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829" w:rsidRPr="004B2549" w:rsidRDefault="00950829" w:rsidP="003F2D47">
      <w:pPr>
        <w:spacing w:after="0" w:line="360" w:lineRule="auto"/>
        <w:jc w:val="both"/>
        <w:rPr>
          <w:rFonts w:ascii="Times New Roman" w:hAnsi="Times New Roman" w:cs="Times New Roman"/>
          <w:b/>
          <w:sz w:val="24"/>
          <w:szCs w:val="24"/>
        </w:rPr>
      </w:pPr>
      <w:r w:rsidRPr="004B2549">
        <w:rPr>
          <w:rFonts w:ascii="Times New Roman" w:hAnsi="Times New Roman" w:cs="Times New Roman"/>
          <w:b/>
          <w:sz w:val="24"/>
          <w:szCs w:val="24"/>
        </w:rPr>
        <w:t>CESED – CENTRO DE ENSINO SUPERIOR E DESENVOLVIMENTO</w:t>
      </w:r>
    </w:p>
    <w:p w:rsidR="00950829" w:rsidRPr="004B2549" w:rsidRDefault="00950829" w:rsidP="003F2D47">
      <w:pPr>
        <w:spacing w:after="0" w:line="360" w:lineRule="auto"/>
        <w:jc w:val="both"/>
        <w:rPr>
          <w:rFonts w:ascii="Times New Roman" w:hAnsi="Times New Roman" w:cs="Times New Roman"/>
          <w:b/>
          <w:sz w:val="24"/>
          <w:szCs w:val="24"/>
        </w:rPr>
      </w:pPr>
      <w:r w:rsidRPr="004B2549">
        <w:rPr>
          <w:rFonts w:ascii="Times New Roman" w:hAnsi="Times New Roman" w:cs="Times New Roman"/>
          <w:b/>
          <w:sz w:val="24"/>
          <w:szCs w:val="24"/>
        </w:rPr>
        <w:t>UNIFACISA – CENTRO UNIVERSITÁRIO</w:t>
      </w:r>
    </w:p>
    <w:p w:rsidR="00950829" w:rsidRPr="004B2549" w:rsidRDefault="00950829" w:rsidP="003F2D47">
      <w:pPr>
        <w:spacing w:after="0" w:line="360" w:lineRule="auto"/>
        <w:jc w:val="both"/>
        <w:rPr>
          <w:rFonts w:ascii="Times New Roman" w:hAnsi="Times New Roman" w:cs="Times New Roman"/>
          <w:b/>
          <w:sz w:val="24"/>
          <w:szCs w:val="24"/>
        </w:rPr>
      </w:pPr>
      <w:r w:rsidRPr="004B2549">
        <w:rPr>
          <w:rFonts w:ascii="Times New Roman" w:hAnsi="Times New Roman" w:cs="Times New Roman"/>
          <w:b/>
          <w:sz w:val="24"/>
          <w:szCs w:val="24"/>
        </w:rPr>
        <w:t>CURSO DE BACHARELADO EM DIREITO</w:t>
      </w:r>
    </w:p>
    <w:p w:rsidR="00950829" w:rsidRDefault="00950829" w:rsidP="003F2D47">
      <w:pPr>
        <w:spacing w:after="0" w:line="360" w:lineRule="auto"/>
        <w:jc w:val="both"/>
        <w:rPr>
          <w:rFonts w:ascii="Times New Roman" w:hAnsi="Times New Roman" w:cs="Times New Roman"/>
          <w:b/>
          <w:sz w:val="24"/>
          <w:szCs w:val="24"/>
        </w:rPr>
      </w:pPr>
    </w:p>
    <w:p w:rsidR="00950829" w:rsidRPr="004B2549" w:rsidRDefault="00950829" w:rsidP="003F2D47">
      <w:pPr>
        <w:spacing w:after="0" w:line="360" w:lineRule="auto"/>
        <w:jc w:val="both"/>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r w:rsidRPr="004B2549">
        <w:rPr>
          <w:rFonts w:ascii="Times New Roman" w:hAnsi="Times New Roman" w:cs="Times New Roman"/>
          <w:b/>
          <w:sz w:val="24"/>
          <w:szCs w:val="24"/>
        </w:rPr>
        <w:t>TATIANE LELLYSA FARIAS SILVA</w:t>
      </w:r>
    </w:p>
    <w:p w:rsidR="00950829" w:rsidRPr="004B2549" w:rsidRDefault="00950829" w:rsidP="003F2D47">
      <w:pPr>
        <w:spacing w:after="0" w:line="360" w:lineRule="auto"/>
        <w:rPr>
          <w:rFonts w:ascii="Times New Roman" w:hAnsi="Times New Roman" w:cs="Times New Roman"/>
          <w:b/>
          <w:sz w:val="24"/>
          <w:szCs w:val="24"/>
        </w:rPr>
      </w:pPr>
    </w:p>
    <w:p w:rsidR="00950829" w:rsidRDefault="00950829"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Pr="004B2549" w:rsidRDefault="003F2D47"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Default="00950829" w:rsidP="003F2D47">
      <w:pPr>
        <w:spacing w:after="0" w:line="360" w:lineRule="auto"/>
        <w:rPr>
          <w:rFonts w:ascii="Times New Roman" w:hAnsi="Times New Roman" w:cs="Times New Roman"/>
          <w:b/>
          <w:sz w:val="24"/>
          <w:szCs w:val="24"/>
        </w:rPr>
      </w:pPr>
    </w:p>
    <w:p w:rsidR="003F2D47" w:rsidRPr="004B2549" w:rsidRDefault="003F2D47" w:rsidP="003F2D47">
      <w:pPr>
        <w:spacing w:after="0" w:line="360" w:lineRule="auto"/>
        <w:rPr>
          <w:rFonts w:ascii="Times New Roman" w:hAnsi="Times New Roman" w:cs="Times New Roman"/>
          <w:b/>
          <w:sz w:val="24"/>
          <w:szCs w:val="24"/>
        </w:rPr>
      </w:pPr>
    </w:p>
    <w:p w:rsidR="00950829" w:rsidRPr="004B2549" w:rsidRDefault="009772EA" w:rsidP="003F2D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CRIMINAL COMPLIANCE</w:t>
      </w:r>
      <w:r w:rsidR="00950829" w:rsidRPr="004B2549">
        <w:rPr>
          <w:rFonts w:ascii="Times New Roman" w:hAnsi="Times New Roman" w:cs="Times New Roman"/>
          <w:b/>
          <w:sz w:val="24"/>
          <w:szCs w:val="24"/>
        </w:rPr>
        <w:t>: OS LIMITES DA RESPONSABILIDADE DO COMPLIANCE OFFICER ENQUANTO TERCEIRO GARANTIDOR</w:t>
      </w: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Default="00950829"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3F2D47" w:rsidRDefault="003F2D47"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rPr>
          <w:rFonts w:ascii="Times New Roman" w:hAnsi="Times New Roman" w:cs="Times New Roman"/>
          <w:b/>
          <w:sz w:val="24"/>
          <w:szCs w:val="24"/>
        </w:rPr>
      </w:pPr>
    </w:p>
    <w:p w:rsidR="00950829" w:rsidRPr="004B2549" w:rsidRDefault="00950829" w:rsidP="003F2D47">
      <w:pPr>
        <w:spacing w:after="0" w:line="360" w:lineRule="auto"/>
        <w:jc w:val="center"/>
        <w:rPr>
          <w:rFonts w:ascii="Times New Roman" w:hAnsi="Times New Roman" w:cs="Times New Roman"/>
          <w:b/>
          <w:sz w:val="24"/>
          <w:szCs w:val="24"/>
        </w:rPr>
      </w:pPr>
      <w:r w:rsidRPr="004B2549">
        <w:rPr>
          <w:rFonts w:ascii="Times New Roman" w:hAnsi="Times New Roman" w:cs="Times New Roman"/>
          <w:b/>
          <w:sz w:val="24"/>
          <w:szCs w:val="24"/>
        </w:rPr>
        <w:t>CAMPINA GRANDE – PB</w:t>
      </w:r>
    </w:p>
    <w:p w:rsidR="00950829" w:rsidRDefault="00950829" w:rsidP="003F2D47">
      <w:pPr>
        <w:spacing w:after="0" w:line="360" w:lineRule="auto"/>
        <w:jc w:val="center"/>
        <w:rPr>
          <w:rFonts w:ascii="Times New Roman" w:hAnsi="Times New Roman" w:cs="Times New Roman"/>
          <w:b/>
          <w:sz w:val="24"/>
          <w:szCs w:val="24"/>
        </w:rPr>
      </w:pPr>
      <w:r w:rsidRPr="004B2549">
        <w:rPr>
          <w:rFonts w:ascii="Times New Roman" w:hAnsi="Times New Roman" w:cs="Times New Roman"/>
          <w:b/>
          <w:sz w:val="24"/>
          <w:szCs w:val="24"/>
        </w:rPr>
        <w:t>2018</w:t>
      </w:r>
    </w:p>
    <w:p w:rsidR="00950829" w:rsidRPr="004B2549" w:rsidRDefault="00950829" w:rsidP="003F2D47">
      <w:pPr>
        <w:spacing w:after="0" w:line="360" w:lineRule="auto"/>
        <w:jc w:val="center"/>
        <w:rPr>
          <w:rFonts w:ascii="Times New Roman" w:hAnsi="Times New Roman" w:cs="Times New Roman"/>
          <w:b/>
          <w:sz w:val="24"/>
          <w:szCs w:val="24"/>
        </w:rPr>
      </w:pPr>
      <w:r w:rsidRPr="004B2549">
        <w:rPr>
          <w:rFonts w:ascii="Times New Roman" w:hAnsi="Times New Roman" w:cs="Times New Roman"/>
          <w:b/>
          <w:sz w:val="24"/>
          <w:szCs w:val="24"/>
        </w:rPr>
        <w:lastRenderedPageBreak/>
        <w:t>TATIANE LELLYSA FARIAS SILVA</w:t>
      </w:r>
    </w:p>
    <w:p w:rsidR="00950829" w:rsidRDefault="00950829" w:rsidP="003F2D47">
      <w:pPr>
        <w:spacing w:after="0" w:line="360" w:lineRule="auto"/>
        <w:rPr>
          <w:rFonts w:ascii="Times New Roman" w:hAnsi="Times New Roman" w:cs="Times New Roman"/>
          <w:sz w:val="24"/>
          <w:szCs w:val="24"/>
        </w:rPr>
      </w:pPr>
    </w:p>
    <w:p w:rsidR="00950829" w:rsidRDefault="00950829" w:rsidP="003F2D47">
      <w:pPr>
        <w:spacing w:after="0" w:line="360" w:lineRule="auto"/>
        <w:rPr>
          <w:rFonts w:ascii="Times New Roman" w:hAnsi="Times New Roman" w:cs="Times New Roman"/>
          <w:sz w:val="24"/>
          <w:szCs w:val="24"/>
        </w:rPr>
      </w:pPr>
    </w:p>
    <w:p w:rsidR="00950829" w:rsidRDefault="00950829" w:rsidP="003F2D47">
      <w:pPr>
        <w:spacing w:after="0" w:line="360" w:lineRule="auto"/>
        <w:rPr>
          <w:rFonts w:ascii="Times New Roman" w:hAnsi="Times New Roman" w:cs="Times New Roman"/>
          <w:sz w:val="24"/>
          <w:szCs w:val="24"/>
        </w:rPr>
      </w:pPr>
    </w:p>
    <w:p w:rsidR="003F2D47" w:rsidRDefault="003F2D47" w:rsidP="003F2D47">
      <w:pPr>
        <w:spacing w:after="0" w:line="360" w:lineRule="auto"/>
        <w:rPr>
          <w:rFonts w:ascii="Times New Roman" w:hAnsi="Times New Roman" w:cs="Times New Roman"/>
          <w:sz w:val="24"/>
          <w:szCs w:val="24"/>
        </w:rPr>
      </w:pPr>
    </w:p>
    <w:p w:rsidR="003F2D47" w:rsidRDefault="003F2D47" w:rsidP="003F2D47">
      <w:pPr>
        <w:spacing w:after="0" w:line="360" w:lineRule="auto"/>
        <w:rPr>
          <w:rFonts w:ascii="Times New Roman" w:hAnsi="Times New Roman" w:cs="Times New Roman"/>
          <w:sz w:val="24"/>
          <w:szCs w:val="24"/>
        </w:rPr>
      </w:pPr>
    </w:p>
    <w:p w:rsidR="003F2D47" w:rsidRDefault="003F2D47" w:rsidP="003F2D47">
      <w:pPr>
        <w:spacing w:after="0" w:line="360" w:lineRule="auto"/>
        <w:rPr>
          <w:rFonts w:ascii="Times New Roman" w:hAnsi="Times New Roman" w:cs="Times New Roman"/>
          <w:sz w:val="24"/>
          <w:szCs w:val="24"/>
        </w:rPr>
      </w:pPr>
    </w:p>
    <w:p w:rsidR="003F2D47" w:rsidRDefault="003F2D47" w:rsidP="003F2D47">
      <w:pPr>
        <w:spacing w:after="0" w:line="360" w:lineRule="auto"/>
        <w:rPr>
          <w:rFonts w:ascii="Times New Roman" w:hAnsi="Times New Roman" w:cs="Times New Roman"/>
          <w:sz w:val="24"/>
          <w:szCs w:val="24"/>
        </w:rPr>
      </w:pPr>
    </w:p>
    <w:p w:rsidR="00950829" w:rsidRDefault="00950829" w:rsidP="003F2D47">
      <w:pPr>
        <w:spacing w:after="0" w:line="360" w:lineRule="auto"/>
        <w:rPr>
          <w:rFonts w:ascii="Times New Roman" w:hAnsi="Times New Roman" w:cs="Times New Roman"/>
          <w:sz w:val="24"/>
          <w:szCs w:val="24"/>
        </w:rPr>
      </w:pPr>
    </w:p>
    <w:p w:rsidR="00950829" w:rsidRDefault="00950829" w:rsidP="003F2D47">
      <w:pPr>
        <w:spacing w:after="0" w:line="360" w:lineRule="auto"/>
        <w:rPr>
          <w:rFonts w:ascii="Times New Roman" w:hAnsi="Times New Roman" w:cs="Times New Roman"/>
          <w:sz w:val="24"/>
          <w:szCs w:val="24"/>
        </w:rPr>
      </w:pPr>
    </w:p>
    <w:p w:rsidR="00950829" w:rsidRPr="004B2549" w:rsidRDefault="009772EA" w:rsidP="003F2D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CRIMINAL COMPLIANCE</w:t>
      </w:r>
      <w:r w:rsidR="00950829" w:rsidRPr="004B2549">
        <w:rPr>
          <w:rFonts w:ascii="Times New Roman" w:hAnsi="Times New Roman" w:cs="Times New Roman"/>
          <w:b/>
          <w:sz w:val="24"/>
          <w:szCs w:val="24"/>
        </w:rPr>
        <w:t>: OS LIMITES DA RESPONSABILIDADE DO COMPLIANCE OFFICER ENQUANTO TERCEIRO GARANTIDOR</w:t>
      </w: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Default="00950829" w:rsidP="003F2D47">
      <w:pPr>
        <w:spacing w:after="0" w:line="240" w:lineRule="auto"/>
        <w:ind w:left="4535"/>
        <w:jc w:val="both"/>
        <w:rPr>
          <w:rFonts w:ascii="Times New Roman" w:eastAsia="Times New Roman" w:hAnsi="Times New Roman" w:cs="Times New Roman"/>
          <w:color w:val="000000"/>
          <w:sz w:val="24"/>
          <w:szCs w:val="24"/>
          <w:lang w:eastAsia="pt-BR"/>
        </w:rPr>
      </w:pPr>
    </w:p>
    <w:p w:rsidR="00950829" w:rsidRPr="00486C2C" w:rsidRDefault="00950829" w:rsidP="003F2D47">
      <w:pPr>
        <w:spacing w:after="0" w:line="240" w:lineRule="auto"/>
        <w:ind w:left="4535"/>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Trabalho de Conclusão de Curso – Artigo Científico – apresentado como pré-requisito para a obtenção do título de Bacharel em di</w:t>
      </w:r>
      <w:r w:rsidRPr="00486C2C">
        <w:rPr>
          <w:rFonts w:ascii="Times New Roman" w:eastAsia="Times New Roman" w:hAnsi="Times New Roman" w:cs="Times New Roman"/>
          <w:color w:val="000000"/>
          <w:sz w:val="24"/>
          <w:szCs w:val="24"/>
          <w:lang w:eastAsia="pt-BR"/>
        </w:rPr>
        <w:t xml:space="preserve">reito </w:t>
      </w:r>
      <w:r>
        <w:rPr>
          <w:rFonts w:ascii="Times New Roman" w:eastAsia="Times New Roman" w:hAnsi="Times New Roman" w:cs="Times New Roman"/>
          <w:color w:val="000000"/>
          <w:sz w:val="24"/>
          <w:szCs w:val="24"/>
          <w:lang w:eastAsia="pt-BR"/>
        </w:rPr>
        <w:t xml:space="preserve">pela </w:t>
      </w:r>
      <w:proofErr w:type="spellStart"/>
      <w:r>
        <w:rPr>
          <w:rFonts w:ascii="Times New Roman" w:eastAsia="Times New Roman" w:hAnsi="Times New Roman" w:cs="Times New Roman"/>
          <w:color w:val="000000"/>
          <w:sz w:val="24"/>
          <w:szCs w:val="24"/>
          <w:lang w:eastAsia="pt-BR"/>
        </w:rPr>
        <w:t>UniFacisa</w:t>
      </w:r>
      <w:proofErr w:type="spellEnd"/>
      <w:r>
        <w:rPr>
          <w:rFonts w:ascii="Times New Roman" w:eastAsia="Times New Roman" w:hAnsi="Times New Roman" w:cs="Times New Roman"/>
          <w:color w:val="000000"/>
          <w:sz w:val="24"/>
          <w:szCs w:val="24"/>
          <w:lang w:eastAsia="pt-BR"/>
        </w:rPr>
        <w:t xml:space="preserve"> – Centro Universitário.</w:t>
      </w:r>
    </w:p>
    <w:p w:rsidR="00950829" w:rsidRPr="00486C2C" w:rsidRDefault="00950829" w:rsidP="003F2D47">
      <w:pPr>
        <w:spacing w:after="0" w:line="240" w:lineRule="auto"/>
        <w:ind w:left="4535"/>
        <w:jc w:val="both"/>
        <w:rPr>
          <w:rFonts w:ascii="Times New Roman" w:eastAsia="Times New Roman" w:hAnsi="Times New Roman" w:cs="Times New Roman"/>
          <w:sz w:val="24"/>
          <w:szCs w:val="24"/>
          <w:lang w:eastAsia="pt-BR"/>
        </w:rPr>
      </w:pPr>
      <w:r w:rsidRPr="00486C2C">
        <w:rPr>
          <w:rFonts w:ascii="Times New Roman" w:eastAsia="Times New Roman" w:hAnsi="Times New Roman" w:cs="Times New Roman"/>
          <w:color w:val="000000"/>
          <w:sz w:val="24"/>
          <w:szCs w:val="24"/>
          <w:lang w:eastAsia="pt-BR"/>
        </w:rPr>
        <w:t xml:space="preserve">Área de concentração: Direito Penal </w:t>
      </w:r>
      <w:r>
        <w:rPr>
          <w:rFonts w:ascii="Times New Roman" w:eastAsia="Times New Roman" w:hAnsi="Times New Roman" w:cs="Times New Roman"/>
          <w:color w:val="000000"/>
          <w:sz w:val="24"/>
          <w:szCs w:val="24"/>
          <w:lang w:eastAsia="pt-BR"/>
        </w:rPr>
        <w:t>e Empresarial.</w:t>
      </w:r>
    </w:p>
    <w:p w:rsidR="00950829" w:rsidRPr="00486C2C" w:rsidRDefault="00950829" w:rsidP="003F2D47">
      <w:pPr>
        <w:spacing w:after="0" w:line="240" w:lineRule="auto"/>
        <w:ind w:left="4535"/>
        <w:jc w:val="both"/>
        <w:rPr>
          <w:rFonts w:ascii="Times New Roman" w:eastAsia="Times New Roman" w:hAnsi="Times New Roman" w:cs="Times New Roman"/>
          <w:sz w:val="24"/>
          <w:szCs w:val="24"/>
          <w:lang w:eastAsia="pt-BR"/>
        </w:rPr>
      </w:pPr>
      <w:r w:rsidRPr="00486C2C">
        <w:rPr>
          <w:rFonts w:ascii="Times New Roman" w:eastAsia="Times New Roman" w:hAnsi="Times New Roman" w:cs="Times New Roman"/>
          <w:color w:val="000000"/>
          <w:sz w:val="24"/>
          <w:szCs w:val="24"/>
          <w:lang w:eastAsia="pt-BR"/>
        </w:rPr>
        <w:t>Orientador:</w:t>
      </w:r>
      <w:r w:rsidRPr="00486C2C">
        <w:rPr>
          <w:rFonts w:ascii="Times New Roman" w:eastAsia="Times New Roman" w:hAnsi="Times New Roman" w:cs="Times New Roman"/>
          <w:b/>
          <w:bCs/>
          <w:color w:val="000000"/>
          <w:sz w:val="24"/>
          <w:szCs w:val="24"/>
          <w:lang w:eastAsia="pt-BR"/>
        </w:rPr>
        <w:t xml:space="preserve"> </w:t>
      </w:r>
      <w:r w:rsidRPr="00486C2C">
        <w:rPr>
          <w:rFonts w:ascii="Times New Roman" w:eastAsia="Times New Roman" w:hAnsi="Times New Roman" w:cs="Times New Roman"/>
          <w:bCs/>
          <w:color w:val="000000"/>
          <w:sz w:val="24"/>
          <w:szCs w:val="24"/>
          <w:lang w:eastAsia="pt-BR"/>
        </w:rPr>
        <w:t>Prof. Marcelo D’</w:t>
      </w:r>
      <w:proofErr w:type="spellStart"/>
      <w:r w:rsidR="00287C8E">
        <w:rPr>
          <w:rFonts w:ascii="Times New Roman" w:eastAsia="Times New Roman" w:hAnsi="Times New Roman" w:cs="Times New Roman"/>
          <w:bCs/>
          <w:color w:val="000000"/>
          <w:sz w:val="24"/>
          <w:szCs w:val="24"/>
          <w:lang w:eastAsia="pt-BR"/>
        </w:rPr>
        <w:t>A</w:t>
      </w:r>
      <w:r w:rsidRPr="00486C2C">
        <w:rPr>
          <w:rFonts w:ascii="Times New Roman" w:eastAsia="Times New Roman" w:hAnsi="Times New Roman" w:cs="Times New Roman"/>
          <w:bCs/>
          <w:color w:val="000000"/>
          <w:sz w:val="24"/>
          <w:szCs w:val="24"/>
          <w:lang w:eastAsia="pt-BR"/>
        </w:rPr>
        <w:t>ngelo</w:t>
      </w:r>
      <w:proofErr w:type="spellEnd"/>
      <w:r w:rsidRPr="00486C2C">
        <w:rPr>
          <w:rFonts w:ascii="Times New Roman" w:eastAsia="Times New Roman" w:hAnsi="Times New Roman" w:cs="Times New Roman"/>
          <w:bCs/>
          <w:color w:val="000000"/>
          <w:sz w:val="24"/>
          <w:szCs w:val="24"/>
          <w:lang w:eastAsia="pt-BR"/>
        </w:rPr>
        <w:t xml:space="preserve"> Lara</w:t>
      </w:r>
      <w:r>
        <w:rPr>
          <w:rFonts w:ascii="Times New Roman" w:eastAsia="Times New Roman" w:hAnsi="Times New Roman" w:cs="Times New Roman"/>
          <w:bCs/>
          <w:color w:val="000000"/>
          <w:sz w:val="24"/>
          <w:szCs w:val="24"/>
          <w:lang w:eastAsia="pt-BR"/>
        </w:rPr>
        <w:t>.</w:t>
      </w:r>
    </w:p>
    <w:p w:rsidR="00950829" w:rsidRDefault="00950829" w:rsidP="003F2D47">
      <w:pPr>
        <w:spacing w:after="0" w:line="240" w:lineRule="auto"/>
        <w:rPr>
          <w:rFonts w:ascii="Times New Roman" w:eastAsia="Times New Roman" w:hAnsi="Times New Roman" w:cs="Times New Roman"/>
          <w:sz w:val="24"/>
          <w:szCs w:val="24"/>
          <w:lang w:eastAsia="pt-BR"/>
        </w:rPr>
      </w:pPr>
      <w:r w:rsidRPr="00486C2C">
        <w:rPr>
          <w:rFonts w:ascii="Times New Roman" w:eastAsia="Times New Roman" w:hAnsi="Times New Roman" w:cs="Times New Roman"/>
          <w:sz w:val="24"/>
          <w:szCs w:val="24"/>
          <w:lang w:eastAsia="pt-BR"/>
        </w:rPr>
        <w:br/>
      </w:r>
      <w:r w:rsidRPr="00486C2C">
        <w:rPr>
          <w:rFonts w:ascii="Times New Roman" w:eastAsia="Times New Roman" w:hAnsi="Times New Roman" w:cs="Times New Roman"/>
          <w:sz w:val="24"/>
          <w:szCs w:val="24"/>
          <w:lang w:eastAsia="pt-BR"/>
        </w:rPr>
        <w:br/>
      </w:r>
      <w:r w:rsidRPr="00486C2C">
        <w:rPr>
          <w:rFonts w:ascii="Times New Roman" w:eastAsia="Times New Roman" w:hAnsi="Times New Roman" w:cs="Times New Roman"/>
          <w:sz w:val="24"/>
          <w:szCs w:val="24"/>
          <w:lang w:eastAsia="pt-BR"/>
        </w:rPr>
        <w:br/>
      </w: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Pr="00474688"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3F2D47" w:rsidRDefault="003F2D47" w:rsidP="003F2D47">
      <w:pPr>
        <w:spacing w:after="0" w:line="240" w:lineRule="auto"/>
        <w:rPr>
          <w:rFonts w:ascii="Times New Roman" w:eastAsia="Times New Roman" w:hAnsi="Times New Roman" w:cs="Times New Roman"/>
          <w:sz w:val="24"/>
          <w:szCs w:val="24"/>
          <w:lang w:eastAsia="pt-BR"/>
        </w:rPr>
      </w:pPr>
    </w:p>
    <w:p w:rsidR="00950829" w:rsidRPr="00486C2C" w:rsidRDefault="00950829" w:rsidP="003F2D47">
      <w:pPr>
        <w:spacing w:after="0" w:line="240" w:lineRule="auto"/>
        <w:rPr>
          <w:rFonts w:ascii="Times New Roman" w:eastAsia="Times New Roman" w:hAnsi="Times New Roman" w:cs="Times New Roman"/>
          <w:sz w:val="24"/>
          <w:szCs w:val="24"/>
          <w:lang w:eastAsia="pt-BR"/>
        </w:rPr>
      </w:pPr>
    </w:p>
    <w:p w:rsidR="00950829" w:rsidRPr="00486C2C" w:rsidRDefault="00950829" w:rsidP="003F2D47">
      <w:pPr>
        <w:spacing w:after="0" w:line="240" w:lineRule="auto"/>
        <w:jc w:val="center"/>
        <w:rPr>
          <w:rFonts w:ascii="Times New Roman" w:eastAsia="Times New Roman" w:hAnsi="Times New Roman" w:cs="Times New Roman"/>
          <w:sz w:val="24"/>
          <w:szCs w:val="24"/>
          <w:lang w:eastAsia="pt-BR"/>
        </w:rPr>
      </w:pPr>
      <w:r w:rsidRPr="00486C2C">
        <w:rPr>
          <w:rFonts w:ascii="Times New Roman" w:eastAsia="Times New Roman" w:hAnsi="Times New Roman" w:cs="Times New Roman"/>
          <w:color w:val="000000"/>
          <w:sz w:val="24"/>
          <w:szCs w:val="24"/>
          <w:lang w:eastAsia="pt-BR"/>
        </w:rPr>
        <w:t>CAMPINA GRANDE</w:t>
      </w:r>
    </w:p>
    <w:p w:rsidR="00AF497E" w:rsidRDefault="00950829" w:rsidP="003F2D47">
      <w:pPr>
        <w:spacing w:after="0" w:line="240" w:lineRule="auto"/>
        <w:jc w:val="center"/>
        <w:rPr>
          <w:rFonts w:ascii="Times New Roman" w:eastAsia="Times New Roman" w:hAnsi="Times New Roman" w:cs="Times New Roman"/>
          <w:color w:val="000000"/>
          <w:sz w:val="24"/>
          <w:szCs w:val="24"/>
          <w:lang w:eastAsia="pt-BR"/>
        </w:rPr>
      </w:pPr>
      <w:r w:rsidRPr="00486C2C">
        <w:rPr>
          <w:rFonts w:ascii="Times New Roman" w:eastAsia="Times New Roman" w:hAnsi="Times New Roman" w:cs="Times New Roman"/>
          <w:color w:val="000000"/>
          <w:sz w:val="24"/>
          <w:szCs w:val="24"/>
          <w:lang w:eastAsia="pt-BR"/>
        </w:rPr>
        <w:t>2018</w:t>
      </w:r>
    </w:p>
    <w:p w:rsidR="00721527" w:rsidRPr="00D67556" w:rsidRDefault="00721527" w:rsidP="00721527">
      <w:pPr>
        <w:jc w:val="cente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jc w:val="cente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rPr>
          <w:rFonts w:ascii="Times New Roman" w:hAnsi="Times New Roman" w:cs="Times New Roman"/>
          <w:sz w:val="24"/>
          <w:szCs w:val="24"/>
        </w:rPr>
      </w:pPr>
    </w:p>
    <w:p w:rsidR="00721527" w:rsidRPr="00D67556" w:rsidRDefault="00721527" w:rsidP="00721527">
      <w:pPr>
        <w:jc w:val="center"/>
        <w:rPr>
          <w:rFonts w:ascii="Times New Roman" w:hAnsi="Times New Roman" w:cs="Times New Roman"/>
          <w:sz w:val="24"/>
          <w:szCs w:val="24"/>
        </w:rPr>
      </w:pPr>
    </w:p>
    <w:p w:rsidR="00721527" w:rsidRPr="00D67556" w:rsidRDefault="00721527" w:rsidP="00721527">
      <w:pPr>
        <w:jc w:val="center"/>
        <w:rPr>
          <w:rFonts w:ascii="Times New Roman" w:hAnsi="Times New Roman" w:cs="Times New Roman"/>
          <w:sz w:val="24"/>
          <w:szCs w:val="24"/>
        </w:rPr>
      </w:pPr>
    </w:p>
    <w:p w:rsidR="00721527" w:rsidRPr="00D84AA6" w:rsidRDefault="00721527" w:rsidP="00721527">
      <w:pPr>
        <w:jc w:val="center"/>
        <w:rPr>
          <w:rFonts w:ascii="Times New Roman" w:hAnsi="Times New Roman" w:cs="Times New Roman"/>
        </w:rPr>
      </w:pPr>
      <w:r w:rsidRPr="00D84AA6">
        <w:rPr>
          <w:rFonts w:ascii="Times New Roman" w:hAnsi="Times New Roman" w:cs="Times New Roman"/>
        </w:rPr>
        <w:t xml:space="preserve">Dados Internacionais de Catalogação na </w:t>
      </w:r>
      <w:proofErr w:type="gramStart"/>
      <w:r w:rsidRPr="00D84AA6">
        <w:rPr>
          <w:rFonts w:ascii="Times New Roman" w:hAnsi="Times New Roman" w:cs="Times New Roman"/>
        </w:rPr>
        <w:t>Publicação</w:t>
      </w:r>
      <w:r w:rsidRPr="00D84AA6">
        <w:rPr>
          <w:rFonts w:ascii="Times New Roman" w:hAnsi="Times New Roman" w:cs="Times New Roman"/>
        </w:rPr>
        <w:br/>
        <w:t>(</w:t>
      </w:r>
      <w:proofErr w:type="gramEnd"/>
      <w:r w:rsidRPr="00D84AA6">
        <w:rPr>
          <w:rFonts w:ascii="Times New Roman" w:hAnsi="Times New Roman" w:cs="Times New Roman"/>
        </w:rPr>
        <w:t xml:space="preserve">Biblioteca da </w:t>
      </w:r>
      <w:proofErr w:type="spellStart"/>
      <w:r>
        <w:rPr>
          <w:rFonts w:ascii="Times New Roman" w:hAnsi="Times New Roman" w:cs="Times New Roman"/>
        </w:rPr>
        <w:t>UniFacisa</w:t>
      </w:r>
      <w:proofErr w:type="spellEnd"/>
      <w:r w:rsidRPr="00D84AA6">
        <w:rPr>
          <w:rFonts w:ascii="Times New Roman" w:hAnsi="Times New Roman" w:cs="Times New Roman"/>
        </w:rPr>
        <w:t>)</w:t>
      </w:r>
    </w:p>
    <w:p w:rsidR="00721527" w:rsidRPr="00D84AA6" w:rsidRDefault="00721527" w:rsidP="00721527">
      <w:pPr>
        <w:spacing w:line="240" w:lineRule="auto"/>
        <w:contextualSpacing/>
        <w:rPr>
          <w:rFonts w:ascii="Times New Roman" w:hAnsi="Times New Roman" w:cs="Times New Roman"/>
        </w:rPr>
      </w:pPr>
      <w:proofErr w:type="spellStart"/>
      <w:r w:rsidRPr="00D84AA6">
        <w:rPr>
          <w:rFonts w:ascii="Times New Roman" w:hAnsi="Times New Roman" w:cs="Times New Roman"/>
        </w:rPr>
        <w:t>AXXXp</w:t>
      </w:r>
      <w:proofErr w:type="spellEnd"/>
    </w:p>
    <w:p w:rsidR="00721527" w:rsidRPr="00D84AA6" w:rsidRDefault="00721527" w:rsidP="00721527">
      <w:pPr>
        <w:spacing w:line="240" w:lineRule="auto"/>
        <w:ind w:firstLine="284"/>
        <w:contextualSpacing/>
        <w:rPr>
          <w:rFonts w:ascii="Times New Roman" w:hAnsi="Times New Roman" w:cs="Times New Roman"/>
        </w:rPr>
      </w:pPr>
      <w:r>
        <w:rPr>
          <w:rFonts w:ascii="Times New Roman" w:hAnsi="Times New Roman" w:cs="Times New Roman"/>
        </w:rPr>
        <w:t>SILVA</w:t>
      </w:r>
      <w:r w:rsidRPr="00D84AA6">
        <w:rPr>
          <w:rFonts w:ascii="Times New Roman" w:hAnsi="Times New Roman" w:cs="Times New Roman"/>
        </w:rPr>
        <w:t xml:space="preserve">, </w:t>
      </w:r>
      <w:r>
        <w:rPr>
          <w:rFonts w:ascii="Times New Roman" w:hAnsi="Times New Roman" w:cs="Times New Roman"/>
        </w:rPr>
        <w:t xml:space="preserve">Tatiane </w:t>
      </w:r>
      <w:proofErr w:type="spellStart"/>
      <w:r>
        <w:rPr>
          <w:rFonts w:ascii="Times New Roman" w:hAnsi="Times New Roman" w:cs="Times New Roman"/>
        </w:rPr>
        <w:t>Lellysa</w:t>
      </w:r>
      <w:proofErr w:type="spellEnd"/>
      <w:r>
        <w:rPr>
          <w:rFonts w:ascii="Times New Roman" w:hAnsi="Times New Roman" w:cs="Times New Roman"/>
        </w:rPr>
        <w:t xml:space="preserve"> Farias</w:t>
      </w:r>
      <w:r w:rsidRPr="00D84AA6">
        <w:rPr>
          <w:rFonts w:ascii="Times New Roman" w:hAnsi="Times New Roman" w:cs="Times New Roman"/>
        </w:rPr>
        <w:t>.</w:t>
      </w:r>
    </w:p>
    <w:p w:rsidR="00721527" w:rsidRPr="00D84AA6" w:rsidRDefault="00721527" w:rsidP="00721527">
      <w:pPr>
        <w:spacing w:line="240" w:lineRule="auto"/>
        <w:ind w:firstLine="567"/>
        <w:contextualSpacing/>
        <w:rPr>
          <w:rFonts w:ascii="Times New Roman" w:hAnsi="Times New Roman" w:cs="Times New Roman"/>
        </w:rPr>
      </w:pPr>
      <w:r>
        <w:rPr>
          <w:rFonts w:ascii="Times New Roman" w:hAnsi="Times New Roman" w:cs="Times New Roman"/>
        </w:rPr>
        <w:t xml:space="preserve">Criminal </w:t>
      </w:r>
      <w:proofErr w:type="spellStart"/>
      <w:r>
        <w:rPr>
          <w:rFonts w:ascii="Times New Roman" w:hAnsi="Times New Roman" w:cs="Times New Roman"/>
        </w:rPr>
        <w:t>Compliance</w:t>
      </w:r>
      <w:proofErr w:type="spellEnd"/>
      <w:r w:rsidRPr="00D84AA6">
        <w:rPr>
          <w:rFonts w:ascii="Times New Roman" w:hAnsi="Times New Roman" w:cs="Times New Roman"/>
        </w:rPr>
        <w:t xml:space="preserve">: </w:t>
      </w:r>
      <w:r>
        <w:rPr>
          <w:rFonts w:ascii="Times New Roman" w:hAnsi="Times New Roman" w:cs="Times New Roman"/>
        </w:rPr>
        <w:t xml:space="preserve">Os limites da responsabilidade do </w:t>
      </w:r>
      <w:proofErr w:type="spellStart"/>
      <w:r>
        <w:rPr>
          <w:rFonts w:ascii="Times New Roman" w:hAnsi="Times New Roman" w:cs="Times New Roman"/>
        </w:rPr>
        <w:t>Compliance</w:t>
      </w:r>
      <w:proofErr w:type="spellEnd"/>
      <w:r>
        <w:rPr>
          <w:rFonts w:ascii="Times New Roman" w:hAnsi="Times New Roman" w:cs="Times New Roman"/>
        </w:rPr>
        <w:t xml:space="preserve"> Officer enquanto terceiro garantidor / Tatiane </w:t>
      </w:r>
      <w:proofErr w:type="spellStart"/>
      <w:r>
        <w:rPr>
          <w:rFonts w:ascii="Times New Roman" w:hAnsi="Times New Roman" w:cs="Times New Roman"/>
        </w:rPr>
        <w:t>Lellysa</w:t>
      </w:r>
      <w:proofErr w:type="spellEnd"/>
      <w:r>
        <w:rPr>
          <w:rFonts w:ascii="Times New Roman" w:hAnsi="Times New Roman" w:cs="Times New Roman"/>
        </w:rPr>
        <w:t xml:space="preserve"> Farias Silva – Campina Grande, 2018.</w:t>
      </w:r>
    </w:p>
    <w:p w:rsidR="00721527" w:rsidRPr="00D84AA6" w:rsidRDefault="00721527" w:rsidP="00721527">
      <w:pPr>
        <w:spacing w:line="240" w:lineRule="auto"/>
        <w:ind w:firstLine="567"/>
        <w:contextualSpacing/>
        <w:rPr>
          <w:rFonts w:ascii="Times New Roman" w:hAnsi="Times New Roman" w:cs="Times New Roman"/>
        </w:rPr>
      </w:pPr>
    </w:p>
    <w:p w:rsidR="00721527" w:rsidRPr="00D84AA6" w:rsidRDefault="00721527" w:rsidP="00721527">
      <w:pPr>
        <w:ind w:firstLine="567"/>
        <w:contextualSpacing/>
        <w:rPr>
          <w:rFonts w:ascii="Times New Roman" w:hAnsi="Times New Roman" w:cs="Times New Roman"/>
        </w:rPr>
      </w:pPr>
      <w:r w:rsidRPr="00D84AA6">
        <w:rPr>
          <w:rFonts w:ascii="Times New Roman" w:hAnsi="Times New Roman" w:cs="Times New Roman"/>
        </w:rPr>
        <w:t>Originalmente apresentada como Artigo Científ</w:t>
      </w:r>
      <w:r>
        <w:rPr>
          <w:rFonts w:ascii="Times New Roman" w:hAnsi="Times New Roman" w:cs="Times New Roman"/>
        </w:rPr>
        <w:t>ico de bacharelado em Direito da</w:t>
      </w:r>
      <w:r w:rsidRPr="00D84AA6">
        <w:rPr>
          <w:rFonts w:ascii="Times New Roman" w:hAnsi="Times New Roman" w:cs="Times New Roman"/>
        </w:rPr>
        <w:t xml:space="preserve"> autor</w:t>
      </w:r>
      <w:r>
        <w:rPr>
          <w:rFonts w:ascii="Times New Roman" w:hAnsi="Times New Roman" w:cs="Times New Roman"/>
        </w:rPr>
        <w:t>a</w:t>
      </w:r>
      <w:r w:rsidRPr="00D84AA6">
        <w:rPr>
          <w:rFonts w:ascii="Times New Roman" w:hAnsi="Times New Roman" w:cs="Times New Roman"/>
        </w:rPr>
        <w:t xml:space="preserve"> (bacharel </w:t>
      </w:r>
      <w:proofErr w:type="gramStart"/>
      <w:r w:rsidRPr="00D84AA6">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UniFacisa</w:t>
      </w:r>
      <w:proofErr w:type="spellEnd"/>
      <w:proofErr w:type="gramEnd"/>
      <w:r>
        <w:rPr>
          <w:rFonts w:ascii="Times New Roman" w:hAnsi="Times New Roman" w:cs="Times New Roman"/>
        </w:rPr>
        <w:t xml:space="preserve"> – Centro Universitário, 2018</w:t>
      </w:r>
      <w:r w:rsidRPr="00D84AA6">
        <w:rPr>
          <w:rFonts w:ascii="Times New Roman" w:hAnsi="Times New Roman" w:cs="Times New Roman"/>
        </w:rPr>
        <w:t>).</w:t>
      </w:r>
    </w:p>
    <w:p w:rsidR="00721527" w:rsidRPr="00D84AA6" w:rsidRDefault="00721527" w:rsidP="00721527">
      <w:pPr>
        <w:ind w:firstLine="567"/>
        <w:rPr>
          <w:rFonts w:ascii="Times New Roman" w:hAnsi="Times New Roman" w:cs="Times New Roman"/>
        </w:rPr>
      </w:pPr>
      <w:r w:rsidRPr="00D84AA6">
        <w:rPr>
          <w:rFonts w:ascii="Times New Roman" w:hAnsi="Times New Roman" w:cs="Times New Roman"/>
        </w:rPr>
        <w:t>Referências.</w:t>
      </w:r>
    </w:p>
    <w:p w:rsidR="00721527" w:rsidRPr="00D84AA6" w:rsidRDefault="00721527" w:rsidP="00721527">
      <w:pPr>
        <w:pStyle w:val="PargrafodaLista"/>
        <w:numPr>
          <w:ilvl w:val="0"/>
          <w:numId w:val="1"/>
        </w:numPr>
        <w:rPr>
          <w:rFonts w:ascii="Times New Roman" w:hAnsi="Times New Roman" w:cs="Times New Roman"/>
        </w:rPr>
      </w:pPr>
      <w:r>
        <w:rPr>
          <w:rFonts w:ascii="Times New Roman" w:hAnsi="Times New Roman" w:cs="Times New Roman"/>
        </w:rPr>
        <w:t>Lei Anticorrupção</w:t>
      </w:r>
      <w:r w:rsidRPr="00D84AA6">
        <w:rPr>
          <w:rFonts w:ascii="Times New Roman" w:hAnsi="Times New Roman" w:cs="Times New Roman"/>
        </w:rPr>
        <w:t>. 2.</w:t>
      </w:r>
      <w:r>
        <w:rPr>
          <w:rFonts w:ascii="Times New Roman" w:hAnsi="Times New Roman" w:cs="Times New Roman"/>
        </w:rPr>
        <w:t xml:space="preserve"> </w:t>
      </w:r>
      <w:r w:rsidR="003E0DA6">
        <w:rPr>
          <w:rFonts w:ascii="Times New Roman" w:hAnsi="Times New Roman" w:cs="Times New Roman"/>
        </w:rPr>
        <w:t xml:space="preserve">Programas de </w:t>
      </w:r>
      <w:proofErr w:type="spellStart"/>
      <w:r w:rsidR="003E0DA6" w:rsidRPr="003E0DA6">
        <w:rPr>
          <w:rFonts w:ascii="Times New Roman" w:hAnsi="Times New Roman" w:cs="Times New Roman"/>
          <w:i/>
        </w:rPr>
        <w:t>Compliance</w:t>
      </w:r>
      <w:proofErr w:type="spellEnd"/>
      <w:r w:rsidRPr="00D84AA6">
        <w:rPr>
          <w:rFonts w:ascii="Times New Roman" w:hAnsi="Times New Roman" w:cs="Times New Roman"/>
        </w:rPr>
        <w:t xml:space="preserve">. 3. </w:t>
      </w:r>
      <w:proofErr w:type="spellStart"/>
      <w:r w:rsidRPr="003E0DA6">
        <w:rPr>
          <w:rFonts w:ascii="Times New Roman" w:hAnsi="Times New Roman" w:cs="Times New Roman"/>
          <w:i/>
        </w:rPr>
        <w:t>Compliance</w:t>
      </w:r>
      <w:proofErr w:type="spellEnd"/>
      <w:r w:rsidR="003E0DA6" w:rsidRPr="003E0DA6">
        <w:rPr>
          <w:rFonts w:ascii="Times New Roman" w:hAnsi="Times New Roman" w:cs="Times New Roman"/>
          <w:i/>
        </w:rPr>
        <w:t xml:space="preserve"> Officer</w:t>
      </w:r>
      <w:r w:rsidRPr="00D84AA6">
        <w:rPr>
          <w:rFonts w:ascii="Times New Roman" w:hAnsi="Times New Roman" w:cs="Times New Roman"/>
        </w:rPr>
        <w:t>. I. Titulo.</w:t>
      </w:r>
    </w:p>
    <w:p w:rsidR="00721527" w:rsidRPr="00D84AA6" w:rsidRDefault="00721527" w:rsidP="00721527">
      <w:pPr>
        <w:pStyle w:val="PargrafodaLista"/>
        <w:ind w:left="1211"/>
        <w:jc w:val="right"/>
        <w:rPr>
          <w:rFonts w:ascii="Times New Roman" w:hAnsi="Times New Roman" w:cs="Times New Roman"/>
        </w:rPr>
      </w:pPr>
    </w:p>
    <w:p w:rsidR="00721527" w:rsidRPr="00D67556" w:rsidRDefault="00721527" w:rsidP="00721527">
      <w:pPr>
        <w:pStyle w:val="PargrafodaLista"/>
        <w:ind w:left="1211"/>
        <w:jc w:val="right"/>
        <w:rPr>
          <w:rFonts w:ascii="Times New Roman" w:hAnsi="Times New Roman" w:cs="Times New Roman"/>
          <w:sz w:val="20"/>
          <w:szCs w:val="20"/>
        </w:rPr>
      </w:pPr>
      <w:r w:rsidRPr="00D84AA6">
        <w:rPr>
          <w:rFonts w:ascii="Times New Roman" w:hAnsi="Times New Roman" w:cs="Times New Roman"/>
        </w:rPr>
        <w:t>CDU-XXXX(XXX)(XXX)</w:t>
      </w:r>
    </w:p>
    <w:p w:rsidR="00721527" w:rsidRDefault="00721527" w:rsidP="00721527">
      <w:pPr>
        <w:rPr>
          <w:rFonts w:ascii="Times New Roman" w:eastAsia="Times New Roman" w:hAnsi="Times New Roman" w:cs="Times New Roman"/>
          <w:color w:val="000000"/>
          <w:sz w:val="24"/>
          <w:szCs w:val="24"/>
          <w:lang w:eastAsia="pt-BR"/>
        </w:rPr>
      </w:pPr>
    </w:p>
    <w:p w:rsidR="00721527" w:rsidRDefault="00721527" w:rsidP="00721527">
      <w:pPr>
        <w:spacing w:after="0" w:line="240" w:lineRule="auto"/>
        <w:jc w:val="center"/>
        <w:rPr>
          <w:rFonts w:ascii="Times New Roman" w:eastAsia="Times New Roman" w:hAnsi="Times New Roman" w:cs="Times New Roman"/>
          <w:color w:val="000000"/>
          <w:sz w:val="24"/>
          <w:szCs w:val="24"/>
          <w:lang w:eastAsia="pt-BR"/>
        </w:rPr>
      </w:pPr>
    </w:p>
    <w:p w:rsidR="00721527" w:rsidRDefault="00721527" w:rsidP="00721527">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br w:type="page"/>
      </w:r>
    </w:p>
    <w:p w:rsidR="00721527" w:rsidRPr="00D67556"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721527" w:rsidP="00721527">
      <w:pPr>
        <w:rPr>
          <w:rFonts w:ascii="Times New Roman" w:hAnsi="Times New Roman" w:cs="Times New Roman"/>
        </w:rPr>
      </w:pPr>
    </w:p>
    <w:p w:rsidR="00721527" w:rsidRPr="00D67556" w:rsidRDefault="00721527" w:rsidP="00721527">
      <w:pP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Default="00721527" w:rsidP="00721527">
      <w:pPr>
        <w:ind w:left="3402"/>
        <w:jc w:val="center"/>
        <w:rPr>
          <w:rFonts w:ascii="Times New Roman" w:hAnsi="Times New Roman" w:cs="Times New Roman"/>
        </w:rPr>
      </w:pPr>
    </w:p>
    <w:p w:rsidR="00721527"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721527" w:rsidP="00721527">
      <w:pPr>
        <w:ind w:left="3402"/>
        <w:jc w:val="center"/>
        <w:rPr>
          <w:rFonts w:ascii="Times New Roman" w:hAnsi="Times New Roman" w:cs="Times New Roman"/>
        </w:rPr>
      </w:pPr>
    </w:p>
    <w:p w:rsidR="00721527" w:rsidRPr="00D67556" w:rsidRDefault="00E61043" w:rsidP="00E61043">
      <w:pPr>
        <w:ind w:left="3402"/>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Artigo Científico – CRIMINAL COMPLIANCE: Os limites da responsabilidade do </w:t>
      </w:r>
      <w:proofErr w:type="spellStart"/>
      <w:r w:rsidRPr="00E61043">
        <w:rPr>
          <w:rFonts w:ascii="Times New Roman" w:hAnsi="Times New Roman" w:cs="Times New Roman"/>
          <w:i/>
          <w:sz w:val="24"/>
          <w:szCs w:val="24"/>
        </w:rPr>
        <w:t>Compliance</w:t>
      </w:r>
      <w:proofErr w:type="spellEnd"/>
      <w:r w:rsidRPr="00E61043">
        <w:rPr>
          <w:rFonts w:ascii="Times New Roman" w:hAnsi="Times New Roman" w:cs="Times New Roman"/>
          <w:i/>
          <w:sz w:val="24"/>
          <w:szCs w:val="24"/>
        </w:rPr>
        <w:t xml:space="preserve"> Officer</w:t>
      </w:r>
      <w:r>
        <w:rPr>
          <w:rFonts w:ascii="Times New Roman" w:hAnsi="Times New Roman" w:cs="Times New Roman"/>
          <w:sz w:val="24"/>
          <w:szCs w:val="24"/>
        </w:rPr>
        <w:t xml:space="preserve"> enquanto terceiro garantidor. Apresentado por Tatiane </w:t>
      </w:r>
      <w:proofErr w:type="spellStart"/>
      <w:r>
        <w:rPr>
          <w:rFonts w:ascii="Times New Roman" w:hAnsi="Times New Roman" w:cs="Times New Roman"/>
          <w:sz w:val="24"/>
          <w:szCs w:val="24"/>
        </w:rPr>
        <w:t>Lellysa</w:t>
      </w:r>
      <w:proofErr w:type="spellEnd"/>
      <w:r>
        <w:rPr>
          <w:rFonts w:ascii="Times New Roman" w:hAnsi="Times New Roman" w:cs="Times New Roman"/>
          <w:sz w:val="24"/>
          <w:szCs w:val="24"/>
        </w:rPr>
        <w:t xml:space="preserve"> Farias Silva </w:t>
      </w:r>
      <w:r w:rsidR="00721527" w:rsidRPr="00D67556">
        <w:rPr>
          <w:rFonts w:ascii="Times New Roman" w:hAnsi="Times New Roman" w:cs="Times New Roman"/>
          <w:sz w:val="24"/>
          <w:szCs w:val="24"/>
        </w:rPr>
        <w:t>como</w:t>
      </w:r>
      <w:r w:rsidR="00721527">
        <w:rPr>
          <w:rFonts w:ascii="Times New Roman" w:hAnsi="Times New Roman" w:cs="Times New Roman"/>
          <w:sz w:val="24"/>
          <w:szCs w:val="24"/>
        </w:rPr>
        <w:t xml:space="preserve"> </w:t>
      </w:r>
      <w:r w:rsidR="00721527" w:rsidRPr="00D67556">
        <w:rPr>
          <w:rFonts w:ascii="Times New Roman" w:hAnsi="Times New Roman" w:cs="Times New Roman"/>
          <w:sz w:val="24"/>
          <w:szCs w:val="24"/>
        </w:rPr>
        <w:t>parte dos requisitos para obtenção do título de</w:t>
      </w:r>
      <w:r w:rsidR="00721527">
        <w:rPr>
          <w:rFonts w:ascii="Times New Roman" w:hAnsi="Times New Roman" w:cs="Times New Roman"/>
          <w:sz w:val="24"/>
          <w:szCs w:val="24"/>
        </w:rPr>
        <w:t xml:space="preserve"> </w:t>
      </w:r>
      <w:r w:rsidR="00721527" w:rsidRPr="00D67556">
        <w:rPr>
          <w:rFonts w:ascii="Times New Roman" w:hAnsi="Times New Roman" w:cs="Times New Roman"/>
          <w:sz w:val="24"/>
          <w:szCs w:val="24"/>
        </w:rPr>
        <w:t xml:space="preserve">Bacharel em Direito, outorgado pela </w:t>
      </w:r>
      <w:proofErr w:type="spellStart"/>
      <w:r w:rsidR="00721527">
        <w:rPr>
          <w:rFonts w:ascii="Times New Roman" w:hAnsi="Times New Roman" w:cs="Times New Roman"/>
          <w:sz w:val="24"/>
          <w:szCs w:val="24"/>
        </w:rPr>
        <w:t>UniFacisa</w:t>
      </w:r>
      <w:proofErr w:type="spellEnd"/>
      <w:r w:rsidR="00721527">
        <w:rPr>
          <w:rFonts w:ascii="Times New Roman" w:hAnsi="Times New Roman" w:cs="Times New Roman"/>
          <w:sz w:val="24"/>
          <w:szCs w:val="24"/>
        </w:rPr>
        <w:t xml:space="preserve"> – Centro Universitário</w:t>
      </w:r>
      <w:r w:rsidR="00721527" w:rsidRPr="00D67556">
        <w:rPr>
          <w:rFonts w:ascii="Times New Roman" w:hAnsi="Times New Roman" w:cs="Times New Roman"/>
          <w:sz w:val="24"/>
          <w:szCs w:val="24"/>
        </w:rPr>
        <w:t xml:space="preserve">. </w:t>
      </w:r>
    </w:p>
    <w:p w:rsidR="00721527" w:rsidRPr="00D67556" w:rsidRDefault="00721527" w:rsidP="00721527">
      <w:pPr>
        <w:ind w:left="3402"/>
        <w:rPr>
          <w:rFonts w:ascii="Times New Roman" w:hAnsi="Times New Roman" w:cs="Times New Roman"/>
          <w:sz w:val="24"/>
          <w:szCs w:val="24"/>
        </w:rPr>
      </w:pPr>
      <w:r w:rsidRPr="00D67556">
        <w:rPr>
          <w:rFonts w:ascii="Times New Roman" w:hAnsi="Times New Roman" w:cs="Times New Roman"/>
          <w:sz w:val="24"/>
          <w:szCs w:val="24"/>
        </w:rPr>
        <w:t>APROVADO EM: ______/_________/__________</w:t>
      </w:r>
    </w:p>
    <w:p w:rsidR="00721527" w:rsidRPr="00D67556" w:rsidRDefault="00721527" w:rsidP="00721527">
      <w:pPr>
        <w:ind w:left="3402"/>
        <w:rPr>
          <w:rFonts w:ascii="Times New Roman" w:hAnsi="Times New Roman" w:cs="Times New Roman"/>
          <w:sz w:val="24"/>
          <w:szCs w:val="24"/>
        </w:rPr>
      </w:pPr>
    </w:p>
    <w:p w:rsidR="00721527" w:rsidRPr="00D67556" w:rsidRDefault="00721527" w:rsidP="00721527">
      <w:pPr>
        <w:ind w:left="3402"/>
        <w:rPr>
          <w:rFonts w:ascii="Times New Roman" w:hAnsi="Times New Roman" w:cs="Times New Roman"/>
          <w:sz w:val="24"/>
          <w:szCs w:val="24"/>
        </w:rPr>
      </w:pPr>
      <w:r w:rsidRPr="00D67556">
        <w:rPr>
          <w:rFonts w:ascii="Times New Roman" w:hAnsi="Times New Roman" w:cs="Times New Roman"/>
          <w:sz w:val="24"/>
          <w:szCs w:val="24"/>
        </w:rPr>
        <w:t xml:space="preserve">BANCA EXAMINADORA: </w:t>
      </w:r>
    </w:p>
    <w:p w:rsidR="00721527" w:rsidRPr="00D67556" w:rsidRDefault="00721527" w:rsidP="00721527">
      <w:pPr>
        <w:ind w:left="3402"/>
        <w:rPr>
          <w:rFonts w:ascii="Times New Roman" w:hAnsi="Times New Roman" w:cs="Times New Roman"/>
          <w:sz w:val="24"/>
          <w:szCs w:val="24"/>
        </w:rPr>
      </w:pPr>
    </w:p>
    <w:p w:rsidR="00721527" w:rsidRPr="00D67556" w:rsidRDefault="00721527" w:rsidP="00721527">
      <w:pPr>
        <w:ind w:left="3402"/>
        <w:contextualSpacing/>
        <w:rPr>
          <w:rFonts w:ascii="Times New Roman" w:hAnsi="Times New Roman" w:cs="Times New Roman"/>
          <w:sz w:val="24"/>
          <w:szCs w:val="24"/>
        </w:rPr>
      </w:pPr>
      <w:r w:rsidRPr="00D67556">
        <w:rPr>
          <w:rFonts w:ascii="Times New Roman" w:hAnsi="Times New Roman" w:cs="Times New Roman"/>
          <w:sz w:val="24"/>
          <w:szCs w:val="24"/>
        </w:rPr>
        <w:t>_______________________________________________</w:t>
      </w:r>
      <w:r w:rsidRPr="00D67556">
        <w:rPr>
          <w:rFonts w:ascii="Times New Roman" w:hAnsi="Times New Roman" w:cs="Times New Roman"/>
          <w:sz w:val="24"/>
          <w:szCs w:val="24"/>
        </w:rPr>
        <w:br/>
        <w:t xml:space="preserve">Prof.º Marcelo </w:t>
      </w:r>
      <w:r>
        <w:rPr>
          <w:rFonts w:ascii="Times New Roman" w:hAnsi="Times New Roman" w:cs="Times New Roman"/>
          <w:sz w:val="24"/>
          <w:szCs w:val="24"/>
        </w:rPr>
        <w:t>D’</w:t>
      </w:r>
      <w:proofErr w:type="spellStart"/>
      <w:r>
        <w:rPr>
          <w:rFonts w:ascii="Times New Roman" w:hAnsi="Times New Roman" w:cs="Times New Roman"/>
          <w:sz w:val="24"/>
          <w:szCs w:val="24"/>
        </w:rPr>
        <w:t>angelo</w:t>
      </w:r>
      <w:proofErr w:type="spellEnd"/>
      <w:r>
        <w:rPr>
          <w:rFonts w:ascii="Times New Roman" w:hAnsi="Times New Roman" w:cs="Times New Roman"/>
          <w:sz w:val="24"/>
          <w:szCs w:val="24"/>
        </w:rPr>
        <w:t xml:space="preserve"> Lara</w:t>
      </w:r>
    </w:p>
    <w:p w:rsidR="00721527" w:rsidRPr="00D67556" w:rsidRDefault="00721527" w:rsidP="00721527">
      <w:pPr>
        <w:ind w:left="3402"/>
        <w:contextualSpacing/>
        <w:rPr>
          <w:rFonts w:ascii="Times New Roman" w:hAnsi="Times New Roman" w:cs="Times New Roman"/>
          <w:sz w:val="24"/>
          <w:szCs w:val="24"/>
        </w:rPr>
      </w:pPr>
      <w:r w:rsidRPr="00D67556">
        <w:rPr>
          <w:rFonts w:ascii="Times New Roman" w:hAnsi="Times New Roman" w:cs="Times New Roman"/>
          <w:sz w:val="24"/>
          <w:szCs w:val="24"/>
        </w:rPr>
        <w:t xml:space="preserve">Orientador </w:t>
      </w:r>
    </w:p>
    <w:p w:rsidR="00721527" w:rsidRPr="00D67556" w:rsidRDefault="00721527" w:rsidP="00721527">
      <w:pPr>
        <w:ind w:left="3402"/>
        <w:contextualSpacing/>
        <w:rPr>
          <w:rFonts w:ascii="Times New Roman" w:hAnsi="Times New Roman" w:cs="Times New Roman"/>
          <w:sz w:val="24"/>
          <w:szCs w:val="24"/>
        </w:rPr>
      </w:pPr>
    </w:p>
    <w:p w:rsidR="00721527" w:rsidRDefault="00721527" w:rsidP="00721527">
      <w:pPr>
        <w:spacing w:line="240" w:lineRule="auto"/>
        <w:ind w:left="3402"/>
        <w:contextualSpacing/>
        <w:rPr>
          <w:rFonts w:ascii="Times New Roman" w:hAnsi="Times New Roman" w:cs="Times New Roman"/>
          <w:sz w:val="24"/>
          <w:szCs w:val="24"/>
        </w:rPr>
      </w:pPr>
      <w:r w:rsidRPr="00D67556">
        <w:rPr>
          <w:rFonts w:ascii="Times New Roman" w:hAnsi="Times New Roman" w:cs="Times New Roman"/>
          <w:sz w:val="24"/>
          <w:szCs w:val="24"/>
        </w:rPr>
        <w:t>_______________________________________________</w:t>
      </w:r>
      <w:r w:rsidRPr="00D67556">
        <w:rPr>
          <w:rFonts w:ascii="Times New Roman" w:hAnsi="Times New Roman" w:cs="Times New Roman"/>
          <w:sz w:val="24"/>
          <w:szCs w:val="24"/>
        </w:rPr>
        <w:br/>
        <w:t xml:space="preserve">Prof.ª da </w:t>
      </w:r>
      <w:proofErr w:type="spellStart"/>
      <w:r>
        <w:rPr>
          <w:rFonts w:ascii="Times New Roman" w:hAnsi="Times New Roman" w:cs="Times New Roman"/>
          <w:sz w:val="24"/>
          <w:szCs w:val="24"/>
        </w:rPr>
        <w:t>Uni</w:t>
      </w:r>
      <w:r w:rsidRPr="00D67556">
        <w:rPr>
          <w:rFonts w:ascii="Times New Roman" w:hAnsi="Times New Roman" w:cs="Times New Roman"/>
          <w:sz w:val="24"/>
          <w:szCs w:val="24"/>
        </w:rPr>
        <w:t>Facisa</w:t>
      </w:r>
      <w:proofErr w:type="spellEnd"/>
      <w:r>
        <w:rPr>
          <w:rFonts w:ascii="Times New Roman" w:hAnsi="Times New Roman" w:cs="Times New Roman"/>
          <w:sz w:val="24"/>
          <w:szCs w:val="24"/>
        </w:rPr>
        <w:t>.</w:t>
      </w:r>
    </w:p>
    <w:p w:rsidR="00721527" w:rsidRPr="00D67556" w:rsidRDefault="00721527" w:rsidP="00721527">
      <w:pPr>
        <w:spacing w:line="240" w:lineRule="auto"/>
        <w:ind w:left="3402"/>
        <w:rPr>
          <w:rFonts w:ascii="Times New Roman" w:hAnsi="Times New Roman" w:cs="Times New Roman"/>
          <w:sz w:val="24"/>
          <w:szCs w:val="24"/>
        </w:rPr>
      </w:pPr>
    </w:p>
    <w:p w:rsidR="00721527" w:rsidRPr="00D67556" w:rsidRDefault="00721527" w:rsidP="00721527">
      <w:pPr>
        <w:ind w:left="3402"/>
        <w:contextualSpacing/>
        <w:rPr>
          <w:rFonts w:ascii="Times New Roman" w:hAnsi="Times New Roman" w:cs="Times New Roman"/>
          <w:sz w:val="24"/>
          <w:szCs w:val="24"/>
        </w:rPr>
      </w:pPr>
      <w:r w:rsidRPr="00D67556">
        <w:rPr>
          <w:rFonts w:ascii="Times New Roman" w:hAnsi="Times New Roman" w:cs="Times New Roman"/>
          <w:sz w:val="24"/>
          <w:szCs w:val="24"/>
        </w:rPr>
        <w:t>_______________________________________________</w:t>
      </w:r>
      <w:r w:rsidRPr="00D67556">
        <w:rPr>
          <w:rFonts w:ascii="Times New Roman" w:hAnsi="Times New Roman" w:cs="Times New Roman"/>
          <w:sz w:val="24"/>
          <w:szCs w:val="24"/>
        </w:rPr>
        <w:br/>
        <w:t xml:space="preserve">Prof.ª da </w:t>
      </w:r>
      <w:proofErr w:type="spellStart"/>
      <w:r>
        <w:rPr>
          <w:rFonts w:ascii="Times New Roman" w:hAnsi="Times New Roman" w:cs="Times New Roman"/>
          <w:sz w:val="24"/>
          <w:szCs w:val="24"/>
        </w:rPr>
        <w:t>Uni</w:t>
      </w:r>
      <w:r w:rsidRPr="00D67556">
        <w:rPr>
          <w:rFonts w:ascii="Times New Roman" w:hAnsi="Times New Roman" w:cs="Times New Roman"/>
          <w:sz w:val="24"/>
          <w:szCs w:val="24"/>
        </w:rPr>
        <w:t>Facisa</w:t>
      </w:r>
      <w:proofErr w:type="spellEnd"/>
      <w:r>
        <w:rPr>
          <w:rFonts w:ascii="Times New Roman" w:hAnsi="Times New Roman" w:cs="Times New Roman"/>
          <w:sz w:val="24"/>
          <w:szCs w:val="24"/>
        </w:rPr>
        <w:t>.</w:t>
      </w:r>
    </w:p>
    <w:p w:rsidR="00950829" w:rsidRDefault="00950829" w:rsidP="003F2D47">
      <w:pPr>
        <w:spacing w:after="0" w:line="240" w:lineRule="auto"/>
        <w:jc w:val="center"/>
        <w:rPr>
          <w:rFonts w:ascii="Times New Roman" w:eastAsia="Times New Roman" w:hAnsi="Times New Roman" w:cs="Times New Roman"/>
          <w:color w:val="000000"/>
          <w:sz w:val="24"/>
          <w:szCs w:val="24"/>
          <w:lang w:eastAsia="pt-BR"/>
        </w:rPr>
      </w:pPr>
    </w:p>
    <w:p w:rsidR="009772EA" w:rsidRPr="00AD05C5" w:rsidRDefault="009772EA" w:rsidP="003F2D47">
      <w:pPr>
        <w:spacing w:after="0" w:line="360" w:lineRule="auto"/>
        <w:jc w:val="center"/>
        <w:rPr>
          <w:rFonts w:ascii="Times New Roman" w:eastAsia="Times New Roman" w:hAnsi="Times New Roman" w:cs="Times New Roman"/>
          <w:color w:val="000000"/>
          <w:sz w:val="24"/>
          <w:szCs w:val="24"/>
          <w:lang w:eastAsia="pt-BR"/>
        </w:rPr>
      </w:pPr>
      <w:r w:rsidRPr="00AD05C5">
        <w:rPr>
          <w:rFonts w:ascii="Times New Roman" w:eastAsia="Times New Roman" w:hAnsi="Times New Roman" w:cs="Times New Roman"/>
          <w:color w:val="000000"/>
          <w:sz w:val="24"/>
          <w:szCs w:val="24"/>
          <w:lang w:eastAsia="pt-BR"/>
        </w:rPr>
        <w:lastRenderedPageBreak/>
        <w:t xml:space="preserve">CRIMINAL COMPLIANCE: Os limites da responsabilidade do </w:t>
      </w:r>
      <w:proofErr w:type="spellStart"/>
      <w:r w:rsidRPr="00C46C91">
        <w:rPr>
          <w:rFonts w:ascii="Times New Roman" w:eastAsia="Times New Roman" w:hAnsi="Times New Roman" w:cs="Times New Roman"/>
          <w:i/>
          <w:color w:val="000000"/>
          <w:sz w:val="24"/>
          <w:szCs w:val="24"/>
          <w:lang w:eastAsia="pt-BR"/>
        </w:rPr>
        <w:t>Compliance</w:t>
      </w:r>
      <w:proofErr w:type="spellEnd"/>
      <w:r w:rsidRPr="00C46C91">
        <w:rPr>
          <w:rFonts w:ascii="Times New Roman" w:eastAsia="Times New Roman" w:hAnsi="Times New Roman" w:cs="Times New Roman"/>
          <w:i/>
          <w:color w:val="000000"/>
          <w:sz w:val="24"/>
          <w:szCs w:val="24"/>
          <w:lang w:eastAsia="pt-BR"/>
        </w:rPr>
        <w:t xml:space="preserve"> Officer</w:t>
      </w:r>
      <w:r w:rsidRPr="00AD05C5">
        <w:rPr>
          <w:rFonts w:ascii="Times New Roman" w:eastAsia="Times New Roman" w:hAnsi="Times New Roman" w:cs="Times New Roman"/>
          <w:color w:val="000000"/>
          <w:sz w:val="24"/>
          <w:szCs w:val="24"/>
          <w:lang w:eastAsia="pt-BR"/>
        </w:rPr>
        <w:t xml:space="preserve"> enquanto terceiro garantidor</w:t>
      </w:r>
    </w:p>
    <w:p w:rsidR="009772EA" w:rsidRDefault="009772EA" w:rsidP="003F2D47">
      <w:pPr>
        <w:spacing w:after="0" w:line="360" w:lineRule="auto"/>
        <w:jc w:val="right"/>
        <w:rPr>
          <w:rFonts w:ascii="Times New Roman" w:eastAsia="Times New Roman" w:hAnsi="Times New Roman" w:cs="Times New Roman"/>
          <w:color w:val="000000"/>
          <w:sz w:val="24"/>
          <w:szCs w:val="24"/>
          <w:lang w:eastAsia="pt-BR"/>
        </w:rPr>
      </w:pPr>
    </w:p>
    <w:p w:rsidR="000705FF" w:rsidRDefault="000705FF" w:rsidP="003F2D47">
      <w:pPr>
        <w:spacing w:after="0" w:line="360" w:lineRule="auto"/>
        <w:jc w:val="right"/>
        <w:rPr>
          <w:rFonts w:ascii="Times New Roman" w:eastAsia="Times New Roman" w:hAnsi="Times New Roman" w:cs="Times New Roman"/>
          <w:color w:val="000000"/>
          <w:sz w:val="24"/>
          <w:szCs w:val="24"/>
          <w:lang w:eastAsia="pt-BR"/>
        </w:rPr>
      </w:pPr>
    </w:p>
    <w:p w:rsidR="00983A53" w:rsidRPr="00D67556" w:rsidRDefault="009772EA" w:rsidP="00983A53">
      <w:pPr>
        <w:contextualSpacing/>
        <w:jc w:val="right"/>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Tatiane </w:t>
      </w:r>
      <w:proofErr w:type="spellStart"/>
      <w:r>
        <w:rPr>
          <w:rFonts w:ascii="Times New Roman" w:eastAsia="Times New Roman" w:hAnsi="Times New Roman" w:cs="Times New Roman"/>
          <w:color w:val="000000"/>
          <w:sz w:val="24"/>
          <w:szCs w:val="24"/>
          <w:lang w:eastAsia="pt-BR"/>
        </w:rPr>
        <w:t>Lellysa</w:t>
      </w:r>
      <w:proofErr w:type="spellEnd"/>
      <w:r>
        <w:rPr>
          <w:rFonts w:ascii="Times New Roman" w:eastAsia="Times New Roman" w:hAnsi="Times New Roman" w:cs="Times New Roman"/>
          <w:color w:val="000000"/>
          <w:sz w:val="24"/>
          <w:szCs w:val="24"/>
          <w:lang w:eastAsia="pt-BR"/>
        </w:rPr>
        <w:t xml:space="preserve"> Farias Silva</w:t>
      </w:r>
      <w:r w:rsidR="00983A53" w:rsidRPr="00D67556">
        <w:rPr>
          <w:rStyle w:val="Refdenotaderodap"/>
          <w:rFonts w:ascii="Times New Roman" w:hAnsi="Times New Roman" w:cs="Times New Roman"/>
          <w:sz w:val="24"/>
          <w:szCs w:val="24"/>
        </w:rPr>
        <w:footnoteReference w:customMarkFollows="1" w:id="1"/>
        <w:sym w:font="Symbol" w:char="F02A"/>
      </w:r>
    </w:p>
    <w:p w:rsidR="009772EA" w:rsidRDefault="009772EA" w:rsidP="003F2D47">
      <w:pPr>
        <w:spacing w:after="0" w:line="36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Marcelo D’</w:t>
      </w:r>
      <w:proofErr w:type="spellStart"/>
      <w:r w:rsidR="00287C8E">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ngelo</w:t>
      </w:r>
      <w:proofErr w:type="spellEnd"/>
      <w:r>
        <w:rPr>
          <w:rFonts w:ascii="Times New Roman" w:eastAsia="Times New Roman" w:hAnsi="Times New Roman" w:cs="Times New Roman"/>
          <w:color w:val="000000"/>
          <w:sz w:val="24"/>
          <w:szCs w:val="24"/>
          <w:lang w:eastAsia="pt-BR"/>
        </w:rPr>
        <w:t xml:space="preserve"> Lara</w:t>
      </w:r>
      <w:r w:rsidR="00983A53" w:rsidRPr="00D67556">
        <w:rPr>
          <w:rStyle w:val="Refdenotaderodap"/>
          <w:rFonts w:ascii="Times New Roman" w:hAnsi="Times New Roman" w:cs="Times New Roman"/>
          <w:sz w:val="24"/>
          <w:szCs w:val="24"/>
        </w:rPr>
        <w:footnoteReference w:customMarkFollows="1" w:id="2"/>
        <w:sym w:font="Symbol" w:char="F02A"/>
      </w:r>
      <w:r w:rsidR="00983A53" w:rsidRPr="00D67556">
        <w:rPr>
          <w:rStyle w:val="Refdenotaderodap"/>
          <w:rFonts w:ascii="Times New Roman" w:hAnsi="Times New Roman" w:cs="Times New Roman"/>
          <w:sz w:val="24"/>
          <w:szCs w:val="24"/>
        </w:rPr>
        <w:sym w:font="Symbol" w:char="F02A"/>
      </w:r>
    </w:p>
    <w:p w:rsidR="000705FF" w:rsidRDefault="000705FF" w:rsidP="00287C8E">
      <w:pPr>
        <w:spacing w:after="0" w:line="360" w:lineRule="auto"/>
        <w:jc w:val="center"/>
        <w:rPr>
          <w:rFonts w:ascii="Times New Roman" w:eastAsia="Times New Roman" w:hAnsi="Times New Roman" w:cs="Times New Roman"/>
          <w:b/>
          <w:color w:val="000000"/>
          <w:sz w:val="24"/>
          <w:szCs w:val="24"/>
          <w:lang w:eastAsia="pt-BR"/>
        </w:rPr>
      </w:pPr>
    </w:p>
    <w:p w:rsidR="000705FF" w:rsidRDefault="000705FF" w:rsidP="00287C8E">
      <w:pPr>
        <w:spacing w:after="0" w:line="360" w:lineRule="auto"/>
        <w:jc w:val="center"/>
        <w:rPr>
          <w:rFonts w:ascii="Times New Roman" w:eastAsia="Times New Roman" w:hAnsi="Times New Roman" w:cs="Times New Roman"/>
          <w:b/>
          <w:color w:val="000000"/>
          <w:sz w:val="24"/>
          <w:szCs w:val="24"/>
          <w:lang w:eastAsia="pt-BR"/>
        </w:rPr>
      </w:pPr>
    </w:p>
    <w:p w:rsidR="00A82E6A" w:rsidRPr="00287C8E" w:rsidRDefault="00A82E6A" w:rsidP="00287C8E">
      <w:pPr>
        <w:spacing w:after="0" w:line="360" w:lineRule="auto"/>
        <w:jc w:val="center"/>
        <w:rPr>
          <w:rFonts w:ascii="Times New Roman" w:eastAsia="Times New Roman" w:hAnsi="Times New Roman" w:cs="Times New Roman"/>
          <w:b/>
          <w:color w:val="000000"/>
          <w:sz w:val="24"/>
          <w:szCs w:val="24"/>
          <w:lang w:eastAsia="pt-BR"/>
        </w:rPr>
      </w:pPr>
      <w:r w:rsidRPr="00287C8E">
        <w:rPr>
          <w:rFonts w:ascii="Times New Roman" w:eastAsia="Times New Roman" w:hAnsi="Times New Roman" w:cs="Times New Roman"/>
          <w:b/>
          <w:color w:val="000000"/>
          <w:sz w:val="24"/>
          <w:szCs w:val="24"/>
          <w:lang w:eastAsia="pt-BR"/>
        </w:rPr>
        <w:t>RESUMO</w:t>
      </w:r>
    </w:p>
    <w:p w:rsidR="00C46C91" w:rsidRDefault="00C46C91" w:rsidP="00C46C91">
      <w:pPr>
        <w:spacing w:after="0" w:line="360" w:lineRule="auto"/>
        <w:jc w:val="both"/>
        <w:rPr>
          <w:rFonts w:ascii="Times New Roman" w:hAnsi="Times New Roman" w:cs="Times New Roman"/>
          <w:sz w:val="24"/>
          <w:szCs w:val="24"/>
        </w:rPr>
      </w:pPr>
      <w:r w:rsidRPr="00B4153A">
        <w:rPr>
          <w:rFonts w:ascii="Times New Roman" w:hAnsi="Times New Roman" w:cs="Times New Roman"/>
          <w:sz w:val="24"/>
          <w:szCs w:val="24"/>
        </w:rPr>
        <w:t xml:space="preserve">O presente artigo tem o escopo de analisar a atuação do </w:t>
      </w:r>
      <w:proofErr w:type="spellStart"/>
      <w:r w:rsidRPr="00B4153A">
        <w:rPr>
          <w:rFonts w:ascii="Times New Roman" w:hAnsi="Times New Roman" w:cs="Times New Roman"/>
          <w:i/>
          <w:sz w:val="24"/>
          <w:szCs w:val="24"/>
        </w:rPr>
        <w:t>compliance</w:t>
      </w:r>
      <w:proofErr w:type="spellEnd"/>
      <w:r w:rsidRPr="00B4153A">
        <w:rPr>
          <w:rFonts w:ascii="Times New Roman" w:hAnsi="Times New Roman" w:cs="Times New Roman"/>
          <w:i/>
          <w:sz w:val="24"/>
          <w:szCs w:val="24"/>
        </w:rPr>
        <w:t xml:space="preserve"> </w:t>
      </w:r>
      <w:proofErr w:type="spellStart"/>
      <w:r w:rsidRPr="00B4153A">
        <w:rPr>
          <w:rFonts w:ascii="Times New Roman" w:hAnsi="Times New Roman" w:cs="Times New Roman"/>
          <w:i/>
          <w:sz w:val="24"/>
          <w:szCs w:val="24"/>
        </w:rPr>
        <w:t>officer</w:t>
      </w:r>
      <w:proofErr w:type="spellEnd"/>
      <w:r w:rsidRPr="00B4153A">
        <w:rPr>
          <w:rFonts w:ascii="Times New Roman" w:hAnsi="Times New Roman" w:cs="Times New Roman"/>
          <w:sz w:val="24"/>
          <w:szCs w:val="24"/>
        </w:rPr>
        <w:t xml:space="preserve">, bem como os limites de sua responsabilidade enquanto agente garantidor na instituição dos programas de </w:t>
      </w:r>
      <w:proofErr w:type="spellStart"/>
      <w:r w:rsidRPr="00B4153A">
        <w:rPr>
          <w:rFonts w:ascii="Times New Roman" w:hAnsi="Times New Roman" w:cs="Times New Roman"/>
          <w:i/>
          <w:sz w:val="24"/>
          <w:szCs w:val="24"/>
        </w:rPr>
        <w:t>compliance</w:t>
      </w:r>
      <w:proofErr w:type="spellEnd"/>
      <w:r>
        <w:rPr>
          <w:rFonts w:ascii="Times New Roman" w:hAnsi="Times New Roman" w:cs="Times New Roman"/>
          <w:sz w:val="24"/>
          <w:szCs w:val="24"/>
        </w:rPr>
        <w:t xml:space="preserve"> dentro das empresas, em especial pormenorizado no cenário brasileiro através da Lei Anticorrupção</w:t>
      </w:r>
      <w:r w:rsidRPr="00B4153A">
        <w:rPr>
          <w:rFonts w:ascii="Times New Roman" w:hAnsi="Times New Roman" w:cs="Times New Roman"/>
          <w:sz w:val="24"/>
          <w:szCs w:val="24"/>
        </w:rPr>
        <w:t>.</w:t>
      </w:r>
      <w:r>
        <w:rPr>
          <w:rFonts w:ascii="Times New Roman" w:hAnsi="Times New Roman" w:cs="Times New Roman"/>
          <w:sz w:val="24"/>
          <w:szCs w:val="24"/>
        </w:rPr>
        <w:t xml:space="preserve"> A priori, passa-se por uma análise históri</w:t>
      </w:r>
      <w:r w:rsidR="00D17D1B">
        <w:rPr>
          <w:rFonts w:ascii="Times New Roman" w:hAnsi="Times New Roman" w:cs="Times New Roman"/>
          <w:sz w:val="24"/>
          <w:szCs w:val="24"/>
        </w:rPr>
        <w:t>c</w:t>
      </w:r>
      <w:r>
        <w:rPr>
          <w:rFonts w:ascii="Times New Roman" w:hAnsi="Times New Roman" w:cs="Times New Roman"/>
          <w:sz w:val="24"/>
          <w:szCs w:val="24"/>
        </w:rPr>
        <w:t xml:space="preserve">a a respeito da introdução e adoção do instituto do </w:t>
      </w:r>
      <w:proofErr w:type="spellStart"/>
      <w:r w:rsidRPr="00BC7A01">
        <w:rPr>
          <w:rFonts w:ascii="Times New Roman" w:hAnsi="Times New Roman" w:cs="Times New Roman"/>
          <w:i/>
          <w:sz w:val="24"/>
          <w:szCs w:val="24"/>
        </w:rPr>
        <w:t>compliance</w:t>
      </w:r>
      <w:proofErr w:type="spellEnd"/>
      <w:r>
        <w:rPr>
          <w:rFonts w:ascii="Times New Roman" w:hAnsi="Times New Roman" w:cs="Times New Roman"/>
          <w:sz w:val="24"/>
          <w:szCs w:val="24"/>
        </w:rPr>
        <w:t xml:space="preserve"> nas corporações, a nível mundial e posteriormente no ordenamento jurídico brasileiro, explorando uma discussão sobre o tema, </w:t>
      </w:r>
      <w:r w:rsidR="00D17D1B">
        <w:rPr>
          <w:rFonts w:ascii="Times New Roman" w:hAnsi="Times New Roman" w:cs="Times New Roman"/>
          <w:sz w:val="24"/>
          <w:szCs w:val="24"/>
        </w:rPr>
        <w:t>de cunho</w:t>
      </w:r>
      <w:r>
        <w:rPr>
          <w:rFonts w:ascii="Times New Roman" w:hAnsi="Times New Roman" w:cs="Times New Roman"/>
          <w:sz w:val="24"/>
          <w:szCs w:val="24"/>
        </w:rPr>
        <w:t xml:space="preserve"> internacional. </w:t>
      </w:r>
      <w:r w:rsidRPr="00B4153A">
        <w:rPr>
          <w:rFonts w:ascii="Times New Roman" w:hAnsi="Times New Roman" w:cs="Times New Roman"/>
          <w:sz w:val="24"/>
          <w:szCs w:val="24"/>
        </w:rPr>
        <w:t xml:space="preserve"> Para tanto, a pesquisa se configurará como explicativa, não se limitando apenas ao aprofundamento do tema e sua descrição, mas também a uma análise crítica, buscando compreender os limites da responsabilidade do </w:t>
      </w:r>
      <w:proofErr w:type="spellStart"/>
      <w:r w:rsidRPr="00B4153A">
        <w:rPr>
          <w:rFonts w:ascii="Times New Roman" w:hAnsi="Times New Roman" w:cs="Times New Roman"/>
          <w:i/>
          <w:sz w:val="24"/>
          <w:szCs w:val="24"/>
        </w:rPr>
        <w:t>compliance</w:t>
      </w:r>
      <w:proofErr w:type="spellEnd"/>
      <w:r w:rsidRPr="00B4153A">
        <w:rPr>
          <w:rFonts w:ascii="Times New Roman" w:hAnsi="Times New Roman" w:cs="Times New Roman"/>
          <w:i/>
          <w:sz w:val="24"/>
          <w:szCs w:val="24"/>
        </w:rPr>
        <w:t xml:space="preserve"> </w:t>
      </w:r>
      <w:proofErr w:type="spellStart"/>
      <w:r w:rsidRPr="00B4153A">
        <w:rPr>
          <w:rFonts w:ascii="Times New Roman" w:hAnsi="Times New Roman" w:cs="Times New Roman"/>
          <w:i/>
          <w:sz w:val="24"/>
          <w:szCs w:val="24"/>
        </w:rPr>
        <w:t>officer</w:t>
      </w:r>
      <w:proofErr w:type="spellEnd"/>
      <w:r w:rsidRPr="00B4153A">
        <w:rPr>
          <w:rFonts w:ascii="Times New Roman" w:hAnsi="Times New Roman" w:cs="Times New Roman"/>
          <w:sz w:val="24"/>
          <w:szCs w:val="24"/>
        </w:rPr>
        <w:t xml:space="preserve"> quando da possibilidade de responsabilização por omissão imprópria </w:t>
      </w:r>
      <w:r>
        <w:rPr>
          <w:rFonts w:ascii="Times New Roman" w:hAnsi="Times New Roman" w:cs="Times New Roman"/>
          <w:sz w:val="24"/>
          <w:szCs w:val="24"/>
        </w:rPr>
        <w:t>nos casos em que tinha</w:t>
      </w:r>
      <w:r w:rsidRPr="00B4153A">
        <w:rPr>
          <w:rFonts w:ascii="Times New Roman" w:hAnsi="Times New Roman" w:cs="Times New Roman"/>
          <w:sz w:val="24"/>
          <w:szCs w:val="24"/>
        </w:rPr>
        <w:t xml:space="preserve"> o dever e não agiu para evitar o resultado danoso</w:t>
      </w:r>
      <w:r>
        <w:rPr>
          <w:rFonts w:ascii="Times New Roman" w:hAnsi="Times New Roman" w:cs="Times New Roman"/>
          <w:sz w:val="24"/>
          <w:szCs w:val="24"/>
        </w:rPr>
        <w:t>, sob o aspecto da legislação brasileira</w:t>
      </w:r>
      <w:r w:rsidRPr="00B4153A">
        <w:rPr>
          <w:rFonts w:ascii="Times New Roman" w:hAnsi="Times New Roman" w:cs="Times New Roman"/>
          <w:sz w:val="24"/>
          <w:szCs w:val="24"/>
        </w:rPr>
        <w:t xml:space="preserve">. </w:t>
      </w:r>
      <w:r>
        <w:rPr>
          <w:rFonts w:ascii="Times New Roman" w:hAnsi="Times New Roman" w:cs="Times New Roman"/>
          <w:sz w:val="24"/>
          <w:szCs w:val="24"/>
        </w:rPr>
        <w:t xml:space="preserve">A referida pesquisa será desprendida por meio de livros, artigos científico, teses, dissertações e monografias provenientes do Brasil e Peru. De mais a mais, com o intuito de agregar na construção do conhecimento sobre o tema, serão colhidas também informações em notícias, revistas, e sites de profissionais especializados no tema. Neste sentido, demonstra-se a necessidade dos limites da responsabilização dos profissionais de </w:t>
      </w:r>
      <w:proofErr w:type="spellStart"/>
      <w:r w:rsidRPr="00514707">
        <w:rPr>
          <w:rFonts w:ascii="Times New Roman" w:hAnsi="Times New Roman" w:cs="Times New Roman"/>
          <w:i/>
          <w:sz w:val="24"/>
          <w:szCs w:val="24"/>
        </w:rPr>
        <w:t>compliance</w:t>
      </w:r>
      <w:proofErr w:type="spellEnd"/>
      <w:r>
        <w:rPr>
          <w:rFonts w:ascii="Times New Roman" w:hAnsi="Times New Roman" w:cs="Times New Roman"/>
          <w:sz w:val="24"/>
          <w:szCs w:val="24"/>
        </w:rPr>
        <w:t>, além da variação da responsabilidade em diversos níveis, de acordo com as peculiaridades de cada instituição empresarial.</w:t>
      </w:r>
    </w:p>
    <w:p w:rsidR="00C46C91" w:rsidRPr="00B4153A" w:rsidRDefault="00C46C91" w:rsidP="00C46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Lei Anticorrupção. Programas de </w:t>
      </w:r>
      <w:proofErr w:type="spellStart"/>
      <w:r w:rsidRPr="00500791">
        <w:rPr>
          <w:rFonts w:ascii="Times New Roman" w:hAnsi="Times New Roman" w:cs="Times New Roman"/>
          <w:i/>
          <w:sz w:val="24"/>
          <w:szCs w:val="24"/>
        </w:rPr>
        <w:t>Compliance</w:t>
      </w:r>
      <w:proofErr w:type="spellEnd"/>
      <w:r>
        <w:rPr>
          <w:rFonts w:ascii="Times New Roman" w:hAnsi="Times New Roman" w:cs="Times New Roman"/>
          <w:sz w:val="24"/>
          <w:szCs w:val="24"/>
        </w:rPr>
        <w:t xml:space="preserve">. </w:t>
      </w:r>
      <w:proofErr w:type="spellStart"/>
      <w:r w:rsidRPr="00500791">
        <w:rPr>
          <w:rFonts w:ascii="Times New Roman" w:hAnsi="Times New Roman" w:cs="Times New Roman"/>
          <w:i/>
          <w:sz w:val="24"/>
          <w:szCs w:val="24"/>
        </w:rPr>
        <w:t>Compliance</w:t>
      </w:r>
      <w:proofErr w:type="spellEnd"/>
      <w:r w:rsidRPr="00500791">
        <w:rPr>
          <w:rFonts w:ascii="Times New Roman" w:hAnsi="Times New Roman" w:cs="Times New Roman"/>
          <w:i/>
          <w:sz w:val="24"/>
          <w:szCs w:val="24"/>
        </w:rPr>
        <w:t xml:space="preserve"> Officer</w:t>
      </w:r>
      <w:r>
        <w:rPr>
          <w:rFonts w:ascii="Times New Roman" w:hAnsi="Times New Roman" w:cs="Times New Roman"/>
          <w:sz w:val="24"/>
          <w:szCs w:val="24"/>
        </w:rPr>
        <w:t xml:space="preserve">. Limites da responsabilidade do </w:t>
      </w:r>
      <w:proofErr w:type="spellStart"/>
      <w:r w:rsidRPr="00500791">
        <w:rPr>
          <w:rFonts w:ascii="Times New Roman" w:hAnsi="Times New Roman" w:cs="Times New Roman"/>
          <w:i/>
          <w:sz w:val="24"/>
          <w:szCs w:val="24"/>
        </w:rPr>
        <w:t>Compliance</w:t>
      </w:r>
      <w:proofErr w:type="spellEnd"/>
      <w:r w:rsidRPr="00500791">
        <w:rPr>
          <w:rFonts w:ascii="Times New Roman" w:hAnsi="Times New Roman" w:cs="Times New Roman"/>
          <w:i/>
          <w:sz w:val="24"/>
          <w:szCs w:val="24"/>
        </w:rPr>
        <w:t xml:space="preserve"> Officer</w:t>
      </w:r>
      <w:r>
        <w:rPr>
          <w:rFonts w:ascii="Times New Roman" w:hAnsi="Times New Roman" w:cs="Times New Roman"/>
          <w:sz w:val="24"/>
          <w:szCs w:val="24"/>
        </w:rPr>
        <w:t xml:space="preserve">. </w:t>
      </w:r>
    </w:p>
    <w:p w:rsidR="000705FF" w:rsidRDefault="000705FF" w:rsidP="003F2D47">
      <w:pPr>
        <w:pStyle w:val="Normal1"/>
        <w:spacing w:line="360" w:lineRule="auto"/>
        <w:jc w:val="both"/>
        <w:rPr>
          <w:rFonts w:ascii="Times New Roman" w:eastAsia="Times New Roman" w:hAnsi="Times New Roman" w:cs="Times New Roman"/>
          <w:b/>
          <w:sz w:val="24"/>
          <w:szCs w:val="24"/>
        </w:rPr>
      </w:pPr>
    </w:p>
    <w:p w:rsidR="000705FF" w:rsidRDefault="000705FF" w:rsidP="003F2D47">
      <w:pPr>
        <w:pStyle w:val="Normal1"/>
        <w:spacing w:line="360" w:lineRule="auto"/>
        <w:jc w:val="both"/>
        <w:rPr>
          <w:rFonts w:ascii="Times New Roman" w:eastAsia="Times New Roman" w:hAnsi="Times New Roman" w:cs="Times New Roman"/>
          <w:b/>
          <w:sz w:val="24"/>
          <w:szCs w:val="24"/>
        </w:rPr>
      </w:pPr>
    </w:p>
    <w:p w:rsidR="00950829" w:rsidRPr="00287C8E" w:rsidRDefault="00950829" w:rsidP="003F2D47">
      <w:pPr>
        <w:pStyle w:val="Normal1"/>
        <w:spacing w:line="360" w:lineRule="auto"/>
        <w:jc w:val="both"/>
        <w:rPr>
          <w:rFonts w:ascii="Times New Roman" w:eastAsia="Times New Roman" w:hAnsi="Times New Roman" w:cs="Times New Roman"/>
          <w:b/>
          <w:sz w:val="24"/>
          <w:szCs w:val="24"/>
        </w:rPr>
      </w:pPr>
      <w:r w:rsidRPr="00287C8E">
        <w:rPr>
          <w:rFonts w:ascii="Times New Roman" w:eastAsia="Times New Roman" w:hAnsi="Times New Roman" w:cs="Times New Roman"/>
          <w:b/>
          <w:sz w:val="24"/>
          <w:szCs w:val="24"/>
        </w:rPr>
        <w:lastRenderedPageBreak/>
        <w:t>1 INTRODUÇÃO</w:t>
      </w:r>
    </w:p>
    <w:p w:rsidR="000705FF" w:rsidRDefault="000705FF" w:rsidP="003F2D47">
      <w:pPr>
        <w:spacing w:after="0" w:line="360" w:lineRule="auto"/>
        <w:ind w:firstLine="851"/>
        <w:jc w:val="both"/>
        <w:rPr>
          <w:rFonts w:ascii="Times New Roman" w:hAnsi="Times New Roman" w:cs="Times New Roman"/>
          <w:sz w:val="24"/>
          <w:szCs w:val="24"/>
        </w:rPr>
      </w:pP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De acordo com o dicionário online de português, a palavra “corrupção”, do latim </w:t>
      </w:r>
      <w:proofErr w:type="spellStart"/>
      <w:r w:rsidRPr="00136BD1">
        <w:rPr>
          <w:rFonts w:ascii="Times New Roman" w:hAnsi="Times New Roman" w:cs="Times New Roman"/>
          <w:sz w:val="24"/>
          <w:szCs w:val="24"/>
        </w:rPr>
        <w:t>corruptio.onis</w:t>
      </w:r>
      <w:proofErr w:type="spellEnd"/>
      <w:r w:rsidRPr="00136BD1">
        <w:rPr>
          <w:rFonts w:ascii="Times New Roman" w:hAnsi="Times New Roman" w:cs="Times New Roman"/>
          <w:sz w:val="24"/>
          <w:szCs w:val="24"/>
        </w:rPr>
        <w:t xml:space="preserve">. </w:t>
      </w:r>
      <w:proofErr w:type="gramStart"/>
      <w:r w:rsidRPr="00136BD1">
        <w:rPr>
          <w:rFonts w:ascii="Times New Roman" w:hAnsi="Times New Roman" w:cs="Times New Roman"/>
          <w:sz w:val="24"/>
          <w:szCs w:val="24"/>
        </w:rPr>
        <w:t>significa</w:t>
      </w:r>
      <w:proofErr w:type="gramEnd"/>
      <w:r w:rsidRPr="00136BD1">
        <w:rPr>
          <w:rFonts w:ascii="Times New Roman" w:hAnsi="Times New Roman" w:cs="Times New Roman"/>
          <w:sz w:val="24"/>
          <w:szCs w:val="24"/>
        </w:rPr>
        <w:t xml:space="preserve"> “ação de decompor ou deteriorar; desvirtuamento de hábitos; devassidão de costumes; devassidão”.</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Embora este tema tenha ganhando grandes proporções recentemente, devido à crise econômica e política vivenciada em grande parte do mundo, a corrupção não</w:t>
      </w:r>
      <w:r w:rsidR="00080A02">
        <w:rPr>
          <w:rFonts w:ascii="Times New Roman" w:hAnsi="Times New Roman" w:cs="Times New Roman"/>
          <w:sz w:val="24"/>
          <w:szCs w:val="24"/>
        </w:rPr>
        <w:t xml:space="preserve"> é proposição inédita</w:t>
      </w:r>
      <w:r w:rsidRPr="00136BD1">
        <w:rPr>
          <w:rFonts w:ascii="Times New Roman" w:hAnsi="Times New Roman" w:cs="Times New Roman"/>
          <w:sz w:val="24"/>
          <w:szCs w:val="24"/>
        </w:rPr>
        <w:t>.</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O surgimento do Brasil está enraizado na corrupção, segundo os historiadores, quando as caravanas portuguesas desembarcaram nas terras habitadas pelos índios, e passaram a comercializar as riquezas naturais de forma ilegal. A partir daí, a corrupção perpassou por todos os períodos da história do Brasil, </w:t>
      </w:r>
      <w:r w:rsidR="00E12142">
        <w:rPr>
          <w:rFonts w:ascii="Times New Roman" w:hAnsi="Times New Roman" w:cs="Times New Roman"/>
          <w:sz w:val="24"/>
          <w:szCs w:val="24"/>
        </w:rPr>
        <w:t>permanecendo até</w:t>
      </w:r>
      <w:r w:rsidRPr="00136BD1">
        <w:rPr>
          <w:rFonts w:ascii="Times New Roman" w:hAnsi="Times New Roman" w:cs="Times New Roman"/>
          <w:sz w:val="24"/>
          <w:szCs w:val="24"/>
        </w:rPr>
        <w:t xml:space="preserve"> os dias atuais.</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Diante disso, a corrupção é a causa de quase todos – senão todos – os problemas sociais, a citar, aumento da pobreza,</w:t>
      </w:r>
      <w:r w:rsidR="00CD1CED">
        <w:rPr>
          <w:rFonts w:ascii="Times New Roman" w:hAnsi="Times New Roman" w:cs="Times New Roman"/>
          <w:sz w:val="24"/>
          <w:szCs w:val="24"/>
        </w:rPr>
        <w:t xml:space="preserve"> morais, culturais</w:t>
      </w:r>
      <w:r w:rsidRPr="00136BD1">
        <w:rPr>
          <w:rFonts w:ascii="Times New Roman" w:hAnsi="Times New Roman" w:cs="Times New Roman"/>
          <w:sz w:val="24"/>
          <w:szCs w:val="24"/>
        </w:rPr>
        <w:t xml:space="preserve"> e ambientais de uma nação, com enfoque no setor econômico financeiro, em razão dos escândalos de governança, casos de corrupção envolvendo autoridades públicas, bem como desvio de recursos em entidades do terceiro setor, o que fez despertar a necessidade de adequação das condutas a ética.</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Com a preocupação dos controles dos riscos legais em razão das funções exercidas pelas instituições no mercado, busca-se a institucionalização de programas de </w:t>
      </w:r>
      <w:r w:rsidRPr="00104D4D">
        <w:rPr>
          <w:rFonts w:ascii="Times New Roman" w:hAnsi="Times New Roman" w:cs="Times New Roman"/>
          <w:i/>
          <w:sz w:val="24"/>
          <w:szCs w:val="24"/>
        </w:rPr>
        <w:t xml:space="preserve">criminal </w:t>
      </w:r>
      <w:proofErr w:type="spellStart"/>
      <w:r w:rsidRPr="00104D4D">
        <w:rPr>
          <w:rFonts w:ascii="Times New Roman" w:hAnsi="Times New Roman" w:cs="Times New Roman"/>
          <w:i/>
          <w:sz w:val="24"/>
          <w:szCs w:val="24"/>
        </w:rPr>
        <w:t>compliance</w:t>
      </w:r>
      <w:proofErr w:type="spellEnd"/>
      <w:r w:rsidRPr="00136BD1">
        <w:rPr>
          <w:rFonts w:ascii="Times New Roman" w:hAnsi="Times New Roman" w:cs="Times New Roman"/>
          <w:sz w:val="24"/>
          <w:szCs w:val="24"/>
        </w:rPr>
        <w:t xml:space="preserve"> ou </w:t>
      </w:r>
      <w:proofErr w:type="spellStart"/>
      <w:r w:rsidRPr="00104D4D">
        <w:rPr>
          <w:rFonts w:ascii="Times New Roman" w:hAnsi="Times New Roman" w:cs="Times New Roman"/>
          <w:i/>
          <w:sz w:val="24"/>
          <w:szCs w:val="24"/>
        </w:rPr>
        <w:t>compliance</w:t>
      </w:r>
      <w:proofErr w:type="spellEnd"/>
      <w:r w:rsidRPr="00104D4D">
        <w:rPr>
          <w:rFonts w:ascii="Times New Roman" w:hAnsi="Times New Roman" w:cs="Times New Roman"/>
          <w:i/>
          <w:sz w:val="24"/>
          <w:szCs w:val="24"/>
        </w:rPr>
        <w:t xml:space="preserve"> </w:t>
      </w:r>
      <w:proofErr w:type="spellStart"/>
      <w:r w:rsidRPr="00104D4D">
        <w:rPr>
          <w:rFonts w:ascii="Times New Roman" w:hAnsi="Times New Roman" w:cs="Times New Roman"/>
          <w:i/>
          <w:sz w:val="24"/>
          <w:szCs w:val="24"/>
        </w:rPr>
        <w:t>programs</w:t>
      </w:r>
      <w:proofErr w:type="spellEnd"/>
      <w:r w:rsidRPr="00136BD1">
        <w:rPr>
          <w:rFonts w:ascii="Times New Roman" w:hAnsi="Times New Roman" w:cs="Times New Roman"/>
          <w:sz w:val="24"/>
          <w:szCs w:val="24"/>
        </w:rPr>
        <w:t xml:space="preserve"> que sob a égide do Direito Penal diz respeito às medidas que exigem um comportamento consoante suas regras e proibições.</w:t>
      </w:r>
    </w:p>
    <w:p w:rsidR="00950829" w:rsidRPr="003E0DA6" w:rsidRDefault="00795C9C" w:rsidP="003F2D47">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A</w:t>
      </w:r>
      <w:r w:rsidR="00950829" w:rsidRPr="003E0DA6">
        <w:rPr>
          <w:rFonts w:ascii="Times New Roman" w:hAnsi="Times New Roman" w:cs="Times New Roman"/>
          <w:sz w:val="24"/>
          <w:szCs w:val="24"/>
        </w:rPr>
        <w:t xml:space="preserve"> </w:t>
      </w:r>
      <w:r w:rsidRPr="003E0DA6">
        <w:rPr>
          <w:rFonts w:ascii="Times New Roman" w:hAnsi="Times New Roman" w:cs="Times New Roman"/>
          <w:sz w:val="24"/>
          <w:szCs w:val="24"/>
        </w:rPr>
        <w:t xml:space="preserve">proposta de pesquisa do </w:t>
      </w:r>
      <w:r w:rsidR="00950829" w:rsidRPr="003E0DA6">
        <w:rPr>
          <w:rFonts w:ascii="Times New Roman" w:hAnsi="Times New Roman" w:cs="Times New Roman"/>
          <w:sz w:val="24"/>
          <w:szCs w:val="24"/>
        </w:rPr>
        <w:t xml:space="preserve">exposto artigo </w:t>
      </w:r>
      <w:r w:rsidRPr="003E0DA6">
        <w:rPr>
          <w:rFonts w:ascii="Times New Roman" w:hAnsi="Times New Roman" w:cs="Times New Roman"/>
          <w:sz w:val="24"/>
          <w:szCs w:val="24"/>
        </w:rPr>
        <w:t xml:space="preserve">se configura como explicativa </w:t>
      </w:r>
      <w:r w:rsidRPr="003E0DA6">
        <w:rPr>
          <w:rFonts w:ascii="Times New Roman" w:eastAsia="Times New Roman" w:hAnsi="Times New Roman" w:cs="Times New Roman"/>
          <w:sz w:val="24"/>
          <w:szCs w:val="24"/>
        </w:rPr>
        <w:t xml:space="preserve">dado que não se limita apenas ao aprofundamento de conhecimento do tema e sua descrição, mas também a uma análise crítica buscando compreender a responsabilidade do </w:t>
      </w:r>
      <w:proofErr w:type="spellStart"/>
      <w:r w:rsidRPr="003E0DA6">
        <w:rPr>
          <w:rFonts w:ascii="Times New Roman" w:eastAsia="Times New Roman" w:hAnsi="Times New Roman" w:cs="Times New Roman"/>
          <w:i/>
          <w:sz w:val="24"/>
          <w:szCs w:val="24"/>
        </w:rPr>
        <w:t>compliance</w:t>
      </w:r>
      <w:proofErr w:type="spellEnd"/>
      <w:r w:rsidRPr="003E0DA6">
        <w:rPr>
          <w:rFonts w:ascii="Times New Roman" w:eastAsia="Times New Roman" w:hAnsi="Times New Roman" w:cs="Times New Roman"/>
          <w:i/>
          <w:sz w:val="24"/>
          <w:szCs w:val="24"/>
        </w:rPr>
        <w:t xml:space="preserve"> </w:t>
      </w:r>
      <w:proofErr w:type="spellStart"/>
      <w:r w:rsidRPr="003E0DA6">
        <w:rPr>
          <w:rFonts w:ascii="Times New Roman" w:eastAsia="Times New Roman" w:hAnsi="Times New Roman" w:cs="Times New Roman"/>
          <w:i/>
          <w:sz w:val="24"/>
          <w:szCs w:val="24"/>
        </w:rPr>
        <w:t>officer</w:t>
      </w:r>
      <w:proofErr w:type="spellEnd"/>
      <w:r w:rsidRPr="003E0DA6">
        <w:rPr>
          <w:rFonts w:ascii="Times New Roman" w:eastAsia="Times New Roman" w:hAnsi="Times New Roman" w:cs="Times New Roman"/>
          <w:sz w:val="24"/>
          <w:szCs w:val="24"/>
        </w:rPr>
        <w:t xml:space="preserve"> dentro do </w:t>
      </w:r>
      <w:proofErr w:type="spellStart"/>
      <w:r w:rsidRPr="003E0DA6">
        <w:rPr>
          <w:rFonts w:ascii="Times New Roman" w:eastAsia="Times New Roman" w:hAnsi="Times New Roman" w:cs="Times New Roman"/>
          <w:i/>
          <w:sz w:val="24"/>
          <w:szCs w:val="24"/>
        </w:rPr>
        <w:t>compliance</w:t>
      </w:r>
      <w:proofErr w:type="spellEnd"/>
      <w:r w:rsidRPr="003E0DA6">
        <w:rPr>
          <w:rFonts w:ascii="Times New Roman" w:eastAsia="Times New Roman" w:hAnsi="Times New Roman" w:cs="Times New Roman"/>
          <w:i/>
          <w:sz w:val="24"/>
          <w:szCs w:val="24"/>
        </w:rPr>
        <w:t xml:space="preserve"> </w:t>
      </w:r>
      <w:proofErr w:type="spellStart"/>
      <w:r w:rsidRPr="003E0DA6">
        <w:rPr>
          <w:rFonts w:ascii="Times New Roman" w:eastAsia="Times New Roman" w:hAnsi="Times New Roman" w:cs="Times New Roman"/>
          <w:i/>
          <w:sz w:val="24"/>
          <w:szCs w:val="24"/>
        </w:rPr>
        <w:t>programs</w:t>
      </w:r>
      <w:proofErr w:type="spellEnd"/>
      <w:r w:rsidRPr="003E0DA6">
        <w:rPr>
          <w:rFonts w:ascii="Times New Roman" w:eastAsia="Times New Roman" w:hAnsi="Times New Roman" w:cs="Times New Roman"/>
          <w:sz w:val="24"/>
          <w:szCs w:val="24"/>
        </w:rPr>
        <w:t xml:space="preserve"> enquanto agente garantidor, e consequentemente c</w:t>
      </w:r>
      <w:r w:rsidR="00950829" w:rsidRPr="003E0DA6">
        <w:rPr>
          <w:rFonts w:ascii="Times New Roman" w:hAnsi="Times New Roman" w:cs="Times New Roman"/>
          <w:sz w:val="24"/>
          <w:szCs w:val="24"/>
        </w:rPr>
        <w:t xml:space="preserve">omo finalidade analisar o instituto do </w:t>
      </w:r>
      <w:r w:rsidR="00E43A9C">
        <w:rPr>
          <w:rFonts w:ascii="Times New Roman" w:hAnsi="Times New Roman" w:cs="Times New Roman"/>
          <w:i/>
          <w:sz w:val="24"/>
          <w:szCs w:val="24"/>
        </w:rPr>
        <w:t>c</w:t>
      </w:r>
      <w:r w:rsidR="00950829" w:rsidRPr="003E0DA6">
        <w:rPr>
          <w:rFonts w:ascii="Times New Roman" w:hAnsi="Times New Roman" w:cs="Times New Roman"/>
          <w:i/>
          <w:sz w:val="24"/>
          <w:szCs w:val="24"/>
        </w:rPr>
        <w:t>riminal</w:t>
      </w:r>
      <w:r w:rsidR="00950829" w:rsidRPr="003E0DA6">
        <w:rPr>
          <w:rFonts w:ascii="Times New Roman" w:hAnsi="Times New Roman" w:cs="Times New Roman"/>
          <w:sz w:val="24"/>
          <w:szCs w:val="24"/>
        </w:rPr>
        <w:t xml:space="preserve"> </w:t>
      </w:r>
      <w:proofErr w:type="spellStart"/>
      <w:r w:rsidR="00E43A9C">
        <w:rPr>
          <w:rFonts w:ascii="Times New Roman" w:hAnsi="Times New Roman" w:cs="Times New Roman"/>
          <w:i/>
          <w:sz w:val="24"/>
          <w:szCs w:val="24"/>
        </w:rPr>
        <w:t>c</w:t>
      </w:r>
      <w:r w:rsidR="00950829" w:rsidRPr="003E0DA6">
        <w:rPr>
          <w:rFonts w:ascii="Times New Roman" w:hAnsi="Times New Roman" w:cs="Times New Roman"/>
          <w:i/>
          <w:sz w:val="24"/>
          <w:szCs w:val="24"/>
        </w:rPr>
        <w:t>ompliance</w:t>
      </w:r>
      <w:proofErr w:type="spellEnd"/>
      <w:r w:rsidR="00950829" w:rsidRPr="003E0DA6">
        <w:rPr>
          <w:rFonts w:ascii="Times New Roman" w:hAnsi="Times New Roman" w:cs="Times New Roman"/>
          <w:sz w:val="24"/>
          <w:szCs w:val="24"/>
        </w:rPr>
        <w:t xml:space="preserve"> à luz da figura do </w:t>
      </w:r>
      <w:proofErr w:type="spellStart"/>
      <w:r w:rsidR="00E43A9C">
        <w:rPr>
          <w:rFonts w:ascii="Times New Roman" w:hAnsi="Times New Roman" w:cs="Times New Roman"/>
          <w:i/>
          <w:sz w:val="24"/>
          <w:szCs w:val="24"/>
        </w:rPr>
        <w:t>c</w:t>
      </w:r>
      <w:r w:rsidR="00950829" w:rsidRPr="003E0DA6">
        <w:rPr>
          <w:rFonts w:ascii="Times New Roman" w:hAnsi="Times New Roman" w:cs="Times New Roman"/>
          <w:i/>
          <w:sz w:val="24"/>
          <w:szCs w:val="24"/>
        </w:rPr>
        <w:t>ompliance</w:t>
      </w:r>
      <w:proofErr w:type="spellEnd"/>
      <w:r w:rsidR="00950829" w:rsidRPr="003E0DA6">
        <w:rPr>
          <w:rFonts w:ascii="Times New Roman" w:hAnsi="Times New Roman" w:cs="Times New Roman"/>
          <w:i/>
          <w:sz w:val="24"/>
          <w:szCs w:val="24"/>
        </w:rPr>
        <w:t xml:space="preserve"> </w:t>
      </w:r>
      <w:proofErr w:type="spellStart"/>
      <w:r w:rsidR="00E43A9C">
        <w:rPr>
          <w:rFonts w:ascii="Times New Roman" w:hAnsi="Times New Roman" w:cs="Times New Roman"/>
          <w:i/>
          <w:sz w:val="24"/>
          <w:szCs w:val="24"/>
        </w:rPr>
        <w:t>o</w:t>
      </w:r>
      <w:r w:rsidR="00950829" w:rsidRPr="003E0DA6">
        <w:rPr>
          <w:rFonts w:ascii="Times New Roman" w:hAnsi="Times New Roman" w:cs="Times New Roman"/>
          <w:i/>
          <w:sz w:val="24"/>
          <w:szCs w:val="24"/>
        </w:rPr>
        <w:t>fficer</w:t>
      </w:r>
      <w:proofErr w:type="spellEnd"/>
      <w:r w:rsidR="00950829" w:rsidRPr="003E0DA6">
        <w:rPr>
          <w:rFonts w:ascii="Times New Roman" w:hAnsi="Times New Roman" w:cs="Times New Roman"/>
          <w:sz w:val="24"/>
          <w:szCs w:val="24"/>
        </w:rPr>
        <w:t xml:space="preserve"> no que tange às suas funções exercida dentro deste instrumento</w:t>
      </w:r>
      <w:r w:rsidR="00611DEA" w:rsidRPr="003E0DA6">
        <w:rPr>
          <w:rFonts w:ascii="Times New Roman" w:hAnsi="Times New Roman" w:cs="Times New Roman"/>
          <w:sz w:val="24"/>
          <w:szCs w:val="24"/>
        </w:rPr>
        <w:t>,</w:t>
      </w:r>
      <w:r w:rsidR="00950829" w:rsidRPr="003E0DA6">
        <w:rPr>
          <w:rFonts w:ascii="Times New Roman" w:hAnsi="Times New Roman" w:cs="Times New Roman"/>
          <w:sz w:val="24"/>
          <w:szCs w:val="24"/>
        </w:rPr>
        <w:t xml:space="preserve"> </w:t>
      </w:r>
      <w:r w:rsidR="005B1406" w:rsidRPr="003E0DA6">
        <w:rPr>
          <w:rFonts w:ascii="Times New Roman" w:hAnsi="Times New Roman" w:cs="Times New Roman"/>
          <w:sz w:val="24"/>
          <w:szCs w:val="24"/>
        </w:rPr>
        <w:t>tal qual</w:t>
      </w:r>
      <w:r w:rsidR="00950829" w:rsidRPr="003E0DA6">
        <w:rPr>
          <w:rFonts w:ascii="Times New Roman" w:hAnsi="Times New Roman" w:cs="Times New Roman"/>
          <w:sz w:val="24"/>
          <w:szCs w:val="24"/>
        </w:rPr>
        <w:t xml:space="preserve"> os limites de sua responsabilização.</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Para alcançar tal intento, descreve-se inicialmente, a definição de </w:t>
      </w:r>
      <w:proofErr w:type="spellStart"/>
      <w:r w:rsidR="00A353CE">
        <w:rPr>
          <w:rFonts w:ascii="Times New Roman" w:hAnsi="Times New Roman" w:cs="Times New Roman"/>
          <w:i/>
          <w:sz w:val="24"/>
          <w:szCs w:val="24"/>
        </w:rPr>
        <w:t>c</w:t>
      </w:r>
      <w:r w:rsidRPr="00993292">
        <w:rPr>
          <w:rFonts w:ascii="Times New Roman" w:hAnsi="Times New Roman" w:cs="Times New Roman"/>
          <w:i/>
          <w:sz w:val="24"/>
          <w:szCs w:val="24"/>
        </w:rPr>
        <w:t>ompliance</w:t>
      </w:r>
      <w:proofErr w:type="spellEnd"/>
      <w:r w:rsidRPr="00136BD1">
        <w:rPr>
          <w:rFonts w:ascii="Times New Roman" w:hAnsi="Times New Roman" w:cs="Times New Roman"/>
          <w:sz w:val="24"/>
          <w:szCs w:val="24"/>
        </w:rPr>
        <w:t xml:space="preserve">, </w:t>
      </w:r>
      <w:r w:rsidR="00375EBF">
        <w:rPr>
          <w:rFonts w:ascii="Times New Roman" w:hAnsi="Times New Roman" w:cs="Times New Roman"/>
          <w:sz w:val="24"/>
          <w:szCs w:val="24"/>
        </w:rPr>
        <w:t>pontua</w:t>
      </w:r>
      <w:r w:rsidR="00375EBF" w:rsidRPr="00136BD1">
        <w:rPr>
          <w:rFonts w:ascii="Times New Roman" w:hAnsi="Times New Roman" w:cs="Times New Roman"/>
          <w:sz w:val="24"/>
          <w:szCs w:val="24"/>
        </w:rPr>
        <w:t>m-se</w:t>
      </w:r>
      <w:r w:rsidRPr="00136BD1">
        <w:rPr>
          <w:rFonts w:ascii="Times New Roman" w:hAnsi="Times New Roman" w:cs="Times New Roman"/>
          <w:sz w:val="24"/>
          <w:szCs w:val="24"/>
        </w:rPr>
        <w:t xml:space="preserve"> seus objetivos e forma</w:t>
      </w:r>
      <w:r w:rsidR="009D5323">
        <w:rPr>
          <w:rFonts w:ascii="Times New Roman" w:hAnsi="Times New Roman" w:cs="Times New Roman"/>
          <w:sz w:val="24"/>
          <w:szCs w:val="24"/>
        </w:rPr>
        <w:t>s</w:t>
      </w:r>
      <w:r w:rsidRPr="00136BD1">
        <w:rPr>
          <w:rFonts w:ascii="Times New Roman" w:hAnsi="Times New Roman" w:cs="Times New Roman"/>
          <w:sz w:val="24"/>
          <w:szCs w:val="24"/>
        </w:rPr>
        <w:t xml:space="preserve"> de imp</w:t>
      </w:r>
      <w:r w:rsidR="00375EBF">
        <w:rPr>
          <w:rFonts w:ascii="Times New Roman" w:hAnsi="Times New Roman" w:cs="Times New Roman"/>
          <w:sz w:val="24"/>
          <w:szCs w:val="24"/>
        </w:rPr>
        <w:t>lantação. Além disso, demonstra-se a importância do seu</w:t>
      </w:r>
      <w:r w:rsidRPr="00136BD1">
        <w:rPr>
          <w:rFonts w:ascii="Times New Roman" w:hAnsi="Times New Roman" w:cs="Times New Roman"/>
          <w:sz w:val="24"/>
          <w:szCs w:val="24"/>
        </w:rPr>
        <w:t xml:space="preserve"> estudo e </w:t>
      </w:r>
      <w:r w:rsidR="00375EBF">
        <w:rPr>
          <w:rFonts w:ascii="Times New Roman" w:hAnsi="Times New Roman" w:cs="Times New Roman"/>
          <w:sz w:val="24"/>
          <w:szCs w:val="24"/>
        </w:rPr>
        <w:t>inter-relação com o D</w:t>
      </w:r>
      <w:r w:rsidRPr="00136BD1">
        <w:rPr>
          <w:rFonts w:ascii="Times New Roman" w:hAnsi="Times New Roman" w:cs="Times New Roman"/>
          <w:sz w:val="24"/>
          <w:szCs w:val="24"/>
        </w:rPr>
        <w:t>ireito, com</w:t>
      </w:r>
      <w:r w:rsidR="00375EBF">
        <w:rPr>
          <w:rFonts w:ascii="Times New Roman" w:hAnsi="Times New Roman" w:cs="Times New Roman"/>
          <w:sz w:val="24"/>
          <w:szCs w:val="24"/>
        </w:rPr>
        <w:t xml:space="preserve">o </w:t>
      </w:r>
      <w:proofErr w:type="spellStart"/>
      <w:r w:rsidR="00375EBF">
        <w:rPr>
          <w:rFonts w:ascii="Times New Roman" w:hAnsi="Times New Roman" w:cs="Times New Roman"/>
          <w:sz w:val="24"/>
          <w:szCs w:val="24"/>
        </w:rPr>
        <w:t>concretizador</w:t>
      </w:r>
      <w:proofErr w:type="spellEnd"/>
      <w:r w:rsidR="00375EBF">
        <w:rPr>
          <w:rFonts w:ascii="Times New Roman" w:hAnsi="Times New Roman" w:cs="Times New Roman"/>
          <w:sz w:val="24"/>
          <w:szCs w:val="24"/>
        </w:rPr>
        <w:t xml:space="preserve"> da adoção da</w:t>
      </w:r>
      <w:r w:rsidRPr="00136BD1">
        <w:rPr>
          <w:rFonts w:ascii="Times New Roman" w:hAnsi="Times New Roman" w:cs="Times New Roman"/>
          <w:sz w:val="24"/>
          <w:szCs w:val="24"/>
        </w:rPr>
        <w:t xml:space="preserve"> política</w:t>
      </w:r>
      <w:r w:rsidR="00375EBF">
        <w:rPr>
          <w:rFonts w:ascii="Times New Roman" w:hAnsi="Times New Roman" w:cs="Times New Roman"/>
          <w:sz w:val="24"/>
          <w:szCs w:val="24"/>
        </w:rPr>
        <w:t xml:space="preserve"> de </w:t>
      </w:r>
      <w:proofErr w:type="spellStart"/>
      <w:r w:rsidR="00A353CE">
        <w:rPr>
          <w:rFonts w:ascii="Times New Roman" w:hAnsi="Times New Roman" w:cs="Times New Roman"/>
          <w:i/>
          <w:sz w:val="24"/>
          <w:szCs w:val="24"/>
        </w:rPr>
        <w:t>c</w:t>
      </w:r>
      <w:r w:rsidR="00375EBF" w:rsidRPr="00375EBF">
        <w:rPr>
          <w:rFonts w:ascii="Times New Roman" w:hAnsi="Times New Roman" w:cs="Times New Roman"/>
          <w:i/>
          <w:sz w:val="24"/>
          <w:szCs w:val="24"/>
        </w:rPr>
        <w:t>ompliance</w:t>
      </w:r>
      <w:proofErr w:type="spellEnd"/>
      <w:r w:rsidRPr="00136BD1">
        <w:rPr>
          <w:rFonts w:ascii="Times New Roman" w:hAnsi="Times New Roman" w:cs="Times New Roman"/>
          <w:sz w:val="24"/>
          <w:szCs w:val="24"/>
        </w:rPr>
        <w:t>.</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lastRenderedPageBreak/>
        <w:t>Torna-se necessário fazer breves apontamentos quanto ao seu surgimento e reflexos na política criminal, explanando suas discussões internacionais bem como sua introdução e utilização no Brasil, e a influência de organismos internacionais na construção legal interna.</w:t>
      </w:r>
    </w:p>
    <w:p w:rsidR="00950829" w:rsidRPr="00136BD1" w:rsidRDefault="001F53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993292" w:rsidRPr="00136BD1">
        <w:rPr>
          <w:rFonts w:ascii="Times New Roman" w:hAnsi="Times New Roman" w:cs="Times New Roman"/>
          <w:sz w:val="24"/>
          <w:szCs w:val="24"/>
        </w:rPr>
        <w:t>erá</w:t>
      </w:r>
      <w:r w:rsidR="00950829" w:rsidRPr="00136BD1">
        <w:rPr>
          <w:rFonts w:ascii="Times New Roman" w:hAnsi="Times New Roman" w:cs="Times New Roman"/>
          <w:sz w:val="24"/>
          <w:szCs w:val="24"/>
        </w:rPr>
        <w:t xml:space="preserve"> </w:t>
      </w:r>
      <w:r w:rsidR="00993292" w:rsidRPr="00136BD1">
        <w:rPr>
          <w:rFonts w:ascii="Times New Roman" w:hAnsi="Times New Roman" w:cs="Times New Roman"/>
          <w:sz w:val="24"/>
          <w:szCs w:val="24"/>
        </w:rPr>
        <w:t>avaliada a utilização d</w:t>
      </w:r>
      <w:r>
        <w:rPr>
          <w:rFonts w:ascii="Times New Roman" w:hAnsi="Times New Roman" w:cs="Times New Roman"/>
          <w:sz w:val="24"/>
          <w:szCs w:val="24"/>
        </w:rPr>
        <w:t>o instituto</w:t>
      </w:r>
      <w:r w:rsidR="00950829" w:rsidRPr="00136BD1">
        <w:rPr>
          <w:rFonts w:ascii="Times New Roman" w:hAnsi="Times New Roman" w:cs="Times New Roman"/>
          <w:sz w:val="24"/>
          <w:szCs w:val="24"/>
        </w:rPr>
        <w:t xml:space="preserve">, em especial </w:t>
      </w:r>
      <w:r>
        <w:rPr>
          <w:rFonts w:ascii="Times New Roman" w:hAnsi="Times New Roman" w:cs="Times New Roman"/>
          <w:sz w:val="24"/>
          <w:szCs w:val="24"/>
        </w:rPr>
        <w:t>a partir da Lei n° 12.846/2013 - Lei Anticorrupção Empresarial</w:t>
      </w:r>
      <w:r w:rsidR="00950829" w:rsidRPr="00136BD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C153D8">
        <w:rPr>
          <w:rFonts w:ascii="Times New Roman" w:hAnsi="Times New Roman" w:cs="Times New Roman"/>
          <w:sz w:val="24"/>
          <w:szCs w:val="24"/>
        </w:rPr>
        <w:t xml:space="preserve">conforme disposto em seu artigo 1° dispõe sobre a </w:t>
      </w:r>
      <w:r w:rsidR="00950829" w:rsidRPr="00136BD1">
        <w:rPr>
          <w:rFonts w:ascii="Times New Roman" w:hAnsi="Times New Roman" w:cs="Times New Roman"/>
          <w:sz w:val="24"/>
          <w:szCs w:val="24"/>
        </w:rPr>
        <w:t>responsabili</w:t>
      </w:r>
      <w:r w:rsidR="00C153D8">
        <w:rPr>
          <w:rFonts w:ascii="Times New Roman" w:hAnsi="Times New Roman" w:cs="Times New Roman"/>
          <w:sz w:val="24"/>
          <w:szCs w:val="24"/>
        </w:rPr>
        <w:t>zação</w:t>
      </w:r>
      <w:r w:rsidR="00950829" w:rsidRPr="00136BD1">
        <w:rPr>
          <w:rFonts w:ascii="Times New Roman" w:hAnsi="Times New Roman" w:cs="Times New Roman"/>
          <w:sz w:val="24"/>
          <w:szCs w:val="24"/>
        </w:rPr>
        <w:t xml:space="preserve"> administrativa e civil de pessoas </w:t>
      </w:r>
      <w:r w:rsidR="0022128F">
        <w:rPr>
          <w:rFonts w:ascii="Times New Roman" w:hAnsi="Times New Roman" w:cs="Times New Roman"/>
          <w:sz w:val="24"/>
          <w:szCs w:val="24"/>
        </w:rPr>
        <w:t xml:space="preserve">e </w:t>
      </w:r>
      <w:r w:rsidR="00950829" w:rsidRPr="00136BD1">
        <w:rPr>
          <w:rFonts w:ascii="Times New Roman" w:hAnsi="Times New Roman" w:cs="Times New Roman"/>
          <w:sz w:val="24"/>
          <w:szCs w:val="24"/>
        </w:rPr>
        <w:t>jurídicas</w:t>
      </w:r>
      <w:r w:rsidR="0022128F">
        <w:rPr>
          <w:rFonts w:ascii="Times New Roman" w:hAnsi="Times New Roman" w:cs="Times New Roman"/>
          <w:sz w:val="24"/>
          <w:szCs w:val="24"/>
        </w:rPr>
        <w:t xml:space="preserve"> </w:t>
      </w:r>
      <w:r w:rsidR="00950829" w:rsidRPr="00136BD1">
        <w:rPr>
          <w:rFonts w:ascii="Times New Roman" w:hAnsi="Times New Roman" w:cs="Times New Roman"/>
          <w:sz w:val="24"/>
          <w:szCs w:val="24"/>
        </w:rPr>
        <w:t>pela prática de atos contra a administração pública, nacional ou estr</w:t>
      </w:r>
      <w:r w:rsidR="00C153D8">
        <w:rPr>
          <w:rFonts w:ascii="Times New Roman" w:hAnsi="Times New Roman" w:cs="Times New Roman"/>
          <w:sz w:val="24"/>
          <w:szCs w:val="24"/>
        </w:rPr>
        <w:t>angeira</w:t>
      </w:r>
      <w:r w:rsidR="00950829" w:rsidRPr="00136BD1">
        <w:rPr>
          <w:rFonts w:ascii="Times New Roman" w:hAnsi="Times New Roman" w:cs="Times New Roman"/>
          <w:sz w:val="24"/>
          <w:szCs w:val="24"/>
        </w:rPr>
        <w:t xml:space="preserve">. </w:t>
      </w:r>
    </w:p>
    <w:p w:rsidR="00950829" w:rsidRPr="00136BD1" w:rsidRDefault="00B6488B"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Baseado nisso</w:t>
      </w:r>
      <w:r w:rsidR="00950829" w:rsidRPr="00136BD1">
        <w:rPr>
          <w:rFonts w:ascii="Times New Roman" w:hAnsi="Times New Roman" w:cs="Times New Roman"/>
          <w:sz w:val="24"/>
          <w:szCs w:val="24"/>
        </w:rPr>
        <w:t xml:space="preserve">, para que o instituto seja </w:t>
      </w:r>
      <w:r>
        <w:rPr>
          <w:rFonts w:ascii="Times New Roman" w:hAnsi="Times New Roman" w:cs="Times New Roman"/>
          <w:sz w:val="24"/>
          <w:szCs w:val="24"/>
        </w:rPr>
        <w:t>posto</w:t>
      </w:r>
      <w:r w:rsidR="00950829" w:rsidRPr="00136BD1">
        <w:rPr>
          <w:rFonts w:ascii="Times New Roman" w:hAnsi="Times New Roman" w:cs="Times New Roman"/>
          <w:sz w:val="24"/>
          <w:szCs w:val="24"/>
        </w:rPr>
        <w:t xml:space="preserve"> em prática é </w:t>
      </w:r>
      <w:r>
        <w:rPr>
          <w:rFonts w:ascii="Times New Roman" w:hAnsi="Times New Roman" w:cs="Times New Roman"/>
          <w:sz w:val="24"/>
          <w:szCs w:val="24"/>
        </w:rPr>
        <w:t>preciso</w:t>
      </w:r>
      <w:r w:rsidR="00950829" w:rsidRPr="00136BD1">
        <w:rPr>
          <w:rFonts w:ascii="Times New Roman" w:hAnsi="Times New Roman" w:cs="Times New Roman"/>
          <w:sz w:val="24"/>
          <w:szCs w:val="24"/>
        </w:rPr>
        <w:t xml:space="preserve"> a figura do </w:t>
      </w:r>
      <w:proofErr w:type="spellStart"/>
      <w:r w:rsidR="000D1AEE">
        <w:rPr>
          <w:rFonts w:ascii="Times New Roman" w:hAnsi="Times New Roman" w:cs="Times New Roman"/>
          <w:i/>
          <w:sz w:val="24"/>
          <w:szCs w:val="24"/>
        </w:rPr>
        <w:t>compliance</w:t>
      </w:r>
      <w:proofErr w:type="spellEnd"/>
      <w:r w:rsidR="000D1AEE">
        <w:rPr>
          <w:rFonts w:ascii="Times New Roman" w:hAnsi="Times New Roman" w:cs="Times New Roman"/>
          <w:i/>
          <w:sz w:val="24"/>
          <w:szCs w:val="24"/>
        </w:rPr>
        <w:t xml:space="preserve"> </w:t>
      </w:r>
      <w:proofErr w:type="spellStart"/>
      <w:r w:rsidR="000D1AEE">
        <w:rPr>
          <w:rFonts w:ascii="Times New Roman" w:hAnsi="Times New Roman" w:cs="Times New Roman"/>
          <w:i/>
          <w:sz w:val="24"/>
          <w:szCs w:val="24"/>
        </w:rPr>
        <w:t>o</w:t>
      </w:r>
      <w:r w:rsidR="00950829" w:rsidRPr="00993292">
        <w:rPr>
          <w:rFonts w:ascii="Times New Roman" w:hAnsi="Times New Roman" w:cs="Times New Roman"/>
          <w:i/>
          <w:sz w:val="24"/>
          <w:szCs w:val="24"/>
        </w:rPr>
        <w:t>fficer</w:t>
      </w:r>
      <w:proofErr w:type="spellEnd"/>
      <w:r w:rsidR="00950829" w:rsidRPr="00136BD1">
        <w:rPr>
          <w:rFonts w:ascii="Times New Roman" w:hAnsi="Times New Roman" w:cs="Times New Roman"/>
          <w:sz w:val="24"/>
          <w:szCs w:val="24"/>
        </w:rPr>
        <w:t xml:space="preserve"> que passa a exercer o trabalho de </w:t>
      </w:r>
      <w:r w:rsidR="001D56DE">
        <w:rPr>
          <w:rFonts w:ascii="Times New Roman" w:hAnsi="Times New Roman" w:cs="Times New Roman"/>
          <w:sz w:val="24"/>
          <w:szCs w:val="24"/>
        </w:rPr>
        <w:t>programar e regular</w:t>
      </w:r>
      <w:r w:rsidR="00950829" w:rsidRPr="00136BD1">
        <w:rPr>
          <w:rFonts w:ascii="Times New Roman" w:hAnsi="Times New Roman" w:cs="Times New Roman"/>
          <w:sz w:val="24"/>
          <w:szCs w:val="24"/>
        </w:rPr>
        <w:t xml:space="preserve"> ferramentas </w:t>
      </w:r>
      <w:r w:rsidR="001D56DE">
        <w:rPr>
          <w:rFonts w:ascii="Times New Roman" w:hAnsi="Times New Roman" w:cs="Times New Roman"/>
          <w:sz w:val="24"/>
          <w:szCs w:val="24"/>
        </w:rPr>
        <w:t>capazes de</w:t>
      </w:r>
      <w:r w:rsidR="00950829" w:rsidRPr="00136BD1">
        <w:rPr>
          <w:rFonts w:ascii="Times New Roman" w:hAnsi="Times New Roman" w:cs="Times New Roman"/>
          <w:sz w:val="24"/>
          <w:szCs w:val="24"/>
        </w:rPr>
        <w:t xml:space="preserve"> </w:t>
      </w:r>
      <w:r w:rsidR="001D56DE" w:rsidRPr="00136BD1">
        <w:rPr>
          <w:rFonts w:ascii="Times New Roman" w:hAnsi="Times New Roman" w:cs="Times New Roman"/>
          <w:sz w:val="24"/>
          <w:szCs w:val="24"/>
        </w:rPr>
        <w:t>materializ</w:t>
      </w:r>
      <w:r w:rsidR="001D56DE">
        <w:rPr>
          <w:rFonts w:ascii="Times New Roman" w:hAnsi="Times New Roman" w:cs="Times New Roman"/>
          <w:sz w:val="24"/>
          <w:szCs w:val="24"/>
        </w:rPr>
        <w:t>ar</w:t>
      </w:r>
      <w:r w:rsidR="00950829" w:rsidRPr="00136BD1">
        <w:rPr>
          <w:rFonts w:ascii="Times New Roman" w:hAnsi="Times New Roman" w:cs="Times New Roman"/>
          <w:sz w:val="24"/>
          <w:szCs w:val="24"/>
        </w:rPr>
        <w:t xml:space="preserve"> </w:t>
      </w:r>
      <w:r w:rsidR="00A72A93">
        <w:rPr>
          <w:rFonts w:ascii="Times New Roman" w:hAnsi="Times New Roman" w:cs="Times New Roman"/>
          <w:sz w:val="24"/>
          <w:szCs w:val="24"/>
        </w:rPr>
        <w:t>a missão</w:t>
      </w:r>
      <w:r w:rsidR="00950829" w:rsidRPr="00136BD1">
        <w:rPr>
          <w:rFonts w:ascii="Times New Roman" w:hAnsi="Times New Roman" w:cs="Times New Roman"/>
          <w:sz w:val="24"/>
          <w:szCs w:val="24"/>
        </w:rPr>
        <w:t xml:space="preserve"> do </w:t>
      </w:r>
      <w:proofErr w:type="spellStart"/>
      <w:r w:rsidR="00A353CE">
        <w:rPr>
          <w:rFonts w:ascii="Times New Roman" w:hAnsi="Times New Roman" w:cs="Times New Roman"/>
          <w:i/>
          <w:sz w:val="24"/>
          <w:szCs w:val="24"/>
        </w:rPr>
        <w:t>c</w:t>
      </w:r>
      <w:r w:rsidR="00950829" w:rsidRPr="00993292">
        <w:rPr>
          <w:rFonts w:ascii="Times New Roman" w:hAnsi="Times New Roman" w:cs="Times New Roman"/>
          <w:i/>
          <w:sz w:val="24"/>
          <w:szCs w:val="24"/>
        </w:rPr>
        <w:t>ompliance</w:t>
      </w:r>
      <w:proofErr w:type="spellEnd"/>
      <w:r w:rsidR="00A72A93">
        <w:rPr>
          <w:rFonts w:ascii="Times New Roman" w:hAnsi="Times New Roman" w:cs="Times New Roman"/>
          <w:sz w:val="24"/>
          <w:szCs w:val="24"/>
        </w:rPr>
        <w:t xml:space="preserve"> no planejamento estratégico</w:t>
      </w:r>
      <w:r w:rsidR="00950829" w:rsidRPr="00136BD1">
        <w:rPr>
          <w:rFonts w:ascii="Times New Roman" w:hAnsi="Times New Roman" w:cs="Times New Roman"/>
          <w:sz w:val="24"/>
          <w:szCs w:val="24"/>
        </w:rPr>
        <w:t xml:space="preserve"> de organização das empresas, através da posição de garante assumida, ainda que por delegação.</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Para que seja possível a compreensão da</w:t>
      </w:r>
      <w:r w:rsidR="000D1AEE">
        <w:rPr>
          <w:rFonts w:ascii="Times New Roman" w:hAnsi="Times New Roman" w:cs="Times New Roman"/>
          <w:sz w:val="24"/>
          <w:szCs w:val="24"/>
        </w:rPr>
        <w:t xml:space="preserve"> referida posição assumida pelo </w:t>
      </w:r>
      <w:proofErr w:type="spellStart"/>
      <w:r w:rsidR="000D1AEE">
        <w:rPr>
          <w:rFonts w:ascii="Times New Roman" w:hAnsi="Times New Roman" w:cs="Times New Roman"/>
          <w:sz w:val="24"/>
          <w:szCs w:val="24"/>
        </w:rPr>
        <w:t>c</w:t>
      </w:r>
      <w:r w:rsidRPr="002E0F80">
        <w:rPr>
          <w:rFonts w:ascii="Times New Roman" w:hAnsi="Times New Roman" w:cs="Times New Roman"/>
          <w:i/>
          <w:sz w:val="24"/>
          <w:szCs w:val="24"/>
        </w:rPr>
        <w:t>ompliance</w:t>
      </w:r>
      <w:proofErr w:type="spellEnd"/>
      <w:r w:rsidRPr="002E0F80">
        <w:rPr>
          <w:rFonts w:ascii="Times New Roman" w:hAnsi="Times New Roman" w:cs="Times New Roman"/>
          <w:i/>
          <w:sz w:val="24"/>
          <w:szCs w:val="24"/>
        </w:rPr>
        <w:t xml:space="preserve"> </w:t>
      </w:r>
      <w:proofErr w:type="spellStart"/>
      <w:r w:rsidR="000D1AEE">
        <w:rPr>
          <w:rFonts w:ascii="Times New Roman" w:hAnsi="Times New Roman" w:cs="Times New Roman"/>
          <w:i/>
          <w:sz w:val="24"/>
          <w:szCs w:val="24"/>
        </w:rPr>
        <w:t>o</w:t>
      </w:r>
      <w:r w:rsidRPr="002E0F80">
        <w:rPr>
          <w:rFonts w:ascii="Times New Roman" w:hAnsi="Times New Roman" w:cs="Times New Roman"/>
          <w:i/>
          <w:sz w:val="24"/>
          <w:szCs w:val="24"/>
        </w:rPr>
        <w:t>fficer</w:t>
      </w:r>
      <w:proofErr w:type="spellEnd"/>
      <w:r w:rsidRPr="00136BD1">
        <w:rPr>
          <w:rFonts w:ascii="Times New Roman" w:hAnsi="Times New Roman" w:cs="Times New Roman"/>
          <w:sz w:val="24"/>
          <w:szCs w:val="24"/>
        </w:rPr>
        <w:t xml:space="preserve"> imperioso se faz abordar o conceito de terceiro garantidor dentro do direito penal e as teorias que a norteiam. </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Buscar-se-á, doravante, depreender quais os limites da responsabilização do </w:t>
      </w:r>
      <w:proofErr w:type="spellStart"/>
      <w:r w:rsidR="00E43A9C">
        <w:rPr>
          <w:rFonts w:ascii="Times New Roman" w:hAnsi="Times New Roman" w:cs="Times New Roman"/>
          <w:i/>
          <w:sz w:val="24"/>
          <w:szCs w:val="24"/>
        </w:rPr>
        <w:t>compliance</w:t>
      </w:r>
      <w:proofErr w:type="spellEnd"/>
      <w:r w:rsidR="00E43A9C">
        <w:rPr>
          <w:rFonts w:ascii="Times New Roman" w:hAnsi="Times New Roman" w:cs="Times New Roman"/>
          <w:i/>
          <w:sz w:val="24"/>
          <w:szCs w:val="24"/>
        </w:rPr>
        <w:t xml:space="preserve"> </w:t>
      </w:r>
      <w:proofErr w:type="spellStart"/>
      <w:r w:rsidR="00E43A9C">
        <w:rPr>
          <w:rFonts w:ascii="Times New Roman" w:hAnsi="Times New Roman" w:cs="Times New Roman"/>
          <w:i/>
          <w:sz w:val="24"/>
          <w:szCs w:val="24"/>
        </w:rPr>
        <w:t>o</w:t>
      </w:r>
      <w:r w:rsidRPr="002E0F80">
        <w:rPr>
          <w:rFonts w:ascii="Times New Roman" w:hAnsi="Times New Roman" w:cs="Times New Roman"/>
          <w:i/>
          <w:sz w:val="24"/>
          <w:szCs w:val="24"/>
        </w:rPr>
        <w:t>fficer</w:t>
      </w:r>
      <w:proofErr w:type="spellEnd"/>
      <w:r w:rsidRPr="00136BD1">
        <w:rPr>
          <w:rFonts w:ascii="Times New Roman" w:hAnsi="Times New Roman" w:cs="Times New Roman"/>
          <w:sz w:val="24"/>
          <w:szCs w:val="24"/>
        </w:rPr>
        <w:t xml:space="preserve"> enquanto terceiro garantidor responsável pela implementação e fiscalização da política de </w:t>
      </w:r>
      <w:proofErr w:type="spellStart"/>
      <w:r w:rsidR="00E43A9C">
        <w:rPr>
          <w:rFonts w:ascii="Times New Roman" w:hAnsi="Times New Roman" w:cs="Times New Roman"/>
          <w:i/>
          <w:sz w:val="24"/>
          <w:szCs w:val="24"/>
        </w:rPr>
        <w:t>c</w:t>
      </w:r>
      <w:r w:rsidRPr="002E0F80">
        <w:rPr>
          <w:rFonts w:ascii="Times New Roman" w:hAnsi="Times New Roman" w:cs="Times New Roman"/>
          <w:i/>
          <w:sz w:val="24"/>
          <w:szCs w:val="24"/>
        </w:rPr>
        <w:t>ompliance</w:t>
      </w:r>
      <w:proofErr w:type="spellEnd"/>
      <w:r w:rsidRPr="00136BD1">
        <w:rPr>
          <w:rFonts w:ascii="Times New Roman" w:hAnsi="Times New Roman" w:cs="Times New Roman"/>
          <w:sz w:val="24"/>
          <w:szCs w:val="24"/>
        </w:rPr>
        <w:t xml:space="preserve"> dentro das empresas, bem como possível responsabilidade concorrente nas hipóteses de quando transferida por delegação do representante da empresa.</w:t>
      </w:r>
    </w:p>
    <w:p w:rsidR="00950829" w:rsidRPr="00136BD1"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Como consequência, faz-se necessário o estabelecimento das situações que podem gerar a responsabilidade criminal do </w:t>
      </w:r>
      <w:proofErr w:type="spellStart"/>
      <w:r w:rsidR="00E43A9C">
        <w:rPr>
          <w:rFonts w:ascii="Times New Roman" w:hAnsi="Times New Roman" w:cs="Times New Roman"/>
          <w:i/>
          <w:sz w:val="24"/>
          <w:szCs w:val="24"/>
        </w:rPr>
        <w:t>compliance</w:t>
      </w:r>
      <w:proofErr w:type="spellEnd"/>
      <w:r w:rsidR="00E43A9C">
        <w:rPr>
          <w:rFonts w:ascii="Times New Roman" w:hAnsi="Times New Roman" w:cs="Times New Roman"/>
          <w:i/>
          <w:sz w:val="24"/>
          <w:szCs w:val="24"/>
        </w:rPr>
        <w:t xml:space="preserve"> </w:t>
      </w:r>
      <w:proofErr w:type="spellStart"/>
      <w:r w:rsidR="00E43A9C">
        <w:rPr>
          <w:rFonts w:ascii="Times New Roman" w:hAnsi="Times New Roman" w:cs="Times New Roman"/>
          <w:i/>
          <w:sz w:val="24"/>
          <w:szCs w:val="24"/>
        </w:rPr>
        <w:t>o</w:t>
      </w:r>
      <w:r w:rsidRPr="002E0F80">
        <w:rPr>
          <w:rFonts w:ascii="Times New Roman" w:hAnsi="Times New Roman" w:cs="Times New Roman"/>
          <w:i/>
          <w:sz w:val="24"/>
          <w:szCs w:val="24"/>
        </w:rPr>
        <w:t>fficer</w:t>
      </w:r>
      <w:proofErr w:type="spellEnd"/>
      <w:r w:rsidRPr="00136BD1">
        <w:rPr>
          <w:rFonts w:ascii="Times New Roman" w:hAnsi="Times New Roman" w:cs="Times New Roman"/>
          <w:sz w:val="24"/>
          <w:szCs w:val="24"/>
        </w:rPr>
        <w:t xml:space="preserve">, com apoio nas teorias de imputação penal, tal qual restará demonstrado </w:t>
      </w:r>
      <w:r w:rsidR="002E0F80">
        <w:rPr>
          <w:rFonts w:ascii="Times New Roman" w:hAnsi="Times New Roman" w:cs="Times New Roman"/>
          <w:sz w:val="24"/>
          <w:szCs w:val="24"/>
        </w:rPr>
        <w:t>a</w:t>
      </w:r>
      <w:r w:rsidRPr="00136BD1">
        <w:rPr>
          <w:rFonts w:ascii="Times New Roman" w:hAnsi="Times New Roman" w:cs="Times New Roman"/>
          <w:sz w:val="24"/>
          <w:szCs w:val="24"/>
        </w:rPr>
        <w:t xml:space="preserve"> pertinência em abordar as temáticas que norteiam a responsabilização.</w:t>
      </w:r>
    </w:p>
    <w:p w:rsidR="00950829" w:rsidRDefault="00950829" w:rsidP="003F2D47">
      <w:pPr>
        <w:spacing w:after="0" w:line="360" w:lineRule="auto"/>
        <w:ind w:firstLine="851"/>
        <w:jc w:val="both"/>
        <w:rPr>
          <w:rFonts w:ascii="Times New Roman" w:hAnsi="Times New Roman" w:cs="Times New Roman"/>
          <w:sz w:val="24"/>
          <w:szCs w:val="24"/>
        </w:rPr>
      </w:pPr>
      <w:r w:rsidRPr="00136BD1">
        <w:rPr>
          <w:rFonts w:ascii="Times New Roman" w:hAnsi="Times New Roman" w:cs="Times New Roman"/>
          <w:sz w:val="24"/>
          <w:szCs w:val="24"/>
        </w:rPr>
        <w:t xml:space="preserve">Por fim, será abordado o posicionamento dos Tribunais pátrios acerca do instituto dos programas de </w:t>
      </w:r>
      <w:proofErr w:type="spellStart"/>
      <w:r w:rsidR="00A353CE">
        <w:rPr>
          <w:rFonts w:ascii="Times New Roman" w:hAnsi="Times New Roman" w:cs="Times New Roman"/>
          <w:i/>
          <w:sz w:val="24"/>
          <w:szCs w:val="24"/>
        </w:rPr>
        <w:t>c</w:t>
      </w:r>
      <w:r w:rsidRPr="002E0F80">
        <w:rPr>
          <w:rFonts w:ascii="Times New Roman" w:hAnsi="Times New Roman" w:cs="Times New Roman"/>
          <w:i/>
          <w:sz w:val="24"/>
          <w:szCs w:val="24"/>
        </w:rPr>
        <w:t>ompliance</w:t>
      </w:r>
      <w:proofErr w:type="spellEnd"/>
      <w:r w:rsidRPr="00136BD1">
        <w:rPr>
          <w:rFonts w:ascii="Times New Roman" w:hAnsi="Times New Roman" w:cs="Times New Roman"/>
          <w:sz w:val="24"/>
          <w:szCs w:val="24"/>
        </w:rPr>
        <w:t xml:space="preserve"> nos casos envolvendo corrupção e a estipulação de responsabilidades penais.</w:t>
      </w:r>
    </w:p>
    <w:p w:rsidR="00795C9C" w:rsidRPr="003E0DA6" w:rsidRDefault="00795C9C" w:rsidP="00795C9C">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Para tanto, será feita uma profunda pesquisa bibliográfica de cará</w:t>
      </w:r>
      <w:r w:rsidR="000D23E5" w:rsidRPr="003E0DA6">
        <w:rPr>
          <w:rFonts w:ascii="Times New Roman" w:hAnsi="Times New Roman" w:cs="Times New Roman"/>
          <w:sz w:val="24"/>
          <w:szCs w:val="24"/>
        </w:rPr>
        <w:t xml:space="preserve">ter qualitativa acerca do tema, que </w:t>
      </w:r>
      <w:r w:rsidRPr="003E0DA6">
        <w:rPr>
          <w:rFonts w:ascii="Times New Roman" w:hAnsi="Times New Roman" w:cs="Times New Roman"/>
          <w:sz w:val="24"/>
          <w:szCs w:val="24"/>
        </w:rPr>
        <w:t>será desprendida por meio de livros, artigos científicos, teses, dissertações e monografias</w:t>
      </w:r>
      <w:r w:rsidR="008F1B44" w:rsidRPr="003E0DA6">
        <w:rPr>
          <w:rFonts w:ascii="Times New Roman" w:hAnsi="Times New Roman" w:cs="Times New Roman"/>
          <w:sz w:val="24"/>
          <w:szCs w:val="24"/>
        </w:rPr>
        <w:t xml:space="preserve">, </w:t>
      </w:r>
      <w:r w:rsidRPr="003E0DA6">
        <w:rPr>
          <w:rFonts w:ascii="Times New Roman" w:hAnsi="Times New Roman" w:cs="Times New Roman"/>
          <w:sz w:val="24"/>
          <w:szCs w:val="24"/>
        </w:rPr>
        <w:t xml:space="preserve">provenientes do Brasil e Peru. De mais a mais, com o intuito de agregar na construção do conhecimento sobre o tema, </w:t>
      </w:r>
      <w:r w:rsidR="000D23E5" w:rsidRPr="003E0DA6">
        <w:rPr>
          <w:rFonts w:ascii="Times New Roman" w:hAnsi="Times New Roman" w:cs="Times New Roman"/>
          <w:sz w:val="24"/>
          <w:szCs w:val="24"/>
        </w:rPr>
        <w:t>acrescentará</w:t>
      </w:r>
      <w:r w:rsidRPr="003E0DA6">
        <w:rPr>
          <w:rFonts w:ascii="Times New Roman" w:hAnsi="Times New Roman" w:cs="Times New Roman"/>
          <w:sz w:val="24"/>
          <w:szCs w:val="24"/>
        </w:rPr>
        <w:t xml:space="preserve"> informações </w:t>
      </w:r>
      <w:r w:rsidR="000D23E5" w:rsidRPr="003E0DA6">
        <w:rPr>
          <w:rFonts w:ascii="Times New Roman" w:hAnsi="Times New Roman" w:cs="Times New Roman"/>
          <w:sz w:val="24"/>
          <w:szCs w:val="24"/>
        </w:rPr>
        <w:t>extraídas</w:t>
      </w:r>
      <w:r w:rsidRPr="003E0DA6">
        <w:rPr>
          <w:rFonts w:ascii="Times New Roman" w:hAnsi="Times New Roman" w:cs="Times New Roman"/>
          <w:sz w:val="24"/>
          <w:szCs w:val="24"/>
        </w:rPr>
        <w:t xml:space="preserve"> </w:t>
      </w:r>
      <w:r w:rsidR="000D23E5" w:rsidRPr="003E0DA6">
        <w:rPr>
          <w:rFonts w:ascii="Times New Roman" w:hAnsi="Times New Roman" w:cs="Times New Roman"/>
          <w:sz w:val="24"/>
          <w:szCs w:val="24"/>
        </w:rPr>
        <w:t xml:space="preserve">de </w:t>
      </w:r>
      <w:r w:rsidRPr="003E0DA6">
        <w:rPr>
          <w:rFonts w:ascii="Times New Roman" w:hAnsi="Times New Roman" w:cs="Times New Roman"/>
          <w:sz w:val="24"/>
          <w:szCs w:val="24"/>
        </w:rPr>
        <w:t>notícias, revistas, entrevistas com especialistas na área.</w:t>
      </w:r>
    </w:p>
    <w:p w:rsidR="00287C8E" w:rsidRDefault="00287C8E" w:rsidP="003F2D47">
      <w:pPr>
        <w:spacing w:after="0" w:line="360" w:lineRule="auto"/>
        <w:jc w:val="both"/>
        <w:rPr>
          <w:rFonts w:ascii="Times New Roman" w:hAnsi="Times New Roman" w:cs="Times New Roman"/>
          <w:b/>
          <w:sz w:val="24"/>
          <w:szCs w:val="24"/>
        </w:rPr>
      </w:pPr>
    </w:p>
    <w:p w:rsidR="00950829" w:rsidRDefault="00950829" w:rsidP="003F2D47">
      <w:pPr>
        <w:spacing w:after="0" w:line="360" w:lineRule="auto"/>
        <w:jc w:val="both"/>
        <w:rPr>
          <w:rFonts w:ascii="Times New Roman" w:hAnsi="Times New Roman" w:cs="Times New Roman"/>
          <w:b/>
          <w:sz w:val="24"/>
          <w:szCs w:val="24"/>
        </w:rPr>
      </w:pPr>
      <w:r w:rsidRPr="00A77A6D">
        <w:rPr>
          <w:rFonts w:ascii="Times New Roman" w:hAnsi="Times New Roman" w:cs="Times New Roman"/>
          <w:b/>
          <w:sz w:val="24"/>
          <w:szCs w:val="24"/>
        </w:rPr>
        <w:t>2 COMPLIANCE</w:t>
      </w:r>
    </w:p>
    <w:p w:rsidR="00950829" w:rsidRDefault="00950829" w:rsidP="003F2D47">
      <w:pPr>
        <w:spacing w:after="0" w:line="360" w:lineRule="auto"/>
        <w:ind w:firstLine="851"/>
        <w:jc w:val="both"/>
        <w:rPr>
          <w:rFonts w:ascii="Times New Roman" w:hAnsi="Times New Roman" w:cs="Times New Roman"/>
          <w:b/>
          <w:sz w:val="24"/>
          <w:szCs w:val="24"/>
        </w:rPr>
      </w:pPr>
    </w:p>
    <w:p w:rsidR="00950829" w:rsidRPr="00EA731F" w:rsidRDefault="00950829" w:rsidP="003F2D47">
      <w:pPr>
        <w:spacing w:after="0" w:line="360" w:lineRule="auto"/>
        <w:ind w:firstLine="851"/>
        <w:jc w:val="both"/>
        <w:rPr>
          <w:rFonts w:ascii="Times New Roman" w:hAnsi="Times New Roman" w:cs="Times New Roman"/>
          <w:i/>
          <w:sz w:val="24"/>
          <w:szCs w:val="24"/>
        </w:rPr>
      </w:pPr>
      <w:r w:rsidRPr="00EA731F">
        <w:rPr>
          <w:rFonts w:ascii="Times New Roman" w:hAnsi="Times New Roman" w:cs="Times New Roman"/>
          <w:sz w:val="24"/>
          <w:szCs w:val="24"/>
        </w:rPr>
        <w:lastRenderedPageBreak/>
        <w:t xml:space="preserve">O </w:t>
      </w:r>
      <w:proofErr w:type="spellStart"/>
      <w:r w:rsidRPr="00EA731F">
        <w:rPr>
          <w:rFonts w:ascii="Times New Roman" w:hAnsi="Times New Roman" w:cs="Times New Roman"/>
          <w:i/>
          <w:sz w:val="24"/>
          <w:szCs w:val="24"/>
        </w:rPr>
        <w:t>compliance</w:t>
      </w:r>
      <w:proofErr w:type="spellEnd"/>
      <w:r w:rsidRPr="00EA731F">
        <w:rPr>
          <w:rFonts w:ascii="Times New Roman" w:hAnsi="Times New Roman" w:cs="Times New Roman"/>
          <w:sz w:val="24"/>
          <w:szCs w:val="24"/>
        </w:rPr>
        <w:t xml:space="preserve"> trata-se de uma estratégia empresarial, de conscientização, que por meio de seus programas, visa interferir na estrutura organizacional da empresa, de forma a refletir positivamente em sua imagem que deve ser sólida, confiável e pautada na ética, perante os clientes e fornecedores.</w:t>
      </w:r>
    </w:p>
    <w:p w:rsidR="00950829" w:rsidRPr="00886922" w:rsidRDefault="00950829" w:rsidP="003F2D47">
      <w:pPr>
        <w:spacing w:after="0" w:line="360" w:lineRule="auto"/>
        <w:ind w:firstLine="851"/>
        <w:jc w:val="both"/>
        <w:rPr>
          <w:rFonts w:ascii="Times New Roman" w:hAnsi="Times New Roman" w:cs="Times New Roman"/>
          <w:sz w:val="24"/>
          <w:szCs w:val="24"/>
        </w:rPr>
      </w:pPr>
      <w:r w:rsidRPr="00886922">
        <w:rPr>
          <w:rFonts w:ascii="Times New Roman" w:hAnsi="Times New Roman" w:cs="Times New Roman"/>
          <w:sz w:val="24"/>
          <w:szCs w:val="24"/>
        </w:rPr>
        <w:t xml:space="preserve">Posto isso, discorrer-se-á sobre o referido tema com o intuito de facilitar a compreensão do desenvolvimento do artigo.  </w:t>
      </w:r>
    </w:p>
    <w:p w:rsidR="00950829" w:rsidRDefault="00950829" w:rsidP="003F2D47">
      <w:pPr>
        <w:spacing w:after="0" w:line="360" w:lineRule="auto"/>
        <w:jc w:val="both"/>
        <w:rPr>
          <w:rFonts w:ascii="Times New Roman" w:hAnsi="Times New Roman" w:cs="Times New Roman"/>
          <w:b/>
          <w:color w:val="FF0000"/>
          <w:sz w:val="24"/>
          <w:szCs w:val="24"/>
        </w:rPr>
      </w:pPr>
    </w:p>
    <w:p w:rsidR="00950829" w:rsidRPr="00E91A98" w:rsidRDefault="00950829" w:rsidP="003F2D47">
      <w:pPr>
        <w:spacing w:after="0" w:line="360" w:lineRule="auto"/>
        <w:jc w:val="both"/>
        <w:rPr>
          <w:rFonts w:ascii="Times New Roman" w:hAnsi="Times New Roman" w:cs="Times New Roman"/>
          <w:sz w:val="24"/>
          <w:szCs w:val="24"/>
        </w:rPr>
      </w:pPr>
      <w:r w:rsidRPr="00E91A98">
        <w:rPr>
          <w:rFonts w:ascii="Times New Roman" w:hAnsi="Times New Roman" w:cs="Times New Roman"/>
          <w:sz w:val="24"/>
          <w:szCs w:val="24"/>
        </w:rPr>
        <w:t xml:space="preserve">2.1 </w:t>
      </w:r>
      <w:r w:rsidR="00E91A98" w:rsidRPr="00E91A98">
        <w:rPr>
          <w:rFonts w:ascii="Times New Roman" w:hAnsi="Times New Roman" w:cs="Times New Roman"/>
          <w:sz w:val="24"/>
          <w:szCs w:val="24"/>
        </w:rPr>
        <w:t>DEFINIÇÕES E OBJETIVOS</w:t>
      </w:r>
    </w:p>
    <w:p w:rsidR="00950829" w:rsidRDefault="00950829" w:rsidP="003F2D47">
      <w:pPr>
        <w:spacing w:after="0" w:line="360" w:lineRule="auto"/>
        <w:ind w:firstLine="851"/>
        <w:jc w:val="both"/>
        <w:rPr>
          <w:rFonts w:ascii="Times New Roman" w:hAnsi="Times New Roman" w:cs="Times New Roman"/>
          <w:sz w:val="24"/>
          <w:szCs w:val="24"/>
        </w:rPr>
      </w:pPr>
    </w:p>
    <w:p w:rsidR="00950829" w:rsidRPr="00166FD9" w:rsidRDefault="00950829" w:rsidP="003F2D47">
      <w:pPr>
        <w:spacing w:after="0" w:line="360" w:lineRule="auto"/>
        <w:ind w:firstLine="851"/>
        <w:jc w:val="both"/>
        <w:rPr>
          <w:rFonts w:ascii="Times New Roman" w:hAnsi="Times New Roman" w:cs="Times New Roman"/>
          <w:sz w:val="24"/>
          <w:szCs w:val="24"/>
        </w:rPr>
      </w:pPr>
      <w:r w:rsidRPr="00166FD9">
        <w:rPr>
          <w:rFonts w:ascii="Times New Roman" w:hAnsi="Times New Roman" w:cs="Times New Roman"/>
          <w:sz w:val="24"/>
          <w:szCs w:val="24"/>
        </w:rPr>
        <w:t xml:space="preserve">Diante do </w:t>
      </w:r>
      <w:r w:rsidRPr="009F683F">
        <w:rPr>
          <w:rFonts w:ascii="Times New Roman" w:hAnsi="Times New Roman" w:cs="Times New Roman"/>
          <w:sz w:val="24"/>
          <w:szCs w:val="24"/>
        </w:rPr>
        <w:t>acentuado</w:t>
      </w:r>
      <w:r>
        <w:rPr>
          <w:rFonts w:ascii="Times New Roman" w:hAnsi="Times New Roman" w:cs="Times New Roman"/>
          <w:sz w:val="24"/>
          <w:szCs w:val="24"/>
        </w:rPr>
        <w:t xml:space="preserve"> </w:t>
      </w:r>
      <w:r w:rsidRPr="00166FD9">
        <w:rPr>
          <w:rFonts w:ascii="Times New Roman" w:hAnsi="Times New Roman" w:cs="Times New Roman"/>
          <w:sz w:val="24"/>
          <w:szCs w:val="24"/>
        </w:rPr>
        <w:t xml:space="preserve">cenário </w:t>
      </w:r>
      <w:r>
        <w:rPr>
          <w:rFonts w:ascii="Times New Roman" w:hAnsi="Times New Roman" w:cs="Times New Roman"/>
          <w:sz w:val="24"/>
          <w:szCs w:val="24"/>
        </w:rPr>
        <w:t xml:space="preserve">mundial </w:t>
      </w:r>
      <w:r w:rsidRPr="00166FD9">
        <w:rPr>
          <w:rFonts w:ascii="Times New Roman" w:hAnsi="Times New Roman" w:cs="Times New Roman"/>
          <w:sz w:val="24"/>
          <w:szCs w:val="24"/>
        </w:rPr>
        <w:t xml:space="preserve">de corrupção </w:t>
      </w:r>
      <w:r>
        <w:rPr>
          <w:rFonts w:ascii="Times New Roman" w:hAnsi="Times New Roman" w:cs="Times New Roman"/>
          <w:sz w:val="24"/>
          <w:szCs w:val="24"/>
        </w:rPr>
        <w:t>vivenciado atualmente</w:t>
      </w:r>
      <w:r w:rsidRPr="00166FD9">
        <w:rPr>
          <w:rFonts w:ascii="Times New Roman" w:hAnsi="Times New Roman" w:cs="Times New Roman"/>
          <w:sz w:val="24"/>
          <w:szCs w:val="24"/>
        </w:rPr>
        <w:t xml:space="preserve">, o termo </w:t>
      </w:r>
      <w:proofErr w:type="spellStart"/>
      <w:r w:rsidRPr="0021069B">
        <w:rPr>
          <w:rFonts w:ascii="Times New Roman" w:hAnsi="Times New Roman" w:cs="Times New Roman"/>
          <w:i/>
          <w:sz w:val="24"/>
          <w:szCs w:val="24"/>
        </w:rPr>
        <w:t>compliance</w:t>
      </w:r>
      <w:proofErr w:type="spellEnd"/>
      <w:r w:rsidRPr="00166FD9">
        <w:rPr>
          <w:rFonts w:ascii="Times New Roman" w:hAnsi="Times New Roman" w:cs="Times New Roman"/>
          <w:sz w:val="24"/>
          <w:szCs w:val="24"/>
        </w:rPr>
        <w:t xml:space="preserve"> ganha destaque no âmbito empresarial</w:t>
      </w:r>
      <w:r>
        <w:rPr>
          <w:rFonts w:ascii="Times New Roman" w:hAnsi="Times New Roman" w:cs="Times New Roman"/>
          <w:sz w:val="24"/>
          <w:szCs w:val="24"/>
        </w:rPr>
        <w:t xml:space="preserve">, especificamente para promover a adoção, pela empresa, de medidas internas destinadas a assegurar a observância de leis, </w:t>
      </w:r>
      <w:r w:rsidRPr="009F683F">
        <w:rPr>
          <w:rFonts w:ascii="Times New Roman" w:hAnsi="Times New Roman" w:cs="Times New Roman"/>
          <w:i/>
          <w:sz w:val="24"/>
          <w:szCs w:val="24"/>
        </w:rPr>
        <w:t>standards</w:t>
      </w:r>
      <w:r>
        <w:rPr>
          <w:rFonts w:ascii="Times New Roman" w:hAnsi="Times New Roman" w:cs="Times New Roman"/>
          <w:sz w:val="24"/>
          <w:szCs w:val="24"/>
        </w:rPr>
        <w:t xml:space="preserve"> e diretivas empresariais.</w:t>
      </w:r>
      <w:r w:rsidRPr="00166FD9">
        <w:rPr>
          <w:rFonts w:ascii="Times New Roman" w:hAnsi="Times New Roman" w:cs="Times New Roman"/>
          <w:sz w:val="24"/>
          <w:szCs w:val="24"/>
        </w:rPr>
        <w:t xml:space="preserve"> De forma genérica, diz-se que </w:t>
      </w:r>
      <w:proofErr w:type="spellStart"/>
      <w:r w:rsidRPr="0021069B">
        <w:rPr>
          <w:rFonts w:ascii="Times New Roman" w:hAnsi="Times New Roman" w:cs="Times New Roman"/>
          <w:i/>
          <w:sz w:val="24"/>
          <w:szCs w:val="24"/>
        </w:rPr>
        <w:t>compliance</w:t>
      </w:r>
      <w:proofErr w:type="spellEnd"/>
      <w:r w:rsidRPr="00166FD9">
        <w:rPr>
          <w:rFonts w:ascii="Times New Roman" w:hAnsi="Times New Roman" w:cs="Times New Roman"/>
          <w:sz w:val="24"/>
          <w:szCs w:val="24"/>
        </w:rPr>
        <w:t xml:space="preserve"> é uma prática empresarial que pretende integrar padrões internos de acordo e em cumprimento das normas.</w:t>
      </w:r>
    </w:p>
    <w:p w:rsidR="00950829" w:rsidRPr="00166FD9" w:rsidRDefault="00950829" w:rsidP="003F2D47">
      <w:pPr>
        <w:spacing w:after="0" w:line="360" w:lineRule="auto"/>
        <w:ind w:firstLine="851"/>
        <w:jc w:val="both"/>
        <w:rPr>
          <w:rFonts w:ascii="Times New Roman" w:hAnsi="Times New Roman" w:cs="Times New Roman"/>
          <w:sz w:val="24"/>
          <w:szCs w:val="24"/>
        </w:rPr>
      </w:pPr>
      <w:r w:rsidRPr="00166FD9">
        <w:rPr>
          <w:rFonts w:ascii="Times New Roman" w:hAnsi="Times New Roman" w:cs="Times New Roman"/>
          <w:sz w:val="24"/>
          <w:szCs w:val="24"/>
        </w:rPr>
        <w:t xml:space="preserve">A palavra </w:t>
      </w:r>
      <w:proofErr w:type="spellStart"/>
      <w:r>
        <w:rPr>
          <w:rFonts w:ascii="Times New Roman" w:hAnsi="Times New Roman" w:cs="Times New Roman"/>
          <w:sz w:val="24"/>
          <w:szCs w:val="24"/>
        </w:rPr>
        <w:t>c</w:t>
      </w:r>
      <w:r w:rsidRPr="0021069B">
        <w:rPr>
          <w:rFonts w:ascii="Times New Roman" w:hAnsi="Times New Roman" w:cs="Times New Roman"/>
          <w:i/>
          <w:sz w:val="24"/>
          <w:szCs w:val="24"/>
        </w:rPr>
        <w:t>ompliance</w:t>
      </w:r>
      <w:proofErr w:type="spellEnd"/>
      <w:r w:rsidRPr="00166FD9">
        <w:rPr>
          <w:rFonts w:ascii="Times New Roman" w:hAnsi="Times New Roman" w:cs="Times New Roman"/>
          <w:sz w:val="24"/>
          <w:szCs w:val="24"/>
        </w:rPr>
        <w:t xml:space="preserve">: “Vem do verbo em inglês </w:t>
      </w:r>
      <w:proofErr w:type="spellStart"/>
      <w:r w:rsidRPr="0021069B">
        <w:rPr>
          <w:rFonts w:ascii="Times New Roman" w:hAnsi="Times New Roman" w:cs="Times New Roman"/>
          <w:i/>
          <w:sz w:val="24"/>
          <w:szCs w:val="24"/>
        </w:rPr>
        <w:t>to</w:t>
      </w:r>
      <w:proofErr w:type="spellEnd"/>
      <w:r w:rsidRPr="0021069B">
        <w:rPr>
          <w:rFonts w:ascii="Times New Roman" w:hAnsi="Times New Roman" w:cs="Times New Roman"/>
          <w:i/>
          <w:sz w:val="24"/>
          <w:szCs w:val="24"/>
        </w:rPr>
        <w:t xml:space="preserve"> </w:t>
      </w:r>
      <w:proofErr w:type="spellStart"/>
      <w:r w:rsidRPr="0021069B">
        <w:rPr>
          <w:rFonts w:ascii="Times New Roman" w:hAnsi="Times New Roman" w:cs="Times New Roman"/>
          <w:i/>
          <w:sz w:val="24"/>
          <w:szCs w:val="24"/>
        </w:rPr>
        <w:t>comply</w:t>
      </w:r>
      <w:proofErr w:type="spellEnd"/>
      <w:r w:rsidRPr="00166FD9">
        <w:rPr>
          <w:rFonts w:ascii="Times New Roman" w:hAnsi="Times New Roman" w:cs="Times New Roman"/>
          <w:sz w:val="24"/>
          <w:szCs w:val="24"/>
        </w:rPr>
        <w:t xml:space="preserve">, que significa </w:t>
      </w:r>
      <w:r>
        <w:rPr>
          <w:rFonts w:ascii="Times New Roman" w:hAnsi="Times New Roman" w:cs="Times New Roman"/>
          <w:sz w:val="24"/>
          <w:szCs w:val="24"/>
        </w:rPr>
        <w:t>‘</w:t>
      </w:r>
      <w:r w:rsidRPr="00166FD9">
        <w:rPr>
          <w:rFonts w:ascii="Times New Roman" w:hAnsi="Times New Roman" w:cs="Times New Roman"/>
          <w:sz w:val="24"/>
          <w:szCs w:val="24"/>
        </w:rPr>
        <w:t>cumprir</w:t>
      </w:r>
      <w:r>
        <w:rPr>
          <w:rFonts w:ascii="Times New Roman" w:hAnsi="Times New Roman" w:cs="Times New Roman"/>
          <w:sz w:val="24"/>
          <w:szCs w:val="24"/>
        </w:rPr>
        <w:t>’</w:t>
      </w:r>
      <w:r w:rsidRPr="00166FD9">
        <w:rPr>
          <w:rFonts w:ascii="Times New Roman" w:hAnsi="Times New Roman" w:cs="Times New Roman"/>
          <w:sz w:val="24"/>
          <w:szCs w:val="24"/>
        </w:rPr>
        <w:t xml:space="preserve">, </w:t>
      </w:r>
      <w:r>
        <w:rPr>
          <w:rFonts w:ascii="Times New Roman" w:hAnsi="Times New Roman" w:cs="Times New Roman"/>
          <w:sz w:val="24"/>
          <w:szCs w:val="24"/>
        </w:rPr>
        <w:t>‘</w:t>
      </w:r>
      <w:r w:rsidRPr="00166FD9">
        <w:rPr>
          <w:rFonts w:ascii="Times New Roman" w:hAnsi="Times New Roman" w:cs="Times New Roman"/>
          <w:sz w:val="24"/>
          <w:szCs w:val="24"/>
        </w:rPr>
        <w:t>executar</w:t>
      </w:r>
      <w:r>
        <w:rPr>
          <w:rFonts w:ascii="Times New Roman" w:hAnsi="Times New Roman" w:cs="Times New Roman"/>
          <w:sz w:val="24"/>
          <w:szCs w:val="24"/>
        </w:rPr>
        <w:t>’</w:t>
      </w:r>
      <w:r w:rsidRPr="00166FD9">
        <w:rPr>
          <w:rFonts w:ascii="Times New Roman" w:hAnsi="Times New Roman" w:cs="Times New Roman"/>
          <w:sz w:val="24"/>
          <w:szCs w:val="24"/>
        </w:rPr>
        <w:t xml:space="preserve">, </w:t>
      </w:r>
      <w:r>
        <w:rPr>
          <w:rFonts w:ascii="Times New Roman" w:hAnsi="Times New Roman" w:cs="Times New Roman"/>
          <w:sz w:val="24"/>
          <w:szCs w:val="24"/>
        </w:rPr>
        <w:t>‘</w:t>
      </w:r>
      <w:r w:rsidRPr="00166FD9">
        <w:rPr>
          <w:rFonts w:ascii="Times New Roman" w:hAnsi="Times New Roman" w:cs="Times New Roman"/>
          <w:sz w:val="24"/>
          <w:szCs w:val="24"/>
        </w:rPr>
        <w:t>satisfazer</w:t>
      </w:r>
      <w:r>
        <w:rPr>
          <w:rFonts w:ascii="Times New Roman" w:hAnsi="Times New Roman" w:cs="Times New Roman"/>
          <w:sz w:val="24"/>
          <w:szCs w:val="24"/>
        </w:rPr>
        <w:t>’</w:t>
      </w:r>
      <w:r w:rsidRPr="00166FD9">
        <w:rPr>
          <w:rFonts w:ascii="Times New Roman" w:hAnsi="Times New Roman" w:cs="Times New Roman"/>
          <w:sz w:val="24"/>
          <w:szCs w:val="24"/>
        </w:rPr>
        <w:t>, “realizar o que lhe foi imposto”</w:t>
      </w:r>
      <w:r>
        <w:rPr>
          <w:rStyle w:val="Refdenotaderodap"/>
          <w:rFonts w:ascii="Times New Roman" w:hAnsi="Times New Roman" w:cs="Times New Roman"/>
          <w:sz w:val="24"/>
          <w:szCs w:val="24"/>
        </w:rPr>
        <w:footnoteReference w:id="3"/>
      </w:r>
      <w:r w:rsidRPr="00166FD9">
        <w:rPr>
          <w:rFonts w:ascii="Times New Roman" w:hAnsi="Times New Roman" w:cs="Times New Roman"/>
          <w:sz w:val="24"/>
          <w:szCs w:val="24"/>
        </w:rPr>
        <w:t xml:space="preserve">. </w:t>
      </w:r>
      <w:r>
        <w:rPr>
          <w:rFonts w:ascii="Times New Roman" w:hAnsi="Times New Roman" w:cs="Times New Roman"/>
          <w:sz w:val="24"/>
          <w:szCs w:val="24"/>
        </w:rPr>
        <w:t>“</w:t>
      </w:r>
      <w:r w:rsidRPr="00166FD9">
        <w:rPr>
          <w:rFonts w:ascii="Times New Roman" w:hAnsi="Times New Roman" w:cs="Times New Roman"/>
          <w:sz w:val="24"/>
          <w:szCs w:val="24"/>
        </w:rPr>
        <w:t xml:space="preserve">Para García </w:t>
      </w:r>
      <w:proofErr w:type="spellStart"/>
      <w:r w:rsidRPr="00166FD9">
        <w:rPr>
          <w:rFonts w:ascii="Times New Roman" w:hAnsi="Times New Roman" w:cs="Times New Roman"/>
          <w:sz w:val="24"/>
          <w:szCs w:val="24"/>
        </w:rPr>
        <w:t>Cavero</w:t>
      </w:r>
      <w:proofErr w:type="spellEnd"/>
      <w:r w:rsidRPr="00166FD9">
        <w:rPr>
          <w:rFonts w:ascii="Times New Roman" w:hAnsi="Times New Roman" w:cs="Times New Roman"/>
          <w:sz w:val="24"/>
          <w:szCs w:val="24"/>
        </w:rPr>
        <w:t xml:space="preserve">, a origem do verbo em inglês </w:t>
      </w:r>
      <w:proofErr w:type="spellStart"/>
      <w:r w:rsidRPr="0021069B">
        <w:rPr>
          <w:rFonts w:ascii="Times New Roman" w:hAnsi="Times New Roman" w:cs="Times New Roman"/>
          <w:i/>
          <w:sz w:val="24"/>
          <w:szCs w:val="24"/>
        </w:rPr>
        <w:t>to</w:t>
      </w:r>
      <w:proofErr w:type="spellEnd"/>
      <w:r w:rsidRPr="0021069B">
        <w:rPr>
          <w:rFonts w:ascii="Times New Roman" w:hAnsi="Times New Roman" w:cs="Times New Roman"/>
          <w:i/>
          <w:sz w:val="24"/>
          <w:szCs w:val="24"/>
        </w:rPr>
        <w:t xml:space="preserve"> </w:t>
      </w:r>
      <w:proofErr w:type="spellStart"/>
      <w:r w:rsidRPr="0021069B">
        <w:rPr>
          <w:rFonts w:ascii="Times New Roman" w:hAnsi="Times New Roman" w:cs="Times New Roman"/>
          <w:i/>
          <w:sz w:val="24"/>
          <w:szCs w:val="24"/>
        </w:rPr>
        <w:t>comply</w:t>
      </w:r>
      <w:proofErr w:type="spellEnd"/>
      <w:r w:rsidRPr="0021069B">
        <w:rPr>
          <w:rFonts w:ascii="Times New Roman" w:hAnsi="Times New Roman" w:cs="Times New Roman"/>
          <w:i/>
          <w:sz w:val="24"/>
          <w:szCs w:val="24"/>
        </w:rPr>
        <w:t xml:space="preserve"> </w:t>
      </w:r>
      <w:proofErr w:type="spellStart"/>
      <w:r w:rsidRPr="0021069B">
        <w:rPr>
          <w:rFonts w:ascii="Times New Roman" w:hAnsi="Times New Roman" w:cs="Times New Roman"/>
          <w:i/>
          <w:sz w:val="24"/>
          <w:szCs w:val="24"/>
        </w:rPr>
        <w:t>with</w:t>
      </w:r>
      <w:proofErr w:type="spellEnd"/>
      <w:r w:rsidRPr="00166FD9">
        <w:rPr>
          <w:rFonts w:ascii="Times New Roman" w:hAnsi="Times New Roman" w:cs="Times New Roman"/>
          <w:sz w:val="24"/>
          <w:szCs w:val="24"/>
        </w:rPr>
        <w:t xml:space="preserve"> (cumprir com) recorda a questão </w:t>
      </w:r>
      <w:r>
        <w:rPr>
          <w:rFonts w:ascii="Times New Roman" w:hAnsi="Times New Roman" w:cs="Times New Roman"/>
          <w:sz w:val="24"/>
          <w:szCs w:val="24"/>
        </w:rPr>
        <w:t xml:space="preserve">já utilizada </w:t>
      </w:r>
      <w:r w:rsidRPr="00166FD9">
        <w:rPr>
          <w:rFonts w:ascii="Times New Roman" w:hAnsi="Times New Roman" w:cs="Times New Roman"/>
          <w:sz w:val="24"/>
          <w:szCs w:val="24"/>
        </w:rPr>
        <w:t>há tempos no ramo médico, em relação ao cumprimento rigoroso, por parte do paciente, quanto à respectiva indicação terapêutica</w:t>
      </w:r>
      <w:r>
        <w:rPr>
          <w:rFonts w:ascii="Times New Roman" w:hAnsi="Times New Roman" w:cs="Times New Roman"/>
          <w:sz w:val="24"/>
          <w:szCs w:val="24"/>
        </w:rPr>
        <w:t xml:space="preserve">” </w:t>
      </w:r>
      <w:r w:rsidRPr="009F683F">
        <w:rPr>
          <w:rFonts w:ascii="Times New Roman" w:hAnsi="Times New Roman" w:cs="Times New Roman"/>
          <w:sz w:val="24"/>
          <w:szCs w:val="24"/>
        </w:rPr>
        <w:t>(SILVEIRA; SAAD-DINIZ; 2015)</w:t>
      </w:r>
      <w:r w:rsidRPr="00166FD9">
        <w:rPr>
          <w:rFonts w:ascii="Times New Roman" w:hAnsi="Times New Roman" w:cs="Times New Roman"/>
          <w:sz w:val="24"/>
          <w:szCs w:val="24"/>
        </w:rPr>
        <w:t>.</w:t>
      </w:r>
      <w:r>
        <w:rPr>
          <w:rFonts w:ascii="Times New Roman" w:hAnsi="Times New Roman" w:cs="Times New Roman"/>
          <w:sz w:val="24"/>
          <w:szCs w:val="24"/>
        </w:rPr>
        <w:t xml:space="preserve"> O que pode ser facilmente adaptado a realidade das companhias.</w:t>
      </w:r>
    </w:p>
    <w:p w:rsidR="00950829" w:rsidRPr="00EA731F" w:rsidRDefault="00387BA5" w:rsidP="003F2D47">
      <w:pPr>
        <w:spacing w:after="0" w:line="360" w:lineRule="auto"/>
        <w:ind w:firstLine="851"/>
        <w:jc w:val="both"/>
        <w:rPr>
          <w:rFonts w:ascii="Times New Roman" w:hAnsi="Times New Roman" w:cs="Times New Roman"/>
          <w:sz w:val="24"/>
          <w:szCs w:val="24"/>
        </w:rPr>
      </w:pPr>
      <w:r w:rsidRPr="00EA731F">
        <w:rPr>
          <w:rFonts w:ascii="Times New Roman" w:hAnsi="Times New Roman" w:cs="Times New Roman"/>
          <w:sz w:val="24"/>
          <w:szCs w:val="24"/>
        </w:rPr>
        <w:t xml:space="preserve">Coimbra e Mazini (2010) conceituam </w:t>
      </w:r>
      <w:proofErr w:type="spellStart"/>
      <w:r w:rsidRPr="00EA731F">
        <w:rPr>
          <w:rFonts w:ascii="Times New Roman" w:hAnsi="Times New Roman" w:cs="Times New Roman"/>
          <w:i/>
          <w:sz w:val="24"/>
          <w:szCs w:val="24"/>
        </w:rPr>
        <w:t>Compliance</w:t>
      </w:r>
      <w:proofErr w:type="spellEnd"/>
      <w:r w:rsidRPr="00EA731F">
        <w:rPr>
          <w:rFonts w:ascii="Times New Roman" w:hAnsi="Times New Roman" w:cs="Times New Roman"/>
          <w:sz w:val="24"/>
          <w:szCs w:val="24"/>
        </w:rPr>
        <w:t xml:space="preserve"> como sendo</w:t>
      </w:r>
      <w:r w:rsidR="00950829" w:rsidRPr="00EA731F">
        <w:rPr>
          <w:rFonts w:ascii="Times New Roman" w:hAnsi="Times New Roman" w:cs="Times New Roman"/>
          <w:sz w:val="24"/>
          <w:szCs w:val="24"/>
        </w:rPr>
        <w:t xml:space="preserve"> o dever de cumprir, de estar em conformidade (conformidade com a legislação e regulamentação aplicável ao negócio, código de ética e políticas da instituição) e fazer cumprir regulamentos internos e externos impost</w:t>
      </w:r>
      <w:r w:rsidRPr="00EA731F">
        <w:rPr>
          <w:rFonts w:ascii="Times New Roman" w:hAnsi="Times New Roman" w:cs="Times New Roman"/>
          <w:sz w:val="24"/>
          <w:szCs w:val="24"/>
        </w:rPr>
        <w:t>os às atividades da Instituição,</w:t>
      </w:r>
      <w:r w:rsidR="00950829" w:rsidRPr="00EA731F">
        <w:rPr>
          <w:rFonts w:ascii="Times New Roman" w:hAnsi="Times New Roman" w:cs="Times New Roman"/>
          <w:sz w:val="24"/>
          <w:szCs w:val="24"/>
        </w:rPr>
        <w:t xml:space="preserve"> dando maior controle das informações.</w:t>
      </w:r>
    </w:p>
    <w:p w:rsidR="00950829" w:rsidRDefault="00950829" w:rsidP="003F2D47">
      <w:pPr>
        <w:spacing w:after="0" w:line="360" w:lineRule="auto"/>
        <w:ind w:firstLine="851"/>
        <w:jc w:val="both"/>
        <w:rPr>
          <w:rFonts w:ascii="Times New Roman" w:hAnsi="Times New Roman" w:cs="Times New Roman"/>
          <w:sz w:val="24"/>
          <w:szCs w:val="24"/>
        </w:rPr>
      </w:pPr>
      <w:r w:rsidRPr="00166FD9">
        <w:rPr>
          <w:rFonts w:ascii="Times New Roman" w:hAnsi="Times New Roman" w:cs="Times New Roman"/>
          <w:sz w:val="24"/>
          <w:szCs w:val="24"/>
        </w:rPr>
        <w:t xml:space="preserve">No entanto, o </w:t>
      </w:r>
      <w:proofErr w:type="spellStart"/>
      <w:r w:rsidRPr="0021069B">
        <w:rPr>
          <w:rFonts w:ascii="Times New Roman" w:hAnsi="Times New Roman" w:cs="Times New Roman"/>
          <w:i/>
          <w:sz w:val="24"/>
          <w:szCs w:val="24"/>
        </w:rPr>
        <w:t>compliance</w:t>
      </w:r>
      <w:proofErr w:type="spellEnd"/>
      <w:r w:rsidRPr="00166FD9">
        <w:rPr>
          <w:rFonts w:ascii="Times New Roman" w:hAnsi="Times New Roman" w:cs="Times New Roman"/>
          <w:sz w:val="24"/>
          <w:szCs w:val="24"/>
        </w:rPr>
        <w:t xml:space="preserve"> não pode ser confundido apenas com a mera adequação das condutas as regras formais norteadoras do Direito, trata-se de um conceito bem mais amplo, sendo uma orientação ao comportamento da instituição bem como de sua equipe que a compõe acerca de métodos éticos e legais a serem seguidos, isto é, “é um conjunto de regras, padrões, procedimentos éticos e legais, que, uma vez definido e implantado, será a linha mestra que orientará o comportamento da instituição no mercado em que atua, bem como a atitude dos seus funcionários” (CANDELORO; RIZZO; PINHO; 2012, p.30).</w:t>
      </w:r>
      <w:r>
        <w:rPr>
          <w:rFonts w:ascii="Times New Roman" w:hAnsi="Times New Roman" w:cs="Times New Roman"/>
          <w:sz w:val="24"/>
          <w:szCs w:val="24"/>
        </w:rPr>
        <w:t xml:space="preserve"> Como será visto adiante, quando abordados os programas de </w:t>
      </w:r>
      <w:proofErr w:type="spellStart"/>
      <w:r w:rsidRPr="0021069B">
        <w:rPr>
          <w:rFonts w:ascii="Times New Roman" w:hAnsi="Times New Roman" w:cs="Times New Roman"/>
          <w:i/>
          <w:sz w:val="24"/>
          <w:szCs w:val="24"/>
        </w:rPr>
        <w:t>compliance</w:t>
      </w:r>
      <w:proofErr w:type="spellEnd"/>
      <w:r>
        <w:rPr>
          <w:rFonts w:ascii="Times New Roman" w:hAnsi="Times New Roman" w:cs="Times New Roman"/>
          <w:sz w:val="24"/>
          <w:szCs w:val="24"/>
        </w:rPr>
        <w:t>.</w:t>
      </w:r>
    </w:p>
    <w:p w:rsidR="00950829" w:rsidRPr="00166FD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No que tange aos objetivos, segundo </w:t>
      </w:r>
      <w:proofErr w:type="spellStart"/>
      <w:r>
        <w:rPr>
          <w:rFonts w:ascii="Times New Roman" w:hAnsi="Times New Roman" w:cs="Times New Roman"/>
          <w:sz w:val="24"/>
          <w:szCs w:val="24"/>
        </w:rPr>
        <w:t>Manzi</w:t>
      </w:r>
      <w:proofErr w:type="spellEnd"/>
      <w:r>
        <w:rPr>
          <w:rFonts w:ascii="Times New Roman" w:hAnsi="Times New Roman" w:cs="Times New Roman"/>
          <w:sz w:val="24"/>
          <w:szCs w:val="24"/>
        </w:rPr>
        <w:t xml:space="preserve"> (2008), estão voltados para o entendimento e a definição na prática, do campo de atuação do </w:t>
      </w:r>
      <w:proofErr w:type="spellStart"/>
      <w:r w:rsidRPr="0021069B">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 como este contribui para a gestão corporativa com base em análise da adequação dos processos, da cultura, da disciplina organizacional, dos recursos humanos e da tecnologia, na aplicação de controles efetivos de gerenciamento de riscos, abrangendo atuação conjunta com gestores na implementação de controles preventivos e </w:t>
      </w:r>
      <w:proofErr w:type="spellStart"/>
      <w:r>
        <w:rPr>
          <w:rFonts w:ascii="Times New Roman" w:hAnsi="Times New Roman" w:cs="Times New Roman"/>
          <w:sz w:val="24"/>
          <w:szCs w:val="24"/>
        </w:rPr>
        <w:t>detectivos</w:t>
      </w:r>
      <w:proofErr w:type="spellEnd"/>
      <w:r>
        <w:rPr>
          <w:rFonts w:ascii="Times New Roman" w:hAnsi="Times New Roman" w:cs="Times New Roman"/>
          <w:sz w:val="24"/>
          <w:szCs w:val="24"/>
        </w:rPr>
        <w:t xml:space="preserve">, ou seja, identificando os controles que a estrutura </w:t>
      </w:r>
      <w:proofErr w:type="spellStart"/>
      <w:r w:rsidRPr="0021069B">
        <w:rPr>
          <w:rFonts w:ascii="Times New Roman" w:hAnsi="Times New Roman" w:cs="Times New Roman"/>
          <w:i/>
          <w:sz w:val="24"/>
          <w:szCs w:val="24"/>
        </w:rPr>
        <w:t>compliance</w:t>
      </w:r>
      <w:proofErr w:type="spellEnd"/>
      <w:r>
        <w:rPr>
          <w:rFonts w:ascii="Times New Roman" w:hAnsi="Times New Roman" w:cs="Times New Roman"/>
          <w:sz w:val="24"/>
          <w:szCs w:val="24"/>
        </w:rPr>
        <w:t xml:space="preserve"> assumiu.</w:t>
      </w:r>
    </w:p>
    <w:p w:rsidR="00950829" w:rsidRDefault="00950829" w:rsidP="003F2D47">
      <w:pPr>
        <w:spacing w:after="0" w:line="360" w:lineRule="auto"/>
        <w:ind w:firstLine="851"/>
        <w:jc w:val="both"/>
        <w:rPr>
          <w:rFonts w:ascii="Times New Roman" w:hAnsi="Times New Roman" w:cs="Times New Roman"/>
          <w:sz w:val="24"/>
          <w:szCs w:val="24"/>
        </w:rPr>
      </w:pPr>
      <w:r w:rsidRPr="00166FD9">
        <w:rPr>
          <w:rFonts w:ascii="Times New Roman" w:hAnsi="Times New Roman" w:cs="Times New Roman"/>
          <w:sz w:val="24"/>
          <w:szCs w:val="24"/>
        </w:rPr>
        <w:t>Em termos gerais, a questão passou a ser utilizada também pelo Direito Penal</w:t>
      </w:r>
      <w:r w:rsidR="0018234F">
        <w:rPr>
          <w:rFonts w:ascii="Times New Roman" w:hAnsi="Times New Roman" w:cs="Times New Roman"/>
          <w:sz w:val="24"/>
          <w:szCs w:val="24"/>
        </w:rPr>
        <w:t xml:space="preserve"> Econômico. Tal interação traz à</w:t>
      </w:r>
      <w:r w:rsidRPr="00166FD9">
        <w:rPr>
          <w:rFonts w:ascii="Times New Roman" w:hAnsi="Times New Roman" w:cs="Times New Roman"/>
          <w:sz w:val="24"/>
          <w:szCs w:val="24"/>
        </w:rPr>
        <w:t xml:space="preserve"> baila dúvida sobre se existe uma responsabilidade da empresa por obediência de preceitos que a mesma deve seguir, imaginando-se dimensões de responsabilidade vinculadas à </w:t>
      </w:r>
      <w:proofErr w:type="spellStart"/>
      <w:r w:rsidRPr="00166FD9">
        <w:rPr>
          <w:rFonts w:ascii="Times New Roman" w:hAnsi="Times New Roman" w:cs="Times New Roman"/>
          <w:sz w:val="24"/>
          <w:szCs w:val="24"/>
        </w:rPr>
        <w:t>autorregulação</w:t>
      </w:r>
      <w:proofErr w:type="spellEnd"/>
      <w:r w:rsidRPr="00166FD9">
        <w:rPr>
          <w:rFonts w:ascii="Times New Roman" w:hAnsi="Times New Roman" w:cs="Times New Roman"/>
          <w:sz w:val="24"/>
          <w:szCs w:val="24"/>
        </w:rPr>
        <w:t xml:space="preserve"> e ao modo que o Direito Penal Econômico deve lidar com tal realidade.</w:t>
      </w:r>
    </w:p>
    <w:p w:rsidR="00950829" w:rsidRDefault="00950829" w:rsidP="003F2D47">
      <w:pPr>
        <w:spacing w:after="0" w:line="360" w:lineRule="auto"/>
        <w:ind w:firstLine="851"/>
        <w:jc w:val="both"/>
        <w:rPr>
          <w:rFonts w:ascii="Times New Roman" w:hAnsi="Times New Roman" w:cs="Times New Roman"/>
          <w:sz w:val="24"/>
          <w:szCs w:val="24"/>
        </w:rPr>
      </w:pPr>
    </w:p>
    <w:p w:rsidR="00950829" w:rsidRPr="00E91A98" w:rsidRDefault="00E91A98" w:rsidP="003F2D47">
      <w:pPr>
        <w:spacing w:after="0" w:line="360" w:lineRule="auto"/>
        <w:jc w:val="both"/>
        <w:rPr>
          <w:rFonts w:ascii="Times New Roman" w:hAnsi="Times New Roman" w:cs="Times New Roman"/>
          <w:sz w:val="24"/>
          <w:szCs w:val="24"/>
        </w:rPr>
      </w:pPr>
      <w:r w:rsidRPr="00E91A98">
        <w:rPr>
          <w:rFonts w:ascii="Times New Roman" w:hAnsi="Times New Roman" w:cs="Times New Roman"/>
          <w:sz w:val="24"/>
          <w:szCs w:val="24"/>
        </w:rPr>
        <w:t>2.2 CONTEXTO HISTÓRICO</w:t>
      </w:r>
    </w:p>
    <w:p w:rsidR="00950829" w:rsidRDefault="00950829" w:rsidP="003F2D47">
      <w:pPr>
        <w:spacing w:after="0" w:line="360" w:lineRule="auto"/>
        <w:ind w:firstLine="851"/>
        <w:jc w:val="both"/>
        <w:rPr>
          <w:rFonts w:ascii="Times New Roman" w:hAnsi="Times New Roman" w:cs="Times New Roman"/>
          <w:sz w:val="24"/>
          <w:szCs w:val="24"/>
        </w:rPr>
      </w:pP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 xml:space="preserve">Década 70, dois anos após ser eleito, o então presidente dos Estados Unidos da América, Richard Nixon, renuncia </w:t>
      </w:r>
      <w:proofErr w:type="spellStart"/>
      <w:r w:rsidRPr="009F683F">
        <w:rPr>
          <w:rFonts w:ascii="Times New Roman" w:hAnsi="Times New Roman" w:cs="Times New Roman"/>
          <w:sz w:val="24"/>
          <w:szCs w:val="24"/>
        </w:rPr>
        <w:t>a</w:t>
      </w:r>
      <w:proofErr w:type="spellEnd"/>
      <w:r w:rsidRPr="009F683F">
        <w:rPr>
          <w:rFonts w:ascii="Times New Roman" w:hAnsi="Times New Roman" w:cs="Times New Roman"/>
          <w:sz w:val="24"/>
          <w:szCs w:val="24"/>
        </w:rPr>
        <w:t xml:space="preserve"> presidência em 1972, depois de investigações em que se descobriu que a invasão ocorrida aos escritórios do partido democrata americano (adverso) em Washington na época das eleições, ato de corrupção com o intuito de fazer o referido partido perder a corrida eleitoral, havia sido comandado pelo próprio presidente. </w:t>
      </w: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O escândalo de Watergate</w:t>
      </w:r>
      <w:r w:rsidRPr="009F683F">
        <w:rPr>
          <w:rStyle w:val="Refdenotaderodap"/>
          <w:rFonts w:ascii="Times New Roman" w:hAnsi="Times New Roman" w:cs="Times New Roman"/>
          <w:sz w:val="24"/>
          <w:szCs w:val="24"/>
        </w:rPr>
        <w:footnoteReference w:id="4"/>
      </w:r>
      <w:r w:rsidRPr="009F683F">
        <w:rPr>
          <w:rFonts w:ascii="Times New Roman" w:hAnsi="Times New Roman" w:cs="Times New Roman"/>
          <w:sz w:val="24"/>
          <w:szCs w:val="24"/>
        </w:rPr>
        <w:t>, como ficou conhecido o caso alhures, foi o marco para que o Senado americano despertasse para o tema corrupção, e passasse a intensificar investigações nas empresas americanas.</w:t>
      </w: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Passando a descobrir que a corrupção era uma prática comum entre as empresas americanas, que subornavam, pagando propina aos governos dos países, para que comprassem seus produtos.</w:t>
      </w: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O caso marco dessa descoberta foi o da empresa atuante no ramo de construção de aviões dos Estados Unidos da América – EUA, a “</w:t>
      </w:r>
      <w:proofErr w:type="spellStart"/>
      <w:r w:rsidRPr="009F683F">
        <w:rPr>
          <w:rFonts w:ascii="Times New Roman" w:hAnsi="Times New Roman" w:cs="Times New Roman"/>
          <w:sz w:val="24"/>
          <w:szCs w:val="24"/>
        </w:rPr>
        <w:t>Lockeed</w:t>
      </w:r>
      <w:proofErr w:type="spellEnd"/>
      <w:r w:rsidRPr="009F683F">
        <w:rPr>
          <w:rFonts w:ascii="Times New Roman" w:hAnsi="Times New Roman" w:cs="Times New Roman"/>
          <w:sz w:val="24"/>
          <w:szCs w:val="24"/>
        </w:rPr>
        <w:t>”</w:t>
      </w:r>
      <w:r w:rsidRPr="009F683F">
        <w:rPr>
          <w:rStyle w:val="Refdenotaderodap"/>
          <w:rFonts w:ascii="Times New Roman" w:hAnsi="Times New Roman" w:cs="Times New Roman"/>
          <w:sz w:val="24"/>
          <w:szCs w:val="24"/>
        </w:rPr>
        <w:footnoteReference w:id="5"/>
      </w:r>
      <w:r w:rsidRPr="009F683F">
        <w:rPr>
          <w:rFonts w:ascii="Times New Roman" w:hAnsi="Times New Roman" w:cs="Times New Roman"/>
          <w:sz w:val="24"/>
          <w:szCs w:val="24"/>
        </w:rPr>
        <w:t xml:space="preserve"> que para favorecer a venda de seus aviões civis e militares, distribuiu à época 300 milhões de dólares de comissões e propinas, o que hoje corresponderia a US$ 3,6 bilhões.</w:t>
      </w: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lastRenderedPageBreak/>
        <w:t xml:space="preserve">Posto isso, verificou-se que havia uma lacuna na legislação, visto que não tinha proibição para a prática de corrupção, editando, assim, a </w:t>
      </w:r>
      <w:proofErr w:type="spellStart"/>
      <w:r w:rsidRPr="009F683F">
        <w:rPr>
          <w:rFonts w:ascii="Times New Roman" w:hAnsi="Times New Roman" w:cs="Times New Roman"/>
          <w:i/>
          <w:sz w:val="24"/>
          <w:szCs w:val="24"/>
        </w:rPr>
        <w:t>Foreign</w:t>
      </w:r>
      <w:proofErr w:type="spellEnd"/>
      <w:r w:rsidRPr="009F683F">
        <w:rPr>
          <w:rFonts w:ascii="Times New Roman" w:hAnsi="Times New Roman" w:cs="Times New Roman"/>
          <w:i/>
          <w:sz w:val="24"/>
          <w:szCs w:val="24"/>
        </w:rPr>
        <w:t xml:space="preserve"> </w:t>
      </w:r>
      <w:proofErr w:type="spellStart"/>
      <w:r w:rsidRPr="009F683F">
        <w:rPr>
          <w:rFonts w:ascii="Times New Roman" w:hAnsi="Times New Roman" w:cs="Times New Roman"/>
          <w:i/>
          <w:sz w:val="24"/>
          <w:szCs w:val="24"/>
        </w:rPr>
        <w:t>Corrupt</w:t>
      </w:r>
      <w:proofErr w:type="spellEnd"/>
      <w:r w:rsidRPr="009F683F">
        <w:rPr>
          <w:rFonts w:ascii="Times New Roman" w:hAnsi="Times New Roman" w:cs="Times New Roman"/>
          <w:i/>
          <w:sz w:val="24"/>
          <w:szCs w:val="24"/>
        </w:rPr>
        <w:t xml:space="preserve"> </w:t>
      </w:r>
      <w:proofErr w:type="spellStart"/>
      <w:r w:rsidRPr="009F683F">
        <w:rPr>
          <w:rFonts w:ascii="Times New Roman" w:hAnsi="Times New Roman" w:cs="Times New Roman"/>
          <w:i/>
          <w:sz w:val="24"/>
          <w:szCs w:val="24"/>
        </w:rPr>
        <w:t>Practices</w:t>
      </w:r>
      <w:proofErr w:type="spellEnd"/>
      <w:r w:rsidRPr="009F683F">
        <w:rPr>
          <w:rFonts w:ascii="Times New Roman" w:hAnsi="Times New Roman" w:cs="Times New Roman"/>
          <w:i/>
          <w:sz w:val="24"/>
          <w:szCs w:val="24"/>
        </w:rPr>
        <w:t xml:space="preserve"> </w:t>
      </w:r>
      <w:proofErr w:type="spellStart"/>
      <w:r w:rsidRPr="009F683F">
        <w:rPr>
          <w:rFonts w:ascii="Times New Roman" w:hAnsi="Times New Roman" w:cs="Times New Roman"/>
          <w:i/>
          <w:sz w:val="24"/>
          <w:szCs w:val="24"/>
        </w:rPr>
        <w:t>Act</w:t>
      </w:r>
      <w:proofErr w:type="spellEnd"/>
      <w:r w:rsidRPr="009F683F">
        <w:rPr>
          <w:rFonts w:ascii="Times New Roman" w:hAnsi="Times New Roman" w:cs="Times New Roman"/>
          <w:i/>
          <w:sz w:val="24"/>
          <w:szCs w:val="24"/>
        </w:rPr>
        <w:t xml:space="preserve"> (FCPA)</w:t>
      </w:r>
      <w:r w:rsidRPr="009F683F">
        <w:rPr>
          <w:rFonts w:ascii="Times New Roman" w:hAnsi="Times New Roman" w:cs="Times New Roman"/>
          <w:sz w:val="24"/>
          <w:szCs w:val="24"/>
        </w:rPr>
        <w:t>, principal lei anticorrupção dos Estados Unidos.</w:t>
      </w:r>
    </w:p>
    <w:p w:rsidR="00950829" w:rsidRPr="009F683F"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A</w:t>
      </w:r>
      <w:r w:rsidR="0018234F">
        <w:rPr>
          <w:rFonts w:ascii="Times New Roman" w:hAnsi="Times New Roman" w:cs="Times New Roman"/>
          <w:sz w:val="24"/>
          <w:szCs w:val="24"/>
        </w:rPr>
        <w:t>poiado nisso</w:t>
      </w:r>
      <w:r w:rsidRPr="009F683F">
        <w:rPr>
          <w:rFonts w:ascii="Times New Roman" w:hAnsi="Times New Roman" w:cs="Times New Roman"/>
          <w:sz w:val="24"/>
          <w:szCs w:val="24"/>
        </w:rPr>
        <w:t xml:space="preserve">, viu-se a necessidade dos programas de </w:t>
      </w:r>
      <w:proofErr w:type="spellStart"/>
      <w:r w:rsidRPr="009F683F">
        <w:rPr>
          <w:rFonts w:ascii="Times New Roman" w:hAnsi="Times New Roman" w:cs="Times New Roman"/>
          <w:i/>
          <w:sz w:val="24"/>
          <w:szCs w:val="24"/>
        </w:rPr>
        <w:t>compliance</w:t>
      </w:r>
      <w:proofErr w:type="spellEnd"/>
      <w:r w:rsidRPr="009F683F">
        <w:rPr>
          <w:rFonts w:ascii="Times New Roman" w:hAnsi="Times New Roman" w:cs="Times New Roman"/>
          <w:sz w:val="24"/>
          <w:szCs w:val="24"/>
        </w:rPr>
        <w:t xml:space="preserve"> que, até então, apenas existiam </w:t>
      </w:r>
      <w:r w:rsidR="0018234F">
        <w:rPr>
          <w:rFonts w:ascii="Times New Roman" w:hAnsi="Times New Roman" w:cs="Times New Roman"/>
          <w:sz w:val="24"/>
          <w:szCs w:val="24"/>
        </w:rPr>
        <w:t>nas instituições financeiras bancárias</w:t>
      </w:r>
      <w:r w:rsidRPr="009F683F">
        <w:rPr>
          <w:rFonts w:ascii="Times New Roman" w:hAnsi="Times New Roman" w:cs="Times New Roman"/>
          <w:sz w:val="24"/>
          <w:szCs w:val="24"/>
        </w:rPr>
        <w:t xml:space="preserve">, passarem a </w:t>
      </w:r>
      <w:r w:rsidR="00AC2E9C">
        <w:rPr>
          <w:rFonts w:ascii="Times New Roman" w:hAnsi="Times New Roman" w:cs="Times New Roman"/>
          <w:sz w:val="24"/>
          <w:szCs w:val="24"/>
        </w:rPr>
        <w:t>também serem utilizados n</w:t>
      </w:r>
      <w:r w:rsidRPr="009F683F">
        <w:rPr>
          <w:rFonts w:ascii="Times New Roman" w:hAnsi="Times New Roman" w:cs="Times New Roman"/>
          <w:sz w:val="24"/>
          <w:szCs w:val="24"/>
        </w:rPr>
        <w:t>os quadros das empresas.</w:t>
      </w:r>
    </w:p>
    <w:p w:rsidR="00950829" w:rsidRPr="00DA7B7B"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no contexto internacional, a definição de </w:t>
      </w:r>
      <w:proofErr w:type="spellStart"/>
      <w:r w:rsidRPr="00165025">
        <w:rPr>
          <w:rFonts w:ascii="Times New Roman" w:hAnsi="Times New Roman" w:cs="Times New Roman"/>
          <w:i/>
          <w:sz w:val="24"/>
          <w:szCs w:val="24"/>
        </w:rPr>
        <w:t>compliance</w:t>
      </w:r>
      <w:proofErr w:type="spellEnd"/>
      <w:r>
        <w:rPr>
          <w:rFonts w:ascii="Times New Roman" w:hAnsi="Times New Roman" w:cs="Times New Roman"/>
          <w:sz w:val="24"/>
          <w:szCs w:val="24"/>
        </w:rPr>
        <w:t xml:space="preserve"> supramencionada, bem como seus objetivos e formas de implantação, ganham destaque, como visto, em razão dos escândalos econômicos dos Estados Unidos da América que obtiveram notoriedade na década de 70, como consequência da decadência de grandes corporações, como por exemplo, “Enron o Lehman Brothers Holdings </w:t>
      </w:r>
      <w:proofErr w:type="spellStart"/>
      <w:r>
        <w:rPr>
          <w:rFonts w:ascii="Times New Roman" w:hAnsi="Times New Roman" w:cs="Times New Roman"/>
          <w:sz w:val="24"/>
          <w:szCs w:val="24"/>
        </w:rPr>
        <w:t>Inc</w:t>
      </w:r>
      <w:proofErr w:type="spellEnd"/>
      <w:proofErr w:type="gramStart"/>
      <w:r>
        <w:rPr>
          <w:rFonts w:ascii="Times New Roman" w:hAnsi="Times New Roman" w:cs="Times New Roman"/>
          <w:sz w:val="24"/>
          <w:szCs w:val="24"/>
        </w:rPr>
        <w:t>”</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roofErr w:type="gramEnd"/>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que fez com que despertassem para a importância das corporações na sociedade, que geram grandes impactos, tanto internos quanto externos, em algumas ocasiões negativas, o que provoca riscos para os bens jurídicos que o Direito Penal busca proteger. Ora, a economia é um dos vetores que gere a máquina estatal, e </w:t>
      </w:r>
      <w:proofErr w:type="spellStart"/>
      <w:r>
        <w:rPr>
          <w:rFonts w:ascii="Times New Roman" w:hAnsi="Times New Roman" w:cs="Times New Roman"/>
          <w:sz w:val="24"/>
          <w:szCs w:val="24"/>
        </w:rPr>
        <w:t>influencia</w:t>
      </w:r>
      <w:proofErr w:type="spellEnd"/>
      <w:r>
        <w:rPr>
          <w:rFonts w:ascii="Times New Roman" w:hAnsi="Times New Roman" w:cs="Times New Roman"/>
          <w:sz w:val="24"/>
          <w:szCs w:val="24"/>
        </w:rPr>
        <w:t xml:space="preserve"> direta ou indiretamente de forma negativa ou positiva todos os outros ramos.</w:t>
      </w:r>
    </w:p>
    <w:p w:rsidR="00B25682"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Aquiesciam que, se uma empresa encerra suas atividades acarretará em desempregos, que, por conseguinte gerará falta de recursos, atingindo o mercado consumerista e a economia do País.</w:t>
      </w:r>
      <w:r w:rsidR="000057C5">
        <w:rPr>
          <w:rFonts w:ascii="Times New Roman" w:hAnsi="Times New Roman" w:cs="Times New Roman"/>
          <w:sz w:val="24"/>
          <w:szCs w:val="24"/>
        </w:rPr>
        <w:t xml:space="preserve"> O que denota a</w:t>
      </w:r>
      <w:r w:rsidR="00B25682">
        <w:rPr>
          <w:rFonts w:ascii="Times New Roman" w:hAnsi="Times New Roman" w:cs="Times New Roman"/>
          <w:sz w:val="24"/>
          <w:szCs w:val="24"/>
        </w:rPr>
        <w:t xml:space="preserve"> importância da</w:t>
      </w:r>
      <w:r w:rsidR="000057C5">
        <w:rPr>
          <w:rFonts w:ascii="Times New Roman" w:hAnsi="Times New Roman" w:cs="Times New Roman"/>
          <w:sz w:val="24"/>
          <w:szCs w:val="24"/>
        </w:rPr>
        <w:t xml:space="preserve"> função social da propriedade na atividade empresarial</w:t>
      </w:r>
      <w:r w:rsidR="00884DD7">
        <w:rPr>
          <w:rFonts w:ascii="Times New Roman" w:hAnsi="Times New Roman" w:cs="Times New Roman"/>
          <w:sz w:val="24"/>
          <w:szCs w:val="24"/>
        </w:rPr>
        <w:t>,</w:t>
      </w:r>
      <w:r w:rsidR="002B54AD">
        <w:rPr>
          <w:rFonts w:ascii="Times New Roman" w:hAnsi="Times New Roman" w:cs="Times New Roman"/>
          <w:sz w:val="24"/>
          <w:szCs w:val="24"/>
        </w:rPr>
        <w:t xml:space="preserve"> um dos princípios gerais da atividade econômica abordado na</w:t>
      </w:r>
      <w:r w:rsidR="00884DD7">
        <w:rPr>
          <w:rFonts w:ascii="Times New Roman" w:hAnsi="Times New Roman" w:cs="Times New Roman"/>
          <w:sz w:val="24"/>
          <w:szCs w:val="24"/>
        </w:rPr>
        <w:t xml:space="preserve"> Constituição Federal em seu artigo 170</w:t>
      </w:r>
      <w:r w:rsidR="002B54AD" w:rsidRPr="00883F9A">
        <w:rPr>
          <w:rStyle w:val="Refdenotaderodap"/>
          <w:rFonts w:ascii="Times New Roman" w:hAnsi="Times New Roman" w:cs="Times New Roman"/>
          <w:sz w:val="24"/>
          <w:szCs w:val="24"/>
        </w:rPr>
        <w:footnoteReference w:id="7"/>
      </w:r>
      <w:r w:rsidR="00B25682" w:rsidRPr="00883F9A">
        <w:rPr>
          <w:rFonts w:ascii="Times New Roman" w:hAnsi="Times New Roman" w:cs="Times New Roman"/>
          <w:sz w:val="24"/>
          <w:szCs w:val="24"/>
        </w:rPr>
        <w:t>,</w:t>
      </w:r>
      <w:r w:rsidR="00B25682">
        <w:rPr>
          <w:rFonts w:ascii="Times New Roman" w:hAnsi="Times New Roman" w:cs="Times New Roman"/>
          <w:sz w:val="24"/>
          <w:szCs w:val="24"/>
        </w:rPr>
        <w:t xml:space="preserve"> em virtude dos prejuízos em série que pode acarretar as consequências da realização de uma conduta ilícita pela empresa. </w:t>
      </w:r>
    </w:p>
    <w:p w:rsidR="00950829"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Considerando</w:t>
      </w:r>
      <w:r>
        <w:rPr>
          <w:rFonts w:ascii="Times New Roman" w:hAnsi="Times New Roman" w:cs="Times New Roman"/>
          <w:sz w:val="24"/>
          <w:szCs w:val="24"/>
        </w:rPr>
        <w:t xml:space="preserve"> </w:t>
      </w:r>
      <w:r w:rsidRPr="0019143E">
        <w:rPr>
          <w:rFonts w:ascii="Times New Roman" w:hAnsi="Times New Roman" w:cs="Times New Roman"/>
          <w:sz w:val="24"/>
          <w:szCs w:val="24"/>
        </w:rPr>
        <w:t>que o Estado seja um corpo humano, e a economia seja um de seus órgãos, certo é que, para um</w:t>
      </w:r>
      <w:r>
        <w:rPr>
          <w:rFonts w:ascii="Times New Roman" w:hAnsi="Times New Roman" w:cs="Times New Roman"/>
          <w:sz w:val="24"/>
          <w:szCs w:val="24"/>
        </w:rPr>
        <w:t xml:space="preserve"> eficaz funcionamento do corpo, é necessário que todos os órgãos estejam trabalhando em perfeito estado, assim, se a economia for interrompida em seu funcionamento, todos os outros órgãos serão atingidos.</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regulação inicial dessa disciplina tem-se como marco a Conferência de Haia, de 1930, que estabeleceu a fundação do </w:t>
      </w:r>
      <w:r w:rsidRPr="00E66CC0">
        <w:rPr>
          <w:rFonts w:ascii="Times New Roman" w:hAnsi="Times New Roman" w:cs="Times New Roman"/>
          <w:i/>
          <w:sz w:val="24"/>
          <w:szCs w:val="24"/>
        </w:rPr>
        <w:t xml:space="preserve">Bank for </w:t>
      </w:r>
      <w:proofErr w:type="spellStart"/>
      <w:r w:rsidRPr="00E66CC0">
        <w:rPr>
          <w:rFonts w:ascii="Times New Roman" w:hAnsi="Times New Roman" w:cs="Times New Roman"/>
          <w:i/>
          <w:sz w:val="24"/>
          <w:szCs w:val="24"/>
        </w:rPr>
        <w:t>International</w:t>
      </w:r>
      <w:proofErr w:type="spellEnd"/>
      <w:r w:rsidRPr="00E66CC0">
        <w:rPr>
          <w:rFonts w:ascii="Times New Roman" w:hAnsi="Times New Roman" w:cs="Times New Roman"/>
          <w:i/>
          <w:sz w:val="24"/>
          <w:szCs w:val="24"/>
        </w:rPr>
        <w:t xml:space="preserve"> </w:t>
      </w:r>
      <w:proofErr w:type="spellStart"/>
      <w:r w:rsidRPr="00E66CC0">
        <w:rPr>
          <w:rFonts w:ascii="Times New Roman" w:hAnsi="Times New Roman" w:cs="Times New Roman"/>
          <w:i/>
          <w:sz w:val="24"/>
          <w:szCs w:val="24"/>
        </w:rPr>
        <w:t>Settlementes</w:t>
      </w:r>
      <w:proofErr w:type="spellEnd"/>
      <w:r>
        <w:rPr>
          <w:rFonts w:ascii="Times New Roman" w:hAnsi="Times New Roman" w:cs="Times New Roman"/>
          <w:sz w:val="24"/>
          <w:szCs w:val="24"/>
        </w:rPr>
        <w:t xml:space="preserve"> – BIS, propriedade de 60 bancos centrais, com sede em Basel, na Suíça, proporcionando, depois, a cooperação </w:t>
      </w:r>
      <w:r>
        <w:rPr>
          <w:rFonts w:ascii="Times New Roman" w:hAnsi="Times New Roman" w:cs="Times New Roman"/>
          <w:sz w:val="24"/>
          <w:szCs w:val="24"/>
        </w:rPr>
        <w:lastRenderedPageBreak/>
        <w:t xml:space="preserve">entre os bancos centrais. Ainda, nesse período, em 1933, o Congresso Americano cria o </w:t>
      </w:r>
      <w:proofErr w:type="spellStart"/>
      <w:r w:rsidRPr="007C750F">
        <w:rPr>
          <w:rFonts w:ascii="Times New Roman" w:hAnsi="Times New Roman" w:cs="Times New Roman"/>
          <w:i/>
          <w:sz w:val="24"/>
          <w:szCs w:val="24"/>
        </w:rPr>
        <w:t>Securit</w:t>
      </w:r>
      <w:proofErr w:type="spellEnd"/>
      <w:r w:rsidRPr="007C750F">
        <w:rPr>
          <w:rFonts w:ascii="Times New Roman" w:hAnsi="Times New Roman" w:cs="Times New Roman"/>
          <w:i/>
          <w:sz w:val="24"/>
          <w:szCs w:val="24"/>
        </w:rPr>
        <w:t xml:space="preserve"> </w:t>
      </w:r>
      <w:proofErr w:type="spellStart"/>
      <w:r w:rsidRPr="007C750F">
        <w:rPr>
          <w:rFonts w:ascii="Times New Roman" w:hAnsi="Times New Roman" w:cs="Times New Roman"/>
          <w:i/>
          <w:sz w:val="24"/>
          <w:szCs w:val="24"/>
        </w:rPr>
        <w:t>Act</w:t>
      </w:r>
      <w:proofErr w:type="spellEnd"/>
      <w:r>
        <w:rPr>
          <w:rFonts w:ascii="Times New Roman" w:hAnsi="Times New Roman" w:cs="Times New Roman"/>
          <w:sz w:val="24"/>
          <w:szCs w:val="24"/>
        </w:rPr>
        <w:t xml:space="preserve">, medidas visando proteger o mercado de títulos de valores imobiliários e seus investidores, além da criação da </w:t>
      </w:r>
      <w:proofErr w:type="spellStart"/>
      <w:r w:rsidRPr="00E6698D">
        <w:rPr>
          <w:rFonts w:ascii="Times New Roman" w:hAnsi="Times New Roman" w:cs="Times New Roman"/>
          <w:i/>
          <w:sz w:val="24"/>
          <w:szCs w:val="24"/>
        </w:rPr>
        <w:t>Securities</w:t>
      </w:r>
      <w:proofErr w:type="spellEnd"/>
      <w:r w:rsidRPr="00E6698D">
        <w:rPr>
          <w:rFonts w:ascii="Times New Roman" w:hAnsi="Times New Roman" w:cs="Times New Roman"/>
          <w:i/>
          <w:sz w:val="24"/>
          <w:szCs w:val="24"/>
        </w:rPr>
        <w:t xml:space="preserve"> </w:t>
      </w:r>
      <w:proofErr w:type="spellStart"/>
      <w:r w:rsidRPr="00E6698D">
        <w:rPr>
          <w:rFonts w:ascii="Times New Roman" w:hAnsi="Times New Roman" w:cs="Times New Roman"/>
          <w:i/>
          <w:sz w:val="24"/>
          <w:szCs w:val="24"/>
        </w:rPr>
        <w:t>and</w:t>
      </w:r>
      <w:proofErr w:type="spellEnd"/>
      <w:r w:rsidRPr="00E6698D">
        <w:rPr>
          <w:rFonts w:ascii="Times New Roman" w:hAnsi="Times New Roman" w:cs="Times New Roman"/>
          <w:i/>
          <w:sz w:val="24"/>
          <w:szCs w:val="24"/>
        </w:rPr>
        <w:t xml:space="preserve"> Exchange </w:t>
      </w:r>
      <w:proofErr w:type="spellStart"/>
      <w:r w:rsidRPr="00E6698D">
        <w:rPr>
          <w:rFonts w:ascii="Times New Roman" w:hAnsi="Times New Roman" w:cs="Times New Roman"/>
          <w:i/>
          <w:sz w:val="24"/>
          <w:szCs w:val="24"/>
        </w:rPr>
        <w:t>Commission</w:t>
      </w:r>
      <w:proofErr w:type="spellEnd"/>
      <w:r>
        <w:rPr>
          <w:rFonts w:ascii="Times New Roman" w:hAnsi="Times New Roman" w:cs="Times New Roman"/>
          <w:sz w:val="24"/>
          <w:szCs w:val="24"/>
        </w:rPr>
        <w:t xml:space="preserve"> – SEC, com exigência de registro do prospecto de emissão de títulos e valores mobiliários.</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1960, iniciou a “Era </w:t>
      </w:r>
      <w:proofErr w:type="spellStart"/>
      <w:r w:rsidRPr="0019143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em que a </w:t>
      </w:r>
      <w:proofErr w:type="spellStart"/>
      <w:r w:rsidRPr="009F683F">
        <w:rPr>
          <w:rFonts w:ascii="Times New Roman" w:hAnsi="Times New Roman" w:cs="Times New Roman"/>
          <w:i/>
          <w:sz w:val="24"/>
          <w:szCs w:val="24"/>
        </w:rPr>
        <w:t>Securities</w:t>
      </w:r>
      <w:proofErr w:type="spellEnd"/>
      <w:r w:rsidRPr="009F683F">
        <w:rPr>
          <w:rFonts w:ascii="Times New Roman" w:hAnsi="Times New Roman" w:cs="Times New Roman"/>
          <w:i/>
          <w:sz w:val="24"/>
          <w:szCs w:val="24"/>
        </w:rPr>
        <w:t xml:space="preserve"> </w:t>
      </w:r>
      <w:proofErr w:type="spellStart"/>
      <w:r w:rsidRPr="009F683F">
        <w:rPr>
          <w:rFonts w:ascii="Times New Roman" w:hAnsi="Times New Roman" w:cs="Times New Roman"/>
          <w:i/>
          <w:sz w:val="24"/>
          <w:szCs w:val="24"/>
        </w:rPr>
        <w:t>and</w:t>
      </w:r>
      <w:proofErr w:type="spellEnd"/>
      <w:r w:rsidRPr="009F683F">
        <w:rPr>
          <w:rFonts w:ascii="Times New Roman" w:hAnsi="Times New Roman" w:cs="Times New Roman"/>
          <w:i/>
          <w:sz w:val="24"/>
          <w:szCs w:val="24"/>
        </w:rPr>
        <w:t xml:space="preserve"> Exchange </w:t>
      </w:r>
      <w:proofErr w:type="spellStart"/>
      <w:r w:rsidRPr="009F683F">
        <w:rPr>
          <w:rFonts w:ascii="Times New Roman" w:hAnsi="Times New Roman" w:cs="Times New Roman"/>
          <w:i/>
          <w:sz w:val="24"/>
          <w:szCs w:val="24"/>
        </w:rPr>
        <w:t>Commission</w:t>
      </w:r>
      <w:proofErr w:type="spellEnd"/>
      <w:r w:rsidRPr="009F683F">
        <w:rPr>
          <w:rFonts w:ascii="Times New Roman" w:hAnsi="Times New Roman" w:cs="Times New Roman"/>
          <w:sz w:val="24"/>
          <w:szCs w:val="24"/>
        </w:rPr>
        <w:t xml:space="preserve"> – SEC</w:t>
      </w:r>
      <w:r w:rsidRPr="00DF546A">
        <w:rPr>
          <w:rFonts w:ascii="Times New Roman" w:hAnsi="Times New Roman" w:cs="Times New Roman"/>
          <w:color w:val="FF0000"/>
          <w:sz w:val="24"/>
          <w:szCs w:val="24"/>
        </w:rPr>
        <w:t xml:space="preserve"> </w:t>
      </w:r>
      <w:r>
        <w:rPr>
          <w:rFonts w:ascii="Times New Roman" w:hAnsi="Times New Roman" w:cs="Times New Roman"/>
          <w:sz w:val="24"/>
          <w:szCs w:val="24"/>
        </w:rPr>
        <w:t xml:space="preserve">passa a insistir na contratação de </w:t>
      </w:r>
      <w:proofErr w:type="spellStart"/>
      <w:r w:rsidRPr="0068099C">
        <w:rPr>
          <w:rFonts w:ascii="Times New Roman" w:hAnsi="Times New Roman" w:cs="Times New Roman"/>
          <w:i/>
          <w:sz w:val="24"/>
          <w:szCs w:val="24"/>
        </w:rPr>
        <w:t>Compliance</w:t>
      </w:r>
      <w:proofErr w:type="spellEnd"/>
      <w:r w:rsidRPr="0068099C">
        <w:rPr>
          <w:rFonts w:ascii="Times New Roman" w:hAnsi="Times New Roman" w:cs="Times New Roman"/>
          <w:i/>
          <w:sz w:val="24"/>
          <w:szCs w:val="24"/>
        </w:rPr>
        <w:t xml:space="preserve"> </w:t>
      </w:r>
      <w:proofErr w:type="spellStart"/>
      <w:r w:rsidRPr="0068099C">
        <w:rPr>
          <w:rFonts w:ascii="Times New Roman" w:hAnsi="Times New Roman" w:cs="Times New Roman"/>
          <w:i/>
          <w:sz w:val="24"/>
          <w:szCs w:val="24"/>
        </w:rPr>
        <w:t>Officers</w:t>
      </w:r>
      <w:proofErr w:type="spellEnd"/>
      <w:r>
        <w:rPr>
          <w:rFonts w:ascii="Times New Roman" w:hAnsi="Times New Roman" w:cs="Times New Roman"/>
          <w:sz w:val="24"/>
          <w:szCs w:val="24"/>
        </w:rPr>
        <w:t xml:space="preserve"> para: criação de procedimentos internos de controles; treinamento de pessoas; e monitoramento, com o objetivo de auxiliar as áreas de negócios a ter efetiva supervisão.</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1998, estabeleceu-se uma nova era, a dos “controles Internos”, pelo Comitê da Basiléia, - responsável pela responsabilização bancária na Suíça -, através da publicação dos 13 princípios concernentes a supervisão pelos administradores e cultura/avaliação de controles internos, tendo como fundamento a ênfase na necessidade de controles internos efetivos e a promoção da estabilidade do Sistema Financeiro Mundial.</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regulamentação do tema no Brasil foi</w:t>
      </w:r>
      <w:r w:rsidRPr="00166FD9">
        <w:rPr>
          <w:rFonts w:ascii="Times New Roman" w:hAnsi="Times New Roman" w:cs="Times New Roman"/>
          <w:sz w:val="24"/>
          <w:szCs w:val="24"/>
        </w:rPr>
        <w:t xml:space="preserve"> inicialmente tratada dentro da realidade da Lei</w:t>
      </w:r>
      <w:r w:rsidR="00B108F4">
        <w:rPr>
          <w:rFonts w:ascii="Times New Roman" w:hAnsi="Times New Roman" w:cs="Times New Roman"/>
          <w:sz w:val="24"/>
          <w:szCs w:val="24"/>
        </w:rPr>
        <w:t xml:space="preserve"> n° 9.613, de 03/03/1998 – Lei de Lavagem de Dinheiro</w:t>
      </w:r>
      <w:r w:rsidRPr="00166FD9">
        <w:rPr>
          <w:rFonts w:ascii="Times New Roman" w:hAnsi="Times New Roman" w:cs="Times New Roman"/>
          <w:sz w:val="24"/>
          <w:szCs w:val="24"/>
        </w:rPr>
        <w:t xml:space="preserve">, passando por grande alteração, especialmente após a entrada em vigor da Lei n° 12.683, de </w:t>
      </w:r>
      <w:r w:rsidR="00B108F4">
        <w:rPr>
          <w:rFonts w:ascii="Times New Roman" w:hAnsi="Times New Roman" w:cs="Times New Roman"/>
          <w:sz w:val="24"/>
          <w:szCs w:val="24"/>
        </w:rPr>
        <w:t>09/07/</w:t>
      </w:r>
      <w:r w:rsidRPr="00166FD9">
        <w:rPr>
          <w:rFonts w:ascii="Times New Roman" w:hAnsi="Times New Roman" w:cs="Times New Roman"/>
          <w:sz w:val="24"/>
          <w:szCs w:val="24"/>
        </w:rPr>
        <w:t>2017, a qual realizou a reestruturação de toda a dinâmica relativa ao tratamen</w:t>
      </w:r>
      <w:r>
        <w:rPr>
          <w:rFonts w:ascii="Times New Roman" w:hAnsi="Times New Roman" w:cs="Times New Roman"/>
          <w:sz w:val="24"/>
          <w:szCs w:val="24"/>
        </w:rPr>
        <w:t>to penal da lavagem de capitais, e também pela Resolução n° 2554/98 do Conselho Monetário Nacional - CMN, que dispõe sobre a implantação de sistema de controles internos, adotando o fundamento dos 13 Princípios do Comitê da Basiléia.</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Resolução n° 2.554 de 24/09/1998 foi alterada pela Resolução n° 3.056, de 19/12/2002, que dispõe sobre atividades de auditoria referente aos controles internos.</w:t>
      </w:r>
    </w:p>
    <w:p w:rsidR="00950829" w:rsidRPr="00166FD9" w:rsidRDefault="00950829" w:rsidP="003F2D47">
      <w:pPr>
        <w:spacing w:after="0" w:line="360" w:lineRule="auto"/>
        <w:ind w:firstLine="851"/>
        <w:jc w:val="both"/>
        <w:rPr>
          <w:rFonts w:ascii="Times New Roman" w:hAnsi="Times New Roman" w:cs="Times New Roman"/>
          <w:sz w:val="24"/>
          <w:szCs w:val="24"/>
        </w:rPr>
      </w:pPr>
      <w:r w:rsidRPr="00166FD9">
        <w:rPr>
          <w:rFonts w:ascii="Times New Roman" w:hAnsi="Times New Roman" w:cs="Times New Roman"/>
          <w:sz w:val="24"/>
          <w:szCs w:val="24"/>
        </w:rPr>
        <w:t xml:space="preserve">Posteriormente com a Lei n° 12.846, de </w:t>
      </w:r>
      <w:r w:rsidR="00707412">
        <w:rPr>
          <w:rFonts w:ascii="Times New Roman" w:hAnsi="Times New Roman" w:cs="Times New Roman"/>
          <w:sz w:val="24"/>
          <w:szCs w:val="24"/>
        </w:rPr>
        <w:t>01/08/</w:t>
      </w:r>
      <w:r w:rsidRPr="00166FD9">
        <w:rPr>
          <w:rFonts w:ascii="Times New Roman" w:hAnsi="Times New Roman" w:cs="Times New Roman"/>
          <w:sz w:val="24"/>
          <w:szCs w:val="24"/>
        </w:rPr>
        <w:t>2013 houve uma nova alteração, ainda mais profunda, em que passou a dispor sobre a responsabilização administrativa e civil de Pessoa Jurídica pela prática de atos contra a administração p</w:t>
      </w:r>
      <w:r>
        <w:rPr>
          <w:rFonts w:ascii="Times New Roman" w:hAnsi="Times New Roman" w:cs="Times New Roman"/>
          <w:sz w:val="24"/>
          <w:szCs w:val="24"/>
        </w:rPr>
        <w:t>ública, nacional ou estrangeira</w:t>
      </w:r>
      <w:r w:rsidRPr="009F683F">
        <w:rPr>
          <w:rFonts w:ascii="Times New Roman" w:hAnsi="Times New Roman" w:cs="Times New Roman"/>
          <w:sz w:val="24"/>
          <w:szCs w:val="24"/>
        </w:rPr>
        <w:t>, (SILVEIRA; SAAD-DINIZ; 2015).</w:t>
      </w:r>
      <w:r>
        <w:rPr>
          <w:rFonts w:ascii="Times New Roman" w:hAnsi="Times New Roman" w:cs="Times New Roman"/>
          <w:sz w:val="24"/>
          <w:szCs w:val="24"/>
        </w:rPr>
        <w:t xml:space="preserve"> O que pode ser facilmente adaptado a realidade das companhias.</w:t>
      </w:r>
    </w:p>
    <w:p w:rsidR="00950829" w:rsidRDefault="00950829" w:rsidP="003F2D47">
      <w:pPr>
        <w:spacing w:after="0" w:line="360" w:lineRule="auto"/>
        <w:jc w:val="both"/>
        <w:rPr>
          <w:rFonts w:ascii="Times New Roman" w:hAnsi="Times New Roman" w:cs="Times New Roman"/>
          <w:b/>
          <w:sz w:val="24"/>
          <w:szCs w:val="24"/>
        </w:rPr>
      </w:pPr>
    </w:p>
    <w:p w:rsidR="00950829" w:rsidRPr="00E91A98" w:rsidRDefault="00E91A98" w:rsidP="003F2D47">
      <w:pPr>
        <w:spacing w:after="0" w:line="360" w:lineRule="auto"/>
        <w:jc w:val="both"/>
        <w:rPr>
          <w:rFonts w:ascii="Times New Roman" w:hAnsi="Times New Roman" w:cs="Times New Roman"/>
          <w:sz w:val="24"/>
          <w:szCs w:val="24"/>
        </w:rPr>
      </w:pPr>
      <w:r w:rsidRPr="00E91A98">
        <w:rPr>
          <w:rFonts w:ascii="Times New Roman" w:hAnsi="Times New Roman" w:cs="Times New Roman"/>
          <w:sz w:val="24"/>
          <w:szCs w:val="24"/>
        </w:rPr>
        <w:t>2.3 PROGRAMAS DE COMPLIANCE</w:t>
      </w:r>
    </w:p>
    <w:p w:rsidR="00950829" w:rsidRDefault="00950829" w:rsidP="003F2D47">
      <w:pPr>
        <w:spacing w:after="0" w:line="360" w:lineRule="auto"/>
        <w:ind w:firstLine="851"/>
        <w:jc w:val="both"/>
        <w:rPr>
          <w:rFonts w:ascii="Times New Roman" w:hAnsi="Times New Roman" w:cs="Times New Roman"/>
          <w:sz w:val="24"/>
          <w:szCs w:val="24"/>
        </w:rPr>
      </w:pP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w:t>
      </w:r>
      <w:r w:rsidRPr="00D15CAF">
        <w:rPr>
          <w:rFonts w:ascii="Times New Roman" w:hAnsi="Times New Roman" w:cs="Times New Roman"/>
          <w:i/>
          <w:sz w:val="24"/>
          <w:szCs w:val="24"/>
        </w:rPr>
        <w:t xml:space="preserve">programas de </w:t>
      </w:r>
      <w:proofErr w:type="spellStart"/>
      <w:r w:rsidRPr="00D15CAF">
        <w:rPr>
          <w:rFonts w:ascii="Times New Roman" w:hAnsi="Times New Roman" w:cs="Times New Roman"/>
          <w:i/>
          <w:sz w:val="24"/>
          <w:szCs w:val="24"/>
        </w:rPr>
        <w:t>compliance</w:t>
      </w:r>
      <w:proofErr w:type="spellEnd"/>
      <w:r>
        <w:rPr>
          <w:rFonts w:ascii="Times New Roman" w:hAnsi="Times New Roman" w:cs="Times New Roman"/>
          <w:sz w:val="24"/>
          <w:szCs w:val="24"/>
        </w:rPr>
        <w:t xml:space="preserve"> são os mecanismos que buscam dar efetividade ao instituto do </w:t>
      </w:r>
      <w:proofErr w:type="spellStart"/>
      <w:r w:rsidRPr="007C2FF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em razão da necessidade que surge dentro das organizações, de criar, manter ou aperfeiçoar sistemas de controle, se fazendo imprescindível o estabelecimento dos </w:t>
      </w:r>
      <w:r>
        <w:rPr>
          <w:rFonts w:ascii="Times New Roman" w:hAnsi="Times New Roman" w:cs="Times New Roman"/>
          <w:sz w:val="24"/>
          <w:szCs w:val="24"/>
        </w:rPr>
        <w:lastRenderedPageBreak/>
        <w:t>referidos programas, visando efetividade na prevenção e detecção de condutas ilícitas, com ênfase nos atos de corrupção.</w:t>
      </w:r>
    </w:p>
    <w:p w:rsidR="00950829" w:rsidRDefault="00950829" w:rsidP="003F2D47">
      <w:pPr>
        <w:spacing w:after="0" w:line="360" w:lineRule="auto"/>
        <w:ind w:firstLine="851"/>
        <w:jc w:val="both"/>
        <w:rPr>
          <w:rFonts w:ascii="Times New Roman" w:hAnsi="Times New Roman" w:cs="Times New Roman"/>
          <w:sz w:val="24"/>
          <w:szCs w:val="24"/>
        </w:rPr>
      </w:pPr>
      <w:r w:rsidRPr="00D274A8">
        <w:rPr>
          <w:rFonts w:ascii="Times New Roman" w:hAnsi="Times New Roman" w:cs="Times New Roman"/>
          <w:sz w:val="24"/>
          <w:szCs w:val="24"/>
        </w:rPr>
        <w:t>Silveira e Saad-Diniz (2015)</w:t>
      </w:r>
      <w:r>
        <w:rPr>
          <w:rFonts w:ascii="Times New Roman" w:hAnsi="Times New Roman" w:cs="Times New Roman"/>
          <w:sz w:val="24"/>
          <w:szCs w:val="24"/>
        </w:rPr>
        <w:t xml:space="preserve">, consideram que, ao longo do tempo, consolidou-se a ideia de que os departamentos de </w:t>
      </w:r>
      <w:proofErr w:type="spellStart"/>
      <w:r w:rsidRPr="007C2FF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devem apresentar conteúdos básicos, a citar: as estruturas que vinculem o programa de </w:t>
      </w:r>
      <w:proofErr w:type="spellStart"/>
      <w:r w:rsidRPr="007C2FF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aos códigos de conduta, auditoria interna e monitoramento; os mecanismos adotados para prevenção detecção das violações, além das sanções internas correlatas, dos procedimentos de investigação e dispositivos de </w:t>
      </w:r>
      <w:proofErr w:type="spellStart"/>
      <w:r w:rsidRPr="00FE1A7A">
        <w:rPr>
          <w:rFonts w:ascii="Times New Roman" w:hAnsi="Times New Roman" w:cs="Times New Roman"/>
          <w:i/>
          <w:sz w:val="24"/>
          <w:szCs w:val="24"/>
        </w:rPr>
        <w:t>disclosure</w:t>
      </w:r>
      <w:proofErr w:type="spellEnd"/>
      <w:r>
        <w:rPr>
          <w:rFonts w:ascii="Times New Roman" w:hAnsi="Times New Roman" w:cs="Times New Roman"/>
          <w:sz w:val="24"/>
          <w:szCs w:val="24"/>
        </w:rPr>
        <w:t>; treinamento e especialização contínuos; porém com previsão de instrumentos que preservem a privacidade dos empregados nos sistemas de delegações de deveres; canais seguros de comunicação de infrações (</w:t>
      </w:r>
      <w:proofErr w:type="spellStart"/>
      <w:r w:rsidRPr="00E266F7">
        <w:rPr>
          <w:rFonts w:ascii="Times New Roman" w:hAnsi="Times New Roman" w:cs="Times New Roman"/>
          <w:i/>
          <w:sz w:val="24"/>
          <w:szCs w:val="24"/>
        </w:rPr>
        <w:t>hotlines</w:t>
      </w:r>
      <w:proofErr w:type="spellEnd"/>
      <w:r>
        <w:rPr>
          <w:rFonts w:ascii="Times New Roman" w:hAnsi="Times New Roman" w:cs="Times New Roman"/>
          <w:sz w:val="24"/>
          <w:szCs w:val="24"/>
        </w:rPr>
        <w:t>) e instrumentos de proteção dos informantes (</w:t>
      </w:r>
      <w:proofErr w:type="spellStart"/>
      <w:r w:rsidRPr="00E266F7">
        <w:rPr>
          <w:rFonts w:ascii="Times New Roman" w:hAnsi="Times New Roman" w:cs="Times New Roman"/>
          <w:i/>
          <w:sz w:val="24"/>
          <w:szCs w:val="24"/>
        </w:rPr>
        <w:t>whistleblowers</w:t>
      </w:r>
      <w:proofErr w:type="spellEnd"/>
      <w:r>
        <w:rPr>
          <w:rFonts w:ascii="Times New Roman" w:hAnsi="Times New Roman" w:cs="Times New Roman"/>
          <w:sz w:val="24"/>
          <w:szCs w:val="24"/>
        </w:rPr>
        <w:t>); um sistema de documentação e segurança da informação.</w:t>
      </w:r>
    </w:p>
    <w:p w:rsidR="00950829" w:rsidRDefault="00950829"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as atividades de </w:t>
      </w:r>
      <w:proofErr w:type="spellStart"/>
      <w:r w:rsidRPr="007C2FF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incluem: administrar modelos de negócios mais complexos; antecipar a melhor prestação de contas de informações financeiras e não financeiras e as demandas de transparência por parte dos investidores e outros “</w:t>
      </w:r>
      <w:proofErr w:type="spellStart"/>
      <w:r>
        <w:rPr>
          <w:rFonts w:ascii="Times New Roman" w:hAnsi="Times New Roman" w:cs="Times New Roman"/>
          <w:sz w:val="24"/>
          <w:szCs w:val="24"/>
        </w:rPr>
        <w:t>stakeholders</w:t>
      </w:r>
      <w:proofErr w:type="spellEnd"/>
      <w:r>
        <w:rPr>
          <w:rFonts w:ascii="Times New Roman" w:hAnsi="Times New Roman" w:cs="Times New Roman"/>
          <w:sz w:val="24"/>
          <w:szCs w:val="24"/>
        </w:rPr>
        <w:t>”.</w:t>
      </w:r>
    </w:p>
    <w:p w:rsidR="00950829" w:rsidRDefault="00950829" w:rsidP="003F2D47">
      <w:pPr>
        <w:spacing w:after="0" w:line="360" w:lineRule="auto"/>
        <w:ind w:firstLine="851"/>
        <w:jc w:val="both"/>
        <w:rPr>
          <w:rFonts w:ascii="Times New Roman" w:hAnsi="Times New Roman" w:cs="Times New Roman"/>
          <w:sz w:val="24"/>
          <w:szCs w:val="24"/>
        </w:rPr>
      </w:pPr>
      <w:r w:rsidRPr="009F683F">
        <w:rPr>
          <w:rFonts w:ascii="Times New Roman" w:hAnsi="Times New Roman" w:cs="Times New Roman"/>
          <w:sz w:val="24"/>
          <w:szCs w:val="24"/>
        </w:rPr>
        <w:t xml:space="preserve">Decerto, os programas de </w:t>
      </w:r>
      <w:proofErr w:type="spellStart"/>
      <w:r w:rsidRPr="009F683F">
        <w:rPr>
          <w:rFonts w:ascii="Times New Roman" w:hAnsi="Times New Roman" w:cs="Times New Roman"/>
          <w:i/>
          <w:sz w:val="24"/>
          <w:szCs w:val="24"/>
        </w:rPr>
        <w:t>compliance</w:t>
      </w:r>
      <w:proofErr w:type="spellEnd"/>
      <w:r w:rsidRPr="009F683F">
        <w:rPr>
          <w:rFonts w:ascii="Times New Roman" w:hAnsi="Times New Roman" w:cs="Times New Roman"/>
          <w:sz w:val="24"/>
          <w:szCs w:val="24"/>
        </w:rPr>
        <w:t xml:space="preserve"> não eliminam em sua integralidade os riscos relacionados a desvio de condutas, mas os reduz, contribuindo para a proteção do decoro da companhia, se aplicado de forma correta e efetivamente, não ficando apenas no papel. Não basta a empresa dispor de um programa de </w:t>
      </w:r>
      <w:proofErr w:type="spellStart"/>
      <w:r w:rsidRPr="009F683F">
        <w:rPr>
          <w:rFonts w:ascii="Times New Roman" w:hAnsi="Times New Roman" w:cs="Times New Roman"/>
          <w:i/>
          <w:sz w:val="24"/>
          <w:szCs w:val="24"/>
        </w:rPr>
        <w:t>compliance</w:t>
      </w:r>
      <w:proofErr w:type="spellEnd"/>
      <w:r w:rsidRPr="009F683F">
        <w:rPr>
          <w:rFonts w:ascii="Times New Roman" w:hAnsi="Times New Roman" w:cs="Times New Roman"/>
          <w:sz w:val="24"/>
          <w:szCs w:val="24"/>
        </w:rPr>
        <w:t>, deve ter de fato sua aplicação, para que venha a ser eficiente no combate a corrupção.</w:t>
      </w:r>
    </w:p>
    <w:p w:rsidR="000F55D5" w:rsidRDefault="000F55D5" w:rsidP="003F2D47">
      <w:pPr>
        <w:spacing w:after="0" w:line="360" w:lineRule="auto"/>
        <w:ind w:firstLine="851"/>
        <w:jc w:val="both"/>
        <w:rPr>
          <w:rFonts w:ascii="Times New Roman" w:hAnsi="Times New Roman" w:cs="Times New Roman"/>
          <w:sz w:val="24"/>
          <w:szCs w:val="24"/>
        </w:rPr>
      </w:pPr>
    </w:p>
    <w:p w:rsidR="00890FBA" w:rsidRPr="009A3E7E" w:rsidRDefault="00890FBA" w:rsidP="003F2D47">
      <w:pPr>
        <w:spacing w:after="0" w:line="360" w:lineRule="auto"/>
        <w:jc w:val="both"/>
        <w:rPr>
          <w:rFonts w:ascii="Times New Roman" w:hAnsi="Times New Roman" w:cs="Times New Roman"/>
          <w:b/>
          <w:sz w:val="24"/>
          <w:szCs w:val="24"/>
        </w:rPr>
      </w:pPr>
      <w:r w:rsidRPr="009A3E7E">
        <w:rPr>
          <w:rFonts w:ascii="Times New Roman" w:hAnsi="Times New Roman" w:cs="Times New Roman"/>
          <w:b/>
          <w:sz w:val="24"/>
          <w:szCs w:val="24"/>
        </w:rPr>
        <w:t>3 LEI ANTICORRUPÇÃO</w:t>
      </w:r>
    </w:p>
    <w:p w:rsidR="00890FBA" w:rsidRDefault="00890FBA" w:rsidP="003F2D47">
      <w:pPr>
        <w:spacing w:after="0" w:line="360" w:lineRule="auto"/>
        <w:ind w:firstLine="851"/>
        <w:jc w:val="both"/>
        <w:rPr>
          <w:rFonts w:ascii="Times New Roman" w:hAnsi="Times New Roman" w:cs="Times New Roman"/>
          <w:sz w:val="24"/>
          <w:szCs w:val="24"/>
        </w:rPr>
      </w:pP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Instalada a legislação nos Estados Unidos da América contra a corrupção, a </w:t>
      </w:r>
      <w:proofErr w:type="spellStart"/>
      <w:r w:rsidRPr="008D6ABC">
        <w:rPr>
          <w:rFonts w:ascii="Times New Roman" w:hAnsi="Times New Roman" w:cs="Times New Roman"/>
          <w:i/>
          <w:sz w:val="24"/>
          <w:szCs w:val="24"/>
        </w:rPr>
        <w:t>Foreign</w:t>
      </w:r>
      <w:proofErr w:type="spellEnd"/>
      <w:r w:rsidRPr="008D6ABC">
        <w:rPr>
          <w:rFonts w:ascii="Times New Roman" w:hAnsi="Times New Roman" w:cs="Times New Roman"/>
          <w:i/>
          <w:sz w:val="24"/>
          <w:szCs w:val="24"/>
        </w:rPr>
        <w:t xml:space="preserve"> </w:t>
      </w:r>
      <w:proofErr w:type="spellStart"/>
      <w:r w:rsidRPr="008D6ABC">
        <w:rPr>
          <w:rFonts w:ascii="Times New Roman" w:hAnsi="Times New Roman" w:cs="Times New Roman"/>
          <w:i/>
          <w:sz w:val="24"/>
          <w:szCs w:val="24"/>
        </w:rPr>
        <w:t>Corrupt</w:t>
      </w:r>
      <w:proofErr w:type="spellEnd"/>
      <w:r w:rsidRPr="008D6ABC">
        <w:rPr>
          <w:rFonts w:ascii="Times New Roman" w:hAnsi="Times New Roman" w:cs="Times New Roman"/>
          <w:i/>
          <w:sz w:val="24"/>
          <w:szCs w:val="24"/>
        </w:rPr>
        <w:t xml:space="preserve"> </w:t>
      </w:r>
      <w:proofErr w:type="spellStart"/>
      <w:r w:rsidRPr="008D6ABC">
        <w:rPr>
          <w:rFonts w:ascii="Times New Roman" w:hAnsi="Times New Roman" w:cs="Times New Roman"/>
          <w:i/>
          <w:sz w:val="24"/>
          <w:szCs w:val="24"/>
        </w:rPr>
        <w:t>Practices</w:t>
      </w:r>
      <w:proofErr w:type="spellEnd"/>
      <w:r w:rsidRPr="008D6ABC">
        <w:rPr>
          <w:rFonts w:ascii="Times New Roman" w:hAnsi="Times New Roman" w:cs="Times New Roman"/>
          <w:i/>
          <w:sz w:val="24"/>
          <w:szCs w:val="24"/>
        </w:rPr>
        <w:t xml:space="preserve"> </w:t>
      </w:r>
      <w:proofErr w:type="spellStart"/>
      <w:r w:rsidRPr="008D6ABC">
        <w:rPr>
          <w:rFonts w:ascii="Times New Roman" w:hAnsi="Times New Roman" w:cs="Times New Roman"/>
          <w:i/>
          <w:sz w:val="24"/>
          <w:szCs w:val="24"/>
        </w:rPr>
        <w:t>Act</w:t>
      </w:r>
      <w:proofErr w:type="spellEnd"/>
      <w:r w:rsidRPr="008D6ABC">
        <w:rPr>
          <w:rFonts w:ascii="Times New Roman" w:hAnsi="Times New Roman" w:cs="Times New Roman"/>
          <w:i/>
          <w:sz w:val="24"/>
          <w:szCs w:val="24"/>
        </w:rPr>
        <w:t xml:space="preserve"> </w:t>
      </w:r>
      <w:r w:rsidRPr="008D6ABC">
        <w:rPr>
          <w:rFonts w:ascii="Times New Roman" w:hAnsi="Times New Roman" w:cs="Times New Roman"/>
          <w:sz w:val="24"/>
          <w:szCs w:val="24"/>
        </w:rPr>
        <w:t>(FCPA)</w:t>
      </w:r>
      <w:r>
        <w:rPr>
          <w:rFonts w:ascii="Times New Roman" w:hAnsi="Times New Roman" w:cs="Times New Roman"/>
          <w:sz w:val="24"/>
          <w:szCs w:val="24"/>
        </w:rPr>
        <w:t xml:space="preserve">, os empresários americanos viram-se impedidos de corromper os países com oferecimento de propina para que adquirissem seus produtos. Entretanto, os outros países não dispunham de norma de igual teor, de </w:t>
      </w:r>
      <w:r w:rsidR="00B1532C">
        <w:rPr>
          <w:rFonts w:ascii="Times New Roman" w:hAnsi="Times New Roman" w:cs="Times New Roman"/>
          <w:sz w:val="24"/>
          <w:szCs w:val="24"/>
        </w:rPr>
        <w:t>forma</w:t>
      </w:r>
      <w:r>
        <w:rPr>
          <w:rFonts w:ascii="Times New Roman" w:hAnsi="Times New Roman" w:cs="Times New Roman"/>
          <w:sz w:val="24"/>
          <w:szCs w:val="24"/>
        </w:rPr>
        <w:t xml:space="preserve"> que continuaram a praticar atos de corrupção.</w:t>
      </w:r>
    </w:p>
    <w:p w:rsidR="00890FBA" w:rsidRPr="008D6ABC"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conseguinte, tal situação gerou grande prejuízo para a economia americana, havendo um clamor do empresariado americano para que a as medidas do combate a corrupção fossem cumpridas por todos os países.</w:t>
      </w:r>
    </w:p>
    <w:p w:rsidR="00890FBA" w:rsidRDefault="00890FBA" w:rsidP="003F2D47">
      <w:pPr>
        <w:spacing w:after="0" w:line="360" w:lineRule="auto"/>
        <w:ind w:firstLine="851"/>
        <w:jc w:val="both"/>
        <w:rPr>
          <w:rFonts w:ascii="Times New Roman" w:hAnsi="Times New Roman" w:cs="Times New Roman"/>
          <w:sz w:val="24"/>
          <w:szCs w:val="24"/>
        </w:rPr>
      </w:pPr>
      <w:r w:rsidRPr="009A3E7E">
        <w:rPr>
          <w:rFonts w:ascii="Times New Roman" w:hAnsi="Times New Roman" w:cs="Times New Roman"/>
          <w:sz w:val="24"/>
          <w:szCs w:val="24"/>
        </w:rPr>
        <w:t>A Lei n° 12.846/2013, conhecida como “Lei Anticorrupção”, é resultado de uma evolução legislativa que busca o combate a corrupção aliado aos compromissos internacionais assumidos pelo Brasil, que estabelecem regras de repressão à corrupção internacional.</w:t>
      </w:r>
    </w:p>
    <w:p w:rsidR="00890FBA" w:rsidRDefault="00890FBA" w:rsidP="003F2D47">
      <w:pPr>
        <w:spacing w:after="0" w:line="360" w:lineRule="auto"/>
        <w:jc w:val="both"/>
        <w:rPr>
          <w:rFonts w:ascii="Times New Roman" w:hAnsi="Times New Roman" w:cs="Times New Roman"/>
          <w:b/>
          <w:sz w:val="24"/>
          <w:szCs w:val="24"/>
        </w:rPr>
      </w:pPr>
    </w:p>
    <w:p w:rsidR="00890FBA" w:rsidRPr="00E91A98" w:rsidRDefault="00E91A98" w:rsidP="003F2D47">
      <w:pPr>
        <w:spacing w:after="0" w:line="360" w:lineRule="auto"/>
        <w:jc w:val="both"/>
        <w:rPr>
          <w:rFonts w:ascii="Times New Roman" w:hAnsi="Times New Roman" w:cs="Times New Roman"/>
          <w:sz w:val="24"/>
          <w:szCs w:val="24"/>
        </w:rPr>
      </w:pPr>
      <w:r w:rsidRPr="00E91A98">
        <w:rPr>
          <w:rFonts w:ascii="Times New Roman" w:hAnsi="Times New Roman" w:cs="Times New Roman"/>
          <w:sz w:val="24"/>
          <w:szCs w:val="24"/>
        </w:rPr>
        <w:lastRenderedPageBreak/>
        <w:t>3.1 EVOLUÇÃO LEGISLATIVA INTERNACIONAL NO COMBATE À CORRUPÇÃO</w:t>
      </w:r>
    </w:p>
    <w:p w:rsidR="00890FBA" w:rsidRDefault="00890FBA" w:rsidP="003F2D47">
      <w:pPr>
        <w:spacing w:after="0" w:line="360" w:lineRule="auto"/>
        <w:ind w:firstLine="851"/>
        <w:jc w:val="both"/>
        <w:rPr>
          <w:rFonts w:ascii="Times New Roman" w:hAnsi="Times New Roman" w:cs="Times New Roman"/>
          <w:sz w:val="24"/>
          <w:szCs w:val="24"/>
        </w:rPr>
      </w:pPr>
    </w:p>
    <w:p w:rsidR="00890FBA" w:rsidRDefault="00890FBA" w:rsidP="003F2D47">
      <w:pPr>
        <w:spacing w:after="0" w:line="360" w:lineRule="auto"/>
        <w:ind w:firstLine="851"/>
        <w:jc w:val="both"/>
        <w:rPr>
          <w:rFonts w:ascii="Times New Roman" w:hAnsi="Times New Roman" w:cs="Times New Roman"/>
          <w:color w:val="FF0000"/>
          <w:sz w:val="24"/>
          <w:szCs w:val="24"/>
        </w:rPr>
      </w:pPr>
      <w:r w:rsidRPr="009A3E7E">
        <w:rPr>
          <w:rFonts w:ascii="Times New Roman" w:hAnsi="Times New Roman" w:cs="Times New Roman"/>
          <w:sz w:val="24"/>
          <w:szCs w:val="24"/>
        </w:rPr>
        <w:t>A título de localização temporal e histórica</w:t>
      </w:r>
      <w:r>
        <w:rPr>
          <w:rFonts w:ascii="Times New Roman" w:hAnsi="Times New Roman" w:cs="Times New Roman"/>
          <w:sz w:val="24"/>
          <w:szCs w:val="24"/>
        </w:rPr>
        <w:t>, de forma breve, será feita uma abordagem</w:t>
      </w:r>
      <w:r w:rsidRPr="009A3E7E">
        <w:rPr>
          <w:rFonts w:ascii="Times New Roman" w:hAnsi="Times New Roman" w:cs="Times New Roman"/>
          <w:sz w:val="24"/>
          <w:szCs w:val="24"/>
        </w:rPr>
        <w:t xml:space="preserve"> acerca dos marcos legais internacionais </w:t>
      </w:r>
      <w:r>
        <w:rPr>
          <w:rFonts w:ascii="Times New Roman" w:hAnsi="Times New Roman" w:cs="Times New Roman"/>
          <w:sz w:val="24"/>
          <w:szCs w:val="24"/>
        </w:rPr>
        <w:t>no</w:t>
      </w:r>
      <w:r w:rsidRPr="009A3E7E">
        <w:rPr>
          <w:rFonts w:ascii="Times New Roman" w:hAnsi="Times New Roman" w:cs="Times New Roman"/>
          <w:sz w:val="24"/>
          <w:szCs w:val="24"/>
        </w:rPr>
        <w:t xml:space="preserve"> combate à corrupção</w:t>
      </w:r>
      <w:r>
        <w:rPr>
          <w:rFonts w:ascii="Times New Roman" w:hAnsi="Times New Roman" w:cs="Times New Roman"/>
          <w:sz w:val="24"/>
          <w:szCs w:val="24"/>
        </w:rPr>
        <w:t xml:space="preserve">. </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Pr="00EA44A4">
        <w:rPr>
          <w:rFonts w:ascii="Times New Roman" w:hAnsi="Times New Roman" w:cs="Times New Roman"/>
          <w:sz w:val="24"/>
          <w:szCs w:val="24"/>
        </w:rPr>
        <w:t>Convenção Interamericana contra a Corrupção, de 29/03/1996</w:t>
      </w:r>
      <w:r>
        <w:rPr>
          <w:rFonts w:ascii="Times New Roman" w:hAnsi="Times New Roman" w:cs="Times New Roman"/>
          <w:sz w:val="24"/>
          <w:szCs w:val="24"/>
        </w:rPr>
        <w:t xml:space="preserve"> ou </w:t>
      </w:r>
      <w:r w:rsidRPr="00EA44A4">
        <w:rPr>
          <w:rFonts w:ascii="Times New Roman" w:hAnsi="Times New Roman" w:cs="Times New Roman"/>
          <w:sz w:val="24"/>
          <w:szCs w:val="24"/>
        </w:rPr>
        <w:t>Convençã</w:t>
      </w:r>
      <w:r>
        <w:rPr>
          <w:rFonts w:ascii="Times New Roman" w:hAnsi="Times New Roman" w:cs="Times New Roman"/>
          <w:sz w:val="24"/>
          <w:szCs w:val="24"/>
        </w:rPr>
        <w:t>o de Caracas de 1996 f</w:t>
      </w:r>
      <w:r w:rsidRPr="009A3E7E">
        <w:rPr>
          <w:rFonts w:ascii="Times New Roman" w:hAnsi="Times New Roman" w:cs="Times New Roman"/>
          <w:sz w:val="24"/>
          <w:szCs w:val="24"/>
        </w:rPr>
        <w:t>oi adotada pelos Estados Membros da Organização dos Estados Americanos (OEA), tendo sido aprovada pelo Congresso Nacional por meio do Decreto Legislativo n° 152, de 25/06/2002</w:t>
      </w:r>
      <w:r>
        <w:rPr>
          <w:rFonts w:ascii="Times New Roman" w:hAnsi="Times New Roman" w:cs="Times New Roman"/>
          <w:sz w:val="24"/>
          <w:szCs w:val="24"/>
        </w:rPr>
        <w:t>, entrando em vigor no Brasil</w:t>
      </w:r>
      <w:r w:rsidRPr="009A3E7E">
        <w:rPr>
          <w:rFonts w:ascii="Times New Roman" w:hAnsi="Times New Roman" w:cs="Times New Roman"/>
          <w:sz w:val="24"/>
          <w:szCs w:val="24"/>
        </w:rPr>
        <w:t xml:space="preserve"> </w:t>
      </w:r>
      <w:r>
        <w:rPr>
          <w:rFonts w:ascii="Times New Roman" w:hAnsi="Times New Roman" w:cs="Times New Roman"/>
          <w:sz w:val="24"/>
          <w:szCs w:val="24"/>
        </w:rPr>
        <w:t>em 24/08/2002, tendo sido promulgada pelo Decreto n° 4.410 de 07/10/2002. D</w:t>
      </w:r>
      <w:r w:rsidRPr="009A3E7E">
        <w:rPr>
          <w:rFonts w:ascii="Times New Roman" w:hAnsi="Times New Roman" w:cs="Times New Roman"/>
          <w:sz w:val="24"/>
          <w:szCs w:val="24"/>
        </w:rPr>
        <w:t>estaca-se aqui que, o setor privado foi chamado a colaborar no combate à corrupção, embora não se tenha demonstrado de forma expressa a responsabilidade jurídica das empresas. A partir daí, prevaleceu o entendimento de que o combate à corrupção não é tarefa exclusiva do Estado, mas em conjunto com a sociedade civil.</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Posteriormente, veio a </w:t>
      </w:r>
      <w:r w:rsidRPr="003474BE">
        <w:rPr>
          <w:rFonts w:ascii="Times New Roman" w:hAnsi="Times New Roman" w:cs="Times New Roman"/>
          <w:sz w:val="24"/>
          <w:szCs w:val="24"/>
        </w:rPr>
        <w:t>Convenção sobre o Combate da Corrupção de Funcionários Públicos Estrangeiros em Trans</w:t>
      </w:r>
      <w:r>
        <w:rPr>
          <w:rFonts w:ascii="Times New Roman" w:hAnsi="Times New Roman" w:cs="Times New Roman"/>
          <w:sz w:val="24"/>
          <w:szCs w:val="24"/>
        </w:rPr>
        <w:t>ações Comerciais Internacionais, também conhecida como Convenção de Paris de 1997, aprovada pela Organização para a Cooperação e Desenvolvimento Econômico (OCDE), de 17/12/1997, tinha como principal objetivo prevenir e combater o delito de corrupção de funcionários públicos estrangeiros na esfera de transações comerciais internacionais.</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Congresso americano aprovou a </w:t>
      </w:r>
      <w:proofErr w:type="spellStart"/>
      <w:r>
        <w:rPr>
          <w:rFonts w:ascii="Times New Roman" w:hAnsi="Times New Roman" w:cs="Times New Roman"/>
          <w:i/>
          <w:sz w:val="24"/>
          <w:szCs w:val="24"/>
        </w:rPr>
        <w:t>Forei</w:t>
      </w:r>
      <w:r w:rsidRPr="003474BE">
        <w:rPr>
          <w:rFonts w:ascii="Times New Roman" w:hAnsi="Times New Roman" w:cs="Times New Roman"/>
          <w:i/>
          <w:sz w:val="24"/>
          <w:szCs w:val="24"/>
        </w:rPr>
        <w:t>gn</w:t>
      </w:r>
      <w:proofErr w:type="spellEnd"/>
      <w:r w:rsidRPr="003474BE">
        <w:rPr>
          <w:rFonts w:ascii="Times New Roman" w:hAnsi="Times New Roman" w:cs="Times New Roman"/>
          <w:i/>
          <w:sz w:val="24"/>
          <w:szCs w:val="24"/>
        </w:rPr>
        <w:t xml:space="preserve"> </w:t>
      </w:r>
      <w:proofErr w:type="spellStart"/>
      <w:r w:rsidRPr="003474BE">
        <w:rPr>
          <w:rFonts w:ascii="Times New Roman" w:hAnsi="Times New Roman" w:cs="Times New Roman"/>
          <w:i/>
          <w:sz w:val="24"/>
          <w:szCs w:val="24"/>
        </w:rPr>
        <w:t>Corrupt</w:t>
      </w:r>
      <w:proofErr w:type="spellEnd"/>
      <w:r w:rsidRPr="003474BE">
        <w:rPr>
          <w:rFonts w:ascii="Times New Roman" w:hAnsi="Times New Roman" w:cs="Times New Roman"/>
          <w:i/>
          <w:sz w:val="24"/>
          <w:szCs w:val="24"/>
        </w:rPr>
        <w:t xml:space="preserve"> </w:t>
      </w:r>
      <w:proofErr w:type="spellStart"/>
      <w:r w:rsidRPr="003474BE">
        <w:rPr>
          <w:rFonts w:ascii="Times New Roman" w:hAnsi="Times New Roman" w:cs="Times New Roman"/>
          <w:i/>
          <w:sz w:val="24"/>
          <w:szCs w:val="24"/>
        </w:rPr>
        <w:t>Practices</w:t>
      </w:r>
      <w:proofErr w:type="spellEnd"/>
      <w:r w:rsidRPr="003474BE">
        <w:rPr>
          <w:rFonts w:ascii="Times New Roman" w:hAnsi="Times New Roman" w:cs="Times New Roman"/>
          <w:i/>
          <w:sz w:val="24"/>
          <w:szCs w:val="24"/>
        </w:rPr>
        <w:t xml:space="preserve"> </w:t>
      </w:r>
      <w:proofErr w:type="spellStart"/>
      <w:r w:rsidRPr="003474BE">
        <w:rPr>
          <w:rFonts w:ascii="Times New Roman" w:hAnsi="Times New Roman" w:cs="Times New Roman"/>
          <w:i/>
          <w:sz w:val="24"/>
          <w:szCs w:val="24"/>
        </w:rPr>
        <w:t>Act</w:t>
      </w:r>
      <w:proofErr w:type="spellEnd"/>
      <w:r>
        <w:rPr>
          <w:rFonts w:ascii="Times New Roman" w:hAnsi="Times New Roman" w:cs="Times New Roman"/>
          <w:sz w:val="24"/>
          <w:szCs w:val="24"/>
        </w:rPr>
        <w:t xml:space="preserve"> (FCPA), já aqui mencionada, que criminalizou a prática de corromper e subornar agentes públicos estrangeiros, além de aplicar sanções monetárias a pessoas físicas e jurídicas diante da prática de atos de corrupção.</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Brasil, a Convenção foi ratificada em 15 de junho de 2000 e promulgada pelo Decreto n° 3.678, de 30/11/2000.</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Mais tarde, adveio a </w:t>
      </w:r>
      <w:r w:rsidRPr="00530654">
        <w:rPr>
          <w:rFonts w:ascii="Times New Roman" w:hAnsi="Times New Roman" w:cs="Times New Roman"/>
          <w:sz w:val="24"/>
          <w:szCs w:val="24"/>
        </w:rPr>
        <w:t>Convenção das N</w:t>
      </w:r>
      <w:r>
        <w:rPr>
          <w:rFonts w:ascii="Times New Roman" w:hAnsi="Times New Roman" w:cs="Times New Roman"/>
          <w:sz w:val="24"/>
          <w:szCs w:val="24"/>
        </w:rPr>
        <w:t>ações Unidas contra a Corrupção ou</w:t>
      </w:r>
      <w:r w:rsidRPr="00530654">
        <w:rPr>
          <w:rFonts w:ascii="Times New Roman" w:hAnsi="Times New Roman" w:cs="Times New Roman"/>
          <w:sz w:val="24"/>
          <w:szCs w:val="24"/>
        </w:rPr>
        <w:t xml:space="preserve"> Co</w:t>
      </w:r>
      <w:r>
        <w:rPr>
          <w:rFonts w:ascii="Times New Roman" w:hAnsi="Times New Roman" w:cs="Times New Roman"/>
          <w:sz w:val="24"/>
          <w:szCs w:val="24"/>
        </w:rPr>
        <w:t>nvenção de Mérida de 31/10/2003 que foi sancionada pelo Brasil, ainda, no ano de 2003, no dia 09 de dezembro. O Congresso Nacional aprovou seu texto através do Decreto Legislativo n° 348, de 18/05/2005, e em 31/01/2006, por meio do Decreto 5687 a referida Convenção passou a vigorar no Brasil com força de Lei.</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Convenção das Nações Unidas Contra a Corrupção – CNUCC dispõe de normas programáticas a serem adotadas pelo Estado através da edição de leis, bem como é possível a imediata aplicação de suas disposições.</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Em suma, a Convenção aponta a indispensabilidade da cooperação entre países, e entre Estado e particulares, ressaltando, mais uma vez a importância da contribuição de todos no combate à corrupção.</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Outra Convenção importante foi a </w:t>
      </w:r>
      <w:r w:rsidRPr="00BA1BFC">
        <w:rPr>
          <w:rFonts w:ascii="Times New Roman" w:hAnsi="Times New Roman" w:cs="Times New Roman"/>
          <w:sz w:val="24"/>
          <w:szCs w:val="24"/>
        </w:rPr>
        <w:t>das Nações Unidas contra o Crime Organizado Transnacional – Convenção de Palermo de 200</w:t>
      </w:r>
      <w:r>
        <w:rPr>
          <w:rFonts w:ascii="Times New Roman" w:hAnsi="Times New Roman" w:cs="Times New Roman"/>
          <w:sz w:val="24"/>
          <w:szCs w:val="24"/>
        </w:rPr>
        <w:t>0, promulgada em 12/03/2004 via Decreto n° 5.015, almejou a uniformização transnacional de diversos termos, visando à cooperação entre os Estados no combate eficaz da criminalidade organizada supranacional. Isso porque, estavam diante de organizações criminosas em expansão, que não atingiam mais um determinado país, e sim diversos territórios.</w:t>
      </w:r>
    </w:p>
    <w:p w:rsidR="00890FBA" w:rsidRDefault="00890FBA" w:rsidP="003F2D47">
      <w:pPr>
        <w:spacing w:after="0" w:line="360" w:lineRule="auto"/>
        <w:ind w:firstLine="851"/>
        <w:jc w:val="both"/>
        <w:rPr>
          <w:rFonts w:ascii="Times New Roman" w:hAnsi="Times New Roman" w:cs="Times New Roman"/>
          <w:sz w:val="24"/>
          <w:szCs w:val="24"/>
        </w:rPr>
      </w:pPr>
    </w:p>
    <w:p w:rsidR="00890FBA" w:rsidRPr="000D1AEE" w:rsidRDefault="000D1AEE" w:rsidP="003F2D47">
      <w:pPr>
        <w:spacing w:after="0" w:line="360" w:lineRule="auto"/>
        <w:jc w:val="both"/>
        <w:rPr>
          <w:rFonts w:ascii="Times New Roman" w:hAnsi="Times New Roman" w:cs="Times New Roman"/>
          <w:sz w:val="24"/>
          <w:szCs w:val="24"/>
        </w:rPr>
      </w:pPr>
      <w:r w:rsidRPr="000D1AEE">
        <w:rPr>
          <w:rFonts w:ascii="Times New Roman" w:hAnsi="Times New Roman" w:cs="Times New Roman"/>
          <w:sz w:val="24"/>
          <w:szCs w:val="24"/>
        </w:rPr>
        <w:t>3.2 LEI N° 9.613/98 – “LAVAGEM DE DINHEIRO” E SUA ALTERAÇÃO PELA LEI N° 12.683/2012</w:t>
      </w:r>
    </w:p>
    <w:p w:rsidR="00890FBA" w:rsidRDefault="00890FBA" w:rsidP="003F2D47">
      <w:pPr>
        <w:spacing w:after="0" w:line="360" w:lineRule="auto"/>
        <w:ind w:firstLine="851"/>
        <w:jc w:val="both"/>
        <w:rPr>
          <w:rFonts w:ascii="Times New Roman" w:hAnsi="Times New Roman" w:cs="Times New Roman"/>
          <w:sz w:val="24"/>
          <w:szCs w:val="24"/>
        </w:rPr>
      </w:pP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comunidade internacional concluiu que o combate a determinadas espécies de criminalidade, a citar o tráfico de drogas e o crime organizado, apenas poderia ser feito de forma eficaz se houvesse medidas estatais que atingissem o lucro decorrente desses crimes.</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Tratada na Lei n° 12.850/13, entende-se por organização criminosa, a associação de 4 ou mais pessoas estruturalmente ordenada e caracterizada pela divisão de tarefas, ainda que informalmente, com objetivo de obter, direta ou indireta, vantagem de qualquer natureza, mediante a prática de infrações penais cujas penas máximas sejam superiores a 4 anos, ou que sejam de caráter transnacional.</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Nessa conjuntura, o Brasil comprometeu-se a reprimir a lavagem de capitais, assinando em 20/12/1988 a Convenção de Viena – Convenção contra o tráfico ilícito de entorpecentes e substância psicotrópicas, vindo a ser promulgada por meio do Decreto 154/1991. Estabeleceu que os países signatários adotassem medidas para que fossem tipificadas como crime a lavagem ou ocultação de bens provenientes do tráfico de entorpecentes. </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1998, o Brasil aprovou sua primeira legislação contra Lavagem de Dinheiro, qual seja a Lei n° 9.613/98, que previu originariamente um rol taxativo de delitos antecedentes à lavagem de ativos, bem como estip</w:t>
      </w:r>
      <w:r w:rsidR="000F55D5">
        <w:rPr>
          <w:rFonts w:ascii="Times New Roman" w:hAnsi="Times New Roman" w:cs="Times New Roman"/>
          <w:sz w:val="24"/>
          <w:szCs w:val="24"/>
        </w:rPr>
        <w:t>ulou as pessoas sujeitas à lei - art. 9°</w:t>
      </w:r>
      <w:r>
        <w:rPr>
          <w:rFonts w:ascii="Times New Roman" w:hAnsi="Times New Roman" w:cs="Times New Roman"/>
          <w:sz w:val="24"/>
          <w:szCs w:val="24"/>
        </w:rPr>
        <w:t>; o dever de criação de sistema de identificação dos clien</w:t>
      </w:r>
      <w:r w:rsidR="000F55D5">
        <w:rPr>
          <w:rFonts w:ascii="Times New Roman" w:hAnsi="Times New Roman" w:cs="Times New Roman"/>
          <w:sz w:val="24"/>
          <w:szCs w:val="24"/>
        </w:rPr>
        <w:t>tes e manutenção dos registros - art. 10,</w:t>
      </w:r>
      <w:r>
        <w:rPr>
          <w:rFonts w:ascii="Times New Roman" w:hAnsi="Times New Roman" w:cs="Times New Roman"/>
          <w:sz w:val="24"/>
          <w:szCs w:val="24"/>
        </w:rPr>
        <w:t xml:space="preserve"> e o dever de comunicação de operações financei</w:t>
      </w:r>
      <w:r w:rsidR="000F55D5">
        <w:rPr>
          <w:rFonts w:ascii="Times New Roman" w:hAnsi="Times New Roman" w:cs="Times New Roman"/>
          <w:sz w:val="24"/>
          <w:szCs w:val="24"/>
        </w:rPr>
        <w:t>ras às autoridades financeiras - art. 11,</w:t>
      </w:r>
      <w:r>
        <w:rPr>
          <w:rFonts w:ascii="Times New Roman" w:hAnsi="Times New Roman" w:cs="Times New Roman"/>
          <w:sz w:val="24"/>
          <w:szCs w:val="24"/>
        </w:rPr>
        <w:t xml:space="preserve"> e a derivada previsão de responsabilidade administrativa p</w:t>
      </w:r>
      <w:r w:rsidR="000F55D5">
        <w:rPr>
          <w:rFonts w:ascii="Times New Roman" w:hAnsi="Times New Roman" w:cs="Times New Roman"/>
          <w:sz w:val="24"/>
          <w:szCs w:val="24"/>
        </w:rPr>
        <w:t xml:space="preserve">elo descumprimento dos deveres - </w:t>
      </w:r>
      <w:r>
        <w:rPr>
          <w:rFonts w:ascii="Times New Roman" w:hAnsi="Times New Roman" w:cs="Times New Roman"/>
          <w:sz w:val="24"/>
          <w:szCs w:val="24"/>
        </w:rPr>
        <w:t>art. 12.</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Destarte, a criminalização da lavagem de dinheiro está intrinsecamente relacionada ao combate de crimes que geram lucros financeiros para seus autores, sendo seu objetivo privar os autores do crime, dos produtos de suas atividades criminosas, eliminando, dessa forma, o principal incentivo da atividade.</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É preponderante na investigação e persecução criminal, na Lei de lavagem de dinheiro, o foco no produto do crime, de forma que o crime não deve compensar. Em razão de, apenas a punição com a sanção privativa de liberdade não ser suficiente como meio de prevenção e repressão da atividade criminal, devendo o infrator ser privado do produto do crime.</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Ulteriormente, a lei n° 12.683/2012 alterou a lei n° 9.613/98, tornando mais eficiente a persecução penal dos crimes de lavagem de dinheiro.</w:t>
      </w:r>
    </w:p>
    <w:p w:rsidR="00890FBA" w:rsidRDefault="00EA6224"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fundamento</w:t>
      </w:r>
      <w:r w:rsidR="00890FBA">
        <w:rPr>
          <w:rFonts w:ascii="Times New Roman" w:hAnsi="Times New Roman" w:cs="Times New Roman"/>
          <w:sz w:val="24"/>
          <w:szCs w:val="24"/>
        </w:rPr>
        <w:t xml:space="preserve">, foi superada a questão do rol de crimes antecedentes, passando a lavagem de dinheiro a depender não mais de um crime antecedente, mas sim de uma infração penal antecedente, sendo </w:t>
      </w:r>
      <w:proofErr w:type="spellStart"/>
      <w:r w:rsidR="00890FBA">
        <w:rPr>
          <w:rFonts w:ascii="Times New Roman" w:hAnsi="Times New Roman" w:cs="Times New Roman"/>
          <w:sz w:val="24"/>
          <w:szCs w:val="24"/>
        </w:rPr>
        <w:t>esta</w:t>
      </w:r>
      <w:proofErr w:type="spellEnd"/>
      <w:r w:rsidR="00890FBA">
        <w:rPr>
          <w:rFonts w:ascii="Times New Roman" w:hAnsi="Times New Roman" w:cs="Times New Roman"/>
          <w:sz w:val="24"/>
          <w:szCs w:val="24"/>
        </w:rPr>
        <w:t xml:space="preserve"> um gênero que engloba duas espécies: crime e contravenção, com isso, passando a ser uma lei de terceira geração, bem como deixaram de mencionar pessoas sujeitas à lei, para mencionar pessoas sujeitas ao mecanismo de controle, vistas como </w:t>
      </w:r>
      <w:proofErr w:type="spellStart"/>
      <w:r w:rsidR="00890FBA" w:rsidRPr="0098197E">
        <w:rPr>
          <w:rFonts w:ascii="Times New Roman" w:hAnsi="Times New Roman" w:cs="Times New Roman"/>
          <w:i/>
          <w:sz w:val="24"/>
          <w:szCs w:val="24"/>
        </w:rPr>
        <w:t>gatekeepers</w:t>
      </w:r>
      <w:proofErr w:type="spellEnd"/>
      <w:r w:rsidR="000F55D5">
        <w:rPr>
          <w:rFonts w:ascii="Times New Roman" w:hAnsi="Times New Roman" w:cs="Times New Roman"/>
          <w:sz w:val="24"/>
          <w:szCs w:val="24"/>
        </w:rPr>
        <w:t xml:space="preserve"> - art. 9°,</w:t>
      </w:r>
      <w:r w:rsidR="00890FBA">
        <w:rPr>
          <w:rFonts w:ascii="Times New Roman" w:hAnsi="Times New Roman" w:cs="Times New Roman"/>
          <w:sz w:val="24"/>
          <w:szCs w:val="24"/>
        </w:rPr>
        <w:t xml:space="preserve"> estabelecendo utilização de outros setores para o aprimoramento da regulação. </w:t>
      </w:r>
      <w:r w:rsidR="008F4292" w:rsidRPr="00517219">
        <w:rPr>
          <w:rStyle w:val="Refdenotaderodap"/>
          <w:rFonts w:ascii="Times New Roman" w:hAnsi="Times New Roman" w:cs="Times New Roman"/>
          <w:sz w:val="24"/>
          <w:szCs w:val="24"/>
        </w:rPr>
        <w:footnoteReference w:id="8"/>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foi aperfeiçoado o sistema de identificação de clientes e de manutenção de registros </w:t>
      </w:r>
      <w:r w:rsidR="00FA537B">
        <w:rPr>
          <w:rFonts w:ascii="Times New Roman" w:hAnsi="Times New Roman" w:cs="Times New Roman"/>
          <w:sz w:val="24"/>
          <w:szCs w:val="24"/>
        </w:rPr>
        <w:t>- art. 10</w:t>
      </w:r>
      <w:r>
        <w:rPr>
          <w:rFonts w:ascii="Times New Roman" w:hAnsi="Times New Roman" w:cs="Times New Roman"/>
          <w:sz w:val="24"/>
          <w:szCs w:val="24"/>
        </w:rPr>
        <w:t>, além da comunic</w:t>
      </w:r>
      <w:r w:rsidR="00FA537B">
        <w:rPr>
          <w:rFonts w:ascii="Times New Roman" w:hAnsi="Times New Roman" w:cs="Times New Roman"/>
          <w:sz w:val="24"/>
          <w:szCs w:val="24"/>
        </w:rPr>
        <w:t>ação das operações financeiras - art. 11</w:t>
      </w:r>
      <w:r>
        <w:rPr>
          <w:rFonts w:ascii="Times New Roman" w:hAnsi="Times New Roman" w:cs="Times New Roman"/>
          <w:sz w:val="24"/>
          <w:szCs w:val="24"/>
        </w:rPr>
        <w:t xml:space="preserve">, assegurada uma responsabilidade administrativa para a eventualidade de descumprimento das previsões anteriores </w:t>
      </w:r>
      <w:r w:rsidR="00FA537B">
        <w:rPr>
          <w:rFonts w:ascii="Times New Roman" w:hAnsi="Times New Roman" w:cs="Times New Roman"/>
          <w:sz w:val="24"/>
          <w:szCs w:val="24"/>
        </w:rPr>
        <w:t xml:space="preserve">- </w:t>
      </w:r>
      <w:r w:rsidR="008F4292">
        <w:rPr>
          <w:rFonts w:ascii="Times New Roman" w:hAnsi="Times New Roman" w:cs="Times New Roman"/>
          <w:sz w:val="24"/>
          <w:szCs w:val="24"/>
        </w:rPr>
        <w:t>art. 12.</w:t>
      </w:r>
      <w:r w:rsidR="008F4292" w:rsidRPr="00517219">
        <w:rPr>
          <w:rStyle w:val="Refdenotaderodap"/>
          <w:rFonts w:ascii="Times New Roman" w:hAnsi="Times New Roman" w:cs="Times New Roman"/>
          <w:sz w:val="24"/>
          <w:szCs w:val="24"/>
        </w:rPr>
        <w:footnoteReference w:id="9"/>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síntese, os principais objetivos da criminalização da lavagem de dinheiro são a chance de confisco do produto do crime, a facilitação da responsabilidade criminal, e o estabelecimento de uma espécie de barreira entre o crime e a economia, evitando que o “dinheiro sujo” seja utilizado para o domínio econômico ou político. </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os autores Renato de Mello e Eduardo Saad-Diniz, a Lei de Lavagem de Dinheiro inaugurou uma espécie de sistema de </w:t>
      </w:r>
      <w:proofErr w:type="spellStart"/>
      <w:r w:rsidRPr="00C5273A">
        <w:rPr>
          <w:rFonts w:ascii="Times New Roman" w:hAnsi="Times New Roman" w:cs="Times New Roman"/>
          <w:i/>
          <w:sz w:val="24"/>
          <w:szCs w:val="24"/>
        </w:rPr>
        <w:t>compliance</w:t>
      </w:r>
      <w:proofErr w:type="spellEnd"/>
      <w:r>
        <w:rPr>
          <w:rFonts w:ascii="Times New Roman" w:hAnsi="Times New Roman" w:cs="Times New Roman"/>
          <w:sz w:val="24"/>
          <w:szCs w:val="24"/>
        </w:rPr>
        <w:t xml:space="preserve"> na realidade brasileira. Isso porque, ao especificar que determinadas pessoas, sejam elas físicas ou jurídicas, se mostram obrigadas a identificar e manter registro de seus clientes, além de comunicar certas operações financeiras, com vistas a evitar cometimento de crime, perfaz uma noção de criminal </w:t>
      </w:r>
      <w:proofErr w:type="spellStart"/>
      <w:r w:rsidRPr="00D063AA">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Externando, pois, uma noção preventiva, buscando evitar a prática de lavagem. </w:t>
      </w:r>
      <w:r>
        <w:rPr>
          <w:rFonts w:ascii="Times New Roman" w:hAnsi="Times New Roman" w:cs="Times New Roman"/>
          <w:sz w:val="24"/>
          <w:szCs w:val="24"/>
        </w:rPr>
        <w:lastRenderedPageBreak/>
        <w:t>Ainda, a lei estabelece sanções de ordem administrativa quando do descumprimento do ordenamento legal.</w:t>
      </w:r>
    </w:p>
    <w:p w:rsidR="00890FBA" w:rsidRDefault="00890FB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Fica estabelecido na lei que as empresas devem adotar políticas internas chamadas de sistemas de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para evitar que as empresas sejam utilizadas para lavagem de dinheiro, tendo a própria lei, criado dentro do sistema de prevenção um órgão específico de inteligência destinado a receber essas comunicações e repassá-las as autoridades envolvidas na investigação e persecução dos crimes, no Brasil, a unidade de inteligência financeira é o Conselho de Controle de Atividades Financeiras – COAF.</w:t>
      </w:r>
    </w:p>
    <w:p w:rsidR="00371C85" w:rsidRDefault="00371C85" w:rsidP="003F2D47">
      <w:pPr>
        <w:spacing w:after="0" w:line="360" w:lineRule="auto"/>
        <w:jc w:val="both"/>
        <w:rPr>
          <w:rFonts w:ascii="Times New Roman" w:hAnsi="Times New Roman" w:cs="Times New Roman"/>
          <w:sz w:val="24"/>
          <w:szCs w:val="24"/>
        </w:rPr>
      </w:pPr>
    </w:p>
    <w:p w:rsidR="00371C85" w:rsidRPr="000238FA" w:rsidRDefault="00371C85" w:rsidP="003F2D47">
      <w:pPr>
        <w:spacing w:after="0" w:line="360" w:lineRule="auto"/>
        <w:jc w:val="both"/>
        <w:rPr>
          <w:rFonts w:ascii="Times New Roman" w:hAnsi="Times New Roman" w:cs="Times New Roman"/>
          <w:b/>
          <w:sz w:val="24"/>
          <w:szCs w:val="24"/>
        </w:rPr>
      </w:pPr>
      <w:r w:rsidRPr="000238FA">
        <w:rPr>
          <w:rFonts w:ascii="Times New Roman" w:hAnsi="Times New Roman" w:cs="Times New Roman"/>
          <w:b/>
          <w:sz w:val="24"/>
          <w:szCs w:val="24"/>
        </w:rPr>
        <w:t>4.  COMPLIANCE OFFICER</w:t>
      </w:r>
    </w:p>
    <w:p w:rsidR="00371C85" w:rsidRDefault="00371C85" w:rsidP="003F2D47">
      <w:pPr>
        <w:spacing w:after="0" w:line="360" w:lineRule="auto"/>
        <w:ind w:firstLine="851"/>
        <w:jc w:val="both"/>
        <w:rPr>
          <w:rFonts w:ascii="Times New Roman" w:hAnsi="Times New Roman" w:cs="Times New Roman"/>
          <w:sz w:val="24"/>
          <w:szCs w:val="24"/>
        </w:rPr>
      </w:pPr>
    </w:p>
    <w:p w:rsidR="00371C85" w:rsidRPr="00856917" w:rsidRDefault="00371C85"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Estabel</w:t>
      </w:r>
      <w:r w:rsidR="00D31C7C" w:rsidRPr="00856917">
        <w:rPr>
          <w:rFonts w:ascii="Times New Roman" w:hAnsi="Times New Roman" w:cs="Times New Roman"/>
          <w:sz w:val="24"/>
          <w:szCs w:val="24"/>
        </w:rPr>
        <w:t xml:space="preserve">ecido o </w:t>
      </w:r>
      <w:r w:rsidR="00D31C7C" w:rsidRPr="00760D94">
        <w:rPr>
          <w:rFonts w:ascii="Times New Roman" w:hAnsi="Times New Roman" w:cs="Times New Roman"/>
          <w:i/>
          <w:sz w:val="24"/>
          <w:szCs w:val="24"/>
        </w:rPr>
        <w:t>programa de</w:t>
      </w:r>
      <w:r w:rsidR="00D31C7C" w:rsidRPr="00856917">
        <w:rPr>
          <w:rFonts w:ascii="Times New Roman" w:hAnsi="Times New Roman" w:cs="Times New Roman"/>
          <w:sz w:val="24"/>
          <w:szCs w:val="24"/>
        </w:rPr>
        <w:t xml:space="preserve"> </w:t>
      </w:r>
      <w:proofErr w:type="spellStart"/>
      <w:r w:rsidR="00D31C7C" w:rsidRPr="00856917">
        <w:rPr>
          <w:rFonts w:ascii="Times New Roman" w:hAnsi="Times New Roman" w:cs="Times New Roman"/>
          <w:i/>
          <w:sz w:val="24"/>
          <w:szCs w:val="24"/>
        </w:rPr>
        <w:t>compliance</w:t>
      </w:r>
      <w:proofErr w:type="spellEnd"/>
      <w:r w:rsidR="00D31C7C" w:rsidRPr="00856917">
        <w:rPr>
          <w:rFonts w:ascii="Times New Roman" w:hAnsi="Times New Roman" w:cs="Times New Roman"/>
          <w:sz w:val="24"/>
          <w:szCs w:val="24"/>
        </w:rPr>
        <w:t xml:space="preserve">, e diante da complexidade e amplitude </w:t>
      </w:r>
      <w:r w:rsidR="00760D94">
        <w:rPr>
          <w:rFonts w:ascii="Times New Roman" w:hAnsi="Times New Roman" w:cs="Times New Roman"/>
          <w:sz w:val="24"/>
          <w:szCs w:val="24"/>
        </w:rPr>
        <w:t>que este apresenta</w:t>
      </w:r>
      <w:r w:rsidR="00D31C7C" w:rsidRPr="00856917">
        <w:rPr>
          <w:rFonts w:ascii="Times New Roman" w:hAnsi="Times New Roman" w:cs="Times New Roman"/>
          <w:sz w:val="24"/>
          <w:szCs w:val="24"/>
        </w:rPr>
        <w:t xml:space="preserve">, </w:t>
      </w:r>
      <w:r w:rsidRPr="00856917">
        <w:rPr>
          <w:rFonts w:ascii="Times New Roman" w:hAnsi="Times New Roman" w:cs="Times New Roman"/>
          <w:sz w:val="24"/>
          <w:szCs w:val="24"/>
        </w:rPr>
        <w:t>se faz necessário atribuir a um órgão ou pessoa</w:t>
      </w:r>
      <w:r w:rsidR="00D31C7C" w:rsidRPr="00856917">
        <w:rPr>
          <w:rFonts w:ascii="Times New Roman" w:hAnsi="Times New Roman" w:cs="Times New Roman"/>
          <w:sz w:val="24"/>
          <w:szCs w:val="24"/>
        </w:rPr>
        <w:t xml:space="preserve"> especializada,</w:t>
      </w:r>
      <w:r w:rsidRPr="00856917">
        <w:rPr>
          <w:rFonts w:ascii="Times New Roman" w:hAnsi="Times New Roman" w:cs="Times New Roman"/>
          <w:sz w:val="24"/>
          <w:szCs w:val="24"/>
        </w:rPr>
        <w:t xml:space="preserve"> a responsabilidade para supervisionar e regular as condutas adotadas pela empresa, analisando se estão em conformidade com as diretrizes adotadas pela própria instituição, bem como com a legislação externa.</w:t>
      </w:r>
    </w:p>
    <w:p w:rsidR="00371C85" w:rsidRDefault="00371C85" w:rsidP="003F2D47">
      <w:pPr>
        <w:spacing w:after="0" w:line="360" w:lineRule="auto"/>
        <w:rPr>
          <w:rFonts w:ascii="Times New Roman" w:hAnsi="Times New Roman" w:cs="Times New Roman"/>
          <w:b/>
          <w:sz w:val="24"/>
          <w:szCs w:val="24"/>
        </w:rPr>
      </w:pPr>
    </w:p>
    <w:p w:rsidR="00371C85" w:rsidRPr="000D1AEE" w:rsidRDefault="000D1AEE" w:rsidP="003F2D47">
      <w:pPr>
        <w:spacing w:after="0" w:line="360" w:lineRule="auto"/>
        <w:rPr>
          <w:rFonts w:ascii="Times New Roman" w:hAnsi="Times New Roman" w:cs="Times New Roman"/>
          <w:sz w:val="24"/>
          <w:szCs w:val="24"/>
        </w:rPr>
      </w:pPr>
      <w:r w:rsidRPr="000D1AEE">
        <w:rPr>
          <w:rFonts w:ascii="Times New Roman" w:hAnsi="Times New Roman" w:cs="Times New Roman"/>
          <w:sz w:val="24"/>
          <w:szCs w:val="24"/>
        </w:rPr>
        <w:t>4.1 DEFINIÇÃO E ATUAÇÃO</w:t>
      </w:r>
    </w:p>
    <w:p w:rsidR="00371C85" w:rsidRDefault="00371C85" w:rsidP="003F2D47">
      <w:pPr>
        <w:spacing w:after="0" w:line="360" w:lineRule="auto"/>
        <w:ind w:firstLine="851"/>
        <w:jc w:val="both"/>
        <w:rPr>
          <w:rFonts w:ascii="Times New Roman" w:hAnsi="Times New Roman" w:cs="Times New Roman"/>
          <w:sz w:val="24"/>
          <w:szCs w:val="24"/>
        </w:rPr>
      </w:pPr>
    </w:p>
    <w:p w:rsidR="00371C85" w:rsidRDefault="00371C85"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Pr="0017796F">
        <w:rPr>
          <w:rFonts w:ascii="Times New Roman" w:hAnsi="Times New Roman" w:cs="Times New Roman"/>
          <w:i/>
          <w:sz w:val="24"/>
          <w:szCs w:val="24"/>
        </w:rPr>
        <w:t>chief</w:t>
      </w:r>
      <w:proofErr w:type="spellEnd"/>
      <w:r w:rsidRPr="0017796F">
        <w:rPr>
          <w:rFonts w:ascii="Times New Roman" w:hAnsi="Times New Roman" w:cs="Times New Roman"/>
          <w:i/>
          <w:sz w:val="24"/>
          <w:szCs w:val="24"/>
        </w:rPr>
        <w:t xml:space="preserve"> </w:t>
      </w:r>
      <w:proofErr w:type="spellStart"/>
      <w:r w:rsidRPr="0017796F">
        <w:rPr>
          <w:rFonts w:ascii="Times New Roman" w:hAnsi="Times New Roman" w:cs="Times New Roman"/>
          <w:i/>
          <w:sz w:val="24"/>
          <w:szCs w:val="24"/>
        </w:rPr>
        <w:t>compliance</w:t>
      </w:r>
      <w:proofErr w:type="spellEnd"/>
      <w:r w:rsidRPr="0017796F">
        <w:rPr>
          <w:rFonts w:ascii="Times New Roman" w:hAnsi="Times New Roman" w:cs="Times New Roman"/>
          <w:i/>
          <w:sz w:val="24"/>
          <w:szCs w:val="24"/>
        </w:rPr>
        <w:t xml:space="preserve"> </w:t>
      </w:r>
      <w:proofErr w:type="spellStart"/>
      <w:r w:rsidRPr="0017796F">
        <w:rPr>
          <w:rFonts w:ascii="Times New Roman" w:hAnsi="Times New Roman" w:cs="Times New Roman"/>
          <w:i/>
          <w:sz w:val="24"/>
          <w:szCs w:val="24"/>
        </w:rPr>
        <w:t>officer</w:t>
      </w:r>
      <w:proofErr w:type="spellEnd"/>
      <w:r>
        <w:rPr>
          <w:rFonts w:ascii="Times New Roman" w:hAnsi="Times New Roman" w:cs="Times New Roman"/>
          <w:sz w:val="24"/>
          <w:szCs w:val="24"/>
        </w:rPr>
        <w:t xml:space="preserve"> – CCO é o profissional que tem a função de criar e/ou gerenciar o programa de </w:t>
      </w:r>
      <w:proofErr w:type="spellStart"/>
      <w:r w:rsidRPr="0017796F">
        <w:rPr>
          <w:rFonts w:ascii="Times New Roman" w:hAnsi="Times New Roman" w:cs="Times New Roman"/>
          <w:i/>
          <w:sz w:val="24"/>
          <w:szCs w:val="24"/>
        </w:rPr>
        <w:t>compliance</w:t>
      </w:r>
      <w:proofErr w:type="spellEnd"/>
      <w:r>
        <w:rPr>
          <w:rFonts w:ascii="Times New Roman" w:hAnsi="Times New Roman" w:cs="Times New Roman"/>
          <w:sz w:val="24"/>
          <w:szCs w:val="24"/>
        </w:rPr>
        <w:t>, podendo fazer parte da própria empresa ou atuar como consultor externo</w:t>
      </w:r>
      <w:r w:rsidR="009B50F2" w:rsidRPr="00856917">
        <w:rPr>
          <w:rStyle w:val="Refdenotaderodap"/>
          <w:rFonts w:ascii="Times New Roman" w:hAnsi="Times New Roman" w:cs="Times New Roman"/>
          <w:sz w:val="24"/>
          <w:szCs w:val="24"/>
        </w:rPr>
        <w:footnoteReference w:id="10"/>
      </w:r>
      <w:r w:rsidRPr="00856917">
        <w:rPr>
          <w:rFonts w:ascii="Times New Roman" w:hAnsi="Times New Roman" w:cs="Times New Roman"/>
          <w:sz w:val="24"/>
          <w:szCs w:val="24"/>
        </w:rPr>
        <w:t>.</w:t>
      </w:r>
      <w:r>
        <w:rPr>
          <w:rFonts w:ascii="Times New Roman" w:hAnsi="Times New Roman" w:cs="Times New Roman"/>
          <w:sz w:val="24"/>
          <w:szCs w:val="24"/>
        </w:rPr>
        <w:t xml:space="preserve"> </w:t>
      </w:r>
    </w:p>
    <w:p w:rsidR="00371C85" w:rsidRDefault="00371C85"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Pr="00B72C92">
        <w:rPr>
          <w:rFonts w:ascii="Times New Roman" w:hAnsi="Times New Roman" w:cs="Times New Roman"/>
          <w:i/>
          <w:sz w:val="24"/>
          <w:szCs w:val="24"/>
        </w:rPr>
        <w:t>compliance</w:t>
      </w:r>
      <w:proofErr w:type="spellEnd"/>
      <w:r w:rsidRPr="00B72C92">
        <w:rPr>
          <w:rFonts w:ascii="Times New Roman" w:hAnsi="Times New Roman" w:cs="Times New Roman"/>
          <w:i/>
          <w:sz w:val="24"/>
          <w:szCs w:val="24"/>
        </w:rPr>
        <w:t xml:space="preserve"> </w:t>
      </w:r>
      <w:proofErr w:type="spellStart"/>
      <w:r w:rsidRPr="00B72C92">
        <w:rPr>
          <w:rFonts w:ascii="Times New Roman" w:hAnsi="Times New Roman" w:cs="Times New Roman"/>
          <w:i/>
          <w:sz w:val="24"/>
          <w:szCs w:val="24"/>
        </w:rPr>
        <w:t>officer</w:t>
      </w:r>
      <w:proofErr w:type="spellEnd"/>
      <w:r>
        <w:rPr>
          <w:rFonts w:ascii="Times New Roman" w:hAnsi="Times New Roman" w:cs="Times New Roman"/>
          <w:sz w:val="24"/>
          <w:szCs w:val="24"/>
        </w:rPr>
        <w:t xml:space="preserve"> atua na execução das atividades de forma permanente e não eventual, assegurando que a instituição esteja respeitando as regras do seu negócio, através do cumprimento de normas, processos internos, prevenção e controle de riscos das atividades.</w:t>
      </w:r>
    </w:p>
    <w:p w:rsidR="00371C85" w:rsidRDefault="00371C85" w:rsidP="003F2D47">
      <w:pPr>
        <w:spacing w:after="0" w:line="360" w:lineRule="auto"/>
        <w:jc w:val="both"/>
        <w:rPr>
          <w:rFonts w:ascii="Times New Roman" w:hAnsi="Times New Roman" w:cs="Times New Roman"/>
          <w:sz w:val="24"/>
          <w:szCs w:val="24"/>
        </w:rPr>
      </w:pPr>
    </w:p>
    <w:p w:rsidR="002258CA" w:rsidRPr="000D1AEE" w:rsidRDefault="000D1AEE" w:rsidP="003F2D47">
      <w:pPr>
        <w:spacing w:after="0" w:line="360" w:lineRule="auto"/>
        <w:jc w:val="both"/>
        <w:rPr>
          <w:rFonts w:ascii="Times New Roman" w:hAnsi="Times New Roman" w:cs="Times New Roman"/>
          <w:sz w:val="24"/>
          <w:szCs w:val="24"/>
        </w:rPr>
      </w:pPr>
      <w:r w:rsidRPr="000D1AEE">
        <w:rPr>
          <w:rFonts w:ascii="Times New Roman" w:hAnsi="Times New Roman" w:cs="Times New Roman"/>
          <w:sz w:val="24"/>
          <w:szCs w:val="24"/>
        </w:rPr>
        <w:t>4.2 RESPONSABILIDADE DA PESSOA JURÍDICA E FÍSICA À LUZ DA LEI ANTICORRUPÇÃO</w:t>
      </w:r>
    </w:p>
    <w:p w:rsidR="002258CA" w:rsidRDefault="002258CA" w:rsidP="003F2D47">
      <w:pPr>
        <w:spacing w:after="0" w:line="360" w:lineRule="auto"/>
        <w:ind w:firstLine="851"/>
        <w:jc w:val="both"/>
        <w:rPr>
          <w:rFonts w:ascii="Times New Roman" w:hAnsi="Times New Roman" w:cs="Times New Roman"/>
          <w:sz w:val="24"/>
          <w:szCs w:val="24"/>
        </w:rPr>
      </w:pP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ordenamento jurídico pátrio, a regra quanto à responsabilidade decorrente de atos ilícitos é de ordem subjetiva, exigindo, pois, a comprovação de uma conduta dolosa (vontade </w:t>
      </w:r>
      <w:r>
        <w:rPr>
          <w:rFonts w:ascii="Times New Roman" w:hAnsi="Times New Roman" w:cs="Times New Roman"/>
          <w:sz w:val="24"/>
          <w:szCs w:val="24"/>
        </w:rPr>
        <w:lastRenderedPageBreak/>
        <w:t>consciente) ou culposa (nas modalidades de imprudência, imperícia e negligência) que tenha dado causa a um mal injusto. Enquanto que a responsabilidade objetiva é prevista em caráter excepcional, nas hipóteses de responsabilização independente de ter havido dolo ou culpa.</w:t>
      </w:r>
    </w:p>
    <w:p w:rsidR="002258CA" w:rsidRDefault="0081697C"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Rimado em seu artigo 1°,</w:t>
      </w:r>
      <w:r>
        <w:rPr>
          <w:rFonts w:ascii="Times New Roman" w:hAnsi="Times New Roman" w:cs="Times New Roman"/>
          <w:sz w:val="24"/>
          <w:szCs w:val="24"/>
        </w:rPr>
        <w:t xml:space="preserve"> a</w:t>
      </w:r>
      <w:r w:rsidR="002258CA">
        <w:rPr>
          <w:rFonts w:ascii="Times New Roman" w:hAnsi="Times New Roman" w:cs="Times New Roman"/>
          <w:sz w:val="24"/>
          <w:szCs w:val="24"/>
        </w:rPr>
        <w:t xml:space="preserve"> Lei Anticorrupção passou a estabelecer hipótese de responsabilidade objetiva para a pessoa jurídica que possua envolvimento em atos de corrupção contra a administração pública nacional e estrangeira, sem que seja necessário comprovar a culpa ou dolo das pessoas físicas que agiram em seu nome, bastando demonstrar o nexo de causalidade entre a conduta e o resultado, no entanto, estreitando, seu âmbito às áreas administrativa e civil, excluindo a penal.</w:t>
      </w:r>
    </w:p>
    <w:p w:rsidR="002258CA" w:rsidRPr="00856917"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referido diploma legal, se aplica as sociedades empresárias e simples, personificadas ou não, independente da forma de organização ou modelo societário adotado, fundações, associações de entidades ou pessoas, ou sociedades estrangeiras, que tenham sede, filial ou representação no Brasil, constituídas de fato ou de direito, ainda que de maneira temporária</w:t>
      </w:r>
      <w:r w:rsidR="00265DCF">
        <w:rPr>
          <w:rFonts w:ascii="Times New Roman" w:hAnsi="Times New Roman" w:cs="Times New Roman"/>
          <w:sz w:val="24"/>
          <w:szCs w:val="24"/>
        </w:rPr>
        <w:t xml:space="preserve">, </w:t>
      </w:r>
      <w:r w:rsidR="00265DCF" w:rsidRPr="00856917">
        <w:rPr>
          <w:rFonts w:ascii="Times New Roman" w:hAnsi="Times New Roman" w:cs="Times New Roman"/>
          <w:sz w:val="24"/>
          <w:szCs w:val="24"/>
        </w:rPr>
        <w:t>de acordo com o artigo 1°, parágrafo único, da Lei n° 12.846/2013</w:t>
      </w:r>
      <w:r w:rsidRPr="00856917">
        <w:rPr>
          <w:rFonts w:ascii="Times New Roman" w:hAnsi="Times New Roman" w:cs="Times New Roman"/>
          <w:sz w:val="24"/>
          <w:szCs w:val="24"/>
        </w:rPr>
        <w:t>.</w:t>
      </w:r>
    </w:p>
    <w:p w:rsidR="002258CA" w:rsidRDefault="00113DF8"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Consoante o Código Civil brasileiro de 2002</w:t>
      </w:r>
      <w:r>
        <w:rPr>
          <w:rFonts w:ascii="Times New Roman" w:hAnsi="Times New Roman" w:cs="Times New Roman"/>
          <w:sz w:val="24"/>
          <w:szCs w:val="24"/>
        </w:rPr>
        <w:t>, a</w:t>
      </w:r>
      <w:r w:rsidR="002258CA">
        <w:rPr>
          <w:rFonts w:ascii="Times New Roman" w:hAnsi="Times New Roman" w:cs="Times New Roman"/>
          <w:sz w:val="24"/>
          <w:szCs w:val="24"/>
        </w:rPr>
        <w:t xml:space="preserve"> responsabilidade civil será objeto de apuração nas esferas judicial e administrativa, com o objetivo de </w:t>
      </w:r>
      <w:proofErr w:type="spellStart"/>
      <w:r w:rsidR="002258CA">
        <w:rPr>
          <w:rFonts w:ascii="Times New Roman" w:hAnsi="Times New Roman" w:cs="Times New Roman"/>
          <w:sz w:val="24"/>
          <w:szCs w:val="24"/>
        </w:rPr>
        <w:t>reestabeler</w:t>
      </w:r>
      <w:proofErr w:type="spellEnd"/>
      <w:r w:rsidR="002258CA">
        <w:rPr>
          <w:rFonts w:ascii="Times New Roman" w:hAnsi="Times New Roman" w:cs="Times New Roman"/>
          <w:sz w:val="24"/>
          <w:szCs w:val="24"/>
        </w:rPr>
        <w:t xml:space="preserve"> ao </w:t>
      </w:r>
      <w:r w:rsidR="002258CA" w:rsidRPr="00193846">
        <w:rPr>
          <w:rFonts w:ascii="Times New Roman" w:hAnsi="Times New Roman" w:cs="Times New Roman"/>
          <w:i/>
          <w:sz w:val="24"/>
          <w:szCs w:val="24"/>
        </w:rPr>
        <w:t xml:space="preserve">status </w:t>
      </w:r>
      <w:r w:rsidR="002258CA" w:rsidRPr="00F02F47">
        <w:rPr>
          <w:rFonts w:ascii="Times New Roman" w:hAnsi="Times New Roman" w:cs="Times New Roman"/>
          <w:i/>
          <w:sz w:val="24"/>
          <w:szCs w:val="24"/>
        </w:rPr>
        <w:t>quo ante</w:t>
      </w:r>
      <w:r w:rsidR="002258CA">
        <w:rPr>
          <w:rFonts w:ascii="Times New Roman" w:hAnsi="Times New Roman" w:cs="Times New Roman"/>
          <w:sz w:val="24"/>
          <w:szCs w:val="24"/>
        </w:rPr>
        <w:t>, sanando o prejuízo que fora causado.</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Certo é que, enquanto a responsabilidade civil tem uma vertente pautada em reparar o dano, a responsabilidade administrativa vai além e busca através da coerção exercida por meio de penalidades, inibir condutas lesivas à sociedade.</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Ressalta-se que, é prescrita no artigo 2° da Lei Anticorrupção, a comprovação de que os atos lesivos à Administração Pública tenham sido praticados em seu interesse ou benefício, exclusivamente ou não, como condição para a responsabilização objetiva dos entes privados.</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Isto é, afasta-se a imputação automática de responsabilidade da empresa tão somente pelo fato desta figurar em uma relação com a Administração Pública, devendo ser comprovado que o ato lesivo teve a finalidade de beneficiar a pessoa jurídica, ainda que o benefício não tenha se materializado.</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para que uma pessoa jurídica seja responsabilizada no âmbito da Lei Anticorrupção, é necessário comprovar a presença de dois elementos, através do devido processo legal, sendo eles, o cometimento de um dos atos lesivos no art. 5° da aludida Lei e a comprovação de que a prática da conduta ilícita pela pessoa jurídica tenha se dado em seu interesse ou benefício, exclusivo ou não, ou seja, a pessoa jurídica não precisa ser a única a auferir vantagem.</w:t>
      </w:r>
    </w:p>
    <w:p w:rsidR="00323F57" w:rsidRPr="00856917" w:rsidRDefault="00323F57"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lastRenderedPageBreak/>
        <w:t>Verificando o cometimento das condutas ilícitas do dispositivo, a empresa poderá ser responsabilizada no âmbito administrativo no valor de 0,1% a 20% do faturamento bruto do último exercício anterior ao da instauração do processo, e à divulgação da decisão condenatória em meios de comunicação de grande circulação. Isso sem prejudicar a responsabilização na esfera judicial cível, em que as pessoas jurídicas que praticarem os atos ilícitos</w:t>
      </w:r>
      <w:r w:rsidR="00382B4F" w:rsidRPr="00856917">
        <w:rPr>
          <w:rFonts w:ascii="Times New Roman" w:hAnsi="Times New Roman" w:cs="Times New Roman"/>
          <w:sz w:val="24"/>
          <w:szCs w:val="24"/>
        </w:rPr>
        <w:t xml:space="preserve"> estarão sujeitas a</w:t>
      </w:r>
      <w:r w:rsidR="005A01EF" w:rsidRPr="00856917">
        <w:rPr>
          <w:rFonts w:ascii="Times New Roman" w:hAnsi="Times New Roman" w:cs="Times New Roman"/>
          <w:sz w:val="24"/>
          <w:szCs w:val="24"/>
        </w:rPr>
        <w:t xml:space="preserve"> perda de bens, direitos ou valores, proibição de receber incentivos ou subsídios públicos, suspensão ou interdição parcial de suas atividades, e dissolução compulsória.</w:t>
      </w:r>
      <w:r w:rsidR="00995474" w:rsidRPr="00856917">
        <w:rPr>
          <w:rStyle w:val="Refdenotaderodap"/>
          <w:rFonts w:ascii="Times New Roman" w:hAnsi="Times New Roman" w:cs="Times New Roman"/>
          <w:sz w:val="24"/>
          <w:szCs w:val="24"/>
        </w:rPr>
        <w:footnoteReference w:id="11"/>
      </w:r>
      <w:r w:rsidRPr="00856917">
        <w:rPr>
          <w:rFonts w:ascii="Times New Roman" w:hAnsi="Times New Roman" w:cs="Times New Roman"/>
          <w:sz w:val="24"/>
          <w:szCs w:val="24"/>
        </w:rPr>
        <w:t xml:space="preserve"> </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isso, é notório que, apesar da responsabilidade da pessoa jurídica ser na modalidade objetiva, é imprescindível a presença do elemento subjetivo (demonstração do benefício) que deverá ser demonstrado pela Administração Pública.</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Importante frisar que, a responsabilização objetiva civil e administrativa da pessoa jurídica não exclui a responsabilização subjetiva das pessoas físicas, autoras, coautoras ou partícipes do crime, além de que, não é a responsabilização da pessoa natural condição </w:t>
      </w:r>
      <w:proofErr w:type="spellStart"/>
      <w:r w:rsidRPr="001F52B0">
        <w:rPr>
          <w:rFonts w:ascii="Times New Roman" w:hAnsi="Times New Roman" w:cs="Times New Roman"/>
          <w:i/>
          <w:sz w:val="24"/>
          <w:szCs w:val="24"/>
        </w:rPr>
        <w:t>sine</w:t>
      </w:r>
      <w:proofErr w:type="spellEnd"/>
      <w:r w:rsidRPr="001F52B0">
        <w:rPr>
          <w:rFonts w:ascii="Times New Roman" w:hAnsi="Times New Roman" w:cs="Times New Roman"/>
          <w:i/>
          <w:sz w:val="24"/>
          <w:szCs w:val="24"/>
        </w:rPr>
        <w:t xml:space="preserve"> </w:t>
      </w:r>
      <w:proofErr w:type="spellStart"/>
      <w:r w:rsidRPr="001F52B0">
        <w:rPr>
          <w:rFonts w:ascii="Times New Roman" w:hAnsi="Times New Roman" w:cs="Times New Roman"/>
          <w:i/>
          <w:sz w:val="24"/>
          <w:szCs w:val="24"/>
        </w:rPr>
        <w:t>qua</w:t>
      </w:r>
      <w:proofErr w:type="spellEnd"/>
      <w:r w:rsidRPr="001F52B0">
        <w:rPr>
          <w:rFonts w:ascii="Times New Roman" w:hAnsi="Times New Roman" w:cs="Times New Roman"/>
          <w:i/>
          <w:sz w:val="24"/>
          <w:szCs w:val="24"/>
        </w:rPr>
        <w:t xml:space="preserve"> non</w:t>
      </w:r>
      <w:r>
        <w:rPr>
          <w:rFonts w:ascii="Times New Roman" w:hAnsi="Times New Roman" w:cs="Times New Roman"/>
          <w:sz w:val="24"/>
          <w:szCs w:val="24"/>
        </w:rPr>
        <w:t xml:space="preserve"> para aplicação da sanção à pessoa jurídica, é o que se depreende o teor do artigo 3° da referida lei ao expressar que “a pessoa jurídica será responsabilizada independentemente da responsabilização das pessoas naturais referidas no </w:t>
      </w:r>
      <w:r w:rsidRPr="001F52B0">
        <w:rPr>
          <w:rFonts w:ascii="Times New Roman" w:hAnsi="Times New Roman" w:cs="Times New Roman"/>
          <w:i/>
          <w:sz w:val="24"/>
          <w:szCs w:val="24"/>
        </w:rPr>
        <w:t>caput</w:t>
      </w:r>
      <w:r>
        <w:rPr>
          <w:rFonts w:ascii="Times New Roman" w:hAnsi="Times New Roman" w:cs="Times New Roman"/>
          <w:sz w:val="24"/>
          <w:szCs w:val="24"/>
        </w:rPr>
        <w:t xml:space="preserve">”. </w:t>
      </w:r>
    </w:p>
    <w:p w:rsidR="002258CA"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Afinal, o ato ilícito que venha a ser praticado pela empresa, em concreto, é exteriorizado sempre por meio de uma pessoa natural, assim como todos os seus outros atos, no caso em tela, podendo ser um funcionário ou um representante que atua em nome da pessoa jurídica, que serão imputáveis na medida de sua culpabilidade, conforme teoria finalista da ação.</w:t>
      </w:r>
    </w:p>
    <w:p w:rsidR="002258CA" w:rsidRPr="00E87BA9" w:rsidRDefault="002258CA"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suma, depreende-se que </w:t>
      </w:r>
      <w:r w:rsidRPr="00E87BA9">
        <w:rPr>
          <w:rFonts w:ascii="Times New Roman" w:hAnsi="Times New Roman" w:cs="Times New Roman"/>
          <w:sz w:val="24"/>
          <w:szCs w:val="24"/>
        </w:rPr>
        <w:t>a responsabilização da pessoa jurídica é em sua modalidade objetiva, e independe da responsabilização da pessoa física que a representa.</w:t>
      </w:r>
    </w:p>
    <w:p w:rsidR="002258CA" w:rsidRDefault="002258CA" w:rsidP="00287C8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contrário da responsabilidade da pessoa jurídica que se dá de forma objetiva, a responsabilidade civil das pessoas naturais é subjetiva, sendo necessária a presença dos elementos jurídicos: dolo ou culpa.</w:t>
      </w:r>
    </w:p>
    <w:p w:rsidR="002258CA" w:rsidRDefault="002258CA" w:rsidP="00287C8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Isso porque, a responsabilidade penal da pessoa jurídica, no ordenamento jurídico brasileiro, se limita aos crimes ambientais, de modo que, toda e qualquer responsabilidade penal que se queira atribuir às pessoas jurídicas recairão a uma pessoa física, aquela que praticou a conduta ilícita.</w:t>
      </w:r>
    </w:p>
    <w:p w:rsidR="002258CA" w:rsidRDefault="002258CA" w:rsidP="00287C8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Assim como na responsabilidade anteriormente explanada, nesta também se fará necessário a presença de um elemento subjetivo para que se possa atribuir a culpabilidade à pessoa jurídica, que será a demonstração de vinculo (doloso ou culposo) com a pessoa física, não podendo ser estendida a responsabilidade à pessoa jurídica através do critério puramente objetivo, critério também extraído do §2° do art. 3° da Lei n° 12.846/2013.</w:t>
      </w:r>
    </w:p>
    <w:p w:rsidR="002258CA" w:rsidRDefault="002258CA" w:rsidP="00287C8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Destarte, se a pessoa física agir visando benefício apenas próprio com o ato de corrupção, ainda que se utilizando do nome da pessoa jurídica, esta não será responsabilizada, uma vez que não obteve vantagem com o ato ilícito. Isto é, além de ficar comprovado o dolo do empregado deve ficar comprovado o benefício que seria auferido à pessoa jurídica para que então possa ser responsabilizada juntamente com a pessoa natural.</w:t>
      </w:r>
    </w:p>
    <w:p w:rsidR="00890FBA" w:rsidRDefault="00890FBA" w:rsidP="003F2D47">
      <w:pPr>
        <w:spacing w:after="0" w:line="360" w:lineRule="auto"/>
        <w:jc w:val="both"/>
      </w:pPr>
    </w:p>
    <w:p w:rsidR="007A40BF" w:rsidRPr="000D1AEE" w:rsidRDefault="000D1AEE" w:rsidP="003F2D47">
      <w:pPr>
        <w:spacing w:after="0" w:line="360" w:lineRule="auto"/>
        <w:rPr>
          <w:rFonts w:ascii="Times New Roman" w:hAnsi="Times New Roman" w:cs="Times New Roman"/>
        </w:rPr>
      </w:pPr>
      <w:r w:rsidRPr="000D1AEE">
        <w:rPr>
          <w:rFonts w:ascii="Times New Roman" w:hAnsi="Times New Roman" w:cs="Times New Roman"/>
          <w:sz w:val="24"/>
          <w:szCs w:val="24"/>
        </w:rPr>
        <w:t xml:space="preserve">4.3 </w:t>
      </w:r>
      <w:r w:rsidRPr="000D1AEE">
        <w:rPr>
          <w:rFonts w:ascii="Times New Roman" w:hAnsi="Times New Roman" w:cs="Times New Roman"/>
        </w:rPr>
        <w:t xml:space="preserve">RESPONSABILIDADE NA FIGURA DO </w:t>
      </w:r>
      <w:r w:rsidRPr="000D1AEE">
        <w:rPr>
          <w:rFonts w:ascii="Times New Roman" w:hAnsi="Times New Roman" w:cs="Times New Roman"/>
          <w:i/>
        </w:rPr>
        <w:t>COMPLIANCE OFFICER</w:t>
      </w:r>
      <w:r w:rsidRPr="000D1AEE">
        <w:rPr>
          <w:rFonts w:ascii="Times New Roman" w:hAnsi="Times New Roman" w:cs="Times New Roman"/>
        </w:rPr>
        <w:t xml:space="preserve"> E SEUS LIMITES</w:t>
      </w:r>
    </w:p>
    <w:p w:rsidR="007A40BF" w:rsidRPr="00103530" w:rsidRDefault="007A40BF" w:rsidP="003F2D47">
      <w:pPr>
        <w:spacing w:after="0" w:line="360" w:lineRule="auto"/>
        <w:rPr>
          <w:rFonts w:ascii="Times New Roman" w:hAnsi="Times New Roman" w:cs="Times New Roman"/>
          <w:b/>
        </w:rPr>
      </w:pP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Passa-se a </w:t>
      </w:r>
      <w:r w:rsidR="00287C8E" w:rsidRPr="00CA4D04">
        <w:rPr>
          <w:rFonts w:ascii="Times New Roman" w:hAnsi="Times New Roman" w:cs="Times New Roman"/>
          <w:sz w:val="24"/>
          <w:szCs w:val="24"/>
        </w:rPr>
        <w:t>análise</w:t>
      </w:r>
      <w:r w:rsidRPr="00CA4D04">
        <w:rPr>
          <w:rFonts w:ascii="Times New Roman" w:hAnsi="Times New Roman" w:cs="Times New Roman"/>
          <w:sz w:val="24"/>
          <w:szCs w:val="24"/>
        </w:rPr>
        <w:t xml:space="preserve"> de uma cadeia de responsabilidade, especificamente, no que tange a uma realidade </w:t>
      </w:r>
      <w:proofErr w:type="spellStart"/>
      <w:r w:rsidRPr="00CA4D04">
        <w:rPr>
          <w:rFonts w:ascii="Times New Roman" w:hAnsi="Times New Roman" w:cs="Times New Roman"/>
          <w:sz w:val="24"/>
          <w:szCs w:val="24"/>
        </w:rPr>
        <w:t>intraempresarial</w:t>
      </w:r>
      <w:proofErr w:type="spellEnd"/>
      <w:r w:rsidRPr="00CA4D04">
        <w:rPr>
          <w:rFonts w:ascii="Times New Roman" w:hAnsi="Times New Roman" w:cs="Times New Roman"/>
          <w:sz w:val="24"/>
          <w:szCs w:val="24"/>
        </w:rPr>
        <w:t>. Para tanto, indispensável é a compreensão do tema “Autoria”, quanto ao sujeito do crime.</w:t>
      </w:r>
    </w:p>
    <w:p w:rsidR="007A40BF" w:rsidRPr="00CA4D04"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temas “a</w:t>
      </w:r>
      <w:r w:rsidRPr="00CA4D04">
        <w:rPr>
          <w:rFonts w:ascii="Times New Roman" w:hAnsi="Times New Roman" w:cs="Times New Roman"/>
          <w:sz w:val="24"/>
          <w:szCs w:val="24"/>
        </w:rPr>
        <w:t>utor e partícipe</w:t>
      </w:r>
      <w:r>
        <w:rPr>
          <w:rFonts w:ascii="Times New Roman" w:hAnsi="Times New Roman" w:cs="Times New Roman"/>
          <w:sz w:val="24"/>
          <w:szCs w:val="24"/>
        </w:rPr>
        <w:t>”</w:t>
      </w:r>
      <w:r w:rsidRPr="00CA4D04">
        <w:rPr>
          <w:rFonts w:ascii="Times New Roman" w:hAnsi="Times New Roman" w:cs="Times New Roman"/>
          <w:sz w:val="24"/>
          <w:szCs w:val="24"/>
        </w:rPr>
        <w:t>, ficaram a cargo de serem definidos pelos doutrinadores, dado que o Código Penal brasileiro não os conceitu</w:t>
      </w:r>
      <w:r w:rsidR="00287C8E">
        <w:rPr>
          <w:rFonts w:ascii="Times New Roman" w:hAnsi="Times New Roman" w:cs="Times New Roman"/>
          <w:sz w:val="24"/>
          <w:szCs w:val="24"/>
        </w:rPr>
        <w:t>ou</w:t>
      </w:r>
      <w:r w:rsidRPr="00CA4D04">
        <w:rPr>
          <w:rFonts w:ascii="Times New Roman" w:hAnsi="Times New Roman" w:cs="Times New Roman"/>
          <w:sz w:val="24"/>
          <w:szCs w:val="24"/>
        </w:rPr>
        <w:t>, e por essa razão, diversas são as teorias que norteiam esses assuntos. Entretanto, não é objeto deste artigo discorrer sobre as diferentes teorias, bastando, tão somente a abordagem da teoria adotada no Brasil.</w:t>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Conforme a corrente majoritária a teoria adotada na definição de autor do crime seria a objetivo-formal, estando presente nas entrelinhas do art. 29 do Código Penal. </w:t>
      </w:r>
      <w:r w:rsidRPr="00926CBD">
        <w:rPr>
          <w:rFonts w:ascii="Times New Roman" w:hAnsi="Times New Roman" w:cs="Times New Roman"/>
          <w:sz w:val="24"/>
          <w:szCs w:val="24"/>
        </w:rPr>
        <w:t>Rogério Sanches (2016)</w:t>
      </w:r>
      <w:r>
        <w:rPr>
          <w:rFonts w:ascii="Times New Roman" w:hAnsi="Times New Roman" w:cs="Times New Roman"/>
          <w:sz w:val="24"/>
          <w:szCs w:val="24"/>
        </w:rPr>
        <w:t xml:space="preserve"> conceitua nos seguintes ternos a</w:t>
      </w:r>
      <w:r w:rsidRPr="00CA4D04">
        <w:rPr>
          <w:rFonts w:ascii="Times New Roman" w:hAnsi="Times New Roman" w:cs="Times New Roman"/>
          <w:sz w:val="24"/>
          <w:szCs w:val="24"/>
        </w:rPr>
        <w:t xml:space="preserve"> teoria objetivo-formal “autor é quem realiza a ação nuclear típica e partícipe quem concorre de qualquer forma para o crime”. Destaque também para a teoria do domínio do fato </w:t>
      </w:r>
      <w:r>
        <w:rPr>
          <w:rFonts w:ascii="Times New Roman" w:hAnsi="Times New Roman" w:cs="Times New Roman"/>
          <w:sz w:val="24"/>
          <w:szCs w:val="24"/>
        </w:rPr>
        <w:t xml:space="preserve">que de acordo com </w:t>
      </w:r>
      <w:r w:rsidRPr="00926CBD">
        <w:rPr>
          <w:rFonts w:ascii="Times New Roman" w:hAnsi="Times New Roman" w:cs="Times New Roman"/>
          <w:sz w:val="24"/>
          <w:szCs w:val="24"/>
        </w:rPr>
        <w:t>Rogério Sanches (2016)</w:t>
      </w:r>
      <w:r>
        <w:rPr>
          <w:rFonts w:ascii="Times New Roman" w:hAnsi="Times New Roman" w:cs="Times New Roman"/>
          <w:sz w:val="24"/>
          <w:szCs w:val="24"/>
        </w:rPr>
        <w:t xml:space="preserve"> –</w:t>
      </w:r>
      <w:r w:rsidRPr="00CA4D04">
        <w:rPr>
          <w:rFonts w:ascii="Times New Roman" w:hAnsi="Times New Roman" w:cs="Times New Roman"/>
          <w:sz w:val="24"/>
          <w:szCs w:val="24"/>
        </w:rPr>
        <w:t xml:space="preserve"> </w:t>
      </w:r>
      <w:r>
        <w:rPr>
          <w:rFonts w:ascii="Times New Roman" w:hAnsi="Times New Roman" w:cs="Times New Roman"/>
          <w:sz w:val="24"/>
          <w:szCs w:val="24"/>
        </w:rPr>
        <w:t>“</w:t>
      </w:r>
      <w:r w:rsidRPr="00CA4D04">
        <w:rPr>
          <w:rFonts w:ascii="Times New Roman" w:hAnsi="Times New Roman" w:cs="Times New Roman"/>
          <w:sz w:val="24"/>
          <w:szCs w:val="24"/>
        </w:rPr>
        <w:t xml:space="preserve">para essa concepção, autor é quem controla </w:t>
      </w:r>
      <w:proofErr w:type="spellStart"/>
      <w:r w:rsidRPr="00CA4D04">
        <w:rPr>
          <w:rFonts w:ascii="Times New Roman" w:hAnsi="Times New Roman" w:cs="Times New Roman"/>
          <w:sz w:val="24"/>
          <w:szCs w:val="24"/>
        </w:rPr>
        <w:t>final</w:t>
      </w:r>
      <w:r>
        <w:rPr>
          <w:rFonts w:ascii="Times New Roman" w:hAnsi="Times New Roman" w:cs="Times New Roman"/>
          <w:sz w:val="24"/>
          <w:szCs w:val="24"/>
        </w:rPr>
        <w:t>i</w:t>
      </w:r>
      <w:r w:rsidRPr="00CA4D04">
        <w:rPr>
          <w:rFonts w:ascii="Times New Roman" w:hAnsi="Times New Roman" w:cs="Times New Roman"/>
          <w:sz w:val="24"/>
          <w:szCs w:val="24"/>
        </w:rPr>
        <w:t>sticamente</w:t>
      </w:r>
      <w:proofErr w:type="spellEnd"/>
      <w:r w:rsidRPr="00CA4D04">
        <w:rPr>
          <w:rFonts w:ascii="Times New Roman" w:hAnsi="Times New Roman" w:cs="Times New Roman"/>
          <w:sz w:val="24"/>
          <w:szCs w:val="24"/>
        </w:rPr>
        <w:t xml:space="preserve"> o fato, </w:t>
      </w:r>
      <w:r>
        <w:rPr>
          <w:rFonts w:ascii="Times New Roman" w:hAnsi="Times New Roman" w:cs="Times New Roman"/>
          <w:sz w:val="24"/>
          <w:szCs w:val="24"/>
        </w:rPr>
        <w:t xml:space="preserve">ou seja, quem decide a sua forma de execução, seu início, cessação e demais condições. Partícipe, por sua vez, será aquele que, embora colabore dolosamente para o alcance do resultado, não exerça domínio sobre a ação” </w:t>
      </w:r>
      <w:r w:rsidRPr="00CA4D04">
        <w:rPr>
          <w:rFonts w:ascii="Times New Roman" w:hAnsi="Times New Roman" w:cs="Times New Roman"/>
          <w:sz w:val="24"/>
          <w:szCs w:val="24"/>
        </w:rPr>
        <w:t>- que vem sendo adotada pela doutrina e seguida pelos Tribunais Superiores.</w:t>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Quando as atenções se voltam para uma </w:t>
      </w:r>
      <w:r w:rsidR="00287C8E" w:rsidRPr="00CA4D04">
        <w:rPr>
          <w:rFonts w:ascii="Times New Roman" w:hAnsi="Times New Roman" w:cs="Times New Roman"/>
          <w:sz w:val="24"/>
          <w:szCs w:val="24"/>
        </w:rPr>
        <w:t>análise</w:t>
      </w:r>
      <w:r w:rsidRPr="00CA4D04">
        <w:rPr>
          <w:rFonts w:ascii="Times New Roman" w:hAnsi="Times New Roman" w:cs="Times New Roman"/>
          <w:sz w:val="24"/>
          <w:szCs w:val="24"/>
        </w:rPr>
        <w:t xml:space="preserve"> da realidade empresarial, a questão da responsabilidade que aparenta ser de simples resolução torna-se, na verdade, complexa. </w:t>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Perquire-se quem seria o responsável pelo cumprimento ou não dos deveres impostos às empresas nos programas de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sz w:val="24"/>
          <w:szCs w:val="24"/>
        </w:rPr>
        <w:t xml:space="preserve">, ou, indo além, a quem seria atribuído as </w:t>
      </w:r>
      <w:r w:rsidRPr="00CA4D04">
        <w:rPr>
          <w:rFonts w:ascii="Times New Roman" w:hAnsi="Times New Roman" w:cs="Times New Roman"/>
          <w:sz w:val="24"/>
          <w:szCs w:val="24"/>
        </w:rPr>
        <w:lastRenderedPageBreak/>
        <w:t xml:space="preserve">responsabilidades penais individuais consequentes do </w:t>
      </w:r>
      <w:r w:rsidRPr="00CA4D04">
        <w:rPr>
          <w:rFonts w:ascii="Times New Roman" w:hAnsi="Times New Roman" w:cs="Times New Roman"/>
          <w:i/>
          <w:sz w:val="24"/>
          <w:szCs w:val="24"/>
        </w:rPr>
        <w:t xml:space="preserve">non </w:t>
      </w:r>
      <w:proofErr w:type="spellStart"/>
      <w:r w:rsidRPr="00CA4D04">
        <w:rPr>
          <w:rFonts w:ascii="Times New Roman" w:hAnsi="Times New Roman" w:cs="Times New Roman"/>
          <w:i/>
          <w:sz w:val="24"/>
          <w:szCs w:val="24"/>
        </w:rPr>
        <w:t>compliance</w:t>
      </w:r>
      <w:proofErr w:type="spellEnd"/>
      <w:r w:rsidR="004A7E8E" w:rsidRPr="00856917">
        <w:rPr>
          <w:rStyle w:val="Refdenotaderodap"/>
          <w:rFonts w:ascii="Times New Roman" w:hAnsi="Times New Roman" w:cs="Times New Roman"/>
          <w:sz w:val="24"/>
          <w:szCs w:val="24"/>
        </w:rPr>
        <w:footnoteReference w:id="12"/>
      </w:r>
      <w:r w:rsidRPr="00CA4D04">
        <w:rPr>
          <w:rFonts w:ascii="Times New Roman" w:hAnsi="Times New Roman" w:cs="Times New Roman"/>
          <w:sz w:val="24"/>
          <w:szCs w:val="24"/>
        </w:rPr>
        <w:t>, ou seja, pelo não cumprimento dos deveres de vigilância.</w:t>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De forma até um tanto quanto automática, pode vir à mente o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i/>
          <w:sz w:val="24"/>
          <w:szCs w:val="24"/>
        </w:rPr>
        <w:t xml:space="preserve"> </w:t>
      </w:r>
      <w:proofErr w:type="spellStart"/>
      <w:r w:rsidRPr="00CA4D04">
        <w:rPr>
          <w:rFonts w:ascii="Times New Roman" w:hAnsi="Times New Roman" w:cs="Times New Roman"/>
          <w:i/>
          <w:sz w:val="24"/>
          <w:szCs w:val="24"/>
        </w:rPr>
        <w:t>officer</w:t>
      </w:r>
      <w:proofErr w:type="spellEnd"/>
      <w:r w:rsidRPr="00CA4D04">
        <w:rPr>
          <w:rFonts w:ascii="Times New Roman" w:hAnsi="Times New Roman" w:cs="Times New Roman"/>
          <w:i/>
          <w:sz w:val="24"/>
          <w:szCs w:val="24"/>
        </w:rPr>
        <w:t xml:space="preserve"> </w:t>
      </w:r>
      <w:r w:rsidRPr="00CA4D04">
        <w:rPr>
          <w:rFonts w:ascii="Times New Roman" w:hAnsi="Times New Roman" w:cs="Times New Roman"/>
          <w:sz w:val="24"/>
          <w:szCs w:val="24"/>
        </w:rPr>
        <w:t>como o responsável pela falha dos programas de controle, afinal, é ele o encarregado de atuar fortemente no combate a corrupção, implementando e gerindo técnicas desenvolvidas para essa atuação, bem como zelar pelo seu cumprimento, investigando, e relatando a administração qualquer anormalidade para que medidas cabíveis sejam tomadas.</w:t>
      </w:r>
    </w:p>
    <w:p w:rsidR="007A40BF"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A partir daí, torna-se possível questionar se não seria o empresário responsável pela implantação de um falho programa de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sz w:val="24"/>
          <w:szCs w:val="24"/>
        </w:rPr>
        <w:t>.</w:t>
      </w:r>
    </w:p>
    <w:p w:rsidR="00CF1926" w:rsidRPr="00856917" w:rsidRDefault="00CF1926"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 xml:space="preserve">Verifica-se que os empresários, detentores do papel de garante, podem delegar seus encargos para terceiros, oferecendo uma transferência e transformação na posição de garante a terceira </w:t>
      </w:r>
      <w:r w:rsidR="00C102E9" w:rsidRPr="00856917">
        <w:rPr>
          <w:rFonts w:ascii="Times New Roman" w:hAnsi="Times New Roman" w:cs="Times New Roman"/>
          <w:sz w:val="24"/>
          <w:szCs w:val="24"/>
        </w:rPr>
        <w:t xml:space="preserve">pessoa, no caso, o </w:t>
      </w:r>
      <w:proofErr w:type="spellStart"/>
      <w:r w:rsidR="00C102E9" w:rsidRPr="00856917">
        <w:rPr>
          <w:rFonts w:ascii="Times New Roman" w:hAnsi="Times New Roman" w:cs="Times New Roman"/>
          <w:i/>
          <w:sz w:val="24"/>
          <w:szCs w:val="24"/>
        </w:rPr>
        <w:t>compliance</w:t>
      </w:r>
      <w:proofErr w:type="spellEnd"/>
      <w:r w:rsidR="00C102E9" w:rsidRPr="00856917">
        <w:rPr>
          <w:rFonts w:ascii="Times New Roman" w:hAnsi="Times New Roman" w:cs="Times New Roman"/>
          <w:i/>
          <w:sz w:val="24"/>
          <w:szCs w:val="24"/>
        </w:rPr>
        <w:t xml:space="preserve"> </w:t>
      </w:r>
      <w:proofErr w:type="spellStart"/>
      <w:r w:rsidR="00C102E9" w:rsidRPr="00856917">
        <w:rPr>
          <w:rFonts w:ascii="Times New Roman" w:hAnsi="Times New Roman" w:cs="Times New Roman"/>
          <w:i/>
          <w:sz w:val="24"/>
          <w:szCs w:val="24"/>
        </w:rPr>
        <w:t>officer</w:t>
      </w:r>
      <w:proofErr w:type="spellEnd"/>
      <w:r w:rsidR="00C102E9" w:rsidRPr="00856917">
        <w:rPr>
          <w:rFonts w:ascii="Times New Roman" w:hAnsi="Times New Roman" w:cs="Times New Roman"/>
          <w:sz w:val="24"/>
          <w:szCs w:val="24"/>
        </w:rPr>
        <w:t>.</w:t>
      </w:r>
      <w:r w:rsidR="00C102E9" w:rsidRPr="00856917">
        <w:rPr>
          <w:rStyle w:val="Refdenotaderodap"/>
          <w:rFonts w:ascii="Times New Roman" w:hAnsi="Times New Roman" w:cs="Times New Roman"/>
          <w:sz w:val="24"/>
          <w:szCs w:val="24"/>
        </w:rPr>
        <w:footnoteReference w:id="13"/>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Certo é que, não se pode tomar um posicionamento extremo acerca da responsabilidade, afinal, se é atribuída à responsabilização tão somente ao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i/>
          <w:sz w:val="24"/>
          <w:szCs w:val="24"/>
        </w:rPr>
        <w:t xml:space="preserve"> </w:t>
      </w:r>
      <w:proofErr w:type="spellStart"/>
      <w:r w:rsidRPr="00CA4D04">
        <w:rPr>
          <w:rFonts w:ascii="Times New Roman" w:hAnsi="Times New Roman" w:cs="Times New Roman"/>
          <w:i/>
          <w:sz w:val="24"/>
          <w:szCs w:val="24"/>
        </w:rPr>
        <w:t>officer</w:t>
      </w:r>
      <w:proofErr w:type="spellEnd"/>
      <w:r w:rsidRPr="00CA4D04">
        <w:rPr>
          <w:rFonts w:ascii="Times New Roman" w:hAnsi="Times New Roman" w:cs="Times New Roman"/>
          <w:sz w:val="24"/>
          <w:szCs w:val="24"/>
        </w:rPr>
        <w:t xml:space="preserve"> pelo fato da empresa ter um programa de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sz w:val="24"/>
          <w:szCs w:val="24"/>
        </w:rPr>
        <w:t xml:space="preserve"> e assim estaria isenta de qualquer ato de corrupção, o que ter</w:t>
      </w:r>
      <w:r>
        <w:rPr>
          <w:rFonts w:ascii="Times New Roman" w:hAnsi="Times New Roman" w:cs="Times New Roman"/>
          <w:sz w:val="24"/>
          <w:szCs w:val="24"/>
        </w:rPr>
        <w:t>-se-ia</w:t>
      </w:r>
      <w:r w:rsidRPr="00CA4D04">
        <w:rPr>
          <w:rFonts w:ascii="Times New Roman" w:hAnsi="Times New Roman" w:cs="Times New Roman"/>
          <w:sz w:val="24"/>
          <w:szCs w:val="24"/>
        </w:rPr>
        <w:t xml:space="preserve"> seria instalações frequentes de programas de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sz w:val="24"/>
          <w:szCs w:val="24"/>
        </w:rPr>
        <w:t xml:space="preserve"> nas empresas para que os próprios empresários praticassem atos ilícitos, pois, seria responsabilizado exclusivamente o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i/>
          <w:sz w:val="24"/>
          <w:szCs w:val="24"/>
        </w:rPr>
        <w:t xml:space="preserve"> </w:t>
      </w:r>
      <w:proofErr w:type="spellStart"/>
      <w:r w:rsidRPr="00CA4D04">
        <w:rPr>
          <w:rFonts w:ascii="Times New Roman" w:hAnsi="Times New Roman" w:cs="Times New Roman"/>
          <w:i/>
          <w:sz w:val="24"/>
          <w:szCs w:val="24"/>
        </w:rPr>
        <w:t>officer</w:t>
      </w:r>
      <w:proofErr w:type="spellEnd"/>
      <w:r w:rsidRPr="00CA4D04">
        <w:rPr>
          <w:rFonts w:ascii="Times New Roman" w:hAnsi="Times New Roman" w:cs="Times New Roman"/>
          <w:sz w:val="24"/>
          <w:szCs w:val="24"/>
        </w:rPr>
        <w:t xml:space="preserve">. Assim como, não seria de igual modo razoável da forma contrária. </w:t>
      </w:r>
    </w:p>
    <w:p w:rsidR="007A40BF" w:rsidRPr="00CA4D04"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 xml:space="preserve">Não seria plausível atribuir exclusivamente a responsabilidade ao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i/>
          <w:sz w:val="24"/>
          <w:szCs w:val="24"/>
        </w:rPr>
        <w:t xml:space="preserve"> </w:t>
      </w:r>
      <w:proofErr w:type="spellStart"/>
      <w:r w:rsidRPr="00CA4D04">
        <w:rPr>
          <w:rFonts w:ascii="Times New Roman" w:hAnsi="Times New Roman" w:cs="Times New Roman"/>
          <w:i/>
          <w:sz w:val="24"/>
          <w:szCs w:val="24"/>
        </w:rPr>
        <w:t>officer</w:t>
      </w:r>
      <w:proofErr w:type="spellEnd"/>
      <w:r w:rsidRPr="00CA4D04">
        <w:rPr>
          <w:rFonts w:ascii="Times New Roman" w:hAnsi="Times New Roman" w:cs="Times New Roman"/>
          <w:sz w:val="24"/>
          <w:szCs w:val="24"/>
        </w:rPr>
        <w:t xml:space="preserve"> pelo ato ilícito ocorrido na empresa, pois, apesar de ser o responsável pelo monitoramento, é humanamente impossível que um profissional nunca cometa erro, até porque, para que um crime não venha a ocorrer na empresa é necessária uma atuação em conjunto, em que todos os </w:t>
      </w:r>
      <w:r>
        <w:rPr>
          <w:rFonts w:ascii="Times New Roman" w:hAnsi="Times New Roman" w:cs="Times New Roman"/>
          <w:sz w:val="24"/>
          <w:szCs w:val="24"/>
        </w:rPr>
        <w:t xml:space="preserve">seus </w:t>
      </w:r>
      <w:r w:rsidRPr="00CA4D04">
        <w:rPr>
          <w:rFonts w:ascii="Times New Roman" w:hAnsi="Times New Roman" w:cs="Times New Roman"/>
          <w:sz w:val="24"/>
          <w:szCs w:val="24"/>
        </w:rPr>
        <w:t xml:space="preserve">empregados, bem como os empresários contribuam para a perfeita execução do </w:t>
      </w:r>
      <w:r w:rsidRPr="00CA4D04">
        <w:rPr>
          <w:rFonts w:ascii="Times New Roman" w:hAnsi="Times New Roman" w:cs="Times New Roman"/>
          <w:i/>
          <w:sz w:val="24"/>
          <w:szCs w:val="24"/>
        </w:rPr>
        <w:t xml:space="preserve">programa de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sz w:val="24"/>
          <w:szCs w:val="24"/>
        </w:rPr>
        <w:t>.</w:t>
      </w:r>
    </w:p>
    <w:p w:rsidR="007A40BF" w:rsidRPr="00856917"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t>A dificuldade sobre a atribuição de responsabilidade, devido a gama de possibilidades resta clara quando utilizado como parâmetro uma empresa de grande porte em que há uma hierarquia verticalizada, composta por uma cúpula, que delega funções para intermediários, que por sua vez direcionam os destinatários finais da mensagem de comando, que viriam a executar a conduta ilícita</w:t>
      </w:r>
      <w:r w:rsidR="009D3314" w:rsidRPr="00856917">
        <w:rPr>
          <w:rStyle w:val="Refdenotaderodap"/>
          <w:rFonts w:ascii="Times New Roman" w:hAnsi="Times New Roman" w:cs="Times New Roman"/>
          <w:sz w:val="24"/>
          <w:szCs w:val="24"/>
        </w:rPr>
        <w:footnoteReference w:id="14"/>
      </w:r>
      <w:r w:rsidRPr="00856917">
        <w:rPr>
          <w:rFonts w:ascii="Times New Roman" w:hAnsi="Times New Roman" w:cs="Times New Roman"/>
          <w:sz w:val="24"/>
          <w:szCs w:val="24"/>
        </w:rPr>
        <w:t>.</w:t>
      </w:r>
    </w:p>
    <w:p w:rsidR="007A40BF" w:rsidRDefault="007A40BF" w:rsidP="003F2D47">
      <w:pPr>
        <w:spacing w:after="0" w:line="360" w:lineRule="auto"/>
        <w:ind w:firstLine="851"/>
        <w:jc w:val="both"/>
        <w:rPr>
          <w:rFonts w:ascii="Times New Roman" w:hAnsi="Times New Roman" w:cs="Times New Roman"/>
          <w:sz w:val="24"/>
          <w:szCs w:val="24"/>
        </w:rPr>
      </w:pPr>
      <w:r w:rsidRPr="00CA4D04">
        <w:rPr>
          <w:rFonts w:ascii="Times New Roman" w:hAnsi="Times New Roman" w:cs="Times New Roman"/>
          <w:sz w:val="24"/>
          <w:szCs w:val="24"/>
        </w:rPr>
        <w:lastRenderedPageBreak/>
        <w:t xml:space="preserve">E é justamente sobre a responsabilidade penal do </w:t>
      </w:r>
      <w:proofErr w:type="spellStart"/>
      <w:r w:rsidRPr="00CA4D04">
        <w:rPr>
          <w:rFonts w:ascii="Times New Roman" w:hAnsi="Times New Roman" w:cs="Times New Roman"/>
          <w:i/>
          <w:sz w:val="24"/>
          <w:szCs w:val="24"/>
        </w:rPr>
        <w:t>compliance</w:t>
      </w:r>
      <w:proofErr w:type="spellEnd"/>
      <w:r w:rsidRPr="00CA4D04">
        <w:rPr>
          <w:rFonts w:ascii="Times New Roman" w:hAnsi="Times New Roman" w:cs="Times New Roman"/>
          <w:i/>
          <w:sz w:val="24"/>
          <w:szCs w:val="24"/>
        </w:rPr>
        <w:t xml:space="preserve"> </w:t>
      </w:r>
      <w:proofErr w:type="spellStart"/>
      <w:r w:rsidRPr="00CA4D04">
        <w:rPr>
          <w:rFonts w:ascii="Times New Roman" w:hAnsi="Times New Roman" w:cs="Times New Roman"/>
          <w:i/>
          <w:sz w:val="24"/>
          <w:szCs w:val="24"/>
        </w:rPr>
        <w:t>officer</w:t>
      </w:r>
      <w:proofErr w:type="spellEnd"/>
      <w:r w:rsidRPr="00CA4D04">
        <w:rPr>
          <w:rFonts w:ascii="Times New Roman" w:hAnsi="Times New Roman" w:cs="Times New Roman"/>
          <w:sz w:val="24"/>
          <w:szCs w:val="24"/>
        </w:rPr>
        <w:t xml:space="preserve"> no caso de cometimento de conduta delituosa no âmbito da atividade empresarial, nas hipóteses de falha de sua atuação no dever de evoluir, implantar ou conduzir os mecanismos internos que refletem na imagem da pessoa jurídica, que paira</w:t>
      </w:r>
      <w:r>
        <w:rPr>
          <w:rFonts w:ascii="Times New Roman" w:hAnsi="Times New Roman" w:cs="Times New Roman"/>
          <w:sz w:val="24"/>
          <w:szCs w:val="24"/>
        </w:rPr>
        <w:t>m</w:t>
      </w:r>
      <w:r w:rsidRPr="00CA4D04">
        <w:rPr>
          <w:rFonts w:ascii="Times New Roman" w:hAnsi="Times New Roman" w:cs="Times New Roman"/>
          <w:sz w:val="24"/>
          <w:szCs w:val="24"/>
        </w:rPr>
        <w:t xml:space="preserve"> o</w:t>
      </w:r>
      <w:r>
        <w:rPr>
          <w:rFonts w:ascii="Times New Roman" w:hAnsi="Times New Roman" w:cs="Times New Roman"/>
          <w:sz w:val="24"/>
          <w:szCs w:val="24"/>
        </w:rPr>
        <w:t>s</w:t>
      </w:r>
      <w:r w:rsidRPr="00CA4D04">
        <w:rPr>
          <w:rFonts w:ascii="Times New Roman" w:hAnsi="Times New Roman" w:cs="Times New Roman"/>
          <w:sz w:val="24"/>
          <w:szCs w:val="24"/>
        </w:rPr>
        <w:t xml:space="preserve"> impasse</w:t>
      </w:r>
      <w:r>
        <w:rPr>
          <w:rFonts w:ascii="Times New Roman" w:hAnsi="Times New Roman" w:cs="Times New Roman"/>
          <w:sz w:val="24"/>
          <w:szCs w:val="24"/>
        </w:rPr>
        <w:t>s</w:t>
      </w:r>
      <w:r w:rsidRPr="00CA4D04">
        <w:rPr>
          <w:rFonts w:ascii="Times New Roman" w:hAnsi="Times New Roman" w:cs="Times New Roman"/>
          <w:sz w:val="24"/>
          <w:szCs w:val="24"/>
        </w:rPr>
        <w:t xml:space="preserve">, pois, assume o </w:t>
      </w:r>
      <w:proofErr w:type="spellStart"/>
      <w:r w:rsidRPr="00841146">
        <w:rPr>
          <w:rFonts w:ascii="Times New Roman" w:hAnsi="Times New Roman" w:cs="Times New Roman"/>
          <w:i/>
          <w:sz w:val="24"/>
          <w:szCs w:val="24"/>
        </w:rPr>
        <w:t>compliance</w:t>
      </w:r>
      <w:proofErr w:type="spellEnd"/>
      <w:r w:rsidRPr="00841146">
        <w:rPr>
          <w:rFonts w:ascii="Times New Roman" w:hAnsi="Times New Roman" w:cs="Times New Roman"/>
          <w:i/>
          <w:sz w:val="24"/>
          <w:szCs w:val="24"/>
        </w:rPr>
        <w:t xml:space="preserve"> </w:t>
      </w:r>
      <w:proofErr w:type="spellStart"/>
      <w:r w:rsidRPr="00841146">
        <w:rPr>
          <w:rFonts w:ascii="Times New Roman" w:hAnsi="Times New Roman" w:cs="Times New Roman"/>
          <w:i/>
          <w:sz w:val="24"/>
          <w:szCs w:val="24"/>
        </w:rPr>
        <w:t>officer</w:t>
      </w:r>
      <w:proofErr w:type="spellEnd"/>
      <w:r w:rsidRPr="00CA4D04">
        <w:rPr>
          <w:rFonts w:ascii="Times New Roman" w:hAnsi="Times New Roman" w:cs="Times New Roman"/>
          <w:sz w:val="24"/>
          <w:szCs w:val="24"/>
        </w:rPr>
        <w:t xml:space="preserve"> verdadeira posição de garante ou garantidor, tendo o dever de agir a evitar que o delito venha a acontecer, mas de forma dolosa ou culposa omite-se acerca de sua obrigação e o resultado danoso acaba acontecendo, nessas hipóteses é dado o nome de crime omissivo impróprio ou comissivo por omissão.</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r w:rsidRPr="00E03845">
        <w:rPr>
          <w:rFonts w:ascii="Times New Roman" w:hAnsi="Times New Roman" w:cs="Times New Roman"/>
          <w:i/>
          <w:sz w:val="24"/>
          <w:szCs w:val="24"/>
        </w:rPr>
        <w:t>status</w:t>
      </w:r>
      <w:r>
        <w:rPr>
          <w:rFonts w:ascii="Times New Roman" w:hAnsi="Times New Roman" w:cs="Times New Roman"/>
          <w:sz w:val="24"/>
          <w:szCs w:val="24"/>
        </w:rPr>
        <w:t xml:space="preserve"> de agente garantidor do </w:t>
      </w:r>
      <w:proofErr w:type="spellStart"/>
      <w:r w:rsidRPr="00622B2E">
        <w:rPr>
          <w:rFonts w:ascii="Times New Roman" w:hAnsi="Times New Roman" w:cs="Times New Roman"/>
          <w:i/>
          <w:sz w:val="24"/>
          <w:szCs w:val="24"/>
        </w:rPr>
        <w:t>compliance</w:t>
      </w:r>
      <w:proofErr w:type="spellEnd"/>
      <w:r w:rsidRPr="00622B2E">
        <w:rPr>
          <w:rFonts w:ascii="Times New Roman" w:hAnsi="Times New Roman" w:cs="Times New Roman"/>
          <w:i/>
          <w:sz w:val="24"/>
          <w:szCs w:val="24"/>
        </w:rPr>
        <w:t xml:space="preserve"> </w:t>
      </w:r>
      <w:proofErr w:type="spellStart"/>
      <w:r w:rsidRPr="00622B2E">
        <w:rPr>
          <w:rFonts w:ascii="Times New Roman" w:hAnsi="Times New Roman" w:cs="Times New Roman"/>
          <w:i/>
          <w:sz w:val="24"/>
          <w:szCs w:val="24"/>
        </w:rPr>
        <w:t>officer</w:t>
      </w:r>
      <w:proofErr w:type="spellEnd"/>
      <w:r>
        <w:rPr>
          <w:rFonts w:ascii="Times New Roman" w:hAnsi="Times New Roman" w:cs="Times New Roman"/>
          <w:sz w:val="24"/>
          <w:szCs w:val="24"/>
        </w:rPr>
        <w:t xml:space="preserve"> é derivado do dever de garantia inerente ao empresário, já que este, no exercício de sua atividade empresária gera fator de risco a terceiros, motivo pelo qual se faz necessário a monitoração dos seus empregados, inclusive, atribui-se ao empresário a conduta ilícita de seu subordinado quando não o vigia efetivamente.</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delegado ao </w:t>
      </w:r>
      <w:proofErr w:type="spellStart"/>
      <w:r w:rsidRPr="000F3653">
        <w:rPr>
          <w:rFonts w:ascii="Times New Roman" w:hAnsi="Times New Roman" w:cs="Times New Roman"/>
          <w:i/>
          <w:sz w:val="24"/>
          <w:szCs w:val="24"/>
        </w:rPr>
        <w:t>compliance</w:t>
      </w:r>
      <w:proofErr w:type="spellEnd"/>
      <w:r w:rsidRPr="000F3653">
        <w:rPr>
          <w:rFonts w:ascii="Times New Roman" w:hAnsi="Times New Roman" w:cs="Times New Roman"/>
          <w:i/>
          <w:sz w:val="24"/>
          <w:szCs w:val="24"/>
        </w:rPr>
        <w:t xml:space="preserve"> </w:t>
      </w:r>
      <w:proofErr w:type="spellStart"/>
      <w:r w:rsidRPr="000F3653">
        <w:rPr>
          <w:rFonts w:ascii="Times New Roman" w:hAnsi="Times New Roman" w:cs="Times New Roman"/>
          <w:i/>
          <w:sz w:val="24"/>
          <w:szCs w:val="24"/>
        </w:rPr>
        <w:t>officer</w:t>
      </w:r>
      <w:proofErr w:type="spellEnd"/>
      <w:r>
        <w:rPr>
          <w:rFonts w:ascii="Times New Roman" w:hAnsi="Times New Roman" w:cs="Times New Roman"/>
          <w:sz w:val="24"/>
          <w:szCs w:val="24"/>
        </w:rPr>
        <w:t xml:space="preserve"> as atividades de gestão e prevenção as práticas em desconformidade com a lei e o regimento interno da empresa, é assumido por ele a posição de garante que é originário do empresário, que, não obstante, não ser mais a obrigação direta de vigiar e controlar seus subordinados, permanece encarregado de supervisionar a pessoa a quem delegou sua função, e não se exime do dever de, se necessário, agir para corrigir ou fazer cessar e até mesmo impedir condutas irregulares, sob condição de ser responsabilizado penalmente.</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Fazendo uma breve comparação, seria semelhante à responsabilidade do Estado pelo dever de fiscalizar as atividades de seus entes.</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Importante destacar que é indispensável que se observe a presença de alguns requisitos quando da atuação do </w:t>
      </w:r>
      <w:proofErr w:type="spellStart"/>
      <w:r w:rsidRPr="00EC7947">
        <w:rPr>
          <w:rFonts w:ascii="Times New Roman" w:hAnsi="Times New Roman" w:cs="Times New Roman"/>
          <w:i/>
          <w:sz w:val="24"/>
          <w:szCs w:val="24"/>
        </w:rPr>
        <w:t>compliance</w:t>
      </w:r>
      <w:proofErr w:type="spellEnd"/>
      <w:r w:rsidRPr="00EC7947">
        <w:rPr>
          <w:rFonts w:ascii="Times New Roman" w:hAnsi="Times New Roman" w:cs="Times New Roman"/>
          <w:i/>
          <w:sz w:val="24"/>
          <w:szCs w:val="24"/>
        </w:rPr>
        <w:t xml:space="preserve"> </w:t>
      </w:r>
      <w:proofErr w:type="spellStart"/>
      <w:r w:rsidRPr="00EC7947">
        <w:rPr>
          <w:rFonts w:ascii="Times New Roman" w:hAnsi="Times New Roman" w:cs="Times New Roman"/>
          <w:i/>
          <w:sz w:val="24"/>
          <w:szCs w:val="24"/>
        </w:rPr>
        <w:t>officer</w:t>
      </w:r>
      <w:proofErr w:type="spellEnd"/>
      <w:r>
        <w:rPr>
          <w:rFonts w:ascii="Times New Roman" w:hAnsi="Times New Roman" w:cs="Times New Roman"/>
          <w:sz w:val="24"/>
          <w:szCs w:val="24"/>
        </w:rPr>
        <w:t xml:space="preserve">, para que em caso de eventual punição, esta seja considerada válida, isso porque, para a </w:t>
      </w:r>
      <w:r w:rsidR="00486207">
        <w:rPr>
          <w:rFonts w:ascii="Times New Roman" w:hAnsi="Times New Roman" w:cs="Times New Roman"/>
          <w:sz w:val="24"/>
          <w:szCs w:val="24"/>
        </w:rPr>
        <w:t>análise</w:t>
      </w:r>
      <w:r>
        <w:rPr>
          <w:rFonts w:ascii="Times New Roman" w:hAnsi="Times New Roman" w:cs="Times New Roman"/>
          <w:sz w:val="24"/>
          <w:szCs w:val="24"/>
        </w:rPr>
        <w:t xml:space="preserve"> de sua responsabilidade, primordial verificar quais suas funções e seus poderes, fixando objetivamente sua posição de garantidor, o que pode variar de acordo com cada organização, fazendo com o que se tenha uma responsabilização de maior e menor grau.</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Predominantemente nas organizações, o responsável pelo programa de </w:t>
      </w:r>
      <w:proofErr w:type="spellStart"/>
      <w:r w:rsidRPr="00073B6E">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está posicionado hierarquicamente em nível abaixo do conselho de administração e a diretoria, não tendo poder decisório ou disciplinar.</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priori, remetendo a hierarquia existente na empresa mencionada anteriormente, o </w:t>
      </w:r>
      <w:proofErr w:type="spellStart"/>
      <w:r w:rsidRPr="00B322EE">
        <w:rPr>
          <w:rFonts w:ascii="Times New Roman" w:hAnsi="Times New Roman" w:cs="Times New Roman"/>
          <w:i/>
          <w:sz w:val="24"/>
          <w:szCs w:val="24"/>
        </w:rPr>
        <w:t>compliance</w:t>
      </w:r>
      <w:proofErr w:type="spellEnd"/>
      <w:r w:rsidRPr="00B322EE">
        <w:rPr>
          <w:rFonts w:ascii="Times New Roman" w:hAnsi="Times New Roman" w:cs="Times New Roman"/>
          <w:i/>
          <w:sz w:val="24"/>
          <w:szCs w:val="24"/>
        </w:rPr>
        <w:t xml:space="preserve"> </w:t>
      </w:r>
      <w:proofErr w:type="spellStart"/>
      <w:r w:rsidRPr="00B322EE">
        <w:rPr>
          <w:rFonts w:ascii="Times New Roman" w:hAnsi="Times New Roman" w:cs="Times New Roman"/>
          <w:i/>
          <w:sz w:val="24"/>
          <w:szCs w:val="24"/>
        </w:rPr>
        <w:t>officer</w:t>
      </w:r>
      <w:proofErr w:type="spellEnd"/>
      <w:r>
        <w:rPr>
          <w:rFonts w:ascii="Times New Roman" w:hAnsi="Times New Roman" w:cs="Times New Roman"/>
          <w:sz w:val="24"/>
          <w:szCs w:val="24"/>
        </w:rPr>
        <w:t xml:space="preserve"> deve ter independência em sua atuação, que será concedida pela alta administração que dará suporte e condições para que o profissional desempenhe seu trabalho, </w:t>
      </w:r>
      <w:r>
        <w:rPr>
          <w:rFonts w:ascii="Times New Roman" w:hAnsi="Times New Roman" w:cs="Times New Roman"/>
          <w:sz w:val="24"/>
          <w:szCs w:val="24"/>
        </w:rPr>
        <w:lastRenderedPageBreak/>
        <w:t>implementando e gerindo um sistema de prevenção e detecção de condutas ilícitas, treinamento de empregados, atentar pelo cumprimento da legislação e os regramentos internos da empresa, investigar as irregularidades e remeter as informações aos responsáveis pela administração da empresa.</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Posteriormente, a violação do dever de vigilância, de </w:t>
      </w:r>
      <w:r w:rsidRPr="00870991">
        <w:rPr>
          <w:rFonts w:ascii="Times New Roman" w:hAnsi="Times New Roman" w:cs="Times New Roman"/>
          <w:i/>
          <w:sz w:val="24"/>
          <w:szCs w:val="24"/>
        </w:rPr>
        <w:t>per si</w:t>
      </w:r>
      <w:r>
        <w:rPr>
          <w:rFonts w:ascii="Times New Roman" w:hAnsi="Times New Roman" w:cs="Times New Roman"/>
          <w:sz w:val="24"/>
          <w:szCs w:val="24"/>
        </w:rPr>
        <w:t xml:space="preserve">, não é penalmente punida, fazendo-se necessário a existência de um resultado que cause </w:t>
      </w:r>
      <w:proofErr w:type="spellStart"/>
      <w:r>
        <w:rPr>
          <w:rFonts w:ascii="Times New Roman" w:hAnsi="Times New Roman" w:cs="Times New Roman"/>
          <w:sz w:val="24"/>
          <w:szCs w:val="24"/>
        </w:rPr>
        <w:t>dano</w:t>
      </w:r>
      <w:proofErr w:type="spellEnd"/>
      <w:r>
        <w:rPr>
          <w:rFonts w:ascii="Times New Roman" w:hAnsi="Times New Roman" w:cs="Times New Roman"/>
          <w:sz w:val="24"/>
          <w:szCs w:val="24"/>
        </w:rPr>
        <w:t xml:space="preserve"> a um bem jurídico que o direito penal busca proteger, e que possa ser imputado à omissão do profissional de </w:t>
      </w:r>
      <w:proofErr w:type="spellStart"/>
      <w:r w:rsidRPr="007A7FDC">
        <w:rPr>
          <w:rFonts w:ascii="Times New Roman" w:hAnsi="Times New Roman" w:cs="Times New Roman"/>
          <w:i/>
          <w:sz w:val="24"/>
          <w:szCs w:val="24"/>
        </w:rPr>
        <w:t>compliance</w:t>
      </w:r>
      <w:proofErr w:type="spellEnd"/>
      <w:r>
        <w:rPr>
          <w:rFonts w:ascii="Times New Roman" w:hAnsi="Times New Roman" w:cs="Times New Roman"/>
          <w:sz w:val="24"/>
          <w:szCs w:val="24"/>
        </w:rPr>
        <w:t xml:space="preserve">, que poderia ter agido para evitá-lo. </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Oportuno realçar que o poder de atuação do </w:t>
      </w:r>
      <w:proofErr w:type="spellStart"/>
      <w:r w:rsidRPr="006204F9">
        <w:rPr>
          <w:rFonts w:ascii="Times New Roman" w:hAnsi="Times New Roman" w:cs="Times New Roman"/>
          <w:i/>
          <w:sz w:val="24"/>
          <w:szCs w:val="24"/>
        </w:rPr>
        <w:t>compliance</w:t>
      </w:r>
      <w:proofErr w:type="spellEnd"/>
      <w:r w:rsidRPr="006204F9">
        <w:rPr>
          <w:rFonts w:ascii="Times New Roman" w:hAnsi="Times New Roman" w:cs="Times New Roman"/>
          <w:i/>
          <w:sz w:val="24"/>
          <w:szCs w:val="24"/>
        </w:rPr>
        <w:t xml:space="preserve"> </w:t>
      </w:r>
      <w:proofErr w:type="spellStart"/>
      <w:r w:rsidRPr="006204F9">
        <w:rPr>
          <w:rFonts w:ascii="Times New Roman" w:hAnsi="Times New Roman" w:cs="Times New Roman"/>
          <w:i/>
          <w:sz w:val="24"/>
          <w:szCs w:val="24"/>
        </w:rPr>
        <w:t>officer</w:t>
      </w:r>
      <w:proofErr w:type="spellEnd"/>
      <w:r>
        <w:rPr>
          <w:rFonts w:ascii="Times New Roman" w:hAnsi="Times New Roman" w:cs="Times New Roman"/>
          <w:sz w:val="24"/>
          <w:szCs w:val="24"/>
        </w:rPr>
        <w:t xml:space="preserve"> quando do conhecimento de ato delituoso em andamento ou que tenha acontecido, limita-se tão somente à comunicação ao topo da pirâmide hierárquica </w:t>
      </w:r>
      <w:proofErr w:type="spellStart"/>
      <w:r>
        <w:rPr>
          <w:rFonts w:ascii="Times New Roman" w:hAnsi="Times New Roman" w:cs="Times New Roman"/>
          <w:sz w:val="24"/>
          <w:szCs w:val="24"/>
        </w:rPr>
        <w:t>intraempresarial</w:t>
      </w:r>
      <w:proofErr w:type="spellEnd"/>
      <w:r>
        <w:rPr>
          <w:rFonts w:ascii="Times New Roman" w:hAnsi="Times New Roman" w:cs="Times New Roman"/>
          <w:sz w:val="24"/>
          <w:szCs w:val="24"/>
        </w:rPr>
        <w:t>.</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caso o </w:t>
      </w:r>
      <w:proofErr w:type="spellStart"/>
      <w:r w:rsidRPr="00510373">
        <w:rPr>
          <w:rFonts w:ascii="Times New Roman" w:hAnsi="Times New Roman" w:cs="Times New Roman"/>
          <w:i/>
          <w:sz w:val="24"/>
          <w:szCs w:val="24"/>
        </w:rPr>
        <w:t>compliance</w:t>
      </w:r>
      <w:proofErr w:type="spellEnd"/>
      <w:r w:rsidRPr="00510373">
        <w:rPr>
          <w:rFonts w:ascii="Times New Roman" w:hAnsi="Times New Roman" w:cs="Times New Roman"/>
          <w:i/>
          <w:sz w:val="24"/>
          <w:szCs w:val="24"/>
        </w:rPr>
        <w:t xml:space="preserve"> </w:t>
      </w:r>
      <w:proofErr w:type="spellStart"/>
      <w:r w:rsidRPr="00510373">
        <w:rPr>
          <w:rFonts w:ascii="Times New Roman" w:hAnsi="Times New Roman" w:cs="Times New Roman"/>
          <w:i/>
          <w:sz w:val="24"/>
          <w:szCs w:val="24"/>
        </w:rPr>
        <w:t>officer</w:t>
      </w:r>
      <w:proofErr w:type="spellEnd"/>
      <w:r>
        <w:rPr>
          <w:rFonts w:ascii="Times New Roman" w:hAnsi="Times New Roman" w:cs="Times New Roman"/>
          <w:sz w:val="24"/>
          <w:szCs w:val="24"/>
        </w:rPr>
        <w:t xml:space="preserve"> tenha comunicado aos seus superiores o perigo iminente do cometimento de um crime ou até mesmo a sua ocorrência concreta no âmbito empresarial, podendo dar ou não uma orientação de como proceder diante da situação, e nenhuma providência tenha sido adotada pela direção, não será responsabilizado o </w:t>
      </w:r>
      <w:proofErr w:type="spellStart"/>
      <w:r w:rsidRPr="006518A7">
        <w:rPr>
          <w:rFonts w:ascii="Times New Roman" w:hAnsi="Times New Roman" w:cs="Times New Roman"/>
          <w:i/>
          <w:sz w:val="24"/>
          <w:szCs w:val="24"/>
        </w:rPr>
        <w:t>compliance</w:t>
      </w:r>
      <w:proofErr w:type="spellEnd"/>
      <w:r w:rsidRPr="006518A7">
        <w:rPr>
          <w:rFonts w:ascii="Times New Roman" w:hAnsi="Times New Roman" w:cs="Times New Roman"/>
          <w:i/>
          <w:sz w:val="24"/>
          <w:szCs w:val="24"/>
        </w:rPr>
        <w:t xml:space="preserve"> </w:t>
      </w:r>
      <w:proofErr w:type="spellStart"/>
      <w:r w:rsidRPr="006518A7">
        <w:rPr>
          <w:rFonts w:ascii="Times New Roman" w:hAnsi="Times New Roman" w:cs="Times New Roman"/>
          <w:i/>
          <w:sz w:val="24"/>
          <w:szCs w:val="24"/>
        </w:rPr>
        <w:t>officer</w:t>
      </w:r>
      <w:proofErr w:type="spellEnd"/>
      <w:r>
        <w:rPr>
          <w:rFonts w:ascii="Times New Roman" w:hAnsi="Times New Roman" w:cs="Times New Roman"/>
          <w:sz w:val="24"/>
          <w:szCs w:val="24"/>
        </w:rPr>
        <w:t xml:space="preserve"> pela inércia de seus superiores</w:t>
      </w:r>
      <w:r w:rsidR="00106058">
        <w:rPr>
          <w:rStyle w:val="Refdenotaderodap"/>
          <w:rFonts w:ascii="Times New Roman" w:hAnsi="Times New Roman" w:cs="Times New Roman"/>
          <w:sz w:val="24"/>
          <w:szCs w:val="24"/>
        </w:rPr>
        <w:footnoteReference w:id="15"/>
      </w:r>
      <w:r>
        <w:rPr>
          <w:rFonts w:ascii="Times New Roman" w:hAnsi="Times New Roman" w:cs="Times New Roman"/>
          <w:sz w:val="24"/>
          <w:szCs w:val="24"/>
        </w:rPr>
        <w:t>, uma vez que não detém poder executivo.</w:t>
      </w:r>
    </w:p>
    <w:p w:rsidR="007A40BF" w:rsidRDefault="007A40BF"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responsabilidade do </w:t>
      </w:r>
      <w:proofErr w:type="spellStart"/>
      <w:r w:rsidRPr="001E208C">
        <w:rPr>
          <w:rFonts w:ascii="Times New Roman" w:hAnsi="Times New Roman" w:cs="Times New Roman"/>
          <w:i/>
          <w:sz w:val="24"/>
          <w:szCs w:val="24"/>
        </w:rPr>
        <w:t>compliance</w:t>
      </w:r>
      <w:proofErr w:type="spellEnd"/>
      <w:r w:rsidRPr="001E208C">
        <w:rPr>
          <w:rFonts w:ascii="Times New Roman" w:hAnsi="Times New Roman" w:cs="Times New Roman"/>
          <w:i/>
          <w:sz w:val="24"/>
          <w:szCs w:val="24"/>
        </w:rPr>
        <w:t xml:space="preserve"> </w:t>
      </w:r>
      <w:proofErr w:type="spellStart"/>
      <w:r w:rsidRPr="001E208C">
        <w:rPr>
          <w:rFonts w:ascii="Times New Roman" w:hAnsi="Times New Roman" w:cs="Times New Roman"/>
          <w:i/>
          <w:sz w:val="24"/>
          <w:szCs w:val="24"/>
        </w:rPr>
        <w:t>officer</w:t>
      </w:r>
      <w:proofErr w:type="spellEnd"/>
      <w:r>
        <w:rPr>
          <w:rFonts w:ascii="Times New Roman" w:hAnsi="Times New Roman" w:cs="Times New Roman"/>
          <w:sz w:val="24"/>
          <w:szCs w:val="24"/>
        </w:rPr>
        <w:t xml:space="preserve"> dependerá das particularidades existentes em cada corporação, e de forma resumida, atua o profissional primordialmente na prevenção de cometimento de ilícitos, razão pela qual se tem interpretado que o </w:t>
      </w:r>
      <w:proofErr w:type="spellStart"/>
      <w:r w:rsidRPr="00344D13">
        <w:rPr>
          <w:rFonts w:ascii="Times New Roman" w:hAnsi="Times New Roman" w:cs="Times New Roman"/>
          <w:i/>
          <w:sz w:val="24"/>
          <w:szCs w:val="24"/>
        </w:rPr>
        <w:t>compliance</w:t>
      </w:r>
      <w:proofErr w:type="spellEnd"/>
      <w:r w:rsidRPr="00344D13">
        <w:rPr>
          <w:rFonts w:ascii="Times New Roman" w:hAnsi="Times New Roman" w:cs="Times New Roman"/>
          <w:i/>
          <w:sz w:val="24"/>
          <w:szCs w:val="24"/>
        </w:rPr>
        <w:t xml:space="preserve"> </w:t>
      </w:r>
      <w:proofErr w:type="spellStart"/>
      <w:r w:rsidRPr="00344D13">
        <w:rPr>
          <w:rFonts w:ascii="Times New Roman" w:hAnsi="Times New Roman" w:cs="Times New Roman"/>
          <w:i/>
          <w:sz w:val="24"/>
          <w:szCs w:val="24"/>
        </w:rPr>
        <w:t>officer</w:t>
      </w:r>
      <w:proofErr w:type="spellEnd"/>
      <w:r>
        <w:rPr>
          <w:rFonts w:ascii="Times New Roman" w:hAnsi="Times New Roman" w:cs="Times New Roman"/>
          <w:sz w:val="24"/>
          <w:szCs w:val="24"/>
        </w:rPr>
        <w:t xml:space="preserve"> será responsabilizado por omissão quando não conseguir evitar a prática de crimes dentro da empresa. </w:t>
      </w:r>
    </w:p>
    <w:p w:rsidR="00D05EC3" w:rsidRDefault="00D05EC3"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legislação brasileira não prevê crime específico pelo mero descumprimento dos deveres de </w:t>
      </w:r>
      <w:proofErr w:type="spellStart"/>
      <w:r w:rsidRPr="00450B59">
        <w:rPr>
          <w:rFonts w:ascii="Times New Roman" w:hAnsi="Times New Roman" w:cs="Times New Roman"/>
          <w:i/>
          <w:sz w:val="24"/>
          <w:szCs w:val="24"/>
        </w:rPr>
        <w:t>compliance</w:t>
      </w:r>
      <w:proofErr w:type="spellEnd"/>
      <w:r w:rsidRPr="00450B59">
        <w:rPr>
          <w:rFonts w:ascii="Times New Roman" w:hAnsi="Times New Roman" w:cs="Times New Roman"/>
          <w:sz w:val="24"/>
          <w:szCs w:val="24"/>
        </w:rPr>
        <w:t>,</w:t>
      </w:r>
      <w:r>
        <w:rPr>
          <w:rFonts w:ascii="Times New Roman" w:hAnsi="Times New Roman" w:cs="Times New Roman"/>
          <w:sz w:val="24"/>
          <w:szCs w:val="24"/>
        </w:rPr>
        <w:t xml:space="preserve"> o que impede a responsabilização do </w:t>
      </w:r>
      <w:proofErr w:type="spellStart"/>
      <w:r w:rsidRPr="00083350">
        <w:rPr>
          <w:rFonts w:ascii="Times New Roman" w:hAnsi="Times New Roman" w:cs="Times New Roman"/>
          <w:i/>
          <w:sz w:val="24"/>
          <w:szCs w:val="24"/>
        </w:rPr>
        <w:t>compliance</w:t>
      </w:r>
      <w:proofErr w:type="spellEnd"/>
      <w:r w:rsidRPr="00083350">
        <w:rPr>
          <w:rFonts w:ascii="Times New Roman" w:hAnsi="Times New Roman" w:cs="Times New Roman"/>
          <w:i/>
          <w:sz w:val="24"/>
          <w:szCs w:val="24"/>
        </w:rPr>
        <w:t xml:space="preserve"> </w:t>
      </w:r>
      <w:proofErr w:type="spellStart"/>
      <w:r w:rsidRPr="00083350">
        <w:rPr>
          <w:rFonts w:ascii="Times New Roman" w:hAnsi="Times New Roman" w:cs="Times New Roman"/>
          <w:i/>
          <w:sz w:val="24"/>
          <w:szCs w:val="24"/>
        </w:rPr>
        <w:t>officer</w:t>
      </w:r>
      <w:proofErr w:type="spellEnd"/>
      <w:r>
        <w:rPr>
          <w:rFonts w:ascii="Times New Roman" w:hAnsi="Times New Roman" w:cs="Times New Roman"/>
          <w:sz w:val="24"/>
          <w:szCs w:val="24"/>
        </w:rPr>
        <w:t xml:space="preserve"> por omissão própria. Assim, tratando-se de crime omissivo, </w:t>
      </w:r>
      <w:r w:rsidRPr="00083350">
        <w:rPr>
          <w:rFonts w:ascii="Times New Roman" w:hAnsi="Times New Roman" w:cs="Times New Roman"/>
          <w:i/>
          <w:sz w:val="24"/>
          <w:szCs w:val="24"/>
        </w:rPr>
        <w:t xml:space="preserve">o </w:t>
      </w:r>
      <w:proofErr w:type="spellStart"/>
      <w:r w:rsidRPr="00083350">
        <w:rPr>
          <w:rFonts w:ascii="Times New Roman" w:hAnsi="Times New Roman" w:cs="Times New Roman"/>
          <w:i/>
          <w:sz w:val="24"/>
          <w:szCs w:val="24"/>
        </w:rPr>
        <w:t>compliance</w:t>
      </w:r>
      <w:proofErr w:type="spellEnd"/>
      <w:r w:rsidRPr="00083350">
        <w:rPr>
          <w:rFonts w:ascii="Times New Roman" w:hAnsi="Times New Roman" w:cs="Times New Roman"/>
          <w:i/>
          <w:sz w:val="24"/>
          <w:szCs w:val="24"/>
        </w:rPr>
        <w:t xml:space="preserve"> </w:t>
      </w:r>
      <w:proofErr w:type="spellStart"/>
      <w:r w:rsidRPr="00083350">
        <w:rPr>
          <w:rFonts w:ascii="Times New Roman" w:hAnsi="Times New Roman" w:cs="Times New Roman"/>
          <w:i/>
          <w:sz w:val="24"/>
          <w:szCs w:val="24"/>
        </w:rPr>
        <w:t>officer</w:t>
      </w:r>
      <w:proofErr w:type="spellEnd"/>
      <w:r>
        <w:rPr>
          <w:rFonts w:ascii="Times New Roman" w:hAnsi="Times New Roman" w:cs="Times New Roman"/>
          <w:sz w:val="24"/>
          <w:szCs w:val="24"/>
        </w:rPr>
        <w:t xml:space="preserve"> só poderá ser punido através da figura da omissão imprópria</w:t>
      </w:r>
      <w:r w:rsidR="00083350">
        <w:rPr>
          <w:rFonts w:ascii="Times New Roman" w:hAnsi="Times New Roman" w:cs="Times New Roman"/>
          <w:sz w:val="24"/>
          <w:szCs w:val="24"/>
        </w:rPr>
        <w:t xml:space="preserve">, conforme o art. 13, § 2°, </w:t>
      </w:r>
      <w:r w:rsidR="00083350" w:rsidRPr="00083350">
        <w:rPr>
          <w:rFonts w:ascii="Times New Roman" w:hAnsi="Times New Roman" w:cs="Times New Roman"/>
          <w:i/>
          <w:sz w:val="24"/>
          <w:szCs w:val="24"/>
        </w:rPr>
        <w:t>alíneas</w:t>
      </w:r>
      <w:r w:rsidR="00083350">
        <w:rPr>
          <w:rFonts w:ascii="Times New Roman" w:hAnsi="Times New Roman" w:cs="Times New Roman"/>
          <w:sz w:val="24"/>
          <w:szCs w:val="24"/>
        </w:rPr>
        <w:t xml:space="preserve"> “a”, “b” e “c” do Código Penal.</w:t>
      </w:r>
    </w:p>
    <w:p w:rsidR="00FA7F50" w:rsidRDefault="00CB4358"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O</w:t>
      </w:r>
      <w:r w:rsidR="001B2A12" w:rsidRPr="00856917">
        <w:rPr>
          <w:rFonts w:ascii="Times New Roman" w:hAnsi="Times New Roman" w:cs="Times New Roman"/>
          <w:sz w:val="24"/>
          <w:szCs w:val="24"/>
        </w:rPr>
        <w:t xml:space="preserve"> art. 13, § 2° do </w:t>
      </w:r>
      <w:r w:rsidRPr="00856917">
        <w:rPr>
          <w:rFonts w:ascii="Times New Roman" w:hAnsi="Times New Roman" w:cs="Times New Roman"/>
          <w:sz w:val="24"/>
          <w:szCs w:val="24"/>
        </w:rPr>
        <w:t>Código Penal brasileiro vigente</w:t>
      </w:r>
      <w:r w:rsidR="001B2A12" w:rsidRPr="00856917">
        <w:rPr>
          <w:rFonts w:ascii="Times New Roman" w:hAnsi="Times New Roman" w:cs="Times New Roman"/>
          <w:sz w:val="24"/>
          <w:szCs w:val="24"/>
        </w:rPr>
        <w:t xml:space="preserve">, prevê que “a omissão é penalmente relevante quando o </w:t>
      </w:r>
      <w:proofErr w:type="spellStart"/>
      <w:r w:rsidR="001B2A12" w:rsidRPr="00856917">
        <w:rPr>
          <w:rFonts w:ascii="Times New Roman" w:hAnsi="Times New Roman" w:cs="Times New Roman"/>
          <w:sz w:val="24"/>
          <w:szCs w:val="24"/>
        </w:rPr>
        <w:t>omitente</w:t>
      </w:r>
      <w:proofErr w:type="spellEnd"/>
      <w:r w:rsidR="001B2A12" w:rsidRPr="00856917">
        <w:rPr>
          <w:rFonts w:ascii="Times New Roman" w:hAnsi="Times New Roman" w:cs="Times New Roman"/>
          <w:sz w:val="24"/>
          <w:szCs w:val="24"/>
        </w:rPr>
        <w:t xml:space="preserve"> devia e podia agir para evitar o resultado</w:t>
      </w:r>
      <w:r w:rsidR="00AC297C" w:rsidRPr="00856917">
        <w:rPr>
          <w:rFonts w:ascii="Times New Roman" w:hAnsi="Times New Roman" w:cs="Times New Roman"/>
          <w:sz w:val="24"/>
          <w:szCs w:val="24"/>
        </w:rPr>
        <w:t xml:space="preserve">.” Além de estabelecer que “o dever de agir incumbe a quem tenha por lei a obrigação de cuidado, </w:t>
      </w:r>
      <w:r w:rsidR="00AC297C" w:rsidRPr="00856917">
        <w:rPr>
          <w:rFonts w:ascii="Times New Roman" w:hAnsi="Times New Roman" w:cs="Times New Roman"/>
          <w:sz w:val="24"/>
          <w:szCs w:val="24"/>
        </w:rPr>
        <w:lastRenderedPageBreak/>
        <w:t xml:space="preserve">proteção ou vigilância; ou de outra forma assumiu a responsabilidade de impedir o resultado; ou que com seu comportamento anterior, criou o risco da ocorrência do resultado.” </w:t>
      </w:r>
      <w:r w:rsidR="00AC297C" w:rsidRPr="00856917">
        <w:rPr>
          <w:rStyle w:val="Refdenotaderodap"/>
          <w:rFonts w:ascii="Times New Roman" w:hAnsi="Times New Roman" w:cs="Times New Roman"/>
          <w:sz w:val="24"/>
          <w:szCs w:val="24"/>
        </w:rPr>
        <w:footnoteReference w:id="16"/>
      </w:r>
    </w:p>
    <w:p w:rsidR="00640AD1" w:rsidRPr="00856917" w:rsidRDefault="00640AD1" w:rsidP="003F2D4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ocasião, se houver previsão </w:t>
      </w:r>
      <w:r w:rsidR="002B4D17">
        <w:rPr>
          <w:rFonts w:ascii="Times New Roman" w:hAnsi="Times New Roman" w:cs="Times New Roman"/>
          <w:sz w:val="24"/>
          <w:szCs w:val="24"/>
        </w:rPr>
        <w:t xml:space="preserve">em contrato ou estatuto da empresa que uma das funções do </w:t>
      </w:r>
      <w:proofErr w:type="spellStart"/>
      <w:r w:rsidR="002B4D17" w:rsidRPr="00486207">
        <w:rPr>
          <w:rFonts w:ascii="Times New Roman" w:hAnsi="Times New Roman" w:cs="Times New Roman"/>
          <w:i/>
          <w:sz w:val="24"/>
          <w:szCs w:val="24"/>
        </w:rPr>
        <w:t>compliance</w:t>
      </w:r>
      <w:proofErr w:type="spellEnd"/>
      <w:r w:rsidR="002B4D17" w:rsidRPr="00486207">
        <w:rPr>
          <w:rFonts w:ascii="Times New Roman" w:hAnsi="Times New Roman" w:cs="Times New Roman"/>
          <w:i/>
          <w:sz w:val="24"/>
          <w:szCs w:val="24"/>
        </w:rPr>
        <w:t xml:space="preserve"> </w:t>
      </w:r>
      <w:proofErr w:type="spellStart"/>
      <w:r w:rsidR="002B4D17" w:rsidRPr="00486207">
        <w:rPr>
          <w:rFonts w:ascii="Times New Roman" w:hAnsi="Times New Roman" w:cs="Times New Roman"/>
          <w:i/>
          <w:sz w:val="24"/>
          <w:szCs w:val="24"/>
        </w:rPr>
        <w:t>officer</w:t>
      </w:r>
      <w:proofErr w:type="spellEnd"/>
      <w:r w:rsidR="002B4D17">
        <w:rPr>
          <w:rFonts w:ascii="Times New Roman" w:hAnsi="Times New Roman" w:cs="Times New Roman"/>
          <w:sz w:val="24"/>
          <w:szCs w:val="24"/>
        </w:rPr>
        <w:t xml:space="preserve"> é evitar a ocorrência da prática de atos ilícitos, é possível responsabilizá-lo criminalmente pela </w:t>
      </w:r>
      <w:proofErr w:type="spellStart"/>
      <w:r w:rsidR="002B4D17">
        <w:rPr>
          <w:rFonts w:ascii="Times New Roman" w:hAnsi="Times New Roman" w:cs="Times New Roman"/>
          <w:sz w:val="24"/>
          <w:szCs w:val="24"/>
        </w:rPr>
        <w:t>incorrência</w:t>
      </w:r>
      <w:proofErr w:type="spellEnd"/>
      <w:r w:rsidR="002B4D17">
        <w:rPr>
          <w:rFonts w:ascii="Times New Roman" w:hAnsi="Times New Roman" w:cs="Times New Roman"/>
          <w:sz w:val="24"/>
          <w:szCs w:val="24"/>
        </w:rPr>
        <w:t xml:space="preserve"> no tipo penal por omissão imprópria.</w:t>
      </w:r>
    </w:p>
    <w:p w:rsidR="006B6C13" w:rsidRPr="00856917" w:rsidRDefault="006B6C13"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 xml:space="preserve">Os autores Renato de Mello Jorge e Eduardo Saad-Diniz destacam o alerta feito pelas autoras Helena Regina Lobo da Costa e Marina Pinhão Coelho de Araújo </w:t>
      </w:r>
      <w:r w:rsidR="009A1306" w:rsidRPr="00856917">
        <w:rPr>
          <w:rFonts w:ascii="Times New Roman" w:hAnsi="Times New Roman" w:cs="Times New Roman"/>
          <w:sz w:val="24"/>
          <w:szCs w:val="24"/>
        </w:rPr>
        <w:t xml:space="preserve">que </w:t>
      </w:r>
      <w:r w:rsidRPr="00856917">
        <w:rPr>
          <w:rFonts w:ascii="Times New Roman" w:hAnsi="Times New Roman" w:cs="Times New Roman"/>
          <w:sz w:val="24"/>
          <w:szCs w:val="24"/>
        </w:rPr>
        <w:t xml:space="preserve">quanto “a estrutura que responderá pelo setor de </w:t>
      </w:r>
      <w:proofErr w:type="spellStart"/>
      <w:r w:rsidRPr="00856917">
        <w:rPr>
          <w:rFonts w:ascii="Times New Roman" w:hAnsi="Times New Roman" w:cs="Times New Roman"/>
          <w:i/>
          <w:sz w:val="24"/>
          <w:szCs w:val="24"/>
        </w:rPr>
        <w:t>compliance</w:t>
      </w:r>
      <w:proofErr w:type="spellEnd"/>
      <w:r w:rsidRPr="00856917">
        <w:rPr>
          <w:rFonts w:ascii="Times New Roman" w:hAnsi="Times New Roman" w:cs="Times New Roman"/>
          <w:sz w:val="24"/>
          <w:szCs w:val="24"/>
        </w:rPr>
        <w:t xml:space="preserve"> empresarial, seja ela centrada em uma pessoa, em uma junta de pessoas, ou ainda em um representante externo, não definirá </w:t>
      </w:r>
      <w:r w:rsidR="009A1306" w:rsidRPr="00856917">
        <w:rPr>
          <w:rFonts w:ascii="Times New Roman" w:hAnsi="Times New Roman" w:cs="Times New Roman"/>
          <w:sz w:val="24"/>
          <w:szCs w:val="24"/>
        </w:rPr>
        <w:t>as decisões a serem tomadas por esta companhia. Ela é apenas o alerta sobre os riscos ev</w:t>
      </w:r>
      <w:r w:rsidR="007D4E46" w:rsidRPr="00856917">
        <w:rPr>
          <w:rFonts w:ascii="Times New Roman" w:hAnsi="Times New Roman" w:cs="Times New Roman"/>
          <w:sz w:val="24"/>
          <w:szCs w:val="24"/>
        </w:rPr>
        <w:t xml:space="preserve">identes e inerentes às decisões. A afirmação até pode parecer um tanto óbvia, mas muitas vezes parte-se do pressuposto que o </w:t>
      </w:r>
      <w:proofErr w:type="spellStart"/>
      <w:r w:rsidR="007D4E46" w:rsidRPr="00856917">
        <w:rPr>
          <w:rFonts w:ascii="Times New Roman" w:hAnsi="Times New Roman" w:cs="Times New Roman"/>
          <w:i/>
          <w:sz w:val="24"/>
          <w:szCs w:val="24"/>
        </w:rPr>
        <w:t>compliance</w:t>
      </w:r>
      <w:proofErr w:type="spellEnd"/>
      <w:r w:rsidR="007D4E46" w:rsidRPr="00856917">
        <w:rPr>
          <w:rFonts w:ascii="Times New Roman" w:hAnsi="Times New Roman" w:cs="Times New Roman"/>
          <w:i/>
          <w:sz w:val="24"/>
          <w:szCs w:val="24"/>
        </w:rPr>
        <w:t xml:space="preserve"> </w:t>
      </w:r>
      <w:proofErr w:type="spellStart"/>
      <w:r w:rsidR="007D4E46" w:rsidRPr="00856917">
        <w:rPr>
          <w:rFonts w:ascii="Times New Roman" w:hAnsi="Times New Roman" w:cs="Times New Roman"/>
          <w:i/>
          <w:sz w:val="24"/>
          <w:szCs w:val="24"/>
        </w:rPr>
        <w:t>officer</w:t>
      </w:r>
      <w:proofErr w:type="spellEnd"/>
      <w:r w:rsidR="007D4E46" w:rsidRPr="00856917">
        <w:rPr>
          <w:rFonts w:ascii="Times New Roman" w:hAnsi="Times New Roman" w:cs="Times New Roman"/>
          <w:sz w:val="24"/>
          <w:szCs w:val="24"/>
        </w:rPr>
        <w:t xml:space="preserve"> pode e deve fazer o impossível para evitar qualquer tipo de conduta ilícita ou indesejada na companhia. Se assim o fosse, o </w:t>
      </w:r>
      <w:proofErr w:type="spellStart"/>
      <w:r w:rsidR="007D4E46" w:rsidRPr="00856917">
        <w:rPr>
          <w:rFonts w:ascii="Times New Roman" w:hAnsi="Times New Roman" w:cs="Times New Roman"/>
          <w:i/>
          <w:sz w:val="24"/>
          <w:szCs w:val="24"/>
        </w:rPr>
        <w:t>compliance</w:t>
      </w:r>
      <w:proofErr w:type="spellEnd"/>
      <w:r w:rsidR="007D4E46" w:rsidRPr="00856917">
        <w:rPr>
          <w:rFonts w:ascii="Times New Roman" w:hAnsi="Times New Roman" w:cs="Times New Roman"/>
          <w:i/>
          <w:sz w:val="24"/>
          <w:szCs w:val="24"/>
        </w:rPr>
        <w:t xml:space="preserve"> </w:t>
      </w:r>
      <w:proofErr w:type="spellStart"/>
      <w:r w:rsidR="007D4E46" w:rsidRPr="00856917">
        <w:rPr>
          <w:rFonts w:ascii="Times New Roman" w:hAnsi="Times New Roman" w:cs="Times New Roman"/>
          <w:i/>
          <w:sz w:val="24"/>
          <w:szCs w:val="24"/>
        </w:rPr>
        <w:t>officer</w:t>
      </w:r>
      <w:proofErr w:type="spellEnd"/>
      <w:r w:rsidR="007D4E46" w:rsidRPr="00856917">
        <w:rPr>
          <w:rFonts w:ascii="Times New Roman" w:hAnsi="Times New Roman" w:cs="Times New Roman"/>
          <w:sz w:val="24"/>
          <w:szCs w:val="24"/>
        </w:rPr>
        <w:t xml:space="preserve"> deveria ser, em verdade, o executivo principal da companhia e não apenas uma área de assessoria na administração.”</w:t>
      </w:r>
    </w:p>
    <w:p w:rsidR="00DB73C7" w:rsidRPr="00856917" w:rsidRDefault="00DB73C7"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 xml:space="preserve">Embora não seja sensato que o </w:t>
      </w:r>
      <w:proofErr w:type="spellStart"/>
      <w:r w:rsidRPr="00856917">
        <w:rPr>
          <w:rFonts w:ascii="Times New Roman" w:hAnsi="Times New Roman" w:cs="Times New Roman"/>
          <w:i/>
          <w:sz w:val="24"/>
          <w:szCs w:val="24"/>
        </w:rPr>
        <w:t>compliance</w:t>
      </w:r>
      <w:proofErr w:type="spellEnd"/>
      <w:r w:rsidRPr="00856917">
        <w:rPr>
          <w:rFonts w:ascii="Times New Roman" w:hAnsi="Times New Roman" w:cs="Times New Roman"/>
          <w:i/>
          <w:sz w:val="24"/>
          <w:szCs w:val="24"/>
        </w:rPr>
        <w:t xml:space="preserve"> </w:t>
      </w:r>
      <w:proofErr w:type="spellStart"/>
      <w:r w:rsidRPr="00856917">
        <w:rPr>
          <w:rFonts w:ascii="Times New Roman" w:hAnsi="Times New Roman" w:cs="Times New Roman"/>
          <w:i/>
          <w:sz w:val="24"/>
          <w:szCs w:val="24"/>
        </w:rPr>
        <w:t>officer</w:t>
      </w:r>
      <w:proofErr w:type="spellEnd"/>
      <w:r w:rsidRPr="00856917">
        <w:rPr>
          <w:rFonts w:ascii="Times New Roman" w:hAnsi="Times New Roman" w:cs="Times New Roman"/>
          <w:sz w:val="24"/>
          <w:szCs w:val="24"/>
        </w:rPr>
        <w:t xml:space="preserve"> assuma toda e qualquer responsabilidade da empresa, tendo, em verdade, uma responsabilidade ilimitada, ele assume, </w:t>
      </w:r>
      <w:r w:rsidR="001321F4" w:rsidRPr="00856917">
        <w:rPr>
          <w:rFonts w:ascii="Times New Roman" w:hAnsi="Times New Roman" w:cs="Times New Roman"/>
          <w:sz w:val="24"/>
          <w:szCs w:val="24"/>
        </w:rPr>
        <w:t xml:space="preserve">como já mencionado, </w:t>
      </w:r>
      <w:r w:rsidRPr="00856917">
        <w:rPr>
          <w:rFonts w:ascii="Times New Roman" w:hAnsi="Times New Roman" w:cs="Times New Roman"/>
          <w:sz w:val="24"/>
          <w:szCs w:val="24"/>
        </w:rPr>
        <w:t>ainda que de forma delegada</w:t>
      </w:r>
      <w:r w:rsidR="001321F4" w:rsidRPr="00856917">
        <w:rPr>
          <w:rFonts w:ascii="Times New Roman" w:hAnsi="Times New Roman" w:cs="Times New Roman"/>
          <w:sz w:val="24"/>
          <w:szCs w:val="24"/>
        </w:rPr>
        <w:t>, o dever de vigilância sobre a empresa.</w:t>
      </w:r>
      <w:r w:rsidR="00EC311A" w:rsidRPr="00856917">
        <w:rPr>
          <w:rFonts w:ascii="Times New Roman" w:hAnsi="Times New Roman" w:cs="Times New Roman"/>
          <w:sz w:val="24"/>
          <w:szCs w:val="24"/>
        </w:rPr>
        <w:t xml:space="preserve"> Entretanto, esse papel de garante assumido pelo profissional de </w:t>
      </w:r>
      <w:proofErr w:type="spellStart"/>
      <w:r w:rsidR="00EC311A" w:rsidRPr="00486207">
        <w:rPr>
          <w:rFonts w:ascii="Times New Roman" w:hAnsi="Times New Roman" w:cs="Times New Roman"/>
          <w:i/>
          <w:sz w:val="24"/>
          <w:szCs w:val="24"/>
        </w:rPr>
        <w:t>compliance</w:t>
      </w:r>
      <w:proofErr w:type="spellEnd"/>
      <w:r w:rsidR="00EC311A" w:rsidRPr="00856917">
        <w:rPr>
          <w:rFonts w:ascii="Times New Roman" w:hAnsi="Times New Roman" w:cs="Times New Roman"/>
          <w:sz w:val="24"/>
          <w:szCs w:val="24"/>
        </w:rPr>
        <w:t xml:space="preserve"> não é total, uma vez que não dispõe de faculdades exec</w:t>
      </w:r>
      <w:r w:rsidR="00BC2074" w:rsidRPr="00856917">
        <w:rPr>
          <w:rFonts w:ascii="Times New Roman" w:hAnsi="Times New Roman" w:cs="Times New Roman"/>
          <w:sz w:val="24"/>
          <w:szCs w:val="24"/>
        </w:rPr>
        <w:t>utivas, nem assume a obrigação de impedir todos os delitos.</w:t>
      </w:r>
      <w:r w:rsidRPr="00856917">
        <w:rPr>
          <w:rFonts w:ascii="Times New Roman" w:hAnsi="Times New Roman" w:cs="Times New Roman"/>
          <w:sz w:val="24"/>
          <w:szCs w:val="24"/>
        </w:rPr>
        <w:t xml:space="preserve"> </w:t>
      </w:r>
    </w:p>
    <w:p w:rsidR="005A761E" w:rsidRPr="00856917" w:rsidRDefault="007E23BE"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 xml:space="preserve">Não se pode descartar a hipótese do programa de </w:t>
      </w:r>
      <w:proofErr w:type="spellStart"/>
      <w:r w:rsidRPr="00486207">
        <w:rPr>
          <w:rFonts w:ascii="Times New Roman" w:hAnsi="Times New Roman" w:cs="Times New Roman"/>
          <w:i/>
          <w:sz w:val="24"/>
          <w:szCs w:val="24"/>
        </w:rPr>
        <w:t>compliance</w:t>
      </w:r>
      <w:proofErr w:type="spellEnd"/>
      <w:r w:rsidRPr="00856917">
        <w:rPr>
          <w:rFonts w:ascii="Times New Roman" w:hAnsi="Times New Roman" w:cs="Times New Roman"/>
          <w:sz w:val="24"/>
          <w:szCs w:val="24"/>
        </w:rPr>
        <w:t xml:space="preserve"> ser usado de maneira errônea, </w:t>
      </w:r>
      <w:r w:rsidR="005A761E" w:rsidRPr="00856917">
        <w:rPr>
          <w:rFonts w:ascii="Times New Roman" w:hAnsi="Times New Roman" w:cs="Times New Roman"/>
          <w:sz w:val="24"/>
          <w:szCs w:val="24"/>
        </w:rPr>
        <w:t>é o caso do chamado “</w:t>
      </w:r>
      <w:proofErr w:type="spellStart"/>
      <w:r w:rsidR="005A761E" w:rsidRPr="00856917">
        <w:rPr>
          <w:rFonts w:ascii="Times New Roman" w:hAnsi="Times New Roman" w:cs="Times New Roman"/>
          <w:sz w:val="24"/>
          <w:szCs w:val="24"/>
        </w:rPr>
        <w:t>Risk</w:t>
      </w:r>
      <w:proofErr w:type="spellEnd"/>
      <w:r w:rsidR="005A761E" w:rsidRPr="00856917">
        <w:rPr>
          <w:rFonts w:ascii="Times New Roman" w:hAnsi="Times New Roman" w:cs="Times New Roman"/>
          <w:sz w:val="24"/>
          <w:szCs w:val="24"/>
        </w:rPr>
        <w:t xml:space="preserve"> </w:t>
      </w:r>
      <w:proofErr w:type="spellStart"/>
      <w:r w:rsidR="005A761E" w:rsidRPr="00856917">
        <w:rPr>
          <w:rFonts w:ascii="Times New Roman" w:hAnsi="Times New Roman" w:cs="Times New Roman"/>
          <w:sz w:val="24"/>
          <w:szCs w:val="24"/>
        </w:rPr>
        <w:t>Shifting</w:t>
      </w:r>
      <w:proofErr w:type="spellEnd"/>
      <w:r w:rsidR="005A761E" w:rsidRPr="00856917">
        <w:rPr>
          <w:rFonts w:ascii="Times New Roman" w:hAnsi="Times New Roman" w:cs="Times New Roman"/>
          <w:sz w:val="24"/>
          <w:szCs w:val="24"/>
        </w:rPr>
        <w:t xml:space="preserve">”, que consiste no mau uso do programa de </w:t>
      </w:r>
      <w:proofErr w:type="spellStart"/>
      <w:r w:rsidR="005A761E" w:rsidRPr="00856917">
        <w:rPr>
          <w:rFonts w:ascii="Times New Roman" w:hAnsi="Times New Roman" w:cs="Times New Roman"/>
          <w:i/>
          <w:sz w:val="24"/>
          <w:szCs w:val="24"/>
        </w:rPr>
        <w:t>compliance</w:t>
      </w:r>
      <w:proofErr w:type="spellEnd"/>
      <w:r w:rsidR="005A761E" w:rsidRPr="00856917">
        <w:rPr>
          <w:rFonts w:ascii="Times New Roman" w:hAnsi="Times New Roman" w:cs="Times New Roman"/>
          <w:sz w:val="24"/>
          <w:szCs w:val="24"/>
        </w:rPr>
        <w:t xml:space="preserve">, </w:t>
      </w:r>
      <w:r w:rsidR="00081BCE" w:rsidRPr="00856917">
        <w:rPr>
          <w:rFonts w:ascii="Times New Roman" w:hAnsi="Times New Roman" w:cs="Times New Roman"/>
          <w:sz w:val="24"/>
          <w:szCs w:val="24"/>
        </w:rPr>
        <w:t>ocorrido</w:t>
      </w:r>
      <w:r w:rsidRPr="00856917">
        <w:rPr>
          <w:rFonts w:ascii="Times New Roman" w:hAnsi="Times New Roman" w:cs="Times New Roman"/>
          <w:sz w:val="24"/>
          <w:szCs w:val="24"/>
        </w:rPr>
        <w:t xml:space="preserve"> </w:t>
      </w:r>
      <w:r w:rsidR="005A761E" w:rsidRPr="00856917">
        <w:rPr>
          <w:rFonts w:ascii="Times New Roman" w:hAnsi="Times New Roman" w:cs="Times New Roman"/>
          <w:sz w:val="24"/>
          <w:szCs w:val="24"/>
        </w:rPr>
        <w:t xml:space="preserve">quando o gestor cria responsabilidades fictícias para que ele mesmo pratique as condutas ilícitas e posteriormente utilize do programa como </w:t>
      </w:r>
      <w:r w:rsidR="00344D13">
        <w:rPr>
          <w:rFonts w:ascii="Times New Roman" w:hAnsi="Times New Roman" w:cs="Times New Roman"/>
          <w:sz w:val="24"/>
          <w:szCs w:val="24"/>
        </w:rPr>
        <w:t>insígnia</w:t>
      </w:r>
      <w:r w:rsidR="005A761E" w:rsidRPr="00856917">
        <w:rPr>
          <w:rFonts w:ascii="Times New Roman" w:hAnsi="Times New Roman" w:cs="Times New Roman"/>
          <w:sz w:val="24"/>
          <w:szCs w:val="24"/>
        </w:rPr>
        <w:t>, para ao final atribuir a outras pessoas, geralmente subordinados, a consequência de seus atos</w:t>
      </w:r>
      <w:r w:rsidRPr="00856917">
        <w:rPr>
          <w:rFonts w:ascii="Times New Roman" w:hAnsi="Times New Roman" w:cs="Times New Roman"/>
          <w:sz w:val="24"/>
          <w:szCs w:val="24"/>
        </w:rPr>
        <w:t>.</w:t>
      </w:r>
    </w:p>
    <w:p w:rsidR="007E23BE" w:rsidRDefault="007F5E58" w:rsidP="003F2D47">
      <w:pPr>
        <w:spacing w:after="0" w:line="360" w:lineRule="auto"/>
        <w:ind w:firstLine="851"/>
        <w:jc w:val="both"/>
        <w:rPr>
          <w:rFonts w:ascii="Times New Roman" w:hAnsi="Times New Roman" w:cs="Times New Roman"/>
          <w:sz w:val="24"/>
          <w:szCs w:val="24"/>
        </w:rPr>
      </w:pPr>
      <w:r w:rsidRPr="00856917">
        <w:rPr>
          <w:rFonts w:ascii="Times New Roman" w:hAnsi="Times New Roman" w:cs="Times New Roman"/>
          <w:sz w:val="24"/>
          <w:szCs w:val="24"/>
        </w:rPr>
        <w:t>Neste ínterim, remete-se ao instituto da autoria mediata que consiste quando o agente delituoso se utiliza de uma terceira pessoa que é por ele manipulado para praticar o crime que ele deseja</w:t>
      </w:r>
      <w:r w:rsidR="0087752D" w:rsidRPr="00856917">
        <w:rPr>
          <w:rFonts w:ascii="Times New Roman" w:hAnsi="Times New Roman" w:cs="Times New Roman"/>
          <w:sz w:val="24"/>
          <w:szCs w:val="24"/>
        </w:rPr>
        <w:t>, agindo a terceira pessoa sem dolo e sem culpa, sendo inteiramente manipulada</w:t>
      </w:r>
      <w:r w:rsidRPr="00856917">
        <w:rPr>
          <w:rFonts w:ascii="Times New Roman" w:hAnsi="Times New Roman" w:cs="Times New Roman"/>
          <w:sz w:val="24"/>
          <w:szCs w:val="24"/>
        </w:rPr>
        <w:t xml:space="preserve">. No caso em tela, seria a figura da alta administração ou CEO da empresa que utilizaria o </w:t>
      </w:r>
      <w:proofErr w:type="spellStart"/>
      <w:r w:rsidRPr="00856917">
        <w:rPr>
          <w:rFonts w:ascii="Times New Roman" w:hAnsi="Times New Roman" w:cs="Times New Roman"/>
          <w:i/>
          <w:sz w:val="24"/>
          <w:szCs w:val="24"/>
        </w:rPr>
        <w:t>compliance</w:t>
      </w:r>
      <w:proofErr w:type="spellEnd"/>
      <w:r w:rsidRPr="00856917">
        <w:rPr>
          <w:rFonts w:ascii="Times New Roman" w:hAnsi="Times New Roman" w:cs="Times New Roman"/>
          <w:i/>
          <w:sz w:val="24"/>
          <w:szCs w:val="24"/>
        </w:rPr>
        <w:t xml:space="preserve"> </w:t>
      </w:r>
      <w:proofErr w:type="spellStart"/>
      <w:r w:rsidRPr="00856917">
        <w:rPr>
          <w:rFonts w:ascii="Times New Roman" w:hAnsi="Times New Roman" w:cs="Times New Roman"/>
          <w:i/>
          <w:sz w:val="24"/>
          <w:szCs w:val="24"/>
        </w:rPr>
        <w:t>officer</w:t>
      </w:r>
      <w:proofErr w:type="spellEnd"/>
      <w:r w:rsidRPr="00856917">
        <w:rPr>
          <w:rFonts w:ascii="Times New Roman" w:hAnsi="Times New Roman" w:cs="Times New Roman"/>
          <w:sz w:val="24"/>
          <w:szCs w:val="24"/>
        </w:rPr>
        <w:t xml:space="preserve"> para prática do crime de corrupção.</w:t>
      </w:r>
    </w:p>
    <w:p w:rsidR="00757198" w:rsidRPr="003E0DA6" w:rsidRDefault="008D69DB" w:rsidP="003F2D47">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lastRenderedPageBreak/>
        <w:t xml:space="preserve">Importante esclarecer que, embora o tema </w:t>
      </w:r>
      <w:proofErr w:type="spellStart"/>
      <w:r w:rsidRPr="003E0DA6">
        <w:rPr>
          <w:rFonts w:ascii="Times New Roman" w:hAnsi="Times New Roman" w:cs="Times New Roman"/>
          <w:i/>
          <w:sz w:val="24"/>
          <w:szCs w:val="24"/>
        </w:rPr>
        <w:t>compliance</w:t>
      </w:r>
      <w:proofErr w:type="spellEnd"/>
      <w:r w:rsidRPr="003E0DA6">
        <w:rPr>
          <w:rFonts w:ascii="Times New Roman" w:hAnsi="Times New Roman" w:cs="Times New Roman"/>
          <w:sz w:val="24"/>
          <w:szCs w:val="24"/>
        </w:rPr>
        <w:t xml:space="preserve"> </w:t>
      </w:r>
      <w:r w:rsidR="00757198" w:rsidRPr="003E0DA6">
        <w:rPr>
          <w:rFonts w:ascii="Times New Roman" w:hAnsi="Times New Roman" w:cs="Times New Roman"/>
          <w:sz w:val="24"/>
          <w:szCs w:val="24"/>
        </w:rPr>
        <w:t xml:space="preserve">seja de conhecimento mundial e </w:t>
      </w:r>
      <w:r w:rsidRPr="003E0DA6">
        <w:rPr>
          <w:rFonts w:ascii="Times New Roman" w:hAnsi="Times New Roman" w:cs="Times New Roman"/>
          <w:sz w:val="24"/>
          <w:szCs w:val="24"/>
        </w:rPr>
        <w:t>tenha ganhado destaque na área jurídica, não há consolidado um entendimento a respeito de sua</w:t>
      </w:r>
      <w:r w:rsidR="00757198" w:rsidRPr="003E0DA6">
        <w:rPr>
          <w:rFonts w:ascii="Times New Roman" w:hAnsi="Times New Roman" w:cs="Times New Roman"/>
          <w:sz w:val="24"/>
          <w:szCs w:val="24"/>
        </w:rPr>
        <w:t xml:space="preserve"> aplicabilidade na esfera penal, ficando a cargo dos tribunais brasileiros firmar</w:t>
      </w:r>
      <w:r w:rsidR="005C4B7F" w:rsidRPr="003E0DA6">
        <w:rPr>
          <w:rFonts w:ascii="Times New Roman" w:hAnsi="Times New Roman" w:cs="Times New Roman"/>
          <w:sz w:val="24"/>
          <w:szCs w:val="24"/>
        </w:rPr>
        <w:t>em</w:t>
      </w:r>
      <w:r w:rsidR="00757198" w:rsidRPr="003E0DA6">
        <w:rPr>
          <w:rFonts w:ascii="Times New Roman" w:hAnsi="Times New Roman" w:cs="Times New Roman"/>
          <w:sz w:val="24"/>
          <w:szCs w:val="24"/>
        </w:rPr>
        <w:t xml:space="preserve"> entendimentos, ainda que de maneira escassa.</w:t>
      </w:r>
    </w:p>
    <w:p w:rsidR="008D69DB" w:rsidRPr="003E0DA6" w:rsidRDefault="00B92809" w:rsidP="003F2D47">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A título de exemplo</w:t>
      </w:r>
      <w:r w:rsidR="00705684" w:rsidRPr="003E0DA6">
        <w:rPr>
          <w:rFonts w:ascii="Times New Roman" w:hAnsi="Times New Roman" w:cs="Times New Roman"/>
          <w:sz w:val="24"/>
          <w:szCs w:val="24"/>
        </w:rPr>
        <w:t>, segundo Renato de Mello e Eduardo Saad-Diniz (2017),</w:t>
      </w:r>
      <w:r w:rsidRPr="003E0DA6">
        <w:rPr>
          <w:rFonts w:ascii="Times New Roman" w:hAnsi="Times New Roman" w:cs="Times New Roman"/>
          <w:sz w:val="24"/>
          <w:szCs w:val="24"/>
        </w:rPr>
        <w:t xml:space="preserve"> </w:t>
      </w:r>
      <w:r w:rsidR="00B96604" w:rsidRPr="003E0DA6">
        <w:rPr>
          <w:rFonts w:ascii="Times New Roman" w:hAnsi="Times New Roman" w:cs="Times New Roman"/>
          <w:sz w:val="24"/>
          <w:szCs w:val="24"/>
        </w:rPr>
        <w:t>se tem o maior caso criminal já julgado pelo Supremo Tribunal Federal</w:t>
      </w:r>
      <w:r w:rsidR="00540F09" w:rsidRPr="003E0DA6">
        <w:rPr>
          <w:rFonts w:ascii="Times New Roman" w:hAnsi="Times New Roman" w:cs="Times New Roman"/>
          <w:sz w:val="24"/>
          <w:szCs w:val="24"/>
        </w:rPr>
        <w:t>, qual seja a Ação Penal 470 – AP 470 -, conhecida como caso “mensalão”.</w:t>
      </w:r>
      <w:r w:rsidR="00540F09" w:rsidRPr="003E0DA6">
        <w:rPr>
          <w:rStyle w:val="Refdenotaderodap"/>
          <w:rFonts w:ascii="Times New Roman" w:hAnsi="Times New Roman" w:cs="Times New Roman"/>
          <w:sz w:val="24"/>
          <w:szCs w:val="24"/>
        </w:rPr>
        <w:footnoteReference w:id="17"/>
      </w:r>
      <w:r w:rsidR="00540F09" w:rsidRPr="003E0DA6">
        <w:rPr>
          <w:rFonts w:ascii="Times New Roman" w:hAnsi="Times New Roman" w:cs="Times New Roman"/>
          <w:sz w:val="24"/>
          <w:szCs w:val="24"/>
        </w:rPr>
        <w:t xml:space="preserve"> </w:t>
      </w:r>
    </w:p>
    <w:p w:rsidR="00482956" w:rsidRPr="003E0DA6" w:rsidRDefault="00CE733A" w:rsidP="003F2D47">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Resumidamente</w:t>
      </w:r>
      <w:r w:rsidR="00857E92" w:rsidRPr="003E0DA6">
        <w:rPr>
          <w:rFonts w:ascii="Times New Roman" w:hAnsi="Times New Roman" w:cs="Times New Roman"/>
          <w:sz w:val="24"/>
          <w:szCs w:val="24"/>
        </w:rPr>
        <w:t>, consistia a ação penal sob</w:t>
      </w:r>
      <w:r w:rsidR="008E3BAC" w:rsidRPr="003E0DA6">
        <w:rPr>
          <w:rFonts w:ascii="Times New Roman" w:hAnsi="Times New Roman" w:cs="Times New Roman"/>
          <w:sz w:val="24"/>
          <w:szCs w:val="24"/>
        </w:rPr>
        <w:t xml:space="preserve">re investigação por práticas de compra de votos pelo </w:t>
      </w:r>
      <w:proofErr w:type="spellStart"/>
      <w:r w:rsidR="008E3BAC" w:rsidRPr="003E0DA6">
        <w:rPr>
          <w:rFonts w:ascii="Times New Roman" w:hAnsi="Times New Roman" w:cs="Times New Roman"/>
          <w:sz w:val="24"/>
          <w:szCs w:val="24"/>
        </w:rPr>
        <w:t>ex</w:t>
      </w:r>
      <w:proofErr w:type="spellEnd"/>
      <w:r w:rsidR="008E3BAC" w:rsidRPr="003E0DA6">
        <w:rPr>
          <w:rFonts w:ascii="Times New Roman" w:hAnsi="Times New Roman" w:cs="Times New Roman"/>
          <w:sz w:val="24"/>
          <w:szCs w:val="24"/>
        </w:rPr>
        <w:t xml:space="preserve"> Presidente da República Luís Inácio Lula da Silva para que tivesse aprovação por parte do Congresso Nacional dos projetos de lei de interesse de seu governo</w:t>
      </w:r>
      <w:r w:rsidR="001C5555" w:rsidRPr="003E0DA6">
        <w:rPr>
          <w:rFonts w:ascii="Times New Roman" w:hAnsi="Times New Roman" w:cs="Times New Roman"/>
          <w:sz w:val="24"/>
          <w:szCs w:val="24"/>
        </w:rPr>
        <w:t>, tendo como desfecho a condenação de mais de vinte acusados por crimes de corrupção ativa e passiva lavagem de dinheiro, gestão fraudulenta de instituição financeira, peculato e evasão de divisas</w:t>
      </w:r>
      <w:r w:rsidR="008E3BAC" w:rsidRPr="003E0DA6">
        <w:rPr>
          <w:rFonts w:ascii="Times New Roman" w:hAnsi="Times New Roman" w:cs="Times New Roman"/>
          <w:sz w:val="24"/>
          <w:szCs w:val="24"/>
        </w:rPr>
        <w:t>.</w:t>
      </w:r>
      <w:r w:rsidR="001C5555" w:rsidRPr="003E0DA6">
        <w:rPr>
          <w:rStyle w:val="Refdenotaderodap"/>
          <w:rFonts w:ascii="Times New Roman" w:hAnsi="Times New Roman" w:cs="Times New Roman"/>
          <w:sz w:val="24"/>
          <w:szCs w:val="24"/>
        </w:rPr>
        <w:footnoteReference w:id="18"/>
      </w:r>
    </w:p>
    <w:p w:rsidR="008E3BAC" w:rsidRPr="003E0DA6" w:rsidRDefault="00053BEB" w:rsidP="003F2D47">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O</w:t>
      </w:r>
      <w:r w:rsidR="006554EC" w:rsidRPr="003E0DA6">
        <w:rPr>
          <w:rFonts w:ascii="Times New Roman" w:hAnsi="Times New Roman" w:cs="Times New Roman"/>
          <w:sz w:val="24"/>
          <w:szCs w:val="24"/>
        </w:rPr>
        <w:t xml:space="preserve"> Acórdão</w:t>
      </w:r>
      <w:r w:rsidR="00D90ACB" w:rsidRPr="003E0DA6">
        <w:rPr>
          <w:rFonts w:ascii="Times New Roman" w:hAnsi="Times New Roman" w:cs="Times New Roman"/>
          <w:sz w:val="24"/>
          <w:szCs w:val="24"/>
        </w:rPr>
        <w:t>, segundo Renato Mello e Eduardo Saad-Diniz</w:t>
      </w:r>
      <w:r w:rsidR="006554EC" w:rsidRPr="003E0DA6">
        <w:rPr>
          <w:rFonts w:ascii="Times New Roman" w:hAnsi="Times New Roman" w:cs="Times New Roman"/>
          <w:sz w:val="24"/>
          <w:szCs w:val="24"/>
        </w:rPr>
        <w:t xml:space="preserve"> explicita que “a dimensão dos fatos, a posição dos acusados de Diretores das áreas envolvidas nas fraudes, os contatos pessoais com os demais envolvidos, a prova de participação específica em alguns atos e a fraude nos relatórios semestrais de </w:t>
      </w:r>
      <w:proofErr w:type="spellStart"/>
      <w:r w:rsidR="006554EC" w:rsidRPr="003E0DA6">
        <w:rPr>
          <w:rFonts w:ascii="Times New Roman" w:hAnsi="Times New Roman" w:cs="Times New Roman"/>
          <w:i/>
          <w:sz w:val="24"/>
          <w:szCs w:val="24"/>
        </w:rPr>
        <w:t>compliance</w:t>
      </w:r>
      <w:proofErr w:type="spellEnd"/>
      <w:r w:rsidR="006554EC" w:rsidRPr="003E0DA6">
        <w:rPr>
          <w:rFonts w:ascii="Times New Roman" w:hAnsi="Times New Roman" w:cs="Times New Roman"/>
          <w:sz w:val="24"/>
          <w:szCs w:val="24"/>
        </w:rPr>
        <w:t xml:space="preserve"> são significativos e constituem provas suficientes da responsabilidade criminal dos principais dirigentes do Banco Rural pelos crimes de gestão fraudulenta envolvendo a concessão de empréstimos às empresas de M.V. e ao Partido dos Trabalhadores”</w:t>
      </w:r>
      <w:r w:rsidR="00C02DA9" w:rsidRPr="003E0DA6">
        <w:rPr>
          <w:rFonts w:ascii="Times New Roman" w:hAnsi="Times New Roman" w:cs="Times New Roman"/>
          <w:sz w:val="24"/>
          <w:szCs w:val="24"/>
        </w:rPr>
        <w:t xml:space="preserve">. </w:t>
      </w:r>
    </w:p>
    <w:p w:rsidR="00CE733A" w:rsidRPr="003E0DA6" w:rsidRDefault="00CE733A" w:rsidP="00CE733A">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Em suma, o Supremo Tribunal Federal entendeu pela responsabilização dos Dirigentes da Instituição Financeira também por lavagem de dinheiro.</w:t>
      </w:r>
    </w:p>
    <w:p w:rsidR="002F240A" w:rsidRPr="003E0DA6" w:rsidRDefault="00053BEB" w:rsidP="002F240A">
      <w:pPr>
        <w:spacing w:after="0" w:line="360" w:lineRule="auto"/>
        <w:ind w:firstLine="851"/>
        <w:jc w:val="both"/>
        <w:rPr>
          <w:rFonts w:ascii="Tahoma" w:hAnsi="Tahoma" w:cs="Tahoma"/>
          <w:sz w:val="14"/>
          <w:szCs w:val="14"/>
          <w:shd w:val="clear" w:color="auto" w:fill="FFFFFF"/>
        </w:rPr>
      </w:pPr>
      <w:r w:rsidRPr="003E0DA6">
        <w:rPr>
          <w:rFonts w:ascii="Times New Roman" w:hAnsi="Times New Roman" w:cs="Times New Roman"/>
          <w:sz w:val="24"/>
          <w:szCs w:val="24"/>
        </w:rPr>
        <w:t xml:space="preserve">No tocante a responsabilização, ênfase para a de Vinícius </w:t>
      </w:r>
      <w:proofErr w:type="spellStart"/>
      <w:r w:rsidRPr="003E0DA6">
        <w:rPr>
          <w:rFonts w:ascii="Times New Roman" w:hAnsi="Times New Roman" w:cs="Times New Roman"/>
          <w:sz w:val="24"/>
          <w:szCs w:val="24"/>
        </w:rPr>
        <w:t>Samarane</w:t>
      </w:r>
      <w:proofErr w:type="spellEnd"/>
      <w:r w:rsidRPr="003E0DA6">
        <w:rPr>
          <w:rFonts w:ascii="Times New Roman" w:hAnsi="Times New Roman" w:cs="Times New Roman"/>
          <w:sz w:val="24"/>
          <w:szCs w:val="24"/>
        </w:rPr>
        <w:t xml:space="preserve">, que exercia, de acordo com o estatuto do Banco Rural, a função de </w:t>
      </w:r>
      <w:proofErr w:type="spellStart"/>
      <w:r w:rsidRPr="003E0DA6">
        <w:rPr>
          <w:rFonts w:ascii="Times New Roman" w:hAnsi="Times New Roman" w:cs="Times New Roman"/>
          <w:i/>
          <w:sz w:val="24"/>
          <w:szCs w:val="24"/>
        </w:rPr>
        <w:t>compliance</w:t>
      </w:r>
      <w:proofErr w:type="spellEnd"/>
      <w:r w:rsidRPr="003E0DA6">
        <w:rPr>
          <w:rFonts w:ascii="Times New Roman" w:hAnsi="Times New Roman" w:cs="Times New Roman"/>
          <w:i/>
          <w:sz w:val="24"/>
          <w:szCs w:val="24"/>
        </w:rPr>
        <w:t xml:space="preserve"> </w:t>
      </w:r>
      <w:proofErr w:type="spellStart"/>
      <w:r w:rsidRPr="003E0DA6">
        <w:rPr>
          <w:rFonts w:ascii="Times New Roman" w:hAnsi="Times New Roman" w:cs="Times New Roman"/>
          <w:i/>
          <w:sz w:val="24"/>
          <w:szCs w:val="24"/>
        </w:rPr>
        <w:t>officer</w:t>
      </w:r>
      <w:proofErr w:type="spellEnd"/>
      <w:r w:rsidRPr="003E0DA6">
        <w:rPr>
          <w:rFonts w:ascii="Times New Roman" w:hAnsi="Times New Roman" w:cs="Times New Roman"/>
          <w:sz w:val="24"/>
          <w:szCs w:val="24"/>
        </w:rPr>
        <w:t>, tendo sido entendi</w:t>
      </w:r>
      <w:r w:rsidR="002F240A" w:rsidRPr="003E0DA6">
        <w:rPr>
          <w:rFonts w:ascii="Times New Roman" w:hAnsi="Times New Roman" w:cs="Times New Roman"/>
          <w:sz w:val="24"/>
          <w:szCs w:val="24"/>
        </w:rPr>
        <w:t xml:space="preserve">mento do Ministro Celso de Mello, </w:t>
      </w:r>
      <w:r w:rsidRPr="003E0DA6">
        <w:rPr>
          <w:rFonts w:ascii="Times New Roman" w:hAnsi="Times New Roman" w:cs="Times New Roman"/>
          <w:sz w:val="24"/>
          <w:szCs w:val="24"/>
        </w:rPr>
        <w:t xml:space="preserve">que </w:t>
      </w:r>
      <w:r w:rsidR="00F602B1" w:rsidRPr="003E0DA6">
        <w:rPr>
          <w:rFonts w:ascii="Times New Roman" w:hAnsi="Times New Roman" w:cs="Times New Roman"/>
          <w:sz w:val="24"/>
          <w:szCs w:val="24"/>
        </w:rPr>
        <w:t xml:space="preserve">atuou em coautoria, devido a sua participação ativa dos relatórios </w:t>
      </w:r>
      <w:r w:rsidR="007C6A2A" w:rsidRPr="003E0DA6">
        <w:rPr>
          <w:rFonts w:ascii="Times New Roman" w:hAnsi="Times New Roman" w:cs="Times New Roman"/>
          <w:sz w:val="24"/>
          <w:szCs w:val="24"/>
        </w:rPr>
        <w:t xml:space="preserve">“produzindo peças enganosas e procedendo a incorretas classificações de risco, tendo adotado medidas para frustrar a função fiscalizadora do Banco Central, além de haver praticado de modo consciente e voluntário outros atos que convergiram no sentido de conferir operacionalidade aos desígnios criminosos dos agentes, unidos por um propósito </w:t>
      </w:r>
      <w:r w:rsidR="007C6A2A" w:rsidRPr="003E0DA6">
        <w:rPr>
          <w:rFonts w:ascii="Times New Roman" w:hAnsi="Times New Roman" w:cs="Times New Roman"/>
          <w:sz w:val="24"/>
          <w:szCs w:val="24"/>
        </w:rPr>
        <w:lastRenderedPageBreak/>
        <w:t>específico. Tudo isso permite reconhecer, a mero juízo, a sua condição de coautor de fato criminoso”.</w:t>
      </w:r>
      <w:r w:rsidR="00E80F38" w:rsidRPr="003E0DA6">
        <w:rPr>
          <w:rStyle w:val="Refdenotaderodap"/>
          <w:rFonts w:ascii="Times New Roman" w:hAnsi="Times New Roman" w:cs="Times New Roman"/>
          <w:sz w:val="24"/>
          <w:szCs w:val="24"/>
        </w:rPr>
        <w:footnoteReference w:id="19"/>
      </w:r>
    </w:p>
    <w:p w:rsidR="00757198" w:rsidRPr="003E0DA6" w:rsidRDefault="002F240A" w:rsidP="002F240A">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 xml:space="preserve"> </w:t>
      </w:r>
      <w:r w:rsidR="00B270B5" w:rsidRPr="003E0DA6">
        <w:rPr>
          <w:rFonts w:ascii="Times New Roman" w:hAnsi="Times New Roman" w:cs="Times New Roman"/>
          <w:sz w:val="24"/>
          <w:szCs w:val="24"/>
        </w:rPr>
        <w:t xml:space="preserve">Outro exemplo é o caso do alemão Oliver </w:t>
      </w:r>
      <w:proofErr w:type="spellStart"/>
      <w:r w:rsidR="00B270B5" w:rsidRPr="003E0DA6">
        <w:rPr>
          <w:rFonts w:ascii="Times New Roman" w:hAnsi="Times New Roman" w:cs="Times New Roman"/>
          <w:sz w:val="24"/>
          <w:szCs w:val="24"/>
        </w:rPr>
        <w:t>Schimidt</w:t>
      </w:r>
      <w:proofErr w:type="spellEnd"/>
      <w:r w:rsidR="00B270B5" w:rsidRPr="003E0DA6">
        <w:rPr>
          <w:rFonts w:ascii="Times New Roman" w:hAnsi="Times New Roman" w:cs="Times New Roman"/>
          <w:sz w:val="24"/>
          <w:szCs w:val="24"/>
        </w:rPr>
        <w:t xml:space="preserve">, </w:t>
      </w:r>
      <w:proofErr w:type="spellStart"/>
      <w:r w:rsidR="00E21580" w:rsidRPr="003E0DA6">
        <w:rPr>
          <w:rFonts w:ascii="Times New Roman" w:hAnsi="Times New Roman" w:cs="Times New Roman"/>
          <w:i/>
          <w:sz w:val="24"/>
          <w:szCs w:val="24"/>
        </w:rPr>
        <w:t>compliance</w:t>
      </w:r>
      <w:proofErr w:type="spellEnd"/>
      <w:r w:rsidR="00E21580" w:rsidRPr="003E0DA6">
        <w:rPr>
          <w:rFonts w:ascii="Times New Roman" w:hAnsi="Times New Roman" w:cs="Times New Roman"/>
          <w:i/>
          <w:sz w:val="24"/>
          <w:szCs w:val="24"/>
        </w:rPr>
        <w:t xml:space="preserve"> </w:t>
      </w:r>
      <w:proofErr w:type="spellStart"/>
      <w:r w:rsidR="00E21580" w:rsidRPr="003E0DA6">
        <w:rPr>
          <w:rFonts w:ascii="Times New Roman" w:hAnsi="Times New Roman" w:cs="Times New Roman"/>
          <w:i/>
          <w:sz w:val="24"/>
          <w:szCs w:val="24"/>
        </w:rPr>
        <w:t>officer</w:t>
      </w:r>
      <w:proofErr w:type="spellEnd"/>
      <w:r w:rsidR="00B270B5" w:rsidRPr="003E0DA6">
        <w:rPr>
          <w:rFonts w:ascii="Times New Roman" w:hAnsi="Times New Roman" w:cs="Times New Roman"/>
          <w:sz w:val="24"/>
          <w:szCs w:val="24"/>
        </w:rPr>
        <w:t xml:space="preserve"> da empresa </w:t>
      </w:r>
      <w:proofErr w:type="spellStart"/>
      <w:r w:rsidR="00B270B5" w:rsidRPr="003E0DA6">
        <w:rPr>
          <w:rFonts w:ascii="Times New Roman" w:hAnsi="Times New Roman" w:cs="Times New Roman"/>
          <w:sz w:val="24"/>
          <w:szCs w:val="24"/>
        </w:rPr>
        <w:t>Volkswagem</w:t>
      </w:r>
      <w:proofErr w:type="spellEnd"/>
      <w:r w:rsidR="00B270B5" w:rsidRPr="003E0DA6">
        <w:rPr>
          <w:rFonts w:ascii="Times New Roman" w:hAnsi="Times New Roman" w:cs="Times New Roman"/>
          <w:sz w:val="24"/>
          <w:szCs w:val="24"/>
        </w:rPr>
        <w:t>, condenado nos Estados Unidos a sete anos de prisão pelo escândalo das emissões, em que fraudava a manipulação de motores para simular menor poluição</w:t>
      </w:r>
      <w:r w:rsidR="00EC4DCD" w:rsidRPr="003E0DA6">
        <w:rPr>
          <w:rFonts w:ascii="Times New Roman" w:hAnsi="Times New Roman" w:cs="Times New Roman"/>
          <w:sz w:val="24"/>
          <w:szCs w:val="24"/>
        </w:rPr>
        <w:t>, além do pagamento de multa no valor de US $ 400.000</w:t>
      </w:r>
      <w:r w:rsidR="009B60A2" w:rsidRPr="003E0DA6">
        <w:rPr>
          <w:rFonts w:ascii="Times New Roman" w:hAnsi="Times New Roman" w:cs="Times New Roman"/>
          <w:sz w:val="24"/>
          <w:szCs w:val="24"/>
        </w:rPr>
        <w:t xml:space="preserve">. </w:t>
      </w:r>
      <w:r w:rsidR="00B56B91" w:rsidRPr="003E0DA6">
        <w:rPr>
          <w:rFonts w:ascii="Times New Roman" w:hAnsi="Times New Roman" w:cs="Times New Roman"/>
          <w:sz w:val="24"/>
          <w:szCs w:val="24"/>
        </w:rPr>
        <w:t>A referi</w:t>
      </w:r>
      <w:r w:rsidR="00457D2A" w:rsidRPr="003E0DA6">
        <w:rPr>
          <w:rFonts w:ascii="Times New Roman" w:hAnsi="Times New Roman" w:cs="Times New Roman"/>
          <w:sz w:val="24"/>
          <w:szCs w:val="24"/>
        </w:rPr>
        <w:t>da fraude</w:t>
      </w:r>
      <w:r w:rsidR="00B56B91" w:rsidRPr="003E0DA6">
        <w:rPr>
          <w:rFonts w:ascii="Times New Roman" w:hAnsi="Times New Roman" w:cs="Times New Roman"/>
          <w:sz w:val="24"/>
          <w:szCs w:val="24"/>
        </w:rPr>
        <w:t xml:space="preserve"> afetou 600 mil veícul</w:t>
      </w:r>
      <w:r w:rsidR="008B5842" w:rsidRPr="003E0DA6">
        <w:rPr>
          <w:rFonts w:ascii="Times New Roman" w:hAnsi="Times New Roman" w:cs="Times New Roman"/>
          <w:sz w:val="24"/>
          <w:szCs w:val="24"/>
        </w:rPr>
        <w:t>os nos Estados Unidos e custou a</w:t>
      </w:r>
      <w:r w:rsidR="00B56B91" w:rsidRPr="003E0DA6">
        <w:rPr>
          <w:rFonts w:ascii="Times New Roman" w:hAnsi="Times New Roman" w:cs="Times New Roman"/>
          <w:sz w:val="24"/>
          <w:szCs w:val="24"/>
        </w:rPr>
        <w:t xml:space="preserve"> empresa U</w:t>
      </w:r>
      <w:r w:rsidR="009F5CCA" w:rsidRPr="003E0DA6">
        <w:rPr>
          <w:rFonts w:ascii="Times New Roman" w:hAnsi="Times New Roman" w:cs="Times New Roman"/>
          <w:sz w:val="24"/>
          <w:szCs w:val="24"/>
        </w:rPr>
        <w:t>S $ 30 bilhões em indenizações.</w:t>
      </w:r>
      <w:r w:rsidR="009F5CCA" w:rsidRPr="003E0DA6">
        <w:rPr>
          <w:rStyle w:val="Refdenotaderodap"/>
          <w:rFonts w:ascii="Times New Roman" w:hAnsi="Times New Roman" w:cs="Times New Roman"/>
          <w:sz w:val="24"/>
          <w:szCs w:val="24"/>
        </w:rPr>
        <w:footnoteReference w:id="20"/>
      </w:r>
      <w:r w:rsidR="009D7D7E" w:rsidRPr="003E0DA6">
        <w:rPr>
          <w:rFonts w:ascii="Times New Roman" w:hAnsi="Times New Roman" w:cs="Times New Roman"/>
          <w:sz w:val="24"/>
          <w:szCs w:val="24"/>
        </w:rPr>
        <w:t xml:space="preserve"> Além dele, outros </w:t>
      </w:r>
      <w:proofErr w:type="spellStart"/>
      <w:r w:rsidR="009D7D7E" w:rsidRPr="003E0DA6">
        <w:rPr>
          <w:rFonts w:ascii="Times New Roman" w:hAnsi="Times New Roman" w:cs="Times New Roman"/>
          <w:sz w:val="24"/>
          <w:szCs w:val="24"/>
        </w:rPr>
        <w:t>ex</w:t>
      </w:r>
      <w:proofErr w:type="spellEnd"/>
      <w:r w:rsidR="009D7D7E" w:rsidRPr="003E0DA6">
        <w:rPr>
          <w:rFonts w:ascii="Times New Roman" w:hAnsi="Times New Roman" w:cs="Times New Roman"/>
          <w:sz w:val="24"/>
          <w:szCs w:val="24"/>
        </w:rPr>
        <w:t xml:space="preserve"> executivos e empresas automobilísticas estavam envolvidas no caso que ficou conhecido como “</w:t>
      </w:r>
      <w:proofErr w:type="spellStart"/>
      <w:r w:rsidR="009D7D7E" w:rsidRPr="003E0DA6">
        <w:rPr>
          <w:rFonts w:ascii="Times New Roman" w:hAnsi="Times New Roman" w:cs="Times New Roman"/>
          <w:sz w:val="24"/>
          <w:szCs w:val="24"/>
        </w:rPr>
        <w:t>Dieselgate</w:t>
      </w:r>
      <w:proofErr w:type="spellEnd"/>
      <w:r w:rsidR="009D7D7E" w:rsidRPr="003E0DA6">
        <w:rPr>
          <w:rFonts w:ascii="Times New Roman" w:hAnsi="Times New Roman" w:cs="Times New Roman"/>
          <w:sz w:val="24"/>
          <w:szCs w:val="24"/>
        </w:rPr>
        <w:t>”</w:t>
      </w:r>
      <w:r w:rsidR="009D7D7E" w:rsidRPr="003E0DA6">
        <w:rPr>
          <w:rStyle w:val="Refdenotaderodap"/>
          <w:rFonts w:ascii="Times New Roman" w:hAnsi="Times New Roman" w:cs="Times New Roman"/>
          <w:sz w:val="24"/>
          <w:szCs w:val="24"/>
        </w:rPr>
        <w:footnoteReference w:id="21"/>
      </w:r>
      <w:r w:rsidR="009D7D7E" w:rsidRPr="003E0DA6">
        <w:rPr>
          <w:rFonts w:ascii="Times New Roman" w:hAnsi="Times New Roman" w:cs="Times New Roman"/>
          <w:sz w:val="24"/>
          <w:szCs w:val="24"/>
        </w:rPr>
        <w:t>.</w:t>
      </w:r>
    </w:p>
    <w:p w:rsidR="00DD2B24" w:rsidRPr="003E0DA6" w:rsidRDefault="00DD2B24" w:rsidP="002F240A">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 xml:space="preserve">Destarte, em situação que restar comprovada que o resultado ilícito se deu em razão da omissão do </w:t>
      </w:r>
      <w:proofErr w:type="spellStart"/>
      <w:r w:rsidR="00486207">
        <w:rPr>
          <w:rFonts w:ascii="Times New Roman" w:hAnsi="Times New Roman" w:cs="Times New Roman"/>
          <w:i/>
          <w:sz w:val="24"/>
          <w:szCs w:val="24"/>
        </w:rPr>
        <w:t>compliance</w:t>
      </w:r>
      <w:proofErr w:type="spellEnd"/>
      <w:r w:rsidR="00486207">
        <w:rPr>
          <w:rFonts w:ascii="Times New Roman" w:hAnsi="Times New Roman" w:cs="Times New Roman"/>
          <w:i/>
          <w:sz w:val="24"/>
          <w:szCs w:val="24"/>
        </w:rPr>
        <w:t xml:space="preserve"> </w:t>
      </w:r>
      <w:proofErr w:type="spellStart"/>
      <w:r w:rsidR="00486207">
        <w:rPr>
          <w:rFonts w:ascii="Times New Roman" w:hAnsi="Times New Roman" w:cs="Times New Roman"/>
          <w:i/>
          <w:sz w:val="24"/>
          <w:szCs w:val="24"/>
        </w:rPr>
        <w:t>o</w:t>
      </w:r>
      <w:r w:rsidRPr="003E0DA6">
        <w:rPr>
          <w:rFonts w:ascii="Times New Roman" w:hAnsi="Times New Roman" w:cs="Times New Roman"/>
          <w:i/>
          <w:sz w:val="24"/>
          <w:szCs w:val="24"/>
        </w:rPr>
        <w:t>fficer</w:t>
      </w:r>
      <w:proofErr w:type="spellEnd"/>
      <w:r w:rsidRPr="003E0DA6">
        <w:rPr>
          <w:rFonts w:ascii="Times New Roman" w:hAnsi="Times New Roman" w:cs="Times New Roman"/>
          <w:sz w:val="24"/>
          <w:szCs w:val="24"/>
        </w:rPr>
        <w:t xml:space="preserve"> que deveria ter agido para evitar o resultado, ou que tenha aderido pela prática do ilícito, deverá responder, por omissão penalmente relevante.</w:t>
      </w:r>
      <w:r w:rsidR="00A8602C" w:rsidRPr="003E0DA6">
        <w:rPr>
          <w:rFonts w:ascii="Times New Roman" w:hAnsi="Times New Roman" w:cs="Times New Roman"/>
          <w:sz w:val="24"/>
          <w:szCs w:val="24"/>
        </w:rPr>
        <w:t xml:space="preserve"> Ainda assim, mesmo nos casos de crimes omissivos, deverá ser analisado o elemento subjetivo da conduta.</w:t>
      </w:r>
    </w:p>
    <w:p w:rsidR="00713EBC" w:rsidRPr="003E0DA6" w:rsidRDefault="00A8602C" w:rsidP="002F240A">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 xml:space="preserve">Portanto, como já mencionado, não pode o </w:t>
      </w:r>
      <w:proofErr w:type="spellStart"/>
      <w:r w:rsidRPr="003E0DA6">
        <w:rPr>
          <w:rFonts w:ascii="Times New Roman" w:hAnsi="Times New Roman" w:cs="Times New Roman"/>
          <w:i/>
          <w:sz w:val="24"/>
          <w:szCs w:val="24"/>
        </w:rPr>
        <w:t>compliance</w:t>
      </w:r>
      <w:proofErr w:type="spellEnd"/>
      <w:r w:rsidRPr="003E0DA6">
        <w:rPr>
          <w:rFonts w:ascii="Times New Roman" w:hAnsi="Times New Roman" w:cs="Times New Roman"/>
          <w:i/>
          <w:sz w:val="24"/>
          <w:szCs w:val="24"/>
        </w:rPr>
        <w:t xml:space="preserve"> </w:t>
      </w:r>
      <w:proofErr w:type="spellStart"/>
      <w:r w:rsidRPr="003E0DA6">
        <w:rPr>
          <w:rFonts w:ascii="Times New Roman" w:hAnsi="Times New Roman" w:cs="Times New Roman"/>
          <w:i/>
          <w:sz w:val="24"/>
          <w:szCs w:val="24"/>
        </w:rPr>
        <w:t>officer</w:t>
      </w:r>
      <w:proofErr w:type="spellEnd"/>
      <w:r w:rsidRPr="003E0DA6">
        <w:rPr>
          <w:rFonts w:ascii="Times New Roman" w:hAnsi="Times New Roman" w:cs="Times New Roman"/>
          <w:sz w:val="24"/>
          <w:szCs w:val="24"/>
        </w:rPr>
        <w:t xml:space="preserve"> ser responsabilizado em razão de sua função, por si só, se tiverem as condutas ilícitas praticadas de maneira absoluta ou estranha a sua ciência.</w:t>
      </w:r>
      <w:r w:rsidR="001836F4" w:rsidRPr="003E0DA6">
        <w:rPr>
          <w:rFonts w:ascii="Times New Roman" w:hAnsi="Times New Roman" w:cs="Times New Roman"/>
          <w:sz w:val="24"/>
          <w:szCs w:val="24"/>
        </w:rPr>
        <w:t xml:space="preserve"> </w:t>
      </w:r>
      <w:r w:rsidR="00713EBC" w:rsidRPr="003E0DA6">
        <w:rPr>
          <w:rFonts w:ascii="Times New Roman" w:hAnsi="Times New Roman" w:cs="Times New Roman"/>
          <w:sz w:val="24"/>
          <w:szCs w:val="24"/>
        </w:rPr>
        <w:t>Vale a menção de que nos crimes omissivos impróprios, o agente contribui dolosamente quando tinha o dever e não agiu para evitar o resultado.</w:t>
      </w:r>
      <w:r w:rsidR="001836F4" w:rsidRPr="003E0DA6">
        <w:rPr>
          <w:rFonts w:ascii="Times New Roman" w:hAnsi="Times New Roman" w:cs="Times New Roman"/>
          <w:sz w:val="24"/>
          <w:szCs w:val="24"/>
        </w:rPr>
        <w:t xml:space="preserve"> </w:t>
      </w:r>
      <w:r w:rsidR="001836F4" w:rsidRPr="003E0DA6">
        <w:rPr>
          <w:rStyle w:val="Refdenotaderodap"/>
          <w:rFonts w:ascii="Times New Roman" w:hAnsi="Times New Roman" w:cs="Times New Roman"/>
          <w:sz w:val="24"/>
          <w:szCs w:val="24"/>
        </w:rPr>
        <w:footnoteReference w:id="22"/>
      </w:r>
    </w:p>
    <w:p w:rsidR="00A31D45" w:rsidRPr="003E0DA6" w:rsidRDefault="00A31D45" w:rsidP="002F240A">
      <w:pPr>
        <w:spacing w:after="0" w:line="360" w:lineRule="auto"/>
        <w:ind w:firstLine="851"/>
        <w:jc w:val="both"/>
        <w:rPr>
          <w:rFonts w:ascii="Times New Roman" w:hAnsi="Times New Roman" w:cs="Times New Roman"/>
          <w:sz w:val="24"/>
          <w:szCs w:val="24"/>
        </w:rPr>
      </w:pPr>
      <w:r w:rsidRPr="003E0DA6">
        <w:rPr>
          <w:rFonts w:ascii="Times New Roman" w:hAnsi="Times New Roman" w:cs="Times New Roman"/>
          <w:sz w:val="24"/>
          <w:szCs w:val="24"/>
        </w:rPr>
        <w:t xml:space="preserve">Como bem abordado por Rogério Sanches e </w:t>
      </w:r>
      <w:proofErr w:type="spellStart"/>
      <w:r w:rsidRPr="003E0DA6">
        <w:rPr>
          <w:rFonts w:ascii="Times New Roman" w:hAnsi="Times New Roman" w:cs="Times New Roman"/>
          <w:sz w:val="24"/>
          <w:szCs w:val="24"/>
        </w:rPr>
        <w:t>Renee</w:t>
      </w:r>
      <w:proofErr w:type="spellEnd"/>
      <w:r w:rsidRPr="003E0DA6">
        <w:rPr>
          <w:rFonts w:ascii="Times New Roman" w:hAnsi="Times New Roman" w:cs="Times New Roman"/>
          <w:sz w:val="24"/>
          <w:szCs w:val="24"/>
        </w:rPr>
        <w:t xml:space="preserve"> do Ó, preleciona Juarez Cirino: “O tipo subjetivo da omissão de ação própria é o dolo, e da omissão da ação imprópria, o dolo e a imprudência. Em </w:t>
      </w:r>
      <w:r w:rsidR="00A21F2C" w:rsidRPr="003E0DA6">
        <w:rPr>
          <w:rFonts w:ascii="Times New Roman" w:hAnsi="Times New Roman" w:cs="Times New Roman"/>
          <w:sz w:val="24"/>
          <w:szCs w:val="24"/>
        </w:rPr>
        <w:t xml:space="preserve">ambas </w:t>
      </w:r>
      <w:r w:rsidRPr="003E0DA6">
        <w:rPr>
          <w:rFonts w:ascii="Times New Roman" w:hAnsi="Times New Roman" w:cs="Times New Roman"/>
          <w:sz w:val="24"/>
          <w:szCs w:val="24"/>
        </w:rPr>
        <w:t>modalidades de omissão de ação, o dolo não precisa ser constituído de consciência e de vontade, como nos tipos de ação: basta deixar as coisas ocorrerem com conhecimento da situação típica de perigo para o bem jurídico e da capacidade de agir (na omissão própria), mais o conhecimento da posição de garante (na omissão da ação imprópria).”</w:t>
      </w:r>
    </w:p>
    <w:p w:rsidR="00F0351E" w:rsidRDefault="00F0351E" w:rsidP="00F0351E">
      <w:pPr>
        <w:spacing w:after="0" w:line="360" w:lineRule="auto"/>
        <w:jc w:val="both"/>
        <w:rPr>
          <w:rFonts w:ascii="Times New Roman" w:hAnsi="Times New Roman" w:cs="Times New Roman"/>
          <w:sz w:val="24"/>
          <w:szCs w:val="24"/>
        </w:rPr>
      </w:pPr>
    </w:p>
    <w:p w:rsidR="00F0351E" w:rsidRPr="00F0351E" w:rsidRDefault="00F0351E" w:rsidP="00F0351E">
      <w:pPr>
        <w:spacing w:after="0" w:line="360" w:lineRule="auto"/>
        <w:jc w:val="both"/>
        <w:rPr>
          <w:rFonts w:ascii="Times New Roman" w:hAnsi="Times New Roman" w:cs="Times New Roman"/>
          <w:b/>
          <w:sz w:val="24"/>
          <w:szCs w:val="24"/>
        </w:rPr>
      </w:pPr>
      <w:r w:rsidRPr="00F0351E">
        <w:rPr>
          <w:rFonts w:ascii="Times New Roman" w:hAnsi="Times New Roman" w:cs="Times New Roman"/>
          <w:b/>
          <w:sz w:val="24"/>
          <w:szCs w:val="24"/>
        </w:rPr>
        <w:t xml:space="preserve">5. </w:t>
      </w:r>
      <w:r w:rsidR="00EF469E">
        <w:rPr>
          <w:rFonts w:ascii="Times New Roman" w:hAnsi="Times New Roman" w:cs="Times New Roman"/>
          <w:b/>
          <w:sz w:val="24"/>
          <w:szCs w:val="24"/>
        </w:rPr>
        <w:t>CONSIDERAÇÕES FINAIS</w:t>
      </w:r>
    </w:p>
    <w:p w:rsidR="00F0351E" w:rsidRDefault="00F0351E" w:rsidP="00F0351E">
      <w:pPr>
        <w:spacing w:after="0" w:line="360" w:lineRule="auto"/>
        <w:jc w:val="both"/>
        <w:rPr>
          <w:rFonts w:ascii="Times New Roman" w:hAnsi="Times New Roman" w:cs="Times New Roman"/>
          <w:sz w:val="24"/>
          <w:szCs w:val="24"/>
        </w:rPr>
      </w:pPr>
    </w:p>
    <w:p w:rsidR="00AF6546" w:rsidRDefault="00AF6546" w:rsidP="00F0351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declinado em linhas anteriores, a</w:t>
      </w:r>
      <w:r w:rsidRPr="00287C8E">
        <w:rPr>
          <w:rFonts w:ascii="Times New Roman" w:hAnsi="Times New Roman" w:cs="Times New Roman"/>
          <w:sz w:val="24"/>
          <w:szCs w:val="24"/>
        </w:rPr>
        <w:t xml:space="preserve"> corrupção não é um fenômeno incomum, tampouco de ocorrência exclusiva em solo brasileiro, trata-se de problema que atinge desde muito tempo grande parte do mundo, inclusive, estando enraizado no Brasil desde seu descobrimento</w:t>
      </w:r>
      <w:r>
        <w:rPr>
          <w:rFonts w:ascii="Times New Roman" w:hAnsi="Times New Roman" w:cs="Times New Roman"/>
          <w:sz w:val="24"/>
          <w:szCs w:val="24"/>
        </w:rPr>
        <w:t>.</w:t>
      </w:r>
    </w:p>
    <w:p w:rsidR="00AF6546" w:rsidRDefault="00AF6546" w:rsidP="00F0351E">
      <w:pPr>
        <w:spacing w:after="0" w:line="360" w:lineRule="auto"/>
        <w:ind w:firstLine="851"/>
        <w:jc w:val="both"/>
        <w:rPr>
          <w:rFonts w:ascii="Times New Roman" w:hAnsi="Times New Roman" w:cs="Times New Roman"/>
          <w:sz w:val="24"/>
          <w:szCs w:val="24"/>
        </w:rPr>
      </w:pPr>
      <w:r w:rsidRPr="00287C8E">
        <w:rPr>
          <w:rFonts w:ascii="Times New Roman" w:hAnsi="Times New Roman" w:cs="Times New Roman"/>
          <w:sz w:val="24"/>
          <w:szCs w:val="24"/>
        </w:rPr>
        <w:t>É amplo o alcance dos efeitos dos atos de corrupção, que são refletidos principalmente nos problemas sociais, pois, é a população quem mais sente as consequências dos desvios dos recursos financeiros dos cofres públicos, com foco no setor econômico financeiro, tendo sido os escândalos de corrupção envolvendo grandes empresas e autoridades públicas, o estopim para despertar sobre a ausência de normas incriminadoras dos atos de corrupção.</w:t>
      </w:r>
    </w:p>
    <w:p w:rsidR="00AF6546" w:rsidRDefault="00AF6546" w:rsidP="00F0351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ensejo,</w:t>
      </w:r>
      <w:r w:rsidRPr="00287C8E">
        <w:rPr>
          <w:rFonts w:ascii="Times New Roman" w:hAnsi="Times New Roman" w:cs="Times New Roman"/>
          <w:sz w:val="24"/>
          <w:szCs w:val="24"/>
        </w:rPr>
        <w:t xml:space="preserve"> os países se uniram em prol de combater a corrupção, com destaque para a Lei brasileira n° 12.846/2013 - Lei Anticorrupção, com atuação na esfera administrativa e civil, dispondo sobre a responsabilidade das pessoas jurídicas e físicas que pratiquem atos ilícitos. </w:t>
      </w:r>
    </w:p>
    <w:p w:rsidR="00AF6546" w:rsidRDefault="00AF6546" w:rsidP="00AF654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Diversas mudanças ocorreram com o passar dos anos, positivas e negativas, assim como todas as áreas tiveram evolução, na criminalidade não foi diferente, sendo institucionalizada, e com isso deixando de estar à margem da sociedade para passar a integrá-la. As empresas de fachada que até então eram criadas para “lavar dinheiro” passaram a ser empresas reais, funcionando com dinheiro ilícito. Situação que passou a atingir o setor público e privado, denominada de corrupção</w:t>
      </w:r>
      <w:r w:rsidR="002D77C1">
        <w:rPr>
          <w:rFonts w:ascii="Times New Roman" w:hAnsi="Times New Roman" w:cs="Times New Roman"/>
          <w:sz w:val="24"/>
          <w:szCs w:val="24"/>
        </w:rPr>
        <w:t>, através de práticas delitivas intraempresariais e transnacionais</w:t>
      </w:r>
      <w:r>
        <w:rPr>
          <w:rFonts w:ascii="Times New Roman" w:hAnsi="Times New Roman" w:cs="Times New Roman"/>
          <w:sz w:val="24"/>
          <w:szCs w:val="24"/>
        </w:rPr>
        <w:t>. O problema era real e precisava ser combatido.</w:t>
      </w:r>
    </w:p>
    <w:p w:rsidR="00AF6546" w:rsidRDefault="00AF6546" w:rsidP="00AF6546">
      <w:pPr>
        <w:spacing w:after="0" w:line="360" w:lineRule="auto"/>
        <w:ind w:firstLine="851"/>
        <w:jc w:val="both"/>
        <w:rPr>
          <w:rFonts w:ascii="Times New Roman" w:hAnsi="Times New Roman" w:cs="Times New Roman"/>
          <w:sz w:val="24"/>
          <w:szCs w:val="24"/>
        </w:rPr>
      </w:pPr>
      <w:r w:rsidRPr="009F7453">
        <w:rPr>
          <w:rFonts w:ascii="Times New Roman" w:hAnsi="Times New Roman" w:cs="Times New Roman"/>
          <w:sz w:val="24"/>
          <w:szCs w:val="24"/>
        </w:rPr>
        <w:t>O tema corrupção ganhou visibilidade quando práticas ilícitas envolvendo grandes empresas e agentes públicos foram descobertas. Com base nisso, percebeu-se a ausência de legislação que regulasse o assunto.</w:t>
      </w:r>
    </w:p>
    <w:p w:rsidR="00AF6546" w:rsidRDefault="00AF6546" w:rsidP="00AF654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Dessa forma, passou a se fazer imprescindível uma regulamentação das empresas que atuassem com o poder público, através da instituição dos programas de controle e normatização, o chamado </w:t>
      </w:r>
      <w:r w:rsidRPr="007874EF">
        <w:rPr>
          <w:rFonts w:ascii="Times New Roman" w:hAnsi="Times New Roman" w:cs="Times New Roman"/>
          <w:i/>
          <w:sz w:val="24"/>
          <w:szCs w:val="24"/>
        </w:rPr>
        <w:t>programa de</w:t>
      </w:r>
      <w:r>
        <w:rPr>
          <w:rFonts w:ascii="Times New Roman" w:hAnsi="Times New Roman" w:cs="Times New Roman"/>
          <w:sz w:val="24"/>
          <w:szCs w:val="24"/>
        </w:rPr>
        <w:t xml:space="preserve"> </w:t>
      </w:r>
      <w:proofErr w:type="spellStart"/>
      <w:r w:rsidRPr="00F1171F">
        <w:rPr>
          <w:rFonts w:ascii="Times New Roman" w:hAnsi="Times New Roman" w:cs="Times New Roman"/>
          <w:i/>
          <w:sz w:val="24"/>
          <w:szCs w:val="24"/>
        </w:rPr>
        <w:t>compliance</w:t>
      </w:r>
      <w:proofErr w:type="spellEnd"/>
      <w:r>
        <w:rPr>
          <w:rFonts w:ascii="Times New Roman" w:hAnsi="Times New Roman" w:cs="Times New Roman"/>
          <w:sz w:val="24"/>
          <w:szCs w:val="24"/>
        </w:rPr>
        <w:t>, estendendo-se depois para o setor privado.</w:t>
      </w:r>
    </w:p>
    <w:p w:rsidR="00AF6546" w:rsidRDefault="00AF6546" w:rsidP="00F0351E">
      <w:pPr>
        <w:spacing w:after="0" w:line="360" w:lineRule="auto"/>
        <w:ind w:firstLine="851"/>
        <w:jc w:val="both"/>
        <w:rPr>
          <w:rFonts w:ascii="Times New Roman" w:hAnsi="Times New Roman" w:cs="Times New Roman"/>
          <w:sz w:val="24"/>
          <w:szCs w:val="24"/>
        </w:rPr>
      </w:pPr>
      <w:r w:rsidRPr="00287C8E">
        <w:rPr>
          <w:rFonts w:ascii="Times New Roman" w:hAnsi="Times New Roman" w:cs="Times New Roman"/>
          <w:sz w:val="24"/>
          <w:szCs w:val="24"/>
        </w:rPr>
        <w:t xml:space="preserve">Com isso, pretenderam-se institucionalizar </w:t>
      </w:r>
      <w:r w:rsidRPr="00287C8E">
        <w:rPr>
          <w:rFonts w:ascii="Times New Roman" w:hAnsi="Times New Roman" w:cs="Times New Roman"/>
          <w:i/>
          <w:sz w:val="24"/>
          <w:szCs w:val="24"/>
        </w:rPr>
        <w:t xml:space="preserve">programas de </w:t>
      </w:r>
      <w:proofErr w:type="spellStart"/>
      <w:r w:rsidRPr="00287C8E">
        <w:rPr>
          <w:rFonts w:ascii="Times New Roman" w:hAnsi="Times New Roman" w:cs="Times New Roman"/>
          <w:i/>
          <w:sz w:val="24"/>
          <w:szCs w:val="24"/>
        </w:rPr>
        <w:t>compliance</w:t>
      </w:r>
      <w:proofErr w:type="spellEnd"/>
      <w:r w:rsidRPr="00287C8E">
        <w:rPr>
          <w:rFonts w:ascii="Times New Roman" w:hAnsi="Times New Roman" w:cs="Times New Roman"/>
          <w:sz w:val="24"/>
          <w:szCs w:val="24"/>
        </w:rPr>
        <w:t xml:space="preserve">, que através do profissional </w:t>
      </w:r>
      <w:proofErr w:type="spellStart"/>
      <w:r w:rsidRPr="00287C8E">
        <w:rPr>
          <w:rFonts w:ascii="Times New Roman" w:hAnsi="Times New Roman" w:cs="Times New Roman"/>
          <w:i/>
          <w:sz w:val="24"/>
          <w:szCs w:val="24"/>
        </w:rPr>
        <w:t>compliance</w:t>
      </w:r>
      <w:proofErr w:type="spellEnd"/>
      <w:r w:rsidRPr="00287C8E">
        <w:rPr>
          <w:rFonts w:ascii="Times New Roman" w:hAnsi="Times New Roman" w:cs="Times New Roman"/>
          <w:i/>
          <w:sz w:val="24"/>
          <w:szCs w:val="24"/>
        </w:rPr>
        <w:t xml:space="preserve"> </w:t>
      </w:r>
      <w:proofErr w:type="spellStart"/>
      <w:r w:rsidRPr="00287C8E">
        <w:rPr>
          <w:rFonts w:ascii="Times New Roman" w:hAnsi="Times New Roman" w:cs="Times New Roman"/>
          <w:i/>
          <w:sz w:val="24"/>
          <w:szCs w:val="24"/>
        </w:rPr>
        <w:t>officer</w:t>
      </w:r>
      <w:proofErr w:type="spellEnd"/>
      <w:r w:rsidRPr="00287C8E">
        <w:rPr>
          <w:rFonts w:ascii="Times New Roman" w:hAnsi="Times New Roman" w:cs="Times New Roman"/>
          <w:sz w:val="24"/>
          <w:szCs w:val="24"/>
        </w:rPr>
        <w:t xml:space="preserve"> adequaria as condutas da empresa as regras externas e internas, sendo o responsável pela implantação e monitoramento do referido programa, </w:t>
      </w:r>
      <w:r w:rsidRPr="00287C8E">
        <w:rPr>
          <w:rFonts w:ascii="Times New Roman" w:hAnsi="Times New Roman" w:cs="Times New Roman"/>
          <w:sz w:val="24"/>
          <w:szCs w:val="24"/>
        </w:rPr>
        <w:lastRenderedPageBreak/>
        <w:t>garantindo, dessa forma, um mercado financeiro que realiza negociações seguras, em razão de uma empresa pautada na ética e que utiliza-se dos meios adequados para evitar condutas ilícitas dentro da corporação, por seus integrantes.</w:t>
      </w:r>
    </w:p>
    <w:p w:rsidR="009F7453" w:rsidRDefault="00732CE9" w:rsidP="009F745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Dado a instauração do programa dentro das corporações, a</w:t>
      </w:r>
      <w:r w:rsidR="009F7453" w:rsidRPr="00F06561">
        <w:rPr>
          <w:rFonts w:ascii="Times New Roman" w:hAnsi="Times New Roman" w:cs="Times New Roman"/>
          <w:sz w:val="24"/>
          <w:szCs w:val="24"/>
        </w:rPr>
        <w:t xml:space="preserve"> presença do profissional de </w:t>
      </w:r>
      <w:proofErr w:type="spellStart"/>
      <w:r w:rsidR="009F7453" w:rsidRPr="0071596D">
        <w:rPr>
          <w:rFonts w:ascii="Times New Roman" w:hAnsi="Times New Roman" w:cs="Times New Roman"/>
          <w:i/>
          <w:sz w:val="24"/>
          <w:szCs w:val="24"/>
        </w:rPr>
        <w:t>compliance</w:t>
      </w:r>
      <w:proofErr w:type="spellEnd"/>
      <w:r w:rsidR="009F7453" w:rsidRPr="0071596D">
        <w:rPr>
          <w:rFonts w:ascii="Times New Roman" w:hAnsi="Times New Roman" w:cs="Times New Roman"/>
          <w:i/>
          <w:sz w:val="24"/>
          <w:szCs w:val="24"/>
        </w:rPr>
        <w:t xml:space="preserve"> </w:t>
      </w:r>
      <w:proofErr w:type="spellStart"/>
      <w:r w:rsidR="009F7453" w:rsidRPr="0071596D">
        <w:rPr>
          <w:rFonts w:ascii="Times New Roman" w:hAnsi="Times New Roman" w:cs="Times New Roman"/>
          <w:i/>
          <w:sz w:val="24"/>
          <w:szCs w:val="24"/>
        </w:rPr>
        <w:t>officer</w:t>
      </w:r>
      <w:proofErr w:type="spellEnd"/>
      <w:r w:rsidR="009F7453" w:rsidRPr="00F06561">
        <w:rPr>
          <w:rFonts w:ascii="Times New Roman" w:hAnsi="Times New Roman" w:cs="Times New Roman"/>
          <w:sz w:val="24"/>
          <w:szCs w:val="24"/>
        </w:rPr>
        <w:t xml:space="preserve">, atuando na implementação e regulamentação dos programas de </w:t>
      </w:r>
      <w:proofErr w:type="spellStart"/>
      <w:r w:rsidR="009F7453" w:rsidRPr="00732CE9">
        <w:rPr>
          <w:rFonts w:ascii="Times New Roman" w:hAnsi="Times New Roman" w:cs="Times New Roman"/>
          <w:i/>
          <w:sz w:val="24"/>
          <w:szCs w:val="24"/>
        </w:rPr>
        <w:t>compliance</w:t>
      </w:r>
      <w:proofErr w:type="spellEnd"/>
      <w:r w:rsidR="009F7453" w:rsidRPr="00F06561">
        <w:rPr>
          <w:rFonts w:ascii="Times New Roman" w:hAnsi="Times New Roman" w:cs="Times New Roman"/>
          <w:sz w:val="24"/>
          <w:szCs w:val="24"/>
        </w:rPr>
        <w:t xml:space="preserve">, nos dias atuais torna-se indispensável, e um divisor de águas </w:t>
      </w:r>
      <w:r>
        <w:rPr>
          <w:rFonts w:ascii="Times New Roman" w:hAnsi="Times New Roman" w:cs="Times New Roman"/>
          <w:sz w:val="24"/>
          <w:szCs w:val="24"/>
        </w:rPr>
        <w:t>quanto ao</w:t>
      </w:r>
      <w:r w:rsidR="009F7453" w:rsidRPr="00F06561">
        <w:rPr>
          <w:rFonts w:ascii="Times New Roman" w:hAnsi="Times New Roman" w:cs="Times New Roman"/>
          <w:sz w:val="24"/>
          <w:szCs w:val="24"/>
        </w:rPr>
        <w:t xml:space="preserve"> que seria uma empresa compromissada e pautada n</w:t>
      </w:r>
      <w:r w:rsidR="009F7453">
        <w:rPr>
          <w:rFonts w:ascii="Times New Roman" w:hAnsi="Times New Roman" w:cs="Times New Roman"/>
          <w:sz w:val="24"/>
          <w:szCs w:val="24"/>
        </w:rPr>
        <w:t>a ética, combatendo a corrupção</w:t>
      </w:r>
      <w:r>
        <w:rPr>
          <w:rFonts w:ascii="Times New Roman" w:hAnsi="Times New Roman" w:cs="Times New Roman"/>
          <w:sz w:val="24"/>
          <w:szCs w:val="24"/>
        </w:rPr>
        <w:t xml:space="preserve"> e as que não seriam confiáveis para transacionar</w:t>
      </w:r>
      <w:r w:rsidR="009F7453">
        <w:rPr>
          <w:rFonts w:ascii="Times New Roman" w:hAnsi="Times New Roman" w:cs="Times New Roman"/>
          <w:sz w:val="24"/>
          <w:szCs w:val="24"/>
        </w:rPr>
        <w:t>.</w:t>
      </w:r>
    </w:p>
    <w:p w:rsidR="009F7453" w:rsidRDefault="009F7453" w:rsidP="009F745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contrário do que aparenta o </w:t>
      </w:r>
      <w:proofErr w:type="spellStart"/>
      <w:r w:rsidRPr="00D50FB6">
        <w:rPr>
          <w:rFonts w:ascii="Times New Roman" w:hAnsi="Times New Roman" w:cs="Times New Roman"/>
          <w:i/>
          <w:sz w:val="24"/>
          <w:szCs w:val="24"/>
        </w:rPr>
        <w:t>compliance</w:t>
      </w:r>
      <w:proofErr w:type="spellEnd"/>
      <w:r w:rsidRPr="00D50FB6">
        <w:rPr>
          <w:rFonts w:ascii="Times New Roman" w:hAnsi="Times New Roman" w:cs="Times New Roman"/>
          <w:i/>
          <w:sz w:val="24"/>
          <w:szCs w:val="24"/>
        </w:rPr>
        <w:t xml:space="preserve"> </w:t>
      </w:r>
      <w:proofErr w:type="spellStart"/>
      <w:r w:rsidRPr="00D50FB6">
        <w:rPr>
          <w:rFonts w:ascii="Times New Roman" w:hAnsi="Times New Roman" w:cs="Times New Roman"/>
          <w:i/>
          <w:sz w:val="24"/>
          <w:szCs w:val="24"/>
        </w:rPr>
        <w:t>officer</w:t>
      </w:r>
      <w:proofErr w:type="spellEnd"/>
      <w:r>
        <w:rPr>
          <w:rFonts w:ascii="Times New Roman" w:hAnsi="Times New Roman" w:cs="Times New Roman"/>
          <w:sz w:val="24"/>
          <w:szCs w:val="24"/>
        </w:rPr>
        <w:t xml:space="preserve"> não é um mero executor de normas, e não se limita sua atuação a prestação de recomendações, mas sim atua no real controle da empresa, mesmo que não tenha a palavra final, </w:t>
      </w:r>
      <w:proofErr w:type="spellStart"/>
      <w:r w:rsidR="000705FF">
        <w:rPr>
          <w:rFonts w:ascii="Times New Roman" w:hAnsi="Times New Roman" w:cs="Times New Roman"/>
          <w:sz w:val="24"/>
          <w:szCs w:val="24"/>
        </w:rPr>
        <w:t>esta</w:t>
      </w:r>
      <w:proofErr w:type="spellEnd"/>
      <w:r>
        <w:rPr>
          <w:rFonts w:ascii="Times New Roman" w:hAnsi="Times New Roman" w:cs="Times New Roman"/>
          <w:sz w:val="24"/>
          <w:szCs w:val="24"/>
        </w:rPr>
        <w:t xml:space="preserve"> sendo do empresário ou da gerência executiva.</w:t>
      </w:r>
    </w:p>
    <w:p w:rsidR="00FC58DC" w:rsidRDefault="00EE4084" w:rsidP="00EE408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posição de garantidor assumida pelo </w:t>
      </w:r>
      <w:proofErr w:type="spellStart"/>
      <w:r w:rsidRPr="00EE4084">
        <w:rPr>
          <w:rFonts w:ascii="Times New Roman" w:hAnsi="Times New Roman" w:cs="Times New Roman"/>
          <w:i/>
          <w:sz w:val="24"/>
          <w:szCs w:val="24"/>
        </w:rPr>
        <w:t>compliance</w:t>
      </w:r>
      <w:proofErr w:type="spellEnd"/>
      <w:r w:rsidRPr="00EE4084">
        <w:rPr>
          <w:rFonts w:ascii="Times New Roman" w:hAnsi="Times New Roman" w:cs="Times New Roman"/>
          <w:i/>
          <w:sz w:val="24"/>
          <w:szCs w:val="24"/>
        </w:rPr>
        <w:t xml:space="preserve"> </w:t>
      </w:r>
      <w:proofErr w:type="spellStart"/>
      <w:r w:rsidRPr="00EE4084">
        <w:rPr>
          <w:rFonts w:ascii="Times New Roman" w:hAnsi="Times New Roman" w:cs="Times New Roman"/>
          <w:i/>
          <w:sz w:val="24"/>
          <w:szCs w:val="24"/>
        </w:rPr>
        <w:t>officer</w:t>
      </w:r>
      <w:proofErr w:type="spellEnd"/>
      <w:r>
        <w:rPr>
          <w:rFonts w:ascii="Times New Roman" w:hAnsi="Times New Roman" w:cs="Times New Roman"/>
          <w:sz w:val="24"/>
          <w:szCs w:val="24"/>
        </w:rPr>
        <w:t xml:space="preserve"> por delegação do empresário, sendo deste a responsabilidade originária, fez com que surgisse indagações a respeito dos limites da responsabilidade do profissional de </w:t>
      </w:r>
      <w:proofErr w:type="spellStart"/>
      <w:r w:rsidRPr="00EE4084">
        <w:rPr>
          <w:rFonts w:ascii="Times New Roman" w:hAnsi="Times New Roman" w:cs="Times New Roman"/>
          <w:i/>
          <w:sz w:val="24"/>
          <w:szCs w:val="24"/>
        </w:rPr>
        <w:t>compliance</w:t>
      </w:r>
      <w:proofErr w:type="spellEnd"/>
      <w:r>
        <w:rPr>
          <w:rFonts w:ascii="Times New Roman" w:hAnsi="Times New Roman" w:cs="Times New Roman"/>
          <w:sz w:val="24"/>
          <w:szCs w:val="24"/>
        </w:rPr>
        <w:t xml:space="preserve"> enquanto assumida a posição de garante.</w:t>
      </w:r>
    </w:p>
    <w:p w:rsidR="002C498C" w:rsidRDefault="002C498C" w:rsidP="002C498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celeuma gira em torno da responsabilidade penal do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officer</w:t>
      </w:r>
      <w:proofErr w:type="spellEnd"/>
      <w:r>
        <w:rPr>
          <w:rFonts w:ascii="Times New Roman" w:hAnsi="Times New Roman" w:cs="Times New Roman"/>
          <w:sz w:val="24"/>
          <w:szCs w:val="24"/>
        </w:rPr>
        <w:t>, uma vez que não há legislação que verse sobre, ficando a cargo dos tribunais pátrios brasileiros se posicionarem a respeito.</w:t>
      </w:r>
    </w:p>
    <w:p w:rsidR="000579EE" w:rsidRDefault="00FC58DC" w:rsidP="00EE408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que seja possível </w:t>
      </w:r>
      <w:r w:rsidR="000579EE">
        <w:rPr>
          <w:rFonts w:ascii="Times New Roman" w:hAnsi="Times New Roman" w:cs="Times New Roman"/>
          <w:sz w:val="24"/>
          <w:szCs w:val="24"/>
        </w:rPr>
        <w:t>a responsabilização do</w:t>
      </w:r>
      <w:r>
        <w:rPr>
          <w:rFonts w:ascii="Times New Roman" w:hAnsi="Times New Roman" w:cs="Times New Roman"/>
          <w:sz w:val="24"/>
          <w:szCs w:val="24"/>
        </w:rPr>
        <w:t xml:space="preserve"> </w:t>
      </w:r>
      <w:proofErr w:type="spellStart"/>
      <w:r w:rsidRPr="00FC58DC">
        <w:rPr>
          <w:rFonts w:ascii="Times New Roman" w:hAnsi="Times New Roman" w:cs="Times New Roman"/>
          <w:i/>
          <w:sz w:val="24"/>
          <w:szCs w:val="24"/>
        </w:rPr>
        <w:t>compliance</w:t>
      </w:r>
      <w:proofErr w:type="spellEnd"/>
      <w:r w:rsidRPr="00FC58DC">
        <w:rPr>
          <w:rFonts w:ascii="Times New Roman" w:hAnsi="Times New Roman" w:cs="Times New Roman"/>
          <w:i/>
          <w:sz w:val="24"/>
          <w:szCs w:val="24"/>
        </w:rPr>
        <w:t xml:space="preserve"> </w:t>
      </w:r>
      <w:proofErr w:type="spellStart"/>
      <w:r w:rsidRPr="00FC58DC">
        <w:rPr>
          <w:rFonts w:ascii="Times New Roman" w:hAnsi="Times New Roman" w:cs="Times New Roman"/>
          <w:i/>
          <w:sz w:val="24"/>
          <w:szCs w:val="24"/>
        </w:rPr>
        <w:t>officer</w:t>
      </w:r>
      <w:proofErr w:type="spellEnd"/>
      <w:r>
        <w:rPr>
          <w:rFonts w:ascii="Times New Roman" w:hAnsi="Times New Roman" w:cs="Times New Roman"/>
          <w:sz w:val="24"/>
          <w:szCs w:val="24"/>
        </w:rPr>
        <w:t xml:space="preserve">, faz-se necessário a análise de suas competências atribuídas na empresa, a partir do contrato firmado entre o profissional e a pessoa jurídica e </w:t>
      </w:r>
      <w:r w:rsidR="005542D7">
        <w:rPr>
          <w:rFonts w:ascii="Times New Roman" w:hAnsi="Times New Roman" w:cs="Times New Roman"/>
          <w:sz w:val="24"/>
          <w:szCs w:val="24"/>
        </w:rPr>
        <w:t>as normas da empresa.</w:t>
      </w:r>
    </w:p>
    <w:p w:rsidR="00D90ACB" w:rsidRDefault="00D90ACB" w:rsidP="00EE408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À vista disso, não poderá o </w:t>
      </w:r>
      <w:proofErr w:type="spellStart"/>
      <w:r w:rsidRPr="00D90ACB">
        <w:rPr>
          <w:rFonts w:ascii="Times New Roman" w:hAnsi="Times New Roman" w:cs="Times New Roman"/>
          <w:i/>
          <w:sz w:val="24"/>
          <w:szCs w:val="24"/>
        </w:rPr>
        <w:t>compliance</w:t>
      </w:r>
      <w:proofErr w:type="spellEnd"/>
      <w:r w:rsidRPr="00D90ACB">
        <w:rPr>
          <w:rFonts w:ascii="Times New Roman" w:hAnsi="Times New Roman" w:cs="Times New Roman"/>
          <w:i/>
          <w:sz w:val="24"/>
          <w:szCs w:val="24"/>
        </w:rPr>
        <w:t xml:space="preserve"> </w:t>
      </w:r>
      <w:proofErr w:type="spellStart"/>
      <w:r w:rsidRPr="00D90ACB">
        <w:rPr>
          <w:rFonts w:ascii="Times New Roman" w:hAnsi="Times New Roman" w:cs="Times New Roman"/>
          <w:i/>
          <w:sz w:val="24"/>
          <w:szCs w:val="24"/>
        </w:rPr>
        <w:t>officer</w:t>
      </w:r>
      <w:proofErr w:type="spellEnd"/>
      <w:r>
        <w:rPr>
          <w:rFonts w:ascii="Times New Roman" w:hAnsi="Times New Roman" w:cs="Times New Roman"/>
          <w:sz w:val="24"/>
          <w:szCs w:val="24"/>
        </w:rPr>
        <w:t xml:space="preserve"> ser responsabilizado, tão somente pela função que exerce, mas sim </w:t>
      </w:r>
      <w:r w:rsidR="00F57475">
        <w:rPr>
          <w:rFonts w:ascii="Times New Roman" w:hAnsi="Times New Roman" w:cs="Times New Roman"/>
          <w:sz w:val="24"/>
          <w:szCs w:val="24"/>
        </w:rPr>
        <w:t xml:space="preserve">será responsabilizado penalmente, </w:t>
      </w:r>
      <w:r>
        <w:rPr>
          <w:rFonts w:ascii="Times New Roman" w:hAnsi="Times New Roman" w:cs="Times New Roman"/>
          <w:sz w:val="24"/>
          <w:szCs w:val="24"/>
        </w:rPr>
        <w:t>se comprovado em persecução penal</w:t>
      </w:r>
      <w:r w:rsidR="00F57475">
        <w:rPr>
          <w:rFonts w:ascii="Times New Roman" w:hAnsi="Times New Roman" w:cs="Times New Roman"/>
          <w:sz w:val="24"/>
          <w:szCs w:val="24"/>
        </w:rPr>
        <w:t>, que o resultado da prática ilícita tenha se dado em razão da sua omissão, que deveria ter agido para evitar o resultado ou em razão de aderência</w:t>
      </w:r>
      <w:r w:rsidR="00E154F4">
        <w:rPr>
          <w:rFonts w:ascii="Times New Roman" w:hAnsi="Times New Roman" w:cs="Times New Roman"/>
          <w:sz w:val="24"/>
          <w:szCs w:val="24"/>
        </w:rPr>
        <w:t xml:space="preserve"> ao ato ilícito.</w:t>
      </w:r>
    </w:p>
    <w:p w:rsidR="00CB01AE" w:rsidRDefault="00CB01AE" w:rsidP="00EE4084">
      <w:pPr>
        <w:spacing w:after="0" w:line="360" w:lineRule="auto"/>
        <w:ind w:firstLine="851"/>
        <w:jc w:val="both"/>
        <w:rPr>
          <w:rFonts w:ascii="Times New Roman" w:hAnsi="Times New Roman" w:cs="Times New Roman"/>
          <w:sz w:val="24"/>
          <w:szCs w:val="24"/>
        </w:rPr>
      </w:pPr>
    </w:p>
    <w:p w:rsidR="004033EB" w:rsidRPr="00E91A98" w:rsidRDefault="00BB0C84" w:rsidP="00BB0C84">
      <w:pPr>
        <w:spacing w:after="0" w:line="360" w:lineRule="auto"/>
        <w:jc w:val="center"/>
        <w:rPr>
          <w:rFonts w:ascii="Times New Roman" w:hAnsi="Times New Roman" w:cs="Times New Roman"/>
          <w:b/>
          <w:sz w:val="24"/>
          <w:szCs w:val="24"/>
          <w:lang w:val="en-US"/>
        </w:rPr>
      </w:pPr>
      <w:r w:rsidRPr="00E91A98">
        <w:rPr>
          <w:rFonts w:ascii="Times New Roman" w:hAnsi="Times New Roman" w:cs="Times New Roman"/>
          <w:b/>
          <w:sz w:val="24"/>
          <w:szCs w:val="24"/>
          <w:lang w:val="en-US"/>
        </w:rPr>
        <w:t>ABSTRACT</w:t>
      </w:r>
    </w:p>
    <w:p w:rsidR="003E0DA6" w:rsidRPr="001C71D2" w:rsidRDefault="003E0DA6" w:rsidP="00E91A98">
      <w:pPr>
        <w:pStyle w:val="Pr-formataoHTML"/>
        <w:shd w:val="clear" w:color="auto" w:fill="FFFFFF"/>
        <w:spacing w:line="360" w:lineRule="auto"/>
        <w:jc w:val="both"/>
        <w:rPr>
          <w:rFonts w:ascii="Times New Roman" w:hAnsi="Times New Roman" w:cs="Times New Roman"/>
          <w:sz w:val="24"/>
          <w:szCs w:val="24"/>
          <w:lang w:val="en-US"/>
        </w:rPr>
      </w:pPr>
      <w:r w:rsidRPr="001C71D2">
        <w:rPr>
          <w:rFonts w:ascii="Times New Roman" w:hAnsi="Times New Roman" w:cs="Times New Roman"/>
          <w:sz w:val="24"/>
          <w:szCs w:val="24"/>
          <w:shd w:val="clear" w:color="auto" w:fill="FFFFFF"/>
          <w:lang w:val="en-US"/>
        </w:rPr>
        <w:t>The present article has the scope to analyze the performance of the compliance officer,</w:t>
      </w:r>
      <w:r w:rsidRPr="001C71D2">
        <w:rPr>
          <w:rFonts w:ascii="Times New Roman" w:hAnsi="Times New Roman" w:cs="Times New Roman"/>
          <w:sz w:val="24"/>
          <w:szCs w:val="24"/>
          <w:lang w:val="en-US"/>
        </w:rPr>
        <w:t xml:space="preserve"> </w:t>
      </w:r>
      <w:r w:rsidRPr="001C71D2">
        <w:rPr>
          <w:rFonts w:ascii="Times New Roman" w:hAnsi="Times New Roman" w:cs="Times New Roman"/>
          <w:sz w:val="24"/>
          <w:szCs w:val="24"/>
          <w:lang w:val="en-US"/>
        </w:rPr>
        <w:br/>
      </w:r>
      <w:r w:rsidRPr="001C71D2">
        <w:rPr>
          <w:rFonts w:ascii="Times New Roman" w:hAnsi="Times New Roman" w:cs="Times New Roman"/>
          <w:sz w:val="24"/>
          <w:szCs w:val="24"/>
          <w:shd w:val="clear" w:color="auto" w:fill="FFFFFF"/>
          <w:lang w:val="en-US"/>
        </w:rPr>
        <w:t>as well as the limits of its responsibility as guarantor in the institution of compliance programs within companies,</w:t>
      </w:r>
      <w:r w:rsidRPr="001C71D2">
        <w:rPr>
          <w:rFonts w:ascii="Times New Roman" w:hAnsi="Times New Roman" w:cs="Times New Roman"/>
          <w:sz w:val="24"/>
          <w:szCs w:val="24"/>
          <w:lang w:val="en-US"/>
        </w:rPr>
        <w:t xml:space="preserve"> </w:t>
      </w:r>
      <w:r w:rsidRPr="001C71D2">
        <w:rPr>
          <w:rFonts w:ascii="Times New Roman" w:hAnsi="Times New Roman" w:cs="Times New Roman"/>
          <w:sz w:val="24"/>
          <w:szCs w:val="24"/>
          <w:shd w:val="clear" w:color="auto" w:fill="FFFFFF"/>
          <w:lang w:val="en-US"/>
        </w:rPr>
        <w:t>in particular in the Brazilian scenario through the Anti-Corruption Law.</w:t>
      </w:r>
      <w:r w:rsidRPr="001C71D2">
        <w:rPr>
          <w:rFonts w:ascii="Times New Roman" w:hAnsi="Times New Roman" w:cs="Times New Roman"/>
          <w:sz w:val="24"/>
          <w:szCs w:val="24"/>
          <w:lang w:val="en-US"/>
        </w:rPr>
        <w:t xml:space="preserve"> </w:t>
      </w:r>
      <w:r w:rsidRPr="00E91A98">
        <w:rPr>
          <w:rFonts w:ascii="Times New Roman" w:hAnsi="Times New Roman" w:cs="Times New Roman"/>
          <w:sz w:val="24"/>
          <w:szCs w:val="24"/>
          <w:lang w:val="en-US"/>
        </w:rPr>
        <w:t>A priori, there is a historical analysis regarding the introduction and adoption of the corporate compliance institute,</w:t>
      </w:r>
      <w:r w:rsidRPr="001C71D2">
        <w:rPr>
          <w:rFonts w:ascii="Times New Roman" w:hAnsi="Times New Roman" w:cs="Times New Roman"/>
          <w:sz w:val="24"/>
          <w:szCs w:val="24"/>
          <w:lang w:val="en-US"/>
        </w:rPr>
        <w:t xml:space="preserve"> g</w:t>
      </w:r>
      <w:r w:rsidRPr="00E91A98">
        <w:rPr>
          <w:rFonts w:ascii="Times New Roman" w:hAnsi="Times New Roman" w:cs="Times New Roman"/>
          <w:sz w:val="24"/>
          <w:szCs w:val="24"/>
          <w:lang w:val="en-US"/>
        </w:rPr>
        <w:t>lobally and later in the Brazilian legal system,</w:t>
      </w:r>
      <w:r w:rsidRPr="001C71D2">
        <w:rPr>
          <w:rFonts w:ascii="Times New Roman" w:hAnsi="Times New Roman" w:cs="Times New Roman"/>
          <w:sz w:val="24"/>
          <w:szCs w:val="24"/>
          <w:lang w:val="en-US"/>
        </w:rPr>
        <w:t xml:space="preserve"> </w:t>
      </w:r>
      <w:r w:rsidRPr="00E91A98">
        <w:rPr>
          <w:rFonts w:ascii="Times New Roman" w:hAnsi="Times New Roman" w:cs="Times New Roman"/>
          <w:sz w:val="24"/>
          <w:szCs w:val="24"/>
          <w:lang w:val="en-US"/>
        </w:rPr>
        <w:t>exploring a discussion on the subject at the international level.</w:t>
      </w:r>
      <w:r w:rsidRPr="001C71D2">
        <w:rPr>
          <w:rFonts w:ascii="Times New Roman" w:hAnsi="Times New Roman" w:cs="Times New Roman"/>
          <w:sz w:val="24"/>
          <w:szCs w:val="24"/>
          <w:lang w:val="en-US"/>
        </w:rPr>
        <w:t xml:space="preserve"> </w:t>
      </w:r>
      <w:proofErr w:type="gramStart"/>
      <w:r w:rsidRPr="001C71D2">
        <w:rPr>
          <w:rFonts w:ascii="Times New Roman" w:hAnsi="Times New Roman" w:cs="Times New Roman"/>
          <w:sz w:val="24"/>
          <w:szCs w:val="24"/>
          <w:shd w:val="clear" w:color="auto" w:fill="FFFFFF"/>
          <w:lang w:val="en-US"/>
        </w:rPr>
        <w:t xml:space="preserve">However, the research is </w:t>
      </w:r>
      <w:r w:rsidRPr="001C71D2">
        <w:rPr>
          <w:rFonts w:ascii="Times New Roman" w:hAnsi="Times New Roman" w:cs="Times New Roman"/>
          <w:sz w:val="24"/>
          <w:szCs w:val="24"/>
          <w:shd w:val="clear" w:color="auto" w:fill="FFFFFF"/>
          <w:lang w:val="en-US"/>
        </w:rPr>
        <w:lastRenderedPageBreak/>
        <w:t xml:space="preserve">configured as explanatory, not only limiting the deepening of the theme and its description, but also a critical analysis, </w:t>
      </w:r>
      <w:r w:rsidRPr="00E91A98">
        <w:rPr>
          <w:rFonts w:ascii="Times New Roman" w:hAnsi="Times New Roman" w:cs="Times New Roman"/>
          <w:sz w:val="24"/>
          <w:szCs w:val="24"/>
          <w:lang w:val="en-US"/>
        </w:rPr>
        <w:t xml:space="preserve">seeking to understand the limits of the responsibility of the compliance officer </w:t>
      </w:r>
      <w:r w:rsidRPr="001C71D2">
        <w:rPr>
          <w:rFonts w:ascii="Times New Roman" w:hAnsi="Times New Roman" w:cs="Times New Roman"/>
          <w:sz w:val="24"/>
          <w:szCs w:val="24"/>
          <w:shd w:val="clear" w:color="auto" w:fill="FFFFFF"/>
          <w:lang w:val="en-US"/>
        </w:rPr>
        <w:t xml:space="preserve">when the possibility of liability for improper omission in cases where he had the duty and did not act to avoid the damaging result, </w:t>
      </w:r>
      <w:r w:rsidRPr="00E91A98">
        <w:rPr>
          <w:rFonts w:ascii="Times New Roman" w:hAnsi="Times New Roman" w:cs="Times New Roman"/>
          <w:sz w:val="24"/>
          <w:szCs w:val="24"/>
          <w:lang w:val="en-US"/>
        </w:rPr>
        <w:t xml:space="preserve">under the </w:t>
      </w:r>
      <w:proofErr w:type="spellStart"/>
      <w:r w:rsidRPr="00E91A98">
        <w:rPr>
          <w:rFonts w:ascii="Times New Roman" w:hAnsi="Times New Roman" w:cs="Times New Roman"/>
          <w:sz w:val="24"/>
          <w:szCs w:val="24"/>
          <w:lang w:val="en-US"/>
        </w:rPr>
        <w:t>brazilian</w:t>
      </w:r>
      <w:proofErr w:type="spellEnd"/>
      <w:r w:rsidRPr="00E91A98">
        <w:rPr>
          <w:rFonts w:ascii="Times New Roman" w:hAnsi="Times New Roman" w:cs="Times New Roman"/>
          <w:sz w:val="24"/>
          <w:szCs w:val="24"/>
          <w:lang w:val="en-US"/>
        </w:rPr>
        <w:t xml:space="preserve"> legislation.</w:t>
      </w:r>
      <w:proofErr w:type="gramEnd"/>
      <w:r w:rsidRPr="001C71D2">
        <w:rPr>
          <w:rFonts w:ascii="Times New Roman" w:hAnsi="Times New Roman" w:cs="Times New Roman"/>
          <w:sz w:val="24"/>
          <w:szCs w:val="24"/>
          <w:lang w:val="en-US"/>
        </w:rPr>
        <w:t xml:space="preserve"> </w:t>
      </w:r>
      <w:r w:rsidRPr="001C71D2">
        <w:rPr>
          <w:rFonts w:ascii="Times New Roman" w:hAnsi="Times New Roman" w:cs="Times New Roman"/>
          <w:sz w:val="24"/>
          <w:szCs w:val="24"/>
          <w:shd w:val="clear" w:color="auto" w:fill="FFFFFF"/>
          <w:lang w:val="en-US"/>
        </w:rPr>
        <w:t xml:space="preserve">This research </w:t>
      </w:r>
      <w:proofErr w:type="gramStart"/>
      <w:r w:rsidRPr="001C71D2">
        <w:rPr>
          <w:rFonts w:ascii="Times New Roman" w:hAnsi="Times New Roman" w:cs="Times New Roman"/>
          <w:sz w:val="24"/>
          <w:szCs w:val="24"/>
          <w:shd w:val="clear" w:color="auto" w:fill="FFFFFF"/>
          <w:lang w:val="en-US"/>
        </w:rPr>
        <w:t>will be released</w:t>
      </w:r>
      <w:proofErr w:type="gramEnd"/>
      <w:r w:rsidRPr="001C71D2">
        <w:rPr>
          <w:rFonts w:ascii="Times New Roman" w:hAnsi="Times New Roman" w:cs="Times New Roman"/>
          <w:sz w:val="24"/>
          <w:szCs w:val="24"/>
          <w:shd w:val="clear" w:color="auto" w:fill="FFFFFF"/>
          <w:lang w:val="en-US"/>
        </w:rPr>
        <w:t xml:space="preserve"> through books, scientific articles, theses, dissertations and monographs from Brazil and Peru.</w:t>
      </w:r>
      <w:r w:rsidRPr="001C71D2">
        <w:rPr>
          <w:rFonts w:ascii="Times New Roman" w:hAnsi="Times New Roman" w:cs="Times New Roman"/>
          <w:sz w:val="24"/>
          <w:szCs w:val="24"/>
          <w:lang w:val="en-US"/>
        </w:rPr>
        <w:t xml:space="preserve"> </w:t>
      </w:r>
      <w:r w:rsidRPr="001C71D2">
        <w:rPr>
          <w:rFonts w:ascii="Times New Roman" w:hAnsi="Times New Roman" w:cs="Times New Roman"/>
          <w:sz w:val="24"/>
          <w:szCs w:val="24"/>
          <w:shd w:val="clear" w:color="auto" w:fill="FFFFFF"/>
          <w:lang w:val="en-US"/>
        </w:rPr>
        <w:t>In addition, in order to build knowledge on the subject, information on news, magazines, and websites of professionals specialized in the subject will also be collected. In this sense, it is demonstrated the necessity of the limits of the accountability of the compliance professionals,</w:t>
      </w:r>
      <w:r w:rsidRPr="001C71D2">
        <w:rPr>
          <w:rFonts w:ascii="Times New Roman" w:hAnsi="Times New Roman" w:cs="Times New Roman"/>
          <w:sz w:val="24"/>
          <w:szCs w:val="24"/>
          <w:lang w:val="en-US"/>
        </w:rPr>
        <w:t xml:space="preserve"> </w:t>
      </w:r>
      <w:r w:rsidRPr="00E91A98">
        <w:rPr>
          <w:rFonts w:ascii="Times New Roman" w:hAnsi="Times New Roman" w:cs="Times New Roman"/>
          <w:sz w:val="24"/>
          <w:szCs w:val="24"/>
          <w:lang w:val="en-US"/>
        </w:rPr>
        <w:t>besides the variation of the responsibility in several levels, according to the peculiarities of each business institution.</w:t>
      </w:r>
    </w:p>
    <w:p w:rsidR="003E0DA6" w:rsidRPr="00E91A98" w:rsidRDefault="003E0DA6" w:rsidP="00E91A98">
      <w:pPr>
        <w:pStyle w:val="Pr-formataoHTML"/>
        <w:shd w:val="clear" w:color="auto" w:fill="FFFFFF"/>
        <w:spacing w:line="360" w:lineRule="auto"/>
        <w:jc w:val="both"/>
        <w:rPr>
          <w:rFonts w:ascii="Times New Roman" w:hAnsi="Times New Roman" w:cs="Times New Roman"/>
          <w:sz w:val="24"/>
          <w:szCs w:val="24"/>
          <w:lang w:val="en-US"/>
        </w:rPr>
      </w:pPr>
      <w:r w:rsidRPr="001C71D2">
        <w:rPr>
          <w:rFonts w:ascii="Times New Roman" w:hAnsi="Times New Roman" w:cs="Times New Roman"/>
          <w:sz w:val="24"/>
          <w:szCs w:val="24"/>
          <w:lang w:val="en-US"/>
        </w:rPr>
        <w:t>KEYWORDS: Anti</w:t>
      </w:r>
      <w:r w:rsidRPr="001C71D2">
        <w:rPr>
          <w:rFonts w:ascii="Times New Roman" w:hAnsi="Times New Roman" w:cs="Times New Roman"/>
          <w:sz w:val="24"/>
          <w:szCs w:val="24"/>
          <w:shd w:val="clear" w:color="auto" w:fill="FFFFFF"/>
          <w:lang w:val="en-US"/>
        </w:rPr>
        <w:t>-Corruption Law</w:t>
      </w:r>
      <w:r w:rsidRPr="001C71D2">
        <w:rPr>
          <w:rFonts w:ascii="Times New Roman" w:hAnsi="Times New Roman" w:cs="Times New Roman"/>
          <w:sz w:val="24"/>
          <w:szCs w:val="24"/>
          <w:lang w:val="en-US"/>
        </w:rPr>
        <w:t xml:space="preserve">. </w:t>
      </w:r>
      <w:r w:rsidRPr="001C71D2">
        <w:rPr>
          <w:rFonts w:ascii="Times New Roman" w:hAnsi="Times New Roman" w:cs="Times New Roman"/>
          <w:i/>
          <w:sz w:val="24"/>
          <w:szCs w:val="24"/>
          <w:lang w:val="en-US"/>
        </w:rPr>
        <w:t>Compliance Programs</w:t>
      </w:r>
      <w:r w:rsidRPr="001C71D2">
        <w:rPr>
          <w:rFonts w:ascii="Times New Roman" w:hAnsi="Times New Roman" w:cs="Times New Roman"/>
          <w:sz w:val="24"/>
          <w:szCs w:val="24"/>
          <w:lang w:val="en-US"/>
        </w:rPr>
        <w:t xml:space="preserve">. </w:t>
      </w:r>
      <w:r w:rsidRPr="00E91A98">
        <w:rPr>
          <w:rFonts w:ascii="Times New Roman" w:hAnsi="Times New Roman" w:cs="Times New Roman"/>
          <w:i/>
          <w:sz w:val="24"/>
          <w:szCs w:val="24"/>
          <w:lang w:val="en-US"/>
        </w:rPr>
        <w:t>Compliance Officer</w:t>
      </w:r>
      <w:r w:rsidRPr="00E91A98">
        <w:rPr>
          <w:rFonts w:ascii="Times New Roman" w:hAnsi="Times New Roman" w:cs="Times New Roman"/>
          <w:sz w:val="24"/>
          <w:szCs w:val="24"/>
          <w:lang w:val="en-US"/>
        </w:rPr>
        <w:t>. Limits of responsibility of the Compliance Officer.</w:t>
      </w:r>
    </w:p>
    <w:p w:rsidR="004033EB" w:rsidRPr="00E91A98" w:rsidRDefault="004033EB">
      <w:pPr>
        <w:rPr>
          <w:rFonts w:ascii="Times New Roman" w:hAnsi="Times New Roman" w:cs="Times New Roman"/>
          <w:b/>
          <w:sz w:val="24"/>
          <w:szCs w:val="24"/>
          <w:lang w:val="en-US"/>
        </w:rPr>
      </w:pPr>
    </w:p>
    <w:p w:rsidR="003E6441" w:rsidRDefault="003E6441" w:rsidP="003E64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3E6441" w:rsidRDefault="003E6441" w:rsidP="003E6441">
      <w:pPr>
        <w:spacing w:after="0" w:line="360" w:lineRule="auto"/>
        <w:jc w:val="center"/>
        <w:rPr>
          <w:rFonts w:ascii="Times New Roman" w:hAnsi="Times New Roman" w:cs="Times New Roman"/>
          <w:b/>
          <w:sz w:val="24"/>
          <w:szCs w:val="24"/>
        </w:rPr>
      </w:pPr>
    </w:p>
    <w:p w:rsidR="003E6441" w:rsidRPr="00D83DDE" w:rsidRDefault="003E6441" w:rsidP="009F566F">
      <w:pPr>
        <w:spacing w:after="0" w:line="240" w:lineRule="auto"/>
        <w:jc w:val="both"/>
        <w:rPr>
          <w:rFonts w:ascii="Times New Roman" w:hAnsi="Times New Roman" w:cs="Times New Roman"/>
          <w:sz w:val="24"/>
          <w:szCs w:val="24"/>
        </w:rPr>
      </w:pPr>
      <w:r w:rsidRPr="00D83DDE">
        <w:rPr>
          <w:rFonts w:ascii="Times New Roman" w:hAnsi="Times New Roman" w:cs="Times New Roman"/>
          <w:sz w:val="24"/>
          <w:szCs w:val="24"/>
        </w:rPr>
        <w:t xml:space="preserve">BERTONI, Felipe Faoro; CARVALHO, Diego. </w:t>
      </w:r>
      <w:r w:rsidRPr="00D83DDE">
        <w:rPr>
          <w:rFonts w:ascii="Times New Roman" w:hAnsi="Times New Roman" w:cs="Times New Roman"/>
          <w:b/>
          <w:sz w:val="24"/>
          <w:szCs w:val="24"/>
        </w:rPr>
        <w:t xml:space="preserve">Criminal </w:t>
      </w:r>
      <w:proofErr w:type="spellStart"/>
      <w:r w:rsidRPr="00D83DDE">
        <w:rPr>
          <w:rFonts w:ascii="Times New Roman" w:hAnsi="Times New Roman" w:cs="Times New Roman"/>
          <w:b/>
          <w:i/>
          <w:sz w:val="24"/>
          <w:szCs w:val="24"/>
        </w:rPr>
        <w:t>Compliance</w:t>
      </w:r>
      <w:proofErr w:type="spellEnd"/>
      <w:r w:rsidRPr="00D83DDE">
        <w:rPr>
          <w:rFonts w:ascii="Times New Roman" w:hAnsi="Times New Roman" w:cs="Times New Roman"/>
          <w:b/>
          <w:sz w:val="24"/>
          <w:szCs w:val="24"/>
        </w:rPr>
        <w:t xml:space="preserve"> e lavagem de dinheiro. </w:t>
      </w:r>
      <w:r w:rsidRPr="00D83DDE">
        <w:rPr>
          <w:rFonts w:ascii="Times New Roman" w:hAnsi="Times New Roman" w:cs="Times New Roman"/>
          <w:sz w:val="24"/>
          <w:szCs w:val="24"/>
        </w:rPr>
        <w:t xml:space="preserve">Disponível em: </w:t>
      </w:r>
      <w:r w:rsidRPr="00541D90">
        <w:t>h</w:t>
      </w:r>
      <w:r w:rsidRPr="00541D90">
        <w:rPr>
          <w:rFonts w:ascii="Times New Roman" w:hAnsi="Times New Roman" w:cs="Times New Roman"/>
          <w:sz w:val="24"/>
          <w:szCs w:val="24"/>
        </w:rPr>
        <w:t>ttps://bdjur.stj.jus.br/jspui/bitstream/2011/75245/breves_notas_sobre_magalhaes.pdf</w:t>
      </w:r>
      <w:r>
        <w:rPr>
          <w:rFonts w:ascii="Times New Roman" w:hAnsi="Times New Roman" w:cs="Times New Roman"/>
          <w:sz w:val="24"/>
          <w:szCs w:val="24"/>
        </w:rPr>
        <w:t>&gt;, acesso em novembro de 2018.</w:t>
      </w:r>
    </w:p>
    <w:p w:rsidR="003E6441" w:rsidRPr="00D83DDE" w:rsidRDefault="003E6441" w:rsidP="009F566F">
      <w:pPr>
        <w:spacing w:after="0" w:line="240" w:lineRule="auto"/>
        <w:jc w:val="center"/>
        <w:rPr>
          <w:rFonts w:ascii="Times New Roman" w:hAnsi="Times New Roman" w:cs="Times New Roman"/>
          <w:b/>
          <w:sz w:val="24"/>
          <w:szCs w:val="24"/>
        </w:rPr>
      </w:pPr>
    </w:p>
    <w:p w:rsidR="003E6441" w:rsidRPr="00D83DDE" w:rsidRDefault="003E6441" w:rsidP="009F566F">
      <w:pPr>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BRASIL. Constituição (1988). Constituição da República Federativa do Brasil. Brasília, DF; Senado Federal: Centro Gráfico, 1988. 292 p.</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_______. </w:t>
      </w:r>
      <w:r w:rsidRPr="00D83DDE">
        <w:rPr>
          <w:rFonts w:ascii="Times New Roman" w:hAnsi="Times New Roman" w:cs="Times New Roman"/>
          <w:b/>
          <w:sz w:val="24"/>
          <w:szCs w:val="24"/>
        </w:rPr>
        <w:t>Breves comentários sobre a convenção das nações unidas contra a corrupção.</w:t>
      </w:r>
      <w:r w:rsidRPr="00D83DDE">
        <w:rPr>
          <w:rFonts w:ascii="Times New Roman" w:hAnsi="Times New Roman" w:cs="Times New Roman"/>
          <w:sz w:val="24"/>
          <w:szCs w:val="24"/>
        </w:rPr>
        <w:t xml:space="preserve"> </w:t>
      </w:r>
      <w:r w:rsidRPr="00541D90">
        <w:rPr>
          <w:rFonts w:ascii="Times New Roman" w:hAnsi="Times New Roman" w:cs="Times New Roman"/>
          <w:sz w:val="24"/>
          <w:szCs w:val="24"/>
        </w:rPr>
        <w:t>Disponível em: &lt;</w:t>
      </w:r>
      <w:r w:rsidRPr="00541D90">
        <w:t xml:space="preserve"> </w:t>
      </w:r>
      <w:r w:rsidRPr="00541D90">
        <w:rPr>
          <w:rFonts w:ascii="Times New Roman" w:hAnsi="Times New Roman" w:cs="Times New Roman"/>
          <w:sz w:val="24"/>
          <w:szCs w:val="24"/>
        </w:rPr>
        <w:t>https://www.mpma.mp.br/arquivos/caopproad/informativos/6549_comentario_a_convencao_contra_corrupcao.pdf&gt;</w:t>
      </w:r>
      <w:r w:rsidRPr="00D83DDE">
        <w:rPr>
          <w:rFonts w:ascii="Times New Roman" w:hAnsi="Times New Roman" w:cs="Times New Roman"/>
          <w:sz w:val="24"/>
          <w:szCs w:val="24"/>
        </w:rPr>
        <w:t>, acesso em 20 de outubro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CANDELORO, Ana Paula P.; RIZZO, Maria </w:t>
      </w:r>
      <w:proofErr w:type="spellStart"/>
      <w:r w:rsidRPr="00D83DDE">
        <w:rPr>
          <w:rFonts w:ascii="Times New Roman" w:hAnsi="Times New Roman" w:cs="Times New Roman"/>
          <w:sz w:val="24"/>
          <w:szCs w:val="24"/>
        </w:rPr>
        <w:t>Balbina</w:t>
      </w:r>
      <w:proofErr w:type="spellEnd"/>
      <w:r w:rsidRPr="00D83DDE">
        <w:rPr>
          <w:rFonts w:ascii="Times New Roman" w:hAnsi="Times New Roman" w:cs="Times New Roman"/>
          <w:sz w:val="24"/>
          <w:szCs w:val="24"/>
        </w:rPr>
        <w:t xml:space="preserve"> Martins de; PINHO, Vinícius.</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roofErr w:type="spellStart"/>
      <w:r w:rsidRPr="00D83DDE">
        <w:rPr>
          <w:rFonts w:ascii="Times New Roman" w:hAnsi="Times New Roman" w:cs="Times New Roman"/>
          <w:sz w:val="24"/>
          <w:szCs w:val="24"/>
        </w:rPr>
        <w:t>Compliance</w:t>
      </w:r>
      <w:proofErr w:type="spellEnd"/>
      <w:r w:rsidRPr="00D83DDE">
        <w:rPr>
          <w:rFonts w:ascii="Times New Roman" w:hAnsi="Times New Roman" w:cs="Times New Roman"/>
          <w:sz w:val="24"/>
          <w:szCs w:val="24"/>
        </w:rPr>
        <w:t xml:space="preserve"> 360º: riscos, estratégias, conflitos e vaidades no mundo corporativo. São</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Paulo: Trevisan Editora Universitária, 2012.</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_______. </w:t>
      </w:r>
      <w:r w:rsidRPr="00D83DDE">
        <w:rPr>
          <w:rFonts w:ascii="Times New Roman" w:hAnsi="Times New Roman" w:cs="Times New Roman"/>
          <w:b/>
          <w:sz w:val="24"/>
          <w:szCs w:val="24"/>
        </w:rPr>
        <w:t>Lei nº 9.613</w:t>
      </w:r>
      <w:r w:rsidRPr="00D83DDE">
        <w:rPr>
          <w:rFonts w:ascii="Times New Roman" w:hAnsi="Times New Roman" w:cs="Times New Roman"/>
          <w:sz w:val="24"/>
          <w:szCs w:val="24"/>
        </w:rPr>
        <w:t xml:space="preserve">, de 3 de março de 2018. </w:t>
      </w:r>
      <w:r w:rsidRPr="00634E24">
        <w:rPr>
          <w:rFonts w:ascii="Times New Roman" w:hAnsi="Times New Roman" w:cs="Times New Roman"/>
          <w:sz w:val="24"/>
          <w:szCs w:val="24"/>
        </w:rPr>
        <w:t>Lei de Lavagem de Dinheiro. Disponível em: &lt;http://www.planalto.gov.br/ccivil_03/LEIS/L9613.htm&gt;, acesso</w:t>
      </w:r>
      <w:r w:rsidRPr="00D83DDE">
        <w:rPr>
          <w:rFonts w:ascii="Times New Roman" w:hAnsi="Times New Roman" w:cs="Times New Roman"/>
          <w:sz w:val="24"/>
          <w:szCs w:val="24"/>
        </w:rPr>
        <w:t xml:space="preserve"> em</w:t>
      </w:r>
      <w:r>
        <w:rPr>
          <w:rFonts w:ascii="Times New Roman" w:hAnsi="Times New Roman" w:cs="Times New Roman"/>
          <w:sz w:val="24"/>
          <w:szCs w:val="24"/>
        </w:rPr>
        <w:t xml:space="preserve"> Outubro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color w:val="FF0000"/>
          <w:sz w:val="24"/>
          <w:szCs w:val="24"/>
        </w:rPr>
      </w:pPr>
      <w:r w:rsidRPr="00D83DDE">
        <w:rPr>
          <w:rFonts w:ascii="Times New Roman" w:hAnsi="Times New Roman" w:cs="Times New Roman"/>
          <w:sz w:val="24"/>
          <w:szCs w:val="24"/>
        </w:rPr>
        <w:t xml:space="preserve">_______. </w:t>
      </w:r>
      <w:r w:rsidRPr="00D83DDE">
        <w:rPr>
          <w:rFonts w:ascii="Times New Roman" w:hAnsi="Times New Roman" w:cs="Times New Roman"/>
          <w:b/>
          <w:sz w:val="24"/>
          <w:szCs w:val="24"/>
        </w:rPr>
        <w:t>Lei nº 10.406</w:t>
      </w:r>
      <w:r w:rsidRPr="00D83DDE">
        <w:rPr>
          <w:rFonts w:ascii="Times New Roman" w:hAnsi="Times New Roman" w:cs="Times New Roman"/>
          <w:sz w:val="24"/>
          <w:szCs w:val="24"/>
        </w:rPr>
        <w:t xml:space="preserve">, de 10 de janeiro de 2002. </w:t>
      </w:r>
      <w:r w:rsidRPr="00634E24">
        <w:rPr>
          <w:rFonts w:ascii="Times New Roman" w:hAnsi="Times New Roman" w:cs="Times New Roman"/>
          <w:sz w:val="24"/>
          <w:szCs w:val="24"/>
        </w:rPr>
        <w:t>Código Civil</w:t>
      </w:r>
      <w:r w:rsidRPr="00D83DDE">
        <w:rPr>
          <w:rFonts w:ascii="Times New Roman" w:hAnsi="Times New Roman" w:cs="Times New Roman"/>
          <w:color w:val="C0504D" w:themeColor="accent2"/>
          <w:sz w:val="24"/>
          <w:szCs w:val="24"/>
        </w:rPr>
        <w:t>.</w:t>
      </w:r>
      <w:r w:rsidRPr="00634E24">
        <w:rPr>
          <w:rFonts w:ascii="Times New Roman" w:hAnsi="Times New Roman" w:cs="Times New Roman"/>
          <w:sz w:val="24"/>
          <w:szCs w:val="24"/>
        </w:rPr>
        <w:t xml:space="preserve"> Disponível em: &lt;</w:t>
      </w:r>
      <w:r w:rsidRPr="00634E24">
        <w:t xml:space="preserve"> </w:t>
      </w:r>
      <w:r w:rsidRPr="00634E24">
        <w:rPr>
          <w:rFonts w:ascii="Times New Roman" w:hAnsi="Times New Roman" w:cs="Times New Roman"/>
          <w:sz w:val="24"/>
          <w:szCs w:val="24"/>
        </w:rPr>
        <w:t>http://www.planalto.gov.br/ccivIl_03/Leis/2002/L10406.htm&gt;, acesso em 05 de novembro de 2018.</w:t>
      </w:r>
    </w:p>
    <w:p w:rsidR="003E6441" w:rsidRPr="00D83DDE" w:rsidRDefault="003E6441" w:rsidP="009F566F">
      <w:pPr>
        <w:shd w:val="clear" w:color="auto" w:fill="FFFFFF"/>
        <w:spacing w:after="0" w:line="240" w:lineRule="auto"/>
        <w:ind w:right="-1"/>
        <w:jc w:val="both"/>
        <w:rPr>
          <w:rFonts w:ascii="Times New Roman" w:hAnsi="Times New Roman" w:cs="Times New Roman"/>
          <w:color w:val="FF0000"/>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_______. </w:t>
      </w:r>
      <w:r w:rsidRPr="00D83DDE">
        <w:rPr>
          <w:rFonts w:ascii="Times New Roman" w:hAnsi="Times New Roman" w:cs="Times New Roman"/>
          <w:b/>
          <w:sz w:val="24"/>
          <w:szCs w:val="24"/>
        </w:rPr>
        <w:t>Lei nº 12.846</w:t>
      </w:r>
      <w:r w:rsidRPr="00D83DDE">
        <w:rPr>
          <w:rFonts w:ascii="Times New Roman" w:hAnsi="Times New Roman" w:cs="Times New Roman"/>
          <w:sz w:val="24"/>
          <w:szCs w:val="24"/>
        </w:rPr>
        <w:t xml:space="preserve">, de 1º de agosto de 2013. Responsabilidade administrativa e civil de pessoas jurídicas ela pratica de atos contra a administração pública, nacional ou estrangeira, e </w:t>
      </w:r>
      <w:r w:rsidRPr="00D83DDE">
        <w:rPr>
          <w:rFonts w:ascii="Times New Roman" w:hAnsi="Times New Roman" w:cs="Times New Roman"/>
          <w:sz w:val="24"/>
          <w:szCs w:val="24"/>
        </w:rPr>
        <w:lastRenderedPageBreak/>
        <w:t xml:space="preserve">dá outras providências. </w:t>
      </w:r>
      <w:r w:rsidRPr="00634E24">
        <w:rPr>
          <w:rFonts w:ascii="Times New Roman" w:hAnsi="Times New Roman" w:cs="Times New Roman"/>
          <w:sz w:val="24"/>
          <w:szCs w:val="24"/>
        </w:rPr>
        <w:t>Disponível em: &lt;http://www.planalto.gov.br/ccivil_03/_ato2011-2014/2013/lei/l12846.htm&gt;</w:t>
      </w:r>
      <w:r w:rsidRPr="00D83DDE">
        <w:rPr>
          <w:rFonts w:ascii="Times New Roman" w:hAnsi="Times New Roman" w:cs="Times New Roman"/>
          <w:sz w:val="24"/>
          <w:szCs w:val="24"/>
        </w:rPr>
        <w:t>, acesso em 10 de novembro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BRANDT, </w:t>
      </w:r>
      <w:proofErr w:type="spellStart"/>
      <w:r w:rsidRPr="00D83DDE">
        <w:rPr>
          <w:rFonts w:ascii="Times New Roman" w:hAnsi="Times New Roman" w:cs="Times New Roman"/>
          <w:sz w:val="24"/>
          <w:szCs w:val="24"/>
        </w:rPr>
        <w:t>Valnir</w:t>
      </w:r>
      <w:proofErr w:type="spellEnd"/>
      <w:r w:rsidRPr="00D83DDE">
        <w:rPr>
          <w:rFonts w:ascii="Times New Roman" w:hAnsi="Times New Roman" w:cs="Times New Roman"/>
          <w:sz w:val="24"/>
          <w:szCs w:val="24"/>
        </w:rPr>
        <w:t xml:space="preserve"> Alberto. </w:t>
      </w:r>
      <w:r w:rsidRPr="00D83DDE">
        <w:rPr>
          <w:rFonts w:ascii="Times New Roman" w:hAnsi="Times New Roman" w:cs="Times New Roman"/>
          <w:b/>
          <w:sz w:val="24"/>
          <w:szCs w:val="24"/>
        </w:rPr>
        <w:t xml:space="preserve">A auditoria e a crise financeira de 2008. – O CASO LEHMAN BROTHERS. </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634E24"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CARDOSO, Ricardo do Espírito Santo. </w:t>
      </w:r>
      <w:r w:rsidRPr="00D83DDE">
        <w:rPr>
          <w:rFonts w:ascii="Times New Roman" w:hAnsi="Times New Roman" w:cs="Times New Roman"/>
          <w:b/>
          <w:sz w:val="24"/>
          <w:szCs w:val="24"/>
        </w:rPr>
        <w:t xml:space="preserve">Responsabilidade Penal do </w:t>
      </w:r>
      <w:proofErr w:type="spellStart"/>
      <w:r w:rsidRPr="00D83DDE">
        <w:rPr>
          <w:rFonts w:ascii="Times New Roman" w:hAnsi="Times New Roman" w:cs="Times New Roman"/>
          <w:b/>
          <w:sz w:val="24"/>
          <w:szCs w:val="24"/>
        </w:rPr>
        <w:t>Compliance</w:t>
      </w:r>
      <w:proofErr w:type="spellEnd"/>
      <w:r w:rsidRPr="00D83DDE">
        <w:rPr>
          <w:rFonts w:ascii="Times New Roman" w:hAnsi="Times New Roman" w:cs="Times New Roman"/>
          <w:b/>
          <w:sz w:val="24"/>
          <w:szCs w:val="24"/>
        </w:rPr>
        <w:t xml:space="preserve"> Officer por omissão imprópria nos crimes de lavagem de dinheiro.</w:t>
      </w:r>
      <w:r w:rsidRPr="00D83DDE">
        <w:rPr>
          <w:rFonts w:ascii="Times New Roman" w:hAnsi="Times New Roman" w:cs="Times New Roman"/>
          <w:sz w:val="24"/>
          <w:szCs w:val="24"/>
        </w:rPr>
        <w:t xml:space="preserve"> </w:t>
      </w:r>
      <w:r w:rsidRPr="00634E24">
        <w:rPr>
          <w:rFonts w:ascii="Times New Roman" w:hAnsi="Times New Roman" w:cs="Times New Roman"/>
          <w:sz w:val="24"/>
          <w:szCs w:val="24"/>
        </w:rPr>
        <w:t>Disponível em: &lt;</w:t>
      </w:r>
      <w:r w:rsidRPr="00634E24">
        <w:t xml:space="preserve"> </w:t>
      </w:r>
      <w:r w:rsidRPr="00634E24">
        <w:rPr>
          <w:rFonts w:ascii="Times New Roman" w:hAnsi="Times New Roman" w:cs="Times New Roman"/>
          <w:sz w:val="24"/>
          <w:szCs w:val="24"/>
        </w:rPr>
        <w:t>http://www.indexlaw.org/index.php/direitopenal/article/view/1428&gt;, acesso em 5 de novembro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COIMBRA, Marcelo de Aguiar; MANZI, Vanessa Alessi (Coord.). Manual de</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roofErr w:type="spellStart"/>
      <w:r w:rsidRPr="00D83DDE">
        <w:rPr>
          <w:rFonts w:ascii="Times New Roman" w:hAnsi="Times New Roman" w:cs="Times New Roman"/>
          <w:sz w:val="24"/>
          <w:szCs w:val="24"/>
        </w:rPr>
        <w:t>Compliance</w:t>
      </w:r>
      <w:proofErr w:type="spellEnd"/>
      <w:r w:rsidRPr="00D83DDE">
        <w:rPr>
          <w:rFonts w:ascii="Times New Roman" w:hAnsi="Times New Roman" w:cs="Times New Roman"/>
          <w:sz w:val="24"/>
          <w:szCs w:val="24"/>
        </w:rPr>
        <w:t>: preservando a boa governança e a integridade das organizações. São</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Paulo: Atlas, 2010.</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CUNHA, Rogério Sanches. SOUZA, </w:t>
      </w:r>
      <w:proofErr w:type="spellStart"/>
      <w:r w:rsidRPr="00D83DDE">
        <w:rPr>
          <w:rFonts w:ascii="Times New Roman" w:hAnsi="Times New Roman" w:cs="Times New Roman"/>
          <w:sz w:val="24"/>
          <w:szCs w:val="24"/>
        </w:rPr>
        <w:t>Renee</w:t>
      </w:r>
      <w:proofErr w:type="spellEnd"/>
      <w:r w:rsidRPr="00D83DDE">
        <w:rPr>
          <w:rFonts w:ascii="Times New Roman" w:hAnsi="Times New Roman" w:cs="Times New Roman"/>
          <w:sz w:val="24"/>
          <w:szCs w:val="24"/>
        </w:rPr>
        <w:t>. A</w:t>
      </w:r>
      <w:r w:rsidRPr="00D83DDE">
        <w:rPr>
          <w:rFonts w:ascii="Times New Roman" w:hAnsi="Times New Roman" w:cs="Times New Roman"/>
          <w:i/>
          <w:sz w:val="24"/>
          <w:szCs w:val="24"/>
        </w:rPr>
        <w:t xml:space="preserve"> posição de garantidor e a responsabilidade penal por omissão do </w:t>
      </w:r>
      <w:proofErr w:type="spellStart"/>
      <w:r w:rsidRPr="00D83DDE">
        <w:rPr>
          <w:rFonts w:ascii="Times New Roman" w:hAnsi="Times New Roman" w:cs="Times New Roman"/>
          <w:i/>
          <w:sz w:val="24"/>
          <w:szCs w:val="24"/>
        </w:rPr>
        <w:t>Compliance</w:t>
      </w:r>
      <w:proofErr w:type="spellEnd"/>
      <w:r w:rsidRPr="00D83DDE">
        <w:rPr>
          <w:rFonts w:ascii="Times New Roman" w:hAnsi="Times New Roman" w:cs="Times New Roman"/>
          <w:i/>
          <w:sz w:val="24"/>
          <w:szCs w:val="24"/>
        </w:rPr>
        <w:t xml:space="preserve"> </w:t>
      </w:r>
      <w:proofErr w:type="spellStart"/>
      <w:r w:rsidRPr="00D83DDE">
        <w:rPr>
          <w:rFonts w:ascii="Times New Roman" w:hAnsi="Times New Roman" w:cs="Times New Roman"/>
          <w:i/>
          <w:sz w:val="24"/>
          <w:szCs w:val="24"/>
        </w:rPr>
        <w:t>officer</w:t>
      </w:r>
      <w:proofErr w:type="spellEnd"/>
      <w:r w:rsidRPr="00D83DDE">
        <w:rPr>
          <w:rFonts w:ascii="Times New Roman" w:hAnsi="Times New Roman" w:cs="Times New Roman"/>
          <w:i/>
          <w:sz w:val="24"/>
          <w:szCs w:val="24"/>
        </w:rPr>
        <w:t xml:space="preserve"> na legislação</w:t>
      </w:r>
      <w:r w:rsidRPr="00D83DDE">
        <w:rPr>
          <w:rFonts w:ascii="Times New Roman" w:hAnsi="Times New Roman" w:cs="Times New Roman"/>
          <w:b/>
          <w:sz w:val="24"/>
          <w:szCs w:val="24"/>
        </w:rPr>
        <w:t xml:space="preserve"> </w:t>
      </w:r>
      <w:r w:rsidRPr="00D83DDE">
        <w:rPr>
          <w:rFonts w:ascii="Times New Roman" w:hAnsi="Times New Roman" w:cs="Times New Roman"/>
          <w:i/>
          <w:sz w:val="24"/>
          <w:szCs w:val="24"/>
        </w:rPr>
        <w:t>brasileira.</w:t>
      </w:r>
      <w:r w:rsidRPr="00D83DDE">
        <w:rPr>
          <w:rFonts w:ascii="Times New Roman" w:hAnsi="Times New Roman" w:cs="Times New Roman"/>
          <w:b/>
          <w:sz w:val="24"/>
          <w:szCs w:val="24"/>
        </w:rPr>
        <w:t xml:space="preserve"> </w:t>
      </w:r>
      <w:r w:rsidRPr="00D83DDE">
        <w:rPr>
          <w:rFonts w:ascii="Times New Roman" w:hAnsi="Times New Roman" w:cs="Times New Roman"/>
          <w:sz w:val="24"/>
          <w:szCs w:val="24"/>
        </w:rPr>
        <w:t xml:space="preserve">Salvador: </w:t>
      </w:r>
      <w:proofErr w:type="spellStart"/>
      <w:r w:rsidRPr="00D83DDE">
        <w:rPr>
          <w:rFonts w:ascii="Times New Roman" w:hAnsi="Times New Roman" w:cs="Times New Roman"/>
          <w:sz w:val="24"/>
          <w:szCs w:val="24"/>
        </w:rPr>
        <w:t>Juspodivm</w:t>
      </w:r>
      <w:proofErr w:type="spellEnd"/>
      <w:r w:rsidRPr="00D83DDE">
        <w:rPr>
          <w:rFonts w:ascii="Times New Roman" w:hAnsi="Times New Roman" w:cs="Times New Roman"/>
          <w:sz w:val="24"/>
          <w:szCs w:val="24"/>
        </w:rPr>
        <w:t>. 2017.</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pStyle w:val="Ttulo1"/>
        <w:shd w:val="clear" w:color="auto" w:fill="FFFFFF"/>
        <w:spacing w:before="0" w:line="240" w:lineRule="auto"/>
        <w:ind w:right="-1"/>
        <w:jc w:val="both"/>
        <w:textAlignment w:val="baseline"/>
        <w:rPr>
          <w:rFonts w:ascii="Times New Roman" w:hAnsi="Times New Roman" w:cs="Times New Roman"/>
          <w:b w:val="0"/>
          <w:color w:val="auto"/>
          <w:sz w:val="24"/>
          <w:szCs w:val="24"/>
        </w:rPr>
      </w:pPr>
      <w:r w:rsidRPr="00D83DDE">
        <w:rPr>
          <w:rFonts w:ascii="Times New Roman" w:hAnsi="Times New Roman" w:cs="Times New Roman"/>
          <w:b w:val="0"/>
          <w:bCs w:val="0"/>
          <w:color w:val="auto"/>
          <w:spacing w:val="15"/>
          <w:sz w:val="24"/>
          <w:szCs w:val="24"/>
        </w:rPr>
        <w:t xml:space="preserve">Entenda O Caso </w:t>
      </w:r>
      <w:proofErr w:type="spellStart"/>
      <w:r w:rsidRPr="00D83DDE">
        <w:rPr>
          <w:rFonts w:ascii="Times New Roman" w:hAnsi="Times New Roman" w:cs="Times New Roman"/>
          <w:b w:val="0"/>
          <w:bCs w:val="0"/>
          <w:color w:val="auto"/>
          <w:spacing w:val="15"/>
          <w:sz w:val="24"/>
          <w:szCs w:val="24"/>
        </w:rPr>
        <w:t>Dieselgat</w:t>
      </w:r>
      <w:proofErr w:type="spellEnd"/>
      <w:r w:rsidRPr="00D83DDE">
        <w:rPr>
          <w:rFonts w:ascii="Times New Roman" w:hAnsi="Times New Roman" w:cs="Times New Roman"/>
          <w:b w:val="0"/>
          <w:bCs w:val="0"/>
          <w:i/>
          <w:color w:val="auto"/>
          <w:spacing w:val="15"/>
          <w:sz w:val="24"/>
          <w:szCs w:val="24"/>
        </w:rPr>
        <w:t xml:space="preserve">. </w:t>
      </w:r>
      <w:proofErr w:type="spellStart"/>
      <w:r w:rsidRPr="00D83DDE">
        <w:rPr>
          <w:rFonts w:ascii="Times New Roman" w:hAnsi="Times New Roman" w:cs="Times New Roman"/>
          <w:b w:val="0"/>
          <w:bCs w:val="0"/>
          <w:color w:val="auto"/>
          <w:spacing w:val="15"/>
          <w:sz w:val="24"/>
          <w:szCs w:val="24"/>
        </w:rPr>
        <w:t>Autoesporte</w:t>
      </w:r>
      <w:proofErr w:type="spellEnd"/>
      <w:r w:rsidRPr="00D83DDE">
        <w:rPr>
          <w:rFonts w:ascii="Times New Roman" w:hAnsi="Times New Roman" w:cs="Times New Roman"/>
          <w:b w:val="0"/>
          <w:bCs w:val="0"/>
          <w:color w:val="auto"/>
          <w:spacing w:val="15"/>
          <w:sz w:val="24"/>
          <w:szCs w:val="24"/>
        </w:rPr>
        <w:t xml:space="preserve">. Março, 2017. </w:t>
      </w:r>
      <w:r w:rsidRPr="00D83DDE">
        <w:rPr>
          <w:rFonts w:ascii="Times New Roman" w:hAnsi="Times New Roman" w:cs="Times New Roman"/>
          <w:b w:val="0"/>
          <w:color w:val="auto"/>
          <w:sz w:val="24"/>
          <w:szCs w:val="24"/>
        </w:rPr>
        <w:t>Disponível em:</w:t>
      </w:r>
      <w:r w:rsidRPr="00D83DDE">
        <w:rPr>
          <w:rFonts w:ascii="Times New Roman" w:hAnsi="Times New Roman" w:cs="Times New Roman"/>
          <w:b w:val="0"/>
          <w:i/>
          <w:color w:val="auto"/>
          <w:sz w:val="24"/>
          <w:szCs w:val="24"/>
        </w:rPr>
        <w:t xml:space="preserve"> &lt;</w:t>
      </w:r>
      <w:hyperlink r:id="rId8" w:history="1">
        <w:r w:rsidRPr="00D83DDE">
          <w:rPr>
            <w:rStyle w:val="Hyperlink"/>
            <w:rFonts w:ascii="Times New Roman" w:hAnsi="Times New Roman" w:cs="Times New Roman"/>
            <w:b w:val="0"/>
            <w:color w:val="auto"/>
            <w:sz w:val="24"/>
            <w:szCs w:val="24"/>
            <w:u w:val="none"/>
          </w:rPr>
          <w:t>https://revistaautoesporte.globo.com/Noticias/noticia/2017/03/entenda-o-caso-dieselgate.html</w:t>
        </w:r>
      </w:hyperlink>
      <w:r w:rsidRPr="00D83DDE">
        <w:rPr>
          <w:rFonts w:ascii="Times New Roman" w:hAnsi="Times New Roman" w:cs="Times New Roman"/>
          <w:b w:val="0"/>
          <w:color w:val="auto"/>
          <w:sz w:val="24"/>
          <w:szCs w:val="24"/>
        </w:rPr>
        <w:t>&gt;, acesso em: 14 de novembro 2018.</w:t>
      </w:r>
    </w:p>
    <w:p w:rsidR="00171E84" w:rsidRDefault="00171E84" w:rsidP="009F566F">
      <w:pPr>
        <w:spacing w:line="240" w:lineRule="auto"/>
        <w:jc w:val="both"/>
        <w:rPr>
          <w:rFonts w:ascii="Times New Roman" w:hAnsi="Times New Roman" w:cs="Times New Roman"/>
          <w:sz w:val="24"/>
          <w:szCs w:val="24"/>
        </w:rPr>
      </w:pPr>
    </w:p>
    <w:p w:rsidR="003E6441" w:rsidRPr="00D83DDE" w:rsidRDefault="003E6441" w:rsidP="009F566F">
      <w:pPr>
        <w:spacing w:line="240" w:lineRule="auto"/>
        <w:jc w:val="both"/>
        <w:rPr>
          <w:rFonts w:ascii="Times New Roman" w:hAnsi="Times New Roman" w:cs="Times New Roman"/>
          <w:color w:val="C0504D" w:themeColor="accent2"/>
          <w:sz w:val="24"/>
          <w:szCs w:val="24"/>
        </w:rPr>
      </w:pPr>
      <w:r w:rsidRPr="00D83DDE">
        <w:rPr>
          <w:rFonts w:ascii="Times New Roman" w:hAnsi="Times New Roman" w:cs="Times New Roman"/>
          <w:sz w:val="24"/>
          <w:szCs w:val="24"/>
        </w:rPr>
        <w:t xml:space="preserve">GARCIA, Mônica </w:t>
      </w:r>
      <w:proofErr w:type="spellStart"/>
      <w:r w:rsidRPr="00D83DDE">
        <w:rPr>
          <w:rFonts w:ascii="Times New Roman" w:hAnsi="Times New Roman" w:cs="Times New Roman"/>
          <w:sz w:val="24"/>
          <w:szCs w:val="24"/>
        </w:rPr>
        <w:t>Nicida</w:t>
      </w:r>
      <w:proofErr w:type="spellEnd"/>
      <w:r w:rsidRPr="00D83DDE">
        <w:rPr>
          <w:rFonts w:ascii="Times New Roman" w:hAnsi="Times New Roman" w:cs="Times New Roman"/>
          <w:sz w:val="24"/>
          <w:szCs w:val="24"/>
        </w:rPr>
        <w:t xml:space="preserve">. </w:t>
      </w:r>
      <w:r w:rsidRPr="00D83DDE">
        <w:rPr>
          <w:rFonts w:ascii="Times New Roman" w:hAnsi="Times New Roman" w:cs="Times New Roman"/>
          <w:b/>
          <w:sz w:val="24"/>
          <w:szCs w:val="24"/>
        </w:rPr>
        <w:t>A convenção interamericana contra a corrupção e o ministério público.</w:t>
      </w:r>
      <w:r w:rsidRPr="00D83DDE">
        <w:rPr>
          <w:rFonts w:ascii="Times New Roman" w:hAnsi="Times New Roman" w:cs="Times New Roman"/>
          <w:sz w:val="24"/>
          <w:szCs w:val="24"/>
        </w:rPr>
        <w:t xml:space="preserve"> Disp</w:t>
      </w:r>
      <w:r w:rsidRPr="00634E24">
        <w:rPr>
          <w:rFonts w:ascii="Times New Roman" w:hAnsi="Times New Roman" w:cs="Times New Roman"/>
          <w:sz w:val="24"/>
          <w:szCs w:val="24"/>
        </w:rPr>
        <w:t>onível em: &lt;</w:t>
      </w:r>
      <w:r w:rsidRPr="00634E24">
        <w:t xml:space="preserve"> </w:t>
      </w:r>
      <w:r w:rsidRPr="00634E24">
        <w:rPr>
          <w:rFonts w:ascii="Times New Roman" w:hAnsi="Times New Roman" w:cs="Times New Roman"/>
          <w:sz w:val="24"/>
          <w:szCs w:val="24"/>
        </w:rPr>
        <w:t>http://www.mpf.mp.br/atuacao-tematica/ccr2/coordenacao/comissoes-e-grupos-de-trabalho/combate-crimes-cirberneticos/artigos-1/A%20CICC%20e%20o%20MP.pdf</w:t>
      </w:r>
      <w:proofErr w:type="gramStart"/>
      <w:r w:rsidRPr="00634E24">
        <w:rPr>
          <w:rFonts w:ascii="Times New Roman" w:hAnsi="Times New Roman" w:cs="Times New Roman"/>
          <w:sz w:val="24"/>
          <w:szCs w:val="24"/>
        </w:rPr>
        <w:t>&gt; ,</w:t>
      </w:r>
      <w:proofErr w:type="gramEnd"/>
      <w:r w:rsidRPr="00634E24">
        <w:rPr>
          <w:rFonts w:ascii="Times New Roman" w:hAnsi="Times New Roman" w:cs="Times New Roman"/>
          <w:sz w:val="24"/>
          <w:szCs w:val="24"/>
        </w:rPr>
        <w:t xml:space="preserve"> acesso em Novembro de 2018.</w:t>
      </w:r>
    </w:p>
    <w:p w:rsidR="003E6441" w:rsidRDefault="003E6441" w:rsidP="009F566F">
      <w:pPr>
        <w:spacing w:after="0" w:line="240" w:lineRule="auto"/>
        <w:ind w:right="-1"/>
        <w:jc w:val="both"/>
        <w:rPr>
          <w:rFonts w:ascii="Times New Roman" w:hAnsi="Times New Roman" w:cs="Times New Roman"/>
          <w:sz w:val="24"/>
          <w:szCs w:val="24"/>
          <w:shd w:val="clear" w:color="auto" w:fill="FFFFFF"/>
        </w:rPr>
      </w:pPr>
      <w:r w:rsidRPr="00D83DDE">
        <w:rPr>
          <w:rFonts w:ascii="Times New Roman" w:hAnsi="Times New Roman" w:cs="Times New Roman"/>
          <w:sz w:val="24"/>
          <w:szCs w:val="24"/>
          <w:shd w:val="clear" w:color="auto" w:fill="FFFFFF"/>
        </w:rPr>
        <w:t xml:space="preserve">GEWEHR, </w:t>
      </w:r>
      <w:proofErr w:type="spellStart"/>
      <w:r w:rsidRPr="00D83DDE">
        <w:rPr>
          <w:rFonts w:ascii="Times New Roman" w:hAnsi="Times New Roman" w:cs="Times New Roman"/>
          <w:sz w:val="24"/>
          <w:szCs w:val="24"/>
          <w:shd w:val="clear" w:color="auto" w:fill="FFFFFF"/>
        </w:rPr>
        <w:t>Elson</w:t>
      </w:r>
      <w:proofErr w:type="spellEnd"/>
      <w:r w:rsidRPr="00D83DDE">
        <w:rPr>
          <w:rFonts w:ascii="Times New Roman" w:hAnsi="Times New Roman" w:cs="Times New Roman"/>
          <w:sz w:val="24"/>
          <w:szCs w:val="24"/>
          <w:shd w:val="clear" w:color="auto" w:fill="FFFFFF"/>
        </w:rPr>
        <w:t xml:space="preserve"> </w:t>
      </w:r>
      <w:proofErr w:type="spellStart"/>
      <w:r w:rsidRPr="00D83DDE">
        <w:rPr>
          <w:rFonts w:ascii="Times New Roman" w:hAnsi="Times New Roman" w:cs="Times New Roman"/>
          <w:sz w:val="24"/>
          <w:szCs w:val="24"/>
          <w:shd w:val="clear" w:color="auto" w:fill="FFFFFF"/>
        </w:rPr>
        <w:t>Dérin</w:t>
      </w:r>
      <w:proofErr w:type="spellEnd"/>
      <w:r w:rsidRPr="00D83DDE">
        <w:rPr>
          <w:rFonts w:ascii="Times New Roman" w:hAnsi="Times New Roman" w:cs="Times New Roman"/>
          <w:sz w:val="24"/>
          <w:szCs w:val="24"/>
          <w:shd w:val="clear" w:color="auto" w:fill="FFFFFF"/>
        </w:rPr>
        <w:t xml:space="preserve">. </w:t>
      </w:r>
      <w:proofErr w:type="spellStart"/>
      <w:r w:rsidRPr="00D83DDE">
        <w:rPr>
          <w:rFonts w:ascii="Times New Roman" w:hAnsi="Times New Roman" w:cs="Times New Roman"/>
          <w:i/>
          <w:sz w:val="24"/>
          <w:szCs w:val="24"/>
          <w:shd w:val="clear" w:color="auto" w:fill="FFFFFF"/>
        </w:rPr>
        <w:t>Compliance</w:t>
      </w:r>
      <w:proofErr w:type="spellEnd"/>
      <w:r w:rsidRPr="00D83DDE">
        <w:rPr>
          <w:rFonts w:ascii="Times New Roman" w:hAnsi="Times New Roman" w:cs="Times New Roman"/>
          <w:i/>
          <w:sz w:val="24"/>
          <w:szCs w:val="24"/>
          <w:shd w:val="clear" w:color="auto" w:fill="FFFFFF"/>
        </w:rPr>
        <w:t xml:space="preserve"> na gestão de fundos de investimento. </w:t>
      </w:r>
      <w:r w:rsidRPr="00D83DDE">
        <w:rPr>
          <w:rFonts w:ascii="Times New Roman" w:hAnsi="Times New Roman" w:cs="Times New Roman"/>
          <w:sz w:val="24"/>
          <w:szCs w:val="24"/>
          <w:shd w:val="clear" w:color="auto" w:fill="FFFFFF"/>
        </w:rPr>
        <w:t>2011. 133. UFRS, Porto Alegre, 2011.</w:t>
      </w:r>
    </w:p>
    <w:p w:rsidR="003E6441" w:rsidRPr="00006F15" w:rsidRDefault="003E6441" w:rsidP="009F566F">
      <w:pPr>
        <w:spacing w:after="0" w:line="240" w:lineRule="auto"/>
        <w:ind w:right="-1"/>
        <w:jc w:val="both"/>
        <w:rPr>
          <w:rFonts w:ascii="Times New Roman" w:hAnsi="Times New Roman" w:cs="Times New Roman"/>
          <w:sz w:val="24"/>
          <w:szCs w:val="24"/>
          <w:shd w:val="clear" w:color="auto" w:fill="FFFFFF"/>
        </w:rPr>
      </w:pPr>
    </w:p>
    <w:p w:rsidR="003E6441" w:rsidRPr="00634E24" w:rsidRDefault="003E6441" w:rsidP="009F566F">
      <w:pPr>
        <w:spacing w:line="240" w:lineRule="auto"/>
        <w:rPr>
          <w:rFonts w:ascii="Times New Roman" w:hAnsi="Times New Roman" w:cs="Times New Roman"/>
          <w:sz w:val="24"/>
          <w:szCs w:val="24"/>
        </w:rPr>
      </w:pPr>
      <w:r w:rsidRPr="00634E24">
        <w:rPr>
          <w:rFonts w:ascii="Times New Roman" w:hAnsi="Times New Roman" w:cs="Times New Roman"/>
          <w:sz w:val="24"/>
          <w:szCs w:val="24"/>
        </w:rPr>
        <w:t xml:space="preserve">JAVE, Camilo </w:t>
      </w:r>
      <w:proofErr w:type="spellStart"/>
      <w:r w:rsidRPr="00634E24">
        <w:rPr>
          <w:rFonts w:ascii="Times New Roman" w:hAnsi="Times New Roman" w:cs="Times New Roman"/>
          <w:sz w:val="24"/>
          <w:szCs w:val="24"/>
        </w:rPr>
        <w:t>Clavijo</w:t>
      </w:r>
      <w:proofErr w:type="spellEnd"/>
      <w:r w:rsidRPr="00634E24">
        <w:rPr>
          <w:rFonts w:ascii="Times New Roman" w:hAnsi="Times New Roman" w:cs="Times New Roman"/>
          <w:sz w:val="24"/>
          <w:szCs w:val="24"/>
        </w:rPr>
        <w:t xml:space="preserve">. </w:t>
      </w:r>
      <w:r w:rsidRPr="00634E24">
        <w:rPr>
          <w:rFonts w:ascii="Times New Roman" w:hAnsi="Times New Roman" w:cs="Times New Roman"/>
          <w:b/>
          <w:sz w:val="24"/>
          <w:szCs w:val="24"/>
        </w:rPr>
        <w:t xml:space="preserve">Criminal </w:t>
      </w:r>
      <w:proofErr w:type="spellStart"/>
      <w:r w:rsidRPr="00634E24">
        <w:rPr>
          <w:rFonts w:ascii="Times New Roman" w:hAnsi="Times New Roman" w:cs="Times New Roman"/>
          <w:b/>
          <w:sz w:val="24"/>
          <w:szCs w:val="24"/>
        </w:rPr>
        <w:t>Compliance</w:t>
      </w:r>
      <w:proofErr w:type="spellEnd"/>
      <w:r w:rsidRPr="00634E24">
        <w:rPr>
          <w:rFonts w:ascii="Times New Roman" w:hAnsi="Times New Roman" w:cs="Times New Roman"/>
          <w:b/>
          <w:sz w:val="24"/>
          <w:szCs w:val="24"/>
        </w:rPr>
        <w:t xml:space="preserve"> </w:t>
      </w:r>
      <w:proofErr w:type="spellStart"/>
      <w:r w:rsidRPr="00634E24">
        <w:rPr>
          <w:rFonts w:ascii="Times New Roman" w:hAnsi="Times New Roman" w:cs="Times New Roman"/>
          <w:b/>
          <w:sz w:val="24"/>
          <w:szCs w:val="24"/>
        </w:rPr>
        <w:t>en</w:t>
      </w:r>
      <w:proofErr w:type="spellEnd"/>
      <w:r w:rsidRPr="00634E24">
        <w:rPr>
          <w:rFonts w:ascii="Times New Roman" w:hAnsi="Times New Roman" w:cs="Times New Roman"/>
          <w:b/>
          <w:sz w:val="24"/>
          <w:szCs w:val="24"/>
        </w:rPr>
        <w:t xml:space="preserve"> </w:t>
      </w:r>
      <w:proofErr w:type="spellStart"/>
      <w:r w:rsidRPr="00634E24">
        <w:rPr>
          <w:rFonts w:ascii="Times New Roman" w:hAnsi="Times New Roman" w:cs="Times New Roman"/>
          <w:b/>
          <w:sz w:val="24"/>
          <w:szCs w:val="24"/>
        </w:rPr>
        <w:t>el</w:t>
      </w:r>
      <w:proofErr w:type="spellEnd"/>
      <w:r w:rsidRPr="00634E24">
        <w:rPr>
          <w:rFonts w:ascii="Times New Roman" w:hAnsi="Times New Roman" w:cs="Times New Roman"/>
          <w:b/>
          <w:sz w:val="24"/>
          <w:szCs w:val="24"/>
        </w:rPr>
        <w:t xml:space="preserve"> </w:t>
      </w:r>
      <w:proofErr w:type="spellStart"/>
      <w:r w:rsidRPr="00634E24">
        <w:rPr>
          <w:rFonts w:ascii="Times New Roman" w:hAnsi="Times New Roman" w:cs="Times New Roman"/>
          <w:b/>
          <w:sz w:val="24"/>
          <w:szCs w:val="24"/>
        </w:rPr>
        <w:t>derecho</w:t>
      </w:r>
      <w:proofErr w:type="spellEnd"/>
      <w:r w:rsidRPr="00634E24">
        <w:rPr>
          <w:rFonts w:ascii="Times New Roman" w:hAnsi="Times New Roman" w:cs="Times New Roman"/>
          <w:b/>
          <w:sz w:val="24"/>
          <w:szCs w:val="24"/>
        </w:rPr>
        <w:t xml:space="preserve"> penal peruano. </w:t>
      </w:r>
      <w:r w:rsidRPr="00634E24">
        <w:rPr>
          <w:rFonts w:ascii="Times New Roman" w:hAnsi="Times New Roman" w:cs="Times New Roman"/>
          <w:sz w:val="24"/>
          <w:szCs w:val="24"/>
        </w:rPr>
        <w:t>Disponível em &lt;</w:t>
      </w:r>
      <w:r w:rsidRPr="00634E24">
        <w:t xml:space="preserve"> </w:t>
      </w:r>
      <w:r w:rsidRPr="00634E24">
        <w:rPr>
          <w:rFonts w:ascii="Times New Roman" w:hAnsi="Times New Roman" w:cs="Times New Roman"/>
          <w:sz w:val="24"/>
          <w:szCs w:val="24"/>
        </w:rPr>
        <w:t>http://revistas.pucp.edu.pe/index.php/derechopucp/article/view/11321</w:t>
      </w:r>
      <w:proofErr w:type="gramStart"/>
      <w:r w:rsidRPr="00634E24">
        <w:rPr>
          <w:rFonts w:ascii="Times New Roman" w:hAnsi="Times New Roman" w:cs="Times New Roman"/>
          <w:sz w:val="24"/>
          <w:szCs w:val="24"/>
        </w:rPr>
        <w:t>&gt; ,</w:t>
      </w:r>
      <w:proofErr w:type="gramEnd"/>
      <w:r w:rsidRPr="00634E24">
        <w:rPr>
          <w:rFonts w:ascii="Times New Roman" w:hAnsi="Times New Roman" w:cs="Times New Roman"/>
          <w:sz w:val="24"/>
          <w:szCs w:val="24"/>
        </w:rPr>
        <w:t xml:space="preserve"> acesso em outubro de 2018.</w:t>
      </w:r>
    </w:p>
    <w:p w:rsidR="003E6441" w:rsidRDefault="003E6441" w:rsidP="009F566F">
      <w:pPr>
        <w:spacing w:line="240" w:lineRule="auto"/>
        <w:rPr>
          <w:rFonts w:ascii="Times New Roman" w:hAnsi="Times New Roman" w:cs="Times New Roman"/>
          <w:sz w:val="24"/>
          <w:szCs w:val="24"/>
        </w:rPr>
      </w:pPr>
      <w:r w:rsidRPr="00D83DDE">
        <w:rPr>
          <w:rFonts w:ascii="Times New Roman" w:hAnsi="Times New Roman" w:cs="Times New Roman"/>
          <w:sz w:val="24"/>
          <w:szCs w:val="24"/>
          <w:lang w:val="en-US"/>
        </w:rPr>
        <w:t xml:space="preserve">LAMBOY, Christian </w:t>
      </w:r>
      <w:proofErr w:type="gramStart"/>
      <w:r w:rsidRPr="00D83DDE">
        <w:rPr>
          <w:rFonts w:ascii="Times New Roman" w:hAnsi="Times New Roman" w:cs="Times New Roman"/>
          <w:sz w:val="24"/>
          <w:szCs w:val="24"/>
          <w:lang w:val="en-US"/>
        </w:rPr>
        <w:t>K..</w:t>
      </w:r>
      <w:proofErr w:type="gramEnd"/>
      <w:r w:rsidRPr="00D83DDE">
        <w:rPr>
          <w:rFonts w:ascii="Times New Roman" w:hAnsi="Times New Roman" w:cs="Times New Roman"/>
          <w:sz w:val="24"/>
          <w:szCs w:val="24"/>
          <w:lang w:val="en-US"/>
        </w:rPr>
        <w:t xml:space="preserve"> </w:t>
      </w:r>
      <w:r w:rsidRPr="00006F15">
        <w:rPr>
          <w:rFonts w:ascii="Times New Roman" w:hAnsi="Times New Roman" w:cs="Times New Roman"/>
          <w:b/>
          <w:sz w:val="24"/>
          <w:szCs w:val="24"/>
          <w:lang w:val="en-US"/>
        </w:rPr>
        <w:t xml:space="preserve">Manual de compliance, 1ª ed. </w:t>
      </w:r>
      <w:r w:rsidRPr="00D83DDE">
        <w:rPr>
          <w:rFonts w:ascii="Times New Roman" w:hAnsi="Times New Roman" w:cs="Times New Roman"/>
          <w:sz w:val="24"/>
          <w:szCs w:val="24"/>
        </w:rPr>
        <w:t>São Paulo: Via ética, 2018.</w:t>
      </w:r>
    </w:p>
    <w:p w:rsidR="003E6441" w:rsidRDefault="003E6441" w:rsidP="009F566F">
      <w:pPr>
        <w:spacing w:after="0" w:line="240" w:lineRule="auto"/>
        <w:ind w:right="-1"/>
        <w:jc w:val="both"/>
        <w:rPr>
          <w:rFonts w:ascii="Times New Roman" w:hAnsi="Times New Roman" w:cs="Times New Roman"/>
          <w:sz w:val="24"/>
          <w:szCs w:val="24"/>
        </w:rPr>
      </w:pPr>
      <w:r w:rsidRPr="00D83DDE">
        <w:rPr>
          <w:rFonts w:ascii="Times New Roman" w:hAnsi="Times New Roman" w:cs="Times New Roman"/>
          <w:bCs/>
          <w:sz w:val="24"/>
          <w:szCs w:val="24"/>
          <w:shd w:val="clear" w:color="auto" w:fill="FFFFFF"/>
        </w:rPr>
        <w:t xml:space="preserve">Ministro Celso de Mello vota pela condenação de três dirigentes do Banco Rural e absolve </w:t>
      </w:r>
      <w:proofErr w:type="spellStart"/>
      <w:r w:rsidRPr="00D83DDE">
        <w:rPr>
          <w:rFonts w:ascii="Times New Roman" w:hAnsi="Times New Roman" w:cs="Times New Roman"/>
          <w:bCs/>
          <w:sz w:val="24"/>
          <w:szCs w:val="24"/>
          <w:shd w:val="clear" w:color="auto" w:fill="FFFFFF"/>
        </w:rPr>
        <w:t>Ayanna</w:t>
      </w:r>
      <w:proofErr w:type="spellEnd"/>
      <w:r w:rsidRPr="00D83DDE">
        <w:rPr>
          <w:rFonts w:ascii="Times New Roman" w:hAnsi="Times New Roman" w:cs="Times New Roman"/>
          <w:bCs/>
          <w:sz w:val="24"/>
          <w:szCs w:val="24"/>
          <w:shd w:val="clear" w:color="auto" w:fill="FFFFFF"/>
        </w:rPr>
        <w:t xml:space="preserve"> Tenório</w:t>
      </w:r>
      <w:r w:rsidRPr="00D83DDE">
        <w:rPr>
          <w:rFonts w:ascii="Times New Roman" w:hAnsi="Times New Roman" w:cs="Times New Roman"/>
          <w:b/>
          <w:bCs/>
          <w:i/>
          <w:sz w:val="24"/>
          <w:szCs w:val="24"/>
          <w:shd w:val="clear" w:color="auto" w:fill="FFFFFF"/>
        </w:rPr>
        <w:t xml:space="preserve">. </w:t>
      </w:r>
      <w:r w:rsidRPr="00D83DDE">
        <w:rPr>
          <w:rFonts w:ascii="Times New Roman" w:hAnsi="Times New Roman" w:cs="Times New Roman"/>
          <w:bCs/>
          <w:sz w:val="24"/>
          <w:szCs w:val="24"/>
          <w:shd w:val="clear" w:color="auto" w:fill="FFFFFF"/>
        </w:rPr>
        <w:t>Supremo Tribunal Federal.</w:t>
      </w:r>
      <w:r w:rsidRPr="00D83DDE">
        <w:rPr>
          <w:rFonts w:ascii="Times New Roman" w:hAnsi="Times New Roman" w:cs="Times New Roman"/>
          <w:b/>
          <w:bCs/>
          <w:sz w:val="24"/>
          <w:szCs w:val="24"/>
          <w:shd w:val="clear" w:color="auto" w:fill="FFFFFF"/>
        </w:rPr>
        <w:t xml:space="preserve"> </w:t>
      </w:r>
      <w:r w:rsidRPr="00D83DDE">
        <w:rPr>
          <w:rFonts w:ascii="Times New Roman" w:hAnsi="Times New Roman" w:cs="Times New Roman"/>
          <w:sz w:val="24"/>
          <w:szCs w:val="24"/>
        </w:rPr>
        <w:t>Setembro 2012</w:t>
      </w:r>
      <w:r w:rsidRPr="00D83DDE">
        <w:rPr>
          <w:rFonts w:ascii="Times New Roman" w:hAnsi="Times New Roman" w:cs="Times New Roman"/>
          <w:i/>
          <w:sz w:val="24"/>
          <w:szCs w:val="24"/>
        </w:rPr>
        <w:t xml:space="preserve">. </w:t>
      </w:r>
      <w:r w:rsidRPr="00D83DDE">
        <w:rPr>
          <w:rFonts w:ascii="Times New Roman" w:hAnsi="Times New Roman" w:cs="Times New Roman"/>
          <w:sz w:val="24"/>
          <w:szCs w:val="24"/>
        </w:rPr>
        <w:t>Disponível em: &lt;</w:t>
      </w:r>
      <w:hyperlink r:id="rId9" w:history="1">
        <w:r w:rsidRPr="00D83DDE">
          <w:rPr>
            <w:rStyle w:val="Hyperlink"/>
            <w:rFonts w:ascii="Times New Roman" w:hAnsi="Times New Roman" w:cs="Times New Roman"/>
            <w:color w:val="auto"/>
            <w:sz w:val="24"/>
            <w:szCs w:val="24"/>
            <w:u w:val="none"/>
          </w:rPr>
          <w:t>http://www.stf.jus.br/portal/cms/verNoticiaDetalhe.asp?idConteudo=217450</w:t>
        </w:r>
      </w:hyperlink>
      <w:r w:rsidRPr="00D83DDE">
        <w:rPr>
          <w:rFonts w:ascii="Times New Roman" w:hAnsi="Times New Roman" w:cs="Times New Roman"/>
          <w:sz w:val="24"/>
          <w:szCs w:val="24"/>
        </w:rPr>
        <w:t>&gt;,</w:t>
      </w:r>
      <w:r w:rsidRPr="00D83DDE">
        <w:rPr>
          <w:rFonts w:ascii="Times New Roman" w:hAnsi="Times New Roman" w:cs="Times New Roman"/>
          <w:i/>
          <w:sz w:val="24"/>
          <w:szCs w:val="24"/>
        </w:rPr>
        <w:t xml:space="preserve"> </w:t>
      </w:r>
      <w:r w:rsidRPr="00D83DDE">
        <w:rPr>
          <w:rFonts w:ascii="Times New Roman" w:hAnsi="Times New Roman" w:cs="Times New Roman"/>
          <w:sz w:val="24"/>
          <w:szCs w:val="24"/>
        </w:rPr>
        <w:t>acesso em: 19 de outubro de 2018.</w:t>
      </w:r>
    </w:p>
    <w:p w:rsidR="003E6441" w:rsidRDefault="003E6441" w:rsidP="009F566F">
      <w:pPr>
        <w:spacing w:after="0" w:line="240" w:lineRule="auto"/>
        <w:ind w:right="-1"/>
        <w:jc w:val="both"/>
        <w:rPr>
          <w:rFonts w:ascii="Times New Roman" w:hAnsi="Times New Roman" w:cs="Times New Roman"/>
          <w:sz w:val="24"/>
          <w:szCs w:val="24"/>
        </w:rPr>
      </w:pPr>
    </w:p>
    <w:p w:rsidR="003E6441" w:rsidRDefault="003E6441" w:rsidP="009F566F">
      <w:pPr>
        <w:pStyle w:val="Ttulo1"/>
        <w:shd w:val="clear" w:color="auto" w:fill="FFFFFF"/>
        <w:spacing w:before="0" w:line="240" w:lineRule="auto"/>
        <w:ind w:right="-1"/>
        <w:jc w:val="both"/>
        <w:rPr>
          <w:rFonts w:ascii="Times New Roman" w:hAnsi="Times New Roman" w:cs="Times New Roman"/>
          <w:b w:val="0"/>
          <w:color w:val="auto"/>
          <w:sz w:val="24"/>
          <w:szCs w:val="24"/>
        </w:rPr>
      </w:pPr>
      <w:r w:rsidRPr="00D83DDE">
        <w:rPr>
          <w:rFonts w:ascii="Times New Roman" w:hAnsi="Times New Roman" w:cs="Times New Roman"/>
          <w:b w:val="0"/>
          <w:iCs/>
          <w:color w:val="auto"/>
          <w:sz w:val="24"/>
          <w:szCs w:val="24"/>
        </w:rPr>
        <w:t>PAULINO</w:t>
      </w:r>
      <w:r w:rsidRPr="00D83DDE">
        <w:rPr>
          <w:rFonts w:ascii="Times New Roman" w:hAnsi="Times New Roman" w:cs="Times New Roman"/>
          <w:b w:val="0"/>
          <w:i/>
          <w:iCs/>
          <w:color w:val="auto"/>
          <w:sz w:val="24"/>
          <w:szCs w:val="24"/>
        </w:rPr>
        <w:t xml:space="preserve">, </w:t>
      </w:r>
      <w:r w:rsidRPr="00D83DDE">
        <w:rPr>
          <w:rFonts w:ascii="Times New Roman" w:hAnsi="Times New Roman" w:cs="Times New Roman"/>
          <w:b w:val="0"/>
          <w:iCs/>
          <w:color w:val="auto"/>
          <w:sz w:val="24"/>
          <w:szCs w:val="24"/>
        </w:rPr>
        <w:t>Hélder Lacerda</w:t>
      </w:r>
      <w:r w:rsidRPr="00D83DDE">
        <w:rPr>
          <w:rFonts w:ascii="Times New Roman" w:hAnsi="Times New Roman" w:cs="Times New Roman"/>
          <w:b w:val="0"/>
          <w:i/>
          <w:iCs/>
          <w:color w:val="auto"/>
          <w:sz w:val="24"/>
          <w:szCs w:val="24"/>
        </w:rPr>
        <w:t>.</w:t>
      </w:r>
      <w:r w:rsidRPr="00D83DDE">
        <w:rPr>
          <w:rFonts w:ascii="Times New Roman" w:hAnsi="Times New Roman" w:cs="Times New Roman"/>
          <w:b w:val="0"/>
          <w:bCs w:val="0"/>
          <w:color w:val="auto"/>
          <w:sz w:val="24"/>
          <w:szCs w:val="24"/>
        </w:rPr>
        <w:t xml:space="preserve"> </w:t>
      </w:r>
      <w:r w:rsidRPr="00D83DDE">
        <w:rPr>
          <w:rFonts w:ascii="Times New Roman" w:eastAsia="Times New Roman" w:hAnsi="Times New Roman" w:cs="Times New Roman"/>
          <w:b w:val="0"/>
          <w:bCs w:val="0"/>
          <w:color w:val="auto"/>
          <w:kern w:val="36"/>
          <w:sz w:val="24"/>
          <w:szCs w:val="24"/>
          <w:lang w:eastAsia="pt-BR"/>
        </w:rPr>
        <w:t xml:space="preserve">Responsabilidade penal do </w:t>
      </w:r>
      <w:proofErr w:type="spellStart"/>
      <w:r w:rsidRPr="00D83DDE">
        <w:rPr>
          <w:rFonts w:ascii="Times New Roman" w:eastAsia="Times New Roman" w:hAnsi="Times New Roman" w:cs="Times New Roman"/>
          <w:b w:val="0"/>
          <w:bCs w:val="0"/>
          <w:color w:val="auto"/>
          <w:kern w:val="36"/>
          <w:sz w:val="24"/>
          <w:szCs w:val="24"/>
          <w:lang w:eastAsia="pt-BR"/>
        </w:rPr>
        <w:t>Compliance</w:t>
      </w:r>
      <w:proofErr w:type="spellEnd"/>
      <w:r w:rsidRPr="00D83DDE">
        <w:rPr>
          <w:rFonts w:ascii="Times New Roman" w:eastAsia="Times New Roman" w:hAnsi="Times New Roman" w:cs="Times New Roman"/>
          <w:b w:val="0"/>
          <w:bCs w:val="0"/>
          <w:color w:val="auto"/>
          <w:kern w:val="36"/>
          <w:sz w:val="24"/>
          <w:szCs w:val="24"/>
          <w:lang w:eastAsia="pt-BR"/>
        </w:rPr>
        <w:t xml:space="preserve"> Officer</w:t>
      </w:r>
      <w:r w:rsidRPr="00D83DDE">
        <w:rPr>
          <w:rFonts w:ascii="Times New Roman" w:eastAsia="Times New Roman" w:hAnsi="Times New Roman" w:cs="Times New Roman"/>
          <w:b w:val="0"/>
          <w:bCs w:val="0"/>
          <w:i/>
          <w:color w:val="auto"/>
          <w:kern w:val="36"/>
          <w:sz w:val="24"/>
          <w:szCs w:val="24"/>
          <w:lang w:eastAsia="pt-BR"/>
        </w:rPr>
        <w:t xml:space="preserve">. </w:t>
      </w:r>
      <w:r w:rsidRPr="00D83DDE">
        <w:rPr>
          <w:rFonts w:ascii="Times New Roman" w:hAnsi="Times New Roman" w:cs="Times New Roman"/>
          <w:b w:val="0"/>
          <w:color w:val="auto"/>
          <w:sz w:val="24"/>
          <w:szCs w:val="24"/>
        </w:rPr>
        <w:t>Disponível em: &lt;http://compliancereview.com.br/resp-penal-do-compliance-officer/&gt;, acesso em: 24 de outubro de 2018.</w:t>
      </w:r>
    </w:p>
    <w:p w:rsidR="003E6441" w:rsidRPr="00006F15" w:rsidRDefault="003E6441" w:rsidP="009F566F">
      <w:pPr>
        <w:spacing w:line="240" w:lineRule="auto"/>
      </w:pPr>
    </w:p>
    <w:p w:rsidR="003E6441" w:rsidRDefault="003E6441" w:rsidP="009F566F">
      <w:pPr>
        <w:pStyle w:val="Ttulo1"/>
        <w:shd w:val="clear" w:color="auto" w:fill="FFFFFF"/>
        <w:spacing w:before="0" w:line="240" w:lineRule="auto"/>
        <w:ind w:right="-1"/>
        <w:jc w:val="both"/>
        <w:textAlignment w:val="baseline"/>
        <w:rPr>
          <w:rFonts w:ascii="Times New Roman" w:hAnsi="Times New Roman" w:cs="Times New Roman"/>
          <w:b w:val="0"/>
          <w:color w:val="auto"/>
          <w:sz w:val="24"/>
          <w:szCs w:val="24"/>
        </w:rPr>
      </w:pPr>
      <w:r w:rsidRPr="00D83DDE">
        <w:rPr>
          <w:rFonts w:ascii="Times New Roman" w:hAnsi="Times New Roman" w:cs="Times New Roman"/>
          <w:b w:val="0"/>
          <w:color w:val="auto"/>
          <w:sz w:val="24"/>
          <w:szCs w:val="24"/>
        </w:rPr>
        <w:t xml:space="preserve">PEIXOTO, </w:t>
      </w:r>
      <w:r w:rsidRPr="00D83DDE">
        <w:rPr>
          <w:rFonts w:ascii="Times New Roman" w:hAnsi="Times New Roman" w:cs="Times New Roman"/>
          <w:b w:val="0"/>
          <w:color w:val="auto"/>
          <w:sz w:val="24"/>
          <w:szCs w:val="24"/>
          <w:shd w:val="clear" w:color="auto" w:fill="FFFFFF"/>
        </w:rPr>
        <w:t>Ariosto Mila</w:t>
      </w:r>
      <w:r w:rsidRPr="00D83DDE">
        <w:rPr>
          <w:rFonts w:ascii="Times New Roman" w:hAnsi="Times New Roman" w:cs="Times New Roman"/>
          <w:color w:val="auto"/>
          <w:sz w:val="24"/>
          <w:szCs w:val="24"/>
          <w:shd w:val="clear" w:color="auto" w:fill="FFFFFF"/>
        </w:rPr>
        <w:t xml:space="preserve">. </w:t>
      </w:r>
      <w:r w:rsidRPr="00D83DDE">
        <w:rPr>
          <w:rFonts w:ascii="Times New Roman" w:hAnsi="Times New Roman" w:cs="Times New Roman"/>
          <w:b w:val="0"/>
          <w:color w:val="auto"/>
          <w:sz w:val="24"/>
          <w:szCs w:val="24"/>
        </w:rPr>
        <w:t>Atribuições e responsabilidades do</w:t>
      </w:r>
      <w:r w:rsidRPr="00D83DDE">
        <w:rPr>
          <w:rFonts w:ascii="Times New Roman" w:hAnsi="Times New Roman" w:cs="Times New Roman"/>
          <w:b w:val="0"/>
          <w:i/>
          <w:color w:val="auto"/>
          <w:sz w:val="24"/>
          <w:szCs w:val="24"/>
        </w:rPr>
        <w:t xml:space="preserve"> </w:t>
      </w:r>
      <w:proofErr w:type="spellStart"/>
      <w:r w:rsidRPr="00D83DDE">
        <w:rPr>
          <w:rFonts w:ascii="Times New Roman" w:hAnsi="Times New Roman" w:cs="Times New Roman"/>
          <w:b w:val="0"/>
          <w:i/>
          <w:color w:val="auto"/>
          <w:sz w:val="24"/>
          <w:szCs w:val="24"/>
        </w:rPr>
        <w:t>compliance</w:t>
      </w:r>
      <w:proofErr w:type="spellEnd"/>
      <w:r w:rsidRPr="00D83DDE">
        <w:rPr>
          <w:rFonts w:ascii="Times New Roman" w:hAnsi="Times New Roman" w:cs="Times New Roman"/>
          <w:b w:val="0"/>
          <w:i/>
          <w:color w:val="auto"/>
          <w:sz w:val="24"/>
          <w:szCs w:val="24"/>
        </w:rPr>
        <w:t xml:space="preserve"> </w:t>
      </w:r>
      <w:proofErr w:type="spellStart"/>
      <w:r w:rsidRPr="00D83DDE">
        <w:rPr>
          <w:rFonts w:ascii="Times New Roman" w:hAnsi="Times New Roman" w:cs="Times New Roman"/>
          <w:b w:val="0"/>
          <w:i/>
          <w:color w:val="auto"/>
          <w:sz w:val="24"/>
          <w:szCs w:val="24"/>
        </w:rPr>
        <w:t>officer</w:t>
      </w:r>
      <w:proofErr w:type="spellEnd"/>
      <w:r w:rsidRPr="00D83DDE">
        <w:rPr>
          <w:rFonts w:ascii="Times New Roman" w:hAnsi="Times New Roman" w:cs="Times New Roman"/>
          <w:b w:val="0"/>
          <w:i/>
          <w:color w:val="auto"/>
          <w:sz w:val="24"/>
          <w:szCs w:val="24"/>
        </w:rPr>
        <w:t xml:space="preserve">. </w:t>
      </w:r>
      <w:r w:rsidRPr="00D83DDE">
        <w:rPr>
          <w:rFonts w:ascii="Times New Roman" w:hAnsi="Times New Roman" w:cs="Times New Roman"/>
          <w:b w:val="0"/>
          <w:color w:val="auto"/>
          <w:sz w:val="24"/>
          <w:szCs w:val="24"/>
        </w:rPr>
        <w:t>Março, 2017. Disponível em:</w:t>
      </w:r>
      <w:r w:rsidRPr="00D83DDE">
        <w:rPr>
          <w:rFonts w:ascii="Times New Roman" w:hAnsi="Times New Roman" w:cs="Times New Roman"/>
          <w:b w:val="0"/>
          <w:i/>
          <w:color w:val="auto"/>
          <w:sz w:val="24"/>
          <w:szCs w:val="24"/>
        </w:rPr>
        <w:t xml:space="preserve"> </w:t>
      </w:r>
      <w:r w:rsidRPr="00D83DDE">
        <w:rPr>
          <w:rFonts w:ascii="Times New Roman" w:hAnsi="Times New Roman" w:cs="Times New Roman"/>
          <w:b w:val="0"/>
          <w:color w:val="auto"/>
          <w:sz w:val="24"/>
          <w:szCs w:val="24"/>
        </w:rPr>
        <w:t>&lt;</w:t>
      </w:r>
      <w:hyperlink r:id="rId10" w:tgtFrame="_blank" w:history="1">
        <w:r w:rsidRPr="00D83DDE">
          <w:rPr>
            <w:rStyle w:val="Hyperlink"/>
            <w:rFonts w:ascii="Times New Roman" w:hAnsi="Times New Roman" w:cs="Times New Roman"/>
            <w:b w:val="0"/>
            <w:color w:val="auto"/>
            <w:sz w:val="24"/>
            <w:szCs w:val="24"/>
            <w:u w:val="none"/>
          </w:rPr>
          <w:t>http://www.portaldelicitacao.com.br/site/artigos/atribuicoes-e-responsabilidades-do-compliance-officer/</w:t>
        </w:r>
      </w:hyperlink>
      <w:r w:rsidRPr="00D83DDE">
        <w:rPr>
          <w:rFonts w:ascii="Times New Roman" w:hAnsi="Times New Roman" w:cs="Times New Roman"/>
          <w:b w:val="0"/>
          <w:color w:val="auto"/>
          <w:sz w:val="24"/>
          <w:szCs w:val="24"/>
        </w:rPr>
        <w:t>&gt;, acesso em: 14 de novembro de 2018.</w:t>
      </w:r>
    </w:p>
    <w:p w:rsidR="003E6441" w:rsidRDefault="003E6441" w:rsidP="009F566F">
      <w:pPr>
        <w:spacing w:line="240" w:lineRule="auto"/>
      </w:pPr>
    </w:p>
    <w:p w:rsidR="003E6441" w:rsidRPr="00D83DDE" w:rsidRDefault="003E6441" w:rsidP="009F566F">
      <w:pPr>
        <w:pStyle w:val="Ttulo1"/>
        <w:shd w:val="clear" w:color="auto" w:fill="FFFFFF"/>
        <w:spacing w:before="0" w:line="240" w:lineRule="auto"/>
        <w:ind w:right="-1"/>
        <w:jc w:val="both"/>
        <w:textAlignment w:val="baseline"/>
        <w:rPr>
          <w:rFonts w:ascii="Times New Roman" w:hAnsi="Times New Roman" w:cs="Times New Roman"/>
          <w:b w:val="0"/>
          <w:color w:val="auto"/>
          <w:spacing w:val="-15"/>
          <w:sz w:val="24"/>
          <w:szCs w:val="24"/>
        </w:rPr>
      </w:pPr>
      <w:r w:rsidRPr="00D83DDE">
        <w:rPr>
          <w:rFonts w:ascii="Times New Roman" w:hAnsi="Times New Roman" w:cs="Times New Roman"/>
          <w:b w:val="0"/>
          <w:color w:val="auto"/>
          <w:spacing w:val="-15"/>
          <w:sz w:val="24"/>
          <w:szCs w:val="24"/>
        </w:rPr>
        <w:lastRenderedPageBreak/>
        <w:t>POZZI, Sandro.</w:t>
      </w:r>
      <w:r w:rsidRPr="00D83DDE">
        <w:rPr>
          <w:rFonts w:ascii="Times New Roman" w:hAnsi="Times New Roman" w:cs="Times New Roman"/>
          <w:b w:val="0"/>
          <w:i/>
          <w:color w:val="auto"/>
          <w:spacing w:val="-15"/>
          <w:sz w:val="24"/>
          <w:szCs w:val="24"/>
        </w:rPr>
        <w:t xml:space="preserve"> </w:t>
      </w:r>
      <w:proofErr w:type="spellStart"/>
      <w:r w:rsidRPr="00D83DDE">
        <w:rPr>
          <w:rFonts w:ascii="Times New Roman" w:hAnsi="Times New Roman" w:cs="Times New Roman"/>
          <w:color w:val="auto"/>
          <w:spacing w:val="-15"/>
          <w:sz w:val="24"/>
          <w:szCs w:val="24"/>
        </w:rPr>
        <w:t>Siete</w:t>
      </w:r>
      <w:proofErr w:type="spellEnd"/>
      <w:r w:rsidRPr="00D83DDE">
        <w:rPr>
          <w:rFonts w:ascii="Times New Roman" w:hAnsi="Times New Roman" w:cs="Times New Roman"/>
          <w:color w:val="auto"/>
          <w:spacing w:val="-15"/>
          <w:sz w:val="24"/>
          <w:szCs w:val="24"/>
        </w:rPr>
        <w:t xml:space="preserve"> </w:t>
      </w:r>
      <w:proofErr w:type="spellStart"/>
      <w:r w:rsidRPr="00D83DDE">
        <w:rPr>
          <w:rFonts w:ascii="Times New Roman" w:hAnsi="Times New Roman" w:cs="Times New Roman"/>
          <w:color w:val="auto"/>
          <w:spacing w:val="-15"/>
          <w:sz w:val="24"/>
          <w:szCs w:val="24"/>
        </w:rPr>
        <w:t>años</w:t>
      </w:r>
      <w:proofErr w:type="spellEnd"/>
      <w:r w:rsidRPr="00D83DDE">
        <w:rPr>
          <w:rFonts w:ascii="Times New Roman" w:hAnsi="Times New Roman" w:cs="Times New Roman"/>
          <w:color w:val="auto"/>
          <w:spacing w:val="-15"/>
          <w:sz w:val="24"/>
          <w:szCs w:val="24"/>
        </w:rPr>
        <w:t xml:space="preserve"> de </w:t>
      </w:r>
      <w:proofErr w:type="spellStart"/>
      <w:r w:rsidRPr="00D83DDE">
        <w:rPr>
          <w:rFonts w:ascii="Times New Roman" w:hAnsi="Times New Roman" w:cs="Times New Roman"/>
          <w:color w:val="auto"/>
          <w:spacing w:val="-15"/>
          <w:sz w:val="24"/>
          <w:szCs w:val="24"/>
        </w:rPr>
        <w:t>cárcel</w:t>
      </w:r>
      <w:proofErr w:type="spellEnd"/>
      <w:r w:rsidRPr="00D83DDE">
        <w:rPr>
          <w:rFonts w:ascii="Times New Roman" w:hAnsi="Times New Roman" w:cs="Times New Roman"/>
          <w:color w:val="auto"/>
          <w:spacing w:val="-15"/>
          <w:sz w:val="24"/>
          <w:szCs w:val="24"/>
        </w:rPr>
        <w:t xml:space="preserve"> </w:t>
      </w:r>
      <w:proofErr w:type="spellStart"/>
      <w:r w:rsidRPr="00D83DDE">
        <w:rPr>
          <w:rFonts w:ascii="Times New Roman" w:hAnsi="Times New Roman" w:cs="Times New Roman"/>
          <w:color w:val="auto"/>
          <w:spacing w:val="-15"/>
          <w:sz w:val="24"/>
          <w:szCs w:val="24"/>
        </w:rPr>
        <w:t>en</w:t>
      </w:r>
      <w:proofErr w:type="spellEnd"/>
      <w:r w:rsidRPr="00D83DDE">
        <w:rPr>
          <w:rFonts w:ascii="Times New Roman" w:hAnsi="Times New Roman" w:cs="Times New Roman"/>
          <w:color w:val="auto"/>
          <w:spacing w:val="-15"/>
          <w:sz w:val="24"/>
          <w:szCs w:val="24"/>
        </w:rPr>
        <w:t xml:space="preserve"> EEUU para </w:t>
      </w:r>
      <w:proofErr w:type="spellStart"/>
      <w:r w:rsidRPr="00D83DDE">
        <w:rPr>
          <w:rFonts w:ascii="Times New Roman" w:hAnsi="Times New Roman" w:cs="Times New Roman"/>
          <w:color w:val="auto"/>
          <w:spacing w:val="-15"/>
          <w:sz w:val="24"/>
          <w:szCs w:val="24"/>
        </w:rPr>
        <w:t>un</w:t>
      </w:r>
      <w:proofErr w:type="spellEnd"/>
      <w:r w:rsidRPr="00D83DDE">
        <w:rPr>
          <w:rFonts w:ascii="Times New Roman" w:hAnsi="Times New Roman" w:cs="Times New Roman"/>
          <w:color w:val="auto"/>
          <w:spacing w:val="-15"/>
          <w:sz w:val="24"/>
          <w:szCs w:val="24"/>
        </w:rPr>
        <w:t xml:space="preserve"> </w:t>
      </w:r>
      <w:proofErr w:type="spellStart"/>
      <w:r w:rsidRPr="00D83DDE">
        <w:rPr>
          <w:rFonts w:ascii="Times New Roman" w:hAnsi="Times New Roman" w:cs="Times New Roman"/>
          <w:color w:val="auto"/>
          <w:spacing w:val="-15"/>
          <w:sz w:val="24"/>
          <w:szCs w:val="24"/>
        </w:rPr>
        <w:t>ejecutivo</w:t>
      </w:r>
      <w:proofErr w:type="spellEnd"/>
      <w:r w:rsidRPr="00D83DDE">
        <w:rPr>
          <w:rFonts w:ascii="Times New Roman" w:hAnsi="Times New Roman" w:cs="Times New Roman"/>
          <w:color w:val="auto"/>
          <w:spacing w:val="-15"/>
          <w:sz w:val="24"/>
          <w:szCs w:val="24"/>
        </w:rPr>
        <w:t xml:space="preserve"> clave de Volkswagen </w:t>
      </w:r>
      <w:proofErr w:type="spellStart"/>
      <w:r w:rsidRPr="00D83DDE">
        <w:rPr>
          <w:rFonts w:ascii="Times New Roman" w:hAnsi="Times New Roman" w:cs="Times New Roman"/>
          <w:color w:val="auto"/>
          <w:spacing w:val="-15"/>
          <w:sz w:val="24"/>
          <w:szCs w:val="24"/>
        </w:rPr>
        <w:t>en</w:t>
      </w:r>
      <w:proofErr w:type="spellEnd"/>
      <w:r w:rsidRPr="00D83DDE">
        <w:rPr>
          <w:rFonts w:ascii="Times New Roman" w:hAnsi="Times New Roman" w:cs="Times New Roman"/>
          <w:color w:val="auto"/>
          <w:spacing w:val="-15"/>
          <w:sz w:val="24"/>
          <w:szCs w:val="24"/>
        </w:rPr>
        <w:t xml:space="preserve"> </w:t>
      </w:r>
      <w:proofErr w:type="spellStart"/>
      <w:r w:rsidRPr="00D83DDE">
        <w:rPr>
          <w:rFonts w:ascii="Times New Roman" w:hAnsi="Times New Roman" w:cs="Times New Roman"/>
          <w:color w:val="auto"/>
          <w:spacing w:val="-15"/>
          <w:sz w:val="24"/>
          <w:szCs w:val="24"/>
        </w:rPr>
        <w:t>el</w:t>
      </w:r>
      <w:proofErr w:type="spellEnd"/>
      <w:r w:rsidRPr="00D83DDE">
        <w:rPr>
          <w:rFonts w:ascii="Times New Roman" w:hAnsi="Times New Roman" w:cs="Times New Roman"/>
          <w:color w:val="auto"/>
          <w:spacing w:val="-15"/>
          <w:sz w:val="24"/>
          <w:szCs w:val="24"/>
        </w:rPr>
        <w:t xml:space="preserve"> ‘</w:t>
      </w:r>
      <w:proofErr w:type="spellStart"/>
      <w:r w:rsidRPr="00D83DDE">
        <w:rPr>
          <w:rFonts w:ascii="Times New Roman" w:hAnsi="Times New Roman" w:cs="Times New Roman"/>
          <w:color w:val="auto"/>
          <w:spacing w:val="-15"/>
          <w:sz w:val="24"/>
          <w:szCs w:val="24"/>
        </w:rPr>
        <w:t>dieselgate</w:t>
      </w:r>
      <w:proofErr w:type="spellEnd"/>
      <w:r w:rsidRPr="00D83DDE">
        <w:rPr>
          <w:rFonts w:ascii="Times New Roman" w:hAnsi="Times New Roman" w:cs="Times New Roman"/>
          <w:b w:val="0"/>
          <w:i/>
          <w:color w:val="auto"/>
          <w:spacing w:val="-15"/>
          <w:sz w:val="24"/>
          <w:szCs w:val="24"/>
        </w:rPr>
        <w:t xml:space="preserve">’. </w:t>
      </w:r>
      <w:r w:rsidRPr="00D83DDE">
        <w:rPr>
          <w:rFonts w:ascii="Times New Roman" w:hAnsi="Times New Roman" w:cs="Times New Roman"/>
          <w:b w:val="0"/>
          <w:color w:val="auto"/>
          <w:spacing w:val="-15"/>
          <w:sz w:val="24"/>
          <w:szCs w:val="24"/>
        </w:rPr>
        <w:t xml:space="preserve">Nova York, 2017. </w:t>
      </w:r>
      <w:r w:rsidRPr="00D83DDE">
        <w:rPr>
          <w:rFonts w:ascii="Times New Roman" w:hAnsi="Times New Roman" w:cs="Times New Roman"/>
          <w:b w:val="0"/>
          <w:color w:val="auto"/>
          <w:sz w:val="24"/>
          <w:szCs w:val="24"/>
        </w:rPr>
        <w:t>Disponível em:</w:t>
      </w:r>
      <w:r w:rsidRPr="00D83DDE">
        <w:rPr>
          <w:rFonts w:ascii="Times New Roman" w:hAnsi="Times New Roman" w:cs="Times New Roman"/>
          <w:b w:val="0"/>
          <w:i/>
          <w:color w:val="auto"/>
          <w:sz w:val="24"/>
          <w:szCs w:val="24"/>
        </w:rPr>
        <w:t xml:space="preserve"> </w:t>
      </w:r>
      <w:r w:rsidRPr="00D83DDE">
        <w:rPr>
          <w:rFonts w:ascii="Times New Roman" w:hAnsi="Times New Roman" w:cs="Times New Roman"/>
          <w:b w:val="0"/>
          <w:color w:val="auto"/>
          <w:sz w:val="24"/>
          <w:szCs w:val="24"/>
        </w:rPr>
        <w:t>&lt;</w:t>
      </w:r>
      <w:hyperlink r:id="rId11" w:history="1">
        <w:r w:rsidRPr="00D83DDE">
          <w:rPr>
            <w:rStyle w:val="Hyperlink"/>
            <w:rFonts w:ascii="Times New Roman" w:hAnsi="Times New Roman" w:cs="Times New Roman"/>
            <w:b w:val="0"/>
            <w:color w:val="auto"/>
            <w:sz w:val="24"/>
            <w:szCs w:val="24"/>
            <w:u w:val="none"/>
          </w:rPr>
          <w:t>https://elpais-om.cdn.ampproject.org/c/s/elpais.com/economia/2017/12/06/actualidad/1512598951_837024.amp.html</w:t>
        </w:r>
      </w:hyperlink>
      <w:proofErr w:type="gramStart"/>
      <w:r w:rsidRPr="00D83DDE">
        <w:rPr>
          <w:rFonts w:ascii="Times New Roman" w:hAnsi="Times New Roman" w:cs="Times New Roman"/>
          <w:b w:val="0"/>
          <w:color w:val="auto"/>
          <w:sz w:val="24"/>
          <w:szCs w:val="24"/>
        </w:rPr>
        <w:t>&gt;,  acesso</w:t>
      </w:r>
      <w:proofErr w:type="gramEnd"/>
      <w:r w:rsidRPr="00D83DDE">
        <w:rPr>
          <w:rFonts w:ascii="Times New Roman" w:hAnsi="Times New Roman" w:cs="Times New Roman"/>
          <w:b w:val="0"/>
          <w:color w:val="auto"/>
          <w:sz w:val="24"/>
          <w:szCs w:val="24"/>
        </w:rPr>
        <w:t xml:space="preserve"> em: 19 de outubro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spacing w:line="240" w:lineRule="auto"/>
        <w:rPr>
          <w:rFonts w:ascii="Times New Roman" w:hAnsi="Times New Roman" w:cs="Times New Roman"/>
          <w:sz w:val="24"/>
          <w:szCs w:val="24"/>
        </w:rPr>
      </w:pPr>
      <w:r w:rsidRPr="00D83DDE">
        <w:rPr>
          <w:rFonts w:ascii="Times New Roman" w:hAnsi="Times New Roman" w:cs="Times New Roman"/>
          <w:spacing w:val="-15"/>
          <w:sz w:val="24"/>
          <w:szCs w:val="24"/>
        </w:rPr>
        <w:t xml:space="preserve">POZZI, Sandro. Más de </w:t>
      </w:r>
      <w:proofErr w:type="spellStart"/>
      <w:r w:rsidRPr="00D83DDE">
        <w:rPr>
          <w:rFonts w:ascii="Times New Roman" w:hAnsi="Times New Roman" w:cs="Times New Roman"/>
          <w:spacing w:val="-15"/>
          <w:sz w:val="24"/>
          <w:szCs w:val="24"/>
        </w:rPr>
        <w:t>tres</w:t>
      </w:r>
      <w:proofErr w:type="spellEnd"/>
      <w:r w:rsidRPr="00D83DDE">
        <w:rPr>
          <w:rFonts w:ascii="Times New Roman" w:hAnsi="Times New Roman" w:cs="Times New Roman"/>
          <w:spacing w:val="-15"/>
          <w:sz w:val="24"/>
          <w:szCs w:val="24"/>
        </w:rPr>
        <w:t xml:space="preserve"> </w:t>
      </w:r>
      <w:proofErr w:type="spellStart"/>
      <w:r w:rsidRPr="00D83DDE">
        <w:rPr>
          <w:rFonts w:ascii="Times New Roman" w:hAnsi="Times New Roman" w:cs="Times New Roman"/>
          <w:spacing w:val="-15"/>
          <w:sz w:val="24"/>
          <w:szCs w:val="24"/>
        </w:rPr>
        <w:t>años</w:t>
      </w:r>
      <w:proofErr w:type="spellEnd"/>
      <w:r w:rsidRPr="00D83DDE">
        <w:rPr>
          <w:rFonts w:ascii="Times New Roman" w:hAnsi="Times New Roman" w:cs="Times New Roman"/>
          <w:spacing w:val="-15"/>
          <w:sz w:val="24"/>
          <w:szCs w:val="24"/>
        </w:rPr>
        <w:t xml:space="preserve"> de </w:t>
      </w:r>
      <w:proofErr w:type="spellStart"/>
      <w:r w:rsidRPr="00D83DDE">
        <w:rPr>
          <w:rFonts w:ascii="Times New Roman" w:hAnsi="Times New Roman" w:cs="Times New Roman"/>
          <w:spacing w:val="-15"/>
          <w:sz w:val="24"/>
          <w:szCs w:val="24"/>
        </w:rPr>
        <w:t>prisión</w:t>
      </w:r>
      <w:proofErr w:type="spellEnd"/>
      <w:r w:rsidRPr="00D83DDE">
        <w:rPr>
          <w:rFonts w:ascii="Times New Roman" w:hAnsi="Times New Roman" w:cs="Times New Roman"/>
          <w:spacing w:val="-15"/>
          <w:sz w:val="24"/>
          <w:szCs w:val="24"/>
        </w:rPr>
        <w:t xml:space="preserve"> para </w:t>
      </w:r>
      <w:proofErr w:type="spellStart"/>
      <w:r w:rsidRPr="00D83DDE">
        <w:rPr>
          <w:rFonts w:ascii="Times New Roman" w:hAnsi="Times New Roman" w:cs="Times New Roman"/>
          <w:spacing w:val="-15"/>
          <w:sz w:val="24"/>
          <w:szCs w:val="24"/>
        </w:rPr>
        <w:t>el</w:t>
      </w:r>
      <w:proofErr w:type="spellEnd"/>
      <w:r w:rsidRPr="00D83DDE">
        <w:rPr>
          <w:rFonts w:ascii="Times New Roman" w:hAnsi="Times New Roman" w:cs="Times New Roman"/>
          <w:spacing w:val="-15"/>
          <w:sz w:val="24"/>
          <w:szCs w:val="24"/>
        </w:rPr>
        <w:t xml:space="preserve"> primer condenado </w:t>
      </w:r>
      <w:proofErr w:type="spellStart"/>
      <w:r w:rsidRPr="00D83DDE">
        <w:rPr>
          <w:rFonts w:ascii="Times New Roman" w:hAnsi="Times New Roman" w:cs="Times New Roman"/>
          <w:spacing w:val="-15"/>
          <w:sz w:val="24"/>
          <w:szCs w:val="24"/>
        </w:rPr>
        <w:t>en</w:t>
      </w:r>
      <w:proofErr w:type="spellEnd"/>
      <w:r w:rsidRPr="00D83DDE">
        <w:rPr>
          <w:rFonts w:ascii="Times New Roman" w:hAnsi="Times New Roman" w:cs="Times New Roman"/>
          <w:spacing w:val="-15"/>
          <w:sz w:val="24"/>
          <w:szCs w:val="24"/>
        </w:rPr>
        <w:t xml:space="preserve"> EE UU por </w:t>
      </w:r>
      <w:proofErr w:type="spellStart"/>
      <w:r w:rsidRPr="00D83DDE">
        <w:rPr>
          <w:rFonts w:ascii="Times New Roman" w:hAnsi="Times New Roman" w:cs="Times New Roman"/>
          <w:spacing w:val="-15"/>
          <w:sz w:val="24"/>
          <w:szCs w:val="24"/>
        </w:rPr>
        <w:t>el</w:t>
      </w:r>
      <w:proofErr w:type="spellEnd"/>
      <w:r w:rsidRPr="00D83DDE">
        <w:rPr>
          <w:rFonts w:ascii="Times New Roman" w:hAnsi="Times New Roman" w:cs="Times New Roman"/>
          <w:spacing w:val="-15"/>
          <w:sz w:val="24"/>
          <w:szCs w:val="24"/>
        </w:rPr>
        <w:t xml:space="preserve"> ‘</w:t>
      </w:r>
      <w:proofErr w:type="spellStart"/>
      <w:r w:rsidRPr="00D83DDE">
        <w:rPr>
          <w:rFonts w:ascii="Times New Roman" w:hAnsi="Times New Roman" w:cs="Times New Roman"/>
          <w:spacing w:val="-15"/>
          <w:sz w:val="24"/>
          <w:szCs w:val="24"/>
        </w:rPr>
        <w:t>dieselgate</w:t>
      </w:r>
      <w:proofErr w:type="spellEnd"/>
      <w:r w:rsidRPr="00D83DDE">
        <w:rPr>
          <w:rFonts w:ascii="Times New Roman" w:hAnsi="Times New Roman" w:cs="Times New Roman"/>
          <w:spacing w:val="-15"/>
          <w:sz w:val="24"/>
          <w:szCs w:val="24"/>
        </w:rPr>
        <w:t>’ de Volkswagen</w:t>
      </w:r>
      <w:r w:rsidRPr="00D83DDE">
        <w:rPr>
          <w:rFonts w:ascii="Times New Roman" w:hAnsi="Times New Roman" w:cs="Times New Roman"/>
          <w:i/>
          <w:spacing w:val="-15"/>
          <w:sz w:val="24"/>
          <w:szCs w:val="24"/>
        </w:rPr>
        <w:t xml:space="preserve">. </w:t>
      </w:r>
      <w:r w:rsidRPr="00D83DDE">
        <w:rPr>
          <w:rFonts w:ascii="Times New Roman" w:hAnsi="Times New Roman" w:cs="Times New Roman"/>
          <w:spacing w:val="-15"/>
          <w:sz w:val="24"/>
          <w:szCs w:val="24"/>
        </w:rPr>
        <w:t xml:space="preserve">Agosto, 2017. </w:t>
      </w:r>
      <w:r w:rsidRPr="00D83DDE">
        <w:rPr>
          <w:rFonts w:ascii="Times New Roman" w:hAnsi="Times New Roman" w:cs="Times New Roman"/>
          <w:sz w:val="24"/>
          <w:szCs w:val="24"/>
        </w:rPr>
        <w:t xml:space="preserve">Disponível em: </w:t>
      </w:r>
      <w:r w:rsidRPr="00D83DDE">
        <w:rPr>
          <w:rFonts w:ascii="Times New Roman" w:hAnsi="Times New Roman" w:cs="Times New Roman"/>
          <w:spacing w:val="-15"/>
          <w:sz w:val="24"/>
          <w:szCs w:val="24"/>
        </w:rPr>
        <w:t xml:space="preserve"> &lt;</w:t>
      </w:r>
      <w:hyperlink r:id="rId12" w:history="1">
        <w:r w:rsidRPr="00D83DDE">
          <w:rPr>
            <w:rStyle w:val="Hyperlink"/>
            <w:rFonts w:ascii="Times New Roman" w:hAnsi="Times New Roman" w:cs="Times New Roman"/>
            <w:color w:val="auto"/>
            <w:sz w:val="24"/>
            <w:szCs w:val="24"/>
            <w:u w:val="none"/>
          </w:rPr>
          <w:t>https://elpais.com/economia/2017/08/25/actualidad/1503676042_514171.html</w:t>
        </w:r>
      </w:hyperlink>
      <w:r w:rsidRPr="00D83DDE">
        <w:rPr>
          <w:rFonts w:ascii="Times New Roman" w:hAnsi="Times New Roman" w:cs="Times New Roman"/>
          <w:sz w:val="24"/>
          <w:szCs w:val="24"/>
        </w:rPr>
        <w:t>&gt;, acesso em: 17 de outubro de 2018.</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RIBEIRO, Marcia Carla Pereira; DINIZ, Patrícia Dittrich Ferreira. </w:t>
      </w:r>
      <w:proofErr w:type="spellStart"/>
      <w:r w:rsidRPr="00D83DDE">
        <w:rPr>
          <w:rFonts w:ascii="Times New Roman" w:hAnsi="Times New Roman" w:cs="Times New Roman"/>
          <w:sz w:val="24"/>
          <w:szCs w:val="24"/>
        </w:rPr>
        <w:t>Compliance</w:t>
      </w:r>
      <w:proofErr w:type="spellEnd"/>
      <w:r w:rsidRPr="00D83DDE">
        <w:rPr>
          <w:rFonts w:ascii="Times New Roman" w:hAnsi="Times New Roman" w:cs="Times New Roman"/>
          <w:sz w:val="24"/>
          <w:szCs w:val="24"/>
        </w:rPr>
        <w:t xml:space="preserve"> e Lei</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Anticorrupção nas Empresas. Revista de Informação Legislativa. Ano 52. Número 205.</w:t>
      </w:r>
    </w:p>
    <w:p w:rsidR="003E6441"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Jan.//mar. 2015.</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
    <w:p w:rsidR="003E6441" w:rsidRPr="00D83DDE" w:rsidRDefault="003E6441" w:rsidP="009F566F">
      <w:pPr>
        <w:pStyle w:val="Ttulo1"/>
        <w:shd w:val="clear" w:color="auto" w:fill="FFFFFF"/>
        <w:spacing w:before="0" w:line="240" w:lineRule="auto"/>
        <w:ind w:right="-1"/>
        <w:jc w:val="both"/>
        <w:textAlignment w:val="baseline"/>
        <w:rPr>
          <w:rFonts w:ascii="Times New Roman" w:hAnsi="Times New Roman" w:cs="Times New Roman"/>
          <w:b w:val="0"/>
          <w:color w:val="auto"/>
          <w:sz w:val="24"/>
          <w:szCs w:val="24"/>
        </w:rPr>
      </w:pPr>
      <w:r w:rsidRPr="00D83DDE">
        <w:rPr>
          <w:rFonts w:ascii="Times New Roman" w:hAnsi="Times New Roman" w:cs="Times New Roman"/>
          <w:b w:val="0"/>
          <w:bCs w:val="0"/>
          <w:color w:val="auto"/>
          <w:spacing w:val="15"/>
          <w:sz w:val="24"/>
          <w:szCs w:val="24"/>
        </w:rPr>
        <w:t xml:space="preserve">SALGUEIRO, Leonardo. </w:t>
      </w:r>
      <w:proofErr w:type="spellStart"/>
      <w:r w:rsidRPr="00D83DDE">
        <w:rPr>
          <w:rFonts w:ascii="Times New Roman" w:hAnsi="Times New Roman" w:cs="Times New Roman"/>
          <w:color w:val="auto"/>
          <w:sz w:val="24"/>
          <w:szCs w:val="24"/>
        </w:rPr>
        <w:t>Compliance</w:t>
      </w:r>
      <w:proofErr w:type="spellEnd"/>
      <w:r w:rsidRPr="00D83DDE">
        <w:rPr>
          <w:rFonts w:ascii="Times New Roman" w:hAnsi="Times New Roman" w:cs="Times New Roman"/>
          <w:color w:val="auto"/>
          <w:sz w:val="24"/>
          <w:szCs w:val="24"/>
        </w:rPr>
        <w:t xml:space="preserve"> </w:t>
      </w:r>
      <w:proofErr w:type="spellStart"/>
      <w:r w:rsidRPr="00D83DDE">
        <w:rPr>
          <w:rFonts w:ascii="Times New Roman" w:hAnsi="Times New Roman" w:cs="Times New Roman"/>
          <w:color w:val="auto"/>
          <w:sz w:val="24"/>
          <w:szCs w:val="24"/>
        </w:rPr>
        <w:t>officer</w:t>
      </w:r>
      <w:proofErr w:type="spellEnd"/>
      <w:r w:rsidRPr="00D83DDE">
        <w:rPr>
          <w:rFonts w:ascii="Times New Roman" w:hAnsi="Times New Roman" w:cs="Times New Roman"/>
          <w:color w:val="auto"/>
          <w:sz w:val="24"/>
          <w:szCs w:val="24"/>
        </w:rPr>
        <w:t xml:space="preserve"> pode cometer crime por omissão</w:t>
      </w:r>
      <w:r w:rsidRPr="00D83DDE">
        <w:rPr>
          <w:rFonts w:ascii="Times New Roman" w:hAnsi="Times New Roman" w:cs="Times New Roman"/>
          <w:b w:val="0"/>
          <w:i/>
          <w:color w:val="auto"/>
          <w:sz w:val="24"/>
          <w:szCs w:val="24"/>
        </w:rPr>
        <w:t xml:space="preserve">. </w:t>
      </w:r>
      <w:r w:rsidRPr="00D83DDE">
        <w:rPr>
          <w:rFonts w:ascii="Times New Roman" w:hAnsi="Times New Roman" w:cs="Times New Roman"/>
          <w:b w:val="0"/>
          <w:color w:val="auto"/>
          <w:sz w:val="24"/>
          <w:szCs w:val="24"/>
        </w:rPr>
        <w:t>Janeiro,2018. Disponível em:</w:t>
      </w:r>
      <w:hyperlink r:id="rId13" w:tgtFrame="_blank" w:history="1">
        <w:r w:rsidRPr="00D83DDE">
          <w:rPr>
            <w:rFonts w:ascii="Times New Roman" w:hAnsi="Times New Roman" w:cs="Times New Roman"/>
            <w:b w:val="0"/>
            <w:color w:val="auto"/>
            <w:sz w:val="24"/>
            <w:szCs w:val="24"/>
          </w:rPr>
          <w:br/>
        </w:r>
        <w:r w:rsidRPr="00D83DDE">
          <w:rPr>
            <w:rStyle w:val="Hyperlink"/>
            <w:rFonts w:ascii="Times New Roman" w:hAnsi="Times New Roman" w:cs="Times New Roman"/>
            <w:b w:val="0"/>
            <w:color w:val="auto"/>
            <w:sz w:val="24"/>
            <w:szCs w:val="24"/>
            <w:u w:val="none"/>
          </w:rPr>
          <w:t>&lt;https://www.jota.info/opiniao-e-analise/artigos/compliance-officer-pode-cometer-crime-por-omissao-03012018</w:t>
        </w:r>
      </w:hyperlink>
      <w:r w:rsidRPr="00D83DDE">
        <w:rPr>
          <w:rFonts w:ascii="Times New Roman" w:hAnsi="Times New Roman" w:cs="Times New Roman"/>
          <w:b w:val="0"/>
          <w:color w:val="auto"/>
          <w:sz w:val="24"/>
          <w:szCs w:val="24"/>
        </w:rPr>
        <w:t>&gt;, acesso em: 14 de novembro de 2018.</w:t>
      </w:r>
    </w:p>
    <w:p w:rsidR="003E6441" w:rsidRPr="00D83DDE" w:rsidRDefault="003E6441" w:rsidP="009F566F">
      <w:pPr>
        <w:spacing w:after="0" w:line="240" w:lineRule="auto"/>
        <w:ind w:right="-1"/>
        <w:jc w:val="both"/>
        <w:rPr>
          <w:rFonts w:ascii="Times New Roman" w:hAnsi="Times New Roman" w:cs="Times New Roman"/>
          <w:sz w:val="24"/>
          <w:szCs w:val="24"/>
        </w:rPr>
      </w:pPr>
    </w:p>
    <w:p w:rsidR="003E6441" w:rsidRPr="00D83DDE" w:rsidRDefault="003E6441" w:rsidP="009F566F">
      <w:pPr>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SARMENTO, Leonardo.</w:t>
      </w:r>
      <w:r w:rsidRPr="00D83DDE">
        <w:rPr>
          <w:rFonts w:ascii="Times New Roman" w:hAnsi="Times New Roman" w:cs="Times New Roman"/>
          <w:i/>
          <w:sz w:val="24"/>
          <w:szCs w:val="24"/>
        </w:rPr>
        <w:t xml:space="preserve"> </w:t>
      </w:r>
      <w:r w:rsidRPr="00D83DDE">
        <w:rPr>
          <w:rFonts w:ascii="Times New Roman" w:hAnsi="Times New Roman" w:cs="Times New Roman"/>
          <w:b/>
          <w:sz w:val="24"/>
          <w:szCs w:val="24"/>
        </w:rPr>
        <w:t xml:space="preserve">Crítica: Lei Anticorrupção, suas lacunas e provável </w:t>
      </w:r>
      <w:proofErr w:type="spellStart"/>
      <w:r w:rsidRPr="00D83DDE">
        <w:rPr>
          <w:rFonts w:ascii="Times New Roman" w:hAnsi="Times New Roman" w:cs="Times New Roman"/>
          <w:b/>
          <w:sz w:val="24"/>
          <w:szCs w:val="24"/>
        </w:rPr>
        <w:t>inefetividade</w:t>
      </w:r>
      <w:proofErr w:type="spellEnd"/>
      <w:r w:rsidRPr="00D83DDE">
        <w:rPr>
          <w:rFonts w:ascii="Times New Roman" w:hAnsi="Times New Roman" w:cs="Times New Roman"/>
          <w:i/>
          <w:sz w:val="24"/>
          <w:szCs w:val="24"/>
        </w:rPr>
        <w:t xml:space="preserve">. </w:t>
      </w:r>
      <w:r w:rsidRPr="00D83DDE">
        <w:rPr>
          <w:rFonts w:ascii="Times New Roman" w:hAnsi="Times New Roman" w:cs="Times New Roman"/>
          <w:sz w:val="24"/>
          <w:szCs w:val="24"/>
        </w:rPr>
        <w:t>Publicado em: jan. 2015. Disponível em: &lt;http://leonardosarmento.jusbrasil.com.br/artigos/164272926/critica-lei-anticorrupcao-suas-lacunas-e-provavel-inefetividade&gt;, acesso em: 04 de outubro de 2018.</w:t>
      </w:r>
    </w:p>
    <w:p w:rsidR="003E6441" w:rsidRPr="00D83DDE" w:rsidRDefault="003E6441" w:rsidP="009F566F">
      <w:pPr>
        <w:spacing w:after="0" w:line="240" w:lineRule="auto"/>
        <w:ind w:right="-1"/>
        <w:jc w:val="both"/>
        <w:rPr>
          <w:rFonts w:ascii="Times New Roman" w:hAnsi="Times New Roman" w:cs="Times New Roman"/>
          <w:sz w:val="24"/>
          <w:szCs w:val="24"/>
        </w:rPr>
      </w:pPr>
    </w:p>
    <w:p w:rsidR="003E6441" w:rsidRPr="00D83DDE" w:rsidRDefault="003E6441" w:rsidP="009F566F">
      <w:pPr>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SCHRAMM, Fernanda Santos. </w:t>
      </w:r>
      <w:r w:rsidRPr="00D83DDE">
        <w:rPr>
          <w:rFonts w:ascii="Times New Roman" w:hAnsi="Times New Roman" w:cs="Times New Roman"/>
          <w:b/>
          <w:sz w:val="24"/>
          <w:szCs w:val="24"/>
        </w:rPr>
        <w:t xml:space="preserve">O </w:t>
      </w:r>
      <w:proofErr w:type="spellStart"/>
      <w:r w:rsidRPr="00D83DDE">
        <w:rPr>
          <w:rFonts w:ascii="Times New Roman" w:hAnsi="Times New Roman" w:cs="Times New Roman"/>
          <w:b/>
          <w:i/>
          <w:sz w:val="24"/>
          <w:szCs w:val="24"/>
        </w:rPr>
        <w:t>compliance</w:t>
      </w:r>
      <w:proofErr w:type="spellEnd"/>
      <w:r w:rsidRPr="00D83DDE">
        <w:rPr>
          <w:rFonts w:ascii="Times New Roman" w:hAnsi="Times New Roman" w:cs="Times New Roman"/>
          <w:b/>
          <w:sz w:val="24"/>
          <w:szCs w:val="24"/>
        </w:rPr>
        <w:t xml:space="preserve"> como instrumento de combate à corrupção no âmbito das contratações públicas. </w:t>
      </w:r>
      <w:r w:rsidRPr="00D83DDE">
        <w:rPr>
          <w:rFonts w:ascii="Times New Roman" w:hAnsi="Times New Roman" w:cs="Times New Roman"/>
          <w:sz w:val="24"/>
          <w:szCs w:val="24"/>
        </w:rPr>
        <w:t xml:space="preserve">Disponível em: </w:t>
      </w:r>
    </w:p>
    <w:p w:rsidR="003E6441" w:rsidRPr="00D83DDE" w:rsidRDefault="003E6441" w:rsidP="009F566F">
      <w:pPr>
        <w:spacing w:after="0" w:line="240" w:lineRule="auto"/>
        <w:ind w:right="-1"/>
        <w:jc w:val="both"/>
        <w:rPr>
          <w:rFonts w:ascii="Times New Roman" w:hAnsi="Times New Roman" w:cs="Times New Roman"/>
          <w:sz w:val="24"/>
          <w:szCs w:val="24"/>
        </w:rPr>
      </w:pP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SILVEIRA, Renato de Melo Jorge; SAAD-DINIZ, Eduardo. </w:t>
      </w:r>
      <w:proofErr w:type="spellStart"/>
      <w:r w:rsidRPr="00D83DDE">
        <w:rPr>
          <w:rFonts w:ascii="Times New Roman" w:hAnsi="Times New Roman" w:cs="Times New Roman"/>
          <w:sz w:val="24"/>
          <w:szCs w:val="24"/>
        </w:rPr>
        <w:t>Compliance</w:t>
      </w:r>
      <w:proofErr w:type="spellEnd"/>
      <w:r w:rsidRPr="00D83DDE">
        <w:rPr>
          <w:rFonts w:ascii="Times New Roman" w:hAnsi="Times New Roman" w:cs="Times New Roman"/>
          <w:sz w:val="24"/>
          <w:szCs w:val="24"/>
        </w:rPr>
        <w:t>, direito penal</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proofErr w:type="gramStart"/>
      <w:r w:rsidRPr="00D83DDE">
        <w:rPr>
          <w:rFonts w:ascii="Times New Roman" w:hAnsi="Times New Roman" w:cs="Times New Roman"/>
          <w:sz w:val="24"/>
          <w:szCs w:val="24"/>
        </w:rPr>
        <w:t>e</w:t>
      </w:r>
      <w:proofErr w:type="gramEnd"/>
      <w:r w:rsidRPr="00D83DDE">
        <w:rPr>
          <w:rFonts w:ascii="Times New Roman" w:hAnsi="Times New Roman" w:cs="Times New Roman"/>
          <w:sz w:val="24"/>
          <w:szCs w:val="24"/>
        </w:rPr>
        <w:t xml:space="preserve"> lei anticorrupção / Renato de Mello Jorge Silveira, Eduardo Saad-Diniz. – São Paulo:</w:t>
      </w:r>
    </w:p>
    <w:p w:rsidR="003E6441" w:rsidRPr="00D83DDE"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Saraiva, 2015.</w:t>
      </w:r>
    </w:p>
    <w:p w:rsidR="003E6441" w:rsidRPr="00D83DDE" w:rsidRDefault="003E6441" w:rsidP="009F566F">
      <w:pPr>
        <w:spacing w:after="0" w:line="240" w:lineRule="auto"/>
        <w:ind w:right="-1"/>
        <w:jc w:val="both"/>
        <w:rPr>
          <w:rFonts w:ascii="Times New Roman" w:hAnsi="Times New Roman" w:cs="Times New Roman"/>
          <w:sz w:val="24"/>
          <w:szCs w:val="24"/>
        </w:rPr>
      </w:pPr>
    </w:p>
    <w:p w:rsidR="003E0DA6" w:rsidRDefault="003E6441" w:rsidP="009F566F">
      <w:pPr>
        <w:shd w:val="clear" w:color="auto" w:fill="FFFFFF"/>
        <w:spacing w:after="0" w:line="240" w:lineRule="auto"/>
        <w:ind w:right="-1"/>
        <w:jc w:val="both"/>
        <w:rPr>
          <w:rFonts w:ascii="Times New Roman" w:hAnsi="Times New Roman" w:cs="Times New Roman"/>
          <w:sz w:val="24"/>
          <w:szCs w:val="24"/>
        </w:rPr>
      </w:pPr>
      <w:r w:rsidRPr="00D83DDE">
        <w:rPr>
          <w:rFonts w:ascii="Times New Roman" w:hAnsi="Times New Roman" w:cs="Times New Roman"/>
          <w:sz w:val="24"/>
          <w:szCs w:val="24"/>
        </w:rPr>
        <w:t xml:space="preserve">SOUZA, </w:t>
      </w:r>
      <w:proofErr w:type="spellStart"/>
      <w:r w:rsidRPr="00D83DDE">
        <w:rPr>
          <w:rFonts w:ascii="Times New Roman" w:hAnsi="Times New Roman" w:cs="Times New Roman"/>
          <w:sz w:val="24"/>
          <w:szCs w:val="24"/>
        </w:rPr>
        <w:t>Renee</w:t>
      </w:r>
      <w:proofErr w:type="spellEnd"/>
      <w:r w:rsidRPr="00D83DDE">
        <w:rPr>
          <w:rFonts w:ascii="Times New Roman" w:hAnsi="Times New Roman" w:cs="Times New Roman"/>
          <w:sz w:val="24"/>
          <w:szCs w:val="24"/>
        </w:rPr>
        <w:t xml:space="preserve"> do Ó. </w:t>
      </w:r>
      <w:r w:rsidRPr="00D83DDE">
        <w:rPr>
          <w:rFonts w:ascii="Times New Roman" w:hAnsi="Times New Roman" w:cs="Times New Roman"/>
          <w:b/>
          <w:sz w:val="24"/>
          <w:szCs w:val="24"/>
        </w:rPr>
        <w:t xml:space="preserve">A posição de garantidor e a responsabilidade penal por omissão do </w:t>
      </w:r>
      <w:proofErr w:type="spellStart"/>
      <w:r w:rsidRPr="00D83DDE">
        <w:rPr>
          <w:rFonts w:ascii="Times New Roman" w:hAnsi="Times New Roman" w:cs="Times New Roman"/>
          <w:b/>
          <w:i/>
          <w:sz w:val="24"/>
          <w:szCs w:val="24"/>
        </w:rPr>
        <w:t>Compliance</w:t>
      </w:r>
      <w:proofErr w:type="spellEnd"/>
      <w:r w:rsidRPr="00D83DDE">
        <w:rPr>
          <w:rFonts w:ascii="Times New Roman" w:hAnsi="Times New Roman" w:cs="Times New Roman"/>
          <w:b/>
          <w:i/>
          <w:sz w:val="24"/>
          <w:szCs w:val="24"/>
        </w:rPr>
        <w:t xml:space="preserve"> </w:t>
      </w:r>
      <w:proofErr w:type="spellStart"/>
      <w:r w:rsidRPr="00D83DDE">
        <w:rPr>
          <w:rFonts w:ascii="Times New Roman" w:hAnsi="Times New Roman" w:cs="Times New Roman"/>
          <w:b/>
          <w:i/>
          <w:sz w:val="24"/>
          <w:szCs w:val="24"/>
        </w:rPr>
        <w:t>officer</w:t>
      </w:r>
      <w:proofErr w:type="spellEnd"/>
      <w:r w:rsidRPr="00D83DDE">
        <w:rPr>
          <w:rFonts w:ascii="Times New Roman" w:hAnsi="Times New Roman" w:cs="Times New Roman"/>
          <w:b/>
          <w:sz w:val="24"/>
          <w:szCs w:val="24"/>
        </w:rPr>
        <w:t xml:space="preserve"> na legislação brasileira. </w:t>
      </w:r>
      <w:r w:rsidRPr="00634E24">
        <w:rPr>
          <w:rFonts w:ascii="Times New Roman" w:hAnsi="Times New Roman" w:cs="Times New Roman"/>
          <w:sz w:val="24"/>
          <w:szCs w:val="24"/>
        </w:rPr>
        <w:t>Disponível em: &lt;</w:t>
      </w:r>
      <w:r w:rsidRPr="00634E24">
        <w:t xml:space="preserve"> </w:t>
      </w:r>
      <w:r w:rsidRPr="00634E24">
        <w:rPr>
          <w:rFonts w:ascii="Times New Roman" w:hAnsi="Times New Roman" w:cs="Times New Roman"/>
          <w:sz w:val="24"/>
          <w:szCs w:val="24"/>
        </w:rPr>
        <w:t>https://congressonacional2017.ammp.org.br/public/arquivos/teses/85.pdf&gt;</w:t>
      </w:r>
      <w:r w:rsidRPr="00D83DDE">
        <w:rPr>
          <w:rFonts w:ascii="Times New Roman" w:hAnsi="Times New Roman" w:cs="Times New Roman"/>
          <w:sz w:val="24"/>
          <w:szCs w:val="24"/>
        </w:rPr>
        <w:t>, acesso em 30 de outubro de 2018.</w:t>
      </w:r>
    </w:p>
    <w:p w:rsidR="009F566F" w:rsidRPr="00D83DDE" w:rsidRDefault="009F566F" w:rsidP="009F566F">
      <w:pPr>
        <w:shd w:val="clear" w:color="auto" w:fill="FFFFFF"/>
        <w:spacing w:after="0" w:line="240" w:lineRule="auto"/>
        <w:ind w:right="-1"/>
        <w:jc w:val="both"/>
        <w:rPr>
          <w:rFonts w:ascii="Times New Roman" w:hAnsi="Times New Roman" w:cs="Times New Roman"/>
          <w:sz w:val="24"/>
          <w:szCs w:val="24"/>
        </w:rPr>
      </w:pPr>
      <w:bookmarkStart w:id="0" w:name="_GoBack"/>
      <w:bookmarkEnd w:id="0"/>
    </w:p>
    <w:p w:rsidR="009F566F" w:rsidRPr="00D83DDE" w:rsidRDefault="009F566F" w:rsidP="009F566F">
      <w:pPr>
        <w:spacing w:after="0" w:line="240" w:lineRule="auto"/>
        <w:ind w:right="-1"/>
        <w:jc w:val="both"/>
        <w:rPr>
          <w:rFonts w:ascii="Times New Roman" w:hAnsi="Times New Roman" w:cs="Times New Roman"/>
          <w:sz w:val="24"/>
          <w:szCs w:val="24"/>
        </w:rPr>
      </w:pPr>
      <w:r w:rsidRPr="009F566F">
        <w:rPr>
          <w:rFonts w:ascii="Times New Roman" w:hAnsi="Times New Roman" w:cs="Times New Roman"/>
          <w:sz w:val="24"/>
          <w:szCs w:val="24"/>
          <w:lang w:val="en-US"/>
        </w:rPr>
        <w:t xml:space="preserve">THE CHIEF COMPLIANCE OFFICER (CCO). </w:t>
      </w:r>
      <w:r w:rsidRPr="00D83DDE">
        <w:rPr>
          <w:rFonts w:ascii="Times New Roman" w:hAnsi="Times New Roman" w:cs="Times New Roman"/>
          <w:sz w:val="24"/>
          <w:szCs w:val="24"/>
        </w:rPr>
        <w:t>Disponível em:</w:t>
      </w:r>
      <w:r w:rsidRPr="00D83DDE">
        <w:rPr>
          <w:rFonts w:ascii="Times New Roman" w:hAnsi="Times New Roman" w:cs="Times New Roman"/>
          <w:b/>
          <w:i/>
          <w:sz w:val="24"/>
          <w:szCs w:val="24"/>
        </w:rPr>
        <w:t xml:space="preserve"> </w:t>
      </w:r>
      <w:r w:rsidRPr="00D83DDE">
        <w:rPr>
          <w:rFonts w:ascii="Times New Roman" w:hAnsi="Times New Roman" w:cs="Times New Roman"/>
          <w:sz w:val="24"/>
          <w:szCs w:val="24"/>
        </w:rPr>
        <w:t>&lt;</w:t>
      </w:r>
      <w:hyperlink r:id="rId14" w:tgtFrame="_blank" w:history="1">
        <w:r w:rsidRPr="00D83DDE">
          <w:rPr>
            <w:rStyle w:val="Hyperlink"/>
            <w:rFonts w:ascii="Times New Roman" w:hAnsi="Times New Roman" w:cs="Times New Roman"/>
            <w:color w:val="auto"/>
            <w:sz w:val="24"/>
            <w:szCs w:val="24"/>
            <w:u w:val="none"/>
          </w:rPr>
          <w:t>https://www.chief-compliance-officer.org/</w:t>
        </w:r>
      </w:hyperlink>
      <w:r w:rsidRPr="00D83DDE">
        <w:rPr>
          <w:rFonts w:ascii="Times New Roman" w:hAnsi="Times New Roman" w:cs="Times New Roman"/>
          <w:sz w:val="24"/>
          <w:szCs w:val="24"/>
        </w:rPr>
        <w:t>&gt;, acesso em: 15 de novembro de 2018.</w:t>
      </w:r>
    </w:p>
    <w:p w:rsidR="009F566F" w:rsidRPr="00BE795A" w:rsidRDefault="009F566F" w:rsidP="009F566F">
      <w:pPr>
        <w:shd w:val="clear" w:color="auto" w:fill="FFFFFF"/>
        <w:spacing w:after="0" w:line="240" w:lineRule="auto"/>
        <w:ind w:right="-1"/>
        <w:jc w:val="both"/>
        <w:rPr>
          <w:rFonts w:ascii="Times New Roman" w:hAnsi="Times New Roman" w:cs="Times New Roman"/>
          <w:b/>
          <w:sz w:val="24"/>
          <w:szCs w:val="24"/>
        </w:rPr>
      </w:pPr>
    </w:p>
    <w:sectPr w:rsidR="009F566F" w:rsidRPr="00BE795A" w:rsidSect="003F2D4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8F" w:rsidRDefault="00B7588F" w:rsidP="00950829">
      <w:pPr>
        <w:spacing w:after="0" w:line="240" w:lineRule="auto"/>
      </w:pPr>
      <w:r>
        <w:separator/>
      </w:r>
    </w:p>
  </w:endnote>
  <w:endnote w:type="continuationSeparator" w:id="0">
    <w:p w:rsidR="00B7588F" w:rsidRDefault="00B7588F" w:rsidP="0095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8F" w:rsidRDefault="00B7588F" w:rsidP="00950829">
      <w:pPr>
        <w:spacing w:after="0" w:line="240" w:lineRule="auto"/>
      </w:pPr>
      <w:r>
        <w:separator/>
      </w:r>
    </w:p>
  </w:footnote>
  <w:footnote w:type="continuationSeparator" w:id="0">
    <w:p w:rsidR="00B7588F" w:rsidRDefault="00B7588F" w:rsidP="00950829">
      <w:pPr>
        <w:spacing w:after="0" w:line="240" w:lineRule="auto"/>
      </w:pPr>
      <w:r>
        <w:continuationSeparator/>
      </w:r>
    </w:p>
  </w:footnote>
  <w:footnote w:id="1">
    <w:p w:rsidR="00983A53" w:rsidRPr="00776200" w:rsidRDefault="00983A53" w:rsidP="00983A53">
      <w:pPr>
        <w:pStyle w:val="Textodenotaderodap"/>
        <w:jc w:val="both"/>
        <w:rPr>
          <w:rFonts w:ascii="Times New Roman" w:hAnsi="Times New Roman" w:cs="Times New Roman"/>
        </w:rPr>
      </w:pPr>
      <w:r w:rsidRPr="00776200">
        <w:rPr>
          <w:rStyle w:val="Refdenotaderodap"/>
          <w:rFonts w:ascii="Times New Roman" w:hAnsi="Times New Roman" w:cs="Times New Roman"/>
        </w:rPr>
        <w:sym w:font="Symbol" w:char="F02A"/>
      </w:r>
      <w:r>
        <w:rPr>
          <w:rFonts w:ascii="Times New Roman" w:hAnsi="Times New Roman" w:cs="Times New Roman"/>
        </w:rPr>
        <w:t>Graduanda</w:t>
      </w:r>
      <w:r w:rsidRPr="00776200">
        <w:rPr>
          <w:rFonts w:ascii="Times New Roman" w:hAnsi="Times New Roman" w:cs="Times New Roman"/>
        </w:rPr>
        <w:t xml:space="preserve"> do curso de bacharelado em Direito </w:t>
      </w:r>
      <w:r w:rsidR="001378A9">
        <w:rPr>
          <w:rFonts w:ascii="Times New Roman" w:hAnsi="Times New Roman" w:cs="Times New Roman"/>
        </w:rPr>
        <w:t>pela UNIFACISA – Centro Universi</w:t>
      </w:r>
      <w:r w:rsidR="004C2800">
        <w:rPr>
          <w:rFonts w:ascii="Times New Roman" w:hAnsi="Times New Roman" w:cs="Times New Roman"/>
        </w:rPr>
        <w:t>tár</w:t>
      </w:r>
      <w:r w:rsidR="001378A9">
        <w:rPr>
          <w:rFonts w:ascii="Times New Roman" w:hAnsi="Times New Roman" w:cs="Times New Roman"/>
        </w:rPr>
        <w:t>io</w:t>
      </w:r>
      <w:r>
        <w:rPr>
          <w:rFonts w:ascii="Times New Roman" w:hAnsi="Times New Roman" w:cs="Times New Roman"/>
        </w:rPr>
        <w:t>. E-mail: tatianelellysaa@gmail.com.</w:t>
      </w:r>
    </w:p>
  </w:footnote>
  <w:footnote w:id="2">
    <w:p w:rsidR="00983A53" w:rsidRDefault="00983A53" w:rsidP="00983A53">
      <w:pPr>
        <w:pStyle w:val="Textodenotaderodap"/>
        <w:jc w:val="both"/>
      </w:pPr>
      <w:r w:rsidRPr="00776200">
        <w:rPr>
          <w:rStyle w:val="Refdenotaderodap"/>
          <w:rFonts w:ascii="Times New Roman" w:hAnsi="Times New Roman" w:cs="Times New Roman"/>
        </w:rPr>
        <w:sym w:font="Symbol" w:char="F02A"/>
      </w:r>
      <w:r w:rsidRPr="00776200">
        <w:rPr>
          <w:rStyle w:val="Refdenotaderodap"/>
          <w:rFonts w:ascii="Times New Roman" w:hAnsi="Times New Roman" w:cs="Times New Roman"/>
        </w:rPr>
        <w:sym w:font="Symbol" w:char="F02A"/>
      </w:r>
      <w:r>
        <w:rPr>
          <w:rFonts w:ascii="Times New Roman" w:hAnsi="Times New Roman" w:cs="Times New Roman"/>
        </w:rPr>
        <w:t>Orientador. Mestre em Direito Penal e professor da UNIFACISA. E-mail: marcelodlara@gmail.com.</w:t>
      </w:r>
    </w:p>
  </w:footnote>
  <w:footnote w:id="3">
    <w:p w:rsidR="00950829" w:rsidRPr="009F7BCB" w:rsidRDefault="00950829" w:rsidP="00387BA5">
      <w:pPr>
        <w:pStyle w:val="Textodenotaderodap"/>
        <w:jc w:val="both"/>
        <w:rPr>
          <w:rFonts w:ascii="Times New Roman" w:hAnsi="Times New Roman" w:cs="Times New Roman"/>
        </w:rPr>
      </w:pPr>
      <w:r w:rsidRPr="009F7BCB">
        <w:rPr>
          <w:rStyle w:val="Refdenotaderodap"/>
          <w:rFonts w:ascii="Times New Roman" w:hAnsi="Times New Roman" w:cs="Times New Roman"/>
        </w:rPr>
        <w:footnoteRef/>
      </w:r>
      <w:r w:rsidRPr="009F7BCB">
        <w:rPr>
          <w:rFonts w:ascii="Times New Roman" w:hAnsi="Times New Roman" w:cs="Times New Roman"/>
        </w:rPr>
        <w:t xml:space="preserve">  ABBI. FEBRABRAN. Função de </w:t>
      </w:r>
      <w:proofErr w:type="spellStart"/>
      <w:r w:rsidRPr="000D1AEE">
        <w:rPr>
          <w:rFonts w:ascii="Times New Roman" w:hAnsi="Times New Roman" w:cs="Times New Roman"/>
          <w:i/>
        </w:rPr>
        <w:t>Compliance</w:t>
      </w:r>
      <w:proofErr w:type="spellEnd"/>
      <w:r w:rsidRPr="009F7BCB">
        <w:rPr>
          <w:rFonts w:ascii="Times New Roman" w:hAnsi="Times New Roman" w:cs="Times New Roman"/>
        </w:rPr>
        <w:t>. Disponível em: http://www.febraban.org.br/Arquivo/Destaques/Funcao_de_Compliance.pdf</w:t>
      </w:r>
    </w:p>
  </w:footnote>
  <w:footnote w:id="4">
    <w:p w:rsidR="00950829" w:rsidRPr="009F7BCB" w:rsidRDefault="00950829" w:rsidP="00387BA5">
      <w:pPr>
        <w:pStyle w:val="Textodenotaderodap"/>
        <w:jc w:val="both"/>
        <w:rPr>
          <w:rFonts w:ascii="Times New Roman" w:hAnsi="Times New Roman" w:cs="Times New Roman"/>
        </w:rPr>
      </w:pPr>
      <w:r w:rsidRPr="009F7BCB">
        <w:rPr>
          <w:rStyle w:val="Refdenotaderodap"/>
          <w:rFonts w:ascii="Times New Roman" w:hAnsi="Times New Roman" w:cs="Times New Roman"/>
        </w:rPr>
        <w:footnoteRef/>
      </w:r>
      <w:r w:rsidRPr="009F7BCB">
        <w:rPr>
          <w:rFonts w:ascii="Times New Roman" w:hAnsi="Times New Roman" w:cs="Times New Roman"/>
        </w:rPr>
        <w:t xml:space="preserve">  CABRAL, Danilo Cezar. O que foi o escândalo de Watergate? </w:t>
      </w:r>
      <w:proofErr w:type="spellStart"/>
      <w:r w:rsidRPr="009F7BCB">
        <w:rPr>
          <w:rFonts w:ascii="Times New Roman" w:hAnsi="Times New Roman" w:cs="Times New Roman"/>
        </w:rPr>
        <w:t>Super</w:t>
      </w:r>
      <w:proofErr w:type="spellEnd"/>
      <w:r w:rsidRPr="009F7BCB">
        <w:rPr>
          <w:rFonts w:ascii="Times New Roman" w:hAnsi="Times New Roman" w:cs="Times New Roman"/>
        </w:rPr>
        <w:t xml:space="preserve"> interessante, 2011. Disponível em: &lt;https://super.abril.com.br/mundo-estranho/o-que-foi-o-escandalo-watergate/&gt; Acesso em 13 de novembro de 2018.</w:t>
      </w:r>
    </w:p>
  </w:footnote>
  <w:footnote w:id="5">
    <w:p w:rsidR="00950829" w:rsidRPr="009F7BCB" w:rsidRDefault="00950829" w:rsidP="00387BA5">
      <w:pPr>
        <w:pStyle w:val="Textodenotaderodap"/>
        <w:jc w:val="both"/>
        <w:rPr>
          <w:rFonts w:ascii="Times New Roman" w:hAnsi="Times New Roman" w:cs="Times New Roman"/>
        </w:rPr>
      </w:pPr>
      <w:r w:rsidRPr="009F7BCB">
        <w:rPr>
          <w:rStyle w:val="Refdenotaderodap"/>
          <w:rFonts w:ascii="Times New Roman" w:hAnsi="Times New Roman" w:cs="Times New Roman"/>
        </w:rPr>
        <w:footnoteRef/>
      </w:r>
      <w:r w:rsidRPr="009F7BCB">
        <w:rPr>
          <w:rFonts w:ascii="Times New Roman" w:hAnsi="Times New Roman" w:cs="Times New Roman"/>
        </w:rPr>
        <w:t xml:space="preserve"> ARAÚJO, </w:t>
      </w:r>
      <w:r w:rsidR="009B50F2" w:rsidRPr="009F7BCB">
        <w:rPr>
          <w:rFonts w:ascii="Times New Roman" w:hAnsi="Times New Roman" w:cs="Times New Roman"/>
        </w:rPr>
        <w:t>André</w:t>
      </w:r>
      <w:r w:rsidRPr="009F7BCB">
        <w:rPr>
          <w:rFonts w:ascii="Times New Roman" w:hAnsi="Times New Roman" w:cs="Times New Roman"/>
        </w:rPr>
        <w:t xml:space="preserve"> Motta. O Caso </w:t>
      </w:r>
      <w:proofErr w:type="spellStart"/>
      <w:r w:rsidRPr="009F7BCB">
        <w:rPr>
          <w:rFonts w:ascii="Times New Roman" w:hAnsi="Times New Roman" w:cs="Times New Roman"/>
        </w:rPr>
        <w:t>Lockeed</w:t>
      </w:r>
      <w:proofErr w:type="spellEnd"/>
      <w:r w:rsidRPr="009F7BCB">
        <w:rPr>
          <w:rFonts w:ascii="Times New Roman" w:hAnsi="Times New Roman" w:cs="Times New Roman"/>
        </w:rPr>
        <w:t xml:space="preserve"> ou como os EUA lideram com a corrupção. Revista GGN, 2015. Disponível em: &lt; https://jornalggn.com.br/noticia/o-caso-lockheed-ou-como-os-eua-lideram-com-a-corrupcao-por-motta-araujo&gt; Acesso em 15 de novembro de 2018.</w:t>
      </w:r>
    </w:p>
  </w:footnote>
  <w:footnote w:id="6">
    <w:p w:rsidR="00950829" w:rsidRPr="009F7BCB" w:rsidRDefault="00950829" w:rsidP="00387BA5">
      <w:pPr>
        <w:pStyle w:val="Textodenotaderodap"/>
        <w:jc w:val="both"/>
        <w:rPr>
          <w:rFonts w:ascii="Times New Roman" w:hAnsi="Times New Roman" w:cs="Times New Roman"/>
        </w:rPr>
      </w:pPr>
      <w:r w:rsidRPr="009F7BCB">
        <w:rPr>
          <w:rStyle w:val="Refdenotaderodap"/>
          <w:rFonts w:ascii="Times New Roman" w:hAnsi="Times New Roman" w:cs="Times New Roman"/>
        </w:rPr>
        <w:footnoteRef/>
      </w:r>
      <w:r w:rsidRPr="009F7BCB">
        <w:rPr>
          <w:rFonts w:ascii="Times New Roman" w:hAnsi="Times New Roman" w:cs="Times New Roman"/>
        </w:rPr>
        <w:t xml:space="preserve"> BRANDT, Alberto </w:t>
      </w:r>
      <w:proofErr w:type="spellStart"/>
      <w:r w:rsidRPr="009F7BCB">
        <w:rPr>
          <w:rFonts w:ascii="Times New Roman" w:hAnsi="Times New Roman" w:cs="Times New Roman"/>
        </w:rPr>
        <w:t>Valnir</w:t>
      </w:r>
      <w:proofErr w:type="spellEnd"/>
      <w:r w:rsidRPr="009F7BCB">
        <w:rPr>
          <w:rFonts w:ascii="Times New Roman" w:hAnsi="Times New Roman" w:cs="Times New Roman"/>
        </w:rPr>
        <w:t xml:space="preserve">. A AUDITORIA E A CRISE FINANCEIRA DE 2008 – O CASO LEHMAN BROTHERS. </w:t>
      </w:r>
    </w:p>
  </w:footnote>
  <w:footnote w:id="7">
    <w:p w:rsidR="002B54AD" w:rsidRPr="002B54AD" w:rsidRDefault="002B54AD" w:rsidP="002B54AD">
      <w:pPr>
        <w:pStyle w:val="Textodenotaderodap"/>
        <w:jc w:val="both"/>
        <w:rPr>
          <w:rFonts w:ascii="Times New Roman" w:hAnsi="Times New Roman" w:cs="Times New Roman"/>
        </w:rPr>
      </w:pPr>
      <w:r w:rsidRPr="002B54AD">
        <w:rPr>
          <w:rStyle w:val="Refdenotaderodap"/>
          <w:rFonts w:ascii="Times New Roman" w:hAnsi="Times New Roman" w:cs="Times New Roman"/>
        </w:rPr>
        <w:footnoteRef/>
      </w:r>
      <w:r w:rsidRPr="002B54AD">
        <w:rPr>
          <w:rFonts w:ascii="Times New Roman" w:hAnsi="Times New Roman" w:cs="Times New Roman"/>
        </w:rPr>
        <w:t xml:space="preserve"> Art. 170. A ordem econômica, fundada na valorização do trabalho humano e na livre iniciativa, tem por fim assegurar a todos existência digna, conforme os ditames da justiça social, observados os seguintes princípios:</w:t>
      </w:r>
      <w:r w:rsidR="00883F9A">
        <w:rPr>
          <w:rFonts w:ascii="Times New Roman" w:hAnsi="Times New Roman" w:cs="Times New Roman"/>
        </w:rPr>
        <w:t xml:space="preserve"> [...] </w:t>
      </w:r>
      <w:r w:rsidRPr="002B54AD">
        <w:rPr>
          <w:rFonts w:ascii="Times New Roman" w:hAnsi="Times New Roman" w:cs="Times New Roman"/>
        </w:rPr>
        <w:t>III - função social da propriedade</w:t>
      </w:r>
      <w:r w:rsidR="00883F9A">
        <w:rPr>
          <w:rFonts w:ascii="Times New Roman" w:hAnsi="Times New Roman" w:cs="Times New Roman"/>
        </w:rPr>
        <w:t xml:space="preserve"> [...].</w:t>
      </w:r>
    </w:p>
    <w:p w:rsidR="002B54AD" w:rsidRPr="002B54AD" w:rsidRDefault="002B54AD" w:rsidP="002B54AD">
      <w:pPr>
        <w:pStyle w:val="Textodenotaderodap"/>
        <w:jc w:val="both"/>
        <w:rPr>
          <w:rFonts w:ascii="Times New Roman" w:hAnsi="Times New Roman" w:cs="Times New Roman"/>
        </w:rPr>
      </w:pPr>
    </w:p>
    <w:p w:rsidR="002B54AD" w:rsidRDefault="002B54AD">
      <w:pPr>
        <w:pStyle w:val="Textodenotaderodap"/>
      </w:pPr>
    </w:p>
  </w:footnote>
  <w:footnote w:id="8">
    <w:p w:rsidR="008F4292" w:rsidRDefault="008F4292">
      <w:pPr>
        <w:pStyle w:val="Textodenotaderodap"/>
      </w:pPr>
      <w:r w:rsidRPr="008F4292">
        <w:rPr>
          <w:rStyle w:val="Refdenotaderodap"/>
          <w:rFonts w:ascii="Times New Roman" w:hAnsi="Times New Roman" w:cs="Times New Roman"/>
        </w:rPr>
        <w:footnoteRef/>
      </w:r>
      <w:r w:rsidRPr="008F4292">
        <w:rPr>
          <w:rFonts w:ascii="Times New Roman" w:hAnsi="Times New Roman" w:cs="Times New Roman"/>
        </w:rPr>
        <w:t xml:space="preserve"> </w:t>
      </w:r>
      <w:r w:rsidRPr="001C5FE2">
        <w:rPr>
          <w:rFonts w:ascii="Times New Roman" w:hAnsi="Times New Roman" w:cs="Times New Roman"/>
        </w:rPr>
        <w:t xml:space="preserve">SILVEIRA, Renato de Mello Jorge; SAAD-DINIZ, Eduardo. </w:t>
      </w:r>
      <w:r>
        <w:rPr>
          <w:rFonts w:ascii="Times New Roman" w:hAnsi="Times New Roman" w:cs="Times New Roman"/>
        </w:rPr>
        <w:t>Op. cit., p</w:t>
      </w:r>
      <w:r w:rsidRPr="001C5FE2">
        <w:rPr>
          <w:rFonts w:ascii="Times New Roman" w:hAnsi="Times New Roman" w:cs="Times New Roman"/>
        </w:rPr>
        <w:t>.</w:t>
      </w:r>
      <w:r>
        <w:rPr>
          <w:rFonts w:ascii="Times New Roman" w:hAnsi="Times New Roman" w:cs="Times New Roman"/>
        </w:rPr>
        <w:t xml:space="preserve"> 177 e s.</w:t>
      </w:r>
    </w:p>
  </w:footnote>
  <w:footnote w:id="9">
    <w:p w:rsidR="008F4292" w:rsidRDefault="008F4292">
      <w:pPr>
        <w:pStyle w:val="Textodenotaderodap"/>
      </w:pPr>
      <w:r>
        <w:rPr>
          <w:rStyle w:val="Refdenotaderodap"/>
        </w:rPr>
        <w:footnoteRef/>
      </w:r>
      <w:r>
        <w:t xml:space="preserve"> </w:t>
      </w:r>
      <w:r w:rsidRPr="001C5FE2">
        <w:rPr>
          <w:rFonts w:ascii="Times New Roman" w:hAnsi="Times New Roman" w:cs="Times New Roman"/>
        </w:rPr>
        <w:t xml:space="preserve">SILVEIRA, Renato de Mello Jorge; SAAD-DINIZ, Eduardo. </w:t>
      </w:r>
      <w:r>
        <w:rPr>
          <w:rFonts w:ascii="Times New Roman" w:hAnsi="Times New Roman" w:cs="Times New Roman"/>
        </w:rPr>
        <w:t>Op. cit., p</w:t>
      </w:r>
      <w:r w:rsidRPr="001C5FE2">
        <w:rPr>
          <w:rFonts w:ascii="Times New Roman" w:hAnsi="Times New Roman" w:cs="Times New Roman"/>
        </w:rPr>
        <w:t>.</w:t>
      </w:r>
      <w:r>
        <w:rPr>
          <w:rFonts w:ascii="Times New Roman" w:hAnsi="Times New Roman" w:cs="Times New Roman"/>
        </w:rPr>
        <w:t xml:space="preserve"> 179 e s.</w:t>
      </w:r>
    </w:p>
  </w:footnote>
  <w:footnote w:id="10">
    <w:p w:rsidR="009B50F2" w:rsidRPr="007220C8" w:rsidRDefault="009B50F2" w:rsidP="007220C8">
      <w:pPr>
        <w:pStyle w:val="Textodenotaderodap"/>
        <w:jc w:val="both"/>
        <w:rPr>
          <w:rFonts w:ascii="Times New Roman" w:hAnsi="Times New Roman" w:cs="Times New Roman"/>
        </w:rPr>
      </w:pPr>
      <w:r w:rsidRPr="007220C8">
        <w:rPr>
          <w:rStyle w:val="Refdenotaderodap"/>
          <w:rFonts w:ascii="Times New Roman" w:hAnsi="Times New Roman" w:cs="Times New Roman"/>
        </w:rPr>
        <w:footnoteRef/>
      </w:r>
      <w:r w:rsidRPr="007220C8">
        <w:rPr>
          <w:rFonts w:ascii="Times New Roman" w:hAnsi="Times New Roman" w:cs="Times New Roman"/>
        </w:rPr>
        <w:t xml:space="preserve"> </w:t>
      </w:r>
      <w:r w:rsidR="007220C8" w:rsidRPr="007220C8">
        <w:rPr>
          <w:rFonts w:ascii="Times New Roman" w:hAnsi="Times New Roman" w:cs="Times New Roman"/>
        </w:rPr>
        <w:t xml:space="preserve">PEIXOTO, Ariosto Mila. Atribuições e Responsabilidades do </w:t>
      </w:r>
      <w:proofErr w:type="spellStart"/>
      <w:r w:rsidR="007220C8" w:rsidRPr="007220C8">
        <w:rPr>
          <w:rFonts w:ascii="Times New Roman" w:hAnsi="Times New Roman" w:cs="Times New Roman"/>
        </w:rPr>
        <w:t>Compliance</w:t>
      </w:r>
      <w:proofErr w:type="spellEnd"/>
      <w:r w:rsidR="007220C8" w:rsidRPr="007220C8">
        <w:rPr>
          <w:rFonts w:ascii="Times New Roman" w:hAnsi="Times New Roman" w:cs="Times New Roman"/>
        </w:rPr>
        <w:t xml:space="preserve"> Officer. Portal de Licitações, 2017. Disponível em &lt;</w:t>
      </w:r>
      <w:r w:rsidRPr="007220C8">
        <w:rPr>
          <w:rFonts w:ascii="Times New Roman" w:hAnsi="Times New Roman" w:cs="Times New Roman"/>
        </w:rPr>
        <w:t>http://www.portaldelicitacao.com.br/site/artigos/atribuicoes-e-responsabilidades-do-compliance-officer/</w:t>
      </w:r>
      <w:r w:rsidR="007220C8" w:rsidRPr="007220C8">
        <w:rPr>
          <w:rFonts w:ascii="Times New Roman" w:hAnsi="Times New Roman" w:cs="Times New Roman"/>
        </w:rPr>
        <w:t xml:space="preserve">&gt; </w:t>
      </w:r>
      <w:r w:rsidR="007220C8">
        <w:rPr>
          <w:rFonts w:ascii="Times New Roman" w:hAnsi="Times New Roman" w:cs="Times New Roman"/>
        </w:rPr>
        <w:t>Acesso em 11 de novembro de 2018.</w:t>
      </w:r>
    </w:p>
  </w:footnote>
  <w:footnote w:id="11">
    <w:p w:rsidR="00995474" w:rsidRPr="003A295B" w:rsidRDefault="00995474">
      <w:pPr>
        <w:pStyle w:val="Textodenotaderodap"/>
        <w:rPr>
          <w:rFonts w:ascii="Times New Roman" w:hAnsi="Times New Roman" w:cs="Times New Roman"/>
        </w:rPr>
      </w:pPr>
      <w:r w:rsidRPr="003A295B">
        <w:rPr>
          <w:rStyle w:val="Refdenotaderodap"/>
          <w:rFonts w:ascii="Times New Roman" w:hAnsi="Times New Roman" w:cs="Times New Roman"/>
        </w:rPr>
        <w:footnoteRef/>
      </w:r>
      <w:r w:rsidRPr="00E61043">
        <w:rPr>
          <w:rFonts w:ascii="Times New Roman" w:hAnsi="Times New Roman" w:cs="Times New Roman"/>
          <w:lang w:val="en-US"/>
        </w:rPr>
        <w:t xml:space="preserve"> SION, </w:t>
      </w:r>
      <w:proofErr w:type="spellStart"/>
      <w:r w:rsidRPr="00E61043">
        <w:rPr>
          <w:rFonts w:ascii="Times New Roman" w:hAnsi="Times New Roman" w:cs="Times New Roman"/>
          <w:lang w:val="en-US"/>
        </w:rPr>
        <w:t>Alexandre</w:t>
      </w:r>
      <w:proofErr w:type="spellEnd"/>
      <w:r w:rsidRPr="00E61043">
        <w:rPr>
          <w:rFonts w:ascii="Times New Roman" w:hAnsi="Times New Roman" w:cs="Times New Roman"/>
          <w:lang w:val="en-US"/>
        </w:rPr>
        <w:t>; RECHULSKI, David</w:t>
      </w:r>
      <w:r w:rsidR="003A295B" w:rsidRPr="00E61043">
        <w:rPr>
          <w:rFonts w:ascii="Times New Roman" w:hAnsi="Times New Roman" w:cs="Times New Roman"/>
          <w:lang w:val="en-US"/>
        </w:rPr>
        <w:t xml:space="preserve">. Op. cit. </w:t>
      </w:r>
      <w:r w:rsidR="003A295B" w:rsidRPr="003A295B">
        <w:rPr>
          <w:rFonts w:ascii="Times New Roman" w:hAnsi="Times New Roman" w:cs="Times New Roman"/>
        </w:rPr>
        <w:t>P. 28-28/4.</w:t>
      </w:r>
    </w:p>
  </w:footnote>
  <w:footnote w:id="12">
    <w:p w:rsidR="004A7E8E" w:rsidRPr="001C5FE2" w:rsidRDefault="004A7E8E" w:rsidP="001C5FE2">
      <w:pPr>
        <w:pStyle w:val="Textodenotaderodap"/>
        <w:jc w:val="both"/>
        <w:rPr>
          <w:rFonts w:ascii="Times New Roman" w:hAnsi="Times New Roman" w:cs="Times New Roman"/>
        </w:rPr>
      </w:pPr>
      <w:r w:rsidRPr="001C5FE2">
        <w:rPr>
          <w:rStyle w:val="Refdenotaderodap"/>
          <w:rFonts w:ascii="Times New Roman" w:hAnsi="Times New Roman" w:cs="Times New Roman"/>
        </w:rPr>
        <w:footnoteRef/>
      </w:r>
      <w:r w:rsidRPr="001C5FE2">
        <w:rPr>
          <w:rFonts w:ascii="Times New Roman" w:hAnsi="Times New Roman" w:cs="Times New Roman"/>
        </w:rPr>
        <w:t xml:space="preserve"> </w:t>
      </w:r>
      <w:r w:rsidR="001C5FE2" w:rsidRPr="001C5FE2">
        <w:rPr>
          <w:rFonts w:ascii="Times New Roman" w:hAnsi="Times New Roman" w:cs="Times New Roman"/>
        </w:rPr>
        <w:t xml:space="preserve">SILVEIRA, Renato de Mello Jorge; SAAD-DINIZ, Eduardo. </w:t>
      </w:r>
      <w:r w:rsidR="00DC4F0B">
        <w:rPr>
          <w:rFonts w:ascii="Times New Roman" w:hAnsi="Times New Roman" w:cs="Times New Roman"/>
        </w:rPr>
        <w:t>Op. cit., p</w:t>
      </w:r>
      <w:r w:rsidR="001C5FE2" w:rsidRPr="001C5FE2">
        <w:rPr>
          <w:rFonts w:ascii="Times New Roman" w:hAnsi="Times New Roman" w:cs="Times New Roman"/>
        </w:rPr>
        <w:t>. 128.</w:t>
      </w:r>
    </w:p>
  </w:footnote>
  <w:footnote w:id="13">
    <w:p w:rsidR="00C102E9" w:rsidRDefault="00C102E9">
      <w:pPr>
        <w:pStyle w:val="Textodenotaderodap"/>
      </w:pPr>
      <w:r>
        <w:rPr>
          <w:rStyle w:val="Refdenotaderodap"/>
        </w:rPr>
        <w:footnoteRef/>
      </w:r>
      <w:r>
        <w:t xml:space="preserve"> </w:t>
      </w:r>
      <w:r w:rsidRPr="009D3314">
        <w:rPr>
          <w:rFonts w:ascii="Times New Roman" w:hAnsi="Times New Roman" w:cs="Times New Roman"/>
        </w:rPr>
        <w:t xml:space="preserve">SILVEIRA, Renato de Mello Jorge; SAAD-DINIZ, Eduardo. </w:t>
      </w:r>
      <w:r>
        <w:rPr>
          <w:rFonts w:ascii="Times New Roman" w:hAnsi="Times New Roman" w:cs="Times New Roman"/>
        </w:rPr>
        <w:t>Op. Cit., p. 141.</w:t>
      </w:r>
    </w:p>
  </w:footnote>
  <w:footnote w:id="14">
    <w:p w:rsidR="009D3314" w:rsidRPr="009D3314" w:rsidRDefault="009D3314" w:rsidP="009D3314">
      <w:pPr>
        <w:pStyle w:val="Textodenotaderodap"/>
        <w:rPr>
          <w:rFonts w:ascii="Times New Roman" w:hAnsi="Times New Roman" w:cs="Times New Roman"/>
        </w:rPr>
      </w:pPr>
      <w:r w:rsidRPr="009D3314">
        <w:rPr>
          <w:rStyle w:val="Refdenotaderodap"/>
          <w:rFonts w:ascii="Times New Roman" w:hAnsi="Times New Roman" w:cs="Times New Roman"/>
        </w:rPr>
        <w:footnoteRef/>
      </w:r>
      <w:r w:rsidRPr="009D3314">
        <w:rPr>
          <w:rFonts w:ascii="Times New Roman" w:hAnsi="Times New Roman" w:cs="Times New Roman"/>
        </w:rPr>
        <w:t xml:space="preserve"> SILVEIRA, Renato de Mello Jorge; SAAD-DINIZ, Eduardo. </w:t>
      </w:r>
      <w:r w:rsidR="002E2849">
        <w:rPr>
          <w:rFonts w:ascii="Times New Roman" w:hAnsi="Times New Roman" w:cs="Times New Roman"/>
        </w:rPr>
        <w:t>Op. Cit., p. 129.</w:t>
      </w:r>
    </w:p>
    <w:p w:rsidR="009D3314" w:rsidRDefault="009D3314">
      <w:pPr>
        <w:pStyle w:val="Textodenotaderodap"/>
      </w:pPr>
    </w:p>
  </w:footnote>
  <w:footnote w:id="15">
    <w:p w:rsidR="00106058" w:rsidRPr="00106058" w:rsidRDefault="00106058">
      <w:pPr>
        <w:pStyle w:val="Textodenotaderodap"/>
        <w:rPr>
          <w:rFonts w:ascii="Times New Roman" w:hAnsi="Times New Roman" w:cs="Times New Roman"/>
        </w:rPr>
      </w:pPr>
      <w:r w:rsidRPr="00106058">
        <w:rPr>
          <w:rStyle w:val="Refdenotaderodap"/>
          <w:rFonts w:ascii="Times New Roman" w:hAnsi="Times New Roman" w:cs="Times New Roman"/>
        </w:rPr>
        <w:footnoteRef/>
      </w:r>
      <w:r w:rsidRPr="00106058">
        <w:rPr>
          <w:rFonts w:ascii="Times New Roman" w:hAnsi="Times New Roman" w:cs="Times New Roman"/>
        </w:rPr>
        <w:t xml:space="preserve"> LOBATO, José Danilo Tavares; MARTINS, Jorge Washington Gonçalves. Considerações preliminares acerca da Responsabilidade Criminal do </w:t>
      </w:r>
      <w:proofErr w:type="spellStart"/>
      <w:r w:rsidRPr="00106058">
        <w:rPr>
          <w:rFonts w:ascii="Times New Roman" w:hAnsi="Times New Roman" w:cs="Times New Roman"/>
          <w:i/>
          <w:iCs/>
        </w:rPr>
        <w:t>Compliance</w:t>
      </w:r>
      <w:proofErr w:type="spellEnd"/>
      <w:r w:rsidRPr="00106058">
        <w:rPr>
          <w:rFonts w:ascii="Times New Roman" w:hAnsi="Times New Roman" w:cs="Times New Roman"/>
          <w:i/>
          <w:iCs/>
        </w:rPr>
        <w:t xml:space="preserve"> Officer</w:t>
      </w:r>
      <w:r w:rsidRPr="00106058">
        <w:rPr>
          <w:rFonts w:ascii="Times New Roman" w:hAnsi="Times New Roman" w:cs="Times New Roman"/>
        </w:rPr>
        <w:t>. Instituto Brasileiro de Ciências Criminais – IBCCRIM, São Paulo, n. 284, jul. 2016.</w:t>
      </w:r>
    </w:p>
  </w:footnote>
  <w:footnote w:id="16">
    <w:p w:rsidR="00AC297C" w:rsidRDefault="00AC297C">
      <w:pPr>
        <w:pStyle w:val="Textodenotaderodap"/>
      </w:pPr>
      <w:r w:rsidRPr="00AC297C">
        <w:rPr>
          <w:rStyle w:val="Refdenotaderodap"/>
          <w:rFonts w:ascii="Times New Roman" w:hAnsi="Times New Roman" w:cs="Times New Roman"/>
        </w:rPr>
        <w:footnoteRef/>
      </w:r>
      <w:r w:rsidRPr="00AC297C">
        <w:rPr>
          <w:rFonts w:ascii="Times New Roman" w:hAnsi="Times New Roman" w:cs="Times New Roman"/>
        </w:rPr>
        <w:t xml:space="preserve"> </w:t>
      </w:r>
      <w:r w:rsidRPr="009D3314">
        <w:rPr>
          <w:rFonts w:ascii="Times New Roman" w:hAnsi="Times New Roman" w:cs="Times New Roman"/>
        </w:rPr>
        <w:t xml:space="preserve">SILVEIRA, Renato de Mello Jorge; SAAD-DINIZ, Eduardo. </w:t>
      </w:r>
      <w:r>
        <w:rPr>
          <w:rFonts w:ascii="Times New Roman" w:hAnsi="Times New Roman" w:cs="Times New Roman"/>
        </w:rPr>
        <w:t>Op. Cit., p. 131.</w:t>
      </w:r>
    </w:p>
  </w:footnote>
  <w:footnote w:id="17">
    <w:p w:rsidR="00540F09" w:rsidRDefault="00540F09">
      <w:pPr>
        <w:pStyle w:val="Textodenotaderodap"/>
      </w:pPr>
      <w:r>
        <w:rPr>
          <w:rStyle w:val="Refdenotaderodap"/>
        </w:rPr>
        <w:footnoteRef/>
      </w:r>
      <w:r>
        <w:t xml:space="preserve"> </w:t>
      </w:r>
      <w:r w:rsidRPr="009D3314">
        <w:rPr>
          <w:rFonts w:ascii="Times New Roman" w:hAnsi="Times New Roman" w:cs="Times New Roman"/>
        </w:rPr>
        <w:t xml:space="preserve">SILVEIRA, Renato de Mello Jorge; SAAD-DINIZ, Eduardo. </w:t>
      </w:r>
      <w:r>
        <w:rPr>
          <w:rFonts w:ascii="Times New Roman" w:hAnsi="Times New Roman" w:cs="Times New Roman"/>
        </w:rPr>
        <w:t>Op. Cit., p. 198.</w:t>
      </w:r>
    </w:p>
  </w:footnote>
  <w:footnote w:id="18">
    <w:p w:rsidR="001C5555" w:rsidRPr="001C5555" w:rsidRDefault="001C5555">
      <w:pPr>
        <w:pStyle w:val="Textodenotaderodap"/>
        <w:rPr>
          <w:rFonts w:ascii="Times New Roman" w:hAnsi="Times New Roman" w:cs="Times New Roman"/>
        </w:rPr>
      </w:pPr>
      <w:r w:rsidRPr="001C5555">
        <w:rPr>
          <w:rStyle w:val="Refdenotaderodap"/>
          <w:rFonts w:ascii="Times New Roman" w:hAnsi="Times New Roman" w:cs="Times New Roman"/>
        </w:rPr>
        <w:footnoteRef/>
      </w:r>
      <w:r w:rsidRPr="001C5555">
        <w:rPr>
          <w:rFonts w:ascii="Times New Roman" w:hAnsi="Times New Roman" w:cs="Times New Roman"/>
        </w:rPr>
        <w:t xml:space="preserve"> SILVEIRA, Renato de Mello Jorge; SAAD-DINIZ, Eduardo. Op. cit., p. 199.</w:t>
      </w:r>
    </w:p>
  </w:footnote>
  <w:footnote w:id="19">
    <w:p w:rsidR="00E80F38" w:rsidRPr="00E80F38" w:rsidRDefault="00E80F38" w:rsidP="000705FF">
      <w:pPr>
        <w:pStyle w:val="Textodenotaderodap"/>
        <w:rPr>
          <w:rFonts w:ascii="Times New Roman" w:hAnsi="Times New Roman" w:cs="Times New Roman"/>
        </w:rPr>
      </w:pPr>
      <w:r w:rsidRPr="00E80F38">
        <w:rPr>
          <w:rStyle w:val="Refdenotaderodap"/>
          <w:rFonts w:ascii="Times New Roman" w:hAnsi="Times New Roman" w:cs="Times New Roman"/>
        </w:rPr>
        <w:footnoteRef/>
      </w:r>
      <w:r w:rsidRPr="00E80F38">
        <w:rPr>
          <w:rFonts w:ascii="Times New Roman" w:hAnsi="Times New Roman" w:cs="Times New Roman"/>
        </w:rPr>
        <w:t xml:space="preserve">Notícias STF. Ministro Celso de Mello vota pela condenação de três dirigentes do Banco Rural e absolve </w:t>
      </w:r>
      <w:proofErr w:type="spellStart"/>
      <w:r w:rsidRPr="00E80F38">
        <w:rPr>
          <w:rFonts w:ascii="Times New Roman" w:hAnsi="Times New Roman" w:cs="Times New Roman"/>
        </w:rPr>
        <w:t>Ayanna</w:t>
      </w:r>
      <w:proofErr w:type="spellEnd"/>
      <w:r w:rsidRPr="00E80F38">
        <w:rPr>
          <w:rFonts w:ascii="Times New Roman" w:hAnsi="Times New Roman" w:cs="Times New Roman"/>
        </w:rPr>
        <w:t xml:space="preserve"> Tenório. 06 de setembro de 2012. Disponível em &lt; http://www.stf.jus.br/portal/cms/verNoticiaDetalhe.asp?idConteudo=217450&gt; Acesso em 26 de novembro de 2018.</w:t>
      </w:r>
    </w:p>
  </w:footnote>
  <w:footnote w:id="20">
    <w:p w:rsidR="009F5CCA" w:rsidRPr="009F5CCA" w:rsidRDefault="009F5CCA" w:rsidP="000705FF">
      <w:pPr>
        <w:pStyle w:val="Textodenotaderodap"/>
      </w:pPr>
      <w:r w:rsidRPr="009F5CCA">
        <w:rPr>
          <w:rStyle w:val="Refdenotaderodap"/>
          <w:rFonts w:ascii="Times New Roman" w:hAnsi="Times New Roman" w:cs="Times New Roman"/>
        </w:rPr>
        <w:footnoteRef/>
      </w:r>
      <w:r w:rsidRPr="009F5CCA">
        <w:rPr>
          <w:rFonts w:ascii="Times New Roman" w:hAnsi="Times New Roman" w:cs="Times New Roman"/>
        </w:rPr>
        <w:t xml:space="preserve">POZZI, Sandro. </w:t>
      </w:r>
      <w:proofErr w:type="spellStart"/>
      <w:r w:rsidRPr="009F5CCA">
        <w:rPr>
          <w:rFonts w:ascii="Times New Roman" w:hAnsi="Times New Roman" w:cs="Times New Roman"/>
          <w:bCs/>
        </w:rPr>
        <w:t>Siete</w:t>
      </w:r>
      <w:proofErr w:type="spellEnd"/>
      <w:r w:rsidRPr="009F5CCA">
        <w:rPr>
          <w:rFonts w:ascii="Times New Roman" w:hAnsi="Times New Roman" w:cs="Times New Roman"/>
          <w:bCs/>
        </w:rPr>
        <w:t xml:space="preserve"> </w:t>
      </w:r>
      <w:proofErr w:type="spellStart"/>
      <w:r w:rsidRPr="009F5CCA">
        <w:rPr>
          <w:rFonts w:ascii="Times New Roman" w:hAnsi="Times New Roman" w:cs="Times New Roman"/>
          <w:bCs/>
        </w:rPr>
        <w:t>años</w:t>
      </w:r>
      <w:proofErr w:type="spellEnd"/>
      <w:r w:rsidRPr="009F5CCA">
        <w:rPr>
          <w:rFonts w:ascii="Times New Roman" w:hAnsi="Times New Roman" w:cs="Times New Roman"/>
          <w:bCs/>
        </w:rPr>
        <w:t xml:space="preserve"> de </w:t>
      </w:r>
      <w:proofErr w:type="spellStart"/>
      <w:r w:rsidRPr="009F5CCA">
        <w:rPr>
          <w:rFonts w:ascii="Times New Roman" w:hAnsi="Times New Roman" w:cs="Times New Roman"/>
          <w:bCs/>
        </w:rPr>
        <w:t>cárcel</w:t>
      </w:r>
      <w:proofErr w:type="spellEnd"/>
      <w:r w:rsidRPr="009F5CCA">
        <w:rPr>
          <w:rFonts w:ascii="Times New Roman" w:hAnsi="Times New Roman" w:cs="Times New Roman"/>
          <w:bCs/>
        </w:rPr>
        <w:t xml:space="preserve"> </w:t>
      </w:r>
      <w:proofErr w:type="spellStart"/>
      <w:r w:rsidRPr="009F5CCA">
        <w:rPr>
          <w:rFonts w:ascii="Times New Roman" w:hAnsi="Times New Roman" w:cs="Times New Roman"/>
          <w:bCs/>
        </w:rPr>
        <w:t>en</w:t>
      </w:r>
      <w:proofErr w:type="spellEnd"/>
      <w:r w:rsidRPr="009F5CCA">
        <w:rPr>
          <w:rFonts w:ascii="Times New Roman" w:hAnsi="Times New Roman" w:cs="Times New Roman"/>
          <w:bCs/>
        </w:rPr>
        <w:t xml:space="preserve"> EEUU para </w:t>
      </w:r>
      <w:proofErr w:type="spellStart"/>
      <w:r w:rsidRPr="009F5CCA">
        <w:rPr>
          <w:rFonts w:ascii="Times New Roman" w:hAnsi="Times New Roman" w:cs="Times New Roman"/>
          <w:bCs/>
        </w:rPr>
        <w:t>un</w:t>
      </w:r>
      <w:proofErr w:type="spellEnd"/>
      <w:r w:rsidRPr="009F5CCA">
        <w:rPr>
          <w:rFonts w:ascii="Times New Roman" w:hAnsi="Times New Roman" w:cs="Times New Roman"/>
          <w:bCs/>
        </w:rPr>
        <w:t xml:space="preserve"> </w:t>
      </w:r>
      <w:proofErr w:type="spellStart"/>
      <w:r w:rsidRPr="009F5CCA">
        <w:rPr>
          <w:rFonts w:ascii="Times New Roman" w:hAnsi="Times New Roman" w:cs="Times New Roman"/>
          <w:bCs/>
        </w:rPr>
        <w:t>ejecutivo</w:t>
      </w:r>
      <w:proofErr w:type="spellEnd"/>
      <w:r w:rsidRPr="009F5CCA">
        <w:rPr>
          <w:rFonts w:ascii="Times New Roman" w:hAnsi="Times New Roman" w:cs="Times New Roman"/>
          <w:bCs/>
        </w:rPr>
        <w:t xml:space="preserve"> clave de Volkswagen </w:t>
      </w:r>
      <w:proofErr w:type="spellStart"/>
      <w:r w:rsidRPr="009F5CCA">
        <w:rPr>
          <w:rFonts w:ascii="Times New Roman" w:hAnsi="Times New Roman" w:cs="Times New Roman"/>
          <w:bCs/>
        </w:rPr>
        <w:t>en</w:t>
      </w:r>
      <w:proofErr w:type="spellEnd"/>
      <w:r w:rsidRPr="009F5CCA">
        <w:rPr>
          <w:rFonts w:ascii="Times New Roman" w:hAnsi="Times New Roman" w:cs="Times New Roman"/>
          <w:bCs/>
        </w:rPr>
        <w:t xml:space="preserve"> </w:t>
      </w:r>
      <w:proofErr w:type="spellStart"/>
      <w:r w:rsidRPr="009F5CCA">
        <w:rPr>
          <w:rFonts w:ascii="Times New Roman" w:hAnsi="Times New Roman" w:cs="Times New Roman"/>
          <w:bCs/>
        </w:rPr>
        <w:t>el</w:t>
      </w:r>
      <w:proofErr w:type="spellEnd"/>
      <w:r w:rsidRPr="009F5CCA">
        <w:rPr>
          <w:rFonts w:ascii="Times New Roman" w:hAnsi="Times New Roman" w:cs="Times New Roman"/>
          <w:bCs/>
        </w:rPr>
        <w:t xml:space="preserve"> ‘</w:t>
      </w:r>
      <w:proofErr w:type="spellStart"/>
      <w:r w:rsidRPr="009F5CCA">
        <w:rPr>
          <w:rFonts w:ascii="Times New Roman" w:hAnsi="Times New Roman" w:cs="Times New Roman"/>
          <w:bCs/>
        </w:rPr>
        <w:t>dieselgate</w:t>
      </w:r>
      <w:proofErr w:type="spellEnd"/>
      <w:r w:rsidRPr="009F5CCA">
        <w:rPr>
          <w:rFonts w:ascii="Times New Roman" w:hAnsi="Times New Roman" w:cs="Times New Roman"/>
          <w:bCs/>
        </w:rPr>
        <w:t>’</w:t>
      </w:r>
      <w:r>
        <w:rPr>
          <w:rFonts w:ascii="Times New Roman" w:hAnsi="Times New Roman" w:cs="Times New Roman"/>
          <w:bCs/>
        </w:rPr>
        <w:t xml:space="preserve">. </w:t>
      </w:r>
      <w:r w:rsidR="005D479C">
        <w:rPr>
          <w:rFonts w:ascii="Times New Roman" w:hAnsi="Times New Roman" w:cs="Times New Roman"/>
          <w:bCs/>
        </w:rPr>
        <w:t>Revista El País, 7 de dezembro de 2017. Disponível em: &lt;</w:t>
      </w:r>
      <w:r w:rsidR="005D479C" w:rsidRPr="005D479C">
        <w:rPr>
          <w:rFonts w:ascii="Times New Roman" w:hAnsi="Times New Roman" w:cs="Times New Roman"/>
          <w:bCs/>
        </w:rPr>
        <w:t>https://elpais-com.cdn.ampproject.org/c/s/elpais.com/economia/2017/12/06/actualidad/1512598951_837024.amp.html</w:t>
      </w:r>
      <w:r w:rsidR="005D479C">
        <w:rPr>
          <w:rFonts w:ascii="Times New Roman" w:hAnsi="Times New Roman" w:cs="Times New Roman"/>
          <w:bCs/>
        </w:rPr>
        <w:t>&gt; Acesso em 26 de novembro de 2018.</w:t>
      </w:r>
    </w:p>
  </w:footnote>
  <w:footnote w:id="21">
    <w:p w:rsidR="009D7D7E" w:rsidRPr="00863688" w:rsidRDefault="009D7D7E" w:rsidP="00863688">
      <w:pPr>
        <w:pStyle w:val="Textodenotaderodap"/>
        <w:jc w:val="both"/>
        <w:rPr>
          <w:rFonts w:ascii="Times New Roman" w:hAnsi="Times New Roman" w:cs="Times New Roman"/>
        </w:rPr>
      </w:pPr>
      <w:r w:rsidRPr="00863688">
        <w:rPr>
          <w:rStyle w:val="Refdenotaderodap"/>
          <w:rFonts w:ascii="Times New Roman" w:hAnsi="Times New Roman" w:cs="Times New Roman"/>
        </w:rPr>
        <w:footnoteRef/>
      </w:r>
      <w:r w:rsidRPr="00863688">
        <w:rPr>
          <w:rFonts w:ascii="Times New Roman" w:hAnsi="Times New Roman" w:cs="Times New Roman"/>
        </w:rPr>
        <w:t xml:space="preserve"> </w:t>
      </w:r>
      <w:r w:rsidR="00863688" w:rsidRPr="00863688">
        <w:rPr>
          <w:rFonts w:ascii="Times New Roman" w:hAnsi="Times New Roman" w:cs="Times New Roman"/>
        </w:rPr>
        <w:t xml:space="preserve">Redação </w:t>
      </w:r>
      <w:proofErr w:type="spellStart"/>
      <w:r w:rsidR="00863688" w:rsidRPr="00863688">
        <w:rPr>
          <w:rFonts w:ascii="Times New Roman" w:hAnsi="Times New Roman" w:cs="Times New Roman"/>
        </w:rPr>
        <w:t>Autoesporte</w:t>
      </w:r>
      <w:proofErr w:type="spellEnd"/>
      <w:r w:rsidR="00863688" w:rsidRPr="00863688">
        <w:rPr>
          <w:rFonts w:ascii="Times New Roman" w:hAnsi="Times New Roman" w:cs="Times New Roman"/>
        </w:rPr>
        <w:t xml:space="preserve">. Entenda o caso </w:t>
      </w:r>
      <w:proofErr w:type="spellStart"/>
      <w:r w:rsidR="00863688" w:rsidRPr="00863688">
        <w:rPr>
          <w:rFonts w:ascii="Times New Roman" w:hAnsi="Times New Roman" w:cs="Times New Roman"/>
        </w:rPr>
        <w:t>Dieselgate</w:t>
      </w:r>
      <w:proofErr w:type="spellEnd"/>
      <w:r w:rsidR="00863688" w:rsidRPr="00863688">
        <w:rPr>
          <w:rFonts w:ascii="Times New Roman" w:hAnsi="Times New Roman" w:cs="Times New Roman"/>
        </w:rPr>
        <w:t xml:space="preserve">: Escândalo de fraudes em testes de emissões que surgiu em 2015 com Volkswagen teve desdobramento envolvendo diversas montadoras. Revista </w:t>
      </w:r>
      <w:proofErr w:type="spellStart"/>
      <w:r w:rsidR="00863688" w:rsidRPr="00863688">
        <w:rPr>
          <w:rFonts w:ascii="Times New Roman" w:hAnsi="Times New Roman" w:cs="Times New Roman"/>
        </w:rPr>
        <w:t>Autoesporte</w:t>
      </w:r>
      <w:proofErr w:type="spellEnd"/>
      <w:r w:rsidR="00863688" w:rsidRPr="00863688">
        <w:rPr>
          <w:rFonts w:ascii="Times New Roman" w:hAnsi="Times New Roman" w:cs="Times New Roman"/>
        </w:rPr>
        <w:t>, 27 de março de 2017. Disponível em &lt;https://revistaautoesporte.globo.com/Noticias/noticia/2017/03/entenda-o-caso-dieselgate.html&gt; Acesso em 26 de novembro de 2018.</w:t>
      </w:r>
    </w:p>
  </w:footnote>
  <w:footnote w:id="22">
    <w:p w:rsidR="001836F4" w:rsidRPr="001836F4" w:rsidRDefault="001836F4" w:rsidP="001836F4">
      <w:pPr>
        <w:pStyle w:val="Textodenotaderodap"/>
        <w:jc w:val="both"/>
        <w:rPr>
          <w:rFonts w:ascii="Times New Roman" w:hAnsi="Times New Roman" w:cs="Times New Roman"/>
        </w:rPr>
      </w:pPr>
      <w:r w:rsidRPr="001836F4">
        <w:rPr>
          <w:rStyle w:val="Refdenotaderodap"/>
          <w:rFonts w:ascii="Times New Roman" w:hAnsi="Times New Roman" w:cs="Times New Roman"/>
        </w:rPr>
        <w:footnoteRef/>
      </w:r>
      <w:r w:rsidRPr="001836F4">
        <w:rPr>
          <w:rFonts w:ascii="Times New Roman" w:hAnsi="Times New Roman" w:cs="Times New Roman"/>
        </w:rPr>
        <w:t xml:space="preserve"> CUNHA, Rogério Sanches; SOUZA, </w:t>
      </w:r>
      <w:proofErr w:type="spellStart"/>
      <w:r w:rsidRPr="001836F4">
        <w:rPr>
          <w:rFonts w:ascii="Times New Roman" w:hAnsi="Times New Roman" w:cs="Times New Roman"/>
        </w:rPr>
        <w:t>Renee</w:t>
      </w:r>
      <w:proofErr w:type="spellEnd"/>
      <w:r w:rsidRPr="001836F4">
        <w:rPr>
          <w:rFonts w:ascii="Times New Roman" w:hAnsi="Times New Roman" w:cs="Times New Roman"/>
        </w:rPr>
        <w:t xml:space="preserve"> do Ó. A posição de garantidor e a responsabilidade penal por omissão do </w:t>
      </w:r>
      <w:proofErr w:type="spellStart"/>
      <w:r w:rsidRPr="001836F4">
        <w:rPr>
          <w:rFonts w:ascii="Times New Roman" w:hAnsi="Times New Roman" w:cs="Times New Roman"/>
        </w:rPr>
        <w:t>Compliance</w:t>
      </w:r>
      <w:proofErr w:type="spellEnd"/>
      <w:r w:rsidRPr="001836F4">
        <w:rPr>
          <w:rFonts w:ascii="Times New Roman" w:hAnsi="Times New Roman" w:cs="Times New Roman"/>
        </w:rPr>
        <w:t xml:space="preserve"> Officer na legislação brasileira.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E0E21"/>
    <w:multiLevelType w:val="hybridMultilevel"/>
    <w:tmpl w:val="1C38E8A4"/>
    <w:lvl w:ilvl="0" w:tplc="E6CA62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0EFF"/>
    <w:rsid w:val="000057C5"/>
    <w:rsid w:val="000159D9"/>
    <w:rsid w:val="00042924"/>
    <w:rsid w:val="00053BEB"/>
    <w:rsid w:val="000579EE"/>
    <w:rsid w:val="000669A0"/>
    <w:rsid w:val="000705FF"/>
    <w:rsid w:val="00080A02"/>
    <w:rsid w:val="00080A16"/>
    <w:rsid w:val="00081BCE"/>
    <w:rsid w:val="00083350"/>
    <w:rsid w:val="00093422"/>
    <w:rsid w:val="000C25E0"/>
    <w:rsid w:val="000D1AEE"/>
    <w:rsid w:val="000D23E5"/>
    <w:rsid w:val="000E541E"/>
    <w:rsid w:val="000F55D5"/>
    <w:rsid w:val="00106058"/>
    <w:rsid w:val="00113DF8"/>
    <w:rsid w:val="001321F4"/>
    <w:rsid w:val="001378A9"/>
    <w:rsid w:val="00147C1E"/>
    <w:rsid w:val="00171E84"/>
    <w:rsid w:val="001734C6"/>
    <w:rsid w:val="0018234F"/>
    <w:rsid w:val="001836F4"/>
    <w:rsid w:val="001B2A12"/>
    <w:rsid w:val="001C5555"/>
    <w:rsid w:val="001C5FE2"/>
    <w:rsid w:val="001D56DE"/>
    <w:rsid w:val="001F53CA"/>
    <w:rsid w:val="00204516"/>
    <w:rsid w:val="0022128F"/>
    <w:rsid w:val="002258CA"/>
    <w:rsid w:val="00234BF8"/>
    <w:rsid w:val="0025383A"/>
    <w:rsid w:val="00265DCF"/>
    <w:rsid w:val="00287C8E"/>
    <w:rsid w:val="002B4D17"/>
    <w:rsid w:val="002B54AD"/>
    <w:rsid w:val="002C498C"/>
    <w:rsid w:val="002D44E9"/>
    <w:rsid w:val="002D77C1"/>
    <w:rsid w:val="002E0F80"/>
    <w:rsid w:val="002E2849"/>
    <w:rsid w:val="002F240A"/>
    <w:rsid w:val="00323D2B"/>
    <w:rsid w:val="00323F57"/>
    <w:rsid w:val="00344D13"/>
    <w:rsid w:val="00357686"/>
    <w:rsid w:val="00371C85"/>
    <w:rsid w:val="00375EBF"/>
    <w:rsid w:val="0038032A"/>
    <w:rsid w:val="00382B4F"/>
    <w:rsid w:val="00387BA5"/>
    <w:rsid w:val="00397682"/>
    <w:rsid w:val="003A295B"/>
    <w:rsid w:val="003E0DA6"/>
    <w:rsid w:val="003E6441"/>
    <w:rsid w:val="003F2D47"/>
    <w:rsid w:val="003F3623"/>
    <w:rsid w:val="004033EB"/>
    <w:rsid w:val="00410E63"/>
    <w:rsid w:val="00411B96"/>
    <w:rsid w:val="004449AA"/>
    <w:rsid w:val="00450B59"/>
    <w:rsid w:val="00451896"/>
    <w:rsid w:val="00457D2A"/>
    <w:rsid w:val="0046126D"/>
    <w:rsid w:val="00472DCA"/>
    <w:rsid w:val="00474688"/>
    <w:rsid w:val="00482956"/>
    <w:rsid w:val="00486207"/>
    <w:rsid w:val="004905B8"/>
    <w:rsid w:val="00491B7E"/>
    <w:rsid w:val="0049697C"/>
    <w:rsid w:val="004A642C"/>
    <w:rsid w:val="004A7E8E"/>
    <w:rsid w:val="004B2AED"/>
    <w:rsid w:val="004C2800"/>
    <w:rsid w:val="004C2AE1"/>
    <w:rsid w:val="004E1211"/>
    <w:rsid w:val="00503915"/>
    <w:rsid w:val="00513C7D"/>
    <w:rsid w:val="00517219"/>
    <w:rsid w:val="00525419"/>
    <w:rsid w:val="00540F09"/>
    <w:rsid w:val="005542D7"/>
    <w:rsid w:val="005A01EF"/>
    <w:rsid w:val="005A761E"/>
    <w:rsid w:val="005B1406"/>
    <w:rsid w:val="005B4FBD"/>
    <w:rsid w:val="005C4B7F"/>
    <w:rsid w:val="005D479C"/>
    <w:rsid w:val="005F4AB1"/>
    <w:rsid w:val="00611DEA"/>
    <w:rsid w:val="00622B2E"/>
    <w:rsid w:val="00640AD1"/>
    <w:rsid w:val="006554EC"/>
    <w:rsid w:val="006661A7"/>
    <w:rsid w:val="00680103"/>
    <w:rsid w:val="00694482"/>
    <w:rsid w:val="006A273B"/>
    <w:rsid w:val="006B6C13"/>
    <w:rsid w:val="006E6CC6"/>
    <w:rsid w:val="006F05DA"/>
    <w:rsid w:val="00705684"/>
    <w:rsid w:val="00707412"/>
    <w:rsid w:val="0071251C"/>
    <w:rsid w:val="00713EBC"/>
    <w:rsid w:val="00721527"/>
    <w:rsid w:val="007220C8"/>
    <w:rsid w:val="00732CE9"/>
    <w:rsid w:val="00747267"/>
    <w:rsid w:val="00757198"/>
    <w:rsid w:val="00760D94"/>
    <w:rsid w:val="007751F1"/>
    <w:rsid w:val="00795C9C"/>
    <w:rsid w:val="007A40BF"/>
    <w:rsid w:val="007C6A2A"/>
    <w:rsid w:val="007D0EFF"/>
    <w:rsid w:val="007D4E46"/>
    <w:rsid w:val="007E23BE"/>
    <w:rsid w:val="007F2E49"/>
    <w:rsid w:val="007F5E58"/>
    <w:rsid w:val="008100B1"/>
    <w:rsid w:val="0081697C"/>
    <w:rsid w:val="008169E9"/>
    <w:rsid w:val="00834592"/>
    <w:rsid w:val="008434C4"/>
    <w:rsid w:val="00854BD7"/>
    <w:rsid w:val="00856917"/>
    <w:rsid w:val="00857E92"/>
    <w:rsid w:val="00863688"/>
    <w:rsid w:val="0087752D"/>
    <w:rsid w:val="00877968"/>
    <w:rsid w:val="008801F0"/>
    <w:rsid w:val="00883F9A"/>
    <w:rsid w:val="00884096"/>
    <w:rsid w:val="00884DD7"/>
    <w:rsid w:val="00890FBA"/>
    <w:rsid w:val="008A607A"/>
    <w:rsid w:val="008B5842"/>
    <w:rsid w:val="008D69DB"/>
    <w:rsid w:val="008E3BAC"/>
    <w:rsid w:val="008F1B44"/>
    <w:rsid w:val="008F4292"/>
    <w:rsid w:val="0091294A"/>
    <w:rsid w:val="00926CBD"/>
    <w:rsid w:val="00950568"/>
    <w:rsid w:val="00950829"/>
    <w:rsid w:val="00974A36"/>
    <w:rsid w:val="009772EA"/>
    <w:rsid w:val="00983A53"/>
    <w:rsid w:val="00993292"/>
    <w:rsid w:val="00995474"/>
    <w:rsid w:val="009969E9"/>
    <w:rsid w:val="009A1306"/>
    <w:rsid w:val="009B50F2"/>
    <w:rsid w:val="009B60A2"/>
    <w:rsid w:val="009D3314"/>
    <w:rsid w:val="009D396B"/>
    <w:rsid w:val="009D5323"/>
    <w:rsid w:val="009D7D7E"/>
    <w:rsid w:val="009F566F"/>
    <w:rsid w:val="009F5CCA"/>
    <w:rsid w:val="009F7453"/>
    <w:rsid w:val="00A21347"/>
    <w:rsid w:val="00A21F2C"/>
    <w:rsid w:val="00A31D45"/>
    <w:rsid w:val="00A353CE"/>
    <w:rsid w:val="00A65369"/>
    <w:rsid w:val="00A72A93"/>
    <w:rsid w:val="00A82E6A"/>
    <w:rsid w:val="00A8602C"/>
    <w:rsid w:val="00AA4871"/>
    <w:rsid w:val="00AA7330"/>
    <w:rsid w:val="00AB7B67"/>
    <w:rsid w:val="00AC297C"/>
    <w:rsid w:val="00AC2E9C"/>
    <w:rsid w:val="00AD05C5"/>
    <w:rsid w:val="00AD6116"/>
    <w:rsid w:val="00AE3210"/>
    <w:rsid w:val="00AF497E"/>
    <w:rsid w:val="00AF6546"/>
    <w:rsid w:val="00B01D1F"/>
    <w:rsid w:val="00B108F4"/>
    <w:rsid w:val="00B1532C"/>
    <w:rsid w:val="00B25682"/>
    <w:rsid w:val="00B270B5"/>
    <w:rsid w:val="00B56B91"/>
    <w:rsid w:val="00B6488B"/>
    <w:rsid w:val="00B7588F"/>
    <w:rsid w:val="00B840CC"/>
    <w:rsid w:val="00B92809"/>
    <w:rsid w:val="00B96604"/>
    <w:rsid w:val="00BA0D02"/>
    <w:rsid w:val="00BB0C84"/>
    <w:rsid w:val="00BC2074"/>
    <w:rsid w:val="00BE795A"/>
    <w:rsid w:val="00BF4276"/>
    <w:rsid w:val="00BF609E"/>
    <w:rsid w:val="00C02DA9"/>
    <w:rsid w:val="00C102E9"/>
    <w:rsid w:val="00C153D8"/>
    <w:rsid w:val="00C37E3E"/>
    <w:rsid w:val="00C40450"/>
    <w:rsid w:val="00C46C91"/>
    <w:rsid w:val="00C5273A"/>
    <w:rsid w:val="00CB01AE"/>
    <w:rsid w:val="00CB4358"/>
    <w:rsid w:val="00CD1CED"/>
    <w:rsid w:val="00CD30E5"/>
    <w:rsid w:val="00CE244C"/>
    <w:rsid w:val="00CE733A"/>
    <w:rsid w:val="00CF1926"/>
    <w:rsid w:val="00D05EC3"/>
    <w:rsid w:val="00D16883"/>
    <w:rsid w:val="00D17D1B"/>
    <w:rsid w:val="00D31C7C"/>
    <w:rsid w:val="00D4466B"/>
    <w:rsid w:val="00D840C9"/>
    <w:rsid w:val="00D85230"/>
    <w:rsid w:val="00D90ACB"/>
    <w:rsid w:val="00D977D6"/>
    <w:rsid w:val="00DB73C7"/>
    <w:rsid w:val="00DC011D"/>
    <w:rsid w:val="00DC4F0B"/>
    <w:rsid w:val="00DD2B24"/>
    <w:rsid w:val="00DF5443"/>
    <w:rsid w:val="00E12142"/>
    <w:rsid w:val="00E14D7D"/>
    <w:rsid w:val="00E154F4"/>
    <w:rsid w:val="00E21580"/>
    <w:rsid w:val="00E43A9C"/>
    <w:rsid w:val="00E61043"/>
    <w:rsid w:val="00E80F38"/>
    <w:rsid w:val="00E84DC3"/>
    <w:rsid w:val="00E91A98"/>
    <w:rsid w:val="00EA6224"/>
    <w:rsid w:val="00EA731F"/>
    <w:rsid w:val="00EC311A"/>
    <w:rsid w:val="00EC4DCD"/>
    <w:rsid w:val="00EE4084"/>
    <w:rsid w:val="00EE5611"/>
    <w:rsid w:val="00EF469E"/>
    <w:rsid w:val="00F0351E"/>
    <w:rsid w:val="00F57475"/>
    <w:rsid w:val="00F602B1"/>
    <w:rsid w:val="00FA537B"/>
    <w:rsid w:val="00FA7F50"/>
    <w:rsid w:val="00FB2BC5"/>
    <w:rsid w:val="00FB4CDF"/>
    <w:rsid w:val="00FC58DC"/>
    <w:rsid w:val="00FD2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1C1CE-8B4D-48C1-8F23-FB55C993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29"/>
  </w:style>
  <w:style w:type="paragraph" w:styleId="Ttulo1">
    <w:name w:val="heading 1"/>
    <w:basedOn w:val="Normal"/>
    <w:next w:val="Normal"/>
    <w:link w:val="Ttulo1Char"/>
    <w:uiPriority w:val="9"/>
    <w:qFormat/>
    <w:rsid w:val="009F5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50829"/>
    <w:pPr>
      <w:pBdr>
        <w:top w:val="nil"/>
        <w:left w:val="nil"/>
        <w:bottom w:val="nil"/>
        <w:right w:val="nil"/>
        <w:between w:val="nil"/>
      </w:pBdr>
      <w:spacing w:after="0"/>
    </w:pPr>
    <w:rPr>
      <w:rFonts w:ascii="Arial" w:eastAsia="Arial" w:hAnsi="Arial" w:cs="Arial"/>
      <w:color w:val="000000"/>
      <w:lang w:eastAsia="pt-BR"/>
    </w:rPr>
  </w:style>
  <w:style w:type="paragraph" w:styleId="Textodenotaderodap">
    <w:name w:val="footnote text"/>
    <w:basedOn w:val="Normal"/>
    <w:link w:val="TextodenotaderodapChar"/>
    <w:uiPriority w:val="99"/>
    <w:unhideWhenUsed/>
    <w:rsid w:val="0095082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50829"/>
    <w:rPr>
      <w:sz w:val="20"/>
      <w:szCs w:val="20"/>
    </w:rPr>
  </w:style>
  <w:style w:type="character" w:styleId="Refdenotaderodap">
    <w:name w:val="footnote reference"/>
    <w:basedOn w:val="Fontepargpadro"/>
    <w:uiPriority w:val="99"/>
    <w:semiHidden/>
    <w:unhideWhenUsed/>
    <w:rsid w:val="00950829"/>
    <w:rPr>
      <w:vertAlign w:val="superscript"/>
    </w:rPr>
  </w:style>
  <w:style w:type="character" w:styleId="Hyperlink">
    <w:name w:val="Hyperlink"/>
    <w:basedOn w:val="Fontepargpadro"/>
    <w:uiPriority w:val="99"/>
    <w:unhideWhenUsed/>
    <w:rsid w:val="002B54AD"/>
    <w:rPr>
      <w:color w:val="0000FF" w:themeColor="hyperlink"/>
      <w:u w:val="single"/>
    </w:rPr>
  </w:style>
  <w:style w:type="paragraph" w:styleId="Textodenotadefim">
    <w:name w:val="endnote text"/>
    <w:basedOn w:val="Normal"/>
    <w:link w:val="TextodenotadefimChar"/>
    <w:uiPriority w:val="99"/>
    <w:semiHidden/>
    <w:unhideWhenUsed/>
    <w:rsid w:val="009772E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772EA"/>
    <w:rPr>
      <w:sz w:val="20"/>
      <w:szCs w:val="20"/>
    </w:rPr>
  </w:style>
  <w:style w:type="character" w:styleId="Refdenotadefim">
    <w:name w:val="endnote reference"/>
    <w:basedOn w:val="Fontepargpadro"/>
    <w:uiPriority w:val="99"/>
    <w:semiHidden/>
    <w:unhideWhenUsed/>
    <w:rsid w:val="009772EA"/>
    <w:rPr>
      <w:vertAlign w:val="superscript"/>
    </w:rPr>
  </w:style>
  <w:style w:type="paragraph" w:styleId="PargrafodaLista">
    <w:name w:val="List Paragraph"/>
    <w:basedOn w:val="Normal"/>
    <w:uiPriority w:val="34"/>
    <w:qFormat/>
    <w:rsid w:val="00AF497E"/>
    <w:pPr>
      <w:spacing w:after="160" w:line="259" w:lineRule="auto"/>
      <w:ind w:left="720"/>
      <w:contextualSpacing/>
    </w:pPr>
  </w:style>
  <w:style w:type="character" w:customStyle="1" w:styleId="Ttulo1Char">
    <w:name w:val="Título 1 Char"/>
    <w:basedOn w:val="Fontepargpadro"/>
    <w:link w:val="Ttulo1"/>
    <w:uiPriority w:val="9"/>
    <w:rsid w:val="009F5CCA"/>
    <w:rPr>
      <w:rFonts w:asciiTheme="majorHAnsi" w:eastAsiaTheme="majorEastAsia" w:hAnsiTheme="majorHAnsi" w:cstheme="majorBidi"/>
      <w:b/>
      <w:bCs/>
      <w:color w:val="365F91" w:themeColor="accent1" w:themeShade="BF"/>
      <w:sz w:val="28"/>
      <w:szCs w:val="28"/>
    </w:rPr>
  </w:style>
  <w:style w:type="paragraph" w:styleId="Pr-formataoHTML">
    <w:name w:val="HTML Preformatted"/>
    <w:basedOn w:val="Normal"/>
    <w:link w:val="Pr-formataoHTMLChar"/>
    <w:uiPriority w:val="99"/>
    <w:unhideWhenUsed/>
    <w:rsid w:val="003E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E0DA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E64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6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135132">
      <w:bodyDiv w:val="1"/>
      <w:marLeft w:val="0"/>
      <w:marRight w:val="0"/>
      <w:marTop w:val="0"/>
      <w:marBottom w:val="0"/>
      <w:divBdr>
        <w:top w:val="none" w:sz="0" w:space="0" w:color="auto"/>
        <w:left w:val="none" w:sz="0" w:space="0" w:color="auto"/>
        <w:bottom w:val="none" w:sz="0" w:space="0" w:color="auto"/>
        <w:right w:val="none" w:sz="0" w:space="0" w:color="auto"/>
      </w:divBdr>
    </w:div>
    <w:div w:id="975336622">
      <w:bodyDiv w:val="1"/>
      <w:marLeft w:val="0"/>
      <w:marRight w:val="0"/>
      <w:marTop w:val="0"/>
      <w:marBottom w:val="0"/>
      <w:divBdr>
        <w:top w:val="none" w:sz="0" w:space="0" w:color="auto"/>
        <w:left w:val="none" w:sz="0" w:space="0" w:color="auto"/>
        <w:bottom w:val="none" w:sz="0" w:space="0" w:color="auto"/>
        <w:right w:val="none" w:sz="0" w:space="0" w:color="auto"/>
      </w:divBdr>
    </w:div>
    <w:div w:id="1852602838">
      <w:bodyDiv w:val="1"/>
      <w:marLeft w:val="0"/>
      <w:marRight w:val="0"/>
      <w:marTop w:val="0"/>
      <w:marBottom w:val="0"/>
      <w:divBdr>
        <w:top w:val="none" w:sz="0" w:space="0" w:color="auto"/>
        <w:left w:val="none" w:sz="0" w:space="0" w:color="auto"/>
        <w:bottom w:val="none" w:sz="0" w:space="0" w:color="auto"/>
        <w:right w:val="none" w:sz="0" w:space="0" w:color="auto"/>
      </w:divBdr>
    </w:div>
    <w:div w:id="18705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autoesporte.globo.com/Noticias/noticia/2017/03/entenda-o-caso-dieselgate.html" TargetMode="External"/><Relationship Id="rId13" Type="http://schemas.openxmlformats.org/officeDocument/2006/relationships/hyperlink" Target="https://www.jota.info/opiniao-e-analise/artigos/compliance-officer-pode-cometer-crime-por-omissao-0301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pais.com/economia/2017/08/25/actualidad/1503676042_51417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ais-om.cdn.ampproject.org/c/s/elpais.com/economia/2017/12/06/actualidad/1512598951_837024.amp.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licitacao.com.br/site/artigos/atribuicoes-e-responsabilidades-do-compliance-officer/" TargetMode="External"/><Relationship Id="rId4" Type="http://schemas.openxmlformats.org/officeDocument/2006/relationships/settings" Target="settings.xml"/><Relationship Id="rId9" Type="http://schemas.openxmlformats.org/officeDocument/2006/relationships/hyperlink" Target="http://www.stf.jus.br/portal/cms/verNoticiaDetalhe.asp?idConteudo=217450" TargetMode="External"/><Relationship Id="rId14" Type="http://schemas.openxmlformats.org/officeDocument/2006/relationships/hyperlink" Target="https://www.chief-compliance-officer.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0442-BB38-4D52-AE73-C37D058E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30</Pages>
  <Words>9795</Words>
  <Characters>52899</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Tatiane</cp:lastModifiedBy>
  <cp:revision>29</cp:revision>
  <cp:lastPrinted>2018-11-28T14:09:00Z</cp:lastPrinted>
  <dcterms:created xsi:type="dcterms:W3CDTF">2018-11-27T23:51:00Z</dcterms:created>
  <dcterms:modified xsi:type="dcterms:W3CDTF">2018-11-28T15:36:00Z</dcterms:modified>
</cp:coreProperties>
</file>