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1B" w:rsidRPr="005E291B" w:rsidRDefault="005E291B" w:rsidP="00E71D08">
      <w:pPr>
        <w:spacing w:after="0" w:line="360" w:lineRule="auto"/>
        <w:jc w:val="both"/>
        <w:rPr>
          <w:rFonts w:ascii="Arial" w:hAnsi="Arial" w:cs="Arial"/>
          <w:b/>
          <w:sz w:val="24"/>
          <w:szCs w:val="24"/>
        </w:rPr>
      </w:pPr>
      <w:r w:rsidRPr="005E291B">
        <w:rPr>
          <w:rFonts w:ascii="Arial" w:hAnsi="Arial" w:cs="Arial"/>
          <w:b/>
          <w:sz w:val="24"/>
          <w:szCs w:val="24"/>
        </w:rPr>
        <w:t>CESED – CENTRO DE ENSINO SUPERIOR E DESENVOLVIMENTO</w:t>
      </w:r>
    </w:p>
    <w:p w:rsidR="005E291B" w:rsidRPr="005E291B" w:rsidRDefault="005E291B" w:rsidP="00E71D08">
      <w:pPr>
        <w:spacing w:after="0" w:line="360" w:lineRule="auto"/>
        <w:jc w:val="both"/>
        <w:rPr>
          <w:rFonts w:ascii="Arial" w:hAnsi="Arial" w:cs="Arial"/>
          <w:b/>
          <w:sz w:val="24"/>
          <w:szCs w:val="24"/>
        </w:rPr>
      </w:pPr>
      <w:r w:rsidRPr="005E291B">
        <w:rPr>
          <w:rFonts w:ascii="Arial" w:hAnsi="Arial" w:cs="Arial"/>
          <w:b/>
          <w:sz w:val="24"/>
          <w:szCs w:val="24"/>
        </w:rPr>
        <w:t>UNIFACISA – CENTRO UNIVERSITÁRIO</w:t>
      </w:r>
    </w:p>
    <w:p w:rsidR="005E291B" w:rsidRPr="005E291B" w:rsidRDefault="005E291B" w:rsidP="00E71D08">
      <w:pPr>
        <w:spacing w:after="0" w:line="360" w:lineRule="auto"/>
        <w:jc w:val="both"/>
        <w:rPr>
          <w:rFonts w:ascii="Arial" w:hAnsi="Arial" w:cs="Arial"/>
          <w:b/>
          <w:sz w:val="24"/>
          <w:szCs w:val="24"/>
        </w:rPr>
      </w:pPr>
      <w:r w:rsidRPr="005E291B">
        <w:rPr>
          <w:rFonts w:ascii="Arial" w:hAnsi="Arial" w:cs="Arial"/>
          <w:b/>
          <w:sz w:val="24"/>
          <w:szCs w:val="24"/>
        </w:rPr>
        <w:t>CURSO DE BACHARELADO EM DIREITO</w:t>
      </w:r>
    </w:p>
    <w:p w:rsidR="005E291B" w:rsidRPr="005E291B" w:rsidRDefault="005E291B" w:rsidP="00E71D08">
      <w:pPr>
        <w:spacing w:after="0" w:line="360" w:lineRule="auto"/>
        <w:jc w:val="both"/>
        <w:rPr>
          <w:rFonts w:ascii="Arial" w:hAnsi="Arial" w:cs="Arial"/>
          <w:b/>
          <w:sz w:val="24"/>
          <w:szCs w:val="24"/>
        </w:rPr>
      </w:pPr>
    </w:p>
    <w:p w:rsidR="005E291B" w:rsidRPr="005E291B" w:rsidRDefault="005E291B" w:rsidP="00E71D08">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r w:rsidRPr="005E291B">
        <w:rPr>
          <w:rFonts w:ascii="Arial" w:hAnsi="Arial" w:cs="Arial"/>
          <w:b/>
          <w:sz w:val="24"/>
          <w:szCs w:val="24"/>
        </w:rPr>
        <w:t>ARIANE MYTRTYRS DOS SANTOS</w:t>
      </w: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Default="005E291B" w:rsidP="005E291B">
      <w:pPr>
        <w:spacing w:after="0" w:line="360" w:lineRule="auto"/>
        <w:jc w:val="both"/>
        <w:rPr>
          <w:rFonts w:ascii="Arial" w:hAnsi="Arial" w:cs="Arial"/>
          <w:b/>
          <w:sz w:val="24"/>
          <w:szCs w:val="24"/>
        </w:rPr>
      </w:pPr>
    </w:p>
    <w:p w:rsidR="00E71D08" w:rsidRPr="005E291B" w:rsidRDefault="00E71D08"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center"/>
        <w:rPr>
          <w:rFonts w:ascii="Arial" w:hAnsi="Arial" w:cs="Arial"/>
          <w:b/>
          <w:sz w:val="24"/>
          <w:szCs w:val="24"/>
        </w:rPr>
      </w:pPr>
      <w:r w:rsidRPr="005E291B">
        <w:rPr>
          <w:rFonts w:ascii="Arial" w:hAnsi="Arial" w:cs="Arial"/>
          <w:b/>
          <w:sz w:val="24"/>
          <w:szCs w:val="24"/>
        </w:rPr>
        <w:t>UM OLHAR CRÍTICO SOBRE AS AUDIÊNCIAS DE CUSTÓDIA E OS EFEITOS DO RELAXAMENTO DE PRISÃO</w:t>
      </w: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Default="005E291B" w:rsidP="005E291B">
      <w:pPr>
        <w:spacing w:after="0" w:line="360" w:lineRule="auto"/>
        <w:jc w:val="both"/>
        <w:rPr>
          <w:rFonts w:ascii="Arial" w:hAnsi="Arial" w:cs="Arial"/>
          <w:b/>
          <w:sz w:val="24"/>
          <w:szCs w:val="24"/>
        </w:rPr>
      </w:pPr>
    </w:p>
    <w:p w:rsidR="00E71D08" w:rsidRPr="005E291B" w:rsidRDefault="00E71D08"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both"/>
        <w:rPr>
          <w:rFonts w:ascii="Arial" w:hAnsi="Arial" w:cs="Arial"/>
          <w:b/>
          <w:sz w:val="24"/>
          <w:szCs w:val="24"/>
        </w:rPr>
      </w:pPr>
    </w:p>
    <w:p w:rsidR="005E291B" w:rsidRPr="005E291B" w:rsidRDefault="005E291B" w:rsidP="005E291B">
      <w:pPr>
        <w:spacing w:after="0" w:line="360" w:lineRule="auto"/>
        <w:jc w:val="center"/>
        <w:rPr>
          <w:rFonts w:ascii="Arial" w:hAnsi="Arial" w:cs="Arial"/>
          <w:b/>
          <w:sz w:val="24"/>
          <w:szCs w:val="24"/>
        </w:rPr>
      </w:pPr>
      <w:r w:rsidRPr="005E291B">
        <w:rPr>
          <w:rFonts w:ascii="Arial" w:hAnsi="Arial" w:cs="Arial"/>
          <w:b/>
          <w:sz w:val="24"/>
          <w:szCs w:val="24"/>
        </w:rPr>
        <w:t>CAMPINA GRANDE – PB</w:t>
      </w:r>
    </w:p>
    <w:p w:rsidR="005E291B" w:rsidRDefault="005E291B" w:rsidP="005E291B">
      <w:pPr>
        <w:spacing w:after="0" w:line="360" w:lineRule="auto"/>
        <w:jc w:val="center"/>
        <w:rPr>
          <w:rFonts w:ascii="Arial" w:hAnsi="Arial" w:cs="Arial"/>
          <w:b/>
          <w:sz w:val="24"/>
          <w:szCs w:val="24"/>
        </w:rPr>
      </w:pPr>
      <w:r w:rsidRPr="005E291B">
        <w:rPr>
          <w:rFonts w:ascii="Arial" w:hAnsi="Arial" w:cs="Arial"/>
          <w:b/>
          <w:sz w:val="24"/>
          <w:szCs w:val="24"/>
        </w:rPr>
        <w:t>2018</w:t>
      </w:r>
    </w:p>
    <w:p w:rsidR="005E291B" w:rsidRPr="004F4D38" w:rsidRDefault="005E291B" w:rsidP="005E291B">
      <w:pPr>
        <w:spacing w:after="0" w:line="360" w:lineRule="auto"/>
        <w:jc w:val="center"/>
        <w:rPr>
          <w:rFonts w:ascii="Arial" w:hAnsi="Arial" w:cs="Arial"/>
          <w:sz w:val="24"/>
          <w:szCs w:val="24"/>
        </w:rPr>
      </w:pPr>
      <w:r w:rsidRPr="004F4D38">
        <w:rPr>
          <w:rFonts w:ascii="Arial" w:hAnsi="Arial" w:cs="Arial"/>
          <w:sz w:val="24"/>
          <w:szCs w:val="24"/>
        </w:rPr>
        <w:lastRenderedPageBreak/>
        <w:t>ARIANE MYRTYRS DOS SANTOS</w:t>
      </w:r>
    </w:p>
    <w:p w:rsidR="005E291B" w:rsidRPr="004F4D38" w:rsidRDefault="005E291B" w:rsidP="005E291B">
      <w:pPr>
        <w:spacing w:after="0" w:line="360" w:lineRule="auto"/>
        <w:jc w:val="center"/>
        <w:rPr>
          <w:rFonts w:ascii="Arial" w:hAnsi="Arial" w:cs="Arial"/>
          <w:sz w:val="24"/>
          <w:szCs w:val="24"/>
        </w:rPr>
      </w:pPr>
    </w:p>
    <w:p w:rsidR="005E291B" w:rsidRPr="004F4D38" w:rsidRDefault="005E291B" w:rsidP="005E291B">
      <w:pPr>
        <w:spacing w:after="0" w:line="360" w:lineRule="auto"/>
        <w:jc w:val="center"/>
        <w:rPr>
          <w:rFonts w:ascii="Arial" w:hAnsi="Arial" w:cs="Arial"/>
          <w:sz w:val="24"/>
          <w:szCs w:val="24"/>
        </w:rPr>
      </w:pPr>
    </w:p>
    <w:p w:rsidR="005E291B" w:rsidRPr="004F4D38" w:rsidRDefault="005E291B" w:rsidP="005E291B">
      <w:pPr>
        <w:spacing w:after="0" w:line="360" w:lineRule="auto"/>
        <w:jc w:val="center"/>
        <w:rPr>
          <w:rFonts w:ascii="Arial" w:hAnsi="Arial" w:cs="Arial"/>
          <w:sz w:val="24"/>
          <w:szCs w:val="24"/>
        </w:rPr>
      </w:pPr>
    </w:p>
    <w:p w:rsidR="005E291B" w:rsidRPr="004F4D38" w:rsidRDefault="005E291B" w:rsidP="005E291B">
      <w:pPr>
        <w:spacing w:after="0" w:line="360" w:lineRule="auto"/>
        <w:jc w:val="center"/>
        <w:rPr>
          <w:rFonts w:ascii="Arial" w:hAnsi="Arial" w:cs="Arial"/>
          <w:sz w:val="24"/>
          <w:szCs w:val="24"/>
        </w:rPr>
      </w:pPr>
    </w:p>
    <w:p w:rsidR="005E291B" w:rsidRDefault="005E291B" w:rsidP="005E291B">
      <w:pPr>
        <w:spacing w:after="0" w:line="360" w:lineRule="auto"/>
        <w:jc w:val="center"/>
        <w:rPr>
          <w:rFonts w:ascii="Arial" w:hAnsi="Arial" w:cs="Arial"/>
          <w:sz w:val="24"/>
          <w:szCs w:val="24"/>
        </w:rPr>
      </w:pPr>
    </w:p>
    <w:p w:rsidR="00E71D08" w:rsidRPr="004F4D38" w:rsidRDefault="00E71D08" w:rsidP="005E291B">
      <w:pPr>
        <w:spacing w:after="0" w:line="360" w:lineRule="auto"/>
        <w:jc w:val="center"/>
        <w:rPr>
          <w:rFonts w:ascii="Arial" w:hAnsi="Arial" w:cs="Arial"/>
          <w:sz w:val="24"/>
          <w:szCs w:val="24"/>
        </w:rPr>
      </w:pPr>
    </w:p>
    <w:p w:rsidR="005E291B" w:rsidRPr="004F4D38" w:rsidRDefault="005E291B" w:rsidP="005E291B">
      <w:pPr>
        <w:spacing w:after="0" w:line="360" w:lineRule="auto"/>
        <w:jc w:val="center"/>
        <w:rPr>
          <w:rFonts w:ascii="Arial" w:hAnsi="Arial" w:cs="Arial"/>
          <w:sz w:val="24"/>
          <w:szCs w:val="24"/>
        </w:rPr>
      </w:pPr>
      <w:r w:rsidRPr="004F4D38">
        <w:rPr>
          <w:rFonts w:ascii="Arial" w:hAnsi="Arial" w:cs="Arial"/>
          <w:sz w:val="24"/>
          <w:szCs w:val="24"/>
        </w:rPr>
        <w:t>UM OLHAR CRÍTICO SOBRE AS AUDIÊNCIAS DE CUSTÓDIA E OS EFEITOS DO RELAXAMENTO DE PRISÃO</w:t>
      </w: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5E291B">
      <w:pPr>
        <w:spacing w:after="0" w:line="36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5E291B" w:rsidRDefault="005E291B" w:rsidP="00E71D08">
      <w:pPr>
        <w:spacing w:after="0" w:line="240" w:lineRule="auto"/>
        <w:ind w:left="3969"/>
        <w:jc w:val="both"/>
        <w:rPr>
          <w:rFonts w:ascii="Arial" w:hAnsi="Arial" w:cs="Arial"/>
          <w:sz w:val="24"/>
          <w:szCs w:val="24"/>
        </w:rPr>
      </w:pPr>
      <w:r>
        <w:rPr>
          <w:rFonts w:ascii="Arial" w:hAnsi="Arial" w:cs="Arial"/>
          <w:sz w:val="24"/>
          <w:szCs w:val="24"/>
        </w:rPr>
        <w:t>Trabalho de Conclusão de Curso</w:t>
      </w:r>
      <w:r w:rsidR="00E71D08">
        <w:rPr>
          <w:rFonts w:ascii="Arial" w:hAnsi="Arial" w:cs="Arial"/>
          <w:sz w:val="24"/>
          <w:szCs w:val="24"/>
        </w:rPr>
        <w:t xml:space="preserve"> </w:t>
      </w:r>
      <w:r>
        <w:rPr>
          <w:rFonts w:ascii="Arial" w:hAnsi="Arial" w:cs="Arial"/>
          <w:sz w:val="24"/>
          <w:szCs w:val="24"/>
        </w:rPr>
        <w:t>- Artigo Científico</w:t>
      </w:r>
      <w:r w:rsidR="00E71D08">
        <w:rPr>
          <w:rFonts w:ascii="Arial" w:hAnsi="Arial" w:cs="Arial"/>
          <w:sz w:val="24"/>
          <w:szCs w:val="24"/>
        </w:rPr>
        <w:t xml:space="preserve"> </w:t>
      </w:r>
      <w:r>
        <w:rPr>
          <w:rFonts w:ascii="Arial" w:hAnsi="Arial" w:cs="Arial"/>
          <w:sz w:val="24"/>
          <w:szCs w:val="24"/>
        </w:rPr>
        <w:t>-</w:t>
      </w:r>
      <w:r w:rsidR="00E71D08">
        <w:rPr>
          <w:rFonts w:ascii="Arial" w:hAnsi="Arial" w:cs="Arial"/>
          <w:sz w:val="24"/>
          <w:szCs w:val="24"/>
        </w:rPr>
        <w:t xml:space="preserve"> </w:t>
      </w:r>
      <w:r w:rsidR="004F4D38">
        <w:rPr>
          <w:rFonts w:ascii="Arial" w:hAnsi="Arial" w:cs="Arial"/>
          <w:sz w:val="24"/>
          <w:szCs w:val="24"/>
        </w:rPr>
        <w:t>Artigo Científico – apresentado como</w:t>
      </w:r>
      <w:proofErr w:type="gramStart"/>
      <w:r w:rsidR="004F4D38">
        <w:rPr>
          <w:rFonts w:ascii="Arial" w:hAnsi="Arial" w:cs="Arial"/>
          <w:sz w:val="24"/>
          <w:szCs w:val="24"/>
        </w:rPr>
        <w:t xml:space="preserve">  </w:t>
      </w:r>
      <w:proofErr w:type="gramEnd"/>
      <w:r w:rsidR="004F4D38">
        <w:rPr>
          <w:rFonts w:ascii="Arial" w:hAnsi="Arial" w:cs="Arial"/>
          <w:sz w:val="24"/>
          <w:szCs w:val="24"/>
        </w:rPr>
        <w:t>pré</w:t>
      </w:r>
      <w:r w:rsidR="00E71D08">
        <w:rPr>
          <w:rFonts w:ascii="Arial" w:hAnsi="Arial" w:cs="Arial"/>
          <w:sz w:val="24"/>
          <w:szCs w:val="24"/>
        </w:rPr>
        <w:t>–</w:t>
      </w:r>
      <w:r w:rsidR="004F4D38">
        <w:rPr>
          <w:rFonts w:ascii="Arial" w:hAnsi="Arial" w:cs="Arial"/>
          <w:sz w:val="24"/>
          <w:szCs w:val="24"/>
        </w:rPr>
        <w:t xml:space="preserve">requisito para obtenção de título de Bacharel  em Direito pela </w:t>
      </w:r>
      <w:proofErr w:type="spellStart"/>
      <w:r w:rsidR="004F4D38">
        <w:rPr>
          <w:rFonts w:ascii="Arial" w:hAnsi="Arial" w:cs="Arial"/>
          <w:sz w:val="24"/>
          <w:szCs w:val="24"/>
        </w:rPr>
        <w:t>UniFacisa</w:t>
      </w:r>
      <w:proofErr w:type="spellEnd"/>
      <w:r w:rsidR="004F4D38">
        <w:rPr>
          <w:rFonts w:ascii="Arial" w:hAnsi="Arial" w:cs="Arial"/>
          <w:sz w:val="24"/>
          <w:szCs w:val="24"/>
        </w:rPr>
        <w:t xml:space="preserve"> – Centro Universitário.</w:t>
      </w:r>
    </w:p>
    <w:p w:rsidR="004F4D38" w:rsidRDefault="004F4D38" w:rsidP="00E71D08">
      <w:pPr>
        <w:spacing w:after="0" w:line="240" w:lineRule="auto"/>
        <w:ind w:left="3969"/>
        <w:jc w:val="both"/>
        <w:rPr>
          <w:rFonts w:ascii="Arial" w:hAnsi="Arial" w:cs="Arial"/>
          <w:sz w:val="24"/>
          <w:szCs w:val="24"/>
        </w:rPr>
      </w:pPr>
      <w:r>
        <w:rPr>
          <w:rFonts w:ascii="Arial" w:hAnsi="Arial" w:cs="Arial"/>
          <w:sz w:val="24"/>
          <w:szCs w:val="24"/>
        </w:rPr>
        <w:t>Área de Concentração: Direito Processual Penal.</w:t>
      </w:r>
    </w:p>
    <w:p w:rsidR="004F4D38" w:rsidRDefault="004F4D38" w:rsidP="00E71D08">
      <w:pPr>
        <w:spacing w:after="0" w:line="240" w:lineRule="auto"/>
        <w:ind w:left="3969"/>
        <w:jc w:val="both"/>
        <w:rPr>
          <w:rFonts w:ascii="Arial" w:hAnsi="Arial" w:cs="Arial"/>
          <w:sz w:val="24"/>
          <w:szCs w:val="24"/>
        </w:rPr>
      </w:pPr>
      <w:r>
        <w:rPr>
          <w:rFonts w:ascii="Arial" w:hAnsi="Arial" w:cs="Arial"/>
          <w:sz w:val="24"/>
          <w:szCs w:val="24"/>
        </w:rPr>
        <w:t xml:space="preserve">Orientador: </w:t>
      </w:r>
      <w:proofErr w:type="spellStart"/>
      <w:r>
        <w:rPr>
          <w:rFonts w:ascii="Arial" w:hAnsi="Arial" w:cs="Arial"/>
          <w:sz w:val="24"/>
          <w:szCs w:val="24"/>
        </w:rPr>
        <w:t>Profº</w:t>
      </w:r>
      <w:proofErr w:type="spellEnd"/>
      <w:r>
        <w:rPr>
          <w:rFonts w:ascii="Arial" w:hAnsi="Arial" w:cs="Arial"/>
          <w:sz w:val="24"/>
          <w:szCs w:val="24"/>
        </w:rPr>
        <w:t xml:space="preserve">. Da </w:t>
      </w:r>
      <w:proofErr w:type="spellStart"/>
      <w:proofErr w:type="gramStart"/>
      <w:r>
        <w:rPr>
          <w:rFonts w:ascii="Arial" w:hAnsi="Arial" w:cs="Arial"/>
          <w:sz w:val="24"/>
          <w:szCs w:val="24"/>
        </w:rPr>
        <w:t>UniFacisa</w:t>
      </w:r>
      <w:proofErr w:type="spellEnd"/>
      <w:proofErr w:type="gramEnd"/>
      <w:r w:rsidR="00E71D08">
        <w:rPr>
          <w:rFonts w:ascii="Arial" w:hAnsi="Arial" w:cs="Arial"/>
          <w:sz w:val="24"/>
          <w:szCs w:val="24"/>
        </w:rPr>
        <w:t xml:space="preserve"> </w:t>
      </w:r>
      <w:proofErr w:type="spellStart"/>
      <w:r w:rsidR="00E71D08">
        <w:rPr>
          <w:rFonts w:ascii="Arial" w:hAnsi="Arial" w:cs="Arial"/>
          <w:sz w:val="24"/>
          <w:szCs w:val="24"/>
        </w:rPr>
        <w:t>Msc</w:t>
      </w:r>
      <w:proofErr w:type="spellEnd"/>
      <w:r w:rsidR="00E71D08">
        <w:rPr>
          <w:rFonts w:ascii="Arial" w:hAnsi="Arial" w:cs="Arial"/>
          <w:sz w:val="24"/>
          <w:szCs w:val="24"/>
        </w:rPr>
        <w:t>.</w:t>
      </w:r>
      <w:r>
        <w:rPr>
          <w:rFonts w:ascii="Arial" w:hAnsi="Arial" w:cs="Arial"/>
          <w:sz w:val="24"/>
          <w:szCs w:val="24"/>
        </w:rPr>
        <w:t xml:space="preserve"> Aécio</w:t>
      </w:r>
      <w:r w:rsidR="001318C0">
        <w:rPr>
          <w:rFonts w:ascii="Arial" w:hAnsi="Arial" w:cs="Arial"/>
          <w:sz w:val="24"/>
          <w:szCs w:val="24"/>
        </w:rPr>
        <w:t xml:space="preserve"> de Souza Melo </w:t>
      </w:r>
      <w:proofErr w:type="spellStart"/>
      <w:proofErr w:type="gramStart"/>
      <w:r>
        <w:rPr>
          <w:rFonts w:ascii="Arial" w:hAnsi="Arial" w:cs="Arial"/>
          <w:sz w:val="24"/>
          <w:szCs w:val="24"/>
        </w:rPr>
        <w:t>F</w:t>
      </w:r>
      <w:r w:rsidR="001318C0">
        <w:rPr>
          <w:rFonts w:ascii="Arial" w:hAnsi="Arial" w:cs="Arial"/>
          <w:sz w:val="24"/>
          <w:szCs w:val="24"/>
        </w:rPr>
        <w:t>i</w:t>
      </w:r>
      <w:r>
        <w:rPr>
          <w:rFonts w:ascii="Arial" w:hAnsi="Arial" w:cs="Arial"/>
          <w:sz w:val="24"/>
          <w:szCs w:val="24"/>
        </w:rPr>
        <w:t>Ilho</w:t>
      </w:r>
      <w:proofErr w:type="spellEnd"/>
      <w:proofErr w:type="gramEnd"/>
    </w:p>
    <w:p w:rsidR="005E291B" w:rsidRDefault="005E291B" w:rsidP="004F4D38">
      <w:pPr>
        <w:spacing w:after="0" w:line="240" w:lineRule="auto"/>
        <w:jc w:val="both"/>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E71D08" w:rsidP="004F4D38">
      <w:pPr>
        <w:spacing w:after="0" w:line="240" w:lineRule="auto"/>
        <w:jc w:val="center"/>
        <w:rPr>
          <w:rFonts w:ascii="Arial" w:hAnsi="Arial" w:cs="Arial"/>
          <w:sz w:val="24"/>
          <w:szCs w:val="24"/>
        </w:rPr>
      </w:pPr>
      <w:r>
        <w:rPr>
          <w:rFonts w:ascii="Arial" w:hAnsi="Arial" w:cs="Arial"/>
          <w:sz w:val="24"/>
          <w:szCs w:val="24"/>
        </w:rPr>
        <w:t>CAMPINA GRANDE-</w:t>
      </w:r>
      <w:r w:rsidR="004F4D38">
        <w:rPr>
          <w:rFonts w:ascii="Arial" w:hAnsi="Arial" w:cs="Arial"/>
          <w:sz w:val="24"/>
          <w:szCs w:val="24"/>
        </w:rPr>
        <w:t>PB</w:t>
      </w:r>
    </w:p>
    <w:p w:rsidR="004F4D38" w:rsidRDefault="004F4D38" w:rsidP="004F4D38">
      <w:pPr>
        <w:spacing w:after="0" w:line="240" w:lineRule="auto"/>
        <w:jc w:val="center"/>
        <w:rPr>
          <w:rFonts w:ascii="Arial" w:hAnsi="Arial" w:cs="Arial"/>
          <w:sz w:val="24"/>
          <w:szCs w:val="24"/>
        </w:rPr>
      </w:pPr>
      <w:r>
        <w:rPr>
          <w:rFonts w:ascii="Arial" w:hAnsi="Arial" w:cs="Arial"/>
          <w:sz w:val="24"/>
          <w:szCs w:val="24"/>
        </w:rPr>
        <w:t>2018</w:t>
      </w:r>
    </w:p>
    <w:p w:rsidR="005E291B" w:rsidRDefault="005E291B" w:rsidP="004F4D38">
      <w:pPr>
        <w:spacing w:after="0" w:line="240" w:lineRule="auto"/>
        <w:jc w:val="center"/>
        <w:rPr>
          <w:rFonts w:ascii="Arial" w:hAnsi="Arial" w:cs="Arial"/>
          <w:sz w:val="24"/>
          <w:szCs w:val="24"/>
        </w:rPr>
      </w:pPr>
    </w:p>
    <w:p w:rsidR="005E291B" w:rsidRDefault="005E291B"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E71D08" w:rsidRDefault="00E71D08" w:rsidP="00E11DD3">
      <w:pPr>
        <w:spacing w:after="0" w:line="240" w:lineRule="auto"/>
        <w:jc w:val="both"/>
        <w:rPr>
          <w:rFonts w:ascii="Arial" w:hAnsi="Arial" w:cs="Arial"/>
          <w:sz w:val="24"/>
          <w:szCs w:val="24"/>
        </w:rPr>
      </w:pPr>
    </w:p>
    <w:p w:rsidR="004F4D38" w:rsidRDefault="004F4D38" w:rsidP="00E71D08">
      <w:pPr>
        <w:spacing w:after="0" w:line="240" w:lineRule="auto"/>
        <w:jc w:val="center"/>
        <w:rPr>
          <w:rFonts w:ascii="Arial" w:hAnsi="Arial" w:cs="Arial"/>
          <w:sz w:val="24"/>
          <w:szCs w:val="24"/>
        </w:rPr>
      </w:pPr>
    </w:p>
    <w:p w:rsidR="00E71D08" w:rsidRPr="00E71D08" w:rsidRDefault="00E71D08" w:rsidP="00E71D08">
      <w:pPr>
        <w:spacing w:after="0" w:line="240" w:lineRule="auto"/>
        <w:jc w:val="center"/>
        <w:rPr>
          <w:rFonts w:ascii="Arial" w:eastAsia="Times New Roman" w:hAnsi="Arial" w:cs="Arial"/>
          <w:sz w:val="24"/>
          <w:szCs w:val="24"/>
          <w:lang w:eastAsia="pt-BR"/>
        </w:rPr>
      </w:pPr>
      <w:r w:rsidRPr="00E71D08">
        <w:rPr>
          <w:rFonts w:ascii="Arial" w:eastAsia="Times New Roman" w:hAnsi="Arial" w:cs="Arial"/>
          <w:sz w:val="24"/>
          <w:szCs w:val="24"/>
          <w:lang w:eastAsia="pt-BR"/>
        </w:rPr>
        <w:t>Dados Internacionais de Catalogação na Publicação</w:t>
      </w:r>
    </w:p>
    <w:p w:rsidR="00E71D08" w:rsidRPr="00E71D08" w:rsidRDefault="00E71D08" w:rsidP="00E71D08">
      <w:pPr>
        <w:spacing w:after="0" w:line="240" w:lineRule="auto"/>
        <w:jc w:val="center"/>
        <w:rPr>
          <w:rFonts w:ascii="Arial" w:eastAsia="Times New Roman" w:hAnsi="Arial" w:cs="Arial"/>
          <w:sz w:val="24"/>
          <w:szCs w:val="24"/>
          <w:lang w:eastAsia="pt-BR"/>
        </w:rPr>
      </w:pPr>
      <w:r w:rsidRPr="00E71D08">
        <w:rPr>
          <w:rFonts w:ascii="Arial" w:eastAsia="Times New Roman" w:hAnsi="Arial" w:cs="Arial"/>
          <w:sz w:val="24"/>
          <w:szCs w:val="24"/>
          <w:lang w:eastAsia="pt-BR"/>
        </w:rPr>
        <w:t xml:space="preserve">(Biblioteca da </w:t>
      </w:r>
      <w:proofErr w:type="spellStart"/>
      <w:r w:rsidRPr="00E71D08">
        <w:rPr>
          <w:rFonts w:ascii="Arial" w:eastAsia="Times New Roman" w:hAnsi="Arial" w:cs="Arial"/>
          <w:sz w:val="24"/>
          <w:szCs w:val="24"/>
          <w:lang w:eastAsia="pt-BR"/>
        </w:rPr>
        <w:t>Unifacisa</w:t>
      </w:r>
      <w:proofErr w:type="spellEnd"/>
      <w:r w:rsidRPr="00E71D08">
        <w:rPr>
          <w:rFonts w:ascii="Arial" w:eastAsia="Times New Roman" w:hAnsi="Arial" w:cs="Arial"/>
          <w:sz w:val="24"/>
          <w:szCs w:val="24"/>
          <w:lang w:eastAsia="pt-BR"/>
        </w:rPr>
        <w:t>)</w:t>
      </w:r>
    </w:p>
    <w:p w:rsidR="00E71D08" w:rsidRPr="00E71D08" w:rsidRDefault="00E71D08" w:rsidP="00E71D08">
      <w:pPr>
        <w:spacing w:after="0" w:line="240" w:lineRule="auto"/>
        <w:jc w:val="both"/>
        <w:rPr>
          <w:rFonts w:ascii="Arial" w:eastAsia="Times New Roman" w:hAnsi="Arial" w:cs="Arial"/>
          <w:sz w:val="24"/>
          <w:szCs w:val="24"/>
          <w:lang w:eastAsia="pt-BR"/>
        </w:rPr>
      </w:pPr>
    </w:p>
    <w:p w:rsidR="00E71D08" w:rsidRPr="00E71D08" w:rsidRDefault="00E71D08" w:rsidP="00E71D08">
      <w:pPr>
        <w:spacing w:after="0" w:line="240" w:lineRule="auto"/>
        <w:jc w:val="both"/>
        <w:rPr>
          <w:rFonts w:ascii="Arial" w:eastAsia="Times New Roman" w:hAnsi="Arial" w:cs="Arial"/>
          <w:sz w:val="24"/>
          <w:szCs w:val="24"/>
          <w:lang w:eastAsia="pt-BR"/>
        </w:rPr>
      </w:pPr>
      <w:r w:rsidRPr="00E71D08">
        <w:rPr>
          <w:rFonts w:ascii="Arial" w:eastAsia="Times New Roman" w:hAnsi="Arial" w:cs="Arial"/>
          <w:sz w:val="24"/>
          <w:szCs w:val="24"/>
          <w:lang w:eastAsia="pt-BR"/>
        </w:rPr>
        <w:t xml:space="preserve">XXXXX </w:t>
      </w:r>
    </w:p>
    <w:p w:rsidR="00E71D08" w:rsidRPr="00E71D08" w:rsidRDefault="00E71D08" w:rsidP="00E71D08">
      <w:pPr>
        <w:spacing w:after="0"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SANTOS</w:t>
      </w:r>
      <w:r w:rsidRPr="00E71D08">
        <w:rPr>
          <w:rFonts w:ascii="Arial" w:eastAsia="Times New Roman" w:hAnsi="Arial" w:cs="Arial"/>
          <w:color w:val="000000"/>
          <w:sz w:val="24"/>
          <w:szCs w:val="24"/>
          <w:lang w:eastAsia="pt-BR"/>
        </w:rPr>
        <w:t xml:space="preserve">, </w:t>
      </w:r>
      <w:r>
        <w:rPr>
          <w:rFonts w:ascii="Arial" w:hAnsi="Arial" w:cs="Arial"/>
          <w:sz w:val="24"/>
          <w:szCs w:val="24"/>
        </w:rPr>
        <w:t xml:space="preserve">Ariane </w:t>
      </w:r>
      <w:proofErr w:type="spellStart"/>
      <w:r>
        <w:rPr>
          <w:rFonts w:ascii="Arial" w:hAnsi="Arial" w:cs="Arial"/>
          <w:sz w:val="24"/>
          <w:szCs w:val="24"/>
        </w:rPr>
        <w:t>Myrtyrs</w:t>
      </w:r>
      <w:proofErr w:type="spellEnd"/>
      <w:r>
        <w:rPr>
          <w:rFonts w:ascii="Arial" w:hAnsi="Arial" w:cs="Arial"/>
          <w:sz w:val="24"/>
          <w:szCs w:val="24"/>
        </w:rPr>
        <w:t xml:space="preserve"> </w:t>
      </w:r>
      <w:r w:rsidR="00C55671">
        <w:rPr>
          <w:rFonts w:ascii="Arial" w:hAnsi="Arial" w:cs="Arial"/>
          <w:sz w:val="24"/>
          <w:szCs w:val="24"/>
        </w:rPr>
        <w:t>d</w:t>
      </w:r>
      <w:r>
        <w:rPr>
          <w:rFonts w:ascii="Arial" w:hAnsi="Arial" w:cs="Arial"/>
          <w:sz w:val="24"/>
          <w:szCs w:val="24"/>
        </w:rPr>
        <w:t>os</w:t>
      </w:r>
      <w:r w:rsidRPr="00E71D08">
        <w:rPr>
          <w:rFonts w:ascii="Arial" w:eastAsia="Times New Roman" w:hAnsi="Arial" w:cs="Arial"/>
          <w:color w:val="000000"/>
          <w:sz w:val="24"/>
          <w:szCs w:val="24"/>
          <w:lang w:eastAsia="pt-BR"/>
        </w:rPr>
        <w:t>.</w:t>
      </w:r>
    </w:p>
    <w:p w:rsidR="00E71D08" w:rsidRPr="00E71D08" w:rsidRDefault="00E71D08" w:rsidP="00E71D08">
      <w:pPr>
        <w:spacing w:after="0" w:line="240" w:lineRule="auto"/>
        <w:jc w:val="both"/>
        <w:rPr>
          <w:rFonts w:ascii="Arial" w:eastAsia="Times New Roman" w:hAnsi="Arial" w:cs="Arial"/>
          <w:sz w:val="24"/>
          <w:szCs w:val="24"/>
          <w:lang w:eastAsia="pt-BR"/>
        </w:rPr>
      </w:pPr>
      <w:r w:rsidRPr="006C6F92">
        <w:rPr>
          <w:rFonts w:ascii="Arial" w:hAnsi="Arial" w:cs="Arial"/>
          <w:sz w:val="24"/>
          <w:szCs w:val="24"/>
        </w:rPr>
        <w:t>Um Olhar Crítico Sobre As Audiências De Custódia E Os Efeitos Do Relaxamento De Prisão</w:t>
      </w:r>
      <w:r w:rsidRPr="00E71D08">
        <w:rPr>
          <w:rFonts w:ascii="Arial" w:eastAsia="Times New Roman" w:hAnsi="Arial" w:cs="Arial"/>
          <w:sz w:val="24"/>
          <w:szCs w:val="24"/>
          <w:lang w:eastAsia="pt-BR"/>
        </w:rPr>
        <w:t>/</w:t>
      </w:r>
      <w:r>
        <w:rPr>
          <w:rFonts w:ascii="Arial" w:hAnsi="Arial" w:cs="Arial"/>
          <w:sz w:val="24"/>
          <w:szCs w:val="24"/>
        </w:rPr>
        <w:t xml:space="preserve">Ariane </w:t>
      </w:r>
      <w:proofErr w:type="spellStart"/>
      <w:r>
        <w:rPr>
          <w:rFonts w:ascii="Arial" w:hAnsi="Arial" w:cs="Arial"/>
          <w:sz w:val="24"/>
          <w:szCs w:val="24"/>
        </w:rPr>
        <w:t>Myrtyrs</w:t>
      </w:r>
      <w:proofErr w:type="spellEnd"/>
      <w:r>
        <w:rPr>
          <w:rFonts w:ascii="Arial" w:hAnsi="Arial" w:cs="Arial"/>
          <w:sz w:val="24"/>
          <w:szCs w:val="24"/>
        </w:rPr>
        <w:t xml:space="preserve"> dos Santos</w:t>
      </w:r>
      <w:r w:rsidRPr="00E71D08">
        <w:rPr>
          <w:rFonts w:ascii="Arial" w:eastAsia="Times New Roman" w:hAnsi="Arial" w:cs="Arial"/>
          <w:sz w:val="24"/>
          <w:szCs w:val="24"/>
          <w:lang w:eastAsia="pt-BR"/>
        </w:rPr>
        <w:t xml:space="preserve"> – Campina Grande/PB, 2018.</w:t>
      </w:r>
    </w:p>
    <w:p w:rsidR="00E71D08" w:rsidRPr="00E71D08" w:rsidRDefault="00E71D08" w:rsidP="00E71D08">
      <w:pPr>
        <w:spacing w:after="0" w:line="240" w:lineRule="auto"/>
        <w:rPr>
          <w:rFonts w:ascii="Arial" w:eastAsia="Times New Roman" w:hAnsi="Arial" w:cs="Arial"/>
          <w:sz w:val="24"/>
          <w:szCs w:val="24"/>
          <w:lang w:eastAsia="pt-BR"/>
        </w:rPr>
      </w:pPr>
    </w:p>
    <w:p w:rsidR="00E71D08" w:rsidRPr="00E71D08" w:rsidRDefault="00E71D08" w:rsidP="00E71D08">
      <w:pPr>
        <w:spacing w:after="0" w:line="240" w:lineRule="auto"/>
        <w:jc w:val="both"/>
        <w:rPr>
          <w:rFonts w:ascii="Arial" w:eastAsia="Times New Roman" w:hAnsi="Arial" w:cs="Arial"/>
          <w:sz w:val="24"/>
          <w:szCs w:val="24"/>
          <w:lang w:eastAsia="pt-BR"/>
        </w:rPr>
      </w:pPr>
      <w:r w:rsidRPr="00E71D08">
        <w:rPr>
          <w:rFonts w:ascii="Arial" w:eastAsia="Times New Roman" w:hAnsi="Arial" w:cs="Arial"/>
          <w:sz w:val="24"/>
          <w:szCs w:val="24"/>
          <w:lang w:eastAsia="pt-BR"/>
        </w:rPr>
        <w:t>Originalmente apresentada como Artigo Científ</w:t>
      </w:r>
      <w:r>
        <w:rPr>
          <w:rFonts w:ascii="Arial" w:eastAsia="Times New Roman" w:hAnsi="Arial" w:cs="Arial"/>
          <w:sz w:val="24"/>
          <w:szCs w:val="24"/>
          <w:lang w:eastAsia="pt-BR"/>
        </w:rPr>
        <w:t>ico de bacharelado em Direito da</w:t>
      </w:r>
      <w:r w:rsidRPr="00E71D08">
        <w:rPr>
          <w:rFonts w:ascii="Arial" w:eastAsia="Times New Roman" w:hAnsi="Arial" w:cs="Arial"/>
          <w:sz w:val="24"/>
          <w:szCs w:val="24"/>
          <w:lang w:eastAsia="pt-BR"/>
        </w:rPr>
        <w:t xml:space="preserve"> autor</w:t>
      </w:r>
      <w:r>
        <w:rPr>
          <w:rFonts w:ascii="Arial" w:eastAsia="Times New Roman" w:hAnsi="Arial" w:cs="Arial"/>
          <w:sz w:val="24"/>
          <w:szCs w:val="24"/>
          <w:lang w:eastAsia="pt-BR"/>
        </w:rPr>
        <w:t>a</w:t>
      </w:r>
      <w:r w:rsidRPr="00E71D08">
        <w:rPr>
          <w:rFonts w:ascii="Arial" w:eastAsia="Times New Roman" w:hAnsi="Arial" w:cs="Arial"/>
          <w:sz w:val="24"/>
          <w:szCs w:val="24"/>
          <w:lang w:eastAsia="pt-BR"/>
        </w:rPr>
        <w:t xml:space="preserve"> (bacharel – </w:t>
      </w:r>
      <w:proofErr w:type="spellStart"/>
      <w:r w:rsidRPr="00E71D08">
        <w:rPr>
          <w:rFonts w:ascii="Arial" w:eastAsia="Times New Roman" w:hAnsi="Arial" w:cs="Arial"/>
          <w:sz w:val="24"/>
          <w:szCs w:val="24"/>
          <w:lang w:eastAsia="pt-BR"/>
        </w:rPr>
        <w:t>Unifacisa</w:t>
      </w:r>
      <w:proofErr w:type="spellEnd"/>
      <w:r w:rsidRPr="00E71D08">
        <w:rPr>
          <w:rFonts w:ascii="Arial" w:eastAsia="Times New Roman" w:hAnsi="Arial" w:cs="Arial"/>
          <w:sz w:val="24"/>
          <w:szCs w:val="24"/>
          <w:lang w:eastAsia="pt-BR"/>
        </w:rPr>
        <w:t xml:space="preserve"> – Centro Universitário, 2018).</w:t>
      </w:r>
    </w:p>
    <w:p w:rsidR="00E71D08" w:rsidRPr="00E71D08" w:rsidRDefault="00E71D08" w:rsidP="00E71D08">
      <w:pPr>
        <w:spacing w:after="0" w:line="240" w:lineRule="auto"/>
        <w:rPr>
          <w:rFonts w:ascii="Arial" w:eastAsia="Times New Roman" w:hAnsi="Arial" w:cs="Arial"/>
          <w:sz w:val="24"/>
          <w:szCs w:val="24"/>
          <w:lang w:eastAsia="pt-BR"/>
        </w:rPr>
      </w:pPr>
      <w:r w:rsidRPr="00E71D08">
        <w:rPr>
          <w:rFonts w:ascii="Arial" w:eastAsia="Times New Roman" w:hAnsi="Arial" w:cs="Arial"/>
          <w:sz w:val="24"/>
          <w:szCs w:val="24"/>
          <w:lang w:eastAsia="pt-BR"/>
        </w:rPr>
        <w:t>Referências.</w:t>
      </w:r>
    </w:p>
    <w:p w:rsidR="00E71D08" w:rsidRPr="00E71D08" w:rsidRDefault="00E71D08" w:rsidP="00E71D08">
      <w:pPr>
        <w:spacing w:after="0" w:line="240" w:lineRule="auto"/>
        <w:rPr>
          <w:rFonts w:ascii="Arial" w:eastAsia="Times New Roman" w:hAnsi="Arial" w:cs="Arial"/>
          <w:sz w:val="24"/>
          <w:szCs w:val="24"/>
          <w:lang w:eastAsia="pt-BR"/>
        </w:rPr>
      </w:pPr>
    </w:p>
    <w:p w:rsidR="00C71083" w:rsidRPr="00C71083" w:rsidRDefault="00E71D08" w:rsidP="00C71083">
      <w:pPr>
        <w:spacing w:after="0" w:line="240" w:lineRule="auto"/>
        <w:ind w:left="709" w:firstLine="62"/>
        <w:rPr>
          <w:rFonts w:ascii="Arial" w:hAnsi="Arial" w:cs="Arial"/>
          <w:sz w:val="24"/>
          <w:szCs w:val="24"/>
        </w:rPr>
      </w:pPr>
      <w:r w:rsidRPr="00E71D08">
        <w:rPr>
          <w:rFonts w:ascii="Arial" w:eastAsia="Times New Roman" w:hAnsi="Arial" w:cs="Arial"/>
          <w:color w:val="000000"/>
          <w:sz w:val="24"/>
          <w:szCs w:val="24"/>
          <w:lang w:eastAsia="pt-BR"/>
        </w:rPr>
        <w:t xml:space="preserve">1. </w:t>
      </w:r>
      <w:r w:rsidR="00C71083" w:rsidRPr="00C71083">
        <w:rPr>
          <w:rFonts w:ascii="Arial" w:hAnsi="Arial" w:cs="Arial"/>
          <w:sz w:val="24"/>
          <w:szCs w:val="24"/>
        </w:rPr>
        <w:t>Audiências de Custódia. Prisão. Relaxamento de Prisão. Processo Penal.</w:t>
      </w:r>
    </w:p>
    <w:p w:rsidR="00E71D08" w:rsidRPr="00E71D08" w:rsidRDefault="00E71D08" w:rsidP="00E71D08">
      <w:pPr>
        <w:spacing w:after="0" w:line="240" w:lineRule="auto"/>
        <w:rPr>
          <w:rFonts w:ascii="Arial" w:eastAsia="Times New Roman" w:hAnsi="Arial" w:cs="Arial"/>
          <w:sz w:val="24"/>
          <w:szCs w:val="24"/>
          <w:lang w:eastAsia="pt-BR"/>
        </w:rPr>
      </w:pPr>
    </w:p>
    <w:p w:rsidR="00E71D08" w:rsidRPr="00E71D08" w:rsidRDefault="00E71D08" w:rsidP="00E71D08">
      <w:pPr>
        <w:spacing w:after="0" w:line="240" w:lineRule="auto"/>
        <w:jc w:val="right"/>
        <w:rPr>
          <w:rFonts w:ascii="Arial" w:eastAsia="Times New Roman" w:hAnsi="Arial" w:cs="Arial"/>
          <w:sz w:val="24"/>
          <w:szCs w:val="24"/>
          <w:lang w:eastAsia="pt-BR"/>
        </w:rPr>
      </w:pPr>
      <w:r w:rsidRPr="00E71D08">
        <w:rPr>
          <w:rFonts w:ascii="Arial" w:eastAsia="Times New Roman" w:hAnsi="Arial" w:cs="Arial"/>
          <w:sz w:val="24"/>
          <w:szCs w:val="24"/>
          <w:lang w:eastAsia="pt-BR"/>
        </w:rPr>
        <w:t>CDU-</w:t>
      </w:r>
      <w:proofErr w:type="gramStart"/>
      <w:r w:rsidRPr="00E71D08">
        <w:rPr>
          <w:rFonts w:ascii="Arial" w:eastAsia="Times New Roman" w:hAnsi="Arial" w:cs="Arial"/>
          <w:sz w:val="24"/>
          <w:szCs w:val="24"/>
          <w:lang w:eastAsia="pt-BR"/>
        </w:rPr>
        <w:t>XXXX(</w:t>
      </w:r>
      <w:proofErr w:type="gramEnd"/>
      <w:r w:rsidRPr="00E71D08">
        <w:rPr>
          <w:rFonts w:ascii="Arial" w:eastAsia="Times New Roman" w:hAnsi="Arial" w:cs="Arial"/>
          <w:sz w:val="24"/>
          <w:szCs w:val="24"/>
          <w:lang w:eastAsia="pt-BR"/>
        </w:rPr>
        <w:t>XXX)(XXX)</w:t>
      </w:r>
    </w:p>
    <w:p w:rsidR="00E71D08" w:rsidRDefault="00E71D08"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Default="00493669" w:rsidP="00E71D08">
      <w:pPr>
        <w:spacing w:before="100" w:beforeAutospacing="1" w:after="240" w:line="360" w:lineRule="auto"/>
        <w:rPr>
          <w:rFonts w:ascii="Times New Roman" w:eastAsia="Times New Roman" w:hAnsi="Times New Roman" w:cs="Times New Roman"/>
          <w:sz w:val="24"/>
          <w:szCs w:val="24"/>
          <w:lang w:eastAsia="pt-BR"/>
        </w:rPr>
      </w:pPr>
    </w:p>
    <w:p w:rsidR="00493669" w:rsidRPr="003E0B16" w:rsidRDefault="00493669" w:rsidP="00493669">
      <w:pPr>
        <w:pStyle w:val="Corpodetexto3"/>
        <w:spacing w:after="0" w:line="360" w:lineRule="auto"/>
        <w:ind w:left="4253"/>
        <w:jc w:val="both"/>
        <w:rPr>
          <w:rFonts w:ascii="Arial" w:hAnsi="Arial" w:cs="Arial"/>
          <w:sz w:val="24"/>
          <w:szCs w:val="24"/>
        </w:rPr>
      </w:pPr>
      <w:r w:rsidRPr="003E0B16">
        <w:rPr>
          <w:rFonts w:ascii="Arial" w:hAnsi="Arial" w:cs="Arial"/>
          <w:sz w:val="24"/>
          <w:szCs w:val="24"/>
        </w:rPr>
        <w:t xml:space="preserve">A meus pais, o Sr. Antônio Rodrigues e Sra. Maria das Graças </w:t>
      </w:r>
      <w:r w:rsidRPr="003E0B16">
        <w:rPr>
          <w:rFonts w:ascii="Arial" w:hAnsi="Arial" w:cs="Arial"/>
          <w:i/>
          <w:sz w:val="24"/>
          <w:szCs w:val="24"/>
        </w:rPr>
        <w:t>(In Memoriam)</w:t>
      </w:r>
      <w:r w:rsidR="003E0B16" w:rsidRPr="003E0B16">
        <w:rPr>
          <w:rFonts w:ascii="Arial" w:hAnsi="Arial" w:cs="Arial"/>
          <w:i/>
          <w:sz w:val="24"/>
          <w:szCs w:val="24"/>
        </w:rPr>
        <w:t>,</w:t>
      </w:r>
      <w:r w:rsidRPr="003E0B16">
        <w:rPr>
          <w:rFonts w:ascii="Arial" w:hAnsi="Arial" w:cs="Arial"/>
          <w:i/>
          <w:sz w:val="24"/>
          <w:szCs w:val="24"/>
        </w:rPr>
        <w:t xml:space="preserve"> </w:t>
      </w:r>
      <w:r w:rsidRPr="003E0B16">
        <w:rPr>
          <w:rFonts w:ascii="Arial" w:hAnsi="Arial" w:cs="Arial"/>
          <w:sz w:val="24"/>
          <w:szCs w:val="24"/>
        </w:rPr>
        <w:t xml:space="preserve">por serem meu alicerce e fonte de inspiração, DEDICO. </w:t>
      </w:r>
    </w:p>
    <w:p w:rsidR="003E0B16" w:rsidRDefault="003E0B16" w:rsidP="003E0B16">
      <w:pPr>
        <w:pStyle w:val="Recuodecorpodetexto2"/>
        <w:spacing w:after="0" w:line="240" w:lineRule="auto"/>
        <w:ind w:left="0"/>
        <w:jc w:val="center"/>
        <w:rPr>
          <w:b/>
          <w:bCs/>
        </w:rPr>
      </w:pPr>
    </w:p>
    <w:p w:rsidR="003E0B16" w:rsidRPr="003E0B16" w:rsidRDefault="003E0B16" w:rsidP="003E0B16">
      <w:pPr>
        <w:pStyle w:val="Recuodecorpodetexto2"/>
        <w:spacing w:after="0" w:line="240" w:lineRule="auto"/>
        <w:ind w:left="0"/>
        <w:jc w:val="center"/>
        <w:rPr>
          <w:rFonts w:ascii="Arial" w:hAnsi="Arial" w:cs="Arial"/>
          <w:b/>
          <w:bCs/>
          <w:sz w:val="24"/>
          <w:szCs w:val="24"/>
        </w:rPr>
      </w:pPr>
      <w:r w:rsidRPr="003E0B16">
        <w:rPr>
          <w:rFonts w:ascii="Arial" w:hAnsi="Arial" w:cs="Arial"/>
          <w:b/>
          <w:bCs/>
          <w:sz w:val="24"/>
          <w:szCs w:val="24"/>
        </w:rPr>
        <w:lastRenderedPageBreak/>
        <w:t>AGRADECIMENTOS</w:t>
      </w:r>
    </w:p>
    <w:p w:rsidR="003E0B16" w:rsidRPr="003E0B16" w:rsidRDefault="003E0B16" w:rsidP="003E0B16">
      <w:pPr>
        <w:pStyle w:val="Recuodecorpodetexto2"/>
        <w:spacing w:after="0" w:line="240" w:lineRule="auto"/>
        <w:ind w:firstLine="357"/>
        <w:jc w:val="center"/>
        <w:rPr>
          <w:rFonts w:ascii="Arial" w:hAnsi="Arial" w:cs="Arial"/>
          <w:b/>
          <w:bCs/>
          <w:sz w:val="24"/>
          <w:szCs w:val="24"/>
        </w:rPr>
      </w:pPr>
    </w:p>
    <w:p w:rsidR="003E0B16" w:rsidRPr="003E0B16" w:rsidRDefault="003E0B16" w:rsidP="003E0B16">
      <w:pPr>
        <w:pStyle w:val="Recuodecorpodetexto2"/>
        <w:spacing w:after="0" w:line="240" w:lineRule="auto"/>
        <w:ind w:firstLine="357"/>
        <w:jc w:val="center"/>
        <w:rPr>
          <w:rFonts w:ascii="Arial" w:hAnsi="Arial" w:cs="Arial"/>
          <w:b/>
          <w:bCs/>
          <w:sz w:val="24"/>
          <w:szCs w:val="24"/>
        </w:rPr>
      </w:pPr>
    </w:p>
    <w:p w:rsidR="003E0B16" w:rsidRPr="003E0B16" w:rsidRDefault="003E0B16" w:rsidP="003E0B16">
      <w:pPr>
        <w:pStyle w:val="Recuodecorpodetexto2"/>
        <w:spacing w:after="0" w:line="360" w:lineRule="auto"/>
        <w:ind w:firstLine="357"/>
        <w:jc w:val="center"/>
        <w:rPr>
          <w:rFonts w:ascii="Arial" w:hAnsi="Arial" w:cs="Arial"/>
          <w:b/>
          <w:bCs/>
          <w:color w:val="000000"/>
          <w:sz w:val="24"/>
          <w:szCs w:val="24"/>
        </w:rPr>
      </w:pPr>
    </w:p>
    <w:p w:rsidR="003E0B16" w:rsidRPr="003E0B16" w:rsidRDefault="003E0B16" w:rsidP="003E0B16">
      <w:pPr>
        <w:spacing w:after="0" w:line="360" w:lineRule="auto"/>
        <w:ind w:firstLine="708"/>
        <w:jc w:val="both"/>
        <w:rPr>
          <w:rFonts w:ascii="Arial" w:hAnsi="Arial" w:cs="Arial"/>
          <w:sz w:val="24"/>
          <w:szCs w:val="24"/>
          <w:lang w:val="pt-PT"/>
        </w:rPr>
      </w:pPr>
      <w:r w:rsidRPr="003E0B16">
        <w:rPr>
          <w:rFonts w:ascii="Arial" w:hAnsi="Arial" w:cs="Arial"/>
          <w:sz w:val="24"/>
          <w:szCs w:val="24"/>
          <w:lang w:val="pt-PT"/>
        </w:rPr>
        <w:t xml:space="preserve">A Deus por ter me dado saúde, força e sabedoria para enfrentar todas as dificuldades </w:t>
      </w:r>
      <w:r>
        <w:rPr>
          <w:rFonts w:ascii="Arial" w:hAnsi="Arial" w:cs="Arial"/>
          <w:sz w:val="24"/>
          <w:szCs w:val="24"/>
          <w:lang w:val="pt-PT"/>
        </w:rPr>
        <w:t>que permearam o meu caminho</w:t>
      </w:r>
      <w:r w:rsidRPr="003E0B16">
        <w:rPr>
          <w:rFonts w:ascii="Arial" w:hAnsi="Arial" w:cs="Arial"/>
          <w:sz w:val="24"/>
          <w:szCs w:val="24"/>
          <w:lang w:val="pt-PT"/>
        </w:rPr>
        <w:t xml:space="preserve"> durante o</w:t>
      </w:r>
      <w:r>
        <w:rPr>
          <w:rFonts w:ascii="Arial" w:hAnsi="Arial" w:cs="Arial"/>
          <w:sz w:val="24"/>
          <w:szCs w:val="24"/>
          <w:lang w:val="pt-PT"/>
        </w:rPr>
        <w:t>s anos de curso, e por seu cuidado de PAI ter me amparado nos momentos de angústia.</w:t>
      </w:r>
    </w:p>
    <w:p w:rsidR="00264D60" w:rsidRDefault="003E0B16" w:rsidP="00BF39AF">
      <w:pPr>
        <w:spacing w:after="0" w:line="360" w:lineRule="auto"/>
        <w:ind w:firstLine="708"/>
        <w:jc w:val="both"/>
        <w:rPr>
          <w:rFonts w:ascii="Arial" w:hAnsi="Arial" w:cs="Arial"/>
          <w:sz w:val="24"/>
          <w:szCs w:val="24"/>
          <w:lang w:val="pt-PT"/>
        </w:rPr>
      </w:pPr>
      <w:r w:rsidRPr="003E0B16">
        <w:rPr>
          <w:rFonts w:ascii="Arial" w:hAnsi="Arial" w:cs="Arial"/>
          <w:sz w:val="24"/>
          <w:szCs w:val="24"/>
          <w:lang w:val="pt-PT"/>
        </w:rPr>
        <w:t>Agradeço</w:t>
      </w:r>
      <w:r>
        <w:rPr>
          <w:rFonts w:ascii="Arial" w:hAnsi="Arial" w:cs="Arial"/>
          <w:sz w:val="24"/>
          <w:szCs w:val="24"/>
          <w:lang w:val="pt-PT"/>
        </w:rPr>
        <w:t xml:space="preserve"> a</w:t>
      </w:r>
      <w:r w:rsidR="00BF39AF">
        <w:rPr>
          <w:rFonts w:ascii="Arial" w:hAnsi="Arial" w:cs="Arial"/>
          <w:sz w:val="24"/>
          <w:szCs w:val="24"/>
          <w:lang w:val="pt-PT"/>
        </w:rPr>
        <w:t xml:space="preserve"> </w:t>
      </w:r>
      <w:r w:rsidR="00264D60">
        <w:rPr>
          <w:rFonts w:ascii="Arial" w:hAnsi="Arial" w:cs="Arial"/>
          <w:sz w:val="24"/>
          <w:szCs w:val="24"/>
          <w:lang w:val="pt-PT"/>
        </w:rPr>
        <w:t>minha M</w:t>
      </w:r>
      <w:r>
        <w:rPr>
          <w:rFonts w:ascii="Arial" w:hAnsi="Arial" w:cs="Arial"/>
          <w:sz w:val="24"/>
          <w:szCs w:val="24"/>
          <w:lang w:val="pt-PT"/>
        </w:rPr>
        <w:t xml:space="preserve">ãe </w:t>
      </w:r>
      <w:r w:rsidRPr="00264D60">
        <w:rPr>
          <w:rFonts w:ascii="Arial" w:hAnsi="Arial" w:cs="Arial"/>
          <w:i/>
          <w:sz w:val="24"/>
          <w:szCs w:val="24"/>
          <w:lang w:val="pt-PT"/>
        </w:rPr>
        <w:t>(In Memoriam),</w:t>
      </w:r>
      <w:r>
        <w:rPr>
          <w:rFonts w:ascii="Arial" w:hAnsi="Arial" w:cs="Arial"/>
          <w:sz w:val="24"/>
          <w:szCs w:val="24"/>
          <w:lang w:val="pt-PT"/>
        </w:rPr>
        <w:t xml:space="preserve"> por ser </w:t>
      </w:r>
      <w:r w:rsidRPr="003E0B16">
        <w:rPr>
          <w:rFonts w:ascii="Arial" w:hAnsi="Arial" w:cs="Arial"/>
          <w:sz w:val="24"/>
          <w:szCs w:val="24"/>
          <w:lang w:val="pt-PT"/>
        </w:rPr>
        <w:t xml:space="preserve"> minha fonte de inspiração e amor, </w:t>
      </w:r>
      <w:r w:rsidR="00BF39AF">
        <w:rPr>
          <w:rFonts w:ascii="Arial" w:hAnsi="Arial" w:cs="Arial"/>
          <w:sz w:val="24"/>
          <w:szCs w:val="24"/>
          <w:lang w:val="pt-PT"/>
        </w:rPr>
        <w:t xml:space="preserve">meu maior referêncial feminino nesta passagem da vida, que enquanto aqui esteve me educou e conduziu nos caminhos do bem.  </w:t>
      </w:r>
    </w:p>
    <w:p w:rsidR="00BF39AF" w:rsidRDefault="00264D60" w:rsidP="00BF39AF">
      <w:pPr>
        <w:spacing w:after="0" w:line="360" w:lineRule="auto"/>
        <w:ind w:firstLine="708"/>
        <w:jc w:val="both"/>
        <w:rPr>
          <w:rFonts w:ascii="Arial" w:hAnsi="Arial" w:cs="Arial"/>
          <w:sz w:val="24"/>
          <w:szCs w:val="24"/>
          <w:lang w:val="pt-PT"/>
        </w:rPr>
      </w:pPr>
      <w:r>
        <w:rPr>
          <w:rFonts w:ascii="Arial" w:hAnsi="Arial" w:cs="Arial"/>
          <w:sz w:val="24"/>
          <w:szCs w:val="24"/>
          <w:lang w:val="pt-PT"/>
        </w:rPr>
        <w:t>Agradeço também, a</w:t>
      </w:r>
      <w:r w:rsidR="003E0B16">
        <w:rPr>
          <w:rFonts w:ascii="Arial" w:hAnsi="Arial" w:cs="Arial"/>
          <w:sz w:val="24"/>
          <w:szCs w:val="24"/>
          <w:lang w:val="pt-PT"/>
        </w:rPr>
        <w:t xml:space="preserve">o </w:t>
      </w:r>
      <w:r>
        <w:rPr>
          <w:rFonts w:ascii="Arial" w:hAnsi="Arial" w:cs="Arial"/>
          <w:sz w:val="24"/>
          <w:szCs w:val="24"/>
          <w:lang w:val="pt-PT"/>
        </w:rPr>
        <w:t>meu P</w:t>
      </w:r>
      <w:r w:rsidR="00BF39AF">
        <w:rPr>
          <w:rFonts w:ascii="Arial" w:hAnsi="Arial" w:cs="Arial"/>
          <w:sz w:val="24"/>
          <w:szCs w:val="24"/>
          <w:lang w:val="pt-PT"/>
        </w:rPr>
        <w:t>ai,</w:t>
      </w:r>
      <w:r>
        <w:rPr>
          <w:rFonts w:ascii="Arial" w:hAnsi="Arial" w:cs="Arial"/>
          <w:sz w:val="24"/>
          <w:szCs w:val="24"/>
          <w:lang w:val="pt-PT"/>
        </w:rPr>
        <w:t xml:space="preserve"> pelo sinonimo de resistê</w:t>
      </w:r>
      <w:r w:rsidR="003E0B16">
        <w:rPr>
          <w:rFonts w:ascii="Arial" w:hAnsi="Arial" w:cs="Arial"/>
          <w:sz w:val="24"/>
          <w:szCs w:val="24"/>
          <w:lang w:val="pt-PT"/>
        </w:rPr>
        <w:t xml:space="preserve">ncia, força e honradez que </w:t>
      </w:r>
      <w:r>
        <w:rPr>
          <w:rFonts w:ascii="Arial" w:hAnsi="Arial" w:cs="Arial"/>
          <w:sz w:val="24"/>
          <w:szCs w:val="24"/>
          <w:lang w:val="pt-PT"/>
        </w:rPr>
        <w:t xml:space="preserve">sempre representou e </w:t>
      </w:r>
      <w:r w:rsidR="003E0B16">
        <w:rPr>
          <w:rFonts w:ascii="Arial" w:hAnsi="Arial" w:cs="Arial"/>
          <w:sz w:val="24"/>
          <w:szCs w:val="24"/>
          <w:lang w:val="pt-PT"/>
        </w:rPr>
        <w:t xml:space="preserve">representa em minha vida. </w:t>
      </w:r>
      <w:r>
        <w:rPr>
          <w:rFonts w:ascii="Arial" w:hAnsi="Arial" w:cs="Arial"/>
          <w:sz w:val="24"/>
          <w:szCs w:val="24"/>
          <w:lang w:val="pt-PT"/>
        </w:rPr>
        <w:t xml:space="preserve">Obrigada por </w:t>
      </w:r>
      <w:r w:rsidR="003E0B16">
        <w:rPr>
          <w:rFonts w:ascii="Arial" w:hAnsi="Arial" w:cs="Arial"/>
          <w:sz w:val="24"/>
          <w:szCs w:val="24"/>
          <w:lang w:val="pt-PT"/>
        </w:rPr>
        <w:t>todas as vezes que como fi</w:t>
      </w:r>
      <w:r w:rsidR="00BF39AF">
        <w:rPr>
          <w:rFonts w:ascii="Arial" w:hAnsi="Arial" w:cs="Arial"/>
          <w:sz w:val="24"/>
          <w:szCs w:val="24"/>
          <w:lang w:val="pt-PT"/>
        </w:rPr>
        <w:t>lha fui falha e</w:t>
      </w:r>
      <w:r>
        <w:rPr>
          <w:rFonts w:ascii="Arial" w:hAnsi="Arial" w:cs="Arial"/>
          <w:sz w:val="24"/>
          <w:szCs w:val="24"/>
          <w:lang w:val="pt-PT"/>
        </w:rPr>
        <w:t xml:space="preserve"> o senhor</w:t>
      </w:r>
      <w:r w:rsidR="00BF39AF">
        <w:rPr>
          <w:rFonts w:ascii="Arial" w:hAnsi="Arial" w:cs="Arial"/>
          <w:sz w:val="24"/>
          <w:szCs w:val="24"/>
          <w:lang w:val="pt-PT"/>
        </w:rPr>
        <w:t xml:space="preserve">, </w:t>
      </w:r>
      <w:r w:rsidR="003E0B16">
        <w:rPr>
          <w:rFonts w:ascii="Arial" w:hAnsi="Arial" w:cs="Arial"/>
          <w:sz w:val="24"/>
          <w:szCs w:val="24"/>
          <w:lang w:val="pt-PT"/>
        </w:rPr>
        <w:t>com seu imensurável amor não permiti</w:t>
      </w:r>
      <w:r>
        <w:rPr>
          <w:rFonts w:ascii="Arial" w:hAnsi="Arial" w:cs="Arial"/>
          <w:sz w:val="24"/>
          <w:szCs w:val="24"/>
          <w:lang w:val="pt-PT"/>
        </w:rPr>
        <w:t>u que eu me perdesse no caminho, agradeço ainda, p</w:t>
      </w:r>
      <w:r w:rsidR="003E0B16">
        <w:rPr>
          <w:rFonts w:ascii="Arial" w:hAnsi="Arial" w:cs="Arial"/>
          <w:sz w:val="24"/>
          <w:szCs w:val="24"/>
          <w:lang w:val="pt-PT"/>
        </w:rPr>
        <w:t xml:space="preserve">or toda prioridade </w:t>
      </w:r>
      <w:r w:rsidR="00BF39AF">
        <w:rPr>
          <w:rFonts w:ascii="Arial" w:hAnsi="Arial" w:cs="Arial"/>
          <w:sz w:val="24"/>
          <w:szCs w:val="24"/>
          <w:lang w:val="pt-PT"/>
        </w:rPr>
        <w:t xml:space="preserve">que </w:t>
      </w:r>
      <w:r>
        <w:rPr>
          <w:rFonts w:ascii="Arial" w:hAnsi="Arial" w:cs="Arial"/>
          <w:sz w:val="24"/>
          <w:szCs w:val="24"/>
          <w:lang w:val="pt-PT"/>
        </w:rPr>
        <w:t>teve comigo ao longo de minha vida e também p</w:t>
      </w:r>
      <w:r w:rsidR="003E0B16">
        <w:rPr>
          <w:rFonts w:ascii="Arial" w:hAnsi="Arial" w:cs="Arial"/>
          <w:sz w:val="24"/>
          <w:szCs w:val="24"/>
          <w:lang w:val="pt-PT"/>
        </w:rPr>
        <w:t>or ser minha maior referencia na vida e na acadêmia</w:t>
      </w:r>
      <w:r w:rsidR="00BF39AF">
        <w:rPr>
          <w:rFonts w:ascii="Arial" w:hAnsi="Arial" w:cs="Arial"/>
          <w:sz w:val="24"/>
          <w:szCs w:val="24"/>
          <w:lang w:val="pt-PT"/>
        </w:rPr>
        <w:t>. Por esses e tantos outros motivos me orgulho em chama-lo de MEU PAI.</w:t>
      </w:r>
    </w:p>
    <w:p w:rsidR="00BF39AF" w:rsidRDefault="00BF39AF" w:rsidP="00BF39AF">
      <w:pPr>
        <w:spacing w:after="0" w:line="360" w:lineRule="auto"/>
        <w:ind w:firstLine="708"/>
        <w:jc w:val="both"/>
        <w:rPr>
          <w:rFonts w:ascii="Arial" w:hAnsi="Arial" w:cs="Arial"/>
          <w:sz w:val="24"/>
          <w:szCs w:val="24"/>
          <w:lang w:val="pt-PT"/>
        </w:rPr>
      </w:pPr>
      <w:r>
        <w:rPr>
          <w:rFonts w:ascii="Arial" w:hAnsi="Arial" w:cs="Arial"/>
          <w:sz w:val="24"/>
          <w:szCs w:val="24"/>
          <w:lang w:val="pt-PT"/>
        </w:rPr>
        <w:t xml:space="preserve">Aos meus Irmãos, Aristóteles e Ariele, por terem divido comigo a </w:t>
      </w:r>
      <w:r w:rsidR="00264D60">
        <w:rPr>
          <w:rFonts w:ascii="Arial" w:hAnsi="Arial" w:cs="Arial"/>
          <w:sz w:val="24"/>
          <w:szCs w:val="24"/>
          <w:lang w:val="pt-PT"/>
        </w:rPr>
        <w:t>vida até hoje. Por confiarem e sempre</w:t>
      </w:r>
      <w:r>
        <w:rPr>
          <w:rFonts w:ascii="Arial" w:hAnsi="Arial" w:cs="Arial"/>
          <w:sz w:val="24"/>
          <w:szCs w:val="24"/>
          <w:lang w:val="pt-PT"/>
        </w:rPr>
        <w:t xml:space="preserve"> acreditarem em minha capacidade, orgulhando-se e torcendo por mim a cada nova fase.</w:t>
      </w:r>
    </w:p>
    <w:p w:rsidR="00BF39AF" w:rsidRDefault="00BF39AF" w:rsidP="00BF39AF">
      <w:pPr>
        <w:spacing w:after="0" w:line="360" w:lineRule="auto"/>
        <w:ind w:firstLine="708"/>
        <w:jc w:val="both"/>
        <w:rPr>
          <w:rFonts w:ascii="Arial" w:hAnsi="Arial" w:cs="Arial"/>
          <w:sz w:val="24"/>
          <w:szCs w:val="24"/>
          <w:lang w:val="pt-PT"/>
        </w:rPr>
      </w:pPr>
      <w:r>
        <w:rPr>
          <w:rFonts w:ascii="Arial" w:hAnsi="Arial" w:cs="Arial"/>
          <w:sz w:val="24"/>
          <w:szCs w:val="24"/>
          <w:lang w:val="pt-PT"/>
        </w:rPr>
        <w:t>A</w:t>
      </w:r>
      <w:r w:rsidR="00264D60">
        <w:rPr>
          <w:rFonts w:ascii="Arial" w:hAnsi="Arial" w:cs="Arial"/>
          <w:sz w:val="24"/>
          <w:szCs w:val="24"/>
          <w:lang w:val="pt-PT"/>
        </w:rPr>
        <w:t>os</w:t>
      </w:r>
      <w:r>
        <w:rPr>
          <w:rFonts w:ascii="Arial" w:hAnsi="Arial" w:cs="Arial"/>
          <w:sz w:val="24"/>
          <w:szCs w:val="24"/>
          <w:lang w:val="pt-PT"/>
        </w:rPr>
        <w:t xml:space="preserve"> meus </w:t>
      </w:r>
      <w:r w:rsidR="00264D60">
        <w:rPr>
          <w:rFonts w:ascii="Arial" w:hAnsi="Arial" w:cs="Arial"/>
          <w:sz w:val="24"/>
          <w:szCs w:val="24"/>
          <w:lang w:val="pt-PT"/>
        </w:rPr>
        <w:t>“</w:t>
      </w:r>
      <w:r>
        <w:rPr>
          <w:rFonts w:ascii="Arial" w:hAnsi="Arial" w:cs="Arial"/>
          <w:sz w:val="24"/>
          <w:szCs w:val="24"/>
          <w:lang w:val="pt-PT"/>
        </w:rPr>
        <w:t>meninos</w:t>
      </w:r>
      <w:r w:rsidR="00264D60">
        <w:rPr>
          <w:rFonts w:ascii="Arial" w:hAnsi="Arial" w:cs="Arial"/>
          <w:sz w:val="24"/>
          <w:szCs w:val="24"/>
          <w:lang w:val="pt-PT"/>
        </w:rPr>
        <w:t>”</w:t>
      </w:r>
      <w:r>
        <w:rPr>
          <w:rFonts w:ascii="Arial" w:hAnsi="Arial" w:cs="Arial"/>
          <w:sz w:val="24"/>
          <w:szCs w:val="24"/>
          <w:lang w:val="pt-PT"/>
        </w:rPr>
        <w:t xml:space="preserve">, meus amados sobrinhos: Josué, Yuri, Luís, Heitor e João, por serem combustível para que </w:t>
      </w:r>
      <w:r w:rsidR="00264D60">
        <w:rPr>
          <w:rFonts w:ascii="Arial" w:hAnsi="Arial" w:cs="Arial"/>
          <w:sz w:val="24"/>
          <w:szCs w:val="24"/>
          <w:lang w:val="pt-PT"/>
        </w:rPr>
        <w:t>eu buscasse</w:t>
      </w:r>
      <w:r>
        <w:rPr>
          <w:rFonts w:ascii="Arial" w:hAnsi="Arial" w:cs="Arial"/>
          <w:sz w:val="24"/>
          <w:szCs w:val="24"/>
          <w:lang w:val="pt-PT"/>
        </w:rPr>
        <w:t xml:space="preserve"> sempre </w:t>
      </w:r>
      <w:r w:rsidR="00264D60">
        <w:rPr>
          <w:rFonts w:ascii="Arial" w:hAnsi="Arial" w:cs="Arial"/>
          <w:sz w:val="24"/>
          <w:szCs w:val="24"/>
          <w:lang w:val="pt-PT"/>
        </w:rPr>
        <w:t xml:space="preserve">o meu melhor, a ssim, </w:t>
      </w:r>
      <w:r>
        <w:rPr>
          <w:rFonts w:ascii="Arial" w:hAnsi="Arial" w:cs="Arial"/>
          <w:sz w:val="24"/>
          <w:szCs w:val="24"/>
          <w:lang w:val="pt-PT"/>
        </w:rPr>
        <w:t>ser</w:t>
      </w:r>
      <w:r w:rsidR="00264D60">
        <w:rPr>
          <w:rFonts w:ascii="Arial" w:hAnsi="Arial" w:cs="Arial"/>
          <w:sz w:val="24"/>
          <w:szCs w:val="24"/>
          <w:lang w:val="pt-PT"/>
        </w:rPr>
        <w:t xml:space="preserve"> um grande </w:t>
      </w:r>
      <w:r>
        <w:rPr>
          <w:rFonts w:ascii="Arial" w:hAnsi="Arial" w:cs="Arial"/>
          <w:sz w:val="24"/>
          <w:szCs w:val="24"/>
          <w:lang w:val="pt-PT"/>
        </w:rPr>
        <w:t>exemplo para a vida de vocês</w:t>
      </w:r>
      <w:r w:rsidR="00264D60">
        <w:rPr>
          <w:rFonts w:ascii="Arial" w:hAnsi="Arial" w:cs="Arial"/>
          <w:sz w:val="24"/>
          <w:szCs w:val="24"/>
          <w:lang w:val="pt-PT"/>
        </w:rPr>
        <w:t>.</w:t>
      </w:r>
    </w:p>
    <w:p w:rsidR="003E0B16" w:rsidRPr="003E0B16" w:rsidRDefault="00BF39AF" w:rsidP="00BF39AF">
      <w:pPr>
        <w:spacing w:after="0" w:line="360" w:lineRule="auto"/>
        <w:ind w:firstLine="708"/>
        <w:jc w:val="both"/>
        <w:rPr>
          <w:rFonts w:ascii="Arial" w:hAnsi="Arial" w:cs="Arial"/>
          <w:sz w:val="24"/>
          <w:szCs w:val="24"/>
          <w:lang w:val="pt-PT"/>
        </w:rPr>
      </w:pPr>
      <w:r>
        <w:rPr>
          <w:rFonts w:ascii="Arial" w:hAnsi="Arial" w:cs="Arial"/>
          <w:sz w:val="24"/>
          <w:szCs w:val="24"/>
          <w:lang w:val="pt-PT"/>
        </w:rPr>
        <w:t xml:space="preserve">Aos amigos e amores, pela dedicação, pela paciência, por todo incentivo e confiança depositados em </w:t>
      </w:r>
      <w:r w:rsidR="00264D60">
        <w:rPr>
          <w:rFonts w:ascii="Arial" w:hAnsi="Arial" w:cs="Arial"/>
          <w:sz w:val="24"/>
          <w:szCs w:val="24"/>
          <w:lang w:val="pt-PT"/>
        </w:rPr>
        <w:t>mim desde o início e p</w:t>
      </w:r>
      <w:r>
        <w:rPr>
          <w:rFonts w:ascii="Arial" w:hAnsi="Arial" w:cs="Arial"/>
          <w:sz w:val="24"/>
          <w:szCs w:val="24"/>
          <w:lang w:val="pt-PT"/>
        </w:rPr>
        <w:t xml:space="preserve">or acreditarem que eu posso </w:t>
      </w:r>
      <w:r w:rsidR="00264D60">
        <w:rPr>
          <w:rFonts w:ascii="Arial" w:hAnsi="Arial" w:cs="Arial"/>
          <w:sz w:val="24"/>
          <w:szCs w:val="24"/>
          <w:lang w:val="pt-PT"/>
        </w:rPr>
        <w:t xml:space="preserve">ser </w:t>
      </w:r>
      <w:r>
        <w:rPr>
          <w:rFonts w:ascii="Arial" w:hAnsi="Arial" w:cs="Arial"/>
          <w:sz w:val="24"/>
          <w:szCs w:val="24"/>
          <w:lang w:val="pt-PT"/>
        </w:rPr>
        <w:t>sempre melhor.</w:t>
      </w:r>
    </w:p>
    <w:p w:rsidR="003E0B16" w:rsidRPr="003E0B16" w:rsidRDefault="003E0B16" w:rsidP="003E0B16">
      <w:pPr>
        <w:spacing w:after="0" w:line="360" w:lineRule="auto"/>
        <w:ind w:firstLine="708"/>
        <w:jc w:val="both"/>
        <w:rPr>
          <w:rFonts w:ascii="Arial" w:hAnsi="Arial" w:cs="Arial"/>
          <w:sz w:val="24"/>
          <w:szCs w:val="24"/>
          <w:lang w:val="pt-PT"/>
        </w:rPr>
      </w:pPr>
      <w:r>
        <w:rPr>
          <w:rFonts w:ascii="Arial" w:hAnsi="Arial" w:cs="Arial"/>
          <w:sz w:val="24"/>
          <w:szCs w:val="24"/>
          <w:lang w:val="pt-PT"/>
        </w:rPr>
        <w:t>À meu</w:t>
      </w:r>
      <w:r w:rsidRPr="003E0B16">
        <w:rPr>
          <w:rFonts w:ascii="Arial" w:hAnsi="Arial" w:cs="Arial"/>
          <w:sz w:val="24"/>
          <w:szCs w:val="24"/>
          <w:lang w:val="pt-PT"/>
        </w:rPr>
        <w:t xml:space="preserve"> orientador Prof</w:t>
      </w:r>
      <w:r>
        <w:rPr>
          <w:rFonts w:ascii="Arial" w:hAnsi="Arial" w:cs="Arial"/>
          <w:sz w:val="24"/>
          <w:szCs w:val="24"/>
          <w:lang w:val="pt-PT"/>
        </w:rPr>
        <w:t>º</w:t>
      </w:r>
      <w:r w:rsidRPr="003E0B16">
        <w:rPr>
          <w:rFonts w:ascii="Arial" w:hAnsi="Arial" w:cs="Arial"/>
          <w:sz w:val="24"/>
          <w:szCs w:val="24"/>
          <w:lang w:val="pt-PT"/>
        </w:rPr>
        <w:t xml:space="preserve">. </w:t>
      </w:r>
      <w:r>
        <w:rPr>
          <w:rFonts w:ascii="Arial" w:hAnsi="Arial" w:cs="Arial"/>
          <w:sz w:val="24"/>
          <w:szCs w:val="24"/>
          <w:lang w:val="pt-PT"/>
        </w:rPr>
        <w:t>MSc. Aecio de Souza Melo Filho</w:t>
      </w:r>
      <w:r w:rsidRPr="003E0B16">
        <w:rPr>
          <w:rFonts w:ascii="Arial" w:hAnsi="Arial" w:cs="Arial"/>
          <w:sz w:val="24"/>
          <w:szCs w:val="24"/>
          <w:lang w:val="pt-PT"/>
        </w:rPr>
        <w:t xml:space="preserve">, pelo suporte, apoio e paciência que sempre teve comigo e por ter depositado em mim sua confiança durante esse período. Levarei comigo seu profissionalismo, ensinamentos e amizade. </w:t>
      </w:r>
    </w:p>
    <w:p w:rsidR="003E0B16" w:rsidRPr="003E0B16" w:rsidRDefault="00264D60" w:rsidP="00264D60">
      <w:pPr>
        <w:spacing w:after="0" w:line="360" w:lineRule="auto"/>
        <w:ind w:firstLine="708"/>
        <w:jc w:val="both"/>
        <w:rPr>
          <w:rFonts w:ascii="Arial" w:hAnsi="Arial" w:cs="Arial"/>
          <w:sz w:val="24"/>
          <w:szCs w:val="24"/>
          <w:lang w:val="pt-PT"/>
        </w:rPr>
      </w:pPr>
      <w:r>
        <w:rPr>
          <w:rFonts w:ascii="Arial" w:hAnsi="Arial" w:cs="Arial"/>
          <w:sz w:val="24"/>
          <w:szCs w:val="24"/>
          <w:lang w:val="pt-PT"/>
        </w:rPr>
        <w:t>A</w:t>
      </w:r>
      <w:r w:rsidR="003E0B16" w:rsidRPr="003E0B16">
        <w:rPr>
          <w:rFonts w:ascii="Arial" w:hAnsi="Arial" w:cs="Arial"/>
          <w:sz w:val="24"/>
          <w:szCs w:val="24"/>
          <w:lang w:val="pt-PT"/>
        </w:rPr>
        <w:t>o Coordenador do Curso de Direito, Tércio de Sousa Mota,</w:t>
      </w:r>
      <w:r>
        <w:rPr>
          <w:rFonts w:ascii="Arial" w:hAnsi="Arial" w:cs="Arial"/>
          <w:sz w:val="24"/>
          <w:szCs w:val="24"/>
          <w:lang w:val="pt-PT"/>
        </w:rPr>
        <w:t xml:space="preserve"> e as secretárias do curso,  Jerusa e Judith</w:t>
      </w:r>
      <w:r w:rsidR="003E0B16" w:rsidRPr="003E0B16">
        <w:rPr>
          <w:rFonts w:ascii="Arial" w:hAnsi="Arial" w:cs="Arial"/>
          <w:sz w:val="24"/>
          <w:szCs w:val="24"/>
          <w:lang w:val="pt-PT"/>
        </w:rPr>
        <w:t xml:space="preserve"> pelos ensinamentos, paciência, disponibilidade e apoio durante esta jornada. </w:t>
      </w:r>
    </w:p>
    <w:p w:rsidR="003E0B16" w:rsidRPr="003E0B16" w:rsidRDefault="003E0B16" w:rsidP="00264D60">
      <w:pPr>
        <w:spacing w:after="0" w:line="360" w:lineRule="auto"/>
        <w:ind w:firstLine="708"/>
        <w:jc w:val="both"/>
        <w:rPr>
          <w:rFonts w:ascii="Arial" w:hAnsi="Arial" w:cs="Arial"/>
          <w:b/>
          <w:sz w:val="24"/>
          <w:szCs w:val="24"/>
          <w:lang w:val="pt-PT"/>
        </w:rPr>
      </w:pPr>
      <w:r w:rsidRPr="003E0B16">
        <w:rPr>
          <w:rFonts w:ascii="Arial" w:hAnsi="Arial" w:cs="Arial"/>
          <w:sz w:val="24"/>
          <w:szCs w:val="24"/>
          <w:lang w:val="pt-PT"/>
        </w:rPr>
        <w:t>E por fim, agradeço a todos que contribuíram diretamente e indiretamente para a realização dessa conquista.</w:t>
      </w:r>
    </w:p>
    <w:p w:rsidR="00493669" w:rsidRPr="003E0B16" w:rsidRDefault="00493669" w:rsidP="003E0B16">
      <w:pPr>
        <w:spacing w:before="100" w:beforeAutospacing="1" w:after="240" w:line="360" w:lineRule="auto"/>
        <w:jc w:val="center"/>
        <w:rPr>
          <w:rFonts w:ascii="Arial" w:eastAsia="Times New Roman" w:hAnsi="Arial" w:cs="Arial"/>
          <w:sz w:val="24"/>
          <w:szCs w:val="24"/>
          <w:lang w:val="pt-PT" w:eastAsia="pt-BR"/>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4F4D38">
      <w:pPr>
        <w:spacing w:after="0" w:line="240" w:lineRule="auto"/>
        <w:jc w:val="center"/>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3E0B16" w:rsidRDefault="003E0B16"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E11DD3">
      <w:pPr>
        <w:spacing w:after="0" w:line="240" w:lineRule="auto"/>
        <w:jc w:val="both"/>
        <w:rPr>
          <w:rFonts w:ascii="Arial" w:hAnsi="Arial" w:cs="Arial"/>
          <w:sz w:val="24"/>
          <w:szCs w:val="24"/>
        </w:rPr>
      </w:pPr>
    </w:p>
    <w:p w:rsidR="004F4D38" w:rsidRDefault="004F4D38" w:rsidP="00C71083">
      <w:pPr>
        <w:spacing w:after="0" w:line="240" w:lineRule="auto"/>
        <w:ind w:left="3969"/>
        <w:jc w:val="both"/>
        <w:rPr>
          <w:rFonts w:ascii="Arial" w:hAnsi="Arial" w:cs="Arial"/>
          <w:sz w:val="24"/>
          <w:szCs w:val="24"/>
        </w:rPr>
      </w:pPr>
      <w:r w:rsidRPr="004F4D38">
        <w:rPr>
          <w:rFonts w:ascii="Arial" w:hAnsi="Arial" w:cs="Arial"/>
          <w:sz w:val="24"/>
          <w:szCs w:val="24"/>
        </w:rPr>
        <w:t xml:space="preserve">Trabalho de Conclusão de Curso - Artigo Científico – Título do artigo, como parte dos requisitos para obtenção do título de Bacharel em Direito, outorgado pela </w:t>
      </w:r>
      <w:proofErr w:type="spellStart"/>
      <w:proofErr w:type="gramStart"/>
      <w:r w:rsidRPr="004F4D38">
        <w:rPr>
          <w:rFonts w:ascii="Arial" w:hAnsi="Arial" w:cs="Arial"/>
          <w:sz w:val="24"/>
          <w:szCs w:val="24"/>
        </w:rPr>
        <w:t>UniFacisa</w:t>
      </w:r>
      <w:proofErr w:type="spellEnd"/>
      <w:proofErr w:type="gramEnd"/>
      <w:r w:rsidRPr="004F4D38">
        <w:rPr>
          <w:rFonts w:ascii="Arial" w:hAnsi="Arial" w:cs="Arial"/>
          <w:sz w:val="24"/>
          <w:szCs w:val="24"/>
        </w:rPr>
        <w:t xml:space="preserve"> – Centro Universitário.   </w:t>
      </w:r>
    </w:p>
    <w:p w:rsidR="00672137" w:rsidRDefault="00672137" w:rsidP="00C71083">
      <w:pPr>
        <w:spacing w:after="0" w:line="240" w:lineRule="auto"/>
        <w:ind w:left="3969"/>
        <w:jc w:val="both"/>
        <w:rPr>
          <w:rFonts w:ascii="Arial" w:hAnsi="Arial" w:cs="Arial"/>
          <w:sz w:val="24"/>
          <w:szCs w:val="24"/>
        </w:rPr>
      </w:pPr>
    </w:p>
    <w:p w:rsidR="00672137" w:rsidRPr="004F4D38" w:rsidRDefault="00672137" w:rsidP="00C71083">
      <w:pPr>
        <w:spacing w:after="0" w:line="240" w:lineRule="auto"/>
        <w:ind w:left="3969"/>
        <w:jc w:val="both"/>
        <w:rPr>
          <w:rFonts w:ascii="Arial" w:hAnsi="Arial" w:cs="Arial"/>
          <w:sz w:val="24"/>
          <w:szCs w:val="24"/>
        </w:rPr>
      </w:pPr>
    </w:p>
    <w:p w:rsidR="004F4D38" w:rsidRDefault="004F4D38" w:rsidP="00C71083">
      <w:pPr>
        <w:spacing w:after="0" w:line="240" w:lineRule="auto"/>
        <w:ind w:left="3969"/>
        <w:jc w:val="both"/>
        <w:rPr>
          <w:rFonts w:ascii="Arial" w:hAnsi="Arial" w:cs="Arial"/>
          <w:sz w:val="24"/>
          <w:szCs w:val="24"/>
        </w:rPr>
      </w:pPr>
      <w:r w:rsidRPr="004F4D38">
        <w:rPr>
          <w:rFonts w:ascii="Arial" w:hAnsi="Arial" w:cs="Arial"/>
          <w:sz w:val="24"/>
          <w:szCs w:val="24"/>
        </w:rPr>
        <w:t>APROVADO EM_______/______/______</w:t>
      </w:r>
    </w:p>
    <w:p w:rsidR="00672137" w:rsidRPr="004F4D38" w:rsidRDefault="00672137" w:rsidP="00C71083">
      <w:pPr>
        <w:spacing w:after="0" w:line="240" w:lineRule="auto"/>
        <w:ind w:left="3969"/>
        <w:jc w:val="both"/>
        <w:rPr>
          <w:rFonts w:ascii="Arial" w:hAnsi="Arial" w:cs="Arial"/>
          <w:sz w:val="24"/>
          <w:szCs w:val="24"/>
        </w:rPr>
      </w:pPr>
    </w:p>
    <w:p w:rsidR="004F4D38" w:rsidRDefault="004F4D38" w:rsidP="00C71083">
      <w:pPr>
        <w:spacing w:after="0" w:line="240" w:lineRule="auto"/>
        <w:ind w:left="3969"/>
        <w:jc w:val="both"/>
        <w:rPr>
          <w:rFonts w:ascii="Arial" w:hAnsi="Arial" w:cs="Arial"/>
          <w:sz w:val="24"/>
          <w:szCs w:val="24"/>
        </w:rPr>
      </w:pPr>
      <w:r w:rsidRPr="004F4D38">
        <w:rPr>
          <w:rFonts w:ascii="Arial" w:hAnsi="Arial" w:cs="Arial"/>
          <w:sz w:val="24"/>
          <w:szCs w:val="24"/>
        </w:rPr>
        <w:t>BANCA EXAMINADORA:</w:t>
      </w:r>
    </w:p>
    <w:p w:rsidR="00672137" w:rsidRDefault="00672137" w:rsidP="00C71083">
      <w:pPr>
        <w:spacing w:after="0" w:line="240" w:lineRule="auto"/>
        <w:ind w:left="3969"/>
        <w:jc w:val="both"/>
        <w:rPr>
          <w:rFonts w:ascii="Arial" w:hAnsi="Arial" w:cs="Arial"/>
          <w:sz w:val="24"/>
          <w:szCs w:val="24"/>
        </w:rPr>
      </w:pPr>
    </w:p>
    <w:p w:rsidR="00672137" w:rsidRPr="004F4D38" w:rsidRDefault="00672137" w:rsidP="00C71083">
      <w:pPr>
        <w:spacing w:after="0" w:line="240" w:lineRule="auto"/>
        <w:ind w:left="3969"/>
        <w:jc w:val="both"/>
        <w:rPr>
          <w:rFonts w:ascii="Arial" w:hAnsi="Arial" w:cs="Arial"/>
          <w:sz w:val="24"/>
          <w:szCs w:val="24"/>
        </w:rPr>
      </w:pPr>
    </w:p>
    <w:p w:rsidR="00672137" w:rsidRDefault="004F4D38" w:rsidP="00C71083">
      <w:pPr>
        <w:spacing w:after="0" w:line="240" w:lineRule="auto"/>
        <w:ind w:left="3969"/>
        <w:jc w:val="center"/>
        <w:rPr>
          <w:rFonts w:ascii="Arial" w:hAnsi="Arial" w:cs="Arial"/>
          <w:sz w:val="24"/>
          <w:szCs w:val="24"/>
        </w:rPr>
      </w:pPr>
      <w:r w:rsidRPr="004F4D38">
        <w:rPr>
          <w:rFonts w:ascii="Arial" w:hAnsi="Arial" w:cs="Arial"/>
          <w:sz w:val="24"/>
          <w:szCs w:val="24"/>
        </w:rPr>
        <w:t>___________________________</w:t>
      </w:r>
      <w:r w:rsidR="00672137">
        <w:rPr>
          <w:rFonts w:ascii="Arial" w:hAnsi="Arial" w:cs="Arial"/>
          <w:sz w:val="24"/>
          <w:szCs w:val="24"/>
        </w:rPr>
        <w:t>___________</w:t>
      </w:r>
    </w:p>
    <w:p w:rsidR="00672137" w:rsidRDefault="004F4D38" w:rsidP="00C71083">
      <w:pPr>
        <w:spacing w:after="0" w:line="240" w:lineRule="auto"/>
        <w:ind w:left="3969"/>
        <w:jc w:val="center"/>
        <w:rPr>
          <w:rFonts w:ascii="Arial" w:hAnsi="Arial" w:cs="Arial"/>
          <w:sz w:val="24"/>
          <w:szCs w:val="24"/>
        </w:rPr>
      </w:pPr>
      <w:proofErr w:type="gramStart"/>
      <w:r w:rsidRPr="004F4D38">
        <w:rPr>
          <w:rFonts w:ascii="Arial" w:hAnsi="Arial" w:cs="Arial"/>
          <w:sz w:val="24"/>
          <w:szCs w:val="24"/>
        </w:rPr>
        <w:t>Prof.</w:t>
      </w:r>
      <w:proofErr w:type="gramEnd"/>
      <w:r w:rsidRPr="004F4D38">
        <w:rPr>
          <w:rFonts w:ascii="Arial" w:hAnsi="Arial" w:cs="Arial"/>
          <w:sz w:val="24"/>
          <w:szCs w:val="24"/>
        </w:rPr>
        <w:t xml:space="preserve">º da </w:t>
      </w:r>
      <w:proofErr w:type="spellStart"/>
      <w:r w:rsidRPr="004F4D38">
        <w:rPr>
          <w:rFonts w:ascii="Arial" w:hAnsi="Arial" w:cs="Arial"/>
          <w:sz w:val="24"/>
          <w:szCs w:val="24"/>
        </w:rPr>
        <w:t>UniFacisa</w:t>
      </w:r>
      <w:proofErr w:type="spellEnd"/>
      <w:r w:rsidR="001318C0">
        <w:rPr>
          <w:rFonts w:ascii="Arial" w:hAnsi="Arial" w:cs="Arial"/>
          <w:sz w:val="24"/>
          <w:szCs w:val="24"/>
        </w:rPr>
        <w:t xml:space="preserve"> </w:t>
      </w:r>
      <w:r w:rsidR="00672137">
        <w:rPr>
          <w:rFonts w:ascii="Arial" w:hAnsi="Arial" w:cs="Arial"/>
          <w:sz w:val="24"/>
          <w:szCs w:val="24"/>
        </w:rPr>
        <w:t>Aécio</w:t>
      </w:r>
      <w:r w:rsidR="001318C0">
        <w:rPr>
          <w:rFonts w:ascii="Arial" w:hAnsi="Arial" w:cs="Arial"/>
          <w:sz w:val="24"/>
          <w:szCs w:val="24"/>
        </w:rPr>
        <w:t xml:space="preserve"> de Souza Melo F</w:t>
      </w:r>
      <w:r w:rsidR="00672137">
        <w:rPr>
          <w:rFonts w:ascii="Arial" w:hAnsi="Arial" w:cs="Arial"/>
          <w:sz w:val="24"/>
          <w:szCs w:val="24"/>
        </w:rPr>
        <w:t>ilho</w:t>
      </w:r>
      <w:r w:rsidR="00C71083">
        <w:rPr>
          <w:rFonts w:ascii="Arial" w:hAnsi="Arial" w:cs="Arial"/>
          <w:sz w:val="24"/>
          <w:szCs w:val="24"/>
        </w:rPr>
        <w:t>,</w:t>
      </w:r>
    </w:p>
    <w:p w:rsidR="004F4D38" w:rsidRDefault="00264D60" w:rsidP="00C71083">
      <w:pPr>
        <w:spacing w:after="0" w:line="240" w:lineRule="auto"/>
        <w:ind w:left="3969"/>
        <w:jc w:val="center"/>
        <w:rPr>
          <w:rFonts w:ascii="Arial" w:hAnsi="Arial" w:cs="Arial"/>
          <w:sz w:val="24"/>
          <w:szCs w:val="24"/>
        </w:rPr>
      </w:pPr>
      <w:r>
        <w:rPr>
          <w:rFonts w:ascii="Arial" w:hAnsi="Arial" w:cs="Arial"/>
          <w:sz w:val="24"/>
          <w:szCs w:val="24"/>
        </w:rPr>
        <w:t xml:space="preserve"> </w:t>
      </w:r>
      <w:proofErr w:type="spellStart"/>
      <w:proofErr w:type="gramStart"/>
      <w:r>
        <w:rPr>
          <w:rFonts w:ascii="Arial" w:hAnsi="Arial" w:cs="Arial"/>
          <w:sz w:val="24"/>
          <w:szCs w:val="24"/>
        </w:rPr>
        <w:t>MSc</w:t>
      </w:r>
      <w:proofErr w:type="spellEnd"/>
      <w:proofErr w:type="gramEnd"/>
      <w:r w:rsidR="004F4D38" w:rsidRPr="004F4D38">
        <w:rPr>
          <w:rFonts w:ascii="Arial" w:hAnsi="Arial" w:cs="Arial"/>
          <w:sz w:val="24"/>
          <w:szCs w:val="24"/>
        </w:rPr>
        <w:t>.</w:t>
      </w:r>
      <w:r w:rsidR="00C71083">
        <w:rPr>
          <w:rFonts w:ascii="Arial" w:hAnsi="Arial" w:cs="Arial"/>
          <w:sz w:val="24"/>
          <w:szCs w:val="24"/>
        </w:rPr>
        <w:t xml:space="preserve"> </w:t>
      </w:r>
      <w:r w:rsidR="004F4D38" w:rsidRPr="004F4D38">
        <w:rPr>
          <w:rFonts w:ascii="Arial" w:hAnsi="Arial" w:cs="Arial"/>
          <w:sz w:val="24"/>
          <w:szCs w:val="24"/>
        </w:rPr>
        <w:t>Orientador</w:t>
      </w:r>
      <w:r w:rsidR="00573A72">
        <w:rPr>
          <w:rFonts w:ascii="Arial" w:hAnsi="Arial" w:cs="Arial"/>
          <w:sz w:val="24"/>
          <w:szCs w:val="24"/>
        </w:rPr>
        <w:t xml:space="preserve"> </w:t>
      </w:r>
    </w:p>
    <w:p w:rsidR="00573A72" w:rsidRDefault="00573A72" w:rsidP="00C71083">
      <w:pPr>
        <w:spacing w:after="0" w:line="240" w:lineRule="auto"/>
        <w:ind w:left="3969"/>
        <w:jc w:val="center"/>
        <w:rPr>
          <w:rFonts w:ascii="Arial" w:hAnsi="Arial" w:cs="Arial"/>
          <w:sz w:val="24"/>
          <w:szCs w:val="24"/>
        </w:rPr>
      </w:pPr>
    </w:p>
    <w:p w:rsidR="00672137" w:rsidRPr="004F4D38" w:rsidRDefault="00672137" w:rsidP="00C71083">
      <w:pPr>
        <w:pBdr>
          <w:bottom w:val="single" w:sz="12" w:space="0" w:color="auto"/>
        </w:pBdr>
        <w:spacing w:after="0" w:line="240" w:lineRule="auto"/>
        <w:ind w:left="3969"/>
        <w:jc w:val="center"/>
        <w:rPr>
          <w:rFonts w:ascii="Arial" w:hAnsi="Arial" w:cs="Arial"/>
          <w:sz w:val="24"/>
          <w:szCs w:val="24"/>
        </w:rPr>
      </w:pPr>
    </w:p>
    <w:p w:rsidR="00672137" w:rsidRDefault="004F4D38" w:rsidP="00C71083">
      <w:pPr>
        <w:spacing w:after="0" w:line="240" w:lineRule="auto"/>
        <w:ind w:left="3969"/>
        <w:jc w:val="center"/>
        <w:rPr>
          <w:rFonts w:ascii="Arial" w:hAnsi="Arial" w:cs="Arial"/>
          <w:sz w:val="24"/>
          <w:szCs w:val="24"/>
        </w:rPr>
      </w:pPr>
      <w:proofErr w:type="gramStart"/>
      <w:r w:rsidRPr="004F4D38">
        <w:rPr>
          <w:rFonts w:ascii="Arial" w:hAnsi="Arial" w:cs="Arial"/>
          <w:sz w:val="24"/>
          <w:szCs w:val="24"/>
        </w:rPr>
        <w:t>Prof.</w:t>
      </w:r>
      <w:proofErr w:type="gramEnd"/>
      <w:r w:rsidRPr="004F4D38">
        <w:rPr>
          <w:rFonts w:ascii="Arial" w:hAnsi="Arial" w:cs="Arial"/>
          <w:sz w:val="24"/>
          <w:szCs w:val="24"/>
        </w:rPr>
        <w:t xml:space="preserve">º da </w:t>
      </w:r>
      <w:proofErr w:type="spellStart"/>
      <w:r w:rsidRPr="004F4D38">
        <w:rPr>
          <w:rFonts w:ascii="Arial" w:hAnsi="Arial" w:cs="Arial"/>
          <w:sz w:val="24"/>
          <w:szCs w:val="24"/>
        </w:rPr>
        <w:t>UniFacisa</w:t>
      </w:r>
      <w:proofErr w:type="spellEnd"/>
      <w:r w:rsidRPr="004F4D38">
        <w:rPr>
          <w:rFonts w:ascii="Arial" w:hAnsi="Arial" w:cs="Arial"/>
          <w:sz w:val="24"/>
          <w:szCs w:val="24"/>
        </w:rPr>
        <w:t xml:space="preserve"> NOME COMPLETO</w:t>
      </w:r>
    </w:p>
    <w:p w:rsidR="004F4D38" w:rsidRDefault="004F4D38" w:rsidP="00C71083">
      <w:pPr>
        <w:spacing w:after="0" w:line="240" w:lineRule="auto"/>
        <w:ind w:left="3969"/>
        <w:jc w:val="center"/>
        <w:rPr>
          <w:rFonts w:ascii="Arial" w:hAnsi="Arial" w:cs="Arial"/>
          <w:sz w:val="24"/>
          <w:szCs w:val="24"/>
        </w:rPr>
      </w:pPr>
      <w:r w:rsidRPr="004F4D38">
        <w:rPr>
          <w:rFonts w:ascii="Arial" w:hAnsi="Arial" w:cs="Arial"/>
          <w:sz w:val="24"/>
          <w:szCs w:val="24"/>
        </w:rPr>
        <w:t>DO SEGUNDO MEMBRO, TITULAÇÃO.</w:t>
      </w:r>
    </w:p>
    <w:p w:rsidR="00672137" w:rsidRPr="004F4D38" w:rsidRDefault="00672137" w:rsidP="00C71083">
      <w:pPr>
        <w:spacing w:after="0" w:line="240" w:lineRule="auto"/>
        <w:ind w:left="3969"/>
        <w:jc w:val="center"/>
        <w:rPr>
          <w:rFonts w:ascii="Arial" w:hAnsi="Arial" w:cs="Arial"/>
          <w:sz w:val="24"/>
          <w:szCs w:val="24"/>
        </w:rPr>
      </w:pPr>
    </w:p>
    <w:p w:rsidR="00672137" w:rsidRDefault="004F4D38" w:rsidP="00C71083">
      <w:pPr>
        <w:spacing w:after="0" w:line="240" w:lineRule="auto"/>
        <w:ind w:left="3969"/>
        <w:jc w:val="center"/>
        <w:rPr>
          <w:rFonts w:ascii="Arial" w:hAnsi="Arial" w:cs="Arial"/>
          <w:sz w:val="24"/>
          <w:szCs w:val="24"/>
        </w:rPr>
      </w:pPr>
      <w:r w:rsidRPr="004F4D38">
        <w:rPr>
          <w:rFonts w:ascii="Arial" w:hAnsi="Arial" w:cs="Arial"/>
          <w:sz w:val="24"/>
          <w:szCs w:val="24"/>
        </w:rPr>
        <w:t>___________________________</w:t>
      </w:r>
      <w:r w:rsidR="00672137">
        <w:rPr>
          <w:rFonts w:ascii="Arial" w:hAnsi="Arial" w:cs="Arial"/>
          <w:sz w:val="24"/>
          <w:szCs w:val="24"/>
        </w:rPr>
        <w:t>___________</w:t>
      </w:r>
      <w:r w:rsidRPr="004F4D38">
        <w:rPr>
          <w:rFonts w:ascii="Arial" w:hAnsi="Arial" w:cs="Arial"/>
          <w:sz w:val="24"/>
          <w:szCs w:val="24"/>
        </w:rPr>
        <w:t xml:space="preserve"> </w:t>
      </w:r>
    </w:p>
    <w:p w:rsidR="00672137" w:rsidRDefault="004F4D38" w:rsidP="00C71083">
      <w:pPr>
        <w:spacing w:after="0" w:line="240" w:lineRule="auto"/>
        <w:ind w:left="3969"/>
        <w:jc w:val="center"/>
        <w:rPr>
          <w:rFonts w:ascii="Arial" w:hAnsi="Arial" w:cs="Arial"/>
          <w:sz w:val="24"/>
          <w:szCs w:val="24"/>
        </w:rPr>
      </w:pPr>
      <w:proofErr w:type="gramStart"/>
      <w:r w:rsidRPr="004F4D38">
        <w:rPr>
          <w:rFonts w:ascii="Arial" w:hAnsi="Arial" w:cs="Arial"/>
          <w:sz w:val="24"/>
          <w:szCs w:val="24"/>
        </w:rPr>
        <w:t>Prof.</w:t>
      </w:r>
      <w:proofErr w:type="gramEnd"/>
      <w:r w:rsidRPr="004F4D38">
        <w:rPr>
          <w:rFonts w:ascii="Arial" w:hAnsi="Arial" w:cs="Arial"/>
          <w:sz w:val="24"/>
          <w:szCs w:val="24"/>
        </w:rPr>
        <w:t xml:space="preserve">º da </w:t>
      </w:r>
      <w:proofErr w:type="spellStart"/>
      <w:r w:rsidRPr="004F4D38">
        <w:rPr>
          <w:rFonts w:ascii="Arial" w:hAnsi="Arial" w:cs="Arial"/>
          <w:sz w:val="24"/>
          <w:szCs w:val="24"/>
        </w:rPr>
        <w:t>UniFacisa</w:t>
      </w:r>
      <w:proofErr w:type="spellEnd"/>
      <w:r w:rsidRPr="004F4D38">
        <w:rPr>
          <w:rFonts w:ascii="Arial" w:hAnsi="Arial" w:cs="Arial"/>
          <w:sz w:val="24"/>
          <w:szCs w:val="24"/>
        </w:rPr>
        <w:t xml:space="preserve"> NOME COMPLETO</w:t>
      </w:r>
    </w:p>
    <w:p w:rsidR="004F4D38" w:rsidRDefault="004F4D38" w:rsidP="00C71083">
      <w:pPr>
        <w:spacing w:after="0" w:line="240" w:lineRule="auto"/>
        <w:ind w:left="3969"/>
        <w:jc w:val="center"/>
        <w:rPr>
          <w:rFonts w:ascii="Arial" w:hAnsi="Arial" w:cs="Arial"/>
          <w:sz w:val="24"/>
          <w:szCs w:val="24"/>
        </w:rPr>
      </w:pPr>
      <w:r w:rsidRPr="004F4D38">
        <w:rPr>
          <w:rFonts w:ascii="Arial" w:hAnsi="Arial" w:cs="Arial"/>
          <w:sz w:val="24"/>
          <w:szCs w:val="24"/>
        </w:rPr>
        <w:t>DO TERCEIRO MEMBRO, TITULAÇÃO.</w:t>
      </w:r>
    </w:p>
    <w:p w:rsidR="00F36371" w:rsidRPr="00C71083" w:rsidRDefault="00AE28D5" w:rsidP="00C71083">
      <w:pPr>
        <w:spacing w:after="0" w:line="360" w:lineRule="auto"/>
        <w:jc w:val="center"/>
        <w:rPr>
          <w:rFonts w:ascii="Arial" w:hAnsi="Arial" w:cs="Arial"/>
          <w:b/>
          <w:sz w:val="24"/>
          <w:szCs w:val="24"/>
        </w:rPr>
      </w:pPr>
      <w:r w:rsidRPr="00C71083">
        <w:rPr>
          <w:rFonts w:ascii="Arial" w:hAnsi="Arial" w:cs="Arial"/>
          <w:b/>
          <w:sz w:val="24"/>
          <w:szCs w:val="24"/>
        </w:rPr>
        <w:lastRenderedPageBreak/>
        <w:t xml:space="preserve">UM OLHAR CRÍTICO SOBRE AS </w:t>
      </w:r>
      <w:r w:rsidR="00F36371" w:rsidRPr="00C71083">
        <w:rPr>
          <w:rFonts w:ascii="Arial" w:hAnsi="Arial" w:cs="Arial"/>
          <w:b/>
          <w:sz w:val="24"/>
          <w:szCs w:val="24"/>
        </w:rPr>
        <w:t xml:space="preserve">AUDIÊNCIAS DE CUSTÓDIA </w:t>
      </w:r>
      <w:r w:rsidR="00AE17E7" w:rsidRPr="00C71083">
        <w:rPr>
          <w:rFonts w:ascii="Arial" w:hAnsi="Arial" w:cs="Arial"/>
          <w:b/>
          <w:sz w:val="24"/>
          <w:szCs w:val="24"/>
        </w:rPr>
        <w:t>E OS EFEITOS DO RELAXAMENTO DE PRISÃO</w:t>
      </w:r>
    </w:p>
    <w:p w:rsidR="00AE17E7" w:rsidRPr="006C6F92" w:rsidRDefault="00AE17E7" w:rsidP="00E11DD3">
      <w:pPr>
        <w:spacing w:after="0" w:line="240" w:lineRule="auto"/>
        <w:jc w:val="both"/>
        <w:rPr>
          <w:rFonts w:ascii="Arial" w:hAnsi="Arial" w:cs="Arial"/>
          <w:sz w:val="24"/>
          <w:szCs w:val="24"/>
        </w:rPr>
      </w:pPr>
    </w:p>
    <w:p w:rsidR="00AE17E7" w:rsidRPr="006C6F92" w:rsidRDefault="00AE17E7" w:rsidP="00E11DD3">
      <w:pPr>
        <w:spacing w:after="0" w:line="240" w:lineRule="auto"/>
        <w:jc w:val="both"/>
        <w:rPr>
          <w:rFonts w:ascii="Arial" w:hAnsi="Arial" w:cs="Arial"/>
          <w:sz w:val="24"/>
          <w:szCs w:val="24"/>
        </w:rPr>
      </w:pPr>
    </w:p>
    <w:p w:rsidR="00AE17E7" w:rsidRPr="006C6F92" w:rsidRDefault="00C71083" w:rsidP="00AE17E7">
      <w:pPr>
        <w:spacing w:after="0" w:line="240" w:lineRule="auto"/>
        <w:jc w:val="right"/>
        <w:rPr>
          <w:rFonts w:ascii="Arial" w:hAnsi="Arial" w:cs="Arial"/>
          <w:sz w:val="24"/>
          <w:szCs w:val="24"/>
        </w:rPr>
      </w:pPr>
      <w:r w:rsidRPr="006C6F92">
        <w:rPr>
          <w:rFonts w:ascii="Arial" w:hAnsi="Arial" w:cs="Arial"/>
          <w:sz w:val="24"/>
          <w:szCs w:val="24"/>
        </w:rPr>
        <w:t xml:space="preserve">Ariane </w:t>
      </w:r>
      <w:proofErr w:type="spellStart"/>
      <w:r w:rsidRPr="006C6F92">
        <w:rPr>
          <w:rFonts w:ascii="Arial" w:hAnsi="Arial" w:cs="Arial"/>
          <w:sz w:val="24"/>
          <w:szCs w:val="24"/>
        </w:rPr>
        <w:t>Myrtyrs</w:t>
      </w:r>
      <w:proofErr w:type="spellEnd"/>
      <w:r w:rsidRPr="006C6F92">
        <w:rPr>
          <w:rFonts w:ascii="Arial" w:hAnsi="Arial" w:cs="Arial"/>
          <w:sz w:val="24"/>
          <w:szCs w:val="24"/>
        </w:rPr>
        <w:t xml:space="preserve"> Dos Santos</w:t>
      </w:r>
      <w:r>
        <w:rPr>
          <w:rStyle w:val="Refdenotaderodap"/>
          <w:rFonts w:ascii="Arial" w:hAnsi="Arial" w:cs="Arial"/>
          <w:sz w:val="24"/>
          <w:szCs w:val="24"/>
        </w:rPr>
        <w:footnoteReference w:id="1"/>
      </w:r>
    </w:p>
    <w:p w:rsidR="00AE17E7" w:rsidRPr="006C6F92" w:rsidRDefault="00C71083" w:rsidP="00AE17E7">
      <w:pPr>
        <w:spacing w:after="0" w:line="240" w:lineRule="auto"/>
        <w:jc w:val="right"/>
        <w:rPr>
          <w:rFonts w:ascii="Arial" w:hAnsi="Arial" w:cs="Arial"/>
          <w:sz w:val="24"/>
          <w:szCs w:val="24"/>
        </w:rPr>
      </w:pPr>
      <w:r w:rsidRPr="006C6F92">
        <w:rPr>
          <w:rFonts w:ascii="Arial" w:hAnsi="Arial" w:cs="Arial"/>
          <w:sz w:val="24"/>
          <w:szCs w:val="24"/>
        </w:rPr>
        <w:t xml:space="preserve">Aécio De Souza </w:t>
      </w:r>
      <w:r>
        <w:rPr>
          <w:rFonts w:ascii="Arial" w:hAnsi="Arial" w:cs="Arial"/>
          <w:sz w:val="24"/>
          <w:szCs w:val="24"/>
        </w:rPr>
        <w:t xml:space="preserve">Melo </w:t>
      </w:r>
      <w:r w:rsidRPr="006C6F92">
        <w:rPr>
          <w:rFonts w:ascii="Arial" w:hAnsi="Arial" w:cs="Arial"/>
          <w:sz w:val="24"/>
          <w:szCs w:val="24"/>
        </w:rPr>
        <w:t>Filho</w:t>
      </w:r>
      <w:r>
        <w:rPr>
          <w:rStyle w:val="Refdenotaderodap"/>
          <w:rFonts w:ascii="Arial" w:hAnsi="Arial" w:cs="Arial"/>
          <w:sz w:val="24"/>
          <w:szCs w:val="24"/>
        </w:rPr>
        <w:footnoteReference w:id="2"/>
      </w:r>
    </w:p>
    <w:p w:rsidR="00AE17E7" w:rsidRPr="006C6F92" w:rsidRDefault="00AE17E7" w:rsidP="00AE17E7">
      <w:pPr>
        <w:spacing w:after="0" w:line="240" w:lineRule="auto"/>
        <w:jc w:val="right"/>
        <w:rPr>
          <w:rFonts w:ascii="Arial" w:hAnsi="Arial" w:cs="Arial"/>
          <w:sz w:val="24"/>
          <w:szCs w:val="24"/>
        </w:rPr>
      </w:pPr>
    </w:p>
    <w:p w:rsidR="00AE17E7" w:rsidRPr="006C6F92" w:rsidRDefault="00AE17E7" w:rsidP="00AE17E7">
      <w:pPr>
        <w:spacing w:after="0" w:line="240" w:lineRule="auto"/>
        <w:jc w:val="right"/>
        <w:rPr>
          <w:rFonts w:ascii="Arial" w:hAnsi="Arial" w:cs="Arial"/>
          <w:sz w:val="24"/>
          <w:szCs w:val="24"/>
        </w:rPr>
      </w:pPr>
    </w:p>
    <w:p w:rsidR="00E11DD3" w:rsidRPr="00C71083" w:rsidRDefault="00E11DD3" w:rsidP="00E11DD3">
      <w:pPr>
        <w:spacing w:after="0" w:line="240" w:lineRule="auto"/>
        <w:jc w:val="both"/>
        <w:rPr>
          <w:rFonts w:ascii="Arial" w:hAnsi="Arial" w:cs="Arial"/>
          <w:b/>
          <w:sz w:val="24"/>
          <w:szCs w:val="24"/>
        </w:rPr>
      </w:pPr>
      <w:r w:rsidRPr="00C71083">
        <w:rPr>
          <w:rFonts w:ascii="Arial" w:hAnsi="Arial" w:cs="Arial"/>
          <w:b/>
          <w:sz w:val="24"/>
          <w:szCs w:val="24"/>
        </w:rPr>
        <w:t>RESUMO</w:t>
      </w:r>
    </w:p>
    <w:p w:rsidR="00E11DD3" w:rsidRPr="006C6F92" w:rsidRDefault="00E11DD3" w:rsidP="00E11DD3">
      <w:pPr>
        <w:spacing w:after="0" w:line="240" w:lineRule="auto"/>
        <w:jc w:val="both"/>
        <w:rPr>
          <w:rFonts w:ascii="Arial" w:hAnsi="Arial" w:cs="Arial"/>
          <w:sz w:val="24"/>
          <w:szCs w:val="24"/>
        </w:rPr>
      </w:pPr>
    </w:p>
    <w:p w:rsidR="00E11DD3" w:rsidRPr="006C6F92" w:rsidRDefault="00F24F0A" w:rsidP="00E11DD3">
      <w:pPr>
        <w:spacing w:after="0" w:line="240" w:lineRule="auto"/>
        <w:jc w:val="both"/>
        <w:rPr>
          <w:rFonts w:ascii="Arial" w:hAnsi="Arial" w:cs="Arial"/>
          <w:sz w:val="24"/>
          <w:szCs w:val="24"/>
        </w:rPr>
      </w:pPr>
      <w:r w:rsidRPr="006C6F92">
        <w:rPr>
          <w:rFonts w:ascii="Arial" w:hAnsi="Arial" w:cs="Arial"/>
          <w:sz w:val="24"/>
          <w:szCs w:val="24"/>
        </w:rPr>
        <w:t>Este trabalho traz a baila,</w:t>
      </w:r>
      <w:r w:rsidR="00E11DD3" w:rsidRPr="006C6F92">
        <w:rPr>
          <w:rFonts w:ascii="Arial" w:hAnsi="Arial" w:cs="Arial"/>
          <w:sz w:val="24"/>
          <w:szCs w:val="24"/>
        </w:rPr>
        <w:t xml:space="preserve"> conceitos sobre</w:t>
      </w:r>
      <w:r w:rsidR="00462892" w:rsidRPr="006C6F92">
        <w:rPr>
          <w:rFonts w:ascii="Arial" w:hAnsi="Arial" w:cs="Arial"/>
          <w:sz w:val="24"/>
          <w:szCs w:val="24"/>
        </w:rPr>
        <w:t xml:space="preserve"> prisão,</w:t>
      </w:r>
      <w:r w:rsidR="00E11DD3" w:rsidRPr="006C6F92">
        <w:rPr>
          <w:rFonts w:ascii="Arial" w:hAnsi="Arial" w:cs="Arial"/>
          <w:sz w:val="24"/>
          <w:szCs w:val="24"/>
        </w:rPr>
        <w:t xml:space="preserve"> prisão em flagrante, audiência de custódia e relax</w:t>
      </w:r>
      <w:r w:rsidR="006172B3" w:rsidRPr="006C6F92">
        <w:rPr>
          <w:rFonts w:ascii="Arial" w:hAnsi="Arial" w:cs="Arial"/>
          <w:sz w:val="24"/>
          <w:szCs w:val="24"/>
        </w:rPr>
        <w:t>amento de prisão</w:t>
      </w:r>
      <w:r w:rsidR="00F70532">
        <w:rPr>
          <w:rFonts w:ascii="Arial" w:hAnsi="Arial" w:cs="Arial"/>
          <w:sz w:val="24"/>
          <w:szCs w:val="24"/>
        </w:rPr>
        <w:t xml:space="preserve">. Mostra também, </w:t>
      </w:r>
      <w:r w:rsidR="00AE28D5" w:rsidRPr="006C6F92">
        <w:rPr>
          <w:rFonts w:ascii="Arial" w:hAnsi="Arial" w:cs="Arial"/>
          <w:sz w:val="24"/>
          <w:szCs w:val="24"/>
        </w:rPr>
        <w:t>uma rápida análise a cerca do tema</w:t>
      </w:r>
      <w:r w:rsidR="006172B3" w:rsidRPr="006C6F92">
        <w:rPr>
          <w:rFonts w:ascii="Arial" w:hAnsi="Arial" w:cs="Arial"/>
          <w:sz w:val="24"/>
          <w:szCs w:val="24"/>
        </w:rPr>
        <w:t>. No decorrer da pesquisa</w:t>
      </w:r>
      <w:r w:rsidR="00AE28D5" w:rsidRPr="006C6F92">
        <w:rPr>
          <w:rFonts w:ascii="Arial" w:hAnsi="Arial" w:cs="Arial"/>
          <w:sz w:val="24"/>
          <w:szCs w:val="24"/>
        </w:rPr>
        <w:t xml:space="preserve">, </w:t>
      </w:r>
      <w:proofErr w:type="gramStart"/>
      <w:r w:rsidR="00E11DD3" w:rsidRPr="006C6F92">
        <w:rPr>
          <w:rFonts w:ascii="Arial" w:hAnsi="Arial" w:cs="Arial"/>
          <w:sz w:val="24"/>
          <w:szCs w:val="24"/>
        </w:rPr>
        <w:t>identifica-se</w:t>
      </w:r>
      <w:proofErr w:type="gramEnd"/>
      <w:r w:rsidR="003E61E7">
        <w:rPr>
          <w:rFonts w:ascii="Arial" w:hAnsi="Arial" w:cs="Arial"/>
          <w:sz w:val="24"/>
          <w:szCs w:val="24"/>
        </w:rPr>
        <w:t xml:space="preserve"> </w:t>
      </w:r>
      <w:r w:rsidR="00AE28D5" w:rsidRPr="006C6F92">
        <w:rPr>
          <w:rFonts w:ascii="Arial" w:hAnsi="Arial" w:cs="Arial"/>
          <w:sz w:val="24"/>
          <w:szCs w:val="24"/>
        </w:rPr>
        <w:t>a</w:t>
      </w:r>
      <w:r w:rsidR="00E11DD3" w:rsidRPr="006C6F92">
        <w:rPr>
          <w:rFonts w:ascii="Arial" w:hAnsi="Arial" w:cs="Arial"/>
          <w:sz w:val="24"/>
          <w:szCs w:val="24"/>
        </w:rPr>
        <w:t>s prerrogativas e finalidades de</w:t>
      </w:r>
      <w:r w:rsidR="003E61E7">
        <w:rPr>
          <w:rFonts w:ascii="Arial" w:hAnsi="Arial" w:cs="Arial"/>
          <w:sz w:val="24"/>
          <w:szCs w:val="24"/>
        </w:rPr>
        <w:t>ste</w:t>
      </w:r>
      <w:r w:rsidR="00E11DD3" w:rsidRPr="006C6F92">
        <w:rPr>
          <w:rFonts w:ascii="Arial" w:hAnsi="Arial" w:cs="Arial"/>
          <w:sz w:val="24"/>
          <w:szCs w:val="24"/>
        </w:rPr>
        <w:t xml:space="preserve"> Instituto em nosso ordenamento</w:t>
      </w:r>
      <w:r w:rsidR="00462892" w:rsidRPr="006C6F92">
        <w:rPr>
          <w:rFonts w:ascii="Arial" w:hAnsi="Arial" w:cs="Arial"/>
          <w:sz w:val="24"/>
          <w:szCs w:val="24"/>
        </w:rPr>
        <w:t xml:space="preserve"> jurídico</w:t>
      </w:r>
      <w:r w:rsidR="000D05FF" w:rsidRPr="006C6F92">
        <w:rPr>
          <w:rFonts w:ascii="Arial" w:hAnsi="Arial" w:cs="Arial"/>
          <w:sz w:val="24"/>
          <w:szCs w:val="24"/>
        </w:rPr>
        <w:t xml:space="preserve">, </w:t>
      </w:r>
      <w:r w:rsidR="00E11DD3" w:rsidRPr="006C6F92">
        <w:rPr>
          <w:rFonts w:ascii="Arial" w:hAnsi="Arial" w:cs="Arial"/>
          <w:sz w:val="24"/>
          <w:szCs w:val="24"/>
        </w:rPr>
        <w:t>bem como</w:t>
      </w:r>
      <w:r w:rsidR="00F70532">
        <w:rPr>
          <w:rFonts w:ascii="Arial" w:hAnsi="Arial" w:cs="Arial"/>
          <w:sz w:val="24"/>
          <w:szCs w:val="24"/>
        </w:rPr>
        <w:t>,</w:t>
      </w:r>
      <w:r w:rsidR="00E11DD3" w:rsidRPr="006C6F92">
        <w:rPr>
          <w:rFonts w:ascii="Arial" w:hAnsi="Arial" w:cs="Arial"/>
          <w:sz w:val="24"/>
          <w:szCs w:val="24"/>
        </w:rPr>
        <w:t xml:space="preserve"> a importância de sua aplicabilidade para o Processo</w:t>
      </w:r>
      <w:r w:rsidR="00F70532">
        <w:rPr>
          <w:rFonts w:ascii="Arial" w:hAnsi="Arial" w:cs="Arial"/>
          <w:sz w:val="24"/>
          <w:szCs w:val="24"/>
        </w:rPr>
        <w:t xml:space="preserve"> Penal Brasileiro. Não obstante, </w:t>
      </w:r>
      <w:r w:rsidRPr="006C6F92">
        <w:rPr>
          <w:rFonts w:ascii="Arial" w:hAnsi="Arial" w:cs="Arial"/>
          <w:sz w:val="24"/>
          <w:szCs w:val="24"/>
        </w:rPr>
        <w:t xml:space="preserve">este artigo </w:t>
      </w:r>
      <w:r w:rsidR="00F70532">
        <w:rPr>
          <w:rFonts w:ascii="Arial" w:hAnsi="Arial" w:cs="Arial"/>
          <w:sz w:val="24"/>
          <w:szCs w:val="24"/>
        </w:rPr>
        <w:t>enfatiza</w:t>
      </w:r>
      <w:r w:rsidR="00E11DD3" w:rsidRPr="006C6F92">
        <w:rPr>
          <w:rFonts w:ascii="Arial" w:hAnsi="Arial" w:cs="Arial"/>
          <w:sz w:val="24"/>
          <w:szCs w:val="24"/>
        </w:rPr>
        <w:t xml:space="preserve"> de forma elaborada e amplamente fundamentada a relevância de tal tema para a apreciaç</w:t>
      </w:r>
      <w:r w:rsidR="00F70532">
        <w:rPr>
          <w:rFonts w:ascii="Arial" w:hAnsi="Arial" w:cs="Arial"/>
          <w:sz w:val="24"/>
          <w:szCs w:val="24"/>
        </w:rPr>
        <w:t xml:space="preserve">ão de questões importantíssimas, </w:t>
      </w:r>
      <w:r w:rsidR="00E11DD3" w:rsidRPr="006C6F92">
        <w:rPr>
          <w:rFonts w:ascii="Arial" w:hAnsi="Arial" w:cs="Arial"/>
          <w:sz w:val="24"/>
          <w:szCs w:val="24"/>
        </w:rPr>
        <w:t>como</w:t>
      </w:r>
      <w:r w:rsidR="000D05FF" w:rsidRPr="006C6F92">
        <w:rPr>
          <w:rFonts w:ascii="Arial" w:hAnsi="Arial" w:cs="Arial"/>
          <w:sz w:val="24"/>
          <w:szCs w:val="24"/>
        </w:rPr>
        <w:t xml:space="preserve"> o compromisso do Brasil com os</w:t>
      </w:r>
      <w:r w:rsidRPr="006C6F92">
        <w:rPr>
          <w:rFonts w:ascii="Arial" w:hAnsi="Arial" w:cs="Arial"/>
          <w:sz w:val="24"/>
          <w:szCs w:val="24"/>
        </w:rPr>
        <w:t xml:space="preserve"> Direitos Humanos, a necessidade de uma política eficaz para controlar o excesso da população carcerária nas penitenciárias brasileiras e </w:t>
      </w:r>
      <w:r w:rsidR="00F70532">
        <w:rPr>
          <w:rFonts w:ascii="Arial" w:hAnsi="Arial" w:cs="Arial"/>
          <w:sz w:val="24"/>
          <w:szCs w:val="24"/>
        </w:rPr>
        <w:t xml:space="preserve">finalmente, </w:t>
      </w:r>
      <w:r w:rsidR="000D05FF" w:rsidRPr="006C6F92">
        <w:rPr>
          <w:rFonts w:ascii="Arial" w:hAnsi="Arial" w:cs="Arial"/>
          <w:sz w:val="24"/>
          <w:szCs w:val="24"/>
        </w:rPr>
        <w:t xml:space="preserve">a </w:t>
      </w:r>
      <w:r w:rsidR="00E11DD3" w:rsidRPr="006C6F92">
        <w:rPr>
          <w:rFonts w:ascii="Arial" w:hAnsi="Arial" w:cs="Arial"/>
          <w:sz w:val="24"/>
          <w:szCs w:val="24"/>
        </w:rPr>
        <w:t xml:space="preserve">proposta de mudança </w:t>
      </w:r>
      <w:r w:rsidR="006172B3" w:rsidRPr="006C6F92">
        <w:rPr>
          <w:rFonts w:ascii="Arial" w:hAnsi="Arial" w:cs="Arial"/>
          <w:sz w:val="24"/>
          <w:szCs w:val="24"/>
        </w:rPr>
        <w:t>no artigo 306</w:t>
      </w:r>
      <w:r w:rsidR="00E11DD3" w:rsidRPr="006C6F92">
        <w:rPr>
          <w:rFonts w:ascii="Arial" w:hAnsi="Arial" w:cs="Arial"/>
          <w:sz w:val="24"/>
          <w:szCs w:val="24"/>
        </w:rPr>
        <w:t xml:space="preserve"> do nosso </w:t>
      </w:r>
      <w:r w:rsidR="00462892" w:rsidRPr="006C6F92">
        <w:rPr>
          <w:rFonts w:ascii="Arial" w:hAnsi="Arial" w:cs="Arial"/>
          <w:sz w:val="24"/>
          <w:szCs w:val="24"/>
        </w:rPr>
        <w:t xml:space="preserve">Código </w:t>
      </w:r>
      <w:r w:rsidR="006172B3" w:rsidRPr="006C6F92">
        <w:rPr>
          <w:rFonts w:ascii="Arial" w:hAnsi="Arial" w:cs="Arial"/>
          <w:sz w:val="24"/>
          <w:szCs w:val="24"/>
        </w:rPr>
        <w:t xml:space="preserve">de Processo </w:t>
      </w:r>
      <w:r w:rsidR="00462892" w:rsidRPr="006C6F92">
        <w:rPr>
          <w:rFonts w:ascii="Arial" w:hAnsi="Arial" w:cs="Arial"/>
          <w:sz w:val="24"/>
          <w:szCs w:val="24"/>
        </w:rPr>
        <w:t>Penal.</w:t>
      </w:r>
      <w:r w:rsidR="00F70532">
        <w:rPr>
          <w:rFonts w:ascii="Arial" w:hAnsi="Arial" w:cs="Arial"/>
          <w:sz w:val="24"/>
          <w:szCs w:val="24"/>
        </w:rPr>
        <w:t xml:space="preserve"> </w:t>
      </w:r>
      <w:r w:rsidR="00462892" w:rsidRPr="006C6F92">
        <w:rPr>
          <w:rFonts w:ascii="Arial" w:hAnsi="Arial" w:cs="Arial"/>
          <w:sz w:val="24"/>
          <w:szCs w:val="24"/>
        </w:rPr>
        <w:t xml:space="preserve">De forma bastante </w:t>
      </w:r>
      <w:r w:rsidRPr="006C6F92">
        <w:rPr>
          <w:rFonts w:ascii="Arial" w:hAnsi="Arial" w:cs="Arial"/>
          <w:sz w:val="24"/>
          <w:szCs w:val="24"/>
        </w:rPr>
        <w:t>articulada,</w:t>
      </w:r>
      <w:r w:rsidR="00462892" w:rsidRPr="006C6F92">
        <w:rPr>
          <w:rFonts w:ascii="Arial" w:hAnsi="Arial" w:cs="Arial"/>
          <w:sz w:val="24"/>
          <w:szCs w:val="24"/>
        </w:rPr>
        <w:t xml:space="preserve"> conta-nos o caminho que as Audiências de Custódia tem feito, desde os principais Tratados em que o Brasil é signat</w:t>
      </w:r>
      <w:r w:rsidR="000D05FF" w:rsidRPr="006C6F92">
        <w:rPr>
          <w:rFonts w:ascii="Arial" w:hAnsi="Arial" w:cs="Arial"/>
          <w:sz w:val="24"/>
          <w:szCs w:val="24"/>
        </w:rPr>
        <w:t>ário, até os dias atuais</w:t>
      </w:r>
      <w:r w:rsidR="00AE28D5" w:rsidRPr="006C6F92">
        <w:rPr>
          <w:rFonts w:ascii="Arial" w:hAnsi="Arial" w:cs="Arial"/>
          <w:sz w:val="24"/>
          <w:szCs w:val="24"/>
        </w:rPr>
        <w:t xml:space="preserve">. </w:t>
      </w:r>
      <w:proofErr w:type="gramStart"/>
      <w:r w:rsidR="00AE28D5" w:rsidRPr="006C6F92">
        <w:rPr>
          <w:rFonts w:ascii="Arial" w:hAnsi="Arial" w:cs="Arial"/>
          <w:sz w:val="24"/>
          <w:szCs w:val="24"/>
        </w:rPr>
        <w:t>Apresenta-se</w:t>
      </w:r>
      <w:proofErr w:type="gramEnd"/>
      <w:r w:rsidR="00AE28D5" w:rsidRPr="006C6F92">
        <w:rPr>
          <w:rFonts w:ascii="Arial" w:hAnsi="Arial" w:cs="Arial"/>
          <w:sz w:val="24"/>
          <w:szCs w:val="24"/>
        </w:rPr>
        <w:t xml:space="preserve"> também</w:t>
      </w:r>
      <w:r w:rsidR="000D05FF" w:rsidRPr="006C6F92">
        <w:rPr>
          <w:rFonts w:ascii="Arial" w:hAnsi="Arial" w:cs="Arial"/>
          <w:sz w:val="24"/>
          <w:szCs w:val="24"/>
        </w:rPr>
        <w:t xml:space="preserve"> críticas e elogios ao </w:t>
      </w:r>
      <w:r w:rsidR="00AE28D5" w:rsidRPr="006C6F92">
        <w:rPr>
          <w:rFonts w:ascii="Arial" w:hAnsi="Arial" w:cs="Arial"/>
          <w:sz w:val="24"/>
          <w:szCs w:val="24"/>
        </w:rPr>
        <w:t>tema</w:t>
      </w:r>
      <w:r w:rsidR="000D05FF" w:rsidRPr="006C6F92">
        <w:rPr>
          <w:rFonts w:ascii="Arial" w:hAnsi="Arial" w:cs="Arial"/>
          <w:sz w:val="24"/>
          <w:szCs w:val="24"/>
        </w:rPr>
        <w:t xml:space="preserve"> em questão</w:t>
      </w:r>
      <w:r w:rsidR="00507EAC">
        <w:rPr>
          <w:rFonts w:ascii="Arial" w:hAnsi="Arial" w:cs="Arial"/>
          <w:sz w:val="24"/>
          <w:szCs w:val="24"/>
        </w:rPr>
        <w:t>, que contribuem para a melhor compreensão dos tópicos tratados no decorrer da pesquisa</w:t>
      </w:r>
      <w:r w:rsidR="007336ED">
        <w:rPr>
          <w:rFonts w:ascii="Arial" w:hAnsi="Arial" w:cs="Arial"/>
          <w:sz w:val="24"/>
          <w:szCs w:val="24"/>
        </w:rPr>
        <w:t xml:space="preserve"> e induz a uma reflexão mais precisa sobre a necessidade e a eficácia de sua aplicabilidade</w:t>
      </w:r>
      <w:r w:rsidR="00507EAC">
        <w:rPr>
          <w:rFonts w:ascii="Arial" w:hAnsi="Arial" w:cs="Arial"/>
          <w:sz w:val="24"/>
          <w:szCs w:val="24"/>
        </w:rPr>
        <w:t>.</w:t>
      </w:r>
    </w:p>
    <w:p w:rsidR="00E11DD3" w:rsidRPr="00641724" w:rsidRDefault="00E11DD3" w:rsidP="00E11DD3">
      <w:pPr>
        <w:spacing w:after="0" w:line="240" w:lineRule="auto"/>
        <w:jc w:val="both"/>
        <w:rPr>
          <w:rFonts w:ascii="Arial" w:hAnsi="Arial" w:cs="Arial"/>
          <w:sz w:val="24"/>
          <w:szCs w:val="24"/>
        </w:rPr>
      </w:pPr>
    </w:p>
    <w:p w:rsidR="00E11DD3" w:rsidRPr="00C71083" w:rsidRDefault="00C71083" w:rsidP="00E11DD3">
      <w:pPr>
        <w:spacing w:after="0" w:line="240" w:lineRule="auto"/>
        <w:jc w:val="both"/>
        <w:rPr>
          <w:rFonts w:ascii="Arial" w:hAnsi="Arial" w:cs="Arial"/>
          <w:sz w:val="24"/>
          <w:szCs w:val="24"/>
        </w:rPr>
      </w:pPr>
      <w:r w:rsidRPr="007067DD">
        <w:rPr>
          <w:rFonts w:ascii="Arial" w:hAnsi="Arial" w:cs="Arial"/>
          <w:b/>
          <w:sz w:val="24"/>
          <w:szCs w:val="24"/>
        </w:rPr>
        <w:t>PALAVRAS-CHAV</w:t>
      </w:r>
      <w:r w:rsidR="00462892" w:rsidRPr="007067DD">
        <w:rPr>
          <w:rFonts w:ascii="Arial" w:hAnsi="Arial" w:cs="Arial"/>
          <w:b/>
          <w:sz w:val="24"/>
          <w:szCs w:val="24"/>
        </w:rPr>
        <w:t>E:</w:t>
      </w:r>
      <w:r w:rsidR="00462892" w:rsidRPr="006C6F92">
        <w:rPr>
          <w:rFonts w:ascii="Arial" w:hAnsi="Arial" w:cs="Arial"/>
          <w:sz w:val="24"/>
          <w:szCs w:val="24"/>
        </w:rPr>
        <w:t xml:space="preserve"> </w:t>
      </w:r>
      <w:r w:rsidR="00462892" w:rsidRPr="00C71083">
        <w:rPr>
          <w:rFonts w:ascii="Arial" w:hAnsi="Arial" w:cs="Arial"/>
          <w:sz w:val="24"/>
          <w:szCs w:val="24"/>
        </w:rPr>
        <w:t>Audiê</w:t>
      </w:r>
      <w:r w:rsidR="003E61E7" w:rsidRPr="00C71083">
        <w:rPr>
          <w:rFonts w:ascii="Arial" w:hAnsi="Arial" w:cs="Arial"/>
          <w:sz w:val="24"/>
          <w:szCs w:val="24"/>
        </w:rPr>
        <w:t>ncias de Custódia. Prisão</w:t>
      </w:r>
      <w:r w:rsidR="00E11DD3" w:rsidRPr="00C71083">
        <w:rPr>
          <w:rFonts w:ascii="Arial" w:hAnsi="Arial" w:cs="Arial"/>
          <w:sz w:val="24"/>
          <w:szCs w:val="24"/>
        </w:rPr>
        <w:t>. Relaxamento de Pris</w:t>
      </w:r>
      <w:r w:rsidR="00462892" w:rsidRPr="00C71083">
        <w:rPr>
          <w:rFonts w:ascii="Arial" w:hAnsi="Arial" w:cs="Arial"/>
          <w:sz w:val="24"/>
          <w:szCs w:val="24"/>
        </w:rPr>
        <w:t>ã</w:t>
      </w:r>
      <w:r w:rsidR="00E11DD3" w:rsidRPr="00C71083">
        <w:rPr>
          <w:rFonts w:ascii="Arial" w:hAnsi="Arial" w:cs="Arial"/>
          <w:sz w:val="24"/>
          <w:szCs w:val="24"/>
        </w:rPr>
        <w:t>o.</w:t>
      </w:r>
      <w:r w:rsidR="004A6EE6" w:rsidRPr="00C71083">
        <w:rPr>
          <w:rFonts w:ascii="Arial" w:hAnsi="Arial" w:cs="Arial"/>
          <w:sz w:val="24"/>
          <w:szCs w:val="24"/>
        </w:rPr>
        <w:t xml:space="preserve"> Processo Penal.</w:t>
      </w:r>
    </w:p>
    <w:p w:rsidR="007336ED" w:rsidRDefault="007336ED" w:rsidP="00583357">
      <w:pPr>
        <w:spacing w:after="0" w:line="360" w:lineRule="auto"/>
        <w:jc w:val="both"/>
        <w:rPr>
          <w:rFonts w:ascii="Arial" w:hAnsi="Arial" w:cs="Arial"/>
          <w:b/>
          <w:sz w:val="24"/>
          <w:szCs w:val="24"/>
        </w:rPr>
      </w:pPr>
    </w:p>
    <w:p w:rsidR="0066491C" w:rsidRDefault="00E11DD3" w:rsidP="00583357">
      <w:pPr>
        <w:spacing w:after="0" w:line="360" w:lineRule="auto"/>
        <w:jc w:val="both"/>
        <w:rPr>
          <w:rFonts w:ascii="Arial" w:hAnsi="Arial" w:cs="Arial"/>
          <w:b/>
          <w:sz w:val="24"/>
          <w:szCs w:val="24"/>
        </w:rPr>
      </w:pPr>
      <w:proofErr w:type="gramStart"/>
      <w:r w:rsidRPr="006C6F92">
        <w:rPr>
          <w:rFonts w:ascii="Arial" w:hAnsi="Arial" w:cs="Arial"/>
          <w:b/>
          <w:sz w:val="24"/>
          <w:szCs w:val="24"/>
        </w:rPr>
        <w:t>1</w:t>
      </w:r>
      <w:proofErr w:type="gramEnd"/>
      <w:r w:rsidRPr="006C6F92">
        <w:rPr>
          <w:rFonts w:ascii="Arial" w:hAnsi="Arial" w:cs="Arial"/>
          <w:b/>
          <w:sz w:val="24"/>
          <w:szCs w:val="24"/>
        </w:rPr>
        <w:t xml:space="preserve"> INTRODUÇÃO</w:t>
      </w:r>
    </w:p>
    <w:p w:rsidR="00FC2524" w:rsidRDefault="00FC2524" w:rsidP="00583357">
      <w:pPr>
        <w:spacing w:after="0" w:line="360" w:lineRule="auto"/>
        <w:jc w:val="both"/>
        <w:rPr>
          <w:rFonts w:ascii="Arial" w:hAnsi="Arial" w:cs="Arial"/>
          <w:b/>
          <w:sz w:val="24"/>
          <w:szCs w:val="24"/>
        </w:rPr>
      </w:pPr>
    </w:p>
    <w:p w:rsidR="00FC2524" w:rsidRDefault="00FC2524" w:rsidP="00FC2524">
      <w:pPr>
        <w:spacing w:after="0" w:line="360" w:lineRule="auto"/>
        <w:ind w:firstLine="709"/>
        <w:jc w:val="both"/>
        <w:rPr>
          <w:rFonts w:ascii="Arial" w:hAnsi="Arial" w:cs="Arial"/>
          <w:sz w:val="24"/>
          <w:szCs w:val="24"/>
        </w:rPr>
      </w:pPr>
      <w:r w:rsidRPr="00FC2524">
        <w:rPr>
          <w:rFonts w:ascii="Arial" w:hAnsi="Arial" w:cs="Arial"/>
          <w:sz w:val="24"/>
          <w:szCs w:val="24"/>
        </w:rPr>
        <w:t>Sobre a influência do encarceramento, a</w:t>
      </w:r>
      <w:r>
        <w:rPr>
          <w:rFonts w:ascii="Arial" w:hAnsi="Arial" w:cs="Arial"/>
          <w:sz w:val="24"/>
          <w:szCs w:val="24"/>
        </w:rPr>
        <w:t xml:space="preserve"> </w:t>
      </w:r>
      <w:r w:rsidR="009E4940">
        <w:rPr>
          <w:rFonts w:ascii="Arial" w:hAnsi="Arial" w:cs="Arial"/>
          <w:sz w:val="24"/>
          <w:szCs w:val="24"/>
        </w:rPr>
        <w:t>realidade</w:t>
      </w:r>
      <w:r w:rsidR="007C75D6">
        <w:rPr>
          <w:rFonts w:ascii="Arial" w:hAnsi="Arial" w:cs="Arial"/>
          <w:sz w:val="24"/>
          <w:szCs w:val="24"/>
        </w:rPr>
        <w:t xml:space="preserve"> brasileira torna visível</w:t>
      </w:r>
      <w:r w:rsidR="009E4940">
        <w:rPr>
          <w:rFonts w:ascii="Arial" w:hAnsi="Arial" w:cs="Arial"/>
          <w:sz w:val="24"/>
          <w:szCs w:val="24"/>
        </w:rPr>
        <w:t xml:space="preserve"> a existência de muitas prisões desnecessárias, </w:t>
      </w:r>
      <w:r w:rsidR="007C75D6">
        <w:rPr>
          <w:rFonts w:ascii="Arial" w:hAnsi="Arial" w:cs="Arial"/>
          <w:sz w:val="24"/>
          <w:szCs w:val="24"/>
        </w:rPr>
        <w:t xml:space="preserve">que acarretam vários problemas de </w:t>
      </w:r>
      <w:r w:rsidR="009E4940">
        <w:rPr>
          <w:rFonts w:ascii="Arial" w:hAnsi="Arial" w:cs="Arial"/>
          <w:sz w:val="24"/>
          <w:szCs w:val="24"/>
        </w:rPr>
        <w:t xml:space="preserve">superlotação nas penitenciárias, </w:t>
      </w:r>
      <w:r w:rsidR="007C75D6">
        <w:rPr>
          <w:rFonts w:ascii="Arial" w:hAnsi="Arial" w:cs="Arial"/>
          <w:sz w:val="24"/>
          <w:szCs w:val="24"/>
        </w:rPr>
        <w:t>enseja</w:t>
      </w:r>
      <w:r w:rsidR="009E4940">
        <w:rPr>
          <w:rFonts w:ascii="Arial" w:hAnsi="Arial" w:cs="Arial"/>
          <w:sz w:val="24"/>
          <w:szCs w:val="24"/>
        </w:rPr>
        <w:t>ndo</w:t>
      </w:r>
      <w:r w:rsidR="007C75D6">
        <w:rPr>
          <w:rFonts w:ascii="Arial" w:hAnsi="Arial" w:cs="Arial"/>
          <w:sz w:val="24"/>
          <w:szCs w:val="24"/>
        </w:rPr>
        <w:t xml:space="preserve"> claramente </w:t>
      </w:r>
      <w:r w:rsidR="00C74541">
        <w:rPr>
          <w:rFonts w:ascii="Arial" w:hAnsi="Arial" w:cs="Arial"/>
          <w:sz w:val="24"/>
          <w:szCs w:val="24"/>
        </w:rPr>
        <w:t>no descumprimento das</w:t>
      </w:r>
      <w:r w:rsidR="007C75D6">
        <w:rPr>
          <w:rFonts w:ascii="Arial" w:hAnsi="Arial" w:cs="Arial"/>
          <w:sz w:val="24"/>
          <w:szCs w:val="24"/>
        </w:rPr>
        <w:t xml:space="preserve"> regras internacionais de respeito aos direitos humanos. </w:t>
      </w:r>
    </w:p>
    <w:p w:rsidR="0066491C" w:rsidRPr="006C6F92" w:rsidRDefault="00507EAC" w:rsidP="009E4940">
      <w:pPr>
        <w:spacing w:after="0" w:line="360" w:lineRule="auto"/>
        <w:ind w:firstLine="709"/>
        <w:jc w:val="both"/>
        <w:rPr>
          <w:rFonts w:ascii="Arial" w:hAnsi="Arial" w:cs="Arial"/>
          <w:sz w:val="24"/>
          <w:szCs w:val="24"/>
        </w:rPr>
      </w:pPr>
      <w:proofErr w:type="gramStart"/>
      <w:r>
        <w:rPr>
          <w:rFonts w:ascii="Arial" w:hAnsi="Arial" w:cs="Arial"/>
          <w:sz w:val="24"/>
          <w:szCs w:val="24"/>
        </w:rPr>
        <w:t>É</w:t>
      </w:r>
      <w:proofErr w:type="gramEnd"/>
      <w:r w:rsidR="005F0E0B">
        <w:rPr>
          <w:rFonts w:ascii="Arial" w:hAnsi="Arial" w:cs="Arial"/>
          <w:sz w:val="24"/>
          <w:szCs w:val="24"/>
        </w:rPr>
        <w:t xml:space="preserve"> sabido, que as audiências de custódia, </w:t>
      </w:r>
      <w:r w:rsidR="00E11DD3" w:rsidRPr="006C6F92">
        <w:rPr>
          <w:rFonts w:ascii="Arial" w:hAnsi="Arial" w:cs="Arial"/>
          <w:sz w:val="24"/>
          <w:szCs w:val="24"/>
        </w:rPr>
        <w:t>são atos extraprocessuais que existem para que os direitos de uma p</w:t>
      </w:r>
      <w:r w:rsidR="0066491C" w:rsidRPr="006C6F92">
        <w:rPr>
          <w:rFonts w:ascii="Arial" w:hAnsi="Arial" w:cs="Arial"/>
          <w:sz w:val="24"/>
          <w:szCs w:val="24"/>
        </w:rPr>
        <w:t>essoa detida sejam garantidos. S</w:t>
      </w:r>
      <w:r w:rsidR="00E11DD3" w:rsidRPr="006C6F92">
        <w:rPr>
          <w:rFonts w:ascii="Arial" w:hAnsi="Arial" w:cs="Arial"/>
          <w:sz w:val="24"/>
          <w:szCs w:val="24"/>
        </w:rPr>
        <w:t xml:space="preserve">urge no </w:t>
      </w:r>
      <w:r w:rsidR="00E11DD3" w:rsidRPr="006C6F92">
        <w:rPr>
          <w:rFonts w:ascii="Arial" w:hAnsi="Arial" w:cs="Arial"/>
          <w:sz w:val="24"/>
          <w:szCs w:val="24"/>
        </w:rPr>
        <w:lastRenderedPageBreak/>
        <w:t xml:space="preserve">Brasil devido </w:t>
      </w:r>
      <w:proofErr w:type="gramStart"/>
      <w:r w:rsidR="00E11DD3" w:rsidRPr="006C6F92">
        <w:rPr>
          <w:rFonts w:ascii="Arial" w:hAnsi="Arial" w:cs="Arial"/>
          <w:sz w:val="24"/>
          <w:szCs w:val="24"/>
        </w:rPr>
        <w:t>a</w:t>
      </w:r>
      <w:proofErr w:type="gramEnd"/>
      <w:r w:rsidR="00E11DD3" w:rsidRPr="006C6F92">
        <w:rPr>
          <w:rFonts w:ascii="Arial" w:hAnsi="Arial" w:cs="Arial"/>
          <w:sz w:val="24"/>
          <w:szCs w:val="24"/>
        </w:rPr>
        <w:t xml:space="preserve"> necessidade de seguir de maneira efetiva o que </w:t>
      </w:r>
      <w:r w:rsidR="00FE1850" w:rsidRPr="006C6F92">
        <w:rPr>
          <w:rFonts w:ascii="Arial" w:hAnsi="Arial" w:cs="Arial"/>
          <w:sz w:val="24"/>
          <w:szCs w:val="24"/>
        </w:rPr>
        <w:t>era determinado pel</w:t>
      </w:r>
      <w:r w:rsidR="00E11DD3" w:rsidRPr="006C6F92">
        <w:rPr>
          <w:rFonts w:ascii="Arial" w:hAnsi="Arial" w:cs="Arial"/>
          <w:sz w:val="24"/>
          <w:szCs w:val="24"/>
        </w:rPr>
        <w:t xml:space="preserve">os Tratados Internacionais </w:t>
      </w:r>
      <w:r w:rsidR="0066491C" w:rsidRPr="006C6F92">
        <w:rPr>
          <w:rFonts w:ascii="Arial" w:hAnsi="Arial" w:cs="Arial"/>
          <w:sz w:val="24"/>
          <w:szCs w:val="24"/>
        </w:rPr>
        <w:t>(</w:t>
      </w:r>
      <w:r w:rsidR="00E11DD3" w:rsidRPr="006C6F92">
        <w:rPr>
          <w:rFonts w:ascii="Arial" w:hAnsi="Arial" w:cs="Arial"/>
          <w:sz w:val="24"/>
          <w:szCs w:val="24"/>
        </w:rPr>
        <w:t>dos quais o país é signatário</w:t>
      </w:r>
      <w:r w:rsidR="0066491C" w:rsidRPr="006C6F92">
        <w:rPr>
          <w:rFonts w:ascii="Arial" w:hAnsi="Arial" w:cs="Arial"/>
          <w:sz w:val="24"/>
          <w:szCs w:val="24"/>
        </w:rPr>
        <w:t>)</w:t>
      </w:r>
      <w:r w:rsidR="00E11DD3" w:rsidRPr="006C6F92">
        <w:rPr>
          <w:rFonts w:ascii="Arial" w:hAnsi="Arial" w:cs="Arial"/>
          <w:sz w:val="24"/>
          <w:szCs w:val="24"/>
        </w:rPr>
        <w:t xml:space="preserve">. </w:t>
      </w:r>
    </w:p>
    <w:p w:rsidR="005F0E0B" w:rsidRDefault="00FE1850" w:rsidP="00BE24B2">
      <w:pPr>
        <w:spacing w:after="0" w:line="360" w:lineRule="auto"/>
        <w:ind w:firstLine="709"/>
        <w:jc w:val="both"/>
        <w:rPr>
          <w:rFonts w:ascii="Arial" w:hAnsi="Arial" w:cs="Arial"/>
          <w:sz w:val="24"/>
          <w:szCs w:val="24"/>
        </w:rPr>
      </w:pPr>
      <w:r w:rsidRPr="006C6F92">
        <w:rPr>
          <w:rFonts w:ascii="Arial" w:hAnsi="Arial" w:cs="Arial"/>
          <w:sz w:val="24"/>
          <w:szCs w:val="24"/>
        </w:rPr>
        <w:t xml:space="preserve">De </w:t>
      </w:r>
      <w:proofErr w:type="gramStart"/>
      <w:r w:rsidRPr="006C6F92">
        <w:rPr>
          <w:rFonts w:ascii="Arial" w:hAnsi="Arial" w:cs="Arial"/>
          <w:sz w:val="24"/>
          <w:szCs w:val="24"/>
        </w:rPr>
        <w:t>uma outra</w:t>
      </w:r>
      <w:proofErr w:type="gramEnd"/>
      <w:r w:rsidRPr="006C6F92">
        <w:rPr>
          <w:rFonts w:ascii="Arial" w:hAnsi="Arial" w:cs="Arial"/>
          <w:sz w:val="24"/>
          <w:szCs w:val="24"/>
        </w:rPr>
        <w:t xml:space="preserve"> ótica</w:t>
      </w:r>
      <w:r w:rsidR="00E11DD3" w:rsidRPr="006C6F92">
        <w:rPr>
          <w:rFonts w:ascii="Arial" w:hAnsi="Arial" w:cs="Arial"/>
          <w:sz w:val="24"/>
          <w:szCs w:val="24"/>
        </w:rPr>
        <w:t xml:space="preserve">, podemos enxergar a importância que tais audiências possuem para o controle de possíveis abusos de poder </w:t>
      </w:r>
      <w:r w:rsidR="0066491C" w:rsidRPr="006C6F92">
        <w:rPr>
          <w:rFonts w:ascii="Arial" w:hAnsi="Arial" w:cs="Arial"/>
          <w:sz w:val="24"/>
          <w:szCs w:val="24"/>
        </w:rPr>
        <w:t>ad</w:t>
      </w:r>
      <w:r w:rsidR="00E11DD3" w:rsidRPr="006C6F92">
        <w:rPr>
          <w:rFonts w:ascii="Arial" w:hAnsi="Arial" w:cs="Arial"/>
          <w:sz w:val="24"/>
          <w:szCs w:val="24"/>
        </w:rPr>
        <w:t>vindos dos agentes que e</w:t>
      </w:r>
      <w:r w:rsidR="00AE28D5" w:rsidRPr="006C6F92">
        <w:rPr>
          <w:rFonts w:ascii="Arial" w:hAnsi="Arial" w:cs="Arial"/>
          <w:sz w:val="24"/>
          <w:szCs w:val="24"/>
        </w:rPr>
        <w:t xml:space="preserve">fetuam a prisão. </w:t>
      </w:r>
    </w:p>
    <w:p w:rsidR="00E11DD3" w:rsidRPr="006C6F92" w:rsidRDefault="00AE28D5" w:rsidP="00BE24B2">
      <w:pPr>
        <w:spacing w:after="0" w:line="360" w:lineRule="auto"/>
        <w:ind w:firstLine="709"/>
        <w:jc w:val="both"/>
        <w:rPr>
          <w:rFonts w:ascii="Arial" w:hAnsi="Arial" w:cs="Arial"/>
          <w:sz w:val="24"/>
          <w:szCs w:val="24"/>
        </w:rPr>
      </w:pPr>
      <w:r w:rsidRPr="006C6F92">
        <w:rPr>
          <w:rFonts w:ascii="Arial" w:hAnsi="Arial" w:cs="Arial"/>
          <w:sz w:val="24"/>
          <w:szCs w:val="24"/>
        </w:rPr>
        <w:t xml:space="preserve">As audiências possuem a função de </w:t>
      </w:r>
      <w:r w:rsidR="00E11DD3" w:rsidRPr="006C6F92">
        <w:rPr>
          <w:rFonts w:ascii="Arial" w:hAnsi="Arial" w:cs="Arial"/>
          <w:sz w:val="24"/>
          <w:szCs w:val="24"/>
        </w:rPr>
        <w:t>evitar</w:t>
      </w:r>
      <w:r w:rsidR="00AF5570" w:rsidRPr="006C6F92">
        <w:rPr>
          <w:rFonts w:ascii="Arial" w:hAnsi="Arial" w:cs="Arial"/>
          <w:sz w:val="24"/>
          <w:szCs w:val="24"/>
        </w:rPr>
        <w:t xml:space="preserve"> arbitrariedade</w:t>
      </w:r>
      <w:r w:rsidR="005F0E0B">
        <w:rPr>
          <w:rFonts w:ascii="Arial" w:hAnsi="Arial" w:cs="Arial"/>
          <w:sz w:val="24"/>
          <w:szCs w:val="24"/>
        </w:rPr>
        <w:t>s</w:t>
      </w:r>
      <w:r w:rsidR="00AF5570" w:rsidRPr="006C6F92">
        <w:rPr>
          <w:rFonts w:ascii="Arial" w:hAnsi="Arial" w:cs="Arial"/>
          <w:sz w:val="24"/>
          <w:szCs w:val="24"/>
        </w:rPr>
        <w:t xml:space="preserve"> e principalmente</w:t>
      </w:r>
      <w:r w:rsidR="00E11DD3" w:rsidRPr="006C6F92">
        <w:rPr>
          <w:rFonts w:ascii="Arial" w:hAnsi="Arial" w:cs="Arial"/>
          <w:sz w:val="24"/>
          <w:szCs w:val="24"/>
        </w:rPr>
        <w:t xml:space="preserve"> garantir que o indivíduo preso não sofra violência</w:t>
      </w:r>
      <w:r w:rsidR="008F1E5C" w:rsidRPr="006C6F92">
        <w:rPr>
          <w:rFonts w:ascii="Arial" w:hAnsi="Arial" w:cs="Arial"/>
          <w:sz w:val="24"/>
          <w:szCs w:val="24"/>
        </w:rPr>
        <w:t xml:space="preserve">, </w:t>
      </w:r>
      <w:r w:rsidR="00FE1850" w:rsidRPr="006C6F92">
        <w:rPr>
          <w:rFonts w:ascii="Arial" w:hAnsi="Arial" w:cs="Arial"/>
          <w:sz w:val="24"/>
          <w:szCs w:val="24"/>
        </w:rPr>
        <w:t xml:space="preserve">seja ela de qual natureza for, </w:t>
      </w:r>
      <w:r w:rsidR="00E11DD3" w:rsidRPr="006C6F92">
        <w:rPr>
          <w:rFonts w:ascii="Arial" w:hAnsi="Arial" w:cs="Arial"/>
          <w:sz w:val="24"/>
          <w:szCs w:val="24"/>
        </w:rPr>
        <w:t>no momento de sua abordagem, condução</w:t>
      </w:r>
      <w:r w:rsidR="00492244" w:rsidRPr="006C6F92">
        <w:rPr>
          <w:rFonts w:ascii="Arial" w:hAnsi="Arial" w:cs="Arial"/>
          <w:sz w:val="24"/>
          <w:szCs w:val="24"/>
        </w:rPr>
        <w:t xml:space="preserve"> e permanência detido ou retido. Colabora ainda, </w:t>
      </w:r>
      <w:r w:rsidR="0066491C" w:rsidRPr="006C6F92">
        <w:rPr>
          <w:rFonts w:ascii="Arial" w:hAnsi="Arial" w:cs="Arial"/>
          <w:sz w:val="24"/>
          <w:szCs w:val="24"/>
        </w:rPr>
        <w:t xml:space="preserve">com </w:t>
      </w:r>
      <w:r w:rsidR="005F0E0B">
        <w:rPr>
          <w:rFonts w:ascii="Arial" w:hAnsi="Arial" w:cs="Arial"/>
          <w:sz w:val="24"/>
          <w:szCs w:val="24"/>
        </w:rPr>
        <w:t>esta</w:t>
      </w:r>
      <w:r w:rsidR="00492244" w:rsidRPr="006C6F92">
        <w:rPr>
          <w:rFonts w:ascii="Arial" w:hAnsi="Arial" w:cs="Arial"/>
          <w:sz w:val="24"/>
          <w:szCs w:val="24"/>
        </w:rPr>
        <w:t xml:space="preserve"> </w:t>
      </w:r>
      <w:proofErr w:type="spellStart"/>
      <w:r w:rsidR="00492244" w:rsidRPr="006C6F92">
        <w:rPr>
          <w:rFonts w:ascii="Arial" w:hAnsi="Arial" w:cs="Arial"/>
          <w:sz w:val="24"/>
          <w:szCs w:val="24"/>
        </w:rPr>
        <w:t>idéia</w:t>
      </w:r>
      <w:proofErr w:type="spellEnd"/>
      <w:r w:rsidR="00492244" w:rsidRPr="006C6F92">
        <w:rPr>
          <w:rFonts w:ascii="Arial" w:hAnsi="Arial" w:cs="Arial"/>
          <w:sz w:val="24"/>
          <w:szCs w:val="24"/>
        </w:rPr>
        <w:t xml:space="preserve"> de </w:t>
      </w:r>
      <w:proofErr w:type="spellStart"/>
      <w:r w:rsidR="00492244" w:rsidRPr="006C6F92">
        <w:rPr>
          <w:rFonts w:ascii="Arial" w:hAnsi="Arial" w:cs="Arial"/>
          <w:sz w:val="24"/>
          <w:szCs w:val="24"/>
        </w:rPr>
        <w:t>desafogamento</w:t>
      </w:r>
      <w:proofErr w:type="spellEnd"/>
      <w:r w:rsidR="00492244" w:rsidRPr="006C6F92">
        <w:rPr>
          <w:rFonts w:ascii="Arial" w:hAnsi="Arial" w:cs="Arial"/>
          <w:sz w:val="24"/>
          <w:szCs w:val="24"/>
        </w:rPr>
        <w:t xml:space="preserve"> do sistema c</w:t>
      </w:r>
      <w:r w:rsidR="0066491C" w:rsidRPr="006C6F92">
        <w:rPr>
          <w:rFonts w:ascii="Arial" w:hAnsi="Arial" w:cs="Arial"/>
          <w:sz w:val="24"/>
          <w:szCs w:val="24"/>
        </w:rPr>
        <w:t>arcerário brasileiro, que</w:t>
      </w:r>
      <w:proofErr w:type="gramStart"/>
      <w:r w:rsidR="0066491C" w:rsidRPr="006C6F92">
        <w:rPr>
          <w:rFonts w:ascii="Arial" w:hAnsi="Arial" w:cs="Arial"/>
          <w:sz w:val="24"/>
          <w:szCs w:val="24"/>
        </w:rPr>
        <w:t xml:space="preserve"> diga-se de passagem</w:t>
      </w:r>
      <w:proofErr w:type="gramEnd"/>
      <w:r w:rsidR="0066491C" w:rsidRPr="006C6F92">
        <w:rPr>
          <w:rFonts w:ascii="Arial" w:hAnsi="Arial" w:cs="Arial"/>
          <w:sz w:val="24"/>
          <w:szCs w:val="24"/>
        </w:rPr>
        <w:t>, possui uma das maiores populações do</w:t>
      </w:r>
      <w:r w:rsidR="00C74541">
        <w:rPr>
          <w:rFonts w:ascii="Arial" w:hAnsi="Arial" w:cs="Arial"/>
          <w:sz w:val="24"/>
          <w:szCs w:val="24"/>
        </w:rPr>
        <w:t xml:space="preserve"> </w:t>
      </w:r>
      <w:r w:rsidR="0066491C" w:rsidRPr="006C6F92">
        <w:rPr>
          <w:rFonts w:ascii="Arial" w:hAnsi="Arial" w:cs="Arial"/>
          <w:sz w:val="24"/>
          <w:szCs w:val="24"/>
        </w:rPr>
        <w:t>mundo.</w:t>
      </w:r>
    </w:p>
    <w:p w:rsidR="005F0E0B" w:rsidRDefault="00E11DD3" w:rsidP="00BE24B2">
      <w:pPr>
        <w:spacing w:after="0" w:line="360" w:lineRule="auto"/>
        <w:jc w:val="both"/>
        <w:rPr>
          <w:rFonts w:ascii="Arial" w:hAnsi="Arial" w:cs="Arial"/>
          <w:sz w:val="24"/>
          <w:szCs w:val="24"/>
        </w:rPr>
      </w:pPr>
      <w:r w:rsidRPr="006C6F92">
        <w:rPr>
          <w:rFonts w:ascii="Arial" w:hAnsi="Arial" w:cs="Arial"/>
          <w:sz w:val="24"/>
          <w:szCs w:val="24"/>
        </w:rPr>
        <w:tab/>
      </w:r>
      <w:r w:rsidR="00C74541" w:rsidRPr="00C74541">
        <w:rPr>
          <w:rFonts w:ascii="Arial" w:hAnsi="Arial" w:cs="Arial"/>
          <w:sz w:val="24"/>
          <w:szCs w:val="24"/>
        </w:rPr>
        <w:t xml:space="preserve">Na ânsia de contornar ou até mesmo resolver tal problema, surgiu no ano de 2015, uma parceria com o Tribunal de Justiça do Estado de São Paulo e o Conselho Nacional de Justiça, que resultou </w:t>
      </w:r>
      <w:r w:rsidR="005F0E0B">
        <w:rPr>
          <w:rFonts w:ascii="Arial" w:hAnsi="Arial" w:cs="Arial"/>
          <w:sz w:val="24"/>
          <w:szCs w:val="24"/>
        </w:rPr>
        <w:t>na</w:t>
      </w:r>
      <w:r w:rsidR="00C74541">
        <w:rPr>
          <w:rFonts w:ascii="Arial" w:hAnsi="Arial" w:cs="Arial"/>
          <w:sz w:val="24"/>
          <w:szCs w:val="24"/>
        </w:rPr>
        <w:t xml:space="preserve"> r</w:t>
      </w:r>
      <w:r w:rsidR="005F0E0B">
        <w:rPr>
          <w:rFonts w:ascii="Arial" w:hAnsi="Arial" w:cs="Arial"/>
          <w:sz w:val="24"/>
          <w:szCs w:val="24"/>
        </w:rPr>
        <w:t>esolução de número 2013/ 2015 que tornou obrigatória a condução dos acusados ao juízo competente, para que estes sejam ouvidos, e para que o magistrado analise as condições da prisão.</w:t>
      </w:r>
    </w:p>
    <w:p w:rsidR="00E11DD3" w:rsidRPr="006C6F92" w:rsidRDefault="005F0E0B" w:rsidP="00BE24B2">
      <w:pPr>
        <w:spacing w:after="0" w:line="360" w:lineRule="auto"/>
        <w:jc w:val="both"/>
        <w:rPr>
          <w:rFonts w:ascii="Arial" w:hAnsi="Arial" w:cs="Arial"/>
          <w:sz w:val="24"/>
          <w:szCs w:val="24"/>
        </w:rPr>
      </w:pPr>
      <w:r>
        <w:rPr>
          <w:rFonts w:ascii="Arial" w:hAnsi="Arial" w:cs="Arial"/>
          <w:sz w:val="24"/>
          <w:szCs w:val="24"/>
        </w:rPr>
        <w:t xml:space="preserve">            A nível mundial, o</w:t>
      </w:r>
      <w:r w:rsidR="008F1E5C" w:rsidRPr="006C6F92">
        <w:rPr>
          <w:rFonts w:ascii="Arial" w:hAnsi="Arial" w:cs="Arial"/>
          <w:sz w:val="24"/>
          <w:szCs w:val="24"/>
        </w:rPr>
        <w:t xml:space="preserve"> Instituto foi criado</w:t>
      </w:r>
      <w:r w:rsidR="00E11DD3" w:rsidRPr="006C6F92">
        <w:rPr>
          <w:rFonts w:ascii="Arial" w:hAnsi="Arial" w:cs="Arial"/>
          <w:sz w:val="24"/>
          <w:szCs w:val="24"/>
        </w:rPr>
        <w:t xml:space="preserve"> pela Convenção Americana de Direitos Humanos</w:t>
      </w:r>
      <w:r>
        <w:rPr>
          <w:rFonts w:ascii="Arial" w:hAnsi="Arial" w:cs="Arial"/>
          <w:sz w:val="24"/>
          <w:szCs w:val="24"/>
        </w:rPr>
        <w:t xml:space="preserve"> </w:t>
      </w:r>
      <w:r w:rsidR="004C6E60">
        <w:rPr>
          <w:rFonts w:ascii="Arial" w:hAnsi="Arial" w:cs="Arial"/>
          <w:sz w:val="24"/>
          <w:szCs w:val="24"/>
        </w:rPr>
        <w:t>(</w:t>
      </w:r>
      <w:r w:rsidR="00E11DD3" w:rsidRPr="006C6F92">
        <w:rPr>
          <w:rFonts w:ascii="Arial" w:hAnsi="Arial" w:cs="Arial"/>
          <w:sz w:val="24"/>
          <w:szCs w:val="24"/>
        </w:rPr>
        <w:t xml:space="preserve">Pacto </w:t>
      </w:r>
      <w:r w:rsidR="00492244" w:rsidRPr="006C6F92">
        <w:rPr>
          <w:rFonts w:ascii="Arial" w:hAnsi="Arial" w:cs="Arial"/>
          <w:sz w:val="24"/>
          <w:szCs w:val="24"/>
        </w:rPr>
        <w:t xml:space="preserve">de </w:t>
      </w:r>
      <w:r w:rsidR="00E11DD3" w:rsidRPr="006C6F92">
        <w:rPr>
          <w:rFonts w:ascii="Arial" w:hAnsi="Arial" w:cs="Arial"/>
          <w:sz w:val="24"/>
          <w:szCs w:val="24"/>
        </w:rPr>
        <w:t>San José da Co</w:t>
      </w:r>
      <w:r w:rsidR="008F1E5C" w:rsidRPr="006C6F92">
        <w:rPr>
          <w:rFonts w:ascii="Arial" w:hAnsi="Arial" w:cs="Arial"/>
          <w:sz w:val="24"/>
          <w:szCs w:val="24"/>
        </w:rPr>
        <w:t>sta Rica)</w:t>
      </w:r>
      <w:r w:rsidR="00E11DD3" w:rsidRPr="006C6F92">
        <w:rPr>
          <w:rFonts w:ascii="Arial" w:hAnsi="Arial" w:cs="Arial"/>
          <w:sz w:val="24"/>
          <w:szCs w:val="24"/>
        </w:rPr>
        <w:t xml:space="preserve">, </w:t>
      </w:r>
      <w:r w:rsidR="008F1E5C" w:rsidRPr="006C6F92">
        <w:rPr>
          <w:rFonts w:ascii="Arial" w:hAnsi="Arial" w:cs="Arial"/>
          <w:sz w:val="24"/>
          <w:szCs w:val="24"/>
        </w:rPr>
        <w:t xml:space="preserve">no Brasil, </w:t>
      </w:r>
      <w:r w:rsidR="00C74541">
        <w:rPr>
          <w:rFonts w:ascii="Arial" w:hAnsi="Arial" w:cs="Arial"/>
          <w:sz w:val="24"/>
          <w:szCs w:val="24"/>
        </w:rPr>
        <w:t xml:space="preserve">tomou corpo a partir desta resolução, </w:t>
      </w:r>
      <w:r>
        <w:rPr>
          <w:rFonts w:ascii="Arial" w:hAnsi="Arial" w:cs="Arial"/>
          <w:sz w:val="24"/>
          <w:szCs w:val="24"/>
        </w:rPr>
        <w:t xml:space="preserve">que entrou </w:t>
      </w:r>
      <w:r w:rsidR="00E11DD3" w:rsidRPr="006C6F92">
        <w:rPr>
          <w:rFonts w:ascii="Arial" w:hAnsi="Arial" w:cs="Arial"/>
          <w:sz w:val="24"/>
          <w:szCs w:val="24"/>
        </w:rPr>
        <w:t xml:space="preserve">em vigor </w:t>
      </w:r>
      <w:r w:rsidR="005E29BA" w:rsidRPr="006C6F92">
        <w:rPr>
          <w:rFonts w:ascii="Arial" w:hAnsi="Arial" w:cs="Arial"/>
          <w:sz w:val="24"/>
          <w:szCs w:val="24"/>
        </w:rPr>
        <w:t xml:space="preserve">no ano de </w:t>
      </w:r>
      <w:proofErr w:type="gramStart"/>
      <w:r w:rsidR="005E29BA" w:rsidRPr="006C6F92">
        <w:rPr>
          <w:rFonts w:ascii="Arial" w:hAnsi="Arial" w:cs="Arial"/>
          <w:sz w:val="24"/>
          <w:szCs w:val="24"/>
        </w:rPr>
        <w:t>2016</w:t>
      </w:r>
      <w:r w:rsidR="00E11DD3" w:rsidRPr="006C6F92">
        <w:rPr>
          <w:rFonts w:ascii="Arial" w:hAnsi="Arial" w:cs="Arial"/>
          <w:sz w:val="24"/>
          <w:szCs w:val="24"/>
        </w:rPr>
        <w:t xml:space="preserve"> ,</w:t>
      </w:r>
      <w:proofErr w:type="gramEnd"/>
      <w:r w:rsidR="00E11DD3" w:rsidRPr="006C6F92">
        <w:rPr>
          <w:rFonts w:ascii="Arial" w:hAnsi="Arial" w:cs="Arial"/>
          <w:sz w:val="24"/>
          <w:szCs w:val="24"/>
        </w:rPr>
        <w:t xml:space="preserve">vindo </w:t>
      </w:r>
      <w:r w:rsidR="004531C1" w:rsidRPr="006C6F92">
        <w:rPr>
          <w:rFonts w:ascii="Arial" w:hAnsi="Arial" w:cs="Arial"/>
          <w:sz w:val="24"/>
          <w:szCs w:val="24"/>
        </w:rPr>
        <w:t xml:space="preserve"> firmar o </w:t>
      </w:r>
      <w:r w:rsidR="00E11DD3" w:rsidRPr="006C6F92">
        <w:rPr>
          <w:rFonts w:ascii="Arial" w:hAnsi="Arial" w:cs="Arial"/>
          <w:sz w:val="24"/>
          <w:szCs w:val="24"/>
        </w:rPr>
        <w:t xml:space="preserve">disposto </w:t>
      </w:r>
      <w:r w:rsidR="004531C1" w:rsidRPr="006C6F92">
        <w:rPr>
          <w:rFonts w:ascii="Arial" w:hAnsi="Arial" w:cs="Arial"/>
          <w:sz w:val="24"/>
          <w:szCs w:val="24"/>
        </w:rPr>
        <w:t xml:space="preserve">no </w:t>
      </w:r>
      <w:r w:rsidR="008F1E5C" w:rsidRPr="006C6F92">
        <w:rPr>
          <w:rFonts w:ascii="Arial" w:hAnsi="Arial" w:cs="Arial"/>
          <w:sz w:val="24"/>
          <w:szCs w:val="24"/>
        </w:rPr>
        <w:t xml:space="preserve">Pacto </w:t>
      </w:r>
      <w:r w:rsidR="00B87E84">
        <w:rPr>
          <w:rFonts w:ascii="Arial" w:hAnsi="Arial" w:cs="Arial"/>
          <w:sz w:val="24"/>
          <w:szCs w:val="24"/>
        </w:rPr>
        <w:t>de São</w:t>
      </w:r>
      <w:r w:rsidR="008F1E5C" w:rsidRPr="006C6F92">
        <w:rPr>
          <w:rFonts w:ascii="Arial" w:hAnsi="Arial" w:cs="Arial"/>
          <w:sz w:val="24"/>
          <w:szCs w:val="24"/>
        </w:rPr>
        <w:t xml:space="preserve"> José da Costa Rica e </w:t>
      </w:r>
      <w:r w:rsidR="00E11DD3" w:rsidRPr="006C6F92">
        <w:rPr>
          <w:rFonts w:ascii="Arial" w:hAnsi="Arial" w:cs="Arial"/>
          <w:sz w:val="24"/>
          <w:szCs w:val="24"/>
        </w:rPr>
        <w:t xml:space="preserve">no Pacto Internacional </w:t>
      </w:r>
      <w:r w:rsidR="008F1E5C" w:rsidRPr="006C6F92">
        <w:rPr>
          <w:rFonts w:ascii="Arial" w:hAnsi="Arial" w:cs="Arial"/>
          <w:sz w:val="24"/>
          <w:szCs w:val="24"/>
        </w:rPr>
        <w:t xml:space="preserve">de Direitos Civis e Políticos, </w:t>
      </w:r>
      <w:r w:rsidR="00E11DD3" w:rsidRPr="006C6F92">
        <w:rPr>
          <w:rFonts w:ascii="Arial" w:hAnsi="Arial" w:cs="Arial"/>
          <w:sz w:val="24"/>
          <w:szCs w:val="24"/>
        </w:rPr>
        <w:t xml:space="preserve">determinando que todos os Tribunais de justiça e Federais </w:t>
      </w:r>
      <w:r w:rsidR="006F2E4B" w:rsidRPr="006C6F92">
        <w:rPr>
          <w:rFonts w:ascii="Arial" w:hAnsi="Arial" w:cs="Arial"/>
          <w:sz w:val="24"/>
          <w:szCs w:val="24"/>
        </w:rPr>
        <w:t>adotassem a prática.</w:t>
      </w:r>
    </w:p>
    <w:p w:rsidR="005F0E0B" w:rsidRDefault="00E11DD3" w:rsidP="00BE24B2">
      <w:pPr>
        <w:spacing w:after="0" w:line="360" w:lineRule="auto"/>
        <w:jc w:val="both"/>
        <w:rPr>
          <w:rFonts w:ascii="Arial" w:hAnsi="Arial" w:cs="Arial"/>
          <w:sz w:val="24"/>
          <w:szCs w:val="24"/>
        </w:rPr>
      </w:pPr>
      <w:r w:rsidRPr="006C6F92">
        <w:rPr>
          <w:rFonts w:ascii="Arial" w:hAnsi="Arial" w:cs="Arial"/>
          <w:sz w:val="24"/>
          <w:szCs w:val="24"/>
        </w:rPr>
        <w:tab/>
        <w:t xml:space="preserve">Com esse estudo, visa-se analisar a origem de tal </w:t>
      </w:r>
      <w:r w:rsidR="00497CAF" w:rsidRPr="006C6F92">
        <w:rPr>
          <w:rFonts w:ascii="Arial" w:hAnsi="Arial" w:cs="Arial"/>
          <w:sz w:val="24"/>
          <w:szCs w:val="24"/>
        </w:rPr>
        <w:t>ferramenta</w:t>
      </w:r>
      <w:r w:rsidRPr="006C6F92">
        <w:rPr>
          <w:rFonts w:ascii="Arial" w:hAnsi="Arial" w:cs="Arial"/>
          <w:sz w:val="24"/>
          <w:szCs w:val="24"/>
        </w:rPr>
        <w:t xml:space="preserve"> e sua atuação na sociedade, contribuindo de maneira efetiva com as atuais </w:t>
      </w:r>
      <w:r w:rsidR="00497CAF" w:rsidRPr="006C6F92">
        <w:rPr>
          <w:rFonts w:ascii="Arial" w:hAnsi="Arial" w:cs="Arial"/>
          <w:sz w:val="24"/>
          <w:szCs w:val="24"/>
        </w:rPr>
        <w:t xml:space="preserve">e variáveis </w:t>
      </w:r>
      <w:r w:rsidRPr="006C6F92">
        <w:rPr>
          <w:rFonts w:ascii="Arial" w:hAnsi="Arial" w:cs="Arial"/>
          <w:sz w:val="24"/>
          <w:szCs w:val="24"/>
        </w:rPr>
        <w:t>discussões sobre o tema ainda pouco abordado nas salas de aula das graduações</w:t>
      </w:r>
      <w:r w:rsidR="00497CAF" w:rsidRPr="006C6F92">
        <w:rPr>
          <w:rFonts w:ascii="Arial" w:hAnsi="Arial" w:cs="Arial"/>
          <w:sz w:val="24"/>
          <w:szCs w:val="24"/>
        </w:rPr>
        <w:t>.</w:t>
      </w:r>
      <w:r w:rsidRPr="006C6F92">
        <w:rPr>
          <w:rFonts w:ascii="Arial" w:hAnsi="Arial" w:cs="Arial"/>
          <w:sz w:val="24"/>
          <w:szCs w:val="24"/>
        </w:rPr>
        <w:tab/>
        <w:t xml:space="preserve">Para tanto, é de extrema necessidade que </w:t>
      </w:r>
      <w:proofErr w:type="gramStart"/>
      <w:r w:rsidRPr="006C6F92">
        <w:rPr>
          <w:rFonts w:ascii="Arial" w:hAnsi="Arial" w:cs="Arial"/>
          <w:sz w:val="24"/>
          <w:szCs w:val="24"/>
        </w:rPr>
        <w:t>realize-se</w:t>
      </w:r>
      <w:proofErr w:type="gramEnd"/>
      <w:r w:rsidRPr="006C6F92">
        <w:rPr>
          <w:rFonts w:ascii="Arial" w:hAnsi="Arial" w:cs="Arial"/>
          <w:sz w:val="24"/>
          <w:szCs w:val="24"/>
        </w:rPr>
        <w:t xml:space="preserve"> um </w:t>
      </w:r>
      <w:r w:rsidR="00497CAF" w:rsidRPr="006C6F92">
        <w:rPr>
          <w:rFonts w:ascii="Arial" w:hAnsi="Arial" w:cs="Arial"/>
          <w:sz w:val="24"/>
          <w:szCs w:val="24"/>
        </w:rPr>
        <w:t>relevante</w:t>
      </w:r>
      <w:r w:rsidRPr="006C6F92">
        <w:rPr>
          <w:rFonts w:ascii="Arial" w:hAnsi="Arial" w:cs="Arial"/>
          <w:sz w:val="24"/>
          <w:szCs w:val="24"/>
        </w:rPr>
        <w:t xml:space="preserve"> estudo em torno da origem das audiências de Custódia e sua aceitação no âmbito jurídico pátrio. </w:t>
      </w:r>
    </w:p>
    <w:p w:rsidR="00E11DD3" w:rsidRPr="006C6F92" w:rsidRDefault="005F0E0B" w:rsidP="00BE24B2">
      <w:pPr>
        <w:spacing w:after="0" w:line="360" w:lineRule="auto"/>
        <w:jc w:val="both"/>
        <w:rPr>
          <w:rFonts w:ascii="Arial" w:hAnsi="Arial" w:cs="Arial"/>
          <w:sz w:val="24"/>
          <w:szCs w:val="24"/>
        </w:rPr>
      </w:pPr>
      <w:r>
        <w:rPr>
          <w:rFonts w:ascii="Arial" w:hAnsi="Arial" w:cs="Arial"/>
          <w:sz w:val="24"/>
          <w:szCs w:val="24"/>
        </w:rPr>
        <w:t xml:space="preserve">            </w:t>
      </w:r>
      <w:r w:rsidR="00E11DD3" w:rsidRPr="006C6F92">
        <w:rPr>
          <w:rFonts w:ascii="Arial" w:hAnsi="Arial" w:cs="Arial"/>
          <w:sz w:val="24"/>
          <w:szCs w:val="24"/>
        </w:rPr>
        <w:t>Deste modo, busca-se compreender</w:t>
      </w:r>
      <w:r>
        <w:rPr>
          <w:rFonts w:ascii="Arial" w:hAnsi="Arial" w:cs="Arial"/>
          <w:sz w:val="24"/>
          <w:szCs w:val="24"/>
        </w:rPr>
        <w:t xml:space="preserve"> de que maneira e até que ponto, </w:t>
      </w:r>
      <w:r w:rsidR="00E11DD3" w:rsidRPr="006C6F92">
        <w:rPr>
          <w:rFonts w:ascii="Arial" w:hAnsi="Arial" w:cs="Arial"/>
          <w:sz w:val="24"/>
          <w:szCs w:val="24"/>
        </w:rPr>
        <w:t>cumpre com sua função política, social e humanística.</w:t>
      </w:r>
    </w:p>
    <w:p w:rsidR="00956A7E" w:rsidRPr="006C6F92" w:rsidRDefault="00A77E2B" w:rsidP="00BE24B2">
      <w:pPr>
        <w:spacing w:after="0" w:line="360" w:lineRule="auto"/>
        <w:jc w:val="both"/>
        <w:rPr>
          <w:rFonts w:ascii="Arial" w:hAnsi="Arial" w:cs="Arial"/>
          <w:sz w:val="24"/>
          <w:szCs w:val="24"/>
        </w:rPr>
      </w:pPr>
      <w:r w:rsidRPr="006C6F92">
        <w:rPr>
          <w:rFonts w:ascii="Arial" w:hAnsi="Arial" w:cs="Arial"/>
          <w:sz w:val="24"/>
          <w:szCs w:val="24"/>
        </w:rPr>
        <w:tab/>
        <w:t xml:space="preserve">As questões que nortearam nosso </w:t>
      </w:r>
      <w:r w:rsidR="00E11DD3" w:rsidRPr="006C6F92">
        <w:rPr>
          <w:rFonts w:ascii="Arial" w:hAnsi="Arial" w:cs="Arial"/>
          <w:sz w:val="24"/>
          <w:szCs w:val="24"/>
        </w:rPr>
        <w:t>estu</w:t>
      </w:r>
      <w:r w:rsidRPr="006C6F92">
        <w:rPr>
          <w:rFonts w:ascii="Arial" w:hAnsi="Arial" w:cs="Arial"/>
          <w:sz w:val="24"/>
          <w:szCs w:val="24"/>
        </w:rPr>
        <w:t>do estiveram</w:t>
      </w:r>
      <w:r w:rsidR="00E11DD3" w:rsidRPr="006C6F92">
        <w:rPr>
          <w:rFonts w:ascii="Arial" w:hAnsi="Arial" w:cs="Arial"/>
          <w:sz w:val="24"/>
          <w:szCs w:val="24"/>
        </w:rPr>
        <w:t xml:space="preserve"> centradas </w:t>
      </w:r>
      <w:r w:rsidRPr="006C6F92">
        <w:rPr>
          <w:rFonts w:ascii="Arial" w:hAnsi="Arial" w:cs="Arial"/>
          <w:sz w:val="24"/>
          <w:szCs w:val="24"/>
        </w:rPr>
        <w:t>na necessidade de compreender o</w:t>
      </w:r>
      <w:r w:rsidR="00E11DD3" w:rsidRPr="006C6F92">
        <w:rPr>
          <w:rFonts w:ascii="Arial" w:hAnsi="Arial" w:cs="Arial"/>
          <w:sz w:val="24"/>
          <w:szCs w:val="24"/>
        </w:rPr>
        <w:t xml:space="preserve"> que é a Audiênc</w:t>
      </w:r>
      <w:r w:rsidRPr="006C6F92">
        <w:rPr>
          <w:rFonts w:ascii="Arial" w:hAnsi="Arial" w:cs="Arial"/>
          <w:sz w:val="24"/>
          <w:szCs w:val="24"/>
        </w:rPr>
        <w:t>ia de Cus</w:t>
      </w:r>
      <w:r w:rsidR="005F0E0B">
        <w:rPr>
          <w:rFonts w:ascii="Arial" w:hAnsi="Arial" w:cs="Arial"/>
          <w:sz w:val="24"/>
          <w:szCs w:val="24"/>
        </w:rPr>
        <w:t xml:space="preserve">tódia, </w:t>
      </w:r>
      <w:r w:rsidRPr="006C6F92">
        <w:rPr>
          <w:rFonts w:ascii="Arial" w:hAnsi="Arial" w:cs="Arial"/>
          <w:sz w:val="24"/>
          <w:szCs w:val="24"/>
        </w:rPr>
        <w:t>investiga</w:t>
      </w:r>
      <w:r w:rsidR="00B77479" w:rsidRPr="006C6F92">
        <w:rPr>
          <w:rFonts w:ascii="Arial" w:hAnsi="Arial" w:cs="Arial"/>
          <w:sz w:val="24"/>
          <w:szCs w:val="24"/>
        </w:rPr>
        <w:t>ndo</w:t>
      </w:r>
      <w:r w:rsidR="00E11DD3" w:rsidRPr="006C6F92">
        <w:rPr>
          <w:rFonts w:ascii="Arial" w:hAnsi="Arial" w:cs="Arial"/>
          <w:sz w:val="24"/>
          <w:szCs w:val="24"/>
        </w:rPr>
        <w:t xml:space="preserve"> a importância que possui este instituto para evitar </w:t>
      </w:r>
      <w:r w:rsidR="0050209F">
        <w:rPr>
          <w:rFonts w:ascii="Arial" w:hAnsi="Arial" w:cs="Arial"/>
          <w:sz w:val="24"/>
          <w:szCs w:val="24"/>
        </w:rPr>
        <w:t xml:space="preserve">excessos de prisão, </w:t>
      </w:r>
      <w:r w:rsidR="005F0E0B">
        <w:rPr>
          <w:rFonts w:ascii="Arial" w:hAnsi="Arial" w:cs="Arial"/>
          <w:sz w:val="24"/>
          <w:szCs w:val="24"/>
        </w:rPr>
        <w:t>arbitrariedade</w:t>
      </w:r>
      <w:r w:rsidR="00E11DD3" w:rsidRPr="006C6F92">
        <w:rPr>
          <w:rFonts w:ascii="Arial" w:hAnsi="Arial" w:cs="Arial"/>
          <w:sz w:val="24"/>
          <w:szCs w:val="24"/>
        </w:rPr>
        <w:t>s e abuso de poder</w:t>
      </w:r>
      <w:r w:rsidR="0050209F">
        <w:rPr>
          <w:rFonts w:ascii="Arial" w:hAnsi="Arial" w:cs="Arial"/>
          <w:sz w:val="24"/>
          <w:szCs w:val="24"/>
        </w:rPr>
        <w:t xml:space="preserve">. Por fim, </w:t>
      </w:r>
      <w:r w:rsidRPr="006C6F92">
        <w:rPr>
          <w:rFonts w:ascii="Arial" w:hAnsi="Arial" w:cs="Arial"/>
          <w:sz w:val="24"/>
          <w:szCs w:val="24"/>
        </w:rPr>
        <w:t>e não menos importante, c</w:t>
      </w:r>
      <w:r w:rsidR="00951721">
        <w:rPr>
          <w:rFonts w:ascii="Arial" w:hAnsi="Arial" w:cs="Arial"/>
          <w:sz w:val="24"/>
          <w:szCs w:val="24"/>
        </w:rPr>
        <w:t xml:space="preserve">ompreender de forma contundente, </w:t>
      </w:r>
      <w:r w:rsidRPr="006C6F92">
        <w:rPr>
          <w:rFonts w:ascii="Arial" w:hAnsi="Arial" w:cs="Arial"/>
          <w:sz w:val="24"/>
          <w:szCs w:val="24"/>
        </w:rPr>
        <w:t>a contribuição que</w:t>
      </w:r>
      <w:r w:rsidR="00032E75" w:rsidRPr="006C6F92">
        <w:rPr>
          <w:rFonts w:ascii="Arial" w:hAnsi="Arial" w:cs="Arial"/>
          <w:sz w:val="24"/>
          <w:szCs w:val="24"/>
        </w:rPr>
        <w:t xml:space="preserve"> </w:t>
      </w:r>
      <w:r w:rsidR="00951721">
        <w:rPr>
          <w:rFonts w:ascii="Arial" w:hAnsi="Arial" w:cs="Arial"/>
          <w:sz w:val="24"/>
          <w:szCs w:val="24"/>
        </w:rPr>
        <w:t>prática das</w:t>
      </w:r>
      <w:r w:rsidRPr="006C6F92">
        <w:rPr>
          <w:rFonts w:ascii="Arial" w:hAnsi="Arial" w:cs="Arial"/>
          <w:sz w:val="24"/>
          <w:szCs w:val="24"/>
        </w:rPr>
        <w:t xml:space="preserve"> </w:t>
      </w:r>
      <w:r w:rsidR="00951721">
        <w:rPr>
          <w:rFonts w:ascii="Arial" w:hAnsi="Arial" w:cs="Arial"/>
          <w:sz w:val="24"/>
          <w:szCs w:val="24"/>
        </w:rPr>
        <w:t>apresentações</w:t>
      </w:r>
      <w:r w:rsidRPr="006C6F92">
        <w:rPr>
          <w:rFonts w:ascii="Arial" w:hAnsi="Arial" w:cs="Arial"/>
          <w:sz w:val="24"/>
          <w:szCs w:val="24"/>
        </w:rPr>
        <w:t xml:space="preserve"> traz para nosso cotidiano.</w:t>
      </w:r>
    </w:p>
    <w:p w:rsidR="00956A7E" w:rsidRPr="006C6F92" w:rsidRDefault="00B77479" w:rsidP="00BE24B2">
      <w:pPr>
        <w:spacing w:after="0" w:line="360" w:lineRule="auto"/>
        <w:ind w:firstLine="709"/>
        <w:jc w:val="both"/>
        <w:rPr>
          <w:rFonts w:ascii="Arial" w:hAnsi="Arial" w:cs="Arial"/>
          <w:sz w:val="24"/>
          <w:szCs w:val="24"/>
        </w:rPr>
      </w:pPr>
      <w:proofErr w:type="gramStart"/>
      <w:r w:rsidRPr="006C6F92">
        <w:rPr>
          <w:rFonts w:ascii="Arial" w:hAnsi="Arial" w:cs="Arial"/>
          <w:sz w:val="24"/>
          <w:szCs w:val="24"/>
        </w:rPr>
        <w:lastRenderedPageBreak/>
        <w:t>O</w:t>
      </w:r>
      <w:r w:rsidR="00032E75" w:rsidRPr="006C6F92">
        <w:rPr>
          <w:rFonts w:ascii="Arial" w:hAnsi="Arial" w:cs="Arial"/>
          <w:sz w:val="24"/>
          <w:szCs w:val="24"/>
        </w:rPr>
        <w:t>bjetiv</w:t>
      </w:r>
      <w:r w:rsidRPr="006C6F92">
        <w:rPr>
          <w:rFonts w:ascii="Arial" w:hAnsi="Arial" w:cs="Arial"/>
          <w:sz w:val="24"/>
          <w:szCs w:val="24"/>
        </w:rPr>
        <w:t>amos</w:t>
      </w:r>
      <w:r w:rsidR="00032E75" w:rsidRPr="006C6F92">
        <w:rPr>
          <w:rFonts w:ascii="Arial" w:hAnsi="Arial" w:cs="Arial"/>
          <w:sz w:val="24"/>
          <w:szCs w:val="24"/>
        </w:rPr>
        <w:t>,</w:t>
      </w:r>
      <w:proofErr w:type="gramEnd"/>
      <w:r w:rsidR="00951721">
        <w:rPr>
          <w:rFonts w:ascii="Arial" w:hAnsi="Arial" w:cs="Arial"/>
          <w:sz w:val="24"/>
          <w:szCs w:val="24"/>
        </w:rPr>
        <w:t xml:space="preserve"> </w:t>
      </w:r>
      <w:r w:rsidR="00956A7E" w:rsidRPr="006C6F92">
        <w:rPr>
          <w:rFonts w:ascii="Arial" w:hAnsi="Arial" w:cs="Arial"/>
          <w:sz w:val="24"/>
          <w:szCs w:val="24"/>
        </w:rPr>
        <w:t>analis</w:t>
      </w:r>
      <w:r w:rsidR="00951721">
        <w:rPr>
          <w:rFonts w:ascii="Arial" w:hAnsi="Arial" w:cs="Arial"/>
          <w:sz w:val="24"/>
          <w:szCs w:val="24"/>
        </w:rPr>
        <w:t xml:space="preserve">ar de forma coerente e didática, </w:t>
      </w:r>
      <w:r w:rsidR="00956A7E" w:rsidRPr="006C6F92">
        <w:rPr>
          <w:rFonts w:ascii="Arial" w:hAnsi="Arial" w:cs="Arial"/>
          <w:sz w:val="24"/>
          <w:szCs w:val="24"/>
        </w:rPr>
        <w:t>a função que as Audiências de Custódia possuem para o preso e o Sistema Penal brasileiro</w:t>
      </w:r>
      <w:r w:rsidR="00951721">
        <w:rPr>
          <w:rFonts w:ascii="Arial" w:hAnsi="Arial" w:cs="Arial"/>
          <w:sz w:val="24"/>
          <w:szCs w:val="24"/>
        </w:rPr>
        <w:t xml:space="preserve">, </w:t>
      </w:r>
      <w:r w:rsidRPr="006C6F92">
        <w:rPr>
          <w:rFonts w:ascii="Arial" w:hAnsi="Arial" w:cs="Arial"/>
          <w:sz w:val="24"/>
          <w:szCs w:val="24"/>
        </w:rPr>
        <w:t>destacando</w:t>
      </w:r>
      <w:r w:rsidR="00951721">
        <w:rPr>
          <w:rFonts w:ascii="Arial" w:hAnsi="Arial" w:cs="Arial"/>
          <w:sz w:val="24"/>
          <w:szCs w:val="24"/>
        </w:rPr>
        <w:t xml:space="preserve"> suas prerrogativas processuais, </w:t>
      </w:r>
      <w:r w:rsidR="00CE20BF" w:rsidRPr="006C6F92">
        <w:rPr>
          <w:rFonts w:ascii="Arial" w:hAnsi="Arial" w:cs="Arial"/>
          <w:sz w:val="24"/>
          <w:szCs w:val="24"/>
        </w:rPr>
        <w:t>ressaltando</w:t>
      </w:r>
      <w:r w:rsidR="00956A7E" w:rsidRPr="006C6F92">
        <w:rPr>
          <w:rFonts w:ascii="Arial" w:hAnsi="Arial" w:cs="Arial"/>
          <w:sz w:val="24"/>
          <w:szCs w:val="24"/>
        </w:rPr>
        <w:t xml:space="preserve"> a relevância</w:t>
      </w:r>
      <w:r w:rsidR="00CE20BF" w:rsidRPr="006C6F92">
        <w:rPr>
          <w:rFonts w:ascii="Arial" w:hAnsi="Arial" w:cs="Arial"/>
          <w:sz w:val="24"/>
          <w:szCs w:val="24"/>
        </w:rPr>
        <w:t xml:space="preserve"> do mencionado</w:t>
      </w:r>
      <w:r w:rsidRPr="006C6F92">
        <w:rPr>
          <w:rFonts w:ascii="Arial" w:hAnsi="Arial" w:cs="Arial"/>
          <w:sz w:val="24"/>
          <w:szCs w:val="24"/>
        </w:rPr>
        <w:t xml:space="preserve"> instituto</w:t>
      </w:r>
      <w:r w:rsidR="00951721">
        <w:rPr>
          <w:rFonts w:ascii="Arial" w:hAnsi="Arial" w:cs="Arial"/>
          <w:sz w:val="24"/>
          <w:szCs w:val="24"/>
        </w:rPr>
        <w:t xml:space="preserve"> como tentativa de aliviar o sistema prisional.</w:t>
      </w:r>
    </w:p>
    <w:p w:rsidR="004556B4" w:rsidRDefault="00E11DD3" w:rsidP="00BE24B2">
      <w:pPr>
        <w:spacing w:after="0" w:line="360" w:lineRule="auto"/>
        <w:jc w:val="both"/>
        <w:rPr>
          <w:rFonts w:ascii="Arial" w:hAnsi="Arial" w:cs="Arial"/>
          <w:sz w:val="24"/>
          <w:szCs w:val="24"/>
        </w:rPr>
      </w:pPr>
      <w:r w:rsidRPr="006C6F92">
        <w:rPr>
          <w:rFonts w:ascii="Arial" w:hAnsi="Arial" w:cs="Arial"/>
          <w:sz w:val="24"/>
          <w:szCs w:val="24"/>
        </w:rPr>
        <w:tab/>
      </w:r>
      <w:r w:rsidR="00A77E2B" w:rsidRPr="006C6F92">
        <w:rPr>
          <w:rFonts w:ascii="Arial" w:hAnsi="Arial" w:cs="Arial"/>
          <w:sz w:val="24"/>
          <w:szCs w:val="24"/>
        </w:rPr>
        <w:t xml:space="preserve">Neste viés, o presente artigo foi desenvolvido </w:t>
      </w:r>
      <w:r w:rsidR="00A27301" w:rsidRPr="006C6F92">
        <w:rPr>
          <w:rFonts w:ascii="Arial" w:hAnsi="Arial" w:cs="Arial"/>
          <w:sz w:val="24"/>
          <w:szCs w:val="24"/>
        </w:rPr>
        <w:t xml:space="preserve">a partir da coleta de uma agregação de princípios </w:t>
      </w:r>
      <w:r w:rsidR="005C5C97" w:rsidRPr="006C6F92">
        <w:rPr>
          <w:rFonts w:ascii="Arial" w:hAnsi="Arial" w:cs="Arial"/>
          <w:sz w:val="24"/>
          <w:szCs w:val="24"/>
        </w:rPr>
        <w:t>e informações que partiram de</w:t>
      </w:r>
      <w:r w:rsidR="00A27301" w:rsidRPr="006C6F92">
        <w:rPr>
          <w:rFonts w:ascii="Arial" w:hAnsi="Arial" w:cs="Arial"/>
          <w:sz w:val="24"/>
          <w:szCs w:val="24"/>
        </w:rPr>
        <w:t xml:space="preserve"> uma</w:t>
      </w:r>
      <w:r w:rsidR="00A77E2B" w:rsidRPr="006C6F92">
        <w:rPr>
          <w:rFonts w:ascii="Arial" w:hAnsi="Arial" w:cs="Arial"/>
          <w:sz w:val="24"/>
          <w:szCs w:val="24"/>
        </w:rPr>
        <w:t xml:space="preserve"> análise bibliográfica</w:t>
      </w:r>
      <w:r w:rsidR="00497CAF" w:rsidRPr="006C6F92">
        <w:rPr>
          <w:rFonts w:ascii="Arial" w:hAnsi="Arial" w:cs="Arial"/>
          <w:sz w:val="24"/>
          <w:szCs w:val="24"/>
        </w:rPr>
        <w:t xml:space="preserve"> no decorrer de dez (10) meses</w:t>
      </w:r>
      <w:r w:rsidR="00A27301" w:rsidRPr="006C6F92">
        <w:rPr>
          <w:rFonts w:ascii="Arial" w:hAnsi="Arial" w:cs="Arial"/>
          <w:sz w:val="24"/>
          <w:szCs w:val="24"/>
        </w:rPr>
        <w:t xml:space="preserve">. </w:t>
      </w:r>
    </w:p>
    <w:p w:rsidR="002F6E5B" w:rsidRPr="006C6F92" w:rsidRDefault="00A27301" w:rsidP="004556B4">
      <w:pPr>
        <w:spacing w:after="0" w:line="360" w:lineRule="auto"/>
        <w:ind w:firstLine="567"/>
        <w:jc w:val="both"/>
        <w:rPr>
          <w:rFonts w:ascii="Arial" w:hAnsi="Arial" w:cs="Arial"/>
          <w:sz w:val="24"/>
          <w:szCs w:val="24"/>
        </w:rPr>
      </w:pPr>
      <w:r w:rsidRPr="006C6F92">
        <w:rPr>
          <w:rFonts w:ascii="Arial" w:hAnsi="Arial" w:cs="Arial"/>
          <w:sz w:val="24"/>
          <w:szCs w:val="24"/>
        </w:rPr>
        <w:t>Fez-se um esbo</w:t>
      </w:r>
      <w:r w:rsidR="00CE20BF" w:rsidRPr="006C6F92">
        <w:rPr>
          <w:rFonts w:ascii="Arial" w:hAnsi="Arial" w:cs="Arial"/>
          <w:sz w:val="24"/>
          <w:szCs w:val="24"/>
        </w:rPr>
        <w:t xml:space="preserve">ço de quais pontos seriam </w:t>
      </w:r>
      <w:r w:rsidR="004556B4">
        <w:rPr>
          <w:rFonts w:ascii="Arial" w:hAnsi="Arial" w:cs="Arial"/>
          <w:sz w:val="24"/>
          <w:szCs w:val="24"/>
        </w:rPr>
        <w:t>mais pertinentes para abordar-se</w:t>
      </w:r>
      <w:r w:rsidR="00CE20BF" w:rsidRPr="006C6F92">
        <w:rPr>
          <w:rFonts w:ascii="Arial" w:hAnsi="Arial" w:cs="Arial"/>
          <w:sz w:val="24"/>
          <w:szCs w:val="24"/>
        </w:rPr>
        <w:t xml:space="preserve"> </w:t>
      </w:r>
      <w:r w:rsidRPr="006C6F92">
        <w:rPr>
          <w:rFonts w:ascii="Arial" w:hAnsi="Arial" w:cs="Arial"/>
          <w:sz w:val="24"/>
          <w:szCs w:val="24"/>
        </w:rPr>
        <w:t>a pa</w:t>
      </w:r>
      <w:r w:rsidR="005C5C97" w:rsidRPr="006C6F92">
        <w:rPr>
          <w:rFonts w:ascii="Arial" w:hAnsi="Arial" w:cs="Arial"/>
          <w:sz w:val="24"/>
          <w:szCs w:val="24"/>
        </w:rPr>
        <w:t xml:space="preserve">rtir das Audiências de Custódia de modo que fosse possível uma </w:t>
      </w:r>
      <w:r w:rsidR="004556B4">
        <w:rPr>
          <w:rFonts w:ascii="Arial" w:hAnsi="Arial" w:cs="Arial"/>
          <w:sz w:val="24"/>
          <w:szCs w:val="24"/>
        </w:rPr>
        <w:t>análise mais notável da questão e de possíveis ajustes na sua aplicação.</w:t>
      </w:r>
    </w:p>
    <w:p w:rsidR="0032546F" w:rsidRPr="006C6F92" w:rsidRDefault="00583357" w:rsidP="00B32D9F">
      <w:pPr>
        <w:pStyle w:val="NormalWeb"/>
        <w:spacing w:line="360" w:lineRule="auto"/>
        <w:jc w:val="both"/>
        <w:rPr>
          <w:rFonts w:ascii="Arial" w:hAnsi="Arial" w:cs="Arial"/>
          <w:b/>
        </w:rPr>
      </w:pPr>
      <w:proofErr w:type="gramStart"/>
      <w:r w:rsidRPr="006C6F92">
        <w:rPr>
          <w:rFonts w:ascii="Arial" w:hAnsi="Arial" w:cs="Arial"/>
          <w:b/>
        </w:rPr>
        <w:t>2</w:t>
      </w:r>
      <w:proofErr w:type="gramEnd"/>
      <w:r w:rsidR="00B87E84">
        <w:rPr>
          <w:rFonts w:ascii="Arial" w:hAnsi="Arial" w:cs="Arial"/>
          <w:b/>
        </w:rPr>
        <w:t xml:space="preserve"> </w:t>
      </w:r>
      <w:r w:rsidR="00474054" w:rsidRPr="006C6F92">
        <w:rPr>
          <w:rFonts w:ascii="Arial" w:hAnsi="Arial" w:cs="Arial"/>
          <w:b/>
        </w:rPr>
        <w:t xml:space="preserve">AUDIÊNCIAS DE CUSTÓDIA: </w:t>
      </w:r>
      <w:r w:rsidR="00E714BC" w:rsidRPr="006C6F92">
        <w:rPr>
          <w:rFonts w:ascii="Arial" w:hAnsi="Arial" w:cs="Arial"/>
          <w:b/>
        </w:rPr>
        <w:t>DEFINIÇÃO</w:t>
      </w:r>
      <w:r w:rsidR="00ED5F7C" w:rsidRPr="006C6F92">
        <w:rPr>
          <w:rFonts w:ascii="Arial" w:hAnsi="Arial" w:cs="Arial"/>
          <w:b/>
        </w:rPr>
        <w:t xml:space="preserve">, </w:t>
      </w:r>
      <w:r w:rsidR="00A87AE8" w:rsidRPr="006C6F92">
        <w:rPr>
          <w:rFonts w:ascii="Arial" w:hAnsi="Arial" w:cs="Arial"/>
          <w:b/>
        </w:rPr>
        <w:t>PRIMEIRAS PREVISÕES LEGAIS E  FINALIDADE.</w:t>
      </w:r>
    </w:p>
    <w:p w:rsidR="00B66620" w:rsidRPr="006C6F92" w:rsidRDefault="00E714BC" w:rsidP="00583357">
      <w:pPr>
        <w:pStyle w:val="NormalWeb"/>
        <w:numPr>
          <w:ilvl w:val="1"/>
          <w:numId w:val="10"/>
        </w:numPr>
        <w:spacing w:line="360" w:lineRule="auto"/>
        <w:jc w:val="both"/>
        <w:rPr>
          <w:rFonts w:ascii="Arial" w:hAnsi="Arial" w:cs="Arial"/>
        </w:rPr>
      </w:pPr>
      <w:r w:rsidRPr="006C6F92">
        <w:rPr>
          <w:rFonts w:ascii="Arial" w:hAnsi="Arial" w:cs="Arial"/>
        </w:rPr>
        <w:t>CONCEITO</w:t>
      </w:r>
    </w:p>
    <w:p w:rsidR="008B5535" w:rsidRDefault="000F15E2" w:rsidP="0032537A">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Compreendendo que audiência refere-se ao ato de ouvir aquele que fala, e Custódia a ação de </w:t>
      </w:r>
      <w:r w:rsidR="006C6F92" w:rsidRPr="006C6F92">
        <w:rPr>
          <w:rFonts w:ascii="Arial" w:hAnsi="Arial" w:cs="Arial"/>
        </w:rPr>
        <w:t xml:space="preserve">guarda ou proteção de </w:t>
      </w:r>
      <w:r w:rsidR="00492244" w:rsidRPr="006C6F92">
        <w:rPr>
          <w:rFonts w:ascii="Arial" w:hAnsi="Arial" w:cs="Arial"/>
        </w:rPr>
        <w:t>algo ou alguém. Pode-se</w:t>
      </w:r>
      <w:r w:rsidRPr="006C6F92">
        <w:rPr>
          <w:rFonts w:ascii="Arial" w:hAnsi="Arial" w:cs="Arial"/>
        </w:rPr>
        <w:t xml:space="preserve"> compreender</w:t>
      </w:r>
      <w:proofErr w:type="gramStart"/>
      <w:r w:rsidRPr="006C6F92">
        <w:rPr>
          <w:rFonts w:ascii="Arial" w:hAnsi="Arial" w:cs="Arial"/>
        </w:rPr>
        <w:t xml:space="preserve"> portanto</w:t>
      </w:r>
      <w:proofErr w:type="gramEnd"/>
      <w:r w:rsidRPr="006C6F92">
        <w:rPr>
          <w:rFonts w:ascii="Arial" w:hAnsi="Arial" w:cs="Arial"/>
        </w:rPr>
        <w:t xml:space="preserve">, que </w:t>
      </w:r>
      <w:r w:rsidR="00E714BC" w:rsidRPr="006C6F92">
        <w:rPr>
          <w:rFonts w:ascii="Arial" w:hAnsi="Arial" w:cs="Arial"/>
        </w:rPr>
        <w:t xml:space="preserve">tais audiências </w:t>
      </w:r>
      <w:r w:rsidR="00DD7B87" w:rsidRPr="006C6F92">
        <w:rPr>
          <w:rFonts w:ascii="Arial" w:hAnsi="Arial" w:cs="Arial"/>
        </w:rPr>
        <w:t xml:space="preserve">na seara jurídica, </w:t>
      </w:r>
      <w:r w:rsidR="000317F5" w:rsidRPr="006C6F92">
        <w:rPr>
          <w:rFonts w:ascii="Arial" w:hAnsi="Arial" w:cs="Arial"/>
        </w:rPr>
        <w:t>co</w:t>
      </w:r>
      <w:r w:rsidR="006E6857" w:rsidRPr="006C6F92">
        <w:rPr>
          <w:rFonts w:ascii="Arial" w:hAnsi="Arial" w:cs="Arial"/>
        </w:rPr>
        <w:t>rresponde</w:t>
      </w:r>
      <w:r w:rsidR="00492244" w:rsidRPr="006C6F92">
        <w:rPr>
          <w:rFonts w:ascii="Arial" w:hAnsi="Arial" w:cs="Arial"/>
        </w:rPr>
        <w:t>m</w:t>
      </w:r>
      <w:r w:rsidR="006E6857" w:rsidRPr="006C6F92">
        <w:rPr>
          <w:rFonts w:ascii="Arial" w:hAnsi="Arial" w:cs="Arial"/>
        </w:rPr>
        <w:t xml:space="preserve"> a apresentação física </w:t>
      </w:r>
      <w:r w:rsidR="000317F5" w:rsidRPr="006C6F92">
        <w:rPr>
          <w:rFonts w:ascii="Arial" w:hAnsi="Arial" w:cs="Arial"/>
        </w:rPr>
        <w:t>do preso</w:t>
      </w:r>
      <w:r w:rsidR="008B5535">
        <w:rPr>
          <w:rFonts w:ascii="Arial" w:hAnsi="Arial" w:cs="Arial"/>
        </w:rPr>
        <w:t xml:space="preserve"> </w:t>
      </w:r>
      <w:r w:rsidR="000317F5" w:rsidRPr="006C6F92">
        <w:rPr>
          <w:rFonts w:ascii="Arial" w:hAnsi="Arial" w:cs="Arial"/>
        </w:rPr>
        <w:t xml:space="preserve">ao </w:t>
      </w:r>
      <w:r w:rsidR="00E714BC" w:rsidRPr="006C6F92">
        <w:rPr>
          <w:rFonts w:ascii="Arial" w:hAnsi="Arial" w:cs="Arial"/>
        </w:rPr>
        <w:t>magistrado</w:t>
      </w:r>
      <w:r w:rsidR="000317F5" w:rsidRPr="006C6F92">
        <w:rPr>
          <w:rFonts w:ascii="Arial" w:hAnsi="Arial" w:cs="Arial"/>
        </w:rPr>
        <w:t xml:space="preserve"> competente, logo após a </w:t>
      </w:r>
      <w:r w:rsidR="006E6857" w:rsidRPr="006C6F92">
        <w:rPr>
          <w:rFonts w:ascii="Arial" w:hAnsi="Arial" w:cs="Arial"/>
        </w:rPr>
        <w:t xml:space="preserve">confirmação </w:t>
      </w:r>
      <w:r w:rsidR="000317F5" w:rsidRPr="006C6F92">
        <w:rPr>
          <w:rFonts w:ascii="Arial" w:hAnsi="Arial" w:cs="Arial"/>
        </w:rPr>
        <w:t xml:space="preserve">do cerceamento da liberdade, oportunidade onde o magistrado analisará sobre o crivo </w:t>
      </w:r>
      <w:r w:rsidR="00492244" w:rsidRPr="006C6F92">
        <w:rPr>
          <w:rFonts w:ascii="Arial" w:hAnsi="Arial" w:cs="Arial"/>
        </w:rPr>
        <w:t>jurídico, se houveram</w:t>
      </w:r>
      <w:r w:rsidR="000317F5" w:rsidRPr="006C6F92">
        <w:rPr>
          <w:rFonts w:ascii="Arial" w:hAnsi="Arial" w:cs="Arial"/>
        </w:rPr>
        <w:t xml:space="preserve"> maus trato</w:t>
      </w:r>
      <w:r w:rsidR="000A668B" w:rsidRPr="006C6F92">
        <w:rPr>
          <w:rFonts w:ascii="Arial" w:hAnsi="Arial" w:cs="Arial"/>
        </w:rPr>
        <w:t xml:space="preserve">s pelos policiais, </w:t>
      </w:r>
      <w:r w:rsidR="000317F5" w:rsidRPr="006C6F92">
        <w:rPr>
          <w:rFonts w:ascii="Arial" w:hAnsi="Arial" w:cs="Arial"/>
        </w:rPr>
        <w:t xml:space="preserve">como </w:t>
      </w:r>
      <w:r w:rsidR="00603DAD" w:rsidRPr="006C6F92">
        <w:rPr>
          <w:rFonts w:ascii="Arial" w:hAnsi="Arial" w:cs="Arial"/>
        </w:rPr>
        <w:t xml:space="preserve">também </w:t>
      </w:r>
      <w:r w:rsidR="000317F5" w:rsidRPr="006C6F92">
        <w:rPr>
          <w:rFonts w:ascii="Arial" w:hAnsi="Arial" w:cs="Arial"/>
        </w:rPr>
        <w:t xml:space="preserve">a </w:t>
      </w:r>
      <w:r w:rsidR="007553A7" w:rsidRPr="006C6F92">
        <w:rPr>
          <w:rFonts w:ascii="Arial" w:hAnsi="Arial" w:cs="Arial"/>
        </w:rPr>
        <w:t>inevitabilidade</w:t>
      </w:r>
      <w:r w:rsidR="000317F5" w:rsidRPr="006C6F92">
        <w:rPr>
          <w:rFonts w:ascii="Arial" w:hAnsi="Arial" w:cs="Arial"/>
        </w:rPr>
        <w:t xml:space="preserve"> da imposição de medidas cautelares, prisionais ou não prisionais. </w:t>
      </w:r>
      <w:r w:rsidR="00474054" w:rsidRPr="006C6F92">
        <w:rPr>
          <w:rFonts w:ascii="Arial" w:hAnsi="Arial" w:cs="Arial"/>
        </w:rPr>
        <w:t xml:space="preserve">O instituto em questão </w:t>
      </w:r>
      <w:r w:rsidR="000317F5" w:rsidRPr="006C6F92">
        <w:rPr>
          <w:rFonts w:ascii="Arial" w:hAnsi="Arial" w:cs="Arial"/>
        </w:rPr>
        <w:t xml:space="preserve">ainda </w:t>
      </w:r>
      <w:r w:rsidR="00474054" w:rsidRPr="006C6F92">
        <w:rPr>
          <w:rFonts w:ascii="Arial" w:hAnsi="Arial" w:cs="Arial"/>
        </w:rPr>
        <w:t xml:space="preserve">enseja </w:t>
      </w:r>
      <w:r w:rsidR="008B5535">
        <w:rPr>
          <w:rFonts w:ascii="Arial" w:hAnsi="Arial" w:cs="Arial"/>
        </w:rPr>
        <w:t xml:space="preserve">como garantia processual, </w:t>
      </w:r>
      <w:r w:rsidR="00474054" w:rsidRPr="006C6F92">
        <w:rPr>
          <w:rFonts w:ascii="Arial" w:hAnsi="Arial" w:cs="Arial"/>
        </w:rPr>
        <w:t>que o</w:t>
      </w:r>
      <w:r w:rsidR="005862FC" w:rsidRPr="006C6F92">
        <w:rPr>
          <w:rFonts w:ascii="Arial" w:hAnsi="Arial" w:cs="Arial"/>
        </w:rPr>
        <w:t xml:space="preserve"> indivíduo</w:t>
      </w:r>
      <w:r w:rsidR="008B5535">
        <w:rPr>
          <w:rFonts w:ascii="Arial" w:hAnsi="Arial" w:cs="Arial"/>
        </w:rPr>
        <w:t xml:space="preserve">, </w:t>
      </w:r>
      <w:r w:rsidR="00474054" w:rsidRPr="006C6F92">
        <w:rPr>
          <w:rFonts w:ascii="Arial" w:hAnsi="Arial" w:cs="Arial"/>
        </w:rPr>
        <w:t xml:space="preserve">em </w:t>
      </w:r>
      <w:r w:rsidR="008B5535">
        <w:rPr>
          <w:rFonts w:ascii="Arial" w:hAnsi="Arial" w:cs="Arial"/>
        </w:rPr>
        <w:t xml:space="preserve">irrefutável delito, </w:t>
      </w:r>
      <w:r w:rsidR="006E6857" w:rsidRPr="006C6F92">
        <w:rPr>
          <w:rFonts w:ascii="Arial" w:hAnsi="Arial" w:cs="Arial"/>
        </w:rPr>
        <w:t xml:space="preserve">necessita que sua oitiva seja feita em </w:t>
      </w:r>
      <w:r w:rsidR="005862FC" w:rsidRPr="006C6F92">
        <w:rPr>
          <w:rFonts w:ascii="Arial" w:hAnsi="Arial" w:cs="Arial"/>
        </w:rPr>
        <w:t>um prazo máximo de</w:t>
      </w:r>
      <w:r w:rsidR="00B87E84">
        <w:rPr>
          <w:rFonts w:ascii="Arial" w:hAnsi="Arial" w:cs="Arial"/>
        </w:rPr>
        <w:t xml:space="preserve"> </w:t>
      </w:r>
      <w:r w:rsidR="00E714BC" w:rsidRPr="006C6F92">
        <w:rPr>
          <w:rFonts w:ascii="Arial" w:hAnsi="Arial" w:cs="Arial"/>
        </w:rPr>
        <w:t>2</w:t>
      </w:r>
      <w:r w:rsidR="00474054" w:rsidRPr="006C6F92">
        <w:rPr>
          <w:rFonts w:ascii="Arial" w:hAnsi="Arial" w:cs="Arial"/>
        </w:rPr>
        <w:t xml:space="preserve">4 horas, por autoridade judicial, tendo este que avaliar a </w:t>
      </w:r>
      <w:r w:rsidR="00A27067" w:rsidRPr="006C6F92">
        <w:rPr>
          <w:rFonts w:ascii="Arial" w:hAnsi="Arial" w:cs="Arial"/>
        </w:rPr>
        <w:t>conformidade</w:t>
      </w:r>
      <w:r w:rsidR="00474054" w:rsidRPr="006C6F92">
        <w:rPr>
          <w:rFonts w:ascii="Arial" w:hAnsi="Arial" w:cs="Arial"/>
        </w:rPr>
        <w:t xml:space="preserve"> da detenção ou determinar o relaxamento de prisão.</w:t>
      </w:r>
    </w:p>
    <w:p w:rsidR="00FC54F9" w:rsidRPr="006C6F92" w:rsidRDefault="00845A81" w:rsidP="0032537A">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 Neste mesmo fio, a</w:t>
      </w:r>
      <w:r w:rsidR="00FC54F9" w:rsidRPr="006C6F92">
        <w:rPr>
          <w:rFonts w:ascii="Arial" w:hAnsi="Arial" w:cs="Arial"/>
        </w:rPr>
        <w:t>inda Tratando</w:t>
      </w:r>
      <w:r w:rsidRPr="006C6F92">
        <w:rPr>
          <w:rFonts w:ascii="Arial" w:hAnsi="Arial" w:cs="Arial"/>
        </w:rPr>
        <w:t>-se</w:t>
      </w:r>
      <w:r w:rsidR="00FC54F9" w:rsidRPr="006C6F92">
        <w:rPr>
          <w:rFonts w:ascii="Arial" w:hAnsi="Arial" w:cs="Arial"/>
        </w:rPr>
        <w:t xml:space="preserve"> sobre </w:t>
      </w:r>
      <w:r w:rsidR="00D13375" w:rsidRPr="006C6F92">
        <w:rPr>
          <w:rFonts w:ascii="Arial" w:hAnsi="Arial" w:cs="Arial"/>
        </w:rPr>
        <w:t>as</w:t>
      </w:r>
      <w:r w:rsidR="00FC54F9" w:rsidRPr="006C6F92">
        <w:rPr>
          <w:rFonts w:ascii="Arial" w:hAnsi="Arial" w:cs="Arial"/>
        </w:rPr>
        <w:t xml:space="preserve"> definições, </w:t>
      </w:r>
      <w:r w:rsidR="00D13375" w:rsidRPr="006C6F92">
        <w:rPr>
          <w:rFonts w:ascii="Arial" w:hAnsi="Arial" w:cs="Arial"/>
        </w:rPr>
        <w:t xml:space="preserve">em seu artigo publicado no site Justificando, </w:t>
      </w:r>
      <w:r w:rsidR="00A27067" w:rsidRPr="006C6F92">
        <w:rPr>
          <w:rFonts w:ascii="Arial" w:hAnsi="Arial" w:cs="Arial"/>
        </w:rPr>
        <w:t xml:space="preserve">em </w:t>
      </w:r>
      <w:r w:rsidR="006E6857" w:rsidRPr="006C6F92">
        <w:rPr>
          <w:rFonts w:ascii="Arial" w:hAnsi="Arial" w:cs="Arial"/>
        </w:rPr>
        <w:t xml:space="preserve">de </w:t>
      </w:r>
      <w:proofErr w:type="gramStart"/>
      <w:r w:rsidR="006E6857" w:rsidRPr="006C6F92">
        <w:rPr>
          <w:rFonts w:ascii="Arial" w:hAnsi="Arial" w:cs="Arial"/>
        </w:rPr>
        <w:t>2015,</w:t>
      </w:r>
      <w:proofErr w:type="gramEnd"/>
      <w:r w:rsidR="006C6F92" w:rsidRPr="006C6F92">
        <w:rPr>
          <w:rFonts w:ascii="Arial" w:hAnsi="Arial" w:cs="Arial"/>
        </w:rPr>
        <w:t xml:space="preserve">Caio </w:t>
      </w:r>
      <w:r w:rsidR="00FC54F9" w:rsidRPr="006C6F92">
        <w:rPr>
          <w:rFonts w:ascii="Arial" w:hAnsi="Arial" w:cs="Arial"/>
        </w:rPr>
        <w:t xml:space="preserve">Paiva </w:t>
      </w:r>
      <w:r w:rsidR="00D13375" w:rsidRPr="006C6F92">
        <w:rPr>
          <w:rFonts w:ascii="Arial" w:hAnsi="Arial" w:cs="Arial"/>
        </w:rPr>
        <w:t>diz que</w:t>
      </w:r>
      <w:r w:rsidR="00FC54F9" w:rsidRPr="006C6F92">
        <w:rPr>
          <w:rFonts w:ascii="Arial" w:hAnsi="Arial" w:cs="Arial"/>
        </w:rPr>
        <w:t>:</w:t>
      </w:r>
    </w:p>
    <w:p w:rsidR="00845A81" w:rsidRPr="006C6F92" w:rsidRDefault="00845A81" w:rsidP="0032537A">
      <w:pPr>
        <w:pStyle w:val="NormalWeb"/>
        <w:spacing w:before="240" w:beforeAutospacing="0" w:after="240" w:afterAutospacing="0"/>
        <w:ind w:left="2268"/>
        <w:jc w:val="both"/>
        <w:rPr>
          <w:rFonts w:ascii="Arial" w:hAnsi="Arial" w:cs="Arial"/>
          <w:iCs/>
          <w:sz w:val="20"/>
          <w:szCs w:val="20"/>
        </w:rPr>
      </w:pPr>
      <w:r w:rsidRPr="006C6F92">
        <w:rPr>
          <w:rFonts w:ascii="Arial" w:hAnsi="Arial" w:cs="Arial"/>
          <w:iCs/>
          <w:sz w:val="20"/>
          <w:szCs w:val="20"/>
        </w:rPr>
        <w:t xml:space="preserve">[...] </w:t>
      </w:r>
      <w:r w:rsidR="00C00B8B" w:rsidRPr="006C6F92">
        <w:rPr>
          <w:rFonts w:ascii="Arial" w:hAnsi="Arial" w:cs="Arial"/>
          <w:iCs/>
          <w:sz w:val="20"/>
          <w:szCs w:val="20"/>
        </w:rPr>
        <w:t xml:space="preserve">A audiência de custódia consiste, portanto, na condução do preso, sem demora, à presença de uma autoridade judicial, que deverá, a partir de prévio contraditório estabelecido entre o Ministério Público e a Defesa, exercer um controle imediato da legalidade e da necessidade da prisão, assim como apreciar questões relativas à pessoa do cidadão conduzido, notadamente a presença de maus tratos ou </w:t>
      </w:r>
      <w:proofErr w:type="gramStart"/>
      <w:r w:rsidR="00C00B8B" w:rsidRPr="006C6F92">
        <w:rPr>
          <w:rFonts w:ascii="Arial" w:hAnsi="Arial" w:cs="Arial"/>
          <w:iCs/>
          <w:sz w:val="20"/>
          <w:szCs w:val="20"/>
        </w:rPr>
        <w:t>tortura.</w:t>
      </w:r>
      <w:proofErr w:type="gramEnd"/>
      <w:sdt>
        <w:sdtPr>
          <w:rPr>
            <w:rFonts w:ascii="Arial" w:hAnsi="Arial" w:cs="Arial"/>
            <w:iCs/>
            <w:sz w:val="20"/>
            <w:szCs w:val="20"/>
          </w:rPr>
          <w:id w:val="-486005834"/>
          <w:citation/>
        </w:sdtPr>
        <w:sdtEndPr/>
        <w:sdtContent>
          <w:r w:rsidR="00794899" w:rsidRPr="006C6F92">
            <w:rPr>
              <w:rFonts w:ascii="Arial" w:hAnsi="Arial" w:cs="Arial"/>
              <w:iCs/>
              <w:sz w:val="20"/>
              <w:szCs w:val="20"/>
            </w:rPr>
            <w:fldChar w:fldCharType="begin"/>
          </w:r>
          <w:r w:rsidRPr="006C6F92">
            <w:rPr>
              <w:rFonts w:ascii="Arial" w:hAnsi="Arial" w:cs="Arial"/>
              <w:iCs/>
              <w:sz w:val="20"/>
              <w:szCs w:val="20"/>
            </w:rPr>
            <w:instrText xml:space="preserve"> CITATION Pai15 \l 1046 </w:instrText>
          </w:r>
          <w:r w:rsidR="00794899" w:rsidRPr="006C6F92">
            <w:rPr>
              <w:rFonts w:ascii="Arial" w:hAnsi="Arial" w:cs="Arial"/>
              <w:iCs/>
              <w:sz w:val="20"/>
              <w:szCs w:val="20"/>
            </w:rPr>
            <w:fldChar w:fldCharType="separate"/>
          </w:r>
          <w:r w:rsidRPr="006C6F92">
            <w:rPr>
              <w:rFonts w:ascii="Arial" w:hAnsi="Arial" w:cs="Arial"/>
              <w:noProof/>
              <w:sz w:val="20"/>
              <w:szCs w:val="20"/>
            </w:rPr>
            <w:t>(Paiva, 2015)</w:t>
          </w:r>
          <w:r w:rsidR="00794899" w:rsidRPr="006C6F92">
            <w:rPr>
              <w:rFonts w:ascii="Arial" w:hAnsi="Arial" w:cs="Arial"/>
              <w:iCs/>
              <w:sz w:val="20"/>
              <w:szCs w:val="20"/>
            </w:rPr>
            <w:fldChar w:fldCharType="end"/>
          </w:r>
        </w:sdtContent>
      </w:sdt>
    </w:p>
    <w:p w:rsidR="00845A81" w:rsidRDefault="00845A81" w:rsidP="008A7E91">
      <w:pPr>
        <w:pStyle w:val="NormalWeb"/>
        <w:spacing w:before="0" w:beforeAutospacing="0" w:after="0" w:afterAutospacing="0" w:line="360" w:lineRule="auto"/>
        <w:ind w:firstLine="709"/>
        <w:jc w:val="both"/>
        <w:rPr>
          <w:rFonts w:ascii="Arial" w:hAnsi="Arial" w:cs="Arial"/>
          <w:iCs/>
        </w:rPr>
      </w:pPr>
      <w:r w:rsidRPr="006C6F92">
        <w:rPr>
          <w:rFonts w:ascii="Arial" w:hAnsi="Arial" w:cs="Arial"/>
          <w:iCs/>
        </w:rPr>
        <w:lastRenderedPageBreak/>
        <w:t xml:space="preserve">Ampliando </w:t>
      </w:r>
      <w:r w:rsidR="00FB448E" w:rsidRPr="006C6F92">
        <w:rPr>
          <w:rFonts w:ascii="Arial" w:hAnsi="Arial" w:cs="Arial"/>
          <w:iCs/>
        </w:rPr>
        <w:t>o debate, temos em outro ponto, ao lançar o Projeto das Audiências de Custódia em fevereiro de 2015, o CNJ ensinando que:</w:t>
      </w:r>
    </w:p>
    <w:p w:rsidR="0032537A" w:rsidRPr="006C6F92" w:rsidRDefault="0032537A" w:rsidP="0032537A">
      <w:pPr>
        <w:pStyle w:val="NormalWeb"/>
        <w:spacing w:before="0" w:beforeAutospacing="0" w:after="0" w:afterAutospacing="0"/>
        <w:ind w:firstLine="709"/>
        <w:jc w:val="both"/>
        <w:rPr>
          <w:rFonts w:ascii="Arial" w:hAnsi="Arial" w:cs="Arial"/>
          <w:iCs/>
        </w:rPr>
      </w:pPr>
    </w:p>
    <w:p w:rsidR="00FB448E" w:rsidRDefault="008B5535" w:rsidP="0032537A">
      <w:pPr>
        <w:pStyle w:val="NormalWeb"/>
        <w:spacing w:before="0" w:beforeAutospacing="0" w:after="0" w:afterAutospacing="0"/>
        <w:ind w:left="2268"/>
        <w:jc w:val="both"/>
        <w:rPr>
          <w:rFonts w:ascii="Arial" w:hAnsi="Arial" w:cs="Arial"/>
          <w:iCs/>
          <w:sz w:val="20"/>
          <w:szCs w:val="20"/>
        </w:rPr>
      </w:pPr>
      <w:r>
        <w:rPr>
          <w:rFonts w:ascii="Arial" w:hAnsi="Arial" w:cs="Arial"/>
          <w:iCs/>
          <w:sz w:val="20"/>
          <w:szCs w:val="20"/>
        </w:rPr>
        <w:t xml:space="preserve">[...] </w:t>
      </w:r>
      <w:r w:rsidR="00FB448E" w:rsidRPr="006C6F92">
        <w:rPr>
          <w:rFonts w:ascii="Arial" w:hAnsi="Arial" w:cs="Arial"/>
          <w:iCs/>
          <w:sz w:val="20"/>
          <w:szCs w:val="20"/>
        </w:rPr>
        <w:t xml:space="preserve">consiste na garantia da rápida apresentação do preso a um juiz nos casos de prisões em flagrante. A </w:t>
      </w:r>
      <w:r w:rsidR="00215D63" w:rsidRPr="006C6F92">
        <w:rPr>
          <w:rFonts w:ascii="Arial" w:hAnsi="Arial" w:cs="Arial"/>
          <w:iCs/>
          <w:sz w:val="20"/>
          <w:szCs w:val="20"/>
        </w:rPr>
        <w:t>idéia</w:t>
      </w:r>
      <w:r w:rsidR="00FB448E" w:rsidRPr="006C6F92">
        <w:rPr>
          <w:rFonts w:ascii="Arial" w:hAnsi="Arial" w:cs="Arial"/>
          <w:iCs/>
          <w:sz w:val="20"/>
          <w:szCs w:val="20"/>
        </w:rPr>
        <w:t xml:space="preserve"> é que o acusado seja apresentado e entrevistado pelo juiz, em uma audiência em que serão ouvidas também as manifestações do Ministério Público, da Defensoria Pública ou do advogado do preso. Durante a audiência, o juiz analisará a prisão sob o aspecto da legalidade, da necessidade e da adequação da continuidade da prisão ou da eventual concessão de liberdade, com ou sem a imposição de outras medidas cautelares. O juiz poderá avaliar também eventuais ocorrências de tortura ou de maus-tratos, entre outras </w:t>
      </w:r>
      <w:proofErr w:type="gramStart"/>
      <w:r w:rsidR="00FB448E" w:rsidRPr="006C6F92">
        <w:rPr>
          <w:rFonts w:ascii="Arial" w:hAnsi="Arial" w:cs="Arial"/>
          <w:iCs/>
          <w:sz w:val="20"/>
          <w:szCs w:val="20"/>
        </w:rPr>
        <w:t>irregularidades.</w:t>
      </w:r>
      <w:proofErr w:type="gramEnd"/>
      <w:sdt>
        <w:sdtPr>
          <w:rPr>
            <w:rFonts w:ascii="Arial" w:hAnsi="Arial" w:cs="Arial"/>
            <w:iCs/>
            <w:sz w:val="20"/>
            <w:szCs w:val="20"/>
          </w:rPr>
          <w:id w:val="-626932276"/>
          <w:citation/>
        </w:sdtPr>
        <w:sdtEndPr/>
        <w:sdtContent>
          <w:r w:rsidR="00794899" w:rsidRPr="006C6F92">
            <w:rPr>
              <w:rFonts w:ascii="Arial" w:hAnsi="Arial" w:cs="Arial"/>
              <w:iCs/>
              <w:sz w:val="20"/>
              <w:szCs w:val="20"/>
            </w:rPr>
            <w:fldChar w:fldCharType="begin"/>
          </w:r>
          <w:r w:rsidR="00FB448E" w:rsidRPr="006C6F92">
            <w:rPr>
              <w:rFonts w:ascii="Arial" w:hAnsi="Arial" w:cs="Arial"/>
              <w:iCs/>
              <w:sz w:val="20"/>
              <w:szCs w:val="20"/>
            </w:rPr>
            <w:instrText xml:space="preserve"> CITATION CNJ18 \l 1046 </w:instrText>
          </w:r>
          <w:r w:rsidR="00794899" w:rsidRPr="006C6F92">
            <w:rPr>
              <w:rFonts w:ascii="Arial" w:hAnsi="Arial" w:cs="Arial"/>
              <w:iCs/>
              <w:sz w:val="20"/>
              <w:szCs w:val="20"/>
            </w:rPr>
            <w:fldChar w:fldCharType="separate"/>
          </w:r>
          <w:r w:rsidR="00FB448E" w:rsidRPr="006C6F92">
            <w:rPr>
              <w:rFonts w:ascii="Arial" w:hAnsi="Arial" w:cs="Arial"/>
              <w:noProof/>
              <w:sz w:val="20"/>
              <w:szCs w:val="20"/>
            </w:rPr>
            <w:t>(CNJ)</w:t>
          </w:r>
          <w:r w:rsidR="00794899" w:rsidRPr="006C6F92">
            <w:rPr>
              <w:rFonts w:ascii="Arial" w:hAnsi="Arial" w:cs="Arial"/>
              <w:iCs/>
              <w:sz w:val="20"/>
              <w:szCs w:val="20"/>
            </w:rPr>
            <w:fldChar w:fldCharType="end"/>
          </w:r>
        </w:sdtContent>
      </w:sdt>
    </w:p>
    <w:p w:rsidR="0032537A" w:rsidRPr="008A7E91" w:rsidRDefault="0032537A" w:rsidP="0032537A">
      <w:pPr>
        <w:pStyle w:val="NormalWeb"/>
        <w:spacing w:before="0" w:beforeAutospacing="0" w:after="0" w:afterAutospacing="0"/>
        <w:ind w:left="2268"/>
        <w:jc w:val="both"/>
        <w:rPr>
          <w:rFonts w:ascii="Arial" w:hAnsi="Arial" w:cs="Arial"/>
          <w:iCs/>
          <w:szCs w:val="20"/>
        </w:rPr>
      </w:pPr>
    </w:p>
    <w:p w:rsidR="00492244" w:rsidRDefault="0012443A" w:rsidP="0032537A">
      <w:pPr>
        <w:pStyle w:val="NormalWeb"/>
        <w:spacing w:before="0" w:beforeAutospacing="0" w:after="0" w:afterAutospacing="0" w:line="360" w:lineRule="auto"/>
        <w:ind w:firstLine="709"/>
        <w:jc w:val="both"/>
        <w:rPr>
          <w:rFonts w:ascii="Arial" w:hAnsi="Arial" w:cs="Arial"/>
          <w:iCs/>
        </w:rPr>
      </w:pPr>
      <w:r>
        <w:rPr>
          <w:rFonts w:ascii="Arial" w:hAnsi="Arial" w:cs="Arial"/>
          <w:iCs/>
        </w:rPr>
        <w:t>Nesse momento em qu</w:t>
      </w:r>
      <w:r w:rsidR="00FC5C9A">
        <w:rPr>
          <w:rFonts w:ascii="Arial" w:hAnsi="Arial" w:cs="Arial"/>
          <w:iCs/>
        </w:rPr>
        <w:t>e o acusado será ouvido, devem está</w:t>
      </w:r>
      <w:r>
        <w:rPr>
          <w:rFonts w:ascii="Arial" w:hAnsi="Arial" w:cs="Arial"/>
          <w:iCs/>
        </w:rPr>
        <w:t xml:space="preserve"> presente, o representante do </w:t>
      </w:r>
      <w:r w:rsidR="00FC5C9A">
        <w:rPr>
          <w:rFonts w:ascii="Arial" w:hAnsi="Arial" w:cs="Arial"/>
          <w:iCs/>
        </w:rPr>
        <w:t>Ministério Pú</w:t>
      </w:r>
      <w:r>
        <w:rPr>
          <w:rFonts w:ascii="Arial" w:hAnsi="Arial" w:cs="Arial"/>
          <w:iCs/>
        </w:rPr>
        <w:t>blico e seu advogado constituído ou me</w:t>
      </w:r>
      <w:r w:rsidR="00FC5C9A">
        <w:rPr>
          <w:rFonts w:ascii="Arial" w:hAnsi="Arial" w:cs="Arial"/>
          <w:iCs/>
        </w:rPr>
        <w:t xml:space="preserve">mbro da defensoria pública, a fim de garantir a lisura da oitiva e o respeito </w:t>
      </w:r>
      <w:proofErr w:type="gramStart"/>
      <w:r w:rsidR="00FC5C9A">
        <w:rPr>
          <w:rFonts w:ascii="Arial" w:hAnsi="Arial" w:cs="Arial"/>
          <w:iCs/>
        </w:rPr>
        <w:t>as</w:t>
      </w:r>
      <w:proofErr w:type="gramEnd"/>
      <w:r w:rsidR="00FC5C9A">
        <w:rPr>
          <w:rFonts w:ascii="Arial" w:hAnsi="Arial" w:cs="Arial"/>
          <w:iCs/>
        </w:rPr>
        <w:t xml:space="preserve"> prerrogativas legais.</w:t>
      </w:r>
    </w:p>
    <w:p w:rsidR="0032537A" w:rsidRPr="00FC5C9A" w:rsidRDefault="0032537A" w:rsidP="0032537A">
      <w:pPr>
        <w:pStyle w:val="NormalWeb"/>
        <w:spacing w:before="0" w:beforeAutospacing="0" w:after="0" w:afterAutospacing="0" w:line="360" w:lineRule="auto"/>
        <w:ind w:firstLine="709"/>
        <w:jc w:val="both"/>
        <w:rPr>
          <w:rFonts w:ascii="Arial" w:hAnsi="Arial" w:cs="Arial"/>
          <w:iCs/>
        </w:rPr>
      </w:pPr>
    </w:p>
    <w:p w:rsidR="00845A81" w:rsidRDefault="00583357" w:rsidP="0032537A">
      <w:pPr>
        <w:pStyle w:val="NormalWeb"/>
        <w:spacing w:before="0" w:beforeAutospacing="0" w:after="0" w:afterAutospacing="0" w:line="360" w:lineRule="auto"/>
        <w:jc w:val="both"/>
        <w:rPr>
          <w:rFonts w:ascii="Arial" w:hAnsi="Arial" w:cs="Arial"/>
        </w:rPr>
      </w:pPr>
      <w:proofErr w:type="gramStart"/>
      <w:r w:rsidRPr="006C6F92">
        <w:rPr>
          <w:rFonts w:ascii="Arial" w:hAnsi="Arial" w:cs="Arial"/>
        </w:rPr>
        <w:t>2</w:t>
      </w:r>
      <w:r w:rsidR="0032546F" w:rsidRPr="006C6F92">
        <w:rPr>
          <w:rFonts w:ascii="Arial" w:hAnsi="Arial" w:cs="Arial"/>
        </w:rPr>
        <w:t xml:space="preserve">.2 </w:t>
      </w:r>
      <w:r w:rsidR="00DD50DE" w:rsidRPr="006C6F92">
        <w:rPr>
          <w:rFonts w:ascii="Arial" w:hAnsi="Arial" w:cs="Arial"/>
        </w:rPr>
        <w:t>ORIGEM</w:t>
      </w:r>
      <w:proofErr w:type="gramEnd"/>
      <w:r w:rsidR="00DD50DE" w:rsidRPr="006C6F92">
        <w:rPr>
          <w:rFonts w:ascii="Arial" w:hAnsi="Arial" w:cs="Arial"/>
        </w:rPr>
        <w:t xml:space="preserve"> NORMATIVA E DISPOSITIVOS ATUAIS</w:t>
      </w:r>
    </w:p>
    <w:p w:rsidR="0032537A" w:rsidRPr="006C6F92" w:rsidRDefault="0032537A" w:rsidP="0032537A">
      <w:pPr>
        <w:pStyle w:val="NormalWeb"/>
        <w:spacing w:before="0" w:beforeAutospacing="0" w:after="0" w:afterAutospacing="0" w:line="360" w:lineRule="auto"/>
        <w:jc w:val="both"/>
        <w:rPr>
          <w:rFonts w:ascii="Arial" w:hAnsi="Arial" w:cs="Arial"/>
        </w:rPr>
      </w:pPr>
    </w:p>
    <w:p w:rsidR="008644F7" w:rsidRDefault="001135E9" w:rsidP="008A7E91">
      <w:pPr>
        <w:pStyle w:val="NormalWeb"/>
        <w:spacing w:before="0" w:beforeAutospacing="0" w:after="0" w:afterAutospacing="0" w:line="360" w:lineRule="auto"/>
        <w:ind w:firstLine="709"/>
        <w:jc w:val="both"/>
      </w:pPr>
      <w:r w:rsidRPr="006C6F92">
        <w:rPr>
          <w:rFonts w:ascii="Arial" w:hAnsi="Arial" w:cs="Arial"/>
        </w:rPr>
        <w:t xml:space="preserve">Atualmente a Audiência de Custódia é instrumento do Projeto de Lei nº 554/2011, que tem como principal objetivo a alteração do </w:t>
      </w:r>
      <w:r w:rsidR="00393BCB">
        <w:rPr>
          <w:rFonts w:ascii="Arial" w:hAnsi="Arial" w:cs="Arial"/>
        </w:rPr>
        <w:t>§ 1</w:t>
      </w:r>
      <w:r w:rsidR="00393BCB">
        <w:rPr>
          <w:rFonts w:ascii="Arial" w:hAnsi="Arial" w:cs="Arial"/>
          <w:sz w:val="28"/>
        </w:rPr>
        <w:t>º</w:t>
      </w:r>
      <w:r w:rsidR="00E16277" w:rsidRPr="006C6F92">
        <w:rPr>
          <w:rFonts w:ascii="Arial" w:hAnsi="Arial" w:cs="Arial"/>
        </w:rPr>
        <w:t xml:space="preserve">, do </w:t>
      </w:r>
      <w:r w:rsidRPr="006C6F92">
        <w:rPr>
          <w:rFonts w:ascii="Arial" w:hAnsi="Arial" w:cs="Arial"/>
        </w:rPr>
        <w:t>artigo 306</w:t>
      </w:r>
      <w:r w:rsidR="00E16277" w:rsidRPr="006C6F92">
        <w:rPr>
          <w:rFonts w:ascii="Arial" w:hAnsi="Arial" w:cs="Arial"/>
        </w:rPr>
        <w:t xml:space="preserve"> do CPP, </w:t>
      </w:r>
      <w:r w:rsidR="00AD3ED0" w:rsidRPr="006C6F92">
        <w:rPr>
          <w:rFonts w:ascii="Arial" w:hAnsi="Arial" w:cs="Arial"/>
        </w:rPr>
        <w:t>que deixaria de possuir o texto atual, assumindo</w:t>
      </w:r>
      <w:r w:rsidR="008644F7">
        <w:rPr>
          <w:rFonts w:ascii="Arial" w:hAnsi="Arial" w:cs="Arial"/>
        </w:rPr>
        <w:t xml:space="preserve"> uma</w:t>
      </w:r>
      <w:r w:rsidR="00AD3ED0" w:rsidRPr="006C6F92">
        <w:rPr>
          <w:rFonts w:ascii="Arial" w:hAnsi="Arial" w:cs="Arial"/>
        </w:rPr>
        <w:t xml:space="preserve"> nova redação, </w:t>
      </w:r>
      <w:r w:rsidR="008644F7">
        <w:rPr>
          <w:rFonts w:ascii="Arial" w:hAnsi="Arial" w:cs="Arial"/>
        </w:rPr>
        <w:t>que segundo a ementa da referida PL, disponível no site do Senado Federal, sofrerá as seguintes modificações</w:t>
      </w:r>
      <w:r w:rsidR="008644F7">
        <w:t>:</w:t>
      </w:r>
    </w:p>
    <w:p w:rsidR="008A7E91" w:rsidRPr="008A7E91" w:rsidRDefault="008A7E91" w:rsidP="008A7E91">
      <w:pPr>
        <w:pStyle w:val="NormalWeb"/>
        <w:spacing w:before="0" w:beforeAutospacing="0" w:after="0" w:afterAutospacing="0"/>
        <w:ind w:firstLine="709"/>
        <w:jc w:val="both"/>
        <w:rPr>
          <w:rFonts w:ascii="Arial" w:hAnsi="Arial" w:cs="Arial"/>
        </w:rPr>
      </w:pPr>
    </w:p>
    <w:p w:rsidR="008644F7" w:rsidRPr="008644F7" w:rsidRDefault="008644F7" w:rsidP="008A7E91">
      <w:pPr>
        <w:pStyle w:val="NormalWeb"/>
        <w:spacing w:before="0" w:beforeAutospacing="0" w:after="0" w:afterAutospacing="0"/>
        <w:ind w:left="2268"/>
        <w:rPr>
          <w:rFonts w:ascii="Arial" w:hAnsi="Arial" w:cs="Arial"/>
          <w:sz w:val="20"/>
          <w:szCs w:val="20"/>
        </w:rPr>
      </w:pPr>
      <w:r w:rsidRPr="008644F7">
        <w:rPr>
          <w:rFonts w:ascii="Arial" w:hAnsi="Arial" w:cs="Arial"/>
          <w:sz w:val="20"/>
          <w:szCs w:val="20"/>
        </w:rPr>
        <w:t xml:space="preserve">Ementa: </w:t>
      </w:r>
    </w:p>
    <w:p w:rsidR="008644F7" w:rsidRPr="008644F7" w:rsidRDefault="008644F7" w:rsidP="008644F7">
      <w:pPr>
        <w:pStyle w:val="NormalWeb"/>
        <w:ind w:left="2268"/>
        <w:rPr>
          <w:rFonts w:ascii="Arial" w:hAnsi="Arial" w:cs="Arial"/>
          <w:sz w:val="20"/>
          <w:szCs w:val="20"/>
        </w:rPr>
      </w:pPr>
      <w:r w:rsidRPr="008644F7">
        <w:rPr>
          <w:rFonts w:ascii="Arial" w:hAnsi="Arial" w:cs="Arial"/>
          <w:sz w:val="20"/>
          <w:szCs w:val="20"/>
        </w:rPr>
        <w:t xml:space="preserve">Altera o § 1º do art. 306 do Decreto-Lei nº 3.689, de </w:t>
      </w:r>
      <w:proofErr w:type="gramStart"/>
      <w:r w:rsidRPr="008644F7">
        <w:rPr>
          <w:rFonts w:ascii="Arial" w:hAnsi="Arial" w:cs="Arial"/>
          <w:sz w:val="20"/>
          <w:szCs w:val="20"/>
        </w:rPr>
        <w:t>3</w:t>
      </w:r>
      <w:proofErr w:type="gramEnd"/>
      <w:r w:rsidRPr="008644F7">
        <w:rPr>
          <w:rFonts w:ascii="Arial" w:hAnsi="Arial" w:cs="Arial"/>
          <w:sz w:val="20"/>
          <w:szCs w:val="20"/>
        </w:rPr>
        <w:t xml:space="preserve"> de outubro de 1941 (Código de Processo Penal), para determinar o prazo de vinte e quatro horas para a apresentação do preso à autoridade judicial, após efetivada sua prisão em flagrante.</w:t>
      </w:r>
    </w:p>
    <w:p w:rsidR="008644F7" w:rsidRPr="008644F7" w:rsidRDefault="008644F7" w:rsidP="008644F7">
      <w:pPr>
        <w:pStyle w:val="NormalWeb"/>
        <w:ind w:left="2268"/>
        <w:rPr>
          <w:rFonts w:ascii="Arial" w:hAnsi="Arial" w:cs="Arial"/>
          <w:sz w:val="20"/>
          <w:szCs w:val="20"/>
        </w:rPr>
      </w:pPr>
      <w:r w:rsidRPr="008644F7">
        <w:rPr>
          <w:rFonts w:ascii="Arial" w:hAnsi="Arial" w:cs="Arial"/>
          <w:sz w:val="20"/>
          <w:szCs w:val="20"/>
        </w:rPr>
        <w:t xml:space="preserve">Explicação da Ementa: </w:t>
      </w:r>
    </w:p>
    <w:p w:rsidR="008644F7" w:rsidRDefault="008644F7" w:rsidP="0032537A">
      <w:pPr>
        <w:pStyle w:val="NormalWeb"/>
        <w:spacing w:before="0" w:beforeAutospacing="0" w:after="0" w:afterAutospacing="0"/>
        <w:ind w:left="2268"/>
        <w:rPr>
          <w:rFonts w:ascii="Arial" w:hAnsi="Arial" w:cs="Arial"/>
          <w:sz w:val="20"/>
          <w:szCs w:val="20"/>
        </w:rPr>
      </w:pPr>
      <w:r w:rsidRPr="008644F7">
        <w:rPr>
          <w:rFonts w:ascii="Arial" w:hAnsi="Arial" w:cs="Arial"/>
          <w:sz w:val="20"/>
          <w:szCs w:val="20"/>
        </w:rPr>
        <w:t xml:space="preserve">Altera o §1º do artigo 306 do Decreto-Lei nº 3.689, de </w:t>
      </w:r>
      <w:proofErr w:type="gramStart"/>
      <w:r w:rsidRPr="008644F7">
        <w:rPr>
          <w:rFonts w:ascii="Arial" w:hAnsi="Arial" w:cs="Arial"/>
          <w:sz w:val="20"/>
          <w:szCs w:val="20"/>
        </w:rPr>
        <w:t>3</w:t>
      </w:r>
      <w:proofErr w:type="gramEnd"/>
      <w:r w:rsidRPr="008644F7">
        <w:rPr>
          <w:rFonts w:ascii="Arial" w:hAnsi="Arial" w:cs="Arial"/>
          <w:sz w:val="20"/>
          <w:szCs w:val="20"/>
        </w:rPr>
        <w:t xml:space="preserve"> de outubro de 1941 (Código de Processo Penal) para dispor que no prazo máximo de vinte e quatro horas após a realização da prisão, o preso deverá ser conduzido à presença do juiz competente, juntamente com o auto de prisão em flagrante, acompanhado das oitivas colhidas e, caso o autuado não informe o nome de seu advogado, cópia integral para a Defensoria Pública.</w:t>
      </w:r>
      <w:r>
        <w:rPr>
          <w:rFonts w:ascii="Arial" w:hAnsi="Arial" w:cs="Arial"/>
          <w:sz w:val="20"/>
          <w:szCs w:val="20"/>
        </w:rPr>
        <w:t xml:space="preserve"> (Senado Federal)</w:t>
      </w:r>
    </w:p>
    <w:p w:rsidR="0032537A" w:rsidRPr="008A7E91" w:rsidRDefault="0032537A" w:rsidP="0032537A">
      <w:pPr>
        <w:pStyle w:val="NormalWeb"/>
        <w:spacing w:before="0" w:beforeAutospacing="0" w:after="0" w:afterAutospacing="0"/>
        <w:ind w:left="2268"/>
        <w:rPr>
          <w:rFonts w:ascii="Arial" w:hAnsi="Arial" w:cs="Arial"/>
          <w:szCs w:val="20"/>
        </w:rPr>
      </w:pPr>
    </w:p>
    <w:p w:rsidR="00474054" w:rsidRDefault="00B52891" w:rsidP="0032537A">
      <w:pPr>
        <w:pStyle w:val="NormalWeb"/>
        <w:spacing w:before="0" w:beforeAutospacing="0" w:after="0" w:afterAutospacing="0" w:line="360" w:lineRule="auto"/>
        <w:ind w:firstLine="709"/>
        <w:jc w:val="both"/>
        <w:rPr>
          <w:rFonts w:ascii="Arial" w:hAnsi="Arial" w:cs="Arial"/>
        </w:rPr>
      </w:pPr>
      <w:r>
        <w:rPr>
          <w:rFonts w:ascii="Arial" w:hAnsi="Arial" w:cs="Arial"/>
        </w:rPr>
        <w:t xml:space="preserve">Contudo, </w:t>
      </w:r>
      <w:r w:rsidR="00CA798F" w:rsidRPr="006C6F92">
        <w:rPr>
          <w:rFonts w:ascii="Arial" w:hAnsi="Arial" w:cs="Arial"/>
        </w:rPr>
        <w:t>é</w:t>
      </w:r>
      <w:r w:rsidR="00474054" w:rsidRPr="006C6F92">
        <w:rPr>
          <w:rFonts w:ascii="Arial" w:hAnsi="Arial" w:cs="Arial"/>
        </w:rPr>
        <w:t xml:space="preserve"> sabido </w:t>
      </w:r>
      <w:r w:rsidR="000317F5" w:rsidRPr="006C6F92">
        <w:rPr>
          <w:rFonts w:ascii="Arial" w:hAnsi="Arial" w:cs="Arial"/>
        </w:rPr>
        <w:t xml:space="preserve">que, </w:t>
      </w:r>
      <w:r w:rsidR="00474054" w:rsidRPr="006C6F92">
        <w:rPr>
          <w:rFonts w:ascii="Arial" w:hAnsi="Arial" w:cs="Arial"/>
        </w:rPr>
        <w:t>tais audiências</w:t>
      </w:r>
      <w:r w:rsidR="000317F5" w:rsidRPr="006C6F92">
        <w:rPr>
          <w:rFonts w:ascii="Arial" w:hAnsi="Arial" w:cs="Arial"/>
        </w:rPr>
        <w:t xml:space="preserve"> não são uma prática recente </w:t>
      </w:r>
      <w:r w:rsidR="004D0690" w:rsidRPr="006C6F92">
        <w:rPr>
          <w:rFonts w:ascii="Arial" w:hAnsi="Arial" w:cs="Arial"/>
        </w:rPr>
        <w:t xml:space="preserve">no Brasil, </w:t>
      </w:r>
      <w:r w:rsidR="00667574" w:rsidRPr="006C6F92">
        <w:rPr>
          <w:rFonts w:ascii="Arial" w:hAnsi="Arial" w:cs="Arial"/>
        </w:rPr>
        <w:t>tendo em vista que</w:t>
      </w:r>
      <w:r w:rsidR="004D0690" w:rsidRPr="006C6F92">
        <w:rPr>
          <w:rFonts w:ascii="Arial" w:hAnsi="Arial" w:cs="Arial"/>
        </w:rPr>
        <w:t xml:space="preserve"> a partir da promulgação da Emenda Constitucional, que trata da reforma do judiciário, ficou decidido que os Tratados Internacionais que </w:t>
      </w:r>
      <w:r w:rsidR="00FC5C9A">
        <w:rPr>
          <w:rFonts w:ascii="Arial" w:hAnsi="Arial" w:cs="Arial"/>
        </w:rPr>
        <w:t xml:space="preserve">versem </w:t>
      </w:r>
      <w:r w:rsidR="00FC5C9A">
        <w:rPr>
          <w:rFonts w:ascii="Arial" w:hAnsi="Arial" w:cs="Arial"/>
        </w:rPr>
        <w:lastRenderedPageBreak/>
        <w:t>sobre</w:t>
      </w:r>
      <w:r w:rsidR="004D0690" w:rsidRPr="006C6F92">
        <w:rPr>
          <w:rFonts w:ascii="Arial" w:hAnsi="Arial" w:cs="Arial"/>
        </w:rPr>
        <w:t xml:space="preserve"> questões que envolvam direitos humanos, serão equiparados a normas constitucionais. Nesta concepção, o </w:t>
      </w:r>
      <w:r w:rsidR="00474054" w:rsidRPr="006C6F92">
        <w:rPr>
          <w:rFonts w:ascii="Arial" w:hAnsi="Arial" w:cs="Arial"/>
        </w:rPr>
        <w:t>Pacto S</w:t>
      </w:r>
      <w:r>
        <w:rPr>
          <w:rFonts w:ascii="Arial" w:hAnsi="Arial" w:cs="Arial"/>
        </w:rPr>
        <w:t>ão</w:t>
      </w:r>
      <w:r w:rsidR="00474054" w:rsidRPr="006C6F92">
        <w:rPr>
          <w:rFonts w:ascii="Arial" w:hAnsi="Arial" w:cs="Arial"/>
        </w:rPr>
        <w:t xml:space="preserve"> José da Costa Ric</w:t>
      </w:r>
      <w:r w:rsidR="000317F5" w:rsidRPr="006C6F92">
        <w:rPr>
          <w:rFonts w:ascii="Arial" w:hAnsi="Arial" w:cs="Arial"/>
        </w:rPr>
        <w:t>a</w:t>
      </w:r>
      <w:r w:rsidR="004D0690" w:rsidRPr="006C6F92">
        <w:rPr>
          <w:rFonts w:ascii="Arial" w:hAnsi="Arial" w:cs="Arial"/>
        </w:rPr>
        <w:t xml:space="preserve"> (</w:t>
      </w:r>
      <w:r w:rsidR="00F45B0F" w:rsidRPr="006C6F92">
        <w:rPr>
          <w:rFonts w:ascii="Arial" w:hAnsi="Arial" w:cs="Arial"/>
        </w:rPr>
        <w:t>assi</w:t>
      </w:r>
      <w:r w:rsidR="00056CA1" w:rsidRPr="006C6F92">
        <w:rPr>
          <w:rFonts w:ascii="Arial" w:hAnsi="Arial" w:cs="Arial"/>
        </w:rPr>
        <w:t>nado em 22 de Novembro de 1969 entrando em vigor</w:t>
      </w:r>
      <w:r w:rsidR="00F45B0F" w:rsidRPr="006C6F92">
        <w:rPr>
          <w:rFonts w:ascii="Arial" w:hAnsi="Arial" w:cs="Arial"/>
        </w:rPr>
        <w:t xml:space="preserve"> apenas em 1978)</w:t>
      </w:r>
      <w:r w:rsidR="000317F5" w:rsidRPr="006C6F92">
        <w:rPr>
          <w:rFonts w:ascii="Arial" w:hAnsi="Arial" w:cs="Arial"/>
        </w:rPr>
        <w:t>, o qual o Brasil é signatário</w:t>
      </w:r>
      <w:r w:rsidR="004D0690" w:rsidRPr="006C6F92">
        <w:rPr>
          <w:rFonts w:ascii="Arial" w:hAnsi="Arial" w:cs="Arial"/>
        </w:rPr>
        <w:t xml:space="preserve"> desde o </w:t>
      </w:r>
      <w:r w:rsidR="00F45B0F" w:rsidRPr="006C6F92">
        <w:rPr>
          <w:rFonts w:ascii="Arial" w:hAnsi="Arial" w:cs="Arial"/>
        </w:rPr>
        <w:t>ano de 1992,</w:t>
      </w:r>
      <w:r w:rsidR="004D0690" w:rsidRPr="006C6F92">
        <w:rPr>
          <w:rFonts w:ascii="Arial" w:hAnsi="Arial" w:cs="Arial"/>
        </w:rPr>
        <w:t xml:space="preserve"> ilustra</w:t>
      </w:r>
      <w:r w:rsidR="00BD1177" w:rsidRPr="006C6F92">
        <w:rPr>
          <w:rFonts w:ascii="Arial" w:hAnsi="Arial" w:cs="Arial"/>
        </w:rPr>
        <w:t xml:space="preserve"> tal definição</w:t>
      </w:r>
      <w:r w:rsidR="0032537A">
        <w:rPr>
          <w:rFonts w:ascii="Arial" w:hAnsi="Arial" w:cs="Arial"/>
        </w:rPr>
        <w:t xml:space="preserve"> dizendo em seu artigo 7º que:</w:t>
      </w:r>
    </w:p>
    <w:p w:rsidR="0032537A" w:rsidRPr="006C6F92" w:rsidRDefault="0032537A" w:rsidP="008A7E91">
      <w:pPr>
        <w:pStyle w:val="NormalWeb"/>
        <w:spacing w:before="0" w:beforeAutospacing="0" w:after="0" w:afterAutospacing="0"/>
        <w:ind w:firstLine="709"/>
        <w:jc w:val="both"/>
        <w:rPr>
          <w:rFonts w:ascii="Arial" w:hAnsi="Arial" w:cs="Arial"/>
        </w:rPr>
      </w:pPr>
    </w:p>
    <w:p w:rsidR="00474054" w:rsidRPr="006C6F92" w:rsidRDefault="00474054" w:rsidP="0032537A">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Artigo 7º - Direito à liberdade pessoal</w:t>
      </w:r>
    </w:p>
    <w:p w:rsidR="00BD1177" w:rsidRPr="006C6F92" w:rsidRDefault="00BD1177" w:rsidP="0032537A">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w:t>
      </w:r>
    </w:p>
    <w:p w:rsidR="00474054" w:rsidRDefault="00474054" w:rsidP="008A7E91">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5. Toda pessoa presa, detida ou retida deve ser conduzida, sem demora, à presença de um juiz ou outra autoridade autorizada por lei a exercer funções judiciais e tem o direito de ser julgada em prazo razoável ou de ser posta em liberdade, sem prejuízo de que prossiga o processo. Sua liberdade pode ser condicionada a garantias que assegurem o seu comparecimento em juízo.</w:t>
      </w:r>
    </w:p>
    <w:p w:rsidR="008A7E91" w:rsidRPr="008A7E91" w:rsidRDefault="008A7E91" w:rsidP="008A7E91">
      <w:pPr>
        <w:pStyle w:val="NormalWeb"/>
        <w:spacing w:before="0" w:beforeAutospacing="0" w:after="0" w:afterAutospacing="0"/>
        <w:ind w:left="2268"/>
        <w:jc w:val="both"/>
        <w:rPr>
          <w:rFonts w:ascii="Arial" w:hAnsi="Arial" w:cs="Arial"/>
          <w:szCs w:val="20"/>
        </w:rPr>
      </w:pPr>
    </w:p>
    <w:p w:rsidR="00474054" w:rsidRDefault="00AD7D75"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Não sendo o único documento</w:t>
      </w:r>
      <w:r w:rsidR="00056CA1" w:rsidRPr="006C6F92">
        <w:rPr>
          <w:rFonts w:ascii="Arial" w:hAnsi="Arial" w:cs="Arial"/>
        </w:rPr>
        <w:t xml:space="preserve"> mais</w:t>
      </w:r>
      <w:r w:rsidRPr="006C6F92">
        <w:rPr>
          <w:rFonts w:ascii="Arial" w:hAnsi="Arial" w:cs="Arial"/>
        </w:rPr>
        <w:t xml:space="preserve"> antig</w:t>
      </w:r>
      <w:r w:rsidR="00684E64" w:rsidRPr="006C6F92">
        <w:rPr>
          <w:rFonts w:ascii="Arial" w:hAnsi="Arial" w:cs="Arial"/>
        </w:rPr>
        <w:t xml:space="preserve">o que assegura isso aos seres, </w:t>
      </w:r>
      <w:proofErr w:type="gramStart"/>
      <w:r w:rsidR="00684E64" w:rsidRPr="006C6F92">
        <w:rPr>
          <w:rFonts w:ascii="Arial" w:hAnsi="Arial" w:cs="Arial"/>
        </w:rPr>
        <w:t>o</w:t>
      </w:r>
      <w:r w:rsidR="008A7E91">
        <w:rPr>
          <w:rFonts w:ascii="Arial" w:hAnsi="Arial" w:cs="Arial"/>
        </w:rPr>
        <w:t xml:space="preserve"> </w:t>
      </w:r>
      <w:r w:rsidR="00056CA1" w:rsidRPr="006C6F92">
        <w:rPr>
          <w:rFonts w:ascii="Arial" w:hAnsi="Arial" w:cs="Arial"/>
        </w:rPr>
        <w:t>P</w:t>
      </w:r>
      <w:r w:rsidRPr="006C6F92">
        <w:rPr>
          <w:rFonts w:ascii="Arial" w:hAnsi="Arial" w:cs="Arial"/>
        </w:rPr>
        <w:t xml:space="preserve">acto Nacional dos Direitos Civis e Políticos de Nova </w:t>
      </w:r>
      <w:r w:rsidR="00684E64" w:rsidRPr="006C6F92">
        <w:rPr>
          <w:rFonts w:ascii="Arial" w:hAnsi="Arial" w:cs="Arial"/>
        </w:rPr>
        <w:t>York compartilha</w:t>
      </w:r>
      <w:proofErr w:type="gramEnd"/>
      <w:r w:rsidR="00684E64" w:rsidRPr="006C6F92">
        <w:rPr>
          <w:rFonts w:ascii="Arial" w:hAnsi="Arial" w:cs="Arial"/>
        </w:rPr>
        <w:t xml:space="preserve"> da mesma ideia, </w:t>
      </w:r>
      <w:r w:rsidR="00474054" w:rsidRPr="006C6F92">
        <w:rPr>
          <w:rFonts w:ascii="Arial" w:hAnsi="Arial" w:cs="Arial"/>
        </w:rPr>
        <w:t>contribui</w:t>
      </w:r>
      <w:r w:rsidRPr="006C6F92">
        <w:rPr>
          <w:rFonts w:ascii="Arial" w:hAnsi="Arial" w:cs="Arial"/>
        </w:rPr>
        <w:t>ndo para a legalidade de tal mecanismo</w:t>
      </w:r>
      <w:r w:rsidR="00A90173" w:rsidRPr="006C6F92">
        <w:rPr>
          <w:rFonts w:ascii="Arial" w:hAnsi="Arial" w:cs="Arial"/>
        </w:rPr>
        <w:t xml:space="preserve"> em nosso país</w:t>
      </w:r>
      <w:r w:rsidR="00056CA1" w:rsidRPr="006C6F92">
        <w:rPr>
          <w:rFonts w:ascii="Arial" w:hAnsi="Arial" w:cs="Arial"/>
        </w:rPr>
        <w:t xml:space="preserve"> e menciona</w:t>
      </w:r>
      <w:r w:rsidR="008A7E91">
        <w:rPr>
          <w:rFonts w:ascii="Arial" w:hAnsi="Arial" w:cs="Arial"/>
        </w:rPr>
        <w:t>:</w:t>
      </w:r>
    </w:p>
    <w:p w:rsidR="008A7E91" w:rsidRPr="006C6F92" w:rsidRDefault="008A7E91" w:rsidP="008A7E91">
      <w:pPr>
        <w:pStyle w:val="NormalWeb"/>
        <w:spacing w:before="0" w:beforeAutospacing="0" w:after="0" w:afterAutospacing="0"/>
        <w:ind w:firstLine="709"/>
        <w:jc w:val="both"/>
        <w:rPr>
          <w:rFonts w:ascii="Arial" w:hAnsi="Arial" w:cs="Arial"/>
        </w:rPr>
      </w:pPr>
    </w:p>
    <w:p w:rsidR="00474054" w:rsidRPr="006C6F92" w:rsidRDefault="00474054" w:rsidP="008A7E91">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Artigo 9º</w:t>
      </w:r>
    </w:p>
    <w:p w:rsidR="00A90173" w:rsidRPr="006C6F92" w:rsidRDefault="00A90173" w:rsidP="007E7400">
      <w:pPr>
        <w:pStyle w:val="NormalWeb"/>
        <w:ind w:left="2268"/>
        <w:jc w:val="both"/>
        <w:rPr>
          <w:rFonts w:ascii="Arial" w:hAnsi="Arial" w:cs="Arial"/>
          <w:sz w:val="20"/>
          <w:szCs w:val="20"/>
        </w:rPr>
      </w:pPr>
      <w:r w:rsidRPr="006C6F92">
        <w:rPr>
          <w:rFonts w:ascii="Arial" w:hAnsi="Arial" w:cs="Arial"/>
          <w:sz w:val="20"/>
          <w:szCs w:val="20"/>
        </w:rPr>
        <w:t>[...]</w:t>
      </w:r>
    </w:p>
    <w:p w:rsidR="00CE3B54" w:rsidRPr="006C6F92" w:rsidRDefault="00474054" w:rsidP="007E7400">
      <w:pPr>
        <w:pStyle w:val="NormalWeb"/>
        <w:ind w:left="2268"/>
        <w:jc w:val="both"/>
        <w:rPr>
          <w:rFonts w:ascii="Arial" w:hAnsi="Arial" w:cs="Arial"/>
          <w:sz w:val="20"/>
          <w:szCs w:val="20"/>
        </w:rPr>
      </w:pPr>
      <w:r w:rsidRPr="006C6F92">
        <w:rPr>
          <w:rFonts w:ascii="Arial" w:hAnsi="Arial" w:cs="Arial"/>
          <w:sz w:val="20"/>
          <w:szCs w:val="20"/>
        </w:rPr>
        <w:t xml:space="preserve">§3. Qualquer pessoa presa ou encarcerada em virtude de infração penal deverá ser conduzida, sem demora, à presença do juiz ou de outra autoridade habilitada por lei a exercer funções judiciais e terá o direito de ser julgada em prazo razoável ou de ser posta em liberdade. </w:t>
      </w:r>
      <w:r w:rsidR="00CE3B54" w:rsidRPr="006C6F92">
        <w:rPr>
          <w:rFonts w:ascii="Arial" w:hAnsi="Arial" w:cs="Arial"/>
          <w:sz w:val="20"/>
          <w:szCs w:val="20"/>
        </w:rPr>
        <w:t>[...]</w:t>
      </w:r>
    </w:p>
    <w:p w:rsidR="00426647" w:rsidRDefault="00474054" w:rsidP="008A7E91">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§4. Qualquer pessoa que seja privada de sua liberdade, por prisão ou encarceramento, terá o direito de recorrer a um tribunal para que este decida sobre a legalidade de seu encarceramento e ordene a soltura, caso a prisão tenha sido ilegal.</w:t>
      </w:r>
    </w:p>
    <w:p w:rsidR="008A7E91" w:rsidRPr="008A7E91" w:rsidRDefault="008A7E91" w:rsidP="008A7E91">
      <w:pPr>
        <w:pStyle w:val="NormalWeb"/>
        <w:spacing w:before="0" w:beforeAutospacing="0" w:after="0" w:afterAutospacing="0"/>
        <w:ind w:left="2268"/>
        <w:jc w:val="both"/>
        <w:rPr>
          <w:rFonts w:ascii="Arial" w:hAnsi="Arial" w:cs="Arial"/>
          <w:szCs w:val="20"/>
        </w:rPr>
      </w:pPr>
    </w:p>
    <w:p w:rsidR="00882AC8" w:rsidRPr="006C6F92" w:rsidRDefault="00426647" w:rsidP="008A7E91">
      <w:pPr>
        <w:shd w:val="clear" w:color="auto" w:fill="FFFFFF"/>
        <w:spacing w:after="0" w:line="360" w:lineRule="auto"/>
        <w:ind w:firstLine="851"/>
        <w:jc w:val="both"/>
        <w:rPr>
          <w:rFonts w:ascii="Arial" w:eastAsia="Times New Roman" w:hAnsi="Arial" w:cs="Arial"/>
          <w:spacing w:val="2"/>
          <w:sz w:val="24"/>
          <w:szCs w:val="24"/>
          <w:lang w:eastAsia="pt-BR"/>
        </w:rPr>
      </w:pPr>
      <w:r w:rsidRPr="006C6F92">
        <w:rPr>
          <w:rFonts w:ascii="Arial" w:eastAsia="Times New Roman" w:hAnsi="Arial" w:cs="Arial"/>
          <w:spacing w:val="2"/>
          <w:sz w:val="24"/>
          <w:szCs w:val="24"/>
          <w:lang w:eastAsia="pt-BR"/>
        </w:rPr>
        <w:t>Em nos</w:t>
      </w:r>
      <w:r w:rsidR="005862FC" w:rsidRPr="006C6F92">
        <w:rPr>
          <w:rFonts w:ascii="Arial" w:eastAsia="Times New Roman" w:hAnsi="Arial" w:cs="Arial"/>
          <w:spacing w:val="2"/>
          <w:sz w:val="24"/>
          <w:szCs w:val="24"/>
          <w:lang w:eastAsia="pt-BR"/>
        </w:rPr>
        <w:t>sa Constituição</w:t>
      </w:r>
      <w:r w:rsidRPr="006C6F92">
        <w:rPr>
          <w:rFonts w:ascii="Arial" w:eastAsia="Times New Roman" w:hAnsi="Arial" w:cs="Arial"/>
          <w:spacing w:val="2"/>
          <w:sz w:val="24"/>
          <w:szCs w:val="24"/>
          <w:lang w:eastAsia="pt-BR"/>
        </w:rPr>
        <w:t>, os constituintes trouxeram de maneira bastante arrojada o</w:t>
      </w:r>
      <w:r w:rsidR="006820D9" w:rsidRPr="006C6F92">
        <w:rPr>
          <w:rFonts w:ascii="Arial" w:eastAsia="Times New Roman" w:hAnsi="Arial" w:cs="Arial"/>
          <w:spacing w:val="2"/>
          <w:sz w:val="24"/>
          <w:szCs w:val="24"/>
          <w:lang w:eastAsia="pt-BR"/>
        </w:rPr>
        <w:t>s</w:t>
      </w:r>
      <w:r w:rsidRPr="006C6F92">
        <w:rPr>
          <w:rFonts w:ascii="Arial" w:eastAsia="Times New Roman" w:hAnsi="Arial" w:cs="Arial"/>
          <w:spacing w:val="2"/>
          <w:sz w:val="24"/>
          <w:szCs w:val="24"/>
          <w:lang w:eastAsia="pt-BR"/>
        </w:rPr>
        <w:t xml:space="preserve"> Direitos e garantias fundamentais</w:t>
      </w:r>
      <w:r w:rsidR="006820D9" w:rsidRPr="006C6F92">
        <w:rPr>
          <w:rFonts w:ascii="Arial" w:eastAsia="Times New Roman" w:hAnsi="Arial" w:cs="Arial"/>
          <w:spacing w:val="2"/>
          <w:sz w:val="24"/>
          <w:szCs w:val="24"/>
          <w:lang w:eastAsia="pt-BR"/>
        </w:rPr>
        <w:t>, que já em seu preâmbulo versa sobre direitos civi</w:t>
      </w:r>
      <w:r w:rsidR="00061F9A" w:rsidRPr="006C6F92">
        <w:rPr>
          <w:rFonts w:ascii="Arial" w:eastAsia="Times New Roman" w:hAnsi="Arial" w:cs="Arial"/>
          <w:spacing w:val="2"/>
          <w:sz w:val="24"/>
          <w:szCs w:val="24"/>
          <w:lang w:eastAsia="pt-BR"/>
        </w:rPr>
        <w:t xml:space="preserve">s, políticos e ainda os sociais. Os dispositivos </w:t>
      </w:r>
      <w:proofErr w:type="gramStart"/>
      <w:r w:rsidR="00061F9A" w:rsidRPr="006C6F92">
        <w:rPr>
          <w:rFonts w:ascii="Arial" w:eastAsia="Times New Roman" w:hAnsi="Arial" w:cs="Arial"/>
          <w:spacing w:val="2"/>
          <w:sz w:val="24"/>
          <w:szCs w:val="24"/>
          <w:lang w:eastAsia="pt-BR"/>
        </w:rPr>
        <w:t>supra citados</w:t>
      </w:r>
      <w:proofErr w:type="gramEnd"/>
      <w:r w:rsidR="00061F9A" w:rsidRPr="006C6F92">
        <w:rPr>
          <w:rFonts w:ascii="Arial" w:eastAsia="Times New Roman" w:hAnsi="Arial" w:cs="Arial"/>
          <w:spacing w:val="2"/>
          <w:sz w:val="24"/>
          <w:szCs w:val="24"/>
          <w:lang w:eastAsia="pt-BR"/>
        </w:rPr>
        <w:t>, tomam força e ganham vez a partir do artigo 5º, § 2º da C</w:t>
      </w:r>
      <w:r w:rsidR="00B52891">
        <w:rPr>
          <w:rFonts w:ascii="Arial" w:eastAsia="Times New Roman" w:hAnsi="Arial" w:cs="Arial"/>
          <w:spacing w:val="2"/>
          <w:sz w:val="24"/>
          <w:szCs w:val="24"/>
          <w:lang w:eastAsia="pt-BR"/>
        </w:rPr>
        <w:t xml:space="preserve">onstituição </w:t>
      </w:r>
      <w:r w:rsidR="00061F9A" w:rsidRPr="006C6F92">
        <w:rPr>
          <w:rFonts w:ascii="Arial" w:eastAsia="Times New Roman" w:hAnsi="Arial" w:cs="Arial"/>
          <w:spacing w:val="2"/>
          <w:sz w:val="24"/>
          <w:szCs w:val="24"/>
          <w:lang w:eastAsia="pt-BR"/>
        </w:rPr>
        <w:t>F</w:t>
      </w:r>
      <w:r w:rsidR="00B52891">
        <w:rPr>
          <w:rFonts w:ascii="Arial" w:eastAsia="Times New Roman" w:hAnsi="Arial" w:cs="Arial"/>
          <w:spacing w:val="2"/>
          <w:sz w:val="24"/>
          <w:szCs w:val="24"/>
          <w:lang w:eastAsia="pt-BR"/>
        </w:rPr>
        <w:t>ederal de 19</w:t>
      </w:r>
      <w:r w:rsidR="00061F9A" w:rsidRPr="006C6F92">
        <w:rPr>
          <w:rFonts w:ascii="Arial" w:eastAsia="Times New Roman" w:hAnsi="Arial" w:cs="Arial"/>
          <w:spacing w:val="2"/>
          <w:sz w:val="24"/>
          <w:szCs w:val="24"/>
          <w:lang w:eastAsia="pt-BR"/>
        </w:rPr>
        <w:t xml:space="preserve">88, que em seu texto diz que, é permitida a aceitação de outros direitos e garantias fundamentais que sejam decorrentes de princípios ou tratados internacionais em que </w:t>
      </w:r>
      <w:r w:rsidR="001E68C5" w:rsidRPr="006C6F92">
        <w:rPr>
          <w:rFonts w:ascii="Arial" w:eastAsia="Times New Roman" w:hAnsi="Arial" w:cs="Arial"/>
          <w:spacing w:val="2"/>
          <w:sz w:val="24"/>
          <w:szCs w:val="24"/>
          <w:lang w:eastAsia="pt-BR"/>
        </w:rPr>
        <w:t>nosso país</w:t>
      </w:r>
      <w:r w:rsidR="00061F9A" w:rsidRPr="006C6F92">
        <w:rPr>
          <w:rFonts w:ascii="Arial" w:eastAsia="Times New Roman" w:hAnsi="Arial" w:cs="Arial"/>
          <w:spacing w:val="2"/>
          <w:sz w:val="24"/>
          <w:szCs w:val="24"/>
          <w:lang w:eastAsia="pt-BR"/>
        </w:rPr>
        <w:t xml:space="preserve"> figure como parte.</w:t>
      </w:r>
      <w:r w:rsidR="0022029B" w:rsidRPr="006C6F92">
        <w:rPr>
          <w:rFonts w:ascii="Arial" w:eastAsia="Times New Roman" w:hAnsi="Arial" w:cs="Arial"/>
          <w:spacing w:val="2"/>
          <w:sz w:val="24"/>
          <w:szCs w:val="24"/>
          <w:lang w:eastAsia="pt-BR"/>
        </w:rPr>
        <w:t xml:space="preserve"> Ante aos artigos que definem os direitos e garantias fundamentais, está </w:t>
      </w:r>
      <w:proofErr w:type="spellStart"/>
      <w:r w:rsidR="0022029B" w:rsidRPr="006C6F92">
        <w:rPr>
          <w:rFonts w:ascii="Arial" w:eastAsia="Times New Roman" w:hAnsi="Arial" w:cs="Arial"/>
          <w:spacing w:val="2"/>
          <w:sz w:val="24"/>
          <w:szCs w:val="24"/>
          <w:lang w:eastAsia="pt-BR"/>
        </w:rPr>
        <w:t>a</w:t>
      </w:r>
      <w:r w:rsidR="004219D1" w:rsidRPr="006C6F92">
        <w:rPr>
          <w:rFonts w:ascii="Arial" w:eastAsia="Times New Roman" w:hAnsi="Arial" w:cs="Arial"/>
          <w:spacing w:val="2"/>
          <w:sz w:val="24"/>
          <w:szCs w:val="24"/>
          <w:lang w:eastAsia="pt-BR"/>
        </w:rPr>
        <w:t>vedação</w:t>
      </w:r>
      <w:proofErr w:type="spellEnd"/>
      <w:r w:rsidR="0022029B" w:rsidRPr="006C6F92">
        <w:rPr>
          <w:rFonts w:ascii="Arial" w:eastAsia="Times New Roman" w:hAnsi="Arial" w:cs="Arial"/>
          <w:spacing w:val="2"/>
          <w:sz w:val="24"/>
          <w:szCs w:val="24"/>
          <w:lang w:eastAsia="pt-BR"/>
        </w:rPr>
        <w:t xml:space="preserve"> de penas cruéis, inclusive garante a pessoa </w:t>
      </w:r>
      <w:r w:rsidR="005862FC" w:rsidRPr="006C6F92">
        <w:rPr>
          <w:rFonts w:ascii="Arial" w:eastAsia="Times New Roman" w:hAnsi="Arial" w:cs="Arial"/>
          <w:spacing w:val="2"/>
          <w:sz w:val="24"/>
          <w:szCs w:val="24"/>
          <w:lang w:eastAsia="pt-BR"/>
        </w:rPr>
        <w:t>detida</w:t>
      </w:r>
      <w:r w:rsidR="00BD7E59" w:rsidRPr="006C6F92">
        <w:rPr>
          <w:rFonts w:ascii="Arial" w:eastAsia="Times New Roman" w:hAnsi="Arial" w:cs="Arial"/>
          <w:spacing w:val="2"/>
          <w:sz w:val="24"/>
          <w:szCs w:val="24"/>
          <w:lang w:eastAsia="pt-BR"/>
        </w:rPr>
        <w:t xml:space="preserve"> que</w:t>
      </w:r>
      <w:r w:rsidR="0022029B" w:rsidRPr="006C6F92">
        <w:rPr>
          <w:rFonts w:ascii="Arial" w:eastAsia="Times New Roman" w:hAnsi="Arial" w:cs="Arial"/>
          <w:spacing w:val="2"/>
          <w:sz w:val="24"/>
          <w:szCs w:val="24"/>
          <w:lang w:eastAsia="pt-BR"/>
        </w:rPr>
        <w:t xml:space="preserve"> ela seja tratada com dignidade, sendo respeitadas sua integridade física e moral.</w:t>
      </w:r>
    </w:p>
    <w:p w:rsidR="00E94E78" w:rsidRDefault="00474054"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Contudo, embora exista </w:t>
      </w:r>
      <w:r w:rsidR="00882AC8" w:rsidRPr="006C6F92">
        <w:rPr>
          <w:rFonts w:ascii="Arial" w:hAnsi="Arial" w:cs="Arial"/>
        </w:rPr>
        <w:t xml:space="preserve">a </w:t>
      </w:r>
      <w:r w:rsidRPr="006C6F92">
        <w:rPr>
          <w:rFonts w:ascii="Arial" w:hAnsi="Arial" w:cs="Arial"/>
        </w:rPr>
        <w:t xml:space="preserve">base legal </w:t>
      </w:r>
      <w:r w:rsidR="00882AC8" w:rsidRPr="006C6F92">
        <w:rPr>
          <w:rFonts w:ascii="Arial" w:hAnsi="Arial" w:cs="Arial"/>
        </w:rPr>
        <w:t>de</w:t>
      </w:r>
      <w:r w:rsidRPr="006C6F92">
        <w:rPr>
          <w:rFonts w:ascii="Arial" w:hAnsi="Arial" w:cs="Arial"/>
        </w:rPr>
        <w:t xml:space="preserve"> Tratados Internacionais</w:t>
      </w:r>
      <w:r w:rsidR="000F15E2" w:rsidRPr="006C6F92">
        <w:rPr>
          <w:rFonts w:ascii="Arial" w:hAnsi="Arial" w:cs="Arial"/>
        </w:rPr>
        <w:t xml:space="preserve"> e Constituição Federal</w:t>
      </w:r>
      <w:r w:rsidRPr="006C6F92">
        <w:rPr>
          <w:rFonts w:ascii="Arial" w:hAnsi="Arial" w:cs="Arial"/>
        </w:rPr>
        <w:t>,</w:t>
      </w:r>
      <w:r w:rsidR="00F45B0F" w:rsidRPr="006C6F92">
        <w:rPr>
          <w:rFonts w:ascii="Arial" w:hAnsi="Arial" w:cs="Arial"/>
        </w:rPr>
        <w:t xml:space="preserve"> apenas </w:t>
      </w:r>
      <w:r w:rsidR="00657BC5" w:rsidRPr="006C6F92">
        <w:rPr>
          <w:rFonts w:ascii="Arial" w:hAnsi="Arial" w:cs="Arial"/>
        </w:rPr>
        <w:t xml:space="preserve">em </w:t>
      </w:r>
      <w:r w:rsidRPr="006C6F92">
        <w:rPr>
          <w:rFonts w:ascii="Arial" w:hAnsi="Arial" w:cs="Arial"/>
        </w:rPr>
        <w:t>2015 o Brasil lançou seu primeiro dispos</w:t>
      </w:r>
      <w:r w:rsidR="00105294" w:rsidRPr="006C6F92">
        <w:rPr>
          <w:rFonts w:ascii="Arial" w:hAnsi="Arial" w:cs="Arial"/>
        </w:rPr>
        <w:t xml:space="preserve">itivo </w:t>
      </w:r>
      <w:r w:rsidR="000F15E2" w:rsidRPr="006C6F92">
        <w:rPr>
          <w:rFonts w:ascii="Arial" w:hAnsi="Arial" w:cs="Arial"/>
        </w:rPr>
        <w:lastRenderedPageBreak/>
        <w:t>enfatizando e nomea</w:t>
      </w:r>
      <w:r w:rsidR="00E94E78">
        <w:rPr>
          <w:rFonts w:ascii="Arial" w:hAnsi="Arial" w:cs="Arial"/>
        </w:rPr>
        <w:t>ndo como Audiência de Custódia o referido procedimento. N</w:t>
      </w:r>
      <w:r w:rsidR="000F15E2" w:rsidRPr="006C6F92">
        <w:rPr>
          <w:rFonts w:ascii="Arial" w:hAnsi="Arial" w:cs="Arial"/>
        </w:rPr>
        <w:t>este mesmo ano</w:t>
      </w:r>
      <w:r w:rsidR="00E94E78">
        <w:rPr>
          <w:rFonts w:ascii="Arial" w:hAnsi="Arial" w:cs="Arial"/>
        </w:rPr>
        <w:t xml:space="preserve">, o Conselho </w:t>
      </w:r>
      <w:r w:rsidR="00105294" w:rsidRPr="006C6F92">
        <w:rPr>
          <w:rFonts w:ascii="Arial" w:hAnsi="Arial" w:cs="Arial"/>
        </w:rPr>
        <w:t>N</w:t>
      </w:r>
      <w:r w:rsidR="00E94E78">
        <w:rPr>
          <w:rFonts w:ascii="Arial" w:hAnsi="Arial" w:cs="Arial"/>
        </w:rPr>
        <w:t xml:space="preserve">acional de </w:t>
      </w:r>
      <w:r w:rsidR="00105294" w:rsidRPr="006C6F92">
        <w:rPr>
          <w:rFonts w:ascii="Arial" w:hAnsi="Arial" w:cs="Arial"/>
        </w:rPr>
        <w:t>J</w:t>
      </w:r>
      <w:r w:rsidR="00E94E78">
        <w:rPr>
          <w:rFonts w:ascii="Arial" w:hAnsi="Arial" w:cs="Arial"/>
        </w:rPr>
        <w:t>ustiça em parceria com o Tribunal de Justiça de São Paulo,</w:t>
      </w:r>
      <w:r w:rsidR="00105294" w:rsidRPr="006C6F92">
        <w:rPr>
          <w:rFonts w:ascii="Arial" w:hAnsi="Arial" w:cs="Arial"/>
        </w:rPr>
        <w:t xml:space="preserve"> apresenta</w:t>
      </w:r>
      <w:r w:rsidRPr="006C6F92">
        <w:rPr>
          <w:rFonts w:ascii="Arial" w:hAnsi="Arial" w:cs="Arial"/>
        </w:rPr>
        <w:t xml:space="preserve"> um proje</w:t>
      </w:r>
      <w:r w:rsidR="00105294" w:rsidRPr="006C6F92">
        <w:rPr>
          <w:rFonts w:ascii="Arial" w:hAnsi="Arial" w:cs="Arial"/>
        </w:rPr>
        <w:t>to que garante a aplicação das Audiências de C</w:t>
      </w:r>
      <w:r w:rsidRPr="006C6F92">
        <w:rPr>
          <w:rFonts w:ascii="Arial" w:hAnsi="Arial" w:cs="Arial"/>
        </w:rPr>
        <w:t xml:space="preserve">ustódia nos casos </w:t>
      </w:r>
      <w:r w:rsidR="00105294" w:rsidRPr="006C6F92">
        <w:rPr>
          <w:rFonts w:ascii="Arial" w:hAnsi="Arial" w:cs="Arial"/>
        </w:rPr>
        <w:t xml:space="preserve">em </w:t>
      </w:r>
      <w:r w:rsidRPr="006C6F92">
        <w:rPr>
          <w:rFonts w:ascii="Arial" w:hAnsi="Arial" w:cs="Arial"/>
        </w:rPr>
        <w:t>que</w:t>
      </w:r>
      <w:r w:rsidR="00105294" w:rsidRPr="006C6F92">
        <w:rPr>
          <w:rFonts w:ascii="Arial" w:hAnsi="Arial" w:cs="Arial"/>
        </w:rPr>
        <w:t xml:space="preserve"> se</w:t>
      </w:r>
      <w:r w:rsidR="00E94E78">
        <w:rPr>
          <w:rFonts w:ascii="Arial" w:hAnsi="Arial" w:cs="Arial"/>
        </w:rPr>
        <w:t xml:space="preserve"> </w:t>
      </w:r>
      <w:r w:rsidR="00657BC5" w:rsidRPr="006C6F92">
        <w:rPr>
          <w:rFonts w:ascii="Arial" w:hAnsi="Arial" w:cs="Arial"/>
        </w:rPr>
        <w:t>façam presente</w:t>
      </w:r>
      <w:r w:rsidRPr="006C6F92">
        <w:rPr>
          <w:rFonts w:ascii="Arial" w:hAnsi="Arial" w:cs="Arial"/>
        </w:rPr>
        <w:t xml:space="preserve"> os requisitos. </w:t>
      </w:r>
    </w:p>
    <w:p w:rsidR="00A1570B" w:rsidRDefault="00330A89"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Já no ano de </w:t>
      </w:r>
      <w:r w:rsidR="00474054" w:rsidRPr="006C6F92">
        <w:rPr>
          <w:rFonts w:ascii="Arial" w:hAnsi="Arial" w:cs="Arial"/>
        </w:rPr>
        <w:t xml:space="preserve">2016 é </w:t>
      </w:r>
      <w:r w:rsidR="00105294" w:rsidRPr="006C6F92">
        <w:rPr>
          <w:rFonts w:ascii="Arial" w:hAnsi="Arial" w:cs="Arial"/>
        </w:rPr>
        <w:t>liberada</w:t>
      </w:r>
      <w:r w:rsidR="00474054" w:rsidRPr="006C6F92">
        <w:rPr>
          <w:rFonts w:ascii="Arial" w:hAnsi="Arial" w:cs="Arial"/>
        </w:rPr>
        <w:t xml:space="preserve"> uma resolução que regulamenta a realização das</w:t>
      </w:r>
      <w:r w:rsidR="00E94E78">
        <w:rPr>
          <w:rFonts w:ascii="Arial" w:hAnsi="Arial" w:cs="Arial"/>
        </w:rPr>
        <w:t xml:space="preserve"> audiências no poder judiciário. C</w:t>
      </w:r>
      <w:r w:rsidR="00474054" w:rsidRPr="006C6F92">
        <w:rPr>
          <w:rFonts w:ascii="Arial" w:hAnsi="Arial" w:cs="Arial"/>
        </w:rPr>
        <w:t xml:space="preserve">om </w:t>
      </w:r>
      <w:r w:rsidR="00E94E78">
        <w:rPr>
          <w:rFonts w:ascii="Arial" w:hAnsi="Arial" w:cs="Arial"/>
        </w:rPr>
        <w:t>a Resolução Nº 213/2015, já mencionada anteriormente,</w:t>
      </w:r>
      <w:r w:rsidR="00474054" w:rsidRPr="006C6F92">
        <w:rPr>
          <w:rFonts w:ascii="Arial" w:hAnsi="Arial" w:cs="Arial"/>
        </w:rPr>
        <w:t xml:space="preserve"> foi determinado o prazo de 90 dias para </w:t>
      </w:r>
      <w:r w:rsidR="0042703A" w:rsidRPr="006C6F92">
        <w:rPr>
          <w:rFonts w:ascii="Arial" w:hAnsi="Arial" w:cs="Arial"/>
        </w:rPr>
        <w:t>entrar em vigor</w:t>
      </w:r>
      <w:r w:rsidR="00E94E78">
        <w:rPr>
          <w:rFonts w:ascii="Arial" w:hAnsi="Arial" w:cs="Arial"/>
        </w:rPr>
        <w:t>. D</w:t>
      </w:r>
      <w:r w:rsidRPr="006C6F92">
        <w:rPr>
          <w:rFonts w:ascii="Arial" w:hAnsi="Arial" w:cs="Arial"/>
        </w:rPr>
        <w:t>este modo</w:t>
      </w:r>
      <w:r w:rsidR="00E94E78">
        <w:rPr>
          <w:rFonts w:ascii="Arial" w:hAnsi="Arial" w:cs="Arial"/>
        </w:rPr>
        <w:t>,</w:t>
      </w:r>
      <w:r w:rsidRPr="006C6F92">
        <w:rPr>
          <w:rFonts w:ascii="Arial" w:hAnsi="Arial" w:cs="Arial"/>
        </w:rPr>
        <w:t xml:space="preserve"> os Tribunais de J</w:t>
      </w:r>
      <w:r w:rsidR="00474054" w:rsidRPr="006C6F92">
        <w:rPr>
          <w:rFonts w:ascii="Arial" w:hAnsi="Arial" w:cs="Arial"/>
        </w:rPr>
        <w:t xml:space="preserve">ustiça e os </w:t>
      </w:r>
      <w:r w:rsidR="00E94E78">
        <w:rPr>
          <w:rFonts w:ascii="Arial" w:hAnsi="Arial" w:cs="Arial"/>
        </w:rPr>
        <w:t xml:space="preserve">Tribunais Federais, </w:t>
      </w:r>
      <w:r w:rsidR="00474054" w:rsidRPr="006C6F92">
        <w:rPr>
          <w:rFonts w:ascii="Arial" w:hAnsi="Arial" w:cs="Arial"/>
        </w:rPr>
        <w:t xml:space="preserve">teriam esse tempo limite para </w:t>
      </w:r>
      <w:r w:rsidRPr="006C6F92">
        <w:rPr>
          <w:rFonts w:ascii="Arial" w:hAnsi="Arial" w:cs="Arial"/>
        </w:rPr>
        <w:t>se organizarem e se enquadrarem</w:t>
      </w:r>
      <w:r w:rsidR="00474054" w:rsidRPr="006C6F92">
        <w:rPr>
          <w:rFonts w:ascii="Arial" w:hAnsi="Arial" w:cs="Arial"/>
        </w:rPr>
        <w:t xml:space="preserve"> na nova determinação.</w:t>
      </w:r>
    </w:p>
    <w:p w:rsidR="008A7E91" w:rsidRPr="006C6F92" w:rsidRDefault="008A7E91" w:rsidP="008A7E91">
      <w:pPr>
        <w:pStyle w:val="NormalWeb"/>
        <w:spacing w:before="0" w:beforeAutospacing="0" w:after="0" w:afterAutospacing="0" w:line="360" w:lineRule="auto"/>
        <w:ind w:firstLine="709"/>
        <w:jc w:val="both"/>
        <w:rPr>
          <w:rFonts w:ascii="Arial" w:hAnsi="Arial" w:cs="Arial"/>
        </w:rPr>
      </w:pPr>
    </w:p>
    <w:p w:rsidR="00B0551A" w:rsidRDefault="00B0551A" w:rsidP="008A7E91">
      <w:pPr>
        <w:pStyle w:val="NormalWeb"/>
        <w:numPr>
          <w:ilvl w:val="1"/>
          <w:numId w:val="11"/>
        </w:numPr>
        <w:spacing w:before="0" w:beforeAutospacing="0" w:after="0" w:afterAutospacing="0" w:line="360" w:lineRule="auto"/>
        <w:jc w:val="both"/>
        <w:rPr>
          <w:rFonts w:ascii="Arial" w:hAnsi="Arial" w:cs="Arial"/>
        </w:rPr>
      </w:pPr>
      <w:r w:rsidRPr="006C6F92">
        <w:rPr>
          <w:rFonts w:ascii="Arial" w:hAnsi="Arial" w:cs="Arial"/>
        </w:rPr>
        <w:t>FINALIDADES PROCESSUAIS</w:t>
      </w:r>
    </w:p>
    <w:p w:rsidR="008A7E91" w:rsidRPr="006C6F92" w:rsidRDefault="008A7E91" w:rsidP="008A7E91">
      <w:pPr>
        <w:pStyle w:val="NormalWeb"/>
        <w:spacing w:before="0" w:beforeAutospacing="0" w:after="0" w:afterAutospacing="0" w:line="360" w:lineRule="auto"/>
        <w:jc w:val="both"/>
        <w:rPr>
          <w:rFonts w:ascii="Arial" w:hAnsi="Arial" w:cs="Arial"/>
        </w:rPr>
      </w:pPr>
    </w:p>
    <w:p w:rsidR="002232BC" w:rsidRDefault="0002341A"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A mais básica das </w:t>
      </w:r>
      <w:r w:rsidR="00B966BF" w:rsidRPr="006C6F92">
        <w:rPr>
          <w:rFonts w:ascii="Arial" w:hAnsi="Arial" w:cs="Arial"/>
        </w:rPr>
        <w:t xml:space="preserve">finalidades </w:t>
      </w:r>
      <w:r w:rsidRPr="006C6F92">
        <w:rPr>
          <w:rFonts w:ascii="Arial" w:hAnsi="Arial" w:cs="Arial"/>
        </w:rPr>
        <w:t>das</w:t>
      </w:r>
      <w:r w:rsidR="00B966BF" w:rsidRPr="006C6F92">
        <w:rPr>
          <w:rFonts w:ascii="Arial" w:hAnsi="Arial" w:cs="Arial"/>
        </w:rPr>
        <w:t xml:space="preserve"> Audiências de Custódia, trata da melhor adequação do Processo pena</w:t>
      </w:r>
      <w:r w:rsidR="00CA45F2" w:rsidRPr="006C6F92">
        <w:rPr>
          <w:rFonts w:ascii="Arial" w:hAnsi="Arial" w:cs="Arial"/>
        </w:rPr>
        <w:t xml:space="preserve">l </w:t>
      </w:r>
      <w:r w:rsidR="002232BC">
        <w:rPr>
          <w:rFonts w:ascii="Arial" w:hAnsi="Arial" w:cs="Arial"/>
        </w:rPr>
        <w:t>b</w:t>
      </w:r>
      <w:r w:rsidR="00CA45F2" w:rsidRPr="006C6F92">
        <w:rPr>
          <w:rFonts w:ascii="Arial" w:hAnsi="Arial" w:cs="Arial"/>
        </w:rPr>
        <w:t>rasileiro a determinações desses</w:t>
      </w:r>
      <w:r w:rsidR="00B966BF" w:rsidRPr="006C6F92">
        <w:rPr>
          <w:rFonts w:ascii="Arial" w:hAnsi="Arial" w:cs="Arial"/>
        </w:rPr>
        <w:t xml:space="preserve"> Tratados Internacionais</w:t>
      </w:r>
      <w:r w:rsidR="0093690D" w:rsidRPr="006C6F92">
        <w:rPr>
          <w:rFonts w:ascii="Arial" w:hAnsi="Arial" w:cs="Arial"/>
        </w:rPr>
        <w:t>.</w:t>
      </w:r>
      <w:r w:rsidRPr="006C6F92">
        <w:rPr>
          <w:rFonts w:ascii="Arial" w:hAnsi="Arial" w:cs="Arial"/>
        </w:rPr>
        <w:t xml:space="preserve"> </w:t>
      </w:r>
    </w:p>
    <w:p w:rsidR="002232BC" w:rsidRDefault="0002341A"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Ora, de nada adiantaria tamanho engajamento do Brasil em participar e ratificar Tratados que primam pelos direitos humanos se não se observasse de forma harmoniosa a aplicação de suas determinações. </w:t>
      </w:r>
    </w:p>
    <w:p w:rsidR="00AB75F9" w:rsidRPr="006C6F92" w:rsidRDefault="0002341A"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È importante que o </w:t>
      </w:r>
      <w:r w:rsidR="00B61B64" w:rsidRPr="006C6F92">
        <w:rPr>
          <w:rFonts w:ascii="Arial" w:hAnsi="Arial" w:cs="Arial"/>
        </w:rPr>
        <w:t>preso e o magistrado</w:t>
      </w:r>
      <w:r w:rsidRPr="006C6F92">
        <w:rPr>
          <w:rFonts w:ascii="Arial" w:hAnsi="Arial" w:cs="Arial"/>
        </w:rPr>
        <w:t xml:space="preserve"> tenham esse contato, para que</w:t>
      </w:r>
      <w:r w:rsidR="0093690D" w:rsidRPr="006C6F92">
        <w:rPr>
          <w:rFonts w:ascii="Arial" w:hAnsi="Arial" w:cs="Arial"/>
        </w:rPr>
        <w:t xml:space="preserve"> o</w:t>
      </w:r>
      <w:r w:rsidR="002232BC">
        <w:rPr>
          <w:rFonts w:ascii="Arial" w:hAnsi="Arial" w:cs="Arial"/>
        </w:rPr>
        <w:t xml:space="preserve"> </w:t>
      </w:r>
      <w:r w:rsidR="00B61B64" w:rsidRPr="006C6F92">
        <w:rPr>
          <w:rFonts w:ascii="Arial" w:hAnsi="Arial" w:cs="Arial"/>
        </w:rPr>
        <w:t>mesmo</w:t>
      </w:r>
      <w:proofErr w:type="gramStart"/>
      <w:r w:rsidR="00B61B64" w:rsidRPr="006C6F92">
        <w:rPr>
          <w:rFonts w:ascii="Arial" w:hAnsi="Arial" w:cs="Arial"/>
        </w:rPr>
        <w:t xml:space="preserve"> </w:t>
      </w:r>
      <w:r w:rsidR="0093690D" w:rsidRPr="006C6F92">
        <w:rPr>
          <w:rFonts w:ascii="Arial" w:hAnsi="Arial" w:cs="Arial"/>
        </w:rPr>
        <w:t xml:space="preserve"> </w:t>
      </w:r>
      <w:proofErr w:type="gramEnd"/>
      <w:r w:rsidR="0093690D" w:rsidRPr="006C6F92">
        <w:rPr>
          <w:rFonts w:ascii="Arial" w:hAnsi="Arial" w:cs="Arial"/>
        </w:rPr>
        <w:t>compreenda que se trata de uma</w:t>
      </w:r>
      <w:r w:rsidR="002232BC">
        <w:rPr>
          <w:rFonts w:ascii="Arial" w:hAnsi="Arial" w:cs="Arial"/>
        </w:rPr>
        <w:t xml:space="preserve"> pessoa  que ele está julgando e que necessita que sejam analisadas todos os pressupostos que ensejaram em sua prisão.</w:t>
      </w:r>
    </w:p>
    <w:p w:rsidR="00ED1C80" w:rsidRDefault="0093690D"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A </w:t>
      </w:r>
      <w:r w:rsidR="00AB75F9" w:rsidRPr="006C6F92">
        <w:rPr>
          <w:rFonts w:ascii="Arial" w:hAnsi="Arial" w:cs="Arial"/>
        </w:rPr>
        <w:t>segunda</w:t>
      </w:r>
      <w:r w:rsidRPr="006C6F92">
        <w:rPr>
          <w:rFonts w:ascii="Arial" w:hAnsi="Arial" w:cs="Arial"/>
        </w:rPr>
        <w:t xml:space="preserve"> finalidade </w:t>
      </w:r>
      <w:r w:rsidR="00AB75F9" w:rsidRPr="006C6F92">
        <w:rPr>
          <w:rFonts w:ascii="Arial" w:hAnsi="Arial" w:cs="Arial"/>
        </w:rPr>
        <w:t xml:space="preserve">por sua vez, </w:t>
      </w:r>
      <w:r w:rsidRPr="006C6F92">
        <w:rPr>
          <w:rFonts w:ascii="Arial" w:hAnsi="Arial" w:cs="Arial"/>
        </w:rPr>
        <w:t xml:space="preserve">trata-se da fiscalização dos maus policiais que </w:t>
      </w:r>
      <w:r w:rsidR="00FF107E">
        <w:rPr>
          <w:rFonts w:ascii="Arial" w:hAnsi="Arial" w:cs="Arial"/>
        </w:rPr>
        <w:t xml:space="preserve">em alguns casos submetem </w:t>
      </w:r>
      <w:r w:rsidRPr="006C6F92">
        <w:rPr>
          <w:rFonts w:ascii="Arial" w:hAnsi="Arial" w:cs="Arial"/>
        </w:rPr>
        <w:t>os presos após tê-los</w:t>
      </w:r>
      <w:r w:rsidR="00AD0008" w:rsidRPr="006C6F92">
        <w:rPr>
          <w:rFonts w:ascii="Arial" w:hAnsi="Arial" w:cs="Arial"/>
        </w:rPr>
        <w:t xml:space="preserve"> capturado</w:t>
      </w:r>
      <w:r w:rsidRPr="006C6F92">
        <w:rPr>
          <w:rFonts w:ascii="Arial" w:hAnsi="Arial" w:cs="Arial"/>
        </w:rPr>
        <w:t>,</w:t>
      </w:r>
      <w:r w:rsidR="00FF107E">
        <w:rPr>
          <w:rFonts w:ascii="Arial" w:hAnsi="Arial" w:cs="Arial"/>
        </w:rPr>
        <w:t xml:space="preserve"> a tratamento desumano e degradante. Nesse enfoque, a Convenção Americana de Direitos Humanos, </w:t>
      </w:r>
      <w:r w:rsidR="00ED1C80" w:rsidRPr="006C6F92">
        <w:rPr>
          <w:rFonts w:ascii="Arial" w:hAnsi="Arial" w:cs="Arial"/>
        </w:rPr>
        <w:t>assevera em seu artigo 5º que:</w:t>
      </w:r>
    </w:p>
    <w:p w:rsidR="008A7E91" w:rsidRDefault="008A7E91" w:rsidP="008A7E91">
      <w:pPr>
        <w:pStyle w:val="NormalWeb"/>
        <w:spacing w:before="0" w:beforeAutospacing="0" w:after="0" w:afterAutospacing="0" w:line="360" w:lineRule="auto"/>
        <w:ind w:firstLine="709"/>
        <w:jc w:val="both"/>
        <w:rPr>
          <w:rFonts w:ascii="Arial" w:hAnsi="Arial" w:cs="Arial"/>
        </w:rPr>
      </w:pPr>
    </w:p>
    <w:p w:rsidR="00ED1C80" w:rsidRPr="006C6F92" w:rsidRDefault="00ED1C80" w:rsidP="008A7E91">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Artigo 5º - Direito à integridade pessoal</w:t>
      </w:r>
    </w:p>
    <w:p w:rsidR="00ED1C80" w:rsidRPr="006C6F92" w:rsidRDefault="00ED1C80" w:rsidP="007E7400">
      <w:pPr>
        <w:pStyle w:val="NormalWeb"/>
        <w:ind w:left="2268"/>
        <w:jc w:val="both"/>
        <w:rPr>
          <w:rFonts w:ascii="Arial" w:hAnsi="Arial" w:cs="Arial"/>
          <w:sz w:val="20"/>
          <w:szCs w:val="20"/>
        </w:rPr>
      </w:pPr>
      <w:r w:rsidRPr="006C6F92">
        <w:rPr>
          <w:rFonts w:ascii="Arial" w:hAnsi="Arial" w:cs="Arial"/>
          <w:sz w:val="20"/>
          <w:szCs w:val="20"/>
        </w:rPr>
        <w:t xml:space="preserve">1. Toda pessoa tem direito a que se respeite sua integridade física, psíquica e moral. </w:t>
      </w:r>
    </w:p>
    <w:p w:rsidR="00ED1C80" w:rsidRPr="006C6F92" w:rsidRDefault="00ED1C80" w:rsidP="007E7400">
      <w:pPr>
        <w:pStyle w:val="NormalWeb"/>
        <w:ind w:left="2268"/>
        <w:jc w:val="both"/>
        <w:rPr>
          <w:rFonts w:ascii="Arial" w:hAnsi="Arial" w:cs="Arial"/>
        </w:rPr>
      </w:pPr>
      <w:r w:rsidRPr="006C6F92">
        <w:rPr>
          <w:rFonts w:ascii="Arial" w:hAnsi="Arial" w:cs="Arial"/>
          <w:sz w:val="20"/>
          <w:szCs w:val="20"/>
        </w:rPr>
        <w:t>2. Ninguém deve ser submetido a torturas, nem a penas ou tratos cruéis, desumanos ou degradantes. Toda pessoa privada de liberdade deve ser tratada com o respeito devido à dignidade inerente ao ser humano.</w:t>
      </w:r>
      <w:r w:rsidRPr="006C6F92">
        <w:rPr>
          <w:rFonts w:ascii="Arial" w:hAnsi="Arial" w:cs="Arial"/>
          <w:sz w:val="20"/>
          <w:szCs w:val="20"/>
        </w:rPr>
        <w:cr/>
      </w:r>
    </w:p>
    <w:p w:rsidR="00F40C87" w:rsidRPr="006C6F92" w:rsidRDefault="003D78F7"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lastRenderedPageBreak/>
        <w:t>É</w:t>
      </w:r>
      <w:r w:rsidR="00474054" w:rsidRPr="006C6F92">
        <w:rPr>
          <w:rFonts w:ascii="Arial" w:hAnsi="Arial" w:cs="Arial"/>
        </w:rPr>
        <w:t xml:space="preserve"> indiscutível que </w:t>
      </w:r>
      <w:r w:rsidR="002303E8" w:rsidRPr="006C6F92">
        <w:rPr>
          <w:rFonts w:ascii="Arial" w:hAnsi="Arial" w:cs="Arial"/>
        </w:rPr>
        <w:t xml:space="preserve">estamos versando sobre um </w:t>
      </w:r>
      <w:r w:rsidR="00474054" w:rsidRPr="006C6F92">
        <w:rPr>
          <w:rFonts w:ascii="Arial" w:hAnsi="Arial" w:cs="Arial"/>
        </w:rPr>
        <w:t>mecanismo</w:t>
      </w:r>
      <w:r w:rsidR="00FF107E">
        <w:rPr>
          <w:rFonts w:ascii="Arial" w:hAnsi="Arial" w:cs="Arial"/>
        </w:rPr>
        <w:t xml:space="preserve"> ado</w:t>
      </w:r>
      <w:r w:rsidR="00241E6B">
        <w:rPr>
          <w:rFonts w:ascii="Arial" w:hAnsi="Arial" w:cs="Arial"/>
        </w:rPr>
        <w:t>t</w:t>
      </w:r>
      <w:r w:rsidR="00FF107E">
        <w:rPr>
          <w:rFonts w:ascii="Arial" w:hAnsi="Arial" w:cs="Arial"/>
        </w:rPr>
        <w:t>ado</w:t>
      </w:r>
      <w:r w:rsidR="00474054" w:rsidRPr="006C6F92">
        <w:rPr>
          <w:rFonts w:ascii="Arial" w:hAnsi="Arial" w:cs="Arial"/>
        </w:rPr>
        <w:t xml:space="preserve"> para evitar possíveis abusos de poder, </w:t>
      </w:r>
      <w:r w:rsidR="00FF107E">
        <w:rPr>
          <w:rFonts w:ascii="Arial" w:hAnsi="Arial" w:cs="Arial"/>
        </w:rPr>
        <w:t xml:space="preserve">como torturas e prisões ilegais e arbitrarias, </w:t>
      </w:r>
      <w:r w:rsidR="00F40C87" w:rsidRPr="006C6F92">
        <w:rPr>
          <w:rFonts w:ascii="Arial" w:hAnsi="Arial" w:cs="Arial"/>
        </w:rPr>
        <w:t>além de</w:t>
      </w:r>
      <w:r w:rsidR="00FF107E">
        <w:rPr>
          <w:rFonts w:ascii="Arial" w:hAnsi="Arial" w:cs="Arial"/>
        </w:rPr>
        <w:t xml:space="preserve">, </w:t>
      </w:r>
      <w:r w:rsidR="00474054" w:rsidRPr="006C6F92">
        <w:rPr>
          <w:rFonts w:ascii="Arial" w:hAnsi="Arial" w:cs="Arial"/>
        </w:rPr>
        <w:t>assegura</w:t>
      </w:r>
      <w:r w:rsidR="00F40C87" w:rsidRPr="006C6F92">
        <w:rPr>
          <w:rFonts w:ascii="Arial" w:hAnsi="Arial" w:cs="Arial"/>
        </w:rPr>
        <w:t>r</w:t>
      </w:r>
      <w:r w:rsidR="00FF107E">
        <w:rPr>
          <w:rFonts w:ascii="Arial" w:hAnsi="Arial" w:cs="Arial"/>
        </w:rPr>
        <w:t xml:space="preserve"> </w:t>
      </w:r>
      <w:r w:rsidR="00CA45F2" w:rsidRPr="006C6F92">
        <w:rPr>
          <w:rFonts w:ascii="Arial" w:hAnsi="Arial" w:cs="Arial"/>
        </w:rPr>
        <w:t>melhores condições para que sejam cumprid</w:t>
      </w:r>
      <w:r w:rsidR="00474054" w:rsidRPr="006C6F92">
        <w:rPr>
          <w:rFonts w:ascii="Arial" w:hAnsi="Arial" w:cs="Arial"/>
        </w:rPr>
        <w:t>o</w:t>
      </w:r>
      <w:r w:rsidR="00CA45F2" w:rsidRPr="006C6F92">
        <w:rPr>
          <w:rFonts w:ascii="Arial" w:hAnsi="Arial" w:cs="Arial"/>
        </w:rPr>
        <w:t>s</w:t>
      </w:r>
      <w:r w:rsidR="00FF107E">
        <w:rPr>
          <w:rFonts w:ascii="Arial" w:hAnsi="Arial" w:cs="Arial"/>
        </w:rPr>
        <w:t xml:space="preserve"> e respeitados </w:t>
      </w:r>
      <w:r w:rsidR="00CA45F2" w:rsidRPr="006C6F92">
        <w:rPr>
          <w:rFonts w:ascii="Arial" w:hAnsi="Arial" w:cs="Arial"/>
        </w:rPr>
        <w:t>os</w:t>
      </w:r>
      <w:r w:rsidR="00474054" w:rsidRPr="006C6F92">
        <w:rPr>
          <w:rFonts w:ascii="Arial" w:hAnsi="Arial" w:cs="Arial"/>
        </w:rPr>
        <w:t xml:space="preserve"> direi</w:t>
      </w:r>
      <w:r w:rsidR="00F40C87" w:rsidRPr="006C6F92">
        <w:rPr>
          <w:rFonts w:ascii="Arial" w:hAnsi="Arial" w:cs="Arial"/>
        </w:rPr>
        <w:t>to</w:t>
      </w:r>
      <w:r w:rsidR="00CA45F2" w:rsidRPr="006C6F92">
        <w:rPr>
          <w:rFonts w:ascii="Arial" w:hAnsi="Arial" w:cs="Arial"/>
        </w:rPr>
        <w:t>s</w:t>
      </w:r>
      <w:r w:rsidR="00F40C87" w:rsidRPr="006C6F92">
        <w:rPr>
          <w:rFonts w:ascii="Arial" w:hAnsi="Arial" w:cs="Arial"/>
        </w:rPr>
        <w:t xml:space="preserve"> do </w:t>
      </w:r>
      <w:r w:rsidR="00C07240" w:rsidRPr="006C6F92">
        <w:rPr>
          <w:rFonts w:ascii="Arial" w:hAnsi="Arial" w:cs="Arial"/>
        </w:rPr>
        <w:t>detido</w:t>
      </w:r>
      <w:r w:rsidR="00F40C87" w:rsidRPr="006C6F92">
        <w:rPr>
          <w:rFonts w:ascii="Arial" w:hAnsi="Arial" w:cs="Arial"/>
        </w:rPr>
        <w:t>.</w:t>
      </w:r>
    </w:p>
    <w:p w:rsidR="00FF107E" w:rsidRDefault="00AD0008"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A terceira e não m</w:t>
      </w:r>
      <w:r w:rsidR="00A71ECD" w:rsidRPr="006C6F92">
        <w:rPr>
          <w:rFonts w:ascii="Arial" w:hAnsi="Arial" w:cs="Arial"/>
        </w:rPr>
        <w:t xml:space="preserve">enos importante das finalidades, </w:t>
      </w:r>
      <w:r w:rsidRPr="006C6F92">
        <w:rPr>
          <w:rFonts w:ascii="Arial" w:hAnsi="Arial" w:cs="Arial"/>
        </w:rPr>
        <w:t xml:space="preserve">diz respeito ao </w:t>
      </w:r>
      <w:proofErr w:type="spellStart"/>
      <w:r w:rsidRPr="006C6F92">
        <w:rPr>
          <w:rFonts w:ascii="Arial" w:hAnsi="Arial" w:cs="Arial"/>
        </w:rPr>
        <w:t>desafogamento</w:t>
      </w:r>
      <w:proofErr w:type="spellEnd"/>
      <w:r w:rsidRPr="006C6F92">
        <w:rPr>
          <w:rFonts w:ascii="Arial" w:hAnsi="Arial" w:cs="Arial"/>
        </w:rPr>
        <w:t xml:space="preserve"> carcerário do sistema prisional brasileiro</w:t>
      </w:r>
      <w:r w:rsidR="00A71ECD" w:rsidRPr="006C6F92">
        <w:rPr>
          <w:rFonts w:ascii="Arial" w:hAnsi="Arial" w:cs="Arial"/>
        </w:rPr>
        <w:t>.</w:t>
      </w:r>
    </w:p>
    <w:p w:rsidR="001D1F72" w:rsidRDefault="00A71ECD" w:rsidP="008A7E91">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 </w:t>
      </w:r>
      <w:r w:rsidR="00FF107E">
        <w:rPr>
          <w:rFonts w:ascii="Arial" w:hAnsi="Arial" w:cs="Arial"/>
        </w:rPr>
        <w:t>É</w:t>
      </w:r>
      <w:r w:rsidRPr="006C6F92">
        <w:rPr>
          <w:rFonts w:ascii="Arial" w:hAnsi="Arial" w:cs="Arial"/>
        </w:rPr>
        <w:t xml:space="preserve"> preocupante constatar que nosso </w:t>
      </w:r>
      <w:r w:rsidR="001D1F72">
        <w:rPr>
          <w:rFonts w:ascii="Arial" w:hAnsi="Arial" w:cs="Arial"/>
        </w:rPr>
        <w:t>na terceira posição em relação a</w:t>
      </w:r>
      <w:proofErr w:type="gramStart"/>
      <w:r w:rsidR="001D1F72">
        <w:rPr>
          <w:rFonts w:ascii="Arial" w:hAnsi="Arial" w:cs="Arial"/>
        </w:rPr>
        <w:t xml:space="preserve"> </w:t>
      </w:r>
      <w:r w:rsidRPr="006C6F92">
        <w:rPr>
          <w:rFonts w:ascii="Arial" w:hAnsi="Arial" w:cs="Arial"/>
        </w:rPr>
        <w:t xml:space="preserve"> </w:t>
      </w:r>
      <w:proofErr w:type="gramEnd"/>
      <w:r w:rsidRPr="006C6F92">
        <w:rPr>
          <w:rFonts w:ascii="Arial" w:hAnsi="Arial" w:cs="Arial"/>
        </w:rPr>
        <w:t>maior população carce</w:t>
      </w:r>
      <w:r w:rsidR="00247668" w:rsidRPr="006C6F92">
        <w:rPr>
          <w:rFonts w:ascii="Arial" w:hAnsi="Arial" w:cs="Arial"/>
        </w:rPr>
        <w:t>rária do mundo</w:t>
      </w:r>
      <w:r w:rsidR="001D1F72">
        <w:rPr>
          <w:rFonts w:ascii="Arial" w:hAnsi="Arial" w:cs="Arial"/>
        </w:rPr>
        <w:t>, segundo informação trazida pelo site da CNBB em 14 de Setembro deste ano. São mais de s</w:t>
      </w:r>
      <w:r w:rsidR="008A7E91">
        <w:rPr>
          <w:rFonts w:ascii="Arial" w:hAnsi="Arial" w:cs="Arial"/>
        </w:rPr>
        <w:t>etecentos e vinte e cinco mil (</w:t>
      </w:r>
      <w:r w:rsidR="001D1F72">
        <w:rPr>
          <w:rFonts w:ascii="Arial" w:hAnsi="Arial" w:cs="Arial"/>
        </w:rPr>
        <w:t xml:space="preserve">725.000) pessoas presas no Brasil. </w:t>
      </w:r>
    </w:p>
    <w:p w:rsidR="001D1F72" w:rsidRDefault="001D1F72" w:rsidP="008A7E91">
      <w:pPr>
        <w:pStyle w:val="NormalWeb"/>
        <w:spacing w:before="0" w:beforeAutospacing="0" w:after="0" w:afterAutospacing="0" w:line="360" w:lineRule="auto"/>
        <w:ind w:firstLine="709"/>
        <w:jc w:val="both"/>
        <w:rPr>
          <w:rFonts w:ascii="Arial" w:hAnsi="Arial" w:cs="Arial"/>
        </w:rPr>
      </w:pPr>
      <w:r>
        <w:rPr>
          <w:rFonts w:ascii="Arial" w:hAnsi="Arial" w:cs="Arial"/>
        </w:rPr>
        <w:t>Das</w:t>
      </w:r>
      <w:r w:rsidR="00247668" w:rsidRPr="006C6F92">
        <w:rPr>
          <w:rFonts w:ascii="Arial" w:hAnsi="Arial" w:cs="Arial"/>
        </w:rPr>
        <w:t xml:space="preserve"> prisões</w:t>
      </w:r>
      <w:r>
        <w:rPr>
          <w:rFonts w:ascii="Arial" w:hAnsi="Arial" w:cs="Arial"/>
        </w:rPr>
        <w:t xml:space="preserve"> brasileiras</w:t>
      </w:r>
      <w:r w:rsidR="00247668" w:rsidRPr="006C6F92">
        <w:rPr>
          <w:rFonts w:ascii="Arial" w:hAnsi="Arial" w:cs="Arial"/>
        </w:rPr>
        <w:t>,</w:t>
      </w:r>
      <w:r w:rsidR="00A71ECD" w:rsidRPr="006C6F92">
        <w:rPr>
          <w:rFonts w:ascii="Arial" w:hAnsi="Arial" w:cs="Arial"/>
        </w:rPr>
        <w:t xml:space="preserve"> quase me</w:t>
      </w:r>
      <w:r w:rsidR="00B35A1C" w:rsidRPr="006C6F92">
        <w:rPr>
          <w:rFonts w:ascii="Arial" w:hAnsi="Arial" w:cs="Arial"/>
        </w:rPr>
        <w:t xml:space="preserve">tade, cerca de 40% estão em prisão provisória, </w:t>
      </w:r>
      <w:r w:rsidR="00D40A20" w:rsidRPr="006C6F92">
        <w:rPr>
          <w:rFonts w:ascii="Arial" w:hAnsi="Arial" w:cs="Arial"/>
        </w:rPr>
        <w:t>conforme consta</w:t>
      </w:r>
      <w:r w:rsidR="00B87E84">
        <w:rPr>
          <w:rFonts w:ascii="Arial" w:hAnsi="Arial" w:cs="Arial"/>
        </w:rPr>
        <w:t xml:space="preserve"> </w:t>
      </w:r>
      <w:r w:rsidR="00D40A20" w:rsidRPr="006C6F92">
        <w:rPr>
          <w:rFonts w:ascii="Arial" w:hAnsi="Arial" w:cs="Arial"/>
        </w:rPr>
        <w:t>n</w:t>
      </w:r>
      <w:r w:rsidR="00B35A1C" w:rsidRPr="006C6F92">
        <w:rPr>
          <w:rFonts w:ascii="Arial" w:hAnsi="Arial" w:cs="Arial"/>
        </w:rPr>
        <w:t>o site do CNJ</w:t>
      </w:r>
      <w:r>
        <w:rPr>
          <w:rFonts w:ascii="Arial" w:hAnsi="Arial" w:cs="Arial"/>
        </w:rPr>
        <w:t>.</w:t>
      </w:r>
      <w:r w:rsidR="00FF107E">
        <w:rPr>
          <w:rFonts w:ascii="Arial" w:hAnsi="Arial" w:cs="Arial"/>
        </w:rPr>
        <w:t xml:space="preserve"> </w:t>
      </w:r>
    </w:p>
    <w:p w:rsidR="00247668" w:rsidRDefault="001D1F72" w:rsidP="008A7E91">
      <w:pPr>
        <w:pStyle w:val="NormalWeb"/>
        <w:spacing w:before="0" w:beforeAutospacing="0" w:after="0" w:afterAutospacing="0" w:line="360" w:lineRule="auto"/>
        <w:ind w:firstLine="709"/>
        <w:jc w:val="both"/>
        <w:rPr>
          <w:rFonts w:ascii="Arial" w:hAnsi="Arial" w:cs="Arial"/>
        </w:rPr>
      </w:pPr>
      <w:r>
        <w:rPr>
          <w:rFonts w:ascii="Arial" w:hAnsi="Arial" w:cs="Arial"/>
        </w:rPr>
        <w:t xml:space="preserve">Nesta mesma página de internet, </w:t>
      </w:r>
      <w:r w:rsidR="00FF107E">
        <w:rPr>
          <w:rFonts w:ascii="Arial" w:hAnsi="Arial" w:cs="Arial"/>
        </w:rPr>
        <w:t>Manoel Carlos Montenegro</w:t>
      </w:r>
      <w:r w:rsidR="00B35A1C" w:rsidRPr="006C6F92">
        <w:rPr>
          <w:rFonts w:ascii="Arial" w:hAnsi="Arial" w:cs="Arial"/>
        </w:rPr>
        <w:t>, na oportunidade</w:t>
      </w:r>
      <w:r w:rsidR="00FF107E">
        <w:rPr>
          <w:rFonts w:ascii="Arial" w:hAnsi="Arial" w:cs="Arial"/>
        </w:rPr>
        <w:t xml:space="preserve"> </w:t>
      </w:r>
      <w:r w:rsidR="00B35A1C" w:rsidRPr="006C6F92">
        <w:rPr>
          <w:rFonts w:ascii="Arial" w:hAnsi="Arial" w:cs="Arial"/>
        </w:rPr>
        <w:t>ainda declara que:</w:t>
      </w:r>
    </w:p>
    <w:p w:rsidR="008A7E91" w:rsidRPr="006C6F92" w:rsidRDefault="008A7E91" w:rsidP="008A7E91">
      <w:pPr>
        <w:pStyle w:val="NormalWeb"/>
        <w:spacing w:before="0" w:beforeAutospacing="0" w:after="0" w:afterAutospacing="0"/>
        <w:ind w:firstLine="709"/>
        <w:jc w:val="both"/>
        <w:rPr>
          <w:rFonts w:ascii="Arial" w:hAnsi="Arial" w:cs="Arial"/>
        </w:rPr>
      </w:pPr>
    </w:p>
    <w:p w:rsidR="00B35A1C" w:rsidRDefault="00B35A1C" w:rsidP="008A7E91">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 xml:space="preserve">[...] </w:t>
      </w:r>
      <w:r w:rsidR="00247668" w:rsidRPr="006C6F92">
        <w:rPr>
          <w:rFonts w:ascii="Arial" w:hAnsi="Arial" w:cs="Arial"/>
          <w:sz w:val="20"/>
          <w:szCs w:val="20"/>
        </w:rPr>
        <w:t xml:space="preserve">os dados do BNMP 2.0 do último dia 6 de agosto, havia no País 262.983 pessoas condenadas ao regime fechado. Outros 85.681 brasileiros cumpriam pena no regime semiaberto e 6.078, no regime aberto, principalmente em instituições conhecidas como casas do albergado. </w:t>
      </w:r>
      <w:sdt>
        <w:sdtPr>
          <w:rPr>
            <w:rFonts w:ascii="Arial" w:hAnsi="Arial" w:cs="Arial"/>
            <w:sz w:val="20"/>
            <w:szCs w:val="20"/>
          </w:rPr>
          <w:id w:val="232977048"/>
          <w:citation/>
        </w:sdtPr>
        <w:sdtEndPr/>
        <w:sdtContent>
          <w:r w:rsidR="00794899" w:rsidRPr="006C6F92">
            <w:rPr>
              <w:rFonts w:ascii="Arial" w:hAnsi="Arial" w:cs="Arial"/>
              <w:sz w:val="20"/>
              <w:szCs w:val="20"/>
            </w:rPr>
            <w:fldChar w:fldCharType="begin"/>
          </w:r>
          <w:r w:rsidR="00247668" w:rsidRPr="006C6F92">
            <w:rPr>
              <w:rFonts w:ascii="Arial" w:hAnsi="Arial" w:cs="Arial"/>
              <w:sz w:val="20"/>
              <w:szCs w:val="20"/>
            </w:rPr>
            <w:instrText xml:space="preserve"> CITATION Man18 \l 1046 </w:instrText>
          </w:r>
          <w:r w:rsidR="00794899" w:rsidRPr="006C6F92">
            <w:rPr>
              <w:rFonts w:ascii="Arial" w:hAnsi="Arial" w:cs="Arial"/>
              <w:sz w:val="20"/>
              <w:szCs w:val="20"/>
            </w:rPr>
            <w:fldChar w:fldCharType="separate"/>
          </w:r>
          <w:r w:rsidR="00247668" w:rsidRPr="006C6F92">
            <w:rPr>
              <w:rFonts w:ascii="Arial" w:hAnsi="Arial" w:cs="Arial"/>
              <w:noProof/>
              <w:sz w:val="20"/>
              <w:szCs w:val="20"/>
            </w:rPr>
            <w:t>(Montenegro, 2018)</w:t>
          </w:r>
          <w:r w:rsidR="00794899" w:rsidRPr="006C6F92">
            <w:rPr>
              <w:rFonts w:ascii="Arial" w:hAnsi="Arial" w:cs="Arial"/>
              <w:sz w:val="20"/>
              <w:szCs w:val="20"/>
            </w:rPr>
            <w:fldChar w:fldCharType="end"/>
          </w:r>
        </w:sdtContent>
      </w:sdt>
    </w:p>
    <w:p w:rsidR="008A7E91" w:rsidRDefault="008A7E91" w:rsidP="008A7E91">
      <w:pPr>
        <w:pStyle w:val="NormalWeb"/>
        <w:spacing w:before="0" w:beforeAutospacing="0" w:after="0" w:afterAutospacing="0"/>
        <w:ind w:left="2268"/>
        <w:jc w:val="both"/>
        <w:rPr>
          <w:rFonts w:ascii="Arial" w:hAnsi="Arial" w:cs="Arial"/>
          <w:sz w:val="20"/>
          <w:szCs w:val="20"/>
        </w:rPr>
      </w:pPr>
    </w:p>
    <w:p w:rsidR="001D1F72" w:rsidRDefault="001D1F72" w:rsidP="008A7E91">
      <w:pPr>
        <w:pStyle w:val="NormalWeb"/>
        <w:spacing w:before="0" w:beforeAutospacing="0" w:after="0" w:afterAutospacing="0" w:line="360" w:lineRule="auto"/>
        <w:ind w:firstLine="709"/>
        <w:jc w:val="both"/>
        <w:rPr>
          <w:rFonts w:ascii="Arial" w:hAnsi="Arial" w:cs="Arial"/>
        </w:rPr>
      </w:pPr>
      <w:r w:rsidRPr="001D1F72">
        <w:rPr>
          <w:rFonts w:ascii="Arial" w:hAnsi="Arial" w:cs="Arial"/>
        </w:rPr>
        <w:t>O Banco Nacional de Mandados de Prisão</w:t>
      </w:r>
      <w:r>
        <w:rPr>
          <w:rFonts w:ascii="Arial" w:hAnsi="Arial" w:cs="Arial"/>
        </w:rPr>
        <w:t xml:space="preserve">- BNMP, no artigo publicado em seu site, na data de 09 de agosto deste ano, apresenta dados que </w:t>
      </w:r>
      <w:proofErr w:type="gramStart"/>
      <w:r>
        <w:rPr>
          <w:rFonts w:ascii="Arial" w:hAnsi="Arial" w:cs="Arial"/>
        </w:rPr>
        <w:t>comprovam quão periclitante</w:t>
      </w:r>
      <w:proofErr w:type="gramEnd"/>
      <w:r>
        <w:rPr>
          <w:rFonts w:ascii="Arial" w:hAnsi="Arial" w:cs="Arial"/>
        </w:rPr>
        <w:t xml:space="preserve"> é a situação carcerária atual, como podemos vê na tabela abaixo</w:t>
      </w:r>
      <w:r w:rsidR="00241E6B">
        <w:rPr>
          <w:rFonts w:ascii="Arial" w:hAnsi="Arial" w:cs="Arial"/>
        </w:rPr>
        <w:t xml:space="preserve"> que ilustra apenas, a população presa na Justiça estadual</w:t>
      </w:r>
      <w:r>
        <w:rPr>
          <w:rFonts w:ascii="Arial" w:hAnsi="Arial" w:cs="Arial"/>
        </w:rPr>
        <w:t xml:space="preserve">; </w:t>
      </w:r>
    </w:p>
    <w:p w:rsidR="00541324" w:rsidRDefault="00541324" w:rsidP="00541324">
      <w:pPr>
        <w:pStyle w:val="NormalWeb"/>
        <w:spacing w:before="0" w:beforeAutospacing="0" w:after="0" w:afterAutospacing="0"/>
        <w:ind w:left="709"/>
        <w:jc w:val="both"/>
        <w:rPr>
          <w:rFonts w:ascii="Arial" w:hAnsi="Arial" w:cs="Arial"/>
          <w:sz w:val="20"/>
          <w:szCs w:val="20"/>
        </w:rPr>
      </w:pPr>
      <w:r>
        <w:rPr>
          <w:rFonts w:ascii="Arial" w:hAnsi="Arial" w:cs="Arial"/>
          <w:sz w:val="20"/>
          <w:szCs w:val="20"/>
        </w:rPr>
        <w:t>Figura</w:t>
      </w:r>
      <w:proofErr w:type="gramStart"/>
      <w:r>
        <w:rPr>
          <w:rFonts w:ascii="Arial" w:hAnsi="Arial" w:cs="Arial"/>
          <w:sz w:val="20"/>
          <w:szCs w:val="20"/>
        </w:rPr>
        <w:t xml:space="preserve">  </w:t>
      </w:r>
      <w:proofErr w:type="gramEnd"/>
      <w:r>
        <w:rPr>
          <w:rFonts w:ascii="Arial" w:hAnsi="Arial" w:cs="Arial"/>
          <w:sz w:val="20"/>
          <w:szCs w:val="20"/>
        </w:rPr>
        <w:t>1 – Presos da Justiça Estadual por Estado</w:t>
      </w:r>
    </w:p>
    <w:p w:rsidR="008A7E91" w:rsidRDefault="001D1F72" w:rsidP="008A7E91">
      <w:pPr>
        <w:pStyle w:val="NormalWeb"/>
        <w:spacing w:before="0" w:beforeAutospacing="0" w:after="0" w:afterAutospacing="0"/>
        <w:ind w:left="709"/>
        <w:jc w:val="center"/>
        <w:rPr>
          <w:rFonts w:ascii="Arial" w:hAnsi="Arial" w:cs="Arial"/>
          <w:sz w:val="20"/>
          <w:szCs w:val="20"/>
        </w:rPr>
      </w:pPr>
      <w:r>
        <w:rPr>
          <w:noProof/>
        </w:rPr>
        <w:drawing>
          <wp:inline distT="0" distB="0" distL="0" distR="0">
            <wp:extent cx="5258459" cy="2524125"/>
            <wp:effectExtent l="95250" t="76200" r="94591" b="85725"/>
            <wp:docPr id="1" name="Imagem 1" descr="files/conteudo/imagem/2018/08/b284538dae3916aa82f7ecf12f324f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onteudo/imagem/2018/08/b284538dae3916aa82f7ecf12f324f26.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6" t="16927" r="4009" b="7904"/>
                    <a:stretch/>
                  </pic:blipFill>
                  <pic:spPr bwMode="auto">
                    <a:xfrm>
                      <a:off x="0" y="0"/>
                      <a:ext cx="5258459" cy="2524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41324" w:rsidRDefault="00541324" w:rsidP="00541324">
      <w:pPr>
        <w:pStyle w:val="NormalWeb"/>
        <w:spacing w:before="0" w:beforeAutospacing="0" w:after="0" w:afterAutospacing="0"/>
        <w:ind w:left="567"/>
        <w:jc w:val="center"/>
        <w:rPr>
          <w:rFonts w:ascii="Arial" w:hAnsi="Arial" w:cs="Arial"/>
          <w:sz w:val="20"/>
          <w:szCs w:val="20"/>
        </w:rPr>
      </w:pPr>
      <w:r>
        <w:rPr>
          <w:rFonts w:ascii="Arial" w:hAnsi="Arial" w:cs="Arial"/>
          <w:sz w:val="20"/>
          <w:szCs w:val="20"/>
        </w:rPr>
        <w:t xml:space="preserve">Fonte: </w:t>
      </w:r>
      <w:r w:rsidRPr="002016F0">
        <w:rPr>
          <w:rFonts w:ascii="Arial" w:hAnsi="Arial" w:cs="Arial"/>
          <w:sz w:val="20"/>
          <w:szCs w:val="20"/>
        </w:rPr>
        <w:t>Cadastro Nacional de Presos, 2018, 06/08/2018.</w:t>
      </w:r>
    </w:p>
    <w:p w:rsidR="00AB614C" w:rsidRDefault="00AB614C" w:rsidP="00541324">
      <w:pPr>
        <w:pStyle w:val="NormalWeb"/>
        <w:spacing w:before="0" w:beforeAutospacing="0" w:after="0" w:afterAutospacing="0" w:line="360" w:lineRule="auto"/>
        <w:ind w:firstLine="709"/>
        <w:jc w:val="both"/>
        <w:rPr>
          <w:rFonts w:ascii="Arial" w:hAnsi="Arial" w:cs="Arial"/>
        </w:rPr>
      </w:pPr>
      <w:r w:rsidRPr="00AB614C">
        <w:rPr>
          <w:rFonts w:ascii="Arial" w:hAnsi="Arial" w:cs="Arial"/>
        </w:rPr>
        <w:lastRenderedPageBreak/>
        <w:t>Analisando a partir de dados como estes, consegue-se compreender a preocupação do legislador em tentar dirimir o problema. Tão preocupante quanto</w:t>
      </w:r>
      <w:r>
        <w:rPr>
          <w:rFonts w:ascii="Arial" w:hAnsi="Arial" w:cs="Arial"/>
        </w:rPr>
        <w:t xml:space="preserve"> perceber esses números, é enxergar que a maioria desses presos estão entre dezoito e vinte e quatro anos (18 e 24), como </w:t>
      </w:r>
      <w:proofErr w:type="gramStart"/>
      <w:r>
        <w:rPr>
          <w:rFonts w:ascii="Arial" w:hAnsi="Arial" w:cs="Arial"/>
        </w:rPr>
        <w:t>pode-se</w:t>
      </w:r>
      <w:proofErr w:type="gramEnd"/>
      <w:r>
        <w:rPr>
          <w:rFonts w:ascii="Arial" w:hAnsi="Arial" w:cs="Arial"/>
        </w:rPr>
        <w:t xml:space="preserve"> conferir em tabela também publicad</w:t>
      </w:r>
      <w:r w:rsidR="00541324">
        <w:rPr>
          <w:rFonts w:ascii="Arial" w:hAnsi="Arial" w:cs="Arial"/>
        </w:rPr>
        <w:t>a pelo instituto, na mesma data:</w:t>
      </w:r>
    </w:p>
    <w:p w:rsidR="00541324" w:rsidRDefault="00541324" w:rsidP="00541324">
      <w:pPr>
        <w:pStyle w:val="NormalWeb"/>
        <w:spacing w:before="0" w:beforeAutospacing="0" w:after="0" w:afterAutospacing="0" w:line="360" w:lineRule="auto"/>
        <w:ind w:firstLine="709"/>
        <w:jc w:val="both"/>
        <w:rPr>
          <w:rFonts w:ascii="Arial" w:hAnsi="Arial" w:cs="Arial"/>
        </w:rPr>
      </w:pPr>
    </w:p>
    <w:p w:rsidR="00541324" w:rsidRDefault="00541324" w:rsidP="00541324">
      <w:pPr>
        <w:pStyle w:val="NormalWeb"/>
        <w:spacing w:before="0" w:beforeAutospacing="0" w:after="0" w:afterAutospacing="0" w:line="360" w:lineRule="auto"/>
        <w:ind w:firstLine="709"/>
        <w:jc w:val="both"/>
        <w:rPr>
          <w:rFonts w:ascii="Arial" w:hAnsi="Arial" w:cs="Arial"/>
        </w:rPr>
      </w:pPr>
      <w:r w:rsidRPr="00AB614C">
        <w:rPr>
          <w:rFonts w:ascii="Arial" w:hAnsi="Arial" w:cs="Arial"/>
          <w:sz w:val="20"/>
          <w:szCs w:val="20"/>
        </w:rPr>
        <w:t>Figura 2 – Faixa etária da população prisional</w:t>
      </w:r>
    </w:p>
    <w:p w:rsidR="00241E6B" w:rsidRDefault="00AB614C" w:rsidP="00CE2D81">
      <w:pPr>
        <w:pStyle w:val="NormalWeb"/>
        <w:spacing w:before="0" w:beforeAutospacing="0" w:after="120" w:afterAutospacing="0" w:line="360" w:lineRule="auto"/>
        <w:ind w:firstLine="709"/>
        <w:jc w:val="center"/>
        <w:rPr>
          <w:rFonts w:ascii="Arial" w:hAnsi="Arial" w:cs="Arial"/>
          <w:sz w:val="20"/>
          <w:szCs w:val="20"/>
        </w:rPr>
      </w:pPr>
      <w:r w:rsidRPr="00AB614C">
        <w:rPr>
          <w:noProof/>
          <w:sz w:val="20"/>
          <w:szCs w:val="20"/>
        </w:rPr>
        <w:drawing>
          <wp:inline distT="0" distB="0" distL="0" distR="0">
            <wp:extent cx="4906143" cy="2520360"/>
            <wp:effectExtent l="95250" t="76200" r="104007" b="70440"/>
            <wp:docPr id="2" name="Imagem 2" descr="files/conteudo/imagem/2018/08/bf2bef3278ae9ae3f36aa0a34e0d6f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onteudo/imagem/2018/08/bf2bef3278ae9ae3f36aa0a34e0d6f27.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088" r="5521" b="21837"/>
                    <a:stretch/>
                  </pic:blipFill>
                  <pic:spPr bwMode="auto">
                    <a:xfrm>
                      <a:off x="0" y="0"/>
                      <a:ext cx="4914900" cy="25248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541324">
        <w:rPr>
          <w:rFonts w:ascii="Arial" w:hAnsi="Arial" w:cs="Arial"/>
          <w:sz w:val="20"/>
          <w:szCs w:val="20"/>
        </w:rPr>
        <w:t xml:space="preserve">Fonte: </w:t>
      </w:r>
      <w:r>
        <w:rPr>
          <w:rFonts w:ascii="Arial" w:hAnsi="Arial" w:cs="Arial"/>
          <w:sz w:val="20"/>
          <w:szCs w:val="20"/>
        </w:rPr>
        <w:t>Cadastro Nacional de Presos, 2018, 06/08/2018.</w:t>
      </w:r>
    </w:p>
    <w:p w:rsidR="00CA1EE6" w:rsidRPr="006C6F92" w:rsidRDefault="00A71ECD"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É notório que necessitamos de uma pos</w:t>
      </w:r>
      <w:r w:rsidR="0099515D">
        <w:rPr>
          <w:rFonts w:ascii="Arial" w:hAnsi="Arial" w:cs="Arial"/>
        </w:rPr>
        <w:t xml:space="preserve">tura eficaz por parte do estado, </w:t>
      </w:r>
      <w:r w:rsidRPr="006C6F92">
        <w:rPr>
          <w:rFonts w:ascii="Arial" w:hAnsi="Arial" w:cs="Arial"/>
        </w:rPr>
        <w:t>na tentativa de desafogar esse problema social, porém o própri</w:t>
      </w:r>
      <w:r w:rsidR="00CA1EE6" w:rsidRPr="006C6F92">
        <w:rPr>
          <w:rFonts w:ascii="Arial" w:hAnsi="Arial" w:cs="Arial"/>
        </w:rPr>
        <w:t>o Código de Processo Penal em seu artigo 395</w:t>
      </w:r>
      <w:r w:rsidRPr="006C6F92">
        <w:rPr>
          <w:rFonts w:ascii="Arial" w:hAnsi="Arial" w:cs="Arial"/>
        </w:rPr>
        <w:t>, III, afirma que a denúncia só deverá ser rejeitada quando faltar justa causa para o seguimento da ação.</w:t>
      </w:r>
    </w:p>
    <w:p w:rsidR="00CA1EE6" w:rsidRDefault="00A71ECD"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Existe uma exacerbada preocupação em regulamentar as audiências, mas de forma preocupante </w:t>
      </w:r>
      <w:proofErr w:type="gramStart"/>
      <w:r w:rsidRPr="006C6F92">
        <w:rPr>
          <w:rFonts w:ascii="Arial" w:hAnsi="Arial" w:cs="Arial"/>
        </w:rPr>
        <w:t>esquecem da</w:t>
      </w:r>
      <w:proofErr w:type="gramEnd"/>
      <w:r w:rsidRPr="006C6F92">
        <w:rPr>
          <w:rFonts w:ascii="Arial" w:hAnsi="Arial" w:cs="Arial"/>
        </w:rPr>
        <w:t xml:space="preserve"> realidade do país e do risco de reincidência que tais criminosos apresentam. De forma bastante incompetente o estado está abrindo mão do </w:t>
      </w:r>
      <w:r w:rsidRPr="00215D63">
        <w:rPr>
          <w:rFonts w:ascii="Arial" w:hAnsi="Arial" w:cs="Arial"/>
          <w:i/>
        </w:rPr>
        <w:t>jus puniendi</w:t>
      </w:r>
      <w:r w:rsidRPr="006C6F92">
        <w:rPr>
          <w:rFonts w:ascii="Arial" w:hAnsi="Arial" w:cs="Arial"/>
        </w:rPr>
        <w:t xml:space="preserve">, que </w:t>
      </w:r>
      <w:proofErr w:type="gramStart"/>
      <w:r w:rsidRPr="006C6F92">
        <w:rPr>
          <w:rFonts w:ascii="Arial" w:hAnsi="Arial" w:cs="Arial"/>
        </w:rPr>
        <w:t>trata-se</w:t>
      </w:r>
      <w:proofErr w:type="gramEnd"/>
      <w:r w:rsidRPr="006C6F92">
        <w:rPr>
          <w:rFonts w:ascii="Arial" w:hAnsi="Arial" w:cs="Arial"/>
        </w:rPr>
        <w:t xml:space="preserve"> do seu direito a punição, o que pode ter como resultado um prejuízo social inenarrável.</w:t>
      </w:r>
    </w:p>
    <w:p w:rsidR="00541324" w:rsidRPr="006C6F92" w:rsidRDefault="00541324" w:rsidP="00541324">
      <w:pPr>
        <w:pStyle w:val="NormalWeb"/>
        <w:spacing w:before="0" w:beforeAutospacing="0" w:after="0" w:afterAutospacing="0" w:line="360" w:lineRule="auto"/>
        <w:ind w:firstLine="709"/>
        <w:jc w:val="both"/>
        <w:rPr>
          <w:rFonts w:ascii="Arial" w:hAnsi="Arial" w:cs="Arial"/>
        </w:rPr>
      </w:pPr>
    </w:p>
    <w:p w:rsidR="00D9753D" w:rsidRDefault="00432085" w:rsidP="00541324">
      <w:pPr>
        <w:pStyle w:val="NormalWeb"/>
        <w:numPr>
          <w:ilvl w:val="0"/>
          <w:numId w:val="11"/>
        </w:numPr>
        <w:spacing w:before="0" w:beforeAutospacing="0" w:after="0" w:afterAutospacing="0" w:line="360" w:lineRule="auto"/>
        <w:jc w:val="both"/>
        <w:rPr>
          <w:rFonts w:ascii="Arial" w:hAnsi="Arial" w:cs="Arial"/>
          <w:b/>
        </w:rPr>
      </w:pPr>
      <w:r w:rsidRPr="006C6F92">
        <w:rPr>
          <w:rFonts w:ascii="Arial" w:hAnsi="Arial" w:cs="Arial"/>
          <w:b/>
        </w:rPr>
        <w:t xml:space="preserve">PRISÃO </w:t>
      </w:r>
      <w:r w:rsidR="00E60B43" w:rsidRPr="006C6F92">
        <w:rPr>
          <w:rFonts w:ascii="Arial" w:hAnsi="Arial" w:cs="Arial"/>
          <w:b/>
        </w:rPr>
        <w:t>EM FLAGRANTE</w:t>
      </w:r>
      <w:r w:rsidR="00C24FF9" w:rsidRPr="006C6F92">
        <w:rPr>
          <w:rFonts w:ascii="Arial" w:hAnsi="Arial" w:cs="Arial"/>
          <w:b/>
        </w:rPr>
        <w:t xml:space="preserve"> DELITO</w:t>
      </w:r>
      <w:r w:rsidR="00D9753D" w:rsidRPr="006C6F92">
        <w:rPr>
          <w:rFonts w:ascii="Arial" w:hAnsi="Arial" w:cs="Arial"/>
          <w:b/>
        </w:rPr>
        <w:t>: POSSIBILIDADES, PRINCÍPIOS E O RELAXAMENTO DA PRISÃO.</w:t>
      </w:r>
    </w:p>
    <w:p w:rsidR="00541324" w:rsidRDefault="00541324" w:rsidP="00541324">
      <w:pPr>
        <w:pStyle w:val="NormalWeb"/>
        <w:spacing w:before="0" w:beforeAutospacing="0" w:after="0" w:afterAutospacing="0" w:line="360" w:lineRule="auto"/>
        <w:ind w:left="360"/>
        <w:jc w:val="both"/>
        <w:rPr>
          <w:rFonts w:ascii="Arial" w:hAnsi="Arial" w:cs="Arial"/>
          <w:b/>
        </w:rPr>
      </w:pPr>
    </w:p>
    <w:p w:rsidR="00D9753D" w:rsidRDefault="00583357" w:rsidP="00541324">
      <w:pPr>
        <w:pStyle w:val="NormalWeb"/>
        <w:spacing w:before="0" w:beforeAutospacing="0" w:after="0" w:afterAutospacing="0" w:line="360" w:lineRule="auto"/>
        <w:ind w:left="360"/>
        <w:jc w:val="both"/>
        <w:rPr>
          <w:rFonts w:ascii="Arial" w:hAnsi="Arial" w:cs="Arial"/>
        </w:rPr>
      </w:pPr>
      <w:r w:rsidRPr="00541324">
        <w:rPr>
          <w:rFonts w:ascii="Arial" w:hAnsi="Arial" w:cs="Arial"/>
        </w:rPr>
        <w:t>3.1</w:t>
      </w:r>
      <w:r w:rsidR="00B87E84" w:rsidRPr="00541324">
        <w:rPr>
          <w:rFonts w:ascii="Arial" w:hAnsi="Arial" w:cs="Arial"/>
        </w:rPr>
        <w:t xml:space="preserve"> </w:t>
      </w:r>
      <w:r w:rsidR="00D9753D" w:rsidRPr="00541324">
        <w:rPr>
          <w:rFonts w:ascii="Arial" w:hAnsi="Arial" w:cs="Arial"/>
        </w:rPr>
        <w:t xml:space="preserve">FUNDAMENTOS E CABIMENTO DA </w:t>
      </w:r>
      <w:r w:rsidR="008563A6" w:rsidRPr="00541324">
        <w:rPr>
          <w:rFonts w:ascii="Arial" w:hAnsi="Arial" w:cs="Arial"/>
        </w:rPr>
        <w:t>PRISÃO</w:t>
      </w:r>
    </w:p>
    <w:p w:rsidR="00541324" w:rsidRPr="00541324" w:rsidRDefault="00541324" w:rsidP="00541324">
      <w:pPr>
        <w:pStyle w:val="NormalWeb"/>
        <w:spacing w:before="0" w:beforeAutospacing="0" w:after="0" w:afterAutospacing="0" w:line="360" w:lineRule="auto"/>
        <w:ind w:left="360"/>
        <w:jc w:val="both"/>
        <w:rPr>
          <w:rFonts w:ascii="Arial" w:hAnsi="Arial" w:cs="Arial"/>
        </w:rPr>
      </w:pPr>
    </w:p>
    <w:p w:rsidR="00DF1CC4" w:rsidRPr="006C6F92" w:rsidRDefault="00295542"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lastRenderedPageBreak/>
        <w:t xml:space="preserve">No site dicionário Aurélio, </w:t>
      </w:r>
      <w:r w:rsidR="00271D05" w:rsidRPr="006C6F92">
        <w:rPr>
          <w:rFonts w:ascii="Arial" w:hAnsi="Arial" w:cs="Arial"/>
        </w:rPr>
        <w:t xml:space="preserve">encontramos </w:t>
      </w:r>
      <w:r w:rsidRPr="006C6F92">
        <w:rPr>
          <w:rFonts w:ascii="Arial" w:hAnsi="Arial" w:cs="Arial"/>
        </w:rPr>
        <w:t xml:space="preserve">dentre outras definições, que prisão é tudo aquilo que restringe a liberdade. </w:t>
      </w:r>
      <w:proofErr w:type="gramStart"/>
      <w:r w:rsidR="00271D05" w:rsidRPr="006C6F92">
        <w:rPr>
          <w:rFonts w:ascii="Arial" w:hAnsi="Arial" w:cs="Arial"/>
        </w:rPr>
        <w:t xml:space="preserve">Em contrapartida, ainda analisando suas definições, </w:t>
      </w:r>
      <w:r w:rsidRPr="006C6F92">
        <w:rPr>
          <w:rFonts w:ascii="Arial" w:hAnsi="Arial" w:cs="Arial"/>
        </w:rPr>
        <w:t>doutrinadores como o conceituadíssimo</w:t>
      </w:r>
      <w:r w:rsidR="00E60B43" w:rsidRPr="006C6F92">
        <w:rPr>
          <w:rFonts w:ascii="Arial" w:hAnsi="Arial" w:cs="Arial"/>
        </w:rPr>
        <w:t xml:space="preserve"> Tourinho (</w:t>
      </w:r>
      <w:r w:rsidR="00DF1CC4" w:rsidRPr="006C6F92">
        <w:rPr>
          <w:rFonts w:ascii="Arial" w:hAnsi="Arial" w:cs="Arial"/>
        </w:rPr>
        <w:t xml:space="preserve">2012), </w:t>
      </w:r>
      <w:r w:rsidR="00B1713A" w:rsidRPr="006C6F92">
        <w:rPr>
          <w:rFonts w:ascii="Arial" w:hAnsi="Arial" w:cs="Arial"/>
        </w:rPr>
        <w:t>citado por Hirata</w:t>
      </w:r>
      <w:r w:rsidR="00E670BA">
        <w:rPr>
          <w:rFonts w:ascii="Arial" w:hAnsi="Arial" w:cs="Arial"/>
        </w:rPr>
        <w:t xml:space="preserve"> </w:t>
      </w:r>
      <w:r w:rsidR="00B1713A" w:rsidRPr="006C6F92">
        <w:rPr>
          <w:rFonts w:ascii="Arial" w:hAnsi="Arial" w:cs="Arial"/>
        </w:rPr>
        <w:t>(2014)</w:t>
      </w:r>
      <w:r w:rsidR="00EC23C3" w:rsidRPr="006C6F92">
        <w:rPr>
          <w:rFonts w:ascii="Arial" w:hAnsi="Arial" w:cs="Arial"/>
        </w:rPr>
        <w:t xml:space="preserve"> em seu texto”</w:t>
      </w:r>
      <w:proofErr w:type="gramEnd"/>
      <w:r w:rsidR="00644FD6" w:rsidRPr="006C6F92">
        <w:rPr>
          <w:rFonts w:ascii="Arial" w:hAnsi="Arial" w:cs="Arial"/>
        </w:rPr>
        <w:t xml:space="preserve"> Um completo conceito de prisão</w:t>
      </w:r>
      <w:r w:rsidR="0099515D">
        <w:rPr>
          <w:rFonts w:ascii="Arial" w:hAnsi="Arial" w:cs="Arial"/>
        </w:rPr>
        <w:t xml:space="preserve"> </w:t>
      </w:r>
      <w:r w:rsidR="00644FD6" w:rsidRPr="006C6F92">
        <w:rPr>
          <w:rFonts w:ascii="Arial" w:hAnsi="Arial" w:cs="Arial"/>
        </w:rPr>
        <w:t>englobando o estado de emergência</w:t>
      </w:r>
      <w:r w:rsidR="00EC23C3" w:rsidRPr="006C6F92">
        <w:rPr>
          <w:rFonts w:ascii="Arial" w:hAnsi="Arial" w:cs="Arial"/>
        </w:rPr>
        <w:t>”</w:t>
      </w:r>
      <w:r w:rsidR="00B1713A" w:rsidRPr="006C6F92">
        <w:rPr>
          <w:rFonts w:ascii="Arial" w:hAnsi="Arial" w:cs="Arial"/>
        </w:rPr>
        <w:t xml:space="preserve">, </w:t>
      </w:r>
      <w:r w:rsidR="00107C24" w:rsidRPr="006C6F92">
        <w:rPr>
          <w:rFonts w:ascii="Arial" w:hAnsi="Arial" w:cs="Arial"/>
        </w:rPr>
        <w:t>prisão nada mais é que do o ato de eliminara liberdade individual por meio da clausura, ex</w:t>
      </w:r>
      <w:r w:rsidR="00271D05" w:rsidRPr="006C6F92">
        <w:rPr>
          <w:rFonts w:ascii="Arial" w:hAnsi="Arial" w:cs="Arial"/>
        </w:rPr>
        <w:t xml:space="preserve">cluindo o direito de ir e vir, </w:t>
      </w:r>
      <w:r w:rsidR="00107C24" w:rsidRPr="006C6F92">
        <w:rPr>
          <w:rFonts w:ascii="Arial" w:hAnsi="Arial" w:cs="Arial"/>
        </w:rPr>
        <w:t>referindo-se a prisão em regime aberto e domiciliar , define como uma prisão meio termo, ou seja não tão intensa</w:t>
      </w:r>
      <w:r w:rsidR="00EC23C3" w:rsidRPr="006C6F92">
        <w:rPr>
          <w:rFonts w:ascii="Arial" w:hAnsi="Arial" w:cs="Arial"/>
        </w:rPr>
        <w:t>.</w:t>
      </w:r>
    </w:p>
    <w:p w:rsidR="00052D5F" w:rsidRPr="006C6F92" w:rsidRDefault="00052D5F" w:rsidP="00541324">
      <w:pPr>
        <w:pStyle w:val="NormalWeb"/>
        <w:spacing w:before="0" w:beforeAutospacing="0" w:after="0" w:afterAutospacing="0" w:line="360" w:lineRule="auto"/>
        <w:ind w:firstLine="709"/>
        <w:jc w:val="both"/>
        <w:rPr>
          <w:rFonts w:ascii="Arial" w:hAnsi="Arial" w:cs="Arial"/>
          <w:sz w:val="20"/>
          <w:szCs w:val="20"/>
        </w:rPr>
      </w:pPr>
      <w:r w:rsidRPr="006C6F92">
        <w:rPr>
          <w:rFonts w:ascii="Arial" w:hAnsi="Arial" w:cs="Arial"/>
        </w:rPr>
        <w:t xml:space="preserve">Contudo, esse conceito </w:t>
      </w:r>
      <w:r w:rsidR="007263F0" w:rsidRPr="006C6F92">
        <w:rPr>
          <w:rFonts w:ascii="Arial" w:hAnsi="Arial" w:cs="Arial"/>
        </w:rPr>
        <w:t xml:space="preserve">de </w:t>
      </w:r>
      <w:r w:rsidR="00EC23C3" w:rsidRPr="006C6F92">
        <w:rPr>
          <w:rFonts w:ascii="Arial" w:hAnsi="Arial" w:cs="Arial"/>
        </w:rPr>
        <w:t>T</w:t>
      </w:r>
      <w:r w:rsidR="007263F0" w:rsidRPr="006C6F92">
        <w:rPr>
          <w:rFonts w:ascii="Arial" w:hAnsi="Arial" w:cs="Arial"/>
        </w:rPr>
        <w:t xml:space="preserve">ourinho </w:t>
      </w:r>
      <w:r w:rsidRPr="006C6F92">
        <w:rPr>
          <w:rFonts w:ascii="Arial" w:hAnsi="Arial" w:cs="Arial"/>
        </w:rPr>
        <w:t xml:space="preserve">não corrobora e </w:t>
      </w:r>
      <w:r w:rsidR="00107C24" w:rsidRPr="006C6F92">
        <w:rPr>
          <w:rFonts w:ascii="Arial" w:hAnsi="Arial" w:cs="Arial"/>
        </w:rPr>
        <w:t>nem faz associação direta com o</w:t>
      </w:r>
      <w:r w:rsidRPr="006C6F92">
        <w:rPr>
          <w:rFonts w:ascii="Arial" w:hAnsi="Arial" w:cs="Arial"/>
        </w:rPr>
        <w:t xml:space="preserve"> artigo</w:t>
      </w:r>
      <w:r w:rsidR="00107C24" w:rsidRPr="006C6F92">
        <w:rPr>
          <w:rFonts w:ascii="Arial" w:hAnsi="Arial" w:cs="Arial"/>
        </w:rPr>
        <w:t xml:space="preserve"> 5º, inciso LXI</w:t>
      </w:r>
      <w:r w:rsidR="00B87E84">
        <w:rPr>
          <w:rFonts w:ascii="Arial" w:hAnsi="Arial" w:cs="Arial"/>
        </w:rPr>
        <w:t xml:space="preserve"> </w:t>
      </w:r>
      <w:r w:rsidR="00EC23C3" w:rsidRPr="006C6F92">
        <w:rPr>
          <w:rFonts w:ascii="Arial" w:hAnsi="Arial" w:cs="Arial"/>
        </w:rPr>
        <w:t>da C</w:t>
      </w:r>
      <w:r w:rsidR="00303A0E" w:rsidRPr="006C6F92">
        <w:rPr>
          <w:rFonts w:ascii="Arial" w:hAnsi="Arial" w:cs="Arial"/>
        </w:rPr>
        <w:t>F</w:t>
      </w:r>
      <w:r w:rsidR="00EC23C3" w:rsidRPr="006C6F92">
        <w:rPr>
          <w:rFonts w:ascii="Arial" w:hAnsi="Arial" w:cs="Arial"/>
        </w:rPr>
        <w:t xml:space="preserve"> de 1988, </w:t>
      </w:r>
      <w:r w:rsidRPr="006C6F92">
        <w:rPr>
          <w:rFonts w:ascii="Arial" w:hAnsi="Arial" w:cs="Arial"/>
        </w:rPr>
        <w:t xml:space="preserve">e </w:t>
      </w:r>
      <w:r w:rsidR="00107C24" w:rsidRPr="006C6F92">
        <w:rPr>
          <w:rFonts w:ascii="Arial" w:hAnsi="Arial" w:cs="Arial"/>
        </w:rPr>
        <w:t xml:space="preserve">nem com </w:t>
      </w:r>
      <w:r w:rsidRPr="006C6F92">
        <w:rPr>
          <w:rFonts w:ascii="Arial" w:hAnsi="Arial" w:cs="Arial"/>
        </w:rPr>
        <w:t>o</w:t>
      </w:r>
      <w:r w:rsidR="00107C24" w:rsidRPr="006C6F92">
        <w:rPr>
          <w:rFonts w:ascii="Arial" w:hAnsi="Arial" w:cs="Arial"/>
        </w:rPr>
        <w:t xml:space="preserve"> artigo 283 do</w:t>
      </w:r>
      <w:r w:rsidR="002A46D7">
        <w:rPr>
          <w:rFonts w:ascii="Arial" w:hAnsi="Arial" w:cs="Arial"/>
        </w:rPr>
        <w:t xml:space="preserve"> </w:t>
      </w:r>
      <w:r w:rsidR="00EC23C3" w:rsidRPr="006C6F92">
        <w:rPr>
          <w:rFonts w:ascii="Arial" w:hAnsi="Arial" w:cs="Arial"/>
        </w:rPr>
        <w:t>Código de Processo Penal, tornando-se assim um conceito merecedor de complemento.</w:t>
      </w:r>
    </w:p>
    <w:p w:rsidR="00E3391D" w:rsidRPr="006C6F92" w:rsidRDefault="00E3391D"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Todavia, </w:t>
      </w:r>
      <w:r w:rsidR="0089628D" w:rsidRPr="006C6F92">
        <w:rPr>
          <w:rFonts w:ascii="Arial" w:hAnsi="Arial" w:cs="Arial"/>
        </w:rPr>
        <w:t xml:space="preserve">o pesquisador </w:t>
      </w:r>
      <w:r w:rsidR="00BD40CE">
        <w:rPr>
          <w:rFonts w:ascii="Arial" w:hAnsi="Arial" w:cs="Arial"/>
        </w:rPr>
        <w:t xml:space="preserve">Renato Brasileiro de </w:t>
      </w:r>
      <w:r w:rsidR="0089628D" w:rsidRPr="006C6F92">
        <w:rPr>
          <w:rFonts w:ascii="Arial" w:hAnsi="Arial" w:cs="Arial"/>
        </w:rPr>
        <w:t xml:space="preserve">Lima (2012), </w:t>
      </w:r>
      <w:r w:rsidR="0078790C" w:rsidRPr="006C6F92">
        <w:rPr>
          <w:rFonts w:ascii="Arial" w:hAnsi="Arial" w:cs="Arial"/>
        </w:rPr>
        <w:t>também mencionado por</w:t>
      </w:r>
      <w:r w:rsidR="00987FD8" w:rsidRPr="00987FD8">
        <w:t xml:space="preserve"> </w:t>
      </w:r>
      <w:r w:rsidR="00987FD8" w:rsidRPr="00987FD8">
        <w:rPr>
          <w:rFonts w:ascii="Arial" w:hAnsi="Arial" w:cs="Arial"/>
        </w:rPr>
        <w:t>Felipe Akio de Souza Hirata</w:t>
      </w:r>
      <w:r w:rsidR="00987FD8">
        <w:rPr>
          <w:rFonts w:ascii="Arial" w:hAnsi="Arial" w:cs="Arial"/>
        </w:rPr>
        <w:t xml:space="preserve">, </w:t>
      </w:r>
      <w:r w:rsidR="00644FD6" w:rsidRPr="006C6F92">
        <w:rPr>
          <w:rFonts w:ascii="Arial" w:hAnsi="Arial" w:cs="Arial"/>
        </w:rPr>
        <w:t xml:space="preserve">por fim, </w:t>
      </w:r>
      <w:r w:rsidR="0089628D" w:rsidRPr="006C6F92">
        <w:rPr>
          <w:rFonts w:ascii="Arial" w:hAnsi="Arial" w:cs="Arial"/>
        </w:rPr>
        <w:t>consegue definir de forma a corroborar</w:t>
      </w:r>
      <w:r w:rsidR="002A46D7">
        <w:rPr>
          <w:rFonts w:ascii="Arial" w:hAnsi="Arial" w:cs="Arial"/>
        </w:rPr>
        <w:t xml:space="preserve"> </w:t>
      </w:r>
      <w:r w:rsidR="00863383" w:rsidRPr="006C6F92">
        <w:rPr>
          <w:rFonts w:ascii="Arial" w:hAnsi="Arial" w:cs="Arial"/>
        </w:rPr>
        <w:t xml:space="preserve">mais completamente </w:t>
      </w:r>
      <w:r w:rsidR="0078790C" w:rsidRPr="006C6F92">
        <w:rPr>
          <w:rFonts w:ascii="Arial" w:hAnsi="Arial" w:cs="Arial"/>
        </w:rPr>
        <w:t xml:space="preserve">com a lei, </w:t>
      </w:r>
      <w:r w:rsidR="00644FD6" w:rsidRPr="006C6F92">
        <w:rPr>
          <w:rFonts w:ascii="Arial" w:hAnsi="Arial" w:cs="Arial"/>
        </w:rPr>
        <w:t>afirma</w:t>
      </w:r>
      <w:r w:rsidR="00E60B43" w:rsidRPr="006C6F92">
        <w:rPr>
          <w:rFonts w:ascii="Arial" w:hAnsi="Arial" w:cs="Arial"/>
        </w:rPr>
        <w:t>ndo</w:t>
      </w:r>
      <w:r w:rsidR="0078790C" w:rsidRPr="006C6F92">
        <w:rPr>
          <w:rFonts w:ascii="Arial" w:hAnsi="Arial" w:cs="Arial"/>
        </w:rPr>
        <w:t xml:space="preserve"> que, seja por flagrante delito, ordem escrita e fundamentada </w:t>
      </w:r>
      <w:r w:rsidR="00AD0FCF" w:rsidRPr="006C6F92">
        <w:rPr>
          <w:rFonts w:ascii="Arial" w:hAnsi="Arial" w:cs="Arial"/>
        </w:rPr>
        <w:t>do juiz,</w:t>
      </w:r>
      <w:r w:rsidR="0078790C" w:rsidRPr="006C6F92">
        <w:rPr>
          <w:rFonts w:ascii="Arial" w:hAnsi="Arial" w:cs="Arial"/>
        </w:rPr>
        <w:t xml:space="preserve"> violação de lei por militar definidos em lei, o indivíduo é privado de sua liberdade de ir e vir, </w:t>
      </w:r>
      <w:r w:rsidR="00863383" w:rsidRPr="006C6F92">
        <w:rPr>
          <w:rFonts w:ascii="Arial" w:hAnsi="Arial" w:cs="Arial"/>
        </w:rPr>
        <w:t xml:space="preserve">mediante </w:t>
      </w:r>
      <w:r w:rsidR="0078790C" w:rsidRPr="006C6F92">
        <w:rPr>
          <w:rFonts w:ascii="Arial" w:hAnsi="Arial" w:cs="Arial"/>
        </w:rPr>
        <w:t xml:space="preserve">o recolhimento da pessoa humana ao cárcere. </w:t>
      </w:r>
    </w:p>
    <w:p w:rsidR="00AD0FCF" w:rsidRDefault="00AD0FCF"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Para compreendermos melhor o </w:t>
      </w:r>
      <w:r w:rsidR="00A676F5" w:rsidRPr="006C6F92">
        <w:rPr>
          <w:rFonts w:ascii="Arial" w:hAnsi="Arial" w:cs="Arial"/>
        </w:rPr>
        <w:t xml:space="preserve">tema em discussão, </w:t>
      </w:r>
      <w:r w:rsidR="00863383" w:rsidRPr="006C6F92">
        <w:rPr>
          <w:rFonts w:ascii="Arial" w:hAnsi="Arial" w:cs="Arial"/>
        </w:rPr>
        <w:t>se faz necessário,</w:t>
      </w:r>
      <w:r w:rsidR="00A676F5" w:rsidRPr="006C6F92">
        <w:rPr>
          <w:rFonts w:ascii="Arial" w:hAnsi="Arial" w:cs="Arial"/>
        </w:rPr>
        <w:t xml:space="preserve"> ainda que rapidamente, </w:t>
      </w:r>
      <w:r w:rsidR="00AB28E4" w:rsidRPr="006C6F92">
        <w:rPr>
          <w:rFonts w:ascii="Arial" w:hAnsi="Arial" w:cs="Arial"/>
        </w:rPr>
        <w:t xml:space="preserve">analisar </w:t>
      </w:r>
      <w:r w:rsidR="00A676F5" w:rsidRPr="006C6F92">
        <w:rPr>
          <w:rFonts w:ascii="Arial" w:hAnsi="Arial" w:cs="Arial"/>
        </w:rPr>
        <w:t>as condições em que pode acontecer a prisão. Nesse viés, o legislador tra</w:t>
      </w:r>
      <w:r w:rsidR="00AB28E4" w:rsidRPr="006C6F92">
        <w:rPr>
          <w:rFonts w:ascii="Arial" w:hAnsi="Arial" w:cs="Arial"/>
        </w:rPr>
        <w:t>z</w:t>
      </w:r>
      <w:r w:rsidR="00A676F5" w:rsidRPr="006C6F92">
        <w:rPr>
          <w:rFonts w:ascii="Arial" w:hAnsi="Arial" w:cs="Arial"/>
        </w:rPr>
        <w:t xml:space="preserve"> para nós, dois </w:t>
      </w:r>
      <w:r w:rsidR="00AB28E4" w:rsidRPr="006C6F92">
        <w:rPr>
          <w:rFonts w:ascii="Arial" w:hAnsi="Arial" w:cs="Arial"/>
        </w:rPr>
        <w:t xml:space="preserve">importantes dispositivos que </w:t>
      </w:r>
      <w:r w:rsidR="00A676F5" w:rsidRPr="006C6F92">
        <w:rPr>
          <w:rFonts w:ascii="Arial" w:hAnsi="Arial" w:cs="Arial"/>
        </w:rPr>
        <w:t>propiciam</w:t>
      </w:r>
      <w:r w:rsidR="00AB28E4" w:rsidRPr="006C6F92">
        <w:rPr>
          <w:rFonts w:ascii="Arial" w:hAnsi="Arial" w:cs="Arial"/>
        </w:rPr>
        <w:t xml:space="preserve"> nosso</w:t>
      </w:r>
      <w:r w:rsidR="00A676F5" w:rsidRPr="006C6F92">
        <w:rPr>
          <w:rFonts w:ascii="Arial" w:hAnsi="Arial" w:cs="Arial"/>
        </w:rPr>
        <w:t xml:space="preserve"> embasamento a cerca do tema, quais </w:t>
      </w:r>
      <w:proofErr w:type="gramStart"/>
      <w:r w:rsidR="00A676F5" w:rsidRPr="006C6F92">
        <w:rPr>
          <w:rFonts w:ascii="Arial" w:hAnsi="Arial" w:cs="Arial"/>
        </w:rPr>
        <w:t>sejam,</w:t>
      </w:r>
      <w:proofErr w:type="gramEnd"/>
      <w:r w:rsidR="00A676F5" w:rsidRPr="006C6F92">
        <w:rPr>
          <w:rFonts w:ascii="Arial" w:hAnsi="Arial" w:cs="Arial"/>
        </w:rPr>
        <w:t xml:space="preserve"> a Constituição federal de 1988, nossa Constituição Cidadã, e o Código de Processo Penal, que sofreu sua</w:t>
      </w:r>
      <w:r w:rsidR="004E1024" w:rsidRPr="006C6F92">
        <w:rPr>
          <w:rFonts w:ascii="Arial" w:hAnsi="Arial" w:cs="Arial"/>
        </w:rPr>
        <w:t xml:space="preserve"> última alteração no ano de 2017</w:t>
      </w:r>
      <w:r w:rsidR="00A676F5" w:rsidRPr="006C6F92">
        <w:rPr>
          <w:rFonts w:ascii="Arial" w:hAnsi="Arial" w:cs="Arial"/>
        </w:rPr>
        <w:t xml:space="preserve">, </w:t>
      </w:r>
      <w:r w:rsidR="009478CF" w:rsidRPr="006C6F92">
        <w:rPr>
          <w:rFonts w:ascii="Arial" w:hAnsi="Arial" w:cs="Arial"/>
        </w:rPr>
        <w:t xml:space="preserve">os quais </w:t>
      </w:r>
      <w:r w:rsidR="00A676F5" w:rsidRPr="006C6F92">
        <w:rPr>
          <w:rFonts w:ascii="Arial" w:hAnsi="Arial" w:cs="Arial"/>
        </w:rPr>
        <w:t>determinam que:</w:t>
      </w:r>
    </w:p>
    <w:p w:rsidR="00541324" w:rsidRPr="006C6F92" w:rsidRDefault="00541324" w:rsidP="00541324">
      <w:pPr>
        <w:pStyle w:val="NormalWeb"/>
        <w:spacing w:before="0" w:beforeAutospacing="0" w:after="0" w:afterAutospacing="0"/>
        <w:ind w:firstLine="709"/>
        <w:jc w:val="both"/>
        <w:rPr>
          <w:rFonts w:ascii="Arial" w:hAnsi="Arial" w:cs="Arial"/>
        </w:rPr>
      </w:pPr>
    </w:p>
    <w:p w:rsidR="00A676F5" w:rsidRDefault="00A676F5" w:rsidP="00541324">
      <w:pPr>
        <w:pStyle w:val="NormalWeb"/>
        <w:spacing w:before="0" w:beforeAutospacing="0" w:after="0" w:afterAutospacing="0"/>
        <w:ind w:left="2268"/>
        <w:jc w:val="both"/>
        <w:rPr>
          <w:rFonts w:ascii="Arial" w:hAnsi="Arial" w:cs="Arial"/>
          <w:sz w:val="20"/>
          <w:szCs w:val="20"/>
        </w:rPr>
      </w:pPr>
      <w:r w:rsidRPr="006C6F92">
        <w:rPr>
          <w:rFonts w:ascii="Arial" w:hAnsi="Arial" w:cs="Arial"/>
          <w:sz w:val="20"/>
          <w:szCs w:val="20"/>
        </w:rPr>
        <w:t>CF. Art. 5°. (…) LXI - ninguém será preso senão em flagrante delito ou por ordem escrita e fundamentada de autoridade judiciária competente, salvo nos casos de transgressão militar ou crime propriamente militar, definidos em lei;</w:t>
      </w:r>
    </w:p>
    <w:p w:rsidR="00493669" w:rsidRPr="006C6F92" w:rsidRDefault="00493669" w:rsidP="00541324">
      <w:pPr>
        <w:pStyle w:val="NormalWeb"/>
        <w:spacing w:before="0" w:beforeAutospacing="0" w:after="0" w:afterAutospacing="0"/>
        <w:ind w:left="2268"/>
        <w:jc w:val="both"/>
        <w:rPr>
          <w:rFonts w:ascii="Arial" w:hAnsi="Arial" w:cs="Arial"/>
          <w:sz w:val="20"/>
          <w:szCs w:val="20"/>
        </w:rPr>
      </w:pPr>
    </w:p>
    <w:p w:rsidR="00AD0FCF" w:rsidRDefault="00AB28E4" w:rsidP="00541324">
      <w:pPr>
        <w:pStyle w:val="NormalWeb"/>
        <w:spacing w:before="0" w:beforeAutospacing="0" w:after="0" w:afterAutospacing="0"/>
        <w:ind w:left="2268"/>
        <w:jc w:val="both"/>
        <w:rPr>
          <w:rFonts w:ascii="Arial" w:hAnsi="Arial" w:cs="Arial"/>
        </w:rPr>
      </w:pPr>
      <w:r w:rsidRPr="006C6F92">
        <w:rPr>
          <w:rFonts w:ascii="Arial" w:hAnsi="Arial" w:cs="Arial"/>
          <w:sz w:val="20"/>
          <w:szCs w:val="20"/>
        </w:rPr>
        <w:t xml:space="preserve">CPP. </w:t>
      </w:r>
      <w:r w:rsidR="00A676F5" w:rsidRPr="006C6F92">
        <w:rPr>
          <w:rFonts w:ascii="Arial" w:hAnsi="Arial" w:cs="Arial"/>
          <w:sz w:val="20"/>
          <w:szCs w:val="20"/>
        </w:rPr>
        <w:t>Art. 283.  Ninguém poderá ser preso senão em flagrante delito ou por ordem escrita e fundamentada da autoridade judiciária competente, em decorrência de sentença condenatória transitada em julgado ou, no curso da investigação ou do processo, em virtude de prisão temporári</w:t>
      </w:r>
      <w:r w:rsidR="00541324">
        <w:rPr>
          <w:rFonts w:ascii="Arial" w:hAnsi="Arial" w:cs="Arial"/>
          <w:sz w:val="20"/>
          <w:szCs w:val="20"/>
        </w:rPr>
        <w:t>a ou prisão preventiva.</w:t>
      </w:r>
      <w:r w:rsidR="00A676F5" w:rsidRPr="006C6F92">
        <w:rPr>
          <w:rFonts w:ascii="Arial" w:hAnsi="Arial" w:cs="Arial"/>
          <w:sz w:val="20"/>
          <w:szCs w:val="20"/>
        </w:rPr>
        <w:t xml:space="preserve"> (Redação dada pela Lei nº 12.403, de 2011)</w:t>
      </w:r>
      <w:r w:rsidR="00A676F5" w:rsidRPr="006C6F92">
        <w:rPr>
          <w:rFonts w:ascii="Arial" w:hAnsi="Arial" w:cs="Arial"/>
        </w:rPr>
        <w:t>.</w:t>
      </w:r>
    </w:p>
    <w:p w:rsidR="00541324" w:rsidRPr="006C6F92" w:rsidRDefault="00541324" w:rsidP="00541324">
      <w:pPr>
        <w:pStyle w:val="NormalWeb"/>
        <w:spacing w:before="0" w:beforeAutospacing="0" w:after="0" w:afterAutospacing="0"/>
        <w:ind w:left="2268"/>
        <w:jc w:val="both"/>
        <w:rPr>
          <w:rFonts w:ascii="Arial" w:hAnsi="Arial" w:cs="Arial"/>
        </w:rPr>
      </w:pPr>
    </w:p>
    <w:p w:rsidR="00AB28E4" w:rsidRPr="006C6F92" w:rsidRDefault="00AB28E4"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Partindo deste ponto, </w:t>
      </w:r>
      <w:r w:rsidR="009478CF" w:rsidRPr="006C6F92">
        <w:rPr>
          <w:rFonts w:ascii="Arial" w:hAnsi="Arial" w:cs="Arial"/>
        </w:rPr>
        <w:t xml:space="preserve">percebe-se que </w:t>
      </w:r>
      <w:r w:rsidRPr="006C6F92">
        <w:rPr>
          <w:rFonts w:ascii="Arial" w:hAnsi="Arial" w:cs="Arial"/>
        </w:rPr>
        <w:t xml:space="preserve">ou o indivíduo é preso por ordem </w:t>
      </w:r>
      <w:r w:rsidR="009478CF" w:rsidRPr="006C6F92">
        <w:rPr>
          <w:rFonts w:ascii="Arial" w:hAnsi="Arial" w:cs="Arial"/>
        </w:rPr>
        <w:t xml:space="preserve">devidamente </w:t>
      </w:r>
      <w:r w:rsidRPr="006C6F92">
        <w:rPr>
          <w:rFonts w:ascii="Arial" w:hAnsi="Arial" w:cs="Arial"/>
        </w:rPr>
        <w:t xml:space="preserve">fundamentada </w:t>
      </w:r>
      <w:r w:rsidR="00DA57B4" w:rsidRPr="006C6F92">
        <w:rPr>
          <w:rFonts w:ascii="Arial" w:hAnsi="Arial" w:cs="Arial"/>
        </w:rPr>
        <w:t>juridicamente pelo magistrado</w:t>
      </w:r>
      <w:r w:rsidRPr="006C6F92">
        <w:rPr>
          <w:rFonts w:ascii="Arial" w:hAnsi="Arial" w:cs="Arial"/>
        </w:rPr>
        <w:t xml:space="preserve">, ou ele é preso por decorrência de flagrante delito como citaremos mais a frente, sendo feita em qualquer outra condição, a prisão torna-se ilegal, excetuando-se por óbvio, os casos </w:t>
      </w:r>
      <w:r w:rsidR="009478CF" w:rsidRPr="006C6F92">
        <w:rPr>
          <w:rFonts w:ascii="Arial" w:hAnsi="Arial" w:cs="Arial"/>
        </w:rPr>
        <w:t>já</w:t>
      </w:r>
      <w:r w:rsidRPr="006C6F92">
        <w:rPr>
          <w:rFonts w:ascii="Arial" w:hAnsi="Arial" w:cs="Arial"/>
        </w:rPr>
        <w:t xml:space="preserve"> previstos em lei.</w:t>
      </w:r>
    </w:p>
    <w:p w:rsidR="008563A6" w:rsidRPr="006C6F92" w:rsidRDefault="009478CF" w:rsidP="00541324">
      <w:pPr>
        <w:pStyle w:val="NormalWeb"/>
        <w:spacing w:before="0" w:beforeAutospacing="0" w:after="0" w:afterAutospacing="0" w:line="360" w:lineRule="auto"/>
        <w:ind w:firstLine="709"/>
        <w:jc w:val="both"/>
        <w:rPr>
          <w:rFonts w:ascii="Arial" w:hAnsi="Arial" w:cs="Arial"/>
        </w:rPr>
      </w:pPr>
      <w:proofErr w:type="gramStart"/>
      <w:r w:rsidRPr="006C6F92">
        <w:rPr>
          <w:rFonts w:ascii="Arial" w:hAnsi="Arial" w:cs="Arial"/>
        </w:rPr>
        <w:lastRenderedPageBreak/>
        <w:t>Após</w:t>
      </w:r>
      <w:proofErr w:type="gramEnd"/>
      <w:r w:rsidRPr="006C6F92">
        <w:rPr>
          <w:rFonts w:ascii="Arial" w:hAnsi="Arial" w:cs="Arial"/>
        </w:rPr>
        <w:t xml:space="preserve"> compreendido o conceito amplo de prisão, resta analisarmos </w:t>
      </w:r>
      <w:r w:rsidR="00332D6C" w:rsidRPr="006C6F92">
        <w:rPr>
          <w:rFonts w:ascii="Arial" w:hAnsi="Arial" w:cs="Arial"/>
        </w:rPr>
        <w:t xml:space="preserve">mais profundamente </w:t>
      </w:r>
      <w:r w:rsidRPr="006C6F92">
        <w:rPr>
          <w:rFonts w:ascii="Arial" w:hAnsi="Arial" w:cs="Arial"/>
        </w:rPr>
        <w:t>a p</w:t>
      </w:r>
      <w:r w:rsidR="00AD0FCF" w:rsidRPr="006C6F92">
        <w:rPr>
          <w:rFonts w:ascii="Arial" w:hAnsi="Arial" w:cs="Arial"/>
        </w:rPr>
        <w:t xml:space="preserve">risão </w:t>
      </w:r>
      <w:r w:rsidR="00332D6C" w:rsidRPr="006C6F92">
        <w:rPr>
          <w:rFonts w:ascii="Arial" w:hAnsi="Arial" w:cs="Arial"/>
        </w:rPr>
        <w:t>em flagrante, que por sua vez</w:t>
      </w:r>
      <w:r w:rsidR="000F549C" w:rsidRPr="006C6F92">
        <w:rPr>
          <w:rFonts w:ascii="Arial" w:hAnsi="Arial" w:cs="Arial"/>
        </w:rPr>
        <w:t xml:space="preserve">, </w:t>
      </w:r>
      <w:r w:rsidR="00332D6C" w:rsidRPr="006C6F92">
        <w:rPr>
          <w:rFonts w:ascii="Arial" w:hAnsi="Arial" w:cs="Arial"/>
        </w:rPr>
        <w:t xml:space="preserve">encontra-se dentro do nosso objeto de estudo. </w:t>
      </w:r>
    </w:p>
    <w:p w:rsidR="008C7499" w:rsidRPr="006C6F92" w:rsidRDefault="00332D6C"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Pois </w:t>
      </w:r>
      <w:r w:rsidR="000F549C" w:rsidRPr="006C6F92">
        <w:rPr>
          <w:rFonts w:ascii="Arial" w:hAnsi="Arial" w:cs="Arial"/>
        </w:rPr>
        <w:t xml:space="preserve">bem, </w:t>
      </w:r>
      <w:r w:rsidR="00C56D1D" w:rsidRPr="006C6F92">
        <w:rPr>
          <w:rFonts w:ascii="Arial" w:hAnsi="Arial" w:cs="Arial"/>
        </w:rPr>
        <w:t>já sabemos que a prisão em flagrante é o cerceamento momentâneo da liberdade de quem é encontrado praticando um crime,</w:t>
      </w:r>
      <w:r w:rsidR="008C7499" w:rsidRPr="006C6F92">
        <w:rPr>
          <w:rFonts w:ascii="Arial" w:hAnsi="Arial" w:cs="Arial"/>
        </w:rPr>
        <w:t xml:space="preserve"> e que tal modalidade de medida cautelar apresenta duas funções básicas, a primeira é a de interromper a trajetória do crime, impedindo sua consumação ou o dissipar o </w:t>
      </w:r>
      <w:proofErr w:type="spellStart"/>
      <w:r w:rsidR="008C7499" w:rsidRPr="006C6F92">
        <w:rPr>
          <w:rFonts w:ascii="Arial" w:hAnsi="Arial" w:cs="Arial"/>
        </w:rPr>
        <w:t>inter</w:t>
      </w:r>
      <w:proofErr w:type="spellEnd"/>
      <w:r w:rsidR="008C7499" w:rsidRPr="006C6F92">
        <w:rPr>
          <w:rFonts w:ascii="Arial" w:hAnsi="Arial" w:cs="Arial"/>
        </w:rPr>
        <w:t xml:space="preserve"> criminis</w:t>
      </w:r>
      <w:r w:rsidR="00493669">
        <w:rPr>
          <w:rFonts w:ascii="Arial" w:hAnsi="Arial" w:cs="Arial"/>
        </w:rPr>
        <w:t xml:space="preserve"> </w:t>
      </w:r>
      <w:r w:rsidR="00D34D0A" w:rsidRPr="006C6F92">
        <w:rPr>
          <w:rFonts w:ascii="Arial" w:hAnsi="Arial" w:cs="Arial"/>
        </w:rPr>
        <w:t>(caminho do crime)</w:t>
      </w:r>
      <w:r w:rsidR="008C7499" w:rsidRPr="006C6F92">
        <w:rPr>
          <w:rFonts w:ascii="Arial" w:hAnsi="Arial" w:cs="Arial"/>
        </w:rPr>
        <w:t>.</w:t>
      </w:r>
    </w:p>
    <w:p w:rsidR="00541324" w:rsidRDefault="008C7499"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O</w:t>
      </w:r>
      <w:r w:rsidR="000F549C" w:rsidRPr="006C6F92">
        <w:rPr>
          <w:rFonts w:ascii="Arial" w:hAnsi="Arial" w:cs="Arial"/>
        </w:rPr>
        <w:t xml:space="preserve"> Código de Processo Penal nos oferece</w:t>
      </w:r>
      <w:r w:rsidR="00332D6C" w:rsidRPr="006C6F92">
        <w:rPr>
          <w:rFonts w:ascii="Arial" w:hAnsi="Arial" w:cs="Arial"/>
        </w:rPr>
        <w:t xml:space="preserve"> explicitamente as hipóteses em que podemos considerar que uma prisão foi feita em flagrante, quais sejam:</w:t>
      </w:r>
    </w:p>
    <w:p w:rsidR="00C76A53" w:rsidRPr="00541324" w:rsidRDefault="00332D6C" w:rsidP="00541324">
      <w:pPr>
        <w:pStyle w:val="NormalWeb"/>
        <w:spacing w:before="0" w:beforeAutospacing="0" w:after="0" w:afterAutospacing="0"/>
        <w:ind w:firstLine="709"/>
        <w:jc w:val="both"/>
        <w:rPr>
          <w:rFonts w:ascii="Arial" w:hAnsi="Arial" w:cs="Arial"/>
          <w:sz w:val="22"/>
        </w:rPr>
      </w:pPr>
      <w:r w:rsidRPr="006C6F92">
        <w:rPr>
          <w:rFonts w:ascii="Arial" w:hAnsi="Arial" w:cs="Arial"/>
        </w:rPr>
        <w:t xml:space="preserve"> </w:t>
      </w:r>
    </w:p>
    <w:p w:rsidR="00332D6C" w:rsidRPr="006C6F92" w:rsidRDefault="00332D6C" w:rsidP="00541324">
      <w:pPr>
        <w:pStyle w:val="NormalWeb"/>
        <w:spacing w:before="0" w:beforeAutospacing="0" w:after="0" w:afterAutospacing="0"/>
        <w:ind w:left="2268" w:firstLine="709"/>
        <w:jc w:val="both"/>
        <w:rPr>
          <w:rFonts w:ascii="Arial" w:hAnsi="Arial" w:cs="Arial"/>
          <w:sz w:val="20"/>
          <w:szCs w:val="20"/>
        </w:rPr>
      </w:pPr>
      <w:r w:rsidRPr="006C6F92">
        <w:rPr>
          <w:rFonts w:ascii="Arial" w:hAnsi="Arial" w:cs="Arial"/>
          <w:sz w:val="20"/>
          <w:szCs w:val="20"/>
        </w:rPr>
        <w:t>Art. 302. Considera-se em flagrante delito quem:</w:t>
      </w:r>
    </w:p>
    <w:p w:rsidR="004B1A14" w:rsidRPr="006C6F92" w:rsidRDefault="00332D6C" w:rsidP="004B1A14">
      <w:pPr>
        <w:pStyle w:val="NormalWeb"/>
        <w:ind w:left="2268" w:firstLine="709"/>
        <w:jc w:val="both"/>
        <w:rPr>
          <w:rFonts w:ascii="Arial" w:hAnsi="Arial" w:cs="Arial"/>
          <w:sz w:val="20"/>
          <w:szCs w:val="20"/>
        </w:rPr>
      </w:pPr>
      <w:r w:rsidRPr="006C6F92">
        <w:rPr>
          <w:rFonts w:ascii="Arial" w:hAnsi="Arial" w:cs="Arial"/>
          <w:sz w:val="20"/>
          <w:szCs w:val="20"/>
        </w:rPr>
        <w:t>I - está cometendo a infração penal;</w:t>
      </w:r>
    </w:p>
    <w:p w:rsidR="00332D6C" w:rsidRPr="006C6F92" w:rsidRDefault="00332D6C" w:rsidP="004B1A14">
      <w:pPr>
        <w:pStyle w:val="NormalWeb"/>
        <w:ind w:left="2268" w:firstLine="709"/>
        <w:jc w:val="both"/>
        <w:rPr>
          <w:rFonts w:ascii="Arial" w:hAnsi="Arial" w:cs="Arial"/>
          <w:sz w:val="20"/>
          <w:szCs w:val="20"/>
        </w:rPr>
      </w:pPr>
      <w:r w:rsidRPr="006C6F92">
        <w:rPr>
          <w:rFonts w:ascii="Arial" w:hAnsi="Arial" w:cs="Arial"/>
          <w:sz w:val="20"/>
          <w:szCs w:val="20"/>
        </w:rPr>
        <w:t>II - acaba de cometê-la;</w:t>
      </w:r>
    </w:p>
    <w:p w:rsidR="00332D6C" w:rsidRPr="006C6F92" w:rsidRDefault="00332D6C" w:rsidP="004B1A14">
      <w:pPr>
        <w:pStyle w:val="NormalWeb"/>
        <w:ind w:left="2268" w:firstLine="709"/>
        <w:jc w:val="both"/>
        <w:rPr>
          <w:rFonts w:ascii="Arial" w:hAnsi="Arial" w:cs="Arial"/>
          <w:sz w:val="20"/>
          <w:szCs w:val="20"/>
        </w:rPr>
      </w:pPr>
      <w:r w:rsidRPr="006C6F92">
        <w:rPr>
          <w:rFonts w:ascii="Arial" w:hAnsi="Arial" w:cs="Arial"/>
          <w:sz w:val="20"/>
          <w:szCs w:val="20"/>
        </w:rPr>
        <w:t>III - é perseguido, logo após, pela autoridade, pelo ofendido ou por qualquer pessoa, em situação que faça presumir ser autor da infração;</w:t>
      </w:r>
    </w:p>
    <w:p w:rsidR="00332D6C" w:rsidRDefault="00332D6C" w:rsidP="00541324">
      <w:pPr>
        <w:pStyle w:val="NormalWeb"/>
        <w:spacing w:before="0" w:beforeAutospacing="0" w:after="0" w:afterAutospacing="0"/>
        <w:ind w:left="2268" w:firstLine="709"/>
        <w:jc w:val="both"/>
        <w:rPr>
          <w:rFonts w:ascii="Arial" w:hAnsi="Arial" w:cs="Arial"/>
          <w:sz w:val="20"/>
          <w:szCs w:val="20"/>
        </w:rPr>
      </w:pPr>
      <w:r w:rsidRPr="006C6F92">
        <w:rPr>
          <w:rFonts w:ascii="Arial" w:hAnsi="Arial" w:cs="Arial"/>
          <w:sz w:val="20"/>
          <w:szCs w:val="20"/>
        </w:rPr>
        <w:t xml:space="preserve">IV - </w:t>
      </w:r>
      <w:proofErr w:type="gramStart"/>
      <w:r w:rsidRPr="006C6F92">
        <w:rPr>
          <w:rFonts w:ascii="Arial" w:hAnsi="Arial" w:cs="Arial"/>
          <w:sz w:val="20"/>
          <w:szCs w:val="20"/>
        </w:rPr>
        <w:t>é</w:t>
      </w:r>
      <w:proofErr w:type="gramEnd"/>
      <w:r w:rsidRPr="006C6F92">
        <w:rPr>
          <w:rFonts w:ascii="Arial" w:hAnsi="Arial" w:cs="Arial"/>
          <w:sz w:val="20"/>
          <w:szCs w:val="20"/>
        </w:rPr>
        <w:t xml:space="preserve"> encontrado, logo depois, com instrumentos, armas, objetos ou papéis que façam presumir ser ele autor da infração.</w:t>
      </w:r>
    </w:p>
    <w:p w:rsidR="00541324" w:rsidRPr="00493669" w:rsidRDefault="00541324" w:rsidP="00541324">
      <w:pPr>
        <w:pStyle w:val="NormalWeb"/>
        <w:spacing w:before="0" w:beforeAutospacing="0" w:after="0" w:afterAutospacing="0"/>
        <w:ind w:left="2268" w:firstLine="709"/>
        <w:jc w:val="both"/>
        <w:rPr>
          <w:rFonts w:ascii="Arial" w:hAnsi="Arial" w:cs="Arial"/>
          <w:szCs w:val="20"/>
        </w:rPr>
      </w:pPr>
    </w:p>
    <w:p w:rsidR="008563A6" w:rsidRPr="006C6F92" w:rsidRDefault="00103BF2"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Portanto, qualquer prisão feita fora desses pressupostos será desconsiderada uma prisão da modalidade flagrante</w:t>
      </w:r>
      <w:r w:rsidR="008563A6" w:rsidRPr="006C6F92">
        <w:rPr>
          <w:rFonts w:ascii="Arial" w:hAnsi="Arial" w:cs="Arial"/>
        </w:rPr>
        <w:t>, salvo as exceções</w:t>
      </w:r>
      <w:r w:rsidRPr="006C6F92">
        <w:rPr>
          <w:rFonts w:ascii="Arial" w:hAnsi="Arial" w:cs="Arial"/>
        </w:rPr>
        <w:t xml:space="preserve">. </w:t>
      </w:r>
    </w:p>
    <w:p w:rsidR="008563A6" w:rsidRDefault="00BE24B2" w:rsidP="00541324">
      <w:pPr>
        <w:pStyle w:val="NormalWeb"/>
        <w:spacing w:before="0" w:beforeAutospacing="0" w:after="0" w:afterAutospacing="0" w:line="360" w:lineRule="auto"/>
        <w:ind w:firstLine="709"/>
        <w:jc w:val="both"/>
        <w:rPr>
          <w:rFonts w:ascii="Arial" w:hAnsi="Arial" w:cs="Arial"/>
        </w:rPr>
      </w:pPr>
      <w:r w:rsidRPr="006C6F92">
        <w:rPr>
          <w:rFonts w:ascii="Arial" w:hAnsi="Arial" w:cs="Arial"/>
        </w:rPr>
        <w:t>No intuito de ampliar</w:t>
      </w:r>
      <w:r w:rsidR="00103BF2" w:rsidRPr="006C6F92">
        <w:rPr>
          <w:rFonts w:ascii="Arial" w:hAnsi="Arial" w:cs="Arial"/>
        </w:rPr>
        <w:t xml:space="preserve"> nosso conhecimento acerca do tema, faz-se importante </w:t>
      </w:r>
      <w:r w:rsidR="00C56D1D" w:rsidRPr="006C6F92">
        <w:rPr>
          <w:rFonts w:ascii="Arial" w:hAnsi="Arial" w:cs="Arial"/>
        </w:rPr>
        <w:t>especificarmos que, a prisão em flagrante subdivide-se de forma não muito didátic</w:t>
      </w:r>
      <w:r w:rsidR="00AF3F8F">
        <w:rPr>
          <w:rFonts w:ascii="Arial" w:hAnsi="Arial" w:cs="Arial"/>
        </w:rPr>
        <w:t>a</w:t>
      </w:r>
      <w:r w:rsidR="00C55671">
        <w:rPr>
          <w:rFonts w:ascii="Arial" w:hAnsi="Arial" w:cs="Arial"/>
        </w:rPr>
        <w:t>, como demonstrado na tabela a seguir</w:t>
      </w:r>
      <w:r w:rsidR="00AF3F8F">
        <w:rPr>
          <w:rFonts w:ascii="Arial" w:hAnsi="Arial" w:cs="Arial"/>
        </w:rPr>
        <w:t>, conforme dita</w:t>
      </w:r>
      <w:r w:rsidR="00493669">
        <w:rPr>
          <w:rFonts w:ascii="Arial" w:hAnsi="Arial" w:cs="Arial"/>
        </w:rPr>
        <w:t xml:space="preserve"> Pedro </w:t>
      </w:r>
      <w:proofErr w:type="spellStart"/>
      <w:r w:rsidR="00493669">
        <w:rPr>
          <w:rFonts w:ascii="Arial" w:hAnsi="Arial" w:cs="Arial"/>
        </w:rPr>
        <w:t>Lenza</w:t>
      </w:r>
      <w:proofErr w:type="spellEnd"/>
      <w:r w:rsidR="00493669">
        <w:rPr>
          <w:rFonts w:ascii="Arial" w:hAnsi="Arial" w:cs="Arial"/>
        </w:rPr>
        <w:t>, Alexandre Reis e Victor Gonçalves</w:t>
      </w:r>
      <w:r w:rsidR="00541324">
        <w:rPr>
          <w:rFonts w:ascii="Arial" w:hAnsi="Arial" w:cs="Arial"/>
        </w:rPr>
        <w:t>:</w:t>
      </w:r>
    </w:p>
    <w:p w:rsidR="00C55671" w:rsidRPr="006C6F92" w:rsidRDefault="00C55671" w:rsidP="00541324">
      <w:pPr>
        <w:pStyle w:val="NormalWeb"/>
        <w:spacing w:before="0" w:beforeAutospacing="0" w:after="0" w:afterAutospacing="0" w:line="360" w:lineRule="auto"/>
        <w:ind w:firstLine="709"/>
        <w:jc w:val="both"/>
        <w:rPr>
          <w:rFonts w:ascii="Arial" w:hAnsi="Arial" w:cs="Arial"/>
        </w:rPr>
      </w:pPr>
    </w:p>
    <w:tbl>
      <w:tblPr>
        <w:tblStyle w:val="Tabelacomgrade"/>
        <w:tblW w:w="0" w:type="auto"/>
        <w:tblInd w:w="250" w:type="dxa"/>
        <w:tblLook w:val="04A0" w:firstRow="1" w:lastRow="0" w:firstColumn="1" w:lastColumn="0" w:noHBand="0" w:noVBand="1"/>
      </w:tblPr>
      <w:tblGrid>
        <w:gridCol w:w="4253"/>
        <w:gridCol w:w="4767"/>
      </w:tblGrid>
      <w:tr w:rsidR="00C55671" w:rsidTr="00C55671">
        <w:trPr>
          <w:trHeight w:val="1204"/>
        </w:trPr>
        <w:tc>
          <w:tcPr>
            <w:tcW w:w="4253" w:type="dxa"/>
          </w:tcPr>
          <w:p w:rsidR="00C55671" w:rsidRPr="00493669" w:rsidRDefault="00C55671" w:rsidP="00C55671">
            <w:pPr>
              <w:pStyle w:val="NormalWeb"/>
              <w:spacing w:before="0" w:beforeAutospacing="0" w:after="0" w:afterAutospacing="0"/>
              <w:jc w:val="center"/>
              <w:rPr>
                <w:rFonts w:ascii="Arial" w:hAnsi="Arial" w:cs="Arial"/>
                <w:b/>
              </w:rPr>
            </w:pPr>
          </w:p>
          <w:p w:rsidR="00C55671"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FLAGRANTE PRÓPRIO</w:t>
            </w:r>
          </w:p>
        </w:tc>
        <w:tc>
          <w:tcPr>
            <w:tcW w:w="4767" w:type="dxa"/>
          </w:tcPr>
          <w:p w:rsidR="00C55671" w:rsidRPr="00AF3F8F" w:rsidRDefault="00C55671" w:rsidP="00C55671">
            <w:pPr>
              <w:pStyle w:val="NormalWeb"/>
              <w:spacing w:before="0" w:beforeAutospacing="0" w:after="0" w:afterAutospacing="0"/>
              <w:jc w:val="both"/>
              <w:rPr>
                <w:rFonts w:ascii="Arial" w:hAnsi="Arial" w:cs="Arial"/>
              </w:rPr>
            </w:pPr>
          </w:p>
          <w:p w:rsidR="00C55671" w:rsidRPr="00AF3F8F" w:rsidRDefault="00C55671" w:rsidP="00C55671">
            <w:pPr>
              <w:pStyle w:val="NormalWeb"/>
              <w:spacing w:before="0" w:beforeAutospacing="0" w:after="0" w:afterAutospacing="0"/>
              <w:jc w:val="both"/>
              <w:rPr>
                <w:rFonts w:ascii="Arial" w:hAnsi="Arial" w:cs="Arial"/>
              </w:rPr>
            </w:pPr>
            <w:r w:rsidRPr="00AF3F8F">
              <w:rPr>
                <w:rFonts w:ascii="Arial" w:hAnsi="Arial" w:cs="Arial"/>
              </w:rPr>
              <w:t>Ocorre na situação que o crime estava acontecendo ou acabou de acontecer;</w:t>
            </w:r>
          </w:p>
        </w:tc>
      </w:tr>
      <w:tr w:rsidR="00C55671" w:rsidTr="00C55671">
        <w:trPr>
          <w:trHeight w:val="581"/>
        </w:trPr>
        <w:tc>
          <w:tcPr>
            <w:tcW w:w="4253" w:type="dxa"/>
          </w:tcPr>
          <w:p w:rsidR="00C55671" w:rsidRPr="00493669" w:rsidRDefault="00C55671" w:rsidP="00C55671">
            <w:pPr>
              <w:pStyle w:val="NormalWeb"/>
              <w:spacing w:before="0" w:beforeAutospacing="0" w:after="0" w:afterAutospacing="0"/>
              <w:jc w:val="center"/>
              <w:rPr>
                <w:rFonts w:ascii="Arial" w:hAnsi="Arial" w:cs="Arial"/>
                <w:b/>
              </w:rPr>
            </w:pPr>
          </w:p>
          <w:p w:rsidR="00C55671" w:rsidRPr="00493669" w:rsidRDefault="00C55671" w:rsidP="00C55671">
            <w:pPr>
              <w:pStyle w:val="NormalWeb"/>
              <w:spacing w:before="0" w:beforeAutospacing="0" w:after="0" w:afterAutospacing="0"/>
              <w:jc w:val="center"/>
              <w:rPr>
                <w:rFonts w:ascii="Arial" w:hAnsi="Arial" w:cs="Arial"/>
                <w:b/>
              </w:rPr>
            </w:pPr>
          </w:p>
          <w:p w:rsidR="00C55671"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FLAGRANTE IMPRÓPRIO</w:t>
            </w:r>
          </w:p>
          <w:p w:rsidR="00C55671" w:rsidRPr="00493669" w:rsidRDefault="00C55671" w:rsidP="00C55671">
            <w:pPr>
              <w:pStyle w:val="NormalWeb"/>
              <w:spacing w:before="0" w:beforeAutospacing="0" w:after="0" w:afterAutospacing="0"/>
              <w:jc w:val="center"/>
              <w:rPr>
                <w:rFonts w:ascii="Arial" w:hAnsi="Arial" w:cs="Arial"/>
                <w:b/>
              </w:rPr>
            </w:pPr>
          </w:p>
        </w:tc>
        <w:tc>
          <w:tcPr>
            <w:tcW w:w="4767" w:type="dxa"/>
          </w:tcPr>
          <w:p w:rsidR="00493669" w:rsidRDefault="00493669" w:rsidP="00C55671">
            <w:pPr>
              <w:pStyle w:val="NormalWeb"/>
              <w:spacing w:before="0" w:beforeAutospacing="0" w:after="0" w:afterAutospacing="0"/>
              <w:jc w:val="both"/>
              <w:rPr>
                <w:rFonts w:ascii="Arial" w:hAnsi="Arial" w:cs="Arial"/>
              </w:rPr>
            </w:pPr>
          </w:p>
          <w:p w:rsidR="00C55671" w:rsidRPr="00AF3F8F" w:rsidRDefault="00C55671" w:rsidP="00C55671">
            <w:pPr>
              <w:pStyle w:val="NormalWeb"/>
              <w:spacing w:before="0" w:beforeAutospacing="0" w:after="0" w:afterAutospacing="0"/>
              <w:jc w:val="both"/>
              <w:rPr>
                <w:rFonts w:ascii="Arial" w:hAnsi="Arial" w:cs="Arial"/>
              </w:rPr>
            </w:pPr>
            <w:r w:rsidRPr="00AF3F8F">
              <w:rPr>
                <w:rFonts w:ascii="Arial" w:hAnsi="Arial" w:cs="Arial"/>
              </w:rPr>
              <w:t xml:space="preserve">Trata-se daquele flagrante em que o crime aconteceu e o acusado foi perseguido pela polícia, pela vítima ou por um terceiro; </w:t>
            </w:r>
          </w:p>
          <w:p w:rsidR="00C55671" w:rsidRPr="00AF3F8F" w:rsidRDefault="00C55671" w:rsidP="00C55671">
            <w:pPr>
              <w:pStyle w:val="NormalWeb"/>
              <w:spacing w:before="0" w:beforeAutospacing="0" w:after="0" w:afterAutospacing="0"/>
              <w:jc w:val="both"/>
              <w:rPr>
                <w:rFonts w:ascii="Arial" w:hAnsi="Arial" w:cs="Arial"/>
              </w:rPr>
            </w:pPr>
          </w:p>
        </w:tc>
      </w:tr>
      <w:tr w:rsidR="00C55671" w:rsidTr="00C55671">
        <w:trPr>
          <w:trHeight w:val="623"/>
        </w:trPr>
        <w:tc>
          <w:tcPr>
            <w:tcW w:w="4253" w:type="dxa"/>
          </w:tcPr>
          <w:p w:rsidR="00C55671" w:rsidRPr="00493669" w:rsidRDefault="00C55671" w:rsidP="00C55671">
            <w:pPr>
              <w:pStyle w:val="NormalWeb"/>
              <w:spacing w:before="0" w:beforeAutospacing="0" w:after="0" w:afterAutospacing="0"/>
              <w:jc w:val="center"/>
              <w:rPr>
                <w:rFonts w:ascii="Arial" w:hAnsi="Arial" w:cs="Arial"/>
                <w:b/>
              </w:rPr>
            </w:pPr>
          </w:p>
          <w:p w:rsidR="00C55671"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 xml:space="preserve">FLAGRANTE FICTO OU </w:t>
            </w:r>
            <w:r w:rsidRPr="00493669">
              <w:rPr>
                <w:rFonts w:ascii="Arial" w:hAnsi="Arial" w:cs="Arial"/>
                <w:b/>
              </w:rPr>
              <w:lastRenderedPageBreak/>
              <w:t>PRESUMIDO</w:t>
            </w:r>
          </w:p>
          <w:p w:rsidR="00AF3F8F" w:rsidRPr="00493669" w:rsidRDefault="00AF3F8F" w:rsidP="00C55671">
            <w:pPr>
              <w:pStyle w:val="NormalWeb"/>
              <w:spacing w:before="0" w:beforeAutospacing="0" w:after="0" w:afterAutospacing="0"/>
              <w:jc w:val="center"/>
              <w:rPr>
                <w:rFonts w:ascii="Arial" w:hAnsi="Arial" w:cs="Arial"/>
                <w:b/>
              </w:rPr>
            </w:pPr>
          </w:p>
        </w:tc>
        <w:tc>
          <w:tcPr>
            <w:tcW w:w="4767" w:type="dxa"/>
          </w:tcPr>
          <w:p w:rsidR="00493669" w:rsidRDefault="00493669" w:rsidP="00493669">
            <w:pPr>
              <w:pStyle w:val="NormalWeb"/>
              <w:spacing w:before="0" w:beforeAutospacing="0" w:after="0" w:afterAutospacing="0"/>
              <w:jc w:val="both"/>
              <w:rPr>
                <w:rFonts w:ascii="Arial" w:hAnsi="Arial" w:cs="Arial"/>
              </w:rPr>
            </w:pPr>
          </w:p>
          <w:p w:rsidR="00C55671" w:rsidRDefault="00493669" w:rsidP="00493669">
            <w:pPr>
              <w:pStyle w:val="NormalWeb"/>
              <w:spacing w:before="0" w:beforeAutospacing="0" w:after="0" w:afterAutospacing="0"/>
              <w:jc w:val="both"/>
              <w:rPr>
                <w:rFonts w:ascii="Arial" w:hAnsi="Arial" w:cs="Arial"/>
              </w:rPr>
            </w:pPr>
            <w:r>
              <w:rPr>
                <w:rFonts w:ascii="Arial" w:hAnsi="Arial" w:cs="Arial"/>
              </w:rPr>
              <w:t xml:space="preserve">Ocorre </w:t>
            </w:r>
            <w:r w:rsidR="00C55671" w:rsidRPr="00AF3F8F">
              <w:rPr>
                <w:rFonts w:ascii="Arial" w:hAnsi="Arial" w:cs="Arial"/>
              </w:rPr>
              <w:t xml:space="preserve">quando a pessoa é encontrada </w:t>
            </w:r>
            <w:r w:rsidR="00C55671" w:rsidRPr="00AF3F8F">
              <w:rPr>
                <w:rFonts w:ascii="Arial" w:hAnsi="Arial" w:cs="Arial"/>
              </w:rPr>
              <w:lastRenderedPageBreak/>
              <w:t>com objetos ou qualquer instrumento que leve a crer que ele foi o autor daquele crime;</w:t>
            </w:r>
          </w:p>
          <w:p w:rsidR="00493669" w:rsidRPr="00AF3F8F" w:rsidRDefault="00493669" w:rsidP="00493669">
            <w:pPr>
              <w:pStyle w:val="NormalWeb"/>
              <w:spacing w:before="0" w:beforeAutospacing="0" w:after="0" w:afterAutospacing="0"/>
              <w:jc w:val="both"/>
              <w:rPr>
                <w:rFonts w:ascii="Arial" w:hAnsi="Arial" w:cs="Arial"/>
              </w:rPr>
            </w:pPr>
          </w:p>
        </w:tc>
      </w:tr>
      <w:tr w:rsidR="00C55671" w:rsidTr="00C55671">
        <w:trPr>
          <w:trHeight w:val="581"/>
        </w:trPr>
        <w:tc>
          <w:tcPr>
            <w:tcW w:w="4253" w:type="dxa"/>
          </w:tcPr>
          <w:p w:rsidR="00C55671" w:rsidRPr="00493669" w:rsidRDefault="00C55671" w:rsidP="00C55671">
            <w:pPr>
              <w:pStyle w:val="NormalWeb"/>
              <w:spacing w:before="0" w:beforeAutospacing="0" w:after="0" w:afterAutospacing="0"/>
              <w:jc w:val="center"/>
              <w:rPr>
                <w:rFonts w:ascii="Arial" w:hAnsi="Arial" w:cs="Arial"/>
                <w:b/>
              </w:rPr>
            </w:pPr>
          </w:p>
          <w:p w:rsidR="00493669" w:rsidRPr="00493669" w:rsidRDefault="00493669" w:rsidP="00C55671">
            <w:pPr>
              <w:pStyle w:val="NormalWeb"/>
              <w:spacing w:before="0" w:beforeAutospacing="0" w:after="0" w:afterAutospacing="0"/>
              <w:jc w:val="center"/>
              <w:rPr>
                <w:rFonts w:ascii="Arial" w:hAnsi="Arial" w:cs="Arial"/>
                <w:b/>
              </w:rPr>
            </w:pPr>
          </w:p>
          <w:p w:rsidR="00493669" w:rsidRPr="00493669" w:rsidRDefault="00493669" w:rsidP="00C55671">
            <w:pPr>
              <w:pStyle w:val="NormalWeb"/>
              <w:spacing w:before="0" w:beforeAutospacing="0" w:after="0" w:afterAutospacing="0"/>
              <w:jc w:val="center"/>
              <w:rPr>
                <w:rFonts w:ascii="Arial" w:hAnsi="Arial" w:cs="Arial"/>
                <w:b/>
              </w:rPr>
            </w:pPr>
          </w:p>
          <w:p w:rsidR="00493669" w:rsidRPr="00493669" w:rsidRDefault="00493669" w:rsidP="00C55671">
            <w:pPr>
              <w:pStyle w:val="NormalWeb"/>
              <w:spacing w:before="0" w:beforeAutospacing="0" w:after="0" w:afterAutospacing="0"/>
              <w:jc w:val="center"/>
              <w:rPr>
                <w:rFonts w:ascii="Arial" w:hAnsi="Arial" w:cs="Arial"/>
                <w:b/>
              </w:rPr>
            </w:pPr>
          </w:p>
          <w:p w:rsidR="00AF3F8F"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FLAGRANTE PROVOCADO OU PREPARADO E O FLAGRANTE FORJADO</w:t>
            </w:r>
          </w:p>
          <w:p w:rsidR="00AF3F8F" w:rsidRPr="00493669" w:rsidRDefault="00AF3F8F" w:rsidP="00C55671">
            <w:pPr>
              <w:pStyle w:val="NormalWeb"/>
              <w:spacing w:before="0" w:beforeAutospacing="0" w:after="0" w:afterAutospacing="0"/>
              <w:jc w:val="center"/>
              <w:rPr>
                <w:rFonts w:ascii="Arial" w:hAnsi="Arial" w:cs="Arial"/>
                <w:b/>
              </w:rPr>
            </w:pPr>
          </w:p>
        </w:tc>
        <w:tc>
          <w:tcPr>
            <w:tcW w:w="4767" w:type="dxa"/>
          </w:tcPr>
          <w:p w:rsidR="00493669" w:rsidRDefault="00493669" w:rsidP="00C55671">
            <w:pPr>
              <w:pStyle w:val="NormalWeb"/>
              <w:spacing w:before="0" w:beforeAutospacing="0" w:after="0" w:afterAutospacing="0"/>
              <w:jc w:val="both"/>
              <w:rPr>
                <w:rFonts w:ascii="Arial" w:hAnsi="Arial" w:cs="Arial"/>
              </w:rPr>
            </w:pPr>
          </w:p>
          <w:p w:rsidR="00C55671" w:rsidRDefault="00493669" w:rsidP="00C55671">
            <w:pPr>
              <w:pStyle w:val="NormalWeb"/>
              <w:spacing w:before="0" w:beforeAutospacing="0" w:after="0" w:afterAutospacing="0"/>
              <w:jc w:val="both"/>
              <w:rPr>
                <w:rFonts w:ascii="Arial" w:hAnsi="Arial" w:cs="Arial"/>
              </w:rPr>
            </w:pPr>
            <w:r>
              <w:rPr>
                <w:rFonts w:ascii="Arial" w:hAnsi="Arial" w:cs="Arial"/>
              </w:rPr>
              <w:t>Acontece</w:t>
            </w:r>
            <w:r w:rsidR="00AF3F8F" w:rsidRPr="00AF3F8F">
              <w:rPr>
                <w:rFonts w:ascii="Arial" w:hAnsi="Arial" w:cs="Arial"/>
              </w:rPr>
              <w:t xml:space="preserve"> quando uma pessoa induz outra a praticar um crime para que ela seja presa posteriormente, já a segunda hipótese acontece quando alguém tenta incriminar outra forjando provas. Ambos os tipos são ilegais. Nesse sentido a Súmula 145 do STF positiva que: "Não há crime, quando a preparação do flagrante pela polícia torna impossível a sua consumação."</w:t>
            </w:r>
          </w:p>
          <w:p w:rsidR="00493669" w:rsidRPr="00AF3F8F" w:rsidRDefault="00493669" w:rsidP="00C55671">
            <w:pPr>
              <w:pStyle w:val="NormalWeb"/>
              <w:spacing w:before="0" w:beforeAutospacing="0" w:after="0" w:afterAutospacing="0"/>
              <w:jc w:val="both"/>
              <w:rPr>
                <w:rFonts w:ascii="Arial" w:hAnsi="Arial" w:cs="Arial"/>
              </w:rPr>
            </w:pPr>
          </w:p>
        </w:tc>
      </w:tr>
      <w:tr w:rsidR="00C55671" w:rsidTr="00C55671">
        <w:trPr>
          <w:trHeight w:val="623"/>
        </w:trPr>
        <w:tc>
          <w:tcPr>
            <w:tcW w:w="4253" w:type="dxa"/>
          </w:tcPr>
          <w:p w:rsidR="00C55671" w:rsidRPr="00493669" w:rsidRDefault="00C55671" w:rsidP="00C55671">
            <w:pPr>
              <w:pStyle w:val="NormalWeb"/>
              <w:spacing w:before="0" w:beforeAutospacing="0" w:after="0" w:afterAutospacing="0"/>
              <w:jc w:val="center"/>
              <w:rPr>
                <w:rFonts w:ascii="Arial" w:hAnsi="Arial" w:cs="Arial"/>
                <w:b/>
              </w:rPr>
            </w:pPr>
          </w:p>
          <w:p w:rsidR="00AF3F8F" w:rsidRPr="00493669" w:rsidRDefault="00AF3F8F" w:rsidP="00C55671">
            <w:pPr>
              <w:pStyle w:val="NormalWeb"/>
              <w:spacing w:before="0" w:beforeAutospacing="0" w:after="0" w:afterAutospacing="0"/>
              <w:jc w:val="center"/>
              <w:rPr>
                <w:rFonts w:ascii="Arial" w:hAnsi="Arial" w:cs="Arial"/>
                <w:b/>
              </w:rPr>
            </w:pPr>
          </w:p>
          <w:p w:rsidR="00AF3F8F"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FLAGRANTE ESPERADO</w:t>
            </w:r>
          </w:p>
        </w:tc>
        <w:tc>
          <w:tcPr>
            <w:tcW w:w="4767" w:type="dxa"/>
          </w:tcPr>
          <w:p w:rsidR="00493669" w:rsidRDefault="00493669" w:rsidP="00C55671">
            <w:pPr>
              <w:pStyle w:val="NormalWeb"/>
              <w:spacing w:before="0" w:beforeAutospacing="0" w:after="0" w:afterAutospacing="0"/>
              <w:jc w:val="both"/>
              <w:rPr>
                <w:rFonts w:ascii="Arial" w:hAnsi="Arial" w:cs="Arial"/>
              </w:rPr>
            </w:pPr>
          </w:p>
          <w:p w:rsidR="00C55671" w:rsidRDefault="00493669" w:rsidP="00C55671">
            <w:pPr>
              <w:pStyle w:val="NormalWeb"/>
              <w:spacing w:before="0" w:beforeAutospacing="0" w:after="0" w:afterAutospacing="0"/>
              <w:jc w:val="both"/>
              <w:rPr>
                <w:rFonts w:ascii="Arial" w:hAnsi="Arial" w:cs="Arial"/>
              </w:rPr>
            </w:pPr>
            <w:r>
              <w:rPr>
                <w:rFonts w:ascii="Arial" w:hAnsi="Arial" w:cs="Arial"/>
              </w:rPr>
              <w:t>N</w:t>
            </w:r>
            <w:r w:rsidR="00AF3F8F" w:rsidRPr="00AF3F8F">
              <w:rPr>
                <w:rFonts w:ascii="Arial" w:hAnsi="Arial" w:cs="Arial"/>
              </w:rPr>
              <w:t xml:space="preserve">este tipo, </w:t>
            </w:r>
            <w:r w:rsidRPr="00AF3F8F">
              <w:rPr>
                <w:rFonts w:ascii="Arial" w:hAnsi="Arial" w:cs="Arial"/>
              </w:rPr>
              <w:t>a lei de tóxicos e a lei de crimes organizados trazem</w:t>
            </w:r>
            <w:r w:rsidR="00AF3F8F" w:rsidRPr="00AF3F8F">
              <w:rPr>
                <w:rFonts w:ascii="Arial" w:hAnsi="Arial" w:cs="Arial"/>
              </w:rPr>
              <w:t xml:space="preserve"> dentro do que chamam de ação controlada</w:t>
            </w:r>
            <w:r>
              <w:rPr>
                <w:rFonts w:ascii="Arial" w:hAnsi="Arial" w:cs="Arial"/>
              </w:rPr>
              <w:t xml:space="preserve"> </w:t>
            </w:r>
            <w:r w:rsidR="00AF3F8F" w:rsidRPr="00AF3F8F">
              <w:rPr>
                <w:rFonts w:ascii="Arial" w:hAnsi="Arial" w:cs="Arial"/>
              </w:rPr>
              <w:t>(acontece quando a polícia retarda o flagrante para poder desmantelar a organização criminosa).</w:t>
            </w:r>
          </w:p>
          <w:p w:rsidR="00493669" w:rsidRPr="00AF3F8F" w:rsidRDefault="00493669" w:rsidP="00C55671">
            <w:pPr>
              <w:pStyle w:val="NormalWeb"/>
              <w:spacing w:before="0" w:beforeAutospacing="0" w:after="0" w:afterAutospacing="0"/>
              <w:jc w:val="both"/>
              <w:rPr>
                <w:rFonts w:ascii="Arial" w:hAnsi="Arial" w:cs="Arial"/>
              </w:rPr>
            </w:pPr>
          </w:p>
        </w:tc>
      </w:tr>
      <w:tr w:rsidR="00C55671" w:rsidTr="00C55671">
        <w:trPr>
          <w:trHeight w:val="623"/>
        </w:trPr>
        <w:tc>
          <w:tcPr>
            <w:tcW w:w="4253" w:type="dxa"/>
          </w:tcPr>
          <w:p w:rsidR="00AF3F8F" w:rsidRPr="00493669" w:rsidRDefault="00AF3F8F" w:rsidP="00C55671">
            <w:pPr>
              <w:pStyle w:val="NormalWeb"/>
              <w:spacing w:before="0" w:beforeAutospacing="0" w:after="0" w:afterAutospacing="0"/>
              <w:jc w:val="center"/>
              <w:rPr>
                <w:rFonts w:ascii="Arial" w:hAnsi="Arial" w:cs="Arial"/>
                <w:b/>
              </w:rPr>
            </w:pPr>
          </w:p>
          <w:p w:rsidR="00493669" w:rsidRPr="00493669" w:rsidRDefault="00493669" w:rsidP="00C55671">
            <w:pPr>
              <w:pStyle w:val="NormalWeb"/>
              <w:spacing w:before="0" w:beforeAutospacing="0" w:after="0" w:afterAutospacing="0"/>
              <w:jc w:val="center"/>
              <w:rPr>
                <w:rFonts w:ascii="Arial" w:hAnsi="Arial" w:cs="Arial"/>
                <w:b/>
              </w:rPr>
            </w:pPr>
          </w:p>
          <w:p w:rsidR="00C55671" w:rsidRPr="00493669" w:rsidRDefault="00AF3F8F" w:rsidP="00C55671">
            <w:pPr>
              <w:pStyle w:val="NormalWeb"/>
              <w:spacing w:before="0" w:beforeAutospacing="0" w:after="0" w:afterAutospacing="0"/>
              <w:jc w:val="center"/>
              <w:rPr>
                <w:rFonts w:ascii="Arial" w:hAnsi="Arial" w:cs="Arial"/>
                <w:b/>
              </w:rPr>
            </w:pPr>
            <w:r w:rsidRPr="00493669">
              <w:rPr>
                <w:rFonts w:ascii="Arial" w:hAnsi="Arial" w:cs="Arial"/>
                <w:b/>
              </w:rPr>
              <w:t>O FLAGRANTE FORJADO</w:t>
            </w:r>
          </w:p>
        </w:tc>
        <w:tc>
          <w:tcPr>
            <w:tcW w:w="4767" w:type="dxa"/>
          </w:tcPr>
          <w:p w:rsidR="00493669" w:rsidRDefault="00493669" w:rsidP="00C55671">
            <w:pPr>
              <w:pStyle w:val="NormalWeb"/>
              <w:spacing w:before="0" w:beforeAutospacing="0" w:after="0" w:afterAutospacing="0"/>
              <w:jc w:val="both"/>
              <w:rPr>
                <w:rFonts w:ascii="Arial" w:hAnsi="Arial" w:cs="Arial"/>
              </w:rPr>
            </w:pPr>
          </w:p>
          <w:p w:rsidR="00C55671" w:rsidRDefault="00493669" w:rsidP="00C55671">
            <w:pPr>
              <w:pStyle w:val="NormalWeb"/>
              <w:spacing w:before="0" w:beforeAutospacing="0" w:after="0" w:afterAutospacing="0"/>
              <w:jc w:val="both"/>
              <w:rPr>
                <w:rFonts w:ascii="Arial" w:hAnsi="Arial" w:cs="Arial"/>
              </w:rPr>
            </w:pPr>
            <w:r>
              <w:rPr>
                <w:rFonts w:ascii="Arial" w:hAnsi="Arial" w:cs="Arial"/>
              </w:rPr>
              <w:t xml:space="preserve">Por fim, </w:t>
            </w:r>
            <w:r w:rsidR="00AF3F8F" w:rsidRPr="00AF3F8F">
              <w:rPr>
                <w:rFonts w:ascii="Arial" w:hAnsi="Arial" w:cs="Arial"/>
              </w:rPr>
              <w:t>este tipo de deverá sempre ser desconsiderado, ou seja</w:t>
            </w:r>
            <w:r>
              <w:rPr>
                <w:rFonts w:ascii="Arial" w:hAnsi="Arial" w:cs="Arial"/>
              </w:rPr>
              <w:t>,</w:t>
            </w:r>
            <w:r w:rsidR="00AF3F8F" w:rsidRPr="00AF3F8F">
              <w:rPr>
                <w:rFonts w:ascii="Arial" w:hAnsi="Arial" w:cs="Arial"/>
              </w:rPr>
              <w:t xml:space="preserve"> tornado nulo, uma vez que foi necessário criar provas para que ele existisse.</w:t>
            </w:r>
          </w:p>
          <w:p w:rsidR="00493669" w:rsidRPr="00AF3F8F" w:rsidRDefault="00493669" w:rsidP="00C55671">
            <w:pPr>
              <w:pStyle w:val="NormalWeb"/>
              <w:spacing w:before="0" w:beforeAutospacing="0" w:after="0" w:afterAutospacing="0"/>
              <w:jc w:val="both"/>
              <w:rPr>
                <w:rFonts w:ascii="Arial" w:hAnsi="Arial" w:cs="Arial"/>
              </w:rPr>
            </w:pPr>
          </w:p>
        </w:tc>
      </w:tr>
    </w:tbl>
    <w:p w:rsidR="00C55671" w:rsidRDefault="00C55671" w:rsidP="00C55671">
      <w:pPr>
        <w:pStyle w:val="NormalWeb"/>
        <w:spacing w:before="0" w:beforeAutospacing="0" w:after="0" w:afterAutospacing="0"/>
        <w:ind w:left="1480"/>
        <w:jc w:val="both"/>
        <w:rPr>
          <w:rFonts w:ascii="Arial" w:hAnsi="Arial" w:cs="Arial"/>
          <w:sz w:val="20"/>
        </w:rPr>
      </w:pPr>
    </w:p>
    <w:p w:rsidR="00C55671" w:rsidRDefault="00C55671" w:rsidP="00C55671">
      <w:pPr>
        <w:pStyle w:val="NormalWeb"/>
        <w:spacing w:before="0" w:beforeAutospacing="0" w:after="0" w:afterAutospacing="0"/>
        <w:ind w:left="1480"/>
        <w:jc w:val="both"/>
        <w:rPr>
          <w:rFonts w:ascii="Arial" w:hAnsi="Arial" w:cs="Arial"/>
          <w:sz w:val="20"/>
        </w:rPr>
      </w:pPr>
    </w:p>
    <w:p w:rsidR="00C55671" w:rsidRDefault="00C55671" w:rsidP="00C55671">
      <w:pPr>
        <w:pStyle w:val="NormalWeb"/>
        <w:spacing w:before="0" w:beforeAutospacing="0" w:after="0" w:afterAutospacing="0"/>
        <w:ind w:left="1480"/>
        <w:jc w:val="both"/>
        <w:rPr>
          <w:rFonts w:ascii="Arial" w:hAnsi="Arial" w:cs="Arial"/>
          <w:sz w:val="20"/>
        </w:rPr>
      </w:pPr>
    </w:p>
    <w:p w:rsidR="00332D6C" w:rsidRDefault="0023457F"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Doutro modo, </w:t>
      </w:r>
      <w:r w:rsidR="003420C1" w:rsidRPr="006C6F92">
        <w:rPr>
          <w:rFonts w:ascii="Arial" w:hAnsi="Arial" w:cs="Arial"/>
        </w:rPr>
        <w:t>a</w:t>
      </w:r>
      <w:r w:rsidR="00BB351F" w:rsidRPr="006C6F92">
        <w:rPr>
          <w:rFonts w:ascii="Arial" w:hAnsi="Arial" w:cs="Arial"/>
        </w:rPr>
        <w:t>pós a prisão</w:t>
      </w:r>
      <w:r w:rsidR="006F3DDE" w:rsidRPr="006C6F92">
        <w:rPr>
          <w:rFonts w:ascii="Arial" w:hAnsi="Arial" w:cs="Arial"/>
        </w:rPr>
        <w:t xml:space="preserve">, não </w:t>
      </w:r>
      <w:r w:rsidR="003420C1" w:rsidRPr="006C6F92">
        <w:rPr>
          <w:rFonts w:ascii="Arial" w:hAnsi="Arial" w:cs="Arial"/>
        </w:rPr>
        <w:t>está garantida a hipótese</w:t>
      </w:r>
      <w:r w:rsidR="006F3DDE" w:rsidRPr="006C6F92">
        <w:rPr>
          <w:rFonts w:ascii="Arial" w:hAnsi="Arial" w:cs="Arial"/>
        </w:rPr>
        <w:t xml:space="preserve"> de que a pessoa ficará presa</w:t>
      </w:r>
      <w:r w:rsidR="00987FD8">
        <w:rPr>
          <w:rFonts w:ascii="Arial" w:hAnsi="Arial" w:cs="Arial"/>
        </w:rPr>
        <w:t>. A</w:t>
      </w:r>
      <w:r w:rsidR="006F3DDE" w:rsidRPr="006C6F92">
        <w:rPr>
          <w:rFonts w:ascii="Arial" w:hAnsi="Arial" w:cs="Arial"/>
        </w:rPr>
        <w:t xml:space="preserve"> </w:t>
      </w:r>
      <w:r w:rsidR="00987FD8">
        <w:rPr>
          <w:rFonts w:ascii="Arial" w:hAnsi="Arial" w:cs="Arial"/>
        </w:rPr>
        <w:t xml:space="preserve">prisão, </w:t>
      </w:r>
      <w:r w:rsidR="003420C1" w:rsidRPr="006C6F92">
        <w:rPr>
          <w:rFonts w:ascii="Arial" w:hAnsi="Arial" w:cs="Arial"/>
        </w:rPr>
        <w:t>nessas prerrogativas</w:t>
      </w:r>
      <w:r w:rsidR="00987FD8">
        <w:rPr>
          <w:rFonts w:ascii="Arial" w:hAnsi="Arial" w:cs="Arial"/>
        </w:rPr>
        <w:t xml:space="preserve">, </w:t>
      </w:r>
      <w:r w:rsidR="00303A0E" w:rsidRPr="006C6F92">
        <w:rPr>
          <w:rFonts w:ascii="Arial" w:hAnsi="Arial" w:cs="Arial"/>
        </w:rPr>
        <w:t>refere-se a</w:t>
      </w:r>
      <w:r w:rsidR="006F3DDE" w:rsidRPr="006C6F92">
        <w:rPr>
          <w:rFonts w:ascii="Arial" w:hAnsi="Arial" w:cs="Arial"/>
        </w:rPr>
        <w:t xml:space="preserve"> uma medida cautelar</w:t>
      </w:r>
      <w:r w:rsidR="00987FD8">
        <w:rPr>
          <w:rFonts w:ascii="Arial" w:hAnsi="Arial" w:cs="Arial"/>
        </w:rPr>
        <w:t>. O</w:t>
      </w:r>
      <w:r w:rsidR="006F3DDE" w:rsidRPr="006C6F92">
        <w:rPr>
          <w:rFonts w:ascii="Arial" w:hAnsi="Arial" w:cs="Arial"/>
        </w:rPr>
        <w:t xml:space="preserve"> delegado tem 24</w:t>
      </w:r>
      <w:r w:rsidR="00987FD8">
        <w:rPr>
          <w:rFonts w:ascii="Arial" w:hAnsi="Arial" w:cs="Arial"/>
        </w:rPr>
        <w:t xml:space="preserve"> </w:t>
      </w:r>
      <w:r w:rsidR="003420C1" w:rsidRPr="006C6F92">
        <w:rPr>
          <w:rFonts w:ascii="Arial" w:hAnsi="Arial" w:cs="Arial"/>
        </w:rPr>
        <w:t xml:space="preserve">(vinte e quatro) </w:t>
      </w:r>
      <w:r w:rsidR="006F3DDE" w:rsidRPr="006C6F92">
        <w:rPr>
          <w:rFonts w:ascii="Arial" w:hAnsi="Arial" w:cs="Arial"/>
        </w:rPr>
        <w:t>horas para lavrar o auto de prisão em flagrante e enca</w:t>
      </w:r>
      <w:r w:rsidR="00335013" w:rsidRPr="006C6F92">
        <w:rPr>
          <w:rFonts w:ascii="Arial" w:hAnsi="Arial" w:cs="Arial"/>
        </w:rPr>
        <w:t xml:space="preserve">minhar </w:t>
      </w:r>
      <w:r w:rsidR="003420C1" w:rsidRPr="006C6F92">
        <w:rPr>
          <w:rFonts w:ascii="Arial" w:hAnsi="Arial" w:cs="Arial"/>
        </w:rPr>
        <w:t xml:space="preserve">o </w:t>
      </w:r>
      <w:r w:rsidR="00335013" w:rsidRPr="006C6F92">
        <w:rPr>
          <w:rFonts w:ascii="Arial" w:hAnsi="Arial" w:cs="Arial"/>
        </w:rPr>
        <w:t xml:space="preserve">preso ao </w:t>
      </w:r>
      <w:r w:rsidR="003420C1" w:rsidRPr="006C6F92">
        <w:rPr>
          <w:rFonts w:ascii="Arial" w:hAnsi="Arial" w:cs="Arial"/>
        </w:rPr>
        <w:t>judi</w:t>
      </w:r>
      <w:r w:rsidR="00987FD8">
        <w:rPr>
          <w:rFonts w:ascii="Arial" w:hAnsi="Arial" w:cs="Arial"/>
        </w:rPr>
        <w:t xml:space="preserve">ciário, </w:t>
      </w:r>
      <w:r w:rsidR="00DF1D8F" w:rsidRPr="006C6F92">
        <w:rPr>
          <w:rFonts w:ascii="Arial" w:hAnsi="Arial" w:cs="Arial"/>
        </w:rPr>
        <w:t>a fim de realizar</w:t>
      </w:r>
      <w:r w:rsidR="00335013" w:rsidRPr="006C6F92">
        <w:rPr>
          <w:rFonts w:ascii="Arial" w:hAnsi="Arial" w:cs="Arial"/>
        </w:rPr>
        <w:t xml:space="preserve"> a audiência de </w:t>
      </w:r>
      <w:proofErr w:type="gramStart"/>
      <w:r w:rsidR="00335013" w:rsidRPr="006C6F92">
        <w:rPr>
          <w:rFonts w:ascii="Arial" w:hAnsi="Arial" w:cs="Arial"/>
        </w:rPr>
        <w:t>custódia,</w:t>
      </w:r>
      <w:proofErr w:type="gramEnd"/>
      <w:r w:rsidR="003420C1" w:rsidRPr="006C6F92">
        <w:rPr>
          <w:rFonts w:ascii="Arial" w:hAnsi="Arial" w:cs="Arial"/>
        </w:rPr>
        <w:t xml:space="preserve">isto feito, </w:t>
      </w:r>
      <w:r w:rsidR="006F3DDE" w:rsidRPr="006C6F92">
        <w:rPr>
          <w:rFonts w:ascii="Arial" w:hAnsi="Arial" w:cs="Arial"/>
        </w:rPr>
        <w:t xml:space="preserve">o juiz terá o prazo de </w:t>
      </w:r>
      <w:r w:rsidR="003420C1" w:rsidRPr="006C6F92">
        <w:rPr>
          <w:rFonts w:ascii="Arial" w:hAnsi="Arial" w:cs="Arial"/>
        </w:rPr>
        <w:t>iguais</w:t>
      </w:r>
      <w:r w:rsidR="006F3DDE" w:rsidRPr="006C6F92">
        <w:rPr>
          <w:rFonts w:ascii="Arial" w:hAnsi="Arial" w:cs="Arial"/>
        </w:rPr>
        <w:t xml:space="preserve"> 24</w:t>
      </w:r>
      <w:r w:rsidR="003420C1" w:rsidRPr="006C6F92">
        <w:rPr>
          <w:rFonts w:ascii="Arial" w:hAnsi="Arial" w:cs="Arial"/>
        </w:rPr>
        <w:t xml:space="preserve"> (vinte e quatro)</w:t>
      </w:r>
      <w:r w:rsidR="006F3DDE" w:rsidRPr="006C6F92">
        <w:rPr>
          <w:rFonts w:ascii="Arial" w:hAnsi="Arial" w:cs="Arial"/>
        </w:rPr>
        <w:t xml:space="preserve"> horas</w:t>
      </w:r>
      <w:r w:rsidR="00987FD8">
        <w:rPr>
          <w:rFonts w:ascii="Arial" w:hAnsi="Arial" w:cs="Arial"/>
        </w:rPr>
        <w:t xml:space="preserve">, </w:t>
      </w:r>
      <w:r w:rsidR="006F3DDE" w:rsidRPr="006C6F92">
        <w:rPr>
          <w:rFonts w:ascii="Arial" w:hAnsi="Arial" w:cs="Arial"/>
        </w:rPr>
        <w:t xml:space="preserve">para </w:t>
      </w:r>
      <w:r w:rsidR="009E2525" w:rsidRPr="006C6F92">
        <w:rPr>
          <w:rFonts w:ascii="Arial" w:hAnsi="Arial" w:cs="Arial"/>
        </w:rPr>
        <w:t>converter o flagrante em prisão prev</w:t>
      </w:r>
      <w:r w:rsidR="00987FD8">
        <w:rPr>
          <w:rFonts w:ascii="Arial" w:hAnsi="Arial" w:cs="Arial"/>
        </w:rPr>
        <w:t xml:space="preserve">entiva, </w:t>
      </w:r>
      <w:r w:rsidR="00303A0E" w:rsidRPr="006C6F92">
        <w:rPr>
          <w:rFonts w:ascii="Arial" w:hAnsi="Arial" w:cs="Arial"/>
        </w:rPr>
        <w:t>se estiverem presentes as hipóteses</w:t>
      </w:r>
      <w:r w:rsidR="009E2525" w:rsidRPr="006C6F92">
        <w:rPr>
          <w:rFonts w:ascii="Arial" w:hAnsi="Arial" w:cs="Arial"/>
        </w:rPr>
        <w:t xml:space="preserve"> da</w:t>
      </w:r>
      <w:r w:rsidR="003420C1" w:rsidRPr="006C6F92">
        <w:rPr>
          <w:rFonts w:ascii="Arial" w:hAnsi="Arial" w:cs="Arial"/>
        </w:rPr>
        <w:t xml:space="preserve"> mesma</w:t>
      </w:r>
      <w:r w:rsidR="00987FD8">
        <w:rPr>
          <w:rFonts w:ascii="Arial" w:hAnsi="Arial" w:cs="Arial"/>
        </w:rPr>
        <w:t xml:space="preserve"> (</w:t>
      </w:r>
      <w:r w:rsidR="00475654" w:rsidRPr="006C6F92">
        <w:rPr>
          <w:rFonts w:ascii="Arial" w:hAnsi="Arial" w:cs="Arial"/>
        </w:rPr>
        <w:t>que</w:t>
      </w:r>
      <w:r w:rsidR="00987FD8">
        <w:rPr>
          <w:rFonts w:ascii="Arial" w:hAnsi="Arial" w:cs="Arial"/>
        </w:rPr>
        <w:t xml:space="preserve"> por sua vez, </w:t>
      </w:r>
      <w:r w:rsidR="00EB79B0" w:rsidRPr="006C6F92">
        <w:rPr>
          <w:rFonts w:ascii="Arial" w:hAnsi="Arial" w:cs="Arial"/>
        </w:rPr>
        <w:t>vem tratada  nos artigos 311 a 316</w:t>
      </w:r>
      <w:r w:rsidR="00AE4FD5" w:rsidRPr="006C6F92">
        <w:rPr>
          <w:rFonts w:ascii="Arial" w:hAnsi="Arial" w:cs="Arial"/>
        </w:rPr>
        <w:t xml:space="preserve"> do Código de Processo Penal</w:t>
      </w:r>
      <w:r w:rsidR="00987FD8">
        <w:rPr>
          <w:rFonts w:ascii="Arial" w:hAnsi="Arial" w:cs="Arial"/>
        </w:rPr>
        <w:t>)</w:t>
      </w:r>
      <w:r w:rsidR="00AE4FD5" w:rsidRPr="006C6F92">
        <w:rPr>
          <w:rFonts w:ascii="Arial" w:hAnsi="Arial" w:cs="Arial"/>
        </w:rPr>
        <w:t xml:space="preserve"> , revoga</w:t>
      </w:r>
      <w:r w:rsidR="00335013" w:rsidRPr="006C6F92">
        <w:rPr>
          <w:rFonts w:ascii="Arial" w:hAnsi="Arial" w:cs="Arial"/>
        </w:rPr>
        <w:t>r</w:t>
      </w:r>
      <w:r w:rsidR="007830A0" w:rsidRPr="006C6F92">
        <w:rPr>
          <w:rFonts w:ascii="Arial" w:hAnsi="Arial" w:cs="Arial"/>
        </w:rPr>
        <w:t xml:space="preserve"> a prisão</w:t>
      </w:r>
      <w:r w:rsidR="00AE4FD5" w:rsidRPr="006C6F92">
        <w:rPr>
          <w:rFonts w:ascii="Arial" w:hAnsi="Arial" w:cs="Arial"/>
        </w:rPr>
        <w:t xml:space="preserve"> concedendo a liberdade provisória ou </w:t>
      </w:r>
      <w:r w:rsidR="00EB79B0" w:rsidRPr="006C6F92">
        <w:rPr>
          <w:rFonts w:ascii="Arial" w:hAnsi="Arial" w:cs="Arial"/>
        </w:rPr>
        <w:t>relaxa</w:t>
      </w:r>
      <w:r w:rsidR="00335013" w:rsidRPr="006C6F92">
        <w:rPr>
          <w:rFonts w:ascii="Arial" w:hAnsi="Arial" w:cs="Arial"/>
        </w:rPr>
        <w:t>r</w:t>
      </w:r>
      <w:r w:rsidR="007830A0" w:rsidRPr="006C6F92">
        <w:rPr>
          <w:rFonts w:ascii="Arial" w:hAnsi="Arial" w:cs="Arial"/>
        </w:rPr>
        <w:t xml:space="preserve"> e</w:t>
      </w:r>
      <w:r w:rsidR="00335013" w:rsidRPr="006C6F92">
        <w:rPr>
          <w:rFonts w:ascii="Arial" w:hAnsi="Arial" w:cs="Arial"/>
        </w:rPr>
        <w:t>m</w:t>
      </w:r>
      <w:r w:rsidR="007830A0" w:rsidRPr="006C6F92">
        <w:rPr>
          <w:rFonts w:ascii="Arial" w:hAnsi="Arial" w:cs="Arial"/>
        </w:rPr>
        <w:t xml:space="preserve"> casos de prisão ilegal</w:t>
      </w:r>
      <w:r w:rsidR="00AE4FD5" w:rsidRPr="006C6F92">
        <w:rPr>
          <w:rFonts w:ascii="Arial" w:hAnsi="Arial" w:cs="Arial"/>
        </w:rPr>
        <w:t>.</w:t>
      </w:r>
    </w:p>
    <w:p w:rsidR="00E74246" w:rsidRDefault="00E74246" w:rsidP="00E74246">
      <w:pPr>
        <w:pStyle w:val="NormalWeb"/>
        <w:spacing w:before="0" w:beforeAutospacing="0" w:after="0" w:afterAutospacing="0" w:line="360" w:lineRule="auto"/>
        <w:ind w:firstLine="709"/>
        <w:jc w:val="both"/>
        <w:rPr>
          <w:rFonts w:ascii="Arial" w:hAnsi="Arial" w:cs="Arial"/>
          <w:sz w:val="20"/>
        </w:rPr>
      </w:pPr>
    </w:p>
    <w:p w:rsidR="00215D63" w:rsidRDefault="00215D63" w:rsidP="00E74246">
      <w:pPr>
        <w:pStyle w:val="NormalWeb"/>
        <w:spacing w:before="0" w:beforeAutospacing="0" w:after="0" w:afterAutospacing="0" w:line="360" w:lineRule="auto"/>
        <w:ind w:firstLine="709"/>
        <w:jc w:val="both"/>
        <w:rPr>
          <w:rFonts w:ascii="Arial" w:hAnsi="Arial" w:cs="Arial"/>
          <w:sz w:val="20"/>
        </w:rPr>
      </w:pPr>
    </w:p>
    <w:p w:rsidR="00215D63" w:rsidRPr="00E74246" w:rsidRDefault="00215D63" w:rsidP="00E74246">
      <w:pPr>
        <w:pStyle w:val="NormalWeb"/>
        <w:spacing w:before="0" w:beforeAutospacing="0" w:after="0" w:afterAutospacing="0" w:line="360" w:lineRule="auto"/>
        <w:ind w:firstLine="709"/>
        <w:jc w:val="both"/>
        <w:rPr>
          <w:rFonts w:ascii="Arial" w:hAnsi="Arial" w:cs="Arial"/>
          <w:sz w:val="20"/>
        </w:rPr>
      </w:pPr>
    </w:p>
    <w:p w:rsidR="009B0CF5" w:rsidRDefault="00583357" w:rsidP="00E74246">
      <w:pPr>
        <w:pStyle w:val="NormalWeb"/>
        <w:spacing w:before="0" w:beforeAutospacing="0" w:after="0" w:afterAutospacing="0" w:line="360" w:lineRule="auto"/>
        <w:ind w:firstLine="708"/>
        <w:jc w:val="both"/>
        <w:rPr>
          <w:rFonts w:ascii="Arial" w:hAnsi="Arial" w:cs="Arial"/>
        </w:rPr>
      </w:pPr>
      <w:proofErr w:type="gramStart"/>
      <w:r w:rsidRPr="00E74246">
        <w:rPr>
          <w:rFonts w:ascii="Arial" w:hAnsi="Arial" w:cs="Arial"/>
        </w:rPr>
        <w:lastRenderedPageBreak/>
        <w:t>3.2</w:t>
      </w:r>
      <w:r w:rsidR="00BF585C" w:rsidRPr="00E74246">
        <w:rPr>
          <w:rFonts w:ascii="Arial" w:hAnsi="Arial" w:cs="Arial"/>
        </w:rPr>
        <w:t xml:space="preserve"> </w:t>
      </w:r>
      <w:r w:rsidR="00D9753D" w:rsidRPr="00E74246">
        <w:rPr>
          <w:rFonts w:ascii="Arial" w:hAnsi="Arial" w:cs="Arial"/>
        </w:rPr>
        <w:t>RELAXAMENTO</w:t>
      </w:r>
      <w:proofErr w:type="gramEnd"/>
      <w:r w:rsidR="00D9753D" w:rsidRPr="00E74246">
        <w:rPr>
          <w:rFonts w:ascii="Arial" w:hAnsi="Arial" w:cs="Arial"/>
        </w:rPr>
        <w:t xml:space="preserve"> </w:t>
      </w:r>
      <w:r w:rsidR="00BF585C" w:rsidRPr="00E74246">
        <w:rPr>
          <w:rFonts w:ascii="Arial" w:hAnsi="Arial" w:cs="Arial"/>
        </w:rPr>
        <w:t>DA PRISÃO</w:t>
      </w:r>
      <w:r w:rsidR="004E00A0" w:rsidRPr="00E74246">
        <w:rPr>
          <w:rFonts w:ascii="Arial" w:hAnsi="Arial" w:cs="Arial"/>
        </w:rPr>
        <w:t xml:space="preserve"> EM </w:t>
      </w:r>
      <w:r w:rsidR="008563A6" w:rsidRPr="00E74246">
        <w:rPr>
          <w:rFonts w:ascii="Arial" w:hAnsi="Arial" w:cs="Arial"/>
        </w:rPr>
        <w:t>FLAGRANTE</w:t>
      </w:r>
      <w:r w:rsidR="002F540C" w:rsidRPr="00E74246">
        <w:rPr>
          <w:rFonts w:ascii="Arial" w:hAnsi="Arial" w:cs="Arial"/>
        </w:rPr>
        <w:t xml:space="preserve"> NA AUDIÊNCIA DE CUSTÓDIA</w:t>
      </w:r>
      <w:r w:rsidR="002979A1" w:rsidRPr="00E74246">
        <w:rPr>
          <w:rFonts w:ascii="Arial" w:hAnsi="Arial" w:cs="Arial"/>
        </w:rPr>
        <w:t>: EFEITOS E CRITICAS</w:t>
      </w:r>
    </w:p>
    <w:p w:rsidR="00E74246" w:rsidRPr="00E74246" w:rsidRDefault="00E74246" w:rsidP="00E74246">
      <w:pPr>
        <w:pStyle w:val="NormalWeb"/>
        <w:spacing w:before="0" w:beforeAutospacing="0" w:after="0" w:afterAutospacing="0" w:line="360" w:lineRule="auto"/>
        <w:ind w:firstLine="708"/>
        <w:jc w:val="both"/>
        <w:rPr>
          <w:rFonts w:ascii="Arial" w:hAnsi="Arial" w:cs="Arial"/>
          <w:sz w:val="20"/>
        </w:rPr>
      </w:pPr>
    </w:p>
    <w:p w:rsidR="005D4E22" w:rsidRPr="006C6F92" w:rsidRDefault="009B3FA5"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O relaxamento da prisão em </w:t>
      </w:r>
      <w:proofErr w:type="gramStart"/>
      <w:r w:rsidRPr="006C6F92">
        <w:rPr>
          <w:rFonts w:ascii="Arial" w:hAnsi="Arial" w:cs="Arial"/>
        </w:rPr>
        <w:t>flagrante,</w:t>
      </w:r>
      <w:proofErr w:type="gramEnd"/>
      <w:r w:rsidRPr="006C6F92">
        <w:rPr>
          <w:rFonts w:ascii="Arial" w:hAnsi="Arial" w:cs="Arial"/>
        </w:rPr>
        <w:t>encontra apoio legal</w:t>
      </w:r>
      <w:r w:rsidR="00AF3F8F">
        <w:rPr>
          <w:rFonts w:ascii="Arial" w:hAnsi="Arial" w:cs="Arial"/>
        </w:rPr>
        <w:t xml:space="preserve"> </w:t>
      </w:r>
      <w:r w:rsidRPr="006C6F92">
        <w:rPr>
          <w:rFonts w:ascii="Arial" w:hAnsi="Arial" w:cs="Arial"/>
        </w:rPr>
        <w:t>na Constituição Federal, artigo 5º</w:t>
      </w:r>
      <w:r w:rsidR="00025494" w:rsidRPr="006C6F92">
        <w:rPr>
          <w:rFonts w:ascii="Arial" w:hAnsi="Arial" w:cs="Arial"/>
        </w:rPr>
        <w:t>, LXV, a</w:t>
      </w:r>
      <w:r w:rsidR="00695194" w:rsidRPr="006C6F92">
        <w:rPr>
          <w:rFonts w:ascii="Arial" w:hAnsi="Arial" w:cs="Arial"/>
        </w:rPr>
        <w:t>o</w:t>
      </w:r>
      <w:r w:rsidR="003B4CAC" w:rsidRPr="006C6F92">
        <w:rPr>
          <w:rFonts w:ascii="Arial" w:hAnsi="Arial" w:cs="Arial"/>
        </w:rPr>
        <w:t xml:space="preserve"> receber o auto de prisão em flagrante</w:t>
      </w:r>
      <w:r w:rsidR="00025494" w:rsidRPr="006C6F92">
        <w:rPr>
          <w:rFonts w:ascii="Arial" w:hAnsi="Arial" w:cs="Arial"/>
        </w:rPr>
        <w:t xml:space="preserve"> autoridade magistral deverá observar se preenche os requisito</w:t>
      </w:r>
      <w:r w:rsidR="001A5B2E" w:rsidRPr="006C6F92">
        <w:rPr>
          <w:rFonts w:ascii="Arial" w:hAnsi="Arial" w:cs="Arial"/>
        </w:rPr>
        <w:t>s elencados no artigo 302 do C</w:t>
      </w:r>
      <w:r w:rsidR="00D65CE3">
        <w:rPr>
          <w:rFonts w:ascii="Arial" w:hAnsi="Arial" w:cs="Arial"/>
        </w:rPr>
        <w:t xml:space="preserve">ódigo de </w:t>
      </w:r>
      <w:r w:rsidR="001A5B2E" w:rsidRPr="006C6F92">
        <w:rPr>
          <w:rFonts w:ascii="Arial" w:hAnsi="Arial" w:cs="Arial"/>
        </w:rPr>
        <w:t>P</w:t>
      </w:r>
      <w:r w:rsidR="00D65CE3">
        <w:rPr>
          <w:rFonts w:ascii="Arial" w:hAnsi="Arial" w:cs="Arial"/>
        </w:rPr>
        <w:t xml:space="preserve">rocesso </w:t>
      </w:r>
      <w:r w:rsidR="001A5B2E" w:rsidRPr="006C6F92">
        <w:rPr>
          <w:rFonts w:ascii="Arial" w:hAnsi="Arial" w:cs="Arial"/>
        </w:rPr>
        <w:t>P</w:t>
      </w:r>
      <w:r w:rsidR="00D65CE3">
        <w:rPr>
          <w:rFonts w:ascii="Arial" w:hAnsi="Arial" w:cs="Arial"/>
        </w:rPr>
        <w:t>enal</w:t>
      </w:r>
      <w:r w:rsidR="001A5B2E" w:rsidRPr="006C6F92">
        <w:rPr>
          <w:rFonts w:ascii="Arial" w:hAnsi="Arial" w:cs="Arial"/>
        </w:rPr>
        <w:t>,</w:t>
      </w:r>
      <w:r w:rsidRPr="006C6F92">
        <w:rPr>
          <w:rFonts w:ascii="Arial" w:hAnsi="Arial" w:cs="Arial"/>
        </w:rPr>
        <w:t xml:space="preserve"> sendo con</w:t>
      </w:r>
      <w:r w:rsidR="001A5B2E" w:rsidRPr="006C6F92">
        <w:rPr>
          <w:rFonts w:ascii="Arial" w:hAnsi="Arial" w:cs="Arial"/>
        </w:rPr>
        <w:t>s</w:t>
      </w:r>
      <w:r w:rsidRPr="006C6F92">
        <w:rPr>
          <w:rFonts w:ascii="Arial" w:hAnsi="Arial" w:cs="Arial"/>
        </w:rPr>
        <w:t>tatad</w:t>
      </w:r>
      <w:r w:rsidR="00025494" w:rsidRPr="006C6F92">
        <w:rPr>
          <w:rFonts w:ascii="Arial" w:hAnsi="Arial" w:cs="Arial"/>
        </w:rPr>
        <w:t>a</w:t>
      </w:r>
      <w:r w:rsidRPr="006C6F92">
        <w:rPr>
          <w:rFonts w:ascii="Arial" w:hAnsi="Arial" w:cs="Arial"/>
        </w:rPr>
        <w:t xml:space="preserve"> a </w:t>
      </w:r>
      <w:r w:rsidR="00025494" w:rsidRPr="006C6F92">
        <w:rPr>
          <w:rFonts w:ascii="Arial" w:hAnsi="Arial" w:cs="Arial"/>
        </w:rPr>
        <w:t>inexistência de ligação com nenhum dos incisos,</w:t>
      </w:r>
      <w:r w:rsidR="003B4CAC" w:rsidRPr="006C6F92">
        <w:rPr>
          <w:rFonts w:ascii="Arial" w:hAnsi="Arial" w:cs="Arial"/>
        </w:rPr>
        <w:t xml:space="preserve"> o</w:t>
      </w:r>
      <w:r w:rsidRPr="006C6F92">
        <w:rPr>
          <w:rFonts w:ascii="Arial" w:hAnsi="Arial" w:cs="Arial"/>
        </w:rPr>
        <w:t xml:space="preserve"> juiz deverá</w:t>
      </w:r>
      <w:r w:rsidR="00244880" w:rsidRPr="006C6F92">
        <w:rPr>
          <w:rFonts w:ascii="Arial" w:hAnsi="Arial" w:cs="Arial"/>
        </w:rPr>
        <w:t xml:space="preserve"> relaxar a prisão </w:t>
      </w:r>
      <w:r w:rsidR="00025494" w:rsidRPr="006C6F92">
        <w:rPr>
          <w:rFonts w:ascii="Arial" w:hAnsi="Arial" w:cs="Arial"/>
        </w:rPr>
        <w:t>ou</w:t>
      </w:r>
      <w:r w:rsidR="00244880" w:rsidRPr="006C6F92">
        <w:rPr>
          <w:rFonts w:ascii="Arial" w:hAnsi="Arial" w:cs="Arial"/>
        </w:rPr>
        <w:t xml:space="preserve"> do contrário, converter a prisão</w:t>
      </w:r>
      <w:r w:rsidR="003B4CAC" w:rsidRPr="006C6F92">
        <w:rPr>
          <w:rFonts w:ascii="Arial" w:hAnsi="Arial" w:cs="Arial"/>
        </w:rPr>
        <w:t xml:space="preserve"> em preventiva, ou ainda conceder a liberdade provisória com ou sem fiança. </w:t>
      </w:r>
    </w:p>
    <w:p w:rsidR="00605AA6" w:rsidRPr="006C6F92" w:rsidRDefault="00793A38"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Para que a prisão possa ser relaxada, o advogado d</w:t>
      </w:r>
      <w:r w:rsidR="00CE3B54" w:rsidRPr="006C6F92">
        <w:rPr>
          <w:rFonts w:ascii="Arial" w:hAnsi="Arial" w:cs="Arial"/>
        </w:rPr>
        <w:t>everá de pronto observar</w:t>
      </w:r>
      <w:r w:rsidRPr="006C6F92">
        <w:rPr>
          <w:rFonts w:ascii="Arial" w:hAnsi="Arial" w:cs="Arial"/>
        </w:rPr>
        <w:t xml:space="preserve"> </w:t>
      </w:r>
      <w:r w:rsidR="00D65CE3">
        <w:rPr>
          <w:rFonts w:ascii="Arial" w:hAnsi="Arial" w:cs="Arial"/>
        </w:rPr>
        <w:t xml:space="preserve">a </w:t>
      </w:r>
      <w:r w:rsidRPr="006C6F92">
        <w:rPr>
          <w:rFonts w:ascii="Arial" w:hAnsi="Arial" w:cs="Arial"/>
        </w:rPr>
        <w:t>legali</w:t>
      </w:r>
      <w:r w:rsidR="00D65CE3">
        <w:rPr>
          <w:rFonts w:ascii="Arial" w:hAnsi="Arial" w:cs="Arial"/>
        </w:rPr>
        <w:t>dade da mesma, estudando assim, t</w:t>
      </w:r>
      <w:r w:rsidRPr="006C6F92">
        <w:rPr>
          <w:rFonts w:ascii="Arial" w:hAnsi="Arial" w:cs="Arial"/>
        </w:rPr>
        <w:t xml:space="preserve">odos os </w:t>
      </w:r>
      <w:r w:rsidR="00D65CE3">
        <w:rPr>
          <w:rFonts w:ascii="Arial" w:hAnsi="Arial" w:cs="Arial"/>
        </w:rPr>
        <w:t xml:space="preserve">seus </w:t>
      </w:r>
      <w:proofErr w:type="spellStart"/>
      <w:r w:rsidR="00D65CE3">
        <w:rPr>
          <w:rFonts w:ascii="Arial" w:hAnsi="Arial" w:cs="Arial"/>
        </w:rPr>
        <w:t>pre</w:t>
      </w:r>
      <w:proofErr w:type="spellEnd"/>
      <w:r w:rsidR="00D65CE3">
        <w:rPr>
          <w:rFonts w:ascii="Arial" w:hAnsi="Arial" w:cs="Arial"/>
        </w:rPr>
        <w:t xml:space="preserve"> </w:t>
      </w:r>
      <w:r w:rsidRPr="006C6F92">
        <w:rPr>
          <w:rFonts w:ascii="Arial" w:hAnsi="Arial" w:cs="Arial"/>
        </w:rPr>
        <w:t>requisitos</w:t>
      </w:r>
      <w:r w:rsidR="00D65CE3">
        <w:rPr>
          <w:rFonts w:ascii="Arial" w:hAnsi="Arial" w:cs="Arial"/>
        </w:rPr>
        <w:t>. C</w:t>
      </w:r>
      <w:r w:rsidRPr="006C6F92">
        <w:rPr>
          <w:rFonts w:ascii="Arial" w:hAnsi="Arial" w:cs="Arial"/>
        </w:rPr>
        <w:t>onstata</w:t>
      </w:r>
      <w:r w:rsidR="00CE3B54" w:rsidRPr="006C6F92">
        <w:rPr>
          <w:rFonts w:ascii="Arial" w:hAnsi="Arial" w:cs="Arial"/>
        </w:rPr>
        <w:t>da a ilegalidade</w:t>
      </w:r>
      <w:r w:rsidRPr="006C6F92">
        <w:rPr>
          <w:rFonts w:ascii="Arial" w:hAnsi="Arial" w:cs="Arial"/>
        </w:rPr>
        <w:t>, deverá</w:t>
      </w:r>
      <w:r w:rsidR="00EB5E8A" w:rsidRPr="006C6F92">
        <w:rPr>
          <w:rFonts w:ascii="Arial" w:hAnsi="Arial" w:cs="Arial"/>
        </w:rPr>
        <w:t xml:space="preserve"> ainda na audiência de custódia, requerer</w:t>
      </w:r>
      <w:r w:rsidR="00D65CE3">
        <w:rPr>
          <w:rFonts w:ascii="Arial" w:hAnsi="Arial" w:cs="Arial"/>
        </w:rPr>
        <w:t xml:space="preserve">, </w:t>
      </w:r>
      <w:r w:rsidR="00EB5E8A" w:rsidRPr="006C6F92">
        <w:rPr>
          <w:rFonts w:ascii="Arial" w:hAnsi="Arial" w:cs="Arial"/>
        </w:rPr>
        <w:t>com base no artigo 310, I, do CPP, além do artigo</w:t>
      </w:r>
      <w:r w:rsidR="001728B5" w:rsidRPr="006C6F92">
        <w:rPr>
          <w:rFonts w:ascii="Arial" w:hAnsi="Arial" w:cs="Arial"/>
        </w:rPr>
        <w:t xml:space="preserve"> 5º, LXV,</w:t>
      </w:r>
      <w:r w:rsidR="00EB5E8A" w:rsidRPr="006C6F92">
        <w:rPr>
          <w:rFonts w:ascii="Arial" w:hAnsi="Arial" w:cs="Arial"/>
        </w:rPr>
        <w:t xml:space="preserve"> CF </w:t>
      </w:r>
      <w:r w:rsidRPr="006C6F92">
        <w:rPr>
          <w:rFonts w:ascii="Arial" w:hAnsi="Arial" w:cs="Arial"/>
        </w:rPr>
        <w:t>que seja expedido o alvará de soltura do indivíduo pelo juiz.</w:t>
      </w:r>
    </w:p>
    <w:p w:rsidR="00493669" w:rsidRDefault="00772DA1" w:rsidP="00493669">
      <w:pPr>
        <w:pStyle w:val="NormalWeb"/>
        <w:spacing w:before="0" w:beforeAutospacing="0" w:after="0" w:afterAutospacing="0"/>
        <w:ind w:firstLine="709"/>
        <w:jc w:val="both"/>
        <w:rPr>
          <w:rFonts w:ascii="Arial" w:hAnsi="Arial" w:cs="Arial"/>
        </w:rPr>
      </w:pPr>
      <w:r>
        <w:rPr>
          <w:rFonts w:ascii="Arial" w:hAnsi="Arial" w:cs="Arial"/>
        </w:rPr>
        <w:t xml:space="preserve">Lima </w:t>
      </w:r>
      <w:r w:rsidR="001728B5" w:rsidRPr="006C6F92">
        <w:rPr>
          <w:rFonts w:ascii="Arial" w:hAnsi="Arial" w:cs="Arial"/>
        </w:rPr>
        <w:t>(2018</w:t>
      </w:r>
      <w:r w:rsidR="00AF3F8F">
        <w:rPr>
          <w:rFonts w:ascii="Arial" w:hAnsi="Arial" w:cs="Arial"/>
        </w:rPr>
        <w:t>,</w:t>
      </w:r>
      <w:r w:rsidR="001728B5" w:rsidRPr="006C6F92">
        <w:rPr>
          <w:rFonts w:ascii="Arial" w:hAnsi="Arial" w:cs="Arial"/>
        </w:rPr>
        <w:t xml:space="preserve"> p.90) afirma que</w:t>
      </w:r>
      <w:r w:rsidR="00493669">
        <w:rPr>
          <w:rFonts w:ascii="Arial" w:hAnsi="Arial" w:cs="Arial"/>
        </w:rPr>
        <w:t>:</w:t>
      </w:r>
    </w:p>
    <w:p w:rsidR="00493669" w:rsidRDefault="00493669" w:rsidP="00493669">
      <w:pPr>
        <w:pStyle w:val="NormalWeb"/>
        <w:spacing w:before="0" w:beforeAutospacing="0" w:after="0" w:afterAutospacing="0"/>
        <w:ind w:firstLine="709"/>
        <w:jc w:val="both"/>
        <w:rPr>
          <w:rFonts w:ascii="Arial" w:hAnsi="Arial" w:cs="Arial"/>
        </w:rPr>
      </w:pPr>
    </w:p>
    <w:p w:rsidR="001728B5" w:rsidRPr="00493669" w:rsidRDefault="001728B5" w:rsidP="00493669">
      <w:pPr>
        <w:pStyle w:val="NormalWeb"/>
        <w:spacing w:before="0" w:beforeAutospacing="0" w:after="0" w:afterAutospacing="0"/>
        <w:ind w:left="2268"/>
        <w:jc w:val="both"/>
        <w:rPr>
          <w:rFonts w:ascii="Arial" w:hAnsi="Arial" w:cs="Arial"/>
          <w:sz w:val="20"/>
        </w:rPr>
      </w:pPr>
      <w:r w:rsidRPr="00493669">
        <w:rPr>
          <w:rFonts w:ascii="Arial" w:hAnsi="Arial" w:cs="Arial"/>
          <w:sz w:val="20"/>
        </w:rPr>
        <w:t xml:space="preserve"> </w:t>
      </w:r>
      <w:r w:rsidR="00493669" w:rsidRPr="00493669">
        <w:rPr>
          <w:rFonts w:ascii="Arial" w:hAnsi="Arial" w:cs="Arial"/>
          <w:sz w:val="20"/>
        </w:rPr>
        <w:t>“</w:t>
      </w:r>
      <w:r w:rsidRPr="00493669">
        <w:rPr>
          <w:rFonts w:ascii="Arial" w:hAnsi="Arial" w:cs="Arial"/>
          <w:sz w:val="20"/>
        </w:rPr>
        <w:t>o relaxamento da prisão ilegal não se trata naturalmente de uma medida cautelar, que a mesma funciona na verdade como garantia do preso</w:t>
      </w:r>
      <w:r w:rsidR="007B237B" w:rsidRPr="00493669">
        <w:rPr>
          <w:rFonts w:ascii="Arial" w:hAnsi="Arial" w:cs="Arial"/>
          <w:sz w:val="20"/>
        </w:rPr>
        <w:t xml:space="preserve"> pelo constrangimento de ter sido ilegal o cerceamento de sua liberdade.</w:t>
      </w:r>
      <w:r w:rsidR="00493669" w:rsidRPr="00493669">
        <w:rPr>
          <w:rFonts w:ascii="Arial" w:hAnsi="Arial" w:cs="Arial"/>
          <w:sz w:val="20"/>
        </w:rPr>
        <w:t>”</w:t>
      </w:r>
    </w:p>
    <w:p w:rsidR="00493669" w:rsidRDefault="00493669" w:rsidP="00493669">
      <w:pPr>
        <w:pStyle w:val="NormalWeb"/>
        <w:spacing w:before="0" w:beforeAutospacing="0" w:after="0" w:afterAutospacing="0"/>
        <w:ind w:left="2268"/>
        <w:jc w:val="both"/>
        <w:rPr>
          <w:rFonts w:ascii="Arial" w:hAnsi="Arial" w:cs="Arial"/>
        </w:rPr>
      </w:pPr>
    </w:p>
    <w:p w:rsidR="001728B5" w:rsidRPr="006C6F92" w:rsidRDefault="00772DA1" w:rsidP="00E74246">
      <w:pPr>
        <w:pStyle w:val="NormalWeb"/>
        <w:spacing w:before="0" w:beforeAutospacing="0" w:after="0" w:afterAutospacing="0" w:line="360" w:lineRule="auto"/>
        <w:ind w:firstLine="709"/>
        <w:jc w:val="both"/>
        <w:rPr>
          <w:rFonts w:ascii="Arial" w:hAnsi="Arial" w:cs="Arial"/>
        </w:rPr>
      </w:pPr>
      <w:r>
        <w:rPr>
          <w:rFonts w:ascii="Arial" w:hAnsi="Arial" w:cs="Arial"/>
        </w:rPr>
        <w:t>Dito isto</w:t>
      </w:r>
      <w:r w:rsidR="00680AD4" w:rsidRPr="006C6F92">
        <w:rPr>
          <w:rFonts w:ascii="Arial" w:hAnsi="Arial" w:cs="Arial"/>
        </w:rPr>
        <w:t>, é importante ressaltar que</w:t>
      </w:r>
      <w:r w:rsidR="002979A1" w:rsidRPr="006C6F92">
        <w:rPr>
          <w:rFonts w:ascii="Arial" w:hAnsi="Arial" w:cs="Arial"/>
        </w:rPr>
        <w:t xml:space="preserve"> a</w:t>
      </w:r>
      <w:r w:rsidR="007E5E0E" w:rsidRPr="006C6F92">
        <w:rPr>
          <w:rFonts w:ascii="Arial" w:hAnsi="Arial" w:cs="Arial"/>
        </w:rPr>
        <w:t xml:space="preserve"> C</w:t>
      </w:r>
      <w:r>
        <w:rPr>
          <w:rFonts w:ascii="Arial" w:hAnsi="Arial" w:cs="Arial"/>
        </w:rPr>
        <w:t xml:space="preserve">onstituição </w:t>
      </w:r>
      <w:r w:rsidR="007E5E0E" w:rsidRPr="006C6F92">
        <w:rPr>
          <w:rFonts w:ascii="Arial" w:hAnsi="Arial" w:cs="Arial"/>
        </w:rPr>
        <w:t>F</w:t>
      </w:r>
      <w:r>
        <w:rPr>
          <w:rFonts w:ascii="Arial" w:hAnsi="Arial" w:cs="Arial"/>
        </w:rPr>
        <w:t>ederal,</w:t>
      </w:r>
      <w:r w:rsidR="007E5E0E" w:rsidRPr="006C6F92">
        <w:rPr>
          <w:rFonts w:ascii="Arial" w:hAnsi="Arial" w:cs="Arial"/>
        </w:rPr>
        <w:t xml:space="preserve"> deixa claro que </w:t>
      </w:r>
      <w:r w:rsidR="0068272F" w:rsidRPr="006C6F92">
        <w:rPr>
          <w:rFonts w:ascii="Arial" w:hAnsi="Arial" w:cs="Arial"/>
        </w:rPr>
        <w:t xml:space="preserve">o relaxamento da prisão somente poderá ser </w:t>
      </w:r>
      <w:proofErr w:type="gramStart"/>
      <w:r w:rsidR="0068272F" w:rsidRPr="006C6F92">
        <w:rPr>
          <w:rFonts w:ascii="Arial" w:hAnsi="Arial" w:cs="Arial"/>
        </w:rPr>
        <w:t>determinada</w:t>
      </w:r>
      <w:proofErr w:type="gramEnd"/>
      <w:r w:rsidR="0068272F" w:rsidRPr="006C6F92">
        <w:rPr>
          <w:rFonts w:ascii="Arial" w:hAnsi="Arial" w:cs="Arial"/>
        </w:rPr>
        <w:t xml:space="preserve"> por autoridade judiciária, ao contrário da </w:t>
      </w:r>
      <w:r>
        <w:rPr>
          <w:rFonts w:ascii="Arial" w:hAnsi="Arial" w:cs="Arial"/>
        </w:rPr>
        <w:t xml:space="preserve">liberdade provisória com fiança, </w:t>
      </w:r>
      <w:r w:rsidR="0068272F" w:rsidRPr="006C6F92">
        <w:rPr>
          <w:rFonts w:ascii="Arial" w:hAnsi="Arial" w:cs="Arial"/>
        </w:rPr>
        <w:t>que também pode ser concedida por autoridade policial alem do juiz.</w:t>
      </w:r>
    </w:p>
    <w:p w:rsidR="001728B5" w:rsidRPr="006C6F92" w:rsidRDefault="001728B5"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 xml:space="preserve">Embora seja um direito do indivíduo, não tão raro </w:t>
      </w:r>
      <w:proofErr w:type="gramStart"/>
      <w:r w:rsidRPr="006C6F92">
        <w:rPr>
          <w:rFonts w:ascii="Arial" w:hAnsi="Arial" w:cs="Arial"/>
        </w:rPr>
        <w:t>ouve-se</w:t>
      </w:r>
      <w:proofErr w:type="gramEnd"/>
      <w:r w:rsidRPr="006C6F92">
        <w:rPr>
          <w:rFonts w:ascii="Arial" w:hAnsi="Arial" w:cs="Arial"/>
        </w:rPr>
        <w:t xml:space="preserve"> muitos usarem o famoso jargão ”A </w:t>
      </w:r>
      <w:r w:rsidR="00885DAA" w:rsidRPr="006C6F92">
        <w:rPr>
          <w:rFonts w:ascii="Arial" w:hAnsi="Arial" w:cs="Arial"/>
        </w:rPr>
        <w:t>polícia prende e a justiça solta</w:t>
      </w:r>
      <w:r w:rsidRPr="006C6F92">
        <w:rPr>
          <w:rFonts w:ascii="Arial" w:hAnsi="Arial" w:cs="Arial"/>
        </w:rPr>
        <w:t xml:space="preserve">” </w:t>
      </w:r>
      <w:r w:rsidR="002979A1" w:rsidRPr="006C6F92">
        <w:rPr>
          <w:rFonts w:ascii="Arial" w:hAnsi="Arial" w:cs="Arial"/>
        </w:rPr>
        <w:t>em sinônimo de</w:t>
      </w:r>
      <w:r w:rsidRPr="006C6F92">
        <w:rPr>
          <w:rFonts w:ascii="Arial" w:hAnsi="Arial" w:cs="Arial"/>
        </w:rPr>
        <w:t xml:space="preserve"> descontentamento e não apreciação das medidas tomadas em relação ao </w:t>
      </w:r>
      <w:r w:rsidR="00885DAA" w:rsidRPr="006C6F92">
        <w:rPr>
          <w:rFonts w:ascii="Arial" w:hAnsi="Arial" w:cs="Arial"/>
        </w:rPr>
        <w:t xml:space="preserve">delinqüente. </w:t>
      </w:r>
      <w:r w:rsidR="00690695" w:rsidRPr="006C6F92">
        <w:rPr>
          <w:rFonts w:ascii="Arial" w:hAnsi="Arial" w:cs="Arial"/>
        </w:rPr>
        <w:t>De certo</w:t>
      </w:r>
      <w:r w:rsidRPr="006C6F92">
        <w:rPr>
          <w:rFonts w:ascii="Arial" w:hAnsi="Arial" w:cs="Arial"/>
        </w:rPr>
        <w:t>, a comunidade não compreende que ainda que alguém tenha</w:t>
      </w:r>
      <w:r w:rsidR="002979A1" w:rsidRPr="006C6F92">
        <w:rPr>
          <w:rFonts w:ascii="Arial" w:hAnsi="Arial" w:cs="Arial"/>
        </w:rPr>
        <w:t xml:space="preserve"> quebrado regras e normas </w:t>
      </w:r>
      <w:r w:rsidRPr="006C6F92">
        <w:rPr>
          <w:rFonts w:ascii="Arial" w:hAnsi="Arial" w:cs="Arial"/>
        </w:rPr>
        <w:t xml:space="preserve">morais e jurídicas, não </w:t>
      </w:r>
      <w:r w:rsidR="002979A1" w:rsidRPr="006C6F92">
        <w:rPr>
          <w:rFonts w:ascii="Arial" w:hAnsi="Arial" w:cs="Arial"/>
        </w:rPr>
        <w:t xml:space="preserve">se </w:t>
      </w:r>
      <w:r w:rsidRPr="006C6F92">
        <w:rPr>
          <w:rFonts w:ascii="Arial" w:hAnsi="Arial" w:cs="Arial"/>
        </w:rPr>
        <w:t>concede a nenhum indivíduo a vantagem de afrontar a dignidade humana daquele que por hora tenha errado.</w:t>
      </w:r>
    </w:p>
    <w:p w:rsidR="001728B5" w:rsidRPr="006C6F92" w:rsidRDefault="001728B5"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Sabemos que ainda que com a finalidade das audiências de custódia, além de fiscalizar as prisões que são feitas, evitando que sejam elas determinadas de forma ilegal e garantir o respeito ao princípio da Dignidade da pessoa Humana, amplamente discutidos em leis e tratados internacionais, é também a de desafogar as penitenciárias Brasil a fora.</w:t>
      </w:r>
    </w:p>
    <w:p w:rsidR="001728B5" w:rsidRPr="006C6F92" w:rsidRDefault="00772DA1" w:rsidP="00E74246">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Freitas e França</w:t>
      </w:r>
      <w:r w:rsidR="001728B5" w:rsidRPr="006C6F92">
        <w:rPr>
          <w:rFonts w:ascii="Arial" w:hAnsi="Arial" w:cs="Arial"/>
        </w:rPr>
        <w:t xml:space="preserve"> (2016), e</w:t>
      </w:r>
      <w:r>
        <w:rPr>
          <w:rFonts w:ascii="Arial" w:hAnsi="Arial" w:cs="Arial"/>
        </w:rPr>
        <w:t>m seu artigo, mencionam que Lima</w:t>
      </w:r>
      <w:r w:rsidR="001728B5" w:rsidRPr="006C6F92">
        <w:rPr>
          <w:rFonts w:ascii="Arial" w:hAnsi="Arial" w:cs="Arial"/>
        </w:rPr>
        <w:t xml:space="preserve"> (2016) </w:t>
      </w:r>
      <w:r w:rsidR="00661488" w:rsidRPr="006C6F92">
        <w:rPr>
          <w:rFonts w:ascii="Arial" w:hAnsi="Arial" w:cs="Arial"/>
        </w:rPr>
        <w:t xml:space="preserve">que </w:t>
      </w:r>
      <w:r w:rsidR="001728B5" w:rsidRPr="006C6F92">
        <w:rPr>
          <w:rFonts w:ascii="Arial" w:hAnsi="Arial" w:cs="Arial"/>
        </w:rPr>
        <w:t>afirma que, após uma pesquisa de campo realizada na cidade de São Paulo, após</w:t>
      </w:r>
      <w:r w:rsidR="00493669">
        <w:rPr>
          <w:rFonts w:ascii="Arial" w:hAnsi="Arial" w:cs="Arial"/>
        </w:rPr>
        <w:t xml:space="preserve"> </w:t>
      </w:r>
      <w:r w:rsidR="001728B5" w:rsidRPr="006C6F92">
        <w:rPr>
          <w:rFonts w:ascii="Arial" w:hAnsi="Arial" w:cs="Arial"/>
        </w:rPr>
        <w:t xml:space="preserve">o início da prática das </w:t>
      </w:r>
      <w:r w:rsidR="00493669">
        <w:rPr>
          <w:rFonts w:ascii="Arial" w:hAnsi="Arial" w:cs="Arial"/>
        </w:rPr>
        <w:t>audiências de custódia, de 25 (</w:t>
      </w:r>
      <w:r w:rsidR="001728B5" w:rsidRPr="006C6F92">
        <w:rPr>
          <w:rFonts w:ascii="Arial" w:hAnsi="Arial" w:cs="Arial"/>
        </w:rPr>
        <w:t xml:space="preserve">vinte e cinco) </w:t>
      </w:r>
      <w:r w:rsidR="00493669">
        <w:rPr>
          <w:rFonts w:ascii="Arial" w:hAnsi="Arial" w:cs="Arial"/>
        </w:rPr>
        <w:t xml:space="preserve">presos em flagrante apenas </w:t>
      </w:r>
      <w:proofErr w:type="gramStart"/>
      <w:r w:rsidR="00493669">
        <w:rPr>
          <w:rFonts w:ascii="Arial" w:hAnsi="Arial" w:cs="Arial"/>
        </w:rPr>
        <w:t>8</w:t>
      </w:r>
      <w:proofErr w:type="gramEnd"/>
      <w:r w:rsidR="00493669">
        <w:rPr>
          <w:rFonts w:ascii="Arial" w:hAnsi="Arial" w:cs="Arial"/>
        </w:rPr>
        <w:t xml:space="preserve"> (</w:t>
      </w:r>
      <w:r w:rsidR="001728B5" w:rsidRPr="006C6F92">
        <w:rPr>
          <w:rFonts w:ascii="Arial" w:hAnsi="Arial" w:cs="Arial"/>
        </w:rPr>
        <w:t xml:space="preserve">oito) deles tiveram suas prisões convertidas em preventiva. Isto implica dizer que, efetivamente, dentro dos pressupostos de tal instituto, vem se cumprindo e atingindo aquilo que era almejado. </w:t>
      </w:r>
    </w:p>
    <w:p w:rsidR="001728B5" w:rsidRPr="006C6F92" w:rsidRDefault="00C14791"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Enxergamos</w:t>
      </w:r>
      <w:r w:rsidR="001728B5" w:rsidRPr="006C6F92">
        <w:rPr>
          <w:rFonts w:ascii="Arial" w:hAnsi="Arial" w:cs="Arial"/>
        </w:rPr>
        <w:t xml:space="preserve"> que, é evidente a efetividade da eficácia da mesma para o sistema jurídico brasileiro, contudo, resta-nos analisar se esta eficácia gera conforto e </w:t>
      </w:r>
      <w:r w:rsidR="00690695" w:rsidRPr="006C6F92">
        <w:rPr>
          <w:rFonts w:ascii="Arial" w:hAnsi="Arial" w:cs="Arial"/>
        </w:rPr>
        <w:t xml:space="preserve">o </w:t>
      </w:r>
      <w:r w:rsidR="001728B5" w:rsidRPr="006C6F92">
        <w:rPr>
          <w:rFonts w:ascii="Arial" w:hAnsi="Arial" w:cs="Arial"/>
        </w:rPr>
        <w:t>contentamento</w:t>
      </w:r>
      <w:r w:rsidR="00690695" w:rsidRPr="006C6F92">
        <w:rPr>
          <w:rFonts w:ascii="Arial" w:hAnsi="Arial" w:cs="Arial"/>
        </w:rPr>
        <w:t xml:space="preserve"> ou gera riscos </w:t>
      </w:r>
      <w:r w:rsidR="002979A1" w:rsidRPr="006C6F92">
        <w:rPr>
          <w:rFonts w:ascii="Arial" w:hAnsi="Arial" w:cs="Arial"/>
        </w:rPr>
        <w:t xml:space="preserve">a população, </w:t>
      </w:r>
      <w:r w:rsidR="00690695" w:rsidRPr="006C6F92">
        <w:rPr>
          <w:rFonts w:ascii="Arial" w:hAnsi="Arial" w:cs="Arial"/>
        </w:rPr>
        <w:t>existe o risco iminente desses que estão recebendo a liberdade reincidirem no crime.</w:t>
      </w:r>
    </w:p>
    <w:p w:rsidR="001728B5" w:rsidRPr="006C6F92" w:rsidRDefault="001728B5"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Ora, diga-se de passagem, é bastante cômodo para o sistema que se ponha e liberdade criminosos com as alegações acima</w:t>
      </w:r>
      <w:r w:rsidR="00690695" w:rsidRPr="006C6F92">
        <w:rPr>
          <w:rFonts w:ascii="Arial" w:hAnsi="Arial" w:cs="Arial"/>
        </w:rPr>
        <w:t xml:space="preserve"> postas</w:t>
      </w:r>
      <w:r w:rsidRPr="006C6F92">
        <w:rPr>
          <w:rFonts w:ascii="Arial" w:hAnsi="Arial" w:cs="Arial"/>
        </w:rPr>
        <w:t xml:space="preserve">, porém é importante que se mencione que antes dessas audiências o magistrado tinha muito mais tempo para observar e vislumbrar </w:t>
      </w:r>
      <w:r w:rsidR="009B53A9" w:rsidRPr="006C6F92">
        <w:rPr>
          <w:rFonts w:ascii="Arial" w:hAnsi="Arial" w:cs="Arial"/>
        </w:rPr>
        <w:t>o que deveria ser concedido ou não para aquele preso.</w:t>
      </w:r>
    </w:p>
    <w:p w:rsidR="00804401" w:rsidRPr="006C6F92" w:rsidRDefault="00804401"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Em sua pagina na internet, NUCCI</w:t>
      </w:r>
      <w:r w:rsidR="00C55671">
        <w:rPr>
          <w:rFonts w:ascii="Arial" w:hAnsi="Arial" w:cs="Arial"/>
        </w:rPr>
        <w:t xml:space="preserve"> </w:t>
      </w:r>
      <w:r w:rsidRPr="006C6F92">
        <w:rPr>
          <w:rFonts w:ascii="Arial" w:hAnsi="Arial" w:cs="Arial"/>
        </w:rPr>
        <w:t>(2015)</w:t>
      </w:r>
      <w:r w:rsidR="00C55671">
        <w:rPr>
          <w:rFonts w:ascii="Arial" w:hAnsi="Arial" w:cs="Arial"/>
        </w:rPr>
        <w:t>, f</w:t>
      </w:r>
      <w:r w:rsidRPr="006C6F92">
        <w:rPr>
          <w:rFonts w:ascii="Arial" w:hAnsi="Arial" w:cs="Arial"/>
        </w:rPr>
        <w:t>az uma crítica acerca de tal instituto, o mesmo afirma que audiências de custódia não são outra coisa senão um modismo, que está repleto de mitos</w:t>
      </w:r>
      <w:r w:rsidR="005C1FAF" w:rsidRPr="006C6F92">
        <w:rPr>
          <w:rFonts w:ascii="Arial" w:hAnsi="Arial" w:cs="Arial"/>
        </w:rPr>
        <w:t xml:space="preserve">. Ainda afirma que não julga </w:t>
      </w:r>
      <w:proofErr w:type="gramStart"/>
      <w:r w:rsidR="005C1FAF" w:rsidRPr="006C6F92">
        <w:rPr>
          <w:rFonts w:ascii="Arial" w:hAnsi="Arial" w:cs="Arial"/>
        </w:rPr>
        <w:t>necessário a colocação do preso</w:t>
      </w:r>
      <w:proofErr w:type="gramEnd"/>
      <w:r w:rsidR="005C1FAF" w:rsidRPr="006C6F92">
        <w:rPr>
          <w:rFonts w:ascii="Arial" w:hAnsi="Arial" w:cs="Arial"/>
        </w:rPr>
        <w:t xml:space="preserve"> a presença do juiz, uma vez que uma simples leitura dos autos seria suficiente para poder tomar a decisão mais cabível, por fim, diz que apenas uma conversa de alguns minutos não seria suficiente e nem necessária para mudar o curso de suas decisões, diz ele citando sua prática pessoal como juiz titular.</w:t>
      </w:r>
    </w:p>
    <w:p w:rsidR="00573A72" w:rsidRDefault="002979A1" w:rsidP="00E74246">
      <w:pPr>
        <w:pStyle w:val="NormalWeb"/>
        <w:spacing w:before="0" w:beforeAutospacing="0" w:after="0" w:afterAutospacing="0" w:line="360" w:lineRule="auto"/>
        <w:ind w:firstLine="709"/>
        <w:jc w:val="both"/>
        <w:rPr>
          <w:rFonts w:ascii="Arial" w:hAnsi="Arial" w:cs="Arial"/>
        </w:rPr>
      </w:pPr>
      <w:r w:rsidRPr="006C6F92">
        <w:rPr>
          <w:rFonts w:ascii="Arial" w:hAnsi="Arial" w:cs="Arial"/>
        </w:rPr>
        <w:t>Resta-nos compreender a dualidade que existe implicitamente na ação do Estado, que por força da lei, hora concede liberdade aos marginais, hora</w:t>
      </w:r>
      <w:r w:rsidR="001B51D2" w:rsidRPr="006C6F92">
        <w:rPr>
          <w:rFonts w:ascii="Arial" w:hAnsi="Arial" w:cs="Arial"/>
        </w:rPr>
        <w:t xml:space="preserve"> tem obrigação de proteger a população dos mesmos</w:t>
      </w:r>
      <w:r w:rsidR="008B2917" w:rsidRPr="006C6F92">
        <w:rPr>
          <w:rFonts w:ascii="Arial" w:hAnsi="Arial" w:cs="Arial"/>
        </w:rPr>
        <w:t>.</w:t>
      </w:r>
    </w:p>
    <w:p w:rsidR="006A276B" w:rsidRPr="00B064BA" w:rsidRDefault="006A276B" w:rsidP="006A276B">
      <w:pPr>
        <w:pStyle w:val="NormalWeb"/>
        <w:spacing w:line="360" w:lineRule="auto"/>
        <w:jc w:val="both"/>
        <w:rPr>
          <w:rFonts w:ascii="Arial" w:hAnsi="Arial" w:cs="Arial"/>
          <w:b/>
        </w:rPr>
      </w:pPr>
      <w:proofErr w:type="gramStart"/>
      <w:r w:rsidRPr="00B064BA">
        <w:rPr>
          <w:rFonts w:ascii="Arial" w:hAnsi="Arial" w:cs="Arial"/>
          <w:b/>
        </w:rPr>
        <w:t>4</w:t>
      </w:r>
      <w:proofErr w:type="gramEnd"/>
      <w:r w:rsidRPr="00B064BA">
        <w:rPr>
          <w:rFonts w:ascii="Arial" w:hAnsi="Arial" w:cs="Arial"/>
          <w:b/>
        </w:rPr>
        <w:t xml:space="preserve"> CONSIDERAÇÕES FINAIS</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 xml:space="preserve">A análise desta pesquisa permeia em torno das audiências de </w:t>
      </w:r>
      <w:proofErr w:type="gramStart"/>
      <w:r w:rsidRPr="00B064BA">
        <w:rPr>
          <w:rFonts w:ascii="Arial" w:hAnsi="Arial" w:cs="Arial"/>
        </w:rPr>
        <w:t>custódia Brasil</w:t>
      </w:r>
      <w:proofErr w:type="gramEnd"/>
      <w:r w:rsidRPr="00B064BA">
        <w:rPr>
          <w:rFonts w:ascii="Arial" w:hAnsi="Arial" w:cs="Arial"/>
        </w:rPr>
        <w:t>, traz consigo seu conceito e os efeitos de sua fixação. Trata da previsão legal por tratados e acordos internacionais que foram ratificados pelo Brasil, complementados pela Resolução Nº 213 de 15/ 12/ 2015 do CNJ, do Projeto de Lei nº 554/2011, do entendimento doutrinário e demais comentários críticos acerca do tema.</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 xml:space="preserve">Conduz-se como um meio jurídico para que se </w:t>
      </w:r>
      <w:proofErr w:type="gramStart"/>
      <w:r w:rsidRPr="00B064BA">
        <w:rPr>
          <w:rFonts w:ascii="Arial" w:hAnsi="Arial" w:cs="Arial"/>
        </w:rPr>
        <w:t>cumpra</w:t>
      </w:r>
      <w:proofErr w:type="gramEnd"/>
      <w:r w:rsidRPr="00B064BA">
        <w:rPr>
          <w:rFonts w:ascii="Arial" w:hAnsi="Arial" w:cs="Arial"/>
        </w:rPr>
        <w:t xml:space="preserve"> efetivamente os direitos e garantias do preso, tendo esses que ser apresentados a autoridade </w:t>
      </w:r>
      <w:r w:rsidRPr="00B064BA">
        <w:rPr>
          <w:rFonts w:ascii="Arial" w:hAnsi="Arial" w:cs="Arial"/>
        </w:rPr>
        <w:lastRenderedPageBreak/>
        <w:t xml:space="preserve">judiciária competente, a fim de que este averigúe a legalidade, possíveis abusos e necessidade da manutenção de sua prisão. Ademais, não é conveniente esquecer a importância dessas audiências como instrumento processual que atua como controle do excesso de prisões e superlotação das carceragens e penitenciarias do Brasil. </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 xml:space="preserve">Entendendo o juiz que, o indivíduo deverá manter-se em liberdade, este deverá ser posto a solta, desde que, não perca o elo com o judiciário. Deverá está ciente de que será condicionado a comunicar possíveis mudanças em sua vida cotidiana que possa ser de interesse do judiciário. </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Consta como objetivo geral desta pesquisa, analisar a luz dos dispositivos legais e da doutrina, o momento em que deverão acontecer audiências de custódia, bem como seus efeitos mediante um possível relaxamento de prisão. Permite-se uma breve análise crítica sobre as transformações que devem acontecer para que passem a ter eficácia e resultados positivos para o judiciário e para a sociedade.</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Compreendendo-se quais as vertentes que dão origem efetivam as audiências de custódia e quais os elementos que devam sustentar a prisão, são de suma importância para que o judiciário verse sobre as condições que se deu a prisão e principalmente se no decorrer do tempo entre a captura e apresentação em juízo não houve nenhum tipo de violação ao preso.</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Mesmo compreendendo sua importância e sabendo suas finalidades, cabe mencionar que, é improcedente afirmar que esse deverá ser o único meio para se resolver problemas como a super</w:t>
      </w:r>
      <w:r w:rsidR="00493669">
        <w:rPr>
          <w:rFonts w:ascii="Arial" w:hAnsi="Arial" w:cs="Arial"/>
        </w:rPr>
        <w:t>lo</w:t>
      </w:r>
      <w:r w:rsidRPr="00B064BA">
        <w:rPr>
          <w:rFonts w:ascii="Arial" w:hAnsi="Arial" w:cs="Arial"/>
        </w:rPr>
        <w:t xml:space="preserve">tação </w:t>
      </w:r>
      <w:proofErr w:type="gramStart"/>
      <w:r w:rsidRPr="00B064BA">
        <w:rPr>
          <w:rFonts w:ascii="Arial" w:hAnsi="Arial" w:cs="Arial"/>
        </w:rPr>
        <w:t>das penitenciaria</w:t>
      </w:r>
      <w:proofErr w:type="gramEnd"/>
      <w:r w:rsidRPr="00B064BA">
        <w:rPr>
          <w:rFonts w:ascii="Arial" w:hAnsi="Arial" w:cs="Arial"/>
        </w:rPr>
        <w:t xml:space="preserve"> e carcerária Brasil a fora. Nem mesmo podemos afirmar que essa será a única solução para problemas que possam existir durante o processo </w:t>
      </w:r>
      <w:proofErr w:type="gramStart"/>
      <w:r w:rsidRPr="00B064BA">
        <w:rPr>
          <w:rFonts w:ascii="Arial" w:hAnsi="Arial" w:cs="Arial"/>
        </w:rPr>
        <w:t>judicial caracterizados como consequência da ineficácia do instituto</w:t>
      </w:r>
      <w:proofErr w:type="gramEnd"/>
      <w:r w:rsidRPr="00B064BA">
        <w:rPr>
          <w:rFonts w:ascii="Arial" w:hAnsi="Arial" w:cs="Arial"/>
        </w:rPr>
        <w:t>.</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 xml:space="preserve">De forma bastante otimista, é bom que </w:t>
      </w:r>
      <w:proofErr w:type="gramStart"/>
      <w:r w:rsidRPr="00B064BA">
        <w:rPr>
          <w:rFonts w:ascii="Arial" w:hAnsi="Arial" w:cs="Arial"/>
        </w:rPr>
        <w:t>lembre-se</w:t>
      </w:r>
      <w:proofErr w:type="gramEnd"/>
      <w:r w:rsidRPr="00B064BA">
        <w:rPr>
          <w:rFonts w:ascii="Arial" w:hAnsi="Arial" w:cs="Arial"/>
        </w:rPr>
        <w:t xml:space="preserve"> de que, o sucesso deste instituto que possui um projeto tão estruturado e arrojado, é necessário que haja engajamento dos governos junto a população, pondo em prática outras políticas tão importantes quanto esta.</w:t>
      </w:r>
    </w:p>
    <w:p w:rsidR="006A276B" w:rsidRPr="00B064BA"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t>À vista disto, as audiências de apresentação ou de custódia, contanto que sejam aplicadas de maneira responsável e conforme a legalidade da lei</w:t>
      </w:r>
      <w:proofErr w:type="gramStart"/>
      <w:r w:rsidRPr="00B064BA">
        <w:rPr>
          <w:rFonts w:ascii="Arial" w:hAnsi="Arial" w:cs="Arial"/>
        </w:rPr>
        <w:t>, são</w:t>
      </w:r>
      <w:proofErr w:type="gramEnd"/>
      <w:r w:rsidRPr="00B064BA">
        <w:rPr>
          <w:rFonts w:ascii="Arial" w:hAnsi="Arial" w:cs="Arial"/>
        </w:rPr>
        <w:t xml:space="preserve"> sem sombra de dúvidas um grande salto no que tange a garantia dos direitos humanos e garantias fundamentais. Isso proporciona ao preso a garantia de que ele será visto e ouvido, considerando inclusive que, seja concedido de forma célere, o benefício do contraditório. Inibindo de forma bastante eficaz, tratamento cruel e desumano.</w:t>
      </w:r>
    </w:p>
    <w:p w:rsidR="006A276B" w:rsidRDefault="006A276B" w:rsidP="00E74246">
      <w:pPr>
        <w:pStyle w:val="NormalWeb"/>
        <w:spacing w:before="0" w:beforeAutospacing="0" w:after="0" w:afterAutospacing="0" w:line="360" w:lineRule="auto"/>
        <w:ind w:firstLine="709"/>
        <w:jc w:val="both"/>
        <w:rPr>
          <w:rFonts w:ascii="Arial" w:hAnsi="Arial" w:cs="Arial"/>
        </w:rPr>
      </w:pPr>
      <w:r w:rsidRPr="00B064BA">
        <w:rPr>
          <w:rFonts w:ascii="Arial" w:hAnsi="Arial" w:cs="Arial"/>
        </w:rPr>
        <w:lastRenderedPageBreak/>
        <w:t xml:space="preserve">Implantar-se este instituto de modo trivial, por si só, não gerará efeito. Para tanto, é necessário que haja a merecida valência prevista na estrutura teológica da norma. </w:t>
      </w:r>
    </w:p>
    <w:p w:rsidR="006A276B" w:rsidRDefault="006A276B" w:rsidP="00E74246">
      <w:pPr>
        <w:pStyle w:val="NormalWeb"/>
        <w:spacing w:before="0" w:beforeAutospacing="0" w:after="0" w:afterAutospacing="0" w:line="360" w:lineRule="auto"/>
        <w:ind w:firstLine="709"/>
        <w:jc w:val="both"/>
        <w:rPr>
          <w:rFonts w:ascii="Arial" w:hAnsi="Arial" w:cs="Arial"/>
        </w:rPr>
      </w:pPr>
      <w:r>
        <w:rPr>
          <w:rFonts w:ascii="Arial" w:hAnsi="Arial" w:cs="Arial"/>
        </w:rPr>
        <w:t>È salutar</w:t>
      </w:r>
      <w:r w:rsidRPr="00B064BA">
        <w:rPr>
          <w:rFonts w:ascii="Arial" w:hAnsi="Arial" w:cs="Arial"/>
        </w:rPr>
        <w:t xml:space="preserve"> considerar </w:t>
      </w:r>
      <w:r>
        <w:rPr>
          <w:rFonts w:ascii="Arial" w:hAnsi="Arial" w:cs="Arial"/>
        </w:rPr>
        <w:t>a importância que existe em humanizar o processo, com o escopo de ressocialização daquele que fora preso, contudo,</w:t>
      </w:r>
      <w:proofErr w:type="gramStart"/>
      <w:r>
        <w:rPr>
          <w:rFonts w:ascii="Arial" w:hAnsi="Arial" w:cs="Arial"/>
        </w:rPr>
        <w:t xml:space="preserve">  </w:t>
      </w:r>
      <w:proofErr w:type="gramEnd"/>
      <w:r>
        <w:rPr>
          <w:rFonts w:ascii="Arial" w:hAnsi="Arial" w:cs="Arial"/>
        </w:rPr>
        <w:t xml:space="preserve">convém considerar-se que, muitas das vezes isto é uma tentativa que torna-se infrutífera, pois existe um problema maior que permeia toda essa questão, que é a violência que assusta a população. </w:t>
      </w:r>
    </w:p>
    <w:p w:rsidR="006A276B" w:rsidRDefault="006A276B" w:rsidP="00E74246">
      <w:pPr>
        <w:pStyle w:val="NormalWeb"/>
        <w:spacing w:before="0" w:beforeAutospacing="0" w:after="0" w:afterAutospacing="0" w:line="360" w:lineRule="auto"/>
        <w:ind w:firstLine="709"/>
        <w:jc w:val="both"/>
        <w:rPr>
          <w:rFonts w:ascii="Arial" w:hAnsi="Arial" w:cs="Arial"/>
        </w:rPr>
      </w:pPr>
      <w:r>
        <w:rPr>
          <w:rFonts w:ascii="Arial" w:hAnsi="Arial" w:cs="Arial"/>
        </w:rPr>
        <w:t xml:space="preserve">Para que se possa mudar o cenário atual de superlotação e tratamentos desumanos, é necessário um olhar mais carinhoso diante da causa do problema e não só para os resultados. As audiências de apresentação atuam como um controle da conseqüência do problema, a prisão. Já </w:t>
      </w:r>
      <w:proofErr w:type="gramStart"/>
      <w:r>
        <w:rPr>
          <w:rFonts w:ascii="Arial" w:hAnsi="Arial" w:cs="Arial"/>
        </w:rPr>
        <w:t>consegue-se</w:t>
      </w:r>
      <w:proofErr w:type="gramEnd"/>
      <w:r>
        <w:rPr>
          <w:rFonts w:ascii="Arial" w:hAnsi="Arial" w:cs="Arial"/>
        </w:rPr>
        <w:t xml:space="preserve"> compreender que os problemas não são resolvidos a partir de seus efeitos e sim de suas causas. </w:t>
      </w:r>
    </w:p>
    <w:p w:rsidR="006A276B" w:rsidRDefault="006A276B" w:rsidP="00E74246">
      <w:pPr>
        <w:pStyle w:val="NormalWeb"/>
        <w:spacing w:before="0" w:beforeAutospacing="0" w:after="0" w:afterAutospacing="0" w:line="360" w:lineRule="auto"/>
        <w:ind w:firstLine="709"/>
        <w:jc w:val="both"/>
        <w:rPr>
          <w:rFonts w:ascii="Arial" w:hAnsi="Arial" w:cs="Arial"/>
        </w:rPr>
      </w:pPr>
      <w:r>
        <w:rPr>
          <w:rFonts w:ascii="Arial" w:hAnsi="Arial" w:cs="Arial"/>
        </w:rPr>
        <w:t xml:space="preserve">Na égide desse problema, faltam políticas públicas junto </w:t>
      </w:r>
      <w:proofErr w:type="gramStart"/>
      <w:r>
        <w:rPr>
          <w:rFonts w:ascii="Arial" w:hAnsi="Arial" w:cs="Arial"/>
        </w:rPr>
        <w:t>a</w:t>
      </w:r>
      <w:proofErr w:type="gramEnd"/>
      <w:r>
        <w:rPr>
          <w:rFonts w:ascii="Arial" w:hAnsi="Arial" w:cs="Arial"/>
        </w:rPr>
        <w:t xml:space="preserve"> população, para que possa-se diminuir o índice de criminalidade e consequentemente controlar os problemas carcerários que o Brasil vem enfrentando ao longo dos anos e que tende a crescer. É preciso que haja um investimento mais palpável e que ultrapasse aquilo que é determinado por acordos e leis.</w:t>
      </w:r>
    </w:p>
    <w:p w:rsidR="006A276B" w:rsidRDefault="006A276B" w:rsidP="00E74246">
      <w:pPr>
        <w:pStyle w:val="NormalWeb"/>
        <w:spacing w:before="0" w:beforeAutospacing="0" w:after="0" w:afterAutospacing="0" w:line="360" w:lineRule="auto"/>
        <w:ind w:firstLine="709"/>
        <w:jc w:val="both"/>
        <w:rPr>
          <w:rFonts w:ascii="Arial" w:hAnsi="Arial" w:cs="Arial"/>
        </w:rPr>
      </w:pPr>
      <w:r>
        <w:rPr>
          <w:rFonts w:ascii="Arial" w:hAnsi="Arial" w:cs="Arial"/>
        </w:rPr>
        <w:t xml:space="preserve">Para construirmos uma sociedade baseada em princípios que e que preza pela humanidade, igualdade e respeito, é preciso que haja a disponibilidade de investimentos, não tão </w:t>
      </w:r>
      <w:proofErr w:type="gramStart"/>
      <w:r>
        <w:rPr>
          <w:rFonts w:ascii="Arial" w:hAnsi="Arial" w:cs="Arial"/>
        </w:rPr>
        <w:t>vultuosos</w:t>
      </w:r>
      <w:proofErr w:type="gramEnd"/>
      <w:r>
        <w:rPr>
          <w:rFonts w:ascii="Arial" w:hAnsi="Arial" w:cs="Arial"/>
        </w:rPr>
        <w:t xml:space="preserve"> quanto para manter uma casa penitenciária, principalmente em educação de qualidade.</w:t>
      </w:r>
    </w:p>
    <w:p w:rsidR="00C20F37" w:rsidRDefault="006A276B" w:rsidP="00E74246">
      <w:pPr>
        <w:pStyle w:val="NormalWeb"/>
        <w:spacing w:before="0" w:beforeAutospacing="0" w:after="0" w:afterAutospacing="0" w:line="360" w:lineRule="auto"/>
        <w:ind w:firstLine="709"/>
        <w:jc w:val="both"/>
        <w:rPr>
          <w:rFonts w:ascii="Arial" w:hAnsi="Arial" w:cs="Arial"/>
        </w:rPr>
      </w:pPr>
      <w:r>
        <w:rPr>
          <w:rFonts w:ascii="Arial" w:hAnsi="Arial" w:cs="Arial"/>
        </w:rPr>
        <w:t xml:space="preserve">Pontos como o prazo que se tem para apresentar o preso </w:t>
      </w:r>
      <w:proofErr w:type="gramStart"/>
      <w:r>
        <w:rPr>
          <w:rFonts w:ascii="Arial" w:hAnsi="Arial" w:cs="Arial"/>
        </w:rPr>
        <w:t>a</w:t>
      </w:r>
      <w:proofErr w:type="gramEnd"/>
      <w:r>
        <w:rPr>
          <w:rFonts w:ascii="Arial" w:hAnsi="Arial" w:cs="Arial"/>
        </w:rPr>
        <w:t xml:space="preserve"> autoridade competente é um ponto que merece críticas. Principalmente em cidades interioranas isso poderá acontecer</w:t>
      </w:r>
      <w:proofErr w:type="gramStart"/>
      <w:r>
        <w:rPr>
          <w:rFonts w:ascii="Arial" w:hAnsi="Arial" w:cs="Arial"/>
        </w:rPr>
        <w:t xml:space="preserve"> pois</w:t>
      </w:r>
      <w:proofErr w:type="gramEnd"/>
      <w:r>
        <w:rPr>
          <w:rFonts w:ascii="Arial" w:hAnsi="Arial" w:cs="Arial"/>
        </w:rPr>
        <w:t xml:space="preserve"> o efetivo que existe é no mínimo insuficiente para que se cumpra esse prazo, principalmente considerando que em alguns casos o preso tem que se deslocar para outra comarca. </w:t>
      </w:r>
    </w:p>
    <w:p w:rsidR="004439F0" w:rsidRDefault="004439F0" w:rsidP="00E74246">
      <w:pPr>
        <w:pStyle w:val="NormalWeb"/>
        <w:spacing w:before="0" w:beforeAutospacing="0" w:after="0" w:afterAutospacing="0" w:line="360" w:lineRule="auto"/>
        <w:ind w:firstLine="709"/>
        <w:jc w:val="both"/>
        <w:rPr>
          <w:rFonts w:ascii="Arial" w:hAnsi="Arial" w:cs="Arial"/>
        </w:rPr>
      </w:pPr>
      <w:r>
        <w:rPr>
          <w:rFonts w:ascii="Arial" w:hAnsi="Arial" w:cs="Arial"/>
        </w:rPr>
        <w:t>Não menos importante que o número insuficiente de profissionais magistrados e do ministério público, é a carência na defensoria pública, com o baixo número desses profissionais, acaba-se ocasionando a nulidade por cerceamento de defesa.</w:t>
      </w:r>
    </w:p>
    <w:p w:rsidR="00057806" w:rsidRDefault="004439F0" w:rsidP="00E74246">
      <w:pPr>
        <w:pStyle w:val="NormalWeb"/>
        <w:spacing w:before="0" w:beforeAutospacing="0" w:after="0" w:afterAutospacing="0" w:line="360" w:lineRule="auto"/>
        <w:ind w:firstLine="709"/>
        <w:jc w:val="both"/>
        <w:rPr>
          <w:rFonts w:ascii="Arial" w:hAnsi="Arial" w:cs="Arial"/>
        </w:rPr>
      </w:pPr>
      <w:proofErr w:type="gramStart"/>
      <w:r>
        <w:rPr>
          <w:rFonts w:ascii="Arial" w:hAnsi="Arial" w:cs="Arial"/>
        </w:rPr>
        <w:t>U</w:t>
      </w:r>
      <w:r w:rsidR="00057806">
        <w:rPr>
          <w:rFonts w:ascii="Arial" w:hAnsi="Arial" w:cs="Arial"/>
        </w:rPr>
        <w:t>ma outra</w:t>
      </w:r>
      <w:proofErr w:type="gramEnd"/>
      <w:r w:rsidR="00057806">
        <w:rPr>
          <w:rFonts w:ascii="Arial" w:hAnsi="Arial" w:cs="Arial"/>
        </w:rPr>
        <w:t xml:space="preserve"> crítica que deve-se pontuar, é a escolta dos que estão sobre guarda da justiça, pois também não existe policiais suficientes para atender as demandas que referem-se a condução do </w:t>
      </w:r>
      <w:r>
        <w:rPr>
          <w:rFonts w:ascii="Arial" w:hAnsi="Arial" w:cs="Arial"/>
        </w:rPr>
        <w:t>preso ao local onde será ouvido, sendo esse, mais um importante entrave no que refere-se a eficiências das oitivas.</w:t>
      </w:r>
    </w:p>
    <w:p w:rsidR="00507EAC" w:rsidRDefault="00057806" w:rsidP="00E74246">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 xml:space="preserve">. </w:t>
      </w:r>
      <w:r w:rsidR="00082CDD">
        <w:rPr>
          <w:rFonts w:ascii="Arial" w:hAnsi="Arial" w:cs="Arial"/>
        </w:rPr>
        <w:t xml:space="preserve">Em separado das críticas, devemos considerar que </w:t>
      </w:r>
      <w:proofErr w:type="gramStart"/>
      <w:r w:rsidR="00082CDD">
        <w:rPr>
          <w:rFonts w:ascii="Arial" w:hAnsi="Arial" w:cs="Arial"/>
        </w:rPr>
        <w:t>as audiências de custódia</w:t>
      </w:r>
      <w:r w:rsidR="00234318">
        <w:rPr>
          <w:rFonts w:ascii="Arial" w:hAnsi="Arial" w:cs="Arial"/>
        </w:rPr>
        <w:t>,</w:t>
      </w:r>
      <w:r w:rsidR="00C5183E">
        <w:rPr>
          <w:rFonts w:ascii="Arial" w:hAnsi="Arial" w:cs="Arial"/>
        </w:rPr>
        <w:t xml:space="preserve"> </w:t>
      </w:r>
      <w:r w:rsidR="00234318">
        <w:rPr>
          <w:rFonts w:ascii="Arial" w:hAnsi="Arial" w:cs="Arial"/>
        </w:rPr>
        <w:t>é</w:t>
      </w:r>
      <w:proofErr w:type="gramEnd"/>
      <w:r w:rsidR="00234318">
        <w:rPr>
          <w:rFonts w:ascii="Arial" w:hAnsi="Arial" w:cs="Arial"/>
        </w:rPr>
        <w:t xml:space="preserve"> mais uma perspectiva do judiciário a ser trilhada nas garantias legalmente previstas, visando atingir os resultados da proposta, não só para o judiciário, ma</w:t>
      </w:r>
      <w:r w:rsidR="00C5183E">
        <w:rPr>
          <w:rFonts w:ascii="Arial" w:hAnsi="Arial" w:cs="Arial"/>
        </w:rPr>
        <w:t xml:space="preserve">s também para a sociedade, vislumbrando o encarceramento desordenado e a garantia dos direito inerentes a proteção da dignidade da pessoa humana. </w:t>
      </w:r>
    </w:p>
    <w:p w:rsidR="00507EAC" w:rsidRPr="006C6F92" w:rsidRDefault="00C5183E" w:rsidP="00E74246">
      <w:pPr>
        <w:pStyle w:val="NormalWeb"/>
        <w:spacing w:before="0" w:beforeAutospacing="0" w:after="0" w:afterAutospacing="0" w:line="360" w:lineRule="auto"/>
        <w:ind w:firstLine="709"/>
        <w:jc w:val="both"/>
        <w:rPr>
          <w:rFonts w:ascii="Arial" w:hAnsi="Arial" w:cs="Arial"/>
        </w:rPr>
      </w:pPr>
      <w:r>
        <w:rPr>
          <w:rFonts w:ascii="Arial" w:hAnsi="Arial" w:cs="Arial"/>
        </w:rPr>
        <w:t xml:space="preserve">Por fim, analisa-se que, é necessário que </w:t>
      </w:r>
      <w:proofErr w:type="gramStart"/>
      <w:r>
        <w:rPr>
          <w:rFonts w:ascii="Arial" w:hAnsi="Arial" w:cs="Arial"/>
        </w:rPr>
        <w:t>hajam</w:t>
      </w:r>
      <w:proofErr w:type="gramEnd"/>
      <w:r>
        <w:rPr>
          <w:rFonts w:ascii="Arial" w:hAnsi="Arial" w:cs="Arial"/>
        </w:rPr>
        <w:t xml:space="preserve"> modificações na aplicação das audiências de custódia de modo que se ajustem a realidade jurídica e de ordem material que convivemos. O instituto não deverá figurar como único </w:t>
      </w:r>
      <w:r w:rsidR="004C7E02">
        <w:rPr>
          <w:rFonts w:ascii="Arial" w:hAnsi="Arial" w:cs="Arial"/>
        </w:rPr>
        <w:t xml:space="preserve">mecanismo </w:t>
      </w:r>
      <w:r>
        <w:rPr>
          <w:rFonts w:ascii="Arial" w:hAnsi="Arial" w:cs="Arial"/>
        </w:rPr>
        <w:t xml:space="preserve">responsável pelos embaraços </w:t>
      </w:r>
      <w:r w:rsidR="000D37E7">
        <w:rPr>
          <w:rFonts w:ascii="Arial" w:hAnsi="Arial" w:cs="Arial"/>
        </w:rPr>
        <w:t>sociais.</w:t>
      </w:r>
    </w:p>
    <w:p w:rsidR="001728B5" w:rsidRPr="00C55671" w:rsidRDefault="00672137" w:rsidP="00E74246">
      <w:pPr>
        <w:pStyle w:val="NormalWeb"/>
        <w:spacing w:line="360" w:lineRule="auto"/>
        <w:jc w:val="center"/>
        <w:rPr>
          <w:rFonts w:ascii="Arial" w:hAnsi="Arial" w:cs="Arial"/>
          <w:b/>
          <w:lang w:val="en-US"/>
        </w:rPr>
      </w:pPr>
      <w:r w:rsidRPr="00C55671">
        <w:rPr>
          <w:rFonts w:ascii="Arial" w:hAnsi="Arial" w:cs="Arial"/>
          <w:b/>
          <w:lang w:val="en-US"/>
        </w:rPr>
        <w:t>ABSTRACT</w:t>
      </w:r>
    </w:p>
    <w:p w:rsidR="00E670BA" w:rsidRPr="00C55671" w:rsidRDefault="00E670BA" w:rsidP="00E670BA">
      <w:pPr>
        <w:pStyle w:val="NormalWeb"/>
        <w:spacing w:line="360" w:lineRule="auto"/>
        <w:jc w:val="both"/>
        <w:rPr>
          <w:rFonts w:ascii="Arial" w:hAnsi="Arial" w:cs="Arial"/>
          <w:b/>
          <w:lang w:val="en-US"/>
        </w:rPr>
      </w:pPr>
      <w:r w:rsidRPr="00C55671">
        <w:rPr>
          <w:rFonts w:ascii="Arial" w:hAnsi="Arial" w:cs="Arial"/>
          <w:lang w:val="en-US"/>
        </w:rPr>
        <w:t xml:space="preserve">This work refers to concepts about arrest, red-handed arrest, custody hearing, and prison relaxation. It also brings a quick analysis on the subject. In the course of the research, the prerogatives and purposes of such Institute are identified in our legal system, as well as the importance of its applicability to the Brazilian Criminal Procedure. Nevertheless, this article shows in an elaborate and well-founded manner the relevance of such a topic to the appreciation of important issues such as Brazil's commitment to Human Rights, the need for an effective policy to control excess prison population in Brazilian penitentiaries and finally the proposed change in Article 306 of our Code of Criminal Procedure. In a very articulate way, it tells us the path that the Hearings of Custody have followed, from the main </w:t>
      </w:r>
      <w:proofErr w:type="gramStart"/>
      <w:r w:rsidRPr="00C55671">
        <w:rPr>
          <w:rFonts w:ascii="Arial" w:hAnsi="Arial" w:cs="Arial"/>
          <w:lang w:val="en-US"/>
        </w:rPr>
        <w:t>treaties of which Brazil is</w:t>
      </w:r>
      <w:proofErr w:type="gramEnd"/>
      <w:r w:rsidRPr="00C55671">
        <w:rPr>
          <w:rFonts w:ascii="Arial" w:hAnsi="Arial" w:cs="Arial"/>
          <w:lang w:val="en-US"/>
        </w:rPr>
        <w:t xml:space="preserve"> a signatory, to the present day. There is also criticism and praise for the subject in question.</w:t>
      </w:r>
    </w:p>
    <w:p w:rsidR="008B2560" w:rsidRPr="00672137" w:rsidRDefault="007B1CF2" w:rsidP="009548D2">
      <w:pPr>
        <w:pStyle w:val="NormalWeb"/>
        <w:spacing w:line="360" w:lineRule="auto"/>
        <w:jc w:val="both"/>
        <w:rPr>
          <w:rFonts w:ascii="Arial" w:hAnsi="Arial" w:cs="Arial"/>
          <w:b/>
        </w:rPr>
      </w:pPr>
      <w:r>
        <w:rPr>
          <w:rFonts w:ascii="Arial" w:hAnsi="Arial" w:cs="Arial"/>
          <w:b/>
          <w:lang w:val="en-US"/>
        </w:rPr>
        <w:t>KEYWORDS</w:t>
      </w:r>
      <w:r w:rsidR="00E670BA" w:rsidRPr="00C55671">
        <w:rPr>
          <w:rFonts w:ascii="Arial" w:hAnsi="Arial" w:cs="Arial"/>
          <w:b/>
          <w:lang w:val="en-US"/>
        </w:rPr>
        <w:t>:</w:t>
      </w:r>
      <w:r w:rsidR="00E670BA" w:rsidRPr="00C55671">
        <w:rPr>
          <w:rFonts w:ascii="Arial" w:hAnsi="Arial" w:cs="Arial"/>
          <w:lang w:val="en-US"/>
        </w:rPr>
        <w:t xml:space="preserve"> Custody Hearings. </w:t>
      </w:r>
      <w:proofErr w:type="gramStart"/>
      <w:r w:rsidR="00E670BA" w:rsidRPr="00C55671">
        <w:rPr>
          <w:rFonts w:ascii="Arial" w:hAnsi="Arial" w:cs="Arial"/>
          <w:lang w:val="en-US"/>
        </w:rPr>
        <w:t>Imprisonment.</w:t>
      </w:r>
      <w:proofErr w:type="gramEnd"/>
      <w:r w:rsidR="00E670BA" w:rsidRPr="00C55671">
        <w:rPr>
          <w:rFonts w:ascii="Arial" w:hAnsi="Arial" w:cs="Arial"/>
          <w:lang w:val="en-US"/>
        </w:rPr>
        <w:t xml:space="preserve"> </w:t>
      </w:r>
      <w:proofErr w:type="spellStart"/>
      <w:r w:rsidR="00E670BA" w:rsidRPr="00E670BA">
        <w:rPr>
          <w:rFonts w:ascii="Arial" w:hAnsi="Arial" w:cs="Arial"/>
        </w:rPr>
        <w:t>Prison</w:t>
      </w:r>
      <w:proofErr w:type="spellEnd"/>
      <w:r w:rsidR="00E670BA" w:rsidRPr="00E670BA">
        <w:rPr>
          <w:rFonts w:ascii="Arial" w:hAnsi="Arial" w:cs="Arial"/>
        </w:rPr>
        <w:t xml:space="preserve"> </w:t>
      </w:r>
      <w:proofErr w:type="spellStart"/>
      <w:r w:rsidR="00E670BA" w:rsidRPr="00E670BA">
        <w:rPr>
          <w:rFonts w:ascii="Arial" w:hAnsi="Arial" w:cs="Arial"/>
        </w:rPr>
        <w:t>Relaxation</w:t>
      </w:r>
      <w:proofErr w:type="spellEnd"/>
      <w:r w:rsidR="00E670BA" w:rsidRPr="00E670BA">
        <w:rPr>
          <w:rFonts w:ascii="Arial" w:hAnsi="Arial" w:cs="Arial"/>
        </w:rPr>
        <w:t xml:space="preserve">. Criminal </w:t>
      </w:r>
      <w:proofErr w:type="spellStart"/>
      <w:r w:rsidR="00E670BA" w:rsidRPr="00E670BA">
        <w:rPr>
          <w:rFonts w:ascii="Arial" w:hAnsi="Arial" w:cs="Arial"/>
        </w:rPr>
        <w:t>proceedings</w:t>
      </w:r>
      <w:proofErr w:type="spellEnd"/>
      <w:r w:rsidR="00E670BA" w:rsidRPr="00E670BA">
        <w:rPr>
          <w:rFonts w:ascii="Arial" w:hAnsi="Arial" w:cs="Arial"/>
          <w:b/>
        </w:rPr>
        <w:t>.</w:t>
      </w:r>
    </w:p>
    <w:p w:rsidR="00672137" w:rsidRDefault="00672137" w:rsidP="00CE2D81">
      <w:pPr>
        <w:spacing w:after="0" w:line="360" w:lineRule="auto"/>
        <w:jc w:val="center"/>
        <w:rPr>
          <w:rFonts w:ascii="Arial" w:hAnsi="Arial" w:cs="Arial"/>
          <w:b/>
          <w:sz w:val="24"/>
          <w:szCs w:val="24"/>
        </w:rPr>
      </w:pPr>
      <w:r w:rsidRPr="00672137">
        <w:rPr>
          <w:rFonts w:ascii="Arial" w:hAnsi="Arial" w:cs="Arial"/>
          <w:b/>
          <w:sz w:val="24"/>
          <w:szCs w:val="24"/>
        </w:rPr>
        <w:t>REFERÊNCIAS</w:t>
      </w:r>
    </w:p>
    <w:p w:rsidR="00672137" w:rsidRPr="00CE2D81" w:rsidRDefault="00672137" w:rsidP="002D4927">
      <w:pPr>
        <w:spacing w:after="0" w:line="240" w:lineRule="auto"/>
        <w:jc w:val="center"/>
        <w:rPr>
          <w:rFonts w:ascii="Arial" w:hAnsi="Arial" w:cs="Arial"/>
          <w:b/>
          <w:sz w:val="18"/>
          <w:szCs w:val="24"/>
        </w:rPr>
      </w:pP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ARAUJO, Davi. </w:t>
      </w:r>
      <w:r w:rsidRPr="00C54F8A">
        <w:rPr>
          <w:rFonts w:ascii="Arial" w:hAnsi="Arial" w:cs="Arial"/>
          <w:b/>
          <w:sz w:val="24"/>
          <w:szCs w:val="24"/>
        </w:rPr>
        <w:t xml:space="preserve">Audiência De Custódia: Lições Preliminares. </w:t>
      </w:r>
      <w:r w:rsidR="00AF3F8F" w:rsidRPr="00C54F8A">
        <w:rPr>
          <w:rFonts w:ascii="Arial" w:hAnsi="Arial" w:cs="Arial"/>
          <w:sz w:val="24"/>
          <w:szCs w:val="24"/>
        </w:rPr>
        <w:t>Disponível</w:t>
      </w:r>
      <w:r w:rsidRPr="00C54F8A">
        <w:rPr>
          <w:rFonts w:ascii="Arial" w:hAnsi="Arial" w:cs="Arial"/>
          <w:sz w:val="24"/>
          <w:szCs w:val="24"/>
        </w:rPr>
        <w:t xml:space="preserve"> em: &lt;</w:t>
      </w:r>
      <w:proofErr w:type="gramStart"/>
      <w:r w:rsidRPr="00C54F8A">
        <w:rPr>
          <w:rFonts w:ascii="Arial" w:hAnsi="Arial" w:cs="Arial"/>
          <w:sz w:val="24"/>
          <w:szCs w:val="24"/>
        </w:rPr>
        <w:t>https</w:t>
      </w:r>
      <w:proofErr w:type="gramEnd"/>
      <w:r w:rsidRPr="00C54F8A">
        <w:rPr>
          <w:rFonts w:ascii="Arial" w:hAnsi="Arial" w:cs="Arial"/>
          <w:sz w:val="24"/>
          <w:szCs w:val="24"/>
        </w:rPr>
        <w:t>://araujodavi.jusbrasil.com.br/artigos/190252425/audiencia-de-custodia&gt;. Acesso em:</w:t>
      </w:r>
      <w:r w:rsidR="00010737">
        <w:rPr>
          <w:rFonts w:ascii="Arial" w:hAnsi="Arial" w:cs="Arial"/>
          <w:sz w:val="24"/>
          <w:szCs w:val="24"/>
        </w:rPr>
        <w:t xml:space="preserve"> 19 de novembro 2018.</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lastRenderedPageBreak/>
        <w:t xml:space="preserve">AMERICANOS, Organização dos Estados. </w:t>
      </w:r>
      <w:r w:rsidRPr="00C54F8A">
        <w:rPr>
          <w:rFonts w:ascii="Arial" w:hAnsi="Arial" w:cs="Arial"/>
          <w:b/>
          <w:sz w:val="24"/>
          <w:szCs w:val="24"/>
        </w:rPr>
        <w:t>PACTO DE SAN JOSÉ DE COSTA RICA.</w:t>
      </w:r>
      <w:r w:rsidRPr="00C54F8A">
        <w:rPr>
          <w:rFonts w:ascii="Arial" w:hAnsi="Arial" w:cs="Arial"/>
          <w:sz w:val="24"/>
          <w:szCs w:val="24"/>
        </w:rPr>
        <w:t xml:space="preserve"> San José: Organização dos Estados Americanos, 1969. Disponível em:&lt;</w:t>
      </w:r>
      <w:proofErr w:type="gramStart"/>
      <w:r w:rsidRPr="00C54F8A">
        <w:rPr>
          <w:rFonts w:ascii="Arial" w:hAnsi="Arial" w:cs="Arial"/>
          <w:sz w:val="24"/>
          <w:szCs w:val="24"/>
        </w:rPr>
        <w:t>https</w:t>
      </w:r>
      <w:proofErr w:type="gramEnd"/>
      <w:r w:rsidRPr="00C54F8A">
        <w:rPr>
          <w:rFonts w:ascii="Arial" w:hAnsi="Arial" w:cs="Arial"/>
          <w:sz w:val="24"/>
          <w:szCs w:val="24"/>
        </w:rPr>
        <w:t>://www.cidh.oas.org/basicos/portugues/c.convencao_am</w:t>
      </w:r>
      <w:r w:rsidR="00010737">
        <w:rPr>
          <w:rFonts w:ascii="Arial" w:hAnsi="Arial" w:cs="Arial"/>
          <w:sz w:val="24"/>
          <w:szCs w:val="24"/>
        </w:rPr>
        <w:t>ericana.htm&gt;. Acesso em: 12 de Maio</w:t>
      </w:r>
      <w:r w:rsidRPr="00C54F8A">
        <w:rPr>
          <w:rFonts w:ascii="Arial" w:hAnsi="Arial" w:cs="Arial"/>
          <w:sz w:val="24"/>
          <w:szCs w:val="24"/>
        </w:rPr>
        <w:t xml:space="preserve"> de 2018.</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BRASIL.</w:t>
      </w:r>
      <w:r w:rsidRPr="00C54F8A">
        <w:rPr>
          <w:rFonts w:ascii="Arial" w:hAnsi="Arial" w:cs="Arial"/>
          <w:b/>
          <w:sz w:val="24"/>
          <w:szCs w:val="24"/>
        </w:rPr>
        <w:t xml:space="preserve"> Constituição</w:t>
      </w:r>
      <w:r w:rsidRPr="00C54F8A">
        <w:rPr>
          <w:rFonts w:ascii="Arial" w:hAnsi="Arial" w:cs="Arial"/>
          <w:sz w:val="24"/>
          <w:szCs w:val="24"/>
        </w:rPr>
        <w:t xml:space="preserve"> </w:t>
      </w:r>
      <w:r w:rsidRPr="00C54F8A">
        <w:rPr>
          <w:rFonts w:ascii="Arial" w:hAnsi="Arial" w:cs="Arial"/>
          <w:b/>
          <w:sz w:val="24"/>
          <w:szCs w:val="24"/>
        </w:rPr>
        <w:t>(1988). Constituição da República Federativa do Brasil.</w:t>
      </w:r>
      <w:r w:rsidRPr="00C54F8A">
        <w:rPr>
          <w:rFonts w:ascii="Arial" w:hAnsi="Arial" w:cs="Arial"/>
          <w:sz w:val="24"/>
          <w:szCs w:val="24"/>
        </w:rPr>
        <w:t xml:space="preserve"> Brasília, DF: Senado Federal: Centro Gráfico, 1988.</w:t>
      </w:r>
    </w:p>
    <w:p w:rsidR="00C54F8A" w:rsidRP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_____. Decreto</w:t>
      </w:r>
      <w:r>
        <w:rPr>
          <w:rFonts w:ascii="Arial" w:hAnsi="Arial" w:cs="Arial"/>
          <w:sz w:val="24"/>
          <w:szCs w:val="24"/>
        </w:rPr>
        <w:t>-lei</w:t>
      </w:r>
      <w:r w:rsidRPr="00C54F8A">
        <w:rPr>
          <w:rFonts w:ascii="Arial" w:hAnsi="Arial" w:cs="Arial"/>
          <w:sz w:val="24"/>
          <w:szCs w:val="24"/>
        </w:rPr>
        <w:t xml:space="preserve"> nº 592 de 06/07/1992. </w:t>
      </w:r>
      <w:r w:rsidRPr="00C54F8A">
        <w:rPr>
          <w:rFonts w:ascii="Arial" w:hAnsi="Arial" w:cs="Arial"/>
          <w:b/>
          <w:sz w:val="24"/>
          <w:szCs w:val="24"/>
        </w:rPr>
        <w:t>Atos Internacionais. Pacto Internacional sobre Direitos Civis e Políticos</w:t>
      </w:r>
      <w:r w:rsidRPr="00C54F8A">
        <w:rPr>
          <w:rFonts w:ascii="Arial" w:hAnsi="Arial" w:cs="Arial"/>
          <w:sz w:val="24"/>
          <w:szCs w:val="24"/>
        </w:rPr>
        <w:t>. Promulgação. Disponível em: &lt;</w:t>
      </w:r>
      <w:proofErr w:type="gramStart"/>
      <w:r w:rsidRPr="00C54F8A">
        <w:rPr>
          <w:rFonts w:ascii="Arial" w:hAnsi="Arial" w:cs="Arial"/>
          <w:sz w:val="24"/>
          <w:szCs w:val="24"/>
        </w:rPr>
        <w:t>http://www.planalto .</w:t>
      </w:r>
      <w:proofErr w:type="gramEnd"/>
      <w:r w:rsidRPr="00C54F8A">
        <w:rPr>
          <w:rFonts w:ascii="Arial" w:hAnsi="Arial" w:cs="Arial"/>
          <w:sz w:val="24"/>
          <w:szCs w:val="24"/>
        </w:rPr>
        <w:t>gov.br/ccivil_03/decreto/1990-1994/d0592.htm&gt;. Acesso em: 12 de novembro de 2018.</w:t>
      </w:r>
    </w:p>
    <w:p w:rsidR="00C54F8A" w:rsidRP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_</w:t>
      </w:r>
      <w:r>
        <w:rPr>
          <w:rFonts w:ascii="Arial" w:hAnsi="Arial" w:cs="Arial"/>
          <w:sz w:val="24"/>
          <w:szCs w:val="24"/>
        </w:rPr>
        <w:t>_____. Decreto-Lei 2.848, de 07/12/</w:t>
      </w:r>
      <w:r w:rsidRPr="00C54F8A">
        <w:rPr>
          <w:rFonts w:ascii="Arial" w:hAnsi="Arial" w:cs="Arial"/>
          <w:sz w:val="24"/>
          <w:szCs w:val="24"/>
        </w:rPr>
        <w:t xml:space="preserve">1940. </w:t>
      </w:r>
      <w:r w:rsidRPr="00C54F8A">
        <w:rPr>
          <w:rFonts w:ascii="Arial" w:hAnsi="Arial" w:cs="Arial"/>
          <w:b/>
          <w:sz w:val="24"/>
          <w:szCs w:val="24"/>
        </w:rPr>
        <w:t>Código Penal</w:t>
      </w:r>
      <w:r w:rsidRPr="00C54F8A">
        <w:rPr>
          <w:rFonts w:ascii="Arial" w:hAnsi="Arial" w:cs="Arial"/>
          <w:sz w:val="24"/>
          <w:szCs w:val="24"/>
        </w:rPr>
        <w:t>. Diário Oficial da União, Rio de Janeiro, 31 dez. 1940.</w:t>
      </w:r>
    </w:p>
    <w:p w:rsidR="00C54F8A" w:rsidRP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Pr>
          <w:rFonts w:ascii="Arial" w:hAnsi="Arial" w:cs="Arial"/>
          <w:sz w:val="24"/>
          <w:szCs w:val="24"/>
        </w:rPr>
        <w:t>______. Decreto-</w:t>
      </w:r>
      <w:r w:rsidRPr="00C54F8A">
        <w:rPr>
          <w:rFonts w:ascii="Arial" w:hAnsi="Arial" w:cs="Arial"/>
          <w:sz w:val="24"/>
          <w:szCs w:val="24"/>
        </w:rPr>
        <w:t xml:space="preserve">Lei 3689/41. </w:t>
      </w:r>
      <w:r w:rsidRPr="00C54F8A">
        <w:rPr>
          <w:rFonts w:ascii="Arial" w:hAnsi="Arial" w:cs="Arial"/>
          <w:b/>
          <w:sz w:val="24"/>
          <w:szCs w:val="24"/>
        </w:rPr>
        <w:t>Código de Processo Penal.</w:t>
      </w:r>
      <w:r w:rsidRPr="00C54F8A">
        <w:rPr>
          <w:rFonts w:ascii="Arial" w:hAnsi="Arial" w:cs="Arial"/>
          <w:sz w:val="24"/>
          <w:szCs w:val="24"/>
        </w:rPr>
        <w:t xml:space="preserve"> </w:t>
      </w:r>
      <w:proofErr w:type="spellStart"/>
      <w:r w:rsidRPr="00C54F8A">
        <w:rPr>
          <w:rFonts w:ascii="Arial" w:hAnsi="Arial" w:cs="Arial"/>
          <w:sz w:val="24"/>
          <w:szCs w:val="24"/>
        </w:rPr>
        <w:t>Disponivel</w:t>
      </w:r>
      <w:proofErr w:type="spellEnd"/>
      <w:r w:rsidRPr="00C54F8A">
        <w:rPr>
          <w:rFonts w:ascii="Arial" w:hAnsi="Arial" w:cs="Arial"/>
          <w:sz w:val="24"/>
          <w:szCs w:val="24"/>
        </w:rPr>
        <w:t xml:space="preserve"> em: http://www.planalto.gov.br/ccivil_03/decreto-lei/Del3689.htm - Código de Processo penal. Acesso em: 05 de Novembro de 2018.</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BRASILEIRO, Renato. </w:t>
      </w:r>
      <w:proofErr w:type="gramStart"/>
      <w:r w:rsidRPr="00C54F8A">
        <w:rPr>
          <w:rFonts w:ascii="Arial" w:hAnsi="Arial" w:cs="Arial"/>
          <w:b/>
          <w:sz w:val="24"/>
          <w:szCs w:val="24"/>
        </w:rPr>
        <w:t>4</w:t>
      </w:r>
      <w:proofErr w:type="gramEnd"/>
      <w:r w:rsidRPr="00C54F8A">
        <w:rPr>
          <w:rFonts w:ascii="Arial" w:hAnsi="Arial" w:cs="Arial"/>
          <w:b/>
          <w:sz w:val="24"/>
          <w:szCs w:val="24"/>
        </w:rPr>
        <w:t xml:space="preserve"> Coisas Que Você Precisa Saber Sobre Audiência De Custódia. </w:t>
      </w:r>
      <w:r w:rsidRPr="00C54F8A">
        <w:rPr>
          <w:rFonts w:ascii="Arial" w:hAnsi="Arial" w:cs="Arial"/>
          <w:sz w:val="24"/>
          <w:szCs w:val="24"/>
        </w:rPr>
        <w:t>Disponível em: &lt;</w:t>
      </w:r>
      <w:proofErr w:type="gramStart"/>
      <w:r w:rsidRPr="00C54F8A">
        <w:rPr>
          <w:rFonts w:ascii="Arial" w:hAnsi="Arial" w:cs="Arial"/>
          <w:sz w:val="24"/>
          <w:szCs w:val="24"/>
        </w:rPr>
        <w:t>https</w:t>
      </w:r>
      <w:proofErr w:type="gramEnd"/>
      <w:r w:rsidRPr="00C54F8A">
        <w:rPr>
          <w:rFonts w:ascii="Arial" w:hAnsi="Arial" w:cs="Arial"/>
          <w:sz w:val="24"/>
          <w:szCs w:val="24"/>
        </w:rPr>
        <w:t>://cers.jusbrasil.com.br//24998 9188/4-coisas-que-voce-precisa-saber-sobre-audiencia-de-custodia&gt;. Acesso em:</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CAPEZ, Fernando. </w:t>
      </w:r>
      <w:r w:rsidRPr="00C54F8A">
        <w:rPr>
          <w:rFonts w:ascii="Arial" w:hAnsi="Arial" w:cs="Arial"/>
          <w:b/>
          <w:sz w:val="24"/>
          <w:szCs w:val="24"/>
        </w:rPr>
        <w:t>Curso De Processo Penal.</w:t>
      </w:r>
      <w:r w:rsidRPr="00C54F8A">
        <w:rPr>
          <w:rFonts w:ascii="Arial" w:hAnsi="Arial" w:cs="Arial"/>
          <w:sz w:val="24"/>
          <w:szCs w:val="24"/>
        </w:rPr>
        <w:t xml:space="preserve"> 17ª ed. São Paulo: </w:t>
      </w:r>
      <w:proofErr w:type="gramStart"/>
      <w:r w:rsidRPr="00C54F8A">
        <w:rPr>
          <w:rFonts w:ascii="Arial" w:hAnsi="Arial" w:cs="Arial"/>
          <w:sz w:val="24"/>
          <w:szCs w:val="24"/>
        </w:rPr>
        <w:t>Saraiva,</w:t>
      </w:r>
      <w:proofErr w:type="gramEnd"/>
      <w:r w:rsidRPr="00C54F8A">
        <w:rPr>
          <w:rFonts w:ascii="Arial" w:hAnsi="Arial" w:cs="Arial"/>
          <w:sz w:val="24"/>
          <w:szCs w:val="24"/>
        </w:rPr>
        <w:t xml:space="preserve"> 2010.</w:t>
      </w: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ONU.</w:t>
      </w:r>
      <w:r w:rsidRPr="00C54F8A">
        <w:rPr>
          <w:rFonts w:ascii="Arial" w:hAnsi="Arial" w:cs="Arial"/>
          <w:b/>
          <w:sz w:val="24"/>
          <w:szCs w:val="24"/>
        </w:rPr>
        <w:t xml:space="preserve"> Comitê dos Direitos Humanos</w:t>
      </w:r>
      <w:r w:rsidRPr="00C54F8A">
        <w:rPr>
          <w:rFonts w:ascii="Arial" w:hAnsi="Arial" w:cs="Arial"/>
          <w:sz w:val="24"/>
          <w:szCs w:val="24"/>
        </w:rPr>
        <w:t>. Disponível em: &lt;http://www.dhnet.org.br/abc /</w:t>
      </w:r>
      <w:proofErr w:type="spellStart"/>
      <w:proofErr w:type="gramStart"/>
      <w:r w:rsidRPr="00C54F8A">
        <w:rPr>
          <w:rFonts w:ascii="Arial" w:hAnsi="Arial" w:cs="Arial"/>
          <w:sz w:val="24"/>
          <w:szCs w:val="24"/>
        </w:rPr>
        <w:t>onu</w:t>
      </w:r>
      <w:proofErr w:type="spellEnd"/>
      <w:proofErr w:type="gramEnd"/>
      <w:r w:rsidRPr="00C54F8A">
        <w:rPr>
          <w:rFonts w:ascii="Arial" w:hAnsi="Arial" w:cs="Arial"/>
          <w:sz w:val="24"/>
          <w:szCs w:val="24"/>
        </w:rPr>
        <w:t>/comites_dh.htm&gt;. Acesso em: 15 de novembro de 2018.</w:t>
      </w:r>
    </w:p>
    <w:p w:rsid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CHAGAS, Simone Soares. </w:t>
      </w:r>
      <w:r w:rsidRPr="00C54F8A">
        <w:rPr>
          <w:rFonts w:ascii="Arial" w:hAnsi="Arial" w:cs="Arial"/>
          <w:b/>
          <w:sz w:val="24"/>
          <w:szCs w:val="24"/>
        </w:rPr>
        <w:t>Breves comentários acerca das alterações introduzidas no código processo penal a partir da Lei 12.403/11</w:t>
      </w:r>
      <w:r w:rsidRPr="00C54F8A">
        <w:rPr>
          <w:rFonts w:ascii="Arial" w:hAnsi="Arial" w:cs="Arial"/>
          <w:sz w:val="24"/>
          <w:szCs w:val="24"/>
        </w:rPr>
        <w:t>. Disponível em: &lt;</w:t>
      </w:r>
      <w:proofErr w:type="gramStart"/>
      <w:r w:rsidRPr="00C54F8A">
        <w:rPr>
          <w:rFonts w:ascii="Arial" w:hAnsi="Arial" w:cs="Arial"/>
          <w:sz w:val="24"/>
          <w:szCs w:val="24"/>
        </w:rPr>
        <w:t>http://www.conteudojuridico.com.br/artigo,</w:t>
      </w:r>
      <w:proofErr w:type="gramEnd"/>
      <w:r w:rsidRPr="00C54F8A">
        <w:rPr>
          <w:rFonts w:ascii="Arial" w:hAnsi="Arial" w:cs="Arial"/>
          <w:sz w:val="24"/>
          <w:szCs w:val="24"/>
        </w:rPr>
        <w:t xml:space="preserve">breves-comentarios-acerca-das-altera coes-introduzidas-no-codigo-processo-penal-a-partir-da-lei-1240311,55639.html&gt;. Acesso em: 19 de </w:t>
      </w:r>
      <w:proofErr w:type="spellStart"/>
      <w:r w:rsidRPr="00C54F8A">
        <w:rPr>
          <w:rFonts w:ascii="Arial" w:hAnsi="Arial" w:cs="Arial"/>
          <w:sz w:val="24"/>
          <w:szCs w:val="24"/>
        </w:rPr>
        <w:t>nov</w:t>
      </w:r>
      <w:proofErr w:type="spellEnd"/>
      <w:r w:rsidRPr="00C54F8A">
        <w:rPr>
          <w:rFonts w:ascii="Arial" w:hAnsi="Arial" w:cs="Arial"/>
          <w:sz w:val="24"/>
          <w:szCs w:val="24"/>
        </w:rPr>
        <w:t xml:space="preserve"> 2018. </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FEDERAL, Senado. </w:t>
      </w:r>
      <w:r w:rsidRPr="00C54F8A">
        <w:rPr>
          <w:rFonts w:ascii="Arial" w:hAnsi="Arial" w:cs="Arial"/>
          <w:b/>
          <w:sz w:val="24"/>
          <w:szCs w:val="24"/>
        </w:rPr>
        <w:t>Projeto de Lei do Senado nº 554, de 2011</w:t>
      </w:r>
      <w:r w:rsidRPr="00C54F8A">
        <w:rPr>
          <w:rFonts w:ascii="Arial" w:hAnsi="Arial" w:cs="Arial"/>
          <w:sz w:val="24"/>
          <w:szCs w:val="24"/>
        </w:rPr>
        <w:t xml:space="preserve">. Disponível em:  </w:t>
      </w:r>
      <w:proofErr w:type="gramStart"/>
      <w:r w:rsidRPr="00C54F8A">
        <w:rPr>
          <w:rFonts w:ascii="Arial" w:hAnsi="Arial" w:cs="Arial"/>
          <w:sz w:val="24"/>
          <w:szCs w:val="24"/>
        </w:rPr>
        <w:t>https</w:t>
      </w:r>
      <w:proofErr w:type="gramEnd"/>
      <w:r w:rsidRPr="00C54F8A">
        <w:rPr>
          <w:rFonts w:ascii="Arial" w:hAnsi="Arial" w:cs="Arial"/>
          <w:sz w:val="24"/>
          <w:szCs w:val="24"/>
        </w:rPr>
        <w:t>://www25.senado.leg.br/web/atividade/materias/-/materia/102115. Acesso em: 03 de outubro de 2018.</w:t>
      </w:r>
    </w:p>
    <w:p w:rsidR="00C54F8A" w:rsidRDefault="00C54F8A" w:rsidP="006173D4">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FILHO, Fernando da Costa Tourinho. </w:t>
      </w:r>
      <w:r w:rsidRPr="00C54F8A">
        <w:rPr>
          <w:rFonts w:ascii="Arial" w:hAnsi="Arial" w:cs="Arial"/>
          <w:b/>
          <w:sz w:val="24"/>
          <w:szCs w:val="24"/>
        </w:rPr>
        <w:t>Processo Penal.</w:t>
      </w:r>
      <w:r w:rsidRPr="00C54F8A">
        <w:rPr>
          <w:rFonts w:ascii="Arial" w:hAnsi="Arial" w:cs="Arial"/>
          <w:sz w:val="24"/>
          <w:szCs w:val="24"/>
        </w:rPr>
        <w:t xml:space="preserve"> Editora Saraiva. 16ª Edição. </w:t>
      </w:r>
      <w:proofErr w:type="gramStart"/>
      <w:r w:rsidRPr="00C54F8A">
        <w:rPr>
          <w:rFonts w:ascii="Arial" w:hAnsi="Arial" w:cs="Arial"/>
          <w:sz w:val="24"/>
          <w:szCs w:val="24"/>
        </w:rPr>
        <w:t>páginas</w:t>
      </w:r>
      <w:proofErr w:type="gramEnd"/>
      <w:r w:rsidRPr="00C54F8A">
        <w:rPr>
          <w:rFonts w:ascii="Arial" w:hAnsi="Arial" w:cs="Arial"/>
          <w:sz w:val="24"/>
          <w:szCs w:val="24"/>
        </w:rPr>
        <w:t xml:space="preserve"> 668 a 689 </w:t>
      </w:r>
    </w:p>
    <w:p w:rsidR="00C54F8A" w:rsidRP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FIDALGO, Marcelo. </w:t>
      </w:r>
      <w:r w:rsidRPr="00C54F8A">
        <w:rPr>
          <w:rFonts w:ascii="Arial" w:hAnsi="Arial" w:cs="Arial"/>
          <w:b/>
          <w:sz w:val="24"/>
          <w:szCs w:val="24"/>
        </w:rPr>
        <w:t xml:space="preserve">Prisão Cautelar e Prisão Preventiva. </w:t>
      </w:r>
      <w:r w:rsidRPr="00C54F8A">
        <w:rPr>
          <w:rFonts w:ascii="Arial" w:hAnsi="Arial" w:cs="Arial"/>
          <w:sz w:val="24"/>
          <w:szCs w:val="24"/>
        </w:rPr>
        <w:t xml:space="preserve">Disponível em: &lt; </w:t>
      </w:r>
      <w:proofErr w:type="gramStart"/>
      <w:r w:rsidRPr="00C54F8A">
        <w:rPr>
          <w:rFonts w:ascii="Arial" w:hAnsi="Arial" w:cs="Arial"/>
          <w:sz w:val="24"/>
          <w:szCs w:val="24"/>
        </w:rPr>
        <w:t>https</w:t>
      </w:r>
      <w:proofErr w:type="gramEnd"/>
      <w:r w:rsidRPr="00C54F8A">
        <w:rPr>
          <w:rFonts w:ascii="Arial" w:hAnsi="Arial" w:cs="Arial"/>
          <w:sz w:val="24"/>
          <w:szCs w:val="24"/>
        </w:rPr>
        <w:t xml:space="preserve">:// marcelofidalgoneves.jusbrasil.com.br/artigos/348336409/prisao-cautelar-e-prisao-preventiva&gt;. Acesso em: </w:t>
      </w:r>
      <w:r w:rsidR="00010737">
        <w:rPr>
          <w:rFonts w:ascii="Arial" w:hAnsi="Arial" w:cs="Arial"/>
          <w:sz w:val="24"/>
          <w:szCs w:val="24"/>
        </w:rPr>
        <w:t>15 de novembro de 2018</w:t>
      </w:r>
    </w:p>
    <w:p w:rsidR="00C54F8A" w:rsidRDefault="00C54F8A" w:rsidP="00C54F8A">
      <w:pPr>
        <w:spacing w:after="0" w:line="240" w:lineRule="auto"/>
        <w:jc w:val="both"/>
        <w:rPr>
          <w:rFonts w:ascii="Arial" w:hAnsi="Arial" w:cs="Arial"/>
          <w:sz w:val="24"/>
          <w:szCs w:val="24"/>
        </w:rPr>
      </w:pPr>
    </w:p>
    <w:p w:rsidR="00C54F8A" w:rsidRPr="00C54F8A" w:rsidRDefault="00C54F8A" w:rsidP="00C54F8A">
      <w:pPr>
        <w:spacing w:after="0" w:line="240" w:lineRule="auto"/>
        <w:jc w:val="both"/>
        <w:rPr>
          <w:rFonts w:ascii="Arial" w:hAnsi="Arial" w:cs="Arial"/>
          <w:sz w:val="24"/>
          <w:szCs w:val="24"/>
        </w:rPr>
      </w:pPr>
      <w:r w:rsidRPr="00C54F8A">
        <w:rPr>
          <w:rFonts w:ascii="Arial" w:hAnsi="Arial" w:cs="Arial"/>
          <w:sz w:val="24"/>
          <w:szCs w:val="24"/>
        </w:rPr>
        <w:t xml:space="preserve">GURGEL, Sergio Ricardo do Amaral. </w:t>
      </w:r>
      <w:r w:rsidRPr="00C54F8A">
        <w:rPr>
          <w:rFonts w:ascii="Arial" w:hAnsi="Arial" w:cs="Arial"/>
          <w:b/>
          <w:sz w:val="24"/>
          <w:szCs w:val="24"/>
        </w:rPr>
        <w:t>Audiência de custódia</w:t>
      </w:r>
      <w:r w:rsidRPr="00C54F8A">
        <w:rPr>
          <w:rFonts w:ascii="Arial" w:hAnsi="Arial" w:cs="Arial"/>
          <w:sz w:val="24"/>
          <w:szCs w:val="24"/>
        </w:rPr>
        <w:t>. Disponível em: &lt;</w:t>
      </w:r>
      <w:proofErr w:type="gramStart"/>
      <w:r w:rsidRPr="00C54F8A">
        <w:rPr>
          <w:rFonts w:ascii="Arial" w:hAnsi="Arial" w:cs="Arial"/>
          <w:sz w:val="24"/>
          <w:szCs w:val="24"/>
        </w:rPr>
        <w:t>https</w:t>
      </w:r>
      <w:proofErr w:type="gramEnd"/>
      <w:r w:rsidRPr="00C54F8A">
        <w:rPr>
          <w:rFonts w:ascii="Arial" w:hAnsi="Arial" w:cs="Arial"/>
          <w:sz w:val="24"/>
          <w:szCs w:val="24"/>
        </w:rPr>
        <w:t>:// jus.com.br/</w:t>
      </w:r>
      <w:proofErr w:type="spellStart"/>
      <w:r w:rsidRPr="00C54F8A">
        <w:rPr>
          <w:rFonts w:ascii="Arial" w:hAnsi="Arial" w:cs="Arial"/>
          <w:sz w:val="24"/>
          <w:szCs w:val="24"/>
        </w:rPr>
        <w:t>amp</w:t>
      </w:r>
      <w:proofErr w:type="spellEnd"/>
      <w:r w:rsidRPr="00C54F8A">
        <w:rPr>
          <w:rFonts w:ascii="Arial" w:hAnsi="Arial" w:cs="Arial"/>
          <w:sz w:val="24"/>
          <w:szCs w:val="24"/>
        </w:rPr>
        <w:t xml:space="preserve">/artigos/67249/1&gt;. Acesso </w:t>
      </w:r>
      <w:proofErr w:type="gramStart"/>
      <w:r w:rsidRPr="00C54F8A">
        <w:rPr>
          <w:rFonts w:ascii="Arial" w:hAnsi="Arial" w:cs="Arial"/>
          <w:sz w:val="24"/>
          <w:szCs w:val="24"/>
        </w:rPr>
        <w:t>em:</w:t>
      </w:r>
      <w:proofErr w:type="gramEnd"/>
      <w:r w:rsidRPr="00C54F8A">
        <w:rPr>
          <w:rFonts w:ascii="Arial" w:hAnsi="Arial" w:cs="Arial"/>
          <w:sz w:val="24"/>
          <w:szCs w:val="24"/>
        </w:rPr>
        <w:t>19 nov</w:t>
      </w:r>
      <w:r w:rsidR="00010737">
        <w:rPr>
          <w:rFonts w:ascii="Arial" w:hAnsi="Arial" w:cs="Arial"/>
          <w:sz w:val="24"/>
          <w:szCs w:val="24"/>
        </w:rPr>
        <w:t>embro</w:t>
      </w:r>
      <w:r w:rsidRPr="00C54F8A">
        <w:rPr>
          <w:rFonts w:ascii="Arial" w:hAnsi="Arial" w:cs="Arial"/>
          <w:sz w:val="24"/>
          <w:szCs w:val="24"/>
        </w:rPr>
        <w:t xml:space="preserve"> 2018.</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lastRenderedPageBreak/>
        <w:t xml:space="preserve">JUSTIÇA, Conselho Nacional. </w:t>
      </w:r>
      <w:r w:rsidRPr="00C54F8A">
        <w:rPr>
          <w:rFonts w:ascii="Arial" w:hAnsi="Arial" w:cs="Arial"/>
          <w:b/>
          <w:sz w:val="24"/>
          <w:szCs w:val="24"/>
        </w:rPr>
        <w:t>Resolução 2013.</w:t>
      </w:r>
      <w:r w:rsidRPr="00C54F8A">
        <w:rPr>
          <w:rFonts w:ascii="Arial" w:hAnsi="Arial" w:cs="Arial"/>
          <w:sz w:val="24"/>
          <w:szCs w:val="24"/>
        </w:rPr>
        <w:t xml:space="preserve"> Disponível em: &lt;http://www.cnj.jus.br/files/conteudo/arquivo/2015/12/48d1666d3cfc32e3449857c6f0a0b312.pdf - </w:t>
      </w:r>
      <w:proofErr w:type="spellStart"/>
      <w:r w:rsidRPr="00C54F8A">
        <w:rPr>
          <w:rFonts w:ascii="Arial" w:hAnsi="Arial" w:cs="Arial"/>
          <w:sz w:val="24"/>
          <w:szCs w:val="24"/>
        </w:rPr>
        <w:t>resoluç</w:t>
      </w:r>
      <w:proofErr w:type="spellEnd"/>
      <w:r w:rsidRPr="00C54F8A">
        <w:rPr>
          <w:rFonts w:ascii="Arial" w:hAnsi="Arial" w:cs="Arial"/>
          <w:sz w:val="24"/>
          <w:szCs w:val="24"/>
        </w:rPr>
        <w:t xml:space="preserve"> ão213&gt;. Acesso em 07 de outubro de 2018.</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LIMA, Daniel. </w:t>
      </w:r>
      <w:r w:rsidRPr="00C54F8A">
        <w:rPr>
          <w:rFonts w:ascii="Arial" w:hAnsi="Arial" w:cs="Arial"/>
          <w:b/>
          <w:sz w:val="24"/>
          <w:szCs w:val="24"/>
        </w:rPr>
        <w:t>É Possível Aplicar A Prisão Domiciliar Em Substituição À Prisão Preventiva</w:t>
      </w:r>
      <w:proofErr w:type="gramStart"/>
      <w:r w:rsidRPr="00C54F8A">
        <w:rPr>
          <w:rFonts w:ascii="Arial" w:hAnsi="Arial" w:cs="Arial"/>
          <w:b/>
          <w:sz w:val="24"/>
          <w:szCs w:val="24"/>
        </w:rPr>
        <w:t>?.</w:t>
      </w:r>
      <w:proofErr w:type="gramEnd"/>
      <w:r w:rsidRPr="00C54F8A">
        <w:rPr>
          <w:rFonts w:ascii="Arial" w:hAnsi="Arial" w:cs="Arial"/>
          <w:b/>
          <w:sz w:val="24"/>
          <w:szCs w:val="24"/>
        </w:rPr>
        <w:t xml:space="preserve"> </w:t>
      </w:r>
      <w:r w:rsidRPr="00C54F8A">
        <w:rPr>
          <w:rFonts w:ascii="Arial" w:hAnsi="Arial" w:cs="Arial"/>
          <w:sz w:val="24"/>
          <w:szCs w:val="24"/>
        </w:rPr>
        <w:t>Disponível em: &lt;</w:t>
      </w:r>
      <w:proofErr w:type="gramStart"/>
      <w:r w:rsidRPr="00C54F8A">
        <w:rPr>
          <w:rFonts w:ascii="Arial" w:hAnsi="Arial" w:cs="Arial"/>
          <w:sz w:val="24"/>
          <w:szCs w:val="24"/>
        </w:rPr>
        <w:t>https</w:t>
      </w:r>
      <w:proofErr w:type="gramEnd"/>
      <w:r w:rsidRPr="00C54F8A">
        <w:rPr>
          <w:rFonts w:ascii="Arial" w:hAnsi="Arial" w:cs="Arial"/>
          <w:sz w:val="24"/>
          <w:szCs w:val="24"/>
        </w:rPr>
        <w:t>://canalcienciascriminais.com.br/prisao-domiciliar -</w:t>
      </w:r>
      <w:proofErr w:type="spellStart"/>
      <w:r w:rsidRPr="00C54F8A">
        <w:rPr>
          <w:rFonts w:ascii="Arial" w:hAnsi="Arial" w:cs="Arial"/>
          <w:sz w:val="24"/>
          <w:szCs w:val="24"/>
        </w:rPr>
        <w:t>prisao</w:t>
      </w:r>
      <w:proofErr w:type="spellEnd"/>
      <w:r w:rsidRPr="00C54F8A">
        <w:rPr>
          <w:rFonts w:ascii="Arial" w:hAnsi="Arial" w:cs="Arial"/>
          <w:sz w:val="24"/>
          <w:szCs w:val="24"/>
        </w:rPr>
        <w:t>-preventiva/&gt;. Acesso em:</w:t>
      </w:r>
      <w:r w:rsidR="00010737">
        <w:rPr>
          <w:rFonts w:ascii="Arial" w:hAnsi="Arial" w:cs="Arial"/>
          <w:sz w:val="24"/>
          <w:szCs w:val="24"/>
        </w:rPr>
        <w:t xml:space="preserve"> 19 de novembro de 2018.</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LENZA, Pedro.</w:t>
      </w:r>
      <w:r w:rsidR="00AF3F8F">
        <w:rPr>
          <w:rFonts w:ascii="Arial" w:hAnsi="Arial" w:cs="Arial"/>
          <w:sz w:val="24"/>
          <w:szCs w:val="24"/>
        </w:rPr>
        <w:t xml:space="preserve"> </w:t>
      </w:r>
      <w:r w:rsidR="00AF3F8F" w:rsidRPr="00AF3F8F">
        <w:rPr>
          <w:rFonts w:ascii="Arial" w:hAnsi="Arial" w:cs="Arial"/>
          <w:sz w:val="24"/>
          <w:szCs w:val="24"/>
        </w:rPr>
        <w:t xml:space="preserve">REIS, Alexandre </w:t>
      </w:r>
      <w:proofErr w:type="spellStart"/>
      <w:r w:rsidR="00AF3F8F" w:rsidRPr="00AF3F8F">
        <w:rPr>
          <w:rFonts w:ascii="Arial" w:hAnsi="Arial" w:cs="Arial"/>
          <w:sz w:val="24"/>
          <w:szCs w:val="24"/>
        </w:rPr>
        <w:t>Cebrian</w:t>
      </w:r>
      <w:proofErr w:type="spellEnd"/>
      <w:r w:rsidR="00AF3F8F" w:rsidRPr="00AF3F8F">
        <w:rPr>
          <w:rFonts w:ascii="Arial" w:hAnsi="Arial" w:cs="Arial"/>
          <w:sz w:val="24"/>
          <w:szCs w:val="24"/>
        </w:rPr>
        <w:t xml:space="preserve"> Araújo. </w:t>
      </w:r>
      <w:proofErr w:type="gramStart"/>
      <w:r w:rsidR="00AF3F8F" w:rsidRPr="00AF3F8F">
        <w:rPr>
          <w:rFonts w:ascii="Arial" w:hAnsi="Arial" w:cs="Arial"/>
          <w:sz w:val="24"/>
          <w:szCs w:val="24"/>
        </w:rPr>
        <w:t>GONÇALVES,</w:t>
      </w:r>
      <w:proofErr w:type="gramEnd"/>
      <w:r w:rsidR="00AF3F8F" w:rsidRPr="00AF3F8F">
        <w:rPr>
          <w:rFonts w:ascii="Arial" w:hAnsi="Arial" w:cs="Arial"/>
          <w:sz w:val="24"/>
          <w:szCs w:val="24"/>
        </w:rPr>
        <w:t>Victor Eduardo Rios</w:t>
      </w:r>
      <w:r w:rsidR="00AF3F8F">
        <w:rPr>
          <w:rFonts w:ascii="Arial" w:hAnsi="Arial" w:cs="Arial"/>
          <w:sz w:val="24"/>
          <w:szCs w:val="24"/>
        </w:rPr>
        <w:t>.</w:t>
      </w:r>
      <w:r w:rsidRPr="00C54F8A">
        <w:rPr>
          <w:rFonts w:ascii="Arial" w:hAnsi="Arial" w:cs="Arial"/>
          <w:sz w:val="24"/>
          <w:szCs w:val="24"/>
        </w:rPr>
        <w:t xml:space="preserve"> </w:t>
      </w:r>
      <w:r w:rsidRPr="00C54F8A">
        <w:rPr>
          <w:rFonts w:ascii="Arial" w:hAnsi="Arial" w:cs="Arial"/>
          <w:b/>
          <w:sz w:val="24"/>
          <w:szCs w:val="24"/>
        </w:rPr>
        <w:t>Direito Processual Penal Esquematizado</w:t>
      </w:r>
      <w:r w:rsidRPr="00C54F8A">
        <w:rPr>
          <w:rFonts w:ascii="Arial" w:hAnsi="Arial" w:cs="Arial"/>
          <w:sz w:val="24"/>
          <w:szCs w:val="24"/>
        </w:rPr>
        <w:t>. 2015,</w:t>
      </w:r>
      <w:proofErr w:type="gramStart"/>
      <w:r w:rsidRPr="00C54F8A">
        <w:rPr>
          <w:rFonts w:ascii="Arial" w:hAnsi="Arial" w:cs="Arial"/>
          <w:sz w:val="24"/>
          <w:szCs w:val="24"/>
        </w:rPr>
        <w:t xml:space="preserve">  </w:t>
      </w:r>
      <w:proofErr w:type="gramEnd"/>
      <w:r w:rsidRPr="00C54F8A">
        <w:rPr>
          <w:rFonts w:ascii="Arial" w:hAnsi="Arial" w:cs="Arial"/>
          <w:sz w:val="24"/>
          <w:szCs w:val="24"/>
        </w:rPr>
        <w:t xml:space="preserve">4ª edição. </w:t>
      </w:r>
      <w:proofErr w:type="gramStart"/>
      <w:r w:rsidRPr="00C54F8A">
        <w:rPr>
          <w:rFonts w:ascii="Arial" w:hAnsi="Arial" w:cs="Arial"/>
          <w:sz w:val="24"/>
          <w:szCs w:val="24"/>
        </w:rPr>
        <w:t>Saraiva,</w:t>
      </w:r>
      <w:proofErr w:type="gramEnd"/>
      <w:r w:rsidRPr="00C54F8A">
        <w:rPr>
          <w:rFonts w:ascii="Arial" w:hAnsi="Arial" w:cs="Arial"/>
          <w:sz w:val="24"/>
          <w:szCs w:val="24"/>
        </w:rPr>
        <w:t xml:space="preserve"> página 371 a 391.</w:t>
      </w:r>
    </w:p>
    <w:p w:rsidR="00723633" w:rsidRDefault="00723633"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MAGALHÃES, </w:t>
      </w:r>
      <w:r w:rsidRPr="00C54F8A">
        <w:rPr>
          <w:rFonts w:ascii="Arial" w:hAnsi="Arial" w:cs="Arial"/>
          <w:sz w:val="24"/>
          <w:szCs w:val="24"/>
          <w:shd w:val="clear" w:color="auto" w:fill="FFFFFF"/>
        </w:rPr>
        <w:t>Lívia Mara de Lucas</w:t>
      </w:r>
      <w:r w:rsidRPr="00C54F8A">
        <w:rPr>
          <w:rFonts w:ascii="Arial" w:hAnsi="Arial" w:cs="Arial"/>
          <w:sz w:val="24"/>
          <w:szCs w:val="24"/>
        </w:rPr>
        <w:t xml:space="preserve">. </w:t>
      </w:r>
      <w:r w:rsidRPr="00C54F8A">
        <w:rPr>
          <w:rFonts w:ascii="Arial" w:hAnsi="Arial" w:cs="Arial"/>
          <w:b/>
          <w:sz w:val="24"/>
          <w:szCs w:val="24"/>
          <w:shd w:val="clear" w:color="auto" w:fill="FFFFFF"/>
        </w:rPr>
        <w:t xml:space="preserve">Audiência de Custódia no Processo Penal. </w:t>
      </w:r>
      <w:proofErr w:type="spellStart"/>
      <w:r w:rsidRPr="00C54F8A">
        <w:rPr>
          <w:rFonts w:ascii="Arial" w:hAnsi="Arial" w:cs="Arial"/>
          <w:sz w:val="24"/>
          <w:szCs w:val="24"/>
          <w:shd w:val="clear" w:color="auto" w:fill="FFFFFF"/>
        </w:rPr>
        <w:t>Disponivel</w:t>
      </w:r>
      <w:proofErr w:type="spellEnd"/>
      <w:r w:rsidRPr="00C54F8A">
        <w:rPr>
          <w:rFonts w:ascii="Arial" w:hAnsi="Arial" w:cs="Arial"/>
          <w:sz w:val="24"/>
          <w:szCs w:val="24"/>
          <w:shd w:val="clear" w:color="auto" w:fill="FFFFFF"/>
        </w:rPr>
        <w:t xml:space="preserve"> em: &lt;</w:t>
      </w:r>
      <w:r w:rsidRPr="00C54F8A">
        <w:rPr>
          <w:rFonts w:ascii="Arial" w:hAnsi="Arial" w:cs="Arial"/>
          <w:sz w:val="24"/>
          <w:szCs w:val="24"/>
        </w:rPr>
        <w:t>http://www.ambito-juridico.com.br/site/?</w:t>
      </w:r>
      <w:proofErr w:type="gramStart"/>
      <w:r w:rsidRPr="00C54F8A">
        <w:rPr>
          <w:rFonts w:ascii="Arial" w:hAnsi="Arial" w:cs="Arial"/>
          <w:sz w:val="24"/>
          <w:szCs w:val="24"/>
        </w:rPr>
        <w:t>n_link</w:t>
      </w:r>
      <w:proofErr w:type="gramEnd"/>
      <w:r w:rsidRPr="00C54F8A">
        <w:rPr>
          <w:rFonts w:ascii="Arial" w:hAnsi="Arial" w:cs="Arial"/>
          <w:sz w:val="24"/>
          <w:szCs w:val="24"/>
        </w:rPr>
        <w:t xml:space="preserve">=revista_artigos_leitu </w:t>
      </w:r>
      <w:proofErr w:type="spellStart"/>
      <w:r w:rsidRPr="00C54F8A">
        <w:rPr>
          <w:rFonts w:ascii="Arial" w:hAnsi="Arial" w:cs="Arial"/>
          <w:sz w:val="24"/>
          <w:szCs w:val="24"/>
        </w:rPr>
        <w:t>ra&amp;artigo_id</w:t>
      </w:r>
      <w:proofErr w:type="spellEnd"/>
      <w:r w:rsidRPr="00C54F8A">
        <w:rPr>
          <w:rFonts w:ascii="Arial" w:hAnsi="Arial" w:cs="Arial"/>
          <w:sz w:val="24"/>
          <w:szCs w:val="24"/>
        </w:rPr>
        <w:t>=18463&amp;revista_caderno=22&gt;. Acesso em:</w:t>
      </w:r>
      <w:r w:rsidR="00010737">
        <w:rPr>
          <w:rFonts w:ascii="Arial" w:hAnsi="Arial" w:cs="Arial"/>
          <w:sz w:val="24"/>
          <w:szCs w:val="24"/>
        </w:rPr>
        <w:t xml:space="preserve"> 19 de novembro de 2018.</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NUCCI, Guilherme de Souza. </w:t>
      </w:r>
      <w:r w:rsidRPr="00C54F8A">
        <w:rPr>
          <w:rFonts w:ascii="Arial" w:hAnsi="Arial" w:cs="Arial"/>
          <w:b/>
          <w:sz w:val="24"/>
          <w:szCs w:val="24"/>
        </w:rPr>
        <w:t>Manual de Processo Penal e Execução Penal</w:t>
      </w:r>
      <w:r w:rsidRPr="00C54F8A">
        <w:rPr>
          <w:rFonts w:ascii="Arial" w:hAnsi="Arial" w:cs="Arial"/>
          <w:sz w:val="24"/>
          <w:szCs w:val="24"/>
        </w:rPr>
        <w:t>. 8º edição. 2011. Editora Revista dos Tribunais.</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NUCCI, Guilherme. </w:t>
      </w:r>
      <w:r w:rsidRPr="00C54F8A">
        <w:rPr>
          <w:rFonts w:ascii="Arial" w:hAnsi="Arial" w:cs="Arial"/>
          <w:b/>
          <w:sz w:val="24"/>
          <w:szCs w:val="24"/>
        </w:rPr>
        <w:t>Os Mitos Da Audiência De Custódia.</w:t>
      </w:r>
      <w:r w:rsidRPr="00C54F8A">
        <w:rPr>
          <w:rFonts w:ascii="Arial" w:hAnsi="Arial" w:cs="Arial"/>
          <w:sz w:val="24"/>
          <w:szCs w:val="24"/>
        </w:rPr>
        <w:t xml:space="preserve"> </w:t>
      </w:r>
      <w:proofErr w:type="spellStart"/>
      <w:r w:rsidRPr="00C54F8A">
        <w:rPr>
          <w:rFonts w:ascii="Arial" w:hAnsi="Arial" w:cs="Arial"/>
          <w:sz w:val="24"/>
          <w:szCs w:val="24"/>
        </w:rPr>
        <w:t>Disponivel</w:t>
      </w:r>
      <w:proofErr w:type="spellEnd"/>
      <w:r w:rsidRPr="00C54F8A">
        <w:rPr>
          <w:rFonts w:ascii="Arial" w:hAnsi="Arial" w:cs="Arial"/>
          <w:sz w:val="24"/>
          <w:szCs w:val="24"/>
        </w:rPr>
        <w:t xml:space="preserve"> em: &lt;www.guilhermenucci.com.br/artigo/os-mitos-da-audiencia-de-custodia-2&gt;. Acesso em:</w:t>
      </w:r>
      <w:r w:rsidR="00010737">
        <w:rPr>
          <w:rFonts w:ascii="Arial" w:hAnsi="Arial" w:cs="Arial"/>
          <w:sz w:val="24"/>
          <w:szCs w:val="24"/>
        </w:rPr>
        <w:t xml:space="preserve"> 19 de novembro de 2018.</w:t>
      </w:r>
    </w:p>
    <w:p w:rsidR="00C54F8A" w:rsidRDefault="00C54F8A"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PAIVA</w:t>
      </w:r>
      <w:proofErr w:type="gramStart"/>
      <w:r w:rsidRPr="00C54F8A">
        <w:rPr>
          <w:rFonts w:ascii="Arial" w:hAnsi="Arial" w:cs="Arial"/>
          <w:sz w:val="24"/>
          <w:szCs w:val="24"/>
        </w:rPr>
        <w:t>, Caio</w:t>
      </w:r>
      <w:proofErr w:type="gramEnd"/>
      <w:r w:rsidRPr="00C54F8A">
        <w:rPr>
          <w:rFonts w:ascii="Arial" w:hAnsi="Arial" w:cs="Arial"/>
          <w:sz w:val="24"/>
          <w:szCs w:val="24"/>
        </w:rPr>
        <w:t xml:space="preserve">. </w:t>
      </w:r>
      <w:r w:rsidRPr="00C54F8A">
        <w:rPr>
          <w:rFonts w:ascii="Arial" w:hAnsi="Arial" w:cs="Arial"/>
          <w:b/>
          <w:sz w:val="24"/>
          <w:szCs w:val="24"/>
        </w:rPr>
        <w:t>Audiência</w:t>
      </w:r>
      <w:r w:rsidRPr="00C54F8A">
        <w:rPr>
          <w:rFonts w:ascii="Arial" w:hAnsi="Arial" w:cs="Arial"/>
          <w:sz w:val="24"/>
          <w:szCs w:val="24"/>
        </w:rPr>
        <w:t xml:space="preserve"> </w:t>
      </w:r>
      <w:r w:rsidRPr="00C54F8A">
        <w:rPr>
          <w:rFonts w:ascii="Arial" w:hAnsi="Arial" w:cs="Arial"/>
          <w:b/>
          <w:sz w:val="24"/>
          <w:szCs w:val="24"/>
        </w:rPr>
        <w:t>De Custódia E O Processo Penal Brasileiro.</w:t>
      </w:r>
      <w:r w:rsidRPr="00C54F8A">
        <w:rPr>
          <w:rFonts w:ascii="Arial" w:hAnsi="Arial" w:cs="Arial"/>
          <w:sz w:val="24"/>
          <w:szCs w:val="24"/>
        </w:rPr>
        <w:t xml:space="preserve"> Florianópolis: Empório do Direito, 2015.</w:t>
      </w:r>
    </w:p>
    <w:p w:rsidR="00723633" w:rsidRPr="00C54F8A" w:rsidRDefault="00723633" w:rsidP="00723633">
      <w:pPr>
        <w:spacing w:after="0" w:line="240" w:lineRule="auto"/>
        <w:jc w:val="both"/>
        <w:rPr>
          <w:rFonts w:ascii="Arial" w:hAnsi="Arial" w:cs="Arial"/>
          <w:sz w:val="24"/>
          <w:szCs w:val="24"/>
        </w:rPr>
      </w:pPr>
    </w:p>
    <w:p w:rsidR="00723633" w:rsidRDefault="00723633" w:rsidP="00723633">
      <w:pPr>
        <w:spacing w:after="0" w:line="240" w:lineRule="auto"/>
        <w:jc w:val="both"/>
        <w:rPr>
          <w:rFonts w:ascii="Arial" w:hAnsi="Arial" w:cs="Arial"/>
          <w:sz w:val="24"/>
          <w:szCs w:val="24"/>
        </w:rPr>
      </w:pPr>
      <w:r w:rsidRPr="00C54F8A">
        <w:rPr>
          <w:rFonts w:ascii="Arial" w:hAnsi="Arial" w:cs="Arial"/>
          <w:sz w:val="24"/>
          <w:szCs w:val="24"/>
        </w:rPr>
        <w:t>PAIVA</w:t>
      </w:r>
      <w:proofErr w:type="gramStart"/>
      <w:r w:rsidRPr="00C54F8A">
        <w:rPr>
          <w:rFonts w:ascii="Arial" w:hAnsi="Arial" w:cs="Arial"/>
          <w:sz w:val="24"/>
          <w:szCs w:val="24"/>
        </w:rPr>
        <w:t>, Caio</w:t>
      </w:r>
      <w:proofErr w:type="gramEnd"/>
      <w:r w:rsidRPr="00C54F8A">
        <w:rPr>
          <w:rFonts w:ascii="Arial" w:hAnsi="Arial" w:cs="Arial"/>
          <w:sz w:val="24"/>
          <w:szCs w:val="24"/>
        </w:rPr>
        <w:t xml:space="preserve">. </w:t>
      </w:r>
      <w:r w:rsidRPr="00C54F8A">
        <w:rPr>
          <w:rFonts w:ascii="Arial" w:hAnsi="Arial" w:cs="Arial"/>
          <w:b/>
          <w:sz w:val="24"/>
          <w:szCs w:val="24"/>
        </w:rPr>
        <w:t>Na Série “Audiência de Custódia”: conceito, previsão normativa e finalidades.</w:t>
      </w:r>
      <w:r w:rsidRPr="00C54F8A">
        <w:rPr>
          <w:rFonts w:ascii="Arial" w:hAnsi="Arial" w:cs="Arial"/>
          <w:sz w:val="24"/>
          <w:szCs w:val="24"/>
        </w:rPr>
        <w:t xml:space="preserve"> Disponível em: &lt;http://www.justificando.com/2015/03/03/na-serie-audiencia-de-custodia-conceito-previsao-normativa-e-finalidades/&gt;. Acesso em: 15 de novembro de 2018</w:t>
      </w:r>
    </w:p>
    <w:p w:rsidR="00723633" w:rsidRDefault="00723633" w:rsidP="006173D4">
      <w:pPr>
        <w:spacing w:after="0" w:line="240" w:lineRule="auto"/>
        <w:jc w:val="both"/>
        <w:rPr>
          <w:rFonts w:ascii="Arial" w:hAnsi="Arial" w:cs="Arial"/>
          <w:sz w:val="24"/>
          <w:szCs w:val="24"/>
        </w:rPr>
      </w:pPr>
    </w:p>
    <w:p w:rsidR="005862FC" w:rsidRPr="00C54F8A" w:rsidRDefault="00CE2D81" w:rsidP="006173D4">
      <w:pPr>
        <w:spacing w:after="0" w:line="240" w:lineRule="auto"/>
        <w:jc w:val="both"/>
        <w:rPr>
          <w:rFonts w:ascii="Arial" w:hAnsi="Arial" w:cs="Arial"/>
          <w:sz w:val="24"/>
          <w:szCs w:val="24"/>
        </w:rPr>
      </w:pPr>
      <w:r w:rsidRPr="00C54F8A">
        <w:rPr>
          <w:rFonts w:ascii="Arial" w:hAnsi="Arial" w:cs="Arial"/>
          <w:sz w:val="24"/>
          <w:szCs w:val="24"/>
        </w:rPr>
        <w:t xml:space="preserve">PEREIRA, Camila </w:t>
      </w:r>
      <w:proofErr w:type="spellStart"/>
      <w:r w:rsidRPr="00C54F8A">
        <w:rPr>
          <w:rFonts w:ascii="Arial" w:hAnsi="Arial" w:cs="Arial"/>
          <w:sz w:val="24"/>
          <w:szCs w:val="24"/>
        </w:rPr>
        <w:t>Chaul</w:t>
      </w:r>
      <w:proofErr w:type="spellEnd"/>
      <w:r w:rsidRPr="00C54F8A">
        <w:rPr>
          <w:rFonts w:ascii="Arial" w:hAnsi="Arial" w:cs="Arial"/>
          <w:sz w:val="24"/>
          <w:szCs w:val="24"/>
        </w:rPr>
        <w:t xml:space="preserve"> Aidar; </w:t>
      </w:r>
      <w:proofErr w:type="gramStart"/>
      <w:r w:rsidRPr="00C54F8A">
        <w:rPr>
          <w:rFonts w:ascii="Arial" w:hAnsi="Arial" w:cs="Arial"/>
          <w:sz w:val="24"/>
          <w:szCs w:val="24"/>
        </w:rPr>
        <w:t>MELO,</w:t>
      </w:r>
      <w:proofErr w:type="gramEnd"/>
      <w:r w:rsidRPr="00C54F8A">
        <w:rPr>
          <w:rFonts w:ascii="Arial" w:hAnsi="Arial" w:cs="Arial"/>
          <w:sz w:val="24"/>
          <w:szCs w:val="24"/>
        </w:rPr>
        <w:t xml:space="preserve"> Kaiser Guilherme Barreto de; MATTOS, Renê </w:t>
      </w:r>
      <w:proofErr w:type="spellStart"/>
      <w:r w:rsidRPr="00C54F8A">
        <w:rPr>
          <w:rFonts w:ascii="Arial" w:hAnsi="Arial" w:cs="Arial"/>
          <w:sz w:val="24"/>
          <w:szCs w:val="24"/>
        </w:rPr>
        <w:t>Philipe</w:t>
      </w:r>
      <w:proofErr w:type="spellEnd"/>
      <w:r w:rsidRPr="00C54F8A">
        <w:rPr>
          <w:rFonts w:ascii="Arial" w:hAnsi="Arial" w:cs="Arial"/>
          <w:sz w:val="24"/>
          <w:szCs w:val="24"/>
        </w:rPr>
        <w:t xml:space="preserve"> </w:t>
      </w:r>
      <w:proofErr w:type="spellStart"/>
      <w:r w:rsidRPr="00C54F8A">
        <w:rPr>
          <w:rFonts w:ascii="Arial" w:hAnsi="Arial" w:cs="Arial"/>
          <w:sz w:val="24"/>
          <w:szCs w:val="24"/>
        </w:rPr>
        <w:t>Sant’ana</w:t>
      </w:r>
      <w:proofErr w:type="spellEnd"/>
      <w:r w:rsidRPr="00C54F8A">
        <w:rPr>
          <w:rFonts w:ascii="Arial" w:hAnsi="Arial" w:cs="Arial"/>
          <w:sz w:val="24"/>
          <w:szCs w:val="24"/>
        </w:rPr>
        <w:t xml:space="preserve"> de. </w:t>
      </w:r>
      <w:r w:rsidR="004C6E60" w:rsidRPr="00C54F8A">
        <w:rPr>
          <w:rFonts w:ascii="Arial" w:hAnsi="Arial" w:cs="Arial"/>
          <w:b/>
          <w:sz w:val="24"/>
          <w:szCs w:val="24"/>
        </w:rPr>
        <w:t>Audiência De Custódia No Ordenamento Jurídico Brasileiro.</w:t>
      </w:r>
      <w:r w:rsidRPr="00C54F8A">
        <w:rPr>
          <w:rFonts w:ascii="Arial" w:hAnsi="Arial" w:cs="Arial"/>
          <w:b/>
          <w:sz w:val="24"/>
          <w:szCs w:val="24"/>
        </w:rPr>
        <w:t xml:space="preserve"> </w:t>
      </w:r>
      <w:proofErr w:type="spellStart"/>
      <w:r w:rsidRPr="00C54F8A">
        <w:rPr>
          <w:rFonts w:ascii="Arial" w:hAnsi="Arial" w:cs="Arial"/>
          <w:sz w:val="24"/>
          <w:szCs w:val="24"/>
        </w:rPr>
        <w:t>Disponivel</w:t>
      </w:r>
      <w:proofErr w:type="spellEnd"/>
      <w:r w:rsidRPr="00C54F8A">
        <w:rPr>
          <w:rFonts w:ascii="Arial" w:hAnsi="Arial" w:cs="Arial"/>
          <w:sz w:val="24"/>
          <w:szCs w:val="24"/>
        </w:rPr>
        <w:t xml:space="preserve"> em: &lt;</w:t>
      </w:r>
      <w:proofErr w:type="gramStart"/>
      <w:r w:rsidR="00772DA1" w:rsidRPr="00C54F8A">
        <w:rPr>
          <w:rFonts w:ascii="Arial" w:hAnsi="Arial" w:cs="Arial"/>
          <w:sz w:val="24"/>
          <w:szCs w:val="24"/>
        </w:rPr>
        <w:t>https</w:t>
      </w:r>
      <w:proofErr w:type="gramEnd"/>
      <w:r w:rsidR="00772DA1" w:rsidRPr="00C54F8A">
        <w:rPr>
          <w:rFonts w:ascii="Arial" w:hAnsi="Arial" w:cs="Arial"/>
          <w:sz w:val="24"/>
          <w:szCs w:val="24"/>
        </w:rPr>
        <w:t>://jus.com.br/artigos/67561/audiencia</w:t>
      </w:r>
      <w:r w:rsidRPr="00C54F8A">
        <w:rPr>
          <w:rFonts w:ascii="Arial" w:hAnsi="Arial" w:cs="Arial"/>
          <w:sz w:val="24"/>
          <w:szCs w:val="24"/>
        </w:rPr>
        <w:t xml:space="preserve"> </w:t>
      </w:r>
      <w:r w:rsidR="00772DA1" w:rsidRPr="00C54F8A">
        <w:rPr>
          <w:rFonts w:ascii="Arial" w:hAnsi="Arial" w:cs="Arial"/>
          <w:sz w:val="24"/>
          <w:szCs w:val="24"/>
        </w:rPr>
        <w:t>-de-custodia-no-ordenamento-</w:t>
      </w:r>
      <w:proofErr w:type="spellStart"/>
      <w:r w:rsidR="00772DA1" w:rsidRPr="00C54F8A">
        <w:rPr>
          <w:rFonts w:ascii="Arial" w:hAnsi="Arial" w:cs="Arial"/>
          <w:sz w:val="24"/>
          <w:szCs w:val="24"/>
        </w:rPr>
        <w:t>juridico</w:t>
      </w:r>
      <w:proofErr w:type="spellEnd"/>
      <w:r w:rsidR="00772DA1" w:rsidRPr="00C54F8A">
        <w:rPr>
          <w:rFonts w:ascii="Arial" w:hAnsi="Arial" w:cs="Arial"/>
          <w:sz w:val="24"/>
          <w:szCs w:val="24"/>
        </w:rPr>
        <w:t>-brasileiro</w:t>
      </w:r>
      <w:r w:rsidRPr="00C54F8A">
        <w:rPr>
          <w:rFonts w:ascii="Arial" w:hAnsi="Arial" w:cs="Arial"/>
          <w:sz w:val="24"/>
          <w:szCs w:val="24"/>
        </w:rPr>
        <w:t>&gt;. Acesso em:</w:t>
      </w:r>
      <w:r w:rsidR="00010737">
        <w:rPr>
          <w:rFonts w:ascii="Arial" w:hAnsi="Arial" w:cs="Arial"/>
          <w:sz w:val="24"/>
          <w:szCs w:val="24"/>
        </w:rPr>
        <w:t xml:space="preserve"> 15 de setembro de 2018</w:t>
      </w:r>
    </w:p>
    <w:p w:rsidR="00772DA1" w:rsidRPr="00C54F8A" w:rsidRDefault="00772DA1" w:rsidP="006173D4">
      <w:pPr>
        <w:spacing w:after="0" w:line="240" w:lineRule="auto"/>
        <w:jc w:val="both"/>
        <w:rPr>
          <w:rFonts w:ascii="Arial" w:hAnsi="Arial" w:cs="Arial"/>
          <w:sz w:val="24"/>
          <w:szCs w:val="24"/>
        </w:rPr>
      </w:pPr>
    </w:p>
    <w:p w:rsidR="00723633"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PEREIRA, Andre. </w:t>
      </w:r>
      <w:r w:rsidRPr="00C54F8A">
        <w:rPr>
          <w:rFonts w:ascii="Arial" w:hAnsi="Arial" w:cs="Arial"/>
          <w:b/>
          <w:sz w:val="24"/>
          <w:szCs w:val="24"/>
        </w:rPr>
        <w:t xml:space="preserve">Cuidados Que Todo Advogado Criminalista Deve Ter Nas Audiências De Custódia. </w:t>
      </w:r>
      <w:r w:rsidRPr="00C54F8A">
        <w:rPr>
          <w:rFonts w:ascii="Arial" w:hAnsi="Arial" w:cs="Arial"/>
          <w:sz w:val="24"/>
          <w:szCs w:val="24"/>
        </w:rPr>
        <w:t>Disponível em: &lt;</w:t>
      </w:r>
      <w:proofErr w:type="gramStart"/>
      <w:r w:rsidRPr="00C54F8A">
        <w:rPr>
          <w:rFonts w:ascii="Arial" w:hAnsi="Arial" w:cs="Arial"/>
          <w:sz w:val="24"/>
          <w:szCs w:val="24"/>
        </w:rPr>
        <w:t>https</w:t>
      </w:r>
      <w:proofErr w:type="gramEnd"/>
      <w:r w:rsidRPr="00C54F8A">
        <w:rPr>
          <w:rFonts w:ascii="Arial" w:hAnsi="Arial" w:cs="Arial"/>
          <w:sz w:val="24"/>
          <w:szCs w:val="24"/>
        </w:rPr>
        <w:t>://canalcienciascriminais.com.br /cuidados-</w:t>
      </w:r>
      <w:proofErr w:type="spellStart"/>
      <w:r w:rsidRPr="00C54F8A">
        <w:rPr>
          <w:rFonts w:ascii="Arial" w:hAnsi="Arial" w:cs="Arial"/>
          <w:sz w:val="24"/>
          <w:szCs w:val="24"/>
        </w:rPr>
        <w:t>audiencia</w:t>
      </w:r>
      <w:proofErr w:type="spellEnd"/>
      <w:r w:rsidRPr="00C54F8A">
        <w:rPr>
          <w:rFonts w:ascii="Arial" w:hAnsi="Arial" w:cs="Arial"/>
          <w:sz w:val="24"/>
          <w:szCs w:val="24"/>
        </w:rPr>
        <w:t xml:space="preserve">-custodia/&gt;. Acesso em: </w:t>
      </w:r>
      <w:r w:rsidR="00010737">
        <w:rPr>
          <w:rFonts w:ascii="Arial" w:hAnsi="Arial" w:cs="Arial"/>
          <w:sz w:val="24"/>
          <w:szCs w:val="24"/>
        </w:rPr>
        <w:t>19 de novembro de 2018.</w:t>
      </w:r>
    </w:p>
    <w:p w:rsidR="00AF3F8F" w:rsidRDefault="00AF3F8F" w:rsidP="00723633">
      <w:pPr>
        <w:spacing w:after="0" w:line="240" w:lineRule="auto"/>
        <w:jc w:val="both"/>
        <w:rPr>
          <w:rFonts w:ascii="Arial" w:hAnsi="Arial" w:cs="Arial"/>
          <w:sz w:val="24"/>
          <w:szCs w:val="24"/>
        </w:rPr>
      </w:pPr>
    </w:p>
    <w:p w:rsidR="00723633" w:rsidRPr="00C54F8A" w:rsidRDefault="00723633" w:rsidP="00723633">
      <w:pPr>
        <w:spacing w:line="240" w:lineRule="auto"/>
        <w:jc w:val="both"/>
        <w:rPr>
          <w:rFonts w:ascii="Arial" w:hAnsi="Arial" w:cs="Arial"/>
          <w:sz w:val="24"/>
          <w:szCs w:val="24"/>
        </w:rPr>
      </w:pPr>
      <w:r w:rsidRPr="00C54F8A">
        <w:rPr>
          <w:rFonts w:ascii="Arial" w:hAnsi="Arial" w:cs="Arial"/>
          <w:sz w:val="24"/>
          <w:szCs w:val="24"/>
        </w:rPr>
        <w:t>RODAS, Sérgio</w:t>
      </w:r>
      <w:r w:rsidRPr="00C54F8A">
        <w:rPr>
          <w:rFonts w:ascii="Arial" w:hAnsi="Arial" w:cs="Arial"/>
          <w:b/>
          <w:sz w:val="24"/>
          <w:szCs w:val="24"/>
        </w:rPr>
        <w:t xml:space="preserve">. Índice De Libertados Em Audiências De Custódia Cai Pela Metade No Rio. </w:t>
      </w:r>
      <w:proofErr w:type="spellStart"/>
      <w:r w:rsidRPr="00C54F8A">
        <w:rPr>
          <w:rFonts w:ascii="Arial" w:hAnsi="Arial" w:cs="Arial"/>
          <w:sz w:val="24"/>
          <w:szCs w:val="24"/>
        </w:rPr>
        <w:t>Disponivel</w:t>
      </w:r>
      <w:proofErr w:type="spellEnd"/>
      <w:r w:rsidRPr="00C54F8A">
        <w:rPr>
          <w:rFonts w:ascii="Arial" w:hAnsi="Arial" w:cs="Arial"/>
          <w:sz w:val="24"/>
          <w:szCs w:val="24"/>
        </w:rPr>
        <w:t xml:space="preserve"> em: &lt;</w:t>
      </w:r>
      <w:hyperlink r:id="rId11" w:history="1">
        <w:r w:rsidRPr="00C54F8A">
          <w:rPr>
            <w:rStyle w:val="Hyperlink"/>
            <w:rFonts w:ascii="Arial" w:hAnsi="Arial" w:cs="Arial"/>
            <w:color w:val="auto"/>
            <w:sz w:val="24"/>
            <w:szCs w:val="24"/>
            <w:u w:val="none"/>
          </w:rPr>
          <w:t>https://www.conjur.com.br/2018-set-10/indice-soltos-audiencias-custodia-cai-metade-rio</w:t>
        </w:r>
      </w:hyperlink>
      <w:r w:rsidRPr="00C54F8A">
        <w:rPr>
          <w:rFonts w:ascii="Arial" w:hAnsi="Arial" w:cs="Arial"/>
          <w:sz w:val="24"/>
          <w:szCs w:val="24"/>
        </w:rPr>
        <w:t>&gt;. Acesso em:</w:t>
      </w:r>
      <w:proofErr w:type="gramStart"/>
      <w:r w:rsidRPr="00C54F8A">
        <w:rPr>
          <w:rFonts w:ascii="Arial" w:hAnsi="Arial" w:cs="Arial"/>
          <w:sz w:val="24"/>
          <w:szCs w:val="24"/>
        </w:rPr>
        <w:t xml:space="preserve">  </w:t>
      </w:r>
      <w:proofErr w:type="gramEnd"/>
      <w:r w:rsidRPr="00C54F8A">
        <w:rPr>
          <w:rFonts w:ascii="Arial" w:hAnsi="Arial" w:cs="Arial"/>
          <w:sz w:val="24"/>
          <w:szCs w:val="24"/>
        </w:rPr>
        <w:t xml:space="preserve">21 de </w:t>
      </w:r>
      <w:proofErr w:type="spellStart"/>
      <w:r w:rsidRPr="00C54F8A">
        <w:rPr>
          <w:rFonts w:ascii="Arial" w:hAnsi="Arial" w:cs="Arial"/>
          <w:sz w:val="24"/>
          <w:szCs w:val="24"/>
        </w:rPr>
        <w:t>nov</w:t>
      </w:r>
      <w:proofErr w:type="spellEnd"/>
      <w:r w:rsidRPr="00C54F8A">
        <w:rPr>
          <w:rFonts w:ascii="Arial" w:hAnsi="Arial" w:cs="Arial"/>
          <w:sz w:val="24"/>
          <w:szCs w:val="24"/>
        </w:rPr>
        <w:t xml:space="preserve"> de 2018.</w:t>
      </w: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SALES, Hudson. </w:t>
      </w:r>
      <w:r w:rsidRPr="00C54F8A">
        <w:rPr>
          <w:rFonts w:ascii="Arial" w:hAnsi="Arial" w:cs="Arial"/>
          <w:b/>
          <w:sz w:val="24"/>
          <w:szCs w:val="24"/>
        </w:rPr>
        <w:t xml:space="preserve">Audiência de Custódia. </w:t>
      </w:r>
      <w:r w:rsidRPr="00C54F8A">
        <w:rPr>
          <w:rFonts w:ascii="Arial" w:hAnsi="Arial" w:cs="Arial"/>
          <w:sz w:val="24"/>
          <w:szCs w:val="24"/>
        </w:rPr>
        <w:t>Disponível em:</w:t>
      </w:r>
      <w:r w:rsidRPr="00C54F8A">
        <w:rPr>
          <w:rFonts w:ascii="Arial" w:hAnsi="Arial" w:cs="Arial"/>
          <w:b/>
          <w:sz w:val="24"/>
          <w:szCs w:val="24"/>
        </w:rPr>
        <w:t xml:space="preserve"> </w:t>
      </w:r>
      <w:r w:rsidRPr="00C54F8A">
        <w:rPr>
          <w:rFonts w:ascii="Arial" w:hAnsi="Arial" w:cs="Arial"/>
          <w:sz w:val="24"/>
          <w:szCs w:val="24"/>
        </w:rPr>
        <w:t>&lt;</w:t>
      </w:r>
      <w:proofErr w:type="gramStart"/>
      <w:r w:rsidRPr="00C54F8A">
        <w:rPr>
          <w:rFonts w:ascii="Arial" w:hAnsi="Arial" w:cs="Arial"/>
          <w:sz w:val="24"/>
          <w:szCs w:val="24"/>
        </w:rPr>
        <w:t>https</w:t>
      </w:r>
      <w:proofErr w:type="gramEnd"/>
      <w:r w:rsidRPr="00C54F8A">
        <w:rPr>
          <w:rFonts w:ascii="Arial" w:hAnsi="Arial" w:cs="Arial"/>
          <w:sz w:val="24"/>
          <w:szCs w:val="24"/>
        </w:rPr>
        <w:t>://jus.com.br/artigos/ 59670/</w:t>
      </w:r>
      <w:proofErr w:type="spellStart"/>
      <w:r w:rsidRPr="00C54F8A">
        <w:rPr>
          <w:rFonts w:ascii="Arial" w:hAnsi="Arial" w:cs="Arial"/>
          <w:sz w:val="24"/>
          <w:szCs w:val="24"/>
        </w:rPr>
        <w:t>audiencia</w:t>
      </w:r>
      <w:proofErr w:type="spellEnd"/>
      <w:r w:rsidRPr="00C54F8A">
        <w:rPr>
          <w:rFonts w:ascii="Arial" w:hAnsi="Arial" w:cs="Arial"/>
          <w:sz w:val="24"/>
          <w:szCs w:val="24"/>
        </w:rPr>
        <w:t xml:space="preserve">-de-custodia&gt;. Acesso em: </w:t>
      </w:r>
      <w:r w:rsidR="00010737">
        <w:rPr>
          <w:rFonts w:ascii="Arial" w:hAnsi="Arial" w:cs="Arial"/>
          <w:sz w:val="24"/>
          <w:szCs w:val="24"/>
        </w:rPr>
        <w:t>19 de novembro de 2018.</w:t>
      </w:r>
    </w:p>
    <w:p w:rsidR="00723633" w:rsidRPr="00C54F8A" w:rsidRDefault="00723633" w:rsidP="006173D4">
      <w:pPr>
        <w:spacing w:after="0" w:line="240" w:lineRule="auto"/>
        <w:jc w:val="both"/>
        <w:rPr>
          <w:rFonts w:ascii="Arial" w:hAnsi="Arial" w:cs="Arial"/>
          <w:sz w:val="24"/>
          <w:szCs w:val="24"/>
        </w:rPr>
      </w:pPr>
    </w:p>
    <w:p w:rsidR="00723633" w:rsidRPr="00C54F8A" w:rsidRDefault="00723633" w:rsidP="00723633">
      <w:pPr>
        <w:spacing w:after="0" w:line="240" w:lineRule="auto"/>
        <w:jc w:val="both"/>
        <w:rPr>
          <w:rFonts w:ascii="Arial" w:hAnsi="Arial" w:cs="Arial"/>
          <w:sz w:val="24"/>
          <w:szCs w:val="24"/>
        </w:rPr>
      </w:pPr>
      <w:r w:rsidRPr="00C54F8A">
        <w:rPr>
          <w:rFonts w:ascii="Arial" w:hAnsi="Arial" w:cs="Arial"/>
          <w:sz w:val="24"/>
          <w:szCs w:val="24"/>
        </w:rPr>
        <w:t xml:space="preserve">TANGERINO, Dayane </w:t>
      </w:r>
      <w:proofErr w:type="spellStart"/>
      <w:r w:rsidRPr="00C54F8A">
        <w:rPr>
          <w:rFonts w:ascii="Arial" w:hAnsi="Arial" w:cs="Arial"/>
          <w:sz w:val="24"/>
          <w:szCs w:val="24"/>
        </w:rPr>
        <w:t>Fanti</w:t>
      </w:r>
      <w:proofErr w:type="spellEnd"/>
      <w:r w:rsidRPr="00C54F8A">
        <w:rPr>
          <w:rFonts w:ascii="Arial" w:hAnsi="Arial" w:cs="Arial"/>
          <w:sz w:val="24"/>
          <w:szCs w:val="24"/>
        </w:rPr>
        <w:t xml:space="preserve">. </w:t>
      </w:r>
      <w:r w:rsidRPr="00C54F8A">
        <w:rPr>
          <w:rFonts w:ascii="Arial" w:hAnsi="Arial" w:cs="Arial"/>
          <w:b/>
          <w:sz w:val="24"/>
          <w:szCs w:val="24"/>
        </w:rPr>
        <w:t xml:space="preserve">Novidades penais de 2017: alterações legislativas (Lei 13.497/2017). </w:t>
      </w:r>
      <w:r w:rsidRPr="00C54F8A">
        <w:rPr>
          <w:rFonts w:ascii="Arial" w:hAnsi="Arial" w:cs="Arial"/>
          <w:sz w:val="24"/>
          <w:szCs w:val="24"/>
        </w:rPr>
        <w:t>Disponível em: &lt;</w:t>
      </w:r>
      <w:hyperlink r:id="rId12" w:history="1">
        <w:r w:rsidRPr="00C54F8A">
          <w:rPr>
            <w:rStyle w:val="Hyperlink"/>
            <w:rFonts w:ascii="Arial" w:hAnsi="Arial" w:cs="Arial"/>
            <w:color w:val="auto"/>
            <w:sz w:val="24"/>
            <w:szCs w:val="24"/>
            <w:u w:val="none"/>
          </w:rPr>
          <w:t>https://canalcienciascriminais.com.br/novidades-penais-alteracoes/</w:t>
        </w:r>
      </w:hyperlink>
      <w:r w:rsidRPr="00C54F8A">
        <w:rPr>
          <w:rFonts w:ascii="Arial" w:hAnsi="Arial" w:cs="Arial"/>
          <w:sz w:val="24"/>
          <w:szCs w:val="24"/>
        </w:rPr>
        <w:t xml:space="preserve">&gt;. Acesso em: </w:t>
      </w:r>
      <w:r w:rsidR="00010737">
        <w:rPr>
          <w:rFonts w:ascii="Arial" w:hAnsi="Arial" w:cs="Arial"/>
          <w:sz w:val="24"/>
          <w:szCs w:val="24"/>
        </w:rPr>
        <w:t>19 de novembro de 2018.</w:t>
      </w:r>
      <w:bookmarkStart w:id="0" w:name="_GoBack"/>
      <w:bookmarkEnd w:id="0"/>
    </w:p>
    <w:p w:rsidR="002D4927" w:rsidRPr="00C54F8A" w:rsidRDefault="002D4927" w:rsidP="006173D4">
      <w:pPr>
        <w:spacing w:after="0" w:line="240" w:lineRule="auto"/>
        <w:jc w:val="both"/>
        <w:rPr>
          <w:rFonts w:ascii="Arial" w:hAnsi="Arial" w:cs="Arial"/>
          <w:sz w:val="24"/>
          <w:szCs w:val="24"/>
        </w:rPr>
      </w:pPr>
    </w:p>
    <w:p w:rsidR="004C6E60" w:rsidRPr="00C54F8A" w:rsidRDefault="004C6E60" w:rsidP="006173D4">
      <w:pPr>
        <w:spacing w:after="0" w:line="240" w:lineRule="auto"/>
        <w:jc w:val="both"/>
        <w:rPr>
          <w:rFonts w:ascii="Arial" w:hAnsi="Arial" w:cs="Arial"/>
          <w:sz w:val="24"/>
          <w:szCs w:val="24"/>
        </w:rPr>
      </w:pPr>
      <w:r w:rsidRPr="00C54F8A">
        <w:rPr>
          <w:rFonts w:ascii="Arial" w:hAnsi="Arial" w:cs="Arial"/>
          <w:sz w:val="24"/>
          <w:szCs w:val="24"/>
        </w:rPr>
        <w:lastRenderedPageBreak/>
        <w:t xml:space="preserve">TOURINHO </w:t>
      </w:r>
      <w:r w:rsidR="00AE2A70" w:rsidRPr="00C54F8A">
        <w:rPr>
          <w:rFonts w:ascii="Arial" w:hAnsi="Arial" w:cs="Arial"/>
          <w:sz w:val="24"/>
          <w:szCs w:val="24"/>
        </w:rPr>
        <w:t>FILHO, Fernando da Costa</w:t>
      </w:r>
      <w:r w:rsidRPr="00C54F8A">
        <w:rPr>
          <w:rFonts w:ascii="Arial" w:hAnsi="Arial" w:cs="Arial"/>
          <w:sz w:val="24"/>
          <w:szCs w:val="24"/>
        </w:rPr>
        <w:t>.</w:t>
      </w:r>
      <w:r w:rsidRPr="00C54F8A">
        <w:rPr>
          <w:rFonts w:ascii="Arial" w:hAnsi="Arial" w:cs="Arial"/>
          <w:b/>
          <w:sz w:val="24"/>
          <w:szCs w:val="24"/>
        </w:rPr>
        <w:t xml:space="preserve"> Manual de Processo Penal</w:t>
      </w:r>
      <w:r w:rsidRPr="00C54F8A">
        <w:rPr>
          <w:rFonts w:ascii="Arial" w:hAnsi="Arial" w:cs="Arial"/>
          <w:sz w:val="24"/>
          <w:szCs w:val="24"/>
        </w:rPr>
        <w:t xml:space="preserve">. 11ª ed. São Paulo: </w:t>
      </w:r>
      <w:proofErr w:type="gramStart"/>
      <w:r w:rsidRPr="00C54F8A">
        <w:rPr>
          <w:rFonts w:ascii="Arial" w:hAnsi="Arial" w:cs="Arial"/>
          <w:sz w:val="24"/>
          <w:szCs w:val="24"/>
        </w:rPr>
        <w:t>Saraiva,</w:t>
      </w:r>
      <w:proofErr w:type="gramEnd"/>
      <w:r w:rsidRPr="00C54F8A">
        <w:rPr>
          <w:rFonts w:ascii="Arial" w:hAnsi="Arial" w:cs="Arial"/>
          <w:sz w:val="24"/>
          <w:szCs w:val="24"/>
        </w:rPr>
        <w:t xml:space="preserve"> 2009.</w:t>
      </w:r>
    </w:p>
    <w:p w:rsidR="002D4927" w:rsidRPr="00C54F8A" w:rsidRDefault="002D4927" w:rsidP="006173D4">
      <w:pPr>
        <w:spacing w:after="0" w:line="240" w:lineRule="auto"/>
        <w:jc w:val="both"/>
        <w:rPr>
          <w:rFonts w:ascii="Arial" w:hAnsi="Arial" w:cs="Arial"/>
          <w:sz w:val="24"/>
          <w:szCs w:val="24"/>
        </w:rPr>
      </w:pPr>
    </w:p>
    <w:p w:rsidR="00DA308E" w:rsidRPr="00C54F8A" w:rsidRDefault="00AE2A70" w:rsidP="006173D4">
      <w:pPr>
        <w:spacing w:after="0" w:line="240" w:lineRule="auto"/>
        <w:jc w:val="both"/>
        <w:rPr>
          <w:rFonts w:ascii="Arial" w:hAnsi="Arial" w:cs="Arial"/>
          <w:sz w:val="24"/>
          <w:szCs w:val="24"/>
        </w:rPr>
      </w:pPr>
      <w:r w:rsidRPr="00C54F8A">
        <w:rPr>
          <w:rFonts w:ascii="Arial" w:hAnsi="Arial" w:cs="Arial"/>
          <w:sz w:val="24"/>
          <w:szCs w:val="24"/>
        </w:rPr>
        <w:t xml:space="preserve"> </w:t>
      </w:r>
    </w:p>
    <w:p w:rsidR="002E3CD9" w:rsidRPr="006C6F92" w:rsidRDefault="002E3CD9">
      <w:pPr>
        <w:rPr>
          <w:rFonts w:ascii="Arial" w:hAnsi="Arial" w:cs="Arial"/>
          <w:sz w:val="24"/>
          <w:szCs w:val="24"/>
        </w:rPr>
      </w:pPr>
    </w:p>
    <w:sectPr w:rsidR="002E3CD9" w:rsidRPr="006C6F92" w:rsidSect="007E740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F6" w:rsidRDefault="003D5FF6" w:rsidP="00E3391D">
      <w:pPr>
        <w:spacing w:after="0" w:line="240" w:lineRule="auto"/>
      </w:pPr>
      <w:r>
        <w:separator/>
      </w:r>
    </w:p>
  </w:endnote>
  <w:endnote w:type="continuationSeparator" w:id="0">
    <w:p w:rsidR="003D5FF6" w:rsidRDefault="003D5FF6" w:rsidP="00E3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F6" w:rsidRDefault="003D5FF6" w:rsidP="00E3391D">
      <w:pPr>
        <w:spacing w:after="0" w:line="240" w:lineRule="auto"/>
      </w:pPr>
      <w:r>
        <w:separator/>
      </w:r>
    </w:p>
  </w:footnote>
  <w:footnote w:type="continuationSeparator" w:id="0">
    <w:p w:rsidR="003D5FF6" w:rsidRDefault="003D5FF6" w:rsidP="00E3391D">
      <w:pPr>
        <w:spacing w:after="0" w:line="240" w:lineRule="auto"/>
      </w:pPr>
      <w:r>
        <w:continuationSeparator/>
      </w:r>
    </w:p>
  </w:footnote>
  <w:footnote w:id="1">
    <w:p w:rsidR="00C71083" w:rsidRPr="0032537A" w:rsidRDefault="00C71083" w:rsidP="00C71083">
      <w:pPr>
        <w:pStyle w:val="sdfootnote-western"/>
        <w:spacing w:before="0" w:beforeAutospacing="0"/>
        <w:ind w:left="0" w:firstLine="0"/>
        <w:rPr>
          <w:rFonts w:ascii="Arial" w:hAnsi="Arial" w:cs="Arial"/>
          <w:sz w:val="18"/>
          <w:szCs w:val="18"/>
        </w:rPr>
      </w:pPr>
      <w:r>
        <w:rPr>
          <w:rStyle w:val="Refdenotaderodap"/>
        </w:rPr>
        <w:footnoteRef/>
      </w:r>
      <w:r>
        <w:t xml:space="preserve"> </w:t>
      </w:r>
      <w:r w:rsidRPr="0032537A">
        <w:rPr>
          <w:rFonts w:ascii="Arial" w:hAnsi="Arial" w:cs="Arial"/>
          <w:color w:val="000000"/>
          <w:sz w:val="18"/>
          <w:szCs w:val="18"/>
        </w:rPr>
        <w:t>Graduanda no Curso Superior de Direito pela UNIFACISA – Centro Universitário;</w:t>
      </w:r>
    </w:p>
  </w:footnote>
  <w:footnote w:id="2">
    <w:p w:rsidR="00C71083" w:rsidRPr="0032537A" w:rsidRDefault="00C71083" w:rsidP="00641724">
      <w:pPr>
        <w:pStyle w:val="sdfootnote-western"/>
        <w:spacing w:before="0" w:beforeAutospacing="0"/>
        <w:ind w:left="0" w:firstLine="0"/>
        <w:jc w:val="both"/>
        <w:rPr>
          <w:rFonts w:ascii="Arial" w:hAnsi="Arial" w:cs="Arial"/>
          <w:sz w:val="18"/>
          <w:szCs w:val="18"/>
        </w:rPr>
      </w:pPr>
      <w:r w:rsidRPr="0032537A">
        <w:rPr>
          <w:rStyle w:val="Refdenotaderodap"/>
          <w:rFonts w:ascii="Arial" w:hAnsi="Arial" w:cs="Arial"/>
          <w:sz w:val="18"/>
          <w:szCs w:val="18"/>
        </w:rPr>
        <w:footnoteRef/>
      </w:r>
      <w:r w:rsidR="00641724" w:rsidRPr="0032537A">
        <w:rPr>
          <w:rFonts w:ascii="Arial" w:hAnsi="Arial" w:cs="Arial"/>
          <w:sz w:val="18"/>
          <w:szCs w:val="18"/>
        </w:rPr>
        <w:t xml:space="preserve"> </w:t>
      </w:r>
      <w:r w:rsidR="00541324">
        <w:rPr>
          <w:rFonts w:ascii="Arial" w:hAnsi="Arial" w:cs="Arial"/>
          <w:sz w:val="18"/>
          <w:szCs w:val="18"/>
        </w:rPr>
        <w:t xml:space="preserve">Professor Orientador. </w:t>
      </w:r>
      <w:r w:rsidR="00641724" w:rsidRPr="0032537A">
        <w:rPr>
          <w:rFonts w:ascii="Arial" w:hAnsi="Arial" w:cs="Arial"/>
          <w:sz w:val="18"/>
          <w:szCs w:val="18"/>
        </w:rPr>
        <w:t>Bacharel em Direito pela Universidade Católica de Pernambuco (UNICAP, 2002).</w:t>
      </w:r>
      <w:r w:rsidRPr="0032537A">
        <w:rPr>
          <w:rFonts w:ascii="Arial" w:hAnsi="Arial" w:cs="Arial"/>
          <w:sz w:val="18"/>
          <w:szCs w:val="18"/>
        </w:rPr>
        <w:t xml:space="preserve"> </w:t>
      </w:r>
      <w:r w:rsidR="00641724" w:rsidRPr="0032537A">
        <w:rPr>
          <w:rFonts w:ascii="Arial" w:hAnsi="Arial" w:cs="Arial"/>
          <w:sz w:val="18"/>
          <w:szCs w:val="18"/>
        </w:rPr>
        <w:t>Especialista em Ciências Criminais pela Universidade Federal de Pernambuco (UFPE/FDR, 2003); É pós-graduado em Política e Estratégia pela Associação dos Diplomados da Escola Superior de Guerra (ADESG, 2001); É Mestre em Ciência Política pela Universidade Federal de Pernambuco, atualmente é professor da UNIFACISA</w:t>
      </w:r>
      <w:r w:rsidR="0032537A">
        <w:rPr>
          <w:rFonts w:ascii="Arial" w:hAnsi="Arial" w:cs="Arial"/>
          <w:sz w:val="18"/>
          <w:szCs w:val="18"/>
        </w:rPr>
        <w:t xml:space="preserve"> – Centro Universitário</w:t>
      </w:r>
      <w:r w:rsidR="00641724" w:rsidRPr="0032537A">
        <w:rPr>
          <w:rFonts w:ascii="Arial" w:hAnsi="Arial" w:cs="Arial"/>
          <w:sz w:val="18"/>
          <w:szCs w:val="18"/>
        </w:rPr>
        <w:t>, lecionando a</w:t>
      </w:r>
      <w:r w:rsidR="0032537A">
        <w:rPr>
          <w:rFonts w:ascii="Arial" w:hAnsi="Arial" w:cs="Arial"/>
          <w:sz w:val="18"/>
          <w:szCs w:val="18"/>
        </w:rPr>
        <w:t xml:space="preserve"> disciplina:</w:t>
      </w:r>
      <w:r w:rsidR="00641724" w:rsidRPr="0032537A">
        <w:rPr>
          <w:rFonts w:ascii="Arial" w:hAnsi="Arial" w:cs="Arial"/>
          <w:sz w:val="18"/>
          <w:szCs w:val="18"/>
        </w:rPr>
        <w:t xml:space="preserve"> </w:t>
      </w:r>
      <w:r w:rsidR="00641724" w:rsidRPr="0032537A">
        <w:rPr>
          <w:rFonts w:ascii="Arial" w:hAnsi="Arial" w:cs="Arial"/>
          <w:sz w:val="18"/>
          <w:szCs w:val="18"/>
          <w:shd w:val="clear" w:color="auto" w:fill="FFFFFF"/>
        </w:rPr>
        <w:t>Ciência Política e Teoria Geral do Estado.</w:t>
      </w:r>
    </w:p>
    <w:p w:rsidR="00C71083" w:rsidRDefault="00C71083">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401"/>
    <w:multiLevelType w:val="multilevel"/>
    <w:tmpl w:val="A21486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7D683D"/>
    <w:multiLevelType w:val="multilevel"/>
    <w:tmpl w:val="634E15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B80DC7"/>
    <w:multiLevelType w:val="hybridMultilevel"/>
    <w:tmpl w:val="F5CEA0E4"/>
    <w:lvl w:ilvl="0" w:tplc="59E41B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0C14F1"/>
    <w:multiLevelType w:val="multilevel"/>
    <w:tmpl w:val="2D0A44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D25AE8"/>
    <w:multiLevelType w:val="hybridMultilevel"/>
    <w:tmpl w:val="3C504110"/>
    <w:lvl w:ilvl="0" w:tplc="05E205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A36CBC"/>
    <w:multiLevelType w:val="multilevel"/>
    <w:tmpl w:val="92A2E1D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549023C"/>
    <w:multiLevelType w:val="multilevel"/>
    <w:tmpl w:val="AE1A8C0C"/>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55C3E97"/>
    <w:multiLevelType w:val="multilevel"/>
    <w:tmpl w:val="E0BC5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152E97"/>
    <w:multiLevelType w:val="hybridMultilevel"/>
    <w:tmpl w:val="1B76F756"/>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9">
    <w:nsid w:val="5125403D"/>
    <w:multiLevelType w:val="multilevel"/>
    <w:tmpl w:val="6D7A7E1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7931AF3"/>
    <w:multiLevelType w:val="hybridMultilevel"/>
    <w:tmpl w:val="D5E07A68"/>
    <w:lvl w:ilvl="0" w:tplc="80C45BEC">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5"/>
  </w:num>
  <w:num w:numId="5">
    <w:abstractNumId w:val="0"/>
  </w:num>
  <w:num w:numId="6">
    <w:abstractNumId w:val="1"/>
  </w:num>
  <w:num w:numId="7">
    <w:abstractNumId w:val="4"/>
  </w:num>
  <w:num w:numId="8">
    <w:abstractNumId w:val="8"/>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4054"/>
    <w:rsid w:val="0000278E"/>
    <w:rsid w:val="00010737"/>
    <w:rsid w:val="000146B4"/>
    <w:rsid w:val="0002341A"/>
    <w:rsid w:val="00025494"/>
    <w:rsid w:val="000317F5"/>
    <w:rsid w:val="00032E75"/>
    <w:rsid w:val="00052D5F"/>
    <w:rsid w:val="00055728"/>
    <w:rsid w:val="00056CA1"/>
    <w:rsid w:val="00057806"/>
    <w:rsid w:val="00061F9A"/>
    <w:rsid w:val="00082CDD"/>
    <w:rsid w:val="000854BE"/>
    <w:rsid w:val="000A1E80"/>
    <w:rsid w:val="000A668B"/>
    <w:rsid w:val="000D05FF"/>
    <w:rsid w:val="000D37E7"/>
    <w:rsid w:val="000F15E2"/>
    <w:rsid w:val="000F549C"/>
    <w:rsid w:val="00102CA8"/>
    <w:rsid w:val="001032F1"/>
    <w:rsid w:val="00103BF2"/>
    <w:rsid w:val="00105294"/>
    <w:rsid w:val="00107C24"/>
    <w:rsid w:val="001115B2"/>
    <w:rsid w:val="00112A52"/>
    <w:rsid w:val="001135E9"/>
    <w:rsid w:val="0012443A"/>
    <w:rsid w:val="00124EAD"/>
    <w:rsid w:val="001318C0"/>
    <w:rsid w:val="00152F9E"/>
    <w:rsid w:val="00161847"/>
    <w:rsid w:val="00166D31"/>
    <w:rsid w:val="00170418"/>
    <w:rsid w:val="001728B5"/>
    <w:rsid w:val="001761E1"/>
    <w:rsid w:val="00183E47"/>
    <w:rsid w:val="0019202C"/>
    <w:rsid w:val="001A5B2E"/>
    <w:rsid w:val="001B51D2"/>
    <w:rsid w:val="001D1F72"/>
    <w:rsid w:val="001E1A99"/>
    <w:rsid w:val="001E34EE"/>
    <w:rsid w:val="001E68C5"/>
    <w:rsid w:val="001F2505"/>
    <w:rsid w:val="002016F0"/>
    <w:rsid w:val="0020469B"/>
    <w:rsid w:val="00215D63"/>
    <w:rsid w:val="002160B2"/>
    <w:rsid w:val="0022029B"/>
    <w:rsid w:val="002232BC"/>
    <w:rsid w:val="002303E8"/>
    <w:rsid w:val="00234318"/>
    <w:rsid w:val="0023457F"/>
    <w:rsid w:val="00237DAF"/>
    <w:rsid w:val="00241E6B"/>
    <w:rsid w:val="00244880"/>
    <w:rsid w:val="0024533A"/>
    <w:rsid w:val="00247668"/>
    <w:rsid w:val="00264D60"/>
    <w:rsid w:val="00271D05"/>
    <w:rsid w:val="002760F5"/>
    <w:rsid w:val="00284B7C"/>
    <w:rsid w:val="00287083"/>
    <w:rsid w:val="00295542"/>
    <w:rsid w:val="002979A1"/>
    <w:rsid w:val="002A46D7"/>
    <w:rsid w:val="002C4780"/>
    <w:rsid w:val="002D4927"/>
    <w:rsid w:val="002E3CD9"/>
    <w:rsid w:val="002F03C8"/>
    <w:rsid w:val="002F2741"/>
    <w:rsid w:val="002F540C"/>
    <w:rsid w:val="002F6E5B"/>
    <w:rsid w:val="00303A0E"/>
    <w:rsid w:val="00315BC4"/>
    <w:rsid w:val="0032537A"/>
    <w:rsid w:val="0032546F"/>
    <w:rsid w:val="00330A89"/>
    <w:rsid w:val="00332D6C"/>
    <w:rsid w:val="00335013"/>
    <w:rsid w:val="003368B4"/>
    <w:rsid w:val="003420C1"/>
    <w:rsid w:val="003710CA"/>
    <w:rsid w:val="00387DDB"/>
    <w:rsid w:val="00393BCB"/>
    <w:rsid w:val="00396C18"/>
    <w:rsid w:val="003B4CAC"/>
    <w:rsid w:val="003D13AF"/>
    <w:rsid w:val="003D5FF6"/>
    <w:rsid w:val="003D78F7"/>
    <w:rsid w:val="003E0B16"/>
    <w:rsid w:val="003E61E7"/>
    <w:rsid w:val="003F76AC"/>
    <w:rsid w:val="00405ED4"/>
    <w:rsid w:val="004219D1"/>
    <w:rsid w:val="00426647"/>
    <w:rsid w:val="0042703A"/>
    <w:rsid w:val="00432085"/>
    <w:rsid w:val="004362D2"/>
    <w:rsid w:val="004439F0"/>
    <w:rsid w:val="0045106F"/>
    <w:rsid w:val="004531C1"/>
    <w:rsid w:val="0045447B"/>
    <w:rsid w:val="004556B4"/>
    <w:rsid w:val="00462892"/>
    <w:rsid w:val="00464AF5"/>
    <w:rsid w:val="00467158"/>
    <w:rsid w:val="00474054"/>
    <w:rsid w:val="00475654"/>
    <w:rsid w:val="004862CD"/>
    <w:rsid w:val="00492244"/>
    <w:rsid w:val="00493669"/>
    <w:rsid w:val="00494027"/>
    <w:rsid w:val="00497CAF"/>
    <w:rsid w:val="004A6EE6"/>
    <w:rsid w:val="004B1A14"/>
    <w:rsid w:val="004B6FAC"/>
    <w:rsid w:val="004C6E60"/>
    <w:rsid w:val="004C7E02"/>
    <w:rsid w:val="004D0690"/>
    <w:rsid w:val="004D2467"/>
    <w:rsid w:val="004E00A0"/>
    <w:rsid w:val="004E1024"/>
    <w:rsid w:val="004F4D38"/>
    <w:rsid w:val="0050209F"/>
    <w:rsid w:val="005066ED"/>
    <w:rsid w:val="00507EAC"/>
    <w:rsid w:val="00527357"/>
    <w:rsid w:val="00541324"/>
    <w:rsid w:val="005506FF"/>
    <w:rsid w:val="00556145"/>
    <w:rsid w:val="00572ABD"/>
    <w:rsid w:val="00573A72"/>
    <w:rsid w:val="00583357"/>
    <w:rsid w:val="00585AEA"/>
    <w:rsid w:val="005862FC"/>
    <w:rsid w:val="005C1FAF"/>
    <w:rsid w:val="005C4541"/>
    <w:rsid w:val="005C5C97"/>
    <w:rsid w:val="005D14A4"/>
    <w:rsid w:val="005D14B2"/>
    <w:rsid w:val="005D4E22"/>
    <w:rsid w:val="005E291B"/>
    <w:rsid w:val="005E29BA"/>
    <w:rsid w:val="005F0E0B"/>
    <w:rsid w:val="005F69EE"/>
    <w:rsid w:val="005F6ADC"/>
    <w:rsid w:val="00603DAD"/>
    <w:rsid w:val="00605AA6"/>
    <w:rsid w:val="006105AB"/>
    <w:rsid w:val="00611782"/>
    <w:rsid w:val="006172B3"/>
    <w:rsid w:val="006173D4"/>
    <w:rsid w:val="0062265F"/>
    <w:rsid w:val="00622ACC"/>
    <w:rsid w:val="0062431C"/>
    <w:rsid w:val="006364F5"/>
    <w:rsid w:val="00641724"/>
    <w:rsid w:val="00644FD6"/>
    <w:rsid w:val="006471D6"/>
    <w:rsid w:val="006535A5"/>
    <w:rsid w:val="006540C3"/>
    <w:rsid w:val="006558A0"/>
    <w:rsid w:val="00657BC5"/>
    <w:rsid w:val="00661488"/>
    <w:rsid w:val="0066491C"/>
    <w:rsid w:val="00667574"/>
    <w:rsid w:val="00671AA2"/>
    <w:rsid w:val="00672137"/>
    <w:rsid w:val="00680AD4"/>
    <w:rsid w:val="00681873"/>
    <w:rsid w:val="006820D9"/>
    <w:rsid w:val="0068272F"/>
    <w:rsid w:val="00684E64"/>
    <w:rsid w:val="00690695"/>
    <w:rsid w:val="00690C88"/>
    <w:rsid w:val="00695194"/>
    <w:rsid w:val="006A0C00"/>
    <w:rsid w:val="006A276B"/>
    <w:rsid w:val="006A5D3B"/>
    <w:rsid w:val="006C6F92"/>
    <w:rsid w:val="006D1727"/>
    <w:rsid w:val="006E0939"/>
    <w:rsid w:val="006E44D5"/>
    <w:rsid w:val="006E6857"/>
    <w:rsid w:val="006F28D2"/>
    <w:rsid w:val="006F2E4B"/>
    <w:rsid w:val="006F3DDE"/>
    <w:rsid w:val="007067DD"/>
    <w:rsid w:val="007152F1"/>
    <w:rsid w:val="0072004D"/>
    <w:rsid w:val="00723633"/>
    <w:rsid w:val="007263F0"/>
    <w:rsid w:val="007336ED"/>
    <w:rsid w:val="007553A7"/>
    <w:rsid w:val="00772949"/>
    <w:rsid w:val="00772DA1"/>
    <w:rsid w:val="007827C7"/>
    <w:rsid w:val="007830A0"/>
    <w:rsid w:val="0078790C"/>
    <w:rsid w:val="00793A38"/>
    <w:rsid w:val="00794899"/>
    <w:rsid w:val="007B1CF2"/>
    <w:rsid w:val="007B237B"/>
    <w:rsid w:val="007C75D6"/>
    <w:rsid w:val="007E5D62"/>
    <w:rsid w:val="007E5E0E"/>
    <w:rsid w:val="007E7400"/>
    <w:rsid w:val="00804401"/>
    <w:rsid w:val="00807FF0"/>
    <w:rsid w:val="00811B44"/>
    <w:rsid w:val="00815021"/>
    <w:rsid w:val="00824BD7"/>
    <w:rsid w:val="00844DCB"/>
    <w:rsid w:val="00845A81"/>
    <w:rsid w:val="00846D54"/>
    <w:rsid w:val="008563A6"/>
    <w:rsid w:val="0085737F"/>
    <w:rsid w:val="00863383"/>
    <w:rsid w:val="008644F7"/>
    <w:rsid w:val="00882AC8"/>
    <w:rsid w:val="00885DAA"/>
    <w:rsid w:val="0089628D"/>
    <w:rsid w:val="008A01E7"/>
    <w:rsid w:val="008A7E91"/>
    <w:rsid w:val="008B2560"/>
    <w:rsid w:val="008B2917"/>
    <w:rsid w:val="008B5535"/>
    <w:rsid w:val="008C10F2"/>
    <w:rsid w:val="008C2982"/>
    <w:rsid w:val="008C7499"/>
    <w:rsid w:val="008D18B2"/>
    <w:rsid w:val="008E076C"/>
    <w:rsid w:val="008E79FE"/>
    <w:rsid w:val="008F1E5C"/>
    <w:rsid w:val="00934C5A"/>
    <w:rsid w:val="0093690D"/>
    <w:rsid w:val="00942791"/>
    <w:rsid w:val="009478CF"/>
    <w:rsid w:val="00951721"/>
    <w:rsid w:val="00953C28"/>
    <w:rsid w:val="009548D2"/>
    <w:rsid w:val="00955936"/>
    <w:rsid w:val="00956A7E"/>
    <w:rsid w:val="00961335"/>
    <w:rsid w:val="0098467B"/>
    <w:rsid w:val="00987FD8"/>
    <w:rsid w:val="0099515D"/>
    <w:rsid w:val="009A3E59"/>
    <w:rsid w:val="009B0CF5"/>
    <w:rsid w:val="009B356E"/>
    <w:rsid w:val="009B3DCE"/>
    <w:rsid w:val="009B3FA5"/>
    <w:rsid w:val="009B46F7"/>
    <w:rsid w:val="009B53A9"/>
    <w:rsid w:val="009B750D"/>
    <w:rsid w:val="009D1006"/>
    <w:rsid w:val="009D3585"/>
    <w:rsid w:val="009E2525"/>
    <w:rsid w:val="009E4940"/>
    <w:rsid w:val="00A06C4D"/>
    <w:rsid w:val="00A1570B"/>
    <w:rsid w:val="00A27067"/>
    <w:rsid w:val="00A27301"/>
    <w:rsid w:val="00A3314B"/>
    <w:rsid w:val="00A40851"/>
    <w:rsid w:val="00A44F4C"/>
    <w:rsid w:val="00A61709"/>
    <w:rsid w:val="00A676F5"/>
    <w:rsid w:val="00A71ECD"/>
    <w:rsid w:val="00A746C8"/>
    <w:rsid w:val="00A76487"/>
    <w:rsid w:val="00A77E2B"/>
    <w:rsid w:val="00A84C52"/>
    <w:rsid w:val="00A87AE8"/>
    <w:rsid w:val="00A90173"/>
    <w:rsid w:val="00A912E7"/>
    <w:rsid w:val="00A9641F"/>
    <w:rsid w:val="00AB28E4"/>
    <w:rsid w:val="00AB614C"/>
    <w:rsid w:val="00AB75F9"/>
    <w:rsid w:val="00AD0008"/>
    <w:rsid w:val="00AD0FCF"/>
    <w:rsid w:val="00AD3ED0"/>
    <w:rsid w:val="00AD7D75"/>
    <w:rsid w:val="00AE17E7"/>
    <w:rsid w:val="00AE28D5"/>
    <w:rsid w:val="00AE2A70"/>
    <w:rsid w:val="00AE4FD5"/>
    <w:rsid w:val="00AE5399"/>
    <w:rsid w:val="00AF3F8F"/>
    <w:rsid w:val="00AF5570"/>
    <w:rsid w:val="00AF7180"/>
    <w:rsid w:val="00B0551A"/>
    <w:rsid w:val="00B1713A"/>
    <w:rsid w:val="00B272CE"/>
    <w:rsid w:val="00B31D85"/>
    <w:rsid w:val="00B32D9F"/>
    <w:rsid w:val="00B35A1C"/>
    <w:rsid w:val="00B35B13"/>
    <w:rsid w:val="00B41D3B"/>
    <w:rsid w:val="00B52891"/>
    <w:rsid w:val="00B61B64"/>
    <w:rsid w:val="00B66620"/>
    <w:rsid w:val="00B74820"/>
    <w:rsid w:val="00B77479"/>
    <w:rsid w:val="00B87E84"/>
    <w:rsid w:val="00B966BF"/>
    <w:rsid w:val="00BA6717"/>
    <w:rsid w:val="00BB351F"/>
    <w:rsid w:val="00BB4A71"/>
    <w:rsid w:val="00BC7F29"/>
    <w:rsid w:val="00BD1177"/>
    <w:rsid w:val="00BD40CE"/>
    <w:rsid w:val="00BD4F66"/>
    <w:rsid w:val="00BD7221"/>
    <w:rsid w:val="00BD7E59"/>
    <w:rsid w:val="00BE24B2"/>
    <w:rsid w:val="00BF21A0"/>
    <w:rsid w:val="00BF39AF"/>
    <w:rsid w:val="00BF585C"/>
    <w:rsid w:val="00C00B8B"/>
    <w:rsid w:val="00C0517C"/>
    <w:rsid w:val="00C07240"/>
    <w:rsid w:val="00C14791"/>
    <w:rsid w:val="00C20F37"/>
    <w:rsid w:val="00C24FF9"/>
    <w:rsid w:val="00C47AC8"/>
    <w:rsid w:val="00C5183E"/>
    <w:rsid w:val="00C54F8A"/>
    <w:rsid w:val="00C55671"/>
    <w:rsid w:val="00C56B4A"/>
    <w:rsid w:val="00C56D1D"/>
    <w:rsid w:val="00C603D5"/>
    <w:rsid w:val="00C71083"/>
    <w:rsid w:val="00C74541"/>
    <w:rsid w:val="00C76A53"/>
    <w:rsid w:val="00C9094A"/>
    <w:rsid w:val="00CA1EE6"/>
    <w:rsid w:val="00CA45F2"/>
    <w:rsid w:val="00CA798F"/>
    <w:rsid w:val="00CB19FE"/>
    <w:rsid w:val="00CD351F"/>
    <w:rsid w:val="00CD7602"/>
    <w:rsid w:val="00CE20BF"/>
    <w:rsid w:val="00CE2BB7"/>
    <w:rsid w:val="00CE2D81"/>
    <w:rsid w:val="00CE3B54"/>
    <w:rsid w:val="00D00373"/>
    <w:rsid w:val="00D05B41"/>
    <w:rsid w:val="00D10873"/>
    <w:rsid w:val="00D13375"/>
    <w:rsid w:val="00D2628A"/>
    <w:rsid w:val="00D3437B"/>
    <w:rsid w:val="00D34D0A"/>
    <w:rsid w:val="00D40A20"/>
    <w:rsid w:val="00D56E29"/>
    <w:rsid w:val="00D65CE3"/>
    <w:rsid w:val="00D80C53"/>
    <w:rsid w:val="00D81166"/>
    <w:rsid w:val="00D87991"/>
    <w:rsid w:val="00D93EF4"/>
    <w:rsid w:val="00D9753D"/>
    <w:rsid w:val="00DA1DD6"/>
    <w:rsid w:val="00DA308E"/>
    <w:rsid w:val="00DA57B4"/>
    <w:rsid w:val="00DD50DE"/>
    <w:rsid w:val="00DD7B87"/>
    <w:rsid w:val="00DF1CC4"/>
    <w:rsid w:val="00DF1D8F"/>
    <w:rsid w:val="00E0480B"/>
    <w:rsid w:val="00E11DD3"/>
    <w:rsid w:val="00E16277"/>
    <w:rsid w:val="00E22D45"/>
    <w:rsid w:val="00E3391D"/>
    <w:rsid w:val="00E36E22"/>
    <w:rsid w:val="00E45607"/>
    <w:rsid w:val="00E5238C"/>
    <w:rsid w:val="00E54BFF"/>
    <w:rsid w:val="00E60B43"/>
    <w:rsid w:val="00E670BA"/>
    <w:rsid w:val="00E714BC"/>
    <w:rsid w:val="00E71D08"/>
    <w:rsid w:val="00E74246"/>
    <w:rsid w:val="00E82816"/>
    <w:rsid w:val="00E8443B"/>
    <w:rsid w:val="00E94E78"/>
    <w:rsid w:val="00EB1A5B"/>
    <w:rsid w:val="00EB5E8A"/>
    <w:rsid w:val="00EB79B0"/>
    <w:rsid w:val="00EC23C3"/>
    <w:rsid w:val="00EC51DC"/>
    <w:rsid w:val="00ED1C80"/>
    <w:rsid w:val="00ED428C"/>
    <w:rsid w:val="00ED5F7C"/>
    <w:rsid w:val="00ED6033"/>
    <w:rsid w:val="00ED6D04"/>
    <w:rsid w:val="00ED73F9"/>
    <w:rsid w:val="00EE31EA"/>
    <w:rsid w:val="00EE7F33"/>
    <w:rsid w:val="00EF09D8"/>
    <w:rsid w:val="00F0709E"/>
    <w:rsid w:val="00F168D0"/>
    <w:rsid w:val="00F21504"/>
    <w:rsid w:val="00F24F0A"/>
    <w:rsid w:val="00F332FC"/>
    <w:rsid w:val="00F36371"/>
    <w:rsid w:val="00F40C87"/>
    <w:rsid w:val="00F45B0F"/>
    <w:rsid w:val="00F520FA"/>
    <w:rsid w:val="00F70532"/>
    <w:rsid w:val="00F876EE"/>
    <w:rsid w:val="00F9324D"/>
    <w:rsid w:val="00F94FA0"/>
    <w:rsid w:val="00F958E6"/>
    <w:rsid w:val="00FA10F1"/>
    <w:rsid w:val="00FA6450"/>
    <w:rsid w:val="00FB40D2"/>
    <w:rsid w:val="00FB448E"/>
    <w:rsid w:val="00FB6D0B"/>
    <w:rsid w:val="00FC2524"/>
    <w:rsid w:val="00FC4017"/>
    <w:rsid w:val="00FC54F9"/>
    <w:rsid w:val="00FC5C9A"/>
    <w:rsid w:val="00FC632D"/>
    <w:rsid w:val="00FD483B"/>
    <w:rsid w:val="00FD7CC8"/>
    <w:rsid w:val="00FE1850"/>
    <w:rsid w:val="00FE3E23"/>
    <w:rsid w:val="00FF10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A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7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B6FAC"/>
    <w:rPr>
      <w:color w:val="0000FF" w:themeColor="hyperlink"/>
      <w:u w:val="single"/>
    </w:rPr>
  </w:style>
  <w:style w:type="character" w:styleId="Forte">
    <w:name w:val="Strong"/>
    <w:basedOn w:val="Fontepargpadro"/>
    <w:uiPriority w:val="22"/>
    <w:qFormat/>
    <w:rsid w:val="00061F9A"/>
    <w:rPr>
      <w:b/>
      <w:bCs/>
    </w:rPr>
  </w:style>
  <w:style w:type="character" w:customStyle="1" w:styleId="current">
    <w:name w:val="current"/>
    <w:basedOn w:val="Fontepargpadro"/>
    <w:rsid w:val="00C00B8B"/>
  </w:style>
  <w:style w:type="paragraph" w:styleId="Textodebalo">
    <w:name w:val="Balloon Text"/>
    <w:basedOn w:val="Normal"/>
    <w:link w:val="TextodebaloChar"/>
    <w:uiPriority w:val="99"/>
    <w:semiHidden/>
    <w:unhideWhenUsed/>
    <w:rsid w:val="00C00B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0B8B"/>
    <w:rPr>
      <w:rFonts w:ascii="Tahoma" w:hAnsi="Tahoma" w:cs="Tahoma"/>
      <w:sz w:val="16"/>
      <w:szCs w:val="16"/>
    </w:rPr>
  </w:style>
  <w:style w:type="paragraph" w:styleId="Cabealho">
    <w:name w:val="header"/>
    <w:basedOn w:val="Normal"/>
    <w:link w:val="CabealhoChar"/>
    <w:uiPriority w:val="99"/>
    <w:unhideWhenUsed/>
    <w:rsid w:val="00E339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391D"/>
  </w:style>
  <w:style w:type="paragraph" w:styleId="Rodap">
    <w:name w:val="footer"/>
    <w:basedOn w:val="Normal"/>
    <w:link w:val="RodapChar"/>
    <w:uiPriority w:val="99"/>
    <w:unhideWhenUsed/>
    <w:rsid w:val="00E3391D"/>
    <w:pPr>
      <w:tabs>
        <w:tab w:val="center" w:pos="4252"/>
        <w:tab w:val="right" w:pos="8504"/>
      </w:tabs>
      <w:spacing w:after="0" w:line="240" w:lineRule="auto"/>
    </w:pPr>
  </w:style>
  <w:style w:type="character" w:customStyle="1" w:styleId="RodapChar">
    <w:name w:val="Rodapé Char"/>
    <w:basedOn w:val="Fontepargpadro"/>
    <w:link w:val="Rodap"/>
    <w:uiPriority w:val="99"/>
    <w:rsid w:val="00E3391D"/>
  </w:style>
  <w:style w:type="character" w:styleId="nfase">
    <w:name w:val="Emphasis"/>
    <w:basedOn w:val="Fontepargpadro"/>
    <w:uiPriority w:val="20"/>
    <w:qFormat/>
    <w:rsid w:val="00804401"/>
    <w:rPr>
      <w:i/>
      <w:iCs/>
    </w:rPr>
  </w:style>
  <w:style w:type="paragraph" w:styleId="PargrafodaLista">
    <w:name w:val="List Paragraph"/>
    <w:basedOn w:val="Normal"/>
    <w:uiPriority w:val="34"/>
    <w:qFormat/>
    <w:rsid w:val="00815021"/>
    <w:pPr>
      <w:ind w:left="720"/>
      <w:contextualSpacing/>
    </w:pPr>
    <w:rPr>
      <w:rFonts w:ascii="Calibri" w:eastAsia="Calibri" w:hAnsi="Calibri" w:cs="Times New Roman"/>
      <w:lang w:eastAsia="pt-BR"/>
    </w:rPr>
  </w:style>
  <w:style w:type="paragraph" w:customStyle="1" w:styleId="tj">
    <w:name w:val="tj"/>
    <w:basedOn w:val="Normal"/>
    <w:rsid w:val="008150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772DA1"/>
    <w:rPr>
      <w:color w:val="800080" w:themeColor="followedHyperlink"/>
      <w:u w:val="single"/>
    </w:rPr>
  </w:style>
  <w:style w:type="paragraph" w:customStyle="1" w:styleId="western">
    <w:name w:val="western"/>
    <w:basedOn w:val="Normal"/>
    <w:rsid w:val="00E71D08"/>
    <w:pPr>
      <w:spacing w:before="100" w:beforeAutospacing="1" w:after="119"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C710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1083"/>
    <w:rPr>
      <w:sz w:val="20"/>
      <w:szCs w:val="20"/>
    </w:rPr>
  </w:style>
  <w:style w:type="character" w:styleId="Refdenotaderodap">
    <w:name w:val="footnote reference"/>
    <w:basedOn w:val="Fontepargpadro"/>
    <w:uiPriority w:val="99"/>
    <w:semiHidden/>
    <w:unhideWhenUsed/>
    <w:rsid w:val="00C71083"/>
    <w:rPr>
      <w:vertAlign w:val="superscript"/>
    </w:rPr>
  </w:style>
  <w:style w:type="paragraph" w:customStyle="1" w:styleId="sdfootnote-western">
    <w:name w:val="sdfootnote-western"/>
    <w:basedOn w:val="Normal"/>
    <w:rsid w:val="00C71083"/>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8A7E9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A7E91"/>
    <w:rPr>
      <w:sz w:val="20"/>
      <w:szCs w:val="20"/>
    </w:rPr>
  </w:style>
  <w:style w:type="character" w:styleId="Refdenotadefim">
    <w:name w:val="endnote reference"/>
    <w:basedOn w:val="Fontepargpadro"/>
    <w:uiPriority w:val="99"/>
    <w:semiHidden/>
    <w:unhideWhenUsed/>
    <w:rsid w:val="008A7E91"/>
    <w:rPr>
      <w:vertAlign w:val="superscript"/>
    </w:rPr>
  </w:style>
  <w:style w:type="table" w:styleId="Tabelacomgrade">
    <w:name w:val="Table Grid"/>
    <w:basedOn w:val="Tabelanormal"/>
    <w:uiPriority w:val="59"/>
    <w:rsid w:val="00C556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unhideWhenUsed/>
    <w:rsid w:val="00493669"/>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49366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3E0B1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E0B16"/>
  </w:style>
  <w:style w:type="character" w:customStyle="1" w:styleId="Refdenotaderodap1">
    <w:name w:val="Ref. de nota de rodapé1"/>
    <w:rsid w:val="003E0B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6260">
      <w:bodyDiv w:val="1"/>
      <w:marLeft w:val="0"/>
      <w:marRight w:val="0"/>
      <w:marTop w:val="0"/>
      <w:marBottom w:val="0"/>
      <w:divBdr>
        <w:top w:val="none" w:sz="0" w:space="0" w:color="auto"/>
        <w:left w:val="none" w:sz="0" w:space="0" w:color="auto"/>
        <w:bottom w:val="none" w:sz="0" w:space="0" w:color="auto"/>
        <w:right w:val="none" w:sz="0" w:space="0" w:color="auto"/>
      </w:divBdr>
    </w:div>
    <w:div w:id="560797957">
      <w:bodyDiv w:val="1"/>
      <w:marLeft w:val="0"/>
      <w:marRight w:val="0"/>
      <w:marTop w:val="0"/>
      <w:marBottom w:val="0"/>
      <w:divBdr>
        <w:top w:val="none" w:sz="0" w:space="0" w:color="auto"/>
        <w:left w:val="none" w:sz="0" w:space="0" w:color="auto"/>
        <w:bottom w:val="none" w:sz="0" w:space="0" w:color="auto"/>
        <w:right w:val="none" w:sz="0" w:space="0" w:color="auto"/>
      </w:divBdr>
      <w:divsChild>
        <w:div w:id="184906703">
          <w:marLeft w:val="300"/>
          <w:marRight w:val="0"/>
          <w:marTop w:val="0"/>
          <w:marBottom w:val="0"/>
          <w:divBdr>
            <w:top w:val="none" w:sz="0" w:space="0" w:color="auto"/>
            <w:left w:val="none" w:sz="0" w:space="0" w:color="auto"/>
            <w:bottom w:val="none" w:sz="0" w:space="0" w:color="auto"/>
            <w:right w:val="none" w:sz="0" w:space="0" w:color="auto"/>
          </w:divBdr>
        </w:div>
        <w:div w:id="131020611">
          <w:marLeft w:val="300"/>
          <w:marRight w:val="0"/>
          <w:marTop w:val="0"/>
          <w:marBottom w:val="0"/>
          <w:divBdr>
            <w:top w:val="none" w:sz="0" w:space="0" w:color="auto"/>
            <w:left w:val="none" w:sz="0" w:space="0" w:color="auto"/>
            <w:bottom w:val="none" w:sz="0" w:space="0" w:color="auto"/>
            <w:right w:val="none" w:sz="0" w:space="0" w:color="auto"/>
          </w:divBdr>
        </w:div>
      </w:divsChild>
    </w:div>
    <w:div w:id="697781231">
      <w:bodyDiv w:val="1"/>
      <w:marLeft w:val="0"/>
      <w:marRight w:val="0"/>
      <w:marTop w:val="0"/>
      <w:marBottom w:val="0"/>
      <w:divBdr>
        <w:top w:val="none" w:sz="0" w:space="0" w:color="auto"/>
        <w:left w:val="none" w:sz="0" w:space="0" w:color="auto"/>
        <w:bottom w:val="none" w:sz="0" w:space="0" w:color="auto"/>
        <w:right w:val="none" w:sz="0" w:space="0" w:color="auto"/>
      </w:divBdr>
    </w:div>
    <w:div w:id="738021690">
      <w:bodyDiv w:val="1"/>
      <w:marLeft w:val="0"/>
      <w:marRight w:val="0"/>
      <w:marTop w:val="0"/>
      <w:marBottom w:val="0"/>
      <w:divBdr>
        <w:top w:val="none" w:sz="0" w:space="0" w:color="auto"/>
        <w:left w:val="none" w:sz="0" w:space="0" w:color="auto"/>
        <w:bottom w:val="none" w:sz="0" w:space="0" w:color="auto"/>
        <w:right w:val="none" w:sz="0" w:space="0" w:color="auto"/>
      </w:divBdr>
    </w:div>
    <w:div w:id="788280471">
      <w:bodyDiv w:val="1"/>
      <w:marLeft w:val="0"/>
      <w:marRight w:val="0"/>
      <w:marTop w:val="0"/>
      <w:marBottom w:val="0"/>
      <w:divBdr>
        <w:top w:val="none" w:sz="0" w:space="0" w:color="auto"/>
        <w:left w:val="none" w:sz="0" w:space="0" w:color="auto"/>
        <w:bottom w:val="none" w:sz="0" w:space="0" w:color="auto"/>
        <w:right w:val="none" w:sz="0" w:space="0" w:color="auto"/>
      </w:divBdr>
    </w:div>
    <w:div w:id="834802769">
      <w:bodyDiv w:val="1"/>
      <w:marLeft w:val="0"/>
      <w:marRight w:val="0"/>
      <w:marTop w:val="0"/>
      <w:marBottom w:val="0"/>
      <w:divBdr>
        <w:top w:val="none" w:sz="0" w:space="0" w:color="auto"/>
        <w:left w:val="none" w:sz="0" w:space="0" w:color="auto"/>
        <w:bottom w:val="none" w:sz="0" w:space="0" w:color="auto"/>
        <w:right w:val="none" w:sz="0" w:space="0" w:color="auto"/>
      </w:divBdr>
    </w:div>
    <w:div w:id="862670456">
      <w:bodyDiv w:val="1"/>
      <w:marLeft w:val="0"/>
      <w:marRight w:val="0"/>
      <w:marTop w:val="0"/>
      <w:marBottom w:val="0"/>
      <w:divBdr>
        <w:top w:val="none" w:sz="0" w:space="0" w:color="auto"/>
        <w:left w:val="none" w:sz="0" w:space="0" w:color="auto"/>
        <w:bottom w:val="none" w:sz="0" w:space="0" w:color="auto"/>
        <w:right w:val="none" w:sz="0" w:space="0" w:color="auto"/>
      </w:divBdr>
    </w:div>
    <w:div w:id="866338022">
      <w:bodyDiv w:val="1"/>
      <w:marLeft w:val="0"/>
      <w:marRight w:val="0"/>
      <w:marTop w:val="0"/>
      <w:marBottom w:val="0"/>
      <w:divBdr>
        <w:top w:val="none" w:sz="0" w:space="0" w:color="auto"/>
        <w:left w:val="none" w:sz="0" w:space="0" w:color="auto"/>
        <w:bottom w:val="none" w:sz="0" w:space="0" w:color="auto"/>
        <w:right w:val="none" w:sz="0" w:space="0" w:color="auto"/>
      </w:divBdr>
    </w:div>
    <w:div w:id="983393948">
      <w:bodyDiv w:val="1"/>
      <w:marLeft w:val="0"/>
      <w:marRight w:val="0"/>
      <w:marTop w:val="0"/>
      <w:marBottom w:val="0"/>
      <w:divBdr>
        <w:top w:val="none" w:sz="0" w:space="0" w:color="auto"/>
        <w:left w:val="none" w:sz="0" w:space="0" w:color="auto"/>
        <w:bottom w:val="none" w:sz="0" w:space="0" w:color="auto"/>
        <w:right w:val="none" w:sz="0" w:space="0" w:color="auto"/>
      </w:divBdr>
    </w:div>
    <w:div w:id="1031227047">
      <w:bodyDiv w:val="1"/>
      <w:marLeft w:val="0"/>
      <w:marRight w:val="0"/>
      <w:marTop w:val="0"/>
      <w:marBottom w:val="0"/>
      <w:divBdr>
        <w:top w:val="none" w:sz="0" w:space="0" w:color="auto"/>
        <w:left w:val="none" w:sz="0" w:space="0" w:color="auto"/>
        <w:bottom w:val="none" w:sz="0" w:space="0" w:color="auto"/>
        <w:right w:val="none" w:sz="0" w:space="0" w:color="auto"/>
      </w:divBdr>
    </w:div>
    <w:div w:id="1060134560">
      <w:bodyDiv w:val="1"/>
      <w:marLeft w:val="0"/>
      <w:marRight w:val="0"/>
      <w:marTop w:val="0"/>
      <w:marBottom w:val="0"/>
      <w:divBdr>
        <w:top w:val="none" w:sz="0" w:space="0" w:color="auto"/>
        <w:left w:val="none" w:sz="0" w:space="0" w:color="auto"/>
        <w:bottom w:val="none" w:sz="0" w:space="0" w:color="auto"/>
        <w:right w:val="none" w:sz="0" w:space="0" w:color="auto"/>
      </w:divBdr>
    </w:div>
    <w:div w:id="1109013021">
      <w:bodyDiv w:val="1"/>
      <w:marLeft w:val="0"/>
      <w:marRight w:val="0"/>
      <w:marTop w:val="0"/>
      <w:marBottom w:val="0"/>
      <w:divBdr>
        <w:top w:val="none" w:sz="0" w:space="0" w:color="auto"/>
        <w:left w:val="none" w:sz="0" w:space="0" w:color="auto"/>
        <w:bottom w:val="none" w:sz="0" w:space="0" w:color="auto"/>
        <w:right w:val="none" w:sz="0" w:space="0" w:color="auto"/>
      </w:divBdr>
    </w:div>
    <w:div w:id="1186672199">
      <w:bodyDiv w:val="1"/>
      <w:marLeft w:val="0"/>
      <w:marRight w:val="0"/>
      <w:marTop w:val="0"/>
      <w:marBottom w:val="0"/>
      <w:divBdr>
        <w:top w:val="none" w:sz="0" w:space="0" w:color="auto"/>
        <w:left w:val="none" w:sz="0" w:space="0" w:color="auto"/>
        <w:bottom w:val="none" w:sz="0" w:space="0" w:color="auto"/>
        <w:right w:val="none" w:sz="0" w:space="0" w:color="auto"/>
      </w:divBdr>
    </w:div>
    <w:div w:id="1351563075">
      <w:bodyDiv w:val="1"/>
      <w:marLeft w:val="0"/>
      <w:marRight w:val="0"/>
      <w:marTop w:val="0"/>
      <w:marBottom w:val="0"/>
      <w:divBdr>
        <w:top w:val="none" w:sz="0" w:space="0" w:color="auto"/>
        <w:left w:val="none" w:sz="0" w:space="0" w:color="auto"/>
        <w:bottom w:val="none" w:sz="0" w:space="0" w:color="auto"/>
        <w:right w:val="none" w:sz="0" w:space="0" w:color="auto"/>
      </w:divBdr>
    </w:div>
    <w:div w:id="1471366210">
      <w:bodyDiv w:val="1"/>
      <w:marLeft w:val="0"/>
      <w:marRight w:val="0"/>
      <w:marTop w:val="0"/>
      <w:marBottom w:val="0"/>
      <w:divBdr>
        <w:top w:val="none" w:sz="0" w:space="0" w:color="auto"/>
        <w:left w:val="none" w:sz="0" w:space="0" w:color="auto"/>
        <w:bottom w:val="none" w:sz="0" w:space="0" w:color="auto"/>
        <w:right w:val="none" w:sz="0" w:space="0" w:color="auto"/>
      </w:divBdr>
    </w:div>
    <w:div w:id="1963073940">
      <w:bodyDiv w:val="1"/>
      <w:marLeft w:val="0"/>
      <w:marRight w:val="0"/>
      <w:marTop w:val="0"/>
      <w:marBottom w:val="0"/>
      <w:divBdr>
        <w:top w:val="none" w:sz="0" w:space="0" w:color="auto"/>
        <w:left w:val="none" w:sz="0" w:space="0" w:color="auto"/>
        <w:bottom w:val="none" w:sz="0" w:space="0" w:color="auto"/>
        <w:right w:val="none" w:sz="0" w:space="0" w:color="auto"/>
      </w:divBdr>
    </w:div>
    <w:div w:id="2056466456">
      <w:bodyDiv w:val="1"/>
      <w:marLeft w:val="0"/>
      <w:marRight w:val="0"/>
      <w:marTop w:val="0"/>
      <w:marBottom w:val="0"/>
      <w:divBdr>
        <w:top w:val="none" w:sz="0" w:space="0" w:color="auto"/>
        <w:left w:val="none" w:sz="0" w:space="0" w:color="auto"/>
        <w:bottom w:val="none" w:sz="0" w:space="0" w:color="auto"/>
        <w:right w:val="none" w:sz="0" w:space="0" w:color="auto"/>
      </w:divBdr>
    </w:div>
    <w:div w:id="2065175439">
      <w:bodyDiv w:val="1"/>
      <w:marLeft w:val="0"/>
      <w:marRight w:val="0"/>
      <w:marTop w:val="0"/>
      <w:marBottom w:val="0"/>
      <w:divBdr>
        <w:top w:val="none" w:sz="0" w:space="0" w:color="auto"/>
        <w:left w:val="none" w:sz="0" w:space="0" w:color="auto"/>
        <w:bottom w:val="none" w:sz="0" w:space="0" w:color="auto"/>
        <w:right w:val="none" w:sz="0" w:space="0" w:color="auto"/>
      </w:divBdr>
    </w:div>
    <w:div w:id="2079939268">
      <w:bodyDiv w:val="1"/>
      <w:marLeft w:val="0"/>
      <w:marRight w:val="0"/>
      <w:marTop w:val="0"/>
      <w:marBottom w:val="0"/>
      <w:divBdr>
        <w:top w:val="none" w:sz="0" w:space="0" w:color="auto"/>
        <w:left w:val="none" w:sz="0" w:space="0" w:color="auto"/>
        <w:bottom w:val="none" w:sz="0" w:space="0" w:color="auto"/>
        <w:right w:val="none" w:sz="0" w:space="0" w:color="auto"/>
      </w:divBdr>
      <w:divsChild>
        <w:div w:id="1362319028">
          <w:marLeft w:val="0"/>
          <w:marRight w:val="0"/>
          <w:marTop w:val="0"/>
          <w:marBottom w:val="0"/>
          <w:divBdr>
            <w:top w:val="none" w:sz="0" w:space="0" w:color="auto"/>
            <w:left w:val="none" w:sz="0" w:space="0" w:color="auto"/>
            <w:bottom w:val="none" w:sz="0" w:space="0" w:color="auto"/>
            <w:right w:val="none" w:sz="0" w:space="0" w:color="auto"/>
          </w:divBdr>
        </w:div>
        <w:div w:id="1344936707">
          <w:marLeft w:val="0"/>
          <w:marRight w:val="0"/>
          <w:marTop w:val="0"/>
          <w:marBottom w:val="0"/>
          <w:divBdr>
            <w:top w:val="none" w:sz="0" w:space="0" w:color="auto"/>
            <w:left w:val="none" w:sz="0" w:space="0" w:color="auto"/>
            <w:bottom w:val="none" w:sz="0" w:space="0" w:color="auto"/>
            <w:right w:val="none" w:sz="0" w:space="0" w:color="auto"/>
          </w:divBdr>
        </w:div>
        <w:div w:id="1380394639">
          <w:marLeft w:val="0"/>
          <w:marRight w:val="0"/>
          <w:marTop w:val="0"/>
          <w:marBottom w:val="0"/>
          <w:divBdr>
            <w:top w:val="none" w:sz="0" w:space="0" w:color="auto"/>
            <w:left w:val="none" w:sz="0" w:space="0" w:color="auto"/>
            <w:bottom w:val="none" w:sz="0" w:space="0" w:color="auto"/>
            <w:right w:val="none" w:sz="0" w:space="0" w:color="auto"/>
          </w:divBdr>
        </w:div>
        <w:div w:id="1150051245">
          <w:marLeft w:val="0"/>
          <w:marRight w:val="0"/>
          <w:marTop w:val="0"/>
          <w:marBottom w:val="0"/>
          <w:divBdr>
            <w:top w:val="none" w:sz="0" w:space="0" w:color="auto"/>
            <w:left w:val="none" w:sz="0" w:space="0" w:color="auto"/>
            <w:bottom w:val="none" w:sz="0" w:space="0" w:color="auto"/>
            <w:right w:val="none" w:sz="0" w:space="0" w:color="auto"/>
          </w:divBdr>
        </w:div>
        <w:div w:id="17241828">
          <w:marLeft w:val="0"/>
          <w:marRight w:val="0"/>
          <w:marTop w:val="0"/>
          <w:marBottom w:val="0"/>
          <w:divBdr>
            <w:top w:val="none" w:sz="0" w:space="0" w:color="auto"/>
            <w:left w:val="none" w:sz="0" w:space="0" w:color="auto"/>
            <w:bottom w:val="none" w:sz="0" w:space="0" w:color="auto"/>
            <w:right w:val="none" w:sz="0" w:space="0" w:color="auto"/>
          </w:divBdr>
        </w:div>
        <w:div w:id="1056583850">
          <w:marLeft w:val="0"/>
          <w:marRight w:val="0"/>
          <w:marTop w:val="0"/>
          <w:marBottom w:val="0"/>
          <w:divBdr>
            <w:top w:val="none" w:sz="0" w:space="0" w:color="auto"/>
            <w:left w:val="none" w:sz="0" w:space="0" w:color="auto"/>
            <w:bottom w:val="none" w:sz="0" w:space="0" w:color="auto"/>
            <w:right w:val="none" w:sz="0" w:space="0" w:color="auto"/>
          </w:divBdr>
        </w:div>
        <w:div w:id="187765569">
          <w:marLeft w:val="0"/>
          <w:marRight w:val="0"/>
          <w:marTop w:val="0"/>
          <w:marBottom w:val="0"/>
          <w:divBdr>
            <w:top w:val="none" w:sz="0" w:space="0" w:color="auto"/>
            <w:left w:val="none" w:sz="0" w:space="0" w:color="auto"/>
            <w:bottom w:val="none" w:sz="0" w:space="0" w:color="auto"/>
            <w:right w:val="none" w:sz="0" w:space="0" w:color="auto"/>
          </w:divBdr>
        </w:div>
        <w:div w:id="880633291">
          <w:marLeft w:val="0"/>
          <w:marRight w:val="0"/>
          <w:marTop w:val="0"/>
          <w:marBottom w:val="0"/>
          <w:divBdr>
            <w:top w:val="none" w:sz="0" w:space="0" w:color="auto"/>
            <w:left w:val="none" w:sz="0" w:space="0" w:color="auto"/>
            <w:bottom w:val="none" w:sz="0" w:space="0" w:color="auto"/>
            <w:right w:val="none" w:sz="0" w:space="0" w:color="auto"/>
          </w:divBdr>
        </w:div>
        <w:div w:id="1168329252">
          <w:marLeft w:val="0"/>
          <w:marRight w:val="0"/>
          <w:marTop w:val="0"/>
          <w:marBottom w:val="0"/>
          <w:divBdr>
            <w:top w:val="none" w:sz="0" w:space="0" w:color="auto"/>
            <w:left w:val="none" w:sz="0" w:space="0" w:color="auto"/>
            <w:bottom w:val="none" w:sz="0" w:space="0" w:color="auto"/>
            <w:right w:val="none" w:sz="0" w:space="0" w:color="auto"/>
          </w:divBdr>
        </w:div>
        <w:div w:id="1380860498">
          <w:marLeft w:val="0"/>
          <w:marRight w:val="0"/>
          <w:marTop w:val="0"/>
          <w:marBottom w:val="0"/>
          <w:divBdr>
            <w:top w:val="none" w:sz="0" w:space="0" w:color="auto"/>
            <w:left w:val="none" w:sz="0" w:space="0" w:color="auto"/>
            <w:bottom w:val="none" w:sz="0" w:space="0" w:color="auto"/>
            <w:right w:val="none" w:sz="0" w:space="0" w:color="auto"/>
          </w:divBdr>
        </w:div>
        <w:div w:id="1413044330">
          <w:marLeft w:val="0"/>
          <w:marRight w:val="0"/>
          <w:marTop w:val="0"/>
          <w:marBottom w:val="0"/>
          <w:divBdr>
            <w:top w:val="none" w:sz="0" w:space="0" w:color="auto"/>
            <w:left w:val="none" w:sz="0" w:space="0" w:color="auto"/>
            <w:bottom w:val="none" w:sz="0" w:space="0" w:color="auto"/>
            <w:right w:val="none" w:sz="0" w:space="0" w:color="auto"/>
          </w:divBdr>
        </w:div>
        <w:div w:id="239289236">
          <w:marLeft w:val="0"/>
          <w:marRight w:val="0"/>
          <w:marTop w:val="0"/>
          <w:marBottom w:val="0"/>
          <w:divBdr>
            <w:top w:val="none" w:sz="0" w:space="0" w:color="auto"/>
            <w:left w:val="none" w:sz="0" w:space="0" w:color="auto"/>
            <w:bottom w:val="none" w:sz="0" w:space="0" w:color="auto"/>
            <w:right w:val="none" w:sz="0" w:space="0" w:color="auto"/>
          </w:divBdr>
        </w:div>
        <w:div w:id="324742711">
          <w:marLeft w:val="0"/>
          <w:marRight w:val="0"/>
          <w:marTop w:val="0"/>
          <w:marBottom w:val="0"/>
          <w:divBdr>
            <w:top w:val="none" w:sz="0" w:space="0" w:color="auto"/>
            <w:left w:val="none" w:sz="0" w:space="0" w:color="auto"/>
            <w:bottom w:val="none" w:sz="0" w:space="0" w:color="auto"/>
            <w:right w:val="none" w:sz="0" w:space="0" w:color="auto"/>
          </w:divBdr>
        </w:div>
      </w:divsChild>
    </w:div>
    <w:div w:id="2089689329">
      <w:bodyDiv w:val="1"/>
      <w:marLeft w:val="0"/>
      <w:marRight w:val="0"/>
      <w:marTop w:val="0"/>
      <w:marBottom w:val="0"/>
      <w:divBdr>
        <w:top w:val="none" w:sz="0" w:space="0" w:color="auto"/>
        <w:left w:val="none" w:sz="0" w:space="0" w:color="auto"/>
        <w:bottom w:val="none" w:sz="0" w:space="0" w:color="auto"/>
        <w:right w:val="none" w:sz="0" w:space="0" w:color="auto"/>
      </w:divBdr>
    </w:div>
    <w:div w:id="2095124712">
      <w:bodyDiv w:val="1"/>
      <w:marLeft w:val="0"/>
      <w:marRight w:val="0"/>
      <w:marTop w:val="0"/>
      <w:marBottom w:val="0"/>
      <w:divBdr>
        <w:top w:val="none" w:sz="0" w:space="0" w:color="auto"/>
        <w:left w:val="none" w:sz="0" w:space="0" w:color="auto"/>
        <w:bottom w:val="none" w:sz="0" w:space="0" w:color="auto"/>
        <w:right w:val="none" w:sz="0" w:space="0" w:color="auto"/>
      </w:divBdr>
    </w:div>
    <w:div w:id="21137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nalcienciascriminais.com.br/novidades-penais-alterac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jur.com.br/2018-set-10/indice-soltos-audiencias-custodia-cai-metade-rio"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Pai15</b:Tag>
    <b:SourceType>InternetSite</b:SourceType>
    <b:Guid>{DE7BA16E-C6CD-49EC-9D5C-DB7DFB32973C}</b:Guid>
    <b:Title>Na Série “Audiência de Custódia”: conceito, previsão normativa e finalidades</b:Title>
    <b:Year>2015</b:Year>
    <b:Author>
      <b:Author>
        <b:NameList>
          <b:Person>
            <b:Last>Paiva</b:Last>
            <b:First>Caio</b:First>
          </b:Person>
        </b:NameList>
      </b:Author>
    </b:Author>
    <b:InternetSiteTitle>Justificando</b:InternetSiteTitle>
    <b:Month>Março</b:Month>
    <b:Day>03</b:Day>
    <b:YearAccessed>2018</b:YearAccessed>
    <b:MonthAccessed>Novembro</b:MonthAccessed>
    <b:DayAccessed>14</b:DayAccessed>
    <b:URL>http://www.justificando.com/2015/03/03/na-serie-audiencia-de-custodia-conceito-previsao-normativa-e-finalidades/</b:URL>
    <b:RefOrder>1</b:RefOrder>
  </b:Source>
  <b:Source>
    <b:Tag>CNJ18</b:Tag>
    <b:SourceType>InternetSite</b:SourceType>
    <b:Guid>{D1E41B18-FEBD-4A83-B055-B9F995E427A2}</b:Guid>
    <b:Author>
      <b:Author>
        <b:NameList>
          <b:Person>
            <b:Last>CNJ</b:Last>
          </b:Person>
        </b:NameList>
      </b:Author>
    </b:Author>
    <b:Title>CNJ- CONSELHO NACIONAL DE JUSTIÇA</b:Title>
    <b:InternetSiteTitle>CNJ</b:InternetSiteTitle>
    <b:YearAccessed>2018</b:YearAccessed>
    <b:MonthAccessed>NOVEMBRO</b:MonthAccessed>
    <b:DayAccessed>14</b:DayAccessed>
    <b:URL>http://www.cnj.jus.br/sistema-carcerario-e-execucao-penal/audiencia-de-custodia</b:URL>
    <b:RefOrder>2</b:RefOrder>
  </b:Source>
  <b:Source>
    <b:Tag>Com18</b:Tag>
    <b:SourceType>InternetSite</b:SourceType>
    <b:Guid>{898E21CC-9A07-480F-ACF2-EB9CAB5CBCAC}</b:Guid>
    <b:Author>
      <b:Author>
        <b:NameList>
          <b:Person>
            <b:Last>Humanos</b:Last>
            <b:First>Comissão</b:First>
            <b:Middle>Internacional de Direitos</b:Middle>
          </b:Person>
        </b:NameList>
      </b:Author>
    </b:Author>
    <b:Title>Conjur</b:Title>
    <b:InternetSiteTitle>Conjur</b:InternetSiteTitle>
    <b:YearAccessed>2018</b:YearAccessed>
    <b:MonthAccessed>Novembro</b:MonthAccessed>
    <b:DayAccessed>15</b:DayAccessed>
    <b:URL>https://www.conjur.com.br/dl/pacto-san-jose-costa-rica.pdf</b:URL>
    <b:RefOrder>4</b:RefOrder>
  </b:Source>
  <b:Source>
    <b:Tag>Man18</b:Tag>
    <b:SourceType>InternetSite</b:SourceType>
    <b:Guid>{EAC64F26-360F-4EF6-993C-0A5576A4EE79}</b:Guid>
    <b:Author>
      <b:Author>
        <b:NameList>
          <b:Person>
            <b:Last>Montenegro</b:Last>
            <b:First>Manuel</b:First>
            <b:Middle>Carlos</b:Middle>
          </b:Person>
        </b:NameList>
      </b:Author>
    </b:Author>
    <b:Title>CNJ</b:Title>
    <b:InternetSiteTitle>CNJ</b:InternetSiteTitle>
    <b:Year>2018</b:Year>
    <b:Month>AGOSTO</b:Month>
    <b:Day>09</b:Day>
    <b:YearAccessed>2018</b:YearAccessed>
    <b:MonthAccessed>NOVEMBRO</b:MonthAccessed>
    <b:DayAccessed>10</b:DayAccessed>
    <b:URL>http://www.cnj.jus.br/noticias/cnj/87316-bnmp-2-0-revela-o-perfil-da-populacao-carceraria-brasileira</b:URL>
    <b:RefOrder>3</b:RefOrder>
  </b:Source>
</b:Sources>
</file>

<file path=customXml/itemProps1.xml><?xml version="1.0" encoding="utf-8"?>
<ds:datastoreItem xmlns:ds="http://schemas.openxmlformats.org/officeDocument/2006/customXml" ds:itemID="{0D7DCAA5-93C5-4B80-9C7A-6AC13F8A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6584</Words>
  <Characters>35558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ROBERVANIAPC</cp:lastModifiedBy>
  <cp:revision>16</cp:revision>
  <dcterms:created xsi:type="dcterms:W3CDTF">2018-11-27T16:16:00Z</dcterms:created>
  <dcterms:modified xsi:type="dcterms:W3CDTF">2018-11-28T00:49:00Z</dcterms:modified>
</cp:coreProperties>
</file>