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CESED – CENTRO DE ENSINO SUPERIOR E DESENVOLVIMENTO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UNIFACISA – CENTRO UNIVERSITÁRIO</w:t>
      </w:r>
    </w:p>
    <w:p w:rsidR="000954A7" w:rsidRPr="00E25674" w:rsidRDefault="000954A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CURSO DE BACHARELADO EM DIREITO</w:t>
      </w: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0954A7" w:rsidP="00D764EC">
      <w:pPr>
        <w:ind w:right="17"/>
        <w:rPr>
          <w:rFonts w:ascii="Times New Roman" w:eastAsia="Times New Roman" w:hAnsi="Times New Roman" w:cs="Times New Roman"/>
          <w:b/>
          <w:sz w:val="24"/>
          <w:szCs w:val="24"/>
          <w:lang w:eastAsia="pt-BR"/>
        </w:rPr>
      </w:pPr>
    </w:p>
    <w:p w:rsidR="000954A7" w:rsidRPr="00E25674" w:rsidRDefault="00F602E7" w:rsidP="00D764EC">
      <w:pPr>
        <w:ind w:right="17"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bCs/>
          <w:sz w:val="24"/>
          <w:szCs w:val="24"/>
          <w:lang w:eastAsia="pt-BR"/>
        </w:rPr>
        <w:t>RAFAELLA ARAÚJO FIRMINO</w:t>
      </w:r>
      <w:r w:rsidR="000954A7" w:rsidRPr="00E25674">
        <w:rPr>
          <w:rFonts w:ascii="Times New Roman" w:eastAsia="Times New Roman" w:hAnsi="Times New Roman" w:cs="Times New Roman"/>
          <w:b/>
          <w:bCs/>
          <w:sz w:val="24"/>
          <w:szCs w:val="24"/>
          <w:lang w:eastAsia="pt-BR"/>
        </w:rPr>
        <w:t xml:space="preserve"> </w:t>
      </w: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0954A7" w:rsidP="00D764EC">
      <w:pPr>
        <w:pStyle w:val="Padro"/>
        <w:spacing w:line="360" w:lineRule="auto"/>
        <w:rPr>
          <w:rFonts w:ascii="Times New Roman" w:eastAsia="Times New Roman" w:hAnsi="Times New Roman" w:cs="Times New Roman"/>
          <w:b/>
          <w:color w:val="auto"/>
          <w:sz w:val="24"/>
          <w:szCs w:val="24"/>
          <w:lang w:eastAsia="pt-BR"/>
        </w:rPr>
      </w:pPr>
    </w:p>
    <w:p w:rsidR="000954A7" w:rsidRPr="00E25674" w:rsidRDefault="00F602E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bCs/>
          <w:color w:val="auto"/>
          <w:sz w:val="24"/>
          <w:szCs w:val="24"/>
        </w:rPr>
        <w:t>A POSSIBILIDADE DE ADOÇÃO POR CASAIS HOMOAFETIVOS: RESPOSTA DOS TRIBUNAIS</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CAMPINA GRANDE-PB</w:t>
      </w:r>
    </w:p>
    <w:p w:rsidR="000954A7" w:rsidRPr="00E25674" w:rsidRDefault="000954A7" w:rsidP="00D764EC">
      <w:pPr>
        <w:pStyle w:val="Padro"/>
        <w:spacing w:line="360" w:lineRule="auto"/>
        <w:jc w:val="center"/>
        <w:rPr>
          <w:rFonts w:ascii="Times New Roman" w:hAnsi="Times New Roman" w:cs="Times New Roman"/>
          <w:b/>
          <w:color w:val="auto"/>
          <w:sz w:val="24"/>
          <w:szCs w:val="24"/>
        </w:rPr>
      </w:pPr>
      <w:r w:rsidRPr="00E25674">
        <w:rPr>
          <w:rFonts w:ascii="Times New Roman" w:hAnsi="Times New Roman" w:cs="Times New Roman"/>
          <w:b/>
          <w:color w:val="auto"/>
          <w:sz w:val="24"/>
          <w:szCs w:val="24"/>
        </w:rPr>
        <w:t>2018</w:t>
      </w:r>
    </w:p>
    <w:p w:rsidR="000954A7" w:rsidRPr="00E25674" w:rsidRDefault="00CE08D0" w:rsidP="00D764EC">
      <w:pPr>
        <w:pStyle w:val="Padro"/>
        <w:spacing w:line="360" w:lineRule="auto"/>
        <w:jc w:val="center"/>
        <w:rPr>
          <w:rFonts w:ascii="Times New Roman" w:hAnsi="Times New Roman" w:cs="Times New Roman"/>
          <w:color w:val="auto"/>
        </w:rPr>
      </w:pPr>
      <w:r w:rsidRPr="00E25674">
        <w:rPr>
          <w:rFonts w:ascii="Times New Roman" w:eastAsia="Times New Roman" w:hAnsi="Times New Roman" w:cs="Times New Roman"/>
          <w:bCs/>
          <w:color w:val="auto"/>
          <w:sz w:val="24"/>
          <w:szCs w:val="24"/>
          <w:lang w:eastAsia="pt-BR"/>
        </w:rPr>
        <w:lastRenderedPageBreak/>
        <w:t>RAFAELLA ARAÚJO FIRMINO</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8A5CF8" w:rsidP="00D764EC">
      <w:pPr>
        <w:pStyle w:val="Padro"/>
        <w:spacing w:line="360" w:lineRule="auto"/>
        <w:jc w:val="center"/>
        <w:rPr>
          <w:rFonts w:ascii="Times New Roman" w:hAnsi="Times New Roman" w:cs="Times New Roman"/>
          <w:color w:val="auto"/>
        </w:rPr>
      </w:pPr>
      <w:r w:rsidRPr="00E25674">
        <w:rPr>
          <w:rFonts w:ascii="Times New Roman" w:hAnsi="Times New Roman" w:cs="Times New Roman"/>
          <w:color w:val="auto"/>
          <w:sz w:val="24"/>
          <w:szCs w:val="24"/>
        </w:rPr>
        <w:t xml:space="preserve">A </w:t>
      </w:r>
      <w:r w:rsidR="00F602E7" w:rsidRPr="00E25674">
        <w:rPr>
          <w:rFonts w:ascii="Times New Roman" w:hAnsi="Times New Roman" w:cs="Times New Roman"/>
          <w:color w:val="auto"/>
          <w:sz w:val="24"/>
          <w:szCs w:val="24"/>
        </w:rPr>
        <w:t>POSSIBILIDADE DE ADOÇÃO POR CASAIS HOMOAFETIVOS: RESPOSTA DOS TRIBUNAIS</w:t>
      </w:r>
    </w:p>
    <w:p w:rsidR="000954A7" w:rsidRPr="00E25674" w:rsidRDefault="000954A7" w:rsidP="00D764EC">
      <w:pPr>
        <w:pStyle w:val="Padro"/>
        <w:spacing w:line="360" w:lineRule="auto"/>
        <w:jc w:val="center"/>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spacing w:line="360" w:lineRule="auto"/>
        <w:ind w:left="4536"/>
        <w:jc w:val="both"/>
        <w:rPr>
          <w:rFonts w:ascii="Times New Roman" w:hAnsi="Times New Roman" w:cs="Times New Roman"/>
          <w:color w:val="auto"/>
        </w:rPr>
      </w:pPr>
    </w:p>
    <w:p w:rsidR="000954A7" w:rsidRPr="00E25674" w:rsidRDefault="000954A7" w:rsidP="00D764EC">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Trabalho de Conclusão de Curso – Artigo Científico – apresentado como pré-requisito para a obtenção do título de Bacharel em Direito pela </w:t>
      </w:r>
      <w:proofErr w:type="spellStart"/>
      <w:proofErr w:type="gramStart"/>
      <w:r w:rsidR="00CE08D0" w:rsidRPr="00E25674">
        <w:rPr>
          <w:rFonts w:ascii="Times New Roman" w:hAnsi="Times New Roman" w:cs="Times New Roman"/>
          <w:color w:val="auto"/>
          <w:sz w:val="24"/>
          <w:szCs w:val="24"/>
        </w:rPr>
        <w:t>UniFacisa</w:t>
      </w:r>
      <w:proofErr w:type="spellEnd"/>
      <w:proofErr w:type="gramEnd"/>
      <w:r w:rsidR="00CE08D0" w:rsidRPr="00E25674">
        <w:rPr>
          <w:rFonts w:ascii="Times New Roman" w:hAnsi="Times New Roman" w:cs="Times New Roman"/>
          <w:color w:val="auto"/>
          <w:sz w:val="24"/>
          <w:szCs w:val="24"/>
        </w:rPr>
        <w:t xml:space="preserve"> – Centro Universitário.</w:t>
      </w:r>
    </w:p>
    <w:p w:rsidR="00F602E7" w:rsidRPr="00E25674" w:rsidRDefault="000954A7"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Área </w:t>
      </w:r>
      <w:r w:rsidR="00F602E7" w:rsidRPr="00E25674">
        <w:rPr>
          <w:rFonts w:ascii="Times New Roman" w:hAnsi="Times New Roman" w:cs="Times New Roman"/>
          <w:color w:val="auto"/>
          <w:sz w:val="24"/>
          <w:szCs w:val="24"/>
        </w:rPr>
        <w:t>de concentração: Direito Privado.</w:t>
      </w:r>
    </w:p>
    <w:p w:rsidR="000954A7" w:rsidRPr="00E25674" w:rsidRDefault="00214951" w:rsidP="00F602E7">
      <w:pPr>
        <w:pStyle w:val="Padro"/>
        <w:ind w:left="4536"/>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Orientador</w:t>
      </w:r>
      <w:r w:rsidR="00F602E7" w:rsidRPr="00E25674">
        <w:rPr>
          <w:rFonts w:ascii="Times New Roman" w:hAnsi="Times New Roman" w:cs="Times New Roman"/>
          <w:color w:val="auto"/>
          <w:sz w:val="24"/>
          <w:szCs w:val="24"/>
        </w:rPr>
        <w:t>a</w:t>
      </w:r>
      <w:r w:rsidR="000954A7" w:rsidRPr="00E25674">
        <w:rPr>
          <w:rFonts w:ascii="Times New Roman" w:hAnsi="Times New Roman" w:cs="Times New Roman"/>
          <w:color w:val="auto"/>
          <w:sz w:val="24"/>
          <w:szCs w:val="24"/>
        </w:rPr>
        <w:t>:</w:t>
      </w:r>
      <w:r w:rsidR="00F602E7" w:rsidRPr="00E25674">
        <w:rPr>
          <w:rFonts w:ascii="Times New Roman" w:hAnsi="Times New Roman" w:cs="Times New Roman"/>
          <w:color w:val="auto"/>
          <w:sz w:val="24"/>
          <w:szCs w:val="24"/>
        </w:rPr>
        <w:t xml:space="preserve"> </w:t>
      </w:r>
      <w:proofErr w:type="spellStart"/>
      <w:proofErr w:type="gramStart"/>
      <w:r w:rsidR="00F602E7" w:rsidRPr="00E25674">
        <w:rPr>
          <w:rFonts w:ascii="Times New Roman" w:hAnsi="Times New Roman" w:cs="Times New Roman"/>
          <w:color w:val="auto"/>
          <w:sz w:val="24"/>
          <w:szCs w:val="24"/>
        </w:rPr>
        <w:t>Prof.</w:t>
      </w:r>
      <w:proofErr w:type="gramEnd"/>
      <w:r w:rsidR="00F602E7" w:rsidRPr="00E25674">
        <w:rPr>
          <w:rFonts w:ascii="Times New Roman" w:hAnsi="Times New Roman" w:cs="Times New Roman"/>
          <w:color w:val="auto"/>
          <w:sz w:val="24"/>
          <w:szCs w:val="24"/>
          <w:vertAlign w:val="superscript"/>
        </w:rPr>
        <w:t>a</w:t>
      </w:r>
      <w:proofErr w:type="spellEnd"/>
      <w:r w:rsidR="00F602E7" w:rsidRPr="00E25674">
        <w:rPr>
          <w:rFonts w:ascii="Times New Roman" w:hAnsi="Times New Roman" w:cs="Times New Roman"/>
          <w:color w:val="auto"/>
          <w:sz w:val="24"/>
          <w:szCs w:val="24"/>
        </w:rPr>
        <w:t xml:space="preserve"> da </w:t>
      </w:r>
      <w:proofErr w:type="spellStart"/>
      <w:r w:rsidR="00F602E7" w:rsidRPr="00E25674">
        <w:rPr>
          <w:rFonts w:ascii="Times New Roman" w:hAnsi="Times New Roman" w:cs="Times New Roman"/>
          <w:color w:val="auto"/>
          <w:sz w:val="24"/>
          <w:szCs w:val="24"/>
        </w:rPr>
        <w:t>UniFacisa</w:t>
      </w:r>
      <w:proofErr w:type="spellEnd"/>
      <w:r w:rsidR="00F602E7" w:rsidRPr="00E25674">
        <w:rPr>
          <w:rFonts w:ascii="Times New Roman" w:hAnsi="Times New Roman" w:cs="Times New Roman"/>
          <w:color w:val="auto"/>
          <w:sz w:val="24"/>
          <w:szCs w:val="24"/>
        </w:rPr>
        <w:t xml:space="preserve"> </w:t>
      </w:r>
      <w:r w:rsidR="00CE08D0" w:rsidRPr="00E25674">
        <w:rPr>
          <w:rFonts w:ascii="Times New Roman" w:hAnsi="Times New Roman" w:cs="Times New Roman"/>
          <w:color w:val="auto"/>
          <w:sz w:val="24"/>
          <w:szCs w:val="24"/>
        </w:rPr>
        <w:t xml:space="preserve">Dr.ª </w:t>
      </w:r>
      <w:proofErr w:type="spellStart"/>
      <w:r w:rsidR="00CE08D0" w:rsidRPr="00E25674">
        <w:rPr>
          <w:rFonts w:ascii="Times New Roman" w:hAnsi="Times New Roman" w:cs="Times New Roman"/>
          <w:color w:val="auto"/>
          <w:sz w:val="24"/>
          <w:szCs w:val="24"/>
        </w:rPr>
        <w:t>Ediliane</w:t>
      </w:r>
      <w:proofErr w:type="spellEnd"/>
      <w:r w:rsidR="00CE08D0" w:rsidRPr="00E25674">
        <w:rPr>
          <w:rFonts w:ascii="Times New Roman" w:hAnsi="Times New Roman" w:cs="Times New Roman"/>
          <w:color w:val="auto"/>
          <w:sz w:val="24"/>
          <w:szCs w:val="24"/>
        </w:rPr>
        <w:t xml:space="preserve"> Lopes Leite de</w:t>
      </w:r>
      <w:r w:rsidR="00F602E7" w:rsidRPr="00E25674">
        <w:rPr>
          <w:rFonts w:ascii="Times New Roman" w:hAnsi="Times New Roman" w:cs="Times New Roman"/>
          <w:color w:val="auto"/>
          <w:sz w:val="24"/>
          <w:szCs w:val="24"/>
        </w:rPr>
        <w:t xml:space="preserve"> Figueiredo.</w:t>
      </w:r>
    </w:p>
    <w:p w:rsidR="000954A7" w:rsidRPr="00E25674" w:rsidRDefault="000954A7" w:rsidP="00D764EC">
      <w:pPr>
        <w:pStyle w:val="Padro"/>
        <w:ind w:left="4536"/>
        <w:jc w:val="both"/>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p>
    <w:p w:rsidR="00673599" w:rsidRPr="00E25674" w:rsidRDefault="00673599" w:rsidP="00D764EC">
      <w:pPr>
        <w:pStyle w:val="Padro"/>
        <w:spacing w:line="360" w:lineRule="auto"/>
        <w:rPr>
          <w:rFonts w:ascii="Times New Roman" w:hAnsi="Times New Roman" w:cs="Times New Roman"/>
          <w:color w:val="auto"/>
          <w:sz w:val="24"/>
          <w:szCs w:val="24"/>
        </w:rPr>
      </w:pPr>
    </w:p>
    <w:p w:rsidR="000954A7" w:rsidRPr="00E25674" w:rsidRDefault="000954A7" w:rsidP="00D764EC">
      <w:pPr>
        <w:pStyle w:val="Padro"/>
        <w:spacing w:line="360" w:lineRule="auto"/>
        <w:jc w:val="center"/>
        <w:rPr>
          <w:rFonts w:ascii="Times New Roman" w:hAnsi="Times New Roman" w:cs="Times New Roman"/>
          <w:color w:val="auto"/>
          <w:sz w:val="24"/>
          <w:szCs w:val="24"/>
        </w:rPr>
      </w:pPr>
      <w:r w:rsidRPr="00E25674">
        <w:rPr>
          <w:rFonts w:ascii="Times New Roman" w:hAnsi="Times New Roman" w:cs="Times New Roman"/>
          <w:color w:val="auto"/>
          <w:sz w:val="24"/>
          <w:szCs w:val="24"/>
        </w:rPr>
        <w:t>Campina Grande - PB</w:t>
      </w:r>
    </w:p>
    <w:p w:rsidR="000954A7" w:rsidRPr="00E25674" w:rsidRDefault="000954A7" w:rsidP="00D764EC">
      <w:pPr>
        <w:pStyle w:val="Padro"/>
        <w:spacing w:line="360" w:lineRule="auto"/>
        <w:jc w:val="center"/>
        <w:rPr>
          <w:rFonts w:ascii="Times New Roman" w:hAnsi="Times New Roman" w:cs="Times New Roman"/>
          <w:color w:val="auto"/>
        </w:rPr>
      </w:pPr>
      <w:r w:rsidRPr="00E25674">
        <w:rPr>
          <w:rFonts w:ascii="Times New Roman" w:hAnsi="Times New Roman" w:cs="Times New Roman"/>
          <w:color w:val="auto"/>
          <w:sz w:val="24"/>
          <w:szCs w:val="24"/>
        </w:rPr>
        <w:t>2018</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b/>
          <w:color w:val="auto"/>
          <w:sz w:val="24"/>
          <w:szCs w:val="24"/>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jc w:val="center"/>
        <w:textAlignment w:val="baseline"/>
        <w:rPr>
          <w:rStyle w:val="normaltextrun"/>
          <w:sz w:val="20"/>
          <w:szCs w:val="20"/>
        </w:rPr>
      </w:pPr>
    </w:p>
    <w:p w:rsidR="000954A7" w:rsidRPr="00E25674" w:rsidRDefault="000954A7" w:rsidP="00D764EC">
      <w:pPr>
        <w:pStyle w:val="paragraph"/>
        <w:spacing w:before="0" w:beforeAutospacing="0" w:after="0" w:afterAutospacing="0"/>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rPr>
          <w:rStyle w:val="normaltextrun"/>
        </w:rPr>
      </w:pPr>
    </w:p>
    <w:p w:rsidR="000954A7" w:rsidRPr="00E25674" w:rsidRDefault="000954A7" w:rsidP="00D764EC">
      <w:pPr>
        <w:pStyle w:val="paragraph"/>
        <w:spacing w:before="0" w:beforeAutospacing="0" w:after="0" w:afterAutospacing="0"/>
        <w:jc w:val="center"/>
        <w:textAlignment w:val="baseline"/>
      </w:pPr>
      <w:r w:rsidRPr="00E25674">
        <w:rPr>
          <w:rStyle w:val="normaltextrun"/>
        </w:rPr>
        <w:t>Dados Internacionais de Catalogação na Publicação</w:t>
      </w:r>
      <w:r w:rsidRPr="00E25674">
        <w:rPr>
          <w:rStyle w:val="eop"/>
        </w:rPr>
        <w:t> </w:t>
      </w:r>
    </w:p>
    <w:p w:rsidR="000954A7" w:rsidRPr="00E25674" w:rsidRDefault="000954A7" w:rsidP="00D764EC">
      <w:pPr>
        <w:pStyle w:val="paragraph"/>
        <w:spacing w:before="0" w:beforeAutospacing="0" w:after="0" w:afterAutospacing="0"/>
        <w:jc w:val="center"/>
        <w:textAlignment w:val="baseline"/>
      </w:pPr>
      <w:r w:rsidRPr="00E25674">
        <w:rPr>
          <w:rStyle w:val="normaltextrun"/>
        </w:rPr>
        <w:t>(Biblioteca da </w:t>
      </w:r>
      <w:proofErr w:type="spellStart"/>
      <w:proofErr w:type="gramStart"/>
      <w:r w:rsidR="00EA563A" w:rsidRPr="00E25674">
        <w:rPr>
          <w:rStyle w:val="normaltextrun"/>
        </w:rPr>
        <w:t>Uni</w:t>
      </w:r>
      <w:r w:rsidRPr="00E25674">
        <w:rPr>
          <w:rStyle w:val="spellingerror"/>
        </w:rPr>
        <w:t>Facisa</w:t>
      </w:r>
      <w:proofErr w:type="spellEnd"/>
      <w:proofErr w:type="gramEnd"/>
      <w:r w:rsidRPr="00E25674">
        <w:rPr>
          <w:rStyle w:val="normaltextrun"/>
        </w:rPr>
        <w:t>)</w:t>
      </w:r>
      <w:r w:rsidRPr="00E25674">
        <w:rPr>
          <w:rStyle w:val="eop"/>
        </w:rPr>
        <w:t> </w:t>
      </w:r>
    </w:p>
    <w:p w:rsidR="000954A7" w:rsidRPr="00E25674" w:rsidRDefault="000954A7" w:rsidP="00D764EC">
      <w:pPr>
        <w:pStyle w:val="paragraph"/>
        <w:spacing w:before="0" w:beforeAutospacing="0" w:after="0" w:afterAutospacing="0"/>
        <w:jc w:val="both"/>
        <w:textAlignment w:val="baseline"/>
      </w:pPr>
      <w:r w:rsidRPr="00E25674">
        <w:rPr>
          <w:rStyle w:val="normaltextrun"/>
        </w:rPr>
        <w:t>AXXX</w:t>
      </w:r>
      <w:r w:rsidRPr="00E25674">
        <w:rPr>
          <w:rStyle w:val="eop"/>
        </w:rPr>
        <w:t> </w:t>
      </w:r>
    </w:p>
    <w:p w:rsidR="000954A7" w:rsidRPr="00E25674" w:rsidRDefault="00F602E7" w:rsidP="00D764EC">
      <w:pPr>
        <w:pStyle w:val="paragraph"/>
        <w:spacing w:before="0" w:beforeAutospacing="0" w:after="0" w:afterAutospacing="0"/>
        <w:ind w:left="555"/>
        <w:jc w:val="both"/>
        <w:textAlignment w:val="baseline"/>
      </w:pPr>
      <w:r w:rsidRPr="00E25674">
        <w:rPr>
          <w:rStyle w:val="normaltextrun"/>
        </w:rPr>
        <w:t>Firmino</w:t>
      </w:r>
      <w:r w:rsidR="003A12D4" w:rsidRPr="00E25674">
        <w:rPr>
          <w:rStyle w:val="normaltextrun"/>
        </w:rPr>
        <w:t>.</w:t>
      </w:r>
      <w:r w:rsidRPr="00E25674">
        <w:rPr>
          <w:rStyle w:val="normaltextrun"/>
        </w:rPr>
        <w:t xml:space="preserve"> </w:t>
      </w:r>
      <w:proofErr w:type="spellStart"/>
      <w:r w:rsidRPr="00E25674">
        <w:rPr>
          <w:rStyle w:val="normaltextrun"/>
        </w:rPr>
        <w:t>Rafaella</w:t>
      </w:r>
      <w:proofErr w:type="spellEnd"/>
      <w:r w:rsidRPr="00E25674">
        <w:rPr>
          <w:rStyle w:val="normaltextrun"/>
        </w:rPr>
        <w:t xml:space="preserve"> Araújo</w:t>
      </w:r>
      <w:r w:rsidR="000954A7" w:rsidRPr="00E25674">
        <w:rPr>
          <w:rStyle w:val="normaltextrun"/>
        </w:rPr>
        <w:t>.</w:t>
      </w:r>
    </w:p>
    <w:p w:rsidR="000954A7" w:rsidRPr="00E25674" w:rsidRDefault="00F602E7" w:rsidP="00D764EC">
      <w:pPr>
        <w:pStyle w:val="paragraph"/>
        <w:spacing w:before="0" w:beforeAutospacing="0" w:after="0" w:afterAutospacing="0"/>
        <w:ind w:left="555"/>
        <w:jc w:val="both"/>
        <w:textAlignment w:val="baseline"/>
      </w:pPr>
      <w:r w:rsidRPr="00E25674">
        <w:rPr>
          <w:rStyle w:val="normaltextrun"/>
        </w:rPr>
        <w:t>A possibilidade de adoção por casais homoafetivos: resposta dos tribunais</w:t>
      </w:r>
      <w:r w:rsidR="0046607F" w:rsidRPr="00E25674">
        <w:rPr>
          <w:rStyle w:val="normaltextrun"/>
        </w:rPr>
        <w:t>.</w:t>
      </w:r>
      <w:r w:rsidR="000954A7" w:rsidRPr="00E25674">
        <w:rPr>
          <w:rStyle w:val="normaltextrun"/>
        </w:rPr>
        <w:t xml:space="preserve"> - Campina Grande, 2018.</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Originalmente apresentada como Artigo Científico de ba</w:t>
      </w:r>
      <w:r w:rsidR="003A12D4" w:rsidRPr="00E25674">
        <w:rPr>
          <w:rStyle w:val="normaltextrun"/>
        </w:rPr>
        <w:t xml:space="preserve">charelado em Direito do autor (bacharel – </w:t>
      </w:r>
      <w:proofErr w:type="spellStart"/>
      <w:proofErr w:type="gramStart"/>
      <w:r w:rsidR="003A12D4" w:rsidRPr="00E25674">
        <w:rPr>
          <w:rStyle w:val="normaltextrun"/>
        </w:rPr>
        <w:t>UniFacisa</w:t>
      </w:r>
      <w:proofErr w:type="spellEnd"/>
      <w:proofErr w:type="gramEnd"/>
      <w:r w:rsidR="003A12D4" w:rsidRPr="00E25674">
        <w:rPr>
          <w:rStyle w:val="normaltextrun"/>
        </w:rPr>
        <w:t xml:space="preserve"> – Centro Universitário</w:t>
      </w:r>
      <w:r w:rsidRPr="00E25674">
        <w:rPr>
          <w:rStyle w:val="normaltextrun"/>
        </w:rPr>
        <w:t>, 2018).</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normaltextrun"/>
        </w:rPr>
        <w:t>Referências.</w:t>
      </w:r>
      <w:r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F31AB1" w:rsidP="00D764EC">
      <w:pPr>
        <w:pStyle w:val="paragraph"/>
        <w:spacing w:before="0" w:beforeAutospacing="0" w:after="0" w:afterAutospacing="0"/>
        <w:ind w:left="555"/>
        <w:jc w:val="both"/>
        <w:textAlignment w:val="baseline"/>
      </w:pPr>
      <w:r w:rsidRPr="00E25674">
        <w:rPr>
          <w:rStyle w:val="normaltextrun"/>
        </w:rPr>
        <w:t xml:space="preserve">1. </w:t>
      </w:r>
      <w:r w:rsidR="00F166B8" w:rsidRPr="00E25674">
        <w:rPr>
          <w:rStyle w:val="normaltextrun"/>
        </w:rPr>
        <w:t>Direito de Família. Casais Homoafetivos. Adoção.</w:t>
      </w:r>
      <w:r w:rsidR="000954A7" w:rsidRPr="00E25674">
        <w:rPr>
          <w:rStyle w:val="normaltextrun"/>
        </w:rPr>
        <w:t xml:space="preserve"> I. Título.</w:t>
      </w:r>
      <w:r w:rsidR="000954A7" w:rsidRPr="00E25674">
        <w:rPr>
          <w:rStyle w:val="eop"/>
        </w:rPr>
        <w:t> </w:t>
      </w:r>
    </w:p>
    <w:p w:rsidR="000954A7" w:rsidRPr="00E25674" w:rsidRDefault="000954A7" w:rsidP="00D764EC">
      <w:pPr>
        <w:pStyle w:val="paragraph"/>
        <w:spacing w:before="0" w:beforeAutospacing="0" w:after="0" w:afterAutospacing="0"/>
        <w:ind w:left="555"/>
        <w:jc w:val="both"/>
        <w:textAlignment w:val="baseline"/>
      </w:pPr>
      <w:r w:rsidRPr="00E25674">
        <w:rPr>
          <w:rStyle w:val="eop"/>
        </w:rPr>
        <w:t> </w:t>
      </w:r>
    </w:p>
    <w:p w:rsidR="000954A7" w:rsidRPr="00E25674" w:rsidRDefault="000954A7" w:rsidP="00D764EC">
      <w:pPr>
        <w:pStyle w:val="paragraph"/>
        <w:spacing w:before="0" w:beforeAutospacing="0" w:after="0" w:afterAutospacing="0"/>
        <w:jc w:val="right"/>
        <w:textAlignment w:val="baseline"/>
      </w:pPr>
      <w:r w:rsidRPr="00E25674">
        <w:rPr>
          <w:rStyle w:val="normaltextrun"/>
        </w:rPr>
        <w:t>CDU-</w:t>
      </w:r>
      <w:proofErr w:type="gramStart"/>
      <w:r w:rsidRPr="00E25674">
        <w:rPr>
          <w:rStyle w:val="normaltextrun"/>
        </w:rPr>
        <w:t>XXXX(</w:t>
      </w:r>
      <w:proofErr w:type="gramEnd"/>
      <w:r w:rsidRPr="00E25674">
        <w:rPr>
          <w:rStyle w:val="normaltextrun"/>
        </w:rPr>
        <w:t>XXX)(XXX)</w:t>
      </w: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pStyle w:val="Padro"/>
        <w:spacing w:line="360" w:lineRule="auto"/>
        <w:rPr>
          <w:rFonts w:ascii="Times New Roman" w:hAnsi="Times New Roman" w:cs="Times New Roman"/>
          <w:color w:val="auto"/>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673599" w:rsidRPr="00E25674" w:rsidRDefault="00673599" w:rsidP="00D764EC">
      <w:pPr>
        <w:spacing w:line="240" w:lineRule="auto"/>
        <w:ind w:left="4535" w:right="17"/>
        <w:rPr>
          <w:rFonts w:ascii="Times New Roman"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Trabalho de Conclusão de Curso – Artigo – </w:t>
      </w:r>
      <w:r w:rsidR="00F166B8" w:rsidRPr="00E25674">
        <w:rPr>
          <w:rFonts w:ascii="Times New Roman" w:eastAsia="Calibri" w:hAnsi="Times New Roman" w:cs="Times New Roman"/>
          <w:sz w:val="24"/>
          <w:szCs w:val="24"/>
        </w:rPr>
        <w:t>A possibilidade de adoção por casais homoafetivos: resposta dos tribunais</w:t>
      </w:r>
      <w:r w:rsidRPr="00E25674">
        <w:rPr>
          <w:rFonts w:ascii="Times New Roman" w:eastAsia="Calibri" w:hAnsi="Times New Roman" w:cs="Times New Roman"/>
          <w:sz w:val="24"/>
          <w:szCs w:val="24"/>
        </w:rPr>
        <w:t>, como parte dos requisitos para obtenção do título de Bacharel em Direito ou</w:t>
      </w:r>
      <w:r w:rsidR="0046607F" w:rsidRPr="00E25674">
        <w:rPr>
          <w:rFonts w:ascii="Times New Roman" w:eastAsia="Calibri" w:hAnsi="Times New Roman" w:cs="Times New Roman"/>
          <w:sz w:val="24"/>
          <w:szCs w:val="24"/>
        </w:rPr>
        <w:t xml:space="preserve">torgado pela </w:t>
      </w:r>
      <w:proofErr w:type="spellStart"/>
      <w:proofErr w:type="gramStart"/>
      <w:r w:rsidR="0046607F" w:rsidRPr="00E25674">
        <w:rPr>
          <w:rFonts w:ascii="Times New Roman" w:eastAsia="Calibri" w:hAnsi="Times New Roman" w:cs="Times New Roman"/>
          <w:sz w:val="24"/>
          <w:szCs w:val="24"/>
        </w:rPr>
        <w:t>UniFacisa</w:t>
      </w:r>
      <w:proofErr w:type="spellEnd"/>
      <w:proofErr w:type="gramEnd"/>
      <w:r w:rsidR="0046607F" w:rsidRPr="00E25674">
        <w:rPr>
          <w:rFonts w:ascii="Times New Roman" w:eastAsia="Calibri" w:hAnsi="Times New Roman" w:cs="Times New Roman"/>
          <w:sz w:val="24"/>
          <w:szCs w:val="24"/>
        </w:rPr>
        <w:t xml:space="preserve"> – Centro Universitário. </w:t>
      </w: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right="17"/>
        <w:jc w:val="center"/>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APROVADO EM:______/______/______</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r w:rsidRPr="00E25674">
        <w:rPr>
          <w:rFonts w:ascii="Times New Roman" w:eastAsia="Calibri" w:hAnsi="Times New Roman" w:cs="Times New Roman"/>
          <w:sz w:val="24"/>
          <w:szCs w:val="24"/>
        </w:rPr>
        <w:t>BANCA EXAMINADORA: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CE08D0" w:rsidRPr="00E25674" w:rsidRDefault="00905252" w:rsidP="00D764EC">
      <w:pPr>
        <w:spacing w:line="240" w:lineRule="auto"/>
        <w:ind w:right="17"/>
        <w:jc w:val="center"/>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                                                   </w:t>
      </w:r>
      <w:proofErr w:type="gramStart"/>
      <w:r w:rsidR="000954A7" w:rsidRPr="00E25674">
        <w:rPr>
          <w:rFonts w:ascii="Times New Roman" w:eastAsia="Calibri" w:hAnsi="Times New Roman" w:cs="Times New Roman"/>
          <w:sz w:val="24"/>
          <w:szCs w:val="24"/>
        </w:rPr>
        <w:t>Pr</w:t>
      </w:r>
      <w:r w:rsidR="00CE08D0" w:rsidRPr="00E25674">
        <w:rPr>
          <w:rFonts w:ascii="Times New Roman" w:eastAsia="Calibri" w:hAnsi="Times New Roman" w:cs="Times New Roman"/>
          <w:sz w:val="24"/>
          <w:szCs w:val="24"/>
        </w:rPr>
        <w:t>of.</w:t>
      </w:r>
      <w:proofErr w:type="gramEnd"/>
      <w:r w:rsidR="00CE08D0" w:rsidRPr="00E25674">
        <w:rPr>
          <w:rFonts w:ascii="Times New Roman" w:eastAsia="Calibri" w:hAnsi="Times New Roman" w:cs="Times New Roman"/>
          <w:sz w:val="24"/>
          <w:szCs w:val="24"/>
        </w:rPr>
        <w:t xml:space="preserve">º da </w:t>
      </w:r>
      <w:proofErr w:type="spellStart"/>
      <w:r w:rsidR="00CE08D0" w:rsidRPr="00E25674">
        <w:rPr>
          <w:rFonts w:ascii="Times New Roman" w:eastAsia="Calibri" w:hAnsi="Times New Roman" w:cs="Times New Roman"/>
          <w:sz w:val="24"/>
          <w:szCs w:val="24"/>
        </w:rPr>
        <w:t>UniFacisa</w:t>
      </w:r>
      <w:proofErr w:type="spellEnd"/>
      <w:r w:rsidR="00CE08D0" w:rsidRPr="00E25674">
        <w:rPr>
          <w:rFonts w:ascii="Times New Roman" w:eastAsia="Calibri" w:hAnsi="Times New Roman" w:cs="Times New Roman"/>
          <w:sz w:val="24"/>
          <w:szCs w:val="24"/>
        </w:rPr>
        <w:t xml:space="preserve"> EDILIANE LOPES.</w:t>
      </w:r>
    </w:p>
    <w:p w:rsidR="000954A7" w:rsidRPr="00E25674" w:rsidRDefault="00CE08D0" w:rsidP="00D764EC">
      <w:pPr>
        <w:spacing w:line="240" w:lineRule="auto"/>
        <w:ind w:right="17"/>
        <w:jc w:val="center"/>
        <w:rPr>
          <w:rFonts w:ascii="Times New Roman" w:eastAsia="Calibri" w:hAnsi="Times New Roman" w:cs="Times New Roman"/>
          <w:sz w:val="24"/>
          <w:szCs w:val="24"/>
        </w:rPr>
      </w:pPr>
      <w:r w:rsidRPr="00E25674">
        <w:rPr>
          <w:rFonts w:ascii="Times New Roman" w:eastAsia="Calibri" w:hAnsi="Times New Roman" w:cs="Times New Roman"/>
          <w:sz w:val="24"/>
          <w:szCs w:val="24"/>
        </w:rPr>
        <w:t xml:space="preserve">                                     LEITE DE FIGUEIRÊDO, </w:t>
      </w:r>
      <w:proofErr w:type="gramStart"/>
      <w:r w:rsidRPr="00E25674">
        <w:rPr>
          <w:rFonts w:ascii="Times New Roman" w:hAnsi="Times New Roman" w:cs="Times New Roman"/>
          <w:sz w:val="24"/>
          <w:szCs w:val="24"/>
        </w:rPr>
        <w:t>Dr.ª</w:t>
      </w:r>
      <w:proofErr w:type="gramEnd"/>
    </w:p>
    <w:p w:rsidR="000954A7" w:rsidRPr="00E25674" w:rsidRDefault="000954A7" w:rsidP="00D764EC">
      <w:pPr>
        <w:spacing w:line="240" w:lineRule="auto"/>
        <w:ind w:left="4535" w:right="17"/>
        <w:jc w:val="center"/>
        <w:rPr>
          <w:rFonts w:ascii="Times New Roman" w:eastAsia="Calibri" w:hAnsi="Times New Roman" w:cs="Times New Roman"/>
          <w:sz w:val="24"/>
          <w:szCs w:val="24"/>
        </w:rPr>
      </w:pPr>
    </w:p>
    <w:p w:rsidR="000954A7" w:rsidRPr="00E25674" w:rsidRDefault="00214951" w:rsidP="00D764EC">
      <w:pPr>
        <w:spacing w:line="240" w:lineRule="auto"/>
        <w:ind w:left="4535"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r w:rsidR="000954A7" w:rsidRPr="00E25674">
        <w:rPr>
          <w:rFonts w:ascii="Times New Roman" w:eastAsia="Calibri" w:hAnsi="Times New Roman" w:cs="Times New Roman"/>
          <w:sz w:val="24"/>
          <w:szCs w:val="24"/>
        </w:rPr>
        <w:t>Orientador</w:t>
      </w:r>
      <w:r w:rsidR="00F166B8" w:rsidRPr="00E25674">
        <w:rPr>
          <w:rFonts w:ascii="Times New Roman" w:eastAsia="Calibri" w:hAnsi="Times New Roman" w:cs="Times New Roman"/>
          <w:sz w:val="24"/>
          <w:szCs w:val="24"/>
        </w:rPr>
        <w:t>a</w:t>
      </w:r>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sz w:val="24"/>
          <w:szCs w:val="24"/>
        </w:rPr>
      </w:pPr>
      <w:r w:rsidRPr="00E25674">
        <w:rPr>
          <w:rFonts w:ascii="Times New Roman" w:hAnsi="Times New Roman" w:cs="Times New Roman"/>
          <w:sz w:val="24"/>
          <w:szCs w:val="24"/>
        </w:rPr>
        <w:t xml:space="preserve">                                                                </w:t>
      </w:r>
      <w:proofErr w:type="gramStart"/>
      <w:r w:rsidRPr="00E25674">
        <w:rPr>
          <w:rFonts w:ascii="Times New Roman" w:eastAsia="Calibri" w:hAnsi="Times New Roman" w:cs="Times New Roman"/>
          <w:sz w:val="24"/>
          <w:szCs w:val="24"/>
        </w:rPr>
        <w:t>Prof.</w:t>
      </w:r>
      <w:proofErr w:type="gramEnd"/>
      <w:r w:rsidRPr="00E25674">
        <w:rPr>
          <w:rFonts w:ascii="Times New Roman" w:eastAsia="Calibri" w:hAnsi="Times New Roman" w:cs="Times New Roman"/>
          <w:sz w:val="24"/>
          <w:szCs w:val="24"/>
        </w:rPr>
        <w:t xml:space="preserve">º da </w:t>
      </w:r>
      <w:proofErr w:type="spellStart"/>
      <w:r w:rsidRPr="00E25674">
        <w:rPr>
          <w:rFonts w:ascii="Times New Roman" w:eastAsia="Calibri" w:hAnsi="Times New Roman" w:cs="Times New Roman"/>
          <w:sz w:val="24"/>
          <w:szCs w:val="24"/>
        </w:rPr>
        <w:t>UniFacisa</w:t>
      </w:r>
      <w:proofErr w:type="spellEnd"/>
    </w:p>
    <w:p w:rsidR="000954A7" w:rsidRPr="00E25674" w:rsidRDefault="000954A7" w:rsidP="00D764EC">
      <w:pPr>
        <w:spacing w:line="240" w:lineRule="auto"/>
        <w:ind w:left="4535" w:right="17"/>
        <w:rPr>
          <w:rFonts w:ascii="Times New Roman" w:eastAsia="Calibri" w:hAnsi="Times New Roman" w:cs="Times New Roman"/>
          <w:sz w:val="24"/>
          <w:szCs w:val="24"/>
        </w:rPr>
      </w:pPr>
    </w:p>
    <w:p w:rsidR="000954A7" w:rsidRPr="00E25674" w:rsidRDefault="000954A7" w:rsidP="00D764EC">
      <w:pPr>
        <w:spacing w:line="240" w:lineRule="auto"/>
        <w:ind w:left="4535" w:right="17" w:firstLine="0"/>
        <w:rPr>
          <w:rFonts w:ascii="Times New Roman" w:eastAsia="Calibri" w:hAnsi="Times New Roman" w:cs="Times New Roman"/>
          <w:b/>
          <w:bCs/>
          <w:sz w:val="24"/>
          <w:szCs w:val="24"/>
        </w:rPr>
      </w:pPr>
      <w:r w:rsidRPr="00E25674">
        <w:rPr>
          <w:rFonts w:ascii="Times New Roman" w:eastAsia="Calibri" w:hAnsi="Times New Roman" w:cs="Times New Roman"/>
          <w:sz w:val="24"/>
          <w:szCs w:val="24"/>
        </w:rPr>
        <w:t>_________________________________</w:t>
      </w:r>
    </w:p>
    <w:p w:rsidR="000954A7" w:rsidRPr="00E25674" w:rsidRDefault="000954A7" w:rsidP="00D764EC">
      <w:pPr>
        <w:spacing w:line="240" w:lineRule="auto"/>
        <w:ind w:right="17"/>
        <w:rPr>
          <w:rFonts w:ascii="Times New Roman" w:eastAsia="Calibri" w:hAnsi="Times New Roman" w:cs="Times New Roman"/>
        </w:rPr>
      </w:pPr>
      <w:r w:rsidRPr="00E25674">
        <w:rPr>
          <w:rFonts w:ascii="Times New Roman" w:hAnsi="Times New Roman" w:cs="Times New Roman"/>
          <w:bCs/>
          <w:sz w:val="24"/>
          <w:szCs w:val="24"/>
        </w:rPr>
        <w:t xml:space="preserve">                                                                </w:t>
      </w:r>
      <w:proofErr w:type="gramStart"/>
      <w:r w:rsidRPr="00E25674">
        <w:rPr>
          <w:rFonts w:ascii="Times New Roman" w:eastAsia="Calibri" w:hAnsi="Times New Roman" w:cs="Times New Roman"/>
          <w:bCs/>
          <w:sz w:val="24"/>
          <w:szCs w:val="24"/>
        </w:rPr>
        <w:t>Prof.</w:t>
      </w:r>
      <w:proofErr w:type="gramEnd"/>
      <w:r w:rsidRPr="00E25674">
        <w:rPr>
          <w:rFonts w:ascii="Times New Roman" w:eastAsia="Calibri" w:hAnsi="Times New Roman" w:cs="Times New Roman"/>
          <w:bCs/>
          <w:sz w:val="24"/>
          <w:szCs w:val="24"/>
        </w:rPr>
        <w:t xml:space="preserve">º da </w:t>
      </w:r>
      <w:proofErr w:type="spellStart"/>
      <w:r w:rsidRPr="00E25674">
        <w:rPr>
          <w:rFonts w:ascii="Times New Roman" w:eastAsia="Calibri" w:hAnsi="Times New Roman" w:cs="Times New Roman"/>
          <w:bCs/>
          <w:sz w:val="24"/>
          <w:szCs w:val="24"/>
        </w:rPr>
        <w:t>UniFacisa</w:t>
      </w:r>
      <w:proofErr w:type="spellEnd"/>
    </w:p>
    <w:p w:rsidR="000954A7" w:rsidRPr="00E25674" w:rsidRDefault="000954A7" w:rsidP="00D764EC">
      <w:pPr>
        <w:pStyle w:val="Padro"/>
        <w:spacing w:line="360" w:lineRule="auto"/>
        <w:jc w:val="both"/>
        <w:rPr>
          <w:rFonts w:ascii="Times New Roman" w:hAnsi="Times New Roman" w:cs="Times New Roman"/>
          <w:color w:val="auto"/>
          <w:sz w:val="24"/>
          <w:szCs w:val="24"/>
        </w:rPr>
      </w:pPr>
    </w:p>
    <w:p w:rsidR="000954A7" w:rsidRPr="00E25674" w:rsidRDefault="00F166B8" w:rsidP="00F6415E">
      <w:pPr>
        <w:pStyle w:val="Padro"/>
        <w:spacing w:line="360" w:lineRule="auto"/>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lastRenderedPageBreak/>
        <w:t>A POSSIBILIDADE DE ADOÇÃO POR CASAIS HOMOAFETIVO</w:t>
      </w:r>
      <w:r w:rsidR="00F31AB1" w:rsidRPr="00E25674">
        <w:rPr>
          <w:rFonts w:ascii="Times New Roman" w:hAnsi="Times New Roman" w:cs="Times New Roman"/>
          <w:color w:val="auto"/>
          <w:sz w:val="24"/>
          <w:szCs w:val="24"/>
        </w:rPr>
        <w:t>S</w:t>
      </w:r>
      <w:r w:rsidR="007B3FAD">
        <w:rPr>
          <w:rFonts w:ascii="Times New Roman" w:hAnsi="Times New Roman" w:cs="Times New Roman"/>
          <w:color w:val="auto"/>
          <w:sz w:val="24"/>
          <w:szCs w:val="24"/>
        </w:rPr>
        <w:t>: Resposta Dos Tribunais</w:t>
      </w:r>
    </w:p>
    <w:p w:rsidR="000954A7" w:rsidRPr="00E25674" w:rsidRDefault="000954A7" w:rsidP="00D764EC">
      <w:pPr>
        <w:pStyle w:val="Padro"/>
        <w:spacing w:line="360" w:lineRule="auto"/>
        <w:rPr>
          <w:rFonts w:ascii="Times New Roman" w:hAnsi="Times New Roman" w:cs="Times New Roman"/>
          <w:color w:val="auto"/>
          <w:sz w:val="24"/>
          <w:szCs w:val="24"/>
        </w:rPr>
      </w:pPr>
    </w:p>
    <w:p w:rsidR="000954A7" w:rsidRPr="00E25674" w:rsidRDefault="00F166B8" w:rsidP="00D764EC">
      <w:pPr>
        <w:pStyle w:val="Padro"/>
        <w:spacing w:line="360" w:lineRule="auto"/>
        <w:jc w:val="right"/>
        <w:rPr>
          <w:rFonts w:ascii="Times New Roman" w:hAnsi="Times New Roman" w:cs="Times New Roman"/>
          <w:b/>
          <w:bCs/>
          <w:color w:val="auto"/>
          <w:sz w:val="24"/>
          <w:szCs w:val="24"/>
        </w:rPr>
      </w:pPr>
      <w:proofErr w:type="spellStart"/>
      <w:r w:rsidRPr="00E25674">
        <w:rPr>
          <w:rFonts w:ascii="Times New Roman" w:eastAsia="Times New Roman" w:hAnsi="Times New Roman" w:cs="Times New Roman"/>
          <w:color w:val="auto"/>
          <w:sz w:val="24"/>
          <w:szCs w:val="24"/>
          <w:lang w:eastAsia="pt-BR"/>
        </w:rPr>
        <w:t>Rafaella</w:t>
      </w:r>
      <w:proofErr w:type="spellEnd"/>
      <w:r w:rsidRPr="00E25674">
        <w:rPr>
          <w:rFonts w:ascii="Times New Roman" w:eastAsia="Times New Roman" w:hAnsi="Times New Roman" w:cs="Times New Roman"/>
          <w:color w:val="auto"/>
          <w:sz w:val="24"/>
          <w:szCs w:val="24"/>
          <w:lang w:eastAsia="pt-BR"/>
        </w:rPr>
        <w:t xml:space="preserve"> Araújo Firmino</w:t>
      </w:r>
      <w:r w:rsidR="000954A7" w:rsidRPr="00E25674">
        <w:rPr>
          <w:rStyle w:val="Refdenotaderodap"/>
          <w:rFonts w:ascii="Times New Roman" w:hAnsi="Times New Roman" w:cs="Times New Roman"/>
          <w:color w:val="auto"/>
          <w:sz w:val="24"/>
          <w:szCs w:val="24"/>
        </w:rPr>
        <w:footnoteReference w:customMarkFollows="1" w:id="1"/>
        <w:sym w:font="Symbol" w:char="F02A"/>
      </w:r>
    </w:p>
    <w:p w:rsidR="000954A7" w:rsidRPr="00E25674" w:rsidRDefault="00F2072F" w:rsidP="00D764EC">
      <w:pPr>
        <w:pStyle w:val="Padro"/>
        <w:spacing w:line="360" w:lineRule="auto"/>
        <w:jc w:val="right"/>
        <w:rPr>
          <w:rFonts w:ascii="Times New Roman" w:hAnsi="Times New Roman" w:cs="Times New Roman"/>
          <w:b/>
          <w:bCs/>
          <w:color w:val="auto"/>
          <w:sz w:val="24"/>
          <w:szCs w:val="24"/>
        </w:rPr>
      </w:pPr>
      <w:proofErr w:type="spellStart"/>
      <w:r w:rsidRPr="00E25674">
        <w:rPr>
          <w:rFonts w:ascii="Times New Roman" w:hAnsi="Times New Roman" w:cs="Times New Roman"/>
          <w:color w:val="auto"/>
          <w:sz w:val="24"/>
          <w:szCs w:val="24"/>
        </w:rPr>
        <w:t>Ediliane</w:t>
      </w:r>
      <w:proofErr w:type="spellEnd"/>
      <w:r w:rsidRPr="00E25674">
        <w:rPr>
          <w:rFonts w:ascii="Times New Roman" w:hAnsi="Times New Roman" w:cs="Times New Roman"/>
          <w:color w:val="auto"/>
          <w:sz w:val="24"/>
          <w:szCs w:val="24"/>
        </w:rPr>
        <w:t xml:space="preserve"> Lopes Leite de</w:t>
      </w:r>
      <w:r w:rsidR="00F166B8" w:rsidRPr="00E25674">
        <w:rPr>
          <w:rFonts w:ascii="Times New Roman" w:hAnsi="Times New Roman" w:cs="Times New Roman"/>
          <w:color w:val="auto"/>
          <w:sz w:val="24"/>
          <w:szCs w:val="24"/>
        </w:rPr>
        <w:t xml:space="preserve"> </w:t>
      </w:r>
      <w:proofErr w:type="spellStart"/>
      <w:r w:rsidR="00F166B8" w:rsidRPr="00E25674">
        <w:rPr>
          <w:rFonts w:ascii="Times New Roman" w:hAnsi="Times New Roman" w:cs="Times New Roman"/>
          <w:color w:val="auto"/>
          <w:sz w:val="24"/>
          <w:szCs w:val="24"/>
        </w:rPr>
        <w:t>Figueirêdo</w:t>
      </w:r>
      <w:proofErr w:type="spellEnd"/>
      <w:r w:rsidR="000954A7" w:rsidRPr="00E25674">
        <w:rPr>
          <w:rStyle w:val="Refdenotaderodap"/>
          <w:rFonts w:ascii="Times New Roman" w:hAnsi="Times New Roman" w:cs="Times New Roman"/>
          <w:color w:val="auto"/>
          <w:sz w:val="24"/>
          <w:szCs w:val="24"/>
        </w:rPr>
        <w:footnoteReference w:customMarkFollows="1" w:id="2"/>
        <w:sym w:font="Symbol" w:char="F02A"/>
      </w:r>
      <w:r w:rsidR="000954A7" w:rsidRPr="00E25674">
        <w:rPr>
          <w:rFonts w:ascii="Times New Roman" w:hAnsi="Times New Roman" w:cs="Times New Roman"/>
          <w:color w:val="auto"/>
          <w:sz w:val="24"/>
          <w:szCs w:val="24"/>
          <w:vertAlign w:val="superscript"/>
        </w:rPr>
        <w:t>*</w:t>
      </w:r>
    </w:p>
    <w:p w:rsidR="00D764EC" w:rsidRPr="00E25674" w:rsidRDefault="00D764EC" w:rsidP="00D764EC">
      <w:pPr>
        <w:ind w:right="17" w:firstLine="0"/>
        <w:rPr>
          <w:rFonts w:ascii="Times New Roman" w:eastAsia="Times New Roman" w:hAnsi="Times New Roman" w:cs="Times New Roman"/>
          <w:b/>
          <w:bCs/>
          <w:sz w:val="24"/>
          <w:szCs w:val="24"/>
          <w:lang w:eastAsia="pt-BR"/>
        </w:rPr>
      </w:pPr>
    </w:p>
    <w:p w:rsidR="000954A7" w:rsidRPr="00E25674" w:rsidRDefault="000954A7" w:rsidP="003606BF">
      <w:pPr>
        <w:ind w:right="17" w:firstLine="0"/>
        <w:jc w:val="center"/>
        <w:rPr>
          <w:rFonts w:ascii="Times New Roman" w:eastAsia="Times New Roman" w:hAnsi="Times New Roman" w:cs="Times New Roman"/>
          <w:b/>
          <w:bCs/>
          <w:sz w:val="24"/>
          <w:szCs w:val="24"/>
          <w:lang w:eastAsia="pt-BR"/>
        </w:rPr>
      </w:pPr>
      <w:r w:rsidRPr="00E25674">
        <w:rPr>
          <w:rFonts w:ascii="Times New Roman" w:eastAsia="Times New Roman" w:hAnsi="Times New Roman" w:cs="Times New Roman"/>
          <w:b/>
          <w:bCs/>
          <w:sz w:val="24"/>
          <w:szCs w:val="24"/>
          <w:lang w:eastAsia="pt-BR"/>
        </w:rPr>
        <w:t>RESUMO</w:t>
      </w:r>
    </w:p>
    <w:p w:rsidR="003606BF" w:rsidRPr="00E25674" w:rsidRDefault="003606BF" w:rsidP="003606BF">
      <w:pPr>
        <w:ind w:right="17" w:firstLine="0"/>
        <w:jc w:val="center"/>
        <w:rPr>
          <w:rFonts w:ascii="Times New Roman" w:eastAsia="Calibri" w:hAnsi="Times New Roman" w:cs="Times New Roman"/>
        </w:rPr>
      </w:pPr>
      <w:bookmarkStart w:id="0" w:name="_GoBack"/>
      <w:bookmarkEnd w:id="0"/>
    </w:p>
    <w:p w:rsidR="00F31AB1" w:rsidRPr="00E25674" w:rsidRDefault="00F31AB1" w:rsidP="00D764EC">
      <w:pPr>
        <w:ind w:firstLine="0"/>
        <w:rPr>
          <w:rFonts w:ascii="Times New Roman" w:hAnsi="Times New Roman" w:cs="Times New Roman"/>
          <w:sz w:val="24"/>
          <w:szCs w:val="24"/>
        </w:rPr>
      </w:pPr>
      <w:r w:rsidRPr="00E25674">
        <w:rPr>
          <w:rFonts w:ascii="Times New Roman" w:hAnsi="Times New Roman" w:cs="Times New Roman"/>
          <w:sz w:val="24"/>
          <w:szCs w:val="24"/>
        </w:rPr>
        <w:t>O presente artigo tem como objetivo abordar a possibilidade jurídica da</w:t>
      </w:r>
      <w:proofErr w:type="gramStart"/>
      <w:r w:rsidRPr="00E25674">
        <w:rPr>
          <w:rFonts w:ascii="Times New Roman" w:hAnsi="Times New Roman" w:cs="Times New Roman"/>
          <w:sz w:val="24"/>
          <w:szCs w:val="24"/>
        </w:rPr>
        <w:t xml:space="preserve">  </w:t>
      </w:r>
      <w:proofErr w:type="gramEnd"/>
      <w:r w:rsidRPr="00E25674">
        <w:rPr>
          <w:rFonts w:ascii="Times New Roman" w:hAnsi="Times New Roman" w:cs="Times New Roman"/>
          <w:sz w:val="24"/>
          <w:szCs w:val="24"/>
        </w:rPr>
        <w:t>adoção por casais homoafetivos no Brasil. O estudo  mostra   situações de casais que pleitearam este Direito na justiça, fundamentando o pedido  nos princípios da dignidade da pessoa Humana, da igualdade, da não discriminação, da proteção integral e no  melhor interesse da criança, todos presentes no ordenamento jurídico brasileiro. O estudo traz entendimentos dos Tribunais Superiores, bem como algumas posições doutrinárias a respeito deste tema. Para a discussão do assunto, serão considerados os direitos conquistados pelos casais homoafetivos em</w:t>
      </w:r>
      <w:proofErr w:type="gramStart"/>
      <w:r w:rsidRPr="00E25674">
        <w:rPr>
          <w:rFonts w:ascii="Times New Roman" w:hAnsi="Times New Roman" w:cs="Times New Roman"/>
          <w:sz w:val="24"/>
          <w:szCs w:val="24"/>
        </w:rPr>
        <w:t xml:space="preserve">  </w:t>
      </w:r>
      <w:proofErr w:type="gramEnd"/>
      <w:r w:rsidRPr="00E25674">
        <w:rPr>
          <w:rFonts w:ascii="Times New Roman" w:hAnsi="Times New Roman" w:cs="Times New Roman"/>
          <w:sz w:val="24"/>
          <w:szCs w:val="24"/>
        </w:rPr>
        <w:t xml:space="preserve">união estável e os princípios que os  norteiam. No campo da metodologia, foi aplicado o método dialético, o qual </w:t>
      </w:r>
      <w:proofErr w:type="gramStart"/>
      <w:r w:rsidRPr="00E25674">
        <w:rPr>
          <w:rFonts w:ascii="Times New Roman" w:hAnsi="Times New Roman" w:cs="Times New Roman"/>
          <w:sz w:val="24"/>
          <w:szCs w:val="24"/>
        </w:rPr>
        <w:t>utiliza-se</w:t>
      </w:r>
      <w:proofErr w:type="gramEnd"/>
      <w:r w:rsidRPr="00E25674">
        <w:rPr>
          <w:rFonts w:ascii="Times New Roman" w:hAnsi="Times New Roman" w:cs="Times New Roman"/>
          <w:sz w:val="24"/>
          <w:szCs w:val="24"/>
        </w:rPr>
        <w:t xml:space="preserve"> de argumentos e contra-argumentos a respeito de opiniões. A </w:t>
      </w:r>
      <w:r w:rsidRPr="00E25674">
        <w:rPr>
          <w:rFonts w:ascii="Times New Roman" w:eastAsia="Times New Roman" w:hAnsi="Times New Roman" w:cs="Times New Roman"/>
          <w:sz w:val="24"/>
          <w:szCs w:val="24"/>
          <w:lang w:eastAsia="pt-BR"/>
        </w:rPr>
        <w:t xml:space="preserve">pesquisa é de cunho bibliográfico, informações foram obtidas em livros, artigos, periódicos, revistas, entre outros.  </w:t>
      </w:r>
    </w:p>
    <w:p w:rsidR="000954A7" w:rsidRPr="00E25674" w:rsidRDefault="000954A7" w:rsidP="00D764EC">
      <w:pPr>
        <w:pStyle w:val="Corpodetexto"/>
        <w:widowControl/>
        <w:spacing w:after="0" w:line="360" w:lineRule="auto"/>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 xml:space="preserve">PALAVRAS-CHAVE: </w:t>
      </w:r>
      <w:r w:rsidR="00F31AB1" w:rsidRPr="00E25674">
        <w:rPr>
          <w:rFonts w:ascii="Times New Roman" w:hAnsi="Times New Roman" w:cs="Times New Roman"/>
          <w:color w:val="auto"/>
          <w:sz w:val="24"/>
          <w:szCs w:val="24"/>
        </w:rPr>
        <w:t>Direito de Família. Casais Homoafetivos. Adoção.</w:t>
      </w:r>
      <w:r w:rsidR="006F6DDC" w:rsidRPr="00E25674">
        <w:rPr>
          <w:rFonts w:ascii="Times New Roman" w:hAnsi="Times New Roman" w:cs="Times New Roman"/>
          <w:color w:val="auto"/>
          <w:sz w:val="24"/>
          <w:szCs w:val="24"/>
        </w:rPr>
        <w:t xml:space="preserve"> </w:t>
      </w:r>
    </w:p>
    <w:p w:rsidR="000954A7" w:rsidRPr="00E25674" w:rsidRDefault="000954A7" w:rsidP="00D764EC">
      <w:pPr>
        <w:ind w:firstLine="0"/>
        <w:rPr>
          <w:rFonts w:ascii="Times New Roman" w:hAnsi="Times New Roman" w:cs="Times New Roman"/>
          <w:b/>
          <w:sz w:val="24"/>
          <w:szCs w:val="24"/>
        </w:rPr>
      </w:pPr>
    </w:p>
    <w:p w:rsidR="00A0749E" w:rsidRPr="00E25674" w:rsidRDefault="0013191D" w:rsidP="00D764EC">
      <w:pPr>
        <w:ind w:firstLine="0"/>
        <w:rPr>
          <w:rFonts w:ascii="Times New Roman" w:hAnsi="Times New Roman" w:cs="Times New Roman"/>
          <w:b/>
          <w:sz w:val="24"/>
          <w:szCs w:val="24"/>
        </w:rPr>
      </w:pPr>
      <w:proofErr w:type="gramStart"/>
      <w:r w:rsidRPr="00E25674">
        <w:rPr>
          <w:rFonts w:ascii="Times New Roman" w:hAnsi="Times New Roman" w:cs="Times New Roman"/>
          <w:b/>
          <w:sz w:val="24"/>
          <w:szCs w:val="24"/>
        </w:rPr>
        <w:t>1</w:t>
      </w:r>
      <w:proofErr w:type="gramEnd"/>
      <w:r w:rsidRPr="00E25674">
        <w:rPr>
          <w:rFonts w:ascii="Times New Roman" w:hAnsi="Times New Roman" w:cs="Times New Roman"/>
          <w:b/>
          <w:sz w:val="24"/>
          <w:szCs w:val="24"/>
        </w:rPr>
        <w:t xml:space="preserve"> </w:t>
      </w:r>
      <w:r w:rsidR="00E4346C" w:rsidRPr="00E25674">
        <w:rPr>
          <w:rFonts w:ascii="Times New Roman" w:hAnsi="Times New Roman" w:cs="Times New Roman"/>
          <w:b/>
          <w:sz w:val="24"/>
          <w:szCs w:val="24"/>
        </w:rPr>
        <w:t xml:space="preserve">INTRODUÇÃO </w:t>
      </w:r>
    </w:p>
    <w:p w:rsidR="00E4346C" w:rsidRPr="00E25674" w:rsidRDefault="00E4346C" w:rsidP="00D764EC">
      <w:pPr>
        <w:ind w:firstLine="851"/>
        <w:rPr>
          <w:rFonts w:ascii="Times New Roman" w:hAnsi="Times New Roman" w:cs="Times New Roman"/>
          <w:b/>
          <w:sz w:val="24"/>
          <w:szCs w:val="24"/>
        </w:rPr>
      </w:pPr>
    </w:p>
    <w:p w:rsidR="00F2072F" w:rsidRPr="00E25674" w:rsidRDefault="00F2072F" w:rsidP="007B3FAD">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Compreende-se por família um agrupamento de pessoas, unidas por laços de (consanguíneos ou não) de parentesco, que vivem unidas em seus lares. A família tradicional, comumente conhecida, é formada por pai e mãe, unidos por matrimônio ou união de fato (sendo ela estável ou não), e filhos.</w:t>
      </w:r>
      <w:r w:rsidR="00576087">
        <w:rPr>
          <w:rFonts w:ascii="Times New Roman" w:hAnsi="Times New Roman" w:cs="Times New Roman"/>
          <w:color w:val="auto"/>
          <w:sz w:val="24"/>
          <w:szCs w:val="24"/>
        </w:rPr>
        <w:t xml:space="preserve"> No entanto, com o passar do tempo, foram sendo </w:t>
      </w:r>
      <w:r w:rsidR="00576087">
        <w:rPr>
          <w:rFonts w:ascii="Times New Roman" w:hAnsi="Times New Roman" w:cs="Times New Roman"/>
          <w:color w:val="auto"/>
          <w:sz w:val="24"/>
          <w:szCs w:val="24"/>
        </w:rPr>
        <w:lastRenderedPageBreak/>
        <w:t>desencadeadas no</w:t>
      </w:r>
      <w:r w:rsidR="008877E8">
        <w:rPr>
          <w:rFonts w:ascii="Times New Roman" w:hAnsi="Times New Roman" w:cs="Times New Roman"/>
          <w:color w:val="auto"/>
          <w:sz w:val="24"/>
          <w:szCs w:val="24"/>
        </w:rPr>
        <w:t xml:space="preserve">vas dimensões quanto </w:t>
      </w:r>
      <w:proofErr w:type="gramStart"/>
      <w:r w:rsidR="008877E8">
        <w:rPr>
          <w:rFonts w:ascii="Times New Roman" w:hAnsi="Times New Roman" w:cs="Times New Roman"/>
          <w:color w:val="auto"/>
          <w:sz w:val="24"/>
          <w:szCs w:val="24"/>
        </w:rPr>
        <w:t>a</w:t>
      </w:r>
      <w:proofErr w:type="gramEnd"/>
      <w:r w:rsidR="008877E8">
        <w:rPr>
          <w:rFonts w:ascii="Times New Roman" w:hAnsi="Times New Roman" w:cs="Times New Roman"/>
          <w:color w:val="auto"/>
          <w:sz w:val="24"/>
          <w:szCs w:val="24"/>
        </w:rPr>
        <w:t xml:space="preserve"> conceituação</w:t>
      </w:r>
      <w:r w:rsidR="00576087">
        <w:rPr>
          <w:rFonts w:ascii="Times New Roman" w:hAnsi="Times New Roman" w:cs="Times New Roman"/>
          <w:color w:val="auto"/>
          <w:sz w:val="24"/>
          <w:szCs w:val="24"/>
        </w:rPr>
        <w:t xml:space="preserve"> de família e modalidades de família contemporânea, como por exemplo, a homoafetiva. </w:t>
      </w:r>
    </w:p>
    <w:p w:rsidR="00F2072F" w:rsidRPr="00E25674" w:rsidRDefault="00F2072F" w:rsidP="0066565E">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O Direito Constitucional brasileiro transformou profundamente o Direito de família, ocasionando o banimento das discriminações no camp</w:t>
      </w:r>
      <w:r w:rsidR="008877E8">
        <w:rPr>
          <w:rFonts w:ascii="Times New Roman" w:hAnsi="Times New Roman" w:cs="Times New Roman"/>
          <w:color w:val="auto"/>
          <w:sz w:val="24"/>
          <w:szCs w:val="24"/>
        </w:rPr>
        <w:t>o familiar e ampliou</w:t>
      </w:r>
      <w:proofErr w:type="gramStart"/>
      <w:r w:rsidR="008877E8">
        <w:rPr>
          <w:rFonts w:ascii="Times New Roman" w:hAnsi="Times New Roman" w:cs="Times New Roman"/>
          <w:color w:val="auto"/>
          <w:sz w:val="24"/>
          <w:szCs w:val="24"/>
        </w:rPr>
        <w:t xml:space="preserve">  </w:t>
      </w:r>
      <w:proofErr w:type="gramEnd"/>
      <w:r w:rsidR="008877E8">
        <w:rPr>
          <w:rFonts w:ascii="Times New Roman" w:hAnsi="Times New Roman" w:cs="Times New Roman"/>
          <w:color w:val="auto"/>
          <w:sz w:val="24"/>
          <w:szCs w:val="24"/>
        </w:rPr>
        <w:t>a conceituação</w:t>
      </w:r>
      <w:r w:rsidRPr="00E25674">
        <w:rPr>
          <w:rFonts w:ascii="Times New Roman" w:hAnsi="Times New Roman" w:cs="Times New Roman"/>
          <w:color w:val="auto"/>
          <w:sz w:val="24"/>
          <w:szCs w:val="24"/>
        </w:rPr>
        <w:t xml:space="preserve"> de família para além do casamento. Com isso, as relações homoafetivas vêm ganhando espaço cada vez mais no âmbito do “novo modelo familiar”.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shd w:val="clear" w:color="auto" w:fill="FFFFFF"/>
        </w:rPr>
      </w:pPr>
      <w:r w:rsidRPr="00E25674">
        <w:rPr>
          <w:rFonts w:ascii="Times New Roman" w:hAnsi="Times New Roman" w:cs="Times New Roman"/>
          <w:color w:val="auto"/>
          <w:sz w:val="24"/>
          <w:szCs w:val="24"/>
        </w:rPr>
        <w:t>Em 05</w:t>
      </w:r>
      <w:r w:rsidR="008877E8" w:rsidRPr="00E25674">
        <w:rPr>
          <w:rFonts w:ascii="Times New Roman" w:hAnsi="Times New Roman" w:cs="Times New Roman"/>
          <w:color w:val="auto"/>
          <w:sz w:val="24"/>
          <w:szCs w:val="24"/>
        </w:rPr>
        <w:t xml:space="preserve"> </w:t>
      </w:r>
      <w:r w:rsidRPr="00E25674">
        <w:rPr>
          <w:rFonts w:ascii="Times New Roman" w:hAnsi="Times New Roman" w:cs="Times New Roman"/>
          <w:color w:val="auto"/>
          <w:sz w:val="24"/>
          <w:szCs w:val="24"/>
        </w:rPr>
        <w:t>de maio de 2011,</w:t>
      </w:r>
      <w:proofErr w:type="gramStart"/>
      <w:r w:rsidRPr="00E25674">
        <w:rPr>
          <w:rFonts w:ascii="Times New Roman" w:hAnsi="Times New Roman" w:cs="Times New Roman"/>
          <w:color w:val="auto"/>
          <w:sz w:val="24"/>
          <w:szCs w:val="24"/>
        </w:rPr>
        <w:t xml:space="preserve"> </w:t>
      </w:r>
      <w:r w:rsidR="00A37CE4">
        <w:rPr>
          <w:rFonts w:ascii="Times New Roman" w:hAnsi="Times New Roman" w:cs="Times New Roman"/>
          <w:color w:val="auto"/>
          <w:sz w:val="24"/>
          <w:szCs w:val="24"/>
          <w:shd w:val="clear" w:color="auto" w:fill="FFFFFF"/>
        </w:rPr>
        <w:t xml:space="preserve"> </w:t>
      </w:r>
      <w:proofErr w:type="gramEnd"/>
      <w:r w:rsidR="00A37CE4">
        <w:rPr>
          <w:rFonts w:ascii="Times New Roman" w:hAnsi="Times New Roman" w:cs="Times New Roman"/>
          <w:color w:val="auto"/>
          <w:sz w:val="24"/>
          <w:szCs w:val="24"/>
          <w:shd w:val="clear" w:color="auto" w:fill="FFFFFF"/>
        </w:rPr>
        <w:t xml:space="preserve">houve o reconhecimento do </w:t>
      </w:r>
      <w:r w:rsidR="00A37CE4" w:rsidRPr="00E25674">
        <w:rPr>
          <w:rFonts w:ascii="Times New Roman" w:hAnsi="Times New Roman" w:cs="Times New Roman"/>
          <w:color w:val="auto"/>
          <w:sz w:val="24"/>
          <w:szCs w:val="24"/>
        </w:rPr>
        <w:t>Sup</w:t>
      </w:r>
      <w:r w:rsidR="00A37CE4">
        <w:rPr>
          <w:rFonts w:ascii="Times New Roman" w:hAnsi="Times New Roman" w:cs="Times New Roman"/>
          <w:color w:val="auto"/>
          <w:sz w:val="24"/>
          <w:szCs w:val="24"/>
        </w:rPr>
        <w:t xml:space="preserve">remo Tribunal Federal </w:t>
      </w:r>
      <w:r w:rsidR="00A37CE4" w:rsidRPr="00E25674">
        <w:rPr>
          <w:rFonts w:ascii="Times New Roman" w:hAnsi="Times New Roman" w:cs="Times New Roman"/>
          <w:color w:val="auto"/>
          <w:sz w:val="24"/>
          <w:szCs w:val="24"/>
        </w:rPr>
        <w:t xml:space="preserve"> </w:t>
      </w:r>
      <w:r w:rsidR="00A37CE4">
        <w:rPr>
          <w:rFonts w:ascii="Times New Roman" w:hAnsi="Times New Roman" w:cs="Times New Roman"/>
          <w:color w:val="auto"/>
          <w:sz w:val="24"/>
          <w:szCs w:val="24"/>
        </w:rPr>
        <w:t xml:space="preserve">em relação a </w:t>
      </w:r>
      <w:r w:rsidRPr="00E25674">
        <w:rPr>
          <w:rFonts w:ascii="Times New Roman" w:hAnsi="Times New Roman" w:cs="Times New Roman"/>
          <w:color w:val="auto"/>
          <w:sz w:val="24"/>
          <w:szCs w:val="24"/>
          <w:shd w:val="clear" w:color="auto" w:fill="FFFFFF"/>
        </w:rPr>
        <w:t>união homoafetiva como entidade familiar, podendo, assim, consolidar a relação por meio da união estável. Com esta decisão, os casais homoafetivos passaram a ter direitos que eram exclusivos dos casais heterossexuais, tais quais: direito à pensão alimentícia, caso venham a se separar, direito a mencionar o parceiro como dependente ao declarar o Imposto de renda, direito de comunhão parcial de bens, direito a pensão do Instituto Nacional de Seguridade Social em caso da morte do parceiro e o direito de adotar crianças, o qual era restrito apenas aos casais heterossexuais.</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shd w:val="clear" w:color="auto" w:fill="FFFFFF"/>
        </w:rPr>
      </w:pPr>
      <w:r w:rsidRPr="00E25674">
        <w:rPr>
          <w:rFonts w:ascii="Times New Roman" w:hAnsi="Times New Roman" w:cs="Times New Roman"/>
          <w:color w:val="auto"/>
          <w:sz w:val="24"/>
          <w:szCs w:val="24"/>
          <w:shd w:val="clear" w:color="auto" w:fill="FFFFFF"/>
        </w:rPr>
        <w:t>Considerando essas informações preliminares, este trabalho tem por objetivo abordar</w:t>
      </w:r>
      <w:r w:rsidR="00576087" w:rsidRPr="00E25674">
        <w:rPr>
          <w:rFonts w:ascii="Times New Roman" w:hAnsi="Times New Roman" w:cs="Times New Roman"/>
          <w:color w:val="auto"/>
          <w:sz w:val="24"/>
          <w:szCs w:val="24"/>
          <w:shd w:val="clear" w:color="auto" w:fill="FFFFFF"/>
        </w:rPr>
        <w:t xml:space="preserve"> </w:t>
      </w:r>
      <w:r w:rsidRPr="00E25674">
        <w:rPr>
          <w:rFonts w:ascii="Times New Roman" w:hAnsi="Times New Roman" w:cs="Times New Roman"/>
          <w:color w:val="auto"/>
          <w:sz w:val="24"/>
          <w:szCs w:val="24"/>
          <w:shd w:val="clear" w:color="auto" w:fill="FFFFFF"/>
        </w:rPr>
        <w:t>a possibilidade jurídica da</w:t>
      </w:r>
      <w:proofErr w:type="gramStart"/>
      <w:r w:rsidRPr="00E25674">
        <w:rPr>
          <w:rFonts w:ascii="Times New Roman" w:hAnsi="Times New Roman" w:cs="Times New Roman"/>
          <w:color w:val="auto"/>
          <w:sz w:val="24"/>
          <w:szCs w:val="24"/>
          <w:shd w:val="clear" w:color="auto" w:fill="FFFFFF"/>
        </w:rPr>
        <w:t xml:space="preserve">  </w:t>
      </w:r>
      <w:proofErr w:type="gramEnd"/>
      <w:r w:rsidRPr="00E25674">
        <w:rPr>
          <w:rFonts w:ascii="Times New Roman" w:hAnsi="Times New Roman" w:cs="Times New Roman"/>
          <w:color w:val="auto"/>
          <w:sz w:val="24"/>
          <w:szCs w:val="24"/>
          <w:shd w:val="clear" w:color="auto" w:fill="FFFFFF"/>
        </w:rPr>
        <w:t>adoção por casais  homoafetivos no Brasil, tenc</w:t>
      </w:r>
      <w:r w:rsidR="008877E8">
        <w:rPr>
          <w:rFonts w:ascii="Times New Roman" w:hAnsi="Times New Roman" w:cs="Times New Roman"/>
          <w:color w:val="auto"/>
          <w:sz w:val="24"/>
          <w:szCs w:val="24"/>
          <w:shd w:val="clear" w:color="auto" w:fill="FFFFFF"/>
        </w:rPr>
        <w:t>iona ainda explicitar a definição</w:t>
      </w:r>
      <w:r w:rsidRPr="00E25674">
        <w:rPr>
          <w:rFonts w:ascii="Times New Roman" w:hAnsi="Times New Roman" w:cs="Times New Roman"/>
          <w:color w:val="auto"/>
          <w:sz w:val="24"/>
          <w:szCs w:val="24"/>
          <w:shd w:val="clear" w:color="auto" w:fill="FFFFFF"/>
        </w:rPr>
        <w:t xml:space="preserve"> de “Família” e suas dimensões na atualidade , bem como   analisar o instituto da adoção no âmbito da família homoafetiva.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O estudo tem relevância acadêmica e social, uma vez que busca</w:t>
      </w:r>
      <w:proofErr w:type="gramStart"/>
      <w:r w:rsidRPr="00E25674">
        <w:rPr>
          <w:rFonts w:ascii="Times New Roman" w:hAnsi="Times New Roman" w:cs="Times New Roman"/>
          <w:color w:val="auto"/>
          <w:sz w:val="24"/>
          <w:szCs w:val="24"/>
        </w:rPr>
        <w:t xml:space="preserve">  </w:t>
      </w:r>
      <w:proofErr w:type="gramEnd"/>
      <w:r w:rsidRPr="00E25674">
        <w:rPr>
          <w:rFonts w:ascii="Times New Roman" w:hAnsi="Times New Roman" w:cs="Times New Roman"/>
          <w:color w:val="auto"/>
          <w:sz w:val="24"/>
          <w:szCs w:val="24"/>
        </w:rPr>
        <w:t xml:space="preserve">contribuir com as atuais discussões acerca dos Direitos dos casais homoafetivos, discorrendo sobre   a importância da adoção por esses casais para novas formas de filiação e, ainda, como este ato pode  contribuir para a diminuição do abandono de crianças e adolescentes  em orfanatos e abrigos, ou até mesmo nas ruas. </w:t>
      </w:r>
    </w:p>
    <w:p w:rsidR="00F2072F" w:rsidRPr="00E25674" w:rsidRDefault="00F2072F" w:rsidP="00F2072F">
      <w:pPr>
        <w:pStyle w:val="Padro"/>
        <w:spacing w:line="360" w:lineRule="auto"/>
        <w:ind w:firstLine="709"/>
        <w:jc w:val="both"/>
        <w:rPr>
          <w:rFonts w:ascii="Times New Roman" w:hAnsi="Times New Roman" w:cs="Times New Roman"/>
          <w:color w:val="auto"/>
          <w:sz w:val="24"/>
          <w:szCs w:val="24"/>
        </w:rPr>
      </w:pPr>
      <w:r w:rsidRPr="00E25674">
        <w:rPr>
          <w:rFonts w:ascii="Times New Roman" w:hAnsi="Times New Roman" w:cs="Times New Roman"/>
          <w:color w:val="auto"/>
          <w:sz w:val="24"/>
          <w:szCs w:val="24"/>
        </w:rPr>
        <w:t>Desse modo, as questões que nortearão o desenvolvimento deste estudo estão centradas nas seguintes problemáticas: Quais os direitos atribuídos aos casais homoafetivos? Podem estes adotar crianças ou adolescentes?</w:t>
      </w:r>
    </w:p>
    <w:p w:rsidR="00650FE9" w:rsidRPr="00E25674" w:rsidRDefault="00D70B18" w:rsidP="00D70B18">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Quanto </w:t>
      </w:r>
      <w:proofErr w:type="gramStart"/>
      <w:r>
        <w:rPr>
          <w:rFonts w:ascii="Times New Roman" w:eastAsia="Times New Roman" w:hAnsi="Times New Roman" w:cs="Times New Roman"/>
          <w:sz w:val="24"/>
          <w:szCs w:val="24"/>
          <w:lang w:eastAsia="pt-BR"/>
        </w:rPr>
        <w:t>a</w:t>
      </w:r>
      <w:proofErr w:type="gramEnd"/>
      <w:r>
        <w:rPr>
          <w:rFonts w:ascii="Times New Roman" w:eastAsia="Times New Roman" w:hAnsi="Times New Roman" w:cs="Times New Roman"/>
          <w:sz w:val="24"/>
          <w:szCs w:val="24"/>
          <w:lang w:eastAsia="pt-BR"/>
        </w:rPr>
        <w:t xml:space="preserve"> metodologia da pesquisa a mesma caracteriza-se como sendo</w:t>
      </w:r>
      <w:r w:rsidR="00F2072F" w:rsidRPr="00E25674">
        <w:rPr>
          <w:rFonts w:ascii="Times New Roman" w:eastAsia="Times New Roman" w:hAnsi="Times New Roman" w:cs="Times New Roman"/>
          <w:sz w:val="24"/>
          <w:szCs w:val="24"/>
          <w:lang w:eastAsia="pt-BR"/>
        </w:rPr>
        <w:t xml:space="preserve"> de natureza bibliográfica, visto que o objetivo do trabalho é proporcionar maior conhecimento a respeito do tema. Para isso, o estudo recorre a</w:t>
      </w:r>
      <w:proofErr w:type="gramStart"/>
      <w:r w:rsidR="00F2072F" w:rsidRPr="00E25674">
        <w:rPr>
          <w:rFonts w:ascii="Times New Roman" w:eastAsia="Times New Roman" w:hAnsi="Times New Roman" w:cs="Times New Roman"/>
          <w:sz w:val="24"/>
          <w:szCs w:val="24"/>
          <w:lang w:eastAsia="pt-BR"/>
        </w:rPr>
        <w:t xml:space="preserve">  </w:t>
      </w:r>
      <w:proofErr w:type="gramEnd"/>
      <w:r w:rsidR="00F2072F" w:rsidRPr="00E25674">
        <w:rPr>
          <w:rFonts w:ascii="Times New Roman" w:eastAsia="Times New Roman" w:hAnsi="Times New Roman" w:cs="Times New Roman"/>
          <w:sz w:val="24"/>
          <w:szCs w:val="24"/>
          <w:lang w:eastAsia="pt-BR"/>
        </w:rPr>
        <w:t>informações de livros, artigos, decisões de tribunais e sites de pesquisa</w:t>
      </w:r>
      <w:r>
        <w:rPr>
          <w:rFonts w:ascii="Times New Roman" w:eastAsia="Times New Roman" w:hAnsi="Times New Roman" w:cs="Times New Roman"/>
          <w:sz w:val="24"/>
          <w:szCs w:val="24"/>
          <w:lang w:eastAsia="pt-BR"/>
        </w:rPr>
        <w:t xml:space="preserve">s. </w:t>
      </w:r>
      <w:r w:rsidR="00F2072F" w:rsidRPr="00E25674">
        <w:rPr>
          <w:rFonts w:ascii="Times New Roman" w:eastAsia="Times New Roman" w:hAnsi="Times New Roman" w:cs="Times New Roman"/>
          <w:sz w:val="24"/>
          <w:szCs w:val="24"/>
          <w:lang w:eastAsia="pt-BR"/>
        </w:rPr>
        <w:t>Este procedimento possibilita a análise da realidade atual a respeito do direito de adoção para</w:t>
      </w:r>
      <w:r>
        <w:rPr>
          <w:rFonts w:ascii="Times New Roman" w:eastAsia="Times New Roman" w:hAnsi="Times New Roman" w:cs="Times New Roman"/>
          <w:sz w:val="24"/>
          <w:szCs w:val="24"/>
          <w:lang w:eastAsia="pt-BR"/>
        </w:rPr>
        <w:t xml:space="preserve"> os casais homoafetivos.  No que diz respeito</w:t>
      </w:r>
      <w:proofErr w:type="gramStart"/>
      <w:r>
        <w:rPr>
          <w:rFonts w:ascii="Times New Roman" w:eastAsia="Times New Roman" w:hAnsi="Times New Roman" w:cs="Times New Roman"/>
          <w:sz w:val="24"/>
          <w:szCs w:val="24"/>
          <w:lang w:eastAsia="pt-BR"/>
        </w:rPr>
        <w:t xml:space="preserve"> </w:t>
      </w:r>
      <w:r w:rsidR="00F2072F" w:rsidRPr="00E25674">
        <w:rPr>
          <w:rFonts w:ascii="Times New Roman" w:eastAsia="Times New Roman" w:hAnsi="Times New Roman" w:cs="Times New Roman"/>
          <w:sz w:val="24"/>
          <w:szCs w:val="24"/>
          <w:lang w:eastAsia="pt-BR"/>
        </w:rPr>
        <w:t xml:space="preserve"> </w:t>
      </w:r>
      <w:proofErr w:type="gramEnd"/>
      <w:r w:rsidR="00F2072F" w:rsidRPr="00E25674">
        <w:rPr>
          <w:rFonts w:ascii="Times New Roman" w:eastAsia="Times New Roman" w:hAnsi="Times New Roman" w:cs="Times New Roman"/>
          <w:sz w:val="24"/>
          <w:szCs w:val="24"/>
          <w:lang w:eastAsia="pt-BR"/>
        </w:rPr>
        <w:t xml:space="preserve">ao método de abordagem, a pesquisa adota o método dialético, uma vez que argumenta e contra-argumenta a respeito de opiniões explícitas, ou seja, analisa a possibilidade jurídica da adoção por casais homoafetivos, expondo opiniões de doutrinadores e, ainda, algumas decisões favoráveis nesse </w:t>
      </w:r>
      <w:r w:rsidR="00F2072F" w:rsidRPr="00E25674">
        <w:rPr>
          <w:rFonts w:ascii="Times New Roman" w:eastAsia="Times New Roman" w:hAnsi="Times New Roman" w:cs="Times New Roman"/>
          <w:sz w:val="24"/>
          <w:szCs w:val="24"/>
          <w:lang w:eastAsia="pt-BR"/>
        </w:rPr>
        <w:lastRenderedPageBreak/>
        <w:t>sentido. Quanto aos objetivos, baseia-se no método histórico, uma vez que compara o conjunto dos elementos que existem hoje com suas origens históricas.</w:t>
      </w:r>
    </w:p>
    <w:p w:rsidR="00F2072F" w:rsidRPr="00E25674" w:rsidRDefault="00F2072F" w:rsidP="007B3FAD">
      <w:pPr>
        <w:rPr>
          <w:rFonts w:ascii="Times New Roman" w:hAnsi="Times New Roman" w:cs="Times New Roman"/>
          <w:sz w:val="24"/>
          <w:szCs w:val="24"/>
        </w:rPr>
      </w:pPr>
      <w:r w:rsidRPr="00E25674">
        <w:rPr>
          <w:rFonts w:ascii="Times New Roman" w:eastAsia="Times New Roman" w:hAnsi="Times New Roman" w:cs="Times New Roman"/>
          <w:sz w:val="24"/>
          <w:szCs w:val="24"/>
          <w:lang w:eastAsia="pt-BR"/>
        </w:rPr>
        <w:t xml:space="preserve">O presente estudo foi estruturado em </w:t>
      </w:r>
      <w:r w:rsidR="00414361" w:rsidRPr="00E25674">
        <w:rPr>
          <w:rFonts w:ascii="Times New Roman" w:eastAsia="Times New Roman" w:hAnsi="Times New Roman" w:cs="Times New Roman"/>
          <w:sz w:val="24"/>
          <w:szCs w:val="24"/>
          <w:lang w:eastAsia="pt-BR"/>
        </w:rPr>
        <w:t xml:space="preserve">03 (três) seções: A primeira apresenta a introdução, no qual constitui a problemática da pesquisa, os objetivos e a justificativa. A segunda seção corresponde </w:t>
      </w:r>
      <w:proofErr w:type="gramStart"/>
      <w:r w:rsidR="00414361" w:rsidRPr="00E25674">
        <w:rPr>
          <w:rFonts w:ascii="Times New Roman" w:eastAsia="Times New Roman" w:hAnsi="Times New Roman" w:cs="Times New Roman"/>
          <w:sz w:val="24"/>
          <w:szCs w:val="24"/>
          <w:lang w:eastAsia="pt-BR"/>
        </w:rPr>
        <w:t>a</w:t>
      </w:r>
      <w:proofErr w:type="gramEnd"/>
      <w:r w:rsidR="00414361" w:rsidRPr="00E25674">
        <w:rPr>
          <w:rFonts w:ascii="Times New Roman" w:eastAsia="Times New Roman" w:hAnsi="Times New Roman" w:cs="Times New Roman"/>
          <w:sz w:val="24"/>
          <w:szCs w:val="24"/>
          <w:lang w:eastAsia="pt-BR"/>
        </w:rPr>
        <w:t xml:space="preserve"> fundamentação teórica, apresentando os tópicos referentes às raízes históricas do conceito de família, as dimensões do conceito de família na atualidade, modalidades de família contemporânea, reconhecimento da união homoafetiva pelo STF, o instituto da adoção, a possibilidade jurídica da adoção por casais homoafetivos e a posição dos tribunais sobre a adoção por casais homoafetivos. A terceira seção refere-se às considerações finais do estudo, seguida do abstract e referências bibliográficas. </w:t>
      </w:r>
    </w:p>
    <w:p w:rsidR="00F2072F" w:rsidRPr="00E25674" w:rsidRDefault="00F2072F" w:rsidP="00F2072F">
      <w:pPr>
        <w:ind w:firstLine="851"/>
        <w:rPr>
          <w:rFonts w:ascii="Times New Roman" w:hAnsi="Times New Roman" w:cs="Times New Roman"/>
          <w:sz w:val="24"/>
          <w:szCs w:val="24"/>
        </w:rPr>
      </w:pPr>
    </w:p>
    <w:p w:rsidR="00E51092" w:rsidRPr="00E25674" w:rsidRDefault="00F2072F" w:rsidP="00D764EC">
      <w:pPr>
        <w:ind w:firstLine="0"/>
        <w:rPr>
          <w:rFonts w:ascii="Times New Roman" w:hAnsi="Times New Roman" w:cs="Times New Roman"/>
          <w:b/>
          <w:sz w:val="24"/>
          <w:szCs w:val="24"/>
        </w:rPr>
      </w:pPr>
      <w:proofErr w:type="gramStart"/>
      <w:r w:rsidRPr="00E25674">
        <w:rPr>
          <w:rFonts w:ascii="Times New Roman" w:hAnsi="Times New Roman" w:cs="Times New Roman"/>
          <w:b/>
          <w:sz w:val="24"/>
          <w:szCs w:val="24"/>
        </w:rPr>
        <w:t>2</w:t>
      </w:r>
      <w:proofErr w:type="gramEnd"/>
      <w:r w:rsidRPr="00E25674">
        <w:rPr>
          <w:rFonts w:ascii="Times New Roman" w:hAnsi="Times New Roman" w:cs="Times New Roman"/>
          <w:b/>
          <w:sz w:val="24"/>
          <w:szCs w:val="24"/>
        </w:rPr>
        <w:t xml:space="preserve"> RAÍZES HISTÓRICAS DO CONCEITO DE FAMÍLIA</w:t>
      </w:r>
    </w:p>
    <w:p w:rsidR="00F2072F" w:rsidRPr="00E25674" w:rsidRDefault="00F2072F" w:rsidP="00F2072F">
      <w:pPr>
        <w:rPr>
          <w:rFonts w:ascii="Times New Roman" w:eastAsia="Times New Roman" w:hAnsi="Times New Roman" w:cs="Times New Roman"/>
          <w:b/>
          <w:bCs/>
          <w:sz w:val="24"/>
          <w:szCs w:val="24"/>
          <w:lang w:eastAsia="pt-BR"/>
        </w:rPr>
      </w:pPr>
    </w:p>
    <w:p w:rsidR="00502D2E" w:rsidRPr="00E25674" w:rsidRDefault="00F2072F" w:rsidP="007B3FAD">
      <w:pPr>
        <w:rPr>
          <w:rFonts w:ascii="Times New Roman" w:hAnsi="Times New Roman" w:cs="Times New Roman"/>
          <w:sz w:val="24"/>
          <w:szCs w:val="24"/>
          <w:lang w:eastAsia="pt-BR"/>
        </w:rPr>
      </w:pPr>
      <w:r w:rsidRPr="00E25674">
        <w:rPr>
          <w:rFonts w:ascii="Times New Roman" w:hAnsi="Times New Roman" w:cs="Times New Roman"/>
          <w:sz w:val="24"/>
          <w:szCs w:val="24"/>
          <w:lang w:eastAsia="pt-BR"/>
        </w:rPr>
        <w:t xml:space="preserve">No que diz respeito à etimologia, existem muitas dúvidas acerca da palavra família. No entanto, acredita-se que o conceito de família era usado para fazer referência ao conjunto de escravos e criados que eram propriedades de um só homem. </w:t>
      </w:r>
    </w:p>
    <w:p w:rsidR="00F2072F" w:rsidRPr="00E25674" w:rsidRDefault="0023110C" w:rsidP="00F2072F">
      <w:pPr>
        <w:rPr>
          <w:rFonts w:ascii="Times New Roman" w:hAnsi="Times New Roman" w:cs="Times New Roman"/>
          <w:sz w:val="24"/>
          <w:szCs w:val="24"/>
          <w:lang w:eastAsia="pt-BR"/>
        </w:rPr>
      </w:pPr>
      <w:r w:rsidRPr="00E25674">
        <w:rPr>
          <w:rFonts w:ascii="Times New Roman" w:hAnsi="Times New Roman" w:cs="Times New Roman"/>
          <w:sz w:val="24"/>
          <w:szCs w:val="24"/>
        </w:rPr>
        <w:t>Na atualidade,</w:t>
      </w:r>
      <w:r w:rsidR="007B3FAD"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a palavra família refere-se a um grupo de pessoas que se baseiam em graus de parentesco, é a forma principal de organização dos seres humanos. Estes laços podem ser consanguíneos ou não.</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rPr>
        <w:t xml:space="preserve"> </w:t>
      </w:r>
      <w:r w:rsidRPr="00E25674">
        <w:rPr>
          <w:rFonts w:ascii="Times New Roman" w:hAnsi="Times New Roman" w:cs="Times New Roman"/>
          <w:sz w:val="24"/>
          <w:szCs w:val="24"/>
        </w:rPr>
        <w:t xml:space="preserve">Com base na perspectiva de Friedrich </w:t>
      </w:r>
      <w:proofErr w:type="spellStart"/>
      <w:r w:rsidRPr="00E25674">
        <w:rPr>
          <w:rFonts w:ascii="Times New Roman" w:hAnsi="Times New Roman" w:cs="Times New Roman"/>
          <w:sz w:val="24"/>
          <w:szCs w:val="24"/>
        </w:rPr>
        <w:t>Engels</w:t>
      </w:r>
      <w:proofErr w:type="spellEnd"/>
      <w:r w:rsidRPr="00E25674">
        <w:rPr>
          <w:rFonts w:ascii="Times New Roman" w:hAnsi="Times New Roman" w:cs="Times New Roman"/>
          <w:sz w:val="24"/>
          <w:szCs w:val="24"/>
        </w:rPr>
        <w:t xml:space="preserve">, historicamente a família consanguínea foi </w:t>
      </w:r>
      <w:r w:rsidR="008877E8" w:rsidRPr="00E25674">
        <w:rPr>
          <w:rFonts w:ascii="Times New Roman" w:hAnsi="Times New Roman" w:cs="Times New Roman"/>
          <w:sz w:val="24"/>
          <w:szCs w:val="24"/>
        </w:rPr>
        <w:t>à</w:t>
      </w:r>
      <w:r w:rsidRPr="00E25674">
        <w:rPr>
          <w:rFonts w:ascii="Times New Roman" w:hAnsi="Times New Roman" w:cs="Times New Roman"/>
          <w:sz w:val="24"/>
          <w:szCs w:val="24"/>
        </w:rPr>
        <w:t xml:space="preserve"> primeira etapa da família. Nesta modalidade, seus membros se relacionavam sexualmente entre si.   No entanto, </w:t>
      </w:r>
      <w:proofErr w:type="spellStart"/>
      <w:r w:rsidRPr="00E25674">
        <w:rPr>
          <w:rFonts w:ascii="Times New Roman" w:hAnsi="Times New Roman" w:cs="Times New Roman"/>
          <w:sz w:val="24"/>
          <w:szCs w:val="24"/>
        </w:rPr>
        <w:t>Dill</w:t>
      </w:r>
      <w:proofErr w:type="spellEnd"/>
      <w:r w:rsidRPr="00E25674">
        <w:rPr>
          <w:rFonts w:ascii="Times New Roman" w:hAnsi="Times New Roman" w:cs="Times New Roman"/>
          <w:sz w:val="24"/>
          <w:szCs w:val="24"/>
        </w:rPr>
        <w:t xml:space="preserve"> e </w:t>
      </w:r>
      <w:proofErr w:type="spellStart"/>
      <w:r w:rsidRPr="00E25674">
        <w:rPr>
          <w:rFonts w:ascii="Times New Roman" w:hAnsi="Times New Roman" w:cs="Times New Roman"/>
          <w:sz w:val="24"/>
          <w:szCs w:val="24"/>
        </w:rPr>
        <w:t>Calderan</w:t>
      </w:r>
      <w:proofErr w:type="spellEnd"/>
      <w:r w:rsidRPr="00E25674">
        <w:rPr>
          <w:rFonts w:ascii="Times New Roman" w:hAnsi="Times New Roman" w:cs="Times New Roman"/>
          <w:sz w:val="24"/>
          <w:szCs w:val="24"/>
        </w:rPr>
        <w:t xml:space="preserve"> (2011) asseguram que esta modalidade acabou desaparecendo. A partir da proibição do casamento entre membros de uma mesma família, a mesma foi se fortalecendo enquanto instituição social e religiosa.</w:t>
      </w:r>
      <w:r w:rsidRPr="00E25674">
        <w:rPr>
          <w:rFonts w:ascii="Times New Roman" w:hAnsi="Times New Roman" w:cs="Times New Roman"/>
          <w:sz w:val="24"/>
          <w:szCs w:val="24"/>
          <w:shd w:val="clear" w:color="auto" w:fill="FFFFFF"/>
        </w:rPr>
        <w:t xml:space="preserve"> O casamento passou a ser uma forma de manter para si uma esposa, já que eram raras, dando origem à família monogâmica, caracterizada pelo casamento e pela procriação.</w:t>
      </w:r>
    </w:p>
    <w:p w:rsidR="00F2072F" w:rsidRPr="00E25674" w:rsidRDefault="00F2072F" w:rsidP="007B3FAD">
      <w:pPr>
        <w:rPr>
          <w:rFonts w:ascii="Times New Roman" w:hAnsi="Times New Roman" w:cs="Times New Roman"/>
          <w:sz w:val="24"/>
          <w:szCs w:val="24"/>
          <w:shd w:val="clear" w:color="auto" w:fill="FFFFFF"/>
        </w:rPr>
      </w:pPr>
      <w:r w:rsidRPr="00E25674">
        <w:rPr>
          <w:rFonts w:ascii="Times New Roman" w:hAnsi="Times New Roman" w:cs="Times New Roman"/>
          <w:sz w:val="24"/>
          <w:szCs w:val="24"/>
        </w:rPr>
        <w:t>Com o passar do tempo, a família deixou de conviver em grandes grupos e passou a se individualizar, fortalecendo os seus vínculos. Ainda</w:t>
      </w:r>
      <w:r w:rsidR="007B3FAD"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segundo o entendimento de </w:t>
      </w:r>
      <w:proofErr w:type="spellStart"/>
      <w:r w:rsidRPr="00E25674">
        <w:rPr>
          <w:rFonts w:ascii="Times New Roman" w:hAnsi="Times New Roman" w:cs="Times New Roman"/>
          <w:sz w:val="24"/>
          <w:szCs w:val="24"/>
        </w:rPr>
        <w:t>Dill</w:t>
      </w:r>
      <w:proofErr w:type="spellEnd"/>
      <w:r w:rsidRPr="00E25674">
        <w:rPr>
          <w:rFonts w:ascii="Times New Roman" w:hAnsi="Times New Roman" w:cs="Times New Roman"/>
          <w:sz w:val="24"/>
          <w:szCs w:val="24"/>
        </w:rPr>
        <w:t xml:space="preserve"> e</w:t>
      </w:r>
      <w:proofErr w:type="gramStart"/>
      <w:r w:rsidRPr="00E25674">
        <w:rPr>
          <w:rFonts w:ascii="Times New Roman" w:hAnsi="Times New Roman" w:cs="Times New Roman"/>
          <w:sz w:val="24"/>
          <w:szCs w:val="24"/>
        </w:rPr>
        <w:t xml:space="preserve">  </w:t>
      </w:r>
      <w:proofErr w:type="spellStart"/>
      <w:proofErr w:type="gramEnd"/>
      <w:r w:rsidRPr="00E25674">
        <w:rPr>
          <w:rFonts w:ascii="Times New Roman" w:hAnsi="Times New Roman" w:cs="Times New Roman"/>
          <w:sz w:val="24"/>
          <w:szCs w:val="24"/>
        </w:rPr>
        <w:t>Calderan</w:t>
      </w:r>
      <w:proofErr w:type="spellEnd"/>
      <w:r w:rsidRPr="00E25674">
        <w:rPr>
          <w:rFonts w:ascii="Times New Roman" w:hAnsi="Times New Roman" w:cs="Times New Roman"/>
          <w:sz w:val="24"/>
          <w:szCs w:val="24"/>
        </w:rPr>
        <w:t xml:space="preserve"> (2011), </w:t>
      </w:r>
      <w:r w:rsidRPr="00E25674">
        <w:rPr>
          <w:rFonts w:ascii="Times New Roman" w:hAnsi="Times New Roman" w:cs="Times New Roman"/>
          <w:sz w:val="24"/>
          <w:szCs w:val="24"/>
          <w:shd w:val="clear" w:color="auto" w:fill="FFFFFF"/>
        </w:rPr>
        <w:t xml:space="preserve">no Direito Romano, a família era uma entidade que se organizava em torno da figura masculina, muito diferente dos tempos contemporâneos. A família era uma unidade econômica, religiosa, política e jurisdicional ao mesmo tempo. Quanto aos bens, a mulher não tinha o direito de possuí-los, a ela apenas pertencia o direito dos afazeres domésticos. </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sz w:val="24"/>
          <w:szCs w:val="24"/>
          <w:shd w:val="clear" w:color="auto" w:fill="FFFFFF"/>
        </w:rPr>
        <w:lastRenderedPageBreak/>
        <w:t>No entanto, com o passar do tempo, a mulher foi conquistando o seu espaço no lar e na sociedade, passando a ser responsável pela manutenção de vários setores que englobam a relação familiar, iniciando assim uma nova fase.</w:t>
      </w:r>
    </w:p>
    <w:p w:rsidR="00F2072F" w:rsidRPr="00E25674" w:rsidRDefault="00F2072F" w:rsidP="00F2072F">
      <w:pPr>
        <w:rPr>
          <w:rFonts w:ascii="Times New Roman" w:hAnsi="Times New Roman" w:cs="Times New Roman"/>
          <w:sz w:val="24"/>
          <w:szCs w:val="24"/>
        </w:rPr>
      </w:pPr>
      <w:r w:rsidRPr="00E25674">
        <w:rPr>
          <w:rFonts w:ascii="Times New Roman" w:hAnsi="Times New Roman" w:cs="Times New Roman"/>
          <w:sz w:val="24"/>
          <w:szCs w:val="24"/>
        </w:rPr>
        <w:t xml:space="preserve">Com o Direito canônico, a igreja passou a interferir nos desígnios familiares, e segundo Pereira (2002), a igreja como instituição de controle social, passou a interferir em tudo o que pudesse desagregar o seio familiar.  Nesse sentido, </w:t>
      </w:r>
      <w:proofErr w:type="spellStart"/>
      <w:r w:rsidRPr="00E25674">
        <w:rPr>
          <w:rFonts w:ascii="Times New Roman" w:hAnsi="Times New Roman" w:cs="Times New Roman"/>
          <w:sz w:val="24"/>
          <w:szCs w:val="24"/>
        </w:rPr>
        <w:t>Dill</w:t>
      </w:r>
      <w:proofErr w:type="spellEnd"/>
      <w:proofErr w:type="gramStart"/>
      <w:r w:rsidRPr="00E25674">
        <w:rPr>
          <w:rFonts w:ascii="Times New Roman" w:hAnsi="Times New Roman" w:cs="Times New Roman"/>
          <w:sz w:val="24"/>
          <w:szCs w:val="24"/>
        </w:rPr>
        <w:t xml:space="preserve">  </w:t>
      </w:r>
      <w:proofErr w:type="gramEnd"/>
      <w:r w:rsidRPr="00E25674">
        <w:rPr>
          <w:rFonts w:ascii="Times New Roman" w:hAnsi="Times New Roman" w:cs="Times New Roman"/>
          <w:sz w:val="24"/>
          <w:szCs w:val="24"/>
        </w:rPr>
        <w:t xml:space="preserve">e </w:t>
      </w:r>
      <w:proofErr w:type="spellStart"/>
      <w:r w:rsidRPr="00E25674">
        <w:rPr>
          <w:rFonts w:ascii="Times New Roman" w:hAnsi="Times New Roman" w:cs="Times New Roman"/>
          <w:sz w:val="24"/>
          <w:szCs w:val="24"/>
        </w:rPr>
        <w:t>Calderan</w:t>
      </w:r>
      <w:proofErr w:type="spellEnd"/>
      <w:r w:rsidRPr="00E25674">
        <w:rPr>
          <w:rFonts w:ascii="Times New Roman" w:hAnsi="Times New Roman" w:cs="Times New Roman"/>
          <w:sz w:val="24"/>
          <w:szCs w:val="24"/>
        </w:rPr>
        <w:t xml:space="preserve">  (2018, não paginado), completam: </w:t>
      </w:r>
    </w:p>
    <w:p w:rsidR="00F2072F" w:rsidRPr="00E25674" w:rsidRDefault="00F2072F" w:rsidP="00F2072F">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shd w:val="clear" w:color="auto" w:fill="FFFFFF"/>
        </w:rPr>
        <w:t xml:space="preserve">A partir do século XIX a família começou a voltar-se à afeição, deixando de ser uma instituição voltada a manter os bens e a honra. O modelo de família da atualidade, já não é mais a do autoritarismo, nem a que se forma pelo instituto do casamento, mas sim, àquela que se funde pelos laços de afeto (DILL; CALDERAN, 2018). </w:t>
      </w:r>
    </w:p>
    <w:p w:rsidR="00F2072F" w:rsidRPr="00E25674" w:rsidRDefault="00F2072F" w:rsidP="00502D2E">
      <w:pPr>
        <w:ind w:left="2268" w:firstLine="0"/>
        <w:rPr>
          <w:rFonts w:ascii="Times New Roman" w:hAnsi="Times New Roman" w:cs="Times New Roman"/>
          <w:sz w:val="20"/>
          <w:szCs w:val="20"/>
        </w:rPr>
      </w:pPr>
    </w:p>
    <w:p w:rsidR="00502D2E" w:rsidRPr="00E25674" w:rsidRDefault="00F2072F" w:rsidP="00502D2E">
      <w:pPr>
        <w:pStyle w:val="PargrafodaLista"/>
        <w:numPr>
          <w:ilvl w:val="1"/>
          <w:numId w:val="2"/>
        </w:numPr>
        <w:spacing w:after="0" w:line="360" w:lineRule="auto"/>
        <w:jc w:val="both"/>
        <w:rPr>
          <w:rFonts w:ascii="Times New Roman" w:eastAsia="Times New Roman" w:hAnsi="Times New Roman"/>
          <w:sz w:val="24"/>
          <w:szCs w:val="24"/>
          <w:lang w:eastAsia="pt-BR"/>
        </w:rPr>
      </w:pPr>
      <w:r w:rsidRPr="00E25674">
        <w:rPr>
          <w:rFonts w:ascii="Times New Roman" w:eastAsia="Times New Roman" w:hAnsi="Times New Roman"/>
          <w:b/>
          <w:sz w:val="24"/>
          <w:szCs w:val="24"/>
          <w:lang w:eastAsia="pt-BR"/>
        </w:rPr>
        <w:t>As Dimensões do Conceito de Família na Atualidade</w:t>
      </w:r>
    </w:p>
    <w:p w:rsidR="00502D2E" w:rsidRPr="00E25674" w:rsidRDefault="00502D2E" w:rsidP="00502D2E">
      <w:pPr>
        <w:pStyle w:val="PargrafodaLista"/>
        <w:spacing w:after="0" w:line="360" w:lineRule="auto"/>
        <w:ind w:left="0"/>
        <w:jc w:val="both"/>
        <w:rPr>
          <w:rFonts w:ascii="Times New Roman" w:eastAsia="Times New Roman" w:hAnsi="Times New Roman"/>
          <w:sz w:val="24"/>
          <w:szCs w:val="24"/>
          <w:lang w:eastAsia="pt-BR"/>
        </w:rPr>
      </w:pPr>
    </w:p>
    <w:p w:rsidR="00F2072F" w:rsidRPr="00E25674" w:rsidRDefault="00F2072F" w:rsidP="00502D2E">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O modelo de família na pós-modernidade, já não é mais a do autoritarismo, nem a que se forma pelo instituto do casamento, mas sim, àquela que se une pelos laços de afeto.</w:t>
      </w:r>
      <w:r w:rsidR="00E25674">
        <w:rPr>
          <w:rFonts w:ascii="Times New Roman" w:eastAsia="Times New Roman" w:hAnsi="Times New Roman" w:cs="Times New Roman"/>
          <w:sz w:val="24"/>
          <w:szCs w:val="24"/>
          <w:lang w:eastAsia="pt-BR"/>
        </w:rPr>
        <w:t xml:space="preserve"> Nesse sentido, sabe-se que existem dimensões quanto ao conceito de família na atualidade. </w:t>
      </w:r>
      <w:r w:rsidRPr="00E25674">
        <w:rPr>
          <w:rFonts w:ascii="Times New Roman" w:eastAsia="Times New Roman" w:hAnsi="Times New Roman" w:cs="Times New Roman"/>
          <w:sz w:val="24"/>
          <w:szCs w:val="24"/>
          <w:lang w:eastAsia="pt-BR"/>
        </w:rPr>
        <w:t xml:space="preserve"> Sobre essa nova concepção de família, Pedro Belmiro </w:t>
      </w:r>
      <w:proofErr w:type="spellStart"/>
      <w:r w:rsidRPr="00E25674">
        <w:rPr>
          <w:rFonts w:ascii="Times New Roman" w:eastAsia="Times New Roman" w:hAnsi="Times New Roman" w:cs="Times New Roman"/>
          <w:sz w:val="24"/>
          <w:szCs w:val="24"/>
          <w:lang w:eastAsia="pt-BR"/>
        </w:rPr>
        <w:t>Welter</w:t>
      </w:r>
      <w:proofErr w:type="spellEnd"/>
      <w:r w:rsidRPr="00E25674">
        <w:rPr>
          <w:rFonts w:ascii="Times New Roman" w:eastAsia="Times New Roman" w:hAnsi="Times New Roman" w:cs="Times New Roman"/>
          <w:sz w:val="24"/>
          <w:szCs w:val="24"/>
          <w:lang w:eastAsia="pt-BR"/>
        </w:rPr>
        <w:t xml:space="preserve"> (2003, p. 3), assinala</w:t>
      </w:r>
      <w:r w:rsidR="00502D2E" w:rsidRPr="00E25674">
        <w:rPr>
          <w:rFonts w:ascii="Times New Roman" w:eastAsia="Times New Roman" w:hAnsi="Times New Roman" w:cs="Times New Roman"/>
          <w:sz w:val="24"/>
          <w:szCs w:val="24"/>
          <w:lang w:eastAsia="pt-BR"/>
        </w:rPr>
        <w:t xml:space="preserve"> que</w:t>
      </w:r>
      <w:r w:rsidRPr="00E25674">
        <w:rPr>
          <w:rFonts w:ascii="Times New Roman" w:eastAsia="Times New Roman" w:hAnsi="Times New Roman" w:cs="Times New Roman"/>
          <w:sz w:val="24"/>
          <w:szCs w:val="24"/>
          <w:lang w:eastAsia="pt-BR"/>
        </w:rPr>
        <w:t>:</w:t>
      </w:r>
    </w:p>
    <w:p w:rsidR="00502D2E" w:rsidRPr="00E25674" w:rsidRDefault="00F2072F" w:rsidP="00502D2E">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A partir desse momento histórico a família se abre para configurar-se em um mundo cruel, uma forma de abrigo, um pouco de calor humano, um lar onde entre seus membros se pratique a solidariedade, a fraternidade, e acima de tudo, os laços de afeto e amor. Esse é o sentido da família na atualida</w:t>
      </w:r>
      <w:r w:rsidR="00502D2E" w:rsidRPr="00E25674">
        <w:rPr>
          <w:rFonts w:ascii="Times New Roman" w:eastAsia="Times New Roman" w:hAnsi="Times New Roman" w:cs="Times New Roman"/>
          <w:sz w:val="20"/>
          <w:szCs w:val="20"/>
          <w:lang w:eastAsia="pt-BR"/>
        </w:rPr>
        <w:t>de (WELTER, 2003, p. 03).</w:t>
      </w:r>
    </w:p>
    <w:p w:rsidR="00502D2E" w:rsidRPr="00E25674" w:rsidRDefault="00502D2E" w:rsidP="00502D2E">
      <w:pPr>
        <w:ind w:left="2268" w:firstLine="0"/>
        <w:rPr>
          <w:rFonts w:ascii="Times New Roman" w:eastAsia="Times New Roman" w:hAnsi="Times New Roman" w:cs="Times New Roman"/>
          <w:lang w:eastAsia="pt-BR"/>
        </w:rPr>
      </w:pPr>
    </w:p>
    <w:p w:rsidR="00F2072F" w:rsidRPr="00E25674" w:rsidRDefault="00F2072F" w:rsidP="00502D2E">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A família contemporânea caracteriza-se pela diversidade, e o afeto passou a ser </w:t>
      </w:r>
      <w:proofErr w:type="gramStart"/>
      <w:r w:rsidRPr="00E25674">
        <w:rPr>
          <w:rFonts w:ascii="Times New Roman" w:eastAsia="Times New Roman" w:hAnsi="Times New Roman" w:cs="Times New Roman"/>
          <w:sz w:val="24"/>
          <w:szCs w:val="24"/>
          <w:lang w:eastAsia="pt-BR"/>
        </w:rPr>
        <w:t>o laço que une os seus</w:t>
      </w:r>
      <w:proofErr w:type="gramEnd"/>
      <w:r w:rsidRPr="00E25674">
        <w:rPr>
          <w:rFonts w:ascii="Times New Roman" w:eastAsia="Times New Roman" w:hAnsi="Times New Roman" w:cs="Times New Roman"/>
          <w:sz w:val="24"/>
          <w:szCs w:val="24"/>
          <w:lang w:eastAsia="pt-BR"/>
        </w:rPr>
        <w:t xml:space="preserve"> membros, formando assim entidades diversas, empenhadas na busca pelo amor e pela felicidade, tuteladas ou não pelo Direito.</w:t>
      </w:r>
    </w:p>
    <w:p w:rsidR="00502D2E" w:rsidRPr="00E25674" w:rsidRDefault="008877E8" w:rsidP="00502D2E">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Em decorrência</w:t>
      </w:r>
      <w:r w:rsidR="00F2072F" w:rsidRPr="00E25674">
        <w:rPr>
          <w:rFonts w:ascii="Times New Roman" w:eastAsia="Times New Roman" w:hAnsi="Times New Roman" w:cs="Times New Roman"/>
          <w:sz w:val="24"/>
          <w:szCs w:val="24"/>
          <w:lang w:eastAsia="pt-BR"/>
        </w:rPr>
        <w:t xml:space="preserve"> da Revolução industrial o direito de família sofreu importantes mudanças trazidas pela revogação do Código de 1916 e, consequentemente, o surgimento da Constituição Federal de 1988, tendo esta em pauta, os princípios da dignidade da pessoa humana e ideais de igualdade.</w:t>
      </w:r>
      <w:r w:rsidR="00502D2E" w:rsidRPr="00E25674">
        <w:rPr>
          <w:rFonts w:ascii="Times New Roman" w:eastAsia="Times New Roman" w:hAnsi="Times New Roman" w:cs="Times New Roman"/>
          <w:sz w:val="24"/>
          <w:szCs w:val="24"/>
          <w:lang w:eastAsia="pt-BR"/>
        </w:rPr>
        <w:t xml:space="preserve"> </w:t>
      </w:r>
    </w:p>
    <w:p w:rsidR="00F2072F" w:rsidRPr="00E25674" w:rsidRDefault="00502D2E" w:rsidP="00576087">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Sendo assim, esse</w:t>
      </w:r>
      <w:r w:rsidR="00F2072F" w:rsidRPr="00E25674">
        <w:rPr>
          <w:rFonts w:ascii="Times New Roman" w:eastAsia="Times New Roman" w:hAnsi="Times New Roman" w:cs="Times New Roman"/>
          <w:sz w:val="24"/>
          <w:szCs w:val="24"/>
          <w:lang w:eastAsia="pt-BR"/>
        </w:rPr>
        <w:t xml:space="preserve"> novo cenário contribuiu para o estreitamento dos laços de afeto, onde não mais existe o interesse material, mas sim a perpetuação de sua espécie firmada nos laços afetivos.</w:t>
      </w:r>
      <w:r w:rsidRPr="00E25674">
        <w:rPr>
          <w:rFonts w:ascii="Times New Roman" w:eastAsia="Times New Roman" w:hAnsi="Times New Roman" w:cs="Times New Roman"/>
          <w:sz w:val="24"/>
          <w:szCs w:val="24"/>
          <w:lang w:eastAsia="pt-BR"/>
        </w:rPr>
        <w:t xml:space="preserve"> Na perspectiva</w:t>
      </w:r>
      <w:r w:rsidR="00F2072F" w:rsidRPr="00E25674">
        <w:rPr>
          <w:rFonts w:ascii="Times New Roman" w:eastAsia="Times New Roman" w:hAnsi="Times New Roman" w:cs="Times New Roman"/>
          <w:sz w:val="24"/>
          <w:szCs w:val="24"/>
          <w:lang w:eastAsia="pt-BR"/>
        </w:rPr>
        <w:t xml:space="preserve"> de Gabriela Carvalho Borges (2018, não paginado</w:t>
      </w:r>
      <w:proofErr w:type="gramStart"/>
      <w:r w:rsidR="00F2072F" w:rsidRPr="00E25674">
        <w:rPr>
          <w:rFonts w:ascii="Times New Roman" w:eastAsia="Times New Roman" w:hAnsi="Times New Roman" w:cs="Times New Roman"/>
          <w:sz w:val="24"/>
          <w:szCs w:val="24"/>
          <w:lang w:eastAsia="pt-BR"/>
        </w:rPr>
        <w:t>) :</w:t>
      </w:r>
      <w:proofErr w:type="gramEnd"/>
    </w:p>
    <w:p w:rsidR="00502D2E" w:rsidRPr="00576087" w:rsidRDefault="00F2072F" w:rsidP="00576087">
      <w:pPr>
        <w:spacing w:line="240" w:lineRule="auto"/>
        <w:ind w:left="2268" w:firstLine="0"/>
        <w:rPr>
          <w:rFonts w:ascii="Times New Roman" w:hAnsi="Times New Roman" w:cs="Times New Roman"/>
          <w:sz w:val="20"/>
          <w:szCs w:val="20"/>
          <w:shd w:val="clear" w:color="auto" w:fill="FFFFFF"/>
        </w:rPr>
      </w:pPr>
      <w:r w:rsidRPr="00E25674">
        <w:rPr>
          <w:rFonts w:ascii="Times New Roman" w:hAnsi="Times New Roman" w:cs="Times New Roman"/>
          <w:sz w:val="20"/>
          <w:szCs w:val="20"/>
          <w:shd w:val="clear" w:color="auto" w:fill="FFFFFF"/>
        </w:rPr>
        <w:t>Assim, no art. 226 da CF/88 o legislador trouxe a possibilidade de surgimento de outros modelos familiares que não aquelas havidas pelo ato formal do casamento, como por exemplo, a união estável; constituição do núcleo familiar por qualquer um dos pais com seus descendentes ou ainda casa com filhos unilaterais que se unem através da união estável. Este último modelo foi possível mediante a possibilidade da ocorrênci</w:t>
      </w:r>
      <w:r w:rsidR="00502D2E" w:rsidRPr="00E25674">
        <w:rPr>
          <w:rFonts w:ascii="Times New Roman" w:hAnsi="Times New Roman" w:cs="Times New Roman"/>
          <w:sz w:val="20"/>
          <w:szCs w:val="20"/>
          <w:shd w:val="clear" w:color="auto" w:fill="FFFFFF"/>
        </w:rPr>
        <w:t xml:space="preserve">a do Divórcio antes intolerável (BORGES, 2018). </w:t>
      </w:r>
    </w:p>
    <w:p w:rsidR="00502D2E" w:rsidRPr="00E25674" w:rsidRDefault="00F2072F" w:rsidP="00CE08D0">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lastRenderedPageBreak/>
        <w:t xml:space="preserve">É </w:t>
      </w:r>
      <w:proofErr w:type="gramStart"/>
      <w:r w:rsidRPr="00E25674">
        <w:rPr>
          <w:rFonts w:ascii="Times New Roman" w:eastAsia="Times New Roman" w:hAnsi="Times New Roman" w:cs="Times New Roman"/>
          <w:sz w:val="24"/>
          <w:szCs w:val="24"/>
          <w:lang w:eastAsia="pt-BR"/>
        </w:rPr>
        <w:t>mister</w:t>
      </w:r>
      <w:proofErr w:type="gramEnd"/>
      <w:r w:rsidRPr="00E25674">
        <w:rPr>
          <w:rFonts w:ascii="Times New Roman" w:eastAsia="Times New Roman" w:hAnsi="Times New Roman" w:cs="Times New Roman"/>
          <w:sz w:val="24"/>
          <w:szCs w:val="24"/>
          <w:lang w:eastAsia="pt-BR"/>
        </w:rPr>
        <w:t xml:space="preserve"> que atualmente o modelo tradicional de família está dando lugar aos novos arranjos familiares, que têm por base o amor, o afeto, a compreensão e que está bem longe da visão preconceituosa de alguns que insistem em afirmar que uma família só pode ser composta por pai, mãe e filhos.</w:t>
      </w:r>
    </w:p>
    <w:p w:rsidR="00CE08D0" w:rsidRPr="00E25674" w:rsidRDefault="00CE08D0" w:rsidP="00CE08D0">
      <w:pPr>
        <w:rPr>
          <w:rFonts w:ascii="Times New Roman" w:eastAsia="Times New Roman" w:hAnsi="Times New Roman" w:cs="Times New Roman"/>
          <w:sz w:val="24"/>
          <w:szCs w:val="24"/>
          <w:lang w:eastAsia="pt-BR"/>
        </w:rPr>
      </w:pPr>
    </w:p>
    <w:p w:rsidR="00F2072F" w:rsidRPr="00E25674" w:rsidRDefault="00F2072F" w:rsidP="00502D2E">
      <w:pPr>
        <w:pStyle w:val="PargrafodaLista"/>
        <w:numPr>
          <w:ilvl w:val="1"/>
          <w:numId w:val="2"/>
        </w:numPr>
        <w:rPr>
          <w:rFonts w:ascii="Times New Roman" w:hAnsi="Times New Roman"/>
          <w:sz w:val="24"/>
          <w:szCs w:val="24"/>
        </w:rPr>
      </w:pPr>
      <w:r w:rsidRPr="00E25674">
        <w:rPr>
          <w:rFonts w:ascii="Times New Roman" w:eastAsia="Times New Roman" w:hAnsi="Times New Roman"/>
          <w:b/>
          <w:sz w:val="24"/>
          <w:szCs w:val="24"/>
          <w:lang w:eastAsia="pt-BR"/>
        </w:rPr>
        <w:t>Modalidades de Família Contemporânea: Os Novos Arranjos Familiares</w:t>
      </w:r>
    </w:p>
    <w:p w:rsidR="00F2072F" w:rsidRPr="00E25674" w:rsidRDefault="00F2072F" w:rsidP="00F2072F">
      <w:pPr>
        <w:pStyle w:val="PargrafodaLista"/>
        <w:spacing w:after="0" w:line="360" w:lineRule="auto"/>
        <w:ind w:left="360"/>
        <w:jc w:val="both"/>
        <w:rPr>
          <w:rFonts w:ascii="Times New Roman" w:hAnsi="Times New Roman"/>
          <w:sz w:val="24"/>
          <w:szCs w:val="24"/>
        </w:rPr>
      </w:pPr>
    </w:p>
    <w:p w:rsidR="00F2072F" w:rsidRPr="00E25674" w:rsidRDefault="00502D2E" w:rsidP="0023110C">
      <w:pPr>
        <w:rPr>
          <w:rFonts w:ascii="Times New Roman" w:hAnsi="Times New Roman" w:cs="Times New Roman"/>
          <w:sz w:val="24"/>
          <w:szCs w:val="24"/>
        </w:rPr>
      </w:pPr>
      <w:r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Não se pode negar que quando pensamos na palavra família, a nossa mente nos remete àquele modelo tradicional de família formada por pai, mãe e filho(s).  No e</w:t>
      </w:r>
      <w:r w:rsidR="008877E8">
        <w:rPr>
          <w:rFonts w:ascii="Times New Roman" w:hAnsi="Times New Roman" w:cs="Times New Roman"/>
          <w:sz w:val="24"/>
          <w:szCs w:val="24"/>
        </w:rPr>
        <w:t>ntanto, precisa-se</w:t>
      </w:r>
      <w:r w:rsidR="00F2072F" w:rsidRPr="00E25674">
        <w:rPr>
          <w:rFonts w:ascii="Times New Roman" w:hAnsi="Times New Roman" w:cs="Times New Roman"/>
          <w:sz w:val="24"/>
          <w:szCs w:val="24"/>
        </w:rPr>
        <w:t xml:space="preserve"> admitir que,</w:t>
      </w:r>
      <w:r w:rsidR="00F2072F" w:rsidRPr="00E25674">
        <w:rPr>
          <w:rFonts w:ascii="Times New Roman" w:hAnsi="Times New Roman" w:cs="Times New Roman"/>
        </w:rPr>
        <w:t xml:space="preserve"> </w:t>
      </w:r>
      <w:r w:rsidR="00F2072F" w:rsidRPr="00E25674">
        <w:rPr>
          <w:rFonts w:ascii="Times New Roman" w:hAnsi="Times New Roman" w:cs="Times New Roman"/>
          <w:sz w:val="24"/>
          <w:szCs w:val="24"/>
        </w:rPr>
        <w:t>embora ainda seja ainda de difícil aceitação para muitos,</w:t>
      </w:r>
      <w:r w:rsidRPr="00E25674">
        <w:rPr>
          <w:rFonts w:ascii="Times New Roman" w:hAnsi="Times New Roman" w:cs="Times New Roman"/>
          <w:sz w:val="24"/>
          <w:szCs w:val="24"/>
        </w:rPr>
        <w:t xml:space="preserve"> essa</w:t>
      </w:r>
      <w:r w:rsidR="00F2072F" w:rsidRPr="00E25674">
        <w:rPr>
          <w:rFonts w:ascii="Times New Roman" w:hAnsi="Times New Roman" w:cs="Times New Roman"/>
          <w:sz w:val="24"/>
          <w:szCs w:val="24"/>
        </w:rPr>
        <w:t xml:space="preserve"> realidade mudou e está evoluindo cada vez mais na noss</w:t>
      </w:r>
      <w:r w:rsidRPr="00E25674">
        <w:rPr>
          <w:rFonts w:ascii="Times New Roman" w:hAnsi="Times New Roman" w:cs="Times New Roman"/>
          <w:sz w:val="24"/>
          <w:szCs w:val="24"/>
        </w:rPr>
        <w:t>a sociedade. Sobre esse assunto,</w:t>
      </w:r>
      <w:r w:rsidR="00E25674"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Maria Berenice Dias (2016, não paginado) se posiciona:</w:t>
      </w:r>
    </w:p>
    <w:p w:rsidR="00F2072F" w:rsidRPr="00E25674" w:rsidRDefault="00F2072F" w:rsidP="00502D2E">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 xml:space="preserve">Ainda que a família continue a ser essencial para a própria existência da sociedade e do estado, houve uma completa reformulação do seu conceito. Os ideais de pluralismo, </w:t>
      </w:r>
      <w:proofErr w:type="spellStart"/>
      <w:r w:rsidRPr="00E25674">
        <w:rPr>
          <w:rFonts w:ascii="Times New Roman" w:hAnsi="Times New Roman" w:cs="Times New Roman"/>
          <w:sz w:val="20"/>
          <w:szCs w:val="20"/>
        </w:rPr>
        <w:t>solidarismo</w:t>
      </w:r>
      <w:proofErr w:type="spellEnd"/>
      <w:r w:rsidRPr="00E25674">
        <w:rPr>
          <w:rFonts w:ascii="Times New Roman" w:hAnsi="Times New Roman" w:cs="Times New Roman"/>
          <w:sz w:val="20"/>
          <w:szCs w:val="20"/>
        </w:rPr>
        <w:t>, democracia, igualdade, liberdade e humanismo se voltaram à proteção da p</w:t>
      </w:r>
      <w:r w:rsidR="00502D2E" w:rsidRPr="00E25674">
        <w:rPr>
          <w:rFonts w:ascii="Times New Roman" w:hAnsi="Times New Roman" w:cs="Times New Roman"/>
          <w:sz w:val="20"/>
          <w:szCs w:val="20"/>
        </w:rPr>
        <w:t>essoa humana (DIAS, 2016).</w:t>
      </w:r>
    </w:p>
    <w:p w:rsidR="00F2072F" w:rsidRPr="00E25674" w:rsidRDefault="00F2072F" w:rsidP="00F2072F">
      <w:pPr>
        <w:spacing w:line="240" w:lineRule="auto"/>
        <w:ind w:left="3540"/>
        <w:rPr>
          <w:rFonts w:ascii="Times New Roman" w:hAnsi="Times New Roman" w:cs="Times New Roman"/>
          <w:sz w:val="24"/>
          <w:szCs w:val="24"/>
        </w:rPr>
      </w:pPr>
    </w:p>
    <w:p w:rsidR="00502D2E" w:rsidRPr="00E25674" w:rsidRDefault="00F2072F" w:rsidP="008877E8">
      <w:pPr>
        <w:rPr>
          <w:rFonts w:ascii="Times New Roman" w:hAnsi="Times New Roman" w:cs="Times New Roman"/>
          <w:sz w:val="24"/>
          <w:szCs w:val="24"/>
        </w:rPr>
      </w:pPr>
      <w:r w:rsidRPr="00E25674">
        <w:rPr>
          <w:rFonts w:ascii="Times New Roman" w:hAnsi="Times New Roman" w:cs="Times New Roman"/>
          <w:sz w:val="24"/>
          <w:szCs w:val="24"/>
        </w:rPr>
        <w:t>Nos dias de hoje, uma família por ter d</w:t>
      </w:r>
      <w:r w:rsidR="00576087">
        <w:rPr>
          <w:rFonts w:ascii="Times New Roman" w:hAnsi="Times New Roman" w:cs="Times New Roman"/>
          <w:sz w:val="24"/>
          <w:szCs w:val="24"/>
        </w:rPr>
        <w:t>iversas formas e não pode ser enxergada apenas pelo âmbito tradicional referente ao homem e mulher, sendo assim, a família pode</w:t>
      </w:r>
      <w:r w:rsidR="00E25674">
        <w:rPr>
          <w:rFonts w:ascii="Times New Roman" w:hAnsi="Times New Roman" w:cs="Times New Roman"/>
          <w:sz w:val="24"/>
          <w:szCs w:val="24"/>
        </w:rPr>
        <w:t xml:space="preserve"> ser </w:t>
      </w:r>
      <w:r w:rsidRPr="00E25674">
        <w:rPr>
          <w:rFonts w:ascii="Times New Roman" w:hAnsi="Times New Roman" w:cs="Times New Roman"/>
          <w:sz w:val="24"/>
          <w:szCs w:val="24"/>
        </w:rPr>
        <w:t>nomeada como</w:t>
      </w:r>
      <w:r w:rsidR="008877E8" w:rsidRPr="00E25674">
        <w:rPr>
          <w:rFonts w:ascii="Times New Roman" w:hAnsi="Times New Roman" w:cs="Times New Roman"/>
          <w:sz w:val="24"/>
          <w:szCs w:val="24"/>
        </w:rPr>
        <w:t>, por exemplo</w:t>
      </w:r>
      <w:r w:rsidR="00576087">
        <w:rPr>
          <w:rFonts w:ascii="Times New Roman" w:hAnsi="Times New Roman" w:cs="Times New Roman"/>
          <w:sz w:val="24"/>
          <w:szCs w:val="24"/>
        </w:rPr>
        <w:t xml:space="preserve">, </w:t>
      </w:r>
      <w:r w:rsidRPr="00E25674">
        <w:rPr>
          <w:rFonts w:ascii="Times New Roman" w:hAnsi="Times New Roman" w:cs="Times New Roman"/>
          <w:sz w:val="24"/>
          <w:szCs w:val="24"/>
        </w:rPr>
        <w:t xml:space="preserve">monoparental, multiparental, </w:t>
      </w:r>
      <w:proofErr w:type="spellStart"/>
      <w:r w:rsidRPr="00E25674">
        <w:rPr>
          <w:rFonts w:ascii="Times New Roman" w:hAnsi="Times New Roman" w:cs="Times New Roman"/>
          <w:sz w:val="24"/>
          <w:szCs w:val="24"/>
        </w:rPr>
        <w:t>anaparental</w:t>
      </w:r>
      <w:proofErr w:type="spellEnd"/>
      <w:r w:rsidRPr="00E25674">
        <w:rPr>
          <w:rFonts w:ascii="Times New Roman" w:hAnsi="Times New Roman" w:cs="Times New Roman"/>
          <w:sz w:val="24"/>
          <w:szCs w:val="24"/>
        </w:rPr>
        <w:t xml:space="preserve">, </w:t>
      </w:r>
      <w:proofErr w:type="spellStart"/>
      <w:r w:rsidRPr="00E25674">
        <w:rPr>
          <w:rFonts w:ascii="Times New Roman" w:hAnsi="Times New Roman" w:cs="Times New Roman"/>
          <w:sz w:val="24"/>
          <w:szCs w:val="24"/>
        </w:rPr>
        <w:t>eudemonista</w:t>
      </w:r>
      <w:proofErr w:type="spellEnd"/>
      <w:r w:rsidRPr="00E25674">
        <w:rPr>
          <w:rFonts w:ascii="Times New Roman" w:hAnsi="Times New Roman" w:cs="Times New Roman"/>
          <w:sz w:val="24"/>
          <w:szCs w:val="24"/>
        </w:rPr>
        <w:t xml:space="preserve">, substituta e homoafetiva. </w:t>
      </w:r>
    </w:p>
    <w:p w:rsidR="00502D2E" w:rsidRPr="00E25674" w:rsidRDefault="00F2072F" w:rsidP="0023110C">
      <w:pPr>
        <w:rPr>
          <w:rFonts w:ascii="Times New Roman" w:hAnsi="Times New Roman" w:cs="Times New Roman"/>
          <w:sz w:val="24"/>
          <w:szCs w:val="24"/>
        </w:rPr>
      </w:pPr>
      <w:r w:rsidRPr="00E25674">
        <w:rPr>
          <w:rFonts w:ascii="Times New Roman" w:hAnsi="Times New Roman" w:cs="Times New Roman"/>
          <w:sz w:val="24"/>
          <w:szCs w:val="24"/>
        </w:rPr>
        <w:t xml:space="preserve">A família monoparental, formada por pai ou mãe solteira e seus filhos, já existe desde os tempos remotos e se desencadeia com a morte de um dos genitores, ou com a separação ou divórcio dos mesmos. </w:t>
      </w:r>
      <w:r w:rsidR="008877E8" w:rsidRPr="00E25674">
        <w:rPr>
          <w:rFonts w:ascii="Times New Roman" w:hAnsi="Times New Roman" w:cs="Times New Roman"/>
          <w:sz w:val="24"/>
          <w:szCs w:val="24"/>
        </w:rPr>
        <w:t>Outro</w:t>
      </w:r>
      <w:r w:rsidRPr="00E25674">
        <w:rPr>
          <w:rFonts w:ascii="Times New Roman" w:hAnsi="Times New Roman" w:cs="Times New Roman"/>
          <w:sz w:val="24"/>
          <w:szCs w:val="24"/>
        </w:rPr>
        <w:t xml:space="preserve"> exemplo a ser citado é uma mulher que deseja ter um filho por produção independente e recorre à inseminação artificial. Destarte, atualmente nosso ordenamento jurídico reconhece que a família pode ser formada por pai ou mãe solteira e seus filhos.</w:t>
      </w:r>
    </w:p>
    <w:p w:rsidR="00F2072F" w:rsidRPr="00E25674" w:rsidRDefault="00F2072F" w:rsidP="007B3FAD">
      <w:pPr>
        <w:rPr>
          <w:rFonts w:ascii="Times New Roman" w:hAnsi="Times New Roman" w:cs="Times New Roman"/>
          <w:sz w:val="24"/>
          <w:szCs w:val="24"/>
        </w:rPr>
      </w:pPr>
      <w:r w:rsidRPr="00E25674">
        <w:rPr>
          <w:rFonts w:ascii="Times New Roman" w:hAnsi="Times New Roman" w:cs="Times New Roman"/>
          <w:sz w:val="24"/>
          <w:szCs w:val="24"/>
        </w:rPr>
        <w:t>A Constituição Federal elenca os direitos da família monoparental</w:t>
      </w:r>
      <w:r w:rsidR="00576087">
        <w:rPr>
          <w:rFonts w:ascii="Times New Roman" w:hAnsi="Times New Roman" w:cs="Times New Roman"/>
          <w:sz w:val="24"/>
          <w:szCs w:val="24"/>
        </w:rPr>
        <w:t xml:space="preserve">. </w:t>
      </w:r>
      <w:r w:rsidRPr="00E25674">
        <w:rPr>
          <w:rFonts w:ascii="Times New Roman" w:hAnsi="Times New Roman" w:cs="Times New Roman"/>
          <w:sz w:val="24"/>
          <w:szCs w:val="24"/>
        </w:rPr>
        <w:t>O artigo 226 dispõe</w:t>
      </w:r>
      <w:proofErr w:type="gramStart"/>
      <w:r w:rsidR="00D70B18" w:rsidRPr="00E25674">
        <w:rPr>
          <w:rFonts w:ascii="Times New Roman" w:hAnsi="Times New Roman" w:cs="Times New Roman"/>
          <w:sz w:val="24"/>
          <w:szCs w:val="24"/>
        </w:rPr>
        <w:t xml:space="preserve"> </w:t>
      </w:r>
      <w:r w:rsidR="00D70B18">
        <w:rPr>
          <w:rFonts w:ascii="Times New Roman" w:hAnsi="Times New Roman" w:cs="Times New Roman"/>
          <w:sz w:val="24"/>
          <w:szCs w:val="24"/>
        </w:rPr>
        <w:t xml:space="preserve"> </w:t>
      </w:r>
      <w:proofErr w:type="gramEnd"/>
      <w:r w:rsidR="00D70B18">
        <w:rPr>
          <w:rFonts w:ascii="Times New Roman" w:hAnsi="Times New Roman" w:cs="Times New Roman"/>
          <w:sz w:val="24"/>
          <w:szCs w:val="24"/>
        </w:rPr>
        <w:t xml:space="preserve">que: </w:t>
      </w:r>
      <w:r w:rsidRPr="00E25674">
        <w:rPr>
          <w:rFonts w:ascii="Times New Roman" w:hAnsi="Times New Roman" w:cs="Times New Roman"/>
          <w:sz w:val="24"/>
          <w:szCs w:val="24"/>
        </w:rPr>
        <w:t xml:space="preserve">“a família, base da sociedade tem especial proteção do Estado”, o </w:t>
      </w:r>
      <w:r w:rsidRPr="00E25674">
        <w:rPr>
          <w:rFonts w:ascii="Times New Roman" w:hAnsi="Times New Roman" w:cs="Times New Roman"/>
          <w:spacing w:val="2"/>
          <w:sz w:val="24"/>
          <w:szCs w:val="24"/>
          <w:shd w:val="clear" w:color="auto" w:fill="FFFFFF"/>
        </w:rPr>
        <w:t>§ 4º, especifica que  “entende-se, também, como entidade familiar a comunidade formada por qualquer dos pais e seus descendentes.” Este reconhecimento foi de suma importância, pois consequentemente milhares de famílias foram reconhecidas juridicamente pelo estado.</w:t>
      </w:r>
    </w:p>
    <w:p w:rsidR="00576087" w:rsidRDefault="00F2072F" w:rsidP="008877E8">
      <w:pPr>
        <w:rPr>
          <w:rFonts w:ascii="Times New Roman" w:hAnsi="Times New Roman" w:cs="Times New Roman"/>
          <w:sz w:val="24"/>
          <w:szCs w:val="24"/>
        </w:rPr>
      </w:pPr>
      <w:r w:rsidRPr="00E25674">
        <w:rPr>
          <w:rFonts w:ascii="Times New Roman" w:hAnsi="Times New Roman" w:cs="Times New Roman"/>
          <w:sz w:val="24"/>
          <w:szCs w:val="24"/>
        </w:rPr>
        <w:t xml:space="preserve">A família multiparental, também conhecida como composta, </w:t>
      </w:r>
      <w:proofErr w:type="spellStart"/>
      <w:r w:rsidRPr="00E25674">
        <w:rPr>
          <w:rFonts w:ascii="Times New Roman" w:hAnsi="Times New Roman" w:cs="Times New Roman"/>
          <w:sz w:val="24"/>
          <w:szCs w:val="24"/>
        </w:rPr>
        <w:t>pluriparental</w:t>
      </w:r>
      <w:proofErr w:type="spellEnd"/>
      <w:r w:rsidRPr="00E25674">
        <w:rPr>
          <w:rFonts w:ascii="Times New Roman" w:hAnsi="Times New Roman" w:cs="Times New Roman"/>
          <w:sz w:val="24"/>
          <w:szCs w:val="24"/>
        </w:rPr>
        <w:t xml:space="preserve"> ou mosaico é formada por pessoas vindas de outras famílias que já existiam anteriormente, por exemplo, pais que se casam pela segunda vez e trazem consigo seus filhos frutos de seus relacionamento</w:t>
      </w:r>
      <w:r w:rsidR="00E25674">
        <w:rPr>
          <w:rFonts w:ascii="Times New Roman" w:hAnsi="Times New Roman" w:cs="Times New Roman"/>
          <w:sz w:val="24"/>
          <w:szCs w:val="24"/>
        </w:rPr>
        <w:t xml:space="preserve">s anteriores. </w:t>
      </w:r>
    </w:p>
    <w:p w:rsidR="00F2072F" w:rsidRPr="00E25674" w:rsidRDefault="00E25674" w:rsidP="00E479E2">
      <w:pPr>
        <w:rPr>
          <w:rFonts w:ascii="Times New Roman" w:hAnsi="Times New Roman" w:cs="Times New Roman"/>
          <w:sz w:val="24"/>
          <w:szCs w:val="24"/>
        </w:rPr>
      </w:pPr>
      <w:r>
        <w:rPr>
          <w:rFonts w:ascii="Times New Roman" w:hAnsi="Times New Roman" w:cs="Times New Roman"/>
          <w:sz w:val="24"/>
          <w:szCs w:val="24"/>
        </w:rPr>
        <w:lastRenderedPageBreak/>
        <w:t xml:space="preserve">Em relação </w:t>
      </w:r>
      <w:r w:rsidR="0066565E">
        <w:rPr>
          <w:rFonts w:ascii="Times New Roman" w:hAnsi="Times New Roman" w:cs="Times New Roman"/>
          <w:sz w:val="24"/>
          <w:szCs w:val="24"/>
        </w:rPr>
        <w:t>à</w:t>
      </w:r>
      <w:r>
        <w:rPr>
          <w:rFonts w:ascii="Times New Roman" w:hAnsi="Times New Roman" w:cs="Times New Roman"/>
          <w:sz w:val="24"/>
          <w:szCs w:val="24"/>
        </w:rPr>
        <w:t xml:space="preserve"> família multiparental, considera-se que:</w:t>
      </w:r>
    </w:p>
    <w:p w:rsidR="00E25674" w:rsidRDefault="00F2072F" w:rsidP="00E25674">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São famílias caracterizadas pela multiplicidade de vínculos, ambiguidade das funções dos novos casais e forte grau de interdependência. A administração de interesses visando equilíbrio assume relevo indispensáv</w:t>
      </w:r>
      <w:r w:rsidR="00502D2E" w:rsidRPr="00E25674">
        <w:rPr>
          <w:rFonts w:ascii="Times New Roman" w:hAnsi="Times New Roman" w:cs="Times New Roman"/>
          <w:sz w:val="20"/>
          <w:szCs w:val="20"/>
        </w:rPr>
        <w:t>el à estabilidade das famílias (DIAS, 2017, p. 155)</w:t>
      </w:r>
      <w:r w:rsidR="00E25674">
        <w:rPr>
          <w:rFonts w:ascii="Times New Roman" w:hAnsi="Times New Roman" w:cs="Times New Roman"/>
          <w:sz w:val="20"/>
          <w:szCs w:val="20"/>
        </w:rPr>
        <w:t>.</w:t>
      </w:r>
    </w:p>
    <w:p w:rsidR="008877E8" w:rsidRDefault="008877E8" w:rsidP="00E25674">
      <w:pPr>
        <w:spacing w:line="240" w:lineRule="auto"/>
        <w:ind w:left="2268" w:firstLine="0"/>
        <w:rPr>
          <w:rFonts w:ascii="Times New Roman" w:hAnsi="Times New Roman" w:cs="Times New Roman"/>
          <w:sz w:val="20"/>
          <w:szCs w:val="20"/>
        </w:rPr>
      </w:pPr>
    </w:p>
    <w:p w:rsidR="0023110C" w:rsidRPr="00E25674" w:rsidRDefault="00F2072F" w:rsidP="00E25674">
      <w:pPr>
        <w:rPr>
          <w:rFonts w:ascii="Times New Roman" w:hAnsi="Times New Roman" w:cs="Times New Roman"/>
          <w:sz w:val="20"/>
          <w:szCs w:val="20"/>
        </w:rPr>
      </w:pPr>
      <w:r w:rsidRPr="00E25674">
        <w:rPr>
          <w:rFonts w:ascii="Times New Roman" w:hAnsi="Times New Roman" w:cs="Times New Roman"/>
          <w:sz w:val="24"/>
          <w:szCs w:val="24"/>
        </w:rPr>
        <w:t>Esta nomenclatura ainda é desconhecida, porém é cada vez mais comum encontrarmos lares compostos por esses tipos de famílias, uma vez que os mesmos são amparados legalmente e reconhecidos como família.</w:t>
      </w:r>
    </w:p>
    <w:p w:rsidR="00F2072F" w:rsidRPr="00E25674" w:rsidRDefault="00F2072F" w:rsidP="0023110C">
      <w:pPr>
        <w:rPr>
          <w:rFonts w:ascii="Times New Roman" w:hAnsi="Times New Roman" w:cs="Times New Roman"/>
          <w:sz w:val="20"/>
          <w:szCs w:val="20"/>
        </w:rPr>
      </w:pPr>
      <w:r w:rsidRPr="00E25674">
        <w:rPr>
          <w:rFonts w:ascii="Times New Roman" w:hAnsi="Times New Roman" w:cs="Times New Roman"/>
          <w:sz w:val="24"/>
          <w:szCs w:val="24"/>
        </w:rPr>
        <w:t xml:space="preserve">A família parental, também conhecida como </w:t>
      </w:r>
      <w:proofErr w:type="spellStart"/>
      <w:r w:rsidRPr="00E25674">
        <w:rPr>
          <w:rFonts w:ascii="Times New Roman" w:hAnsi="Times New Roman" w:cs="Times New Roman"/>
          <w:sz w:val="24"/>
          <w:szCs w:val="24"/>
        </w:rPr>
        <w:t>anaparental</w:t>
      </w:r>
      <w:proofErr w:type="spellEnd"/>
      <w:r w:rsidRPr="00E25674">
        <w:rPr>
          <w:rFonts w:ascii="Times New Roman" w:hAnsi="Times New Roman" w:cs="Times New Roman"/>
          <w:sz w:val="24"/>
          <w:szCs w:val="24"/>
        </w:rPr>
        <w:t xml:space="preserve"> é aquela formada por pessoas que podem ser parentes próximos ou não, que criam, </w:t>
      </w:r>
      <w:r w:rsidR="0023110C" w:rsidRPr="00E25674">
        <w:rPr>
          <w:rFonts w:ascii="Times New Roman" w:hAnsi="Times New Roman" w:cs="Times New Roman"/>
          <w:sz w:val="24"/>
          <w:szCs w:val="24"/>
        </w:rPr>
        <w:t>educa e</w:t>
      </w:r>
      <w:r w:rsidRPr="00E25674">
        <w:rPr>
          <w:rFonts w:ascii="Times New Roman" w:hAnsi="Times New Roman" w:cs="Times New Roman"/>
          <w:sz w:val="24"/>
          <w:szCs w:val="24"/>
        </w:rPr>
        <w:t xml:space="preserve"> alimentam os seus. Dias (2017, p.154) exemplifica esse tipo de família da seguinte forma:</w:t>
      </w:r>
    </w:p>
    <w:p w:rsidR="00F2072F" w:rsidRPr="00E25674" w:rsidRDefault="00F2072F" w:rsidP="0023110C">
      <w:pPr>
        <w:spacing w:line="240" w:lineRule="auto"/>
        <w:ind w:left="2268" w:firstLine="0"/>
        <w:rPr>
          <w:rFonts w:ascii="Times New Roman" w:hAnsi="Times New Roman" w:cs="Times New Roman"/>
          <w:sz w:val="20"/>
          <w:szCs w:val="20"/>
        </w:rPr>
      </w:pPr>
      <w:r w:rsidRPr="00E25674">
        <w:rPr>
          <w:rFonts w:ascii="Times New Roman" w:hAnsi="Times New Roman" w:cs="Times New Roman"/>
          <w:sz w:val="20"/>
          <w:szCs w:val="20"/>
        </w:rPr>
        <w:t>A convivência entre parentes ou entre pessoas, ainda que não parentes, dentro de uma estruturação com identidade de propósito, impõe o reconhecimento de uma entidade familiar, que tem o nome de f</w:t>
      </w:r>
      <w:r w:rsidR="0023110C" w:rsidRPr="00E25674">
        <w:rPr>
          <w:rFonts w:ascii="Times New Roman" w:hAnsi="Times New Roman" w:cs="Times New Roman"/>
          <w:sz w:val="20"/>
          <w:szCs w:val="20"/>
        </w:rPr>
        <w:t xml:space="preserve">amília parental ou </w:t>
      </w:r>
      <w:proofErr w:type="spellStart"/>
      <w:r w:rsidR="0023110C" w:rsidRPr="00E25674">
        <w:rPr>
          <w:rFonts w:ascii="Times New Roman" w:hAnsi="Times New Roman" w:cs="Times New Roman"/>
          <w:sz w:val="20"/>
          <w:szCs w:val="20"/>
        </w:rPr>
        <w:t>anaparental</w:t>
      </w:r>
      <w:proofErr w:type="spellEnd"/>
      <w:r w:rsidR="0023110C" w:rsidRPr="00E25674">
        <w:rPr>
          <w:rFonts w:ascii="Times New Roman" w:hAnsi="Times New Roman" w:cs="Times New Roman"/>
          <w:sz w:val="20"/>
          <w:szCs w:val="20"/>
        </w:rPr>
        <w:t xml:space="preserve"> (DIAS, 2017, p.154). </w:t>
      </w:r>
    </w:p>
    <w:p w:rsidR="00D70B18" w:rsidRDefault="00D70B18" w:rsidP="00D70B18">
      <w:pPr>
        <w:ind w:firstLine="0"/>
        <w:rPr>
          <w:rFonts w:ascii="Times New Roman" w:hAnsi="Times New Roman" w:cs="Times New Roman"/>
        </w:rPr>
      </w:pP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Esta maneira de convívio não se diferencia da família monoparental e também merece proteção constitucional, pois a família não precisa possuir uma estrutura clássica para ter reconhecimento estatal.</w:t>
      </w: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 xml:space="preserve">A família </w:t>
      </w:r>
      <w:proofErr w:type="spellStart"/>
      <w:r w:rsidRPr="00E25674">
        <w:rPr>
          <w:rFonts w:ascii="Times New Roman" w:hAnsi="Times New Roman" w:cs="Times New Roman"/>
          <w:sz w:val="24"/>
          <w:szCs w:val="24"/>
        </w:rPr>
        <w:t>eudemonista</w:t>
      </w:r>
      <w:proofErr w:type="spellEnd"/>
      <w:r w:rsidRPr="00E25674">
        <w:rPr>
          <w:rFonts w:ascii="Times New Roman" w:hAnsi="Times New Roman" w:cs="Times New Roman"/>
          <w:sz w:val="24"/>
          <w:szCs w:val="24"/>
        </w:rPr>
        <w:t xml:space="preserve">, também muito comum nos tempos atuais é formada pela convivência entre pessoas que possuem laços de afeto, carinho e que dividem consigo as alegrias, tristezas e vitórias, como se fossem parentes consanguíneos de primeiro grau. </w:t>
      </w:r>
    </w:p>
    <w:p w:rsidR="00D70B18" w:rsidRDefault="0023110C" w:rsidP="00D70B18">
      <w:pPr>
        <w:rPr>
          <w:rFonts w:ascii="Times New Roman" w:hAnsi="Times New Roman" w:cs="Times New Roman"/>
          <w:sz w:val="24"/>
          <w:szCs w:val="24"/>
        </w:rPr>
      </w:pPr>
      <w:r w:rsidRPr="00E25674">
        <w:rPr>
          <w:rFonts w:ascii="Times New Roman" w:hAnsi="Times New Roman" w:cs="Times New Roman"/>
          <w:sz w:val="24"/>
          <w:szCs w:val="24"/>
        </w:rPr>
        <w:t>No entendimento de</w:t>
      </w:r>
      <w:r w:rsidR="00E25674"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Dias</w:t>
      </w:r>
      <w:r w:rsidRPr="00E25674">
        <w:rPr>
          <w:rFonts w:ascii="Times New Roman" w:hAnsi="Times New Roman" w:cs="Times New Roman"/>
          <w:sz w:val="24"/>
          <w:szCs w:val="24"/>
        </w:rPr>
        <w:t xml:space="preserve"> (2017, p.158)</w:t>
      </w:r>
      <w:r w:rsidR="00F2072F" w:rsidRPr="00E25674">
        <w:rPr>
          <w:rFonts w:ascii="Times New Roman" w:hAnsi="Times New Roman" w:cs="Times New Roman"/>
          <w:sz w:val="24"/>
          <w:szCs w:val="24"/>
        </w:rPr>
        <w:t xml:space="preserve">, “o </w:t>
      </w:r>
      <w:proofErr w:type="spellStart"/>
      <w:r w:rsidR="00F2072F" w:rsidRPr="00E25674">
        <w:rPr>
          <w:rFonts w:ascii="Times New Roman" w:hAnsi="Times New Roman" w:cs="Times New Roman"/>
          <w:sz w:val="24"/>
          <w:szCs w:val="24"/>
        </w:rPr>
        <w:t>eudemonismo</w:t>
      </w:r>
      <w:proofErr w:type="spellEnd"/>
      <w:r w:rsidR="00F2072F" w:rsidRPr="00E25674">
        <w:rPr>
          <w:rFonts w:ascii="Times New Roman" w:hAnsi="Times New Roman" w:cs="Times New Roman"/>
          <w:sz w:val="24"/>
          <w:szCs w:val="24"/>
        </w:rPr>
        <w:t xml:space="preserve"> é a doutrina que enfatiza o sentido da busca pelo sujeito de sua felicidade.</w:t>
      </w:r>
      <w:proofErr w:type="gramStart"/>
      <w:r w:rsidR="00F2072F" w:rsidRPr="00E25674">
        <w:rPr>
          <w:rFonts w:ascii="Times New Roman" w:hAnsi="Times New Roman" w:cs="Times New Roman"/>
          <w:sz w:val="24"/>
          <w:szCs w:val="24"/>
        </w:rPr>
        <w:t xml:space="preserve"> ”</w:t>
      </w:r>
      <w:proofErr w:type="gramEnd"/>
      <w:r w:rsidR="00F2072F" w:rsidRPr="00E25674">
        <w:rPr>
          <w:rFonts w:ascii="Times New Roman" w:hAnsi="Times New Roman" w:cs="Times New Roman"/>
          <w:sz w:val="24"/>
          <w:szCs w:val="24"/>
        </w:rPr>
        <w:t xml:space="preserve">. Partindo desse pressuposto, entende-se que esta modalidade abrange todas as outras, pois o </w:t>
      </w:r>
      <w:proofErr w:type="spellStart"/>
      <w:r w:rsidR="00F2072F" w:rsidRPr="00E25674">
        <w:rPr>
          <w:rFonts w:ascii="Times New Roman" w:hAnsi="Times New Roman" w:cs="Times New Roman"/>
          <w:sz w:val="24"/>
          <w:szCs w:val="24"/>
        </w:rPr>
        <w:t>eudemonismo</w:t>
      </w:r>
      <w:proofErr w:type="spellEnd"/>
      <w:r w:rsidR="00F2072F" w:rsidRPr="00E25674">
        <w:rPr>
          <w:rFonts w:ascii="Times New Roman" w:hAnsi="Times New Roman" w:cs="Times New Roman"/>
          <w:sz w:val="24"/>
          <w:szCs w:val="24"/>
        </w:rPr>
        <w:t xml:space="preserve"> caracteriza-se pela busca pela felicidade e este é o objetivo principal de todos os indivíduos que decidem formar uma família.</w:t>
      </w:r>
    </w:p>
    <w:p w:rsidR="00D70B18" w:rsidRDefault="00F2072F" w:rsidP="00D70B18">
      <w:pPr>
        <w:rPr>
          <w:rFonts w:ascii="Times New Roman" w:hAnsi="Times New Roman" w:cs="Times New Roman"/>
          <w:sz w:val="24"/>
          <w:szCs w:val="24"/>
        </w:rPr>
      </w:pPr>
      <w:r w:rsidRPr="00E25674">
        <w:rPr>
          <w:rFonts w:ascii="Times New Roman" w:hAnsi="Times New Roman" w:cs="Times New Roman"/>
          <w:sz w:val="24"/>
          <w:szCs w:val="24"/>
        </w:rPr>
        <w:t xml:space="preserve">A família substituta, segundo </w:t>
      </w:r>
      <w:proofErr w:type="spellStart"/>
      <w:r w:rsidRPr="00E25674">
        <w:rPr>
          <w:rFonts w:ascii="Times New Roman" w:hAnsi="Times New Roman" w:cs="Times New Roman"/>
          <w:sz w:val="24"/>
          <w:szCs w:val="24"/>
        </w:rPr>
        <w:t>Daher</w:t>
      </w:r>
      <w:proofErr w:type="spellEnd"/>
      <w:r w:rsidR="0023110C"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 é </w:t>
      </w:r>
      <w:r w:rsidRPr="00E25674">
        <w:rPr>
          <w:rFonts w:ascii="Times New Roman" w:hAnsi="Times New Roman" w:cs="Times New Roman"/>
          <w:iCs/>
          <w:sz w:val="24"/>
          <w:szCs w:val="24"/>
          <w:shd w:val="clear" w:color="auto" w:fill="FFFFFF"/>
        </w:rPr>
        <w:t>“aquela que se propõe trazer para dentro dos umbrais da própria casa, uma criança ou adolescente que por qualquer circunstância foi desprovido da família natural, para que faça parte integrante dela, nela se desenvolva e seja”</w:t>
      </w:r>
      <w:r w:rsidRPr="00E25674">
        <w:rPr>
          <w:rFonts w:ascii="Times New Roman" w:hAnsi="Times New Roman" w:cs="Times New Roman"/>
          <w:sz w:val="24"/>
          <w:szCs w:val="24"/>
        </w:rPr>
        <w:t>. (1998, não paginado.),</w:t>
      </w:r>
      <w:r w:rsidR="0023110C" w:rsidRPr="00E25674">
        <w:rPr>
          <w:rFonts w:ascii="Times New Roman" w:hAnsi="Times New Roman" w:cs="Times New Roman"/>
          <w:sz w:val="24"/>
          <w:szCs w:val="24"/>
        </w:rPr>
        <w:t xml:space="preserve"> </w:t>
      </w:r>
      <w:r w:rsidRPr="00E25674">
        <w:rPr>
          <w:rFonts w:ascii="Times New Roman" w:hAnsi="Times New Roman" w:cs="Times New Roman"/>
          <w:sz w:val="24"/>
          <w:szCs w:val="24"/>
        </w:rPr>
        <w:t xml:space="preserve">ou seja, é formada por pais e filhos adotivos. O Estatuto da criança e do Adolescente trata deste assunto em seus artigos </w:t>
      </w:r>
      <w:r w:rsidRPr="00E25674">
        <w:rPr>
          <w:rFonts w:ascii="Times New Roman" w:hAnsi="Times New Roman" w:cs="Times New Roman"/>
          <w:sz w:val="24"/>
          <w:szCs w:val="24"/>
          <w:shd w:val="clear" w:color="auto" w:fill="FFFFFF"/>
        </w:rPr>
        <w:t>28 a 32 e 165 a 170</w:t>
      </w:r>
      <w:r w:rsidRPr="00E25674">
        <w:rPr>
          <w:rFonts w:ascii="Times New Roman" w:hAnsi="Times New Roman" w:cs="Times New Roman"/>
          <w:sz w:val="24"/>
          <w:szCs w:val="24"/>
        </w:rPr>
        <w:t>.</w:t>
      </w:r>
    </w:p>
    <w:p w:rsidR="00D70B18" w:rsidRDefault="0023110C" w:rsidP="00D70B18">
      <w:pPr>
        <w:rPr>
          <w:rFonts w:ascii="Times New Roman" w:hAnsi="Times New Roman" w:cs="Times New Roman"/>
          <w:sz w:val="24"/>
          <w:szCs w:val="24"/>
        </w:rPr>
      </w:pPr>
      <w:r w:rsidRPr="00E25674">
        <w:rPr>
          <w:rFonts w:ascii="Times New Roman" w:hAnsi="Times New Roman" w:cs="Times New Roman"/>
          <w:sz w:val="24"/>
          <w:szCs w:val="24"/>
        </w:rPr>
        <w:t xml:space="preserve">Como base no que foi </w:t>
      </w:r>
      <w:proofErr w:type="gramStart"/>
      <w:r w:rsidRPr="00E25674">
        <w:rPr>
          <w:rFonts w:ascii="Times New Roman" w:hAnsi="Times New Roman" w:cs="Times New Roman"/>
          <w:sz w:val="24"/>
          <w:szCs w:val="24"/>
        </w:rPr>
        <w:t>mencionado</w:t>
      </w:r>
      <w:proofErr w:type="gramEnd"/>
      <w:r w:rsidRPr="00E25674">
        <w:rPr>
          <w:rFonts w:ascii="Times New Roman" w:hAnsi="Times New Roman" w:cs="Times New Roman"/>
          <w:sz w:val="24"/>
          <w:szCs w:val="24"/>
        </w:rPr>
        <w:t xml:space="preserve"> anteriormente, </w:t>
      </w:r>
      <w:r w:rsidR="00F2072F" w:rsidRPr="00E25674">
        <w:rPr>
          <w:rFonts w:ascii="Times New Roman" w:hAnsi="Times New Roman" w:cs="Times New Roman"/>
          <w:sz w:val="24"/>
          <w:szCs w:val="24"/>
        </w:rPr>
        <w:t>historicamente a família é caracterizada pela relação entre um homem e uma mulher, que se unem pelos vínculos do</w:t>
      </w:r>
      <w:r w:rsidR="001956DA">
        <w:rPr>
          <w:rFonts w:ascii="Times New Roman" w:hAnsi="Times New Roman" w:cs="Times New Roman"/>
          <w:sz w:val="24"/>
          <w:szCs w:val="24"/>
        </w:rPr>
        <w:t xml:space="preserve"> matrimônio. No entanto, sabe-</w:t>
      </w:r>
      <w:r w:rsidR="00F2072F" w:rsidRPr="00E25674">
        <w:rPr>
          <w:rFonts w:ascii="Times New Roman" w:hAnsi="Times New Roman" w:cs="Times New Roman"/>
          <w:sz w:val="24"/>
          <w:szCs w:val="24"/>
        </w:rPr>
        <w:t xml:space="preserve"> que nem sempre</w:t>
      </w:r>
      <w:r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foi assim. A homossexualidade</w:t>
      </w:r>
      <w:r w:rsidRPr="00E25674">
        <w:rPr>
          <w:rFonts w:ascii="Times New Roman" w:hAnsi="Times New Roman" w:cs="Times New Roman"/>
          <w:sz w:val="24"/>
          <w:szCs w:val="24"/>
        </w:rPr>
        <w:t>, por exemplo,</w:t>
      </w:r>
      <w:r w:rsidR="00F2072F" w:rsidRPr="00E25674">
        <w:rPr>
          <w:rFonts w:ascii="Times New Roman" w:hAnsi="Times New Roman" w:cs="Times New Roman"/>
          <w:sz w:val="24"/>
          <w:szCs w:val="24"/>
        </w:rPr>
        <w:t xml:space="preserve"> sempre existiu, desde os tempos mais remotos e esta teoria é comprovada cientificamente. </w:t>
      </w:r>
    </w:p>
    <w:p w:rsidR="00CE08D0" w:rsidRDefault="0023110C" w:rsidP="00D70B18">
      <w:pPr>
        <w:rPr>
          <w:rFonts w:ascii="Times New Roman" w:hAnsi="Times New Roman" w:cs="Times New Roman"/>
          <w:sz w:val="24"/>
          <w:szCs w:val="24"/>
        </w:rPr>
      </w:pPr>
      <w:r w:rsidRPr="00E25674">
        <w:rPr>
          <w:rFonts w:ascii="Times New Roman" w:hAnsi="Times New Roman" w:cs="Times New Roman"/>
          <w:sz w:val="24"/>
          <w:szCs w:val="24"/>
        </w:rPr>
        <w:lastRenderedPageBreak/>
        <w:t>Nessa perspectiva, a</w:t>
      </w:r>
      <w:r w:rsidR="00F2072F" w:rsidRPr="00E25674">
        <w:rPr>
          <w:rFonts w:ascii="Times New Roman" w:hAnsi="Times New Roman" w:cs="Times New Roman"/>
          <w:sz w:val="24"/>
          <w:szCs w:val="24"/>
        </w:rPr>
        <w:t xml:space="preserve"> carta Magna alargou o conceito de família, quando em seu artigo 226 reconheceu a existência de relações afetivas fora do casamento, entre os desdobramentos sociojurídicos dessa expansão </w:t>
      </w:r>
      <w:r w:rsidRPr="00E25674">
        <w:rPr>
          <w:rFonts w:ascii="Times New Roman" w:hAnsi="Times New Roman" w:cs="Times New Roman"/>
          <w:sz w:val="24"/>
          <w:szCs w:val="24"/>
        </w:rPr>
        <w:t xml:space="preserve">estão os reconhecimentos </w:t>
      </w:r>
      <w:r w:rsidR="00F2072F" w:rsidRPr="00E25674">
        <w:rPr>
          <w:rFonts w:ascii="Times New Roman" w:hAnsi="Times New Roman" w:cs="Times New Roman"/>
          <w:sz w:val="24"/>
          <w:szCs w:val="24"/>
        </w:rPr>
        <w:t xml:space="preserve">das uniões homoafetivas e a possibilidade de adoção por cassais do mesmo sexo. </w:t>
      </w:r>
    </w:p>
    <w:p w:rsidR="00576087" w:rsidRPr="00E25674" w:rsidRDefault="00576087" w:rsidP="00E25674">
      <w:pPr>
        <w:rPr>
          <w:rFonts w:ascii="Times New Roman" w:hAnsi="Times New Roman" w:cs="Times New Roman"/>
          <w:sz w:val="24"/>
          <w:szCs w:val="24"/>
        </w:rPr>
      </w:pPr>
    </w:p>
    <w:p w:rsidR="00F2072F" w:rsidRPr="00E25674" w:rsidRDefault="00F2072F" w:rsidP="00502D2E">
      <w:pPr>
        <w:pStyle w:val="PargrafodaLista"/>
        <w:numPr>
          <w:ilvl w:val="1"/>
          <w:numId w:val="2"/>
        </w:numPr>
        <w:spacing w:after="0" w:line="360" w:lineRule="auto"/>
        <w:jc w:val="both"/>
        <w:rPr>
          <w:rFonts w:ascii="Times New Roman" w:hAnsi="Times New Roman"/>
          <w:sz w:val="24"/>
          <w:szCs w:val="24"/>
        </w:rPr>
      </w:pPr>
      <w:r w:rsidRPr="00E25674">
        <w:rPr>
          <w:rFonts w:ascii="Times New Roman" w:eastAsia="Times New Roman" w:hAnsi="Times New Roman"/>
          <w:b/>
          <w:bCs/>
          <w:sz w:val="24"/>
          <w:szCs w:val="24"/>
          <w:lang w:eastAsia="pt-BR"/>
        </w:rPr>
        <w:t>Reconhecimento da União Homoafetiva pelo STF: Consequências Jurídicas</w:t>
      </w:r>
    </w:p>
    <w:p w:rsidR="00F2072F" w:rsidRPr="00E25674" w:rsidRDefault="00F2072F" w:rsidP="00F2072F">
      <w:pPr>
        <w:pStyle w:val="PargrafodaLista"/>
        <w:spacing w:after="0" w:line="360" w:lineRule="auto"/>
        <w:ind w:left="360"/>
        <w:jc w:val="both"/>
        <w:rPr>
          <w:rFonts w:ascii="Times New Roman" w:hAnsi="Times New Roman"/>
          <w:sz w:val="24"/>
          <w:szCs w:val="24"/>
        </w:rPr>
      </w:pPr>
    </w:p>
    <w:p w:rsidR="00F2072F" w:rsidRPr="00E25674" w:rsidRDefault="008877E8" w:rsidP="0023110C">
      <w:pPr>
        <w:rPr>
          <w:rFonts w:ascii="Times New Roman" w:hAnsi="Times New Roman" w:cs="Times New Roman"/>
          <w:sz w:val="24"/>
          <w:szCs w:val="24"/>
        </w:rPr>
      </w:pPr>
      <w:r>
        <w:rPr>
          <w:rFonts w:ascii="Times New Roman" w:hAnsi="Times New Roman" w:cs="Times New Roman"/>
          <w:sz w:val="24"/>
          <w:szCs w:val="24"/>
        </w:rPr>
        <w:t>Conceitua-se a</w:t>
      </w:r>
      <w:r w:rsidR="00F2072F" w:rsidRPr="00E25674">
        <w:rPr>
          <w:rFonts w:ascii="Times New Roman" w:hAnsi="Times New Roman" w:cs="Times New Roman"/>
          <w:sz w:val="24"/>
          <w:szCs w:val="24"/>
        </w:rPr>
        <w:t xml:space="preserve"> família homoafetiva como casais de mesmo sexo que se unem através de laços de afeto e desejam adotar crianças para tomá-los como filhos, como se seus filhos, de fato, fossem. Mesmo que não existam referências às famílias homoafetivas, não podemos deixa-las fora do atual conceito de família, pois esta modalidade está cada vez mais comum nos dias de hoje.</w:t>
      </w:r>
      <w:r w:rsidR="0023110C" w:rsidRPr="00E25674">
        <w:rPr>
          <w:rFonts w:ascii="Times New Roman" w:hAnsi="Times New Roman" w:cs="Times New Roman"/>
          <w:sz w:val="24"/>
          <w:szCs w:val="24"/>
        </w:rPr>
        <w:t xml:space="preserve"> </w:t>
      </w:r>
      <w:r w:rsidR="00F2072F" w:rsidRPr="00E25674">
        <w:rPr>
          <w:rFonts w:ascii="Times New Roman" w:hAnsi="Times New Roman" w:cs="Times New Roman"/>
          <w:sz w:val="24"/>
          <w:szCs w:val="24"/>
        </w:rPr>
        <w:t>Segundo Dias (2017, p. 287),</w:t>
      </w:r>
    </w:p>
    <w:p w:rsidR="00F2072F" w:rsidRPr="00E25674" w:rsidRDefault="00F2072F" w:rsidP="0023110C">
      <w:pPr>
        <w:pStyle w:val="PargrafodaLista"/>
        <w:spacing w:after="0" w:line="240" w:lineRule="auto"/>
        <w:ind w:left="2268"/>
        <w:jc w:val="both"/>
        <w:rPr>
          <w:rFonts w:ascii="Times New Roman" w:hAnsi="Times New Roman"/>
          <w:sz w:val="20"/>
          <w:szCs w:val="20"/>
        </w:rPr>
      </w:pPr>
      <w:r w:rsidRPr="00E25674">
        <w:rPr>
          <w:rFonts w:ascii="Times New Roman" w:hAnsi="Times New Roman"/>
          <w:sz w:val="20"/>
          <w:szCs w:val="20"/>
        </w:rPr>
        <w:t>Diante das garantias constitucionais,</w:t>
      </w:r>
      <w:r w:rsidR="0023110C" w:rsidRPr="00E25674">
        <w:rPr>
          <w:rFonts w:ascii="Times New Roman" w:hAnsi="Times New Roman"/>
          <w:sz w:val="20"/>
          <w:szCs w:val="20"/>
        </w:rPr>
        <w:t xml:space="preserve"> </w:t>
      </w:r>
      <w:r w:rsidRPr="00E25674">
        <w:rPr>
          <w:rFonts w:ascii="Times New Roman" w:hAnsi="Times New Roman"/>
          <w:sz w:val="20"/>
          <w:szCs w:val="20"/>
        </w:rPr>
        <w:t>impositiva a inclusão de todos os cidadãos sob o manto da tutela jurídica. A constitucionalização da família implica assegurar proteção ao indivíduo e suas estruturas de convívio, independent</w:t>
      </w:r>
      <w:r w:rsidR="0023110C" w:rsidRPr="00E25674">
        <w:rPr>
          <w:rFonts w:ascii="Times New Roman" w:hAnsi="Times New Roman"/>
          <w:sz w:val="20"/>
          <w:szCs w:val="20"/>
        </w:rPr>
        <w:t xml:space="preserve">emente de sua orientação sexual (DIAS, 2017, p. 287). </w:t>
      </w:r>
    </w:p>
    <w:p w:rsidR="00F2072F" w:rsidRPr="00E25674" w:rsidRDefault="00F2072F" w:rsidP="00F2072F">
      <w:pPr>
        <w:spacing w:line="240" w:lineRule="auto"/>
        <w:rPr>
          <w:rFonts w:ascii="Times New Roman" w:eastAsia="Times New Roman" w:hAnsi="Times New Roman" w:cs="Times New Roman"/>
          <w:bCs/>
          <w:sz w:val="24"/>
          <w:szCs w:val="24"/>
          <w:lang w:eastAsia="pt-BR"/>
        </w:rPr>
      </w:pPr>
    </w:p>
    <w:p w:rsidR="00F2072F" w:rsidRPr="00E25674" w:rsidRDefault="0066565E" w:rsidP="0023110C">
      <w:pPr>
        <w:rPr>
          <w:rFonts w:ascii="Times New Roman" w:hAnsi="Times New Roman" w:cs="Times New Roman"/>
        </w:rPr>
      </w:pPr>
      <w:r>
        <w:rPr>
          <w:rFonts w:ascii="Times New Roman" w:eastAsia="Times New Roman" w:hAnsi="Times New Roman" w:cs="Times New Roman"/>
          <w:bCs/>
          <w:sz w:val="24"/>
          <w:szCs w:val="24"/>
          <w:lang w:eastAsia="pt-BR"/>
        </w:rPr>
        <w:t>Apesar da união entre indivíduos</w:t>
      </w:r>
      <w:r w:rsidR="00F2072F" w:rsidRPr="00E25674">
        <w:rPr>
          <w:rFonts w:ascii="Times New Roman" w:eastAsia="Times New Roman" w:hAnsi="Times New Roman" w:cs="Times New Roman"/>
          <w:bCs/>
          <w:sz w:val="24"/>
          <w:szCs w:val="24"/>
          <w:lang w:eastAsia="pt-BR"/>
        </w:rPr>
        <w:t xml:space="preserve"> do mesmo sexo não esteja prevista na Constituição Federal, elas existem. Essa</w:t>
      </w:r>
      <w:r w:rsidR="00E25674" w:rsidRPr="00E25674">
        <w:rPr>
          <w:rFonts w:ascii="Times New Roman" w:eastAsia="Times New Roman" w:hAnsi="Times New Roman" w:cs="Times New Roman"/>
          <w:bCs/>
          <w:sz w:val="24"/>
          <w:szCs w:val="24"/>
          <w:lang w:eastAsia="pt-BR"/>
        </w:rPr>
        <w:t xml:space="preserve"> </w:t>
      </w:r>
      <w:r w:rsidR="00F2072F" w:rsidRPr="00E25674">
        <w:rPr>
          <w:rFonts w:ascii="Times New Roman" w:eastAsia="Times New Roman" w:hAnsi="Times New Roman" w:cs="Times New Roman"/>
          <w:bCs/>
          <w:sz w:val="24"/>
          <w:szCs w:val="24"/>
          <w:lang w:eastAsia="pt-BR"/>
        </w:rPr>
        <w:t>ausência de</w:t>
      </w:r>
      <w:r w:rsidR="00E25674" w:rsidRPr="00E25674">
        <w:rPr>
          <w:rFonts w:ascii="Times New Roman" w:eastAsia="Times New Roman" w:hAnsi="Times New Roman" w:cs="Times New Roman"/>
          <w:bCs/>
          <w:sz w:val="24"/>
          <w:szCs w:val="24"/>
          <w:lang w:eastAsia="pt-BR"/>
        </w:rPr>
        <w:t xml:space="preserve"> </w:t>
      </w:r>
      <w:r w:rsidR="00F2072F" w:rsidRPr="00E25674">
        <w:rPr>
          <w:rFonts w:ascii="Times New Roman" w:eastAsia="Times New Roman" w:hAnsi="Times New Roman" w:cs="Times New Roman"/>
          <w:bCs/>
          <w:sz w:val="24"/>
          <w:szCs w:val="24"/>
          <w:lang w:eastAsia="pt-BR"/>
        </w:rPr>
        <w:t>regulamentação faz com que sejam definidas como entidades familiares no campo do Direito das famílias e merece ser elencado como união estável.</w:t>
      </w:r>
    </w:p>
    <w:p w:rsidR="00F2072F" w:rsidRPr="00E25674" w:rsidRDefault="00F2072F" w:rsidP="0023110C">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O Sup</w:t>
      </w:r>
      <w:r w:rsidR="008877E8">
        <w:rPr>
          <w:rFonts w:ascii="Times New Roman" w:eastAsia="Times New Roman" w:hAnsi="Times New Roman" w:cs="Times New Roman"/>
          <w:bCs/>
          <w:sz w:val="24"/>
          <w:szCs w:val="24"/>
          <w:lang w:eastAsia="pt-BR"/>
        </w:rPr>
        <w:t>remo Tribunal Federal (STF), em um</w:t>
      </w:r>
      <w:r w:rsidRPr="00E25674">
        <w:rPr>
          <w:rFonts w:ascii="Times New Roman" w:eastAsia="Times New Roman" w:hAnsi="Times New Roman" w:cs="Times New Roman"/>
          <w:bCs/>
          <w:sz w:val="24"/>
          <w:szCs w:val="24"/>
          <w:lang w:eastAsia="pt-BR"/>
        </w:rPr>
        <w:t xml:space="preserve"> julgamento histórico, ocorrido em 05 de maio de 2011, reconheceu, por unanimidade de votos, a união homoafetiva como entidade familiar, conferindo-lhe todos os efeitos jurídicos previstos para união estável.</w:t>
      </w:r>
    </w:p>
    <w:p w:rsidR="00F2072F" w:rsidRPr="00E25674" w:rsidRDefault="00F2072F" w:rsidP="0023110C">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Os ministros do Supremo Tribunal Federal</w:t>
      </w:r>
      <w:r w:rsidR="0023110C" w:rsidRPr="00E25674">
        <w:rPr>
          <w:rFonts w:ascii="Times New Roman" w:eastAsia="Times New Roman" w:hAnsi="Times New Roman" w:cs="Times New Roman"/>
          <w:bCs/>
          <w:sz w:val="24"/>
          <w:szCs w:val="24"/>
          <w:lang w:eastAsia="pt-BR"/>
        </w:rPr>
        <w:t xml:space="preserve"> </w:t>
      </w:r>
      <w:r w:rsidR="00A37CE4">
        <w:rPr>
          <w:rFonts w:ascii="Times New Roman" w:eastAsia="Times New Roman" w:hAnsi="Times New Roman" w:cs="Times New Roman"/>
          <w:bCs/>
          <w:sz w:val="24"/>
          <w:szCs w:val="24"/>
          <w:lang w:eastAsia="pt-BR"/>
        </w:rPr>
        <w:t>ao apreciarem</w:t>
      </w:r>
      <w:r w:rsidRPr="00E25674">
        <w:rPr>
          <w:rFonts w:ascii="Times New Roman" w:eastAsia="Times New Roman" w:hAnsi="Times New Roman" w:cs="Times New Roman"/>
          <w:bCs/>
          <w:sz w:val="24"/>
          <w:szCs w:val="24"/>
          <w:lang w:eastAsia="pt-BR"/>
        </w:rPr>
        <w:t xml:space="preserve"> a Ação Direta de Inconstitucionalidade (ADI) 4277 e a Arguição de Descumprimento de Preceito Fund</w:t>
      </w:r>
      <w:r w:rsidR="00A37CE4">
        <w:rPr>
          <w:rFonts w:ascii="Times New Roman" w:eastAsia="Times New Roman" w:hAnsi="Times New Roman" w:cs="Times New Roman"/>
          <w:bCs/>
          <w:sz w:val="24"/>
          <w:szCs w:val="24"/>
          <w:lang w:eastAsia="pt-BR"/>
        </w:rPr>
        <w:t>amental (ADPF) 132, assentiram a união estável para indivíduos</w:t>
      </w:r>
      <w:r w:rsidRPr="00E25674">
        <w:rPr>
          <w:rFonts w:ascii="Times New Roman" w:eastAsia="Times New Roman" w:hAnsi="Times New Roman" w:cs="Times New Roman"/>
          <w:bCs/>
          <w:sz w:val="24"/>
          <w:szCs w:val="24"/>
          <w:lang w:eastAsia="pt-BR"/>
        </w:rPr>
        <w:t xml:space="preserve"> do mesm</w:t>
      </w:r>
      <w:r w:rsidR="00A37CE4">
        <w:rPr>
          <w:rFonts w:ascii="Times New Roman" w:eastAsia="Times New Roman" w:hAnsi="Times New Roman" w:cs="Times New Roman"/>
          <w:bCs/>
          <w:sz w:val="24"/>
          <w:szCs w:val="24"/>
          <w:lang w:eastAsia="pt-BR"/>
        </w:rPr>
        <w:t>o sexo. As ações foram ponderadas na Corte, de modo respectivo,</w:t>
      </w:r>
      <w:r w:rsidRPr="00E25674">
        <w:rPr>
          <w:rFonts w:ascii="Times New Roman" w:eastAsia="Times New Roman" w:hAnsi="Times New Roman" w:cs="Times New Roman"/>
          <w:bCs/>
          <w:sz w:val="24"/>
          <w:szCs w:val="24"/>
          <w:lang w:eastAsia="pt-BR"/>
        </w:rPr>
        <w:t xml:space="preserve"> pela Procuradoria-Geral d</w:t>
      </w:r>
      <w:r w:rsidR="00A37CE4">
        <w:rPr>
          <w:rFonts w:ascii="Times New Roman" w:eastAsia="Times New Roman" w:hAnsi="Times New Roman" w:cs="Times New Roman"/>
          <w:bCs/>
          <w:sz w:val="24"/>
          <w:szCs w:val="24"/>
          <w:lang w:eastAsia="pt-BR"/>
        </w:rPr>
        <w:t xml:space="preserve">a República e por Sérgio Cabral, governador do Rio de Janeiro. </w:t>
      </w:r>
    </w:p>
    <w:p w:rsidR="0023110C" w:rsidRPr="00E25674" w:rsidRDefault="00F2072F" w:rsidP="0023110C">
      <w:pPr>
        <w:rPr>
          <w:rFonts w:ascii="Times New Roman" w:eastAsia="Times New Roman" w:hAnsi="Times New Roman" w:cs="Times New Roman"/>
          <w:bCs/>
          <w:sz w:val="24"/>
          <w:szCs w:val="24"/>
          <w:lang w:eastAsia="pt-BR"/>
        </w:rPr>
      </w:pPr>
      <w:proofErr w:type="gramStart"/>
      <w:r w:rsidRPr="00E25674">
        <w:rPr>
          <w:rFonts w:ascii="Times New Roman" w:eastAsia="Times New Roman" w:hAnsi="Times New Roman" w:cs="Times New Roman"/>
          <w:bCs/>
          <w:sz w:val="24"/>
          <w:szCs w:val="24"/>
          <w:lang w:eastAsia="pt-BR"/>
        </w:rPr>
        <w:t>A ADI</w:t>
      </w:r>
      <w:proofErr w:type="gramEnd"/>
      <w:r w:rsidRPr="00E25674">
        <w:rPr>
          <w:rFonts w:ascii="Times New Roman" w:eastAsia="Times New Roman" w:hAnsi="Times New Roman" w:cs="Times New Roman"/>
          <w:bCs/>
          <w:sz w:val="24"/>
          <w:szCs w:val="24"/>
          <w:lang w:eastAsia="pt-BR"/>
        </w:rPr>
        <w:t xml:space="preserve"> 4277</w:t>
      </w:r>
      <w:r w:rsidR="00E25674" w:rsidRPr="00E25674">
        <w:rPr>
          <w:rFonts w:ascii="Times New Roman" w:eastAsia="Times New Roman" w:hAnsi="Times New Roman" w:cs="Times New Roman"/>
          <w:b/>
          <w:bCs/>
          <w:sz w:val="24"/>
          <w:szCs w:val="24"/>
          <w:lang w:eastAsia="pt-BR"/>
        </w:rPr>
        <w:t xml:space="preserve"> </w:t>
      </w:r>
      <w:r w:rsidRPr="00E25674">
        <w:rPr>
          <w:rFonts w:ascii="Times New Roman" w:eastAsia="Times New Roman" w:hAnsi="Times New Roman" w:cs="Times New Roman"/>
          <w:bCs/>
          <w:sz w:val="24"/>
          <w:szCs w:val="24"/>
          <w:lang w:eastAsia="pt-BR"/>
        </w:rPr>
        <w:t xml:space="preserve">buscou a declaração de reconhecimento da união entre pessoas do mesmo sexo como entidade familiar. Pediu, também, que os mesmos direitos e deveres dos companheiros nas uniões estáveis fossem estendidos aos companheiros nas uniões entre pessoas do mesmo sexo. Já na Arguição de Descumprimento de Preceito Fundamental (ADPF) 132, o governo do Estado do Rio de Janeiro alegou que o não reconhecimento da união homoafetiva contraria preceitos fundamentais como igualdade, liberdade (da qual </w:t>
      </w:r>
      <w:r w:rsidRPr="00E25674">
        <w:rPr>
          <w:rFonts w:ascii="Times New Roman" w:eastAsia="Times New Roman" w:hAnsi="Times New Roman" w:cs="Times New Roman"/>
          <w:bCs/>
          <w:sz w:val="24"/>
          <w:szCs w:val="24"/>
          <w:lang w:eastAsia="pt-BR"/>
        </w:rPr>
        <w:lastRenderedPageBreak/>
        <w:t>decorre a autonomia da vontade) e o princípio da dignidade da pessoa humana, todos da Constituição Federal.</w:t>
      </w:r>
    </w:p>
    <w:p w:rsidR="0023110C" w:rsidRPr="00E25674" w:rsidRDefault="00F2072F" w:rsidP="00A37CE4">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Com esse argumento, pediu que o STF aplicasse o regime jurídico das uniões estáveis, previsto no artigo 1.723 do Código Civil, às uniões homoafetivas de funcionários públicos civis do Rio de Janeiro.</w:t>
      </w:r>
    </w:p>
    <w:p w:rsidR="00AA30E2" w:rsidRPr="00E25674" w:rsidRDefault="00F2072F" w:rsidP="00AA30E2">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 xml:space="preserve">No julgamento, todos os dez ministros decidiram, de forma unânime, reconhecer a união homoafetiva como entidade familiar, equiparando-a </w:t>
      </w:r>
      <w:proofErr w:type="gramStart"/>
      <w:r w:rsidRPr="00E25674">
        <w:rPr>
          <w:rFonts w:ascii="Times New Roman" w:eastAsia="Times New Roman" w:hAnsi="Times New Roman" w:cs="Times New Roman"/>
          <w:bCs/>
          <w:sz w:val="24"/>
          <w:szCs w:val="24"/>
          <w:lang w:eastAsia="pt-BR"/>
        </w:rPr>
        <w:t>à</w:t>
      </w:r>
      <w:proofErr w:type="gramEnd"/>
      <w:r w:rsidRPr="00E25674">
        <w:rPr>
          <w:rFonts w:ascii="Times New Roman" w:eastAsia="Times New Roman" w:hAnsi="Times New Roman" w:cs="Times New Roman"/>
          <w:bCs/>
          <w:sz w:val="24"/>
          <w:szCs w:val="24"/>
          <w:lang w:eastAsia="pt-BR"/>
        </w:rPr>
        <w:t xml:space="preserve"> união estável, a qual está regulada no art. 1.723 do Código Civil Brasileiro.  Esta</w:t>
      </w:r>
      <w:r w:rsidR="00E25674" w:rsidRPr="00E25674">
        <w:rPr>
          <w:rFonts w:ascii="Times New Roman" w:eastAsia="Times New Roman" w:hAnsi="Times New Roman" w:cs="Times New Roman"/>
          <w:bCs/>
          <w:sz w:val="24"/>
          <w:szCs w:val="24"/>
          <w:lang w:eastAsia="pt-BR"/>
        </w:rPr>
        <w:t xml:space="preserve"> </w:t>
      </w:r>
      <w:r w:rsidRPr="00E25674">
        <w:rPr>
          <w:rFonts w:ascii="Times New Roman" w:eastAsia="Times New Roman" w:hAnsi="Times New Roman" w:cs="Times New Roman"/>
          <w:bCs/>
          <w:sz w:val="24"/>
          <w:szCs w:val="24"/>
          <w:lang w:eastAsia="pt-BR"/>
        </w:rPr>
        <w:t xml:space="preserve">decisão </w:t>
      </w:r>
      <w:r w:rsidRPr="00E25674">
        <w:rPr>
          <w:rFonts w:ascii="Times New Roman" w:hAnsi="Times New Roman" w:cs="Times New Roman"/>
          <w:sz w:val="24"/>
          <w:szCs w:val="24"/>
          <w:shd w:val="clear" w:color="auto" w:fill="FFFFFF"/>
        </w:rPr>
        <w:t>possui efeito vinculante e eficácia </w:t>
      </w:r>
      <w:r w:rsidRPr="00E25674">
        <w:rPr>
          <w:rStyle w:val="nfase"/>
          <w:rFonts w:ascii="Times New Roman" w:hAnsi="Times New Roman" w:cs="Times New Roman"/>
          <w:sz w:val="24"/>
          <w:szCs w:val="24"/>
          <w:shd w:val="clear" w:color="auto" w:fill="FFFFFF"/>
        </w:rPr>
        <w:t xml:space="preserve">erga </w:t>
      </w:r>
      <w:proofErr w:type="spellStart"/>
      <w:r w:rsidRPr="00E25674">
        <w:rPr>
          <w:rStyle w:val="nfase"/>
          <w:rFonts w:ascii="Times New Roman" w:hAnsi="Times New Roman" w:cs="Times New Roman"/>
          <w:sz w:val="24"/>
          <w:szCs w:val="24"/>
          <w:shd w:val="clear" w:color="auto" w:fill="FFFFFF"/>
        </w:rPr>
        <w:t>omnes</w:t>
      </w:r>
      <w:proofErr w:type="spellEnd"/>
      <w:r w:rsidRPr="00E25674">
        <w:rPr>
          <w:rStyle w:val="nfase"/>
          <w:rFonts w:ascii="Times New Roman" w:hAnsi="Times New Roman" w:cs="Times New Roman"/>
          <w:sz w:val="24"/>
          <w:szCs w:val="24"/>
          <w:shd w:val="clear" w:color="auto" w:fill="FFFFFF"/>
        </w:rPr>
        <w:t xml:space="preserve">.  Portanto, os direitos concedidos aos casais de sexo oposto, passaram a ser concedidos aos casais de mesmo sexo, ou seja, os homoafetivos. Esses direitos são: </w:t>
      </w:r>
      <w:r w:rsidRPr="00E25674">
        <w:rPr>
          <w:rFonts w:ascii="Times New Roman" w:hAnsi="Times New Roman" w:cs="Times New Roman"/>
          <w:sz w:val="24"/>
          <w:szCs w:val="24"/>
          <w:shd w:val="clear" w:color="auto" w:fill="FFFFFF"/>
        </w:rPr>
        <w:t>pensão alimentícia, pensões do INSS, comunhão parcial de bens, planos de saúde, imposto de renda, adoção, licença-gala, entre outros.</w:t>
      </w:r>
    </w:p>
    <w:p w:rsidR="00F2072F" w:rsidRPr="00E25674" w:rsidRDefault="00F2072F" w:rsidP="00D70B18">
      <w:pPr>
        <w:rPr>
          <w:rFonts w:ascii="Times New Roman" w:eastAsia="Times New Roman" w:hAnsi="Times New Roman" w:cs="Times New Roman"/>
          <w:bCs/>
          <w:sz w:val="24"/>
          <w:szCs w:val="24"/>
          <w:lang w:eastAsia="pt-BR"/>
        </w:rPr>
      </w:pPr>
      <w:r w:rsidRPr="00E25674">
        <w:rPr>
          <w:rFonts w:ascii="Times New Roman" w:eastAsia="Times New Roman" w:hAnsi="Times New Roman" w:cs="Times New Roman"/>
          <w:bCs/>
          <w:sz w:val="24"/>
          <w:szCs w:val="24"/>
          <w:lang w:eastAsia="pt-BR"/>
        </w:rPr>
        <w:t xml:space="preserve">O objetivo principal da </w:t>
      </w:r>
      <w:r w:rsidRPr="00E25674">
        <w:rPr>
          <w:rFonts w:ascii="Times New Roman" w:hAnsi="Times New Roman" w:cs="Times New Roman"/>
          <w:sz w:val="24"/>
          <w:szCs w:val="24"/>
          <w:shd w:val="clear" w:color="auto" w:fill="FFFFFF"/>
        </w:rPr>
        <w:t xml:space="preserve">ADPF 132 e da ADI 4.277 foi reconhecer o Direito da dignidade da pessoa humana, elencado na Carta magna e, como </w:t>
      </w:r>
      <w:proofErr w:type="gramStart"/>
      <w:r w:rsidRPr="00E25674">
        <w:rPr>
          <w:rFonts w:ascii="Times New Roman" w:hAnsi="Times New Roman" w:cs="Times New Roman"/>
          <w:sz w:val="24"/>
          <w:szCs w:val="24"/>
          <w:shd w:val="clear" w:color="auto" w:fill="FFFFFF"/>
        </w:rPr>
        <w:t>forma de mutação constitucionais</w:t>
      </w:r>
      <w:proofErr w:type="gramEnd"/>
      <w:r w:rsidRPr="00E25674">
        <w:rPr>
          <w:rFonts w:ascii="Times New Roman" w:hAnsi="Times New Roman" w:cs="Times New Roman"/>
          <w:sz w:val="24"/>
          <w:szCs w:val="24"/>
          <w:shd w:val="clear" w:color="auto" w:fill="FFFFFF"/>
        </w:rPr>
        <w:t>, o poder judiciário conseguiu garantir a efetividade das normas constitucionais, decidindo, de forma unânime entre os seus ministros, o reconhecimento da união entre pessoas do mesmo sexo como entidade familiar, conforme se observa  neste  trecho da ementa da decisão:</w:t>
      </w:r>
    </w:p>
    <w:p w:rsidR="00F2072F" w:rsidRPr="00E25674" w:rsidRDefault="00F2072F" w:rsidP="00AA30E2">
      <w:pPr>
        <w:spacing w:line="240" w:lineRule="auto"/>
        <w:ind w:left="2268" w:firstLine="0"/>
        <w:rPr>
          <w:rFonts w:ascii="Times New Roman" w:hAnsi="Times New Roman" w:cs="Times New Roman"/>
          <w:bCs/>
          <w:sz w:val="20"/>
          <w:szCs w:val="20"/>
          <w:shd w:val="clear" w:color="auto" w:fill="FFFFFF"/>
        </w:rPr>
      </w:pPr>
      <w:r w:rsidRPr="00E25674">
        <w:rPr>
          <w:rFonts w:ascii="Times New Roman" w:hAnsi="Times New Roman" w:cs="Times New Roman"/>
          <w:bCs/>
          <w:sz w:val="20"/>
          <w:szCs w:val="20"/>
          <w:shd w:val="clear" w:color="auto" w:fill="FFFFFF"/>
        </w:rPr>
        <w:t xml:space="preserve">TRATAMENTO CONSTITUCIONAL DA INSTITUIÇÃO DA FAMÍLIA. RECONHECIMENTO DE QUE A CONSTITUIÇÃO FEDERAL NÃO EMPRESTA AO SUBSTANTIVO “FAMÍLIA” NENHUM SIGNIFICADO ORTODOXO OU DA PRÓPRIA TÉCNICA JURÍDICA. A FAMÍLIA COMO CATEGORIA SÓCIO-CULTURAL E PRINCÍPIO ESPIRITUAL. DIREITO SUBJETIVO DE CONSTITUIR FAMÍLIA. INTERPRETAÇÃO </w:t>
      </w:r>
      <w:proofErr w:type="gramStart"/>
      <w:r w:rsidRPr="00E25674">
        <w:rPr>
          <w:rFonts w:ascii="Times New Roman" w:hAnsi="Times New Roman" w:cs="Times New Roman"/>
          <w:bCs/>
          <w:sz w:val="20"/>
          <w:szCs w:val="20"/>
          <w:shd w:val="clear" w:color="auto" w:fill="FFFFFF"/>
        </w:rPr>
        <w:t>NÃO-REDUCIONISTA</w:t>
      </w:r>
      <w:proofErr w:type="gramEnd"/>
      <w:r w:rsidRPr="00E25674">
        <w:rPr>
          <w:rFonts w:ascii="Times New Roman" w:hAnsi="Times New Roman" w:cs="Times New Roman"/>
          <w:bCs/>
          <w:sz w:val="20"/>
          <w:szCs w:val="20"/>
          <w:shd w:val="clear" w:color="auto" w:fill="FFFFFF"/>
        </w:rPr>
        <w:t xml:space="preserve">. O caput do art. 226 confere à família, base da sociedade, especial proteção do Estado. Ênfase constitucional à instituição da família. Família em seu coloquial ou proverbial significado de núcleo doméstico, pouco importando se formal ou informalmente constituída, ou se integrada por casais heteroafetivos ou por pares homoafetivos. A Constituição de 1988, ao utilizar-se da expressão “família”, não limita sua formação a casais heteroafetivos nem a formalidade cartorária, celebração civil ou liturgia religiosa. Família como instituição privada que, voluntariamente constituída entre pessoas adultas, mantém com o Estado e a sociedade civil uma necessária relação tricotômica. Núcleo familiar que é o principal lócus institucional de concreção dos direitos fundamentais que a própria Constituição designa por “intimidade e vida privada” (inciso X do art. 5º). Isonomia entre casais heteroafetivos e pares homoafetivos que somente ganha plenitude de sentido se desembocar no igual direito subjetivo à formação de uma </w:t>
      </w:r>
      <w:proofErr w:type="spellStart"/>
      <w:r w:rsidRPr="00E25674">
        <w:rPr>
          <w:rFonts w:ascii="Times New Roman" w:hAnsi="Times New Roman" w:cs="Times New Roman"/>
          <w:bCs/>
          <w:sz w:val="20"/>
          <w:szCs w:val="20"/>
          <w:shd w:val="clear" w:color="auto" w:fill="FFFFFF"/>
        </w:rPr>
        <w:t>autonomizada</w:t>
      </w:r>
      <w:proofErr w:type="spellEnd"/>
      <w:r w:rsidRPr="00E25674">
        <w:rPr>
          <w:rFonts w:ascii="Times New Roman" w:hAnsi="Times New Roman" w:cs="Times New Roman"/>
          <w:bCs/>
          <w:sz w:val="20"/>
          <w:szCs w:val="20"/>
          <w:shd w:val="clear" w:color="auto" w:fill="FFFFFF"/>
        </w:rPr>
        <w:t xml:space="preserve"> família. Família como figura central ou continente, de que tudo o mais é conteúdo. Imperiosidade da interpretação </w:t>
      </w:r>
      <w:proofErr w:type="spellStart"/>
      <w:proofErr w:type="gramStart"/>
      <w:r w:rsidRPr="00E25674">
        <w:rPr>
          <w:rFonts w:ascii="Times New Roman" w:hAnsi="Times New Roman" w:cs="Times New Roman"/>
          <w:bCs/>
          <w:sz w:val="20"/>
          <w:szCs w:val="20"/>
          <w:shd w:val="clear" w:color="auto" w:fill="FFFFFF"/>
        </w:rPr>
        <w:t>não-reducionista</w:t>
      </w:r>
      <w:proofErr w:type="spellEnd"/>
      <w:proofErr w:type="gramEnd"/>
      <w:r w:rsidRPr="00E25674">
        <w:rPr>
          <w:rFonts w:ascii="Times New Roman" w:hAnsi="Times New Roman" w:cs="Times New Roman"/>
          <w:bCs/>
          <w:sz w:val="20"/>
          <w:szCs w:val="20"/>
          <w:shd w:val="clear" w:color="auto" w:fill="FFFFFF"/>
        </w:rPr>
        <w:t xml:space="preserve"> do conceito de família como instituição que também se forma por vias distintas do casamento civil. Avanço da Constituição Federal de 1988 no plano dos costumes. Caminhada na direção do pluralismo como categoria </w:t>
      </w:r>
      <w:proofErr w:type="spellStart"/>
      <w:r w:rsidRPr="00E25674">
        <w:rPr>
          <w:rFonts w:ascii="Times New Roman" w:hAnsi="Times New Roman" w:cs="Times New Roman"/>
          <w:bCs/>
          <w:sz w:val="20"/>
          <w:szCs w:val="20"/>
          <w:shd w:val="clear" w:color="auto" w:fill="FFFFFF"/>
        </w:rPr>
        <w:t>sócio-político-cultural</w:t>
      </w:r>
      <w:proofErr w:type="spellEnd"/>
      <w:r w:rsidRPr="00E25674">
        <w:rPr>
          <w:rFonts w:ascii="Times New Roman" w:hAnsi="Times New Roman" w:cs="Times New Roman"/>
          <w:bCs/>
          <w:sz w:val="20"/>
          <w:szCs w:val="20"/>
          <w:shd w:val="clear" w:color="auto" w:fill="FFFFFF"/>
        </w:rPr>
        <w:t>. Competência do Supremo Tribunal Federal para manter, interpretativamente, o Texto Magno na posse do seu fundamental atributo da coerência, o que passa pela eliminação de preconceito quanto à orientação sexual das pessoas.</w:t>
      </w:r>
      <w:r w:rsidRPr="00E25674">
        <w:rPr>
          <w:rFonts w:ascii="Times New Roman" w:hAnsi="Times New Roman" w:cs="Times New Roman"/>
          <w:sz w:val="20"/>
          <w:szCs w:val="20"/>
        </w:rPr>
        <w:t xml:space="preserve"> (ADI 4277, </w:t>
      </w:r>
      <w:proofErr w:type="gramStart"/>
      <w:r w:rsidRPr="00E25674">
        <w:rPr>
          <w:rFonts w:ascii="Times New Roman" w:hAnsi="Times New Roman" w:cs="Times New Roman"/>
          <w:sz w:val="20"/>
          <w:szCs w:val="20"/>
        </w:rPr>
        <w:t>Relator(</w:t>
      </w:r>
      <w:proofErr w:type="gramEnd"/>
      <w:r w:rsidRPr="00E25674">
        <w:rPr>
          <w:rFonts w:ascii="Times New Roman" w:hAnsi="Times New Roman" w:cs="Times New Roman"/>
          <w:sz w:val="20"/>
          <w:szCs w:val="20"/>
        </w:rPr>
        <w:t xml:space="preserve">a):  Min. AYRES BRITTO, Tribunal Pleno, julgado em 05/05/2011, </w:t>
      </w:r>
      <w:proofErr w:type="spellStart"/>
      <w:r w:rsidRPr="00E25674">
        <w:rPr>
          <w:rFonts w:ascii="Times New Roman" w:hAnsi="Times New Roman" w:cs="Times New Roman"/>
          <w:sz w:val="20"/>
          <w:szCs w:val="20"/>
        </w:rPr>
        <w:t>DJe</w:t>
      </w:r>
      <w:proofErr w:type="spellEnd"/>
      <w:r w:rsidRPr="00E25674">
        <w:rPr>
          <w:rFonts w:ascii="Times New Roman" w:hAnsi="Times New Roman" w:cs="Times New Roman"/>
          <w:sz w:val="20"/>
          <w:szCs w:val="20"/>
        </w:rPr>
        <w:t xml:space="preserve">-198 DIVULG 13-10-2011 </w:t>
      </w:r>
      <w:r w:rsidRPr="00E25674">
        <w:rPr>
          <w:rFonts w:ascii="Times New Roman" w:hAnsi="Times New Roman" w:cs="Times New Roman"/>
          <w:sz w:val="20"/>
          <w:szCs w:val="20"/>
        </w:rPr>
        <w:lastRenderedPageBreak/>
        <w:t>PUBLIC 14-10-2011 EMENT VOL-02607-03 PP-00341 RTJ VOL-00219-01 PP-00212)</w:t>
      </w:r>
      <w:r w:rsidRPr="00E25674">
        <w:rPr>
          <w:rFonts w:ascii="Times New Roman" w:hAnsi="Times New Roman" w:cs="Times New Roman"/>
          <w:bCs/>
          <w:sz w:val="20"/>
          <w:szCs w:val="20"/>
          <w:shd w:val="clear" w:color="auto" w:fill="FFFFFF"/>
        </w:rPr>
        <w:t xml:space="preserve"> </w:t>
      </w:r>
    </w:p>
    <w:p w:rsidR="00F2072F" w:rsidRPr="00E25674" w:rsidRDefault="00F2072F" w:rsidP="00AA30E2">
      <w:pPr>
        <w:ind w:left="2124"/>
        <w:rPr>
          <w:rFonts w:ascii="Times New Roman" w:hAnsi="Times New Roman" w:cs="Times New Roman"/>
          <w:bCs/>
          <w:sz w:val="24"/>
          <w:szCs w:val="24"/>
          <w:shd w:val="clear" w:color="auto" w:fill="FFFFFF"/>
        </w:rPr>
      </w:pPr>
    </w:p>
    <w:p w:rsidR="00F2072F" w:rsidRDefault="00F2072F" w:rsidP="007B3FAD">
      <w:pPr>
        <w:rPr>
          <w:rFonts w:ascii="Times New Roman" w:hAnsi="Times New Roman" w:cs="Times New Roman"/>
          <w:sz w:val="24"/>
          <w:szCs w:val="24"/>
          <w:shd w:val="clear" w:color="auto" w:fill="FFFFFF"/>
        </w:rPr>
      </w:pPr>
      <w:r w:rsidRPr="00E25674">
        <w:rPr>
          <w:rFonts w:ascii="Times New Roman" w:eastAsia="Times New Roman" w:hAnsi="Times New Roman" w:cs="Times New Roman"/>
          <w:bCs/>
          <w:sz w:val="24"/>
          <w:szCs w:val="24"/>
          <w:lang w:eastAsia="pt-BR"/>
        </w:rPr>
        <w:t xml:space="preserve">Com a presente decisão, entende-se que o Supremo Tribunal federal exerceu, com sucesso, o seu papel de “Guardião da Constituição”, tomando por base os princípios da igualdade, da </w:t>
      </w:r>
      <w:r w:rsidRPr="00E25674">
        <w:rPr>
          <w:rFonts w:ascii="Times New Roman" w:hAnsi="Times New Roman" w:cs="Times New Roman"/>
          <w:sz w:val="24"/>
          <w:szCs w:val="24"/>
          <w:shd w:val="clear" w:color="auto" w:fill="FFFFFF"/>
        </w:rPr>
        <w:t xml:space="preserve">dignidade da pessoa humana, da liberdade, da não </w:t>
      </w:r>
      <w:r w:rsidR="00AA30E2" w:rsidRPr="00E25674">
        <w:rPr>
          <w:rFonts w:ascii="Times New Roman" w:hAnsi="Times New Roman" w:cs="Times New Roman"/>
          <w:sz w:val="24"/>
          <w:szCs w:val="24"/>
          <w:shd w:val="clear" w:color="auto" w:fill="FFFFFF"/>
        </w:rPr>
        <w:t>discriminação.</w:t>
      </w:r>
    </w:p>
    <w:p w:rsidR="00576087" w:rsidRPr="00E25674" w:rsidRDefault="00576087" w:rsidP="00AA30E2">
      <w:pPr>
        <w:rPr>
          <w:rFonts w:ascii="Times New Roman" w:eastAsia="Times New Roman" w:hAnsi="Times New Roman" w:cs="Times New Roman"/>
          <w:bCs/>
          <w:sz w:val="24"/>
          <w:szCs w:val="24"/>
          <w:lang w:eastAsia="pt-BR"/>
        </w:rPr>
      </w:pP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3. O INSTITUTO DA ADOÇÃO</w:t>
      </w:r>
    </w:p>
    <w:p w:rsidR="00F2072F" w:rsidRPr="00E25674" w:rsidRDefault="00F2072F" w:rsidP="00F2072F">
      <w:pPr>
        <w:rPr>
          <w:rFonts w:ascii="Times New Roman" w:eastAsia="Times New Roman" w:hAnsi="Times New Roman" w:cs="Times New Roman"/>
          <w:b/>
          <w:sz w:val="24"/>
          <w:szCs w:val="24"/>
          <w:lang w:eastAsia="pt-BR"/>
        </w:rPr>
      </w:pPr>
    </w:p>
    <w:p w:rsidR="00F2072F" w:rsidRPr="00E25674" w:rsidRDefault="00F2072F" w:rsidP="00AA30E2">
      <w:pPr>
        <w:contextualSpacing/>
        <w:rPr>
          <w:rFonts w:ascii="Times New Roman" w:hAnsi="Times New Roman" w:cs="Times New Roman"/>
          <w:shd w:val="clear" w:color="auto" w:fill="FFFFFF"/>
        </w:rPr>
      </w:pPr>
      <w:r w:rsidRPr="00E25674">
        <w:rPr>
          <w:rFonts w:ascii="Times New Roman" w:eastAsia="Times New Roman" w:hAnsi="Times New Roman" w:cs="Times New Roman"/>
          <w:sz w:val="24"/>
          <w:szCs w:val="24"/>
          <w:lang w:eastAsia="pt-BR"/>
        </w:rPr>
        <w:t xml:space="preserve">A palavra adoção vem do latim </w:t>
      </w:r>
      <w:proofErr w:type="spellStart"/>
      <w:r w:rsidRPr="00E25674">
        <w:rPr>
          <w:rFonts w:ascii="Times New Roman" w:eastAsia="Times New Roman" w:hAnsi="Times New Roman" w:cs="Times New Roman"/>
          <w:i/>
          <w:sz w:val="24"/>
          <w:szCs w:val="24"/>
          <w:lang w:eastAsia="pt-BR"/>
        </w:rPr>
        <w:t>adoptio</w:t>
      </w:r>
      <w:proofErr w:type="spellEnd"/>
      <w:r w:rsidRPr="00E25674">
        <w:rPr>
          <w:rFonts w:ascii="Times New Roman" w:eastAsia="Times New Roman" w:hAnsi="Times New Roman" w:cs="Times New Roman"/>
          <w:sz w:val="24"/>
          <w:szCs w:val="24"/>
          <w:lang w:eastAsia="pt-BR"/>
        </w:rPr>
        <w:t>, que significa dar seu próprio nome a, pôr nome em; tendo, em linguagem popular, o sentido de acolher alguém (LIBERATI, 2011).</w:t>
      </w:r>
      <w:r w:rsidRPr="00E25674">
        <w:rPr>
          <w:rFonts w:ascii="Times New Roman" w:hAnsi="Times New Roman" w:cs="Times New Roman"/>
          <w:shd w:val="clear" w:color="auto" w:fill="FFFFFF"/>
        </w:rPr>
        <w:t xml:space="preserve"> </w:t>
      </w:r>
      <w:r w:rsidRPr="00E25674">
        <w:rPr>
          <w:rFonts w:ascii="Times New Roman" w:eastAsia="Times New Roman" w:hAnsi="Times New Roman" w:cs="Times New Roman"/>
          <w:sz w:val="24"/>
          <w:szCs w:val="24"/>
          <w:lang w:eastAsia="pt-BR"/>
        </w:rPr>
        <w:t xml:space="preserve"> </w:t>
      </w:r>
      <w:r w:rsidRPr="00E25674">
        <w:rPr>
          <w:rFonts w:ascii="Times New Roman" w:hAnsi="Times New Roman" w:cs="Times New Roman"/>
          <w:sz w:val="24"/>
          <w:szCs w:val="24"/>
        </w:rPr>
        <w:t>A adoção é um vínculo dado a uma família, que por vários motivos não puderam gerar uma criança biologicamente, e por isso optam por adotar uma criança ou adolescente, aceitando assim em seu lar e dar todo o afeto ao qual o filho (a) merece, estabelecendo assim, as relações de parentesco e filiação.</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 No Brasil, o Código Civil de 1916 já abrangia o instituto da adoção e, de acordo com o mesmo, a adoção era feita por escritura pública, sem que o magistrado interferisse. </w:t>
      </w:r>
      <w:r w:rsidR="00AA30E2" w:rsidRPr="00E25674">
        <w:rPr>
          <w:rFonts w:ascii="Times New Roman" w:eastAsia="Times New Roman" w:hAnsi="Times New Roman" w:cs="Times New Roman"/>
          <w:sz w:val="24"/>
          <w:szCs w:val="24"/>
          <w:lang w:eastAsia="pt-BR"/>
        </w:rPr>
        <w:t xml:space="preserve"> Nessa perspectiva, considera-se que:</w:t>
      </w:r>
    </w:p>
    <w:p w:rsidR="00F2072F" w:rsidRPr="00E25674" w:rsidRDefault="00AA30E2" w:rsidP="00AA30E2">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O</w:t>
      </w:r>
      <w:r w:rsidR="00F2072F" w:rsidRPr="00E25674">
        <w:rPr>
          <w:rFonts w:ascii="Times New Roman" w:eastAsia="Times New Roman" w:hAnsi="Times New Roman" w:cs="Times New Roman"/>
          <w:sz w:val="20"/>
          <w:szCs w:val="20"/>
          <w:lang w:eastAsia="pt-BR"/>
        </w:rPr>
        <w:t xml:space="preserve"> adotado só tinha direito à herança se o adotante não tivesse prole biológica. Advindo filhos depois da adoção, receberia o adotado somente a metade do quinhão a que fazia jus a filiação </w:t>
      </w:r>
      <w:r w:rsidRPr="00E25674">
        <w:rPr>
          <w:rFonts w:ascii="Times New Roman" w:eastAsia="Times New Roman" w:hAnsi="Times New Roman" w:cs="Times New Roman"/>
          <w:sz w:val="20"/>
          <w:szCs w:val="20"/>
          <w:lang w:eastAsia="pt-BR"/>
        </w:rPr>
        <w:t>legítima (DIAS, 2017, p. 506).</w:t>
      </w:r>
    </w:p>
    <w:p w:rsidR="00AA30E2" w:rsidRPr="00E25674" w:rsidRDefault="00AA30E2" w:rsidP="00AA30E2">
      <w:pPr>
        <w:ind w:left="2268" w:firstLine="0"/>
        <w:rPr>
          <w:rFonts w:ascii="Times New Roman" w:eastAsia="Times New Roman" w:hAnsi="Times New Roman" w:cs="Times New Roman"/>
          <w:lang w:eastAsia="pt-BR"/>
        </w:rPr>
      </w:pP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Com a vigência da Constituição Federal, estes dispositivos foram considerados inconstitucionais.  Com o surgimento do Código civil de 2002, o Estatuto da Criança e do Adolescente passou a ser responsável pela adoção de crianças e adolescentes, porém a lei civil possuía institutos que referiam - se à adoção de menores de idade.</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Como requisito, </w:t>
      </w:r>
      <w:proofErr w:type="gramStart"/>
      <w:r w:rsidRPr="00E25674">
        <w:rPr>
          <w:rFonts w:ascii="Times New Roman" w:eastAsia="Times New Roman" w:hAnsi="Times New Roman" w:cs="Times New Roman"/>
          <w:sz w:val="24"/>
          <w:szCs w:val="24"/>
          <w:lang w:eastAsia="pt-BR"/>
        </w:rPr>
        <w:t>o ECA</w:t>
      </w:r>
      <w:proofErr w:type="gramEnd"/>
      <w:r w:rsidRPr="00E25674">
        <w:rPr>
          <w:rFonts w:ascii="Times New Roman" w:eastAsia="Times New Roman" w:hAnsi="Times New Roman" w:cs="Times New Roman"/>
          <w:sz w:val="24"/>
          <w:szCs w:val="24"/>
          <w:lang w:eastAsia="pt-BR"/>
        </w:rPr>
        <w:t xml:space="preserve"> nos diz que a idade mínima para adotar é de 18 (dezoito) anos, citado no art. 42 do </w:t>
      </w:r>
      <w:r w:rsidRPr="00E25674">
        <w:rPr>
          <w:rFonts w:ascii="Times New Roman" w:eastAsia="Times New Roman" w:hAnsi="Times New Roman" w:cs="Times New Roman"/>
          <w:i/>
          <w:sz w:val="24"/>
          <w:szCs w:val="24"/>
          <w:lang w:eastAsia="pt-BR"/>
        </w:rPr>
        <w:t>caput</w:t>
      </w:r>
      <w:r w:rsidRPr="00E25674">
        <w:rPr>
          <w:rFonts w:ascii="Times New Roman" w:eastAsia="Times New Roman" w:hAnsi="Times New Roman" w:cs="Times New Roman"/>
          <w:sz w:val="24"/>
          <w:szCs w:val="24"/>
          <w:lang w:eastAsia="pt-BR"/>
        </w:rPr>
        <w:t>, a diferença de idade deve ser de, no mínimo, dezesseis anos entre o adotante e o adotado elencado no art. 42, §3º e, além disso,  deve-se haver o consentimento dos pais ou representantes legais de quem se deseja adotar. Quando o adotado tiver idade igual ou superior a 12 anos deverá ser ouvido ou consultado, de acordo com o art. 28, §2º.</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Sobre o</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consentimento dos pais ou do representante legal, o Estatuto afirma em seu artigo 45 § 1° que este será dispensado quando os pais ou representante legal forem desconhecidos ou tentam sido destituídos do poder familiar. Nestes casos, segundo Dias </w:t>
      </w:r>
      <w:r w:rsidR="008877E8">
        <w:rPr>
          <w:rFonts w:ascii="Times New Roman" w:eastAsia="Times New Roman" w:hAnsi="Times New Roman" w:cs="Times New Roman"/>
          <w:sz w:val="24"/>
          <w:szCs w:val="24"/>
          <w:lang w:eastAsia="pt-BR"/>
        </w:rPr>
        <w:t>(</w:t>
      </w:r>
      <w:r w:rsidRPr="00E25674">
        <w:rPr>
          <w:rFonts w:ascii="Times New Roman" w:eastAsia="Times New Roman" w:hAnsi="Times New Roman" w:cs="Times New Roman"/>
          <w:sz w:val="24"/>
          <w:szCs w:val="24"/>
          <w:lang w:eastAsia="pt-BR"/>
        </w:rPr>
        <w:t>2007 , p. 431</w:t>
      </w:r>
      <w:r w:rsidR="008877E8">
        <w:rPr>
          <w:rFonts w:ascii="Times New Roman" w:eastAsia="Times New Roman" w:hAnsi="Times New Roman" w:cs="Times New Roman"/>
          <w:sz w:val="24"/>
          <w:szCs w:val="24"/>
          <w:lang w:eastAsia="pt-BR"/>
        </w:rPr>
        <w:t>)</w:t>
      </w:r>
      <w:r w:rsidRPr="00E25674">
        <w:rPr>
          <w:rFonts w:ascii="Times New Roman" w:eastAsia="Times New Roman" w:hAnsi="Times New Roman" w:cs="Times New Roman"/>
          <w:sz w:val="24"/>
          <w:szCs w:val="24"/>
          <w:lang w:eastAsia="pt-BR"/>
        </w:rPr>
        <w:t>, o que tenta priorizar é o “bem estar do menor” diante da vulnerabilidade dos mesmos.</w:t>
      </w:r>
    </w:p>
    <w:p w:rsidR="00F2072F" w:rsidRPr="00E25674" w:rsidRDefault="00F2072F" w:rsidP="00A37CE4">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lastRenderedPageBreak/>
        <w:t xml:space="preserve">O processo judicial deve-se ser feito e deverá ser inscrito no Registro Civil mediante mandado do qual não se fornecerá certidão, conforme o art. 47, </w:t>
      </w:r>
      <w:r w:rsidRPr="00E25674">
        <w:rPr>
          <w:rFonts w:ascii="Times New Roman" w:eastAsia="Times New Roman" w:hAnsi="Times New Roman" w:cs="Times New Roman"/>
          <w:i/>
          <w:iCs/>
          <w:sz w:val="24"/>
          <w:szCs w:val="24"/>
          <w:lang w:eastAsia="pt-BR"/>
        </w:rPr>
        <w:t>caput</w:t>
      </w:r>
      <w:r w:rsidRPr="00E25674">
        <w:rPr>
          <w:rFonts w:ascii="Times New Roman" w:eastAsia="Times New Roman" w:hAnsi="Times New Roman" w:cs="Times New Roman"/>
          <w:sz w:val="24"/>
          <w:szCs w:val="24"/>
          <w:lang w:eastAsia="pt-BR"/>
        </w:rPr>
        <w:t>. O mais importante é que para o efetivo benefício para o adotando, foi fundado no Princípio do Superior</w:t>
      </w:r>
      <w:proofErr w:type="gramStart"/>
      <w:r w:rsidRPr="00E25674">
        <w:rPr>
          <w:rFonts w:ascii="Times New Roman" w:eastAsia="Times New Roman" w:hAnsi="Times New Roman" w:cs="Times New Roman"/>
          <w:sz w:val="24"/>
          <w:szCs w:val="24"/>
          <w:lang w:eastAsia="pt-BR"/>
        </w:rPr>
        <w:t xml:space="preserve"> ou melhor</w:t>
      </w:r>
      <w:proofErr w:type="gramEnd"/>
      <w:r w:rsidRPr="00E25674">
        <w:rPr>
          <w:rFonts w:ascii="Times New Roman" w:eastAsia="Times New Roman" w:hAnsi="Times New Roman" w:cs="Times New Roman"/>
          <w:sz w:val="24"/>
          <w:szCs w:val="24"/>
          <w:lang w:eastAsia="pt-BR"/>
        </w:rPr>
        <w:t xml:space="preserve"> Interesse para a Criança ou Adolescente, comentado no art.43. Devemos lembrar que mesmo com a morte do adotante o poder familiar não será restaurado à família biológica, como previsto no art. 49.</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Dentro desse organograma para preencher os requisitos, os efeitos também são bem específicos. </w:t>
      </w:r>
      <w:r w:rsidRPr="00E25674">
        <w:rPr>
          <w:rFonts w:ascii="Times New Roman" w:eastAsia="Times New Roman" w:hAnsi="Times New Roman" w:cs="Times New Roman"/>
          <w:bCs/>
          <w:sz w:val="24"/>
          <w:szCs w:val="24"/>
          <w:lang w:eastAsia="pt-BR"/>
        </w:rPr>
        <w:t>Na constituição, há o vínculo de filiação, na qual a relação deve ser de parentesco com os parentes do adotante. Embora o adotante queira desistir desse v</w:t>
      </w:r>
      <w:r w:rsidRPr="00E25674">
        <w:rPr>
          <w:rFonts w:ascii="Times New Roman" w:eastAsia="Times New Roman" w:hAnsi="Times New Roman" w:cs="Times New Roman"/>
          <w:sz w:val="24"/>
          <w:szCs w:val="24"/>
          <w:lang w:eastAsia="pt-BR"/>
        </w:rPr>
        <w:t xml:space="preserve">ínculo, não há que se falar de irretroatividade, pois deve existir o exercício do poder familiar, quais </w:t>
      </w:r>
      <w:proofErr w:type="gramStart"/>
      <w:r w:rsidRPr="00E25674">
        <w:rPr>
          <w:rFonts w:ascii="Times New Roman" w:eastAsia="Times New Roman" w:hAnsi="Times New Roman" w:cs="Times New Roman"/>
          <w:sz w:val="24"/>
          <w:szCs w:val="24"/>
          <w:lang w:eastAsia="pt-BR"/>
        </w:rPr>
        <w:t>sejam alimentar</w:t>
      </w:r>
      <w:proofErr w:type="gramEnd"/>
      <w:r w:rsidRPr="00E25674">
        <w:rPr>
          <w:rFonts w:ascii="Times New Roman" w:eastAsia="Times New Roman" w:hAnsi="Times New Roman" w:cs="Times New Roman"/>
          <w:sz w:val="24"/>
          <w:szCs w:val="24"/>
          <w:lang w:eastAsia="pt-BR"/>
        </w:rPr>
        <w:t>, dar um lar, amor, além dos direitos sucessórios.</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O ECA ainda especifica as competências, principalmente a jurisdicional que está prevista no art. 148, III, </w:t>
      </w:r>
      <w:proofErr w:type="gramStart"/>
      <w:r w:rsidRPr="00E25674">
        <w:rPr>
          <w:rFonts w:ascii="Times New Roman" w:eastAsia="Times New Roman" w:hAnsi="Times New Roman" w:cs="Times New Roman"/>
          <w:sz w:val="24"/>
          <w:szCs w:val="24"/>
          <w:lang w:eastAsia="pt-BR"/>
        </w:rPr>
        <w:t>do ECA</w:t>
      </w:r>
      <w:proofErr w:type="gramEnd"/>
      <w:r w:rsidRPr="00E25674">
        <w:rPr>
          <w:rFonts w:ascii="Times New Roman" w:eastAsia="Times New Roman" w:hAnsi="Times New Roman" w:cs="Times New Roman"/>
          <w:sz w:val="24"/>
          <w:szCs w:val="24"/>
          <w:lang w:eastAsia="pt-BR"/>
        </w:rPr>
        <w:t xml:space="preserve">, que o pedido de adoção de crianças e adolescentes, a competência está pautada na Justiça da Infância e da Juventude. No processamento do pedido de adoção para os maiores de 18 (dezoito) anos, a competência cabível são as Varas Cíveis e, se for necessária da Família.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competência no caso de maior de 18 (dezoito) anos e menor de 21 (vinte e um) anos de idade, e se este havia um habitual convívio com os adotantes à época do referido pedido, a competência será por intermédio da Vara da Infância e da Juventude, elencada no art. 2º parágrafo único.</w:t>
      </w:r>
    </w:p>
    <w:p w:rsidR="00F2072F" w:rsidRPr="00E25674" w:rsidRDefault="0066565E" w:rsidP="00AA30E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L</w:t>
      </w:r>
      <w:r w:rsidR="00F2072F" w:rsidRPr="00E25674">
        <w:rPr>
          <w:rFonts w:ascii="Times New Roman" w:eastAsia="Times New Roman" w:hAnsi="Times New Roman" w:cs="Times New Roman"/>
          <w:sz w:val="24"/>
          <w:szCs w:val="24"/>
          <w:lang w:eastAsia="pt-BR"/>
        </w:rPr>
        <w:t>ei Nacional da Adoção (Lei n. 12.010/2009), também conhecida como a nova lei da adoção, atribuiu exclusivamente ao Estatuto da Criança e do Adolescente</w:t>
      </w:r>
      <w:r>
        <w:rPr>
          <w:rFonts w:ascii="Times New Roman" w:eastAsia="Times New Roman" w:hAnsi="Times New Roman" w:cs="Times New Roman"/>
          <w:sz w:val="24"/>
          <w:szCs w:val="24"/>
          <w:lang w:eastAsia="pt-BR"/>
        </w:rPr>
        <w:t xml:space="preserve"> (ECA)</w:t>
      </w:r>
      <w:r w:rsidR="00F2072F" w:rsidRPr="00E25674">
        <w:rPr>
          <w:rFonts w:ascii="Times New Roman" w:eastAsia="Times New Roman" w:hAnsi="Times New Roman" w:cs="Times New Roman"/>
          <w:sz w:val="24"/>
          <w:szCs w:val="24"/>
          <w:lang w:eastAsia="pt-BR"/>
        </w:rPr>
        <w:t xml:space="preserve"> a responsabilidade de regular a adoção de crianças e adolescentes. Seu objetivo é tornar mais fácil o acesso das pessoas que desejam adotar crianças e adolescentes e, consequentemente, reduzir o número de crianças que não possuem nenhuma família.</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O artigo 50 de ECA dispõe que para adotar é necessário que o adotante faça um cadastro de caráter obrigatório. Conforme </w:t>
      </w:r>
      <w:proofErr w:type="spellStart"/>
      <w:r w:rsidRPr="00E25674">
        <w:rPr>
          <w:rFonts w:ascii="Times New Roman" w:eastAsia="Times New Roman" w:hAnsi="Times New Roman" w:cs="Times New Roman"/>
          <w:sz w:val="24"/>
          <w:szCs w:val="24"/>
          <w:lang w:eastAsia="pt-BR"/>
        </w:rPr>
        <w:t>Granato</w:t>
      </w:r>
      <w:proofErr w:type="spellEnd"/>
      <w:r w:rsidRPr="00E25674">
        <w:rPr>
          <w:rFonts w:ascii="Times New Roman" w:eastAsia="Times New Roman" w:hAnsi="Times New Roman" w:cs="Times New Roman"/>
          <w:sz w:val="24"/>
          <w:szCs w:val="24"/>
          <w:lang w:eastAsia="pt-BR"/>
        </w:rPr>
        <w:t xml:space="preserve"> (2010), a</w:t>
      </w:r>
      <w:r w:rsidR="007B3FAD"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nova lei da adoção tornou indispensável à inscrição dos pretendentes à adoção. Se </w:t>
      </w:r>
      <w:proofErr w:type="gramStart"/>
      <w:r w:rsidRPr="00E25674">
        <w:rPr>
          <w:rFonts w:ascii="Times New Roman" w:eastAsia="Times New Roman" w:hAnsi="Times New Roman" w:cs="Times New Roman"/>
          <w:sz w:val="24"/>
          <w:szCs w:val="24"/>
          <w:lang w:eastAsia="pt-BR"/>
        </w:rPr>
        <w:t>o ECA</w:t>
      </w:r>
      <w:proofErr w:type="gramEnd"/>
      <w:r w:rsidRPr="00E25674">
        <w:rPr>
          <w:rFonts w:ascii="Times New Roman" w:eastAsia="Times New Roman" w:hAnsi="Times New Roman" w:cs="Times New Roman"/>
          <w:sz w:val="24"/>
          <w:szCs w:val="24"/>
          <w:lang w:eastAsia="pt-BR"/>
        </w:rPr>
        <w:t xml:space="preserve"> já previa a obrigatoriedade de um cadastro para os interessados em adotar, com o advento  da nova lei de adoção este cadastro se tornou indispensável.</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Ainda conforme o artigo 50 </w:t>
      </w:r>
      <w:proofErr w:type="gramStart"/>
      <w:r w:rsidRPr="00E25674">
        <w:rPr>
          <w:rFonts w:ascii="Times New Roman" w:eastAsia="Times New Roman" w:hAnsi="Times New Roman" w:cs="Times New Roman"/>
          <w:sz w:val="24"/>
          <w:szCs w:val="24"/>
          <w:lang w:eastAsia="pt-BR"/>
        </w:rPr>
        <w:t>do ECA</w:t>
      </w:r>
      <w:proofErr w:type="gramEnd"/>
      <w:r w:rsidRPr="00E25674">
        <w:rPr>
          <w:rFonts w:ascii="Times New Roman" w:eastAsia="Times New Roman" w:hAnsi="Times New Roman" w:cs="Times New Roman"/>
          <w:sz w:val="24"/>
          <w:szCs w:val="24"/>
          <w:lang w:eastAsia="pt-BR"/>
        </w:rPr>
        <w:t>, é necessário haver em toda comarca ou foro regional um registro de crianças e adolescentes em condições de serem adotados e outro de pessoas interessadas na adoção, mantido pela autoridade judiciária. Destaca-se, ainda no art. 50,</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o § 5°, que trata da criação dos cadastros da adoção,</w:t>
      </w:r>
      <w:proofErr w:type="gramStart"/>
      <w:r w:rsidRPr="00E25674">
        <w:rPr>
          <w:rFonts w:ascii="Times New Roman" w:eastAsia="Times New Roman" w:hAnsi="Times New Roman" w:cs="Times New Roman"/>
          <w:sz w:val="24"/>
          <w:szCs w:val="24"/>
          <w:lang w:eastAsia="pt-BR"/>
        </w:rPr>
        <w:t xml:space="preserve">   </w:t>
      </w:r>
      <w:proofErr w:type="gramEnd"/>
      <w:r w:rsidRPr="00E25674">
        <w:rPr>
          <w:rFonts w:ascii="Times New Roman" w:eastAsia="Times New Roman" w:hAnsi="Times New Roman" w:cs="Times New Roman"/>
          <w:sz w:val="24"/>
          <w:szCs w:val="24"/>
          <w:lang w:eastAsia="pt-BR"/>
        </w:rPr>
        <w:t xml:space="preserve">assegurando que  “[...] serão criados </w:t>
      </w:r>
      <w:r w:rsidRPr="00E25674">
        <w:rPr>
          <w:rFonts w:ascii="Times New Roman" w:eastAsia="Times New Roman" w:hAnsi="Times New Roman" w:cs="Times New Roman"/>
          <w:sz w:val="24"/>
          <w:szCs w:val="24"/>
          <w:lang w:eastAsia="pt-BR"/>
        </w:rPr>
        <w:lastRenderedPageBreak/>
        <w:t>e implantados cadastros estaduais e nacional de crianças e adolescentes em condições de serem adotadas e de pessoas ou casais habilitados”.</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Em</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cumprimento ao que dispõe o referido</w:t>
      </w:r>
      <w:r w:rsidR="008877E8"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artigo, o Conselho Nacional de Justiça instituiu a Resolução 54/08, que</w:t>
      </w:r>
      <w:proofErr w:type="gramStart"/>
      <w:r w:rsidRPr="00E25674">
        <w:rPr>
          <w:rFonts w:ascii="Times New Roman" w:eastAsia="Times New Roman" w:hAnsi="Times New Roman" w:cs="Times New Roman"/>
          <w:sz w:val="24"/>
          <w:szCs w:val="24"/>
          <w:lang w:eastAsia="pt-BR"/>
        </w:rPr>
        <w:t xml:space="preserve">  </w:t>
      </w:r>
      <w:proofErr w:type="gramEnd"/>
      <w:r w:rsidRPr="00E25674">
        <w:rPr>
          <w:rFonts w:ascii="Times New Roman" w:eastAsia="Times New Roman" w:hAnsi="Times New Roman" w:cs="Times New Roman"/>
          <w:sz w:val="24"/>
          <w:szCs w:val="24"/>
          <w:lang w:eastAsia="pt-BR"/>
        </w:rPr>
        <w:t>criou o Cadastro Nacional de Adoção, possibilitando assim o encontro de pessoas interessadas em adotar, com crianças e adolescentes que possam ser adotadas. O Cadastro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propicia a troca de informações,</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facilitando a</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concretização de adoções que não ocorreriam se este não existisse. </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Percebe-se que os trâmites para o</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processo de adoção no Brasil, apesar de atualmente termos uma lei que trata especificamente da matéria, não podem ser considerados simples, além do mais, não há textualmente na lei menção a adoção por casais do mesmo sexo, o que torna a temática</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controversa e alvo dos tribunais. </w:t>
      </w:r>
    </w:p>
    <w:p w:rsidR="00AA30E2" w:rsidRPr="00E25674" w:rsidRDefault="00AA30E2" w:rsidP="00AA30E2">
      <w:pPr>
        <w:ind w:firstLine="0"/>
        <w:rPr>
          <w:rFonts w:ascii="Times New Roman" w:eastAsia="Times New Roman" w:hAnsi="Times New Roman" w:cs="Times New Roman"/>
          <w:sz w:val="24"/>
          <w:szCs w:val="24"/>
          <w:lang w:eastAsia="pt-BR"/>
        </w:rPr>
      </w:pP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t>3.1 A Possibilidade Jurídica de Adoção por Casais Homoafetivos</w:t>
      </w:r>
    </w:p>
    <w:p w:rsidR="00AA30E2" w:rsidRPr="00E25674" w:rsidRDefault="00AA30E2" w:rsidP="00AA30E2">
      <w:pPr>
        <w:ind w:firstLine="0"/>
        <w:rPr>
          <w:rFonts w:ascii="Times New Roman" w:eastAsia="Times New Roman" w:hAnsi="Times New Roman" w:cs="Times New Roman"/>
          <w:b/>
          <w:sz w:val="24"/>
          <w:szCs w:val="24"/>
          <w:lang w:eastAsia="pt-BR"/>
        </w:rPr>
      </w:pPr>
    </w:p>
    <w:p w:rsidR="00AA30E2" w:rsidRPr="00E25674" w:rsidRDefault="008877E8" w:rsidP="00AA30E2">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Assim como foi retratado</w:t>
      </w:r>
      <w:r w:rsidR="00F2072F" w:rsidRPr="00E25674">
        <w:rPr>
          <w:rFonts w:ascii="Times New Roman" w:eastAsia="Times New Roman" w:hAnsi="Times New Roman" w:cs="Times New Roman"/>
          <w:sz w:val="24"/>
          <w:szCs w:val="24"/>
          <w:lang w:eastAsia="pt-BR"/>
        </w:rPr>
        <w:t>, desde 2011, o STF decidiu reconhecer a união homoafetiva como entidade familiar, equiparando-a</w:t>
      </w:r>
      <w:r w:rsidR="00E25674" w:rsidRPr="00E25674">
        <w:rPr>
          <w:rFonts w:ascii="Times New Roman" w:eastAsia="Times New Roman" w:hAnsi="Times New Roman" w:cs="Times New Roman"/>
          <w:sz w:val="24"/>
          <w:szCs w:val="24"/>
          <w:lang w:eastAsia="pt-BR"/>
        </w:rPr>
        <w:t xml:space="preserve"> </w:t>
      </w:r>
      <w:proofErr w:type="gramStart"/>
      <w:r w:rsidR="00F2072F" w:rsidRPr="00E25674">
        <w:rPr>
          <w:rFonts w:ascii="Times New Roman" w:eastAsia="Times New Roman" w:hAnsi="Times New Roman" w:cs="Times New Roman"/>
          <w:sz w:val="24"/>
          <w:szCs w:val="24"/>
          <w:lang w:eastAsia="pt-BR"/>
        </w:rPr>
        <w:t>à</w:t>
      </w:r>
      <w:proofErr w:type="gramEnd"/>
      <w:r w:rsidR="00F2072F" w:rsidRPr="00E25674">
        <w:rPr>
          <w:rFonts w:ascii="Times New Roman" w:eastAsia="Times New Roman" w:hAnsi="Times New Roman" w:cs="Times New Roman"/>
          <w:sz w:val="24"/>
          <w:szCs w:val="24"/>
          <w:lang w:eastAsia="pt-BR"/>
        </w:rPr>
        <w:t xml:space="preserve"> união estável, ou seja, está garantido aos cônjuges do mesmo sexo todos os direitos e garantias assegurados aos casais heterossexuais unidos pela união estável.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Em decorrência dos novos modelos familiares, surgi</w:t>
      </w:r>
      <w:r w:rsidR="0066565E">
        <w:rPr>
          <w:rFonts w:ascii="Times New Roman" w:eastAsia="Times New Roman" w:hAnsi="Times New Roman" w:cs="Times New Roman"/>
          <w:sz w:val="24"/>
          <w:szCs w:val="24"/>
          <w:lang w:eastAsia="pt-BR"/>
        </w:rPr>
        <w:t>u o debate sobre a perspectiva</w:t>
      </w:r>
      <w:r w:rsidRPr="00E25674">
        <w:rPr>
          <w:rFonts w:ascii="Times New Roman" w:eastAsia="Times New Roman" w:hAnsi="Times New Roman" w:cs="Times New Roman"/>
          <w:sz w:val="24"/>
          <w:szCs w:val="24"/>
          <w:lang w:eastAsia="pt-BR"/>
        </w:rPr>
        <w:t xml:space="preserve"> da adoção de crianças e adolescentes por casais homoafetivos. Todavia, não há legislação no sentido de regulamentar a adoção feita de forma conjunta por esses casais, uma vez que a lei que regula esse instituto nada disse sobre o assunto.</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adoção nesse caso divide opiniões, mesmo após o reconheci</w:t>
      </w:r>
      <w:r w:rsidR="0066565E">
        <w:rPr>
          <w:rFonts w:ascii="Times New Roman" w:eastAsia="Times New Roman" w:hAnsi="Times New Roman" w:cs="Times New Roman"/>
          <w:sz w:val="24"/>
          <w:szCs w:val="24"/>
          <w:lang w:eastAsia="pt-BR"/>
        </w:rPr>
        <w:t>mento das relações entre indivíduos</w:t>
      </w:r>
      <w:r w:rsidRPr="00E25674">
        <w:rPr>
          <w:rFonts w:ascii="Times New Roman" w:eastAsia="Times New Roman" w:hAnsi="Times New Roman" w:cs="Times New Roman"/>
          <w:sz w:val="24"/>
          <w:szCs w:val="24"/>
          <w:lang w:eastAsia="pt-BR"/>
        </w:rPr>
        <w:t xml:space="preserve"> do mesmo sexo, pois para</w:t>
      </w:r>
      <w:r w:rsidR="0066565E"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o senso comum ainda existe o questionamento a respeito do fato dessas relações influírem na orientação sexual da criança adotada.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Na compreensão de </w:t>
      </w:r>
      <w:proofErr w:type="spellStart"/>
      <w:r w:rsidRPr="00E25674">
        <w:rPr>
          <w:rFonts w:ascii="Times New Roman" w:eastAsia="Times New Roman" w:hAnsi="Times New Roman" w:cs="Times New Roman"/>
          <w:sz w:val="24"/>
          <w:szCs w:val="24"/>
          <w:lang w:eastAsia="pt-BR"/>
        </w:rPr>
        <w:t>Spengler</w:t>
      </w:r>
      <w:proofErr w:type="spellEnd"/>
      <w:r w:rsidRPr="00E25674">
        <w:rPr>
          <w:rFonts w:ascii="Times New Roman" w:eastAsia="Times New Roman" w:hAnsi="Times New Roman" w:cs="Times New Roman"/>
          <w:sz w:val="24"/>
          <w:szCs w:val="24"/>
          <w:lang w:eastAsia="pt-BR"/>
        </w:rPr>
        <w:t xml:space="preserve"> (2011), os casais homoafetivos, além de suas lutas particulares, desde ao respeito, as obrigações e deveres, também tem o desejo de dar um lar à criança e adolescente e também realizar o sonho de constituir uma família “além do desejo de viver de forma </w:t>
      </w:r>
      <w:proofErr w:type="gramStart"/>
      <w:r w:rsidRPr="00E25674">
        <w:rPr>
          <w:rFonts w:ascii="Times New Roman" w:eastAsia="Times New Roman" w:hAnsi="Times New Roman" w:cs="Times New Roman"/>
          <w:sz w:val="24"/>
          <w:szCs w:val="24"/>
          <w:lang w:eastAsia="pt-BR"/>
        </w:rPr>
        <w:t>livre sexualmente, muitos</w:t>
      </w:r>
      <w:proofErr w:type="gramEnd"/>
      <w:r w:rsidRPr="00E25674">
        <w:rPr>
          <w:rFonts w:ascii="Times New Roman" w:eastAsia="Times New Roman" w:hAnsi="Times New Roman" w:cs="Times New Roman"/>
          <w:sz w:val="24"/>
          <w:szCs w:val="24"/>
          <w:lang w:eastAsia="pt-BR"/>
        </w:rPr>
        <w:t xml:space="preserve"> homossexuais pretendem ver realizado o sonho de paternidade/maternidade, propiciando a criança o direito à ascendência, ao carinho e ao aconchego de um lar” (SPENGLER, 2011, p. 13).</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Apesar das lacunas existentes na lei, atualmente no âmbito do Poder Judiciário vêm sendo proferidas decisões favoráveis, no sentido de admitir</w:t>
      </w:r>
      <w:r w:rsidR="0066565E">
        <w:rPr>
          <w:rFonts w:ascii="Times New Roman" w:eastAsia="Times New Roman" w:hAnsi="Times New Roman" w:cs="Times New Roman"/>
          <w:sz w:val="24"/>
          <w:szCs w:val="24"/>
          <w:lang w:eastAsia="pt-BR"/>
        </w:rPr>
        <w:t xml:space="preserve"> que casais formados por indivíduos</w:t>
      </w:r>
      <w:r w:rsidRPr="00E25674">
        <w:rPr>
          <w:rFonts w:ascii="Times New Roman" w:eastAsia="Times New Roman" w:hAnsi="Times New Roman" w:cs="Times New Roman"/>
          <w:sz w:val="24"/>
          <w:szCs w:val="24"/>
          <w:lang w:eastAsia="pt-BR"/>
        </w:rPr>
        <w:t xml:space="preserve"> do mesmo sexo adotem em conjunto. Essas</w:t>
      </w:r>
      <w:r w:rsidR="00E25674"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decisões são pautadas nos princípios </w:t>
      </w:r>
      <w:r w:rsidRPr="00E25674">
        <w:rPr>
          <w:rFonts w:ascii="Times New Roman" w:eastAsia="Times New Roman" w:hAnsi="Times New Roman" w:cs="Times New Roman"/>
          <w:sz w:val="24"/>
          <w:szCs w:val="24"/>
          <w:lang w:eastAsia="pt-BR"/>
        </w:rPr>
        <w:lastRenderedPageBreak/>
        <w:t>constitucionais da dignidade da pessoa humana, da igualdade, e, sobretudo, no melhor interesse da criança e do adolescente.</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 xml:space="preserve">A Carta Magna brasileira ressalta em seu artigo 227, </w:t>
      </w:r>
      <w:r w:rsidRPr="00E25674">
        <w:rPr>
          <w:rFonts w:ascii="Times New Roman" w:eastAsia="Times New Roman" w:hAnsi="Times New Roman" w:cs="Times New Roman"/>
          <w:i/>
          <w:sz w:val="24"/>
          <w:szCs w:val="24"/>
          <w:lang w:eastAsia="pt-BR"/>
        </w:rPr>
        <w:t>caput,</w:t>
      </w:r>
      <w:r w:rsidRPr="00E25674">
        <w:rPr>
          <w:rFonts w:ascii="Times New Roman" w:eastAsia="Times New Roman" w:hAnsi="Times New Roman" w:cs="Times New Roman"/>
          <w:sz w:val="24"/>
          <w:szCs w:val="24"/>
          <w:lang w:eastAsia="pt-BR"/>
        </w:rPr>
        <w:t xml:space="preserve"> dois princípios importantes, que fundamentam a questão tratada, são eles:</w:t>
      </w:r>
      <w:r w:rsidR="00D70B18" w:rsidRPr="00E25674">
        <w:rPr>
          <w:rFonts w:ascii="Times New Roman" w:eastAsia="Times New Roman" w:hAnsi="Times New Roman" w:cs="Times New Roman"/>
          <w:sz w:val="24"/>
          <w:szCs w:val="24"/>
          <w:lang w:eastAsia="pt-BR"/>
        </w:rPr>
        <w:t xml:space="preserve"> </w:t>
      </w:r>
      <w:r w:rsidR="00D70B18">
        <w:rPr>
          <w:rFonts w:ascii="Times New Roman" w:eastAsia="Times New Roman" w:hAnsi="Times New Roman" w:cs="Times New Roman"/>
          <w:sz w:val="24"/>
          <w:szCs w:val="24"/>
          <w:lang w:eastAsia="pt-BR"/>
        </w:rPr>
        <w:t>O</w:t>
      </w:r>
      <w:r w:rsidRPr="00E25674">
        <w:rPr>
          <w:rFonts w:ascii="Times New Roman" w:eastAsia="Times New Roman" w:hAnsi="Times New Roman" w:cs="Times New Roman"/>
          <w:sz w:val="24"/>
          <w:szCs w:val="24"/>
          <w:lang w:eastAsia="pt-BR"/>
        </w:rPr>
        <w:t xml:space="preserve"> Princípio da Proteção Integral e o Princípio do Melhor Interesse da Criança. O primeiro atribui ao Estado a responsabilidade de garantir à criança e ao adolescente o direito à dignidade, à igualdade, ao respeito e à liberdade, já o segundo, que é reforçado pelo Estatuto da Criança e do Adolescente</w:t>
      </w:r>
      <w:r w:rsidR="00D70B18">
        <w:rPr>
          <w:rFonts w:ascii="Times New Roman" w:eastAsia="Times New Roman" w:hAnsi="Times New Roman" w:cs="Times New Roman"/>
          <w:sz w:val="24"/>
          <w:szCs w:val="24"/>
          <w:lang w:eastAsia="pt-BR"/>
        </w:rPr>
        <w:t xml:space="preserve"> (ECA)</w:t>
      </w:r>
      <w:r w:rsidRPr="00E25674">
        <w:rPr>
          <w:rFonts w:ascii="Times New Roman" w:eastAsia="Times New Roman" w:hAnsi="Times New Roman" w:cs="Times New Roman"/>
          <w:sz w:val="24"/>
          <w:szCs w:val="24"/>
          <w:lang w:eastAsia="pt-BR"/>
        </w:rPr>
        <w:t xml:space="preserve"> em vários dispositivos, entre eles, o </w:t>
      </w:r>
      <w:r w:rsidRPr="00E25674">
        <w:rPr>
          <w:rFonts w:ascii="Times New Roman" w:eastAsia="Times New Roman" w:hAnsi="Times New Roman" w:cs="Times New Roman"/>
          <w:sz w:val="26"/>
          <w:szCs w:val="24"/>
          <w:lang w:eastAsia="pt-BR"/>
        </w:rPr>
        <w:t xml:space="preserve">3º, 4º e 5º. </w:t>
      </w:r>
    </w:p>
    <w:p w:rsid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Dessa forma, considerando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os princípios citados, entende-se que uma criança ou adolescente não será engajado em uma família que lhe não lhe assegure um ambiente digno e saudável. Além desses, ressalta-se também como aporte para fundamentar essa questão os princípios da igualdade e da dignidade humana. De acordo com o primeiro, explícito no artigo 5º da Constituição Federal, a lei não pode ser aplicada em desarmonia com a isonomia. </w:t>
      </w:r>
    </w:p>
    <w:p w:rsidR="00AA30E2"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 lei faz discriminações,</w:t>
      </w:r>
      <w:r w:rsidR="0066565E">
        <w:rPr>
          <w:rFonts w:ascii="Times New Roman" w:eastAsia="Times New Roman" w:hAnsi="Times New Roman" w:cs="Times New Roman"/>
          <w:sz w:val="24"/>
          <w:szCs w:val="24"/>
          <w:lang w:eastAsia="pt-BR"/>
        </w:rPr>
        <w:t xml:space="preserve"> mas não por motivo</w:t>
      </w:r>
      <w:r w:rsidRPr="00E25674">
        <w:rPr>
          <w:rFonts w:ascii="Times New Roman" w:eastAsia="Times New Roman" w:hAnsi="Times New Roman" w:cs="Times New Roman"/>
          <w:sz w:val="24"/>
          <w:szCs w:val="24"/>
          <w:lang w:eastAsia="pt-BR"/>
        </w:rPr>
        <w:t xml:space="preserve"> de raça, religião ou sexo, os quais estão garantidos no texto constitucional. Quanto ao segundo, o mesmo também está explícito na Constituição Federal, no art. 1°, inciso III, como um dos fundamentos da república. Este princípio consiste na garantia das condições que são necessárias para que o indivíduo goze de uma vida plena e digna, respeitando seus direitos e deveres, e suas questões morais e valores pessoais, sem discriminação de raça, sexo ou religião.</w:t>
      </w: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Ao possibilitar aos casais homoafetivos o direito de adotar, a eles</w:t>
      </w:r>
      <w:proofErr w:type="gramStart"/>
      <w:r w:rsidRPr="00E25674">
        <w:rPr>
          <w:rFonts w:ascii="Times New Roman" w:eastAsia="Times New Roman" w:hAnsi="Times New Roman" w:cs="Times New Roman"/>
          <w:sz w:val="24"/>
          <w:szCs w:val="24"/>
          <w:lang w:eastAsia="pt-BR"/>
        </w:rPr>
        <w:t xml:space="preserve">  </w:t>
      </w:r>
      <w:proofErr w:type="gramEnd"/>
      <w:r w:rsidRPr="00E25674">
        <w:rPr>
          <w:rFonts w:ascii="Times New Roman" w:eastAsia="Times New Roman" w:hAnsi="Times New Roman" w:cs="Times New Roman"/>
          <w:sz w:val="24"/>
          <w:szCs w:val="24"/>
          <w:lang w:eastAsia="pt-BR"/>
        </w:rPr>
        <w:t>são garantidos os  direitos fundamentais, além de assegurar o direito que a criança e o adolescente possuem de serem criados no seio de uma família, independente da forma de</w:t>
      </w:r>
      <w:r w:rsidR="00AA30E2" w:rsidRPr="00E25674">
        <w:rPr>
          <w:rFonts w:ascii="Times New Roman" w:eastAsia="Times New Roman" w:hAnsi="Times New Roman" w:cs="Times New Roman"/>
          <w:sz w:val="24"/>
          <w:szCs w:val="24"/>
          <w:lang w:eastAsia="pt-BR"/>
        </w:rPr>
        <w:t xml:space="preserve"> como esta se compõe, nesse sentido:</w:t>
      </w:r>
    </w:p>
    <w:p w:rsidR="00F2072F" w:rsidRPr="00E25674" w:rsidRDefault="00AA30E2" w:rsidP="00AA30E2">
      <w:pPr>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P</w:t>
      </w:r>
      <w:r w:rsidR="00F2072F" w:rsidRPr="00E25674">
        <w:rPr>
          <w:rFonts w:ascii="Times New Roman" w:eastAsia="Times New Roman" w:hAnsi="Times New Roman" w:cs="Times New Roman"/>
          <w:sz w:val="20"/>
          <w:szCs w:val="20"/>
          <w:lang w:eastAsia="pt-BR"/>
        </w:rPr>
        <w:t>ode-se afirmar que a impossibilidade da adoção por casais do mesmo sexo fere frontalmente o princípio da dignidade humana, visto que tal princípio não pode ser criado, concedido ou retirado, embora possa ser violado, já que a dignidade da pessoa humana é reconhecida e atribuíd</w:t>
      </w:r>
      <w:r w:rsidRPr="00E25674">
        <w:rPr>
          <w:rFonts w:ascii="Times New Roman" w:eastAsia="Times New Roman" w:hAnsi="Times New Roman" w:cs="Times New Roman"/>
          <w:sz w:val="20"/>
          <w:szCs w:val="20"/>
          <w:lang w:eastAsia="pt-BR"/>
        </w:rPr>
        <w:t>a a cada ser humano (SARLET, 2010, p. 50).</w:t>
      </w:r>
    </w:p>
    <w:p w:rsidR="00F2072F" w:rsidRPr="00E25674" w:rsidRDefault="00F2072F" w:rsidP="00F2072F">
      <w:pPr>
        <w:rPr>
          <w:rFonts w:ascii="Times New Roman" w:eastAsia="Times New Roman" w:hAnsi="Times New Roman" w:cs="Times New Roman"/>
          <w:sz w:val="24"/>
          <w:szCs w:val="24"/>
          <w:lang w:eastAsia="pt-BR"/>
        </w:rPr>
      </w:pPr>
    </w:p>
    <w:p w:rsidR="00F2072F" w:rsidRPr="00E25674" w:rsidRDefault="00F2072F" w:rsidP="00AA30E2">
      <w:pPr>
        <w:rPr>
          <w:rFonts w:ascii="Times New Roman" w:eastAsia="Times New Roman" w:hAnsi="Times New Roman" w:cs="Times New Roman"/>
          <w:sz w:val="24"/>
          <w:szCs w:val="24"/>
          <w:lang w:eastAsia="pt-BR"/>
        </w:rPr>
      </w:pPr>
      <w:r w:rsidRPr="00E25674">
        <w:rPr>
          <w:rFonts w:ascii="Times New Roman" w:eastAsia="Times New Roman" w:hAnsi="Times New Roman" w:cs="Times New Roman"/>
          <w:sz w:val="24"/>
          <w:szCs w:val="24"/>
          <w:lang w:eastAsia="pt-BR"/>
        </w:rPr>
        <w:t>Considerando o exposto, contata-se que com base nos princípios é possível que negar direitos aos casais homoafetivos, ocasionaria perpetuar o preconceito, além de contrariar</w:t>
      </w:r>
      <w:proofErr w:type="gramStart"/>
      <w:r w:rsidRPr="00E25674">
        <w:rPr>
          <w:rFonts w:ascii="Times New Roman" w:eastAsia="Times New Roman" w:hAnsi="Times New Roman" w:cs="Times New Roman"/>
          <w:sz w:val="24"/>
          <w:szCs w:val="24"/>
          <w:lang w:eastAsia="pt-BR"/>
        </w:rPr>
        <w:t xml:space="preserve">  </w:t>
      </w:r>
      <w:proofErr w:type="gramEnd"/>
      <w:r w:rsidRPr="00E25674">
        <w:rPr>
          <w:rFonts w:ascii="Times New Roman" w:eastAsia="Times New Roman" w:hAnsi="Times New Roman" w:cs="Times New Roman"/>
          <w:sz w:val="24"/>
          <w:szCs w:val="24"/>
          <w:lang w:eastAsia="pt-BR"/>
        </w:rPr>
        <w:t>princípios constitucionais, que ensinam a igualdade e vedam qualquer tipo de atitude discriminatória, como meio de proteger o direito fundamental da dignidade da pessoa humana. Nessa questão, o que se torna</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imprescindível é o bem-estar de crianças e adolescentes que esperam por uma família.</w:t>
      </w:r>
    </w:p>
    <w:p w:rsidR="00F2072F" w:rsidRPr="00E25674" w:rsidRDefault="007B3FAD" w:rsidP="00F2072F">
      <w:pP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rsidR="00F2072F" w:rsidRPr="00E25674" w:rsidRDefault="00F2072F" w:rsidP="00AA30E2">
      <w:pPr>
        <w:ind w:firstLine="0"/>
        <w:rPr>
          <w:rFonts w:ascii="Times New Roman" w:eastAsia="Times New Roman" w:hAnsi="Times New Roman" w:cs="Times New Roman"/>
          <w:b/>
          <w:sz w:val="24"/>
          <w:szCs w:val="24"/>
          <w:lang w:eastAsia="pt-BR"/>
        </w:rPr>
      </w:pPr>
      <w:r w:rsidRPr="00E25674">
        <w:rPr>
          <w:rFonts w:ascii="Times New Roman" w:eastAsia="Times New Roman" w:hAnsi="Times New Roman" w:cs="Times New Roman"/>
          <w:b/>
          <w:sz w:val="24"/>
          <w:szCs w:val="24"/>
          <w:lang w:eastAsia="pt-BR"/>
        </w:rPr>
        <w:lastRenderedPageBreak/>
        <w:t>3.2 A Posição dos Tribunais sobre a Adoção por Casais Homoafetivos</w:t>
      </w:r>
    </w:p>
    <w:p w:rsidR="00AA30E2" w:rsidRPr="00E25674" w:rsidRDefault="00AA30E2" w:rsidP="00AA30E2">
      <w:pPr>
        <w:ind w:firstLine="0"/>
        <w:rPr>
          <w:rFonts w:ascii="Times New Roman" w:eastAsia="Times New Roman" w:hAnsi="Times New Roman" w:cs="Times New Roman"/>
          <w:b/>
          <w:sz w:val="24"/>
          <w:szCs w:val="24"/>
          <w:lang w:eastAsia="pt-BR"/>
        </w:rPr>
      </w:pPr>
    </w:p>
    <w:p w:rsidR="00D70B18" w:rsidRDefault="007B3FAD" w:rsidP="00AA30E2">
      <w:pPr>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sz w:val="24"/>
          <w:szCs w:val="24"/>
          <w:lang w:eastAsia="pt-BR"/>
        </w:rPr>
        <w:t>No âmbito atual</w:t>
      </w:r>
      <w:r w:rsidR="00F2072F" w:rsidRPr="00E25674">
        <w:rPr>
          <w:rFonts w:ascii="Times New Roman" w:eastAsia="Times New Roman" w:hAnsi="Times New Roman" w:cs="Times New Roman"/>
          <w:sz w:val="24"/>
          <w:szCs w:val="24"/>
          <w:lang w:eastAsia="pt-BR"/>
        </w:rPr>
        <w:t>, cada vez mais casais homoafetivos recorrem ao judiciário a fim de requerer o direito de adotar crianças. No que con</w:t>
      </w:r>
      <w:r w:rsidR="00D70B18">
        <w:rPr>
          <w:rFonts w:ascii="Times New Roman" w:eastAsia="Times New Roman" w:hAnsi="Times New Roman" w:cs="Times New Roman"/>
          <w:sz w:val="24"/>
          <w:szCs w:val="24"/>
          <w:lang w:eastAsia="pt-BR"/>
        </w:rPr>
        <w:t>cerne a este direito, destaca-se</w:t>
      </w:r>
      <w:r w:rsidR="00F2072F" w:rsidRPr="00E25674">
        <w:rPr>
          <w:rFonts w:ascii="Times New Roman" w:eastAsia="Times New Roman" w:hAnsi="Times New Roman" w:cs="Times New Roman"/>
          <w:sz w:val="24"/>
          <w:szCs w:val="24"/>
          <w:lang w:eastAsia="pt-BR"/>
        </w:rPr>
        <w:t xml:space="preserve"> algumas decisões favoráveis a serem apresentadas</w:t>
      </w:r>
      <w:r w:rsidR="00F2072F" w:rsidRPr="00E25674">
        <w:rPr>
          <w:rFonts w:ascii="Times New Roman" w:eastAsia="Times New Roman" w:hAnsi="Times New Roman" w:cs="Times New Roman"/>
          <w:bCs/>
          <w:sz w:val="24"/>
          <w:szCs w:val="24"/>
          <w:shd w:val="clear" w:color="auto" w:fill="FFFFFF"/>
          <w:lang w:eastAsia="pt-BR"/>
        </w:rPr>
        <w:t>. O STJ/RS julgou um Recurso Especial, que teve como relator o Ministro Luís Felipe Salomão, e o mesmo dispõe que o caso em questão trata-se</w:t>
      </w:r>
      <w:r w:rsidR="00D70B18" w:rsidRPr="00E25674">
        <w:rPr>
          <w:rFonts w:ascii="Times New Roman" w:eastAsia="Times New Roman" w:hAnsi="Times New Roman" w:cs="Times New Roman"/>
          <w:bCs/>
          <w:sz w:val="24"/>
          <w:szCs w:val="24"/>
          <w:shd w:val="clear" w:color="auto" w:fill="FFFFFF"/>
          <w:lang w:eastAsia="pt-BR"/>
        </w:rPr>
        <w:t xml:space="preserve"> </w:t>
      </w:r>
      <w:r w:rsidR="00F2072F" w:rsidRPr="00E25674">
        <w:rPr>
          <w:rFonts w:ascii="Times New Roman" w:eastAsia="Times New Roman" w:hAnsi="Times New Roman" w:cs="Times New Roman"/>
          <w:bCs/>
          <w:sz w:val="24"/>
          <w:szCs w:val="24"/>
          <w:shd w:val="clear" w:color="auto" w:fill="FFFFFF"/>
          <w:lang w:eastAsia="pt-BR"/>
        </w:rPr>
        <w:t xml:space="preserve">de uma pessoa que vive em uma união homoafetiva e pretende adotar duas crianças. </w:t>
      </w:r>
    </w:p>
    <w:p w:rsidR="00F2072F" w:rsidRPr="00E25674" w:rsidRDefault="00F2072F" w:rsidP="00AA30E2">
      <w:pPr>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O Tribunal decidiu acatar o pedido, uma vez que, em seus argumentos, expõe que a adoção destas crianças pro</w:t>
      </w:r>
      <w:r w:rsidR="00D70B18">
        <w:rPr>
          <w:rFonts w:ascii="Times New Roman" w:eastAsia="Times New Roman" w:hAnsi="Times New Roman" w:cs="Times New Roman"/>
          <w:bCs/>
          <w:sz w:val="24"/>
          <w:szCs w:val="24"/>
          <w:shd w:val="clear" w:color="auto" w:fill="FFFFFF"/>
          <w:lang w:eastAsia="pt-BR"/>
        </w:rPr>
        <w:t>porcionará mais do que benefícios</w:t>
      </w:r>
      <w:r w:rsidRPr="00E25674">
        <w:rPr>
          <w:rFonts w:ascii="Times New Roman" w:eastAsia="Times New Roman" w:hAnsi="Times New Roman" w:cs="Times New Roman"/>
          <w:bCs/>
          <w:sz w:val="24"/>
          <w:szCs w:val="24"/>
          <w:shd w:val="clear" w:color="auto" w:fill="FFFFFF"/>
          <w:lang w:eastAsia="pt-BR"/>
        </w:rPr>
        <w:t xml:space="preserve"> pa</w:t>
      </w:r>
      <w:r w:rsidR="00D70B18">
        <w:rPr>
          <w:rFonts w:ascii="Times New Roman" w:eastAsia="Times New Roman" w:hAnsi="Times New Roman" w:cs="Times New Roman"/>
          <w:bCs/>
          <w:sz w:val="24"/>
          <w:szCs w:val="24"/>
          <w:shd w:val="clear" w:color="auto" w:fill="FFFFFF"/>
          <w:lang w:eastAsia="pt-BR"/>
        </w:rPr>
        <w:t>ra as mesmas, pois a predominância</w:t>
      </w:r>
      <w:r w:rsidRPr="00E25674">
        <w:rPr>
          <w:rFonts w:ascii="Times New Roman" w:eastAsia="Times New Roman" w:hAnsi="Times New Roman" w:cs="Times New Roman"/>
          <w:bCs/>
          <w:sz w:val="24"/>
          <w:szCs w:val="24"/>
          <w:shd w:val="clear" w:color="auto" w:fill="FFFFFF"/>
          <w:lang w:eastAsia="pt-BR"/>
        </w:rPr>
        <w:t xml:space="preserve"> dos interesses dos menores deve estar acima de quais quer outros. Eis o Recurso Especial:</w:t>
      </w:r>
    </w:p>
    <w:p w:rsidR="00F2072F" w:rsidRPr="00576087" w:rsidRDefault="00F2072F" w:rsidP="00576087">
      <w:pPr>
        <w:spacing w:line="240" w:lineRule="auto"/>
        <w:ind w:left="2268" w:firstLine="0"/>
        <w:contextualSpacing/>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Menores. Adoção. União homoafetiva. Cuida-se da possibilidade de pessoa que mantém união homoafetiva adotar duas crianças (irmãos biológicos) já perfilhadas por sua companheira. É certo que o art. 1º da Lei n. 12.010/2009 e o art. 43 </w:t>
      </w:r>
      <w:proofErr w:type="gramStart"/>
      <w:r w:rsidRPr="00E25674">
        <w:rPr>
          <w:rFonts w:ascii="Times New Roman" w:eastAsia="Times New Roman" w:hAnsi="Times New Roman" w:cs="Times New Roman"/>
          <w:sz w:val="20"/>
          <w:szCs w:val="20"/>
          <w:lang w:eastAsia="pt-BR"/>
        </w:rPr>
        <w:t>do ECA</w:t>
      </w:r>
      <w:proofErr w:type="gramEnd"/>
      <w:r w:rsidRPr="00E25674">
        <w:rPr>
          <w:rFonts w:ascii="Times New Roman" w:eastAsia="Times New Roman" w:hAnsi="Times New Roman" w:cs="Times New Roman"/>
          <w:sz w:val="20"/>
          <w:szCs w:val="20"/>
          <w:lang w:eastAsia="pt-BR"/>
        </w:rPr>
        <w:t xml:space="preserve"> deixam claro que todas as crianças e adolescentes têm a garantia do direito à convivência familiar e que a adoção fundada em motivos legítimos pode ser deferida somente quando presentes reais vantagens a eles. Anote-se, então, ser imprescindível, na adoção, a prevalência dos interesses dos menores sobre quaisquer outros, até porque se discute o próprio direito de filiação, com consequências que se estendem por toda a vida. Decorre daí que, </w:t>
      </w:r>
      <w:r w:rsidRPr="00E25674">
        <w:rPr>
          <w:rFonts w:ascii="Times New Roman" w:eastAsia="Times New Roman" w:hAnsi="Times New Roman" w:cs="Times New Roman"/>
          <w:b/>
          <w:sz w:val="20"/>
          <w:szCs w:val="20"/>
          <w:lang w:eastAsia="pt-BR"/>
        </w:rPr>
        <w:t>também no campo da adoção na união homoafetiva, a qual, como realidade fenomênica, o Judiciário não pode desprezar, há que se verificar qual a melhor solução a privilegiar a proteção aos direitos da criança. Frise-se inexistir aqui expressa previsão legal a permitir também a inclusão, como adotante, do nome da companheira de igual sexo nos registros de nascimento das crianças, o que já é aceito em vários países, tais como a Inglaterra, País de Gales, Países Baixos, e em algumas províncias da Espanha, lacuna que não se mostra como óbice à proteção proporcionada pelo Estado aos direitos dos infantes.</w:t>
      </w:r>
      <w:r w:rsidRPr="00E25674">
        <w:rPr>
          <w:rFonts w:ascii="Times New Roman" w:eastAsia="Times New Roman" w:hAnsi="Times New Roman" w:cs="Times New Roman"/>
          <w:sz w:val="20"/>
          <w:szCs w:val="20"/>
          <w:lang w:eastAsia="pt-BR"/>
        </w:rPr>
        <w:t xml:space="preserve"> Contudo, estudos científicos de respeitadas instituições (a Academia Americana de Pediatria e as universidades de Virgínia e Valência) apontam não haver qualquer inconveniente na adoção por companheiros em união homoafetiva, pois o que realmente importa é a qualidade do vínculo e do afeto presente no meio familiar que ligam as crianças a seus </w:t>
      </w:r>
      <w:proofErr w:type="spellStart"/>
      <w:r w:rsidRPr="00E25674">
        <w:rPr>
          <w:rFonts w:ascii="Times New Roman" w:eastAsia="Times New Roman" w:hAnsi="Times New Roman" w:cs="Times New Roman"/>
          <w:sz w:val="20"/>
          <w:szCs w:val="20"/>
          <w:lang w:eastAsia="pt-BR"/>
        </w:rPr>
        <w:t>cuidadores</w:t>
      </w:r>
      <w:proofErr w:type="spellEnd"/>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sz w:val="20"/>
          <w:szCs w:val="20"/>
          <w:lang w:eastAsia="pt-BR"/>
        </w:rPr>
        <w:t>Na específica hipótese, há consistente relatório social lavrado por assistente social favorável à adoção e conclusivo da estabilidade da família, pois é incontroverso existirem fortes vínculos afetivos entre a requerente e as crianças. Assim, impõe-se deferir a adoção lastreada nos estudos científicos que afastam a possibilidade de prejuízo de qualquer natureza às crianças, visto que criadas com amor, quanto mais se verificado cuidar de situação fática consolidada, de dupla maternidade desde os nascimentos, e se ambas as companheiras são responsáveis pela criação e educação dos menores, a elas competindo, solidariamente, a responsabilidade.</w:t>
      </w:r>
      <w:r w:rsidRPr="00E25674">
        <w:rPr>
          <w:rFonts w:ascii="Times New Roman" w:eastAsia="Times New Roman" w:hAnsi="Times New Roman" w:cs="Times New Roman"/>
          <w:sz w:val="20"/>
          <w:szCs w:val="20"/>
          <w:lang w:eastAsia="pt-BR"/>
        </w:rPr>
        <w:t xml:space="preserve"> Mediante o deferimento da adoção, ficam consolidados os direitos relativos a alimentos, sucessão, convívio com a requerente em caso de separação ou falecimento da companheira e a inclusão dos menores em convênios de saúde, no ensino básico e superior, em razão da qualificação da requerente, professora universitária. Frise-se, por último, que, segundo estatística do CNJ, ao consultar-se o Cadastro Nacional de Adoção, poucos são os casos de </w:t>
      </w:r>
      <w:proofErr w:type="spellStart"/>
      <w:r w:rsidRPr="00E25674">
        <w:rPr>
          <w:rFonts w:ascii="Times New Roman" w:eastAsia="Times New Roman" w:hAnsi="Times New Roman" w:cs="Times New Roman"/>
          <w:sz w:val="20"/>
          <w:szCs w:val="20"/>
          <w:lang w:eastAsia="pt-BR"/>
        </w:rPr>
        <w:t>perfiliação</w:t>
      </w:r>
      <w:proofErr w:type="spellEnd"/>
      <w:r w:rsidRPr="00E25674">
        <w:rPr>
          <w:rFonts w:ascii="Times New Roman" w:eastAsia="Times New Roman" w:hAnsi="Times New Roman" w:cs="Times New Roman"/>
          <w:sz w:val="20"/>
          <w:szCs w:val="20"/>
          <w:lang w:eastAsia="pt-BR"/>
        </w:rPr>
        <w:t xml:space="preserve"> de dois irmãos biológicos, pois há preferência por adotar apenas uma criança. Assim, por qualquer ângulo que se analise a questão, chega-se à conclusão de que, na hipótese, a adoção proporciona mais do que vantagens aos menores (art. 43 </w:t>
      </w:r>
      <w:proofErr w:type="gramStart"/>
      <w:r w:rsidRPr="00E25674">
        <w:rPr>
          <w:rFonts w:ascii="Times New Roman" w:eastAsia="Times New Roman" w:hAnsi="Times New Roman" w:cs="Times New Roman"/>
          <w:sz w:val="20"/>
          <w:szCs w:val="20"/>
          <w:lang w:eastAsia="pt-BR"/>
        </w:rPr>
        <w:t>do ECA</w:t>
      </w:r>
      <w:proofErr w:type="gramEnd"/>
      <w:r w:rsidRPr="00E25674">
        <w:rPr>
          <w:rFonts w:ascii="Times New Roman" w:eastAsia="Times New Roman" w:hAnsi="Times New Roman" w:cs="Times New Roman"/>
          <w:sz w:val="20"/>
          <w:szCs w:val="20"/>
          <w:lang w:eastAsia="pt-BR"/>
        </w:rPr>
        <w:t xml:space="preserve">) e seu indeferimento resultaria verdadeiro prejuízo a eles. (STJ,  </w:t>
      </w:r>
      <w:proofErr w:type="spellStart"/>
      <w:proofErr w:type="gramStart"/>
      <w:r w:rsidRPr="00E25674">
        <w:rPr>
          <w:rFonts w:ascii="Times New Roman" w:eastAsia="Times New Roman" w:hAnsi="Times New Roman" w:cs="Times New Roman"/>
          <w:sz w:val="20"/>
          <w:szCs w:val="20"/>
          <w:lang w:eastAsia="pt-BR"/>
        </w:rPr>
        <w:t>REsp</w:t>
      </w:r>
      <w:proofErr w:type="spellEnd"/>
      <w:proofErr w:type="gramEnd"/>
      <w:r w:rsidRPr="00E25674">
        <w:rPr>
          <w:rFonts w:ascii="Times New Roman" w:eastAsia="Times New Roman" w:hAnsi="Times New Roman" w:cs="Times New Roman"/>
          <w:sz w:val="20"/>
          <w:szCs w:val="20"/>
          <w:lang w:eastAsia="pt-BR"/>
        </w:rPr>
        <w:t xml:space="preserve"> 889.852-RS, 4ª T., Rel. Min. Luis Felipe Salomão, j. 27/04/2010)” (grifos nossos).</w:t>
      </w:r>
    </w:p>
    <w:p w:rsidR="00F2072F" w:rsidRPr="00E25674" w:rsidRDefault="00F2072F" w:rsidP="00AA30E2">
      <w:pPr>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lastRenderedPageBreak/>
        <w:t>Em</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 xml:space="preserve">18 de dezembro de </w:t>
      </w:r>
      <w:r w:rsidR="00D70B18" w:rsidRPr="00E25674">
        <w:rPr>
          <w:rFonts w:ascii="Times New Roman" w:eastAsia="Times New Roman" w:hAnsi="Times New Roman" w:cs="Times New Roman"/>
          <w:bCs/>
          <w:sz w:val="24"/>
          <w:szCs w:val="24"/>
          <w:shd w:val="clear" w:color="auto" w:fill="FFFFFF"/>
          <w:lang w:eastAsia="pt-BR"/>
        </w:rPr>
        <w:t>2012,</w:t>
      </w:r>
      <w:r w:rsidRPr="00E25674">
        <w:rPr>
          <w:rFonts w:ascii="Times New Roman" w:eastAsia="Times New Roman" w:hAnsi="Times New Roman" w:cs="Times New Roman"/>
          <w:bCs/>
          <w:sz w:val="24"/>
          <w:szCs w:val="24"/>
          <w:shd w:val="clear" w:color="auto" w:fill="FFFFFF"/>
          <w:lang w:eastAsia="pt-BR"/>
        </w:rPr>
        <w:t xml:space="preserve"> a terceira turma do Tribunal de Justiça de São Paulo julgou um Recurso Especial Civil, pedindo a adoção unilateral de menor. As requerentes em questão são duas mulheres que entraram com um pedido de adoção unilateral, uma vez que ambas planejaram um filho e realizaram o sonho através de uma inseminação artificial de um desconhecido, alegando que a criança seria fruto de um planejamento de ambas e que as mesmas já viviam em união estável.</w:t>
      </w:r>
    </w:p>
    <w:p w:rsidR="00F2072F" w:rsidRPr="00E25674" w:rsidRDefault="00F2072F" w:rsidP="00AA30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CIVIL. PROCESSUAL CIVIL. RECURSO ESPECIAL. UNIÃO HOMOAFETIVA.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POSSIBILIDADE.  ANÁLISE SOBRE A EXISTÊNCIA DE VANTAGENS PARA A ADOTANDA.</w:t>
      </w:r>
    </w:p>
    <w:p w:rsidR="00AA30E2" w:rsidRPr="00576087" w:rsidRDefault="00F2072F" w:rsidP="005760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rPr>
          <w:rFonts w:ascii="Times New Roman" w:eastAsia="Times New Roman" w:hAnsi="Times New Roman" w:cs="Times New Roman"/>
          <w:sz w:val="20"/>
          <w:szCs w:val="20"/>
          <w:lang w:eastAsia="pt-BR"/>
        </w:rPr>
      </w:pPr>
      <w:r w:rsidRPr="00E25674">
        <w:rPr>
          <w:rFonts w:ascii="Times New Roman" w:eastAsia="Times New Roman" w:hAnsi="Times New Roman" w:cs="Times New Roman"/>
          <w:sz w:val="20"/>
          <w:szCs w:val="20"/>
          <w:lang w:eastAsia="pt-BR"/>
        </w:rPr>
        <w:t xml:space="preserve"> I. Recurso especial calcado em</w:t>
      </w:r>
      <w:proofErr w:type="gramStart"/>
      <w:r w:rsidRPr="00E25674">
        <w:rPr>
          <w:rFonts w:ascii="Times New Roman" w:eastAsia="Times New Roman" w:hAnsi="Times New Roman" w:cs="Times New Roman"/>
          <w:sz w:val="20"/>
          <w:szCs w:val="20"/>
          <w:lang w:eastAsia="pt-BR"/>
        </w:rPr>
        <w:t xml:space="preserve">  </w:t>
      </w:r>
      <w:proofErr w:type="gramEnd"/>
      <w:r w:rsidRPr="00E25674">
        <w:rPr>
          <w:rFonts w:ascii="Times New Roman" w:eastAsia="Times New Roman" w:hAnsi="Times New Roman" w:cs="Times New Roman"/>
          <w:sz w:val="20"/>
          <w:szCs w:val="20"/>
          <w:lang w:eastAsia="pt-BR"/>
        </w:rPr>
        <w:t xml:space="preserve">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de menor, deduzido pela companheira da mãe biológica da </w:t>
      </w:r>
      <w:proofErr w:type="spellStart"/>
      <w:r w:rsidRPr="00E25674">
        <w:rPr>
          <w:rFonts w:ascii="Times New Roman" w:eastAsia="Times New Roman" w:hAnsi="Times New Roman" w:cs="Times New Roman"/>
          <w:sz w:val="20"/>
          <w:szCs w:val="20"/>
          <w:lang w:eastAsia="pt-BR"/>
        </w:rPr>
        <w:t>adotanda</w:t>
      </w:r>
      <w:proofErr w:type="spellEnd"/>
      <w:r w:rsidRPr="00E25674">
        <w:rPr>
          <w:rFonts w:ascii="Times New Roman" w:eastAsia="Times New Roman" w:hAnsi="Times New Roman" w:cs="Times New Roman"/>
          <w:sz w:val="20"/>
          <w:szCs w:val="20"/>
          <w:lang w:eastAsia="pt-BR"/>
        </w:rPr>
        <w:t xml:space="preserve">, no qual  se afirma que a criança é fruto de planejamento do casal, que já vivia em união estável, e acordaram na inseminação artificial </w:t>
      </w:r>
      <w:proofErr w:type="spellStart"/>
      <w:r w:rsidRPr="00E25674">
        <w:rPr>
          <w:rFonts w:ascii="Times New Roman" w:eastAsia="Times New Roman" w:hAnsi="Times New Roman" w:cs="Times New Roman"/>
          <w:sz w:val="20"/>
          <w:szCs w:val="20"/>
          <w:lang w:eastAsia="pt-BR"/>
        </w:rPr>
        <w:t>heteróloga</w:t>
      </w:r>
      <w:proofErr w:type="spellEnd"/>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bCs/>
          <w:sz w:val="20"/>
          <w:szCs w:val="20"/>
          <w:lang w:eastAsia="pt-BR"/>
        </w:rPr>
        <w:t>por</w:t>
      </w:r>
      <w:r w:rsidRPr="00E25674">
        <w:rPr>
          <w:rFonts w:ascii="Times New Roman" w:eastAsia="Times New Roman" w:hAnsi="Times New Roman" w:cs="Times New Roman"/>
          <w:sz w:val="20"/>
          <w:szCs w:val="20"/>
          <w:lang w:eastAsia="pt-BR"/>
        </w:rPr>
        <w:t xml:space="preserve"> doador desconhecido, em  </w:t>
      </w:r>
      <w:proofErr w:type="spellStart"/>
      <w:r w:rsidRPr="00E25674">
        <w:rPr>
          <w:rFonts w:ascii="Times New Roman" w:eastAsia="Times New Roman" w:hAnsi="Times New Roman" w:cs="Times New Roman"/>
          <w:sz w:val="20"/>
          <w:szCs w:val="20"/>
          <w:lang w:eastAsia="pt-BR"/>
        </w:rPr>
        <w:t>C.C.V.</w:t>
      </w:r>
      <w:proofErr w:type="spellEnd"/>
      <w:r w:rsidRPr="00E25674">
        <w:rPr>
          <w:rFonts w:ascii="Times New Roman" w:eastAsia="Times New Roman" w:hAnsi="Times New Roman" w:cs="Times New Roman"/>
          <w:sz w:val="20"/>
          <w:szCs w:val="20"/>
          <w:lang w:eastAsia="pt-BR"/>
        </w:rPr>
        <w:t xml:space="preserve"> II. Debate que tem raiz em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w:t>
      </w:r>
      <w:proofErr w:type="gramStart"/>
      <w:r w:rsidRPr="00E25674">
        <w:rPr>
          <w:rFonts w:ascii="Times New Roman" w:eastAsia="Times New Roman" w:hAnsi="Times New Roman" w:cs="Times New Roman"/>
          <w:sz w:val="20"/>
          <w:szCs w:val="20"/>
          <w:lang w:eastAsia="pt-BR"/>
        </w:rPr>
        <w:t xml:space="preserve">  </w:t>
      </w:r>
      <w:proofErr w:type="gramEnd"/>
      <w:r w:rsidRPr="00E25674">
        <w:rPr>
          <w:rFonts w:ascii="Times New Roman" w:eastAsia="Times New Roman" w:hAnsi="Times New Roman" w:cs="Times New Roman"/>
          <w:sz w:val="20"/>
          <w:szCs w:val="20"/>
          <w:lang w:eastAsia="pt-BR"/>
        </w:rPr>
        <w:t xml:space="preserve">- que ocorre dentro de uma relação familiar qualquer, onde preexista um vínculo biológico, e o adotante queira se somar ao ascendente biológico nos cuidados com a criança -, mas que se aplica também à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conjunta - onde não existe nenhum vínculo biológico entre os adotantes e o adotado. </w:t>
      </w:r>
      <w:proofErr w:type="gramStart"/>
      <w:r w:rsidRPr="00E25674">
        <w:rPr>
          <w:rFonts w:ascii="Times New Roman" w:eastAsia="Times New Roman" w:hAnsi="Times New Roman" w:cs="Times New Roman"/>
          <w:sz w:val="20"/>
          <w:szCs w:val="20"/>
          <w:lang w:eastAsia="pt-BR"/>
        </w:rPr>
        <w:t>III.</w:t>
      </w:r>
      <w:proofErr w:type="gramEnd"/>
      <w:r w:rsidRPr="00E25674">
        <w:rPr>
          <w:rFonts w:ascii="Times New Roman" w:eastAsia="Times New Roman" w:hAnsi="Times New Roman" w:cs="Times New Roman"/>
          <w:sz w:val="20"/>
          <w:szCs w:val="20"/>
          <w:lang w:eastAsia="pt-BR"/>
        </w:rPr>
        <w:t xml:space="preserve">A plena equiparação das uniões estáveis homoafetivas, às uniões estáveis heteroafetivas, afirmada pelo STF (ADI 4277/DF, Rel. Min. Ayres Britto), trouxe como corolário, a extensão automática àquelas, das prerrogativas já outorgadas aos companheiros dentro de uma união estável tradicional, o que torna o pedido de </w:t>
      </w:r>
      <w:r w:rsidRPr="00E25674">
        <w:rPr>
          <w:rFonts w:ascii="Times New Roman" w:eastAsia="Times New Roman" w:hAnsi="Times New Roman" w:cs="Times New Roman"/>
          <w:b/>
          <w:bCs/>
          <w:sz w:val="20"/>
          <w:szCs w:val="20"/>
          <w:lang w:eastAsia="pt-BR"/>
        </w:rPr>
        <w:t>adoção por</w:t>
      </w:r>
      <w:r w:rsidRPr="00E25674">
        <w:rPr>
          <w:rFonts w:ascii="Times New Roman" w:eastAsia="Times New Roman" w:hAnsi="Times New Roman" w:cs="Times New Roman"/>
          <w:sz w:val="20"/>
          <w:szCs w:val="20"/>
          <w:lang w:eastAsia="pt-BR"/>
        </w:rPr>
        <w:t xml:space="preserve"> casal homoafetivo,  legalmente viável. IV. Se determinada situação é possível ao extrato heterossexual da população brasileira, também o é à fração homossexual, </w:t>
      </w:r>
      <w:proofErr w:type="spellStart"/>
      <w:r w:rsidRPr="00E25674">
        <w:rPr>
          <w:rFonts w:ascii="Times New Roman" w:eastAsia="Times New Roman" w:hAnsi="Times New Roman" w:cs="Times New Roman"/>
          <w:sz w:val="20"/>
          <w:szCs w:val="20"/>
          <w:lang w:eastAsia="pt-BR"/>
        </w:rPr>
        <w:t>assexual</w:t>
      </w:r>
      <w:proofErr w:type="spellEnd"/>
      <w:r w:rsidRPr="00E25674">
        <w:rPr>
          <w:rFonts w:ascii="Times New Roman" w:eastAsia="Times New Roman" w:hAnsi="Times New Roman" w:cs="Times New Roman"/>
          <w:sz w:val="20"/>
          <w:szCs w:val="20"/>
          <w:lang w:eastAsia="pt-BR"/>
        </w:rPr>
        <w:t xml:space="preserve"> ou transexual, e todos os demais grupos representativos de minorias de qualquer natureza que são abraçados, em igualdade de condições, pelos mesmos direitos e se submetem, de igual forma, às restrições ou exigências da mesma lei, que deve, em homenagem ao princípio da igualdade, resguardar-se de quaisquer conteúdos discriminatórios. V. Apesar de evidente a possibilidade jurídica do pedido, o pedido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ainda se submete à</w:t>
      </w:r>
      <w:proofErr w:type="gramStart"/>
      <w:r w:rsidRPr="00E25674">
        <w:rPr>
          <w:rFonts w:ascii="Times New Roman" w:eastAsia="Times New Roman" w:hAnsi="Times New Roman" w:cs="Times New Roman"/>
          <w:sz w:val="20"/>
          <w:szCs w:val="20"/>
          <w:lang w:eastAsia="pt-BR"/>
        </w:rPr>
        <w:t xml:space="preserve">  </w:t>
      </w:r>
      <w:proofErr w:type="gramEnd"/>
      <w:r w:rsidRPr="00E25674">
        <w:rPr>
          <w:rFonts w:ascii="Times New Roman" w:eastAsia="Times New Roman" w:hAnsi="Times New Roman" w:cs="Times New Roman"/>
          <w:sz w:val="20"/>
          <w:szCs w:val="20"/>
          <w:lang w:eastAsia="pt-BR"/>
        </w:rPr>
        <w:t xml:space="preserve">norma-princípio fixada no art.  43 do ECA, segundo a qual "a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será deferida quando apresentar reais vantagens para o adotando". VI. Estudos feitos no âmbito da Psicologia afirmam que pesquisas "(...) têm demonstrado que os filhos de pais ou mães homossexuais não apresentam comprometimento e problemas em seu desenvolvimento psicossocial quando comparados com filhos de pais e mães heterossexuais. O ambiente familiar sustentado pelas famílias homo e heterossexuais para o bom desenvolvimento psicossocial das crianças parece ser o mesmo". (</w:t>
      </w:r>
      <w:proofErr w:type="gramStart"/>
      <w:r w:rsidRPr="00E25674">
        <w:rPr>
          <w:rFonts w:ascii="Times New Roman" w:eastAsia="Times New Roman" w:hAnsi="Times New Roman" w:cs="Times New Roman"/>
          <w:sz w:val="20"/>
          <w:szCs w:val="20"/>
          <w:lang w:eastAsia="pt-BR"/>
        </w:rPr>
        <w:t>FARIAS</w:t>
      </w:r>
      <w:proofErr w:type="gramEnd"/>
      <w:r w:rsidRPr="00E25674">
        <w:rPr>
          <w:rFonts w:ascii="Times New Roman" w:eastAsia="Times New Roman" w:hAnsi="Times New Roman" w:cs="Times New Roman"/>
          <w:sz w:val="20"/>
          <w:szCs w:val="20"/>
          <w:lang w:eastAsia="pt-BR"/>
        </w:rPr>
        <w:t xml:space="preserve">, Mariana de Oliveira e MAIA, Ana Cláudia </w:t>
      </w:r>
      <w:proofErr w:type="spellStart"/>
      <w:r w:rsidRPr="00E25674">
        <w:rPr>
          <w:rFonts w:ascii="Times New Roman" w:eastAsia="Times New Roman" w:hAnsi="Times New Roman" w:cs="Times New Roman"/>
          <w:sz w:val="20"/>
          <w:szCs w:val="20"/>
          <w:lang w:eastAsia="pt-BR"/>
        </w:rPr>
        <w:t>Bortolozzi</w:t>
      </w:r>
      <w:proofErr w:type="spellEnd"/>
      <w:r w:rsidRPr="00E25674">
        <w:rPr>
          <w:rFonts w:ascii="Times New Roman" w:eastAsia="Times New Roman" w:hAnsi="Times New Roman" w:cs="Times New Roman"/>
          <w:sz w:val="20"/>
          <w:szCs w:val="20"/>
          <w:lang w:eastAsia="pt-BR"/>
        </w:rPr>
        <w:t xml:space="preserve"> in: </w:t>
      </w:r>
      <w:r w:rsidRPr="00E25674">
        <w:rPr>
          <w:rFonts w:ascii="Times New Roman" w:eastAsia="Times New Roman" w:hAnsi="Times New Roman" w:cs="Times New Roman"/>
          <w:b/>
          <w:bCs/>
          <w:sz w:val="20"/>
          <w:szCs w:val="20"/>
          <w:lang w:eastAsia="pt-BR"/>
        </w:rPr>
        <w:t>Adoção por</w:t>
      </w:r>
      <w:r w:rsidRPr="00E25674">
        <w:rPr>
          <w:rFonts w:ascii="Times New Roman" w:eastAsia="Times New Roman" w:hAnsi="Times New Roman" w:cs="Times New Roman"/>
          <w:sz w:val="20"/>
          <w:szCs w:val="20"/>
          <w:lang w:eastAsia="pt-BR"/>
        </w:rPr>
        <w:t xml:space="preserve"> homossexuais: a família homoparental sob o olhar da Psicologia jurídica. Curitiba: Juruá, 2009, pp.75/76). VII. O avanço na percepção e alcance dos direitos da personalidade, em linha inclusiva, que equipara, em status jurídico, grupos minoritários como os de orientação homoafetiva - ou aqueles que têm </w:t>
      </w:r>
      <w:proofErr w:type="spellStart"/>
      <w:r w:rsidRPr="00E25674">
        <w:rPr>
          <w:rFonts w:ascii="Times New Roman" w:eastAsia="Times New Roman" w:hAnsi="Times New Roman" w:cs="Times New Roman"/>
          <w:sz w:val="20"/>
          <w:szCs w:val="20"/>
          <w:lang w:eastAsia="pt-BR"/>
        </w:rPr>
        <w:t>disforia</w:t>
      </w:r>
      <w:proofErr w:type="spellEnd"/>
      <w:r w:rsidRPr="00E25674">
        <w:rPr>
          <w:rFonts w:ascii="Times New Roman" w:eastAsia="Times New Roman" w:hAnsi="Times New Roman" w:cs="Times New Roman"/>
          <w:sz w:val="20"/>
          <w:szCs w:val="20"/>
          <w:lang w:eastAsia="pt-BR"/>
        </w:rPr>
        <w:t xml:space="preserve"> de gênero - aos heterossexuais, traz como corolário necessário a adequação de todo o ordenamento infraconstitucional para possibilitar, de um lado, o mais amplo sistema de proteção ao menor - aqui traduzido pela ampliação do leque de possibilidades à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 e, de outro, a extirpação dos últimos resquícios de preconceito jurídico - tirado da conclusão de que </w:t>
      </w:r>
      <w:r w:rsidRPr="00E25674">
        <w:rPr>
          <w:rFonts w:ascii="Times New Roman" w:eastAsia="Times New Roman" w:hAnsi="Times New Roman" w:cs="Times New Roman"/>
          <w:b/>
          <w:bCs/>
          <w:sz w:val="20"/>
          <w:szCs w:val="20"/>
          <w:lang w:eastAsia="pt-BR"/>
        </w:rPr>
        <w:t>casais</w:t>
      </w:r>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bCs/>
          <w:sz w:val="20"/>
          <w:szCs w:val="20"/>
          <w:lang w:eastAsia="pt-BR"/>
        </w:rPr>
        <w:t>homoafetivos</w:t>
      </w:r>
      <w:r w:rsidRPr="00E25674">
        <w:rPr>
          <w:rFonts w:ascii="Times New Roman" w:eastAsia="Times New Roman" w:hAnsi="Times New Roman" w:cs="Times New Roman"/>
          <w:sz w:val="20"/>
          <w:szCs w:val="20"/>
          <w:lang w:eastAsia="pt-BR"/>
        </w:rPr>
        <w:t xml:space="preserve"> gozam dos mesmos direitos e deveres daqueles heteroafetivos. VII. A confluência de elementos técnicos e fáticos, tirados da i) óbvia cidadania integral dos adotantes; </w:t>
      </w:r>
      <w:proofErr w:type="gramStart"/>
      <w:r w:rsidRPr="00E25674">
        <w:rPr>
          <w:rFonts w:ascii="Times New Roman" w:eastAsia="Times New Roman" w:hAnsi="Times New Roman" w:cs="Times New Roman"/>
          <w:sz w:val="20"/>
          <w:szCs w:val="20"/>
          <w:lang w:eastAsia="pt-BR"/>
        </w:rPr>
        <w:t>ii</w:t>
      </w:r>
      <w:proofErr w:type="gramEnd"/>
      <w:r w:rsidRPr="00E25674">
        <w:rPr>
          <w:rFonts w:ascii="Times New Roman" w:eastAsia="Times New Roman" w:hAnsi="Times New Roman" w:cs="Times New Roman"/>
          <w:sz w:val="20"/>
          <w:szCs w:val="20"/>
          <w:lang w:eastAsia="pt-BR"/>
        </w:rPr>
        <w:t xml:space="preserve">) da ausência de prejuízo comprovado para os adotados e; iii) da evidente necessidade de se aumentar, e não restringir, a base daqueles que desejam adotar, em virtude da existência de milhares de crianças que longe de quererem discutir a orientação sexual de seus pais, anseiam apenas </w:t>
      </w:r>
      <w:r w:rsidRPr="00E25674">
        <w:rPr>
          <w:rFonts w:ascii="Times New Roman" w:eastAsia="Times New Roman" w:hAnsi="Times New Roman" w:cs="Times New Roman"/>
          <w:b/>
          <w:bCs/>
          <w:sz w:val="20"/>
          <w:szCs w:val="20"/>
          <w:lang w:eastAsia="pt-BR"/>
        </w:rPr>
        <w:t>por</w:t>
      </w:r>
      <w:r w:rsidRPr="00E25674">
        <w:rPr>
          <w:rFonts w:ascii="Times New Roman" w:eastAsia="Times New Roman" w:hAnsi="Times New Roman" w:cs="Times New Roman"/>
          <w:sz w:val="20"/>
          <w:szCs w:val="20"/>
          <w:lang w:eastAsia="pt-BR"/>
        </w:rPr>
        <w:t xml:space="preserve"> um lar, reafirmam  posicionamento adotado pelo Tribunal de origem, quanto à possibilidade jurídica e conveniência do deferimento do pleito de </w:t>
      </w:r>
      <w:r w:rsidRPr="00E25674">
        <w:rPr>
          <w:rFonts w:ascii="Times New Roman" w:eastAsia="Times New Roman" w:hAnsi="Times New Roman" w:cs="Times New Roman"/>
          <w:b/>
          <w:bCs/>
          <w:sz w:val="20"/>
          <w:szCs w:val="20"/>
          <w:lang w:eastAsia="pt-BR"/>
        </w:rPr>
        <w:t>adoção</w:t>
      </w:r>
      <w:r w:rsidRPr="00E25674">
        <w:rPr>
          <w:rFonts w:ascii="Times New Roman" w:eastAsia="Times New Roman" w:hAnsi="Times New Roman" w:cs="Times New Roman"/>
          <w:sz w:val="20"/>
          <w:szCs w:val="20"/>
          <w:lang w:eastAsia="pt-BR"/>
        </w:rPr>
        <w:t xml:space="preserve"> unilateral. Recurso especial NÃO PROVIDO. CIVIL. (STJ – </w:t>
      </w:r>
      <w:proofErr w:type="spellStart"/>
      <w:proofErr w:type="gramStart"/>
      <w:r w:rsidRPr="00E25674">
        <w:rPr>
          <w:rFonts w:ascii="Times New Roman" w:eastAsia="Times New Roman" w:hAnsi="Times New Roman" w:cs="Times New Roman"/>
          <w:sz w:val="20"/>
          <w:szCs w:val="20"/>
          <w:lang w:eastAsia="pt-BR"/>
        </w:rPr>
        <w:t>REsp</w:t>
      </w:r>
      <w:proofErr w:type="spellEnd"/>
      <w:proofErr w:type="gramEnd"/>
      <w:r w:rsidRPr="00E25674">
        <w:rPr>
          <w:rFonts w:ascii="Times New Roman" w:eastAsia="Times New Roman" w:hAnsi="Times New Roman" w:cs="Times New Roman"/>
          <w:sz w:val="20"/>
          <w:szCs w:val="20"/>
          <w:lang w:eastAsia="pt-BR"/>
        </w:rPr>
        <w:t xml:space="preserve">; 1281093 SP 2011/0201685-2, Relator: Ministra NANCY ANDRIGHI, Data de Julgamento: 18/12/2012, T3 – TERCEIRA TURMA, Data de Publicação: </w:t>
      </w:r>
      <w:proofErr w:type="spellStart"/>
      <w:r w:rsidRPr="00E25674">
        <w:rPr>
          <w:rFonts w:ascii="Times New Roman" w:eastAsia="Times New Roman" w:hAnsi="Times New Roman" w:cs="Times New Roman"/>
          <w:sz w:val="20"/>
          <w:szCs w:val="20"/>
          <w:lang w:eastAsia="pt-BR"/>
        </w:rPr>
        <w:t>DJe</w:t>
      </w:r>
      <w:proofErr w:type="spellEnd"/>
      <w:r w:rsidRPr="00E25674">
        <w:rPr>
          <w:rFonts w:ascii="Times New Roman" w:eastAsia="Times New Roman" w:hAnsi="Times New Roman" w:cs="Times New Roman"/>
          <w:sz w:val="20"/>
          <w:szCs w:val="20"/>
          <w:lang w:eastAsia="pt-BR"/>
        </w:rPr>
        <w:t xml:space="preserve">  04/02/2013)</w:t>
      </w:r>
    </w:p>
    <w:p w:rsidR="00AA30E2" w:rsidRPr="00E25674" w:rsidRDefault="00AA30E2" w:rsidP="007B3FAD">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lastRenderedPageBreak/>
        <w:t>Como se constata, o Tribunal entendeu</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que a adoção por casais homoafetivos é legalmente viável, pois se é permitido aos casais heterossexuais, este mesmo direito deve abraçar todas as minorias e que, segundo a psicologia, filhos de pais ou mães homossexuais não apresentam problemas psicossociais em comparação com os filhos de casais heterossexuais.</w:t>
      </w:r>
    </w:p>
    <w:p w:rsidR="00AA30E2" w:rsidRPr="00E25674" w:rsidRDefault="00AA30E2" w:rsidP="00AA30E2">
      <w:pPr>
        <w:ind w:firstLine="708"/>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O Direito, enquanto ciência humana, social e cultural, precisa acompanhar as transformações sociais e buscar respostas para situações fáticas ainda não logradas por lei, mas já p</w:t>
      </w:r>
      <w:r w:rsidR="00E25674">
        <w:rPr>
          <w:rFonts w:ascii="Times New Roman" w:eastAsia="Times New Roman" w:hAnsi="Times New Roman" w:cs="Times New Roman"/>
          <w:bCs/>
          <w:sz w:val="24"/>
          <w:szCs w:val="24"/>
          <w:shd w:val="clear" w:color="auto" w:fill="FFFFFF"/>
          <w:lang w:eastAsia="pt-BR"/>
        </w:rPr>
        <w:t xml:space="preserve">resentes no cotidiano social. </w:t>
      </w:r>
      <w:r w:rsidRPr="00E25674">
        <w:rPr>
          <w:rFonts w:ascii="Times New Roman" w:eastAsia="Times New Roman" w:hAnsi="Times New Roman" w:cs="Times New Roman"/>
          <w:bCs/>
          <w:sz w:val="24"/>
          <w:szCs w:val="24"/>
          <w:shd w:val="clear" w:color="auto" w:fill="FFFFFF"/>
          <w:lang w:eastAsia="pt-BR"/>
        </w:rPr>
        <w:t>Se já há possibilidade jurídica para adoção por casais homoafetivos, a licença paternidade também passa a ser</w:t>
      </w:r>
      <w:proofErr w:type="gramStart"/>
      <w:r w:rsidRPr="00E25674">
        <w:rPr>
          <w:rFonts w:ascii="Times New Roman" w:eastAsia="Times New Roman" w:hAnsi="Times New Roman" w:cs="Times New Roman"/>
          <w:bCs/>
          <w:sz w:val="24"/>
          <w:szCs w:val="24"/>
          <w:shd w:val="clear" w:color="auto" w:fill="FFFFFF"/>
          <w:lang w:eastAsia="pt-BR"/>
        </w:rPr>
        <w:t xml:space="preserve">  </w:t>
      </w:r>
      <w:proofErr w:type="gramEnd"/>
      <w:r w:rsidRPr="00E25674">
        <w:rPr>
          <w:rFonts w:ascii="Times New Roman" w:eastAsia="Times New Roman" w:hAnsi="Times New Roman" w:cs="Times New Roman"/>
          <w:bCs/>
          <w:sz w:val="24"/>
          <w:szCs w:val="24"/>
          <w:shd w:val="clear" w:color="auto" w:fill="FFFFFF"/>
          <w:lang w:eastAsia="pt-BR"/>
        </w:rPr>
        <w:t>um direito para esses casais ao passar pelo processo de adoção.  Alguns tribunais já entendem que esse direito é universal e não limitado apenas para casais heterossexuais, a exemplo desta decisão do</w:t>
      </w:r>
      <w:r w:rsidR="00E25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Tribunal Regional Federal da</w:t>
      </w:r>
      <w:r w:rsidR="00D70B18"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3ª Região.</w:t>
      </w:r>
    </w:p>
    <w:p w:rsidR="00F2072F" w:rsidRPr="00E25674" w:rsidRDefault="00AA30E2" w:rsidP="00AA30E2">
      <w:pPr>
        <w:ind w:firstLine="708"/>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Trata-se de um Agravo de Instrumento, em que</w:t>
      </w:r>
      <w:proofErr w:type="gramStart"/>
      <w:r w:rsidRPr="00E25674">
        <w:rPr>
          <w:rFonts w:ascii="Times New Roman" w:eastAsia="Times New Roman" w:hAnsi="Times New Roman" w:cs="Times New Roman"/>
          <w:bCs/>
          <w:sz w:val="24"/>
          <w:szCs w:val="24"/>
          <w:shd w:val="clear" w:color="auto" w:fill="FFFFFF"/>
          <w:lang w:eastAsia="pt-BR"/>
        </w:rPr>
        <w:t xml:space="preserve">  </w:t>
      </w:r>
      <w:proofErr w:type="gramEnd"/>
      <w:r w:rsidRPr="00E25674">
        <w:rPr>
          <w:rFonts w:ascii="Times New Roman" w:eastAsia="Times New Roman" w:hAnsi="Times New Roman" w:cs="Times New Roman"/>
          <w:bCs/>
          <w:sz w:val="24"/>
          <w:szCs w:val="24"/>
          <w:shd w:val="clear" w:color="auto" w:fill="FFFFFF"/>
          <w:lang w:eastAsia="pt-BR"/>
        </w:rPr>
        <w:t>o casal homoafetivo requer a licença remunerada de 120 dias. O Tribunal decidiu conceder o pedido argumentando que caso impedisse a criança de obter esse Direito, importaria na violação da garantia de tratamento isonômico, o qual é garantido na Constituição Federal e à família homoafetiva é garantido os mesmos direitos das famílias heteroafetivas.  Eis o julgado:</w:t>
      </w:r>
    </w:p>
    <w:p w:rsidR="00F2072F" w:rsidRDefault="00F2072F" w:rsidP="00576087">
      <w:pPr>
        <w:spacing w:line="240" w:lineRule="auto"/>
        <w:ind w:left="2268" w:firstLine="0"/>
        <w:contextualSpacing/>
        <w:rPr>
          <w:rFonts w:ascii="Times New Roman" w:eastAsia="Times New Roman" w:hAnsi="Times New Roman" w:cs="Times New Roman"/>
          <w:sz w:val="20"/>
          <w:szCs w:val="20"/>
          <w:lang w:eastAsia="pt-BR"/>
        </w:rPr>
      </w:pPr>
      <w:r w:rsidRPr="00E25674">
        <w:rPr>
          <w:rFonts w:ascii="Times New Roman" w:eastAsia="Times New Roman" w:hAnsi="Times New Roman" w:cs="Times New Roman"/>
          <w:b/>
          <w:sz w:val="20"/>
          <w:szCs w:val="20"/>
          <w:lang w:eastAsia="pt-BR"/>
        </w:rPr>
        <w:t>AGRAVO DE INSTRUMENTO. SERVIDOR. ADOÇÃO OU GUARDA DE CRIANÇA. LICENÇA REMUNERADA DE 120 DIAS</w:t>
      </w:r>
      <w:r w:rsidRPr="00E25674">
        <w:rPr>
          <w:rFonts w:ascii="Times New Roman" w:eastAsia="Times New Roman" w:hAnsi="Times New Roman" w:cs="Times New Roman"/>
          <w:sz w:val="20"/>
          <w:szCs w:val="20"/>
          <w:lang w:eastAsia="pt-BR"/>
        </w:rPr>
        <w:t xml:space="preserve">. CONCESSÃO. DIREITO DO FILHO. CASAL HOMOAFETIVO. DISCRIMINAÇÃO. VEDAÇÃO. 1. </w:t>
      </w:r>
      <w:r w:rsidRPr="00E25674">
        <w:rPr>
          <w:rFonts w:ascii="Times New Roman" w:eastAsia="Times New Roman" w:hAnsi="Times New Roman" w:cs="Times New Roman"/>
          <w:b/>
          <w:sz w:val="20"/>
          <w:szCs w:val="20"/>
          <w:lang w:eastAsia="pt-BR"/>
        </w:rPr>
        <w:t>A licença é direito também do filho, pois sua finalidade é "propiciar o sustento e o indispensável e insubstituível convívio, condição para o desenvolvimento saudável da criança</w:t>
      </w:r>
      <w:r w:rsidRPr="00E25674">
        <w:rPr>
          <w:rFonts w:ascii="Times New Roman" w:eastAsia="Times New Roman" w:hAnsi="Times New Roman" w:cs="Times New Roman"/>
          <w:sz w:val="20"/>
          <w:szCs w:val="20"/>
          <w:lang w:eastAsia="pt-BR"/>
        </w:rPr>
        <w:t xml:space="preserve">" (TRF da 3ª Região, MS n. 2002.03.00.026327-3, Rel. Des. Fed. André </w:t>
      </w:r>
      <w:proofErr w:type="spellStart"/>
      <w:r w:rsidRPr="00E25674">
        <w:rPr>
          <w:rFonts w:ascii="Times New Roman" w:eastAsia="Times New Roman" w:hAnsi="Times New Roman" w:cs="Times New Roman"/>
          <w:sz w:val="20"/>
          <w:szCs w:val="20"/>
          <w:lang w:eastAsia="pt-BR"/>
        </w:rPr>
        <w:t>Nabarrete</w:t>
      </w:r>
      <w:proofErr w:type="spellEnd"/>
      <w:r w:rsidRPr="00E25674">
        <w:rPr>
          <w:rFonts w:ascii="Times New Roman" w:eastAsia="Times New Roman" w:hAnsi="Times New Roman" w:cs="Times New Roman"/>
          <w:sz w:val="20"/>
          <w:szCs w:val="20"/>
          <w:lang w:eastAsia="pt-BR"/>
        </w:rPr>
        <w:t xml:space="preserve">, j. 24.11.05), razão pela qual a adotante faria jus ao prazo de 120 (cento e vinte dias) de licença remunerada. 2. </w:t>
      </w:r>
      <w:r w:rsidRPr="00E25674">
        <w:rPr>
          <w:rFonts w:ascii="Times New Roman" w:eastAsia="Times New Roman" w:hAnsi="Times New Roman" w:cs="Times New Roman"/>
          <w:b/>
          <w:sz w:val="20"/>
          <w:szCs w:val="20"/>
          <w:lang w:eastAsia="pt-BR"/>
        </w:rPr>
        <w:t xml:space="preserve">Pelas mesmas razões, é razoável a alegação de que importaria em violação à garantia de tratamento isonômico impedir a criança do necessário convívio e cuidado nos primeiros meses de vida, sob o fundamento de falta de previsão constitucional ou legal para a concessão de licença de 120 (cento e vinte) dias, no caso de adoção ou de guarda concedidas a casal homoafetivo. </w:t>
      </w:r>
      <w:r w:rsidRPr="00E25674">
        <w:rPr>
          <w:rFonts w:ascii="Times New Roman" w:eastAsia="Times New Roman" w:hAnsi="Times New Roman" w:cs="Times New Roman"/>
          <w:sz w:val="20"/>
          <w:szCs w:val="20"/>
          <w:lang w:eastAsia="pt-BR"/>
        </w:rPr>
        <w:t xml:space="preserve">De todo modo, </w:t>
      </w:r>
      <w:r w:rsidRPr="00E25674">
        <w:rPr>
          <w:rFonts w:ascii="Times New Roman" w:eastAsia="Times New Roman" w:hAnsi="Times New Roman" w:cs="Times New Roman"/>
          <w:b/>
          <w:sz w:val="20"/>
          <w:szCs w:val="20"/>
          <w:lang w:eastAsia="pt-BR"/>
        </w:rPr>
        <w:t xml:space="preserve">após </w:t>
      </w:r>
      <w:proofErr w:type="gramStart"/>
      <w:r w:rsidRPr="00E25674">
        <w:rPr>
          <w:rFonts w:ascii="Times New Roman" w:eastAsia="Times New Roman" w:hAnsi="Times New Roman" w:cs="Times New Roman"/>
          <w:b/>
          <w:sz w:val="20"/>
          <w:szCs w:val="20"/>
          <w:lang w:eastAsia="pt-BR"/>
        </w:rPr>
        <w:t>a ADI</w:t>
      </w:r>
      <w:proofErr w:type="gramEnd"/>
      <w:r w:rsidRPr="00E25674">
        <w:rPr>
          <w:rFonts w:ascii="Times New Roman" w:eastAsia="Times New Roman" w:hAnsi="Times New Roman" w:cs="Times New Roman"/>
          <w:b/>
          <w:sz w:val="20"/>
          <w:szCs w:val="20"/>
          <w:lang w:eastAsia="pt-BR"/>
        </w:rPr>
        <w:t xml:space="preserve"> n. 132 não mais se concebe qualquer tipo de discriminação ou mesmo restrição legal em razão de orientação sexual.</w:t>
      </w:r>
      <w:r w:rsidRPr="00E25674">
        <w:rPr>
          <w:rFonts w:ascii="Times New Roman" w:eastAsia="Times New Roman" w:hAnsi="Times New Roman" w:cs="Times New Roman"/>
          <w:sz w:val="20"/>
          <w:szCs w:val="20"/>
          <w:lang w:eastAsia="pt-BR"/>
        </w:rPr>
        <w:t xml:space="preserve"> E, como consectário lógico, à família resultante de união homoafetiva </w:t>
      </w:r>
      <w:r w:rsidRPr="00E25674">
        <w:rPr>
          <w:rFonts w:ascii="Times New Roman" w:eastAsia="Times New Roman" w:hAnsi="Times New Roman" w:cs="Times New Roman"/>
          <w:b/>
          <w:sz w:val="20"/>
          <w:szCs w:val="20"/>
          <w:lang w:eastAsia="pt-BR"/>
        </w:rPr>
        <w:t>devem ser assegurados os mesmos direitos à proteção, benefícios e obrigações que usufruem aquelas que têm origem em uniões heteroafetivas, em especial aos filhos havidos dessas uniões</w:t>
      </w:r>
      <w:r w:rsidRPr="00E25674">
        <w:rPr>
          <w:rFonts w:ascii="Times New Roman" w:eastAsia="Times New Roman" w:hAnsi="Times New Roman" w:cs="Times New Roman"/>
          <w:sz w:val="20"/>
          <w:szCs w:val="20"/>
          <w:lang w:eastAsia="pt-BR"/>
        </w:rPr>
        <w:t xml:space="preserve"> (STF</w:t>
      </w:r>
      <w:proofErr w:type="gramStart"/>
      <w:r w:rsidRPr="00E25674">
        <w:rPr>
          <w:rFonts w:ascii="Times New Roman" w:eastAsia="Times New Roman" w:hAnsi="Times New Roman" w:cs="Times New Roman"/>
          <w:sz w:val="20"/>
          <w:szCs w:val="20"/>
          <w:lang w:eastAsia="pt-BR"/>
        </w:rPr>
        <w:t>, ADI</w:t>
      </w:r>
      <w:proofErr w:type="gramEnd"/>
      <w:r w:rsidRPr="00E25674">
        <w:rPr>
          <w:rFonts w:ascii="Times New Roman" w:eastAsia="Times New Roman" w:hAnsi="Times New Roman" w:cs="Times New Roman"/>
          <w:sz w:val="20"/>
          <w:szCs w:val="20"/>
          <w:lang w:eastAsia="pt-BR"/>
        </w:rPr>
        <w:t xml:space="preserve"> n. 4277, Rel. Min. Ayres Britto, j. 05.05.11). 3. Assim, a licença remunerada de 120 (cento e vinte dias), com a prorrogação de 60 (sessenta) dias prevista no art. 2º, § 1º, do Decreto n. 6.690/08, deve ser estendida ao casal </w:t>
      </w:r>
      <w:proofErr w:type="spellStart"/>
      <w:r w:rsidRPr="00E25674">
        <w:rPr>
          <w:rFonts w:ascii="Times New Roman" w:eastAsia="Times New Roman" w:hAnsi="Times New Roman" w:cs="Times New Roman"/>
          <w:sz w:val="20"/>
          <w:szCs w:val="20"/>
          <w:lang w:eastAsia="pt-BR"/>
        </w:rPr>
        <w:t>homoaefetivo</w:t>
      </w:r>
      <w:proofErr w:type="spellEnd"/>
      <w:r w:rsidRPr="00E25674">
        <w:rPr>
          <w:rFonts w:ascii="Times New Roman" w:eastAsia="Times New Roman" w:hAnsi="Times New Roman" w:cs="Times New Roman"/>
          <w:sz w:val="20"/>
          <w:szCs w:val="20"/>
          <w:lang w:eastAsia="pt-BR"/>
        </w:rPr>
        <w:t xml:space="preserve">, independentemente do gênero, no caso de adoção ou guarda de criança de até </w:t>
      </w:r>
      <w:proofErr w:type="gramStart"/>
      <w:r w:rsidRPr="00E25674">
        <w:rPr>
          <w:rFonts w:ascii="Times New Roman" w:eastAsia="Times New Roman" w:hAnsi="Times New Roman" w:cs="Times New Roman"/>
          <w:sz w:val="20"/>
          <w:szCs w:val="20"/>
          <w:lang w:eastAsia="pt-BR"/>
        </w:rPr>
        <w:t>1</w:t>
      </w:r>
      <w:proofErr w:type="gramEnd"/>
      <w:r w:rsidRPr="00E25674">
        <w:rPr>
          <w:rFonts w:ascii="Times New Roman" w:eastAsia="Times New Roman" w:hAnsi="Times New Roman" w:cs="Times New Roman"/>
          <w:sz w:val="20"/>
          <w:szCs w:val="20"/>
          <w:lang w:eastAsia="pt-BR"/>
        </w:rPr>
        <w:t xml:space="preserve"> (um) ano de idade. 4. Agravo de instrumento provido, restando prejudicados o pedido de reconsideração e o agravo legal da </w:t>
      </w:r>
      <w:proofErr w:type="gramStart"/>
      <w:r w:rsidRPr="00E25674">
        <w:rPr>
          <w:rFonts w:ascii="Times New Roman" w:eastAsia="Times New Roman" w:hAnsi="Times New Roman" w:cs="Times New Roman"/>
          <w:sz w:val="20"/>
          <w:szCs w:val="20"/>
          <w:lang w:eastAsia="pt-BR"/>
        </w:rPr>
        <w:t>União.</w:t>
      </w:r>
      <w:proofErr w:type="gramEnd"/>
      <w:r w:rsidRPr="00E25674">
        <w:rPr>
          <w:rFonts w:ascii="Times New Roman" w:eastAsia="Times New Roman" w:hAnsi="Times New Roman" w:cs="Times New Roman"/>
          <w:sz w:val="20"/>
          <w:szCs w:val="20"/>
          <w:lang w:eastAsia="pt-BR"/>
        </w:rPr>
        <w:t>(TRF-3 - AI: 32763 MS 0032763-15.2012.4.03.0000, Relator: DESEMBARGADOR FEDERAL ANDRÉ NEKATSCHALOW, Data de Julgamento: 10/06/2013,  QUINTA TURMA, ) (Grifos nossos).</w:t>
      </w:r>
    </w:p>
    <w:p w:rsidR="00576087" w:rsidRPr="00576087" w:rsidRDefault="00576087" w:rsidP="00576087">
      <w:pPr>
        <w:spacing w:line="240" w:lineRule="auto"/>
        <w:ind w:left="2268" w:firstLine="0"/>
        <w:contextualSpacing/>
        <w:rPr>
          <w:rFonts w:ascii="Times New Roman" w:eastAsia="Times New Roman" w:hAnsi="Times New Roman" w:cs="Times New Roman"/>
          <w:sz w:val="20"/>
          <w:szCs w:val="20"/>
          <w:lang w:eastAsia="pt-BR"/>
        </w:rPr>
      </w:pPr>
    </w:p>
    <w:p w:rsidR="00F2072F" w:rsidRPr="00E25674" w:rsidRDefault="00F2072F" w:rsidP="00AA30E2">
      <w:pPr>
        <w:textAlignment w:val="top"/>
        <w:rPr>
          <w:rFonts w:ascii="Times New Roman" w:eastAsia="Arial-ItalicMT" w:hAnsi="Times New Roman" w:cs="Times New Roman"/>
          <w:i/>
          <w:iCs/>
        </w:rPr>
      </w:pPr>
      <w:r w:rsidRPr="00E25674">
        <w:rPr>
          <w:rFonts w:ascii="Times New Roman" w:eastAsia="Times New Roman" w:hAnsi="Times New Roman" w:cs="Times New Roman"/>
          <w:bCs/>
          <w:sz w:val="24"/>
          <w:szCs w:val="24"/>
          <w:shd w:val="clear" w:color="auto" w:fill="FFFFFF"/>
          <w:lang w:eastAsia="pt-BR"/>
        </w:rPr>
        <w:lastRenderedPageBreak/>
        <w:t xml:space="preserve">Sobre a temática em discussão, </w:t>
      </w:r>
      <w:r w:rsidR="00AA30E2" w:rsidRPr="00E25674">
        <w:rPr>
          <w:rFonts w:ascii="Times New Roman" w:eastAsia="Times New Roman" w:hAnsi="Times New Roman" w:cs="Times New Roman"/>
          <w:sz w:val="24"/>
          <w:szCs w:val="24"/>
          <w:lang w:eastAsia="pt-BR"/>
        </w:rPr>
        <w:t>o</w:t>
      </w:r>
      <w:r w:rsidRPr="00E25674">
        <w:rPr>
          <w:rFonts w:ascii="Times New Roman" w:eastAsia="Times New Roman" w:hAnsi="Times New Roman" w:cs="Times New Roman"/>
          <w:sz w:val="24"/>
          <w:szCs w:val="24"/>
          <w:lang w:eastAsia="pt-BR"/>
        </w:rPr>
        <w:t xml:space="preserve"> Supremo Tribunal Federal (STF) também já se posicionou. Trata-se de um Recurso Extraordinário interposto contra um julgado do</w:t>
      </w:r>
      <w:r w:rsidR="00AA30E2" w:rsidRPr="00E25674">
        <w:rPr>
          <w:rFonts w:ascii="Times New Roman" w:eastAsia="Times New Roman" w:hAnsi="Times New Roman" w:cs="Times New Roman"/>
          <w:sz w:val="24"/>
          <w:szCs w:val="24"/>
          <w:lang w:eastAsia="pt-BR"/>
        </w:rPr>
        <w:t xml:space="preserve"> </w:t>
      </w:r>
      <w:r w:rsidRPr="00E25674">
        <w:rPr>
          <w:rFonts w:ascii="Times New Roman" w:eastAsia="Times New Roman" w:hAnsi="Times New Roman" w:cs="Times New Roman"/>
          <w:sz w:val="24"/>
          <w:szCs w:val="24"/>
          <w:lang w:eastAsia="pt-BR"/>
        </w:rPr>
        <w:t xml:space="preserve">Tribunal de Justiça do Paraná. </w:t>
      </w:r>
      <w:r w:rsidRPr="00E25674">
        <w:rPr>
          <w:rFonts w:ascii="Times New Roman" w:eastAsia="Times New Roman" w:hAnsi="Times New Roman" w:cs="Times New Roman"/>
          <w:bCs/>
          <w:sz w:val="24"/>
          <w:szCs w:val="24"/>
          <w:shd w:val="clear" w:color="auto" w:fill="FFFFFF"/>
          <w:lang w:eastAsia="pt-BR"/>
        </w:rPr>
        <w:t xml:space="preserve">Nesta decisão, a ministra Carmen Lúcia, entre outros argumentos, reverbera: </w:t>
      </w:r>
      <w:r w:rsidRPr="00E25674">
        <w:rPr>
          <w:rFonts w:ascii="Times New Roman" w:eastAsia="Times New Roman" w:hAnsi="Times New Roman" w:cs="Times New Roman"/>
          <w:sz w:val="24"/>
          <w:szCs w:val="24"/>
          <w:lang w:eastAsia="pt-BR"/>
        </w:rPr>
        <w:t>"A nível constitucional, pelo que foi dito, infere-se, em primeiro lugar, que não há lacuna, mas sim, uma intencional omissão do constituinte em não eleger (o que perdura até a atualidade) a união de pessoas do mesmo sexo como ca</w:t>
      </w:r>
      <w:r w:rsidRPr="00E25674">
        <w:rPr>
          <w:rFonts w:ascii="Times New Roman" w:eastAsia="Times New Roman" w:hAnsi="Times New Roman" w:cs="Times New Roman"/>
          <w:sz w:val="24"/>
          <w:szCs w:val="24"/>
          <w:lang w:eastAsia="pt-BR"/>
        </w:rPr>
        <w:softHyphen/>
        <w:t>racterizadores de entidade familiar".</w:t>
      </w:r>
      <w:r w:rsidRPr="00E25674">
        <w:rPr>
          <w:rFonts w:ascii="Times New Roman" w:eastAsia="Times New Roman" w:hAnsi="Times New Roman" w:cs="Times New Roman"/>
          <w:bCs/>
          <w:sz w:val="24"/>
          <w:szCs w:val="24"/>
          <w:shd w:val="clear" w:color="auto" w:fill="FFFFFF"/>
          <w:lang w:eastAsia="pt-BR"/>
        </w:rPr>
        <w:t xml:space="preserve"> Vejamos, em síntese, a posição da ministra:</w:t>
      </w:r>
      <w:proofErr w:type="gramStart"/>
      <w:r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hAnsi="Times New Roman" w:cs="Times New Roman"/>
          <w:b/>
          <w:bCs/>
        </w:rPr>
        <w:t xml:space="preserve"> </w:t>
      </w:r>
    </w:p>
    <w:p w:rsidR="00F2072F" w:rsidRPr="00E25674" w:rsidRDefault="00F2072F" w:rsidP="00AA30E2">
      <w:pPr>
        <w:spacing w:line="240" w:lineRule="auto"/>
        <w:ind w:left="2268" w:firstLine="0"/>
        <w:contextualSpacing/>
        <w:rPr>
          <w:rFonts w:ascii="Times New Roman" w:eastAsia="Times New Roman" w:hAnsi="Times New Roman" w:cs="Times New Roman"/>
          <w:sz w:val="20"/>
          <w:szCs w:val="20"/>
          <w:lang w:eastAsia="pt-BR"/>
        </w:rPr>
      </w:pPr>
      <w:proofErr w:type="gramEnd"/>
      <w:r w:rsidRPr="00E25674">
        <w:rPr>
          <w:rFonts w:ascii="Times New Roman" w:hAnsi="Times New Roman" w:cs="Times New Roman"/>
          <w:b/>
          <w:bCs/>
          <w:sz w:val="20"/>
          <w:szCs w:val="20"/>
        </w:rPr>
        <w:t>(...)</w:t>
      </w:r>
      <w:proofErr w:type="gramStart"/>
      <w:r w:rsidRPr="00E25674">
        <w:rPr>
          <w:rFonts w:ascii="Times New Roman" w:hAnsi="Times New Roman" w:cs="Times New Roman"/>
          <w:b/>
          <w:bCs/>
          <w:sz w:val="20"/>
          <w:szCs w:val="20"/>
        </w:rPr>
        <w:t xml:space="preserve">  </w:t>
      </w:r>
      <w:proofErr w:type="gramEnd"/>
      <w:r w:rsidRPr="00E25674">
        <w:rPr>
          <w:rFonts w:ascii="Times New Roman" w:hAnsi="Times New Roman" w:cs="Times New Roman"/>
          <w:sz w:val="20"/>
          <w:szCs w:val="20"/>
        </w:rPr>
        <w:t>No julgamento da Ação Direta de Inconstitucionalidade n. 4.277 e da Arguição de Descumprimento de Preceito Fundamental n. 132, Relator o Ministro Ayres Britto, por votação unânime, este Supremo Tribunal Federal deu interpretação conforme ao art. 1.723 do Código Civil, “</w:t>
      </w:r>
      <w:r w:rsidRPr="00E25674">
        <w:rPr>
          <w:rFonts w:ascii="Times New Roman" w:eastAsia="Arial-ItalicMT" w:hAnsi="Times New Roman" w:cs="Times New Roman"/>
          <w:iCs/>
          <w:sz w:val="20"/>
          <w:szCs w:val="20"/>
        </w:rPr>
        <w:t>para dele excluir</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qualquer significado que impeça o reconhecimento da união continua, publica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e duradoura entre pessoas do mesmo sexo como entidade familiar, entendida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esta como sinônimo perfeito de família. Reconhecimento que e de ser feito segundo as mesmas regras e com as mesmas consequências da união estável heteroafetiva</w:t>
      </w:r>
      <w:r w:rsidRPr="00E25674">
        <w:rPr>
          <w:rFonts w:ascii="Times New Roman" w:hAnsi="Times New Roman" w:cs="Times New Roman"/>
          <w:sz w:val="20"/>
          <w:szCs w:val="20"/>
        </w:rPr>
        <w:t>” (</w:t>
      </w:r>
      <w:proofErr w:type="spellStart"/>
      <w:r w:rsidRPr="00E25674">
        <w:rPr>
          <w:rFonts w:ascii="Times New Roman" w:hAnsi="Times New Roman" w:cs="Times New Roman"/>
          <w:sz w:val="20"/>
          <w:szCs w:val="20"/>
        </w:rPr>
        <w:t>DJe</w:t>
      </w:r>
      <w:proofErr w:type="spellEnd"/>
      <w:r w:rsidRPr="00E25674">
        <w:rPr>
          <w:rFonts w:ascii="Times New Roman" w:hAnsi="Times New Roman" w:cs="Times New Roman"/>
          <w:sz w:val="20"/>
          <w:szCs w:val="20"/>
        </w:rPr>
        <w:t xml:space="preserve"> 14.10.2011). No voto, o Ministro Relator ressaltou que “</w:t>
      </w:r>
      <w:r w:rsidRPr="00E25674">
        <w:rPr>
          <w:rFonts w:ascii="Times New Roman" w:eastAsia="Arial-ItalicMT" w:hAnsi="Times New Roman" w:cs="Times New Roman"/>
          <w:iCs/>
          <w:sz w:val="20"/>
          <w:szCs w:val="20"/>
        </w:rPr>
        <w:t>a Constituição Federal não faz a menor diferenciação entre a família</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 xml:space="preserve">formalmente constituída e aquela existente ao </w:t>
      </w:r>
      <w:proofErr w:type="spellStart"/>
      <w:r w:rsidRPr="00E25674">
        <w:rPr>
          <w:rFonts w:ascii="Times New Roman" w:eastAsia="Arial-ItalicMT" w:hAnsi="Times New Roman" w:cs="Times New Roman"/>
          <w:iCs/>
          <w:sz w:val="20"/>
          <w:szCs w:val="20"/>
        </w:rPr>
        <w:t>res</w:t>
      </w:r>
      <w:proofErr w:type="spellEnd"/>
      <w:r w:rsidRPr="00E25674">
        <w:rPr>
          <w:rFonts w:ascii="Times New Roman" w:eastAsia="Arial-ItalicMT" w:hAnsi="Times New Roman" w:cs="Times New Roman"/>
          <w:iCs/>
          <w:sz w:val="20"/>
          <w:szCs w:val="20"/>
        </w:rPr>
        <w:t xml:space="preserve"> dos fatos. Como também</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não distingue entre a família que se forma por sujeitos heteroafetivos e a que</w:t>
      </w:r>
      <w:r w:rsidRPr="00E25674">
        <w:rPr>
          <w:rFonts w:ascii="Times New Roman" w:hAnsi="Times New Roman" w:cs="Times New Roman"/>
          <w:sz w:val="20"/>
          <w:szCs w:val="20"/>
        </w:rPr>
        <w:t xml:space="preserve"> </w:t>
      </w:r>
      <w:r w:rsidRPr="00E25674">
        <w:rPr>
          <w:rFonts w:ascii="Times New Roman" w:eastAsia="Arial-ItalicMT" w:hAnsi="Times New Roman" w:cs="Times New Roman"/>
          <w:iCs/>
          <w:sz w:val="20"/>
          <w:szCs w:val="20"/>
        </w:rPr>
        <w:t xml:space="preserve">se constitui por pessoas de inclinação homoafetiva. Por isso que, </w:t>
      </w:r>
      <w:r w:rsidRPr="00E25674">
        <w:rPr>
          <w:rFonts w:ascii="Times New Roman" w:eastAsia="Times New Roman" w:hAnsi="Times New Roman" w:cs="Times New Roman"/>
          <w:sz w:val="20"/>
          <w:szCs w:val="20"/>
          <w:lang w:eastAsia="pt-BR"/>
        </w:rPr>
        <w:t xml:space="preserve">(...) sem nenhuma ginástica mental ou alquimia interpretativa, dá para compreender </w:t>
      </w:r>
      <w:r w:rsidRPr="00E25674">
        <w:rPr>
          <w:rFonts w:ascii="Times New Roman" w:eastAsia="Times New Roman" w:hAnsi="Times New Roman" w:cs="Times New Roman"/>
          <w:b/>
          <w:sz w:val="20"/>
          <w:szCs w:val="20"/>
          <w:lang w:eastAsia="pt-BR"/>
        </w:rPr>
        <w:t>que a nossa Magna Carta não emprestou ao substantivo “família” nenhum significado ortodoxo ou da própria técnica jurídica.</w:t>
      </w:r>
      <w:r w:rsidRPr="00E25674">
        <w:rPr>
          <w:rFonts w:ascii="Times New Roman" w:eastAsia="Times New Roman" w:hAnsi="Times New Roman" w:cs="Times New Roman"/>
          <w:sz w:val="20"/>
          <w:szCs w:val="20"/>
          <w:lang w:eastAsia="pt-BR"/>
        </w:rPr>
        <w:t xml:space="preserve"> Recolheu-o com o sentido coloquial praticamente aberto que sempre portou como realidade do mundo do ser. Assim como dá para inferir que, quanto maior o número dos espaços doméstica e autonomamente estruturados, maior a possibilidade de efetiva colaboração entre esses núcleos familiares, o Estado e a sociedade, na perspectiva do cumprimento de conjugados deveres que são funções essenciais à </w:t>
      </w:r>
      <w:proofErr w:type="spellStart"/>
      <w:r w:rsidRPr="00E25674">
        <w:rPr>
          <w:rFonts w:ascii="Times New Roman" w:eastAsia="Times New Roman" w:hAnsi="Times New Roman" w:cs="Times New Roman"/>
          <w:sz w:val="20"/>
          <w:szCs w:val="20"/>
          <w:lang w:eastAsia="pt-BR"/>
        </w:rPr>
        <w:t>plenificação</w:t>
      </w:r>
      <w:proofErr w:type="spellEnd"/>
      <w:r w:rsidRPr="00E25674">
        <w:rPr>
          <w:rFonts w:ascii="Times New Roman" w:eastAsia="Times New Roman" w:hAnsi="Times New Roman" w:cs="Times New Roman"/>
          <w:sz w:val="20"/>
          <w:szCs w:val="20"/>
          <w:lang w:eastAsia="pt-BR"/>
        </w:rPr>
        <w:t xml:space="preserve"> da cidadania, da dignidade da pessoa humana e dos valores sociais do trabalho. </w:t>
      </w:r>
      <w:proofErr w:type="gramStart"/>
      <w:r w:rsidRPr="00E25674">
        <w:rPr>
          <w:rFonts w:ascii="Times New Roman" w:eastAsia="Times New Roman" w:hAnsi="Times New Roman" w:cs="Times New Roman"/>
          <w:sz w:val="20"/>
          <w:szCs w:val="20"/>
          <w:lang w:eastAsia="pt-BR"/>
        </w:rPr>
        <w:t>Isso numa projeção exógena ou extramuros domésticos</w:t>
      </w:r>
      <w:proofErr w:type="gramEnd"/>
      <w:r w:rsidRPr="00E25674">
        <w:rPr>
          <w:rFonts w:ascii="Times New Roman" w:eastAsia="Times New Roman" w:hAnsi="Times New Roman" w:cs="Times New Roman"/>
          <w:sz w:val="20"/>
          <w:szCs w:val="20"/>
          <w:lang w:eastAsia="pt-BR"/>
        </w:rPr>
        <w:t xml:space="preserve">, porque, endogenamente ou interna </w:t>
      </w:r>
      <w:proofErr w:type="spellStart"/>
      <w:r w:rsidRPr="00E25674">
        <w:rPr>
          <w:rFonts w:ascii="Times New Roman" w:eastAsia="Times New Roman" w:hAnsi="Times New Roman" w:cs="Times New Roman"/>
          <w:sz w:val="20"/>
          <w:szCs w:val="20"/>
          <w:lang w:eastAsia="pt-BR"/>
        </w:rPr>
        <w:t>corporis</w:t>
      </w:r>
      <w:proofErr w:type="spellEnd"/>
      <w:r w:rsidRPr="00E25674">
        <w:rPr>
          <w:rFonts w:ascii="Times New Roman" w:eastAsia="Times New Roman" w:hAnsi="Times New Roman" w:cs="Times New Roman"/>
          <w:sz w:val="20"/>
          <w:szCs w:val="20"/>
          <w:lang w:eastAsia="pt-BR"/>
        </w:rPr>
        <w:t xml:space="preserve">, </w:t>
      </w:r>
      <w:r w:rsidRPr="00E25674">
        <w:rPr>
          <w:rFonts w:ascii="Times New Roman" w:eastAsia="Times New Roman" w:hAnsi="Times New Roman" w:cs="Times New Roman"/>
          <w:b/>
          <w:sz w:val="20"/>
          <w:szCs w:val="20"/>
          <w:lang w:eastAsia="pt-BR"/>
        </w:rPr>
        <w:t>os beneficiários imediatos dessa multiplicação de unidades familiares são os seus originários formadores, parentes e agregados.</w:t>
      </w:r>
      <w:r w:rsidRPr="00E25674">
        <w:rPr>
          <w:rFonts w:ascii="Times New Roman" w:eastAsia="Times New Roman" w:hAnsi="Times New Roman" w:cs="Times New Roman"/>
          <w:sz w:val="20"/>
          <w:szCs w:val="20"/>
          <w:lang w:eastAsia="pt-BR"/>
        </w:rPr>
        <w:t xml:space="preserve"> Incluído nestas duas últimas categorias dos parentes e agregados o contingente das crianças, dos adolescentes e dos idosos. Também eles, crianças, adolescentes e idosos, tanto mais protegidos quanto partícipes dessa vida em comunhão que é, por natureza, a família. </w:t>
      </w:r>
      <w:r w:rsidRPr="00E25674">
        <w:rPr>
          <w:rFonts w:ascii="Times New Roman" w:eastAsia="Times New Roman" w:hAnsi="Times New Roman" w:cs="Times New Roman"/>
          <w:b/>
          <w:sz w:val="20"/>
          <w:szCs w:val="20"/>
          <w:lang w:eastAsia="pt-BR"/>
        </w:rPr>
        <w:t xml:space="preserve">Sabido que lugar de crianças e adolescentes não é propriamente o orfanato, menos ainda a rua, a sarjeta, ou os guetos da prostituição infantil e do consumo de entorpecentes e drogas afins. </w:t>
      </w:r>
      <w:r w:rsidRPr="00E25674">
        <w:rPr>
          <w:rFonts w:ascii="Times New Roman" w:eastAsia="Times New Roman" w:hAnsi="Times New Roman" w:cs="Times New Roman"/>
          <w:sz w:val="20"/>
          <w:szCs w:val="20"/>
          <w:lang w:eastAsia="pt-BR"/>
        </w:rPr>
        <w:t xml:space="preserve">Tanto quanto o espaço de vida ideal para os idosos não são os albergues ou asilos públicos, muito menos o relento ou os bancos de jardim em que levas e levas de seres humanos abandonados despejam suas últimas sobras de gente. Mas o comunitário ambiente da própria família. </w:t>
      </w:r>
      <w:r w:rsidRPr="00E25674">
        <w:rPr>
          <w:rFonts w:ascii="Times New Roman" w:eastAsia="Times New Roman" w:hAnsi="Times New Roman" w:cs="Times New Roman"/>
          <w:b/>
          <w:sz w:val="20"/>
          <w:szCs w:val="20"/>
          <w:lang w:eastAsia="pt-BR"/>
        </w:rPr>
        <w:t xml:space="preserve">Tudo conforme os expressos </w:t>
      </w:r>
      <w:proofErr w:type="gramStart"/>
      <w:r w:rsidRPr="00E25674">
        <w:rPr>
          <w:rFonts w:ascii="Times New Roman" w:eastAsia="Times New Roman" w:hAnsi="Times New Roman" w:cs="Times New Roman"/>
          <w:b/>
          <w:sz w:val="20"/>
          <w:szCs w:val="20"/>
          <w:lang w:eastAsia="pt-BR"/>
        </w:rPr>
        <w:t>dizeres</w:t>
      </w:r>
      <w:proofErr w:type="gramEnd"/>
      <w:r w:rsidRPr="00E25674">
        <w:rPr>
          <w:rFonts w:ascii="Times New Roman" w:eastAsia="Times New Roman" w:hAnsi="Times New Roman" w:cs="Times New Roman"/>
          <w:b/>
          <w:sz w:val="20"/>
          <w:szCs w:val="20"/>
          <w:lang w:eastAsia="pt-BR"/>
        </w:rPr>
        <w:t xml:space="preserve"> dos artigos 227 e 229 da Constituição, este último alusivo às pessoas idosas, e, aquele, pertinente às </w:t>
      </w:r>
      <w:r w:rsidRPr="00E25674">
        <w:rPr>
          <w:rFonts w:ascii="Times New Roman" w:eastAsia="Times New Roman" w:hAnsi="Times New Roman" w:cs="Times New Roman"/>
          <w:sz w:val="20"/>
          <w:szCs w:val="20"/>
          <w:lang w:eastAsia="pt-BR"/>
        </w:rPr>
        <w:t xml:space="preserve">crianças e aos adolescentes. Assim interpretando por forma </w:t>
      </w:r>
      <w:proofErr w:type="spellStart"/>
      <w:proofErr w:type="gramStart"/>
      <w:r w:rsidRPr="00E25674">
        <w:rPr>
          <w:rFonts w:ascii="Times New Roman" w:eastAsia="Times New Roman" w:hAnsi="Times New Roman" w:cs="Times New Roman"/>
          <w:sz w:val="20"/>
          <w:szCs w:val="20"/>
          <w:lang w:eastAsia="pt-BR"/>
        </w:rPr>
        <w:t>não-</w:t>
      </w:r>
      <w:r w:rsidRPr="00E25674">
        <w:rPr>
          <w:rFonts w:ascii="Times New Roman" w:eastAsia="Times New Roman" w:hAnsi="Times New Roman" w:cs="Times New Roman"/>
          <w:b/>
          <w:sz w:val="20"/>
          <w:szCs w:val="20"/>
          <w:lang w:eastAsia="pt-BR"/>
        </w:rPr>
        <w:t>reducionista</w:t>
      </w:r>
      <w:proofErr w:type="spellEnd"/>
      <w:proofErr w:type="gramEnd"/>
      <w:r w:rsidRPr="00E25674">
        <w:rPr>
          <w:rFonts w:ascii="Times New Roman" w:eastAsia="Times New Roman" w:hAnsi="Times New Roman" w:cs="Times New Roman"/>
          <w:b/>
          <w:sz w:val="20"/>
          <w:szCs w:val="20"/>
          <w:lang w:eastAsia="pt-BR"/>
        </w:rPr>
        <w:t xml:space="preserve"> o conceito de família, penso que este STF fará o que lhe compete: manter a Constituição na posse do seu fundamental atributo da coerência, pois o conceito contrário implicaria forçar o nosso Magno Texto a incorrer, ele mesmo, em discurso indisfarçavelmente preconceituoso ou homofóbico</w:t>
      </w:r>
      <w:r w:rsidRPr="00E25674">
        <w:rPr>
          <w:rFonts w:ascii="Times New Roman" w:eastAsia="Times New Roman" w:hAnsi="Times New Roman" w:cs="Times New Roman"/>
          <w:sz w:val="20"/>
          <w:szCs w:val="20"/>
          <w:lang w:eastAsia="pt-BR"/>
        </w:rPr>
        <w:t xml:space="preserve"> (STF, RE 846.102, Rel. Min. Cármen Lúcia, j. 05/03/2015) (grifos nossos).</w:t>
      </w:r>
    </w:p>
    <w:p w:rsidR="00F2072F" w:rsidRPr="00E25674" w:rsidRDefault="00F2072F" w:rsidP="00F2072F">
      <w:pPr>
        <w:spacing w:line="240" w:lineRule="auto"/>
        <w:ind w:left="2124"/>
        <w:contextualSpacing/>
        <w:rPr>
          <w:rFonts w:ascii="Times New Roman" w:eastAsia="Times New Roman" w:hAnsi="Times New Roman" w:cs="Times New Roman"/>
          <w:sz w:val="20"/>
          <w:szCs w:val="20"/>
          <w:lang w:eastAsia="pt-BR"/>
        </w:rPr>
      </w:pPr>
    </w:p>
    <w:p w:rsidR="00151674" w:rsidRDefault="00D70B18" w:rsidP="00E25674">
      <w:pPr>
        <w:autoSpaceDE w:val="0"/>
        <w:autoSpaceDN w:val="0"/>
        <w:adjustRightInd w:val="0"/>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bCs/>
          <w:sz w:val="24"/>
          <w:szCs w:val="24"/>
          <w:shd w:val="clear" w:color="auto" w:fill="FFFFFF"/>
          <w:lang w:eastAsia="pt-BR"/>
        </w:rPr>
        <w:t xml:space="preserve">Ante o exposto, viu-se </w:t>
      </w:r>
      <w:r w:rsidR="00F2072F" w:rsidRPr="00E25674">
        <w:rPr>
          <w:rFonts w:ascii="Times New Roman" w:eastAsia="Times New Roman" w:hAnsi="Times New Roman" w:cs="Times New Roman"/>
          <w:bCs/>
          <w:sz w:val="24"/>
          <w:szCs w:val="24"/>
          <w:shd w:val="clear" w:color="auto" w:fill="FFFFFF"/>
          <w:lang w:eastAsia="pt-BR"/>
        </w:rPr>
        <w:t>que apesar de não existir previsão legal que garanta aos casais homoafetivos o Direito de adotar crianças, existem</w:t>
      </w:r>
      <w:proofErr w:type="gramStart"/>
      <w:r w:rsidR="00F2072F" w:rsidRPr="00E25674">
        <w:rPr>
          <w:rFonts w:ascii="Times New Roman" w:eastAsia="Times New Roman" w:hAnsi="Times New Roman" w:cs="Times New Roman"/>
          <w:bCs/>
          <w:sz w:val="24"/>
          <w:szCs w:val="24"/>
          <w:shd w:val="clear" w:color="auto" w:fill="FFFFFF"/>
          <w:lang w:eastAsia="pt-BR"/>
        </w:rPr>
        <w:t xml:space="preserve">  </w:t>
      </w:r>
      <w:proofErr w:type="gramEnd"/>
      <w:r w:rsidR="00F2072F" w:rsidRPr="00E25674">
        <w:rPr>
          <w:rFonts w:ascii="Times New Roman" w:eastAsia="Times New Roman" w:hAnsi="Times New Roman" w:cs="Times New Roman"/>
          <w:bCs/>
          <w:sz w:val="24"/>
          <w:szCs w:val="24"/>
          <w:shd w:val="clear" w:color="auto" w:fill="FFFFFF"/>
          <w:lang w:eastAsia="pt-BR"/>
        </w:rPr>
        <w:t xml:space="preserve">entendimentos dos Tribunais a respeito do caso em questão e esses  alicerçam  seus argumentos sobre os princípios da Igualdade e da </w:t>
      </w:r>
      <w:r w:rsidR="00F2072F" w:rsidRPr="00E25674">
        <w:rPr>
          <w:rFonts w:ascii="Times New Roman" w:eastAsia="Times New Roman" w:hAnsi="Times New Roman" w:cs="Times New Roman"/>
          <w:bCs/>
          <w:sz w:val="24"/>
          <w:szCs w:val="24"/>
          <w:shd w:val="clear" w:color="auto" w:fill="FFFFFF"/>
          <w:lang w:eastAsia="pt-BR"/>
        </w:rPr>
        <w:lastRenderedPageBreak/>
        <w:t>Dignidade da Pessoa Humana, os quais garantem a todos os indivíduos uma vida digna e plena, sem discriminação de raça, religião e, principalmente, sexo.</w:t>
      </w:r>
    </w:p>
    <w:p w:rsidR="00E25674" w:rsidRPr="00E25674" w:rsidRDefault="00E25674" w:rsidP="00E25674">
      <w:pPr>
        <w:autoSpaceDE w:val="0"/>
        <w:autoSpaceDN w:val="0"/>
        <w:adjustRightInd w:val="0"/>
        <w:rPr>
          <w:rFonts w:ascii="Times New Roman" w:eastAsia="Times New Roman" w:hAnsi="Times New Roman" w:cs="Times New Roman"/>
          <w:bCs/>
          <w:sz w:val="24"/>
          <w:szCs w:val="24"/>
          <w:shd w:val="clear" w:color="auto" w:fill="FFFFFF"/>
          <w:lang w:eastAsia="pt-BR"/>
        </w:rPr>
      </w:pPr>
    </w:p>
    <w:p w:rsidR="00F2072F" w:rsidRPr="00E25674" w:rsidRDefault="00F2072F" w:rsidP="00F2072F">
      <w:pPr>
        <w:ind w:firstLine="0"/>
        <w:textAlignment w:val="top"/>
        <w:rPr>
          <w:rFonts w:ascii="Times New Roman" w:eastAsia="Times New Roman" w:hAnsi="Times New Roman" w:cs="Times New Roman"/>
          <w:b/>
          <w:bCs/>
          <w:sz w:val="24"/>
          <w:szCs w:val="24"/>
          <w:shd w:val="clear" w:color="auto" w:fill="FFFFFF"/>
          <w:lang w:eastAsia="pt-BR"/>
        </w:rPr>
      </w:pPr>
      <w:r w:rsidRPr="00E25674">
        <w:rPr>
          <w:rFonts w:ascii="Times New Roman" w:eastAsia="Times New Roman" w:hAnsi="Times New Roman" w:cs="Times New Roman"/>
          <w:b/>
          <w:bCs/>
          <w:sz w:val="24"/>
          <w:szCs w:val="24"/>
          <w:shd w:val="clear" w:color="auto" w:fill="FFFFFF"/>
          <w:lang w:eastAsia="pt-BR"/>
        </w:rPr>
        <w:t>4. CONSIDERAÇÕES FINAIS</w:t>
      </w:r>
    </w:p>
    <w:p w:rsidR="00F2072F" w:rsidRPr="00E25674" w:rsidRDefault="00F2072F" w:rsidP="00F2072F">
      <w:pPr>
        <w:textAlignment w:val="top"/>
        <w:rPr>
          <w:rFonts w:ascii="Times New Roman" w:eastAsia="Times New Roman" w:hAnsi="Times New Roman" w:cs="Times New Roman"/>
          <w:b/>
          <w:bCs/>
          <w:sz w:val="24"/>
          <w:szCs w:val="24"/>
          <w:shd w:val="clear" w:color="auto" w:fill="FFFFFF"/>
          <w:lang w:eastAsia="pt-BR"/>
        </w:rPr>
      </w:pPr>
    </w:p>
    <w:p w:rsidR="00151674"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No desenvolvimento do presente estudo, procurou-se refletir a respeito da adoção por casais homoafetivos.</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No passado, a família era caracterizada pelo casamento e pela procriação, mas com o passar do tempo, o conceito de família foi evoluindo até que, hoje, caracteriza-se pela união entre pessoas de sexo diferente e (por que não?) de pessoas de mesmo sexo, que se unem através dos laços de afeto.</w:t>
      </w:r>
    </w:p>
    <w:p w:rsidR="00151674" w:rsidRPr="00E25674" w:rsidRDefault="00E479E2" w:rsidP="00151674">
      <w:pPr>
        <w:textAlignment w:val="top"/>
        <w:rPr>
          <w:rFonts w:ascii="Times New Roman" w:eastAsia="Times New Roman" w:hAnsi="Times New Roman" w:cs="Times New Roman"/>
          <w:bCs/>
          <w:sz w:val="24"/>
          <w:szCs w:val="24"/>
          <w:shd w:val="clear" w:color="auto" w:fill="FFFFFF"/>
          <w:lang w:eastAsia="pt-BR"/>
        </w:rPr>
      </w:pPr>
      <w:r>
        <w:rPr>
          <w:rFonts w:ascii="Times New Roman" w:eastAsia="Times New Roman" w:hAnsi="Times New Roman" w:cs="Times New Roman"/>
          <w:bCs/>
          <w:sz w:val="24"/>
          <w:szCs w:val="24"/>
          <w:shd w:val="clear" w:color="auto" w:fill="FFFFFF"/>
          <w:lang w:eastAsia="pt-BR"/>
        </w:rPr>
        <w:t>Como foi apresentado</w:t>
      </w:r>
      <w:r w:rsidR="00F2072F" w:rsidRPr="00E25674">
        <w:rPr>
          <w:rFonts w:ascii="Times New Roman" w:eastAsia="Times New Roman" w:hAnsi="Times New Roman" w:cs="Times New Roman"/>
          <w:bCs/>
          <w:sz w:val="24"/>
          <w:szCs w:val="24"/>
          <w:shd w:val="clear" w:color="auto" w:fill="FFFFFF"/>
          <w:lang w:eastAsia="pt-BR"/>
        </w:rPr>
        <w:t>, não existe previsão legal que garanta o Direito à adoção por casais homoafetivos, destarte a mesma não é vedada</w:t>
      </w:r>
      <w:proofErr w:type="gramStart"/>
      <w:r w:rsidR="00F2072F" w:rsidRPr="00E25674">
        <w:rPr>
          <w:rFonts w:ascii="Times New Roman" w:eastAsia="Times New Roman" w:hAnsi="Times New Roman" w:cs="Times New Roman"/>
          <w:bCs/>
          <w:sz w:val="24"/>
          <w:szCs w:val="24"/>
          <w:shd w:val="clear" w:color="auto" w:fill="FFFFFF"/>
          <w:lang w:eastAsia="pt-BR"/>
        </w:rPr>
        <w:t xml:space="preserve"> pois</w:t>
      </w:r>
      <w:proofErr w:type="gramEnd"/>
      <w:r w:rsidR="00F2072F" w:rsidRPr="00E25674">
        <w:rPr>
          <w:rFonts w:ascii="Times New Roman" w:eastAsia="Times New Roman" w:hAnsi="Times New Roman" w:cs="Times New Roman"/>
          <w:bCs/>
          <w:sz w:val="24"/>
          <w:szCs w:val="24"/>
          <w:shd w:val="clear" w:color="auto" w:fill="FFFFFF"/>
          <w:lang w:eastAsia="pt-BR"/>
        </w:rPr>
        <w:t xml:space="preserve"> com o advento da ADI 4277 e da ADPF 132, garantiu-se aos casais homoafetivos os mesmos direitos garantidos aos casais heteroafetivos através da união estável, tornando-se juridicamente possível a adoção por casais homoafetivos.</w:t>
      </w:r>
    </w:p>
    <w:p w:rsidR="00151674"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 xml:space="preserve">É </w:t>
      </w:r>
      <w:proofErr w:type="gramStart"/>
      <w:r w:rsidRPr="00E25674">
        <w:rPr>
          <w:rFonts w:ascii="Times New Roman" w:eastAsia="Times New Roman" w:hAnsi="Times New Roman" w:cs="Times New Roman"/>
          <w:bCs/>
          <w:sz w:val="24"/>
          <w:szCs w:val="24"/>
          <w:shd w:val="clear" w:color="auto" w:fill="FFFFFF"/>
          <w:lang w:eastAsia="pt-BR"/>
        </w:rPr>
        <w:t>mister</w:t>
      </w:r>
      <w:proofErr w:type="gramEnd"/>
      <w:r w:rsidRPr="00E25674">
        <w:rPr>
          <w:rFonts w:ascii="Times New Roman" w:eastAsia="Times New Roman" w:hAnsi="Times New Roman" w:cs="Times New Roman"/>
          <w:bCs/>
          <w:sz w:val="24"/>
          <w:szCs w:val="24"/>
          <w:shd w:val="clear" w:color="auto" w:fill="FFFFFF"/>
          <w:lang w:eastAsia="pt-BR"/>
        </w:rPr>
        <w:t xml:space="preserve"> que essas adoções devem ser regulamentadas pelo estatuto da Criança e do Adolescente com o objetivo de garantir à criança o direito à convivência familiar, à educação e ao afeto, os quais estão elencados nos princípios da Proteção Integral e do Melhor Interesse da Criança.</w:t>
      </w:r>
    </w:p>
    <w:p w:rsidR="00F2072F" w:rsidRPr="00E25674" w:rsidRDefault="00F2072F" w:rsidP="00151674">
      <w:pPr>
        <w:textAlignment w:val="top"/>
        <w:rPr>
          <w:rFonts w:ascii="Times New Roman" w:eastAsia="Times New Roman" w:hAnsi="Times New Roman" w:cs="Times New Roman"/>
          <w:bCs/>
          <w:sz w:val="24"/>
          <w:szCs w:val="24"/>
          <w:shd w:val="clear" w:color="auto" w:fill="FFFFFF"/>
          <w:lang w:eastAsia="pt-BR"/>
        </w:rPr>
      </w:pPr>
      <w:r w:rsidRPr="00E25674">
        <w:rPr>
          <w:rFonts w:ascii="Times New Roman" w:eastAsia="Times New Roman" w:hAnsi="Times New Roman" w:cs="Times New Roman"/>
          <w:bCs/>
          <w:sz w:val="24"/>
          <w:szCs w:val="24"/>
          <w:shd w:val="clear" w:color="auto" w:fill="FFFFFF"/>
          <w:lang w:eastAsia="pt-BR"/>
        </w:rPr>
        <w:t>Portanto, como se trata de um assunto polêmico e, ainda,</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bastante discutido</w:t>
      </w:r>
      <w:r w:rsidR="00151674" w:rsidRPr="00E25674">
        <w:rPr>
          <w:rFonts w:ascii="Times New Roman" w:eastAsia="Times New Roman" w:hAnsi="Times New Roman" w:cs="Times New Roman"/>
          <w:bCs/>
          <w:sz w:val="24"/>
          <w:szCs w:val="24"/>
          <w:shd w:val="clear" w:color="auto" w:fill="FFFFFF"/>
          <w:lang w:eastAsia="pt-BR"/>
        </w:rPr>
        <w:t xml:space="preserve"> atualmente,</w:t>
      </w:r>
      <w:r w:rsidRPr="00E25674">
        <w:rPr>
          <w:rFonts w:ascii="Times New Roman" w:eastAsia="Times New Roman" w:hAnsi="Times New Roman" w:cs="Times New Roman"/>
          <w:bCs/>
          <w:sz w:val="24"/>
          <w:szCs w:val="24"/>
          <w:shd w:val="clear" w:color="auto" w:fill="FFFFFF"/>
          <w:lang w:eastAsia="pt-BR"/>
        </w:rPr>
        <w:t xml:space="preserve"> </w:t>
      </w:r>
      <w:r w:rsidR="00151674" w:rsidRPr="00E25674">
        <w:rPr>
          <w:rFonts w:ascii="Times New Roman" w:eastAsia="Times New Roman" w:hAnsi="Times New Roman" w:cs="Times New Roman"/>
          <w:bCs/>
          <w:sz w:val="24"/>
          <w:szCs w:val="24"/>
          <w:shd w:val="clear" w:color="auto" w:fill="FFFFFF"/>
          <w:lang w:eastAsia="pt-BR"/>
        </w:rPr>
        <w:t>faz-se necessário</w:t>
      </w:r>
      <w:r w:rsidRPr="00E25674">
        <w:rPr>
          <w:rFonts w:ascii="Times New Roman" w:eastAsia="Times New Roman" w:hAnsi="Times New Roman" w:cs="Times New Roman"/>
          <w:bCs/>
          <w:sz w:val="24"/>
          <w:szCs w:val="24"/>
          <w:shd w:val="clear" w:color="auto" w:fill="FFFFFF"/>
          <w:lang w:eastAsia="pt-BR"/>
        </w:rPr>
        <w:t xml:space="preserve"> um estudo abordando</w:t>
      </w:r>
      <w:r w:rsidR="00151674"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este assunto, a fim de que este Direito seja positivado, pois a família, seja ela como for formada, é um instituto muito importante para a nossa sociedade, pois é nela que são desenvolvidos os indivíduos, e para que sejam pessoas dignas e honestas, é imprescindível que sejam formados em seios familiares, regidos pelo afeto, pela</w:t>
      </w:r>
      <w:r w:rsidR="00CE08D0"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educação, pela</w:t>
      </w:r>
      <w:r w:rsidR="007B3FAD" w:rsidRPr="00E25674">
        <w:rPr>
          <w:rFonts w:ascii="Times New Roman" w:eastAsia="Times New Roman" w:hAnsi="Times New Roman" w:cs="Times New Roman"/>
          <w:bCs/>
          <w:sz w:val="24"/>
          <w:szCs w:val="24"/>
          <w:shd w:val="clear" w:color="auto" w:fill="FFFFFF"/>
          <w:lang w:eastAsia="pt-BR"/>
        </w:rPr>
        <w:t xml:space="preserve"> </w:t>
      </w:r>
      <w:r w:rsidRPr="00E25674">
        <w:rPr>
          <w:rFonts w:ascii="Times New Roman" w:eastAsia="Times New Roman" w:hAnsi="Times New Roman" w:cs="Times New Roman"/>
          <w:bCs/>
          <w:sz w:val="24"/>
          <w:szCs w:val="24"/>
          <w:shd w:val="clear" w:color="auto" w:fill="FFFFFF"/>
          <w:lang w:eastAsia="pt-BR"/>
        </w:rPr>
        <w:t>atenção, entre outros valores morais e éticos.</w:t>
      </w:r>
    </w:p>
    <w:p w:rsidR="00CB759B" w:rsidRPr="00E25674" w:rsidRDefault="00F2072F" w:rsidP="00151674">
      <w:pPr>
        <w:rPr>
          <w:rFonts w:ascii="Times New Roman" w:hAnsi="Times New Roman" w:cs="Times New Roman"/>
          <w:b/>
          <w:sz w:val="24"/>
          <w:szCs w:val="24"/>
        </w:rPr>
      </w:pPr>
      <w:r w:rsidRPr="00E25674">
        <w:rPr>
          <w:rFonts w:ascii="Times New Roman" w:eastAsia="Times New Roman" w:hAnsi="Times New Roman" w:cs="Times New Roman"/>
          <w:b/>
          <w:bCs/>
          <w:sz w:val="24"/>
          <w:szCs w:val="24"/>
          <w:shd w:val="clear" w:color="auto" w:fill="FFFFFF"/>
          <w:lang w:eastAsia="pt-BR"/>
        </w:rPr>
        <w:t xml:space="preserve">        </w:t>
      </w:r>
    </w:p>
    <w:p w:rsidR="008A5CF8" w:rsidRPr="00E25674" w:rsidRDefault="008A5CF8" w:rsidP="00D764EC">
      <w:pPr>
        <w:tabs>
          <w:tab w:val="left" w:pos="3270"/>
        </w:tabs>
        <w:ind w:firstLine="0"/>
        <w:jc w:val="center"/>
        <w:rPr>
          <w:rFonts w:ascii="Times New Roman" w:hAnsi="Times New Roman" w:cs="Times New Roman"/>
          <w:b/>
          <w:sz w:val="24"/>
          <w:szCs w:val="24"/>
          <w:lang w:val="en-US"/>
        </w:rPr>
      </w:pPr>
      <w:r w:rsidRPr="00E25674">
        <w:rPr>
          <w:rFonts w:ascii="Times New Roman" w:hAnsi="Times New Roman" w:cs="Times New Roman"/>
          <w:b/>
          <w:sz w:val="24"/>
          <w:szCs w:val="24"/>
          <w:lang w:val="en-US"/>
        </w:rPr>
        <w:t>ABSTRACT</w:t>
      </w:r>
    </w:p>
    <w:p w:rsidR="005A3684" w:rsidRPr="00E25674" w:rsidRDefault="005A3684" w:rsidP="00D764EC">
      <w:pPr>
        <w:tabs>
          <w:tab w:val="left" w:pos="3270"/>
        </w:tabs>
        <w:ind w:firstLine="0"/>
        <w:rPr>
          <w:rFonts w:ascii="Times New Roman" w:hAnsi="Times New Roman" w:cs="Times New Roman"/>
          <w:sz w:val="24"/>
          <w:szCs w:val="24"/>
          <w:lang w:val="en-US"/>
        </w:rPr>
      </w:pPr>
    </w:p>
    <w:p w:rsidR="00151674" w:rsidRPr="00E25674" w:rsidRDefault="00151674" w:rsidP="00151674">
      <w:pPr>
        <w:ind w:firstLine="0"/>
        <w:rPr>
          <w:rFonts w:ascii="Times New Roman" w:hAnsi="Times New Roman" w:cs="Times New Roman"/>
          <w:sz w:val="24"/>
          <w:szCs w:val="24"/>
          <w:lang w:val="en-US"/>
        </w:rPr>
      </w:pPr>
      <w:r w:rsidRPr="00E25674">
        <w:rPr>
          <w:rFonts w:ascii="Times New Roman" w:hAnsi="Times New Roman" w:cs="Times New Roman"/>
          <w:sz w:val="24"/>
          <w:szCs w:val="24"/>
          <w:shd w:val="clear" w:color="auto" w:fill="FFFFFF"/>
          <w:lang w:val="en-US"/>
        </w:rPr>
        <w:t xml:space="preserve">This paper aims to discuss the legal possibility of adopting children by homosexual couples in Brazil. The study shows the situations of couples which have claimed this right in the courts, based the request on the principles of human dignity, equality, non-discrimination, full protection and in the best interest of the child, all predicted in the Brazilian legal system. The study brings understandings of the Superior Courts, as well as some doctrinal positions on this subject. For the discussion of the subject, the rights conquered by </w:t>
      </w:r>
      <w:proofErr w:type="spellStart"/>
      <w:r w:rsidRPr="00E25674">
        <w:rPr>
          <w:rFonts w:ascii="Times New Roman" w:hAnsi="Times New Roman" w:cs="Times New Roman"/>
          <w:sz w:val="24"/>
          <w:szCs w:val="24"/>
          <w:shd w:val="clear" w:color="auto" w:fill="FFFFFF"/>
          <w:lang w:val="en-US"/>
        </w:rPr>
        <w:t>homoaffective</w:t>
      </w:r>
      <w:proofErr w:type="spellEnd"/>
      <w:r w:rsidRPr="00E25674">
        <w:rPr>
          <w:rFonts w:ascii="Times New Roman" w:hAnsi="Times New Roman" w:cs="Times New Roman"/>
          <w:sz w:val="24"/>
          <w:szCs w:val="24"/>
          <w:shd w:val="clear" w:color="auto" w:fill="FFFFFF"/>
          <w:lang w:val="en-US"/>
        </w:rPr>
        <w:t xml:space="preserve"> couples in a </w:t>
      </w:r>
      <w:r w:rsidRPr="00E25674">
        <w:rPr>
          <w:rFonts w:ascii="Times New Roman" w:hAnsi="Times New Roman" w:cs="Times New Roman"/>
          <w:sz w:val="24"/>
          <w:szCs w:val="24"/>
          <w:shd w:val="clear" w:color="auto" w:fill="FFFFFF"/>
          <w:lang w:val="en-US"/>
        </w:rPr>
        <w:lastRenderedPageBreak/>
        <w:t>stable union and the principles that guide them were taken into account. About the methodology used, the dialectical method was applied, which uses arguments and counterarguments about opinions. The research is bibliographic, and information was obtained in books, papers, periodicals, magazines and others sources</w:t>
      </w:r>
    </w:p>
    <w:p w:rsidR="000A3456" w:rsidRPr="00E25674" w:rsidRDefault="000A3456" w:rsidP="00151674">
      <w:pPr>
        <w:ind w:firstLine="0"/>
        <w:rPr>
          <w:rFonts w:ascii="Times New Roman" w:hAnsi="Times New Roman" w:cs="Times New Roman"/>
          <w:sz w:val="24"/>
          <w:szCs w:val="24"/>
          <w:lang w:val="en-US"/>
        </w:rPr>
      </w:pPr>
      <w:r w:rsidRPr="00E25674">
        <w:rPr>
          <w:rFonts w:ascii="Times New Roman" w:hAnsi="Times New Roman" w:cs="Times New Roman"/>
          <w:sz w:val="24"/>
          <w:szCs w:val="24"/>
          <w:lang w:val="en-US"/>
        </w:rPr>
        <w:t>KEYWORDS:</w:t>
      </w:r>
      <w:r w:rsidR="00151674" w:rsidRPr="00E25674">
        <w:rPr>
          <w:rFonts w:ascii="Times New Roman" w:hAnsi="Times New Roman" w:cs="Times New Roman"/>
          <w:sz w:val="24"/>
          <w:szCs w:val="24"/>
          <w:lang w:val="en-US"/>
        </w:rPr>
        <w:t xml:space="preserve"> </w:t>
      </w:r>
      <w:r w:rsidR="00151674" w:rsidRPr="00E25674">
        <w:rPr>
          <w:rFonts w:ascii="Times New Roman" w:hAnsi="Times New Roman" w:cs="Times New Roman"/>
          <w:sz w:val="24"/>
          <w:szCs w:val="24"/>
          <w:shd w:val="clear" w:color="auto" w:fill="FFFFFF"/>
          <w:lang w:val="en-US"/>
        </w:rPr>
        <w:t>Homosexual couples; </w:t>
      </w:r>
      <w:proofErr w:type="gramStart"/>
      <w:r w:rsidR="00151674" w:rsidRPr="00E25674">
        <w:rPr>
          <w:rFonts w:ascii="Times New Roman" w:hAnsi="Times New Roman" w:cs="Times New Roman"/>
          <w:sz w:val="24"/>
          <w:szCs w:val="24"/>
          <w:shd w:val="clear" w:color="auto" w:fill="FFFFFF"/>
          <w:lang w:val="en-US"/>
        </w:rPr>
        <w:t>Adopting</w:t>
      </w:r>
      <w:proofErr w:type="gramEnd"/>
      <w:r w:rsidR="00151674" w:rsidRPr="00E25674">
        <w:rPr>
          <w:rFonts w:ascii="Times New Roman" w:hAnsi="Times New Roman" w:cs="Times New Roman"/>
          <w:sz w:val="24"/>
          <w:szCs w:val="24"/>
          <w:shd w:val="clear" w:color="auto" w:fill="FFFFFF"/>
          <w:lang w:val="en-US"/>
        </w:rPr>
        <w:t xml:space="preserve"> children; Brazilian legal system.</w:t>
      </w:r>
    </w:p>
    <w:p w:rsidR="000A3456" w:rsidRPr="00E25674" w:rsidRDefault="000A3456" w:rsidP="001604DF">
      <w:pPr>
        <w:pStyle w:val="NormalWeb"/>
        <w:shd w:val="clear" w:color="auto" w:fill="FFFFFF"/>
        <w:spacing w:before="0" w:beforeAutospacing="0" w:after="0" w:afterAutospacing="0" w:line="360" w:lineRule="auto"/>
        <w:jc w:val="both"/>
        <w:rPr>
          <w:lang w:val="en-US"/>
        </w:rPr>
      </w:pPr>
    </w:p>
    <w:p w:rsidR="00E51092" w:rsidRPr="00E25674" w:rsidRDefault="00E51092" w:rsidP="00576087">
      <w:pPr>
        <w:ind w:firstLine="0"/>
        <w:jc w:val="center"/>
        <w:rPr>
          <w:rFonts w:ascii="Times New Roman" w:hAnsi="Times New Roman" w:cs="Times New Roman"/>
          <w:b/>
          <w:sz w:val="24"/>
          <w:szCs w:val="24"/>
        </w:rPr>
      </w:pPr>
      <w:r w:rsidRPr="00E25674">
        <w:rPr>
          <w:rFonts w:ascii="Times New Roman" w:hAnsi="Times New Roman" w:cs="Times New Roman"/>
          <w:b/>
          <w:sz w:val="24"/>
          <w:szCs w:val="24"/>
        </w:rPr>
        <w:t>REFERÊNCIAS</w:t>
      </w:r>
    </w:p>
    <w:p w:rsidR="00B20D40" w:rsidRPr="00E25674" w:rsidRDefault="00B20D40" w:rsidP="000A3456">
      <w:pPr>
        <w:spacing w:line="240" w:lineRule="auto"/>
        <w:ind w:firstLine="0"/>
        <w:jc w:val="left"/>
        <w:rPr>
          <w:rFonts w:ascii="Times New Roman" w:hAnsi="Times New Roman" w:cs="Times New Roman"/>
          <w:b/>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ALESSI, Dóris de cássia. </w:t>
      </w:r>
      <w:r w:rsidRPr="00E25674">
        <w:rPr>
          <w:rFonts w:ascii="Times New Roman" w:hAnsi="Times New Roman" w:cs="Times New Roman"/>
          <w:b/>
          <w:sz w:val="24"/>
          <w:szCs w:val="24"/>
        </w:rPr>
        <w:t>A família homoafetiva e o princípio da dignidade da pessoa humana</w:t>
      </w:r>
      <w:r w:rsidRPr="00E25674">
        <w:rPr>
          <w:rFonts w:ascii="Times New Roman" w:hAnsi="Times New Roman" w:cs="Times New Roman"/>
          <w:sz w:val="24"/>
          <w:szCs w:val="24"/>
        </w:rPr>
        <w:t xml:space="preserve">. Disponível em: &lt; </w:t>
      </w:r>
      <w:proofErr w:type="gramStart"/>
      <w:r w:rsidRPr="00E25674">
        <w:rPr>
          <w:rFonts w:ascii="Times New Roman" w:hAnsi="Times New Roman" w:cs="Times New Roman"/>
          <w:sz w:val="24"/>
          <w:szCs w:val="24"/>
        </w:rPr>
        <w:t>https</w:t>
      </w:r>
      <w:proofErr w:type="gramEnd"/>
      <w:r w:rsidRPr="00E25674">
        <w:rPr>
          <w:rFonts w:ascii="Times New Roman" w:hAnsi="Times New Roman" w:cs="Times New Roman"/>
          <w:sz w:val="24"/>
          <w:szCs w:val="24"/>
        </w:rPr>
        <w:t>://jus.com.br/artigos/19055/a-familia-homoafetiva-e-o-principio-da-dignidade-da-pessoa-humana. &gt;. Acesso em: 25 de maio de 2018.</w:t>
      </w:r>
    </w:p>
    <w:p w:rsidR="00151674" w:rsidRPr="00E25674" w:rsidRDefault="00151674" w:rsidP="00CE08D0">
      <w:pPr>
        <w:spacing w:line="240" w:lineRule="auto"/>
        <w:ind w:firstLine="0"/>
        <w:rPr>
          <w:rStyle w:val="Hyperlink"/>
          <w:rFonts w:ascii="Times New Roman" w:hAnsi="Times New Roman" w:cs="Times New Roman"/>
          <w:color w:val="auto"/>
          <w:sz w:val="24"/>
          <w:szCs w:val="24"/>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Style w:val="Hyperlink"/>
          <w:rFonts w:ascii="Times New Roman" w:hAnsi="Times New Roman" w:cs="Times New Roman"/>
          <w:color w:val="auto"/>
          <w:sz w:val="24"/>
          <w:szCs w:val="24"/>
          <w:u w:val="none"/>
          <w:lang w:eastAsia="pt-BR"/>
        </w:rPr>
        <w:t>BORGES, Gabriela Carvalho</w:t>
      </w:r>
      <w:r w:rsidRPr="00E25674">
        <w:rPr>
          <w:rStyle w:val="Hyperlink"/>
          <w:rFonts w:ascii="Times New Roman" w:hAnsi="Times New Roman" w:cs="Times New Roman"/>
          <w:color w:val="auto"/>
          <w:sz w:val="24"/>
          <w:szCs w:val="24"/>
          <w:lang w:eastAsia="pt-BR"/>
        </w:rPr>
        <w:t>.</w:t>
      </w:r>
      <w:r w:rsidRPr="00E25674">
        <w:rPr>
          <w:rFonts w:ascii="Times New Roman" w:hAnsi="Times New Roman" w:cs="Times New Roman"/>
          <w:b/>
          <w:bCs/>
          <w:sz w:val="24"/>
          <w:szCs w:val="24"/>
        </w:rPr>
        <w:t xml:space="preserve"> Histórico do Direito de Família no ordenamento jurídico brasileiro.</w:t>
      </w:r>
      <w:r w:rsidRPr="00E25674">
        <w:rPr>
          <w:rFonts w:ascii="Times New Roman" w:hAnsi="Times New Roman" w:cs="Times New Roman"/>
          <w:bCs/>
          <w:sz w:val="24"/>
          <w:szCs w:val="24"/>
        </w:rPr>
        <w:t xml:space="preserve"> 2017. Disponível em:</w:t>
      </w:r>
      <w:r w:rsidRPr="00E25674">
        <w:rPr>
          <w:rFonts w:ascii="Times New Roman" w:hAnsi="Times New Roman" w:cs="Times New Roman"/>
          <w:b/>
          <w:bCs/>
          <w:sz w:val="24"/>
          <w:szCs w:val="24"/>
        </w:rPr>
        <w:t xml:space="preserve"> &lt; </w:t>
      </w:r>
      <w:hyperlink r:id="rId7" w:history="1">
        <w:r w:rsidRPr="00E25674">
          <w:rPr>
            <w:rStyle w:val="Hyperlink"/>
            <w:rFonts w:ascii="Times New Roman" w:hAnsi="Times New Roman" w:cs="Times New Roman"/>
            <w:color w:val="auto"/>
            <w:sz w:val="24"/>
            <w:szCs w:val="24"/>
            <w:u w:val="none"/>
            <w:lang w:eastAsia="pt-BR"/>
          </w:rPr>
          <w:t>https://jus.com.br/artigos/56158/historico-do-direito-de-familia-no-ordenamento-juridico-brasileiro</w:t>
        </w:r>
      </w:hyperlink>
      <w:proofErr w:type="gramStart"/>
      <w:r w:rsidRPr="00E25674">
        <w:rPr>
          <w:rStyle w:val="Hyperlink"/>
          <w:rFonts w:ascii="Times New Roman" w:hAnsi="Times New Roman" w:cs="Times New Roman"/>
          <w:color w:val="auto"/>
          <w:sz w:val="24"/>
          <w:szCs w:val="24"/>
          <w:u w:val="none"/>
          <w:lang w:eastAsia="pt-BR"/>
        </w:rPr>
        <w:t xml:space="preserve">  </w:t>
      </w:r>
      <w:proofErr w:type="gramEnd"/>
      <w:r w:rsidRPr="00E25674">
        <w:rPr>
          <w:rStyle w:val="Hyperlink"/>
          <w:rFonts w:ascii="Times New Roman" w:hAnsi="Times New Roman" w:cs="Times New Roman"/>
          <w:color w:val="auto"/>
          <w:sz w:val="24"/>
          <w:szCs w:val="24"/>
          <w:u w:val="none"/>
          <w:lang w:eastAsia="pt-BR"/>
        </w:rPr>
        <w:t>&gt; Acesso em: 20 set. 2018.</w:t>
      </w:r>
    </w:p>
    <w:p w:rsidR="00151674" w:rsidRPr="00E25674" w:rsidRDefault="00151674" w:rsidP="00CE08D0">
      <w:pPr>
        <w:spacing w:line="240" w:lineRule="auto"/>
        <w:ind w:firstLine="0"/>
        <w:rPr>
          <w:rFonts w:ascii="Times New Roman" w:hAnsi="Times New Roman" w:cs="Times New Roman"/>
          <w:b/>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CUNHA, Anna Mayara Oliveira. </w:t>
      </w:r>
      <w:r w:rsidRPr="00E25674">
        <w:rPr>
          <w:rFonts w:ascii="Times New Roman" w:hAnsi="Times New Roman" w:cs="Times New Roman"/>
          <w:b/>
          <w:sz w:val="24"/>
          <w:szCs w:val="24"/>
        </w:rPr>
        <w:t xml:space="preserve">Adoção por casais homoafetivos: do preconceito ao princípio da dignidade da pessoa humana. </w:t>
      </w:r>
      <w:r w:rsidRPr="00E25674">
        <w:rPr>
          <w:rFonts w:ascii="Times New Roman" w:hAnsi="Times New Roman" w:cs="Times New Roman"/>
          <w:sz w:val="24"/>
          <w:szCs w:val="24"/>
        </w:rPr>
        <w:t xml:space="preserve">Disponível em: &lt; </w:t>
      </w:r>
      <w:proofErr w:type="gramStart"/>
      <w:r w:rsidRPr="00E25674">
        <w:rPr>
          <w:rFonts w:ascii="Times New Roman" w:hAnsi="Times New Roman" w:cs="Times New Roman"/>
          <w:sz w:val="24"/>
          <w:szCs w:val="24"/>
        </w:rPr>
        <w:t>www.ambito-juridico.com.br/site/index.</w:t>
      </w:r>
      <w:proofErr w:type="gramEnd"/>
      <w:r w:rsidRPr="00E25674">
        <w:rPr>
          <w:rFonts w:ascii="Times New Roman" w:hAnsi="Times New Roman" w:cs="Times New Roman"/>
          <w:sz w:val="24"/>
          <w:szCs w:val="24"/>
        </w:rPr>
        <w:t>php?</w:t>
      </w:r>
      <w:proofErr w:type="gramStart"/>
      <w:r w:rsidRPr="00E25674">
        <w:rPr>
          <w:rFonts w:ascii="Times New Roman" w:hAnsi="Times New Roman" w:cs="Times New Roman"/>
          <w:sz w:val="24"/>
          <w:szCs w:val="24"/>
        </w:rPr>
        <w:t>n_link</w:t>
      </w:r>
      <w:proofErr w:type="gramEnd"/>
      <w:r w:rsidRPr="00E25674">
        <w:rPr>
          <w:rFonts w:ascii="Times New Roman" w:hAnsi="Times New Roman" w:cs="Times New Roman"/>
          <w:sz w:val="24"/>
          <w:szCs w:val="24"/>
        </w:rPr>
        <w:t>=revista_artigos_leitura&amp;artigo_id=8165 &gt;. Acesso em: 25 de mai. de 2018.</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DAHER, </w:t>
      </w:r>
      <w:proofErr w:type="spellStart"/>
      <w:r w:rsidRPr="00E25674">
        <w:rPr>
          <w:rFonts w:ascii="Times New Roman" w:hAnsi="Times New Roman" w:cs="Times New Roman"/>
          <w:sz w:val="24"/>
          <w:szCs w:val="24"/>
          <w:shd w:val="clear" w:color="auto" w:fill="FFFFFF"/>
        </w:rPr>
        <w:t>Marlusse</w:t>
      </w:r>
      <w:proofErr w:type="spellEnd"/>
      <w:r w:rsidRPr="00E25674">
        <w:rPr>
          <w:rFonts w:ascii="Times New Roman" w:hAnsi="Times New Roman" w:cs="Times New Roman"/>
          <w:sz w:val="24"/>
          <w:szCs w:val="24"/>
          <w:shd w:val="clear" w:color="auto" w:fill="FFFFFF"/>
        </w:rPr>
        <w:t xml:space="preserve"> Pestana. </w:t>
      </w:r>
      <w:r w:rsidRPr="00E25674">
        <w:rPr>
          <w:rFonts w:ascii="Times New Roman" w:hAnsi="Times New Roman" w:cs="Times New Roman"/>
          <w:b/>
          <w:bCs/>
          <w:sz w:val="24"/>
          <w:szCs w:val="24"/>
          <w:shd w:val="clear" w:color="auto" w:fill="FFFFFF"/>
        </w:rPr>
        <w:t>Família Substituta.</w:t>
      </w:r>
      <w:r w:rsidRPr="00E25674">
        <w:rPr>
          <w:rFonts w:ascii="Times New Roman" w:hAnsi="Times New Roman" w:cs="Times New Roman"/>
          <w:sz w:val="24"/>
          <w:szCs w:val="24"/>
          <w:shd w:val="clear" w:color="auto" w:fill="FFFFFF"/>
        </w:rPr>
        <w:t> </w:t>
      </w:r>
      <w:r w:rsidRPr="00E25674">
        <w:rPr>
          <w:rFonts w:ascii="Times New Roman" w:hAnsi="Times New Roman" w:cs="Times New Roman"/>
          <w:bCs/>
          <w:i/>
          <w:sz w:val="24"/>
          <w:szCs w:val="24"/>
          <w:shd w:val="clear" w:color="auto" w:fill="FFFFFF"/>
        </w:rPr>
        <w:t xml:space="preserve">Jus </w:t>
      </w:r>
      <w:proofErr w:type="spellStart"/>
      <w:r w:rsidRPr="00E25674">
        <w:rPr>
          <w:rFonts w:ascii="Times New Roman" w:hAnsi="Times New Roman" w:cs="Times New Roman"/>
          <w:bCs/>
          <w:i/>
          <w:sz w:val="24"/>
          <w:szCs w:val="24"/>
          <w:shd w:val="clear" w:color="auto" w:fill="FFFFFF"/>
        </w:rPr>
        <w:t>Navigandi</w:t>
      </w:r>
      <w:proofErr w:type="spellEnd"/>
      <w:r w:rsidRPr="00E25674">
        <w:rPr>
          <w:rFonts w:ascii="Times New Roman" w:hAnsi="Times New Roman" w:cs="Times New Roman"/>
          <w:bCs/>
          <w:i/>
          <w:sz w:val="24"/>
          <w:szCs w:val="24"/>
          <w:shd w:val="clear" w:color="auto" w:fill="FFFFFF"/>
        </w:rPr>
        <w:t xml:space="preserve">. </w:t>
      </w:r>
      <w:r w:rsidRPr="00E25674">
        <w:rPr>
          <w:rFonts w:ascii="Times New Roman" w:hAnsi="Times New Roman" w:cs="Times New Roman"/>
          <w:bCs/>
          <w:sz w:val="24"/>
          <w:szCs w:val="24"/>
          <w:shd w:val="clear" w:color="auto" w:fill="FFFFFF"/>
        </w:rPr>
        <w:t>Dezembro de 1998.</w:t>
      </w:r>
      <w:r w:rsidRPr="00E25674">
        <w:rPr>
          <w:rFonts w:ascii="Times New Roman" w:hAnsi="Times New Roman" w:cs="Times New Roman"/>
          <w:sz w:val="24"/>
          <w:szCs w:val="24"/>
          <w:shd w:val="clear" w:color="auto" w:fill="FFFFFF"/>
        </w:rPr>
        <w:t> Disponível em: &lt; http://www1.jus.com.br/doutrina/texto.asp?</w:t>
      </w:r>
      <w:proofErr w:type="gramStart"/>
      <w:r w:rsidRPr="00E25674">
        <w:rPr>
          <w:rFonts w:ascii="Times New Roman" w:hAnsi="Times New Roman" w:cs="Times New Roman"/>
          <w:sz w:val="24"/>
          <w:szCs w:val="24"/>
          <w:shd w:val="clear" w:color="auto" w:fill="FFFFFF"/>
        </w:rPr>
        <w:t>id</w:t>
      </w:r>
      <w:proofErr w:type="gramEnd"/>
      <w:r w:rsidRPr="00E25674">
        <w:rPr>
          <w:rFonts w:ascii="Times New Roman" w:hAnsi="Times New Roman" w:cs="Times New Roman"/>
          <w:sz w:val="24"/>
          <w:szCs w:val="24"/>
          <w:shd w:val="clear" w:color="auto" w:fill="FFFFFF"/>
        </w:rPr>
        <w:t>=1655.&gt;</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Acesso em: 16. </w:t>
      </w:r>
      <w:proofErr w:type="gramStart"/>
      <w:r w:rsidRPr="00E25674">
        <w:rPr>
          <w:rFonts w:ascii="Times New Roman" w:hAnsi="Times New Roman" w:cs="Times New Roman"/>
          <w:sz w:val="24"/>
          <w:szCs w:val="24"/>
          <w:shd w:val="clear" w:color="auto" w:fill="FFFFFF"/>
        </w:rPr>
        <w:t>out.</w:t>
      </w:r>
      <w:proofErr w:type="gramEnd"/>
      <w:r w:rsidRPr="00E25674">
        <w:rPr>
          <w:rFonts w:ascii="Times New Roman" w:hAnsi="Times New Roman" w:cs="Times New Roman"/>
          <w:sz w:val="24"/>
          <w:szCs w:val="24"/>
          <w:shd w:val="clear" w:color="auto" w:fill="FFFFFF"/>
        </w:rPr>
        <w:t xml:space="preserve"> 2018. </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DIAS, Maria Berenice. </w:t>
      </w:r>
      <w:r w:rsidRPr="00E25674">
        <w:rPr>
          <w:rFonts w:ascii="Times New Roman" w:hAnsi="Times New Roman" w:cs="Times New Roman"/>
          <w:b/>
          <w:sz w:val="24"/>
          <w:szCs w:val="24"/>
          <w:shd w:val="clear" w:color="auto" w:fill="FFFFFF"/>
        </w:rPr>
        <w:t>Manual do Direito das Famílias [livro eletrônico</w:t>
      </w:r>
      <w:proofErr w:type="gramStart"/>
      <w:r w:rsidRPr="00E25674">
        <w:rPr>
          <w:rFonts w:ascii="Times New Roman" w:hAnsi="Times New Roman" w:cs="Times New Roman"/>
          <w:b/>
          <w:sz w:val="24"/>
          <w:szCs w:val="24"/>
          <w:shd w:val="clear" w:color="auto" w:fill="FFFFFF"/>
        </w:rPr>
        <w:t>].</w:t>
      </w:r>
      <w:proofErr w:type="gramEnd"/>
      <w:r w:rsidRPr="00E25674">
        <w:rPr>
          <w:rFonts w:ascii="Times New Roman" w:hAnsi="Times New Roman" w:cs="Times New Roman"/>
          <w:sz w:val="24"/>
          <w:szCs w:val="24"/>
          <w:shd w:val="clear" w:color="auto" w:fill="FFFFFF"/>
        </w:rPr>
        <w:t xml:space="preserve">- - 4. </w:t>
      </w:r>
      <w:proofErr w:type="gramStart"/>
      <w:r w:rsidRPr="00E25674">
        <w:rPr>
          <w:rFonts w:ascii="Times New Roman" w:hAnsi="Times New Roman" w:cs="Times New Roman"/>
          <w:sz w:val="24"/>
          <w:szCs w:val="24"/>
          <w:shd w:val="clear" w:color="auto" w:fill="FFFFFF"/>
        </w:rPr>
        <w:t>ed.</w:t>
      </w:r>
      <w:proofErr w:type="gramEnd"/>
      <w:r w:rsidRPr="00E25674">
        <w:rPr>
          <w:rFonts w:ascii="Times New Roman" w:hAnsi="Times New Roman" w:cs="Times New Roman"/>
          <w:sz w:val="24"/>
          <w:szCs w:val="24"/>
          <w:shd w:val="clear" w:color="auto" w:fill="FFFFFF"/>
        </w:rPr>
        <w:t xml:space="preserve"> Em e-book baseada na 11. </w:t>
      </w:r>
      <w:proofErr w:type="gramStart"/>
      <w:r w:rsidRPr="00E25674">
        <w:rPr>
          <w:rFonts w:ascii="Times New Roman" w:hAnsi="Times New Roman" w:cs="Times New Roman"/>
          <w:sz w:val="24"/>
          <w:szCs w:val="24"/>
          <w:shd w:val="clear" w:color="auto" w:fill="FFFFFF"/>
        </w:rPr>
        <w:t>ed.</w:t>
      </w:r>
      <w:proofErr w:type="gramEnd"/>
      <w:r w:rsidRPr="00E25674">
        <w:rPr>
          <w:rFonts w:ascii="Times New Roman" w:hAnsi="Times New Roman" w:cs="Times New Roman"/>
          <w:sz w:val="24"/>
          <w:szCs w:val="24"/>
          <w:shd w:val="clear" w:color="auto" w:fill="FFFFFF"/>
        </w:rPr>
        <w:t xml:space="preserve"> Impressa - - São Paulo: Editora Revista dos Tribunais,2016.</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DIAS, Maria Berenice. </w:t>
      </w:r>
      <w:r w:rsidRPr="00E25674">
        <w:rPr>
          <w:rFonts w:ascii="Times New Roman" w:hAnsi="Times New Roman" w:cs="Times New Roman"/>
          <w:b/>
          <w:sz w:val="24"/>
          <w:szCs w:val="24"/>
          <w:shd w:val="clear" w:color="auto" w:fill="FFFFFF"/>
        </w:rPr>
        <w:t xml:space="preserve">Manual do Direito das Famílias. </w:t>
      </w:r>
      <w:proofErr w:type="gramStart"/>
      <w:r w:rsidRPr="00E25674">
        <w:rPr>
          <w:rFonts w:ascii="Times New Roman" w:hAnsi="Times New Roman" w:cs="Times New Roman"/>
          <w:sz w:val="24"/>
          <w:szCs w:val="24"/>
          <w:shd w:val="clear" w:color="auto" w:fill="FFFFFF"/>
        </w:rPr>
        <w:t>12.</w:t>
      </w:r>
      <w:proofErr w:type="gramEnd"/>
      <w:r w:rsidRPr="00E25674">
        <w:rPr>
          <w:rFonts w:ascii="Times New Roman" w:hAnsi="Times New Roman" w:cs="Times New Roman"/>
          <w:sz w:val="24"/>
          <w:szCs w:val="24"/>
          <w:shd w:val="clear" w:color="auto" w:fill="FFFFFF"/>
        </w:rPr>
        <w:t>ed. São Paulo: Revista dos Tribunais, 2017.</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sz w:val="24"/>
          <w:szCs w:val="24"/>
          <w:lang w:eastAsia="pt-BR"/>
        </w:rPr>
      </w:pPr>
      <w:proofErr w:type="gramStart"/>
      <w:r w:rsidRPr="00E25674">
        <w:rPr>
          <w:rFonts w:ascii="Times New Roman" w:hAnsi="Times New Roman" w:cs="Times New Roman"/>
          <w:sz w:val="24"/>
          <w:szCs w:val="24"/>
          <w:lang w:val="en-US" w:eastAsia="pt-BR"/>
        </w:rPr>
        <w:t xml:space="preserve">DILL, Michele </w:t>
      </w:r>
      <w:proofErr w:type="spellStart"/>
      <w:r w:rsidRPr="00E25674">
        <w:rPr>
          <w:rFonts w:ascii="Times New Roman" w:hAnsi="Times New Roman" w:cs="Times New Roman"/>
          <w:sz w:val="24"/>
          <w:szCs w:val="24"/>
          <w:lang w:val="en-US" w:eastAsia="pt-BR"/>
        </w:rPr>
        <w:t>Amaral</w:t>
      </w:r>
      <w:proofErr w:type="spellEnd"/>
      <w:r w:rsidRPr="00E25674">
        <w:rPr>
          <w:rFonts w:ascii="Times New Roman" w:hAnsi="Times New Roman" w:cs="Times New Roman"/>
          <w:sz w:val="24"/>
          <w:szCs w:val="24"/>
          <w:lang w:val="en-US" w:eastAsia="pt-BR"/>
        </w:rPr>
        <w:t xml:space="preserve">; CALDERAN, </w:t>
      </w:r>
      <w:proofErr w:type="spellStart"/>
      <w:r w:rsidRPr="00E25674">
        <w:rPr>
          <w:rFonts w:ascii="Times New Roman" w:hAnsi="Times New Roman" w:cs="Times New Roman"/>
          <w:sz w:val="24"/>
          <w:szCs w:val="24"/>
          <w:lang w:val="en-US" w:eastAsia="pt-BR"/>
        </w:rPr>
        <w:t>Thanabi</w:t>
      </w:r>
      <w:proofErr w:type="spellEnd"/>
      <w:r w:rsidRPr="00E25674">
        <w:rPr>
          <w:rFonts w:ascii="Times New Roman" w:hAnsi="Times New Roman" w:cs="Times New Roman"/>
          <w:sz w:val="24"/>
          <w:szCs w:val="24"/>
          <w:lang w:val="en-US" w:eastAsia="pt-BR"/>
        </w:rPr>
        <w:t xml:space="preserve"> </w:t>
      </w:r>
      <w:proofErr w:type="spellStart"/>
      <w:r w:rsidRPr="00E25674">
        <w:rPr>
          <w:rFonts w:ascii="Times New Roman" w:hAnsi="Times New Roman" w:cs="Times New Roman"/>
          <w:sz w:val="24"/>
          <w:szCs w:val="24"/>
          <w:lang w:val="en-US" w:eastAsia="pt-BR"/>
        </w:rPr>
        <w:t>Bellenzier</w:t>
      </w:r>
      <w:proofErr w:type="spellEnd"/>
      <w:r w:rsidRPr="00E25674">
        <w:rPr>
          <w:rFonts w:ascii="Times New Roman" w:hAnsi="Times New Roman" w:cs="Times New Roman"/>
          <w:sz w:val="24"/>
          <w:szCs w:val="24"/>
          <w:lang w:val="en-US" w:eastAsia="pt-BR"/>
        </w:rPr>
        <w:t>.</w:t>
      </w:r>
      <w:proofErr w:type="gramEnd"/>
      <w:r w:rsidRPr="00E25674">
        <w:rPr>
          <w:rFonts w:ascii="Times New Roman" w:hAnsi="Times New Roman" w:cs="Times New Roman"/>
          <w:sz w:val="24"/>
          <w:szCs w:val="24"/>
          <w:lang w:val="en-US" w:eastAsia="pt-BR"/>
        </w:rPr>
        <w:t xml:space="preserve"> </w:t>
      </w:r>
      <w:r w:rsidRPr="00E25674">
        <w:rPr>
          <w:rFonts w:ascii="Times New Roman" w:hAnsi="Times New Roman" w:cs="Times New Roman"/>
          <w:sz w:val="24"/>
          <w:szCs w:val="24"/>
          <w:lang w:eastAsia="pt-BR"/>
        </w:rPr>
        <w:t>Evolução histórica e legislativa da família e da filiação. In: Âmbito Jurídico, Rio Grande, XIV, n. 85, fev 2011. Disponível em: &lt;</w:t>
      </w:r>
      <w:proofErr w:type="gramStart"/>
      <w:r w:rsidRPr="00E25674">
        <w:rPr>
          <w:rFonts w:ascii="Times New Roman" w:hAnsi="Times New Roman" w:cs="Times New Roman"/>
          <w:sz w:val="24"/>
          <w:szCs w:val="24"/>
          <w:lang w:eastAsia="pt-BR"/>
        </w:rPr>
        <w:t>http://www.ambito-juridico.com.br/site/index.</w:t>
      </w:r>
      <w:proofErr w:type="gramEnd"/>
      <w:r w:rsidRPr="00E25674">
        <w:rPr>
          <w:rFonts w:ascii="Times New Roman" w:hAnsi="Times New Roman" w:cs="Times New Roman"/>
          <w:sz w:val="24"/>
          <w:szCs w:val="24"/>
          <w:lang w:eastAsia="pt-BR"/>
        </w:rPr>
        <w:t>php?</w:t>
      </w:r>
      <w:proofErr w:type="gramStart"/>
      <w:r w:rsidRPr="00E25674">
        <w:rPr>
          <w:rFonts w:ascii="Times New Roman" w:hAnsi="Times New Roman" w:cs="Times New Roman"/>
          <w:sz w:val="24"/>
          <w:szCs w:val="24"/>
          <w:lang w:eastAsia="pt-BR"/>
        </w:rPr>
        <w:t>n_link</w:t>
      </w:r>
      <w:proofErr w:type="gramEnd"/>
      <w:r w:rsidRPr="00E25674">
        <w:rPr>
          <w:rFonts w:ascii="Times New Roman" w:hAnsi="Times New Roman" w:cs="Times New Roman"/>
          <w:sz w:val="24"/>
          <w:szCs w:val="24"/>
          <w:lang w:eastAsia="pt-BR"/>
        </w:rPr>
        <w:t xml:space="preserve">=revista_artigos_leitura%20&amp;artigo_id=%209019&gt;. Acesso em 12. Ago. 2018. </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shd w:val="clear" w:color="auto" w:fill="FFFFFF"/>
        </w:rPr>
        <w:t>ENGELS, Friedrich. </w:t>
      </w:r>
      <w:r w:rsidRPr="00E25674">
        <w:rPr>
          <w:rFonts w:ascii="Times New Roman" w:hAnsi="Times New Roman" w:cs="Times New Roman"/>
          <w:b/>
          <w:bCs/>
          <w:iCs/>
          <w:sz w:val="24"/>
          <w:szCs w:val="24"/>
          <w:shd w:val="clear" w:color="auto" w:fill="FFFFFF"/>
        </w:rPr>
        <w:t>A origem da família da propriedade privada e do Estado</w:t>
      </w:r>
      <w:r w:rsidRPr="00E25674">
        <w:rPr>
          <w:rFonts w:ascii="Times New Roman" w:hAnsi="Times New Roman" w:cs="Times New Roman"/>
          <w:sz w:val="24"/>
          <w:szCs w:val="24"/>
          <w:shd w:val="clear" w:color="auto" w:fill="FFFFFF"/>
        </w:rPr>
        <w:t xml:space="preserve">: Texto Integral. Traduzido por Ciro </w:t>
      </w:r>
      <w:proofErr w:type="spellStart"/>
      <w:r w:rsidRPr="00E25674">
        <w:rPr>
          <w:rFonts w:ascii="Times New Roman" w:hAnsi="Times New Roman" w:cs="Times New Roman"/>
          <w:sz w:val="24"/>
          <w:szCs w:val="24"/>
          <w:shd w:val="clear" w:color="auto" w:fill="FFFFFF"/>
        </w:rPr>
        <w:t>Mioranza</w:t>
      </w:r>
      <w:proofErr w:type="spellEnd"/>
      <w:r w:rsidRPr="00E25674">
        <w:rPr>
          <w:rFonts w:ascii="Times New Roman" w:hAnsi="Times New Roman" w:cs="Times New Roman"/>
          <w:sz w:val="24"/>
          <w:szCs w:val="24"/>
          <w:shd w:val="clear" w:color="auto" w:fill="FFFFFF"/>
        </w:rPr>
        <w:t xml:space="preserve">. 2. </w:t>
      </w:r>
      <w:proofErr w:type="gramStart"/>
      <w:r w:rsidRPr="00E25674">
        <w:rPr>
          <w:rFonts w:ascii="Times New Roman" w:hAnsi="Times New Roman" w:cs="Times New Roman"/>
          <w:sz w:val="24"/>
          <w:szCs w:val="24"/>
          <w:shd w:val="clear" w:color="auto" w:fill="FFFFFF"/>
        </w:rPr>
        <w:t>ed.</w:t>
      </w:r>
      <w:proofErr w:type="gramEnd"/>
      <w:r w:rsidRPr="00E25674">
        <w:rPr>
          <w:rFonts w:ascii="Times New Roman" w:hAnsi="Times New Roman" w:cs="Times New Roman"/>
          <w:sz w:val="24"/>
          <w:szCs w:val="24"/>
          <w:shd w:val="clear" w:color="auto" w:fill="FFFFFF"/>
        </w:rPr>
        <w:t xml:space="preserve"> rev. São Paulo: Escala, [</w:t>
      </w:r>
      <w:proofErr w:type="spellStart"/>
      <w:r w:rsidRPr="00E25674">
        <w:rPr>
          <w:rFonts w:ascii="Times New Roman" w:hAnsi="Times New Roman" w:cs="Times New Roman"/>
          <w:sz w:val="24"/>
          <w:szCs w:val="24"/>
          <w:shd w:val="clear" w:color="auto" w:fill="FFFFFF"/>
        </w:rPr>
        <w:t>S.d</w:t>
      </w:r>
      <w:proofErr w:type="spellEnd"/>
      <w:r w:rsidRPr="00E25674">
        <w:rPr>
          <w:rFonts w:ascii="Times New Roman" w:hAnsi="Times New Roman" w:cs="Times New Roman"/>
          <w:sz w:val="24"/>
          <w:szCs w:val="24"/>
          <w:shd w:val="clear" w:color="auto" w:fill="FFFFFF"/>
        </w:rPr>
        <w:t xml:space="preserve">]. </w:t>
      </w:r>
      <w:proofErr w:type="gramStart"/>
      <w:r w:rsidRPr="00E25674">
        <w:rPr>
          <w:rFonts w:ascii="Times New Roman" w:hAnsi="Times New Roman" w:cs="Times New Roman"/>
          <w:sz w:val="24"/>
          <w:szCs w:val="24"/>
          <w:shd w:val="clear" w:color="auto" w:fill="FFFFFF"/>
        </w:rPr>
        <w:t>p.</w:t>
      </w:r>
      <w:proofErr w:type="gramEnd"/>
      <w:r w:rsidRPr="00E25674">
        <w:rPr>
          <w:rFonts w:ascii="Times New Roman" w:hAnsi="Times New Roman" w:cs="Times New Roman"/>
          <w:sz w:val="24"/>
          <w:szCs w:val="24"/>
          <w:shd w:val="clear" w:color="auto" w:fill="FFFFFF"/>
        </w:rPr>
        <w:t xml:space="preserve"> 31-7. (Coleção Grandes Obras do Pensamento Universal, v.2).</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 xml:space="preserve">GRANATO, Eunice Ferreira Rodrigues. </w:t>
      </w:r>
      <w:r w:rsidRPr="00E25674">
        <w:rPr>
          <w:rFonts w:ascii="Times New Roman" w:hAnsi="Times New Roman" w:cs="Times New Roman"/>
          <w:b/>
          <w:sz w:val="24"/>
          <w:szCs w:val="24"/>
        </w:rPr>
        <w:t>Adoção doutrina e prática</w:t>
      </w:r>
      <w:r w:rsidRPr="00E25674">
        <w:rPr>
          <w:rFonts w:ascii="Times New Roman" w:hAnsi="Times New Roman" w:cs="Times New Roman"/>
          <w:sz w:val="24"/>
          <w:szCs w:val="24"/>
        </w:rPr>
        <w:t>: com comentários à nova lei de adoção. 2ª ed. Curitiba: Juruá, 2010.</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LIBERATI, Wilson Donizete.</w:t>
      </w:r>
      <w:r w:rsidRPr="00E25674">
        <w:rPr>
          <w:rFonts w:ascii="Times New Roman" w:hAnsi="Times New Roman" w:cs="Times New Roman"/>
          <w:b/>
          <w:bCs/>
          <w:sz w:val="24"/>
          <w:szCs w:val="24"/>
        </w:rPr>
        <w:t> Direito da Criança e do Adolescente</w:t>
      </w:r>
      <w:r w:rsidRPr="00E25674">
        <w:rPr>
          <w:rFonts w:ascii="Times New Roman" w:hAnsi="Times New Roman" w:cs="Times New Roman"/>
          <w:sz w:val="24"/>
          <w:szCs w:val="24"/>
        </w:rPr>
        <w:t xml:space="preserve">. 5. </w:t>
      </w:r>
      <w:proofErr w:type="gramStart"/>
      <w:r w:rsidRPr="00E25674">
        <w:rPr>
          <w:rFonts w:ascii="Times New Roman" w:hAnsi="Times New Roman" w:cs="Times New Roman"/>
          <w:sz w:val="24"/>
          <w:szCs w:val="24"/>
        </w:rPr>
        <w:t>ed.</w:t>
      </w:r>
      <w:proofErr w:type="gramEnd"/>
      <w:r w:rsidRPr="00E25674">
        <w:rPr>
          <w:rFonts w:ascii="Times New Roman" w:hAnsi="Times New Roman" w:cs="Times New Roman"/>
          <w:sz w:val="24"/>
          <w:szCs w:val="24"/>
        </w:rPr>
        <w:t xml:space="preserve"> São Paulo:  Ed. </w:t>
      </w:r>
      <w:proofErr w:type="spellStart"/>
      <w:r w:rsidRPr="00E25674">
        <w:rPr>
          <w:rFonts w:ascii="Times New Roman" w:hAnsi="Times New Roman" w:cs="Times New Roman"/>
          <w:sz w:val="24"/>
          <w:szCs w:val="24"/>
        </w:rPr>
        <w:t>Rideel</w:t>
      </w:r>
      <w:proofErr w:type="spellEnd"/>
      <w:r w:rsidRPr="00E25674">
        <w:rPr>
          <w:rFonts w:ascii="Times New Roman" w:hAnsi="Times New Roman" w:cs="Times New Roman"/>
          <w:sz w:val="24"/>
          <w:szCs w:val="24"/>
        </w:rPr>
        <w:t>, 2011. </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lastRenderedPageBreak/>
        <w:t>PEREIRA</w:t>
      </w:r>
      <w:proofErr w:type="gramStart"/>
      <w:r w:rsidRPr="00E25674">
        <w:rPr>
          <w:rFonts w:ascii="Times New Roman" w:hAnsi="Times New Roman" w:cs="Times New Roman"/>
          <w:sz w:val="24"/>
          <w:szCs w:val="24"/>
        </w:rPr>
        <w:t>, Caio</w:t>
      </w:r>
      <w:proofErr w:type="gramEnd"/>
      <w:r w:rsidRPr="00E25674">
        <w:rPr>
          <w:rFonts w:ascii="Times New Roman" w:hAnsi="Times New Roman" w:cs="Times New Roman"/>
          <w:sz w:val="24"/>
          <w:szCs w:val="24"/>
        </w:rPr>
        <w:t xml:space="preserve"> Mário da Silva. </w:t>
      </w:r>
      <w:r w:rsidRPr="00E25674">
        <w:rPr>
          <w:rFonts w:ascii="Times New Roman" w:hAnsi="Times New Roman" w:cs="Times New Roman"/>
          <w:b/>
          <w:bCs/>
          <w:iCs/>
          <w:sz w:val="24"/>
          <w:szCs w:val="24"/>
        </w:rPr>
        <w:t>Instituições de Direito Civil:</w:t>
      </w:r>
      <w:r w:rsidRPr="00E25674">
        <w:rPr>
          <w:rFonts w:ascii="Times New Roman" w:hAnsi="Times New Roman" w:cs="Times New Roman"/>
          <w:sz w:val="24"/>
          <w:szCs w:val="24"/>
        </w:rPr>
        <w:t xml:space="preserve"> Direito de Família. 15. </w:t>
      </w:r>
      <w:proofErr w:type="gramStart"/>
      <w:r w:rsidRPr="00E25674">
        <w:rPr>
          <w:rFonts w:ascii="Times New Roman" w:hAnsi="Times New Roman" w:cs="Times New Roman"/>
          <w:sz w:val="24"/>
          <w:szCs w:val="24"/>
        </w:rPr>
        <w:t>ed.</w:t>
      </w:r>
      <w:proofErr w:type="gramEnd"/>
      <w:r w:rsidRPr="00E25674">
        <w:rPr>
          <w:rFonts w:ascii="Times New Roman" w:hAnsi="Times New Roman" w:cs="Times New Roman"/>
          <w:sz w:val="24"/>
          <w:szCs w:val="24"/>
        </w:rPr>
        <w:t xml:space="preserve"> Rio de Janeiro: Forense, 2002. </w:t>
      </w:r>
      <w:proofErr w:type="gramStart"/>
      <w:r w:rsidRPr="00E25674">
        <w:rPr>
          <w:rFonts w:ascii="Times New Roman" w:hAnsi="Times New Roman" w:cs="Times New Roman"/>
          <w:sz w:val="24"/>
          <w:szCs w:val="24"/>
        </w:rPr>
        <w:t>3v</w:t>
      </w:r>
      <w:proofErr w:type="gramEnd"/>
      <w:r w:rsidRPr="00E25674">
        <w:rPr>
          <w:rFonts w:ascii="Times New Roman" w:hAnsi="Times New Roman" w:cs="Times New Roman"/>
          <w:sz w:val="24"/>
          <w:szCs w:val="24"/>
        </w:rPr>
        <w:t xml:space="preserve">. </w:t>
      </w:r>
      <w:proofErr w:type="gramStart"/>
      <w:r w:rsidRPr="00E25674">
        <w:rPr>
          <w:rFonts w:ascii="Times New Roman" w:hAnsi="Times New Roman" w:cs="Times New Roman"/>
          <w:sz w:val="24"/>
          <w:szCs w:val="24"/>
        </w:rPr>
        <w:t>p.</w:t>
      </w:r>
      <w:proofErr w:type="gramEnd"/>
      <w:r w:rsidRPr="00E25674">
        <w:rPr>
          <w:rFonts w:ascii="Times New Roman" w:hAnsi="Times New Roman" w:cs="Times New Roman"/>
          <w:sz w:val="24"/>
          <w:szCs w:val="24"/>
        </w:rPr>
        <w:t xml:space="preserve"> 16 -7.</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Fonts w:ascii="Times New Roman" w:hAnsi="Times New Roman" w:cs="Times New Roman"/>
          <w:sz w:val="24"/>
          <w:szCs w:val="24"/>
          <w:lang w:eastAsia="pt-BR"/>
        </w:rPr>
        <w:t xml:space="preserve">SARLET, </w:t>
      </w:r>
      <w:proofErr w:type="spellStart"/>
      <w:r w:rsidRPr="00E25674">
        <w:rPr>
          <w:rFonts w:ascii="Times New Roman" w:hAnsi="Times New Roman" w:cs="Times New Roman"/>
          <w:sz w:val="24"/>
          <w:szCs w:val="24"/>
          <w:lang w:eastAsia="pt-BR"/>
        </w:rPr>
        <w:t>Ingo</w:t>
      </w:r>
      <w:proofErr w:type="spellEnd"/>
      <w:r w:rsidRPr="00E25674">
        <w:rPr>
          <w:rFonts w:ascii="Times New Roman" w:hAnsi="Times New Roman" w:cs="Times New Roman"/>
          <w:sz w:val="24"/>
          <w:szCs w:val="24"/>
          <w:lang w:eastAsia="pt-BR"/>
        </w:rPr>
        <w:t xml:space="preserve"> Wolfgang. </w:t>
      </w:r>
      <w:proofErr w:type="gramStart"/>
      <w:r w:rsidRPr="00E25674">
        <w:rPr>
          <w:rFonts w:ascii="Times New Roman" w:hAnsi="Times New Roman" w:cs="Times New Roman"/>
          <w:b/>
          <w:bCs/>
          <w:sz w:val="24"/>
          <w:szCs w:val="24"/>
          <w:lang w:eastAsia="pt-BR"/>
        </w:rPr>
        <w:t>Dignidade da Pessoa Humana e Direitos Fundamentais</w:t>
      </w:r>
      <w:proofErr w:type="gramEnd"/>
      <w:r w:rsidRPr="00E25674">
        <w:rPr>
          <w:rFonts w:ascii="Times New Roman" w:hAnsi="Times New Roman" w:cs="Times New Roman"/>
          <w:sz w:val="24"/>
          <w:szCs w:val="24"/>
          <w:lang w:eastAsia="pt-BR"/>
        </w:rPr>
        <w:t>: na Constituição Federal de 1988. 8ª ed. Porto Alegre: Livraria do Advogado, 2010.</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Fonts w:ascii="Times New Roman" w:hAnsi="Times New Roman" w:cs="Times New Roman"/>
          <w:sz w:val="24"/>
          <w:szCs w:val="24"/>
          <w:lang w:eastAsia="pt-BR"/>
        </w:rPr>
      </w:pPr>
      <w:r w:rsidRPr="00E25674">
        <w:rPr>
          <w:rFonts w:ascii="Times New Roman" w:hAnsi="Times New Roman" w:cs="Times New Roman"/>
          <w:sz w:val="24"/>
          <w:szCs w:val="24"/>
          <w:lang w:eastAsia="pt-BR"/>
        </w:rPr>
        <w:t xml:space="preserve">SPENGLER, Fabiana Marion. In: </w:t>
      </w:r>
      <w:r w:rsidRPr="00E25674">
        <w:rPr>
          <w:rFonts w:ascii="Times New Roman" w:hAnsi="Times New Roman" w:cs="Times New Roman"/>
          <w:b/>
          <w:sz w:val="24"/>
          <w:szCs w:val="24"/>
          <w:lang w:eastAsia="pt-BR"/>
        </w:rPr>
        <w:t>Diversidade Sexual e Direito Homoafetivo</w:t>
      </w:r>
      <w:r w:rsidRPr="00E25674">
        <w:rPr>
          <w:rFonts w:ascii="Times New Roman" w:hAnsi="Times New Roman" w:cs="Times New Roman"/>
          <w:sz w:val="24"/>
          <w:szCs w:val="24"/>
          <w:lang w:eastAsia="pt-BR"/>
        </w:rPr>
        <w:t>. Coordenação Maria Berenice Dias – São Paulo: Editora Revista dos Tribunais, 2011.</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r w:rsidRPr="00E25674">
        <w:rPr>
          <w:rFonts w:ascii="Times New Roman" w:hAnsi="Times New Roman" w:cs="Times New Roman"/>
          <w:sz w:val="24"/>
          <w:szCs w:val="24"/>
          <w:shd w:val="clear" w:color="auto" w:fill="FFFFFF"/>
        </w:rPr>
        <w:t xml:space="preserve">WELTER, Pedro Belmiro. </w:t>
      </w:r>
      <w:r w:rsidRPr="00E25674">
        <w:rPr>
          <w:rFonts w:ascii="Times New Roman" w:hAnsi="Times New Roman" w:cs="Times New Roman"/>
          <w:b/>
          <w:sz w:val="24"/>
          <w:szCs w:val="24"/>
          <w:shd w:val="clear" w:color="auto" w:fill="FFFFFF"/>
        </w:rPr>
        <w:t>Igualdade entre filiação biológica e socioafetiva</w:t>
      </w:r>
      <w:r w:rsidRPr="00E25674">
        <w:rPr>
          <w:rFonts w:ascii="Times New Roman" w:hAnsi="Times New Roman" w:cs="Times New Roman"/>
          <w:sz w:val="24"/>
          <w:szCs w:val="24"/>
          <w:shd w:val="clear" w:color="auto" w:fill="FFFFFF"/>
        </w:rPr>
        <w:t>. São Paulo: Editora Revista dos Tribunais, 2003.</w:t>
      </w:r>
    </w:p>
    <w:p w:rsidR="00151674" w:rsidRPr="00E25674" w:rsidRDefault="00151674" w:rsidP="00CE08D0">
      <w:pPr>
        <w:spacing w:line="240" w:lineRule="auto"/>
        <w:ind w:firstLine="0"/>
        <w:rPr>
          <w:rFonts w:ascii="Times New Roman" w:hAnsi="Times New Roman" w:cs="Times New Roman"/>
          <w:sz w:val="24"/>
          <w:szCs w:val="24"/>
          <w:shd w:val="clear" w:color="auto" w:fill="FFFFFF"/>
        </w:rPr>
      </w:pPr>
    </w:p>
    <w:p w:rsidR="00151674" w:rsidRPr="00E25674" w:rsidRDefault="00151674" w:rsidP="00CE08D0">
      <w:pPr>
        <w:spacing w:line="240" w:lineRule="auto"/>
        <w:ind w:firstLine="0"/>
        <w:rPr>
          <w:rFonts w:ascii="Times New Roman" w:hAnsi="Times New Roman" w:cs="Times New Roman"/>
          <w:b/>
          <w:sz w:val="24"/>
          <w:szCs w:val="24"/>
        </w:rPr>
      </w:pPr>
      <w:r w:rsidRPr="00E25674">
        <w:rPr>
          <w:rFonts w:ascii="Times New Roman" w:hAnsi="Times New Roman" w:cs="Times New Roman"/>
          <w:b/>
          <w:sz w:val="24"/>
          <w:szCs w:val="24"/>
        </w:rPr>
        <w:t>Outras Fontes Consultadas e Referenciadas:</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sz w:val="24"/>
          <w:szCs w:val="24"/>
        </w:rPr>
      </w:pPr>
      <w:r w:rsidRPr="00E25674">
        <w:rPr>
          <w:rFonts w:ascii="Times New Roman" w:hAnsi="Times New Roman" w:cs="Times New Roman"/>
          <w:sz w:val="24"/>
          <w:szCs w:val="24"/>
        </w:rPr>
        <w:t>Portal da Adoção.</w:t>
      </w:r>
      <w:r w:rsidRPr="00E25674">
        <w:rPr>
          <w:rFonts w:ascii="Times New Roman" w:hAnsi="Times New Roman" w:cs="Times New Roman"/>
          <w:b/>
          <w:sz w:val="24"/>
          <w:szCs w:val="24"/>
        </w:rPr>
        <w:t xml:space="preserve"> Passo a passo da adoção. </w:t>
      </w:r>
      <w:r w:rsidRPr="00E25674">
        <w:rPr>
          <w:rFonts w:ascii="Times New Roman" w:hAnsi="Times New Roman" w:cs="Times New Roman"/>
          <w:sz w:val="24"/>
          <w:szCs w:val="24"/>
        </w:rPr>
        <w:t>Disponível em: &lt; www.cnj.jus.br/programas-e-acoes/cadastro-nacional-de-adocao-cna/passo-a-passo-da-adocao. &gt;. Acesso em: 25 de maio de 2018.</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pStyle w:val="Ttulo1"/>
        <w:shd w:val="clear" w:color="auto" w:fill="FFFFFF"/>
        <w:spacing w:before="120" w:after="120" w:line="240" w:lineRule="auto"/>
        <w:rPr>
          <w:b w:val="0"/>
          <w:szCs w:val="24"/>
        </w:rPr>
      </w:pPr>
      <w:r w:rsidRPr="00E25674">
        <w:rPr>
          <w:szCs w:val="24"/>
        </w:rPr>
        <w:t>Superior Tribunal de Justiça.</w:t>
      </w:r>
      <w:r w:rsidRPr="00E25674">
        <w:rPr>
          <w:b w:val="0"/>
          <w:szCs w:val="24"/>
        </w:rPr>
        <w:t xml:space="preserve"> RE 889852 RS 2006/0209137-4 RE- Recurso especial. Quarta Turma. Data de Publicação: 10/08/2010. Disponível: &lt; </w:t>
      </w:r>
      <w:proofErr w:type="gramStart"/>
      <w:r w:rsidRPr="00E25674">
        <w:rPr>
          <w:b w:val="0"/>
          <w:szCs w:val="24"/>
        </w:rPr>
        <w:t>https</w:t>
      </w:r>
      <w:proofErr w:type="gramEnd"/>
      <w:r w:rsidRPr="00E25674">
        <w:rPr>
          <w:b w:val="0"/>
          <w:szCs w:val="24"/>
        </w:rPr>
        <w:t>://stj.jusbrasil.com.br/jurisprudencia/16839762/recurso-especial-resp-889852-rs-2006-0209137-4?</w:t>
      </w:r>
      <w:proofErr w:type="gramStart"/>
      <w:r w:rsidRPr="00E25674">
        <w:rPr>
          <w:b w:val="0"/>
          <w:szCs w:val="24"/>
        </w:rPr>
        <w:t>ref</w:t>
      </w:r>
      <w:proofErr w:type="gramEnd"/>
      <w:r w:rsidRPr="00E25674">
        <w:rPr>
          <w:b w:val="0"/>
          <w:szCs w:val="24"/>
        </w:rPr>
        <w:t>=juris-tabs &gt; Acesso em: 03 nov.2018.</w:t>
      </w:r>
    </w:p>
    <w:p w:rsidR="00151674" w:rsidRPr="00E25674" w:rsidRDefault="00151674" w:rsidP="00CE08D0">
      <w:pPr>
        <w:spacing w:line="240" w:lineRule="auto"/>
        <w:ind w:firstLine="0"/>
        <w:rPr>
          <w:rFonts w:ascii="Times New Roman" w:hAnsi="Times New Roman" w:cs="Times New Roman"/>
          <w:sz w:val="24"/>
          <w:szCs w:val="24"/>
          <w:lang w:eastAsia="pt-BR"/>
        </w:rPr>
      </w:pPr>
    </w:p>
    <w:p w:rsidR="00151674" w:rsidRPr="00E25674" w:rsidRDefault="00151674" w:rsidP="00CE08D0">
      <w:pPr>
        <w:spacing w:line="240" w:lineRule="auto"/>
        <w:ind w:firstLine="0"/>
        <w:rPr>
          <w:rStyle w:val="CitaoHTML"/>
          <w:rFonts w:ascii="Times New Roman" w:hAnsi="Times New Roman" w:cs="Times New Roman"/>
          <w:i w:val="0"/>
          <w:iCs w:val="0"/>
          <w:sz w:val="24"/>
          <w:szCs w:val="24"/>
          <w:shd w:val="clear" w:color="auto" w:fill="FFFFFF"/>
        </w:rPr>
      </w:pPr>
      <w:r w:rsidRPr="00E25674">
        <w:rPr>
          <w:rFonts w:ascii="Times New Roman" w:hAnsi="Times New Roman" w:cs="Times New Roman"/>
          <w:b/>
          <w:bCs/>
          <w:sz w:val="24"/>
          <w:szCs w:val="24"/>
          <w:shd w:val="clear" w:color="auto" w:fill="FFFFFF"/>
        </w:rPr>
        <w:t xml:space="preserve">___________. Tribunal de Justiça. </w:t>
      </w:r>
      <w:r w:rsidRPr="00E25674">
        <w:rPr>
          <w:rFonts w:ascii="Times New Roman" w:hAnsi="Times New Roman" w:cs="Times New Roman"/>
          <w:bCs/>
          <w:sz w:val="24"/>
          <w:szCs w:val="24"/>
          <w:shd w:val="clear" w:color="auto" w:fill="FFFFFF"/>
        </w:rPr>
        <w:t xml:space="preserve">TJ/SP. </w:t>
      </w:r>
      <w:r w:rsidRPr="00E25674">
        <w:rPr>
          <w:rFonts w:ascii="Times New Roman" w:eastAsia="Times New Roman" w:hAnsi="Times New Roman" w:cs="Times New Roman"/>
          <w:sz w:val="24"/>
          <w:szCs w:val="24"/>
          <w:lang w:eastAsia="pt-BR"/>
        </w:rPr>
        <w:t xml:space="preserve">846.102 Rel. Min. Cármen Lúcia. Re- Recurso Extraordinário. Data de Publicação: 05/03/2015. Disponível em: &lt; </w:t>
      </w:r>
      <w:r w:rsidR="00E229D3" w:rsidRPr="00E25674">
        <w:rPr>
          <w:rStyle w:val="CitaoHTML"/>
          <w:rFonts w:ascii="Times New Roman" w:hAnsi="Times New Roman" w:cs="Times New Roman"/>
          <w:i w:val="0"/>
          <w:iCs w:val="0"/>
          <w:sz w:val="24"/>
          <w:szCs w:val="24"/>
          <w:shd w:val="clear" w:color="auto" w:fill="FFFFFF"/>
        </w:rPr>
        <w:fldChar w:fldCharType="begin"/>
      </w:r>
      <w:r w:rsidRPr="00E25674">
        <w:rPr>
          <w:rStyle w:val="CitaoHTML"/>
          <w:rFonts w:ascii="Times New Roman" w:hAnsi="Times New Roman" w:cs="Times New Roman"/>
          <w:i w:val="0"/>
          <w:iCs w:val="0"/>
          <w:sz w:val="24"/>
          <w:szCs w:val="24"/>
          <w:shd w:val="clear" w:color="auto" w:fill="FFFFFF"/>
        </w:rPr>
        <w:instrText xml:space="preserve"> HYPERLINK "https://www.conjur.com.br/dl/stf-reconhece-adocao-restricao-idade.pdf  &gt; Acesso em: 03 nov. 2018.</w:instrText>
      </w:r>
    </w:p>
    <w:p w:rsidR="00151674" w:rsidRPr="00E25674" w:rsidRDefault="00151674" w:rsidP="00CE08D0">
      <w:pPr>
        <w:spacing w:line="240" w:lineRule="auto"/>
        <w:ind w:firstLine="0"/>
        <w:rPr>
          <w:rStyle w:val="Hyperlink"/>
          <w:rFonts w:ascii="Times New Roman" w:hAnsi="Times New Roman" w:cs="Times New Roman"/>
          <w:color w:val="auto"/>
          <w:sz w:val="24"/>
          <w:szCs w:val="24"/>
          <w:u w:val="none"/>
          <w:shd w:val="clear" w:color="auto" w:fill="FFFFFF"/>
        </w:rPr>
      </w:pPr>
      <w:r w:rsidRPr="00E25674">
        <w:rPr>
          <w:rStyle w:val="CitaoHTML"/>
          <w:rFonts w:ascii="Times New Roman" w:hAnsi="Times New Roman" w:cs="Times New Roman"/>
          <w:i w:val="0"/>
          <w:iCs w:val="0"/>
          <w:sz w:val="24"/>
          <w:szCs w:val="24"/>
          <w:shd w:val="clear" w:color="auto" w:fill="FFFFFF"/>
        </w:rPr>
        <w:instrText xml:space="preserve">" </w:instrText>
      </w:r>
      <w:r w:rsidR="00E229D3" w:rsidRPr="00E25674">
        <w:rPr>
          <w:rStyle w:val="CitaoHTML"/>
          <w:rFonts w:ascii="Times New Roman" w:hAnsi="Times New Roman" w:cs="Times New Roman"/>
          <w:i w:val="0"/>
          <w:iCs w:val="0"/>
          <w:sz w:val="24"/>
          <w:szCs w:val="24"/>
          <w:shd w:val="clear" w:color="auto" w:fill="FFFFFF"/>
        </w:rPr>
        <w:fldChar w:fldCharType="separate"/>
      </w:r>
      <w:r w:rsidRPr="00E25674">
        <w:rPr>
          <w:rStyle w:val="Hyperlink"/>
          <w:rFonts w:ascii="Times New Roman" w:hAnsi="Times New Roman" w:cs="Times New Roman"/>
          <w:color w:val="auto"/>
          <w:sz w:val="24"/>
          <w:szCs w:val="24"/>
          <w:u w:val="none"/>
          <w:shd w:val="clear" w:color="auto" w:fill="FFFFFF"/>
        </w:rPr>
        <w:t>https://www.conjur.com.br/dl/stf-reconhece-adocao-restricao-idade.pdf  &gt; Acesso em: 03 nov. 2018.</w:t>
      </w:r>
    </w:p>
    <w:p w:rsidR="00151674" w:rsidRPr="00E25674" w:rsidRDefault="00E229D3" w:rsidP="00CE08D0">
      <w:pPr>
        <w:spacing w:line="240" w:lineRule="auto"/>
        <w:ind w:firstLine="0"/>
        <w:rPr>
          <w:rStyle w:val="CitaoHTML"/>
          <w:rFonts w:ascii="Times New Roman" w:hAnsi="Times New Roman" w:cs="Times New Roman"/>
          <w:i w:val="0"/>
          <w:iCs w:val="0"/>
          <w:sz w:val="24"/>
          <w:szCs w:val="24"/>
          <w:shd w:val="clear" w:color="auto" w:fill="FFFFFF"/>
        </w:rPr>
      </w:pPr>
      <w:r w:rsidRPr="00E25674">
        <w:rPr>
          <w:rStyle w:val="CitaoHTML"/>
          <w:rFonts w:ascii="Times New Roman" w:hAnsi="Times New Roman" w:cs="Times New Roman"/>
          <w:i w:val="0"/>
          <w:iCs w:val="0"/>
          <w:sz w:val="24"/>
          <w:szCs w:val="24"/>
          <w:shd w:val="clear" w:color="auto" w:fill="FFFFFF"/>
        </w:rPr>
        <w:fldChar w:fldCharType="end"/>
      </w:r>
    </w:p>
    <w:p w:rsidR="00151674" w:rsidRPr="00E25674" w:rsidRDefault="00151674" w:rsidP="00CE08D0">
      <w:pPr>
        <w:spacing w:line="240" w:lineRule="auto"/>
        <w:ind w:firstLine="0"/>
        <w:rPr>
          <w:rFonts w:ascii="Times New Roman" w:eastAsia="Times New Roman" w:hAnsi="Times New Roman" w:cs="Times New Roman"/>
          <w:sz w:val="24"/>
          <w:szCs w:val="24"/>
          <w:lang w:eastAsia="pt-BR"/>
        </w:rPr>
      </w:pPr>
      <w:r w:rsidRPr="00E25674">
        <w:rPr>
          <w:rStyle w:val="CitaoHTML"/>
          <w:rFonts w:ascii="Times New Roman" w:hAnsi="Times New Roman" w:cs="Times New Roman"/>
          <w:b/>
          <w:i w:val="0"/>
          <w:sz w:val="24"/>
          <w:szCs w:val="24"/>
          <w:shd w:val="clear" w:color="auto" w:fill="FFFFFF"/>
        </w:rPr>
        <w:t>Tribunal Regional do trabalho.</w:t>
      </w:r>
      <w:r w:rsidRPr="00E25674">
        <w:rPr>
          <w:rStyle w:val="CitaoHTML"/>
          <w:rFonts w:ascii="Times New Roman" w:hAnsi="Times New Roman" w:cs="Times New Roman"/>
          <w:sz w:val="24"/>
          <w:szCs w:val="24"/>
          <w:shd w:val="clear" w:color="auto" w:fill="FFFFFF"/>
        </w:rPr>
        <w:t xml:space="preserve"> </w:t>
      </w:r>
      <w:r w:rsidRPr="00E25674">
        <w:rPr>
          <w:rFonts w:ascii="Times New Roman" w:eastAsia="Times New Roman" w:hAnsi="Times New Roman" w:cs="Times New Roman"/>
          <w:sz w:val="24"/>
          <w:szCs w:val="24"/>
          <w:lang w:eastAsia="pt-BR"/>
        </w:rPr>
        <w:t>AI 32763 MS 0032763-15.2012.4.03.0000</w:t>
      </w:r>
      <w:r w:rsidRPr="00E25674">
        <w:rPr>
          <w:rFonts w:ascii="Times New Roman" w:eastAsia="Times New Roman" w:hAnsi="Times New Roman" w:cs="Times New Roman"/>
          <w:b/>
          <w:sz w:val="24"/>
          <w:szCs w:val="24"/>
          <w:lang w:eastAsia="pt-BR"/>
        </w:rPr>
        <w:t xml:space="preserve"> </w:t>
      </w:r>
      <w:r w:rsidRPr="00E25674">
        <w:rPr>
          <w:rFonts w:ascii="Times New Roman" w:eastAsia="Times New Roman" w:hAnsi="Times New Roman" w:cs="Times New Roman"/>
          <w:sz w:val="24"/>
          <w:szCs w:val="24"/>
          <w:lang w:eastAsia="pt-BR"/>
        </w:rPr>
        <w:t xml:space="preserve">AI- Agravo de Instrumento. Quinta Turma. Data de Publicação: 10/06/2013. Disponível em: &lt; </w:t>
      </w:r>
      <w:proofErr w:type="gramStart"/>
      <w:r w:rsidRPr="00E25674">
        <w:rPr>
          <w:rFonts w:ascii="Times New Roman" w:eastAsia="Times New Roman" w:hAnsi="Times New Roman" w:cs="Times New Roman"/>
          <w:sz w:val="24"/>
          <w:szCs w:val="24"/>
          <w:lang w:eastAsia="pt-BR"/>
        </w:rPr>
        <w:t>https</w:t>
      </w:r>
      <w:proofErr w:type="gramEnd"/>
      <w:r w:rsidRPr="00E25674">
        <w:rPr>
          <w:rFonts w:ascii="Times New Roman" w:eastAsia="Times New Roman" w:hAnsi="Times New Roman" w:cs="Times New Roman"/>
          <w:sz w:val="24"/>
          <w:szCs w:val="24"/>
          <w:lang w:eastAsia="pt-BR"/>
        </w:rPr>
        <w:t>://trf-3.jusbrasil.com.br/jurisprudencia/23544930/agravo-de-instrumento-ai-32763-ms-0032763-1520124030000-trf3 &gt; Acesso em: 03 nov. 2018.</w:t>
      </w:r>
    </w:p>
    <w:p w:rsidR="00151674" w:rsidRPr="00E25674" w:rsidRDefault="00151674" w:rsidP="00CE08D0">
      <w:pPr>
        <w:spacing w:line="240" w:lineRule="auto"/>
        <w:ind w:firstLine="0"/>
        <w:rPr>
          <w:rFonts w:ascii="Times New Roman" w:hAnsi="Times New Roman" w:cs="Times New Roman"/>
          <w:sz w:val="24"/>
          <w:szCs w:val="24"/>
        </w:rPr>
      </w:pPr>
    </w:p>
    <w:p w:rsidR="00151674" w:rsidRPr="00E25674" w:rsidRDefault="00151674" w:rsidP="00CE08D0">
      <w:pPr>
        <w:spacing w:line="240" w:lineRule="auto"/>
        <w:ind w:firstLine="0"/>
        <w:rPr>
          <w:rFonts w:ascii="Times New Roman" w:hAnsi="Times New Roman" w:cs="Times New Roman"/>
          <w:bCs/>
          <w:sz w:val="24"/>
          <w:szCs w:val="24"/>
          <w:shd w:val="clear" w:color="auto" w:fill="FFFFFF"/>
        </w:rPr>
      </w:pPr>
      <w:r w:rsidRPr="00E25674">
        <w:rPr>
          <w:rFonts w:ascii="Times New Roman" w:hAnsi="Times New Roman" w:cs="Times New Roman"/>
          <w:b/>
          <w:sz w:val="24"/>
          <w:szCs w:val="24"/>
        </w:rPr>
        <w:t xml:space="preserve">Tribunal Superior do Trabalho.  </w:t>
      </w:r>
      <w:r w:rsidRPr="00E25674">
        <w:rPr>
          <w:rFonts w:ascii="Times New Roman" w:hAnsi="Times New Roman" w:cs="Times New Roman"/>
          <w:sz w:val="24"/>
          <w:szCs w:val="24"/>
        </w:rPr>
        <w:t xml:space="preserve">RE- </w:t>
      </w:r>
      <w:r w:rsidRPr="00E25674">
        <w:rPr>
          <w:rFonts w:ascii="Times New Roman" w:hAnsi="Times New Roman" w:cs="Times New Roman"/>
          <w:bCs/>
          <w:sz w:val="24"/>
          <w:szCs w:val="24"/>
          <w:shd w:val="clear" w:color="auto" w:fill="FFFFFF"/>
        </w:rPr>
        <w:t xml:space="preserve">1.281.093 - SP (2011/0201685-2). Rel. Min. Nancy </w:t>
      </w:r>
      <w:proofErr w:type="spellStart"/>
      <w:r w:rsidRPr="00E25674">
        <w:rPr>
          <w:rFonts w:ascii="Times New Roman" w:hAnsi="Times New Roman" w:cs="Times New Roman"/>
          <w:bCs/>
          <w:sz w:val="24"/>
          <w:szCs w:val="24"/>
          <w:shd w:val="clear" w:color="auto" w:fill="FFFFFF"/>
        </w:rPr>
        <w:t>Andrighi</w:t>
      </w:r>
      <w:proofErr w:type="spellEnd"/>
      <w:r w:rsidRPr="00E25674">
        <w:rPr>
          <w:rFonts w:ascii="Times New Roman" w:hAnsi="Times New Roman" w:cs="Times New Roman"/>
          <w:bCs/>
          <w:sz w:val="24"/>
          <w:szCs w:val="24"/>
          <w:shd w:val="clear" w:color="auto" w:fill="FFFFFF"/>
        </w:rPr>
        <w:t xml:space="preserve">. Data de Julgamento: 18/12/2012. Terceira Turma. Data de Publicação: </w:t>
      </w:r>
      <w:proofErr w:type="spellStart"/>
      <w:proofErr w:type="gramStart"/>
      <w:r w:rsidRPr="00E25674">
        <w:rPr>
          <w:rFonts w:ascii="Times New Roman" w:hAnsi="Times New Roman" w:cs="Times New Roman"/>
          <w:bCs/>
          <w:sz w:val="24"/>
          <w:szCs w:val="24"/>
          <w:shd w:val="clear" w:color="auto" w:fill="FFFFFF"/>
        </w:rPr>
        <w:t>DJe</w:t>
      </w:r>
      <w:proofErr w:type="spellEnd"/>
      <w:proofErr w:type="gramEnd"/>
      <w:r w:rsidRPr="00E25674">
        <w:rPr>
          <w:rFonts w:ascii="Times New Roman" w:hAnsi="Times New Roman" w:cs="Times New Roman"/>
          <w:bCs/>
          <w:sz w:val="24"/>
          <w:szCs w:val="24"/>
          <w:shd w:val="clear" w:color="auto" w:fill="FFFFFF"/>
        </w:rPr>
        <w:t xml:space="preserve"> 02/02/2013. Disponível em: &lt; </w:t>
      </w:r>
      <w:proofErr w:type="gramStart"/>
      <w:r w:rsidRPr="00E25674">
        <w:rPr>
          <w:rFonts w:ascii="Times New Roman" w:hAnsi="Times New Roman" w:cs="Times New Roman"/>
          <w:bCs/>
          <w:sz w:val="24"/>
          <w:szCs w:val="24"/>
          <w:shd w:val="clear" w:color="auto" w:fill="FFFFFF"/>
        </w:rPr>
        <w:t>https</w:t>
      </w:r>
      <w:proofErr w:type="gramEnd"/>
      <w:r w:rsidRPr="00E25674">
        <w:rPr>
          <w:rFonts w:ascii="Times New Roman" w:hAnsi="Times New Roman" w:cs="Times New Roman"/>
          <w:bCs/>
          <w:sz w:val="24"/>
          <w:szCs w:val="24"/>
          <w:shd w:val="clear" w:color="auto" w:fill="FFFFFF"/>
        </w:rPr>
        <w:t>://stj.jusbrasil.com.br/jurisprudencia/23042089/recurso-especial-resp-1281093-sp-2011-0201685-2-stj/inteiro-teor-23042090 &gt;. Acesso em: 03 nov. 2018.</w:t>
      </w:r>
    </w:p>
    <w:p w:rsidR="00151674" w:rsidRPr="00E25674" w:rsidRDefault="00151674" w:rsidP="00CE08D0">
      <w:pPr>
        <w:spacing w:line="240" w:lineRule="auto"/>
        <w:ind w:firstLine="0"/>
        <w:rPr>
          <w:rFonts w:ascii="Times New Roman" w:hAnsi="Times New Roman" w:cs="Times New Roman"/>
          <w:b/>
          <w:bCs/>
          <w:sz w:val="24"/>
          <w:szCs w:val="24"/>
          <w:shd w:val="clear" w:color="auto" w:fill="FFFFFF"/>
        </w:rPr>
      </w:pP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r w:rsidRPr="00E25674">
        <w:rPr>
          <w:rFonts w:ascii="Times New Roman" w:hAnsi="Times New Roman" w:cs="Times New Roman"/>
          <w:b/>
          <w:bCs/>
          <w:sz w:val="24"/>
          <w:szCs w:val="24"/>
          <w:shd w:val="clear" w:color="auto" w:fill="FFFFFF"/>
        </w:rPr>
        <w:softHyphen/>
      </w: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CE08D0">
      <w:pPr>
        <w:spacing w:line="240" w:lineRule="auto"/>
        <w:ind w:firstLine="0"/>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151674" w:rsidRDefault="00151674" w:rsidP="00151674">
      <w:pPr>
        <w:spacing w:line="240" w:lineRule="auto"/>
        <w:rPr>
          <w:rFonts w:ascii="Arial" w:hAnsi="Arial" w:cs="Arial"/>
          <w:lang w:eastAsia="pt-BR"/>
        </w:rPr>
      </w:pPr>
    </w:p>
    <w:p w:rsidR="004E70D5" w:rsidRPr="00A34989" w:rsidRDefault="004E70D5" w:rsidP="00D764EC">
      <w:pPr>
        <w:spacing w:line="240" w:lineRule="auto"/>
        <w:ind w:firstLine="0"/>
        <w:jc w:val="left"/>
        <w:rPr>
          <w:rFonts w:ascii="Times New Roman" w:hAnsi="Times New Roman" w:cs="Times New Roman"/>
          <w:sz w:val="24"/>
          <w:szCs w:val="24"/>
        </w:rPr>
      </w:pPr>
    </w:p>
    <w:sectPr w:rsidR="004E70D5" w:rsidRPr="00A34989" w:rsidSect="00E4346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1F" w:rsidRDefault="00190A1F" w:rsidP="009943F4">
      <w:pPr>
        <w:spacing w:line="240" w:lineRule="auto"/>
      </w:pPr>
      <w:r>
        <w:separator/>
      </w:r>
    </w:p>
  </w:endnote>
  <w:endnote w:type="continuationSeparator" w:id="0">
    <w:p w:rsidR="00190A1F" w:rsidRDefault="00190A1F" w:rsidP="009943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Italic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1F" w:rsidRDefault="00190A1F" w:rsidP="009943F4">
      <w:pPr>
        <w:spacing w:line="240" w:lineRule="auto"/>
      </w:pPr>
      <w:r>
        <w:separator/>
      </w:r>
    </w:p>
  </w:footnote>
  <w:footnote w:type="continuationSeparator" w:id="0">
    <w:p w:rsidR="00190A1F" w:rsidRDefault="00190A1F" w:rsidP="009943F4">
      <w:pPr>
        <w:spacing w:line="240" w:lineRule="auto"/>
      </w:pPr>
      <w:r>
        <w:continuationSeparator/>
      </w:r>
    </w:p>
  </w:footnote>
  <w:footnote w:id="1">
    <w:p w:rsidR="000954A7" w:rsidRPr="00CF39A7" w:rsidRDefault="008A5CF8" w:rsidP="000954A7">
      <w:pPr>
        <w:pStyle w:val="Textodenotaderodap"/>
        <w:jc w:val="both"/>
        <w:rPr>
          <w:color w:val="FF0000"/>
          <w:sz w:val="24"/>
          <w:szCs w:val="24"/>
        </w:rPr>
      </w:pPr>
      <w:proofErr w:type="gramStart"/>
      <w:r w:rsidRPr="00CF39A7">
        <w:rPr>
          <w:sz w:val="24"/>
          <w:szCs w:val="24"/>
        </w:rPr>
        <w:t>¹</w:t>
      </w:r>
      <w:proofErr w:type="gramEnd"/>
      <w:r w:rsidR="00F31AB1">
        <w:rPr>
          <w:sz w:val="24"/>
          <w:szCs w:val="24"/>
        </w:rPr>
        <w:t xml:space="preserve"> </w:t>
      </w:r>
      <w:proofErr w:type="spellStart"/>
      <w:r w:rsidR="00F31AB1" w:rsidRPr="005A58F2">
        <w:t>Graduanda</w:t>
      </w:r>
      <w:proofErr w:type="spellEnd"/>
      <w:r w:rsidR="00F31AB1" w:rsidRPr="005A58F2">
        <w:t xml:space="preserve"> do Curso de Bacharelado em Direito pela Faculdade de Ciências Sociais Aplicadas – UNIFACISA</w:t>
      </w:r>
      <w:r w:rsidR="00F31AB1">
        <w:t xml:space="preserve">. </w:t>
      </w:r>
      <w:r w:rsidR="00F31AB1" w:rsidRPr="005A58F2">
        <w:t xml:space="preserve"> E-mail: </w:t>
      </w:r>
      <w:r w:rsidR="00F31AB1" w:rsidRPr="007306AF">
        <w:t>rafaella_araujo@hotmail.com.br</w:t>
      </w:r>
    </w:p>
  </w:footnote>
  <w:footnote w:id="2">
    <w:p w:rsidR="000954A7" w:rsidRPr="00B853F6" w:rsidRDefault="008A5CF8" w:rsidP="000954A7">
      <w:pPr>
        <w:pStyle w:val="Textodenotaderodap"/>
        <w:jc w:val="both"/>
        <w:rPr>
          <w:color w:val="FF0000"/>
        </w:rPr>
      </w:pPr>
      <w:r w:rsidRPr="00CF39A7">
        <w:rPr>
          <w:rStyle w:val="Refdenotaderodap"/>
          <w:sz w:val="24"/>
          <w:szCs w:val="24"/>
        </w:rPr>
        <w:t>²</w:t>
      </w:r>
      <w:r w:rsidR="000954A7" w:rsidRPr="00CF39A7">
        <w:rPr>
          <w:sz w:val="24"/>
          <w:szCs w:val="24"/>
        </w:rPr>
        <w:t xml:space="preserve"> </w:t>
      </w:r>
      <w:r w:rsidR="00F31AB1" w:rsidRPr="005A58F2">
        <w:rPr>
          <w:rFonts w:eastAsia="Calibri"/>
        </w:rPr>
        <w:t xml:space="preserve">Professora Orientadora. </w:t>
      </w:r>
      <w:r w:rsidR="00F31AB1">
        <w:rPr>
          <w:rFonts w:eastAsia="Calibri"/>
        </w:rPr>
        <w:t>Graduada em Direito e em Letras,</w:t>
      </w:r>
      <w:r w:rsidR="00F31AB1" w:rsidRPr="005A58F2">
        <w:rPr>
          <w:rFonts w:eastAsia="Calibri"/>
        </w:rPr>
        <w:t xml:space="preserve"> pela Universidade Estadual da Paraíba.  Pós-graduada em Direito Processual Civil pela FACISA. Doutora em Literatura e </w:t>
      </w:r>
      <w:proofErr w:type="spellStart"/>
      <w:r w:rsidR="00F31AB1" w:rsidRPr="005A58F2">
        <w:rPr>
          <w:rFonts w:eastAsia="Calibri"/>
        </w:rPr>
        <w:t>Interculturalidade</w:t>
      </w:r>
      <w:proofErr w:type="spellEnd"/>
      <w:r w:rsidR="00F31AB1" w:rsidRPr="005A58F2">
        <w:rPr>
          <w:rFonts w:eastAsia="Calibri"/>
        </w:rPr>
        <w:t xml:space="preserve"> - Estudos Culturais -  pela Universidade</w:t>
      </w:r>
      <w:r w:rsidR="00F31AB1">
        <w:rPr>
          <w:rFonts w:eastAsia="Calibri"/>
        </w:rPr>
        <w:t xml:space="preserve"> Estadual</w:t>
      </w:r>
      <w:proofErr w:type="gramStart"/>
      <w:r w:rsidR="00F31AB1">
        <w:rPr>
          <w:rFonts w:eastAsia="Calibri"/>
        </w:rPr>
        <w:t xml:space="preserve"> </w:t>
      </w:r>
      <w:r w:rsidR="00F31AB1" w:rsidRPr="005A58F2">
        <w:rPr>
          <w:rFonts w:eastAsia="Calibri"/>
        </w:rPr>
        <w:t xml:space="preserve"> </w:t>
      </w:r>
      <w:proofErr w:type="gramEnd"/>
      <w:r w:rsidR="00F31AB1" w:rsidRPr="005A58F2">
        <w:rPr>
          <w:rFonts w:eastAsia="Calibri"/>
        </w:rPr>
        <w:t xml:space="preserve">da Paraíba.  Pesquisadora dos estudos </w:t>
      </w:r>
      <w:proofErr w:type="spellStart"/>
      <w:r w:rsidR="00F31AB1" w:rsidRPr="005A58F2">
        <w:rPr>
          <w:rFonts w:eastAsia="Calibri"/>
          <w:i/>
        </w:rPr>
        <w:t>jusliterários</w:t>
      </w:r>
      <w:proofErr w:type="spellEnd"/>
      <w:r w:rsidR="00F31AB1">
        <w:rPr>
          <w:rFonts w:eastAsia="Calibri"/>
        </w:rPr>
        <w:t xml:space="preserve"> - c</w:t>
      </w:r>
      <w:r w:rsidR="00F31AB1" w:rsidRPr="005A58F2">
        <w:rPr>
          <w:rFonts w:eastAsia="Calibri"/>
        </w:rPr>
        <w:t>oordenadora</w:t>
      </w:r>
      <w:proofErr w:type="gramStart"/>
      <w:r w:rsidR="00F31AB1" w:rsidRPr="005A58F2">
        <w:rPr>
          <w:rFonts w:eastAsia="Calibri"/>
        </w:rPr>
        <w:t xml:space="preserve">  </w:t>
      </w:r>
      <w:proofErr w:type="gramEnd"/>
      <w:r w:rsidR="00F31AB1" w:rsidRPr="005A58F2">
        <w:rPr>
          <w:rFonts w:eastAsia="Calibri"/>
        </w:rPr>
        <w:t xml:space="preserve">da linha de pesquisa Estudos Culturais Direito e Literatura do   GESPI – Grupo de Estudos em Sociologia da Propriedade Intelectual - docente no Curso de Direito da </w:t>
      </w:r>
      <w:proofErr w:type="spellStart"/>
      <w:r w:rsidR="00F31AB1" w:rsidRPr="005A58F2">
        <w:rPr>
          <w:rFonts w:eastAsia="Calibri"/>
        </w:rPr>
        <w:t>UniFacisa</w:t>
      </w:r>
      <w:proofErr w:type="spellEnd"/>
      <w:r w:rsidR="00F31AB1" w:rsidRPr="005A58F2">
        <w:rPr>
          <w:rFonts w:eastAsia="Calibri"/>
        </w:rPr>
        <w:t xml:space="preserve"> – Centro Universitário</w:t>
      </w:r>
      <w:r w:rsidR="00F31AB1">
        <w:rPr>
          <w:rFonts w:eastAsia="Calibri"/>
        </w:rPr>
        <w:t>. E-mail: edilianefigueiredo@gmail.com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41825"/>
    <w:multiLevelType w:val="multilevel"/>
    <w:tmpl w:val="D2326FA8"/>
    <w:lvl w:ilvl="0">
      <w:start w:val="2"/>
      <w:numFmt w:val="decimal"/>
      <w:lvlText w:val="%1"/>
      <w:lvlJc w:val="left"/>
      <w:pPr>
        <w:ind w:left="360" w:hanging="360"/>
      </w:pPr>
      <w:rPr>
        <w:rFonts w:hint="default"/>
        <w:b/>
        <w:color w:val="231F20"/>
      </w:rPr>
    </w:lvl>
    <w:lvl w:ilvl="1">
      <w:start w:val="1"/>
      <w:numFmt w:val="decimal"/>
      <w:lvlText w:val="%1.%2"/>
      <w:lvlJc w:val="left"/>
      <w:pPr>
        <w:ind w:left="360" w:hanging="360"/>
      </w:pPr>
      <w:rPr>
        <w:rFonts w:hint="default"/>
        <w:b/>
        <w:color w:val="231F20"/>
      </w:rPr>
    </w:lvl>
    <w:lvl w:ilvl="2">
      <w:start w:val="1"/>
      <w:numFmt w:val="decimal"/>
      <w:lvlText w:val="%1.%2.%3"/>
      <w:lvlJc w:val="left"/>
      <w:pPr>
        <w:ind w:left="720" w:hanging="720"/>
      </w:pPr>
      <w:rPr>
        <w:rFonts w:hint="default"/>
        <w:b/>
        <w:color w:val="231F20"/>
      </w:rPr>
    </w:lvl>
    <w:lvl w:ilvl="3">
      <w:start w:val="1"/>
      <w:numFmt w:val="decimal"/>
      <w:lvlText w:val="%1.%2.%3.%4"/>
      <w:lvlJc w:val="left"/>
      <w:pPr>
        <w:ind w:left="720" w:hanging="720"/>
      </w:pPr>
      <w:rPr>
        <w:rFonts w:hint="default"/>
        <w:b/>
        <w:color w:val="231F20"/>
      </w:rPr>
    </w:lvl>
    <w:lvl w:ilvl="4">
      <w:start w:val="1"/>
      <w:numFmt w:val="decimal"/>
      <w:lvlText w:val="%1.%2.%3.%4.%5"/>
      <w:lvlJc w:val="left"/>
      <w:pPr>
        <w:ind w:left="1080" w:hanging="1080"/>
      </w:pPr>
      <w:rPr>
        <w:rFonts w:hint="default"/>
        <w:b/>
        <w:color w:val="231F20"/>
      </w:rPr>
    </w:lvl>
    <w:lvl w:ilvl="5">
      <w:start w:val="1"/>
      <w:numFmt w:val="decimal"/>
      <w:lvlText w:val="%1.%2.%3.%4.%5.%6"/>
      <w:lvlJc w:val="left"/>
      <w:pPr>
        <w:ind w:left="1080" w:hanging="1080"/>
      </w:pPr>
      <w:rPr>
        <w:rFonts w:hint="default"/>
        <w:b/>
        <w:color w:val="231F20"/>
      </w:rPr>
    </w:lvl>
    <w:lvl w:ilvl="6">
      <w:start w:val="1"/>
      <w:numFmt w:val="decimal"/>
      <w:lvlText w:val="%1.%2.%3.%4.%5.%6.%7"/>
      <w:lvlJc w:val="left"/>
      <w:pPr>
        <w:ind w:left="1440" w:hanging="1440"/>
      </w:pPr>
      <w:rPr>
        <w:rFonts w:hint="default"/>
        <w:b/>
        <w:color w:val="231F20"/>
      </w:rPr>
    </w:lvl>
    <w:lvl w:ilvl="7">
      <w:start w:val="1"/>
      <w:numFmt w:val="decimal"/>
      <w:lvlText w:val="%1.%2.%3.%4.%5.%6.%7.%8"/>
      <w:lvlJc w:val="left"/>
      <w:pPr>
        <w:ind w:left="1440" w:hanging="1440"/>
      </w:pPr>
      <w:rPr>
        <w:rFonts w:hint="default"/>
        <w:b/>
        <w:color w:val="231F20"/>
      </w:rPr>
    </w:lvl>
    <w:lvl w:ilvl="8">
      <w:start w:val="1"/>
      <w:numFmt w:val="decimal"/>
      <w:lvlText w:val="%1.%2.%3.%4.%5.%6.%7.%8.%9"/>
      <w:lvlJc w:val="left"/>
      <w:pPr>
        <w:ind w:left="1800" w:hanging="1800"/>
      </w:pPr>
      <w:rPr>
        <w:rFonts w:hint="default"/>
        <w:b/>
        <w:color w:val="231F20"/>
      </w:rPr>
    </w:lvl>
  </w:abstractNum>
  <w:abstractNum w:abstractNumId="1">
    <w:nsid w:val="52F8347C"/>
    <w:multiLevelType w:val="multilevel"/>
    <w:tmpl w:val="529C99E2"/>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346C"/>
    <w:rsid w:val="00023316"/>
    <w:rsid w:val="00027BAB"/>
    <w:rsid w:val="00036B39"/>
    <w:rsid w:val="00046AAA"/>
    <w:rsid w:val="0006729C"/>
    <w:rsid w:val="00070853"/>
    <w:rsid w:val="00081997"/>
    <w:rsid w:val="00093C60"/>
    <w:rsid w:val="000954A7"/>
    <w:rsid w:val="000A3456"/>
    <w:rsid w:val="000A3DA2"/>
    <w:rsid w:val="000F022D"/>
    <w:rsid w:val="000F634E"/>
    <w:rsid w:val="00105F4B"/>
    <w:rsid w:val="001113D0"/>
    <w:rsid w:val="0013191D"/>
    <w:rsid w:val="001331D5"/>
    <w:rsid w:val="0013515E"/>
    <w:rsid w:val="00151674"/>
    <w:rsid w:val="001604DF"/>
    <w:rsid w:val="00163F87"/>
    <w:rsid w:val="00175669"/>
    <w:rsid w:val="00190A1F"/>
    <w:rsid w:val="00193191"/>
    <w:rsid w:val="001956DA"/>
    <w:rsid w:val="001A125E"/>
    <w:rsid w:val="001A379D"/>
    <w:rsid w:val="001A41D1"/>
    <w:rsid w:val="001A7BEA"/>
    <w:rsid w:val="001B6368"/>
    <w:rsid w:val="001C2A82"/>
    <w:rsid w:val="001C4172"/>
    <w:rsid w:val="001C785A"/>
    <w:rsid w:val="001F1653"/>
    <w:rsid w:val="002056BD"/>
    <w:rsid w:val="00214951"/>
    <w:rsid w:val="0023110C"/>
    <w:rsid w:val="00234FC4"/>
    <w:rsid w:val="0024689C"/>
    <w:rsid w:val="00254CC3"/>
    <w:rsid w:val="002562F7"/>
    <w:rsid w:val="00281A66"/>
    <w:rsid w:val="0029685B"/>
    <w:rsid w:val="002A15C4"/>
    <w:rsid w:val="002B7F1C"/>
    <w:rsid w:val="002D192C"/>
    <w:rsid w:val="002D3D0F"/>
    <w:rsid w:val="002D5F2F"/>
    <w:rsid w:val="002E2B6E"/>
    <w:rsid w:val="002E7B93"/>
    <w:rsid w:val="00311098"/>
    <w:rsid w:val="00326C0C"/>
    <w:rsid w:val="00332FCF"/>
    <w:rsid w:val="00335A39"/>
    <w:rsid w:val="00340136"/>
    <w:rsid w:val="00342140"/>
    <w:rsid w:val="00344594"/>
    <w:rsid w:val="00351FF3"/>
    <w:rsid w:val="003606BF"/>
    <w:rsid w:val="003A12D4"/>
    <w:rsid w:val="003A65CF"/>
    <w:rsid w:val="003C40FF"/>
    <w:rsid w:val="003F31FF"/>
    <w:rsid w:val="003F643C"/>
    <w:rsid w:val="00406242"/>
    <w:rsid w:val="00406396"/>
    <w:rsid w:val="00414361"/>
    <w:rsid w:val="004143E3"/>
    <w:rsid w:val="004524A7"/>
    <w:rsid w:val="0046607F"/>
    <w:rsid w:val="0049039B"/>
    <w:rsid w:val="00494591"/>
    <w:rsid w:val="004A41BF"/>
    <w:rsid w:val="004D409B"/>
    <w:rsid w:val="004E1DDA"/>
    <w:rsid w:val="004E3270"/>
    <w:rsid w:val="004E46EF"/>
    <w:rsid w:val="004E70D5"/>
    <w:rsid w:val="004F3E81"/>
    <w:rsid w:val="00502D2E"/>
    <w:rsid w:val="0051151F"/>
    <w:rsid w:val="0052762F"/>
    <w:rsid w:val="0053578C"/>
    <w:rsid w:val="00536BBD"/>
    <w:rsid w:val="00557D24"/>
    <w:rsid w:val="00576087"/>
    <w:rsid w:val="0059256D"/>
    <w:rsid w:val="00596E75"/>
    <w:rsid w:val="005A2EA0"/>
    <w:rsid w:val="005A3684"/>
    <w:rsid w:val="005A38D7"/>
    <w:rsid w:val="005B26B8"/>
    <w:rsid w:val="005C1DBA"/>
    <w:rsid w:val="005D47F8"/>
    <w:rsid w:val="005D7402"/>
    <w:rsid w:val="005E0874"/>
    <w:rsid w:val="005E353D"/>
    <w:rsid w:val="005E35C3"/>
    <w:rsid w:val="005F29A6"/>
    <w:rsid w:val="00602F61"/>
    <w:rsid w:val="00603CF6"/>
    <w:rsid w:val="00617D47"/>
    <w:rsid w:val="00634B97"/>
    <w:rsid w:val="006411E9"/>
    <w:rsid w:val="00641F3D"/>
    <w:rsid w:val="00645422"/>
    <w:rsid w:val="0065000C"/>
    <w:rsid w:val="00650FE9"/>
    <w:rsid w:val="0066565E"/>
    <w:rsid w:val="00673599"/>
    <w:rsid w:val="006849EE"/>
    <w:rsid w:val="006D7FE6"/>
    <w:rsid w:val="006E58B4"/>
    <w:rsid w:val="006F3239"/>
    <w:rsid w:val="006F4BE6"/>
    <w:rsid w:val="006F55E9"/>
    <w:rsid w:val="006F5B7E"/>
    <w:rsid w:val="006F6DDC"/>
    <w:rsid w:val="0070358B"/>
    <w:rsid w:val="007038E0"/>
    <w:rsid w:val="007136B4"/>
    <w:rsid w:val="0075746F"/>
    <w:rsid w:val="0076444B"/>
    <w:rsid w:val="00781721"/>
    <w:rsid w:val="00784F3B"/>
    <w:rsid w:val="007906F8"/>
    <w:rsid w:val="00794FA4"/>
    <w:rsid w:val="007A2104"/>
    <w:rsid w:val="007A3406"/>
    <w:rsid w:val="007B3FAD"/>
    <w:rsid w:val="007E2FAC"/>
    <w:rsid w:val="007E301F"/>
    <w:rsid w:val="007F03C9"/>
    <w:rsid w:val="00805CA9"/>
    <w:rsid w:val="008329D6"/>
    <w:rsid w:val="00865F5B"/>
    <w:rsid w:val="008877E8"/>
    <w:rsid w:val="00887F5B"/>
    <w:rsid w:val="008940CD"/>
    <w:rsid w:val="008A5CF8"/>
    <w:rsid w:val="008D3753"/>
    <w:rsid w:val="008F0366"/>
    <w:rsid w:val="008F2790"/>
    <w:rsid w:val="00900563"/>
    <w:rsid w:val="00905252"/>
    <w:rsid w:val="00906340"/>
    <w:rsid w:val="009106D7"/>
    <w:rsid w:val="00914E4C"/>
    <w:rsid w:val="0092146E"/>
    <w:rsid w:val="00921D89"/>
    <w:rsid w:val="00930951"/>
    <w:rsid w:val="00937BA7"/>
    <w:rsid w:val="009441B9"/>
    <w:rsid w:val="00954FF1"/>
    <w:rsid w:val="00984C6F"/>
    <w:rsid w:val="009943F4"/>
    <w:rsid w:val="00997912"/>
    <w:rsid w:val="009B4691"/>
    <w:rsid w:val="009C4E20"/>
    <w:rsid w:val="009D407B"/>
    <w:rsid w:val="009E4017"/>
    <w:rsid w:val="009E44CA"/>
    <w:rsid w:val="009F2803"/>
    <w:rsid w:val="009F7461"/>
    <w:rsid w:val="00A03DF7"/>
    <w:rsid w:val="00A0749E"/>
    <w:rsid w:val="00A105F7"/>
    <w:rsid w:val="00A20DAB"/>
    <w:rsid w:val="00A22C06"/>
    <w:rsid w:val="00A309BC"/>
    <w:rsid w:val="00A3165A"/>
    <w:rsid w:val="00A34989"/>
    <w:rsid w:val="00A37CE4"/>
    <w:rsid w:val="00A4257F"/>
    <w:rsid w:val="00A43B8D"/>
    <w:rsid w:val="00A4515D"/>
    <w:rsid w:val="00A52C13"/>
    <w:rsid w:val="00A723F9"/>
    <w:rsid w:val="00A812C3"/>
    <w:rsid w:val="00A83997"/>
    <w:rsid w:val="00A84D76"/>
    <w:rsid w:val="00AA30E2"/>
    <w:rsid w:val="00AD4E00"/>
    <w:rsid w:val="00AE1A00"/>
    <w:rsid w:val="00AE2142"/>
    <w:rsid w:val="00AE24ED"/>
    <w:rsid w:val="00AF24E5"/>
    <w:rsid w:val="00AF4199"/>
    <w:rsid w:val="00B02E95"/>
    <w:rsid w:val="00B14982"/>
    <w:rsid w:val="00B14D28"/>
    <w:rsid w:val="00B20D40"/>
    <w:rsid w:val="00B37E46"/>
    <w:rsid w:val="00B40120"/>
    <w:rsid w:val="00B40E94"/>
    <w:rsid w:val="00B731AD"/>
    <w:rsid w:val="00BA35E9"/>
    <w:rsid w:val="00BB0880"/>
    <w:rsid w:val="00BC2EBE"/>
    <w:rsid w:val="00BC5DEB"/>
    <w:rsid w:val="00BE672C"/>
    <w:rsid w:val="00BF149F"/>
    <w:rsid w:val="00BF156A"/>
    <w:rsid w:val="00BF67CA"/>
    <w:rsid w:val="00C476AA"/>
    <w:rsid w:val="00C50110"/>
    <w:rsid w:val="00C5051D"/>
    <w:rsid w:val="00C50F6B"/>
    <w:rsid w:val="00C51036"/>
    <w:rsid w:val="00C95642"/>
    <w:rsid w:val="00CB759B"/>
    <w:rsid w:val="00CD45A3"/>
    <w:rsid w:val="00CE08D0"/>
    <w:rsid w:val="00CE0B87"/>
    <w:rsid w:val="00CF39A7"/>
    <w:rsid w:val="00D05943"/>
    <w:rsid w:val="00D200A6"/>
    <w:rsid w:val="00D21B90"/>
    <w:rsid w:val="00D4629E"/>
    <w:rsid w:val="00D6479A"/>
    <w:rsid w:val="00D701C8"/>
    <w:rsid w:val="00D70B18"/>
    <w:rsid w:val="00D764EC"/>
    <w:rsid w:val="00D96AB5"/>
    <w:rsid w:val="00D974A4"/>
    <w:rsid w:val="00DB18F1"/>
    <w:rsid w:val="00DB7446"/>
    <w:rsid w:val="00DC0376"/>
    <w:rsid w:val="00DE0634"/>
    <w:rsid w:val="00DF14DE"/>
    <w:rsid w:val="00E02026"/>
    <w:rsid w:val="00E1062D"/>
    <w:rsid w:val="00E14D2C"/>
    <w:rsid w:val="00E205E6"/>
    <w:rsid w:val="00E229D3"/>
    <w:rsid w:val="00E24B67"/>
    <w:rsid w:val="00E25674"/>
    <w:rsid w:val="00E4346C"/>
    <w:rsid w:val="00E45081"/>
    <w:rsid w:val="00E479E2"/>
    <w:rsid w:val="00E51092"/>
    <w:rsid w:val="00E53171"/>
    <w:rsid w:val="00E53856"/>
    <w:rsid w:val="00E6364B"/>
    <w:rsid w:val="00E65227"/>
    <w:rsid w:val="00E672E8"/>
    <w:rsid w:val="00E73CFA"/>
    <w:rsid w:val="00E80E63"/>
    <w:rsid w:val="00E86984"/>
    <w:rsid w:val="00EA563A"/>
    <w:rsid w:val="00EA6D3D"/>
    <w:rsid w:val="00EC4C7E"/>
    <w:rsid w:val="00ED6664"/>
    <w:rsid w:val="00EF764F"/>
    <w:rsid w:val="00F06A91"/>
    <w:rsid w:val="00F166B8"/>
    <w:rsid w:val="00F2072F"/>
    <w:rsid w:val="00F24A20"/>
    <w:rsid w:val="00F31AB1"/>
    <w:rsid w:val="00F602E7"/>
    <w:rsid w:val="00F6415E"/>
    <w:rsid w:val="00F6737A"/>
    <w:rsid w:val="00F93026"/>
    <w:rsid w:val="00F93597"/>
    <w:rsid w:val="00FA2944"/>
    <w:rsid w:val="00FB1EDD"/>
    <w:rsid w:val="00FC0760"/>
    <w:rsid w:val="00FD58B9"/>
    <w:rsid w:val="00FE7694"/>
    <w:rsid w:val="00FF1915"/>
    <w:rsid w:val="00FF61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E"/>
  </w:style>
  <w:style w:type="paragraph" w:styleId="Ttulo1">
    <w:name w:val="heading 1"/>
    <w:basedOn w:val="Normal"/>
    <w:next w:val="Normal"/>
    <w:link w:val="Ttulo1Char"/>
    <w:qFormat/>
    <w:rsid w:val="00151674"/>
    <w:pPr>
      <w:keepNext/>
      <w:ind w:firstLine="0"/>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6BBD"/>
    <w:rPr>
      <w:color w:val="0000FF"/>
      <w:u w:val="single"/>
    </w:rPr>
  </w:style>
  <w:style w:type="character" w:styleId="Forte">
    <w:name w:val="Strong"/>
    <w:basedOn w:val="Fontepargpadro"/>
    <w:uiPriority w:val="22"/>
    <w:qFormat/>
    <w:rsid w:val="00351FF3"/>
    <w:rPr>
      <w:b/>
      <w:bCs/>
    </w:rPr>
  </w:style>
  <w:style w:type="character" w:styleId="nfase">
    <w:name w:val="Emphasis"/>
    <w:basedOn w:val="Fontepargpadro"/>
    <w:uiPriority w:val="20"/>
    <w:qFormat/>
    <w:rsid w:val="005D47F8"/>
    <w:rPr>
      <w:i/>
      <w:iCs/>
    </w:rPr>
  </w:style>
  <w:style w:type="paragraph" w:styleId="NormalWeb">
    <w:name w:val="Normal (Web)"/>
    <w:basedOn w:val="Normal"/>
    <w:uiPriority w:val="99"/>
    <w:unhideWhenUsed/>
    <w:rsid w:val="007E30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943F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943F4"/>
  </w:style>
  <w:style w:type="paragraph" w:styleId="Rodap">
    <w:name w:val="footer"/>
    <w:basedOn w:val="Normal"/>
    <w:link w:val="RodapChar"/>
    <w:uiPriority w:val="99"/>
    <w:semiHidden/>
    <w:unhideWhenUsed/>
    <w:rsid w:val="009943F4"/>
    <w:pPr>
      <w:tabs>
        <w:tab w:val="center" w:pos="4252"/>
        <w:tab w:val="right" w:pos="8504"/>
      </w:tabs>
      <w:spacing w:line="240" w:lineRule="auto"/>
    </w:pPr>
  </w:style>
  <w:style w:type="character" w:customStyle="1" w:styleId="RodapChar">
    <w:name w:val="Rodapé Char"/>
    <w:basedOn w:val="Fontepargpadro"/>
    <w:link w:val="Rodap"/>
    <w:uiPriority w:val="99"/>
    <w:semiHidden/>
    <w:rsid w:val="009943F4"/>
  </w:style>
  <w:style w:type="character" w:styleId="Refdenotaderodap">
    <w:name w:val="footnote reference"/>
    <w:uiPriority w:val="99"/>
    <w:qFormat/>
    <w:rsid w:val="000954A7"/>
    <w:rPr>
      <w:vertAlign w:val="superscript"/>
    </w:rPr>
  </w:style>
  <w:style w:type="paragraph" w:styleId="Corpodetexto">
    <w:name w:val="Body Text"/>
    <w:basedOn w:val="Normal"/>
    <w:link w:val="CorpodetextoChar"/>
    <w:rsid w:val="000954A7"/>
    <w:pPr>
      <w:widowControl w:val="0"/>
      <w:suppressAutoHyphens/>
      <w:spacing w:after="120" w:line="276" w:lineRule="auto"/>
      <w:ind w:firstLine="0"/>
      <w:jc w:val="left"/>
    </w:pPr>
    <w:rPr>
      <w:rFonts w:ascii="Calibri" w:eastAsia="Calibri" w:hAnsi="Calibri" w:cs="Calibri"/>
      <w:color w:val="00000A"/>
      <w:lang w:eastAsia="zh-CN"/>
    </w:rPr>
  </w:style>
  <w:style w:type="character" w:customStyle="1" w:styleId="CorpodetextoChar">
    <w:name w:val="Corpo de texto Char"/>
    <w:basedOn w:val="Fontepargpadro"/>
    <w:link w:val="Corpodetexto"/>
    <w:rsid w:val="000954A7"/>
    <w:rPr>
      <w:rFonts w:ascii="Calibri" w:eastAsia="Calibri" w:hAnsi="Calibri" w:cs="Calibri"/>
      <w:color w:val="00000A"/>
      <w:lang w:eastAsia="zh-CN"/>
    </w:rPr>
  </w:style>
  <w:style w:type="paragraph" w:customStyle="1" w:styleId="Padro">
    <w:name w:val="Padrão"/>
    <w:qFormat/>
    <w:rsid w:val="000954A7"/>
    <w:pPr>
      <w:tabs>
        <w:tab w:val="left" w:pos="708"/>
      </w:tabs>
      <w:suppressAutoHyphens/>
      <w:spacing w:line="240" w:lineRule="auto"/>
      <w:ind w:firstLine="0"/>
      <w:jc w:val="left"/>
    </w:pPr>
    <w:rPr>
      <w:rFonts w:ascii="Calibri" w:eastAsia="Calibri" w:hAnsi="Calibri" w:cs="Calibri"/>
      <w:color w:val="00000A"/>
      <w:lang w:eastAsia="zh-CN"/>
    </w:rPr>
  </w:style>
  <w:style w:type="paragraph" w:styleId="Textodenotaderodap">
    <w:name w:val="footnote text"/>
    <w:basedOn w:val="Padro"/>
    <w:link w:val="TextodenotaderodapChar"/>
    <w:uiPriority w:val="99"/>
    <w:qFormat/>
    <w:rsid w:val="000954A7"/>
    <w:pPr>
      <w:spacing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0954A7"/>
    <w:rPr>
      <w:rFonts w:ascii="Times New Roman" w:eastAsia="Times New Roman" w:hAnsi="Times New Roman" w:cs="Times New Roman"/>
      <w:color w:val="00000A"/>
      <w:sz w:val="20"/>
      <w:szCs w:val="20"/>
      <w:lang w:eastAsia="zh-CN"/>
    </w:rPr>
  </w:style>
  <w:style w:type="paragraph" w:customStyle="1" w:styleId="paragraph">
    <w:name w:val="paragraph"/>
    <w:basedOn w:val="Normal"/>
    <w:rsid w:val="000954A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rsid w:val="000954A7"/>
  </w:style>
  <w:style w:type="character" w:customStyle="1" w:styleId="eop">
    <w:name w:val="eop"/>
    <w:rsid w:val="000954A7"/>
  </w:style>
  <w:style w:type="character" w:customStyle="1" w:styleId="spellingerror">
    <w:name w:val="spellingerror"/>
    <w:rsid w:val="000954A7"/>
  </w:style>
  <w:style w:type="paragraph" w:styleId="Textodenotadefim">
    <w:name w:val="endnote text"/>
    <w:basedOn w:val="Normal"/>
    <w:link w:val="TextodenotadefimChar"/>
    <w:uiPriority w:val="99"/>
    <w:semiHidden/>
    <w:unhideWhenUsed/>
    <w:rsid w:val="008A5CF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5CF8"/>
    <w:rPr>
      <w:sz w:val="20"/>
      <w:szCs w:val="20"/>
    </w:rPr>
  </w:style>
  <w:style w:type="character" w:styleId="Refdenotadefim">
    <w:name w:val="endnote reference"/>
    <w:basedOn w:val="Fontepargpadro"/>
    <w:uiPriority w:val="99"/>
    <w:semiHidden/>
    <w:unhideWhenUsed/>
    <w:rsid w:val="008A5CF8"/>
    <w:rPr>
      <w:vertAlign w:val="superscript"/>
    </w:rPr>
  </w:style>
  <w:style w:type="character" w:customStyle="1" w:styleId="url">
    <w:name w:val="url"/>
    <w:basedOn w:val="Fontepargpadro"/>
    <w:rsid w:val="005B26B8"/>
  </w:style>
  <w:style w:type="character" w:customStyle="1" w:styleId="ff3">
    <w:name w:val="ff3"/>
    <w:basedOn w:val="Fontepargpadro"/>
    <w:rsid w:val="00D200A6"/>
  </w:style>
  <w:style w:type="character" w:customStyle="1" w:styleId="4">
    <w:name w:val="_4"/>
    <w:basedOn w:val="Fontepargpadro"/>
    <w:rsid w:val="00D200A6"/>
  </w:style>
  <w:style w:type="character" w:customStyle="1" w:styleId="ff1">
    <w:name w:val="ff1"/>
    <w:basedOn w:val="Fontepargpadro"/>
    <w:rsid w:val="00D200A6"/>
  </w:style>
  <w:style w:type="character" w:customStyle="1" w:styleId="apple-style-span">
    <w:name w:val="apple-style-span"/>
    <w:basedOn w:val="Fontepargpadro"/>
    <w:rsid w:val="00D200A6"/>
  </w:style>
  <w:style w:type="paragraph" w:styleId="PargrafodaLista">
    <w:name w:val="List Paragraph"/>
    <w:basedOn w:val="Normal"/>
    <w:uiPriority w:val="34"/>
    <w:qFormat/>
    <w:rsid w:val="00F2072F"/>
    <w:pPr>
      <w:spacing w:after="200" w:line="276" w:lineRule="auto"/>
      <w:ind w:left="720" w:firstLine="0"/>
      <w:contextualSpacing/>
      <w:jc w:val="left"/>
    </w:pPr>
    <w:rPr>
      <w:rFonts w:ascii="Calibri" w:eastAsia="Calibri" w:hAnsi="Calibri" w:cs="Times New Roman"/>
    </w:rPr>
  </w:style>
  <w:style w:type="character" w:customStyle="1" w:styleId="Ttulo1Char">
    <w:name w:val="Título 1 Char"/>
    <w:basedOn w:val="Fontepargpadro"/>
    <w:link w:val="Ttulo1"/>
    <w:rsid w:val="00151674"/>
    <w:rPr>
      <w:rFonts w:ascii="Times New Roman" w:eastAsia="Times New Roman" w:hAnsi="Times New Roman" w:cs="Times New Roman"/>
      <w:b/>
      <w:sz w:val="24"/>
      <w:szCs w:val="20"/>
      <w:lang w:eastAsia="pt-BR"/>
    </w:rPr>
  </w:style>
  <w:style w:type="character" w:styleId="CitaoHTML">
    <w:name w:val="HTML Cite"/>
    <w:basedOn w:val="Fontepargpadro"/>
    <w:uiPriority w:val="99"/>
    <w:semiHidden/>
    <w:unhideWhenUsed/>
    <w:rsid w:val="00151674"/>
    <w:rPr>
      <w:i/>
      <w:iCs/>
    </w:rPr>
  </w:style>
</w:styles>
</file>

<file path=word/webSettings.xml><?xml version="1.0" encoding="utf-8"?>
<w:webSettings xmlns:r="http://schemas.openxmlformats.org/officeDocument/2006/relationships" xmlns:w="http://schemas.openxmlformats.org/wordprocessingml/2006/main">
  <w:divs>
    <w:div w:id="428939310">
      <w:bodyDiv w:val="1"/>
      <w:marLeft w:val="0"/>
      <w:marRight w:val="0"/>
      <w:marTop w:val="0"/>
      <w:marBottom w:val="0"/>
      <w:divBdr>
        <w:top w:val="none" w:sz="0" w:space="0" w:color="auto"/>
        <w:left w:val="none" w:sz="0" w:space="0" w:color="auto"/>
        <w:bottom w:val="none" w:sz="0" w:space="0" w:color="auto"/>
        <w:right w:val="none" w:sz="0" w:space="0" w:color="auto"/>
      </w:divBdr>
    </w:div>
    <w:div w:id="784467426">
      <w:bodyDiv w:val="1"/>
      <w:marLeft w:val="0"/>
      <w:marRight w:val="0"/>
      <w:marTop w:val="0"/>
      <w:marBottom w:val="0"/>
      <w:divBdr>
        <w:top w:val="none" w:sz="0" w:space="0" w:color="auto"/>
        <w:left w:val="none" w:sz="0" w:space="0" w:color="auto"/>
        <w:bottom w:val="none" w:sz="0" w:space="0" w:color="auto"/>
        <w:right w:val="none" w:sz="0" w:space="0" w:color="auto"/>
      </w:divBdr>
    </w:div>
    <w:div w:id="803306997">
      <w:bodyDiv w:val="1"/>
      <w:marLeft w:val="0"/>
      <w:marRight w:val="0"/>
      <w:marTop w:val="0"/>
      <w:marBottom w:val="0"/>
      <w:divBdr>
        <w:top w:val="none" w:sz="0" w:space="0" w:color="auto"/>
        <w:left w:val="none" w:sz="0" w:space="0" w:color="auto"/>
        <w:bottom w:val="none" w:sz="0" w:space="0" w:color="auto"/>
        <w:right w:val="none" w:sz="0" w:space="0" w:color="auto"/>
      </w:divBdr>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
    <w:div w:id="1358459532">
      <w:bodyDiv w:val="1"/>
      <w:marLeft w:val="0"/>
      <w:marRight w:val="0"/>
      <w:marTop w:val="0"/>
      <w:marBottom w:val="0"/>
      <w:divBdr>
        <w:top w:val="none" w:sz="0" w:space="0" w:color="auto"/>
        <w:left w:val="none" w:sz="0" w:space="0" w:color="auto"/>
        <w:bottom w:val="none" w:sz="0" w:space="0" w:color="auto"/>
        <w:right w:val="none" w:sz="0" w:space="0" w:color="auto"/>
      </w:divBdr>
    </w:div>
    <w:div w:id="1898197068">
      <w:bodyDiv w:val="1"/>
      <w:marLeft w:val="0"/>
      <w:marRight w:val="0"/>
      <w:marTop w:val="0"/>
      <w:marBottom w:val="0"/>
      <w:divBdr>
        <w:top w:val="none" w:sz="0" w:space="0" w:color="auto"/>
        <w:left w:val="none" w:sz="0" w:space="0" w:color="auto"/>
        <w:bottom w:val="none" w:sz="0" w:space="0" w:color="auto"/>
        <w:right w:val="none" w:sz="0" w:space="0" w:color="auto"/>
      </w:divBdr>
      <w:divsChild>
        <w:div w:id="994840642">
          <w:marLeft w:val="0"/>
          <w:marRight w:val="0"/>
          <w:marTop w:val="0"/>
          <w:marBottom w:val="0"/>
          <w:divBdr>
            <w:top w:val="none" w:sz="0" w:space="0" w:color="auto"/>
            <w:left w:val="none" w:sz="0" w:space="0" w:color="auto"/>
            <w:bottom w:val="none" w:sz="0" w:space="0" w:color="auto"/>
            <w:right w:val="none" w:sz="0" w:space="0" w:color="auto"/>
          </w:divBdr>
        </w:div>
        <w:div w:id="1132020648">
          <w:marLeft w:val="0"/>
          <w:marRight w:val="0"/>
          <w:marTop w:val="0"/>
          <w:marBottom w:val="0"/>
          <w:divBdr>
            <w:top w:val="none" w:sz="0" w:space="0" w:color="auto"/>
            <w:left w:val="none" w:sz="0" w:space="0" w:color="auto"/>
            <w:bottom w:val="none" w:sz="0" w:space="0" w:color="auto"/>
            <w:right w:val="none" w:sz="0" w:space="0" w:color="auto"/>
          </w:divBdr>
        </w:div>
        <w:div w:id="41740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us.com.br/artigos/56158/historico-do-direito-de-familia-no-ordenamento-juridico-brasile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8601</Words>
  <Characters>46450</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16</cp:revision>
  <dcterms:created xsi:type="dcterms:W3CDTF">2018-11-22T19:53:00Z</dcterms:created>
  <dcterms:modified xsi:type="dcterms:W3CDTF">2018-11-27T16:00:00Z</dcterms:modified>
</cp:coreProperties>
</file>