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DF2" w:rsidRPr="00CF1F39" w:rsidRDefault="00502DF2" w:rsidP="00502DF2">
      <w:pPr>
        <w:spacing w:after="0" w:line="360" w:lineRule="auto"/>
        <w:rPr>
          <w:rFonts w:ascii="Times New Roman" w:hAnsi="Times New Roman" w:cs="Times New Roman"/>
          <w:b/>
          <w:sz w:val="24"/>
          <w:szCs w:val="24"/>
        </w:rPr>
      </w:pPr>
      <w:r w:rsidRPr="00CF1F39">
        <w:rPr>
          <w:rFonts w:ascii="Times New Roman" w:hAnsi="Times New Roman" w:cs="Times New Roman"/>
          <w:b/>
          <w:sz w:val="24"/>
          <w:szCs w:val="24"/>
        </w:rPr>
        <w:t>CESED – CENTRO DE ENSINO SUPERIOR E DESENVOLVIMENTO</w:t>
      </w:r>
    </w:p>
    <w:p w:rsidR="00502DF2" w:rsidRPr="00CF1F39" w:rsidRDefault="00502DF2" w:rsidP="00502DF2">
      <w:pPr>
        <w:spacing w:after="0" w:line="360" w:lineRule="auto"/>
        <w:rPr>
          <w:rFonts w:ascii="Times New Roman" w:hAnsi="Times New Roman" w:cs="Times New Roman"/>
          <w:b/>
          <w:sz w:val="24"/>
          <w:szCs w:val="24"/>
        </w:rPr>
      </w:pPr>
      <w:r w:rsidRPr="00CF1F39">
        <w:rPr>
          <w:rFonts w:ascii="Times New Roman" w:hAnsi="Times New Roman" w:cs="Times New Roman"/>
          <w:b/>
          <w:sz w:val="24"/>
          <w:szCs w:val="24"/>
        </w:rPr>
        <w:t>UNIFACISA – CENTRO UNIVERSITÁRIO</w:t>
      </w:r>
    </w:p>
    <w:p w:rsidR="00502DF2" w:rsidRPr="00CF1F39" w:rsidRDefault="00502DF2" w:rsidP="00502DF2">
      <w:pPr>
        <w:spacing w:after="0" w:line="360" w:lineRule="auto"/>
        <w:rPr>
          <w:rFonts w:ascii="Times New Roman" w:hAnsi="Times New Roman" w:cs="Times New Roman"/>
          <w:b/>
          <w:sz w:val="24"/>
          <w:szCs w:val="24"/>
        </w:rPr>
      </w:pPr>
      <w:r w:rsidRPr="00CF1F39">
        <w:rPr>
          <w:rFonts w:ascii="Times New Roman" w:hAnsi="Times New Roman" w:cs="Times New Roman"/>
          <w:b/>
          <w:sz w:val="24"/>
          <w:szCs w:val="24"/>
        </w:rPr>
        <w:t>CURSO DE BACHARELADO EM DIREITO</w:t>
      </w:r>
    </w:p>
    <w:p w:rsidR="00502DF2" w:rsidRDefault="00502DF2" w:rsidP="00502DF2">
      <w:pPr>
        <w:spacing w:after="0" w:line="360" w:lineRule="auto"/>
        <w:rPr>
          <w:rFonts w:ascii="Times New Roman" w:hAnsi="Times New Roman" w:cs="Times New Roman"/>
          <w:b/>
          <w:sz w:val="24"/>
          <w:szCs w:val="24"/>
        </w:rPr>
      </w:pPr>
    </w:p>
    <w:p w:rsidR="00611747" w:rsidRPr="00CF1F39" w:rsidRDefault="00611747" w:rsidP="00502DF2">
      <w:pPr>
        <w:spacing w:after="0" w:line="360" w:lineRule="auto"/>
        <w:rPr>
          <w:rFonts w:ascii="Times New Roman" w:hAnsi="Times New Roman" w:cs="Times New Roman"/>
          <w:b/>
          <w:sz w:val="24"/>
          <w:szCs w:val="24"/>
        </w:rPr>
      </w:pPr>
    </w:p>
    <w:p w:rsidR="00502DF2" w:rsidRPr="00CF1F39" w:rsidRDefault="00502DF2" w:rsidP="00502DF2">
      <w:pPr>
        <w:spacing w:after="0" w:line="360" w:lineRule="auto"/>
        <w:rPr>
          <w:rFonts w:ascii="Times New Roman" w:hAnsi="Times New Roman" w:cs="Times New Roman"/>
          <w:b/>
          <w:sz w:val="24"/>
          <w:szCs w:val="24"/>
        </w:rPr>
      </w:pPr>
      <w:r w:rsidRPr="00CF1F39">
        <w:rPr>
          <w:rFonts w:ascii="Times New Roman" w:hAnsi="Times New Roman" w:cs="Times New Roman"/>
          <w:b/>
          <w:sz w:val="24"/>
          <w:szCs w:val="24"/>
        </w:rPr>
        <w:t>ERIKA REGINA ALBUQUERQUE DA SILVA</w:t>
      </w:r>
    </w:p>
    <w:p w:rsidR="008C4649" w:rsidRPr="00CF1F39" w:rsidRDefault="008C4649" w:rsidP="00502DF2">
      <w:pPr>
        <w:spacing w:after="0" w:line="360" w:lineRule="auto"/>
        <w:rPr>
          <w:rFonts w:ascii="Times New Roman" w:hAnsi="Times New Roman" w:cs="Times New Roman"/>
          <w:b/>
          <w:sz w:val="24"/>
          <w:szCs w:val="24"/>
        </w:rPr>
      </w:pPr>
    </w:p>
    <w:p w:rsidR="008C4649" w:rsidRPr="00CF1F39" w:rsidRDefault="008C4649" w:rsidP="00502DF2">
      <w:pPr>
        <w:spacing w:after="0" w:line="360" w:lineRule="auto"/>
        <w:rPr>
          <w:rFonts w:ascii="Times New Roman" w:hAnsi="Times New Roman" w:cs="Times New Roman"/>
          <w:b/>
          <w:sz w:val="24"/>
          <w:szCs w:val="24"/>
        </w:rPr>
      </w:pPr>
    </w:p>
    <w:p w:rsidR="008C4649" w:rsidRPr="00CF1F39" w:rsidRDefault="008C4649" w:rsidP="00502DF2">
      <w:pPr>
        <w:spacing w:after="0" w:line="360" w:lineRule="auto"/>
        <w:rPr>
          <w:rFonts w:ascii="Times New Roman" w:hAnsi="Times New Roman" w:cs="Times New Roman"/>
          <w:b/>
          <w:sz w:val="24"/>
          <w:szCs w:val="24"/>
        </w:rPr>
      </w:pPr>
    </w:p>
    <w:p w:rsidR="008C4649" w:rsidRPr="00CF1F39" w:rsidRDefault="008C4649" w:rsidP="00502DF2">
      <w:pPr>
        <w:spacing w:after="0" w:line="360" w:lineRule="auto"/>
        <w:rPr>
          <w:rFonts w:ascii="Times New Roman" w:hAnsi="Times New Roman" w:cs="Times New Roman"/>
          <w:b/>
          <w:sz w:val="24"/>
          <w:szCs w:val="24"/>
        </w:rPr>
      </w:pPr>
    </w:p>
    <w:p w:rsidR="008C4649" w:rsidRPr="00CF1F39" w:rsidRDefault="008C4649" w:rsidP="00502DF2">
      <w:pPr>
        <w:spacing w:after="0" w:line="360" w:lineRule="auto"/>
        <w:rPr>
          <w:rFonts w:ascii="Times New Roman" w:hAnsi="Times New Roman" w:cs="Times New Roman"/>
          <w:b/>
          <w:sz w:val="24"/>
          <w:szCs w:val="24"/>
        </w:rPr>
      </w:pPr>
    </w:p>
    <w:p w:rsidR="008C4649" w:rsidRPr="00CF1F39" w:rsidRDefault="008C4649" w:rsidP="00502DF2">
      <w:pPr>
        <w:spacing w:after="0" w:line="360" w:lineRule="auto"/>
        <w:rPr>
          <w:rFonts w:ascii="Times New Roman" w:hAnsi="Times New Roman" w:cs="Times New Roman"/>
          <w:b/>
          <w:sz w:val="24"/>
          <w:szCs w:val="24"/>
        </w:rPr>
      </w:pPr>
    </w:p>
    <w:p w:rsidR="008C4649" w:rsidRPr="00CF1F39" w:rsidRDefault="008C4649" w:rsidP="00502DF2">
      <w:pPr>
        <w:spacing w:after="0" w:line="360" w:lineRule="auto"/>
        <w:rPr>
          <w:rFonts w:ascii="Times New Roman" w:hAnsi="Times New Roman" w:cs="Times New Roman"/>
          <w:b/>
          <w:sz w:val="24"/>
          <w:szCs w:val="24"/>
        </w:rPr>
      </w:pPr>
    </w:p>
    <w:p w:rsidR="008C4649" w:rsidRPr="00CF1F39" w:rsidRDefault="00CA673F" w:rsidP="00CA673F">
      <w:pPr>
        <w:spacing w:after="0" w:line="360" w:lineRule="auto"/>
        <w:jc w:val="center"/>
        <w:rPr>
          <w:rFonts w:ascii="Times New Roman" w:hAnsi="Times New Roman" w:cs="Times New Roman"/>
          <w:b/>
          <w:sz w:val="24"/>
          <w:szCs w:val="24"/>
        </w:rPr>
      </w:pPr>
      <w:r w:rsidRPr="00CF1F39">
        <w:rPr>
          <w:rFonts w:ascii="Times New Roman" w:hAnsi="Times New Roman" w:cs="Times New Roman"/>
          <w:b/>
          <w:sz w:val="24"/>
          <w:szCs w:val="24"/>
        </w:rPr>
        <w:t>MEDIDAS CAUTELARES DIVERSAS DA PRISÃO: ASPECTOS PRÁTICOS DO SEU CUMPRIMENTO</w:t>
      </w:r>
    </w:p>
    <w:p w:rsidR="00502DF2" w:rsidRPr="00CF1F39" w:rsidRDefault="00502DF2" w:rsidP="000C6E95">
      <w:pPr>
        <w:spacing w:after="0" w:line="360" w:lineRule="auto"/>
        <w:jc w:val="center"/>
        <w:rPr>
          <w:rFonts w:ascii="Times New Roman" w:hAnsi="Times New Roman" w:cs="Times New Roman"/>
          <w:sz w:val="24"/>
          <w:szCs w:val="24"/>
        </w:rPr>
      </w:pPr>
    </w:p>
    <w:p w:rsidR="00502DF2" w:rsidRPr="00CF1F39" w:rsidRDefault="00502DF2" w:rsidP="000C6E95">
      <w:pPr>
        <w:spacing w:after="0" w:line="360" w:lineRule="auto"/>
        <w:jc w:val="center"/>
        <w:rPr>
          <w:rFonts w:ascii="Times New Roman" w:hAnsi="Times New Roman" w:cs="Times New Roman"/>
          <w:sz w:val="24"/>
          <w:szCs w:val="24"/>
        </w:rPr>
      </w:pPr>
    </w:p>
    <w:p w:rsidR="00502DF2" w:rsidRPr="00CF1F39" w:rsidRDefault="00502DF2" w:rsidP="000C6E95">
      <w:pPr>
        <w:spacing w:after="0" w:line="360" w:lineRule="auto"/>
        <w:jc w:val="center"/>
        <w:rPr>
          <w:rFonts w:ascii="Times New Roman" w:hAnsi="Times New Roman" w:cs="Times New Roman"/>
          <w:sz w:val="24"/>
          <w:szCs w:val="24"/>
        </w:rPr>
      </w:pPr>
    </w:p>
    <w:p w:rsidR="00502DF2" w:rsidRPr="00CF1F39" w:rsidRDefault="00502DF2" w:rsidP="000C6E95">
      <w:pPr>
        <w:spacing w:after="0" w:line="360" w:lineRule="auto"/>
        <w:jc w:val="center"/>
        <w:rPr>
          <w:rFonts w:ascii="Times New Roman" w:hAnsi="Times New Roman" w:cs="Times New Roman"/>
          <w:sz w:val="24"/>
          <w:szCs w:val="24"/>
        </w:rPr>
      </w:pPr>
    </w:p>
    <w:p w:rsidR="00502DF2" w:rsidRPr="00CF1F39" w:rsidRDefault="00502DF2" w:rsidP="000C6E95">
      <w:pPr>
        <w:spacing w:after="0" w:line="360" w:lineRule="auto"/>
        <w:jc w:val="center"/>
        <w:rPr>
          <w:rFonts w:ascii="Times New Roman" w:hAnsi="Times New Roman" w:cs="Times New Roman"/>
          <w:sz w:val="24"/>
          <w:szCs w:val="24"/>
        </w:rPr>
      </w:pPr>
    </w:p>
    <w:p w:rsidR="00502DF2" w:rsidRPr="00CF1F39" w:rsidRDefault="00502DF2" w:rsidP="000C6E95">
      <w:pPr>
        <w:spacing w:after="0" w:line="360" w:lineRule="auto"/>
        <w:jc w:val="center"/>
        <w:rPr>
          <w:rFonts w:ascii="Times New Roman" w:hAnsi="Times New Roman" w:cs="Times New Roman"/>
          <w:sz w:val="24"/>
          <w:szCs w:val="24"/>
        </w:rPr>
      </w:pPr>
    </w:p>
    <w:p w:rsidR="00502DF2" w:rsidRPr="00CF1F39" w:rsidRDefault="00502DF2" w:rsidP="000C6E95">
      <w:pPr>
        <w:spacing w:after="0" w:line="360" w:lineRule="auto"/>
        <w:jc w:val="center"/>
        <w:rPr>
          <w:rFonts w:ascii="Times New Roman" w:hAnsi="Times New Roman" w:cs="Times New Roman"/>
          <w:sz w:val="24"/>
          <w:szCs w:val="24"/>
        </w:rPr>
      </w:pPr>
    </w:p>
    <w:p w:rsidR="00502DF2" w:rsidRPr="00CF1F39" w:rsidRDefault="00502DF2" w:rsidP="000C6E95">
      <w:pPr>
        <w:spacing w:after="0" w:line="360" w:lineRule="auto"/>
        <w:jc w:val="center"/>
        <w:rPr>
          <w:rFonts w:ascii="Times New Roman" w:hAnsi="Times New Roman" w:cs="Times New Roman"/>
          <w:sz w:val="24"/>
          <w:szCs w:val="24"/>
        </w:rPr>
      </w:pPr>
    </w:p>
    <w:p w:rsidR="00502DF2" w:rsidRPr="00CF1F39" w:rsidRDefault="00502DF2" w:rsidP="000C6E95">
      <w:pPr>
        <w:spacing w:after="0" w:line="360" w:lineRule="auto"/>
        <w:jc w:val="center"/>
        <w:rPr>
          <w:rFonts w:ascii="Times New Roman" w:hAnsi="Times New Roman" w:cs="Times New Roman"/>
          <w:sz w:val="24"/>
          <w:szCs w:val="24"/>
        </w:rPr>
      </w:pPr>
    </w:p>
    <w:p w:rsidR="00502DF2" w:rsidRPr="00CF1F39" w:rsidRDefault="00502DF2" w:rsidP="000C6E95">
      <w:pPr>
        <w:spacing w:after="0" w:line="360" w:lineRule="auto"/>
        <w:jc w:val="center"/>
        <w:rPr>
          <w:rFonts w:ascii="Times New Roman" w:hAnsi="Times New Roman" w:cs="Times New Roman"/>
          <w:sz w:val="24"/>
          <w:szCs w:val="24"/>
        </w:rPr>
      </w:pPr>
    </w:p>
    <w:p w:rsidR="00502DF2" w:rsidRPr="00CF1F39" w:rsidRDefault="00502DF2" w:rsidP="000C6E95">
      <w:pPr>
        <w:spacing w:after="0" w:line="360" w:lineRule="auto"/>
        <w:jc w:val="center"/>
        <w:rPr>
          <w:rFonts w:ascii="Times New Roman" w:hAnsi="Times New Roman" w:cs="Times New Roman"/>
          <w:sz w:val="24"/>
          <w:szCs w:val="24"/>
        </w:rPr>
      </w:pPr>
    </w:p>
    <w:p w:rsidR="00502DF2" w:rsidRPr="00CF1F39" w:rsidRDefault="00502DF2" w:rsidP="000C6E95">
      <w:pPr>
        <w:spacing w:after="0" w:line="360" w:lineRule="auto"/>
        <w:jc w:val="center"/>
        <w:rPr>
          <w:rFonts w:ascii="Times New Roman" w:hAnsi="Times New Roman" w:cs="Times New Roman"/>
          <w:sz w:val="24"/>
          <w:szCs w:val="24"/>
        </w:rPr>
      </w:pPr>
    </w:p>
    <w:p w:rsidR="00502DF2" w:rsidRPr="00CF1F39" w:rsidRDefault="00502DF2" w:rsidP="000C6E95">
      <w:pPr>
        <w:spacing w:after="0" w:line="360" w:lineRule="auto"/>
        <w:jc w:val="center"/>
        <w:rPr>
          <w:rFonts w:ascii="Times New Roman" w:hAnsi="Times New Roman" w:cs="Times New Roman"/>
          <w:sz w:val="24"/>
          <w:szCs w:val="24"/>
        </w:rPr>
      </w:pPr>
    </w:p>
    <w:p w:rsidR="00CF1F39" w:rsidRDefault="00CF1F39" w:rsidP="00CA673F">
      <w:pPr>
        <w:spacing w:after="0" w:line="360" w:lineRule="auto"/>
        <w:jc w:val="center"/>
        <w:rPr>
          <w:rFonts w:ascii="Times New Roman" w:hAnsi="Times New Roman" w:cs="Times New Roman"/>
          <w:b/>
          <w:sz w:val="24"/>
          <w:szCs w:val="24"/>
        </w:rPr>
      </w:pPr>
    </w:p>
    <w:p w:rsidR="00CF1F39" w:rsidRDefault="00CF1F39" w:rsidP="00CA673F">
      <w:pPr>
        <w:spacing w:after="0" w:line="360" w:lineRule="auto"/>
        <w:jc w:val="center"/>
        <w:rPr>
          <w:rFonts w:ascii="Times New Roman" w:hAnsi="Times New Roman" w:cs="Times New Roman"/>
          <w:b/>
          <w:sz w:val="24"/>
          <w:szCs w:val="24"/>
        </w:rPr>
      </w:pPr>
    </w:p>
    <w:p w:rsidR="00CF1F39" w:rsidRDefault="00CF1F39" w:rsidP="00CA673F">
      <w:pPr>
        <w:spacing w:after="0" w:line="360" w:lineRule="auto"/>
        <w:jc w:val="center"/>
        <w:rPr>
          <w:rFonts w:ascii="Times New Roman" w:hAnsi="Times New Roman" w:cs="Times New Roman"/>
          <w:b/>
          <w:sz w:val="24"/>
          <w:szCs w:val="24"/>
        </w:rPr>
      </w:pPr>
    </w:p>
    <w:p w:rsidR="00CF1F39" w:rsidRDefault="00CF1F39" w:rsidP="00CA673F">
      <w:pPr>
        <w:spacing w:after="0" w:line="360" w:lineRule="auto"/>
        <w:jc w:val="center"/>
        <w:rPr>
          <w:rFonts w:ascii="Times New Roman" w:hAnsi="Times New Roman" w:cs="Times New Roman"/>
          <w:b/>
          <w:sz w:val="24"/>
          <w:szCs w:val="24"/>
        </w:rPr>
      </w:pPr>
    </w:p>
    <w:p w:rsidR="00CA673F" w:rsidRPr="00CF1F39" w:rsidRDefault="00CA673F" w:rsidP="00CA673F">
      <w:pPr>
        <w:spacing w:after="0" w:line="360" w:lineRule="auto"/>
        <w:jc w:val="center"/>
        <w:rPr>
          <w:rFonts w:ascii="Times New Roman" w:hAnsi="Times New Roman" w:cs="Times New Roman"/>
          <w:b/>
          <w:sz w:val="24"/>
          <w:szCs w:val="24"/>
        </w:rPr>
      </w:pPr>
      <w:r w:rsidRPr="00CF1F39">
        <w:rPr>
          <w:rFonts w:ascii="Times New Roman" w:hAnsi="Times New Roman" w:cs="Times New Roman"/>
          <w:b/>
          <w:sz w:val="24"/>
          <w:szCs w:val="24"/>
        </w:rPr>
        <w:t>CAMPINA GRANDE – PB</w:t>
      </w:r>
    </w:p>
    <w:p w:rsidR="00CF1F39" w:rsidRDefault="00CA673F" w:rsidP="00CF1F39">
      <w:pPr>
        <w:spacing w:after="0" w:line="360" w:lineRule="auto"/>
        <w:jc w:val="center"/>
        <w:rPr>
          <w:rFonts w:ascii="Times New Roman" w:hAnsi="Times New Roman" w:cs="Times New Roman"/>
          <w:b/>
          <w:sz w:val="24"/>
          <w:szCs w:val="24"/>
        </w:rPr>
      </w:pPr>
      <w:r w:rsidRPr="00CF1F39">
        <w:rPr>
          <w:rFonts w:ascii="Times New Roman" w:hAnsi="Times New Roman" w:cs="Times New Roman"/>
          <w:b/>
          <w:sz w:val="24"/>
          <w:szCs w:val="24"/>
        </w:rPr>
        <w:t>2018</w:t>
      </w:r>
    </w:p>
    <w:p w:rsidR="009D64D0" w:rsidRPr="009D64D0" w:rsidRDefault="00BD6742" w:rsidP="009D64D0">
      <w:pPr>
        <w:spacing w:after="0" w:line="360" w:lineRule="auto"/>
        <w:jc w:val="center"/>
        <w:rPr>
          <w:rFonts w:ascii="Times New Roman" w:hAnsi="Times New Roman" w:cs="Times New Roman"/>
          <w:sz w:val="24"/>
          <w:szCs w:val="24"/>
        </w:rPr>
      </w:pPr>
      <w:r w:rsidRPr="00CF1F39">
        <w:rPr>
          <w:rFonts w:ascii="Times New Roman" w:hAnsi="Times New Roman" w:cs="Times New Roman"/>
          <w:sz w:val="24"/>
          <w:szCs w:val="24"/>
        </w:rPr>
        <w:lastRenderedPageBreak/>
        <w:t>ERIKA REGINA ALBUQUE</w:t>
      </w:r>
      <w:r w:rsidR="004F17AE" w:rsidRPr="00CF1F39">
        <w:rPr>
          <w:rFonts w:ascii="Times New Roman" w:hAnsi="Times New Roman" w:cs="Times New Roman"/>
          <w:sz w:val="24"/>
          <w:szCs w:val="24"/>
        </w:rPr>
        <w:t>R</w:t>
      </w:r>
      <w:r w:rsidRPr="00CF1F39">
        <w:rPr>
          <w:rFonts w:ascii="Times New Roman" w:hAnsi="Times New Roman" w:cs="Times New Roman"/>
          <w:sz w:val="24"/>
          <w:szCs w:val="24"/>
        </w:rPr>
        <w:t>QUE DA SILVA</w:t>
      </w:r>
    </w:p>
    <w:p w:rsidR="00BD6742" w:rsidRPr="00CF1F39" w:rsidRDefault="00BD6742" w:rsidP="000C6E95">
      <w:pPr>
        <w:spacing w:after="0" w:line="360" w:lineRule="auto"/>
        <w:jc w:val="center"/>
        <w:rPr>
          <w:rFonts w:ascii="Times New Roman" w:hAnsi="Times New Roman" w:cs="Times New Roman"/>
          <w:sz w:val="24"/>
          <w:szCs w:val="24"/>
        </w:rPr>
      </w:pPr>
    </w:p>
    <w:p w:rsidR="00BD6742" w:rsidRPr="00CF1F39" w:rsidRDefault="00BD6742" w:rsidP="000C6E95">
      <w:pPr>
        <w:spacing w:after="0" w:line="360" w:lineRule="auto"/>
        <w:jc w:val="center"/>
        <w:rPr>
          <w:rFonts w:ascii="Times New Roman" w:hAnsi="Times New Roman" w:cs="Times New Roman"/>
          <w:sz w:val="24"/>
          <w:szCs w:val="24"/>
        </w:rPr>
      </w:pPr>
    </w:p>
    <w:p w:rsidR="00BD6742" w:rsidRPr="00CF1F39" w:rsidRDefault="00BD6742" w:rsidP="000C6E95">
      <w:pPr>
        <w:spacing w:after="0" w:line="360" w:lineRule="auto"/>
        <w:jc w:val="center"/>
        <w:rPr>
          <w:rFonts w:ascii="Times New Roman" w:hAnsi="Times New Roman" w:cs="Times New Roman"/>
          <w:sz w:val="24"/>
          <w:szCs w:val="24"/>
        </w:rPr>
      </w:pPr>
    </w:p>
    <w:p w:rsidR="00BD6742" w:rsidRPr="00CF1F39" w:rsidRDefault="00BD6742" w:rsidP="000C6E95">
      <w:pPr>
        <w:spacing w:after="0" w:line="360" w:lineRule="auto"/>
        <w:jc w:val="center"/>
        <w:rPr>
          <w:rFonts w:ascii="Times New Roman" w:hAnsi="Times New Roman" w:cs="Times New Roman"/>
          <w:sz w:val="24"/>
          <w:szCs w:val="24"/>
        </w:rPr>
      </w:pPr>
    </w:p>
    <w:p w:rsidR="00BD6742" w:rsidRPr="00CF1F39" w:rsidRDefault="00BD6742" w:rsidP="000C6E95">
      <w:pPr>
        <w:spacing w:after="0" w:line="360" w:lineRule="auto"/>
        <w:jc w:val="center"/>
        <w:rPr>
          <w:rFonts w:ascii="Times New Roman" w:hAnsi="Times New Roman" w:cs="Times New Roman"/>
          <w:sz w:val="24"/>
          <w:szCs w:val="24"/>
        </w:rPr>
      </w:pPr>
    </w:p>
    <w:p w:rsidR="00BD6742" w:rsidRPr="00CF1F39" w:rsidRDefault="00BD6742" w:rsidP="000C6E95">
      <w:pPr>
        <w:spacing w:after="0" w:line="360" w:lineRule="auto"/>
        <w:jc w:val="center"/>
        <w:rPr>
          <w:rFonts w:ascii="Times New Roman" w:hAnsi="Times New Roman" w:cs="Times New Roman"/>
          <w:sz w:val="24"/>
          <w:szCs w:val="24"/>
        </w:rPr>
      </w:pPr>
    </w:p>
    <w:p w:rsidR="00502DF2" w:rsidRPr="00CF1F39" w:rsidRDefault="00BD6742" w:rsidP="000C6E95">
      <w:pPr>
        <w:spacing w:after="0" w:line="360" w:lineRule="auto"/>
        <w:jc w:val="center"/>
        <w:rPr>
          <w:rFonts w:ascii="Times New Roman" w:hAnsi="Times New Roman" w:cs="Times New Roman"/>
          <w:sz w:val="24"/>
          <w:szCs w:val="24"/>
        </w:rPr>
      </w:pPr>
      <w:r w:rsidRPr="00CF1F39">
        <w:rPr>
          <w:rFonts w:ascii="Times New Roman" w:hAnsi="Times New Roman" w:cs="Times New Roman"/>
          <w:sz w:val="24"/>
          <w:szCs w:val="24"/>
        </w:rPr>
        <w:t>MEDIDAS CAUTELARES DIVERSAS DA PRISÃO: ASPECTOS PRÁTICOS DO SEU CUMPRIMENTO</w:t>
      </w:r>
    </w:p>
    <w:p w:rsidR="00B52ECD" w:rsidRDefault="00B52ECD" w:rsidP="000C6E95">
      <w:pPr>
        <w:spacing w:after="0" w:line="360" w:lineRule="auto"/>
        <w:jc w:val="center"/>
        <w:rPr>
          <w:rFonts w:ascii="Times New Roman" w:hAnsi="Times New Roman" w:cs="Times New Roman"/>
          <w:sz w:val="28"/>
          <w:szCs w:val="28"/>
        </w:rPr>
      </w:pPr>
    </w:p>
    <w:p w:rsidR="00B52ECD" w:rsidRDefault="00B52ECD" w:rsidP="000C6E95">
      <w:pPr>
        <w:spacing w:after="0" w:line="360" w:lineRule="auto"/>
        <w:jc w:val="center"/>
        <w:rPr>
          <w:rFonts w:ascii="Times New Roman" w:hAnsi="Times New Roman" w:cs="Times New Roman"/>
          <w:sz w:val="28"/>
          <w:szCs w:val="28"/>
        </w:rPr>
      </w:pPr>
    </w:p>
    <w:p w:rsidR="00B52ECD" w:rsidRDefault="00B52ECD" w:rsidP="00B52ECD">
      <w:pPr>
        <w:spacing w:after="0" w:line="240" w:lineRule="auto"/>
        <w:ind w:left="4536"/>
        <w:jc w:val="both"/>
        <w:rPr>
          <w:rFonts w:ascii="Times New Roman" w:hAnsi="Times New Roman" w:cs="Times New Roman"/>
          <w:sz w:val="24"/>
          <w:szCs w:val="24"/>
        </w:rPr>
      </w:pPr>
    </w:p>
    <w:p w:rsidR="00B52ECD" w:rsidRDefault="00B52ECD" w:rsidP="00B52ECD">
      <w:pPr>
        <w:spacing w:after="0" w:line="240" w:lineRule="auto"/>
        <w:ind w:left="4536"/>
        <w:jc w:val="both"/>
        <w:rPr>
          <w:rFonts w:ascii="Times New Roman" w:hAnsi="Times New Roman" w:cs="Times New Roman"/>
          <w:sz w:val="24"/>
          <w:szCs w:val="24"/>
        </w:rPr>
      </w:pPr>
    </w:p>
    <w:p w:rsidR="00B52ECD" w:rsidRDefault="00B52ECD" w:rsidP="00B52ECD">
      <w:pPr>
        <w:spacing w:after="0" w:line="240" w:lineRule="auto"/>
        <w:ind w:left="4536"/>
        <w:jc w:val="both"/>
        <w:rPr>
          <w:rFonts w:ascii="Times New Roman" w:hAnsi="Times New Roman" w:cs="Times New Roman"/>
          <w:sz w:val="24"/>
          <w:szCs w:val="24"/>
        </w:rPr>
      </w:pPr>
    </w:p>
    <w:p w:rsidR="00B52ECD" w:rsidRDefault="00B52ECD" w:rsidP="00B52ECD">
      <w:pPr>
        <w:spacing w:after="0" w:line="240" w:lineRule="auto"/>
        <w:ind w:left="4536"/>
        <w:jc w:val="both"/>
        <w:rPr>
          <w:rFonts w:ascii="Times New Roman" w:hAnsi="Times New Roman" w:cs="Times New Roman"/>
          <w:sz w:val="24"/>
          <w:szCs w:val="24"/>
        </w:rPr>
      </w:pPr>
    </w:p>
    <w:p w:rsidR="00B52ECD" w:rsidRDefault="00B52ECD" w:rsidP="00B52ECD">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Trabalho de Conclusão de Curso</w:t>
      </w:r>
      <w:r w:rsidR="0051674F">
        <w:rPr>
          <w:rFonts w:ascii="Times New Roman" w:hAnsi="Times New Roman" w:cs="Times New Roman"/>
          <w:sz w:val="24"/>
          <w:szCs w:val="24"/>
        </w:rPr>
        <w:t xml:space="preserve"> </w:t>
      </w:r>
      <w:r>
        <w:rPr>
          <w:rFonts w:ascii="Times New Roman" w:hAnsi="Times New Roman" w:cs="Times New Roman"/>
          <w:sz w:val="24"/>
          <w:szCs w:val="24"/>
        </w:rPr>
        <w:t>-</w:t>
      </w:r>
      <w:r w:rsidR="0051674F">
        <w:rPr>
          <w:rFonts w:ascii="Times New Roman" w:hAnsi="Times New Roman" w:cs="Times New Roman"/>
          <w:sz w:val="24"/>
          <w:szCs w:val="24"/>
        </w:rPr>
        <w:t xml:space="preserve"> </w:t>
      </w:r>
      <w:r>
        <w:rPr>
          <w:rFonts w:ascii="Times New Roman" w:hAnsi="Times New Roman" w:cs="Times New Roman"/>
          <w:sz w:val="24"/>
          <w:szCs w:val="24"/>
        </w:rPr>
        <w:t>Artigo Científico</w:t>
      </w:r>
      <w:r w:rsidR="0051674F">
        <w:rPr>
          <w:rFonts w:ascii="Times New Roman" w:hAnsi="Times New Roman" w:cs="Times New Roman"/>
          <w:sz w:val="24"/>
          <w:szCs w:val="24"/>
        </w:rPr>
        <w:t xml:space="preserve"> </w:t>
      </w:r>
      <w:r>
        <w:rPr>
          <w:rFonts w:ascii="Times New Roman" w:hAnsi="Times New Roman" w:cs="Times New Roman"/>
          <w:sz w:val="24"/>
          <w:szCs w:val="24"/>
        </w:rPr>
        <w:t>-</w:t>
      </w:r>
      <w:r w:rsidR="0051674F">
        <w:rPr>
          <w:rFonts w:ascii="Times New Roman" w:hAnsi="Times New Roman" w:cs="Times New Roman"/>
          <w:sz w:val="24"/>
          <w:szCs w:val="24"/>
        </w:rPr>
        <w:t xml:space="preserve"> </w:t>
      </w:r>
      <w:r>
        <w:rPr>
          <w:rFonts w:ascii="Times New Roman" w:hAnsi="Times New Roman" w:cs="Times New Roman"/>
          <w:sz w:val="24"/>
          <w:szCs w:val="24"/>
        </w:rPr>
        <w:t xml:space="preserve">apresentado como pré-requisito para a obtenção do titulo de Bacharel em Direito pela </w:t>
      </w:r>
      <w:proofErr w:type="gramStart"/>
      <w:r>
        <w:rPr>
          <w:rFonts w:ascii="Times New Roman" w:hAnsi="Times New Roman" w:cs="Times New Roman"/>
          <w:sz w:val="24"/>
          <w:szCs w:val="24"/>
        </w:rPr>
        <w:t>UniFacisa</w:t>
      </w:r>
      <w:proofErr w:type="gramEnd"/>
      <w:r w:rsidR="0051674F">
        <w:rPr>
          <w:rFonts w:ascii="Times New Roman" w:hAnsi="Times New Roman" w:cs="Times New Roman"/>
          <w:sz w:val="24"/>
          <w:szCs w:val="24"/>
        </w:rPr>
        <w:t xml:space="preserve"> </w:t>
      </w:r>
      <w:r>
        <w:rPr>
          <w:rFonts w:ascii="Times New Roman" w:hAnsi="Times New Roman" w:cs="Times New Roman"/>
          <w:sz w:val="24"/>
          <w:szCs w:val="24"/>
        </w:rPr>
        <w:t>-</w:t>
      </w:r>
      <w:r w:rsidR="0051674F">
        <w:rPr>
          <w:rFonts w:ascii="Times New Roman" w:hAnsi="Times New Roman" w:cs="Times New Roman"/>
          <w:sz w:val="24"/>
          <w:szCs w:val="24"/>
        </w:rPr>
        <w:t xml:space="preserve"> </w:t>
      </w:r>
      <w:r>
        <w:rPr>
          <w:rFonts w:ascii="Times New Roman" w:hAnsi="Times New Roman" w:cs="Times New Roman"/>
          <w:sz w:val="24"/>
          <w:szCs w:val="24"/>
        </w:rPr>
        <w:t>Centro Universitário.</w:t>
      </w:r>
    </w:p>
    <w:p w:rsidR="00B52ECD" w:rsidRDefault="00B52ECD" w:rsidP="00B52ECD">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Área </w:t>
      </w:r>
      <w:r w:rsidR="003606EF">
        <w:rPr>
          <w:rFonts w:ascii="Times New Roman" w:hAnsi="Times New Roman" w:cs="Times New Roman"/>
          <w:sz w:val="24"/>
          <w:szCs w:val="24"/>
        </w:rPr>
        <w:t xml:space="preserve">de Concentração: Direito </w:t>
      </w:r>
      <w:r w:rsidR="004808DE">
        <w:rPr>
          <w:rFonts w:ascii="Times New Roman" w:hAnsi="Times New Roman" w:cs="Times New Roman"/>
          <w:sz w:val="24"/>
          <w:szCs w:val="24"/>
        </w:rPr>
        <w:t>Penal</w:t>
      </w:r>
      <w:r w:rsidR="003606EF">
        <w:rPr>
          <w:rFonts w:ascii="Times New Roman" w:hAnsi="Times New Roman" w:cs="Times New Roman"/>
          <w:sz w:val="24"/>
          <w:szCs w:val="24"/>
        </w:rPr>
        <w:t>.</w:t>
      </w:r>
    </w:p>
    <w:p w:rsidR="00B52ECD" w:rsidRPr="00B52ECD" w:rsidRDefault="00B52ECD" w:rsidP="00B52ECD">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Orientador: </w:t>
      </w:r>
      <w:proofErr w:type="gramStart"/>
      <w:r w:rsidR="007F2BA3">
        <w:rPr>
          <w:rFonts w:ascii="Times New Roman" w:hAnsi="Times New Roman" w:cs="Times New Roman"/>
          <w:sz w:val="24"/>
          <w:szCs w:val="24"/>
        </w:rPr>
        <w:t>Prof.</w:t>
      </w:r>
      <w:proofErr w:type="gramEnd"/>
      <w:r w:rsidR="007F2BA3">
        <w:rPr>
          <w:rFonts w:ascii="Times New Roman" w:hAnsi="Times New Roman" w:cs="Times New Roman"/>
          <w:sz w:val="24"/>
          <w:szCs w:val="24"/>
        </w:rPr>
        <w:t>º</w:t>
      </w:r>
      <w:r>
        <w:rPr>
          <w:rFonts w:ascii="Times New Roman" w:hAnsi="Times New Roman" w:cs="Times New Roman"/>
          <w:sz w:val="24"/>
          <w:szCs w:val="24"/>
        </w:rPr>
        <w:t xml:space="preserve"> da UniFacisa Breno Wanderley César Segundo, Dr.</w:t>
      </w:r>
    </w:p>
    <w:p w:rsidR="00502DF2" w:rsidRDefault="00502DF2" w:rsidP="000C6E95">
      <w:pPr>
        <w:spacing w:after="0" w:line="360" w:lineRule="auto"/>
        <w:jc w:val="center"/>
        <w:rPr>
          <w:rFonts w:ascii="Times New Roman" w:hAnsi="Times New Roman" w:cs="Times New Roman"/>
          <w:sz w:val="24"/>
          <w:szCs w:val="24"/>
        </w:rPr>
      </w:pPr>
    </w:p>
    <w:p w:rsidR="00502DF2" w:rsidRDefault="00502DF2" w:rsidP="000C6E95">
      <w:pPr>
        <w:spacing w:after="0" w:line="360" w:lineRule="auto"/>
        <w:jc w:val="center"/>
        <w:rPr>
          <w:rFonts w:ascii="Times New Roman" w:hAnsi="Times New Roman" w:cs="Times New Roman"/>
          <w:sz w:val="24"/>
          <w:szCs w:val="24"/>
        </w:rPr>
      </w:pPr>
    </w:p>
    <w:p w:rsidR="00502DF2" w:rsidRDefault="00502DF2" w:rsidP="000C6E95">
      <w:pPr>
        <w:spacing w:after="0" w:line="360" w:lineRule="auto"/>
        <w:jc w:val="center"/>
        <w:rPr>
          <w:rFonts w:ascii="Times New Roman" w:hAnsi="Times New Roman" w:cs="Times New Roman"/>
          <w:sz w:val="24"/>
          <w:szCs w:val="24"/>
        </w:rPr>
      </w:pPr>
    </w:p>
    <w:p w:rsidR="00502DF2" w:rsidRDefault="00502DF2" w:rsidP="000C6E95">
      <w:pPr>
        <w:spacing w:after="0" w:line="360" w:lineRule="auto"/>
        <w:jc w:val="center"/>
        <w:rPr>
          <w:rFonts w:ascii="Times New Roman" w:hAnsi="Times New Roman" w:cs="Times New Roman"/>
          <w:sz w:val="24"/>
          <w:szCs w:val="24"/>
        </w:rPr>
      </w:pPr>
    </w:p>
    <w:p w:rsidR="00502DF2" w:rsidRDefault="00502DF2" w:rsidP="000C6E95">
      <w:pPr>
        <w:spacing w:after="0" w:line="360" w:lineRule="auto"/>
        <w:jc w:val="center"/>
        <w:rPr>
          <w:rFonts w:ascii="Times New Roman" w:hAnsi="Times New Roman" w:cs="Times New Roman"/>
          <w:sz w:val="24"/>
          <w:szCs w:val="24"/>
        </w:rPr>
      </w:pPr>
    </w:p>
    <w:p w:rsidR="00502DF2" w:rsidRDefault="00502DF2" w:rsidP="000C6E95">
      <w:pPr>
        <w:spacing w:after="0" w:line="360" w:lineRule="auto"/>
        <w:jc w:val="center"/>
        <w:rPr>
          <w:rFonts w:ascii="Times New Roman" w:hAnsi="Times New Roman" w:cs="Times New Roman"/>
          <w:sz w:val="24"/>
          <w:szCs w:val="24"/>
        </w:rPr>
      </w:pPr>
    </w:p>
    <w:p w:rsidR="00502DF2" w:rsidRDefault="00502DF2" w:rsidP="000C6E95">
      <w:pPr>
        <w:spacing w:after="0" w:line="360" w:lineRule="auto"/>
        <w:jc w:val="center"/>
        <w:rPr>
          <w:rFonts w:ascii="Times New Roman" w:hAnsi="Times New Roman" w:cs="Times New Roman"/>
          <w:sz w:val="24"/>
          <w:szCs w:val="24"/>
        </w:rPr>
      </w:pPr>
    </w:p>
    <w:p w:rsidR="00502DF2" w:rsidRDefault="00502DF2" w:rsidP="000C6E95">
      <w:pPr>
        <w:spacing w:after="0" w:line="360" w:lineRule="auto"/>
        <w:jc w:val="center"/>
        <w:rPr>
          <w:rFonts w:ascii="Times New Roman" w:hAnsi="Times New Roman" w:cs="Times New Roman"/>
          <w:sz w:val="24"/>
          <w:szCs w:val="24"/>
        </w:rPr>
      </w:pPr>
    </w:p>
    <w:p w:rsidR="00502DF2" w:rsidRDefault="00502DF2" w:rsidP="000C6E95">
      <w:pPr>
        <w:spacing w:after="0" w:line="360" w:lineRule="auto"/>
        <w:jc w:val="center"/>
        <w:rPr>
          <w:rFonts w:ascii="Times New Roman" w:hAnsi="Times New Roman" w:cs="Times New Roman"/>
          <w:sz w:val="24"/>
          <w:szCs w:val="24"/>
        </w:rPr>
      </w:pPr>
    </w:p>
    <w:p w:rsidR="00502DF2" w:rsidRDefault="00502DF2" w:rsidP="000C6E95">
      <w:pPr>
        <w:spacing w:after="0" w:line="360" w:lineRule="auto"/>
        <w:jc w:val="center"/>
        <w:rPr>
          <w:rFonts w:ascii="Times New Roman" w:hAnsi="Times New Roman" w:cs="Times New Roman"/>
          <w:sz w:val="24"/>
          <w:szCs w:val="24"/>
        </w:rPr>
      </w:pPr>
    </w:p>
    <w:p w:rsidR="00CF1F39" w:rsidRDefault="00CF1F39" w:rsidP="000C6E95">
      <w:pPr>
        <w:spacing w:after="0" w:line="360" w:lineRule="auto"/>
        <w:jc w:val="center"/>
        <w:rPr>
          <w:rFonts w:ascii="Times New Roman" w:hAnsi="Times New Roman" w:cs="Times New Roman"/>
          <w:sz w:val="24"/>
          <w:szCs w:val="24"/>
        </w:rPr>
      </w:pPr>
    </w:p>
    <w:p w:rsidR="00CF1F39" w:rsidRDefault="00CF1F39" w:rsidP="000C6E95">
      <w:pPr>
        <w:spacing w:after="0" w:line="360" w:lineRule="auto"/>
        <w:jc w:val="center"/>
        <w:rPr>
          <w:rFonts w:ascii="Times New Roman" w:hAnsi="Times New Roman" w:cs="Times New Roman"/>
          <w:sz w:val="24"/>
          <w:szCs w:val="24"/>
        </w:rPr>
      </w:pPr>
    </w:p>
    <w:p w:rsidR="004A477F" w:rsidRDefault="004A477F" w:rsidP="000C6E95">
      <w:pPr>
        <w:spacing w:after="0" w:line="360" w:lineRule="auto"/>
        <w:jc w:val="center"/>
        <w:rPr>
          <w:rFonts w:ascii="Times New Roman" w:hAnsi="Times New Roman" w:cs="Times New Roman"/>
          <w:sz w:val="24"/>
          <w:szCs w:val="24"/>
        </w:rPr>
      </w:pPr>
    </w:p>
    <w:p w:rsidR="00B52ECD" w:rsidRDefault="00B52ECD" w:rsidP="000C6E9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CAMPINA GRANDE – PB</w:t>
      </w:r>
    </w:p>
    <w:p w:rsidR="00B52ECD" w:rsidRDefault="00B52ECD" w:rsidP="000C6E9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2018</w:t>
      </w:r>
    </w:p>
    <w:p w:rsidR="00B52ECD" w:rsidRDefault="00B52ECD"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7E6816" w:rsidRPr="00A94EC4" w:rsidRDefault="007E6816" w:rsidP="007E6816">
      <w:pPr>
        <w:pStyle w:val="Default"/>
        <w:jc w:val="center"/>
        <w:rPr>
          <w:rFonts w:ascii="Times New Roman" w:hAnsi="Times New Roman" w:cs="Times New Roman"/>
          <w:sz w:val="20"/>
          <w:szCs w:val="20"/>
        </w:rPr>
      </w:pPr>
      <w:r w:rsidRPr="00A94EC4">
        <w:rPr>
          <w:rFonts w:ascii="Times New Roman" w:hAnsi="Times New Roman" w:cs="Times New Roman"/>
          <w:sz w:val="20"/>
          <w:szCs w:val="20"/>
        </w:rPr>
        <w:t>Dados Internacionais de Catalogação na Publicação</w:t>
      </w:r>
    </w:p>
    <w:p w:rsidR="007E6816" w:rsidRPr="00A94EC4" w:rsidRDefault="007E6816" w:rsidP="007E6816">
      <w:pPr>
        <w:pStyle w:val="Default"/>
        <w:jc w:val="center"/>
        <w:rPr>
          <w:rFonts w:ascii="Times New Roman" w:hAnsi="Times New Roman" w:cs="Times New Roman"/>
          <w:sz w:val="20"/>
          <w:szCs w:val="20"/>
        </w:rPr>
      </w:pPr>
      <w:r w:rsidRPr="00A94EC4">
        <w:rPr>
          <w:rFonts w:ascii="Times New Roman" w:hAnsi="Times New Roman" w:cs="Times New Roman"/>
          <w:sz w:val="20"/>
          <w:szCs w:val="20"/>
        </w:rPr>
        <w:t xml:space="preserve">(Biblioteca da </w:t>
      </w:r>
      <w:proofErr w:type="gramStart"/>
      <w:r w:rsidRPr="00A94EC4">
        <w:rPr>
          <w:rFonts w:ascii="Times New Roman" w:hAnsi="Times New Roman" w:cs="Times New Roman"/>
          <w:sz w:val="20"/>
          <w:szCs w:val="20"/>
        </w:rPr>
        <w:t>UniFacisa</w:t>
      </w:r>
      <w:proofErr w:type="gramEnd"/>
      <w:r w:rsidRPr="00A94EC4">
        <w:rPr>
          <w:rFonts w:ascii="Times New Roman" w:hAnsi="Times New Roman" w:cs="Times New Roman"/>
          <w:sz w:val="20"/>
          <w:szCs w:val="20"/>
        </w:rPr>
        <w:t>)</w:t>
      </w:r>
    </w:p>
    <w:p w:rsidR="000D698D" w:rsidRDefault="000D698D" w:rsidP="007E6816">
      <w:pPr>
        <w:pStyle w:val="Default"/>
        <w:rPr>
          <w:rFonts w:ascii="Times New Roman" w:hAnsi="Times New Roman" w:cs="Times New Roman"/>
          <w:sz w:val="20"/>
          <w:szCs w:val="20"/>
        </w:rPr>
      </w:pPr>
    </w:p>
    <w:p w:rsidR="007E6816" w:rsidRPr="00A94EC4" w:rsidRDefault="007E6816" w:rsidP="007E6816">
      <w:pPr>
        <w:pStyle w:val="Default"/>
        <w:rPr>
          <w:rFonts w:ascii="Times New Roman" w:hAnsi="Times New Roman" w:cs="Times New Roman"/>
          <w:sz w:val="20"/>
          <w:szCs w:val="20"/>
        </w:rPr>
      </w:pPr>
    </w:p>
    <w:p w:rsidR="007E6816" w:rsidRPr="00A94EC4" w:rsidRDefault="00B416BF" w:rsidP="007E6816">
      <w:pPr>
        <w:pStyle w:val="Default"/>
        <w:rPr>
          <w:rFonts w:ascii="Times New Roman" w:hAnsi="Times New Roman" w:cs="Times New Roman"/>
          <w:sz w:val="20"/>
          <w:szCs w:val="20"/>
        </w:rPr>
      </w:pPr>
      <w:r>
        <w:rPr>
          <w:rFonts w:ascii="Times New Roman" w:hAnsi="Times New Roman" w:cs="Times New Roman"/>
          <w:sz w:val="20"/>
          <w:szCs w:val="20"/>
        </w:rPr>
        <w:t>SILVA, Erika Regina Albuqu</w:t>
      </w:r>
      <w:r w:rsidR="000D698D">
        <w:rPr>
          <w:rFonts w:ascii="Times New Roman" w:hAnsi="Times New Roman" w:cs="Times New Roman"/>
          <w:sz w:val="20"/>
          <w:szCs w:val="20"/>
        </w:rPr>
        <w:t xml:space="preserve">erque </w:t>
      </w:r>
      <w:proofErr w:type="gramStart"/>
      <w:r w:rsidR="000D698D">
        <w:rPr>
          <w:rFonts w:ascii="Times New Roman" w:hAnsi="Times New Roman" w:cs="Times New Roman"/>
          <w:sz w:val="20"/>
          <w:szCs w:val="20"/>
        </w:rPr>
        <w:t>da</w:t>
      </w:r>
      <w:r w:rsidR="007E6816" w:rsidRPr="00A94EC4">
        <w:rPr>
          <w:rFonts w:ascii="Times New Roman" w:hAnsi="Times New Roman" w:cs="Times New Roman"/>
          <w:sz w:val="20"/>
          <w:szCs w:val="20"/>
        </w:rPr>
        <w:t>.</w:t>
      </w:r>
      <w:proofErr w:type="gramEnd"/>
      <w:r w:rsidR="007E6816" w:rsidRPr="00A94EC4">
        <w:rPr>
          <w:rFonts w:ascii="Times New Roman" w:hAnsi="Times New Roman" w:cs="Times New Roman"/>
          <w:sz w:val="20"/>
          <w:szCs w:val="20"/>
        </w:rPr>
        <w:t xml:space="preserve"> </w:t>
      </w:r>
    </w:p>
    <w:p w:rsidR="007E6816" w:rsidRPr="00A94EC4" w:rsidRDefault="00B416BF" w:rsidP="007E6816">
      <w:pPr>
        <w:pStyle w:val="Default"/>
        <w:rPr>
          <w:rFonts w:ascii="Times New Roman" w:hAnsi="Times New Roman" w:cs="Times New Roman"/>
          <w:sz w:val="20"/>
          <w:szCs w:val="20"/>
        </w:rPr>
      </w:pPr>
      <w:r>
        <w:rPr>
          <w:rFonts w:ascii="Times New Roman" w:hAnsi="Times New Roman" w:cs="Times New Roman"/>
          <w:sz w:val="20"/>
          <w:szCs w:val="20"/>
        </w:rPr>
        <w:t>MEDIDAS CAUTELARES DIVERSAS DA PRISÃO: Aspectos Práticos do seu Cumprimento</w:t>
      </w:r>
      <w:r w:rsidR="007E6816" w:rsidRPr="00A94EC4">
        <w:rPr>
          <w:rFonts w:ascii="Times New Roman" w:hAnsi="Times New Roman" w:cs="Times New Roman"/>
          <w:sz w:val="20"/>
          <w:szCs w:val="20"/>
        </w:rPr>
        <w:t xml:space="preserve"> / </w:t>
      </w:r>
      <w:r>
        <w:rPr>
          <w:rFonts w:ascii="Times New Roman" w:hAnsi="Times New Roman" w:cs="Times New Roman"/>
          <w:sz w:val="20"/>
          <w:szCs w:val="20"/>
        </w:rPr>
        <w:t>Erika Regina Albuquerque da Silva. – Campina Grande, 2018</w:t>
      </w:r>
      <w:r w:rsidR="007E6816" w:rsidRPr="00A94EC4">
        <w:rPr>
          <w:rFonts w:ascii="Times New Roman" w:hAnsi="Times New Roman" w:cs="Times New Roman"/>
          <w:sz w:val="20"/>
          <w:szCs w:val="20"/>
        </w:rPr>
        <w:t>.</w:t>
      </w:r>
    </w:p>
    <w:p w:rsidR="007E6816" w:rsidRPr="00A94EC4" w:rsidRDefault="007E6816" w:rsidP="007E6816">
      <w:pPr>
        <w:pStyle w:val="Default"/>
        <w:rPr>
          <w:rFonts w:ascii="Times New Roman" w:hAnsi="Times New Roman" w:cs="Times New Roman"/>
          <w:sz w:val="20"/>
          <w:szCs w:val="20"/>
        </w:rPr>
      </w:pPr>
    </w:p>
    <w:p w:rsidR="007E6816" w:rsidRPr="00A94EC4" w:rsidRDefault="007E6816" w:rsidP="007E6816">
      <w:pPr>
        <w:pStyle w:val="Default"/>
        <w:rPr>
          <w:rFonts w:ascii="Times New Roman" w:hAnsi="Times New Roman" w:cs="Times New Roman"/>
          <w:sz w:val="20"/>
          <w:szCs w:val="20"/>
        </w:rPr>
      </w:pPr>
      <w:r w:rsidRPr="00A94EC4">
        <w:rPr>
          <w:rFonts w:ascii="Times New Roman" w:hAnsi="Times New Roman" w:cs="Times New Roman"/>
          <w:sz w:val="20"/>
          <w:szCs w:val="20"/>
        </w:rPr>
        <w:t xml:space="preserve">Originalmente apresentada como Artigo Científico de bacharelado em Direito do autor (bacharel – </w:t>
      </w:r>
      <w:proofErr w:type="gramStart"/>
      <w:r w:rsidRPr="00A94EC4">
        <w:rPr>
          <w:rFonts w:ascii="Times New Roman" w:hAnsi="Times New Roman" w:cs="Times New Roman"/>
          <w:sz w:val="20"/>
          <w:szCs w:val="20"/>
        </w:rPr>
        <w:t>UniFa</w:t>
      </w:r>
      <w:r w:rsidR="00B416BF">
        <w:rPr>
          <w:rFonts w:ascii="Times New Roman" w:hAnsi="Times New Roman" w:cs="Times New Roman"/>
          <w:sz w:val="20"/>
          <w:szCs w:val="20"/>
        </w:rPr>
        <w:t>cisa</w:t>
      </w:r>
      <w:proofErr w:type="gramEnd"/>
      <w:r w:rsidR="00B416BF">
        <w:rPr>
          <w:rFonts w:ascii="Times New Roman" w:hAnsi="Times New Roman" w:cs="Times New Roman"/>
          <w:sz w:val="20"/>
          <w:szCs w:val="20"/>
        </w:rPr>
        <w:t xml:space="preserve"> – Centro Universitário, 2018</w:t>
      </w:r>
      <w:r w:rsidRPr="00A94EC4">
        <w:rPr>
          <w:rFonts w:ascii="Times New Roman" w:hAnsi="Times New Roman" w:cs="Times New Roman"/>
          <w:sz w:val="20"/>
          <w:szCs w:val="20"/>
        </w:rPr>
        <w:t xml:space="preserve">). </w:t>
      </w:r>
    </w:p>
    <w:p w:rsidR="007E6816" w:rsidRPr="00A94EC4" w:rsidRDefault="007E6816" w:rsidP="007E6816">
      <w:pPr>
        <w:pStyle w:val="Default"/>
        <w:rPr>
          <w:rFonts w:ascii="Times New Roman" w:hAnsi="Times New Roman" w:cs="Times New Roman"/>
          <w:sz w:val="20"/>
          <w:szCs w:val="20"/>
        </w:rPr>
      </w:pPr>
      <w:r w:rsidRPr="00A94EC4">
        <w:rPr>
          <w:rFonts w:ascii="Times New Roman" w:hAnsi="Times New Roman" w:cs="Times New Roman"/>
          <w:sz w:val="20"/>
          <w:szCs w:val="20"/>
        </w:rPr>
        <w:t>Referências.</w:t>
      </w:r>
    </w:p>
    <w:p w:rsidR="007E6816" w:rsidRPr="00A94EC4" w:rsidRDefault="007E6816" w:rsidP="007E6816">
      <w:pPr>
        <w:pStyle w:val="Default"/>
        <w:rPr>
          <w:rFonts w:ascii="Times New Roman" w:hAnsi="Times New Roman" w:cs="Times New Roman"/>
          <w:sz w:val="20"/>
          <w:szCs w:val="20"/>
        </w:rPr>
      </w:pPr>
    </w:p>
    <w:p w:rsidR="007E6816" w:rsidRPr="00A94EC4" w:rsidRDefault="00F368B1" w:rsidP="007E6816">
      <w:pPr>
        <w:pStyle w:val="Default"/>
        <w:rPr>
          <w:rFonts w:ascii="Times New Roman" w:hAnsi="Times New Roman" w:cs="Times New Roman"/>
          <w:sz w:val="20"/>
          <w:szCs w:val="20"/>
        </w:rPr>
      </w:pPr>
      <w:r>
        <w:rPr>
          <w:rFonts w:ascii="Times New Roman" w:hAnsi="Times New Roman" w:cs="Times New Roman"/>
          <w:sz w:val="20"/>
          <w:szCs w:val="20"/>
        </w:rPr>
        <w:t>1. Medidas cautelares diversas da prisão</w:t>
      </w:r>
      <w:r w:rsidR="00B416BF">
        <w:rPr>
          <w:rFonts w:ascii="Times New Roman" w:hAnsi="Times New Roman" w:cs="Times New Roman"/>
          <w:sz w:val="20"/>
          <w:szCs w:val="20"/>
        </w:rPr>
        <w:t>. 2. Fiscalização. 3.</w:t>
      </w:r>
      <w:r>
        <w:rPr>
          <w:rFonts w:ascii="Times New Roman" w:hAnsi="Times New Roman" w:cs="Times New Roman"/>
          <w:sz w:val="20"/>
          <w:szCs w:val="20"/>
        </w:rPr>
        <w:t xml:space="preserve"> Direitos humanos</w:t>
      </w:r>
      <w:r w:rsidR="001608DF">
        <w:rPr>
          <w:rFonts w:ascii="Times New Roman" w:hAnsi="Times New Roman" w:cs="Times New Roman"/>
          <w:sz w:val="20"/>
          <w:szCs w:val="20"/>
        </w:rPr>
        <w:t xml:space="preserve"> </w:t>
      </w:r>
      <w:r w:rsidR="000D698D">
        <w:rPr>
          <w:rFonts w:ascii="Times New Roman" w:hAnsi="Times New Roman" w:cs="Times New Roman"/>
          <w:sz w:val="20"/>
          <w:szCs w:val="20"/>
        </w:rPr>
        <w:t>I. Título MEDIDAS CAUTELARES DIVERSAS DA PRISÃO: Aspectos Práticos do seu Cumprimento</w:t>
      </w:r>
      <w:r w:rsidR="007E6816" w:rsidRPr="00A94EC4">
        <w:rPr>
          <w:rFonts w:ascii="Times New Roman" w:hAnsi="Times New Roman" w:cs="Times New Roman"/>
          <w:sz w:val="20"/>
          <w:szCs w:val="20"/>
        </w:rPr>
        <w:t>.</w:t>
      </w:r>
    </w:p>
    <w:p w:rsidR="007E6816" w:rsidRPr="00A94EC4" w:rsidRDefault="007E6816" w:rsidP="007E6816">
      <w:pPr>
        <w:pStyle w:val="Default"/>
        <w:rPr>
          <w:rFonts w:ascii="Times New Roman" w:hAnsi="Times New Roman" w:cs="Times New Roman"/>
          <w:sz w:val="20"/>
          <w:szCs w:val="20"/>
        </w:rPr>
      </w:pPr>
    </w:p>
    <w:p w:rsidR="009D2F9F" w:rsidRPr="00A94EC4" w:rsidRDefault="007E6816" w:rsidP="007E6816">
      <w:pPr>
        <w:spacing w:after="0" w:line="360" w:lineRule="auto"/>
        <w:jc w:val="right"/>
        <w:rPr>
          <w:rFonts w:ascii="Times New Roman" w:hAnsi="Times New Roman" w:cs="Times New Roman"/>
          <w:sz w:val="24"/>
          <w:szCs w:val="24"/>
        </w:rPr>
      </w:pPr>
      <w:r w:rsidRPr="00A94EC4">
        <w:rPr>
          <w:rFonts w:ascii="Times New Roman" w:hAnsi="Times New Roman" w:cs="Times New Roman"/>
          <w:sz w:val="20"/>
          <w:szCs w:val="20"/>
        </w:rPr>
        <w:t>CDU-</w:t>
      </w:r>
      <w:proofErr w:type="gramStart"/>
      <w:r w:rsidR="0051674F">
        <w:rPr>
          <w:rFonts w:ascii="Times New Roman" w:hAnsi="Times New Roman" w:cs="Times New Roman"/>
          <w:sz w:val="20"/>
          <w:szCs w:val="20"/>
        </w:rPr>
        <w:t xml:space="preserve">    </w:t>
      </w:r>
      <w:proofErr w:type="gramEnd"/>
      <w:r w:rsidR="0051674F">
        <w:rPr>
          <w:rFonts w:ascii="Times New Roman" w:hAnsi="Times New Roman" w:cs="Times New Roman"/>
          <w:sz w:val="20"/>
          <w:szCs w:val="20"/>
        </w:rPr>
        <w:t>(   )(   )</w:t>
      </w:r>
    </w:p>
    <w:p w:rsidR="009D2F9F" w:rsidRDefault="009D2F9F"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9D2F9F" w:rsidRDefault="009D2F9F" w:rsidP="000C6E95">
      <w:pPr>
        <w:spacing w:after="0" w:line="360" w:lineRule="auto"/>
        <w:jc w:val="center"/>
        <w:rPr>
          <w:rFonts w:ascii="Times New Roman" w:hAnsi="Times New Roman" w:cs="Times New Roman"/>
          <w:sz w:val="24"/>
          <w:szCs w:val="24"/>
        </w:rPr>
      </w:pPr>
    </w:p>
    <w:p w:rsidR="005E65B6" w:rsidRDefault="007E6816" w:rsidP="007E6816">
      <w:pPr>
        <w:pStyle w:val="Default"/>
        <w:spacing w:line="360" w:lineRule="auto"/>
        <w:ind w:left="4536"/>
        <w:jc w:val="both"/>
        <w:rPr>
          <w:rFonts w:ascii="Times New Roman" w:hAnsi="Times New Roman" w:cs="Times New Roman"/>
        </w:rPr>
      </w:pPr>
      <w:r w:rsidRPr="007E6816">
        <w:rPr>
          <w:rFonts w:ascii="Times New Roman" w:hAnsi="Times New Roman" w:cs="Times New Roman"/>
        </w:rPr>
        <w:t>Trabalho de Conclusão de Curso - Arti</w:t>
      </w:r>
      <w:r w:rsidR="005E65B6">
        <w:rPr>
          <w:rFonts w:ascii="Times New Roman" w:hAnsi="Times New Roman" w:cs="Times New Roman"/>
        </w:rPr>
        <w:t>go Científico – MEDIDAS CAUTELA</w:t>
      </w:r>
      <w:r w:rsidR="008C19C5">
        <w:rPr>
          <w:rFonts w:ascii="Times New Roman" w:hAnsi="Times New Roman" w:cs="Times New Roman"/>
        </w:rPr>
        <w:t>R</w:t>
      </w:r>
      <w:r w:rsidR="005E65B6">
        <w:rPr>
          <w:rFonts w:ascii="Times New Roman" w:hAnsi="Times New Roman" w:cs="Times New Roman"/>
        </w:rPr>
        <w:t>ES DIVERSAS DA PRISÃO: Aspectos Práticos do seu Cumprimento</w:t>
      </w:r>
      <w:r w:rsidRPr="007E6816">
        <w:rPr>
          <w:rFonts w:ascii="Times New Roman" w:hAnsi="Times New Roman" w:cs="Times New Roman"/>
        </w:rPr>
        <w:t xml:space="preserve">, como parte dos requisitos para obtenção do título de Bacharel em Direito, outorgado pela </w:t>
      </w:r>
      <w:proofErr w:type="gramStart"/>
      <w:r w:rsidRPr="007E6816">
        <w:rPr>
          <w:rFonts w:ascii="Times New Roman" w:hAnsi="Times New Roman" w:cs="Times New Roman"/>
        </w:rPr>
        <w:t>UniFacisa</w:t>
      </w:r>
      <w:proofErr w:type="gramEnd"/>
      <w:r w:rsidRPr="007E6816">
        <w:rPr>
          <w:rFonts w:ascii="Times New Roman" w:hAnsi="Times New Roman" w:cs="Times New Roman"/>
        </w:rPr>
        <w:t xml:space="preserve"> – Centro Universitário.</w:t>
      </w:r>
    </w:p>
    <w:p w:rsidR="007E6816" w:rsidRPr="007E6816" w:rsidRDefault="007E6816" w:rsidP="007E6816">
      <w:pPr>
        <w:pStyle w:val="Default"/>
        <w:spacing w:line="360" w:lineRule="auto"/>
        <w:ind w:left="4536"/>
        <w:jc w:val="both"/>
        <w:rPr>
          <w:rFonts w:ascii="Times New Roman" w:hAnsi="Times New Roman" w:cs="Times New Roman"/>
        </w:rPr>
      </w:pPr>
    </w:p>
    <w:p w:rsidR="007E6816" w:rsidRPr="007E6816" w:rsidRDefault="007E6816" w:rsidP="007E6816">
      <w:pPr>
        <w:pStyle w:val="Default"/>
        <w:spacing w:line="360" w:lineRule="auto"/>
        <w:ind w:left="4536"/>
        <w:jc w:val="both"/>
        <w:rPr>
          <w:rFonts w:ascii="Times New Roman" w:hAnsi="Times New Roman" w:cs="Times New Roman"/>
        </w:rPr>
      </w:pPr>
      <w:r w:rsidRPr="007E6816">
        <w:rPr>
          <w:rFonts w:ascii="Times New Roman" w:hAnsi="Times New Roman" w:cs="Times New Roman"/>
        </w:rPr>
        <w:t xml:space="preserve">APROVADO EM_______/______/______ </w:t>
      </w:r>
    </w:p>
    <w:p w:rsidR="007E6816" w:rsidRPr="007E6816" w:rsidRDefault="007E6816" w:rsidP="007E6816">
      <w:pPr>
        <w:pStyle w:val="Default"/>
        <w:spacing w:line="360" w:lineRule="auto"/>
        <w:ind w:left="4536"/>
        <w:jc w:val="both"/>
        <w:rPr>
          <w:rFonts w:ascii="Times New Roman" w:hAnsi="Times New Roman" w:cs="Times New Roman"/>
        </w:rPr>
      </w:pPr>
      <w:r w:rsidRPr="007E6816">
        <w:rPr>
          <w:rFonts w:ascii="Times New Roman" w:hAnsi="Times New Roman" w:cs="Times New Roman"/>
        </w:rPr>
        <w:t xml:space="preserve">BANCA EXAMINADORA: </w:t>
      </w:r>
    </w:p>
    <w:p w:rsidR="007E6816" w:rsidRDefault="007E6816" w:rsidP="007E6816">
      <w:pPr>
        <w:pStyle w:val="Default"/>
        <w:spacing w:line="360" w:lineRule="auto"/>
        <w:ind w:left="4536"/>
        <w:jc w:val="both"/>
        <w:rPr>
          <w:rFonts w:ascii="Times New Roman" w:hAnsi="Times New Roman" w:cs="Times New Roman"/>
        </w:rPr>
      </w:pPr>
      <w:r w:rsidRPr="007E6816">
        <w:rPr>
          <w:rFonts w:ascii="Times New Roman" w:hAnsi="Times New Roman" w:cs="Times New Roman"/>
        </w:rPr>
        <w:t>___</w:t>
      </w:r>
      <w:r w:rsidR="00361C01">
        <w:rPr>
          <w:rFonts w:ascii="Times New Roman" w:hAnsi="Times New Roman" w:cs="Times New Roman"/>
        </w:rPr>
        <w:t>_______________________________</w:t>
      </w:r>
    </w:p>
    <w:p w:rsidR="00361C01" w:rsidRPr="007E6816" w:rsidRDefault="00361C01" w:rsidP="007E6816">
      <w:pPr>
        <w:pStyle w:val="Default"/>
        <w:spacing w:line="360" w:lineRule="auto"/>
        <w:ind w:left="4536"/>
        <w:jc w:val="both"/>
        <w:rPr>
          <w:rFonts w:ascii="Times New Roman" w:hAnsi="Times New Roman" w:cs="Times New Roman"/>
        </w:rPr>
      </w:pPr>
    </w:p>
    <w:p w:rsidR="00164AE9" w:rsidRDefault="00164AE9" w:rsidP="007E6816">
      <w:pPr>
        <w:pStyle w:val="Default"/>
        <w:spacing w:line="360" w:lineRule="auto"/>
        <w:ind w:left="4536"/>
        <w:jc w:val="both"/>
        <w:rPr>
          <w:rFonts w:ascii="Times New Roman" w:hAnsi="Times New Roman" w:cs="Times New Roman"/>
        </w:rPr>
      </w:pP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_____________________________________</w:t>
      </w:r>
    </w:p>
    <w:p w:rsidR="007E6816" w:rsidRPr="007E6816" w:rsidRDefault="007E6816" w:rsidP="007E6816">
      <w:pPr>
        <w:pStyle w:val="Default"/>
        <w:spacing w:line="360" w:lineRule="auto"/>
        <w:ind w:left="4536"/>
        <w:jc w:val="both"/>
        <w:rPr>
          <w:rFonts w:ascii="Times New Roman" w:hAnsi="Times New Roman" w:cs="Times New Roman"/>
        </w:rPr>
      </w:pPr>
      <w:proofErr w:type="gramStart"/>
      <w:r w:rsidRPr="007E6816">
        <w:rPr>
          <w:rFonts w:ascii="Times New Roman" w:hAnsi="Times New Roman" w:cs="Times New Roman"/>
        </w:rPr>
        <w:t>Prof.</w:t>
      </w:r>
      <w:proofErr w:type="gramEnd"/>
      <w:r w:rsidRPr="007E6816">
        <w:rPr>
          <w:rFonts w:ascii="Times New Roman" w:hAnsi="Times New Roman" w:cs="Times New Roman"/>
        </w:rPr>
        <w:t>º da UniFa</w:t>
      </w:r>
      <w:r w:rsidR="00361C01">
        <w:rPr>
          <w:rFonts w:ascii="Times New Roman" w:hAnsi="Times New Roman" w:cs="Times New Roman"/>
        </w:rPr>
        <w:t>cisa Breno Wanderley César Segundo</w:t>
      </w:r>
      <w:r w:rsidR="008C19C5">
        <w:rPr>
          <w:rFonts w:ascii="Times New Roman" w:hAnsi="Times New Roman" w:cs="Times New Roman"/>
        </w:rPr>
        <w:t>, Dr</w:t>
      </w:r>
      <w:r w:rsidRPr="007E6816">
        <w:rPr>
          <w:rFonts w:ascii="Times New Roman" w:hAnsi="Times New Roman" w:cs="Times New Roman"/>
        </w:rPr>
        <w:t xml:space="preserve">. </w:t>
      </w:r>
    </w:p>
    <w:p w:rsidR="007E6816" w:rsidRDefault="007E6816" w:rsidP="00164AE9">
      <w:pPr>
        <w:pStyle w:val="Default"/>
        <w:spacing w:line="360" w:lineRule="auto"/>
        <w:ind w:left="4536"/>
        <w:jc w:val="center"/>
        <w:rPr>
          <w:rFonts w:ascii="Times New Roman" w:hAnsi="Times New Roman" w:cs="Times New Roman"/>
        </w:rPr>
      </w:pPr>
      <w:r w:rsidRPr="007E6816">
        <w:rPr>
          <w:rFonts w:ascii="Times New Roman" w:hAnsi="Times New Roman" w:cs="Times New Roman"/>
        </w:rPr>
        <w:t>Orientador</w:t>
      </w:r>
    </w:p>
    <w:p w:rsidR="00164AE9" w:rsidRDefault="00164AE9" w:rsidP="005E65B6">
      <w:pPr>
        <w:pStyle w:val="Default"/>
        <w:spacing w:line="360" w:lineRule="auto"/>
        <w:ind w:left="4536"/>
        <w:jc w:val="both"/>
        <w:rPr>
          <w:rFonts w:ascii="Times New Roman" w:hAnsi="Times New Roman" w:cs="Times New Roman"/>
        </w:rPr>
      </w:pPr>
    </w:p>
    <w:p w:rsidR="00361C01" w:rsidRPr="007E6816" w:rsidRDefault="00164AE9" w:rsidP="005E65B6">
      <w:pPr>
        <w:pStyle w:val="Default"/>
        <w:spacing w:line="360" w:lineRule="auto"/>
        <w:ind w:left="4536"/>
        <w:jc w:val="both"/>
        <w:rPr>
          <w:rFonts w:ascii="Times New Roman" w:hAnsi="Times New Roman" w:cs="Times New Roman"/>
        </w:rPr>
      </w:pPr>
      <w:r>
        <w:rPr>
          <w:rFonts w:ascii="Times New Roman" w:hAnsi="Times New Roman" w:cs="Times New Roman"/>
        </w:rPr>
        <w:t>_____________________________________</w:t>
      </w:r>
    </w:p>
    <w:p w:rsidR="00361C01" w:rsidRDefault="005E65B6" w:rsidP="00164AE9">
      <w:pPr>
        <w:pStyle w:val="Default"/>
        <w:spacing w:line="360" w:lineRule="auto"/>
        <w:ind w:left="4536"/>
        <w:jc w:val="center"/>
        <w:rPr>
          <w:rFonts w:ascii="Times New Roman" w:hAnsi="Times New Roman" w:cs="Times New Roman"/>
        </w:rPr>
      </w:pPr>
      <w:proofErr w:type="gramStart"/>
      <w:r>
        <w:rPr>
          <w:rFonts w:ascii="Times New Roman" w:hAnsi="Times New Roman" w:cs="Times New Roman"/>
        </w:rPr>
        <w:t>Prof.</w:t>
      </w:r>
      <w:proofErr w:type="gramEnd"/>
      <w:r>
        <w:rPr>
          <w:rFonts w:ascii="Times New Roman" w:hAnsi="Times New Roman" w:cs="Times New Roman"/>
        </w:rPr>
        <w:t>º da UniFacisa</w:t>
      </w:r>
    </w:p>
    <w:p w:rsidR="007E6816" w:rsidRPr="007E6816" w:rsidRDefault="007E6816" w:rsidP="005E65B6">
      <w:pPr>
        <w:pStyle w:val="Default"/>
        <w:spacing w:line="360" w:lineRule="auto"/>
        <w:ind w:left="4536"/>
        <w:jc w:val="both"/>
        <w:rPr>
          <w:rFonts w:ascii="Times New Roman" w:hAnsi="Times New Roman" w:cs="Times New Roman"/>
        </w:rPr>
      </w:pPr>
    </w:p>
    <w:p w:rsidR="00164AE9" w:rsidRDefault="00164AE9" w:rsidP="00164AE9">
      <w:pPr>
        <w:spacing w:after="0" w:line="360" w:lineRule="auto"/>
        <w:ind w:left="4536"/>
        <w:jc w:val="center"/>
        <w:rPr>
          <w:rFonts w:ascii="Times New Roman" w:hAnsi="Times New Roman" w:cs="Times New Roman"/>
          <w:sz w:val="24"/>
          <w:szCs w:val="24"/>
        </w:rPr>
      </w:pPr>
      <w:r>
        <w:rPr>
          <w:rFonts w:ascii="Times New Roman" w:hAnsi="Times New Roman" w:cs="Times New Roman"/>
          <w:sz w:val="24"/>
          <w:szCs w:val="24"/>
        </w:rPr>
        <w:t>_____________________________________</w:t>
      </w:r>
    </w:p>
    <w:p w:rsidR="009D2F9F" w:rsidRPr="007E6816" w:rsidRDefault="005E65B6" w:rsidP="00164AE9">
      <w:pPr>
        <w:spacing w:after="0" w:line="360" w:lineRule="auto"/>
        <w:ind w:left="4536"/>
        <w:jc w:val="center"/>
        <w:rPr>
          <w:rFonts w:ascii="Times New Roman" w:hAnsi="Times New Roman" w:cs="Times New Roman"/>
          <w:sz w:val="24"/>
          <w:szCs w:val="24"/>
        </w:rPr>
      </w:pPr>
      <w:proofErr w:type="gramStart"/>
      <w:r>
        <w:rPr>
          <w:rFonts w:ascii="Times New Roman" w:hAnsi="Times New Roman" w:cs="Times New Roman"/>
          <w:sz w:val="24"/>
          <w:szCs w:val="24"/>
        </w:rPr>
        <w:t>Prof.</w:t>
      </w:r>
      <w:proofErr w:type="gramEnd"/>
      <w:r>
        <w:rPr>
          <w:rFonts w:ascii="Times New Roman" w:hAnsi="Times New Roman" w:cs="Times New Roman"/>
          <w:sz w:val="24"/>
          <w:szCs w:val="24"/>
        </w:rPr>
        <w:t>º da UniFacisa</w:t>
      </w:r>
    </w:p>
    <w:p w:rsidR="009D2F9F" w:rsidRDefault="009D2F9F" w:rsidP="000C6E95">
      <w:pPr>
        <w:spacing w:after="0" w:line="360" w:lineRule="auto"/>
        <w:jc w:val="center"/>
        <w:rPr>
          <w:rFonts w:ascii="Times New Roman" w:hAnsi="Times New Roman" w:cs="Times New Roman"/>
          <w:sz w:val="24"/>
          <w:szCs w:val="24"/>
        </w:rPr>
      </w:pPr>
    </w:p>
    <w:p w:rsidR="000C6E95" w:rsidRDefault="000C6E95" w:rsidP="000C6E9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MEDIDAS CAUTELARES DIVERSAS DA PRISÃO: Aspectos Práticos do seu Cumprimento</w:t>
      </w:r>
    </w:p>
    <w:p w:rsidR="007B5C7D" w:rsidRDefault="007B5C7D" w:rsidP="000C6E95">
      <w:pPr>
        <w:spacing w:after="0" w:line="360" w:lineRule="auto"/>
        <w:jc w:val="center"/>
        <w:rPr>
          <w:rFonts w:ascii="Times New Roman" w:hAnsi="Times New Roman" w:cs="Times New Roman"/>
          <w:sz w:val="24"/>
          <w:szCs w:val="24"/>
        </w:rPr>
      </w:pPr>
    </w:p>
    <w:p w:rsidR="007B5C7D" w:rsidRDefault="007B5C7D" w:rsidP="007B5C7D">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Autora: Erika Regina Albuq</w:t>
      </w:r>
      <w:r w:rsidR="00885AA6">
        <w:rPr>
          <w:rFonts w:ascii="Times New Roman" w:hAnsi="Times New Roman" w:cs="Times New Roman"/>
          <w:sz w:val="24"/>
          <w:szCs w:val="24"/>
        </w:rPr>
        <w:t>uerque da Silva</w:t>
      </w:r>
      <w:r w:rsidR="00CF1F39">
        <w:rPr>
          <w:rStyle w:val="Refdenotaderodap"/>
          <w:rFonts w:ascii="Times New Roman" w:hAnsi="Times New Roman" w:cs="Times New Roman"/>
          <w:sz w:val="24"/>
          <w:szCs w:val="24"/>
        </w:rPr>
        <w:footnoteReference w:id="1"/>
      </w:r>
    </w:p>
    <w:p w:rsidR="007F1AF6" w:rsidRPr="00885AA6" w:rsidRDefault="007F1AF6" w:rsidP="007B5C7D">
      <w:pPr>
        <w:spacing w:after="0" w:line="360" w:lineRule="auto"/>
        <w:jc w:val="right"/>
        <w:rPr>
          <w:rFonts w:ascii="Times New Roman" w:hAnsi="Times New Roman" w:cs="Times New Roman"/>
          <w:sz w:val="24"/>
          <w:szCs w:val="24"/>
          <w:vertAlign w:val="superscript"/>
        </w:rPr>
      </w:pPr>
      <w:r>
        <w:rPr>
          <w:rFonts w:ascii="Times New Roman" w:hAnsi="Times New Roman" w:cs="Times New Roman"/>
          <w:sz w:val="24"/>
          <w:szCs w:val="24"/>
        </w:rPr>
        <w:t>Orientador: Prof. Dr.</w:t>
      </w:r>
      <w:r w:rsidR="00885AA6">
        <w:rPr>
          <w:rFonts w:ascii="Times New Roman" w:hAnsi="Times New Roman" w:cs="Times New Roman"/>
          <w:sz w:val="24"/>
          <w:szCs w:val="24"/>
        </w:rPr>
        <w:t xml:space="preserve"> Breno Wanderley César Segundo</w:t>
      </w:r>
      <w:r w:rsidR="00885AA6">
        <w:rPr>
          <w:rFonts w:ascii="Times New Roman" w:hAnsi="Times New Roman" w:cs="Times New Roman"/>
          <w:sz w:val="24"/>
          <w:szCs w:val="24"/>
          <w:vertAlign w:val="superscript"/>
        </w:rPr>
        <w:t>**</w:t>
      </w:r>
    </w:p>
    <w:p w:rsidR="00AC7B67" w:rsidRDefault="00AC7B67" w:rsidP="007B5C7D">
      <w:pPr>
        <w:spacing w:after="0" w:line="360" w:lineRule="auto"/>
        <w:jc w:val="right"/>
        <w:rPr>
          <w:rFonts w:ascii="Times New Roman" w:hAnsi="Times New Roman" w:cs="Times New Roman"/>
          <w:sz w:val="24"/>
          <w:szCs w:val="24"/>
        </w:rPr>
      </w:pPr>
    </w:p>
    <w:p w:rsidR="00AC7B67" w:rsidRDefault="00AC7B67" w:rsidP="007B5C7D">
      <w:pPr>
        <w:spacing w:after="0" w:line="360" w:lineRule="auto"/>
        <w:jc w:val="right"/>
        <w:rPr>
          <w:rFonts w:ascii="Times New Roman" w:hAnsi="Times New Roman" w:cs="Times New Roman"/>
          <w:sz w:val="24"/>
          <w:szCs w:val="24"/>
        </w:rPr>
      </w:pPr>
    </w:p>
    <w:p w:rsidR="004752E0" w:rsidRDefault="004752E0" w:rsidP="004752E0">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RESUMO</w:t>
      </w:r>
    </w:p>
    <w:p w:rsidR="004752E0" w:rsidRDefault="004752E0" w:rsidP="004752E0">
      <w:pPr>
        <w:spacing w:after="0" w:line="360" w:lineRule="auto"/>
        <w:jc w:val="center"/>
        <w:rPr>
          <w:rFonts w:ascii="Times New Roman" w:hAnsi="Times New Roman" w:cs="Times New Roman"/>
          <w:sz w:val="24"/>
          <w:szCs w:val="24"/>
        </w:rPr>
      </w:pPr>
    </w:p>
    <w:p w:rsidR="009C4FB9" w:rsidRDefault="004752E0" w:rsidP="000A0C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 presente ar</w:t>
      </w:r>
      <w:r w:rsidR="0050162F">
        <w:rPr>
          <w:rFonts w:ascii="Times New Roman" w:hAnsi="Times New Roman" w:cs="Times New Roman"/>
          <w:sz w:val="24"/>
          <w:szCs w:val="24"/>
        </w:rPr>
        <w:t>tigo explana a acerca</w:t>
      </w:r>
      <w:r>
        <w:rPr>
          <w:rFonts w:ascii="Times New Roman" w:hAnsi="Times New Roman" w:cs="Times New Roman"/>
          <w:sz w:val="24"/>
          <w:szCs w:val="24"/>
        </w:rPr>
        <w:t xml:space="preserve"> das Medidas Cautelares diversas da prisão nos aspectos práticos da sua aplicação, dando ênfase ao processo de fiscalização no curso processual penal. A metodologia utilizada na pesquisa é inteiramente bibliográfica, empregando-se de uma abordagem dedutiva e histórica, tendo como ob</w:t>
      </w:r>
      <w:r w:rsidR="00FA1BDD">
        <w:rPr>
          <w:rFonts w:ascii="Times New Roman" w:hAnsi="Times New Roman" w:cs="Times New Roman"/>
          <w:sz w:val="24"/>
          <w:szCs w:val="24"/>
        </w:rPr>
        <w:t>j</w:t>
      </w:r>
      <w:r>
        <w:rPr>
          <w:rFonts w:ascii="Times New Roman" w:hAnsi="Times New Roman" w:cs="Times New Roman"/>
          <w:sz w:val="24"/>
          <w:szCs w:val="24"/>
        </w:rPr>
        <w:t>etivo</w:t>
      </w:r>
      <w:r w:rsidR="00FA1BDD">
        <w:rPr>
          <w:rFonts w:ascii="Times New Roman" w:hAnsi="Times New Roman" w:cs="Times New Roman"/>
          <w:sz w:val="24"/>
          <w:szCs w:val="24"/>
        </w:rPr>
        <w:t xml:space="preserve"> apresentar sugestões da ação de fiscalização para o cumprimento de Medidas Cautelares. Em conformidade com o estudo bibliográfico desenvolvido é possível observar a escassez sobre o assunto a quem compete o procedimento fiscalizatório. Por fim, averígua-se</w:t>
      </w:r>
      <w:r w:rsidR="00C03DD2">
        <w:rPr>
          <w:rFonts w:ascii="Times New Roman" w:hAnsi="Times New Roman" w:cs="Times New Roman"/>
          <w:sz w:val="24"/>
          <w:szCs w:val="24"/>
        </w:rPr>
        <w:t xml:space="preserve"> </w:t>
      </w:r>
      <w:r w:rsidR="00FA1BDD">
        <w:rPr>
          <w:rFonts w:ascii="Times New Roman" w:hAnsi="Times New Roman" w:cs="Times New Roman"/>
          <w:sz w:val="24"/>
          <w:szCs w:val="24"/>
        </w:rPr>
        <w:t>que as conjecturas apresentadas como propostas de fiscalização</w:t>
      </w:r>
      <w:r w:rsidR="001E4D57">
        <w:rPr>
          <w:rFonts w:ascii="Times New Roman" w:hAnsi="Times New Roman" w:cs="Times New Roman"/>
          <w:sz w:val="24"/>
          <w:szCs w:val="24"/>
        </w:rPr>
        <w:t xml:space="preserve"> alcancem</w:t>
      </w:r>
      <w:r w:rsidR="00FA1BDD">
        <w:rPr>
          <w:rFonts w:ascii="Times New Roman" w:hAnsi="Times New Roman" w:cs="Times New Roman"/>
          <w:sz w:val="24"/>
          <w:szCs w:val="24"/>
        </w:rPr>
        <w:t xml:space="preserve"> os doutrinadores</w:t>
      </w:r>
      <w:r w:rsidR="001E4D57">
        <w:rPr>
          <w:rFonts w:ascii="Times New Roman" w:hAnsi="Times New Roman" w:cs="Times New Roman"/>
          <w:sz w:val="24"/>
          <w:szCs w:val="24"/>
        </w:rPr>
        <w:t xml:space="preserve"> ou órgãos competentes para uma atenção maior a fiscalização de Medida Cautelar tornando-se indispensável ao âmbito Processual Penal.</w:t>
      </w:r>
    </w:p>
    <w:p w:rsidR="00D30CD6" w:rsidRDefault="00D30CD6" w:rsidP="00D30C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PALAVRAS-CHAVE: Medidas cautelares diversas da prisão.</w:t>
      </w:r>
      <w:r w:rsidR="00123445">
        <w:rPr>
          <w:rFonts w:ascii="Times New Roman" w:hAnsi="Times New Roman" w:cs="Times New Roman"/>
          <w:sz w:val="24"/>
          <w:szCs w:val="24"/>
        </w:rPr>
        <w:t xml:space="preserve"> </w:t>
      </w:r>
      <w:r>
        <w:rPr>
          <w:rFonts w:ascii="Times New Roman" w:hAnsi="Times New Roman" w:cs="Times New Roman"/>
          <w:sz w:val="24"/>
          <w:szCs w:val="24"/>
        </w:rPr>
        <w:t>Fiscalização.</w:t>
      </w:r>
      <w:r w:rsidR="00123445">
        <w:rPr>
          <w:rFonts w:ascii="Times New Roman" w:hAnsi="Times New Roman" w:cs="Times New Roman"/>
          <w:sz w:val="24"/>
          <w:szCs w:val="24"/>
        </w:rPr>
        <w:t xml:space="preserve"> </w:t>
      </w:r>
      <w:r>
        <w:rPr>
          <w:rFonts w:ascii="Times New Roman" w:hAnsi="Times New Roman" w:cs="Times New Roman"/>
          <w:sz w:val="24"/>
          <w:szCs w:val="24"/>
        </w:rPr>
        <w:t>Direitos humanos.</w:t>
      </w:r>
    </w:p>
    <w:p w:rsidR="008630A0" w:rsidRDefault="008630A0" w:rsidP="000A0CD8">
      <w:pPr>
        <w:spacing w:after="0" w:line="360" w:lineRule="auto"/>
        <w:jc w:val="both"/>
        <w:rPr>
          <w:rFonts w:ascii="Times New Roman" w:hAnsi="Times New Roman" w:cs="Times New Roman"/>
          <w:sz w:val="24"/>
          <w:szCs w:val="24"/>
        </w:rPr>
      </w:pPr>
    </w:p>
    <w:p w:rsidR="000C6E95" w:rsidRDefault="008630A0" w:rsidP="000A0CD8">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INTRODUÇÃO</w:t>
      </w:r>
    </w:p>
    <w:p w:rsidR="000C6E95" w:rsidRDefault="000C6E95" w:rsidP="000A0CD8">
      <w:pPr>
        <w:spacing w:after="0" w:line="360" w:lineRule="auto"/>
        <w:jc w:val="both"/>
        <w:rPr>
          <w:rFonts w:ascii="Times New Roman" w:hAnsi="Times New Roman" w:cs="Times New Roman"/>
          <w:b/>
          <w:sz w:val="24"/>
          <w:szCs w:val="24"/>
        </w:rPr>
      </w:pPr>
    </w:p>
    <w:p w:rsidR="00D30CD6" w:rsidRDefault="00D30CD6" w:rsidP="00D30C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presente artigo tem por base de estudo apresentar sobre as Medidas Cautelares Diversas da Prisão, introduzidas sob a égide da Lei n. 12.403 de 2011 no Código de Processo Penal, alterando alguns dispositivos relativos ao caráter </w:t>
      </w:r>
      <w:r w:rsidR="00235D65">
        <w:rPr>
          <w:rFonts w:ascii="Times New Roman" w:hAnsi="Times New Roman" w:cs="Times New Roman"/>
          <w:sz w:val="24"/>
          <w:szCs w:val="24"/>
        </w:rPr>
        <w:t>substitutivo diversa da prisão, fiança e liberdade provisória, reformando os aspectos práticos de seu cumprimento.</w:t>
      </w:r>
    </w:p>
    <w:p w:rsidR="00235D65" w:rsidRDefault="00235D65" w:rsidP="00D30C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Dentro deste contexto é necessária a compreensão que as medidas cautelares </w:t>
      </w:r>
      <w:r w:rsidR="001608DF">
        <w:rPr>
          <w:rFonts w:ascii="Times New Roman" w:hAnsi="Times New Roman" w:cs="Times New Roman"/>
          <w:sz w:val="24"/>
          <w:szCs w:val="24"/>
        </w:rPr>
        <w:t>surgem</w:t>
      </w:r>
      <w:r>
        <w:rPr>
          <w:rFonts w:ascii="Times New Roman" w:hAnsi="Times New Roman" w:cs="Times New Roman"/>
          <w:sz w:val="24"/>
          <w:szCs w:val="24"/>
        </w:rPr>
        <w:t xml:space="preserve"> para evitar o excesso de encarceramento provisório, e garantir a eficácia das investigações durante o curso processual antes do trânsito em julgado da sentença </w:t>
      </w:r>
      <w:r w:rsidR="00D048B8">
        <w:rPr>
          <w:rFonts w:ascii="Times New Roman" w:hAnsi="Times New Roman" w:cs="Times New Roman"/>
          <w:sz w:val="24"/>
          <w:szCs w:val="24"/>
        </w:rPr>
        <w:t>condenatória, acompanhadas por fiscalizações.</w:t>
      </w:r>
    </w:p>
    <w:p w:rsidR="00D048B8" w:rsidRDefault="00D048B8" w:rsidP="00D30C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Essas mudanças serão abordadas pelas principais alterações trazidas pela Lei 12.403 de 2011, sobretudo como funcionavam a</w:t>
      </w:r>
      <w:r w:rsidR="008708E0">
        <w:rPr>
          <w:rFonts w:ascii="Times New Roman" w:hAnsi="Times New Roman" w:cs="Times New Roman"/>
          <w:sz w:val="24"/>
          <w:szCs w:val="24"/>
        </w:rPr>
        <w:t>s medidas antes e depois dessa l</w:t>
      </w:r>
      <w:r>
        <w:rPr>
          <w:rFonts w:ascii="Times New Roman" w:hAnsi="Times New Roman" w:cs="Times New Roman"/>
          <w:sz w:val="24"/>
          <w:szCs w:val="24"/>
        </w:rPr>
        <w:t xml:space="preserve">ei, mostrando suas principais características, </w:t>
      </w:r>
      <w:r w:rsidR="008708E0">
        <w:rPr>
          <w:rFonts w:ascii="Times New Roman" w:hAnsi="Times New Roman" w:cs="Times New Roman"/>
          <w:sz w:val="24"/>
          <w:szCs w:val="24"/>
        </w:rPr>
        <w:t>como são aplicadas pelo magistrado atualmente e principalmente quanto ao cumprimento fiscalizatório.</w:t>
      </w:r>
    </w:p>
    <w:p w:rsidR="000C6E95" w:rsidRDefault="009C248E" w:rsidP="00E60C8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w:t>
      </w:r>
      <w:r w:rsidR="00E60C80">
        <w:rPr>
          <w:rFonts w:ascii="Times New Roman" w:hAnsi="Times New Roman" w:cs="Times New Roman"/>
          <w:sz w:val="24"/>
          <w:szCs w:val="24"/>
        </w:rPr>
        <w:t xml:space="preserve">problemática do estudo é em torno de se entender: “Como se dá a fiscalização do cumprimento das Medidas Cautelares pelos réus durante o curso da Ação Penal considerando </w:t>
      </w:r>
      <w:r w:rsidR="009B5002">
        <w:rPr>
          <w:rFonts w:ascii="Times New Roman" w:hAnsi="Times New Roman" w:cs="Times New Roman"/>
          <w:sz w:val="24"/>
          <w:szCs w:val="24"/>
        </w:rPr>
        <w:t>a grande quantidade de processo criminal</w:t>
      </w:r>
      <w:r w:rsidR="00E60C80">
        <w:rPr>
          <w:rFonts w:ascii="Times New Roman" w:hAnsi="Times New Roman" w:cs="Times New Roman"/>
          <w:sz w:val="24"/>
          <w:szCs w:val="24"/>
        </w:rPr>
        <w:t xml:space="preserve"> e a possibilidade da ineficácia do poder judiciário quanto a esta fiscalização?”</w:t>
      </w:r>
    </w:p>
    <w:p w:rsidR="00ED6E15" w:rsidRDefault="008873DB" w:rsidP="00ED6E1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 através deste entendimento</w:t>
      </w:r>
      <w:r w:rsidR="00ED6E15">
        <w:rPr>
          <w:rFonts w:ascii="Times New Roman" w:hAnsi="Times New Roman" w:cs="Times New Roman"/>
          <w:sz w:val="24"/>
          <w:szCs w:val="24"/>
        </w:rPr>
        <w:t xml:space="preserve"> dentro da cautelar e fiscalização</w:t>
      </w:r>
      <w:r w:rsidR="001608DF">
        <w:rPr>
          <w:rFonts w:ascii="Times New Roman" w:hAnsi="Times New Roman" w:cs="Times New Roman"/>
          <w:sz w:val="24"/>
          <w:szCs w:val="24"/>
        </w:rPr>
        <w:t xml:space="preserve"> </w:t>
      </w:r>
      <w:r w:rsidR="00ED6E15">
        <w:rPr>
          <w:rFonts w:ascii="Times New Roman" w:hAnsi="Times New Roman" w:cs="Times New Roman"/>
          <w:sz w:val="24"/>
          <w:szCs w:val="24"/>
        </w:rPr>
        <w:t>observar se estão garantidos os princípios fundamentais pela dignidade da pessoa humana constituído pela Lei Maior.</w:t>
      </w:r>
    </w:p>
    <w:p w:rsidR="00FC7C45" w:rsidRDefault="00ED6E15" w:rsidP="00ED6E1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relevância do estudo em relação às medidas cautelares é a demonstração </w:t>
      </w:r>
      <w:r w:rsidR="00FC7C45">
        <w:rPr>
          <w:rFonts w:ascii="Times New Roman" w:hAnsi="Times New Roman" w:cs="Times New Roman"/>
          <w:sz w:val="24"/>
          <w:szCs w:val="24"/>
        </w:rPr>
        <w:t>de alternativas que possibilitam ao juiz a obtenção de haver possibilidades na sua aplicabilidade, embora ainda implique restrições aos direitos subjetivos e que na realidade os aspectos práticos insurjam deficiência no processo de fiscalização.</w:t>
      </w:r>
    </w:p>
    <w:p w:rsidR="009B5002" w:rsidRDefault="009B5002" w:rsidP="00ED6E1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0D5B21">
        <w:rPr>
          <w:rFonts w:ascii="Times New Roman" w:hAnsi="Times New Roman" w:cs="Times New Roman"/>
          <w:sz w:val="24"/>
          <w:szCs w:val="24"/>
        </w:rPr>
        <w:t xml:space="preserve"> pesquisa que será elaborada no presente artigo</w:t>
      </w:r>
      <w:r w:rsidR="006F71A3">
        <w:rPr>
          <w:rFonts w:ascii="Times New Roman" w:hAnsi="Times New Roman" w:cs="Times New Roman"/>
          <w:sz w:val="24"/>
          <w:szCs w:val="24"/>
        </w:rPr>
        <w:t xml:space="preserve"> estará classificada como estudo descritivo e explicativo, pelo qual, pretende-se investigar sob a forma qualitativa a realizar uma revisão bibliográfica, para identificação do poder judiciário quanto </w:t>
      </w:r>
      <w:r w:rsidR="00324453">
        <w:rPr>
          <w:rFonts w:ascii="Times New Roman" w:hAnsi="Times New Roman" w:cs="Times New Roman"/>
          <w:sz w:val="24"/>
          <w:szCs w:val="24"/>
        </w:rPr>
        <w:t>à</w:t>
      </w:r>
      <w:r w:rsidR="006F71A3">
        <w:rPr>
          <w:rFonts w:ascii="Times New Roman" w:hAnsi="Times New Roman" w:cs="Times New Roman"/>
          <w:sz w:val="24"/>
          <w:szCs w:val="24"/>
        </w:rPr>
        <w:t xml:space="preserve"> fiscalização dos cumprimentos das medidas cautelares. Como método de abordagem a pesquisa terá o método </w:t>
      </w:r>
      <w:r w:rsidR="007E40FE">
        <w:rPr>
          <w:rFonts w:ascii="Times New Roman" w:hAnsi="Times New Roman" w:cs="Times New Roman"/>
          <w:sz w:val="24"/>
          <w:szCs w:val="24"/>
        </w:rPr>
        <w:t>dedutivo e histórico</w:t>
      </w:r>
      <w:r w:rsidR="006F71A3">
        <w:rPr>
          <w:rFonts w:ascii="Times New Roman" w:hAnsi="Times New Roman" w:cs="Times New Roman"/>
          <w:sz w:val="24"/>
          <w:szCs w:val="24"/>
        </w:rPr>
        <w:t>, em que ao comparar as mudanças ocorridas desde o advento da Lei 12.</w:t>
      </w:r>
      <w:r w:rsidR="00425133">
        <w:rPr>
          <w:rFonts w:ascii="Times New Roman" w:hAnsi="Times New Roman" w:cs="Times New Roman"/>
          <w:sz w:val="24"/>
          <w:szCs w:val="24"/>
        </w:rPr>
        <w:t>403/11. Entretanto, quanto aos objetivos o método de procedimento da pesquisa será apresenta</w:t>
      </w:r>
      <w:r w:rsidR="007E40FE">
        <w:rPr>
          <w:rFonts w:ascii="Times New Roman" w:hAnsi="Times New Roman" w:cs="Times New Roman"/>
          <w:sz w:val="24"/>
          <w:szCs w:val="24"/>
        </w:rPr>
        <w:t xml:space="preserve">do como analítico e descritivo, </w:t>
      </w:r>
      <w:r w:rsidR="00425133">
        <w:rPr>
          <w:rFonts w:ascii="Times New Roman" w:hAnsi="Times New Roman" w:cs="Times New Roman"/>
          <w:sz w:val="24"/>
          <w:szCs w:val="24"/>
        </w:rPr>
        <w:t>sob ação da fiscalização do Estado pelo sujeito durante</w:t>
      </w:r>
      <w:r w:rsidR="001608DF">
        <w:rPr>
          <w:rFonts w:ascii="Times New Roman" w:hAnsi="Times New Roman" w:cs="Times New Roman"/>
          <w:sz w:val="24"/>
          <w:szCs w:val="24"/>
        </w:rPr>
        <w:t xml:space="preserve"> </w:t>
      </w:r>
      <w:r w:rsidR="00425133">
        <w:rPr>
          <w:rFonts w:ascii="Times New Roman" w:hAnsi="Times New Roman" w:cs="Times New Roman"/>
          <w:sz w:val="24"/>
          <w:szCs w:val="24"/>
        </w:rPr>
        <w:t>o curso da ação penal.</w:t>
      </w:r>
    </w:p>
    <w:p w:rsidR="00883C6D" w:rsidRDefault="00883C6D" w:rsidP="00883C6D">
      <w:pPr>
        <w:spacing w:after="0" w:line="360" w:lineRule="auto"/>
        <w:ind w:firstLine="709"/>
        <w:jc w:val="both"/>
        <w:rPr>
          <w:rFonts w:ascii="Times New Roman" w:hAnsi="Times New Roman" w:cs="Times New Roman"/>
          <w:sz w:val="24"/>
          <w:szCs w:val="24"/>
        </w:rPr>
      </w:pPr>
      <w:r w:rsidRPr="00883C6D">
        <w:rPr>
          <w:rFonts w:ascii="Times New Roman" w:hAnsi="Times New Roman" w:cs="Times New Roman"/>
          <w:sz w:val="24"/>
          <w:szCs w:val="24"/>
        </w:rPr>
        <w:t>O objetivo geral do presente tra</w:t>
      </w:r>
      <w:r>
        <w:rPr>
          <w:rFonts w:ascii="Times New Roman" w:hAnsi="Times New Roman" w:cs="Times New Roman"/>
          <w:sz w:val="24"/>
          <w:szCs w:val="24"/>
        </w:rPr>
        <w:t>b</w:t>
      </w:r>
      <w:r w:rsidRPr="00883C6D">
        <w:rPr>
          <w:rFonts w:ascii="Times New Roman" w:hAnsi="Times New Roman" w:cs="Times New Roman"/>
          <w:sz w:val="24"/>
          <w:szCs w:val="24"/>
        </w:rPr>
        <w:t>alho é</w:t>
      </w:r>
      <w:r>
        <w:rPr>
          <w:rFonts w:ascii="Times New Roman" w:hAnsi="Times New Roman" w:cs="Times New Roman"/>
          <w:color w:val="FF0000"/>
          <w:sz w:val="24"/>
          <w:szCs w:val="24"/>
        </w:rPr>
        <w:t xml:space="preserve"> </w:t>
      </w:r>
      <w:r w:rsidRPr="00883C6D">
        <w:rPr>
          <w:rFonts w:ascii="Times New Roman" w:hAnsi="Times New Roman" w:cs="Times New Roman"/>
          <w:sz w:val="24"/>
          <w:szCs w:val="24"/>
        </w:rPr>
        <w:t>a</w:t>
      </w:r>
      <w:r>
        <w:rPr>
          <w:rFonts w:ascii="Times New Roman" w:hAnsi="Times New Roman" w:cs="Times New Roman"/>
          <w:sz w:val="24"/>
          <w:szCs w:val="24"/>
        </w:rPr>
        <w:t>nalisar as Medidas Cautelares diversas da prisão contidas no artigo 319 do Código Processo Penal e a sua aplicabilidade na prática.</w:t>
      </w:r>
    </w:p>
    <w:p w:rsidR="00883C6D" w:rsidRDefault="00883C6D" w:rsidP="00883C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Como objetivos específicos buscaremos comparar as mudanças ocorridas antes e depois do artigo 319 do Código Processo Penal com o advento da Lei 12.403 de 2011, bem como mostrar como se dá a fiscalização do cumprim</w:t>
      </w:r>
      <w:r w:rsidR="007E40FE">
        <w:rPr>
          <w:rFonts w:ascii="Times New Roman" w:hAnsi="Times New Roman" w:cs="Times New Roman"/>
          <w:sz w:val="24"/>
          <w:szCs w:val="24"/>
        </w:rPr>
        <w:t>ento das Medidas Cautelares, alé</w:t>
      </w:r>
      <w:r>
        <w:rPr>
          <w:rFonts w:ascii="Times New Roman" w:hAnsi="Times New Roman" w:cs="Times New Roman"/>
          <w:sz w:val="24"/>
          <w:szCs w:val="24"/>
        </w:rPr>
        <w:t>m de apresentar propostas de fiscalização para o cumprimento de Medidas Cautelares.</w:t>
      </w:r>
    </w:p>
    <w:p w:rsidR="00883C6D" w:rsidRDefault="00883C6D" w:rsidP="00883C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Na primeira parte m</w:t>
      </w:r>
      <w:r w:rsidR="003B5C97">
        <w:rPr>
          <w:rFonts w:ascii="Times New Roman" w:hAnsi="Times New Roman" w:cs="Times New Roman"/>
          <w:sz w:val="24"/>
          <w:szCs w:val="24"/>
        </w:rPr>
        <w:t>ostra</w:t>
      </w:r>
      <w:r>
        <w:rPr>
          <w:rFonts w:ascii="Times New Roman" w:hAnsi="Times New Roman" w:cs="Times New Roman"/>
          <w:sz w:val="24"/>
          <w:szCs w:val="24"/>
        </w:rPr>
        <w:t xml:space="preserve">mos as mudanças na legislação quanto </w:t>
      </w:r>
      <w:r w:rsidR="007E40FE">
        <w:rPr>
          <w:rFonts w:ascii="Times New Roman" w:hAnsi="Times New Roman" w:cs="Times New Roman"/>
          <w:sz w:val="24"/>
          <w:szCs w:val="24"/>
        </w:rPr>
        <w:t>à</w:t>
      </w:r>
      <w:r>
        <w:rPr>
          <w:rFonts w:ascii="Times New Roman" w:hAnsi="Times New Roman" w:cs="Times New Roman"/>
          <w:sz w:val="24"/>
          <w:szCs w:val="24"/>
        </w:rPr>
        <w:t xml:space="preserve"> questão das medidas provisórias no âmbito penal.</w:t>
      </w:r>
    </w:p>
    <w:p w:rsidR="00883C6D" w:rsidRDefault="00883C6D" w:rsidP="00883C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 s</w:t>
      </w:r>
      <w:r w:rsidR="003B5C97">
        <w:rPr>
          <w:rFonts w:ascii="Times New Roman" w:hAnsi="Times New Roman" w:cs="Times New Roman"/>
          <w:sz w:val="24"/>
          <w:szCs w:val="24"/>
        </w:rPr>
        <w:t>egunda parte do trabalho trata</w:t>
      </w:r>
      <w:r>
        <w:rPr>
          <w:rFonts w:ascii="Times New Roman" w:hAnsi="Times New Roman" w:cs="Times New Roman"/>
          <w:sz w:val="24"/>
          <w:szCs w:val="24"/>
        </w:rPr>
        <w:t>mos da questão da fiscalização das medidas cautelares.</w:t>
      </w:r>
    </w:p>
    <w:p w:rsidR="00883C6D" w:rsidRDefault="00883C6D" w:rsidP="00883C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 terceira pa</w:t>
      </w:r>
      <w:r w:rsidR="003B5C97">
        <w:rPr>
          <w:rFonts w:ascii="Times New Roman" w:hAnsi="Times New Roman" w:cs="Times New Roman"/>
          <w:sz w:val="24"/>
          <w:szCs w:val="24"/>
        </w:rPr>
        <w:t>rte discutimos</w:t>
      </w:r>
      <w:r>
        <w:rPr>
          <w:rFonts w:ascii="Times New Roman" w:hAnsi="Times New Roman" w:cs="Times New Roman"/>
          <w:sz w:val="24"/>
          <w:szCs w:val="24"/>
        </w:rPr>
        <w:t xml:space="preserve"> sugestões para a fiscalização do cumprimento de medidas cautelares.</w:t>
      </w:r>
    </w:p>
    <w:p w:rsidR="00883C6D" w:rsidRDefault="00883C6D" w:rsidP="00883C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fim, apresentamos as conclusões. </w:t>
      </w:r>
    </w:p>
    <w:p w:rsidR="00425133" w:rsidRPr="001414ED" w:rsidRDefault="00425133" w:rsidP="000A0CD8">
      <w:pPr>
        <w:spacing w:after="0" w:line="360" w:lineRule="auto"/>
        <w:jc w:val="both"/>
        <w:rPr>
          <w:rFonts w:ascii="Times New Roman" w:hAnsi="Times New Roman" w:cs="Times New Roman"/>
          <w:b/>
          <w:color w:val="FF0000"/>
          <w:sz w:val="24"/>
          <w:szCs w:val="24"/>
        </w:rPr>
      </w:pPr>
    </w:p>
    <w:p w:rsidR="000A0CD8" w:rsidRPr="00BA2C96" w:rsidRDefault="00A3146D" w:rsidP="000A0CD8">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sidR="007E40FE">
        <w:rPr>
          <w:rFonts w:ascii="Times New Roman" w:hAnsi="Times New Roman" w:cs="Times New Roman"/>
          <w:b/>
          <w:sz w:val="24"/>
          <w:szCs w:val="24"/>
        </w:rPr>
        <w:t xml:space="preserve"> </w:t>
      </w:r>
      <w:r w:rsidR="00BA2C96">
        <w:rPr>
          <w:rFonts w:ascii="Times New Roman" w:hAnsi="Times New Roman" w:cs="Times New Roman"/>
          <w:b/>
          <w:sz w:val="24"/>
          <w:szCs w:val="24"/>
        </w:rPr>
        <w:t>MEDIDAS CAUTELARES: UMA IMPORTANTE RELAÇÃO COMPARATIVA NA SUA APLICABILIDADE</w:t>
      </w:r>
    </w:p>
    <w:p w:rsidR="000A0CD8" w:rsidRDefault="000A0CD8" w:rsidP="000A0CD8">
      <w:pPr>
        <w:spacing w:after="0" w:line="360" w:lineRule="auto"/>
        <w:jc w:val="both"/>
        <w:rPr>
          <w:rFonts w:ascii="Times New Roman" w:hAnsi="Times New Roman" w:cs="Times New Roman"/>
          <w:sz w:val="24"/>
          <w:szCs w:val="24"/>
        </w:rPr>
      </w:pPr>
    </w:p>
    <w:p w:rsidR="008D213B" w:rsidRDefault="000A0CD8" w:rsidP="000A0C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Brasil </w:t>
      </w:r>
      <w:r w:rsidR="008D213B">
        <w:rPr>
          <w:rFonts w:ascii="Times New Roman" w:hAnsi="Times New Roman" w:cs="Times New Roman"/>
          <w:sz w:val="24"/>
          <w:szCs w:val="24"/>
        </w:rPr>
        <w:t>é</w:t>
      </w:r>
      <w:r>
        <w:rPr>
          <w:rFonts w:ascii="Times New Roman" w:hAnsi="Times New Roman" w:cs="Times New Roman"/>
          <w:sz w:val="24"/>
          <w:szCs w:val="24"/>
        </w:rPr>
        <w:t xml:space="preserve"> um Estado Democrático de Direito, segundo</w:t>
      </w:r>
      <w:r w:rsidR="001414ED">
        <w:rPr>
          <w:rFonts w:ascii="Times New Roman" w:hAnsi="Times New Roman" w:cs="Times New Roman"/>
          <w:sz w:val="24"/>
          <w:szCs w:val="24"/>
        </w:rPr>
        <w:t xml:space="preserve"> estabelece </w:t>
      </w:r>
      <w:r w:rsidR="007E40FE">
        <w:rPr>
          <w:rFonts w:ascii="Times New Roman" w:hAnsi="Times New Roman" w:cs="Times New Roman"/>
          <w:sz w:val="24"/>
          <w:szCs w:val="24"/>
        </w:rPr>
        <w:t>a Constituição Federal e Signatária da Declaração Universal dos Direitos Humanos</w:t>
      </w:r>
      <w:r w:rsidR="001B0DF5">
        <w:rPr>
          <w:rFonts w:ascii="Times New Roman" w:hAnsi="Times New Roman" w:cs="Times New Roman"/>
          <w:sz w:val="24"/>
          <w:szCs w:val="24"/>
        </w:rPr>
        <w:t xml:space="preserve">, </w:t>
      </w:r>
      <w:r w:rsidR="00CB6A94">
        <w:rPr>
          <w:rFonts w:ascii="Times New Roman" w:hAnsi="Times New Roman" w:cs="Times New Roman"/>
          <w:sz w:val="24"/>
          <w:szCs w:val="24"/>
        </w:rPr>
        <w:t>nos quais</w:t>
      </w:r>
      <w:r w:rsidR="001B0DF5">
        <w:rPr>
          <w:rFonts w:ascii="Times New Roman" w:hAnsi="Times New Roman" w:cs="Times New Roman"/>
          <w:sz w:val="24"/>
          <w:szCs w:val="24"/>
        </w:rPr>
        <w:t xml:space="preserve"> todos</w:t>
      </w:r>
      <w:r>
        <w:rPr>
          <w:rFonts w:ascii="Times New Roman" w:hAnsi="Times New Roman" w:cs="Times New Roman"/>
          <w:sz w:val="24"/>
          <w:szCs w:val="24"/>
        </w:rPr>
        <w:t xml:space="preserve"> tem o direito </w:t>
      </w:r>
      <w:r w:rsidR="002A51BB">
        <w:rPr>
          <w:rFonts w:ascii="Times New Roman" w:hAnsi="Times New Roman" w:cs="Times New Roman"/>
          <w:sz w:val="24"/>
          <w:szCs w:val="24"/>
        </w:rPr>
        <w:t>à</w:t>
      </w:r>
      <w:r>
        <w:rPr>
          <w:rFonts w:ascii="Times New Roman" w:hAnsi="Times New Roman" w:cs="Times New Roman"/>
          <w:sz w:val="24"/>
          <w:szCs w:val="24"/>
        </w:rPr>
        <w:t xml:space="preserve"> liberdade e igualdade como direitos fundamentais</w:t>
      </w:r>
      <w:r w:rsidR="008D213B">
        <w:rPr>
          <w:rFonts w:ascii="Times New Roman" w:hAnsi="Times New Roman" w:cs="Times New Roman"/>
          <w:sz w:val="24"/>
          <w:szCs w:val="24"/>
        </w:rPr>
        <w:t>.</w:t>
      </w:r>
    </w:p>
    <w:p w:rsidR="000A0CD8" w:rsidRDefault="008D213B" w:rsidP="000A0C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00E17D2D">
        <w:rPr>
          <w:rFonts w:ascii="Times New Roman" w:hAnsi="Times New Roman" w:cs="Times New Roman"/>
          <w:sz w:val="24"/>
          <w:szCs w:val="24"/>
        </w:rPr>
        <w:t xml:space="preserve"> artigo</w:t>
      </w:r>
      <w:r w:rsidR="00182EAF">
        <w:rPr>
          <w:rFonts w:ascii="Times New Roman" w:hAnsi="Times New Roman" w:cs="Times New Roman"/>
          <w:sz w:val="24"/>
          <w:szCs w:val="24"/>
        </w:rPr>
        <w:t xml:space="preserve"> 5º, inciso LXI da Constituição Federal,</w:t>
      </w:r>
      <w:r>
        <w:rPr>
          <w:rFonts w:ascii="Times New Roman" w:hAnsi="Times New Roman" w:cs="Times New Roman"/>
          <w:sz w:val="24"/>
          <w:szCs w:val="24"/>
        </w:rPr>
        <w:t xml:space="preserve"> estabelece </w:t>
      </w:r>
      <w:r w:rsidR="00182EAF">
        <w:rPr>
          <w:rFonts w:ascii="Times New Roman" w:hAnsi="Times New Roman" w:cs="Times New Roman"/>
          <w:sz w:val="24"/>
          <w:szCs w:val="24"/>
        </w:rPr>
        <w:t>“ninguém será preso senão em flagrante delito ou por ordem escrita e fundamentada de autoridade judiciária competente, salvo nos casos de transgressão militar ou crime propriamente militar, definidos em lei.” Sob a égide deste fundamento constitucional, para haver a prisão, que é um</w:t>
      </w:r>
      <w:r w:rsidR="00C46C7A">
        <w:rPr>
          <w:rFonts w:ascii="Times New Roman" w:hAnsi="Times New Roman" w:cs="Times New Roman"/>
          <w:sz w:val="24"/>
          <w:szCs w:val="24"/>
        </w:rPr>
        <w:t xml:space="preserve">a privação de liberdade, e que fere </w:t>
      </w:r>
      <w:r w:rsidR="00D60F5A">
        <w:rPr>
          <w:rFonts w:ascii="Times New Roman" w:hAnsi="Times New Roman" w:cs="Times New Roman"/>
          <w:sz w:val="24"/>
          <w:szCs w:val="24"/>
        </w:rPr>
        <w:t>o preceito fundamental d</w:t>
      </w:r>
      <w:r w:rsidR="00182EAF">
        <w:rPr>
          <w:rFonts w:ascii="Times New Roman" w:hAnsi="Times New Roman" w:cs="Times New Roman"/>
          <w:sz w:val="24"/>
          <w:szCs w:val="24"/>
        </w:rPr>
        <w:t>eve-se utilizar-se desta aplicabilidade como ultimo recurso,</w:t>
      </w:r>
      <w:r w:rsidR="00C46C7A">
        <w:rPr>
          <w:rFonts w:ascii="Times New Roman" w:hAnsi="Times New Roman" w:cs="Times New Roman"/>
          <w:sz w:val="24"/>
          <w:szCs w:val="24"/>
        </w:rPr>
        <w:t xml:space="preserve"> garantindo os princípios constitucionais</w:t>
      </w:r>
      <w:r w:rsidR="00AD2452">
        <w:rPr>
          <w:rFonts w:ascii="Times New Roman" w:hAnsi="Times New Roman" w:cs="Times New Roman"/>
          <w:sz w:val="24"/>
          <w:szCs w:val="24"/>
        </w:rPr>
        <w:t xml:space="preserve"> como direito</w:t>
      </w:r>
      <w:r w:rsidR="00F25D60">
        <w:rPr>
          <w:rFonts w:ascii="Times New Roman" w:hAnsi="Times New Roman" w:cs="Times New Roman"/>
          <w:sz w:val="24"/>
          <w:szCs w:val="24"/>
        </w:rPr>
        <w:t>s</w:t>
      </w:r>
      <w:r w:rsidR="007E40FE">
        <w:rPr>
          <w:rFonts w:ascii="Times New Roman" w:hAnsi="Times New Roman" w:cs="Times New Roman"/>
          <w:sz w:val="24"/>
          <w:szCs w:val="24"/>
        </w:rPr>
        <w:t xml:space="preserve"> </w:t>
      </w:r>
      <w:r w:rsidR="00F25D60">
        <w:rPr>
          <w:rFonts w:ascii="Times New Roman" w:hAnsi="Times New Roman" w:cs="Times New Roman"/>
          <w:sz w:val="24"/>
          <w:szCs w:val="24"/>
        </w:rPr>
        <w:t>fundamentais previstos neste artigo em conformidade</w:t>
      </w:r>
      <w:r w:rsidR="00AD2452">
        <w:rPr>
          <w:rFonts w:ascii="Times New Roman" w:hAnsi="Times New Roman" w:cs="Times New Roman"/>
          <w:sz w:val="24"/>
          <w:szCs w:val="24"/>
        </w:rPr>
        <w:t xml:space="preserve"> ao principio de presunção de inocência.</w:t>
      </w:r>
    </w:p>
    <w:p w:rsidR="008A34C6" w:rsidRDefault="000A0CD8" w:rsidP="008A34C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Antes do advento da Lei 1</w:t>
      </w:r>
      <w:r w:rsidR="00E17D2D">
        <w:rPr>
          <w:rFonts w:ascii="Times New Roman" w:hAnsi="Times New Roman" w:cs="Times New Roman"/>
          <w:sz w:val="24"/>
          <w:szCs w:val="24"/>
        </w:rPr>
        <w:t>2.403 de 20</w:t>
      </w:r>
      <w:r w:rsidR="00BA2C96">
        <w:rPr>
          <w:rFonts w:ascii="Times New Roman" w:hAnsi="Times New Roman" w:cs="Times New Roman"/>
          <w:sz w:val="24"/>
          <w:szCs w:val="24"/>
        </w:rPr>
        <w:t xml:space="preserve">11, os juízes decidiam sobre </w:t>
      </w:r>
      <w:r w:rsidR="00A57AF9">
        <w:rPr>
          <w:rFonts w:ascii="Times New Roman" w:hAnsi="Times New Roman" w:cs="Times New Roman"/>
          <w:sz w:val="24"/>
          <w:szCs w:val="24"/>
        </w:rPr>
        <w:t xml:space="preserve">as sanções punitivas </w:t>
      </w:r>
      <w:r w:rsidR="00BA2C96">
        <w:rPr>
          <w:rFonts w:ascii="Times New Roman" w:hAnsi="Times New Roman" w:cs="Times New Roman"/>
          <w:sz w:val="24"/>
          <w:szCs w:val="24"/>
        </w:rPr>
        <w:t>d</w:t>
      </w:r>
      <w:r w:rsidR="00A57AF9">
        <w:rPr>
          <w:rFonts w:ascii="Times New Roman" w:hAnsi="Times New Roman" w:cs="Times New Roman"/>
          <w:sz w:val="24"/>
          <w:szCs w:val="24"/>
        </w:rPr>
        <w:t>o acusado pela pratica da infração penal</w:t>
      </w:r>
      <w:r>
        <w:rPr>
          <w:rFonts w:ascii="Times New Roman" w:hAnsi="Times New Roman" w:cs="Times New Roman"/>
          <w:sz w:val="24"/>
          <w:szCs w:val="24"/>
        </w:rPr>
        <w:t xml:space="preserve"> de duas ma</w:t>
      </w:r>
      <w:r w:rsidR="001B0DF5">
        <w:rPr>
          <w:rFonts w:ascii="Times New Roman" w:hAnsi="Times New Roman" w:cs="Times New Roman"/>
          <w:sz w:val="24"/>
          <w:szCs w:val="24"/>
        </w:rPr>
        <w:t>neiras: decretava</w:t>
      </w:r>
      <w:r w:rsidR="008D213B">
        <w:rPr>
          <w:rFonts w:ascii="Times New Roman" w:hAnsi="Times New Roman" w:cs="Times New Roman"/>
          <w:sz w:val="24"/>
          <w:szCs w:val="24"/>
        </w:rPr>
        <w:t>m</w:t>
      </w:r>
      <w:r w:rsidR="001B0DF5">
        <w:rPr>
          <w:rFonts w:ascii="Times New Roman" w:hAnsi="Times New Roman" w:cs="Times New Roman"/>
          <w:sz w:val="24"/>
          <w:szCs w:val="24"/>
        </w:rPr>
        <w:t xml:space="preserve"> a</w:t>
      </w:r>
      <w:r w:rsidR="00824CF0">
        <w:rPr>
          <w:rFonts w:ascii="Times New Roman" w:hAnsi="Times New Roman" w:cs="Times New Roman"/>
          <w:sz w:val="24"/>
          <w:szCs w:val="24"/>
        </w:rPr>
        <w:t xml:space="preserve"> prisão</w:t>
      </w:r>
      <w:r w:rsidR="001B0DF5">
        <w:rPr>
          <w:rFonts w:ascii="Times New Roman" w:hAnsi="Times New Roman" w:cs="Times New Roman"/>
          <w:sz w:val="24"/>
          <w:szCs w:val="24"/>
        </w:rPr>
        <w:t xml:space="preserve"> preventiva</w:t>
      </w:r>
      <w:r w:rsidR="004B1D2E">
        <w:rPr>
          <w:rFonts w:ascii="Times New Roman" w:hAnsi="Times New Roman" w:cs="Times New Roman"/>
          <w:sz w:val="24"/>
          <w:szCs w:val="24"/>
        </w:rPr>
        <w:t xml:space="preserve"> ou</w:t>
      </w:r>
      <w:r w:rsidR="00824CF0">
        <w:rPr>
          <w:rFonts w:ascii="Times New Roman" w:hAnsi="Times New Roman" w:cs="Times New Roman"/>
          <w:sz w:val="24"/>
          <w:szCs w:val="24"/>
        </w:rPr>
        <w:t xml:space="preserve"> concedia</w:t>
      </w:r>
      <w:r w:rsidR="008D213B">
        <w:rPr>
          <w:rFonts w:ascii="Times New Roman" w:hAnsi="Times New Roman" w:cs="Times New Roman"/>
          <w:sz w:val="24"/>
          <w:szCs w:val="24"/>
        </w:rPr>
        <w:t>m</w:t>
      </w:r>
      <w:r w:rsidR="00824CF0">
        <w:rPr>
          <w:rFonts w:ascii="Times New Roman" w:hAnsi="Times New Roman" w:cs="Times New Roman"/>
          <w:sz w:val="24"/>
          <w:szCs w:val="24"/>
        </w:rPr>
        <w:t xml:space="preserve"> a</w:t>
      </w:r>
      <w:r w:rsidR="001B0DF5">
        <w:rPr>
          <w:rFonts w:ascii="Times New Roman" w:hAnsi="Times New Roman" w:cs="Times New Roman"/>
          <w:sz w:val="24"/>
          <w:szCs w:val="24"/>
        </w:rPr>
        <w:t xml:space="preserve"> l</w:t>
      </w:r>
      <w:r w:rsidR="00C656A3">
        <w:rPr>
          <w:rFonts w:ascii="Times New Roman" w:hAnsi="Times New Roman" w:cs="Times New Roman"/>
          <w:sz w:val="24"/>
          <w:szCs w:val="24"/>
        </w:rPr>
        <w:t xml:space="preserve">iberdade provisória e não </w:t>
      </w:r>
      <w:r w:rsidR="007E40FE">
        <w:rPr>
          <w:rFonts w:ascii="Times New Roman" w:hAnsi="Times New Roman" w:cs="Times New Roman"/>
          <w:sz w:val="24"/>
          <w:szCs w:val="24"/>
        </w:rPr>
        <w:t>havia</w:t>
      </w:r>
      <w:r w:rsidR="00E90F60">
        <w:rPr>
          <w:rFonts w:ascii="Times New Roman" w:hAnsi="Times New Roman" w:cs="Times New Roman"/>
          <w:sz w:val="24"/>
          <w:szCs w:val="24"/>
        </w:rPr>
        <w:t xml:space="preserve"> </w:t>
      </w:r>
      <w:r w:rsidR="001B0DF5">
        <w:rPr>
          <w:rFonts w:ascii="Times New Roman" w:hAnsi="Times New Roman" w:cs="Times New Roman"/>
          <w:sz w:val="24"/>
          <w:szCs w:val="24"/>
        </w:rPr>
        <w:t>medidas cautelares</w:t>
      </w:r>
      <w:r w:rsidR="008D213B">
        <w:rPr>
          <w:rFonts w:ascii="Times New Roman" w:hAnsi="Times New Roman" w:cs="Times New Roman"/>
          <w:sz w:val="24"/>
          <w:szCs w:val="24"/>
        </w:rPr>
        <w:t xml:space="preserve"> diversas da prisão, tendo o texto da lei</w:t>
      </w:r>
      <w:r w:rsidR="00903F2C">
        <w:rPr>
          <w:rFonts w:ascii="Times New Roman" w:hAnsi="Times New Roman" w:cs="Times New Roman"/>
          <w:sz w:val="24"/>
          <w:szCs w:val="24"/>
        </w:rPr>
        <w:t xml:space="preserve"> anterior</w:t>
      </w:r>
      <w:r w:rsidR="008D213B">
        <w:rPr>
          <w:rFonts w:ascii="Times New Roman" w:hAnsi="Times New Roman" w:cs="Times New Roman"/>
          <w:sz w:val="24"/>
          <w:szCs w:val="24"/>
        </w:rPr>
        <w:t xml:space="preserve"> a seguinte redação:</w:t>
      </w:r>
    </w:p>
    <w:p w:rsidR="008A34C6" w:rsidRDefault="008A34C6" w:rsidP="00F61366">
      <w:pPr>
        <w:spacing w:after="0" w:line="240" w:lineRule="auto"/>
        <w:ind w:left="2268"/>
        <w:jc w:val="both"/>
        <w:rPr>
          <w:rFonts w:ascii="Times New Roman" w:hAnsi="Times New Roman" w:cs="Times New Roman"/>
          <w:strike/>
        </w:rPr>
      </w:pPr>
    </w:p>
    <w:p w:rsidR="004913E6" w:rsidRPr="00E90F60" w:rsidRDefault="00F61366" w:rsidP="00F61366">
      <w:pPr>
        <w:spacing w:after="0" w:line="240" w:lineRule="auto"/>
        <w:ind w:left="2268"/>
        <w:jc w:val="both"/>
        <w:rPr>
          <w:rFonts w:ascii="Times New Roman" w:hAnsi="Times New Roman" w:cs="Times New Roman"/>
        </w:rPr>
      </w:pPr>
      <w:r w:rsidRPr="00E90F60">
        <w:rPr>
          <w:rFonts w:ascii="Times New Roman" w:hAnsi="Times New Roman" w:cs="Times New Roman"/>
        </w:rPr>
        <w:t>Art. 312. A prisão preventiva será decretada nos crimes a que for cominada pena de reclusão por tempo, no máximo, igual ou superior a dez anos.</w:t>
      </w:r>
    </w:p>
    <w:p w:rsidR="00F61366" w:rsidRPr="00E90F60" w:rsidRDefault="004913E6" w:rsidP="00F61366">
      <w:pPr>
        <w:spacing w:after="0" w:line="240" w:lineRule="auto"/>
        <w:ind w:left="2268"/>
        <w:jc w:val="both"/>
        <w:rPr>
          <w:rFonts w:ascii="Times New Roman" w:hAnsi="Times New Roman" w:cs="Times New Roman"/>
          <w:u w:val="single"/>
        </w:rPr>
      </w:pPr>
      <w:r w:rsidRPr="00E90F60">
        <w:rPr>
          <w:rFonts w:ascii="Times New Roman" w:hAnsi="Times New Roman" w:cs="Times New Roman"/>
        </w:rPr>
        <w:t>Art. 312. A prisão preventiva poderá ser decretada como garantia da ordem pública, por conveniência da instrução criminal ou para assegurar a aplicação da lei penal, quando houver prova de existência do crime e indícios suficiente da autoria. (</w:t>
      </w:r>
      <w:r w:rsidRPr="00E90F60">
        <w:rPr>
          <w:rFonts w:ascii="Times New Roman" w:hAnsi="Times New Roman" w:cs="Times New Roman"/>
          <w:u w:val="single"/>
        </w:rPr>
        <w:t xml:space="preserve">Redação dada pela Lei nº 5.349, </w:t>
      </w:r>
      <w:proofErr w:type="gramStart"/>
      <w:r w:rsidRPr="00E90F60">
        <w:rPr>
          <w:rFonts w:ascii="Times New Roman" w:hAnsi="Times New Roman" w:cs="Times New Roman"/>
          <w:u w:val="single"/>
        </w:rPr>
        <w:t>de3.</w:t>
      </w:r>
      <w:proofErr w:type="gramEnd"/>
      <w:r w:rsidRPr="00E90F60">
        <w:rPr>
          <w:rFonts w:ascii="Times New Roman" w:hAnsi="Times New Roman" w:cs="Times New Roman"/>
          <w:u w:val="single"/>
        </w:rPr>
        <w:t>11.1967</w:t>
      </w:r>
      <w:r w:rsidRPr="00E90F60">
        <w:rPr>
          <w:rFonts w:ascii="Times New Roman" w:hAnsi="Times New Roman" w:cs="Times New Roman"/>
        </w:rPr>
        <w:t>)</w:t>
      </w:r>
    </w:p>
    <w:p w:rsidR="004913E6" w:rsidRPr="00E90F60" w:rsidRDefault="004913E6" w:rsidP="00F61366">
      <w:pPr>
        <w:spacing w:after="0" w:line="240" w:lineRule="auto"/>
        <w:ind w:left="2268"/>
        <w:jc w:val="both"/>
        <w:rPr>
          <w:rFonts w:ascii="Times New Roman" w:hAnsi="Times New Roman" w:cs="Times New Roman"/>
        </w:rPr>
      </w:pPr>
      <w:r w:rsidRPr="00E90F60">
        <w:rPr>
          <w:rFonts w:ascii="Times New Roman" w:hAnsi="Times New Roman" w:cs="Times New Roman"/>
        </w:rPr>
        <w:t>Art. 312. A prisão preventiva poderá ser decretada como garantia da ordem pública, da ordem econômica, por conveniência da instrução criminal, ou para assegurar a aplicação da lei penal, quando houver prova da existência do crime e indícios suficiente de autoria. (</w:t>
      </w:r>
      <w:r w:rsidR="00E976CD" w:rsidRPr="00E90F60">
        <w:rPr>
          <w:rFonts w:ascii="Times New Roman" w:hAnsi="Times New Roman" w:cs="Times New Roman"/>
          <w:u w:val="single"/>
        </w:rPr>
        <w:t>Redação dada pela Lei nº 8.884, de 11.6.1994</w:t>
      </w:r>
      <w:r w:rsidR="00E976CD" w:rsidRPr="00E90F60">
        <w:rPr>
          <w:rFonts w:ascii="Times New Roman" w:hAnsi="Times New Roman" w:cs="Times New Roman"/>
        </w:rPr>
        <w:t>)</w:t>
      </w:r>
      <w:r w:rsidR="008232C4">
        <w:rPr>
          <w:rFonts w:ascii="Times New Roman" w:hAnsi="Times New Roman" w:cs="Times New Roman"/>
        </w:rPr>
        <w:t xml:space="preserve">(BRASIL, </w:t>
      </w:r>
      <w:r w:rsidR="00D30CD6" w:rsidRPr="00E90F60">
        <w:rPr>
          <w:rFonts w:ascii="Times New Roman" w:hAnsi="Times New Roman" w:cs="Times New Roman"/>
        </w:rPr>
        <w:t>2018)</w:t>
      </w:r>
    </w:p>
    <w:p w:rsidR="008D213B" w:rsidRPr="008232C4" w:rsidRDefault="008D213B" w:rsidP="00F61366">
      <w:pPr>
        <w:spacing w:after="0" w:line="240" w:lineRule="auto"/>
        <w:ind w:left="2268"/>
        <w:jc w:val="both"/>
        <w:rPr>
          <w:rFonts w:ascii="Times New Roman" w:hAnsi="Times New Roman" w:cs="Times New Roman"/>
        </w:rPr>
      </w:pPr>
    </w:p>
    <w:p w:rsidR="00A864D1" w:rsidRDefault="00903F2C" w:rsidP="00A864D1">
      <w:pPr>
        <w:pStyle w:val="NormalWeb"/>
        <w:shd w:val="clear" w:color="auto" w:fill="FFFFFF"/>
        <w:spacing w:before="0" w:beforeAutospacing="0" w:after="0" w:afterAutospacing="0" w:line="360" w:lineRule="auto"/>
        <w:ind w:firstLine="709"/>
        <w:jc w:val="both"/>
        <w:rPr>
          <w:color w:val="000000"/>
        </w:rPr>
      </w:pPr>
      <w:bookmarkStart w:id="0" w:name="art312..."/>
      <w:bookmarkStart w:id="1" w:name="art312"/>
      <w:bookmarkStart w:id="2" w:name="art312p"/>
      <w:bookmarkEnd w:id="0"/>
      <w:bookmarkEnd w:id="1"/>
      <w:bookmarkEnd w:id="2"/>
      <w:r>
        <w:rPr>
          <w:color w:val="000000"/>
        </w:rPr>
        <w:lastRenderedPageBreak/>
        <w:t>P</w:t>
      </w:r>
      <w:r w:rsidR="0088433D">
        <w:rPr>
          <w:color w:val="000000"/>
        </w:rPr>
        <w:t>ode</w:t>
      </w:r>
      <w:r w:rsidR="008D213B">
        <w:rPr>
          <w:color w:val="000000"/>
        </w:rPr>
        <w:t>-se</w:t>
      </w:r>
      <w:r w:rsidR="00A864D1">
        <w:rPr>
          <w:color w:val="000000"/>
        </w:rPr>
        <w:t xml:space="preserve"> dizer que a prisão era </w:t>
      </w:r>
      <w:r w:rsidR="008D213B">
        <w:rPr>
          <w:color w:val="000000"/>
        </w:rPr>
        <w:t>a principal medida cautelar. E</w:t>
      </w:r>
      <w:r w:rsidR="00A864D1">
        <w:rPr>
          <w:color w:val="000000"/>
        </w:rPr>
        <w:t>ntretanto</w:t>
      </w:r>
      <w:r w:rsidR="008D213B">
        <w:rPr>
          <w:color w:val="000000"/>
        </w:rPr>
        <w:t>,</w:t>
      </w:r>
      <w:r w:rsidR="00A864D1">
        <w:rPr>
          <w:color w:val="000000"/>
        </w:rPr>
        <w:t xml:space="preserve"> o juiz primeiro analisava todos os elementos relativos à decretação da prisão, caso não estivesse</w:t>
      </w:r>
      <w:r w:rsidR="00E17D2D">
        <w:rPr>
          <w:color w:val="000000"/>
        </w:rPr>
        <w:t>m</w:t>
      </w:r>
      <w:r w:rsidR="00A864D1">
        <w:rPr>
          <w:color w:val="000000"/>
        </w:rPr>
        <w:t xml:space="preserve"> presentes estes requisitos seria concedid</w:t>
      </w:r>
      <w:r w:rsidR="0050162F">
        <w:rPr>
          <w:color w:val="000000"/>
        </w:rPr>
        <w:t>a</w:t>
      </w:r>
      <w:r w:rsidR="007E40FE">
        <w:rPr>
          <w:color w:val="000000"/>
        </w:rPr>
        <w:t xml:space="preserve"> </w:t>
      </w:r>
      <w:r w:rsidR="0050162F">
        <w:rPr>
          <w:color w:val="000000"/>
        </w:rPr>
        <w:t>a</w:t>
      </w:r>
      <w:r w:rsidR="00A864D1">
        <w:rPr>
          <w:color w:val="000000"/>
        </w:rPr>
        <w:t xml:space="preserve"> liberdade</w:t>
      </w:r>
      <w:r>
        <w:rPr>
          <w:color w:val="000000"/>
        </w:rPr>
        <w:t xml:space="preserve"> provisória</w:t>
      </w:r>
      <w:r w:rsidR="00A864D1">
        <w:rPr>
          <w:color w:val="000000"/>
        </w:rPr>
        <w:t>.</w:t>
      </w:r>
    </w:p>
    <w:p w:rsidR="00903F2C" w:rsidRDefault="0050162F" w:rsidP="00A864D1">
      <w:pPr>
        <w:pStyle w:val="NormalWeb"/>
        <w:shd w:val="clear" w:color="auto" w:fill="FFFFFF"/>
        <w:spacing w:before="0" w:beforeAutospacing="0" w:after="0" w:afterAutospacing="0" w:line="360" w:lineRule="auto"/>
        <w:ind w:firstLine="709"/>
        <w:jc w:val="both"/>
        <w:rPr>
          <w:color w:val="000000"/>
        </w:rPr>
      </w:pPr>
      <w:r>
        <w:rPr>
          <w:color w:val="000000"/>
        </w:rPr>
        <w:t>Desde</w:t>
      </w:r>
      <w:r w:rsidR="005F3424">
        <w:rPr>
          <w:color w:val="000000"/>
        </w:rPr>
        <w:t xml:space="preserve"> 2011, houve a</w:t>
      </w:r>
      <w:r w:rsidR="00903F2C">
        <w:rPr>
          <w:color w:val="000000"/>
        </w:rPr>
        <w:t>lteração nessa legislação.</w:t>
      </w:r>
      <w:r>
        <w:rPr>
          <w:color w:val="000000"/>
        </w:rPr>
        <w:t xml:space="preserve"> A</w:t>
      </w:r>
      <w:r w:rsidR="008C237A">
        <w:rPr>
          <w:color w:val="000000"/>
        </w:rPr>
        <w:t>tualmente</w:t>
      </w:r>
      <w:r w:rsidR="007E40FE">
        <w:rPr>
          <w:color w:val="000000"/>
        </w:rPr>
        <w:t xml:space="preserve"> </w:t>
      </w:r>
      <w:r w:rsidR="008D213B">
        <w:rPr>
          <w:color w:val="000000"/>
        </w:rPr>
        <w:t>se estabelecendo outras medidas cautelares diferentes da prisão conforme se verá mais adiante</w:t>
      </w:r>
      <w:r w:rsidR="00903F2C">
        <w:rPr>
          <w:color w:val="000000"/>
        </w:rPr>
        <w:t xml:space="preserve">. </w:t>
      </w:r>
    </w:p>
    <w:p w:rsidR="00903F2C" w:rsidRDefault="00903F2C" w:rsidP="00A864D1">
      <w:pPr>
        <w:pStyle w:val="NormalWeb"/>
        <w:shd w:val="clear" w:color="auto" w:fill="FFFFFF"/>
        <w:spacing w:before="0" w:beforeAutospacing="0" w:after="0" w:afterAutospacing="0" w:line="360" w:lineRule="auto"/>
        <w:ind w:firstLine="709"/>
        <w:jc w:val="both"/>
        <w:rPr>
          <w:color w:val="000000"/>
        </w:rPr>
      </w:pPr>
      <w:r>
        <w:rPr>
          <w:color w:val="000000"/>
        </w:rPr>
        <w:t>O novo texto legal assim dispõe:</w:t>
      </w:r>
    </w:p>
    <w:p w:rsidR="00903F2C" w:rsidRDefault="00903F2C" w:rsidP="00903F2C">
      <w:pPr>
        <w:pStyle w:val="NormalWeb"/>
        <w:shd w:val="clear" w:color="auto" w:fill="FFFFFF"/>
        <w:spacing w:before="0" w:beforeAutospacing="0" w:after="0" w:afterAutospacing="0"/>
        <w:ind w:left="2268"/>
        <w:jc w:val="both"/>
        <w:rPr>
          <w:color w:val="000000"/>
          <w:sz w:val="22"/>
          <w:szCs w:val="22"/>
        </w:rPr>
      </w:pPr>
      <w:r>
        <w:rPr>
          <w:color w:val="000000"/>
          <w:sz w:val="22"/>
          <w:szCs w:val="22"/>
        </w:rPr>
        <w:t>Art. 312. A prisão preventiva poderá ser decretada como garantia da ordem pública, da ordem econômica, por conveniência da instrução criminal, ou para assegurar a aplicação da lei penal, quando houver prova da existência do crime e indício suficiente de autoria.          (</w:t>
      </w:r>
      <w:r>
        <w:rPr>
          <w:color w:val="000000"/>
          <w:sz w:val="22"/>
          <w:szCs w:val="22"/>
          <w:u w:val="single"/>
        </w:rPr>
        <w:t>Redação dada pela Lei nº 12.403, de 2011</w:t>
      </w:r>
      <w:r w:rsidRPr="008A34C6">
        <w:rPr>
          <w:color w:val="000000"/>
          <w:sz w:val="22"/>
          <w:szCs w:val="22"/>
        </w:rPr>
        <w:t>)</w:t>
      </w:r>
    </w:p>
    <w:p w:rsidR="00903F2C" w:rsidRPr="00A25C07" w:rsidRDefault="00903F2C" w:rsidP="00903F2C">
      <w:pPr>
        <w:pStyle w:val="NormalWeb"/>
        <w:shd w:val="clear" w:color="auto" w:fill="FFFFFF"/>
        <w:spacing w:before="0" w:beforeAutospacing="0" w:after="0" w:afterAutospacing="0"/>
        <w:ind w:left="2268"/>
        <w:jc w:val="both"/>
        <w:rPr>
          <w:color w:val="000000"/>
          <w:sz w:val="22"/>
          <w:szCs w:val="22"/>
          <w:u w:val="single"/>
        </w:rPr>
      </w:pPr>
    </w:p>
    <w:p w:rsidR="00903F2C" w:rsidRDefault="00903F2C" w:rsidP="00903F2C">
      <w:pPr>
        <w:pStyle w:val="NormalWeb"/>
        <w:shd w:val="clear" w:color="auto" w:fill="FFFFFF"/>
        <w:spacing w:before="0" w:beforeAutospacing="0" w:after="0" w:afterAutospacing="0"/>
        <w:ind w:left="2268"/>
        <w:jc w:val="both"/>
        <w:rPr>
          <w:color w:val="000000"/>
          <w:sz w:val="22"/>
          <w:szCs w:val="22"/>
        </w:rPr>
      </w:pPr>
      <w:r>
        <w:rPr>
          <w:color w:val="000000"/>
          <w:sz w:val="22"/>
          <w:szCs w:val="22"/>
        </w:rPr>
        <w:t>Parágrafo único. A prisão preventiva também poderá ser decretada em caso de descumprimento de qualquer das obrigações impostas por forças de outras medidas cautelares (</w:t>
      </w:r>
      <w:r w:rsidRPr="00A25C07">
        <w:rPr>
          <w:color w:val="000000"/>
          <w:sz w:val="22"/>
          <w:szCs w:val="22"/>
          <w:u w:val="single"/>
        </w:rPr>
        <w:t>art. 282</w:t>
      </w:r>
      <w:r>
        <w:rPr>
          <w:color w:val="000000"/>
          <w:sz w:val="22"/>
          <w:szCs w:val="22"/>
          <w:u w:val="single"/>
        </w:rPr>
        <w:t>, § 4º</w:t>
      </w:r>
      <w:r w:rsidRPr="00A25C07">
        <w:rPr>
          <w:color w:val="000000"/>
          <w:sz w:val="22"/>
          <w:szCs w:val="22"/>
        </w:rPr>
        <w:t>)</w:t>
      </w:r>
      <w:r>
        <w:rPr>
          <w:color w:val="000000"/>
          <w:sz w:val="22"/>
          <w:szCs w:val="22"/>
        </w:rPr>
        <w:t>.    (</w:t>
      </w:r>
      <w:r>
        <w:rPr>
          <w:color w:val="000000"/>
          <w:sz w:val="22"/>
          <w:szCs w:val="22"/>
          <w:u w:val="single"/>
        </w:rPr>
        <w:t>Incluído pela Lei nº 12.403, de 2011</w:t>
      </w:r>
      <w:r>
        <w:rPr>
          <w:color w:val="000000"/>
          <w:sz w:val="22"/>
          <w:szCs w:val="22"/>
        </w:rPr>
        <w:t>).</w:t>
      </w:r>
      <w:r w:rsidR="00D30CD6">
        <w:rPr>
          <w:color w:val="000000"/>
          <w:sz w:val="22"/>
          <w:szCs w:val="22"/>
        </w:rPr>
        <w:t>(BRASIL, 2018</w:t>
      </w:r>
      <w:r>
        <w:rPr>
          <w:color w:val="000000"/>
          <w:sz w:val="22"/>
          <w:szCs w:val="22"/>
        </w:rPr>
        <w:t>)</w:t>
      </w:r>
    </w:p>
    <w:p w:rsidR="00A32812" w:rsidRPr="00A25C07" w:rsidRDefault="00A32812" w:rsidP="00903F2C">
      <w:pPr>
        <w:pStyle w:val="NormalWeb"/>
        <w:shd w:val="clear" w:color="auto" w:fill="FFFFFF"/>
        <w:spacing w:before="0" w:beforeAutospacing="0" w:after="0" w:afterAutospacing="0"/>
        <w:ind w:left="2268"/>
        <w:jc w:val="both"/>
        <w:rPr>
          <w:color w:val="000000"/>
          <w:sz w:val="22"/>
          <w:szCs w:val="22"/>
        </w:rPr>
      </w:pPr>
    </w:p>
    <w:p w:rsidR="005F3424" w:rsidRDefault="00903F2C" w:rsidP="00A864D1">
      <w:pPr>
        <w:pStyle w:val="NormalWeb"/>
        <w:shd w:val="clear" w:color="auto" w:fill="FFFFFF"/>
        <w:spacing w:before="0" w:beforeAutospacing="0" w:after="0" w:afterAutospacing="0" w:line="360" w:lineRule="auto"/>
        <w:ind w:firstLine="709"/>
        <w:jc w:val="both"/>
        <w:rPr>
          <w:color w:val="000000"/>
        </w:rPr>
      </w:pPr>
      <w:r>
        <w:rPr>
          <w:color w:val="000000"/>
        </w:rPr>
        <w:t xml:space="preserve">  Assim se </w:t>
      </w:r>
      <w:r w:rsidR="007E40FE">
        <w:rPr>
          <w:color w:val="000000"/>
        </w:rPr>
        <w:t>estabeleceu</w:t>
      </w:r>
      <w:r>
        <w:rPr>
          <w:color w:val="000000"/>
        </w:rPr>
        <w:t xml:space="preserve"> também a possibilidade de prisão por descumprimento de out</w:t>
      </w:r>
      <w:r w:rsidR="007E40FE">
        <w:rPr>
          <w:color w:val="000000"/>
        </w:rPr>
        <w:t>r</w:t>
      </w:r>
      <w:r>
        <w:rPr>
          <w:color w:val="000000"/>
        </w:rPr>
        <w:t xml:space="preserve">as </w:t>
      </w:r>
      <w:r w:rsidR="007E40FE">
        <w:rPr>
          <w:color w:val="000000"/>
        </w:rPr>
        <w:t>medidas cautelares impostas</w:t>
      </w:r>
      <w:r>
        <w:rPr>
          <w:color w:val="000000"/>
        </w:rPr>
        <w:t>. Q</w:t>
      </w:r>
      <w:r w:rsidR="008C237A">
        <w:rPr>
          <w:color w:val="000000"/>
        </w:rPr>
        <w:t>uando não há possibilidade</w:t>
      </w:r>
      <w:r>
        <w:rPr>
          <w:color w:val="000000"/>
        </w:rPr>
        <w:t xml:space="preserve"> de substituição,</w:t>
      </w:r>
      <w:r w:rsidR="005F3424">
        <w:rPr>
          <w:color w:val="000000"/>
        </w:rPr>
        <w:t xml:space="preserve"> a manutenção</w:t>
      </w:r>
      <w:r w:rsidR="005010A0">
        <w:rPr>
          <w:color w:val="000000"/>
        </w:rPr>
        <w:t xml:space="preserve"> a liberdade e estivere</w:t>
      </w:r>
      <w:r w:rsidR="00C56575">
        <w:rPr>
          <w:color w:val="000000"/>
        </w:rPr>
        <w:t>m ausentes os requisitos do</w:t>
      </w:r>
      <w:r w:rsidR="007E40FE">
        <w:rPr>
          <w:color w:val="000000"/>
        </w:rPr>
        <w:t xml:space="preserve"> </w:t>
      </w:r>
      <w:r w:rsidR="00C56575">
        <w:rPr>
          <w:color w:val="000000"/>
        </w:rPr>
        <w:t xml:space="preserve">artigo </w:t>
      </w:r>
      <w:r w:rsidR="005010A0">
        <w:rPr>
          <w:color w:val="000000"/>
        </w:rPr>
        <w:t>282 do C</w:t>
      </w:r>
      <w:r w:rsidR="00C56575">
        <w:rPr>
          <w:color w:val="000000"/>
        </w:rPr>
        <w:t xml:space="preserve">ódigo </w:t>
      </w:r>
      <w:r w:rsidR="005010A0">
        <w:rPr>
          <w:color w:val="000000"/>
        </w:rPr>
        <w:t>P</w:t>
      </w:r>
      <w:r w:rsidR="00C56575">
        <w:rPr>
          <w:color w:val="000000"/>
        </w:rPr>
        <w:t xml:space="preserve">rocesso </w:t>
      </w:r>
      <w:r w:rsidR="005010A0">
        <w:rPr>
          <w:color w:val="000000"/>
        </w:rPr>
        <w:t>P</w:t>
      </w:r>
      <w:r w:rsidR="00C56575">
        <w:rPr>
          <w:color w:val="000000"/>
        </w:rPr>
        <w:t>enal</w:t>
      </w:r>
      <w:r w:rsidR="005010A0">
        <w:rPr>
          <w:color w:val="000000"/>
        </w:rPr>
        <w:t xml:space="preserve">, será concedida a liberdade provisória e fiança. Ou poderá ser imposto se necessário </w:t>
      </w:r>
      <w:r w:rsidR="00011A62">
        <w:rPr>
          <w:color w:val="000000"/>
        </w:rPr>
        <w:t>à</w:t>
      </w:r>
      <w:r w:rsidR="005010A0">
        <w:rPr>
          <w:color w:val="000000"/>
        </w:rPr>
        <w:t xml:space="preserve"> aplicação</w:t>
      </w:r>
      <w:r w:rsidR="007E40FE">
        <w:rPr>
          <w:color w:val="000000"/>
        </w:rPr>
        <w:t xml:space="preserve"> </w:t>
      </w:r>
      <w:r w:rsidR="005010A0">
        <w:rPr>
          <w:color w:val="000000"/>
        </w:rPr>
        <w:t>d</w:t>
      </w:r>
      <w:r w:rsidR="005F3424">
        <w:rPr>
          <w:color w:val="000000"/>
        </w:rPr>
        <w:t>as medidas cautelares diversas da prisão</w:t>
      </w:r>
      <w:r w:rsidR="00C56575">
        <w:rPr>
          <w:color w:val="000000"/>
        </w:rPr>
        <w:t xml:space="preserve"> no artigo</w:t>
      </w:r>
      <w:r w:rsidR="005010A0">
        <w:rPr>
          <w:color w:val="000000"/>
        </w:rPr>
        <w:t xml:space="preserve"> 319 do C</w:t>
      </w:r>
      <w:r w:rsidR="00C56575">
        <w:rPr>
          <w:color w:val="000000"/>
        </w:rPr>
        <w:t xml:space="preserve">ódigo </w:t>
      </w:r>
      <w:r w:rsidR="005010A0">
        <w:rPr>
          <w:color w:val="000000"/>
        </w:rPr>
        <w:t>P</w:t>
      </w:r>
      <w:r w:rsidR="00C56575">
        <w:rPr>
          <w:color w:val="000000"/>
        </w:rPr>
        <w:t xml:space="preserve">rocesso </w:t>
      </w:r>
      <w:r w:rsidR="005010A0">
        <w:rPr>
          <w:color w:val="000000"/>
        </w:rPr>
        <w:t>P</w:t>
      </w:r>
      <w:r w:rsidR="00C56575">
        <w:rPr>
          <w:color w:val="000000"/>
        </w:rPr>
        <w:t>enal</w:t>
      </w:r>
      <w:r>
        <w:rPr>
          <w:color w:val="000000"/>
        </w:rPr>
        <w:t>. Se</w:t>
      </w:r>
      <w:r w:rsidR="005F3424">
        <w:rPr>
          <w:color w:val="000000"/>
        </w:rPr>
        <w:t xml:space="preserve">não for possível essa aplicação, então só assim será possível </w:t>
      </w:r>
      <w:r w:rsidR="008C237A">
        <w:rPr>
          <w:color w:val="000000"/>
        </w:rPr>
        <w:t>à</w:t>
      </w:r>
      <w:r w:rsidR="005F3424">
        <w:rPr>
          <w:color w:val="000000"/>
        </w:rPr>
        <w:t xml:space="preserve"> prisão preventiva</w:t>
      </w:r>
      <w:r w:rsidR="007E40FE">
        <w:rPr>
          <w:color w:val="000000"/>
        </w:rPr>
        <w:t xml:space="preserve"> </w:t>
      </w:r>
      <w:r w:rsidR="009033EC">
        <w:rPr>
          <w:i/>
          <w:color w:val="000000"/>
        </w:rPr>
        <w:t>ultima ratio</w:t>
      </w:r>
      <w:r w:rsidR="005F3424">
        <w:rPr>
          <w:color w:val="000000"/>
        </w:rPr>
        <w:t>.</w:t>
      </w:r>
    </w:p>
    <w:p w:rsidR="00E06919" w:rsidRDefault="00DB3CF0" w:rsidP="00A864D1">
      <w:pPr>
        <w:pStyle w:val="NormalWeb"/>
        <w:shd w:val="clear" w:color="auto" w:fill="FFFFFF"/>
        <w:spacing w:before="0" w:beforeAutospacing="0" w:after="0" w:afterAutospacing="0" w:line="360" w:lineRule="auto"/>
        <w:ind w:firstLine="709"/>
        <w:jc w:val="both"/>
        <w:rPr>
          <w:color w:val="000000"/>
        </w:rPr>
      </w:pPr>
      <w:r>
        <w:rPr>
          <w:color w:val="000000"/>
        </w:rPr>
        <w:t>Diante da nova sistemática da concessão pelo juiz da liberdade provisória, com ou sem fiança, foi acresce</w:t>
      </w:r>
      <w:r w:rsidR="00353BD9">
        <w:rPr>
          <w:color w:val="000000"/>
        </w:rPr>
        <w:t>ntada</w:t>
      </w:r>
      <w:r>
        <w:rPr>
          <w:color w:val="000000"/>
        </w:rPr>
        <w:t xml:space="preserve"> na Redação do disposto artigo 310 como inciso III pela Lei 12.403 de 2011 no caso de prisão em flagrante, que não couberem os requisitos das medidas cautelares diversas da prisão, </w:t>
      </w:r>
      <w:r w:rsidR="00903F2C">
        <w:rPr>
          <w:color w:val="000000"/>
        </w:rPr>
        <w:t>o</w:t>
      </w:r>
      <w:r w:rsidR="008232C4">
        <w:rPr>
          <w:color w:val="000000"/>
        </w:rPr>
        <w:t xml:space="preserve"> </w:t>
      </w:r>
      <w:r>
        <w:rPr>
          <w:color w:val="000000"/>
        </w:rPr>
        <w:t>que será</w:t>
      </w:r>
      <w:r w:rsidR="00903F2C">
        <w:rPr>
          <w:color w:val="000000"/>
        </w:rPr>
        <w:t xml:space="preserve"> visto</w:t>
      </w:r>
      <w:r>
        <w:rPr>
          <w:color w:val="000000"/>
        </w:rPr>
        <w:t xml:space="preserve"> a partir do artigo 321 até o artigo 350 do Código de Processo Penal, de acordo com as modificações dadas por esta Lei.</w:t>
      </w:r>
    </w:p>
    <w:p w:rsidR="008232C4" w:rsidRDefault="00521545" w:rsidP="008232C4">
      <w:pPr>
        <w:pStyle w:val="NormalWeb"/>
        <w:shd w:val="clear" w:color="auto" w:fill="FFFFFF"/>
        <w:spacing w:before="0" w:beforeAutospacing="0" w:after="0" w:afterAutospacing="0" w:line="360" w:lineRule="auto"/>
        <w:ind w:firstLine="709"/>
        <w:jc w:val="both"/>
        <w:rPr>
          <w:color w:val="000000"/>
        </w:rPr>
      </w:pPr>
      <w:r>
        <w:rPr>
          <w:color w:val="000000"/>
        </w:rPr>
        <w:t>Assim como apresenta Oliveira (2012</w:t>
      </w:r>
      <w:r w:rsidR="006F5554">
        <w:rPr>
          <w:color w:val="000000"/>
        </w:rPr>
        <w:t>, p.581</w:t>
      </w:r>
      <w:r>
        <w:rPr>
          <w:color w:val="000000"/>
        </w:rPr>
        <w:t>):</w:t>
      </w:r>
    </w:p>
    <w:p w:rsidR="008232C4" w:rsidRDefault="008232C4" w:rsidP="00521545">
      <w:pPr>
        <w:pStyle w:val="NormalWeb"/>
        <w:shd w:val="clear" w:color="auto" w:fill="FFFFFF"/>
        <w:spacing w:before="0" w:beforeAutospacing="0" w:after="0" w:afterAutospacing="0"/>
        <w:ind w:left="2268"/>
        <w:jc w:val="both"/>
        <w:rPr>
          <w:color w:val="000000"/>
          <w:sz w:val="22"/>
          <w:szCs w:val="22"/>
        </w:rPr>
      </w:pPr>
    </w:p>
    <w:p w:rsidR="004F4D19" w:rsidRDefault="00521545" w:rsidP="00521545">
      <w:pPr>
        <w:pStyle w:val="NormalWeb"/>
        <w:shd w:val="clear" w:color="auto" w:fill="FFFFFF"/>
        <w:spacing w:before="0" w:beforeAutospacing="0" w:after="0" w:afterAutospacing="0"/>
        <w:ind w:left="2268"/>
        <w:jc w:val="both"/>
        <w:rPr>
          <w:color w:val="000000"/>
          <w:sz w:val="22"/>
          <w:szCs w:val="22"/>
        </w:rPr>
      </w:pPr>
      <w:r>
        <w:rPr>
          <w:color w:val="000000"/>
          <w:sz w:val="22"/>
          <w:szCs w:val="22"/>
        </w:rPr>
        <w:t xml:space="preserve">É que, em princípio, a simples imposição de fiança, isolada ou cumulativamente com outra cautelar, </w:t>
      </w:r>
      <w:r w:rsidR="004F4D19">
        <w:rPr>
          <w:color w:val="000000"/>
          <w:sz w:val="22"/>
          <w:szCs w:val="22"/>
        </w:rPr>
        <w:t>em qualquer fase da investigação ou do processo, poderia ser entendida como uma forma de liberdade provisória com fiança.</w:t>
      </w:r>
    </w:p>
    <w:p w:rsidR="009B531E" w:rsidRDefault="004F4D19" w:rsidP="00521545">
      <w:pPr>
        <w:pStyle w:val="NormalWeb"/>
        <w:shd w:val="clear" w:color="auto" w:fill="FFFFFF"/>
        <w:spacing w:before="0" w:beforeAutospacing="0" w:after="0" w:afterAutospacing="0"/>
        <w:ind w:left="2268"/>
        <w:jc w:val="both"/>
        <w:rPr>
          <w:color w:val="000000"/>
          <w:sz w:val="22"/>
          <w:szCs w:val="22"/>
        </w:rPr>
      </w:pPr>
      <w:r>
        <w:rPr>
          <w:color w:val="000000"/>
          <w:sz w:val="22"/>
          <w:szCs w:val="22"/>
        </w:rPr>
        <w:t xml:space="preserve">E, da mesma maneira e pelas mesmas razões, a imposição de qualquer outra medida cautelar desacompanhada da fiança poderia se qualificar como liberdade provisória sem fiança. </w:t>
      </w:r>
    </w:p>
    <w:p w:rsidR="006F5554" w:rsidRDefault="006F5554" w:rsidP="00521545">
      <w:pPr>
        <w:pStyle w:val="NormalWeb"/>
        <w:shd w:val="clear" w:color="auto" w:fill="FFFFFF"/>
        <w:spacing w:before="0" w:beforeAutospacing="0" w:after="0" w:afterAutospacing="0"/>
        <w:ind w:left="2268"/>
        <w:jc w:val="both"/>
        <w:rPr>
          <w:color w:val="000000"/>
          <w:sz w:val="22"/>
          <w:szCs w:val="22"/>
        </w:rPr>
      </w:pPr>
    </w:p>
    <w:p w:rsidR="004F4D19" w:rsidRPr="0024347C" w:rsidRDefault="009B531E" w:rsidP="0024347C">
      <w:pPr>
        <w:pStyle w:val="NormalWeb"/>
        <w:shd w:val="clear" w:color="auto" w:fill="FFFFFF"/>
        <w:spacing w:before="0" w:beforeAutospacing="0" w:after="0" w:afterAutospacing="0" w:line="360" w:lineRule="auto"/>
        <w:ind w:firstLine="709"/>
        <w:jc w:val="both"/>
        <w:rPr>
          <w:color w:val="000000"/>
        </w:rPr>
      </w:pPr>
      <w:r>
        <w:rPr>
          <w:color w:val="000000"/>
        </w:rPr>
        <w:lastRenderedPageBreak/>
        <w:t xml:space="preserve">Pela explicação do autor de maneira sucinta, classifica a liberdade provisória quanto </w:t>
      </w:r>
      <w:r w:rsidR="003B3131">
        <w:rPr>
          <w:color w:val="000000"/>
        </w:rPr>
        <w:t>à</w:t>
      </w:r>
      <w:r>
        <w:rPr>
          <w:color w:val="000000"/>
        </w:rPr>
        <w:t xml:space="preserve"> espécie com ou sem fiança, isolada ou cumulativamente com outra cautelar, condicionada a uma obrigação requerida durante o curso processual como um adimplemento antecipado. </w:t>
      </w:r>
    </w:p>
    <w:p w:rsidR="000A0CD8" w:rsidRDefault="00A864D1" w:rsidP="0032351A">
      <w:pPr>
        <w:pStyle w:val="NormalWeb"/>
        <w:shd w:val="clear" w:color="auto" w:fill="FFFFFF"/>
        <w:spacing w:before="0" w:beforeAutospacing="0" w:after="0" w:afterAutospacing="0" w:line="360" w:lineRule="auto"/>
        <w:ind w:firstLine="709"/>
        <w:jc w:val="both"/>
      </w:pPr>
      <w:r>
        <w:t>N</w:t>
      </w:r>
      <w:r w:rsidR="000A0CD8">
        <w:t xml:space="preserve">este entendimento, </w:t>
      </w:r>
      <w:r w:rsidR="00DB19F0">
        <w:t>anteriormente</w:t>
      </w:r>
      <w:r w:rsidR="00903F2C">
        <w:t>,</w:t>
      </w:r>
      <w:r w:rsidR="00DB19F0">
        <w:t xml:space="preserve"> as espécies de prisão processual se dava</w:t>
      </w:r>
      <w:r w:rsidR="00903F2C">
        <w:t>m</w:t>
      </w:r>
      <w:r w:rsidR="007E40FE">
        <w:t xml:space="preserve"> </w:t>
      </w:r>
      <w:r w:rsidR="002E17FF">
        <w:t>como prisão por pena</w:t>
      </w:r>
      <w:r w:rsidR="00622423">
        <w:t xml:space="preserve"> prevista na</w:t>
      </w:r>
      <w:r w:rsidR="002E17FF">
        <w:t xml:space="preserve"> Le</w:t>
      </w:r>
      <w:r w:rsidR="00C56575">
        <w:t>i n. 7.210 de 19</w:t>
      </w:r>
      <w:r w:rsidR="00622423">
        <w:t xml:space="preserve">84, Lei </w:t>
      </w:r>
      <w:r w:rsidR="002E17FF">
        <w:t>de Execução Penal e prisão cautelar</w:t>
      </w:r>
      <w:r w:rsidR="00622423">
        <w:t xml:space="preserve"> subdividida em: prisão</w:t>
      </w:r>
      <w:r w:rsidR="00056B1E">
        <w:t xml:space="preserve"> em flagrante, prisão</w:t>
      </w:r>
      <w:r w:rsidR="00622423">
        <w:t xml:space="preserve"> temporária e prisão preventiva</w:t>
      </w:r>
      <w:r w:rsidR="00163303">
        <w:t xml:space="preserve">. </w:t>
      </w:r>
      <w:r w:rsidR="00622423">
        <w:t>Entretanto, diante da necessidade</w:t>
      </w:r>
      <w:r w:rsidR="007E40FE">
        <w:t xml:space="preserve"> </w:t>
      </w:r>
      <w:r w:rsidR="009F627D">
        <w:t>de uma reforma para evitar a superlotação do sistema prisional,</w:t>
      </w:r>
      <w:r w:rsidR="0032351A">
        <w:t xml:space="preserve"> que através</w:t>
      </w:r>
      <w:r w:rsidR="007E40FE">
        <w:t xml:space="preserve"> </w:t>
      </w:r>
      <w:r w:rsidR="00C47108">
        <w:t>do</w:t>
      </w:r>
      <w:r w:rsidR="009F627D">
        <w:t xml:space="preserve"> P</w:t>
      </w:r>
      <w:r w:rsidR="00C47108">
        <w:t xml:space="preserve">rojeto de </w:t>
      </w:r>
      <w:r w:rsidR="009F627D">
        <w:t>L</w:t>
      </w:r>
      <w:r w:rsidR="00C47108">
        <w:t xml:space="preserve">ei n. 4.208 de 2011, </w:t>
      </w:r>
      <w:r w:rsidR="0032351A">
        <w:t>surge a Lei n. 12.403 de 2011 que são as Medidas Cautelares Diversas da Prisão, surgindo para ampliar possibilidades no rol de medidas a aplicação do juiz na substituição a prisão provisória, a</w:t>
      </w:r>
      <w:r w:rsidR="000A0CD8">
        <w:t xml:space="preserve"> sua funcionalidade arrima de acordo com o conc</w:t>
      </w:r>
      <w:r w:rsidR="00701443">
        <w:t>eito de Nucci</w:t>
      </w:r>
      <w:r w:rsidR="00824CF0">
        <w:t xml:space="preserve"> (2012</w:t>
      </w:r>
      <w:r w:rsidR="00A93260">
        <w:t>, p. 607</w:t>
      </w:r>
      <w:r w:rsidR="00824CF0">
        <w:t>)</w:t>
      </w:r>
      <w:r w:rsidR="000A0CD8">
        <w:t>:</w:t>
      </w:r>
    </w:p>
    <w:p w:rsidR="000A0CD8" w:rsidRDefault="000A0CD8" w:rsidP="000A0CD8">
      <w:pPr>
        <w:spacing w:after="0" w:line="240" w:lineRule="auto"/>
        <w:ind w:left="2268"/>
        <w:jc w:val="both"/>
        <w:rPr>
          <w:rFonts w:ascii="Times New Roman" w:hAnsi="Times New Roman" w:cs="Times New Roman"/>
        </w:rPr>
      </w:pPr>
      <w:r>
        <w:rPr>
          <w:rFonts w:ascii="Times New Roman" w:hAnsi="Times New Roman" w:cs="Times New Roman"/>
        </w:rPr>
        <w:t>5-Conceito de medida cautelar:</w:t>
      </w:r>
    </w:p>
    <w:p w:rsidR="000A0CD8" w:rsidRDefault="000A0CD8" w:rsidP="000A0CD8">
      <w:pPr>
        <w:spacing w:after="0" w:line="240" w:lineRule="auto"/>
        <w:ind w:left="2268"/>
        <w:jc w:val="both"/>
        <w:rPr>
          <w:rFonts w:ascii="Times New Roman" w:hAnsi="Times New Roman" w:cs="Times New Roman"/>
        </w:rPr>
      </w:pPr>
      <w:r>
        <w:rPr>
          <w:rFonts w:ascii="Times New Roman" w:hAnsi="Times New Roman" w:cs="Times New Roman"/>
        </w:rPr>
        <w:t xml:space="preserve">trata-se de um instrumento restritivo da liberdade, de caráter provisório e urgente, diverso da prisão, como forma de controle e acompanhamento do acusado, durante a persecução penal, desde que necessária e adequada ao caso concreto. </w:t>
      </w:r>
    </w:p>
    <w:p w:rsidR="000A0CD8" w:rsidRDefault="000A0CD8" w:rsidP="000A0CD8">
      <w:pPr>
        <w:spacing w:after="0" w:line="240" w:lineRule="auto"/>
        <w:ind w:left="2268"/>
        <w:jc w:val="both"/>
        <w:rPr>
          <w:rFonts w:ascii="Times New Roman" w:hAnsi="Times New Roman" w:cs="Times New Roman"/>
        </w:rPr>
      </w:pPr>
    </w:p>
    <w:p w:rsidR="000A0CD8" w:rsidRDefault="000A0CD8" w:rsidP="000A0C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Dentro deste contexto, segundo o artigo 282 do Código de Processo Penal, observa-se que a “necessidade” e a “adequação” deverão ser aplicadas de maneira em que a lei penal insurgir para a investigação criminal e prevenindo as novas práticas de infrações penais.</w:t>
      </w:r>
    </w:p>
    <w:p w:rsidR="00BE6008" w:rsidRPr="00BE6008" w:rsidRDefault="00BE6008" w:rsidP="00BE6008">
      <w:pPr>
        <w:spacing w:after="0" w:line="240" w:lineRule="auto"/>
        <w:ind w:left="2268"/>
        <w:jc w:val="both"/>
        <w:rPr>
          <w:rFonts w:ascii="Times New Roman" w:hAnsi="Times New Roman" w:cs="Times New Roman"/>
        </w:rPr>
      </w:pPr>
    </w:p>
    <w:p w:rsidR="008C78A1" w:rsidRDefault="008C78A1" w:rsidP="008C78A1">
      <w:pPr>
        <w:spacing w:after="0" w:line="240" w:lineRule="auto"/>
        <w:ind w:left="2268"/>
        <w:jc w:val="both"/>
        <w:rPr>
          <w:rFonts w:ascii="Times New Roman" w:hAnsi="Times New Roman" w:cs="Times New Roman"/>
        </w:rPr>
      </w:pPr>
      <w:r>
        <w:rPr>
          <w:rFonts w:ascii="Times New Roman" w:hAnsi="Times New Roman" w:cs="Times New Roman"/>
        </w:rPr>
        <w:t>Art. 282. As medidas cautelares previstas neste Titulo deverão ser aplicadas observando-se a:</w:t>
      </w:r>
    </w:p>
    <w:p w:rsidR="001B18E0" w:rsidRDefault="00DA0B21" w:rsidP="00DA0B21">
      <w:pPr>
        <w:spacing w:after="0" w:line="240" w:lineRule="auto"/>
        <w:ind w:left="2268"/>
        <w:jc w:val="both"/>
        <w:rPr>
          <w:rFonts w:ascii="Times New Roman" w:hAnsi="Times New Roman" w:cs="Times New Roman"/>
        </w:rPr>
      </w:pPr>
      <w:r w:rsidRPr="00DA0B21">
        <w:rPr>
          <w:rFonts w:ascii="Times New Roman" w:hAnsi="Times New Roman" w:cs="Times New Roman"/>
        </w:rPr>
        <w:t>I-</w:t>
      </w:r>
      <w:r>
        <w:rPr>
          <w:rFonts w:ascii="Times New Roman" w:hAnsi="Times New Roman" w:cs="Times New Roman"/>
        </w:rPr>
        <w:t xml:space="preserve"> necessidade para aplicação da lei penal, para a investigação ou a instrução criminal e, nos casos expressamente previstos, para evitar a prática de infrações penais;</w:t>
      </w:r>
    </w:p>
    <w:p w:rsidR="008C78A1" w:rsidRDefault="001B18E0" w:rsidP="00DA0B21">
      <w:pPr>
        <w:spacing w:after="0" w:line="240" w:lineRule="auto"/>
        <w:ind w:left="2268"/>
        <w:jc w:val="both"/>
        <w:rPr>
          <w:rFonts w:ascii="Times New Roman" w:hAnsi="Times New Roman" w:cs="Times New Roman"/>
        </w:rPr>
      </w:pPr>
      <w:r>
        <w:rPr>
          <w:rFonts w:ascii="Times New Roman" w:hAnsi="Times New Roman" w:cs="Times New Roman"/>
        </w:rPr>
        <w:t xml:space="preserve">II </w:t>
      </w:r>
      <w:r w:rsidR="00F13CBC">
        <w:rPr>
          <w:rFonts w:ascii="Times New Roman" w:hAnsi="Times New Roman" w:cs="Times New Roman"/>
        </w:rPr>
        <w:t>-</w:t>
      </w:r>
      <w:r>
        <w:rPr>
          <w:rFonts w:ascii="Times New Roman" w:hAnsi="Times New Roman" w:cs="Times New Roman"/>
        </w:rPr>
        <w:t xml:space="preserve"> adequação da medida à gravidade do crime, circu</w:t>
      </w:r>
      <w:r w:rsidR="00F13CBC">
        <w:rPr>
          <w:rFonts w:ascii="Times New Roman" w:hAnsi="Times New Roman" w:cs="Times New Roman"/>
        </w:rPr>
        <w:t>n</w:t>
      </w:r>
      <w:r>
        <w:rPr>
          <w:rFonts w:ascii="Times New Roman" w:hAnsi="Times New Roman" w:cs="Times New Roman"/>
        </w:rPr>
        <w:t>stâncias</w:t>
      </w:r>
      <w:r w:rsidR="00F13CBC">
        <w:rPr>
          <w:rFonts w:ascii="Times New Roman" w:hAnsi="Times New Roman" w:cs="Times New Roman"/>
        </w:rPr>
        <w:t xml:space="preserve"> do fato e condições pessoais do indiciado ou acusado.</w:t>
      </w:r>
      <w:r w:rsidR="00D30CD6">
        <w:rPr>
          <w:rFonts w:ascii="Times New Roman" w:hAnsi="Times New Roman" w:cs="Times New Roman"/>
        </w:rPr>
        <w:t xml:space="preserve"> (BRASIL, 2018</w:t>
      </w:r>
      <w:r w:rsidR="00434863">
        <w:rPr>
          <w:rFonts w:ascii="Times New Roman" w:hAnsi="Times New Roman" w:cs="Times New Roman"/>
        </w:rPr>
        <w:t>)</w:t>
      </w:r>
    </w:p>
    <w:p w:rsidR="00370DA6" w:rsidRDefault="00370DA6" w:rsidP="00DA0B21">
      <w:pPr>
        <w:spacing w:after="0" w:line="240" w:lineRule="auto"/>
        <w:ind w:left="2268"/>
        <w:jc w:val="both"/>
        <w:rPr>
          <w:rFonts w:ascii="Times New Roman" w:hAnsi="Times New Roman" w:cs="Times New Roman"/>
        </w:rPr>
      </w:pPr>
    </w:p>
    <w:p w:rsidR="00982997" w:rsidRDefault="00982997" w:rsidP="000A0C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Conquanto, os parágrafos do artigo 282</w:t>
      </w:r>
      <w:r w:rsidR="0050162F">
        <w:rPr>
          <w:rFonts w:ascii="Times New Roman" w:hAnsi="Times New Roman" w:cs="Times New Roman"/>
          <w:sz w:val="24"/>
          <w:szCs w:val="24"/>
        </w:rPr>
        <w:t xml:space="preserve"> do Código de Processo Penal</w:t>
      </w:r>
      <w:r>
        <w:rPr>
          <w:rFonts w:ascii="Times New Roman" w:hAnsi="Times New Roman" w:cs="Times New Roman"/>
          <w:sz w:val="24"/>
          <w:szCs w:val="24"/>
        </w:rPr>
        <w:t xml:space="preserve"> dispõem do cabimento das Medidas Cautelares, que são:</w:t>
      </w:r>
    </w:p>
    <w:p w:rsidR="00BE6008" w:rsidRDefault="00BE6008" w:rsidP="00982997">
      <w:pPr>
        <w:spacing w:after="0" w:line="240" w:lineRule="auto"/>
        <w:ind w:left="2268"/>
        <w:jc w:val="both"/>
        <w:rPr>
          <w:rFonts w:ascii="Times New Roman" w:hAnsi="Times New Roman" w:cs="Times New Roman"/>
        </w:rPr>
      </w:pPr>
    </w:p>
    <w:p w:rsidR="00982997" w:rsidRPr="00617095" w:rsidRDefault="00982997" w:rsidP="00982997">
      <w:pPr>
        <w:spacing w:after="0" w:line="240" w:lineRule="auto"/>
        <w:ind w:left="2268"/>
        <w:jc w:val="both"/>
        <w:rPr>
          <w:rFonts w:ascii="Times New Roman" w:hAnsi="Times New Roman" w:cs="Times New Roman"/>
        </w:rPr>
      </w:pPr>
      <w:r w:rsidRPr="00617095">
        <w:rPr>
          <w:rFonts w:ascii="Times New Roman" w:hAnsi="Times New Roman" w:cs="Times New Roman"/>
        </w:rPr>
        <w:t>§1º As medidas cautelares poderão ser aplicadas isolada ou cumulativamente.</w:t>
      </w:r>
    </w:p>
    <w:p w:rsidR="00982997" w:rsidRPr="00617095" w:rsidRDefault="00982997" w:rsidP="00982997">
      <w:pPr>
        <w:spacing w:after="0" w:line="240" w:lineRule="auto"/>
        <w:ind w:left="2268"/>
        <w:jc w:val="both"/>
        <w:rPr>
          <w:rFonts w:ascii="Times New Roman" w:hAnsi="Times New Roman" w:cs="Times New Roman"/>
        </w:rPr>
      </w:pPr>
      <w:r w:rsidRPr="00617095">
        <w:rPr>
          <w:rFonts w:ascii="Times New Roman" w:hAnsi="Times New Roman" w:cs="Times New Roman"/>
        </w:rPr>
        <w:t>§2º As medidas cautelares serão decretadas pelo juiz, de oficio ou a requerimento das partes ou, quando no curso da investigação criminal, por representação da autoridade policial ou mediante requerimento do Ministério Público.</w:t>
      </w:r>
    </w:p>
    <w:p w:rsidR="00057ADD" w:rsidRPr="00617095" w:rsidRDefault="00982997" w:rsidP="00982997">
      <w:pPr>
        <w:spacing w:after="0" w:line="240" w:lineRule="auto"/>
        <w:ind w:left="2268"/>
        <w:jc w:val="both"/>
        <w:rPr>
          <w:rFonts w:ascii="Times New Roman" w:hAnsi="Times New Roman" w:cs="Times New Roman"/>
        </w:rPr>
      </w:pPr>
      <w:r w:rsidRPr="00617095">
        <w:rPr>
          <w:rFonts w:ascii="Times New Roman" w:hAnsi="Times New Roman" w:cs="Times New Roman"/>
        </w:rPr>
        <w:t>§3º Ressalvados os casos de urgência ou de perigo</w:t>
      </w:r>
      <w:r w:rsidR="00057ADD" w:rsidRPr="00617095">
        <w:rPr>
          <w:rFonts w:ascii="Times New Roman" w:hAnsi="Times New Roman" w:cs="Times New Roman"/>
        </w:rPr>
        <w:t xml:space="preserve"> de ineficácia da medida, o juiz, ao receber o pedido de medida cautelar, determinará a intimação da parte contrária, acompanhada de cópia do requerimento e das peças necessárias, permanecendo os autos em juízo.</w:t>
      </w:r>
    </w:p>
    <w:p w:rsidR="00982997" w:rsidRPr="00617095" w:rsidRDefault="00057ADD" w:rsidP="00982997">
      <w:pPr>
        <w:spacing w:after="0" w:line="240" w:lineRule="auto"/>
        <w:ind w:left="2268"/>
        <w:jc w:val="both"/>
        <w:rPr>
          <w:rFonts w:ascii="Times New Roman" w:hAnsi="Times New Roman" w:cs="Times New Roman"/>
        </w:rPr>
      </w:pPr>
      <w:r w:rsidRPr="00617095">
        <w:rPr>
          <w:rFonts w:ascii="Times New Roman" w:hAnsi="Times New Roman" w:cs="Times New Roman"/>
        </w:rPr>
        <w:t xml:space="preserve">§4º No caso de descumprimento de qualquer das obrigações impostas, o juiz, de oficio ou mediante requerimento do Ministério Publico, de seu assistente </w:t>
      </w:r>
      <w:r w:rsidRPr="00617095">
        <w:rPr>
          <w:rFonts w:ascii="Times New Roman" w:hAnsi="Times New Roman" w:cs="Times New Roman"/>
        </w:rPr>
        <w:lastRenderedPageBreak/>
        <w:t>ou do querelante, poderá substituir a medida, impor outra em cumulação, ou, em ultimo caso, decretar a prisão preventiva (art. 312, parágrafo único</w:t>
      </w:r>
      <w:proofErr w:type="gramStart"/>
      <w:r w:rsidRPr="00617095">
        <w:rPr>
          <w:rFonts w:ascii="Times New Roman" w:hAnsi="Times New Roman" w:cs="Times New Roman"/>
        </w:rPr>
        <w:t>)</w:t>
      </w:r>
      <w:proofErr w:type="gramEnd"/>
    </w:p>
    <w:p w:rsidR="00617095" w:rsidRPr="00617095" w:rsidRDefault="00057ADD" w:rsidP="00982997">
      <w:pPr>
        <w:spacing w:after="0" w:line="240" w:lineRule="auto"/>
        <w:ind w:left="2268"/>
        <w:jc w:val="both"/>
        <w:rPr>
          <w:rFonts w:ascii="Times New Roman" w:hAnsi="Times New Roman" w:cs="Times New Roman"/>
        </w:rPr>
      </w:pPr>
      <w:r w:rsidRPr="00617095">
        <w:rPr>
          <w:rFonts w:ascii="Times New Roman" w:hAnsi="Times New Roman" w:cs="Times New Roman"/>
        </w:rPr>
        <w:t>§5º O juiz poderá revogar a medida cautelar ou substituí-la quando verificar</w:t>
      </w:r>
      <w:r w:rsidR="00617095" w:rsidRPr="00617095">
        <w:rPr>
          <w:rFonts w:ascii="Times New Roman" w:hAnsi="Times New Roman" w:cs="Times New Roman"/>
        </w:rPr>
        <w:t xml:space="preserve"> a falta de motivo para que subsista, bem como voltar a decretá-la, se sobrevierem razões que a justifiquem.</w:t>
      </w:r>
    </w:p>
    <w:p w:rsidR="00617095" w:rsidRDefault="00617095" w:rsidP="00982997">
      <w:pPr>
        <w:spacing w:after="0" w:line="240" w:lineRule="auto"/>
        <w:ind w:left="2268"/>
        <w:jc w:val="both"/>
        <w:rPr>
          <w:rFonts w:ascii="Times New Roman" w:hAnsi="Times New Roman" w:cs="Times New Roman"/>
        </w:rPr>
      </w:pPr>
      <w:r w:rsidRPr="00617095">
        <w:rPr>
          <w:rFonts w:ascii="Times New Roman" w:hAnsi="Times New Roman" w:cs="Times New Roman"/>
        </w:rPr>
        <w:t>§6º A prisão preventiva será determinada quando não for cabível a sua substituição por outra medida cautelar (art. 319)</w:t>
      </w:r>
      <w:r w:rsidR="003B3131">
        <w:rPr>
          <w:rFonts w:ascii="Times New Roman" w:hAnsi="Times New Roman" w:cs="Times New Roman"/>
        </w:rPr>
        <w:t>.</w:t>
      </w:r>
      <w:r w:rsidR="00D30CD6">
        <w:rPr>
          <w:rFonts w:ascii="Times New Roman" w:hAnsi="Times New Roman" w:cs="Times New Roman"/>
        </w:rPr>
        <w:t xml:space="preserve"> (BRASIL, 2018</w:t>
      </w:r>
      <w:r w:rsidR="00434863">
        <w:rPr>
          <w:rFonts w:ascii="Times New Roman" w:hAnsi="Times New Roman" w:cs="Times New Roman"/>
        </w:rPr>
        <w:t>)</w:t>
      </w:r>
    </w:p>
    <w:p w:rsidR="00BE6008" w:rsidRDefault="00BE6008" w:rsidP="00982997">
      <w:pPr>
        <w:spacing w:after="0" w:line="240" w:lineRule="auto"/>
        <w:ind w:left="2268"/>
        <w:jc w:val="both"/>
        <w:rPr>
          <w:rFonts w:ascii="Times New Roman" w:hAnsi="Times New Roman" w:cs="Times New Roman"/>
        </w:rPr>
      </w:pPr>
    </w:p>
    <w:p w:rsidR="00617095" w:rsidRPr="00811AB4" w:rsidRDefault="00A32812" w:rsidP="00811AB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É relevante ressaltar que </w:t>
      </w:r>
      <w:r w:rsidR="00903F2C">
        <w:rPr>
          <w:rFonts w:ascii="Times New Roman" w:hAnsi="Times New Roman" w:cs="Times New Roman"/>
          <w:sz w:val="24"/>
          <w:szCs w:val="24"/>
        </w:rPr>
        <w:t>medida cautelar poderá ser aplicada isolada ou cumulativamente e</w:t>
      </w:r>
      <w:r w:rsidR="00617095">
        <w:rPr>
          <w:rFonts w:ascii="Times New Roman" w:hAnsi="Times New Roman" w:cs="Times New Roman"/>
          <w:sz w:val="24"/>
          <w:szCs w:val="24"/>
        </w:rPr>
        <w:t xml:space="preserve"> que somente o juiz pode decretar as medidas cautelares na sua aplicação ou se for descumprido pelo sujeito, podendo determinar a substituição, cumulação, revogação ou até decretar a prisão preventiva se não for cabível as determinações supracitadas e</w:t>
      </w:r>
      <w:r w:rsidR="00811AB4">
        <w:rPr>
          <w:rFonts w:ascii="Times New Roman" w:hAnsi="Times New Roman" w:cs="Times New Roman"/>
          <w:sz w:val="24"/>
          <w:szCs w:val="24"/>
        </w:rPr>
        <w:t>m</w:t>
      </w:r>
      <w:r w:rsidR="007E40FE">
        <w:rPr>
          <w:rFonts w:ascii="Times New Roman" w:hAnsi="Times New Roman" w:cs="Times New Roman"/>
          <w:sz w:val="24"/>
          <w:szCs w:val="24"/>
        </w:rPr>
        <w:t xml:space="preserve"> </w:t>
      </w:r>
      <w:r w:rsidR="00811AB4">
        <w:rPr>
          <w:rFonts w:ascii="Times New Roman" w:hAnsi="Times New Roman" w:cs="Times New Roman"/>
          <w:sz w:val="24"/>
          <w:szCs w:val="24"/>
        </w:rPr>
        <w:t>qualquer fase do curso processual.</w:t>
      </w:r>
    </w:p>
    <w:p w:rsidR="000A0CD8" w:rsidRDefault="00370DA6" w:rsidP="000A0C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0A0CD8">
        <w:rPr>
          <w:rFonts w:ascii="Times New Roman" w:hAnsi="Times New Roman" w:cs="Times New Roman"/>
          <w:sz w:val="24"/>
          <w:szCs w:val="24"/>
        </w:rPr>
        <w:t>s mudanças ocorrera</w:t>
      </w:r>
      <w:r w:rsidR="00C56575">
        <w:rPr>
          <w:rFonts w:ascii="Times New Roman" w:hAnsi="Times New Roman" w:cs="Times New Roman"/>
          <w:sz w:val="24"/>
          <w:szCs w:val="24"/>
        </w:rPr>
        <w:t>m a partir do Titulo IX, no artigo 282 ao artigo</w:t>
      </w:r>
      <w:r w:rsidR="000A0CD8">
        <w:rPr>
          <w:rFonts w:ascii="Times New Roman" w:hAnsi="Times New Roman" w:cs="Times New Roman"/>
          <w:sz w:val="24"/>
          <w:szCs w:val="24"/>
        </w:rPr>
        <w:t xml:space="preserve"> 300 do Código de Processo Penal, acrescendo “Medidas Cautelares”</w:t>
      </w:r>
      <w:r w:rsidR="002D067E">
        <w:rPr>
          <w:rFonts w:ascii="Times New Roman" w:hAnsi="Times New Roman" w:cs="Times New Roman"/>
          <w:sz w:val="24"/>
          <w:szCs w:val="24"/>
        </w:rPr>
        <w:t xml:space="preserve"> a partir do título e discorre n</w:t>
      </w:r>
      <w:r w:rsidR="000A0CD8">
        <w:rPr>
          <w:rFonts w:ascii="Times New Roman" w:hAnsi="Times New Roman" w:cs="Times New Roman"/>
          <w:sz w:val="24"/>
          <w:szCs w:val="24"/>
        </w:rPr>
        <w:t>o caput, aplicando diretrizes formalizadas no art. 319 do Código d</w:t>
      </w:r>
      <w:r w:rsidR="00C56575">
        <w:rPr>
          <w:rFonts w:ascii="Times New Roman" w:hAnsi="Times New Roman" w:cs="Times New Roman"/>
          <w:sz w:val="24"/>
          <w:szCs w:val="24"/>
        </w:rPr>
        <w:t>e Processo Penal no r</w:t>
      </w:r>
      <w:r>
        <w:rPr>
          <w:rFonts w:ascii="Times New Roman" w:hAnsi="Times New Roman" w:cs="Times New Roman"/>
          <w:sz w:val="24"/>
          <w:szCs w:val="24"/>
        </w:rPr>
        <w:t>ol de medidas cautelares</w:t>
      </w:r>
      <w:r w:rsidR="000A0CD8">
        <w:rPr>
          <w:rFonts w:ascii="Times New Roman" w:hAnsi="Times New Roman" w:cs="Times New Roman"/>
          <w:sz w:val="24"/>
          <w:szCs w:val="24"/>
        </w:rPr>
        <w:t xml:space="preserve"> que trata</w:t>
      </w:r>
      <w:r>
        <w:rPr>
          <w:rFonts w:ascii="Times New Roman" w:hAnsi="Times New Roman" w:cs="Times New Roman"/>
          <w:sz w:val="24"/>
          <w:szCs w:val="24"/>
        </w:rPr>
        <w:t>m</w:t>
      </w:r>
      <w:r w:rsidR="000A0CD8">
        <w:rPr>
          <w:rFonts w:ascii="Times New Roman" w:hAnsi="Times New Roman" w:cs="Times New Roman"/>
          <w:sz w:val="24"/>
          <w:szCs w:val="24"/>
        </w:rPr>
        <w:t xml:space="preserve"> da aplicabilidade da Lei</w:t>
      </w:r>
      <w:r w:rsidR="00C56575">
        <w:rPr>
          <w:rFonts w:ascii="Times New Roman" w:hAnsi="Times New Roman" w:cs="Times New Roman"/>
          <w:sz w:val="24"/>
          <w:szCs w:val="24"/>
        </w:rPr>
        <w:t xml:space="preserve"> n. 12.403 de 20</w:t>
      </w:r>
      <w:r w:rsidR="000A0CD8">
        <w:rPr>
          <w:rFonts w:ascii="Times New Roman" w:hAnsi="Times New Roman" w:cs="Times New Roman"/>
          <w:sz w:val="24"/>
          <w:szCs w:val="24"/>
        </w:rPr>
        <w:t>11.</w:t>
      </w:r>
    </w:p>
    <w:p w:rsidR="00C73449" w:rsidRDefault="000A0CD8" w:rsidP="000A0C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outro lado, as medidas cautelares já eram consideradas existentes no sistema penal, ou seja, não são tratadas como novas. Anteriormente previstas como medidas protetivas de urgência na Lei</w:t>
      </w:r>
      <w:r w:rsidR="00C73449">
        <w:rPr>
          <w:rFonts w:ascii="Times New Roman" w:hAnsi="Times New Roman" w:cs="Times New Roman"/>
          <w:sz w:val="24"/>
          <w:szCs w:val="24"/>
        </w:rPr>
        <w:t xml:space="preserve"> n. 11.340 de 2006 (Lei </w:t>
      </w:r>
      <w:r>
        <w:rPr>
          <w:rFonts w:ascii="Times New Roman" w:hAnsi="Times New Roman" w:cs="Times New Roman"/>
          <w:sz w:val="24"/>
          <w:szCs w:val="24"/>
        </w:rPr>
        <w:t>Maria da Penha</w:t>
      </w:r>
      <w:r w:rsidR="00C73449">
        <w:rPr>
          <w:rFonts w:ascii="Times New Roman" w:hAnsi="Times New Roman" w:cs="Times New Roman"/>
          <w:sz w:val="24"/>
          <w:szCs w:val="24"/>
        </w:rPr>
        <w:t xml:space="preserve">) no artigo 22, inciso III, alíneas </w:t>
      </w:r>
      <w:r w:rsidR="002D067E">
        <w:rPr>
          <w:rFonts w:ascii="Times New Roman" w:hAnsi="Times New Roman" w:cs="Times New Roman"/>
          <w:sz w:val="24"/>
          <w:szCs w:val="24"/>
        </w:rPr>
        <w:t>“</w:t>
      </w:r>
      <w:r w:rsidR="00C73449">
        <w:rPr>
          <w:rFonts w:ascii="Times New Roman" w:hAnsi="Times New Roman" w:cs="Times New Roman"/>
          <w:sz w:val="24"/>
          <w:szCs w:val="24"/>
        </w:rPr>
        <w:t>a</w:t>
      </w:r>
      <w:r w:rsidR="002D067E">
        <w:rPr>
          <w:rFonts w:ascii="Times New Roman" w:hAnsi="Times New Roman" w:cs="Times New Roman"/>
          <w:sz w:val="24"/>
          <w:szCs w:val="24"/>
        </w:rPr>
        <w:t>”</w:t>
      </w:r>
      <w:r w:rsidR="00C73449">
        <w:rPr>
          <w:rFonts w:ascii="Times New Roman" w:hAnsi="Times New Roman" w:cs="Times New Roman"/>
          <w:sz w:val="24"/>
          <w:szCs w:val="24"/>
        </w:rPr>
        <w:t xml:space="preserve">, </w:t>
      </w:r>
      <w:r w:rsidR="007F357F">
        <w:rPr>
          <w:rFonts w:ascii="Times New Roman" w:hAnsi="Times New Roman" w:cs="Times New Roman"/>
          <w:sz w:val="24"/>
          <w:szCs w:val="24"/>
        </w:rPr>
        <w:t>“</w:t>
      </w:r>
      <w:r w:rsidR="00C73449">
        <w:rPr>
          <w:rFonts w:ascii="Times New Roman" w:hAnsi="Times New Roman" w:cs="Times New Roman"/>
          <w:sz w:val="24"/>
          <w:szCs w:val="24"/>
        </w:rPr>
        <w:t>b</w:t>
      </w:r>
      <w:r w:rsidR="002D067E">
        <w:rPr>
          <w:rFonts w:ascii="Times New Roman" w:hAnsi="Times New Roman" w:cs="Times New Roman"/>
          <w:sz w:val="24"/>
          <w:szCs w:val="24"/>
        </w:rPr>
        <w:t>”</w:t>
      </w:r>
      <w:r w:rsidR="00C73449">
        <w:rPr>
          <w:rFonts w:ascii="Times New Roman" w:hAnsi="Times New Roman" w:cs="Times New Roman"/>
          <w:sz w:val="24"/>
          <w:szCs w:val="24"/>
        </w:rPr>
        <w:t xml:space="preserve"> e </w:t>
      </w:r>
      <w:r w:rsidR="002D067E">
        <w:rPr>
          <w:rFonts w:ascii="Times New Roman" w:hAnsi="Times New Roman" w:cs="Times New Roman"/>
          <w:sz w:val="24"/>
          <w:szCs w:val="24"/>
        </w:rPr>
        <w:t>“</w:t>
      </w:r>
      <w:r w:rsidR="00C73449">
        <w:rPr>
          <w:rFonts w:ascii="Times New Roman" w:hAnsi="Times New Roman" w:cs="Times New Roman"/>
          <w:sz w:val="24"/>
          <w:szCs w:val="24"/>
        </w:rPr>
        <w:t>c</w:t>
      </w:r>
      <w:r w:rsidR="002D067E">
        <w:rPr>
          <w:rFonts w:ascii="Times New Roman" w:hAnsi="Times New Roman" w:cs="Times New Roman"/>
          <w:sz w:val="24"/>
          <w:szCs w:val="24"/>
        </w:rPr>
        <w:t>”</w:t>
      </w:r>
      <w:r w:rsidR="007E40FE">
        <w:rPr>
          <w:rFonts w:ascii="Times New Roman" w:hAnsi="Times New Roman" w:cs="Times New Roman"/>
          <w:sz w:val="24"/>
          <w:szCs w:val="24"/>
        </w:rPr>
        <w:t xml:space="preserve"> </w:t>
      </w:r>
      <w:r>
        <w:rPr>
          <w:rFonts w:ascii="Times New Roman" w:hAnsi="Times New Roman" w:cs="Times New Roman"/>
          <w:sz w:val="24"/>
          <w:szCs w:val="24"/>
        </w:rPr>
        <w:t>e condição da suspensão condicional do processo</w:t>
      </w:r>
      <w:r w:rsidR="00C73449">
        <w:rPr>
          <w:rFonts w:ascii="Times New Roman" w:hAnsi="Times New Roman" w:cs="Times New Roman"/>
          <w:sz w:val="24"/>
          <w:szCs w:val="24"/>
        </w:rPr>
        <w:t xml:space="preserve"> no disposto artigo 89, parágrafo primeiro, incisos II, III, IV da Lei n. 9.099</w:t>
      </w:r>
      <w:r w:rsidR="002D067E">
        <w:rPr>
          <w:rFonts w:ascii="Times New Roman" w:hAnsi="Times New Roman" w:cs="Times New Roman"/>
          <w:sz w:val="24"/>
          <w:szCs w:val="24"/>
        </w:rPr>
        <w:t>/</w:t>
      </w:r>
      <w:r w:rsidR="00C73449">
        <w:rPr>
          <w:rFonts w:ascii="Times New Roman" w:hAnsi="Times New Roman" w:cs="Times New Roman"/>
          <w:sz w:val="24"/>
          <w:szCs w:val="24"/>
        </w:rPr>
        <w:t>95 (Sursis Processual)</w:t>
      </w:r>
      <w:r>
        <w:rPr>
          <w:rFonts w:ascii="Times New Roman" w:hAnsi="Times New Roman" w:cs="Times New Roman"/>
          <w:sz w:val="24"/>
          <w:szCs w:val="24"/>
        </w:rPr>
        <w:t>. Portanto, atualmente previstas como medidas cautelares processuais penais, preceituando precisamente como instrumento judicial mais favorável ao acusado, mesmo que</w:t>
      </w:r>
      <w:r w:rsidR="00C73449">
        <w:rPr>
          <w:rFonts w:ascii="Times New Roman" w:hAnsi="Times New Roman" w:cs="Times New Roman"/>
          <w:sz w:val="24"/>
          <w:szCs w:val="24"/>
        </w:rPr>
        <w:t xml:space="preserve"> o</w:t>
      </w:r>
      <w:r>
        <w:rPr>
          <w:rFonts w:ascii="Times New Roman" w:hAnsi="Times New Roman" w:cs="Times New Roman"/>
          <w:sz w:val="24"/>
          <w:szCs w:val="24"/>
        </w:rPr>
        <w:t xml:space="preserve"> impossibilite ao constrangimento da liberdade individual</w:t>
      </w:r>
      <w:r w:rsidR="00C73449">
        <w:rPr>
          <w:rFonts w:ascii="Times New Roman" w:hAnsi="Times New Roman" w:cs="Times New Roman"/>
          <w:sz w:val="24"/>
          <w:szCs w:val="24"/>
        </w:rPr>
        <w:t xml:space="preserve"> (artigo 146 do Código Penal)</w:t>
      </w:r>
      <w:r>
        <w:rPr>
          <w:rFonts w:ascii="Times New Roman" w:hAnsi="Times New Roman" w:cs="Times New Roman"/>
          <w:sz w:val="24"/>
          <w:szCs w:val="24"/>
        </w:rPr>
        <w:t>.</w:t>
      </w:r>
    </w:p>
    <w:p w:rsidR="000A0CD8" w:rsidRDefault="00C73449" w:rsidP="000A0C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 o advento processual, o artigo</w:t>
      </w:r>
      <w:r w:rsidR="000A0CD8">
        <w:rPr>
          <w:rFonts w:ascii="Times New Roman" w:hAnsi="Times New Roman" w:cs="Times New Roman"/>
          <w:sz w:val="24"/>
          <w:szCs w:val="24"/>
        </w:rPr>
        <w:t xml:space="preserve"> 319 do Código de Processo Penal possibilitou ao magistrado outras disposições mais moderadas e compatíveis aos princípios constitucionais da presunção da inocência, razoabilidade e proporcio</w:t>
      </w:r>
      <w:r w:rsidR="000B7D7E">
        <w:rPr>
          <w:rFonts w:ascii="Times New Roman" w:hAnsi="Times New Roman" w:cs="Times New Roman"/>
          <w:sz w:val="24"/>
          <w:szCs w:val="24"/>
        </w:rPr>
        <w:t>nalidade fixadas n</w:t>
      </w:r>
      <w:r w:rsidR="000A0CD8">
        <w:rPr>
          <w:rFonts w:ascii="Times New Roman" w:hAnsi="Times New Roman" w:cs="Times New Roman"/>
          <w:sz w:val="24"/>
          <w:szCs w:val="24"/>
        </w:rPr>
        <w:t>esta reforma estabelecida n</w:t>
      </w:r>
      <w:r w:rsidR="000B7D7E">
        <w:rPr>
          <w:rFonts w:ascii="Times New Roman" w:hAnsi="Times New Roman" w:cs="Times New Roman"/>
          <w:sz w:val="24"/>
          <w:szCs w:val="24"/>
        </w:rPr>
        <w:t>a Lei 12.403 de 20</w:t>
      </w:r>
      <w:r w:rsidR="000A0CD8">
        <w:rPr>
          <w:rFonts w:ascii="Times New Roman" w:hAnsi="Times New Roman" w:cs="Times New Roman"/>
          <w:sz w:val="24"/>
          <w:szCs w:val="24"/>
        </w:rPr>
        <w:t>11.</w:t>
      </w:r>
    </w:p>
    <w:p w:rsidR="00744E78" w:rsidRDefault="000A0CD8" w:rsidP="00744E7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capu</w:t>
      </w:r>
      <w:r w:rsidR="0074781A">
        <w:rPr>
          <w:rFonts w:ascii="Times New Roman" w:hAnsi="Times New Roman" w:cs="Times New Roman"/>
          <w:sz w:val="24"/>
          <w:szCs w:val="24"/>
        </w:rPr>
        <w:t>t do Capítulo V do Código de Processo Penal, o a</w:t>
      </w:r>
      <w:r w:rsidR="000B7D7E">
        <w:rPr>
          <w:rFonts w:ascii="Times New Roman" w:hAnsi="Times New Roman" w:cs="Times New Roman"/>
          <w:sz w:val="24"/>
          <w:szCs w:val="24"/>
        </w:rPr>
        <w:t xml:space="preserve">rtigo </w:t>
      </w:r>
      <w:r>
        <w:rPr>
          <w:rFonts w:ascii="Times New Roman" w:hAnsi="Times New Roman" w:cs="Times New Roman"/>
          <w:sz w:val="24"/>
          <w:szCs w:val="24"/>
        </w:rPr>
        <w:t>319 do Código de Processo Penal dispõe: “São medidas cautelares diversas da prisão:”</w:t>
      </w:r>
      <w:r w:rsidR="00394BFE">
        <w:rPr>
          <w:rFonts w:ascii="Times New Roman" w:hAnsi="Times New Roman" w:cs="Times New Roman"/>
          <w:sz w:val="24"/>
          <w:szCs w:val="24"/>
        </w:rPr>
        <w:t xml:space="preserve"> que trata de um rol de medidas aplicadas</w:t>
      </w:r>
      <w:r w:rsidR="00454883">
        <w:rPr>
          <w:rFonts w:ascii="Times New Roman" w:hAnsi="Times New Roman" w:cs="Times New Roman"/>
          <w:sz w:val="24"/>
          <w:szCs w:val="24"/>
        </w:rPr>
        <w:t xml:space="preserve"> por juízes e tem</w:t>
      </w:r>
      <w:r w:rsidR="00394BFE">
        <w:rPr>
          <w:rFonts w:ascii="Times New Roman" w:hAnsi="Times New Roman" w:cs="Times New Roman"/>
          <w:sz w:val="24"/>
          <w:szCs w:val="24"/>
        </w:rPr>
        <w:t xml:space="preserve"> natureza processual na fase de persecução penal do sujeito, desde que haja</w:t>
      </w:r>
      <w:r w:rsidR="00454883">
        <w:rPr>
          <w:rFonts w:ascii="Times New Roman" w:hAnsi="Times New Roman" w:cs="Times New Roman"/>
          <w:sz w:val="24"/>
          <w:szCs w:val="24"/>
        </w:rPr>
        <w:t xml:space="preserve"> requisitos de</w:t>
      </w:r>
      <w:r w:rsidR="00394BFE">
        <w:rPr>
          <w:rFonts w:ascii="Times New Roman" w:hAnsi="Times New Roman" w:cs="Times New Roman"/>
          <w:sz w:val="24"/>
          <w:szCs w:val="24"/>
        </w:rPr>
        <w:t xml:space="preserve"> necessidade e adequação, não constituindo antecipação do cumprimento da pena. Portanto, o Principio da Presunção de Inocência deve está presente durante a fase processual. É um procedimento no qual o sujeito decorre em liberdade restritiva</w:t>
      </w:r>
      <w:r w:rsidR="00454883">
        <w:rPr>
          <w:rFonts w:ascii="Times New Roman" w:hAnsi="Times New Roman" w:cs="Times New Roman"/>
          <w:sz w:val="24"/>
          <w:szCs w:val="24"/>
        </w:rPr>
        <w:t xml:space="preserve"> até o fim processual de modo a evitar a segregação carcerária, podendo ser absolvido ou </w:t>
      </w:r>
      <w:r w:rsidR="00454883">
        <w:rPr>
          <w:rFonts w:ascii="Times New Roman" w:hAnsi="Times New Roman" w:cs="Times New Roman"/>
          <w:sz w:val="24"/>
          <w:szCs w:val="24"/>
        </w:rPr>
        <w:lastRenderedPageBreak/>
        <w:t>condenado.</w:t>
      </w:r>
      <w:r w:rsidR="000B7D7E">
        <w:rPr>
          <w:rFonts w:ascii="Times New Roman" w:hAnsi="Times New Roman" w:cs="Times New Roman"/>
          <w:sz w:val="24"/>
          <w:szCs w:val="24"/>
        </w:rPr>
        <w:t xml:space="preserve"> Pode o juiz estabelecer a aplicação isolada ou cumulativamente das medidas cautelares.</w:t>
      </w:r>
    </w:p>
    <w:p w:rsidR="00744E78" w:rsidRPr="002905BE" w:rsidRDefault="00744E78" w:rsidP="00744E78">
      <w:pPr>
        <w:spacing w:after="0" w:line="240" w:lineRule="auto"/>
        <w:ind w:left="2268"/>
        <w:jc w:val="both"/>
        <w:rPr>
          <w:rFonts w:ascii="Times New Roman" w:hAnsi="Times New Roman" w:cs="Times New Roman"/>
        </w:rPr>
      </w:pPr>
      <w:r w:rsidRPr="002905BE">
        <w:rPr>
          <w:rFonts w:ascii="Times New Roman" w:hAnsi="Times New Roman" w:cs="Times New Roman"/>
        </w:rPr>
        <w:t>Art. 319. São medidas cautelares diversas da prisão:     (</w:t>
      </w:r>
      <w:r w:rsidRPr="002905BE">
        <w:rPr>
          <w:rFonts w:ascii="Times New Roman" w:hAnsi="Times New Roman" w:cs="Times New Roman"/>
          <w:u w:val="single"/>
        </w:rPr>
        <w:t>Redação dada pela Lei nº 12.403, de 2011</w:t>
      </w:r>
      <w:r w:rsidRPr="002905BE">
        <w:rPr>
          <w:rFonts w:ascii="Times New Roman" w:hAnsi="Times New Roman" w:cs="Times New Roman"/>
        </w:rPr>
        <w:t>).</w:t>
      </w:r>
    </w:p>
    <w:p w:rsidR="00A860ED" w:rsidRPr="002905BE" w:rsidRDefault="00A860ED" w:rsidP="00744E78">
      <w:pPr>
        <w:spacing w:after="0" w:line="240" w:lineRule="auto"/>
        <w:ind w:left="2268"/>
        <w:jc w:val="both"/>
        <w:rPr>
          <w:rFonts w:ascii="Times New Roman" w:hAnsi="Times New Roman" w:cs="Times New Roman"/>
        </w:rPr>
      </w:pPr>
    </w:p>
    <w:p w:rsidR="00744E78" w:rsidRPr="002905BE" w:rsidRDefault="00744E78" w:rsidP="001D31CD">
      <w:pPr>
        <w:spacing w:after="0" w:line="240" w:lineRule="auto"/>
        <w:ind w:left="2268"/>
        <w:jc w:val="both"/>
        <w:rPr>
          <w:rFonts w:ascii="Times New Roman" w:hAnsi="Times New Roman" w:cs="Times New Roman"/>
        </w:rPr>
      </w:pPr>
      <w:r w:rsidRPr="002905BE">
        <w:rPr>
          <w:rFonts w:ascii="Times New Roman" w:hAnsi="Times New Roman" w:cs="Times New Roman"/>
        </w:rPr>
        <w:t>I-comparecimento periódico em juízo, no prazo</w:t>
      </w:r>
      <w:r w:rsidR="001D31CD" w:rsidRPr="002905BE">
        <w:rPr>
          <w:rFonts w:ascii="Times New Roman" w:hAnsi="Times New Roman" w:cs="Times New Roman"/>
        </w:rPr>
        <w:t xml:space="preserve"> e nas condições fixadas pelo juiz, para informar e justificar atividades;                    (</w:t>
      </w:r>
      <w:r w:rsidR="001D31CD" w:rsidRPr="002905BE">
        <w:rPr>
          <w:rFonts w:ascii="Times New Roman" w:hAnsi="Times New Roman" w:cs="Times New Roman"/>
          <w:u w:val="single"/>
        </w:rPr>
        <w:t>Redação dada pela Lei nº 12.403, de 2011</w:t>
      </w:r>
      <w:r w:rsidR="001D31CD" w:rsidRPr="002905BE">
        <w:rPr>
          <w:rFonts w:ascii="Times New Roman" w:hAnsi="Times New Roman" w:cs="Times New Roman"/>
        </w:rPr>
        <w:t>).</w:t>
      </w:r>
    </w:p>
    <w:p w:rsidR="002905BE" w:rsidRPr="002905BE" w:rsidRDefault="002905BE" w:rsidP="001D31CD">
      <w:pPr>
        <w:spacing w:after="0" w:line="240" w:lineRule="auto"/>
        <w:ind w:left="2268"/>
        <w:jc w:val="both"/>
        <w:rPr>
          <w:rFonts w:ascii="Times New Roman" w:hAnsi="Times New Roman" w:cs="Times New Roman"/>
        </w:rPr>
      </w:pPr>
    </w:p>
    <w:p w:rsidR="001D31CD" w:rsidRPr="002905BE" w:rsidRDefault="001D31CD" w:rsidP="001D31CD">
      <w:pPr>
        <w:spacing w:after="0" w:line="240" w:lineRule="auto"/>
        <w:ind w:left="2268"/>
        <w:jc w:val="both"/>
        <w:rPr>
          <w:rFonts w:ascii="Times New Roman" w:hAnsi="Times New Roman" w:cs="Times New Roman"/>
        </w:rPr>
      </w:pPr>
      <w:r w:rsidRPr="002905BE">
        <w:rPr>
          <w:rFonts w:ascii="Times New Roman" w:hAnsi="Times New Roman" w:cs="Times New Roman"/>
        </w:rPr>
        <w:t>II-proibição de acesso ou frequência a determinados lugares quando, por circunstâncias relacionadas ao fato, deva o indiciado ou acusado permanecer distante desses locais para evitar o risco de novas infrações;     (</w:t>
      </w:r>
      <w:r w:rsidRPr="002905BE">
        <w:rPr>
          <w:rFonts w:ascii="Times New Roman" w:hAnsi="Times New Roman" w:cs="Times New Roman"/>
          <w:u w:val="single"/>
        </w:rPr>
        <w:t xml:space="preserve">Redação dada pela Lei </w:t>
      </w:r>
      <w:proofErr w:type="gramStart"/>
      <w:r w:rsidRPr="002905BE">
        <w:rPr>
          <w:rFonts w:ascii="Times New Roman" w:hAnsi="Times New Roman" w:cs="Times New Roman"/>
          <w:u w:val="single"/>
        </w:rPr>
        <w:t>nº12.</w:t>
      </w:r>
      <w:proofErr w:type="gramEnd"/>
      <w:r w:rsidRPr="002905BE">
        <w:rPr>
          <w:rFonts w:ascii="Times New Roman" w:hAnsi="Times New Roman" w:cs="Times New Roman"/>
          <w:u w:val="single"/>
        </w:rPr>
        <w:t>403, de 2011</w:t>
      </w:r>
      <w:r w:rsidRPr="002905BE">
        <w:rPr>
          <w:rFonts w:ascii="Times New Roman" w:hAnsi="Times New Roman" w:cs="Times New Roman"/>
        </w:rPr>
        <w:t>).</w:t>
      </w:r>
    </w:p>
    <w:p w:rsidR="00A860ED" w:rsidRPr="002905BE" w:rsidRDefault="00A860ED" w:rsidP="001D31CD">
      <w:pPr>
        <w:spacing w:after="0" w:line="240" w:lineRule="auto"/>
        <w:ind w:left="2268"/>
        <w:jc w:val="both"/>
        <w:rPr>
          <w:rFonts w:ascii="Times New Roman" w:hAnsi="Times New Roman" w:cs="Times New Roman"/>
        </w:rPr>
      </w:pPr>
    </w:p>
    <w:p w:rsidR="00A22805" w:rsidRPr="002905BE" w:rsidRDefault="001D31CD" w:rsidP="00A860ED">
      <w:pPr>
        <w:spacing w:after="0" w:line="240" w:lineRule="auto"/>
        <w:ind w:left="2268"/>
        <w:jc w:val="both"/>
        <w:rPr>
          <w:rFonts w:ascii="Times New Roman" w:hAnsi="Times New Roman" w:cs="Times New Roman"/>
        </w:rPr>
      </w:pPr>
      <w:r w:rsidRPr="002905BE">
        <w:rPr>
          <w:rFonts w:ascii="Times New Roman" w:hAnsi="Times New Roman" w:cs="Times New Roman"/>
        </w:rPr>
        <w:t>III</w:t>
      </w:r>
      <w:r w:rsidR="00A860ED" w:rsidRPr="002905BE">
        <w:rPr>
          <w:rFonts w:ascii="Times New Roman" w:hAnsi="Times New Roman" w:cs="Times New Roman"/>
        </w:rPr>
        <w:t>-proibição de</w:t>
      </w:r>
      <w:r w:rsidR="00FB3F68" w:rsidRPr="002905BE">
        <w:rPr>
          <w:rFonts w:ascii="Times New Roman" w:hAnsi="Times New Roman" w:cs="Times New Roman"/>
        </w:rPr>
        <w:t xml:space="preserve"> manter contato com pessoa determinada quando, por circunstâncias relacionadas ao fato, deva o indiciado ou acusado dela permanecer distante;         (</w:t>
      </w:r>
      <w:r w:rsidR="00FB3F68" w:rsidRPr="002905BE">
        <w:rPr>
          <w:rFonts w:ascii="Times New Roman" w:hAnsi="Times New Roman" w:cs="Times New Roman"/>
          <w:u w:val="single"/>
        </w:rPr>
        <w:t>Redação dada pela Lei nº 12.403, de 2011</w:t>
      </w:r>
      <w:r w:rsidR="00FB3F68" w:rsidRPr="002905BE">
        <w:rPr>
          <w:rFonts w:ascii="Times New Roman" w:hAnsi="Times New Roman" w:cs="Times New Roman"/>
        </w:rPr>
        <w:t>).</w:t>
      </w:r>
    </w:p>
    <w:p w:rsidR="00A22805" w:rsidRPr="002905BE" w:rsidRDefault="00A22805" w:rsidP="00A860ED">
      <w:pPr>
        <w:spacing w:after="0" w:line="240" w:lineRule="auto"/>
        <w:ind w:left="2268"/>
        <w:jc w:val="both"/>
        <w:rPr>
          <w:rFonts w:ascii="Times New Roman" w:hAnsi="Times New Roman" w:cs="Times New Roman"/>
        </w:rPr>
      </w:pPr>
    </w:p>
    <w:p w:rsidR="00A22805" w:rsidRPr="002905BE" w:rsidRDefault="00A22805" w:rsidP="00A860ED">
      <w:pPr>
        <w:spacing w:after="0" w:line="240" w:lineRule="auto"/>
        <w:ind w:left="2268"/>
        <w:jc w:val="both"/>
        <w:rPr>
          <w:rFonts w:ascii="Times New Roman" w:hAnsi="Times New Roman" w:cs="Times New Roman"/>
        </w:rPr>
      </w:pPr>
      <w:r w:rsidRPr="002905BE">
        <w:rPr>
          <w:rFonts w:ascii="Times New Roman" w:hAnsi="Times New Roman" w:cs="Times New Roman"/>
        </w:rPr>
        <w:t>IV-proibição de ausentar-se da Comarca quando a permanência seja conveniente ou necessária para a investigação ou instrução;       (</w:t>
      </w:r>
      <w:r w:rsidRPr="002905BE">
        <w:rPr>
          <w:rFonts w:ascii="Times New Roman" w:hAnsi="Times New Roman" w:cs="Times New Roman"/>
          <w:u w:val="single"/>
        </w:rPr>
        <w:t>Incluído pela Lei nº 12.403, de 2011</w:t>
      </w:r>
      <w:r w:rsidRPr="002905BE">
        <w:rPr>
          <w:rFonts w:ascii="Times New Roman" w:hAnsi="Times New Roman" w:cs="Times New Roman"/>
        </w:rPr>
        <w:t>).</w:t>
      </w:r>
    </w:p>
    <w:p w:rsidR="00A22805" w:rsidRPr="002905BE" w:rsidRDefault="00A22805" w:rsidP="00A860ED">
      <w:pPr>
        <w:spacing w:after="0" w:line="240" w:lineRule="auto"/>
        <w:ind w:left="2268"/>
        <w:jc w:val="both"/>
        <w:rPr>
          <w:rFonts w:ascii="Times New Roman" w:hAnsi="Times New Roman" w:cs="Times New Roman"/>
        </w:rPr>
      </w:pPr>
    </w:p>
    <w:p w:rsidR="00A22805" w:rsidRPr="002905BE" w:rsidRDefault="00A22805" w:rsidP="00A860ED">
      <w:pPr>
        <w:spacing w:after="0" w:line="240" w:lineRule="auto"/>
        <w:ind w:left="2268"/>
        <w:jc w:val="both"/>
        <w:rPr>
          <w:rFonts w:ascii="Times New Roman" w:hAnsi="Times New Roman" w:cs="Times New Roman"/>
        </w:rPr>
      </w:pPr>
      <w:r w:rsidRPr="002905BE">
        <w:rPr>
          <w:rFonts w:ascii="Times New Roman" w:hAnsi="Times New Roman" w:cs="Times New Roman"/>
        </w:rPr>
        <w:t>V-recolhimento domiciliar no</w:t>
      </w:r>
      <w:r w:rsidR="009463A1" w:rsidRPr="002905BE">
        <w:rPr>
          <w:rFonts w:ascii="Times New Roman" w:hAnsi="Times New Roman" w:cs="Times New Roman"/>
        </w:rPr>
        <w:t xml:space="preserve"> período noturno e nos dias de folga quando o investigado ou acusado tenha residência e trabalho fixos;     (</w:t>
      </w:r>
      <w:r w:rsidR="009463A1" w:rsidRPr="002905BE">
        <w:rPr>
          <w:rFonts w:ascii="Times New Roman" w:hAnsi="Times New Roman" w:cs="Times New Roman"/>
          <w:u w:val="single"/>
        </w:rPr>
        <w:t>Incluído pela Lei nº 12.403, de 2011</w:t>
      </w:r>
      <w:r w:rsidR="009463A1" w:rsidRPr="002905BE">
        <w:rPr>
          <w:rFonts w:ascii="Times New Roman" w:hAnsi="Times New Roman" w:cs="Times New Roman"/>
        </w:rPr>
        <w:t>).</w:t>
      </w:r>
    </w:p>
    <w:p w:rsidR="009463A1" w:rsidRPr="002905BE" w:rsidRDefault="009463A1" w:rsidP="00A860ED">
      <w:pPr>
        <w:spacing w:after="0" w:line="240" w:lineRule="auto"/>
        <w:ind w:left="2268"/>
        <w:jc w:val="both"/>
        <w:rPr>
          <w:rFonts w:ascii="Times New Roman" w:hAnsi="Times New Roman" w:cs="Times New Roman"/>
        </w:rPr>
      </w:pPr>
    </w:p>
    <w:p w:rsidR="00E45D12" w:rsidRPr="002905BE" w:rsidRDefault="009463A1" w:rsidP="00A860ED">
      <w:pPr>
        <w:spacing w:after="0" w:line="240" w:lineRule="auto"/>
        <w:ind w:left="2268"/>
        <w:jc w:val="both"/>
        <w:rPr>
          <w:rFonts w:ascii="Times New Roman" w:hAnsi="Times New Roman" w:cs="Times New Roman"/>
        </w:rPr>
      </w:pPr>
      <w:r w:rsidRPr="002905BE">
        <w:rPr>
          <w:rFonts w:ascii="Times New Roman" w:hAnsi="Times New Roman" w:cs="Times New Roman"/>
        </w:rPr>
        <w:t>VI-suspensão</w:t>
      </w:r>
      <w:r w:rsidR="00835B7C" w:rsidRPr="002905BE">
        <w:rPr>
          <w:rFonts w:ascii="Times New Roman" w:hAnsi="Times New Roman" w:cs="Times New Roman"/>
        </w:rPr>
        <w:t xml:space="preserve"> do exercício </w:t>
      </w:r>
      <w:r w:rsidR="008F56BD" w:rsidRPr="002905BE">
        <w:rPr>
          <w:rFonts w:ascii="Times New Roman" w:hAnsi="Times New Roman" w:cs="Times New Roman"/>
        </w:rPr>
        <w:t>de função pú</w:t>
      </w:r>
      <w:r w:rsidR="00835B7C" w:rsidRPr="002905BE">
        <w:rPr>
          <w:rFonts w:ascii="Times New Roman" w:hAnsi="Times New Roman" w:cs="Times New Roman"/>
        </w:rPr>
        <w:t>blica ou</w:t>
      </w:r>
      <w:r w:rsidR="008F56BD" w:rsidRPr="002905BE">
        <w:rPr>
          <w:rFonts w:ascii="Times New Roman" w:hAnsi="Times New Roman" w:cs="Times New Roman"/>
        </w:rPr>
        <w:t xml:space="preserve"> de atividade de natureza econômica ou financeira quando houver justo receio de sua utilização para a prática de infrações penais;         (</w:t>
      </w:r>
      <w:r w:rsidR="008F56BD" w:rsidRPr="002905BE">
        <w:rPr>
          <w:rFonts w:ascii="Times New Roman" w:hAnsi="Times New Roman" w:cs="Times New Roman"/>
          <w:u w:val="single"/>
        </w:rPr>
        <w:t>Incluído pela Lei nº 12</w:t>
      </w:r>
      <w:r w:rsidR="00E45D12" w:rsidRPr="002905BE">
        <w:rPr>
          <w:rFonts w:ascii="Times New Roman" w:hAnsi="Times New Roman" w:cs="Times New Roman"/>
          <w:u w:val="single"/>
        </w:rPr>
        <w:t>.403, de 2011</w:t>
      </w:r>
      <w:r w:rsidR="00E45D12" w:rsidRPr="002905BE">
        <w:rPr>
          <w:rFonts w:ascii="Times New Roman" w:hAnsi="Times New Roman" w:cs="Times New Roman"/>
        </w:rPr>
        <w:t>).</w:t>
      </w:r>
    </w:p>
    <w:p w:rsidR="00E45D12" w:rsidRPr="002905BE" w:rsidRDefault="00E45D12" w:rsidP="00A860ED">
      <w:pPr>
        <w:spacing w:after="0" w:line="240" w:lineRule="auto"/>
        <w:ind w:left="2268"/>
        <w:jc w:val="both"/>
        <w:rPr>
          <w:rFonts w:ascii="Times New Roman" w:hAnsi="Times New Roman" w:cs="Times New Roman"/>
        </w:rPr>
      </w:pPr>
    </w:p>
    <w:p w:rsidR="00744E78" w:rsidRPr="002905BE" w:rsidRDefault="00E45D12" w:rsidP="00A860ED">
      <w:pPr>
        <w:spacing w:after="0" w:line="240" w:lineRule="auto"/>
        <w:ind w:left="2268"/>
        <w:jc w:val="both"/>
        <w:rPr>
          <w:rFonts w:ascii="Times New Roman" w:hAnsi="Times New Roman" w:cs="Times New Roman"/>
        </w:rPr>
      </w:pPr>
      <w:r w:rsidRPr="002905BE">
        <w:rPr>
          <w:rFonts w:ascii="Times New Roman" w:hAnsi="Times New Roman" w:cs="Times New Roman"/>
        </w:rPr>
        <w:t>VII-internação provisória do acusado nas hipóteses de crimes praticados com violência ou grave ameaça, quando os peritos concluírem ser inimputável ou semi-imputável (</w:t>
      </w:r>
      <w:r w:rsidRPr="002905BE">
        <w:rPr>
          <w:rFonts w:ascii="Times New Roman" w:hAnsi="Times New Roman" w:cs="Times New Roman"/>
          <w:u w:val="single"/>
        </w:rPr>
        <w:t>art. 26 do Código Penal</w:t>
      </w:r>
      <w:r w:rsidRPr="002905BE">
        <w:rPr>
          <w:rFonts w:ascii="Times New Roman" w:hAnsi="Times New Roman" w:cs="Times New Roman"/>
        </w:rPr>
        <w:t>) e houver risco de reiteração;         (</w:t>
      </w:r>
      <w:r w:rsidRPr="002905BE">
        <w:rPr>
          <w:rFonts w:ascii="Times New Roman" w:hAnsi="Times New Roman" w:cs="Times New Roman"/>
          <w:u w:val="single"/>
        </w:rPr>
        <w:t>Incluído pela Lei nº 12.403, de 2011</w:t>
      </w:r>
      <w:r w:rsidRPr="002905BE">
        <w:rPr>
          <w:rFonts w:ascii="Times New Roman" w:hAnsi="Times New Roman" w:cs="Times New Roman"/>
        </w:rPr>
        <w:t>).</w:t>
      </w:r>
    </w:p>
    <w:p w:rsidR="00E45D12" w:rsidRPr="002905BE" w:rsidRDefault="00E45D12" w:rsidP="00A860ED">
      <w:pPr>
        <w:spacing w:after="0" w:line="240" w:lineRule="auto"/>
        <w:ind w:left="2268"/>
        <w:jc w:val="both"/>
        <w:rPr>
          <w:rFonts w:ascii="Times New Roman" w:hAnsi="Times New Roman" w:cs="Times New Roman"/>
        </w:rPr>
      </w:pPr>
    </w:p>
    <w:p w:rsidR="00FA3A07" w:rsidRPr="002905BE" w:rsidRDefault="00E45D12" w:rsidP="00A860ED">
      <w:pPr>
        <w:spacing w:after="0" w:line="240" w:lineRule="auto"/>
        <w:ind w:left="2268"/>
        <w:jc w:val="both"/>
        <w:rPr>
          <w:rFonts w:ascii="Times New Roman" w:hAnsi="Times New Roman" w:cs="Times New Roman"/>
        </w:rPr>
      </w:pPr>
      <w:r w:rsidRPr="002905BE">
        <w:rPr>
          <w:rFonts w:ascii="Times New Roman" w:hAnsi="Times New Roman" w:cs="Times New Roman"/>
        </w:rPr>
        <w:t xml:space="preserve">VIII-fiança, nas infrações que a </w:t>
      </w:r>
      <w:proofErr w:type="gramStart"/>
      <w:r w:rsidRPr="002905BE">
        <w:rPr>
          <w:rFonts w:ascii="Times New Roman" w:hAnsi="Times New Roman" w:cs="Times New Roman"/>
        </w:rPr>
        <w:t>admitem,</w:t>
      </w:r>
      <w:proofErr w:type="gramEnd"/>
      <w:r w:rsidRPr="002905BE">
        <w:rPr>
          <w:rFonts w:ascii="Times New Roman" w:hAnsi="Times New Roman" w:cs="Times New Roman"/>
        </w:rPr>
        <w:t xml:space="preserve"> para assegurar o comparecimento a atos do processo, evitar a obstrução do seu andamento ou em caso de resistência injustificada à ordem judicial;               (</w:t>
      </w:r>
      <w:r w:rsidRPr="002905BE">
        <w:rPr>
          <w:rFonts w:ascii="Times New Roman" w:hAnsi="Times New Roman" w:cs="Times New Roman"/>
          <w:u w:val="single"/>
        </w:rPr>
        <w:t>Incluído pela Lei nº</w:t>
      </w:r>
      <w:r w:rsidR="00FA3A07" w:rsidRPr="002905BE">
        <w:rPr>
          <w:rFonts w:ascii="Times New Roman" w:hAnsi="Times New Roman" w:cs="Times New Roman"/>
          <w:u w:val="single"/>
        </w:rPr>
        <w:t xml:space="preserve"> 12.403, de 2011</w:t>
      </w:r>
      <w:r w:rsidR="00FA3A07" w:rsidRPr="002905BE">
        <w:rPr>
          <w:rFonts w:ascii="Times New Roman" w:hAnsi="Times New Roman" w:cs="Times New Roman"/>
        </w:rPr>
        <w:t>).</w:t>
      </w:r>
    </w:p>
    <w:p w:rsidR="00FA3A07" w:rsidRPr="002905BE" w:rsidRDefault="00FA3A07" w:rsidP="00A860ED">
      <w:pPr>
        <w:spacing w:after="0" w:line="240" w:lineRule="auto"/>
        <w:ind w:left="2268"/>
        <w:jc w:val="both"/>
        <w:rPr>
          <w:rFonts w:ascii="Times New Roman" w:hAnsi="Times New Roman" w:cs="Times New Roman"/>
        </w:rPr>
      </w:pPr>
    </w:p>
    <w:p w:rsidR="00FA3A07" w:rsidRPr="002905BE" w:rsidRDefault="00FA3A07" w:rsidP="00A860ED">
      <w:pPr>
        <w:spacing w:after="0" w:line="240" w:lineRule="auto"/>
        <w:ind w:left="2268"/>
        <w:jc w:val="both"/>
        <w:rPr>
          <w:rFonts w:ascii="Times New Roman" w:hAnsi="Times New Roman" w:cs="Times New Roman"/>
        </w:rPr>
      </w:pPr>
      <w:r w:rsidRPr="002905BE">
        <w:rPr>
          <w:rFonts w:ascii="Times New Roman" w:hAnsi="Times New Roman" w:cs="Times New Roman"/>
        </w:rPr>
        <w:t>IX-monitoração eletrônica.          (</w:t>
      </w:r>
      <w:r w:rsidRPr="002905BE">
        <w:rPr>
          <w:rFonts w:ascii="Times New Roman" w:hAnsi="Times New Roman" w:cs="Times New Roman"/>
          <w:u w:val="single"/>
        </w:rPr>
        <w:t>Incluído pela Lei nº 12.403, de 2011</w:t>
      </w:r>
      <w:r w:rsidRPr="002905BE">
        <w:rPr>
          <w:rFonts w:ascii="Times New Roman" w:hAnsi="Times New Roman" w:cs="Times New Roman"/>
        </w:rPr>
        <w:t>).</w:t>
      </w:r>
    </w:p>
    <w:p w:rsidR="00FA3A07" w:rsidRPr="002905BE" w:rsidRDefault="00FA3A07" w:rsidP="00A860ED">
      <w:pPr>
        <w:spacing w:after="0" w:line="240" w:lineRule="auto"/>
        <w:ind w:left="2268"/>
        <w:jc w:val="both"/>
        <w:rPr>
          <w:rFonts w:ascii="Times New Roman" w:hAnsi="Times New Roman" w:cs="Times New Roman"/>
        </w:rPr>
      </w:pPr>
    </w:p>
    <w:p w:rsidR="00FA3A07" w:rsidRPr="002905BE" w:rsidRDefault="00FA3A07" w:rsidP="00A860ED">
      <w:pPr>
        <w:spacing w:after="0" w:line="240" w:lineRule="auto"/>
        <w:ind w:left="2268"/>
        <w:jc w:val="both"/>
        <w:rPr>
          <w:rFonts w:ascii="Times New Roman" w:hAnsi="Times New Roman" w:cs="Times New Roman"/>
        </w:rPr>
      </w:pPr>
      <w:r w:rsidRPr="002905BE">
        <w:rPr>
          <w:rFonts w:ascii="Times New Roman" w:hAnsi="Times New Roman" w:cs="Times New Roman"/>
        </w:rPr>
        <w:t xml:space="preserve">§ 1º (Revogado).                 </w:t>
      </w:r>
      <w:r w:rsidRPr="002905BE">
        <w:rPr>
          <w:rFonts w:ascii="Times New Roman" w:hAnsi="Times New Roman" w:cs="Times New Roman"/>
          <w:u w:val="single"/>
        </w:rPr>
        <w:t>(Redação dada pela Lei nº 12.403, de 2011).    (Revogado pela Lei nº 12.403, de 2011</w:t>
      </w:r>
      <w:r w:rsidRPr="002905BE">
        <w:rPr>
          <w:rFonts w:ascii="Times New Roman" w:hAnsi="Times New Roman" w:cs="Times New Roman"/>
        </w:rPr>
        <w:t>).</w:t>
      </w:r>
    </w:p>
    <w:p w:rsidR="00FA3A07" w:rsidRPr="002905BE" w:rsidRDefault="00FA3A07" w:rsidP="00A860ED">
      <w:pPr>
        <w:spacing w:after="0" w:line="240" w:lineRule="auto"/>
        <w:ind w:left="2268"/>
        <w:jc w:val="both"/>
        <w:rPr>
          <w:rFonts w:ascii="Times New Roman" w:hAnsi="Times New Roman" w:cs="Times New Roman"/>
        </w:rPr>
      </w:pPr>
    </w:p>
    <w:p w:rsidR="00FA3A07" w:rsidRPr="002905BE" w:rsidRDefault="00FA3A07" w:rsidP="00A860ED">
      <w:pPr>
        <w:spacing w:after="0" w:line="240" w:lineRule="auto"/>
        <w:ind w:left="2268"/>
        <w:jc w:val="both"/>
        <w:rPr>
          <w:rFonts w:ascii="Times New Roman" w:hAnsi="Times New Roman" w:cs="Times New Roman"/>
        </w:rPr>
      </w:pPr>
      <w:r w:rsidRPr="002905BE">
        <w:rPr>
          <w:rFonts w:ascii="Times New Roman" w:hAnsi="Times New Roman" w:cs="Times New Roman"/>
        </w:rPr>
        <w:t xml:space="preserve">§ 2º (Revogado).                 </w:t>
      </w:r>
      <w:r w:rsidRPr="002905BE">
        <w:rPr>
          <w:rFonts w:ascii="Times New Roman" w:hAnsi="Times New Roman" w:cs="Times New Roman"/>
          <w:u w:val="single"/>
        </w:rPr>
        <w:t>(Redação dada pela Lei nº 12.403, de 2011).    (Revogado pela Lei nº 12.403, de 2011</w:t>
      </w:r>
      <w:r w:rsidRPr="002905BE">
        <w:rPr>
          <w:rFonts w:ascii="Times New Roman" w:hAnsi="Times New Roman" w:cs="Times New Roman"/>
        </w:rPr>
        <w:t>).</w:t>
      </w:r>
    </w:p>
    <w:p w:rsidR="00FA3A07" w:rsidRPr="002905BE" w:rsidRDefault="00FA3A07" w:rsidP="00A860ED">
      <w:pPr>
        <w:spacing w:after="0" w:line="240" w:lineRule="auto"/>
        <w:ind w:left="2268"/>
        <w:jc w:val="both"/>
        <w:rPr>
          <w:rFonts w:ascii="Times New Roman" w:hAnsi="Times New Roman" w:cs="Times New Roman"/>
        </w:rPr>
      </w:pPr>
    </w:p>
    <w:p w:rsidR="00FA3A07" w:rsidRPr="002905BE" w:rsidRDefault="00FA3A07" w:rsidP="00FA3A07">
      <w:pPr>
        <w:spacing w:after="0" w:line="240" w:lineRule="auto"/>
        <w:ind w:left="2268"/>
        <w:jc w:val="both"/>
        <w:rPr>
          <w:rFonts w:ascii="Times New Roman" w:hAnsi="Times New Roman" w:cs="Times New Roman"/>
        </w:rPr>
      </w:pPr>
      <w:r w:rsidRPr="002905BE">
        <w:rPr>
          <w:rFonts w:ascii="Times New Roman" w:hAnsi="Times New Roman" w:cs="Times New Roman"/>
        </w:rPr>
        <w:t xml:space="preserve">§ 3º (Revogado).                 </w:t>
      </w:r>
      <w:r w:rsidRPr="002905BE">
        <w:rPr>
          <w:rFonts w:ascii="Times New Roman" w:hAnsi="Times New Roman" w:cs="Times New Roman"/>
          <w:u w:val="single"/>
        </w:rPr>
        <w:t>(Redação dada pela Lei nº 12.403, de 2011).    (Revogado pela Lei nº 12.403, de 2011</w:t>
      </w:r>
      <w:r w:rsidRPr="002905BE">
        <w:rPr>
          <w:rFonts w:ascii="Times New Roman" w:hAnsi="Times New Roman" w:cs="Times New Roman"/>
        </w:rPr>
        <w:t>).</w:t>
      </w:r>
    </w:p>
    <w:p w:rsidR="00FA3A07" w:rsidRPr="002905BE" w:rsidRDefault="00FA3A07" w:rsidP="00FA3A07">
      <w:pPr>
        <w:spacing w:after="0" w:line="240" w:lineRule="auto"/>
        <w:ind w:left="2268"/>
        <w:jc w:val="both"/>
        <w:rPr>
          <w:rFonts w:ascii="Times New Roman" w:hAnsi="Times New Roman" w:cs="Times New Roman"/>
        </w:rPr>
      </w:pPr>
    </w:p>
    <w:p w:rsidR="00CF6EDA" w:rsidRPr="00385832" w:rsidRDefault="00FA3A07" w:rsidP="00385832">
      <w:pPr>
        <w:spacing w:after="0" w:line="240" w:lineRule="auto"/>
        <w:ind w:left="2268"/>
        <w:jc w:val="both"/>
        <w:rPr>
          <w:rFonts w:ascii="Times New Roman" w:hAnsi="Times New Roman" w:cs="Times New Roman"/>
        </w:rPr>
      </w:pPr>
      <w:r w:rsidRPr="002905BE">
        <w:rPr>
          <w:rFonts w:ascii="Times New Roman" w:hAnsi="Times New Roman" w:cs="Times New Roman"/>
        </w:rPr>
        <w:t>§ 4º A fiança será aplicada de acordo com as disposições do Capítulo VI deste Título, podendo ser cumulada com outas medidas cautelares.</w:t>
      </w:r>
      <w:bookmarkStart w:id="3" w:name="art319ii."/>
      <w:bookmarkStart w:id="4" w:name="art319iii."/>
      <w:bookmarkStart w:id="5" w:name="art319vii"/>
      <w:bookmarkStart w:id="6" w:name="art319viii"/>
      <w:bookmarkStart w:id="7" w:name="art319ix"/>
      <w:bookmarkStart w:id="8" w:name="art319§1"/>
      <w:bookmarkStart w:id="9" w:name="art319§2."/>
      <w:bookmarkStart w:id="10" w:name="art319§3"/>
      <w:bookmarkStart w:id="11" w:name="art319§4"/>
      <w:bookmarkEnd w:id="3"/>
      <w:bookmarkEnd w:id="4"/>
      <w:bookmarkEnd w:id="5"/>
      <w:bookmarkEnd w:id="6"/>
      <w:bookmarkEnd w:id="7"/>
      <w:bookmarkEnd w:id="8"/>
      <w:bookmarkEnd w:id="9"/>
      <w:bookmarkEnd w:id="10"/>
      <w:bookmarkEnd w:id="11"/>
      <w:r w:rsidR="002C0452" w:rsidRPr="002905BE">
        <w:rPr>
          <w:rFonts w:ascii="Times New Roman" w:hAnsi="Times New Roman" w:cs="Times New Roman"/>
        </w:rPr>
        <w:t xml:space="preserve">  (</w:t>
      </w:r>
      <w:r w:rsidR="002C0452" w:rsidRPr="002905BE">
        <w:rPr>
          <w:rFonts w:ascii="Times New Roman" w:hAnsi="Times New Roman" w:cs="Times New Roman"/>
          <w:u w:val="single"/>
        </w:rPr>
        <w:t>Incluídos pela Lei nº 12.403, de 2011</w:t>
      </w:r>
      <w:r w:rsidR="002C0452" w:rsidRPr="002905BE">
        <w:rPr>
          <w:rFonts w:ascii="Times New Roman" w:hAnsi="Times New Roman" w:cs="Times New Roman"/>
        </w:rPr>
        <w:t>).</w:t>
      </w:r>
    </w:p>
    <w:p w:rsidR="002C0452" w:rsidRPr="002905BE" w:rsidRDefault="00CF6EDA" w:rsidP="00FA3A07">
      <w:pPr>
        <w:spacing w:after="0" w:line="240" w:lineRule="auto"/>
        <w:ind w:left="2268"/>
        <w:jc w:val="both"/>
        <w:rPr>
          <w:rFonts w:ascii="Times New Roman" w:hAnsi="Times New Roman" w:cs="Times New Roman"/>
          <w:strike/>
        </w:rPr>
      </w:pPr>
      <w:r w:rsidRPr="002905BE">
        <w:rPr>
          <w:rFonts w:ascii="Times New Roman" w:hAnsi="Times New Roman" w:cs="Times New Roman"/>
        </w:rPr>
        <w:lastRenderedPageBreak/>
        <w:t>Art. 320. A proibição de ausentar-se do País será comunicada pelo juiz às autoridades encarregadas de fiscalizar as saídas do território nacional, intimando-se o indiciado ou acusado para entregar o passaporte, no prazo de 24 (vinte e quatro) horas.              (</w:t>
      </w:r>
      <w:r w:rsidRPr="002905BE">
        <w:rPr>
          <w:rFonts w:ascii="Times New Roman" w:hAnsi="Times New Roman" w:cs="Times New Roman"/>
          <w:u w:val="single"/>
        </w:rPr>
        <w:t>Redação dada pela Lei nº 12.403, de 2011</w:t>
      </w:r>
      <w:r w:rsidRPr="002905BE">
        <w:rPr>
          <w:rFonts w:ascii="Times New Roman" w:hAnsi="Times New Roman" w:cs="Times New Roman"/>
        </w:rPr>
        <w:t xml:space="preserve">). </w:t>
      </w:r>
      <w:r w:rsidR="00D30CD6" w:rsidRPr="002905BE">
        <w:rPr>
          <w:rFonts w:ascii="Times New Roman" w:hAnsi="Times New Roman" w:cs="Times New Roman"/>
        </w:rPr>
        <w:t>(BRASIL, 2018</w:t>
      </w:r>
      <w:r w:rsidR="00434863" w:rsidRPr="002905BE">
        <w:rPr>
          <w:rFonts w:ascii="Times New Roman" w:hAnsi="Times New Roman" w:cs="Times New Roman"/>
        </w:rPr>
        <w:t>)</w:t>
      </w:r>
    </w:p>
    <w:p w:rsidR="00454883" w:rsidRPr="00454883" w:rsidRDefault="00454883" w:rsidP="00CF6EDA">
      <w:pPr>
        <w:spacing w:after="0" w:line="240" w:lineRule="auto"/>
        <w:ind w:left="2268"/>
        <w:jc w:val="both"/>
        <w:rPr>
          <w:color w:val="000000"/>
        </w:rPr>
      </w:pPr>
    </w:p>
    <w:p w:rsidR="000A0CD8" w:rsidRDefault="00CF6EDA" w:rsidP="000A0CD8">
      <w:pPr>
        <w:spacing w:after="0" w:line="360" w:lineRule="auto"/>
        <w:ind w:firstLine="709"/>
        <w:jc w:val="both"/>
        <w:rPr>
          <w:rFonts w:ascii="Times New Roman" w:hAnsi="Times New Roman" w:cs="Times New Roman"/>
          <w:sz w:val="24"/>
          <w:szCs w:val="24"/>
        </w:rPr>
      </w:pPr>
      <w:bookmarkStart w:id="12" w:name="art320"/>
      <w:bookmarkEnd w:id="12"/>
      <w:r>
        <w:rPr>
          <w:rFonts w:ascii="Times New Roman" w:hAnsi="Times New Roman" w:cs="Times New Roman"/>
          <w:sz w:val="24"/>
          <w:szCs w:val="24"/>
        </w:rPr>
        <w:t>E</w:t>
      </w:r>
      <w:r w:rsidR="000A0CD8">
        <w:rPr>
          <w:rFonts w:ascii="Times New Roman" w:hAnsi="Times New Roman" w:cs="Times New Roman"/>
          <w:sz w:val="24"/>
          <w:szCs w:val="24"/>
        </w:rPr>
        <w:t>m relação ao inciso I deste artigo, o “comparecimento periódico em juízo” requer o acompanhamento do juízo ao cumprimento contínuo do réu durante o processo desta medida.</w:t>
      </w:r>
    </w:p>
    <w:p w:rsidR="000A0CD8" w:rsidRDefault="000A0CD8" w:rsidP="000A0C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Quanto aos incisos II, III e IV do mesmo artigo, são dadas as proibições relativas ao: a) acesso ou frequência a determinados lugares – nesses casos, a medida já foi adotada pelo fato já ser </w:t>
      </w:r>
      <w:r w:rsidR="000B7D7E">
        <w:rPr>
          <w:rFonts w:ascii="Times New Roman" w:hAnsi="Times New Roman" w:cs="Times New Roman"/>
          <w:sz w:val="24"/>
          <w:szCs w:val="24"/>
        </w:rPr>
        <w:t>ocorrido no lugar determinado ou similar</w:t>
      </w:r>
      <w:r>
        <w:rPr>
          <w:rFonts w:ascii="Times New Roman" w:hAnsi="Times New Roman" w:cs="Times New Roman"/>
          <w:sz w:val="24"/>
          <w:szCs w:val="24"/>
        </w:rPr>
        <w:t xml:space="preserve"> que proibido pelo acusado, </w:t>
      </w:r>
      <w:r w:rsidR="000B7D7E">
        <w:rPr>
          <w:rFonts w:ascii="Times New Roman" w:hAnsi="Times New Roman" w:cs="Times New Roman"/>
          <w:sz w:val="24"/>
          <w:szCs w:val="24"/>
        </w:rPr>
        <w:t>a frequentá-lo;</w:t>
      </w:r>
    </w:p>
    <w:p w:rsidR="00CB6B9C" w:rsidRDefault="000A0CD8" w:rsidP="000A0C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manter con</w:t>
      </w:r>
      <w:r w:rsidR="00454883">
        <w:rPr>
          <w:rFonts w:ascii="Times New Roman" w:hAnsi="Times New Roman" w:cs="Times New Roman"/>
          <w:sz w:val="24"/>
          <w:szCs w:val="24"/>
        </w:rPr>
        <w:t>t</w:t>
      </w:r>
      <w:r>
        <w:rPr>
          <w:rFonts w:ascii="Times New Roman" w:hAnsi="Times New Roman" w:cs="Times New Roman"/>
          <w:sz w:val="24"/>
          <w:szCs w:val="24"/>
        </w:rPr>
        <w:t xml:space="preserve">ato com determinada pessoa – refere-se como medida protetiva no que </w:t>
      </w:r>
      <w:r w:rsidR="00CB6B9C">
        <w:rPr>
          <w:rFonts w:ascii="Times New Roman" w:hAnsi="Times New Roman" w:cs="Times New Roman"/>
          <w:sz w:val="24"/>
          <w:szCs w:val="24"/>
        </w:rPr>
        <w:t xml:space="preserve">envolve crimes típicos de grave ameaça ou violência </w:t>
      </w:r>
      <w:r w:rsidR="0023572A">
        <w:rPr>
          <w:rFonts w:ascii="Times New Roman" w:hAnsi="Times New Roman" w:cs="Times New Roman"/>
          <w:sz w:val="24"/>
          <w:szCs w:val="24"/>
        </w:rPr>
        <w:t>à</w:t>
      </w:r>
      <w:r w:rsidR="00CB6B9C">
        <w:rPr>
          <w:rFonts w:ascii="Times New Roman" w:hAnsi="Times New Roman" w:cs="Times New Roman"/>
          <w:sz w:val="24"/>
          <w:szCs w:val="24"/>
        </w:rPr>
        <w:t xml:space="preserve"> pessoa, no entendimento de Nucci (2012, p.680). No entanto, esta medida é atribuída desde a Lei n. 11.340 de 2006 (Lei Maria da Penha) em seu artigo 22, inciso III, alíneas a e b, neste caráter é uma medida continuada</w:t>
      </w:r>
      <w:r w:rsidR="00074AF9">
        <w:rPr>
          <w:rFonts w:ascii="Times New Roman" w:hAnsi="Times New Roman" w:cs="Times New Roman"/>
          <w:sz w:val="24"/>
          <w:szCs w:val="24"/>
        </w:rPr>
        <w:t xml:space="preserve"> cautelar na Lei 12. 403 de 2011. Ao que se refere </w:t>
      </w:r>
      <w:r w:rsidR="0023572A">
        <w:rPr>
          <w:rFonts w:ascii="Times New Roman" w:hAnsi="Times New Roman" w:cs="Times New Roman"/>
          <w:sz w:val="24"/>
          <w:szCs w:val="24"/>
        </w:rPr>
        <w:t>à</w:t>
      </w:r>
      <w:r w:rsidR="00074AF9">
        <w:rPr>
          <w:rFonts w:ascii="Times New Roman" w:hAnsi="Times New Roman" w:cs="Times New Roman"/>
          <w:sz w:val="24"/>
          <w:szCs w:val="24"/>
        </w:rPr>
        <w:t xml:space="preserve"> proibição de contato, entende-se que o legislador abrange todo tipo de contato com a vítima sendo este, físico, telefônico, correspondência, rede </w:t>
      </w:r>
      <w:r w:rsidR="0023572A">
        <w:rPr>
          <w:rFonts w:ascii="Times New Roman" w:hAnsi="Times New Roman" w:cs="Times New Roman"/>
          <w:sz w:val="24"/>
          <w:szCs w:val="24"/>
        </w:rPr>
        <w:t>social e similar</w:t>
      </w:r>
      <w:r w:rsidR="00074AF9">
        <w:rPr>
          <w:rFonts w:ascii="Times New Roman" w:hAnsi="Times New Roman" w:cs="Times New Roman"/>
          <w:sz w:val="24"/>
          <w:szCs w:val="24"/>
        </w:rPr>
        <w:t xml:space="preserve">. E quanto </w:t>
      </w:r>
      <w:r w:rsidR="0023572A">
        <w:rPr>
          <w:rFonts w:ascii="Times New Roman" w:hAnsi="Times New Roman" w:cs="Times New Roman"/>
          <w:sz w:val="24"/>
          <w:szCs w:val="24"/>
        </w:rPr>
        <w:t>à</w:t>
      </w:r>
      <w:r w:rsidR="00074AF9">
        <w:rPr>
          <w:rFonts w:ascii="Times New Roman" w:hAnsi="Times New Roman" w:cs="Times New Roman"/>
          <w:sz w:val="24"/>
          <w:szCs w:val="24"/>
        </w:rPr>
        <w:t xml:space="preserve"> distância não determinada no disposto inciso, considera-se que cabe ao juiz arbitrá-lo conforme adequação de cada Comarca.</w:t>
      </w:r>
    </w:p>
    <w:p w:rsidR="000A0CD8" w:rsidRDefault="000A0CD8" w:rsidP="000A0C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de se ausentar da Comarca – corresponde o impedimento </w:t>
      </w:r>
      <w:r w:rsidR="00CB6B9C">
        <w:rPr>
          <w:rFonts w:ascii="Times New Roman" w:hAnsi="Times New Roman" w:cs="Times New Roman"/>
          <w:sz w:val="24"/>
          <w:szCs w:val="24"/>
        </w:rPr>
        <w:t>à</w:t>
      </w:r>
      <w:r>
        <w:rPr>
          <w:rFonts w:ascii="Times New Roman" w:hAnsi="Times New Roman" w:cs="Times New Roman"/>
          <w:sz w:val="24"/>
          <w:szCs w:val="24"/>
        </w:rPr>
        <w:t xml:space="preserve"> fuga do acusado porque há existência da necessidade de investigação ou instrução como condição desta medida.</w:t>
      </w:r>
    </w:p>
    <w:p w:rsidR="00122275" w:rsidRDefault="000A0CD8" w:rsidP="000A0C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que diz respeito ao recolhimento domiciliar (inci</w:t>
      </w:r>
      <w:r w:rsidR="00074AF9">
        <w:rPr>
          <w:rFonts w:ascii="Times New Roman" w:hAnsi="Times New Roman" w:cs="Times New Roman"/>
          <w:sz w:val="24"/>
          <w:szCs w:val="24"/>
        </w:rPr>
        <w:t>so V, artigo</w:t>
      </w:r>
      <w:r w:rsidR="00701443">
        <w:rPr>
          <w:rFonts w:ascii="Times New Roman" w:hAnsi="Times New Roman" w:cs="Times New Roman"/>
          <w:sz w:val="24"/>
          <w:szCs w:val="24"/>
        </w:rPr>
        <w:t xml:space="preserve"> 319), segundo Nucci</w:t>
      </w:r>
      <w:r>
        <w:rPr>
          <w:rFonts w:ascii="Times New Roman" w:hAnsi="Times New Roman" w:cs="Times New Roman"/>
          <w:sz w:val="24"/>
          <w:szCs w:val="24"/>
        </w:rPr>
        <w:t xml:space="preserve"> (2012) “determina-se o recolhimento do sentenciado em seu próprio domicílio, criando-se a prisão albergue domiciliar.” Medida punitiva completamente dependente de fiscalização</w:t>
      </w:r>
      <w:r w:rsidR="00122275">
        <w:rPr>
          <w:rFonts w:ascii="Times New Roman" w:hAnsi="Times New Roman" w:cs="Times New Roman"/>
          <w:sz w:val="24"/>
          <w:szCs w:val="24"/>
        </w:rPr>
        <w:t xml:space="preserve"> com o objetivo de afastar o acusado das mesmas situações que favorecem a prática delituosa.</w:t>
      </w:r>
    </w:p>
    <w:p w:rsidR="000A0CD8" w:rsidRDefault="00074AF9" w:rsidP="000A0C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inciso VI, do artigo</w:t>
      </w:r>
      <w:r w:rsidR="000A0CD8">
        <w:rPr>
          <w:rFonts w:ascii="Times New Roman" w:hAnsi="Times New Roman" w:cs="Times New Roman"/>
          <w:sz w:val="24"/>
          <w:szCs w:val="24"/>
        </w:rPr>
        <w:t xml:space="preserve"> 319, trata da “suspensão de função ou ati</w:t>
      </w:r>
      <w:r w:rsidR="00256C67">
        <w:rPr>
          <w:rFonts w:ascii="Times New Roman" w:hAnsi="Times New Roman" w:cs="Times New Roman"/>
          <w:sz w:val="24"/>
          <w:szCs w:val="24"/>
        </w:rPr>
        <w:t>vidade”, no qual, visa evitar que o acusado persista no delito afastando-o das suas atividades com função publica ou se houver natureza econômica ou financeira.</w:t>
      </w:r>
    </w:p>
    <w:p w:rsidR="005D10C1" w:rsidRDefault="00074AF9" w:rsidP="000A0C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Acerca do inciso VII, artigo</w:t>
      </w:r>
      <w:r w:rsidR="00256C67">
        <w:rPr>
          <w:rFonts w:ascii="Times New Roman" w:hAnsi="Times New Roman" w:cs="Times New Roman"/>
          <w:sz w:val="24"/>
          <w:szCs w:val="24"/>
        </w:rPr>
        <w:t xml:space="preserve"> 319, sobre a “internação provisória” é dado aos inimputáveis e semi-imputáveis, quando o</w:t>
      </w:r>
      <w:r>
        <w:rPr>
          <w:rFonts w:ascii="Times New Roman" w:hAnsi="Times New Roman" w:cs="Times New Roman"/>
          <w:sz w:val="24"/>
          <w:szCs w:val="24"/>
        </w:rPr>
        <w:t>s</w:t>
      </w:r>
      <w:r w:rsidR="00256C67">
        <w:rPr>
          <w:rFonts w:ascii="Times New Roman" w:hAnsi="Times New Roman" w:cs="Times New Roman"/>
          <w:sz w:val="24"/>
          <w:szCs w:val="24"/>
        </w:rPr>
        <w:t xml:space="preserve"> acusados de crimes com violência ou grave ameaça. No entanto, com a pratica delituosa é necessário o recolhimento provisório e imed</w:t>
      </w:r>
      <w:r w:rsidR="005D10C1">
        <w:rPr>
          <w:rFonts w:ascii="Times New Roman" w:hAnsi="Times New Roman" w:cs="Times New Roman"/>
          <w:sz w:val="24"/>
          <w:szCs w:val="24"/>
        </w:rPr>
        <w:t>iato, pelo acometimento do agente apresentar risco de reiteração decorrente a doença mental.</w:t>
      </w:r>
    </w:p>
    <w:p w:rsidR="008F62EF" w:rsidRDefault="005D10C1" w:rsidP="000A0C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fiança tem o intuito que o réu compareça aos atos processuais, </w:t>
      </w:r>
      <w:r w:rsidR="00074AF9">
        <w:rPr>
          <w:rFonts w:ascii="Times New Roman" w:hAnsi="Times New Roman" w:cs="Times New Roman"/>
          <w:sz w:val="24"/>
          <w:szCs w:val="24"/>
        </w:rPr>
        <w:t xml:space="preserve">continuamente </w:t>
      </w:r>
      <w:r w:rsidR="00AB6C1D">
        <w:rPr>
          <w:rFonts w:ascii="Times New Roman" w:hAnsi="Times New Roman" w:cs="Times New Roman"/>
          <w:sz w:val="24"/>
          <w:szCs w:val="24"/>
        </w:rPr>
        <w:t xml:space="preserve">procurando-se evitar </w:t>
      </w:r>
      <w:r>
        <w:rPr>
          <w:rFonts w:ascii="Times New Roman" w:hAnsi="Times New Roman" w:cs="Times New Roman"/>
          <w:sz w:val="24"/>
          <w:szCs w:val="24"/>
        </w:rPr>
        <w:t>que o réu deixe a cidade ou fuja. É o que s</w:t>
      </w:r>
      <w:r w:rsidR="00AB6C1D">
        <w:rPr>
          <w:rFonts w:ascii="Times New Roman" w:hAnsi="Times New Roman" w:cs="Times New Roman"/>
          <w:sz w:val="24"/>
          <w:szCs w:val="24"/>
        </w:rPr>
        <w:t>e explana o inciso VIII, do artigo319 do Código de Processo Penal por Nucci (2012, p. 681</w:t>
      </w:r>
      <w:proofErr w:type="gramStart"/>
      <w:r w:rsidR="00AB6C1D">
        <w:rPr>
          <w:rFonts w:ascii="Times New Roman" w:hAnsi="Times New Roman" w:cs="Times New Roman"/>
          <w:sz w:val="24"/>
          <w:szCs w:val="24"/>
        </w:rPr>
        <w:t>)</w:t>
      </w:r>
      <w:proofErr w:type="gramEnd"/>
    </w:p>
    <w:p w:rsidR="0049573C" w:rsidRDefault="00D60F5A" w:rsidP="000A0CD8">
      <w:pPr>
        <w:spacing w:after="0" w:line="360" w:lineRule="auto"/>
        <w:ind w:firstLine="709"/>
        <w:jc w:val="both"/>
        <w:rPr>
          <w:rFonts w:ascii="Times New Roman" w:hAnsi="Times New Roman" w:cs="Times New Roman"/>
          <w:sz w:val="24"/>
          <w:szCs w:val="24"/>
        </w:rPr>
      </w:pPr>
      <w:bookmarkStart w:id="13" w:name="_GoBack"/>
      <w:bookmarkEnd w:id="13"/>
      <w:r>
        <w:rPr>
          <w:rFonts w:ascii="Times New Roman" w:hAnsi="Times New Roman" w:cs="Times New Roman"/>
          <w:sz w:val="24"/>
          <w:szCs w:val="24"/>
        </w:rPr>
        <w:lastRenderedPageBreak/>
        <w:t>Ao que relaciona o inciso IX, deste mesmo</w:t>
      </w:r>
      <w:r w:rsidR="00973279">
        <w:rPr>
          <w:rFonts w:ascii="Times New Roman" w:hAnsi="Times New Roman" w:cs="Times New Roman"/>
          <w:sz w:val="24"/>
          <w:szCs w:val="24"/>
        </w:rPr>
        <w:t xml:space="preserve"> artigo é dada a “monitoração eletrônica”, instituída durante o cumprimento da pena, e deve-se </w:t>
      </w:r>
      <w:r w:rsidR="008F62EF">
        <w:rPr>
          <w:rFonts w:ascii="Times New Roman" w:hAnsi="Times New Roman" w:cs="Times New Roman"/>
          <w:sz w:val="24"/>
          <w:szCs w:val="24"/>
        </w:rPr>
        <w:t>está</w:t>
      </w:r>
      <w:r w:rsidR="00973279">
        <w:rPr>
          <w:rFonts w:ascii="Times New Roman" w:hAnsi="Times New Roman" w:cs="Times New Roman"/>
          <w:sz w:val="24"/>
          <w:szCs w:val="24"/>
        </w:rPr>
        <w:t xml:space="preserve"> paralelamente cautelada com o recolhimento domiciliar (inciso V); a proibição de acesso ou frequência a determinados lugares (inciso II) ou qualquer outra medida </w:t>
      </w:r>
      <w:r w:rsidR="00AE15DE">
        <w:rPr>
          <w:rFonts w:ascii="Times New Roman" w:hAnsi="Times New Roman" w:cs="Times New Roman"/>
          <w:sz w:val="24"/>
          <w:szCs w:val="24"/>
        </w:rPr>
        <w:t>correlativa. Ao estabelecer esta medida, o Estado deverá</w:t>
      </w:r>
      <w:r w:rsidR="0049573C">
        <w:rPr>
          <w:rFonts w:ascii="Times New Roman" w:hAnsi="Times New Roman" w:cs="Times New Roman"/>
          <w:sz w:val="24"/>
          <w:szCs w:val="24"/>
        </w:rPr>
        <w:t xml:space="preserve"> dispor os recursos para que haja efetividade no resultado. Para tanto, o processo fiscalizatório é monitorado eletronicamente o acusado.</w:t>
      </w:r>
    </w:p>
    <w:p w:rsidR="003151F3" w:rsidRDefault="00701443" w:rsidP="000A0C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Isidro</w:t>
      </w:r>
      <w:r w:rsidR="003151F3">
        <w:rPr>
          <w:rFonts w:ascii="Times New Roman" w:hAnsi="Times New Roman" w:cs="Times New Roman"/>
          <w:sz w:val="24"/>
          <w:szCs w:val="24"/>
        </w:rPr>
        <w:t xml:space="preserve"> (2017</w:t>
      </w:r>
      <w:r w:rsidR="00434863">
        <w:rPr>
          <w:rFonts w:ascii="Times New Roman" w:hAnsi="Times New Roman" w:cs="Times New Roman"/>
          <w:sz w:val="24"/>
          <w:szCs w:val="24"/>
        </w:rPr>
        <w:t>, p. 258-259</w:t>
      </w:r>
      <w:r w:rsidR="003151F3">
        <w:rPr>
          <w:rFonts w:ascii="Times New Roman" w:hAnsi="Times New Roman" w:cs="Times New Roman"/>
          <w:sz w:val="24"/>
          <w:szCs w:val="24"/>
        </w:rPr>
        <w:t>):</w:t>
      </w:r>
    </w:p>
    <w:p w:rsidR="009938D2" w:rsidRDefault="009938D2" w:rsidP="003151F3">
      <w:pPr>
        <w:spacing w:after="0" w:line="240" w:lineRule="auto"/>
        <w:ind w:left="2268"/>
        <w:jc w:val="both"/>
        <w:rPr>
          <w:rFonts w:ascii="Times New Roman" w:hAnsi="Times New Roman" w:cs="Times New Roman"/>
        </w:rPr>
      </w:pPr>
    </w:p>
    <w:p w:rsidR="006979FF" w:rsidRDefault="003151F3" w:rsidP="003151F3">
      <w:pPr>
        <w:spacing w:after="0" w:line="240" w:lineRule="auto"/>
        <w:ind w:left="2268"/>
        <w:jc w:val="both"/>
        <w:rPr>
          <w:rFonts w:ascii="Times New Roman" w:hAnsi="Times New Roman" w:cs="Times New Roman"/>
        </w:rPr>
      </w:pPr>
      <w:r>
        <w:rPr>
          <w:rFonts w:ascii="Times New Roman" w:hAnsi="Times New Roman" w:cs="Times New Roman"/>
        </w:rPr>
        <w:t xml:space="preserve">Com relação ao advento da fiscalização eletrônica dos presos, a questão não se mostrou diferente, pois deflagrou uma série de discussões acerca da pertinência de sua adoção, sobretudo pelo fato de a exposição social do apenado nessas circunstâncias (utilizando tornozeleira eletrônica) poder acarretar uma possível violação à sua dignidade pessoal. </w:t>
      </w:r>
    </w:p>
    <w:p w:rsidR="00434863" w:rsidRDefault="00434863" w:rsidP="003151F3">
      <w:pPr>
        <w:spacing w:after="0" w:line="240" w:lineRule="auto"/>
        <w:ind w:left="2268"/>
        <w:jc w:val="both"/>
        <w:rPr>
          <w:rFonts w:ascii="Times New Roman" w:hAnsi="Times New Roman" w:cs="Times New Roman"/>
        </w:rPr>
      </w:pPr>
    </w:p>
    <w:p w:rsidR="003151F3" w:rsidRPr="006979FF" w:rsidRDefault="003151F3" w:rsidP="006979F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escopo atribuído por Isidro</w:t>
      </w:r>
      <w:r w:rsidR="001414ED">
        <w:rPr>
          <w:rFonts w:ascii="Times New Roman" w:hAnsi="Times New Roman" w:cs="Times New Roman"/>
          <w:sz w:val="24"/>
          <w:szCs w:val="24"/>
        </w:rPr>
        <w:t xml:space="preserve"> (2017)</w:t>
      </w:r>
      <w:r>
        <w:rPr>
          <w:rFonts w:ascii="Times New Roman" w:hAnsi="Times New Roman" w:cs="Times New Roman"/>
          <w:sz w:val="24"/>
          <w:szCs w:val="24"/>
        </w:rPr>
        <w:t>, traz uma discussão acerca do modo fiscalizatório eletrônico, no qual conflitua na</w:t>
      </w:r>
      <w:r w:rsidR="006979FF">
        <w:rPr>
          <w:rFonts w:ascii="Times New Roman" w:hAnsi="Times New Roman" w:cs="Times New Roman"/>
          <w:sz w:val="24"/>
          <w:szCs w:val="24"/>
        </w:rPr>
        <w:t xml:space="preserve"> sua dignidade pessoal, a partir da exposição social do réu com o uso da tornozeleira eletrônica.</w:t>
      </w:r>
    </w:p>
    <w:p w:rsidR="00AC196C" w:rsidRDefault="00C422B4" w:rsidP="000A0C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artigo</w:t>
      </w:r>
      <w:r w:rsidR="0049573C">
        <w:rPr>
          <w:rFonts w:ascii="Times New Roman" w:hAnsi="Times New Roman" w:cs="Times New Roman"/>
          <w:sz w:val="24"/>
          <w:szCs w:val="24"/>
        </w:rPr>
        <w:t xml:space="preserve"> 319, § 4º trata das garantias do cumprimento aos requisitos da fiança, t</w:t>
      </w:r>
      <w:r w:rsidR="00AC196C">
        <w:rPr>
          <w:rFonts w:ascii="Times New Roman" w:hAnsi="Times New Roman" w:cs="Times New Roman"/>
          <w:sz w:val="24"/>
          <w:szCs w:val="24"/>
        </w:rPr>
        <w:t>odas fixadas no Capítulo VI que vai desde o artigo 321 até o artigo 350 do Código Processo Penal, as exigências e critérios a definir em cada situação.</w:t>
      </w:r>
    </w:p>
    <w:p w:rsidR="00904A02" w:rsidRDefault="00C422B4" w:rsidP="000A0C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artigo</w:t>
      </w:r>
      <w:r w:rsidR="00AC196C">
        <w:rPr>
          <w:rFonts w:ascii="Times New Roman" w:hAnsi="Times New Roman" w:cs="Times New Roman"/>
          <w:sz w:val="24"/>
          <w:szCs w:val="24"/>
        </w:rPr>
        <w:t xml:space="preserve"> 320, desta lei, finaliza as medidas cautelares com a </w:t>
      </w:r>
      <w:r w:rsidR="002241B7">
        <w:rPr>
          <w:rFonts w:ascii="Times New Roman" w:hAnsi="Times New Roman" w:cs="Times New Roman"/>
          <w:sz w:val="24"/>
          <w:szCs w:val="24"/>
        </w:rPr>
        <w:t>“proibição de ausentar-se do país, destinados aos crimes econômicos e financeiros, no qual o juiz determina que o indiciado ou acusado deva entregar o passaporte no prazo máximo de vinte quatro horas,” para evitar possíveis fugas do território nacional.</w:t>
      </w:r>
    </w:p>
    <w:p w:rsidR="0042295D" w:rsidRDefault="00BF0D6B" w:rsidP="000A0C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Portanto, o que foi averiguado denota-se que a liberdade é a priori, no entanto, a prisão ressalva quando as medidas diversas da prisão não atenderem</w:t>
      </w:r>
      <w:r w:rsidR="00C422B4">
        <w:rPr>
          <w:rFonts w:ascii="Times New Roman" w:hAnsi="Times New Roman" w:cs="Times New Roman"/>
          <w:sz w:val="24"/>
          <w:szCs w:val="24"/>
        </w:rPr>
        <w:t xml:space="preserve"> de modo suficiente através do rol de medidas cautelares</w:t>
      </w:r>
      <w:r>
        <w:rPr>
          <w:rFonts w:ascii="Times New Roman" w:hAnsi="Times New Roman" w:cs="Times New Roman"/>
          <w:sz w:val="24"/>
          <w:szCs w:val="24"/>
        </w:rPr>
        <w:t xml:space="preserve"> às exigênci</w:t>
      </w:r>
      <w:r w:rsidR="00D95BE0">
        <w:rPr>
          <w:rFonts w:ascii="Times New Roman" w:hAnsi="Times New Roman" w:cs="Times New Roman"/>
          <w:sz w:val="24"/>
          <w:szCs w:val="24"/>
        </w:rPr>
        <w:t>as introduzidas pela Lei 12.403 de 20</w:t>
      </w:r>
      <w:r>
        <w:rPr>
          <w:rFonts w:ascii="Times New Roman" w:hAnsi="Times New Roman" w:cs="Times New Roman"/>
          <w:sz w:val="24"/>
          <w:szCs w:val="24"/>
        </w:rPr>
        <w:t>11.</w:t>
      </w:r>
    </w:p>
    <w:p w:rsidR="003E4D66" w:rsidRDefault="006979FF" w:rsidP="00D95BE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Ao que concerne </w:t>
      </w:r>
      <w:r w:rsidR="002241B7">
        <w:rPr>
          <w:rFonts w:ascii="Times New Roman" w:hAnsi="Times New Roman" w:cs="Times New Roman"/>
          <w:sz w:val="24"/>
          <w:szCs w:val="24"/>
        </w:rPr>
        <w:t>à</w:t>
      </w:r>
      <w:r>
        <w:rPr>
          <w:rFonts w:ascii="Times New Roman" w:hAnsi="Times New Roman" w:cs="Times New Roman"/>
          <w:sz w:val="24"/>
          <w:szCs w:val="24"/>
        </w:rPr>
        <w:t xml:space="preserve"> aplicabilidade das Medid</w:t>
      </w:r>
      <w:r w:rsidR="00C422B4">
        <w:rPr>
          <w:rFonts w:ascii="Times New Roman" w:hAnsi="Times New Roman" w:cs="Times New Roman"/>
          <w:sz w:val="24"/>
          <w:szCs w:val="24"/>
        </w:rPr>
        <w:t>as Cautelares é observado que no</w:t>
      </w:r>
      <w:r w:rsidR="007E40FE">
        <w:rPr>
          <w:rFonts w:ascii="Times New Roman" w:hAnsi="Times New Roman" w:cs="Times New Roman"/>
          <w:sz w:val="24"/>
          <w:szCs w:val="24"/>
        </w:rPr>
        <w:t xml:space="preserve"> </w:t>
      </w:r>
      <w:r w:rsidR="00C422B4">
        <w:rPr>
          <w:rFonts w:ascii="Times New Roman" w:hAnsi="Times New Roman" w:cs="Times New Roman"/>
          <w:sz w:val="24"/>
          <w:szCs w:val="24"/>
        </w:rPr>
        <w:t xml:space="preserve">descumprimento do acusado, encontrado no disposto artigo 282, </w:t>
      </w:r>
      <w:r w:rsidR="001E1468">
        <w:rPr>
          <w:rFonts w:ascii="Times New Roman" w:hAnsi="Times New Roman" w:cs="Times New Roman"/>
          <w:sz w:val="24"/>
          <w:szCs w:val="24"/>
        </w:rPr>
        <w:t>§ 4º do Código de Processo Penal, o sistema determina que seja adotada de outras medidas mais drásticas, ou mais uma medida em cumulação ou at</w:t>
      </w:r>
      <w:r w:rsidR="00D95BE0">
        <w:rPr>
          <w:rFonts w:ascii="Times New Roman" w:hAnsi="Times New Roman" w:cs="Times New Roman"/>
          <w:sz w:val="24"/>
          <w:szCs w:val="24"/>
        </w:rPr>
        <w:t xml:space="preserve">é decretar a prisão preventiva </w:t>
      </w:r>
      <w:r w:rsidR="001E1468">
        <w:rPr>
          <w:rFonts w:ascii="Times New Roman" w:hAnsi="Times New Roman" w:cs="Times New Roman"/>
          <w:sz w:val="24"/>
          <w:szCs w:val="24"/>
        </w:rPr>
        <w:t>(NUCCI, 2012, p.610)</w:t>
      </w:r>
      <w:r w:rsidR="00D95BE0">
        <w:rPr>
          <w:rFonts w:ascii="Times New Roman" w:hAnsi="Times New Roman" w:cs="Times New Roman"/>
          <w:sz w:val="24"/>
          <w:szCs w:val="24"/>
        </w:rPr>
        <w:t xml:space="preserve">. </w:t>
      </w:r>
      <w:r>
        <w:rPr>
          <w:rFonts w:ascii="Times New Roman" w:hAnsi="Times New Roman" w:cs="Times New Roman"/>
          <w:sz w:val="24"/>
          <w:szCs w:val="24"/>
        </w:rPr>
        <w:t>Entretanto, o órgão fiscalizador não ampara na sua totalidade pela insuficiência de polícia judiciária.</w:t>
      </w:r>
    </w:p>
    <w:p w:rsidR="00DD7FEB" w:rsidRPr="00DD7FEB" w:rsidRDefault="00811AB4" w:rsidP="00DD7FE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Outra cautelar decorrente na atualidade, porém não expressa na legi</w:t>
      </w:r>
      <w:r w:rsidR="001C676D">
        <w:rPr>
          <w:rFonts w:ascii="Times New Roman" w:hAnsi="Times New Roman" w:cs="Times New Roman"/>
          <w:sz w:val="24"/>
          <w:szCs w:val="24"/>
        </w:rPr>
        <w:t>slação e que parte de doutrinadores não</w:t>
      </w:r>
      <w:r w:rsidR="00DD7FEB">
        <w:rPr>
          <w:rFonts w:ascii="Times New Roman" w:hAnsi="Times New Roman" w:cs="Times New Roman"/>
          <w:sz w:val="24"/>
          <w:szCs w:val="24"/>
        </w:rPr>
        <w:t xml:space="preserve"> a</w:t>
      </w:r>
      <w:r w:rsidR="001C676D">
        <w:rPr>
          <w:rFonts w:ascii="Times New Roman" w:hAnsi="Times New Roman" w:cs="Times New Roman"/>
          <w:sz w:val="24"/>
          <w:szCs w:val="24"/>
        </w:rPr>
        <w:t xml:space="preserve"> consideram por causa dessa inexistência,</w:t>
      </w:r>
      <w:r>
        <w:rPr>
          <w:rFonts w:ascii="Times New Roman" w:hAnsi="Times New Roman" w:cs="Times New Roman"/>
          <w:sz w:val="24"/>
          <w:szCs w:val="24"/>
        </w:rPr>
        <w:t xml:space="preserve"> é a medida cautelar inominada, que advém de crimes</w:t>
      </w:r>
      <w:r w:rsidR="001C676D">
        <w:rPr>
          <w:rFonts w:ascii="Times New Roman" w:hAnsi="Times New Roman" w:cs="Times New Roman"/>
          <w:sz w:val="24"/>
          <w:szCs w:val="24"/>
        </w:rPr>
        <w:t xml:space="preserve"> atípicos</w:t>
      </w:r>
      <w:r>
        <w:rPr>
          <w:rFonts w:ascii="Times New Roman" w:hAnsi="Times New Roman" w:cs="Times New Roman"/>
          <w:sz w:val="24"/>
          <w:szCs w:val="24"/>
        </w:rPr>
        <w:t xml:space="preserve"> praticados pelo sujeito com</w:t>
      </w:r>
      <w:r w:rsidR="001C676D">
        <w:rPr>
          <w:rFonts w:ascii="Times New Roman" w:hAnsi="Times New Roman" w:cs="Times New Roman"/>
          <w:sz w:val="24"/>
          <w:szCs w:val="24"/>
        </w:rPr>
        <w:t xml:space="preserve">o exemplo, </w:t>
      </w:r>
      <w:r>
        <w:rPr>
          <w:rFonts w:ascii="Times New Roman" w:hAnsi="Times New Roman" w:cs="Times New Roman"/>
          <w:sz w:val="24"/>
          <w:szCs w:val="24"/>
        </w:rPr>
        <w:t xml:space="preserve">o uso da </w:t>
      </w:r>
      <w:r>
        <w:rPr>
          <w:rFonts w:ascii="Times New Roman" w:hAnsi="Times New Roman" w:cs="Times New Roman"/>
          <w:sz w:val="24"/>
          <w:szCs w:val="24"/>
        </w:rPr>
        <w:lastRenderedPageBreak/>
        <w:t>internet. No qua</w:t>
      </w:r>
      <w:r w:rsidR="001C676D">
        <w:rPr>
          <w:rFonts w:ascii="Times New Roman" w:hAnsi="Times New Roman" w:cs="Times New Roman"/>
          <w:sz w:val="24"/>
          <w:szCs w:val="24"/>
        </w:rPr>
        <w:t>l, determina que o acusado ficasse</w:t>
      </w:r>
      <w:r>
        <w:rPr>
          <w:rFonts w:ascii="Times New Roman" w:hAnsi="Times New Roman" w:cs="Times New Roman"/>
          <w:sz w:val="24"/>
          <w:szCs w:val="24"/>
        </w:rPr>
        <w:t xml:space="preserve"> restrito ao acesso da internet.</w:t>
      </w:r>
      <w:r w:rsidR="00701443">
        <w:rPr>
          <w:rFonts w:ascii="Times New Roman" w:hAnsi="Times New Roman" w:cs="Times New Roman"/>
          <w:sz w:val="24"/>
          <w:szCs w:val="24"/>
        </w:rPr>
        <w:t xml:space="preserve"> Por esse motivo Lima</w:t>
      </w:r>
      <w:r w:rsidR="001C676D">
        <w:rPr>
          <w:rFonts w:ascii="Times New Roman" w:hAnsi="Times New Roman" w:cs="Times New Roman"/>
          <w:sz w:val="24"/>
          <w:szCs w:val="24"/>
        </w:rPr>
        <w:t xml:space="preserve"> (2018</w:t>
      </w:r>
      <w:r w:rsidR="00434863">
        <w:rPr>
          <w:rFonts w:ascii="Times New Roman" w:hAnsi="Times New Roman" w:cs="Times New Roman"/>
          <w:sz w:val="24"/>
          <w:szCs w:val="24"/>
        </w:rPr>
        <w:t>, p. 1061</w:t>
      </w:r>
      <w:r w:rsidR="001C676D">
        <w:rPr>
          <w:rFonts w:ascii="Times New Roman" w:hAnsi="Times New Roman" w:cs="Times New Roman"/>
          <w:sz w:val="24"/>
          <w:szCs w:val="24"/>
        </w:rPr>
        <w:t>)</w:t>
      </w:r>
      <w:r w:rsidR="00DD7FEB">
        <w:rPr>
          <w:rFonts w:ascii="Times New Roman" w:hAnsi="Times New Roman" w:cs="Times New Roman"/>
          <w:sz w:val="24"/>
          <w:szCs w:val="24"/>
        </w:rPr>
        <w:t xml:space="preserve"> diz:</w:t>
      </w:r>
    </w:p>
    <w:p w:rsidR="00AF3EF6" w:rsidRDefault="00AF3EF6" w:rsidP="00DD7FEB">
      <w:pPr>
        <w:spacing w:after="0" w:line="240" w:lineRule="auto"/>
        <w:ind w:left="2268"/>
        <w:jc w:val="both"/>
        <w:rPr>
          <w:rFonts w:ascii="Times New Roman" w:hAnsi="Times New Roman" w:cs="Times New Roman"/>
        </w:rPr>
      </w:pPr>
    </w:p>
    <w:p w:rsidR="00DD7FEB" w:rsidRDefault="00DD7FEB" w:rsidP="00DD7FEB">
      <w:pPr>
        <w:spacing w:after="0" w:line="240" w:lineRule="auto"/>
        <w:ind w:left="2268"/>
        <w:jc w:val="both"/>
        <w:rPr>
          <w:rFonts w:ascii="Times New Roman" w:hAnsi="Times New Roman" w:cs="Times New Roman"/>
        </w:rPr>
      </w:pPr>
      <w:r>
        <w:rPr>
          <w:rFonts w:ascii="Times New Roman" w:hAnsi="Times New Roman" w:cs="Times New Roman"/>
        </w:rPr>
        <w:t xml:space="preserve">De um lado, parte da doutrina entende que, no processo penal, não existem medidas cautelares inominadas e tampouco possui o juiz criminal um poder geral de cautela. Assim, se tais medidas cautelares não estão previstas em lei, não se pode permitir sua adoção a titulo de poder geral de cautela, sob pena de evidente afronta ao principio da legalidade, em sua dimensão da taxatividade. </w:t>
      </w:r>
    </w:p>
    <w:p w:rsidR="00DD7FEB" w:rsidRPr="00DD7FEB" w:rsidRDefault="00DD7FEB" w:rsidP="00DD7FEB">
      <w:pPr>
        <w:spacing w:after="0" w:line="240" w:lineRule="auto"/>
        <w:ind w:left="2268"/>
        <w:jc w:val="both"/>
        <w:rPr>
          <w:rFonts w:ascii="Times New Roman" w:hAnsi="Times New Roman" w:cs="Times New Roman"/>
        </w:rPr>
      </w:pPr>
    </w:p>
    <w:p w:rsidR="006979FF" w:rsidRDefault="00213ED1" w:rsidP="00D95BE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É sabido que sobremaneira a intenção do legislador quanto </w:t>
      </w:r>
      <w:r w:rsidR="003F11E2">
        <w:rPr>
          <w:rFonts w:ascii="Times New Roman" w:hAnsi="Times New Roman" w:cs="Times New Roman"/>
          <w:sz w:val="24"/>
          <w:szCs w:val="24"/>
        </w:rPr>
        <w:t>às</w:t>
      </w:r>
      <w:r>
        <w:rPr>
          <w:rFonts w:ascii="Times New Roman" w:hAnsi="Times New Roman" w:cs="Times New Roman"/>
          <w:sz w:val="24"/>
          <w:szCs w:val="24"/>
        </w:rPr>
        <w:t xml:space="preserve"> medidas cautelares da Lei 12.403 de 2011, mediante aos acusados provisórios a evitar o mecanismo de superlotação carcerária. Logo, é relevante mencionar que o p</w:t>
      </w:r>
      <w:r w:rsidR="00052C38">
        <w:rPr>
          <w:rFonts w:ascii="Times New Roman" w:hAnsi="Times New Roman" w:cs="Times New Roman"/>
          <w:sz w:val="24"/>
          <w:szCs w:val="24"/>
        </w:rPr>
        <w:t>oder executivo preferiu acrescentar</w:t>
      </w:r>
      <w:r>
        <w:rPr>
          <w:rFonts w:ascii="Times New Roman" w:hAnsi="Times New Roman" w:cs="Times New Roman"/>
          <w:sz w:val="24"/>
          <w:szCs w:val="24"/>
        </w:rPr>
        <w:t xml:space="preserve"> esta lei para que o sujeito cumprisse em liberdade restrita para </w:t>
      </w:r>
      <w:r w:rsidR="00C30E0C">
        <w:rPr>
          <w:rFonts w:ascii="Times New Roman" w:hAnsi="Times New Roman" w:cs="Times New Roman"/>
          <w:sz w:val="24"/>
          <w:szCs w:val="24"/>
        </w:rPr>
        <w:t>evitar a sobrecarga prisional a ter que propor mais instituições prisionais, sobretudo não evita a sobrecarga no judiciário.</w:t>
      </w:r>
    </w:p>
    <w:p w:rsidR="00F519D6" w:rsidRDefault="0042295D" w:rsidP="000A0C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linhas gerais, a partir da </w:t>
      </w:r>
      <w:r w:rsidR="00AE3723">
        <w:rPr>
          <w:rFonts w:ascii="Times New Roman" w:hAnsi="Times New Roman" w:cs="Times New Roman"/>
          <w:sz w:val="24"/>
          <w:szCs w:val="24"/>
        </w:rPr>
        <w:t>nova Lei, a diminuição da saturação carcerária é um dos fatores principais para assegurar que o resultado do cumprimento aconteça. Desta feita, o que deverá ser analisado é acerca da fiscalização do Estado</w:t>
      </w:r>
      <w:r w:rsidR="00052C38">
        <w:rPr>
          <w:rFonts w:ascii="Times New Roman" w:hAnsi="Times New Roman" w:cs="Times New Roman"/>
          <w:sz w:val="24"/>
          <w:szCs w:val="24"/>
        </w:rPr>
        <w:t>,</w:t>
      </w:r>
      <w:r w:rsidR="00AE3723">
        <w:rPr>
          <w:rFonts w:ascii="Times New Roman" w:hAnsi="Times New Roman" w:cs="Times New Roman"/>
          <w:sz w:val="24"/>
          <w:szCs w:val="24"/>
        </w:rPr>
        <w:t xml:space="preserve"> quanto ao cumprimento das Medidas Cautelares.</w:t>
      </w:r>
    </w:p>
    <w:p w:rsidR="00F519D6" w:rsidRDefault="00F519D6" w:rsidP="000A0CD8">
      <w:pPr>
        <w:spacing w:after="0" w:line="360" w:lineRule="auto"/>
        <w:ind w:firstLine="709"/>
        <w:jc w:val="both"/>
        <w:rPr>
          <w:rFonts w:ascii="Times New Roman" w:hAnsi="Times New Roman" w:cs="Times New Roman"/>
          <w:sz w:val="24"/>
          <w:szCs w:val="24"/>
        </w:rPr>
      </w:pPr>
    </w:p>
    <w:p w:rsidR="00C30E0C" w:rsidRPr="007E6816" w:rsidRDefault="00A3146D" w:rsidP="00E17D2D">
      <w:pPr>
        <w:spacing w:after="0" w:line="360" w:lineRule="auto"/>
        <w:jc w:val="both"/>
        <w:rPr>
          <w:rFonts w:ascii="Times New Roman" w:hAnsi="Times New Roman" w:cs="Times New Roman"/>
          <w:sz w:val="24"/>
          <w:szCs w:val="24"/>
        </w:rPr>
      </w:pPr>
      <w:r w:rsidRPr="007E6816">
        <w:rPr>
          <w:rFonts w:ascii="Times New Roman" w:hAnsi="Times New Roman" w:cs="Times New Roman"/>
          <w:sz w:val="24"/>
          <w:szCs w:val="24"/>
        </w:rPr>
        <w:t>2.1</w:t>
      </w:r>
      <w:r w:rsidR="006875C7">
        <w:rPr>
          <w:rFonts w:ascii="Times New Roman" w:hAnsi="Times New Roman" w:cs="Times New Roman"/>
          <w:sz w:val="24"/>
          <w:szCs w:val="24"/>
        </w:rPr>
        <w:t xml:space="preserve"> </w:t>
      </w:r>
      <w:r w:rsidR="002D067E">
        <w:rPr>
          <w:rFonts w:ascii="Times New Roman" w:hAnsi="Times New Roman" w:cs="Times New Roman"/>
          <w:sz w:val="24"/>
          <w:szCs w:val="24"/>
        </w:rPr>
        <w:t>D</w:t>
      </w:r>
      <w:r w:rsidR="00EA31BA" w:rsidRPr="007E6816">
        <w:rPr>
          <w:rFonts w:ascii="Times New Roman" w:hAnsi="Times New Roman" w:cs="Times New Roman"/>
          <w:sz w:val="24"/>
          <w:szCs w:val="24"/>
        </w:rPr>
        <w:t>O</w:t>
      </w:r>
      <w:r w:rsidR="00F519D6" w:rsidRPr="007E6816">
        <w:rPr>
          <w:rFonts w:ascii="Times New Roman" w:hAnsi="Times New Roman" w:cs="Times New Roman"/>
          <w:sz w:val="24"/>
          <w:szCs w:val="24"/>
        </w:rPr>
        <w:t xml:space="preserve"> DEVER DO ESTADO QUANTO AO PROCESSO FISCALIZATÓRIO</w:t>
      </w:r>
    </w:p>
    <w:p w:rsidR="000A0CD8" w:rsidRDefault="000A0CD8" w:rsidP="00C30E0C">
      <w:pPr>
        <w:spacing w:after="0" w:line="360" w:lineRule="auto"/>
        <w:jc w:val="both"/>
        <w:rPr>
          <w:rFonts w:ascii="Times New Roman" w:hAnsi="Times New Roman" w:cs="Times New Roman"/>
          <w:sz w:val="24"/>
          <w:szCs w:val="24"/>
        </w:rPr>
      </w:pPr>
    </w:p>
    <w:p w:rsidR="000A0CD8" w:rsidRDefault="00C30E0C" w:rsidP="000A0C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 medidas cautelares diversas da prisão advindas da L</w:t>
      </w:r>
      <w:r w:rsidR="001A06DF">
        <w:rPr>
          <w:rFonts w:ascii="Times New Roman" w:hAnsi="Times New Roman" w:cs="Times New Roman"/>
          <w:sz w:val="24"/>
          <w:szCs w:val="24"/>
        </w:rPr>
        <w:t xml:space="preserve">ei 12.403 de 2011 que acresceu </w:t>
      </w:r>
      <w:r>
        <w:rPr>
          <w:rFonts w:ascii="Times New Roman" w:hAnsi="Times New Roman" w:cs="Times New Roman"/>
          <w:sz w:val="24"/>
          <w:szCs w:val="24"/>
        </w:rPr>
        <w:t xml:space="preserve">a redação da desta Lei, a partir dos artigos 282 e seguintes e no artigo 319 </w:t>
      </w:r>
      <w:r w:rsidR="00EA31BA">
        <w:rPr>
          <w:rFonts w:ascii="Times New Roman" w:hAnsi="Times New Roman" w:cs="Times New Roman"/>
          <w:sz w:val="24"/>
          <w:szCs w:val="24"/>
        </w:rPr>
        <w:t>a</w:t>
      </w:r>
      <w:r w:rsidR="006875C7">
        <w:rPr>
          <w:rFonts w:ascii="Times New Roman" w:hAnsi="Times New Roman" w:cs="Times New Roman"/>
          <w:sz w:val="24"/>
          <w:szCs w:val="24"/>
        </w:rPr>
        <w:t xml:space="preserve"> </w:t>
      </w:r>
      <w:r>
        <w:rPr>
          <w:rFonts w:ascii="Times New Roman" w:hAnsi="Times New Roman" w:cs="Times New Roman"/>
          <w:sz w:val="24"/>
          <w:szCs w:val="24"/>
        </w:rPr>
        <w:t>330 no rol de medidas ca</w:t>
      </w:r>
      <w:r w:rsidR="002D067E">
        <w:rPr>
          <w:rFonts w:ascii="Times New Roman" w:hAnsi="Times New Roman" w:cs="Times New Roman"/>
          <w:sz w:val="24"/>
          <w:szCs w:val="24"/>
        </w:rPr>
        <w:t>utelares do Código de Processo P</w:t>
      </w:r>
      <w:r>
        <w:rPr>
          <w:rFonts w:ascii="Times New Roman" w:hAnsi="Times New Roman" w:cs="Times New Roman"/>
          <w:sz w:val="24"/>
          <w:szCs w:val="24"/>
        </w:rPr>
        <w:t>ena</w:t>
      </w:r>
      <w:r w:rsidR="002D067E">
        <w:rPr>
          <w:rFonts w:ascii="Times New Roman" w:hAnsi="Times New Roman" w:cs="Times New Roman"/>
          <w:sz w:val="24"/>
          <w:szCs w:val="24"/>
        </w:rPr>
        <w:t>l a partir do ano 2011, g</w:t>
      </w:r>
      <w:r w:rsidR="00052C38">
        <w:rPr>
          <w:rFonts w:ascii="Times New Roman" w:hAnsi="Times New Roman" w:cs="Times New Roman"/>
          <w:sz w:val="24"/>
          <w:szCs w:val="24"/>
        </w:rPr>
        <w:t>aranti</w:t>
      </w:r>
      <w:r>
        <w:rPr>
          <w:rFonts w:ascii="Times New Roman" w:hAnsi="Times New Roman" w:cs="Times New Roman"/>
          <w:sz w:val="24"/>
          <w:szCs w:val="24"/>
        </w:rPr>
        <w:t>do</w:t>
      </w:r>
      <w:r w:rsidR="00052C38">
        <w:rPr>
          <w:rFonts w:ascii="Times New Roman" w:hAnsi="Times New Roman" w:cs="Times New Roman"/>
          <w:sz w:val="24"/>
          <w:szCs w:val="24"/>
        </w:rPr>
        <w:t xml:space="preserve"> com</w:t>
      </w:r>
      <w:r>
        <w:rPr>
          <w:rFonts w:ascii="Times New Roman" w:hAnsi="Times New Roman" w:cs="Times New Roman"/>
          <w:sz w:val="24"/>
          <w:szCs w:val="24"/>
        </w:rPr>
        <w:t xml:space="preserve"> os dire</w:t>
      </w:r>
      <w:r w:rsidR="00A664FD">
        <w:rPr>
          <w:rFonts w:ascii="Times New Roman" w:hAnsi="Times New Roman" w:cs="Times New Roman"/>
          <w:sz w:val="24"/>
          <w:szCs w:val="24"/>
        </w:rPr>
        <w:t xml:space="preserve">itos </w:t>
      </w:r>
      <w:r w:rsidR="00A3146D">
        <w:rPr>
          <w:rFonts w:ascii="Times New Roman" w:hAnsi="Times New Roman" w:cs="Times New Roman"/>
          <w:sz w:val="24"/>
          <w:szCs w:val="24"/>
        </w:rPr>
        <w:t>fundamentais do</w:t>
      </w:r>
      <w:r w:rsidR="00A664FD">
        <w:rPr>
          <w:rFonts w:ascii="Times New Roman" w:hAnsi="Times New Roman" w:cs="Times New Roman"/>
          <w:sz w:val="24"/>
          <w:szCs w:val="24"/>
        </w:rPr>
        <w:t xml:space="preserve"> Princípio de Presunção de Inocência, Princípio da Razoabilidade e Princípio da Proporcio</w:t>
      </w:r>
      <w:r w:rsidR="00052C38">
        <w:rPr>
          <w:rFonts w:ascii="Times New Roman" w:hAnsi="Times New Roman" w:cs="Times New Roman"/>
          <w:sz w:val="24"/>
          <w:szCs w:val="24"/>
        </w:rPr>
        <w:t>nalidade ao sujeito</w:t>
      </w:r>
      <w:r w:rsidR="00A664FD">
        <w:rPr>
          <w:rFonts w:ascii="Times New Roman" w:hAnsi="Times New Roman" w:cs="Times New Roman"/>
          <w:sz w:val="24"/>
          <w:szCs w:val="24"/>
        </w:rPr>
        <w:t>.</w:t>
      </w:r>
    </w:p>
    <w:p w:rsidR="00A664FD" w:rsidRDefault="00A664FD" w:rsidP="000A0C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 acordo com o advento dessas medidas, observa-se que o legislador não estabeleceu a forma, o </w:t>
      </w:r>
      <w:r w:rsidR="00B77B2F">
        <w:rPr>
          <w:rFonts w:ascii="Times New Roman" w:hAnsi="Times New Roman" w:cs="Times New Roman"/>
          <w:sz w:val="24"/>
          <w:szCs w:val="24"/>
        </w:rPr>
        <w:t>órgão</w:t>
      </w:r>
      <w:r>
        <w:rPr>
          <w:rFonts w:ascii="Times New Roman" w:hAnsi="Times New Roman" w:cs="Times New Roman"/>
          <w:sz w:val="24"/>
          <w:szCs w:val="24"/>
        </w:rPr>
        <w:t xml:space="preserve"> ou o responsável pela fiscalização de tais cautelas. Portanto,</w:t>
      </w:r>
      <w:r w:rsidR="007E40FE">
        <w:rPr>
          <w:rFonts w:ascii="Times New Roman" w:hAnsi="Times New Roman" w:cs="Times New Roman"/>
          <w:sz w:val="24"/>
          <w:szCs w:val="24"/>
        </w:rPr>
        <w:t xml:space="preserve"> </w:t>
      </w:r>
      <w:r w:rsidR="002D067E">
        <w:rPr>
          <w:rFonts w:ascii="Times New Roman" w:hAnsi="Times New Roman" w:cs="Times New Roman"/>
          <w:sz w:val="24"/>
          <w:szCs w:val="24"/>
        </w:rPr>
        <w:t>quem seria o responsável pela fiscalização do cumprimento as medida cautelares uma vez que é responsabilidade do acusado ou denunciado cumprir tais medidas através da autodisciplina?</w:t>
      </w:r>
      <w:r w:rsidR="000E3CB7">
        <w:rPr>
          <w:rFonts w:ascii="Times New Roman" w:hAnsi="Times New Roman" w:cs="Times New Roman"/>
          <w:sz w:val="24"/>
          <w:szCs w:val="24"/>
        </w:rPr>
        <w:t xml:space="preserve"> Ou é o dever da(s) parte(s) </w:t>
      </w:r>
      <w:r w:rsidR="00617E2D">
        <w:rPr>
          <w:rFonts w:ascii="Times New Roman" w:hAnsi="Times New Roman" w:cs="Times New Roman"/>
          <w:sz w:val="24"/>
          <w:szCs w:val="24"/>
        </w:rPr>
        <w:t>provocar(</w:t>
      </w:r>
      <w:r w:rsidR="000E3CB7">
        <w:rPr>
          <w:rFonts w:ascii="Times New Roman" w:hAnsi="Times New Roman" w:cs="Times New Roman"/>
          <w:sz w:val="24"/>
          <w:szCs w:val="24"/>
        </w:rPr>
        <w:t xml:space="preserve">em) o sistema que decretou a medida cautelar denunciando o descumprimento </w:t>
      </w:r>
      <w:r w:rsidR="002D067E">
        <w:rPr>
          <w:rFonts w:ascii="Times New Roman" w:hAnsi="Times New Roman" w:cs="Times New Roman"/>
          <w:sz w:val="24"/>
          <w:szCs w:val="24"/>
        </w:rPr>
        <w:t xml:space="preserve">por parte </w:t>
      </w:r>
      <w:r w:rsidR="000E3CB7">
        <w:rPr>
          <w:rFonts w:ascii="Times New Roman" w:hAnsi="Times New Roman" w:cs="Times New Roman"/>
          <w:sz w:val="24"/>
          <w:szCs w:val="24"/>
        </w:rPr>
        <w:t>do sujeito?</w:t>
      </w:r>
    </w:p>
    <w:p w:rsidR="008C6AA4" w:rsidRDefault="008C6AA4" w:rsidP="00141EB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atuação de um fiscal não é tratada pelo legislador, nem pela doutrina.</w:t>
      </w:r>
      <w:r w:rsidR="00617E2D">
        <w:rPr>
          <w:rFonts w:ascii="Times New Roman" w:hAnsi="Times New Roman" w:cs="Times New Roman"/>
          <w:sz w:val="24"/>
          <w:szCs w:val="24"/>
        </w:rPr>
        <w:t xml:space="preserve"> Por conseguinte, é releva</w:t>
      </w:r>
      <w:r w:rsidR="003F71D8">
        <w:rPr>
          <w:rFonts w:ascii="Times New Roman" w:hAnsi="Times New Roman" w:cs="Times New Roman"/>
          <w:sz w:val="24"/>
          <w:szCs w:val="24"/>
        </w:rPr>
        <w:t>nte destacar</w:t>
      </w:r>
      <w:r>
        <w:rPr>
          <w:rFonts w:ascii="Times New Roman" w:hAnsi="Times New Roman" w:cs="Times New Roman"/>
          <w:sz w:val="24"/>
          <w:szCs w:val="24"/>
        </w:rPr>
        <w:t xml:space="preserve"> sobre a omissão do legislador esse aspecto.</w:t>
      </w:r>
    </w:p>
    <w:p w:rsidR="00B77B2F" w:rsidRDefault="003F71D8" w:rsidP="00141EB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w:t>
      </w:r>
      <w:r w:rsidR="009F02B2">
        <w:rPr>
          <w:rFonts w:ascii="Times New Roman" w:hAnsi="Times New Roman" w:cs="Times New Roman"/>
          <w:sz w:val="24"/>
          <w:szCs w:val="24"/>
        </w:rPr>
        <w:t>se percebe o legislador não mencionou os mecanismos háb</w:t>
      </w:r>
      <w:r w:rsidR="007613F5">
        <w:rPr>
          <w:rFonts w:ascii="Times New Roman" w:hAnsi="Times New Roman" w:cs="Times New Roman"/>
          <w:sz w:val="24"/>
          <w:szCs w:val="24"/>
        </w:rPr>
        <w:t>eis ou suficientes para efetiva fiscalização no rol de medidas cautelares, exceto o inciso IX</w:t>
      </w:r>
      <w:r w:rsidR="00D97FD8">
        <w:rPr>
          <w:rFonts w:ascii="Times New Roman" w:hAnsi="Times New Roman" w:cs="Times New Roman"/>
          <w:sz w:val="24"/>
          <w:szCs w:val="24"/>
        </w:rPr>
        <w:t xml:space="preserve"> que </w:t>
      </w:r>
      <w:r w:rsidR="00943F4A">
        <w:rPr>
          <w:rFonts w:ascii="Times New Roman" w:hAnsi="Times New Roman" w:cs="Times New Roman"/>
          <w:sz w:val="24"/>
          <w:szCs w:val="24"/>
        </w:rPr>
        <w:t>se trata</w:t>
      </w:r>
      <w:r w:rsidR="00D97FD8">
        <w:rPr>
          <w:rFonts w:ascii="Times New Roman" w:hAnsi="Times New Roman" w:cs="Times New Roman"/>
          <w:sz w:val="24"/>
          <w:szCs w:val="24"/>
        </w:rPr>
        <w:t xml:space="preserve"> o</w:t>
      </w:r>
      <w:r w:rsidR="00EB5BA9">
        <w:rPr>
          <w:rFonts w:ascii="Times New Roman" w:hAnsi="Times New Roman" w:cs="Times New Roman"/>
          <w:sz w:val="24"/>
          <w:szCs w:val="24"/>
        </w:rPr>
        <w:t xml:space="preserve"> </w:t>
      </w:r>
      <w:r w:rsidR="00EB5BA9">
        <w:rPr>
          <w:rFonts w:ascii="Times New Roman" w:hAnsi="Times New Roman" w:cs="Times New Roman"/>
          <w:sz w:val="24"/>
          <w:szCs w:val="24"/>
        </w:rPr>
        <w:lastRenderedPageBreak/>
        <w:t>monitoramento eletrônico e</w:t>
      </w:r>
      <w:r w:rsidR="00D97FD8">
        <w:rPr>
          <w:rFonts w:ascii="Times New Roman" w:hAnsi="Times New Roman" w:cs="Times New Roman"/>
          <w:sz w:val="24"/>
          <w:szCs w:val="24"/>
        </w:rPr>
        <w:t xml:space="preserve"> o</w:t>
      </w:r>
      <w:r w:rsidR="00EB5BA9">
        <w:rPr>
          <w:rFonts w:ascii="Times New Roman" w:hAnsi="Times New Roman" w:cs="Times New Roman"/>
          <w:sz w:val="24"/>
          <w:szCs w:val="24"/>
        </w:rPr>
        <w:t xml:space="preserve"> VII</w:t>
      </w:r>
      <w:r w:rsidR="00D97FD8">
        <w:rPr>
          <w:rFonts w:ascii="Times New Roman" w:hAnsi="Times New Roman" w:cs="Times New Roman"/>
          <w:sz w:val="24"/>
          <w:szCs w:val="24"/>
        </w:rPr>
        <w:t xml:space="preserve"> referente </w:t>
      </w:r>
      <w:r w:rsidR="00943F4A">
        <w:rPr>
          <w:rFonts w:ascii="Times New Roman" w:hAnsi="Times New Roman" w:cs="Times New Roman"/>
          <w:sz w:val="24"/>
          <w:szCs w:val="24"/>
        </w:rPr>
        <w:t>à</w:t>
      </w:r>
      <w:r w:rsidR="00EB5BA9">
        <w:rPr>
          <w:rFonts w:ascii="Times New Roman" w:hAnsi="Times New Roman" w:cs="Times New Roman"/>
          <w:sz w:val="24"/>
          <w:szCs w:val="24"/>
        </w:rPr>
        <w:t xml:space="preserve"> internação provisória do acusado.</w:t>
      </w:r>
      <w:r w:rsidR="007E40FE">
        <w:rPr>
          <w:rFonts w:ascii="Times New Roman" w:hAnsi="Times New Roman" w:cs="Times New Roman"/>
          <w:sz w:val="24"/>
          <w:szCs w:val="24"/>
        </w:rPr>
        <w:t xml:space="preserve"> </w:t>
      </w:r>
      <w:r w:rsidR="006875C7">
        <w:rPr>
          <w:rFonts w:ascii="Times New Roman" w:hAnsi="Times New Roman" w:cs="Times New Roman"/>
          <w:sz w:val="24"/>
          <w:szCs w:val="24"/>
        </w:rPr>
        <w:t>O restante das medidas fica</w:t>
      </w:r>
      <w:r w:rsidR="00617E2D">
        <w:rPr>
          <w:rFonts w:ascii="Times New Roman" w:hAnsi="Times New Roman" w:cs="Times New Roman"/>
          <w:sz w:val="24"/>
          <w:szCs w:val="24"/>
        </w:rPr>
        <w:t xml:space="preserve"> descobertas pondo em risco a paz social e a vitima, por não haver nenhuma garantia </w:t>
      </w:r>
      <w:r w:rsidR="008C6AA4">
        <w:rPr>
          <w:rFonts w:ascii="Times New Roman" w:hAnsi="Times New Roman" w:cs="Times New Roman"/>
          <w:sz w:val="24"/>
          <w:szCs w:val="24"/>
        </w:rPr>
        <w:t xml:space="preserve">de </w:t>
      </w:r>
      <w:r w:rsidR="00617E2D">
        <w:rPr>
          <w:rFonts w:ascii="Times New Roman" w:hAnsi="Times New Roman" w:cs="Times New Roman"/>
          <w:sz w:val="24"/>
          <w:szCs w:val="24"/>
        </w:rPr>
        <w:t>que o sujeito</w:t>
      </w:r>
      <w:r w:rsidR="00A3146D">
        <w:rPr>
          <w:rFonts w:ascii="Times New Roman" w:hAnsi="Times New Roman" w:cs="Times New Roman"/>
          <w:sz w:val="24"/>
          <w:szCs w:val="24"/>
        </w:rPr>
        <w:t xml:space="preserve"> obedeça ao cumprimento</w:t>
      </w:r>
      <w:r w:rsidR="008C6AA4">
        <w:rPr>
          <w:rFonts w:ascii="Times New Roman" w:hAnsi="Times New Roman" w:cs="Times New Roman"/>
          <w:sz w:val="24"/>
          <w:szCs w:val="24"/>
        </w:rPr>
        <w:t xml:space="preserve"> da obrigação imposta ou mesmo a sua fiscalização</w:t>
      </w:r>
      <w:r w:rsidR="00A3146D">
        <w:rPr>
          <w:rFonts w:ascii="Times New Roman" w:hAnsi="Times New Roman" w:cs="Times New Roman"/>
          <w:sz w:val="24"/>
          <w:szCs w:val="24"/>
        </w:rPr>
        <w:t>.</w:t>
      </w:r>
    </w:p>
    <w:p w:rsidR="00943F4A" w:rsidRDefault="008C6AA4" w:rsidP="00141EB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 ausência de previsão legal, algun</w:t>
      </w:r>
      <w:r w:rsidR="00B87BFD">
        <w:rPr>
          <w:rFonts w:ascii="Times New Roman" w:hAnsi="Times New Roman" w:cs="Times New Roman"/>
          <w:sz w:val="24"/>
          <w:szCs w:val="24"/>
        </w:rPr>
        <w:t xml:space="preserve">s </w:t>
      </w:r>
      <w:r>
        <w:rPr>
          <w:rFonts w:ascii="Times New Roman" w:hAnsi="Times New Roman" w:cs="Times New Roman"/>
          <w:sz w:val="24"/>
          <w:szCs w:val="24"/>
        </w:rPr>
        <w:t>julgados fazem menção:</w:t>
      </w:r>
    </w:p>
    <w:p w:rsidR="006875C7" w:rsidRDefault="006875C7" w:rsidP="008615D1">
      <w:pPr>
        <w:spacing w:after="0" w:line="240" w:lineRule="auto"/>
        <w:ind w:left="2268"/>
        <w:jc w:val="both"/>
        <w:rPr>
          <w:rFonts w:ascii="Times New Roman" w:hAnsi="Times New Roman" w:cs="Times New Roman"/>
          <w:b/>
        </w:rPr>
      </w:pPr>
    </w:p>
    <w:p w:rsidR="00930A9B" w:rsidRDefault="008615D1" w:rsidP="008615D1">
      <w:pPr>
        <w:spacing w:after="0" w:line="240" w:lineRule="auto"/>
        <w:ind w:left="2268"/>
        <w:jc w:val="both"/>
        <w:rPr>
          <w:rFonts w:ascii="Times New Roman" w:hAnsi="Times New Roman" w:cs="Times New Roman"/>
          <w:b/>
        </w:rPr>
      </w:pPr>
      <w:r>
        <w:rPr>
          <w:rFonts w:ascii="Times New Roman" w:hAnsi="Times New Roman" w:cs="Times New Roman"/>
          <w:b/>
        </w:rPr>
        <w:t>TRF-3 – RECURSO EM SENTIDO ESTRITO RSE 00003111120154036122 SP 0000311-11.2015.4.03.6122 (TRF-3)</w:t>
      </w:r>
    </w:p>
    <w:p w:rsidR="008615D1" w:rsidRDefault="008615D1" w:rsidP="008615D1">
      <w:pPr>
        <w:spacing w:after="0" w:line="240" w:lineRule="auto"/>
        <w:ind w:left="2268"/>
        <w:jc w:val="both"/>
        <w:rPr>
          <w:rFonts w:ascii="Times New Roman" w:hAnsi="Times New Roman" w:cs="Times New Roman"/>
          <w:b/>
        </w:rPr>
      </w:pPr>
    </w:p>
    <w:p w:rsidR="008615D1" w:rsidRDefault="008615D1" w:rsidP="008615D1">
      <w:pPr>
        <w:spacing w:after="0" w:line="240" w:lineRule="auto"/>
        <w:ind w:left="2268"/>
        <w:jc w:val="both"/>
        <w:rPr>
          <w:rFonts w:ascii="Times New Roman" w:hAnsi="Times New Roman" w:cs="Times New Roman"/>
          <w:b/>
        </w:rPr>
      </w:pPr>
      <w:r>
        <w:rPr>
          <w:rFonts w:ascii="Times New Roman" w:hAnsi="Times New Roman" w:cs="Times New Roman"/>
          <w:b/>
        </w:rPr>
        <w:t>Data de publicação: 22/01/2016</w:t>
      </w:r>
    </w:p>
    <w:p w:rsidR="008615D1" w:rsidRDefault="006935A6" w:rsidP="008615D1">
      <w:pPr>
        <w:spacing w:after="0" w:line="240" w:lineRule="auto"/>
        <w:ind w:left="2268"/>
        <w:jc w:val="both"/>
        <w:rPr>
          <w:rFonts w:ascii="Times New Roman" w:hAnsi="Times New Roman" w:cs="Times New Roman"/>
        </w:rPr>
      </w:pPr>
      <w:r>
        <w:rPr>
          <w:rFonts w:ascii="Times New Roman" w:hAnsi="Times New Roman" w:cs="Times New Roman"/>
          <w:b/>
        </w:rPr>
        <w:t xml:space="preserve">Ementa: </w:t>
      </w:r>
      <w:r>
        <w:rPr>
          <w:rFonts w:ascii="Times New Roman" w:hAnsi="Times New Roman" w:cs="Times New Roman"/>
        </w:rPr>
        <w:t xml:space="preserve">RECURSO EM SENTIDO ESTRITO. LIBERDADE PROVISÓRIA. </w:t>
      </w:r>
      <w:r>
        <w:rPr>
          <w:rFonts w:ascii="Times New Roman" w:hAnsi="Times New Roman" w:cs="Times New Roman"/>
          <w:b/>
        </w:rPr>
        <w:t>MEDIDAS CAUTELARES</w:t>
      </w:r>
      <w:r w:rsidR="00D84F44">
        <w:rPr>
          <w:rFonts w:ascii="Times New Roman" w:hAnsi="Times New Roman" w:cs="Times New Roman"/>
          <w:b/>
        </w:rPr>
        <w:t xml:space="preserve"> </w:t>
      </w:r>
      <w:r w:rsidR="00E43F65">
        <w:rPr>
          <w:rFonts w:ascii="Times New Roman" w:hAnsi="Times New Roman" w:cs="Times New Roman"/>
        </w:rPr>
        <w:t xml:space="preserve">DIVERSAS DA PRISÃO. ACRÉSCIMO ÀS JÁ DETERMINADAS EM PRIMEIRO GRAU. ART. 149 DO CP. RAZOABILIDADE E PROPORCIONALIDADE DAS </w:t>
      </w:r>
      <w:r w:rsidR="00E43F65">
        <w:rPr>
          <w:rFonts w:ascii="Times New Roman" w:hAnsi="Times New Roman" w:cs="Times New Roman"/>
          <w:b/>
        </w:rPr>
        <w:t xml:space="preserve">MEDIDAS </w:t>
      </w:r>
      <w:r w:rsidR="00E43F65">
        <w:rPr>
          <w:rFonts w:ascii="Times New Roman" w:hAnsi="Times New Roman" w:cs="Times New Roman"/>
        </w:rPr>
        <w:t xml:space="preserve">REQUERIDAS. AMPARO LEGAL. SUSPENSÃO DA ATIVIDADE ECONÔMICA INDEFERIDA, POR NÃO HAVER NOS AUTOS ELEMENTOS SUFICIENTES PARA SUA DECRETAÇÃO. </w:t>
      </w:r>
      <w:r w:rsidR="00E43F65">
        <w:rPr>
          <w:rFonts w:ascii="Times New Roman" w:hAnsi="Times New Roman" w:cs="Times New Roman"/>
          <w:b/>
        </w:rPr>
        <w:t xml:space="preserve">FISCALIZAÇÃO </w:t>
      </w:r>
      <w:r w:rsidR="00E43F65">
        <w:rPr>
          <w:rFonts w:ascii="Times New Roman" w:hAnsi="Times New Roman" w:cs="Times New Roman"/>
        </w:rPr>
        <w:t>LABORAL FORA DO ÂMBITO DE COMPETÊNCIA DA JUSTIÇA FEDERAL. PARCIAL PROVIMENTO. (TRF, 2016)</w:t>
      </w:r>
    </w:p>
    <w:p w:rsidR="00813125" w:rsidRDefault="00813125" w:rsidP="008615D1">
      <w:pPr>
        <w:spacing w:after="0" w:line="240" w:lineRule="auto"/>
        <w:ind w:left="2268"/>
        <w:jc w:val="both"/>
        <w:rPr>
          <w:rFonts w:ascii="Times New Roman" w:hAnsi="Times New Roman" w:cs="Times New Roman"/>
        </w:rPr>
      </w:pPr>
    </w:p>
    <w:p w:rsidR="00711FFC" w:rsidRDefault="00930A9B" w:rsidP="00930A9B">
      <w:pPr>
        <w:pStyle w:val="snippet"/>
        <w:shd w:val="clear" w:color="auto" w:fill="FFFFFF"/>
        <w:spacing w:before="0" w:beforeAutospacing="0" w:after="0" w:afterAutospacing="0" w:line="360" w:lineRule="auto"/>
        <w:ind w:firstLine="709"/>
        <w:jc w:val="both"/>
      </w:pPr>
      <w:r>
        <w:t xml:space="preserve">Tal como </w:t>
      </w:r>
      <w:r w:rsidR="008C6AA4">
        <w:t>apresentado nas decisões apresentadas, não</w:t>
      </w:r>
      <w:r w:rsidR="00B31796">
        <w:t xml:space="preserve"> existe</w:t>
      </w:r>
      <w:r w:rsidR="008C6AA4">
        <w:t xml:space="preserve"> uma garantia de cumprimento, mas tão somente a medida fica a cargo que quem vai cumprir.</w:t>
      </w:r>
    </w:p>
    <w:p w:rsidR="008C6AA4" w:rsidRDefault="00BB28ED" w:rsidP="00930A9B">
      <w:pPr>
        <w:pStyle w:val="snippet"/>
        <w:shd w:val="clear" w:color="auto" w:fill="FFFFFF"/>
        <w:spacing w:before="0" w:beforeAutospacing="0" w:after="0" w:afterAutospacing="0" w:line="360" w:lineRule="auto"/>
        <w:ind w:firstLine="709"/>
        <w:jc w:val="both"/>
      </w:pPr>
      <w:r>
        <w:t xml:space="preserve">Diante da lacuna </w:t>
      </w:r>
      <w:r w:rsidR="00B31796">
        <w:t xml:space="preserve">da lei, entendemos que a fiscalização poderá ser exercida por qualquer pessoa do povo, uma vez que se trata de matéria que diz respeito </w:t>
      </w:r>
      <w:r w:rsidR="00591B5A">
        <w:t>à</w:t>
      </w:r>
      <w:r w:rsidR="00B31796">
        <w:t xml:space="preserve"> ordem pública, bem como as partes envolvidas, a vítima, a policia e o próprio Ministério Público como fiscal da lei.</w:t>
      </w:r>
    </w:p>
    <w:p w:rsidR="00BB28ED" w:rsidRDefault="00BB28ED" w:rsidP="00930A9B">
      <w:pPr>
        <w:pStyle w:val="snippet"/>
        <w:shd w:val="clear" w:color="auto" w:fill="FFFFFF"/>
        <w:spacing w:before="0" w:beforeAutospacing="0" w:after="0" w:afterAutospacing="0" w:line="360" w:lineRule="auto"/>
        <w:ind w:firstLine="709"/>
        <w:jc w:val="both"/>
      </w:pPr>
      <w:r>
        <w:t>Qualquer dessas entidades poderá exercer o poder de fiscalização e denunciar as autoridades se souber que determinado acusado ou denunciado está flagrantemente descumprindo as medidas cautelares diversas da prisão que lhes foram impostas.</w:t>
      </w:r>
    </w:p>
    <w:p w:rsidR="00BC23FD" w:rsidRDefault="00BC23FD" w:rsidP="00BC23FD">
      <w:pPr>
        <w:pStyle w:val="snippet"/>
        <w:shd w:val="clear" w:color="auto" w:fill="FFFFFF"/>
        <w:spacing w:before="0" w:beforeAutospacing="0" w:after="0" w:afterAutospacing="0" w:line="360" w:lineRule="auto"/>
        <w:ind w:firstLine="709"/>
        <w:jc w:val="both"/>
      </w:pPr>
    </w:p>
    <w:p w:rsidR="00A3146D" w:rsidRPr="007E6816" w:rsidRDefault="00555113" w:rsidP="00A3146D">
      <w:pPr>
        <w:spacing w:after="0" w:line="360" w:lineRule="auto"/>
        <w:jc w:val="both"/>
        <w:rPr>
          <w:rFonts w:ascii="Times New Roman" w:hAnsi="Times New Roman" w:cs="Times New Roman"/>
          <w:sz w:val="24"/>
          <w:szCs w:val="24"/>
        </w:rPr>
      </w:pPr>
      <w:r w:rsidRPr="007E6816">
        <w:rPr>
          <w:rFonts w:ascii="Times New Roman" w:hAnsi="Times New Roman" w:cs="Times New Roman"/>
          <w:sz w:val="24"/>
          <w:szCs w:val="24"/>
        </w:rPr>
        <w:t xml:space="preserve">2.2 </w:t>
      </w:r>
      <w:r w:rsidR="00A3146D" w:rsidRPr="007E6816">
        <w:rPr>
          <w:rFonts w:ascii="Times New Roman" w:hAnsi="Times New Roman" w:cs="Times New Roman"/>
          <w:sz w:val="24"/>
          <w:szCs w:val="24"/>
        </w:rPr>
        <w:t>PROPOSTAS DE MEIOS FISCALIZATÓRIOS E</w:t>
      </w:r>
      <w:r w:rsidR="00EA31BA" w:rsidRPr="007E6816">
        <w:rPr>
          <w:rFonts w:ascii="Times New Roman" w:hAnsi="Times New Roman" w:cs="Times New Roman"/>
          <w:sz w:val="24"/>
          <w:szCs w:val="24"/>
        </w:rPr>
        <w:t xml:space="preserve"> DE</w:t>
      </w:r>
      <w:r w:rsidR="00A3146D" w:rsidRPr="007E6816">
        <w:rPr>
          <w:rFonts w:ascii="Times New Roman" w:hAnsi="Times New Roman" w:cs="Times New Roman"/>
          <w:sz w:val="24"/>
          <w:szCs w:val="24"/>
        </w:rPr>
        <w:t xml:space="preserve"> ASSISTÊNCIA DISCIPLINAR</w:t>
      </w:r>
    </w:p>
    <w:p w:rsidR="00A3146D" w:rsidRDefault="00A3146D" w:rsidP="00A3146D">
      <w:pPr>
        <w:spacing w:after="0" w:line="360" w:lineRule="auto"/>
        <w:jc w:val="both"/>
        <w:rPr>
          <w:rFonts w:ascii="Times New Roman" w:hAnsi="Times New Roman" w:cs="Times New Roman"/>
          <w:b/>
          <w:sz w:val="24"/>
          <w:szCs w:val="24"/>
        </w:rPr>
      </w:pPr>
    </w:p>
    <w:p w:rsidR="00963038" w:rsidRDefault="00A3146D" w:rsidP="00A314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Diante do exposto percebe-se que há uma carência de fiscalização do cumprimento das Medidas Cautelares Diversas da Prisão</w:t>
      </w:r>
      <w:r w:rsidR="00963038">
        <w:rPr>
          <w:rFonts w:ascii="Times New Roman" w:hAnsi="Times New Roman" w:cs="Times New Roman"/>
          <w:sz w:val="24"/>
          <w:szCs w:val="24"/>
        </w:rPr>
        <w:t>, durante o curso da Ação Penal.</w:t>
      </w:r>
    </w:p>
    <w:p w:rsidR="00A5729A" w:rsidRDefault="00963038" w:rsidP="00A314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 escassez sobre o assunto, para que não apen</w:t>
      </w:r>
      <w:r w:rsidR="00A5729A">
        <w:rPr>
          <w:rFonts w:ascii="Times New Roman" w:hAnsi="Times New Roman" w:cs="Times New Roman"/>
          <w:sz w:val="24"/>
          <w:szCs w:val="24"/>
        </w:rPr>
        <w:t xml:space="preserve">as sejam </w:t>
      </w:r>
      <w:r w:rsidR="00897170">
        <w:rPr>
          <w:rFonts w:ascii="Times New Roman" w:hAnsi="Times New Roman" w:cs="Times New Roman"/>
          <w:sz w:val="24"/>
          <w:szCs w:val="24"/>
        </w:rPr>
        <w:t>abordadas ou mencionadas</w:t>
      </w:r>
      <w:r w:rsidR="007E40FE">
        <w:rPr>
          <w:rFonts w:ascii="Times New Roman" w:hAnsi="Times New Roman" w:cs="Times New Roman"/>
          <w:sz w:val="24"/>
          <w:szCs w:val="24"/>
        </w:rPr>
        <w:t xml:space="preserve"> </w:t>
      </w:r>
      <w:r w:rsidR="00591B5A">
        <w:rPr>
          <w:rFonts w:ascii="Times New Roman" w:hAnsi="Times New Roman" w:cs="Times New Roman"/>
          <w:sz w:val="24"/>
          <w:szCs w:val="24"/>
        </w:rPr>
        <w:t>às</w:t>
      </w:r>
      <w:r w:rsidR="007E40FE">
        <w:rPr>
          <w:rFonts w:ascii="Times New Roman" w:hAnsi="Times New Roman" w:cs="Times New Roman"/>
          <w:sz w:val="24"/>
          <w:szCs w:val="24"/>
        </w:rPr>
        <w:t xml:space="preserve"> </w:t>
      </w:r>
      <w:r>
        <w:rPr>
          <w:rFonts w:ascii="Times New Roman" w:hAnsi="Times New Roman" w:cs="Times New Roman"/>
          <w:sz w:val="24"/>
          <w:szCs w:val="24"/>
        </w:rPr>
        <w:t>problemáticas q</w:t>
      </w:r>
      <w:r w:rsidR="00A5729A">
        <w:rPr>
          <w:rFonts w:ascii="Times New Roman" w:hAnsi="Times New Roman" w:cs="Times New Roman"/>
          <w:sz w:val="24"/>
          <w:szCs w:val="24"/>
        </w:rPr>
        <w:t>ue foram tratadas anteriormente,</w:t>
      </w:r>
      <w:r w:rsidR="007E40FE">
        <w:rPr>
          <w:rFonts w:ascii="Times New Roman" w:hAnsi="Times New Roman" w:cs="Times New Roman"/>
          <w:sz w:val="24"/>
          <w:szCs w:val="24"/>
        </w:rPr>
        <w:t xml:space="preserve"> </w:t>
      </w:r>
      <w:r w:rsidR="00A5729A">
        <w:rPr>
          <w:rFonts w:ascii="Times New Roman" w:hAnsi="Times New Roman" w:cs="Times New Roman"/>
          <w:sz w:val="24"/>
          <w:szCs w:val="24"/>
        </w:rPr>
        <w:t>buscamos</w:t>
      </w:r>
      <w:r>
        <w:rPr>
          <w:rFonts w:ascii="Times New Roman" w:hAnsi="Times New Roman" w:cs="Times New Roman"/>
          <w:sz w:val="24"/>
          <w:szCs w:val="24"/>
        </w:rPr>
        <w:t xml:space="preserve"> tra</w:t>
      </w:r>
      <w:r w:rsidR="00BB28ED">
        <w:rPr>
          <w:rFonts w:ascii="Times New Roman" w:hAnsi="Times New Roman" w:cs="Times New Roman"/>
          <w:sz w:val="24"/>
          <w:szCs w:val="24"/>
        </w:rPr>
        <w:t>zer</w:t>
      </w:r>
      <w:r w:rsidR="00D84F44">
        <w:rPr>
          <w:rFonts w:ascii="Times New Roman" w:hAnsi="Times New Roman" w:cs="Times New Roman"/>
          <w:sz w:val="24"/>
          <w:szCs w:val="24"/>
        </w:rPr>
        <w:t xml:space="preserve"> </w:t>
      </w:r>
      <w:r>
        <w:rPr>
          <w:rFonts w:ascii="Times New Roman" w:hAnsi="Times New Roman" w:cs="Times New Roman"/>
          <w:sz w:val="24"/>
          <w:szCs w:val="24"/>
        </w:rPr>
        <w:t xml:space="preserve">algumas sugestões </w:t>
      </w:r>
      <w:r w:rsidR="00BB28ED">
        <w:rPr>
          <w:rFonts w:ascii="Times New Roman" w:hAnsi="Times New Roman" w:cs="Times New Roman"/>
          <w:sz w:val="24"/>
          <w:szCs w:val="24"/>
        </w:rPr>
        <w:t>para os</w:t>
      </w:r>
      <w:r>
        <w:rPr>
          <w:rFonts w:ascii="Times New Roman" w:hAnsi="Times New Roman" w:cs="Times New Roman"/>
          <w:sz w:val="24"/>
          <w:szCs w:val="24"/>
        </w:rPr>
        <w:t xml:space="preserve"> problemas supracitados</w:t>
      </w:r>
      <w:r w:rsidR="00A5729A">
        <w:rPr>
          <w:rFonts w:ascii="Times New Roman" w:hAnsi="Times New Roman" w:cs="Times New Roman"/>
          <w:sz w:val="24"/>
          <w:szCs w:val="24"/>
        </w:rPr>
        <w:t xml:space="preserve"> de fiscalização.</w:t>
      </w:r>
    </w:p>
    <w:p w:rsidR="00A3146D" w:rsidRDefault="00963038" w:rsidP="00A314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Atualmente a utilização de tornozeleira eletrônica, e estudos com chips a </w:t>
      </w:r>
      <w:r w:rsidR="00897170">
        <w:rPr>
          <w:rFonts w:ascii="Times New Roman" w:hAnsi="Times New Roman" w:cs="Times New Roman"/>
          <w:sz w:val="24"/>
          <w:szCs w:val="24"/>
        </w:rPr>
        <w:t>ser</w:t>
      </w:r>
      <w:r w:rsidR="007E40FE">
        <w:rPr>
          <w:rFonts w:ascii="Times New Roman" w:hAnsi="Times New Roman" w:cs="Times New Roman"/>
          <w:sz w:val="24"/>
          <w:szCs w:val="24"/>
        </w:rPr>
        <w:t xml:space="preserve"> </w:t>
      </w:r>
      <w:r w:rsidR="00897170">
        <w:rPr>
          <w:rFonts w:ascii="Times New Roman" w:hAnsi="Times New Roman" w:cs="Times New Roman"/>
          <w:sz w:val="24"/>
          <w:szCs w:val="24"/>
        </w:rPr>
        <w:t>implantado</w:t>
      </w:r>
      <w:r>
        <w:rPr>
          <w:rFonts w:ascii="Times New Roman" w:hAnsi="Times New Roman" w:cs="Times New Roman"/>
          <w:sz w:val="24"/>
          <w:szCs w:val="24"/>
        </w:rPr>
        <w:t xml:space="preserve"> debaixo da pele, </w:t>
      </w:r>
      <w:r w:rsidR="00413A61">
        <w:rPr>
          <w:rFonts w:ascii="Times New Roman" w:hAnsi="Times New Roman" w:cs="Times New Roman"/>
          <w:sz w:val="24"/>
          <w:szCs w:val="24"/>
        </w:rPr>
        <w:t xml:space="preserve">micro câmeras para informação com precisão de local e o sistema </w:t>
      </w:r>
      <w:r w:rsidR="00413A61">
        <w:rPr>
          <w:rFonts w:ascii="Times New Roman" w:hAnsi="Times New Roman" w:cs="Times New Roman"/>
          <w:sz w:val="24"/>
          <w:szCs w:val="24"/>
        </w:rPr>
        <w:lastRenderedPageBreak/>
        <w:t>GPS, como fiscalização eletronicamente, se propõe como uma primeira sugestão para as medidas cautelares diversas</w:t>
      </w:r>
      <w:r w:rsidR="00701443">
        <w:rPr>
          <w:rFonts w:ascii="Times New Roman" w:hAnsi="Times New Roman" w:cs="Times New Roman"/>
          <w:sz w:val="24"/>
          <w:szCs w:val="24"/>
        </w:rPr>
        <w:t xml:space="preserve"> da prisão. De acordo com Isidro</w:t>
      </w:r>
      <w:r w:rsidR="00413A61">
        <w:rPr>
          <w:rFonts w:ascii="Times New Roman" w:hAnsi="Times New Roman" w:cs="Times New Roman"/>
          <w:sz w:val="24"/>
          <w:szCs w:val="24"/>
        </w:rPr>
        <w:t xml:space="preserve"> (2017), que divide esses meios eletrônicos em três espécies sobre Sistema de Tecnologia, como forma de vigilância eletrônica, que são: “o sistema passivo, o sistema ativo e o sistema de posicionamento global (GPS)”. A aplicação de </w:t>
      </w:r>
      <w:r w:rsidR="00094B80">
        <w:rPr>
          <w:rFonts w:ascii="Times New Roman" w:hAnsi="Times New Roman" w:cs="Times New Roman"/>
          <w:sz w:val="24"/>
          <w:szCs w:val="24"/>
        </w:rPr>
        <w:t>cada espécie subtende-se</w:t>
      </w:r>
      <w:r w:rsidR="00413A61">
        <w:rPr>
          <w:rFonts w:ascii="Times New Roman" w:hAnsi="Times New Roman" w:cs="Times New Roman"/>
          <w:sz w:val="24"/>
          <w:szCs w:val="24"/>
        </w:rPr>
        <w:t xml:space="preserve"> ao seu nível de potencialização de prática delitiva, que o monitoramento vai desde a forma a</w:t>
      </w:r>
      <w:r w:rsidR="006D092F">
        <w:rPr>
          <w:rFonts w:ascii="Times New Roman" w:hAnsi="Times New Roman" w:cs="Times New Roman"/>
          <w:sz w:val="24"/>
          <w:szCs w:val="24"/>
        </w:rPr>
        <w:t>leatória de ligações telefônicas</w:t>
      </w:r>
      <w:r w:rsidR="00413A61">
        <w:rPr>
          <w:rFonts w:ascii="Times New Roman" w:hAnsi="Times New Roman" w:cs="Times New Roman"/>
          <w:sz w:val="24"/>
          <w:szCs w:val="24"/>
        </w:rPr>
        <w:t xml:space="preserve"> até a forma que ainda experimental de controle da mente do sujeito</w:t>
      </w:r>
      <w:r w:rsidR="00094B80">
        <w:rPr>
          <w:rFonts w:ascii="Times New Roman" w:hAnsi="Times New Roman" w:cs="Times New Roman"/>
          <w:sz w:val="24"/>
          <w:szCs w:val="24"/>
        </w:rPr>
        <w:t>.</w:t>
      </w:r>
    </w:p>
    <w:p w:rsidR="006D092F" w:rsidRDefault="00D35D99" w:rsidP="00A314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w:t>
      </w:r>
      <w:r w:rsidR="00836189">
        <w:rPr>
          <w:rFonts w:ascii="Times New Roman" w:hAnsi="Times New Roman" w:cs="Times New Roman"/>
          <w:sz w:val="24"/>
          <w:szCs w:val="24"/>
        </w:rPr>
        <w:t>Céres</w:t>
      </w:r>
      <w:r>
        <w:rPr>
          <w:rFonts w:ascii="Times New Roman" w:hAnsi="Times New Roman" w:cs="Times New Roman"/>
          <w:sz w:val="24"/>
          <w:szCs w:val="24"/>
        </w:rPr>
        <w:t xml:space="preserve"> (2006</w:t>
      </w:r>
      <w:r w:rsidR="008E7EE0">
        <w:rPr>
          <w:rFonts w:ascii="Times New Roman" w:hAnsi="Times New Roman" w:cs="Times New Roman"/>
          <w:sz w:val="24"/>
          <w:szCs w:val="24"/>
        </w:rPr>
        <w:t>,</w:t>
      </w:r>
      <w:r w:rsidR="007E40FE">
        <w:rPr>
          <w:rFonts w:ascii="Times New Roman" w:hAnsi="Times New Roman" w:cs="Times New Roman"/>
          <w:sz w:val="24"/>
          <w:szCs w:val="24"/>
        </w:rPr>
        <w:t xml:space="preserve"> </w:t>
      </w:r>
      <w:r>
        <w:rPr>
          <w:rFonts w:ascii="Times New Roman" w:hAnsi="Times New Roman" w:cs="Times New Roman"/>
          <w:i/>
          <w:sz w:val="24"/>
          <w:szCs w:val="24"/>
        </w:rPr>
        <w:t xml:space="preserve">apud </w:t>
      </w:r>
      <w:r>
        <w:rPr>
          <w:rFonts w:ascii="Times New Roman" w:hAnsi="Times New Roman" w:cs="Times New Roman"/>
          <w:sz w:val="24"/>
          <w:szCs w:val="24"/>
        </w:rPr>
        <w:t>ISIDRO, 2017,</w:t>
      </w:r>
      <w:r w:rsidR="008E7EE0">
        <w:rPr>
          <w:rFonts w:ascii="Times New Roman" w:hAnsi="Times New Roman" w:cs="Times New Roman"/>
          <w:sz w:val="24"/>
          <w:szCs w:val="24"/>
        </w:rPr>
        <w:t xml:space="preserve"> p.167</w:t>
      </w:r>
      <w:r w:rsidR="006D092F">
        <w:rPr>
          <w:rFonts w:ascii="Times New Roman" w:hAnsi="Times New Roman" w:cs="Times New Roman"/>
          <w:sz w:val="24"/>
          <w:szCs w:val="24"/>
        </w:rPr>
        <w:t>)</w:t>
      </w:r>
      <w:r w:rsidR="00A71EDE">
        <w:rPr>
          <w:rFonts w:ascii="Times New Roman" w:hAnsi="Times New Roman" w:cs="Times New Roman"/>
          <w:sz w:val="24"/>
          <w:szCs w:val="24"/>
        </w:rPr>
        <w:t xml:space="preserve"> o sistema passivo:</w:t>
      </w:r>
    </w:p>
    <w:p w:rsidR="007F0A20" w:rsidRDefault="007F0A20" w:rsidP="00A71EDE">
      <w:pPr>
        <w:spacing w:after="0" w:line="240" w:lineRule="auto"/>
        <w:ind w:left="2268"/>
        <w:jc w:val="both"/>
        <w:rPr>
          <w:rFonts w:ascii="Times New Roman" w:hAnsi="Times New Roman" w:cs="Times New Roman"/>
        </w:rPr>
      </w:pPr>
    </w:p>
    <w:p w:rsidR="00A53A2D" w:rsidRDefault="001764E2" w:rsidP="00A71EDE">
      <w:pPr>
        <w:spacing w:after="0" w:line="240" w:lineRule="auto"/>
        <w:ind w:left="2268"/>
        <w:jc w:val="both"/>
        <w:rPr>
          <w:rFonts w:ascii="Times New Roman" w:hAnsi="Times New Roman" w:cs="Times New Roman"/>
        </w:rPr>
      </w:pPr>
      <w:r>
        <w:rPr>
          <w:rFonts w:ascii="Times New Roman" w:hAnsi="Times New Roman" w:cs="Times New Roman"/>
        </w:rPr>
        <w:t xml:space="preserve">Os usuários são acionados pela central de monitoramento por meio de ligações telefônicas, de forma aleatória ou em horários previamente determinados, para se </w:t>
      </w:r>
      <w:proofErr w:type="gramStart"/>
      <w:r>
        <w:rPr>
          <w:rFonts w:ascii="Times New Roman" w:hAnsi="Times New Roman" w:cs="Times New Roman"/>
        </w:rPr>
        <w:t>ter</w:t>
      </w:r>
      <w:proofErr w:type="gramEnd"/>
      <w:r>
        <w:rPr>
          <w:rFonts w:ascii="Times New Roman" w:hAnsi="Times New Roman" w:cs="Times New Roman"/>
        </w:rPr>
        <w:t xml:space="preserve"> certeza do local onde se encontra o indivíduo. Por tais características, pode ser chamado também de Sistema de Contato Programado. O sistema é assim denominado, pois o indivíduo só é fiscalizado quando o computador da central de monitoramento faz contato. </w:t>
      </w:r>
    </w:p>
    <w:p w:rsidR="008E7EE0" w:rsidRDefault="008E7EE0" w:rsidP="00A71EDE">
      <w:pPr>
        <w:spacing w:after="0" w:line="240" w:lineRule="auto"/>
        <w:ind w:left="2268"/>
        <w:jc w:val="both"/>
        <w:rPr>
          <w:rFonts w:ascii="Times New Roman" w:hAnsi="Times New Roman" w:cs="Times New Roman"/>
        </w:rPr>
      </w:pPr>
    </w:p>
    <w:p w:rsidR="008D4895" w:rsidRDefault="00A53A2D" w:rsidP="001764E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Sobre este mecanismo e a logística de implementação, é relevante mencionar o baixo custo relacionado a um sistema eletrônico controlado através de linha telefônica instalada no domicilio e no tra</w:t>
      </w:r>
      <w:r w:rsidR="00906E11">
        <w:rPr>
          <w:rFonts w:ascii="Times New Roman" w:hAnsi="Times New Roman" w:cs="Times New Roman"/>
          <w:sz w:val="24"/>
          <w:szCs w:val="24"/>
        </w:rPr>
        <w:t>b</w:t>
      </w:r>
      <w:r>
        <w:rPr>
          <w:rFonts w:ascii="Times New Roman" w:hAnsi="Times New Roman" w:cs="Times New Roman"/>
          <w:sz w:val="24"/>
          <w:szCs w:val="24"/>
        </w:rPr>
        <w:t>alho</w:t>
      </w:r>
      <w:r w:rsidR="00906E11">
        <w:rPr>
          <w:rFonts w:ascii="Times New Roman" w:hAnsi="Times New Roman" w:cs="Times New Roman"/>
          <w:sz w:val="24"/>
          <w:szCs w:val="24"/>
        </w:rPr>
        <w:t xml:space="preserve"> do sujeito.</w:t>
      </w:r>
    </w:p>
    <w:p w:rsidR="008D4895" w:rsidRDefault="008D4895" w:rsidP="001764E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Continua </w:t>
      </w:r>
      <w:r w:rsidR="006B3364">
        <w:rPr>
          <w:rFonts w:ascii="Times New Roman" w:hAnsi="Times New Roman" w:cs="Times New Roman"/>
          <w:sz w:val="24"/>
          <w:szCs w:val="24"/>
        </w:rPr>
        <w:t xml:space="preserve">Céres; Japiassú (2006, </w:t>
      </w:r>
      <w:r w:rsidR="006B3364">
        <w:rPr>
          <w:rFonts w:ascii="Times New Roman" w:hAnsi="Times New Roman" w:cs="Times New Roman"/>
          <w:i/>
          <w:sz w:val="24"/>
          <w:szCs w:val="24"/>
        </w:rPr>
        <w:t xml:space="preserve">apud </w:t>
      </w:r>
      <w:r w:rsidR="006B3364">
        <w:rPr>
          <w:rFonts w:ascii="Times New Roman" w:hAnsi="Times New Roman" w:cs="Times New Roman"/>
          <w:sz w:val="24"/>
          <w:szCs w:val="24"/>
        </w:rPr>
        <w:t>ISIDRO, 2017, p.169)</w:t>
      </w:r>
      <w:r w:rsidR="007E40FE">
        <w:rPr>
          <w:rFonts w:ascii="Times New Roman" w:hAnsi="Times New Roman" w:cs="Times New Roman"/>
          <w:sz w:val="24"/>
          <w:szCs w:val="24"/>
        </w:rPr>
        <w:t xml:space="preserve"> </w:t>
      </w:r>
      <w:r>
        <w:rPr>
          <w:rFonts w:ascii="Times New Roman" w:hAnsi="Times New Roman" w:cs="Times New Roman"/>
          <w:sz w:val="24"/>
          <w:szCs w:val="24"/>
        </w:rPr>
        <w:t>sobre o sistema ativo:</w:t>
      </w:r>
    </w:p>
    <w:p w:rsidR="007F0A20" w:rsidRDefault="007F0A20" w:rsidP="00A71EDE">
      <w:pPr>
        <w:spacing w:after="0" w:line="240" w:lineRule="auto"/>
        <w:ind w:left="2268"/>
        <w:jc w:val="both"/>
        <w:rPr>
          <w:rFonts w:ascii="Times New Roman" w:hAnsi="Times New Roman" w:cs="Times New Roman"/>
        </w:rPr>
      </w:pPr>
    </w:p>
    <w:p w:rsidR="00844660" w:rsidRDefault="00A52CC2" w:rsidP="00A71EDE">
      <w:pPr>
        <w:spacing w:after="0" w:line="240" w:lineRule="auto"/>
        <w:ind w:left="2268"/>
        <w:jc w:val="both"/>
        <w:rPr>
          <w:rFonts w:ascii="Times New Roman" w:hAnsi="Times New Roman" w:cs="Times New Roman"/>
        </w:rPr>
      </w:pPr>
      <w:r>
        <w:rPr>
          <w:rFonts w:ascii="Times New Roman" w:hAnsi="Times New Roman" w:cs="Times New Roman"/>
        </w:rPr>
        <w:t>O indivíduo utiliza um dispositivo eletrônico que emite sinais de</w:t>
      </w:r>
      <w:r w:rsidR="00844660">
        <w:rPr>
          <w:rFonts w:ascii="Times New Roman" w:hAnsi="Times New Roman" w:cs="Times New Roman"/>
        </w:rPr>
        <w:t xml:space="preserve"> forma contínua. Um receptor é instalado na residência desse indivíduo, o qual repassa informações à central de monitoramento. Se a pessoa estiver muito distante de sua moradia ou tentar romper o equipamento, a central é acionada. Tal sistema também é chamado de monitoração por radiofrequência.</w:t>
      </w:r>
    </w:p>
    <w:p w:rsidR="007F0A20" w:rsidRDefault="007F0A20" w:rsidP="00A71EDE">
      <w:pPr>
        <w:spacing w:after="0" w:line="240" w:lineRule="auto"/>
        <w:ind w:left="2268"/>
        <w:jc w:val="both"/>
        <w:rPr>
          <w:rFonts w:ascii="Times New Roman" w:hAnsi="Times New Roman" w:cs="Times New Roman"/>
        </w:rPr>
      </w:pPr>
    </w:p>
    <w:p w:rsidR="00497C53" w:rsidRDefault="00497C53" w:rsidP="0084466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Esta espécie de sistema age como atividade similar ao da tornozeleira eletrônica, que é um dispositivo eletrônico ligado a um receptor monitorado</w:t>
      </w:r>
      <w:r w:rsidR="003932E7">
        <w:rPr>
          <w:rFonts w:ascii="Times New Roman" w:hAnsi="Times New Roman" w:cs="Times New Roman"/>
          <w:sz w:val="24"/>
          <w:szCs w:val="24"/>
        </w:rPr>
        <w:t xml:space="preserve"> pela central</w:t>
      </w:r>
      <w:r>
        <w:rPr>
          <w:rFonts w:ascii="Times New Roman" w:hAnsi="Times New Roman" w:cs="Times New Roman"/>
          <w:sz w:val="24"/>
          <w:szCs w:val="24"/>
        </w:rPr>
        <w:t xml:space="preserve"> por radiofrequência.</w:t>
      </w:r>
    </w:p>
    <w:p w:rsidR="00A71EDE" w:rsidRDefault="00570E51" w:rsidP="0084466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Enfim, o sistema de Posicionamento Global segundo Isidro (2017, p.171):</w:t>
      </w:r>
    </w:p>
    <w:p w:rsidR="007F0A20" w:rsidRPr="007F0A20" w:rsidRDefault="007F0A20" w:rsidP="007F0A20">
      <w:pPr>
        <w:spacing w:after="0" w:line="240" w:lineRule="auto"/>
        <w:ind w:left="2268"/>
        <w:jc w:val="both"/>
        <w:rPr>
          <w:rFonts w:ascii="Times New Roman" w:hAnsi="Times New Roman" w:cs="Times New Roman"/>
        </w:rPr>
      </w:pPr>
    </w:p>
    <w:p w:rsidR="003932E7" w:rsidRDefault="00570E51" w:rsidP="00570E51">
      <w:pPr>
        <w:spacing w:after="0" w:line="240" w:lineRule="auto"/>
        <w:ind w:left="2268"/>
        <w:jc w:val="both"/>
        <w:rPr>
          <w:rFonts w:ascii="Times New Roman" w:hAnsi="Times New Roman" w:cs="Times New Roman"/>
        </w:rPr>
      </w:pPr>
      <w:r>
        <w:rPr>
          <w:rFonts w:ascii="Times New Roman" w:hAnsi="Times New Roman" w:cs="Times New Roman"/>
        </w:rPr>
        <w:t xml:space="preserve">O Sistema de Posicionamento Global, conhecido pela sigla “GPS”, consiste na utilização de três componentes: satélites, uma rede interligada de estações conectadas e um dispositivo móvel, no caso, o receptor acoplado no monitorado. </w:t>
      </w:r>
      <w:r w:rsidR="003932E7">
        <w:rPr>
          <w:rFonts w:ascii="Times New Roman" w:hAnsi="Times New Roman" w:cs="Times New Roman"/>
        </w:rPr>
        <w:t>Utilizando-se a rede global de satélites, é possível, em tempo real, determinar a exata localização do individuo, de forma continuada, a partir do registro de sua latitude, longitude e altitude, ou seja, a informação posicional é captada de forma tridimensional.</w:t>
      </w:r>
    </w:p>
    <w:p w:rsidR="004767D2" w:rsidRDefault="004767D2" w:rsidP="00570E51">
      <w:pPr>
        <w:spacing w:after="0" w:line="240" w:lineRule="auto"/>
        <w:ind w:left="2268"/>
        <w:jc w:val="both"/>
        <w:rPr>
          <w:rFonts w:ascii="Times New Roman" w:hAnsi="Times New Roman" w:cs="Times New Roman"/>
        </w:rPr>
      </w:pPr>
    </w:p>
    <w:p w:rsidR="00570E51" w:rsidRPr="004767D2" w:rsidRDefault="004767D2" w:rsidP="004767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Sistema GPS permite o monitoramento do indivíduo em tempo real e por informação colhida depois por satélite pela central. É uma espécie de vigilância no qual o exercício é completamente eletrônico </w:t>
      </w:r>
      <w:r w:rsidR="00F0639A">
        <w:rPr>
          <w:rFonts w:ascii="Times New Roman" w:hAnsi="Times New Roman" w:cs="Times New Roman"/>
          <w:sz w:val="24"/>
          <w:szCs w:val="24"/>
        </w:rPr>
        <w:t xml:space="preserve">e a distância. </w:t>
      </w:r>
    </w:p>
    <w:p w:rsidR="00094B80" w:rsidRDefault="00094B80" w:rsidP="00A314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Outra proposta seria um Projeto de Lei que acrescente na Redação do artigo 319 do Código Processual Penal a forma e o responsável pela fiscalização. Desta forma, seria uma espécie mais taxativa expressa em Lei efetivando o processo fiscalizatório na sua aplicação.</w:t>
      </w:r>
    </w:p>
    <w:p w:rsidR="00094B80" w:rsidRDefault="00094B80" w:rsidP="00A314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função de fiscalizar do Mi</w:t>
      </w:r>
      <w:r w:rsidR="00701443">
        <w:rPr>
          <w:rFonts w:ascii="Times New Roman" w:hAnsi="Times New Roman" w:cs="Times New Roman"/>
          <w:sz w:val="24"/>
          <w:szCs w:val="24"/>
        </w:rPr>
        <w:t>nistério Público quando Mirabete</w:t>
      </w:r>
      <w:r>
        <w:rPr>
          <w:rFonts w:ascii="Times New Roman" w:hAnsi="Times New Roman" w:cs="Times New Roman"/>
          <w:sz w:val="24"/>
          <w:szCs w:val="24"/>
        </w:rPr>
        <w:t xml:space="preserve"> (2007) confere nestes termos:</w:t>
      </w:r>
    </w:p>
    <w:p w:rsidR="00094B80" w:rsidRDefault="00094B80" w:rsidP="00094B80">
      <w:pPr>
        <w:spacing w:after="0" w:line="240" w:lineRule="auto"/>
        <w:ind w:left="2268"/>
        <w:jc w:val="both"/>
        <w:rPr>
          <w:rFonts w:ascii="Times New Roman" w:hAnsi="Times New Roman" w:cs="Times New Roman"/>
        </w:rPr>
      </w:pPr>
      <w:r>
        <w:rPr>
          <w:rFonts w:ascii="Times New Roman" w:hAnsi="Times New Roman" w:cs="Times New Roman"/>
        </w:rPr>
        <w:t>O Ministério Público tem uma atividade fiscalizadora em toda a sua atividade funcional, quer na esfera civil, quer na esfera penal. Sempre que estiver em discussão numa relação jurídica litigiosa, num conflito de interesses, uma norma de ordem pública ou um</w:t>
      </w:r>
      <w:r w:rsidR="00407E79">
        <w:rPr>
          <w:rFonts w:ascii="Times New Roman" w:hAnsi="Times New Roman" w:cs="Times New Roman"/>
        </w:rPr>
        <w:t xml:space="preserve"> direito indisponível, irrenunciável, impõe a função fiscalizadora dessa Instituição. (MIRABETE, 2007, p. 227)</w:t>
      </w:r>
    </w:p>
    <w:p w:rsidR="00BC23FD" w:rsidRDefault="00BC23FD" w:rsidP="00094B80">
      <w:pPr>
        <w:spacing w:after="0" w:line="240" w:lineRule="auto"/>
        <w:ind w:left="2268"/>
        <w:jc w:val="both"/>
        <w:rPr>
          <w:rFonts w:ascii="Times New Roman" w:hAnsi="Times New Roman" w:cs="Times New Roman"/>
        </w:rPr>
      </w:pPr>
    </w:p>
    <w:p w:rsidR="00407E79" w:rsidRDefault="00A5729A" w:rsidP="00407E7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relação </w:t>
      </w:r>
      <w:r w:rsidR="00836445">
        <w:rPr>
          <w:rFonts w:ascii="Times New Roman" w:hAnsi="Times New Roman" w:cs="Times New Roman"/>
          <w:sz w:val="24"/>
          <w:szCs w:val="24"/>
        </w:rPr>
        <w:t>à</w:t>
      </w:r>
      <w:r>
        <w:rPr>
          <w:rFonts w:ascii="Times New Roman" w:hAnsi="Times New Roman" w:cs="Times New Roman"/>
          <w:sz w:val="24"/>
          <w:szCs w:val="24"/>
        </w:rPr>
        <w:t xml:space="preserve"> fiscalização pelo Ministério Público</w:t>
      </w:r>
      <w:r w:rsidR="00407E79">
        <w:rPr>
          <w:rFonts w:ascii="Times New Roman" w:hAnsi="Times New Roman" w:cs="Times New Roman"/>
          <w:i/>
          <w:sz w:val="24"/>
          <w:szCs w:val="24"/>
        </w:rPr>
        <w:t xml:space="preserve">, </w:t>
      </w:r>
      <w:r w:rsidR="00407E79">
        <w:rPr>
          <w:rFonts w:ascii="Times New Roman" w:hAnsi="Times New Roman" w:cs="Times New Roman"/>
          <w:sz w:val="24"/>
          <w:szCs w:val="24"/>
        </w:rPr>
        <w:t>segundo Mirabete</w:t>
      </w:r>
      <w:r w:rsidR="00BB28ED">
        <w:rPr>
          <w:rFonts w:ascii="Times New Roman" w:hAnsi="Times New Roman" w:cs="Times New Roman"/>
          <w:sz w:val="24"/>
          <w:szCs w:val="24"/>
        </w:rPr>
        <w:t xml:space="preserve"> (2007)</w:t>
      </w:r>
      <w:r w:rsidR="00407E79">
        <w:rPr>
          <w:rFonts w:ascii="Times New Roman" w:hAnsi="Times New Roman" w:cs="Times New Roman"/>
          <w:sz w:val="24"/>
          <w:szCs w:val="24"/>
        </w:rPr>
        <w:t xml:space="preserve">, poderia considerar como outra sugestão, haver criação de uma Comissão de Fiscalização organizada direcionada apenas para os sujeitos submetidos às medidas cautelares. Com uma estrutura interna totalmente equipada com aparelhos, equipe, espaço físico e agente com função </w:t>
      </w:r>
      <w:r w:rsidR="0098647E">
        <w:rPr>
          <w:rFonts w:ascii="Times New Roman" w:hAnsi="Times New Roman" w:cs="Times New Roman"/>
          <w:sz w:val="24"/>
          <w:szCs w:val="24"/>
        </w:rPr>
        <w:t>direta ao processo fiscalização.</w:t>
      </w:r>
    </w:p>
    <w:p w:rsidR="00836445" w:rsidRDefault="0098647E" w:rsidP="00407E7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Lei n. 8.625</w:t>
      </w:r>
      <w:r w:rsidR="004C1C14">
        <w:rPr>
          <w:rFonts w:ascii="Times New Roman" w:hAnsi="Times New Roman" w:cs="Times New Roman"/>
          <w:sz w:val="24"/>
          <w:szCs w:val="24"/>
        </w:rPr>
        <w:t>, de 12</w:t>
      </w:r>
      <w:r w:rsidR="007E40FE">
        <w:rPr>
          <w:rFonts w:ascii="Times New Roman" w:hAnsi="Times New Roman" w:cs="Times New Roman"/>
          <w:sz w:val="24"/>
          <w:szCs w:val="24"/>
        </w:rPr>
        <w:t xml:space="preserve"> de</w:t>
      </w:r>
      <w:r w:rsidR="004C1C14">
        <w:rPr>
          <w:rFonts w:ascii="Times New Roman" w:hAnsi="Times New Roman" w:cs="Times New Roman"/>
          <w:sz w:val="24"/>
          <w:szCs w:val="24"/>
        </w:rPr>
        <w:t xml:space="preserve"> fevereiro de 1993 (Lei</w:t>
      </w:r>
      <w:r w:rsidR="00B464BD">
        <w:rPr>
          <w:rFonts w:ascii="Times New Roman" w:hAnsi="Times New Roman" w:cs="Times New Roman"/>
          <w:sz w:val="24"/>
          <w:szCs w:val="24"/>
        </w:rPr>
        <w:t xml:space="preserve"> Orgânica Nacional Ministério Pú</w:t>
      </w:r>
      <w:r w:rsidR="004C1C14">
        <w:rPr>
          <w:rFonts w:ascii="Times New Roman" w:hAnsi="Times New Roman" w:cs="Times New Roman"/>
          <w:sz w:val="24"/>
          <w:szCs w:val="24"/>
        </w:rPr>
        <w:t xml:space="preserve">blico) atribui a autonomia funcional, administrativa e financeira ao </w:t>
      </w:r>
      <w:r w:rsidR="004C1C14">
        <w:rPr>
          <w:rFonts w:ascii="Times New Roman" w:hAnsi="Times New Roman" w:cs="Times New Roman"/>
          <w:i/>
          <w:sz w:val="24"/>
          <w:szCs w:val="24"/>
        </w:rPr>
        <w:t>Parquet</w:t>
      </w:r>
      <w:r w:rsidR="004C1C14">
        <w:rPr>
          <w:rFonts w:ascii="Times New Roman" w:hAnsi="Times New Roman" w:cs="Times New Roman"/>
          <w:sz w:val="24"/>
          <w:szCs w:val="24"/>
        </w:rPr>
        <w:t xml:space="preserve"> no artigo 3º, em seus incisos e </w:t>
      </w:r>
      <w:r w:rsidR="00E519CE">
        <w:rPr>
          <w:rFonts w:ascii="Times New Roman" w:hAnsi="Times New Roman" w:cs="Times New Roman"/>
          <w:sz w:val="24"/>
          <w:szCs w:val="24"/>
        </w:rPr>
        <w:t>parágrafos, proporcionando-lhes praticas e recursos em conformidade com a Lei. Entretanto, diante destas atribuições que fundamentam tais iniciativas fiscalizatórias do Ministério Público, direcionada para as medidas cautelares diversas da prisão.</w:t>
      </w:r>
    </w:p>
    <w:p w:rsidR="00407E79" w:rsidRDefault="00407E79" w:rsidP="00407E7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Diante destas propostas de mecanismos fiscalizatórios é necessário observar que a Assistência Disciplinar</w:t>
      </w:r>
      <w:r w:rsidR="0056263F">
        <w:rPr>
          <w:rFonts w:ascii="Times New Roman" w:hAnsi="Times New Roman" w:cs="Times New Roman"/>
          <w:sz w:val="24"/>
          <w:szCs w:val="24"/>
        </w:rPr>
        <w:t xml:space="preserve"> se torna intrínseco na elaboração dessas aplicações. O modelo do Patronato utilizado na Lei n. 7.210 de 1984 (Lei de Execuções Penais), seria coerente como atribuição e colaboração durante o cumprimento das Medidas Cautelares.</w:t>
      </w:r>
    </w:p>
    <w:p w:rsidR="007A68BA" w:rsidRDefault="0056263F" w:rsidP="00407E7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Nesse sentido, a aplicação das Medidas Cautelares como forma </w:t>
      </w:r>
      <w:r w:rsidR="00BB28ED">
        <w:rPr>
          <w:rFonts w:ascii="Times New Roman" w:hAnsi="Times New Roman" w:cs="Times New Roman"/>
          <w:sz w:val="24"/>
          <w:szCs w:val="24"/>
        </w:rPr>
        <w:t xml:space="preserve">de liberdade restrita, submete </w:t>
      </w:r>
      <w:r>
        <w:rPr>
          <w:rFonts w:ascii="Times New Roman" w:hAnsi="Times New Roman" w:cs="Times New Roman"/>
          <w:sz w:val="24"/>
          <w:szCs w:val="24"/>
        </w:rPr>
        <w:t>o acusado</w:t>
      </w:r>
      <w:r w:rsidR="00BB28ED">
        <w:rPr>
          <w:rFonts w:ascii="Times New Roman" w:hAnsi="Times New Roman" w:cs="Times New Roman"/>
          <w:sz w:val="24"/>
          <w:szCs w:val="24"/>
        </w:rPr>
        <w:t xml:space="preserve"> a</w:t>
      </w:r>
      <w:r w:rsidR="00327432">
        <w:rPr>
          <w:rFonts w:ascii="Times New Roman" w:hAnsi="Times New Roman" w:cs="Times New Roman"/>
          <w:sz w:val="24"/>
          <w:szCs w:val="24"/>
        </w:rPr>
        <w:t>o cumprimento da medida cautelar,</w:t>
      </w:r>
      <w:r>
        <w:rPr>
          <w:rFonts w:ascii="Times New Roman" w:hAnsi="Times New Roman" w:cs="Times New Roman"/>
          <w:sz w:val="24"/>
          <w:szCs w:val="24"/>
        </w:rPr>
        <w:t xml:space="preserve"> en</w:t>
      </w:r>
      <w:r w:rsidR="00327432">
        <w:rPr>
          <w:rFonts w:ascii="Times New Roman" w:hAnsi="Times New Roman" w:cs="Times New Roman"/>
          <w:sz w:val="24"/>
          <w:szCs w:val="24"/>
        </w:rPr>
        <w:t>tre</w:t>
      </w:r>
      <w:r>
        <w:rPr>
          <w:rFonts w:ascii="Times New Roman" w:hAnsi="Times New Roman" w:cs="Times New Roman"/>
          <w:sz w:val="24"/>
          <w:szCs w:val="24"/>
        </w:rPr>
        <w:t xml:space="preserve">tanto, </w:t>
      </w:r>
      <w:r w:rsidR="00327432">
        <w:rPr>
          <w:rFonts w:ascii="Times New Roman" w:hAnsi="Times New Roman" w:cs="Times New Roman"/>
          <w:sz w:val="24"/>
          <w:szCs w:val="24"/>
        </w:rPr>
        <w:t xml:space="preserve">há </w:t>
      </w:r>
      <w:r>
        <w:rPr>
          <w:rFonts w:ascii="Times New Roman" w:hAnsi="Times New Roman" w:cs="Times New Roman"/>
          <w:sz w:val="24"/>
          <w:szCs w:val="24"/>
        </w:rPr>
        <w:t>a necessidade de acompanhamento disciplinar</w:t>
      </w:r>
      <w:r w:rsidR="00327432">
        <w:rPr>
          <w:rFonts w:ascii="Times New Roman" w:hAnsi="Times New Roman" w:cs="Times New Roman"/>
          <w:sz w:val="24"/>
          <w:szCs w:val="24"/>
        </w:rPr>
        <w:t>.</w:t>
      </w:r>
    </w:p>
    <w:p w:rsidR="0056263F" w:rsidRDefault="0056263F" w:rsidP="00407E7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Há de </w:t>
      </w:r>
      <w:r w:rsidR="00327432">
        <w:rPr>
          <w:rFonts w:ascii="Times New Roman" w:hAnsi="Times New Roman" w:cs="Times New Roman"/>
          <w:sz w:val="24"/>
          <w:szCs w:val="24"/>
        </w:rPr>
        <w:t xml:space="preserve">se </w:t>
      </w:r>
      <w:r>
        <w:rPr>
          <w:rFonts w:ascii="Times New Roman" w:hAnsi="Times New Roman" w:cs="Times New Roman"/>
          <w:sz w:val="24"/>
          <w:szCs w:val="24"/>
        </w:rPr>
        <w:t xml:space="preserve">ressaltar o preconceito </w:t>
      </w:r>
      <w:r w:rsidR="00D84F44">
        <w:rPr>
          <w:rFonts w:ascii="Times New Roman" w:hAnsi="Times New Roman" w:cs="Times New Roman"/>
          <w:sz w:val="24"/>
          <w:szCs w:val="24"/>
        </w:rPr>
        <w:t>social sofrido pelo acusado</w:t>
      </w:r>
      <w:r w:rsidR="00701443">
        <w:rPr>
          <w:rFonts w:ascii="Times New Roman" w:hAnsi="Times New Roman" w:cs="Times New Roman"/>
          <w:sz w:val="24"/>
          <w:szCs w:val="24"/>
        </w:rPr>
        <w:t>. Segundo Hassemer</w:t>
      </w:r>
      <w:r w:rsidR="004F7142">
        <w:rPr>
          <w:rFonts w:ascii="Times New Roman" w:hAnsi="Times New Roman" w:cs="Times New Roman"/>
          <w:sz w:val="24"/>
          <w:szCs w:val="24"/>
        </w:rPr>
        <w:t xml:space="preserve"> (2005), remetendo a “Teoria de Labelling Approach significa que a criminalidade é uma etiqueta, (...) a etiqueta de ‘criminoso’ da lei, mas de suas próprias noções de limite entre o comportamento criminoso e o não criminoso”. Essa Teoria é um resultado sociocriminal que surge como mudança no qual a criminalidade é considerada uma etiqueta atribuída ao sujeito numa reintegração social e a marginalização como reação da sociedade.  </w:t>
      </w:r>
    </w:p>
    <w:p w:rsidR="004E4A73" w:rsidRDefault="00D52164" w:rsidP="00D5216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É precípuo o auxilio disciplinar para a superação de dificuldades sociais e psicológicas do sujeito durante o cumprimento da cautelar, visto que a sociedade também é responsável na colaboração e não dificultar através da marginalização durante o curso processual.</w:t>
      </w:r>
    </w:p>
    <w:p w:rsidR="004E4A73" w:rsidRDefault="004E4A73" w:rsidP="00D52164">
      <w:pPr>
        <w:spacing w:after="0" w:line="360" w:lineRule="auto"/>
        <w:ind w:firstLine="709"/>
        <w:jc w:val="both"/>
        <w:rPr>
          <w:rFonts w:ascii="Times New Roman" w:hAnsi="Times New Roman" w:cs="Times New Roman"/>
          <w:sz w:val="24"/>
          <w:szCs w:val="24"/>
        </w:rPr>
      </w:pPr>
    </w:p>
    <w:p w:rsidR="004E4A73" w:rsidRDefault="004E4A73" w:rsidP="004E4A73">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CONSIDERAÇÕES FINAIS</w:t>
      </w:r>
    </w:p>
    <w:p w:rsidR="007B2A12" w:rsidRDefault="007B2A12" w:rsidP="004E4A73">
      <w:pPr>
        <w:spacing w:after="0" w:line="360" w:lineRule="auto"/>
        <w:jc w:val="both"/>
        <w:rPr>
          <w:rFonts w:ascii="Times New Roman" w:hAnsi="Times New Roman" w:cs="Times New Roman"/>
          <w:b/>
          <w:sz w:val="24"/>
          <w:szCs w:val="24"/>
        </w:rPr>
      </w:pPr>
    </w:p>
    <w:p w:rsidR="009C10CF" w:rsidRDefault="009C10CF" w:rsidP="004E4A7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Dada a importância do assunto sobre o processo de fiscalização que não fora implementada pelo legislador com o advento da Lei n. 12.403/11, tornando-</w:t>
      </w:r>
      <w:r w:rsidR="00C1216F">
        <w:rPr>
          <w:rFonts w:ascii="Times New Roman" w:hAnsi="Times New Roman" w:cs="Times New Roman"/>
          <w:sz w:val="24"/>
          <w:szCs w:val="24"/>
        </w:rPr>
        <w:t>se de certo modo a aplicação de</w:t>
      </w:r>
      <w:r>
        <w:rPr>
          <w:rFonts w:ascii="Times New Roman" w:hAnsi="Times New Roman" w:cs="Times New Roman"/>
          <w:sz w:val="24"/>
          <w:szCs w:val="24"/>
        </w:rPr>
        <w:t xml:space="preserve"> medidas cautelares diversas da prisão relativamente incompletas. É fato que inexista deferimento por juízes positivistas em parte das jurisprudências nos processos relativos às medidas cautelares, pela insegurança que as mesmas atribuem perante a sociedade ou até mesmo a vítima, devido </w:t>
      </w:r>
      <w:r w:rsidR="00C1216F">
        <w:rPr>
          <w:rFonts w:ascii="Times New Roman" w:hAnsi="Times New Roman" w:cs="Times New Roman"/>
          <w:sz w:val="24"/>
          <w:szCs w:val="24"/>
        </w:rPr>
        <w:t>há</w:t>
      </w:r>
      <w:r>
        <w:rPr>
          <w:rFonts w:ascii="Times New Roman" w:hAnsi="Times New Roman" w:cs="Times New Roman"/>
          <w:sz w:val="24"/>
          <w:szCs w:val="24"/>
        </w:rPr>
        <w:t xml:space="preserve"> incerteza do modo como funciona a fiscalização no curso processual.</w:t>
      </w:r>
    </w:p>
    <w:p w:rsidR="009C10CF" w:rsidRDefault="009C10CF" w:rsidP="009C10C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Todavia, não abstendo a intenção do legislador ao que condiz dentro de toda redação da Lei, fazendo-se necessário apenas o acréscimo no contexto legal sobre a aplicação das fiscalizações.</w:t>
      </w:r>
    </w:p>
    <w:p w:rsidR="009C10CF" w:rsidRDefault="006777C5" w:rsidP="009C10C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É importante ressaltar que a inserção da Lei n. 12.03/11, as medidas cautelares diversas da prisão, ocasionou um avanço significativo nas demandas penais, evitando a superlotação da população carcerária. Proporcionando ao sujeito que as cumpra em liberdade de caráter restrito, durante o curso da ação penal.</w:t>
      </w:r>
    </w:p>
    <w:p w:rsidR="006777C5" w:rsidRDefault="006777C5" w:rsidP="009C10C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Neste cenário de incompletude de respostas, menções ou até mesmo dos doutrinadores criminais, que </w:t>
      </w:r>
      <w:r w:rsidR="00C1216F">
        <w:rPr>
          <w:rFonts w:ascii="Times New Roman" w:hAnsi="Times New Roman" w:cs="Times New Roman"/>
          <w:sz w:val="24"/>
          <w:szCs w:val="24"/>
        </w:rPr>
        <w:t>se torna</w:t>
      </w:r>
      <w:r>
        <w:rPr>
          <w:rFonts w:ascii="Times New Roman" w:hAnsi="Times New Roman" w:cs="Times New Roman"/>
          <w:sz w:val="24"/>
          <w:szCs w:val="24"/>
        </w:rPr>
        <w:t xml:space="preserve"> relevante mensurar sobre estas questões que priorizam a segurança da vítima e sociedade durante o cumprimento da medida cautelar pelo sujeito. </w:t>
      </w:r>
    </w:p>
    <w:p w:rsidR="009C10CF" w:rsidRDefault="006777C5" w:rsidP="00C1216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Destarte, o escopo d</w:t>
      </w:r>
      <w:r w:rsidR="00D84F44">
        <w:rPr>
          <w:rFonts w:ascii="Times New Roman" w:hAnsi="Times New Roman" w:cs="Times New Roman"/>
          <w:sz w:val="24"/>
          <w:szCs w:val="24"/>
        </w:rPr>
        <w:t>a pesquisa se propõe a tratar</w:t>
      </w:r>
      <w:r>
        <w:rPr>
          <w:rFonts w:ascii="Times New Roman" w:hAnsi="Times New Roman" w:cs="Times New Roman"/>
          <w:sz w:val="24"/>
          <w:szCs w:val="24"/>
        </w:rPr>
        <w:t xml:space="preserve"> de meios de fiscalização e de assistência disciplinar, no qual </w:t>
      </w:r>
      <w:r w:rsidR="00D84F44">
        <w:rPr>
          <w:rFonts w:ascii="Times New Roman" w:hAnsi="Times New Roman" w:cs="Times New Roman"/>
          <w:sz w:val="24"/>
          <w:szCs w:val="24"/>
        </w:rPr>
        <w:t>se apresentou a questão da</w:t>
      </w:r>
      <w:r>
        <w:rPr>
          <w:rFonts w:ascii="Times New Roman" w:hAnsi="Times New Roman" w:cs="Times New Roman"/>
          <w:sz w:val="24"/>
          <w:szCs w:val="24"/>
        </w:rPr>
        <w:t xml:space="preserve"> fiscalização eletrônica, projetos de lei ou iniciativas do Ministério Público, qualquer dessas respectivas</w:t>
      </w:r>
      <w:r w:rsidR="00C1216F">
        <w:rPr>
          <w:rFonts w:ascii="Times New Roman" w:hAnsi="Times New Roman" w:cs="Times New Roman"/>
          <w:sz w:val="24"/>
          <w:szCs w:val="24"/>
        </w:rPr>
        <w:t xml:space="preserve"> variantes acresceria como método adequado de segurança adotado pelo Estado, beneficiando a </w:t>
      </w:r>
      <w:r w:rsidR="00D84F44">
        <w:rPr>
          <w:rFonts w:ascii="Times New Roman" w:hAnsi="Times New Roman" w:cs="Times New Roman"/>
          <w:sz w:val="24"/>
          <w:szCs w:val="24"/>
        </w:rPr>
        <w:t>eficácia desse instituto.</w:t>
      </w:r>
    </w:p>
    <w:p w:rsidR="00C1216F" w:rsidRDefault="00D84F44" w:rsidP="00C1216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Nesse contexto, a fiscalização</w:t>
      </w:r>
      <w:r w:rsidR="00C1216F">
        <w:rPr>
          <w:rFonts w:ascii="Times New Roman" w:hAnsi="Times New Roman" w:cs="Times New Roman"/>
          <w:sz w:val="24"/>
          <w:szCs w:val="24"/>
        </w:rPr>
        <w:t xml:space="preserve"> eletrônica </w:t>
      </w:r>
      <w:r>
        <w:rPr>
          <w:rFonts w:ascii="Times New Roman" w:hAnsi="Times New Roman" w:cs="Times New Roman"/>
          <w:sz w:val="24"/>
          <w:szCs w:val="24"/>
        </w:rPr>
        <w:t>aparece como mecanismo eficiente durante a necessidade da prisão cautelar</w:t>
      </w:r>
      <w:r w:rsidR="00CF296B">
        <w:rPr>
          <w:rFonts w:ascii="Times New Roman" w:hAnsi="Times New Roman" w:cs="Times New Roman"/>
          <w:sz w:val="24"/>
          <w:szCs w:val="24"/>
        </w:rPr>
        <w:t xml:space="preserve">, apesar de ter considerável </w:t>
      </w:r>
      <w:r w:rsidR="00C1216F">
        <w:rPr>
          <w:rFonts w:ascii="Times New Roman" w:hAnsi="Times New Roman" w:cs="Times New Roman"/>
          <w:sz w:val="24"/>
          <w:szCs w:val="24"/>
        </w:rPr>
        <w:t>custo aos cofres públicos, mas podendo ser revertido</w:t>
      </w:r>
      <w:r w:rsidR="00CF296B">
        <w:rPr>
          <w:rFonts w:ascii="Times New Roman" w:hAnsi="Times New Roman" w:cs="Times New Roman"/>
          <w:sz w:val="24"/>
          <w:szCs w:val="24"/>
        </w:rPr>
        <w:t>s</w:t>
      </w:r>
      <w:r w:rsidR="00C1216F">
        <w:rPr>
          <w:rFonts w:ascii="Times New Roman" w:hAnsi="Times New Roman" w:cs="Times New Roman"/>
          <w:sz w:val="24"/>
          <w:szCs w:val="24"/>
        </w:rPr>
        <w:t xml:space="preserve"> </w:t>
      </w:r>
      <w:r w:rsidR="00CF296B">
        <w:rPr>
          <w:rFonts w:ascii="Times New Roman" w:hAnsi="Times New Roman" w:cs="Times New Roman"/>
          <w:sz w:val="24"/>
          <w:szCs w:val="24"/>
        </w:rPr>
        <w:t>tais</w:t>
      </w:r>
      <w:r w:rsidR="00C1216F">
        <w:rPr>
          <w:rFonts w:ascii="Times New Roman" w:hAnsi="Times New Roman" w:cs="Times New Roman"/>
          <w:sz w:val="24"/>
          <w:szCs w:val="24"/>
        </w:rPr>
        <w:t xml:space="preserve"> custos do sujeito por meio de trabalho, financiamentos ou forma de alug</w:t>
      </w:r>
      <w:r w:rsidR="00CF296B">
        <w:rPr>
          <w:rFonts w:ascii="Times New Roman" w:hAnsi="Times New Roman" w:cs="Times New Roman"/>
          <w:sz w:val="24"/>
          <w:szCs w:val="24"/>
        </w:rPr>
        <w:t xml:space="preserve">uel. Assim, não </w:t>
      </w:r>
      <w:r w:rsidR="00FD3A3A">
        <w:rPr>
          <w:rFonts w:ascii="Times New Roman" w:hAnsi="Times New Roman" w:cs="Times New Roman"/>
          <w:sz w:val="24"/>
          <w:szCs w:val="24"/>
        </w:rPr>
        <w:t>haveria</w:t>
      </w:r>
      <w:r w:rsidR="00CF296B">
        <w:rPr>
          <w:rFonts w:ascii="Times New Roman" w:hAnsi="Times New Roman" w:cs="Times New Roman"/>
          <w:sz w:val="24"/>
          <w:szCs w:val="24"/>
        </w:rPr>
        <w:t xml:space="preserve"> maiores custos financeiros para o</w:t>
      </w:r>
      <w:r w:rsidR="00C1216F">
        <w:rPr>
          <w:rFonts w:ascii="Times New Roman" w:hAnsi="Times New Roman" w:cs="Times New Roman"/>
          <w:sz w:val="24"/>
          <w:szCs w:val="24"/>
        </w:rPr>
        <w:t xml:space="preserve"> Estado.</w:t>
      </w:r>
    </w:p>
    <w:p w:rsidR="004E4A73" w:rsidRDefault="004E4A73" w:rsidP="004E4A73">
      <w:pPr>
        <w:spacing w:after="0" w:line="360" w:lineRule="auto"/>
        <w:jc w:val="both"/>
        <w:rPr>
          <w:rFonts w:ascii="Times New Roman" w:hAnsi="Times New Roman" w:cs="Times New Roman"/>
          <w:b/>
          <w:sz w:val="24"/>
          <w:szCs w:val="24"/>
        </w:rPr>
      </w:pPr>
    </w:p>
    <w:p w:rsidR="00094B80" w:rsidRDefault="004E4A73" w:rsidP="004E4A7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4E4A73" w:rsidRDefault="004E4A73" w:rsidP="004E4A73">
      <w:pPr>
        <w:spacing w:after="0" w:line="360" w:lineRule="auto"/>
        <w:jc w:val="center"/>
        <w:rPr>
          <w:rFonts w:ascii="Times New Roman" w:hAnsi="Times New Roman" w:cs="Times New Roman"/>
          <w:b/>
          <w:sz w:val="24"/>
          <w:szCs w:val="24"/>
        </w:rPr>
      </w:pPr>
    </w:p>
    <w:p w:rsidR="0095145D" w:rsidRDefault="0095145D" w:rsidP="0095145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This article explains about the p</w:t>
      </w:r>
      <w:r w:rsidRPr="00A36CE8">
        <w:rPr>
          <w:rFonts w:ascii="Times New Roman" w:hAnsi="Times New Roman" w:cs="Times New Roman"/>
          <w:sz w:val="24"/>
          <w:szCs w:val="24"/>
          <w:lang w:val="en-US"/>
        </w:rPr>
        <w:t>recautionary measures other than arrest</w:t>
      </w:r>
      <w:r>
        <w:rPr>
          <w:rFonts w:ascii="Times New Roman" w:hAnsi="Times New Roman" w:cs="Times New Roman"/>
          <w:sz w:val="24"/>
          <w:szCs w:val="24"/>
          <w:lang w:val="en-US"/>
        </w:rPr>
        <w:t xml:space="preserve"> in the </w:t>
      </w:r>
      <w:r w:rsidRPr="00A36CE8">
        <w:rPr>
          <w:rFonts w:ascii="Times New Roman" w:hAnsi="Times New Roman" w:cs="Times New Roman"/>
          <w:sz w:val="24"/>
          <w:szCs w:val="24"/>
          <w:lang w:val="en-US"/>
        </w:rPr>
        <w:t>practical aspects of its application</w:t>
      </w:r>
      <w:r>
        <w:rPr>
          <w:rFonts w:ascii="Times New Roman" w:hAnsi="Times New Roman" w:cs="Times New Roman"/>
          <w:sz w:val="24"/>
          <w:szCs w:val="24"/>
          <w:lang w:val="en-US"/>
        </w:rPr>
        <w:t xml:space="preserve">, </w:t>
      </w:r>
      <w:r w:rsidRPr="00A36CE8">
        <w:rPr>
          <w:rFonts w:ascii="Times New Roman" w:hAnsi="Times New Roman" w:cs="Times New Roman"/>
          <w:sz w:val="24"/>
          <w:szCs w:val="24"/>
          <w:lang w:val="en-US"/>
        </w:rPr>
        <w:t>emphasizing the process of supervision in the</w:t>
      </w:r>
      <w:r>
        <w:rPr>
          <w:rFonts w:ascii="Times New Roman" w:hAnsi="Times New Roman" w:cs="Times New Roman"/>
          <w:sz w:val="24"/>
          <w:szCs w:val="24"/>
          <w:lang w:val="en-US"/>
        </w:rPr>
        <w:t xml:space="preserve"> </w:t>
      </w:r>
      <w:r w:rsidRPr="006D7E79">
        <w:rPr>
          <w:rFonts w:ascii="Times New Roman" w:hAnsi="Times New Roman" w:cs="Times New Roman"/>
          <w:sz w:val="24"/>
          <w:szCs w:val="24"/>
          <w:lang w:val="en-US"/>
        </w:rPr>
        <w:t>progress of criminal proceedings</w:t>
      </w:r>
      <w:r>
        <w:rPr>
          <w:rFonts w:ascii="Times New Roman" w:hAnsi="Times New Roman" w:cs="Times New Roman"/>
          <w:sz w:val="24"/>
          <w:szCs w:val="24"/>
          <w:lang w:val="en-US"/>
        </w:rPr>
        <w:t xml:space="preserve">. </w:t>
      </w:r>
      <w:r w:rsidRPr="006D7E79">
        <w:rPr>
          <w:rFonts w:ascii="Times New Roman" w:hAnsi="Times New Roman" w:cs="Times New Roman"/>
          <w:sz w:val="24"/>
          <w:szCs w:val="24"/>
          <w:lang w:val="en-US"/>
        </w:rPr>
        <w:t>The methodology used in the research is entirely bibliographical</w:t>
      </w:r>
      <w:r>
        <w:rPr>
          <w:rFonts w:ascii="Times New Roman" w:hAnsi="Times New Roman" w:cs="Times New Roman"/>
          <w:sz w:val="24"/>
          <w:szCs w:val="24"/>
          <w:lang w:val="en-US"/>
        </w:rPr>
        <w:t xml:space="preserve">, </w:t>
      </w:r>
      <w:r w:rsidRPr="006D7E79">
        <w:rPr>
          <w:rFonts w:ascii="Times New Roman" w:hAnsi="Times New Roman" w:cs="Times New Roman"/>
          <w:sz w:val="24"/>
          <w:szCs w:val="24"/>
          <w:lang w:val="en-US"/>
        </w:rPr>
        <w:t>using a deductive and historical approach</w:t>
      </w:r>
      <w:r>
        <w:rPr>
          <w:rFonts w:ascii="Times New Roman" w:hAnsi="Times New Roman" w:cs="Times New Roman"/>
          <w:sz w:val="24"/>
          <w:szCs w:val="24"/>
          <w:lang w:val="en-US"/>
        </w:rPr>
        <w:t xml:space="preserve">, aiming to present </w:t>
      </w:r>
      <w:r w:rsidRPr="006D7E79">
        <w:rPr>
          <w:rFonts w:ascii="Times New Roman" w:hAnsi="Times New Roman" w:cs="Times New Roman"/>
          <w:sz w:val="24"/>
          <w:szCs w:val="24"/>
          <w:lang w:val="en-US"/>
        </w:rPr>
        <w:t>suggestions</w:t>
      </w:r>
      <w:r>
        <w:rPr>
          <w:rFonts w:ascii="Times New Roman" w:hAnsi="Times New Roman" w:cs="Times New Roman"/>
          <w:sz w:val="24"/>
          <w:szCs w:val="24"/>
          <w:lang w:val="en-US"/>
        </w:rPr>
        <w:t xml:space="preserve"> for inspection action </w:t>
      </w:r>
      <w:r w:rsidRPr="006D7E79">
        <w:rPr>
          <w:rFonts w:ascii="Times New Roman" w:hAnsi="Times New Roman" w:cs="Times New Roman"/>
          <w:sz w:val="24"/>
          <w:szCs w:val="24"/>
          <w:lang w:val="en-US"/>
        </w:rPr>
        <w:t xml:space="preserve">to comply with </w:t>
      </w:r>
      <w:r>
        <w:rPr>
          <w:rFonts w:ascii="Times New Roman" w:hAnsi="Times New Roman" w:cs="Times New Roman"/>
          <w:sz w:val="24"/>
          <w:szCs w:val="24"/>
          <w:lang w:val="en-US"/>
        </w:rPr>
        <w:t>p</w:t>
      </w:r>
      <w:r w:rsidRPr="006D7E79">
        <w:rPr>
          <w:rFonts w:ascii="Times New Roman" w:hAnsi="Times New Roman" w:cs="Times New Roman"/>
          <w:sz w:val="24"/>
          <w:szCs w:val="24"/>
          <w:lang w:val="en-US"/>
        </w:rPr>
        <w:t xml:space="preserve">recautionary </w:t>
      </w:r>
      <w:r>
        <w:rPr>
          <w:rFonts w:ascii="Times New Roman" w:hAnsi="Times New Roman" w:cs="Times New Roman"/>
          <w:sz w:val="24"/>
          <w:szCs w:val="24"/>
          <w:lang w:val="en-US"/>
        </w:rPr>
        <w:t>m</w:t>
      </w:r>
      <w:r w:rsidRPr="006D7E79">
        <w:rPr>
          <w:rFonts w:ascii="Times New Roman" w:hAnsi="Times New Roman" w:cs="Times New Roman"/>
          <w:sz w:val="24"/>
          <w:szCs w:val="24"/>
          <w:lang w:val="en-US"/>
        </w:rPr>
        <w:t>easures</w:t>
      </w:r>
      <w:r>
        <w:rPr>
          <w:rFonts w:ascii="Times New Roman" w:hAnsi="Times New Roman" w:cs="Times New Roman"/>
          <w:sz w:val="24"/>
          <w:szCs w:val="24"/>
          <w:lang w:val="en-US"/>
        </w:rPr>
        <w:t xml:space="preserve">. </w:t>
      </w:r>
      <w:r w:rsidRPr="006D7E79">
        <w:rPr>
          <w:rFonts w:ascii="Times New Roman" w:hAnsi="Times New Roman" w:cs="Times New Roman"/>
          <w:sz w:val="24"/>
          <w:szCs w:val="24"/>
          <w:lang w:val="en-US"/>
        </w:rPr>
        <w:t>In accordance with the bibliographical study developed,</w:t>
      </w:r>
      <w:r>
        <w:rPr>
          <w:rFonts w:ascii="Times New Roman" w:hAnsi="Times New Roman" w:cs="Times New Roman"/>
          <w:sz w:val="24"/>
          <w:szCs w:val="24"/>
          <w:lang w:val="en-US"/>
        </w:rPr>
        <w:t xml:space="preserve"> </w:t>
      </w:r>
      <w:r w:rsidRPr="006D7E79">
        <w:rPr>
          <w:rFonts w:ascii="Times New Roman" w:hAnsi="Times New Roman" w:cs="Times New Roman"/>
          <w:sz w:val="24"/>
          <w:szCs w:val="24"/>
          <w:lang w:val="en-US"/>
        </w:rPr>
        <w:t>it is possible to observe the scarcity on the subject</w:t>
      </w:r>
      <w:r>
        <w:rPr>
          <w:rFonts w:ascii="Times New Roman" w:hAnsi="Times New Roman" w:cs="Times New Roman"/>
          <w:sz w:val="24"/>
          <w:szCs w:val="24"/>
          <w:lang w:val="en-US"/>
        </w:rPr>
        <w:t xml:space="preserve"> about who </w:t>
      </w:r>
      <w:r w:rsidRPr="00F75297">
        <w:rPr>
          <w:rFonts w:ascii="Times New Roman" w:hAnsi="Times New Roman" w:cs="Times New Roman"/>
          <w:sz w:val="24"/>
          <w:szCs w:val="24"/>
          <w:lang w:val="en-US"/>
        </w:rPr>
        <w:t>is responsible for the inspection procedure.</w:t>
      </w:r>
      <w:r>
        <w:rPr>
          <w:rFonts w:ascii="Times New Roman" w:hAnsi="Times New Roman" w:cs="Times New Roman"/>
          <w:sz w:val="24"/>
          <w:szCs w:val="24"/>
          <w:lang w:val="en-US"/>
        </w:rPr>
        <w:t xml:space="preserve"> </w:t>
      </w:r>
      <w:r w:rsidRPr="00232E8E">
        <w:rPr>
          <w:rFonts w:ascii="Times New Roman" w:hAnsi="Times New Roman" w:cs="Times New Roman"/>
          <w:sz w:val="24"/>
          <w:szCs w:val="24"/>
          <w:lang w:val="en-US"/>
        </w:rPr>
        <w:t xml:space="preserve">Finally, it is found </w:t>
      </w:r>
      <w:r>
        <w:rPr>
          <w:rFonts w:ascii="Times New Roman" w:hAnsi="Times New Roman" w:cs="Times New Roman"/>
          <w:sz w:val="24"/>
          <w:szCs w:val="24"/>
          <w:lang w:val="en-US"/>
        </w:rPr>
        <w:t xml:space="preserve">that </w:t>
      </w:r>
      <w:r w:rsidRPr="00232E8E">
        <w:rPr>
          <w:rFonts w:ascii="Times New Roman" w:hAnsi="Times New Roman" w:cs="Times New Roman"/>
          <w:sz w:val="24"/>
          <w:szCs w:val="24"/>
          <w:lang w:val="en-US"/>
        </w:rPr>
        <w:t>the conjectures presented as monitoring proposals</w:t>
      </w:r>
      <w:r>
        <w:rPr>
          <w:rFonts w:ascii="Times New Roman" w:hAnsi="Times New Roman" w:cs="Times New Roman"/>
          <w:sz w:val="24"/>
          <w:szCs w:val="24"/>
          <w:lang w:val="en-US"/>
        </w:rPr>
        <w:t xml:space="preserve"> </w:t>
      </w:r>
      <w:r w:rsidRPr="00232E8E">
        <w:rPr>
          <w:rFonts w:ascii="Times New Roman" w:hAnsi="Times New Roman" w:cs="Times New Roman"/>
          <w:sz w:val="24"/>
          <w:szCs w:val="24"/>
          <w:lang w:val="en-US"/>
        </w:rPr>
        <w:t>reach the doctrinators or</w:t>
      </w:r>
      <w:r>
        <w:rPr>
          <w:rFonts w:ascii="Times New Roman" w:hAnsi="Times New Roman" w:cs="Times New Roman"/>
          <w:sz w:val="24"/>
          <w:szCs w:val="24"/>
          <w:lang w:val="en-US"/>
        </w:rPr>
        <w:t xml:space="preserve"> competent organ </w:t>
      </w:r>
      <w:r w:rsidRPr="00232E8E">
        <w:rPr>
          <w:rFonts w:ascii="Times New Roman" w:hAnsi="Times New Roman" w:cs="Times New Roman"/>
          <w:sz w:val="24"/>
          <w:szCs w:val="24"/>
          <w:lang w:val="en-US"/>
        </w:rPr>
        <w:t>for a greater attention to the supervision</w:t>
      </w:r>
      <w:r>
        <w:rPr>
          <w:rFonts w:ascii="Times New Roman" w:hAnsi="Times New Roman" w:cs="Times New Roman"/>
          <w:sz w:val="24"/>
          <w:szCs w:val="24"/>
          <w:lang w:val="en-US"/>
        </w:rPr>
        <w:t xml:space="preserve"> of precautionary measures, becoming indispensable for the criminal proceedings.</w:t>
      </w:r>
    </w:p>
    <w:p w:rsidR="0095145D" w:rsidRPr="0095145D" w:rsidRDefault="0095145D" w:rsidP="0095145D">
      <w:pPr>
        <w:spacing w:after="0" w:line="360" w:lineRule="auto"/>
        <w:jc w:val="both"/>
        <w:rPr>
          <w:rFonts w:ascii="Times New Roman" w:hAnsi="Times New Roman" w:cs="Times New Roman"/>
          <w:sz w:val="24"/>
          <w:szCs w:val="24"/>
          <w:lang w:val="en-US"/>
        </w:rPr>
      </w:pPr>
      <w:r w:rsidRPr="0095145D">
        <w:rPr>
          <w:rFonts w:ascii="Times New Roman" w:hAnsi="Times New Roman" w:cs="Times New Roman"/>
          <w:b/>
          <w:sz w:val="24"/>
          <w:szCs w:val="24"/>
          <w:lang w:val="en-US"/>
        </w:rPr>
        <w:t>KEYWORDS</w:t>
      </w:r>
      <w:r w:rsidRPr="00FD1A18">
        <w:rPr>
          <w:rFonts w:ascii="Times New Roman" w:hAnsi="Times New Roman" w:cs="Times New Roman"/>
          <w:sz w:val="24"/>
          <w:szCs w:val="24"/>
          <w:lang w:val="en-US"/>
        </w:rPr>
        <w:t>: P</w:t>
      </w:r>
      <w:r w:rsidRPr="00A36CE8">
        <w:rPr>
          <w:rFonts w:ascii="Times New Roman" w:hAnsi="Times New Roman" w:cs="Times New Roman"/>
          <w:sz w:val="24"/>
          <w:szCs w:val="24"/>
          <w:lang w:val="en-US"/>
        </w:rPr>
        <w:t>recautionary measures other than arrest</w:t>
      </w:r>
      <w:r>
        <w:rPr>
          <w:rFonts w:ascii="Times New Roman" w:hAnsi="Times New Roman" w:cs="Times New Roman"/>
          <w:sz w:val="24"/>
          <w:szCs w:val="24"/>
          <w:lang w:val="en-US"/>
        </w:rPr>
        <w:t>. Supervision. Human rights.</w:t>
      </w:r>
    </w:p>
    <w:p w:rsidR="004E4A73" w:rsidRDefault="004E4A73" w:rsidP="00F03CF6">
      <w:pPr>
        <w:spacing w:after="0" w:line="360" w:lineRule="auto"/>
        <w:rPr>
          <w:rFonts w:ascii="Times New Roman" w:hAnsi="Times New Roman" w:cs="Times New Roman"/>
          <w:b/>
          <w:sz w:val="24"/>
          <w:szCs w:val="24"/>
        </w:rPr>
      </w:pPr>
    </w:p>
    <w:p w:rsidR="000A0CD8" w:rsidRDefault="00F03CF6" w:rsidP="00B1762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REFERÊNCIAS</w:t>
      </w:r>
    </w:p>
    <w:p w:rsidR="00602066" w:rsidRDefault="00602066" w:rsidP="00B17625">
      <w:pPr>
        <w:spacing w:after="0" w:line="240" w:lineRule="auto"/>
        <w:jc w:val="both"/>
        <w:rPr>
          <w:rFonts w:ascii="Times New Roman" w:hAnsi="Times New Roman" w:cs="Times New Roman"/>
          <w:b/>
          <w:sz w:val="24"/>
          <w:szCs w:val="24"/>
        </w:rPr>
      </w:pPr>
    </w:p>
    <w:p w:rsidR="00B5504C" w:rsidRDefault="00B5504C" w:rsidP="00B17625">
      <w:pPr>
        <w:spacing w:after="0" w:line="240" w:lineRule="auto"/>
        <w:jc w:val="both"/>
        <w:rPr>
          <w:rFonts w:ascii="Times New Roman" w:hAnsi="Times New Roman" w:cs="Times New Roman"/>
          <w:b/>
          <w:sz w:val="24"/>
          <w:szCs w:val="24"/>
        </w:rPr>
      </w:pPr>
    </w:p>
    <w:p w:rsidR="00F6540F" w:rsidRPr="00D50F7B" w:rsidRDefault="00D50F7B" w:rsidP="00B176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BRASIL. Decreto-Lei N. 3.689, de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de outubro de 1941. </w:t>
      </w:r>
      <w:r>
        <w:rPr>
          <w:rFonts w:ascii="Times New Roman" w:hAnsi="Times New Roman" w:cs="Times New Roman"/>
          <w:b/>
          <w:sz w:val="24"/>
          <w:szCs w:val="24"/>
        </w:rPr>
        <w:t xml:space="preserve">Código Processo Penal, </w:t>
      </w:r>
      <w:r>
        <w:rPr>
          <w:rFonts w:ascii="Times New Roman" w:hAnsi="Times New Roman" w:cs="Times New Roman"/>
          <w:sz w:val="24"/>
          <w:szCs w:val="24"/>
        </w:rPr>
        <w:t xml:space="preserve">Brasília, DF,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de outubro 1941. Disponível em: &lt;http://www.planalto.gov.br/ccivil_03/Decreto-Lei/Del3689.htm&gt;. Acesso em: 10 nov. 2018. </w:t>
      </w:r>
    </w:p>
    <w:p w:rsidR="00F6540F" w:rsidRDefault="00F6540F" w:rsidP="00B17625">
      <w:pPr>
        <w:spacing w:after="0" w:line="240" w:lineRule="auto"/>
        <w:jc w:val="both"/>
        <w:rPr>
          <w:rFonts w:ascii="Times New Roman" w:hAnsi="Times New Roman" w:cs="Times New Roman"/>
          <w:sz w:val="24"/>
          <w:szCs w:val="24"/>
        </w:rPr>
      </w:pPr>
    </w:p>
    <w:p w:rsidR="00F6540F" w:rsidRDefault="00D50F7B" w:rsidP="00B176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BRASIL. Lei N. 12.403, de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de maio de 2011.</w:t>
      </w:r>
      <w:r w:rsidR="00701652">
        <w:rPr>
          <w:rFonts w:ascii="Times New Roman" w:hAnsi="Times New Roman" w:cs="Times New Roman"/>
          <w:sz w:val="24"/>
          <w:szCs w:val="24"/>
        </w:rPr>
        <w:t xml:space="preserve"> Altera dispositivos do Decreto-Lei n. 3.689, de </w:t>
      </w:r>
      <w:proofErr w:type="gramStart"/>
      <w:r w:rsidR="00701652">
        <w:rPr>
          <w:rFonts w:ascii="Times New Roman" w:hAnsi="Times New Roman" w:cs="Times New Roman"/>
          <w:sz w:val="24"/>
          <w:szCs w:val="24"/>
        </w:rPr>
        <w:t>3</w:t>
      </w:r>
      <w:proofErr w:type="gramEnd"/>
      <w:r w:rsidR="00701652">
        <w:rPr>
          <w:rFonts w:ascii="Times New Roman" w:hAnsi="Times New Roman" w:cs="Times New Roman"/>
          <w:sz w:val="24"/>
          <w:szCs w:val="24"/>
        </w:rPr>
        <w:t xml:space="preserve"> de outubro de 19</w:t>
      </w:r>
      <w:r w:rsidR="00D54D6E">
        <w:rPr>
          <w:rFonts w:ascii="Times New Roman" w:hAnsi="Times New Roman" w:cs="Times New Roman"/>
          <w:sz w:val="24"/>
          <w:szCs w:val="24"/>
        </w:rPr>
        <w:t>41 – Código de Processo Penal, relativos à prisão processual, fiança, liberdade provisória, demais medidas cautelares, e dá outras providencias, Brasília, DF, 4 de maio de 2011. Disponível em: &lt;http://www.planalto.gov.br/ccivil_03/_ato2011-2014/2011/lei/l12403.htm&gt;. Acesso em: 10 nov. 2018.</w:t>
      </w:r>
    </w:p>
    <w:p w:rsidR="00F6540F" w:rsidRDefault="00F6540F" w:rsidP="00B17625">
      <w:pPr>
        <w:spacing w:after="0" w:line="240" w:lineRule="auto"/>
        <w:jc w:val="both"/>
        <w:rPr>
          <w:rFonts w:ascii="Times New Roman" w:hAnsi="Times New Roman" w:cs="Times New Roman"/>
          <w:sz w:val="24"/>
          <w:szCs w:val="24"/>
        </w:rPr>
      </w:pPr>
    </w:p>
    <w:p w:rsidR="009234F4" w:rsidRDefault="009234F4" w:rsidP="00ED24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BRASIL. Tribunal Federal Regional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.Região). Recurso Sentido Estrito SER n. 00003111120154036122 SP 0000311-11.2015.4.03.6122 Recorrente: Justiça Pública. Recorrido: Aparecido Piva. Relator: Desembargador Federal Paulo Fontes. São Paulo, 22 de janeiro de 2016. Lex: jurisprudência dos Tribunais Regionais Federa</w:t>
      </w:r>
      <w:r w:rsidR="00ED2463">
        <w:rPr>
          <w:rFonts w:ascii="Times New Roman" w:hAnsi="Times New Roman" w:cs="Times New Roman"/>
          <w:sz w:val="24"/>
          <w:szCs w:val="24"/>
        </w:rPr>
        <w:t xml:space="preserve">is, São Paulo, 2016. Disponível </w:t>
      </w:r>
      <w:r>
        <w:rPr>
          <w:rFonts w:ascii="Times New Roman" w:hAnsi="Times New Roman" w:cs="Times New Roman"/>
          <w:sz w:val="24"/>
          <w:szCs w:val="24"/>
        </w:rPr>
        <w:t>em:&lt;</w:t>
      </w:r>
      <w:proofErr w:type="gramStart"/>
      <w:r w:rsidRPr="009234F4">
        <w:rPr>
          <w:rFonts w:ascii="Times New Roman" w:hAnsi="Times New Roman" w:cs="Times New Roman"/>
          <w:sz w:val="24"/>
          <w:szCs w:val="24"/>
        </w:rPr>
        <w:t>https</w:t>
      </w:r>
      <w:proofErr w:type="gramEnd"/>
      <w:r w:rsidRPr="009234F4">
        <w:rPr>
          <w:rFonts w:ascii="Times New Roman" w:hAnsi="Times New Roman" w:cs="Times New Roman"/>
          <w:sz w:val="24"/>
          <w:szCs w:val="24"/>
        </w:rPr>
        <w:t>://trf-3.jusbrasil.com.br/jurisprudencia/310111432/recurso-em-sentido-estrito-rse-3111120154036122-sp-000</w:t>
      </w:r>
      <w:r>
        <w:rPr>
          <w:rFonts w:ascii="Times New Roman" w:hAnsi="Times New Roman" w:cs="Times New Roman"/>
          <w:sz w:val="24"/>
          <w:szCs w:val="24"/>
        </w:rPr>
        <w:t>0311-1120154036122/inteiro-teor-</w:t>
      </w:r>
      <w:r w:rsidRPr="009234F4">
        <w:rPr>
          <w:rFonts w:ascii="Times New Roman" w:hAnsi="Times New Roman" w:cs="Times New Roman"/>
          <w:sz w:val="24"/>
          <w:szCs w:val="24"/>
        </w:rPr>
        <w:t>310111561?</w:t>
      </w:r>
      <w:proofErr w:type="gramStart"/>
      <w:r w:rsidRPr="009234F4">
        <w:rPr>
          <w:rFonts w:ascii="Times New Roman" w:hAnsi="Times New Roman" w:cs="Times New Roman"/>
          <w:sz w:val="24"/>
          <w:szCs w:val="24"/>
        </w:rPr>
        <w:t>ref</w:t>
      </w:r>
      <w:proofErr w:type="gramEnd"/>
      <w:r w:rsidRPr="009234F4">
        <w:rPr>
          <w:rFonts w:ascii="Times New Roman" w:hAnsi="Times New Roman" w:cs="Times New Roman"/>
          <w:sz w:val="24"/>
          <w:szCs w:val="24"/>
        </w:rPr>
        <w:t>=juris-tabs</w:t>
      </w:r>
      <w:r>
        <w:rPr>
          <w:rFonts w:ascii="Times New Roman" w:hAnsi="Times New Roman" w:cs="Times New Roman"/>
          <w:sz w:val="24"/>
          <w:szCs w:val="24"/>
        </w:rPr>
        <w:t>&gt;</w:t>
      </w:r>
      <w:r w:rsidR="00ED2463">
        <w:rPr>
          <w:rFonts w:ascii="Times New Roman" w:hAnsi="Times New Roman" w:cs="Times New Roman"/>
          <w:sz w:val="24"/>
          <w:szCs w:val="24"/>
        </w:rPr>
        <w:t xml:space="preserve"> Acesso em: 10 nov. 2018.</w:t>
      </w:r>
    </w:p>
    <w:p w:rsidR="009234F4" w:rsidRDefault="009234F4" w:rsidP="00B17625">
      <w:pPr>
        <w:spacing w:after="0" w:line="240" w:lineRule="auto"/>
        <w:jc w:val="both"/>
        <w:rPr>
          <w:rFonts w:ascii="Times New Roman" w:hAnsi="Times New Roman" w:cs="Times New Roman"/>
          <w:sz w:val="24"/>
          <w:szCs w:val="24"/>
        </w:rPr>
      </w:pPr>
    </w:p>
    <w:p w:rsidR="00602066" w:rsidRDefault="00602066" w:rsidP="00B17625">
      <w:pPr>
        <w:spacing w:after="0" w:line="240" w:lineRule="auto"/>
        <w:jc w:val="both"/>
        <w:rPr>
          <w:rFonts w:ascii="Times New Roman" w:hAnsi="Times New Roman" w:cs="Times New Roman"/>
          <w:sz w:val="24"/>
          <w:szCs w:val="24"/>
        </w:rPr>
      </w:pPr>
      <w:r w:rsidRPr="00B17625">
        <w:rPr>
          <w:rFonts w:ascii="Times New Roman" w:hAnsi="Times New Roman" w:cs="Times New Roman"/>
          <w:sz w:val="24"/>
          <w:szCs w:val="24"/>
        </w:rPr>
        <w:t>HASSEMER,</w:t>
      </w:r>
      <w:r w:rsidR="00136650">
        <w:rPr>
          <w:rFonts w:ascii="Times New Roman" w:hAnsi="Times New Roman" w:cs="Times New Roman"/>
          <w:sz w:val="24"/>
          <w:szCs w:val="24"/>
        </w:rPr>
        <w:t xml:space="preserve"> </w:t>
      </w:r>
      <w:r w:rsidR="005E7BF6">
        <w:rPr>
          <w:rFonts w:ascii="Times New Roman" w:hAnsi="Times New Roman" w:cs="Times New Roman"/>
          <w:sz w:val="24"/>
          <w:szCs w:val="24"/>
        </w:rPr>
        <w:t>W</w:t>
      </w:r>
      <w:r>
        <w:rPr>
          <w:rFonts w:ascii="Times New Roman" w:hAnsi="Times New Roman" w:cs="Times New Roman"/>
          <w:sz w:val="24"/>
          <w:szCs w:val="24"/>
        </w:rPr>
        <w:t xml:space="preserve">. </w:t>
      </w:r>
      <w:r>
        <w:rPr>
          <w:rFonts w:ascii="Times New Roman" w:hAnsi="Times New Roman" w:cs="Times New Roman"/>
          <w:b/>
          <w:sz w:val="24"/>
          <w:szCs w:val="24"/>
        </w:rPr>
        <w:t xml:space="preserve">Introdução aos fundamentos do Direito Penal. </w:t>
      </w:r>
      <w:r>
        <w:rPr>
          <w:rFonts w:ascii="Times New Roman" w:hAnsi="Times New Roman" w:cs="Times New Roman"/>
          <w:sz w:val="24"/>
          <w:szCs w:val="24"/>
        </w:rPr>
        <w:t xml:space="preserve">Tradução de Pablo Rodrigo </w:t>
      </w:r>
      <w:proofErr w:type="spellStart"/>
      <w:r>
        <w:rPr>
          <w:rFonts w:ascii="Times New Roman" w:hAnsi="Times New Roman" w:cs="Times New Roman"/>
          <w:sz w:val="24"/>
          <w:szCs w:val="24"/>
        </w:rPr>
        <w:t>Aflen</w:t>
      </w:r>
      <w:proofErr w:type="spellEnd"/>
      <w:r>
        <w:rPr>
          <w:rFonts w:ascii="Times New Roman" w:hAnsi="Times New Roman" w:cs="Times New Roman"/>
          <w:sz w:val="24"/>
          <w:szCs w:val="24"/>
        </w:rPr>
        <w:t xml:space="preserve"> da Silva. Porto Alegre: Sergio Antônio </w:t>
      </w:r>
      <w:proofErr w:type="spellStart"/>
      <w:r>
        <w:rPr>
          <w:rFonts w:ascii="Times New Roman" w:hAnsi="Times New Roman" w:cs="Times New Roman"/>
          <w:sz w:val="24"/>
          <w:szCs w:val="24"/>
        </w:rPr>
        <w:t>Fabis</w:t>
      </w:r>
      <w:proofErr w:type="spellEnd"/>
      <w:r>
        <w:rPr>
          <w:rFonts w:ascii="Times New Roman" w:hAnsi="Times New Roman" w:cs="Times New Roman"/>
          <w:sz w:val="24"/>
          <w:szCs w:val="24"/>
        </w:rPr>
        <w:t>, 2005.</w:t>
      </w:r>
    </w:p>
    <w:p w:rsidR="00B17625" w:rsidRDefault="00B17625" w:rsidP="00B17625">
      <w:pPr>
        <w:spacing w:after="0" w:line="240" w:lineRule="auto"/>
        <w:jc w:val="both"/>
        <w:rPr>
          <w:rFonts w:ascii="Times New Roman" w:hAnsi="Times New Roman" w:cs="Times New Roman"/>
          <w:sz w:val="24"/>
          <w:szCs w:val="24"/>
        </w:rPr>
      </w:pPr>
    </w:p>
    <w:p w:rsidR="00602066" w:rsidRDefault="00602066" w:rsidP="00B17625">
      <w:pPr>
        <w:spacing w:after="0" w:line="240" w:lineRule="auto"/>
        <w:jc w:val="both"/>
        <w:rPr>
          <w:rFonts w:ascii="Times New Roman" w:hAnsi="Times New Roman" w:cs="Times New Roman"/>
          <w:sz w:val="24"/>
          <w:szCs w:val="24"/>
        </w:rPr>
      </w:pPr>
      <w:r w:rsidRPr="00B17625">
        <w:rPr>
          <w:rFonts w:ascii="Times New Roman" w:hAnsi="Times New Roman" w:cs="Times New Roman"/>
          <w:sz w:val="24"/>
          <w:szCs w:val="24"/>
        </w:rPr>
        <w:t>ISIDRO,</w:t>
      </w:r>
      <w:r w:rsidR="00136650">
        <w:rPr>
          <w:rFonts w:ascii="Times New Roman" w:hAnsi="Times New Roman" w:cs="Times New Roman"/>
          <w:sz w:val="24"/>
          <w:szCs w:val="24"/>
        </w:rPr>
        <w:t xml:space="preserve"> </w:t>
      </w:r>
      <w:r w:rsidR="005E7BF6">
        <w:rPr>
          <w:rFonts w:ascii="Times New Roman" w:hAnsi="Times New Roman" w:cs="Times New Roman"/>
          <w:sz w:val="24"/>
          <w:szCs w:val="24"/>
        </w:rPr>
        <w:t>B. C. A</w:t>
      </w:r>
      <w:r w:rsidR="00A5160E">
        <w:rPr>
          <w:rFonts w:ascii="Times New Roman" w:hAnsi="Times New Roman" w:cs="Times New Roman"/>
          <w:sz w:val="24"/>
          <w:szCs w:val="24"/>
        </w:rPr>
        <w:t xml:space="preserve">. </w:t>
      </w:r>
      <w:r w:rsidR="00A5160E">
        <w:rPr>
          <w:rFonts w:ascii="Times New Roman" w:hAnsi="Times New Roman" w:cs="Times New Roman"/>
          <w:b/>
          <w:sz w:val="24"/>
          <w:szCs w:val="24"/>
        </w:rPr>
        <w:t>O MONITORAMENTO ELETRÔNICO DE PRESOS E A PAZ SOCIAL</w:t>
      </w:r>
      <w:r w:rsidR="00B17625">
        <w:rPr>
          <w:rFonts w:ascii="Times New Roman" w:hAnsi="Times New Roman" w:cs="Times New Roman"/>
          <w:b/>
          <w:sz w:val="24"/>
          <w:szCs w:val="24"/>
        </w:rPr>
        <w:t xml:space="preserve">NO CONTROLE URBANO: </w:t>
      </w:r>
      <w:r w:rsidR="00B17625">
        <w:rPr>
          <w:rFonts w:ascii="Times New Roman" w:hAnsi="Times New Roman" w:cs="Times New Roman"/>
          <w:sz w:val="24"/>
          <w:szCs w:val="24"/>
        </w:rPr>
        <w:t xml:space="preserve">Nova política de contenção da modernidade a partir da visão da microfísica do poder e da sociedade de controle. 21. </w:t>
      </w:r>
      <w:proofErr w:type="gramStart"/>
      <w:r w:rsidR="00B17625">
        <w:rPr>
          <w:rFonts w:ascii="Times New Roman" w:hAnsi="Times New Roman" w:cs="Times New Roman"/>
          <w:sz w:val="24"/>
          <w:szCs w:val="24"/>
        </w:rPr>
        <w:t>ed.</w:t>
      </w:r>
      <w:proofErr w:type="gramEnd"/>
      <w:r w:rsidR="00B17625">
        <w:rPr>
          <w:rFonts w:ascii="Times New Roman" w:hAnsi="Times New Roman" w:cs="Times New Roman"/>
          <w:sz w:val="24"/>
          <w:szCs w:val="24"/>
        </w:rPr>
        <w:t xml:space="preserve"> Campina Grande: </w:t>
      </w:r>
      <w:proofErr w:type="spellStart"/>
      <w:r w:rsidR="00B17625">
        <w:rPr>
          <w:rFonts w:ascii="Times New Roman" w:hAnsi="Times New Roman" w:cs="Times New Roman"/>
          <w:sz w:val="24"/>
          <w:szCs w:val="24"/>
        </w:rPr>
        <w:t>Eduep</w:t>
      </w:r>
      <w:proofErr w:type="spellEnd"/>
      <w:r w:rsidR="00B17625">
        <w:rPr>
          <w:rFonts w:ascii="Times New Roman" w:hAnsi="Times New Roman" w:cs="Times New Roman"/>
          <w:sz w:val="24"/>
          <w:szCs w:val="24"/>
        </w:rPr>
        <w:t>, 2017.</w:t>
      </w:r>
    </w:p>
    <w:p w:rsidR="00B576B6" w:rsidRDefault="00B576B6" w:rsidP="00B17625">
      <w:pPr>
        <w:spacing w:after="0" w:line="240" w:lineRule="auto"/>
        <w:jc w:val="both"/>
        <w:rPr>
          <w:rFonts w:ascii="Times New Roman" w:hAnsi="Times New Roman" w:cs="Times New Roman"/>
          <w:sz w:val="24"/>
          <w:szCs w:val="24"/>
        </w:rPr>
      </w:pPr>
    </w:p>
    <w:p w:rsidR="00B576B6" w:rsidRDefault="005E7BF6" w:rsidP="00B176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LIMA, R.</w:t>
      </w:r>
      <w:r w:rsidR="00B576B6">
        <w:rPr>
          <w:rFonts w:ascii="Times New Roman" w:hAnsi="Times New Roman" w:cs="Times New Roman"/>
          <w:sz w:val="24"/>
          <w:szCs w:val="24"/>
        </w:rPr>
        <w:t xml:space="preserve"> B</w:t>
      </w:r>
      <w:r>
        <w:rPr>
          <w:rFonts w:ascii="Times New Roman" w:hAnsi="Times New Roman" w:cs="Times New Roman"/>
          <w:sz w:val="24"/>
          <w:szCs w:val="24"/>
        </w:rPr>
        <w:t>.</w:t>
      </w:r>
      <w:r w:rsidR="007E40FE">
        <w:rPr>
          <w:rFonts w:ascii="Times New Roman" w:hAnsi="Times New Roman" w:cs="Times New Roman"/>
          <w:sz w:val="24"/>
          <w:szCs w:val="24"/>
        </w:rPr>
        <w:t xml:space="preserve"> </w:t>
      </w:r>
      <w:r w:rsidR="00B576B6">
        <w:rPr>
          <w:rFonts w:ascii="Times New Roman" w:hAnsi="Times New Roman" w:cs="Times New Roman"/>
          <w:b/>
          <w:sz w:val="24"/>
          <w:szCs w:val="24"/>
        </w:rPr>
        <w:t xml:space="preserve">Manual de processo penal: </w:t>
      </w:r>
      <w:r w:rsidR="00B576B6">
        <w:rPr>
          <w:rFonts w:ascii="Times New Roman" w:hAnsi="Times New Roman" w:cs="Times New Roman"/>
          <w:sz w:val="24"/>
          <w:szCs w:val="24"/>
        </w:rPr>
        <w:t xml:space="preserve">volume único. 6. </w:t>
      </w:r>
      <w:proofErr w:type="gramStart"/>
      <w:r w:rsidR="00B576B6">
        <w:rPr>
          <w:rFonts w:ascii="Times New Roman" w:hAnsi="Times New Roman" w:cs="Times New Roman"/>
          <w:sz w:val="24"/>
          <w:szCs w:val="24"/>
        </w:rPr>
        <w:t>ed.</w:t>
      </w:r>
      <w:proofErr w:type="gramEnd"/>
      <w:r w:rsidR="00B576B6">
        <w:rPr>
          <w:rFonts w:ascii="Times New Roman" w:hAnsi="Times New Roman" w:cs="Times New Roman"/>
          <w:sz w:val="24"/>
          <w:szCs w:val="24"/>
        </w:rPr>
        <w:t xml:space="preserve"> Salvador: Ed. </w:t>
      </w:r>
      <w:proofErr w:type="spellStart"/>
      <w:r w:rsidR="00B576B6">
        <w:rPr>
          <w:rFonts w:ascii="Times New Roman" w:hAnsi="Times New Roman" w:cs="Times New Roman"/>
          <w:sz w:val="24"/>
          <w:szCs w:val="24"/>
        </w:rPr>
        <w:t>JusPodivm</w:t>
      </w:r>
      <w:proofErr w:type="spellEnd"/>
      <w:r w:rsidR="00B576B6">
        <w:rPr>
          <w:rFonts w:ascii="Times New Roman" w:hAnsi="Times New Roman" w:cs="Times New Roman"/>
          <w:sz w:val="24"/>
          <w:szCs w:val="24"/>
        </w:rPr>
        <w:t>, 2018.</w:t>
      </w:r>
    </w:p>
    <w:p w:rsidR="00B576B6" w:rsidRDefault="00B576B6" w:rsidP="00B17625">
      <w:pPr>
        <w:spacing w:after="0" w:line="240" w:lineRule="auto"/>
        <w:jc w:val="both"/>
        <w:rPr>
          <w:rFonts w:ascii="Times New Roman" w:hAnsi="Times New Roman" w:cs="Times New Roman"/>
          <w:sz w:val="24"/>
          <w:szCs w:val="24"/>
        </w:rPr>
      </w:pPr>
    </w:p>
    <w:p w:rsidR="00B576B6" w:rsidRPr="00DF7527" w:rsidRDefault="00DF7527" w:rsidP="00B176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MIRABETE, J. F. </w:t>
      </w:r>
      <w:r>
        <w:rPr>
          <w:rFonts w:ascii="Times New Roman" w:hAnsi="Times New Roman" w:cs="Times New Roman"/>
          <w:b/>
          <w:sz w:val="24"/>
          <w:szCs w:val="24"/>
        </w:rPr>
        <w:t>EXECUÇÃO PENAL.</w:t>
      </w:r>
      <w:r>
        <w:rPr>
          <w:rFonts w:ascii="Times New Roman" w:hAnsi="Times New Roman" w:cs="Times New Roman"/>
          <w:sz w:val="24"/>
          <w:szCs w:val="24"/>
        </w:rPr>
        <w:t xml:space="preserve"> 11.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São Paulo: Atlas, 2007.</w:t>
      </w:r>
    </w:p>
    <w:p w:rsidR="00B576B6" w:rsidRDefault="00B576B6" w:rsidP="00B17625">
      <w:pPr>
        <w:spacing w:after="0" w:line="240" w:lineRule="auto"/>
        <w:jc w:val="both"/>
        <w:rPr>
          <w:rFonts w:ascii="Times New Roman" w:hAnsi="Times New Roman" w:cs="Times New Roman"/>
          <w:sz w:val="24"/>
          <w:szCs w:val="24"/>
        </w:rPr>
      </w:pPr>
    </w:p>
    <w:p w:rsidR="00804875" w:rsidRDefault="00607040" w:rsidP="00B176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NUCCI, G. S</w:t>
      </w:r>
      <w:r w:rsidR="00B576B6">
        <w:rPr>
          <w:rFonts w:ascii="Times New Roman" w:hAnsi="Times New Roman" w:cs="Times New Roman"/>
          <w:sz w:val="24"/>
          <w:szCs w:val="24"/>
        </w:rPr>
        <w:t xml:space="preserve">. </w:t>
      </w:r>
      <w:r w:rsidR="00B576B6" w:rsidRPr="00804875">
        <w:rPr>
          <w:rFonts w:ascii="Times New Roman" w:hAnsi="Times New Roman" w:cs="Times New Roman"/>
          <w:b/>
          <w:sz w:val="24"/>
          <w:szCs w:val="24"/>
        </w:rPr>
        <w:t>Código de Processo Penal Comentado.</w:t>
      </w:r>
      <w:r w:rsidR="00B576B6">
        <w:rPr>
          <w:rFonts w:ascii="Times New Roman" w:hAnsi="Times New Roman" w:cs="Times New Roman"/>
          <w:sz w:val="24"/>
          <w:szCs w:val="24"/>
        </w:rPr>
        <w:t xml:space="preserve"> 11. </w:t>
      </w:r>
      <w:proofErr w:type="gramStart"/>
      <w:r w:rsidR="00B576B6">
        <w:rPr>
          <w:rFonts w:ascii="Times New Roman" w:hAnsi="Times New Roman" w:cs="Times New Roman"/>
          <w:sz w:val="24"/>
          <w:szCs w:val="24"/>
        </w:rPr>
        <w:t>ed.</w:t>
      </w:r>
      <w:proofErr w:type="gramEnd"/>
      <w:r w:rsidR="00B576B6">
        <w:rPr>
          <w:rFonts w:ascii="Times New Roman" w:hAnsi="Times New Roman" w:cs="Times New Roman"/>
          <w:sz w:val="24"/>
          <w:szCs w:val="24"/>
        </w:rPr>
        <w:t xml:space="preserve"> rev. atual. </w:t>
      </w:r>
      <w:proofErr w:type="gramStart"/>
      <w:r w:rsidR="00B576B6">
        <w:rPr>
          <w:rFonts w:ascii="Times New Roman" w:hAnsi="Times New Roman" w:cs="Times New Roman"/>
          <w:sz w:val="24"/>
          <w:szCs w:val="24"/>
        </w:rPr>
        <w:t>e</w:t>
      </w:r>
      <w:proofErr w:type="gramEnd"/>
      <w:r w:rsidR="007E40FE">
        <w:rPr>
          <w:rFonts w:ascii="Times New Roman" w:hAnsi="Times New Roman" w:cs="Times New Roman"/>
          <w:sz w:val="24"/>
          <w:szCs w:val="24"/>
        </w:rPr>
        <w:t xml:space="preserve"> </w:t>
      </w:r>
      <w:proofErr w:type="spellStart"/>
      <w:r w:rsidR="00B576B6">
        <w:rPr>
          <w:rFonts w:ascii="Times New Roman" w:hAnsi="Times New Roman" w:cs="Times New Roman"/>
          <w:sz w:val="24"/>
          <w:szCs w:val="24"/>
        </w:rPr>
        <w:t>ampl</w:t>
      </w:r>
      <w:proofErr w:type="spellEnd"/>
      <w:r w:rsidR="00B576B6">
        <w:rPr>
          <w:rFonts w:ascii="Times New Roman" w:hAnsi="Times New Roman" w:cs="Times New Roman"/>
          <w:sz w:val="24"/>
          <w:szCs w:val="24"/>
        </w:rPr>
        <w:t xml:space="preserve">. </w:t>
      </w:r>
      <w:r w:rsidR="00804875">
        <w:rPr>
          <w:rFonts w:ascii="Times New Roman" w:hAnsi="Times New Roman" w:cs="Times New Roman"/>
          <w:sz w:val="24"/>
          <w:szCs w:val="24"/>
        </w:rPr>
        <w:t>– São Paulo: Editora Revista dos Tribunais, 2012.</w:t>
      </w:r>
    </w:p>
    <w:p w:rsidR="00804875" w:rsidRDefault="00804875" w:rsidP="00B17625">
      <w:pPr>
        <w:spacing w:after="0" w:line="240" w:lineRule="auto"/>
        <w:jc w:val="both"/>
        <w:rPr>
          <w:rFonts w:ascii="Times New Roman" w:hAnsi="Times New Roman" w:cs="Times New Roman"/>
          <w:sz w:val="24"/>
          <w:szCs w:val="24"/>
        </w:rPr>
      </w:pPr>
    </w:p>
    <w:p w:rsidR="00B576B6" w:rsidRPr="00B17625" w:rsidRDefault="00607040" w:rsidP="00B176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OLIVEIRA, E. P</w:t>
      </w:r>
      <w:r w:rsidR="00804875">
        <w:rPr>
          <w:rFonts w:ascii="Times New Roman" w:hAnsi="Times New Roman" w:cs="Times New Roman"/>
          <w:sz w:val="24"/>
          <w:szCs w:val="24"/>
        </w:rPr>
        <w:t xml:space="preserve">. </w:t>
      </w:r>
      <w:r w:rsidR="00804875">
        <w:rPr>
          <w:rFonts w:ascii="Times New Roman" w:hAnsi="Times New Roman" w:cs="Times New Roman"/>
          <w:b/>
          <w:sz w:val="24"/>
          <w:szCs w:val="24"/>
        </w:rPr>
        <w:t xml:space="preserve">Curso de Processo Penal. </w:t>
      </w:r>
      <w:r w:rsidR="00804875">
        <w:rPr>
          <w:rFonts w:ascii="Times New Roman" w:hAnsi="Times New Roman" w:cs="Times New Roman"/>
          <w:sz w:val="24"/>
          <w:szCs w:val="24"/>
        </w:rPr>
        <w:t xml:space="preserve">16. </w:t>
      </w:r>
      <w:proofErr w:type="gramStart"/>
      <w:r w:rsidR="00804875">
        <w:rPr>
          <w:rFonts w:ascii="Times New Roman" w:hAnsi="Times New Roman" w:cs="Times New Roman"/>
          <w:sz w:val="24"/>
          <w:szCs w:val="24"/>
        </w:rPr>
        <w:t>ed.</w:t>
      </w:r>
      <w:proofErr w:type="gramEnd"/>
      <w:r w:rsidR="00804875">
        <w:rPr>
          <w:rFonts w:ascii="Times New Roman" w:hAnsi="Times New Roman" w:cs="Times New Roman"/>
          <w:sz w:val="24"/>
          <w:szCs w:val="24"/>
        </w:rPr>
        <w:t xml:space="preserve"> São Paulo: Atlas, 2012.</w:t>
      </w:r>
    </w:p>
    <w:p w:rsidR="000A0CD8" w:rsidRDefault="000A0CD8" w:rsidP="001A06DF">
      <w:pPr>
        <w:spacing w:after="0" w:line="360" w:lineRule="auto"/>
        <w:jc w:val="both"/>
        <w:rPr>
          <w:rFonts w:ascii="Times New Roman" w:hAnsi="Times New Roman" w:cs="Times New Roman"/>
          <w:sz w:val="24"/>
          <w:szCs w:val="24"/>
        </w:rPr>
      </w:pPr>
    </w:p>
    <w:sectPr w:rsidR="000A0CD8" w:rsidSect="000A0CD8">
      <w:footnotePr>
        <w:numFmt w:val="chicago"/>
        <w:numRestart w:val="eachSect"/>
      </w:footnotePr>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BEE" w:rsidRDefault="00BF6BEE" w:rsidP="00B77B2F">
      <w:pPr>
        <w:spacing w:after="0" w:line="240" w:lineRule="auto"/>
      </w:pPr>
      <w:r>
        <w:separator/>
      </w:r>
    </w:p>
  </w:endnote>
  <w:endnote w:type="continuationSeparator" w:id="0">
    <w:p w:rsidR="00BF6BEE" w:rsidRDefault="00BF6BEE" w:rsidP="00B77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BEE" w:rsidRDefault="00BF6BEE" w:rsidP="00B77B2F">
      <w:pPr>
        <w:spacing w:after="0" w:line="240" w:lineRule="auto"/>
      </w:pPr>
      <w:r>
        <w:separator/>
      </w:r>
    </w:p>
  </w:footnote>
  <w:footnote w:type="continuationSeparator" w:id="0">
    <w:p w:rsidR="00BF6BEE" w:rsidRDefault="00BF6BEE" w:rsidP="00B77B2F">
      <w:pPr>
        <w:spacing w:after="0" w:line="240" w:lineRule="auto"/>
      </w:pPr>
      <w:r>
        <w:continuationSeparator/>
      </w:r>
    </w:p>
  </w:footnote>
  <w:footnote w:id="1">
    <w:p w:rsidR="00CF1F39" w:rsidRDefault="00CF1F39" w:rsidP="00CF1F39">
      <w:pPr>
        <w:pStyle w:val="Textodenotaderodap"/>
      </w:pPr>
      <w:r>
        <w:t xml:space="preserve">*Graduando do Curso Superior em Direito. E-mail: </w:t>
      </w:r>
      <w:hyperlink r:id="rId1" w:history="1">
        <w:r w:rsidR="00885AA6" w:rsidRPr="00190258">
          <w:rPr>
            <w:rStyle w:val="Hyperlink"/>
          </w:rPr>
          <w:t>erika.regina9@hotmail.com</w:t>
        </w:r>
      </w:hyperlink>
    </w:p>
    <w:p w:rsidR="003606EF" w:rsidRDefault="006A5443" w:rsidP="00CF1F39">
      <w:pPr>
        <w:pStyle w:val="Textodenotaderodap"/>
      </w:pPr>
      <w:r>
        <w:rPr>
          <w:vertAlign w:val="superscript"/>
        </w:rPr>
        <w:t>**</w:t>
      </w:r>
      <w:r>
        <w:t>Prof</w:t>
      </w:r>
      <w:r w:rsidR="003606EF">
        <w:t xml:space="preserve">essor Orientador. Graduado em </w:t>
      </w:r>
      <w:r w:rsidR="00E35DD6">
        <w:t>Direito</w:t>
      </w:r>
      <w:r>
        <w:t xml:space="preserve"> pela Universidade</w:t>
      </w:r>
      <w:r w:rsidR="00E35DD6">
        <w:t xml:space="preserve"> Federal da Paraíba</w:t>
      </w:r>
      <w:r>
        <w:t xml:space="preserve">, </w:t>
      </w:r>
      <w:r w:rsidR="00E35DD6">
        <w:t xml:space="preserve">Doutor em Sociologia pela Universidade </w:t>
      </w:r>
      <w:r w:rsidR="008D213B">
        <w:t>F</w:t>
      </w:r>
      <w:r w:rsidR="00E35DD6">
        <w:t>ederal da Pa</w:t>
      </w:r>
      <w:r w:rsidR="008D213B">
        <w:t>r</w:t>
      </w:r>
      <w:r w:rsidR="00E35DD6">
        <w:t>aíba.</w:t>
      </w:r>
      <w:r>
        <w:t xml:space="preserve"> Docente do Curso Superior em Direito da disciplina de</w:t>
      </w:r>
      <w:r w:rsidR="003606EF">
        <w:t xml:space="preserve"> Direito Penal IV</w:t>
      </w:r>
      <w:r>
        <w:t xml:space="preserve">. </w:t>
      </w:r>
    </w:p>
    <w:p w:rsidR="000E3759" w:rsidRPr="006A5443" w:rsidRDefault="006A5443" w:rsidP="00CF1F39">
      <w:pPr>
        <w:pStyle w:val="Textodenotaderodap"/>
      </w:pPr>
      <w:r>
        <w:t>E</w:t>
      </w:r>
      <w:r w:rsidR="000E3759">
        <w:t>-</w:t>
      </w:r>
      <w:r>
        <w:t>mail:</w:t>
      </w:r>
      <w:r w:rsidR="001608DF">
        <w:t xml:space="preserve"> </w:t>
      </w:r>
      <w:hyperlink r:id="rId2" w:history="1">
        <w:r w:rsidR="000E3759" w:rsidRPr="00190258">
          <w:rPr>
            <w:rStyle w:val="Hyperlink"/>
          </w:rPr>
          <w:t>brenowanderleyadvg@gmail.com</w:t>
        </w:r>
      </w:hyperlink>
    </w:p>
    <w:p w:rsidR="00885AA6" w:rsidRPr="00885AA6" w:rsidRDefault="00885AA6" w:rsidP="00CF1F39">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4545"/>
    <w:multiLevelType w:val="hybridMultilevel"/>
    <w:tmpl w:val="FFC822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200551"/>
    <w:multiLevelType w:val="hybridMultilevel"/>
    <w:tmpl w:val="4EAA4EE4"/>
    <w:lvl w:ilvl="0" w:tplc="63088426">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nsid w:val="2828381B"/>
    <w:multiLevelType w:val="hybridMultilevel"/>
    <w:tmpl w:val="A8CADA34"/>
    <w:lvl w:ilvl="0" w:tplc="D5E07234">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EE51919"/>
    <w:multiLevelType w:val="hybridMultilevel"/>
    <w:tmpl w:val="F3BE7674"/>
    <w:lvl w:ilvl="0" w:tplc="2C0C27FA">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7401B14"/>
    <w:multiLevelType w:val="hybridMultilevel"/>
    <w:tmpl w:val="D78A60EC"/>
    <w:lvl w:ilvl="0" w:tplc="18F4B8B6">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numFmt w:val="chicago"/>
    <w:numRestart w:val="eachSect"/>
    <w:footnote w:id="-1"/>
    <w:footnote w:id="0"/>
  </w:footnotePr>
  <w:endnotePr>
    <w:endnote w:id="-1"/>
    <w:endnote w:id="0"/>
  </w:endnotePr>
  <w:compat>
    <w:compatSetting w:name="compatibilityMode" w:uri="http://schemas.microsoft.com/office/word" w:val="12"/>
  </w:compat>
  <w:rsids>
    <w:rsidRoot w:val="000A0CD8"/>
    <w:rsid w:val="00011A62"/>
    <w:rsid w:val="00017944"/>
    <w:rsid w:val="00026AC5"/>
    <w:rsid w:val="00052C38"/>
    <w:rsid w:val="00056B1E"/>
    <w:rsid w:val="00057ADD"/>
    <w:rsid w:val="00074AF9"/>
    <w:rsid w:val="00094B80"/>
    <w:rsid w:val="000A0CD8"/>
    <w:rsid w:val="000A5186"/>
    <w:rsid w:val="000B7D7E"/>
    <w:rsid w:val="000C2B52"/>
    <w:rsid w:val="000C6E95"/>
    <w:rsid w:val="000D5B21"/>
    <w:rsid w:val="000D698D"/>
    <w:rsid w:val="000E3387"/>
    <w:rsid w:val="000E3759"/>
    <w:rsid w:val="000E3CB7"/>
    <w:rsid w:val="0010200F"/>
    <w:rsid w:val="00115379"/>
    <w:rsid w:val="00120CEA"/>
    <w:rsid w:val="00122275"/>
    <w:rsid w:val="00123445"/>
    <w:rsid w:val="00136650"/>
    <w:rsid w:val="001414ED"/>
    <w:rsid w:val="00141EB7"/>
    <w:rsid w:val="001541F3"/>
    <w:rsid w:val="001608DF"/>
    <w:rsid w:val="00162E3E"/>
    <w:rsid w:val="00163303"/>
    <w:rsid w:val="00164AE9"/>
    <w:rsid w:val="001764E2"/>
    <w:rsid w:val="00182EAF"/>
    <w:rsid w:val="00185D67"/>
    <w:rsid w:val="001941B9"/>
    <w:rsid w:val="00194CCA"/>
    <w:rsid w:val="001A06DF"/>
    <w:rsid w:val="001B0DF5"/>
    <w:rsid w:val="001B18E0"/>
    <w:rsid w:val="001C676D"/>
    <w:rsid w:val="001D31CD"/>
    <w:rsid w:val="001E1468"/>
    <w:rsid w:val="001E4D57"/>
    <w:rsid w:val="001E75FD"/>
    <w:rsid w:val="00213ED1"/>
    <w:rsid w:val="002241B7"/>
    <w:rsid w:val="0023572A"/>
    <w:rsid w:val="00235D65"/>
    <w:rsid w:val="0024347C"/>
    <w:rsid w:val="00256C67"/>
    <w:rsid w:val="002574A2"/>
    <w:rsid w:val="00272F26"/>
    <w:rsid w:val="002905BE"/>
    <w:rsid w:val="002A1601"/>
    <w:rsid w:val="002A51BB"/>
    <w:rsid w:val="002C0452"/>
    <w:rsid w:val="002D067E"/>
    <w:rsid w:val="002D33DA"/>
    <w:rsid w:val="002E17FF"/>
    <w:rsid w:val="003151F3"/>
    <w:rsid w:val="0032351A"/>
    <w:rsid w:val="00324453"/>
    <w:rsid w:val="00327432"/>
    <w:rsid w:val="00353BD9"/>
    <w:rsid w:val="003543B9"/>
    <w:rsid w:val="003546DB"/>
    <w:rsid w:val="003606EF"/>
    <w:rsid w:val="00361C01"/>
    <w:rsid w:val="00362937"/>
    <w:rsid w:val="00370DA6"/>
    <w:rsid w:val="003732B9"/>
    <w:rsid w:val="00385832"/>
    <w:rsid w:val="003903B4"/>
    <w:rsid w:val="003932E7"/>
    <w:rsid w:val="00394BFE"/>
    <w:rsid w:val="003B3131"/>
    <w:rsid w:val="003B3F0C"/>
    <w:rsid w:val="003B5C97"/>
    <w:rsid w:val="003D44D3"/>
    <w:rsid w:val="003E4D66"/>
    <w:rsid w:val="003F11E2"/>
    <w:rsid w:val="003F71D8"/>
    <w:rsid w:val="00407E79"/>
    <w:rsid w:val="00413A61"/>
    <w:rsid w:val="0042295D"/>
    <w:rsid w:val="00425133"/>
    <w:rsid w:val="00434863"/>
    <w:rsid w:val="00435F66"/>
    <w:rsid w:val="004545C9"/>
    <w:rsid w:val="00454883"/>
    <w:rsid w:val="00473C16"/>
    <w:rsid w:val="00473C4B"/>
    <w:rsid w:val="004752E0"/>
    <w:rsid w:val="004767D2"/>
    <w:rsid w:val="00476A28"/>
    <w:rsid w:val="004808DE"/>
    <w:rsid w:val="004877EA"/>
    <w:rsid w:val="004913E6"/>
    <w:rsid w:val="0049573C"/>
    <w:rsid w:val="004970DA"/>
    <w:rsid w:val="00497C53"/>
    <w:rsid w:val="004A19FE"/>
    <w:rsid w:val="004A477F"/>
    <w:rsid w:val="004B1D2E"/>
    <w:rsid w:val="004B1DE1"/>
    <w:rsid w:val="004B6F23"/>
    <w:rsid w:val="004C1C14"/>
    <w:rsid w:val="004C42E6"/>
    <w:rsid w:val="004D5576"/>
    <w:rsid w:val="004E4A73"/>
    <w:rsid w:val="004F17AE"/>
    <w:rsid w:val="004F4D19"/>
    <w:rsid w:val="004F59A5"/>
    <w:rsid w:val="004F7142"/>
    <w:rsid w:val="005010A0"/>
    <w:rsid w:val="0050162F"/>
    <w:rsid w:val="00502DF2"/>
    <w:rsid w:val="0051674F"/>
    <w:rsid w:val="00521545"/>
    <w:rsid w:val="00531111"/>
    <w:rsid w:val="0053289B"/>
    <w:rsid w:val="00555113"/>
    <w:rsid w:val="0056263F"/>
    <w:rsid w:val="00570E51"/>
    <w:rsid w:val="005838CC"/>
    <w:rsid w:val="00591B5A"/>
    <w:rsid w:val="005B2C75"/>
    <w:rsid w:val="005D10C1"/>
    <w:rsid w:val="005D65A6"/>
    <w:rsid w:val="005E0E05"/>
    <w:rsid w:val="005E4F49"/>
    <w:rsid w:val="005E65B6"/>
    <w:rsid w:val="005E7BF6"/>
    <w:rsid w:val="005F1E5B"/>
    <w:rsid w:val="005F3424"/>
    <w:rsid w:val="00602066"/>
    <w:rsid w:val="00607040"/>
    <w:rsid w:val="00611747"/>
    <w:rsid w:val="00617095"/>
    <w:rsid w:val="00617E2D"/>
    <w:rsid w:val="00622423"/>
    <w:rsid w:val="0062706F"/>
    <w:rsid w:val="00647051"/>
    <w:rsid w:val="006777C5"/>
    <w:rsid w:val="006875C7"/>
    <w:rsid w:val="006935A6"/>
    <w:rsid w:val="006979FF"/>
    <w:rsid w:val="006A5443"/>
    <w:rsid w:val="006A566D"/>
    <w:rsid w:val="006B0AAC"/>
    <w:rsid w:val="006B3364"/>
    <w:rsid w:val="006C5B24"/>
    <w:rsid w:val="006D01EF"/>
    <w:rsid w:val="006D092F"/>
    <w:rsid w:val="006F1E08"/>
    <w:rsid w:val="006F2120"/>
    <w:rsid w:val="006F5554"/>
    <w:rsid w:val="006F71A3"/>
    <w:rsid w:val="00701443"/>
    <w:rsid w:val="00701652"/>
    <w:rsid w:val="00711FFC"/>
    <w:rsid w:val="00713EBB"/>
    <w:rsid w:val="00721FF4"/>
    <w:rsid w:val="0072444B"/>
    <w:rsid w:val="00732334"/>
    <w:rsid w:val="00742D5C"/>
    <w:rsid w:val="00744E78"/>
    <w:rsid w:val="0074781A"/>
    <w:rsid w:val="007613F5"/>
    <w:rsid w:val="00766623"/>
    <w:rsid w:val="00782D37"/>
    <w:rsid w:val="007963A3"/>
    <w:rsid w:val="007A68BA"/>
    <w:rsid w:val="007B2A12"/>
    <w:rsid w:val="007B5C7D"/>
    <w:rsid w:val="007C1E72"/>
    <w:rsid w:val="007C742F"/>
    <w:rsid w:val="007E40FE"/>
    <w:rsid w:val="007E5098"/>
    <w:rsid w:val="007E6816"/>
    <w:rsid w:val="007F0A20"/>
    <w:rsid w:val="007F1AF6"/>
    <w:rsid w:val="007F2BA3"/>
    <w:rsid w:val="007F357F"/>
    <w:rsid w:val="00804875"/>
    <w:rsid w:val="00811AB4"/>
    <w:rsid w:val="00813125"/>
    <w:rsid w:val="008232C4"/>
    <w:rsid w:val="00824CF0"/>
    <w:rsid w:val="00835B7C"/>
    <w:rsid w:val="00836189"/>
    <w:rsid w:val="00836445"/>
    <w:rsid w:val="00844233"/>
    <w:rsid w:val="00844660"/>
    <w:rsid w:val="008615D1"/>
    <w:rsid w:val="008630A0"/>
    <w:rsid w:val="008708E0"/>
    <w:rsid w:val="00883C6D"/>
    <w:rsid w:val="0088433D"/>
    <w:rsid w:val="00885AA6"/>
    <w:rsid w:val="008873DB"/>
    <w:rsid w:val="00892C0E"/>
    <w:rsid w:val="00897170"/>
    <w:rsid w:val="008A34C6"/>
    <w:rsid w:val="008C19C5"/>
    <w:rsid w:val="008C237A"/>
    <w:rsid w:val="008C4649"/>
    <w:rsid w:val="008C6AA4"/>
    <w:rsid w:val="008C78A1"/>
    <w:rsid w:val="008D213B"/>
    <w:rsid w:val="008D4895"/>
    <w:rsid w:val="008D6210"/>
    <w:rsid w:val="008E7EE0"/>
    <w:rsid w:val="008F56BD"/>
    <w:rsid w:val="008F62EF"/>
    <w:rsid w:val="009033EC"/>
    <w:rsid w:val="00903F2C"/>
    <w:rsid w:val="00904A02"/>
    <w:rsid w:val="00906E11"/>
    <w:rsid w:val="009234F4"/>
    <w:rsid w:val="00923F58"/>
    <w:rsid w:val="00927FE6"/>
    <w:rsid w:val="00930A9B"/>
    <w:rsid w:val="00930FD8"/>
    <w:rsid w:val="00943F4A"/>
    <w:rsid w:val="009463A1"/>
    <w:rsid w:val="009463C1"/>
    <w:rsid w:val="0095145D"/>
    <w:rsid w:val="00952FEC"/>
    <w:rsid w:val="009555C3"/>
    <w:rsid w:val="00961F9E"/>
    <w:rsid w:val="00963038"/>
    <w:rsid w:val="00973279"/>
    <w:rsid w:val="00982997"/>
    <w:rsid w:val="0098647E"/>
    <w:rsid w:val="009938D2"/>
    <w:rsid w:val="009943A3"/>
    <w:rsid w:val="00996326"/>
    <w:rsid w:val="009B5002"/>
    <w:rsid w:val="009B531E"/>
    <w:rsid w:val="009C10CF"/>
    <w:rsid w:val="009C248E"/>
    <w:rsid w:val="009C4FB9"/>
    <w:rsid w:val="009D14BC"/>
    <w:rsid w:val="009D2F9F"/>
    <w:rsid w:val="009D3487"/>
    <w:rsid w:val="009D64D0"/>
    <w:rsid w:val="009E0EC0"/>
    <w:rsid w:val="009F02B2"/>
    <w:rsid w:val="009F4C77"/>
    <w:rsid w:val="009F627D"/>
    <w:rsid w:val="00A04E70"/>
    <w:rsid w:val="00A22805"/>
    <w:rsid w:val="00A25C07"/>
    <w:rsid w:val="00A3146D"/>
    <w:rsid w:val="00A32812"/>
    <w:rsid w:val="00A42BFB"/>
    <w:rsid w:val="00A500A4"/>
    <w:rsid w:val="00A5160E"/>
    <w:rsid w:val="00A52CC2"/>
    <w:rsid w:val="00A53A2D"/>
    <w:rsid w:val="00A5729A"/>
    <w:rsid w:val="00A57AF9"/>
    <w:rsid w:val="00A664FD"/>
    <w:rsid w:val="00A71EDE"/>
    <w:rsid w:val="00A754A8"/>
    <w:rsid w:val="00A860ED"/>
    <w:rsid w:val="00A864D1"/>
    <w:rsid w:val="00A93260"/>
    <w:rsid w:val="00A94EC4"/>
    <w:rsid w:val="00AA7FE5"/>
    <w:rsid w:val="00AB617C"/>
    <w:rsid w:val="00AB6C1D"/>
    <w:rsid w:val="00AC196C"/>
    <w:rsid w:val="00AC7B67"/>
    <w:rsid w:val="00AD2452"/>
    <w:rsid w:val="00AE01BA"/>
    <w:rsid w:val="00AE0B81"/>
    <w:rsid w:val="00AE15DE"/>
    <w:rsid w:val="00AE3723"/>
    <w:rsid w:val="00AF3EF6"/>
    <w:rsid w:val="00B048FA"/>
    <w:rsid w:val="00B07EDF"/>
    <w:rsid w:val="00B11A48"/>
    <w:rsid w:val="00B17625"/>
    <w:rsid w:val="00B25169"/>
    <w:rsid w:val="00B25DBD"/>
    <w:rsid w:val="00B31796"/>
    <w:rsid w:val="00B416BF"/>
    <w:rsid w:val="00B428E0"/>
    <w:rsid w:val="00B464BD"/>
    <w:rsid w:val="00B524F2"/>
    <w:rsid w:val="00B52ECD"/>
    <w:rsid w:val="00B5504C"/>
    <w:rsid w:val="00B576B6"/>
    <w:rsid w:val="00B77B2F"/>
    <w:rsid w:val="00B87BFD"/>
    <w:rsid w:val="00BA2C96"/>
    <w:rsid w:val="00BB28ED"/>
    <w:rsid w:val="00BC23FD"/>
    <w:rsid w:val="00BD6742"/>
    <w:rsid w:val="00BE6008"/>
    <w:rsid w:val="00BF0D6B"/>
    <w:rsid w:val="00BF0FEA"/>
    <w:rsid w:val="00BF5A8C"/>
    <w:rsid w:val="00BF6BEE"/>
    <w:rsid w:val="00C03DD2"/>
    <w:rsid w:val="00C1216F"/>
    <w:rsid w:val="00C142C0"/>
    <w:rsid w:val="00C17A11"/>
    <w:rsid w:val="00C20252"/>
    <w:rsid w:val="00C30E0C"/>
    <w:rsid w:val="00C422B4"/>
    <w:rsid w:val="00C428F5"/>
    <w:rsid w:val="00C46C7A"/>
    <w:rsid w:val="00C47108"/>
    <w:rsid w:val="00C50BF6"/>
    <w:rsid w:val="00C56575"/>
    <w:rsid w:val="00C63323"/>
    <w:rsid w:val="00C656A3"/>
    <w:rsid w:val="00C73449"/>
    <w:rsid w:val="00CA673F"/>
    <w:rsid w:val="00CB305E"/>
    <w:rsid w:val="00CB6A94"/>
    <w:rsid w:val="00CB6B9C"/>
    <w:rsid w:val="00CC18B7"/>
    <w:rsid w:val="00CD1FB7"/>
    <w:rsid w:val="00CD6B1D"/>
    <w:rsid w:val="00CE14D3"/>
    <w:rsid w:val="00CF1F39"/>
    <w:rsid w:val="00CF296B"/>
    <w:rsid w:val="00CF6EDA"/>
    <w:rsid w:val="00D03881"/>
    <w:rsid w:val="00D048B8"/>
    <w:rsid w:val="00D30CD6"/>
    <w:rsid w:val="00D35D99"/>
    <w:rsid w:val="00D50F7B"/>
    <w:rsid w:val="00D52164"/>
    <w:rsid w:val="00D54D6E"/>
    <w:rsid w:val="00D5565C"/>
    <w:rsid w:val="00D60F5A"/>
    <w:rsid w:val="00D8470B"/>
    <w:rsid w:val="00D84F44"/>
    <w:rsid w:val="00D94711"/>
    <w:rsid w:val="00D95BE0"/>
    <w:rsid w:val="00D97FD8"/>
    <w:rsid w:val="00DA06D2"/>
    <w:rsid w:val="00DA0B21"/>
    <w:rsid w:val="00DA7553"/>
    <w:rsid w:val="00DB19F0"/>
    <w:rsid w:val="00DB3CF0"/>
    <w:rsid w:val="00DC16B5"/>
    <w:rsid w:val="00DD7FEB"/>
    <w:rsid w:val="00DF489C"/>
    <w:rsid w:val="00DF7527"/>
    <w:rsid w:val="00E06919"/>
    <w:rsid w:val="00E11FEB"/>
    <w:rsid w:val="00E145AC"/>
    <w:rsid w:val="00E17D2D"/>
    <w:rsid w:val="00E26C51"/>
    <w:rsid w:val="00E35DD6"/>
    <w:rsid w:val="00E4261A"/>
    <w:rsid w:val="00E43F65"/>
    <w:rsid w:val="00E45D12"/>
    <w:rsid w:val="00E519CE"/>
    <w:rsid w:val="00E5630A"/>
    <w:rsid w:val="00E60C80"/>
    <w:rsid w:val="00E90F60"/>
    <w:rsid w:val="00E976CD"/>
    <w:rsid w:val="00EA31BA"/>
    <w:rsid w:val="00EA5A78"/>
    <w:rsid w:val="00EB06F1"/>
    <w:rsid w:val="00EB1C51"/>
    <w:rsid w:val="00EB5BA9"/>
    <w:rsid w:val="00EB6AA4"/>
    <w:rsid w:val="00EC09D8"/>
    <w:rsid w:val="00ED2463"/>
    <w:rsid w:val="00ED6E15"/>
    <w:rsid w:val="00EE7342"/>
    <w:rsid w:val="00EF6B26"/>
    <w:rsid w:val="00F00616"/>
    <w:rsid w:val="00F03CF6"/>
    <w:rsid w:val="00F0639A"/>
    <w:rsid w:val="00F13CBC"/>
    <w:rsid w:val="00F16983"/>
    <w:rsid w:val="00F25D60"/>
    <w:rsid w:val="00F368B1"/>
    <w:rsid w:val="00F37A7E"/>
    <w:rsid w:val="00F519D6"/>
    <w:rsid w:val="00F61366"/>
    <w:rsid w:val="00F6540F"/>
    <w:rsid w:val="00F762E4"/>
    <w:rsid w:val="00F77A73"/>
    <w:rsid w:val="00FA1BDD"/>
    <w:rsid w:val="00FA3A07"/>
    <w:rsid w:val="00FB3F68"/>
    <w:rsid w:val="00FC7C45"/>
    <w:rsid w:val="00FD35B5"/>
    <w:rsid w:val="00FD3A3A"/>
    <w:rsid w:val="00FD681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CD8"/>
  </w:style>
  <w:style w:type="paragraph" w:styleId="Ttulo2">
    <w:name w:val="heading 2"/>
    <w:basedOn w:val="Normal"/>
    <w:link w:val="Ttulo2Char"/>
    <w:uiPriority w:val="9"/>
    <w:qFormat/>
    <w:rsid w:val="00F16983"/>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52FE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52FEC"/>
    <w:rPr>
      <w:color w:val="0000FF"/>
      <w:u w:val="single"/>
    </w:rPr>
  </w:style>
  <w:style w:type="paragraph" w:styleId="PargrafodaLista">
    <w:name w:val="List Paragraph"/>
    <w:basedOn w:val="Normal"/>
    <w:uiPriority w:val="34"/>
    <w:qFormat/>
    <w:rsid w:val="008C78A1"/>
    <w:pPr>
      <w:ind w:left="720"/>
      <w:contextualSpacing/>
    </w:pPr>
  </w:style>
  <w:style w:type="paragraph" w:customStyle="1" w:styleId="texto2">
    <w:name w:val="texto2"/>
    <w:basedOn w:val="Normal"/>
    <w:rsid w:val="0045488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B77B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7B2F"/>
  </w:style>
  <w:style w:type="paragraph" w:styleId="Rodap">
    <w:name w:val="footer"/>
    <w:basedOn w:val="Normal"/>
    <w:link w:val="RodapChar"/>
    <w:uiPriority w:val="99"/>
    <w:unhideWhenUsed/>
    <w:rsid w:val="00B77B2F"/>
    <w:pPr>
      <w:tabs>
        <w:tab w:val="center" w:pos="4252"/>
        <w:tab w:val="right" w:pos="8504"/>
      </w:tabs>
      <w:spacing w:after="0" w:line="240" w:lineRule="auto"/>
    </w:pPr>
  </w:style>
  <w:style w:type="character" w:customStyle="1" w:styleId="RodapChar">
    <w:name w:val="Rodapé Char"/>
    <w:basedOn w:val="Fontepargpadro"/>
    <w:link w:val="Rodap"/>
    <w:uiPriority w:val="99"/>
    <w:rsid w:val="00B77B2F"/>
  </w:style>
  <w:style w:type="character" w:customStyle="1" w:styleId="Ttulo2Char">
    <w:name w:val="Título 2 Char"/>
    <w:basedOn w:val="Fontepargpadro"/>
    <w:link w:val="Ttulo2"/>
    <w:uiPriority w:val="9"/>
    <w:rsid w:val="00F16983"/>
    <w:rPr>
      <w:rFonts w:ascii="Times New Roman" w:eastAsia="Times New Roman" w:hAnsi="Times New Roman" w:cs="Times New Roman"/>
      <w:b/>
      <w:bCs/>
      <w:sz w:val="36"/>
      <w:szCs w:val="36"/>
      <w:lang w:eastAsia="pt-BR"/>
    </w:rPr>
  </w:style>
  <w:style w:type="paragraph" w:customStyle="1" w:styleId="info">
    <w:name w:val="info"/>
    <w:basedOn w:val="Normal"/>
    <w:rsid w:val="00F1698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nippet">
    <w:name w:val="snippet"/>
    <w:basedOn w:val="Normal"/>
    <w:rsid w:val="00F1698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16983"/>
    <w:rPr>
      <w:b/>
      <w:bCs/>
    </w:rPr>
  </w:style>
  <w:style w:type="paragraph" w:customStyle="1" w:styleId="Default">
    <w:name w:val="Default"/>
    <w:rsid w:val="00502DF2"/>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semiHidden/>
    <w:unhideWhenUsed/>
    <w:rsid w:val="00CF1F3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F1F39"/>
    <w:rPr>
      <w:sz w:val="20"/>
      <w:szCs w:val="20"/>
    </w:rPr>
  </w:style>
  <w:style w:type="character" w:styleId="Refdenotaderodap">
    <w:name w:val="footnote reference"/>
    <w:basedOn w:val="Fontepargpadro"/>
    <w:uiPriority w:val="99"/>
    <w:semiHidden/>
    <w:unhideWhenUsed/>
    <w:rsid w:val="00CF1F39"/>
    <w:rPr>
      <w:vertAlign w:val="superscript"/>
    </w:rPr>
  </w:style>
  <w:style w:type="paragraph" w:styleId="Textodebalo">
    <w:name w:val="Balloon Text"/>
    <w:basedOn w:val="Normal"/>
    <w:link w:val="TextodebaloChar"/>
    <w:uiPriority w:val="99"/>
    <w:semiHidden/>
    <w:unhideWhenUsed/>
    <w:rsid w:val="002905B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905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CD8"/>
  </w:style>
  <w:style w:type="paragraph" w:styleId="Ttulo2">
    <w:name w:val="heading 2"/>
    <w:basedOn w:val="Normal"/>
    <w:link w:val="Ttulo2Char"/>
    <w:uiPriority w:val="9"/>
    <w:qFormat/>
    <w:rsid w:val="00F16983"/>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52FE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952FEC"/>
    <w:rPr>
      <w:color w:val="0000FF"/>
      <w:u w:val="single"/>
    </w:rPr>
  </w:style>
  <w:style w:type="paragraph" w:styleId="PargrafodaLista">
    <w:name w:val="List Paragraph"/>
    <w:basedOn w:val="Normal"/>
    <w:uiPriority w:val="34"/>
    <w:qFormat/>
    <w:rsid w:val="008C78A1"/>
    <w:pPr>
      <w:ind w:left="720"/>
      <w:contextualSpacing/>
    </w:pPr>
  </w:style>
  <w:style w:type="paragraph" w:customStyle="1" w:styleId="texto2">
    <w:name w:val="texto2"/>
    <w:basedOn w:val="Normal"/>
    <w:rsid w:val="0045488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B77B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7B2F"/>
  </w:style>
  <w:style w:type="paragraph" w:styleId="Rodap">
    <w:name w:val="footer"/>
    <w:basedOn w:val="Normal"/>
    <w:link w:val="RodapChar"/>
    <w:uiPriority w:val="99"/>
    <w:unhideWhenUsed/>
    <w:rsid w:val="00B77B2F"/>
    <w:pPr>
      <w:tabs>
        <w:tab w:val="center" w:pos="4252"/>
        <w:tab w:val="right" w:pos="8504"/>
      </w:tabs>
      <w:spacing w:after="0" w:line="240" w:lineRule="auto"/>
    </w:pPr>
  </w:style>
  <w:style w:type="character" w:customStyle="1" w:styleId="RodapChar">
    <w:name w:val="Rodapé Char"/>
    <w:basedOn w:val="Fontepargpadro"/>
    <w:link w:val="Rodap"/>
    <w:uiPriority w:val="99"/>
    <w:rsid w:val="00B77B2F"/>
  </w:style>
  <w:style w:type="character" w:customStyle="1" w:styleId="Ttulo2Char">
    <w:name w:val="Título 2 Char"/>
    <w:basedOn w:val="Fontepargpadro"/>
    <w:link w:val="Ttulo2"/>
    <w:uiPriority w:val="9"/>
    <w:rsid w:val="00F16983"/>
    <w:rPr>
      <w:rFonts w:ascii="Times New Roman" w:eastAsia="Times New Roman" w:hAnsi="Times New Roman" w:cs="Times New Roman"/>
      <w:b/>
      <w:bCs/>
      <w:sz w:val="36"/>
      <w:szCs w:val="36"/>
      <w:lang w:eastAsia="pt-BR"/>
    </w:rPr>
  </w:style>
  <w:style w:type="paragraph" w:customStyle="1" w:styleId="info">
    <w:name w:val="info"/>
    <w:basedOn w:val="Normal"/>
    <w:rsid w:val="00F1698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nippet">
    <w:name w:val="snippet"/>
    <w:basedOn w:val="Normal"/>
    <w:rsid w:val="00F1698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169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17709">
      <w:bodyDiv w:val="1"/>
      <w:marLeft w:val="0"/>
      <w:marRight w:val="0"/>
      <w:marTop w:val="0"/>
      <w:marBottom w:val="0"/>
      <w:divBdr>
        <w:top w:val="none" w:sz="0" w:space="0" w:color="auto"/>
        <w:left w:val="none" w:sz="0" w:space="0" w:color="auto"/>
        <w:bottom w:val="none" w:sz="0" w:space="0" w:color="auto"/>
        <w:right w:val="none" w:sz="0" w:space="0" w:color="auto"/>
      </w:divBdr>
    </w:div>
    <w:div w:id="477959043">
      <w:bodyDiv w:val="1"/>
      <w:marLeft w:val="0"/>
      <w:marRight w:val="0"/>
      <w:marTop w:val="0"/>
      <w:marBottom w:val="0"/>
      <w:divBdr>
        <w:top w:val="none" w:sz="0" w:space="0" w:color="auto"/>
        <w:left w:val="none" w:sz="0" w:space="0" w:color="auto"/>
        <w:bottom w:val="none" w:sz="0" w:space="0" w:color="auto"/>
        <w:right w:val="none" w:sz="0" w:space="0" w:color="auto"/>
      </w:divBdr>
    </w:div>
    <w:div w:id="566459918">
      <w:bodyDiv w:val="1"/>
      <w:marLeft w:val="0"/>
      <w:marRight w:val="0"/>
      <w:marTop w:val="0"/>
      <w:marBottom w:val="0"/>
      <w:divBdr>
        <w:top w:val="none" w:sz="0" w:space="0" w:color="auto"/>
        <w:left w:val="none" w:sz="0" w:space="0" w:color="auto"/>
        <w:bottom w:val="none" w:sz="0" w:space="0" w:color="auto"/>
        <w:right w:val="none" w:sz="0" w:space="0" w:color="auto"/>
      </w:divBdr>
    </w:div>
    <w:div w:id="858738362">
      <w:bodyDiv w:val="1"/>
      <w:marLeft w:val="0"/>
      <w:marRight w:val="0"/>
      <w:marTop w:val="0"/>
      <w:marBottom w:val="0"/>
      <w:divBdr>
        <w:top w:val="none" w:sz="0" w:space="0" w:color="auto"/>
        <w:left w:val="none" w:sz="0" w:space="0" w:color="auto"/>
        <w:bottom w:val="none" w:sz="0" w:space="0" w:color="auto"/>
        <w:right w:val="none" w:sz="0" w:space="0" w:color="auto"/>
      </w:divBdr>
    </w:div>
    <w:div w:id="973291619">
      <w:bodyDiv w:val="1"/>
      <w:marLeft w:val="0"/>
      <w:marRight w:val="0"/>
      <w:marTop w:val="0"/>
      <w:marBottom w:val="0"/>
      <w:divBdr>
        <w:top w:val="none" w:sz="0" w:space="0" w:color="auto"/>
        <w:left w:val="none" w:sz="0" w:space="0" w:color="auto"/>
        <w:bottom w:val="none" w:sz="0" w:space="0" w:color="auto"/>
        <w:right w:val="none" w:sz="0" w:space="0" w:color="auto"/>
      </w:divBdr>
    </w:div>
    <w:div w:id="209593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brenowanderleyadvg@gmail.com" TargetMode="External"/><Relationship Id="rId1" Type="http://schemas.openxmlformats.org/officeDocument/2006/relationships/hyperlink" Target="mailto:erika.regina9@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78507-8608-4BED-BA41-6C65733DF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20</Pages>
  <Words>6109</Words>
  <Characters>32992</Characters>
  <Application>Microsoft Office Word</Application>
  <DocSecurity>0</DocSecurity>
  <Lines>274</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 Cell</dc:creator>
  <cp:lastModifiedBy>Micro Cell</cp:lastModifiedBy>
  <cp:revision>44</cp:revision>
  <cp:lastPrinted>2018-11-27T02:54:00Z</cp:lastPrinted>
  <dcterms:created xsi:type="dcterms:W3CDTF">2018-11-23T23:21:00Z</dcterms:created>
  <dcterms:modified xsi:type="dcterms:W3CDTF">2018-11-27T03:04:00Z</dcterms:modified>
</cp:coreProperties>
</file>