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DDC" w:rsidRPr="00EB5CFB" w:rsidRDefault="00FA3DDC" w:rsidP="00FA3DDC">
      <w:pPr>
        <w:spacing w:after="0" w:line="360" w:lineRule="auto"/>
        <w:jc w:val="center"/>
        <w:rPr>
          <w:rFonts w:ascii="Times New Roman" w:hAnsi="Times New Roman" w:cs="Times New Roman"/>
          <w:b/>
          <w:sz w:val="28"/>
          <w:szCs w:val="28"/>
        </w:rPr>
      </w:pPr>
    </w:p>
    <w:p w:rsidR="00FA3DDC" w:rsidRPr="00A47BF5" w:rsidRDefault="00FA3DDC" w:rsidP="00FA3DDC">
      <w:pPr>
        <w:spacing w:after="0" w:line="360" w:lineRule="auto"/>
        <w:ind w:right="-568"/>
        <w:jc w:val="center"/>
        <w:rPr>
          <w:rFonts w:ascii="Times New Roman" w:hAnsi="Times New Roman" w:cs="Times New Roman"/>
          <w:b/>
          <w:sz w:val="28"/>
          <w:szCs w:val="28"/>
        </w:rPr>
      </w:pPr>
      <w:r w:rsidRPr="00EB5CFB">
        <w:rPr>
          <w:rFonts w:ascii="Times New Roman" w:hAnsi="Times New Roman" w:cs="Times New Roman"/>
          <w:b/>
          <w:noProof/>
          <w:sz w:val="28"/>
          <w:szCs w:val="28"/>
          <w:lang w:eastAsia="pt-BR"/>
        </w:rPr>
        <w:drawing>
          <wp:inline distT="0" distB="0" distL="0" distR="0" wp14:anchorId="28F6A547" wp14:editId="192F63C5">
            <wp:extent cx="1414334" cy="1128584"/>
            <wp:effectExtent l="19050" t="0" r="0" b="0"/>
            <wp:docPr id="2" name="Imagem 2"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entro Universitario_UNIFACISA_logomarca.jpg"/>
                    <pic:cNvPicPr>
                      <a:picLocks noChangeAspect="1" noChangeArrowheads="1"/>
                    </pic:cNvPicPr>
                  </pic:nvPicPr>
                  <pic:blipFill>
                    <a:blip r:embed="rId5" cstate="print"/>
                    <a:srcRect/>
                    <a:stretch>
                      <a:fillRect/>
                    </a:stretch>
                  </pic:blipFill>
                  <pic:spPr bwMode="auto">
                    <a:xfrm>
                      <a:off x="0" y="0"/>
                      <a:ext cx="1424782" cy="1136921"/>
                    </a:xfrm>
                    <a:prstGeom prst="rect">
                      <a:avLst/>
                    </a:prstGeom>
                    <a:noFill/>
                    <a:ln w="9525">
                      <a:noFill/>
                      <a:miter lim="800000"/>
                      <a:headEnd/>
                      <a:tailEnd/>
                    </a:ln>
                  </pic:spPr>
                </pic:pic>
              </a:graphicData>
            </a:graphic>
          </wp:inline>
        </w:drawing>
      </w:r>
    </w:p>
    <w:p w:rsidR="00FA3DDC" w:rsidRDefault="00FA3DDC" w:rsidP="00FA3DDC">
      <w:pPr>
        <w:pStyle w:val="Padro"/>
        <w:spacing w:after="0" w:line="360" w:lineRule="auto"/>
        <w:ind w:right="-568"/>
        <w:jc w:val="center"/>
        <w:rPr>
          <w:rFonts w:ascii="Times New Roman" w:hAnsi="Times New Roman"/>
          <w:b/>
          <w:sz w:val="28"/>
          <w:szCs w:val="28"/>
        </w:rPr>
      </w:pPr>
    </w:p>
    <w:p w:rsidR="00FA3DDC" w:rsidRPr="00EB5CFB" w:rsidRDefault="00FA3DDC" w:rsidP="00FA3DDC">
      <w:pPr>
        <w:pStyle w:val="Padro"/>
        <w:spacing w:after="0" w:line="360" w:lineRule="auto"/>
        <w:ind w:right="-568"/>
        <w:jc w:val="center"/>
        <w:rPr>
          <w:rFonts w:ascii="Times New Roman" w:hAnsi="Times New Roman"/>
          <w:b/>
          <w:sz w:val="28"/>
          <w:szCs w:val="28"/>
        </w:rPr>
      </w:pPr>
      <w:r w:rsidRPr="00EB5CFB">
        <w:rPr>
          <w:rFonts w:ascii="Times New Roman" w:hAnsi="Times New Roman"/>
          <w:b/>
          <w:sz w:val="28"/>
          <w:szCs w:val="28"/>
        </w:rPr>
        <w:t>UNIFACISA – CENTRO UNIVERSITÁRIO</w:t>
      </w:r>
    </w:p>
    <w:p w:rsidR="00FA3DDC" w:rsidRPr="00EB5CFB" w:rsidRDefault="00FA3DDC" w:rsidP="00FA3DDC">
      <w:pPr>
        <w:pStyle w:val="Padro"/>
        <w:spacing w:after="0" w:line="360" w:lineRule="auto"/>
        <w:ind w:right="-568"/>
        <w:jc w:val="center"/>
        <w:rPr>
          <w:rFonts w:ascii="Times New Roman" w:hAnsi="Times New Roman"/>
          <w:b/>
          <w:sz w:val="28"/>
          <w:szCs w:val="28"/>
        </w:rPr>
      </w:pPr>
      <w:r w:rsidRPr="00EB5CFB">
        <w:rPr>
          <w:rFonts w:ascii="Times New Roman" w:hAnsi="Times New Roman"/>
          <w:b/>
          <w:sz w:val="28"/>
          <w:szCs w:val="28"/>
        </w:rPr>
        <w:t>CESED - CENTRO DE ENSINO SUPERIOR E DESENVOLVIMENTO</w:t>
      </w:r>
    </w:p>
    <w:p w:rsidR="00FA3DDC" w:rsidRPr="00EB5CFB" w:rsidRDefault="00FA3DDC" w:rsidP="00FA3DDC">
      <w:pPr>
        <w:pStyle w:val="Padro"/>
        <w:spacing w:after="0" w:line="360" w:lineRule="auto"/>
        <w:jc w:val="center"/>
        <w:rPr>
          <w:rFonts w:ascii="Times New Roman" w:hAnsi="Times New Roman"/>
          <w:b/>
          <w:sz w:val="28"/>
          <w:szCs w:val="28"/>
        </w:rPr>
      </w:pPr>
      <w:r w:rsidRPr="00EB5CFB">
        <w:rPr>
          <w:rFonts w:ascii="Times New Roman" w:hAnsi="Times New Roman"/>
          <w:b/>
          <w:sz w:val="28"/>
          <w:szCs w:val="28"/>
        </w:rPr>
        <w:t>CURSO DE DIREITO</w:t>
      </w:r>
    </w:p>
    <w:p w:rsidR="00FA3DDC" w:rsidRPr="00EB5CFB" w:rsidRDefault="00FA3DDC" w:rsidP="00FA3DDC">
      <w:pPr>
        <w:pStyle w:val="Padro"/>
        <w:spacing w:after="0" w:line="360" w:lineRule="auto"/>
        <w:jc w:val="center"/>
        <w:rPr>
          <w:rFonts w:ascii="Times New Roman" w:hAnsi="Times New Roman"/>
          <w:b/>
          <w:sz w:val="28"/>
          <w:szCs w:val="28"/>
        </w:rPr>
      </w:pPr>
    </w:p>
    <w:p w:rsidR="00FA3DDC" w:rsidRPr="00EB5CFB" w:rsidRDefault="00FA3DDC" w:rsidP="00FA3DDC">
      <w:pPr>
        <w:pStyle w:val="Padro"/>
        <w:spacing w:after="0" w:line="360" w:lineRule="auto"/>
        <w:jc w:val="center"/>
        <w:rPr>
          <w:rFonts w:ascii="Times New Roman" w:hAnsi="Times New Roman"/>
          <w:b/>
          <w:sz w:val="28"/>
          <w:szCs w:val="28"/>
        </w:rPr>
      </w:pPr>
    </w:p>
    <w:p w:rsidR="00FA3DDC" w:rsidRPr="00EB5CFB" w:rsidRDefault="00FA3DDC" w:rsidP="00FA3DDC">
      <w:pPr>
        <w:pStyle w:val="Padro"/>
        <w:spacing w:after="0" w:line="360" w:lineRule="auto"/>
        <w:jc w:val="center"/>
        <w:rPr>
          <w:rFonts w:ascii="Times New Roman" w:hAnsi="Times New Roman"/>
          <w:b/>
          <w:sz w:val="28"/>
          <w:szCs w:val="28"/>
        </w:rPr>
      </w:pPr>
    </w:p>
    <w:p w:rsidR="00FA3DDC" w:rsidRPr="00EB5CFB" w:rsidRDefault="00FA3DDC" w:rsidP="00FA3DDC">
      <w:pPr>
        <w:pStyle w:val="Padro"/>
        <w:spacing w:after="0" w:line="360" w:lineRule="auto"/>
        <w:jc w:val="center"/>
        <w:rPr>
          <w:rFonts w:ascii="Times New Roman" w:hAnsi="Times New Roman"/>
        </w:rPr>
      </w:pPr>
    </w:p>
    <w:p w:rsidR="00FA3DDC" w:rsidRPr="00EB5CFB" w:rsidRDefault="00FA3DDC" w:rsidP="00FA3DDC">
      <w:pPr>
        <w:spacing w:line="360" w:lineRule="auto"/>
        <w:jc w:val="center"/>
        <w:rPr>
          <w:rFonts w:ascii="Times New Roman" w:hAnsi="Times New Roman" w:cs="Times New Roman"/>
          <w:b/>
          <w:sz w:val="24"/>
          <w:szCs w:val="24"/>
        </w:rPr>
      </w:pPr>
    </w:p>
    <w:p w:rsidR="00FA3DDC" w:rsidRPr="00EB5CFB" w:rsidRDefault="00FA3DDC" w:rsidP="00FA3DDC">
      <w:pPr>
        <w:spacing w:line="360" w:lineRule="auto"/>
        <w:jc w:val="center"/>
        <w:rPr>
          <w:rFonts w:ascii="Times New Roman" w:hAnsi="Times New Roman" w:cs="Times New Roman"/>
          <w:b/>
          <w:sz w:val="28"/>
          <w:szCs w:val="28"/>
        </w:rPr>
      </w:pPr>
      <w:r w:rsidRPr="00EB5CFB">
        <w:rPr>
          <w:rFonts w:ascii="Times New Roman" w:hAnsi="Times New Roman" w:cs="Times New Roman"/>
          <w:b/>
          <w:sz w:val="24"/>
          <w:szCs w:val="24"/>
        </w:rPr>
        <w:t>HUMBERTO TRAJANO DE ANDRADE SILVA</w:t>
      </w:r>
    </w:p>
    <w:p w:rsidR="00FA3DDC" w:rsidRPr="00EB5CFB" w:rsidRDefault="00FA3DDC" w:rsidP="00FA3DDC">
      <w:pPr>
        <w:spacing w:line="360" w:lineRule="auto"/>
        <w:jc w:val="center"/>
        <w:rPr>
          <w:rFonts w:ascii="Times New Roman" w:hAnsi="Times New Roman" w:cs="Times New Roman"/>
          <w:sz w:val="24"/>
          <w:szCs w:val="24"/>
        </w:rPr>
      </w:pPr>
    </w:p>
    <w:p w:rsidR="00FA3DDC" w:rsidRPr="00EB5CFB" w:rsidRDefault="00FA3DDC" w:rsidP="00FA3DDC">
      <w:pPr>
        <w:spacing w:line="360" w:lineRule="auto"/>
        <w:jc w:val="center"/>
        <w:rPr>
          <w:rFonts w:ascii="Times New Roman" w:hAnsi="Times New Roman" w:cs="Times New Roman"/>
          <w:sz w:val="24"/>
          <w:szCs w:val="24"/>
        </w:rPr>
      </w:pPr>
    </w:p>
    <w:p w:rsidR="00FA3DDC" w:rsidRPr="00EB5CFB" w:rsidRDefault="00FA3DDC" w:rsidP="00FA3DDC">
      <w:pPr>
        <w:spacing w:line="360" w:lineRule="auto"/>
        <w:jc w:val="center"/>
        <w:rPr>
          <w:rFonts w:ascii="Times New Roman" w:hAnsi="Times New Roman" w:cs="Times New Roman"/>
          <w:sz w:val="24"/>
          <w:szCs w:val="24"/>
        </w:rPr>
      </w:pPr>
    </w:p>
    <w:p w:rsidR="00FA3DDC" w:rsidRPr="00EB5CFB" w:rsidRDefault="00FA3DDC" w:rsidP="00FA3DDC">
      <w:pPr>
        <w:spacing w:line="360" w:lineRule="auto"/>
        <w:jc w:val="center"/>
        <w:rPr>
          <w:rFonts w:ascii="Times New Roman" w:hAnsi="Times New Roman" w:cs="Times New Roman"/>
          <w:sz w:val="24"/>
          <w:szCs w:val="24"/>
        </w:rPr>
      </w:pPr>
      <w:r w:rsidRPr="00EB5CFB">
        <w:rPr>
          <w:rFonts w:ascii="Times New Roman" w:hAnsi="Times New Roman" w:cs="Times New Roman"/>
          <w:b/>
          <w:sz w:val="28"/>
          <w:szCs w:val="28"/>
        </w:rPr>
        <w:t>CRIMES CONTRA A HONRA PRATICADOS NAS REDES SOCIAIS</w:t>
      </w:r>
      <w:r>
        <w:rPr>
          <w:rFonts w:ascii="Times New Roman" w:hAnsi="Times New Roman" w:cs="Times New Roman"/>
          <w:b/>
          <w:sz w:val="28"/>
          <w:szCs w:val="28"/>
        </w:rPr>
        <w:t xml:space="preserve"> </w:t>
      </w:r>
    </w:p>
    <w:p w:rsidR="00FA3DDC" w:rsidRDefault="00FA3DDC" w:rsidP="00FA3DDC">
      <w:pPr>
        <w:spacing w:line="360" w:lineRule="auto"/>
        <w:jc w:val="center"/>
        <w:rPr>
          <w:rFonts w:ascii="Times New Roman" w:hAnsi="Times New Roman" w:cs="Times New Roman"/>
          <w:sz w:val="24"/>
          <w:szCs w:val="24"/>
        </w:rPr>
      </w:pPr>
    </w:p>
    <w:p w:rsidR="00FD07C2" w:rsidRDefault="00FD07C2" w:rsidP="00FA3DDC">
      <w:pPr>
        <w:spacing w:line="360" w:lineRule="auto"/>
        <w:jc w:val="center"/>
        <w:rPr>
          <w:rFonts w:ascii="Times New Roman" w:hAnsi="Times New Roman" w:cs="Times New Roman"/>
          <w:sz w:val="24"/>
          <w:szCs w:val="24"/>
        </w:rPr>
      </w:pPr>
    </w:p>
    <w:p w:rsidR="00FA3DDC" w:rsidRPr="00EB5CFB" w:rsidRDefault="00FA3DDC" w:rsidP="00FA3DDC">
      <w:pPr>
        <w:spacing w:line="360" w:lineRule="auto"/>
        <w:jc w:val="center"/>
        <w:rPr>
          <w:rFonts w:ascii="Times New Roman" w:hAnsi="Times New Roman" w:cs="Times New Roman"/>
          <w:sz w:val="24"/>
          <w:szCs w:val="24"/>
        </w:rPr>
      </w:pPr>
    </w:p>
    <w:p w:rsidR="00FA3DDC" w:rsidRDefault="00FA3DDC" w:rsidP="00FA3DDC">
      <w:pPr>
        <w:spacing w:line="360" w:lineRule="auto"/>
        <w:jc w:val="center"/>
        <w:rPr>
          <w:rFonts w:ascii="Times New Roman" w:hAnsi="Times New Roman" w:cs="Times New Roman"/>
          <w:sz w:val="24"/>
          <w:szCs w:val="24"/>
        </w:rPr>
      </w:pPr>
    </w:p>
    <w:p w:rsidR="00FD07C2" w:rsidRPr="00EB5CFB" w:rsidRDefault="00FD07C2" w:rsidP="00FA3DDC">
      <w:pPr>
        <w:spacing w:line="360" w:lineRule="auto"/>
        <w:jc w:val="center"/>
        <w:rPr>
          <w:rFonts w:ascii="Times New Roman" w:hAnsi="Times New Roman" w:cs="Times New Roman"/>
          <w:sz w:val="24"/>
          <w:szCs w:val="24"/>
        </w:rPr>
      </w:pPr>
    </w:p>
    <w:p w:rsidR="00FA3DDC" w:rsidRPr="00EB5CFB" w:rsidRDefault="00FA3DDC" w:rsidP="00FA3DDC">
      <w:pPr>
        <w:spacing w:line="360" w:lineRule="auto"/>
        <w:jc w:val="center"/>
        <w:rPr>
          <w:rFonts w:ascii="Times New Roman" w:hAnsi="Times New Roman" w:cs="Times New Roman"/>
          <w:sz w:val="28"/>
          <w:szCs w:val="28"/>
        </w:rPr>
      </w:pPr>
      <w:r w:rsidRPr="00EB5CFB">
        <w:rPr>
          <w:rFonts w:ascii="Times New Roman" w:hAnsi="Times New Roman" w:cs="Times New Roman"/>
          <w:sz w:val="28"/>
          <w:szCs w:val="28"/>
        </w:rPr>
        <w:t>CAMPINA GRANDE</w:t>
      </w:r>
    </w:p>
    <w:p w:rsidR="00FA3DDC" w:rsidRPr="00EB5CFB" w:rsidRDefault="00FA3DDC" w:rsidP="00FA3DDC">
      <w:pPr>
        <w:spacing w:line="360" w:lineRule="auto"/>
        <w:jc w:val="center"/>
        <w:rPr>
          <w:rFonts w:ascii="Times New Roman" w:hAnsi="Times New Roman" w:cs="Times New Roman"/>
          <w:sz w:val="28"/>
          <w:szCs w:val="28"/>
        </w:rPr>
      </w:pPr>
      <w:r w:rsidRPr="00EB5CFB">
        <w:rPr>
          <w:rFonts w:ascii="Times New Roman" w:hAnsi="Times New Roman" w:cs="Times New Roman"/>
          <w:sz w:val="28"/>
          <w:szCs w:val="28"/>
        </w:rPr>
        <w:t>2018</w:t>
      </w:r>
    </w:p>
    <w:p w:rsidR="00FA3DDC" w:rsidRPr="00EB5CFB" w:rsidRDefault="00FA3DDC" w:rsidP="00736468">
      <w:pPr>
        <w:spacing w:line="360" w:lineRule="auto"/>
        <w:jc w:val="center"/>
        <w:rPr>
          <w:rFonts w:ascii="Times New Roman" w:hAnsi="Times New Roman" w:cs="Times New Roman"/>
          <w:b/>
          <w:sz w:val="28"/>
          <w:szCs w:val="28"/>
        </w:rPr>
      </w:pPr>
      <w:r w:rsidRPr="00EB5CFB">
        <w:rPr>
          <w:rFonts w:ascii="Times New Roman" w:hAnsi="Times New Roman" w:cs="Times New Roman"/>
          <w:b/>
          <w:sz w:val="24"/>
          <w:szCs w:val="24"/>
        </w:rPr>
        <w:lastRenderedPageBreak/>
        <w:t>HUMBERTO TRAJANO DE ANDRADE SILVA</w:t>
      </w:r>
    </w:p>
    <w:p w:rsidR="00FA3DDC" w:rsidRDefault="00FA3DDC" w:rsidP="00736468">
      <w:pPr>
        <w:spacing w:line="360" w:lineRule="auto"/>
        <w:jc w:val="center"/>
        <w:rPr>
          <w:rFonts w:ascii="Times New Roman" w:hAnsi="Times New Roman" w:cs="Times New Roman"/>
          <w:b/>
          <w:sz w:val="28"/>
          <w:szCs w:val="28"/>
        </w:rPr>
      </w:pPr>
    </w:p>
    <w:p w:rsidR="00FA3DDC" w:rsidRDefault="00FA3DDC" w:rsidP="00736468">
      <w:pPr>
        <w:spacing w:line="360" w:lineRule="auto"/>
        <w:jc w:val="center"/>
        <w:rPr>
          <w:rFonts w:ascii="Times New Roman" w:hAnsi="Times New Roman" w:cs="Times New Roman"/>
          <w:b/>
          <w:sz w:val="28"/>
          <w:szCs w:val="28"/>
        </w:rPr>
      </w:pPr>
    </w:p>
    <w:p w:rsidR="00FA3DDC" w:rsidRDefault="00FA3DDC" w:rsidP="00736468">
      <w:pPr>
        <w:spacing w:line="360" w:lineRule="auto"/>
        <w:jc w:val="center"/>
        <w:rPr>
          <w:rFonts w:ascii="Times New Roman" w:hAnsi="Times New Roman" w:cs="Times New Roman"/>
          <w:b/>
          <w:sz w:val="28"/>
          <w:szCs w:val="28"/>
        </w:rPr>
      </w:pPr>
    </w:p>
    <w:p w:rsidR="00624115" w:rsidRDefault="00624115" w:rsidP="00736468">
      <w:pPr>
        <w:spacing w:line="360" w:lineRule="auto"/>
        <w:jc w:val="center"/>
        <w:rPr>
          <w:rFonts w:ascii="Times New Roman" w:hAnsi="Times New Roman" w:cs="Times New Roman"/>
          <w:b/>
          <w:sz w:val="28"/>
          <w:szCs w:val="28"/>
        </w:rPr>
      </w:pPr>
    </w:p>
    <w:p w:rsidR="00624115" w:rsidRDefault="00624115" w:rsidP="00736468">
      <w:pPr>
        <w:spacing w:line="360" w:lineRule="auto"/>
        <w:jc w:val="center"/>
        <w:rPr>
          <w:rFonts w:ascii="Times New Roman" w:hAnsi="Times New Roman" w:cs="Times New Roman"/>
          <w:b/>
          <w:sz w:val="28"/>
          <w:szCs w:val="28"/>
        </w:rPr>
      </w:pPr>
    </w:p>
    <w:p w:rsidR="00624115" w:rsidRDefault="00624115" w:rsidP="00736468">
      <w:pPr>
        <w:spacing w:line="360" w:lineRule="auto"/>
        <w:jc w:val="center"/>
        <w:rPr>
          <w:rFonts w:ascii="Times New Roman" w:hAnsi="Times New Roman" w:cs="Times New Roman"/>
          <w:b/>
          <w:sz w:val="28"/>
          <w:szCs w:val="28"/>
        </w:rPr>
      </w:pPr>
    </w:p>
    <w:p w:rsidR="00FA3DDC" w:rsidRPr="00EB5CFB" w:rsidRDefault="00FA3DDC" w:rsidP="00FD07C2">
      <w:pPr>
        <w:spacing w:line="360" w:lineRule="auto"/>
        <w:rPr>
          <w:rFonts w:ascii="Times New Roman" w:hAnsi="Times New Roman" w:cs="Times New Roman"/>
          <w:b/>
          <w:sz w:val="28"/>
          <w:szCs w:val="28"/>
        </w:rPr>
      </w:pPr>
      <w:r w:rsidRPr="00EB5CFB">
        <w:rPr>
          <w:rFonts w:ascii="Times New Roman" w:hAnsi="Times New Roman" w:cs="Times New Roman"/>
          <w:b/>
          <w:sz w:val="28"/>
          <w:szCs w:val="28"/>
        </w:rPr>
        <w:t>CRIMES CONTRA A HONRA PRATICADOS NAS REDES SOCIAIS</w:t>
      </w:r>
      <w:r>
        <w:rPr>
          <w:rFonts w:ascii="Times New Roman" w:hAnsi="Times New Roman" w:cs="Times New Roman"/>
          <w:b/>
          <w:sz w:val="28"/>
          <w:szCs w:val="28"/>
        </w:rPr>
        <w:t xml:space="preserve"> </w:t>
      </w:r>
    </w:p>
    <w:p w:rsidR="00FA3DDC" w:rsidRPr="00832F2B" w:rsidRDefault="00FA3DDC" w:rsidP="00736468">
      <w:pPr>
        <w:spacing w:after="0" w:line="360" w:lineRule="auto"/>
        <w:jc w:val="both"/>
        <w:rPr>
          <w:rFonts w:ascii="Times New Roman" w:hAnsi="Times New Roman" w:cs="Times New Roman"/>
          <w:sz w:val="28"/>
          <w:szCs w:val="28"/>
        </w:rPr>
      </w:pPr>
    </w:p>
    <w:p w:rsidR="00FA3DDC" w:rsidRPr="00832F2B" w:rsidRDefault="00FA3DDC" w:rsidP="00736468">
      <w:pPr>
        <w:spacing w:line="360" w:lineRule="auto"/>
        <w:jc w:val="both"/>
        <w:rPr>
          <w:rFonts w:ascii="Times New Roman" w:hAnsi="Times New Roman" w:cs="Times New Roman"/>
          <w:sz w:val="28"/>
          <w:szCs w:val="28"/>
        </w:rPr>
      </w:pPr>
    </w:p>
    <w:p w:rsidR="00FA3DDC" w:rsidRPr="00832F2B" w:rsidRDefault="00FA3DDC" w:rsidP="00736468">
      <w:pPr>
        <w:spacing w:after="0" w:line="360" w:lineRule="auto"/>
        <w:ind w:left="4536" w:right="-1"/>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Trabalho de Conclusão do Curso -</w:t>
      </w:r>
      <w:r w:rsidRPr="00832F2B">
        <w:rPr>
          <w:rFonts w:ascii="Times New Roman" w:eastAsia="Calibri" w:hAnsi="Times New Roman" w:cs="Times New Roman"/>
          <w:sz w:val="24"/>
          <w:szCs w:val="24"/>
        </w:rPr>
        <w:t xml:space="preserve"> Artigo Científico – apresentado como pré-requisito para a obtenção do título de Bacharel em Direito pela </w:t>
      </w:r>
      <w:r>
        <w:rPr>
          <w:rFonts w:ascii="Times New Roman" w:eastAsia="Calibri" w:hAnsi="Times New Roman" w:cs="Times New Roman"/>
          <w:sz w:val="24"/>
          <w:szCs w:val="24"/>
        </w:rPr>
        <w:t>UNIFACISA -</w:t>
      </w:r>
      <w:r w:rsidRPr="00832F2B">
        <w:rPr>
          <w:rFonts w:ascii="Times New Roman" w:eastAsia="Calibri" w:hAnsi="Times New Roman" w:cs="Times New Roman"/>
          <w:sz w:val="24"/>
          <w:szCs w:val="24"/>
        </w:rPr>
        <w:t xml:space="preserve"> Centro Universitário</w:t>
      </w:r>
      <w:r>
        <w:rPr>
          <w:rFonts w:ascii="Times New Roman" w:eastAsia="Calibri" w:hAnsi="Times New Roman" w:cs="Times New Roman"/>
          <w:sz w:val="24"/>
          <w:szCs w:val="24"/>
        </w:rPr>
        <w:t xml:space="preserve"> </w:t>
      </w:r>
      <w:r w:rsidRPr="00832F2B">
        <w:rPr>
          <w:rFonts w:ascii="Times New Roman" w:eastAsia="Calibri" w:hAnsi="Times New Roman" w:cs="Times New Roman"/>
          <w:sz w:val="24"/>
          <w:szCs w:val="24"/>
        </w:rPr>
        <w:t>- Faculdade de Ciências Sociais Aplicadas.</w:t>
      </w:r>
    </w:p>
    <w:p w:rsidR="00FA3DDC" w:rsidRPr="00832F2B" w:rsidRDefault="00FA3DDC" w:rsidP="00736468">
      <w:pPr>
        <w:spacing w:after="0" w:line="360" w:lineRule="auto"/>
        <w:ind w:left="4536" w:right="-1"/>
        <w:jc w:val="both"/>
        <w:rPr>
          <w:rFonts w:ascii="Times New Roman" w:eastAsia="Calibri" w:hAnsi="Times New Roman" w:cs="Times New Roman"/>
          <w:sz w:val="24"/>
          <w:szCs w:val="24"/>
        </w:rPr>
      </w:pPr>
      <w:r w:rsidRPr="00832F2B">
        <w:rPr>
          <w:rFonts w:ascii="Times New Roman" w:eastAsia="Calibri" w:hAnsi="Times New Roman" w:cs="Times New Roman"/>
          <w:sz w:val="24"/>
          <w:szCs w:val="24"/>
        </w:rPr>
        <w:t>Área de Concentração: Propedêuticas/</w:t>
      </w:r>
      <w:r>
        <w:rPr>
          <w:rFonts w:ascii="Times New Roman" w:eastAsia="Calibri" w:hAnsi="Times New Roman" w:cs="Times New Roman"/>
          <w:sz w:val="24"/>
          <w:szCs w:val="24"/>
        </w:rPr>
        <w:t>Direito Penal</w:t>
      </w:r>
    </w:p>
    <w:p w:rsidR="00FA3DDC" w:rsidRPr="00A47BF5" w:rsidRDefault="00FA3DDC" w:rsidP="00736468">
      <w:pPr>
        <w:spacing w:after="0" w:line="360" w:lineRule="auto"/>
        <w:ind w:left="4536" w:right="-1"/>
        <w:jc w:val="both"/>
        <w:rPr>
          <w:rFonts w:ascii="Times New Roman" w:eastAsia="Calibri" w:hAnsi="Times New Roman" w:cs="Times New Roman"/>
          <w:sz w:val="24"/>
          <w:szCs w:val="24"/>
        </w:rPr>
      </w:pPr>
      <w:r w:rsidRPr="00832F2B">
        <w:rPr>
          <w:rFonts w:ascii="Times New Roman" w:eastAsia="Calibri" w:hAnsi="Times New Roman" w:cs="Times New Roman"/>
          <w:sz w:val="24"/>
          <w:szCs w:val="24"/>
        </w:rPr>
        <w:t>Orientadora: prof.</w:t>
      </w:r>
      <w:r>
        <w:rPr>
          <w:rFonts w:ascii="Times New Roman" w:eastAsia="Calibri" w:hAnsi="Times New Roman" w:cs="Times New Roman"/>
          <w:sz w:val="24"/>
          <w:szCs w:val="24"/>
        </w:rPr>
        <w:t xml:space="preserve"> Dr. João Ademar</w:t>
      </w:r>
    </w:p>
    <w:p w:rsidR="00FA3DDC" w:rsidRDefault="00FA3DDC" w:rsidP="00736468">
      <w:pPr>
        <w:spacing w:after="0" w:line="360" w:lineRule="auto"/>
        <w:jc w:val="both"/>
        <w:rPr>
          <w:rFonts w:ascii="Times New Roman" w:hAnsi="Times New Roman" w:cs="Times New Roman"/>
          <w:sz w:val="28"/>
          <w:szCs w:val="28"/>
        </w:rPr>
      </w:pPr>
    </w:p>
    <w:p w:rsidR="00FA3DDC" w:rsidRDefault="00FA3DDC" w:rsidP="00736468">
      <w:pPr>
        <w:spacing w:after="0" w:line="360" w:lineRule="auto"/>
        <w:jc w:val="both"/>
        <w:rPr>
          <w:rFonts w:ascii="Times New Roman" w:hAnsi="Times New Roman" w:cs="Times New Roman"/>
          <w:sz w:val="28"/>
          <w:szCs w:val="28"/>
        </w:rPr>
      </w:pPr>
    </w:p>
    <w:p w:rsidR="00FA3DDC" w:rsidRDefault="00FA3DDC" w:rsidP="00736468">
      <w:pPr>
        <w:spacing w:after="0" w:line="360" w:lineRule="auto"/>
        <w:jc w:val="center"/>
        <w:rPr>
          <w:rFonts w:ascii="Times New Roman" w:hAnsi="Times New Roman" w:cs="Times New Roman"/>
          <w:sz w:val="28"/>
          <w:szCs w:val="28"/>
        </w:rPr>
      </w:pPr>
    </w:p>
    <w:p w:rsidR="00FD07C2" w:rsidRDefault="00FD07C2" w:rsidP="00736468">
      <w:pPr>
        <w:spacing w:after="0" w:line="360" w:lineRule="auto"/>
        <w:jc w:val="center"/>
        <w:rPr>
          <w:rFonts w:ascii="Times New Roman" w:hAnsi="Times New Roman" w:cs="Times New Roman"/>
          <w:sz w:val="28"/>
          <w:szCs w:val="28"/>
        </w:rPr>
      </w:pPr>
    </w:p>
    <w:p w:rsidR="00FD07C2" w:rsidRDefault="00FD07C2" w:rsidP="00736468">
      <w:pPr>
        <w:spacing w:after="0" w:line="360" w:lineRule="auto"/>
        <w:jc w:val="center"/>
        <w:rPr>
          <w:rFonts w:ascii="Times New Roman" w:hAnsi="Times New Roman" w:cs="Times New Roman"/>
          <w:sz w:val="28"/>
          <w:szCs w:val="28"/>
        </w:rPr>
      </w:pPr>
    </w:p>
    <w:p w:rsidR="00FD07C2" w:rsidRPr="00832F2B" w:rsidRDefault="00FD07C2" w:rsidP="00736468">
      <w:pPr>
        <w:spacing w:after="0" w:line="360" w:lineRule="auto"/>
        <w:jc w:val="center"/>
        <w:rPr>
          <w:rFonts w:ascii="Times New Roman" w:hAnsi="Times New Roman" w:cs="Times New Roman"/>
          <w:sz w:val="28"/>
          <w:szCs w:val="28"/>
        </w:rPr>
      </w:pPr>
    </w:p>
    <w:p w:rsidR="00FA3DDC" w:rsidRPr="00832F2B" w:rsidRDefault="00FA3DDC" w:rsidP="00736468">
      <w:pPr>
        <w:spacing w:after="0" w:line="360" w:lineRule="auto"/>
        <w:jc w:val="center"/>
        <w:rPr>
          <w:rFonts w:ascii="Times New Roman" w:hAnsi="Times New Roman" w:cs="Times New Roman"/>
          <w:sz w:val="24"/>
          <w:szCs w:val="24"/>
        </w:rPr>
      </w:pPr>
      <w:r w:rsidRPr="00832F2B">
        <w:rPr>
          <w:rFonts w:ascii="Times New Roman" w:hAnsi="Times New Roman" w:cs="Times New Roman"/>
          <w:sz w:val="24"/>
          <w:szCs w:val="24"/>
        </w:rPr>
        <w:t>CAMPINA GRANDE-PB</w:t>
      </w:r>
    </w:p>
    <w:p w:rsidR="00FA3DDC" w:rsidRDefault="00FA3DDC" w:rsidP="00736468">
      <w:pPr>
        <w:spacing w:after="0" w:line="360" w:lineRule="auto"/>
        <w:jc w:val="center"/>
        <w:rPr>
          <w:rFonts w:ascii="Times New Roman" w:hAnsi="Times New Roman" w:cs="Times New Roman"/>
          <w:sz w:val="24"/>
          <w:szCs w:val="24"/>
        </w:rPr>
      </w:pPr>
    </w:p>
    <w:p w:rsidR="00FA3DDC" w:rsidRPr="00832F2B" w:rsidRDefault="00FA3DDC" w:rsidP="00736468">
      <w:pPr>
        <w:spacing w:after="0" w:line="360" w:lineRule="auto"/>
        <w:jc w:val="center"/>
        <w:rPr>
          <w:rFonts w:ascii="Times New Roman" w:hAnsi="Times New Roman" w:cs="Times New Roman"/>
          <w:sz w:val="24"/>
          <w:szCs w:val="24"/>
        </w:rPr>
      </w:pPr>
      <w:r w:rsidRPr="00832F2B">
        <w:rPr>
          <w:rFonts w:ascii="Times New Roman" w:hAnsi="Times New Roman" w:cs="Times New Roman"/>
          <w:sz w:val="24"/>
          <w:szCs w:val="24"/>
        </w:rPr>
        <w:t>2018</w:t>
      </w:r>
    </w:p>
    <w:p w:rsidR="00FA3DDC" w:rsidRPr="00832F2B" w:rsidRDefault="00FA3DDC" w:rsidP="00FA3DDC">
      <w:pPr>
        <w:spacing w:after="0" w:line="360" w:lineRule="auto"/>
        <w:jc w:val="both"/>
        <w:rPr>
          <w:rFonts w:ascii="Times New Roman" w:hAnsi="Times New Roman" w:cs="Times New Roman"/>
          <w:sz w:val="24"/>
          <w:szCs w:val="24"/>
        </w:rPr>
      </w:pPr>
    </w:p>
    <w:p w:rsidR="00FA3DDC" w:rsidRPr="00832F2B" w:rsidRDefault="00FA3DDC" w:rsidP="00FA3DDC">
      <w:pPr>
        <w:spacing w:after="0" w:line="360" w:lineRule="auto"/>
        <w:jc w:val="both"/>
        <w:rPr>
          <w:rFonts w:ascii="Times New Roman" w:hAnsi="Times New Roman" w:cs="Times New Roman"/>
          <w:sz w:val="24"/>
          <w:szCs w:val="24"/>
        </w:rPr>
      </w:pPr>
    </w:p>
    <w:p w:rsidR="00FA3DDC" w:rsidRPr="00832F2B" w:rsidRDefault="00FA3DDC" w:rsidP="00FA3DDC">
      <w:pPr>
        <w:spacing w:after="0" w:line="360" w:lineRule="auto"/>
        <w:jc w:val="both"/>
        <w:rPr>
          <w:rFonts w:ascii="Times New Roman" w:hAnsi="Times New Roman" w:cs="Times New Roman"/>
          <w:sz w:val="24"/>
          <w:szCs w:val="24"/>
        </w:rPr>
      </w:pPr>
    </w:p>
    <w:p w:rsidR="00FA3DDC" w:rsidRPr="00832F2B" w:rsidRDefault="00FA3DDC" w:rsidP="00FA3DDC">
      <w:pPr>
        <w:spacing w:after="0" w:line="360" w:lineRule="auto"/>
        <w:jc w:val="both"/>
        <w:rPr>
          <w:rFonts w:ascii="Times New Roman" w:hAnsi="Times New Roman" w:cs="Times New Roman"/>
          <w:sz w:val="24"/>
          <w:szCs w:val="24"/>
        </w:rPr>
      </w:pPr>
    </w:p>
    <w:p w:rsidR="00FA3DDC" w:rsidRPr="00832F2B" w:rsidRDefault="00FA3DDC" w:rsidP="00FA3DDC">
      <w:pPr>
        <w:spacing w:after="0" w:line="360" w:lineRule="auto"/>
        <w:jc w:val="both"/>
        <w:rPr>
          <w:rFonts w:ascii="Times New Roman" w:hAnsi="Times New Roman" w:cs="Times New Roman"/>
          <w:sz w:val="24"/>
          <w:szCs w:val="24"/>
        </w:rPr>
      </w:pPr>
    </w:p>
    <w:p w:rsidR="00FA3DDC" w:rsidRPr="00832F2B" w:rsidRDefault="00FA3DDC" w:rsidP="00FA3DDC">
      <w:pPr>
        <w:spacing w:after="0" w:line="360" w:lineRule="auto"/>
        <w:jc w:val="both"/>
        <w:rPr>
          <w:rFonts w:ascii="Times New Roman" w:hAnsi="Times New Roman" w:cs="Times New Roman"/>
          <w:sz w:val="24"/>
          <w:szCs w:val="24"/>
        </w:rPr>
      </w:pPr>
    </w:p>
    <w:p w:rsidR="00FA3DDC" w:rsidRPr="00832F2B" w:rsidRDefault="00FA3DDC" w:rsidP="00FA3DDC">
      <w:pPr>
        <w:spacing w:after="0" w:line="360" w:lineRule="auto"/>
        <w:jc w:val="both"/>
        <w:rPr>
          <w:rFonts w:ascii="Times New Roman" w:hAnsi="Times New Roman" w:cs="Times New Roman"/>
          <w:sz w:val="24"/>
          <w:szCs w:val="24"/>
        </w:rPr>
      </w:pPr>
    </w:p>
    <w:p w:rsidR="00FA3DDC" w:rsidRPr="00832F2B" w:rsidRDefault="00FA3DDC" w:rsidP="00FA3DDC">
      <w:pPr>
        <w:spacing w:after="0" w:line="360" w:lineRule="auto"/>
        <w:jc w:val="both"/>
        <w:rPr>
          <w:rFonts w:ascii="Times New Roman" w:hAnsi="Times New Roman" w:cs="Times New Roman"/>
          <w:sz w:val="24"/>
          <w:szCs w:val="24"/>
        </w:rPr>
      </w:pPr>
    </w:p>
    <w:p w:rsidR="00FA3DDC" w:rsidRPr="00832F2B" w:rsidRDefault="00FA3DDC" w:rsidP="00FA3DDC">
      <w:pPr>
        <w:spacing w:after="0" w:line="360" w:lineRule="auto"/>
        <w:jc w:val="both"/>
        <w:rPr>
          <w:rFonts w:ascii="Times New Roman" w:hAnsi="Times New Roman" w:cs="Times New Roman"/>
          <w:sz w:val="24"/>
          <w:szCs w:val="24"/>
        </w:rPr>
      </w:pP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bCs/>
          <w:color w:val="000000"/>
          <w:sz w:val="24"/>
          <w:szCs w:val="24"/>
          <w:lang w:eastAsia="pt-BR"/>
        </w:rPr>
      </w:pPr>
      <w:r w:rsidRPr="00832F2B">
        <w:rPr>
          <w:rFonts w:ascii="Times New Roman" w:eastAsia="Calibri" w:hAnsi="Times New Roman" w:cs="Times New Roman"/>
          <w:color w:val="000000"/>
          <w:sz w:val="24"/>
          <w:szCs w:val="24"/>
          <w:lang w:eastAsia="pt-BR"/>
        </w:rPr>
        <w:t xml:space="preserve">Trabalho de Conclusão de Curso - Artigo Científico – </w:t>
      </w:r>
      <w:r>
        <w:rPr>
          <w:rFonts w:ascii="Times New Roman" w:eastAsia="Calibri" w:hAnsi="Times New Roman" w:cs="Times New Roman"/>
          <w:color w:val="000000"/>
          <w:sz w:val="24"/>
          <w:szCs w:val="24"/>
          <w:lang w:eastAsia="pt-BR"/>
        </w:rPr>
        <w:t>Crimes Contra a Honra Praticado nas Redes Sociai</w:t>
      </w:r>
      <w:r w:rsidRPr="00832F2B">
        <w:rPr>
          <w:rFonts w:ascii="Times New Roman" w:eastAsia="Calibri" w:hAnsi="Times New Roman" w:cs="Times New Roman"/>
          <w:color w:val="000000"/>
          <w:sz w:val="24"/>
          <w:szCs w:val="24"/>
          <w:lang w:eastAsia="pt-BR"/>
        </w:rPr>
        <w:t>s: aspectos jurídicos e sociais</w:t>
      </w:r>
      <w:r>
        <w:rPr>
          <w:rFonts w:ascii="Times New Roman" w:eastAsia="Calibri" w:hAnsi="Times New Roman" w:cs="Times New Roman"/>
          <w:color w:val="000000"/>
          <w:sz w:val="24"/>
          <w:szCs w:val="24"/>
          <w:lang w:eastAsia="pt-BR"/>
        </w:rPr>
        <w:t xml:space="preserve"> a luz do Código Penal</w:t>
      </w:r>
      <w:r w:rsidRPr="00832F2B">
        <w:rPr>
          <w:rFonts w:ascii="Times New Roman" w:eastAsia="Calibri" w:hAnsi="Times New Roman" w:cs="Times New Roman"/>
          <w:color w:val="000000"/>
          <w:sz w:val="24"/>
          <w:szCs w:val="24"/>
          <w:lang w:eastAsia="pt-BR"/>
        </w:rPr>
        <w:t xml:space="preserve"> - </w:t>
      </w:r>
      <w:r w:rsidRPr="00832F2B">
        <w:rPr>
          <w:rFonts w:ascii="Times New Roman" w:eastAsia="Calibri" w:hAnsi="Times New Roman" w:cs="Times New Roman"/>
          <w:bCs/>
          <w:sz w:val="24"/>
          <w:szCs w:val="24"/>
          <w:lang w:eastAsia="pt-BR"/>
        </w:rPr>
        <w:t xml:space="preserve">apresentado </w:t>
      </w:r>
      <w:r w:rsidRPr="00832F2B">
        <w:rPr>
          <w:rFonts w:ascii="Times New Roman" w:eastAsia="Calibri" w:hAnsi="Times New Roman" w:cs="Times New Roman"/>
          <w:sz w:val="24"/>
          <w:szCs w:val="24"/>
          <w:lang w:eastAsia="pt-BR"/>
        </w:rPr>
        <w:t xml:space="preserve">como parte </w:t>
      </w:r>
      <w:r w:rsidRPr="00832F2B">
        <w:rPr>
          <w:rFonts w:ascii="Times New Roman" w:eastAsia="Calibri" w:hAnsi="Times New Roman" w:cs="Times New Roman"/>
          <w:color w:val="000000"/>
          <w:sz w:val="24"/>
          <w:szCs w:val="24"/>
          <w:lang w:eastAsia="pt-BR"/>
        </w:rPr>
        <w:t xml:space="preserve">dos requisitos para obtenção do título de Bacharel em Direito, outorgado pela UNIFACISA – Centro Universitário de Campina Grande – PB. </w:t>
      </w: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r w:rsidRPr="00832F2B">
        <w:rPr>
          <w:rFonts w:ascii="Times New Roman" w:eastAsia="Calibri" w:hAnsi="Times New Roman" w:cs="Times New Roman"/>
          <w:color w:val="000000"/>
          <w:sz w:val="24"/>
          <w:szCs w:val="24"/>
          <w:lang w:eastAsia="pt-BR"/>
        </w:rPr>
        <w:t>APROVADO EM_______/______/________</w:t>
      </w: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r w:rsidRPr="00832F2B">
        <w:rPr>
          <w:rFonts w:ascii="Times New Roman" w:eastAsia="Calibri" w:hAnsi="Times New Roman" w:cs="Times New Roman"/>
          <w:color w:val="000000"/>
          <w:sz w:val="24"/>
          <w:szCs w:val="24"/>
          <w:lang w:eastAsia="pt-BR"/>
        </w:rPr>
        <w:t xml:space="preserve">BANCA EXAMINADORA: </w:t>
      </w: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r w:rsidRPr="00832F2B">
        <w:rPr>
          <w:rFonts w:ascii="Times New Roman" w:eastAsia="Calibri" w:hAnsi="Times New Roman" w:cs="Times New Roman"/>
          <w:color w:val="000000"/>
          <w:sz w:val="24"/>
          <w:szCs w:val="24"/>
          <w:lang w:eastAsia="pt-BR"/>
        </w:rPr>
        <w:t>_____________________________________</w:t>
      </w:r>
      <w:r>
        <w:rPr>
          <w:rFonts w:ascii="Times New Roman" w:eastAsia="Calibri" w:hAnsi="Times New Roman" w:cs="Times New Roman"/>
          <w:color w:val="000000"/>
          <w:sz w:val="24"/>
          <w:szCs w:val="24"/>
          <w:lang w:eastAsia="pt-BR"/>
        </w:rPr>
        <w:t>_____</w:t>
      </w: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r w:rsidRPr="00832F2B">
        <w:rPr>
          <w:rFonts w:ascii="Times New Roman" w:eastAsia="Calibri" w:hAnsi="Times New Roman" w:cs="Times New Roman"/>
          <w:color w:val="000000"/>
          <w:sz w:val="24"/>
          <w:szCs w:val="24"/>
          <w:lang w:eastAsia="pt-BR"/>
        </w:rPr>
        <w:t xml:space="preserve">Prof. da UNIFACISA </w:t>
      </w:r>
      <w:r w:rsidRPr="00832F2B">
        <w:rPr>
          <w:rFonts w:ascii="Times New Roman" w:eastAsia="Calibri" w:hAnsi="Times New Roman" w:cs="Times New Roman"/>
          <w:color w:val="000000"/>
          <w:sz w:val="24"/>
          <w:szCs w:val="24"/>
          <w:lang w:eastAsia="pt-BR"/>
        </w:rPr>
        <w:softHyphen/>
      </w:r>
      <w:r w:rsidRPr="00832F2B">
        <w:rPr>
          <w:rFonts w:ascii="Times New Roman" w:eastAsia="Calibri" w:hAnsi="Times New Roman" w:cs="Times New Roman"/>
          <w:color w:val="000000"/>
          <w:sz w:val="24"/>
          <w:szCs w:val="24"/>
          <w:lang w:eastAsia="pt-BR"/>
        </w:rPr>
        <w:softHyphen/>
      </w:r>
      <w:r w:rsidRPr="00832F2B">
        <w:rPr>
          <w:rFonts w:ascii="Times New Roman" w:eastAsia="Calibri" w:hAnsi="Times New Roman" w:cs="Times New Roman"/>
          <w:color w:val="000000"/>
          <w:sz w:val="24"/>
          <w:szCs w:val="24"/>
          <w:lang w:eastAsia="pt-BR"/>
        </w:rPr>
        <w:softHyphen/>
      </w:r>
      <w:r w:rsidRPr="00832F2B">
        <w:rPr>
          <w:rFonts w:ascii="Times New Roman" w:eastAsia="Calibri" w:hAnsi="Times New Roman" w:cs="Times New Roman"/>
          <w:color w:val="000000"/>
          <w:sz w:val="24"/>
          <w:szCs w:val="24"/>
          <w:lang w:eastAsia="pt-BR"/>
        </w:rPr>
        <w:softHyphen/>
      </w:r>
      <w:r w:rsidRPr="00832F2B">
        <w:rPr>
          <w:rFonts w:ascii="Times New Roman" w:eastAsia="Calibri" w:hAnsi="Times New Roman" w:cs="Times New Roman"/>
          <w:color w:val="000000"/>
          <w:sz w:val="24"/>
          <w:szCs w:val="24"/>
          <w:lang w:eastAsia="pt-BR"/>
        </w:rPr>
        <w:softHyphen/>
      </w:r>
      <w:r w:rsidRPr="00832F2B">
        <w:rPr>
          <w:rFonts w:ascii="Times New Roman" w:eastAsia="Calibri" w:hAnsi="Times New Roman" w:cs="Times New Roman"/>
          <w:color w:val="000000"/>
          <w:sz w:val="24"/>
          <w:szCs w:val="24"/>
          <w:lang w:eastAsia="pt-BR"/>
        </w:rPr>
        <w:softHyphen/>
        <w:t>______________</w:t>
      </w:r>
      <w:r w:rsidRPr="00832F2B">
        <w:rPr>
          <w:rFonts w:ascii="Times New Roman" w:eastAsia="Calibri" w:hAnsi="Times New Roman" w:cs="Times New Roman"/>
          <w:color w:val="000000"/>
          <w:sz w:val="24"/>
          <w:szCs w:val="24"/>
          <w:lang w:eastAsia="pt-BR"/>
        </w:rPr>
        <w:softHyphen/>
        <w:t>_</w:t>
      </w:r>
      <w:r>
        <w:rPr>
          <w:rFonts w:ascii="Times New Roman" w:eastAsia="Calibri" w:hAnsi="Times New Roman" w:cs="Times New Roman"/>
          <w:color w:val="000000"/>
          <w:sz w:val="24"/>
          <w:szCs w:val="24"/>
          <w:lang w:eastAsia="pt-BR"/>
        </w:rPr>
        <w:t>__</w:t>
      </w:r>
      <w:proofErr w:type="gramStart"/>
      <w:r>
        <w:rPr>
          <w:rFonts w:ascii="Times New Roman" w:eastAsia="Calibri" w:hAnsi="Times New Roman" w:cs="Times New Roman"/>
          <w:color w:val="000000"/>
          <w:sz w:val="24"/>
          <w:szCs w:val="24"/>
          <w:lang w:eastAsia="pt-BR"/>
        </w:rPr>
        <w:t xml:space="preserve">_,   </w:t>
      </w:r>
      <w:proofErr w:type="gramEnd"/>
      <w:r>
        <w:rPr>
          <w:rFonts w:ascii="Times New Roman" w:eastAsia="Calibri" w:hAnsi="Times New Roman" w:cs="Times New Roman"/>
          <w:color w:val="000000"/>
          <w:sz w:val="24"/>
          <w:szCs w:val="24"/>
          <w:lang w:eastAsia="pt-BR"/>
        </w:rPr>
        <w:t xml:space="preserve">              Orientador</w:t>
      </w:r>
    </w:p>
    <w:p w:rsidR="00FA3DDC" w:rsidRPr="00832F2B" w:rsidRDefault="00FA3DDC" w:rsidP="00FA3DDC">
      <w:pPr>
        <w:tabs>
          <w:tab w:val="center" w:pos="6520"/>
        </w:tabs>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r w:rsidRPr="00832F2B">
        <w:rPr>
          <w:rFonts w:ascii="Times New Roman" w:eastAsia="Calibri" w:hAnsi="Times New Roman" w:cs="Times New Roman"/>
          <w:color w:val="000000"/>
          <w:sz w:val="24"/>
          <w:szCs w:val="24"/>
          <w:lang w:eastAsia="pt-BR"/>
        </w:rPr>
        <w:tab/>
      </w: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color w:val="000000"/>
          <w:sz w:val="24"/>
          <w:szCs w:val="24"/>
          <w:lang w:eastAsia="pt-BR"/>
        </w:rPr>
      </w:pPr>
      <w:r w:rsidRPr="00832F2B">
        <w:rPr>
          <w:rFonts w:ascii="Times New Roman" w:eastAsia="Calibri" w:hAnsi="Times New Roman" w:cs="Times New Roman"/>
          <w:color w:val="000000"/>
          <w:sz w:val="24"/>
          <w:szCs w:val="24"/>
          <w:lang w:eastAsia="pt-BR"/>
        </w:rPr>
        <w:t>_____________________________________</w:t>
      </w: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sz w:val="24"/>
          <w:szCs w:val="24"/>
          <w:lang w:eastAsia="pt-BR"/>
        </w:rPr>
      </w:pPr>
      <w:r w:rsidRPr="00832F2B">
        <w:rPr>
          <w:rFonts w:ascii="Times New Roman" w:eastAsia="Calibri" w:hAnsi="Times New Roman" w:cs="Times New Roman"/>
          <w:sz w:val="24"/>
          <w:szCs w:val="24"/>
          <w:lang w:eastAsia="pt-BR"/>
        </w:rPr>
        <w:t xml:space="preserve">Prof. da </w:t>
      </w:r>
      <w:r w:rsidRPr="00832F2B">
        <w:rPr>
          <w:rFonts w:ascii="Times New Roman" w:eastAsia="Calibri" w:hAnsi="Times New Roman" w:cs="Times New Roman"/>
          <w:color w:val="000000"/>
          <w:sz w:val="24"/>
          <w:szCs w:val="24"/>
          <w:lang w:eastAsia="pt-BR"/>
        </w:rPr>
        <w:t>UNIFACISA</w:t>
      </w:r>
      <w:r w:rsidRPr="00832F2B">
        <w:rPr>
          <w:rFonts w:ascii="Times New Roman" w:eastAsia="Calibri" w:hAnsi="Times New Roman" w:cs="Times New Roman"/>
          <w:sz w:val="24"/>
          <w:szCs w:val="24"/>
          <w:lang w:eastAsia="pt-BR"/>
        </w:rPr>
        <w:t xml:space="preserve"> __________________, </w:t>
      </w: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sz w:val="24"/>
          <w:szCs w:val="24"/>
          <w:lang w:eastAsia="pt-BR"/>
        </w:rPr>
      </w:pPr>
    </w:p>
    <w:p w:rsidR="00FA3DDC" w:rsidRPr="00832F2B" w:rsidRDefault="00FA3DDC" w:rsidP="00FA3DDC">
      <w:pPr>
        <w:autoSpaceDE w:val="0"/>
        <w:autoSpaceDN w:val="0"/>
        <w:adjustRightInd w:val="0"/>
        <w:spacing w:after="0" w:line="360" w:lineRule="auto"/>
        <w:ind w:left="4536"/>
        <w:jc w:val="both"/>
        <w:rPr>
          <w:rFonts w:ascii="Times New Roman" w:eastAsia="Calibri" w:hAnsi="Times New Roman" w:cs="Times New Roman"/>
          <w:sz w:val="24"/>
          <w:szCs w:val="24"/>
          <w:lang w:eastAsia="pt-BR"/>
        </w:rPr>
      </w:pPr>
      <w:r w:rsidRPr="00832F2B">
        <w:rPr>
          <w:rFonts w:ascii="Times New Roman" w:eastAsia="Calibri" w:hAnsi="Times New Roman" w:cs="Times New Roman"/>
          <w:sz w:val="24"/>
          <w:szCs w:val="24"/>
          <w:lang w:eastAsia="pt-BR"/>
        </w:rPr>
        <w:t>_____________________________________</w:t>
      </w:r>
    </w:p>
    <w:p w:rsidR="00FA3DDC" w:rsidRPr="00A47BF5" w:rsidRDefault="00FA3DDC" w:rsidP="00FA3DDC">
      <w:pPr>
        <w:spacing w:line="360" w:lineRule="auto"/>
        <w:ind w:left="4536" w:right="-1"/>
        <w:jc w:val="both"/>
        <w:rPr>
          <w:rFonts w:ascii="Times New Roman" w:eastAsia="Calibri" w:hAnsi="Times New Roman" w:cs="Times New Roman"/>
          <w:sz w:val="24"/>
          <w:szCs w:val="24"/>
        </w:rPr>
      </w:pPr>
      <w:r w:rsidRPr="00832F2B">
        <w:rPr>
          <w:rFonts w:ascii="Times New Roman" w:eastAsia="Calibri" w:hAnsi="Times New Roman" w:cs="Times New Roman"/>
          <w:sz w:val="24"/>
          <w:szCs w:val="24"/>
        </w:rPr>
        <w:t xml:space="preserve">Prof.  </w:t>
      </w:r>
      <w:proofErr w:type="gramStart"/>
      <w:r w:rsidRPr="00832F2B">
        <w:rPr>
          <w:rFonts w:ascii="Times New Roman" w:eastAsia="Calibri" w:hAnsi="Times New Roman" w:cs="Times New Roman"/>
          <w:sz w:val="24"/>
          <w:szCs w:val="24"/>
        </w:rPr>
        <w:t>da</w:t>
      </w:r>
      <w:proofErr w:type="gramEnd"/>
      <w:r w:rsidRPr="00832F2B">
        <w:rPr>
          <w:rFonts w:ascii="Times New Roman" w:eastAsia="Calibri" w:hAnsi="Times New Roman" w:cs="Times New Roman"/>
          <w:sz w:val="24"/>
          <w:szCs w:val="24"/>
        </w:rPr>
        <w:t xml:space="preserve"> </w:t>
      </w:r>
      <w:r w:rsidRPr="00832F2B">
        <w:rPr>
          <w:rFonts w:ascii="Times New Roman" w:eastAsia="Calibri" w:hAnsi="Times New Roman" w:cs="Times New Roman"/>
          <w:color w:val="000000"/>
          <w:sz w:val="24"/>
          <w:szCs w:val="24"/>
          <w:lang w:eastAsia="pt-BR"/>
        </w:rPr>
        <w:t>UNIFACISA</w:t>
      </w:r>
      <w:r w:rsidRPr="00832F2B">
        <w:rPr>
          <w:rFonts w:ascii="Times New Roman" w:eastAsia="Calibri" w:hAnsi="Times New Roman" w:cs="Times New Roman"/>
          <w:sz w:val="24"/>
          <w:szCs w:val="24"/>
        </w:rPr>
        <w:t xml:space="preserve"> __________________.</w:t>
      </w:r>
    </w:p>
    <w:p w:rsidR="00FA3DDC" w:rsidRPr="001815C7" w:rsidRDefault="00FA3DDC" w:rsidP="00FA3DDC">
      <w:pPr>
        <w:spacing w:line="360" w:lineRule="auto"/>
        <w:jc w:val="center"/>
        <w:rPr>
          <w:rFonts w:ascii="Times New Roman" w:hAnsi="Times New Roman" w:cs="Times New Roman"/>
          <w:b/>
          <w:sz w:val="28"/>
          <w:szCs w:val="28"/>
        </w:rPr>
      </w:pPr>
      <w:r w:rsidRPr="00EB5CFB">
        <w:rPr>
          <w:rFonts w:ascii="Times New Roman" w:hAnsi="Times New Roman" w:cs="Times New Roman"/>
          <w:b/>
          <w:sz w:val="24"/>
          <w:szCs w:val="24"/>
        </w:rPr>
        <w:lastRenderedPageBreak/>
        <w:t>HUMBERTO TRAJANO DE ANDRADE SILVA</w:t>
      </w:r>
    </w:p>
    <w:p w:rsidR="00FA3DDC" w:rsidRPr="00EB5CFB" w:rsidRDefault="00FA3DDC" w:rsidP="00FA3DDC">
      <w:pPr>
        <w:spacing w:line="360" w:lineRule="auto"/>
        <w:jc w:val="center"/>
        <w:rPr>
          <w:rFonts w:ascii="Times New Roman" w:hAnsi="Times New Roman" w:cs="Times New Roman"/>
          <w:b/>
          <w:sz w:val="28"/>
          <w:szCs w:val="28"/>
        </w:rPr>
      </w:pPr>
      <w:r w:rsidRPr="00EB5CFB">
        <w:rPr>
          <w:rFonts w:ascii="Times New Roman" w:hAnsi="Times New Roman" w:cs="Times New Roman"/>
          <w:b/>
          <w:sz w:val="28"/>
          <w:szCs w:val="28"/>
        </w:rPr>
        <w:t>CRIMES CONTRA A HONRA PRATICADOS NAS REDES SOCIAIS</w:t>
      </w:r>
      <w:r>
        <w:rPr>
          <w:rFonts w:ascii="Times New Roman" w:hAnsi="Times New Roman" w:cs="Times New Roman"/>
          <w:b/>
          <w:sz w:val="28"/>
          <w:szCs w:val="28"/>
        </w:rPr>
        <w:t xml:space="preserve"> </w:t>
      </w:r>
    </w:p>
    <w:p w:rsidR="00FA3DDC" w:rsidRPr="00EB5CFB" w:rsidRDefault="00FA3DDC" w:rsidP="00FA3DDC">
      <w:pPr>
        <w:shd w:val="clear" w:color="auto" w:fill="FFFFFF"/>
        <w:spacing w:before="285" w:after="285" w:line="360" w:lineRule="auto"/>
        <w:jc w:val="center"/>
        <w:rPr>
          <w:rFonts w:ascii="Times New Roman" w:eastAsia="Times New Roman" w:hAnsi="Times New Roman" w:cs="Times New Roman"/>
          <w:color w:val="000000"/>
          <w:sz w:val="24"/>
          <w:szCs w:val="24"/>
          <w:lang w:eastAsia="pt-BR"/>
        </w:rPr>
      </w:pPr>
    </w:p>
    <w:p w:rsidR="00FA3DDC" w:rsidRPr="00EB5CFB"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p>
    <w:p w:rsidR="00FA3DDC" w:rsidRPr="00EB5CFB"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p>
    <w:p w:rsidR="00FA3DDC" w:rsidRPr="00EB5CFB" w:rsidRDefault="00FA3DDC" w:rsidP="00FA3DDC">
      <w:pPr>
        <w:spacing w:after="0" w:line="360" w:lineRule="auto"/>
        <w:jc w:val="both"/>
        <w:rPr>
          <w:rFonts w:ascii="Times New Roman" w:hAnsi="Times New Roman" w:cs="Times New Roman"/>
          <w:b/>
          <w:sz w:val="28"/>
          <w:szCs w:val="28"/>
        </w:rPr>
      </w:pPr>
    </w:p>
    <w:p w:rsidR="00FA3DDC" w:rsidRPr="00EB5CFB" w:rsidRDefault="00FA3DDC" w:rsidP="00FA3DDC">
      <w:pPr>
        <w:spacing w:after="0" w:line="360" w:lineRule="auto"/>
        <w:ind w:left="4536"/>
        <w:jc w:val="both"/>
        <w:rPr>
          <w:rFonts w:ascii="Times New Roman" w:hAnsi="Times New Roman" w:cs="Times New Roman"/>
          <w:sz w:val="24"/>
          <w:szCs w:val="24"/>
        </w:rPr>
      </w:pPr>
      <w:r w:rsidRPr="00EB5CFB">
        <w:rPr>
          <w:rFonts w:ascii="Times New Roman" w:hAnsi="Times New Roman" w:cs="Times New Roman"/>
          <w:sz w:val="24"/>
          <w:szCs w:val="24"/>
        </w:rPr>
        <w:t xml:space="preserve">   </w:t>
      </w:r>
      <w:r>
        <w:rPr>
          <w:rFonts w:ascii="Times New Roman" w:hAnsi="Times New Roman" w:cs="Times New Roman"/>
          <w:sz w:val="24"/>
          <w:szCs w:val="24"/>
        </w:rPr>
        <w:t>Artigo apresentado</w:t>
      </w:r>
      <w:r w:rsidRPr="00EB5CFB">
        <w:rPr>
          <w:rFonts w:ascii="Times New Roman" w:hAnsi="Times New Roman" w:cs="Times New Roman"/>
          <w:sz w:val="24"/>
          <w:szCs w:val="24"/>
        </w:rPr>
        <w:t xml:space="preserve">, como pré-requisito para a conclusão do curso de bacharel em Direito, com ênfase nos Crimes Contra a Honra Praticados nas Redes Sociais, pela </w:t>
      </w:r>
      <w:r w:rsidRPr="00832F2B">
        <w:rPr>
          <w:rFonts w:ascii="Times New Roman" w:eastAsia="Calibri" w:hAnsi="Times New Roman" w:cs="Times New Roman"/>
          <w:color w:val="000000"/>
          <w:sz w:val="24"/>
          <w:szCs w:val="24"/>
          <w:lang w:eastAsia="pt-BR"/>
        </w:rPr>
        <w:t>UNIFACISA</w:t>
      </w:r>
      <w:r w:rsidRPr="00EB5CFB">
        <w:rPr>
          <w:rFonts w:ascii="Times New Roman" w:hAnsi="Times New Roman" w:cs="Times New Roman"/>
          <w:sz w:val="24"/>
          <w:szCs w:val="24"/>
        </w:rPr>
        <w:t xml:space="preserve"> Campos Campina Grande a.</w:t>
      </w:r>
    </w:p>
    <w:p w:rsidR="00FA3DDC" w:rsidRPr="00EB5CFB" w:rsidRDefault="00FA3DDC" w:rsidP="00FA3DDC">
      <w:pPr>
        <w:spacing w:after="0" w:line="360" w:lineRule="auto"/>
        <w:ind w:left="4536"/>
        <w:jc w:val="both"/>
        <w:rPr>
          <w:rFonts w:ascii="Times New Roman" w:hAnsi="Times New Roman" w:cs="Times New Roman"/>
          <w:sz w:val="24"/>
          <w:szCs w:val="24"/>
        </w:rPr>
      </w:pPr>
    </w:p>
    <w:p w:rsidR="00FA3DDC" w:rsidRPr="00EB5CFB" w:rsidRDefault="00FA3DDC" w:rsidP="00FA3DDC">
      <w:pPr>
        <w:spacing w:after="0" w:line="360" w:lineRule="auto"/>
        <w:ind w:left="4536"/>
        <w:jc w:val="both"/>
        <w:rPr>
          <w:rFonts w:ascii="Times New Roman" w:hAnsi="Times New Roman" w:cs="Times New Roman"/>
          <w:sz w:val="24"/>
          <w:szCs w:val="24"/>
        </w:rPr>
      </w:pPr>
      <w:r w:rsidRPr="00EB5CFB">
        <w:rPr>
          <w:rFonts w:ascii="Times New Roman" w:hAnsi="Times New Roman" w:cs="Times New Roman"/>
          <w:sz w:val="24"/>
          <w:szCs w:val="24"/>
        </w:rPr>
        <w:t>Orientador: Prof. João Ademar</w:t>
      </w:r>
    </w:p>
    <w:p w:rsidR="00FA3DDC" w:rsidRPr="00EB5CFB"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p>
    <w:p w:rsidR="00FA3DDC" w:rsidRDefault="00FA3DDC" w:rsidP="00FA3DDC">
      <w:pPr>
        <w:shd w:val="clear" w:color="auto" w:fill="FFFFFF"/>
        <w:spacing w:before="285" w:after="285" w:line="360" w:lineRule="auto"/>
        <w:jc w:val="center"/>
        <w:rPr>
          <w:rFonts w:ascii="Times New Roman" w:eastAsia="Times New Roman" w:hAnsi="Times New Roman" w:cs="Times New Roman"/>
          <w:color w:val="000000"/>
          <w:sz w:val="24"/>
          <w:szCs w:val="24"/>
          <w:lang w:eastAsia="pt-BR"/>
        </w:rPr>
      </w:pPr>
    </w:p>
    <w:p w:rsidR="00FD07C2" w:rsidRPr="00EB5CFB" w:rsidRDefault="00FD07C2" w:rsidP="00FA3DDC">
      <w:pPr>
        <w:shd w:val="clear" w:color="auto" w:fill="FFFFFF"/>
        <w:spacing w:before="285" w:after="285" w:line="360" w:lineRule="auto"/>
        <w:jc w:val="center"/>
        <w:rPr>
          <w:rFonts w:ascii="Times New Roman" w:eastAsia="Times New Roman" w:hAnsi="Times New Roman" w:cs="Times New Roman"/>
          <w:color w:val="000000"/>
          <w:sz w:val="24"/>
          <w:szCs w:val="24"/>
          <w:lang w:eastAsia="pt-BR"/>
        </w:rPr>
      </w:pPr>
    </w:p>
    <w:p w:rsidR="00FA3DDC" w:rsidRPr="00EB5CFB" w:rsidRDefault="00FA3DDC" w:rsidP="00FA3DDC">
      <w:pPr>
        <w:shd w:val="clear" w:color="auto" w:fill="FFFFFF"/>
        <w:spacing w:before="285" w:after="285" w:line="360" w:lineRule="auto"/>
        <w:jc w:val="center"/>
        <w:rPr>
          <w:rFonts w:ascii="Times New Roman" w:eastAsia="Times New Roman" w:hAnsi="Times New Roman" w:cs="Times New Roman"/>
          <w:color w:val="000000"/>
          <w:sz w:val="24"/>
          <w:szCs w:val="24"/>
          <w:lang w:eastAsia="pt-BR"/>
        </w:rPr>
      </w:pPr>
      <w:r w:rsidRPr="00EB5CFB">
        <w:rPr>
          <w:rFonts w:ascii="Times New Roman" w:eastAsia="Times New Roman" w:hAnsi="Times New Roman" w:cs="Times New Roman"/>
          <w:color w:val="000000"/>
          <w:sz w:val="24"/>
          <w:szCs w:val="24"/>
          <w:lang w:eastAsia="pt-BR"/>
        </w:rPr>
        <w:t>CAMPINA GRANDE</w:t>
      </w:r>
    </w:p>
    <w:p w:rsidR="00FD07C2" w:rsidRDefault="00FA3DDC" w:rsidP="00FD07C2">
      <w:pPr>
        <w:shd w:val="clear" w:color="auto" w:fill="FFFFFF"/>
        <w:spacing w:before="285" w:after="285"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2018</w:t>
      </w:r>
    </w:p>
    <w:p w:rsidR="00FA3DDC" w:rsidRPr="00FD07C2" w:rsidRDefault="00FA3DDC" w:rsidP="00FD07C2">
      <w:pPr>
        <w:shd w:val="clear" w:color="auto" w:fill="FFFFFF"/>
        <w:spacing w:before="285" w:after="285" w:line="360" w:lineRule="auto"/>
        <w:jc w:val="center"/>
        <w:rPr>
          <w:rFonts w:ascii="Times New Roman" w:eastAsia="Times New Roman" w:hAnsi="Times New Roman" w:cs="Times New Roman"/>
          <w:color w:val="000000"/>
          <w:sz w:val="24"/>
          <w:szCs w:val="24"/>
          <w:lang w:eastAsia="pt-BR"/>
        </w:rPr>
      </w:pPr>
      <w:r w:rsidRPr="00EB5CFB">
        <w:rPr>
          <w:rFonts w:ascii="Times New Roman" w:hAnsi="Times New Roman" w:cs="Times New Roman"/>
          <w:b/>
          <w:sz w:val="28"/>
          <w:szCs w:val="28"/>
        </w:rPr>
        <w:lastRenderedPageBreak/>
        <w:t>CRIMES CONTRA A HONRA PRATICADOS NAS REDES SOCIAIS</w:t>
      </w:r>
      <w:r>
        <w:rPr>
          <w:rFonts w:ascii="Times New Roman" w:hAnsi="Times New Roman" w:cs="Times New Roman"/>
          <w:b/>
          <w:sz w:val="28"/>
          <w:szCs w:val="28"/>
        </w:rPr>
        <w:t xml:space="preserve"> </w:t>
      </w:r>
    </w:p>
    <w:p w:rsidR="00FA3DDC" w:rsidRDefault="00FA3DDC" w:rsidP="00624115">
      <w:pPr>
        <w:spacing w:line="360" w:lineRule="auto"/>
        <w:jc w:val="right"/>
        <w:rPr>
          <w:rFonts w:ascii="Times New Roman" w:hAnsi="Times New Roman" w:cs="Times New Roman"/>
          <w:b/>
          <w:sz w:val="24"/>
          <w:szCs w:val="24"/>
        </w:rPr>
      </w:pPr>
      <w:r w:rsidRPr="00EB5CFB">
        <w:rPr>
          <w:rFonts w:ascii="Times New Roman" w:hAnsi="Times New Roman" w:cs="Times New Roman"/>
          <w:b/>
          <w:sz w:val="24"/>
          <w:szCs w:val="24"/>
        </w:rPr>
        <w:t>HUMBERTO TRAJANO DE ANDRADE SILVA</w:t>
      </w:r>
    </w:p>
    <w:p w:rsidR="00624115" w:rsidRPr="00EB5CFB" w:rsidRDefault="00624115" w:rsidP="00624115">
      <w:pPr>
        <w:spacing w:line="360" w:lineRule="auto"/>
        <w:jc w:val="right"/>
        <w:rPr>
          <w:rFonts w:ascii="Times New Roman" w:hAnsi="Times New Roman" w:cs="Times New Roman"/>
          <w:b/>
          <w:sz w:val="28"/>
          <w:szCs w:val="28"/>
        </w:rPr>
      </w:pPr>
      <w:r>
        <w:rPr>
          <w:rFonts w:ascii="Times New Roman" w:hAnsi="Times New Roman" w:cs="Times New Roman"/>
          <w:b/>
          <w:sz w:val="24"/>
          <w:szCs w:val="24"/>
        </w:rPr>
        <w:t>JOÃO ADEMAR</w:t>
      </w:r>
    </w:p>
    <w:p w:rsidR="00FA3DDC" w:rsidRDefault="00FA3DDC" w:rsidP="00624115">
      <w:pPr>
        <w:spacing w:line="360" w:lineRule="auto"/>
        <w:jc w:val="right"/>
        <w:rPr>
          <w:rFonts w:ascii="Times New Roman" w:eastAsia="Times New Roman" w:hAnsi="Times New Roman" w:cs="Times New Roman"/>
          <w:color w:val="000000"/>
          <w:sz w:val="24"/>
          <w:szCs w:val="24"/>
          <w:lang w:eastAsia="pt-BR"/>
        </w:rPr>
      </w:pPr>
    </w:p>
    <w:p w:rsidR="00FA3DDC" w:rsidRDefault="00FA3DDC" w:rsidP="00FA3DDC">
      <w:pPr>
        <w:spacing w:line="360" w:lineRule="auto"/>
        <w:jc w:val="both"/>
        <w:rPr>
          <w:rFonts w:ascii="Times New Roman" w:eastAsia="Times New Roman" w:hAnsi="Times New Roman" w:cs="Times New Roman"/>
          <w:color w:val="000000"/>
          <w:sz w:val="24"/>
          <w:szCs w:val="24"/>
          <w:lang w:eastAsia="pt-BR"/>
        </w:rPr>
      </w:pPr>
    </w:p>
    <w:p w:rsidR="00FA3DDC" w:rsidRDefault="00FA3DDC" w:rsidP="00FA3DDC">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RESUMO:  E</w:t>
      </w:r>
      <w:r w:rsidRPr="00714F44">
        <w:rPr>
          <w:rFonts w:ascii="Times New Roman" w:eastAsia="Times New Roman" w:hAnsi="Times New Roman" w:cs="Times New Roman"/>
          <w:color w:val="000000"/>
          <w:sz w:val="24"/>
          <w:szCs w:val="24"/>
          <w:lang w:eastAsia="pt-BR"/>
        </w:rPr>
        <w:t xml:space="preserve">ste </w:t>
      </w:r>
      <w:r>
        <w:rPr>
          <w:rFonts w:ascii="Times New Roman" w:eastAsia="Times New Roman" w:hAnsi="Times New Roman" w:cs="Times New Roman"/>
          <w:color w:val="000000"/>
          <w:sz w:val="24"/>
          <w:szCs w:val="24"/>
          <w:lang w:eastAsia="pt-BR"/>
        </w:rPr>
        <w:t>artigo científico teve o objetivo de apresentar e demostrar como o código penal estar desatualizado em relação à alguns crimes, em especifico aos crimes contra a honra praticados no ambiente da internet, com ênfase nas redes sociais com a dimensão dos danos causados as vítimas. A problemática do artigo mostrou quais são os crimes contra a honra praticados no ambiente virtual com suas consequências. Com objetivos gerais de descrever os crimes, especificando os crimes, como também os meios repressivos aplicados e como estar as buscas por meios de conceitos para suprir as lacunas da legislação, analisando a sua aplicabilidade da legislação penal na conduta dos crimes praticados usando a internet. A metodologia utilizada foi a mais ampla possível, como a bibliográfica, a pesquisa doutrinária e jurisprudência, pesquisas na legislação e artigos relacionado ao tema. Os resultados encontrados nessa pesquisa e que, os crimes mais comuns, são as ofensas morais atribuídas ao indivíduo, que pode atingir a moral de várias formas, atribuindo a reputação intelectual, físico, social e entre outras. O que foi destacado é que, c</w:t>
      </w:r>
      <w:r w:rsidRPr="00714F44">
        <w:rPr>
          <w:rFonts w:ascii="Times New Roman" w:hAnsi="Times New Roman" w:cs="Times New Roman"/>
          <w:sz w:val="24"/>
          <w:szCs w:val="24"/>
        </w:rPr>
        <w:t>om o surgimento da internet alterou</w:t>
      </w:r>
      <w:r>
        <w:rPr>
          <w:rFonts w:ascii="Times New Roman" w:hAnsi="Times New Roman" w:cs="Times New Roman"/>
          <w:sz w:val="24"/>
          <w:szCs w:val="24"/>
        </w:rPr>
        <w:t xml:space="preserve"> de maneira drás</w:t>
      </w:r>
      <w:r w:rsidRPr="00714F44">
        <w:rPr>
          <w:rFonts w:ascii="Times New Roman" w:hAnsi="Times New Roman" w:cs="Times New Roman"/>
          <w:sz w:val="24"/>
          <w:szCs w:val="24"/>
        </w:rPr>
        <w:t>tica o alcance e o poder dos meios de comunicação, que antes predominava o rádio, a televisão e jornais e revistas</w:t>
      </w:r>
      <w:r>
        <w:rPr>
          <w:rFonts w:ascii="Times New Roman" w:hAnsi="Times New Roman" w:cs="Times New Roman"/>
          <w:sz w:val="24"/>
          <w:szCs w:val="24"/>
        </w:rPr>
        <w:t>, e com os avanços tecnológico trazendo grandes mudanças nas relações sociais entre as pessoas, ou, seja, havendo grade mudam</w:t>
      </w:r>
      <w:r w:rsidRPr="00714F44">
        <w:rPr>
          <w:rFonts w:ascii="Times New Roman" w:hAnsi="Times New Roman" w:cs="Times New Roman"/>
          <w:sz w:val="24"/>
          <w:szCs w:val="24"/>
        </w:rPr>
        <w:t xml:space="preserve"> como por exemplos, e estes meios contêm mecanismos naturais de controle da informação, como por exemplo, para que uma determinada informação ou fato seja divulgado, um jornalista deve checar sua fonte, como também o conselho editorial verifica a vertente e a qualidade informativa que vem sendo seguida pelo veículo e eventuais excessos são inclusive passíveis de punição interna e publicamente, e com o surgimento da internet pulverizou esses controles, ou seja, atualmente não tem mais controles sobre as informações divulgadas, em</w:t>
      </w:r>
      <w:r>
        <w:rPr>
          <w:rFonts w:ascii="Times New Roman" w:hAnsi="Times New Roman" w:cs="Times New Roman"/>
          <w:sz w:val="24"/>
          <w:szCs w:val="24"/>
        </w:rPr>
        <w:t xml:space="preserve"> especial nas redes sociais que </w:t>
      </w:r>
      <w:r w:rsidRPr="00714F44">
        <w:rPr>
          <w:rFonts w:ascii="Times New Roman" w:hAnsi="Times New Roman" w:cs="Times New Roman"/>
          <w:sz w:val="24"/>
          <w:szCs w:val="24"/>
        </w:rPr>
        <w:t>usa o anonimato para postar mensagens inverídicas, de perfis imaginários capaz de espalhar boatos e praticar os mais variados crimes contra a honra</w:t>
      </w:r>
      <w:r>
        <w:rPr>
          <w:rFonts w:ascii="Times New Roman" w:hAnsi="Times New Roman" w:cs="Times New Roman"/>
          <w:sz w:val="24"/>
          <w:szCs w:val="24"/>
        </w:rPr>
        <w:t xml:space="preserve"> de uma pessoa.</w:t>
      </w:r>
    </w:p>
    <w:p w:rsidR="00FD07C2" w:rsidRDefault="00FA3DDC" w:rsidP="00FD07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 CHAVES: </w:t>
      </w:r>
      <w:r w:rsidR="00FD07C2">
        <w:rPr>
          <w:rFonts w:ascii="Times New Roman" w:hAnsi="Times New Roman" w:cs="Times New Roman"/>
          <w:sz w:val="24"/>
          <w:szCs w:val="24"/>
        </w:rPr>
        <w:t>Honra, redes sociais, crimes, internet, vítimas.</w:t>
      </w:r>
    </w:p>
    <w:p w:rsidR="00FA3DDC" w:rsidRPr="00FD07C2" w:rsidRDefault="00FA3DDC" w:rsidP="00FD07C2">
      <w:pPr>
        <w:spacing w:line="360" w:lineRule="auto"/>
        <w:jc w:val="both"/>
        <w:rPr>
          <w:rFonts w:ascii="Times New Roman" w:hAnsi="Times New Roman" w:cs="Times New Roman"/>
          <w:sz w:val="24"/>
          <w:szCs w:val="24"/>
        </w:rPr>
      </w:pPr>
      <w:r w:rsidRPr="000C2938">
        <w:rPr>
          <w:rFonts w:ascii="Times New Roman" w:eastAsia="Times New Roman" w:hAnsi="Times New Roman" w:cs="Times New Roman"/>
          <w:b/>
          <w:color w:val="000000"/>
          <w:sz w:val="24"/>
          <w:szCs w:val="24"/>
          <w:lang w:eastAsia="pt-BR"/>
        </w:rPr>
        <w:lastRenderedPageBreak/>
        <w:t>ABSTRACT</w:t>
      </w:r>
      <w:r>
        <w:rPr>
          <w:rFonts w:ascii="Times New Roman" w:eastAsia="Times New Roman" w:hAnsi="Times New Roman" w:cs="Times New Roman"/>
          <w:b/>
          <w:color w:val="000000"/>
          <w:sz w:val="24"/>
          <w:szCs w:val="24"/>
          <w:lang w:eastAsia="pt-BR"/>
        </w:rPr>
        <w:t>:</w:t>
      </w:r>
    </w:p>
    <w:p w:rsidR="00FA3DDC" w:rsidRDefault="00FA3DDC" w:rsidP="00FA3DDC">
      <w:pPr>
        <w:shd w:val="clear" w:color="auto" w:fill="FFFFFF"/>
        <w:spacing w:before="285" w:after="285" w:line="360" w:lineRule="auto"/>
        <w:jc w:val="both"/>
        <w:rPr>
          <w:rFonts w:ascii="Times New Roman" w:hAnsi="Times New Roman" w:cs="Times New Roman"/>
          <w:sz w:val="24"/>
          <w:szCs w:val="24"/>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Default="00FA3DDC" w:rsidP="00FA3DDC">
      <w:pPr>
        <w:shd w:val="clear" w:color="auto" w:fill="FFFFFF"/>
        <w:spacing w:before="285" w:after="285" w:line="360" w:lineRule="auto"/>
        <w:jc w:val="both"/>
        <w:rPr>
          <w:rFonts w:ascii="Times New Roman" w:eastAsia="Times New Roman" w:hAnsi="Times New Roman" w:cs="Times New Roman"/>
          <w:b/>
          <w:color w:val="000000"/>
          <w:sz w:val="24"/>
          <w:szCs w:val="24"/>
          <w:lang w:eastAsia="pt-BR"/>
        </w:rPr>
      </w:pPr>
    </w:p>
    <w:p w:rsidR="00FA3DDC" w:rsidRPr="00307F96"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r w:rsidRPr="00307F96">
        <w:rPr>
          <w:rFonts w:ascii="Times New Roman" w:eastAsia="Times New Roman" w:hAnsi="Times New Roman" w:cs="Times New Roman"/>
          <w:color w:val="000000"/>
          <w:sz w:val="24"/>
          <w:szCs w:val="24"/>
          <w:lang w:eastAsia="pt-BR"/>
        </w:rPr>
        <w:lastRenderedPageBreak/>
        <w:t xml:space="preserve">SUMÁRIO: 1- Introdução. 2 -  Honra. 3 – Origem e evolução histórica </w:t>
      </w:r>
      <w:r>
        <w:rPr>
          <w:rFonts w:ascii="Times New Roman" w:eastAsia="Times New Roman" w:hAnsi="Times New Roman" w:cs="Times New Roman"/>
          <w:color w:val="000000"/>
          <w:sz w:val="24"/>
          <w:szCs w:val="24"/>
          <w:lang w:eastAsia="pt-BR"/>
        </w:rPr>
        <w:t xml:space="preserve">do computador. 4 - </w:t>
      </w:r>
      <w:r w:rsidRPr="00307F96">
        <w:rPr>
          <w:rFonts w:ascii="Times New Roman" w:eastAsia="Times New Roman" w:hAnsi="Times New Roman" w:cs="Times New Roman"/>
          <w:color w:val="000000"/>
          <w:sz w:val="24"/>
          <w:szCs w:val="24"/>
          <w:lang w:eastAsia="pt-BR"/>
        </w:rPr>
        <w:t xml:space="preserve">Origem e evolução histórica </w:t>
      </w:r>
      <w:r>
        <w:rPr>
          <w:rFonts w:ascii="Times New Roman" w:eastAsia="Times New Roman" w:hAnsi="Times New Roman" w:cs="Times New Roman"/>
          <w:color w:val="000000"/>
          <w:sz w:val="24"/>
          <w:szCs w:val="24"/>
          <w:lang w:eastAsia="pt-BR"/>
        </w:rPr>
        <w:t>da</w:t>
      </w:r>
      <w:r w:rsidRPr="00307F96">
        <w:rPr>
          <w:rFonts w:ascii="Times New Roman" w:eastAsia="Times New Roman" w:hAnsi="Times New Roman" w:cs="Times New Roman"/>
          <w:color w:val="000000"/>
          <w:sz w:val="24"/>
          <w:szCs w:val="24"/>
          <w:lang w:eastAsia="pt-BR"/>
        </w:rPr>
        <w:t xml:space="preserve"> internet</w:t>
      </w:r>
      <w:r>
        <w:rPr>
          <w:rFonts w:ascii="Times New Roman" w:eastAsia="Times New Roman" w:hAnsi="Times New Roman" w:cs="Times New Roman"/>
          <w:color w:val="000000"/>
          <w:sz w:val="24"/>
          <w:szCs w:val="24"/>
          <w:lang w:eastAsia="pt-BR"/>
        </w:rPr>
        <w:t>. 5</w:t>
      </w:r>
      <w:r w:rsidRPr="00307F96">
        <w:rPr>
          <w:rFonts w:ascii="Times New Roman" w:eastAsia="Times New Roman" w:hAnsi="Times New Roman" w:cs="Times New Roman"/>
          <w:color w:val="000000"/>
          <w:sz w:val="24"/>
          <w:szCs w:val="24"/>
          <w:lang w:eastAsia="pt-BR"/>
        </w:rPr>
        <w:t xml:space="preserve"> - Dos crimes contra a honra.</w:t>
      </w:r>
      <w:r>
        <w:rPr>
          <w:rFonts w:ascii="Times New Roman" w:eastAsia="Times New Roman" w:hAnsi="Times New Roman" w:cs="Times New Roman"/>
          <w:color w:val="000000"/>
          <w:sz w:val="24"/>
          <w:szCs w:val="24"/>
          <w:lang w:eastAsia="pt-BR"/>
        </w:rPr>
        <w:t xml:space="preserve"> 6</w:t>
      </w:r>
      <w:r w:rsidRPr="00307F96">
        <w:rPr>
          <w:rFonts w:ascii="Times New Roman" w:eastAsia="Times New Roman" w:hAnsi="Times New Roman" w:cs="Times New Roman"/>
          <w:color w:val="000000"/>
          <w:sz w:val="24"/>
          <w:szCs w:val="24"/>
          <w:lang w:eastAsia="pt-BR"/>
        </w:rPr>
        <w:t xml:space="preserve"> - Dos crimes virtuais. </w:t>
      </w:r>
      <w:r>
        <w:rPr>
          <w:rFonts w:ascii="Times New Roman" w:eastAsia="Times New Roman" w:hAnsi="Times New Roman" w:cs="Times New Roman"/>
          <w:color w:val="000000"/>
          <w:sz w:val="24"/>
          <w:szCs w:val="24"/>
          <w:lang w:eastAsia="pt-BR"/>
        </w:rPr>
        <w:t xml:space="preserve">7 – A sociedade e o Direito. </w:t>
      </w:r>
      <w:r w:rsidRPr="00307F96">
        <w:rPr>
          <w:rFonts w:ascii="Times New Roman" w:eastAsia="Times New Roman" w:hAnsi="Times New Roman" w:cs="Times New Roman"/>
          <w:color w:val="000000"/>
          <w:sz w:val="24"/>
          <w:szCs w:val="24"/>
          <w:lang w:eastAsia="pt-BR"/>
        </w:rPr>
        <w:t>Considerações</w:t>
      </w:r>
      <w:r>
        <w:rPr>
          <w:rFonts w:ascii="Times New Roman" w:eastAsia="Times New Roman" w:hAnsi="Times New Roman" w:cs="Times New Roman"/>
          <w:color w:val="000000"/>
          <w:sz w:val="24"/>
          <w:szCs w:val="24"/>
          <w:lang w:eastAsia="pt-BR"/>
        </w:rPr>
        <w:t xml:space="preserve"> </w:t>
      </w:r>
      <w:r w:rsidRPr="00307F96">
        <w:rPr>
          <w:rFonts w:ascii="Times New Roman" w:eastAsia="Times New Roman" w:hAnsi="Times New Roman" w:cs="Times New Roman"/>
          <w:color w:val="000000"/>
          <w:sz w:val="24"/>
          <w:szCs w:val="24"/>
          <w:lang w:eastAsia="pt-BR"/>
        </w:rPr>
        <w:t>Finais ou Conclusão. Bibliografia.</w:t>
      </w:r>
    </w:p>
    <w:p w:rsidR="00FA3DDC" w:rsidRPr="00307F96"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r w:rsidRPr="00307F96">
        <w:rPr>
          <w:rFonts w:ascii="Times New Roman" w:eastAsia="Times New Roman" w:hAnsi="Times New Roman" w:cs="Times New Roman"/>
          <w:color w:val="000000"/>
          <w:sz w:val="24"/>
          <w:szCs w:val="24"/>
          <w:lang w:eastAsia="pt-BR"/>
        </w:rPr>
        <w:t>1 – INTRODUÇÃO</w:t>
      </w:r>
    </w:p>
    <w:p w:rsidR="00FA3DDC" w:rsidRPr="00307F96" w:rsidRDefault="00FA3DDC" w:rsidP="00FA3DDC">
      <w:p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lang w:eastAsia="pt-BR"/>
        </w:rPr>
        <w:tab/>
      </w:r>
      <w:r w:rsidRPr="00307F96">
        <w:rPr>
          <w:rFonts w:ascii="Times New Roman" w:eastAsia="Times New Roman" w:hAnsi="Times New Roman" w:cs="Times New Roman"/>
          <w:color w:val="000000"/>
          <w:sz w:val="24"/>
          <w:szCs w:val="24"/>
          <w:lang w:eastAsia="pt-BR"/>
        </w:rPr>
        <w:t xml:space="preserve">De fato, com o surgimento da internet, ou seja, a rede mundial de computadores houve uma verdadeira mudança no comportamento da sociedade, e daí não pode negar que a </w:t>
      </w:r>
      <w:r w:rsidRPr="00307F96">
        <w:rPr>
          <w:rFonts w:ascii="Times New Roman" w:hAnsi="Times New Roman" w:cs="Times New Roman"/>
          <w:color w:val="000000"/>
          <w:sz w:val="24"/>
          <w:szCs w:val="24"/>
          <w:shd w:val="clear" w:color="auto" w:fill="FFFFFF"/>
        </w:rPr>
        <w:t>tecnologia da informação é um fato social e não pode ser ignorada, e diante dessa tecnologia que mudou e continua mudando o comportamento das pessoas, que facilita ao acesso a informação, comunicação e entretenimento, é um fato inegável.</w:t>
      </w:r>
    </w:p>
    <w:p w:rsidR="00FA3DDC" w:rsidRPr="00307F96" w:rsidRDefault="00FA3DDC" w:rsidP="00FA3DDC">
      <w:pPr>
        <w:shd w:val="clear" w:color="auto" w:fill="FFFFFF"/>
        <w:spacing w:before="285" w:after="285" w:line="360" w:lineRule="auto"/>
        <w:jc w:val="both"/>
        <w:rPr>
          <w:rFonts w:ascii="Times New Roman" w:eastAsia="Times New Roman" w:hAnsi="Times New Roman" w:cs="Times New Roman"/>
          <w:color w:val="000000"/>
          <w:sz w:val="24"/>
          <w:szCs w:val="24"/>
          <w:lang w:eastAsia="pt-BR"/>
        </w:rPr>
      </w:pPr>
      <w:r w:rsidRPr="00307F9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sidRPr="00307F96">
        <w:rPr>
          <w:rFonts w:ascii="Times New Roman" w:hAnsi="Times New Roman" w:cs="Times New Roman"/>
          <w:color w:val="000000"/>
          <w:sz w:val="24"/>
          <w:szCs w:val="24"/>
          <w:shd w:val="clear" w:color="auto" w:fill="FFFFFF"/>
        </w:rPr>
        <w:t xml:space="preserve">Neste trabalho será feita uma análise das influências das novas tecnologias no Direito Penal e no ordenamento jurídico brasileiro, onde </w:t>
      </w:r>
      <w:r w:rsidRPr="00307F96">
        <w:rPr>
          <w:rFonts w:ascii="Times New Roman" w:eastAsia="Times New Roman" w:hAnsi="Times New Roman" w:cs="Times New Roman"/>
          <w:color w:val="000000"/>
          <w:sz w:val="24"/>
          <w:szCs w:val="24"/>
          <w:lang w:eastAsia="pt-BR"/>
        </w:rPr>
        <w:t>Direito Penal ainda não consegue abranger de maneira eficaz todas as possíveis condutas presentes no ambiente virtual devido ao dinamismo das novas tecnologias.</w:t>
      </w:r>
    </w:p>
    <w:p w:rsidR="00FA3DDC" w:rsidRPr="00307F96" w:rsidRDefault="00FA3DDC" w:rsidP="00FA3DDC">
      <w:pPr>
        <w:shd w:val="clear" w:color="auto" w:fill="FFFFFF"/>
        <w:spacing w:before="285" w:after="285"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307F96">
        <w:rPr>
          <w:rFonts w:ascii="Times New Roman" w:hAnsi="Times New Roman" w:cs="Times New Roman"/>
          <w:color w:val="000000"/>
          <w:sz w:val="24"/>
          <w:szCs w:val="24"/>
          <w:shd w:val="clear" w:color="auto" w:fill="FFFFFF"/>
        </w:rPr>
        <w:t>O foco deste trabalho é a prática de conduta dos crimes que lesam a proteção constitucional à honra que é muito comum nas redes sociais no ambiente da </w:t>
      </w:r>
      <w:r w:rsidRPr="00307F96">
        <w:rPr>
          <w:rStyle w:val="nfase"/>
          <w:rFonts w:ascii="Times New Roman" w:hAnsi="Times New Roman" w:cs="Times New Roman"/>
          <w:color w:val="000000"/>
          <w:sz w:val="24"/>
          <w:szCs w:val="24"/>
          <w:shd w:val="clear" w:color="auto" w:fill="FFFFFF"/>
        </w:rPr>
        <w:t>internet</w:t>
      </w:r>
      <w:r w:rsidRPr="00307F96">
        <w:rPr>
          <w:rFonts w:ascii="Times New Roman" w:hAnsi="Times New Roman" w:cs="Times New Roman"/>
          <w:color w:val="000000"/>
          <w:sz w:val="24"/>
          <w:szCs w:val="24"/>
          <w:shd w:val="clear" w:color="auto" w:fill="FFFFFF"/>
        </w:rPr>
        <w:t xml:space="preserve">. É neste sentido que este trabalho apresenta uma análise da punição quanto as penas dos crimes contra a honra em face do Código Penal que é de 1940 que relação a sociedade dessa época que era totalmente diferente de hoje, como os costumes, culturas, por exemplo, onde a propagação de notícias tinha outra dimensão, diferentemente da propagação de notícias da forma que é hoje, tornando os crimes infinitamente mais danoso com relação a velocidade e o alcance infinitamente superior e com a mesma punibilidade, sendo assim as penas aplicadas são insuficiente para afastar ou causar temor para a prática do crime. É neste sentido que este trabalho aborda, penas brandas para crimes que pode ter danos irreversíveis. </w:t>
      </w:r>
    </w:p>
    <w:p w:rsidR="00FA3DDC" w:rsidRPr="00A47BF5" w:rsidRDefault="00FA3DDC" w:rsidP="00FA3DDC">
      <w:pPr>
        <w:shd w:val="clear" w:color="auto" w:fill="FFFFFF"/>
        <w:spacing w:before="285" w:after="285"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307F96">
        <w:rPr>
          <w:rFonts w:ascii="Times New Roman" w:hAnsi="Times New Roman" w:cs="Times New Roman"/>
          <w:color w:val="000000"/>
          <w:sz w:val="24"/>
          <w:szCs w:val="24"/>
          <w:shd w:val="clear" w:color="auto" w:fill="FFFFFF"/>
        </w:rPr>
        <w:t>Diante desse fato, como o poder público vem procurando combater esses crimes e buscando meios repressivos para combate-lo, enquanto não se faz uma reforma no Código Penal. Enquanto isso será mostrado neste trabalho algumas formas encontradas pelos legisladores para suprir a lacuna deixada pela legislação.</w:t>
      </w:r>
    </w:p>
    <w:p w:rsidR="00FA3DDC" w:rsidRPr="00307F96" w:rsidRDefault="00FA3DDC" w:rsidP="00FA3DDC">
      <w:pPr>
        <w:shd w:val="clear" w:color="auto" w:fill="FFFFFF"/>
        <w:spacing w:before="285" w:after="285" w:line="360" w:lineRule="auto"/>
        <w:jc w:val="both"/>
        <w:rPr>
          <w:rFonts w:ascii="Times New Roman" w:hAnsi="Times New Roman" w:cs="Times New Roman"/>
          <w:color w:val="000000" w:themeColor="text1"/>
          <w:sz w:val="24"/>
          <w:szCs w:val="24"/>
          <w:shd w:val="clear" w:color="auto" w:fill="FFFFFF"/>
        </w:rPr>
      </w:pPr>
      <w:r w:rsidRPr="00307F96">
        <w:rPr>
          <w:rFonts w:ascii="Times New Roman" w:hAnsi="Times New Roman" w:cs="Times New Roman"/>
          <w:color w:val="000000" w:themeColor="text1"/>
          <w:sz w:val="24"/>
          <w:szCs w:val="24"/>
          <w:shd w:val="clear" w:color="auto" w:fill="FFFFFF"/>
        </w:rPr>
        <w:t>2 – HONRA</w:t>
      </w:r>
    </w:p>
    <w:p w:rsidR="00FA3DDC" w:rsidRPr="00307F96" w:rsidRDefault="00FA3DDC" w:rsidP="00FA3DDC">
      <w:pPr>
        <w:shd w:val="clear" w:color="auto" w:fill="FFFFFF"/>
        <w:spacing w:before="285" w:after="285"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Fazendo uma definição do que é honra, começamos citando P</w:t>
      </w:r>
      <w:r w:rsidRPr="00307F96">
        <w:rPr>
          <w:rFonts w:ascii="Times New Roman" w:hAnsi="Times New Roman" w:cs="Times New Roman"/>
          <w:sz w:val="24"/>
          <w:szCs w:val="24"/>
        </w:rPr>
        <w:t>rado (2008, p. 213)</w:t>
      </w:r>
      <w:r>
        <w:rPr>
          <w:rFonts w:ascii="Times New Roman" w:hAnsi="Times New Roman" w:cs="Times New Roman"/>
          <w:sz w:val="24"/>
          <w:szCs w:val="24"/>
        </w:rPr>
        <w:t xml:space="preserve"> que</w:t>
      </w:r>
      <w:r w:rsidRPr="00307F96">
        <w:rPr>
          <w:rFonts w:ascii="Times New Roman" w:hAnsi="Times New Roman" w:cs="Times New Roman"/>
          <w:sz w:val="24"/>
          <w:szCs w:val="24"/>
        </w:rPr>
        <w:t xml:space="preserve"> conceitua a honra, do ponto de vista objetivo, seria a reputação que o indivíduo desfruta em determinado meio social, a estima que lhe é conferida; subjetivamente, a honra seria o sentimento da própria dignidade ou decoro. A calúnia e a difamação atingiriam a honra no sentido objetivo (reputação, estima social,</w:t>
      </w:r>
      <w:r w:rsidRPr="00307F96">
        <w:rPr>
          <w:rFonts w:ascii="Times New Roman" w:hAnsi="Times New Roman" w:cs="Times New Roman"/>
          <w:color w:val="000000" w:themeColor="text1"/>
          <w:sz w:val="24"/>
          <w:szCs w:val="24"/>
        </w:rPr>
        <w:t xml:space="preserve"> </w:t>
      </w:r>
      <w:r w:rsidRPr="00307F96">
        <w:rPr>
          <w:rFonts w:ascii="Times New Roman" w:hAnsi="Times New Roman" w:cs="Times New Roman"/>
          <w:sz w:val="24"/>
          <w:szCs w:val="24"/>
        </w:rPr>
        <w:t>bom nome); já a injúria ofenderia a honra subjetiva (dignidade, decoro).</w:t>
      </w:r>
    </w:p>
    <w:p w:rsidR="00FA3DDC" w:rsidRPr="00307F96" w:rsidRDefault="00FA3DDC" w:rsidP="00FA3DDC">
      <w:pPr>
        <w:shd w:val="clear" w:color="auto" w:fill="FFFFFF"/>
        <w:spacing w:before="285" w:after="285" w:line="360" w:lineRule="auto"/>
        <w:jc w:val="both"/>
        <w:rPr>
          <w:rFonts w:ascii="Times New Roman" w:hAnsi="Times New Roman" w:cs="Times New Roman"/>
          <w:color w:val="000000" w:themeColor="text1"/>
          <w:sz w:val="24"/>
          <w:szCs w:val="24"/>
        </w:rPr>
      </w:pPr>
      <w:r>
        <w:rPr>
          <w:rFonts w:ascii="Times New Roman" w:hAnsi="Times New Roman" w:cs="Times New Roman"/>
          <w:bCs/>
          <w:iCs/>
          <w:spacing w:val="2"/>
          <w:sz w:val="24"/>
          <w:szCs w:val="24"/>
        </w:rPr>
        <w:tab/>
      </w:r>
      <w:r w:rsidRPr="00307F96">
        <w:rPr>
          <w:rFonts w:ascii="Times New Roman" w:hAnsi="Times New Roman" w:cs="Times New Roman"/>
          <w:bCs/>
          <w:iCs/>
          <w:spacing w:val="2"/>
          <w:sz w:val="24"/>
          <w:szCs w:val="24"/>
        </w:rPr>
        <w:t xml:space="preserve">A honra </w:t>
      </w:r>
      <w:r>
        <w:rPr>
          <w:rFonts w:ascii="Times New Roman" w:hAnsi="Times New Roman" w:cs="Times New Roman"/>
          <w:bCs/>
          <w:iCs/>
          <w:spacing w:val="2"/>
          <w:sz w:val="24"/>
          <w:szCs w:val="24"/>
        </w:rPr>
        <w:t xml:space="preserve">é um bem tão importante que </w:t>
      </w:r>
      <w:r w:rsidRPr="00307F96">
        <w:rPr>
          <w:rFonts w:ascii="Times New Roman" w:hAnsi="Times New Roman" w:cs="Times New Roman"/>
          <w:bCs/>
          <w:iCs/>
          <w:spacing w:val="2"/>
          <w:sz w:val="24"/>
          <w:szCs w:val="24"/>
        </w:rPr>
        <w:t xml:space="preserve">no </w:t>
      </w:r>
      <w:r>
        <w:rPr>
          <w:rFonts w:ascii="Times New Roman" w:hAnsi="Times New Roman" w:cs="Times New Roman"/>
          <w:color w:val="000000" w:themeColor="text1"/>
          <w:sz w:val="24"/>
          <w:szCs w:val="24"/>
        </w:rPr>
        <w:t>Brasil perante a nossa</w:t>
      </w:r>
      <w:r w:rsidRPr="00307F96">
        <w:rPr>
          <w:rFonts w:ascii="Times New Roman" w:hAnsi="Times New Roman" w:cs="Times New Roman"/>
          <w:color w:val="000000" w:themeColor="text1"/>
          <w:sz w:val="24"/>
          <w:szCs w:val="24"/>
        </w:rPr>
        <w:t xml:space="preserve"> constituição</w:t>
      </w:r>
      <w:r>
        <w:rPr>
          <w:rFonts w:ascii="Times New Roman" w:hAnsi="Times New Roman" w:cs="Times New Roman"/>
          <w:color w:val="000000" w:themeColor="text1"/>
          <w:sz w:val="24"/>
          <w:szCs w:val="24"/>
        </w:rPr>
        <w:t xml:space="preserve"> e em diversos institutos é contemplado e</w:t>
      </w:r>
      <w:r w:rsidRPr="00307F96">
        <w:rPr>
          <w:rFonts w:ascii="Times New Roman" w:hAnsi="Times New Roman" w:cs="Times New Roman"/>
          <w:color w:val="000000" w:themeColor="text1"/>
          <w:sz w:val="24"/>
          <w:szCs w:val="24"/>
        </w:rPr>
        <w:t xml:space="preserve"> </w:t>
      </w:r>
      <w:r w:rsidRPr="00307F96">
        <w:rPr>
          <w:rFonts w:ascii="Times New Roman" w:eastAsia="Times New Roman" w:hAnsi="Times New Roman" w:cs="Times New Roman"/>
          <w:color w:val="000000" w:themeColor="text1"/>
          <w:sz w:val="24"/>
          <w:szCs w:val="24"/>
          <w:lang w:eastAsia="pt-BR"/>
        </w:rPr>
        <w:t>considerado</w:t>
      </w:r>
      <w:r w:rsidRPr="00307F96">
        <w:rPr>
          <w:rFonts w:ascii="Times New Roman" w:hAnsi="Times New Roman" w:cs="Times New Roman"/>
          <w:color w:val="000000" w:themeColor="text1"/>
          <w:sz w:val="24"/>
          <w:szCs w:val="24"/>
        </w:rPr>
        <w:t xml:space="preserve"> </w:t>
      </w:r>
      <w:r w:rsidRPr="00307F96">
        <w:rPr>
          <w:rFonts w:ascii="Times New Roman" w:eastAsia="Times New Roman" w:hAnsi="Times New Roman" w:cs="Times New Roman"/>
          <w:color w:val="000000" w:themeColor="text1"/>
          <w:sz w:val="24"/>
          <w:szCs w:val="24"/>
          <w:lang w:eastAsia="pt-BR"/>
        </w:rPr>
        <w:t>um bem inviolável</w:t>
      </w:r>
      <w:r>
        <w:rPr>
          <w:rFonts w:ascii="Times New Roman" w:hAnsi="Times New Roman" w:cs="Times New Roman"/>
          <w:color w:val="000000" w:themeColor="text1"/>
          <w:sz w:val="24"/>
          <w:szCs w:val="24"/>
        </w:rPr>
        <w:t xml:space="preserve">. Na constituição </w:t>
      </w:r>
      <w:r w:rsidRPr="00307F96">
        <w:rPr>
          <w:rFonts w:ascii="Times New Roman" w:hAnsi="Times New Roman" w:cs="Times New Roman"/>
          <w:sz w:val="24"/>
          <w:szCs w:val="24"/>
        </w:rPr>
        <w:t xml:space="preserve">de 1988 </w:t>
      </w:r>
      <w:r>
        <w:rPr>
          <w:rFonts w:ascii="Times New Roman" w:hAnsi="Times New Roman" w:cs="Times New Roman"/>
          <w:sz w:val="24"/>
          <w:szCs w:val="24"/>
        </w:rPr>
        <w:t>é</w:t>
      </w:r>
      <w:r>
        <w:rPr>
          <w:rFonts w:ascii="Times New Roman" w:hAnsi="Times New Roman" w:cs="Times New Roman"/>
          <w:color w:val="000000" w:themeColor="text1"/>
          <w:sz w:val="24"/>
          <w:szCs w:val="24"/>
        </w:rPr>
        <w:t xml:space="preserve"> </w:t>
      </w:r>
      <w:r w:rsidRPr="00307F96">
        <w:rPr>
          <w:rFonts w:ascii="Times New Roman" w:hAnsi="Times New Roman" w:cs="Times New Roman"/>
          <w:color w:val="000000" w:themeColor="text1"/>
          <w:sz w:val="24"/>
          <w:szCs w:val="24"/>
        </w:rPr>
        <w:t>contemplados</w:t>
      </w:r>
      <w:r>
        <w:rPr>
          <w:rFonts w:ascii="Times New Roman" w:eastAsia="Times New Roman" w:hAnsi="Times New Roman" w:cs="Times New Roman"/>
          <w:color w:val="000000" w:themeColor="text1"/>
          <w:sz w:val="24"/>
          <w:szCs w:val="24"/>
          <w:lang w:eastAsia="pt-BR"/>
        </w:rPr>
        <w:t xml:space="preserve"> como</w:t>
      </w:r>
      <w:r w:rsidRPr="00307F96">
        <w:rPr>
          <w:rFonts w:ascii="Times New Roman" w:eastAsia="Times New Roman" w:hAnsi="Times New Roman" w:cs="Times New Roman"/>
          <w:color w:val="000000" w:themeColor="text1"/>
          <w:sz w:val="24"/>
          <w:szCs w:val="24"/>
          <w:lang w:eastAsia="pt-BR"/>
        </w:rPr>
        <w:t xml:space="preserve"> direitos fundamentais</w:t>
      </w:r>
      <w:r w:rsidRPr="00307F96">
        <w:rPr>
          <w:rFonts w:ascii="Times New Roman" w:hAnsi="Times New Roman" w:cs="Times New Roman"/>
          <w:color w:val="000000" w:themeColor="text1"/>
          <w:sz w:val="24"/>
          <w:szCs w:val="24"/>
        </w:rPr>
        <w:t xml:space="preserve">, </w:t>
      </w:r>
      <w:r w:rsidRPr="00307F96">
        <w:rPr>
          <w:rFonts w:ascii="Times New Roman" w:eastAsia="Times New Roman" w:hAnsi="Times New Roman" w:cs="Times New Roman"/>
          <w:color w:val="000000" w:themeColor="text1"/>
          <w:sz w:val="24"/>
          <w:szCs w:val="24"/>
          <w:lang w:eastAsia="pt-BR"/>
        </w:rPr>
        <w:t>Tal direito fundamental está contemplado no artigo 5º da Constituição Federal, que em seu inciso X assegura o direito a indenização em caso de dano material ou moral decorrente da violação ao referido bem jurídico</w:t>
      </w:r>
      <w:r w:rsidRPr="00307F96">
        <w:rPr>
          <w:rFonts w:ascii="Times New Roman" w:hAnsi="Times New Roman" w:cs="Times New Roman"/>
          <w:color w:val="000000" w:themeColor="text1"/>
          <w:sz w:val="24"/>
          <w:szCs w:val="24"/>
        </w:rPr>
        <w:t>.</w:t>
      </w:r>
    </w:p>
    <w:p w:rsidR="00FA3DDC" w:rsidRPr="00307F96" w:rsidRDefault="00FA3DDC" w:rsidP="00FA3DDC">
      <w:pPr>
        <w:autoSpaceDE w:val="0"/>
        <w:autoSpaceDN w:val="0"/>
        <w:adjustRightInd w:val="0"/>
        <w:spacing w:after="0" w:line="360" w:lineRule="auto"/>
        <w:jc w:val="both"/>
        <w:rPr>
          <w:rFonts w:ascii="Times New Roman" w:hAnsi="Times New Roman" w:cs="Times New Roman"/>
          <w:sz w:val="24"/>
          <w:szCs w:val="24"/>
        </w:rPr>
      </w:pPr>
      <w:r w:rsidRPr="00307F96">
        <w:rPr>
          <w:rFonts w:ascii="Times New Roman" w:hAnsi="Times New Roman" w:cs="Times New Roman"/>
          <w:sz w:val="24"/>
          <w:szCs w:val="24"/>
        </w:rPr>
        <w:tab/>
        <w:t>Veja como a Constituição de 1988 determinou a importância da honra em seu art. 5º, X, tratando-a como direito fundamental.</w:t>
      </w:r>
    </w:p>
    <w:p w:rsidR="00FA3DDC" w:rsidRPr="00307F96" w:rsidRDefault="00FA3DDC" w:rsidP="00FA3DDC">
      <w:pPr>
        <w:pStyle w:val="NormalWeb"/>
        <w:shd w:val="clear" w:color="auto" w:fill="FFFFFF"/>
        <w:spacing w:before="0" w:beforeAutospacing="0" w:after="0" w:afterAutospacing="0" w:line="360" w:lineRule="auto"/>
        <w:ind w:left="3119"/>
        <w:jc w:val="both"/>
      </w:pPr>
    </w:p>
    <w:p w:rsidR="00FA3DDC" w:rsidRPr="00307F96"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r w:rsidRPr="00307F96">
        <w:rPr>
          <w:rFonts w:ascii="Times New Roman" w:hAnsi="Times New Roman" w:cs="Times New Roman"/>
          <w:sz w:val="24"/>
          <w:szCs w:val="24"/>
        </w:rPr>
        <w:t>(...)</w:t>
      </w:r>
    </w:p>
    <w:p w:rsidR="00FA3DDC" w:rsidRPr="00307F96"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r w:rsidRPr="00307F96">
        <w:rPr>
          <w:rFonts w:ascii="Times New Roman" w:hAnsi="Times New Roman" w:cs="Times New Roman"/>
          <w:sz w:val="24"/>
          <w:szCs w:val="24"/>
        </w:rPr>
        <w:t>X: são invioláveis a intimidade, a vida privada, a honra e a imagem das pessoas, assegurado o direito a indenização pelo dano material ou moral decorrente de sua violação;</w:t>
      </w:r>
    </w:p>
    <w:p w:rsidR="00FA3DDC" w:rsidRPr="00307F96" w:rsidRDefault="00FA3DDC" w:rsidP="00FA3DDC">
      <w:pPr>
        <w:pStyle w:val="NormalWeb"/>
        <w:shd w:val="clear" w:color="auto" w:fill="FFFFFF"/>
        <w:spacing w:before="0" w:beforeAutospacing="0" w:after="0" w:afterAutospacing="0" w:line="360" w:lineRule="auto"/>
        <w:ind w:left="3119"/>
        <w:jc w:val="both"/>
      </w:pPr>
      <w:r w:rsidRPr="00307F96">
        <w:t>(...)</w:t>
      </w:r>
    </w:p>
    <w:p w:rsidR="00FA3DDC" w:rsidRPr="00307F96" w:rsidRDefault="00FA3DDC" w:rsidP="00FA3DDC">
      <w:pPr>
        <w:pStyle w:val="NormalWeb"/>
        <w:shd w:val="clear" w:color="auto" w:fill="FFFFFF"/>
        <w:spacing w:before="0" w:beforeAutospacing="0" w:after="0" w:afterAutospacing="0" w:line="360" w:lineRule="auto"/>
        <w:jc w:val="both"/>
      </w:pPr>
    </w:p>
    <w:p w:rsidR="00FA3DDC" w:rsidRPr="00307F96" w:rsidRDefault="00FA3DDC" w:rsidP="00FA3DDC">
      <w:pPr>
        <w:pStyle w:val="NormalWeb"/>
        <w:shd w:val="clear" w:color="auto" w:fill="FFFFFF"/>
        <w:spacing w:before="0" w:beforeAutospacing="0" w:after="0" w:afterAutospacing="0" w:line="360" w:lineRule="auto"/>
        <w:jc w:val="both"/>
        <w:rPr>
          <w:color w:val="000000" w:themeColor="text1"/>
        </w:rPr>
      </w:pPr>
    </w:p>
    <w:p w:rsidR="00FA3DDC" w:rsidRPr="00307F96" w:rsidRDefault="00FA3DDC" w:rsidP="00FA3DDC">
      <w:pPr>
        <w:autoSpaceDE w:val="0"/>
        <w:autoSpaceDN w:val="0"/>
        <w:adjustRightInd w:val="0"/>
        <w:spacing w:after="0" w:line="360" w:lineRule="auto"/>
        <w:jc w:val="both"/>
        <w:rPr>
          <w:rFonts w:ascii="Times New Roman" w:hAnsi="Times New Roman" w:cs="Times New Roman"/>
          <w:sz w:val="24"/>
          <w:szCs w:val="24"/>
        </w:rPr>
      </w:pPr>
      <w:r w:rsidRPr="00307F96">
        <w:rPr>
          <w:rFonts w:ascii="Times New Roman" w:hAnsi="Times New Roman" w:cs="Times New Roman"/>
          <w:sz w:val="24"/>
          <w:szCs w:val="24"/>
        </w:rPr>
        <w:tab/>
        <w:t>No Pacto de São José da Costa Rica, que é a Convenção Americana sobre Direitos Humanos, destaca a importância da honra, que diz em seu art. 11, descrevendo que:</w:t>
      </w:r>
    </w:p>
    <w:p w:rsidR="00FA3DDC" w:rsidRPr="00307F96" w:rsidRDefault="00FA3DDC" w:rsidP="00FA3DDC">
      <w:pPr>
        <w:autoSpaceDE w:val="0"/>
        <w:autoSpaceDN w:val="0"/>
        <w:adjustRightInd w:val="0"/>
        <w:spacing w:after="0" w:line="360" w:lineRule="auto"/>
        <w:jc w:val="both"/>
        <w:rPr>
          <w:rFonts w:ascii="Times New Roman" w:hAnsi="Times New Roman" w:cs="Times New Roman"/>
          <w:sz w:val="24"/>
          <w:szCs w:val="24"/>
        </w:rPr>
      </w:pPr>
    </w:p>
    <w:p w:rsidR="00FA3DDC" w:rsidRPr="00307F96" w:rsidRDefault="00FA3DDC" w:rsidP="00FA3DDC">
      <w:pPr>
        <w:autoSpaceDE w:val="0"/>
        <w:autoSpaceDN w:val="0"/>
        <w:adjustRightInd w:val="0"/>
        <w:spacing w:after="0" w:line="360" w:lineRule="auto"/>
        <w:jc w:val="both"/>
        <w:rPr>
          <w:rFonts w:ascii="Times New Roman" w:hAnsi="Times New Roman" w:cs="Times New Roman"/>
          <w:sz w:val="24"/>
          <w:szCs w:val="24"/>
        </w:rPr>
      </w:pPr>
    </w:p>
    <w:p w:rsidR="00FA3DDC" w:rsidRPr="00307F96" w:rsidRDefault="00FA3DDC" w:rsidP="00FA3DDC">
      <w:pPr>
        <w:autoSpaceDE w:val="0"/>
        <w:autoSpaceDN w:val="0"/>
        <w:adjustRightInd w:val="0"/>
        <w:spacing w:after="0" w:line="360" w:lineRule="auto"/>
        <w:jc w:val="both"/>
        <w:rPr>
          <w:rFonts w:ascii="Times New Roman" w:hAnsi="Times New Roman" w:cs="Times New Roman"/>
          <w:sz w:val="24"/>
          <w:szCs w:val="24"/>
        </w:rPr>
      </w:pPr>
    </w:p>
    <w:p w:rsidR="00FA3DDC" w:rsidRPr="00307F96"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r w:rsidRPr="00307F96">
        <w:rPr>
          <w:rFonts w:ascii="Times New Roman" w:hAnsi="Times New Roman" w:cs="Times New Roman"/>
          <w:sz w:val="24"/>
          <w:szCs w:val="24"/>
        </w:rPr>
        <w:t>Artigo 11. Proteção da honra e da dignidade:</w:t>
      </w:r>
    </w:p>
    <w:p w:rsidR="00FA3DDC" w:rsidRPr="00307F96"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r w:rsidRPr="00307F96">
        <w:rPr>
          <w:rFonts w:ascii="Times New Roman" w:hAnsi="Times New Roman" w:cs="Times New Roman"/>
          <w:sz w:val="24"/>
          <w:szCs w:val="24"/>
        </w:rPr>
        <w:t>1. Toda pessoa tem direito ao respeito de sua honra e ao reconhecimento de sua dignidade.</w:t>
      </w:r>
    </w:p>
    <w:p w:rsidR="00FA3DDC" w:rsidRPr="00307F96"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r w:rsidRPr="00307F96">
        <w:rPr>
          <w:rFonts w:ascii="Times New Roman" w:hAnsi="Times New Roman" w:cs="Times New Roman"/>
          <w:sz w:val="24"/>
          <w:szCs w:val="24"/>
        </w:rPr>
        <w:t xml:space="preserve">2. Ninguém pode ser objeto de ingerências arbitrárias ou abusivas em sua vida privada, na de sua família, em seu </w:t>
      </w:r>
      <w:r w:rsidRPr="00307F96">
        <w:rPr>
          <w:rFonts w:ascii="Times New Roman" w:hAnsi="Times New Roman" w:cs="Times New Roman"/>
          <w:sz w:val="24"/>
          <w:szCs w:val="24"/>
        </w:rPr>
        <w:lastRenderedPageBreak/>
        <w:t>domicílio ou em sua correspondência, nem de ofensas ilegais à sua honra ou reputação.</w:t>
      </w:r>
    </w:p>
    <w:p w:rsidR="00FA3DDC"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r w:rsidRPr="00307F96">
        <w:rPr>
          <w:rFonts w:ascii="Times New Roman" w:hAnsi="Times New Roman" w:cs="Times New Roman"/>
          <w:sz w:val="24"/>
          <w:szCs w:val="24"/>
        </w:rPr>
        <w:t>3. Toda pessoa tem direito à proteção da lei contra tais ingerências ou tais ofensas.</w:t>
      </w:r>
    </w:p>
    <w:p w:rsidR="00FA3DDC" w:rsidRPr="00307F96"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p>
    <w:p w:rsidR="00FA3DDC" w:rsidRDefault="00FA3DDC" w:rsidP="00FA3D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nosso </w:t>
      </w:r>
      <w:r w:rsidRPr="009E2ADC">
        <w:rPr>
          <w:rFonts w:ascii="Times New Roman" w:hAnsi="Times New Roman" w:cs="Times New Roman"/>
          <w:sz w:val="24"/>
          <w:szCs w:val="24"/>
        </w:rPr>
        <w:t>Código Penal</w:t>
      </w:r>
      <w:r>
        <w:rPr>
          <w:rFonts w:ascii="Times New Roman" w:hAnsi="Times New Roman" w:cs="Times New Roman"/>
          <w:sz w:val="24"/>
          <w:szCs w:val="24"/>
        </w:rPr>
        <w:t xml:space="preserve"> também contempla os crimes contra a honra, que estar no</w:t>
      </w:r>
      <w:r w:rsidRPr="009E2ADC">
        <w:rPr>
          <w:rFonts w:ascii="Times New Roman" w:hAnsi="Times New Roman" w:cs="Times New Roman"/>
          <w:sz w:val="24"/>
          <w:szCs w:val="24"/>
        </w:rPr>
        <w:t xml:space="preserve"> Capítulo V, do Título I da Parte Especial</w:t>
      </w:r>
      <w:r>
        <w:rPr>
          <w:rFonts w:ascii="Times New Roman" w:hAnsi="Times New Roman" w:cs="Times New Roman"/>
          <w:sz w:val="24"/>
          <w:szCs w:val="24"/>
        </w:rPr>
        <w:t xml:space="preserve">, resguardou para </w:t>
      </w:r>
      <w:r w:rsidRPr="009E2ADC">
        <w:rPr>
          <w:rFonts w:ascii="Times New Roman" w:hAnsi="Times New Roman" w:cs="Times New Roman"/>
          <w:sz w:val="24"/>
          <w:szCs w:val="24"/>
        </w:rPr>
        <w:t>os crimes contra a honra, especificando-os como calúnia, difamação e injúria.</w:t>
      </w:r>
    </w:p>
    <w:p w:rsidR="00FA3DDC" w:rsidRPr="009E2ADC" w:rsidRDefault="00FA3DDC" w:rsidP="00FA3DDC">
      <w:pPr>
        <w:autoSpaceDE w:val="0"/>
        <w:autoSpaceDN w:val="0"/>
        <w:adjustRightInd w:val="0"/>
        <w:spacing w:after="0" w:line="360" w:lineRule="auto"/>
        <w:jc w:val="both"/>
        <w:rPr>
          <w:rFonts w:ascii="Times New Roman" w:hAnsi="Times New Roman" w:cs="Times New Roman"/>
          <w:sz w:val="24"/>
          <w:szCs w:val="24"/>
        </w:rPr>
      </w:pPr>
    </w:p>
    <w:p w:rsidR="00FA3DDC" w:rsidRPr="009E2ADC" w:rsidRDefault="00FA3DDC" w:rsidP="00FA3DDC">
      <w:pPr>
        <w:autoSpaceDE w:val="0"/>
        <w:autoSpaceDN w:val="0"/>
        <w:adjustRightInd w:val="0"/>
        <w:spacing w:after="0" w:line="360" w:lineRule="auto"/>
        <w:ind w:left="3119"/>
        <w:jc w:val="both"/>
        <w:rPr>
          <w:rFonts w:ascii="Times New Roman" w:hAnsi="Times New Roman" w:cs="Times New Roman"/>
        </w:rPr>
      </w:pPr>
      <w:r>
        <w:rPr>
          <w:rFonts w:ascii="Times New Roman" w:hAnsi="Times New Roman" w:cs="Times New Roman"/>
          <w:sz w:val="24"/>
          <w:szCs w:val="24"/>
        </w:rPr>
        <w:tab/>
      </w:r>
      <w:r w:rsidRPr="009E2ADC">
        <w:rPr>
          <w:rFonts w:ascii="Times New Roman" w:hAnsi="Times New Roman" w:cs="Times New Roman"/>
        </w:rPr>
        <w:t>Art. 138 - Caluniar alguém, imputando-lhe falsamente fato definido como</w:t>
      </w:r>
      <w:r>
        <w:rPr>
          <w:rFonts w:ascii="Times New Roman" w:hAnsi="Times New Roman" w:cs="Times New Roman"/>
        </w:rPr>
        <w:t xml:space="preserve"> c</w:t>
      </w:r>
      <w:r w:rsidRPr="009E2ADC">
        <w:rPr>
          <w:rFonts w:ascii="Times New Roman" w:hAnsi="Times New Roman" w:cs="Times New Roman"/>
        </w:rPr>
        <w:t>rime:</w:t>
      </w:r>
    </w:p>
    <w:p w:rsidR="00FA3DDC" w:rsidRPr="009E2ADC" w:rsidRDefault="00FA3DDC" w:rsidP="00FA3DDC">
      <w:pPr>
        <w:autoSpaceDE w:val="0"/>
        <w:autoSpaceDN w:val="0"/>
        <w:adjustRightInd w:val="0"/>
        <w:spacing w:after="0" w:line="360" w:lineRule="auto"/>
        <w:ind w:left="3119"/>
        <w:jc w:val="both"/>
        <w:rPr>
          <w:rFonts w:ascii="Times New Roman" w:hAnsi="Times New Roman" w:cs="Times New Roman"/>
        </w:rPr>
      </w:pPr>
      <w:r w:rsidRPr="009E2ADC">
        <w:rPr>
          <w:rFonts w:ascii="Times New Roman" w:hAnsi="Times New Roman" w:cs="Times New Roman"/>
        </w:rPr>
        <w:t>Pena - detenção, de seis meses a dois anos, e multa [...]</w:t>
      </w:r>
    </w:p>
    <w:p w:rsidR="00FA3DDC" w:rsidRPr="009E2ADC" w:rsidRDefault="00FA3DDC" w:rsidP="00FA3DDC">
      <w:pPr>
        <w:autoSpaceDE w:val="0"/>
        <w:autoSpaceDN w:val="0"/>
        <w:adjustRightInd w:val="0"/>
        <w:spacing w:after="0" w:line="360" w:lineRule="auto"/>
        <w:ind w:left="3119"/>
        <w:jc w:val="both"/>
        <w:rPr>
          <w:rFonts w:ascii="Times New Roman" w:hAnsi="Times New Roman" w:cs="Times New Roman"/>
        </w:rPr>
      </w:pPr>
      <w:r w:rsidRPr="009E2ADC">
        <w:rPr>
          <w:rFonts w:ascii="Times New Roman" w:hAnsi="Times New Roman" w:cs="Times New Roman"/>
        </w:rPr>
        <w:tab/>
        <w:t>Art. 139 - Difamar alguém, imputando-lhe fato ofensivo à sua reputação:</w:t>
      </w:r>
    </w:p>
    <w:p w:rsidR="00FA3DDC" w:rsidRDefault="00FA3DDC" w:rsidP="00FA3DDC">
      <w:pPr>
        <w:autoSpaceDE w:val="0"/>
        <w:autoSpaceDN w:val="0"/>
        <w:adjustRightInd w:val="0"/>
        <w:spacing w:after="0" w:line="360" w:lineRule="auto"/>
        <w:ind w:left="3119"/>
        <w:jc w:val="both"/>
        <w:rPr>
          <w:rFonts w:ascii="Times New Roman" w:hAnsi="Times New Roman" w:cs="Times New Roman"/>
        </w:rPr>
      </w:pPr>
      <w:r w:rsidRPr="009E2ADC">
        <w:rPr>
          <w:rFonts w:ascii="Times New Roman" w:hAnsi="Times New Roman" w:cs="Times New Roman"/>
        </w:rPr>
        <w:t>Pena - detenção, de três meses a um ano, e multa [...]</w:t>
      </w:r>
    </w:p>
    <w:p w:rsidR="00FA3DDC" w:rsidRPr="009E2ADC" w:rsidRDefault="00FA3DDC" w:rsidP="00FA3DDC">
      <w:pPr>
        <w:autoSpaceDE w:val="0"/>
        <w:autoSpaceDN w:val="0"/>
        <w:adjustRightInd w:val="0"/>
        <w:spacing w:after="0" w:line="360" w:lineRule="auto"/>
        <w:ind w:left="3119"/>
        <w:jc w:val="both"/>
        <w:rPr>
          <w:rFonts w:ascii="Times New Roman" w:hAnsi="Times New Roman" w:cs="Times New Roman"/>
        </w:rPr>
      </w:pPr>
      <w:r w:rsidRPr="009E2ADC">
        <w:rPr>
          <w:rFonts w:ascii="Times New Roman" w:hAnsi="Times New Roman" w:cs="Times New Roman"/>
        </w:rPr>
        <w:t xml:space="preserve">Art. 140 - Injuriar alguém, </w:t>
      </w:r>
      <w:proofErr w:type="spellStart"/>
      <w:r w:rsidRPr="009E2ADC">
        <w:rPr>
          <w:rFonts w:ascii="Times New Roman" w:hAnsi="Times New Roman" w:cs="Times New Roman"/>
        </w:rPr>
        <w:t>ofendendo-lhe</w:t>
      </w:r>
      <w:proofErr w:type="spellEnd"/>
      <w:r w:rsidRPr="009E2ADC">
        <w:rPr>
          <w:rFonts w:ascii="Times New Roman" w:hAnsi="Times New Roman" w:cs="Times New Roman"/>
        </w:rPr>
        <w:t xml:space="preserve"> a dignidade ou o decoro:</w:t>
      </w:r>
    </w:p>
    <w:p w:rsidR="00FA3DDC" w:rsidRPr="00CD4A7A" w:rsidRDefault="00FA3DDC" w:rsidP="00FA3DDC">
      <w:pPr>
        <w:pStyle w:val="NormalWeb"/>
        <w:shd w:val="clear" w:color="auto" w:fill="FFFFFF"/>
        <w:spacing w:before="0" w:beforeAutospacing="0" w:after="0" w:afterAutospacing="0" w:line="360" w:lineRule="auto"/>
        <w:ind w:left="3119"/>
        <w:jc w:val="both"/>
        <w:rPr>
          <w:color w:val="000000" w:themeColor="text1"/>
          <w:sz w:val="22"/>
          <w:szCs w:val="22"/>
        </w:rPr>
      </w:pPr>
      <w:r w:rsidRPr="009E2ADC">
        <w:rPr>
          <w:sz w:val="22"/>
          <w:szCs w:val="22"/>
        </w:rPr>
        <w:t>Pena - detenção, de um a seis meses, ou multa. [...]</w:t>
      </w:r>
    </w:p>
    <w:p w:rsidR="00FA3DDC" w:rsidRDefault="00FA3DDC" w:rsidP="00FA3DDC">
      <w:pPr>
        <w:pStyle w:val="NormalWeb"/>
        <w:shd w:val="clear" w:color="auto" w:fill="FFFFFF"/>
        <w:spacing w:before="0" w:beforeAutospacing="0" w:after="0" w:afterAutospacing="0" w:line="360" w:lineRule="auto"/>
        <w:jc w:val="both"/>
        <w:rPr>
          <w:color w:val="000000" w:themeColor="text1"/>
        </w:rPr>
      </w:pPr>
    </w:p>
    <w:p w:rsidR="00FA3DDC" w:rsidRPr="00703705" w:rsidRDefault="00FA3DDC" w:rsidP="00FA3DDC">
      <w:pPr>
        <w:pStyle w:val="NormalWeb"/>
        <w:shd w:val="clear" w:color="auto" w:fill="FFFFFF"/>
        <w:spacing w:before="0" w:beforeAutospacing="0" w:after="0" w:afterAutospacing="0" w:line="276" w:lineRule="auto"/>
        <w:jc w:val="both"/>
      </w:pPr>
      <w:r>
        <w:tab/>
      </w:r>
      <w:r w:rsidRPr="00703705">
        <w:t>No Marco Civil da Internet também convencionou sobre os crimes contra a honra. Que estabelece princípios, garantias, direitos e deveres para o uso da Internet no Brasil. É no artigo 18</w:t>
      </w:r>
      <w:r>
        <w:t>, e incisos §</w:t>
      </w:r>
      <w:r w:rsidRPr="00703705">
        <w:t>3</w:t>
      </w:r>
      <w:r w:rsidRPr="00703705">
        <w:rPr>
          <w:u w:val="single"/>
          <w:vertAlign w:val="superscript"/>
        </w:rPr>
        <w:t>o</w:t>
      </w:r>
      <w:r w:rsidRPr="00703705">
        <w:t xml:space="preserve"> e </w:t>
      </w:r>
      <w:r>
        <w:t>§</w:t>
      </w:r>
      <w:r w:rsidRPr="00703705">
        <w:t>4</w:t>
      </w:r>
      <w:r w:rsidRPr="00703705">
        <w:rPr>
          <w:u w:val="single"/>
          <w:vertAlign w:val="superscript"/>
        </w:rPr>
        <w:t>o</w:t>
      </w:r>
      <w:r w:rsidR="00D23FC1">
        <w:t> </w:t>
      </w:r>
      <w:r w:rsidRPr="00703705">
        <w:t>da Lei 12.965/2014 que trata das responsabilidades</w:t>
      </w:r>
      <w:r>
        <w:t xml:space="preserve"> civis</w:t>
      </w:r>
      <w:r w:rsidRPr="00703705">
        <w:t xml:space="preserve"> por danos decorrentes de conteúdo gerado por terceiros, que diz</w:t>
      </w:r>
      <w:r>
        <w:t>:</w:t>
      </w:r>
    </w:p>
    <w:p w:rsidR="00FA3DDC" w:rsidRPr="007D2DDF" w:rsidRDefault="00FA3DDC" w:rsidP="00FA3DDC">
      <w:pPr>
        <w:pStyle w:val="artigo"/>
        <w:spacing w:line="276" w:lineRule="auto"/>
        <w:ind w:left="3119"/>
        <w:jc w:val="both"/>
        <w:rPr>
          <w:color w:val="000000"/>
        </w:rPr>
      </w:pPr>
      <w:r>
        <w:rPr>
          <w:color w:val="000000"/>
        </w:rPr>
        <w:tab/>
      </w:r>
      <w:r w:rsidRPr="007D2DDF">
        <w:rPr>
          <w:color w:val="000000"/>
        </w:rPr>
        <w:t>§ 3</w:t>
      </w:r>
      <w:r w:rsidRPr="007D2DDF">
        <w:rPr>
          <w:color w:val="000000"/>
          <w:u w:val="single"/>
          <w:vertAlign w:val="superscript"/>
        </w:rPr>
        <w:t>o</w:t>
      </w:r>
      <w:r w:rsidRPr="007D2DDF">
        <w:rPr>
          <w:color w:val="000000"/>
        </w:rPr>
        <w:t xml:space="preserve"> As causas que versem sobre ressarcimento por danos decorrentes de conteúdos disponibilizados na internet relacionados à honra, à reputação ou a direitos de personalidade, bem como sobre a </w:t>
      </w:r>
      <w:proofErr w:type="spellStart"/>
      <w:r w:rsidRPr="007D2DDF">
        <w:rPr>
          <w:color w:val="000000"/>
        </w:rPr>
        <w:t>indisponibilização</w:t>
      </w:r>
      <w:proofErr w:type="spellEnd"/>
      <w:r w:rsidRPr="007D2DDF">
        <w:rPr>
          <w:color w:val="000000"/>
        </w:rPr>
        <w:t xml:space="preserve"> desses conteúdos por provedores de aplicações de internet, poderão ser apresentadas perante os juizados especiais.</w:t>
      </w:r>
    </w:p>
    <w:p w:rsidR="00FA3DDC" w:rsidRPr="007D2DDF" w:rsidRDefault="00FA3DDC" w:rsidP="00FA3DDC">
      <w:pPr>
        <w:pStyle w:val="artigo"/>
        <w:spacing w:line="276" w:lineRule="auto"/>
        <w:ind w:left="3119"/>
        <w:jc w:val="both"/>
        <w:rPr>
          <w:color w:val="000000"/>
        </w:rPr>
      </w:pPr>
      <w:bookmarkStart w:id="0" w:name="art19§4"/>
      <w:bookmarkEnd w:id="0"/>
      <w:r>
        <w:rPr>
          <w:color w:val="000000"/>
        </w:rPr>
        <w:tab/>
      </w:r>
      <w:r w:rsidRPr="007D2DDF">
        <w:rPr>
          <w:color w:val="000000"/>
        </w:rPr>
        <w:t>§ 4</w:t>
      </w:r>
      <w:r w:rsidRPr="007D2DDF">
        <w:rPr>
          <w:color w:val="000000"/>
          <w:u w:val="single"/>
          <w:vertAlign w:val="superscript"/>
        </w:rPr>
        <w:t>o</w:t>
      </w:r>
      <w:r w:rsidRPr="007D2DDF">
        <w:rPr>
          <w:color w:val="000000"/>
        </w:rPr>
        <w:t> O juiz, inclusive no procedimento previsto no § 3</w:t>
      </w:r>
      <w:r w:rsidRPr="007D2DDF">
        <w:rPr>
          <w:color w:val="000000"/>
          <w:u w:val="single"/>
          <w:vertAlign w:val="superscript"/>
        </w:rPr>
        <w:t>o</w:t>
      </w:r>
      <w:r w:rsidRPr="007D2DDF">
        <w:rPr>
          <w:color w:val="000000"/>
        </w:rPr>
        <w:t>, poderá antecipar, total ou parcialmente, os efeitos da tutela pretendida no pedido inicial, existindo prova inequívoca do fato e considerado o interesse da coletividade na disponibilização do conteúdo na internet, desde que presentes os requisitos de verossimilhança da alegação do autor e de fundado receio de dano irreparável ou de difícil reparação.</w:t>
      </w:r>
    </w:p>
    <w:p w:rsidR="00FA3DDC" w:rsidRDefault="00FA3DDC" w:rsidP="00FA3DDC">
      <w:pPr>
        <w:spacing w:before="100" w:beforeAutospacing="1" w:after="100" w:afterAutospacing="1" w:line="240" w:lineRule="auto"/>
        <w:jc w:val="both"/>
        <w:rPr>
          <w:rFonts w:ascii="Arial" w:eastAsia="Times New Roman" w:hAnsi="Arial" w:cs="Arial"/>
          <w:b/>
          <w:bCs/>
          <w:color w:val="000000"/>
          <w:sz w:val="20"/>
          <w:szCs w:val="20"/>
          <w:lang w:eastAsia="pt-BR"/>
        </w:rPr>
      </w:pPr>
    </w:p>
    <w:p w:rsidR="00FA3DDC" w:rsidRDefault="00FA3DDC" w:rsidP="00FA3DDC">
      <w:pPr>
        <w:pStyle w:val="Ttulo2"/>
        <w:spacing w:line="276" w:lineRule="auto"/>
        <w:jc w:val="both"/>
        <w:rPr>
          <w:rFonts w:ascii="Times New Roman" w:hAnsi="Times New Roman" w:cs="Times New Roman"/>
          <w:color w:val="auto"/>
          <w:sz w:val="24"/>
          <w:szCs w:val="24"/>
        </w:rPr>
      </w:pPr>
      <w:r>
        <w:rPr>
          <w:rFonts w:ascii="Times New Roman" w:hAnsi="Times New Roman" w:cs="Times New Roman"/>
          <w:sz w:val="24"/>
          <w:szCs w:val="24"/>
        </w:rPr>
        <w:lastRenderedPageBreak/>
        <w:tab/>
      </w:r>
      <w:r w:rsidRPr="0038510D">
        <w:rPr>
          <w:rFonts w:ascii="Times New Roman" w:hAnsi="Times New Roman" w:cs="Times New Roman"/>
          <w:color w:val="auto"/>
          <w:sz w:val="24"/>
          <w:szCs w:val="24"/>
        </w:rPr>
        <w:t>O Código Penal Militar também contempla os crimes contra a honra, que estar no Capítulo V, do Título II dos crimes contra o serviço militar e o dever militar, que resguardou para os crimes contra a honra, especificando-os como calúnia, difamação e injúria.</w:t>
      </w:r>
    </w:p>
    <w:p w:rsidR="00FA3DDC" w:rsidRPr="008C1D5F" w:rsidRDefault="00FA3DDC" w:rsidP="00FA3DDC"/>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bCs/>
          <w:color w:val="000000"/>
          <w:sz w:val="24"/>
          <w:szCs w:val="24"/>
          <w:lang w:eastAsia="pt-BR"/>
        </w:rPr>
        <w:t>Calúnia</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w:t>
      </w:r>
      <w:bookmarkStart w:id="1" w:name="art214"/>
      <w:bookmarkEnd w:id="1"/>
      <w:r w:rsidRPr="0038510D">
        <w:rPr>
          <w:rFonts w:ascii="Times New Roman" w:eastAsia="Times New Roman" w:hAnsi="Times New Roman" w:cs="Times New Roman"/>
          <w:color w:val="000000"/>
          <w:sz w:val="24"/>
          <w:szCs w:val="24"/>
          <w:lang w:eastAsia="pt-BR"/>
        </w:rPr>
        <w:t>Art. 214. Caluniar alguém, imputando-lhe falsamente fato definido como crime:</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Pena - detenção, de seis meses a dois anos.</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w:t>
      </w:r>
      <w:bookmarkStart w:id="2" w:name="art214§1"/>
      <w:bookmarkEnd w:id="2"/>
      <w:r w:rsidRPr="0038510D">
        <w:rPr>
          <w:rFonts w:ascii="Times New Roman" w:eastAsia="Times New Roman" w:hAnsi="Times New Roman" w:cs="Times New Roman"/>
          <w:color w:val="000000"/>
          <w:sz w:val="24"/>
          <w:szCs w:val="24"/>
          <w:lang w:eastAsia="pt-BR"/>
        </w:rPr>
        <w:t>§ 1º Na mesma pena incorre quem, sabendo falsa a imputação, a propala ou divulga.</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w:t>
      </w:r>
      <w:r w:rsidRPr="0038510D">
        <w:rPr>
          <w:rFonts w:ascii="Times New Roman" w:eastAsia="Times New Roman" w:hAnsi="Times New Roman" w:cs="Times New Roman"/>
          <w:bCs/>
          <w:color w:val="000000"/>
          <w:sz w:val="24"/>
          <w:szCs w:val="24"/>
          <w:lang w:eastAsia="pt-BR"/>
        </w:rPr>
        <w:t>Exceção da verdade</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w:t>
      </w:r>
      <w:bookmarkStart w:id="3" w:name="art214§2"/>
      <w:bookmarkEnd w:id="3"/>
      <w:r w:rsidRPr="0038510D">
        <w:rPr>
          <w:rFonts w:ascii="Times New Roman" w:eastAsia="Times New Roman" w:hAnsi="Times New Roman" w:cs="Times New Roman"/>
          <w:color w:val="000000"/>
          <w:sz w:val="24"/>
          <w:szCs w:val="24"/>
          <w:lang w:eastAsia="pt-BR"/>
        </w:rPr>
        <w:t>§ 2º A prova da verdade do fato imputado exclui o crime, mas não é admitida:</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I - se, constituindo o fato imputado crime de ação privada, o ofendido não foi condenado por sentença irrecorrível;</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II - se o fato é imputado a qualquer das pessoas indicadas no nº I do art. 218;</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III - se do crime imputado, embora de ação pública, o ofendido foi absolvido por sentença irrecorrível.</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w:t>
      </w:r>
      <w:r w:rsidRPr="0038510D">
        <w:rPr>
          <w:rFonts w:ascii="Times New Roman" w:eastAsia="Times New Roman" w:hAnsi="Times New Roman" w:cs="Times New Roman"/>
          <w:bCs/>
          <w:color w:val="000000"/>
          <w:sz w:val="24"/>
          <w:szCs w:val="24"/>
          <w:lang w:eastAsia="pt-BR"/>
        </w:rPr>
        <w:t>Difamação</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w:t>
      </w:r>
      <w:bookmarkStart w:id="4" w:name="art215"/>
      <w:bookmarkEnd w:id="4"/>
      <w:r w:rsidRPr="0038510D">
        <w:rPr>
          <w:rFonts w:ascii="Times New Roman" w:eastAsia="Times New Roman" w:hAnsi="Times New Roman" w:cs="Times New Roman"/>
          <w:color w:val="000000"/>
          <w:sz w:val="24"/>
          <w:szCs w:val="24"/>
          <w:lang w:eastAsia="pt-BR"/>
        </w:rPr>
        <w:t>Art. 215. Difamar alguém, imputando-lhe fato ofensivo à sua reputação:</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Pena - detenção, de três meses a um ano.</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w:t>
      </w:r>
      <w:bookmarkStart w:id="5" w:name="art215p"/>
      <w:bookmarkEnd w:id="5"/>
      <w:r w:rsidRPr="0038510D">
        <w:rPr>
          <w:rFonts w:ascii="Times New Roman" w:eastAsia="Times New Roman" w:hAnsi="Times New Roman" w:cs="Times New Roman"/>
          <w:color w:val="000000"/>
          <w:sz w:val="24"/>
          <w:szCs w:val="24"/>
          <w:lang w:eastAsia="pt-BR"/>
        </w:rPr>
        <w:t xml:space="preserve">Parágrafo único. A exceção da verdade </w:t>
      </w:r>
      <w:proofErr w:type="spellStart"/>
      <w:r w:rsidRPr="0038510D">
        <w:rPr>
          <w:rFonts w:ascii="Times New Roman" w:eastAsia="Times New Roman" w:hAnsi="Times New Roman" w:cs="Times New Roman"/>
          <w:color w:val="000000"/>
          <w:sz w:val="24"/>
          <w:szCs w:val="24"/>
          <w:lang w:eastAsia="pt-BR"/>
        </w:rPr>
        <w:t>sòmente</w:t>
      </w:r>
      <w:proofErr w:type="spellEnd"/>
      <w:r w:rsidRPr="0038510D">
        <w:rPr>
          <w:rFonts w:ascii="Times New Roman" w:eastAsia="Times New Roman" w:hAnsi="Times New Roman" w:cs="Times New Roman"/>
          <w:color w:val="000000"/>
          <w:sz w:val="24"/>
          <w:szCs w:val="24"/>
          <w:lang w:eastAsia="pt-BR"/>
        </w:rPr>
        <w:t xml:space="preserve"> se admite se a ofensa é relativa ao exercício da função pública, militar ou civil, do ofendido.</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w:t>
      </w:r>
      <w:r w:rsidRPr="0038510D">
        <w:rPr>
          <w:rFonts w:ascii="Times New Roman" w:eastAsia="Times New Roman" w:hAnsi="Times New Roman" w:cs="Times New Roman"/>
          <w:bCs/>
          <w:color w:val="000000"/>
          <w:sz w:val="24"/>
          <w:szCs w:val="24"/>
          <w:lang w:eastAsia="pt-BR"/>
        </w:rPr>
        <w:t>Injúria</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w:t>
      </w:r>
      <w:bookmarkStart w:id="6" w:name="art216"/>
      <w:bookmarkEnd w:id="6"/>
      <w:r w:rsidRPr="0038510D">
        <w:rPr>
          <w:rFonts w:ascii="Times New Roman" w:eastAsia="Times New Roman" w:hAnsi="Times New Roman" w:cs="Times New Roman"/>
          <w:color w:val="000000"/>
          <w:sz w:val="24"/>
          <w:szCs w:val="24"/>
          <w:lang w:eastAsia="pt-BR"/>
        </w:rPr>
        <w:t xml:space="preserve">Art. 216. Injuriar alguém, </w:t>
      </w:r>
      <w:proofErr w:type="spellStart"/>
      <w:r w:rsidRPr="0038510D">
        <w:rPr>
          <w:rFonts w:ascii="Times New Roman" w:eastAsia="Times New Roman" w:hAnsi="Times New Roman" w:cs="Times New Roman"/>
          <w:color w:val="000000"/>
          <w:sz w:val="24"/>
          <w:szCs w:val="24"/>
          <w:lang w:eastAsia="pt-BR"/>
        </w:rPr>
        <w:t>ofendendo-lhe</w:t>
      </w:r>
      <w:proofErr w:type="spellEnd"/>
      <w:r w:rsidRPr="0038510D">
        <w:rPr>
          <w:rFonts w:ascii="Times New Roman" w:eastAsia="Times New Roman" w:hAnsi="Times New Roman" w:cs="Times New Roman"/>
          <w:color w:val="000000"/>
          <w:sz w:val="24"/>
          <w:szCs w:val="24"/>
          <w:lang w:eastAsia="pt-BR"/>
        </w:rPr>
        <w:t xml:space="preserve"> a dignidade ou o </w:t>
      </w:r>
      <w:proofErr w:type="spellStart"/>
      <w:r w:rsidRPr="0038510D">
        <w:rPr>
          <w:rFonts w:ascii="Times New Roman" w:eastAsia="Times New Roman" w:hAnsi="Times New Roman" w:cs="Times New Roman"/>
          <w:color w:val="000000"/>
          <w:sz w:val="24"/>
          <w:szCs w:val="24"/>
          <w:lang w:eastAsia="pt-BR"/>
        </w:rPr>
        <w:t>decôro</w:t>
      </w:r>
      <w:proofErr w:type="spellEnd"/>
      <w:r w:rsidRPr="0038510D">
        <w:rPr>
          <w:rFonts w:ascii="Times New Roman" w:eastAsia="Times New Roman" w:hAnsi="Times New Roman" w:cs="Times New Roman"/>
          <w:color w:val="000000"/>
          <w:sz w:val="24"/>
          <w:szCs w:val="24"/>
          <w:lang w:eastAsia="pt-BR"/>
        </w:rPr>
        <w:t>:</w:t>
      </w:r>
    </w:p>
    <w:p w:rsidR="00FA3DDC" w:rsidRPr="0038510D" w:rsidRDefault="00FA3DDC" w:rsidP="00FA3DDC">
      <w:pPr>
        <w:spacing w:after="0" w:line="240" w:lineRule="auto"/>
        <w:ind w:left="3119"/>
        <w:jc w:val="both"/>
        <w:rPr>
          <w:rFonts w:ascii="Times New Roman" w:eastAsia="Times New Roman" w:hAnsi="Times New Roman" w:cs="Times New Roman"/>
          <w:color w:val="000000"/>
          <w:sz w:val="24"/>
          <w:szCs w:val="24"/>
          <w:lang w:eastAsia="pt-BR"/>
        </w:rPr>
      </w:pPr>
      <w:r w:rsidRPr="0038510D">
        <w:rPr>
          <w:rFonts w:ascii="Times New Roman" w:eastAsia="Times New Roman" w:hAnsi="Times New Roman" w:cs="Times New Roman"/>
          <w:color w:val="000000"/>
          <w:sz w:val="24"/>
          <w:szCs w:val="24"/>
          <w:lang w:eastAsia="pt-BR"/>
        </w:rPr>
        <w:t>        Pena - detenção, até seis meses.</w:t>
      </w:r>
    </w:p>
    <w:p w:rsidR="00FA3DDC" w:rsidRDefault="00FA3DDC" w:rsidP="00FA3DDC">
      <w:pPr>
        <w:autoSpaceDE w:val="0"/>
        <w:autoSpaceDN w:val="0"/>
        <w:adjustRightInd w:val="0"/>
        <w:spacing w:after="0" w:line="360" w:lineRule="auto"/>
        <w:jc w:val="both"/>
        <w:rPr>
          <w:rFonts w:ascii="Times New Roman" w:eastAsia="Times New Roman" w:hAnsi="Times New Roman" w:cs="Times New Roman"/>
          <w:color w:val="000000" w:themeColor="text1"/>
          <w:spacing w:val="2"/>
          <w:sz w:val="24"/>
          <w:szCs w:val="24"/>
          <w:lang w:eastAsia="pt-BR"/>
        </w:rPr>
      </w:pPr>
    </w:p>
    <w:p w:rsidR="00FA3DDC" w:rsidRPr="00510CE8" w:rsidRDefault="00FA3DDC" w:rsidP="00FA3DDC">
      <w:pPr>
        <w:autoSpaceDE w:val="0"/>
        <w:autoSpaceDN w:val="0"/>
        <w:adjustRightInd w:val="0"/>
        <w:spacing w:after="0" w:line="360" w:lineRule="auto"/>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lang w:eastAsia="pt-BR"/>
        </w:rPr>
        <w:tab/>
      </w:r>
      <w:r w:rsidRPr="00510CE8">
        <w:rPr>
          <w:rFonts w:ascii="Times New Roman" w:hAnsi="Times New Roman" w:cs="Times New Roman"/>
          <w:bCs/>
          <w:iCs/>
          <w:spacing w:val="2"/>
          <w:sz w:val="24"/>
          <w:szCs w:val="24"/>
        </w:rPr>
        <w:t xml:space="preserve">Como visto, a honra pode ser definida como um </w:t>
      </w:r>
      <w:r w:rsidRPr="00510CE8">
        <w:rPr>
          <w:rFonts w:ascii="Times New Roman" w:hAnsi="Times New Roman" w:cs="Times New Roman"/>
          <w:spacing w:val="2"/>
          <w:sz w:val="24"/>
          <w:szCs w:val="24"/>
        </w:rPr>
        <w:t>conjunto de atribuições físicas, morais e intelectuais. Tornando uma determinada pessoa merecedora de um prestígio dentro do convívio social ou perante a sociedade promovendo a sua autoestima</w:t>
      </w:r>
      <w:r w:rsidRPr="00510CE8">
        <w:rPr>
          <w:rFonts w:ascii="Times New Roman" w:hAnsi="Times New Roman" w:cs="Times New Roman"/>
          <w:bCs/>
          <w:spacing w:val="2"/>
          <w:sz w:val="24"/>
          <w:szCs w:val="24"/>
        </w:rPr>
        <w:t>. Sendo a honra um valor da própria pessoa, sendo assim é difícil reduzi-la a um conceito unitário</w:t>
      </w:r>
      <w:r w:rsidRPr="00510CE8">
        <w:rPr>
          <w:rFonts w:ascii="Times New Roman" w:hAnsi="Times New Roman" w:cs="Times New Roman"/>
          <w:spacing w:val="2"/>
          <w:sz w:val="24"/>
          <w:szCs w:val="24"/>
        </w:rPr>
        <w:t>, o que leva a doutrina dividir e encara-la a partir de diversos aspectos, como:</w:t>
      </w:r>
    </w:p>
    <w:p w:rsidR="00FA3DDC" w:rsidRDefault="00FA3DDC" w:rsidP="00FA3DDC">
      <w:pPr>
        <w:pStyle w:val="NormalWeb"/>
        <w:shd w:val="clear" w:color="auto" w:fill="FFFFFF"/>
        <w:spacing w:before="0" w:beforeAutospacing="0" w:after="0" w:afterAutospacing="0" w:line="360" w:lineRule="auto"/>
        <w:jc w:val="both"/>
        <w:rPr>
          <w:spacing w:val="2"/>
        </w:rPr>
      </w:pPr>
      <w:r>
        <w:rPr>
          <w:spacing w:val="2"/>
        </w:rPr>
        <w:tab/>
      </w:r>
      <w:r w:rsidRPr="00307F96">
        <w:rPr>
          <w:bCs/>
          <w:spacing w:val="2"/>
        </w:rPr>
        <w:t>Honra subjetiva: </w:t>
      </w:r>
      <w:r w:rsidRPr="00307F96">
        <w:rPr>
          <w:spacing w:val="2"/>
        </w:rPr>
        <w:t>é o conceito que </w:t>
      </w:r>
      <w:r w:rsidRPr="00307F96">
        <w:rPr>
          <w:bCs/>
          <w:spacing w:val="2"/>
        </w:rPr>
        <w:t>cada um tem de si</w:t>
      </w:r>
      <w:r w:rsidRPr="00307F96">
        <w:rPr>
          <w:spacing w:val="2"/>
        </w:rPr>
        <w:t xml:space="preserve"> mesmo, ou seja, </w:t>
      </w:r>
      <w:r w:rsidRPr="00307F96">
        <w:rPr>
          <w:color w:val="222222"/>
          <w:shd w:val="clear" w:color="auto" w:fill="FFFFFF"/>
        </w:rPr>
        <w:t>a pessoa faz de si mesmo</w:t>
      </w:r>
      <w:r w:rsidRPr="00307F96">
        <w:rPr>
          <w:spacing w:val="2"/>
        </w:rPr>
        <w:t>.</w:t>
      </w:r>
    </w:p>
    <w:p w:rsidR="00FA3DDC" w:rsidRDefault="00FA3DDC" w:rsidP="00FA3DDC">
      <w:pPr>
        <w:pStyle w:val="NormalWeb"/>
        <w:shd w:val="clear" w:color="auto" w:fill="FFFFFF"/>
        <w:spacing w:before="0" w:beforeAutospacing="0" w:after="0" w:afterAutospacing="0" w:line="360" w:lineRule="auto"/>
        <w:jc w:val="both"/>
        <w:rPr>
          <w:spacing w:val="2"/>
        </w:rPr>
      </w:pPr>
      <w:r>
        <w:rPr>
          <w:spacing w:val="2"/>
        </w:rPr>
        <w:tab/>
      </w:r>
      <w:r w:rsidRPr="00307F96">
        <w:rPr>
          <w:bCs/>
          <w:spacing w:val="2"/>
        </w:rPr>
        <w:t>Honra Objetiva: </w:t>
      </w:r>
      <w:r w:rsidRPr="00307F96">
        <w:rPr>
          <w:spacing w:val="2"/>
        </w:rPr>
        <w:t>é o conceito que o grupo social tem acerca dos atributos de alguém, ou seja, </w:t>
      </w:r>
      <w:r w:rsidRPr="00307F96">
        <w:rPr>
          <w:bCs/>
          <w:spacing w:val="2"/>
        </w:rPr>
        <w:t>o juízo que fazem dele na comunidade.</w:t>
      </w:r>
    </w:p>
    <w:p w:rsidR="00FA3DDC" w:rsidRPr="00307F96" w:rsidRDefault="00FA3DDC" w:rsidP="00FA3DDC">
      <w:pPr>
        <w:pStyle w:val="NormalWeb"/>
        <w:shd w:val="clear" w:color="auto" w:fill="FFFFFF"/>
        <w:spacing w:before="0" w:beforeAutospacing="0" w:after="0" w:afterAutospacing="0" w:line="360" w:lineRule="auto"/>
        <w:jc w:val="both"/>
        <w:rPr>
          <w:spacing w:val="2"/>
        </w:rPr>
      </w:pPr>
      <w:r>
        <w:rPr>
          <w:bCs/>
          <w:spacing w:val="2"/>
        </w:rPr>
        <w:tab/>
      </w:r>
      <w:r w:rsidRPr="00307F96">
        <w:rPr>
          <w:bCs/>
          <w:spacing w:val="2"/>
        </w:rPr>
        <w:t>Honra comum:</w:t>
      </w:r>
      <w:r w:rsidRPr="00307F96">
        <w:rPr>
          <w:spacing w:val="2"/>
        </w:rPr>
        <w:t> peculiar a todos os homens, em honra especial ou profissional, que é aquela referente a </w:t>
      </w:r>
      <w:r w:rsidRPr="00307F96">
        <w:rPr>
          <w:bCs/>
          <w:spacing w:val="2"/>
        </w:rPr>
        <w:t>determinado grupo social ou profissional</w:t>
      </w:r>
      <w:r w:rsidRPr="00307F96">
        <w:rPr>
          <w:spacing w:val="2"/>
        </w:rPr>
        <w:t>, cuja sensibilidade às vezes se reveste de contornos diversos da média.</w:t>
      </w:r>
    </w:p>
    <w:p w:rsidR="00FA3DDC" w:rsidRPr="00307F96" w:rsidRDefault="00FA3DDC" w:rsidP="00FA3DDC">
      <w:pPr>
        <w:pStyle w:val="NormalWeb"/>
        <w:shd w:val="clear" w:color="auto" w:fill="FFFFFF"/>
        <w:spacing w:before="0" w:beforeAutospacing="0" w:after="0" w:afterAutospacing="0" w:line="360" w:lineRule="auto"/>
        <w:jc w:val="both"/>
        <w:rPr>
          <w:color w:val="222222"/>
          <w:shd w:val="clear" w:color="auto" w:fill="FFFFFF"/>
        </w:rPr>
      </w:pPr>
      <w:r>
        <w:rPr>
          <w:color w:val="222222"/>
          <w:shd w:val="clear" w:color="auto" w:fill="FFFFFF"/>
        </w:rPr>
        <w:lastRenderedPageBreak/>
        <w:tab/>
      </w:r>
      <w:r w:rsidRPr="00307F96">
        <w:rPr>
          <w:color w:val="222222"/>
          <w:shd w:val="clear" w:color="auto" w:fill="FFFFFF"/>
        </w:rPr>
        <w:t>Tanto a violação da</w:t>
      </w:r>
      <w:r w:rsidRPr="00307F96">
        <w:rPr>
          <w:rStyle w:val="apple-converted-space"/>
          <w:color w:val="222222"/>
          <w:shd w:val="clear" w:color="auto" w:fill="FFFFFF"/>
        </w:rPr>
        <w:t> </w:t>
      </w:r>
      <w:r w:rsidRPr="00307F96">
        <w:rPr>
          <w:bCs/>
          <w:color w:val="222222"/>
          <w:shd w:val="clear" w:color="auto" w:fill="FFFFFF"/>
        </w:rPr>
        <w:t xml:space="preserve">honra objetiva </w:t>
      </w:r>
      <w:r w:rsidRPr="00307F96">
        <w:rPr>
          <w:color w:val="222222"/>
          <w:shd w:val="clear" w:color="auto" w:fill="FFFFFF"/>
        </w:rPr>
        <w:t>como da</w:t>
      </w:r>
      <w:r w:rsidRPr="00307F96">
        <w:rPr>
          <w:rStyle w:val="apple-converted-space"/>
          <w:color w:val="222222"/>
          <w:shd w:val="clear" w:color="auto" w:fill="FFFFFF"/>
        </w:rPr>
        <w:t> </w:t>
      </w:r>
      <w:r w:rsidRPr="00307F96">
        <w:rPr>
          <w:bCs/>
          <w:color w:val="222222"/>
          <w:shd w:val="clear" w:color="auto" w:fill="FFFFFF"/>
        </w:rPr>
        <w:t>subjetiva</w:t>
      </w:r>
      <w:r w:rsidRPr="00307F96">
        <w:rPr>
          <w:rStyle w:val="apple-converted-space"/>
          <w:color w:val="222222"/>
          <w:shd w:val="clear" w:color="auto" w:fill="FFFFFF"/>
        </w:rPr>
        <w:t> </w:t>
      </w:r>
      <w:r w:rsidRPr="00307F96">
        <w:rPr>
          <w:color w:val="222222"/>
          <w:shd w:val="clear" w:color="auto" w:fill="FFFFFF"/>
        </w:rPr>
        <w:t>ensejam também na órbita civil, com reparação por</w:t>
      </w:r>
      <w:r w:rsidRPr="00307F96">
        <w:rPr>
          <w:rStyle w:val="apple-converted-space"/>
          <w:color w:val="222222"/>
          <w:shd w:val="clear" w:color="auto" w:fill="FFFFFF"/>
        </w:rPr>
        <w:t> </w:t>
      </w:r>
      <w:r w:rsidRPr="00307F96">
        <w:rPr>
          <w:bCs/>
          <w:color w:val="222222"/>
          <w:shd w:val="clear" w:color="auto" w:fill="FFFFFF"/>
        </w:rPr>
        <w:t>dano moral</w:t>
      </w:r>
      <w:r w:rsidRPr="00307F96">
        <w:rPr>
          <w:color w:val="222222"/>
          <w:shd w:val="clear" w:color="auto" w:fill="FFFFFF"/>
        </w:rPr>
        <w:t>.</w:t>
      </w:r>
    </w:p>
    <w:p w:rsidR="00FA3DDC" w:rsidRPr="00307F96" w:rsidRDefault="00FA3DDC" w:rsidP="00FA3DDC">
      <w:pPr>
        <w:pStyle w:val="NormalWeb"/>
        <w:shd w:val="clear" w:color="auto" w:fill="FFFFFF"/>
        <w:spacing w:before="0" w:beforeAutospacing="0" w:after="0" w:afterAutospacing="0" w:line="360" w:lineRule="auto"/>
        <w:jc w:val="both"/>
        <w:rPr>
          <w:color w:val="222222"/>
          <w:shd w:val="clear" w:color="auto" w:fill="FFFFFF"/>
        </w:rPr>
      </w:pPr>
    </w:p>
    <w:p w:rsidR="00FA3DDC" w:rsidRPr="00F02AA0" w:rsidRDefault="00FA3DDC" w:rsidP="00FA3DDC">
      <w:pPr>
        <w:pStyle w:val="NormalWeb"/>
        <w:shd w:val="clear" w:color="auto" w:fill="FFFFFF"/>
        <w:spacing w:before="0" w:beforeAutospacing="0" w:after="0" w:afterAutospacing="0" w:line="360" w:lineRule="auto"/>
        <w:jc w:val="both"/>
        <w:rPr>
          <w:shd w:val="clear" w:color="auto" w:fill="FFFFFF"/>
        </w:rPr>
      </w:pPr>
      <w:r w:rsidRPr="00F02AA0">
        <w:rPr>
          <w:shd w:val="clear" w:color="auto" w:fill="FFFFFF"/>
        </w:rPr>
        <w:t>3 – ORIGEM E EVOLUÇÃO HISTÓRICA DO COMPUTADOR</w:t>
      </w:r>
    </w:p>
    <w:p w:rsidR="00FA3DDC" w:rsidRPr="00F02AA0" w:rsidRDefault="00FA3DDC" w:rsidP="00FA3DDC">
      <w:pPr>
        <w:pStyle w:val="NormalWeb"/>
        <w:shd w:val="clear" w:color="auto" w:fill="FFFFFF"/>
        <w:spacing w:before="0" w:beforeAutospacing="0" w:after="0" w:afterAutospacing="0" w:line="360" w:lineRule="auto"/>
        <w:jc w:val="both"/>
        <w:rPr>
          <w:shd w:val="clear" w:color="auto" w:fill="FFFFFF"/>
        </w:rPr>
      </w:pPr>
    </w:p>
    <w:p w:rsidR="00FA3DDC" w:rsidRDefault="00FA3DDC" w:rsidP="00FA3DDC">
      <w:pPr>
        <w:spacing w:after="135" w:line="360" w:lineRule="auto"/>
        <w:jc w:val="both"/>
      </w:pPr>
      <w:r w:rsidRPr="00F02AA0">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Para melhor entender e ter uma noção como houve tanta evolução histórica dos computadores. Por coincidência a invenção do computador surgiu praticamente quando aconteceu o decreto de Lei nº 2.848/1940</w:t>
      </w:r>
      <w:r>
        <w:t xml:space="preserve"> (Código Penal), e de lá para os dias de hoje houve grandes evoluções, e com isso impactou grandes mudanças nas relações entre as pessoas entre diferentes aspectos, como nas comunicações, econômico, culturais e sociais, Sendo assim vale a pena ver uma retrospectivas da evolução dos computadores.</w:t>
      </w:r>
    </w:p>
    <w:p w:rsidR="00FA3DDC" w:rsidRDefault="00FA3DDC" w:rsidP="00FA3DDC">
      <w:pPr>
        <w:spacing w:after="135"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shd w:val="clear" w:color="auto" w:fill="FFFFFF"/>
        </w:rPr>
        <w:tab/>
      </w:r>
      <w:r w:rsidRPr="00F02AA0">
        <w:rPr>
          <w:rFonts w:ascii="Times New Roman" w:eastAsia="Times New Roman" w:hAnsi="Times New Roman" w:cs="Times New Roman"/>
          <w:sz w:val="24"/>
          <w:szCs w:val="24"/>
          <w:lang w:eastAsia="pt-BR"/>
        </w:rPr>
        <w:t>Os computadores tiveram suas origens nos Estados Unidos, nas regiões do </w:t>
      </w:r>
      <w:proofErr w:type="spellStart"/>
      <w:r w:rsidRPr="00F02AA0">
        <w:rPr>
          <w:rFonts w:ascii="Times New Roman" w:eastAsia="Times New Roman" w:hAnsi="Times New Roman" w:cs="Times New Roman"/>
          <w:i/>
          <w:iCs/>
          <w:sz w:val="24"/>
          <w:szCs w:val="24"/>
          <w:lang w:eastAsia="pt-BR"/>
        </w:rPr>
        <w:t>Mid-Atlantic</w:t>
      </w:r>
      <w:proofErr w:type="spellEnd"/>
      <w:r w:rsidRPr="00F02AA0">
        <w:rPr>
          <w:rFonts w:ascii="Times New Roman" w:eastAsia="Times New Roman" w:hAnsi="Times New Roman" w:cs="Times New Roman"/>
          <w:sz w:val="24"/>
          <w:szCs w:val="24"/>
          <w:lang w:eastAsia="pt-BR"/>
        </w:rPr>
        <w:t> (</w:t>
      </w:r>
      <w:r w:rsidRPr="00F02AA0">
        <w:rPr>
          <w:rFonts w:ascii="Times New Roman" w:eastAsia="Times New Roman" w:hAnsi="Times New Roman" w:cs="Times New Roman"/>
          <w:i/>
          <w:iCs/>
          <w:sz w:val="24"/>
          <w:szCs w:val="24"/>
          <w:lang w:eastAsia="pt-BR"/>
        </w:rPr>
        <w:t>New Jersey</w:t>
      </w:r>
      <w:r w:rsidRPr="00F02AA0">
        <w:rPr>
          <w:rFonts w:ascii="Times New Roman" w:eastAsia="Times New Roman" w:hAnsi="Times New Roman" w:cs="Times New Roman"/>
          <w:sz w:val="24"/>
          <w:szCs w:val="24"/>
          <w:lang w:eastAsia="pt-BR"/>
        </w:rPr>
        <w:t>, </w:t>
      </w:r>
      <w:r w:rsidRPr="00F02AA0">
        <w:rPr>
          <w:rFonts w:ascii="Times New Roman" w:eastAsia="Times New Roman" w:hAnsi="Times New Roman" w:cs="Times New Roman"/>
          <w:i/>
          <w:iCs/>
          <w:sz w:val="24"/>
          <w:szCs w:val="24"/>
          <w:lang w:eastAsia="pt-BR"/>
        </w:rPr>
        <w:t>New York </w:t>
      </w:r>
      <w:r w:rsidRPr="00F02AA0">
        <w:rPr>
          <w:rFonts w:ascii="Times New Roman" w:eastAsia="Times New Roman" w:hAnsi="Times New Roman" w:cs="Times New Roman"/>
          <w:sz w:val="24"/>
          <w:szCs w:val="24"/>
          <w:lang w:eastAsia="pt-BR"/>
        </w:rPr>
        <w:t>e </w:t>
      </w:r>
      <w:proofErr w:type="spellStart"/>
      <w:r w:rsidRPr="00F02AA0">
        <w:rPr>
          <w:rFonts w:ascii="Times New Roman" w:eastAsia="Times New Roman" w:hAnsi="Times New Roman" w:cs="Times New Roman"/>
          <w:i/>
          <w:iCs/>
          <w:sz w:val="24"/>
          <w:szCs w:val="24"/>
          <w:lang w:eastAsia="pt-BR"/>
        </w:rPr>
        <w:t>Pennsylvania</w:t>
      </w:r>
      <w:proofErr w:type="spellEnd"/>
      <w:r w:rsidRPr="00F02AA0">
        <w:rPr>
          <w:rFonts w:ascii="Times New Roman" w:eastAsia="Times New Roman" w:hAnsi="Times New Roman" w:cs="Times New Roman"/>
          <w:sz w:val="24"/>
          <w:szCs w:val="24"/>
          <w:lang w:eastAsia="pt-BR"/>
        </w:rPr>
        <w:t>) e da </w:t>
      </w:r>
      <w:r w:rsidRPr="00F02AA0">
        <w:rPr>
          <w:rFonts w:ascii="Times New Roman" w:eastAsia="Times New Roman" w:hAnsi="Times New Roman" w:cs="Times New Roman"/>
          <w:i/>
          <w:iCs/>
          <w:sz w:val="24"/>
          <w:szCs w:val="24"/>
          <w:lang w:eastAsia="pt-BR"/>
        </w:rPr>
        <w:t xml:space="preserve">New </w:t>
      </w:r>
      <w:proofErr w:type="spellStart"/>
      <w:r w:rsidRPr="00F02AA0">
        <w:rPr>
          <w:rFonts w:ascii="Times New Roman" w:eastAsia="Times New Roman" w:hAnsi="Times New Roman" w:cs="Times New Roman"/>
          <w:i/>
          <w:iCs/>
          <w:sz w:val="24"/>
          <w:szCs w:val="24"/>
          <w:lang w:eastAsia="pt-BR"/>
        </w:rPr>
        <w:t>England</w:t>
      </w:r>
      <w:proofErr w:type="spellEnd"/>
      <w:r w:rsidRPr="00F02AA0">
        <w:rPr>
          <w:rFonts w:ascii="Times New Roman" w:eastAsia="Times New Roman" w:hAnsi="Times New Roman" w:cs="Times New Roman"/>
          <w:sz w:val="24"/>
          <w:szCs w:val="24"/>
          <w:lang w:eastAsia="pt-BR"/>
        </w:rPr>
        <w:t> (</w:t>
      </w:r>
      <w:proofErr w:type="spellStart"/>
      <w:r w:rsidRPr="00F02AA0">
        <w:rPr>
          <w:rFonts w:ascii="Times New Roman" w:eastAsia="Times New Roman" w:hAnsi="Times New Roman" w:cs="Times New Roman"/>
          <w:i/>
          <w:iCs/>
          <w:sz w:val="24"/>
          <w:szCs w:val="24"/>
          <w:lang w:eastAsia="pt-BR"/>
        </w:rPr>
        <w:t>Massachussets</w:t>
      </w:r>
      <w:proofErr w:type="spellEnd"/>
      <w:r w:rsidRPr="00F02AA0">
        <w:rPr>
          <w:rFonts w:ascii="Times New Roman" w:eastAsia="Times New Roman" w:hAnsi="Times New Roman" w:cs="Times New Roman"/>
          <w:sz w:val="24"/>
          <w:szCs w:val="24"/>
          <w:lang w:eastAsia="pt-BR"/>
        </w:rPr>
        <w:t>), onde os primeiros computadores elétricos à válvula surgiram. Foram frutos de investimentos governamentais militares e de empresas como: </w:t>
      </w:r>
      <w:r w:rsidRPr="00F02AA0">
        <w:rPr>
          <w:rFonts w:ascii="Times New Roman" w:eastAsia="Times New Roman" w:hAnsi="Times New Roman" w:cs="Times New Roman"/>
          <w:i/>
          <w:iCs/>
          <w:sz w:val="24"/>
          <w:szCs w:val="24"/>
          <w:lang w:eastAsia="pt-BR"/>
        </w:rPr>
        <w:t>General Electric</w:t>
      </w:r>
      <w:r w:rsidRPr="00F02AA0">
        <w:rPr>
          <w:rFonts w:ascii="Times New Roman" w:eastAsia="Times New Roman" w:hAnsi="Times New Roman" w:cs="Times New Roman"/>
          <w:sz w:val="24"/>
          <w:szCs w:val="24"/>
          <w:lang w:eastAsia="pt-BR"/>
        </w:rPr>
        <w:t> e </w:t>
      </w:r>
      <w:proofErr w:type="spellStart"/>
      <w:r w:rsidRPr="00F02AA0">
        <w:rPr>
          <w:rFonts w:ascii="Times New Roman" w:eastAsia="Times New Roman" w:hAnsi="Times New Roman" w:cs="Times New Roman"/>
          <w:i/>
          <w:iCs/>
          <w:sz w:val="24"/>
          <w:szCs w:val="24"/>
          <w:lang w:eastAsia="pt-BR"/>
        </w:rPr>
        <w:t>Sylvania</w:t>
      </w:r>
      <w:proofErr w:type="spellEnd"/>
      <w:r w:rsidRPr="00F02AA0">
        <w:rPr>
          <w:rFonts w:ascii="Times New Roman" w:eastAsia="Times New Roman" w:hAnsi="Times New Roman" w:cs="Times New Roman"/>
          <w:sz w:val="24"/>
          <w:szCs w:val="24"/>
          <w:lang w:eastAsia="pt-BR"/>
        </w:rPr>
        <w:t>, em </w:t>
      </w:r>
      <w:r w:rsidRPr="00F02AA0">
        <w:rPr>
          <w:rFonts w:ascii="Times New Roman" w:eastAsia="Times New Roman" w:hAnsi="Times New Roman" w:cs="Times New Roman"/>
          <w:i/>
          <w:iCs/>
          <w:sz w:val="24"/>
          <w:szCs w:val="24"/>
          <w:lang w:eastAsia="pt-BR"/>
        </w:rPr>
        <w:t>New York</w:t>
      </w:r>
      <w:r w:rsidRPr="00F02AA0">
        <w:rPr>
          <w:rFonts w:ascii="Times New Roman" w:eastAsia="Times New Roman" w:hAnsi="Times New Roman" w:cs="Times New Roman"/>
          <w:sz w:val="24"/>
          <w:szCs w:val="24"/>
          <w:lang w:eastAsia="pt-BR"/>
        </w:rPr>
        <w:t>; </w:t>
      </w:r>
      <w:r w:rsidRPr="00F02AA0">
        <w:rPr>
          <w:rFonts w:ascii="Times New Roman" w:eastAsia="Times New Roman" w:hAnsi="Times New Roman" w:cs="Times New Roman"/>
          <w:i/>
          <w:iCs/>
          <w:sz w:val="24"/>
          <w:szCs w:val="24"/>
          <w:lang w:eastAsia="pt-BR"/>
        </w:rPr>
        <w:t>RCA</w:t>
      </w:r>
      <w:r w:rsidRPr="00F02AA0">
        <w:rPr>
          <w:rFonts w:ascii="Times New Roman" w:eastAsia="Times New Roman" w:hAnsi="Times New Roman" w:cs="Times New Roman"/>
          <w:sz w:val="24"/>
          <w:szCs w:val="24"/>
          <w:lang w:eastAsia="pt-BR"/>
        </w:rPr>
        <w:t>, em </w:t>
      </w:r>
      <w:r w:rsidRPr="00F02AA0">
        <w:rPr>
          <w:rFonts w:ascii="Times New Roman" w:eastAsia="Times New Roman" w:hAnsi="Times New Roman" w:cs="Times New Roman"/>
          <w:i/>
          <w:iCs/>
          <w:sz w:val="24"/>
          <w:szCs w:val="24"/>
          <w:lang w:eastAsia="pt-BR"/>
        </w:rPr>
        <w:t>New Jersey</w:t>
      </w:r>
      <w:r w:rsidRPr="00F02AA0">
        <w:rPr>
          <w:rFonts w:ascii="Times New Roman" w:eastAsia="Times New Roman" w:hAnsi="Times New Roman" w:cs="Times New Roman"/>
          <w:sz w:val="24"/>
          <w:szCs w:val="24"/>
          <w:lang w:eastAsia="pt-BR"/>
        </w:rPr>
        <w:t>, e a presença de laboratórios de tecnologia, como </w:t>
      </w:r>
      <w:r w:rsidRPr="00F02AA0">
        <w:rPr>
          <w:rFonts w:ascii="Times New Roman" w:eastAsia="Times New Roman" w:hAnsi="Times New Roman" w:cs="Times New Roman"/>
          <w:i/>
          <w:iCs/>
          <w:sz w:val="24"/>
          <w:szCs w:val="24"/>
          <w:lang w:eastAsia="pt-BR"/>
        </w:rPr>
        <w:t>AT&amp;T-Bell</w:t>
      </w:r>
      <w:r w:rsidRPr="00F02AA0">
        <w:rPr>
          <w:rFonts w:ascii="Times New Roman" w:eastAsia="Times New Roman" w:hAnsi="Times New Roman" w:cs="Times New Roman"/>
          <w:sz w:val="24"/>
          <w:szCs w:val="24"/>
          <w:lang w:eastAsia="pt-BR"/>
        </w:rPr>
        <w:t>, </w:t>
      </w:r>
      <w:r w:rsidRPr="00F02AA0">
        <w:rPr>
          <w:rFonts w:ascii="Times New Roman" w:eastAsia="Times New Roman" w:hAnsi="Times New Roman" w:cs="Times New Roman"/>
          <w:i/>
          <w:iCs/>
          <w:sz w:val="24"/>
          <w:szCs w:val="24"/>
          <w:lang w:eastAsia="pt-BR"/>
        </w:rPr>
        <w:t>Western Electric</w:t>
      </w:r>
      <w:r w:rsidRPr="00F02AA0">
        <w:rPr>
          <w:rFonts w:ascii="Times New Roman" w:eastAsia="Times New Roman" w:hAnsi="Times New Roman" w:cs="Times New Roman"/>
          <w:sz w:val="24"/>
          <w:szCs w:val="24"/>
          <w:lang w:eastAsia="pt-BR"/>
        </w:rPr>
        <w:t> e da Universidade da </w:t>
      </w:r>
      <w:proofErr w:type="spellStart"/>
      <w:r w:rsidRPr="00F02AA0">
        <w:rPr>
          <w:rFonts w:ascii="Times New Roman" w:eastAsia="Times New Roman" w:hAnsi="Times New Roman" w:cs="Times New Roman"/>
          <w:i/>
          <w:iCs/>
          <w:sz w:val="24"/>
          <w:szCs w:val="24"/>
          <w:lang w:eastAsia="pt-BR"/>
        </w:rPr>
        <w:t>Pennsylvania</w:t>
      </w:r>
      <w:proofErr w:type="spellEnd"/>
      <w:r w:rsidRPr="00F02AA0">
        <w:rPr>
          <w:rFonts w:ascii="Times New Roman" w:eastAsia="Times New Roman" w:hAnsi="Times New Roman" w:cs="Times New Roman"/>
          <w:sz w:val="24"/>
          <w:szCs w:val="24"/>
          <w:lang w:eastAsia="pt-BR"/>
        </w:rPr>
        <w:t> (PIRES, 2013).</w:t>
      </w:r>
    </w:p>
    <w:p w:rsidR="00FA3DDC" w:rsidRPr="00F02AA0" w:rsidRDefault="00FA3DDC" w:rsidP="00FA3DDC">
      <w:pPr>
        <w:spacing w:after="135"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F02AA0">
        <w:rPr>
          <w:rFonts w:ascii="Times New Roman" w:eastAsia="Times New Roman" w:hAnsi="Times New Roman" w:cs="Times New Roman"/>
          <w:sz w:val="24"/>
          <w:szCs w:val="24"/>
          <w:lang w:eastAsia="pt-BR"/>
        </w:rPr>
        <w:t xml:space="preserve">O surgimento do primeiro computador eletrônico digital da chamada Primeira Geração Tecnológica foi concebido em 1939 por John Vincent </w:t>
      </w:r>
      <w:proofErr w:type="spellStart"/>
      <w:r w:rsidRPr="00F02AA0">
        <w:rPr>
          <w:rFonts w:ascii="Times New Roman" w:eastAsia="Times New Roman" w:hAnsi="Times New Roman" w:cs="Times New Roman"/>
          <w:sz w:val="24"/>
          <w:szCs w:val="24"/>
          <w:lang w:eastAsia="pt-BR"/>
        </w:rPr>
        <w:t>Atanasoff</w:t>
      </w:r>
      <w:proofErr w:type="spellEnd"/>
      <w:r w:rsidRPr="00F02AA0">
        <w:rPr>
          <w:rFonts w:ascii="Times New Roman" w:eastAsia="Times New Roman" w:hAnsi="Times New Roman" w:cs="Times New Roman"/>
          <w:sz w:val="24"/>
          <w:szCs w:val="24"/>
          <w:lang w:eastAsia="pt-BR"/>
        </w:rPr>
        <w:t>, professor de física, e Clifford Berry, seu assistente, ambos do </w:t>
      </w:r>
      <w:r w:rsidRPr="00F02AA0">
        <w:rPr>
          <w:rFonts w:ascii="Times New Roman" w:eastAsia="Times New Roman" w:hAnsi="Times New Roman" w:cs="Times New Roman"/>
          <w:i/>
          <w:iCs/>
          <w:sz w:val="24"/>
          <w:szCs w:val="24"/>
          <w:lang w:eastAsia="pt-BR"/>
        </w:rPr>
        <w:t xml:space="preserve">Iowa </w:t>
      </w:r>
      <w:proofErr w:type="spellStart"/>
      <w:r w:rsidRPr="00F02AA0">
        <w:rPr>
          <w:rFonts w:ascii="Times New Roman" w:eastAsia="Times New Roman" w:hAnsi="Times New Roman" w:cs="Times New Roman"/>
          <w:i/>
          <w:iCs/>
          <w:sz w:val="24"/>
          <w:szCs w:val="24"/>
          <w:lang w:eastAsia="pt-BR"/>
        </w:rPr>
        <w:t>College</w:t>
      </w:r>
      <w:proofErr w:type="spellEnd"/>
      <w:r w:rsidRPr="00F02AA0">
        <w:rPr>
          <w:rFonts w:ascii="Times New Roman" w:eastAsia="Times New Roman" w:hAnsi="Times New Roman" w:cs="Times New Roman"/>
          <w:sz w:val="24"/>
          <w:szCs w:val="24"/>
          <w:lang w:eastAsia="pt-BR"/>
        </w:rPr>
        <w:t>, que o chamaram de </w:t>
      </w:r>
      <w:proofErr w:type="spellStart"/>
      <w:r w:rsidRPr="00F02AA0">
        <w:rPr>
          <w:rFonts w:ascii="Times New Roman" w:eastAsia="Times New Roman" w:hAnsi="Times New Roman" w:cs="Times New Roman"/>
          <w:i/>
          <w:iCs/>
          <w:sz w:val="24"/>
          <w:szCs w:val="24"/>
          <w:lang w:eastAsia="pt-BR"/>
        </w:rPr>
        <w:t>Atanasoff</w:t>
      </w:r>
      <w:proofErr w:type="spellEnd"/>
      <w:r w:rsidRPr="00F02AA0">
        <w:rPr>
          <w:rFonts w:ascii="Times New Roman" w:eastAsia="Times New Roman" w:hAnsi="Times New Roman" w:cs="Times New Roman"/>
          <w:i/>
          <w:iCs/>
          <w:sz w:val="24"/>
          <w:szCs w:val="24"/>
          <w:lang w:eastAsia="pt-BR"/>
        </w:rPr>
        <w:t>-Berry Computer</w:t>
      </w:r>
      <w:r w:rsidRPr="00F02AA0">
        <w:rPr>
          <w:rFonts w:ascii="Times New Roman" w:eastAsia="Times New Roman" w:hAnsi="Times New Roman" w:cs="Times New Roman"/>
          <w:sz w:val="24"/>
          <w:szCs w:val="24"/>
          <w:lang w:eastAsia="pt-BR"/>
        </w:rPr>
        <w:t> ou </w:t>
      </w:r>
      <w:r w:rsidRPr="00F02AA0">
        <w:rPr>
          <w:rFonts w:ascii="Times New Roman" w:eastAsia="Times New Roman" w:hAnsi="Times New Roman" w:cs="Times New Roman"/>
          <w:i/>
          <w:iCs/>
          <w:sz w:val="24"/>
          <w:szCs w:val="24"/>
          <w:lang w:eastAsia="pt-BR"/>
        </w:rPr>
        <w:t>ABC</w:t>
      </w:r>
      <w:r w:rsidRPr="00F02AA0">
        <w:rPr>
          <w:rFonts w:ascii="Times New Roman" w:eastAsia="Times New Roman" w:hAnsi="Times New Roman" w:cs="Times New Roman"/>
          <w:sz w:val="24"/>
          <w:szCs w:val="24"/>
          <w:lang w:eastAsia="pt-BR"/>
        </w:rPr>
        <w:t>. Este computador foi desenhado para solucionar equações algébricas lineares (PIRES, 2013).</w:t>
      </w:r>
    </w:p>
    <w:p w:rsidR="00FA3DDC" w:rsidRPr="00F02AA0" w:rsidRDefault="00FA3DDC" w:rsidP="00FA3DDC">
      <w:pPr>
        <w:spacing w:after="135" w:line="360" w:lineRule="auto"/>
        <w:jc w:val="both"/>
        <w:rPr>
          <w:rFonts w:ascii="Times New Roman" w:eastAsia="Times New Roman" w:hAnsi="Times New Roman" w:cs="Times New Roman"/>
          <w:sz w:val="24"/>
          <w:szCs w:val="24"/>
          <w:lang w:eastAsia="pt-BR"/>
        </w:rPr>
      </w:pPr>
      <w:r w:rsidRPr="00F02AA0">
        <w:rPr>
          <w:rFonts w:ascii="Times New Roman" w:eastAsia="Times New Roman" w:hAnsi="Times New Roman" w:cs="Times New Roman"/>
          <w:sz w:val="24"/>
          <w:szCs w:val="24"/>
          <w:lang w:eastAsia="pt-BR"/>
        </w:rPr>
        <w:tab/>
        <w:t>Entretanto, foi no contexto de Guerra Fria (de 1945 a 1991) que o desenvolvimento dos computadores foi acentuado. Foi nesse contexto que surgiu nos Estados Unidos o </w:t>
      </w:r>
      <w:proofErr w:type="spellStart"/>
      <w:r w:rsidRPr="00F02AA0">
        <w:rPr>
          <w:rFonts w:ascii="Times New Roman" w:eastAsia="Times New Roman" w:hAnsi="Times New Roman" w:cs="Times New Roman"/>
          <w:i/>
          <w:iCs/>
          <w:sz w:val="24"/>
          <w:szCs w:val="24"/>
          <w:lang w:eastAsia="pt-BR"/>
        </w:rPr>
        <w:t>Silicon</w:t>
      </w:r>
      <w:proofErr w:type="spellEnd"/>
      <w:r w:rsidRPr="00F02AA0">
        <w:rPr>
          <w:rFonts w:ascii="Times New Roman" w:eastAsia="Times New Roman" w:hAnsi="Times New Roman" w:cs="Times New Roman"/>
          <w:i/>
          <w:iCs/>
          <w:sz w:val="24"/>
          <w:szCs w:val="24"/>
          <w:lang w:eastAsia="pt-BR"/>
        </w:rPr>
        <w:t xml:space="preserve"> Valley</w:t>
      </w:r>
      <w:r w:rsidRPr="00F02AA0">
        <w:rPr>
          <w:rFonts w:ascii="Times New Roman" w:eastAsia="Times New Roman" w:hAnsi="Times New Roman" w:cs="Times New Roman"/>
          <w:sz w:val="24"/>
          <w:szCs w:val="24"/>
          <w:lang w:eastAsia="pt-BR"/>
        </w:rPr>
        <w:t xml:space="preserve"> (Vale do Silício), região criada especialmente para a implantação de estabelecimentos empresariais voltados para as tecnologias da informação. Durante a “corrida espacial”, ocorreram vultosos investimentos estatais na região, em parceria com um empreendedor individual – Frederick </w:t>
      </w:r>
      <w:proofErr w:type="spellStart"/>
      <w:r w:rsidRPr="00F02AA0">
        <w:rPr>
          <w:rFonts w:ascii="Times New Roman" w:eastAsia="Times New Roman" w:hAnsi="Times New Roman" w:cs="Times New Roman"/>
          <w:sz w:val="24"/>
          <w:szCs w:val="24"/>
          <w:lang w:eastAsia="pt-BR"/>
        </w:rPr>
        <w:t>Terman</w:t>
      </w:r>
      <w:proofErr w:type="spellEnd"/>
      <w:r w:rsidRPr="00F02AA0">
        <w:rPr>
          <w:rFonts w:ascii="Times New Roman" w:eastAsia="Times New Roman" w:hAnsi="Times New Roman" w:cs="Times New Roman"/>
          <w:sz w:val="24"/>
          <w:szCs w:val="24"/>
          <w:lang w:eastAsia="pt-BR"/>
        </w:rPr>
        <w:t xml:space="preserve"> (PIRES, 2013).</w:t>
      </w:r>
    </w:p>
    <w:p w:rsidR="00FA3DDC" w:rsidRPr="00F02AA0" w:rsidRDefault="00FA3DDC" w:rsidP="00FA3DDC">
      <w:pPr>
        <w:spacing w:after="135" w:line="360" w:lineRule="auto"/>
        <w:jc w:val="both"/>
        <w:rPr>
          <w:rFonts w:ascii="Times New Roman" w:eastAsia="Times New Roman" w:hAnsi="Times New Roman" w:cs="Times New Roman"/>
          <w:sz w:val="24"/>
          <w:szCs w:val="24"/>
          <w:lang w:eastAsia="pt-BR"/>
        </w:rPr>
      </w:pPr>
      <w:r w:rsidRPr="00F02AA0">
        <w:rPr>
          <w:rFonts w:ascii="Times New Roman" w:eastAsia="Times New Roman" w:hAnsi="Times New Roman" w:cs="Times New Roman"/>
          <w:sz w:val="24"/>
          <w:szCs w:val="24"/>
          <w:lang w:eastAsia="pt-BR"/>
        </w:rPr>
        <w:tab/>
        <w:t xml:space="preserve">Em 1971, </w:t>
      </w:r>
      <w:proofErr w:type="spellStart"/>
      <w:r w:rsidRPr="00F02AA0">
        <w:rPr>
          <w:rFonts w:ascii="Times New Roman" w:eastAsia="Times New Roman" w:hAnsi="Times New Roman" w:cs="Times New Roman"/>
          <w:sz w:val="24"/>
          <w:szCs w:val="24"/>
          <w:lang w:eastAsia="pt-BR"/>
        </w:rPr>
        <w:t>Marcian</w:t>
      </w:r>
      <w:proofErr w:type="spellEnd"/>
      <w:r w:rsidRPr="00F02AA0">
        <w:rPr>
          <w:rFonts w:ascii="Times New Roman" w:eastAsia="Times New Roman" w:hAnsi="Times New Roman" w:cs="Times New Roman"/>
          <w:sz w:val="24"/>
          <w:szCs w:val="24"/>
          <w:lang w:eastAsia="pt-BR"/>
        </w:rPr>
        <w:t xml:space="preserve"> E. </w:t>
      </w:r>
      <w:proofErr w:type="spellStart"/>
      <w:r w:rsidRPr="00F02AA0">
        <w:rPr>
          <w:rFonts w:ascii="Times New Roman" w:eastAsia="Times New Roman" w:hAnsi="Times New Roman" w:cs="Times New Roman"/>
          <w:sz w:val="24"/>
          <w:szCs w:val="24"/>
          <w:lang w:eastAsia="pt-BR"/>
        </w:rPr>
        <w:t>Hoff</w:t>
      </w:r>
      <w:proofErr w:type="spellEnd"/>
      <w:r w:rsidRPr="00F02AA0">
        <w:rPr>
          <w:rFonts w:ascii="Times New Roman" w:eastAsia="Times New Roman" w:hAnsi="Times New Roman" w:cs="Times New Roman"/>
          <w:sz w:val="24"/>
          <w:szCs w:val="24"/>
          <w:lang w:eastAsia="pt-BR"/>
        </w:rPr>
        <w:t xml:space="preserve"> da </w:t>
      </w:r>
      <w:r w:rsidRPr="00F02AA0">
        <w:rPr>
          <w:rFonts w:ascii="Times New Roman" w:eastAsia="Times New Roman" w:hAnsi="Times New Roman" w:cs="Times New Roman"/>
          <w:i/>
          <w:iCs/>
          <w:sz w:val="24"/>
          <w:szCs w:val="24"/>
          <w:lang w:eastAsia="pt-BR"/>
        </w:rPr>
        <w:t xml:space="preserve">Intel </w:t>
      </w:r>
      <w:proofErr w:type="spellStart"/>
      <w:r w:rsidRPr="00F02AA0">
        <w:rPr>
          <w:rFonts w:ascii="Times New Roman" w:eastAsia="Times New Roman" w:hAnsi="Times New Roman" w:cs="Times New Roman"/>
          <w:i/>
          <w:iCs/>
          <w:sz w:val="24"/>
          <w:szCs w:val="24"/>
          <w:lang w:eastAsia="pt-BR"/>
        </w:rPr>
        <w:t>Corporations</w:t>
      </w:r>
      <w:proofErr w:type="spellEnd"/>
      <w:r w:rsidRPr="00F02AA0">
        <w:rPr>
          <w:rFonts w:ascii="Times New Roman" w:eastAsia="Times New Roman" w:hAnsi="Times New Roman" w:cs="Times New Roman"/>
          <w:sz w:val="24"/>
          <w:szCs w:val="24"/>
          <w:lang w:eastAsia="pt-BR"/>
        </w:rPr>
        <w:t> inventou o microprocessador (</w:t>
      </w:r>
      <w:r w:rsidRPr="00F02AA0">
        <w:rPr>
          <w:rFonts w:ascii="Times New Roman" w:eastAsia="Times New Roman" w:hAnsi="Times New Roman" w:cs="Times New Roman"/>
          <w:i/>
          <w:iCs/>
          <w:sz w:val="24"/>
          <w:szCs w:val="24"/>
          <w:lang w:eastAsia="pt-BR"/>
        </w:rPr>
        <w:t>chip</w:t>
      </w:r>
      <w:r w:rsidRPr="00F02AA0">
        <w:rPr>
          <w:rFonts w:ascii="Times New Roman" w:eastAsia="Times New Roman" w:hAnsi="Times New Roman" w:cs="Times New Roman"/>
          <w:sz w:val="24"/>
          <w:szCs w:val="24"/>
          <w:lang w:eastAsia="pt-BR"/>
        </w:rPr>
        <w:t xml:space="preserve">), que reunia em uma </w:t>
      </w:r>
      <w:proofErr w:type="spellStart"/>
      <w:r w:rsidRPr="00F02AA0">
        <w:rPr>
          <w:rFonts w:ascii="Times New Roman" w:eastAsia="Times New Roman" w:hAnsi="Times New Roman" w:cs="Times New Roman"/>
          <w:sz w:val="24"/>
          <w:szCs w:val="24"/>
          <w:lang w:eastAsia="pt-BR"/>
        </w:rPr>
        <w:t>micropastilha</w:t>
      </w:r>
      <w:proofErr w:type="spellEnd"/>
      <w:r w:rsidRPr="00F02AA0">
        <w:rPr>
          <w:rFonts w:ascii="Times New Roman" w:eastAsia="Times New Roman" w:hAnsi="Times New Roman" w:cs="Times New Roman"/>
          <w:sz w:val="24"/>
          <w:szCs w:val="24"/>
          <w:lang w:eastAsia="pt-BR"/>
        </w:rPr>
        <w:t xml:space="preserve"> de silício um computador inteiro com vários circuitos integrados, mas a Unidade Central de Processamento – CPU e milhares de transistores, o que gerou os computadores aos moldes dos atuais. Como explana </w:t>
      </w:r>
      <w:proofErr w:type="spellStart"/>
      <w:r w:rsidRPr="00F02AA0">
        <w:rPr>
          <w:rFonts w:ascii="Times New Roman" w:eastAsia="Times New Roman" w:hAnsi="Times New Roman" w:cs="Times New Roman"/>
          <w:sz w:val="24"/>
          <w:szCs w:val="24"/>
          <w:lang w:eastAsia="pt-BR"/>
        </w:rPr>
        <w:t>Hildabrando</w:t>
      </w:r>
      <w:proofErr w:type="spellEnd"/>
      <w:r w:rsidRPr="00F02AA0">
        <w:rPr>
          <w:rFonts w:ascii="Times New Roman" w:eastAsia="Times New Roman" w:hAnsi="Times New Roman" w:cs="Times New Roman"/>
          <w:sz w:val="24"/>
          <w:szCs w:val="24"/>
          <w:lang w:eastAsia="pt-BR"/>
        </w:rPr>
        <w:t xml:space="preserve"> F. Pires:</w:t>
      </w:r>
    </w:p>
    <w:p w:rsidR="00FA3DDC" w:rsidRPr="00F02AA0" w:rsidRDefault="00FA3DDC" w:rsidP="00FA3DDC">
      <w:pPr>
        <w:spacing w:after="135" w:line="360" w:lineRule="auto"/>
        <w:jc w:val="both"/>
        <w:rPr>
          <w:rFonts w:ascii="Times New Roman" w:eastAsia="Times New Roman" w:hAnsi="Times New Roman" w:cs="Times New Roman"/>
          <w:sz w:val="24"/>
          <w:szCs w:val="24"/>
          <w:lang w:eastAsia="pt-BR"/>
        </w:rPr>
      </w:pPr>
      <w:r w:rsidRPr="00F02AA0">
        <w:rPr>
          <w:rFonts w:ascii="Times New Roman" w:eastAsia="Times New Roman" w:hAnsi="Times New Roman" w:cs="Times New Roman"/>
          <w:sz w:val="24"/>
          <w:szCs w:val="24"/>
          <w:lang w:eastAsia="pt-BR"/>
        </w:rPr>
        <w:lastRenderedPageBreak/>
        <w:tab/>
        <w:t>No final da década de 70 e início dos anos 80, essa geração, através da redução dos custos de produtos e do surgimento de algumas inovações no processo de miniaturização de computadores, na capacidade de retenção de memória dos microprocessadores (4bits, 8bits, 16bits, 32bits, etc.), foi responsável pelo surgimento do computador pessoal (PC) e pelo seu sucesso comercial em massa, que ocorreu a partir da segunda metade da década de 80 (PIRES, 2013).</w:t>
      </w:r>
    </w:p>
    <w:p w:rsidR="00FA3DDC" w:rsidRPr="00D23FC1" w:rsidRDefault="00FA3DDC" w:rsidP="00FA3DDC">
      <w:pPr>
        <w:spacing w:after="135" w:line="360" w:lineRule="auto"/>
        <w:jc w:val="both"/>
        <w:rPr>
          <w:color w:val="FF0000"/>
        </w:rPr>
      </w:pPr>
      <w:r w:rsidRPr="00F02AA0">
        <w:rPr>
          <w:rFonts w:ascii="Times New Roman" w:eastAsia="Times New Roman" w:hAnsi="Times New Roman" w:cs="Times New Roman"/>
          <w:sz w:val="24"/>
          <w:szCs w:val="24"/>
          <w:lang w:eastAsia="pt-BR"/>
        </w:rPr>
        <w:tab/>
        <w:t>Com o crescimento da capacidade dos computadores e a diminuição dos custos de produção, gerou a difusão da comercialização destas tecnologias para uso doméstico, destacando-se multinacionais, como a </w:t>
      </w:r>
      <w:r w:rsidRPr="00F02AA0">
        <w:rPr>
          <w:rFonts w:ascii="Times New Roman" w:eastAsia="Times New Roman" w:hAnsi="Times New Roman" w:cs="Times New Roman"/>
          <w:i/>
          <w:iCs/>
          <w:sz w:val="24"/>
          <w:szCs w:val="24"/>
          <w:lang w:eastAsia="pt-BR"/>
        </w:rPr>
        <w:t>IBM</w:t>
      </w:r>
      <w:r w:rsidRPr="00F02AA0">
        <w:rPr>
          <w:rFonts w:ascii="Times New Roman" w:eastAsia="Times New Roman" w:hAnsi="Times New Roman" w:cs="Times New Roman"/>
          <w:sz w:val="24"/>
          <w:szCs w:val="24"/>
          <w:lang w:eastAsia="pt-BR"/>
        </w:rPr>
        <w:t> e a </w:t>
      </w:r>
      <w:r w:rsidRPr="00F02AA0">
        <w:rPr>
          <w:rFonts w:ascii="Times New Roman" w:eastAsia="Times New Roman" w:hAnsi="Times New Roman" w:cs="Times New Roman"/>
          <w:i/>
          <w:iCs/>
          <w:sz w:val="24"/>
          <w:szCs w:val="24"/>
          <w:lang w:eastAsia="pt-BR"/>
        </w:rPr>
        <w:t>Apple</w:t>
      </w:r>
      <w:r w:rsidRPr="00F02AA0">
        <w:rPr>
          <w:rFonts w:ascii="Times New Roman" w:eastAsia="Times New Roman" w:hAnsi="Times New Roman" w:cs="Times New Roman"/>
          <w:sz w:val="24"/>
          <w:szCs w:val="24"/>
          <w:lang w:eastAsia="pt-BR"/>
        </w:rPr>
        <w:t>. Em 1979, destaca-se o lançamento, pela multinacional </w:t>
      </w:r>
      <w:r w:rsidRPr="00F02AA0">
        <w:rPr>
          <w:rFonts w:ascii="Times New Roman" w:eastAsia="Times New Roman" w:hAnsi="Times New Roman" w:cs="Times New Roman"/>
          <w:i/>
          <w:iCs/>
          <w:sz w:val="24"/>
          <w:szCs w:val="24"/>
          <w:lang w:eastAsia="pt-BR"/>
        </w:rPr>
        <w:t>IBM</w:t>
      </w:r>
      <w:r w:rsidRPr="00F02AA0">
        <w:rPr>
          <w:rFonts w:ascii="Times New Roman" w:eastAsia="Times New Roman" w:hAnsi="Times New Roman" w:cs="Times New Roman"/>
          <w:sz w:val="24"/>
          <w:szCs w:val="24"/>
          <w:lang w:eastAsia="pt-BR"/>
        </w:rPr>
        <w:t xml:space="preserve">, do denominado Computador Pessoal PC-XT, que podia executar 750 (setecentos e cinquenta) mil funções por segundo, com 29 (vinte e nove) mil transistores e uma velocidade máxima de processamento de 8 </w:t>
      </w:r>
      <w:proofErr w:type="spellStart"/>
      <w:r w:rsidRPr="00F02AA0">
        <w:rPr>
          <w:rFonts w:ascii="Times New Roman" w:eastAsia="Times New Roman" w:hAnsi="Times New Roman" w:cs="Times New Roman"/>
          <w:sz w:val="24"/>
          <w:szCs w:val="24"/>
          <w:lang w:eastAsia="pt-BR"/>
        </w:rPr>
        <w:t>Mhz</w:t>
      </w:r>
      <w:proofErr w:type="spellEnd"/>
      <w:r w:rsidRPr="00F02AA0">
        <w:rPr>
          <w:rFonts w:ascii="Times New Roman" w:eastAsia="Times New Roman" w:hAnsi="Times New Roman" w:cs="Times New Roman"/>
          <w:sz w:val="24"/>
          <w:szCs w:val="24"/>
          <w:lang w:eastAsia="pt-BR"/>
        </w:rPr>
        <w:t xml:space="preserve"> (oito </w:t>
      </w:r>
      <w:proofErr w:type="spellStart"/>
      <w:r w:rsidRPr="00F02AA0">
        <w:rPr>
          <w:rFonts w:ascii="Times New Roman" w:eastAsia="Times New Roman" w:hAnsi="Times New Roman" w:cs="Times New Roman"/>
          <w:sz w:val="24"/>
          <w:szCs w:val="24"/>
          <w:lang w:eastAsia="pt-BR"/>
        </w:rPr>
        <w:t>megahertz</w:t>
      </w:r>
      <w:proofErr w:type="spellEnd"/>
      <w:r w:rsidRPr="00F02AA0">
        <w:rPr>
          <w:rFonts w:ascii="Times New Roman" w:eastAsia="Times New Roman" w:hAnsi="Times New Roman" w:cs="Times New Roman"/>
          <w:sz w:val="24"/>
          <w:szCs w:val="24"/>
          <w:lang w:eastAsia="pt-BR"/>
        </w:rPr>
        <w:t xml:space="preserve">). Após dezessete anos, em 1998, foi lançado no mercado o Pentium III, capaz de executar mais de 400 (quatrocentos) milhões de operações por segundo, tendo mais de 9,5 (nove e meio) milhões de transmissores e atingindo velocidade máxima de 500 </w:t>
      </w:r>
      <w:proofErr w:type="spellStart"/>
      <w:r w:rsidRPr="00F02AA0">
        <w:rPr>
          <w:rFonts w:ascii="Times New Roman" w:eastAsia="Times New Roman" w:hAnsi="Times New Roman" w:cs="Times New Roman"/>
          <w:sz w:val="24"/>
          <w:szCs w:val="24"/>
          <w:lang w:eastAsia="pt-BR"/>
        </w:rPr>
        <w:t>Mhz</w:t>
      </w:r>
      <w:proofErr w:type="spellEnd"/>
      <w:r w:rsidRPr="00F02AA0">
        <w:rPr>
          <w:rFonts w:ascii="Times New Roman" w:eastAsia="Times New Roman" w:hAnsi="Times New Roman" w:cs="Times New Roman"/>
          <w:sz w:val="24"/>
          <w:szCs w:val="24"/>
          <w:lang w:eastAsia="pt-BR"/>
        </w:rPr>
        <w:t xml:space="preserve"> (quinhentos </w:t>
      </w:r>
      <w:proofErr w:type="spellStart"/>
      <w:r w:rsidRPr="00F02AA0">
        <w:rPr>
          <w:rFonts w:ascii="Times New Roman" w:eastAsia="Times New Roman" w:hAnsi="Times New Roman" w:cs="Times New Roman"/>
          <w:sz w:val="24"/>
          <w:szCs w:val="24"/>
          <w:lang w:eastAsia="pt-BR"/>
        </w:rPr>
        <w:t>megahertz</w:t>
      </w:r>
      <w:proofErr w:type="spellEnd"/>
      <w:r w:rsidRPr="00F02AA0">
        <w:rPr>
          <w:rFonts w:ascii="Times New Roman" w:eastAsia="Times New Roman" w:hAnsi="Times New Roman" w:cs="Times New Roman"/>
          <w:sz w:val="24"/>
          <w:szCs w:val="24"/>
          <w:lang w:eastAsia="pt-BR"/>
        </w:rPr>
        <w:t xml:space="preserve">). É vultuosa a evolução dos computadores, o que serviu para o aprimoramento da informática (PIRES, </w:t>
      </w:r>
      <w:proofErr w:type="gramStart"/>
      <w:r w:rsidRPr="00F02AA0">
        <w:rPr>
          <w:rFonts w:ascii="Times New Roman" w:eastAsia="Times New Roman" w:hAnsi="Times New Roman" w:cs="Times New Roman"/>
          <w:sz w:val="24"/>
          <w:szCs w:val="24"/>
          <w:lang w:eastAsia="pt-BR"/>
        </w:rPr>
        <w:t>2013)(</w:t>
      </w:r>
      <w:proofErr w:type="gramEnd"/>
      <w:r w:rsidRPr="00F02AA0">
        <w:rPr>
          <w:rFonts w:ascii="Times New Roman" w:eastAsia="Times New Roman" w:hAnsi="Times New Roman" w:cs="Times New Roman"/>
          <w:sz w:val="24"/>
          <w:szCs w:val="24"/>
          <w:lang w:eastAsia="pt-BR"/>
        </w:rPr>
        <w:t xml:space="preserve"> Mattos, 2014, p1)</w:t>
      </w:r>
    </w:p>
    <w:p w:rsidR="00FA3DDC" w:rsidRPr="00B83F01" w:rsidRDefault="00FA3DDC" w:rsidP="00FA3DDC">
      <w:pPr>
        <w:spacing w:after="135"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 </w:t>
      </w:r>
      <w:r w:rsidRPr="00B83F01">
        <w:rPr>
          <w:rFonts w:ascii="Times New Roman" w:hAnsi="Times New Roman" w:cs="Times New Roman"/>
          <w:sz w:val="24"/>
          <w:szCs w:val="24"/>
          <w:shd w:val="clear" w:color="auto" w:fill="FFFFFF"/>
        </w:rPr>
        <w:t>ORIGEM E EVOLUÇÃO HISTÓRICA DA INTERNET</w:t>
      </w:r>
    </w:p>
    <w:p w:rsidR="00FA3DDC" w:rsidRPr="00B83F01" w:rsidRDefault="00FA3DDC" w:rsidP="00FA3DDC">
      <w:pPr>
        <w:spacing w:after="135" w:line="360" w:lineRule="auto"/>
        <w:jc w:val="both"/>
        <w:rPr>
          <w:rFonts w:ascii="Times New Roman" w:hAnsi="Times New Roman" w:cs="Times New Roman"/>
          <w:sz w:val="24"/>
          <w:szCs w:val="24"/>
        </w:rPr>
      </w:pPr>
      <w:r w:rsidRPr="00B83F01">
        <w:rPr>
          <w:rFonts w:ascii="Times New Roman" w:hAnsi="Times New Roman" w:cs="Times New Roman"/>
          <w:sz w:val="24"/>
          <w:szCs w:val="24"/>
        </w:rPr>
        <w:tab/>
        <w:t xml:space="preserve">A rede, no entanto, nasceu bem antes, nos anos sessenta, como resultado de um esforço do sistema de defesa dos EUA para dotar a comunidade acadêmica e militar de uma rede de comunicações que pudesse sobreviver a um ataque nuclear. A ideia era bastante trivial: ao contrário de outras redes existentes, controladas de modo centralizado, seria criada uma rede em que cada equipamento seria relativamente autônomo e a comunicação se daria de modo distribuído. Com uma organização desse tipo, pedaços da rede que não fossem afetados por uma agressão poderiam manter-se em operação. Esse projeto, que recebeu o nome de ARPANET, foi o embrião de uma rede mundial, uma “rede de redes”, a Internet que hoje conhecemos. </w:t>
      </w:r>
    </w:p>
    <w:p w:rsidR="00FA3DDC" w:rsidRPr="00B83F01" w:rsidRDefault="00FA3DDC" w:rsidP="00FA3DDC">
      <w:pPr>
        <w:spacing w:after="135" w:line="360" w:lineRule="auto"/>
        <w:jc w:val="both"/>
        <w:rPr>
          <w:rFonts w:ascii="Times New Roman" w:hAnsi="Times New Roman" w:cs="Times New Roman"/>
          <w:b/>
          <w:sz w:val="24"/>
          <w:szCs w:val="24"/>
        </w:rPr>
      </w:pPr>
      <w:r w:rsidRPr="00B83F01">
        <w:rPr>
          <w:rFonts w:ascii="Times New Roman" w:hAnsi="Times New Roman" w:cs="Times New Roman"/>
          <w:sz w:val="24"/>
          <w:szCs w:val="24"/>
        </w:rPr>
        <w:tab/>
        <w:t>Para sairmos desse pequeno projeto experimental e chegarmos ao imenso ecossistema de informações que nos rodeia de modo inescapável, alguns passos importantes foram dados e diversos episódios precisaram ocorrer.</w:t>
      </w:r>
    </w:p>
    <w:p w:rsidR="00FA3DDC" w:rsidRPr="00B83F01" w:rsidRDefault="00FA3DDC" w:rsidP="00FA3DDC">
      <w:pPr>
        <w:spacing w:after="135" w:line="360" w:lineRule="auto"/>
        <w:jc w:val="both"/>
        <w:rPr>
          <w:rFonts w:ascii="Times New Roman" w:hAnsi="Times New Roman" w:cs="Times New Roman"/>
          <w:sz w:val="24"/>
          <w:szCs w:val="24"/>
        </w:rPr>
      </w:pPr>
      <w:r w:rsidRPr="00B83F01">
        <w:rPr>
          <w:rFonts w:ascii="Times New Roman" w:hAnsi="Times New Roman" w:cs="Times New Roman"/>
          <w:sz w:val="24"/>
          <w:szCs w:val="24"/>
        </w:rPr>
        <w:tab/>
        <w:t xml:space="preserve">Um primeiro período foi o do uso privado dessas redes, em que as conexões eram predominantemente feitas entre computadores de maior porte, com uma variedade de recursos </w:t>
      </w:r>
      <w:r w:rsidRPr="00B83F01">
        <w:rPr>
          <w:rFonts w:ascii="Times New Roman" w:hAnsi="Times New Roman" w:cs="Times New Roman"/>
          <w:sz w:val="24"/>
          <w:szCs w:val="24"/>
        </w:rPr>
        <w:lastRenderedPageBreak/>
        <w:t>de ligação, que iam das conexões físicas diretas, por cabeamento, às linhas telefônicas privadas, disponíveis 24 horas por dia. As aplicações típicas eram a troca de mensagens, o acesso às BBS, espécie de murais eletrônicos, e a transferência de arquivos.</w:t>
      </w:r>
    </w:p>
    <w:p w:rsidR="00FA3DDC" w:rsidRPr="00B83F01" w:rsidRDefault="00FA3DDC" w:rsidP="00FA3DDC">
      <w:pPr>
        <w:spacing w:after="135" w:line="360" w:lineRule="auto"/>
        <w:jc w:val="both"/>
        <w:rPr>
          <w:rFonts w:ascii="Times New Roman" w:hAnsi="Times New Roman" w:cs="Times New Roman"/>
          <w:sz w:val="24"/>
          <w:szCs w:val="24"/>
        </w:rPr>
      </w:pPr>
      <w:r w:rsidRPr="00B83F01">
        <w:rPr>
          <w:rFonts w:ascii="Times New Roman" w:hAnsi="Times New Roman" w:cs="Times New Roman"/>
          <w:sz w:val="24"/>
          <w:szCs w:val="24"/>
        </w:rPr>
        <w:tab/>
        <w:t xml:space="preserve"> O segundo período, de abertura da rede ao público, foi caracterizado pelo uso da rede via linha discada e mediante um provedor de acesso. O usuário sentava-se ao computador pessoal, tentava uma ligação local. Foi em</w:t>
      </w:r>
      <w:r>
        <w:rPr>
          <w:rFonts w:ascii="Times New Roman" w:hAnsi="Times New Roman" w:cs="Times New Roman"/>
          <w:sz w:val="24"/>
          <w:szCs w:val="24"/>
        </w:rPr>
        <w:t xml:space="preserve"> </w:t>
      </w:r>
      <w:r w:rsidRPr="00B83F01">
        <w:rPr>
          <w:rFonts w:ascii="Times New Roman" w:hAnsi="Times New Roman" w:cs="Times New Roman"/>
          <w:sz w:val="24"/>
          <w:szCs w:val="24"/>
        </w:rPr>
        <w:t>2013</w:t>
      </w:r>
      <w:r>
        <w:rPr>
          <w:rFonts w:ascii="Times New Roman" w:hAnsi="Times New Roman" w:cs="Times New Roman"/>
          <w:sz w:val="24"/>
          <w:szCs w:val="24"/>
        </w:rPr>
        <w:t>, um</w:t>
      </w:r>
      <w:r w:rsidRPr="00B83F01">
        <w:rPr>
          <w:rFonts w:ascii="Times New Roman" w:hAnsi="Times New Roman" w:cs="Times New Roman"/>
          <w:sz w:val="24"/>
          <w:szCs w:val="24"/>
        </w:rPr>
        <w:t xml:space="preserve"> período do hipertexto, das páginas e dos sítios, em que as informações, predominantemente textuais, passaram a ser interligadas das formas mais variadas mediante os hyperlinks, e o conceito de navegação surgiu.</w:t>
      </w:r>
    </w:p>
    <w:p w:rsidR="00FA3DDC" w:rsidRPr="00B83F01" w:rsidRDefault="00FA3DDC" w:rsidP="00FA3DDC">
      <w:pPr>
        <w:spacing w:after="135" w:line="360" w:lineRule="auto"/>
        <w:jc w:val="both"/>
        <w:rPr>
          <w:rFonts w:ascii="Times New Roman" w:hAnsi="Times New Roman" w:cs="Times New Roman"/>
          <w:sz w:val="24"/>
          <w:szCs w:val="24"/>
        </w:rPr>
      </w:pPr>
      <w:r w:rsidRPr="00B83F01">
        <w:rPr>
          <w:rFonts w:ascii="Times New Roman" w:hAnsi="Times New Roman" w:cs="Times New Roman"/>
          <w:sz w:val="24"/>
          <w:szCs w:val="24"/>
        </w:rPr>
        <w:tab/>
        <w:t xml:space="preserve"> O terceiro período nasce da coincidência de três revoluções: o acesso em banda larga, oferecendo velocidades a cada dia mais elevadas, a diversificação de conteúdo, com imagens e áudio digital na rede, como se diria no jargão das ruas, e a explosão de aplicações voltadas ao relacionamento interpessoal. </w:t>
      </w:r>
    </w:p>
    <w:p w:rsidR="00FA3DDC" w:rsidRDefault="00FA3DDC" w:rsidP="00FA3DDC">
      <w:pPr>
        <w:spacing w:after="135" w:line="360" w:lineRule="auto"/>
        <w:jc w:val="both"/>
        <w:rPr>
          <w:rFonts w:ascii="Times New Roman" w:hAnsi="Times New Roman" w:cs="Times New Roman"/>
          <w:sz w:val="24"/>
          <w:szCs w:val="24"/>
        </w:rPr>
      </w:pPr>
      <w:r w:rsidRPr="00B83F01">
        <w:rPr>
          <w:rFonts w:ascii="Times New Roman" w:hAnsi="Times New Roman" w:cs="Times New Roman"/>
          <w:sz w:val="24"/>
          <w:szCs w:val="24"/>
        </w:rPr>
        <w:tab/>
        <w:t xml:space="preserve">O quarto grande período é o da diversificação de telas, sobretudo graças ao smartphone. A Internet deixou de ser uma rede que acessamos para tornar-se uma rede que nos envolve. As aplicações de relacionamento se consolidam, caracterizando as abrangentes redes sociais. A computação em nuvem, com repositórios públicos de informações que independem de um equipamento em particular, garantiu o acesso permanente a dados, em qualquer ponto do mundo e por qualquer mídia. Todo usuário tem a seu dispor formas distintas de buscar seus dados e relacionar-se: o computador, o </w:t>
      </w:r>
      <w:proofErr w:type="spellStart"/>
      <w:r w:rsidRPr="00B83F01">
        <w:rPr>
          <w:rFonts w:ascii="Times New Roman" w:hAnsi="Times New Roman" w:cs="Times New Roman"/>
          <w:sz w:val="24"/>
          <w:szCs w:val="24"/>
        </w:rPr>
        <w:t>tablet</w:t>
      </w:r>
      <w:proofErr w:type="spellEnd"/>
      <w:r w:rsidRPr="00B83F01">
        <w:rPr>
          <w:rFonts w:ascii="Times New Roman" w:hAnsi="Times New Roman" w:cs="Times New Roman"/>
          <w:sz w:val="24"/>
          <w:szCs w:val="24"/>
        </w:rPr>
        <w:t>, o telefone pessoal e a televisão digital. E as usa continuamente, às vezes em paralelo</w:t>
      </w:r>
    </w:p>
    <w:p w:rsidR="00FA3DDC" w:rsidRDefault="00FA3DDC" w:rsidP="00FA3DDC">
      <w:pPr>
        <w:spacing w:after="135" w:line="360" w:lineRule="auto"/>
        <w:jc w:val="both"/>
        <w:rPr>
          <w:rFonts w:ascii="Times New Roman" w:hAnsi="Times New Roman" w:cs="Times New Roman"/>
          <w:sz w:val="24"/>
          <w:szCs w:val="24"/>
        </w:rPr>
      </w:pPr>
      <w:r>
        <w:rPr>
          <w:rFonts w:ascii="Times New Roman" w:hAnsi="Times New Roman" w:cs="Times New Roman"/>
          <w:sz w:val="24"/>
          <w:szCs w:val="24"/>
        </w:rPr>
        <w:tab/>
      </w:r>
      <w:r w:rsidRPr="00B83F01">
        <w:rPr>
          <w:rFonts w:ascii="Times New Roman" w:hAnsi="Times New Roman" w:cs="Times New Roman"/>
          <w:sz w:val="24"/>
          <w:szCs w:val="24"/>
        </w:rPr>
        <w:t xml:space="preserve">Compartilhamento de conteúdo e redes sociais A evolução natural das salas de chat dos provedores dos anos oitenta foi o surgimento de ambientes em que os assinantes pudessem trocar mensagens e conversar em tempo real sem limitações do número de participantes. O sistema se expandia para abrigar verdadeiras comunidades de amigos ou de contatos, estabelecendo redes sociais. Os primeiros serviços surgiram por volta de 1994 (Geocities, Tripod), como alternativas aos BBS tradicionais. Serviços mais recentes, como Orkut, </w:t>
      </w:r>
      <w:proofErr w:type="spellStart"/>
      <w:r w:rsidRPr="00B83F01">
        <w:rPr>
          <w:rFonts w:ascii="Times New Roman" w:hAnsi="Times New Roman" w:cs="Times New Roman"/>
          <w:sz w:val="24"/>
          <w:szCs w:val="24"/>
        </w:rPr>
        <w:t>Myspace</w:t>
      </w:r>
      <w:proofErr w:type="spellEnd"/>
      <w:r w:rsidRPr="00B83F01">
        <w:rPr>
          <w:rFonts w:ascii="Times New Roman" w:hAnsi="Times New Roman" w:cs="Times New Roman"/>
          <w:sz w:val="24"/>
          <w:szCs w:val="24"/>
        </w:rPr>
        <w:t xml:space="preserve"> e </w:t>
      </w:r>
      <w:proofErr w:type="spellStart"/>
      <w:r w:rsidRPr="00B83F01">
        <w:rPr>
          <w:rFonts w:ascii="Times New Roman" w:hAnsi="Times New Roman" w:cs="Times New Roman"/>
          <w:sz w:val="24"/>
          <w:szCs w:val="24"/>
        </w:rPr>
        <w:t>Friendster</w:t>
      </w:r>
      <w:proofErr w:type="spellEnd"/>
      <w:r w:rsidRPr="00B83F01">
        <w:rPr>
          <w:rFonts w:ascii="Times New Roman" w:hAnsi="Times New Roman" w:cs="Times New Roman"/>
          <w:sz w:val="24"/>
          <w:szCs w:val="24"/>
        </w:rPr>
        <w:t xml:space="preserve"> tiveram relativo sucesso na virada do século, sendo populares em determinadas regiões e ajudando a consolidar a adoção desses ambientes (BOYD e ELLISON, 2008: 214-217). O serviço mais bem sucedido desse tipo é provavelmente o </w:t>
      </w:r>
      <w:proofErr w:type="spellStart"/>
      <w:r w:rsidRPr="00B83F01">
        <w:rPr>
          <w:rFonts w:ascii="Times New Roman" w:hAnsi="Times New Roman" w:cs="Times New Roman"/>
          <w:sz w:val="24"/>
          <w:szCs w:val="24"/>
        </w:rPr>
        <w:t>facebook</w:t>
      </w:r>
      <w:proofErr w:type="spellEnd"/>
      <w:r w:rsidRPr="00B83F01">
        <w:rPr>
          <w:rFonts w:ascii="Times New Roman" w:hAnsi="Times New Roman" w:cs="Times New Roman"/>
          <w:sz w:val="24"/>
          <w:szCs w:val="24"/>
        </w:rPr>
        <w:t xml:space="preserve">, que surgiu em 2004 e alcançou, em 2012, a marca de um bilhão de usuários em todo o mundo. Criado por quatro estudantes de Harvard (Mark </w:t>
      </w:r>
      <w:proofErr w:type="spellStart"/>
      <w:r w:rsidRPr="00B83F01">
        <w:rPr>
          <w:rFonts w:ascii="Times New Roman" w:hAnsi="Times New Roman" w:cs="Times New Roman"/>
          <w:sz w:val="24"/>
          <w:szCs w:val="24"/>
        </w:rPr>
        <w:t>Zuckerberg</w:t>
      </w:r>
      <w:proofErr w:type="spellEnd"/>
      <w:r w:rsidRPr="00B83F01">
        <w:rPr>
          <w:rFonts w:ascii="Times New Roman" w:hAnsi="Times New Roman" w:cs="Times New Roman"/>
          <w:sz w:val="24"/>
          <w:szCs w:val="24"/>
        </w:rPr>
        <w:t xml:space="preserve">, Eduardo </w:t>
      </w:r>
      <w:proofErr w:type="spellStart"/>
      <w:r w:rsidRPr="00B83F01">
        <w:rPr>
          <w:rFonts w:ascii="Times New Roman" w:hAnsi="Times New Roman" w:cs="Times New Roman"/>
          <w:sz w:val="24"/>
          <w:szCs w:val="24"/>
        </w:rPr>
        <w:t>Saverin</w:t>
      </w:r>
      <w:proofErr w:type="spellEnd"/>
      <w:r w:rsidRPr="00B83F01">
        <w:rPr>
          <w:rFonts w:ascii="Times New Roman" w:hAnsi="Times New Roman" w:cs="Times New Roman"/>
          <w:sz w:val="24"/>
          <w:szCs w:val="24"/>
        </w:rPr>
        <w:t xml:space="preserve">, Dustin </w:t>
      </w:r>
      <w:proofErr w:type="spellStart"/>
      <w:r w:rsidRPr="00B83F01">
        <w:rPr>
          <w:rFonts w:ascii="Times New Roman" w:hAnsi="Times New Roman" w:cs="Times New Roman"/>
          <w:sz w:val="24"/>
          <w:szCs w:val="24"/>
        </w:rPr>
        <w:t>Moskovitz</w:t>
      </w:r>
      <w:proofErr w:type="spellEnd"/>
      <w:r w:rsidRPr="00B83F01">
        <w:rPr>
          <w:rFonts w:ascii="Times New Roman" w:hAnsi="Times New Roman" w:cs="Times New Roman"/>
          <w:sz w:val="24"/>
          <w:szCs w:val="24"/>
        </w:rPr>
        <w:t xml:space="preserve"> e Chris Hughes) para operar como um serviço de contatos entre alunos, rapidamente se expandiu para abrigar </w:t>
      </w:r>
      <w:r w:rsidRPr="00B83F01">
        <w:rPr>
          <w:rFonts w:ascii="Times New Roman" w:hAnsi="Times New Roman" w:cs="Times New Roman"/>
          <w:sz w:val="24"/>
          <w:szCs w:val="24"/>
        </w:rPr>
        <w:lastRenderedPageBreak/>
        <w:t xml:space="preserve">alunos de outras universidades e, a partir daí, ao público em geral. A empresa abriu o capital em 2012. Outros serviços análogos, como o Google+ e o </w:t>
      </w:r>
      <w:proofErr w:type="spellStart"/>
      <w:r w:rsidRPr="00B83F01">
        <w:rPr>
          <w:rFonts w:ascii="Times New Roman" w:hAnsi="Times New Roman" w:cs="Times New Roman"/>
          <w:sz w:val="24"/>
          <w:szCs w:val="24"/>
        </w:rPr>
        <w:t>Badoo</w:t>
      </w:r>
      <w:proofErr w:type="spellEnd"/>
      <w:r w:rsidRPr="00B83F01">
        <w:rPr>
          <w:rFonts w:ascii="Times New Roman" w:hAnsi="Times New Roman" w:cs="Times New Roman"/>
          <w:sz w:val="24"/>
          <w:szCs w:val="24"/>
        </w:rPr>
        <w:t xml:space="preserve">, tentam reproduzir o sucesso desse ambiente, com menor alcance. Em paralelo com as redes sociais de uso geral, outros serviços segmentados também oferecem oportunidades de relacionamento. </w:t>
      </w:r>
      <w:proofErr w:type="spellStart"/>
      <w:r w:rsidRPr="00B83F01">
        <w:rPr>
          <w:rFonts w:ascii="Times New Roman" w:hAnsi="Times New Roman" w:cs="Times New Roman"/>
          <w:sz w:val="24"/>
          <w:szCs w:val="24"/>
        </w:rPr>
        <w:t>LikedIn</w:t>
      </w:r>
      <w:proofErr w:type="spellEnd"/>
      <w:r w:rsidRPr="00B83F01">
        <w:rPr>
          <w:rFonts w:ascii="Times New Roman" w:hAnsi="Times New Roman" w:cs="Times New Roman"/>
          <w:sz w:val="24"/>
          <w:szCs w:val="24"/>
        </w:rPr>
        <w:t xml:space="preserve"> privilegia contatos profissionais, </w:t>
      </w:r>
      <w:proofErr w:type="spellStart"/>
      <w:r w:rsidRPr="00B83F01">
        <w:rPr>
          <w:rFonts w:ascii="Times New Roman" w:hAnsi="Times New Roman" w:cs="Times New Roman"/>
          <w:sz w:val="24"/>
          <w:szCs w:val="24"/>
        </w:rPr>
        <w:t>MyChurch</w:t>
      </w:r>
      <w:proofErr w:type="spellEnd"/>
      <w:r w:rsidRPr="00B83F01">
        <w:rPr>
          <w:rFonts w:ascii="Times New Roman" w:hAnsi="Times New Roman" w:cs="Times New Roman"/>
          <w:sz w:val="24"/>
          <w:szCs w:val="24"/>
        </w:rPr>
        <w:t xml:space="preserve"> abriga comunidades religiosas, </w:t>
      </w:r>
      <w:proofErr w:type="spellStart"/>
      <w:r w:rsidRPr="00B83F01">
        <w:rPr>
          <w:rFonts w:ascii="Times New Roman" w:hAnsi="Times New Roman" w:cs="Times New Roman"/>
          <w:sz w:val="24"/>
          <w:szCs w:val="24"/>
        </w:rPr>
        <w:t>Clixter</w:t>
      </w:r>
      <w:proofErr w:type="spellEnd"/>
      <w:r w:rsidRPr="00B83F01">
        <w:rPr>
          <w:rFonts w:ascii="Times New Roman" w:hAnsi="Times New Roman" w:cs="Times New Roman"/>
          <w:sz w:val="24"/>
          <w:szCs w:val="24"/>
        </w:rPr>
        <w:t xml:space="preserve">, </w:t>
      </w:r>
      <w:proofErr w:type="spellStart"/>
      <w:r w:rsidRPr="00B83F01">
        <w:rPr>
          <w:rFonts w:ascii="Times New Roman" w:hAnsi="Times New Roman" w:cs="Times New Roman"/>
          <w:sz w:val="24"/>
          <w:szCs w:val="24"/>
        </w:rPr>
        <w:t>Pinterest</w:t>
      </w:r>
      <w:proofErr w:type="spellEnd"/>
      <w:r w:rsidRPr="00B83F01">
        <w:rPr>
          <w:rFonts w:ascii="Times New Roman" w:hAnsi="Times New Roman" w:cs="Times New Roman"/>
          <w:sz w:val="24"/>
          <w:szCs w:val="24"/>
        </w:rPr>
        <w:t xml:space="preserve"> e </w:t>
      </w:r>
      <w:proofErr w:type="spellStart"/>
      <w:r w:rsidRPr="00B83F01">
        <w:rPr>
          <w:rFonts w:ascii="Times New Roman" w:hAnsi="Times New Roman" w:cs="Times New Roman"/>
          <w:sz w:val="24"/>
          <w:szCs w:val="24"/>
        </w:rPr>
        <w:t>Instagram</w:t>
      </w:r>
      <w:proofErr w:type="spellEnd"/>
      <w:r w:rsidRPr="00B83F01">
        <w:rPr>
          <w:rFonts w:ascii="Times New Roman" w:hAnsi="Times New Roman" w:cs="Times New Roman"/>
          <w:sz w:val="24"/>
          <w:szCs w:val="24"/>
        </w:rPr>
        <w:t xml:space="preserve"> destinam-se à divulgação de fotografias 34 Cadernos ASLEGIS | 48 • Janeiro/Abril • 2013 e imagens, </w:t>
      </w:r>
      <w:proofErr w:type="spellStart"/>
      <w:r w:rsidRPr="00B83F01">
        <w:rPr>
          <w:rFonts w:ascii="Times New Roman" w:hAnsi="Times New Roman" w:cs="Times New Roman"/>
          <w:sz w:val="24"/>
          <w:szCs w:val="24"/>
        </w:rPr>
        <w:t>Foursquare</w:t>
      </w:r>
      <w:proofErr w:type="spellEnd"/>
      <w:r w:rsidRPr="00B83F01">
        <w:rPr>
          <w:rFonts w:ascii="Times New Roman" w:hAnsi="Times New Roman" w:cs="Times New Roman"/>
          <w:sz w:val="24"/>
          <w:szCs w:val="24"/>
        </w:rPr>
        <w:t xml:space="preserve"> registra a localização do usuário, </w:t>
      </w:r>
      <w:proofErr w:type="spellStart"/>
      <w:r w:rsidRPr="00B83F01">
        <w:rPr>
          <w:rFonts w:ascii="Times New Roman" w:hAnsi="Times New Roman" w:cs="Times New Roman"/>
          <w:sz w:val="24"/>
          <w:szCs w:val="24"/>
        </w:rPr>
        <w:t>twitter</w:t>
      </w:r>
      <w:proofErr w:type="spellEnd"/>
      <w:r w:rsidRPr="00B83F01">
        <w:rPr>
          <w:rFonts w:ascii="Times New Roman" w:hAnsi="Times New Roman" w:cs="Times New Roman"/>
          <w:sz w:val="24"/>
          <w:szCs w:val="24"/>
        </w:rPr>
        <w:t xml:space="preserve"> objetiva a publicação de mensagens curtas, </w:t>
      </w:r>
      <w:proofErr w:type="spellStart"/>
      <w:r w:rsidRPr="00B83F01">
        <w:rPr>
          <w:rFonts w:ascii="Times New Roman" w:hAnsi="Times New Roman" w:cs="Times New Roman"/>
          <w:sz w:val="24"/>
          <w:szCs w:val="24"/>
        </w:rPr>
        <w:t>WhatsApp</w:t>
      </w:r>
      <w:proofErr w:type="spellEnd"/>
      <w:r w:rsidRPr="00B83F01">
        <w:rPr>
          <w:rFonts w:ascii="Times New Roman" w:hAnsi="Times New Roman" w:cs="Times New Roman"/>
          <w:sz w:val="24"/>
          <w:szCs w:val="24"/>
        </w:rPr>
        <w:t xml:space="preserve"> a troca de mensagens</w:t>
      </w:r>
      <w:r>
        <w:rPr>
          <w:rFonts w:ascii="Times New Roman" w:hAnsi="Times New Roman" w:cs="Times New Roman"/>
          <w:sz w:val="24"/>
          <w:szCs w:val="24"/>
        </w:rPr>
        <w:t xml:space="preserve"> </w:t>
      </w:r>
      <w:r w:rsidRPr="00B83F01">
        <w:rPr>
          <w:rFonts w:ascii="Times New Roman" w:hAnsi="Times New Roman" w:cs="Times New Roman"/>
          <w:sz w:val="24"/>
          <w:szCs w:val="24"/>
        </w:rPr>
        <w:t>(</w:t>
      </w:r>
      <w:r w:rsidRPr="00B83F01">
        <w:rPr>
          <w:rFonts w:ascii="Times New Roman" w:hAnsi="Times New Roman" w:cs="Times New Roman"/>
          <w:sz w:val="24"/>
          <w:szCs w:val="24"/>
          <w:shd w:val="clear" w:color="auto" w:fill="FFFFFF"/>
        </w:rPr>
        <w:t>Lins, Bernardo E</w:t>
      </w:r>
      <w:r w:rsidRPr="00B83F01">
        <w:rPr>
          <w:rFonts w:ascii="Times New Roman" w:hAnsi="Times New Roman" w:cs="Times New Roman"/>
          <w:sz w:val="24"/>
          <w:szCs w:val="24"/>
        </w:rPr>
        <w:t>, 2013 p 13,14, 33,34)</w:t>
      </w:r>
      <w:r>
        <w:rPr>
          <w:rFonts w:ascii="Times New Roman" w:hAnsi="Times New Roman" w:cs="Times New Roman"/>
          <w:sz w:val="24"/>
          <w:szCs w:val="24"/>
        </w:rPr>
        <w:t>.</w:t>
      </w:r>
    </w:p>
    <w:p w:rsidR="00FA3DDC" w:rsidRPr="00D23FC1" w:rsidRDefault="00FA3DDC" w:rsidP="00E905DC">
      <w:pPr>
        <w:spacing w:after="135" w:line="480" w:lineRule="auto"/>
        <w:jc w:val="both"/>
        <w:rPr>
          <w:rFonts w:ascii="Times New Roman" w:hAnsi="Times New Roman" w:cs="Times New Roman"/>
          <w:color w:val="000000" w:themeColor="text1"/>
          <w:sz w:val="24"/>
          <w:szCs w:val="24"/>
        </w:rPr>
      </w:pPr>
      <w:r w:rsidRPr="001C20B3">
        <w:rPr>
          <w:rFonts w:ascii="Times New Roman" w:eastAsia="Times New Roman" w:hAnsi="Times New Roman" w:cs="Times New Roman"/>
          <w:color w:val="000000" w:themeColor="text1"/>
          <w:sz w:val="24"/>
          <w:szCs w:val="24"/>
          <w:lang w:eastAsia="pt-BR"/>
        </w:rPr>
        <w:t xml:space="preserve">5 – A INTERNET E OS </w:t>
      </w:r>
      <w:r w:rsidRPr="001C20B3">
        <w:rPr>
          <w:rFonts w:ascii="Times New Roman" w:hAnsi="Times New Roman" w:cs="Times New Roman"/>
          <w:color w:val="000000" w:themeColor="text1"/>
          <w:sz w:val="24"/>
          <w:szCs w:val="24"/>
        </w:rPr>
        <w:t>CRIMES CONTRA A HONRA</w:t>
      </w:r>
    </w:p>
    <w:p w:rsidR="00FA3DDC" w:rsidRPr="001C20B3" w:rsidRDefault="00FA3DDC" w:rsidP="00FA3DDC">
      <w:pPr>
        <w:spacing w:after="135" w:line="360" w:lineRule="auto"/>
        <w:jc w:val="both"/>
        <w:rPr>
          <w:rFonts w:ascii="Times New Roman" w:eastAsia="Times New Roman" w:hAnsi="Times New Roman" w:cs="Times New Roman"/>
          <w:color w:val="000000" w:themeColor="text1"/>
          <w:sz w:val="24"/>
          <w:szCs w:val="24"/>
          <w:lang w:eastAsia="pt-BR"/>
        </w:rPr>
      </w:pPr>
      <w:r w:rsidRPr="001C20B3">
        <w:rPr>
          <w:rFonts w:ascii="Times New Roman" w:eastAsia="Times New Roman" w:hAnsi="Times New Roman" w:cs="Times New Roman"/>
          <w:color w:val="000000" w:themeColor="text1"/>
          <w:sz w:val="24"/>
          <w:szCs w:val="24"/>
          <w:lang w:eastAsia="pt-BR"/>
        </w:rPr>
        <w:tab/>
      </w:r>
      <w:r>
        <w:rPr>
          <w:rFonts w:ascii="Times New Roman" w:eastAsia="Times New Roman" w:hAnsi="Times New Roman" w:cs="Times New Roman"/>
          <w:color w:val="000000" w:themeColor="text1"/>
          <w:sz w:val="24"/>
          <w:szCs w:val="24"/>
          <w:lang w:eastAsia="pt-BR"/>
        </w:rPr>
        <w:t xml:space="preserve">A Internet é um meio fértil para a </w:t>
      </w:r>
      <w:r w:rsidRPr="001C20B3">
        <w:rPr>
          <w:rFonts w:ascii="Times New Roman" w:eastAsia="Times New Roman" w:hAnsi="Times New Roman" w:cs="Times New Roman"/>
          <w:color w:val="000000" w:themeColor="text1"/>
          <w:sz w:val="24"/>
          <w:szCs w:val="24"/>
          <w:lang w:eastAsia="pt-BR"/>
        </w:rPr>
        <w:t xml:space="preserve">prática de condutas </w:t>
      </w:r>
      <w:r>
        <w:rPr>
          <w:rFonts w:ascii="Times New Roman" w:eastAsia="Times New Roman" w:hAnsi="Times New Roman" w:cs="Times New Roman"/>
          <w:color w:val="000000" w:themeColor="text1"/>
          <w:sz w:val="24"/>
          <w:szCs w:val="24"/>
          <w:lang w:eastAsia="pt-BR"/>
        </w:rPr>
        <w:t>de crimes,</w:t>
      </w:r>
      <w:r w:rsidRPr="001C20B3">
        <w:rPr>
          <w:rFonts w:ascii="Times New Roman" w:eastAsia="Times New Roman" w:hAnsi="Times New Roman" w:cs="Times New Roman"/>
          <w:color w:val="000000" w:themeColor="text1"/>
          <w:sz w:val="24"/>
          <w:szCs w:val="24"/>
          <w:lang w:eastAsia="pt-BR"/>
        </w:rPr>
        <w:t xml:space="preserve"> que l</w:t>
      </w:r>
      <w:r>
        <w:rPr>
          <w:rFonts w:ascii="Times New Roman" w:eastAsia="Times New Roman" w:hAnsi="Times New Roman" w:cs="Times New Roman"/>
          <w:color w:val="000000" w:themeColor="text1"/>
          <w:sz w:val="24"/>
          <w:szCs w:val="24"/>
          <w:lang w:eastAsia="pt-BR"/>
        </w:rPr>
        <w:t>esam a proteção constitucional quanto a</w:t>
      </w:r>
      <w:r w:rsidRPr="001C20B3">
        <w:rPr>
          <w:rFonts w:ascii="Times New Roman" w:eastAsia="Times New Roman" w:hAnsi="Times New Roman" w:cs="Times New Roman"/>
          <w:color w:val="000000" w:themeColor="text1"/>
          <w:sz w:val="24"/>
          <w:szCs w:val="24"/>
          <w:lang w:eastAsia="pt-BR"/>
        </w:rPr>
        <w:t xml:space="preserve"> honra</w:t>
      </w:r>
      <w:r>
        <w:rPr>
          <w:rFonts w:ascii="Times New Roman" w:eastAsia="Times New Roman" w:hAnsi="Times New Roman" w:cs="Times New Roman"/>
          <w:color w:val="000000" w:themeColor="text1"/>
          <w:sz w:val="24"/>
          <w:szCs w:val="24"/>
          <w:lang w:eastAsia="pt-BR"/>
        </w:rPr>
        <w:t>, é muito comum a prática de crimes contra a honra no meio virtual</w:t>
      </w:r>
      <w:r w:rsidRPr="001C20B3">
        <w:rPr>
          <w:rFonts w:ascii="Times New Roman" w:eastAsia="Times New Roman" w:hAnsi="Times New Roman" w:cs="Times New Roman"/>
          <w:color w:val="000000" w:themeColor="text1"/>
          <w:sz w:val="24"/>
          <w:szCs w:val="24"/>
          <w:lang w:eastAsia="pt-BR"/>
        </w:rPr>
        <w:t>. As redes sociais são ambientes na </w:t>
      </w:r>
      <w:r w:rsidRPr="001C20B3">
        <w:rPr>
          <w:rFonts w:ascii="Times New Roman" w:eastAsia="Times New Roman" w:hAnsi="Times New Roman" w:cs="Times New Roman"/>
          <w:i/>
          <w:iCs/>
          <w:color w:val="000000" w:themeColor="text1"/>
          <w:sz w:val="24"/>
          <w:szCs w:val="24"/>
          <w:lang w:eastAsia="pt-BR"/>
        </w:rPr>
        <w:t>internet</w:t>
      </w:r>
      <w:r w:rsidRPr="001C20B3">
        <w:rPr>
          <w:rFonts w:ascii="Times New Roman" w:eastAsia="Times New Roman" w:hAnsi="Times New Roman" w:cs="Times New Roman"/>
          <w:color w:val="000000" w:themeColor="text1"/>
          <w:sz w:val="24"/>
          <w:szCs w:val="24"/>
          <w:lang w:eastAsia="pt-BR"/>
        </w:rPr>
        <w:t>, em que cada pessoa tem o seu perfil ocorrendo uma interligação entre os perfis, o que possibilita uma grande interação entre seus usuários. No Brasil, o </w:t>
      </w:r>
      <w:proofErr w:type="spellStart"/>
      <w:r w:rsidRPr="001C20B3">
        <w:rPr>
          <w:rFonts w:ascii="Times New Roman" w:eastAsia="Times New Roman" w:hAnsi="Times New Roman" w:cs="Times New Roman"/>
          <w:i/>
          <w:iCs/>
          <w:color w:val="000000" w:themeColor="text1"/>
          <w:sz w:val="24"/>
          <w:szCs w:val="24"/>
          <w:lang w:eastAsia="pt-BR"/>
        </w:rPr>
        <w:t>Facebook</w:t>
      </w:r>
      <w:proofErr w:type="spellEnd"/>
      <w:r w:rsidRPr="001C20B3">
        <w:rPr>
          <w:rFonts w:ascii="Times New Roman" w:eastAsia="Times New Roman" w:hAnsi="Times New Roman" w:cs="Times New Roman"/>
          <w:color w:val="000000" w:themeColor="text1"/>
          <w:sz w:val="24"/>
          <w:szCs w:val="24"/>
          <w:lang w:eastAsia="pt-BR"/>
        </w:rPr>
        <w:t> e o </w:t>
      </w:r>
      <w:proofErr w:type="spellStart"/>
      <w:r w:rsidRPr="001C20B3">
        <w:rPr>
          <w:rFonts w:ascii="Times New Roman" w:eastAsia="Times New Roman" w:hAnsi="Times New Roman" w:cs="Times New Roman"/>
          <w:i/>
          <w:iCs/>
          <w:color w:val="000000" w:themeColor="text1"/>
          <w:sz w:val="24"/>
          <w:szCs w:val="24"/>
          <w:lang w:eastAsia="pt-BR"/>
        </w:rPr>
        <w:t>Twitter</w:t>
      </w:r>
      <w:proofErr w:type="spellEnd"/>
      <w:r w:rsidRPr="001C20B3">
        <w:rPr>
          <w:rFonts w:ascii="Times New Roman" w:eastAsia="Times New Roman" w:hAnsi="Times New Roman" w:cs="Times New Roman"/>
          <w:color w:val="000000" w:themeColor="text1"/>
          <w:sz w:val="24"/>
          <w:szCs w:val="24"/>
          <w:lang w:eastAsia="pt-BR"/>
        </w:rPr>
        <w:t>, por exemplo, figuram como as principais redes sociais em uso e são amplamente utilizadas para o cometimento de diversos crimes, dentre eles, os delitos classificados no Código Penal como “Crimes Contra a Honra”. Nos dizeres de Fábio Moreira Freitas da Silva, no que tange aos crimes contra a honra:</w:t>
      </w:r>
    </w:p>
    <w:p w:rsidR="00FA3DDC" w:rsidRPr="001C20B3" w:rsidRDefault="00FA3DDC" w:rsidP="00FA3DDC">
      <w:pPr>
        <w:spacing w:after="135" w:line="360" w:lineRule="auto"/>
        <w:jc w:val="both"/>
        <w:rPr>
          <w:rFonts w:ascii="Times New Roman" w:eastAsia="Times New Roman" w:hAnsi="Times New Roman" w:cs="Times New Roman"/>
          <w:color w:val="000000" w:themeColor="text1"/>
          <w:sz w:val="24"/>
          <w:szCs w:val="24"/>
          <w:lang w:eastAsia="pt-BR"/>
        </w:rPr>
      </w:pPr>
      <w:r w:rsidRPr="001C20B3">
        <w:rPr>
          <w:rFonts w:ascii="Times New Roman" w:eastAsia="Times New Roman" w:hAnsi="Times New Roman" w:cs="Times New Roman"/>
          <w:color w:val="000000" w:themeColor="text1"/>
          <w:sz w:val="24"/>
          <w:szCs w:val="24"/>
          <w:lang w:eastAsia="pt-BR"/>
        </w:rPr>
        <w:tab/>
        <w:t>Na </w:t>
      </w:r>
      <w:r w:rsidRPr="001C20B3">
        <w:rPr>
          <w:rFonts w:ascii="Times New Roman" w:eastAsia="Times New Roman" w:hAnsi="Times New Roman" w:cs="Times New Roman"/>
          <w:i/>
          <w:iCs/>
          <w:color w:val="000000" w:themeColor="text1"/>
          <w:sz w:val="24"/>
          <w:szCs w:val="24"/>
          <w:lang w:eastAsia="pt-BR"/>
        </w:rPr>
        <w:t>internet</w:t>
      </w:r>
      <w:r w:rsidRPr="001C20B3">
        <w:rPr>
          <w:rFonts w:ascii="Times New Roman" w:eastAsia="Times New Roman" w:hAnsi="Times New Roman" w:cs="Times New Roman"/>
          <w:color w:val="000000" w:themeColor="text1"/>
          <w:sz w:val="24"/>
          <w:szCs w:val="24"/>
          <w:lang w:eastAsia="pt-BR"/>
        </w:rPr>
        <w:t>, os crimes em especial de contra a honra, que podem ser calúnia, injúria e difamação, ocorrem com maior facilidade, pois a divulgação e a transmissão de informações na </w:t>
      </w:r>
      <w:r w:rsidRPr="001C20B3">
        <w:rPr>
          <w:rFonts w:ascii="Times New Roman" w:eastAsia="Times New Roman" w:hAnsi="Times New Roman" w:cs="Times New Roman"/>
          <w:i/>
          <w:iCs/>
          <w:color w:val="000000" w:themeColor="text1"/>
          <w:sz w:val="24"/>
          <w:szCs w:val="24"/>
          <w:lang w:eastAsia="pt-BR"/>
        </w:rPr>
        <w:t>internet</w:t>
      </w:r>
      <w:r w:rsidRPr="001C20B3">
        <w:rPr>
          <w:rFonts w:ascii="Times New Roman" w:eastAsia="Times New Roman" w:hAnsi="Times New Roman" w:cs="Times New Roman"/>
          <w:color w:val="000000" w:themeColor="text1"/>
          <w:sz w:val="24"/>
          <w:szCs w:val="24"/>
          <w:lang w:eastAsia="pt-BR"/>
        </w:rPr>
        <w:t> podem atingir a honra alheia, como qualquer outra mídia de uma forma muito rápida (SILVA, 2007).</w:t>
      </w:r>
    </w:p>
    <w:p w:rsidR="00FA3DDC" w:rsidRDefault="00FA3DDC" w:rsidP="00FA3DDC">
      <w:pPr>
        <w:spacing w:after="135" w:line="360" w:lineRule="auto"/>
        <w:jc w:val="both"/>
        <w:rPr>
          <w:rFonts w:ascii="Times New Roman" w:eastAsia="Times New Roman" w:hAnsi="Times New Roman" w:cs="Times New Roman"/>
          <w:color w:val="000000" w:themeColor="text1"/>
          <w:sz w:val="24"/>
          <w:szCs w:val="24"/>
          <w:lang w:eastAsia="pt-BR"/>
        </w:rPr>
      </w:pPr>
      <w:r w:rsidRPr="001C20B3">
        <w:rPr>
          <w:rFonts w:ascii="Times New Roman" w:eastAsia="Times New Roman" w:hAnsi="Times New Roman" w:cs="Times New Roman"/>
          <w:color w:val="000000" w:themeColor="text1"/>
          <w:sz w:val="24"/>
          <w:szCs w:val="24"/>
          <w:lang w:eastAsia="pt-BR"/>
        </w:rPr>
        <w:tab/>
        <w:t>Ressaltando o caráter público da tutela penal da defesa à honra, E. Magalhães Noronha leciona que a defesa da honra deve ser interesse de toda a comunidade, uma vez que essa defesa é indispensável à vida em comunidade (NORONHA, 1999, p. 119).</w:t>
      </w:r>
    </w:p>
    <w:p w:rsidR="00E905DC" w:rsidRDefault="00E905DC" w:rsidP="00FA3DDC">
      <w:pPr>
        <w:pStyle w:val="NormalWeb"/>
        <w:shd w:val="clear" w:color="auto" w:fill="FFFFFF"/>
        <w:spacing w:before="0" w:beforeAutospacing="0" w:after="0" w:afterAutospacing="0" w:line="360" w:lineRule="auto"/>
        <w:jc w:val="both"/>
        <w:rPr>
          <w:color w:val="000000" w:themeColor="text1"/>
        </w:rPr>
      </w:pPr>
    </w:p>
    <w:p w:rsidR="00FA3DDC" w:rsidRDefault="00FA3DDC" w:rsidP="00FA3DDC">
      <w:pPr>
        <w:pStyle w:val="NormalWeb"/>
        <w:shd w:val="clear" w:color="auto" w:fill="FFFFFF"/>
        <w:spacing w:before="0" w:beforeAutospacing="0" w:after="0" w:afterAutospacing="0" w:line="360" w:lineRule="auto"/>
        <w:jc w:val="both"/>
        <w:rPr>
          <w:color w:val="000000" w:themeColor="text1"/>
        </w:rPr>
      </w:pPr>
      <w:r>
        <w:rPr>
          <w:color w:val="000000" w:themeColor="text1"/>
        </w:rPr>
        <w:t>6 – DOS CRIMES CONTRA A HONRA</w:t>
      </w:r>
    </w:p>
    <w:p w:rsidR="00FA3DDC" w:rsidRDefault="00FA3DDC" w:rsidP="00FA3DDC">
      <w:pPr>
        <w:pStyle w:val="NormalWeb"/>
        <w:shd w:val="clear" w:color="auto" w:fill="FFFFFF"/>
        <w:spacing w:before="0" w:beforeAutospacing="0" w:after="0" w:afterAutospacing="0" w:line="360" w:lineRule="auto"/>
        <w:jc w:val="both"/>
        <w:rPr>
          <w:color w:val="000000" w:themeColor="text1"/>
        </w:rPr>
      </w:pPr>
    </w:p>
    <w:p w:rsidR="00FA3DDC" w:rsidRDefault="00FA3DDC" w:rsidP="00FA3D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 nosso </w:t>
      </w:r>
      <w:r w:rsidRPr="009E2ADC">
        <w:rPr>
          <w:rFonts w:ascii="Times New Roman" w:hAnsi="Times New Roman" w:cs="Times New Roman"/>
          <w:sz w:val="24"/>
          <w:szCs w:val="24"/>
        </w:rPr>
        <w:t>Código Penal</w:t>
      </w:r>
      <w:r>
        <w:rPr>
          <w:rFonts w:ascii="Times New Roman" w:hAnsi="Times New Roman" w:cs="Times New Roman"/>
          <w:sz w:val="24"/>
          <w:szCs w:val="24"/>
        </w:rPr>
        <w:t xml:space="preserve"> no</w:t>
      </w:r>
      <w:r w:rsidRPr="009E2ADC">
        <w:rPr>
          <w:rFonts w:ascii="Times New Roman" w:hAnsi="Times New Roman" w:cs="Times New Roman"/>
          <w:sz w:val="24"/>
          <w:szCs w:val="24"/>
        </w:rPr>
        <w:t xml:space="preserve"> Capítulo V, do Título I da Parte Especial</w:t>
      </w:r>
      <w:r>
        <w:rPr>
          <w:rFonts w:ascii="Times New Roman" w:hAnsi="Times New Roman" w:cs="Times New Roman"/>
          <w:sz w:val="24"/>
          <w:szCs w:val="24"/>
        </w:rPr>
        <w:t xml:space="preserve">, resguardou para </w:t>
      </w:r>
      <w:r w:rsidRPr="009E2ADC">
        <w:rPr>
          <w:rFonts w:ascii="Times New Roman" w:hAnsi="Times New Roman" w:cs="Times New Roman"/>
          <w:sz w:val="24"/>
          <w:szCs w:val="24"/>
        </w:rPr>
        <w:t>os crimes contra a honra, especificando-os como calúnia, difamação e injúria.</w:t>
      </w:r>
    </w:p>
    <w:p w:rsidR="00FA3DDC" w:rsidRPr="009E2ADC" w:rsidRDefault="00FA3DDC" w:rsidP="00FA3DDC">
      <w:pPr>
        <w:autoSpaceDE w:val="0"/>
        <w:autoSpaceDN w:val="0"/>
        <w:adjustRightInd w:val="0"/>
        <w:spacing w:after="0" w:line="360" w:lineRule="auto"/>
        <w:jc w:val="both"/>
        <w:rPr>
          <w:rFonts w:ascii="Times New Roman" w:hAnsi="Times New Roman" w:cs="Times New Roman"/>
          <w:sz w:val="24"/>
          <w:szCs w:val="24"/>
        </w:rPr>
      </w:pPr>
    </w:p>
    <w:p w:rsidR="00FA3DDC" w:rsidRPr="009E2ADC" w:rsidRDefault="00FA3DDC" w:rsidP="00FA3DDC">
      <w:pPr>
        <w:autoSpaceDE w:val="0"/>
        <w:autoSpaceDN w:val="0"/>
        <w:adjustRightInd w:val="0"/>
        <w:spacing w:after="0" w:line="360" w:lineRule="auto"/>
        <w:ind w:left="3119"/>
        <w:jc w:val="both"/>
        <w:rPr>
          <w:rFonts w:ascii="Times New Roman" w:hAnsi="Times New Roman" w:cs="Times New Roman"/>
        </w:rPr>
      </w:pPr>
      <w:r>
        <w:rPr>
          <w:rFonts w:ascii="Times New Roman" w:hAnsi="Times New Roman" w:cs="Times New Roman"/>
          <w:sz w:val="24"/>
          <w:szCs w:val="24"/>
        </w:rPr>
        <w:tab/>
      </w:r>
      <w:r w:rsidRPr="009E2ADC">
        <w:rPr>
          <w:rFonts w:ascii="Times New Roman" w:hAnsi="Times New Roman" w:cs="Times New Roman"/>
        </w:rPr>
        <w:t>Art. 138 - Caluniar alguém, imputando-lhe falsamente fato definido como</w:t>
      </w:r>
      <w:r w:rsidR="00FD07C2">
        <w:rPr>
          <w:rFonts w:ascii="Times New Roman" w:hAnsi="Times New Roman" w:cs="Times New Roman"/>
        </w:rPr>
        <w:t xml:space="preserve"> </w:t>
      </w:r>
      <w:r w:rsidRPr="009E2ADC">
        <w:rPr>
          <w:rFonts w:ascii="Times New Roman" w:hAnsi="Times New Roman" w:cs="Times New Roman"/>
        </w:rPr>
        <w:t>crime:</w:t>
      </w:r>
    </w:p>
    <w:p w:rsidR="00FA3DDC" w:rsidRPr="009E2ADC" w:rsidRDefault="00FA3DDC" w:rsidP="00FA3DDC">
      <w:pPr>
        <w:autoSpaceDE w:val="0"/>
        <w:autoSpaceDN w:val="0"/>
        <w:adjustRightInd w:val="0"/>
        <w:spacing w:after="0" w:line="360" w:lineRule="auto"/>
        <w:ind w:left="3119"/>
        <w:jc w:val="both"/>
        <w:rPr>
          <w:rFonts w:ascii="Times New Roman" w:hAnsi="Times New Roman" w:cs="Times New Roman"/>
        </w:rPr>
      </w:pPr>
      <w:r w:rsidRPr="009E2ADC">
        <w:rPr>
          <w:rFonts w:ascii="Times New Roman" w:hAnsi="Times New Roman" w:cs="Times New Roman"/>
        </w:rPr>
        <w:lastRenderedPageBreak/>
        <w:t>Pena - detenção, de seis meses a dois anos, e multa [...]</w:t>
      </w:r>
    </w:p>
    <w:p w:rsidR="00FA3DDC" w:rsidRPr="009E2ADC" w:rsidRDefault="00FA3DDC" w:rsidP="00FA3DDC">
      <w:pPr>
        <w:autoSpaceDE w:val="0"/>
        <w:autoSpaceDN w:val="0"/>
        <w:adjustRightInd w:val="0"/>
        <w:spacing w:after="0" w:line="360" w:lineRule="auto"/>
        <w:ind w:left="3119"/>
        <w:jc w:val="both"/>
        <w:rPr>
          <w:rFonts w:ascii="Times New Roman" w:hAnsi="Times New Roman" w:cs="Times New Roman"/>
        </w:rPr>
      </w:pPr>
      <w:r w:rsidRPr="009E2ADC">
        <w:rPr>
          <w:rFonts w:ascii="Times New Roman" w:hAnsi="Times New Roman" w:cs="Times New Roman"/>
        </w:rPr>
        <w:tab/>
        <w:t>Art. 139 - Difamar alguém, imputando-lhe fato ofensivo à sua reputação:</w:t>
      </w:r>
    </w:p>
    <w:p w:rsidR="00FA3DDC" w:rsidRPr="009E2ADC" w:rsidRDefault="00FA3DDC" w:rsidP="00FA3DDC">
      <w:pPr>
        <w:autoSpaceDE w:val="0"/>
        <w:autoSpaceDN w:val="0"/>
        <w:adjustRightInd w:val="0"/>
        <w:spacing w:after="0" w:line="360" w:lineRule="auto"/>
        <w:ind w:left="3119"/>
        <w:jc w:val="both"/>
        <w:rPr>
          <w:rFonts w:ascii="Times New Roman" w:hAnsi="Times New Roman" w:cs="Times New Roman"/>
        </w:rPr>
      </w:pPr>
      <w:r w:rsidRPr="009E2ADC">
        <w:rPr>
          <w:rFonts w:ascii="Times New Roman" w:hAnsi="Times New Roman" w:cs="Times New Roman"/>
        </w:rPr>
        <w:t>Pena - detenção, de três meses a um ano, e multa [...]</w:t>
      </w:r>
    </w:p>
    <w:p w:rsidR="00FA3DDC" w:rsidRPr="009E2ADC" w:rsidRDefault="00FA3DDC" w:rsidP="00FA3DDC">
      <w:pPr>
        <w:autoSpaceDE w:val="0"/>
        <w:autoSpaceDN w:val="0"/>
        <w:adjustRightInd w:val="0"/>
        <w:spacing w:after="0" w:line="360" w:lineRule="auto"/>
        <w:ind w:left="3119"/>
        <w:jc w:val="both"/>
        <w:rPr>
          <w:rFonts w:ascii="Times New Roman" w:hAnsi="Times New Roman" w:cs="Times New Roman"/>
        </w:rPr>
      </w:pPr>
      <w:r w:rsidRPr="009E2ADC">
        <w:rPr>
          <w:rFonts w:ascii="Times New Roman" w:hAnsi="Times New Roman" w:cs="Times New Roman"/>
        </w:rPr>
        <w:tab/>
        <w:t xml:space="preserve">Art. 140 - Injuriar alguém, </w:t>
      </w:r>
      <w:proofErr w:type="spellStart"/>
      <w:r w:rsidRPr="009E2ADC">
        <w:rPr>
          <w:rFonts w:ascii="Times New Roman" w:hAnsi="Times New Roman" w:cs="Times New Roman"/>
        </w:rPr>
        <w:t>ofendendo-lhe</w:t>
      </w:r>
      <w:proofErr w:type="spellEnd"/>
      <w:r w:rsidRPr="009E2ADC">
        <w:rPr>
          <w:rFonts w:ascii="Times New Roman" w:hAnsi="Times New Roman" w:cs="Times New Roman"/>
        </w:rPr>
        <w:t xml:space="preserve"> a dignidade ou o decoro:</w:t>
      </w:r>
    </w:p>
    <w:p w:rsidR="00FA3DDC" w:rsidRPr="009E2ADC" w:rsidRDefault="00FA3DDC" w:rsidP="00FA3DDC">
      <w:pPr>
        <w:pStyle w:val="NormalWeb"/>
        <w:shd w:val="clear" w:color="auto" w:fill="FFFFFF"/>
        <w:spacing w:before="0" w:beforeAutospacing="0" w:after="0" w:afterAutospacing="0" w:line="360" w:lineRule="auto"/>
        <w:ind w:left="3119"/>
        <w:jc w:val="both"/>
        <w:rPr>
          <w:color w:val="000000" w:themeColor="text1"/>
          <w:sz w:val="22"/>
          <w:szCs w:val="22"/>
        </w:rPr>
      </w:pPr>
      <w:r w:rsidRPr="009E2ADC">
        <w:rPr>
          <w:sz w:val="22"/>
          <w:szCs w:val="22"/>
        </w:rPr>
        <w:t>Pena - detenção, de um a seis meses, ou multa. [...]</w:t>
      </w:r>
    </w:p>
    <w:p w:rsidR="00FA3DDC" w:rsidRDefault="00FA3DDC" w:rsidP="00FA3DDC">
      <w:pPr>
        <w:pStyle w:val="NormalWeb"/>
        <w:shd w:val="clear" w:color="auto" w:fill="FFFFFF"/>
        <w:spacing w:before="0" w:beforeAutospacing="0" w:after="0" w:afterAutospacing="0" w:line="360" w:lineRule="auto"/>
        <w:jc w:val="both"/>
        <w:rPr>
          <w:color w:val="000000" w:themeColor="text1"/>
        </w:rPr>
      </w:pPr>
    </w:p>
    <w:p w:rsidR="00FA3DDC" w:rsidRDefault="00FA3DDC" w:rsidP="00FA3D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2D25">
        <w:rPr>
          <w:rFonts w:ascii="Times New Roman" w:hAnsi="Times New Roman" w:cs="Times New Roman"/>
          <w:sz w:val="24"/>
          <w:szCs w:val="24"/>
        </w:rPr>
        <w:t>Nesse sentido, a calúnia pode ser descrita como imputação falsa de um</w:t>
      </w:r>
      <w:r>
        <w:rPr>
          <w:rFonts w:ascii="Times New Roman" w:hAnsi="Times New Roman" w:cs="Times New Roman"/>
          <w:sz w:val="24"/>
          <w:szCs w:val="24"/>
        </w:rPr>
        <w:t xml:space="preserve"> fato criminoso </w:t>
      </w:r>
      <w:r w:rsidRPr="00402D25">
        <w:rPr>
          <w:rFonts w:ascii="Times New Roman" w:hAnsi="Times New Roman" w:cs="Times New Roman"/>
          <w:sz w:val="24"/>
          <w:szCs w:val="24"/>
        </w:rPr>
        <w:t>a alguém, necessita de dolo específi</w:t>
      </w:r>
      <w:r>
        <w:rPr>
          <w:rFonts w:ascii="Times New Roman" w:hAnsi="Times New Roman" w:cs="Times New Roman"/>
          <w:sz w:val="24"/>
          <w:szCs w:val="24"/>
        </w:rPr>
        <w:t xml:space="preserve">co, determinando a imputação de </w:t>
      </w:r>
      <w:r w:rsidRPr="00402D25">
        <w:rPr>
          <w:rFonts w:ascii="Times New Roman" w:hAnsi="Times New Roman" w:cs="Times New Roman"/>
          <w:sz w:val="24"/>
          <w:szCs w:val="24"/>
        </w:rPr>
        <w:t xml:space="preserve">um fato, que deve ser qualificado como crime e que </w:t>
      </w:r>
      <w:r>
        <w:rPr>
          <w:rFonts w:ascii="Times New Roman" w:hAnsi="Times New Roman" w:cs="Times New Roman"/>
          <w:sz w:val="24"/>
          <w:szCs w:val="24"/>
        </w:rPr>
        <w:t xml:space="preserve">a imputação seja falsa. Damásio </w:t>
      </w:r>
      <w:r w:rsidRPr="00402D25">
        <w:rPr>
          <w:rFonts w:ascii="Times New Roman" w:hAnsi="Times New Roman" w:cs="Times New Roman"/>
          <w:sz w:val="24"/>
          <w:szCs w:val="24"/>
        </w:rPr>
        <w:t>de Jesus (2007, p. 219) descreve que a calúnia se configura em:</w:t>
      </w:r>
    </w:p>
    <w:p w:rsidR="00FA3DDC" w:rsidRPr="00402D25" w:rsidRDefault="00FA3DDC" w:rsidP="00FA3DDC">
      <w:pPr>
        <w:autoSpaceDE w:val="0"/>
        <w:autoSpaceDN w:val="0"/>
        <w:adjustRightInd w:val="0"/>
        <w:spacing w:after="0" w:line="360" w:lineRule="auto"/>
        <w:jc w:val="both"/>
        <w:rPr>
          <w:rFonts w:ascii="Times New Roman" w:hAnsi="Times New Roman" w:cs="Times New Roman"/>
          <w:sz w:val="24"/>
          <w:szCs w:val="24"/>
        </w:rPr>
      </w:pPr>
    </w:p>
    <w:p w:rsidR="00FA3DDC"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r w:rsidRPr="00402D25">
        <w:rPr>
          <w:rFonts w:ascii="Times New Roman" w:hAnsi="Times New Roman" w:cs="Times New Roman"/>
          <w:sz w:val="24"/>
          <w:szCs w:val="24"/>
        </w:rPr>
        <w:t>Constitui crime formal, porque a definição legal descreve o comportamento e</w:t>
      </w:r>
      <w:r>
        <w:rPr>
          <w:rFonts w:ascii="Times New Roman" w:hAnsi="Times New Roman" w:cs="Times New Roman"/>
          <w:sz w:val="24"/>
          <w:szCs w:val="24"/>
        </w:rPr>
        <w:t xml:space="preserve"> </w:t>
      </w:r>
      <w:r w:rsidRPr="00402D25">
        <w:rPr>
          <w:rFonts w:ascii="Times New Roman" w:hAnsi="Times New Roman" w:cs="Times New Roman"/>
          <w:sz w:val="24"/>
          <w:szCs w:val="24"/>
        </w:rPr>
        <w:t>o resultado visado pelo sujeito, mas não exi</w:t>
      </w:r>
      <w:r>
        <w:rPr>
          <w:rFonts w:ascii="Times New Roman" w:hAnsi="Times New Roman" w:cs="Times New Roman"/>
          <w:sz w:val="24"/>
          <w:szCs w:val="24"/>
        </w:rPr>
        <w:t xml:space="preserve">ge sua produção para que exista </w:t>
      </w:r>
      <w:r w:rsidRPr="00402D25">
        <w:rPr>
          <w:rFonts w:ascii="Times New Roman" w:hAnsi="Times New Roman" w:cs="Times New Roman"/>
          <w:sz w:val="24"/>
          <w:szCs w:val="24"/>
        </w:rPr>
        <w:t xml:space="preserve">crime, não é necessário que o sujeito consiga </w:t>
      </w:r>
      <w:r>
        <w:rPr>
          <w:rFonts w:ascii="Times New Roman" w:hAnsi="Times New Roman" w:cs="Times New Roman"/>
          <w:sz w:val="24"/>
          <w:szCs w:val="24"/>
        </w:rPr>
        <w:t xml:space="preserve">obter o resultado visado, que é </w:t>
      </w:r>
      <w:r w:rsidRPr="00402D25">
        <w:rPr>
          <w:rFonts w:ascii="Times New Roman" w:hAnsi="Times New Roman" w:cs="Times New Roman"/>
          <w:sz w:val="24"/>
          <w:szCs w:val="24"/>
        </w:rPr>
        <w:t>o dano a honra objetiva do agente.</w:t>
      </w:r>
    </w:p>
    <w:p w:rsidR="00FA3DDC" w:rsidRPr="00402D25"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p>
    <w:p w:rsidR="00FA3DDC" w:rsidRPr="00402D25" w:rsidRDefault="00FA3DDC" w:rsidP="00FA3D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2D25">
        <w:rPr>
          <w:rFonts w:ascii="Times New Roman" w:hAnsi="Times New Roman" w:cs="Times New Roman"/>
          <w:sz w:val="24"/>
          <w:szCs w:val="24"/>
        </w:rPr>
        <w:t>A difamação ocorre com a imputação</w:t>
      </w:r>
      <w:r>
        <w:rPr>
          <w:rFonts w:ascii="Times New Roman" w:hAnsi="Times New Roman" w:cs="Times New Roman"/>
          <w:sz w:val="24"/>
          <w:szCs w:val="24"/>
        </w:rPr>
        <w:t xml:space="preserve"> de ato ofensivo à reputação de </w:t>
      </w:r>
      <w:r w:rsidRPr="00402D25">
        <w:rPr>
          <w:rFonts w:ascii="Times New Roman" w:hAnsi="Times New Roman" w:cs="Times New Roman"/>
          <w:sz w:val="24"/>
          <w:szCs w:val="24"/>
        </w:rPr>
        <w:t>alguém, imputando determinada conduta</w:t>
      </w:r>
      <w:r>
        <w:rPr>
          <w:rFonts w:ascii="Times New Roman" w:hAnsi="Times New Roman" w:cs="Times New Roman"/>
          <w:sz w:val="24"/>
          <w:szCs w:val="24"/>
        </w:rPr>
        <w:t xml:space="preserve"> que manche sua honra diante da </w:t>
      </w:r>
      <w:r w:rsidRPr="00402D25">
        <w:rPr>
          <w:rFonts w:ascii="Times New Roman" w:hAnsi="Times New Roman" w:cs="Times New Roman"/>
          <w:sz w:val="24"/>
          <w:szCs w:val="24"/>
        </w:rPr>
        <w:t xml:space="preserve">sociedade, não necessitando que tal conduta </w:t>
      </w:r>
      <w:r>
        <w:rPr>
          <w:rFonts w:ascii="Times New Roman" w:hAnsi="Times New Roman" w:cs="Times New Roman"/>
          <w:sz w:val="24"/>
          <w:szCs w:val="24"/>
        </w:rPr>
        <w:t xml:space="preserve">seja definida como crime. Pouco </w:t>
      </w:r>
      <w:r w:rsidRPr="00402D25">
        <w:rPr>
          <w:rFonts w:ascii="Times New Roman" w:hAnsi="Times New Roman" w:cs="Times New Roman"/>
          <w:sz w:val="24"/>
          <w:szCs w:val="24"/>
        </w:rPr>
        <w:t xml:space="preserve">importa se é ou não verdade a imputação, a simples </w:t>
      </w:r>
      <w:r>
        <w:rPr>
          <w:rFonts w:ascii="Times New Roman" w:hAnsi="Times New Roman" w:cs="Times New Roman"/>
          <w:sz w:val="24"/>
          <w:szCs w:val="24"/>
        </w:rPr>
        <w:t xml:space="preserve">acusação já configura o delito. </w:t>
      </w:r>
      <w:r w:rsidRPr="00402D25">
        <w:rPr>
          <w:rFonts w:ascii="Times New Roman" w:hAnsi="Times New Roman" w:cs="Times New Roman"/>
          <w:sz w:val="24"/>
          <w:szCs w:val="24"/>
        </w:rPr>
        <w:t>Descreve Damásio de Jesus (2007, p. 225) que a d</w:t>
      </w:r>
      <w:r>
        <w:rPr>
          <w:rFonts w:ascii="Times New Roman" w:hAnsi="Times New Roman" w:cs="Times New Roman"/>
          <w:sz w:val="24"/>
          <w:szCs w:val="24"/>
        </w:rPr>
        <w:t xml:space="preserve">ifamação difere da calúnia e da </w:t>
      </w:r>
      <w:r w:rsidRPr="00402D25">
        <w:rPr>
          <w:rFonts w:ascii="Times New Roman" w:hAnsi="Times New Roman" w:cs="Times New Roman"/>
          <w:sz w:val="24"/>
          <w:szCs w:val="24"/>
        </w:rPr>
        <w:t>injúria:</w:t>
      </w:r>
    </w:p>
    <w:p w:rsidR="00FA3DDC"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r w:rsidRPr="00402D25">
        <w:rPr>
          <w:rFonts w:ascii="Times New Roman" w:hAnsi="Times New Roman" w:cs="Times New Roman"/>
          <w:sz w:val="24"/>
          <w:szCs w:val="24"/>
        </w:rPr>
        <w:t>Enquanto a calúnia existe imputação de fato definido como crime, na</w:t>
      </w:r>
      <w:r>
        <w:rPr>
          <w:rFonts w:ascii="Times New Roman" w:hAnsi="Times New Roman" w:cs="Times New Roman"/>
          <w:sz w:val="24"/>
          <w:szCs w:val="24"/>
        </w:rPr>
        <w:t xml:space="preserve"> </w:t>
      </w:r>
      <w:r w:rsidRPr="00402D25">
        <w:rPr>
          <w:rFonts w:ascii="Times New Roman" w:hAnsi="Times New Roman" w:cs="Times New Roman"/>
          <w:sz w:val="24"/>
          <w:szCs w:val="24"/>
        </w:rPr>
        <w:t>difamação o fato é meramente ofensivo a reputação do o</w:t>
      </w:r>
      <w:r>
        <w:rPr>
          <w:rFonts w:ascii="Times New Roman" w:hAnsi="Times New Roman" w:cs="Times New Roman"/>
          <w:sz w:val="24"/>
          <w:szCs w:val="24"/>
        </w:rPr>
        <w:t xml:space="preserve">fendido. Além disso, </w:t>
      </w:r>
      <w:r w:rsidRPr="00402D25">
        <w:rPr>
          <w:rFonts w:ascii="Times New Roman" w:hAnsi="Times New Roman" w:cs="Times New Roman"/>
          <w:sz w:val="24"/>
          <w:szCs w:val="24"/>
        </w:rPr>
        <w:t>o tipo de calúnia exige elemento normativo d</w:t>
      </w:r>
      <w:r>
        <w:rPr>
          <w:rFonts w:ascii="Times New Roman" w:hAnsi="Times New Roman" w:cs="Times New Roman"/>
          <w:sz w:val="24"/>
          <w:szCs w:val="24"/>
        </w:rPr>
        <w:t xml:space="preserve">a falsidade da imputação, o que </w:t>
      </w:r>
      <w:r w:rsidRPr="00402D25">
        <w:rPr>
          <w:rFonts w:ascii="Times New Roman" w:hAnsi="Times New Roman" w:cs="Times New Roman"/>
          <w:sz w:val="24"/>
          <w:szCs w:val="24"/>
        </w:rPr>
        <w:t>é irrelevante no delito da difamação. Enquant</w:t>
      </w:r>
      <w:r>
        <w:rPr>
          <w:rFonts w:ascii="Times New Roman" w:hAnsi="Times New Roman" w:cs="Times New Roman"/>
          <w:sz w:val="24"/>
          <w:szCs w:val="24"/>
        </w:rPr>
        <w:t xml:space="preserve">o na injúria o fato versa sobre </w:t>
      </w:r>
      <w:r w:rsidRPr="00402D25">
        <w:rPr>
          <w:rFonts w:ascii="Times New Roman" w:hAnsi="Times New Roman" w:cs="Times New Roman"/>
          <w:sz w:val="24"/>
          <w:szCs w:val="24"/>
        </w:rPr>
        <w:t xml:space="preserve">qualidade negativa da vítima, ofendendo lhe </w:t>
      </w:r>
      <w:r>
        <w:rPr>
          <w:rFonts w:ascii="Times New Roman" w:hAnsi="Times New Roman" w:cs="Times New Roman"/>
          <w:sz w:val="24"/>
          <w:szCs w:val="24"/>
        </w:rPr>
        <w:t xml:space="preserve">a honra subjetiva, na difamação </w:t>
      </w:r>
      <w:r w:rsidRPr="00402D25">
        <w:rPr>
          <w:rFonts w:ascii="Times New Roman" w:hAnsi="Times New Roman" w:cs="Times New Roman"/>
          <w:sz w:val="24"/>
          <w:szCs w:val="24"/>
        </w:rPr>
        <w:t>há ofensa à reputação do ofendido, versando sobre fato a ela ofensivo.</w:t>
      </w:r>
    </w:p>
    <w:p w:rsidR="00FA3DDC" w:rsidRPr="00402D25"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p>
    <w:p w:rsidR="00FA3DDC" w:rsidRPr="00402D25" w:rsidRDefault="00FA3DDC" w:rsidP="00FA3D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02D25">
        <w:rPr>
          <w:rFonts w:ascii="Times New Roman" w:hAnsi="Times New Roman" w:cs="Times New Roman"/>
          <w:sz w:val="24"/>
          <w:szCs w:val="24"/>
        </w:rPr>
        <w:t>Quanto a injúria, esta ocorre da o</w:t>
      </w:r>
      <w:r>
        <w:rPr>
          <w:rFonts w:ascii="Times New Roman" w:hAnsi="Times New Roman" w:cs="Times New Roman"/>
          <w:sz w:val="24"/>
          <w:szCs w:val="24"/>
        </w:rPr>
        <w:t xml:space="preserve">fensa a dignidade de alguém que </w:t>
      </w:r>
      <w:r w:rsidRPr="00402D25">
        <w:rPr>
          <w:rFonts w:ascii="Times New Roman" w:hAnsi="Times New Roman" w:cs="Times New Roman"/>
          <w:sz w:val="24"/>
          <w:szCs w:val="24"/>
        </w:rPr>
        <w:t>macule a própria honra subjetiva, não importand</w:t>
      </w:r>
      <w:r>
        <w:rPr>
          <w:rFonts w:ascii="Times New Roman" w:hAnsi="Times New Roman" w:cs="Times New Roman"/>
          <w:sz w:val="24"/>
          <w:szCs w:val="24"/>
        </w:rPr>
        <w:t xml:space="preserve">o se a imagem do indivíduo seja </w:t>
      </w:r>
      <w:r w:rsidRPr="00402D25">
        <w:rPr>
          <w:rFonts w:ascii="Times New Roman" w:hAnsi="Times New Roman" w:cs="Times New Roman"/>
          <w:sz w:val="24"/>
          <w:szCs w:val="24"/>
        </w:rPr>
        <w:t>violada na sociedade.</w:t>
      </w:r>
    </w:p>
    <w:p w:rsidR="00FA3DDC" w:rsidRPr="00402D25" w:rsidRDefault="00FA3DDC" w:rsidP="00FA3D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2D25">
        <w:rPr>
          <w:rFonts w:ascii="Times New Roman" w:hAnsi="Times New Roman" w:cs="Times New Roman"/>
          <w:sz w:val="24"/>
          <w:szCs w:val="24"/>
        </w:rPr>
        <w:t>A tipificação dessas condutas é devera</w:t>
      </w:r>
      <w:r>
        <w:rPr>
          <w:rFonts w:ascii="Times New Roman" w:hAnsi="Times New Roman" w:cs="Times New Roman"/>
          <w:sz w:val="24"/>
          <w:szCs w:val="24"/>
        </w:rPr>
        <w:t xml:space="preserve">s importante </w:t>
      </w:r>
      <w:r w:rsidR="00D23FC1">
        <w:rPr>
          <w:rFonts w:ascii="Times New Roman" w:hAnsi="Times New Roman" w:cs="Times New Roman"/>
          <w:sz w:val="24"/>
          <w:szCs w:val="24"/>
        </w:rPr>
        <w:t>pôr</w:t>
      </w:r>
      <w:r>
        <w:rPr>
          <w:rFonts w:ascii="Times New Roman" w:hAnsi="Times New Roman" w:cs="Times New Roman"/>
          <w:sz w:val="24"/>
          <w:szCs w:val="24"/>
        </w:rPr>
        <w:t xml:space="preserve"> a dignidade de </w:t>
      </w:r>
      <w:r w:rsidRPr="00402D25">
        <w:rPr>
          <w:rFonts w:ascii="Times New Roman" w:hAnsi="Times New Roman" w:cs="Times New Roman"/>
          <w:sz w:val="24"/>
          <w:szCs w:val="24"/>
        </w:rPr>
        <w:t>cada indivíduo depender do que os outros pensam a seu respeito, como demonstra</w:t>
      </w:r>
      <w:r>
        <w:rPr>
          <w:rFonts w:ascii="Times New Roman" w:hAnsi="Times New Roman" w:cs="Times New Roman"/>
          <w:sz w:val="24"/>
          <w:szCs w:val="24"/>
        </w:rPr>
        <w:t xml:space="preserve"> </w:t>
      </w:r>
      <w:r w:rsidR="00D23FC1">
        <w:rPr>
          <w:rFonts w:ascii="Times New Roman" w:hAnsi="Times New Roman" w:cs="Times New Roman"/>
          <w:sz w:val="24"/>
          <w:szCs w:val="24"/>
        </w:rPr>
        <w:t>o filósofo (</w:t>
      </w:r>
      <w:proofErr w:type="spellStart"/>
      <w:r w:rsidR="00D23FC1">
        <w:rPr>
          <w:rFonts w:ascii="Times New Roman" w:hAnsi="Times New Roman" w:cs="Times New Roman"/>
          <w:sz w:val="24"/>
          <w:szCs w:val="24"/>
        </w:rPr>
        <w:t>Botton</w:t>
      </w:r>
      <w:proofErr w:type="spellEnd"/>
      <w:r w:rsidR="00D23FC1">
        <w:rPr>
          <w:rFonts w:ascii="Times New Roman" w:hAnsi="Times New Roman" w:cs="Times New Roman"/>
          <w:sz w:val="24"/>
          <w:szCs w:val="24"/>
        </w:rPr>
        <w:t xml:space="preserve">, </w:t>
      </w:r>
      <w:r w:rsidRPr="00402D25">
        <w:rPr>
          <w:rFonts w:ascii="Times New Roman" w:hAnsi="Times New Roman" w:cs="Times New Roman"/>
          <w:sz w:val="24"/>
          <w:szCs w:val="24"/>
        </w:rPr>
        <w:t>2004, p. 18):</w:t>
      </w:r>
    </w:p>
    <w:p w:rsidR="00FA3DDC"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r>
        <w:rPr>
          <w:rFonts w:ascii="Times New Roman" w:hAnsi="Times New Roman" w:cs="Times New Roman"/>
          <w:sz w:val="24"/>
          <w:szCs w:val="24"/>
        </w:rPr>
        <w:tab/>
      </w:r>
      <w:r w:rsidRPr="00402D25">
        <w:rPr>
          <w:rFonts w:ascii="Times New Roman" w:hAnsi="Times New Roman" w:cs="Times New Roman"/>
          <w:sz w:val="24"/>
          <w:szCs w:val="24"/>
        </w:rPr>
        <w:t>Em um mundo ideal, seríamos mais impermeáveis. Não nos abalaríamos</w:t>
      </w:r>
      <w:r>
        <w:rPr>
          <w:rFonts w:ascii="Times New Roman" w:hAnsi="Times New Roman" w:cs="Times New Roman"/>
          <w:sz w:val="24"/>
          <w:szCs w:val="24"/>
        </w:rPr>
        <w:t xml:space="preserve"> </w:t>
      </w:r>
      <w:r w:rsidRPr="00402D25">
        <w:rPr>
          <w:rFonts w:ascii="Times New Roman" w:hAnsi="Times New Roman" w:cs="Times New Roman"/>
          <w:sz w:val="24"/>
          <w:szCs w:val="24"/>
        </w:rPr>
        <w:t>sempre que fôssemos ignorados ou notados, elogiados ou zombados. Se</w:t>
      </w:r>
      <w:r>
        <w:rPr>
          <w:rFonts w:ascii="Times New Roman" w:hAnsi="Times New Roman" w:cs="Times New Roman"/>
          <w:sz w:val="24"/>
          <w:szCs w:val="24"/>
        </w:rPr>
        <w:t xml:space="preserve"> </w:t>
      </w:r>
      <w:r w:rsidRPr="00402D25">
        <w:rPr>
          <w:rFonts w:ascii="Times New Roman" w:hAnsi="Times New Roman" w:cs="Times New Roman"/>
          <w:sz w:val="24"/>
          <w:szCs w:val="24"/>
        </w:rPr>
        <w:t>alguém nos elogiasse enganosamente, não nos deixaríamos seduzir sem</w:t>
      </w:r>
      <w:r>
        <w:rPr>
          <w:rFonts w:ascii="Times New Roman" w:hAnsi="Times New Roman" w:cs="Times New Roman"/>
          <w:sz w:val="24"/>
          <w:szCs w:val="24"/>
        </w:rPr>
        <w:t xml:space="preserve"> </w:t>
      </w:r>
      <w:r w:rsidRPr="00402D25">
        <w:rPr>
          <w:rFonts w:ascii="Times New Roman" w:hAnsi="Times New Roman" w:cs="Times New Roman"/>
          <w:sz w:val="24"/>
          <w:szCs w:val="24"/>
        </w:rPr>
        <w:t>razão. E, se fizéssemos uma au</w:t>
      </w:r>
      <w:r>
        <w:rPr>
          <w:rFonts w:ascii="Times New Roman" w:hAnsi="Times New Roman" w:cs="Times New Roman"/>
          <w:sz w:val="24"/>
          <w:szCs w:val="24"/>
        </w:rPr>
        <w:t xml:space="preserve">to avaliação justa de nós e nos </w:t>
      </w:r>
      <w:r w:rsidRPr="00402D25">
        <w:rPr>
          <w:rFonts w:ascii="Times New Roman" w:hAnsi="Times New Roman" w:cs="Times New Roman"/>
          <w:sz w:val="24"/>
          <w:szCs w:val="24"/>
        </w:rPr>
        <w:t xml:space="preserve">convencêssemos de nosso valor, não </w:t>
      </w:r>
      <w:r>
        <w:rPr>
          <w:rFonts w:ascii="Times New Roman" w:hAnsi="Times New Roman" w:cs="Times New Roman"/>
          <w:sz w:val="24"/>
          <w:szCs w:val="24"/>
        </w:rPr>
        <w:t xml:space="preserve">nos deixaríamos magoar se outra </w:t>
      </w:r>
      <w:r w:rsidRPr="00402D25">
        <w:rPr>
          <w:rFonts w:ascii="Times New Roman" w:hAnsi="Times New Roman" w:cs="Times New Roman"/>
          <w:sz w:val="24"/>
          <w:szCs w:val="24"/>
        </w:rPr>
        <w:t>pessoa sugerisse nossa irrelevância. Co</w:t>
      </w:r>
      <w:r>
        <w:rPr>
          <w:rFonts w:ascii="Times New Roman" w:hAnsi="Times New Roman" w:cs="Times New Roman"/>
          <w:sz w:val="24"/>
          <w:szCs w:val="24"/>
        </w:rPr>
        <w:t xml:space="preserve">nheceríamos nosso valor. Em vez </w:t>
      </w:r>
      <w:r w:rsidRPr="00402D25">
        <w:rPr>
          <w:rFonts w:ascii="Times New Roman" w:hAnsi="Times New Roman" w:cs="Times New Roman"/>
          <w:sz w:val="24"/>
          <w:szCs w:val="24"/>
        </w:rPr>
        <w:t>isso, parecemos carregar uma gama de vis</w:t>
      </w:r>
      <w:r>
        <w:rPr>
          <w:rFonts w:ascii="Times New Roman" w:hAnsi="Times New Roman" w:cs="Times New Roman"/>
          <w:sz w:val="24"/>
          <w:szCs w:val="24"/>
        </w:rPr>
        <w:t>ões divergentes quanto ao nosso c</w:t>
      </w:r>
      <w:r w:rsidRPr="00402D25">
        <w:rPr>
          <w:rFonts w:ascii="Times New Roman" w:hAnsi="Times New Roman" w:cs="Times New Roman"/>
          <w:sz w:val="24"/>
          <w:szCs w:val="24"/>
        </w:rPr>
        <w:t>aráter. Temos provas de inteligência e</w:t>
      </w:r>
      <w:r>
        <w:rPr>
          <w:rFonts w:ascii="Times New Roman" w:hAnsi="Times New Roman" w:cs="Times New Roman"/>
          <w:sz w:val="24"/>
          <w:szCs w:val="24"/>
        </w:rPr>
        <w:t xml:space="preserve"> estupidez, humor e obtusidade, </w:t>
      </w:r>
      <w:r w:rsidRPr="00402D25">
        <w:rPr>
          <w:rFonts w:ascii="Times New Roman" w:hAnsi="Times New Roman" w:cs="Times New Roman"/>
          <w:sz w:val="24"/>
          <w:szCs w:val="24"/>
        </w:rPr>
        <w:t>importância e superfluidade. E, nessas condições inconsta</w:t>
      </w:r>
      <w:r>
        <w:rPr>
          <w:rFonts w:ascii="Times New Roman" w:hAnsi="Times New Roman" w:cs="Times New Roman"/>
          <w:sz w:val="24"/>
          <w:szCs w:val="24"/>
        </w:rPr>
        <w:t xml:space="preserve">ntes, a atitude da </w:t>
      </w:r>
      <w:r w:rsidRPr="00402D25">
        <w:rPr>
          <w:rFonts w:ascii="Times New Roman" w:hAnsi="Times New Roman" w:cs="Times New Roman"/>
          <w:sz w:val="24"/>
          <w:szCs w:val="24"/>
        </w:rPr>
        <w:t>sociedade passa a estabelecer o quanto somos importantes.</w:t>
      </w:r>
    </w:p>
    <w:p w:rsidR="00FA3DDC" w:rsidRPr="00402D25" w:rsidRDefault="00FA3DDC" w:rsidP="00FA3DDC">
      <w:pPr>
        <w:autoSpaceDE w:val="0"/>
        <w:autoSpaceDN w:val="0"/>
        <w:adjustRightInd w:val="0"/>
        <w:spacing w:after="0" w:line="360" w:lineRule="auto"/>
        <w:ind w:left="3119"/>
        <w:jc w:val="both"/>
        <w:rPr>
          <w:rFonts w:ascii="Times New Roman" w:hAnsi="Times New Roman" w:cs="Times New Roman"/>
          <w:sz w:val="24"/>
          <w:szCs w:val="24"/>
        </w:rPr>
      </w:pPr>
    </w:p>
    <w:p w:rsidR="00FA3DDC" w:rsidRDefault="00FA3DDC" w:rsidP="00FA3DDC">
      <w:pPr>
        <w:autoSpaceDE w:val="0"/>
        <w:autoSpaceDN w:val="0"/>
        <w:adjustRightInd w:val="0"/>
        <w:spacing w:after="0" w:line="360" w:lineRule="auto"/>
        <w:jc w:val="both"/>
        <w:rPr>
          <w:rFonts w:ascii="Times New Roman" w:eastAsiaTheme="majorEastAsia" w:hAnsi="Times New Roman" w:cs="Times New Roman"/>
          <w:bCs/>
          <w:color w:val="000000" w:themeColor="text1"/>
          <w:sz w:val="24"/>
          <w:szCs w:val="24"/>
        </w:rPr>
      </w:pPr>
      <w:r>
        <w:rPr>
          <w:rFonts w:ascii="Times New Roman" w:hAnsi="Times New Roman" w:cs="Times New Roman"/>
          <w:sz w:val="24"/>
          <w:szCs w:val="24"/>
        </w:rPr>
        <w:tab/>
      </w:r>
      <w:r w:rsidRPr="00402D25">
        <w:rPr>
          <w:rFonts w:ascii="Times New Roman" w:hAnsi="Times New Roman" w:cs="Times New Roman"/>
          <w:sz w:val="24"/>
          <w:szCs w:val="24"/>
        </w:rPr>
        <w:t>Com isso, compreende-se a importânci</w:t>
      </w:r>
      <w:r>
        <w:rPr>
          <w:rFonts w:ascii="Times New Roman" w:hAnsi="Times New Roman" w:cs="Times New Roman"/>
          <w:sz w:val="24"/>
          <w:szCs w:val="24"/>
        </w:rPr>
        <w:t xml:space="preserve">a da honra para os indivíduos e </w:t>
      </w:r>
      <w:r w:rsidRPr="00402D25">
        <w:rPr>
          <w:rFonts w:ascii="Times New Roman" w:hAnsi="Times New Roman" w:cs="Times New Roman"/>
          <w:sz w:val="24"/>
          <w:szCs w:val="24"/>
        </w:rPr>
        <w:t>para a sua dignidade social. Sendo aplicada a tipici</w:t>
      </w:r>
      <w:r>
        <w:rPr>
          <w:rFonts w:ascii="Times New Roman" w:hAnsi="Times New Roman" w:cs="Times New Roman"/>
          <w:sz w:val="24"/>
          <w:szCs w:val="24"/>
        </w:rPr>
        <w:t xml:space="preserve">dade da análise de cada conduta </w:t>
      </w:r>
      <w:r w:rsidRPr="00402D25">
        <w:rPr>
          <w:rFonts w:ascii="Times New Roman" w:hAnsi="Times New Roman" w:cs="Times New Roman"/>
          <w:sz w:val="24"/>
          <w:szCs w:val="24"/>
        </w:rPr>
        <w:t>realizada concretamente, em conformidade com o</w:t>
      </w:r>
      <w:r>
        <w:rPr>
          <w:rFonts w:ascii="Times New Roman" w:hAnsi="Times New Roman" w:cs="Times New Roman"/>
          <w:sz w:val="24"/>
          <w:szCs w:val="24"/>
        </w:rPr>
        <w:t xml:space="preserve"> comportamento descrito no tipo </w:t>
      </w:r>
      <w:r w:rsidRPr="00402D25">
        <w:rPr>
          <w:rFonts w:ascii="Times New Roman" w:hAnsi="Times New Roman" w:cs="Times New Roman"/>
          <w:sz w:val="24"/>
          <w:szCs w:val="24"/>
        </w:rPr>
        <w:t>penal.</w:t>
      </w:r>
    </w:p>
    <w:p w:rsidR="00FA3DDC" w:rsidRDefault="00FA3DDC" w:rsidP="00FA3DDC">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Pr>
          <w:rFonts w:ascii="Times New Roman" w:eastAsiaTheme="majorEastAsia" w:hAnsi="Times New Roman" w:cs="Times New Roman"/>
          <w:bCs/>
          <w:color w:val="000000" w:themeColor="text1"/>
          <w:sz w:val="24"/>
          <w:szCs w:val="24"/>
        </w:rPr>
        <w:tab/>
      </w:r>
      <w:r w:rsidRPr="00525017">
        <w:rPr>
          <w:rFonts w:ascii="Times New Roman" w:hAnsi="Times New Roman" w:cs="Times New Roman"/>
          <w:color w:val="000000" w:themeColor="text1"/>
          <w:sz w:val="24"/>
          <w:szCs w:val="24"/>
          <w:shd w:val="clear" w:color="auto" w:fill="FFFFFF"/>
        </w:rPr>
        <w:t>Os crimes contra a honra, sem considerar os casos de aumento de pena, são delitos de menor potencial ofensivo pois apresentam pena máxima igual ou menor do que 2 anos, por exemplo os crimes forem praticados na </w:t>
      </w:r>
      <w:r w:rsidRPr="00143B9F">
        <w:rPr>
          <w:rStyle w:val="Forte"/>
          <w:rFonts w:ascii="Times New Roman" w:hAnsi="Times New Roman" w:cs="Times New Roman"/>
          <w:b w:val="0"/>
          <w:color w:val="000000" w:themeColor="text1"/>
          <w:sz w:val="24"/>
          <w:szCs w:val="24"/>
          <w:bdr w:val="none" w:sz="0" w:space="0" w:color="auto" w:frame="1"/>
          <w:shd w:val="clear" w:color="auto" w:fill="FFFFFF"/>
        </w:rPr>
        <w:t>presença de várias pessoas</w:t>
      </w:r>
      <w:r w:rsidRPr="00525017">
        <w:rPr>
          <w:rFonts w:ascii="Times New Roman" w:hAnsi="Times New Roman" w:cs="Times New Roman"/>
          <w:color w:val="000000" w:themeColor="text1"/>
          <w:sz w:val="24"/>
          <w:szCs w:val="24"/>
          <w:shd w:val="clear" w:color="auto" w:fill="FFFFFF"/>
        </w:rPr>
        <w:t> ou quando for praticado por um</w:t>
      </w:r>
      <w:r w:rsidRPr="00525017">
        <w:rPr>
          <w:rFonts w:ascii="Times New Roman" w:hAnsi="Times New Roman" w:cs="Times New Roman"/>
          <w:b/>
          <w:color w:val="000000" w:themeColor="text1"/>
          <w:sz w:val="24"/>
          <w:szCs w:val="24"/>
          <w:shd w:val="clear" w:color="auto" w:fill="FFFFFF"/>
        </w:rPr>
        <w:t> </w:t>
      </w:r>
      <w:r w:rsidRPr="00C32800">
        <w:rPr>
          <w:rStyle w:val="Forte"/>
          <w:rFonts w:ascii="Times New Roman" w:hAnsi="Times New Roman" w:cs="Times New Roman"/>
          <w:b w:val="0"/>
          <w:color w:val="000000" w:themeColor="text1"/>
          <w:sz w:val="24"/>
          <w:szCs w:val="24"/>
          <w:bdr w:val="none" w:sz="0" w:space="0" w:color="auto" w:frame="1"/>
          <w:shd w:val="clear" w:color="auto" w:fill="FFFFFF"/>
        </w:rPr>
        <w:t>meio que facilite a divulgação</w:t>
      </w:r>
      <w:r w:rsidRPr="00525017">
        <w:rPr>
          <w:rFonts w:ascii="Times New Roman" w:hAnsi="Times New Roman" w:cs="Times New Roman"/>
          <w:color w:val="000000" w:themeColor="text1"/>
          <w:sz w:val="24"/>
          <w:szCs w:val="24"/>
          <w:shd w:val="clear" w:color="auto" w:fill="FFFFFF"/>
        </w:rPr>
        <w:t>, que o caso que estamos tratando, que são as divulgações pela internet.</w:t>
      </w:r>
    </w:p>
    <w:p w:rsidR="00FA3DDC" w:rsidRDefault="00FA3DDC" w:rsidP="00FA3DDC">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t xml:space="preserve">É notável no Código Penal no artigo que trata do aumento da pena, não deixa de forma explicita o aumento da pena no caso da prática do crime feita pela internet, veja no artigo que refere. </w:t>
      </w:r>
    </w:p>
    <w:p w:rsidR="00FA3DDC" w:rsidRPr="00206DB3" w:rsidRDefault="00FA3DDC" w:rsidP="00FA3DDC">
      <w:pPr>
        <w:pStyle w:val="NormalWeb"/>
        <w:shd w:val="clear" w:color="auto" w:fill="FFFFFF"/>
        <w:spacing w:before="0" w:beforeAutospacing="0" w:after="0" w:afterAutospacing="0" w:line="360" w:lineRule="auto"/>
        <w:ind w:left="3119"/>
        <w:jc w:val="both"/>
        <w:rPr>
          <w:color w:val="000000"/>
        </w:rPr>
      </w:pPr>
      <w:r w:rsidRPr="00206DB3">
        <w:rPr>
          <w:color w:val="000000"/>
        </w:rPr>
        <w:t>Art. 141 - As penas cominadas neste Capítulo aumentam-se de um terço, se qualquer dos crimes é cometido:</w:t>
      </w:r>
    </w:p>
    <w:p w:rsidR="00FA3DDC" w:rsidRPr="00206DB3" w:rsidRDefault="00FA3DDC" w:rsidP="00FA3DDC">
      <w:pPr>
        <w:pStyle w:val="NormalWeb"/>
        <w:shd w:val="clear" w:color="auto" w:fill="FFFFFF"/>
        <w:spacing w:before="0" w:beforeAutospacing="0" w:after="0" w:afterAutospacing="0" w:line="360" w:lineRule="auto"/>
        <w:ind w:left="3119"/>
        <w:jc w:val="both"/>
        <w:rPr>
          <w:color w:val="000000"/>
        </w:rPr>
      </w:pPr>
      <w:bookmarkStart w:id="7" w:name="art141i"/>
      <w:bookmarkEnd w:id="7"/>
      <w:r w:rsidRPr="00206DB3">
        <w:rPr>
          <w:color w:val="000000"/>
        </w:rPr>
        <w:t>I - contra o Presidente da República, ou contra chefe de governo estrangeiro;</w:t>
      </w:r>
    </w:p>
    <w:p w:rsidR="00FA3DDC" w:rsidRPr="00206DB3" w:rsidRDefault="00FA3DDC" w:rsidP="00FA3DDC">
      <w:pPr>
        <w:pStyle w:val="NormalWeb"/>
        <w:shd w:val="clear" w:color="auto" w:fill="FFFFFF"/>
        <w:spacing w:before="0" w:beforeAutospacing="0" w:after="0" w:afterAutospacing="0" w:line="360" w:lineRule="auto"/>
        <w:ind w:left="3119"/>
        <w:jc w:val="both"/>
        <w:rPr>
          <w:color w:val="000000"/>
        </w:rPr>
      </w:pPr>
      <w:bookmarkStart w:id="8" w:name="art141ii"/>
      <w:bookmarkEnd w:id="8"/>
      <w:r w:rsidRPr="00206DB3">
        <w:rPr>
          <w:color w:val="000000"/>
        </w:rPr>
        <w:t>II - contra funcionário público, em razão de suas funções;</w:t>
      </w:r>
    </w:p>
    <w:p w:rsidR="00FA3DDC" w:rsidRPr="00206DB3" w:rsidRDefault="00FA3DDC" w:rsidP="00FA3DDC">
      <w:pPr>
        <w:pStyle w:val="NormalWeb"/>
        <w:shd w:val="clear" w:color="auto" w:fill="FFFFFF"/>
        <w:spacing w:before="0" w:beforeAutospacing="0" w:after="0" w:afterAutospacing="0" w:line="360" w:lineRule="auto"/>
        <w:ind w:left="3119"/>
        <w:jc w:val="both"/>
        <w:rPr>
          <w:color w:val="000000"/>
        </w:rPr>
      </w:pPr>
      <w:bookmarkStart w:id="9" w:name="art141iii"/>
      <w:bookmarkEnd w:id="9"/>
      <w:r w:rsidRPr="00206DB3">
        <w:rPr>
          <w:color w:val="000000"/>
        </w:rPr>
        <w:lastRenderedPageBreak/>
        <w:t>III - na presença de várias pessoas, ou por meio que facilite a divulgação da calúnia, da difamação ou da injúria.</w:t>
      </w:r>
    </w:p>
    <w:p w:rsidR="00E905DC" w:rsidRDefault="00FA3DDC" w:rsidP="00FA3DDC">
      <w:pPr>
        <w:pStyle w:val="NormalWeb"/>
        <w:shd w:val="clear" w:color="auto" w:fill="FFFFFF"/>
        <w:spacing w:before="0" w:beforeAutospacing="0" w:after="0" w:afterAutospacing="0" w:line="360" w:lineRule="auto"/>
        <w:ind w:left="3119"/>
        <w:jc w:val="both"/>
        <w:rPr>
          <w:color w:val="000000"/>
        </w:rPr>
      </w:pPr>
      <w:bookmarkStart w:id="10" w:name="art141iv"/>
      <w:bookmarkEnd w:id="10"/>
      <w:r w:rsidRPr="00206DB3">
        <w:rPr>
          <w:color w:val="000000"/>
        </w:rPr>
        <w:t>IV - contra pessoa maior de 60 (sessenta) anos ou portadora de deficiência, exceto no caso de injúria</w:t>
      </w:r>
      <w:bookmarkStart w:id="11" w:name="art141p"/>
      <w:bookmarkEnd w:id="11"/>
    </w:p>
    <w:p w:rsidR="00FA3DDC" w:rsidRDefault="00FA3DDC" w:rsidP="00FA3DDC">
      <w:pPr>
        <w:pStyle w:val="NormalWeb"/>
        <w:shd w:val="clear" w:color="auto" w:fill="FFFFFF"/>
        <w:spacing w:before="0" w:beforeAutospacing="0" w:after="0" w:afterAutospacing="0" w:line="360" w:lineRule="auto"/>
        <w:ind w:left="3119"/>
        <w:jc w:val="both"/>
        <w:rPr>
          <w:color w:val="000000"/>
        </w:rPr>
      </w:pPr>
      <w:r w:rsidRPr="00206DB3">
        <w:rPr>
          <w:color w:val="000000"/>
        </w:rPr>
        <w:t xml:space="preserve">Parágrafo único - Se o crime </w:t>
      </w:r>
      <w:proofErr w:type="spellStart"/>
      <w:r w:rsidRPr="00206DB3">
        <w:rPr>
          <w:color w:val="000000"/>
        </w:rPr>
        <w:t>é</w:t>
      </w:r>
      <w:proofErr w:type="spellEnd"/>
      <w:r w:rsidRPr="00206DB3">
        <w:rPr>
          <w:color w:val="000000"/>
        </w:rPr>
        <w:t xml:space="preserve"> cometido mediante paga ou promessa de recompensa, aplica-se a pena em dobro.</w:t>
      </w:r>
    </w:p>
    <w:p w:rsidR="00E905DC" w:rsidRPr="00206DB3" w:rsidRDefault="00E905DC" w:rsidP="00FA3DDC">
      <w:pPr>
        <w:pStyle w:val="NormalWeb"/>
        <w:shd w:val="clear" w:color="auto" w:fill="FFFFFF"/>
        <w:spacing w:before="0" w:beforeAutospacing="0" w:after="0" w:afterAutospacing="0" w:line="360" w:lineRule="auto"/>
        <w:ind w:left="3119"/>
        <w:jc w:val="both"/>
        <w:rPr>
          <w:color w:val="000000"/>
        </w:rPr>
      </w:pPr>
    </w:p>
    <w:p w:rsidR="00242559" w:rsidRPr="00242559" w:rsidRDefault="00242559" w:rsidP="002425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Já temos no Brasil algumas jurisprudência em relação aos crimes contra honra, </w:t>
      </w:r>
      <w:r w:rsidR="00AB5767">
        <w:rPr>
          <w:rFonts w:ascii="Times New Roman" w:hAnsi="Times New Roman" w:cs="Times New Roman"/>
          <w:sz w:val="24"/>
          <w:szCs w:val="24"/>
        </w:rPr>
        <w:t xml:space="preserve">o </w:t>
      </w:r>
      <w:r w:rsidRPr="00242559">
        <w:rPr>
          <w:rFonts w:ascii="Times New Roman" w:hAnsi="Times New Roman" w:cs="Times New Roman"/>
          <w:sz w:val="24"/>
          <w:szCs w:val="24"/>
        </w:rPr>
        <w:t>Superior Tribunal de Justiça (STJ)</w:t>
      </w:r>
      <w:r>
        <w:rPr>
          <w:rFonts w:ascii="Times New Roman" w:hAnsi="Times New Roman" w:cs="Times New Roman"/>
          <w:sz w:val="24"/>
          <w:szCs w:val="24"/>
        </w:rPr>
        <w:t xml:space="preserve">, o Tribunal entende que </w:t>
      </w:r>
      <w:r w:rsidRPr="00242559">
        <w:rPr>
          <w:rFonts w:ascii="Times New Roman" w:hAnsi="Times New Roman" w:cs="Times New Roman"/>
          <w:sz w:val="24"/>
          <w:szCs w:val="24"/>
        </w:rPr>
        <w:t>a internet é um fator agravador do c</w:t>
      </w:r>
      <w:r>
        <w:rPr>
          <w:rFonts w:ascii="Times New Roman" w:hAnsi="Times New Roman" w:cs="Times New Roman"/>
          <w:sz w:val="24"/>
          <w:szCs w:val="24"/>
        </w:rPr>
        <w:t xml:space="preserve">aso, por ter uma consequência e </w:t>
      </w:r>
      <w:r w:rsidRPr="00242559">
        <w:rPr>
          <w:rFonts w:ascii="Times New Roman" w:hAnsi="Times New Roman" w:cs="Times New Roman"/>
          <w:sz w:val="24"/>
          <w:szCs w:val="24"/>
        </w:rPr>
        <w:t>abrangência maior</w:t>
      </w:r>
      <w:r>
        <w:rPr>
          <w:rFonts w:ascii="Times New Roman" w:hAnsi="Times New Roman" w:cs="Times New Roman"/>
          <w:sz w:val="24"/>
          <w:szCs w:val="24"/>
        </w:rPr>
        <w:t xml:space="preserve"> que </w:t>
      </w:r>
      <w:r w:rsidRPr="00242559">
        <w:rPr>
          <w:rFonts w:ascii="Times New Roman" w:hAnsi="Times New Roman" w:cs="Times New Roman"/>
          <w:sz w:val="24"/>
          <w:szCs w:val="24"/>
        </w:rPr>
        <w:t>vem</w:t>
      </w:r>
      <w:r>
        <w:rPr>
          <w:rFonts w:ascii="Times New Roman" w:hAnsi="Times New Roman" w:cs="Times New Roman"/>
          <w:sz w:val="24"/>
          <w:szCs w:val="24"/>
        </w:rPr>
        <w:t xml:space="preserve"> </w:t>
      </w:r>
      <w:r w:rsidRPr="00242559">
        <w:rPr>
          <w:rFonts w:ascii="Times New Roman" w:hAnsi="Times New Roman" w:cs="Times New Roman"/>
          <w:sz w:val="24"/>
          <w:szCs w:val="24"/>
        </w:rPr>
        <w:t>entendendo quanto os crimes contra a honra prati</w:t>
      </w:r>
      <w:r>
        <w:rPr>
          <w:rFonts w:ascii="Times New Roman" w:hAnsi="Times New Roman" w:cs="Times New Roman"/>
          <w:sz w:val="24"/>
          <w:szCs w:val="24"/>
        </w:rPr>
        <w:t xml:space="preserve">cados em ambiente virtual.  </w:t>
      </w:r>
      <w:r w:rsidR="00AB5767">
        <w:rPr>
          <w:rFonts w:ascii="Times New Roman" w:hAnsi="Times New Roman" w:cs="Times New Roman"/>
          <w:sz w:val="24"/>
          <w:szCs w:val="24"/>
        </w:rPr>
        <w:t>Decidindo também quanto a</w:t>
      </w:r>
      <w:r>
        <w:rPr>
          <w:rFonts w:ascii="Times New Roman" w:hAnsi="Times New Roman" w:cs="Times New Roman"/>
          <w:sz w:val="24"/>
          <w:szCs w:val="24"/>
        </w:rPr>
        <w:t xml:space="preserve"> </w:t>
      </w:r>
      <w:r w:rsidRPr="00242559">
        <w:rPr>
          <w:rFonts w:ascii="Times New Roman" w:hAnsi="Times New Roman" w:cs="Times New Roman"/>
          <w:sz w:val="24"/>
          <w:szCs w:val="24"/>
        </w:rPr>
        <w:t xml:space="preserve">competência </w:t>
      </w:r>
      <w:r w:rsidR="00AB5767">
        <w:rPr>
          <w:rFonts w:ascii="Times New Roman" w:hAnsi="Times New Roman" w:cs="Times New Roman"/>
          <w:sz w:val="24"/>
          <w:szCs w:val="24"/>
        </w:rPr>
        <w:t xml:space="preserve">que </w:t>
      </w:r>
      <w:r w:rsidRPr="00242559">
        <w:rPr>
          <w:rFonts w:ascii="Times New Roman" w:hAnsi="Times New Roman" w:cs="Times New Roman"/>
          <w:sz w:val="24"/>
          <w:szCs w:val="24"/>
        </w:rPr>
        <w:t>é do local onde se encontra o responsá</w:t>
      </w:r>
      <w:r>
        <w:rPr>
          <w:rFonts w:ascii="Times New Roman" w:hAnsi="Times New Roman" w:cs="Times New Roman"/>
          <w:sz w:val="24"/>
          <w:szCs w:val="24"/>
        </w:rPr>
        <w:t>vel pela divulgação da notícia</w:t>
      </w:r>
      <w:r w:rsidR="00AB5767">
        <w:rPr>
          <w:rFonts w:ascii="Times New Roman" w:hAnsi="Times New Roman" w:cs="Times New Roman"/>
          <w:sz w:val="24"/>
          <w:szCs w:val="24"/>
        </w:rPr>
        <w:t xml:space="preserve">. Podemos observar no </w:t>
      </w:r>
      <w:r w:rsidRPr="00242559">
        <w:rPr>
          <w:rFonts w:ascii="Times New Roman" w:hAnsi="Times New Roman" w:cs="Times New Roman"/>
          <w:sz w:val="24"/>
          <w:szCs w:val="24"/>
        </w:rPr>
        <w:t>In</w:t>
      </w:r>
      <w:r w:rsidR="00AB5767">
        <w:rPr>
          <w:rFonts w:ascii="Times New Roman" w:hAnsi="Times New Roman" w:cs="Times New Roman"/>
          <w:sz w:val="24"/>
          <w:szCs w:val="24"/>
        </w:rPr>
        <w:t>formativo da</w:t>
      </w:r>
      <w:r w:rsidRPr="00242559">
        <w:rPr>
          <w:rFonts w:ascii="Times New Roman" w:hAnsi="Times New Roman" w:cs="Times New Roman"/>
          <w:sz w:val="24"/>
          <w:szCs w:val="24"/>
        </w:rPr>
        <w:t xml:space="preserve"> Jurisprudência nº 0434</w:t>
      </w:r>
      <w:r w:rsidR="00AB5767">
        <w:rPr>
          <w:rFonts w:ascii="Times New Roman" w:hAnsi="Times New Roman" w:cs="Times New Roman"/>
          <w:sz w:val="24"/>
          <w:szCs w:val="24"/>
        </w:rPr>
        <w:t xml:space="preserve"> que diz</w:t>
      </w:r>
      <w:r w:rsidRPr="00242559">
        <w:rPr>
          <w:rFonts w:ascii="Times New Roman" w:hAnsi="Times New Roman" w:cs="Times New Roman"/>
          <w:sz w:val="24"/>
          <w:szCs w:val="24"/>
        </w:rPr>
        <w:t>:</w:t>
      </w:r>
    </w:p>
    <w:p w:rsidR="00242559" w:rsidRDefault="00242559" w:rsidP="00AB5767">
      <w:pPr>
        <w:autoSpaceDE w:val="0"/>
        <w:autoSpaceDN w:val="0"/>
        <w:adjustRightInd w:val="0"/>
        <w:spacing w:after="0" w:line="360" w:lineRule="auto"/>
        <w:ind w:left="3119"/>
        <w:jc w:val="both"/>
        <w:rPr>
          <w:rFonts w:ascii="Times New Roman" w:hAnsi="Times New Roman" w:cs="Times New Roman"/>
          <w:sz w:val="24"/>
          <w:szCs w:val="24"/>
        </w:rPr>
      </w:pPr>
      <w:r w:rsidRPr="00242559">
        <w:rPr>
          <w:rFonts w:ascii="Times New Roman" w:hAnsi="Times New Roman" w:cs="Times New Roman"/>
          <w:sz w:val="24"/>
          <w:szCs w:val="24"/>
        </w:rPr>
        <w:t>COMPETÊNCIA. INTERNET. CRIMES CONTRA HONRA. A Seção</w:t>
      </w:r>
      <w:r>
        <w:rPr>
          <w:rFonts w:ascii="Times New Roman" w:hAnsi="Times New Roman" w:cs="Times New Roman"/>
          <w:sz w:val="24"/>
          <w:szCs w:val="24"/>
        </w:rPr>
        <w:t xml:space="preserve"> </w:t>
      </w:r>
      <w:r w:rsidRPr="00242559">
        <w:rPr>
          <w:rFonts w:ascii="Times New Roman" w:hAnsi="Times New Roman" w:cs="Times New Roman"/>
          <w:sz w:val="24"/>
          <w:szCs w:val="24"/>
        </w:rPr>
        <w:t>entendeu, lastreada em orientação do STF</w:t>
      </w:r>
      <w:r>
        <w:rPr>
          <w:rFonts w:ascii="Times New Roman" w:hAnsi="Times New Roman" w:cs="Times New Roman"/>
          <w:sz w:val="24"/>
          <w:szCs w:val="24"/>
        </w:rPr>
        <w:t xml:space="preserve">, que a Lei de Imprensa (Lei n. </w:t>
      </w:r>
      <w:r w:rsidRPr="00242559">
        <w:rPr>
          <w:rFonts w:ascii="Times New Roman" w:hAnsi="Times New Roman" w:cs="Times New Roman"/>
          <w:sz w:val="24"/>
          <w:szCs w:val="24"/>
        </w:rPr>
        <w:t>5.250/1967) não foi recepcionada pela CF/1</w:t>
      </w:r>
      <w:r>
        <w:rPr>
          <w:rFonts w:ascii="Times New Roman" w:hAnsi="Times New Roman" w:cs="Times New Roman"/>
          <w:sz w:val="24"/>
          <w:szCs w:val="24"/>
        </w:rPr>
        <w:t xml:space="preserve">988. Assim, nos crimes contra a </w:t>
      </w:r>
      <w:r w:rsidRPr="00242559">
        <w:rPr>
          <w:rFonts w:ascii="Times New Roman" w:hAnsi="Times New Roman" w:cs="Times New Roman"/>
          <w:sz w:val="24"/>
          <w:szCs w:val="24"/>
        </w:rPr>
        <w:t>honra, aplicam-se, em princípio, as no</w:t>
      </w:r>
      <w:r>
        <w:rPr>
          <w:rFonts w:ascii="Times New Roman" w:hAnsi="Times New Roman" w:cs="Times New Roman"/>
          <w:sz w:val="24"/>
          <w:szCs w:val="24"/>
        </w:rPr>
        <w:t xml:space="preserve">rmas da legislação comum, quais </w:t>
      </w:r>
      <w:r w:rsidRPr="00242559">
        <w:rPr>
          <w:rFonts w:ascii="Times New Roman" w:hAnsi="Times New Roman" w:cs="Times New Roman"/>
          <w:sz w:val="24"/>
          <w:szCs w:val="24"/>
        </w:rPr>
        <w:t>sejam, o art. 138 e seguintes do CP e o ar</w:t>
      </w:r>
      <w:r>
        <w:rPr>
          <w:rFonts w:ascii="Times New Roman" w:hAnsi="Times New Roman" w:cs="Times New Roman"/>
          <w:sz w:val="24"/>
          <w:szCs w:val="24"/>
        </w:rPr>
        <w:t xml:space="preserve">t. 69 e seguintes do CPP. Logo, </w:t>
      </w:r>
      <w:r w:rsidRPr="00242559">
        <w:rPr>
          <w:rFonts w:ascii="Times New Roman" w:hAnsi="Times New Roman" w:cs="Times New Roman"/>
          <w:sz w:val="24"/>
          <w:szCs w:val="24"/>
        </w:rPr>
        <w:t>nos crimes contra a honra praticados por</w:t>
      </w:r>
      <w:r>
        <w:rPr>
          <w:rFonts w:ascii="Times New Roman" w:hAnsi="Times New Roman" w:cs="Times New Roman"/>
          <w:sz w:val="24"/>
          <w:szCs w:val="24"/>
        </w:rPr>
        <w:t xml:space="preserve"> meio de publicação impressa em </w:t>
      </w:r>
      <w:r w:rsidRPr="00242559">
        <w:rPr>
          <w:rFonts w:ascii="Times New Roman" w:hAnsi="Times New Roman" w:cs="Times New Roman"/>
          <w:sz w:val="24"/>
          <w:szCs w:val="24"/>
        </w:rPr>
        <w:t>periódico de circulação nacional, deve-se fixar a competência</w:t>
      </w:r>
      <w:r>
        <w:rPr>
          <w:rFonts w:ascii="Times New Roman" w:hAnsi="Times New Roman" w:cs="Times New Roman"/>
          <w:sz w:val="24"/>
          <w:szCs w:val="24"/>
        </w:rPr>
        <w:t xml:space="preserve"> do juízo pelo </w:t>
      </w:r>
      <w:r w:rsidRPr="00242559">
        <w:rPr>
          <w:rFonts w:ascii="Times New Roman" w:hAnsi="Times New Roman" w:cs="Times New Roman"/>
          <w:sz w:val="24"/>
          <w:szCs w:val="24"/>
        </w:rPr>
        <w:t xml:space="preserve">local onde ocorreu a impressão, uma vez que </w:t>
      </w:r>
      <w:r>
        <w:rPr>
          <w:rFonts w:ascii="Times New Roman" w:hAnsi="Times New Roman" w:cs="Times New Roman"/>
          <w:sz w:val="24"/>
          <w:szCs w:val="24"/>
        </w:rPr>
        <w:t xml:space="preserve">se trata do primeiro lugar onde </w:t>
      </w:r>
      <w:r w:rsidRPr="00242559">
        <w:rPr>
          <w:rFonts w:ascii="Times New Roman" w:hAnsi="Times New Roman" w:cs="Times New Roman"/>
          <w:sz w:val="24"/>
          <w:szCs w:val="24"/>
        </w:rPr>
        <w:t>as matérias produzidas chegaram ao co</w:t>
      </w:r>
      <w:r>
        <w:rPr>
          <w:rFonts w:ascii="Times New Roman" w:hAnsi="Times New Roman" w:cs="Times New Roman"/>
          <w:sz w:val="24"/>
          <w:szCs w:val="24"/>
        </w:rPr>
        <w:t xml:space="preserve">nhecimento de outrem, de acordo </w:t>
      </w:r>
      <w:r w:rsidRPr="00242559">
        <w:rPr>
          <w:rFonts w:ascii="Times New Roman" w:hAnsi="Times New Roman" w:cs="Times New Roman"/>
          <w:sz w:val="24"/>
          <w:szCs w:val="24"/>
        </w:rPr>
        <w:t>com o art. 70 do CPP. Quanto aos crimes con</w:t>
      </w:r>
      <w:r>
        <w:rPr>
          <w:rFonts w:ascii="Times New Roman" w:hAnsi="Times New Roman" w:cs="Times New Roman"/>
          <w:sz w:val="24"/>
          <w:szCs w:val="24"/>
        </w:rPr>
        <w:t xml:space="preserve">tra a honra praticados por meio </w:t>
      </w:r>
      <w:r w:rsidRPr="00242559">
        <w:rPr>
          <w:rFonts w:ascii="Times New Roman" w:hAnsi="Times New Roman" w:cs="Times New Roman"/>
          <w:sz w:val="24"/>
          <w:szCs w:val="24"/>
        </w:rPr>
        <w:t xml:space="preserve">de reportagens veiculadas na Internet, a </w:t>
      </w:r>
      <w:r>
        <w:rPr>
          <w:rFonts w:ascii="Times New Roman" w:hAnsi="Times New Roman" w:cs="Times New Roman"/>
          <w:sz w:val="24"/>
          <w:szCs w:val="24"/>
        </w:rPr>
        <w:t xml:space="preserve">competência fixa-se em razão do </w:t>
      </w:r>
      <w:r w:rsidRPr="00242559">
        <w:rPr>
          <w:rFonts w:ascii="Times New Roman" w:hAnsi="Times New Roman" w:cs="Times New Roman"/>
          <w:sz w:val="24"/>
          <w:szCs w:val="24"/>
        </w:rPr>
        <w:t>local onde foi concluída a ação delituo</w:t>
      </w:r>
      <w:r>
        <w:rPr>
          <w:rFonts w:ascii="Times New Roman" w:hAnsi="Times New Roman" w:cs="Times New Roman"/>
          <w:sz w:val="24"/>
          <w:szCs w:val="24"/>
        </w:rPr>
        <w:t>sa, ou seja, onde se encontra o r</w:t>
      </w:r>
      <w:r w:rsidRPr="00242559">
        <w:rPr>
          <w:rFonts w:ascii="Times New Roman" w:hAnsi="Times New Roman" w:cs="Times New Roman"/>
          <w:sz w:val="24"/>
          <w:szCs w:val="24"/>
        </w:rPr>
        <w:t>esponsável pela veiculação e divulga</w:t>
      </w:r>
      <w:r>
        <w:rPr>
          <w:rFonts w:ascii="Times New Roman" w:hAnsi="Times New Roman" w:cs="Times New Roman"/>
          <w:sz w:val="24"/>
          <w:szCs w:val="24"/>
        </w:rPr>
        <w:t xml:space="preserve">ção das notícias, indiferente a </w:t>
      </w:r>
      <w:r w:rsidRPr="00242559">
        <w:rPr>
          <w:rFonts w:ascii="Times New Roman" w:hAnsi="Times New Roman" w:cs="Times New Roman"/>
          <w:sz w:val="24"/>
          <w:szCs w:val="24"/>
        </w:rPr>
        <w:t>localização do provedor de acesso à rede mundial de computadores</w:t>
      </w:r>
      <w:r>
        <w:rPr>
          <w:rFonts w:ascii="Times New Roman" w:hAnsi="Times New Roman" w:cs="Times New Roman"/>
          <w:sz w:val="24"/>
          <w:szCs w:val="24"/>
        </w:rPr>
        <w:t xml:space="preserve"> ou sua </w:t>
      </w:r>
      <w:r w:rsidRPr="00242559">
        <w:rPr>
          <w:rFonts w:ascii="Times New Roman" w:hAnsi="Times New Roman" w:cs="Times New Roman"/>
          <w:sz w:val="24"/>
          <w:szCs w:val="24"/>
        </w:rPr>
        <w:t>efetiva visualização pelos usuários. Preced</w:t>
      </w:r>
      <w:r>
        <w:rPr>
          <w:rFonts w:ascii="Times New Roman" w:hAnsi="Times New Roman" w:cs="Times New Roman"/>
          <w:sz w:val="24"/>
          <w:szCs w:val="24"/>
        </w:rPr>
        <w:t xml:space="preserve">entes citados do STF: ADPF 130- </w:t>
      </w:r>
      <w:proofErr w:type="gramStart"/>
      <w:r w:rsidRPr="00242559">
        <w:rPr>
          <w:rFonts w:ascii="Times New Roman" w:hAnsi="Times New Roman" w:cs="Times New Roman"/>
          <w:sz w:val="24"/>
          <w:szCs w:val="24"/>
        </w:rPr>
        <w:t>DF ,</w:t>
      </w:r>
      <w:proofErr w:type="gramEnd"/>
      <w:r w:rsidRPr="00242559">
        <w:rPr>
          <w:rFonts w:ascii="Times New Roman" w:hAnsi="Times New Roman" w:cs="Times New Roman"/>
          <w:sz w:val="24"/>
          <w:szCs w:val="24"/>
        </w:rPr>
        <w:t xml:space="preserve"> </w:t>
      </w:r>
      <w:proofErr w:type="spellStart"/>
      <w:r w:rsidRPr="00242559">
        <w:rPr>
          <w:rFonts w:ascii="Times New Roman" w:hAnsi="Times New Roman" w:cs="Times New Roman"/>
          <w:sz w:val="24"/>
          <w:szCs w:val="24"/>
        </w:rPr>
        <w:t>DJe</w:t>
      </w:r>
      <w:proofErr w:type="spellEnd"/>
      <w:r w:rsidRPr="00242559">
        <w:rPr>
          <w:rFonts w:ascii="Times New Roman" w:hAnsi="Times New Roman" w:cs="Times New Roman"/>
          <w:sz w:val="24"/>
          <w:szCs w:val="24"/>
        </w:rPr>
        <w:t xml:space="preserve"> 6/11/2009; do STJ: CC 29.886-S</w:t>
      </w:r>
      <w:r>
        <w:rPr>
          <w:rFonts w:ascii="Times New Roman" w:hAnsi="Times New Roman" w:cs="Times New Roman"/>
          <w:sz w:val="24"/>
          <w:szCs w:val="24"/>
        </w:rPr>
        <w:t xml:space="preserve">P , DJ 1º/2/2008.CC 106.625-DF, </w:t>
      </w:r>
      <w:r w:rsidRPr="00242559">
        <w:rPr>
          <w:rFonts w:ascii="Times New Roman" w:hAnsi="Times New Roman" w:cs="Times New Roman"/>
          <w:sz w:val="24"/>
          <w:szCs w:val="24"/>
        </w:rPr>
        <w:t>Rel. Min. Arnaldo Esteves Lima, julgado em 12/5/2010.</w:t>
      </w:r>
      <w:r w:rsidR="00FA3DDC" w:rsidRPr="00242559">
        <w:rPr>
          <w:rFonts w:ascii="Times New Roman" w:hAnsi="Times New Roman" w:cs="Times New Roman"/>
          <w:color w:val="373A3C"/>
          <w:spacing w:val="2"/>
          <w:sz w:val="24"/>
          <w:szCs w:val="24"/>
        </w:rPr>
        <w:tab/>
      </w:r>
    </w:p>
    <w:p w:rsidR="00AB5767" w:rsidRPr="00AB5767" w:rsidRDefault="00AB5767" w:rsidP="00AB5767">
      <w:pPr>
        <w:autoSpaceDE w:val="0"/>
        <w:autoSpaceDN w:val="0"/>
        <w:adjustRightInd w:val="0"/>
        <w:spacing w:after="0" w:line="360" w:lineRule="auto"/>
        <w:ind w:left="3119"/>
        <w:jc w:val="both"/>
        <w:rPr>
          <w:rFonts w:ascii="Times New Roman" w:hAnsi="Times New Roman" w:cs="Times New Roman"/>
          <w:sz w:val="24"/>
          <w:szCs w:val="24"/>
        </w:rPr>
      </w:pPr>
    </w:p>
    <w:p w:rsidR="00FA3DDC" w:rsidRDefault="00242559"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FA3DDC" w:rsidRPr="007F3379">
        <w:rPr>
          <w:rFonts w:ascii="Times New Roman" w:hAnsi="Times New Roman" w:cs="Times New Roman"/>
          <w:spacing w:val="2"/>
          <w:sz w:val="24"/>
          <w:szCs w:val="24"/>
        </w:rPr>
        <w:t xml:space="preserve">É neste sentido que podemos ressalta que, o Código Penal em seu decreto e durante sua elaboração, a tecnologia não estava em seu desenvolvimento, sendo assim os legisladores nunca podia imaginar </w:t>
      </w:r>
      <w:r w:rsidR="00FA3DDC">
        <w:rPr>
          <w:rFonts w:ascii="Times New Roman" w:hAnsi="Times New Roman" w:cs="Times New Roman"/>
          <w:spacing w:val="2"/>
          <w:sz w:val="24"/>
          <w:szCs w:val="24"/>
        </w:rPr>
        <w:t>como estaria em dias atuais.</w:t>
      </w:r>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É</w:t>
      </w:r>
      <w:r w:rsidRPr="007F3379">
        <w:rPr>
          <w:rFonts w:ascii="Times New Roman" w:hAnsi="Times New Roman" w:cs="Times New Roman"/>
          <w:spacing w:val="2"/>
          <w:sz w:val="24"/>
          <w:szCs w:val="24"/>
        </w:rPr>
        <w:t xml:space="preserve"> pensando assim </w:t>
      </w:r>
      <w:r>
        <w:rPr>
          <w:rFonts w:ascii="Times New Roman" w:hAnsi="Times New Roman" w:cs="Times New Roman"/>
          <w:spacing w:val="2"/>
          <w:sz w:val="24"/>
          <w:szCs w:val="24"/>
        </w:rPr>
        <w:t>que existe no Congresso N</w:t>
      </w:r>
      <w:r w:rsidRPr="007F3379">
        <w:rPr>
          <w:rFonts w:ascii="Times New Roman" w:hAnsi="Times New Roman" w:cs="Times New Roman"/>
          <w:spacing w:val="2"/>
          <w:sz w:val="24"/>
          <w:szCs w:val="24"/>
        </w:rPr>
        <w:t>acional um Projeto de Lei (PL 215/2015) que tramita na Comissão de Constituição e Justiça e de Cidadania para ser votada(CCJ)</w:t>
      </w:r>
      <w:r>
        <w:rPr>
          <w:rFonts w:ascii="Times New Roman" w:hAnsi="Times New Roman" w:cs="Times New Roman"/>
          <w:spacing w:val="2"/>
          <w:sz w:val="24"/>
          <w:szCs w:val="24"/>
        </w:rPr>
        <w:t>, projeto vem com a</w:t>
      </w:r>
      <w:r w:rsidRPr="007F3379">
        <w:rPr>
          <w:rFonts w:ascii="Times New Roman" w:hAnsi="Times New Roman" w:cs="Times New Roman"/>
          <w:spacing w:val="2"/>
          <w:sz w:val="24"/>
          <w:szCs w:val="24"/>
        </w:rPr>
        <w:t xml:space="preserve"> preocupação no sentido</w:t>
      </w:r>
      <w:r>
        <w:rPr>
          <w:rFonts w:ascii="Times New Roman" w:hAnsi="Times New Roman" w:cs="Times New Roman"/>
          <w:spacing w:val="2"/>
          <w:sz w:val="24"/>
          <w:szCs w:val="24"/>
        </w:rPr>
        <w:t xml:space="preserve"> de </w:t>
      </w:r>
      <w:r w:rsidRPr="007F3379">
        <w:rPr>
          <w:rFonts w:ascii="Times New Roman" w:hAnsi="Times New Roman" w:cs="Times New Roman"/>
          <w:spacing w:val="2"/>
          <w:sz w:val="24"/>
          <w:szCs w:val="24"/>
        </w:rPr>
        <w:t>que os crimes contra a honra praticados pelas redes sociais têm um efeito devastador na vida das vítimas, causando enormes prejuízos na vida profissional, familiar, além de sofrimentos morais, emocionais</w:t>
      </w:r>
      <w:r>
        <w:rPr>
          <w:rFonts w:ascii="Times New Roman" w:hAnsi="Times New Roman" w:cs="Times New Roman"/>
          <w:spacing w:val="2"/>
          <w:sz w:val="24"/>
          <w:szCs w:val="24"/>
        </w:rPr>
        <w:t xml:space="preserve"> e mentais irreparáveis. </w:t>
      </w:r>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É neste sentido que legislação deve ser atualizada, fazendo contemplar essa hipótese e dando maior proteção ao cidadão dos crimes praticado por meio da internet.</w:t>
      </w:r>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7 – </w:t>
      </w:r>
      <w:r w:rsidR="00FD07C2">
        <w:rPr>
          <w:rFonts w:ascii="Times New Roman" w:hAnsi="Times New Roman" w:cs="Times New Roman"/>
          <w:spacing w:val="2"/>
          <w:sz w:val="24"/>
          <w:szCs w:val="24"/>
        </w:rPr>
        <w:t>ESTRUTURA LÓGICA DA NORMA JURÍDICA DE KELSEN</w:t>
      </w:r>
      <w:bookmarkStart w:id="12" w:name="_GoBack"/>
      <w:bookmarkEnd w:id="12"/>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Como foi visto nos </w:t>
      </w:r>
      <w:r w:rsidR="00B306C1">
        <w:rPr>
          <w:rFonts w:ascii="Times New Roman" w:hAnsi="Times New Roman" w:cs="Times New Roman"/>
          <w:spacing w:val="2"/>
          <w:sz w:val="24"/>
          <w:szCs w:val="24"/>
        </w:rPr>
        <w:t>capítulos anteriores, as leis, em especial o Código penal</w:t>
      </w:r>
      <w:r>
        <w:rPr>
          <w:rFonts w:ascii="Times New Roman" w:hAnsi="Times New Roman" w:cs="Times New Roman"/>
          <w:spacing w:val="2"/>
          <w:sz w:val="24"/>
          <w:szCs w:val="24"/>
        </w:rPr>
        <w:t xml:space="preserve"> não estar em consonância com realidade da sociedade, a um descompasso, que segundo a doutrina o direito deve estar sempre adequado com a realidade da sociedade, ou seja, o Direito estar sempre em evolução, sempre buscando preservar os direitos individuais e coletivos. </w:t>
      </w:r>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Em seu livro, Paulo Nader é perfeito quando tratamos das atualizações das leis, que deve estar em consonância com realidade social, quando diz “A formação e evolução do Direito não resultam da simples vontade o legislador, mas estão subordinadas à realidade social subjacente, a presença de determinados fatores que influenciam fortemente à própria sociedade, definindo as suas próprias, e para ser um instrumento eficaz ao bem estar e progresso social, o Direito deve estar sempre adequado à realidade, refletindo as instituição e a vontade coletiva. A sua evolução expressar sempre um esforço do legislador em realizar a adaptação de suas normas ao momento histórico”.</w:t>
      </w:r>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Os fatores que influenciam a vida social, provocando-lhe mutações, vão produzir igual efeito no setor jurídico, determinando alterações no Direito Positivo. Esses fatores, chamados sociais e também jurídicos, funcionam como motores da vida social e do Direito. Fatores Jurídicos são, pois, elementos que condicionam os fenômenos sociais e, em consequências, induzem transformações no Direito (Nader, Paulo, 2011)</w:t>
      </w:r>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Com o Direito adequado à realidade, refletido nas instituição e nas vontades coletivas, é preciso entender que o Direito de um povo para se concretizar, é preciso conhecer as regras </w:t>
      </w:r>
      <w:r>
        <w:rPr>
          <w:rFonts w:ascii="Times New Roman" w:hAnsi="Times New Roman" w:cs="Times New Roman"/>
          <w:spacing w:val="2"/>
          <w:sz w:val="24"/>
          <w:szCs w:val="24"/>
        </w:rPr>
        <w:lastRenderedPageBreak/>
        <w:t>jurídicas ou as normas, onde normas e regras jurídicas são expressões sinônimas, ou seja, segundo Paulo Nader “é uma reunião de normas jurídicas afins, que rege um tipo de relação social ou interesse e se identifica pelo fim que procura realizar”.</w:t>
      </w:r>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 Com Direito adequado à realidade e a sociedade conhecendo as normas, segundo a Teoria Pura do Direito na concepção de Kelsen, a estrutura lógica da norma jurídica pode ser enunciada do seguinte modo: </w:t>
      </w:r>
    </w:p>
    <w:p w:rsidR="00FA3DDC" w:rsidRPr="00D23FC1" w:rsidRDefault="00FA3DDC" w:rsidP="00FA3DDC">
      <w:pPr>
        <w:spacing w:line="360" w:lineRule="auto"/>
        <w:ind w:left="3119"/>
        <w:jc w:val="both"/>
        <w:rPr>
          <w:rFonts w:ascii="Times New Roman" w:hAnsi="Times New Roman" w:cs="Times New Roman"/>
          <w:spacing w:val="2"/>
          <w:sz w:val="24"/>
          <w:szCs w:val="24"/>
        </w:rPr>
      </w:pPr>
      <w:r>
        <w:rPr>
          <w:rFonts w:ascii="Times New Roman" w:hAnsi="Times New Roman" w:cs="Times New Roman"/>
          <w:spacing w:val="2"/>
          <w:sz w:val="24"/>
          <w:szCs w:val="24"/>
        </w:rPr>
        <w:tab/>
      </w:r>
      <w:proofErr w:type="gramStart"/>
      <w:r w:rsidRPr="00D23FC1">
        <w:rPr>
          <w:rFonts w:ascii="Times New Roman" w:hAnsi="Times New Roman" w:cs="Times New Roman"/>
          <w:spacing w:val="2"/>
          <w:sz w:val="24"/>
          <w:szCs w:val="24"/>
        </w:rPr>
        <w:t>em</w:t>
      </w:r>
      <w:proofErr w:type="gramEnd"/>
      <w:r w:rsidRPr="00D23FC1">
        <w:rPr>
          <w:rFonts w:ascii="Times New Roman" w:hAnsi="Times New Roman" w:cs="Times New Roman"/>
          <w:spacing w:val="2"/>
          <w:sz w:val="24"/>
          <w:szCs w:val="24"/>
        </w:rPr>
        <w:t xml:space="preserve"> determinadas circunstâncias, um determinado sujeito deve observar tal ou qual conduta; se não a observa, outro sujeito, órgão do estado, deve aplicar ao infrator um</w:t>
      </w:r>
      <w:r w:rsidR="001611EB" w:rsidRPr="00D23FC1">
        <w:rPr>
          <w:rFonts w:ascii="Times New Roman" w:hAnsi="Times New Roman" w:cs="Times New Roman"/>
          <w:spacing w:val="2"/>
          <w:sz w:val="24"/>
          <w:szCs w:val="24"/>
        </w:rPr>
        <w:t>a</w:t>
      </w:r>
      <w:r w:rsidRPr="00D23FC1">
        <w:rPr>
          <w:rFonts w:ascii="Times New Roman" w:hAnsi="Times New Roman" w:cs="Times New Roman"/>
          <w:spacing w:val="2"/>
          <w:sz w:val="24"/>
          <w:szCs w:val="24"/>
        </w:rPr>
        <w:t xml:space="preserve"> sanção.    </w:t>
      </w:r>
    </w:p>
    <w:p w:rsidR="00FA3DDC" w:rsidRDefault="00FA3DDC" w:rsidP="00FA3DDC">
      <w:pPr>
        <w:spacing w:line="360" w:lineRule="auto"/>
        <w:ind w:left="3119"/>
        <w:jc w:val="both"/>
        <w:rPr>
          <w:rFonts w:ascii="Times New Roman" w:hAnsi="Times New Roman" w:cs="Times New Roman"/>
          <w:spacing w:val="2"/>
          <w:sz w:val="24"/>
          <w:szCs w:val="24"/>
        </w:rPr>
      </w:pPr>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Na concepção de Kelsen, a norma foi dividida em duas fórmulas pratica, temos:</w:t>
      </w:r>
    </w:p>
    <w:p w:rsidR="00FA3DDC"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Norma secundaria: Estabelece uma sanção para hipótese de violação do dever jurídico, ou seja, dada a não prestação, deve ser aplicada a sanção. </w:t>
      </w:r>
    </w:p>
    <w:p w:rsidR="00125FBB" w:rsidRPr="00D23FC1" w:rsidRDefault="00FA3DDC" w:rsidP="00FA3DDC">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Norma primaria: Define o dever jurídico em face de determinada situação de fato, ou seja, dado um fato temporal deve</w:t>
      </w:r>
      <w:r w:rsidR="00125FBB">
        <w:rPr>
          <w:rFonts w:ascii="Times New Roman" w:hAnsi="Times New Roman" w:cs="Times New Roman"/>
          <w:spacing w:val="2"/>
          <w:sz w:val="24"/>
          <w:szCs w:val="24"/>
        </w:rPr>
        <w:t xml:space="preserve"> ser feita a prestação.</w:t>
      </w:r>
    </w:p>
    <w:p w:rsidR="00665CF8" w:rsidRDefault="00665CF8" w:rsidP="00FA3DDC">
      <w:pPr>
        <w:spacing w:line="360" w:lineRule="auto"/>
        <w:jc w:val="both"/>
        <w:rPr>
          <w:rFonts w:ascii="Times New Roman" w:hAnsi="Times New Roman" w:cs="Times New Roman"/>
          <w:sz w:val="24"/>
          <w:szCs w:val="24"/>
        </w:rPr>
      </w:pPr>
    </w:p>
    <w:p w:rsidR="00665CF8" w:rsidRDefault="00665CF8" w:rsidP="00FA3DDC">
      <w:pPr>
        <w:spacing w:line="360" w:lineRule="auto"/>
        <w:jc w:val="both"/>
        <w:rPr>
          <w:rFonts w:ascii="Times New Roman" w:hAnsi="Times New Roman" w:cs="Times New Roman"/>
          <w:sz w:val="24"/>
          <w:szCs w:val="24"/>
        </w:rPr>
      </w:pPr>
    </w:p>
    <w:p w:rsidR="00665CF8" w:rsidRDefault="00665CF8" w:rsidP="00FA3DDC">
      <w:pPr>
        <w:spacing w:line="360" w:lineRule="auto"/>
        <w:jc w:val="both"/>
        <w:rPr>
          <w:rFonts w:ascii="Times New Roman" w:hAnsi="Times New Roman" w:cs="Times New Roman"/>
          <w:sz w:val="24"/>
          <w:szCs w:val="24"/>
        </w:rPr>
      </w:pPr>
    </w:p>
    <w:p w:rsidR="00665CF8" w:rsidRDefault="00665CF8" w:rsidP="00FA3DDC">
      <w:pPr>
        <w:spacing w:line="360" w:lineRule="auto"/>
        <w:jc w:val="both"/>
        <w:rPr>
          <w:rFonts w:ascii="Times New Roman" w:hAnsi="Times New Roman" w:cs="Times New Roman"/>
          <w:sz w:val="24"/>
          <w:szCs w:val="24"/>
        </w:rPr>
      </w:pPr>
    </w:p>
    <w:p w:rsidR="00FA3DDC" w:rsidRDefault="00FA3DDC" w:rsidP="00FA3D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  </w:t>
      </w:r>
      <w:r w:rsidR="004E21E0">
        <w:rPr>
          <w:rFonts w:ascii="Times New Roman" w:hAnsi="Times New Roman" w:cs="Times New Roman"/>
          <w:sz w:val="24"/>
          <w:szCs w:val="24"/>
        </w:rPr>
        <w:t>REFERÊNCIAS</w:t>
      </w:r>
    </w:p>
    <w:p w:rsidR="00FA3DDC" w:rsidRPr="00665CF8" w:rsidRDefault="00FA3DDC" w:rsidP="00FA3DDC">
      <w:pPr>
        <w:spacing w:after="135" w:line="360" w:lineRule="auto"/>
        <w:jc w:val="both"/>
        <w:rPr>
          <w:rFonts w:ascii="Times New Roman" w:eastAsia="Times New Roman" w:hAnsi="Times New Roman" w:cs="Times New Roman"/>
          <w:sz w:val="24"/>
          <w:szCs w:val="24"/>
          <w:lang w:eastAsia="pt-BR"/>
        </w:rPr>
      </w:pPr>
      <w:r w:rsidRPr="00665CF8">
        <w:rPr>
          <w:rFonts w:ascii="Times New Roman" w:eastAsia="Times New Roman" w:hAnsi="Times New Roman" w:cs="Times New Roman"/>
          <w:sz w:val="24"/>
          <w:szCs w:val="24"/>
          <w:lang w:eastAsia="pt-BR"/>
        </w:rPr>
        <w:t>BRASIL. Constituição (1988).  </w:t>
      </w:r>
      <w:r w:rsidRPr="00665CF8">
        <w:rPr>
          <w:rFonts w:ascii="Times New Roman" w:eastAsia="Times New Roman" w:hAnsi="Times New Roman" w:cs="Times New Roman"/>
          <w:bCs/>
          <w:sz w:val="24"/>
          <w:szCs w:val="24"/>
          <w:lang w:eastAsia="pt-BR"/>
        </w:rPr>
        <w:t>Constituição da República Federativa do Brasil</w:t>
      </w:r>
      <w:r w:rsidRPr="00665CF8">
        <w:rPr>
          <w:rFonts w:ascii="Times New Roman" w:eastAsia="Times New Roman" w:hAnsi="Times New Roman" w:cs="Times New Roman"/>
          <w:i/>
          <w:iCs/>
          <w:sz w:val="24"/>
          <w:szCs w:val="24"/>
          <w:lang w:eastAsia="pt-BR"/>
        </w:rPr>
        <w:t>.</w:t>
      </w:r>
      <w:r w:rsidRPr="00665CF8">
        <w:rPr>
          <w:rFonts w:ascii="Times New Roman" w:eastAsia="Times New Roman" w:hAnsi="Times New Roman" w:cs="Times New Roman"/>
          <w:sz w:val="24"/>
          <w:szCs w:val="24"/>
          <w:lang w:eastAsia="pt-BR"/>
        </w:rPr>
        <w:t> Brasília, DF: Planalto, 2018.</w:t>
      </w:r>
    </w:p>
    <w:p w:rsidR="00FA3DDC" w:rsidRPr="00143B9F" w:rsidRDefault="00FA3DDC" w:rsidP="00143B9F">
      <w:pPr>
        <w:autoSpaceDE w:val="0"/>
        <w:autoSpaceDN w:val="0"/>
        <w:adjustRightInd w:val="0"/>
        <w:spacing w:after="0" w:line="360" w:lineRule="auto"/>
        <w:jc w:val="both"/>
        <w:rPr>
          <w:rFonts w:ascii="Times New Roman" w:hAnsi="Times New Roman" w:cs="Times New Roman"/>
          <w:sz w:val="24"/>
          <w:szCs w:val="24"/>
        </w:rPr>
      </w:pPr>
      <w:r w:rsidRPr="00143B9F">
        <w:rPr>
          <w:rFonts w:ascii="Times New Roman" w:hAnsi="Times New Roman" w:cs="Times New Roman"/>
          <w:sz w:val="24"/>
          <w:szCs w:val="24"/>
        </w:rPr>
        <w:t xml:space="preserve">PRADO, L. R. </w:t>
      </w:r>
      <w:r w:rsidRPr="00143B9F">
        <w:rPr>
          <w:rFonts w:ascii="Times New Roman" w:hAnsi="Times New Roman" w:cs="Times New Roman"/>
          <w:bCs/>
          <w:sz w:val="24"/>
          <w:szCs w:val="24"/>
        </w:rPr>
        <w:t>Curso de direito penal Brasileiro</w:t>
      </w:r>
      <w:r w:rsidRPr="00143B9F">
        <w:rPr>
          <w:rFonts w:ascii="Times New Roman" w:hAnsi="Times New Roman" w:cs="Times New Roman"/>
          <w:sz w:val="24"/>
          <w:szCs w:val="24"/>
        </w:rPr>
        <w:t xml:space="preserve">: volume II, parte especial, 7 </w:t>
      </w:r>
      <w:r w:rsidR="00143B9F" w:rsidRPr="00143B9F">
        <w:rPr>
          <w:rFonts w:ascii="Times New Roman" w:hAnsi="Times New Roman" w:cs="Times New Roman"/>
          <w:sz w:val="24"/>
          <w:szCs w:val="24"/>
        </w:rPr>
        <w:t>ed. 2</w:t>
      </w:r>
      <w:r w:rsidRPr="00143B9F">
        <w:rPr>
          <w:rFonts w:ascii="Times New Roman" w:hAnsi="Times New Roman" w:cs="Times New Roman"/>
          <w:sz w:val="24"/>
          <w:szCs w:val="24"/>
        </w:rPr>
        <w:t>008.</w:t>
      </w:r>
    </w:p>
    <w:p w:rsidR="002E09FB" w:rsidRDefault="002E09FB" w:rsidP="00143B9F">
      <w:pPr>
        <w:autoSpaceDE w:val="0"/>
        <w:autoSpaceDN w:val="0"/>
        <w:adjustRightInd w:val="0"/>
        <w:spacing w:after="0" w:line="360" w:lineRule="auto"/>
        <w:jc w:val="both"/>
        <w:rPr>
          <w:rFonts w:ascii="Times New Roman" w:hAnsi="Times New Roman" w:cs="Times New Roman"/>
          <w:sz w:val="24"/>
          <w:szCs w:val="24"/>
        </w:rPr>
      </w:pPr>
    </w:p>
    <w:p w:rsidR="00143B9F" w:rsidRPr="00143B9F" w:rsidRDefault="00143B9F" w:rsidP="00143B9F">
      <w:pPr>
        <w:autoSpaceDE w:val="0"/>
        <w:autoSpaceDN w:val="0"/>
        <w:adjustRightInd w:val="0"/>
        <w:spacing w:after="0" w:line="360" w:lineRule="auto"/>
        <w:jc w:val="both"/>
        <w:rPr>
          <w:rFonts w:ascii="Times New Roman" w:hAnsi="Times New Roman" w:cs="Times New Roman"/>
          <w:sz w:val="24"/>
          <w:szCs w:val="24"/>
        </w:rPr>
      </w:pPr>
      <w:r w:rsidRPr="00143B9F">
        <w:rPr>
          <w:rFonts w:ascii="Times New Roman" w:hAnsi="Times New Roman" w:cs="Times New Roman"/>
          <w:sz w:val="24"/>
          <w:szCs w:val="24"/>
        </w:rPr>
        <w:t xml:space="preserve">______. </w:t>
      </w:r>
      <w:r w:rsidRPr="00143B9F">
        <w:rPr>
          <w:rFonts w:ascii="Times New Roman" w:hAnsi="Times New Roman" w:cs="Times New Roman"/>
          <w:bCs/>
          <w:sz w:val="24"/>
          <w:szCs w:val="24"/>
        </w:rPr>
        <w:t>Superior Tribunal de Justiça</w:t>
      </w:r>
      <w:r w:rsidRPr="00143B9F">
        <w:rPr>
          <w:rFonts w:ascii="Times New Roman" w:hAnsi="Times New Roman" w:cs="Times New Roman"/>
          <w:sz w:val="24"/>
          <w:szCs w:val="24"/>
        </w:rPr>
        <w:t>. CC 29.886-</w:t>
      </w:r>
      <w:proofErr w:type="gramStart"/>
      <w:r w:rsidRPr="00143B9F">
        <w:rPr>
          <w:rFonts w:ascii="Times New Roman" w:hAnsi="Times New Roman" w:cs="Times New Roman"/>
          <w:sz w:val="24"/>
          <w:szCs w:val="24"/>
        </w:rPr>
        <w:t>SP ,</w:t>
      </w:r>
      <w:proofErr w:type="gramEnd"/>
      <w:r w:rsidRPr="00143B9F">
        <w:rPr>
          <w:rFonts w:ascii="Times New Roman" w:hAnsi="Times New Roman" w:cs="Times New Roman"/>
          <w:sz w:val="24"/>
          <w:szCs w:val="24"/>
        </w:rPr>
        <w:t xml:space="preserve"> DJ 1º/2/2008.CC 106.625-</w:t>
      </w:r>
    </w:p>
    <w:p w:rsidR="00143B9F" w:rsidRPr="00143B9F" w:rsidRDefault="00143B9F" w:rsidP="00143B9F">
      <w:pPr>
        <w:autoSpaceDE w:val="0"/>
        <w:autoSpaceDN w:val="0"/>
        <w:adjustRightInd w:val="0"/>
        <w:spacing w:after="0" w:line="360" w:lineRule="auto"/>
        <w:jc w:val="both"/>
        <w:rPr>
          <w:rFonts w:ascii="Times New Roman" w:hAnsi="Times New Roman" w:cs="Times New Roman"/>
          <w:sz w:val="24"/>
          <w:szCs w:val="24"/>
        </w:rPr>
      </w:pPr>
      <w:r w:rsidRPr="00143B9F">
        <w:rPr>
          <w:rFonts w:ascii="Times New Roman" w:hAnsi="Times New Roman" w:cs="Times New Roman"/>
          <w:sz w:val="24"/>
          <w:szCs w:val="24"/>
        </w:rPr>
        <w:t>DF, Rel. Min. Arnaldo Esteves Lima, julgado em 12/5/2016.</w:t>
      </w:r>
    </w:p>
    <w:p w:rsidR="00FA3DDC" w:rsidRPr="00143B9F" w:rsidRDefault="00FA3DDC" w:rsidP="00143B9F">
      <w:pPr>
        <w:autoSpaceDE w:val="0"/>
        <w:autoSpaceDN w:val="0"/>
        <w:adjustRightInd w:val="0"/>
        <w:spacing w:after="0" w:line="360" w:lineRule="auto"/>
        <w:jc w:val="both"/>
        <w:rPr>
          <w:rFonts w:ascii="Times New Roman" w:hAnsi="Times New Roman" w:cs="Times New Roman"/>
          <w:sz w:val="24"/>
          <w:szCs w:val="24"/>
        </w:rPr>
      </w:pPr>
      <w:r w:rsidRPr="00143B9F">
        <w:rPr>
          <w:rFonts w:ascii="Times New Roman" w:hAnsi="Times New Roman" w:cs="Times New Roman"/>
          <w:sz w:val="24"/>
          <w:szCs w:val="24"/>
        </w:rPr>
        <w:t>JESUS, Damásio. Direito Penal. Parte especial: dos crimes contra a pessoa e dos</w:t>
      </w:r>
    </w:p>
    <w:p w:rsidR="00FA3DDC" w:rsidRPr="00665CF8" w:rsidRDefault="00FA3DDC" w:rsidP="00143B9F">
      <w:pPr>
        <w:spacing w:line="360" w:lineRule="auto"/>
        <w:jc w:val="both"/>
        <w:rPr>
          <w:rFonts w:ascii="Times New Roman" w:hAnsi="Times New Roman" w:cs="Times New Roman"/>
          <w:sz w:val="24"/>
          <w:szCs w:val="24"/>
        </w:rPr>
      </w:pPr>
      <w:proofErr w:type="gramStart"/>
      <w:r w:rsidRPr="00665CF8">
        <w:rPr>
          <w:rFonts w:ascii="Times New Roman" w:hAnsi="Times New Roman" w:cs="Times New Roman"/>
          <w:sz w:val="24"/>
          <w:szCs w:val="24"/>
        </w:rPr>
        <w:t>crimes</w:t>
      </w:r>
      <w:proofErr w:type="gramEnd"/>
      <w:r w:rsidRPr="00665CF8">
        <w:rPr>
          <w:rFonts w:ascii="Times New Roman" w:hAnsi="Times New Roman" w:cs="Times New Roman"/>
          <w:sz w:val="24"/>
          <w:szCs w:val="24"/>
        </w:rPr>
        <w:t xml:space="preserve"> contra o patrimônio. 28 ed. rev. e atual. São Paulo: Saraiva 2007.</w:t>
      </w:r>
    </w:p>
    <w:p w:rsidR="00FA3DDC" w:rsidRPr="00665CF8" w:rsidRDefault="00FA3DDC" w:rsidP="00FA3DDC">
      <w:pPr>
        <w:spacing w:line="360" w:lineRule="auto"/>
        <w:jc w:val="both"/>
        <w:rPr>
          <w:rFonts w:ascii="Times New Roman" w:hAnsi="Times New Roman" w:cs="Times New Roman"/>
          <w:sz w:val="24"/>
          <w:szCs w:val="24"/>
        </w:rPr>
      </w:pPr>
      <w:r w:rsidRPr="00665CF8">
        <w:rPr>
          <w:rFonts w:ascii="Times New Roman" w:hAnsi="Times New Roman" w:cs="Times New Roman"/>
          <w:sz w:val="24"/>
          <w:szCs w:val="24"/>
        </w:rPr>
        <w:lastRenderedPageBreak/>
        <w:t>Nader, Paulo. Introdução ao Estudo do Direito / Paulo Nader – Rio de Janeiro: Forense,2011.</w:t>
      </w:r>
    </w:p>
    <w:p w:rsidR="00FA3DDC" w:rsidRPr="00665CF8" w:rsidRDefault="00FA3DDC" w:rsidP="00FA3DDC">
      <w:pPr>
        <w:autoSpaceDE w:val="0"/>
        <w:autoSpaceDN w:val="0"/>
        <w:adjustRightInd w:val="0"/>
        <w:spacing w:after="0" w:line="360" w:lineRule="auto"/>
        <w:jc w:val="both"/>
        <w:rPr>
          <w:rFonts w:ascii="Times New Roman" w:hAnsi="Times New Roman" w:cs="Times New Roman"/>
          <w:sz w:val="24"/>
          <w:szCs w:val="24"/>
        </w:rPr>
      </w:pPr>
      <w:r w:rsidRPr="00665CF8">
        <w:rPr>
          <w:rFonts w:ascii="Times New Roman" w:hAnsi="Times New Roman" w:cs="Times New Roman"/>
          <w:sz w:val="24"/>
          <w:szCs w:val="24"/>
        </w:rPr>
        <w:t>JESUS, Damásio. Direito Penal. Parte especial: dos crimes contra a pessoa e dos</w:t>
      </w:r>
    </w:p>
    <w:p w:rsidR="00FA3DDC" w:rsidRPr="00665CF8" w:rsidRDefault="00FA3DDC" w:rsidP="00FA3DDC">
      <w:pPr>
        <w:spacing w:line="360" w:lineRule="auto"/>
        <w:jc w:val="both"/>
        <w:rPr>
          <w:rFonts w:ascii="Times New Roman" w:hAnsi="Times New Roman" w:cs="Times New Roman"/>
          <w:sz w:val="24"/>
          <w:szCs w:val="24"/>
        </w:rPr>
      </w:pPr>
      <w:proofErr w:type="gramStart"/>
      <w:r w:rsidRPr="00665CF8">
        <w:rPr>
          <w:rFonts w:ascii="Times New Roman" w:hAnsi="Times New Roman" w:cs="Times New Roman"/>
          <w:sz w:val="24"/>
          <w:szCs w:val="24"/>
        </w:rPr>
        <w:t>crimes</w:t>
      </w:r>
      <w:proofErr w:type="gramEnd"/>
      <w:r w:rsidRPr="00665CF8">
        <w:rPr>
          <w:rFonts w:ascii="Times New Roman" w:hAnsi="Times New Roman" w:cs="Times New Roman"/>
          <w:sz w:val="24"/>
          <w:szCs w:val="24"/>
        </w:rPr>
        <w:t xml:space="preserve"> contra o patrimônio. 28 ed. rev. e atual. São Paulo: Saraiva 2007.</w:t>
      </w:r>
    </w:p>
    <w:p w:rsidR="00FA3DDC" w:rsidRPr="00665CF8" w:rsidRDefault="00FA3DDC" w:rsidP="00FA3DDC">
      <w:pPr>
        <w:spacing w:line="360" w:lineRule="auto"/>
        <w:jc w:val="both"/>
        <w:rPr>
          <w:rFonts w:ascii="Times New Roman" w:hAnsi="Times New Roman" w:cs="Times New Roman"/>
          <w:sz w:val="24"/>
          <w:szCs w:val="24"/>
        </w:rPr>
      </w:pPr>
      <w:r w:rsidRPr="00665CF8">
        <w:rPr>
          <w:rFonts w:ascii="Times New Roman" w:hAnsi="Times New Roman" w:cs="Times New Roman"/>
          <w:sz w:val="24"/>
          <w:szCs w:val="24"/>
        </w:rPr>
        <w:t>BRASIL. Código Penal: http://www.planalto.gov.br/ccivil_03/decreto-lei/del2848.htm. Acesso em: 09.10.2018.</w:t>
      </w:r>
    </w:p>
    <w:p w:rsidR="00FA3DDC" w:rsidRPr="00665CF8" w:rsidRDefault="00FA3DDC" w:rsidP="00FA3DDC">
      <w:pPr>
        <w:spacing w:line="360" w:lineRule="auto"/>
        <w:jc w:val="both"/>
        <w:rPr>
          <w:rFonts w:ascii="Times New Roman" w:eastAsia="Times New Roman" w:hAnsi="Times New Roman" w:cs="Times New Roman"/>
          <w:sz w:val="24"/>
          <w:szCs w:val="24"/>
          <w:lang w:eastAsia="pt-BR"/>
        </w:rPr>
      </w:pPr>
      <w:r w:rsidRPr="00665CF8">
        <w:rPr>
          <w:rFonts w:ascii="Times New Roman" w:eastAsia="Times New Roman" w:hAnsi="Times New Roman" w:cs="Times New Roman"/>
          <w:sz w:val="24"/>
          <w:szCs w:val="24"/>
          <w:lang w:eastAsia="pt-BR"/>
        </w:rPr>
        <w:t>BRASIL. Decreto-Lei nº 2.848/40. </w:t>
      </w:r>
      <w:r w:rsidRPr="00665CF8">
        <w:rPr>
          <w:rFonts w:ascii="Times New Roman" w:eastAsia="Times New Roman" w:hAnsi="Times New Roman" w:cs="Times New Roman"/>
          <w:bCs/>
          <w:sz w:val="24"/>
          <w:szCs w:val="24"/>
          <w:lang w:eastAsia="pt-BR"/>
        </w:rPr>
        <w:t>Código Penal Brasileiro.</w:t>
      </w:r>
      <w:r w:rsidRPr="00665CF8">
        <w:rPr>
          <w:rFonts w:ascii="Times New Roman" w:eastAsia="Times New Roman" w:hAnsi="Times New Roman" w:cs="Times New Roman"/>
          <w:b/>
          <w:bCs/>
          <w:sz w:val="24"/>
          <w:szCs w:val="24"/>
          <w:lang w:eastAsia="pt-BR"/>
        </w:rPr>
        <w:t> </w:t>
      </w:r>
      <w:r w:rsidRPr="00665CF8">
        <w:rPr>
          <w:rFonts w:ascii="Times New Roman" w:eastAsia="Times New Roman" w:hAnsi="Times New Roman" w:cs="Times New Roman"/>
          <w:sz w:val="24"/>
          <w:szCs w:val="24"/>
          <w:lang w:eastAsia="pt-BR"/>
        </w:rPr>
        <w:t>Brasília: Planalto, 2018</w:t>
      </w:r>
    </w:p>
    <w:p w:rsidR="00FA3DDC" w:rsidRDefault="00FA3DDC" w:rsidP="00FA3DDC">
      <w:pPr>
        <w:spacing w:after="135" w:line="360" w:lineRule="auto"/>
        <w:jc w:val="both"/>
        <w:rPr>
          <w:rFonts w:ascii="Times New Roman" w:eastAsia="Times New Roman" w:hAnsi="Times New Roman" w:cs="Times New Roman"/>
          <w:sz w:val="24"/>
          <w:szCs w:val="24"/>
          <w:lang w:eastAsia="pt-BR"/>
        </w:rPr>
      </w:pPr>
      <w:r w:rsidRPr="00665CF8">
        <w:rPr>
          <w:rFonts w:ascii="Times New Roman" w:eastAsia="Times New Roman" w:hAnsi="Times New Roman" w:cs="Times New Roman"/>
          <w:sz w:val="24"/>
          <w:szCs w:val="24"/>
          <w:lang w:eastAsia="pt-BR"/>
        </w:rPr>
        <w:t>BRASIL. Decreto nº 678/92. </w:t>
      </w:r>
      <w:r w:rsidRPr="00665CF8">
        <w:rPr>
          <w:rFonts w:ascii="Times New Roman" w:eastAsia="Times New Roman" w:hAnsi="Times New Roman" w:cs="Times New Roman"/>
          <w:bCs/>
          <w:sz w:val="24"/>
          <w:szCs w:val="24"/>
          <w:lang w:eastAsia="pt-BR"/>
        </w:rPr>
        <w:t>Pacto de São José da Costa Rica</w:t>
      </w:r>
      <w:r w:rsidRPr="00665CF8">
        <w:rPr>
          <w:rFonts w:ascii="Times New Roman" w:eastAsia="Times New Roman" w:hAnsi="Times New Roman" w:cs="Times New Roman"/>
          <w:b/>
          <w:bCs/>
          <w:sz w:val="24"/>
          <w:szCs w:val="24"/>
          <w:lang w:eastAsia="pt-BR"/>
        </w:rPr>
        <w:t>. </w:t>
      </w:r>
      <w:r w:rsidRPr="00665CF8">
        <w:rPr>
          <w:rFonts w:ascii="Times New Roman" w:eastAsia="Times New Roman" w:hAnsi="Times New Roman" w:cs="Times New Roman"/>
          <w:sz w:val="24"/>
          <w:szCs w:val="24"/>
          <w:lang w:eastAsia="pt-BR"/>
        </w:rPr>
        <w:t>Brasília, DF: Planalto, 2018.</w:t>
      </w:r>
    </w:p>
    <w:p w:rsidR="00665CF8" w:rsidRDefault="00665CF8" w:rsidP="00FA3DDC">
      <w:pPr>
        <w:spacing w:after="135"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VENOSA, Sílvio de Salvo. </w:t>
      </w:r>
      <w:r w:rsidRPr="00665CF8">
        <w:rPr>
          <w:rFonts w:ascii="Times New Roman" w:hAnsi="Times New Roman" w:cs="Times New Roman"/>
          <w:sz w:val="24"/>
          <w:szCs w:val="24"/>
        </w:rPr>
        <w:t>Introdução ao Estudo do Direito</w:t>
      </w:r>
      <w:r>
        <w:rPr>
          <w:rFonts w:ascii="Times New Roman" w:hAnsi="Times New Roman" w:cs="Times New Roman"/>
          <w:sz w:val="24"/>
          <w:szCs w:val="24"/>
        </w:rPr>
        <w:t>. 3 ed. – São Paulo: Atlas, 2010</w:t>
      </w:r>
    </w:p>
    <w:p w:rsidR="00665CF8" w:rsidRPr="00665CF8" w:rsidRDefault="00665CF8" w:rsidP="00FA3DDC">
      <w:pPr>
        <w:spacing w:after="135"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REALE, Miguel. Filosofia do Direito / Miguel </w:t>
      </w:r>
      <w:proofErr w:type="spellStart"/>
      <w:r>
        <w:rPr>
          <w:rFonts w:ascii="Times New Roman" w:hAnsi="Times New Roman" w:cs="Times New Roman"/>
          <w:sz w:val="24"/>
          <w:szCs w:val="24"/>
        </w:rPr>
        <w:t>Reale</w:t>
      </w:r>
      <w:proofErr w:type="spellEnd"/>
      <w:r>
        <w:rPr>
          <w:rFonts w:ascii="Times New Roman" w:hAnsi="Times New Roman" w:cs="Times New Roman"/>
          <w:sz w:val="24"/>
          <w:szCs w:val="24"/>
        </w:rPr>
        <w:t xml:space="preserve">, - 20 ed. – São Paulo: Saraiva, 2002 </w:t>
      </w:r>
    </w:p>
    <w:p w:rsidR="0097147F" w:rsidRDefault="0097147F"/>
    <w:sectPr w:rsidR="0097147F" w:rsidSect="00624115">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DC"/>
    <w:rsid w:val="00125FBB"/>
    <w:rsid w:val="00143B9F"/>
    <w:rsid w:val="001611EB"/>
    <w:rsid w:val="002345E3"/>
    <w:rsid w:val="00242559"/>
    <w:rsid w:val="002E09FB"/>
    <w:rsid w:val="004E21E0"/>
    <w:rsid w:val="00624115"/>
    <w:rsid w:val="00665CF8"/>
    <w:rsid w:val="00736468"/>
    <w:rsid w:val="0097147F"/>
    <w:rsid w:val="00AB5767"/>
    <w:rsid w:val="00B306C1"/>
    <w:rsid w:val="00C32800"/>
    <w:rsid w:val="00D23FC1"/>
    <w:rsid w:val="00E905DC"/>
    <w:rsid w:val="00FA3DDC"/>
    <w:rsid w:val="00FD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38405-B13C-47F8-B3EA-B03CDE7B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DDC"/>
  </w:style>
  <w:style w:type="paragraph" w:styleId="Ttulo1">
    <w:name w:val="heading 1"/>
    <w:basedOn w:val="Normal"/>
    <w:next w:val="Normal"/>
    <w:link w:val="Ttulo1Char"/>
    <w:uiPriority w:val="9"/>
    <w:qFormat/>
    <w:rsid w:val="00FA3D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FA3D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3DDC"/>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FA3DDC"/>
    <w:rPr>
      <w:rFonts w:asciiTheme="majorHAnsi" w:eastAsiaTheme="majorEastAsia" w:hAnsiTheme="majorHAnsi" w:cstheme="majorBidi"/>
      <w:color w:val="2E74B5" w:themeColor="accent1" w:themeShade="BF"/>
      <w:sz w:val="26"/>
      <w:szCs w:val="26"/>
    </w:rPr>
  </w:style>
  <w:style w:type="paragraph" w:customStyle="1" w:styleId="Padro">
    <w:name w:val="Padrão"/>
    <w:rsid w:val="00FA3DDC"/>
    <w:pPr>
      <w:tabs>
        <w:tab w:val="left" w:pos="708"/>
      </w:tabs>
      <w:suppressAutoHyphens/>
      <w:spacing w:after="200" w:line="276" w:lineRule="auto"/>
    </w:pPr>
    <w:rPr>
      <w:rFonts w:ascii="Calibri" w:eastAsia="Calibri" w:hAnsi="Calibri" w:cs="Times New Roman"/>
    </w:rPr>
  </w:style>
  <w:style w:type="paragraph" w:styleId="NormalWeb">
    <w:name w:val="Normal (Web)"/>
    <w:basedOn w:val="Normal"/>
    <w:uiPriority w:val="99"/>
    <w:unhideWhenUsed/>
    <w:rsid w:val="00FA3D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A3DDC"/>
    <w:rPr>
      <w:color w:val="0000FF"/>
      <w:u w:val="single"/>
    </w:rPr>
  </w:style>
  <w:style w:type="character" w:styleId="Forte">
    <w:name w:val="Strong"/>
    <w:basedOn w:val="Fontepargpadro"/>
    <w:uiPriority w:val="22"/>
    <w:qFormat/>
    <w:rsid w:val="00FA3DDC"/>
    <w:rPr>
      <w:b/>
      <w:bCs/>
    </w:rPr>
  </w:style>
  <w:style w:type="character" w:styleId="nfase">
    <w:name w:val="Emphasis"/>
    <w:basedOn w:val="Fontepargpadro"/>
    <w:uiPriority w:val="20"/>
    <w:qFormat/>
    <w:rsid w:val="00FA3DDC"/>
    <w:rPr>
      <w:i/>
      <w:iCs/>
    </w:rPr>
  </w:style>
  <w:style w:type="character" w:customStyle="1" w:styleId="apple-converted-space">
    <w:name w:val="apple-converted-space"/>
    <w:basedOn w:val="Fontepargpadro"/>
    <w:rsid w:val="00FA3DDC"/>
  </w:style>
  <w:style w:type="paragraph" w:customStyle="1" w:styleId="info">
    <w:name w:val="info"/>
    <w:basedOn w:val="Normal"/>
    <w:rsid w:val="00FA3DD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FA3DD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E09F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09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6C1C-2818-4425-A0C0-0F14AC15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20</Pages>
  <Words>5030</Words>
  <Characters>27168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Rejane</dc:creator>
  <cp:keywords/>
  <dc:description/>
  <cp:lastModifiedBy>Claudia Rejane</cp:lastModifiedBy>
  <cp:revision>8</cp:revision>
  <cp:lastPrinted>2018-11-19T20:46:00Z</cp:lastPrinted>
  <dcterms:created xsi:type="dcterms:W3CDTF">2018-11-19T11:24:00Z</dcterms:created>
  <dcterms:modified xsi:type="dcterms:W3CDTF">2018-11-21T12:30:00Z</dcterms:modified>
</cp:coreProperties>
</file>