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0D3" w:rsidRPr="00CE1EC8" w:rsidRDefault="00D060D3" w:rsidP="00CE1EC8">
      <w:pPr>
        <w:pStyle w:val="NormalWeb"/>
        <w:spacing w:before="0" w:beforeAutospacing="0" w:after="0" w:afterAutospacing="0" w:line="360" w:lineRule="auto"/>
        <w:jc w:val="both"/>
        <w:rPr>
          <w:b/>
          <w:lang w:val="pt-PT"/>
        </w:rPr>
      </w:pPr>
      <w:r w:rsidRPr="00CE1EC8">
        <w:rPr>
          <w:b/>
          <w:lang w:val="pt-PT"/>
        </w:rPr>
        <w:t>CESED – CENTRO DE ENSINO SUPERIOR E DESENVOLVIMENTO</w:t>
      </w:r>
    </w:p>
    <w:p w:rsidR="00D060D3" w:rsidRPr="00CE1EC8" w:rsidRDefault="00D060D3" w:rsidP="00CE1EC8">
      <w:pPr>
        <w:pStyle w:val="NormalWeb"/>
        <w:spacing w:before="0" w:beforeAutospacing="0" w:after="0" w:afterAutospacing="0" w:line="360" w:lineRule="auto"/>
        <w:jc w:val="both"/>
        <w:rPr>
          <w:b/>
          <w:lang w:val="pt-PT"/>
        </w:rPr>
      </w:pPr>
      <w:r w:rsidRPr="00CE1EC8">
        <w:rPr>
          <w:b/>
          <w:lang w:val="pt-PT"/>
        </w:rPr>
        <w:t>UNIFACISA – CENTRO UNIVERSITÁRIO</w:t>
      </w:r>
    </w:p>
    <w:p w:rsidR="00D060D3" w:rsidRPr="00CE1EC8" w:rsidRDefault="009735B6" w:rsidP="00CE1EC8">
      <w:pPr>
        <w:pStyle w:val="NormalWeb"/>
        <w:spacing w:before="0" w:beforeAutospacing="0" w:after="0" w:afterAutospacing="0" w:line="360" w:lineRule="auto"/>
        <w:jc w:val="both"/>
        <w:rPr>
          <w:b/>
          <w:lang w:val="pt-PT"/>
        </w:rPr>
      </w:pPr>
      <w:r w:rsidRPr="00CE1EC8">
        <w:rPr>
          <w:b/>
          <w:lang w:val="pt-PT"/>
        </w:rPr>
        <w:t>CURSO DE BACHARELADO EM DIREITO</w:t>
      </w:r>
    </w:p>
    <w:p w:rsidR="00D060D3" w:rsidRPr="00CE1EC8" w:rsidRDefault="00D060D3" w:rsidP="00CE1EC8">
      <w:pPr>
        <w:pStyle w:val="NormalWeb"/>
        <w:spacing w:before="0" w:beforeAutospacing="0" w:after="0" w:afterAutospacing="0" w:line="360" w:lineRule="auto"/>
        <w:rPr>
          <w:b/>
          <w:lang w:val="pt-PT"/>
        </w:rPr>
      </w:pPr>
    </w:p>
    <w:p w:rsidR="00D060D3" w:rsidRPr="00CE1EC8" w:rsidRDefault="00D060D3" w:rsidP="00CE1EC8">
      <w:pPr>
        <w:pStyle w:val="NormalWeb"/>
        <w:spacing w:before="0" w:beforeAutospacing="0" w:after="0" w:afterAutospacing="0" w:line="360" w:lineRule="auto"/>
        <w:rPr>
          <w:b/>
          <w:lang w:val="pt-PT"/>
        </w:rPr>
      </w:pPr>
    </w:p>
    <w:p w:rsidR="00D060D3" w:rsidRPr="00CE1EC8" w:rsidRDefault="00E610F7" w:rsidP="00CE1EC8">
      <w:pPr>
        <w:pStyle w:val="NormalWeb"/>
        <w:spacing w:before="0" w:beforeAutospacing="0" w:after="0" w:afterAutospacing="0" w:line="360" w:lineRule="auto"/>
        <w:rPr>
          <w:b/>
          <w:lang w:val="pt-PT"/>
        </w:rPr>
      </w:pPr>
      <w:r w:rsidRPr="00CE1EC8">
        <w:rPr>
          <w:b/>
          <w:lang w:val="pt-PT"/>
        </w:rPr>
        <w:t>CLÁUDIO ROBERTO DA COSTA GREGÓRIO</w:t>
      </w:r>
    </w:p>
    <w:p w:rsidR="00D060D3" w:rsidRPr="00CE1EC8" w:rsidRDefault="00D060D3" w:rsidP="00CE1EC8">
      <w:pPr>
        <w:pStyle w:val="NormalWeb"/>
        <w:spacing w:before="0" w:beforeAutospacing="0" w:after="0" w:afterAutospacing="0" w:line="360" w:lineRule="auto"/>
        <w:jc w:val="both"/>
        <w:rPr>
          <w:b/>
          <w:lang w:val="pt-PT"/>
        </w:rPr>
      </w:pPr>
    </w:p>
    <w:p w:rsidR="00D060D3" w:rsidRPr="00CE1EC8" w:rsidRDefault="00D060D3" w:rsidP="00CE1EC8">
      <w:pPr>
        <w:pStyle w:val="NormalWeb"/>
        <w:spacing w:before="0" w:beforeAutospacing="0" w:after="0" w:afterAutospacing="0" w:line="360" w:lineRule="auto"/>
        <w:jc w:val="both"/>
        <w:rPr>
          <w:b/>
          <w:lang w:val="pt-PT"/>
        </w:rPr>
      </w:pPr>
    </w:p>
    <w:p w:rsidR="00D060D3" w:rsidRPr="00CE1EC8" w:rsidRDefault="00D060D3" w:rsidP="00CE1EC8">
      <w:pPr>
        <w:spacing w:after="0" w:line="360" w:lineRule="auto"/>
        <w:jc w:val="both"/>
        <w:rPr>
          <w:rFonts w:ascii="Times New Roman" w:hAnsi="Times New Roman" w:cs="Times New Roman"/>
          <w:sz w:val="24"/>
          <w:szCs w:val="24"/>
        </w:rPr>
      </w:pPr>
    </w:p>
    <w:p w:rsidR="00D060D3" w:rsidRPr="00CE1EC8" w:rsidRDefault="00D060D3" w:rsidP="00CE1EC8">
      <w:pPr>
        <w:spacing w:after="0" w:line="360" w:lineRule="auto"/>
        <w:rPr>
          <w:rFonts w:ascii="Times New Roman" w:hAnsi="Times New Roman" w:cs="Times New Roman"/>
          <w:b/>
          <w:sz w:val="24"/>
          <w:szCs w:val="24"/>
          <w:lang w:val="af-ZA"/>
        </w:rPr>
      </w:pPr>
    </w:p>
    <w:p w:rsidR="00D060D3" w:rsidRPr="00CE1EC8" w:rsidRDefault="00D060D3" w:rsidP="00CE1EC8">
      <w:pPr>
        <w:spacing w:after="0" w:line="360" w:lineRule="auto"/>
        <w:rPr>
          <w:rFonts w:ascii="Times New Roman" w:hAnsi="Times New Roman" w:cs="Times New Roman"/>
          <w:b/>
          <w:sz w:val="24"/>
          <w:szCs w:val="24"/>
          <w:lang w:val="af-ZA"/>
        </w:rPr>
      </w:pPr>
    </w:p>
    <w:p w:rsidR="00D060D3" w:rsidRPr="00CE1EC8" w:rsidRDefault="00D060D3" w:rsidP="00CE1EC8">
      <w:pPr>
        <w:spacing w:after="0" w:line="360" w:lineRule="auto"/>
        <w:rPr>
          <w:rFonts w:ascii="Times New Roman" w:hAnsi="Times New Roman" w:cs="Times New Roman"/>
          <w:b/>
          <w:sz w:val="24"/>
          <w:szCs w:val="24"/>
          <w:lang w:val="af-ZA"/>
        </w:rPr>
      </w:pPr>
    </w:p>
    <w:p w:rsidR="00E610F7" w:rsidRPr="00CE1EC8" w:rsidRDefault="00E610F7" w:rsidP="00CE1EC8">
      <w:pPr>
        <w:spacing w:after="0" w:line="360" w:lineRule="auto"/>
        <w:jc w:val="center"/>
        <w:rPr>
          <w:rFonts w:ascii="Times New Roman" w:hAnsi="Times New Roman" w:cs="Times New Roman"/>
          <w:b/>
          <w:sz w:val="24"/>
          <w:szCs w:val="24"/>
        </w:rPr>
      </w:pPr>
      <w:r w:rsidRPr="00CE1EC8">
        <w:rPr>
          <w:rFonts w:ascii="Times New Roman" w:hAnsi="Times New Roman" w:cs="Times New Roman"/>
          <w:b/>
          <w:sz w:val="24"/>
          <w:szCs w:val="24"/>
        </w:rPr>
        <w:t xml:space="preserve">O NEGOCIADO </w:t>
      </w:r>
      <w:r w:rsidRPr="00843078">
        <w:rPr>
          <w:rFonts w:ascii="Times New Roman" w:hAnsi="Times New Roman" w:cs="Times New Roman"/>
          <w:b/>
          <w:i/>
          <w:sz w:val="24"/>
          <w:szCs w:val="24"/>
        </w:rPr>
        <w:t>VS</w:t>
      </w:r>
      <w:r w:rsidRPr="00CE1EC8">
        <w:rPr>
          <w:rFonts w:ascii="Times New Roman" w:hAnsi="Times New Roman" w:cs="Times New Roman"/>
          <w:b/>
          <w:sz w:val="24"/>
          <w:szCs w:val="24"/>
        </w:rPr>
        <w:t xml:space="preserve"> O LEGISLADO</w:t>
      </w:r>
      <w:r w:rsidRPr="00CE1EC8">
        <w:rPr>
          <w:rFonts w:ascii="Times New Roman" w:hAnsi="Times New Roman" w:cs="Times New Roman"/>
          <w:b/>
          <w:iCs/>
          <w:color w:val="000000"/>
          <w:sz w:val="24"/>
          <w:szCs w:val="24"/>
          <w:shd w:val="clear" w:color="auto" w:fill="FFFFFF"/>
        </w:rPr>
        <w:t>: uma análise do artigo 611-A da CLT sob à luz do princípio da vedação do retrocesso social e da autonomia da vontade</w:t>
      </w:r>
    </w:p>
    <w:p w:rsidR="00D060D3" w:rsidRPr="00CE1EC8" w:rsidRDefault="00D060D3" w:rsidP="00CE1EC8">
      <w:pPr>
        <w:spacing w:after="0" w:line="360" w:lineRule="auto"/>
        <w:jc w:val="center"/>
        <w:rPr>
          <w:rFonts w:ascii="Times New Roman" w:hAnsi="Times New Roman" w:cs="Times New Roman"/>
          <w:b/>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b/>
          <w:sz w:val="24"/>
          <w:szCs w:val="24"/>
        </w:rPr>
      </w:pPr>
      <w:r w:rsidRPr="00CE1EC8">
        <w:rPr>
          <w:rFonts w:ascii="Times New Roman" w:hAnsi="Times New Roman" w:cs="Times New Roman"/>
          <w:b/>
          <w:sz w:val="24"/>
          <w:szCs w:val="24"/>
        </w:rPr>
        <w:t>CAMPINA GRANDE-PB</w:t>
      </w:r>
    </w:p>
    <w:p w:rsidR="00D060D3" w:rsidRPr="00CE1EC8" w:rsidRDefault="00D060D3" w:rsidP="00CE1EC8">
      <w:pPr>
        <w:pStyle w:val="NormalWeb"/>
        <w:spacing w:before="0" w:beforeAutospacing="0" w:after="0" w:afterAutospacing="0" w:line="360" w:lineRule="auto"/>
        <w:jc w:val="center"/>
        <w:rPr>
          <w:b/>
        </w:rPr>
      </w:pPr>
      <w:r w:rsidRPr="00CE1EC8">
        <w:rPr>
          <w:b/>
        </w:rPr>
        <w:t>2018</w:t>
      </w:r>
      <w:r w:rsidR="009735B6" w:rsidRPr="00CE1EC8">
        <w:rPr>
          <w:b/>
        </w:rPr>
        <w:br w:type="page"/>
      </w:r>
    </w:p>
    <w:p w:rsidR="00D060D3" w:rsidRPr="00CE1EC8" w:rsidRDefault="00E610F7" w:rsidP="00CE1EC8">
      <w:pPr>
        <w:pStyle w:val="NormalWeb"/>
        <w:spacing w:before="0" w:beforeAutospacing="0" w:after="0" w:afterAutospacing="0" w:line="360" w:lineRule="auto"/>
        <w:jc w:val="center"/>
        <w:rPr>
          <w:lang w:val="pt-PT"/>
        </w:rPr>
      </w:pPr>
      <w:r w:rsidRPr="00CE1EC8">
        <w:rPr>
          <w:lang w:val="pt-PT"/>
        </w:rPr>
        <w:lastRenderedPageBreak/>
        <w:t>CLÁUDIO ROBERTO DA COSTA GREGÓRIO</w:t>
      </w:r>
    </w:p>
    <w:p w:rsidR="00D060D3" w:rsidRPr="00CE1EC8" w:rsidRDefault="00D060D3" w:rsidP="00CE1EC8">
      <w:pPr>
        <w:pStyle w:val="NormalWeb"/>
        <w:spacing w:before="0" w:beforeAutospacing="0" w:after="0" w:afterAutospacing="0" w:line="360" w:lineRule="auto"/>
        <w:jc w:val="center"/>
        <w:rPr>
          <w:lang w:val="pt-PT"/>
        </w:rPr>
      </w:pPr>
    </w:p>
    <w:p w:rsidR="00D060D3" w:rsidRPr="00CE1EC8" w:rsidRDefault="00D060D3" w:rsidP="00CE1EC8">
      <w:pPr>
        <w:pStyle w:val="NormalWeb"/>
        <w:spacing w:before="0" w:beforeAutospacing="0" w:after="0" w:afterAutospacing="0" w:line="360" w:lineRule="auto"/>
        <w:jc w:val="center"/>
        <w:rPr>
          <w:lang w:val="pt-PT"/>
        </w:rPr>
      </w:pPr>
    </w:p>
    <w:p w:rsidR="00D060D3" w:rsidRPr="00CE1EC8" w:rsidRDefault="00D060D3" w:rsidP="00CE1EC8">
      <w:pPr>
        <w:pStyle w:val="NormalWeb"/>
        <w:spacing w:before="0" w:beforeAutospacing="0" w:after="0" w:afterAutospacing="0" w:line="360" w:lineRule="auto"/>
        <w:jc w:val="center"/>
        <w:rPr>
          <w:lang w:val="pt-PT"/>
        </w:rPr>
      </w:pPr>
    </w:p>
    <w:p w:rsidR="00D060D3" w:rsidRPr="00CE1EC8" w:rsidRDefault="00D060D3" w:rsidP="00CE1EC8">
      <w:pPr>
        <w:pStyle w:val="NormalWeb"/>
        <w:spacing w:before="0" w:beforeAutospacing="0" w:after="0" w:afterAutospacing="0" w:line="360" w:lineRule="auto"/>
        <w:jc w:val="center"/>
        <w:rPr>
          <w:lang w:val="pt-PT"/>
        </w:rPr>
      </w:pPr>
    </w:p>
    <w:p w:rsidR="00D060D3" w:rsidRPr="00CE1EC8" w:rsidRDefault="00D060D3" w:rsidP="00CE1EC8">
      <w:pPr>
        <w:pStyle w:val="NormalWeb"/>
        <w:spacing w:before="0" w:beforeAutospacing="0" w:after="0" w:afterAutospacing="0" w:line="360" w:lineRule="auto"/>
        <w:jc w:val="center"/>
        <w:rPr>
          <w:lang w:val="pt-PT"/>
        </w:rPr>
      </w:pPr>
    </w:p>
    <w:p w:rsidR="00D060D3" w:rsidRPr="00CE1EC8" w:rsidRDefault="00D060D3" w:rsidP="00CE1EC8">
      <w:pPr>
        <w:pStyle w:val="NormalWeb"/>
        <w:spacing w:before="0" w:beforeAutospacing="0" w:after="0" w:afterAutospacing="0" w:line="360" w:lineRule="auto"/>
        <w:jc w:val="center"/>
        <w:rPr>
          <w:lang w:val="pt-PT"/>
        </w:rPr>
      </w:pPr>
    </w:p>
    <w:p w:rsidR="00D060D3" w:rsidRPr="00CE1EC8" w:rsidRDefault="00E610F7" w:rsidP="00CE1EC8">
      <w:pPr>
        <w:spacing w:after="0" w:line="360" w:lineRule="auto"/>
        <w:jc w:val="center"/>
        <w:rPr>
          <w:rFonts w:ascii="Times New Roman" w:hAnsi="Times New Roman" w:cs="Times New Roman"/>
          <w:sz w:val="24"/>
          <w:szCs w:val="24"/>
        </w:rPr>
      </w:pPr>
      <w:r w:rsidRPr="00CE1EC8">
        <w:rPr>
          <w:rFonts w:ascii="Times New Roman" w:hAnsi="Times New Roman" w:cs="Times New Roman"/>
          <w:sz w:val="24"/>
          <w:szCs w:val="24"/>
        </w:rPr>
        <w:t>O NEGOCIADO VS O LEGISLADO</w:t>
      </w:r>
      <w:r w:rsidRPr="00CE1EC8">
        <w:rPr>
          <w:rFonts w:ascii="Times New Roman" w:hAnsi="Times New Roman" w:cs="Times New Roman"/>
          <w:iCs/>
          <w:color w:val="000000"/>
          <w:sz w:val="24"/>
          <w:szCs w:val="24"/>
          <w:shd w:val="clear" w:color="auto" w:fill="FFFFFF"/>
        </w:rPr>
        <w:t>: uma análise do artigo 611-A da CLT sob à luz do princípio da vedação do retrocesso social e da autonomia da vontade</w:t>
      </w: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9735B6" w:rsidRPr="00CE1EC8" w:rsidRDefault="009735B6" w:rsidP="00CE1EC8">
      <w:pPr>
        <w:spacing w:after="0" w:line="360" w:lineRule="auto"/>
        <w:ind w:left="4536"/>
        <w:jc w:val="both"/>
        <w:rPr>
          <w:rFonts w:ascii="Times New Roman" w:hAnsi="Times New Roman" w:cs="Times New Roman"/>
          <w:sz w:val="24"/>
          <w:szCs w:val="24"/>
          <w:lang w:val="pt-PT"/>
        </w:rPr>
      </w:pPr>
    </w:p>
    <w:p w:rsidR="009735B6" w:rsidRPr="00CE1EC8" w:rsidRDefault="009735B6" w:rsidP="00CE1EC8">
      <w:pPr>
        <w:spacing w:after="0" w:line="360" w:lineRule="auto"/>
        <w:ind w:left="4536"/>
        <w:jc w:val="both"/>
        <w:rPr>
          <w:rFonts w:ascii="Times New Roman" w:hAnsi="Times New Roman" w:cs="Times New Roman"/>
          <w:sz w:val="24"/>
          <w:szCs w:val="24"/>
          <w:lang w:val="pt-PT"/>
        </w:rPr>
      </w:pPr>
    </w:p>
    <w:p w:rsidR="00D060D3" w:rsidRPr="00CE1EC8" w:rsidRDefault="00D060D3" w:rsidP="00CE1EC8">
      <w:pPr>
        <w:spacing w:after="0" w:line="360" w:lineRule="auto"/>
        <w:ind w:left="4536"/>
        <w:jc w:val="both"/>
        <w:rPr>
          <w:rFonts w:ascii="Times New Roman" w:hAnsi="Times New Roman" w:cs="Times New Roman"/>
          <w:sz w:val="24"/>
          <w:szCs w:val="24"/>
          <w:lang w:val="pt-PT"/>
        </w:rPr>
      </w:pPr>
      <w:r w:rsidRPr="00CE1EC8">
        <w:rPr>
          <w:rFonts w:ascii="Times New Roman" w:hAnsi="Times New Roman" w:cs="Times New Roman"/>
          <w:sz w:val="24"/>
          <w:szCs w:val="24"/>
          <w:lang w:val="pt-PT"/>
        </w:rPr>
        <w:t>Trabalho de Conclusão de Curso – Artigo Científico - apresentado como pré-requisito para a obtenção do título de Bacharel em Direito pela UniFacisa – Centro Universitário.</w:t>
      </w:r>
    </w:p>
    <w:p w:rsidR="00D060D3" w:rsidRPr="00CE1EC8" w:rsidRDefault="00D060D3" w:rsidP="00CE1EC8">
      <w:pPr>
        <w:spacing w:after="0" w:line="360" w:lineRule="auto"/>
        <w:ind w:left="4536"/>
        <w:jc w:val="both"/>
        <w:rPr>
          <w:rFonts w:ascii="Times New Roman" w:hAnsi="Times New Roman" w:cs="Times New Roman"/>
          <w:sz w:val="24"/>
          <w:szCs w:val="24"/>
          <w:lang w:val="pt-PT"/>
        </w:rPr>
      </w:pPr>
      <w:r w:rsidRPr="00CE1EC8">
        <w:rPr>
          <w:rFonts w:ascii="Times New Roman" w:hAnsi="Times New Roman" w:cs="Times New Roman"/>
          <w:sz w:val="24"/>
          <w:szCs w:val="24"/>
          <w:lang w:val="pt-PT"/>
        </w:rPr>
        <w:t>Aréa de Concentração: Direito do Trabalho.</w:t>
      </w:r>
    </w:p>
    <w:p w:rsidR="00D060D3" w:rsidRPr="00CE1EC8" w:rsidRDefault="00D060D3" w:rsidP="00CE1EC8">
      <w:pPr>
        <w:spacing w:after="0" w:line="360" w:lineRule="auto"/>
        <w:ind w:left="4536"/>
        <w:jc w:val="both"/>
        <w:rPr>
          <w:rFonts w:ascii="Times New Roman" w:hAnsi="Times New Roman" w:cs="Times New Roman"/>
          <w:sz w:val="24"/>
          <w:szCs w:val="24"/>
          <w:lang w:val="pt-PT"/>
        </w:rPr>
      </w:pPr>
      <w:r w:rsidRPr="00CE1EC8">
        <w:rPr>
          <w:rFonts w:ascii="Times New Roman" w:hAnsi="Times New Roman" w:cs="Times New Roman"/>
          <w:sz w:val="24"/>
          <w:szCs w:val="24"/>
          <w:lang w:val="pt-PT"/>
        </w:rPr>
        <w:t>Orientador: Prof.º da UniFacisa Francisco de Assis Barbosa Júnior, Ms.</w:t>
      </w:r>
    </w:p>
    <w:p w:rsidR="00D060D3" w:rsidRPr="00CE1EC8" w:rsidRDefault="00D060D3" w:rsidP="00CE1EC8">
      <w:pPr>
        <w:spacing w:after="0" w:line="360" w:lineRule="auto"/>
        <w:ind w:left="4536"/>
        <w:rPr>
          <w:rFonts w:ascii="Times New Roman" w:hAnsi="Times New Roman" w:cs="Times New Roman"/>
          <w:sz w:val="24"/>
          <w:szCs w:val="24"/>
          <w:lang w:val="pt-PT"/>
        </w:rPr>
      </w:pPr>
    </w:p>
    <w:p w:rsidR="00D060D3" w:rsidRPr="00CE1EC8" w:rsidRDefault="00D060D3" w:rsidP="00CE1EC8">
      <w:pPr>
        <w:spacing w:after="0" w:line="360" w:lineRule="auto"/>
        <w:ind w:left="4536"/>
        <w:rPr>
          <w:rFonts w:ascii="Times New Roman" w:hAnsi="Times New Roman" w:cs="Times New Roman"/>
          <w:sz w:val="24"/>
          <w:szCs w:val="24"/>
          <w:lang w:val="pt-PT"/>
        </w:rPr>
      </w:pPr>
    </w:p>
    <w:p w:rsidR="00D060D3" w:rsidRPr="00CE1EC8" w:rsidRDefault="00D060D3" w:rsidP="00CE1EC8">
      <w:pPr>
        <w:spacing w:after="0" w:line="360" w:lineRule="auto"/>
        <w:jc w:val="center"/>
        <w:rPr>
          <w:rFonts w:ascii="Times New Roman" w:hAnsi="Times New Roman" w:cs="Times New Roman"/>
          <w:sz w:val="24"/>
          <w:szCs w:val="24"/>
          <w:lang w:val="pt-PT"/>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jc w:val="center"/>
        <w:rPr>
          <w:rFonts w:ascii="Times New Roman" w:hAnsi="Times New Roman" w:cs="Times New Roman"/>
          <w:sz w:val="24"/>
          <w:szCs w:val="24"/>
        </w:rPr>
      </w:pPr>
    </w:p>
    <w:p w:rsidR="009735B6" w:rsidRPr="00CE1EC8" w:rsidRDefault="009735B6" w:rsidP="00CE1EC8">
      <w:pPr>
        <w:spacing w:after="0" w:line="360" w:lineRule="auto"/>
        <w:jc w:val="center"/>
        <w:rPr>
          <w:rFonts w:ascii="Times New Roman" w:hAnsi="Times New Roman" w:cs="Times New Roman"/>
          <w:sz w:val="24"/>
          <w:szCs w:val="24"/>
        </w:rPr>
      </w:pPr>
    </w:p>
    <w:p w:rsidR="009735B6" w:rsidRPr="00CE1EC8" w:rsidRDefault="009735B6" w:rsidP="00CE1EC8">
      <w:pPr>
        <w:spacing w:after="0" w:line="360" w:lineRule="auto"/>
        <w:jc w:val="center"/>
        <w:rPr>
          <w:rFonts w:ascii="Times New Roman" w:hAnsi="Times New Roman" w:cs="Times New Roman"/>
          <w:sz w:val="24"/>
          <w:szCs w:val="24"/>
        </w:rPr>
      </w:pPr>
    </w:p>
    <w:p w:rsidR="009735B6" w:rsidRPr="00CE1EC8" w:rsidRDefault="009735B6" w:rsidP="00CE1EC8">
      <w:pPr>
        <w:spacing w:after="0" w:line="360" w:lineRule="auto"/>
        <w:jc w:val="center"/>
        <w:rPr>
          <w:rFonts w:ascii="Times New Roman" w:hAnsi="Times New Roman" w:cs="Times New Roman"/>
          <w:sz w:val="24"/>
          <w:szCs w:val="24"/>
        </w:rPr>
      </w:pPr>
    </w:p>
    <w:p w:rsidR="00D060D3" w:rsidRPr="00CE1EC8" w:rsidRDefault="009735B6" w:rsidP="00CE1EC8">
      <w:pPr>
        <w:spacing w:after="0" w:line="360" w:lineRule="auto"/>
        <w:jc w:val="center"/>
        <w:rPr>
          <w:rFonts w:ascii="Times New Roman" w:hAnsi="Times New Roman" w:cs="Times New Roman"/>
          <w:sz w:val="24"/>
          <w:szCs w:val="24"/>
        </w:rPr>
      </w:pPr>
      <w:r w:rsidRPr="00CE1EC8">
        <w:rPr>
          <w:rFonts w:ascii="Times New Roman" w:hAnsi="Times New Roman" w:cs="Times New Roman"/>
          <w:sz w:val="24"/>
          <w:szCs w:val="24"/>
        </w:rPr>
        <w:t>Campina Grande - PB</w:t>
      </w:r>
    </w:p>
    <w:p w:rsidR="009735B6" w:rsidRPr="00CE1EC8" w:rsidRDefault="00D060D3" w:rsidP="00CE1EC8">
      <w:pPr>
        <w:spacing w:after="0" w:line="360" w:lineRule="auto"/>
        <w:jc w:val="center"/>
        <w:rPr>
          <w:rFonts w:ascii="Times New Roman" w:hAnsi="Times New Roman" w:cs="Times New Roman"/>
          <w:sz w:val="24"/>
          <w:szCs w:val="24"/>
        </w:rPr>
      </w:pPr>
      <w:r w:rsidRPr="00CE1EC8">
        <w:rPr>
          <w:rFonts w:ascii="Times New Roman" w:hAnsi="Times New Roman" w:cs="Times New Roman"/>
          <w:sz w:val="24"/>
          <w:szCs w:val="24"/>
        </w:rPr>
        <w:t>2018</w:t>
      </w:r>
      <w:r w:rsidR="009735B6" w:rsidRPr="00CE1EC8">
        <w:rPr>
          <w:rFonts w:ascii="Times New Roman" w:hAnsi="Times New Roman" w:cs="Times New Roman"/>
          <w:sz w:val="24"/>
          <w:szCs w:val="24"/>
        </w:rPr>
        <w:br w:type="page"/>
      </w:r>
    </w:p>
    <w:p w:rsidR="007D758A" w:rsidRPr="00CE1EC8" w:rsidRDefault="007D758A" w:rsidP="00CE1EC8">
      <w:pPr>
        <w:spacing w:after="0" w:line="360" w:lineRule="auto"/>
        <w:jc w:val="center"/>
        <w:rPr>
          <w:rFonts w:ascii="Times New Roman" w:hAnsi="Times New Roman" w:cs="Times New Roman"/>
          <w:sz w:val="24"/>
          <w:szCs w:val="24"/>
        </w:rPr>
      </w:pPr>
    </w:p>
    <w:p w:rsidR="007D758A" w:rsidRPr="00CE1EC8" w:rsidRDefault="007D758A" w:rsidP="00CE1EC8">
      <w:pPr>
        <w:spacing w:after="0" w:line="360" w:lineRule="auto"/>
        <w:jc w:val="center"/>
        <w:rPr>
          <w:rFonts w:ascii="Times New Roman" w:hAnsi="Times New Roman" w:cs="Times New Roman"/>
          <w:sz w:val="24"/>
          <w:szCs w:val="24"/>
        </w:rPr>
      </w:pPr>
    </w:p>
    <w:p w:rsidR="007D758A" w:rsidRPr="00CE1EC8" w:rsidRDefault="007D758A" w:rsidP="00CE1EC8">
      <w:pPr>
        <w:spacing w:after="0" w:line="360" w:lineRule="auto"/>
        <w:jc w:val="center"/>
        <w:rPr>
          <w:rFonts w:ascii="Times New Roman" w:hAnsi="Times New Roman" w:cs="Times New Roman"/>
          <w:sz w:val="24"/>
          <w:szCs w:val="24"/>
        </w:rPr>
      </w:pPr>
    </w:p>
    <w:p w:rsidR="007D758A" w:rsidRPr="00CE1EC8" w:rsidRDefault="007D758A" w:rsidP="00CE1EC8">
      <w:pPr>
        <w:spacing w:after="0" w:line="360" w:lineRule="auto"/>
        <w:jc w:val="center"/>
        <w:rPr>
          <w:rFonts w:ascii="Times New Roman" w:hAnsi="Times New Roman" w:cs="Times New Roman"/>
          <w:sz w:val="24"/>
          <w:szCs w:val="24"/>
        </w:rPr>
      </w:pPr>
    </w:p>
    <w:p w:rsidR="007D758A" w:rsidRPr="00CE1EC8" w:rsidRDefault="007D758A"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ind w:left="4536"/>
        <w:jc w:val="both"/>
        <w:rPr>
          <w:rFonts w:ascii="Times New Roman" w:hAnsi="Times New Roman" w:cs="Times New Roman"/>
          <w:sz w:val="24"/>
          <w:szCs w:val="24"/>
          <w:lang w:val="pt-PT"/>
        </w:rPr>
      </w:pPr>
      <w:r w:rsidRPr="00CE1EC8">
        <w:rPr>
          <w:rFonts w:ascii="Times New Roman" w:hAnsi="Times New Roman" w:cs="Times New Roman"/>
          <w:sz w:val="24"/>
          <w:szCs w:val="24"/>
          <w:lang w:val="pt-PT"/>
        </w:rPr>
        <w:t xml:space="preserve">Trabalho de Conclusão de Curso – Artigo Científico – </w:t>
      </w:r>
      <w:r w:rsidRPr="00CE1EC8">
        <w:rPr>
          <w:rFonts w:ascii="Times New Roman" w:hAnsi="Times New Roman" w:cs="Times New Roman"/>
          <w:sz w:val="24"/>
          <w:szCs w:val="24"/>
          <w:lang w:val="af-ZA"/>
        </w:rPr>
        <w:t xml:space="preserve"> O </w:t>
      </w:r>
      <w:r w:rsidR="00E610F7" w:rsidRPr="00CE1EC8">
        <w:rPr>
          <w:rFonts w:ascii="Times New Roman" w:hAnsi="Times New Roman" w:cs="Times New Roman"/>
          <w:sz w:val="24"/>
          <w:szCs w:val="24"/>
          <w:lang w:val="af-ZA"/>
        </w:rPr>
        <w:t xml:space="preserve">negociado </w:t>
      </w:r>
      <w:r w:rsidR="00E610F7" w:rsidRPr="00843078">
        <w:rPr>
          <w:rFonts w:ascii="Times New Roman" w:hAnsi="Times New Roman" w:cs="Times New Roman"/>
          <w:i/>
          <w:sz w:val="24"/>
          <w:szCs w:val="24"/>
          <w:lang w:val="af-ZA"/>
        </w:rPr>
        <w:t>vs</w:t>
      </w:r>
      <w:r w:rsidR="00E610F7" w:rsidRPr="00CE1EC8">
        <w:rPr>
          <w:rFonts w:ascii="Times New Roman" w:hAnsi="Times New Roman" w:cs="Times New Roman"/>
          <w:sz w:val="24"/>
          <w:szCs w:val="24"/>
          <w:lang w:val="af-ZA"/>
        </w:rPr>
        <w:t xml:space="preserve"> o legislado: uma análise do artigo 611-A da CLT sob à luz do princípio da vedação do retrocesso social e da autonomia da vontade</w:t>
      </w:r>
      <w:r w:rsidRPr="00CE1EC8">
        <w:rPr>
          <w:rFonts w:ascii="Times New Roman" w:hAnsi="Times New Roman" w:cs="Times New Roman"/>
          <w:sz w:val="24"/>
          <w:szCs w:val="24"/>
          <w:lang w:val="pt-PT"/>
        </w:rPr>
        <w:t>, como parte dos requisitos para a obtenção do título de Bacharel em Di</w:t>
      </w:r>
      <w:r w:rsidR="00890F90">
        <w:rPr>
          <w:rFonts w:ascii="Times New Roman" w:hAnsi="Times New Roman" w:cs="Times New Roman"/>
          <w:sz w:val="24"/>
          <w:szCs w:val="24"/>
          <w:lang w:val="pt-PT"/>
        </w:rPr>
        <w:t xml:space="preserve">reito, outorgado pela UniFacisa </w:t>
      </w:r>
      <w:r w:rsidRPr="00CE1EC8">
        <w:rPr>
          <w:rFonts w:ascii="Times New Roman" w:hAnsi="Times New Roman" w:cs="Times New Roman"/>
          <w:sz w:val="24"/>
          <w:szCs w:val="24"/>
          <w:lang w:val="pt-PT"/>
        </w:rPr>
        <w:t>– Centro Universitário.</w:t>
      </w:r>
    </w:p>
    <w:p w:rsidR="00D060D3" w:rsidRPr="00CE1EC8" w:rsidRDefault="00D060D3" w:rsidP="00CE1EC8">
      <w:pPr>
        <w:spacing w:after="0" w:line="360" w:lineRule="auto"/>
        <w:ind w:left="4536"/>
        <w:jc w:val="both"/>
        <w:rPr>
          <w:rFonts w:ascii="Times New Roman" w:hAnsi="Times New Roman" w:cs="Times New Roman"/>
          <w:sz w:val="24"/>
          <w:szCs w:val="24"/>
          <w:lang w:val="pt-PT"/>
        </w:rPr>
      </w:pPr>
    </w:p>
    <w:p w:rsidR="00D060D3" w:rsidRPr="00CE1EC8" w:rsidRDefault="00D060D3" w:rsidP="00CE1EC8">
      <w:pPr>
        <w:spacing w:after="0" w:line="360" w:lineRule="auto"/>
        <w:ind w:left="4536"/>
        <w:jc w:val="both"/>
        <w:rPr>
          <w:rFonts w:ascii="Times New Roman" w:hAnsi="Times New Roman" w:cs="Times New Roman"/>
          <w:sz w:val="24"/>
          <w:szCs w:val="24"/>
          <w:lang w:val="pt-PT"/>
        </w:rPr>
      </w:pPr>
      <w:r w:rsidRPr="00CE1EC8">
        <w:rPr>
          <w:rFonts w:ascii="Times New Roman" w:hAnsi="Times New Roman" w:cs="Times New Roman"/>
          <w:sz w:val="24"/>
          <w:szCs w:val="24"/>
          <w:lang w:val="pt-PT"/>
        </w:rPr>
        <w:t>APROVADO EM _____/_____/______</w:t>
      </w:r>
    </w:p>
    <w:p w:rsidR="00D060D3" w:rsidRPr="00CE1EC8" w:rsidRDefault="00D060D3" w:rsidP="00CE1EC8">
      <w:pPr>
        <w:spacing w:after="0" w:line="360" w:lineRule="auto"/>
        <w:ind w:left="4536"/>
        <w:jc w:val="both"/>
        <w:rPr>
          <w:rFonts w:ascii="Times New Roman" w:hAnsi="Times New Roman" w:cs="Times New Roman"/>
          <w:sz w:val="24"/>
          <w:szCs w:val="24"/>
          <w:lang w:val="pt-PT"/>
        </w:rPr>
      </w:pPr>
    </w:p>
    <w:p w:rsidR="00D060D3" w:rsidRPr="00CE1EC8" w:rsidRDefault="00D060D3" w:rsidP="00CE1EC8">
      <w:pPr>
        <w:spacing w:after="0" w:line="360" w:lineRule="auto"/>
        <w:ind w:left="4536"/>
        <w:jc w:val="both"/>
        <w:rPr>
          <w:rFonts w:ascii="Times New Roman" w:hAnsi="Times New Roman" w:cs="Times New Roman"/>
          <w:sz w:val="24"/>
          <w:szCs w:val="24"/>
          <w:lang w:val="pt-PT"/>
        </w:rPr>
      </w:pPr>
      <w:r w:rsidRPr="00CE1EC8">
        <w:rPr>
          <w:rFonts w:ascii="Times New Roman" w:hAnsi="Times New Roman" w:cs="Times New Roman"/>
          <w:sz w:val="24"/>
          <w:szCs w:val="24"/>
          <w:lang w:val="pt-PT"/>
        </w:rPr>
        <w:t>BANCA EXAMINADORA:</w:t>
      </w:r>
    </w:p>
    <w:p w:rsidR="00D060D3" w:rsidRPr="00CE1EC8" w:rsidRDefault="00D060D3" w:rsidP="00CE1EC8">
      <w:pPr>
        <w:spacing w:after="0" w:line="360" w:lineRule="auto"/>
        <w:ind w:left="4536"/>
        <w:jc w:val="both"/>
        <w:rPr>
          <w:rFonts w:ascii="Times New Roman" w:hAnsi="Times New Roman" w:cs="Times New Roman"/>
          <w:sz w:val="24"/>
          <w:szCs w:val="24"/>
          <w:lang w:val="pt-PT"/>
        </w:rPr>
      </w:pPr>
    </w:p>
    <w:p w:rsidR="007D758A" w:rsidRPr="00CE1EC8" w:rsidRDefault="007D758A" w:rsidP="00CE1EC8">
      <w:pPr>
        <w:spacing w:line="360" w:lineRule="auto"/>
        <w:ind w:firstLine="4536"/>
        <w:rPr>
          <w:rFonts w:ascii="Times New Roman" w:hAnsi="Times New Roman" w:cs="Times New Roman"/>
          <w:sz w:val="24"/>
          <w:szCs w:val="24"/>
        </w:rPr>
      </w:pPr>
      <w:r w:rsidRPr="00CE1EC8">
        <w:rPr>
          <w:rFonts w:ascii="Times New Roman" w:hAnsi="Times New Roman" w:cs="Times New Roman"/>
          <w:sz w:val="24"/>
          <w:szCs w:val="24"/>
        </w:rPr>
        <w:t>APROVADO EM: _____/______/______</w:t>
      </w:r>
    </w:p>
    <w:p w:rsidR="007D758A" w:rsidRPr="00CE1EC8" w:rsidRDefault="007D758A" w:rsidP="00CE1EC8">
      <w:pPr>
        <w:spacing w:line="360" w:lineRule="auto"/>
        <w:ind w:firstLine="4536"/>
        <w:rPr>
          <w:rFonts w:ascii="Times New Roman" w:hAnsi="Times New Roman" w:cs="Times New Roman"/>
          <w:sz w:val="24"/>
          <w:szCs w:val="24"/>
        </w:rPr>
      </w:pPr>
      <w:r w:rsidRPr="00CE1EC8">
        <w:rPr>
          <w:rFonts w:ascii="Times New Roman" w:hAnsi="Times New Roman" w:cs="Times New Roman"/>
          <w:sz w:val="24"/>
          <w:szCs w:val="24"/>
        </w:rPr>
        <w:t>BANCA EXAMINADORA</w:t>
      </w:r>
    </w:p>
    <w:p w:rsidR="007D758A" w:rsidRPr="00CE1EC8" w:rsidRDefault="007D758A" w:rsidP="00CE1EC8">
      <w:pPr>
        <w:spacing w:line="360" w:lineRule="auto"/>
        <w:ind w:firstLine="4536"/>
        <w:rPr>
          <w:rFonts w:ascii="Times New Roman" w:hAnsi="Times New Roman" w:cs="Times New Roman"/>
          <w:sz w:val="24"/>
          <w:szCs w:val="24"/>
        </w:rPr>
      </w:pPr>
    </w:p>
    <w:p w:rsidR="007D758A" w:rsidRPr="00CE1EC8" w:rsidRDefault="007D758A" w:rsidP="00CE1EC8">
      <w:pPr>
        <w:spacing w:after="0" w:line="360" w:lineRule="auto"/>
        <w:ind w:firstLine="4536"/>
        <w:rPr>
          <w:rFonts w:ascii="Times New Roman" w:hAnsi="Times New Roman" w:cs="Times New Roman"/>
          <w:sz w:val="24"/>
          <w:szCs w:val="24"/>
        </w:rPr>
      </w:pPr>
      <w:r w:rsidRPr="00CE1EC8">
        <w:rPr>
          <w:rFonts w:ascii="Times New Roman" w:hAnsi="Times New Roman" w:cs="Times New Roman"/>
          <w:sz w:val="24"/>
          <w:szCs w:val="24"/>
        </w:rPr>
        <w:t>_____________________________________</w:t>
      </w:r>
    </w:p>
    <w:p w:rsidR="007D758A" w:rsidRPr="00CE1EC8" w:rsidRDefault="007D758A" w:rsidP="00CE1EC8">
      <w:pPr>
        <w:spacing w:after="0" w:line="360" w:lineRule="auto"/>
        <w:ind w:left="4536"/>
        <w:rPr>
          <w:rFonts w:ascii="Times New Roman" w:hAnsi="Times New Roman" w:cs="Times New Roman"/>
          <w:sz w:val="24"/>
          <w:szCs w:val="24"/>
        </w:rPr>
      </w:pPr>
      <w:proofErr w:type="spellStart"/>
      <w:r w:rsidRPr="00CE1EC8">
        <w:rPr>
          <w:rFonts w:ascii="Times New Roman" w:hAnsi="Times New Roman" w:cs="Times New Roman"/>
          <w:sz w:val="24"/>
          <w:szCs w:val="24"/>
        </w:rPr>
        <w:t>Profº</w:t>
      </w:r>
      <w:proofErr w:type="spellEnd"/>
      <w:r w:rsidRPr="00CE1EC8">
        <w:rPr>
          <w:rFonts w:ascii="Times New Roman" w:hAnsi="Times New Roman" w:cs="Times New Roman"/>
          <w:sz w:val="24"/>
          <w:szCs w:val="24"/>
        </w:rPr>
        <w:t xml:space="preserve"> da </w:t>
      </w:r>
      <w:proofErr w:type="spellStart"/>
      <w:r w:rsidRPr="00CE1EC8">
        <w:rPr>
          <w:rFonts w:ascii="Times New Roman" w:hAnsi="Times New Roman" w:cs="Times New Roman"/>
          <w:sz w:val="24"/>
          <w:szCs w:val="24"/>
        </w:rPr>
        <w:t>UniFacisa</w:t>
      </w:r>
      <w:proofErr w:type="spellEnd"/>
      <w:r w:rsidRPr="00CE1EC8">
        <w:rPr>
          <w:rFonts w:ascii="Times New Roman" w:hAnsi="Times New Roman" w:cs="Times New Roman"/>
          <w:sz w:val="24"/>
          <w:szCs w:val="24"/>
        </w:rPr>
        <w:t xml:space="preserve"> Francisco de Assis Barbosa Júnior</w:t>
      </w:r>
    </w:p>
    <w:p w:rsidR="007D758A" w:rsidRPr="00CE1EC8" w:rsidRDefault="007D758A" w:rsidP="00CE1EC8">
      <w:pPr>
        <w:spacing w:after="0" w:line="360" w:lineRule="auto"/>
        <w:ind w:firstLine="4536"/>
        <w:jc w:val="center"/>
        <w:rPr>
          <w:rFonts w:ascii="Times New Roman" w:hAnsi="Times New Roman" w:cs="Times New Roman"/>
          <w:sz w:val="24"/>
          <w:szCs w:val="24"/>
        </w:rPr>
      </w:pPr>
      <w:r w:rsidRPr="00CE1EC8">
        <w:rPr>
          <w:rFonts w:ascii="Times New Roman" w:hAnsi="Times New Roman" w:cs="Times New Roman"/>
          <w:sz w:val="24"/>
          <w:szCs w:val="24"/>
        </w:rPr>
        <w:t>Orientador</w:t>
      </w:r>
    </w:p>
    <w:p w:rsidR="007D758A" w:rsidRPr="00CE1EC8" w:rsidRDefault="007D758A" w:rsidP="00CE1EC8">
      <w:pPr>
        <w:spacing w:after="0" w:line="360" w:lineRule="auto"/>
        <w:ind w:firstLine="4536"/>
        <w:jc w:val="center"/>
        <w:rPr>
          <w:rFonts w:ascii="Times New Roman" w:hAnsi="Times New Roman" w:cs="Times New Roman"/>
          <w:sz w:val="24"/>
          <w:szCs w:val="24"/>
        </w:rPr>
      </w:pPr>
    </w:p>
    <w:p w:rsidR="007D758A" w:rsidRPr="00CE1EC8" w:rsidRDefault="007D758A" w:rsidP="00CE1EC8">
      <w:pPr>
        <w:spacing w:after="0" w:line="360" w:lineRule="auto"/>
        <w:ind w:firstLine="4536"/>
        <w:rPr>
          <w:rFonts w:ascii="Times New Roman" w:hAnsi="Times New Roman" w:cs="Times New Roman"/>
          <w:sz w:val="24"/>
          <w:szCs w:val="24"/>
        </w:rPr>
      </w:pPr>
      <w:r w:rsidRPr="00CE1EC8">
        <w:rPr>
          <w:rFonts w:ascii="Times New Roman" w:hAnsi="Times New Roman" w:cs="Times New Roman"/>
          <w:sz w:val="24"/>
          <w:szCs w:val="24"/>
        </w:rPr>
        <w:t>_____________________________________</w:t>
      </w:r>
    </w:p>
    <w:p w:rsidR="007D758A" w:rsidRPr="00CE1EC8" w:rsidRDefault="007D758A" w:rsidP="00CE1EC8">
      <w:pPr>
        <w:spacing w:after="0" w:line="360" w:lineRule="auto"/>
        <w:ind w:firstLine="4536"/>
        <w:rPr>
          <w:rFonts w:ascii="Times New Roman" w:hAnsi="Times New Roman" w:cs="Times New Roman"/>
          <w:sz w:val="24"/>
          <w:szCs w:val="24"/>
        </w:rPr>
      </w:pPr>
      <w:proofErr w:type="spellStart"/>
      <w:r w:rsidRPr="00CE1EC8">
        <w:rPr>
          <w:rFonts w:ascii="Times New Roman" w:hAnsi="Times New Roman" w:cs="Times New Roman"/>
          <w:sz w:val="24"/>
          <w:szCs w:val="24"/>
        </w:rPr>
        <w:t>Profº</w:t>
      </w:r>
      <w:proofErr w:type="spellEnd"/>
      <w:r w:rsidRPr="00CE1EC8">
        <w:rPr>
          <w:rFonts w:ascii="Times New Roman" w:hAnsi="Times New Roman" w:cs="Times New Roman"/>
          <w:sz w:val="24"/>
          <w:szCs w:val="24"/>
        </w:rPr>
        <w:t xml:space="preserve"> da </w:t>
      </w:r>
      <w:proofErr w:type="spellStart"/>
      <w:r w:rsidRPr="00CE1EC8">
        <w:rPr>
          <w:rFonts w:ascii="Times New Roman" w:hAnsi="Times New Roman" w:cs="Times New Roman"/>
          <w:sz w:val="24"/>
          <w:szCs w:val="24"/>
        </w:rPr>
        <w:t>UniFacisa</w:t>
      </w:r>
      <w:proofErr w:type="spellEnd"/>
      <w:r w:rsidRPr="00CE1EC8">
        <w:rPr>
          <w:rFonts w:ascii="Times New Roman" w:hAnsi="Times New Roman" w:cs="Times New Roman"/>
          <w:sz w:val="24"/>
          <w:szCs w:val="24"/>
        </w:rPr>
        <w:t xml:space="preserve">, </w:t>
      </w:r>
      <w:proofErr w:type="spellStart"/>
      <w:r w:rsidRPr="00CE1EC8">
        <w:rPr>
          <w:rFonts w:ascii="Times New Roman" w:hAnsi="Times New Roman" w:cs="Times New Roman"/>
          <w:sz w:val="24"/>
          <w:szCs w:val="24"/>
        </w:rPr>
        <w:t>xxxxxxxxxx</w:t>
      </w:r>
      <w:proofErr w:type="spellEnd"/>
      <w:r w:rsidRPr="00CE1EC8">
        <w:rPr>
          <w:rFonts w:ascii="Times New Roman" w:hAnsi="Times New Roman" w:cs="Times New Roman"/>
          <w:sz w:val="24"/>
          <w:szCs w:val="24"/>
        </w:rPr>
        <w:t>.</w:t>
      </w:r>
    </w:p>
    <w:p w:rsidR="007D758A" w:rsidRPr="00CE1EC8" w:rsidRDefault="007D758A" w:rsidP="00CE1EC8">
      <w:pPr>
        <w:spacing w:after="0" w:line="360" w:lineRule="auto"/>
        <w:ind w:firstLine="4536"/>
        <w:jc w:val="center"/>
        <w:rPr>
          <w:rFonts w:ascii="Times New Roman" w:hAnsi="Times New Roman" w:cs="Times New Roman"/>
          <w:sz w:val="24"/>
          <w:szCs w:val="24"/>
        </w:rPr>
      </w:pPr>
    </w:p>
    <w:p w:rsidR="007D758A" w:rsidRPr="00CE1EC8" w:rsidRDefault="007D758A" w:rsidP="00CE1EC8">
      <w:pPr>
        <w:spacing w:after="0" w:line="360" w:lineRule="auto"/>
        <w:ind w:firstLine="4536"/>
        <w:jc w:val="center"/>
        <w:rPr>
          <w:rFonts w:ascii="Times New Roman" w:hAnsi="Times New Roman" w:cs="Times New Roman"/>
          <w:sz w:val="24"/>
          <w:szCs w:val="24"/>
        </w:rPr>
      </w:pPr>
    </w:p>
    <w:p w:rsidR="007D758A" w:rsidRPr="00CE1EC8" w:rsidRDefault="007D758A" w:rsidP="00CE1EC8">
      <w:pPr>
        <w:spacing w:after="0" w:line="360" w:lineRule="auto"/>
        <w:ind w:firstLine="4536"/>
        <w:rPr>
          <w:rFonts w:ascii="Times New Roman" w:hAnsi="Times New Roman" w:cs="Times New Roman"/>
          <w:sz w:val="24"/>
          <w:szCs w:val="24"/>
        </w:rPr>
      </w:pPr>
      <w:r w:rsidRPr="00CE1EC8">
        <w:rPr>
          <w:rFonts w:ascii="Times New Roman" w:hAnsi="Times New Roman" w:cs="Times New Roman"/>
          <w:sz w:val="24"/>
          <w:szCs w:val="24"/>
        </w:rPr>
        <w:t>_____________________________________</w:t>
      </w:r>
    </w:p>
    <w:p w:rsidR="007D758A" w:rsidRPr="00CE1EC8" w:rsidRDefault="007D758A" w:rsidP="00CE1EC8">
      <w:pPr>
        <w:spacing w:after="0" w:line="360" w:lineRule="auto"/>
        <w:ind w:firstLine="4536"/>
        <w:rPr>
          <w:rFonts w:ascii="Times New Roman" w:hAnsi="Times New Roman" w:cs="Times New Roman"/>
          <w:sz w:val="24"/>
          <w:szCs w:val="24"/>
        </w:rPr>
      </w:pPr>
      <w:proofErr w:type="spellStart"/>
      <w:r w:rsidRPr="00CE1EC8">
        <w:rPr>
          <w:rFonts w:ascii="Times New Roman" w:hAnsi="Times New Roman" w:cs="Times New Roman"/>
          <w:sz w:val="24"/>
          <w:szCs w:val="24"/>
        </w:rPr>
        <w:t>Profº</w:t>
      </w:r>
      <w:proofErr w:type="spellEnd"/>
      <w:r w:rsidRPr="00CE1EC8">
        <w:rPr>
          <w:rFonts w:ascii="Times New Roman" w:hAnsi="Times New Roman" w:cs="Times New Roman"/>
          <w:sz w:val="24"/>
          <w:szCs w:val="24"/>
        </w:rPr>
        <w:t xml:space="preserve"> da </w:t>
      </w:r>
      <w:proofErr w:type="spellStart"/>
      <w:r w:rsidRPr="00CE1EC8">
        <w:rPr>
          <w:rFonts w:ascii="Times New Roman" w:hAnsi="Times New Roman" w:cs="Times New Roman"/>
          <w:sz w:val="24"/>
          <w:szCs w:val="24"/>
        </w:rPr>
        <w:t>UniFacisa</w:t>
      </w:r>
      <w:proofErr w:type="spellEnd"/>
      <w:r w:rsidRPr="00CE1EC8">
        <w:rPr>
          <w:rFonts w:ascii="Times New Roman" w:hAnsi="Times New Roman" w:cs="Times New Roman"/>
          <w:sz w:val="24"/>
          <w:szCs w:val="24"/>
        </w:rPr>
        <w:t xml:space="preserve">, </w:t>
      </w:r>
      <w:proofErr w:type="spellStart"/>
      <w:r w:rsidRPr="00CE1EC8">
        <w:rPr>
          <w:rFonts w:ascii="Times New Roman" w:hAnsi="Times New Roman" w:cs="Times New Roman"/>
          <w:sz w:val="24"/>
          <w:szCs w:val="24"/>
        </w:rPr>
        <w:t>xxxxxxxxxx</w:t>
      </w:r>
      <w:proofErr w:type="spellEnd"/>
    </w:p>
    <w:p w:rsidR="00586018" w:rsidRPr="00CE1EC8" w:rsidRDefault="00586018" w:rsidP="00CE1EC8">
      <w:pPr>
        <w:spacing w:line="360" w:lineRule="auto"/>
        <w:rPr>
          <w:rFonts w:ascii="Times New Roman" w:hAnsi="Times New Roman" w:cs="Times New Roman"/>
          <w:sz w:val="24"/>
          <w:szCs w:val="24"/>
        </w:rPr>
        <w:sectPr w:rsidR="00586018" w:rsidRPr="00CE1EC8" w:rsidSect="00CE1EC8">
          <w:headerReference w:type="default" r:id="rId8"/>
          <w:pgSz w:w="11906" w:h="16838"/>
          <w:pgMar w:top="1701" w:right="1134" w:bottom="1134" w:left="1701" w:header="709" w:footer="709" w:gutter="0"/>
          <w:cols w:space="708"/>
          <w:docGrid w:linePitch="360"/>
        </w:sectPr>
      </w:pPr>
    </w:p>
    <w:p w:rsidR="000505E7" w:rsidRDefault="000505E7" w:rsidP="00CE1EC8">
      <w:pPr>
        <w:spacing w:after="0" w:line="360" w:lineRule="auto"/>
        <w:jc w:val="center"/>
        <w:rPr>
          <w:rFonts w:ascii="Times New Roman" w:hAnsi="Times New Roman" w:cs="Times New Roman"/>
          <w:sz w:val="24"/>
          <w:szCs w:val="24"/>
        </w:rPr>
      </w:pPr>
    </w:p>
    <w:p w:rsidR="00E610F7" w:rsidRDefault="00E610F7" w:rsidP="00CE1EC8">
      <w:pPr>
        <w:spacing w:after="0" w:line="360" w:lineRule="auto"/>
        <w:jc w:val="center"/>
        <w:rPr>
          <w:rFonts w:ascii="Times New Roman" w:hAnsi="Times New Roman" w:cs="Times New Roman"/>
          <w:iCs/>
          <w:color w:val="000000"/>
          <w:sz w:val="24"/>
          <w:szCs w:val="24"/>
          <w:shd w:val="clear" w:color="auto" w:fill="FFFFFF"/>
        </w:rPr>
      </w:pPr>
      <w:r w:rsidRPr="00CE1EC8">
        <w:rPr>
          <w:rFonts w:ascii="Times New Roman" w:hAnsi="Times New Roman" w:cs="Times New Roman"/>
          <w:sz w:val="24"/>
          <w:szCs w:val="24"/>
        </w:rPr>
        <w:t xml:space="preserve">O NEGOCIADO </w:t>
      </w:r>
      <w:r w:rsidRPr="00843078">
        <w:rPr>
          <w:rFonts w:ascii="Times New Roman" w:hAnsi="Times New Roman" w:cs="Times New Roman"/>
          <w:i/>
          <w:sz w:val="24"/>
          <w:szCs w:val="24"/>
        </w:rPr>
        <w:t>VS</w:t>
      </w:r>
      <w:r w:rsidRPr="00CE1EC8">
        <w:rPr>
          <w:rFonts w:ascii="Times New Roman" w:hAnsi="Times New Roman" w:cs="Times New Roman"/>
          <w:sz w:val="24"/>
          <w:szCs w:val="24"/>
        </w:rPr>
        <w:t xml:space="preserve"> O LEGISLADO</w:t>
      </w:r>
      <w:r w:rsidRPr="00CE1EC8">
        <w:rPr>
          <w:rFonts w:ascii="Times New Roman" w:hAnsi="Times New Roman" w:cs="Times New Roman"/>
          <w:iCs/>
          <w:color w:val="000000"/>
          <w:sz w:val="24"/>
          <w:szCs w:val="24"/>
          <w:shd w:val="clear" w:color="auto" w:fill="FFFFFF"/>
        </w:rPr>
        <w:t>: uma análise do artigo 611-A da CLT sob à luz do princípio da vedação do retrocesso social e da autonomia da vontade</w:t>
      </w:r>
    </w:p>
    <w:p w:rsidR="000505E7" w:rsidRPr="00CE1EC8" w:rsidRDefault="000505E7" w:rsidP="00CE1EC8">
      <w:pPr>
        <w:spacing w:after="0" w:line="360" w:lineRule="auto"/>
        <w:jc w:val="center"/>
        <w:rPr>
          <w:rFonts w:ascii="Times New Roman" w:hAnsi="Times New Roman" w:cs="Times New Roman"/>
          <w:sz w:val="24"/>
          <w:szCs w:val="24"/>
        </w:rPr>
      </w:pPr>
    </w:p>
    <w:p w:rsidR="00D060D3" w:rsidRPr="00CE1EC8" w:rsidRDefault="00D060D3" w:rsidP="00CE1EC8">
      <w:pPr>
        <w:spacing w:after="0" w:line="360" w:lineRule="auto"/>
        <w:rPr>
          <w:rFonts w:ascii="Times New Roman" w:hAnsi="Times New Roman" w:cs="Times New Roman"/>
          <w:sz w:val="24"/>
          <w:szCs w:val="24"/>
        </w:rPr>
      </w:pPr>
    </w:p>
    <w:p w:rsidR="00D060D3" w:rsidRPr="00CE1EC8" w:rsidRDefault="00E610F7" w:rsidP="00CE1EC8">
      <w:pPr>
        <w:spacing w:after="0" w:line="360" w:lineRule="auto"/>
        <w:jc w:val="right"/>
        <w:rPr>
          <w:rFonts w:ascii="Times New Roman" w:hAnsi="Times New Roman" w:cs="Times New Roman"/>
          <w:sz w:val="24"/>
          <w:szCs w:val="24"/>
        </w:rPr>
      </w:pPr>
      <w:r w:rsidRPr="00CE1EC8">
        <w:rPr>
          <w:rFonts w:ascii="Times New Roman" w:hAnsi="Times New Roman" w:cs="Times New Roman"/>
          <w:sz w:val="24"/>
          <w:szCs w:val="24"/>
        </w:rPr>
        <w:t>Cláudio Roberto da Costa Gregório</w:t>
      </w:r>
      <w:r w:rsidR="00D060D3" w:rsidRPr="00CE1EC8">
        <w:rPr>
          <w:rStyle w:val="Refdenotaderodap"/>
          <w:rFonts w:ascii="Times New Roman" w:hAnsi="Times New Roman" w:cs="Times New Roman"/>
          <w:sz w:val="24"/>
          <w:szCs w:val="24"/>
        </w:rPr>
        <w:footnoteReference w:customMarkFollows="1" w:id="1"/>
        <w:sym w:font="Symbol" w:char="F02A"/>
      </w:r>
    </w:p>
    <w:p w:rsidR="00D060D3" w:rsidRPr="00CE1EC8" w:rsidRDefault="00D060D3" w:rsidP="00CE1EC8">
      <w:pPr>
        <w:spacing w:after="0" w:line="360" w:lineRule="auto"/>
        <w:jc w:val="right"/>
        <w:rPr>
          <w:rFonts w:ascii="Times New Roman" w:hAnsi="Times New Roman" w:cs="Times New Roman"/>
          <w:sz w:val="24"/>
          <w:szCs w:val="24"/>
        </w:rPr>
      </w:pPr>
      <w:r w:rsidRPr="00CE1EC8">
        <w:rPr>
          <w:rFonts w:ascii="Times New Roman" w:hAnsi="Times New Roman" w:cs="Times New Roman"/>
          <w:sz w:val="24"/>
          <w:szCs w:val="24"/>
        </w:rPr>
        <w:t>Francisco de Assis Barbosa Júnior</w:t>
      </w:r>
      <w:r w:rsidRPr="00CE1EC8">
        <w:rPr>
          <w:rStyle w:val="Refdenotaderodap"/>
          <w:rFonts w:ascii="Times New Roman" w:hAnsi="Times New Roman" w:cs="Times New Roman"/>
          <w:sz w:val="24"/>
          <w:szCs w:val="24"/>
        </w:rPr>
        <w:footnoteReference w:customMarkFollows="1" w:id="2"/>
        <w:sym w:font="Symbol" w:char="F02A"/>
      </w:r>
      <w:r w:rsidRPr="00CE1EC8">
        <w:rPr>
          <w:rStyle w:val="Refdenotaderodap"/>
          <w:rFonts w:ascii="Times New Roman" w:hAnsi="Times New Roman" w:cs="Times New Roman"/>
          <w:sz w:val="24"/>
          <w:szCs w:val="24"/>
        </w:rPr>
        <w:sym w:font="Symbol" w:char="F02A"/>
      </w:r>
    </w:p>
    <w:p w:rsidR="00D060D3" w:rsidRPr="00CE1EC8" w:rsidRDefault="00D060D3" w:rsidP="00CE1EC8">
      <w:pPr>
        <w:spacing w:after="0" w:line="360" w:lineRule="auto"/>
        <w:ind w:left="2835"/>
        <w:jc w:val="both"/>
        <w:rPr>
          <w:rFonts w:ascii="Times New Roman" w:hAnsi="Times New Roman" w:cs="Times New Roman"/>
          <w:sz w:val="24"/>
          <w:szCs w:val="24"/>
        </w:rPr>
      </w:pPr>
    </w:p>
    <w:p w:rsidR="000505E7" w:rsidRDefault="000505E7" w:rsidP="00CE1EC8">
      <w:pPr>
        <w:spacing w:after="0" w:line="360" w:lineRule="auto"/>
        <w:jc w:val="center"/>
        <w:rPr>
          <w:rFonts w:ascii="Times New Roman" w:hAnsi="Times New Roman" w:cs="Times New Roman"/>
          <w:b/>
          <w:sz w:val="24"/>
          <w:szCs w:val="24"/>
        </w:rPr>
      </w:pPr>
    </w:p>
    <w:p w:rsidR="00D060D3" w:rsidRPr="00CE1EC8" w:rsidRDefault="00D060D3" w:rsidP="00CE1EC8">
      <w:pPr>
        <w:spacing w:after="0" w:line="360" w:lineRule="auto"/>
        <w:jc w:val="center"/>
        <w:rPr>
          <w:rFonts w:ascii="Times New Roman" w:hAnsi="Times New Roman" w:cs="Times New Roman"/>
          <w:b/>
          <w:sz w:val="24"/>
          <w:szCs w:val="24"/>
        </w:rPr>
      </w:pPr>
      <w:r w:rsidRPr="00CE1EC8">
        <w:rPr>
          <w:rFonts w:ascii="Times New Roman" w:hAnsi="Times New Roman" w:cs="Times New Roman"/>
          <w:b/>
          <w:sz w:val="24"/>
          <w:szCs w:val="24"/>
        </w:rPr>
        <w:t>RESUMO</w:t>
      </w:r>
    </w:p>
    <w:p w:rsidR="00D060D3" w:rsidRPr="00BB3614" w:rsidRDefault="00D060D3" w:rsidP="00CE1EC8">
      <w:pPr>
        <w:spacing w:after="0" w:line="360" w:lineRule="auto"/>
        <w:jc w:val="center"/>
        <w:rPr>
          <w:rFonts w:ascii="Times New Roman" w:hAnsi="Times New Roman" w:cs="Times New Roman"/>
          <w:sz w:val="23"/>
          <w:szCs w:val="23"/>
        </w:rPr>
      </w:pPr>
    </w:p>
    <w:p w:rsidR="007F509C" w:rsidRPr="000505E7" w:rsidRDefault="00504BC0" w:rsidP="00CE1EC8">
      <w:pPr>
        <w:spacing w:after="0" w:line="360" w:lineRule="auto"/>
        <w:jc w:val="both"/>
        <w:rPr>
          <w:rStyle w:val="normaltextrun"/>
          <w:rFonts w:ascii="Times New Roman" w:hAnsi="Times New Roman" w:cs="Times New Roman"/>
          <w:sz w:val="24"/>
          <w:szCs w:val="24"/>
        </w:rPr>
      </w:pPr>
      <w:r w:rsidRPr="000505E7">
        <w:rPr>
          <w:rFonts w:ascii="Times New Roman" w:hAnsi="Times New Roman" w:cs="Times New Roman"/>
          <w:sz w:val="24"/>
          <w:szCs w:val="24"/>
        </w:rPr>
        <w:t xml:space="preserve">Trata-se de </w:t>
      </w:r>
      <w:r w:rsidR="00843078" w:rsidRPr="000505E7">
        <w:rPr>
          <w:rFonts w:ascii="Times New Roman" w:hAnsi="Times New Roman" w:cs="Times New Roman"/>
          <w:sz w:val="24"/>
          <w:szCs w:val="24"/>
        </w:rPr>
        <w:t>A</w:t>
      </w:r>
      <w:r w:rsidRPr="000505E7">
        <w:rPr>
          <w:rFonts w:ascii="Times New Roman" w:hAnsi="Times New Roman" w:cs="Times New Roman"/>
          <w:sz w:val="24"/>
          <w:szCs w:val="24"/>
        </w:rPr>
        <w:t xml:space="preserve">rtigo </w:t>
      </w:r>
      <w:r w:rsidR="00843078" w:rsidRPr="000505E7">
        <w:rPr>
          <w:rFonts w:ascii="Times New Roman" w:hAnsi="Times New Roman" w:cs="Times New Roman"/>
          <w:sz w:val="24"/>
          <w:szCs w:val="24"/>
        </w:rPr>
        <w:t>C</w:t>
      </w:r>
      <w:r w:rsidRPr="000505E7">
        <w:rPr>
          <w:rFonts w:ascii="Times New Roman" w:hAnsi="Times New Roman" w:cs="Times New Roman"/>
          <w:sz w:val="24"/>
          <w:szCs w:val="24"/>
        </w:rPr>
        <w:t>ientífico com método de Revisão Bibliográfica</w:t>
      </w:r>
      <w:r w:rsidR="00030028" w:rsidRPr="000505E7">
        <w:rPr>
          <w:rFonts w:ascii="Times New Roman" w:hAnsi="Times New Roman" w:cs="Times New Roman"/>
          <w:sz w:val="24"/>
          <w:szCs w:val="24"/>
        </w:rPr>
        <w:t xml:space="preserve"> e </w:t>
      </w:r>
      <w:r w:rsidR="00843078" w:rsidRPr="000505E7">
        <w:rPr>
          <w:rFonts w:ascii="Times New Roman" w:hAnsi="Times New Roman" w:cs="Times New Roman"/>
          <w:sz w:val="24"/>
          <w:szCs w:val="24"/>
        </w:rPr>
        <w:t>D</w:t>
      </w:r>
      <w:r w:rsidR="00030028" w:rsidRPr="000505E7">
        <w:rPr>
          <w:rFonts w:ascii="Times New Roman" w:hAnsi="Times New Roman" w:cs="Times New Roman"/>
          <w:sz w:val="24"/>
          <w:szCs w:val="24"/>
        </w:rPr>
        <w:t>ocumental</w:t>
      </w:r>
      <w:r w:rsidRPr="000505E7">
        <w:rPr>
          <w:rFonts w:ascii="Times New Roman" w:hAnsi="Times New Roman" w:cs="Times New Roman"/>
          <w:sz w:val="24"/>
          <w:szCs w:val="24"/>
        </w:rPr>
        <w:t>, voltado a</w:t>
      </w:r>
      <w:r w:rsidR="009F6320" w:rsidRPr="000505E7">
        <w:rPr>
          <w:rFonts w:ascii="Times New Roman" w:hAnsi="Times New Roman" w:cs="Times New Roman"/>
          <w:sz w:val="24"/>
          <w:szCs w:val="24"/>
        </w:rPr>
        <w:t xml:space="preserve"> </w:t>
      </w:r>
      <w:r w:rsidR="002A3BD0" w:rsidRPr="000505E7">
        <w:rPr>
          <w:rFonts w:ascii="Times New Roman" w:hAnsi="Times New Roman" w:cs="Times New Roman"/>
          <w:iCs/>
          <w:color w:val="000000"/>
          <w:sz w:val="24"/>
          <w:szCs w:val="24"/>
          <w:shd w:val="clear" w:color="auto" w:fill="FFFFFF"/>
        </w:rPr>
        <w:t>com</w:t>
      </w:r>
      <w:r w:rsidR="002657CC" w:rsidRPr="000505E7">
        <w:rPr>
          <w:rFonts w:ascii="Times New Roman" w:hAnsi="Times New Roman" w:cs="Times New Roman"/>
          <w:iCs/>
          <w:color w:val="000000"/>
          <w:sz w:val="24"/>
          <w:szCs w:val="24"/>
          <w:shd w:val="clear" w:color="auto" w:fill="FFFFFF"/>
        </w:rPr>
        <w:t>pr</w:t>
      </w:r>
      <w:r w:rsidR="002A3BD0" w:rsidRPr="000505E7">
        <w:rPr>
          <w:rFonts w:ascii="Times New Roman" w:hAnsi="Times New Roman" w:cs="Times New Roman"/>
          <w:iCs/>
          <w:color w:val="000000"/>
          <w:sz w:val="24"/>
          <w:szCs w:val="24"/>
          <w:shd w:val="clear" w:color="auto" w:fill="FFFFFF"/>
        </w:rPr>
        <w:t>e</w:t>
      </w:r>
      <w:r w:rsidR="002657CC" w:rsidRPr="000505E7">
        <w:rPr>
          <w:rFonts w:ascii="Times New Roman" w:hAnsi="Times New Roman" w:cs="Times New Roman"/>
          <w:iCs/>
          <w:color w:val="000000"/>
          <w:sz w:val="24"/>
          <w:szCs w:val="24"/>
          <w:shd w:val="clear" w:color="auto" w:fill="FFFFFF"/>
        </w:rPr>
        <w:t>ender</w:t>
      </w:r>
      <w:r w:rsidR="003B633A" w:rsidRPr="000505E7">
        <w:rPr>
          <w:rFonts w:ascii="Times New Roman" w:hAnsi="Times New Roman" w:cs="Times New Roman"/>
          <w:iCs/>
          <w:color w:val="000000"/>
          <w:sz w:val="24"/>
          <w:szCs w:val="24"/>
          <w:shd w:val="clear" w:color="auto" w:fill="FFFFFF"/>
        </w:rPr>
        <w:t xml:space="preserve"> as </w:t>
      </w:r>
      <w:r w:rsidR="00843078" w:rsidRPr="000505E7">
        <w:rPr>
          <w:rFonts w:ascii="Times New Roman" w:hAnsi="Times New Roman" w:cs="Times New Roman"/>
          <w:iCs/>
          <w:color w:val="000000"/>
          <w:sz w:val="24"/>
          <w:szCs w:val="24"/>
          <w:shd w:val="clear" w:color="auto" w:fill="FFFFFF"/>
        </w:rPr>
        <w:t>alterações decorridas d</w:t>
      </w:r>
      <w:r w:rsidR="002657CC" w:rsidRPr="000505E7">
        <w:rPr>
          <w:rFonts w:ascii="Times New Roman" w:hAnsi="Times New Roman" w:cs="Times New Roman"/>
          <w:iCs/>
          <w:color w:val="000000"/>
          <w:sz w:val="24"/>
          <w:szCs w:val="24"/>
          <w:shd w:val="clear" w:color="auto" w:fill="FFFFFF"/>
        </w:rPr>
        <w:t>a Lei nº 13.467 de 2017</w:t>
      </w:r>
      <w:r w:rsidR="00843078" w:rsidRPr="000505E7">
        <w:rPr>
          <w:rFonts w:ascii="Times New Roman" w:hAnsi="Times New Roman" w:cs="Times New Roman"/>
          <w:iCs/>
          <w:color w:val="000000"/>
          <w:sz w:val="24"/>
          <w:szCs w:val="24"/>
          <w:shd w:val="clear" w:color="auto" w:fill="FFFFFF"/>
        </w:rPr>
        <w:t>,</w:t>
      </w:r>
      <w:r w:rsidR="002657CC" w:rsidRPr="000505E7">
        <w:rPr>
          <w:rFonts w:ascii="Times New Roman" w:hAnsi="Times New Roman" w:cs="Times New Roman"/>
          <w:iCs/>
          <w:color w:val="000000"/>
          <w:sz w:val="24"/>
          <w:szCs w:val="24"/>
          <w:shd w:val="clear" w:color="auto" w:fill="FFFFFF"/>
        </w:rPr>
        <w:t xml:space="preserve"> no </w:t>
      </w:r>
      <w:r w:rsidR="00843078" w:rsidRPr="000505E7">
        <w:rPr>
          <w:rFonts w:ascii="Times New Roman" w:hAnsi="Times New Roman" w:cs="Times New Roman"/>
          <w:iCs/>
          <w:color w:val="000000"/>
          <w:sz w:val="24"/>
          <w:szCs w:val="24"/>
          <w:shd w:val="clear" w:color="auto" w:fill="FFFFFF"/>
        </w:rPr>
        <w:t>tocante</w:t>
      </w:r>
      <w:r w:rsidR="002657CC" w:rsidRPr="000505E7">
        <w:rPr>
          <w:rFonts w:ascii="Times New Roman" w:hAnsi="Times New Roman" w:cs="Times New Roman"/>
          <w:iCs/>
          <w:color w:val="000000"/>
          <w:sz w:val="24"/>
          <w:szCs w:val="24"/>
          <w:shd w:val="clear" w:color="auto" w:fill="FFFFFF"/>
        </w:rPr>
        <w:t xml:space="preserve"> a negociação coletiva</w:t>
      </w:r>
      <w:r w:rsidR="009F6320" w:rsidRPr="000505E7">
        <w:rPr>
          <w:rFonts w:ascii="Times New Roman" w:hAnsi="Times New Roman" w:cs="Times New Roman"/>
          <w:iCs/>
          <w:color w:val="000000"/>
          <w:sz w:val="24"/>
          <w:szCs w:val="24"/>
          <w:shd w:val="clear" w:color="auto" w:fill="FFFFFF"/>
        </w:rPr>
        <w:t xml:space="preserve"> </w:t>
      </w:r>
      <w:r w:rsidR="00843078" w:rsidRPr="000505E7">
        <w:rPr>
          <w:rFonts w:ascii="Times New Roman" w:hAnsi="Times New Roman" w:cs="Times New Roman"/>
          <w:iCs/>
          <w:color w:val="000000"/>
          <w:sz w:val="24"/>
          <w:szCs w:val="24"/>
          <w:shd w:val="clear" w:color="auto" w:fill="FFFFFF"/>
        </w:rPr>
        <w:t>dis</w:t>
      </w:r>
      <w:r w:rsidR="002657CC" w:rsidRPr="000505E7">
        <w:rPr>
          <w:rFonts w:ascii="Times New Roman" w:hAnsi="Times New Roman" w:cs="Times New Roman"/>
          <w:iCs/>
          <w:color w:val="000000"/>
          <w:sz w:val="24"/>
          <w:szCs w:val="24"/>
          <w:shd w:val="clear" w:color="auto" w:fill="FFFFFF"/>
        </w:rPr>
        <w:t>posta</w:t>
      </w:r>
      <w:r w:rsidR="003B633A" w:rsidRPr="000505E7">
        <w:rPr>
          <w:rFonts w:ascii="Times New Roman" w:hAnsi="Times New Roman" w:cs="Times New Roman"/>
          <w:iCs/>
          <w:color w:val="000000"/>
          <w:sz w:val="24"/>
          <w:szCs w:val="24"/>
          <w:shd w:val="clear" w:color="auto" w:fill="FFFFFF"/>
        </w:rPr>
        <w:t xml:space="preserve"> no artigo 611-A</w:t>
      </w:r>
      <w:r w:rsidR="00843078" w:rsidRPr="000505E7">
        <w:rPr>
          <w:rFonts w:ascii="Times New Roman" w:hAnsi="Times New Roman" w:cs="Times New Roman"/>
          <w:iCs/>
          <w:color w:val="000000"/>
          <w:sz w:val="24"/>
          <w:szCs w:val="24"/>
          <w:shd w:val="clear" w:color="auto" w:fill="FFFFFF"/>
        </w:rPr>
        <w:t>,</w:t>
      </w:r>
      <w:r w:rsidR="003B633A" w:rsidRPr="000505E7">
        <w:rPr>
          <w:rFonts w:ascii="Times New Roman" w:hAnsi="Times New Roman" w:cs="Times New Roman"/>
          <w:iCs/>
          <w:color w:val="000000"/>
          <w:sz w:val="24"/>
          <w:szCs w:val="24"/>
          <w:shd w:val="clear" w:color="auto" w:fill="FFFFFF"/>
        </w:rPr>
        <w:t xml:space="preserve"> da Consolidação das Leis do Trabalho</w:t>
      </w:r>
      <w:r w:rsidR="00843078" w:rsidRPr="000505E7">
        <w:rPr>
          <w:rFonts w:ascii="Times New Roman" w:hAnsi="Times New Roman" w:cs="Times New Roman"/>
          <w:iCs/>
          <w:color w:val="000000"/>
          <w:sz w:val="24"/>
          <w:szCs w:val="24"/>
          <w:shd w:val="clear" w:color="auto" w:fill="FFFFFF"/>
        </w:rPr>
        <w:t>,</w:t>
      </w:r>
      <w:r w:rsidR="009F6320" w:rsidRPr="000505E7">
        <w:rPr>
          <w:rFonts w:ascii="Times New Roman" w:hAnsi="Times New Roman" w:cs="Times New Roman"/>
          <w:iCs/>
          <w:color w:val="000000"/>
          <w:sz w:val="24"/>
          <w:szCs w:val="24"/>
          <w:shd w:val="clear" w:color="auto" w:fill="FFFFFF"/>
        </w:rPr>
        <w:t xml:space="preserve"> </w:t>
      </w:r>
      <w:r w:rsidR="002657CC" w:rsidRPr="000505E7">
        <w:rPr>
          <w:rFonts w:ascii="Times New Roman" w:hAnsi="Times New Roman" w:cs="Times New Roman"/>
          <w:iCs/>
          <w:color w:val="000000"/>
          <w:sz w:val="24"/>
          <w:szCs w:val="24"/>
          <w:shd w:val="clear" w:color="auto" w:fill="FFFFFF"/>
        </w:rPr>
        <w:t>sob a ótica do princípio</w:t>
      </w:r>
      <w:r w:rsidR="003B633A" w:rsidRPr="000505E7">
        <w:rPr>
          <w:rFonts w:ascii="Times New Roman" w:hAnsi="Times New Roman" w:cs="Times New Roman"/>
          <w:iCs/>
          <w:color w:val="000000"/>
          <w:sz w:val="24"/>
          <w:szCs w:val="24"/>
          <w:shd w:val="clear" w:color="auto" w:fill="FFFFFF"/>
        </w:rPr>
        <w:t xml:space="preserve"> da v</w:t>
      </w:r>
      <w:r w:rsidR="002657CC" w:rsidRPr="000505E7">
        <w:rPr>
          <w:rFonts w:ascii="Times New Roman" w:hAnsi="Times New Roman" w:cs="Times New Roman"/>
          <w:iCs/>
          <w:color w:val="000000"/>
          <w:sz w:val="24"/>
          <w:szCs w:val="24"/>
          <w:shd w:val="clear" w:color="auto" w:fill="FFFFFF"/>
        </w:rPr>
        <w:t>edação do retrocesso social e do princípio da</w:t>
      </w:r>
      <w:r w:rsidR="003B633A" w:rsidRPr="000505E7">
        <w:rPr>
          <w:rFonts w:ascii="Times New Roman" w:hAnsi="Times New Roman" w:cs="Times New Roman"/>
          <w:iCs/>
          <w:color w:val="000000"/>
          <w:sz w:val="24"/>
          <w:szCs w:val="24"/>
          <w:shd w:val="clear" w:color="auto" w:fill="FFFFFF"/>
        </w:rPr>
        <w:t xml:space="preserve"> autonomia da vontade</w:t>
      </w:r>
      <w:r w:rsidR="00454D45" w:rsidRPr="000505E7">
        <w:rPr>
          <w:rFonts w:ascii="Times New Roman" w:hAnsi="Times New Roman" w:cs="Times New Roman"/>
          <w:sz w:val="24"/>
          <w:szCs w:val="24"/>
        </w:rPr>
        <w:t>,</w:t>
      </w:r>
      <w:r w:rsidR="009F6320" w:rsidRPr="000505E7">
        <w:rPr>
          <w:rFonts w:ascii="Times New Roman" w:hAnsi="Times New Roman" w:cs="Times New Roman"/>
          <w:sz w:val="24"/>
          <w:szCs w:val="24"/>
        </w:rPr>
        <w:t xml:space="preserve"> </w:t>
      </w:r>
      <w:r w:rsidR="002A3BD0" w:rsidRPr="000505E7">
        <w:rPr>
          <w:rFonts w:ascii="Times New Roman" w:hAnsi="Times New Roman" w:cs="Times New Roman"/>
          <w:sz w:val="24"/>
          <w:szCs w:val="24"/>
        </w:rPr>
        <w:t>em decorrência da preponderância do negociado sobre o legislado</w:t>
      </w:r>
      <w:r w:rsidR="00843078" w:rsidRPr="000505E7">
        <w:rPr>
          <w:rFonts w:ascii="Times New Roman" w:hAnsi="Times New Roman" w:cs="Times New Roman"/>
          <w:sz w:val="24"/>
          <w:szCs w:val="24"/>
        </w:rPr>
        <w:t>,</w:t>
      </w:r>
      <w:r w:rsidR="002A3BD0" w:rsidRPr="000505E7">
        <w:rPr>
          <w:rFonts w:ascii="Times New Roman" w:hAnsi="Times New Roman" w:cs="Times New Roman"/>
          <w:sz w:val="24"/>
          <w:szCs w:val="24"/>
        </w:rPr>
        <w:t xml:space="preserve"> usualmente encontrado nas relações de emprego </w:t>
      </w:r>
      <w:r w:rsidR="00843078" w:rsidRPr="000505E7">
        <w:rPr>
          <w:rFonts w:ascii="Times New Roman" w:hAnsi="Times New Roman" w:cs="Times New Roman"/>
          <w:sz w:val="24"/>
          <w:szCs w:val="24"/>
        </w:rPr>
        <w:t>em todo país</w:t>
      </w:r>
      <w:r w:rsidR="002A3BD0" w:rsidRPr="000505E7">
        <w:rPr>
          <w:rFonts w:ascii="Times New Roman" w:hAnsi="Times New Roman" w:cs="Times New Roman"/>
          <w:sz w:val="24"/>
          <w:szCs w:val="24"/>
        </w:rPr>
        <w:t>, que visa beneficiar o trabalhador por meio de concessão de vantagens não previstas em lei</w:t>
      </w:r>
      <w:r w:rsidR="00101D09" w:rsidRPr="000505E7">
        <w:rPr>
          <w:rFonts w:ascii="Times New Roman" w:hAnsi="Times New Roman" w:cs="Times New Roman"/>
          <w:sz w:val="24"/>
          <w:szCs w:val="24"/>
        </w:rPr>
        <w:t xml:space="preserve">. </w:t>
      </w:r>
      <w:r w:rsidR="00030028" w:rsidRPr="000505E7">
        <w:rPr>
          <w:rFonts w:ascii="Times New Roman" w:hAnsi="Times New Roman" w:cs="Times New Roman"/>
          <w:sz w:val="24"/>
          <w:szCs w:val="24"/>
        </w:rPr>
        <w:t>Desta forma, depreende-se da pesquisa que, o</w:t>
      </w:r>
      <w:r w:rsidR="002A3BD0" w:rsidRPr="000505E7">
        <w:rPr>
          <w:rFonts w:ascii="Times New Roman" w:hAnsi="Times New Roman" w:cs="Times New Roman"/>
          <w:sz w:val="24"/>
          <w:szCs w:val="24"/>
        </w:rPr>
        <w:t xml:space="preserve"> princípio da vedação do retrocesso social, com fundamen</w:t>
      </w:r>
      <w:r w:rsidR="00CE1EC8" w:rsidRPr="000505E7">
        <w:rPr>
          <w:rFonts w:ascii="Times New Roman" w:hAnsi="Times New Roman" w:cs="Times New Roman"/>
          <w:sz w:val="24"/>
          <w:szCs w:val="24"/>
        </w:rPr>
        <w:t>t</w:t>
      </w:r>
      <w:r w:rsidR="002A3BD0" w:rsidRPr="000505E7">
        <w:rPr>
          <w:rFonts w:ascii="Times New Roman" w:hAnsi="Times New Roman" w:cs="Times New Roman"/>
          <w:sz w:val="24"/>
          <w:szCs w:val="24"/>
        </w:rPr>
        <w:t xml:space="preserve">o na prevalência de negócios que acresça a força e </w:t>
      </w:r>
      <w:r w:rsidR="00D77CA8" w:rsidRPr="000505E7">
        <w:rPr>
          <w:rFonts w:ascii="Times New Roman" w:hAnsi="Times New Roman" w:cs="Times New Roman"/>
          <w:sz w:val="24"/>
          <w:szCs w:val="24"/>
        </w:rPr>
        <w:t>do</w:t>
      </w:r>
      <w:r w:rsidR="002A3BD0" w:rsidRPr="000505E7">
        <w:rPr>
          <w:rFonts w:ascii="Times New Roman" w:hAnsi="Times New Roman" w:cs="Times New Roman"/>
          <w:sz w:val="24"/>
          <w:szCs w:val="24"/>
        </w:rPr>
        <w:t xml:space="preserve">s </w:t>
      </w:r>
      <w:r w:rsidR="00D77CA8" w:rsidRPr="000505E7">
        <w:rPr>
          <w:rFonts w:ascii="Times New Roman" w:hAnsi="Times New Roman" w:cs="Times New Roman"/>
          <w:sz w:val="24"/>
          <w:szCs w:val="24"/>
        </w:rPr>
        <w:t>proveitos</w:t>
      </w:r>
      <w:r w:rsidR="002A3BD0" w:rsidRPr="000505E7">
        <w:rPr>
          <w:rFonts w:ascii="Times New Roman" w:hAnsi="Times New Roman" w:cs="Times New Roman"/>
          <w:sz w:val="24"/>
          <w:szCs w:val="24"/>
        </w:rPr>
        <w:t xml:space="preserve"> já existentes e não para </w:t>
      </w:r>
      <w:r w:rsidR="00843078" w:rsidRPr="000505E7">
        <w:rPr>
          <w:rFonts w:ascii="Times New Roman" w:hAnsi="Times New Roman" w:cs="Times New Roman"/>
          <w:sz w:val="24"/>
          <w:szCs w:val="24"/>
        </w:rPr>
        <w:t>reduzi-los</w:t>
      </w:r>
      <w:r w:rsidR="002A3BD0" w:rsidRPr="000505E7">
        <w:rPr>
          <w:rFonts w:ascii="Times New Roman" w:hAnsi="Times New Roman" w:cs="Times New Roman"/>
          <w:sz w:val="24"/>
          <w:szCs w:val="24"/>
        </w:rPr>
        <w:t xml:space="preserve"> ou restri</w:t>
      </w:r>
      <w:r w:rsidR="00843078" w:rsidRPr="000505E7">
        <w:rPr>
          <w:rFonts w:ascii="Times New Roman" w:hAnsi="Times New Roman" w:cs="Times New Roman"/>
          <w:sz w:val="24"/>
          <w:szCs w:val="24"/>
        </w:rPr>
        <w:t>n</w:t>
      </w:r>
      <w:r w:rsidR="002A3BD0" w:rsidRPr="000505E7">
        <w:rPr>
          <w:rFonts w:ascii="Times New Roman" w:hAnsi="Times New Roman" w:cs="Times New Roman"/>
          <w:sz w:val="24"/>
          <w:szCs w:val="24"/>
        </w:rPr>
        <w:t>gir direitos sociais j</w:t>
      </w:r>
      <w:r w:rsidR="00D77CA8" w:rsidRPr="000505E7">
        <w:rPr>
          <w:rFonts w:ascii="Times New Roman" w:hAnsi="Times New Roman" w:cs="Times New Roman"/>
          <w:sz w:val="24"/>
          <w:szCs w:val="24"/>
        </w:rPr>
        <w:t>á adquiridos, também o princípio da autonomia da vontade, este aponta para a transação extrajudicial assinada pelo trabalhador que implica que este último está ciente das vantagens e desvantagens da negociação, tendo, sobretudo, supremacia em face da lei.</w:t>
      </w:r>
      <w:r w:rsidR="00030028" w:rsidRPr="000505E7">
        <w:rPr>
          <w:rFonts w:ascii="Times New Roman" w:hAnsi="Times New Roman" w:cs="Times New Roman"/>
          <w:sz w:val="24"/>
          <w:szCs w:val="24"/>
        </w:rPr>
        <w:t xml:space="preserve"> Portanto, a presente Revisão tem o </w:t>
      </w:r>
      <w:r w:rsidR="00164A70" w:rsidRPr="000505E7">
        <w:rPr>
          <w:rFonts w:ascii="Times New Roman" w:hAnsi="Times New Roman" w:cs="Times New Roman"/>
          <w:sz w:val="24"/>
          <w:szCs w:val="24"/>
        </w:rPr>
        <w:t xml:space="preserve">seguinte objetivo geral: </w:t>
      </w:r>
      <w:r w:rsidR="00D77CA8" w:rsidRPr="000505E7">
        <w:rPr>
          <w:rFonts w:ascii="Times New Roman" w:hAnsi="Times New Roman" w:cs="Times New Roman"/>
          <w:iCs/>
          <w:color w:val="000000"/>
          <w:sz w:val="24"/>
          <w:szCs w:val="24"/>
          <w:shd w:val="clear" w:color="auto" w:fill="FFFFFF"/>
        </w:rPr>
        <w:t>e</w:t>
      </w:r>
      <w:r w:rsidR="003B633A" w:rsidRPr="000505E7">
        <w:rPr>
          <w:rFonts w:ascii="Times New Roman" w:hAnsi="Times New Roman" w:cs="Times New Roman"/>
          <w:iCs/>
          <w:color w:val="000000"/>
          <w:sz w:val="24"/>
          <w:szCs w:val="24"/>
          <w:shd w:val="clear" w:color="auto" w:fill="FFFFFF"/>
        </w:rPr>
        <w:t>ntender as mudanças trazidas com a reforma trabalhista no tocante a convenção e o acordo coletivo, contidas no artigo 611-A da Consolidação das Leis do Trabalho e sua conformidade com os princípios da vedação do retrocesso social e da autonomia da vontade</w:t>
      </w:r>
      <w:r w:rsidR="00164A70" w:rsidRPr="000505E7">
        <w:rPr>
          <w:rFonts w:ascii="Times New Roman" w:hAnsi="Times New Roman" w:cs="Times New Roman"/>
          <w:sz w:val="24"/>
          <w:szCs w:val="24"/>
        </w:rPr>
        <w:t xml:space="preserve">; assim como, os objetivos específicos são: a) </w:t>
      </w:r>
      <w:r w:rsidR="003B633A" w:rsidRPr="000505E7">
        <w:rPr>
          <w:rFonts w:ascii="Times New Roman" w:hAnsi="Times New Roman" w:cs="Times New Roman"/>
          <w:iCs/>
          <w:color w:val="000000"/>
          <w:sz w:val="24"/>
          <w:szCs w:val="24"/>
          <w:shd w:val="clear" w:color="auto" w:fill="FFFFFF"/>
        </w:rPr>
        <w:t>Apresentar historicamente a convenção e acordo coletivo</w:t>
      </w:r>
      <w:r w:rsidR="00164A70" w:rsidRPr="000505E7">
        <w:rPr>
          <w:rFonts w:ascii="Times New Roman" w:hAnsi="Times New Roman" w:cs="Times New Roman"/>
          <w:sz w:val="24"/>
          <w:szCs w:val="24"/>
        </w:rPr>
        <w:t xml:space="preserve">; b) </w:t>
      </w:r>
      <w:r w:rsidR="003B633A" w:rsidRPr="000505E7">
        <w:rPr>
          <w:rFonts w:ascii="Times New Roman" w:hAnsi="Times New Roman" w:cs="Times New Roman"/>
          <w:iCs/>
          <w:color w:val="000000"/>
          <w:sz w:val="24"/>
          <w:szCs w:val="24"/>
          <w:shd w:val="clear" w:color="auto" w:fill="FFFFFF"/>
        </w:rPr>
        <w:t>Descrever as mudanças legais trazidas no artigo 611-A da CLT</w:t>
      </w:r>
      <w:r w:rsidR="003B633A" w:rsidRPr="000505E7">
        <w:rPr>
          <w:rFonts w:ascii="Times New Roman" w:hAnsi="Times New Roman" w:cs="Times New Roman"/>
          <w:sz w:val="24"/>
          <w:szCs w:val="24"/>
        </w:rPr>
        <w:t xml:space="preserve"> e</w:t>
      </w:r>
      <w:r w:rsidR="00164A70" w:rsidRPr="000505E7">
        <w:rPr>
          <w:rFonts w:ascii="Times New Roman" w:hAnsi="Times New Roman" w:cs="Times New Roman"/>
          <w:sz w:val="24"/>
          <w:szCs w:val="24"/>
        </w:rPr>
        <w:t xml:space="preserve"> c) </w:t>
      </w:r>
      <w:r w:rsidR="002A3BD0" w:rsidRPr="000505E7">
        <w:rPr>
          <w:rFonts w:ascii="Times New Roman" w:hAnsi="Times New Roman" w:cs="Times New Roman"/>
          <w:iCs/>
          <w:color w:val="000000"/>
          <w:sz w:val="24"/>
          <w:szCs w:val="24"/>
          <w:shd w:val="clear" w:color="auto" w:fill="FFFFFF"/>
        </w:rPr>
        <w:t>Apr</w:t>
      </w:r>
      <w:r w:rsidR="003B633A" w:rsidRPr="000505E7">
        <w:rPr>
          <w:rFonts w:ascii="Times New Roman" w:hAnsi="Times New Roman" w:cs="Times New Roman"/>
          <w:iCs/>
          <w:color w:val="000000"/>
          <w:sz w:val="24"/>
          <w:szCs w:val="24"/>
          <w:shd w:val="clear" w:color="auto" w:fill="FFFFFF"/>
        </w:rPr>
        <w:t xml:space="preserve">ender a distinção e </w:t>
      </w:r>
      <w:r w:rsidR="00843078" w:rsidRPr="000505E7">
        <w:rPr>
          <w:rFonts w:ascii="Times New Roman" w:hAnsi="Times New Roman" w:cs="Times New Roman"/>
          <w:iCs/>
          <w:color w:val="000000"/>
          <w:sz w:val="24"/>
          <w:szCs w:val="24"/>
          <w:shd w:val="clear" w:color="auto" w:fill="FFFFFF"/>
        </w:rPr>
        <w:t>importância</w:t>
      </w:r>
      <w:r w:rsidR="003B633A" w:rsidRPr="000505E7">
        <w:rPr>
          <w:rFonts w:ascii="Times New Roman" w:hAnsi="Times New Roman" w:cs="Times New Roman"/>
          <w:iCs/>
          <w:color w:val="000000"/>
          <w:sz w:val="24"/>
          <w:szCs w:val="24"/>
          <w:shd w:val="clear" w:color="auto" w:fill="FFFFFF"/>
        </w:rPr>
        <w:t xml:space="preserve"> dos princípios da vedação ao retrocesso social e da autonomia da vontade</w:t>
      </w:r>
      <w:r w:rsidR="00454D45" w:rsidRPr="000505E7">
        <w:rPr>
          <w:rFonts w:ascii="Times New Roman" w:hAnsi="Times New Roman" w:cs="Times New Roman"/>
          <w:sz w:val="24"/>
          <w:szCs w:val="24"/>
        </w:rPr>
        <w:t xml:space="preserve">. Por fim, diante disto, buscou-se </w:t>
      </w:r>
      <w:r w:rsidR="00454D45" w:rsidRPr="000505E7">
        <w:rPr>
          <w:rFonts w:ascii="Times New Roman" w:hAnsi="Times New Roman" w:cs="Times New Roman"/>
          <w:sz w:val="24"/>
          <w:szCs w:val="24"/>
        </w:rPr>
        <w:lastRenderedPageBreak/>
        <w:t xml:space="preserve">realizar um estudo baseado em </w:t>
      </w:r>
      <w:r w:rsidR="00454D45" w:rsidRPr="000505E7">
        <w:rPr>
          <w:rStyle w:val="normaltextrun"/>
          <w:rFonts w:ascii="Times New Roman" w:hAnsi="Times New Roman" w:cs="Times New Roman"/>
          <w:sz w:val="24"/>
          <w:szCs w:val="24"/>
        </w:rPr>
        <w:t>autores e estudiosos renomados no estudo do Direito do Trabalho, pela abordagem da legislação e na jurisprudência brasileira, como forma de melhor entender a temática em comento.</w:t>
      </w:r>
    </w:p>
    <w:p w:rsidR="00D060D3" w:rsidRDefault="00D060D3" w:rsidP="00CE1EC8">
      <w:pPr>
        <w:spacing w:after="0" w:line="360" w:lineRule="auto"/>
        <w:jc w:val="both"/>
        <w:rPr>
          <w:rFonts w:ascii="Times New Roman" w:hAnsi="Times New Roman" w:cs="Times New Roman"/>
          <w:sz w:val="24"/>
          <w:szCs w:val="24"/>
        </w:rPr>
      </w:pPr>
      <w:r w:rsidRPr="000505E7">
        <w:rPr>
          <w:rFonts w:ascii="Times New Roman" w:hAnsi="Times New Roman" w:cs="Times New Roman"/>
          <w:sz w:val="24"/>
          <w:szCs w:val="24"/>
        </w:rPr>
        <w:t xml:space="preserve">PALAVRAS-CHAVE: </w:t>
      </w:r>
      <w:r w:rsidR="003B633A" w:rsidRPr="000505E7">
        <w:rPr>
          <w:rFonts w:ascii="Times New Roman" w:hAnsi="Times New Roman" w:cs="Times New Roman"/>
          <w:sz w:val="24"/>
          <w:szCs w:val="24"/>
        </w:rPr>
        <w:t>Negociação coletiva</w:t>
      </w:r>
      <w:r w:rsidRPr="000505E7">
        <w:rPr>
          <w:rFonts w:ascii="Times New Roman" w:hAnsi="Times New Roman" w:cs="Times New Roman"/>
          <w:sz w:val="24"/>
          <w:szCs w:val="24"/>
        </w:rPr>
        <w:t xml:space="preserve">. </w:t>
      </w:r>
      <w:r w:rsidR="003B633A" w:rsidRPr="000505E7">
        <w:rPr>
          <w:rFonts w:ascii="Times New Roman" w:hAnsi="Times New Roman" w:cs="Times New Roman"/>
          <w:sz w:val="24"/>
          <w:szCs w:val="24"/>
        </w:rPr>
        <w:t>Convenção coletiva de trabalho</w:t>
      </w:r>
      <w:r w:rsidRPr="000505E7">
        <w:rPr>
          <w:rFonts w:ascii="Times New Roman" w:hAnsi="Times New Roman" w:cs="Times New Roman"/>
          <w:sz w:val="24"/>
          <w:szCs w:val="24"/>
        </w:rPr>
        <w:t xml:space="preserve">. </w:t>
      </w:r>
      <w:r w:rsidR="00843078" w:rsidRPr="000505E7">
        <w:rPr>
          <w:rFonts w:ascii="Times New Roman" w:hAnsi="Times New Roman" w:cs="Times New Roman"/>
          <w:sz w:val="24"/>
          <w:szCs w:val="24"/>
        </w:rPr>
        <w:t>Acordo</w:t>
      </w:r>
      <w:r w:rsidR="003B633A" w:rsidRPr="000505E7">
        <w:rPr>
          <w:rFonts w:ascii="Times New Roman" w:hAnsi="Times New Roman" w:cs="Times New Roman"/>
          <w:sz w:val="24"/>
          <w:szCs w:val="24"/>
        </w:rPr>
        <w:t xml:space="preserve"> coletivo de trabalho</w:t>
      </w:r>
      <w:r w:rsidRPr="000505E7">
        <w:rPr>
          <w:rFonts w:ascii="Times New Roman" w:hAnsi="Times New Roman" w:cs="Times New Roman"/>
          <w:sz w:val="24"/>
          <w:szCs w:val="24"/>
        </w:rPr>
        <w:t>.</w:t>
      </w:r>
    </w:p>
    <w:p w:rsidR="000505E7" w:rsidRPr="000505E7" w:rsidRDefault="000505E7" w:rsidP="00CE1EC8">
      <w:pPr>
        <w:spacing w:after="0" w:line="360" w:lineRule="auto"/>
        <w:jc w:val="both"/>
        <w:rPr>
          <w:rFonts w:ascii="Times New Roman" w:hAnsi="Times New Roman" w:cs="Times New Roman"/>
          <w:sz w:val="24"/>
          <w:szCs w:val="24"/>
        </w:rPr>
      </w:pPr>
    </w:p>
    <w:p w:rsidR="00B4266D" w:rsidRDefault="00B4266D" w:rsidP="00CE1EC8">
      <w:pPr>
        <w:spacing w:after="0" w:line="360" w:lineRule="auto"/>
        <w:rPr>
          <w:rFonts w:ascii="Times New Roman" w:hAnsi="Times New Roman" w:cs="Times New Roman"/>
          <w:b/>
          <w:sz w:val="24"/>
          <w:szCs w:val="24"/>
        </w:rPr>
      </w:pPr>
      <w:r w:rsidRPr="00CE1EC8">
        <w:rPr>
          <w:rFonts w:ascii="Times New Roman" w:hAnsi="Times New Roman" w:cs="Times New Roman"/>
          <w:b/>
          <w:sz w:val="24"/>
          <w:szCs w:val="24"/>
        </w:rPr>
        <w:t>1 INTRODUÇÃO</w:t>
      </w:r>
    </w:p>
    <w:p w:rsidR="00BB3614" w:rsidRDefault="00BB3614" w:rsidP="00BB3614">
      <w:pPr>
        <w:spacing w:after="0" w:line="360" w:lineRule="auto"/>
        <w:ind w:firstLine="709"/>
        <w:rPr>
          <w:rFonts w:ascii="Times New Roman" w:hAnsi="Times New Roman" w:cs="Times New Roman"/>
          <w:sz w:val="24"/>
          <w:szCs w:val="24"/>
        </w:rPr>
      </w:pPr>
    </w:p>
    <w:p w:rsidR="00BB3614" w:rsidRDefault="00BB3614" w:rsidP="00BB3614">
      <w:pPr>
        <w:spacing w:after="0" w:line="360" w:lineRule="auto"/>
        <w:ind w:firstLine="567"/>
        <w:jc w:val="both"/>
        <w:rPr>
          <w:rFonts w:ascii="Times New Roman" w:hAnsi="Times New Roman" w:cs="Times New Roman"/>
          <w:sz w:val="24"/>
          <w:szCs w:val="24"/>
        </w:rPr>
      </w:pPr>
      <w:r w:rsidRPr="00DB1569">
        <w:rPr>
          <w:rFonts w:ascii="Times New Roman" w:hAnsi="Times New Roman" w:cs="Times New Roman"/>
          <w:sz w:val="24"/>
        </w:rPr>
        <w:t xml:space="preserve">Inicialmente, de forma a delinear a temática abordada no presente estudo, cabível mencionar que seu objetivo geral é </w:t>
      </w:r>
      <w:r w:rsidRPr="00DB1569">
        <w:rPr>
          <w:rFonts w:ascii="Times New Roman" w:hAnsi="Times New Roman" w:cs="Times New Roman"/>
          <w:iCs/>
          <w:sz w:val="24"/>
          <w:szCs w:val="23"/>
          <w:shd w:val="clear" w:color="auto" w:fill="FFFFFF"/>
        </w:rPr>
        <w:t>entender as mudanças trazidas com a reforma trabalhista no tocante a convenção e o acordo coletivo, contidas no artigo 611-A da Consolidação das Leis do Trabalho</w:t>
      </w:r>
      <w:r>
        <w:rPr>
          <w:rFonts w:ascii="Times New Roman" w:hAnsi="Times New Roman" w:cs="Times New Roman"/>
          <w:iCs/>
          <w:sz w:val="24"/>
          <w:szCs w:val="23"/>
          <w:shd w:val="clear" w:color="auto" w:fill="FFFFFF"/>
        </w:rPr>
        <w:t>(CLT)</w:t>
      </w:r>
      <w:r w:rsidRPr="00DB1569">
        <w:rPr>
          <w:rFonts w:ascii="Times New Roman" w:hAnsi="Times New Roman" w:cs="Times New Roman"/>
          <w:iCs/>
          <w:sz w:val="24"/>
          <w:szCs w:val="23"/>
          <w:shd w:val="clear" w:color="auto" w:fill="FFFFFF"/>
        </w:rPr>
        <w:t xml:space="preserve"> e sua conformidade com os princípios da vedação do retrocesso social e da autonomia da vontade</w:t>
      </w:r>
      <w:r w:rsidRPr="00DB1569">
        <w:rPr>
          <w:rFonts w:ascii="Times New Roman" w:hAnsi="Times New Roman" w:cs="Times New Roman"/>
          <w:sz w:val="24"/>
          <w:szCs w:val="24"/>
        </w:rPr>
        <w:t>, isto, por meio da negociação coletiva de trabalho e de sua prevalência sobre o previsto em lei, já que busca beneficiar o trabalhador por meio de concessão de direitos e vantagens n</w:t>
      </w:r>
      <w:r>
        <w:rPr>
          <w:rFonts w:ascii="Times New Roman" w:hAnsi="Times New Roman" w:cs="Times New Roman"/>
          <w:sz w:val="24"/>
          <w:szCs w:val="24"/>
        </w:rPr>
        <w:t>ão previstos na legislação</w:t>
      </w:r>
      <w:r w:rsidRPr="00DB1569">
        <w:rPr>
          <w:rFonts w:ascii="Times New Roman" w:hAnsi="Times New Roman" w:cs="Times New Roman"/>
          <w:sz w:val="24"/>
          <w:szCs w:val="24"/>
        </w:rPr>
        <w:t>.</w:t>
      </w:r>
    </w:p>
    <w:p w:rsidR="00BB3614" w:rsidRDefault="00BB3614" w:rsidP="00BB361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Direito do Trabalho surge com o objetivo de organizar a sociedade em virtude de sua evolução, pois </w:t>
      </w:r>
      <w:proofErr w:type="gramStart"/>
      <w:r>
        <w:rPr>
          <w:rFonts w:ascii="Times New Roman" w:hAnsi="Times New Roman" w:cs="Times New Roman"/>
          <w:sz w:val="24"/>
          <w:szCs w:val="24"/>
        </w:rPr>
        <w:t xml:space="preserve">as relações de trabalho </w:t>
      </w:r>
      <w:r w:rsidR="000505E7">
        <w:rPr>
          <w:rFonts w:ascii="Times New Roman" w:hAnsi="Times New Roman" w:cs="Times New Roman"/>
          <w:sz w:val="24"/>
          <w:szCs w:val="24"/>
        </w:rPr>
        <w:t>está</w:t>
      </w:r>
      <w:proofErr w:type="gramEnd"/>
      <w:r>
        <w:rPr>
          <w:rFonts w:ascii="Times New Roman" w:hAnsi="Times New Roman" w:cs="Times New Roman"/>
          <w:sz w:val="24"/>
          <w:szCs w:val="24"/>
        </w:rPr>
        <w:t xml:space="preserve"> presente no meio da humanidade desde os primórdios, no momento em que o homem descobriu a agricultura e percebeu que aquela atividade trazia rendimentos para suprir as suas necessidades.</w:t>
      </w:r>
    </w:p>
    <w:p w:rsidR="00BB3614" w:rsidRDefault="00BB3614" w:rsidP="00BB361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Mais adiante, no final do século XV</w:t>
      </w:r>
      <w:bookmarkStart w:id="0" w:name="_GoBack"/>
      <w:bookmarkEnd w:id="0"/>
      <w:r>
        <w:rPr>
          <w:rFonts w:ascii="Times New Roman" w:hAnsi="Times New Roman" w:cs="Times New Roman"/>
          <w:sz w:val="24"/>
          <w:szCs w:val="24"/>
        </w:rPr>
        <w:t>III, com a Revolução Industrial período marcado na história do direito por ter sido uma transição na maneira de produzir, onde trocou o artesanal por máquinas, por exemplo. Nesse período o capitalismo tomou grandes proporções no mercado, com a visão de obter mais lucros com um investimento baixo.</w:t>
      </w:r>
    </w:p>
    <w:p w:rsidR="00BB3614" w:rsidRDefault="00BB3614" w:rsidP="00BB361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Brasil pode-se dizer que foi pressionado para regulamentar as relações de trabalho, um dos fatores foi o Tratado de Versalhes em 1919, compromisso que vai além das fronteiras do país, assumido perante a Organização Internacional do Trabalho. Diante disso e de outros motivos, em 1943 surge a Consolidação das Leis do Trabalho.</w:t>
      </w:r>
    </w:p>
    <w:p w:rsidR="00BB3614" w:rsidRDefault="00BB3614" w:rsidP="00BB361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negociação coletiva, segundo a Convenção nº 154 da Organização Internacional do Trabalho, é compreendida como o combinado entre empregador e um grupo de empregados com o objetivo de estabelecer condições de trabalho e emprego, tais como: regular as relações entre empregador e trabalhador, ou controlar o vínculo entre um empregador ou um grupo de empregadores com uma organização de empregados (Brasil, 1992).</w:t>
      </w:r>
    </w:p>
    <w:p w:rsidR="00BB3614" w:rsidRDefault="00BB3614" w:rsidP="00BB361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Diante disso, cabe distinguir o conceito de convenção coletiva e acordo coletivo de trabalho, já que este assunto é alvo de dúvidas para muitas pessoas. A convenção coletiva é o </w:t>
      </w:r>
      <w:r>
        <w:rPr>
          <w:rFonts w:ascii="Times New Roman" w:hAnsi="Times New Roman" w:cs="Times New Roman"/>
          <w:sz w:val="24"/>
          <w:szCs w:val="24"/>
        </w:rPr>
        <w:lastRenderedPageBreak/>
        <w:t>compromisso pactuado por dois ou mais sindicatos de determinada categoria profissional estipulando formas de trabalho, com grande amplitude valendo até para empresas que não são filiadas aquele sindicato. Já o acordo coletivo é a negociação de direitos e deveres da empresa e dos empregados, feita entre a primeira e o sindicato da classe representada.</w:t>
      </w:r>
    </w:p>
    <w:p w:rsidR="00BB3614" w:rsidRPr="003C62D9" w:rsidRDefault="00BB3614" w:rsidP="00BB3614">
      <w:pPr>
        <w:spacing w:after="0" w:line="360" w:lineRule="auto"/>
        <w:ind w:firstLine="567"/>
        <w:jc w:val="both"/>
        <w:rPr>
          <w:rFonts w:ascii="Trebuchet MS" w:hAnsi="Trebuchet MS"/>
          <w:color w:val="333333"/>
          <w:sz w:val="23"/>
          <w:szCs w:val="23"/>
          <w:shd w:val="clear" w:color="auto" w:fill="EEEEEE"/>
        </w:rPr>
      </w:pPr>
      <w:r>
        <w:rPr>
          <w:rFonts w:ascii="Times New Roman" w:hAnsi="Times New Roman" w:cs="Times New Roman"/>
          <w:sz w:val="24"/>
          <w:szCs w:val="24"/>
        </w:rPr>
        <w:t xml:space="preserve">Vale ressaltar que a vigência para o pacto feito na convenção ou acordo coletivo é de dois anos, podendo ser renovado, não sendo feita a renovação o combinado para de surtir efeitos legais. </w:t>
      </w:r>
    </w:p>
    <w:p w:rsidR="00BB3614" w:rsidRDefault="00BB3614" w:rsidP="00BB3614">
      <w:pPr>
        <w:spacing w:after="0" w:line="360" w:lineRule="auto"/>
        <w:ind w:firstLine="567"/>
        <w:jc w:val="both"/>
        <w:rPr>
          <w:rFonts w:ascii="Times New Roman" w:hAnsi="Times New Roman" w:cs="Times New Roman"/>
          <w:sz w:val="24"/>
        </w:rPr>
      </w:pPr>
      <w:r w:rsidRPr="00C063E4">
        <w:rPr>
          <w:rFonts w:ascii="Times New Roman" w:hAnsi="Times New Roman" w:cs="Times New Roman"/>
          <w:sz w:val="24"/>
        </w:rPr>
        <w:t>A CLT trouxe no seu corpo, para sermos mais exato no artigo 611-A, instrumento de estudo, a permissão da prevalência das possibilidades ajustadas mediante convenção coletiva ou acordo coletivo de trabalho, destrinchado em quinze incisos as possibilidades de n</w:t>
      </w:r>
      <w:r>
        <w:rPr>
          <w:rFonts w:ascii="Times New Roman" w:hAnsi="Times New Roman" w:cs="Times New Roman"/>
          <w:sz w:val="24"/>
        </w:rPr>
        <w:t>eg</w:t>
      </w:r>
      <w:r w:rsidRPr="00C063E4">
        <w:rPr>
          <w:rFonts w:ascii="Times New Roman" w:hAnsi="Times New Roman" w:cs="Times New Roman"/>
          <w:sz w:val="24"/>
        </w:rPr>
        <w:t>ociação que se sobrepõe a lei.</w:t>
      </w:r>
    </w:p>
    <w:p w:rsidR="00BB3614" w:rsidRPr="00DB1569" w:rsidRDefault="00BB3614" w:rsidP="00BB3614">
      <w:pPr>
        <w:spacing w:after="0" w:line="360" w:lineRule="auto"/>
        <w:ind w:firstLine="567"/>
        <w:jc w:val="both"/>
        <w:rPr>
          <w:rStyle w:val="normaltextrun"/>
          <w:rFonts w:ascii="Times New Roman" w:hAnsi="Times New Roman" w:cs="Times New Roman"/>
          <w:sz w:val="24"/>
          <w:szCs w:val="24"/>
        </w:rPr>
      </w:pPr>
      <w:r w:rsidRPr="00DB1569">
        <w:rPr>
          <w:rFonts w:ascii="Times New Roman" w:hAnsi="Times New Roman" w:cs="Times New Roman"/>
          <w:iCs/>
          <w:sz w:val="24"/>
          <w:szCs w:val="23"/>
          <w:shd w:val="clear" w:color="auto" w:fill="FFFFFF"/>
        </w:rPr>
        <w:t xml:space="preserve">Cabível destacar, por fim, que este </w:t>
      </w:r>
      <w:r w:rsidRPr="00DB1569">
        <w:rPr>
          <w:rFonts w:ascii="Times New Roman" w:hAnsi="Times New Roman" w:cs="Times New Roman"/>
          <w:sz w:val="24"/>
          <w:szCs w:val="24"/>
        </w:rPr>
        <w:t xml:space="preserve">trata-se de Artigo científico com método de Revisão Bibliográfica e documental, o qual buscou realizar um estudo baseado em </w:t>
      </w:r>
      <w:r w:rsidRPr="00DB1569">
        <w:rPr>
          <w:rStyle w:val="normaltextrun"/>
          <w:rFonts w:ascii="Times New Roman" w:hAnsi="Times New Roman" w:cs="Times New Roman"/>
          <w:sz w:val="24"/>
          <w:szCs w:val="24"/>
        </w:rPr>
        <w:t>autores e estudiosos renomados no estudo do Direito do Trabalho, como por exemplo, Maurício Godinho Delgado, e, pela abordagem da legislação e jurisprudência brasileira, como forma de melhor entender a temática em comento.</w:t>
      </w:r>
    </w:p>
    <w:p w:rsidR="003D32D2" w:rsidRPr="00CE1EC8" w:rsidRDefault="003D32D2" w:rsidP="00CE1EC8">
      <w:pPr>
        <w:spacing w:after="0" w:line="360" w:lineRule="auto"/>
        <w:jc w:val="both"/>
        <w:rPr>
          <w:rFonts w:ascii="Times New Roman" w:hAnsi="Times New Roman" w:cs="Times New Roman"/>
          <w:iCs/>
          <w:color w:val="000000"/>
          <w:sz w:val="24"/>
          <w:szCs w:val="24"/>
          <w:shd w:val="clear" w:color="auto" w:fill="FFFFFF"/>
        </w:rPr>
      </w:pPr>
    </w:p>
    <w:p w:rsidR="00F904DA" w:rsidRDefault="00D45294" w:rsidP="00CE1EC8">
      <w:pPr>
        <w:spacing w:after="0" w:line="360" w:lineRule="auto"/>
        <w:rPr>
          <w:rFonts w:ascii="Times New Roman" w:hAnsi="Times New Roman" w:cs="Times New Roman"/>
          <w:b/>
          <w:sz w:val="24"/>
          <w:szCs w:val="24"/>
        </w:rPr>
      </w:pPr>
      <w:r w:rsidRPr="00CE1EC8">
        <w:rPr>
          <w:rFonts w:ascii="Times New Roman" w:hAnsi="Times New Roman" w:cs="Times New Roman"/>
          <w:b/>
          <w:sz w:val="24"/>
          <w:szCs w:val="24"/>
        </w:rPr>
        <w:t>2</w:t>
      </w:r>
      <w:r w:rsidR="00AF7306">
        <w:rPr>
          <w:rFonts w:ascii="Times New Roman" w:hAnsi="Times New Roman" w:cs="Times New Roman"/>
          <w:b/>
          <w:sz w:val="24"/>
          <w:szCs w:val="24"/>
        </w:rPr>
        <w:t xml:space="preserve"> </w:t>
      </w:r>
      <w:r w:rsidR="00036684" w:rsidRPr="00CE1EC8">
        <w:rPr>
          <w:rFonts w:ascii="Times New Roman" w:hAnsi="Times New Roman" w:cs="Times New Roman"/>
          <w:b/>
          <w:sz w:val="24"/>
          <w:szCs w:val="24"/>
        </w:rPr>
        <w:t xml:space="preserve">BREVE </w:t>
      </w:r>
      <w:r w:rsidR="00AF7306">
        <w:rPr>
          <w:rFonts w:ascii="Times New Roman" w:hAnsi="Times New Roman" w:cs="Times New Roman"/>
          <w:b/>
          <w:sz w:val="24"/>
          <w:szCs w:val="24"/>
        </w:rPr>
        <w:t xml:space="preserve">CONTEXTO </w:t>
      </w:r>
      <w:r w:rsidR="00036684" w:rsidRPr="00CE1EC8">
        <w:rPr>
          <w:rFonts w:ascii="Times New Roman" w:hAnsi="Times New Roman" w:cs="Times New Roman"/>
          <w:b/>
          <w:sz w:val="24"/>
          <w:szCs w:val="24"/>
        </w:rPr>
        <w:t>HISTÓRICO</w:t>
      </w:r>
    </w:p>
    <w:p w:rsidR="00890F90" w:rsidRPr="00CE1EC8" w:rsidRDefault="00890F90" w:rsidP="00CE1EC8">
      <w:pPr>
        <w:spacing w:after="0" w:line="360" w:lineRule="auto"/>
        <w:rPr>
          <w:rFonts w:ascii="Times New Roman" w:hAnsi="Times New Roman" w:cs="Times New Roman"/>
          <w:b/>
          <w:sz w:val="24"/>
          <w:szCs w:val="24"/>
        </w:rPr>
      </w:pPr>
    </w:p>
    <w:p w:rsidR="00637116" w:rsidRPr="00637116" w:rsidRDefault="00637116" w:rsidP="00637116">
      <w:pPr>
        <w:spacing w:after="0" w:line="360" w:lineRule="auto"/>
        <w:ind w:firstLine="709"/>
        <w:jc w:val="both"/>
        <w:rPr>
          <w:rFonts w:ascii="Times New Roman" w:hAnsi="Times New Roman" w:cs="Times New Roman"/>
          <w:sz w:val="24"/>
          <w:szCs w:val="24"/>
        </w:rPr>
      </w:pPr>
      <w:r w:rsidRPr="00637116">
        <w:rPr>
          <w:rFonts w:ascii="Times New Roman" w:hAnsi="Times New Roman" w:cs="Times New Roman"/>
          <w:sz w:val="24"/>
          <w:szCs w:val="24"/>
        </w:rPr>
        <w:t>A primeira relação de trabalho se deu no</w:t>
      </w:r>
      <w:r w:rsidR="00550F66">
        <w:rPr>
          <w:rFonts w:ascii="Times New Roman" w:hAnsi="Times New Roman" w:cs="Times New Roman"/>
          <w:sz w:val="24"/>
          <w:szCs w:val="24"/>
        </w:rPr>
        <w:t>s</w:t>
      </w:r>
      <w:r w:rsidRPr="00637116">
        <w:rPr>
          <w:rFonts w:ascii="Times New Roman" w:hAnsi="Times New Roman" w:cs="Times New Roman"/>
          <w:sz w:val="24"/>
          <w:szCs w:val="24"/>
        </w:rPr>
        <w:t xml:space="preserve"> primórdio</w:t>
      </w:r>
      <w:r w:rsidR="00550F66">
        <w:rPr>
          <w:rFonts w:ascii="Times New Roman" w:hAnsi="Times New Roman" w:cs="Times New Roman"/>
          <w:sz w:val="24"/>
          <w:szCs w:val="24"/>
        </w:rPr>
        <w:t>s</w:t>
      </w:r>
      <w:r w:rsidRPr="00637116">
        <w:rPr>
          <w:rFonts w:ascii="Times New Roman" w:hAnsi="Times New Roman" w:cs="Times New Roman"/>
          <w:sz w:val="24"/>
          <w:szCs w:val="24"/>
        </w:rPr>
        <w:t xml:space="preserve"> da humanidade, </w:t>
      </w:r>
      <w:r w:rsidR="00550F66">
        <w:rPr>
          <w:rFonts w:ascii="Times New Roman" w:hAnsi="Times New Roman" w:cs="Times New Roman"/>
          <w:sz w:val="24"/>
          <w:szCs w:val="24"/>
        </w:rPr>
        <w:t>quando</w:t>
      </w:r>
      <w:r w:rsidRPr="00637116">
        <w:rPr>
          <w:rFonts w:ascii="Times New Roman" w:hAnsi="Times New Roman" w:cs="Times New Roman"/>
          <w:sz w:val="24"/>
          <w:szCs w:val="24"/>
        </w:rPr>
        <w:t xml:space="preserve"> o homem descobr</w:t>
      </w:r>
      <w:r w:rsidR="00550F66">
        <w:rPr>
          <w:rFonts w:ascii="Times New Roman" w:hAnsi="Times New Roman" w:cs="Times New Roman"/>
          <w:sz w:val="24"/>
          <w:szCs w:val="24"/>
        </w:rPr>
        <w:t>iu</w:t>
      </w:r>
      <w:r w:rsidRPr="00637116">
        <w:rPr>
          <w:rFonts w:ascii="Times New Roman" w:hAnsi="Times New Roman" w:cs="Times New Roman"/>
          <w:sz w:val="24"/>
          <w:szCs w:val="24"/>
        </w:rPr>
        <w:t xml:space="preserve"> a agricultura, deixa</w:t>
      </w:r>
      <w:r w:rsidR="00550F66">
        <w:rPr>
          <w:rFonts w:ascii="Times New Roman" w:hAnsi="Times New Roman" w:cs="Times New Roman"/>
          <w:sz w:val="24"/>
          <w:szCs w:val="24"/>
        </w:rPr>
        <w:t>ndo</w:t>
      </w:r>
      <w:r w:rsidR="00890F90">
        <w:rPr>
          <w:rFonts w:ascii="Times New Roman" w:hAnsi="Times New Roman" w:cs="Times New Roman"/>
          <w:sz w:val="24"/>
          <w:szCs w:val="24"/>
        </w:rPr>
        <w:t xml:space="preserve"> </w:t>
      </w:r>
      <w:r w:rsidR="00550F66">
        <w:rPr>
          <w:rFonts w:ascii="Times New Roman" w:hAnsi="Times New Roman" w:cs="Times New Roman"/>
          <w:sz w:val="24"/>
          <w:szCs w:val="24"/>
        </w:rPr>
        <w:t>d</w:t>
      </w:r>
      <w:r w:rsidRPr="00637116">
        <w:rPr>
          <w:rFonts w:ascii="Times New Roman" w:hAnsi="Times New Roman" w:cs="Times New Roman"/>
          <w:sz w:val="24"/>
          <w:szCs w:val="24"/>
        </w:rPr>
        <w:t xml:space="preserve">e </w:t>
      </w:r>
      <w:r w:rsidR="00550F66">
        <w:rPr>
          <w:rFonts w:ascii="Times New Roman" w:hAnsi="Times New Roman" w:cs="Times New Roman"/>
          <w:sz w:val="24"/>
          <w:szCs w:val="24"/>
        </w:rPr>
        <w:t xml:space="preserve">ser </w:t>
      </w:r>
      <w:r w:rsidRPr="00637116">
        <w:rPr>
          <w:rFonts w:ascii="Times New Roman" w:hAnsi="Times New Roman" w:cs="Times New Roman"/>
          <w:sz w:val="24"/>
          <w:szCs w:val="24"/>
        </w:rPr>
        <w:t>nômade</w:t>
      </w:r>
      <w:r w:rsidR="00550F66">
        <w:rPr>
          <w:rFonts w:ascii="Times New Roman" w:hAnsi="Times New Roman" w:cs="Times New Roman"/>
          <w:sz w:val="24"/>
          <w:szCs w:val="24"/>
        </w:rPr>
        <w:t>,</w:t>
      </w:r>
      <w:r w:rsidRPr="00637116">
        <w:rPr>
          <w:rFonts w:ascii="Times New Roman" w:hAnsi="Times New Roman" w:cs="Times New Roman"/>
          <w:sz w:val="24"/>
          <w:szCs w:val="24"/>
        </w:rPr>
        <w:t xml:space="preserve"> e passa</w:t>
      </w:r>
      <w:r w:rsidR="00550F66">
        <w:rPr>
          <w:rFonts w:ascii="Times New Roman" w:hAnsi="Times New Roman" w:cs="Times New Roman"/>
          <w:sz w:val="24"/>
          <w:szCs w:val="24"/>
        </w:rPr>
        <w:t>ndo a</w:t>
      </w:r>
      <w:r w:rsidRPr="00637116">
        <w:rPr>
          <w:rFonts w:ascii="Times New Roman" w:hAnsi="Times New Roman" w:cs="Times New Roman"/>
          <w:sz w:val="24"/>
          <w:szCs w:val="24"/>
        </w:rPr>
        <w:t xml:space="preserve"> se fixar em territórios</w:t>
      </w:r>
      <w:r w:rsidR="00B947BA">
        <w:rPr>
          <w:rFonts w:ascii="Times New Roman" w:hAnsi="Times New Roman" w:cs="Times New Roman"/>
          <w:sz w:val="24"/>
          <w:szCs w:val="24"/>
        </w:rPr>
        <w:t xml:space="preserve"> distribuídos em grupos.</w:t>
      </w:r>
      <w:r w:rsidR="00890F90">
        <w:rPr>
          <w:rFonts w:ascii="Times New Roman" w:hAnsi="Times New Roman" w:cs="Times New Roman"/>
          <w:sz w:val="24"/>
          <w:szCs w:val="24"/>
        </w:rPr>
        <w:t xml:space="preserve"> </w:t>
      </w:r>
      <w:r w:rsidR="00DB120F">
        <w:rPr>
          <w:rFonts w:ascii="Times New Roman" w:hAnsi="Times New Roman" w:cs="Times New Roman"/>
          <w:sz w:val="24"/>
          <w:szCs w:val="24"/>
        </w:rPr>
        <w:t xml:space="preserve">Nesse contexto, </w:t>
      </w:r>
      <w:r w:rsidRPr="00637116">
        <w:rPr>
          <w:rFonts w:ascii="Times New Roman" w:hAnsi="Times New Roman" w:cs="Times New Roman"/>
          <w:sz w:val="24"/>
          <w:szCs w:val="24"/>
        </w:rPr>
        <w:t xml:space="preserve">o trabalho </w:t>
      </w:r>
      <w:r w:rsidR="00B947BA">
        <w:rPr>
          <w:rFonts w:ascii="Times New Roman" w:hAnsi="Times New Roman" w:cs="Times New Roman"/>
          <w:sz w:val="24"/>
          <w:szCs w:val="24"/>
        </w:rPr>
        <w:t>com</w:t>
      </w:r>
      <w:r w:rsidRPr="00637116">
        <w:rPr>
          <w:rFonts w:ascii="Times New Roman" w:hAnsi="Times New Roman" w:cs="Times New Roman"/>
          <w:sz w:val="24"/>
          <w:szCs w:val="24"/>
        </w:rPr>
        <w:t xml:space="preserve"> prepar</w:t>
      </w:r>
      <w:r w:rsidR="00B947BA">
        <w:rPr>
          <w:rFonts w:ascii="Times New Roman" w:hAnsi="Times New Roman" w:cs="Times New Roman"/>
          <w:sz w:val="24"/>
          <w:szCs w:val="24"/>
        </w:rPr>
        <w:t>o e o cultivo</w:t>
      </w:r>
      <w:r w:rsidR="00890F90">
        <w:rPr>
          <w:rFonts w:ascii="Times New Roman" w:hAnsi="Times New Roman" w:cs="Times New Roman"/>
          <w:sz w:val="24"/>
          <w:szCs w:val="24"/>
        </w:rPr>
        <w:t xml:space="preserve"> </w:t>
      </w:r>
      <w:r w:rsidR="00B947BA">
        <w:rPr>
          <w:rFonts w:ascii="Times New Roman" w:hAnsi="Times New Roman" w:cs="Times New Roman"/>
          <w:sz w:val="24"/>
          <w:szCs w:val="24"/>
        </w:rPr>
        <w:t>n</w:t>
      </w:r>
      <w:r w:rsidRPr="00637116">
        <w:rPr>
          <w:rFonts w:ascii="Times New Roman" w:hAnsi="Times New Roman" w:cs="Times New Roman"/>
          <w:sz w:val="24"/>
          <w:szCs w:val="24"/>
        </w:rPr>
        <w:t xml:space="preserve">a terra trouxe a necessidade de </w:t>
      </w:r>
      <w:r w:rsidR="00DB120F">
        <w:rPr>
          <w:rFonts w:ascii="Times New Roman" w:hAnsi="Times New Roman" w:cs="Times New Roman"/>
          <w:sz w:val="24"/>
          <w:szCs w:val="24"/>
        </w:rPr>
        <w:t xml:space="preserve">se </w:t>
      </w:r>
      <w:r w:rsidRPr="00637116">
        <w:rPr>
          <w:rFonts w:ascii="Times New Roman" w:hAnsi="Times New Roman" w:cs="Times New Roman"/>
          <w:sz w:val="24"/>
          <w:szCs w:val="24"/>
        </w:rPr>
        <w:t>obter mão de obra,</w:t>
      </w:r>
      <w:r w:rsidR="00DB120F">
        <w:rPr>
          <w:rFonts w:ascii="Times New Roman" w:hAnsi="Times New Roman" w:cs="Times New Roman"/>
          <w:sz w:val="24"/>
          <w:szCs w:val="24"/>
        </w:rPr>
        <w:t xml:space="preserve"> de modo que o trabalho em família, especialmente do pai e dos filhos, garantia a subsistência familiar</w:t>
      </w:r>
      <w:r w:rsidRPr="00637116">
        <w:rPr>
          <w:rFonts w:ascii="Times New Roman" w:hAnsi="Times New Roman" w:cs="Times New Roman"/>
          <w:sz w:val="24"/>
          <w:szCs w:val="24"/>
        </w:rPr>
        <w:t>.</w:t>
      </w:r>
    </w:p>
    <w:p w:rsidR="00637116" w:rsidRPr="00637116" w:rsidRDefault="00637116" w:rsidP="00637116">
      <w:pPr>
        <w:spacing w:after="0" w:line="360" w:lineRule="auto"/>
        <w:ind w:firstLine="709"/>
        <w:jc w:val="both"/>
        <w:rPr>
          <w:rFonts w:ascii="Times New Roman" w:hAnsi="Times New Roman" w:cs="Times New Roman"/>
          <w:sz w:val="24"/>
          <w:szCs w:val="24"/>
        </w:rPr>
      </w:pPr>
      <w:r w:rsidRPr="00637116">
        <w:rPr>
          <w:rFonts w:ascii="Times New Roman" w:hAnsi="Times New Roman" w:cs="Times New Roman"/>
          <w:sz w:val="24"/>
          <w:szCs w:val="24"/>
        </w:rPr>
        <w:t xml:space="preserve"> Mas</w:t>
      </w:r>
      <w:r w:rsidR="00DB120F">
        <w:rPr>
          <w:rFonts w:ascii="Times New Roman" w:hAnsi="Times New Roman" w:cs="Times New Roman"/>
          <w:sz w:val="24"/>
          <w:szCs w:val="24"/>
        </w:rPr>
        <w:t>,</w:t>
      </w:r>
      <w:r w:rsidRPr="00637116">
        <w:rPr>
          <w:rFonts w:ascii="Times New Roman" w:hAnsi="Times New Roman" w:cs="Times New Roman"/>
          <w:sz w:val="24"/>
          <w:szCs w:val="24"/>
        </w:rPr>
        <w:t xml:space="preserve"> com desenvolvimento da sociedade humana viu-se a necessidade de </w:t>
      </w:r>
      <w:r w:rsidR="00DB120F">
        <w:rPr>
          <w:rFonts w:ascii="Times New Roman" w:hAnsi="Times New Roman" w:cs="Times New Roman"/>
          <w:sz w:val="24"/>
          <w:szCs w:val="24"/>
        </w:rPr>
        <w:t xml:space="preserve">se </w:t>
      </w:r>
      <w:r w:rsidRPr="00637116">
        <w:rPr>
          <w:rFonts w:ascii="Times New Roman" w:hAnsi="Times New Roman" w:cs="Times New Roman"/>
          <w:sz w:val="24"/>
          <w:szCs w:val="24"/>
        </w:rPr>
        <w:t>obter meios par</w:t>
      </w:r>
      <w:r w:rsidR="00DB120F">
        <w:rPr>
          <w:rFonts w:ascii="Times New Roman" w:hAnsi="Times New Roman" w:cs="Times New Roman"/>
          <w:sz w:val="24"/>
          <w:szCs w:val="24"/>
        </w:rPr>
        <w:t>a</w:t>
      </w:r>
      <w:r w:rsidRPr="00637116">
        <w:rPr>
          <w:rFonts w:ascii="Times New Roman" w:hAnsi="Times New Roman" w:cs="Times New Roman"/>
          <w:sz w:val="24"/>
          <w:szCs w:val="24"/>
        </w:rPr>
        <w:t xml:space="preserve"> o desenvolvimento social</w:t>
      </w:r>
      <w:r w:rsidR="00DB120F">
        <w:rPr>
          <w:rFonts w:ascii="Times New Roman" w:hAnsi="Times New Roman" w:cs="Times New Roman"/>
          <w:sz w:val="24"/>
          <w:szCs w:val="24"/>
        </w:rPr>
        <w:t>.</w:t>
      </w:r>
      <w:r w:rsidR="00890F90">
        <w:rPr>
          <w:rFonts w:ascii="Times New Roman" w:hAnsi="Times New Roman" w:cs="Times New Roman"/>
          <w:sz w:val="24"/>
          <w:szCs w:val="24"/>
        </w:rPr>
        <w:t xml:space="preserve"> </w:t>
      </w:r>
      <w:r w:rsidR="00DB120F">
        <w:rPr>
          <w:rFonts w:ascii="Times New Roman" w:hAnsi="Times New Roman" w:cs="Times New Roman"/>
          <w:sz w:val="24"/>
          <w:szCs w:val="24"/>
        </w:rPr>
        <w:t>A</w:t>
      </w:r>
      <w:r w:rsidRPr="00637116">
        <w:rPr>
          <w:rFonts w:ascii="Times New Roman" w:hAnsi="Times New Roman" w:cs="Times New Roman"/>
          <w:sz w:val="24"/>
          <w:szCs w:val="24"/>
        </w:rPr>
        <w:t xml:space="preserve"> garantia das necessidades básicas através de cultivo e criação de animais, </w:t>
      </w:r>
      <w:r w:rsidR="00B947BA">
        <w:rPr>
          <w:rFonts w:ascii="Times New Roman" w:hAnsi="Times New Roman" w:cs="Times New Roman"/>
          <w:sz w:val="24"/>
          <w:szCs w:val="24"/>
        </w:rPr>
        <w:t>originou</w:t>
      </w:r>
      <w:r w:rsidRPr="00637116">
        <w:rPr>
          <w:rFonts w:ascii="Times New Roman" w:hAnsi="Times New Roman" w:cs="Times New Roman"/>
          <w:sz w:val="24"/>
          <w:szCs w:val="24"/>
        </w:rPr>
        <w:t xml:space="preserve"> nova</w:t>
      </w:r>
      <w:r w:rsidR="00DB120F">
        <w:rPr>
          <w:rFonts w:ascii="Times New Roman" w:hAnsi="Times New Roman" w:cs="Times New Roman"/>
          <w:sz w:val="24"/>
          <w:szCs w:val="24"/>
        </w:rPr>
        <w:t>s</w:t>
      </w:r>
      <w:r w:rsidRPr="00637116">
        <w:rPr>
          <w:rFonts w:ascii="Times New Roman" w:hAnsi="Times New Roman" w:cs="Times New Roman"/>
          <w:sz w:val="24"/>
          <w:szCs w:val="24"/>
        </w:rPr>
        <w:t xml:space="preserve"> forma</w:t>
      </w:r>
      <w:r w:rsidR="00DB120F">
        <w:rPr>
          <w:rFonts w:ascii="Times New Roman" w:hAnsi="Times New Roman" w:cs="Times New Roman"/>
          <w:sz w:val="24"/>
          <w:szCs w:val="24"/>
        </w:rPr>
        <w:t>s</w:t>
      </w:r>
      <w:r w:rsidRPr="00637116">
        <w:rPr>
          <w:rFonts w:ascii="Times New Roman" w:hAnsi="Times New Roman" w:cs="Times New Roman"/>
          <w:sz w:val="24"/>
          <w:szCs w:val="24"/>
        </w:rPr>
        <w:t xml:space="preserve"> de relação de trabalho, </w:t>
      </w:r>
      <w:r w:rsidR="00B947BA">
        <w:rPr>
          <w:rFonts w:ascii="Times New Roman" w:hAnsi="Times New Roman" w:cs="Times New Roman"/>
          <w:sz w:val="24"/>
          <w:szCs w:val="24"/>
        </w:rPr>
        <w:t>surgindo também</w:t>
      </w:r>
      <w:r w:rsidR="00DB120F">
        <w:rPr>
          <w:rFonts w:ascii="Times New Roman" w:hAnsi="Times New Roman" w:cs="Times New Roman"/>
          <w:sz w:val="24"/>
          <w:szCs w:val="24"/>
        </w:rPr>
        <w:t xml:space="preserve"> a</w:t>
      </w:r>
      <w:r w:rsidRPr="00637116">
        <w:rPr>
          <w:rFonts w:ascii="Times New Roman" w:hAnsi="Times New Roman" w:cs="Times New Roman"/>
          <w:sz w:val="24"/>
          <w:szCs w:val="24"/>
        </w:rPr>
        <w:t xml:space="preserve"> escravidão e </w:t>
      </w:r>
      <w:r w:rsidR="00DB120F">
        <w:rPr>
          <w:rFonts w:ascii="Times New Roman" w:hAnsi="Times New Roman" w:cs="Times New Roman"/>
          <w:sz w:val="24"/>
          <w:szCs w:val="24"/>
        </w:rPr>
        <w:t xml:space="preserve">a </w:t>
      </w:r>
      <w:r w:rsidRPr="00637116">
        <w:rPr>
          <w:rFonts w:ascii="Times New Roman" w:hAnsi="Times New Roman" w:cs="Times New Roman"/>
          <w:sz w:val="24"/>
          <w:szCs w:val="24"/>
        </w:rPr>
        <w:t xml:space="preserve">servidão, onde </w:t>
      </w:r>
      <w:r w:rsidR="00DB120F">
        <w:rPr>
          <w:rFonts w:ascii="Times New Roman" w:hAnsi="Times New Roman" w:cs="Times New Roman"/>
          <w:sz w:val="24"/>
          <w:szCs w:val="24"/>
        </w:rPr>
        <w:t>os</w:t>
      </w:r>
      <w:r w:rsidRPr="00637116">
        <w:rPr>
          <w:rFonts w:ascii="Times New Roman" w:hAnsi="Times New Roman" w:cs="Times New Roman"/>
          <w:sz w:val="24"/>
          <w:szCs w:val="24"/>
        </w:rPr>
        <w:t xml:space="preserve"> trabalhadores eram </w:t>
      </w:r>
      <w:r w:rsidR="00B947BA">
        <w:rPr>
          <w:rFonts w:ascii="Times New Roman" w:hAnsi="Times New Roman" w:cs="Times New Roman"/>
          <w:sz w:val="24"/>
          <w:szCs w:val="24"/>
        </w:rPr>
        <w:t>tidos como meros objetos, e não como sujeito detentor de direitos de obrigações.</w:t>
      </w:r>
    </w:p>
    <w:p w:rsidR="00637116" w:rsidRPr="00637116" w:rsidRDefault="00637116" w:rsidP="00637116">
      <w:pPr>
        <w:spacing w:after="0" w:line="360" w:lineRule="auto"/>
        <w:ind w:firstLine="709"/>
        <w:jc w:val="both"/>
        <w:rPr>
          <w:rFonts w:ascii="Times New Roman" w:hAnsi="Times New Roman" w:cs="Times New Roman"/>
          <w:sz w:val="24"/>
          <w:szCs w:val="24"/>
        </w:rPr>
      </w:pPr>
      <w:r w:rsidRPr="00637116">
        <w:rPr>
          <w:rFonts w:ascii="Times New Roman" w:hAnsi="Times New Roman" w:cs="Times New Roman"/>
          <w:sz w:val="24"/>
          <w:szCs w:val="24"/>
        </w:rPr>
        <w:t>Nesse sentido</w:t>
      </w:r>
      <w:r w:rsidR="003F5568">
        <w:rPr>
          <w:rFonts w:ascii="Times New Roman" w:hAnsi="Times New Roman" w:cs="Times New Roman"/>
          <w:sz w:val="24"/>
          <w:szCs w:val="24"/>
        </w:rPr>
        <w:t xml:space="preserve">, </w:t>
      </w:r>
      <w:r w:rsidRPr="00637116">
        <w:rPr>
          <w:rFonts w:ascii="Times New Roman" w:hAnsi="Times New Roman" w:cs="Times New Roman"/>
          <w:sz w:val="24"/>
          <w:szCs w:val="24"/>
        </w:rPr>
        <w:t>Rubens Ferreira de Castro</w:t>
      </w:r>
      <w:r w:rsidR="003F5568">
        <w:rPr>
          <w:rFonts w:ascii="Times New Roman" w:hAnsi="Times New Roman" w:cs="Times New Roman"/>
          <w:sz w:val="24"/>
          <w:szCs w:val="24"/>
        </w:rPr>
        <w:t xml:space="preserve"> explica</w:t>
      </w:r>
      <w:r w:rsidRPr="00637116">
        <w:rPr>
          <w:rFonts w:ascii="Times New Roman" w:hAnsi="Times New Roman" w:cs="Times New Roman"/>
          <w:sz w:val="24"/>
          <w:szCs w:val="24"/>
        </w:rPr>
        <w:t>:</w:t>
      </w:r>
    </w:p>
    <w:p w:rsidR="00637116" w:rsidRDefault="00637116" w:rsidP="00637116">
      <w:pPr>
        <w:spacing w:after="0" w:line="360" w:lineRule="auto"/>
        <w:ind w:left="2268"/>
        <w:jc w:val="both"/>
        <w:rPr>
          <w:rFonts w:ascii="Times New Roman" w:hAnsi="Times New Roman" w:cs="Times New Roman"/>
          <w:sz w:val="20"/>
          <w:szCs w:val="20"/>
        </w:rPr>
      </w:pPr>
    </w:p>
    <w:p w:rsidR="00637116" w:rsidRPr="00637116" w:rsidRDefault="00637116" w:rsidP="00637116">
      <w:pPr>
        <w:spacing w:after="0" w:line="240" w:lineRule="auto"/>
        <w:ind w:left="2268"/>
        <w:jc w:val="both"/>
        <w:rPr>
          <w:rFonts w:ascii="Times New Roman" w:hAnsi="Times New Roman" w:cs="Times New Roman"/>
          <w:sz w:val="20"/>
          <w:szCs w:val="20"/>
        </w:rPr>
      </w:pPr>
      <w:r w:rsidRPr="00637116">
        <w:rPr>
          <w:rFonts w:ascii="Times New Roman" w:hAnsi="Times New Roman" w:cs="Times New Roman"/>
          <w:sz w:val="20"/>
          <w:szCs w:val="20"/>
        </w:rPr>
        <w:t>O Direito do Trabalho surgiu da necessidade de regular a evolução da sociedade em face do aperfeiçoamento das atividades econômicas, sendo que os primeiros sinais de trabalho por conta de outrem surgiram com a organização das comunidades já na Idade Média, estando suas origens ligadas à escravidão e à servidão (CASTRO, 2000, p. 15).</w:t>
      </w:r>
    </w:p>
    <w:p w:rsidR="00637116" w:rsidRDefault="00637116" w:rsidP="00637116">
      <w:pPr>
        <w:spacing w:after="0" w:line="240" w:lineRule="auto"/>
        <w:ind w:firstLine="709"/>
        <w:jc w:val="both"/>
        <w:rPr>
          <w:rFonts w:ascii="Times New Roman" w:hAnsi="Times New Roman" w:cs="Times New Roman"/>
          <w:sz w:val="24"/>
          <w:szCs w:val="24"/>
        </w:rPr>
      </w:pPr>
    </w:p>
    <w:p w:rsidR="00637116" w:rsidRPr="00637116" w:rsidRDefault="003F5568" w:rsidP="006371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seguida, no período d</w:t>
      </w:r>
      <w:r w:rsidR="00637116" w:rsidRPr="00637116">
        <w:rPr>
          <w:rFonts w:ascii="Times New Roman" w:hAnsi="Times New Roman" w:cs="Times New Roman"/>
          <w:sz w:val="24"/>
          <w:szCs w:val="24"/>
        </w:rPr>
        <w:t>a revolução industrial que se deu no final do século XVII</w:t>
      </w:r>
      <w:r w:rsidR="00BF4404">
        <w:rPr>
          <w:rFonts w:ascii="Times New Roman" w:hAnsi="Times New Roman" w:cs="Times New Roman"/>
          <w:sz w:val="24"/>
          <w:szCs w:val="24"/>
        </w:rPr>
        <w:t>I</w:t>
      </w:r>
      <w:r w:rsidR="00637116" w:rsidRPr="00637116">
        <w:rPr>
          <w:rFonts w:ascii="Times New Roman" w:hAnsi="Times New Roman" w:cs="Times New Roman"/>
          <w:sz w:val="24"/>
          <w:szCs w:val="24"/>
        </w:rPr>
        <w:t xml:space="preserve">, houve uma </w:t>
      </w:r>
      <w:r w:rsidR="00890491">
        <w:rPr>
          <w:rFonts w:ascii="Times New Roman" w:hAnsi="Times New Roman" w:cs="Times New Roman"/>
          <w:sz w:val="24"/>
          <w:szCs w:val="24"/>
        </w:rPr>
        <w:t>massificação</w:t>
      </w:r>
      <w:r w:rsidR="00637116" w:rsidRPr="00637116">
        <w:rPr>
          <w:rFonts w:ascii="Times New Roman" w:hAnsi="Times New Roman" w:cs="Times New Roman"/>
          <w:sz w:val="24"/>
          <w:szCs w:val="24"/>
        </w:rPr>
        <w:t xml:space="preserve"> da força de trabalho </w:t>
      </w:r>
      <w:r w:rsidR="00890491">
        <w:rPr>
          <w:rFonts w:ascii="Times New Roman" w:hAnsi="Times New Roman" w:cs="Times New Roman"/>
          <w:sz w:val="24"/>
          <w:szCs w:val="24"/>
        </w:rPr>
        <w:t>no intuito de movimentar as novas tecnologias que se apresentavam na época</w:t>
      </w:r>
      <w:r w:rsidR="00637116" w:rsidRPr="00637116">
        <w:rPr>
          <w:rFonts w:ascii="Times New Roman" w:hAnsi="Times New Roman" w:cs="Times New Roman"/>
          <w:sz w:val="24"/>
          <w:szCs w:val="24"/>
        </w:rPr>
        <w:t xml:space="preserve">, fazendo com que houvesse um êxodo de </w:t>
      </w:r>
      <w:r w:rsidR="00890491">
        <w:rPr>
          <w:rFonts w:ascii="Times New Roman" w:hAnsi="Times New Roman" w:cs="Times New Roman"/>
          <w:sz w:val="24"/>
          <w:szCs w:val="24"/>
        </w:rPr>
        <w:t xml:space="preserve">grande parcelada </w:t>
      </w:r>
      <w:r w:rsidR="00637116" w:rsidRPr="00637116">
        <w:rPr>
          <w:rFonts w:ascii="Times New Roman" w:hAnsi="Times New Roman" w:cs="Times New Roman"/>
          <w:sz w:val="24"/>
          <w:szCs w:val="24"/>
        </w:rPr>
        <w:t xml:space="preserve">população </w:t>
      </w:r>
      <w:r w:rsidR="00890491">
        <w:rPr>
          <w:rFonts w:ascii="Times New Roman" w:hAnsi="Times New Roman" w:cs="Times New Roman"/>
          <w:sz w:val="24"/>
          <w:szCs w:val="24"/>
        </w:rPr>
        <w:t>d</w:t>
      </w:r>
      <w:r w:rsidR="00637116" w:rsidRPr="00637116">
        <w:rPr>
          <w:rFonts w:ascii="Times New Roman" w:hAnsi="Times New Roman" w:cs="Times New Roman"/>
          <w:sz w:val="24"/>
          <w:szCs w:val="24"/>
        </w:rPr>
        <w:t>o campo para as cidades</w:t>
      </w:r>
      <w:r w:rsidR="00890491">
        <w:rPr>
          <w:rFonts w:ascii="Times New Roman" w:hAnsi="Times New Roman" w:cs="Times New Roman"/>
          <w:sz w:val="24"/>
          <w:szCs w:val="24"/>
        </w:rPr>
        <w:t>,</w:t>
      </w:r>
      <w:r w:rsidR="00637116" w:rsidRPr="00637116">
        <w:rPr>
          <w:rFonts w:ascii="Times New Roman" w:hAnsi="Times New Roman" w:cs="Times New Roman"/>
          <w:sz w:val="24"/>
          <w:szCs w:val="24"/>
        </w:rPr>
        <w:t xml:space="preserve"> para trabalhar n</w:t>
      </w:r>
      <w:r w:rsidR="00890491">
        <w:rPr>
          <w:rFonts w:ascii="Times New Roman" w:hAnsi="Times New Roman" w:cs="Times New Roman"/>
          <w:sz w:val="24"/>
          <w:szCs w:val="24"/>
        </w:rPr>
        <w:t>as</w:t>
      </w:r>
      <w:r w:rsidR="00890F90">
        <w:rPr>
          <w:rFonts w:ascii="Times New Roman" w:hAnsi="Times New Roman" w:cs="Times New Roman"/>
          <w:sz w:val="24"/>
          <w:szCs w:val="24"/>
        </w:rPr>
        <w:t xml:space="preserve"> </w:t>
      </w:r>
      <w:r w:rsidR="00984333" w:rsidRPr="00637116">
        <w:rPr>
          <w:rFonts w:ascii="Times New Roman" w:hAnsi="Times New Roman" w:cs="Times New Roman"/>
          <w:sz w:val="24"/>
          <w:szCs w:val="24"/>
        </w:rPr>
        <w:t>indústrias</w:t>
      </w:r>
      <w:r w:rsidR="00637116" w:rsidRPr="00637116">
        <w:rPr>
          <w:rFonts w:ascii="Times New Roman" w:hAnsi="Times New Roman" w:cs="Times New Roman"/>
          <w:sz w:val="24"/>
          <w:szCs w:val="24"/>
        </w:rPr>
        <w:t>.</w:t>
      </w:r>
    </w:p>
    <w:p w:rsidR="00637116" w:rsidRPr="00637116" w:rsidRDefault="00984333" w:rsidP="006371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637116" w:rsidRPr="00637116">
        <w:rPr>
          <w:rFonts w:ascii="Times New Roman" w:hAnsi="Times New Roman" w:cs="Times New Roman"/>
          <w:sz w:val="24"/>
          <w:szCs w:val="24"/>
        </w:rPr>
        <w:t>este mesmo período o capitalismo</w:t>
      </w:r>
      <w:r>
        <w:rPr>
          <w:rFonts w:ascii="Times New Roman" w:hAnsi="Times New Roman" w:cs="Times New Roman"/>
          <w:sz w:val="24"/>
          <w:szCs w:val="24"/>
        </w:rPr>
        <w:t xml:space="preserve"> já ganhava grande proporção no mercado, baseando-se nas diretrizes</w:t>
      </w:r>
      <w:r w:rsidR="00890F90">
        <w:rPr>
          <w:rFonts w:ascii="Times New Roman" w:hAnsi="Times New Roman" w:cs="Times New Roman"/>
          <w:sz w:val="24"/>
          <w:szCs w:val="24"/>
        </w:rPr>
        <w:t xml:space="preserve"> </w:t>
      </w:r>
      <w:r>
        <w:rPr>
          <w:rFonts w:ascii="Times New Roman" w:hAnsi="Times New Roman" w:cs="Times New Roman"/>
          <w:sz w:val="24"/>
          <w:szCs w:val="24"/>
        </w:rPr>
        <w:t>de</w:t>
      </w:r>
      <w:r w:rsidR="00637116" w:rsidRPr="00637116">
        <w:rPr>
          <w:rFonts w:ascii="Times New Roman" w:hAnsi="Times New Roman" w:cs="Times New Roman"/>
          <w:sz w:val="24"/>
          <w:szCs w:val="24"/>
        </w:rPr>
        <w:t xml:space="preserve"> maior</w:t>
      </w:r>
      <w:r>
        <w:rPr>
          <w:rFonts w:ascii="Times New Roman" w:hAnsi="Times New Roman" w:cs="Times New Roman"/>
          <w:sz w:val="24"/>
          <w:szCs w:val="24"/>
        </w:rPr>
        <w:t>es</w:t>
      </w:r>
      <w:r w:rsidR="00637116" w:rsidRPr="00637116">
        <w:rPr>
          <w:rFonts w:ascii="Times New Roman" w:hAnsi="Times New Roman" w:cs="Times New Roman"/>
          <w:sz w:val="24"/>
          <w:szCs w:val="24"/>
        </w:rPr>
        <w:t xml:space="preserve"> lucro</w:t>
      </w:r>
      <w:r>
        <w:rPr>
          <w:rFonts w:ascii="Times New Roman" w:hAnsi="Times New Roman" w:cs="Times New Roman"/>
          <w:sz w:val="24"/>
          <w:szCs w:val="24"/>
        </w:rPr>
        <w:t>s</w:t>
      </w:r>
      <w:r w:rsidR="00890F90">
        <w:rPr>
          <w:rFonts w:ascii="Times New Roman" w:hAnsi="Times New Roman" w:cs="Times New Roman"/>
          <w:sz w:val="24"/>
          <w:szCs w:val="24"/>
        </w:rPr>
        <w:t xml:space="preserve"> </w:t>
      </w:r>
      <w:r>
        <w:rPr>
          <w:rFonts w:ascii="Times New Roman" w:hAnsi="Times New Roman" w:cs="Times New Roman"/>
          <w:sz w:val="24"/>
          <w:szCs w:val="24"/>
        </w:rPr>
        <w:t>diante do mínimo custo possível. Tal fato acabou</w:t>
      </w:r>
      <w:r w:rsidR="00890F90">
        <w:rPr>
          <w:rFonts w:ascii="Times New Roman" w:hAnsi="Times New Roman" w:cs="Times New Roman"/>
          <w:sz w:val="24"/>
          <w:szCs w:val="24"/>
        </w:rPr>
        <w:t xml:space="preserve"> </w:t>
      </w:r>
      <w:r>
        <w:rPr>
          <w:rFonts w:ascii="Times New Roman" w:hAnsi="Times New Roman" w:cs="Times New Roman"/>
          <w:sz w:val="24"/>
          <w:szCs w:val="24"/>
        </w:rPr>
        <w:t xml:space="preserve">ocasionando </w:t>
      </w:r>
      <w:r w:rsidR="00637116" w:rsidRPr="00637116">
        <w:rPr>
          <w:rFonts w:ascii="Times New Roman" w:hAnsi="Times New Roman" w:cs="Times New Roman"/>
          <w:sz w:val="24"/>
          <w:szCs w:val="24"/>
        </w:rPr>
        <w:t>péssimas condições de trabalho</w:t>
      </w:r>
      <w:r>
        <w:rPr>
          <w:rFonts w:ascii="Times New Roman" w:hAnsi="Times New Roman" w:cs="Times New Roman"/>
          <w:sz w:val="24"/>
          <w:szCs w:val="24"/>
        </w:rPr>
        <w:t>, as quais conhecemos ainda hoje,</w:t>
      </w:r>
      <w:r w:rsidR="00637116" w:rsidRPr="00637116">
        <w:rPr>
          <w:rFonts w:ascii="Times New Roman" w:hAnsi="Times New Roman" w:cs="Times New Roman"/>
          <w:sz w:val="24"/>
          <w:szCs w:val="24"/>
        </w:rPr>
        <w:t xml:space="preserve"> tais como: </w:t>
      </w:r>
      <w:r>
        <w:rPr>
          <w:rFonts w:ascii="Times New Roman" w:hAnsi="Times New Roman" w:cs="Times New Roman"/>
          <w:sz w:val="24"/>
          <w:szCs w:val="24"/>
        </w:rPr>
        <w:t>grandes jornadas de trabalho</w:t>
      </w:r>
      <w:r w:rsidR="00637116" w:rsidRPr="00637116">
        <w:rPr>
          <w:rFonts w:ascii="Times New Roman" w:hAnsi="Times New Roman" w:cs="Times New Roman"/>
          <w:sz w:val="24"/>
          <w:szCs w:val="24"/>
        </w:rPr>
        <w:t>, salários baix</w:t>
      </w:r>
      <w:r w:rsidR="00F34C72">
        <w:rPr>
          <w:rFonts w:ascii="Times New Roman" w:hAnsi="Times New Roman" w:cs="Times New Roman"/>
          <w:sz w:val="24"/>
          <w:szCs w:val="24"/>
        </w:rPr>
        <w:t>íssimos</w:t>
      </w:r>
      <w:r w:rsidR="00637116" w:rsidRPr="00637116">
        <w:rPr>
          <w:rFonts w:ascii="Times New Roman" w:hAnsi="Times New Roman" w:cs="Times New Roman"/>
          <w:sz w:val="24"/>
          <w:szCs w:val="24"/>
        </w:rPr>
        <w:t xml:space="preserve">, péssimas instalações </w:t>
      </w:r>
      <w:r w:rsidR="00F34C72">
        <w:rPr>
          <w:rFonts w:ascii="Times New Roman" w:hAnsi="Times New Roman" w:cs="Times New Roman"/>
          <w:sz w:val="24"/>
          <w:szCs w:val="24"/>
        </w:rPr>
        <w:t>nos locais de trabalho, condições desumanas para o exercício da atividade laboral, dentre outros.</w:t>
      </w:r>
    </w:p>
    <w:p w:rsidR="00637116" w:rsidRPr="00637116" w:rsidRDefault="00637116" w:rsidP="00637116">
      <w:pPr>
        <w:spacing w:after="0" w:line="360" w:lineRule="auto"/>
        <w:ind w:firstLine="709"/>
        <w:jc w:val="both"/>
        <w:rPr>
          <w:rFonts w:ascii="Times New Roman" w:hAnsi="Times New Roman" w:cs="Times New Roman"/>
          <w:sz w:val="24"/>
          <w:szCs w:val="24"/>
        </w:rPr>
      </w:pPr>
      <w:r w:rsidRPr="00637116">
        <w:rPr>
          <w:rFonts w:ascii="Times New Roman" w:hAnsi="Times New Roman" w:cs="Times New Roman"/>
          <w:sz w:val="24"/>
          <w:szCs w:val="24"/>
        </w:rPr>
        <w:t>Com o término da Primeira Guerra Mundial, surge o chamado </w:t>
      </w:r>
      <w:r w:rsidRPr="003239E3">
        <w:rPr>
          <w:rFonts w:ascii="Times New Roman" w:hAnsi="Times New Roman" w:cs="Times New Roman"/>
          <w:iCs/>
          <w:sz w:val="24"/>
          <w:szCs w:val="24"/>
        </w:rPr>
        <w:t xml:space="preserve">Constitucionalismo </w:t>
      </w:r>
      <w:r w:rsidR="003239E3">
        <w:rPr>
          <w:rFonts w:ascii="Times New Roman" w:hAnsi="Times New Roman" w:cs="Times New Roman"/>
          <w:iCs/>
          <w:sz w:val="24"/>
          <w:szCs w:val="24"/>
        </w:rPr>
        <w:t>S</w:t>
      </w:r>
      <w:r w:rsidRPr="003239E3">
        <w:rPr>
          <w:rFonts w:ascii="Times New Roman" w:hAnsi="Times New Roman" w:cs="Times New Roman"/>
          <w:iCs/>
          <w:sz w:val="24"/>
          <w:szCs w:val="24"/>
        </w:rPr>
        <w:t>ocial</w:t>
      </w:r>
      <w:r w:rsidRPr="00637116">
        <w:rPr>
          <w:rFonts w:ascii="Times New Roman" w:hAnsi="Times New Roman" w:cs="Times New Roman"/>
          <w:sz w:val="24"/>
          <w:szCs w:val="24"/>
        </w:rPr>
        <w:t xml:space="preserve">, </w:t>
      </w:r>
      <w:r w:rsidR="003239E3">
        <w:rPr>
          <w:rFonts w:ascii="Times New Roman" w:hAnsi="Times New Roman" w:cs="Times New Roman"/>
          <w:sz w:val="24"/>
          <w:szCs w:val="24"/>
        </w:rPr>
        <w:t>que inseriu</w:t>
      </w:r>
      <w:r w:rsidR="009F6320">
        <w:rPr>
          <w:rFonts w:ascii="Times New Roman" w:hAnsi="Times New Roman" w:cs="Times New Roman"/>
          <w:sz w:val="24"/>
          <w:szCs w:val="24"/>
        </w:rPr>
        <w:t xml:space="preserve"> </w:t>
      </w:r>
      <w:r w:rsidR="003239E3">
        <w:rPr>
          <w:rFonts w:ascii="Times New Roman" w:hAnsi="Times New Roman" w:cs="Times New Roman"/>
          <w:sz w:val="24"/>
          <w:szCs w:val="24"/>
        </w:rPr>
        <w:t xml:space="preserve">dispositivos pertinentes à defesa de interesses sociais </w:t>
      </w:r>
      <w:r w:rsidRPr="00637116">
        <w:rPr>
          <w:rFonts w:ascii="Times New Roman" w:hAnsi="Times New Roman" w:cs="Times New Roman"/>
          <w:sz w:val="24"/>
          <w:szCs w:val="24"/>
        </w:rPr>
        <w:t xml:space="preserve">nas Constituições, </w:t>
      </w:r>
      <w:r w:rsidR="003239E3">
        <w:rPr>
          <w:rFonts w:ascii="Times New Roman" w:hAnsi="Times New Roman" w:cs="Times New Roman"/>
          <w:sz w:val="24"/>
          <w:szCs w:val="24"/>
        </w:rPr>
        <w:t>resguardando e disciplinando os</w:t>
      </w:r>
      <w:r w:rsidRPr="00637116">
        <w:rPr>
          <w:rFonts w:ascii="Times New Roman" w:hAnsi="Times New Roman" w:cs="Times New Roman"/>
          <w:sz w:val="24"/>
          <w:szCs w:val="24"/>
        </w:rPr>
        <w:t xml:space="preserve"> direitos trabalhistas.</w:t>
      </w:r>
    </w:p>
    <w:p w:rsidR="00637116" w:rsidRPr="00637116" w:rsidRDefault="00637116" w:rsidP="00637116">
      <w:pPr>
        <w:spacing w:after="0" w:line="360" w:lineRule="auto"/>
        <w:ind w:firstLine="709"/>
        <w:jc w:val="both"/>
        <w:rPr>
          <w:rFonts w:ascii="Times New Roman" w:hAnsi="Times New Roman" w:cs="Times New Roman"/>
          <w:sz w:val="24"/>
          <w:szCs w:val="24"/>
        </w:rPr>
      </w:pPr>
      <w:r w:rsidRPr="00637116">
        <w:rPr>
          <w:rFonts w:ascii="Times New Roman" w:hAnsi="Times New Roman" w:cs="Times New Roman"/>
          <w:sz w:val="24"/>
          <w:szCs w:val="24"/>
        </w:rPr>
        <w:t xml:space="preserve">A primeira Constituição que dispôs sobre o Direito do Trabalho foi a do México, de 1917. </w:t>
      </w:r>
      <w:r w:rsidR="0086170C">
        <w:rPr>
          <w:rFonts w:ascii="Times New Roman" w:hAnsi="Times New Roman" w:cs="Times New Roman"/>
          <w:sz w:val="24"/>
          <w:szCs w:val="24"/>
        </w:rPr>
        <w:t>Em seguida, foi a vez da Alemanha Republicana de Weimar,</w:t>
      </w:r>
      <w:r w:rsidRPr="00637116">
        <w:rPr>
          <w:rFonts w:ascii="Times New Roman" w:hAnsi="Times New Roman" w:cs="Times New Roman"/>
          <w:sz w:val="24"/>
          <w:szCs w:val="24"/>
        </w:rPr>
        <w:t xml:space="preserve"> disciplinando a participação dos trabalhadores nas empresas</w:t>
      </w:r>
      <w:r w:rsidR="0086170C">
        <w:rPr>
          <w:rFonts w:ascii="Times New Roman" w:hAnsi="Times New Roman" w:cs="Times New Roman"/>
          <w:sz w:val="24"/>
          <w:szCs w:val="24"/>
        </w:rPr>
        <w:t>,</w:t>
      </w:r>
      <w:r w:rsidRPr="00637116">
        <w:rPr>
          <w:rFonts w:ascii="Times New Roman" w:hAnsi="Times New Roman" w:cs="Times New Roman"/>
          <w:sz w:val="24"/>
          <w:szCs w:val="24"/>
        </w:rPr>
        <w:t xml:space="preserve"> a liberdade de união e organização dos trabalhadores para a defesa e melhoria das condições de trabalho</w:t>
      </w:r>
      <w:r w:rsidR="0086170C">
        <w:rPr>
          <w:rFonts w:ascii="Times New Roman" w:hAnsi="Times New Roman" w:cs="Times New Roman"/>
          <w:sz w:val="24"/>
          <w:szCs w:val="24"/>
        </w:rPr>
        <w:t>,</w:t>
      </w:r>
      <w:r w:rsidR="00890F90">
        <w:rPr>
          <w:rFonts w:ascii="Times New Roman" w:hAnsi="Times New Roman" w:cs="Times New Roman"/>
          <w:sz w:val="24"/>
          <w:szCs w:val="24"/>
        </w:rPr>
        <w:t xml:space="preserve"> </w:t>
      </w:r>
      <w:r w:rsidR="0086170C">
        <w:rPr>
          <w:rFonts w:ascii="Times New Roman" w:hAnsi="Times New Roman" w:cs="Times New Roman"/>
          <w:sz w:val="24"/>
          <w:szCs w:val="24"/>
        </w:rPr>
        <w:t>dentre outros direitos.</w:t>
      </w:r>
    </w:p>
    <w:p w:rsidR="00637116" w:rsidRPr="00637116" w:rsidRDefault="00637116" w:rsidP="00637116">
      <w:pPr>
        <w:spacing w:after="0" w:line="360" w:lineRule="auto"/>
        <w:ind w:firstLine="709"/>
        <w:jc w:val="both"/>
        <w:rPr>
          <w:rFonts w:ascii="Times New Roman" w:hAnsi="Times New Roman" w:cs="Times New Roman"/>
          <w:sz w:val="24"/>
          <w:szCs w:val="24"/>
        </w:rPr>
      </w:pPr>
      <w:r w:rsidRPr="00637116">
        <w:rPr>
          <w:rFonts w:ascii="Times New Roman" w:hAnsi="Times New Roman" w:cs="Times New Roman"/>
          <w:sz w:val="24"/>
          <w:szCs w:val="24"/>
        </w:rPr>
        <w:t xml:space="preserve">No Brasil, o Direito do Trabalho </w:t>
      </w:r>
      <w:r w:rsidR="0086170C">
        <w:rPr>
          <w:rFonts w:ascii="Times New Roman" w:hAnsi="Times New Roman" w:cs="Times New Roman"/>
          <w:sz w:val="24"/>
          <w:szCs w:val="24"/>
        </w:rPr>
        <w:t>teve influência de</w:t>
      </w:r>
      <w:r w:rsidRPr="00637116">
        <w:rPr>
          <w:rFonts w:ascii="Times New Roman" w:hAnsi="Times New Roman" w:cs="Times New Roman"/>
          <w:sz w:val="24"/>
          <w:szCs w:val="24"/>
        </w:rPr>
        <w:t xml:space="preserve"> fatores externos e internos</w:t>
      </w:r>
      <w:r w:rsidR="0086170C">
        <w:rPr>
          <w:rFonts w:ascii="Times New Roman" w:hAnsi="Times New Roman" w:cs="Times New Roman"/>
          <w:sz w:val="24"/>
          <w:szCs w:val="24"/>
        </w:rPr>
        <w:t>.</w:t>
      </w:r>
      <w:r w:rsidR="00890F90">
        <w:rPr>
          <w:rFonts w:ascii="Times New Roman" w:hAnsi="Times New Roman" w:cs="Times New Roman"/>
          <w:sz w:val="24"/>
          <w:szCs w:val="24"/>
        </w:rPr>
        <w:t xml:space="preserve"> </w:t>
      </w:r>
      <w:r w:rsidR="0086170C">
        <w:rPr>
          <w:rFonts w:ascii="Times New Roman" w:hAnsi="Times New Roman" w:cs="Times New Roman"/>
          <w:sz w:val="24"/>
          <w:szCs w:val="24"/>
        </w:rPr>
        <w:t>Diante das disposições trabalhistas que eram criadas em outros países, o Brasil foi pressionado no sentido regulamentar as relações de trabalho no seu território</w:t>
      </w:r>
      <w:r w:rsidRPr="00637116">
        <w:rPr>
          <w:rFonts w:ascii="Times New Roman" w:hAnsi="Times New Roman" w:cs="Times New Roman"/>
          <w:sz w:val="24"/>
          <w:szCs w:val="24"/>
        </w:rPr>
        <w:t>. Também pesou o compromisso internacional assumido pelo nosso país ao ingressar na Organização Internacional do Trabalho, criada pelo Tratado de Versalhes (1919), propondo-se a observar normas trabalhistas.</w:t>
      </w:r>
    </w:p>
    <w:p w:rsidR="00637116" w:rsidRPr="00637116" w:rsidRDefault="0086170C" w:rsidP="000B38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Dentre o</w:t>
      </w:r>
      <w:r w:rsidR="00637116" w:rsidRPr="00637116">
        <w:rPr>
          <w:rFonts w:ascii="Times New Roman" w:hAnsi="Times New Roman" w:cs="Times New Roman"/>
          <w:sz w:val="24"/>
          <w:szCs w:val="24"/>
        </w:rPr>
        <w:t xml:space="preserve">s fatores internos </w:t>
      </w:r>
      <w:r>
        <w:rPr>
          <w:rFonts w:ascii="Times New Roman" w:hAnsi="Times New Roman" w:cs="Times New Roman"/>
          <w:sz w:val="24"/>
          <w:szCs w:val="24"/>
        </w:rPr>
        <w:t>destacam-se</w:t>
      </w:r>
      <w:r w:rsidR="00B37931">
        <w:rPr>
          <w:rFonts w:ascii="Times New Roman" w:hAnsi="Times New Roman" w:cs="Times New Roman"/>
          <w:sz w:val="24"/>
          <w:szCs w:val="24"/>
        </w:rPr>
        <w:t>:</w:t>
      </w:r>
      <w:r w:rsidR="00890F90">
        <w:rPr>
          <w:rFonts w:ascii="Times New Roman" w:hAnsi="Times New Roman" w:cs="Times New Roman"/>
          <w:sz w:val="24"/>
          <w:szCs w:val="24"/>
        </w:rPr>
        <w:t xml:space="preserve"> </w:t>
      </w:r>
      <w:r w:rsidR="00637116" w:rsidRPr="00637116">
        <w:rPr>
          <w:rFonts w:ascii="Times New Roman" w:hAnsi="Times New Roman" w:cs="Times New Roman"/>
          <w:sz w:val="24"/>
          <w:szCs w:val="24"/>
        </w:rPr>
        <w:t xml:space="preserve">o movimento operário, </w:t>
      </w:r>
      <w:r>
        <w:rPr>
          <w:rFonts w:ascii="Times New Roman" w:hAnsi="Times New Roman" w:cs="Times New Roman"/>
          <w:sz w:val="24"/>
          <w:szCs w:val="24"/>
        </w:rPr>
        <w:t xml:space="preserve">no qual </w:t>
      </w:r>
      <w:r w:rsidR="00637116" w:rsidRPr="00637116">
        <w:rPr>
          <w:rFonts w:ascii="Times New Roman" w:hAnsi="Times New Roman" w:cs="Times New Roman"/>
          <w:sz w:val="24"/>
          <w:szCs w:val="24"/>
        </w:rPr>
        <w:t xml:space="preserve">participaram imigrantes com inspirações anarquistas, caracterizados por inúmeras greves </w:t>
      </w:r>
      <w:r w:rsidR="00B37931">
        <w:rPr>
          <w:rFonts w:ascii="Times New Roman" w:hAnsi="Times New Roman" w:cs="Times New Roman"/>
          <w:sz w:val="24"/>
          <w:szCs w:val="24"/>
        </w:rPr>
        <w:t>entre</w:t>
      </w:r>
      <w:r w:rsidR="00637116" w:rsidRPr="00637116">
        <w:rPr>
          <w:rFonts w:ascii="Times New Roman" w:hAnsi="Times New Roman" w:cs="Times New Roman"/>
          <w:sz w:val="24"/>
          <w:szCs w:val="24"/>
        </w:rPr>
        <w:t xml:space="preserve"> 1800 e 1900; o surto industrial, efeito da Primeira Grande Guerra Mundial, com </w:t>
      </w:r>
      <w:r w:rsidR="00B37931">
        <w:rPr>
          <w:rFonts w:ascii="Times New Roman" w:hAnsi="Times New Roman" w:cs="Times New Roman"/>
          <w:sz w:val="24"/>
          <w:szCs w:val="24"/>
        </w:rPr>
        <w:t>o crescimento</w:t>
      </w:r>
      <w:r w:rsidR="00637116" w:rsidRPr="00637116">
        <w:rPr>
          <w:rFonts w:ascii="Times New Roman" w:hAnsi="Times New Roman" w:cs="Times New Roman"/>
          <w:sz w:val="24"/>
          <w:szCs w:val="24"/>
        </w:rPr>
        <w:t xml:space="preserve"> do número de fábricas e de operários</w:t>
      </w:r>
      <w:r w:rsidR="00B37931">
        <w:rPr>
          <w:rFonts w:ascii="Times New Roman" w:hAnsi="Times New Roman" w:cs="Times New Roman"/>
          <w:sz w:val="24"/>
          <w:szCs w:val="24"/>
        </w:rPr>
        <w:t>; e os ideais</w:t>
      </w:r>
      <w:r w:rsidR="00890F90">
        <w:rPr>
          <w:rFonts w:ascii="Times New Roman" w:hAnsi="Times New Roman" w:cs="Times New Roman"/>
          <w:sz w:val="24"/>
          <w:szCs w:val="24"/>
        </w:rPr>
        <w:t xml:space="preserve"> </w:t>
      </w:r>
      <w:r w:rsidR="00B37931">
        <w:rPr>
          <w:rFonts w:ascii="Times New Roman" w:hAnsi="Times New Roman" w:cs="Times New Roman"/>
          <w:sz w:val="24"/>
          <w:szCs w:val="24"/>
        </w:rPr>
        <w:t>d</w:t>
      </w:r>
      <w:r w:rsidR="00637116" w:rsidRPr="00637116">
        <w:rPr>
          <w:rFonts w:ascii="Times New Roman" w:hAnsi="Times New Roman" w:cs="Times New Roman"/>
          <w:sz w:val="24"/>
          <w:szCs w:val="24"/>
        </w:rPr>
        <w:t>a política trabalhista de Getúlio Vargas</w:t>
      </w:r>
      <w:r w:rsidR="00B37931">
        <w:rPr>
          <w:rFonts w:ascii="Times New Roman" w:hAnsi="Times New Roman" w:cs="Times New Roman"/>
          <w:sz w:val="24"/>
          <w:szCs w:val="24"/>
        </w:rPr>
        <w:t xml:space="preserve">, em </w:t>
      </w:r>
      <w:r w:rsidR="00637116" w:rsidRPr="00637116">
        <w:rPr>
          <w:rFonts w:ascii="Times New Roman" w:hAnsi="Times New Roman" w:cs="Times New Roman"/>
          <w:sz w:val="24"/>
          <w:szCs w:val="24"/>
        </w:rPr>
        <w:t>1930</w:t>
      </w:r>
      <w:r w:rsidR="00B37931">
        <w:rPr>
          <w:rFonts w:ascii="Times New Roman" w:hAnsi="Times New Roman" w:cs="Times New Roman"/>
          <w:sz w:val="24"/>
          <w:szCs w:val="24"/>
        </w:rPr>
        <w:t>.</w:t>
      </w:r>
    </w:p>
    <w:p w:rsidR="00B4266D" w:rsidRDefault="00521810" w:rsidP="0052181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do exposto, </w:t>
      </w:r>
      <w:r w:rsidR="00E61190">
        <w:rPr>
          <w:rFonts w:ascii="Times New Roman" w:hAnsi="Times New Roman" w:cs="Times New Roman"/>
          <w:sz w:val="24"/>
          <w:szCs w:val="24"/>
        </w:rPr>
        <w:t>e</w:t>
      </w:r>
      <w:r w:rsidR="00890F90">
        <w:rPr>
          <w:rFonts w:ascii="Times New Roman" w:hAnsi="Times New Roman" w:cs="Times New Roman"/>
          <w:sz w:val="24"/>
          <w:szCs w:val="24"/>
        </w:rPr>
        <w:t xml:space="preserve"> </w:t>
      </w:r>
      <w:r w:rsidR="004957F3">
        <w:rPr>
          <w:rFonts w:ascii="Times New Roman" w:hAnsi="Times New Roman" w:cs="Times New Roman"/>
          <w:sz w:val="24"/>
          <w:szCs w:val="24"/>
        </w:rPr>
        <w:t>da necessidade de sistematização</w:t>
      </w:r>
      <w:r w:rsidR="00E61190">
        <w:rPr>
          <w:rFonts w:ascii="Times New Roman" w:hAnsi="Times New Roman" w:cs="Times New Roman"/>
          <w:sz w:val="24"/>
          <w:szCs w:val="24"/>
        </w:rPr>
        <w:t xml:space="preserve"> das diversas leis esparsas que disciplinam as relações trabalhistas</w:t>
      </w:r>
      <w:r w:rsidR="004957F3">
        <w:rPr>
          <w:rFonts w:ascii="Times New Roman" w:hAnsi="Times New Roman" w:cs="Times New Roman"/>
          <w:sz w:val="24"/>
          <w:szCs w:val="24"/>
        </w:rPr>
        <w:t>,</w:t>
      </w:r>
      <w:r w:rsidR="00890F90">
        <w:rPr>
          <w:rFonts w:ascii="Times New Roman" w:hAnsi="Times New Roman" w:cs="Times New Roman"/>
          <w:sz w:val="24"/>
          <w:szCs w:val="24"/>
        </w:rPr>
        <w:t xml:space="preserve"> </w:t>
      </w:r>
      <w:r w:rsidR="004957F3">
        <w:rPr>
          <w:rFonts w:ascii="Times New Roman" w:hAnsi="Times New Roman" w:cs="Times New Roman"/>
          <w:sz w:val="24"/>
          <w:szCs w:val="24"/>
        </w:rPr>
        <w:t xml:space="preserve">surgiu </w:t>
      </w:r>
      <w:r>
        <w:rPr>
          <w:rFonts w:ascii="Times New Roman" w:hAnsi="Times New Roman" w:cs="Times New Roman"/>
          <w:sz w:val="24"/>
          <w:szCs w:val="24"/>
        </w:rPr>
        <w:t>Consolidação das Leis do Trabalho</w:t>
      </w:r>
      <w:r w:rsidR="004957F3">
        <w:rPr>
          <w:rFonts w:ascii="Times New Roman" w:hAnsi="Times New Roman" w:cs="Times New Roman"/>
          <w:sz w:val="24"/>
          <w:szCs w:val="24"/>
        </w:rPr>
        <w:t xml:space="preserve">, em 1943, e que foi recentemente alterada por meio da Lei 13.467 de 2017, apresentando novos posicionamentos e conceitos diante das modernas relações laborais. </w:t>
      </w:r>
    </w:p>
    <w:p w:rsidR="000505E7" w:rsidRDefault="000505E7" w:rsidP="00521810">
      <w:pPr>
        <w:spacing w:after="0" w:line="360" w:lineRule="auto"/>
        <w:ind w:firstLine="709"/>
        <w:jc w:val="both"/>
        <w:rPr>
          <w:rFonts w:ascii="Times New Roman" w:hAnsi="Times New Roman" w:cs="Times New Roman"/>
          <w:sz w:val="24"/>
          <w:szCs w:val="24"/>
        </w:rPr>
      </w:pPr>
    </w:p>
    <w:p w:rsidR="00904D41" w:rsidRDefault="00904D41" w:rsidP="00904D41">
      <w:pPr>
        <w:spacing w:after="0" w:line="360" w:lineRule="auto"/>
        <w:jc w:val="both"/>
        <w:rPr>
          <w:rFonts w:ascii="Times New Roman" w:hAnsi="Times New Roman" w:cs="Times New Roman"/>
          <w:b/>
          <w:sz w:val="24"/>
          <w:szCs w:val="24"/>
        </w:rPr>
      </w:pPr>
    </w:p>
    <w:p w:rsidR="00904D41" w:rsidRDefault="00904D41" w:rsidP="00904D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 INSTRUMENTOS NORMATIVOS COLETIVOS DE TRABALHO.</w:t>
      </w:r>
    </w:p>
    <w:p w:rsidR="00863E9A" w:rsidRDefault="00863E9A" w:rsidP="00863E9A">
      <w:pPr>
        <w:spacing w:after="0" w:line="360" w:lineRule="auto"/>
        <w:ind w:firstLine="709"/>
        <w:jc w:val="both"/>
        <w:rPr>
          <w:rFonts w:ascii="Times New Roman" w:hAnsi="Times New Roman" w:cs="Times New Roman"/>
          <w:sz w:val="24"/>
          <w:szCs w:val="24"/>
        </w:rPr>
      </w:pPr>
    </w:p>
    <w:p w:rsidR="00CE7F14" w:rsidRDefault="00CE7F14" w:rsidP="00CE7F14">
      <w:pPr>
        <w:spacing w:after="0" w:line="360" w:lineRule="auto"/>
        <w:ind w:firstLine="708"/>
        <w:jc w:val="both"/>
        <w:rPr>
          <w:rFonts w:ascii="Times New Roman" w:hAnsi="Times New Roman" w:cs="Times New Roman"/>
          <w:sz w:val="24"/>
          <w:szCs w:val="24"/>
        </w:rPr>
      </w:pPr>
      <w:r w:rsidRPr="00CE7F14">
        <w:rPr>
          <w:rFonts w:ascii="Times New Roman" w:hAnsi="Times New Roman" w:cs="Times New Roman"/>
          <w:sz w:val="24"/>
          <w:szCs w:val="24"/>
        </w:rPr>
        <w:t>A</w:t>
      </w:r>
      <w:r>
        <w:rPr>
          <w:rFonts w:ascii="Times New Roman" w:hAnsi="Times New Roman" w:cs="Times New Roman"/>
          <w:sz w:val="24"/>
          <w:szCs w:val="24"/>
        </w:rPr>
        <w:t xml:space="preserve"> Convenção Coletiva de Trabalho é um</w:t>
      </w:r>
      <w:r w:rsidRPr="00CE7F14">
        <w:rPr>
          <w:rFonts w:ascii="Times New Roman" w:hAnsi="Times New Roman" w:cs="Times New Roman"/>
          <w:sz w:val="24"/>
          <w:szCs w:val="24"/>
        </w:rPr>
        <w:t xml:space="preserve"> </w:t>
      </w:r>
      <w:r>
        <w:rPr>
          <w:rFonts w:ascii="Times New Roman" w:hAnsi="Times New Roman" w:cs="Times New Roman"/>
          <w:sz w:val="24"/>
          <w:szCs w:val="24"/>
        </w:rPr>
        <w:t>a</w:t>
      </w:r>
      <w:r w:rsidRPr="00CE7F14">
        <w:rPr>
          <w:rFonts w:ascii="Times New Roman" w:hAnsi="Times New Roman" w:cs="Times New Roman"/>
          <w:sz w:val="24"/>
          <w:szCs w:val="24"/>
        </w:rPr>
        <w:t xml:space="preserve">cordo de caráter normativo pelo qual dois ou mais sindicatos </w:t>
      </w:r>
      <w:r>
        <w:rPr>
          <w:rFonts w:ascii="Times New Roman" w:hAnsi="Times New Roman" w:cs="Times New Roman"/>
          <w:sz w:val="24"/>
          <w:szCs w:val="24"/>
        </w:rPr>
        <w:t>representativos de categorias econômicas e profissionais estipulam condições de trabalho aplicáveis, no âmbito das respectivas representações, às relações individuais de trabalho. O Acordo Coletivo, por sua vez,</w:t>
      </w:r>
      <w:r w:rsidRPr="00CE7F14">
        <w:rPr>
          <w:rFonts w:ascii="Times New Roman" w:hAnsi="Times New Roman" w:cs="Times New Roman"/>
          <w:sz w:val="24"/>
          <w:szCs w:val="24"/>
        </w:rPr>
        <w:t xml:space="preserve"> </w:t>
      </w:r>
      <w:r>
        <w:rPr>
          <w:rFonts w:ascii="Times New Roman" w:hAnsi="Times New Roman" w:cs="Times New Roman"/>
          <w:sz w:val="24"/>
          <w:szCs w:val="24"/>
        </w:rPr>
        <w:t>é um pacto celebrado entre uma empresa / grupo de empresas e seus empregados.</w:t>
      </w:r>
    </w:p>
    <w:p w:rsidR="00863E9A" w:rsidRPr="00CE1EC8" w:rsidRDefault="00A65230" w:rsidP="00863E9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w:t>
      </w:r>
      <w:r w:rsidR="00863E9A" w:rsidRPr="00CE1EC8">
        <w:rPr>
          <w:rFonts w:ascii="Times New Roman" w:hAnsi="Times New Roman" w:cs="Times New Roman"/>
          <w:sz w:val="24"/>
          <w:szCs w:val="24"/>
        </w:rPr>
        <w:t xml:space="preserve"> importante relembrar que a prevalência da negociação coletiva sobre o legislado já era encontrada no ordenamento jurídico brasileiro, não se tratando de um fenômeno recente. A possibilidade dessa “supremacia” d</w:t>
      </w:r>
      <w:r w:rsidR="00863E9A">
        <w:rPr>
          <w:rFonts w:ascii="Times New Roman" w:hAnsi="Times New Roman" w:cs="Times New Roman"/>
          <w:sz w:val="24"/>
          <w:szCs w:val="24"/>
        </w:rPr>
        <w:t>a</w:t>
      </w:r>
      <w:r w:rsidR="00863E9A" w:rsidRPr="00CE1EC8">
        <w:rPr>
          <w:rFonts w:ascii="Times New Roman" w:hAnsi="Times New Roman" w:cs="Times New Roman"/>
          <w:sz w:val="24"/>
          <w:szCs w:val="24"/>
        </w:rPr>
        <w:t xml:space="preserve"> convenção coletiva sempre foi permitida no sentido de beneficiar o trabalhador, por meio da concessão de direitos e vantagens não previstos na lei ou fortalecer o patamar mínimo nela estabelecido.</w:t>
      </w:r>
    </w:p>
    <w:p w:rsidR="00863E9A" w:rsidRPr="00CE1EC8" w:rsidRDefault="00863E9A" w:rsidP="00863E9A">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Nesse sentido, o artigo 7º da Constituição Federal elenca os direitos dos trabalhadores urbanos e rurais, além de outros que visem à melhoria de sua condição social, o que consagra o que a doutrina denomina de princípio da vedação do retrocesso social. Este princípio, em resumo, preconiza que a inovação legislativa ou normativa somente deve ocorrer para beneficiar os trabalhadores, o que na ideia de Carlos Henrique Bezerra Leite (2016) é que com o advento da nova Constituição da República houve um processo de constitucionalização dos direitos trabalhistas, e segundo a linha de pensamento deste princípio, qualquer proposta de alteração das normas infraconstitucionais tendente a abolir, reduzir ou extinguir direitos sociais dos trabalhadores importa em violação ao artigo 7º da Carta Maior.</w:t>
      </w:r>
    </w:p>
    <w:p w:rsidR="00863E9A" w:rsidRPr="00CE1EC8" w:rsidRDefault="00863E9A" w:rsidP="00863E9A">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Outrossim, diante da leitura do texto constitucional percebe-se que o legislador constituinte apenas permitiu, excepcionalmente, a flexibilização in pejus, mediante acordo ou convenção coletiva, em duas hipóteses bem definidas: salário e jornada, mais precisamente previsto nos incisos  VI-redução de salários por convenção ou acordo coletivo; XIII- redução e compensação de jornada por convenção ou acordo coletivo; XIV- aumento da jornada em turnos ininterruptos de revezamento para mais de seis horas e XXVI- reconhecimento das convenções e acordos coletivos pelo Estado Brasileiro do artigo 7º da Constituição.</w:t>
      </w:r>
    </w:p>
    <w:p w:rsidR="00863E9A" w:rsidRPr="00CE1EC8" w:rsidRDefault="00863E9A" w:rsidP="00863E9A">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Quanto ao entendimento dos tribunais, esse tema vinha sendo tratado com certa divergência de posicionamento, especialmente no que diz respeito às posições do Supremo Tribunal Federal e do Tribunal Superior do Trabalho.</w:t>
      </w:r>
    </w:p>
    <w:p w:rsidR="00863E9A" w:rsidRPr="00CE1EC8" w:rsidRDefault="00863E9A" w:rsidP="00863E9A">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Nessa toada, o Tribunal Superior do Trabalho em diversos julgados sinalizou hipóteses em que é admitida a flexibilização nos acordos ou convenções coletivas, desde que incluídas contrapartidas explícitas e compensatórias quanto ao direito negociado. Todavia, o TST </w:t>
      </w:r>
      <w:r w:rsidRPr="00CE1EC8">
        <w:rPr>
          <w:rFonts w:ascii="Times New Roman" w:hAnsi="Times New Roman" w:cs="Times New Roman"/>
          <w:sz w:val="24"/>
          <w:szCs w:val="24"/>
        </w:rPr>
        <w:lastRenderedPageBreak/>
        <w:t>assume uma postura negativa à possibilidade da supressão de direitos através de negociação coletiva, por entender que se trata de falsa concessão de vantagem camuflada na pura e simples retirada de um direito assegurado em dispositivo legal.</w:t>
      </w:r>
    </w:p>
    <w:p w:rsidR="00863E9A" w:rsidRPr="00CE1EC8" w:rsidRDefault="00863E9A" w:rsidP="00863E9A">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Desta forma, diante dessa temática, percebe-se que o Tribunal Superior do </w:t>
      </w:r>
      <w:r w:rsidR="009B64B4">
        <w:rPr>
          <w:rFonts w:ascii="Times New Roman" w:hAnsi="Times New Roman" w:cs="Times New Roman"/>
          <w:sz w:val="24"/>
          <w:szCs w:val="24"/>
        </w:rPr>
        <w:t>T</w:t>
      </w:r>
      <w:r w:rsidRPr="00CE1EC8">
        <w:rPr>
          <w:rFonts w:ascii="Times New Roman" w:hAnsi="Times New Roman" w:cs="Times New Roman"/>
          <w:sz w:val="24"/>
          <w:szCs w:val="24"/>
        </w:rPr>
        <w:t>rabalho, na maioria de seus julgados, entende pela não prevalência do negociado sobre o legislado, tendo como base o Princípio da Vedação do Retrocesso social, com fundamento de que a negociação coletiva apenas deve prevalecer quando acrescer força aos direitos e vantagens já existentes, e não para reduzir ou restringir os direitos sociais já conquistados.</w:t>
      </w:r>
    </w:p>
    <w:p w:rsidR="00863E9A" w:rsidRPr="00CE1EC8" w:rsidRDefault="00863E9A" w:rsidP="00863E9A">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Por outro lado o entendimento do Supremo Tribunal Federal, após a verificação de alguns julgados sobre a matéria, tendo dado especial relevância ao </w:t>
      </w:r>
      <w:r w:rsidR="007516DE" w:rsidRPr="00CE1EC8">
        <w:rPr>
          <w:rFonts w:ascii="Times New Roman" w:hAnsi="Times New Roman" w:cs="Times New Roman"/>
          <w:sz w:val="24"/>
          <w:szCs w:val="24"/>
        </w:rPr>
        <w:t>princípio</w:t>
      </w:r>
      <w:r w:rsidRPr="00CE1EC8">
        <w:rPr>
          <w:rFonts w:ascii="Times New Roman" w:hAnsi="Times New Roman" w:cs="Times New Roman"/>
          <w:sz w:val="24"/>
          <w:szCs w:val="24"/>
        </w:rPr>
        <w:t xml:space="preserve"> da autonomia da vontade no âmbito do direito coletivo do trabalho, no qual entende que a transação extrajudicial assinada pelo trabalhador implica que este </w:t>
      </w:r>
      <w:r w:rsidR="007516DE" w:rsidRPr="00CE1EC8">
        <w:rPr>
          <w:rFonts w:ascii="Times New Roman" w:hAnsi="Times New Roman" w:cs="Times New Roman"/>
          <w:sz w:val="24"/>
          <w:szCs w:val="24"/>
        </w:rPr>
        <w:t>está</w:t>
      </w:r>
      <w:r w:rsidRPr="00CE1EC8">
        <w:rPr>
          <w:rFonts w:ascii="Times New Roman" w:hAnsi="Times New Roman" w:cs="Times New Roman"/>
          <w:sz w:val="24"/>
          <w:szCs w:val="24"/>
        </w:rPr>
        <w:t xml:space="preserve"> ciente das vantagens e desvantagens do negociado, tendo, portanto supremacia em face da lei. Esse entendimento reforça ainda que o afastamento de direito assegurado aos trabalhadores pela CLT foi acompanhado da concessão de vantagens compensatórias, destacando que o acordo coletivo de trabalho firmado tende a não extrapolar os limites da razoabilidade, uma vez que, embora tenha limitado direito legalmente previsto, concedeu outras vantagens, por meio de manifestação de vontade válida da entidade sindical que representa os obreiros.</w:t>
      </w:r>
    </w:p>
    <w:p w:rsidR="00904D41" w:rsidRPr="00904D41" w:rsidRDefault="00904D41" w:rsidP="00904D41">
      <w:pPr>
        <w:spacing w:after="0" w:line="360" w:lineRule="auto"/>
        <w:jc w:val="both"/>
        <w:rPr>
          <w:rFonts w:ascii="Times New Roman" w:hAnsi="Times New Roman" w:cs="Times New Roman"/>
          <w:b/>
          <w:sz w:val="24"/>
          <w:szCs w:val="24"/>
        </w:rPr>
      </w:pPr>
    </w:p>
    <w:p w:rsidR="00782BF7" w:rsidRPr="00904D41" w:rsidRDefault="00904D41" w:rsidP="00782BF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4 </w:t>
      </w:r>
      <w:r w:rsidR="00782BF7" w:rsidRPr="00904D41">
        <w:rPr>
          <w:rFonts w:ascii="Times New Roman" w:hAnsi="Times New Roman" w:cs="Times New Roman"/>
          <w:b/>
          <w:sz w:val="24"/>
          <w:szCs w:val="24"/>
        </w:rPr>
        <w:t>PRINCÍPIOS APLICÁVEIS AO DIREITO DO TRABALHO NAS CONVENÇÕES E ACORDOS TRABALHISTAS.</w:t>
      </w:r>
    </w:p>
    <w:p w:rsidR="00782BF7" w:rsidRPr="00782BF7" w:rsidRDefault="00782BF7" w:rsidP="00BE6505">
      <w:pPr>
        <w:spacing w:after="0" w:line="360" w:lineRule="auto"/>
        <w:jc w:val="both"/>
        <w:rPr>
          <w:rFonts w:ascii="Arial" w:hAnsi="Arial" w:cs="Arial"/>
          <w:b/>
          <w:sz w:val="24"/>
          <w:szCs w:val="24"/>
        </w:rPr>
      </w:pPr>
    </w:p>
    <w:p w:rsidR="00782BF7" w:rsidRPr="00782BF7" w:rsidRDefault="00782BF7" w:rsidP="00BE6505">
      <w:pPr>
        <w:spacing w:after="0" w:line="360" w:lineRule="auto"/>
        <w:ind w:firstLine="709"/>
        <w:jc w:val="both"/>
        <w:rPr>
          <w:rFonts w:ascii="Times New Roman" w:hAnsi="Times New Roman" w:cs="Times New Roman"/>
          <w:sz w:val="24"/>
          <w:szCs w:val="24"/>
        </w:rPr>
      </w:pPr>
      <w:r w:rsidRPr="00782BF7">
        <w:rPr>
          <w:rFonts w:ascii="Times New Roman" w:hAnsi="Times New Roman" w:cs="Times New Roman"/>
          <w:sz w:val="24"/>
          <w:szCs w:val="24"/>
        </w:rPr>
        <w:t>Os princípios de Direito do Trabalho direcionam algumas normas e inspiram soluções, podendo servir para interpretar normas existentes, solucionar casos não previstos e inspirar aprovação de normas (RODRIGUEZ, 2015).</w:t>
      </w:r>
    </w:p>
    <w:p w:rsidR="00782BF7" w:rsidRPr="00782BF7" w:rsidRDefault="00782BF7" w:rsidP="00BE6505">
      <w:pPr>
        <w:spacing w:after="0" w:line="360" w:lineRule="auto"/>
        <w:ind w:firstLine="709"/>
        <w:jc w:val="both"/>
        <w:rPr>
          <w:rFonts w:ascii="Times New Roman" w:hAnsi="Times New Roman" w:cs="Times New Roman"/>
          <w:sz w:val="24"/>
          <w:szCs w:val="24"/>
        </w:rPr>
      </w:pPr>
      <w:r w:rsidRPr="00782BF7">
        <w:rPr>
          <w:rFonts w:ascii="Times New Roman" w:hAnsi="Times New Roman" w:cs="Times New Roman"/>
          <w:sz w:val="24"/>
          <w:szCs w:val="24"/>
        </w:rPr>
        <w:t xml:space="preserve">Nesse sentido, aduz o art. 8° da Consolidação das Leis do Trabalho que: </w:t>
      </w:r>
    </w:p>
    <w:p w:rsidR="00782BF7" w:rsidRDefault="00782BF7" w:rsidP="00782BF7">
      <w:pPr>
        <w:spacing w:after="0" w:line="240" w:lineRule="auto"/>
        <w:ind w:left="2977"/>
        <w:jc w:val="both"/>
        <w:rPr>
          <w:rFonts w:ascii="Times New Roman" w:hAnsi="Times New Roman" w:cs="Times New Roman"/>
          <w:sz w:val="20"/>
          <w:szCs w:val="20"/>
        </w:rPr>
      </w:pPr>
    </w:p>
    <w:p w:rsidR="00782BF7" w:rsidRDefault="00782BF7" w:rsidP="00BE6505">
      <w:pPr>
        <w:spacing w:after="0" w:line="240" w:lineRule="auto"/>
        <w:ind w:left="2268"/>
        <w:jc w:val="both"/>
        <w:rPr>
          <w:rFonts w:ascii="Times New Roman" w:hAnsi="Times New Roman" w:cs="Times New Roman"/>
          <w:sz w:val="20"/>
          <w:szCs w:val="20"/>
        </w:rPr>
      </w:pPr>
      <w:r w:rsidRPr="00782BF7">
        <w:rPr>
          <w:rFonts w:ascii="Times New Roman" w:hAnsi="Times New Roman" w:cs="Times New Roman"/>
          <w:sz w:val="20"/>
          <w:szCs w:val="20"/>
        </w:rPr>
        <w:t>Art. 8º As autoridades administrativas e a Justiça do Trabalho, na falta de disposições legais ou contratuais23, decidirão, conforme o caso, pela jurisprudência, por analogia, por equidade e outros princípios e normas gerais de direito, principalmente do direito de trabalho, e, ainda, de acordo com os usos e costumes, o direto comparado, mas sempre de maneira que nenhum interesse de classe ou particular prevaleça sobre o interesse público</w:t>
      </w:r>
      <w:r w:rsidR="00235269">
        <w:rPr>
          <w:rFonts w:ascii="Times New Roman" w:hAnsi="Times New Roman" w:cs="Times New Roman"/>
          <w:sz w:val="20"/>
          <w:szCs w:val="20"/>
        </w:rPr>
        <w:t xml:space="preserve"> </w:t>
      </w:r>
      <w:r w:rsidRPr="00782BF7">
        <w:rPr>
          <w:rFonts w:ascii="Times New Roman" w:hAnsi="Times New Roman" w:cs="Times New Roman"/>
          <w:sz w:val="20"/>
          <w:szCs w:val="20"/>
        </w:rPr>
        <w:t>(BRASIL,1943).</w:t>
      </w:r>
    </w:p>
    <w:p w:rsidR="00782BF7" w:rsidRPr="00782BF7" w:rsidRDefault="00782BF7" w:rsidP="00782BF7">
      <w:pPr>
        <w:spacing w:after="0" w:line="240" w:lineRule="auto"/>
        <w:ind w:left="2977"/>
        <w:jc w:val="both"/>
        <w:rPr>
          <w:rFonts w:ascii="Times New Roman" w:hAnsi="Times New Roman" w:cs="Times New Roman"/>
          <w:sz w:val="20"/>
          <w:szCs w:val="20"/>
        </w:rPr>
      </w:pPr>
    </w:p>
    <w:p w:rsidR="00FD7CB5" w:rsidRPr="00BE6505" w:rsidRDefault="00235269" w:rsidP="00BE65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Desse modo, destacaremos de forma sucinta, ne</w:t>
      </w:r>
      <w:r w:rsidR="00782BF7" w:rsidRPr="00782BF7">
        <w:rPr>
          <w:rFonts w:ascii="Times New Roman" w:hAnsi="Times New Roman" w:cs="Times New Roman"/>
          <w:sz w:val="24"/>
          <w:szCs w:val="24"/>
        </w:rPr>
        <w:t>ste artigo</w:t>
      </w:r>
      <w:r>
        <w:rPr>
          <w:rFonts w:ascii="Times New Roman" w:hAnsi="Times New Roman" w:cs="Times New Roman"/>
          <w:sz w:val="24"/>
          <w:szCs w:val="24"/>
        </w:rPr>
        <w:t>,</w:t>
      </w:r>
      <w:r w:rsidR="00782BF7" w:rsidRPr="00782BF7">
        <w:rPr>
          <w:rFonts w:ascii="Times New Roman" w:hAnsi="Times New Roman" w:cs="Times New Roman"/>
          <w:sz w:val="24"/>
          <w:szCs w:val="24"/>
        </w:rPr>
        <w:t xml:space="preserve"> </w:t>
      </w:r>
      <w:r>
        <w:rPr>
          <w:rFonts w:ascii="Times New Roman" w:hAnsi="Times New Roman" w:cs="Times New Roman"/>
          <w:sz w:val="24"/>
          <w:szCs w:val="24"/>
        </w:rPr>
        <w:t>alguns princípios relacionados ao tema ora estudado, os quais estão diretamente ligados à prevalência do negociado sobre o legislado, servi base para consolidação do tema proposto.</w:t>
      </w:r>
      <w:r w:rsidR="00782BF7" w:rsidRPr="00782BF7">
        <w:rPr>
          <w:rFonts w:ascii="Times New Roman" w:hAnsi="Times New Roman" w:cs="Times New Roman"/>
          <w:sz w:val="24"/>
          <w:szCs w:val="24"/>
        </w:rPr>
        <w:t xml:space="preserve"> </w:t>
      </w:r>
    </w:p>
    <w:p w:rsidR="00235269" w:rsidRDefault="00235269" w:rsidP="00BE6505">
      <w:pPr>
        <w:spacing w:after="0" w:line="360" w:lineRule="auto"/>
        <w:jc w:val="both"/>
        <w:rPr>
          <w:rFonts w:ascii="Times New Roman" w:hAnsi="Times New Roman" w:cs="Times New Roman"/>
          <w:b/>
          <w:sz w:val="24"/>
          <w:szCs w:val="24"/>
        </w:rPr>
      </w:pPr>
    </w:p>
    <w:p w:rsidR="00782BF7" w:rsidRPr="00021908" w:rsidRDefault="00021908" w:rsidP="00BE6505">
      <w:pPr>
        <w:spacing w:after="0" w:line="360" w:lineRule="auto"/>
        <w:jc w:val="both"/>
        <w:rPr>
          <w:rFonts w:ascii="Times New Roman" w:hAnsi="Times New Roman" w:cs="Times New Roman"/>
          <w:sz w:val="24"/>
          <w:szCs w:val="24"/>
        </w:rPr>
      </w:pPr>
      <w:r w:rsidRPr="00021908">
        <w:rPr>
          <w:rFonts w:ascii="Times New Roman" w:hAnsi="Times New Roman" w:cs="Times New Roman"/>
          <w:sz w:val="24"/>
          <w:szCs w:val="24"/>
        </w:rPr>
        <w:lastRenderedPageBreak/>
        <w:t>4.1 PRINCÍPIO DA VEDAÇÃO AO RETROCESSO SOCIAL</w:t>
      </w:r>
    </w:p>
    <w:p w:rsidR="00BE6505" w:rsidRPr="00782BF7" w:rsidRDefault="00BE6505" w:rsidP="00BE6505">
      <w:pPr>
        <w:spacing w:after="0" w:line="360" w:lineRule="auto"/>
        <w:jc w:val="both"/>
        <w:rPr>
          <w:rFonts w:ascii="Times New Roman" w:hAnsi="Times New Roman" w:cs="Times New Roman"/>
          <w:b/>
          <w:sz w:val="24"/>
          <w:szCs w:val="24"/>
        </w:rPr>
      </w:pPr>
    </w:p>
    <w:p w:rsidR="00782BF7" w:rsidRDefault="00782BF7" w:rsidP="00BE6505">
      <w:pPr>
        <w:spacing w:after="0" w:line="360" w:lineRule="auto"/>
        <w:ind w:firstLine="708"/>
        <w:jc w:val="both"/>
        <w:rPr>
          <w:rFonts w:ascii="Times New Roman" w:hAnsi="Times New Roman" w:cs="Times New Roman"/>
          <w:sz w:val="24"/>
          <w:szCs w:val="24"/>
        </w:rPr>
      </w:pPr>
      <w:r w:rsidRPr="00782BF7">
        <w:rPr>
          <w:rFonts w:ascii="Times New Roman" w:hAnsi="Times New Roman" w:cs="Times New Roman"/>
          <w:sz w:val="24"/>
          <w:szCs w:val="24"/>
        </w:rPr>
        <w:t>O princípio da Vedação ao Retrocesso Social estabelece que o Estado, após estabelecer um direito fundamental, não pode praticar quaisquer atos que o ofenda, sem que exista uma forma que o compense efetivamente (MELO, 2010).</w:t>
      </w:r>
    </w:p>
    <w:p w:rsidR="00782BF7" w:rsidRDefault="00782BF7" w:rsidP="00BE6505">
      <w:pPr>
        <w:spacing w:after="0" w:line="360" w:lineRule="auto"/>
        <w:ind w:firstLine="708"/>
        <w:jc w:val="both"/>
        <w:rPr>
          <w:rFonts w:ascii="Times New Roman" w:hAnsi="Times New Roman" w:cs="Times New Roman"/>
          <w:sz w:val="24"/>
          <w:szCs w:val="24"/>
        </w:rPr>
      </w:pPr>
      <w:r w:rsidRPr="00782BF7">
        <w:rPr>
          <w:rFonts w:ascii="Times New Roman" w:hAnsi="Times New Roman" w:cs="Times New Roman"/>
          <w:sz w:val="24"/>
          <w:szCs w:val="24"/>
        </w:rPr>
        <w:t xml:space="preserve">Para José Joaquim Gomes </w:t>
      </w:r>
      <w:proofErr w:type="spellStart"/>
      <w:r w:rsidRPr="00782BF7">
        <w:rPr>
          <w:rFonts w:ascii="Times New Roman" w:hAnsi="Times New Roman" w:cs="Times New Roman"/>
          <w:sz w:val="24"/>
          <w:szCs w:val="24"/>
        </w:rPr>
        <w:t>Canotilho</w:t>
      </w:r>
      <w:proofErr w:type="spellEnd"/>
      <w:r w:rsidRPr="00782BF7">
        <w:rPr>
          <w:rFonts w:ascii="Times New Roman" w:hAnsi="Times New Roman" w:cs="Times New Roman"/>
          <w:sz w:val="24"/>
          <w:szCs w:val="24"/>
        </w:rPr>
        <w:t xml:space="preserve"> (2003, p. 338-339):</w:t>
      </w:r>
    </w:p>
    <w:p w:rsidR="00782BF7" w:rsidRPr="00782BF7" w:rsidRDefault="00782BF7" w:rsidP="00782BF7">
      <w:pPr>
        <w:spacing w:after="0"/>
        <w:ind w:firstLine="708"/>
        <w:jc w:val="both"/>
        <w:rPr>
          <w:rFonts w:ascii="Times New Roman" w:hAnsi="Times New Roman" w:cs="Times New Roman"/>
          <w:sz w:val="24"/>
          <w:szCs w:val="24"/>
        </w:rPr>
      </w:pPr>
    </w:p>
    <w:p w:rsidR="00782BF7" w:rsidRDefault="00782BF7" w:rsidP="00BE6505">
      <w:pPr>
        <w:spacing w:after="0" w:line="240" w:lineRule="auto"/>
        <w:ind w:left="2268"/>
        <w:jc w:val="both"/>
        <w:rPr>
          <w:rFonts w:ascii="Times New Roman" w:hAnsi="Times New Roman" w:cs="Times New Roman"/>
          <w:sz w:val="20"/>
          <w:szCs w:val="20"/>
        </w:rPr>
      </w:pPr>
      <w:r w:rsidRPr="00782BF7">
        <w:rPr>
          <w:rFonts w:ascii="Times New Roman" w:hAnsi="Times New Roman" w:cs="Times New Roman"/>
          <w:sz w:val="20"/>
          <w:szCs w:val="20"/>
        </w:rPr>
        <w:t xml:space="preserve">[...] os direitos sociais e econômicos (ex.: direito dos trabalhadores, direito à assistência, direito à educação), uma vez obtido um determinado grau de realização, passam a constituir, simultaneamente, uma garantia institucional e um direito </w:t>
      </w:r>
      <w:proofErr w:type="spellStart"/>
      <w:r w:rsidRPr="00782BF7">
        <w:rPr>
          <w:rFonts w:ascii="Times New Roman" w:hAnsi="Times New Roman" w:cs="Times New Roman"/>
          <w:sz w:val="20"/>
          <w:szCs w:val="20"/>
        </w:rPr>
        <w:t>subjectivo</w:t>
      </w:r>
      <w:proofErr w:type="spellEnd"/>
      <w:r w:rsidRPr="00782BF7">
        <w:rPr>
          <w:rFonts w:ascii="Times New Roman" w:hAnsi="Times New Roman" w:cs="Times New Roman"/>
          <w:sz w:val="20"/>
          <w:szCs w:val="20"/>
        </w:rPr>
        <w:t xml:space="preserve">. A “proibição de retrocesso social” nada pode fazer contra as recessões e crises econômicas (reversibilidade </w:t>
      </w:r>
      <w:proofErr w:type="spellStart"/>
      <w:r w:rsidRPr="00782BF7">
        <w:rPr>
          <w:rFonts w:ascii="Times New Roman" w:hAnsi="Times New Roman" w:cs="Times New Roman"/>
          <w:sz w:val="20"/>
          <w:szCs w:val="20"/>
        </w:rPr>
        <w:t>fáctica</w:t>
      </w:r>
      <w:proofErr w:type="spellEnd"/>
      <w:r w:rsidRPr="00782BF7">
        <w:rPr>
          <w:rFonts w:ascii="Times New Roman" w:hAnsi="Times New Roman" w:cs="Times New Roman"/>
          <w:sz w:val="20"/>
          <w:szCs w:val="20"/>
        </w:rPr>
        <w:t xml:space="preserve">), mas o princípio em análise limita a reversibilidade dos direitos adquiridos (ex.: segurança social, subsídio de desemprego, prestações de saúde), em clara violação do princípio da </w:t>
      </w:r>
      <w:proofErr w:type="spellStart"/>
      <w:r w:rsidRPr="00782BF7">
        <w:rPr>
          <w:rFonts w:ascii="Times New Roman" w:hAnsi="Times New Roman" w:cs="Times New Roman"/>
          <w:sz w:val="20"/>
          <w:szCs w:val="20"/>
        </w:rPr>
        <w:t>protecção</w:t>
      </w:r>
      <w:proofErr w:type="spellEnd"/>
      <w:r w:rsidRPr="00782BF7">
        <w:rPr>
          <w:rFonts w:ascii="Times New Roman" w:hAnsi="Times New Roman" w:cs="Times New Roman"/>
          <w:sz w:val="20"/>
          <w:szCs w:val="20"/>
        </w:rPr>
        <w:t xml:space="preserve"> da confiança e da segurança dos cidadãos no âmbito econômico, social e cultural, e do núcleo essencial da existência mínima inerente ao respeito pela dignidade da pessoa humana.</w:t>
      </w:r>
    </w:p>
    <w:p w:rsidR="00BE6505" w:rsidRPr="00782BF7" w:rsidRDefault="00BE6505" w:rsidP="00BE6505">
      <w:pPr>
        <w:spacing w:after="0" w:line="360" w:lineRule="auto"/>
        <w:ind w:left="2977"/>
        <w:jc w:val="both"/>
        <w:rPr>
          <w:rFonts w:ascii="Times New Roman" w:hAnsi="Times New Roman" w:cs="Times New Roman"/>
          <w:sz w:val="20"/>
          <w:szCs w:val="20"/>
        </w:rPr>
      </w:pPr>
    </w:p>
    <w:p w:rsidR="00782BF7" w:rsidRPr="00782BF7" w:rsidRDefault="00782BF7" w:rsidP="00BE6505">
      <w:pPr>
        <w:spacing w:after="0" w:line="360" w:lineRule="auto"/>
        <w:ind w:firstLine="709"/>
        <w:jc w:val="both"/>
        <w:rPr>
          <w:rFonts w:ascii="Times New Roman" w:hAnsi="Times New Roman" w:cs="Times New Roman"/>
          <w:sz w:val="24"/>
          <w:szCs w:val="24"/>
        </w:rPr>
      </w:pPr>
      <w:r w:rsidRPr="00782BF7">
        <w:rPr>
          <w:rFonts w:ascii="Times New Roman" w:hAnsi="Times New Roman" w:cs="Times New Roman"/>
          <w:sz w:val="24"/>
          <w:szCs w:val="24"/>
        </w:rPr>
        <w:t xml:space="preserve">Sob essa ótica, acrescenta Rodrigo </w:t>
      </w:r>
      <w:proofErr w:type="spellStart"/>
      <w:r w:rsidRPr="00782BF7">
        <w:rPr>
          <w:rFonts w:ascii="Times New Roman" w:hAnsi="Times New Roman" w:cs="Times New Roman"/>
          <w:sz w:val="24"/>
          <w:szCs w:val="24"/>
        </w:rPr>
        <w:t>Goldschmidt</w:t>
      </w:r>
      <w:proofErr w:type="spellEnd"/>
      <w:r w:rsidRPr="00782BF7">
        <w:rPr>
          <w:rFonts w:ascii="Times New Roman" w:hAnsi="Times New Roman" w:cs="Times New Roman"/>
          <w:sz w:val="24"/>
          <w:szCs w:val="24"/>
        </w:rPr>
        <w:t xml:space="preserve"> (2009, p. 105) que o princípio da vedação do retrocesso: </w:t>
      </w:r>
    </w:p>
    <w:p w:rsidR="00782BF7" w:rsidRDefault="00782BF7" w:rsidP="00BE6505">
      <w:pPr>
        <w:spacing w:after="0" w:line="240" w:lineRule="auto"/>
        <w:ind w:left="2268"/>
        <w:jc w:val="both"/>
        <w:rPr>
          <w:rFonts w:ascii="Times New Roman" w:hAnsi="Times New Roman" w:cs="Times New Roman"/>
          <w:sz w:val="20"/>
          <w:szCs w:val="20"/>
        </w:rPr>
      </w:pPr>
      <w:r w:rsidRPr="00782BF7">
        <w:rPr>
          <w:rFonts w:ascii="Times New Roman" w:hAnsi="Times New Roman" w:cs="Times New Roman"/>
          <w:sz w:val="20"/>
          <w:szCs w:val="20"/>
        </w:rPr>
        <w:t>estabelece limites à atividade do legislador no sentido de evitar que um determinado direito fundamental, já contemplado como conquista civilizatória e incorporado ao sistema jurídico, não seja deste extirpado, inadequadamente restringido ou impedida sua eficácia humana como forma de resistência.</w:t>
      </w:r>
    </w:p>
    <w:p w:rsidR="00782BF7" w:rsidRPr="00782BF7" w:rsidRDefault="00782BF7" w:rsidP="00782BF7">
      <w:pPr>
        <w:spacing w:after="0" w:line="240" w:lineRule="auto"/>
        <w:ind w:left="2835"/>
        <w:jc w:val="both"/>
        <w:rPr>
          <w:rFonts w:ascii="Times New Roman" w:hAnsi="Times New Roman" w:cs="Times New Roman"/>
          <w:sz w:val="20"/>
          <w:szCs w:val="20"/>
        </w:rPr>
      </w:pPr>
    </w:p>
    <w:p w:rsidR="00021908" w:rsidRDefault="00782BF7" w:rsidP="00021908">
      <w:pPr>
        <w:spacing w:after="0" w:line="360" w:lineRule="auto"/>
        <w:ind w:firstLine="709"/>
        <w:jc w:val="both"/>
        <w:rPr>
          <w:rFonts w:ascii="Times New Roman" w:hAnsi="Times New Roman" w:cs="Times New Roman"/>
          <w:sz w:val="24"/>
          <w:szCs w:val="24"/>
        </w:rPr>
      </w:pPr>
      <w:r w:rsidRPr="00782BF7">
        <w:rPr>
          <w:rFonts w:ascii="Times New Roman" w:hAnsi="Times New Roman" w:cs="Times New Roman"/>
          <w:sz w:val="24"/>
          <w:szCs w:val="24"/>
        </w:rPr>
        <w:t>Sendo assim, tendo em vista que o Direito do Trabalho é uma conquista civilizatória como direito social fundamental, não pode haver restrições em sua aplicabilidade sem uma compensação efetiva.</w:t>
      </w:r>
    </w:p>
    <w:p w:rsidR="00890F90" w:rsidRDefault="00890F90" w:rsidP="00021908">
      <w:pPr>
        <w:spacing w:after="0" w:line="360" w:lineRule="auto"/>
        <w:ind w:firstLine="709"/>
        <w:jc w:val="both"/>
        <w:rPr>
          <w:rFonts w:ascii="Times New Roman" w:hAnsi="Times New Roman" w:cs="Times New Roman"/>
          <w:sz w:val="24"/>
          <w:szCs w:val="24"/>
        </w:rPr>
      </w:pPr>
    </w:p>
    <w:p w:rsidR="00782BF7" w:rsidRPr="00021908" w:rsidRDefault="00021908" w:rsidP="00021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021908">
        <w:rPr>
          <w:rFonts w:ascii="Times New Roman" w:hAnsi="Times New Roman" w:cs="Times New Roman"/>
          <w:sz w:val="24"/>
          <w:szCs w:val="24"/>
        </w:rPr>
        <w:t>PRINCÍPIO DE PROTEÇÃO DO TRABALHADOR</w:t>
      </w:r>
    </w:p>
    <w:p w:rsidR="00BE6505" w:rsidRDefault="00BE6505" w:rsidP="00BE6505">
      <w:pPr>
        <w:spacing w:after="0" w:line="360" w:lineRule="auto"/>
        <w:ind w:firstLine="708"/>
        <w:jc w:val="both"/>
        <w:rPr>
          <w:rFonts w:ascii="Times New Roman" w:hAnsi="Times New Roman" w:cs="Times New Roman"/>
          <w:sz w:val="24"/>
          <w:szCs w:val="24"/>
        </w:rPr>
      </w:pPr>
    </w:p>
    <w:p w:rsidR="00890F90" w:rsidRPr="00890F90" w:rsidRDefault="00782BF7" w:rsidP="00890F90">
      <w:pPr>
        <w:spacing w:after="0" w:line="360" w:lineRule="auto"/>
        <w:ind w:firstLine="708"/>
        <w:jc w:val="both"/>
        <w:rPr>
          <w:rFonts w:ascii="Times New Roman" w:hAnsi="Times New Roman" w:cs="Times New Roman"/>
          <w:sz w:val="24"/>
          <w:szCs w:val="24"/>
        </w:rPr>
      </w:pPr>
      <w:r w:rsidRPr="00782BF7">
        <w:rPr>
          <w:rFonts w:ascii="Times New Roman" w:hAnsi="Times New Roman" w:cs="Times New Roman"/>
          <w:sz w:val="24"/>
          <w:szCs w:val="24"/>
        </w:rPr>
        <w:t>De acordo com este princípio, o Direito do Trabalho se estrutura com regras, institutos, princípios e presunções próprias, com intuito de proteger à parte hipossuficiente (o obreiro) da relação empregatícia, visando atenuar, no plano jurídico, o desequilíbrio inerente ao plano fático do contrato de trabalho. (DELGADO, 2017).</w:t>
      </w:r>
    </w:p>
    <w:p w:rsidR="00890F90" w:rsidRPr="00890F90" w:rsidRDefault="00782BF7" w:rsidP="00890F90">
      <w:pPr>
        <w:spacing w:after="0" w:line="360" w:lineRule="auto"/>
        <w:ind w:firstLine="708"/>
        <w:jc w:val="both"/>
        <w:rPr>
          <w:rFonts w:ascii="Times New Roman" w:hAnsi="Times New Roman" w:cs="Times New Roman"/>
          <w:sz w:val="24"/>
          <w:szCs w:val="24"/>
        </w:rPr>
      </w:pPr>
      <w:r w:rsidRPr="00782BF7">
        <w:rPr>
          <w:rFonts w:ascii="Times New Roman" w:hAnsi="Times New Roman" w:cs="Times New Roman"/>
          <w:sz w:val="24"/>
          <w:szCs w:val="24"/>
        </w:rPr>
        <w:t>Ressalte-se que, segundo Maurício Godinho Delgado (2017, p. 214), “parte importante da doutrina aponta este princípio como o cardeal do Direito do Trabalho, por influir em toda a estrutura e características próprias desse ramo jurídico especializado”.</w:t>
      </w:r>
      <w:r w:rsidR="00890F90">
        <w:rPr>
          <w:rFonts w:ascii="Times New Roman" w:hAnsi="Times New Roman" w:cs="Times New Roman"/>
          <w:sz w:val="24"/>
          <w:szCs w:val="24"/>
        </w:rPr>
        <w:t xml:space="preserve"> Este princípio manifesta-se por meio de</w:t>
      </w:r>
      <w:r w:rsidR="00890F90" w:rsidRPr="00890F90">
        <w:rPr>
          <w:rFonts w:ascii="Times New Roman" w:hAnsi="Times New Roman" w:cs="Times New Roman"/>
          <w:sz w:val="24"/>
          <w:szCs w:val="24"/>
        </w:rPr>
        <w:t xml:space="preserve"> seu caráter preventivo e protetivo, </w:t>
      </w:r>
      <w:r w:rsidR="00890F90">
        <w:rPr>
          <w:rFonts w:ascii="Times New Roman" w:hAnsi="Times New Roman" w:cs="Times New Roman"/>
          <w:sz w:val="24"/>
          <w:szCs w:val="24"/>
        </w:rPr>
        <w:t xml:space="preserve">garantindo direitos à parte </w:t>
      </w:r>
      <w:r w:rsidR="00890F90" w:rsidRPr="00890F90">
        <w:rPr>
          <w:rFonts w:ascii="Times New Roman" w:hAnsi="Times New Roman" w:cs="Times New Roman"/>
          <w:sz w:val="24"/>
          <w:szCs w:val="24"/>
        </w:rPr>
        <w:t xml:space="preserve">hipossuficiente </w:t>
      </w:r>
      <w:r w:rsidR="00890F90">
        <w:rPr>
          <w:rFonts w:ascii="Times New Roman" w:hAnsi="Times New Roman" w:cs="Times New Roman"/>
          <w:sz w:val="24"/>
          <w:szCs w:val="24"/>
        </w:rPr>
        <w:t>da relação, de modo que possa existir um suposto equilíbrio na relação empregador-empregado.</w:t>
      </w:r>
    </w:p>
    <w:p w:rsidR="00782BF7" w:rsidRPr="00782BF7" w:rsidRDefault="00782BF7" w:rsidP="00890F90">
      <w:pPr>
        <w:spacing w:after="0" w:line="360" w:lineRule="auto"/>
        <w:jc w:val="both"/>
        <w:rPr>
          <w:rFonts w:ascii="Times New Roman" w:hAnsi="Times New Roman" w:cs="Times New Roman"/>
          <w:sz w:val="24"/>
          <w:szCs w:val="24"/>
        </w:rPr>
      </w:pPr>
    </w:p>
    <w:p w:rsidR="00782BF7" w:rsidRPr="00021908" w:rsidRDefault="00021908" w:rsidP="00BE6505">
      <w:pPr>
        <w:spacing w:after="0" w:line="360" w:lineRule="auto"/>
        <w:jc w:val="both"/>
        <w:rPr>
          <w:rFonts w:ascii="Times New Roman" w:hAnsi="Times New Roman" w:cs="Times New Roman"/>
          <w:sz w:val="24"/>
          <w:szCs w:val="24"/>
        </w:rPr>
      </w:pPr>
      <w:r w:rsidRPr="00021908">
        <w:rPr>
          <w:rFonts w:ascii="Times New Roman" w:hAnsi="Times New Roman" w:cs="Times New Roman"/>
          <w:sz w:val="24"/>
          <w:szCs w:val="24"/>
        </w:rPr>
        <w:t>4.3 PRINCÍPIO DA IMPERATIVIDADE DAS NORMAS TRABALHISTAS</w:t>
      </w:r>
    </w:p>
    <w:p w:rsidR="00BE6505" w:rsidRDefault="00BE6505" w:rsidP="00BE6505">
      <w:pPr>
        <w:spacing w:after="0" w:line="360" w:lineRule="auto"/>
        <w:ind w:firstLine="708"/>
        <w:jc w:val="both"/>
        <w:rPr>
          <w:rFonts w:ascii="Times New Roman" w:hAnsi="Times New Roman" w:cs="Times New Roman"/>
          <w:sz w:val="24"/>
          <w:szCs w:val="24"/>
        </w:rPr>
      </w:pPr>
    </w:p>
    <w:p w:rsidR="000048CC" w:rsidRDefault="00782BF7" w:rsidP="000048CC">
      <w:pPr>
        <w:spacing w:after="0" w:line="360" w:lineRule="auto"/>
        <w:ind w:firstLine="708"/>
        <w:jc w:val="both"/>
        <w:rPr>
          <w:rFonts w:ascii="Times New Roman" w:hAnsi="Times New Roman" w:cs="Times New Roman"/>
          <w:sz w:val="24"/>
          <w:szCs w:val="24"/>
        </w:rPr>
      </w:pPr>
      <w:r w:rsidRPr="00782BF7">
        <w:rPr>
          <w:rFonts w:ascii="Times New Roman" w:hAnsi="Times New Roman" w:cs="Times New Roman"/>
          <w:sz w:val="24"/>
          <w:szCs w:val="24"/>
        </w:rPr>
        <w:t xml:space="preserve">Esse princípio aduz que as regras trabalhistas são essencialmente imperativas, não podendo, em geral, ter sua regência contratual afastada pela simples manifestação de vontade das partes. Dessa forma, prevalece à restrição à autonomia da vontade no contrato trabalhista, de modo que a referida restrição é considerada como </w:t>
      </w:r>
      <w:r w:rsidR="00AC3072">
        <w:rPr>
          <w:rFonts w:ascii="Times New Roman" w:hAnsi="Times New Roman" w:cs="Times New Roman"/>
          <w:sz w:val="24"/>
          <w:szCs w:val="24"/>
        </w:rPr>
        <w:t>“</w:t>
      </w:r>
      <w:r w:rsidRPr="00782BF7">
        <w:rPr>
          <w:rFonts w:ascii="Times New Roman" w:hAnsi="Times New Roman" w:cs="Times New Roman"/>
          <w:sz w:val="24"/>
          <w:szCs w:val="24"/>
        </w:rPr>
        <w:t>instrumento assecuratório de garantias fundamentais ao trabalhador, em razão do desequilíbrio de poderes inerente ao contrato de emprego</w:t>
      </w:r>
      <w:r w:rsidR="00AC3072">
        <w:rPr>
          <w:rFonts w:ascii="Times New Roman" w:hAnsi="Times New Roman" w:cs="Times New Roman"/>
          <w:sz w:val="24"/>
          <w:szCs w:val="24"/>
        </w:rPr>
        <w:t>”</w:t>
      </w:r>
      <w:r w:rsidRPr="00782BF7">
        <w:rPr>
          <w:rFonts w:ascii="Times New Roman" w:hAnsi="Times New Roman" w:cs="Times New Roman"/>
          <w:sz w:val="24"/>
          <w:szCs w:val="24"/>
        </w:rPr>
        <w:t xml:space="preserve"> (DELGADO, 2017).</w:t>
      </w:r>
    </w:p>
    <w:p w:rsidR="00BE6505" w:rsidRPr="000048CC" w:rsidRDefault="000048CC" w:rsidP="000048CC">
      <w:pPr>
        <w:spacing w:after="0" w:line="360" w:lineRule="auto"/>
        <w:ind w:firstLine="708"/>
        <w:jc w:val="both"/>
        <w:rPr>
          <w:rFonts w:ascii="Times New Roman" w:hAnsi="Times New Roman" w:cs="Times New Roman"/>
          <w:sz w:val="24"/>
          <w:szCs w:val="24"/>
        </w:rPr>
      </w:pPr>
      <w:r w:rsidRPr="000048CC">
        <w:rPr>
          <w:rFonts w:ascii="Times New Roman" w:hAnsi="Times New Roman" w:cs="Times New Roman"/>
          <w:sz w:val="24"/>
          <w:szCs w:val="24"/>
        </w:rPr>
        <w:t xml:space="preserve">Este princípio tem como principal característica </w:t>
      </w:r>
      <w:r>
        <w:rPr>
          <w:rFonts w:ascii="Times New Roman" w:hAnsi="Times New Roman" w:cs="Times New Roman"/>
          <w:sz w:val="24"/>
          <w:szCs w:val="24"/>
        </w:rPr>
        <w:t xml:space="preserve">o fato de </w:t>
      </w:r>
      <w:r w:rsidRPr="000048CC">
        <w:rPr>
          <w:rFonts w:ascii="Times New Roman" w:hAnsi="Times New Roman" w:cs="Times New Roman"/>
          <w:sz w:val="24"/>
          <w:szCs w:val="24"/>
        </w:rPr>
        <w:t xml:space="preserve">ser uma fonte garantidora de direitos e estabilizadora para o contrato de trabalho, de forma que as regras ficam estabelecidas antes da efetivação da relação de subordinação, onde a única possibilidade de mudanças dessas </w:t>
      </w:r>
      <w:r>
        <w:rPr>
          <w:rFonts w:ascii="Times New Roman" w:hAnsi="Times New Roman" w:cs="Times New Roman"/>
          <w:sz w:val="24"/>
          <w:szCs w:val="24"/>
        </w:rPr>
        <w:t>normas</w:t>
      </w:r>
      <w:r w:rsidRPr="000048CC">
        <w:rPr>
          <w:rFonts w:ascii="Times New Roman" w:hAnsi="Times New Roman" w:cs="Times New Roman"/>
          <w:sz w:val="24"/>
          <w:szCs w:val="24"/>
        </w:rPr>
        <w:t xml:space="preserve"> </w:t>
      </w:r>
      <w:r>
        <w:rPr>
          <w:rFonts w:ascii="Times New Roman" w:hAnsi="Times New Roman" w:cs="Times New Roman"/>
          <w:sz w:val="24"/>
          <w:szCs w:val="24"/>
        </w:rPr>
        <w:t xml:space="preserve">será </w:t>
      </w:r>
      <w:r w:rsidRPr="000048CC">
        <w:rPr>
          <w:rFonts w:ascii="Times New Roman" w:hAnsi="Times New Roman" w:cs="Times New Roman"/>
          <w:sz w:val="24"/>
          <w:szCs w:val="24"/>
        </w:rPr>
        <w:t>por uma mais benéfica para o trabalhador.</w:t>
      </w:r>
    </w:p>
    <w:p w:rsidR="000048CC" w:rsidRPr="000048CC" w:rsidRDefault="000048CC" w:rsidP="000048CC">
      <w:pPr>
        <w:spacing w:after="0" w:line="360" w:lineRule="auto"/>
        <w:ind w:firstLine="708"/>
        <w:jc w:val="both"/>
        <w:rPr>
          <w:rFonts w:ascii="Times New Roman" w:hAnsi="Times New Roman" w:cs="Times New Roman"/>
          <w:sz w:val="24"/>
          <w:szCs w:val="24"/>
        </w:rPr>
      </w:pPr>
    </w:p>
    <w:p w:rsidR="00BE6505" w:rsidRDefault="00021908" w:rsidP="000048CC">
      <w:pPr>
        <w:spacing w:after="0" w:line="360" w:lineRule="auto"/>
        <w:jc w:val="both"/>
        <w:rPr>
          <w:rFonts w:ascii="Times New Roman" w:hAnsi="Times New Roman" w:cs="Times New Roman"/>
          <w:sz w:val="24"/>
          <w:szCs w:val="24"/>
        </w:rPr>
      </w:pPr>
      <w:r w:rsidRPr="00021908">
        <w:rPr>
          <w:rFonts w:ascii="Times New Roman" w:hAnsi="Times New Roman" w:cs="Times New Roman"/>
          <w:sz w:val="24"/>
          <w:szCs w:val="24"/>
        </w:rPr>
        <w:t>4.4 PRINCÍPIO DA CON</w:t>
      </w:r>
      <w:r w:rsidR="000048CC">
        <w:rPr>
          <w:rFonts w:ascii="Times New Roman" w:hAnsi="Times New Roman" w:cs="Times New Roman"/>
          <w:sz w:val="24"/>
          <w:szCs w:val="24"/>
        </w:rPr>
        <w:t>DIÇÃO OU CLÁUSULA MAIS BENÉFICA</w:t>
      </w:r>
    </w:p>
    <w:p w:rsidR="00AC3072" w:rsidRDefault="00AC3072" w:rsidP="00AC30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Trata-se da garantia de preservação da cláusula contratual mais vantajosa ao trabalhador, no decorrer do contrato de trabalho, que se reveste do caráter de direito adquirido, nos termos do art. 5º, XXXVI, da Constituição Federal (Brasil, 1988).</w:t>
      </w:r>
    </w:p>
    <w:p w:rsidR="00AC3072" w:rsidRDefault="00AC3072" w:rsidP="00AC30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princípio informa que cláusulas contratuais benéficas somente poderão ser suprimidas caso “superadas por cláusula posterior ainda mais favorável” (DELGADO, 2017).</w:t>
      </w:r>
    </w:p>
    <w:p w:rsidR="00AC3072" w:rsidRDefault="00AC3072" w:rsidP="00AC3072">
      <w:pPr>
        <w:tabs>
          <w:tab w:val="left" w:pos="6261"/>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sentido, “havendo conflito de cláusulas contratuais, prevalecerá aquela que for mais favorável ao empregado. Destaca-se ainda que o princípio abrange, além das cláusulas contratuais, qualquer outro dispositivo que tenha, no Direito do Trabalho, essa natureza”. (DELGADO, 2017).</w:t>
      </w:r>
    </w:p>
    <w:p w:rsidR="00AC3072" w:rsidRDefault="00AC3072" w:rsidP="00AC30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regra da condição mais benéfica expressa que no caso concreto, normas anteriormente aplicadas devem ser reconhecidas, “desde que mais favoráveis do que a nova norma aplicável” (RODRIGUEZ, 2015).</w:t>
      </w:r>
    </w:p>
    <w:p w:rsidR="00782BF7" w:rsidRPr="00782BF7" w:rsidRDefault="00AC3072" w:rsidP="00AC3072">
      <w:pPr>
        <w:spacing w:after="0" w:line="360" w:lineRule="auto"/>
        <w:ind w:firstLine="708"/>
        <w:jc w:val="both"/>
        <w:rPr>
          <w:rFonts w:ascii="Times New Roman" w:hAnsi="Times New Roman" w:cs="Times New Roman"/>
          <w:sz w:val="24"/>
          <w:szCs w:val="24"/>
        </w:rPr>
      </w:pPr>
      <w:r w:rsidRPr="00782BF7">
        <w:rPr>
          <w:rFonts w:ascii="Times New Roman" w:hAnsi="Times New Roman" w:cs="Times New Roman"/>
          <w:sz w:val="24"/>
          <w:szCs w:val="24"/>
        </w:rPr>
        <w:t xml:space="preserve"> </w:t>
      </w:r>
      <w:r w:rsidR="00782BF7" w:rsidRPr="00782BF7">
        <w:rPr>
          <w:rFonts w:ascii="Times New Roman" w:hAnsi="Times New Roman" w:cs="Times New Roman"/>
          <w:sz w:val="24"/>
          <w:szCs w:val="24"/>
        </w:rPr>
        <w:t>O princípio mencionado, garante ao trabalhador a manutenção de direitos vantajosos, razão pela qual as vantagens conquistadas não podem ser prejudicadas, conforme aduz a súmula 51 do TST (BRASIL, 2005):</w:t>
      </w:r>
    </w:p>
    <w:p w:rsidR="00BE6505" w:rsidRDefault="00BE6505" w:rsidP="00782BF7">
      <w:pPr>
        <w:spacing w:after="0"/>
        <w:ind w:left="2835"/>
        <w:jc w:val="both"/>
        <w:rPr>
          <w:rFonts w:ascii="Times New Roman" w:hAnsi="Times New Roman" w:cs="Times New Roman"/>
          <w:sz w:val="24"/>
          <w:szCs w:val="24"/>
        </w:rPr>
      </w:pPr>
    </w:p>
    <w:p w:rsidR="00BE6505" w:rsidRDefault="00782BF7" w:rsidP="00BE6505">
      <w:pPr>
        <w:spacing w:after="0"/>
        <w:ind w:left="2268"/>
        <w:jc w:val="both"/>
        <w:rPr>
          <w:rFonts w:ascii="Times New Roman" w:hAnsi="Times New Roman" w:cs="Times New Roman"/>
          <w:sz w:val="20"/>
          <w:szCs w:val="20"/>
        </w:rPr>
      </w:pPr>
      <w:r w:rsidRPr="00BE6505">
        <w:rPr>
          <w:rFonts w:ascii="Times New Roman" w:hAnsi="Times New Roman" w:cs="Times New Roman"/>
          <w:sz w:val="20"/>
          <w:szCs w:val="20"/>
        </w:rPr>
        <w:t>Súmula nº 51 do TST NORMA REGULAMENTAR. VANTAGENS E OPÇÃO PELO NOVO REGULAMENTO. ART. 468 DA CLT (incorporada a Orientação Jurisprudencial nº 163 da SBDI-1) - Res. 129/2005, DJ 20, 22 e 25.04.2005</w:t>
      </w:r>
    </w:p>
    <w:p w:rsidR="00BE6505" w:rsidRDefault="00782BF7" w:rsidP="00BE6505">
      <w:pPr>
        <w:spacing w:after="0"/>
        <w:ind w:left="2268"/>
        <w:jc w:val="both"/>
        <w:rPr>
          <w:rFonts w:ascii="Times New Roman" w:hAnsi="Times New Roman" w:cs="Times New Roman"/>
          <w:sz w:val="20"/>
          <w:szCs w:val="20"/>
        </w:rPr>
      </w:pPr>
      <w:r w:rsidRPr="00BE6505">
        <w:rPr>
          <w:rFonts w:ascii="Times New Roman" w:hAnsi="Times New Roman" w:cs="Times New Roman"/>
          <w:sz w:val="20"/>
          <w:szCs w:val="20"/>
        </w:rPr>
        <w:lastRenderedPageBreak/>
        <w:t>I - As cláusulas regulamentares, que revoguem ou alterem vantagens deferidas anteriormente, só atingirão os trabalhadores admitidos após a revogação ou alteração do regulamento. (</w:t>
      </w:r>
      <w:proofErr w:type="spellStart"/>
      <w:r w:rsidRPr="00BE6505">
        <w:rPr>
          <w:rFonts w:ascii="Times New Roman" w:hAnsi="Times New Roman" w:cs="Times New Roman"/>
          <w:sz w:val="20"/>
          <w:szCs w:val="20"/>
        </w:rPr>
        <w:t>ex-Súmula</w:t>
      </w:r>
      <w:proofErr w:type="spellEnd"/>
      <w:r w:rsidRPr="00BE6505">
        <w:rPr>
          <w:rFonts w:ascii="Times New Roman" w:hAnsi="Times New Roman" w:cs="Times New Roman"/>
          <w:sz w:val="20"/>
          <w:szCs w:val="20"/>
        </w:rPr>
        <w:t xml:space="preserve"> nº 51 - RA 41/1973, DJ 14.06.1973)</w:t>
      </w:r>
    </w:p>
    <w:p w:rsidR="00782BF7" w:rsidRPr="00BE6505" w:rsidRDefault="00782BF7" w:rsidP="00BE6505">
      <w:pPr>
        <w:spacing w:after="0"/>
        <w:ind w:left="2268"/>
        <w:jc w:val="both"/>
        <w:rPr>
          <w:rFonts w:ascii="Times New Roman" w:hAnsi="Times New Roman" w:cs="Times New Roman"/>
          <w:sz w:val="20"/>
          <w:szCs w:val="20"/>
        </w:rPr>
      </w:pPr>
      <w:r w:rsidRPr="00BE6505">
        <w:rPr>
          <w:rFonts w:ascii="Times New Roman" w:hAnsi="Times New Roman" w:cs="Times New Roman"/>
          <w:sz w:val="20"/>
          <w:szCs w:val="20"/>
        </w:rPr>
        <w:t>II - Havendo a coexistência de dois regulamentos da empresa, a opção do empregado por um deles tem efeito jurídico de renúncia às regras do sistema do outro. (</w:t>
      </w:r>
      <w:proofErr w:type="spellStart"/>
      <w:r w:rsidRPr="00BE6505">
        <w:rPr>
          <w:rFonts w:ascii="Times New Roman" w:hAnsi="Times New Roman" w:cs="Times New Roman"/>
          <w:sz w:val="20"/>
          <w:szCs w:val="20"/>
        </w:rPr>
        <w:t>ex-OJ</w:t>
      </w:r>
      <w:proofErr w:type="spellEnd"/>
      <w:r w:rsidRPr="00BE6505">
        <w:rPr>
          <w:rFonts w:ascii="Times New Roman" w:hAnsi="Times New Roman" w:cs="Times New Roman"/>
          <w:sz w:val="20"/>
          <w:szCs w:val="20"/>
        </w:rPr>
        <w:t xml:space="preserve"> nº 163 da SBDI-1 - inserida em 26.03.1999)</w:t>
      </w:r>
    </w:p>
    <w:p w:rsidR="00782BF7" w:rsidRPr="00782BF7" w:rsidRDefault="00782BF7" w:rsidP="00782BF7">
      <w:pPr>
        <w:spacing w:after="0"/>
        <w:ind w:left="2835"/>
        <w:jc w:val="both"/>
        <w:rPr>
          <w:rFonts w:ascii="Times New Roman" w:hAnsi="Times New Roman" w:cs="Times New Roman"/>
          <w:sz w:val="24"/>
          <w:szCs w:val="24"/>
        </w:rPr>
      </w:pPr>
    </w:p>
    <w:p w:rsidR="00782BF7" w:rsidRPr="00782BF7" w:rsidRDefault="00932EFC" w:rsidP="00BE65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obstante, percebe-se que o princípio ora estudado </w:t>
      </w:r>
      <w:proofErr w:type="gramStart"/>
      <w:r>
        <w:rPr>
          <w:rFonts w:ascii="Times New Roman" w:hAnsi="Times New Roman" w:cs="Times New Roman"/>
          <w:sz w:val="24"/>
          <w:szCs w:val="24"/>
        </w:rPr>
        <w:t>reflete-se</w:t>
      </w:r>
      <w:proofErr w:type="gramEnd"/>
      <w:r>
        <w:rPr>
          <w:rFonts w:ascii="Times New Roman" w:hAnsi="Times New Roman" w:cs="Times New Roman"/>
          <w:sz w:val="24"/>
          <w:szCs w:val="24"/>
        </w:rPr>
        <w:t xml:space="preserve"> em determinados dispositivos da legislação trabalhista, como</w:t>
      </w:r>
      <w:r w:rsidR="00782BF7" w:rsidRPr="00782BF7">
        <w:rPr>
          <w:rFonts w:ascii="Times New Roman" w:hAnsi="Times New Roman" w:cs="Times New Roman"/>
          <w:sz w:val="24"/>
          <w:szCs w:val="24"/>
        </w:rPr>
        <w:t xml:space="preserve"> por exemplo, no art. 468 da CLT, que determina que (BRASIL,1943):</w:t>
      </w:r>
    </w:p>
    <w:p w:rsidR="00BE6505" w:rsidRDefault="00BE6505" w:rsidP="00782BF7">
      <w:pPr>
        <w:spacing w:after="0"/>
        <w:ind w:left="2835"/>
        <w:jc w:val="both"/>
        <w:rPr>
          <w:rFonts w:ascii="Times New Roman" w:hAnsi="Times New Roman" w:cs="Times New Roman"/>
          <w:sz w:val="24"/>
          <w:szCs w:val="24"/>
        </w:rPr>
      </w:pPr>
    </w:p>
    <w:p w:rsidR="00932EFC" w:rsidRDefault="00782BF7" w:rsidP="00932EFC">
      <w:pPr>
        <w:spacing w:after="0" w:line="240" w:lineRule="auto"/>
        <w:ind w:left="2268"/>
        <w:jc w:val="both"/>
        <w:rPr>
          <w:rFonts w:ascii="Times New Roman" w:hAnsi="Times New Roman" w:cs="Times New Roman"/>
          <w:sz w:val="20"/>
          <w:szCs w:val="20"/>
        </w:rPr>
      </w:pPr>
      <w:r w:rsidRPr="00BE6505">
        <w:rPr>
          <w:rFonts w:ascii="Times New Roman" w:hAnsi="Times New Roman" w:cs="Times New Roman"/>
          <w:sz w:val="20"/>
          <w:szCs w:val="20"/>
        </w:rPr>
        <w:t>Art. 468 - Nos contratos individuais de trabalho só é lícita a alteração das respectivas condições por mútuo consentimento, e ainda assim desde que não resultem, direta ou indiretamente, prejuízos ao empregado, sob pena de nulidade da cláusula infringente desta garantia.</w:t>
      </w:r>
    </w:p>
    <w:p w:rsidR="00932EFC" w:rsidRDefault="00932EFC" w:rsidP="00932EFC">
      <w:pPr>
        <w:spacing w:after="0" w:line="240" w:lineRule="auto"/>
        <w:ind w:left="2268"/>
        <w:jc w:val="both"/>
        <w:rPr>
          <w:rFonts w:ascii="Times New Roman" w:hAnsi="Times New Roman" w:cs="Times New Roman"/>
          <w:sz w:val="20"/>
          <w:szCs w:val="20"/>
        </w:rPr>
      </w:pPr>
    </w:p>
    <w:p w:rsidR="000048CC" w:rsidRPr="00376547" w:rsidRDefault="000048CC" w:rsidP="000048CC">
      <w:pPr>
        <w:spacing w:after="0" w:line="360" w:lineRule="auto"/>
        <w:ind w:firstLine="709"/>
        <w:jc w:val="both"/>
        <w:rPr>
          <w:rFonts w:ascii="Times New Roman" w:hAnsi="Times New Roman" w:cs="Times New Roman"/>
          <w:sz w:val="24"/>
          <w:szCs w:val="24"/>
        </w:rPr>
      </w:pPr>
      <w:r w:rsidRPr="00376547">
        <w:rPr>
          <w:rFonts w:ascii="Times New Roman" w:hAnsi="Times New Roman" w:cs="Times New Roman"/>
          <w:sz w:val="24"/>
          <w:szCs w:val="24"/>
        </w:rPr>
        <w:t xml:space="preserve">Este princípio age como um </w:t>
      </w:r>
      <w:r w:rsidR="00376547" w:rsidRPr="00376547">
        <w:rPr>
          <w:rFonts w:ascii="Times New Roman" w:hAnsi="Times New Roman" w:cs="Times New Roman"/>
          <w:sz w:val="24"/>
          <w:szCs w:val="24"/>
        </w:rPr>
        <w:t xml:space="preserve">instrumento </w:t>
      </w:r>
      <w:proofErr w:type="spellStart"/>
      <w:r w:rsidR="00376547" w:rsidRPr="00376547">
        <w:rPr>
          <w:rFonts w:ascii="Times New Roman" w:hAnsi="Times New Roman" w:cs="Times New Roman"/>
          <w:sz w:val="24"/>
          <w:szCs w:val="24"/>
        </w:rPr>
        <w:t>efetivador</w:t>
      </w:r>
      <w:proofErr w:type="spellEnd"/>
      <w:r w:rsidRPr="00376547">
        <w:rPr>
          <w:rFonts w:ascii="Times New Roman" w:hAnsi="Times New Roman" w:cs="Times New Roman"/>
          <w:sz w:val="24"/>
          <w:szCs w:val="24"/>
        </w:rPr>
        <w:t xml:space="preserve"> de garantias, onde as mudanças no contrato de trabalho só </w:t>
      </w:r>
      <w:r w:rsidR="00376547" w:rsidRPr="00376547">
        <w:rPr>
          <w:rFonts w:ascii="Times New Roman" w:hAnsi="Times New Roman" w:cs="Times New Roman"/>
          <w:sz w:val="24"/>
          <w:szCs w:val="24"/>
        </w:rPr>
        <w:t>produzirão efeitos</w:t>
      </w:r>
      <w:r w:rsidRPr="00376547">
        <w:rPr>
          <w:rFonts w:ascii="Times New Roman" w:hAnsi="Times New Roman" w:cs="Times New Roman"/>
          <w:sz w:val="24"/>
          <w:szCs w:val="24"/>
        </w:rPr>
        <w:t xml:space="preserve"> </w:t>
      </w:r>
      <w:r w:rsidR="00376547" w:rsidRPr="00376547">
        <w:rPr>
          <w:rFonts w:ascii="Times New Roman" w:hAnsi="Times New Roman" w:cs="Times New Roman"/>
          <w:sz w:val="24"/>
          <w:szCs w:val="24"/>
        </w:rPr>
        <w:t>na hipótese de serem</w:t>
      </w:r>
      <w:r w:rsidRPr="00376547">
        <w:rPr>
          <w:rFonts w:ascii="Times New Roman" w:hAnsi="Times New Roman" w:cs="Times New Roman"/>
          <w:sz w:val="24"/>
          <w:szCs w:val="24"/>
        </w:rPr>
        <w:t xml:space="preserve"> mais benéficas </w:t>
      </w:r>
      <w:r w:rsidR="00376547" w:rsidRPr="00376547">
        <w:rPr>
          <w:rFonts w:ascii="Times New Roman" w:hAnsi="Times New Roman" w:cs="Times New Roman"/>
          <w:sz w:val="24"/>
          <w:szCs w:val="24"/>
        </w:rPr>
        <w:t xml:space="preserve">do </w:t>
      </w:r>
      <w:r w:rsidRPr="00376547">
        <w:rPr>
          <w:rFonts w:ascii="Times New Roman" w:hAnsi="Times New Roman" w:cs="Times New Roman"/>
          <w:sz w:val="24"/>
          <w:szCs w:val="24"/>
        </w:rPr>
        <w:t>que as anteriores. Sendo assim o trabalhador tem neste princípio uma fonte garantidora</w:t>
      </w:r>
      <w:r w:rsidR="00376547" w:rsidRPr="00376547">
        <w:rPr>
          <w:rFonts w:ascii="Times New Roman" w:hAnsi="Times New Roman" w:cs="Times New Roman"/>
          <w:sz w:val="24"/>
          <w:szCs w:val="24"/>
        </w:rPr>
        <w:t>,</w:t>
      </w:r>
      <w:r w:rsidRPr="00376547">
        <w:rPr>
          <w:rFonts w:ascii="Times New Roman" w:hAnsi="Times New Roman" w:cs="Times New Roman"/>
          <w:sz w:val="24"/>
          <w:szCs w:val="24"/>
        </w:rPr>
        <w:t xml:space="preserve"> </w:t>
      </w:r>
      <w:r w:rsidR="00376547" w:rsidRPr="00376547">
        <w:rPr>
          <w:rFonts w:ascii="Times New Roman" w:hAnsi="Times New Roman" w:cs="Times New Roman"/>
          <w:sz w:val="24"/>
          <w:szCs w:val="24"/>
        </w:rPr>
        <w:t>diante da sua hipossuficiência em relação ao empregador.</w:t>
      </w:r>
    </w:p>
    <w:p w:rsidR="00376547" w:rsidRPr="00376547" w:rsidRDefault="000048CC" w:rsidP="00376547">
      <w:pPr>
        <w:spacing w:after="0" w:line="360" w:lineRule="auto"/>
        <w:ind w:firstLine="709"/>
        <w:jc w:val="both"/>
        <w:rPr>
          <w:rFonts w:ascii="Times New Roman" w:hAnsi="Times New Roman" w:cs="Times New Roman"/>
          <w:sz w:val="24"/>
          <w:szCs w:val="24"/>
        </w:rPr>
      </w:pPr>
      <w:r w:rsidRPr="00376547">
        <w:rPr>
          <w:rFonts w:ascii="Times New Roman" w:hAnsi="Times New Roman" w:cs="Times New Roman"/>
          <w:sz w:val="24"/>
          <w:szCs w:val="24"/>
        </w:rPr>
        <w:t xml:space="preserve">Fica assim cristalino que este princípio foi positivado na lei, </w:t>
      </w:r>
      <w:r w:rsidR="00376547" w:rsidRPr="00376547">
        <w:rPr>
          <w:rFonts w:ascii="Times New Roman" w:hAnsi="Times New Roman" w:cs="Times New Roman"/>
          <w:sz w:val="24"/>
          <w:szCs w:val="24"/>
        </w:rPr>
        <w:t>sendo reproduzido em vários dispositivos legais, resguardando</w:t>
      </w:r>
      <w:r w:rsidRPr="00376547">
        <w:rPr>
          <w:rFonts w:ascii="Times New Roman" w:hAnsi="Times New Roman" w:cs="Times New Roman"/>
          <w:sz w:val="24"/>
          <w:szCs w:val="24"/>
        </w:rPr>
        <w:t xml:space="preserve"> os direi</w:t>
      </w:r>
      <w:r w:rsidR="00376547" w:rsidRPr="00376547">
        <w:rPr>
          <w:rFonts w:ascii="Times New Roman" w:hAnsi="Times New Roman" w:cs="Times New Roman"/>
          <w:sz w:val="24"/>
          <w:szCs w:val="24"/>
        </w:rPr>
        <w:t>tos dos trabalhadores na medida em que dificulta o desenvolvimento de medidas prejudiciais ao empregado por parte do empregador.</w:t>
      </w:r>
    </w:p>
    <w:p w:rsidR="00932EFC" w:rsidRDefault="00376547" w:rsidP="00376547">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p>
    <w:p w:rsidR="00782BF7" w:rsidRPr="00932EFC" w:rsidRDefault="00932EFC" w:rsidP="00BE6505">
      <w:pPr>
        <w:spacing w:after="0" w:line="360" w:lineRule="auto"/>
        <w:jc w:val="both"/>
        <w:rPr>
          <w:rFonts w:ascii="Times New Roman" w:hAnsi="Times New Roman" w:cs="Times New Roman"/>
          <w:sz w:val="24"/>
          <w:szCs w:val="24"/>
        </w:rPr>
      </w:pPr>
      <w:r w:rsidRPr="00932EFC">
        <w:rPr>
          <w:rFonts w:ascii="Times New Roman" w:hAnsi="Times New Roman" w:cs="Times New Roman"/>
          <w:sz w:val="24"/>
          <w:szCs w:val="24"/>
        </w:rPr>
        <w:t>4.5</w:t>
      </w:r>
      <w:r>
        <w:rPr>
          <w:rFonts w:ascii="Times New Roman" w:hAnsi="Times New Roman" w:cs="Times New Roman"/>
          <w:sz w:val="24"/>
          <w:szCs w:val="24"/>
        </w:rPr>
        <w:t xml:space="preserve"> </w:t>
      </w:r>
      <w:r w:rsidRPr="00932EFC">
        <w:rPr>
          <w:rFonts w:ascii="Times New Roman" w:hAnsi="Times New Roman" w:cs="Times New Roman"/>
          <w:sz w:val="24"/>
          <w:szCs w:val="24"/>
        </w:rPr>
        <w:t>PRINCÍPIO DA IRRENUNCIABILIDADE OU INDISPONIBILIDADE DE DIREITOS</w:t>
      </w:r>
    </w:p>
    <w:p w:rsidR="00BE6505" w:rsidRPr="00782BF7" w:rsidRDefault="00BE6505" w:rsidP="00BE6505">
      <w:pPr>
        <w:spacing w:after="0" w:line="360" w:lineRule="auto"/>
        <w:jc w:val="both"/>
        <w:rPr>
          <w:rFonts w:ascii="Times New Roman" w:hAnsi="Times New Roman" w:cs="Times New Roman"/>
          <w:b/>
          <w:sz w:val="24"/>
          <w:szCs w:val="24"/>
        </w:rPr>
      </w:pPr>
    </w:p>
    <w:p w:rsidR="00487774" w:rsidRDefault="00487774" w:rsidP="004877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presente princípio traduz a inviabilidade técnico-jurídica de poder o “empregado despojar-se, por sua simples manifestação de vontade, das vantagens e proteções que lhe asseguram a ordem jurídica e o contrato de trabalho” (DELGADO, 2017).</w:t>
      </w:r>
    </w:p>
    <w:p w:rsidR="00487774" w:rsidRDefault="00487774" w:rsidP="004877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virtude da grande quantidade de normas de ordem pública na seara do Direito trabalhista, não se admite, a priori, “que o trabalhador renuncie seus direitos trabalhistas” (REIS, 2016).</w:t>
      </w:r>
    </w:p>
    <w:p w:rsidR="00487774" w:rsidRDefault="00487774" w:rsidP="004877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Diferente do que acontece nos demais ramos do direito, em que se aplica o princípio da renunciabilidade, isto é, da disponibilidade de direitos diante da ampla autonomia da vontade, </w:t>
      </w:r>
      <w:r w:rsidR="008376A0">
        <w:rPr>
          <w:rFonts w:ascii="Times New Roman" w:hAnsi="Times New Roman" w:cs="Times New Roman"/>
          <w:sz w:val="24"/>
          <w:szCs w:val="24"/>
        </w:rPr>
        <w:t xml:space="preserve">onde o empregado pode privar-se de determinado benefício a que faz jus, </w:t>
      </w:r>
      <w:r>
        <w:rPr>
          <w:rFonts w:ascii="Times New Roman" w:hAnsi="Times New Roman" w:cs="Times New Roman"/>
          <w:sz w:val="24"/>
          <w:szCs w:val="24"/>
        </w:rPr>
        <w:t xml:space="preserve">no Direito do Trabalho vigora o princípio da irrenunciabilidade, </w:t>
      </w:r>
      <w:r w:rsidR="008376A0">
        <w:rPr>
          <w:rFonts w:ascii="Times New Roman" w:hAnsi="Times New Roman" w:cs="Times New Roman"/>
          <w:sz w:val="24"/>
          <w:szCs w:val="24"/>
        </w:rPr>
        <w:t>pelo qual</w:t>
      </w:r>
      <w:r>
        <w:rPr>
          <w:rFonts w:ascii="Times New Roman" w:hAnsi="Times New Roman" w:cs="Times New Roman"/>
          <w:sz w:val="24"/>
          <w:szCs w:val="24"/>
        </w:rPr>
        <w:t xml:space="preserve"> o empregado não pode abrir mão de direitos fundamentais, indisponíveis.</w:t>
      </w:r>
    </w:p>
    <w:p w:rsidR="008376A0" w:rsidRDefault="008376A0" w:rsidP="00487774">
      <w:pPr>
        <w:spacing w:after="0" w:line="360" w:lineRule="auto"/>
        <w:ind w:firstLine="708"/>
        <w:jc w:val="both"/>
        <w:rPr>
          <w:rFonts w:ascii="Times New Roman" w:hAnsi="Times New Roman" w:cs="Times New Roman"/>
          <w:sz w:val="24"/>
          <w:szCs w:val="24"/>
        </w:rPr>
      </w:pPr>
    </w:p>
    <w:p w:rsidR="000505E7" w:rsidRDefault="000505E7" w:rsidP="00394095">
      <w:pPr>
        <w:spacing w:after="0" w:line="360" w:lineRule="auto"/>
        <w:jc w:val="both"/>
        <w:rPr>
          <w:rFonts w:ascii="Times New Roman" w:hAnsi="Times New Roman" w:cs="Times New Roman"/>
          <w:sz w:val="24"/>
          <w:szCs w:val="24"/>
        </w:rPr>
      </w:pPr>
    </w:p>
    <w:p w:rsidR="00394095" w:rsidRPr="00782BF7" w:rsidRDefault="00394095" w:rsidP="00394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4.6 PRINCÍPIO DA AUTONOMIA DA VONTADE</w:t>
      </w:r>
    </w:p>
    <w:p w:rsidR="00D86FF7" w:rsidRDefault="00D86FF7" w:rsidP="00D86FF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empregado tem autonomia para expressar sua vontade no tocante ao serviço que este assumirá, não importa o momento, seja antes, durante ou depois da vigência da relação de emprego, essa demonstração da vontade, pode-se dizer que é o fio condutor da validade do acordado entre empregador e obreiro.</w:t>
      </w:r>
    </w:p>
    <w:p w:rsidR="00D86FF7" w:rsidRDefault="00D86FF7" w:rsidP="00D86FF7">
      <w:pPr>
        <w:spacing w:after="0" w:line="360" w:lineRule="auto"/>
        <w:ind w:firstLine="567"/>
        <w:jc w:val="both"/>
        <w:rPr>
          <w:rFonts w:ascii="Times New Roman" w:hAnsi="Times New Roman" w:cs="Times New Roman"/>
          <w:sz w:val="24"/>
          <w:szCs w:val="24"/>
        </w:rPr>
      </w:pPr>
      <w:r w:rsidRPr="00D86FF7">
        <w:rPr>
          <w:rFonts w:ascii="Times New Roman" w:hAnsi="Times New Roman" w:cs="Times New Roman"/>
          <w:sz w:val="24"/>
          <w:szCs w:val="24"/>
        </w:rPr>
        <w:t xml:space="preserve">A autonomia significa que o contrato faz lei entre as partes, daí o brocardo latino pacta sunt servanda. Auto </w:t>
      </w:r>
      <w:proofErr w:type="spellStart"/>
      <w:r w:rsidRPr="00D86FF7">
        <w:rPr>
          <w:rFonts w:ascii="Times New Roman" w:hAnsi="Times New Roman" w:cs="Times New Roman"/>
          <w:sz w:val="24"/>
          <w:szCs w:val="24"/>
        </w:rPr>
        <w:t>nomos</w:t>
      </w:r>
      <w:proofErr w:type="spellEnd"/>
      <w:r w:rsidRPr="00D86FF7">
        <w:rPr>
          <w:rFonts w:ascii="Times New Roman" w:hAnsi="Times New Roman" w:cs="Times New Roman"/>
          <w:sz w:val="24"/>
          <w:szCs w:val="24"/>
        </w:rPr>
        <w:t>, os contratantes são capazes de dispor livremente de seus próprios interesses, o que os torna, por conseguinte livres para se vincular. O contrato obriga justamente porque a vontade é autônoma: a vontade é obrigada a seguir uma norma que ela pôs a si mesma. Caso contrário, não seria vontade, e sim simples arbítrio. Neste sentido, é possível falar da força obrigatória dos contratos. Em linhas gerais, esse é o fundamento básico da autonomia da vontade nas relações em que são discutidos direitos disponíveis</w:t>
      </w:r>
      <w:r>
        <w:rPr>
          <w:rFonts w:ascii="Times New Roman" w:hAnsi="Times New Roman" w:cs="Times New Roman"/>
          <w:sz w:val="24"/>
          <w:szCs w:val="24"/>
        </w:rPr>
        <w:t>.</w:t>
      </w:r>
    </w:p>
    <w:p w:rsidR="00487774" w:rsidRPr="00863E9A" w:rsidRDefault="00487774" w:rsidP="00863E9A">
      <w:pPr>
        <w:spacing w:after="0" w:line="360" w:lineRule="auto"/>
        <w:jc w:val="both"/>
        <w:rPr>
          <w:rFonts w:ascii="Times New Roman" w:hAnsi="Times New Roman" w:cs="Times New Roman"/>
          <w:b/>
          <w:sz w:val="24"/>
          <w:szCs w:val="24"/>
        </w:rPr>
      </w:pPr>
    </w:p>
    <w:p w:rsidR="00036684" w:rsidRPr="00CE1EC8" w:rsidRDefault="009424FC" w:rsidP="00CE1E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9D6CAC">
        <w:rPr>
          <w:rFonts w:ascii="Times New Roman" w:hAnsi="Times New Roman" w:cs="Times New Roman"/>
          <w:b/>
          <w:sz w:val="24"/>
          <w:szCs w:val="24"/>
        </w:rPr>
        <w:t xml:space="preserve"> </w:t>
      </w:r>
      <w:r w:rsidR="00036684" w:rsidRPr="00CE1EC8">
        <w:rPr>
          <w:rFonts w:ascii="Times New Roman" w:hAnsi="Times New Roman" w:cs="Times New Roman"/>
          <w:b/>
          <w:sz w:val="24"/>
          <w:szCs w:val="24"/>
        </w:rPr>
        <w:t xml:space="preserve">BREVE ANÁLISE DO ARTIGO 611-A </w:t>
      </w:r>
      <w:r>
        <w:rPr>
          <w:rFonts w:ascii="Times New Roman" w:hAnsi="Times New Roman" w:cs="Times New Roman"/>
          <w:b/>
          <w:sz w:val="24"/>
          <w:szCs w:val="24"/>
        </w:rPr>
        <w:t>INTRODUZIDO</w:t>
      </w:r>
      <w:r w:rsidR="00036684" w:rsidRPr="00CE1EC8">
        <w:rPr>
          <w:rFonts w:ascii="Times New Roman" w:hAnsi="Times New Roman" w:cs="Times New Roman"/>
          <w:b/>
          <w:sz w:val="24"/>
          <w:szCs w:val="24"/>
        </w:rPr>
        <w:t xml:space="preserve"> PELA REFORMA TRABALHISTA</w:t>
      </w:r>
    </w:p>
    <w:p w:rsidR="003A2B4C" w:rsidRDefault="003A2B4C" w:rsidP="00CE1EC8">
      <w:pPr>
        <w:spacing w:after="0" w:line="360" w:lineRule="auto"/>
        <w:ind w:firstLine="567"/>
        <w:jc w:val="both"/>
        <w:rPr>
          <w:rFonts w:ascii="Times New Roman" w:hAnsi="Times New Roman" w:cs="Times New Roman"/>
          <w:sz w:val="24"/>
          <w:szCs w:val="24"/>
        </w:rPr>
      </w:pPr>
    </w:p>
    <w:p w:rsidR="00036684" w:rsidRDefault="00036684" w:rsidP="000A117D">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A reforma trabalhista, Lei nº 13.467/2017, incluiu nova disposição na Consolidação das Leis Trabalhistas, além de outros mais, o artigo 611–A, que estipula a prevalência das condições ajustadas mediante convenção ou acordo coletivo de trabalho, exemplificando em quinze incisos as matérias cuja disposição em negociação coletiva gozarão de supremacia em face da lei, vejamos:</w:t>
      </w:r>
    </w:p>
    <w:p w:rsidR="003A2B4C" w:rsidRPr="00CE1EC8" w:rsidRDefault="003A2B4C" w:rsidP="00CE1EC8">
      <w:pPr>
        <w:spacing w:after="0" w:line="360" w:lineRule="auto"/>
        <w:ind w:firstLine="567"/>
        <w:jc w:val="both"/>
        <w:rPr>
          <w:rFonts w:ascii="Times New Roman" w:hAnsi="Times New Roman" w:cs="Times New Roman"/>
          <w:sz w:val="24"/>
          <w:szCs w:val="24"/>
        </w:rPr>
      </w:pP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Art. 611-A.  A convenção coletiva e o acordo coletivo de trabalho têm prevalência sobre a lei quando, entre outros, dispuserem sobre:</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I - pacto quanto à jornada de trabalho, observados os limites </w:t>
      </w:r>
      <w:proofErr w:type="gramStart"/>
      <w:r w:rsidR="009F6320" w:rsidRPr="003A2B4C">
        <w:rPr>
          <w:rFonts w:ascii="Times New Roman" w:hAnsi="Times New Roman" w:cs="Times New Roman"/>
          <w:sz w:val="20"/>
          <w:szCs w:val="20"/>
        </w:rPr>
        <w:t>constitucionais;</w:t>
      </w:r>
      <w:r w:rsidRPr="003A2B4C">
        <w:rPr>
          <w:rFonts w:ascii="Times New Roman" w:hAnsi="Times New Roman" w:cs="Times New Roman"/>
          <w:sz w:val="20"/>
          <w:szCs w:val="20"/>
        </w:rPr>
        <w:t xml:space="preserve">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II - banco de horas </w:t>
      </w:r>
      <w:proofErr w:type="gramStart"/>
      <w:r w:rsidRPr="003A2B4C">
        <w:rPr>
          <w:rFonts w:ascii="Times New Roman" w:hAnsi="Times New Roman" w:cs="Times New Roman"/>
          <w:sz w:val="20"/>
          <w:szCs w:val="20"/>
        </w:rPr>
        <w:t xml:space="preserve">anual;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III - intervalo intrajornada, respeitado o limite mínimo de trinta minutos para jornadas superiores a seis </w:t>
      </w:r>
      <w:proofErr w:type="gramStart"/>
      <w:r w:rsidRPr="003A2B4C">
        <w:rPr>
          <w:rFonts w:ascii="Times New Roman" w:hAnsi="Times New Roman" w:cs="Times New Roman"/>
          <w:sz w:val="20"/>
          <w:szCs w:val="20"/>
        </w:rPr>
        <w:t xml:space="preserve">horas;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IV - adesão ao Programa Seguro-Emprego (PSE), de que trata a Lei no 13.189, de 19 de novembro de </w:t>
      </w:r>
      <w:proofErr w:type="gramStart"/>
      <w:r w:rsidRPr="003A2B4C">
        <w:rPr>
          <w:rFonts w:ascii="Times New Roman" w:hAnsi="Times New Roman" w:cs="Times New Roman"/>
          <w:sz w:val="20"/>
          <w:szCs w:val="20"/>
        </w:rPr>
        <w:t xml:space="preserve">2015;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V - plano de cargos, salários e funções compatíveis com a condição pessoal do empregado, bem como identificação dos cargos que se enquadram como funções de </w:t>
      </w:r>
      <w:proofErr w:type="gramStart"/>
      <w:r w:rsidRPr="003A2B4C">
        <w:rPr>
          <w:rFonts w:ascii="Times New Roman" w:hAnsi="Times New Roman" w:cs="Times New Roman"/>
          <w:sz w:val="20"/>
          <w:szCs w:val="20"/>
        </w:rPr>
        <w:t xml:space="preserve">confiança;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VI - regulamento </w:t>
      </w:r>
      <w:proofErr w:type="gramStart"/>
      <w:r w:rsidRPr="003A2B4C">
        <w:rPr>
          <w:rFonts w:ascii="Times New Roman" w:hAnsi="Times New Roman" w:cs="Times New Roman"/>
          <w:sz w:val="20"/>
          <w:szCs w:val="20"/>
        </w:rPr>
        <w:t xml:space="preserve">empresarial;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 VII - representante dos trabalhadores no local de </w:t>
      </w:r>
      <w:proofErr w:type="gramStart"/>
      <w:r w:rsidRPr="003A2B4C">
        <w:rPr>
          <w:rFonts w:ascii="Times New Roman" w:hAnsi="Times New Roman" w:cs="Times New Roman"/>
          <w:sz w:val="20"/>
          <w:szCs w:val="20"/>
        </w:rPr>
        <w:t xml:space="preserve">trabalho;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VIII - teletrabalho, regime de sobreaviso, e trabalho </w:t>
      </w:r>
      <w:proofErr w:type="gramStart"/>
      <w:r w:rsidRPr="003A2B4C">
        <w:rPr>
          <w:rFonts w:ascii="Times New Roman" w:hAnsi="Times New Roman" w:cs="Times New Roman"/>
          <w:sz w:val="20"/>
          <w:szCs w:val="20"/>
        </w:rPr>
        <w:t xml:space="preserve">intermitente;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IX - remuneração por produtividade, incluídas as gorjetas percebidas pelo empregado, e remuneração por desempenho </w:t>
      </w:r>
      <w:proofErr w:type="gramStart"/>
      <w:r w:rsidRPr="003A2B4C">
        <w:rPr>
          <w:rFonts w:ascii="Times New Roman" w:hAnsi="Times New Roman" w:cs="Times New Roman"/>
          <w:sz w:val="20"/>
          <w:szCs w:val="20"/>
        </w:rPr>
        <w:t xml:space="preserve">individual;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lastRenderedPageBreak/>
        <w:t xml:space="preserve">X - modalidade de registro de jornada de </w:t>
      </w:r>
      <w:proofErr w:type="gramStart"/>
      <w:r w:rsidRPr="003A2B4C">
        <w:rPr>
          <w:rFonts w:ascii="Times New Roman" w:hAnsi="Times New Roman" w:cs="Times New Roman"/>
          <w:sz w:val="20"/>
          <w:szCs w:val="20"/>
        </w:rPr>
        <w:t xml:space="preserve">trabalho;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XI - troca do dia de </w:t>
      </w:r>
      <w:proofErr w:type="gramStart"/>
      <w:r w:rsidRPr="003A2B4C">
        <w:rPr>
          <w:rFonts w:ascii="Times New Roman" w:hAnsi="Times New Roman" w:cs="Times New Roman"/>
          <w:sz w:val="20"/>
          <w:szCs w:val="20"/>
        </w:rPr>
        <w:t xml:space="preserve">feriado;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XII - enquadramento do grau de </w:t>
      </w:r>
      <w:proofErr w:type="gramStart"/>
      <w:r w:rsidRPr="003A2B4C">
        <w:rPr>
          <w:rFonts w:ascii="Times New Roman" w:hAnsi="Times New Roman" w:cs="Times New Roman"/>
          <w:sz w:val="20"/>
          <w:szCs w:val="20"/>
        </w:rPr>
        <w:t xml:space="preserve">insalubridade;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XII - enquadramento do grau de insalubridade e prorrogação de jornada em locais insalubres, incluída a possibilidade de contratação de perícia, afastada a licença prévia das autoridades competentes do Ministério do Trabalho, desde que respeitadas, na integralidade, as normas de saúde, higiene e segurança do trabalho previstas em lei ou em normas regulamentadoras do Ministério do Trabalho;                     (Redação dada pela Medida Provisória nº 808, de 2017)          (Vigência encerrada)</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XII - enquadramento do grau de </w:t>
      </w:r>
      <w:proofErr w:type="gramStart"/>
      <w:r w:rsidRPr="003A2B4C">
        <w:rPr>
          <w:rFonts w:ascii="Times New Roman" w:hAnsi="Times New Roman" w:cs="Times New Roman"/>
          <w:sz w:val="20"/>
          <w:szCs w:val="20"/>
        </w:rPr>
        <w:t xml:space="preserve">insalubridade;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XIII - prorrogação de jornada em ambientes insalubres, sem licença prévia das autoridades competentes do Ministério do </w:t>
      </w:r>
      <w:proofErr w:type="gramStart"/>
      <w:r w:rsidRPr="003A2B4C">
        <w:rPr>
          <w:rFonts w:ascii="Times New Roman" w:hAnsi="Times New Roman" w:cs="Times New Roman"/>
          <w:sz w:val="20"/>
          <w:szCs w:val="20"/>
        </w:rPr>
        <w:t xml:space="preserve">Trabalho;   </w:t>
      </w:r>
      <w:proofErr w:type="gramEnd"/>
      <w:r w:rsidRPr="003A2B4C">
        <w:rPr>
          <w:rFonts w:ascii="Times New Roman" w:hAnsi="Times New Roman" w:cs="Times New Roman"/>
          <w:sz w:val="20"/>
          <w:szCs w:val="20"/>
        </w:rPr>
        <w:t xml:space="preserve">     (Incluído pela Lei nº 13.467, de 2017)         (Revogado Medida Provisória nº 808, de 2017)         (Vigência encerrada)</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XIII - prorrogação de jornada em ambientes insalubres, sem licença prévia das autoridades competentes do Ministério do </w:t>
      </w:r>
      <w:proofErr w:type="gramStart"/>
      <w:r w:rsidRPr="003A2B4C">
        <w:rPr>
          <w:rFonts w:ascii="Times New Roman" w:hAnsi="Times New Roman" w:cs="Times New Roman"/>
          <w:sz w:val="20"/>
          <w:szCs w:val="20"/>
        </w:rPr>
        <w:t xml:space="preserve">Trabalho;   </w:t>
      </w:r>
      <w:proofErr w:type="gramEnd"/>
      <w:r w:rsidRPr="003A2B4C">
        <w:rPr>
          <w:rFonts w:ascii="Times New Roman" w:hAnsi="Times New Roman" w:cs="Times New Roman"/>
          <w:sz w:val="20"/>
          <w:szCs w:val="20"/>
        </w:rPr>
        <w:t xml:space="preserve">                (Incluído pela Lei nº 13.467, de 2017)</w:t>
      </w:r>
    </w:p>
    <w:p w:rsidR="00036684" w:rsidRPr="003A2B4C" w:rsidRDefault="00036684" w:rsidP="003A2B4C">
      <w:pPr>
        <w:spacing w:after="0" w:line="240" w:lineRule="auto"/>
        <w:ind w:left="2268"/>
        <w:jc w:val="both"/>
        <w:rPr>
          <w:rFonts w:ascii="Times New Roman" w:hAnsi="Times New Roman" w:cs="Times New Roman"/>
          <w:sz w:val="20"/>
          <w:szCs w:val="20"/>
        </w:rPr>
      </w:pPr>
      <w:r w:rsidRPr="003A2B4C">
        <w:rPr>
          <w:rFonts w:ascii="Times New Roman" w:hAnsi="Times New Roman" w:cs="Times New Roman"/>
          <w:sz w:val="20"/>
          <w:szCs w:val="20"/>
        </w:rPr>
        <w:t xml:space="preserve">XIV - prêmios de incentivo em bens ou serviços, eventualmente concedidos em programas de </w:t>
      </w:r>
      <w:proofErr w:type="gramStart"/>
      <w:r w:rsidRPr="003A2B4C">
        <w:rPr>
          <w:rFonts w:ascii="Times New Roman" w:hAnsi="Times New Roman" w:cs="Times New Roman"/>
          <w:sz w:val="20"/>
          <w:szCs w:val="20"/>
        </w:rPr>
        <w:t xml:space="preserve">incentivo;   </w:t>
      </w:r>
      <w:proofErr w:type="gramEnd"/>
      <w:r w:rsidRPr="003A2B4C">
        <w:rPr>
          <w:rFonts w:ascii="Times New Roman" w:hAnsi="Times New Roman" w:cs="Times New Roman"/>
          <w:sz w:val="20"/>
          <w:szCs w:val="20"/>
        </w:rPr>
        <w:t xml:space="preserve">                      (Incluído pela Lei nº 13.467, de 2017)</w:t>
      </w:r>
    </w:p>
    <w:p w:rsidR="00036684" w:rsidRDefault="00036684" w:rsidP="003A2B4C">
      <w:pPr>
        <w:spacing w:after="0" w:line="240" w:lineRule="auto"/>
        <w:ind w:left="2268"/>
        <w:jc w:val="both"/>
        <w:rPr>
          <w:rFonts w:ascii="Times New Roman" w:hAnsi="Times New Roman" w:cs="Times New Roman"/>
          <w:sz w:val="24"/>
          <w:szCs w:val="24"/>
        </w:rPr>
      </w:pPr>
      <w:r w:rsidRPr="003A2B4C">
        <w:rPr>
          <w:rFonts w:ascii="Times New Roman" w:hAnsi="Times New Roman" w:cs="Times New Roman"/>
          <w:sz w:val="20"/>
          <w:szCs w:val="20"/>
        </w:rPr>
        <w:t>XV - participação nos lucros ou resultados da empresa.                       (Incluído pela Lei nº 13.467, de 2017)”</w:t>
      </w:r>
    </w:p>
    <w:p w:rsidR="003A2B4C" w:rsidRPr="00CE1EC8" w:rsidRDefault="003A2B4C" w:rsidP="003A2B4C">
      <w:pPr>
        <w:spacing w:after="0" w:line="240" w:lineRule="auto"/>
        <w:ind w:left="2268"/>
        <w:jc w:val="both"/>
        <w:rPr>
          <w:rFonts w:ascii="Times New Roman" w:hAnsi="Times New Roman" w:cs="Times New Roman"/>
          <w:sz w:val="24"/>
          <w:szCs w:val="24"/>
        </w:rPr>
      </w:pPr>
    </w:p>
    <w:p w:rsidR="00036684" w:rsidRPr="00CE1EC8" w:rsidRDefault="00036684" w:rsidP="000A117D">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Como mencionado anteriormente, antes mesmo já edição da nova legislação trabalhista, o ordenamento jurídico já previa a possibilidade de flexibilização dos direitos sociais trabalhistas através de uma convenção trabalhista, como é o caso que trata o inciso I do artigo supra.</w:t>
      </w:r>
    </w:p>
    <w:p w:rsidR="00036684" w:rsidRPr="00CE1EC8" w:rsidRDefault="00036684" w:rsidP="000A117D">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Em leitura inicial, destaca-se que o primeiro inciso do art. 611- </w:t>
      </w:r>
      <w:r w:rsidR="009F6320" w:rsidRPr="00CE1EC8">
        <w:rPr>
          <w:rFonts w:ascii="Times New Roman" w:hAnsi="Times New Roman" w:cs="Times New Roman"/>
          <w:sz w:val="24"/>
          <w:szCs w:val="24"/>
        </w:rPr>
        <w:t>A traz</w:t>
      </w:r>
      <w:r w:rsidRPr="00CE1EC8">
        <w:rPr>
          <w:rFonts w:ascii="Times New Roman" w:hAnsi="Times New Roman" w:cs="Times New Roman"/>
          <w:sz w:val="24"/>
          <w:szCs w:val="24"/>
        </w:rPr>
        <w:t xml:space="preserve"> expressamente a hipótese de quando a supremacia de uma convenção coletiva que regulamente sobre jornada de trabalho em face da lei, desde que respeitado os limites constitucionais.</w:t>
      </w:r>
    </w:p>
    <w:p w:rsidR="00036684" w:rsidRPr="00CE1EC8" w:rsidRDefault="00036684" w:rsidP="000A117D">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Nessa toada, o texto constitucional já preconizava em seu inciso XIII a jornada máxima semanal de 44 (quarenta e quatro) horas e 8 (oito) horas máxima diária, sendo facultado sua redução e compensação através de acordo ou convenção coletiva. Com o advento da reforma trabalhista foi dado uma força e autonomia maior para a convenção coletiva, logo, havendo conflito entra uma norma e uma convenção coletiva que rege sobre jornada de trabalho, prevalecerá as disposições assinadas pelo sindicato da categoria, fazendo valer o princípio da autônima da vontade das partes.</w:t>
      </w:r>
    </w:p>
    <w:p w:rsidR="00036684" w:rsidRPr="00CE1EC8" w:rsidRDefault="00036684" w:rsidP="000A117D">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Em continuação, o caso tratado pelo inciso II do art. 611-A também está em consonância com o inciso XIII do art. 7º da Constituição, no qual já havia previsão da compensação de horas através da convenção coletiva de trabalho. No que pese este ponto, é válido ressaltar que segundo a regra prevista no art.59 da CLT, a duração diária do trabalho poderá ser acrescida de horas extras, em número não excedente de duas, através de acordo individual ou coletivo e convenção coletiva, todavia o parágrafo segundo do mesmo artigo </w:t>
      </w:r>
      <w:r w:rsidRPr="00CE1EC8">
        <w:rPr>
          <w:rFonts w:ascii="Times New Roman" w:hAnsi="Times New Roman" w:cs="Times New Roman"/>
          <w:sz w:val="24"/>
          <w:szCs w:val="24"/>
        </w:rPr>
        <w:lastRenderedPageBreak/>
        <w:t>prevê a possibilidade da dispensa do pagamento das horas extras, se por acordo ou convenção coletiva, o excesso das horas forem compensadas no outro dia, não podendo este período de compensação ultrapassar um ano. Assim sendo, em uma reclamação trabalhista que trata em um dos pedidos sobre banco de horas ou compensação, o juiz deve dar supremacia a convenção coletiva que rege sobre a matéria em face da lei, logo o legislador reformista pressupôs que a concordância do sindicato quanto a convenção tem força de lei, com base no principio da autonomia da vontade.</w:t>
      </w:r>
    </w:p>
    <w:p w:rsidR="00036684" w:rsidRPr="00CE1EC8" w:rsidRDefault="00036684" w:rsidP="000A117D">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Em sequência, o inciso III da art. 611- A dar superioridade à convenção coletiva de trabalho, nos casos em que trata sobre a redução do intervalo intrajornada, em face da lei, obviamente, que diante de uma convenção coletiva com algum risco de comprometimento à saúde do trabalhador, a respectiva cláusula deverá ser considerada nula. Nesse contexto, o referido inciso esta ligado intrinsicamente com o art. 71, § 3º, no qual prevê a redução do intervalo intrajornada para 30 (trinta) minutos através de ato do Ministério do Trabalho, juntamente com a Secretaria de Segurança e Medicina do Trabalho- SSMT, quando se verificar que o referido estabelecimento atende integralmente às exigências quanto a refeitórios, sendo vedado a redução para aqueles trabalhadores que estiverem sob o regime de trabalho prorrogado a horas suplementares.</w:t>
      </w:r>
    </w:p>
    <w:p w:rsidR="00036684" w:rsidRPr="00CE1EC8" w:rsidRDefault="00036684" w:rsidP="000A117D">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Ressalta-se ainda que, as regras previstas no art. 611- A poderão ser estipuladas e ajustadas diretamente pelo trabalhador, sendo dispensado a convenção coletiva, quando este for portador diploma de nível superior e possuir renda mensal igual ou superior a duas vezes o limite máximo dos benefícios do Regime Geral da Previdência Social, conforme redação do art. 444, parágrafo único da CLT. Todavia, é importante frisar que, quando visto essa previsão de ajuste direito do contrato com base na vida real esta possibilidade deixa de ser uma hipótese e passa a ser uma utopia, logo por mais que seja o trabalhador possuir de títulos em seu currículo e possua renda altíssima, a hierarquia sempre irá existe, como também a desigualdade na relação de trabalho, fazendo com que o trabalhador temeroso por não ser despedido não busque ajustar seu contrato diretamente com o empregador.</w:t>
      </w:r>
    </w:p>
    <w:p w:rsidR="00036684" w:rsidRPr="00CE1EC8" w:rsidRDefault="00036684" w:rsidP="000A117D">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Dando prosseguimento ao assunto, o inciso IV prevê que a convenção coletiva poderá permitir que o empregador participe do Programa Seguro-Emprego, cujo a finalidade é preservar postos de trabalho em momentos de diminuição da atividade econômica e facilitar a recuperação de empresas. Em resumo, consiste na possibilidade de empregadores negociarem coletivamente com seus empregados para que a jornada de trabalho seja reduzida e, consequentemente, também seus salários. Durante o período em que perdurar a adesão do programa, os empregados farão jus à compensação pecuniária equivalente a 50%</w:t>
      </w:r>
      <w:r w:rsidR="009F6320">
        <w:rPr>
          <w:rFonts w:ascii="Times New Roman" w:hAnsi="Times New Roman" w:cs="Times New Roman"/>
          <w:sz w:val="24"/>
          <w:szCs w:val="24"/>
        </w:rPr>
        <w:t xml:space="preserve"> </w:t>
      </w:r>
      <w:r w:rsidRPr="00CE1EC8">
        <w:rPr>
          <w:rFonts w:ascii="Times New Roman" w:hAnsi="Times New Roman" w:cs="Times New Roman"/>
          <w:sz w:val="24"/>
          <w:szCs w:val="24"/>
        </w:rPr>
        <w:t xml:space="preserve">(cinquenta </w:t>
      </w:r>
      <w:r w:rsidRPr="00CE1EC8">
        <w:rPr>
          <w:rFonts w:ascii="Times New Roman" w:hAnsi="Times New Roman" w:cs="Times New Roman"/>
          <w:sz w:val="24"/>
          <w:szCs w:val="24"/>
        </w:rPr>
        <w:lastRenderedPageBreak/>
        <w:t xml:space="preserve">por cento) do valor da redução salarial, limitada a 65% (sessenta e cinco por cento) da parcela máxima do seguro-desemprego. Esse benefício será subsidiado pelo Fundo de Amparo ao Trabalhador. </w:t>
      </w:r>
    </w:p>
    <w:p w:rsidR="00036684" w:rsidRPr="00CE1EC8" w:rsidRDefault="00036684" w:rsidP="000A117D">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É importante destacar que, segundo Macedo (2017.p.230) </w:t>
      </w:r>
      <w:r w:rsidR="00394095">
        <w:rPr>
          <w:rFonts w:ascii="Times New Roman" w:hAnsi="Times New Roman" w:cs="Times New Roman"/>
          <w:sz w:val="24"/>
          <w:szCs w:val="24"/>
        </w:rPr>
        <w:t>"</w:t>
      </w:r>
      <w:r w:rsidRPr="00CE1EC8">
        <w:rPr>
          <w:rFonts w:ascii="Times New Roman" w:hAnsi="Times New Roman" w:cs="Times New Roman"/>
          <w:sz w:val="24"/>
          <w:szCs w:val="24"/>
        </w:rPr>
        <w:t>caso acordada a redução dos salários ou da jornada, a empresa deve se comprometer a se inscrever nesse programa de governo para que seus empregados percebam os valores previstos na lei”, sendo necessário preencher os requisitos tanto da adesão por parte dos trabalhadores, como da iniciativa da empresa se inscrever nesse programa.</w:t>
      </w:r>
    </w:p>
    <w:p w:rsidR="00036684" w:rsidRPr="00CE1EC8" w:rsidRDefault="00036684" w:rsidP="000A117D">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O inciso V, por sua vez, permitiu que a convenção coletiva de determinada categoria regesse sobre Plano de cargos, salários e funções compatíveis com a condição pessoal do empregado, bem como identificação dos cargos que se enquadram como funções de confiança.</w:t>
      </w:r>
    </w:p>
    <w:p w:rsidR="00036684" w:rsidRPr="00CE1EC8" w:rsidRDefault="00036684" w:rsidP="000A117D">
      <w:pPr>
        <w:pStyle w:val="texto20"/>
        <w:spacing w:before="0" w:beforeAutospacing="0" w:after="0" w:afterAutospacing="0" w:line="360" w:lineRule="auto"/>
        <w:ind w:firstLine="709"/>
        <w:jc w:val="both"/>
        <w:rPr>
          <w:color w:val="000000"/>
          <w:shd w:val="clear" w:color="auto" w:fill="FFFFFF"/>
        </w:rPr>
      </w:pPr>
      <w:r w:rsidRPr="00CE1EC8">
        <w:rPr>
          <w:color w:val="000000"/>
          <w:shd w:val="clear" w:color="auto" w:fill="FFFFFF"/>
        </w:rPr>
        <w:t xml:space="preserve"> “O Regulamento Interno das empresas é o instrumento pelo qual o empregador pode se valer para estabelecer regras (direitos e obrigações) aos empregados que a ela presta serviços”</w:t>
      </w:r>
      <w:sdt>
        <w:sdtPr>
          <w:rPr>
            <w:color w:val="000000"/>
            <w:shd w:val="clear" w:color="auto" w:fill="FFFFFF"/>
          </w:rPr>
          <w:id w:val="1032393070"/>
          <w:citation/>
        </w:sdtPr>
        <w:sdtEndPr/>
        <w:sdtContent>
          <w:r w:rsidR="00D57985" w:rsidRPr="00CE1EC8">
            <w:rPr>
              <w:color w:val="000000"/>
              <w:shd w:val="clear" w:color="auto" w:fill="FFFFFF"/>
            </w:rPr>
            <w:fldChar w:fldCharType="begin"/>
          </w:r>
          <w:r w:rsidRPr="00CE1EC8">
            <w:rPr>
              <w:color w:val="000000"/>
              <w:shd w:val="clear" w:color="auto" w:fill="FFFFFF"/>
            </w:rPr>
            <w:instrText xml:space="preserve"> CITATION PAN18 \l 1046 </w:instrText>
          </w:r>
          <w:r w:rsidR="00D57985" w:rsidRPr="00CE1EC8">
            <w:rPr>
              <w:color w:val="000000"/>
              <w:shd w:val="clear" w:color="auto" w:fill="FFFFFF"/>
            </w:rPr>
            <w:fldChar w:fldCharType="separate"/>
          </w:r>
          <w:r w:rsidRPr="00CE1EC8">
            <w:rPr>
              <w:noProof/>
              <w:color w:val="000000"/>
              <w:shd w:val="clear" w:color="auto" w:fill="FFFFFF"/>
            </w:rPr>
            <w:t xml:space="preserve"> (PANTALEÃO, 2018)</w:t>
          </w:r>
          <w:r w:rsidR="00D57985" w:rsidRPr="00CE1EC8">
            <w:rPr>
              <w:color w:val="000000"/>
              <w:shd w:val="clear" w:color="auto" w:fill="FFFFFF"/>
            </w:rPr>
            <w:fldChar w:fldCharType="end"/>
          </w:r>
        </w:sdtContent>
      </w:sdt>
      <w:r w:rsidRPr="00CE1EC8">
        <w:rPr>
          <w:color w:val="000000"/>
          <w:shd w:val="clear" w:color="auto" w:fill="FFFFFF"/>
        </w:rPr>
        <w:t>.</w:t>
      </w:r>
    </w:p>
    <w:p w:rsidR="00036684" w:rsidRPr="00CE1EC8" w:rsidRDefault="00036684" w:rsidP="000A117D">
      <w:pPr>
        <w:pStyle w:val="texto20"/>
        <w:spacing w:before="0" w:beforeAutospacing="0" w:after="0" w:afterAutospacing="0" w:line="360" w:lineRule="auto"/>
        <w:ind w:firstLine="709"/>
        <w:jc w:val="both"/>
        <w:rPr>
          <w:color w:val="000000"/>
          <w:shd w:val="clear" w:color="auto" w:fill="FFFFFF"/>
        </w:rPr>
      </w:pPr>
      <w:r w:rsidRPr="00CE1EC8">
        <w:rPr>
          <w:color w:val="000000"/>
          <w:shd w:val="clear" w:color="auto" w:fill="FFFFFF"/>
        </w:rPr>
        <w:t>Via de regra, as normas que regulamentam a relação de trabalho estão dispostas na própria CLT, assim como nos instrumentos normativos coletivos de trabalho, vale dizer, convenção e acordo coletivo. Porém, diante da impossibilidade de esgotamento de todos os assuntos e situações pelos referidos instrumentos normativos, o legislador criou o Regulamento Interno, no intuito de preencher as possíveis lacunas deixadas pelos supracitados diplomas legais.</w:t>
      </w:r>
    </w:p>
    <w:p w:rsidR="00036684" w:rsidRPr="00CE1EC8" w:rsidRDefault="00036684" w:rsidP="000A117D">
      <w:pPr>
        <w:pStyle w:val="texto20"/>
        <w:spacing w:before="0" w:beforeAutospacing="0" w:after="0" w:afterAutospacing="0" w:line="360" w:lineRule="auto"/>
        <w:ind w:firstLine="709"/>
        <w:jc w:val="both"/>
        <w:rPr>
          <w:color w:val="000000"/>
          <w:shd w:val="clear" w:color="auto" w:fill="FFFFFF"/>
        </w:rPr>
      </w:pPr>
      <w:r w:rsidRPr="00CE1EC8">
        <w:rPr>
          <w:color w:val="000000"/>
          <w:shd w:val="clear" w:color="auto" w:fill="FFFFFF"/>
        </w:rPr>
        <w:t>Como o próprio nome já sugere, trata-se da determinação de normas internas da própria empresa aplicáveis aos empregados, podendo também prever obrigações ao empregador. Situações como fardamento dos trabalhadores, manejo de equipamentos, circulação interna dos funcionários, dentre outras, estão previstas no Regulamento Interno das empresas.</w:t>
      </w:r>
    </w:p>
    <w:p w:rsidR="00036684" w:rsidRPr="00CE1EC8" w:rsidRDefault="00036684" w:rsidP="000A117D">
      <w:pPr>
        <w:pStyle w:val="texto20"/>
        <w:spacing w:before="0" w:beforeAutospacing="0" w:after="0" w:afterAutospacing="0" w:line="360" w:lineRule="auto"/>
        <w:ind w:firstLine="709"/>
        <w:jc w:val="both"/>
        <w:rPr>
          <w:color w:val="000000"/>
          <w:shd w:val="clear" w:color="auto" w:fill="FFFFFF"/>
        </w:rPr>
      </w:pPr>
      <w:r w:rsidRPr="00CE1EC8">
        <w:rPr>
          <w:color w:val="000000"/>
          <w:shd w:val="clear" w:color="auto" w:fill="FFFFFF"/>
        </w:rPr>
        <w:t xml:space="preserve">Geralmente esse Regulamento é estabelecido unilateralmente pelo empregador, uma vez que </w:t>
      </w:r>
      <w:r w:rsidR="00071621" w:rsidRPr="00CE1EC8">
        <w:rPr>
          <w:color w:val="000000"/>
          <w:shd w:val="clear" w:color="auto" w:fill="FFFFFF"/>
        </w:rPr>
        <w:t>se trata</w:t>
      </w:r>
      <w:r w:rsidRPr="00CE1EC8">
        <w:rPr>
          <w:color w:val="000000"/>
          <w:shd w:val="clear" w:color="auto" w:fill="FFFFFF"/>
        </w:rPr>
        <w:t xml:space="preserve"> de normas internas de trabalho, sendo tal fato fruto dos ensinamentos do poder diretivo, pelo qual o empregador tem o poder de direção sobre os seus empregados. Alguns doutrinadores também denominam o poder diretivo de poder empregatício.</w:t>
      </w:r>
    </w:p>
    <w:p w:rsidR="00036684" w:rsidRPr="00CE1EC8" w:rsidRDefault="00036684" w:rsidP="000A117D">
      <w:pPr>
        <w:pStyle w:val="texto20"/>
        <w:spacing w:before="0" w:beforeAutospacing="0" w:after="0" w:afterAutospacing="0" w:line="360" w:lineRule="auto"/>
        <w:ind w:firstLine="709"/>
        <w:jc w:val="both"/>
        <w:rPr>
          <w:color w:val="000000"/>
          <w:shd w:val="clear" w:color="auto" w:fill="FFFFFF"/>
        </w:rPr>
      </w:pPr>
      <w:r w:rsidRPr="00CE1EC8">
        <w:rPr>
          <w:color w:val="000000"/>
          <w:shd w:val="clear" w:color="auto" w:fill="FFFFFF"/>
        </w:rPr>
        <w:t>Nesse sentido, Maurício Godinho Delgado explica que Poder Empregatício é o “conjunto de prerrogativas asseguradas pela ordem jurídica e tendencialmente concentradas na figura do empregador, para exercício no contexto da relação de emprego” (DELGADO, 2012, p. 658).</w:t>
      </w:r>
    </w:p>
    <w:p w:rsidR="00036684" w:rsidRPr="00CE1EC8" w:rsidRDefault="00036684" w:rsidP="000A117D">
      <w:pPr>
        <w:pStyle w:val="texto20"/>
        <w:spacing w:before="0" w:beforeAutospacing="0" w:after="0" w:afterAutospacing="0" w:line="360" w:lineRule="auto"/>
        <w:ind w:firstLine="709"/>
        <w:jc w:val="both"/>
        <w:rPr>
          <w:b/>
          <w:color w:val="000000"/>
        </w:rPr>
      </w:pPr>
      <w:r w:rsidRPr="00CE1EC8">
        <w:rPr>
          <w:color w:val="000000"/>
        </w:rPr>
        <w:lastRenderedPageBreak/>
        <w:t>Todavia, mesmo sendo um instituto na maioria das vezes imposto unilateralmente, há possibilidade do Regulamento Interno ser elaborado pelas partes, isto é, através de um acordo entre o empregador e o empregado. Nessa situação, o inciso ora comentado ameniza maiores responsabilidades do empregador pelos prejuízos causados aos empregados, uma vez que afasta a possibilidade do judiciário discutir o conteúdo da respectiva norma do Regulamento Interno, já que a convenção e o acordo coletivo se sobrepõem à lei quando tratar do regulamento empresarial.</w:t>
      </w:r>
    </w:p>
    <w:p w:rsidR="00036684" w:rsidRPr="00CE1EC8" w:rsidRDefault="00036684" w:rsidP="000A117D">
      <w:pPr>
        <w:pStyle w:val="texto20"/>
        <w:spacing w:before="0" w:beforeAutospacing="0" w:after="0" w:afterAutospacing="0" w:line="360" w:lineRule="auto"/>
        <w:ind w:firstLine="709"/>
        <w:jc w:val="both"/>
        <w:rPr>
          <w:color w:val="000000"/>
        </w:rPr>
      </w:pPr>
      <w:r w:rsidRPr="00CE1EC8">
        <w:rPr>
          <w:color w:val="000000"/>
        </w:rPr>
        <w:t xml:space="preserve">Além dos institutos de representação externa dos empregados, vale dizer, os sindicatos das respectivas categorias, também é necessário uma representação interna, isto é, atuando diretamente na própria empresa. Nesse sentido, Fabio Augusto Cabral </w:t>
      </w:r>
      <w:proofErr w:type="spellStart"/>
      <w:r w:rsidRPr="00CE1EC8">
        <w:rPr>
          <w:color w:val="000000"/>
        </w:rPr>
        <w:t>Bertelli</w:t>
      </w:r>
      <w:proofErr w:type="spellEnd"/>
      <w:r w:rsidRPr="00CE1EC8">
        <w:rPr>
          <w:color w:val="000000"/>
        </w:rPr>
        <w:t xml:space="preserve"> discorre que “a representação dos trabalhadores no local de trabalho é consequência da evolução do conteúdo da liberdade sindical”</w:t>
      </w:r>
      <w:sdt>
        <w:sdtPr>
          <w:rPr>
            <w:color w:val="000000"/>
          </w:rPr>
          <w:id w:val="1047715935"/>
          <w:citation/>
        </w:sdtPr>
        <w:sdtEndPr/>
        <w:sdtContent>
          <w:r w:rsidR="00D57985" w:rsidRPr="00CE1EC8">
            <w:rPr>
              <w:color w:val="000000"/>
            </w:rPr>
            <w:fldChar w:fldCharType="begin"/>
          </w:r>
          <w:r w:rsidRPr="00CE1EC8">
            <w:rPr>
              <w:color w:val="000000"/>
            </w:rPr>
            <w:instrText xml:space="preserve"> CITATION BER13 \l 1046 </w:instrText>
          </w:r>
          <w:r w:rsidR="00D57985" w:rsidRPr="00CE1EC8">
            <w:rPr>
              <w:color w:val="000000"/>
            </w:rPr>
            <w:fldChar w:fldCharType="separate"/>
          </w:r>
          <w:r w:rsidRPr="00CE1EC8">
            <w:rPr>
              <w:noProof/>
              <w:color w:val="000000"/>
            </w:rPr>
            <w:t xml:space="preserve"> (BERTELLI, 2013)</w:t>
          </w:r>
          <w:r w:rsidR="00D57985" w:rsidRPr="00CE1EC8">
            <w:rPr>
              <w:color w:val="000000"/>
            </w:rPr>
            <w:fldChar w:fldCharType="end"/>
          </w:r>
        </w:sdtContent>
      </w:sdt>
      <w:r w:rsidRPr="00CE1EC8">
        <w:rPr>
          <w:color w:val="000000"/>
        </w:rPr>
        <w:t>.</w:t>
      </w:r>
    </w:p>
    <w:p w:rsidR="00036684" w:rsidRPr="00CE1EC8" w:rsidRDefault="00036684" w:rsidP="000A117D">
      <w:pPr>
        <w:pStyle w:val="texto20"/>
        <w:spacing w:before="0" w:beforeAutospacing="0" w:after="0" w:afterAutospacing="0" w:line="360" w:lineRule="auto"/>
        <w:ind w:firstLine="709"/>
        <w:jc w:val="both"/>
        <w:rPr>
          <w:color w:val="000000"/>
        </w:rPr>
      </w:pPr>
      <w:r w:rsidRPr="00CE1EC8">
        <w:rPr>
          <w:color w:val="000000"/>
        </w:rPr>
        <w:t>Com a reforma trabalhista, a CLT no Título IV-A, a partir do art. 510-A, trata da representação dos empregados na empresa, dispondo sobre a composição, atribuições, prerrogativas e demais assuntos pertinentes à matéria.</w:t>
      </w:r>
    </w:p>
    <w:p w:rsidR="00036684" w:rsidRPr="00CE1EC8" w:rsidRDefault="00036684" w:rsidP="000A117D">
      <w:pPr>
        <w:pStyle w:val="texto20"/>
        <w:spacing w:before="0" w:beforeAutospacing="0" w:after="0" w:afterAutospacing="0" w:line="360" w:lineRule="auto"/>
        <w:ind w:firstLine="709"/>
        <w:jc w:val="both"/>
        <w:rPr>
          <w:color w:val="000000"/>
        </w:rPr>
      </w:pPr>
      <w:r w:rsidRPr="00CE1EC8">
        <w:rPr>
          <w:color w:val="000000"/>
        </w:rPr>
        <w:t>Além da CLT, a Convenção 135 da OIT apresenta disposições sobre a representação dos empregados no local de trabalho. Esse diploma legal tem como finalidade a proteção dos representantes, para que estes possam exercer suas funções sem o receio de serem prejudicados pelos empregadores. É uma espécie de garantia laboral.</w:t>
      </w:r>
    </w:p>
    <w:p w:rsidR="00036684" w:rsidRPr="00CE1EC8" w:rsidRDefault="00036684" w:rsidP="000A117D">
      <w:pPr>
        <w:pStyle w:val="texto20"/>
        <w:spacing w:before="0" w:beforeAutospacing="0" w:after="0" w:afterAutospacing="0" w:line="360" w:lineRule="auto"/>
        <w:ind w:firstLine="709"/>
        <w:jc w:val="both"/>
        <w:rPr>
          <w:color w:val="000000"/>
        </w:rPr>
      </w:pPr>
      <w:r w:rsidRPr="00CE1EC8">
        <w:rPr>
          <w:color w:val="000000"/>
        </w:rPr>
        <w:t>Desse modo, considerando que a representação dos empregados no local de trabalho poderá ser tratada por meio de convenção ou acordo coletivo, destaca-se mais uma vez a necessidade de uma negociação sensata e proporcional por ambas as partes, de modo que não seja suprimido nenhum direito do trabalhador.</w:t>
      </w:r>
    </w:p>
    <w:p w:rsidR="00036684" w:rsidRPr="00CE1EC8" w:rsidRDefault="00036684" w:rsidP="000A117D">
      <w:pPr>
        <w:pStyle w:val="texto20"/>
        <w:spacing w:before="0" w:beforeAutospacing="0" w:after="0" w:afterAutospacing="0" w:line="360" w:lineRule="auto"/>
        <w:ind w:firstLine="709"/>
        <w:jc w:val="both"/>
        <w:rPr>
          <w:color w:val="000000"/>
        </w:rPr>
      </w:pPr>
      <w:r w:rsidRPr="00CE1EC8">
        <w:rPr>
          <w:color w:val="000000"/>
        </w:rPr>
        <w:t>Não obstante, vale ressaltar que a representação dos empregados nas empresas não substitui a presença dos respectivos sindicatos das categorias.</w:t>
      </w:r>
    </w:p>
    <w:p w:rsidR="00036684" w:rsidRPr="00CE1EC8" w:rsidRDefault="00036684" w:rsidP="000A117D">
      <w:pPr>
        <w:pStyle w:val="texto20"/>
        <w:spacing w:before="0" w:beforeAutospacing="0" w:after="0" w:afterAutospacing="0" w:line="360" w:lineRule="auto"/>
        <w:ind w:firstLine="709"/>
        <w:jc w:val="both"/>
      </w:pPr>
      <w:r w:rsidRPr="00CE1EC8">
        <w:t>Trata-se de formas de prestação de trabalho. O teletrabalho é aquele que é prestado fora das imediações da empresa. Nesse sentido, “conceitua-se teletrabalho como uma espécie de trabalho à distância (executado fora do centro de trabalho tradicional)”</w:t>
      </w:r>
      <w:sdt>
        <w:sdtPr>
          <w:id w:val="691739454"/>
          <w:citation/>
        </w:sdtPr>
        <w:sdtEndPr/>
        <w:sdtContent>
          <w:r w:rsidR="00D57985" w:rsidRPr="00CE1EC8">
            <w:fldChar w:fldCharType="begin"/>
          </w:r>
          <w:r w:rsidRPr="00CE1EC8">
            <w:instrText xml:space="preserve">CITATION CAI17 \p 389 \l 1046 </w:instrText>
          </w:r>
          <w:r w:rsidR="00D57985" w:rsidRPr="00CE1EC8">
            <w:fldChar w:fldCharType="separate"/>
          </w:r>
          <w:r w:rsidRPr="00CE1EC8">
            <w:rPr>
              <w:noProof/>
            </w:rPr>
            <w:t xml:space="preserve"> (CAIRO Jr, 2017, p. 389)</w:t>
          </w:r>
          <w:r w:rsidR="00D57985" w:rsidRPr="00CE1EC8">
            <w:fldChar w:fldCharType="end"/>
          </w:r>
        </w:sdtContent>
      </w:sdt>
      <w:r w:rsidRPr="00CE1EC8">
        <w:t>.</w:t>
      </w:r>
    </w:p>
    <w:p w:rsidR="00036684" w:rsidRPr="00CE1EC8" w:rsidRDefault="00036684" w:rsidP="000A117D">
      <w:pPr>
        <w:pStyle w:val="texto20"/>
        <w:spacing w:before="0" w:beforeAutospacing="0" w:after="0" w:afterAutospacing="0" w:line="360" w:lineRule="auto"/>
        <w:ind w:firstLine="709"/>
        <w:jc w:val="both"/>
      </w:pPr>
      <w:r w:rsidRPr="00CE1EC8">
        <w:t xml:space="preserve">O regime de sobreaviso, por sua vez, está definido no art. 244, § 2º, da CLT, de modo que </w:t>
      </w:r>
      <w:proofErr w:type="gramStart"/>
      <w:r w:rsidRPr="00CE1EC8">
        <w:t>considera-se</w:t>
      </w:r>
      <w:proofErr w:type="gramEnd"/>
      <w:r w:rsidRPr="00CE1EC8">
        <w:t xml:space="preserve"> de "sobreaviso" o empregado efetivo, que permanecer em sua própria casa, aguardando a qualquer momento o chamado para o serviço.</w:t>
      </w:r>
    </w:p>
    <w:p w:rsidR="00036684" w:rsidRPr="00CE1EC8" w:rsidRDefault="00036684" w:rsidP="000A117D">
      <w:pPr>
        <w:pStyle w:val="texto20"/>
        <w:spacing w:before="0" w:beforeAutospacing="0" w:after="0" w:afterAutospacing="0" w:line="360" w:lineRule="auto"/>
        <w:ind w:firstLine="709"/>
        <w:jc w:val="both"/>
      </w:pPr>
      <w:r w:rsidRPr="00CE1EC8">
        <w:t>Já o trabalho intermitente está conceituado no art. 443, § 3º, do referido diploma legal, que preceitua:</w:t>
      </w:r>
    </w:p>
    <w:p w:rsidR="00036684" w:rsidRPr="00CE1EC8" w:rsidRDefault="00036684" w:rsidP="000A117D">
      <w:pPr>
        <w:pStyle w:val="texto20"/>
        <w:spacing w:before="0" w:beforeAutospacing="0" w:after="0" w:afterAutospacing="0" w:line="360" w:lineRule="auto"/>
        <w:jc w:val="both"/>
      </w:pPr>
    </w:p>
    <w:p w:rsidR="00036684" w:rsidRPr="000A117D" w:rsidRDefault="00036684" w:rsidP="000A117D">
      <w:pPr>
        <w:pStyle w:val="texto20"/>
        <w:spacing w:before="0" w:beforeAutospacing="0" w:after="0" w:afterAutospacing="0"/>
        <w:ind w:left="2268"/>
        <w:jc w:val="both"/>
        <w:rPr>
          <w:sz w:val="20"/>
          <w:szCs w:val="20"/>
        </w:rPr>
      </w:pPr>
      <w:r w:rsidRPr="000A117D">
        <w:rPr>
          <w:sz w:val="20"/>
          <w:szCs w:val="20"/>
        </w:rPr>
        <w:t>Art. 443.</w:t>
      </w:r>
    </w:p>
    <w:p w:rsidR="00036684" w:rsidRPr="000A117D" w:rsidRDefault="00036684" w:rsidP="000A117D">
      <w:pPr>
        <w:pStyle w:val="texto20"/>
        <w:spacing w:before="0" w:beforeAutospacing="0" w:after="0" w:afterAutospacing="0"/>
        <w:ind w:left="2268"/>
        <w:jc w:val="both"/>
        <w:rPr>
          <w:sz w:val="20"/>
          <w:szCs w:val="20"/>
        </w:rPr>
      </w:pPr>
      <w:r w:rsidRPr="000A117D">
        <w:rPr>
          <w:sz w:val="20"/>
          <w:szCs w:val="20"/>
        </w:rPr>
        <w:t>(...)</w:t>
      </w:r>
    </w:p>
    <w:p w:rsidR="00036684" w:rsidRPr="00CE1EC8" w:rsidRDefault="00036684" w:rsidP="000A117D">
      <w:pPr>
        <w:pStyle w:val="texto20"/>
        <w:spacing w:before="0" w:beforeAutospacing="0" w:after="0" w:afterAutospacing="0"/>
        <w:ind w:left="2268"/>
        <w:jc w:val="both"/>
      </w:pPr>
      <w:r w:rsidRPr="000A117D">
        <w:rPr>
          <w:sz w:val="20"/>
          <w:szCs w:val="20"/>
        </w:rPr>
        <w:t>§ 3°. Considera-se como intermitente o contrato de trabalho no qual a prestação de serviços, com subordinação, não é contínua, ocorrendo com alternância de períodos de prestação de serviços e de inatividade, determinados em horas, dias ou meses, independentemente do tipo de atividade do empregado e do empregador, exceto para os aeronautas, regidos por legislação própria.</w:t>
      </w:r>
    </w:p>
    <w:p w:rsidR="00036684" w:rsidRPr="00CE1EC8" w:rsidRDefault="00036684" w:rsidP="00CE1EC8">
      <w:pPr>
        <w:pStyle w:val="texto20"/>
        <w:spacing w:before="0" w:beforeAutospacing="0" w:after="0" w:afterAutospacing="0" w:line="360" w:lineRule="auto"/>
        <w:jc w:val="both"/>
      </w:pPr>
    </w:p>
    <w:p w:rsidR="00036684" w:rsidRPr="00CE1EC8" w:rsidRDefault="00036684" w:rsidP="000A117D">
      <w:pPr>
        <w:pStyle w:val="texto20"/>
        <w:spacing w:before="0" w:beforeAutospacing="0" w:after="0" w:afterAutospacing="0" w:line="360" w:lineRule="auto"/>
        <w:ind w:firstLine="709"/>
        <w:jc w:val="both"/>
        <w:rPr>
          <w:color w:val="000000"/>
        </w:rPr>
      </w:pPr>
      <w:r w:rsidRPr="00CE1EC8">
        <w:rPr>
          <w:color w:val="000000"/>
        </w:rPr>
        <w:t>A reforma trabalhista previu expressamente essas formas de prestação d</w:t>
      </w:r>
      <w:r w:rsidR="009F6320">
        <w:rPr>
          <w:color w:val="000000"/>
        </w:rPr>
        <w:t>o</w:t>
      </w:r>
      <w:r w:rsidRPr="00CE1EC8">
        <w:rPr>
          <w:color w:val="000000"/>
        </w:rPr>
        <w:t xml:space="preserve"> trabalho, as quais já eram aplicadas na prática, porém sem as regulamentações necessárias. Não obstante, verifica-se tais modalidades trabalho podem ser discutidas através dos instrumentos normativos coletivos.</w:t>
      </w:r>
    </w:p>
    <w:p w:rsidR="00036684" w:rsidRPr="00CE1EC8" w:rsidRDefault="00036684" w:rsidP="000A117D">
      <w:pPr>
        <w:pStyle w:val="texto20"/>
        <w:spacing w:before="0" w:beforeAutospacing="0" w:after="0" w:afterAutospacing="0" w:line="360" w:lineRule="auto"/>
        <w:ind w:firstLine="709"/>
        <w:jc w:val="both"/>
        <w:rPr>
          <w:color w:val="000000"/>
        </w:rPr>
      </w:pPr>
      <w:r w:rsidRPr="00CE1EC8">
        <w:rPr>
          <w:color w:val="000000"/>
        </w:rPr>
        <w:t>Os professores Maurício Godinho Delgado e Marcela Neves Delgado (2017, p. 262) acrescentam:</w:t>
      </w:r>
    </w:p>
    <w:p w:rsidR="00036684" w:rsidRPr="000A117D" w:rsidRDefault="00036684" w:rsidP="000A117D">
      <w:pPr>
        <w:pStyle w:val="texto20"/>
        <w:ind w:left="2268"/>
        <w:jc w:val="both"/>
        <w:rPr>
          <w:color w:val="000000"/>
          <w:sz w:val="20"/>
          <w:szCs w:val="20"/>
        </w:rPr>
      </w:pPr>
      <w:r w:rsidRPr="000A117D">
        <w:rPr>
          <w:color w:val="000000"/>
          <w:sz w:val="20"/>
          <w:szCs w:val="20"/>
        </w:rPr>
        <w:t>Relembre-se que as noções jurídicas de excesso de poder, desproporcionalidade, infração de regra ou princípios imperativos, abuso do direito, fraude à legislação imperativa, boa-fé objetiva, etc., todas são noções muito importantes e que devem reger a elaboração e celebração das normas coletivas negociadas integrantes de convenções coletivas de trabalho e acordos coletivos de trabalho.</w:t>
      </w:r>
    </w:p>
    <w:p w:rsidR="00036684" w:rsidRPr="00CE1EC8" w:rsidRDefault="00036684" w:rsidP="000A117D">
      <w:pPr>
        <w:pStyle w:val="texto20"/>
        <w:spacing w:before="0" w:beforeAutospacing="0" w:after="0" w:afterAutospacing="0" w:line="360" w:lineRule="auto"/>
        <w:ind w:firstLine="709"/>
        <w:jc w:val="both"/>
        <w:rPr>
          <w:color w:val="000000"/>
        </w:rPr>
      </w:pPr>
      <w:r w:rsidRPr="00CE1EC8">
        <w:rPr>
          <w:color w:val="000000"/>
        </w:rPr>
        <w:t>Nesse sentido, destaca-se mais novamente que as convenções e acordos coletivos não devem se voltar contra a parte hipossuficiente da relação empregatícia, vale dizer, o empregado. Devem ser respeitados e resguardados todos os direitos dos trabalhadores.</w:t>
      </w:r>
    </w:p>
    <w:p w:rsidR="00036684" w:rsidRPr="00CE1EC8" w:rsidRDefault="00036684" w:rsidP="000A117D">
      <w:pPr>
        <w:pStyle w:val="texto20"/>
        <w:spacing w:before="0" w:beforeAutospacing="0" w:after="0" w:afterAutospacing="0" w:line="360" w:lineRule="auto"/>
        <w:ind w:firstLine="709"/>
        <w:jc w:val="both"/>
        <w:rPr>
          <w:color w:val="000000" w:themeColor="text1"/>
        </w:rPr>
      </w:pPr>
      <w:r w:rsidRPr="00CE1EC8">
        <w:rPr>
          <w:color w:val="000000" w:themeColor="text1"/>
        </w:rPr>
        <w:t>A remuneração por produtividade é uma das formas de fixação do valor salário, na qual o trabalhador é remunerado “conforme a quantidade de bens produzidos por ele ou de serviços prestados”</w:t>
      </w:r>
      <w:sdt>
        <w:sdtPr>
          <w:rPr>
            <w:color w:val="000000" w:themeColor="text1"/>
          </w:rPr>
          <w:id w:val="801812949"/>
          <w:citation/>
        </w:sdtPr>
        <w:sdtEndPr/>
        <w:sdtContent>
          <w:r w:rsidR="00D57985" w:rsidRPr="00CE1EC8">
            <w:rPr>
              <w:color w:val="000000" w:themeColor="text1"/>
            </w:rPr>
            <w:fldChar w:fldCharType="begin"/>
          </w:r>
          <w:r w:rsidRPr="00CE1EC8">
            <w:rPr>
              <w:color w:val="000000" w:themeColor="text1"/>
            </w:rPr>
            <w:instrText xml:space="preserve"> CITATION NAS17 \l 1046 </w:instrText>
          </w:r>
          <w:r w:rsidR="00D57985" w:rsidRPr="00CE1EC8">
            <w:rPr>
              <w:color w:val="000000" w:themeColor="text1"/>
            </w:rPr>
            <w:fldChar w:fldCharType="separate"/>
          </w:r>
          <w:r w:rsidRPr="00CE1EC8">
            <w:rPr>
              <w:noProof/>
              <w:color w:val="000000" w:themeColor="text1"/>
            </w:rPr>
            <w:t xml:space="preserve"> (NASCIMENTO, 2017)</w:t>
          </w:r>
          <w:r w:rsidR="00D57985" w:rsidRPr="00CE1EC8">
            <w:rPr>
              <w:color w:val="000000" w:themeColor="text1"/>
            </w:rPr>
            <w:fldChar w:fldCharType="end"/>
          </w:r>
        </w:sdtContent>
      </w:sdt>
      <w:r w:rsidRPr="00CE1EC8">
        <w:rPr>
          <w:color w:val="000000" w:themeColor="text1"/>
        </w:rPr>
        <w:t>. A gorjeta, por sua vez, é a remuneração do empregado que não é paga diretamente pelo empregador, mas por um terceiro (consumidor).</w:t>
      </w:r>
    </w:p>
    <w:p w:rsidR="00036684" w:rsidRPr="00CE1EC8" w:rsidRDefault="00036684" w:rsidP="001D3799">
      <w:pPr>
        <w:pStyle w:val="texto20"/>
        <w:spacing w:before="0" w:beforeAutospacing="0" w:after="0" w:afterAutospacing="0" w:line="360" w:lineRule="auto"/>
        <w:ind w:firstLine="709"/>
        <w:jc w:val="both"/>
        <w:rPr>
          <w:color w:val="000000" w:themeColor="text1"/>
        </w:rPr>
      </w:pPr>
      <w:r w:rsidRPr="00CE1EC8">
        <w:rPr>
          <w:color w:val="000000" w:themeColor="text1"/>
        </w:rPr>
        <w:t>Dito isso, destaca-se que a Constituição Federal, em seu art. 7°, estabelece que o trabalhador não pode perceber quantia inferior ao salário-mínimo ou ao piso da categoria. Vejamos:</w:t>
      </w:r>
    </w:p>
    <w:p w:rsidR="00036684" w:rsidRPr="00CE1EC8" w:rsidRDefault="00036684" w:rsidP="00CE1EC8">
      <w:pPr>
        <w:pStyle w:val="texto20"/>
        <w:spacing w:before="0" w:beforeAutospacing="0" w:after="0" w:afterAutospacing="0" w:line="360" w:lineRule="auto"/>
        <w:ind w:left="2268"/>
        <w:jc w:val="both"/>
        <w:rPr>
          <w:color w:val="000000" w:themeColor="text1"/>
        </w:rPr>
      </w:pPr>
    </w:p>
    <w:p w:rsidR="00036684" w:rsidRPr="000A117D" w:rsidRDefault="00036684" w:rsidP="000A117D">
      <w:pPr>
        <w:pStyle w:val="texto20"/>
        <w:spacing w:before="0" w:beforeAutospacing="0" w:after="0" w:afterAutospacing="0"/>
        <w:ind w:left="2268"/>
        <w:jc w:val="both"/>
        <w:rPr>
          <w:color w:val="000000" w:themeColor="text1"/>
          <w:sz w:val="20"/>
          <w:szCs w:val="20"/>
        </w:rPr>
      </w:pPr>
      <w:r w:rsidRPr="000A117D">
        <w:rPr>
          <w:color w:val="000000" w:themeColor="text1"/>
          <w:sz w:val="20"/>
          <w:szCs w:val="20"/>
        </w:rPr>
        <w:t>Art. 7º. São direitos dos trabalhadores urbanos e rurais, além de outros que visem à melhoria de sua condição social:</w:t>
      </w:r>
    </w:p>
    <w:p w:rsidR="00036684" w:rsidRPr="000A117D" w:rsidRDefault="00036684" w:rsidP="000A117D">
      <w:pPr>
        <w:pStyle w:val="texto20"/>
        <w:spacing w:before="0" w:beforeAutospacing="0" w:after="0" w:afterAutospacing="0"/>
        <w:ind w:left="2268"/>
        <w:jc w:val="both"/>
        <w:rPr>
          <w:color w:val="000000" w:themeColor="text1"/>
          <w:sz w:val="20"/>
          <w:szCs w:val="20"/>
        </w:rPr>
      </w:pPr>
      <w:r w:rsidRPr="000A117D">
        <w:rPr>
          <w:color w:val="000000" w:themeColor="text1"/>
          <w:sz w:val="20"/>
          <w:szCs w:val="20"/>
        </w:rPr>
        <w:t>(...)</w:t>
      </w:r>
    </w:p>
    <w:p w:rsidR="00036684" w:rsidRPr="000A117D" w:rsidRDefault="00036684" w:rsidP="000A117D">
      <w:pPr>
        <w:pStyle w:val="texto20"/>
        <w:spacing w:before="0" w:beforeAutospacing="0" w:after="0" w:afterAutospacing="0"/>
        <w:ind w:left="2268"/>
        <w:jc w:val="both"/>
        <w:rPr>
          <w:color w:val="000000" w:themeColor="text1"/>
          <w:sz w:val="20"/>
          <w:szCs w:val="20"/>
        </w:rPr>
      </w:pPr>
      <w:r w:rsidRPr="000A117D">
        <w:rPr>
          <w:color w:val="000000" w:themeColor="text1"/>
          <w:sz w:val="20"/>
          <w:szCs w:val="20"/>
        </w:rPr>
        <w:t>IV - salário mínimo, fixado em lei, nacionalmente unificado, capaz de atender a suas necessidades vitais básicas e às de sua família com moradia, alimentação, educação, saúde, lazer, vestuário, higiene, transporte e previdência social, com reajustes periódicos que lhe preservem o poder aquisitivo, sendo vedada sua vinculação para qualquer fim;</w:t>
      </w:r>
    </w:p>
    <w:p w:rsidR="00036684" w:rsidRPr="000A117D" w:rsidRDefault="00036684" w:rsidP="000A117D">
      <w:pPr>
        <w:pStyle w:val="texto20"/>
        <w:spacing w:before="0" w:beforeAutospacing="0" w:after="0" w:afterAutospacing="0"/>
        <w:ind w:left="2268"/>
        <w:jc w:val="both"/>
        <w:rPr>
          <w:color w:val="000000" w:themeColor="text1"/>
          <w:sz w:val="20"/>
          <w:szCs w:val="20"/>
        </w:rPr>
      </w:pPr>
      <w:r w:rsidRPr="000A117D">
        <w:rPr>
          <w:color w:val="000000" w:themeColor="text1"/>
          <w:sz w:val="20"/>
          <w:szCs w:val="20"/>
        </w:rPr>
        <w:t>(...)</w:t>
      </w:r>
    </w:p>
    <w:p w:rsidR="00036684" w:rsidRPr="00CE1EC8" w:rsidRDefault="00036684" w:rsidP="000A117D">
      <w:pPr>
        <w:pStyle w:val="texto20"/>
        <w:spacing w:before="0" w:beforeAutospacing="0" w:after="0" w:afterAutospacing="0"/>
        <w:ind w:left="2268"/>
        <w:jc w:val="both"/>
        <w:rPr>
          <w:color w:val="000000" w:themeColor="text1"/>
        </w:rPr>
      </w:pPr>
      <w:r w:rsidRPr="000A117D">
        <w:rPr>
          <w:color w:val="000000" w:themeColor="text1"/>
          <w:sz w:val="20"/>
          <w:szCs w:val="20"/>
        </w:rPr>
        <w:t>VII - garantia de salário, nunca inferior ao mínimo, para os que percebem remuneração variável;</w:t>
      </w:r>
    </w:p>
    <w:p w:rsidR="00036684" w:rsidRPr="00CE1EC8" w:rsidRDefault="00036684" w:rsidP="00CE1EC8">
      <w:pPr>
        <w:pStyle w:val="texto20"/>
        <w:spacing w:before="0" w:beforeAutospacing="0" w:after="0" w:afterAutospacing="0" w:line="360" w:lineRule="auto"/>
        <w:jc w:val="both"/>
        <w:rPr>
          <w:color w:val="000000" w:themeColor="text1"/>
        </w:rPr>
      </w:pPr>
    </w:p>
    <w:p w:rsidR="00036684" w:rsidRPr="00CE1EC8" w:rsidRDefault="00036684" w:rsidP="001D3799">
      <w:pPr>
        <w:pStyle w:val="texto20"/>
        <w:spacing w:before="0" w:beforeAutospacing="0" w:after="0" w:afterAutospacing="0" w:line="360" w:lineRule="auto"/>
        <w:ind w:firstLine="709"/>
        <w:jc w:val="both"/>
        <w:rPr>
          <w:color w:val="000000" w:themeColor="text1"/>
        </w:rPr>
      </w:pPr>
      <w:r w:rsidRPr="00CE1EC8">
        <w:rPr>
          <w:color w:val="000000" w:themeColor="text1"/>
        </w:rPr>
        <w:lastRenderedPageBreak/>
        <w:t>Todavia, a reforma trabalhista dispõe sobre a possibilidade da remuneração por produtividade, incluindo as gorjetas e a remuneração pelo desempenho individual, ser estabelecida por meio de convenção ou acordo coletivo, de modo que prevaleça o que for “pactuado entre as partes” diante da disposição legal.</w:t>
      </w:r>
    </w:p>
    <w:p w:rsidR="001D3799" w:rsidRDefault="00036684" w:rsidP="001D3799">
      <w:pPr>
        <w:pStyle w:val="texto20"/>
        <w:spacing w:before="0" w:beforeAutospacing="0" w:after="0" w:afterAutospacing="0" w:line="360" w:lineRule="auto"/>
        <w:ind w:firstLine="709"/>
        <w:jc w:val="both"/>
        <w:rPr>
          <w:color w:val="000000" w:themeColor="text1"/>
        </w:rPr>
      </w:pPr>
      <w:r w:rsidRPr="00CE1EC8">
        <w:rPr>
          <w:color w:val="000000" w:themeColor="text1"/>
        </w:rPr>
        <w:t xml:space="preserve">Via de regra, </w:t>
      </w:r>
      <w:proofErr w:type="gramStart"/>
      <w:r w:rsidRPr="00CE1EC8">
        <w:rPr>
          <w:color w:val="000000" w:themeColor="text1"/>
        </w:rPr>
        <w:t>a remuneração por produtividade, bem como as particularidade</w:t>
      </w:r>
      <w:r w:rsidR="000A117D">
        <w:rPr>
          <w:color w:val="000000" w:themeColor="text1"/>
        </w:rPr>
        <w:t>s</w:t>
      </w:r>
      <w:r w:rsidRPr="00CE1EC8">
        <w:rPr>
          <w:color w:val="000000" w:themeColor="text1"/>
        </w:rPr>
        <w:t xml:space="preserve"> sobre </w:t>
      </w:r>
      <w:r w:rsidR="009F6320" w:rsidRPr="00CE1EC8">
        <w:rPr>
          <w:color w:val="000000" w:themeColor="text1"/>
        </w:rPr>
        <w:t>a</w:t>
      </w:r>
      <w:r w:rsidR="009F6320">
        <w:rPr>
          <w:color w:val="000000" w:themeColor="text1"/>
        </w:rPr>
        <w:t>s</w:t>
      </w:r>
      <w:r w:rsidR="009F6320" w:rsidRPr="00CE1EC8">
        <w:rPr>
          <w:color w:val="000000" w:themeColor="text1"/>
        </w:rPr>
        <w:t xml:space="preserve"> aferições</w:t>
      </w:r>
      <w:r w:rsidRPr="00CE1EC8">
        <w:rPr>
          <w:color w:val="000000" w:themeColor="text1"/>
        </w:rPr>
        <w:t xml:space="preserve"> das gorjetas, s</w:t>
      </w:r>
      <w:r w:rsidR="00136504">
        <w:rPr>
          <w:color w:val="000000" w:themeColor="text1"/>
        </w:rPr>
        <w:t>erão</w:t>
      </w:r>
      <w:proofErr w:type="gramEnd"/>
      <w:r w:rsidRPr="00CE1EC8">
        <w:rPr>
          <w:color w:val="000000" w:themeColor="text1"/>
        </w:rPr>
        <w:t xml:space="preserve"> estabelecidos considerando a realidade econômico-financeira de cada estabelecimento empresarial. No entanto, essa previsão pode ser prejudicial ao empregado, tendo em vista que ele pode aceitar receber remuneração inferior ao salário-mínimo apenas por receio de ser demitido, isto é, como forma de sua manutenção no emprego.</w:t>
      </w:r>
    </w:p>
    <w:p w:rsidR="001D3799" w:rsidRDefault="00036684" w:rsidP="001D3799">
      <w:pPr>
        <w:pStyle w:val="texto20"/>
        <w:spacing w:before="0" w:beforeAutospacing="0" w:after="0" w:afterAutospacing="0" w:line="360" w:lineRule="auto"/>
        <w:ind w:firstLine="709"/>
        <w:jc w:val="both"/>
        <w:rPr>
          <w:color w:val="000000" w:themeColor="text1"/>
        </w:rPr>
      </w:pPr>
      <w:r w:rsidRPr="00CE1EC8">
        <w:rPr>
          <w:color w:val="000000" w:themeColor="text1"/>
        </w:rPr>
        <w:t>A jornada normal de trabalho, via de regra, não pode ultrapassar o limite de 8 (oito) horas diárias, conforme art. 58, da CLT. O registro dessa jornada, que é de responsabilidade do empregador, possui papel de destaque nas relações trabalhistas, uma vez que serve como prova do tempo de trabalho prestado pelo empregado.</w:t>
      </w:r>
    </w:p>
    <w:p w:rsidR="00036684" w:rsidRPr="00CE1EC8" w:rsidRDefault="00036684" w:rsidP="001D3799">
      <w:pPr>
        <w:pStyle w:val="texto20"/>
        <w:spacing w:before="0" w:beforeAutospacing="0" w:after="0" w:afterAutospacing="0" w:line="360" w:lineRule="auto"/>
        <w:ind w:firstLine="709"/>
        <w:jc w:val="both"/>
        <w:rPr>
          <w:color w:val="000000" w:themeColor="text1"/>
        </w:rPr>
      </w:pPr>
      <w:r w:rsidRPr="00CE1EC8">
        <w:rPr>
          <w:color w:val="000000" w:themeColor="text1"/>
        </w:rPr>
        <w:t>Nesse sentido, o professor Fabiano Caetano acrescenta que:</w:t>
      </w:r>
    </w:p>
    <w:p w:rsidR="00036684" w:rsidRPr="00CE1EC8" w:rsidRDefault="00036684" w:rsidP="00CE1EC8">
      <w:pPr>
        <w:spacing w:after="0" w:line="360" w:lineRule="auto"/>
        <w:ind w:firstLine="709"/>
        <w:jc w:val="both"/>
        <w:rPr>
          <w:rFonts w:ascii="Times New Roman" w:hAnsi="Times New Roman" w:cs="Times New Roman"/>
          <w:color w:val="000000" w:themeColor="text1"/>
          <w:sz w:val="24"/>
          <w:szCs w:val="24"/>
        </w:rPr>
      </w:pPr>
    </w:p>
    <w:p w:rsidR="00036684" w:rsidRPr="000A117D" w:rsidRDefault="00036684" w:rsidP="000A117D">
      <w:pPr>
        <w:shd w:val="clear" w:color="auto" w:fill="FFFFFF"/>
        <w:spacing w:after="0" w:line="240" w:lineRule="auto"/>
        <w:ind w:left="2268"/>
        <w:jc w:val="both"/>
        <w:rPr>
          <w:rFonts w:ascii="Times New Roman" w:eastAsia="Times New Roman" w:hAnsi="Times New Roman" w:cs="Times New Roman"/>
          <w:color w:val="000000" w:themeColor="text1"/>
          <w:spacing w:val="2"/>
          <w:sz w:val="20"/>
          <w:szCs w:val="20"/>
          <w:lang w:eastAsia="pt-BR"/>
        </w:rPr>
      </w:pPr>
      <w:r w:rsidRPr="000A117D">
        <w:rPr>
          <w:rFonts w:ascii="Times New Roman" w:eastAsia="Times New Roman" w:hAnsi="Times New Roman" w:cs="Times New Roman"/>
          <w:color w:val="000000" w:themeColor="text1"/>
          <w:spacing w:val="2"/>
          <w:sz w:val="20"/>
          <w:szCs w:val="20"/>
          <w:lang w:eastAsia="pt-BR"/>
        </w:rPr>
        <w:t>Por essa razão o controle de jornada é extremamente benéfico ao empregado quanto ao empregador. De um lado, o empregador, consegue aferir exatamente a produtividade do empregado, assim como proporciona ao empregado a segurança de saber o tempo efetivamente trabalhado e eventuais horas extras a serem recebidas.</w:t>
      </w:r>
      <w:sdt>
        <w:sdtPr>
          <w:rPr>
            <w:rFonts w:ascii="Times New Roman" w:eastAsia="Times New Roman" w:hAnsi="Times New Roman" w:cs="Times New Roman"/>
            <w:color w:val="000000" w:themeColor="text1"/>
            <w:spacing w:val="2"/>
            <w:sz w:val="20"/>
            <w:szCs w:val="20"/>
            <w:lang w:eastAsia="pt-BR"/>
          </w:rPr>
          <w:id w:val="292410089"/>
          <w:citation/>
        </w:sdtPr>
        <w:sdtEndPr/>
        <w:sdtContent>
          <w:r w:rsidR="00D57985" w:rsidRPr="000A117D">
            <w:rPr>
              <w:rFonts w:ascii="Times New Roman" w:eastAsia="Times New Roman" w:hAnsi="Times New Roman" w:cs="Times New Roman"/>
              <w:color w:val="000000" w:themeColor="text1"/>
              <w:spacing w:val="2"/>
              <w:sz w:val="20"/>
              <w:szCs w:val="20"/>
              <w:lang w:eastAsia="pt-BR"/>
            </w:rPr>
            <w:fldChar w:fldCharType="begin"/>
          </w:r>
          <w:r w:rsidRPr="000A117D">
            <w:rPr>
              <w:rFonts w:ascii="Times New Roman" w:eastAsia="Times New Roman" w:hAnsi="Times New Roman" w:cs="Times New Roman"/>
              <w:color w:val="000000" w:themeColor="text1"/>
              <w:spacing w:val="2"/>
              <w:sz w:val="20"/>
              <w:szCs w:val="20"/>
              <w:lang w:eastAsia="pt-BR"/>
            </w:rPr>
            <w:instrText xml:space="preserve"> CITATION CAE15 \l 1046 </w:instrText>
          </w:r>
          <w:r w:rsidR="00D57985" w:rsidRPr="000A117D">
            <w:rPr>
              <w:rFonts w:ascii="Times New Roman" w:eastAsia="Times New Roman" w:hAnsi="Times New Roman" w:cs="Times New Roman"/>
              <w:color w:val="000000" w:themeColor="text1"/>
              <w:spacing w:val="2"/>
              <w:sz w:val="20"/>
              <w:szCs w:val="20"/>
              <w:lang w:eastAsia="pt-BR"/>
            </w:rPr>
            <w:fldChar w:fldCharType="separate"/>
          </w:r>
          <w:r w:rsidRPr="000A117D">
            <w:rPr>
              <w:rFonts w:ascii="Times New Roman" w:eastAsia="Times New Roman" w:hAnsi="Times New Roman" w:cs="Times New Roman"/>
              <w:noProof/>
              <w:color w:val="000000" w:themeColor="text1"/>
              <w:spacing w:val="2"/>
              <w:sz w:val="20"/>
              <w:szCs w:val="20"/>
              <w:lang w:eastAsia="pt-BR"/>
            </w:rPr>
            <w:t xml:space="preserve"> (CAETANO, 2015)</w:t>
          </w:r>
          <w:r w:rsidR="00D57985" w:rsidRPr="000A117D">
            <w:rPr>
              <w:rFonts w:ascii="Times New Roman" w:eastAsia="Times New Roman" w:hAnsi="Times New Roman" w:cs="Times New Roman"/>
              <w:color w:val="000000" w:themeColor="text1"/>
              <w:spacing w:val="2"/>
              <w:sz w:val="20"/>
              <w:szCs w:val="20"/>
              <w:lang w:eastAsia="pt-BR"/>
            </w:rPr>
            <w:fldChar w:fldCharType="end"/>
          </w:r>
        </w:sdtContent>
      </w:sdt>
    </w:p>
    <w:p w:rsidR="00036684" w:rsidRPr="00CE1EC8" w:rsidRDefault="00036684" w:rsidP="00CE1EC8">
      <w:pPr>
        <w:shd w:val="clear" w:color="auto" w:fill="FFFFFF"/>
        <w:spacing w:after="0" w:line="360" w:lineRule="auto"/>
        <w:jc w:val="both"/>
        <w:rPr>
          <w:rFonts w:ascii="Times New Roman" w:eastAsia="Times New Roman" w:hAnsi="Times New Roman" w:cs="Times New Roman"/>
          <w:color w:val="000000" w:themeColor="text1"/>
          <w:spacing w:val="2"/>
          <w:sz w:val="24"/>
          <w:szCs w:val="24"/>
          <w:lang w:eastAsia="pt-BR"/>
        </w:rPr>
      </w:pPr>
    </w:p>
    <w:p w:rsidR="00036684" w:rsidRPr="00CE1EC8" w:rsidRDefault="00036684" w:rsidP="001D3799">
      <w:pPr>
        <w:shd w:val="clear" w:color="auto" w:fill="FFFFFF"/>
        <w:spacing w:after="0" w:line="360" w:lineRule="auto"/>
        <w:ind w:firstLine="709"/>
        <w:jc w:val="both"/>
        <w:rPr>
          <w:rFonts w:ascii="Times New Roman" w:eastAsia="Times New Roman" w:hAnsi="Times New Roman" w:cs="Times New Roman"/>
          <w:color w:val="000000" w:themeColor="text1"/>
          <w:spacing w:val="2"/>
          <w:sz w:val="24"/>
          <w:szCs w:val="24"/>
          <w:lang w:eastAsia="pt-BR"/>
        </w:rPr>
      </w:pPr>
      <w:r w:rsidRPr="00CE1EC8">
        <w:rPr>
          <w:rFonts w:ascii="Times New Roman" w:eastAsia="Times New Roman" w:hAnsi="Times New Roman" w:cs="Times New Roman"/>
          <w:color w:val="000000" w:themeColor="text1"/>
          <w:spacing w:val="2"/>
          <w:sz w:val="24"/>
          <w:szCs w:val="24"/>
          <w:lang w:eastAsia="pt-BR"/>
        </w:rPr>
        <w:t>Desse modo, verifica-se que o registro da jornada de trabalho possibilita maior garantia para o empregado, o qual dentre outras finalidades, poderá embasar uma eventual cobrança por horas extras laboradas, e do mesmo modo é importante para o empregador, que poderá verificar a produtividade de seu empregado.</w:t>
      </w:r>
    </w:p>
    <w:p w:rsidR="00036684" w:rsidRPr="00CE1EC8" w:rsidRDefault="00036684" w:rsidP="001D3799">
      <w:pPr>
        <w:shd w:val="clear" w:color="auto" w:fill="FFFFFF"/>
        <w:spacing w:after="0" w:line="360" w:lineRule="auto"/>
        <w:ind w:firstLine="709"/>
        <w:jc w:val="both"/>
        <w:rPr>
          <w:rFonts w:ascii="Times New Roman" w:eastAsia="Times New Roman" w:hAnsi="Times New Roman" w:cs="Times New Roman"/>
          <w:color w:val="000000" w:themeColor="text1"/>
          <w:spacing w:val="2"/>
          <w:sz w:val="24"/>
          <w:szCs w:val="24"/>
          <w:lang w:eastAsia="pt-BR"/>
        </w:rPr>
      </w:pPr>
      <w:r w:rsidRPr="00CE1EC8">
        <w:rPr>
          <w:rFonts w:ascii="Times New Roman" w:eastAsia="Times New Roman" w:hAnsi="Times New Roman" w:cs="Times New Roman"/>
          <w:color w:val="000000" w:themeColor="text1"/>
          <w:spacing w:val="2"/>
          <w:sz w:val="24"/>
          <w:szCs w:val="24"/>
          <w:lang w:eastAsia="pt-BR"/>
        </w:rPr>
        <w:t>A CLT dispõe sobre o registro da jornada de trabalho. Vejamos:</w:t>
      </w:r>
    </w:p>
    <w:p w:rsidR="00036684" w:rsidRPr="00CE1EC8" w:rsidRDefault="00036684" w:rsidP="00CE1EC8">
      <w:pPr>
        <w:shd w:val="clear" w:color="auto" w:fill="FFFFFF"/>
        <w:spacing w:after="0" w:line="360" w:lineRule="auto"/>
        <w:jc w:val="both"/>
        <w:rPr>
          <w:rFonts w:ascii="Times New Roman" w:eastAsia="Times New Roman" w:hAnsi="Times New Roman" w:cs="Times New Roman"/>
          <w:color w:val="000000" w:themeColor="text1"/>
          <w:spacing w:val="2"/>
          <w:sz w:val="24"/>
          <w:szCs w:val="24"/>
          <w:lang w:eastAsia="pt-BR"/>
        </w:rPr>
      </w:pPr>
    </w:p>
    <w:p w:rsidR="00036684" w:rsidRPr="000A117D" w:rsidRDefault="00036684" w:rsidP="000A117D">
      <w:pPr>
        <w:shd w:val="clear" w:color="auto" w:fill="FFFFFF"/>
        <w:spacing w:after="0" w:line="240" w:lineRule="auto"/>
        <w:ind w:left="2268"/>
        <w:jc w:val="both"/>
        <w:rPr>
          <w:rFonts w:ascii="Times New Roman" w:eastAsia="Times New Roman" w:hAnsi="Times New Roman" w:cs="Times New Roman"/>
          <w:color w:val="000000" w:themeColor="text1"/>
          <w:spacing w:val="2"/>
          <w:sz w:val="20"/>
          <w:szCs w:val="20"/>
          <w:lang w:eastAsia="pt-BR"/>
        </w:rPr>
      </w:pPr>
      <w:r w:rsidRPr="000A117D">
        <w:rPr>
          <w:rFonts w:ascii="Times New Roman" w:eastAsia="Times New Roman" w:hAnsi="Times New Roman" w:cs="Times New Roman"/>
          <w:color w:val="000000" w:themeColor="text1"/>
          <w:spacing w:val="2"/>
          <w:sz w:val="20"/>
          <w:szCs w:val="20"/>
          <w:lang w:eastAsia="pt-BR"/>
        </w:rPr>
        <w:t>Art. 74. O horário do trabalho constará de quadro, organizado conforme modelo expedido pelo Ministro do Trabalho, Industria e Comercio, e afixado em lugar bem visível. Esse quadro será discriminativo no caso de não ser o horário único para todos os empregados de uma mesma seção ou turma.</w:t>
      </w:r>
    </w:p>
    <w:p w:rsidR="00036684" w:rsidRPr="000A117D" w:rsidRDefault="00036684" w:rsidP="000A117D">
      <w:pPr>
        <w:shd w:val="clear" w:color="auto" w:fill="FFFFFF"/>
        <w:spacing w:after="0" w:line="240" w:lineRule="auto"/>
        <w:ind w:left="2268"/>
        <w:jc w:val="both"/>
        <w:rPr>
          <w:rFonts w:ascii="Times New Roman" w:eastAsia="Times New Roman" w:hAnsi="Times New Roman" w:cs="Times New Roman"/>
          <w:color w:val="000000" w:themeColor="text1"/>
          <w:spacing w:val="2"/>
          <w:sz w:val="20"/>
          <w:szCs w:val="20"/>
          <w:lang w:eastAsia="pt-BR"/>
        </w:rPr>
      </w:pPr>
      <w:r w:rsidRPr="000A117D">
        <w:rPr>
          <w:rFonts w:ascii="Times New Roman" w:eastAsia="Times New Roman" w:hAnsi="Times New Roman" w:cs="Times New Roman"/>
          <w:color w:val="000000" w:themeColor="text1"/>
          <w:spacing w:val="2"/>
          <w:sz w:val="20"/>
          <w:szCs w:val="20"/>
          <w:lang w:eastAsia="pt-BR"/>
        </w:rPr>
        <w:t>(...)</w:t>
      </w:r>
    </w:p>
    <w:p w:rsidR="00036684" w:rsidRPr="00CE1EC8" w:rsidRDefault="00036684" w:rsidP="000A117D">
      <w:pPr>
        <w:shd w:val="clear" w:color="auto" w:fill="FFFFFF"/>
        <w:spacing w:after="0" w:line="240" w:lineRule="auto"/>
        <w:ind w:left="2268"/>
        <w:jc w:val="both"/>
        <w:rPr>
          <w:rFonts w:ascii="Times New Roman" w:eastAsia="Times New Roman" w:hAnsi="Times New Roman" w:cs="Times New Roman"/>
          <w:color w:val="000000" w:themeColor="text1"/>
          <w:spacing w:val="2"/>
          <w:sz w:val="24"/>
          <w:szCs w:val="24"/>
          <w:lang w:eastAsia="pt-BR"/>
        </w:rPr>
      </w:pPr>
      <w:r w:rsidRPr="000A117D">
        <w:rPr>
          <w:rFonts w:ascii="Times New Roman" w:eastAsia="Times New Roman" w:hAnsi="Times New Roman" w:cs="Times New Roman"/>
          <w:color w:val="000000" w:themeColor="text1"/>
          <w:spacing w:val="2"/>
          <w:sz w:val="20"/>
          <w:szCs w:val="20"/>
          <w:lang w:eastAsia="pt-BR"/>
        </w:rPr>
        <w:t xml:space="preserve">§ 2º - Para os estabelecimentos de mais de dez trabalhadores será obrigatória a anotação da hora de entrada e de saída, em registro manual, mecânico ou eletrônico, conforme instruções a serem expedidas pelo Ministério do Trabalho, devendo haver </w:t>
      </w:r>
      <w:proofErr w:type="spellStart"/>
      <w:r w:rsidRPr="000A117D">
        <w:rPr>
          <w:rFonts w:ascii="Times New Roman" w:eastAsia="Times New Roman" w:hAnsi="Times New Roman" w:cs="Times New Roman"/>
          <w:color w:val="000000" w:themeColor="text1"/>
          <w:spacing w:val="2"/>
          <w:sz w:val="20"/>
          <w:szCs w:val="20"/>
          <w:lang w:eastAsia="pt-BR"/>
        </w:rPr>
        <w:t>pré</w:t>
      </w:r>
      <w:proofErr w:type="spellEnd"/>
      <w:r w:rsidRPr="000A117D">
        <w:rPr>
          <w:rFonts w:ascii="Times New Roman" w:eastAsia="Times New Roman" w:hAnsi="Times New Roman" w:cs="Times New Roman"/>
          <w:color w:val="000000" w:themeColor="text1"/>
          <w:spacing w:val="2"/>
          <w:sz w:val="20"/>
          <w:szCs w:val="20"/>
          <w:lang w:eastAsia="pt-BR"/>
        </w:rPr>
        <w:t>-assinalação do período de repouso. </w:t>
      </w:r>
    </w:p>
    <w:p w:rsidR="00036684" w:rsidRPr="00CE1EC8" w:rsidRDefault="00036684" w:rsidP="00CE1EC8">
      <w:pPr>
        <w:shd w:val="clear" w:color="auto" w:fill="FFFFFF"/>
        <w:spacing w:after="0" w:line="360" w:lineRule="auto"/>
        <w:jc w:val="both"/>
        <w:rPr>
          <w:rFonts w:ascii="Times New Roman" w:eastAsia="Times New Roman" w:hAnsi="Times New Roman" w:cs="Times New Roman"/>
          <w:color w:val="000000" w:themeColor="text1"/>
          <w:spacing w:val="2"/>
          <w:sz w:val="24"/>
          <w:szCs w:val="24"/>
          <w:lang w:eastAsia="pt-BR"/>
        </w:rPr>
      </w:pPr>
    </w:p>
    <w:p w:rsidR="00036684" w:rsidRPr="00CE1EC8" w:rsidRDefault="00036684" w:rsidP="0095109E">
      <w:pPr>
        <w:shd w:val="clear" w:color="auto" w:fill="FFFFFF"/>
        <w:spacing w:after="0" w:line="360" w:lineRule="auto"/>
        <w:ind w:firstLine="709"/>
        <w:jc w:val="both"/>
        <w:rPr>
          <w:rFonts w:ascii="Times New Roman" w:eastAsia="Times New Roman" w:hAnsi="Times New Roman" w:cs="Times New Roman"/>
          <w:color w:val="000000" w:themeColor="text1"/>
          <w:spacing w:val="2"/>
          <w:sz w:val="24"/>
          <w:szCs w:val="24"/>
          <w:lang w:eastAsia="pt-BR"/>
        </w:rPr>
      </w:pPr>
      <w:r w:rsidRPr="00CE1EC8">
        <w:rPr>
          <w:rFonts w:ascii="Times New Roman" w:eastAsia="Times New Roman" w:hAnsi="Times New Roman" w:cs="Times New Roman"/>
          <w:color w:val="000000" w:themeColor="text1"/>
          <w:spacing w:val="2"/>
          <w:sz w:val="24"/>
          <w:szCs w:val="24"/>
          <w:lang w:eastAsia="pt-BR"/>
        </w:rPr>
        <w:lastRenderedPageBreak/>
        <w:t>Diante da reforma trabalhista, esse registro poderá ser definido através de convenção ou acordo coletivo, sobrepondo-se a lei. Entretanto, os instrumentos normativos coletivos não podem dificultar o lançamento desse registro.</w:t>
      </w:r>
    </w:p>
    <w:p w:rsidR="00036684" w:rsidRPr="00CE1EC8" w:rsidRDefault="00036684" w:rsidP="0095109E">
      <w:pPr>
        <w:shd w:val="clear" w:color="auto" w:fill="FFFFFF"/>
        <w:spacing w:after="0" w:line="360" w:lineRule="auto"/>
        <w:ind w:firstLine="709"/>
        <w:jc w:val="both"/>
        <w:rPr>
          <w:rFonts w:ascii="Times New Roman" w:eastAsia="Times New Roman" w:hAnsi="Times New Roman" w:cs="Times New Roman"/>
          <w:color w:val="000000" w:themeColor="text1"/>
          <w:spacing w:val="2"/>
          <w:sz w:val="24"/>
          <w:szCs w:val="24"/>
          <w:lang w:eastAsia="pt-BR"/>
        </w:rPr>
      </w:pPr>
      <w:r w:rsidRPr="00CE1EC8">
        <w:rPr>
          <w:rFonts w:ascii="Times New Roman" w:eastAsia="Times New Roman" w:hAnsi="Times New Roman" w:cs="Times New Roman"/>
          <w:color w:val="000000" w:themeColor="text1"/>
          <w:spacing w:val="2"/>
          <w:sz w:val="24"/>
          <w:szCs w:val="24"/>
          <w:lang w:eastAsia="pt-BR"/>
        </w:rPr>
        <w:t xml:space="preserve">Nesse sentido, o professor Maurício Godinho Delgado explica que “não podem os </w:t>
      </w:r>
      <w:proofErr w:type="spellStart"/>
      <w:r w:rsidRPr="00CE1EC8">
        <w:rPr>
          <w:rFonts w:ascii="Times New Roman" w:eastAsia="Times New Roman" w:hAnsi="Times New Roman" w:cs="Times New Roman"/>
          <w:color w:val="000000" w:themeColor="text1"/>
          <w:spacing w:val="2"/>
          <w:sz w:val="24"/>
          <w:szCs w:val="24"/>
          <w:lang w:eastAsia="pt-BR"/>
        </w:rPr>
        <w:t>ACTs</w:t>
      </w:r>
      <w:proofErr w:type="spellEnd"/>
      <w:r w:rsidRPr="00CE1EC8">
        <w:rPr>
          <w:rFonts w:ascii="Times New Roman" w:eastAsia="Times New Roman" w:hAnsi="Times New Roman" w:cs="Times New Roman"/>
          <w:color w:val="000000" w:themeColor="text1"/>
          <w:spacing w:val="2"/>
          <w:sz w:val="24"/>
          <w:szCs w:val="24"/>
          <w:lang w:eastAsia="pt-BR"/>
        </w:rPr>
        <w:t xml:space="preserve"> ou as </w:t>
      </w:r>
      <w:proofErr w:type="spellStart"/>
      <w:r w:rsidRPr="00CE1EC8">
        <w:rPr>
          <w:rFonts w:ascii="Times New Roman" w:eastAsia="Times New Roman" w:hAnsi="Times New Roman" w:cs="Times New Roman"/>
          <w:color w:val="000000" w:themeColor="text1"/>
          <w:spacing w:val="2"/>
          <w:sz w:val="24"/>
          <w:szCs w:val="24"/>
          <w:lang w:eastAsia="pt-BR"/>
        </w:rPr>
        <w:t>CCTs</w:t>
      </w:r>
      <w:proofErr w:type="spellEnd"/>
      <w:r w:rsidRPr="00CE1EC8">
        <w:rPr>
          <w:rFonts w:ascii="Times New Roman" w:eastAsia="Times New Roman" w:hAnsi="Times New Roman" w:cs="Times New Roman"/>
          <w:color w:val="000000" w:themeColor="text1"/>
          <w:spacing w:val="2"/>
          <w:sz w:val="24"/>
          <w:szCs w:val="24"/>
          <w:lang w:eastAsia="pt-BR"/>
        </w:rPr>
        <w:t xml:space="preserve"> fixarem sistemas de eliminação dos registros dos horários de trabalho ou mecanismos que impeçam o lançamento pleno desses registros, ao menos no tocante aos horários de entrada no trabalho e de saída do trabalho”</w:t>
      </w:r>
      <w:sdt>
        <w:sdtPr>
          <w:rPr>
            <w:rFonts w:ascii="Times New Roman" w:eastAsia="Times New Roman" w:hAnsi="Times New Roman" w:cs="Times New Roman"/>
            <w:color w:val="000000" w:themeColor="text1"/>
            <w:spacing w:val="2"/>
            <w:sz w:val="24"/>
            <w:szCs w:val="24"/>
            <w:lang w:eastAsia="pt-BR"/>
          </w:rPr>
          <w:id w:val="-1822949018"/>
          <w:citation/>
        </w:sdtPr>
        <w:sdtEndPr/>
        <w:sdtContent>
          <w:r w:rsidR="00D57985" w:rsidRPr="00CE1EC8">
            <w:rPr>
              <w:rFonts w:ascii="Times New Roman" w:eastAsia="Times New Roman" w:hAnsi="Times New Roman" w:cs="Times New Roman"/>
              <w:color w:val="000000" w:themeColor="text1"/>
              <w:spacing w:val="2"/>
              <w:sz w:val="24"/>
              <w:szCs w:val="24"/>
              <w:lang w:eastAsia="pt-BR"/>
            </w:rPr>
            <w:fldChar w:fldCharType="begin"/>
          </w:r>
          <w:r w:rsidRPr="00CE1EC8">
            <w:rPr>
              <w:rFonts w:ascii="Times New Roman" w:eastAsia="Times New Roman" w:hAnsi="Times New Roman" w:cs="Times New Roman"/>
              <w:color w:val="000000" w:themeColor="text1"/>
              <w:spacing w:val="2"/>
              <w:sz w:val="24"/>
              <w:szCs w:val="24"/>
              <w:lang w:eastAsia="pt-BR"/>
            </w:rPr>
            <w:instrText xml:space="preserve">CITATION DEL17 \p 263 \l 1046 </w:instrText>
          </w:r>
          <w:r w:rsidR="00D57985" w:rsidRPr="00CE1EC8">
            <w:rPr>
              <w:rFonts w:ascii="Times New Roman" w:eastAsia="Times New Roman" w:hAnsi="Times New Roman" w:cs="Times New Roman"/>
              <w:color w:val="000000" w:themeColor="text1"/>
              <w:spacing w:val="2"/>
              <w:sz w:val="24"/>
              <w:szCs w:val="24"/>
              <w:lang w:eastAsia="pt-BR"/>
            </w:rPr>
            <w:fldChar w:fldCharType="separate"/>
          </w:r>
          <w:r w:rsidRPr="00CE1EC8">
            <w:rPr>
              <w:rFonts w:ascii="Times New Roman" w:eastAsia="Times New Roman" w:hAnsi="Times New Roman" w:cs="Times New Roman"/>
              <w:noProof/>
              <w:color w:val="000000" w:themeColor="text1"/>
              <w:spacing w:val="2"/>
              <w:sz w:val="24"/>
              <w:szCs w:val="24"/>
              <w:lang w:eastAsia="pt-BR"/>
            </w:rPr>
            <w:t xml:space="preserve"> (DELGADO &amp; DELGADO, 2017, p. 263)</w:t>
          </w:r>
          <w:r w:rsidR="00D57985" w:rsidRPr="00CE1EC8">
            <w:rPr>
              <w:rFonts w:ascii="Times New Roman" w:eastAsia="Times New Roman" w:hAnsi="Times New Roman" w:cs="Times New Roman"/>
              <w:color w:val="000000" w:themeColor="text1"/>
              <w:spacing w:val="2"/>
              <w:sz w:val="24"/>
              <w:szCs w:val="24"/>
              <w:lang w:eastAsia="pt-BR"/>
            </w:rPr>
            <w:fldChar w:fldCharType="end"/>
          </w:r>
        </w:sdtContent>
      </w:sdt>
      <w:r w:rsidRPr="00CE1EC8">
        <w:rPr>
          <w:rFonts w:ascii="Times New Roman" w:eastAsia="Times New Roman" w:hAnsi="Times New Roman" w:cs="Times New Roman"/>
          <w:color w:val="000000" w:themeColor="text1"/>
          <w:spacing w:val="2"/>
          <w:sz w:val="24"/>
          <w:szCs w:val="24"/>
          <w:lang w:eastAsia="pt-BR"/>
        </w:rPr>
        <w:t>.</w:t>
      </w:r>
    </w:p>
    <w:p w:rsidR="00036684" w:rsidRPr="00CE1EC8" w:rsidRDefault="00036684" w:rsidP="0095109E">
      <w:pPr>
        <w:shd w:val="clear" w:color="auto" w:fill="FFFFFF"/>
        <w:spacing w:after="0" w:line="360" w:lineRule="auto"/>
        <w:ind w:firstLine="709"/>
        <w:jc w:val="both"/>
        <w:rPr>
          <w:rFonts w:ascii="Times New Roman" w:eastAsia="Times New Roman" w:hAnsi="Times New Roman" w:cs="Times New Roman"/>
          <w:color w:val="000000" w:themeColor="text1"/>
          <w:spacing w:val="2"/>
          <w:sz w:val="24"/>
          <w:szCs w:val="24"/>
          <w:lang w:eastAsia="pt-BR"/>
        </w:rPr>
      </w:pPr>
      <w:r w:rsidRPr="00CE1EC8">
        <w:rPr>
          <w:rFonts w:ascii="Times New Roman" w:eastAsia="Times New Roman" w:hAnsi="Times New Roman" w:cs="Times New Roman"/>
          <w:color w:val="000000" w:themeColor="text1"/>
          <w:spacing w:val="2"/>
          <w:sz w:val="24"/>
          <w:szCs w:val="24"/>
          <w:lang w:eastAsia="pt-BR"/>
        </w:rPr>
        <w:t xml:space="preserve">Mesmo assim, a previsão normativa ora comentada viabiliza uma negociação que pode ser prejudicial ao empregado, uma vez que este não está em condições de igualdade com o seu empregador, e pode acabar aceitando acordos negativos como forma de manutenção no emprego. </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A troca de feriado presente no inciso XI, visa resolver uma questão antiga sobre a compensação de jornada no que pese a um feriado remunerado durante a jornada de trabalho, assim como ajustar o dia do descanso, podendo aloca-lo uma semana antes ou depois, por exemplo, resultando no não </w:t>
      </w:r>
      <w:r w:rsidR="00F60F05" w:rsidRPr="00CE1EC8">
        <w:rPr>
          <w:rFonts w:ascii="Times New Roman" w:hAnsi="Times New Roman" w:cs="Times New Roman"/>
          <w:sz w:val="24"/>
          <w:szCs w:val="24"/>
        </w:rPr>
        <w:t>enfraquecimento</w:t>
      </w:r>
      <w:r w:rsidRPr="00CE1EC8">
        <w:rPr>
          <w:rFonts w:ascii="Times New Roman" w:hAnsi="Times New Roman" w:cs="Times New Roman"/>
          <w:sz w:val="24"/>
          <w:szCs w:val="24"/>
        </w:rPr>
        <w:t xml:space="preserve"> da produção. A Lei nº 605/1949, estabelece que a compensação do feriado seja na mesma semana, porém ao inserir o feriado na negociação coletiva a empresa obtém uma espécie de banco de horas só de feriados, o que é permitido e pode-se dizer adequado ao papel dessa modalidade estendida de compensação de jornada.</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Uma prática muito usual antes mesma da reforma em muitas categorias, que agora, através da Lei nº 13.467/2007 ampliou essa possibilidade. Essa modificação do dia do feriado não pode ser decidida de forma unilateral, seja por parte do empregado ou empregador, esta decisão passa por negociação que deve ocorrer na presença do sindicato, sempre por meio de convenção ou acordo coletivo.</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Em relação ao pagamento, vale ressaltar, que o empregado que bater o ponto no dia considerado feriado para folgar um outro dia comum – não feriado, recebe normalmente pelo dia </w:t>
      </w:r>
      <w:r w:rsidR="00F60F05" w:rsidRPr="00CE1EC8">
        <w:rPr>
          <w:rFonts w:ascii="Times New Roman" w:hAnsi="Times New Roman" w:cs="Times New Roman"/>
          <w:sz w:val="24"/>
          <w:szCs w:val="24"/>
        </w:rPr>
        <w:t>comum</w:t>
      </w:r>
      <w:r w:rsidRPr="00CE1EC8">
        <w:rPr>
          <w:rFonts w:ascii="Times New Roman" w:hAnsi="Times New Roman" w:cs="Times New Roman"/>
          <w:sz w:val="24"/>
          <w:szCs w:val="24"/>
        </w:rPr>
        <w:t xml:space="preserve"> que seria laborado caso não fosse trocado.</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O </w:t>
      </w:r>
      <w:r w:rsidR="00F60F05" w:rsidRPr="00CE1EC8">
        <w:rPr>
          <w:rFonts w:ascii="Times New Roman" w:hAnsi="Times New Roman" w:cs="Times New Roman"/>
          <w:sz w:val="24"/>
          <w:szCs w:val="24"/>
        </w:rPr>
        <w:t>inciso</w:t>
      </w:r>
      <w:r w:rsidRPr="00CE1EC8">
        <w:rPr>
          <w:rFonts w:ascii="Times New Roman" w:hAnsi="Times New Roman" w:cs="Times New Roman"/>
          <w:sz w:val="24"/>
          <w:szCs w:val="24"/>
        </w:rPr>
        <w:t xml:space="preserve"> XII do artigo em estudo, alvo de grande polêmica, por possibilitar mediante convenção ou acordo coletivo o enquadramento do grau de insalubridade, para assim deduzir o valor do adicional, delimitado em grau mínimo, médio e máximo, com aumento de 10%, 20% e 30%, respectivamente, no salário do empregado. Diante disso, é importante </w:t>
      </w:r>
      <w:r w:rsidR="00136504" w:rsidRPr="00CE1EC8">
        <w:rPr>
          <w:rFonts w:ascii="Times New Roman" w:hAnsi="Times New Roman" w:cs="Times New Roman"/>
          <w:sz w:val="24"/>
          <w:szCs w:val="24"/>
        </w:rPr>
        <w:t>frisar</w:t>
      </w:r>
      <w:r w:rsidRPr="00CE1EC8">
        <w:rPr>
          <w:rFonts w:ascii="Times New Roman" w:hAnsi="Times New Roman" w:cs="Times New Roman"/>
          <w:sz w:val="24"/>
          <w:szCs w:val="24"/>
        </w:rPr>
        <w:t xml:space="preserve"> que a insalubridade é caracterizada no momento em que o empregado esteja exposto, durante o dia a dia no seu trabalho, a agentes nocivos à saúde, seja a ruídos, exposição a calor, produtos </w:t>
      </w:r>
      <w:r w:rsidRPr="00CE1EC8">
        <w:rPr>
          <w:rFonts w:ascii="Times New Roman" w:hAnsi="Times New Roman" w:cs="Times New Roman"/>
          <w:sz w:val="24"/>
          <w:szCs w:val="24"/>
        </w:rPr>
        <w:lastRenderedPageBreak/>
        <w:t>químicos, dentre tantos outros que ponham em risco a segurança da pessoa do obreiro no ambiente de trabalho ou acima de tudo a sua saúde.</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Assim sendo, de acordo com o artigo 195 da CLT, o ajustamento, mesmo feito mediante n</w:t>
      </w:r>
      <w:r w:rsidR="00CE1EC8" w:rsidRPr="00CE1EC8">
        <w:rPr>
          <w:rFonts w:ascii="Times New Roman" w:hAnsi="Times New Roman" w:cs="Times New Roman"/>
          <w:sz w:val="24"/>
          <w:szCs w:val="24"/>
        </w:rPr>
        <w:t>e</w:t>
      </w:r>
      <w:r w:rsidRPr="00CE1EC8">
        <w:rPr>
          <w:rFonts w:ascii="Times New Roman" w:hAnsi="Times New Roman" w:cs="Times New Roman"/>
          <w:sz w:val="24"/>
          <w:szCs w:val="24"/>
        </w:rPr>
        <w:t xml:space="preserve">gociação, deve respeitar as normas reguladoras impostas pelo Ministério do Trabalho, mediante </w:t>
      </w:r>
      <w:r w:rsidR="00CE1EC8" w:rsidRPr="00CE1EC8">
        <w:rPr>
          <w:rFonts w:ascii="Times New Roman" w:hAnsi="Times New Roman" w:cs="Times New Roman"/>
          <w:sz w:val="24"/>
          <w:szCs w:val="24"/>
        </w:rPr>
        <w:t>perícia</w:t>
      </w:r>
      <w:r w:rsidRPr="00CE1EC8">
        <w:rPr>
          <w:rFonts w:ascii="Times New Roman" w:hAnsi="Times New Roman" w:cs="Times New Roman"/>
          <w:sz w:val="24"/>
          <w:szCs w:val="24"/>
        </w:rPr>
        <w:t xml:space="preserve"> realizada no ambiente onde disporá o labor por médico do trabalho ou engenheiro do trabalho, e que estes sejam registrados no órgão ora citado.</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A fixação do grau de insalubridade não é uma escolha que possa ficar ao alcance da convenção ou acordo coletivo de trabalho. A Carta Magna de 1988, no rol dos direitos individuais e socias fundamentais dos trabalhadores, </w:t>
      </w:r>
      <w:r w:rsidR="00CE1EC8" w:rsidRPr="00CE1EC8">
        <w:rPr>
          <w:rFonts w:ascii="Times New Roman" w:hAnsi="Times New Roman" w:cs="Times New Roman"/>
          <w:sz w:val="24"/>
          <w:szCs w:val="24"/>
        </w:rPr>
        <w:t>traz</w:t>
      </w:r>
      <w:r w:rsidRPr="00CE1EC8">
        <w:rPr>
          <w:rFonts w:ascii="Times New Roman" w:hAnsi="Times New Roman" w:cs="Times New Roman"/>
          <w:sz w:val="24"/>
          <w:szCs w:val="24"/>
        </w:rPr>
        <w:t xml:space="preserve"> consigo uma certa regência no tocante a normatividade da insalubridade e da periculosidade, regras essas que são de indisponibilidade absoluta por ser essencial a dignidade do obreiro, presente no artigo 7º, inciso XXII. Este dispositivo almeja a redução de riscos no ambiente de trabalho, por meio de normas de saúde, higiene e segurança.</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Diante do exposto, a citada polêmica neste dispositivo é por causa da contradição que há com o seu artigo seguinte, o 611-B, que assegura ser assunto que contradiz com a negociação coletiva, pois deve-se ser seguido e tomado como </w:t>
      </w:r>
      <w:r w:rsidR="00CE1EC8" w:rsidRPr="00CE1EC8">
        <w:rPr>
          <w:rFonts w:ascii="Times New Roman" w:hAnsi="Times New Roman" w:cs="Times New Roman"/>
          <w:sz w:val="24"/>
          <w:szCs w:val="24"/>
        </w:rPr>
        <w:t>parâmetro</w:t>
      </w:r>
      <w:r w:rsidRPr="00CE1EC8">
        <w:rPr>
          <w:rFonts w:ascii="Times New Roman" w:hAnsi="Times New Roman" w:cs="Times New Roman"/>
          <w:sz w:val="24"/>
          <w:szCs w:val="24"/>
        </w:rPr>
        <w:t xml:space="preserve"> para o enquadramento do grau de insalubridade o presente nas normas regulamentadoras do Ministério do Trabalho. Como é de conhecimento da maioria dos juristas e estudiosos do direito, as normas regulamentadoras são de suma importância para o sistema brasileiro de saúde, higiene e segurança do trabalho – matéria não modificada pela tão famosa reforma trabalhista.</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Outro assunto muito discutido pós-reforma trabalhista, o presente no inciso XIII, que permite mediante convenção ou acordo coletivo a prorrogação de jornada em ambientes insalubres, sem licença prévia das autoridades competentes do Ministério do Trabalho. </w:t>
      </w:r>
      <w:proofErr w:type="gramStart"/>
      <w:r w:rsidRPr="00CE1EC8">
        <w:rPr>
          <w:rFonts w:ascii="Times New Roman" w:hAnsi="Times New Roman" w:cs="Times New Roman"/>
          <w:sz w:val="24"/>
          <w:szCs w:val="24"/>
        </w:rPr>
        <w:t xml:space="preserve">Alguns estudiosos da </w:t>
      </w:r>
      <w:r w:rsidR="00CE1EC8" w:rsidRPr="00CE1EC8">
        <w:rPr>
          <w:rFonts w:ascii="Times New Roman" w:hAnsi="Times New Roman" w:cs="Times New Roman"/>
          <w:sz w:val="24"/>
          <w:szCs w:val="24"/>
        </w:rPr>
        <w:t>área</w:t>
      </w:r>
      <w:r w:rsidRPr="00CE1EC8">
        <w:rPr>
          <w:rFonts w:ascii="Times New Roman" w:hAnsi="Times New Roman" w:cs="Times New Roman"/>
          <w:sz w:val="24"/>
          <w:szCs w:val="24"/>
        </w:rPr>
        <w:t xml:space="preserve"> traduz</w:t>
      </w:r>
      <w:proofErr w:type="gramEnd"/>
      <w:r w:rsidRPr="00CE1EC8">
        <w:rPr>
          <w:rFonts w:ascii="Times New Roman" w:hAnsi="Times New Roman" w:cs="Times New Roman"/>
          <w:sz w:val="24"/>
          <w:szCs w:val="24"/>
        </w:rPr>
        <w:t xml:space="preserve">, que não cabe mediante negociação coletiva decidir pela </w:t>
      </w:r>
      <w:r w:rsidR="009F6320">
        <w:rPr>
          <w:rFonts w:ascii="Times New Roman" w:hAnsi="Times New Roman" w:cs="Times New Roman"/>
          <w:sz w:val="24"/>
          <w:szCs w:val="24"/>
        </w:rPr>
        <w:t>re</w:t>
      </w:r>
      <w:r w:rsidRPr="00CE1EC8">
        <w:rPr>
          <w:rFonts w:ascii="Times New Roman" w:hAnsi="Times New Roman" w:cs="Times New Roman"/>
          <w:sz w:val="24"/>
          <w:szCs w:val="24"/>
        </w:rPr>
        <w:t xml:space="preserve">ferida prorrogação de jornada nas condições dispostas, pois saúde e segurança no trabalho são </w:t>
      </w:r>
      <w:r w:rsidR="009F6320" w:rsidRPr="00CE1EC8">
        <w:rPr>
          <w:rFonts w:ascii="Times New Roman" w:hAnsi="Times New Roman" w:cs="Times New Roman"/>
          <w:sz w:val="24"/>
          <w:szCs w:val="24"/>
        </w:rPr>
        <w:t>assegurados</w:t>
      </w:r>
      <w:r w:rsidRPr="00CE1EC8">
        <w:rPr>
          <w:rFonts w:ascii="Times New Roman" w:hAnsi="Times New Roman" w:cs="Times New Roman"/>
          <w:sz w:val="24"/>
          <w:szCs w:val="24"/>
        </w:rPr>
        <w:t xml:space="preserve"> aos trabalhadores pela norma suprema do país, norma essa que é intocável. Portanto, não há possibilidade de rebaixamento da proteção à saúde do trabalhador, ainda que decidido por convenção ou acordo coletivo, porque se trata de um tema apoia</w:t>
      </w:r>
      <w:r w:rsidR="009F6320">
        <w:rPr>
          <w:rFonts w:ascii="Times New Roman" w:hAnsi="Times New Roman" w:cs="Times New Roman"/>
          <w:sz w:val="24"/>
          <w:szCs w:val="24"/>
        </w:rPr>
        <w:t>d</w:t>
      </w:r>
      <w:r w:rsidRPr="00CE1EC8">
        <w:rPr>
          <w:rFonts w:ascii="Times New Roman" w:hAnsi="Times New Roman" w:cs="Times New Roman"/>
          <w:sz w:val="24"/>
          <w:szCs w:val="24"/>
        </w:rPr>
        <w:t xml:space="preserve">o em tese de técnica científica, por expor riscos evidentes à </w:t>
      </w:r>
      <w:r w:rsidR="00F60F05" w:rsidRPr="00CE1EC8">
        <w:rPr>
          <w:rFonts w:ascii="Times New Roman" w:hAnsi="Times New Roman" w:cs="Times New Roman"/>
          <w:sz w:val="24"/>
          <w:szCs w:val="24"/>
        </w:rPr>
        <w:t>preservação</w:t>
      </w:r>
      <w:r w:rsidRPr="00CE1EC8">
        <w:rPr>
          <w:rFonts w:ascii="Times New Roman" w:hAnsi="Times New Roman" w:cs="Times New Roman"/>
          <w:sz w:val="24"/>
          <w:szCs w:val="24"/>
        </w:rPr>
        <w:t xml:space="preserve"> da saúde humana.</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Ainda, na temática das horas extras, presentes no referido inciso, sejam elas remuneradas ou compensadas, em ambientes considerados insalubres, sem que haja a pe</w:t>
      </w:r>
      <w:r w:rsidR="009F6320">
        <w:rPr>
          <w:rFonts w:ascii="Times New Roman" w:hAnsi="Times New Roman" w:cs="Times New Roman"/>
          <w:sz w:val="24"/>
          <w:szCs w:val="24"/>
        </w:rPr>
        <w:t>r</w:t>
      </w:r>
      <w:r w:rsidRPr="00CE1EC8">
        <w:rPr>
          <w:rFonts w:ascii="Times New Roman" w:hAnsi="Times New Roman" w:cs="Times New Roman"/>
          <w:sz w:val="24"/>
          <w:szCs w:val="24"/>
        </w:rPr>
        <w:t xml:space="preserve">missão das autoridades competentes na matéria, explica-se o repercutido tema dessa prorrogação, porque não diz respeito apenas a compensação ou banco de horas, mas ao risco </w:t>
      </w:r>
      <w:r w:rsidRPr="00CE1EC8">
        <w:rPr>
          <w:rFonts w:ascii="Times New Roman" w:hAnsi="Times New Roman" w:cs="Times New Roman"/>
          <w:sz w:val="24"/>
          <w:szCs w:val="24"/>
        </w:rPr>
        <w:lastRenderedPageBreak/>
        <w:t xml:space="preserve">do trabalhador ao expor-se demasiadamente a agentes nocivos a sua saúde, sejam eles físicos, químicos ou biológicos que extrapolam os limites </w:t>
      </w:r>
      <w:r w:rsidR="00F60F05" w:rsidRPr="00CE1EC8">
        <w:rPr>
          <w:rFonts w:ascii="Times New Roman" w:hAnsi="Times New Roman" w:cs="Times New Roman"/>
          <w:sz w:val="24"/>
          <w:szCs w:val="24"/>
        </w:rPr>
        <w:t>toleráveis</w:t>
      </w:r>
      <w:r w:rsidRPr="00CE1EC8">
        <w:rPr>
          <w:rFonts w:ascii="Times New Roman" w:hAnsi="Times New Roman" w:cs="Times New Roman"/>
          <w:sz w:val="24"/>
          <w:szCs w:val="24"/>
        </w:rPr>
        <w:t>. Esses limites são calculados em cima da jornada de 8 horas diárias, no máximo.</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Por último, o certo é que a saúde humana não é passível de negociação, seja ela coletiva ou bilateral, como garante o texto constitucional vigente.  A </w:t>
      </w:r>
      <w:r w:rsidR="00F60F05" w:rsidRPr="00CE1EC8">
        <w:rPr>
          <w:rFonts w:ascii="Times New Roman" w:hAnsi="Times New Roman" w:cs="Times New Roman"/>
          <w:sz w:val="24"/>
          <w:szCs w:val="24"/>
        </w:rPr>
        <w:t>análise</w:t>
      </w:r>
      <w:r w:rsidRPr="00CE1EC8">
        <w:rPr>
          <w:rFonts w:ascii="Times New Roman" w:hAnsi="Times New Roman" w:cs="Times New Roman"/>
          <w:sz w:val="24"/>
          <w:szCs w:val="24"/>
        </w:rPr>
        <w:t xml:space="preserve"> técnica, cientifica e objetiva no ambiente do trabalho é uma decisão prudente e sensata quando realizada pelo Ministério do Trabalho, visando não ultrapassar a duração normal do trabalho, claramente exposta pela CLT, mais precisamente no seu artigo 60, não podendo ser afastada por cláusula de convenção ou acordo coletivo.</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Sendo assim, a situação descrita no inciso em discussão, </w:t>
      </w:r>
      <w:r w:rsidR="00F60F05" w:rsidRPr="00CE1EC8">
        <w:rPr>
          <w:rFonts w:ascii="Times New Roman" w:hAnsi="Times New Roman" w:cs="Times New Roman"/>
          <w:sz w:val="24"/>
          <w:szCs w:val="24"/>
        </w:rPr>
        <w:t>consiste</w:t>
      </w:r>
      <w:r w:rsidRPr="00CE1EC8">
        <w:rPr>
          <w:rFonts w:ascii="Times New Roman" w:hAnsi="Times New Roman" w:cs="Times New Roman"/>
          <w:sz w:val="24"/>
          <w:szCs w:val="24"/>
        </w:rPr>
        <w:t xml:space="preserve"> em ato exclusivamente técnico-científico, que não permite a negociação coletiva de trabalho, por não ser tema passível de acordo entre as partes sem que haja a autorização de especializados.</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Na verdade, os dois incisos anteriormente estudados, o XII e o XIII, presentes no artigo em estudo, se contradiz com o seu sucessor, o 611-B, como já enfatizado, ambos advindos com a reforma </w:t>
      </w:r>
      <w:r w:rsidR="00F60F05" w:rsidRPr="00CE1EC8">
        <w:rPr>
          <w:rFonts w:ascii="Times New Roman" w:hAnsi="Times New Roman" w:cs="Times New Roman"/>
          <w:sz w:val="24"/>
          <w:szCs w:val="24"/>
        </w:rPr>
        <w:t>trabalhista</w:t>
      </w:r>
      <w:r w:rsidRPr="00CE1EC8">
        <w:rPr>
          <w:rFonts w:ascii="Times New Roman" w:hAnsi="Times New Roman" w:cs="Times New Roman"/>
          <w:sz w:val="24"/>
          <w:szCs w:val="24"/>
        </w:rPr>
        <w:t xml:space="preserve">, tornando-se objeto ilícito de convenção ou acordo coletivo, por </w:t>
      </w:r>
      <w:r w:rsidR="00F60F05" w:rsidRPr="00CE1EC8">
        <w:rPr>
          <w:rFonts w:ascii="Times New Roman" w:hAnsi="Times New Roman" w:cs="Times New Roman"/>
          <w:sz w:val="24"/>
          <w:szCs w:val="24"/>
        </w:rPr>
        <w:t>divergirem</w:t>
      </w:r>
      <w:r w:rsidRPr="00CE1EC8">
        <w:rPr>
          <w:rFonts w:ascii="Times New Roman" w:hAnsi="Times New Roman" w:cs="Times New Roman"/>
          <w:sz w:val="24"/>
          <w:szCs w:val="24"/>
        </w:rPr>
        <w:t xml:space="preserve"> inclusive da Lei Maior do Estado, no tocante as normas de saúde, higiene e segurança do trabalho.</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O inciso seguinte, o XIV, prevê “prêmios de incentivo em bens ou serviços, eventualmente concedidos em programas de incentivo”. Primeiro, faz mister dispor sobre os programas de incentivo, estes visam reconhecer, incentivar e premiar o comportamento, a participação e o desempenho dos trabalhadores ou das equipes de trabalho por meio de suas id</w:t>
      </w:r>
      <w:r w:rsidR="009F6320">
        <w:rPr>
          <w:rFonts w:ascii="Times New Roman" w:hAnsi="Times New Roman" w:cs="Times New Roman"/>
          <w:sz w:val="24"/>
          <w:szCs w:val="24"/>
        </w:rPr>
        <w:t>e</w:t>
      </w:r>
      <w:r w:rsidRPr="00CE1EC8">
        <w:rPr>
          <w:rFonts w:ascii="Times New Roman" w:hAnsi="Times New Roman" w:cs="Times New Roman"/>
          <w:sz w:val="24"/>
          <w:szCs w:val="24"/>
        </w:rPr>
        <w:t>ias ou sugestões. Com a reforma, a negociação coletiva pode regulamentar a parcela dos prêmios já citados. Estes são concedidos como forma de estimulo na produção ou no zelo do trabalhador ao longo do cumprimento do contrato de trabalho.</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 xml:space="preserve">Vale ressaltar que estes prêmios antes da reforma trabalhista ostentavam de natureza salarial, por serem considerados parcelas de contraprestação, portanto com o advento da Lei nº 13.467/2017 eliminou a natureza salarial dos prêmios, inclusive os apresentados no inciso do artigo em </w:t>
      </w:r>
      <w:r w:rsidR="00F60F05" w:rsidRPr="00CE1EC8">
        <w:rPr>
          <w:rFonts w:ascii="Times New Roman" w:hAnsi="Times New Roman" w:cs="Times New Roman"/>
          <w:sz w:val="24"/>
          <w:szCs w:val="24"/>
        </w:rPr>
        <w:t>discussão</w:t>
      </w:r>
      <w:r w:rsidRPr="00CE1EC8">
        <w:rPr>
          <w:rFonts w:ascii="Times New Roman" w:hAnsi="Times New Roman" w:cs="Times New Roman"/>
          <w:sz w:val="24"/>
          <w:szCs w:val="24"/>
        </w:rPr>
        <w:t>.</w:t>
      </w:r>
    </w:p>
    <w:p w:rsidR="00036684" w:rsidRPr="00CE1EC8" w:rsidRDefault="00036684" w:rsidP="0095109E">
      <w:pPr>
        <w:spacing w:after="0" w:line="360" w:lineRule="auto"/>
        <w:ind w:firstLine="709"/>
        <w:jc w:val="both"/>
        <w:rPr>
          <w:rFonts w:ascii="Times New Roman" w:hAnsi="Times New Roman" w:cs="Times New Roman"/>
          <w:sz w:val="24"/>
          <w:szCs w:val="24"/>
        </w:rPr>
      </w:pPr>
      <w:r w:rsidRPr="00CE1EC8">
        <w:rPr>
          <w:rFonts w:ascii="Times New Roman" w:hAnsi="Times New Roman" w:cs="Times New Roman"/>
          <w:sz w:val="24"/>
          <w:szCs w:val="24"/>
        </w:rPr>
        <w:t>A participação nos lucros ou resultados da empresa, presente no inciso XV do artigo em estudo, assim como no artigo 7º, inciso XI da Constituição Federal de 1988. A participação é um extra, uma bonificação pode-se dizer, oferecido pela empresa ao trabalh</w:t>
      </w:r>
      <w:r w:rsidR="00F60F05">
        <w:rPr>
          <w:rFonts w:ascii="Times New Roman" w:hAnsi="Times New Roman" w:cs="Times New Roman"/>
          <w:sz w:val="24"/>
          <w:szCs w:val="24"/>
        </w:rPr>
        <w:t>ad</w:t>
      </w:r>
      <w:r w:rsidRPr="00CE1EC8">
        <w:rPr>
          <w:rFonts w:ascii="Times New Roman" w:hAnsi="Times New Roman" w:cs="Times New Roman"/>
          <w:sz w:val="24"/>
          <w:szCs w:val="24"/>
        </w:rPr>
        <w:t xml:space="preserve">or para </w:t>
      </w:r>
      <w:r w:rsidR="00F60F05" w:rsidRPr="00CE1EC8">
        <w:rPr>
          <w:rFonts w:ascii="Times New Roman" w:hAnsi="Times New Roman" w:cs="Times New Roman"/>
          <w:sz w:val="24"/>
          <w:szCs w:val="24"/>
        </w:rPr>
        <w:t>motivá-lo</w:t>
      </w:r>
      <w:r w:rsidRPr="00CE1EC8">
        <w:rPr>
          <w:rFonts w:ascii="Times New Roman" w:hAnsi="Times New Roman" w:cs="Times New Roman"/>
          <w:sz w:val="24"/>
          <w:szCs w:val="24"/>
        </w:rPr>
        <w:t xml:space="preserve"> no serviço. Portanto, se negociável por convenção ou acordo coletivo, a empresa fica obrigada a pagar essa “bonificação” ao empregado. Vale ressaltar que a bonificação referente a participação nos lucros ou resultados não possuem natureza salarial.</w:t>
      </w:r>
    </w:p>
    <w:p w:rsidR="00395A5F" w:rsidRPr="00CE1EC8" w:rsidRDefault="00395A5F" w:rsidP="0095109E">
      <w:pPr>
        <w:shd w:val="clear" w:color="auto" w:fill="FFFFFF"/>
        <w:spacing w:after="0" w:line="360" w:lineRule="auto"/>
        <w:ind w:firstLine="709"/>
        <w:jc w:val="both"/>
        <w:rPr>
          <w:rFonts w:ascii="Times New Roman" w:eastAsia="Times New Roman" w:hAnsi="Times New Roman" w:cs="Times New Roman"/>
          <w:color w:val="000000" w:themeColor="text1"/>
          <w:spacing w:val="2"/>
          <w:sz w:val="24"/>
          <w:szCs w:val="24"/>
          <w:lang w:eastAsia="pt-BR"/>
        </w:rPr>
      </w:pPr>
      <w:r w:rsidRPr="00CE1EC8">
        <w:rPr>
          <w:rFonts w:ascii="Times New Roman" w:eastAsia="Times New Roman" w:hAnsi="Times New Roman" w:cs="Times New Roman"/>
          <w:color w:val="000000" w:themeColor="text1"/>
          <w:spacing w:val="2"/>
          <w:sz w:val="24"/>
          <w:szCs w:val="24"/>
          <w:lang w:eastAsia="pt-BR"/>
        </w:rPr>
        <w:lastRenderedPageBreak/>
        <w:t>Por fim, encerrando a análise do art. 611-A, verifica-se este dispositivo apresenta 5 (cinco) parágrafos que complementam os preceitos trazidos pelos incisos do referido dispositivo legal.</w:t>
      </w:r>
    </w:p>
    <w:p w:rsidR="00395A5F" w:rsidRPr="00CE1EC8" w:rsidRDefault="00395A5F" w:rsidP="0095109E">
      <w:pPr>
        <w:shd w:val="clear" w:color="auto" w:fill="FFFFFF"/>
        <w:spacing w:after="0" w:line="360" w:lineRule="auto"/>
        <w:ind w:firstLine="709"/>
        <w:jc w:val="both"/>
        <w:rPr>
          <w:rFonts w:ascii="Times New Roman" w:eastAsia="Times New Roman" w:hAnsi="Times New Roman" w:cs="Times New Roman"/>
          <w:color w:val="000000" w:themeColor="text1"/>
          <w:spacing w:val="2"/>
          <w:sz w:val="24"/>
          <w:szCs w:val="24"/>
          <w:lang w:eastAsia="pt-BR"/>
        </w:rPr>
      </w:pPr>
      <w:r w:rsidRPr="00CE1EC8">
        <w:rPr>
          <w:rFonts w:ascii="Times New Roman" w:eastAsia="Times New Roman" w:hAnsi="Times New Roman" w:cs="Times New Roman"/>
          <w:color w:val="000000" w:themeColor="text1"/>
          <w:spacing w:val="2"/>
          <w:sz w:val="24"/>
          <w:szCs w:val="24"/>
          <w:lang w:eastAsia="pt-BR"/>
        </w:rPr>
        <w:t>É possível perceber que o legislador preocupou-se com a figura da contrapartida, a qual está disposta entre os parágrafos 2° e 4°. Trata-se de uma vantagem concebida por meio de uma convenção ou acordo coletivo. O professor Fernando Hugo R. Miranda acrescenta:</w:t>
      </w:r>
    </w:p>
    <w:p w:rsidR="00395A5F" w:rsidRPr="00CE1EC8" w:rsidRDefault="00395A5F" w:rsidP="00CE1EC8">
      <w:pPr>
        <w:shd w:val="clear" w:color="auto" w:fill="FFFFFF"/>
        <w:spacing w:after="0" w:line="360" w:lineRule="auto"/>
        <w:ind w:firstLine="709"/>
        <w:jc w:val="both"/>
        <w:rPr>
          <w:rFonts w:ascii="Times New Roman" w:eastAsia="Times New Roman" w:hAnsi="Times New Roman" w:cs="Times New Roman"/>
          <w:color w:val="000000" w:themeColor="text1"/>
          <w:spacing w:val="2"/>
          <w:sz w:val="24"/>
          <w:szCs w:val="24"/>
          <w:lang w:eastAsia="pt-BR"/>
        </w:rPr>
      </w:pPr>
    </w:p>
    <w:p w:rsidR="00395A5F" w:rsidRPr="000A117D" w:rsidRDefault="00395A5F" w:rsidP="000A117D">
      <w:pPr>
        <w:shd w:val="clear" w:color="auto" w:fill="FFFFFF"/>
        <w:spacing w:after="0" w:line="240" w:lineRule="auto"/>
        <w:ind w:left="2268"/>
        <w:jc w:val="both"/>
        <w:rPr>
          <w:rFonts w:ascii="Times New Roman" w:eastAsia="Times New Roman" w:hAnsi="Times New Roman" w:cs="Times New Roman"/>
          <w:color w:val="000000" w:themeColor="text1"/>
          <w:spacing w:val="2"/>
          <w:sz w:val="20"/>
          <w:szCs w:val="20"/>
          <w:lang w:eastAsia="pt-BR"/>
        </w:rPr>
      </w:pPr>
      <w:r w:rsidRPr="000A117D">
        <w:rPr>
          <w:rFonts w:ascii="Times New Roman" w:eastAsia="Times New Roman" w:hAnsi="Times New Roman" w:cs="Times New Roman"/>
          <w:color w:val="000000" w:themeColor="text1"/>
          <w:spacing w:val="2"/>
          <w:sz w:val="20"/>
          <w:szCs w:val="20"/>
          <w:lang w:eastAsia="pt-BR"/>
        </w:rPr>
        <w:t>Ela pode ser, portanto, desde um feriado assegurado pela negociação em decorrência da aceitação do banco de horas anual, como o próprio reajuste salarial, acaso fique ele atrelado a aceitação, pela categoria profissional, de certa e específica demanda (como a paralisação de promoções previstas no regulamento pelo tempo de vigência da norma, por exemplo).</w:t>
      </w:r>
      <w:sdt>
        <w:sdtPr>
          <w:rPr>
            <w:rFonts w:ascii="Times New Roman" w:eastAsia="Times New Roman" w:hAnsi="Times New Roman" w:cs="Times New Roman"/>
            <w:color w:val="000000" w:themeColor="text1"/>
            <w:spacing w:val="2"/>
            <w:sz w:val="20"/>
            <w:szCs w:val="20"/>
            <w:lang w:eastAsia="pt-BR"/>
          </w:rPr>
          <w:id w:val="-2042426491"/>
          <w:citation/>
        </w:sdtPr>
        <w:sdtEndPr/>
        <w:sdtContent>
          <w:r w:rsidR="00D57985" w:rsidRPr="000A117D">
            <w:rPr>
              <w:rFonts w:ascii="Times New Roman" w:eastAsia="Times New Roman" w:hAnsi="Times New Roman" w:cs="Times New Roman"/>
              <w:color w:val="000000" w:themeColor="text1"/>
              <w:spacing w:val="2"/>
              <w:sz w:val="20"/>
              <w:szCs w:val="20"/>
              <w:lang w:eastAsia="pt-BR"/>
            </w:rPr>
            <w:fldChar w:fldCharType="begin"/>
          </w:r>
          <w:r w:rsidRPr="000A117D">
            <w:rPr>
              <w:rFonts w:ascii="Times New Roman" w:eastAsia="Times New Roman" w:hAnsi="Times New Roman" w:cs="Times New Roman"/>
              <w:color w:val="000000" w:themeColor="text1"/>
              <w:spacing w:val="2"/>
              <w:sz w:val="20"/>
              <w:szCs w:val="20"/>
              <w:lang w:eastAsia="pt-BR"/>
            </w:rPr>
            <w:instrText xml:space="preserve"> CITATION MIR17 \l 1046 </w:instrText>
          </w:r>
          <w:r w:rsidR="00D57985" w:rsidRPr="000A117D">
            <w:rPr>
              <w:rFonts w:ascii="Times New Roman" w:eastAsia="Times New Roman" w:hAnsi="Times New Roman" w:cs="Times New Roman"/>
              <w:color w:val="000000" w:themeColor="text1"/>
              <w:spacing w:val="2"/>
              <w:sz w:val="20"/>
              <w:szCs w:val="20"/>
              <w:lang w:eastAsia="pt-BR"/>
            </w:rPr>
            <w:fldChar w:fldCharType="separate"/>
          </w:r>
          <w:r w:rsidRPr="000A117D">
            <w:rPr>
              <w:rFonts w:ascii="Times New Roman" w:eastAsia="Times New Roman" w:hAnsi="Times New Roman" w:cs="Times New Roman"/>
              <w:noProof/>
              <w:color w:val="000000" w:themeColor="text1"/>
              <w:spacing w:val="2"/>
              <w:sz w:val="20"/>
              <w:szCs w:val="20"/>
              <w:lang w:eastAsia="pt-BR"/>
            </w:rPr>
            <w:t xml:space="preserve"> (MIRANDA, 2017)</w:t>
          </w:r>
          <w:r w:rsidR="00D57985" w:rsidRPr="000A117D">
            <w:rPr>
              <w:rFonts w:ascii="Times New Roman" w:eastAsia="Times New Roman" w:hAnsi="Times New Roman" w:cs="Times New Roman"/>
              <w:color w:val="000000" w:themeColor="text1"/>
              <w:spacing w:val="2"/>
              <w:sz w:val="20"/>
              <w:szCs w:val="20"/>
              <w:lang w:eastAsia="pt-BR"/>
            </w:rPr>
            <w:fldChar w:fldCharType="end"/>
          </w:r>
        </w:sdtContent>
      </w:sdt>
    </w:p>
    <w:p w:rsidR="00395A5F" w:rsidRPr="00CE1EC8" w:rsidRDefault="00395A5F" w:rsidP="00CE1EC8">
      <w:pPr>
        <w:shd w:val="clear" w:color="auto" w:fill="FFFFFF"/>
        <w:spacing w:after="0" w:line="360" w:lineRule="auto"/>
        <w:jc w:val="both"/>
        <w:rPr>
          <w:rFonts w:ascii="Times New Roman" w:eastAsia="Times New Roman" w:hAnsi="Times New Roman" w:cs="Times New Roman"/>
          <w:color w:val="000000" w:themeColor="text1"/>
          <w:spacing w:val="2"/>
          <w:sz w:val="24"/>
          <w:szCs w:val="24"/>
          <w:lang w:eastAsia="pt-BR"/>
        </w:rPr>
      </w:pPr>
    </w:p>
    <w:p w:rsidR="000A117D" w:rsidRDefault="00395A5F" w:rsidP="0095109E">
      <w:pPr>
        <w:shd w:val="clear" w:color="auto" w:fill="FFFFFF"/>
        <w:spacing w:after="0" w:line="360" w:lineRule="auto"/>
        <w:ind w:firstLine="709"/>
        <w:jc w:val="both"/>
        <w:rPr>
          <w:rFonts w:ascii="Times New Roman" w:eastAsia="Times New Roman" w:hAnsi="Times New Roman" w:cs="Times New Roman"/>
          <w:color w:val="000000" w:themeColor="text1"/>
          <w:spacing w:val="2"/>
          <w:sz w:val="24"/>
          <w:szCs w:val="24"/>
          <w:lang w:eastAsia="pt-BR"/>
        </w:rPr>
      </w:pPr>
      <w:r w:rsidRPr="00CE1EC8">
        <w:rPr>
          <w:rFonts w:ascii="Times New Roman" w:eastAsia="Times New Roman" w:hAnsi="Times New Roman" w:cs="Times New Roman"/>
          <w:color w:val="000000" w:themeColor="text1"/>
          <w:spacing w:val="2"/>
          <w:sz w:val="24"/>
          <w:szCs w:val="24"/>
          <w:lang w:eastAsia="pt-BR"/>
        </w:rPr>
        <w:t>Diante da reforma trabalhista, nota-se que não há obrigatoriedade de determinação de contrapartida nos instrumentos normativos coletivos, de modo que a ausência deste instituto não ensejará o vício da negociação, nem tampouco a nulidade desta, sob o argumento de que o empregado teria renunciado direitos.</w:t>
      </w:r>
    </w:p>
    <w:p w:rsidR="00395A5F" w:rsidRPr="00CE1EC8" w:rsidRDefault="00395A5F" w:rsidP="0095109E">
      <w:pPr>
        <w:shd w:val="clear" w:color="auto" w:fill="FFFFFF"/>
        <w:spacing w:after="0" w:line="360" w:lineRule="auto"/>
        <w:ind w:firstLine="709"/>
        <w:jc w:val="both"/>
        <w:rPr>
          <w:rFonts w:ascii="Times New Roman" w:eastAsia="Times New Roman" w:hAnsi="Times New Roman" w:cs="Times New Roman"/>
          <w:color w:val="000000" w:themeColor="text1"/>
          <w:spacing w:val="2"/>
          <w:sz w:val="24"/>
          <w:szCs w:val="24"/>
          <w:lang w:eastAsia="pt-BR"/>
        </w:rPr>
      </w:pPr>
      <w:r w:rsidRPr="00CE1EC8">
        <w:rPr>
          <w:rFonts w:ascii="Times New Roman" w:eastAsia="Times New Roman" w:hAnsi="Times New Roman" w:cs="Times New Roman"/>
          <w:color w:val="000000" w:themeColor="text1"/>
          <w:spacing w:val="2"/>
          <w:sz w:val="24"/>
          <w:szCs w:val="24"/>
          <w:lang w:eastAsia="pt-BR"/>
        </w:rPr>
        <w:t>A exceção a esta regra ocorre na situação de redução salarial, pois nesse caso, de acordo com o parágrafo 3° do artigo ora estudado, deverá ser estabelecida uma contrapartida, vale dizer, uma proteção aos empregados durante a vigência do contrato, de forma que não haja dispensa imotivada por parte do empregador.</w:t>
      </w:r>
    </w:p>
    <w:p w:rsidR="00F60F05" w:rsidRDefault="00395A5F" w:rsidP="00F60F05">
      <w:pPr>
        <w:shd w:val="clear" w:color="auto" w:fill="FFFFFF"/>
        <w:spacing w:after="0" w:line="360" w:lineRule="auto"/>
        <w:ind w:firstLine="567"/>
        <w:jc w:val="both"/>
        <w:rPr>
          <w:rFonts w:ascii="Times New Roman" w:eastAsia="Times New Roman" w:hAnsi="Times New Roman" w:cs="Times New Roman"/>
          <w:color w:val="000000" w:themeColor="text1"/>
          <w:spacing w:val="2"/>
          <w:sz w:val="24"/>
          <w:szCs w:val="24"/>
          <w:lang w:eastAsia="pt-BR"/>
        </w:rPr>
      </w:pPr>
      <w:r w:rsidRPr="00CE1EC8">
        <w:rPr>
          <w:rFonts w:ascii="Times New Roman" w:eastAsia="Times New Roman" w:hAnsi="Times New Roman" w:cs="Times New Roman"/>
          <w:color w:val="000000" w:themeColor="text1"/>
          <w:spacing w:val="2"/>
          <w:sz w:val="24"/>
          <w:szCs w:val="24"/>
          <w:lang w:eastAsia="pt-BR"/>
        </w:rPr>
        <w:tab/>
        <w:t>Além disso, na hipótese de nulidade da contrapartida, não haverá repetição do indébito, isto é, o empregado não devolverá a vantagem obtida na negociação coletiva, assim como o empregador não prestará a contrapartida durante a vigência da convenção ou acordo coletivo.</w:t>
      </w:r>
    </w:p>
    <w:p w:rsidR="009B64B4" w:rsidRDefault="009B64B4" w:rsidP="00F60F05">
      <w:pPr>
        <w:shd w:val="clear" w:color="auto" w:fill="FFFFFF"/>
        <w:spacing w:after="0" w:line="360" w:lineRule="auto"/>
        <w:ind w:firstLine="567"/>
        <w:jc w:val="both"/>
        <w:rPr>
          <w:rFonts w:ascii="Times New Roman" w:eastAsia="Times New Roman" w:hAnsi="Times New Roman" w:cs="Times New Roman"/>
          <w:color w:val="000000" w:themeColor="text1"/>
          <w:spacing w:val="2"/>
          <w:sz w:val="24"/>
          <w:szCs w:val="24"/>
          <w:lang w:eastAsia="pt-BR"/>
        </w:rPr>
      </w:pPr>
    </w:p>
    <w:p w:rsidR="00FE4735" w:rsidRPr="00F60F05" w:rsidRDefault="005E0C8D" w:rsidP="00F60F05">
      <w:pPr>
        <w:shd w:val="clear" w:color="auto" w:fill="FFFFFF"/>
        <w:spacing w:after="0" w:line="360" w:lineRule="auto"/>
        <w:jc w:val="both"/>
        <w:rPr>
          <w:rFonts w:ascii="Times New Roman" w:eastAsia="Times New Roman" w:hAnsi="Times New Roman" w:cs="Times New Roman"/>
          <w:color w:val="000000" w:themeColor="text1"/>
          <w:spacing w:val="2"/>
          <w:sz w:val="24"/>
          <w:szCs w:val="24"/>
          <w:lang w:eastAsia="pt-BR"/>
        </w:rPr>
      </w:pPr>
      <w:r w:rsidRPr="00CE1EC8">
        <w:rPr>
          <w:rFonts w:ascii="Times New Roman" w:hAnsi="Times New Roman" w:cs="Times New Roman"/>
          <w:b/>
          <w:sz w:val="24"/>
          <w:szCs w:val="24"/>
        </w:rPr>
        <w:t xml:space="preserve">6 </w:t>
      </w:r>
      <w:r w:rsidR="00BB6133" w:rsidRPr="00CE1EC8">
        <w:rPr>
          <w:rFonts w:ascii="Times New Roman" w:hAnsi="Times New Roman" w:cs="Times New Roman"/>
          <w:b/>
          <w:sz w:val="24"/>
          <w:szCs w:val="24"/>
        </w:rPr>
        <w:t>CONSIDERAÇÕES FINAIS</w:t>
      </w:r>
    </w:p>
    <w:p w:rsidR="0095109E" w:rsidRDefault="0095109E" w:rsidP="00CE1EC8">
      <w:pPr>
        <w:spacing w:after="0" w:line="360" w:lineRule="auto"/>
        <w:jc w:val="both"/>
        <w:rPr>
          <w:rFonts w:ascii="Times New Roman" w:hAnsi="Times New Roman" w:cs="Times New Roman"/>
          <w:sz w:val="24"/>
          <w:szCs w:val="24"/>
        </w:rPr>
      </w:pPr>
    </w:p>
    <w:p w:rsidR="009B64B4" w:rsidRDefault="000509C3" w:rsidP="009B64B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direito do trabalho nasce na busca da proteção do obreiro parte mais suscetível desta relação, tem por base principiológica a regulamentação das relações de forma há não deixar um desequilíbrio entre empregador e empregado, de forma a utilizar todas as normas legais e até buscando meios infralegais com a negociação entre os agentes dessa relação, com principal função chegar no ponto de equilíbrio de forças entre   empregador e ob</w:t>
      </w:r>
      <w:r w:rsidR="00D432B9">
        <w:rPr>
          <w:rFonts w:ascii="Times New Roman" w:hAnsi="Times New Roman" w:cs="Times New Roman"/>
          <w:sz w:val="24"/>
          <w:szCs w:val="24"/>
        </w:rPr>
        <w:t>reiro.</w:t>
      </w:r>
    </w:p>
    <w:p w:rsidR="00D432B9" w:rsidRDefault="00D432B9" w:rsidP="009B64B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busca de uma modernização das relações trabalhista,</w:t>
      </w:r>
      <w:r w:rsidR="0036770E">
        <w:rPr>
          <w:rFonts w:ascii="Times New Roman" w:hAnsi="Times New Roman" w:cs="Times New Roman"/>
          <w:sz w:val="24"/>
          <w:szCs w:val="24"/>
        </w:rPr>
        <w:t xml:space="preserve"> o legislador</w:t>
      </w:r>
      <w:r>
        <w:rPr>
          <w:rFonts w:ascii="Times New Roman" w:hAnsi="Times New Roman" w:cs="Times New Roman"/>
          <w:sz w:val="24"/>
          <w:szCs w:val="24"/>
        </w:rPr>
        <w:t xml:space="preserve"> trouxeram inclusão do artigo 611-A na CLT pela a Lei 13.467 de 2017, onde abriu-se a possibilidade de </w:t>
      </w:r>
      <w:r>
        <w:rPr>
          <w:rFonts w:ascii="Times New Roman" w:hAnsi="Times New Roman" w:cs="Times New Roman"/>
          <w:sz w:val="24"/>
          <w:szCs w:val="24"/>
        </w:rPr>
        <w:lastRenderedPageBreak/>
        <w:t>utilizar os acordos</w:t>
      </w:r>
      <w:r w:rsidR="00DF3034">
        <w:rPr>
          <w:rFonts w:ascii="Times New Roman" w:hAnsi="Times New Roman" w:cs="Times New Roman"/>
          <w:sz w:val="24"/>
          <w:szCs w:val="24"/>
        </w:rPr>
        <w:t xml:space="preserve"> individuais e</w:t>
      </w:r>
      <w:r>
        <w:rPr>
          <w:rFonts w:ascii="Times New Roman" w:hAnsi="Times New Roman" w:cs="Times New Roman"/>
          <w:sz w:val="24"/>
          <w:szCs w:val="24"/>
        </w:rPr>
        <w:t xml:space="preserve"> coletivos ou as convenções coletivas como meios de torna esta relação mais benéfica para ambas as partes, trazendo assim, a possibilidade </w:t>
      </w:r>
      <w:r w:rsidR="00DF3034">
        <w:rPr>
          <w:rFonts w:ascii="Times New Roman" w:hAnsi="Times New Roman" w:cs="Times New Roman"/>
          <w:sz w:val="24"/>
          <w:szCs w:val="24"/>
        </w:rPr>
        <w:t>uma vez acordados entre as partes se faz lei, mesmo que este acordo possa ferir preceitos jurídicos já tutelados pelo Estado.</w:t>
      </w:r>
    </w:p>
    <w:p w:rsidR="00DF3034" w:rsidRDefault="00DF3034" w:rsidP="009B64B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meu ver, a possibilidade autocomposição entre empregador e empregado</w:t>
      </w:r>
      <w:r w:rsidR="002804D0">
        <w:rPr>
          <w:rFonts w:ascii="Times New Roman" w:hAnsi="Times New Roman" w:cs="Times New Roman"/>
          <w:sz w:val="24"/>
          <w:szCs w:val="24"/>
        </w:rPr>
        <w:t xml:space="preserve"> para discursão de clausulas de contrato, mesmo que o empregado possua </w:t>
      </w:r>
      <w:proofErr w:type="spellStart"/>
      <w:r w:rsidR="002804D0">
        <w:rPr>
          <w:rFonts w:ascii="Times New Roman" w:hAnsi="Times New Roman" w:cs="Times New Roman"/>
          <w:sz w:val="24"/>
          <w:szCs w:val="24"/>
        </w:rPr>
        <w:t>hiperssuficiência</w:t>
      </w:r>
      <w:proofErr w:type="spellEnd"/>
      <w:r w:rsidR="002804D0">
        <w:rPr>
          <w:rFonts w:ascii="Times New Roman" w:hAnsi="Times New Roman" w:cs="Times New Roman"/>
          <w:sz w:val="24"/>
          <w:szCs w:val="24"/>
        </w:rPr>
        <w:t>, tem por vezes a subordinação ao empregador um obstaculizado nesta negociação, pois não tem paridade de armas.</w:t>
      </w:r>
      <w:r w:rsidR="00136504">
        <w:rPr>
          <w:rFonts w:ascii="Times New Roman" w:hAnsi="Times New Roman" w:cs="Times New Roman"/>
          <w:sz w:val="24"/>
          <w:szCs w:val="24"/>
        </w:rPr>
        <w:t xml:space="preserve"> </w:t>
      </w:r>
    </w:p>
    <w:p w:rsidR="00136504" w:rsidRDefault="00136504" w:rsidP="009B64B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Outro obstáculo a esta chamada inovação legal trazida nesta reforma, a disponibilidade de negociação de clausula </w:t>
      </w:r>
      <w:r w:rsidR="002C21BC">
        <w:rPr>
          <w:rFonts w:ascii="Times New Roman" w:hAnsi="Times New Roman" w:cs="Times New Roman"/>
          <w:sz w:val="24"/>
          <w:szCs w:val="24"/>
        </w:rPr>
        <w:t>de</w:t>
      </w:r>
      <w:r>
        <w:rPr>
          <w:rFonts w:ascii="Times New Roman" w:hAnsi="Times New Roman" w:cs="Times New Roman"/>
          <w:sz w:val="24"/>
          <w:szCs w:val="24"/>
        </w:rPr>
        <w:t xml:space="preserve"> organização da empresa</w:t>
      </w:r>
      <w:r w:rsidR="002C21BC">
        <w:rPr>
          <w:rFonts w:ascii="Times New Roman" w:hAnsi="Times New Roman" w:cs="Times New Roman"/>
          <w:sz w:val="24"/>
          <w:szCs w:val="24"/>
        </w:rPr>
        <w:t>,</w:t>
      </w:r>
      <w:r>
        <w:rPr>
          <w:rFonts w:ascii="Times New Roman" w:hAnsi="Times New Roman" w:cs="Times New Roman"/>
          <w:sz w:val="24"/>
          <w:szCs w:val="24"/>
        </w:rPr>
        <w:t xml:space="preserve"> dos meios de proteção e</w:t>
      </w:r>
      <w:r w:rsidR="002C21BC">
        <w:rPr>
          <w:rFonts w:ascii="Times New Roman" w:hAnsi="Times New Roman" w:cs="Times New Roman"/>
          <w:sz w:val="24"/>
          <w:szCs w:val="24"/>
        </w:rPr>
        <w:t xml:space="preserve"> ou</w:t>
      </w:r>
      <w:r>
        <w:rPr>
          <w:rFonts w:ascii="Times New Roman" w:hAnsi="Times New Roman" w:cs="Times New Roman"/>
          <w:sz w:val="24"/>
          <w:szCs w:val="24"/>
        </w:rPr>
        <w:t xml:space="preserve"> produção</w:t>
      </w:r>
      <w:r w:rsidR="002C21BC">
        <w:rPr>
          <w:rFonts w:ascii="Times New Roman" w:hAnsi="Times New Roman" w:cs="Times New Roman"/>
          <w:sz w:val="24"/>
          <w:szCs w:val="24"/>
        </w:rPr>
        <w:t xml:space="preserve"> e deu seu regulamento interno</w:t>
      </w:r>
      <w:r>
        <w:rPr>
          <w:rFonts w:ascii="Times New Roman" w:hAnsi="Times New Roman" w:cs="Times New Roman"/>
          <w:sz w:val="24"/>
          <w:szCs w:val="24"/>
        </w:rPr>
        <w:t>, isto sempre foi a cargo do empregador que é quem tem o risco do negócio, de forma que empregado</w:t>
      </w:r>
      <w:r w:rsidR="002C21BC">
        <w:rPr>
          <w:rFonts w:ascii="Times New Roman" w:hAnsi="Times New Roman" w:cs="Times New Roman"/>
          <w:sz w:val="24"/>
          <w:szCs w:val="24"/>
        </w:rPr>
        <w:t xml:space="preserve"> não tem o poder de compor diretamente com seu empregador medidas que modem estes temas .</w:t>
      </w:r>
    </w:p>
    <w:p w:rsidR="002C21BC" w:rsidRDefault="002C21BC" w:rsidP="009B64B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Tão pouco com o obreiro tem força de não se submeter por medo se demitido a clausulas acordadas que diminuam o direito a salubridade</w:t>
      </w:r>
      <w:r w:rsidR="00B82D15">
        <w:rPr>
          <w:rFonts w:ascii="Times New Roman" w:hAnsi="Times New Roman" w:cs="Times New Roman"/>
          <w:sz w:val="24"/>
          <w:szCs w:val="24"/>
        </w:rPr>
        <w:t xml:space="preserve"> ou o aumento das horas trabalhadas em ambiente insalubre</w:t>
      </w:r>
      <w:r>
        <w:rPr>
          <w:rFonts w:ascii="Times New Roman" w:hAnsi="Times New Roman" w:cs="Times New Roman"/>
          <w:sz w:val="24"/>
          <w:szCs w:val="24"/>
        </w:rPr>
        <w:t xml:space="preserve"> pelo enquadramento conforme despostas no inciso XII, uma vez esta assunta assentado lei especifica</w:t>
      </w:r>
      <w:r w:rsidR="00B82D15">
        <w:rPr>
          <w:rFonts w:ascii="Times New Roman" w:hAnsi="Times New Roman" w:cs="Times New Roman"/>
          <w:sz w:val="24"/>
          <w:szCs w:val="24"/>
        </w:rPr>
        <w:t xml:space="preserve"> e com a suade humana se pode negociar</w:t>
      </w:r>
      <w:r>
        <w:rPr>
          <w:rFonts w:ascii="Times New Roman" w:hAnsi="Times New Roman" w:cs="Times New Roman"/>
          <w:sz w:val="24"/>
          <w:szCs w:val="24"/>
        </w:rPr>
        <w:t>, trazendo assim um claro retrocesso ao trabalhador.</w:t>
      </w:r>
    </w:p>
    <w:p w:rsidR="00796C20" w:rsidRDefault="00796C20" w:rsidP="009B64B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Mesmo se utilizando do princípio de Autônima da vontade, onde uma vez celebrado um acordo individual ou coletivo, este se faz lei entre as partes, o</w:t>
      </w:r>
      <w:r w:rsidRPr="00796C20">
        <w:rPr>
          <w:rFonts w:ascii="Times New Roman" w:hAnsi="Times New Roman" w:cs="Times New Roman"/>
          <w:sz w:val="24"/>
          <w:szCs w:val="24"/>
        </w:rPr>
        <w:t xml:space="preserve"> contrato obriga justamente porque a vontade é autônoma</w:t>
      </w:r>
      <w:r>
        <w:rPr>
          <w:rFonts w:ascii="Times New Roman" w:hAnsi="Times New Roman" w:cs="Times New Roman"/>
          <w:sz w:val="24"/>
          <w:szCs w:val="24"/>
        </w:rPr>
        <w:t>,</w:t>
      </w:r>
      <w:r w:rsidRPr="00796C20">
        <w:rPr>
          <w:rFonts w:ascii="Times New Roman" w:hAnsi="Times New Roman" w:cs="Times New Roman"/>
          <w:sz w:val="24"/>
          <w:szCs w:val="24"/>
        </w:rPr>
        <w:t xml:space="preserve"> a vontade é obrigada a seguir uma norma que ela pôs a si mesma. Caso contrário, não seria vontade, e sim simples arbítrio</w:t>
      </w:r>
      <w:r>
        <w:rPr>
          <w:rFonts w:ascii="Times New Roman" w:hAnsi="Times New Roman" w:cs="Times New Roman"/>
          <w:sz w:val="24"/>
          <w:szCs w:val="24"/>
        </w:rPr>
        <w:t>, de forma a garantir a prevalência deste princípio, feri o princípio do não retrocesso social.</w:t>
      </w:r>
    </w:p>
    <w:p w:rsidR="00796C20" w:rsidRDefault="00796C20" w:rsidP="009B64B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 baseasse que todo e qualquer direito conquistado deve ser resguardado, sob pena de nulidade,</w:t>
      </w:r>
      <w:r w:rsidR="001B71CC">
        <w:rPr>
          <w:rFonts w:ascii="Times New Roman" w:hAnsi="Times New Roman" w:cs="Times New Roman"/>
          <w:sz w:val="24"/>
          <w:szCs w:val="24"/>
        </w:rPr>
        <w:t xml:space="preserve"> tais propostas, </w:t>
      </w:r>
      <w:r w:rsidR="001B71CC" w:rsidRPr="001B71CC">
        <w:rPr>
          <w:rFonts w:ascii="Times New Roman" w:hAnsi="Times New Roman" w:cs="Times New Roman"/>
          <w:sz w:val="24"/>
          <w:szCs w:val="24"/>
        </w:rPr>
        <w:t>assim como todas aquelas que reduzam os direitos assegurados pela legislação infraconstitucional encontram óbice intransponível no sistema de proteção dos direitos fundamentais da Constituição de 1988 e são incompatíveis com a Ordem Constitucional vigente, visto que esta veda expressamente a redução dos direitos sociais já efetivados.</w:t>
      </w:r>
    </w:p>
    <w:p w:rsidR="002804D0" w:rsidRDefault="00796C20" w:rsidP="009B64B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F26AF" w:rsidRDefault="00AF26AF" w:rsidP="00CE1EC8">
      <w:pPr>
        <w:spacing w:after="0" w:line="360" w:lineRule="auto"/>
        <w:jc w:val="center"/>
        <w:rPr>
          <w:rFonts w:ascii="Times New Roman" w:hAnsi="Times New Roman" w:cs="Times New Roman"/>
          <w:b/>
          <w:sz w:val="24"/>
          <w:szCs w:val="24"/>
        </w:rPr>
      </w:pPr>
      <w:r w:rsidRPr="00CE1EC8">
        <w:rPr>
          <w:rFonts w:ascii="Times New Roman" w:hAnsi="Times New Roman" w:cs="Times New Roman"/>
          <w:b/>
          <w:sz w:val="24"/>
          <w:szCs w:val="24"/>
        </w:rPr>
        <w:t>ABSTRACT</w:t>
      </w:r>
    </w:p>
    <w:p w:rsidR="006A0DD7" w:rsidRPr="00CE1EC8" w:rsidRDefault="006A0DD7" w:rsidP="00CE1EC8">
      <w:pPr>
        <w:spacing w:after="0" w:line="360" w:lineRule="auto"/>
        <w:jc w:val="center"/>
        <w:rPr>
          <w:rFonts w:ascii="Times New Roman" w:hAnsi="Times New Roman" w:cs="Times New Roman"/>
          <w:b/>
          <w:sz w:val="24"/>
          <w:szCs w:val="24"/>
        </w:rPr>
      </w:pPr>
    </w:p>
    <w:p w:rsidR="006A0DD7" w:rsidRPr="006A0DD7" w:rsidRDefault="006A0DD7" w:rsidP="006A0DD7">
      <w:pPr>
        <w:spacing w:after="0" w:line="360" w:lineRule="auto"/>
        <w:jc w:val="both"/>
        <w:rPr>
          <w:rFonts w:ascii="Times New Roman" w:hAnsi="Times New Roman" w:cs="Times New Roman"/>
          <w:sz w:val="24"/>
          <w:szCs w:val="24"/>
        </w:rPr>
      </w:pPr>
      <w:r w:rsidRPr="006A0DD7">
        <w:rPr>
          <w:rFonts w:ascii="Times New Roman" w:hAnsi="Times New Roman" w:cs="Times New Roman"/>
          <w:sz w:val="24"/>
          <w:szCs w:val="24"/>
        </w:rPr>
        <w:t xml:space="preserve">It </w:t>
      </w:r>
      <w:proofErr w:type="spellStart"/>
      <w:r w:rsidRPr="006A0DD7">
        <w:rPr>
          <w:rFonts w:ascii="Times New Roman" w:hAnsi="Times New Roman" w:cs="Times New Roman"/>
          <w:sz w:val="24"/>
          <w:szCs w:val="24"/>
        </w:rPr>
        <w:t>is</w:t>
      </w:r>
      <w:proofErr w:type="spellEnd"/>
      <w:r w:rsidRPr="006A0DD7">
        <w:rPr>
          <w:rFonts w:ascii="Times New Roman" w:hAnsi="Times New Roman" w:cs="Times New Roman"/>
          <w:sz w:val="24"/>
          <w:szCs w:val="24"/>
        </w:rPr>
        <w:t xml:space="preserve"> a </w:t>
      </w:r>
      <w:proofErr w:type="spellStart"/>
      <w:r w:rsidRPr="006A0DD7">
        <w:rPr>
          <w:rFonts w:ascii="Times New Roman" w:hAnsi="Times New Roman" w:cs="Times New Roman"/>
          <w:sz w:val="24"/>
          <w:szCs w:val="24"/>
        </w:rPr>
        <w:t>Scientific</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Article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with</w:t>
      </w:r>
      <w:proofErr w:type="spellEnd"/>
      <w:r w:rsidRPr="006A0DD7">
        <w:rPr>
          <w:rFonts w:ascii="Times New Roman" w:hAnsi="Times New Roman" w:cs="Times New Roman"/>
          <w:sz w:val="24"/>
          <w:szCs w:val="24"/>
        </w:rPr>
        <w:t xml:space="preserve"> a </w:t>
      </w:r>
      <w:proofErr w:type="spellStart"/>
      <w:r w:rsidRPr="006A0DD7">
        <w:rPr>
          <w:rFonts w:ascii="Times New Roman" w:hAnsi="Times New Roman" w:cs="Times New Roman"/>
          <w:sz w:val="24"/>
          <w:szCs w:val="24"/>
        </w:rPr>
        <w:t>Bibliographic</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Documentary</w:t>
      </w:r>
      <w:proofErr w:type="spellEnd"/>
      <w:r w:rsidRPr="006A0DD7">
        <w:rPr>
          <w:rFonts w:ascii="Times New Roman" w:hAnsi="Times New Roman" w:cs="Times New Roman"/>
          <w:sz w:val="24"/>
          <w:szCs w:val="24"/>
        </w:rPr>
        <w:t xml:space="preserve"> Review </w:t>
      </w:r>
      <w:proofErr w:type="spellStart"/>
      <w:r w:rsidRPr="006A0DD7">
        <w:rPr>
          <w:rFonts w:ascii="Times New Roman" w:hAnsi="Times New Roman" w:cs="Times New Roman"/>
          <w:sz w:val="24"/>
          <w:szCs w:val="24"/>
        </w:rPr>
        <w:t>method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aimed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understanding</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changes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arising</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from</w:t>
      </w:r>
      <w:proofErr w:type="spellEnd"/>
      <w:r w:rsidRPr="006A0DD7">
        <w:rPr>
          <w:rFonts w:ascii="Times New Roman" w:hAnsi="Times New Roman" w:cs="Times New Roman"/>
          <w:sz w:val="24"/>
          <w:szCs w:val="24"/>
        </w:rPr>
        <w:t xml:space="preserve"> Law 13467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2017, </w:t>
      </w:r>
      <w:proofErr w:type="spellStart"/>
      <w:r w:rsidRPr="006A0DD7">
        <w:rPr>
          <w:rFonts w:ascii="Times New Roman" w:hAnsi="Times New Roman" w:cs="Times New Roman"/>
          <w:sz w:val="24"/>
          <w:szCs w:val="24"/>
        </w:rPr>
        <w:t>regarding</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collective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bargaining</w:t>
      </w:r>
      <w:proofErr w:type="spellEnd"/>
      <w:r w:rsidRPr="006A0DD7">
        <w:rPr>
          <w:rFonts w:ascii="Times New Roman" w:hAnsi="Times New Roman" w:cs="Times New Roman"/>
          <w:sz w:val="24"/>
          <w:szCs w:val="24"/>
        </w:rPr>
        <w:t xml:space="preserve"> </w:t>
      </w:r>
      <w:r w:rsidRPr="006A0DD7">
        <w:rPr>
          <w:rFonts w:ascii="Times New Roman" w:hAnsi="Times New Roman" w:cs="Times New Roman"/>
          <w:sz w:val="24"/>
          <w:szCs w:val="24"/>
        </w:rPr>
        <w:lastRenderedPageBreak/>
        <w:t xml:space="preserve">set </w:t>
      </w:r>
      <w:proofErr w:type="spellStart"/>
      <w:r w:rsidRPr="006A0DD7">
        <w:rPr>
          <w:rFonts w:ascii="Times New Roman" w:hAnsi="Times New Roman" w:cs="Times New Roman"/>
          <w:sz w:val="24"/>
          <w:szCs w:val="24"/>
        </w:rPr>
        <w:t>forth</w:t>
      </w:r>
      <w:proofErr w:type="spellEnd"/>
      <w:r w:rsidRPr="006A0DD7">
        <w:rPr>
          <w:rFonts w:ascii="Times New Roman" w:hAnsi="Times New Roman" w:cs="Times New Roman"/>
          <w:sz w:val="24"/>
          <w:szCs w:val="24"/>
        </w:rPr>
        <w:t xml:space="preserve"> in </w:t>
      </w:r>
      <w:proofErr w:type="spellStart"/>
      <w:r w:rsidRPr="006A0DD7">
        <w:rPr>
          <w:rFonts w:ascii="Times New Roman" w:hAnsi="Times New Roman" w:cs="Times New Roman"/>
          <w:sz w:val="24"/>
          <w:szCs w:val="24"/>
        </w:rPr>
        <w:t>Article</w:t>
      </w:r>
      <w:proofErr w:type="spellEnd"/>
      <w:r w:rsidRPr="006A0DD7">
        <w:rPr>
          <w:rFonts w:ascii="Times New Roman" w:hAnsi="Times New Roman" w:cs="Times New Roman"/>
          <w:sz w:val="24"/>
          <w:szCs w:val="24"/>
        </w:rPr>
        <w:t xml:space="preserve"> 611-A,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Consolidation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Labor </w:t>
      </w:r>
      <w:proofErr w:type="spellStart"/>
      <w:r w:rsidRPr="006A0DD7">
        <w:rPr>
          <w:rFonts w:ascii="Times New Roman" w:hAnsi="Times New Roman" w:cs="Times New Roman"/>
          <w:sz w:val="24"/>
          <w:szCs w:val="24"/>
        </w:rPr>
        <w:t>Laws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from</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point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view</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principle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prohibition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social </w:t>
      </w:r>
      <w:proofErr w:type="spellStart"/>
      <w:r w:rsidRPr="006A0DD7">
        <w:rPr>
          <w:rFonts w:ascii="Times New Roman" w:hAnsi="Times New Roman" w:cs="Times New Roman"/>
          <w:sz w:val="24"/>
          <w:szCs w:val="24"/>
        </w:rPr>
        <w:t>retrogression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principle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autonomy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will</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due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to</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preponderance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negotiated</w:t>
      </w:r>
      <w:proofErr w:type="spellEnd"/>
      <w:r w:rsidRPr="006A0DD7">
        <w:rPr>
          <w:rFonts w:ascii="Times New Roman" w:hAnsi="Times New Roman" w:cs="Times New Roman"/>
          <w:sz w:val="24"/>
          <w:szCs w:val="24"/>
        </w:rPr>
        <w:t xml:space="preserve"> over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legislated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usually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found</w:t>
      </w:r>
      <w:proofErr w:type="spellEnd"/>
      <w:r w:rsidRPr="006A0DD7">
        <w:rPr>
          <w:rFonts w:ascii="Times New Roman" w:hAnsi="Times New Roman" w:cs="Times New Roman"/>
          <w:sz w:val="24"/>
          <w:szCs w:val="24"/>
        </w:rPr>
        <w:t xml:space="preserve"> in </w:t>
      </w:r>
      <w:proofErr w:type="spellStart"/>
      <w:r w:rsidRPr="006A0DD7">
        <w:rPr>
          <w:rFonts w:ascii="Times New Roman" w:hAnsi="Times New Roman" w:cs="Times New Roman"/>
          <w:sz w:val="24"/>
          <w:szCs w:val="24"/>
        </w:rPr>
        <w:t>employment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relations</w:t>
      </w:r>
      <w:proofErr w:type="spellEnd"/>
      <w:r w:rsidRPr="006A0DD7">
        <w:rPr>
          <w:rFonts w:ascii="Times New Roman" w:hAnsi="Times New Roman" w:cs="Times New Roman"/>
          <w:sz w:val="24"/>
          <w:szCs w:val="24"/>
        </w:rPr>
        <w:t xml:space="preserve"> in </w:t>
      </w:r>
      <w:proofErr w:type="spellStart"/>
      <w:r w:rsidRPr="006A0DD7">
        <w:rPr>
          <w:rFonts w:ascii="Times New Roman" w:hAnsi="Times New Roman" w:cs="Times New Roman"/>
          <w:sz w:val="24"/>
          <w:szCs w:val="24"/>
        </w:rPr>
        <w:t>every</w:t>
      </w:r>
      <w:proofErr w:type="spellEnd"/>
      <w:r w:rsidRPr="006A0DD7">
        <w:rPr>
          <w:rFonts w:ascii="Times New Roman" w:hAnsi="Times New Roman" w:cs="Times New Roman"/>
          <w:sz w:val="24"/>
          <w:szCs w:val="24"/>
        </w:rPr>
        <w:t xml:space="preserve"> country, </w:t>
      </w:r>
      <w:proofErr w:type="spellStart"/>
      <w:r w:rsidRPr="006A0DD7">
        <w:rPr>
          <w:rFonts w:ascii="Times New Roman" w:hAnsi="Times New Roman" w:cs="Times New Roman"/>
          <w:sz w:val="24"/>
          <w:szCs w:val="24"/>
        </w:rPr>
        <w:t>which</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aims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to</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benefit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worker</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through</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granting</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benefits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not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provided</w:t>
      </w:r>
      <w:proofErr w:type="spellEnd"/>
      <w:r w:rsidRPr="006A0DD7">
        <w:rPr>
          <w:rFonts w:ascii="Times New Roman" w:hAnsi="Times New Roman" w:cs="Times New Roman"/>
          <w:sz w:val="24"/>
          <w:szCs w:val="24"/>
        </w:rPr>
        <w:t xml:space="preserve"> for </w:t>
      </w:r>
      <w:proofErr w:type="spellStart"/>
      <w:r w:rsidRPr="006A0DD7">
        <w:rPr>
          <w:rFonts w:ascii="Times New Roman" w:hAnsi="Times New Roman" w:cs="Times New Roman"/>
          <w:sz w:val="24"/>
          <w:szCs w:val="24"/>
        </w:rPr>
        <w:t>by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law</w:t>
      </w:r>
      <w:proofErr w:type="spellEnd"/>
      <w:r w:rsidRPr="006A0DD7">
        <w:rPr>
          <w:rFonts w:ascii="Times New Roman" w:hAnsi="Times New Roman" w:cs="Times New Roman"/>
          <w:sz w:val="24"/>
          <w:szCs w:val="24"/>
        </w:rPr>
        <w:t xml:space="preserve">. In </w:t>
      </w:r>
      <w:proofErr w:type="spellStart"/>
      <w:r w:rsidRPr="006A0DD7">
        <w:rPr>
          <w:rFonts w:ascii="Times New Roman" w:hAnsi="Times New Roman" w:cs="Times New Roman"/>
          <w:sz w:val="24"/>
          <w:szCs w:val="24"/>
        </w:rPr>
        <w:t>this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way</w:t>
      </w:r>
      <w:proofErr w:type="spellEnd"/>
      <w:r w:rsidRPr="006A0DD7">
        <w:rPr>
          <w:rFonts w:ascii="Times New Roman" w:hAnsi="Times New Roman" w:cs="Times New Roman"/>
          <w:sz w:val="24"/>
          <w:szCs w:val="24"/>
        </w:rPr>
        <w:t xml:space="preserve">, it </w:t>
      </w:r>
      <w:proofErr w:type="spellStart"/>
      <w:r w:rsidRPr="006A0DD7">
        <w:rPr>
          <w:rFonts w:ascii="Times New Roman" w:hAnsi="Times New Roman" w:cs="Times New Roman"/>
          <w:sz w:val="24"/>
          <w:szCs w:val="24"/>
        </w:rPr>
        <w:t>can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inferred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from</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research</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that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principle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prohibition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social </w:t>
      </w:r>
      <w:proofErr w:type="spellStart"/>
      <w:r w:rsidRPr="006A0DD7">
        <w:rPr>
          <w:rFonts w:ascii="Times New Roman" w:hAnsi="Times New Roman" w:cs="Times New Roman"/>
          <w:sz w:val="24"/>
          <w:szCs w:val="24"/>
        </w:rPr>
        <w:t>retrogression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based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prevalence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business </w:t>
      </w:r>
      <w:proofErr w:type="spellStart"/>
      <w:r w:rsidRPr="006A0DD7">
        <w:rPr>
          <w:rFonts w:ascii="Times New Roman" w:hAnsi="Times New Roman" w:cs="Times New Roman"/>
          <w:sz w:val="24"/>
          <w:szCs w:val="24"/>
        </w:rPr>
        <w:t>that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adds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strength</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income </w:t>
      </w:r>
      <w:proofErr w:type="spellStart"/>
      <w:r w:rsidRPr="006A0DD7">
        <w:rPr>
          <w:rFonts w:ascii="Times New Roman" w:hAnsi="Times New Roman" w:cs="Times New Roman"/>
          <w:sz w:val="24"/>
          <w:szCs w:val="24"/>
        </w:rPr>
        <w:t>already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existing</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not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to</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reduce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or</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restrict</w:t>
      </w:r>
      <w:proofErr w:type="spellEnd"/>
      <w:r w:rsidRPr="006A0DD7">
        <w:rPr>
          <w:rFonts w:ascii="Times New Roman" w:hAnsi="Times New Roman" w:cs="Times New Roman"/>
          <w:sz w:val="24"/>
          <w:szCs w:val="24"/>
        </w:rPr>
        <w:t xml:space="preserve"> social </w:t>
      </w:r>
      <w:proofErr w:type="spellStart"/>
      <w:r w:rsidRPr="006A0DD7">
        <w:rPr>
          <w:rFonts w:ascii="Times New Roman" w:hAnsi="Times New Roman" w:cs="Times New Roman"/>
          <w:sz w:val="24"/>
          <w:szCs w:val="24"/>
        </w:rPr>
        <w:t>rights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already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acquired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also</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principle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autonomy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will</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this</w:t>
      </w:r>
      <w:proofErr w:type="spellEnd"/>
      <w:r w:rsidRPr="006A0DD7">
        <w:rPr>
          <w:rFonts w:ascii="Times New Roman" w:hAnsi="Times New Roman" w:cs="Times New Roman"/>
          <w:sz w:val="24"/>
          <w:szCs w:val="24"/>
        </w:rPr>
        <w:t xml:space="preserve"> points </w:t>
      </w:r>
      <w:proofErr w:type="spellStart"/>
      <w:r w:rsidRPr="006A0DD7">
        <w:rPr>
          <w:rFonts w:ascii="Times New Roman" w:hAnsi="Times New Roman" w:cs="Times New Roman"/>
          <w:sz w:val="24"/>
          <w:szCs w:val="24"/>
        </w:rPr>
        <w:t>to</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extrajudicial </w:t>
      </w:r>
      <w:proofErr w:type="spellStart"/>
      <w:r w:rsidRPr="006A0DD7">
        <w:rPr>
          <w:rFonts w:ascii="Times New Roman" w:hAnsi="Times New Roman" w:cs="Times New Roman"/>
          <w:sz w:val="24"/>
          <w:szCs w:val="24"/>
        </w:rPr>
        <w:t>transaction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signed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worker</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that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implies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that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latter</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is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aware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advantages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disadvantages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negotiation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having</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above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all</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supremacy</w:t>
      </w:r>
      <w:proofErr w:type="spellEnd"/>
      <w:r w:rsidRPr="006A0DD7">
        <w:rPr>
          <w:rFonts w:ascii="Times New Roman" w:hAnsi="Times New Roman" w:cs="Times New Roman"/>
          <w:sz w:val="24"/>
          <w:szCs w:val="24"/>
        </w:rPr>
        <w:t xml:space="preserve"> in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face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law</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Therefore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present</w:t>
      </w:r>
      <w:proofErr w:type="spellEnd"/>
      <w:r w:rsidRPr="006A0DD7">
        <w:rPr>
          <w:rFonts w:ascii="Times New Roman" w:hAnsi="Times New Roman" w:cs="Times New Roman"/>
          <w:sz w:val="24"/>
          <w:szCs w:val="24"/>
        </w:rPr>
        <w:t xml:space="preserve"> General </w:t>
      </w:r>
      <w:proofErr w:type="spellStart"/>
      <w:r w:rsidRPr="006A0DD7">
        <w:rPr>
          <w:rFonts w:ascii="Times New Roman" w:hAnsi="Times New Roman" w:cs="Times New Roman"/>
          <w:sz w:val="24"/>
          <w:szCs w:val="24"/>
        </w:rPr>
        <w:t>Revision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has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following</w:t>
      </w:r>
      <w:proofErr w:type="spellEnd"/>
      <w:r w:rsidRPr="006A0DD7">
        <w:rPr>
          <w:rFonts w:ascii="Times New Roman" w:hAnsi="Times New Roman" w:cs="Times New Roman"/>
          <w:sz w:val="24"/>
          <w:szCs w:val="24"/>
        </w:rPr>
        <w:t xml:space="preserve"> general </w:t>
      </w:r>
      <w:proofErr w:type="spellStart"/>
      <w:r w:rsidRPr="006A0DD7">
        <w:rPr>
          <w:rFonts w:ascii="Times New Roman" w:hAnsi="Times New Roman" w:cs="Times New Roman"/>
          <w:sz w:val="24"/>
          <w:szCs w:val="24"/>
        </w:rPr>
        <w:t>objective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to</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understand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changes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brought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with</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labor </w:t>
      </w:r>
      <w:proofErr w:type="spellStart"/>
      <w:r w:rsidRPr="006A0DD7">
        <w:rPr>
          <w:rFonts w:ascii="Times New Roman" w:hAnsi="Times New Roman" w:cs="Times New Roman"/>
          <w:sz w:val="24"/>
          <w:szCs w:val="24"/>
        </w:rPr>
        <w:t>reform</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regarding</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agreement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collective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agreement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contained</w:t>
      </w:r>
      <w:proofErr w:type="spellEnd"/>
      <w:r w:rsidRPr="006A0DD7">
        <w:rPr>
          <w:rFonts w:ascii="Times New Roman" w:hAnsi="Times New Roman" w:cs="Times New Roman"/>
          <w:sz w:val="24"/>
          <w:szCs w:val="24"/>
        </w:rPr>
        <w:t xml:space="preserve"> in </w:t>
      </w:r>
      <w:proofErr w:type="spellStart"/>
      <w:r w:rsidRPr="006A0DD7">
        <w:rPr>
          <w:rFonts w:ascii="Times New Roman" w:hAnsi="Times New Roman" w:cs="Times New Roman"/>
          <w:sz w:val="24"/>
          <w:szCs w:val="24"/>
        </w:rPr>
        <w:t>article</w:t>
      </w:r>
      <w:proofErr w:type="spellEnd"/>
      <w:r w:rsidRPr="006A0DD7">
        <w:rPr>
          <w:rFonts w:ascii="Times New Roman" w:hAnsi="Times New Roman" w:cs="Times New Roman"/>
          <w:sz w:val="24"/>
          <w:szCs w:val="24"/>
        </w:rPr>
        <w:t xml:space="preserve"> 611-A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Consolidation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Labor </w:t>
      </w:r>
      <w:proofErr w:type="spellStart"/>
      <w:r w:rsidRPr="006A0DD7">
        <w:rPr>
          <w:rFonts w:ascii="Times New Roman" w:hAnsi="Times New Roman" w:cs="Times New Roman"/>
          <w:sz w:val="24"/>
          <w:szCs w:val="24"/>
        </w:rPr>
        <w:t>Laws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their</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conformity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with</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principles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fence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retrocession</w:t>
      </w:r>
      <w:proofErr w:type="spellEnd"/>
      <w:r w:rsidRPr="006A0DD7">
        <w:rPr>
          <w:rFonts w:ascii="Times New Roman" w:hAnsi="Times New Roman" w:cs="Times New Roman"/>
          <w:sz w:val="24"/>
          <w:szCs w:val="24"/>
        </w:rPr>
        <w:t xml:space="preserve"> social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autonomy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will</w:t>
      </w:r>
      <w:proofErr w:type="spellEnd"/>
      <w:r w:rsidRPr="006A0DD7">
        <w:rPr>
          <w:rFonts w:ascii="Times New Roman" w:hAnsi="Times New Roman" w:cs="Times New Roman"/>
          <w:sz w:val="24"/>
          <w:szCs w:val="24"/>
        </w:rPr>
        <w:t xml:space="preserve">; as </w:t>
      </w:r>
      <w:proofErr w:type="spellStart"/>
      <w:r w:rsidRPr="006A0DD7">
        <w:rPr>
          <w:rFonts w:ascii="Times New Roman" w:hAnsi="Times New Roman" w:cs="Times New Roman"/>
          <w:sz w:val="24"/>
          <w:szCs w:val="24"/>
        </w:rPr>
        <w:t>well</w:t>
      </w:r>
      <w:proofErr w:type="spellEnd"/>
      <w:r w:rsidRPr="006A0DD7">
        <w:rPr>
          <w:rFonts w:ascii="Times New Roman" w:hAnsi="Times New Roman" w:cs="Times New Roman"/>
          <w:sz w:val="24"/>
          <w:szCs w:val="24"/>
        </w:rPr>
        <w:t xml:space="preserve"> as,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specific</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objectives</w:t>
      </w:r>
      <w:proofErr w:type="spellEnd"/>
      <w:r w:rsidRPr="006A0DD7">
        <w:rPr>
          <w:rFonts w:ascii="Times New Roman" w:hAnsi="Times New Roman" w:cs="Times New Roman"/>
          <w:sz w:val="24"/>
          <w:szCs w:val="24"/>
        </w:rPr>
        <w:t xml:space="preserve"> are: a) </w:t>
      </w:r>
      <w:proofErr w:type="spellStart"/>
      <w:r w:rsidRPr="006A0DD7">
        <w:rPr>
          <w:rFonts w:ascii="Times New Roman" w:hAnsi="Times New Roman" w:cs="Times New Roman"/>
          <w:sz w:val="24"/>
          <w:szCs w:val="24"/>
        </w:rPr>
        <w:t>To</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present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historically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convention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collective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agreement</w:t>
      </w:r>
      <w:proofErr w:type="spellEnd"/>
      <w:r w:rsidRPr="006A0DD7">
        <w:rPr>
          <w:rFonts w:ascii="Times New Roman" w:hAnsi="Times New Roman" w:cs="Times New Roman"/>
          <w:sz w:val="24"/>
          <w:szCs w:val="24"/>
        </w:rPr>
        <w:t xml:space="preserve">; b) </w:t>
      </w:r>
      <w:proofErr w:type="spellStart"/>
      <w:r w:rsidRPr="006A0DD7">
        <w:rPr>
          <w:rFonts w:ascii="Times New Roman" w:hAnsi="Times New Roman" w:cs="Times New Roman"/>
          <w:sz w:val="24"/>
          <w:szCs w:val="24"/>
        </w:rPr>
        <w:t>Describe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legal </w:t>
      </w:r>
      <w:proofErr w:type="spellStart"/>
      <w:r w:rsidRPr="006A0DD7">
        <w:rPr>
          <w:rFonts w:ascii="Times New Roman" w:hAnsi="Times New Roman" w:cs="Times New Roman"/>
          <w:sz w:val="24"/>
          <w:szCs w:val="24"/>
        </w:rPr>
        <w:t>changes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brought</w:t>
      </w:r>
      <w:proofErr w:type="spellEnd"/>
      <w:r w:rsidRPr="006A0DD7">
        <w:rPr>
          <w:rFonts w:ascii="Times New Roman" w:hAnsi="Times New Roman" w:cs="Times New Roman"/>
          <w:sz w:val="24"/>
          <w:szCs w:val="24"/>
        </w:rPr>
        <w:t xml:space="preserve"> in </w:t>
      </w:r>
      <w:proofErr w:type="spellStart"/>
      <w:r w:rsidRPr="006A0DD7">
        <w:rPr>
          <w:rFonts w:ascii="Times New Roman" w:hAnsi="Times New Roman" w:cs="Times New Roman"/>
          <w:sz w:val="24"/>
          <w:szCs w:val="24"/>
        </w:rPr>
        <w:t>Article</w:t>
      </w:r>
      <w:proofErr w:type="spellEnd"/>
      <w:r w:rsidRPr="006A0DD7">
        <w:rPr>
          <w:rFonts w:ascii="Times New Roman" w:hAnsi="Times New Roman" w:cs="Times New Roman"/>
          <w:sz w:val="24"/>
          <w:szCs w:val="24"/>
        </w:rPr>
        <w:t xml:space="preserve"> 611-A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CLT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c) </w:t>
      </w:r>
      <w:proofErr w:type="spellStart"/>
      <w:r w:rsidRPr="006A0DD7">
        <w:rPr>
          <w:rFonts w:ascii="Times New Roman" w:hAnsi="Times New Roman" w:cs="Times New Roman"/>
          <w:sz w:val="24"/>
          <w:szCs w:val="24"/>
        </w:rPr>
        <w:t>Learn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distinction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importance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principles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fence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to</w:t>
      </w:r>
      <w:proofErr w:type="spellEnd"/>
      <w:r w:rsidRPr="006A0DD7">
        <w:rPr>
          <w:rFonts w:ascii="Times New Roman" w:hAnsi="Times New Roman" w:cs="Times New Roman"/>
          <w:sz w:val="24"/>
          <w:szCs w:val="24"/>
        </w:rPr>
        <w:t xml:space="preserve"> social </w:t>
      </w:r>
      <w:proofErr w:type="spellStart"/>
      <w:r w:rsidRPr="006A0DD7">
        <w:rPr>
          <w:rFonts w:ascii="Times New Roman" w:hAnsi="Times New Roman" w:cs="Times New Roman"/>
          <w:sz w:val="24"/>
          <w:szCs w:val="24"/>
        </w:rPr>
        <w:t>retrogression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autonomy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will</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Finally</w:t>
      </w:r>
      <w:proofErr w:type="spellEnd"/>
      <w:r w:rsidRPr="006A0DD7">
        <w:rPr>
          <w:rFonts w:ascii="Times New Roman" w:hAnsi="Times New Roman" w:cs="Times New Roman"/>
          <w:sz w:val="24"/>
          <w:szCs w:val="24"/>
        </w:rPr>
        <w:t xml:space="preserve">, a </w:t>
      </w:r>
      <w:proofErr w:type="spellStart"/>
      <w:r w:rsidRPr="006A0DD7">
        <w:rPr>
          <w:rFonts w:ascii="Times New Roman" w:hAnsi="Times New Roman" w:cs="Times New Roman"/>
          <w:sz w:val="24"/>
          <w:szCs w:val="24"/>
        </w:rPr>
        <w:t>study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was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carried</w:t>
      </w:r>
      <w:proofErr w:type="spellEnd"/>
      <w:r w:rsidRPr="006A0DD7">
        <w:rPr>
          <w:rFonts w:ascii="Times New Roman" w:hAnsi="Times New Roman" w:cs="Times New Roman"/>
          <w:sz w:val="24"/>
          <w:szCs w:val="24"/>
        </w:rPr>
        <w:t xml:space="preserve"> out </w:t>
      </w:r>
      <w:proofErr w:type="spellStart"/>
      <w:r w:rsidRPr="006A0DD7">
        <w:rPr>
          <w:rFonts w:ascii="Times New Roman" w:hAnsi="Times New Roman" w:cs="Times New Roman"/>
          <w:sz w:val="24"/>
          <w:szCs w:val="24"/>
        </w:rPr>
        <w:t>based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renowned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authors</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scholars in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study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Labor Law, </w:t>
      </w:r>
      <w:proofErr w:type="spellStart"/>
      <w:r w:rsidRPr="006A0DD7">
        <w:rPr>
          <w:rFonts w:ascii="Times New Roman" w:hAnsi="Times New Roman" w:cs="Times New Roman"/>
          <w:sz w:val="24"/>
          <w:szCs w:val="24"/>
        </w:rPr>
        <w:t>through</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approach </w:t>
      </w:r>
      <w:proofErr w:type="spellStart"/>
      <w:r w:rsidRPr="006A0DD7">
        <w:rPr>
          <w:rFonts w:ascii="Times New Roman" w:hAnsi="Times New Roman" w:cs="Times New Roman"/>
          <w:sz w:val="24"/>
          <w:szCs w:val="24"/>
        </w:rPr>
        <w:t>of</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legislation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and</w:t>
      </w:r>
      <w:proofErr w:type="spellEnd"/>
      <w:r w:rsidRPr="006A0DD7">
        <w:rPr>
          <w:rFonts w:ascii="Times New Roman" w:hAnsi="Times New Roman" w:cs="Times New Roman"/>
          <w:sz w:val="24"/>
          <w:szCs w:val="24"/>
        </w:rPr>
        <w:t xml:space="preserve"> in </w:t>
      </w:r>
      <w:proofErr w:type="spellStart"/>
      <w:r w:rsidRPr="006A0DD7">
        <w:rPr>
          <w:rFonts w:ascii="Times New Roman" w:hAnsi="Times New Roman" w:cs="Times New Roman"/>
          <w:sz w:val="24"/>
          <w:szCs w:val="24"/>
        </w:rPr>
        <w:t>Brazilian</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jurisprudence</w:t>
      </w:r>
      <w:proofErr w:type="spellEnd"/>
      <w:r w:rsidRPr="006A0DD7">
        <w:rPr>
          <w:rFonts w:ascii="Times New Roman" w:hAnsi="Times New Roman" w:cs="Times New Roman"/>
          <w:sz w:val="24"/>
          <w:szCs w:val="24"/>
        </w:rPr>
        <w:t xml:space="preserve">, as a </w:t>
      </w:r>
      <w:proofErr w:type="spellStart"/>
      <w:r w:rsidRPr="006A0DD7">
        <w:rPr>
          <w:rFonts w:ascii="Times New Roman" w:hAnsi="Times New Roman" w:cs="Times New Roman"/>
          <w:sz w:val="24"/>
          <w:szCs w:val="24"/>
        </w:rPr>
        <w:t>way</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to</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better</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understand</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the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subject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matter</w:t>
      </w:r>
      <w:proofErr w:type="spellEnd"/>
      <w:r w:rsidRPr="006A0DD7">
        <w:rPr>
          <w:rFonts w:ascii="Times New Roman" w:hAnsi="Times New Roman" w:cs="Times New Roman"/>
          <w:sz w:val="24"/>
          <w:szCs w:val="24"/>
        </w:rPr>
        <w:t xml:space="preserve"> in </w:t>
      </w:r>
      <w:proofErr w:type="spellStart"/>
      <w:r w:rsidRPr="006A0DD7">
        <w:rPr>
          <w:rFonts w:ascii="Times New Roman" w:hAnsi="Times New Roman" w:cs="Times New Roman"/>
          <w:sz w:val="24"/>
          <w:szCs w:val="24"/>
        </w:rPr>
        <w:t>question</w:t>
      </w:r>
      <w:proofErr w:type="spellEnd"/>
      <w:r w:rsidRPr="006A0DD7">
        <w:rPr>
          <w:rFonts w:ascii="Times New Roman" w:hAnsi="Times New Roman" w:cs="Times New Roman"/>
          <w:sz w:val="24"/>
          <w:szCs w:val="24"/>
        </w:rPr>
        <w:t>.</w:t>
      </w:r>
    </w:p>
    <w:p w:rsidR="008F3116" w:rsidRPr="00235269" w:rsidRDefault="006A0DD7" w:rsidP="006A0DD7">
      <w:pPr>
        <w:spacing w:after="0" w:line="360" w:lineRule="auto"/>
        <w:jc w:val="both"/>
        <w:rPr>
          <w:rFonts w:ascii="Times New Roman" w:hAnsi="Times New Roman" w:cs="Times New Roman"/>
          <w:sz w:val="24"/>
          <w:szCs w:val="24"/>
        </w:rPr>
      </w:pPr>
      <w:r w:rsidRPr="006A0DD7">
        <w:rPr>
          <w:rFonts w:ascii="Times New Roman" w:hAnsi="Times New Roman" w:cs="Times New Roman"/>
          <w:sz w:val="24"/>
          <w:szCs w:val="24"/>
        </w:rPr>
        <w:t xml:space="preserve">KEY WORDS: </w:t>
      </w:r>
      <w:proofErr w:type="spellStart"/>
      <w:r w:rsidRPr="006A0DD7">
        <w:rPr>
          <w:rFonts w:ascii="Times New Roman" w:hAnsi="Times New Roman" w:cs="Times New Roman"/>
          <w:sz w:val="24"/>
          <w:szCs w:val="24"/>
        </w:rPr>
        <w:t>Collective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bargaining</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Collective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bargaining</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agreement</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Collective</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bargaining</w:t>
      </w:r>
      <w:proofErr w:type="spellEnd"/>
      <w:r w:rsidRPr="006A0DD7">
        <w:rPr>
          <w:rFonts w:ascii="Times New Roman" w:hAnsi="Times New Roman" w:cs="Times New Roman"/>
          <w:sz w:val="24"/>
          <w:szCs w:val="24"/>
        </w:rPr>
        <w:t xml:space="preserve"> </w:t>
      </w:r>
      <w:proofErr w:type="spellStart"/>
      <w:r w:rsidRPr="006A0DD7">
        <w:rPr>
          <w:rFonts w:ascii="Times New Roman" w:hAnsi="Times New Roman" w:cs="Times New Roman"/>
          <w:sz w:val="24"/>
          <w:szCs w:val="24"/>
        </w:rPr>
        <w:t>agreement</w:t>
      </w:r>
      <w:proofErr w:type="spellEnd"/>
      <w:r w:rsidRPr="006A0DD7">
        <w:rPr>
          <w:rFonts w:ascii="Times New Roman" w:hAnsi="Times New Roman" w:cs="Times New Roman"/>
          <w:sz w:val="24"/>
          <w:szCs w:val="24"/>
        </w:rPr>
        <w:t>.</w:t>
      </w:r>
    </w:p>
    <w:p w:rsidR="008F3116" w:rsidRPr="00CE1EC8" w:rsidRDefault="00BB6133" w:rsidP="000A117D">
      <w:pPr>
        <w:spacing w:after="0" w:line="240" w:lineRule="auto"/>
        <w:jc w:val="center"/>
        <w:rPr>
          <w:rFonts w:ascii="Times New Roman" w:hAnsi="Times New Roman" w:cs="Times New Roman"/>
          <w:b/>
          <w:sz w:val="24"/>
          <w:szCs w:val="24"/>
        </w:rPr>
      </w:pPr>
      <w:r w:rsidRPr="00CE1EC8">
        <w:rPr>
          <w:rFonts w:ascii="Times New Roman" w:hAnsi="Times New Roman" w:cs="Times New Roman"/>
          <w:b/>
          <w:sz w:val="24"/>
          <w:szCs w:val="24"/>
        </w:rPr>
        <w:t>REFERÊNCIAS BIBLIOGRÁFICAS</w:t>
      </w:r>
    </w:p>
    <w:p w:rsidR="009125B1" w:rsidRPr="00CE1EC8" w:rsidRDefault="009125B1" w:rsidP="000A117D">
      <w:pPr>
        <w:spacing w:after="0" w:line="240" w:lineRule="auto"/>
        <w:jc w:val="both"/>
        <w:rPr>
          <w:rFonts w:ascii="Times New Roman" w:hAnsi="Times New Roman" w:cs="Times New Roman"/>
          <w:sz w:val="24"/>
          <w:szCs w:val="24"/>
        </w:rPr>
      </w:pPr>
    </w:p>
    <w:p w:rsidR="004E1AB3" w:rsidRPr="001752A1" w:rsidRDefault="004E1AB3" w:rsidP="004E1AB3">
      <w:pPr>
        <w:pStyle w:val="Bibliografia"/>
        <w:spacing w:after="240" w:line="240" w:lineRule="auto"/>
        <w:jc w:val="both"/>
        <w:rPr>
          <w:rFonts w:ascii="Times New Roman" w:hAnsi="Times New Roman" w:cs="Times New Roman"/>
          <w:noProof/>
          <w:sz w:val="24"/>
          <w:szCs w:val="24"/>
        </w:rPr>
      </w:pPr>
      <w:r w:rsidRPr="001752A1">
        <w:rPr>
          <w:rFonts w:ascii="Times New Roman" w:eastAsia="Times New Roman" w:hAnsi="Times New Roman" w:cs="Times New Roman"/>
          <w:b/>
          <w:spacing w:val="2"/>
          <w:sz w:val="24"/>
          <w:szCs w:val="24"/>
          <w:lang w:eastAsia="pt-BR"/>
        </w:rPr>
        <w:fldChar w:fldCharType="begin"/>
      </w:r>
      <w:r w:rsidRPr="001752A1">
        <w:rPr>
          <w:rFonts w:ascii="Times New Roman" w:eastAsia="Times New Roman" w:hAnsi="Times New Roman" w:cs="Times New Roman"/>
          <w:b/>
          <w:spacing w:val="2"/>
          <w:sz w:val="24"/>
          <w:szCs w:val="24"/>
          <w:lang w:eastAsia="pt-BR"/>
        </w:rPr>
        <w:instrText xml:space="preserve"> BIBLIOGRAPHY  \l 1046 </w:instrText>
      </w:r>
      <w:r w:rsidRPr="001752A1">
        <w:rPr>
          <w:rFonts w:ascii="Times New Roman" w:eastAsia="Times New Roman" w:hAnsi="Times New Roman" w:cs="Times New Roman"/>
          <w:b/>
          <w:spacing w:val="2"/>
          <w:sz w:val="24"/>
          <w:szCs w:val="24"/>
          <w:lang w:eastAsia="pt-BR"/>
        </w:rPr>
        <w:fldChar w:fldCharType="separate"/>
      </w:r>
      <w:r w:rsidRPr="001752A1">
        <w:rPr>
          <w:rFonts w:ascii="Times New Roman" w:hAnsi="Times New Roman" w:cs="Times New Roman"/>
          <w:noProof/>
          <w:sz w:val="24"/>
          <w:szCs w:val="24"/>
        </w:rPr>
        <w:t xml:space="preserve">BERTELLI, F. C. (18 de Novembro de 2013). </w:t>
      </w:r>
      <w:r w:rsidRPr="001752A1">
        <w:rPr>
          <w:rFonts w:ascii="Times New Roman" w:hAnsi="Times New Roman" w:cs="Times New Roman"/>
          <w:i/>
          <w:iCs/>
          <w:noProof/>
          <w:sz w:val="24"/>
          <w:szCs w:val="24"/>
        </w:rPr>
        <w:t>Representação dos trabalhadores nas empresas. Convenção 135 da OIT. Representação sindical e não sindical</w:t>
      </w:r>
      <w:r w:rsidRPr="001752A1">
        <w:rPr>
          <w:rFonts w:ascii="Times New Roman" w:hAnsi="Times New Roman" w:cs="Times New Roman"/>
          <w:noProof/>
          <w:sz w:val="24"/>
          <w:szCs w:val="24"/>
        </w:rPr>
        <w:t xml:space="preserve">. Acesso em 22 de Outubro de 2018, disponível em JusBrasil: </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BRASIL. Constituição da República Federativa do Brasil de 1988. In: Portal do Planalto. Brasília, 1988. Disponível em: Acesso em: 21 nov. 2018.</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BRASIL. Decreto-lei nº 5.452, de 1º de maio de 1943. Aprova a Consolidação das Leis do Trabalho. In: Portal do Planalto. Brasília, 1943. Disponível em: Acesso em: 21 nov. 2018.</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BRASIL. Tribunal Superior do Trabalho. Súmula nº 51 do TST. Norma regulamentar.</w:t>
      </w:r>
    </w:p>
    <w:p w:rsidR="004E1AB3" w:rsidRPr="001752A1" w:rsidRDefault="004E1AB3" w:rsidP="004E1AB3">
      <w:pPr>
        <w:pStyle w:val="Bibliografia"/>
        <w:spacing w:after="240" w:line="240" w:lineRule="auto"/>
        <w:jc w:val="both"/>
        <w:rPr>
          <w:rFonts w:ascii="Times New Roman" w:hAnsi="Times New Roman" w:cs="Times New Roman"/>
          <w:noProof/>
          <w:sz w:val="24"/>
          <w:szCs w:val="24"/>
        </w:rPr>
      </w:pPr>
      <w:r w:rsidRPr="001752A1">
        <w:rPr>
          <w:rFonts w:ascii="Times New Roman" w:hAnsi="Times New Roman" w:cs="Times New Roman"/>
          <w:noProof/>
          <w:sz w:val="24"/>
          <w:szCs w:val="24"/>
        </w:rPr>
        <w:t>https://fbertelli.jusbrasil.com.br/artigos/112110290/representacao-dos-trabalhadores-nas-empresas-convencao-135-da-oit-representacao-sindical-e-nao-sindical</w:t>
      </w:r>
    </w:p>
    <w:p w:rsidR="004E1AB3" w:rsidRPr="001752A1" w:rsidRDefault="004E1AB3" w:rsidP="004E1AB3">
      <w:pPr>
        <w:pStyle w:val="Bibliografia"/>
        <w:spacing w:after="240" w:line="240" w:lineRule="auto"/>
        <w:jc w:val="both"/>
        <w:rPr>
          <w:rFonts w:ascii="Times New Roman" w:hAnsi="Times New Roman" w:cs="Times New Roman"/>
          <w:noProof/>
          <w:sz w:val="24"/>
          <w:szCs w:val="24"/>
        </w:rPr>
      </w:pPr>
      <w:r w:rsidRPr="001752A1">
        <w:rPr>
          <w:rFonts w:ascii="Times New Roman" w:hAnsi="Times New Roman" w:cs="Times New Roman"/>
          <w:noProof/>
          <w:sz w:val="24"/>
          <w:szCs w:val="24"/>
        </w:rPr>
        <w:lastRenderedPageBreak/>
        <w:t xml:space="preserve">CAETANO, F. (20 de novembro de 2015). </w:t>
      </w:r>
      <w:r w:rsidRPr="001752A1">
        <w:rPr>
          <w:rFonts w:ascii="Times New Roman" w:hAnsi="Times New Roman" w:cs="Times New Roman"/>
          <w:i/>
          <w:iCs/>
          <w:noProof/>
          <w:sz w:val="24"/>
          <w:szCs w:val="24"/>
        </w:rPr>
        <w:t>Controle da Jornada de Trabalho: Como deve ser feito o controle de registro e quais hipóteses o empregador não precisa registrar?</w:t>
      </w:r>
      <w:r w:rsidRPr="001752A1">
        <w:rPr>
          <w:rFonts w:ascii="Times New Roman" w:hAnsi="Times New Roman" w:cs="Times New Roman"/>
          <w:noProof/>
          <w:sz w:val="24"/>
          <w:szCs w:val="24"/>
        </w:rPr>
        <w:t xml:space="preserve"> Acesso em 21 de outubro de 2018, disponível em JusBrasil:</w:t>
      </w:r>
    </w:p>
    <w:p w:rsidR="004E1AB3" w:rsidRPr="001752A1" w:rsidRDefault="004E1AB3" w:rsidP="004E1AB3">
      <w:pPr>
        <w:pStyle w:val="Bibliografia"/>
        <w:spacing w:after="240" w:line="240" w:lineRule="auto"/>
        <w:jc w:val="both"/>
        <w:rPr>
          <w:rFonts w:ascii="Times New Roman" w:hAnsi="Times New Roman" w:cs="Times New Roman"/>
          <w:noProof/>
          <w:sz w:val="24"/>
          <w:szCs w:val="24"/>
        </w:rPr>
      </w:pPr>
      <w:r w:rsidRPr="001752A1">
        <w:rPr>
          <w:rFonts w:ascii="Times New Roman" w:hAnsi="Times New Roman" w:cs="Times New Roman"/>
          <w:noProof/>
          <w:sz w:val="24"/>
          <w:szCs w:val="24"/>
        </w:rPr>
        <w:t xml:space="preserve"> https://fabianocaetano.jusbrasil.com.br/artigos/302255587/controle-da-jornada-de-trabalho-como-deve-ser-feito-o-controle-de-registro-e-quais-hipoteses-o-empregador-nao-precisa-registrar</w:t>
      </w:r>
    </w:p>
    <w:p w:rsidR="004E1AB3" w:rsidRDefault="004E1AB3" w:rsidP="004E1AB3">
      <w:pPr>
        <w:pStyle w:val="texto20"/>
        <w:spacing w:before="0" w:beforeAutospacing="0" w:after="240" w:afterAutospacing="0"/>
        <w:jc w:val="both"/>
        <w:rPr>
          <w:noProof/>
        </w:rPr>
      </w:pPr>
      <w:r w:rsidRPr="001752A1">
        <w:t>CAIRO</w:t>
      </w:r>
      <w:r w:rsidRPr="001752A1">
        <w:rPr>
          <w:noProof/>
        </w:rPr>
        <w:t xml:space="preserve"> Jr, J. (2017). </w:t>
      </w:r>
      <w:r w:rsidRPr="001752A1">
        <w:rPr>
          <w:i/>
          <w:iCs/>
          <w:noProof/>
        </w:rPr>
        <w:t>Curso de direito do trabalho - 13 ed. rev. e atual.</w:t>
      </w:r>
      <w:r w:rsidRPr="001752A1">
        <w:rPr>
          <w:noProof/>
        </w:rPr>
        <w:t xml:space="preserve"> Salvador: JusPodivm.</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CANOTILHO, José Joaquim Gomes. Direito constitucional e teoria da constituição. 3. ed. 9. Lisboa: Almedina, 1999.</w:t>
      </w:r>
    </w:p>
    <w:p w:rsidR="004E1AB3"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CANOTILHO, José Joaquim Gomes. Direito constitucional e teoria da constituição. 7. ed. 9. reimp. Coimbra: Almedina, 2003.</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DELGADO, Maurício Godinho -  Curso de Direito do Trabalho -  Editora LTR -  8 Edição - 2009;</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DELGADO, Mauricio Godinho. Curso de direito do trabalho. 16. ed. São Paulo: LTr, 2017.</w:t>
      </w:r>
    </w:p>
    <w:p w:rsidR="004E1AB3" w:rsidRPr="001752A1" w:rsidRDefault="004E1AB3" w:rsidP="004E1AB3">
      <w:pPr>
        <w:pStyle w:val="Bibliografia"/>
        <w:spacing w:after="240" w:line="240" w:lineRule="auto"/>
        <w:jc w:val="both"/>
        <w:rPr>
          <w:rFonts w:ascii="Times New Roman" w:hAnsi="Times New Roman" w:cs="Times New Roman"/>
          <w:noProof/>
          <w:sz w:val="24"/>
          <w:szCs w:val="24"/>
        </w:rPr>
      </w:pPr>
      <w:r w:rsidRPr="001752A1">
        <w:rPr>
          <w:rFonts w:ascii="Times New Roman" w:hAnsi="Times New Roman" w:cs="Times New Roman"/>
          <w:noProof/>
          <w:sz w:val="24"/>
          <w:szCs w:val="24"/>
        </w:rPr>
        <w:t xml:space="preserve">DELGADO, M. G. (2012). </w:t>
      </w:r>
      <w:r w:rsidRPr="001752A1">
        <w:rPr>
          <w:rFonts w:ascii="Times New Roman" w:hAnsi="Times New Roman" w:cs="Times New Roman"/>
          <w:i/>
          <w:iCs/>
          <w:noProof/>
          <w:sz w:val="24"/>
          <w:szCs w:val="24"/>
        </w:rPr>
        <w:t>Curso de Direito do Trabalho - 11. ed.</w:t>
      </w:r>
      <w:r w:rsidRPr="001752A1">
        <w:rPr>
          <w:rFonts w:ascii="Times New Roman" w:hAnsi="Times New Roman" w:cs="Times New Roman"/>
          <w:noProof/>
          <w:sz w:val="24"/>
          <w:szCs w:val="24"/>
        </w:rPr>
        <w:t xml:space="preserve"> São Paulo: LTr.</w:t>
      </w:r>
    </w:p>
    <w:p w:rsidR="004E1AB3" w:rsidRDefault="004E1AB3" w:rsidP="004E1AB3">
      <w:pPr>
        <w:pStyle w:val="Bibliografia"/>
        <w:spacing w:after="240" w:line="240" w:lineRule="auto"/>
        <w:jc w:val="both"/>
        <w:rPr>
          <w:rFonts w:ascii="Times New Roman" w:hAnsi="Times New Roman" w:cs="Times New Roman"/>
          <w:noProof/>
          <w:sz w:val="24"/>
          <w:szCs w:val="24"/>
        </w:rPr>
      </w:pPr>
      <w:r w:rsidRPr="001752A1">
        <w:rPr>
          <w:rFonts w:ascii="Times New Roman" w:hAnsi="Times New Roman" w:cs="Times New Roman"/>
          <w:noProof/>
          <w:sz w:val="24"/>
          <w:szCs w:val="24"/>
        </w:rPr>
        <w:t xml:space="preserve">DELGADO, M. G., &amp; DELGADO, G. N. (2017). </w:t>
      </w:r>
      <w:r w:rsidRPr="001752A1">
        <w:rPr>
          <w:rFonts w:ascii="Times New Roman" w:hAnsi="Times New Roman" w:cs="Times New Roman"/>
          <w:i/>
          <w:iCs/>
          <w:noProof/>
          <w:sz w:val="24"/>
          <w:szCs w:val="24"/>
        </w:rPr>
        <w:t>A reforma trabalhista no Brasil : com os comentários à Lei n. 13.467/2017.</w:t>
      </w:r>
      <w:r w:rsidRPr="001752A1">
        <w:rPr>
          <w:rFonts w:ascii="Times New Roman" w:hAnsi="Times New Roman" w:cs="Times New Roman"/>
          <w:noProof/>
          <w:sz w:val="24"/>
          <w:szCs w:val="24"/>
        </w:rPr>
        <w:t xml:space="preserve"> São Paulo: LTr.</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Evolução Histórica do Direito do Trabalho, geral e no Brasil. In: Portal da Jurisway. São Paulo, 2010 Disponível em: &lt;https://www.jurisway.org.br/v2/dhall.asp?id_dh=4553&gt;. Acesso em 22 nov. 2018.</w:t>
      </w:r>
    </w:p>
    <w:p w:rsidR="004E1AB3" w:rsidRDefault="004E1AB3" w:rsidP="004E1AB3">
      <w:pPr>
        <w:pStyle w:val="Bibliografia"/>
        <w:spacing w:after="240" w:line="240" w:lineRule="auto"/>
        <w:jc w:val="both"/>
        <w:rPr>
          <w:rFonts w:ascii="Times New Roman" w:hAnsi="Times New Roman" w:cs="Times New Roman"/>
          <w:noProof/>
          <w:sz w:val="24"/>
          <w:szCs w:val="24"/>
        </w:rPr>
      </w:pPr>
      <w:r w:rsidRPr="001752A1">
        <w:rPr>
          <w:rFonts w:ascii="Times New Roman" w:hAnsi="Times New Roman" w:cs="Times New Roman"/>
          <w:noProof/>
          <w:sz w:val="24"/>
          <w:szCs w:val="24"/>
        </w:rPr>
        <w:t xml:space="preserve">FOLHA, C. (04 de Setembro de 2017). </w:t>
      </w:r>
      <w:r w:rsidRPr="001752A1">
        <w:rPr>
          <w:rFonts w:ascii="Times New Roman" w:hAnsi="Times New Roman" w:cs="Times New Roman"/>
          <w:i/>
          <w:iCs/>
          <w:noProof/>
          <w:sz w:val="24"/>
          <w:szCs w:val="24"/>
        </w:rPr>
        <w:t>Ponto e jornada de trabalho na reforma trabalhista: o que muda?</w:t>
      </w:r>
      <w:r w:rsidRPr="001752A1">
        <w:rPr>
          <w:rFonts w:ascii="Times New Roman" w:hAnsi="Times New Roman" w:cs="Times New Roman"/>
          <w:noProof/>
          <w:sz w:val="24"/>
          <w:szCs w:val="24"/>
        </w:rPr>
        <w:t xml:space="preserve"> Acesso em 16 de Outubro de 2018, disponível em Folha Certa: http://folhacerta.com/jornada-trabalho-reforma-trabalhista/</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GOLDSCHMIDT, Rodrigo. Flexibilização dos direitos trabalhistas: ações afirmativas da dignidade da pessoa humana como forma de resistência. São Paulo: LTr, 2009.</w:t>
      </w:r>
    </w:p>
    <w:p w:rsidR="004E1AB3" w:rsidRDefault="004E1AB3" w:rsidP="004E1AB3">
      <w:pPr>
        <w:pStyle w:val="Bibliografia"/>
        <w:spacing w:after="240" w:line="240" w:lineRule="auto"/>
        <w:jc w:val="both"/>
        <w:rPr>
          <w:rFonts w:ascii="Times New Roman" w:hAnsi="Times New Roman" w:cs="Times New Roman"/>
          <w:noProof/>
          <w:sz w:val="24"/>
          <w:szCs w:val="24"/>
        </w:rPr>
      </w:pPr>
      <w:r w:rsidRPr="001752A1">
        <w:rPr>
          <w:rFonts w:ascii="Times New Roman" w:hAnsi="Times New Roman" w:cs="Times New Roman"/>
          <w:noProof/>
          <w:sz w:val="24"/>
          <w:szCs w:val="24"/>
        </w:rPr>
        <w:t xml:space="preserve">LAPORTA, T. (04 de Agosto de 2017). </w:t>
      </w:r>
      <w:r w:rsidRPr="001752A1">
        <w:rPr>
          <w:rFonts w:ascii="Times New Roman" w:hAnsi="Times New Roman" w:cs="Times New Roman"/>
          <w:i/>
          <w:iCs/>
          <w:noProof/>
          <w:sz w:val="24"/>
          <w:szCs w:val="24"/>
        </w:rPr>
        <w:t>Com nova lei trabalhista, empregado pode receber só pelo que produz</w:t>
      </w:r>
      <w:r w:rsidRPr="001752A1">
        <w:rPr>
          <w:rFonts w:ascii="Times New Roman" w:hAnsi="Times New Roman" w:cs="Times New Roman"/>
          <w:noProof/>
          <w:sz w:val="24"/>
          <w:szCs w:val="24"/>
        </w:rPr>
        <w:t>. Acesso em 08 de outubro de 2018, disponível em G1: https://g1.globo.com/economia/noticia/com-nova-lei-trabalhista-empregado-pode-receber-so-pelo-que-produz-entenda.ghtml</w:t>
      </w:r>
    </w:p>
    <w:p w:rsidR="004E1AB3" w:rsidRPr="001752A1" w:rsidRDefault="004E1AB3" w:rsidP="004E1AB3">
      <w:pPr>
        <w:autoSpaceDE w:val="0"/>
        <w:autoSpaceDN w:val="0"/>
        <w:adjustRightInd w:val="0"/>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LEITE, Carlos Henrique Bezerra. A quem interessa o modelo negociado sobre o legislado no Brasil? Revista Síntese: Trabalhista e Previdenciária. São Paulo. V. 329. 2016. p.01. Disponível em: &lt; https://revistas.unifacs.br/index.php/redu/article/view/4571/2992&gt;. Acesso em: 22 de novembro 2018.</w:t>
      </w:r>
    </w:p>
    <w:p w:rsidR="004E1AB3"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 xml:space="preserve">MACEDO, Mayana. Da prevalência do negociado sobre o legislado. </w:t>
      </w:r>
      <w:r w:rsidRPr="001752A1">
        <w:rPr>
          <w:rFonts w:ascii="Times New Roman" w:hAnsi="Times New Roman" w:cs="Times New Roman"/>
          <w:sz w:val="24"/>
          <w:szCs w:val="24"/>
          <w:lang w:val="en-US"/>
        </w:rPr>
        <w:t xml:space="preserve">In. ZIMMERMANN, Cirlene Luiza… [et al]. </w:t>
      </w:r>
      <w:r w:rsidRPr="001752A1">
        <w:rPr>
          <w:rFonts w:ascii="Times New Roman" w:hAnsi="Times New Roman" w:cs="Times New Roman"/>
          <w:sz w:val="24"/>
          <w:szCs w:val="24"/>
        </w:rPr>
        <w:t>Reforma Trabalhista Interpretada. Caxias do Sul: Plenum, 2017, p. 230.</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lastRenderedPageBreak/>
        <w:t>MELO, Gerado Magela. A Vedação ao retrocesso e o direto do trabalho. Revista do Tribunal Regional do Trabalho da 3ª Região. Belo Horizonte, v.52, n.82, p.66, jul./dez.2010</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NASCIMENTO, Amauri Mascaro. Curso de direito do trabalho. 25. ed. São Paulo: Saraiva,</w:t>
      </w:r>
    </w:p>
    <w:p w:rsidR="004E1AB3" w:rsidRPr="001752A1" w:rsidRDefault="004E1AB3" w:rsidP="004E1AB3">
      <w:pPr>
        <w:pStyle w:val="Bibliografia"/>
        <w:spacing w:after="240" w:line="240" w:lineRule="auto"/>
        <w:jc w:val="both"/>
        <w:rPr>
          <w:rFonts w:ascii="Times New Roman" w:hAnsi="Times New Roman" w:cs="Times New Roman"/>
          <w:noProof/>
          <w:sz w:val="24"/>
          <w:szCs w:val="24"/>
        </w:rPr>
      </w:pPr>
      <w:r w:rsidRPr="001752A1">
        <w:rPr>
          <w:rFonts w:ascii="Times New Roman" w:hAnsi="Times New Roman" w:cs="Times New Roman"/>
          <w:noProof/>
          <w:sz w:val="24"/>
          <w:szCs w:val="24"/>
        </w:rPr>
        <w:t xml:space="preserve">NASCIMENTO, M. M. (05 de outubro de 2017). </w:t>
      </w:r>
      <w:r w:rsidRPr="001752A1">
        <w:rPr>
          <w:rFonts w:ascii="Times New Roman" w:hAnsi="Times New Roman" w:cs="Times New Roman"/>
          <w:i/>
          <w:iCs/>
          <w:noProof/>
          <w:sz w:val="24"/>
          <w:szCs w:val="24"/>
        </w:rPr>
        <w:t>Com a reforma trabalhista, poderei receber só por produtividade?</w:t>
      </w:r>
      <w:r w:rsidRPr="001752A1">
        <w:rPr>
          <w:rFonts w:ascii="Times New Roman" w:hAnsi="Times New Roman" w:cs="Times New Roman"/>
          <w:noProof/>
          <w:sz w:val="24"/>
          <w:szCs w:val="24"/>
        </w:rPr>
        <w:t xml:space="preserve"> Acesso em 16 de setembro de 2018, disponível em Exame: https://exame.abril.com.br/carreira/com-a-reforma-trabalhista-poderei-receber-so-por-produtividade/</w:t>
      </w:r>
    </w:p>
    <w:p w:rsidR="004E1AB3" w:rsidRPr="001752A1" w:rsidRDefault="004E1AB3" w:rsidP="004E1AB3">
      <w:pPr>
        <w:pStyle w:val="Bibliografia"/>
        <w:spacing w:after="240" w:line="240" w:lineRule="auto"/>
        <w:jc w:val="both"/>
        <w:rPr>
          <w:rFonts w:ascii="Times New Roman" w:hAnsi="Times New Roman" w:cs="Times New Roman"/>
          <w:noProof/>
          <w:sz w:val="24"/>
          <w:szCs w:val="24"/>
        </w:rPr>
      </w:pPr>
      <w:r w:rsidRPr="001752A1">
        <w:rPr>
          <w:rFonts w:ascii="Times New Roman" w:hAnsi="Times New Roman" w:cs="Times New Roman"/>
          <w:noProof/>
          <w:sz w:val="24"/>
          <w:szCs w:val="24"/>
        </w:rPr>
        <w:t xml:space="preserve">PANTALEÃO, S. F. (04 de Julho de 2018). </w:t>
      </w:r>
      <w:r w:rsidRPr="001752A1">
        <w:rPr>
          <w:rFonts w:ascii="Times New Roman" w:hAnsi="Times New Roman" w:cs="Times New Roman"/>
          <w:i/>
          <w:iCs/>
          <w:noProof/>
          <w:sz w:val="24"/>
          <w:szCs w:val="24"/>
        </w:rPr>
        <w:t>Regulamento interno das empresas - Regras que devem ser respeitadas</w:t>
      </w:r>
      <w:r w:rsidRPr="001752A1">
        <w:rPr>
          <w:rFonts w:ascii="Times New Roman" w:hAnsi="Times New Roman" w:cs="Times New Roman"/>
          <w:noProof/>
          <w:sz w:val="24"/>
          <w:szCs w:val="24"/>
        </w:rPr>
        <w:t>. Acesso em 06 de Outubro de 2018, disponível em Guia Trabalhista: http://www.guiatrabalhista.com.br/tematicas/regulam_interno.htm</w:t>
      </w:r>
    </w:p>
    <w:p w:rsidR="004E1AB3" w:rsidRDefault="004E1AB3" w:rsidP="004E1AB3">
      <w:pPr>
        <w:pStyle w:val="Bibliografia"/>
        <w:spacing w:after="240" w:line="240" w:lineRule="auto"/>
        <w:jc w:val="both"/>
        <w:rPr>
          <w:rFonts w:ascii="Times New Roman" w:hAnsi="Times New Roman" w:cs="Times New Roman"/>
          <w:noProof/>
          <w:sz w:val="24"/>
          <w:szCs w:val="24"/>
        </w:rPr>
      </w:pPr>
      <w:r w:rsidRPr="001752A1">
        <w:rPr>
          <w:rFonts w:ascii="Times New Roman" w:hAnsi="Times New Roman" w:cs="Times New Roman"/>
          <w:noProof/>
          <w:sz w:val="24"/>
          <w:szCs w:val="24"/>
        </w:rPr>
        <w:t xml:space="preserve">PERESSIN, P. A. (02 de Novembro de 2017). </w:t>
      </w:r>
      <w:r w:rsidRPr="001752A1">
        <w:rPr>
          <w:rFonts w:ascii="Times New Roman" w:hAnsi="Times New Roman" w:cs="Times New Roman"/>
          <w:i/>
          <w:iCs/>
          <w:noProof/>
          <w:sz w:val="24"/>
          <w:szCs w:val="24"/>
        </w:rPr>
        <w:t>A representação de trabalhadores nos locais de trabalho como forma de efetivação dos direitos trabalhistas</w:t>
      </w:r>
      <w:r w:rsidRPr="001752A1">
        <w:rPr>
          <w:rFonts w:ascii="Times New Roman" w:hAnsi="Times New Roman" w:cs="Times New Roman"/>
          <w:noProof/>
          <w:sz w:val="24"/>
          <w:szCs w:val="24"/>
        </w:rPr>
        <w:t>. Acesso em 04 de outubro de 2018, disponível em Mega Jurídico: https://www.megajuridico.com/representacao-de-trabalhadores-nos-locais-de-trabalho-como-forma-de-efetivacao-dos-direitos-trabalhistas/</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REIS, Jair Teixeira dos. Prevalência do negociado sobre o legislado: Proibição do retrocesso dos direitos humanos. In: Revista Jurídica Consulex. 2016. Disponível em: Acesso em: 21 nov. 2018.</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RODRIGUEZ, Américo Plá. Princípios do Direito do Trabalho. Trad. Wagner D Giglio. 3ª Ed. São Paulo: LTR, 2015.</w:t>
      </w:r>
    </w:p>
    <w:p w:rsidR="004E1AB3" w:rsidRPr="001752A1" w:rsidRDefault="004E1AB3" w:rsidP="004E1AB3">
      <w:pPr>
        <w:shd w:val="clear" w:color="auto" w:fill="FFFFFF"/>
        <w:spacing w:after="240" w:line="240" w:lineRule="auto"/>
        <w:jc w:val="both"/>
        <w:rPr>
          <w:rFonts w:ascii="Times New Roman" w:hAnsi="Times New Roman" w:cs="Times New Roman"/>
          <w:sz w:val="24"/>
          <w:szCs w:val="24"/>
        </w:rPr>
      </w:pPr>
      <w:r w:rsidRPr="001752A1">
        <w:rPr>
          <w:rFonts w:ascii="Times New Roman" w:eastAsia="Times New Roman" w:hAnsi="Times New Roman" w:cs="Times New Roman"/>
          <w:b/>
          <w:spacing w:val="2"/>
          <w:sz w:val="24"/>
          <w:szCs w:val="24"/>
          <w:lang w:eastAsia="pt-BR"/>
        </w:rPr>
        <w:fldChar w:fldCharType="end"/>
      </w:r>
      <w:r w:rsidRPr="001752A1">
        <w:rPr>
          <w:rFonts w:ascii="Times New Roman" w:hAnsi="Times New Roman" w:cs="Times New Roman"/>
          <w:sz w:val="24"/>
          <w:szCs w:val="24"/>
        </w:rPr>
        <w:t xml:space="preserve">RODRIGUES, </w:t>
      </w:r>
      <w:proofErr w:type="spellStart"/>
      <w:r w:rsidRPr="001752A1">
        <w:rPr>
          <w:rFonts w:ascii="Times New Roman" w:hAnsi="Times New Roman" w:cs="Times New Roman"/>
          <w:sz w:val="24"/>
          <w:szCs w:val="24"/>
        </w:rPr>
        <w:t>Lenadro</w:t>
      </w:r>
      <w:proofErr w:type="spellEnd"/>
      <w:r w:rsidRPr="001752A1">
        <w:rPr>
          <w:rFonts w:ascii="Times New Roman" w:hAnsi="Times New Roman" w:cs="Times New Roman"/>
          <w:sz w:val="24"/>
          <w:szCs w:val="24"/>
        </w:rPr>
        <w:t xml:space="preserve">. </w:t>
      </w:r>
      <w:r w:rsidRPr="001752A1">
        <w:rPr>
          <w:rFonts w:ascii="Times New Roman" w:hAnsi="Times New Roman" w:cs="Times New Roman"/>
          <w:b/>
          <w:sz w:val="24"/>
          <w:szCs w:val="24"/>
        </w:rPr>
        <w:t>Reforma trabalhista:</w:t>
      </w:r>
      <w:r w:rsidRPr="001752A1">
        <w:rPr>
          <w:rFonts w:ascii="Times New Roman" w:hAnsi="Times New Roman" w:cs="Times New Roman"/>
          <w:sz w:val="24"/>
          <w:szCs w:val="24"/>
        </w:rPr>
        <w:t xml:space="preserve"> como funciona a troca do dia de folga do feriado. Acesso em 22 de novembro de 2018, disponível em: &lt;http://diariogaucho.clicrbs.com.br/rs/dia-a-dia/noticia/2017/11/reforma-trabalhista-como-funciona-a-troca-do-dia-de-folga-do-feriado-10019529.html&gt;</w:t>
      </w:r>
    </w:p>
    <w:p w:rsidR="004E1AB3"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 xml:space="preserve"> SOUZA, </w:t>
      </w:r>
      <w:proofErr w:type="spellStart"/>
      <w:r w:rsidRPr="001752A1">
        <w:rPr>
          <w:rFonts w:ascii="Times New Roman" w:hAnsi="Times New Roman" w:cs="Times New Roman"/>
          <w:sz w:val="24"/>
          <w:szCs w:val="24"/>
        </w:rPr>
        <w:t>Cleidilena</w:t>
      </w:r>
      <w:proofErr w:type="spellEnd"/>
      <w:r w:rsidRPr="001752A1">
        <w:rPr>
          <w:rFonts w:ascii="Times New Roman" w:hAnsi="Times New Roman" w:cs="Times New Roman"/>
          <w:sz w:val="24"/>
          <w:szCs w:val="24"/>
        </w:rPr>
        <w:t xml:space="preserve"> Freitas. </w:t>
      </w:r>
      <w:r w:rsidRPr="001752A1">
        <w:rPr>
          <w:rFonts w:ascii="Times New Roman" w:hAnsi="Times New Roman" w:cs="Times New Roman"/>
          <w:b/>
          <w:sz w:val="24"/>
          <w:szCs w:val="24"/>
        </w:rPr>
        <w:t>Reforma trabalhista:</w:t>
      </w:r>
      <w:r w:rsidRPr="001752A1">
        <w:rPr>
          <w:rFonts w:ascii="Times New Roman" w:hAnsi="Times New Roman" w:cs="Times New Roman"/>
          <w:sz w:val="24"/>
          <w:szCs w:val="24"/>
        </w:rPr>
        <w:t xml:space="preserve"> análise sobre a possibilidade do enquadramento do grau de </w:t>
      </w:r>
      <w:proofErr w:type="gramStart"/>
      <w:r w:rsidRPr="001752A1">
        <w:rPr>
          <w:rFonts w:ascii="Times New Roman" w:hAnsi="Times New Roman" w:cs="Times New Roman"/>
          <w:sz w:val="24"/>
          <w:szCs w:val="24"/>
        </w:rPr>
        <w:t>insalubridade  via</w:t>
      </w:r>
      <w:proofErr w:type="gramEnd"/>
      <w:r w:rsidRPr="001752A1">
        <w:rPr>
          <w:rFonts w:ascii="Times New Roman" w:hAnsi="Times New Roman" w:cs="Times New Roman"/>
          <w:sz w:val="24"/>
          <w:szCs w:val="24"/>
        </w:rPr>
        <w:t xml:space="preserve"> Convenção Coletiva de trabalho.  acesso em 22 de novembro de 2018, disponível em: &lt;https://jus.com.br/artigos/60478/reforma-trabalhista&gt;</w:t>
      </w:r>
    </w:p>
    <w:p w:rsidR="004E1AB3" w:rsidRPr="001752A1"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Vantagens e opção pelo novo regulamento. Art. 468 da CLT. In: Portal do TST. Brasília, 2005. Disponível em: &lt;http://www3.tst.jus.br/jurisprudencia/Sumulas_com_indice/Sumulas_Ind_51_100.html#SUM51&gt;. Acesso em: 21 nov.2018.</w:t>
      </w:r>
    </w:p>
    <w:p w:rsidR="004E1AB3" w:rsidRPr="006A2280" w:rsidRDefault="004E1AB3" w:rsidP="006A2280">
      <w:pPr>
        <w:spacing w:after="240" w:line="240" w:lineRule="auto"/>
        <w:jc w:val="both"/>
        <w:rPr>
          <w:rFonts w:ascii="Times New Roman" w:hAnsi="Times New Roman" w:cs="Times New Roman"/>
          <w:sz w:val="24"/>
          <w:szCs w:val="24"/>
        </w:rPr>
      </w:pPr>
      <w:r w:rsidRPr="001752A1">
        <w:t>http://www.jbleopoldino.com.br/o-teletrabalho-e-o-trabalho-intermitente-na-reforma-trabalhista/</w:t>
      </w:r>
      <w:r w:rsidR="006A2280" w:rsidRPr="001752A1">
        <w:rPr>
          <w:rFonts w:ascii="Times New Roman" w:hAnsi="Times New Roman" w:cs="Times New Roman"/>
          <w:sz w:val="24"/>
          <w:szCs w:val="24"/>
        </w:rPr>
        <w:t>&gt;. Acesso em: 21 nov.2018.</w:t>
      </w:r>
    </w:p>
    <w:p w:rsidR="004E1AB3" w:rsidRDefault="004E1AB3" w:rsidP="004E1AB3">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https://nobeadvogados.jusbrasil.com.br/artigos/542910412/8-pontos-principais-sobre-participacao-nos-lucros-ou-resultados-plr-para-voce-entender-seu-direito</w:t>
      </w:r>
      <w:r w:rsidR="006A2280" w:rsidRPr="001752A1">
        <w:rPr>
          <w:rFonts w:ascii="Times New Roman" w:hAnsi="Times New Roman" w:cs="Times New Roman"/>
          <w:sz w:val="24"/>
          <w:szCs w:val="24"/>
        </w:rPr>
        <w:t>&gt;. Acesso em: 21 nov.2018.</w:t>
      </w:r>
    </w:p>
    <w:p w:rsidR="006A2280" w:rsidRPr="001752A1" w:rsidRDefault="004E1AB3" w:rsidP="006A2280">
      <w:pPr>
        <w:spacing w:after="240" w:line="240" w:lineRule="auto"/>
        <w:jc w:val="both"/>
        <w:rPr>
          <w:rFonts w:ascii="Times New Roman" w:hAnsi="Times New Roman" w:cs="Times New Roman"/>
          <w:sz w:val="24"/>
          <w:szCs w:val="24"/>
        </w:rPr>
      </w:pPr>
      <w:r w:rsidRPr="001752A1">
        <w:rPr>
          <w:rFonts w:ascii="Times New Roman" w:hAnsi="Times New Roman" w:cs="Times New Roman"/>
          <w:sz w:val="24"/>
          <w:szCs w:val="24"/>
        </w:rPr>
        <w:t>http://www.planalto.gov.br/ccivil_03/leis/L0605.htm</w:t>
      </w:r>
      <w:r w:rsidR="006A2280" w:rsidRPr="001752A1">
        <w:rPr>
          <w:rFonts w:ascii="Times New Roman" w:hAnsi="Times New Roman" w:cs="Times New Roman"/>
          <w:sz w:val="24"/>
          <w:szCs w:val="24"/>
        </w:rPr>
        <w:t>&gt;. Acesso em: 21 nov.2018.</w:t>
      </w:r>
    </w:p>
    <w:p w:rsidR="004E1AB3" w:rsidRPr="001752A1" w:rsidRDefault="004E1AB3" w:rsidP="004E1AB3">
      <w:pPr>
        <w:spacing w:after="240" w:line="240" w:lineRule="auto"/>
        <w:jc w:val="both"/>
        <w:rPr>
          <w:rFonts w:ascii="Times New Roman" w:hAnsi="Times New Roman" w:cs="Times New Roman"/>
          <w:sz w:val="24"/>
          <w:szCs w:val="24"/>
        </w:rPr>
      </w:pPr>
    </w:p>
    <w:p w:rsidR="009F6320" w:rsidRPr="009F6320" w:rsidRDefault="009F6320" w:rsidP="009F6320">
      <w:pPr>
        <w:jc w:val="both"/>
        <w:rPr>
          <w:rFonts w:ascii="Times New Roman" w:hAnsi="Times New Roman" w:cs="Times New Roman"/>
          <w:sz w:val="24"/>
          <w:szCs w:val="24"/>
        </w:rPr>
      </w:pPr>
    </w:p>
    <w:sectPr w:rsidR="009F6320" w:rsidRPr="009F6320" w:rsidSect="00CE1EC8">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C76" w:rsidRDefault="00450C76" w:rsidP="00D060D3">
      <w:pPr>
        <w:spacing w:after="0" w:line="240" w:lineRule="auto"/>
      </w:pPr>
      <w:r>
        <w:separator/>
      </w:r>
    </w:p>
  </w:endnote>
  <w:endnote w:type="continuationSeparator" w:id="0">
    <w:p w:rsidR="00450C76" w:rsidRDefault="00450C76" w:rsidP="00D0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C76" w:rsidRDefault="00450C76" w:rsidP="00D060D3">
      <w:pPr>
        <w:spacing w:after="0" w:line="240" w:lineRule="auto"/>
      </w:pPr>
      <w:r>
        <w:separator/>
      </w:r>
    </w:p>
  </w:footnote>
  <w:footnote w:type="continuationSeparator" w:id="0">
    <w:p w:rsidR="00450C76" w:rsidRDefault="00450C76" w:rsidP="00D060D3">
      <w:pPr>
        <w:spacing w:after="0" w:line="240" w:lineRule="auto"/>
      </w:pPr>
      <w:r>
        <w:continuationSeparator/>
      </w:r>
    </w:p>
  </w:footnote>
  <w:footnote w:id="1">
    <w:p w:rsidR="001929E8" w:rsidRPr="00AF7306" w:rsidRDefault="001929E8" w:rsidP="00AF7306">
      <w:pPr>
        <w:pStyle w:val="Textodenotaderodap"/>
        <w:jc w:val="both"/>
        <w:rPr>
          <w:rFonts w:ascii="Times New Roman" w:hAnsi="Times New Roman" w:cs="Times New Roman"/>
          <w:color w:val="000000" w:themeColor="text1"/>
        </w:rPr>
      </w:pPr>
      <w:r w:rsidRPr="00AF7306">
        <w:rPr>
          <w:rStyle w:val="Refdenotaderodap"/>
          <w:rFonts w:ascii="Times New Roman" w:hAnsi="Times New Roman" w:cs="Times New Roman"/>
        </w:rPr>
        <w:sym w:font="Symbol" w:char="F02A"/>
      </w:r>
      <w:r w:rsidRPr="00AF7306">
        <w:rPr>
          <w:rFonts w:ascii="Times New Roman" w:hAnsi="Times New Roman" w:cs="Times New Roman"/>
        </w:rPr>
        <w:t xml:space="preserve">Graduando do Curso Superior em Direito. </w:t>
      </w:r>
      <w:r w:rsidR="00E610F7" w:rsidRPr="00AF7306">
        <w:rPr>
          <w:rFonts w:ascii="Times New Roman" w:hAnsi="Times New Roman" w:cs="Times New Roman"/>
        </w:rPr>
        <w:t>Claudgregorio</w:t>
      </w:r>
      <w:r w:rsidRPr="00AF7306">
        <w:rPr>
          <w:rFonts w:ascii="Times New Roman" w:hAnsi="Times New Roman" w:cs="Times New Roman"/>
          <w:color w:val="000000" w:themeColor="text1"/>
        </w:rPr>
        <w:t>@hotmail.com</w:t>
      </w:r>
    </w:p>
  </w:footnote>
  <w:footnote w:id="2">
    <w:p w:rsidR="001929E8" w:rsidRPr="008B1C57" w:rsidRDefault="001929E8" w:rsidP="00AF7306">
      <w:pPr>
        <w:pStyle w:val="Textodenotaderodap"/>
        <w:jc w:val="both"/>
        <w:rPr>
          <w:rFonts w:ascii="Times New Roman" w:hAnsi="Times New Roman" w:cs="Times New Roman"/>
          <w:color w:val="FF0000"/>
          <w:spacing w:val="-8"/>
          <w:shd w:val="clear" w:color="auto" w:fill="FFFFFF"/>
        </w:rPr>
      </w:pPr>
      <w:r w:rsidRPr="00AF7306">
        <w:rPr>
          <w:rStyle w:val="Refdenotaderodap"/>
          <w:rFonts w:ascii="Times New Roman" w:hAnsi="Times New Roman" w:cs="Times New Roman"/>
          <w:color w:val="000000" w:themeColor="text1"/>
        </w:rPr>
        <w:sym w:font="Symbol" w:char="F02A"/>
      </w:r>
      <w:r w:rsidRPr="00AF7306">
        <w:rPr>
          <w:rStyle w:val="Refdenotaderodap"/>
          <w:rFonts w:ascii="Times New Roman" w:hAnsi="Times New Roman" w:cs="Times New Roman"/>
          <w:color w:val="000000" w:themeColor="text1"/>
        </w:rPr>
        <w:sym w:font="Symbol" w:char="F02A"/>
      </w:r>
      <w:r w:rsidRPr="00AF7306">
        <w:rPr>
          <w:rFonts w:ascii="Times New Roman" w:hAnsi="Times New Roman" w:cs="Times New Roman"/>
          <w:color w:val="000000" w:themeColor="text1"/>
        </w:rPr>
        <w:t xml:space="preserve"> Professor Orientador. Graduado em Direito, pela Universidade Estadual da Paraíba,</w:t>
      </w:r>
      <w:r w:rsidR="009F6320">
        <w:rPr>
          <w:rFonts w:ascii="Times New Roman" w:hAnsi="Times New Roman" w:cs="Times New Roman"/>
          <w:color w:val="000000" w:themeColor="text1"/>
        </w:rPr>
        <w:t xml:space="preserve"> </w:t>
      </w:r>
      <w:r w:rsidRPr="00AF7306">
        <w:rPr>
          <w:rFonts w:ascii="Times New Roman" w:hAnsi="Times New Roman" w:cs="Times New Roman"/>
          <w:color w:val="000000" w:themeColor="text1"/>
          <w:spacing w:val="-8"/>
          <w:shd w:val="clear" w:color="auto" w:fill="FFFFFF"/>
        </w:rPr>
        <w:t xml:space="preserve">Mestre em História, pela Universidade Federal de Campina Grande, Doutorando na Universidade do Minho, Portugal, Juiz do Trabalho – Tribunal Regional do Trabalho da 13ª Região, Juiz responsável pelo arquivo judicial do TRT13/PB, Docente da graduação de Direito da </w:t>
      </w:r>
      <w:proofErr w:type="spellStart"/>
      <w:r w:rsidRPr="00AF7306">
        <w:rPr>
          <w:rFonts w:ascii="Times New Roman" w:hAnsi="Times New Roman" w:cs="Times New Roman"/>
          <w:color w:val="000000" w:themeColor="text1"/>
          <w:spacing w:val="-8"/>
          <w:shd w:val="clear" w:color="auto" w:fill="FFFFFF"/>
        </w:rPr>
        <w:t>Unifacisa</w:t>
      </w:r>
      <w:proofErr w:type="spellEnd"/>
      <w:r w:rsidRPr="00AF7306">
        <w:rPr>
          <w:rFonts w:ascii="Times New Roman" w:hAnsi="Times New Roman" w:cs="Times New Roman"/>
          <w:color w:val="000000" w:themeColor="text1"/>
          <w:spacing w:val="-8"/>
          <w:shd w:val="clear" w:color="auto" w:fill="FFFFFF"/>
        </w:rPr>
        <w:t xml:space="preserve"> e da Pós-graduação da Escola Superior da Magistratura. Fabarbosa1900@gmail.com.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018" w:rsidRDefault="00586018">
    <w:pPr>
      <w:pStyle w:val="Cabealho"/>
      <w:jc w:val="right"/>
    </w:pPr>
  </w:p>
  <w:p w:rsidR="00586018" w:rsidRDefault="0058601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018" w:rsidRDefault="00D57985">
    <w:pPr>
      <w:pStyle w:val="Cabealho"/>
      <w:jc w:val="right"/>
    </w:pPr>
    <w:r>
      <w:fldChar w:fldCharType="begin"/>
    </w:r>
    <w:r w:rsidR="009D2C4E">
      <w:instrText xml:space="preserve"> PAGE   \* MERGEFORMAT </w:instrText>
    </w:r>
    <w:r>
      <w:fldChar w:fldCharType="separate"/>
    </w:r>
    <w:r w:rsidR="00CE7F14">
      <w:rPr>
        <w:noProof/>
      </w:rPr>
      <w:t>6</w:t>
    </w:r>
    <w:r>
      <w:rPr>
        <w:noProof/>
      </w:rPr>
      <w:fldChar w:fldCharType="end"/>
    </w:r>
  </w:p>
  <w:p w:rsidR="00586018" w:rsidRDefault="005860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8AD"/>
    <w:multiLevelType w:val="multilevel"/>
    <w:tmpl w:val="28689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04DA"/>
    <w:rsid w:val="000048CC"/>
    <w:rsid w:val="00015882"/>
    <w:rsid w:val="00015DD0"/>
    <w:rsid w:val="00021908"/>
    <w:rsid w:val="00030028"/>
    <w:rsid w:val="00036684"/>
    <w:rsid w:val="00040116"/>
    <w:rsid w:val="00040ACC"/>
    <w:rsid w:val="0004491F"/>
    <w:rsid w:val="000505E7"/>
    <w:rsid w:val="000509C3"/>
    <w:rsid w:val="00052217"/>
    <w:rsid w:val="00052430"/>
    <w:rsid w:val="00052AB4"/>
    <w:rsid w:val="00062121"/>
    <w:rsid w:val="00071621"/>
    <w:rsid w:val="0007249E"/>
    <w:rsid w:val="00072DF0"/>
    <w:rsid w:val="000840D8"/>
    <w:rsid w:val="000A0A82"/>
    <w:rsid w:val="000A117D"/>
    <w:rsid w:val="000A11DC"/>
    <w:rsid w:val="000B38DC"/>
    <w:rsid w:val="000B54F7"/>
    <w:rsid w:val="000B718B"/>
    <w:rsid w:val="000C0521"/>
    <w:rsid w:val="000C05BC"/>
    <w:rsid w:val="000C11A3"/>
    <w:rsid w:val="000C62B2"/>
    <w:rsid w:val="000F6D38"/>
    <w:rsid w:val="00101D09"/>
    <w:rsid w:val="00113BAE"/>
    <w:rsid w:val="001147D4"/>
    <w:rsid w:val="00117E28"/>
    <w:rsid w:val="00136504"/>
    <w:rsid w:val="00151FB7"/>
    <w:rsid w:val="00163DE7"/>
    <w:rsid w:val="00164A70"/>
    <w:rsid w:val="00181B12"/>
    <w:rsid w:val="0018731A"/>
    <w:rsid w:val="001929E8"/>
    <w:rsid w:val="001A39C4"/>
    <w:rsid w:val="001B081F"/>
    <w:rsid w:val="001B49D6"/>
    <w:rsid w:val="001B71CC"/>
    <w:rsid w:val="001B7E95"/>
    <w:rsid w:val="001D3799"/>
    <w:rsid w:val="001D7E6F"/>
    <w:rsid w:val="001E1958"/>
    <w:rsid w:val="001F5C4F"/>
    <w:rsid w:val="001F6682"/>
    <w:rsid w:val="001F66AE"/>
    <w:rsid w:val="001F6D31"/>
    <w:rsid w:val="002023D2"/>
    <w:rsid w:val="00204F38"/>
    <w:rsid w:val="002064B0"/>
    <w:rsid w:val="0023428D"/>
    <w:rsid w:val="00235269"/>
    <w:rsid w:val="00244609"/>
    <w:rsid w:val="002657CC"/>
    <w:rsid w:val="002804D0"/>
    <w:rsid w:val="00286BC0"/>
    <w:rsid w:val="00293E46"/>
    <w:rsid w:val="00295FE1"/>
    <w:rsid w:val="002A0BE8"/>
    <w:rsid w:val="002A1D43"/>
    <w:rsid w:val="002A3BD0"/>
    <w:rsid w:val="002B5D39"/>
    <w:rsid w:val="002C21BC"/>
    <w:rsid w:val="002E1E19"/>
    <w:rsid w:val="002E578F"/>
    <w:rsid w:val="002F0891"/>
    <w:rsid w:val="002F2C95"/>
    <w:rsid w:val="003107EC"/>
    <w:rsid w:val="00311463"/>
    <w:rsid w:val="00313351"/>
    <w:rsid w:val="003239E3"/>
    <w:rsid w:val="003625D8"/>
    <w:rsid w:val="00365B51"/>
    <w:rsid w:val="0036770E"/>
    <w:rsid w:val="00376547"/>
    <w:rsid w:val="00394095"/>
    <w:rsid w:val="00395A5F"/>
    <w:rsid w:val="003A2B4C"/>
    <w:rsid w:val="003B633A"/>
    <w:rsid w:val="003C08C4"/>
    <w:rsid w:val="003C11DD"/>
    <w:rsid w:val="003C2C65"/>
    <w:rsid w:val="003C6BCC"/>
    <w:rsid w:val="003D32D2"/>
    <w:rsid w:val="003E2198"/>
    <w:rsid w:val="003F5568"/>
    <w:rsid w:val="004048C0"/>
    <w:rsid w:val="004050F0"/>
    <w:rsid w:val="00422190"/>
    <w:rsid w:val="0042409B"/>
    <w:rsid w:val="00445676"/>
    <w:rsid w:val="0044634D"/>
    <w:rsid w:val="004501DC"/>
    <w:rsid w:val="00450C76"/>
    <w:rsid w:val="00454D45"/>
    <w:rsid w:val="00457B25"/>
    <w:rsid w:val="0046684A"/>
    <w:rsid w:val="00471A20"/>
    <w:rsid w:val="00473F13"/>
    <w:rsid w:val="0047749F"/>
    <w:rsid w:val="00482EB3"/>
    <w:rsid w:val="004861B9"/>
    <w:rsid w:val="00487774"/>
    <w:rsid w:val="004957F3"/>
    <w:rsid w:val="004A2340"/>
    <w:rsid w:val="004A3D83"/>
    <w:rsid w:val="004A5D06"/>
    <w:rsid w:val="004B0E63"/>
    <w:rsid w:val="004C0800"/>
    <w:rsid w:val="004C18DF"/>
    <w:rsid w:val="004D1C41"/>
    <w:rsid w:val="004E1AB3"/>
    <w:rsid w:val="004E220E"/>
    <w:rsid w:val="004E5056"/>
    <w:rsid w:val="004E51CD"/>
    <w:rsid w:val="004E6BCF"/>
    <w:rsid w:val="004E758D"/>
    <w:rsid w:val="004F47BA"/>
    <w:rsid w:val="004F53CB"/>
    <w:rsid w:val="00504BC0"/>
    <w:rsid w:val="005056F1"/>
    <w:rsid w:val="00521810"/>
    <w:rsid w:val="0052435F"/>
    <w:rsid w:val="0052683F"/>
    <w:rsid w:val="00526A58"/>
    <w:rsid w:val="00537FAE"/>
    <w:rsid w:val="00550F66"/>
    <w:rsid w:val="005526A3"/>
    <w:rsid w:val="00555788"/>
    <w:rsid w:val="00565AAB"/>
    <w:rsid w:val="005743E2"/>
    <w:rsid w:val="00586018"/>
    <w:rsid w:val="005A5A0A"/>
    <w:rsid w:val="005E0C8D"/>
    <w:rsid w:val="005E2E6D"/>
    <w:rsid w:val="005E4062"/>
    <w:rsid w:val="005E594A"/>
    <w:rsid w:val="005F24E2"/>
    <w:rsid w:val="005F365F"/>
    <w:rsid w:val="005F7D63"/>
    <w:rsid w:val="0060614F"/>
    <w:rsid w:val="0062377B"/>
    <w:rsid w:val="006256AA"/>
    <w:rsid w:val="00625C69"/>
    <w:rsid w:val="00631971"/>
    <w:rsid w:val="00635514"/>
    <w:rsid w:val="00637116"/>
    <w:rsid w:val="00674DDE"/>
    <w:rsid w:val="006A0DD7"/>
    <w:rsid w:val="006A2280"/>
    <w:rsid w:val="006B1CCA"/>
    <w:rsid w:val="006B44AC"/>
    <w:rsid w:val="006B7C88"/>
    <w:rsid w:val="006D389C"/>
    <w:rsid w:val="006E643C"/>
    <w:rsid w:val="0072404C"/>
    <w:rsid w:val="00732E78"/>
    <w:rsid w:val="007516DE"/>
    <w:rsid w:val="00773D17"/>
    <w:rsid w:val="007770E0"/>
    <w:rsid w:val="00782BF7"/>
    <w:rsid w:val="00787631"/>
    <w:rsid w:val="0079495D"/>
    <w:rsid w:val="007951B3"/>
    <w:rsid w:val="00796B54"/>
    <w:rsid w:val="00796C20"/>
    <w:rsid w:val="007A118D"/>
    <w:rsid w:val="007D4B49"/>
    <w:rsid w:val="007D758A"/>
    <w:rsid w:val="007E07B4"/>
    <w:rsid w:val="007E6846"/>
    <w:rsid w:val="007F3C76"/>
    <w:rsid w:val="007F509C"/>
    <w:rsid w:val="008077E1"/>
    <w:rsid w:val="00813FBD"/>
    <w:rsid w:val="00816773"/>
    <w:rsid w:val="00834A38"/>
    <w:rsid w:val="008376A0"/>
    <w:rsid w:val="00843078"/>
    <w:rsid w:val="00846986"/>
    <w:rsid w:val="00847A39"/>
    <w:rsid w:val="0085444F"/>
    <w:rsid w:val="0086170C"/>
    <w:rsid w:val="00863E9A"/>
    <w:rsid w:val="00866F14"/>
    <w:rsid w:val="00871FEF"/>
    <w:rsid w:val="00890491"/>
    <w:rsid w:val="00890F90"/>
    <w:rsid w:val="008973E0"/>
    <w:rsid w:val="008A2A1B"/>
    <w:rsid w:val="008A49E3"/>
    <w:rsid w:val="008B1C57"/>
    <w:rsid w:val="008C697E"/>
    <w:rsid w:val="008D17E7"/>
    <w:rsid w:val="008D1AC2"/>
    <w:rsid w:val="008D2A19"/>
    <w:rsid w:val="008D3A93"/>
    <w:rsid w:val="008F3116"/>
    <w:rsid w:val="008F3858"/>
    <w:rsid w:val="009041BB"/>
    <w:rsid w:val="00904D41"/>
    <w:rsid w:val="009125B1"/>
    <w:rsid w:val="0091411D"/>
    <w:rsid w:val="009147BE"/>
    <w:rsid w:val="00915850"/>
    <w:rsid w:val="00920F14"/>
    <w:rsid w:val="00931524"/>
    <w:rsid w:val="009317B4"/>
    <w:rsid w:val="00932EFC"/>
    <w:rsid w:val="009424FC"/>
    <w:rsid w:val="00946CDD"/>
    <w:rsid w:val="0095109E"/>
    <w:rsid w:val="00954F94"/>
    <w:rsid w:val="00966D39"/>
    <w:rsid w:val="009735B6"/>
    <w:rsid w:val="00984333"/>
    <w:rsid w:val="0098634E"/>
    <w:rsid w:val="009B5836"/>
    <w:rsid w:val="009B64B4"/>
    <w:rsid w:val="009C18F8"/>
    <w:rsid w:val="009D2C4E"/>
    <w:rsid w:val="009D32EF"/>
    <w:rsid w:val="009D6CAC"/>
    <w:rsid w:val="009E5B61"/>
    <w:rsid w:val="009F1DF5"/>
    <w:rsid w:val="009F6320"/>
    <w:rsid w:val="00A378F7"/>
    <w:rsid w:val="00A41C34"/>
    <w:rsid w:val="00A43AFF"/>
    <w:rsid w:val="00A525B4"/>
    <w:rsid w:val="00A65230"/>
    <w:rsid w:val="00A73124"/>
    <w:rsid w:val="00AA2F77"/>
    <w:rsid w:val="00AA6412"/>
    <w:rsid w:val="00AC3072"/>
    <w:rsid w:val="00AD247A"/>
    <w:rsid w:val="00AD5CE4"/>
    <w:rsid w:val="00AD7298"/>
    <w:rsid w:val="00AF0339"/>
    <w:rsid w:val="00AF21DC"/>
    <w:rsid w:val="00AF26AF"/>
    <w:rsid w:val="00AF7306"/>
    <w:rsid w:val="00B05385"/>
    <w:rsid w:val="00B22E67"/>
    <w:rsid w:val="00B23B46"/>
    <w:rsid w:val="00B2570D"/>
    <w:rsid w:val="00B259C2"/>
    <w:rsid w:val="00B37931"/>
    <w:rsid w:val="00B37DB8"/>
    <w:rsid w:val="00B4266D"/>
    <w:rsid w:val="00B638FE"/>
    <w:rsid w:val="00B66C69"/>
    <w:rsid w:val="00B82D15"/>
    <w:rsid w:val="00B83D76"/>
    <w:rsid w:val="00B947BA"/>
    <w:rsid w:val="00BB3614"/>
    <w:rsid w:val="00BB6133"/>
    <w:rsid w:val="00BC28B9"/>
    <w:rsid w:val="00BC3E71"/>
    <w:rsid w:val="00BC50A5"/>
    <w:rsid w:val="00BE4CA4"/>
    <w:rsid w:val="00BE6505"/>
    <w:rsid w:val="00BE66DE"/>
    <w:rsid w:val="00BF2B2D"/>
    <w:rsid w:val="00BF4404"/>
    <w:rsid w:val="00C063E4"/>
    <w:rsid w:val="00C13CE8"/>
    <w:rsid w:val="00C14641"/>
    <w:rsid w:val="00C21BB0"/>
    <w:rsid w:val="00C237F1"/>
    <w:rsid w:val="00C30D47"/>
    <w:rsid w:val="00C35F2F"/>
    <w:rsid w:val="00C41913"/>
    <w:rsid w:val="00C47BA9"/>
    <w:rsid w:val="00C75891"/>
    <w:rsid w:val="00C835D2"/>
    <w:rsid w:val="00C87167"/>
    <w:rsid w:val="00C9122C"/>
    <w:rsid w:val="00CA1623"/>
    <w:rsid w:val="00CB56BB"/>
    <w:rsid w:val="00CE1EC8"/>
    <w:rsid w:val="00CE3B2B"/>
    <w:rsid w:val="00CE7F14"/>
    <w:rsid w:val="00CF31E8"/>
    <w:rsid w:val="00CF34BE"/>
    <w:rsid w:val="00CF6F17"/>
    <w:rsid w:val="00D005F9"/>
    <w:rsid w:val="00D00B9F"/>
    <w:rsid w:val="00D03513"/>
    <w:rsid w:val="00D060D3"/>
    <w:rsid w:val="00D06A4C"/>
    <w:rsid w:val="00D100F6"/>
    <w:rsid w:val="00D3772F"/>
    <w:rsid w:val="00D432B9"/>
    <w:rsid w:val="00D45294"/>
    <w:rsid w:val="00D57985"/>
    <w:rsid w:val="00D64AD2"/>
    <w:rsid w:val="00D67B8C"/>
    <w:rsid w:val="00D712A4"/>
    <w:rsid w:val="00D7289C"/>
    <w:rsid w:val="00D74ECF"/>
    <w:rsid w:val="00D77CA8"/>
    <w:rsid w:val="00D86FF7"/>
    <w:rsid w:val="00DA1D81"/>
    <w:rsid w:val="00DA519E"/>
    <w:rsid w:val="00DB120F"/>
    <w:rsid w:val="00DB1569"/>
    <w:rsid w:val="00DB4719"/>
    <w:rsid w:val="00DB5B05"/>
    <w:rsid w:val="00DB60DB"/>
    <w:rsid w:val="00DD6249"/>
    <w:rsid w:val="00DE6765"/>
    <w:rsid w:val="00DF0DBB"/>
    <w:rsid w:val="00DF2D19"/>
    <w:rsid w:val="00DF3034"/>
    <w:rsid w:val="00DF3FE8"/>
    <w:rsid w:val="00DF527B"/>
    <w:rsid w:val="00E038AE"/>
    <w:rsid w:val="00E06E47"/>
    <w:rsid w:val="00E12C61"/>
    <w:rsid w:val="00E138EB"/>
    <w:rsid w:val="00E230CC"/>
    <w:rsid w:val="00E32C81"/>
    <w:rsid w:val="00E33001"/>
    <w:rsid w:val="00E36B97"/>
    <w:rsid w:val="00E56703"/>
    <w:rsid w:val="00E60A29"/>
    <w:rsid w:val="00E610F7"/>
    <w:rsid w:val="00E61190"/>
    <w:rsid w:val="00E621B7"/>
    <w:rsid w:val="00E72645"/>
    <w:rsid w:val="00E72E30"/>
    <w:rsid w:val="00E75C4C"/>
    <w:rsid w:val="00E76510"/>
    <w:rsid w:val="00E8201F"/>
    <w:rsid w:val="00E839E6"/>
    <w:rsid w:val="00E9700D"/>
    <w:rsid w:val="00EA545D"/>
    <w:rsid w:val="00EB0194"/>
    <w:rsid w:val="00EC4B88"/>
    <w:rsid w:val="00EC5682"/>
    <w:rsid w:val="00ED1102"/>
    <w:rsid w:val="00ED3BD2"/>
    <w:rsid w:val="00ED6FC4"/>
    <w:rsid w:val="00EE43DE"/>
    <w:rsid w:val="00EF0144"/>
    <w:rsid w:val="00EF2FB2"/>
    <w:rsid w:val="00EF35F0"/>
    <w:rsid w:val="00EF4C3F"/>
    <w:rsid w:val="00F02104"/>
    <w:rsid w:val="00F2466F"/>
    <w:rsid w:val="00F3062D"/>
    <w:rsid w:val="00F339C0"/>
    <w:rsid w:val="00F34C72"/>
    <w:rsid w:val="00F37C8D"/>
    <w:rsid w:val="00F40346"/>
    <w:rsid w:val="00F442D2"/>
    <w:rsid w:val="00F535DF"/>
    <w:rsid w:val="00F60F05"/>
    <w:rsid w:val="00F7669D"/>
    <w:rsid w:val="00F8398A"/>
    <w:rsid w:val="00F83C50"/>
    <w:rsid w:val="00F904DA"/>
    <w:rsid w:val="00F90772"/>
    <w:rsid w:val="00FA1E0C"/>
    <w:rsid w:val="00FC0472"/>
    <w:rsid w:val="00FC3012"/>
    <w:rsid w:val="00FD7CB5"/>
    <w:rsid w:val="00FE37D0"/>
    <w:rsid w:val="00FE38C8"/>
    <w:rsid w:val="00FE4735"/>
    <w:rsid w:val="00FE68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DD0E0"/>
  <w15:docId w15:val="{88CAEDD3-01F4-41AD-BAFB-DE1EE6AF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DDE"/>
  </w:style>
  <w:style w:type="paragraph" w:styleId="Ttulo1">
    <w:name w:val="heading 1"/>
    <w:basedOn w:val="Normal"/>
    <w:next w:val="Normal"/>
    <w:link w:val="Ttulo1Char"/>
    <w:uiPriority w:val="9"/>
    <w:qFormat/>
    <w:rsid w:val="00E60A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D060D3"/>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D060D3"/>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C6B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F31E8"/>
    <w:rPr>
      <w:color w:val="0000FF" w:themeColor="hyperlink"/>
      <w:u w:val="single"/>
    </w:rPr>
  </w:style>
  <w:style w:type="character" w:customStyle="1" w:styleId="Ttulo3Char">
    <w:name w:val="Título 3 Char"/>
    <w:basedOn w:val="Fontepargpadro"/>
    <w:link w:val="Ttulo3"/>
    <w:rsid w:val="00D060D3"/>
    <w:rPr>
      <w:rFonts w:ascii="Arial" w:eastAsia="Times New Roman" w:hAnsi="Arial" w:cs="Arial"/>
      <w:b/>
      <w:bCs/>
      <w:sz w:val="26"/>
      <w:szCs w:val="26"/>
      <w:lang w:eastAsia="pt-BR"/>
    </w:rPr>
  </w:style>
  <w:style w:type="character" w:customStyle="1" w:styleId="Ttulo5Char">
    <w:name w:val="Título 5 Char"/>
    <w:basedOn w:val="Fontepargpadro"/>
    <w:link w:val="Ttulo5"/>
    <w:rsid w:val="00D060D3"/>
    <w:rPr>
      <w:rFonts w:ascii="Times New Roman" w:eastAsia="Times New Roman" w:hAnsi="Times New Roman" w:cs="Times New Roman"/>
      <w:b/>
      <w:bCs/>
      <w:i/>
      <w:iCs/>
      <w:sz w:val="26"/>
      <w:szCs w:val="26"/>
      <w:lang w:eastAsia="pt-BR"/>
    </w:rPr>
  </w:style>
  <w:style w:type="paragraph" w:styleId="Textodenotaderodap">
    <w:name w:val="footnote text"/>
    <w:basedOn w:val="Normal"/>
    <w:link w:val="TextodenotaderodapChar"/>
    <w:uiPriority w:val="99"/>
    <w:semiHidden/>
    <w:unhideWhenUsed/>
    <w:rsid w:val="00D060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60D3"/>
    <w:rPr>
      <w:sz w:val="20"/>
      <w:szCs w:val="20"/>
    </w:rPr>
  </w:style>
  <w:style w:type="character" w:styleId="Refdenotaderodap">
    <w:name w:val="footnote reference"/>
    <w:basedOn w:val="Fontepargpadro"/>
    <w:uiPriority w:val="99"/>
    <w:semiHidden/>
    <w:unhideWhenUsed/>
    <w:rsid w:val="00D060D3"/>
    <w:rPr>
      <w:vertAlign w:val="superscript"/>
    </w:rPr>
  </w:style>
  <w:style w:type="character" w:styleId="Forte">
    <w:name w:val="Strong"/>
    <w:basedOn w:val="Fontepargpadro"/>
    <w:uiPriority w:val="22"/>
    <w:qFormat/>
    <w:rsid w:val="00E839E6"/>
    <w:rPr>
      <w:b/>
      <w:bCs/>
    </w:rPr>
  </w:style>
  <w:style w:type="paragraph" w:customStyle="1" w:styleId="Default">
    <w:name w:val="Default"/>
    <w:rsid w:val="00F83C50"/>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1B7E95"/>
    <w:rPr>
      <w:color w:val="800080" w:themeColor="followedHyperlink"/>
      <w:u w:val="single"/>
    </w:rPr>
  </w:style>
  <w:style w:type="character" w:customStyle="1" w:styleId="Ttulo1Char">
    <w:name w:val="Título 1 Char"/>
    <w:basedOn w:val="Fontepargpadro"/>
    <w:link w:val="Ttulo1"/>
    <w:uiPriority w:val="9"/>
    <w:rsid w:val="00E60A29"/>
    <w:rPr>
      <w:rFonts w:asciiTheme="majorHAnsi" w:eastAsiaTheme="majorEastAsia" w:hAnsiTheme="majorHAnsi" w:cstheme="majorBidi"/>
      <w:b/>
      <w:bCs/>
      <w:color w:val="365F91" w:themeColor="accent1" w:themeShade="BF"/>
      <w:sz w:val="28"/>
      <w:szCs w:val="28"/>
    </w:rPr>
  </w:style>
  <w:style w:type="character" w:customStyle="1" w:styleId="normaltextrun">
    <w:name w:val="normaltextrun"/>
    <w:basedOn w:val="Fontepargpadro"/>
    <w:rsid w:val="00454D45"/>
  </w:style>
  <w:style w:type="paragraph" w:styleId="Cabealho">
    <w:name w:val="header"/>
    <w:basedOn w:val="Normal"/>
    <w:link w:val="CabealhoChar"/>
    <w:uiPriority w:val="99"/>
    <w:unhideWhenUsed/>
    <w:rsid w:val="005860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86018"/>
  </w:style>
  <w:style w:type="paragraph" w:styleId="Rodap">
    <w:name w:val="footer"/>
    <w:basedOn w:val="Normal"/>
    <w:link w:val="RodapChar"/>
    <w:uiPriority w:val="99"/>
    <w:unhideWhenUsed/>
    <w:rsid w:val="00586018"/>
    <w:pPr>
      <w:tabs>
        <w:tab w:val="center" w:pos="4252"/>
        <w:tab w:val="right" w:pos="8504"/>
      </w:tabs>
      <w:spacing w:after="0" w:line="240" w:lineRule="auto"/>
    </w:pPr>
  </w:style>
  <w:style w:type="character" w:customStyle="1" w:styleId="RodapChar">
    <w:name w:val="Rodapé Char"/>
    <w:basedOn w:val="Fontepargpadro"/>
    <w:link w:val="Rodap"/>
    <w:uiPriority w:val="99"/>
    <w:rsid w:val="00586018"/>
  </w:style>
  <w:style w:type="paragraph" w:customStyle="1" w:styleId="texto20">
    <w:name w:val="texto20"/>
    <w:basedOn w:val="Normal"/>
    <w:rsid w:val="0003668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6684"/>
    <w:rPr>
      <w:rFonts w:ascii="Tahoma" w:hAnsi="Tahoma" w:cs="Tahoma"/>
      <w:sz w:val="16"/>
      <w:szCs w:val="16"/>
    </w:rPr>
  </w:style>
  <w:style w:type="paragraph" w:styleId="Bibliografia">
    <w:name w:val="Bibliography"/>
    <w:basedOn w:val="Normal"/>
    <w:next w:val="Normal"/>
    <w:uiPriority w:val="37"/>
    <w:unhideWhenUsed/>
    <w:rsid w:val="003B6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86974">
      <w:bodyDiv w:val="1"/>
      <w:marLeft w:val="0"/>
      <w:marRight w:val="0"/>
      <w:marTop w:val="0"/>
      <w:marBottom w:val="0"/>
      <w:divBdr>
        <w:top w:val="none" w:sz="0" w:space="0" w:color="auto"/>
        <w:left w:val="none" w:sz="0" w:space="0" w:color="auto"/>
        <w:bottom w:val="none" w:sz="0" w:space="0" w:color="auto"/>
        <w:right w:val="none" w:sz="0" w:space="0" w:color="auto"/>
      </w:divBdr>
    </w:div>
    <w:div w:id="302271627">
      <w:bodyDiv w:val="1"/>
      <w:marLeft w:val="0"/>
      <w:marRight w:val="0"/>
      <w:marTop w:val="0"/>
      <w:marBottom w:val="0"/>
      <w:divBdr>
        <w:top w:val="none" w:sz="0" w:space="0" w:color="auto"/>
        <w:left w:val="none" w:sz="0" w:space="0" w:color="auto"/>
        <w:bottom w:val="none" w:sz="0" w:space="0" w:color="auto"/>
        <w:right w:val="none" w:sz="0" w:space="0" w:color="auto"/>
      </w:divBdr>
    </w:div>
    <w:div w:id="309212987">
      <w:bodyDiv w:val="1"/>
      <w:marLeft w:val="0"/>
      <w:marRight w:val="0"/>
      <w:marTop w:val="0"/>
      <w:marBottom w:val="0"/>
      <w:divBdr>
        <w:top w:val="none" w:sz="0" w:space="0" w:color="auto"/>
        <w:left w:val="none" w:sz="0" w:space="0" w:color="auto"/>
        <w:bottom w:val="none" w:sz="0" w:space="0" w:color="auto"/>
        <w:right w:val="none" w:sz="0" w:space="0" w:color="auto"/>
      </w:divBdr>
    </w:div>
    <w:div w:id="509762127">
      <w:bodyDiv w:val="1"/>
      <w:marLeft w:val="0"/>
      <w:marRight w:val="0"/>
      <w:marTop w:val="0"/>
      <w:marBottom w:val="0"/>
      <w:divBdr>
        <w:top w:val="none" w:sz="0" w:space="0" w:color="auto"/>
        <w:left w:val="none" w:sz="0" w:space="0" w:color="auto"/>
        <w:bottom w:val="none" w:sz="0" w:space="0" w:color="auto"/>
        <w:right w:val="none" w:sz="0" w:space="0" w:color="auto"/>
      </w:divBdr>
    </w:div>
    <w:div w:id="854657229">
      <w:bodyDiv w:val="1"/>
      <w:marLeft w:val="0"/>
      <w:marRight w:val="0"/>
      <w:marTop w:val="0"/>
      <w:marBottom w:val="0"/>
      <w:divBdr>
        <w:top w:val="none" w:sz="0" w:space="0" w:color="auto"/>
        <w:left w:val="none" w:sz="0" w:space="0" w:color="auto"/>
        <w:bottom w:val="none" w:sz="0" w:space="0" w:color="auto"/>
        <w:right w:val="none" w:sz="0" w:space="0" w:color="auto"/>
      </w:divBdr>
    </w:div>
    <w:div w:id="972247435">
      <w:bodyDiv w:val="1"/>
      <w:marLeft w:val="0"/>
      <w:marRight w:val="0"/>
      <w:marTop w:val="0"/>
      <w:marBottom w:val="0"/>
      <w:divBdr>
        <w:top w:val="none" w:sz="0" w:space="0" w:color="auto"/>
        <w:left w:val="none" w:sz="0" w:space="0" w:color="auto"/>
        <w:bottom w:val="none" w:sz="0" w:space="0" w:color="auto"/>
        <w:right w:val="none" w:sz="0" w:space="0" w:color="auto"/>
      </w:divBdr>
    </w:div>
    <w:div w:id="1166087796">
      <w:bodyDiv w:val="1"/>
      <w:marLeft w:val="0"/>
      <w:marRight w:val="0"/>
      <w:marTop w:val="0"/>
      <w:marBottom w:val="0"/>
      <w:divBdr>
        <w:top w:val="none" w:sz="0" w:space="0" w:color="auto"/>
        <w:left w:val="none" w:sz="0" w:space="0" w:color="auto"/>
        <w:bottom w:val="none" w:sz="0" w:space="0" w:color="auto"/>
        <w:right w:val="none" w:sz="0" w:space="0" w:color="auto"/>
      </w:divBdr>
    </w:div>
    <w:div w:id="1171529767">
      <w:bodyDiv w:val="1"/>
      <w:marLeft w:val="0"/>
      <w:marRight w:val="0"/>
      <w:marTop w:val="0"/>
      <w:marBottom w:val="0"/>
      <w:divBdr>
        <w:top w:val="none" w:sz="0" w:space="0" w:color="auto"/>
        <w:left w:val="none" w:sz="0" w:space="0" w:color="auto"/>
        <w:bottom w:val="none" w:sz="0" w:space="0" w:color="auto"/>
        <w:right w:val="none" w:sz="0" w:space="0" w:color="auto"/>
      </w:divBdr>
    </w:div>
    <w:div w:id="1208180546">
      <w:bodyDiv w:val="1"/>
      <w:marLeft w:val="0"/>
      <w:marRight w:val="0"/>
      <w:marTop w:val="0"/>
      <w:marBottom w:val="0"/>
      <w:divBdr>
        <w:top w:val="none" w:sz="0" w:space="0" w:color="auto"/>
        <w:left w:val="none" w:sz="0" w:space="0" w:color="auto"/>
        <w:bottom w:val="none" w:sz="0" w:space="0" w:color="auto"/>
        <w:right w:val="none" w:sz="0" w:space="0" w:color="auto"/>
      </w:divBdr>
    </w:div>
    <w:div w:id="1208878298">
      <w:bodyDiv w:val="1"/>
      <w:marLeft w:val="0"/>
      <w:marRight w:val="0"/>
      <w:marTop w:val="0"/>
      <w:marBottom w:val="0"/>
      <w:divBdr>
        <w:top w:val="none" w:sz="0" w:space="0" w:color="auto"/>
        <w:left w:val="none" w:sz="0" w:space="0" w:color="auto"/>
        <w:bottom w:val="none" w:sz="0" w:space="0" w:color="auto"/>
        <w:right w:val="none" w:sz="0" w:space="0" w:color="auto"/>
      </w:divBdr>
    </w:div>
    <w:div w:id="1314600596">
      <w:bodyDiv w:val="1"/>
      <w:marLeft w:val="0"/>
      <w:marRight w:val="0"/>
      <w:marTop w:val="0"/>
      <w:marBottom w:val="0"/>
      <w:divBdr>
        <w:top w:val="none" w:sz="0" w:space="0" w:color="auto"/>
        <w:left w:val="none" w:sz="0" w:space="0" w:color="auto"/>
        <w:bottom w:val="none" w:sz="0" w:space="0" w:color="auto"/>
        <w:right w:val="none" w:sz="0" w:space="0" w:color="auto"/>
      </w:divBdr>
    </w:div>
    <w:div w:id="1475368135">
      <w:bodyDiv w:val="1"/>
      <w:marLeft w:val="0"/>
      <w:marRight w:val="0"/>
      <w:marTop w:val="0"/>
      <w:marBottom w:val="0"/>
      <w:divBdr>
        <w:top w:val="none" w:sz="0" w:space="0" w:color="auto"/>
        <w:left w:val="none" w:sz="0" w:space="0" w:color="auto"/>
        <w:bottom w:val="none" w:sz="0" w:space="0" w:color="auto"/>
        <w:right w:val="none" w:sz="0" w:space="0" w:color="auto"/>
      </w:divBdr>
    </w:div>
    <w:div w:id="1722054829">
      <w:bodyDiv w:val="1"/>
      <w:marLeft w:val="0"/>
      <w:marRight w:val="0"/>
      <w:marTop w:val="0"/>
      <w:marBottom w:val="0"/>
      <w:divBdr>
        <w:top w:val="none" w:sz="0" w:space="0" w:color="auto"/>
        <w:left w:val="none" w:sz="0" w:space="0" w:color="auto"/>
        <w:bottom w:val="none" w:sz="0" w:space="0" w:color="auto"/>
        <w:right w:val="none" w:sz="0" w:space="0" w:color="auto"/>
      </w:divBdr>
    </w:div>
    <w:div w:id="1734233414">
      <w:bodyDiv w:val="1"/>
      <w:marLeft w:val="0"/>
      <w:marRight w:val="0"/>
      <w:marTop w:val="0"/>
      <w:marBottom w:val="0"/>
      <w:divBdr>
        <w:top w:val="none" w:sz="0" w:space="0" w:color="auto"/>
        <w:left w:val="none" w:sz="0" w:space="0" w:color="auto"/>
        <w:bottom w:val="none" w:sz="0" w:space="0" w:color="auto"/>
        <w:right w:val="none" w:sz="0" w:space="0" w:color="auto"/>
      </w:divBdr>
    </w:div>
    <w:div w:id="1827355331">
      <w:bodyDiv w:val="1"/>
      <w:marLeft w:val="0"/>
      <w:marRight w:val="0"/>
      <w:marTop w:val="0"/>
      <w:marBottom w:val="0"/>
      <w:divBdr>
        <w:top w:val="none" w:sz="0" w:space="0" w:color="auto"/>
        <w:left w:val="none" w:sz="0" w:space="0" w:color="auto"/>
        <w:bottom w:val="none" w:sz="0" w:space="0" w:color="auto"/>
        <w:right w:val="none" w:sz="0" w:space="0" w:color="auto"/>
      </w:divBdr>
    </w:div>
    <w:div w:id="210626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PAN18</b:Tag>
    <b:SourceType>InternetSite</b:SourceType>
    <b:Guid>{29A1DC12-1F08-4B90-8409-DDEBCFD81582}</b:Guid>
    <b:Title>Regulamento interno das empresas - Regras que devem ser respeitadas</b:Title>
    <b:Year>2018</b:Year>
    <b:InternetSiteTitle>Guia Trabalhista</b:InternetSiteTitle>
    <b:Month>Julho</b:Month>
    <b:Day>04</b:Day>
    <b:YearAccessed>2018</b:YearAccessed>
    <b:MonthAccessed>Outubro</b:MonthAccessed>
    <b:DayAccessed>06</b:DayAccessed>
    <b:URL>http://www.guiatrabalhista.com.br/tematicas/regulam_interno.htm</b:URL>
    <b:Author>
      <b:Author>
        <b:NameList>
          <b:Person>
            <b:Last>PANTALEÃO</b:Last>
            <b:Middle>Ferreira</b:Middle>
            <b:First>Sérgio</b:First>
          </b:Person>
        </b:NameList>
      </b:Author>
    </b:Author>
    <b:RefOrder>1</b:RefOrder>
  </b:Source>
  <b:Source>
    <b:Tag>BER13</b:Tag>
    <b:SourceType>InternetSite</b:SourceType>
    <b:Guid>{C2EDCE81-796F-4135-9E8D-4251F3C11E45}</b:Guid>
    <b:Title>Representação dos trabalhadores nas empresas. Convenção 135 da OIT. Representação sindical e não sindical</b:Title>
    <b:Year>2013</b:Year>
    <b:InternetSiteTitle>JusBrasil</b:InternetSiteTitle>
    <b:Month>Novembro</b:Month>
    <b:Day>18</b:Day>
    <b:YearAccessed>2018</b:YearAccessed>
    <b:MonthAccessed>Outubro</b:MonthAccessed>
    <b:DayAccessed>22</b:DayAccessed>
    <b:URL>https://fbertelli.jusbrasil.com.br/artigos/112110290/representacao-dos-trabalhadores-nas-empresas-convencao-135-da-oit-representacao-sindical-e-nao-sindical</b:URL>
    <b:Author>
      <b:Author>
        <b:NameList>
          <b:Person>
            <b:Last>BERTELLI</b:Last>
            <b:Middle>Cabral</b:Middle>
            <b:First>Fabio Augusto</b:First>
          </b:Person>
        </b:NameList>
      </b:Author>
    </b:Author>
    <b:RefOrder>2</b:RefOrder>
  </b:Source>
  <b:Source>
    <b:Tag>CAI17</b:Tag>
    <b:SourceType>Book</b:SourceType>
    <b:Guid>{BAEA4928-4EA4-422C-B3F6-D2DB2D01D259}</b:Guid>
    <b:Title>Curso de direito do trabalho - 13 ed. rev. e atual.</b:Title>
    <b:Year>2017</b:Year>
    <b:City>Salvador</b:City>
    <b:Publisher>JusPodivm</b:Publisher>
    <b:Author>
      <b:Author>
        <b:NameList>
          <b:Person>
            <b:Last>CAIRO Jr</b:Last>
            <b:First>José</b:First>
          </b:Person>
        </b:NameList>
      </b:Author>
    </b:Author>
    <b:RefOrder>3</b:RefOrder>
  </b:Source>
  <b:Source>
    <b:Tag>NAS17</b:Tag>
    <b:SourceType>InternetSite</b:SourceType>
    <b:Guid>{FE2BCC4F-9D93-4A90-A2EA-1F8926F2463B}</b:Guid>
    <b:Title>Com a reforma trabalhista, poderei receber só por produtividade?</b:Title>
    <b:InternetSiteTitle>Exame</b:InternetSiteTitle>
    <b:Year>2017</b:Year>
    <b:Month>outubro</b:Month>
    <b:Day>05</b:Day>
    <b:YearAccessed>2018</b:YearAccessed>
    <b:MonthAccessed>setembro</b:MonthAccessed>
    <b:DayAccessed>16</b:DayAccessed>
    <b:URL>https://exame.abril.com.br/carreira/com-a-reforma-trabalhista-poderei-receber-so-por-produtividade/</b:URL>
    <b:Author>
      <b:Author>
        <b:NameList>
          <b:Person>
            <b:Last>NASCIMENTO</b:Last>
            <b:Middle>Mascaro</b:Middle>
            <b:First>Marcelo</b:First>
          </b:Person>
        </b:NameList>
      </b:Author>
    </b:Author>
    <b:RefOrder>4</b:RefOrder>
  </b:Source>
  <b:Source>
    <b:Tag>CAE15</b:Tag>
    <b:SourceType>InternetSite</b:SourceType>
    <b:Guid>{55B001F2-4D21-4CD1-A909-135A2ED15E6E}</b:Guid>
    <b:Title>Controle da Jornada de Trabalho: Como deve ser feito o controle de registro e quais hipóteses o empregador não precisa registrar?</b:Title>
    <b:InternetSiteTitle>JusBrasil</b:InternetSiteTitle>
    <b:Year>2015</b:Year>
    <b:Month>novembro</b:Month>
    <b:Day>20</b:Day>
    <b:YearAccessed>2018</b:YearAccessed>
    <b:MonthAccessed>outubro</b:MonthAccessed>
    <b:DayAccessed>21</b:DayAccessed>
    <b:URL>https://fabianocaetano.jusbrasil.com.br/artigos/302255587/controle-da-jornada-de-trabalho-como-deve-ser-feito-o-controle-de-registro-e-quais-hipoteses-o-empregador-nao-precisa-registrar</b:URL>
    <b:Author>
      <b:Author>
        <b:NameList>
          <b:Person>
            <b:Last>CAETANO</b:Last>
            <b:First>Fabiano</b:First>
          </b:Person>
        </b:NameList>
      </b:Author>
    </b:Author>
    <b:RefOrder>5</b:RefOrder>
  </b:Source>
  <b:Source>
    <b:Tag>DEL17</b:Tag>
    <b:SourceType>Book</b:SourceType>
    <b:Guid>{6D2B6A72-F70C-46B8-B7A0-7D40B8EEC0EC}</b:Guid>
    <b:Title>A reforma trabalhista no Brasil : com os comentários à Lei n. 13.467/2017</b:Title>
    <b:Year>2017</b:Year>
    <b:City>São Paulo</b:City>
    <b:Publisher>LTr</b:Publisher>
    <b:Author>
      <b:Author>
        <b:NameList>
          <b:Person>
            <b:Last>DELGADO</b:Last>
            <b:Middle>Godinho</b:Middle>
            <b:First>Maurício</b:First>
          </b:Person>
          <b:Person>
            <b:Last>DELGADO</b:Last>
            <b:Middle>Neves</b:Middle>
            <b:First>Gabriela</b:First>
          </b:Person>
        </b:NameList>
      </b:Author>
    </b:Author>
    <b:RefOrder>6</b:RefOrder>
  </b:Source>
  <b:Source>
    <b:Tag>PAN181</b:Tag>
    <b:SourceType>InternetSite</b:SourceType>
    <b:Guid>{83600953-EB41-4F32-88E9-C4DE80A802E7}</b:Guid>
    <b:Title>Teletrabalho e a possibilidade de reduzir os custos e manter o emprego</b:Title>
    <b:InternetSiteTitle>Guia Trabalhista</b:InternetSiteTitle>
    <b:Year>2018</b:Year>
    <b:Month>Junho</b:Month>
    <b:Day>25</b:Day>
    <b:YearAccessed>2018</b:YearAccessed>
    <b:MonthAccessed>Outubro</b:MonthAccessed>
    <b:DayAccessed>14</b:DayAccessed>
    <b:URL>http://www.guiatrabalhista.com.br/tematicas/Teletrabalho-reforma-trabalhista.htm</b:URL>
    <b:Author>
      <b:Author>
        <b:NameList>
          <b:Person>
            <b:Last>PANTALEÃO</b:Last>
            <b:Middle>Ferreira</b:Middle>
            <b:First>Sérgio</b:First>
          </b:Person>
        </b:NameList>
      </b:Author>
    </b:Author>
    <b:RefOrder>7</b:RefOrder>
  </b:Source>
  <b:Source>
    <b:Tag>DEL12</b:Tag>
    <b:SourceType>Book</b:SourceType>
    <b:Guid>{1D86B7DE-DBCB-406D-8790-BA144D02A083}</b:Guid>
    <b:Title>Curso de Direito do Trabalho - 11. ed.</b:Title>
    <b:Year>2012</b:Year>
    <b:City>São Paulo</b:City>
    <b:Publisher>LTr</b:Publisher>
    <b:Author>
      <b:Author>
        <b:NameList>
          <b:Person>
            <b:Last>DELGADO</b:Last>
            <b:Middle>Godinho</b:Middle>
            <b:First>Maurício</b:First>
          </b:Person>
        </b:NameList>
      </b:Author>
    </b:Author>
    <b:RefOrder>8</b:RefOrder>
  </b:Source>
  <b:Source>
    <b:Tag>PER17</b:Tag>
    <b:SourceType>InternetSite</b:SourceType>
    <b:Guid>{172F3761-47E2-4CC5-8837-373563B763B1}</b:Guid>
    <b:Title>A representação de trabalhadores nos locais de trabalho como forma de efetivação dos direitos trabalhistas</b:Title>
    <b:Year>2017</b:Year>
    <b:InternetSiteTitle>Mega Jurídico</b:InternetSiteTitle>
    <b:Month>Novembro</b:Month>
    <b:Day>02</b:Day>
    <b:YearAccessed>2018</b:YearAccessed>
    <b:MonthAccessed>outubro</b:MonthAccessed>
    <b:DayAccessed>04</b:DayAccessed>
    <b:URL>https://www.megajuridico.com/representacao-de-trabalhadores-nos-locais-de-trabalho-como-forma-de-efetivacao-dos-direitos-trabalhistas/</b:URL>
    <b:Author>
      <b:Author>
        <b:NameList>
          <b:Person>
            <b:Last>PERESSIN</b:Last>
            <b:Middle>Antonio</b:Middle>
            <b:First>Paulo</b:First>
          </b:Person>
        </b:NameList>
      </b:Author>
    </b:Author>
    <b:RefOrder>9</b:RefOrder>
  </b:Source>
  <b:Source>
    <b:Tag>LAP17</b:Tag>
    <b:SourceType>InternetSite</b:SourceType>
    <b:Guid>{7C1F83BD-5A3E-4037-A003-D811F35578F2}</b:Guid>
    <b:Title>Com nova lei trabalhista, empregado pode receber só pelo que produz</b:Title>
    <b:InternetSiteTitle>G1</b:InternetSiteTitle>
    <b:Year>2017</b:Year>
    <b:Month>Agosto</b:Month>
    <b:Day>04</b:Day>
    <b:YearAccessed>2018</b:YearAccessed>
    <b:MonthAccessed>outubro</b:MonthAccessed>
    <b:DayAccessed>08</b:DayAccessed>
    <b:URL>https://g1.globo.com/economia/noticia/com-nova-lei-trabalhista-empregado-pode-receber-so-pelo-que-produz-entenda.ghtml</b:URL>
    <b:Author>
      <b:Author>
        <b:NameList>
          <b:Person>
            <b:Last>LAPORTA</b:Last>
            <b:First>Taís</b:First>
          </b:Person>
        </b:NameList>
      </b:Author>
    </b:Author>
    <b:RefOrder>10</b:RefOrder>
  </b:Source>
  <b:Source>
    <b:Tag>Fol17</b:Tag>
    <b:SourceType>InternetSite</b:SourceType>
    <b:Guid>{48679AE0-547B-4B33-9FBA-287E988C6BBD}</b:Guid>
    <b:Title>Ponto e jornada de trabalho na reforma trabalhista: o que muda?</b:Title>
    <b:InternetSiteTitle>Folha Certa</b:InternetSiteTitle>
    <b:Year>2017</b:Year>
    <b:Month>Setembro</b:Month>
    <b:Day>04</b:Day>
    <b:YearAccessed>2018</b:YearAccessed>
    <b:MonthAccessed>Outubro</b:MonthAccessed>
    <b:DayAccessed>16</b:DayAccessed>
    <b:URL>http://folhacerta.com/jornada-trabalho-reforma-trabalhista/</b:URL>
    <b:Author>
      <b:Author>
        <b:NameList>
          <b:Person>
            <b:Last>FOLHA</b:Last>
            <b:First>CERTA</b:First>
          </b:Person>
        </b:NameList>
      </b:Author>
    </b:Author>
    <b:RefOrder>11</b:RefOrder>
  </b:Source>
  <b:Source>
    <b:Tag>MIR17</b:Tag>
    <b:SourceType>InternetSite</b:SourceType>
    <b:Guid>{3495040B-CB72-4435-A835-165A65DA1F73}</b:Guid>
    <b:Title>A nova figura legal da contrapartida em negociações coletivas</b:Title>
    <b:InternetSiteTitle>Instituto de Direito Contemporâneo</b:InternetSiteTitle>
    <b:Year>2017</b:Year>
    <b:Month>Setembro</b:Month>
    <b:Day>21</b:Day>
    <b:YearAccessed>2018</b:YearAccessed>
    <b:MonthAccessed>outubro</b:MonthAccessed>
    <b:DayAccessed>28</b:DayAccessed>
    <b:URL>https://institutodc.com.br/artigos/a-nova-figura-legal-da-contrapartida-em-negociacoes-coletivas/#_ftn1</b:URL>
    <b:Author>
      <b:Author>
        <b:NameList>
          <b:Person>
            <b:Last>MIRANDA</b:Last>
            <b:Middle>R.</b:Middle>
            <b:First>Fernando Hugo</b:First>
          </b:Person>
        </b:NameList>
      </b:Author>
    </b:Author>
    <b:RefOrder>7</b:RefOrder>
  </b:Source>
</b:Sources>
</file>

<file path=customXml/itemProps1.xml><?xml version="1.0" encoding="utf-8"?>
<ds:datastoreItem xmlns:ds="http://schemas.openxmlformats.org/officeDocument/2006/customXml" ds:itemID="{44A4D04E-0567-458C-A426-B9F12F9E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27</Pages>
  <Words>9843</Words>
  <Characters>53156</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CLÁUDIO ROBERTO DA COSTA GREGÓRIO</cp:lastModifiedBy>
  <cp:revision>64</cp:revision>
  <dcterms:created xsi:type="dcterms:W3CDTF">2018-11-19T18:23:00Z</dcterms:created>
  <dcterms:modified xsi:type="dcterms:W3CDTF">2018-11-26T14:47:00Z</dcterms:modified>
</cp:coreProperties>
</file>