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8E2" w:rsidRPr="00B658E2" w:rsidRDefault="00B658E2" w:rsidP="00B658E2">
      <w:pPr>
        <w:ind w:right="-1"/>
        <w:jc w:val="both"/>
        <w:rPr>
          <w:rFonts w:ascii="Arial" w:hAnsi="Arial" w:cs="Arial"/>
          <w:b/>
          <w:sz w:val="24"/>
          <w:szCs w:val="24"/>
        </w:rPr>
      </w:pPr>
      <w:r w:rsidRPr="00B658E2">
        <w:rPr>
          <w:rFonts w:ascii="Arial" w:hAnsi="Arial" w:cs="Arial"/>
          <w:b/>
          <w:sz w:val="24"/>
          <w:szCs w:val="24"/>
        </w:rPr>
        <w:t xml:space="preserve">CESED - CENTRO DE ENSINO SUPERIOR E DESENVOLVIMENTO UNIFACISA – CENTRO UNIVERSITÁRIO CURSO DE BACHARELADO EM DIREITO </w:t>
      </w:r>
    </w:p>
    <w:p w:rsidR="00B658E2" w:rsidRPr="00B658E2" w:rsidRDefault="00B658E2" w:rsidP="00B658E2">
      <w:pPr>
        <w:ind w:right="-1"/>
        <w:jc w:val="center"/>
        <w:rPr>
          <w:rFonts w:ascii="Arial" w:hAnsi="Arial" w:cs="Arial"/>
          <w:b/>
          <w:sz w:val="24"/>
          <w:szCs w:val="24"/>
        </w:rPr>
      </w:pPr>
      <w:r w:rsidRPr="00B658E2">
        <w:rPr>
          <w:rFonts w:ascii="Arial" w:hAnsi="Arial" w:cs="Arial"/>
          <w:b/>
          <w:sz w:val="24"/>
          <w:szCs w:val="24"/>
        </w:rPr>
        <w:t xml:space="preserve"> </w:t>
      </w:r>
    </w:p>
    <w:p w:rsidR="00B658E2" w:rsidRPr="00B658E2" w:rsidRDefault="00B658E2" w:rsidP="00B658E2">
      <w:pPr>
        <w:ind w:right="-1"/>
        <w:jc w:val="center"/>
        <w:rPr>
          <w:rFonts w:ascii="Arial" w:hAnsi="Arial" w:cs="Arial"/>
          <w:b/>
          <w:sz w:val="24"/>
          <w:szCs w:val="24"/>
        </w:rPr>
      </w:pPr>
      <w:r w:rsidRPr="00B658E2">
        <w:rPr>
          <w:rFonts w:ascii="Arial" w:hAnsi="Arial" w:cs="Arial"/>
          <w:b/>
          <w:sz w:val="24"/>
          <w:szCs w:val="24"/>
        </w:rPr>
        <w:t xml:space="preserve"> </w:t>
      </w:r>
    </w:p>
    <w:p w:rsidR="00B658E2" w:rsidRPr="00B658E2" w:rsidRDefault="00B658E2" w:rsidP="00B658E2">
      <w:pPr>
        <w:ind w:right="-1"/>
        <w:jc w:val="both"/>
        <w:rPr>
          <w:rFonts w:ascii="Arial" w:hAnsi="Arial" w:cs="Arial"/>
          <w:b/>
          <w:sz w:val="24"/>
          <w:szCs w:val="24"/>
        </w:rPr>
      </w:pPr>
      <w:r>
        <w:rPr>
          <w:rFonts w:ascii="Arial" w:hAnsi="Arial" w:cs="Arial"/>
          <w:b/>
          <w:sz w:val="24"/>
          <w:szCs w:val="24"/>
        </w:rPr>
        <w:t>GERMANO ACIOLI APOLINÁRIO</w:t>
      </w:r>
    </w:p>
    <w:p w:rsidR="00B658E2" w:rsidRPr="00B658E2" w:rsidRDefault="00B658E2" w:rsidP="00B658E2">
      <w:pPr>
        <w:ind w:right="-1"/>
        <w:jc w:val="center"/>
        <w:rPr>
          <w:rFonts w:ascii="Arial" w:hAnsi="Arial" w:cs="Arial"/>
          <w:b/>
          <w:sz w:val="24"/>
          <w:szCs w:val="24"/>
        </w:rPr>
      </w:pPr>
      <w:r w:rsidRPr="00B658E2">
        <w:rPr>
          <w:rFonts w:ascii="Arial" w:hAnsi="Arial" w:cs="Arial"/>
          <w:b/>
          <w:sz w:val="24"/>
          <w:szCs w:val="24"/>
        </w:rPr>
        <w:t xml:space="preserve"> </w:t>
      </w:r>
    </w:p>
    <w:p w:rsidR="00B658E2" w:rsidRPr="00B658E2" w:rsidRDefault="00B658E2" w:rsidP="00B658E2">
      <w:pPr>
        <w:ind w:right="-1"/>
        <w:jc w:val="center"/>
        <w:rPr>
          <w:rFonts w:ascii="Arial" w:hAnsi="Arial" w:cs="Arial"/>
          <w:b/>
          <w:sz w:val="24"/>
          <w:szCs w:val="24"/>
        </w:rPr>
      </w:pPr>
      <w:r w:rsidRPr="00B658E2">
        <w:rPr>
          <w:rFonts w:ascii="Arial" w:hAnsi="Arial" w:cs="Arial"/>
          <w:b/>
          <w:sz w:val="24"/>
          <w:szCs w:val="24"/>
        </w:rPr>
        <w:t xml:space="preserve"> </w:t>
      </w:r>
    </w:p>
    <w:p w:rsidR="00B658E2" w:rsidRPr="00B658E2" w:rsidRDefault="00B658E2" w:rsidP="00B658E2">
      <w:pPr>
        <w:ind w:right="-1"/>
        <w:jc w:val="center"/>
        <w:rPr>
          <w:rFonts w:ascii="Arial" w:hAnsi="Arial" w:cs="Arial"/>
          <w:b/>
          <w:sz w:val="24"/>
          <w:szCs w:val="24"/>
        </w:rPr>
      </w:pPr>
      <w:r w:rsidRPr="00B658E2">
        <w:rPr>
          <w:rFonts w:ascii="Arial" w:hAnsi="Arial" w:cs="Arial"/>
          <w:b/>
          <w:sz w:val="24"/>
          <w:szCs w:val="24"/>
        </w:rPr>
        <w:t xml:space="preserve"> </w:t>
      </w:r>
    </w:p>
    <w:p w:rsidR="00B658E2" w:rsidRPr="00B658E2" w:rsidRDefault="00B658E2" w:rsidP="00B658E2">
      <w:pPr>
        <w:ind w:right="-1"/>
        <w:jc w:val="center"/>
        <w:rPr>
          <w:rFonts w:ascii="Arial" w:hAnsi="Arial" w:cs="Arial"/>
          <w:b/>
          <w:sz w:val="24"/>
          <w:szCs w:val="24"/>
        </w:rPr>
      </w:pPr>
      <w:r w:rsidRPr="00B658E2">
        <w:rPr>
          <w:rFonts w:ascii="Arial" w:hAnsi="Arial" w:cs="Arial"/>
          <w:b/>
          <w:sz w:val="24"/>
          <w:szCs w:val="24"/>
        </w:rPr>
        <w:t xml:space="preserve"> </w:t>
      </w:r>
    </w:p>
    <w:p w:rsidR="00B658E2" w:rsidRPr="00B658E2" w:rsidRDefault="00B658E2" w:rsidP="00B658E2">
      <w:pPr>
        <w:ind w:right="-1"/>
        <w:jc w:val="center"/>
        <w:rPr>
          <w:rFonts w:ascii="Arial" w:hAnsi="Arial" w:cs="Arial"/>
          <w:b/>
          <w:sz w:val="24"/>
          <w:szCs w:val="24"/>
        </w:rPr>
      </w:pPr>
      <w:r w:rsidRPr="00B658E2">
        <w:rPr>
          <w:rFonts w:ascii="Arial" w:hAnsi="Arial" w:cs="Arial"/>
          <w:b/>
          <w:sz w:val="24"/>
          <w:szCs w:val="24"/>
        </w:rPr>
        <w:t xml:space="preserve"> </w:t>
      </w:r>
    </w:p>
    <w:p w:rsidR="00B658E2" w:rsidRPr="00B658E2" w:rsidRDefault="00B658E2" w:rsidP="00B658E2">
      <w:pPr>
        <w:ind w:right="-1"/>
        <w:jc w:val="center"/>
        <w:rPr>
          <w:rFonts w:ascii="Arial" w:hAnsi="Arial" w:cs="Arial"/>
          <w:b/>
          <w:sz w:val="24"/>
          <w:szCs w:val="24"/>
        </w:rPr>
      </w:pPr>
      <w:r w:rsidRPr="00B658E2">
        <w:rPr>
          <w:rFonts w:ascii="Arial" w:hAnsi="Arial" w:cs="Arial"/>
          <w:b/>
          <w:sz w:val="24"/>
          <w:szCs w:val="24"/>
        </w:rPr>
        <w:t xml:space="preserve"> </w:t>
      </w:r>
    </w:p>
    <w:p w:rsidR="00B658E2" w:rsidRPr="00B658E2" w:rsidRDefault="00B658E2" w:rsidP="00B658E2">
      <w:pPr>
        <w:ind w:right="-1"/>
        <w:jc w:val="center"/>
        <w:rPr>
          <w:rFonts w:ascii="Arial" w:hAnsi="Arial" w:cs="Arial"/>
          <w:b/>
          <w:sz w:val="24"/>
          <w:szCs w:val="24"/>
        </w:rPr>
      </w:pPr>
      <w:r w:rsidRPr="00B658E2">
        <w:rPr>
          <w:rFonts w:ascii="Arial" w:hAnsi="Arial" w:cs="Arial"/>
          <w:b/>
          <w:sz w:val="24"/>
          <w:szCs w:val="24"/>
        </w:rPr>
        <w:t xml:space="preserve"> </w:t>
      </w:r>
    </w:p>
    <w:p w:rsidR="00B658E2" w:rsidRPr="00B658E2" w:rsidRDefault="00B658E2" w:rsidP="00B658E2">
      <w:pPr>
        <w:ind w:right="-1"/>
        <w:jc w:val="center"/>
        <w:rPr>
          <w:rFonts w:ascii="Arial" w:hAnsi="Arial" w:cs="Arial"/>
          <w:b/>
          <w:sz w:val="24"/>
          <w:szCs w:val="24"/>
        </w:rPr>
      </w:pPr>
      <w:r w:rsidRPr="00B658E2">
        <w:rPr>
          <w:rFonts w:ascii="Arial" w:hAnsi="Arial" w:cs="Arial"/>
          <w:b/>
          <w:sz w:val="24"/>
          <w:szCs w:val="24"/>
        </w:rPr>
        <w:t xml:space="preserve"> </w:t>
      </w:r>
    </w:p>
    <w:p w:rsidR="00B658E2" w:rsidRPr="00B658E2" w:rsidRDefault="00B658E2" w:rsidP="00B658E2">
      <w:pPr>
        <w:ind w:right="-1"/>
        <w:jc w:val="center"/>
        <w:rPr>
          <w:rFonts w:ascii="Arial" w:hAnsi="Arial" w:cs="Arial"/>
          <w:b/>
          <w:sz w:val="24"/>
          <w:szCs w:val="24"/>
        </w:rPr>
      </w:pPr>
      <w:r w:rsidRPr="00B658E2">
        <w:rPr>
          <w:rFonts w:ascii="Arial" w:hAnsi="Arial" w:cs="Arial"/>
          <w:b/>
          <w:sz w:val="24"/>
          <w:szCs w:val="24"/>
        </w:rPr>
        <w:t xml:space="preserve"> </w:t>
      </w:r>
    </w:p>
    <w:p w:rsidR="00B658E2" w:rsidRPr="008818D5" w:rsidRDefault="00B658E2" w:rsidP="00B658E2">
      <w:pPr>
        <w:ind w:right="-1"/>
        <w:jc w:val="center"/>
        <w:rPr>
          <w:rFonts w:ascii="Arial" w:hAnsi="Arial" w:cs="Arial"/>
          <w:b/>
          <w:sz w:val="24"/>
          <w:szCs w:val="24"/>
        </w:rPr>
      </w:pPr>
      <w:r w:rsidRPr="008818D5">
        <w:rPr>
          <w:rFonts w:ascii="Arial" w:hAnsi="Arial" w:cs="Arial"/>
          <w:b/>
          <w:sz w:val="24"/>
          <w:szCs w:val="24"/>
        </w:rPr>
        <w:t>O TRABALHO NO SISTEMA CARCERÁRIO BRASILEIRO E O SEU REFLEXO NA REDUÇÃO DA PENA</w:t>
      </w:r>
    </w:p>
    <w:p w:rsidR="00B658E2" w:rsidRDefault="00B658E2">
      <w:pPr>
        <w:rPr>
          <w:rFonts w:ascii="Arial" w:hAnsi="Arial" w:cs="Arial"/>
          <w:b/>
          <w:sz w:val="24"/>
          <w:szCs w:val="24"/>
        </w:rPr>
      </w:pPr>
    </w:p>
    <w:p w:rsidR="00B658E2" w:rsidRDefault="00B658E2">
      <w:pPr>
        <w:rPr>
          <w:rFonts w:ascii="Arial" w:hAnsi="Arial" w:cs="Arial"/>
          <w:b/>
          <w:sz w:val="24"/>
          <w:szCs w:val="24"/>
        </w:rPr>
      </w:pPr>
    </w:p>
    <w:p w:rsidR="00B658E2" w:rsidRDefault="00B658E2">
      <w:pPr>
        <w:rPr>
          <w:rFonts w:ascii="Arial" w:hAnsi="Arial" w:cs="Arial"/>
          <w:b/>
          <w:sz w:val="24"/>
          <w:szCs w:val="24"/>
        </w:rPr>
      </w:pPr>
    </w:p>
    <w:p w:rsidR="00B658E2" w:rsidRDefault="00B658E2">
      <w:pPr>
        <w:rPr>
          <w:rFonts w:ascii="Arial" w:hAnsi="Arial" w:cs="Arial"/>
          <w:b/>
          <w:sz w:val="24"/>
          <w:szCs w:val="24"/>
        </w:rPr>
      </w:pPr>
    </w:p>
    <w:p w:rsidR="00B658E2" w:rsidRDefault="00B658E2">
      <w:pPr>
        <w:rPr>
          <w:rFonts w:ascii="Arial" w:hAnsi="Arial" w:cs="Arial"/>
          <w:b/>
          <w:sz w:val="24"/>
          <w:szCs w:val="24"/>
        </w:rPr>
      </w:pPr>
    </w:p>
    <w:p w:rsidR="00B658E2" w:rsidRDefault="00B658E2">
      <w:pPr>
        <w:rPr>
          <w:rFonts w:ascii="Arial" w:hAnsi="Arial" w:cs="Arial"/>
          <w:b/>
          <w:sz w:val="24"/>
          <w:szCs w:val="24"/>
        </w:rPr>
      </w:pPr>
    </w:p>
    <w:p w:rsidR="00B658E2" w:rsidRDefault="00B658E2">
      <w:pPr>
        <w:rPr>
          <w:rFonts w:ascii="Arial" w:hAnsi="Arial" w:cs="Arial"/>
          <w:b/>
          <w:sz w:val="24"/>
          <w:szCs w:val="24"/>
        </w:rPr>
      </w:pPr>
    </w:p>
    <w:p w:rsidR="00B658E2" w:rsidRDefault="00B658E2">
      <w:pPr>
        <w:rPr>
          <w:rFonts w:ascii="Arial" w:hAnsi="Arial" w:cs="Arial"/>
          <w:b/>
          <w:sz w:val="24"/>
          <w:szCs w:val="24"/>
        </w:rPr>
      </w:pPr>
    </w:p>
    <w:p w:rsidR="00B658E2" w:rsidRDefault="00B658E2">
      <w:pPr>
        <w:rPr>
          <w:rFonts w:ascii="Arial" w:hAnsi="Arial" w:cs="Arial"/>
          <w:b/>
          <w:sz w:val="24"/>
          <w:szCs w:val="24"/>
        </w:rPr>
      </w:pPr>
    </w:p>
    <w:p w:rsidR="00B658E2" w:rsidRDefault="00B658E2" w:rsidP="00B658E2">
      <w:pPr>
        <w:jc w:val="center"/>
        <w:rPr>
          <w:rFonts w:ascii="Arial" w:hAnsi="Arial" w:cs="Arial"/>
          <w:b/>
          <w:sz w:val="24"/>
          <w:szCs w:val="24"/>
        </w:rPr>
      </w:pPr>
      <w:r w:rsidRPr="00B658E2">
        <w:rPr>
          <w:rFonts w:ascii="Arial" w:hAnsi="Arial" w:cs="Arial"/>
          <w:b/>
          <w:sz w:val="24"/>
          <w:szCs w:val="24"/>
        </w:rPr>
        <w:t xml:space="preserve">CAMPINA GRANDE - PB </w:t>
      </w:r>
    </w:p>
    <w:p w:rsidR="00B658E2" w:rsidRPr="0072531A" w:rsidRDefault="00B658E2" w:rsidP="00B658E2">
      <w:pPr>
        <w:jc w:val="center"/>
        <w:rPr>
          <w:rFonts w:ascii="Arial" w:hAnsi="Arial" w:cs="Arial"/>
          <w:sz w:val="24"/>
          <w:szCs w:val="24"/>
        </w:rPr>
      </w:pPr>
      <w:r w:rsidRPr="00B658E2">
        <w:rPr>
          <w:rFonts w:ascii="Arial" w:hAnsi="Arial" w:cs="Arial"/>
          <w:b/>
          <w:sz w:val="24"/>
          <w:szCs w:val="24"/>
        </w:rPr>
        <w:t>2018</w:t>
      </w:r>
      <w:r>
        <w:rPr>
          <w:rFonts w:ascii="Arial" w:hAnsi="Arial" w:cs="Arial"/>
          <w:b/>
          <w:sz w:val="24"/>
          <w:szCs w:val="24"/>
        </w:rPr>
        <w:br w:type="page"/>
      </w:r>
    </w:p>
    <w:p w:rsidR="00B658E2" w:rsidRPr="0072531A" w:rsidRDefault="0072531A" w:rsidP="00B658E2">
      <w:pPr>
        <w:spacing w:line="360" w:lineRule="auto"/>
        <w:jc w:val="center"/>
        <w:rPr>
          <w:rFonts w:ascii="Arial" w:hAnsi="Arial" w:cs="Arial"/>
          <w:sz w:val="24"/>
          <w:szCs w:val="24"/>
        </w:rPr>
      </w:pPr>
      <w:r w:rsidRPr="0072531A">
        <w:rPr>
          <w:rFonts w:ascii="Arial" w:hAnsi="Arial" w:cs="Arial"/>
          <w:sz w:val="24"/>
          <w:szCs w:val="24"/>
        </w:rPr>
        <w:lastRenderedPageBreak/>
        <w:t>GERMANO ACIOLI APOLINÁRIO</w:t>
      </w:r>
    </w:p>
    <w:p w:rsidR="00B658E2" w:rsidRPr="0072531A" w:rsidRDefault="00B658E2" w:rsidP="00B658E2">
      <w:pPr>
        <w:spacing w:line="360" w:lineRule="auto"/>
        <w:jc w:val="center"/>
        <w:rPr>
          <w:rFonts w:ascii="Arial" w:hAnsi="Arial" w:cs="Arial"/>
          <w:sz w:val="24"/>
          <w:szCs w:val="24"/>
        </w:rPr>
      </w:pPr>
    </w:p>
    <w:p w:rsidR="00B658E2" w:rsidRPr="0072531A" w:rsidRDefault="00B658E2" w:rsidP="00B658E2">
      <w:pPr>
        <w:spacing w:line="360" w:lineRule="auto"/>
        <w:jc w:val="center"/>
        <w:rPr>
          <w:rFonts w:ascii="Arial" w:hAnsi="Arial" w:cs="Arial"/>
          <w:sz w:val="24"/>
          <w:szCs w:val="24"/>
        </w:rPr>
      </w:pPr>
    </w:p>
    <w:p w:rsidR="00B658E2" w:rsidRPr="0072531A" w:rsidRDefault="00B658E2" w:rsidP="00B658E2">
      <w:pPr>
        <w:spacing w:line="360" w:lineRule="auto"/>
        <w:jc w:val="center"/>
        <w:rPr>
          <w:rFonts w:ascii="Arial" w:hAnsi="Arial" w:cs="Arial"/>
          <w:sz w:val="24"/>
          <w:szCs w:val="24"/>
        </w:rPr>
      </w:pPr>
    </w:p>
    <w:p w:rsidR="00B658E2" w:rsidRPr="0072531A" w:rsidRDefault="00B658E2" w:rsidP="00B658E2">
      <w:pPr>
        <w:spacing w:line="360" w:lineRule="auto"/>
        <w:jc w:val="center"/>
        <w:rPr>
          <w:rFonts w:ascii="Arial" w:hAnsi="Arial" w:cs="Arial"/>
          <w:sz w:val="24"/>
          <w:szCs w:val="24"/>
        </w:rPr>
      </w:pPr>
    </w:p>
    <w:p w:rsidR="00B658E2" w:rsidRPr="0072531A" w:rsidRDefault="00B658E2" w:rsidP="00B658E2">
      <w:pPr>
        <w:spacing w:line="360" w:lineRule="auto"/>
        <w:jc w:val="center"/>
        <w:rPr>
          <w:rFonts w:ascii="Arial" w:hAnsi="Arial" w:cs="Arial"/>
          <w:sz w:val="24"/>
          <w:szCs w:val="24"/>
        </w:rPr>
      </w:pPr>
    </w:p>
    <w:p w:rsidR="00B658E2" w:rsidRPr="0072531A" w:rsidRDefault="00B658E2" w:rsidP="00B658E2">
      <w:pPr>
        <w:spacing w:line="360" w:lineRule="auto"/>
        <w:jc w:val="center"/>
        <w:rPr>
          <w:rFonts w:ascii="Arial" w:hAnsi="Arial" w:cs="Arial"/>
          <w:sz w:val="24"/>
          <w:szCs w:val="24"/>
        </w:rPr>
      </w:pPr>
    </w:p>
    <w:p w:rsidR="0072531A" w:rsidRPr="0072531A" w:rsidRDefault="0072531A" w:rsidP="0072531A">
      <w:pPr>
        <w:ind w:right="-1"/>
        <w:jc w:val="center"/>
        <w:rPr>
          <w:rFonts w:ascii="Arial" w:hAnsi="Arial" w:cs="Arial"/>
          <w:sz w:val="24"/>
          <w:szCs w:val="24"/>
        </w:rPr>
      </w:pPr>
      <w:r w:rsidRPr="0072531A">
        <w:rPr>
          <w:rFonts w:ascii="Arial" w:hAnsi="Arial" w:cs="Arial"/>
          <w:sz w:val="24"/>
          <w:szCs w:val="24"/>
        </w:rPr>
        <w:t>O TRABALHO NO SISTEMA CARCERÁRIO BRASILEIRO E O SEU REFLEXO NA REDUÇÃO DA PENA</w:t>
      </w:r>
    </w:p>
    <w:p w:rsidR="00B658E2" w:rsidRPr="0072531A" w:rsidRDefault="00B658E2" w:rsidP="00B658E2">
      <w:pPr>
        <w:rPr>
          <w:rFonts w:ascii="Arial" w:hAnsi="Arial" w:cs="Arial"/>
          <w:sz w:val="24"/>
          <w:szCs w:val="24"/>
        </w:rPr>
      </w:pPr>
      <w:r w:rsidRPr="0072531A">
        <w:rPr>
          <w:rFonts w:ascii="Arial" w:hAnsi="Arial" w:cs="Arial"/>
          <w:sz w:val="24"/>
          <w:szCs w:val="24"/>
        </w:rPr>
        <w:t xml:space="preserve"> </w:t>
      </w:r>
    </w:p>
    <w:p w:rsidR="00B658E2" w:rsidRPr="0072531A" w:rsidRDefault="00B658E2" w:rsidP="00B658E2">
      <w:pPr>
        <w:rPr>
          <w:rFonts w:ascii="Arial" w:hAnsi="Arial" w:cs="Arial"/>
          <w:sz w:val="24"/>
          <w:szCs w:val="24"/>
        </w:rPr>
      </w:pPr>
      <w:r w:rsidRPr="0072531A">
        <w:rPr>
          <w:rFonts w:ascii="Arial" w:hAnsi="Arial" w:cs="Arial"/>
          <w:sz w:val="24"/>
          <w:szCs w:val="24"/>
        </w:rPr>
        <w:t xml:space="preserve"> </w:t>
      </w:r>
    </w:p>
    <w:p w:rsidR="00B658E2" w:rsidRPr="0072531A" w:rsidRDefault="00B658E2" w:rsidP="00B658E2">
      <w:pPr>
        <w:rPr>
          <w:rFonts w:ascii="Arial" w:hAnsi="Arial" w:cs="Arial"/>
          <w:sz w:val="24"/>
          <w:szCs w:val="24"/>
        </w:rPr>
      </w:pPr>
      <w:r w:rsidRPr="0072531A">
        <w:rPr>
          <w:rFonts w:ascii="Arial" w:hAnsi="Arial" w:cs="Arial"/>
          <w:sz w:val="24"/>
          <w:szCs w:val="24"/>
        </w:rPr>
        <w:t xml:space="preserve"> </w:t>
      </w:r>
    </w:p>
    <w:p w:rsidR="00B658E2" w:rsidRPr="0072531A" w:rsidRDefault="00B658E2" w:rsidP="00B658E2">
      <w:pPr>
        <w:rPr>
          <w:rFonts w:ascii="Arial" w:hAnsi="Arial" w:cs="Arial"/>
          <w:sz w:val="24"/>
          <w:szCs w:val="24"/>
        </w:rPr>
      </w:pPr>
      <w:r w:rsidRPr="0072531A">
        <w:rPr>
          <w:rFonts w:ascii="Arial" w:hAnsi="Arial" w:cs="Arial"/>
          <w:sz w:val="24"/>
          <w:szCs w:val="24"/>
        </w:rPr>
        <w:t xml:space="preserve"> </w:t>
      </w:r>
    </w:p>
    <w:p w:rsidR="00B658E2" w:rsidRPr="0072531A" w:rsidRDefault="00B658E2" w:rsidP="00B658E2">
      <w:pPr>
        <w:rPr>
          <w:rFonts w:ascii="Arial" w:hAnsi="Arial" w:cs="Arial"/>
          <w:sz w:val="24"/>
          <w:szCs w:val="24"/>
        </w:rPr>
      </w:pPr>
      <w:r w:rsidRPr="0072531A">
        <w:rPr>
          <w:rFonts w:ascii="Arial" w:hAnsi="Arial" w:cs="Arial"/>
          <w:sz w:val="24"/>
          <w:szCs w:val="24"/>
        </w:rPr>
        <w:t xml:space="preserve"> </w:t>
      </w:r>
    </w:p>
    <w:p w:rsidR="00B658E2" w:rsidRPr="0072531A" w:rsidRDefault="00B658E2" w:rsidP="00B658E2">
      <w:pPr>
        <w:rPr>
          <w:rFonts w:ascii="Arial" w:hAnsi="Arial" w:cs="Arial"/>
          <w:sz w:val="24"/>
          <w:szCs w:val="24"/>
        </w:rPr>
      </w:pPr>
      <w:r w:rsidRPr="0072531A">
        <w:rPr>
          <w:rFonts w:ascii="Arial" w:hAnsi="Arial" w:cs="Arial"/>
          <w:sz w:val="24"/>
          <w:szCs w:val="24"/>
        </w:rPr>
        <w:t xml:space="preserve"> </w:t>
      </w:r>
    </w:p>
    <w:p w:rsidR="00B658E2" w:rsidRPr="0072531A" w:rsidRDefault="00B658E2" w:rsidP="0072531A">
      <w:pPr>
        <w:ind w:left="3402"/>
        <w:jc w:val="both"/>
        <w:rPr>
          <w:rFonts w:ascii="Arial" w:hAnsi="Arial" w:cs="Arial"/>
          <w:sz w:val="24"/>
          <w:szCs w:val="24"/>
        </w:rPr>
      </w:pPr>
      <w:r w:rsidRPr="0072531A">
        <w:rPr>
          <w:rFonts w:ascii="Arial" w:hAnsi="Arial" w:cs="Arial"/>
          <w:sz w:val="24"/>
          <w:szCs w:val="24"/>
        </w:rPr>
        <w:t>Trabalho de Conclusão de Curso - Artigo Científico - apresentado como pré</w:t>
      </w:r>
      <w:r w:rsidR="0072531A" w:rsidRPr="0072531A">
        <w:rPr>
          <w:rFonts w:ascii="Arial" w:hAnsi="Arial" w:cs="Arial"/>
          <w:sz w:val="24"/>
          <w:szCs w:val="24"/>
        </w:rPr>
        <w:t>-</w:t>
      </w:r>
      <w:r w:rsidRPr="0072531A">
        <w:rPr>
          <w:rFonts w:ascii="Arial" w:hAnsi="Arial" w:cs="Arial"/>
          <w:sz w:val="24"/>
          <w:szCs w:val="24"/>
        </w:rPr>
        <w:t xml:space="preserve">requisito para a obtenção do título de Bacharel em Direito pela </w:t>
      </w:r>
      <w:proofErr w:type="spellStart"/>
      <w:r w:rsidRPr="0072531A">
        <w:rPr>
          <w:rFonts w:ascii="Arial" w:hAnsi="Arial" w:cs="Arial"/>
          <w:sz w:val="24"/>
          <w:szCs w:val="24"/>
        </w:rPr>
        <w:t>UniFacisa</w:t>
      </w:r>
      <w:proofErr w:type="spellEnd"/>
      <w:r w:rsidRPr="0072531A">
        <w:rPr>
          <w:rFonts w:ascii="Arial" w:hAnsi="Arial" w:cs="Arial"/>
          <w:sz w:val="24"/>
          <w:szCs w:val="24"/>
        </w:rPr>
        <w:t xml:space="preserve"> – Centro Universitário. Área de Concentração: Direito </w:t>
      </w:r>
      <w:r w:rsidR="0072531A" w:rsidRPr="0072531A">
        <w:rPr>
          <w:rFonts w:ascii="Arial" w:hAnsi="Arial" w:cs="Arial"/>
          <w:sz w:val="24"/>
          <w:szCs w:val="24"/>
        </w:rPr>
        <w:t>Público</w:t>
      </w:r>
      <w:r w:rsidRPr="0072531A">
        <w:rPr>
          <w:rFonts w:ascii="Arial" w:hAnsi="Arial" w:cs="Arial"/>
          <w:sz w:val="24"/>
          <w:szCs w:val="24"/>
        </w:rPr>
        <w:t xml:space="preserve">. Orientador: Prof.º da </w:t>
      </w:r>
      <w:proofErr w:type="spellStart"/>
      <w:r w:rsidRPr="0072531A">
        <w:rPr>
          <w:rFonts w:ascii="Arial" w:hAnsi="Arial" w:cs="Arial"/>
          <w:sz w:val="24"/>
          <w:szCs w:val="24"/>
        </w:rPr>
        <w:t>UniFacisa</w:t>
      </w:r>
      <w:proofErr w:type="spellEnd"/>
      <w:r w:rsidRPr="0072531A">
        <w:rPr>
          <w:rFonts w:ascii="Arial" w:hAnsi="Arial" w:cs="Arial"/>
          <w:sz w:val="24"/>
          <w:szCs w:val="24"/>
        </w:rPr>
        <w:t xml:space="preserve"> </w:t>
      </w:r>
      <w:r w:rsidR="0072531A" w:rsidRPr="0072531A">
        <w:rPr>
          <w:rFonts w:ascii="Arial" w:hAnsi="Arial" w:cs="Arial"/>
          <w:sz w:val="24"/>
          <w:szCs w:val="24"/>
        </w:rPr>
        <w:t>Breno Wanderley César Segundo</w:t>
      </w:r>
      <w:r w:rsidRPr="0072531A">
        <w:rPr>
          <w:rFonts w:ascii="Arial" w:hAnsi="Arial" w:cs="Arial"/>
          <w:sz w:val="24"/>
          <w:szCs w:val="24"/>
        </w:rPr>
        <w:t xml:space="preserve">, </w:t>
      </w:r>
      <w:r w:rsidR="0072531A" w:rsidRPr="0072531A">
        <w:rPr>
          <w:rFonts w:ascii="Arial" w:hAnsi="Arial" w:cs="Arial"/>
          <w:sz w:val="24"/>
          <w:szCs w:val="24"/>
        </w:rPr>
        <w:t>Dr</w:t>
      </w:r>
      <w:r w:rsidRPr="0072531A">
        <w:rPr>
          <w:rFonts w:ascii="Arial" w:hAnsi="Arial" w:cs="Arial"/>
          <w:sz w:val="24"/>
          <w:szCs w:val="24"/>
        </w:rPr>
        <w:t xml:space="preserve">. </w:t>
      </w:r>
    </w:p>
    <w:p w:rsidR="00B658E2" w:rsidRPr="0072531A" w:rsidRDefault="00B658E2" w:rsidP="00B658E2">
      <w:pPr>
        <w:rPr>
          <w:rFonts w:ascii="Arial" w:hAnsi="Arial" w:cs="Arial"/>
          <w:sz w:val="24"/>
          <w:szCs w:val="24"/>
        </w:rPr>
      </w:pPr>
      <w:r w:rsidRPr="0072531A">
        <w:rPr>
          <w:rFonts w:ascii="Arial" w:hAnsi="Arial" w:cs="Arial"/>
          <w:sz w:val="24"/>
          <w:szCs w:val="24"/>
        </w:rPr>
        <w:t xml:space="preserve"> </w:t>
      </w:r>
    </w:p>
    <w:p w:rsidR="00B658E2" w:rsidRPr="0072531A" w:rsidRDefault="00B658E2" w:rsidP="00B658E2">
      <w:pPr>
        <w:rPr>
          <w:rFonts w:ascii="Arial" w:hAnsi="Arial" w:cs="Arial"/>
          <w:sz w:val="24"/>
          <w:szCs w:val="24"/>
        </w:rPr>
      </w:pPr>
      <w:r w:rsidRPr="0072531A">
        <w:rPr>
          <w:rFonts w:ascii="Arial" w:hAnsi="Arial" w:cs="Arial"/>
          <w:sz w:val="24"/>
          <w:szCs w:val="24"/>
        </w:rPr>
        <w:t xml:space="preserve"> </w:t>
      </w:r>
    </w:p>
    <w:p w:rsidR="00B658E2" w:rsidRPr="0072531A" w:rsidRDefault="00B658E2" w:rsidP="00B658E2">
      <w:pPr>
        <w:rPr>
          <w:rFonts w:ascii="Arial" w:hAnsi="Arial" w:cs="Arial"/>
          <w:sz w:val="24"/>
          <w:szCs w:val="24"/>
        </w:rPr>
      </w:pPr>
      <w:r w:rsidRPr="0072531A">
        <w:rPr>
          <w:rFonts w:ascii="Arial" w:hAnsi="Arial" w:cs="Arial"/>
          <w:sz w:val="24"/>
          <w:szCs w:val="24"/>
        </w:rPr>
        <w:t xml:space="preserve"> </w:t>
      </w:r>
    </w:p>
    <w:p w:rsidR="00B658E2" w:rsidRPr="0072531A" w:rsidRDefault="00B658E2" w:rsidP="0072531A">
      <w:pPr>
        <w:rPr>
          <w:rFonts w:ascii="Arial" w:hAnsi="Arial" w:cs="Arial"/>
          <w:sz w:val="24"/>
          <w:szCs w:val="24"/>
        </w:rPr>
      </w:pPr>
      <w:r w:rsidRPr="0072531A">
        <w:rPr>
          <w:rFonts w:ascii="Arial" w:hAnsi="Arial" w:cs="Arial"/>
          <w:sz w:val="24"/>
          <w:szCs w:val="24"/>
        </w:rPr>
        <w:t xml:space="preserve"> </w:t>
      </w:r>
    </w:p>
    <w:p w:rsidR="0072531A" w:rsidRPr="0072531A" w:rsidRDefault="00B658E2" w:rsidP="0072531A">
      <w:pPr>
        <w:jc w:val="center"/>
        <w:rPr>
          <w:rFonts w:ascii="Arial" w:hAnsi="Arial" w:cs="Arial"/>
          <w:sz w:val="24"/>
          <w:szCs w:val="24"/>
        </w:rPr>
      </w:pPr>
      <w:r w:rsidRPr="0072531A">
        <w:rPr>
          <w:rFonts w:ascii="Arial" w:hAnsi="Arial" w:cs="Arial"/>
          <w:sz w:val="24"/>
          <w:szCs w:val="24"/>
        </w:rPr>
        <w:t>Campina Grande-PB</w:t>
      </w:r>
    </w:p>
    <w:p w:rsidR="00321DC9" w:rsidRDefault="00B658E2" w:rsidP="0072531A">
      <w:pPr>
        <w:jc w:val="center"/>
        <w:rPr>
          <w:rFonts w:ascii="Arial" w:hAnsi="Arial" w:cs="Arial"/>
          <w:sz w:val="24"/>
          <w:szCs w:val="24"/>
        </w:rPr>
      </w:pPr>
      <w:r w:rsidRPr="0072531A">
        <w:rPr>
          <w:rFonts w:ascii="Arial" w:hAnsi="Arial" w:cs="Arial"/>
          <w:sz w:val="24"/>
          <w:szCs w:val="24"/>
        </w:rPr>
        <w:t>2018</w:t>
      </w:r>
    </w:p>
    <w:p w:rsidR="00321DC9" w:rsidRDefault="00321DC9">
      <w:pPr>
        <w:rPr>
          <w:rFonts w:ascii="Arial" w:hAnsi="Arial" w:cs="Arial"/>
          <w:sz w:val="24"/>
          <w:szCs w:val="24"/>
        </w:rPr>
      </w:pPr>
      <w:r>
        <w:rPr>
          <w:rFonts w:ascii="Arial" w:hAnsi="Arial" w:cs="Arial"/>
          <w:sz w:val="24"/>
          <w:szCs w:val="24"/>
        </w:rPr>
        <w:br w:type="page"/>
      </w:r>
      <w:r>
        <w:rPr>
          <w:rFonts w:ascii="Arial" w:hAnsi="Arial" w:cs="Arial"/>
          <w:sz w:val="24"/>
          <w:szCs w:val="24"/>
        </w:rPr>
        <w:lastRenderedPageBreak/>
        <w:t>******** FICHA CATALOGRÁFICA ******</w:t>
      </w:r>
    </w:p>
    <w:p w:rsidR="00321DC9" w:rsidRDefault="00321DC9">
      <w:pPr>
        <w:rPr>
          <w:rFonts w:ascii="Arial" w:hAnsi="Arial" w:cs="Arial"/>
          <w:sz w:val="24"/>
          <w:szCs w:val="24"/>
        </w:rPr>
      </w:pPr>
      <w:r>
        <w:rPr>
          <w:rFonts w:ascii="Arial" w:hAnsi="Arial" w:cs="Arial"/>
          <w:sz w:val="24"/>
          <w:szCs w:val="24"/>
        </w:rPr>
        <w:br w:type="page"/>
      </w:r>
    </w:p>
    <w:p w:rsidR="00321DC9" w:rsidRDefault="00321DC9" w:rsidP="00321DC9">
      <w:pPr>
        <w:rPr>
          <w:rFonts w:ascii="Arial" w:hAnsi="Arial" w:cs="Arial"/>
          <w:sz w:val="24"/>
          <w:szCs w:val="24"/>
        </w:rPr>
      </w:pPr>
    </w:p>
    <w:p w:rsidR="00321DC9" w:rsidRDefault="00321DC9" w:rsidP="00321DC9">
      <w:pPr>
        <w:rPr>
          <w:rFonts w:ascii="Arial" w:hAnsi="Arial" w:cs="Arial"/>
          <w:sz w:val="24"/>
          <w:szCs w:val="24"/>
        </w:rPr>
      </w:pPr>
    </w:p>
    <w:p w:rsidR="00321DC9" w:rsidRDefault="00321DC9" w:rsidP="00321DC9">
      <w:pPr>
        <w:rPr>
          <w:rFonts w:ascii="Arial" w:hAnsi="Arial" w:cs="Arial"/>
          <w:sz w:val="24"/>
          <w:szCs w:val="24"/>
        </w:rPr>
      </w:pPr>
    </w:p>
    <w:p w:rsidR="00321DC9" w:rsidRDefault="00321DC9" w:rsidP="00321DC9">
      <w:pPr>
        <w:rPr>
          <w:rFonts w:ascii="Arial" w:hAnsi="Arial" w:cs="Arial"/>
          <w:sz w:val="24"/>
          <w:szCs w:val="24"/>
        </w:rPr>
      </w:pPr>
    </w:p>
    <w:p w:rsidR="00321DC9" w:rsidRDefault="00321DC9" w:rsidP="00321DC9">
      <w:pPr>
        <w:rPr>
          <w:rFonts w:ascii="Arial" w:hAnsi="Arial" w:cs="Arial"/>
          <w:sz w:val="24"/>
          <w:szCs w:val="24"/>
        </w:rPr>
      </w:pPr>
    </w:p>
    <w:p w:rsidR="00321DC9" w:rsidRDefault="00321DC9" w:rsidP="00321DC9">
      <w:pPr>
        <w:rPr>
          <w:rFonts w:ascii="Arial" w:hAnsi="Arial" w:cs="Arial"/>
          <w:sz w:val="24"/>
          <w:szCs w:val="24"/>
        </w:rPr>
      </w:pPr>
    </w:p>
    <w:p w:rsidR="00321DC9" w:rsidRDefault="00321DC9" w:rsidP="00321DC9">
      <w:pPr>
        <w:rPr>
          <w:rFonts w:ascii="Arial" w:hAnsi="Arial" w:cs="Arial"/>
          <w:sz w:val="24"/>
          <w:szCs w:val="24"/>
        </w:rPr>
      </w:pPr>
    </w:p>
    <w:p w:rsidR="00321DC9" w:rsidRDefault="00321DC9" w:rsidP="00321DC9">
      <w:pPr>
        <w:rPr>
          <w:rFonts w:ascii="Arial" w:hAnsi="Arial" w:cs="Arial"/>
          <w:sz w:val="24"/>
          <w:szCs w:val="24"/>
        </w:rPr>
      </w:pPr>
    </w:p>
    <w:p w:rsidR="00321DC9" w:rsidRDefault="00321DC9" w:rsidP="00321DC9">
      <w:pPr>
        <w:ind w:left="2835"/>
        <w:jc w:val="both"/>
        <w:rPr>
          <w:rFonts w:ascii="Arial" w:hAnsi="Arial" w:cs="Arial"/>
          <w:sz w:val="24"/>
          <w:szCs w:val="24"/>
        </w:rPr>
      </w:pPr>
    </w:p>
    <w:p w:rsidR="00321DC9" w:rsidRDefault="00321DC9" w:rsidP="00321DC9">
      <w:pPr>
        <w:ind w:left="2835"/>
        <w:jc w:val="both"/>
        <w:rPr>
          <w:rFonts w:ascii="Arial" w:hAnsi="Arial" w:cs="Arial"/>
          <w:sz w:val="24"/>
          <w:szCs w:val="24"/>
        </w:rPr>
      </w:pPr>
    </w:p>
    <w:p w:rsidR="00321DC9" w:rsidRDefault="00321DC9" w:rsidP="00321DC9">
      <w:pPr>
        <w:ind w:left="2835"/>
        <w:jc w:val="both"/>
        <w:rPr>
          <w:rFonts w:ascii="Arial" w:hAnsi="Arial" w:cs="Arial"/>
          <w:sz w:val="24"/>
          <w:szCs w:val="24"/>
        </w:rPr>
      </w:pPr>
    </w:p>
    <w:p w:rsidR="00321DC9" w:rsidRDefault="00321DC9" w:rsidP="00321DC9">
      <w:pPr>
        <w:ind w:left="2835"/>
        <w:jc w:val="both"/>
        <w:rPr>
          <w:rFonts w:ascii="Arial" w:hAnsi="Arial" w:cs="Arial"/>
          <w:sz w:val="24"/>
          <w:szCs w:val="24"/>
        </w:rPr>
      </w:pPr>
      <w:r w:rsidRPr="00321DC9">
        <w:rPr>
          <w:rFonts w:ascii="Arial" w:hAnsi="Arial" w:cs="Arial"/>
          <w:sz w:val="24"/>
          <w:szCs w:val="24"/>
        </w:rPr>
        <w:t xml:space="preserve">Trabalho de Conclusão de Curso - Artigo Científico – Título do artigo, como parte dos requisitos para obtenção do título de Bacharel em Direito, outorgado pela </w:t>
      </w:r>
      <w:proofErr w:type="spellStart"/>
      <w:r w:rsidRPr="00321DC9">
        <w:rPr>
          <w:rFonts w:ascii="Arial" w:hAnsi="Arial" w:cs="Arial"/>
          <w:sz w:val="24"/>
          <w:szCs w:val="24"/>
        </w:rPr>
        <w:t>UniFacisa</w:t>
      </w:r>
      <w:proofErr w:type="spellEnd"/>
      <w:r w:rsidRPr="00321DC9">
        <w:rPr>
          <w:rFonts w:ascii="Arial" w:hAnsi="Arial" w:cs="Arial"/>
          <w:sz w:val="24"/>
          <w:szCs w:val="24"/>
        </w:rPr>
        <w:t xml:space="preserve"> – Centro Universitário. </w:t>
      </w:r>
    </w:p>
    <w:p w:rsidR="00321DC9" w:rsidRPr="00321DC9" w:rsidRDefault="00321DC9" w:rsidP="00321DC9">
      <w:pPr>
        <w:ind w:left="2835"/>
        <w:jc w:val="both"/>
        <w:rPr>
          <w:rFonts w:ascii="Arial" w:hAnsi="Arial" w:cs="Arial"/>
          <w:sz w:val="24"/>
          <w:szCs w:val="24"/>
        </w:rPr>
      </w:pPr>
    </w:p>
    <w:p w:rsidR="00321DC9" w:rsidRPr="00321DC9" w:rsidRDefault="00321DC9" w:rsidP="00321DC9">
      <w:pPr>
        <w:ind w:left="2835"/>
        <w:jc w:val="both"/>
        <w:rPr>
          <w:rFonts w:ascii="Arial" w:hAnsi="Arial" w:cs="Arial"/>
          <w:sz w:val="24"/>
          <w:szCs w:val="24"/>
        </w:rPr>
      </w:pPr>
      <w:r w:rsidRPr="00321DC9">
        <w:rPr>
          <w:rFonts w:ascii="Arial" w:hAnsi="Arial" w:cs="Arial"/>
          <w:sz w:val="24"/>
          <w:szCs w:val="24"/>
        </w:rPr>
        <w:t xml:space="preserve">APROVADO EM_______/______/______ </w:t>
      </w:r>
    </w:p>
    <w:p w:rsidR="00321DC9" w:rsidRPr="00321DC9" w:rsidRDefault="00321DC9" w:rsidP="00321DC9">
      <w:pPr>
        <w:ind w:left="2835"/>
        <w:jc w:val="both"/>
        <w:rPr>
          <w:rFonts w:ascii="Arial" w:hAnsi="Arial" w:cs="Arial"/>
          <w:sz w:val="24"/>
          <w:szCs w:val="24"/>
        </w:rPr>
      </w:pPr>
      <w:r w:rsidRPr="00321DC9">
        <w:rPr>
          <w:rFonts w:ascii="Arial" w:hAnsi="Arial" w:cs="Arial"/>
          <w:sz w:val="24"/>
          <w:szCs w:val="24"/>
        </w:rPr>
        <w:t>BANCA EXAMINADORA:</w:t>
      </w:r>
    </w:p>
    <w:p w:rsidR="00321DC9" w:rsidRPr="00321DC9" w:rsidRDefault="00321DC9" w:rsidP="00321DC9">
      <w:pPr>
        <w:ind w:left="2835"/>
        <w:jc w:val="both"/>
        <w:rPr>
          <w:rFonts w:ascii="Arial" w:hAnsi="Arial" w:cs="Arial"/>
          <w:sz w:val="24"/>
          <w:szCs w:val="24"/>
        </w:rPr>
      </w:pPr>
      <w:r w:rsidRPr="00321DC9">
        <w:rPr>
          <w:rFonts w:ascii="Arial" w:hAnsi="Arial" w:cs="Arial"/>
          <w:sz w:val="24"/>
          <w:szCs w:val="24"/>
        </w:rPr>
        <w:t xml:space="preserve"> </w:t>
      </w:r>
    </w:p>
    <w:p w:rsidR="00321DC9" w:rsidRDefault="00321DC9" w:rsidP="00321DC9">
      <w:pPr>
        <w:ind w:left="2835"/>
        <w:jc w:val="both"/>
        <w:rPr>
          <w:rFonts w:ascii="Arial" w:hAnsi="Arial" w:cs="Arial"/>
          <w:sz w:val="24"/>
          <w:szCs w:val="24"/>
        </w:rPr>
      </w:pPr>
      <w:r w:rsidRPr="00321DC9">
        <w:rPr>
          <w:rFonts w:ascii="Arial" w:hAnsi="Arial" w:cs="Arial"/>
          <w:sz w:val="24"/>
          <w:szCs w:val="24"/>
        </w:rPr>
        <w:t xml:space="preserve">__________________________________ Prof.º da </w:t>
      </w:r>
      <w:proofErr w:type="spellStart"/>
      <w:r w:rsidRPr="00321DC9">
        <w:rPr>
          <w:rFonts w:ascii="Arial" w:hAnsi="Arial" w:cs="Arial"/>
          <w:sz w:val="24"/>
          <w:szCs w:val="24"/>
        </w:rPr>
        <w:t>UniFacisa</w:t>
      </w:r>
      <w:proofErr w:type="spellEnd"/>
      <w:r w:rsidRPr="00321DC9">
        <w:rPr>
          <w:rFonts w:ascii="Arial" w:hAnsi="Arial" w:cs="Arial"/>
          <w:sz w:val="24"/>
          <w:szCs w:val="24"/>
        </w:rPr>
        <w:t xml:space="preserve"> </w:t>
      </w:r>
      <w:r>
        <w:rPr>
          <w:rFonts w:ascii="Arial" w:hAnsi="Arial" w:cs="Arial"/>
          <w:sz w:val="24"/>
          <w:szCs w:val="24"/>
        </w:rPr>
        <w:t>Breno Wanderley César Segundo</w:t>
      </w:r>
      <w:r w:rsidRPr="00321DC9">
        <w:rPr>
          <w:rFonts w:ascii="Arial" w:hAnsi="Arial" w:cs="Arial"/>
          <w:sz w:val="24"/>
          <w:szCs w:val="24"/>
        </w:rPr>
        <w:t xml:space="preserve">, </w:t>
      </w:r>
      <w:r>
        <w:rPr>
          <w:rFonts w:ascii="Arial" w:hAnsi="Arial" w:cs="Arial"/>
          <w:sz w:val="24"/>
          <w:szCs w:val="24"/>
        </w:rPr>
        <w:t>Doutor</w:t>
      </w:r>
      <w:r w:rsidRPr="00321DC9">
        <w:rPr>
          <w:rFonts w:ascii="Arial" w:hAnsi="Arial" w:cs="Arial"/>
          <w:sz w:val="24"/>
          <w:szCs w:val="24"/>
        </w:rPr>
        <w:t xml:space="preserve">. Orientador </w:t>
      </w:r>
    </w:p>
    <w:p w:rsidR="00321DC9" w:rsidRPr="00321DC9" w:rsidRDefault="00321DC9" w:rsidP="00321DC9">
      <w:pPr>
        <w:ind w:left="2835"/>
        <w:jc w:val="both"/>
        <w:rPr>
          <w:rFonts w:ascii="Arial" w:hAnsi="Arial" w:cs="Arial"/>
          <w:sz w:val="24"/>
          <w:szCs w:val="24"/>
        </w:rPr>
      </w:pPr>
    </w:p>
    <w:p w:rsidR="00321DC9" w:rsidRDefault="00321DC9" w:rsidP="00321DC9">
      <w:pPr>
        <w:ind w:left="2835"/>
        <w:jc w:val="both"/>
        <w:rPr>
          <w:rFonts w:ascii="Arial" w:hAnsi="Arial" w:cs="Arial"/>
          <w:sz w:val="24"/>
          <w:szCs w:val="24"/>
        </w:rPr>
      </w:pPr>
      <w:r w:rsidRPr="00321DC9">
        <w:rPr>
          <w:rFonts w:ascii="Arial" w:hAnsi="Arial" w:cs="Arial"/>
          <w:sz w:val="24"/>
          <w:szCs w:val="24"/>
        </w:rPr>
        <w:t xml:space="preserve">_________________________________ Prof.º da </w:t>
      </w:r>
      <w:proofErr w:type="spellStart"/>
      <w:r w:rsidRPr="00321DC9">
        <w:rPr>
          <w:rFonts w:ascii="Arial" w:hAnsi="Arial" w:cs="Arial"/>
          <w:sz w:val="24"/>
          <w:szCs w:val="24"/>
        </w:rPr>
        <w:t>UniFacisa</w:t>
      </w:r>
      <w:proofErr w:type="spellEnd"/>
      <w:r w:rsidRPr="00321DC9">
        <w:rPr>
          <w:rFonts w:ascii="Arial" w:hAnsi="Arial" w:cs="Arial"/>
          <w:sz w:val="24"/>
          <w:szCs w:val="24"/>
        </w:rPr>
        <w:t xml:space="preserve"> NOME COMPLETO DO SEGUNDO MEMBRO, TITULAÇÃO. </w:t>
      </w:r>
    </w:p>
    <w:p w:rsidR="00321DC9" w:rsidRPr="00321DC9" w:rsidRDefault="00321DC9" w:rsidP="00321DC9">
      <w:pPr>
        <w:ind w:left="2835"/>
        <w:jc w:val="both"/>
        <w:rPr>
          <w:rFonts w:ascii="Arial" w:hAnsi="Arial" w:cs="Arial"/>
          <w:sz w:val="24"/>
          <w:szCs w:val="24"/>
        </w:rPr>
      </w:pPr>
    </w:p>
    <w:p w:rsidR="00B658E2" w:rsidRPr="00A03865" w:rsidRDefault="00321DC9" w:rsidP="00A03865">
      <w:pPr>
        <w:ind w:left="2835"/>
        <w:jc w:val="both"/>
        <w:rPr>
          <w:rFonts w:ascii="Arial" w:hAnsi="Arial" w:cs="Arial"/>
          <w:sz w:val="24"/>
          <w:szCs w:val="24"/>
        </w:rPr>
      </w:pPr>
      <w:r w:rsidRPr="00321DC9">
        <w:rPr>
          <w:rFonts w:ascii="Arial" w:hAnsi="Arial" w:cs="Arial"/>
          <w:sz w:val="24"/>
          <w:szCs w:val="24"/>
        </w:rPr>
        <w:t xml:space="preserve">_________________________________ Prof.º da </w:t>
      </w:r>
      <w:proofErr w:type="spellStart"/>
      <w:r w:rsidRPr="00321DC9">
        <w:rPr>
          <w:rFonts w:ascii="Arial" w:hAnsi="Arial" w:cs="Arial"/>
          <w:sz w:val="24"/>
          <w:szCs w:val="24"/>
        </w:rPr>
        <w:t>UniFacisa</w:t>
      </w:r>
      <w:proofErr w:type="spellEnd"/>
      <w:r w:rsidRPr="00321DC9">
        <w:rPr>
          <w:rFonts w:ascii="Arial" w:hAnsi="Arial" w:cs="Arial"/>
          <w:sz w:val="24"/>
          <w:szCs w:val="24"/>
        </w:rPr>
        <w:t xml:space="preserve"> NOME COMPLETO DO TERCEIRO MEMBRO, TITULAÇÃO.</w:t>
      </w:r>
    </w:p>
    <w:p w:rsidR="00B658E2" w:rsidRDefault="00B658E2" w:rsidP="00B658E2">
      <w:pPr>
        <w:ind w:right="-1"/>
        <w:jc w:val="center"/>
        <w:rPr>
          <w:rFonts w:ascii="Arial" w:hAnsi="Arial" w:cs="Arial"/>
          <w:b/>
          <w:sz w:val="24"/>
          <w:szCs w:val="24"/>
        </w:rPr>
      </w:pPr>
    </w:p>
    <w:p w:rsidR="007F3FBD" w:rsidRPr="008818D5" w:rsidRDefault="000A370A" w:rsidP="004060CA">
      <w:pPr>
        <w:ind w:right="-1"/>
        <w:jc w:val="center"/>
        <w:rPr>
          <w:rFonts w:ascii="Arial" w:hAnsi="Arial" w:cs="Arial"/>
          <w:b/>
          <w:sz w:val="24"/>
          <w:szCs w:val="24"/>
        </w:rPr>
      </w:pPr>
      <w:r w:rsidRPr="008818D5">
        <w:rPr>
          <w:rFonts w:ascii="Arial" w:hAnsi="Arial" w:cs="Arial"/>
          <w:b/>
          <w:sz w:val="24"/>
          <w:szCs w:val="24"/>
        </w:rPr>
        <w:lastRenderedPageBreak/>
        <w:t>O TRABALHO NO SISTEMA CARCERÁRIO BRASILEIRO E O SEU REFLEXO NA REDUÇÃO DA PENA</w:t>
      </w:r>
    </w:p>
    <w:p w:rsidR="007F3FBD" w:rsidRPr="008818D5" w:rsidRDefault="007F3FBD" w:rsidP="004060CA">
      <w:pPr>
        <w:ind w:right="-1"/>
        <w:rPr>
          <w:rFonts w:ascii="Arial" w:hAnsi="Arial" w:cs="Arial"/>
        </w:rPr>
      </w:pPr>
    </w:p>
    <w:p w:rsidR="007F3FBD" w:rsidRPr="008818D5" w:rsidRDefault="007F3FBD" w:rsidP="004060CA">
      <w:pPr>
        <w:ind w:right="-1"/>
        <w:rPr>
          <w:rFonts w:ascii="Arial" w:hAnsi="Arial" w:cs="Arial"/>
        </w:rPr>
      </w:pPr>
    </w:p>
    <w:p w:rsidR="007F3FBD" w:rsidRPr="008818D5" w:rsidRDefault="000A370A" w:rsidP="004060CA">
      <w:pPr>
        <w:ind w:right="-1"/>
        <w:jc w:val="right"/>
        <w:rPr>
          <w:rFonts w:ascii="Arial" w:hAnsi="Arial" w:cs="Arial"/>
          <w:sz w:val="24"/>
          <w:szCs w:val="24"/>
        </w:rPr>
      </w:pPr>
      <w:r w:rsidRPr="008818D5">
        <w:rPr>
          <w:rFonts w:ascii="Arial" w:hAnsi="Arial" w:cs="Arial"/>
          <w:sz w:val="24"/>
          <w:szCs w:val="24"/>
        </w:rPr>
        <w:t>Germano Acioli Apolinário</w:t>
      </w:r>
      <w:r w:rsidR="005A5EF9" w:rsidRPr="008818D5">
        <w:rPr>
          <w:rStyle w:val="Refdenotaderodap"/>
          <w:rFonts w:ascii="Arial" w:hAnsi="Arial" w:cs="Arial"/>
          <w:sz w:val="24"/>
          <w:szCs w:val="24"/>
        </w:rPr>
        <w:footnoteReference w:id="1"/>
      </w:r>
    </w:p>
    <w:p w:rsidR="000A370A" w:rsidRPr="008818D5" w:rsidRDefault="000A370A" w:rsidP="004060CA">
      <w:pPr>
        <w:ind w:right="-1"/>
        <w:jc w:val="right"/>
        <w:rPr>
          <w:rFonts w:ascii="Arial" w:hAnsi="Arial" w:cs="Arial"/>
          <w:sz w:val="24"/>
          <w:szCs w:val="24"/>
        </w:rPr>
      </w:pPr>
      <w:r w:rsidRPr="008818D5">
        <w:rPr>
          <w:rFonts w:ascii="Arial" w:hAnsi="Arial" w:cs="Arial"/>
          <w:sz w:val="24"/>
          <w:szCs w:val="24"/>
        </w:rPr>
        <w:t>Breno Wanderley César Segundo</w:t>
      </w:r>
      <w:r w:rsidR="005A5EF9" w:rsidRPr="008818D5">
        <w:rPr>
          <w:rStyle w:val="Refdenotaderodap"/>
          <w:rFonts w:ascii="Arial" w:hAnsi="Arial" w:cs="Arial"/>
          <w:sz w:val="24"/>
          <w:szCs w:val="24"/>
        </w:rPr>
        <w:footnoteReference w:id="2"/>
      </w:r>
    </w:p>
    <w:p w:rsidR="007F3FBD" w:rsidRPr="008818D5" w:rsidRDefault="007F3FBD" w:rsidP="004060CA">
      <w:pPr>
        <w:ind w:right="-1"/>
        <w:rPr>
          <w:rFonts w:ascii="Arial" w:hAnsi="Arial" w:cs="Arial"/>
        </w:rPr>
      </w:pPr>
    </w:p>
    <w:p w:rsidR="007F3FBD" w:rsidRPr="008818D5" w:rsidRDefault="007F3FBD" w:rsidP="004060CA">
      <w:pPr>
        <w:ind w:right="-1"/>
        <w:rPr>
          <w:rFonts w:ascii="Arial" w:hAnsi="Arial" w:cs="Arial"/>
        </w:rPr>
      </w:pPr>
    </w:p>
    <w:p w:rsidR="000A370A" w:rsidRDefault="000A370A" w:rsidP="004060CA">
      <w:pPr>
        <w:ind w:right="-1"/>
        <w:jc w:val="center"/>
        <w:rPr>
          <w:rFonts w:ascii="Arial" w:hAnsi="Arial" w:cs="Arial"/>
          <w:sz w:val="24"/>
          <w:szCs w:val="24"/>
        </w:rPr>
      </w:pPr>
      <w:r w:rsidRPr="008818D5">
        <w:rPr>
          <w:rFonts w:ascii="Arial" w:hAnsi="Arial" w:cs="Arial"/>
          <w:sz w:val="24"/>
          <w:szCs w:val="24"/>
        </w:rPr>
        <w:t>RESUMO</w:t>
      </w:r>
    </w:p>
    <w:p w:rsidR="008749B4" w:rsidRPr="008818D5" w:rsidRDefault="008749B4" w:rsidP="004060CA">
      <w:pPr>
        <w:ind w:right="-1"/>
        <w:jc w:val="center"/>
        <w:rPr>
          <w:rFonts w:ascii="Arial" w:hAnsi="Arial" w:cs="Arial"/>
          <w:sz w:val="24"/>
          <w:szCs w:val="24"/>
        </w:rPr>
      </w:pPr>
    </w:p>
    <w:p w:rsidR="002C255D" w:rsidRDefault="008749B4" w:rsidP="002A6E01">
      <w:pPr>
        <w:ind w:right="-1"/>
        <w:jc w:val="both"/>
        <w:rPr>
          <w:rFonts w:ascii="Arial" w:hAnsi="Arial" w:cs="Arial"/>
          <w:sz w:val="24"/>
          <w:szCs w:val="24"/>
        </w:rPr>
      </w:pPr>
      <w:r>
        <w:rPr>
          <w:rFonts w:ascii="Arial" w:hAnsi="Arial" w:cs="Arial"/>
          <w:sz w:val="24"/>
          <w:szCs w:val="24"/>
        </w:rPr>
        <w:t>Fruto de um estudo bibliográfico, a presente pesquisa traz uma análise crítica acerca do trabalho prisional no sistema penitenciário brasileiro</w:t>
      </w:r>
      <w:r w:rsidR="002A6E01">
        <w:rPr>
          <w:rFonts w:ascii="Arial" w:hAnsi="Arial" w:cs="Arial"/>
          <w:sz w:val="24"/>
          <w:szCs w:val="24"/>
        </w:rPr>
        <w:t xml:space="preserve"> na atualidade</w:t>
      </w:r>
      <w:r>
        <w:rPr>
          <w:rFonts w:ascii="Arial" w:hAnsi="Arial" w:cs="Arial"/>
          <w:sz w:val="24"/>
          <w:szCs w:val="24"/>
        </w:rPr>
        <w:t xml:space="preserve">. </w:t>
      </w:r>
      <w:r w:rsidR="002A6E01">
        <w:rPr>
          <w:rFonts w:ascii="Arial" w:hAnsi="Arial" w:cs="Arial"/>
          <w:sz w:val="24"/>
          <w:szCs w:val="24"/>
        </w:rPr>
        <w:t>Tido como um importante mecanismo de reeducação dos reclusos, bem como uma forma de remi</w:t>
      </w:r>
      <w:r w:rsidR="00162FB7">
        <w:rPr>
          <w:rFonts w:ascii="Arial" w:hAnsi="Arial" w:cs="Arial"/>
          <w:sz w:val="24"/>
          <w:szCs w:val="24"/>
        </w:rPr>
        <w:t>ss</w:t>
      </w:r>
      <w:r w:rsidR="002A6E01">
        <w:rPr>
          <w:rFonts w:ascii="Arial" w:hAnsi="Arial" w:cs="Arial"/>
          <w:sz w:val="24"/>
          <w:szCs w:val="24"/>
        </w:rPr>
        <w:t xml:space="preserve">ão da pena, anseia-se que tal instituto não esteja sendo usado como deveria em decorrência da não utilização de políticas públicas eficazes que assegurem aos apenados a possibilidade de trabalho como a lei prevê. Falta respeito à dignidade da pessoa humana, mecanismos que assegurem a efetiva reabilitação do apenado a ponto de, ao sair da prisão, ele possa ser reinserido socialmente de tal maneira que não reincida no crime. Fora disso, analisou-se, também, o chamado modelo APAC de “recuperação” dos apenados, que registra resultados promissores </w:t>
      </w:r>
      <w:r w:rsidR="00D03AF6">
        <w:rPr>
          <w:rFonts w:ascii="Arial" w:hAnsi="Arial" w:cs="Arial"/>
          <w:sz w:val="24"/>
          <w:szCs w:val="24"/>
        </w:rPr>
        <w:t xml:space="preserve">no que diz respeito ao tratamento pensado mais individualizado do preso. Sobre o trabalho prisional, o referido método considera ser essencial para o processo de reeducação dos reclusos, possibilitando ser feito dentro e fora dos estabelecimentos prisionais, dando aos próprios apenados papel importante na própria fiscalização dos resultados, com participação direta dos voluntários da sociedade, fazendo-os se sentirem parte da mesma e passando a vislumbrar suas vidas normais e fora do crime, ao cumprirem suas penas. </w:t>
      </w:r>
      <w:r w:rsidR="006914CC">
        <w:rPr>
          <w:rFonts w:ascii="Arial" w:hAnsi="Arial" w:cs="Arial"/>
          <w:sz w:val="24"/>
          <w:szCs w:val="24"/>
        </w:rPr>
        <w:t xml:space="preserve">A investigação para os resultados aqui apresentados se deu, dessa forma, diante </w:t>
      </w:r>
      <w:r w:rsidR="00041D3F">
        <w:rPr>
          <w:rFonts w:ascii="Arial" w:hAnsi="Arial" w:cs="Arial"/>
          <w:sz w:val="24"/>
          <w:szCs w:val="24"/>
        </w:rPr>
        <w:t xml:space="preserve">do que está disposto em lei, mas nem sempre posto em prática no sistema penitenciário brasileiro. </w:t>
      </w:r>
    </w:p>
    <w:p w:rsidR="007F3FBD" w:rsidRPr="0011448C" w:rsidRDefault="00D03AF6" w:rsidP="0011448C">
      <w:pPr>
        <w:ind w:right="-1"/>
        <w:jc w:val="both"/>
        <w:rPr>
          <w:rFonts w:ascii="Arial" w:hAnsi="Arial" w:cs="Arial"/>
          <w:sz w:val="24"/>
          <w:szCs w:val="24"/>
        </w:rPr>
      </w:pPr>
      <w:r>
        <w:rPr>
          <w:rFonts w:ascii="Arial" w:hAnsi="Arial" w:cs="Arial"/>
          <w:sz w:val="24"/>
          <w:szCs w:val="24"/>
        </w:rPr>
        <w:t>PALAVRAS-CHAVE:</w:t>
      </w:r>
      <w:r w:rsidR="00AA105C">
        <w:rPr>
          <w:rFonts w:ascii="Arial" w:hAnsi="Arial" w:cs="Arial"/>
          <w:sz w:val="24"/>
          <w:szCs w:val="24"/>
        </w:rPr>
        <w:t xml:space="preserve"> Trabalho prisional. Remição da Pena. Reabilitação.</w:t>
      </w:r>
    </w:p>
    <w:p w:rsidR="00CA2C04" w:rsidRDefault="00CA2C04" w:rsidP="004060CA">
      <w:pPr>
        <w:spacing w:after="0" w:line="240" w:lineRule="auto"/>
        <w:ind w:right="-1"/>
        <w:rPr>
          <w:rFonts w:ascii="Arial" w:hAnsi="Arial" w:cs="Arial"/>
        </w:rPr>
      </w:pPr>
    </w:p>
    <w:p w:rsidR="0016683A" w:rsidRDefault="0016683A" w:rsidP="004060CA">
      <w:pPr>
        <w:spacing w:after="0" w:line="240" w:lineRule="auto"/>
        <w:ind w:right="-1"/>
        <w:rPr>
          <w:rFonts w:ascii="Arial" w:hAnsi="Arial" w:cs="Arial"/>
        </w:rPr>
      </w:pPr>
    </w:p>
    <w:p w:rsidR="0011448C" w:rsidRPr="008818D5" w:rsidRDefault="0011448C" w:rsidP="004060CA">
      <w:pPr>
        <w:spacing w:after="0" w:line="240" w:lineRule="auto"/>
        <w:ind w:right="-1"/>
        <w:rPr>
          <w:rFonts w:ascii="Arial" w:hAnsi="Arial" w:cs="Arial"/>
        </w:rPr>
      </w:pPr>
    </w:p>
    <w:p w:rsidR="002C255D" w:rsidRDefault="007F3FBD" w:rsidP="00B658E2">
      <w:pPr>
        <w:spacing w:after="0" w:line="360" w:lineRule="auto"/>
        <w:ind w:right="-1"/>
        <w:rPr>
          <w:rFonts w:ascii="Arial" w:hAnsi="Arial" w:cs="Arial"/>
          <w:b/>
          <w:sz w:val="24"/>
          <w:szCs w:val="24"/>
        </w:rPr>
      </w:pPr>
      <w:r w:rsidRPr="008818D5">
        <w:rPr>
          <w:rFonts w:ascii="Arial" w:hAnsi="Arial" w:cs="Arial"/>
          <w:b/>
          <w:sz w:val="24"/>
          <w:szCs w:val="24"/>
        </w:rPr>
        <w:lastRenderedPageBreak/>
        <w:t>1 INTRODUÇÃO</w:t>
      </w:r>
    </w:p>
    <w:p w:rsidR="0011448C" w:rsidRPr="0011448C" w:rsidRDefault="0011448C" w:rsidP="00B658E2">
      <w:pPr>
        <w:spacing w:after="0" w:line="360" w:lineRule="auto"/>
        <w:ind w:right="-1"/>
        <w:rPr>
          <w:rFonts w:ascii="Arial" w:hAnsi="Arial" w:cs="Arial"/>
          <w:b/>
          <w:sz w:val="24"/>
          <w:szCs w:val="24"/>
        </w:rPr>
      </w:pPr>
    </w:p>
    <w:p w:rsidR="009769A2" w:rsidRPr="008818D5" w:rsidRDefault="00D115FF" w:rsidP="00B658E2">
      <w:pPr>
        <w:pStyle w:val="PargrafodaLista"/>
        <w:spacing w:line="360" w:lineRule="auto"/>
        <w:ind w:left="0" w:right="-1" w:firstLine="709"/>
        <w:jc w:val="both"/>
        <w:rPr>
          <w:rFonts w:ascii="Arial" w:hAnsi="Arial" w:cs="Arial"/>
          <w:sz w:val="24"/>
          <w:szCs w:val="24"/>
        </w:rPr>
      </w:pPr>
      <w:r w:rsidRPr="008818D5">
        <w:rPr>
          <w:rFonts w:ascii="Arial" w:hAnsi="Arial" w:cs="Arial"/>
          <w:sz w:val="24"/>
          <w:szCs w:val="24"/>
        </w:rPr>
        <w:t>Sabe</w:t>
      </w:r>
      <w:r w:rsidR="009769A2" w:rsidRPr="008818D5">
        <w:rPr>
          <w:rFonts w:ascii="Arial" w:hAnsi="Arial" w:cs="Arial"/>
          <w:sz w:val="24"/>
          <w:szCs w:val="24"/>
        </w:rPr>
        <w:t>-se que a Lei nº 7.210/84 (Lei de Execução Penal) considera o trabalho dos apenados como um dever social e condição de dignidade humana, tendo notadamente uma função educativa e que visa surtir efeitos produtivos</w:t>
      </w:r>
      <w:r w:rsidR="00784F6E" w:rsidRPr="008818D5">
        <w:rPr>
          <w:rFonts w:ascii="Arial" w:hAnsi="Arial" w:cs="Arial"/>
          <w:sz w:val="24"/>
          <w:szCs w:val="24"/>
        </w:rPr>
        <w:t>, bem como</w:t>
      </w:r>
      <w:r w:rsidR="009769A2" w:rsidRPr="008818D5">
        <w:rPr>
          <w:rFonts w:ascii="Arial" w:hAnsi="Arial" w:cs="Arial"/>
          <w:sz w:val="24"/>
          <w:szCs w:val="24"/>
        </w:rPr>
        <w:t xml:space="preserve">, acima de tudo, </w:t>
      </w:r>
      <w:r w:rsidR="00460A82" w:rsidRPr="008818D5">
        <w:rPr>
          <w:rFonts w:ascii="Arial" w:hAnsi="Arial" w:cs="Arial"/>
          <w:sz w:val="24"/>
          <w:szCs w:val="24"/>
        </w:rPr>
        <w:t xml:space="preserve">construir a </w:t>
      </w:r>
      <w:r w:rsidR="009769A2" w:rsidRPr="008818D5">
        <w:rPr>
          <w:rFonts w:ascii="Arial" w:hAnsi="Arial" w:cs="Arial"/>
          <w:sz w:val="24"/>
          <w:szCs w:val="24"/>
        </w:rPr>
        <w:t xml:space="preserve">reinserção social. </w:t>
      </w:r>
    </w:p>
    <w:p w:rsidR="009769A2" w:rsidRPr="008818D5" w:rsidRDefault="00460A82" w:rsidP="004060CA">
      <w:pPr>
        <w:pStyle w:val="PargrafodaLista"/>
        <w:spacing w:line="360" w:lineRule="auto"/>
        <w:ind w:left="0" w:right="-1" w:firstLine="709"/>
        <w:jc w:val="both"/>
        <w:rPr>
          <w:rFonts w:ascii="Arial" w:hAnsi="Arial" w:cs="Arial"/>
          <w:sz w:val="24"/>
          <w:szCs w:val="24"/>
        </w:rPr>
      </w:pPr>
      <w:r w:rsidRPr="008818D5">
        <w:rPr>
          <w:rFonts w:ascii="Arial" w:hAnsi="Arial" w:cs="Arial"/>
          <w:sz w:val="24"/>
          <w:szCs w:val="24"/>
        </w:rPr>
        <w:t>Importante</w:t>
      </w:r>
      <w:r w:rsidR="009769A2" w:rsidRPr="008818D5">
        <w:rPr>
          <w:rFonts w:ascii="Arial" w:hAnsi="Arial" w:cs="Arial"/>
          <w:sz w:val="24"/>
          <w:szCs w:val="24"/>
        </w:rPr>
        <w:t xml:space="preserve"> assimilar, também, que a LEP estabelece a possibilidade de remissão da pena do apenado de um dia para cada três dias trabalhados. Nesse sentido, é </w:t>
      </w:r>
      <w:r w:rsidR="00FF1D5F" w:rsidRPr="008818D5">
        <w:rPr>
          <w:rFonts w:ascii="Arial" w:hAnsi="Arial" w:cs="Arial"/>
          <w:sz w:val="24"/>
          <w:szCs w:val="24"/>
        </w:rPr>
        <w:t>salutar</w:t>
      </w:r>
      <w:r w:rsidR="009769A2" w:rsidRPr="008818D5">
        <w:rPr>
          <w:rFonts w:ascii="Arial" w:hAnsi="Arial" w:cs="Arial"/>
          <w:sz w:val="24"/>
          <w:szCs w:val="24"/>
        </w:rPr>
        <w:t xml:space="preserve"> que se note a relevância de tal disposição de trabalho para a tentativa de se reabilitar os </w:t>
      </w:r>
      <w:r w:rsidR="00FA788E" w:rsidRPr="008818D5">
        <w:rPr>
          <w:rFonts w:ascii="Arial" w:hAnsi="Arial" w:cs="Arial"/>
          <w:sz w:val="24"/>
          <w:szCs w:val="24"/>
        </w:rPr>
        <w:t>reclusos</w:t>
      </w:r>
      <w:r w:rsidR="009769A2" w:rsidRPr="008818D5">
        <w:rPr>
          <w:rFonts w:ascii="Arial" w:hAnsi="Arial" w:cs="Arial"/>
          <w:sz w:val="24"/>
          <w:szCs w:val="24"/>
        </w:rPr>
        <w:t>. Salienta-se que, se administradas de maneira eficaz, as possibilidades de trabalho nos presídios além de contribuírem para a remissão das penas dos reclusos-trabalhadores, pode</w:t>
      </w:r>
      <w:r w:rsidR="00D115FF" w:rsidRPr="008818D5">
        <w:rPr>
          <w:rFonts w:ascii="Arial" w:hAnsi="Arial" w:cs="Arial"/>
          <w:sz w:val="24"/>
          <w:szCs w:val="24"/>
        </w:rPr>
        <w:t>m</w:t>
      </w:r>
      <w:r w:rsidR="009769A2" w:rsidRPr="008818D5">
        <w:rPr>
          <w:rFonts w:ascii="Arial" w:hAnsi="Arial" w:cs="Arial"/>
          <w:sz w:val="24"/>
          <w:szCs w:val="24"/>
        </w:rPr>
        <w:t xml:space="preserve"> servir de maneira contundente para a reeducação ética e social dos mesmos. </w:t>
      </w:r>
    </w:p>
    <w:p w:rsidR="009769A2" w:rsidRPr="008818D5" w:rsidRDefault="001F0553" w:rsidP="004060CA">
      <w:pPr>
        <w:pStyle w:val="PargrafodaLista"/>
        <w:spacing w:line="360" w:lineRule="auto"/>
        <w:ind w:left="0" w:right="-1" w:firstLine="709"/>
        <w:jc w:val="both"/>
        <w:rPr>
          <w:rFonts w:ascii="Arial" w:hAnsi="Arial" w:cs="Arial"/>
          <w:sz w:val="24"/>
          <w:szCs w:val="24"/>
        </w:rPr>
      </w:pPr>
      <w:r w:rsidRPr="008818D5">
        <w:rPr>
          <w:rFonts w:ascii="Arial" w:hAnsi="Arial" w:cs="Arial"/>
          <w:sz w:val="24"/>
          <w:szCs w:val="24"/>
        </w:rPr>
        <w:t xml:space="preserve">Nesse contexto, </w:t>
      </w:r>
      <w:r w:rsidR="009769A2" w:rsidRPr="008818D5">
        <w:rPr>
          <w:rFonts w:ascii="Arial" w:hAnsi="Arial" w:cs="Arial"/>
          <w:sz w:val="24"/>
          <w:szCs w:val="24"/>
        </w:rPr>
        <w:t>observa-se que nossa legislação busca oferecer aos apenados, pelo menos em tese, condições mínimas para a preservação de sua dignidade humana, buscando mecanismos para que não ocorra a reincidência criminal. Porém, nem tudo sai como o previsto na letra da lei.</w:t>
      </w:r>
    </w:p>
    <w:p w:rsidR="009769A2" w:rsidRPr="008818D5" w:rsidRDefault="00AD081C" w:rsidP="004060CA">
      <w:pPr>
        <w:pStyle w:val="PargrafodaLista"/>
        <w:spacing w:line="360" w:lineRule="auto"/>
        <w:ind w:left="0" w:right="-1" w:firstLine="709"/>
        <w:jc w:val="both"/>
        <w:rPr>
          <w:rFonts w:ascii="Arial" w:hAnsi="Arial" w:cs="Arial"/>
          <w:sz w:val="24"/>
          <w:szCs w:val="24"/>
        </w:rPr>
      </w:pPr>
      <w:r w:rsidRPr="008818D5">
        <w:rPr>
          <w:rFonts w:ascii="Arial" w:hAnsi="Arial" w:cs="Arial"/>
          <w:sz w:val="24"/>
          <w:szCs w:val="24"/>
        </w:rPr>
        <w:t>Cada vez mais presentes nos</w:t>
      </w:r>
      <w:r w:rsidR="009769A2" w:rsidRPr="008818D5">
        <w:rPr>
          <w:rFonts w:ascii="Arial" w:hAnsi="Arial" w:cs="Arial"/>
          <w:sz w:val="24"/>
          <w:szCs w:val="24"/>
        </w:rPr>
        <w:t xml:space="preserve"> noticiários, pesquisas científicas e </w:t>
      </w:r>
      <w:r w:rsidR="001A62CD" w:rsidRPr="008818D5">
        <w:rPr>
          <w:rFonts w:ascii="Arial" w:hAnsi="Arial" w:cs="Arial"/>
          <w:sz w:val="24"/>
          <w:szCs w:val="24"/>
        </w:rPr>
        <w:t>n</w:t>
      </w:r>
      <w:r w:rsidR="009769A2" w:rsidRPr="008818D5">
        <w:rPr>
          <w:rFonts w:ascii="Arial" w:hAnsi="Arial" w:cs="Arial"/>
          <w:sz w:val="24"/>
          <w:szCs w:val="24"/>
        </w:rPr>
        <w:t>o contexto d</w:t>
      </w:r>
      <w:r w:rsidR="001A62CD" w:rsidRPr="008818D5">
        <w:rPr>
          <w:rFonts w:ascii="Arial" w:hAnsi="Arial" w:cs="Arial"/>
          <w:sz w:val="24"/>
          <w:szCs w:val="24"/>
        </w:rPr>
        <w:t>a</w:t>
      </w:r>
      <w:r w:rsidR="009769A2" w:rsidRPr="008818D5">
        <w:rPr>
          <w:rFonts w:ascii="Arial" w:hAnsi="Arial" w:cs="Arial"/>
          <w:sz w:val="24"/>
          <w:szCs w:val="24"/>
        </w:rPr>
        <w:t xml:space="preserve"> segurança pública contemporâneo, </w:t>
      </w:r>
      <w:r w:rsidRPr="008818D5">
        <w:rPr>
          <w:rFonts w:ascii="Arial" w:hAnsi="Arial" w:cs="Arial"/>
          <w:sz w:val="24"/>
          <w:szCs w:val="24"/>
        </w:rPr>
        <w:t xml:space="preserve">vemos que </w:t>
      </w:r>
      <w:r w:rsidR="009769A2" w:rsidRPr="008818D5">
        <w:rPr>
          <w:rFonts w:ascii="Arial" w:hAnsi="Arial" w:cs="Arial"/>
          <w:sz w:val="24"/>
          <w:szCs w:val="24"/>
        </w:rPr>
        <w:t xml:space="preserve">o sistema carcerário brasileiro apresenta profundas lacunas que influenciam diretamente e sistematicamente na vida dos reclusos, muitas vezes se tornando um modelo de sistema prisional puramente punitivo, ao invés de educativo, como se esperava que fosse. </w:t>
      </w:r>
    </w:p>
    <w:p w:rsidR="00594D39" w:rsidRPr="008818D5" w:rsidRDefault="001F0553" w:rsidP="004060CA">
      <w:pPr>
        <w:pStyle w:val="PargrafodaLista"/>
        <w:spacing w:line="360" w:lineRule="auto"/>
        <w:ind w:left="0" w:right="-1" w:firstLine="709"/>
        <w:jc w:val="both"/>
        <w:rPr>
          <w:rFonts w:ascii="Arial" w:hAnsi="Arial" w:cs="Arial"/>
          <w:sz w:val="24"/>
          <w:szCs w:val="24"/>
        </w:rPr>
      </w:pPr>
      <w:r w:rsidRPr="008818D5">
        <w:rPr>
          <w:rFonts w:ascii="Arial" w:hAnsi="Arial" w:cs="Arial"/>
          <w:sz w:val="24"/>
          <w:szCs w:val="24"/>
        </w:rPr>
        <w:t>Modelos carcerários</w:t>
      </w:r>
      <w:r w:rsidR="009769A2" w:rsidRPr="008818D5">
        <w:rPr>
          <w:rFonts w:ascii="Arial" w:hAnsi="Arial" w:cs="Arial"/>
          <w:sz w:val="24"/>
          <w:szCs w:val="24"/>
        </w:rPr>
        <w:t xml:space="preserve"> educativos de fato nos servem de exemplo para que possamos ter uma base do que realmente funciona. A Noruega, por exemplo, é reconhecida na atualidade como o país com um dos sistemas carcerários mais eficientes, estabelecendo políticas de trabalho interno e de reeducação ética dos reclusos. Tal preocupação se mostra de maneira efetiva, trazendo resultados demasiadamente promissores. Prova disso, é que </w:t>
      </w:r>
      <w:r w:rsidR="007D26B3" w:rsidRPr="008818D5">
        <w:rPr>
          <w:rFonts w:ascii="Arial" w:hAnsi="Arial" w:cs="Arial"/>
          <w:sz w:val="24"/>
          <w:szCs w:val="24"/>
        </w:rPr>
        <w:t xml:space="preserve">a reincidência criminal do país é uma das mais baixas do mundo, em torno de 20%, segundo pesquisa realizada pela BBC (2016). </w:t>
      </w:r>
      <w:r w:rsidR="009769A2" w:rsidRPr="008818D5">
        <w:rPr>
          <w:rFonts w:ascii="Arial" w:hAnsi="Arial" w:cs="Arial"/>
          <w:sz w:val="24"/>
          <w:szCs w:val="24"/>
        </w:rPr>
        <w:t xml:space="preserve"> </w:t>
      </w:r>
    </w:p>
    <w:p w:rsidR="00594D39" w:rsidRDefault="00594D39" w:rsidP="004060CA">
      <w:pPr>
        <w:pStyle w:val="PargrafodaLista"/>
        <w:spacing w:line="360" w:lineRule="auto"/>
        <w:ind w:left="0" w:right="-1" w:firstLine="709"/>
        <w:jc w:val="both"/>
        <w:rPr>
          <w:rFonts w:ascii="Arial" w:hAnsi="Arial" w:cs="Arial"/>
          <w:sz w:val="24"/>
          <w:szCs w:val="24"/>
        </w:rPr>
      </w:pPr>
      <w:r w:rsidRPr="008818D5">
        <w:rPr>
          <w:rFonts w:ascii="Arial" w:hAnsi="Arial" w:cs="Arial"/>
          <w:sz w:val="24"/>
          <w:szCs w:val="24"/>
        </w:rPr>
        <w:t xml:space="preserve">Visto isso, a problemática central </w:t>
      </w:r>
      <w:r w:rsidR="00885E2B">
        <w:rPr>
          <w:rFonts w:ascii="Arial" w:hAnsi="Arial" w:cs="Arial"/>
          <w:sz w:val="24"/>
          <w:szCs w:val="24"/>
        </w:rPr>
        <w:t>desse estudo</w:t>
      </w:r>
      <w:r w:rsidRPr="008818D5">
        <w:rPr>
          <w:rFonts w:ascii="Arial" w:hAnsi="Arial" w:cs="Arial"/>
          <w:sz w:val="24"/>
          <w:szCs w:val="24"/>
        </w:rPr>
        <w:t xml:space="preserve"> se baseia nas seguintes indagações: À luz da legislação penal, como tem se comportado a possibilidade de trabalho como forma de diminuição da pena no sistema carcerário brasileiro? Como se coloca a doutrina acerca dos reflexos na redução da pena em decorrência do </w:t>
      </w:r>
      <w:r w:rsidRPr="008818D5">
        <w:rPr>
          <w:rFonts w:ascii="Arial" w:hAnsi="Arial" w:cs="Arial"/>
          <w:sz w:val="24"/>
          <w:szCs w:val="24"/>
        </w:rPr>
        <w:lastRenderedPageBreak/>
        <w:t>trabalho prisional? E o trabalho prisional, além de servir como possibilidade de redução da pena, também é um mecanismo atual eficaz para a ressocialização dos egressos?</w:t>
      </w:r>
    </w:p>
    <w:p w:rsidR="003F59D3" w:rsidRDefault="00D74132" w:rsidP="004060CA">
      <w:pPr>
        <w:pStyle w:val="PargrafodaLista"/>
        <w:spacing w:line="360" w:lineRule="auto"/>
        <w:ind w:left="0" w:right="-1" w:firstLine="709"/>
        <w:jc w:val="both"/>
        <w:rPr>
          <w:rFonts w:ascii="Arial" w:hAnsi="Arial" w:cs="Arial"/>
          <w:sz w:val="24"/>
          <w:szCs w:val="24"/>
        </w:rPr>
      </w:pPr>
      <w:r>
        <w:rPr>
          <w:rFonts w:ascii="Arial" w:hAnsi="Arial" w:cs="Arial"/>
          <w:sz w:val="24"/>
          <w:szCs w:val="24"/>
        </w:rPr>
        <w:t xml:space="preserve">A pesquisa apresenta como objetivos específicos a análise crítica de como vem </w:t>
      </w:r>
      <w:r w:rsidR="00D43762">
        <w:rPr>
          <w:rFonts w:ascii="Arial" w:hAnsi="Arial" w:cs="Arial"/>
          <w:sz w:val="24"/>
          <w:szCs w:val="24"/>
        </w:rPr>
        <w:t>s</w:t>
      </w:r>
      <w:r>
        <w:rPr>
          <w:rFonts w:ascii="Arial" w:hAnsi="Arial" w:cs="Arial"/>
          <w:sz w:val="24"/>
          <w:szCs w:val="24"/>
        </w:rPr>
        <w:t>e comportando o trabalho no sistema carcerário brasileiro, bem como debater os seus reflexos na remi</w:t>
      </w:r>
      <w:r w:rsidR="003E2575">
        <w:rPr>
          <w:rFonts w:ascii="Arial" w:hAnsi="Arial" w:cs="Arial"/>
          <w:sz w:val="24"/>
          <w:szCs w:val="24"/>
        </w:rPr>
        <w:t>ss</w:t>
      </w:r>
      <w:r>
        <w:rPr>
          <w:rFonts w:ascii="Arial" w:hAnsi="Arial" w:cs="Arial"/>
          <w:sz w:val="24"/>
          <w:szCs w:val="24"/>
        </w:rPr>
        <w:t>ão da pena. Ademais, analisamos a legislação e a doutrina relativa a tal modalidade de trabalho, assim como debatemos sobre a efic</w:t>
      </w:r>
      <w:r w:rsidR="00C6287D">
        <w:rPr>
          <w:rFonts w:ascii="Arial" w:hAnsi="Arial" w:cs="Arial"/>
          <w:sz w:val="24"/>
          <w:szCs w:val="24"/>
        </w:rPr>
        <w:t>iência ou ineficiência do trabalho prisional no que diz respeito a reinserção social dos egressos, além de discutir as fragilidades e possíveis soluções do trabalho no sistema carcerário nacional.</w:t>
      </w:r>
    </w:p>
    <w:p w:rsidR="00C6287D" w:rsidRPr="008818D5" w:rsidRDefault="00C6287D" w:rsidP="004060CA">
      <w:pPr>
        <w:pStyle w:val="PargrafodaLista"/>
        <w:spacing w:line="360" w:lineRule="auto"/>
        <w:ind w:left="0" w:right="-1" w:firstLine="709"/>
        <w:jc w:val="both"/>
        <w:rPr>
          <w:rFonts w:ascii="Arial" w:hAnsi="Arial" w:cs="Arial"/>
          <w:sz w:val="24"/>
          <w:szCs w:val="24"/>
        </w:rPr>
      </w:pPr>
      <w:r>
        <w:rPr>
          <w:rFonts w:ascii="Arial" w:hAnsi="Arial" w:cs="Arial"/>
          <w:sz w:val="24"/>
          <w:szCs w:val="24"/>
        </w:rPr>
        <w:t xml:space="preserve">Na primeira parte do estudo se foca na legislação relativa à execução penal. Na segunda parte trazemos a questão do trabalho como mecanismo de eficácia na reinserção social. Na terceira apresentamos a realidade e possíveis sugestões para o trabalho no ambiente prisional. </w:t>
      </w:r>
    </w:p>
    <w:p w:rsidR="00D115FF" w:rsidRDefault="00594D39" w:rsidP="00A03865">
      <w:pPr>
        <w:pStyle w:val="PargrafodaLista"/>
        <w:spacing w:line="360" w:lineRule="auto"/>
        <w:ind w:left="0" w:right="-1" w:firstLine="709"/>
        <w:jc w:val="both"/>
        <w:rPr>
          <w:rFonts w:ascii="Arial" w:hAnsi="Arial" w:cs="Arial"/>
          <w:sz w:val="24"/>
          <w:szCs w:val="24"/>
        </w:rPr>
      </w:pPr>
      <w:r w:rsidRPr="008818D5">
        <w:rPr>
          <w:rFonts w:ascii="Arial" w:hAnsi="Arial" w:cs="Arial"/>
          <w:sz w:val="24"/>
          <w:szCs w:val="24"/>
        </w:rPr>
        <w:t xml:space="preserve">Desse modo, o presente estudo caracteriza-se de uma importante relevância científica, levando em consideração a situação um tanto quanto precária do sistema prisional brasileiro atual e, principalmente, de questões relacionadas à segurança pública. </w:t>
      </w:r>
    </w:p>
    <w:p w:rsidR="00A03865" w:rsidRPr="008818D5" w:rsidRDefault="00A03865" w:rsidP="00A03865">
      <w:pPr>
        <w:pStyle w:val="PargrafodaLista"/>
        <w:spacing w:line="360" w:lineRule="auto"/>
        <w:ind w:left="0" w:right="-1" w:firstLine="709"/>
        <w:jc w:val="both"/>
        <w:rPr>
          <w:rFonts w:ascii="Arial" w:hAnsi="Arial" w:cs="Arial"/>
          <w:sz w:val="24"/>
          <w:szCs w:val="24"/>
        </w:rPr>
      </w:pPr>
    </w:p>
    <w:p w:rsidR="00B658E2" w:rsidRDefault="009C22DB" w:rsidP="004060CA">
      <w:pPr>
        <w:ind w:right="-1"/>
        <w:rPr>
          <w:rFonts w:ascii="Arial" w:eastAsia="Times New Roman" w:hAnsi="Arial" w:cs="Arial"/>
          <w:b/>
          <w:sz w:val="24"/>
          <w:szCs w:val="24"/>
          <w:lang w:eastAsia="pt-BR"/>
        </w:rPr>
      </w:pPr>
      <w:r w:rsidRPr="008818D5">
        <w:rPr>
          <w:rFonts w:ascii="Arial" w:eastAsia="Times New Roman" w:hAnsi="Arial" w:cs="Arial"/>
          <w:b/>
          <w:sz w:val="24"/>
          <w:szCs w:val="24"/>
          <w:lang w:eastAsia="pt-BR"/>
        </w:rPr>
        <w:t>2</w:t>
      </w:r>
      <w:r w:rsidR="006121B6" w:rsidRPr="008818D5">
        <w:rPr>
          <w:rFonts w:ascii="Arial" w:eastAsia="Times New Roman" w:hAnsi="Arial" w:cs="Arial"/>
          <w:b/>
          <w:sz w:val="24"/>
          <w:szCs w:val="24"/>
          <w:lang w:eastAsia="pt-BR"/>
        </w:rPr>
        <w:t xml:space="preserve"> </w:t>
      </w:r>
      <w:r w:rsidRPr="008818D5">
        <w:rPr>
          <w:rFonts w:ascii="Arial" w:eastAsia="Times New Roman" w:hAnsi="Arial" w:cs="Arial"/>
          <w:b/>
          <w:sz w:val="24"/>
          <w:szCs w:val="24"/>
          <w:lang w:eastAsia="pt-BR"/>
        </w:rPr>
        <w:t>A FUNÇÃO DA PENA</w:t>
      </w:r>
    </w:p>
    <w:p w:rsidR="00A03865" w:rsidRPr="008818D5" w:rsidRDefault="00A03865" w:rsidP="004060CA">
      <w:pPr>
        <w:ind w:right="-1"/>
        <w:rPr>
          <w:rFonts w:ascii="Arial" w:eastAsia="Times New Roman" w:hAnsi="Arial" w:cs="Arial"/>
          <w:b/>
          <w:sz w:val="24"/>
          <w:szCs w:val="24"/>
          <w:lang w:eastAsia="pt-BR"/>
        </w:rPr>
      </w:pPr>
    </w:p>
    <w:p w:rsidR="003D60CE" w:rsidRPr="008818D5" w:rsidRDefault="009C22DB" w:rsidP="00FB01A6">
      <w:pPr>
        <w:spacing w:after="0" w:line="360" w:lineRule="auto"/>
        <w:ind w:firstLine="709"/>
        <w:jc w:val="both"/>
        <w:rPr>
          <w:rFonts w:ascii="Arial" w:eastAsia="Times New Roman" w:hAnsi="Arial" w:cs="Arial"/>
          <w:sz w:val="24"/>
          <w:szCs w:val="24"/>
          <w:lang w:eastAsia="pt-BR"/>
        </w:rPr>
      </w:pPr>
      <w:r w:rsidRPr="008818D5">
        <w:rPr>
          <w:rFonts w:ascii="Arial" w:eastAsia="Times New Roman" w:hAnsi="Arial" w:cs="Arial"/>
          <w:sz w:val="24"/>
          <w:szCs w:val="24"/>
          <w:lang w:eastAsia="pt-BR"/>
        </w:rPr>
        <w:t>A priori, é importante que se busque resgatar o conceito da pena e, acima de tudo, a sua função</w:t>
      </w:r>
      <w:r w:rsidR="003D60CE" w:rsidRPr="008818D5">
        <w:rPr>
          <w:rFonts w:ascii="Arial" w:eastAsia="Times New Roman" w:hAnsi="Arial" w:cs="Arial"/>
          <w:sz w:val="24"/>
          <w:szCs w:val="24"/>
          <w:lang w:eastAsia="pt-BR"/>
        </w:rPr>
        <w:t>, para conhece</w:t>
      </w:r>
      <w:r w:rsidR="005D5F7B" w:rsidRPr="008818D5">
        <w:rPr>
          <w:rFonts w:ascii="Arial" w:eastAsia="Times New Roman" w:hAnsi="Arial" w:cs="Arial"/>
          <w:sz w:val="24"/>
          <w:szCs w:val="24"/>
          <w:lang w:eastAsia="pt-BR"/>
        </w:rPr>
        <w:t>r</w:t>
      </w:r>
      <w:r w:rsidR="003D60CE" w:rsidRPr="008818D5">
        <w:rPr>
          <w:rFonts w:ascii="Arial" w:eastAsia="Times New Roman" w:hAnsi="Arial" w:cs="Arial"/>
          <w:sz w:val="24"/>
          <w:szCs w:val="24"/>
          <w:lang w:eastAsia="pt-BR"/>
        </w:rPr>
        <w:t xml:space="preserve">mos de fato o que ela propõe ou, ao menos, deveria propor. </w:t>
      </w:r>
    </w:p>
    <w:p w:rsidR="00313DD9" w:rsidRPr="008818D5" w:rsidRDefault="00313DD9" w:rsidP="00FB01A6">
      <w:pPr>
        <w:spacing w:after="0" w:line="360" w:lineRule="auto"/>
        <w:ind w:firstLine="709"/>
        <w:jc w:val="both"/>
        <w:rPr>
          <w:rFonts w:ascii="Arial" w:eastAsia="Times New Roman" w:hAnsi="Arial" w:cs="Arial"/>
          <w:sz w:val="24"/>
          <w:szCs w:val="24"/>
          <w:lang w:eastAsia="pt-BR"/>
        </w:rPr>
      </w:pPr>
      <w:proofErr w:type="gramStart"/>
      <w:r w:rsidRPr="008818D5">
        <w:rPr>
          <w:rFonts w:ascii="Arial" w:eastAsia="Times New Roman" w:hAnsi="Arial" w:cs="Arial"/>
          <w:sz w:val="24"/>
          <w:szCs w:val="24"/>
          <w:lang w:eastAsia="pt-BR"/>
        </w:rPr>
        <w:t>Bitencourt</w:t>
      </w:r>
      <w:r w:rsidR="000A134C" w:rsidRPr="008818D5">
        <w:rPr>
          <w:rFonts w:ascii="Arial" w:eastAsia="Times New Roman" w:hAnsi="Arial" w:cs="Arial"/>
          <w:sz w:val="24"/>
          <w:szCs w:val="24"/>
          <w:lang w:eastAsia="pt-BR"/>
        </w:rPr>
        <w:t xml:space="preserve"> </w:t>
      </w:r>
      <w:r w:rsidR="00826C49" w:rsidRPr="008818D5">
        <w:rPr>
          <w:rFonts w:ascii="Arial" w:eastAsia="Times New Roman" w:hAnsi="Arial" w:cs="Arial"/>
          <w:sz w:val="24"/>
          <w:szCs w:val="24"/>
          <w:lang w:eastAsia="pt-BR"/>
        </w:rPr>
        <w:t xml:space="preserve"> (</w:t>
      </w:r>
      <w:proofErr w:type="gramEnd"/>
      <w:r w:rsidR="00826C49" w:rsidRPr="008818D5">
        <w:rPr>
          <w:rFonts w:ascii="Arial" w:eastAsia="Times New Roman" w:hAnsi="Arial" w:cs="Arial"/>
          <w:sz w:val="24"/>
          <w:szCs w:val="24"/>
          <w:lang w:eastAsia="pt-BR"/>
        </w:rPr>
        <w:t xml:space="preserve">2012) </w:t>
      </w:r>
      <w:r w:rsidR="000A134C" w:rsidRPr="008818D5">
        <w:rPr>
          <w:rFonts w:ascii="Arial" w:eastAsia="Times New Roman" w:hAnsi="Arial" w:cs="Arial"/>
          <w:sz w:val="24"/>
          <w:szCs w:val="24"/>
          <w:lang w:eastAsia="pt-BR"/>
        </w:rPr>
        <w:t>ensina</w:t>
      </w:r>
      <w:r w:rsidRPr="008818D5">
        <w:rPr>
          <w:rFonts w:ascii="Arial" w:eastAsia="Times New Roman" w:hAnsi="Arial" w:cs="Arial"/>
          <w:sz w:val="24"/>
          <w:szCs w:val="24"/>
          <w:lang w:eastAsia="pt-BR"/>
        </w:rPr>
        <w:t xml:space="preserve"> que a partir do Século XIX, justamente quando a prisão passou a ser considerada o principal meio de se combater a delinquência, esperava-se que ela fosse capaz de impor um modelo de ressocialização </w:t>
      </w:r>
      <w:r w:rsidR="0037302E" w:rsidRPr="008818D5">
        <w:rPr>
          <w:rFonts w:ascii="Arial" w:eastAsia="Times New Roman" w:hAnsi="Arial" w:cs="Arial"/>
          <w:sz w:val="24"/>
          <w:szCs w:val="24"/>
          <w:lang w:eastAsia="pt-BR"/>
        </w:rPr>
        <w:t xml:space="preserve">eficaz, fazendo-se cumprir todas as finalidades da pena. Desde então, quando esse pensamento otimista inicial claramente foi aos poucos se substituindo pela dura realidade de que a prisão sempre viveu uma crise estrutural, notadamente em países de terceiro mundo e subdesenvolvidos, ficou claro que o modelo de prisão vista hoje não se constitui como meio eficaz de conter o crime. </w:t>
      </w:r>
    </w:p>
    <w:p w:rsidR="005A276F" w:rsidRPr="008818D5" w:rsidRDefault="00017DD0" w:rsidP="00FB01A6">
      <w:pPr>
        <w:spacing w:after="0" w:line="360" w:lineRule="auto"/>
        <w:ind w:firstLine="709"/>
        <w:jc w:val="both"/>
        <w:rPr>
          <w:rFonts w:ascii="Arial" w:eastAsia="Times New Roman" w:hAnsi="Arial" w:cs="Arial"/>
          <w:sz w:val="24"/>
          <w:szCs w:val="24"/>
          <w:lang w:eastAsia="pt-BR"/>
        </w:rPr>
      </w:pPr>
      <w:r w:rsidRPr="008818D5">
        <w:rPr>
          <w:rFonts w:ascii="Arial" w:eastAsia="Times New Roman" w:hAnsi="Arial" w:cs="Arial"/>
          <w:sz w:val="24"/>
          <w:szCs w:val="24"/>
          <w:lang w:eastAsia="pt-BR"/>
        </w:rPr>
        <w:lastRenderedPageBreak/>
        <w:t xml:space="preserve">Em nosso ordenamento jurídico, três teorias se confrontam acerca das finalidades da pena: a Teoria Absoluta, a Relativa e a Mista. Apesar de doutrinadores divergirem acerca da funções e importâncias de cada uma delas, sabe-se que a usada em nosso país é a mista, mas vislumbra-se a necessidade de distingui-las. </w:t>
      </w:r>
    </w:p>
    <w:p w:rsidR="00017DD0" w:rsidRPr="008818D5" w:rsidRDefault="00017DD0" w:rsidP="00FB01A6">
      <w:pPr>
        <w:spacing w:after="0" w:line="360" w:lineRule="auto"/>
        <w:ind w:firstLine="709"/>
        <w:jc w:val="both"/>
        <w:rPr>
          <w:rFonts w:ascii="Arial" w:eastAsia="Times New Roman" w:hAnsi="Arial" w:cs="Arial"/>
          <w:sz w:val="24"/>
          <w:szCs w:val="24"/>
          <w:lang w:eastAsia="pt-BR"/>
        </w:rPr>
      </w:pPr>
      <w:r w:rsidRPr="008818D5">
        <w:rPr>
          <w:rFonts w:ascii="Arial" w:eastAsia="Times New Roman" w:hAnsi="Arial" w:cs="Arial"/>
          <w:sz w:val="24"/>
          <w:szCs w:val="24"/>
          <w:lang w:eastAsia="pt-BR"/>
        </w:rPr>
        <w:t xml:space="preserve">A Teoria Absoluta (ou Retributiva) se configura como a resposta imediata do Estado para com o delito praticado pelo sujeito, visto ser ilícito, culpável e antijurídico. É a sansão na mais ampla das acepções, não se configurando, pois, como meio de reeducação do condenado, fazendo-o assumir seus erros perante a justiça. </w:t>
      </w:r>
    </w:p>
    <w:p w:rsidR="00017DD0" w:rsidRPr="008818D5" w:rsidRDefault="00017DD0" w:rsidP="00FB01A6">
      <w:pPr>
        <w:spacing w:after="0" w:line="360" w:lineRule="auto"/>
        <w:ind w:firstLine="709"/>
        <w:jc w:val="both"/>
        <w:rPr>
          <w:rFonts w:ascii="Arial" w:eastAsia="Times New Roman" w:hAnsi="Arial" w:cs="Arial"/>
          <w:sz w:val="24"/>
          <w:szCs w:val="24"/>
          <w:lang w:eastAsia="pt-BR"/>
        </w:rPr>
      </w:pPr>
      <w:r w:rsidRPr="008818D5">
        <w:rPr>
          <w:rFonts w:ascii="Arial" w:eastAsia="Times New Roman" w:hAnsi="Arial" w:cs="Arial"/>
          <w:sz w:val="24"/>
          <w:szCs w:val="24"/>
          <w:lang w:eastAsia="pt-BR"/>
        </w:rPr>
        <w:t xml:space="preserve">A Teoria Relativa (ou Preventiva) se preocupa, ao contrário da Absoluta, em prevenir o crime. </w:t>
      </w:r>
      <w:r w:rsidR="005F33C7" w:rsidRPr="008818D5">
        <w:rPr>
          <w:rFonts w:ascii="Arial" w:eastAsia="Times New Roman" w:hAnsi="Arial" w:cs="Arial"/>
          <w:sz w:val="24"/>
          <w:szCs w:val="24"/>
          <w:lang w:eastAsia="pt-BR"/>
        </w:rPr>
        <w:t>Se constitui como a função social da san</w:t>
      </w:r>
      <w:r w:rsidR="00DC2FB5" w:rsidRPr="008818D5">
        <w:rPr>
          <w:rFonts w:ascii="Arial" w:eastAsia="Times New Roman" w:hAnsi="Arial" w:cs="Arial"/>
          <w:sz w:val="24"/>
          <w:szCs w:val="24"/>
          <w:lang w:eastAsia="pt-BR"/>
        </w:rPr>
        <w:t>ç</w:t>
      </w:r>
      <w:r w:rsidR="005F33C7" w:rsidRPr="008818D5">
        <w:rPr>
          <w:rFonts w:ascii="Arial" w:eastAsia="Times New Roman" w:hAnsi="Arial" w:cs="Arial"/>
          <w:sz w:val="24"/>
          <w:szCs w:val="24"/>
          <w:lang w:eastAsia="pt-BR"/>
        </w:rPr>
        <w:t>ão, utilizando-a como instrumento reforma</w:t>
      </w:r>
      <w:r w:rsidR="00EC0604" w:rsidRPr="008818D5">
        <w:rPr>
          <w:rFonts w:ascii="Arial" w:eastAsia="Times New Roman" w:hAnsi="Arial" w:cs="Arial"/>
          <w:sz w:val="24"/>
          <w:szCs w:val="24"/>
          <w:lang w:eastAsia="pt-BR"/>
        </w:rPr>
        <w:t>dor, pensado diretamente no estímulo eficaz aos condenados, para que estes não cometam novos crimes. Ademais, se configura, também, como meio de “aviso” para a sociedade em geral, na tentativa de prevenir condutas ilícitas vindas por parte de primários</w:t>
      </w:r>
      <w:r w:rsidR="007F7D18">
        <w:rPr>
          <w:rFonts w:ascii="Arial" w:eastAsia="Times New Roman" w:hAnsi="Arial" w:cs="Arial"/>
          <w:sz w:val="24"/>
          <w:szCs w:val="24"/>
          <w:lang w:eastAsia="pt-BR"/>
        </w:rPr>
        <w:t xml:space="preserve"> (BITENCOURT, 2012, p. 597).</w:t>
      </w:r>
    </w:p>
    <w:p w:rsidR="00EC0604" w:rsidRPr="008818D5" w:rsidRDefault="00EC0604" w:rsidP="00FB01A6">
      <w:pPr>
        <w:spacing w:after="0" w:line="360" w:lineRule="auto"/>
        <w:ind w:firstLine="709"/>
        <w:jc w:val="both"/>
        <w:rPr>
          <w:rFonts w:ascii="Arial" w:eastAsia="Times New Roman" w:hAnsi="Arial" w:cs="Arial"/>
          <w:sz w:val="24"/>
          <w:szCs w:val="24"/>
          <w:lang w:eastAsia="pt-BR"/>
        </w:rPr>
      </w:pPr>
      <w:r w:rsidRPr="008818D5">
        <w:rPr>
          <w:rFonts w:ascii="Arial" w:eastAsia="Times New Roman" w:hAnsi="Arial" w:cs="Arial"/>
          <w:sz w:val="24"/>
          <w:szCs w:val="24"/>
          <w:lang w:eastAsia="pt-BR"/>
        </w:rPr>
        <w:t>Já a Teoria Mista</w:t>
      </w:r>
      <w:r w:rsidR="003647E3" w:rsidRPr="008818D5">
        <w:rPr>
          <w:rFonts w:ascii="Arial" w:eastAsia="Times New Roman" w:hAnsi="Arial" w:cs="Arial"/>
          <w:sz w:val="24"/>
          <w:szCs w:val="24"/>
          <w:lang w:eastAsia="pt-BR"/>
        </w:rPr>
        <w:t xml:space="preserve"> (Eclética ou Unificadora)</w:t>
      </w:r>
      <w:r w:rsidRPr="008818D5">
        <w:rPr>
          <w:rFonts w:ascii="Arial" w:eastAsia="Times New Roman" w:hAnsi="Arial" w:cs="Arial"/>
          <w:sz w:val="24"/>
          <w:szCs w:val="24"/>
          <w:lang w:eastAsia="pt-BR"/>
        </w:rPr>
        <w:t xml:space="preserve">, como </w:t>
      </w:r>
      <w:r w:rsidR="003647E3" w:rsidRPr="008818D5">
        <w:rPr>
          <w:rFonts w:ascii="Arial" w:eastAsia="Times New Roman" w:hAnsi="Arial" w:cs="Arial"/>
          <w:sz w:val="24"/>
          <w:szCs w:val="24"/>
          <w:lang w:eastAsia="pt-BR"/>
        </w:rPr>
        <w:t>era</w:t>
      </w:r>
      <w:r w:rsidRPr="008818D5">
        <w:rPr>
          <w:rFonts w:ascii="Arial" w:eastAsia="Times New Roman" w:hAnsi="Arial" w:cs="Arial"/>
          <w:sz w:val="24"/>
          <w:szCs w:val="24"/>
          <w:lang w:eastAsia="pt-BR"/>
        </w:rPr>
        <w:t xml:space="preserve"> de se esperar, </w:t>
      </w:r>
      <w:r w:rsidR="003647E3" w:rsidRPr="008818D5">
        <w:rPr>
          <w:rFonts w:ascii="Arial" w:eastAsia="Times New Roman" w:hAnsi="Arial" w:cs="Arial"/>
          <w:sz w:val="24"/>
          <w:szCs w:val="24"/>
          <w:lang w:eastAsia="pt-BR"/>
        </w:rPr>
        <w:t xml:space="preserve">une as duas teorias já citadas, surgida diante das fortes críticas que a Teoria Absoluta e a Relativa enfrentavam. Para Bitencourt (2012), o grupo de teorias Mistas representam um único conceito de pena, que é a retribuição do delito cometido, bem como a prevenção geral e especial. </w:t>
      </w:r>
    </w:p>
    <w:p w:rsidR="009B6690" w:rsidRDefault="002B3128" w:rsidP="00FB01A6">
      <w:pPr>
        <w:spacing w:after="0" w:line="360" w:lineRule="auto"/>
        <w:ind w:firstLine="709"/>
        <w:jc w:val="both"/>
        <w:rPr>
          <w:rFonts w:ascii="Arial" w:hAnsi="Arial" w:cs="Arial"/>
          <w:color w:val="000000"/>
          <w:sz w:val="24"/>
          <w:szCs w:val="24"/>
        </w:rPr>
      </w:pPr>
      <w:r w:rsidRPr="008818D5">
        <w:rPr>
          <w:rFonts w:ascii="Arial" w:hAnsi="Arial" w:cs="Arial"/>
          <w:color w:val="000000"/>
          <w:sz w:val="24"/>
          <w:szCs w:val="24"/>
        </w:rPr>
        <w:t>Desse modo, no decorrer de nossa história mundial, a pena foi se transformando, passando por períodos distintos em que visava</w:t>
      </w:r>
      <w:r w:rsidR="000A134C" w:rsidRPr="008818D5">
        <w:rPr>
          <w:rFonts w:ascii="Arial" w:hAnsi="Arial" w:cs="Arial"/>
          <w:color w:val="000000"/>
          <w:sz w:val="24"/>
          <w:szCs w:val="24"/>
        </w:rPr>
        <w:t>m</w:t>
      </w:r>
      <w:r w:rsidRPr="008818D5">
        <w:rPr>
          <w:rFonts w:ascii="Arial" w:hAnsi="Arial" w:cs="Arial"/>
          <w:color w:val="000000"/>
          <w:sz w:val="24"/>
          <w:szCs w:val="24"/>
        </w:rPr>
        <w:t xml:space="preserve"> a expiação do delito praticado, como catarse ou purificação, de caráter vindicativo, etc., até chegar tal qual a conhecemos hoje, que visa o tratamento ressocializador do apenado. </w:t>
      </w:r>
    </w:p>
    <w:p w:rsidR="002B3128" w:rsidRPr="008818D5" w:rsidRDefault="002B3128" w:rsidP="00FB01A6">
      <w:pPr>
        <w:spacing w:after="0" w:line="360" w:lineRule="auto"/>
        <w:ind w:firstLine="709"/>
        <w:jc w:val="both"/>
        <w:rPr>
          <w:rFonts w:ascii="Arial" w:eastAsia="Times New Roman" w:hAnsi="Arial" w:cs="Arial"/>
          <w:sz w:val="24"/>
          <w:szCs w:val="24"/>
          <w:lang w:eastAsia="pt-BR"/>
        </w:rPr>
      </w:pPr>
      <w:r w:rsidRPr="008818D5">
        <w:rPr>
          <w:rFonts w:ascii="Arial" w:eastAsia="Times New Roman" w:hAnsi="Arial" w:cs="Arial"/>
          <w:sz w:val="24"/>
          <w:szCs w:val="24"/>
          <w:lang w:eastAsia="pt-BR"/>
        </w:rPr>
        <w:t>A T</w:t>
      </w:r>
      <w:r w:rsidR="009B6690">
        <w:rPr>
          <w:rFonts w:ascii="Arial" w:eastAsia="Times New Roman" w:hAnsi="Arial" w:cs="Arial"/>
          <w:sz w:val="24"/>
          <w:szCs w:val="24"/>
          <w:lang w:eastAsia="pt-BR"/>
        </w:rPr>
        <w:t>eoria Mista desde que surgiu é</w:t>
      </w:r>
      <w:r w:rsidRPr="008818D5">
        <w:rPr>
          <w:rFonts w:ascii="Arial" w:eastAsia="Times New Roman" w:hAnsi="Arial" w:cs="Arial"/>
          <w:sz w:val="24"/>
          <w:szCs w:val="24"/>
          <w:lang w:eastAsia="pt-BR"/>
        </w:rPr>
        <w:t xml:space="preserve">, em tese, dominante no mundo. Adolf Merkel, ao introduzi-la na Alemanha no século XXIV, defendeu uma forma de se combater a criminalidade de uma maneira mais eficaz, de tal modo que passasse a evitar que novos crimes acontecessem, dando à pena, uma função mais ampla. </w:t>
      </w:r>
    </w:p>
    <w:p w:rsidR="0037302E" w:rsidRPr="008818D5" w:rsidRDefault="000D03C7" w:rsidP="00FB01A6">
      <w:pPr>
        <w:spacing w:after="0" w:line="360" w:lineRule="auto"/>
        <w:ind w:firstLine="708"/>
        <w:jc w:val="both"/>
        <w:rPr>
          <w:rFonts w:ascii="Arial" w:eastAsia="Times New Roman" w:hAnsi="Arial" w:cs="Arial"/>
          <w:sz w:val="24"/>
          <w:szCs w:val="24"/>
          <w:lang w:eastAsia="pt-BR"/>
        </w:rPr>
      </w:pPr>
      <w:r w:rsidRPr="008818D5">
        <w:rPr>
          <w:rFonts w:ascii="Arial" w:eastAsia="Times New Roman" w:hAnsi="Arial" w:cs="Arial"/>
          <w:sz w:val="24"/>
          <w:szCs w:val="24"/>
          <w:lang w:eastAsia="pt-BR"/>
        </w:rPr>
        <w:t>Em</w:t>
      </w:r>
      <w:r w:rsidR="002B3128" w:rsidRPr="008818D5">
        <w:rPr>
          <w:rFonts w:ascii="Arial" w:eastAsia="Times New Roman" w:hAnsi="Arial" w:cs="Arial"/>
          <w:sz w:val="24"/>
          <w:szCs w:val="24"/>
          <w:lang w:eastAsia="pt-BR"/>
        </w:rPr>
        <w:t xml:space="preserve"> contrapartida, em</w:t>
      </w:r>
      <w:r w:rsidRPr="008818D5">
        <w:rPr>
          <w:rFonts w:ascii="Arial" w:eastAsia="Times New Roman" w:hAnsi="Arial" w:cs="Arial"/>
          <w:sz w:val="24"/>
          <w:szCs w:val="24"/>
          <w:lang w:eastAsia="pt-BR"/>
        </w:rPr>
        <w:t xml:space="preserve"> uma realidade em que sabemos que existe uma prática constante da violação de direitos dos reclusos, </w:t>
      </w:r>
      <w:r w:rsidR="00251AA6" w:rsidRPr="008818D5">
        <w:rPr>
          <w:rFonts w:ascii="Arial" w:eastAsia="Times New Roman" w:hAnsi="Arial" w:cs="Arial"/>
          <w:sz w:val="24"/>
          <w:szCs w:val="24"/>
          <w:lang w:eastAsia="pt-BR"/>
        </w:rPr>
        <w:t xml:space="preserve">explicada principalmente pela situação demasiadamente precária que se encontra a estrutura geral do sistema prisional brasileiro, a função da pena entra em confronto direto com o que se pode chamar de </w:t>
      </w:r>
      <w:r w:rsidR="00251AA6" w:rsidRPr="003E2575">
        <w:rPr>
          <w:rFonts w:ascii="Arial" w:eastAsia="Times New Roman" w:hAnsi="Arial" w:cs="Arial"/>
          <w:sz w:val="24"/>
          <w:szCs w:val="24"/>
          <w:lang w:eastAsia="pt-BR"/>
        </w:rPr>
        <w:t>escola do crime.</w:t>
      </w:r>
      <w:r w:rsidR="00251AA6" w:rsidRPr="008818D5">
        <w:rPr>
          <w:rFonts w:ascii="Arial" w:eastAsia="Times New Roman" w:hAnsi="Arial" w:cs="Arial"/>
          <w:sz w:val="24"/>
          <w:szCs w:val="24"/>
          <w:lang w:eastAsia="pt-BR"/>
        </w:rPr>
        <w:t xml:space="preserve"> </w:t>
      </w:r>
    </w:p>
    <w:p w:rsidR="00D44D78" w:rsidRPr="008818D5" w:rsidRDefault="00A27864" w:rsidP="00FB01A6">
      <w:pPr>
        <w:spacing w:after="0" w:line="360" w:lineRule="auto"/>
        <w:ind w:firstLine="708"/>
        <w:jc w:val="both"/>
        <w:rPr>
          <w:rFonts w:ascii="Arial" w:eastAsia="Times New Roman" w:hAnsi="Arial" w:cs="Arial"/>
          <w:sz w:val="24"/>
          <w:szCs w:val="24"/>
          <w:lang w:eastAsia="pt-BR"/>
        </w:rPr>
      </w:pPr>
      <w:r w:rsidRPr="008818D5">
        <w:rPr>
          <w:rFonts w:ascii="Arial" w:eastAsia="Times New Roman" w:hAnsi="Arial" w:cs="Arial"/>
          <w:sz w:val="24"/>
          <w:szCs w:val="24"/>
          <w:lang w:eastAsia="pt-BR"/>
        </w:rPr>
        <w:lastRenderedPageBreak/>
        <w:t xml:space="preserve">O aspecto ressocializador da pena, dada hoje pela teoria mista, se perde quando um condenado por crime simples, por exemplo, passa a integrar a população prisional de um ambiente sem as mínimas condições de um ser humano viver e, pior, em contato com indivíduos tidos como irrecuperáveis, que praticaram delitos de grandes proporções. </w:t>
      </w:r>
    </w:p>
    <w:p w:rsidR="00166413" w:rsidRPr="008818D5" w:rsidRDefault="00166413" w:rsidP="00FB01A6">
      <w:pPr>
        <w:spacing w:after="0" w:line="360" w:lineRule="auto"/>
        <w:ind w:firstLine="708"/>
        <w:jc w:val="both"/>
        <w:rPr>
          <w:rFonts w:ascii="Arial" w:eastAsia="Times New Roman" w:hAnsi="Arial" w:cs="Arial"/>
          <w:sz w:val="24"/>
          <w:szCs w:val="24"/>
          <w:lang w:eastAsia="pt-BR"/>
        </w:rPr>
      </w:pPr>
      <w:r w:rsidRPr="008818D5">
        <w:rPr>
          <w:rFonts w:ascii="Arial" w:eastAsia="Times New Roman" w:hAnsi="Arial" w:cs="Arial"/>
          <w:sz w:val="24"/>
          <w:szCs w:val="24"/>
          <w:lang w:eastAsia="pt-BR"/>
        </w:rPr>
        <w:t xml:space="preserve">Sobre isso, Bitencourt nos ensina, fazendo uso das sugestões de Alessandro </w:t>
      </w:r>
      <w:proofErr w:type="spellStart"/>
      <w:r w:rsidRPr="008818D5">
        <w:rPr>
          <w:rFonts w:ascii="Arial" w:eastAsia="Times New Roman" w:hAnsi="Arial" w:cs="Arial"/>
          <w:sz w:val="24"/>
          <w:szCs w:val="24"/>
          <w:lang w:eastAsia="pt-BR"/>
        </w:rPr>
        <w:t>Baratta</w:t>
      </w:r>
      <w:proofErr w:type="spellEnd"/>
      <w:r w:rsidRPr="008818D5">
        <w:rPr>
          <w:rFonts w:ascii="Arial" w:eastAsia="Times New Roman" w:hAnsi="Arial" w:cs="Arial"/>
          <w:sz w:val="24"/>
          <w:szCs w:val="24"/>
          <w:lang w:eastAsia="pt-BR"/>
        </w:rPr>
        <w:t xml:space="preserve"> para se combater a delinquência:</w:t>
      </w:r>
    </w:p>
    <w:p w:rsidR="00166413" w:rsidRPr="008818D5" w:rsidRDefault="00166413" w:rsidP="0013708D">
      <w:pPr>
        <w:spacing w:line="240" w:lineRule="auto"/>
        <w:ind w:left="2268" w:right="-1"/>
        <w:jc w:val="both"/>
        <w:rPr>
          <w:rFonts w:ascii="Arial" w:eastAsia="Times New Roman" w:hAnsi="Arial" w:cs="Arial"/>
          <w:lang w:eastAsia="pt-BR"/>
        </w:rPr>
      </w:pPr>
      <w:r w:rsidRPr="008818D5">
        <w:rPr>
          <w:rFonts w:ascii="Arial" w:eastAsia="Times New Roman" w:hAnsi="Arial" w:cs="Arial"/>
          <w:lang w:eastAsia="pt-BR"/>
        </w:rPr>
        <w:t>“A pena privativa de liberdade não pode ter execução aberta, indiscriminadamente, para todos os delinquentes. Ainda que se pretenda aplicar uma política correcional generosa, sempre existirá uma camada de delinquentes (os violentos, por exemplo) que a sociedade terá de encerrar em prisões mais ou menos fechadas. No estágio atual dos conhecimentos criminológicos, os delinquentes agressivos não podem ser levados imediatamente a uma instituição aberta</w:t>
      </w:r>
      <w:r w:rsidR="004129BA" w:rsidRPr="008818D5">
        <w:rPr>
          <w:rFonts w:ascii="Arial" w:eastAsia="Times New Roman" w:hAnsi="Arial" w:cs="Arial"/>
          <w:lang w:eastAsia="pt-BR"/>
        </w:rPr>
        <w:t xml:space="preserve">. (...) Por mais que se possa </w:t>
      </w:r>
      <w:r w:rsidR="0013708D" w:rsidRPr="008818D5">
        <w:rPr>
          <w:rFonts w:ascii="Arial" w:eastAsia="Times New Roman" w:hAnsi="Arial" w:cs="Arial"/>
          <w:lang w:eastAsia="pt-BR"/>
        </w:rPr>
        <w:t xml:space="preserve">danificar sua ressocialização, não se pode ignorar o fato de que, em certas formas </w:t>
      </w:r>
      <w:proofErr w:type="spellStart"/>
      <w:r w:rsidR="0013708D" w:rsidRPr="008818D5">
        <w:rPr>
          <w:rFonts w:ascii="Arial" w:eastAsia="Times New Roman" w:hAnsi="Arial" w:cs="Arial"/>
          <w:lang w:eastAsia="pt-BR"/>
        </w:rPr>
        <w:t>delituais</w:t>
      </w:r>
      <w:proofErr w:type="spellEnd"/>
      <w:r w:rsidR="0013708D" w:rsidRPr="008818D5">
        <w:rPr>
          <w:rFonts w:ascii="Arial" w:eastAsia="Times New Roman" w:hAnsi="Arial" w:cs="Arial"/>
          <w:lang w:eastAsia="pt-BR"/>
        </w:rPr>
        <w:t xml:space="preserve"> (como no crime de estelionato), as vítimas preferidas são, em geral, os mais débeis socialmente, como os idosos, os pensionistas, as mulheres solitárias das classes baixas, os menores de idade etc. Com efeito, nos problemas </w:t>
      </w:r>
      <w:proofErr w:type="spellStart"/>
      <w:r w:rsidR="0013708D" w:rsidRPr="008818D5">
        <w:rPr>
          <w:rFonts w:ascii="Arial" w:eastAsia="Times New Roman" w:hAnsi="Arial" w:cs="Arial"/>
          <w:lang w:eastAsia="pt-BR"/>
        </w:rPr>
        <w:t>penológicos</w:t>
      </w:r>
      <w:proofErr w:type="spellEnd"/>
      <w:r w:rsidR="0013708D" w:rsidRPr="008818D5">
        <w:rPr>
          <w:rFonts w:ascii="Arial" w:eastAsia="Times New Roman" w:hAnsi="Arial" w:cs="Arial"/>
          <w:lang w:eastAsia="pt-BR"/>
        </w:rPr>
        <w:t xml:space="preserve"> e delitivos não de pode olhar unilateralmente para o autor do delito”. (BITENCOURT</w:t>
      </w:r>
      <w:r w:rsidR="000A134C" w:rsidRPr="008818D5">
        <w:rPr>
          <w:rFonts w:ascii="Arial" w:eastAsia="Times New Roman" w:hAnsi="Arial" w:cs="Arial"/>
          <w:lang w:eastAsia="pt-BR"/>
        </w:rPr>
        <w:t xml:space="preserve"> 2012, </w:t>
      </w:r>
      <w:proofErr w:type="spellStart"/>
      <w:r w:rsidR="000A134C" w:rsidRPr="008818D5">
        <w:rPr>
          <w:rFonts w:ascii="Arial" w:eastAsia="Times New Roman" w:hAnsi="Arial" w:cs="Arial"/>
          <w:lang w:eastAsia="pt-BR"/>
        </w:rPr>
        <w:t>pgs</w:t>
      </w:r>
      <w:proofErr w:type="spellEnd"/>
      <w:r w:rsidR="000A134C" w:rsidRPr="008818D5">
        <w:rPr>
          <w:rFonts w:ascii="Arial" w:eastAsia="Times New Roman" w:hAnsi="Arial" w:cs="Arial"/>
          <w:lang w:eastAsia="pt-BR"/>
        </w:rPr>
        <w:t>. 593 e 594</w:t>
      </w:r>
      <w:r w:rsidR="0013708D" w:rsidRPr="008818D5">
        <w:rPr>
          <w:rFonts w:ascii="Arial" w:eastAsia="Times New Roman" w:hAnsi="Arial" w:cs="Arial"/>
          <w:lang w:eastAsia="pt-BR"/>
        </w:rPr>
        <w:t xml:space="preserve">, </w:t>
      </w:r>
      <w:r w:rsidR="000A134C" w:rsidRPr="008818D5">
        <w:rPr>
          <w:rFonts w:ascii="Arial" w:eastAsia="Times New Roman" w:hAnsi="Arial" w:cs="Arial"/>
          <w:lang w:eastAsia="pt-BR"/>
        </w:rPr>
        <w:t>apud BARATTA, 1985</w:t>
      </w:r>
      <w:r w:rsidR="0013708D" w:rsidRPr="008818D5">
        <w:rPr>
          <w:rFonts w:ascii="Arial" w:eastAsia="Times New Roman" w:hAnsi="Arial" w:cs="Arial"/>
          <w:lang w:eastAsia="pt-BR"/>
        </w:rPr>
        <w:t>).</w:t>
      </w:r>
    </w:p>
    <w:p w:rsidR="00451D10" w:rsidRPr="008818D5" w:rsidRDefault="00451D10" w:rsidP="0013708D">
      <w:pPr>
        <w:spacing w:line="240" w:lineRule="auto"/>
        <w:ind w:left="2268" w:right="-1"/>
        <w:jc w:val="both"/>
        <w:rPr>
          <w:rFonts w:ascii="Arial" w:eastAsia="Times New Roman" w:hAnsi="Arial" w:cs="Arial"/>
          <w:lang w:eastAsia="pt-BR"/>
        </w:rPr>
      </w:pPr>
    </w:p>
    <w:p w:rsidR="006262CC" w:rsidRPr="008818D5" w:rsidRDefault="00451D10" w:rsidP="00FB01A6">
      <w:pPr>
        <w:spacing w:after="0" w:line="360" w:lineRule="auto"/>
        <w:ind w:firstLine="708"/>
        <w:jc w:val="both"/>
        <w:rPr>
          <w:rFonts w:ascii="Arial" w:eastAsia="Times New Roman" w:hAnsi="Arial" w:cs="Arial"/>
          <w:sz w:val="24"/>
          <w:szCs w:val="24"/>
          <w:lang w:eastAsia="pt-BR"/>
        </w:rPr>
      </w:pPr>
      <w:r w:rsidRPr="008818D5">
        <w:rPr>
          <w:rFonts w:ascii="Arial" w:eastAsia="Times New Roman" w:hAnsi="Arial" w:cs="Arial"/>
          <w:sz w:val="24"/>
          <w:szCs w:val="24"/>
          <w:lang w:eastAsia="pt-BR"/>
        </w:rPr>
        <w:t xml:space="preserve">Tal entendimento também pode ser usado para o lado oposto. Como mencionado anteriormente, o convívio diário entre um condenado por crimes menos complexos e um condenado considerado agressivo, com mínimas possibilidades de reabilitação, só tem a prejudicar o apenado menos perigoso, que já se acha em um ambiente na maioria das vezes precário, sub-humano, sem perspectiva de melhora. </w:t>
      </w:r>
    </w:p>
    <w:p w:rsidR="00A27864" w:rsidRPr="008818D5" w:rsidRDefault="00451D10" w:rsidP="00FB01A6">
      <w:pPr>
        <w:spacing w:after="0" w:line="360" w:lineRule="auto"/>
        <w:ind w:firstLine="708"/>
        <w:jc w:val="both"/>
        <w:rPr>
          <w:rFonts w:ascii="Arial" w:eastAsia="Times New Roman" w:hAnsi="Arial" w:cs="Arial"/>
          <w:sz w:val="24"/>
          <w:szCs w:val="24"/>
          <w:lang w:eastAsia="pt-BR"/>
        </w:rPr>
      </w:pPr>
      <w:r w:rsidRPr="008818D5">
        <w:rPr>
          <w:rFonts w:ascii="Arial" w:eastAsia="Times New Roman" w:hAnsi="Arial" w:cs="Arial"/>
          <w:sz w:val="24"/>
          <w:szCs w:val="24"/>
          <w:lang w:eastAsia="pt-BR"/>
        </w:rPr>
        <w:t xml:space="preserve">Esse </w:t>
      </w:r>
      <w:r w:rsidR="00A27864" w:rsidRPr="008818D5">
        <w:rPr>
          <w:rFonts w:ascii="Arial" w:eastAsia="Times New Roman" w:hAnsi="Arial" w:cs="Arial"/>
          <w:sz w:val="24"/>
          <w:szCs w:val="24"/>
          <w:lang w:eastAsia="pt-BR"/>
        </w:rPr>
        <w:t>contato prejudica de maneira contundente os apenados que teriam alguma possibilidade psíquica de reabilitação,</w:t>
      </w:r>
      <w:r w:rsidR="00884757" w:rsidRPr="008818D5">
        <w:rPr>
          <w:rFonts w:ascii="Arial" w:eastAsia="Times New Roman" w:hAnsi="Arial" w:cs="Arial"/>
          <w:sz w:val="24"/>
          <w:szCs w:val="24"/>
          <w:lang w:eastAsia="pt-BR"/>
        </w:rPr>
        <w:t xml:space="preserve"> uma vez que a reabilitação depende, de fato, de uma junção de elementos que se interligam entre psicológico, </w:t>
      </w:r>
      <w:r w:rsidRPr="008818D5">
        <w:rPr>
          <w:rFonts w:ascii="Arial" w:eastAsia="Times New Roman" w:hAnsi="Arial" w:cs="Arial"/>
          <w:sz w:val="24"/>
          <w:szCs w:val="24"/>
          <w:lang w:eastAsia="pt-BR"/>
        </w:rPr>
        <w:t>condições dignas de vida, força de vontade e, evidentemente, atividades impulsionadoras de sua re</w:t>
      </w:r>
      <w:r w:rsidR="00F74EE5" w:rsidRPr="008818D5">
        <w:rPr>
          <w:rFonts w:ascii="Arial" w:eastAsia="Times New Roman" w:hAnsi="Arial" w:cs="Arial"/>
          <w:sz w:val="24"/>
          <w:szCs w:val="24"/>
          <w:lang w:eastAsia="pt-BR"/>
        </w:rPr>
        <w:t>a</w:t>
      </w:r>
      <w:r w:rsidRPr="008818D5">
        <w:rPr>
          <w:rFonts w:ascii="Arial" w:eastAsia="Times New Roman" w:hAnsi="Arial" w:cs="Arial"/>
          <w:sz w:val="24"/>
          <w:szCs w:val="24"/>
          <w:lang w:eastAsia="pt-BR"/>
        </w:rPr>
        <w:t xml:space="preserve">bilitação, como o trabalho no âmbito prisional. </w:t>
      </w:r>
    </w:p>
    <w:p w:rsidR="00251AA6" w:rsidRPr="008818D5" w:rsidRDefault="00DC2FB5" w:rsidP="00FB01A6">
      <w:pPr>
        <w:spacing w:after="0" w:line="360" w:lineRule="auto"/>
        <w:ind w:firstLine="709"/>
        <w:jc w:val="both"/>
        <w:rPr>
          <w:rFonts w:ascii="Arial" w:eastAsia="Times New Roman" w:hAnsi="Arial" w:cs="Arial"/>
          <w:sz w:val="24"/>
          <w:szCs w:val="24"/>
          <w:lang w:eastAsia="pt-BR"/>
        </w:rPr>
      </w:pPr>
      <w:r w:rsidRPr="008818D5">
        <w:rPr>
          <w:rFonts w:ascii="Arial" w:eastAsia="Times New Roman" w:hAnsi="Arial" w:cs="Arial"/>
          <w:sz w:val="24"/>
          <w:szCs w:val="24"/>
          <w:lang w:eastAsia="pt-BR"/>
        </w:rPr>
        <w:t xml:space="preserve">As funções da pena, como de fato deveriam ser, tornam-se, pois, obsoletas no nosso sistema penitenciário. As tentativas de recuperar os apenados </w:t>
      </w:r>
      <w:r w:rsidR="001833C9" w:rsidRPr="008818D5">
        <w:rPr>
          <w:rFonts w:ascii="Arial" w:eastAsia="Times New Roman" w:hAnsi="Arial" w:cs="Arial"/>
          <w:sz w:val="24"/>
          <w:szCs w:val="24"/>
          <w:lang w:eastAsia="pt-BR"/>
        </w:rPr>
        <w:t>são, na grande maioria das vezes, infrutíferas</w:t>
      </w:r>
      <w:r w:rsidR="00AD1DB8" w:rsidRPr="008818D5">
        <w:rPr>
          <w:rFonts w:ascii="Arial" w:eastAsia="Times New Roman" w:hAnsi="Arial" w:cs="Arial"/>
          <w:sz w:val="24"/>
          <w:szCs w:val="24"/>
          <w:lang w:eastAsia="pt-BR"/>
        </w:rPr>
        <w:t xml:space="preserve"> e o Estado tem um papel a ser cumprido nesses casos pelo fato de ser o responsável por fazer-se cumprir o que os objetivos da pena buscam, </w:t>
      </w:r>
      <w:r w:rsidR="002D2F9B" w:rsidRPr="008818D5">
        <w:rPr>
          <w:rFonts w:ascii="Arial" w:eastAsia="Times New Roman" w:hAnsi="Arial" w:cs="Arial"/>
          <w:sz w:val="24"/>
          <w:szCs w:val="24"/>
          <w:lang w:eastAsia="pt-BR"/>
        </w:rPr>
        <w:t xml:space="preserve">fazendo com que o sistema penitenciário siga o que as escolas de mais sucesso de direito penal mundial estabelecem: além da punição, a educação. </w:t>
      </w:r>
    </w:p>
    <w:p w:rsidR="002D2F9B" w:rsidRPr="008818D5" w:rsidRDefault="002D2F9B" w:rsidP="002D2F9B">
      <w:pPr>
        <w:spacing w:line="360" w:lineRule="auto"/>
        <w:ind w:right="-1" w:firstLine="709"/>
        <w:jc w:val="both"/>
        <w:rPr>
          <w:rFonts w:ascii="Arial" w:eastAsia="Times New Roman" w:hAnsi="Arial" w:cs="Arial"/>
          <w:sz w:val="24"/>
          <w:szCs w:val="24"/>
          <w:lang w:eastAsia="pt-BR"/>
        </w:rPr>
      </w:pPr>
    </w:p>
    <w:p w:rsidR="004C5C46" w:rsidRDefault="00B02605" w:rsidP="00CB7A5D">
      <w:pPr>
        <w:ind w:right="-1"/>
        <w:jc w:val="both"/>
        <w:rPr>
          <w:rFonts w:ascii="Arial" w:eastAsia="Times New Roman" w:hAnsi="Arial" w:cs="Arial"/>
          <w:b/>
          <w:sz w:val="24"/>
          <w:szCs w:val="24"/>
          <w:highlight w:val="yellow"/>
          <w:lang w:eastAsia="pt-BR"/>
        </w:rPr>
      </w:pPr>
      <w:r w:rsidRPr="008818D5">
        <w:rPr>
          <w:rFonts w:ascii="Arial" w:eastAsia="Times New Roman" w:hAnsi="Arial" w:cs="Arial"/>
          <w:b/>
          <w:sz w:val="24"/>
          <w:szCs w:val="24"/>
          <w:lang w:eastAsia="pt-BR"/>
        </w:rPr>
        <w:t>3 O TRABALHO PRISIONAL COMO MECANISMO DE REABILITAÇÃO</w:t>
      </w:r>
      <w:r w:rsidR="00200569" w:rsidRPr="008818D5">
        <w:rPr>
          <w:rFonts w:ascii="Arial" w:eastAsia="Times New Roman" w:hAnsi="Arial" w:cs="Arial"/>
          <w:b/>
          <w:sz w:val="24"/>
          <w:szCs w:val="24"/>
          <w:lang w:eastAsia="pt-BR"/>
        </w:rPr>
        <w:t xml:space="preserve"> E </w:t>
      </w:r>
      <w:r w:rsidR="00200569" w:rsidRPr="00CB7A5D">
        <w:rPr>
          <w:rFonts w:ascii="Arial" w:eastAsia="Times New Roman" w:hAnsi="Arial" w:cs="Arial"/>
          <w:b/>
          <w:sz w:val="24"/>
          <w:szCs w:val="24"/>
          <w:lang w:eastAsia="pt-BR"/>
        </w:rPr>
        <w:t>RESSOCIALIZAÇÃO</w:t>
      </w:r>
    </w:p>
    <w:p w:rsidR="00B658E2" w:rsidRPr="008818D5" w:rsidRDefault="00B658E2" w:rsidP="004060CA">
      <w:pPr>
        <w:ind w:right="-1"/>
        <w:rPr>
          <w:rFonts w:ascii="Arial" w:eastAsia="Times New Roman" w:hAnsi="Arial" w:cs="Arial"/>
          <w:b/>
          <w:sz w:val="24"/>
          <w:szCs w:val="24"/>
          <w:lang w:eastAsia="pt-BR"/>
        </w:rPr>
      </w:pPr>
    </w:p>
    <w:p w:rsidR="007D27D0" w:rsidRPr="008818D5" w:rsidRDefault="00FA788E" w:rsidP="004060CA">
      <w:pPr>
        <w:spacing w:after="0" w:line="360" w:lineRule="auto"/>
        <w:ind w:right="-1" w:firstLine="709"/>
        <w:jc w:val="both"/>
        <w:rPr>
          <w:rFonts w:ascii="Arial" w:hAnsi="Arial" w:cs="Arial"/>
          <w:color w:val="000000"/>
          <w:sz w:val="24"/>
          <w:szCs w:val="24"/>
        </w:rPr>
      </w:pPr>
      <w:r w:rsidRPr="008818D5">
        <w:rPr>
          <w:rFonts w:ascii="Arial" w:hAnsi="Arial" w:cs="Arial"/>
          <w:color w:val="000000"/>
          <w:sz w:val="24"/>
          <w:szCs w:val="24"/>
        </w:rPr>
        <w:t xml:space="preserve">Quando se busca </w:t>
      </w:r>
      <w:r w:rsidR="00BB103A" w:rsidRPr="008818D5">
        <w:rPr>
          <w:rFonts w:ascii="Arial" w:hAnsi="Arial" w:cs="Arial"/>
          <w:color w:val="000000"/>
          <w:sz w:val="24"/>
          <w:szCs w:val="24"/>
        </w:rPr>
        <w:t xml:space="preserve">entender </w:t>
      </w:r>
      <w:r w:rsidRPr="008818D5">
        <w:rPr>
          <w:rFonts w:ascii="Arial" w:hAnsi="Arial" w:cs="Arial"/>
          <w:color w:val="000000"/>
          <w:sz w:val="24"/>
          <w:szCs w:val="24"/>
        </w:rPr>
        <w:t>o contexto histórico do trabalho nas prisões, há que se remeter à segunda metade do Século XVIII, quando surge a prisão como forma de punição. Nesse sentido, os mecanismos disciplinares que surgiram na época atrelavam-se à disciplina pelo trabalho que</w:t>
      </w:r>
      <w:r w:rsidR="000A134C" w:rsidRPr="008818D5">
        <w:rPr>
          <w:rFonts w:ascii="Arial" w:hAnsi="Arial" w:cs="Arial"/>
          <w:color w:val="000000"/>
          <w:sz w:val="24"/>
          <w:szCs w:val="24"/>
        </w:rPr>
        <w:t xml:space="preserve"> </w:t>
      </w:r>
      <w:r w:rsidRPr="008818D5">
        <w:rPr>
          <w:rFonts w:ascii="Arial" w:hAnsi="Arial" w:cs="Arial"/>
          <w:color w:val="000000"/>
          <w:sz w:val="24"/>
          <w:szCs w:val="24"/>
        </w:rPr>
        <w:t xml:space="preserve">buscava atingir os reclusos vadios, preguiçosos, desordeiros, desonestos, </w:t>
      </w:r>
      <w:proofErr w:type="spellStart"/>
      <w:r w:rsidRPr="008818D5">
        <w:rPr>
          <w:rFonts w:ascii="Arial" w:hAnsi="Arial" w:cs="Arial"/>
          <w:color w:val="000000"/>
          <w:sz w:val="24"/>
          <w:szCs w:val="24"/>
        </w:rPr>
        <w:t>semimoralizados</w:t>
      </w:r>
      <w:proofErr w:type="spellEnd"/>
      <w:r w:rsidRPr="008818D5">
        <w:rPr>
          <w:rFonts w:ascii="Arial" w:hAnsi="Arial" w:cs="Arial"/>
          <w:color w:val="000000"/>
          <w:sz w:val="24"/>
          <w:szCs w:val="24"/>
        </w:rPr>
        <w:t xml:space="preserve"> e </w:t>
      </w:r>
      <w:proofErr w:type="spellStart"/>
      <w:r w:rsidRPr="008818D5">
        <w:rPr>
          <w:rFonts w:ascii="Arial" w:hAnsi="Arial" w:cs="Arial"/>
          <w:color w:val="000000"/>
          <w:sz w:val="24"/>
          <w:szCs w:val="24"/>
        </w:rPr>
        <w:t>semiracionais</w:t>
      </w:r>
      <w:proofErr w:type="spellEnd"/>
      <w:r w:rsidRPr="008818D5">
        <w:rPr>
          <w:rFonts w:ascii="Arial" w:hAnsi="Arial" w:cs="Arial"/>
          <w:color w:val="000000"/>
          <w:sz w:val="24"/>
          <w:szCs w:val="24"/>
        </w:rPr>
        <w:t xml:space="preserve"> (Z</w:t>
      </w:r>
      <w:r w:rsidR="00AD081C" w:rsidRPr="008818D5">
        <w:rPr>
          <w:rFonts w:ascii="Arial" w:hAnsi="Arial" w:cs="Arial"/>
          <w:color w:val="000000"/>
          <w:sz w:val="24"/>
          <w:szCs w:val="24"/>
        </w:rPr>
        <w:t>ACKSESKI</w:t>
      </w:r>
      <w:r w:rsidRPr="008818D5">
        <w:rPr>
          <w:rFonts w:ascii="Arial" w:hAnsi="Arial" w:cs="Arial"/>
          <w:color w:val="000000"/>
          <w:sz w:val="24"/>
          <w:szCs w:val="24"/>
        </w:rPr>
        <w:t>, 2001).</w:t>
      </w:r>
    </w:p>
    <w:p w:rsidR="00A855CE" w:rsidRPr="008818D5" w:rsidRDefault="00A855CE" w:rsidP="00A855CE">
      <w:pPr>
        <w:spacing w:after="0" w:line="360" w:lineRule="auto"/>
        <w:ind w:right="-1" w:firstLine="709"/>
        <w:jc w:val="both"/>
        <w:rPr>
          <w:rFonts w:ascii="Arial" w:hAnsi="Arial" w:cs="Arial"/>
          <w:color w:val="000000"/>
          <w:sz w:val="24"/>
          <w:szCs w:val="24"/>
        </w:rPr>
      </w:pPr>
      <w:r w:rsidRPr="008818D5">
        <w:rPr>
          <w:rFonts w:ascii="Arial" w:hAnsi="Arial" w:cs="Arial"/>
          <w:color w:val="000000"/>
          <w:sz w:val="24"/>
          <w:szCs w:val="24"/>
        </w:rPr>
        <w:t>Ao vir à tona a prisão punitiva não mais ligada ao suplício que, segundo Fouca</w:t>
      </w:r>
      <w:r w:rsidR="00143D68" w:rsidRPr="008818D5">
        <w:rPr>
          <w:rFonts w:ascii="Arial" w:hAnsi="Arial" w:cs="Arial"/>
          <w:color w:val="000000"/>
          <w:sz w:val="24"/>
          <w:szCs w:val="24"/>
        </w:rPr>
        <w:t>u</w:t>
      </w:r>
      <w:r w:rsidRPr="008818D5">
        <w:rPr>
          <w:rFonts w:ascii="Arial" w:hAnsi="Arial" w:cs="Arial"/>
          <w:color w:val="000000"/>
          <w:sz w:val="24"/>
          <w:szCs w:val="24"/>
        </w:rPr>
        <w:t xml:space="preserve">lt (1975, pg. 70) ocorreu como uma das mais legítimas formas do poder de punir, passou-se a considerar o condenado de maneira mais humana, vez que a transformação da sociedade feudal em sociedade capitalista despertou uma tentativa de se ter uma justiça mais límpida, atenta e inteligente, capaz de, acima de tudo, prevenir os delitos. </w:t>
      </w:r>
    </w:p>
    <w:p w:rsidR="00127DDB" w:rsidRPr="008818D5" w:rsidRDefault="00127DDB" w:rsidP="00A855CE">
      <w:pPr>
        <w:spacing w:after="0" w:line="360" w:lineRule="auto"/>
        <w:ind w:right="-1" w:firstLine="709"/>
        <w:jc w:val="both"/>
        <w:rPr>
          <w:rFonts w:ascii="Arial" w:hAnsi="Arial" w:cs="Arial"/>
          <w:color w:val="000000"/>
          <w:sz w:val="24"/>
          <w:szCs w:val="24"/>
        </w:rPr>
      </w:pPr>
      <w:r w:rsidRPr="008818D5">
        <w:rPr>
          <w:rFonts w:ascii="Arial" w:hAnsi="Arial" w:cs="Arial"/>
          <w:color w:val="000000"/>
          <w:sz w:val="24"/>
          <w:szCs w:val="24"/>
        </w:rPr>
        <w:t xml:space="preserve">No Brasil, o trabalho nas prisões teve início a partir do Estado Imperial Brasileiro </w:t>
      </w:r>
      <w:r w:rsidR="00266BBC" w:rsidRPr="008818D5">
        <w:rPr>
          <w:rFonts w:ascii="Arial" w:hAnsi="Arial" w:cs="Arial"/>
          <w:color w:val="000000"/>
          <w:sz w:val="24"/>
          <w:szCs w:val="24"/>
        </w:rPr>
        <w:t xml:space="preserve">o que, na época, foi tido como moderno de </w:t>
      </w:r>
      <w:proofErr w:type="spellStart"/>
      <w:r w:rsidR="00266BBC" w:rsidRPr="008818D5">
        <w:rPr>
          <w:rFonts w:ascii="Arial" w:hAnsi="Arial" w:cs="Arial"/>
          <w:color w:val="000000"/>
          <w:sz w:val="24"/>
          <w:szCs w:val="24"/>
        </w:rPr>
        <w:t>de</w:t>
      </w:r>
      <w:proofErr w:type="spellEnd"/>
      <w:r w:rsidR="00266BBC" w:rsidRPr="008818D5">
        <w:rPr>
          <w:rFonts w:ascii="Arial" w:hAnsi="Arial" w:cs="Arial"/>
          <w:color w:val="000000"/>
          <w:sz w:val="24"/>
          <w:szCs w:val="24"/>
        </w:rPr>
        <w:t xml:space="preserve"> grande avanço para o tratamento humanitário dos reclusos, corroborando para a sua possível reabilitação ética perante a sociedade. Em contrapartida, durante muitos anos não houve de fato uma preocupação com a capacitação profissional dos internos</w:t>
      </w:r>
      <w:r w:rsidR="00FA0297">
        <w:rPr>
          <w:rFonts w:ascii="Arial" w:hAnsi="Arial" w:cs="Arial"/>
          <w:color w:val="000000"/>
          <w:sz w:val="24"/>
          <w:szCs w:val="24"/>
        </w:rPr>
        <w:t xml:space="preserve"> </w:t>
      </w:r>
      <w:r w:rsidR="00FA0297" w:rsidRPr="008818D5">
        <w:rPr>
          <w:rFonts w:ascii="Arial" w:hAnsi="Arial" w:cs="Arial"/>
          <w:color w:val="000000"/>
          <w:sz w:val="24"/>
          <w:szCs w:val="24"/>
        </w:rPr>
        <w:t>(JULIÃO, 2011, p. 147)</w:t>
      </w:r>
      <w:r w:rsidR="00266BBC" w:rsidRPr="008818D5">
        <w:rPr>
          <w:rFonts w:ascii="Arial" w:hAnsi="Arial" w:cs="Arial"/>
          <w:color w:val="000000"/>
          <w:sz w:val="24"/>
          <w:szCs w:val="24"/>
        </w:rPr>
        <w:t xml:space="preserve">. </w:t>
      </w:r>
    </w:p>
    <w:p w:rsidR="00BC6A25" w:rsidRPr="008818D5" w:rsidRDefault="00BC6A25" w:rsidP="00FB01A6">
      <w:pPr>
        <w:spacing w:after="0" w:line="360" w:lineRule="auto"/>
        <w:ind w:right="-1" w:firstLine="709"/>
        <w:jc w:val="both"/>
        <w:rPr>
          <w:rFonts w:ascii="Arial" w:hAnsi="Arial" w:cs="Arial"/>
          <w:color w:val="000000"/>
          <w:sz w:val="24"/>
          <w:szCs w:val="24"/>
        </w:rPr>
      </w:pPr>
      <w:r w:rsidRPr="008818D5">
        <w:rPr>
          <w:rFonts w:ascii="Arial" w:hAnsi="Arial" w:cs="Arial"/>
          <w:color w:val="000000"/>
          <w:sz w:val="24"/>
          <w:szCs w:val="24"/>
        </w:rPr>
        <w:t xml:space="preserve">Como já debatido no item anterior, o sistema prisional brasileiro não demonstra seguir o padrão que o mundo impõe, que é o de punir, recriminar, prevenir, </w:t>
      </w:r>
      <w:r w:rsidR="00266BBC" w:rsidRPr="008818D5">
        <w:rPr>
          <w:rFonts w:ascii="Arial" w:hAnsi="Arial" w:cs="Arial"/>
          <w:color w:val="000000"/>
          <w:sz w:val="24"/>
          <w:szCs w:val="24"/>
        </w:rPr>
        <w:t xml:space="preserve">mas também </w:t>
      </w:r>
      <w:r w:rsidRPr="008818D5">
        <w:rPr>
          <w:rFonts w:ascii="Arial" w:hAnsi="Arial" w:cs="Arial"/>
          <w:color w:val="000000"/>
          <w:sz w:val="24"/>
          <w:szCs w:val="24"/>
        </w:rPr>
        <w:t>reeducar e contribuir para</w:t>
      </w:r>
      <w:r w:rsidR="00266BBC" w:rsidRPr="008818D5">
        <w:rPr>
          <w:rFonts w:ascii="Arial" w:hAnsi="Arial" w:cs="Arial"/>
          <w:color w:val="000000"/>
          <w:sz w:val="24"/>
          <w:szCs w:val="24"/>
        </w:rPr>
        <w:t xml:space="preserve"> a</w:t>
      </w:r>
      <w:r w:rsidRPr="008818D5">
        <w:rPr>
          <w:rFonts w:ascii="Arial" w:hAnsi="Arial" w:cs="Arial"/>
          <w:color w:val="000000"/>
          <w:sz w:val="24"/>
          <w:szCs w:val="24"/>
        </w:rPr>
        <w:t xml:space="preserve"> ressocialização. Esse atraso que vivenciamos talvez se dê pelo contexto cultural que o país é imerso, arraigado </w:t>
      </w:r>
      <w:r w:rsidR="00FA0297">
        <w:rPr>
          <w:rFonts w:ascii="Arial" w:hAnsi="Arial" w:cs="Arial"/>
          <w:color w:val="000000"/>
          <w:sz w:val="24"/>
          <w:szCs w:val="24"/>
        </w:rPr>
        <w:t xml:space="preserve">de políticas ultrapassadas, que estão longe de acompanhar o que o direito penal mundial, principalmente o europeu, traz de novo para o contexto da ressocialização dos </w:t>
      </w:r>
      <w:proofErr w:type="spellStart"/>
      <w:r w:rsidR="00FA0297">
        <w:rPr>
          <w:rFonts w:ascii="Arial" w:hAnsi="Arial" w:cs="Arial"/>
          <w:color w:val="000000"/>
          <w:sz w:val="24"/>
          <w:szCs w:val="24"/>
        </w:rPr>
        <w:t>apenados.</w:t>
      </w:r>
      <w:r w:rsidR="00FA0297" w:rsidRPr="008818D5">
        <w:rPr>
          <w:rFonts w:ascii="Arial" w:hAnsi="Arial" w:cs="Arial"/>
          <w:color w:val="000000"/>
          <w:sz w:val="24"/>
          <w:szCs w:val="24"/>
        </w:rPr>
        <w:t>Os</w:t>
      </w:r>
      <w:proofErr w:type="spellEnd"/>
      <w:r w:rsidR="00FA0297" w:rsidRPr="008818D5">
        <w:rPr>
          <w:rFonts w:ascii="Arial" w:hAnsi="Arial" w:cs="Arial"/>
          <w:color w:val="000000"/>
          <w:sz w:val="24"/>
          <w:szCs w:val="24"/>
        </w:rPr>
        <w:t xml:space="preserve"> altos índices de reincidência no crime mostrados</w:t>
      </w:r>
      <w:r w:rsidRPr="008818D5">
        <w:rPr>
          <w:rFonts w:ascii="Arial" w:hAnsi="Arial" w:cs="Arial"/>
          <w:color w:val="000000"/>
          <w:sz w:val="24"/>
          <w:szCs w:val="24"/>
        </w:rPr>
        <w:t xml:space="preserve"> pelo Brasil são prova de que o sistem</w:t>
      </w:r>
      <w:r w:rsidR="00FA0297">
        <w:rPr>
          <w:rFonts w:ascii="Arial" w:hAnsi="Arial" w:cs="Arial"/>
          <w:color w:val="000000"/>
          <w:sz w:val="24"/>
          <w:szCs w:val="24"/>
        </w:rPr>
        <w:t xml:space="preserve">a prisional brasileiro é falho e </w:t>
      </w:r>
      <w:r w:rsidRPr="008818D5">
        <w:rPr>
          <w:rFonts w:ascii="Arial" w:hAnsi="Arial" w:cs="Arial"/>
          <w:color w:val="000000"/>
          <w:sz w:val="24"/>
          <w:szCs w:val="24"/>
        </w:rPr>
        <w:t xml:space="preserve">não cumpre com a função de reeducar os seus apenados. </w:t>
      </w:r>
    </w:p>
    <w:p w:rsidR="00E27570" w:rsidRPr="008818D5" w:rsidRDefault="00FB01A6" w:rsidP="00BC6A25">
      <w:pPr>
        <w:spacing w:after="0" w:line="360" w:lineRule="auto"/>
        <w:ind w:right="-1" w:firstLine="709"/>
        <w:jc w:val="both"/>
        <w:rPr>
          <w:rFonts w:ascii="Arial" w:hAnsi="Arial" w:cs="Arial"/>
          <w:color w:val="000000"/>
          <w:sz w:val="24"/>
          <w:szCs w:val="24"/>
        </w:rPr>
      </w:pPr>
      <w:r>
        <w:rPr>
          <w:rFonts w:ascii="Arial" w:hAnsi="Arial" w:cs="Arial"/>
          <w:color w:val="000000"/>
          <w:sz w:val="24"/>
          <w:szCs w:val="24"/>
        </w:rPr>
        <w:t>Sabe</w:t>
      </w:r>
      <w:r w:rsidR="00D01FD7" w:rsidRPr="008818D5">
        <w:rPr>
          <w:rFonts w:ascii="Arial" w:hAnsi="Arial" w:cs="Arial"/>
          <w:color w:val="000000"/>
          <w:sz w:val="24"/>
          <w:szCs w:val="24"/>
        </w:rPr>
        <w:t xml:space="preserve">-se que </w:t>
      </w:r>
      <w:r w:rsidR="000D2CAC" w:rsidRPr="008818D5">
        <w:rPr>
          <w:rFonts w:ascii="Arial" w:hAnsi="Arial" w:cs="Arial"/>
          <w:color w:val="000000"/>
          <w:sz w:val="24"/>
          <w:szCs w:val="24"/>
        </w:rPr>
        <w:t xml:space="preserve">a Lei 7.210/84 – Lei de Execuções Penais, ao se preocupar principalmente com a reabilitação </w:t>
      </w:r>
      <w:r w:rsidR="00E27570" w:rsidRPr="008818D5">
        <w:rPr>
          <w:rFonts w:ascii="Arial" w:hAnsi="Arial" w:cs="Arial"/>
          <w:color w:val="000000"/>
          <w:sz w:val="24"/>
          <w:szCs w:val="24"/>
        </w:rPr>
        <w:t xml:space="preserve">criminal </w:t>
      </w:r>
      <w:r w:rsidR="00BC6A25" w:rsidRPr="008818D5">
        <w:rPr>
          <w:rFonts w:ascii="Arial" w:hAnsi="Arial" w:cs="Arial"/>
          <w:color w:val="000000"/>
          <w:sz w:val="24"/>
          <w:szCs w:val="24"/>
        </w:rPr>
        <w:t>da população carcerária</w:t>
      </w:r>
      <w:r w:rsidR="000D2CAC" w:rsidRPr="008818D5">
        <w:rPr>
          <w:rFonts w:ascii="Arial" w:hAnsi="Arial" w:cs="Arial"/>
          <w:color w:val="000000"/>
          <w:sz w:val="24"/>
          <w:szCs w:val="24"/>
        </w:rPr>
        <w:t xml:space="preserve">, assegura o </w:t>
      </w:r>
      <w:r w:rsidR="000D2CAC" w:rsidRPr="008818D5">
        <w:rPr>
          <w:rFonts w:ascii="Arial" w:hAnsi="Arial" w:cs="Arial"/>
          <w:color w:val="000000"/>
          <w:sz w:val="24"/>
          <w:szCs w:val="24"/>
        </w:rPr>
        <w:lastRenderedPageBreak/>
        <w:t xml:space="preserve">direito ao trabalho e a sua respectiva remuneração a estes. O que se vê na prática, no entanto, é uma quantidade mínima de apenados trabalhando </w:t>
      </w:r>
      <w:r w:rsidR="000A134C" w:rsidRPr="008818D5">
        <w:rPr>
          <w:rFonts w:ascii="Arial" w:hAnsi="Arial" w:cs="Arial"/>
          <w:color w:val="000000"/>
          <w:sz w:val="24"/>
          <w:szCs w:val="24"/>
        </w:rPr>
        <w:t>em</w:t>
      </w:r>
      <w:r w:rsidR="000D2CAC" w:rsidRPr="008818D5">
        <w:rPr>
          <w:rFonts w:ascii="Arial" w:hAnsi="Arial" w:cs="Arial"/>
          <w:color w:val="000000"/>
          <w:sz w:val="24"/>
          <w:szCs w:val="24"/>
        </w:rPr>
        <w:t xml:space="preserve"> condições precárias e às vezes sem a remuneração devida.</w:t>
      </w:r>
      <w:r w:rsidR="000D2CAC" w:rsidRPr="008818D5">
        <w:rPr>
          <w:rFonts w:ascii="Arial" w:hAnsi="Arial" w:cs="Arial"/>
          <w:color w:val="000000"/>
          <w:sz w:val="24"/>
          <w:szCs w:val="24"/>
        </w:rPr>
        <w:tab/>
      </w:r>
    </w:p>
    <w:p w:rsidR="000D2CAC" w:rsidRPr="008818D5" w:rsidRDefault="007F564D" w:rsidP="004060CA">
      <w:pPr>
        <w:spacing w:after="0" w:line="360" w:lineRule="auto"/>
        <w:ind w:right="-1" w:firstLine="709"/>
        <w:jc w:val="both"/>
        <w:rPr>
          <w:rFonts w:ascii="Arial" w:hAnsi="Arial" w:cs="Arial"/>
          <w:color w:val="000000"/>
          <w:sz w:val="24"/>
          <w:szCs w:val="24"/>
        </w:rPr>
      </w:pPr>
      <w:r w:rsidRPr="008818D5">
        <w:rPr>
          <w:rFonts w:ascii="Arial" w:hAnsi="Arial" w:cs="Arial"/>
          <w:color w:val="000000"/>
          <w:sz w:val="24"/>
          <w:szCs w:val="24"/>
        </w:rPr>
        <w:t xml:space="preserve">Diversos são os motivos para a limitação de vagas de trabalho nos presídios brasileiros. Dentre elas, cita-se a quantidade exorbitante de reclusos para </w:t>
      </w:r>
      <w:r w:rsidR="00477BE3" w:rsidRPr="008818D5">
        <w:rPr>
          <w:rFonts w:ascii="Arial" w:hAnsi="Arial" w:cs="Arial"/>
          <w:color w:val="000000"/>
          <w:sz w:val="24"/>
          <w:szCs w:val="24"/>
        </w:rPr>
        <w:t>estabelecimentos prisionais</w:t>
      </w:r>
      <w:r w:rsidRPr="008818D5">
        <w:rPr>
          <w:rFonts w:ascii="Arial" w:hAnsi="Arial" w:cs="Arial"/>
          <w:color w:val="000000"/>
          <w:sz w:val="24"/>
          <w:szCs w:val="24"/>
        </w:rPr>
        <w:t xml:space="preserve"> de tamanhos diminutos, com uma quantidade de agentes penitenciários menor ainda, dificultando as medidas de acompanhamento dos presos-trabalhadores sem prejudicar o acompanhamento dos pavilhões, por exemplo. </w:t>
      </w:r>
    </w:p>
    <w:p w:rsidR="007F564D" w:rsidRPr="008818D5" w:rsidRDefault="007F564D" w:rsidP="004060CA">
      <w:pPr>
        <w:spacing w:after="0" w:line="360" w:lineRule="auto"/>
        <w:ind w:right="-1" w:firstLine="709"/>
        <w:jc w:val="both"/>
        <w:rPr>
          <w:rFonts w:ascii="Arial" w:hAnsi="Arial" w:cs="Arial"/>
          <w:color w:val="000000"/>
          <w:sz w:val="24"/>
          <w:szCs w:val="24"/>
        </w:rPr>
      </w:pPr>
      <w:r w:rsidRPr="008818D5">
        <w:rPr>
          <w:rFonts w:ascii="Arial" w:hAnsi="Arial" w:cs="Arial"/>
          <w:color w:val="000000"/>
          <w:sz w:val="24"/>
          <w:szCs w:val="24"/>
        </w:rPr>
        <w:t>No tocante a isso, diz Zackseski:</w:t>
      </w:r>
    </w:p>
    <w:p w:rsidR="007F564D" w:rsidRPr="008818D5" w:rsidRDefault="007F564D" w:rsidP="004060CA">
      <w:pPr>
        <w:autoSpaceDE w:val="0"/>
        <w:autoSpaceDN w:val="0"/>
        <w:adjustRightInd w:val="0"/>
        <w:spacing w:after="0" w:line="240" w:lineRule="auto"/>
        <w:ind w:left="2268" w:right="-1"/>
        <w:jc w:val="both"/>
        <w:rPr>
          <w:rFonts w:ascii="Arial" w:eastAsiaTheme="minorHAnsi" w:hAnsi="Arial" w:cs="Arial"/>
        </w:rPr>
      </w:pPr>
      <w:r w:rsidRPr="008818D5">
        <w:rPr>
          <w:rFonts w:ascii="Arial" w:eastAsiaTheme="minorHAnsi" w:hAnsi="Arial" w:cs="Arial"/>
        </w:rPr>
        <w:t xml:space="preserve">Tal escassez de oferta de trabalho contribui para a superlotação dos presídios, pois dificulta a progressão de regime e a concessão do livramento condicional. Além disso, tal situação gera ou agrava tensões que culminam nas tão freqüentes rebeliões, ou seja, é negativa inclusive para a administração penitenciária </w:t>
      </w:r>
      <w:r w:rsidRPr="008818D5">
        <w:rPr>
          <w:rFonts w:ascii="Arial" w:hAnsi="Arial" w:cs="Arial"/>
          <w:color w:val="000000"/>
        </w:rPr>
        <w:t>(</w:t>
      </w:r>
      <w:r w:rsidR="00AD081C" w:rsidRPr="008818D5">
        <w:rPr>
          <w:rFonts w:ascii="Arial" w:hAnsi="Arial" w:cs="Arial"/>
          <w:color w:val="000000"/>
        </w:rPr>
        <w:t>ZACKSESKI</w:t>
      </w:r>
      <w:r w:rsidRPr="008818D5">
        <w:rPr>
          <w:rFonts w:ascii="Arial" w:hAnsi="Arial" w:cs="Arial"/>
          <w:color w:val="000000"/>
        </w:rPr>
        <w:t>, 2001).</w:t>
      </w:r>
    </w:p>
    <w:p w:rsidR="000D2CAC" w:rsidRPr="008818D5" w:rsidRDefault="000D2CAC" w:rsidP="004060CA">
      <w:pPr>
        <w:spacing w:after="0" w:line="360" w:lineRule="auto"/>
        <w:ind w:right="-1" w:firstLine="1134"/>
        <w:jc w:val="both"/>
        <w:rPr>
          <w:rFonts w:ascii="Arial" w:hAnsi="Arial" w:cs="Arial"/>
          <w:color w:val="000000"/>
          <w:sz w:val="24"/>
          <w:szCs w:val="24"/>
        </w:rPr>
      </w:pPr>
    </w:p>
    <w:p w:rsidR="00040A4E" w:rsidRPr="008818D5" w:rsidRDefault="000C767A" w:rsidP="004060CA">
      <w:pPr>
        <w:spacing w:after="0" w:line="360" w:lineRule="auto"/>
        <w:ind w:right="-1" w:firstLine="709"/>
        <w:jc w:val="both"/>
        <w:rPr>
          <w:rFonts w:ascii="Arial" w:hAnsi="Arial" w:cs="Arial"/>
          <w:color w:val="000000"/>
          <w:sz w:val="24"/>
          <w:szCs w:val="24"/>
        </w:rPr>
      </w:pPr>
      <w:r w:rsidRPr="008818D5">
        <w:rPr>
          <w:rFonts w:ascii="Arial" w:hAnsi="Arial" w:cs="Arial"/>
          <w:color w:val="000000"/>
          <w:sz w:val="24"/>
          <w:szCs w:val="24"/>
        </w:rPr>
        <w:t>Ora, quando analisamos o que dispõe a LEP, assegurando a remição da pena do recluso que trabalha d</w:t>
      </w:r>
      <w:r w:rsidR="00D66A45" w:rsidRPr="008818D5">
        <w:rPr>
          <w:rFonts w:ascii="Arial" w:hAnsi="Arial" w:cs="Arial"/>
          <w:color w:val="000000"/>
          <w:sz w:val="24"/>
          <w:szCs w:val="24"/>
        </w:rPr>
        <w:t>e um dia para cada três</w:t>
      </w:r>
      <w:r w:rsidRPr="008818D5">
        <w:rPr>
          <w:rFonts w:ascii="Arial" w:hAnsi="Arial" w:cs="Arial"/>
          <w:color w:val="000000"/>
          <w:sz w:val="24"/>
          <w:szCs w:val="24"/>
        </w:rPr>
        <w:t xml:space="preserve"> trabalhados e quando verificamos a baixa quantidade de vagas de trabalho destinadas aos reclusos, </w:t>
      </w:r>
      <w:r w:rsidR="00C55BF1" w:rsidRPr="008818D5">
        <w:rPr>
          <w:rFonts w:ascii="Arial" w:hAnsi="Arial" w:cs="Arial"/>
          <w:color w:val="000000"/>
          <w:sz w:val="24"/>
          <w:szCs w:val="24"/>
        </w:rPr>
        <w:t>impossível não se vislumbrar um modelo de sistema carcerário frágil, altamente punitivo e sem estrutura voltada para a reabilitação e ressocialização dos apenados.</w:t>
      </w:r>
    </w:p>
    <w:p w:rsidR="00F65A32" w:rsidRPr="008818D5" w:rsidRDefault="00F65A32" w:rsidP="00F65A32">
      <w:pPr>
        <w:tabs>
          <w:tab w:val="left" w:pos="1215"/>
        </w:tabs>
        <w:spacing w:after="0" w:line="360" w:lineRule="auto"/>
        <w:ind w:right="-1" w:firstLine="709"/>
        <w:jc w:val="both"/>
        <w:rPr>
          <w:rFonts w:ascii="Arial" w:hAnsi="Arial" w:cs="Arial"/>
          <w:sz w:val="24"/>
          <w:szCs w:val="24"/>
        </w:rPr>
      </w:pPr>
      <w:r w:rsidRPr="008818D5">
        <w:rPr>
          <w:rFonts w:ascii="Arial" w:hAnsi="Arial" w:cs="Arial"/>
          <w:sz w:val="24"/>
          <w:szCs w:val="24"/>
          <w:shd w:val="clear" w:color="auto" w:fill="FFFFFF"/>
        </w:rPr>
        <w:t xml:space="preserve">Pode se dizer hoje que o trabalho incorporado no sistema carcerário visa cumprir dois objetivos-base: diminuição da preocupante superlotação carcerária, através da remição da pena e atuar na ressocialização do apenado. Em tese, a prática laboral no contexto prisional busca dar possibilidade ao recluso de se dedicar a uma atividade, aprender uma profissão, dando-o um "desafogo mental". Se administrada de maneira séria e correta, a possibilidade do trabalho pode dar ao recluso uma sensação de utilidade, fazendo-o entender </w:t>
      </w:r>
      <w:r w:rsidR="00390794">
        <w:rPr>
          <w:rFonts w:ascii="Arial" w:hAnsi="Arial" w:cs="Arial"/>
          <w:sz w:val="24"/>
          <w:szCs w:val="24"/>
          <w:shd w:val="clear" w:color="auto" w:fill="FFFFFF"/>
        </w:rPr>
        <w:t>o seu erro e, ao mesmo tempo, acreditar que pode seguir por um caminho ético ao sair da prisão.</w:t>
      </w:r>
    </w:p>
    <w:p w:rsidR="00F65A32" w:rsidRPr="008818D5" w:rsidRDefault="004B19E4" w:rsidP="00F65A32">
      <w:pPr>
        <w:tabs>
          <w:tab w:val="left" w:pos="1215"/>
        </w:tabs>
        <w:spacing w:after="0" w:line="360" w:lineRule="auto"/>
        <w:ind w:right="-1" w:firstLine="709"/>
        <w:jc w:val="both"/>
        <w:rPr>
          <w:rFonts w:ascii="Arial" w:hAnsi="Arial" w:cs="Arial"/>
          <w:sz w:val="24"/>
          <w:szCs w:val="24"/>
        </w:rPr>
      </w:pPr>
      <w:r>
        <w:rPr>
          <w:rFonts w:ascii="Arial" w:hAnsi="Arial" w:cs="Arial"/>
          <w:sz w:val="24"/>
          <w:szCs w:val="24"/>
        </w:rPr>
        <w:t>É</w:t>
      </w:r>
      <w:r w:rsidR="00F65A32" w:rsidRPr="008818D5">
        <w:rPr>
          <w:rFonts w:ascii="Arial" w:hAnsi="Arial" w:cs="Arial"/>
          <w:sz w:val="24"/>
          <w:szCs w:val="24"/>
        </w:rPr>
        <w:t xml:space="preserve"> salutar que se estabeleça</w:t>
      </w:r>
      <w:r>
        <w:rPr>
          <w:rFonts w:ascii="Arial" w:hAnsi="Arial" w:cs="Arial"/>
          <w:sz w:val="24"/>
          <w:szCs w:val="24"/>
        </w:rPr>
        <w:t>, pois,</w:t>
      </w:r>
      <w:r w:rsidR="00F65A32" w:rsidRPr="008818D5">
        <w:rPr>
          <w:rFonts w:ascii="Arial" w:hAnsi="Arial" w:cs="Arial"/>
          <w:sz w:val="24"/>
          <w:szCs w:val="24"/>
        </w:rPr>
        <w:t xml:space="preserve"> uma linha </w:t>
      </w:r>
      <w:r>
        <w:rPr>
          <w:rFonts w:ascii="Arial" w:hAnsi="Arial" w:cs="Arial"/>
          <w:sz w:val="24"/>
          <w:szCs w:val="24"/>
        </w:rPr>
        <w:t xml:space="preserve">tênue </w:t>
      </w:r>
      <w:r w:rsidR="00F65A32" w:rsidRPr="008818D5">
        <w:rPr>
          <w:rFonts w:ascii="Arial" w:hAnsi="Arial" w:cs="Arial"/>
          <w:sz w:val="24"/>
          <w:szCs w:val="24"/>
        </w:rPr>
        <w:t xml:space="preserve">entre o dever do trabalho prisional e o dever do Estado em fornecer meios eficazes, viáveis e humanos para que o trabalho ocorra. Se não houver essa contraprestação, os resultados esperados não virão. </w:t>
      </w:r>
    </w:p>
    <w:p w:rsidR="00C55BF1" w:rsidRPr="008818D5" w:rsidRDefault="006546EB" w:rsidP="004060CA">
      <w:pPr>
        <w:spacing w:after="0" w:line="360" w:lineRule="auto"/>
        <w:ind w:right="-1" w:firstLine="709"/>
        <w:jc w:val="both"/>
        <w:rPr>
          <w:rFonts w:ascii="Arial" w:hAnsi="Arial" w:cs="Arial"/>
          <w:color w:val="000000"/>
          <w:sz w:val="24"/>
          <w:szCs w:val="24"/>
        </w:rPr>
      </w:pPr>
      <w:r w:rsidRPr="008818D5">
        <w:rPr>
          <w:rFonts w:ascii="Arial" w:hAnsi="Arial" w:cs="Arial"/>
          <w:color w:val="000000"/>
          <w:sz w:val="24"/>
          <w:szCs w:val="24"/>
        </w:rPr>
        <w:t xml:space="preserve">Nestes termos, é preciso que </w:t>
      </w:r>
      <w:r w:rsidR="00297219" w:rsidRPr="008818D5">
        <w:rPr>
          <w:rFonts w:ascii="Arial" w:hAnsi="Arial" w:cs="Arial"/>
          <w:color w:val="000000"/>
          <w:sz w:val="24"/>
          <w:szCs w:val="24"/>
        </w:rPr>
        <w:t>possamos considerar</w:t>
      </w:r>
      <w:r w:rsidRPr="008818D5">
        <w:rPr>
          <w:rFonts w:ascii="Arial" w:hAnsi="Arial" w:cs="Arial"/>
          <w:color w:val="000000"/>
          <w:sz w:val="24"/>
          <w:szCs w:val="24"/>
        </w:rPr>
        <w:t xml:space="preserve"> o trabalho prisional, além de</w:t>
      </w:r>
      <w:r w:rsidR="00C06AD8" w:rsidRPr="008818D5">
        <w:rPr>
          <w:rFonts w:ascii="Arial" w:hAnsi="Arial" w:cs="Arial"/>
          <w:color w:val="000000"/>
          <w:sz w:val="24"/>
          <w:szCs w:val="24"/>
        </w:rPr>
        <w:t xml:space="preserve"> uma oportunidade voltada para o encurtamento da privação da liberdade</w:t>
      </w:r>
      <w:r w:rsidRPr="008818D5">
        <w:rPr>
          <w:rFonts w:ascii="Arial" w:hAnsi="Arial" w:cs="Arial"/>
          <w:color w:val="000000"/>
          <w:sz w:val="24"/>
          <w:szCs w:val="24"/>
        </w:rPr>
        <w:t xml:space="preserve">, </w:t>
      </w:r>
      <w:r w:rsidR="00C06AD8" w:rsidRPr="008818D5">
        <w:rPr>
          <w:rFonts w:ascii="Arial" w:hAnsi="Arial" w:cs="Arial"/>
          <w:color w:val="000000"/>
          <w:sz w:val="24"/>
          <w:szCs w:val="24"/>
        </w:rPr>
        <w:t xml:space="preserve">como </w:t>
      </w:r>
      <w:r w:rsidR="00C06AD8" w:rsidRPr="008818D5">
        <w:rPr>
          <w:rFonts w:ascii="Arial" w:hAnsi="Arial" w:cs="Arial"/>
          <w:color w:val="000000"/>
          <w:sz w:val="24"/>
          <w:szCs w:val="24"/>
        </w:rPr>
        <w:lastRenderedPageBreak/>
        <w:t xml:space="preserve">também uma forma de reaproximação do presidiário ao convívio social. Tendo </w:t>
      </w:r>
      <w:r w:rsidR="004B19E4">
        <w:rPr>
          <w:rFonts w:ascii="Arial" w:hAnsi="Arial" w:cs="Arial"/>
          <w:color w:val="000000"/>
          <w:sz w:val="24"/>
          <w:szCs w:val="24"/>
        </w:rPr>
        <w:t>tal</w:t>
      </w:r>
      <w:r w:rsidR="00C06AD8" w:rsidRPr="008818D5">
        <w:rPr>
          <w:rFonts w:ascii="Arial" w:hAnsi="Arial" w:cs="Arial"/>
          <w:color w:val="000000"/>
          <w:sz w:val="24"/>
          <w:szCs w:val="24"/>
        </w:rPr>
        <w:t xml:space="preserve"> função social dentro da reclusão, com responsabilidades e deveres, o apenado tem maiores e melhores chances de ressocializar-se,</w:t>
      </w:r>
      <w:r w:rsidR="00D66A45" w:rsidRPr="008818D5">
        <w:rPr>
          <w:rFonts w:ascii="Arial" w:hAnsi="Arial" w:cs="Arial"/>
          <w:color w:val="000000"/>
          <w:sz w:val="24"/>
          <w:szCs w:val="24"/>
        </w:rPr>
        <w:t xml:space="preserve"> quando</w:t>
      </w:r>
      <w:r w:rsidR="00C06AD8" w:rsidRPr="008818D5">
        <w:rPr>
          <w:rFonts w:ascii="Arial" w:hAnsi="Arial" w:cs="Arial"/>
          <w:color w:val="000000"/>
          <w:sz w:val="24"/>
          <w:szCs w:val="24"/>
        </w:rPr>
        <w:t xml:space="preserve"> em comparação com o que não pratica nenhum tipo de atividade na prisão. </w:t>
      </w:r>
    </w:p>
    <w:p w:rsidR="00C06AD8" w:rsidRPr="008818D5" w:rsidRDefault="008630C6" w:rsidP="004060CA">
      <w:pPr>
        <w:spacing w:after="0" w:line="360" w:lineRule="auto"/>
        <w:ind w:right="-1" w:firstLine="709"/>
        <w:jc w:val="both"/>
        <w:rPr>
          <w:rFonts w:ascii="Arial" w:hAnsi="Arial" w:cs="Arial"/>
          <w:color w:val="000000"/>
          <w:sz w:val="24"/>
          <w:szCs w:val="24"/>
        </w:rPr>
      </w:pPr>
      <w:r w:rsidRPr="008818D5">
        <w:rPr>
          <w:rFonts w:ascii="Arial" w:hAnsi="Arial" w:cs="Arial"/>
          <w:color w:val="000000"/>
          <w:sz w:val="24"/>
          <w:szCs w:val="24"/>
        </w:rPr>
        <w:t>Importante notar</w:t>
      </w:r>
      <w:r w:rsidR="00C32AC5" w:rsidRPr="008818D5">
        <w:rPr>
          <w:rFonts w:ascii="Arial" w:hAnsi="Arial" w:cs="Arial"/>
          <w:color w:val="000000"/>
          <w:sz w:val="24"/>
          <w:szCs w:val="24"/>
        </w:rPr>
        <w:t>,</w:t>
      </w:r>
      <w:r w:rsidRPr="008818D5">
        <w:rPr>
          <w:rFonts w:ascii="Arial" w:hAnsi="Arial" w:cs="Arial"/>
          <w:color w:val="000000"/>
          <w:sz w:val="24"/>
          <w:szCs w:val="24"/>
        </w:rPr>
        <w:t xml:space="preserve"> também</w:t>
      </w:r>
      <w:r w:rsidR="00C32AC5" w:rsidRPr="008818D5">
        <w:rPr>
          <w:rFonts w:ascii="Arial" w:hAnsi="Arial" w:cs="Arial"/>
          <w:color w:val="000000"/>
          <w:sz w:val="24"/>
          <w:szCs w:val="24"/>
        </w:rPr>
        <w:t>,</w:t>
      </w:r>
      <w:r w:rsidRPr="008818D5">
        <w:rPr>
          <w:rFonts w:ascii="Arial" w:hAnsi="Arial" w:cs="Arial"/>
          <w:color w:val="000000"/>
          <w:sz w:val="24"/>
          <w:szCs w:val="24"/>
        </w:rPr>
        <w:t xml:space="preserve"> que a lei </w:t>
      </w:r>
      <w:r w:rsidR="00D66A45" w:rsidRPr="008818D5">
        <w:rPr>
          <w:rFonts w:ascii="Arial" w:hAnsi="Arial" w:cs="Arial"/>
          <w:color w:val="000000"/>
          <w:sz w:val="24"/>
          <w:szCs w:val="24"/>
        </w:rPr>
        <w:t xml:space="preserve">infraconstitucional </w:t>
      </w:r>
      <w:r w:rsidRPr="008818D5">
        <w:rPr>
          <w:rFonts w:ascii="Arial" w:hAnsi="Arial" w:cs="Arial"/>
          <w:color w:val="000000"/>
          <w:sz w:val="24"/>
          <w:szCs w:val="24"/>
        </w:rPr>
        <w:t xml:space="preserve">não estabelece quaisquer limitações à espécie de trabalho a ser desenvolvida para fins de remissão, levando a doutrina e a jurisprudência a proclamar qualquer trabalho válido para esta finalidade. </w:t>
      </w:r>
      <w:r w:rsidR="00901C7A" w:rsidRPr="008818D5">
        <w:rPr>
          <w:rFonts w:ascii="Arial" w:hAnsi="Arial" w:cs="Arial"/>
          <w:color w:val="000000"/>
          <w:sz w:val="24"/>
          <w:szCs w:val="24"/>
        </w:rPr>
        <w:t>Visto isso, interessante seria se houvessem políticas públicas voltadas ao engajamento de postos de trabalho de empresas, estatais ou privadas, que pudessem levar mão de obra para dentro das prisões, estabelecendo uma parceria de interesses mútuos e, assim, contribuindo para a expansão da oferta de vagas para esse tipo de trabalho.</w:t>
      </w:r>
    </w:p>
    <w:p w:rsidR="00901C7A" w:rsidRPr="008818D5" w:rsidRDefault="004973D5" w:rsidP="004060CA">
      <w:pPr>
        <w:spacing w:after="0" w:line="360" w:lineRule="auto"/>
        <w:ind w:right="-1" w:firstLine="709"/>
        <w:jc w:val="both"/>
        <w:rPr>
          <w:rFonts w:ascii="Arial" w:hAnsi="Arial" w:cs="Arial"/>
          <w:color w:val="000000"/>
          <w:sz w:val="24"/>
          <w:szCs w:val="24"/>
        </w:rPr>
      </w:pPr>
      <w:r w:rsidRPr="008818D5">
        <w:rPr>
          <w:rFonts w:ascii="Arial" w:hAnsi="Arial" w:cs="Arial"/>
          <w:color w:val="000000"/>
          <w:sz w:val="24"/>
          <w:szCs w:val="24"/>
        </w:rPr>
        <w:t xml:space="preserve">Sobre o tema, </w:t>
      </w:r>
      <w:r w:rsidR="009209F0" w:rsidRPr="008818D5">
        <w:rPr>
          <w:rFonts w:ascii="Arial" w:hAnsi="Arial" w:cs="Arial"/>
          <w:color w:val="000000"/>
          <w:sz w:val="24"/>
          <w:szCs w:val="24"/>
        </w:rPr>
        <w:t>Oliveira</w:t>
      </w:r>
      <w:r w:rsidRPr="008818D5">
        <w:rPr>
          <w:rFonts w:ascii="Arial" w:hAnsi="Arial" w:cs="Arial"/>
          <w:color w:val="000000"/>
          <w:sz w:val="24"/>
          <w:szCs w:val="24"/>
        </w:rPr>
        <w:t xml:space="preserve"> </w:t>
      </w:r>
      <w:r w:rsidR="000A134C" w:rsidRPr="008818D5">
        <w:rPr>
          <w:rFonts w:ascii="Arial" w:hAnsi="Arial" w:cs="Arial"/>
          <w:color w:val="000000"/>
          <w:sz w:val="24"/>
          <w:szCs w:val="24"/>
        </w:rPr>
        <w:t>afirma</w:t>
      </w:r>
      <w:r w:rsidRPr="008818D5">
        <w:rPr>
          <w:rFonts w:ascii="Arial" w:hAnsi="Arial" w:cs="Arial"/>
          <w:color w:val="000000"/>
          <w:sz w:val="24"/>
          <w:szCs w:val="24"/>
        </w:rPr>
        <w:t>:</w:t>
      </w:r>
    </w:p>
    <w:p w:rsidR="003D0EBE" w:rsidRPr="008818D5" w:rsidRDefault="004973D5" w:rsidP="004060CA">
      <w:pPr>
        <w:autoSpaceDE w:val="0"/>
        <w:autoSpaceDN w:val="0"/>
        <w:adjustRightInd w:val="0"/>
        <w:spacing w:after="0" w:line="240" w:lineRule="auto"/>
        <w:ind w:left="2268" w:right="-1"/>
        <w:jc w:val="both"/>
        <w:rPr>
          <w:rFonts w:ascii="Arial" w:eastAsiaTheme="minorHAnsi" w:hAnsi="Arial" w:cs="Arial"/>
        </w:rPr>
      </w:pPr>
      <w:r w:rsidRPr="008818D5">
        <w:rPr>
          <w:rFonts w:ascii="Arial" w:eastAsiaTheme="minorHAnsi" w:hAnsi="Arial" w:cs="Arial"/>
        </w:rPr>
        <w:t>O trabalho serve para afastar o condenado da inércia e possibilita a oportunidade de recuperar a autoestima e sua valorização como ser humano. (...)</w:t>
      </w:r>
      <w:r w:rsidR="00385695">
        <w:rPr>
          <w:rFonts w:ascii="Arial" w:eastAsiaTheme="minorHAnsi" w:hAnsi="Arial" w:cs="Arial"/>
        </w:rPr>
        <w:t xml:space="preserve"> </w:t>
      </w:r>
      <w:r w:rsidRPr="008818D5">
        <w:rPr>
          <w:rFonts w:ascii="Arial" w:eastAsiaTheme="minorHAnsi" w:hAnsi="Arial" w:cs="Arial"/>
        </w:rPr>
        <w:t>O trabalho, seja manual ou intelectual, garante ao indivíduo dignidade dentro de seu meio familiar e social. No entanto, oferecer trabalho ao preso não é colocá-lo para fazer serviços que ninguém queira executar, ou colocá-lo para executar serviços semiescravos. Não pode ser esse o sentido do trabalho no processo ressocializador e de resgate da dignidade humana do preso enquanto indivíduo. Ao proporcionar a colocação, há que se privilegiarem as habilidades já desenvolvidas e fortalecer o senso de participação na sociedade e não fornecer-lhes mais um motivo para se considerarem párias</w:t>
      </w:r>
      <w:r w:rsidR="00297219" w:rsidRPr="008818D5">
        <w:rPr>
          <w:rFonts w:ascii="Arial" w:eastAsiaTheme="minorHAnsi" w:hAnsi="Arial" w:cs="Arial"/>
        </w:rPr>
        <w:t xml:space="preserve"> </w:t>
      </w:r>
      <w:r w:rsidR="009209F0" w:rsidRPr="008818D5">
        <w:rPr>
          <w:rFonts w:ascii="Arial" w:eastAsiaTheme="minorHAnsi" w:hAnsi="Arial" w:cs="Arial"/>
        </w:rPr>
        <w:t>(OLIVEIRA, 2009)</w:t>
      </w:r>
      <w:r w:rsidRPr="008818D5">
        <w:rPr>
          <w:rFonts w:ascii="Arial" w:eastAsiaTheme="minorHAnsi" w:hAnsi="Arial" w:cs="Arial"/>
        </w:rPr>
        <w:t>.</w:t>
      </w:r>
    </w:p>
    <w:p w:rsidR="00880AD2" w:rsidRPr="008818D5" w:rsidRDefault="00880AD2" w:rsidP="004060CA">
      <w:pPr>
        <w:spacing w:after="0" w:line="360" w:lineRule="auto"/>
        <w:ind w:right="-1"/>
        <w:jc w:val="both"/>
        <w:rPr>
          <w:rFonts w:ascii="Arial" w:hAnsi="Arial" w:cs="Arial"/>
          <w:b/>
          <w:sz w:val="24"/>
          <w:szCs w:val="24"/>
        </w:rPr>
      </w:pPr>
    </w:p>
    <w:p w:rsidR="00880AD2" w:rsidRPr="008818D5" w:rsidRDefault="00913625" w:rsidP="00644684">
      <w:pPr>
        <w:tabs>
          <w:tab w:val="left" w:pos="1215"/>
        </w:tabs>
        <w:spacing w:after="0" w:line="360" w:lineRule="auto"/>
        <w:ind w:right="-1" w:firstLine="709"/>
        <w:jc w:val="both"/>
        <w:rPr>
          <w:rFonts w:ascii="Arial" w:hAnsi="Arial" w:cs="Arial"/>
          <w:sz w:val="24"/>
          <w:szCs w:val="24"/>
        </w:rPr>
      </w:pPr>
      <w:r w:rsidRPr="008818D5">
        <w:rPr>
          <w:rFonts w:ascii="Arial" w:hAnsi="Arial" w:cs="Arial"/>
          <w:sz w:val="24"/>
          <w:szCs w:val="24"/>
        </w:rPr>
        <w:t>Não</w:t>
      </w:r>
      <w:r w:rsidR="009D1A15" w:rsidRPr="008818D5">
        <w:rPr>
          <w:rFonts w:ascii="Arial" w:hAnsi="Arial" w:cs="Arial"/>
          <w:sz w:val="24"/>
          <w:szCs w:val="24"/>
        </w:rPr>
        <w:t xml:space="preserve"> restam dúvidas</w:t>
      </w:r>
      <w:r w:rsidRPr="008818D5">
        <w:rPr>
          <w:rFonts w:ascii="Arial" w:hAnsi="Arial" w:cs="Arial"/>
          <w:sz w:val="24"/>
          <w:szCs w:val="24"/>
        </w:rPr>
        <w:t xml:space="preserve">, </w:t>
      </w:r>
      <w:r w:rsidR="004B19E4">
        <w:rPr>
          <w:rFonts w:ascii="Arial" w:hAnsi="Arial" w:cs="Arial"/>
          <w:sz w:val="24"/>
          <w:szCs w:val="24"/>
        </w:rPr>
        <w:t>nessa perspectiva</w:t>
      </w:r>
      <w:r w:rsidRPr="008818D5">
        <w:rPr>
          <w:rFonts w:ascii="Arial" w:hAnsi="Arial" w:cs="Arial"/>
          <w:sz w:val="24"/>
          <w:szCs w:val="24"/>
        </w:rPr>
        <w:t>,</w:t>
      </w:r>
      <w:r w:rsidR="009D1A15" w:rsidRPr="008818D5">
        <w:rPr>
          <w:rFonts w:ascii="Arial" w:hAnsi="Arial" w:cs="Arial"/>
          <w:sz w:val="24"/>
          <w:szCs w:val="24"/>
        </w:rPr>
        <w:t xml:space="preserve"> de que o trabalho é um dos mecanismos mais eficazes para se combater a inércia do apenado, dando-o com o que se ocupar e uma função social, fazendo-o participar do desenvolvimento do local em que está preso, bem como da sociedade como um todo e, o mais importante, ajuda</w:t>
      </w:r>
      <w:r w:rsidR="00D66A45" w:rsidRPr="008818D5">
        <w:rPr>
          <w:rFonts w:ascii="Arial" w:hAnsi="Arial" w:cs="Arial"/>
          <w:sz w:val="24"/>
          <w:szCs w:val="24"/>
        </w:rPr>
        <w:t>ndo</w:t>
      </w:r>
      <w:r w:rsidR="009D1A15" w:rsidRPr="008818D5">
        <w:rPr>
          <w:rFonts w:ascii="Arial" w:hAnsi="Arial" w:cs="Arial"/>
          <w:sz w:val="24"/>
          <w:szCs w:val="24"/>
        </w:rPr>
        <w:t xml:space="preserve"> a diminuir consideravelmente os efeitos criminógenos da prisão. </w:t>
      </w:r>
    </w:p>
    <w:p w:rsidR="00C32AC5" w:rsidRDefault="00880AD2" w:rsidP="00644684">
      <w:pPr>
        <w:tabs>
          <w:tab w:val="left" w:pos="1050"/>
        </w:tabs>
        <w:spacing w:after="0" w:line="360" w:lineRule="auto"/>
        <w:ind w:right="-1" w:firstLine="709"/>
        <w:jc w:val="both"/>
        <w:rPr>
          <w:rFonts w:ascii="Arial" w:hAnsi="Arial" w:cs="Arial"/>
          <w:sz w:val="24"/>
          <w:szCs w:val="24"/>
        </w:rPr>
      </w:pPr>
      <w:r w:rsidRPr="008818D5">
        <w:rPr>
          <w:rFonts w:ascii="Arial" w:hAnsi="Arial" w:cs="Arial"/>
          <w:sz w:val="24"/>
          <w:szCs w:val="24"/>
        </w:rPr>
        <w:t>Assim, o principal desafio enfrentado hoje pelo sistema carcerário brasileiro é encontrar meios de fato para tratar do problema pungente da baixa eficácia da ressocialização dos seus apenados</w:t>
      </w:r>
      <w:r w:rsidR="00873885" w:rsidRPr="008818D5">
        <w:rPr>
          <w:rFonts w:ascii="Arial" w:hAnsi="Arial" w:cs="Arial"/>
          <w:sz w:val="24"/>
          <w:szCs w:val="24"/>
        </w:rPr>
        <w:t>.</w:t>
      </w:r>
    </w:p>
    <w:p w:rsidR="00873885" w:rsidRPr="008818D5" w:rsidRDefault="004B19E4" w:rsidP="004B19E4">
      <w:pPr>
        <w:tabs>
          <w:tab w:val="left" w:pos="1050"/>
        </w:tabs>
        <w:spacing w:after="0" w:line="360" w:lineRule="auto"/>
        <w:ind w:right="-1" w:firstLine="709"/>
        <w:jc w:val="both"/>
        <w:rPr>
          <w:rFonts w:ascii="Arial" w:hAnsi="Arial" w:cs="Arial"/>
          <w:sz w:val="24"/>
          <w:szCs w:val="24"/>
        </w:rPr>
      </w:pPr>
      <w:r>
        <w:rPr>
          <w:rFonts w:ascii="Arial" w:hAnsi="Arial" w:cs="Arial"/>
          <w:sz w:val="24"/>
          <w:szCs w:val="24"/>
        </w:rPr>
        <w:t>Sobre isso, Julião nos faz a seguinte analogia:</w:t>
      </w:r>
    </w:p>
    <w:p w:rsidR="00CE1741" w:rsidRDefault="004B19E4" w:rsidP="00385695">
      <w:pPr>
        <w:tabs>
          <w:tab w:val="left" w:pos="1050"/>
        </w:tabs>
        <w:spacing w:after="0" w:line="240" w:lineRule="auto"/>
        <w:ind w:left="2340" w:right="-1"/>
        <w:jc w:val="both"/>
        <w:rPr>
          <w:rFonts w:ascii="Arial" w:hAnsi="Arial" w:cs="Arial"/>
        </w:rPr>
      </w:pPr>
      <w:r w:rsidRPr="008818D5">
        <w:rPr>
          <w:rFonts w:ascii="Arial" w:hAnsi="Arial" w:cs="Arial"/>
        </w:rPr>
        <w:t xml:space="preserve"> </w:t>
      </w:r>
      <w:r w:rsidR="00873885" w:rsidRPr="008818D5">
        <w:rPr>
          <w:rFonts w:ascii="Arial" w:hAnsi="Arial" w:cs="Arial"/>
        </w:rPr>
        <w:t>“</w:t>
      </w:r>
      <w:r w:rsidR="00CE1741" w:rsidRPr="008818D5">
        <w:rPr>
          <w:rFonts w:ascii="Arial" w:hAnsi="Arial" w:cs="Arial"/>
        </w:rPr>
        <w:t xml:space="preserve">É importante perceber que não basta criar uma escola associada ao ensino profissional, mas sim uma que ajude a desenvolver potencialidades (competências) que favoreçam sua mobilidade social, não se deixando paralisar pelos obstáculos que serão </w:t>
      </w:r>
      <w:r w:rsidR="00CE1741" w:rsidRPr="008818D5">
        <w:rPr>
          <w:rFonts w:ascii="Arial" w:hAnsi="Arial" w:cs="Arial"/>
        </w:rPr>
        <w:lastRenderedPageBreak/>
        <w:t>encontrados na relação social. Em suma, uma escola que privilegie a busca pela formação de um cidadão consciente da sua realidade</w:t>
      </w:r>
      <w:r w:rsidR="00873885" w:rsidRPr="008818D5">
        <w:rPr>
          <w:rFonts w:ascii="Arial" w:hAnsi="Arial" w:cs="Arial"/>
        </w:rPr>
        <w:t>” (JULIÃO, 2011, p. 148).</w:t>
      </w:r>
    </w:p>
    <w:p w:rsidR="004B19E4" w:rsidRPr="008818D5" w:rsidRDefault="004B19E4" w:rsidP="00873885">
      <w:pPr>
        <w:tabs>
          <w:tab w:val="left" w:pos="1050"/>
        </w:tabs>
        <w:spacing w:after="0" w:line="360" w:lineRule="auto"/>
        <w:ind w:left="2340" w:right="-1"/>
        <w:jc w:val="both"/>
        <w:rPr>
          <w:rFonts w:ascii="Arial" w:hAnsi="Arial" w:cs="Arial"/>
        </w:rPr>
      </w:pPr>
    </w:p>
    <w:p w:rsidR="004B19E4" w:rsidRDefault="004B19E4" w:rsidP="00644684">
      <w:pPr>
        <w:tabs>
          <w:tab w:val="left" w:pos="1050"/>
        </w:tabs>
        <w:spacing w:after="0" w:line="360" w:lineRule="auto"/>
        <w:ind w:right="-1" w:firstLine="709"/>
        <w:jc w:val="both"/>
        <w:rPr>
          <w:rFonts w:ascii="Arial" w:hAnsi="Arial" w:cs="Arial"/>
          <w:sz w:val="24"/>
          <w:szCs w:val="24"/>
        </w:rPr>
      </w:pPr>
      <w:r>
        <w:rPr>
          <w:rFonts w:ascii="Arial" w:hAnsi="Arial" w:cs="Arial"/>
          <w:sz w:val="24"/>
          <w:szCs w:val="24"/>
        </w:rPr>
        <w:t xml:space="preserve">O Estado tem o dever, nesse caso, de se posicionar ativamente na condução do trabalho prisional. Não basta oferecer a oportunidade, que nem sempre ocorre, mas sim se </w:t>
      </w:r>
      <w:proofErr w:type="gramStart"/>
      <w:r>
        <w:rPr>
          <w:rFonts w:ascii="Arial" w:hAnsi="Arial" w:cs="Arial"/>
          <w:sz w:val="24"/>
          <w:szCs w:val="24"/>
        </w:rPr>
        <w:t>assegurar ,por</w:t>
      </w:r>
      <w:proofErr w:type="gramEnd"/>
      <w:r>
        <w:rPr>
          <w:rFonts w:ascii="Arial" w:hAnsi="Arial" w:cs="Arial"/>
          <w:sz w:val="24"/>
          <w:szCs w:val="24"/>
        </w:rPr>
        <w:t xml:space="preserve"> meio de políticas eficientes, de que aquele tipo de atividade vai contribuir de maneira decisiva para a reeducação do apenado que a pratica.</w:t>
      </w:r>
    </w:p>
    <w:p w:rsidR="003D0EBE" w:rsidRPr="008818D5" w:rsidRDefault="0090043E" w:rsidP="00644684">
      <w:pPr>
        <w:tabs>
          <w:tab w:val="left" w:pos="1050"/>
        </w:tabs>
        <w:spacing w:after="0" w:line="360" w:lineRule="auto"/>
        <w:ind w:right="-1" w:firstLine="709"/>
        <w:jc w:val="both"/>
        <w:rPr>
          <w:rFonts w:ascii="Arial" w:hAnsi="Arial" w:cs="Arial"/>
          <w:sz w:val="24"/>
          <w:szCs w:val="24"/>
        </w:rPr>
      </w:pPr>
      <w:r w:rsidRPr="008818D5">
        <w:rPr>
          <w:rFonts w:ascii="Arial" w:hAnsi="Arial" w:cs="Arial"/>
          <w:sz w:val="24"/>
          <w:szCs w:val="24"/>
        </w:rPr>
        <w:t>O</w:t>
      </w:r>
      <w:r w:rsidR="00880AD2" w:rsidRPr="008818D5">
        <w:rPr>
          <w:rFonts w:ascii="Arial" w:hAnsi="Arial" w:cs="Arial"/>
          <w:sz w:val="24"/>
          <w:szCs w:val="24"/>
        </w:rPr>
        <w:t xml:space="preserve"> trabalho, constitucionalmente assegurado, é uma janela para </w:t>
      </w:r>
      <w:r w:rsidR="00F74EE5" w:rsidRPr="008818D5">
        <w:rPr>
          <w:rFonts w:ascii="Arial" w:hAnsi="Arial" w:cs="Arial"/>
          <w:sz w:val="24"/>
          <w:szCs w:val="24"/>
        </w:rPr>
        <w:t>tal</w:t>
      </w:r>
      <w:r w:rsidR="00880AD2" w:rsidRPr="008818D5">
        <w:rPr>
          <w:rFonts w:ascii="Arial" w:hAnsi="Arial" w:cs="Arial"/>
          <w:sz w:val="24"/>
          <w:szCs w:val="24"/>
        </w:rPr>
        <w:t>, basta</w:t>
      </w:r>
      <w:r w:rsidR="00A855CE" w:rsidRPr="008818D5">
        <w:rPr>
          <w:rFonts w:ascii="Arial" w:hAnsi="Arial" w:cs="Arial"/>
          <w:sz w:val="24"/>
          <w:szCs w:val="24"/>
        </w:rPr>
        <w:t>ndo</w:t>
      </w:r>
      <w:r w:rsidR="00880AD2" w:rsidRPr="008818D5">
        <w:rPr>
          <w:rFonts w:ascii="Arial" w:hAnsi="Arial" w:cs="Arial"/>
          <w:sz w:val="24"/>
          <w:szCs w:val="24"/>
        </w:rPr>
        <w:t xml:space="preserve"> ser coerentemente a</w:t>
      </w:r>
      <w:r w:rsidR="00D66A45" w:rsidRPr="008818D5">
        <w:rPr>
          <w:rFonts w:ascii="Arial" w:hAnsi="Arial" w:cs="Arial"/>
          <w:sz w:val="24"/>
          <w:szCs w:val="24"/>
        </w:rPr>
        <w:t>d</w:t>
      </w:r>
      <w:r w:rsidR="00880AD2" w:rsidRPr="008818D5">
        <w:rPr>
          <w:rFonts w:ascii="Arial" w:hAnsi="Arial" w:cs="Arial"/>
          <w:sz w:val="24"/>
          <w:szCs w:val="24"/>
        </w:rPr>
        <w:t>ministrado</w:t>
      </w:r>
      <w:r w:rsidR="00A855CE" w:rsidRPr="008818D5">
        <w:rPr>
          <w:rFonts w:ascii="Arial" w:hAnsi="Arial" w:cs="Arial"/>
          <w:sz w:val="24"/>
          <w:szCs w:val="24"/>
        </w:rPr>
        <w:t>, o que infelizmente não se vislumbra em sua totalidade</w:t>
      </w:r>
      <w:r w:rsidR="00880AD2" w:rsidRPr="008818D5">
        <w:rPr>
          <w:rFonts w:ascii="Arial" w:hAnsi="Arial" w:cs="Arial"/>
          <w:sz w:val="24"/>
          <w:szCs w:val="24"/>
        </w:rPr>
        <w:t>.</w:t>
      </w:r>
      <w:r w:rsidRPr="008818D5">
        <w:rPr>
          <w:rFonts w:ascii="Arial" w:hAnsi="Arial" w:cs="Arial"/>
          <w:sz w:val="24"/>
          <w:szCs w:val="24"/>
        </w:rPr>
        <w:t xml:space="preserve"> Tal problema não será resolvido de maneira imediata, dado o contexto que o país se encontra, mas nada impede que o Estado assuma um papel de primordial importância e invista maciçamente para que os resultados possam vir a médio e longo prazo. </w:t>
      </w:r>
      <w:r w:rsidR="00880AD2" w:rsidRPr="008818D5">
        <w:rPr>
          <w:rFonts w:ascii="Arial" w:hAnsi="Arial" w:cs="Arial"/>
          <w:sz w:val="24"/>
          <w:szCs w:val="24"/>
        </w:rPr>
        <w:t xml:space="preserve">  </w:t>
      </w:r>
    </w:p>
    <w:p w:rsidR="00504BFE" w:rsidRPr="008818D5" w:rsidRDefault="00504BFE" w:rsidP="004060CA">
      <w:pPr>
        <w:spacing w:after="0" w:line="360" w:lineRule="auto"/>
        <w:ind w:right="-1"/>
        <w:jc w:val="both"/>
        <w:rPr>
          <w:rFonts w:ascii="Arial" w:hAnsi="Arial" w:cs="Arial"/>
          <w:b/>
          <w:sz w:val="24"/>
          <w:szCs w:val="24"/>
        </w:rPr>
      </w:pPr>
    </w:p>
    <w:p w:rsidR="00F02775" w:rsidRDefault="00913625" w:rsidP="004060CA">
      <w:pPr>
        <w:spacing w:after="0" w:line="360" w:lineRule="auto"/>
        <w:ind w:right="-1"/>
        <w:jc w:val="both"/>
        <w:rPr>
          <w:rFonts w:ascii="Arial" w:hAnsi="Arial" w:cs="Arial"/>
          <w:b/>
          <w:sz w:val="24"/>
          <w:szCs w:val="24"/>
        </w:rPr>
      </w:pPr>
      <w:r w:rsidRPr="008818D5">
        <w:rPr>
          <w:rFonts w:ascii="Arial" w:hAnsi="Arial" w:cs="Arial"/>
          <w:b/>
          <w:sz w:val="24"/>
          <w:szCs w:val="24"/>
        </w:rPr>
        <w:t>4 O</w:t>
      </w:r>
      <w:r w:rsidR="00846FD2" w:rsidRPr="008818D5">
        <w:rPr>
          <w:rFonts w:ascii="Arial" w:hAnsi="Arial" w:cs="Arial"/>
          <w:b/>
          <w:sz w:val="24"/>
          <w:szCs w:val="24"/>
        </w:rPr>
        <w:t xml:space="preserve"> CONTEXTO DO TRABALHO PRISIONAL NO </w:t>
      </w:r>
      <w:r w:rsidR="00282941" w:rsidRPr="008818D5">
        <w:rPr>
          <w:rFonts w:ascii="Arial" w:hAnsi="Arial" w:cs="Arial"/>
          <w:b/>
          <w:sz w:val="24"/>
          <w:szCs w:val="24"/>
        </w:rPr>
        <w:t>B</w:t>
      </w:r>
      <w:r w:rsidR="00846FD2" w:rsidRPr="008818D5">
        <w:rPr>
          <w:rFonts w:ascii="Arial" w:hAnsi="Arial" w:cs="Arial"/>
          <w:b/>
          <w:sz w:val="24"/>
          <w:szCs w:val="24"/>
        </w:rPr>
        <w:t>RASIL</w:t>
      </w:r>
      <w:r w:rsidR="00143D68" w:rsidRPr="008818D5">
        <w:rPr>
          <w:rFonts w:ascii="Arial" w:hAnsi="Arial" w:cs="Arial"/>
          <w:b/>
          <w:sz w:val="24"/>
          <w:szCs w:val="24"/>
        </w:rPr>
        <w:t xml:space="preserve">, SUAS </w:t>
      </w:r>
      <w:r w:rsidR="00143D68" w:rsidRPr="00CB7A5D">
        <w:rPr>
          <w:rFonts w:ascii="Arial" w:hAnsi="Arial" w:cs="Arial"/>
          <w:b/>
          <w:sz w:val="24"/>
          <w:szCs w:val="24"/>
        </w:rPr>
        <w:t>LACUNAS E PERSPECTIVAS</w:t>
      </w:r>
      <w:r w:rsidR="00143D68" w:rsidRPr="008818D5">
        <w:rPr>
          <w:rFonts w:ascii="Arial" w:hAnsi="Arial" w:cs="Arial"/>
          <w:b/>
          <w:sz w:val="24"/>
          <w:szCs w:val="24"/>
        </w:rPr>
        <w:t xml:space="preserve"> </w:t>
      </w:r>
    </w:p>
    <w:p w:rsidR="00B658E2" w:rsidRPr="008818D5" w:rsidRDefault="00B658E2" w:rsidP="004060CA">
      <w:pPr>
        <w:spacing w:after="0" w:line="360" w:lineRule="auto"/>
        <w:ind w:right="-1"/>
        <w:jc w:val="both"/>
        <w:rPr>
          <w:rFonts w:ascii="Arial" w:hAnsi="Arial" w:cs="Arial"/>
          <w:b/>
          <w:sz w:val="24"/>
          <w:szCs w:val="24"/>
        </w:rPr>
      </w:pPr>
    </w:p>
    <w:p w:rsidR="00016661" w:rsidRPr="008818D5" w:rsidRDefault="00912896" w:rsidP="00A41BBD">
      <w:pPr>
        <w:spacing w:after="0" w:line="360" w:lineRule="auto"/>
        <w:ind w:right="-1" w:firstLine="709"/>
        <w:jc w:val="both"/>
        <w:rPr>
          <w:rFonts w:ascii="Arial" w:hAnsi="Arial" w:cs="Arial"/>
          <w:sz w:val="24"/>
          <w:szCs w:val="24"/>
        </w:rPr>
      </w:pPr>
      <w:r w:rsidRPr="008818D5">
        <w:rPr>
          <w:rFonts w:ascii="Arial" w:hAnsi="Arial" w:cs="Arial"/>
          <w:sz w:val="24"/>
          <w:szCs w:val="24"/>
        </w:rPr>
        <w:t xml:space="preserve">Com o surgimento da privação de liberdade, </w:t>
      </w:r>
      <w:r w:rsidR="00804D76">
        <w:rPr>
          <w:rFonts w:ascii="Arial" w:hAnsi="Arial" w:cs="Arial"/>
          <w:sz w:val="24"/>
          <w:szCs w:val="24"/>
        </w:rPr>
        <w:t>fruto</w:t>
      </w:r>
      <w:r w:rsidRPr="008818D5">
        <w:rPr>
          <w:rFonts w:ascii="Arial" w:hAnsi="Arial" w:cs="Arial"/>
          <w:sz w:val="24"/>
          <w:szCs w:val="24"/>
        </w:rPr>
        <w:t xml:space="preserve"> da corrente que trouxe mais humanidade à pena, no século XVIII, veio também uma maior flexibilização ao poder de punir. O instituto da prisão passou a ser considerado mais amplo, capaz de juntar as noções de castigo e reeducação. Ademais, o princípio da individualização da pena veio mais à tona, se tornando capaz de tratar cada condenado de acordo com a gravidade do crime cometido. </w:t>
      </w:r>
    </w:p>
    <w:p w:rsidR="00912896" w:rsidRPr="008818D5" w:rsidRDefault="00912896" w:rsidP="00A41BBD">
      <w:pPr>
        <w:spacing w:after="0" w:line="360" w:lineRule="auto"/>
        <w:ind w:right="-1" w:firstLine="709"/>
        <w:jc w:val="both"/>
        <w:rPr>
          <w:rFonts w:ascii="Arial" w:hAnsi="Arial" w:cs="Arial"/>
          <w:sz w:val="24"/>
          <w:szCs w:val="24"/>
        </w:rPr>
      </w:pPr>
      <w:r w:rsidRPr="008818D5">
        <w:rPr>
          <w:rFonts w:ascii="Arial" w:hAnsi="Arial" w:cs="Arial"/>
          <w:sz w:val="24"/>
          <w:szCs w:val="24"/>
        </w:rPr>
        <w:t>Nesse sentido, nos esclarece Fouca</w:t>
      </w:r>
      <w:r w:rsidR="003E0E71" w:rsidRPr="008818D5">
        <w:rPr>
          <w:rFonts w:ascii="Arial" w:hAnsi="Arial" w:cs="Arial"/>
          <w:sz w:val="24"/>
          <w:szCs w:val="24"/>
        </w:rPr>
        <w:t>u</w:t>
      </w:r>
      <w:r w:rsidRPr="008818D5">
        <w:rPr>
          <w:rFonts w:ascii="Arial" w:hAnsi="Arial" w:cs="Arial"/>
          <w:sz w:val="24"/>
          <w:szCs w:val="24"/>
        </w:rPr>
        <w:t>lt:</w:t>
      </w:r>
    </w:p>
    <w:p w:rsidR="00912896" w:rsidRPr="008818D5" w:rsidRDefault="00912896" w:rsidP="00385695">
      <w:pPr>
        <w:spacing w:after="0" w:line="240" w:lineRule="auto"/>
        <w:ind w:left="2268" w:right="-1"/>
        <w:jc w:val="both"/>
        <w:rPr>
          <w:rFonts w:ascii="Arial" w:hAnsi="Arial" w:cs="Arial"/>
        </w:rPr>
      </w:pPr>
      <w:r w:rsidRPr="008818D5">
        <w:rPr>
          <w:rFonts w:ascii="Arial" w:hAnsi="Arial" w:cs="Arial"/>
        </w:rPr>
        <w:t>“a prisão foi uma peça essencial no conjunto das punições, marcando um momento importante na história da justiça penal. Fundamentadas nas sociedades industriais, pelo seu caráter econômico, as prisões aparecem como uma reparação. Retirando tempo do condenado, a prisão parece traduzir concretamente a ideia de que o criminoso lesou, não somente a vítima, mas a sociedade inteira. Esse caráter econômico-moral de uma penalidade contabiliza os castigos em dias, em meses, em anos, e estabelece equivalências quantitativas entre delitos e duração das penas” (FOUCA</w:t>
      </w:r>
      <w:r w:rsidR="00143D68" w:rsidRPr="008818D5">
        <w:rPr>
          <w:rFonts w:ascii="Arial" w:hAnsi="Arial" w:cs="Arial"/>
        </w:rPr>
        <w:t>U</w:t>
      </w:r>
      <w:r w:rsidRPr="008818D5">
        <w:rPr>
          <w:rFonts w:ascii="Arial" w:hAnsi="Arial" w:cs="Arial"/>
        </w:rPr>
        <w:t>LT, 1975, p. 287).</w:t>
      </w:r>
    </w:p>
    <w:p w:rsidR="00022A07" w:rsidRPr="008818D5" w:rsidRDefault="00022A07" w:rsidP="004060CA">
      <w:pPr>
        <w:spacing w:after="0" w:line="360" w:lineRule="auto"/>
        <w:ind w:right="-1"/>
        <w:jc w:val="both"/>
        <w:rPr>
          <w:rFonts w:ascii="Arial" w:hAnsi="Arial" w:cs="Arial"/>
          <w:b/>
          <w:sz w:val="24"/>
          <w:szCs w:val="24"/>
        </w:rPr>
      </w:pPr>
    </w:p>
    <w:p w:rsidR="00CC38CD" w:rsidRPr="008818D5" w:rsidRDefault="00912896" w:rsidP="00912896">
      <w:pPr>
        <w:spacing w:after="0" w:line="360" w:lineRule="auto"/>
        <w:ind w:right="-1" w:firstLine="709"/>
        <w:jc w:val="both"/>
        <w:rPr>
          <w:rFonts w:ascii="Arial" w:hAnsi="Arial" w:cs="Arial"/>
          <w:sz w:val="24"/>
          <w:szCs w:val="24"/>
        </w:rPr>
      </w:pPr>
      <w:r w:rsidRPr="008818D5">
        <w:rPr>
          <w:rFonts w:ascii="Arial" w:hAnsi="Arial" w:cs="Arial"/>
          <w:sz w:val="24"/>
          <w:szCs w:val="24"/>
        </w:rPr>
        <w:lastRenderedPageBreak/>
        <w:t xml:space="preserve">O conceito de pena tornou-se, assim, a consequência natural para aquele que comete atos ilícitos na sociedade, tendo a finalidade de recrimina-lo e garantir que não volte a realizar atos dessa natureza. </w:t>
      </w:r>
    </w:p>
    <w:p w:rsidR="00912896" w:rsidRPr="008818D5" w:rsidRDefault="00ED36BB" w:rsidP="00912896">
      <w:pPr>
        <w:spacing w:after="0" w:line="360" w:lineRule="auto"/>
        <w:ind w:right="-1" w:firstLine="709"/>
        <w:jc w:val="both"/>
        <w:rPr>
          <w:rFonts w:ascii="Arial" w:hAnsi="Arial" w:cs="Arial"/>
          <w:sz w:val="24"/>
          <w:szCs w:val="24"/>
        </w:rPr>
      </w:pPr>
      <w:r w:rsidRPr="008818D5">
        <w:rPr>
          <w:rFonts w:ascii="Arial" w:hAnsi="Arial" w:cs="Arial"/>
          <w:sz w:val="24"/>
          <w:szCs w:val="24"/>
        </w:rPr>
        <w:t xml:space="preserve">Com o papel de transformar os indivíduos, a prisão deve se configurar como um elemento disciplinar, capaz de </w:t>
      </w:r>
      <w:r w:rsidR="00F53620" w:rsidRPr="008818D5">
        <w:rPr>
          <w:rFonts w:ascii="Arial" w:hAnsi="Arial" w:cs="Arial"/>
          <w:sz w:val="24"/>
          <w:szCs w:val="24"/>
        </w:rPr>
        <w:t>aprimorar a aptidão para o trabalho de seus apenados, bem como educar o seu comportamento cotidiano e melhorar a sua atitude moral (LEMOS, MAZZILI e KLERING, 1998, p. 131).</w:t>
      </w:r>
    </w:p>
    <w:p w:rsidR="00CC5F50" w:rsidRPr="008818D5" w:rsidRDefault="00CC5F50" w:rsidP="00912896">
      <w:pPr>
        <w:spacing w:after="0" w:line="360" w:lineRule="auto"/>
        <w:ind w:right="-1" w:firstLine="709"/>
        <w:jc w:val="both"/>
        <w:rPr>
          <w:rFonts w:ascii="Arial" w:hAnsi="Arial" w:cs="Arial"/>
          <w:sz w:val="24"/>
          <w:szCs w:val="24"/>
        </w:rPr>
      </w:pPr>
      <w:r w:rsidRPr="008818D5">
        <w:rPr>
          <w:rFonts w:ascii="Arial" w:hAnsi="Arial" w:cs="Arial"/>
          <w:sz w:val="24"/>
          <w:szCs w:val="24"/>
        </w:rPr>
        <w:t xml:space="preserve">Cabe à prisão estabelecer limites ao comportamento dos apenados, ao mesmo tempo os estimulando física e mentalmente, a ponto de terem seu tempo saudavelmente preenchido. Tal atitude ativa, os faz sentirem partes de um conjunto de pessoas, úteis, e, nesse sentido, capazes de ter uma vida normal e longe do crime ao serem libertados. </w:t>
      </w:r>
    </w:p>
    <w:p w:rsidR="00CC5F50" w:rsidRDefault="00D92864" w:rsidP="00D92864">
      <w:pPr>
        <w:spacing w:after="0" w:line="360" w:lineRule="auto"/>
        <w:ind w:right="-1" w:firstLine="709"/>
        <w:jc w:val="both"/>
        <w:rPr>
          <w:rFonts w:ascii="Arial" w:hAnsi="Arial" w:cs="Arial"/>
          <w:sz w:val="24"/>
          <w:szCs w:val="24"/>
        </w:rPr>
      </w:pPr>
      <w:r w:rsidRPr="008818D5">
        <w:rPr>
          <w:rFonts w:ascii="Arial" w:hAnsi="Arial" w:cs="Arial"/>
          <w:sz w:val="24"/>
          <w:szCs w:val="24"/>
        </w:rPr>
        <w:t xml:space="preserve">Fruto de uma relação </w:t>
      </w:r>
      <w:r w:rsidRPr="008818D5">
        <w:rPr>
          <w:rFonts w:ascii="Arial" w:hAnsi="Arial" w:cs="Arial"/>
          <w:i/>
          <w:sz w:val="24"/>
          <w:szCs w:val="24"/>
        </w:rPr>
        <w:t>taylorista</w:t>
      </w:r>
      <w:r w:rsidRPr="008818D5">
        <w:rPr>
          <w:rFonts w:ascii="Arial" w:hAnsi="Arial" w:cs="Arial"/>
          <w:sz w:val="24"/>
          <w:szCs w:val="24"/>
        </w:rPr>
        <w:t xml:space="preserve">, como asseveram </w:t>
      </w:r>
      <w:proofErr w:type="spellStart"/>
      <w:r w:rsidRPr="008818D5">
        <w:rPr>
          <w:rFonts w:ascii="Arial" w:hAnsi="Arial" w:cs="Arial"/>
          <w:sz w:val="24"/>
          <w:szCs w:val="24"/>
          <w:highlight w:val="yellow"/>
        </w:rPr>
        <w:t>Rago</w:t>
      </w:r>
      <w:proofErr w:type="spellEnd"/>
      <w:r w:rsidRPr="008818D5">
        <w:rPr>
          <w:rFonts w:ascii="Arial" w:hAnsi="Arial" w:cs="Arial"/>
          <w:sz w:val="24"/>
          <w:szCs w:val="24"/>
          <w:highlight w:val="yellow"/>
        </w:rPr>
        <w:t xml:space="preserve"> e Moreira</w:t>
      </w:r>
      <w:r w:rsidRPr="008818D5">
        <w:rPr>
          <w:rFonts w:ascii="Arial" w:hAnsi="Arial" w:cs="Arial"/>
          <w:sz w:val="24"/>
          <w:szCs w:val="24"/>
        </w:rPr>
        <w:t xml:space="preserve"> (1984, p. 25), isto é, uma relação voltada para o controle dos apenados, prescrita inteiramente em lei específica, a LEP, estabelecendo uma lógica de disciplina e comportamento, o trabalho prisional se configura como </w:t>
      </w:r>
      <w:r w:rsidR="00CC5F50" w:rsidRPr="008818D5">
        <w:rPr>
          <w:rFonts w:ascii="Arial" w:hAnsi="Arial" w:cs="Arial"/>
          <w:sz w:val="24"/>
          <w:szCs w:val="24"/>
        </w:rPr>
        <w:t xml:space="preserve">um dos mecanismos mais promissores na tentativa de reabilitar efetivamente os apenados. </w:t>
      </w:r>
    </w:p>
    <w:p w:rsidR="00FC31B2" w:rsidRPr="008818D5" w:rsidRDefault="00FC31B2" w:rsidP="00D92864">
      <w:pPr>
        <w:spacing w:after="0" w:line="360" w:lineRule="auto"/>
        <w:ind w:right="-1" w:firstLine="709"/>
        <w:jc w:val="both"/>
        <w:rPr>
          <w:rFonts w:ascii="Arial" w:hAnsi="Arial" w:cs="Arial"/>
          <w:sz w:val="24"/>
          <w:szCs w:val="24"/>
        </w:rPr>
      </w:pPr>
      <w:r>
        <w:rPr>
          <w:rFonts w:ascii="Arial" w:hAnsi="Arial" w:cs="Arial"/>
          <w:sz w:val="24"/>
          <w:szCs w:val="24"/>
        </w:rPr>
        <w:t xml:space="preserve">Trata-se de uma linha de colaboração entre Estado e recluso, </w:t>
      </w:r>
      <w:r w:rsidR="008D30DD">
        <w:rPr>
          <w:rFonts w:ascii="Arial" w:hAnsi="Arial" w:cs="Arial"/>
          <w:sz w:val="24"/>
          <w:szCs w:val="24"/>
        </w:rPr>
        <w:t>aonde os dois lados podem sair ganhando</w:t>
      </w:r>
      <w:r w:rsidR="00A8067A">
        <w:rPr>
          <w:rFonts w:ascii="Arial" w:hAnsi="Arial" w:cs="Arial"/>
          <w:sz w:val="24"/>
          <w:szCs w:val="24"/>
        </w:rPr>
        <w:t xml:space="preserve">. O Estado, se conseguir administrar de forma minimamente satisfatória o trabalho dos apenados, principalmente fora da prisão, ganha mão de obra eficaz </w:t>
      </w:r>
      <w:r w:rsidR="008178BB">
        <w:rPr>
          <w:rFonts w:ascii="Arial" w:hAnsi="Arial" w:cs="Arial"/>
          <w:sz w:val="24"/>
          <w:szCs w:val="24"/>
        </w:rPr>
        <w:t xml:space="preserve">para suas obras. O apenado, passa a ter uma ocupação, recebendo por isso, contribuindo para o seu processo de reeducação. </w:t>
      </w:r>
    </w:p>
    <w:p w:rsidR="00B61861" w:rsidRPr="008818D5" w:rsidRDefault="00B61861" w:rsidP="003A01E8">
      <w:pPr>
        <w:spacing w:after="0" w:line="360" w:lineRule="auto"/>
        <w:ind w:right="-1" w:firstLine="708"/>
        <w:jc w:val="both"/>
        <w:rPr>
          <w:rFonts w:ascii="Arial" w:hAnsi="Arial" w:cs="Arial"/>
          <w:sz w:val="24"/>
          <w:szCs w:val="24"/>
        </w:rPr>
      </w:pPr>
      <w:r w:rsidRPr="008818D5">
        <w:rPr>
          <w:rFonts w:ascii="Arial" w:hAnsi="Arial" w:cs="Arial"/>
          <w:sz w:val="24"/>
          <w:szCs w:val="24"/>
        </w:rPr>
        <w:t xml:space="preserve">Nesse aspecto, o detento que tem a possibilidade de trabalho </w:t>
      </w:r>
      <w:r w:rsidR="00846FD2" w:rsidRPr="008818D5">
        <w:rPr>
          <w:rFonts w:ascii="Arial" w:hAnsi="Arial" w:cs="Arial"/>
          <w:sz w:val="24"/>
          <w:szCs w:val="24"/>
        </w:rPr>
        <w:t>prisional</w:t>
      </w:r>
      <w:r w:rsidRPr="008818D5">
        <w:rPr>
          <w:rFonts w:ascii="Arial" w:hAnsi="Arial" w:cs="Arial"/>
          <w:sz w:val="24"/>
          <w:szCs w:val="24"/>
        </w:rPr>
        <w:t xml:space="preserve"> tem uma pré-disposição a ressocializar-se, como bem assevera Julião (2011, p. 141), que, em pesquisa, assegurou que o trabalho na prisão diminui a probabilidade de reincidência em cerca de 48%. Tal estatística aparece à frente até mesmo do estudo na prisão, que apresenta cerca de 39% de chance do detendo que o pratica, não voltar a cometer crime. </w:t>
      </w:r>
    </w:p>
    <w:p w:rsidR="00D92864" w:rsidRPr="008818D5" w:rsidRDefault="00143D68" w:rsidP="008A0D0E">
      <w:pPr>
        <w:spacing w:after="0" w:line="360" w:lineRule="auto"/>
        <w:ind w:right="-1" w:firstLine="709"/>
        <w:jc w:val="both"/>
        <w:rPr>
          <w:rFonts w:ascii="Arial" w:hAnsi="Arial" w:cs="Arial"/>
          <w:sz w:val="24"/>
          <w:szCs w:val="24"/>
        </w:rPr>
      </w:pPr>
      <w:r w:rsidRPr="008818D5">
        <w:rPr>
          <w:rFonts w:ascii="Arial" w:hAnsi="Arial" w:cs="Arial"/>
          <w:sz w:val="24"/>
          <w:szCs w:val="24"/>
        </w:rPr>
        <w:t xml:space="preserve">Visto isso, nos parece claro que o caminho para se ter um futuro mais tranquilo no que se refere à segurança pública é a certeza de se ter um investimento inteligente do Estado em políticas eficazes de trabalho e educação prisional. Políticas essas que supram as lacunas existentes em nosso sistema prisional, ultrapassado e precário, aonde existe uma população carcerária gigante, mas não </w:t>
      </w:r>
      <w:r w:rsidRPr="008818D5">
        <w:rPr>
          <w:rFonts w:ascii="Arial" w:hAnsi="Arial" w:cs="Arial"/>
          <w:sz w:val="24"/>
          <w:szCs w:val="24"/>
        </w:rPr>
        <w:lastRenderedPageBreak/>
        <w:t xml:space="preserve">utiliza desse fato para oferecer trabalho no que determina a lei em proveito do presídio, da sociedade e, evidentemente, dos próprios presos. </w:t>
      </w:r>
    </w:p>
    <w:p w:rsidR="00957C1F" w:rsidRPr="008818D5" w:rsidRDefault="00957C1F" w:rsidP="00912896">
      <w:pPr>
        <w:spacing w:after="0" w:line="360" w:lineRule="auto"/>
        <w:ind w:right="-1" w:firstLine="709"/>
        <w:jc w:val="both"/>
        <w:rPr>
          <w:rFonts w:ascii="Arial" w:hAnsi="Arial" w:cs="Arial"/>
          <w:sz w:val="24"/>
          <w:szCs w:val="24"/>
        </w:rPr>
      </w:pPr>
    </w:p>
    <w:p w:rsidR="007E6562" w:rsidRDefault="00143D68" w:rsidP="007E6562">
      <w:pPr>
        <w:spacing w:after="0" w:line="360" w:lineRule="auto"/>
        <w:ind w:right="-1"/>
        <w:jc w:val="both"/>
        <w:rPr>
          <w:rFonts w:ascii="Arial" w:hAnsi="Arial" w:cs="Arial"/>
          <w:b/>
          <w:sz w:val="24"/>
          <w:szCs w:val="24"/>
        </w:rPr>
      </w:pPr>
      <w:r w:rsidRPr="008818D5">
        <w:rPr>
          <w:rFonts w:ascii="Arial" w:hAnsi="Arial" w:cs="Arial"/>
          <w:b/>
          <w:sz w:val="24"/>
          <w:szCs w:val="24"/>
        </w:rPr>
        <w:t>5 O REFLEXO DO TRABALHO PRISIONAL NA REDUÇÃO DA PENA</w:t>
      </w:r>
    </w:p>
    <w:p w:rsidR="001D2671" w:rsidRPr="008818D5" w:rsidRDefault="001D2671" w:rsidP="007E6562">
      <w:pPr>
        <w:spacing w:after="0" w:line="360" w:lineRule="auto"/>
        <w:ind w:right="-1"/>
        <w:jc w:val="both"/>
        <w:rPr>
          <w:rFonts w:ascii="Arial" w:hAnsi="Arial" w:cs="Arial"/>
          <w:b/>
          <w:sz w:val="24"/>
          <w:szCs w:val="24"/>
        </w:rPr>
      </w:pPr>
    </w:p>
    <w:p w:rsidR="007E6562" w:rsidRDefault="007E6562" w:rsidP="007E6562">
      <w:pPr>
        <w:spacing w:after="0" w:line="360" w:lineRule="auto"/>
        <w:ind w:right="-1" w:firstLine="709"/>
        <w:jc w:val="both"/>
        <w:rPr>
          <w:rFonts w:ascii="Arial" w:hAnsi="Arial" w:cs="Arial"/>
          <w:sz w:val="24"/>
          <w:szCs w:val="24"/>
        </w:rPr>
      </w:pPr>
      <w:r w:rsidRPr="008818D5">
        <w:rPr>
          <w:rFonts w:ascii="Arial" w:hAnsi="Arial" w:cs="Arial"/>
          <w:sz w:val="24"/>
          <w:szCs w:val="24"/>
        </w:rPr>
        <w:t xml:space="preserve">A Lei de Execução Penal (Lei nº 7.210/84), assegura ao apenado que cumprir trabalho na esfera prisional a diminuição de sua pena </w:t>
      </w:r>
      <w:r w:rsidR="00F16D46" w:rsidRPr="008818D5">
        <w:rPr>
          <w:rFonts w:ascii="Arial" w:hAnsi="Arial" w:cs="Arial"/>
          <w:sz w:val="24"/>
          <w:szCs w:val="24"/>
        </w:rPr>
        <w:t xml:space="preserve">em um dia na proporção de cada três dias trabalhados. Tal </w:t>
      </w:r>
      <w:r w:rsidR="00463DAD" w:rsidRPr="008818D5">
        <w:rPr>
          <w:rFonts w:ascii="Arial" w:hAnsi="Arial" w:cs="Arial"/>
          <w:sz w:val="24"/>
          <w:szCs w:val="24"/>
        </w:rPr>
        <w:t xml:space="preserve">disposição parece-nos estar carregada de comprometimento com o que estabelece as funções da pena, uma vez que o trabalho, como já visto, contribui diretamente para a reeducação do apenado, fazendo-o ter com o que ocupar a mente, se sentindo útil ao mesmo tempo tendo a consciência de que está subordinado ao Estado em decorrência dos seus erros cometidos. </w:t>
      </w:r>
    </w:p>
    <w:p w:rsidR="00891BE1" w:rsidRPr="00891BE1" w:rsidRDefault="00891BE1" w:rsidP="00891BE1">
      <w:pPr>
        <w:spacing w:after="0" w:line="360" w:lineRule="auto"/>
        <w:ind w:right="-1" w:firstLine="709"/>
        <w:jc w:val="both"/>
        <w:rPr>
          <w:rFonts w:ascii="Arial" w:hAnsi="Arial" w:cs="Arial"/>
          <w:sz w:val="24"/>
          <w:szCs w:val="24"/>
        </w:rPr>
      </w:pPr>
      <w:r w:rsidRPr="008818D5">
        <w:rPr>
          <w:rFonts w:ascii="Arial" w:hAnsi="Arial" w:cs="Arial"/>
          <w:sz w:val="24"/>
          <w:szCs w:val="24"/>
        </w:rPr>
        <w:t xml:space="preserve">O que se espera dessa atitude do apenado, e é natural que pensemos assim, é o arrependimento da conduta praticada. Mas, para que isso ocorra, é </w:t>
      </w:r>
      <w:r>
        <w:rPr>
          <w:rFonts w:ascii="Arial" w:hAnsi="Arial" w:cs="Arial"/>
          <w:sz w:val="24"/>
          <w:szCs w:val="24"/>
        </w:rPr>
        <w:t>primordial que o Estado dê sua contrapartida, assegurando as devidas oportunidades de trabalho prisional, com condições coerentes e bem supervisionadas, para que todos os agentes da relação saiam ganhando.</w:t>
      </w:r>
    </w:p>
    <w:p w:rsidR="00871819" w:rsidRDefault="00E9532D" w:rsidP="007E6562">
      <w:pPr>
        <w:spacing w:after="0" w:line="360" w:lineRule="auto"/>
        <w:ind w:right="-1" w:firstLine="709"/>
        <w:jc w:val="both"/>
        <w:rPr>
          <w:rFonts w:ascii="Arial" w:hAnsi="Arial" w:cs="Arial"/>
          <w:sz w:val="24"/>
          <w:szCs w:val="24"/>
        </w:rPr>
      </w:pPr>
      <w:r>
        <w:rPr>
          <w:rFonts w:ascii="Arial" w:hAnsi="Arial" w:cs="Arial"/>
          <w:sz w:val="24"/>
          <w:szCs w:val="24"/>
        </w:rPr>
        <w:t xml:space="preserve">Além de diminuir a ociosidade carcerária, o trabalho prisional também oferece auxílio no controle do número de vagas nas prisões. Devido aos alarmantes dados de superlotação carcerária que vivemos na contemporaneidade, o trabalho como meio de remição da pena se apresenta como um meio que pode vir a ser eficaz para </w:t>
      </w:r>
      <w:r w:rsidR="00AE5A7A">
        <w:rPr>
          <w:rFonts w:ascii="Arial" w:hAnsi="Arial" w:cs="Arial"/>
          <w:sz w:val="24"/>
          <w:szCs w:val="24"/>
        </w:rPr>
        <w:t xml:space="preserve">que as vagas sejam liberadas, desde que, evidentemente, os reclusos que as deixem estejam realmente capacitados para voltar a viver em sociedade. </w:t>
      </w:r>
    </w:p>
    <w:p w:rsidR="00891BE1" w:rsidRDefault="00891BE1" w:rsidP="00891BE1">
      <w:pPr>
        <w:spacing w:after="0" w:line="360" w:lineRule="auto"/>
        <w:ind w:right="-1" w:firstLine="709"/>
        <w:jc w:val="both"/>
        <w:rPr>
          <w:rFonts w:ascii="Arial" w:hAnsi="Arial" w:cs="Arial"/>
          <w:sz w:val="24"/>
          <w:szCs w:val="24"/>
        </w:rPr>
      </w:pPr>
      <w:r>
        <w:rPr>
          <w:rFonts w:ascii="Arial" w:hAnsi="Arial" w:cs="Arial"/>
          <w:sz w:val="24"/>
          <w:szCs w:val="24"/>
        </w:rPr>
        <w:t>Sobre isso, nos ensina Albergaria:</w:t>
      </w:r>
    </w:p>
    <w:p w:rsidR="00891BE1" w:rsidRDefault="00891BE1" w:rsidP="00891BE1">
      <w:pPr>
        <w:spacing w:after="0" w:line="240" w:lineRule="auto"/>
        <w:ind w:left="2268" w:right="-1"/>
        <w:jc w:val="both"/>
        <w:rPr>
          <w:rFonts w:ascii="Arial" w:hAnsi="Arial" w:cs="Arial"/>
        </w:rPr>
      </w:pPr>
      <w:r w:rsidRPr="00E07F2E">
        <w:rPr>
          <w:rFonts w:ascii="Arial" w:hAnsi="Arial" w:cs="Arial"/>
        </w:rPr>
        <w:t xml:space="preserve">“(...) Pelo trabalho o homem se </w:t>
      </w:r>
      <w:proofErr w:type="spellStart"/>
      <w:r w:rsidRPr="00E07F2E">
        <w:rPr>
          <w:rFonts w:ascii="Arial" w:hAnsi="Arial" w:cs="Arial"/>
        </w:rPr>
        <w:t>autorealiza</w:t>
      </w:r>
      <w:proofErr w:type="spellEnd"/>
      <w:r w:rsidRPr="00E07F2E">
        <w:rPr>
          <w:rFonts w:ascii="Arial" w:hAnsi="Arial" w:cs="Arial"/>
        </w:rPr>
        <w:t xml:space="preserve"> e leva a contribuição de seu trabalho ao bem comum. Essa contribuição à comunidade caracteriza a função social do trabalho. Na participação das atividades do trabalho, o preso se </w:t>
      </w:r>
      <w:proofErr w:type="spellStart"/>
      <w:r w:rsidRPr="00E07F2E">
        <w:rPr>
          <w:rFonts w:ascii="Arial" w:hAnsi="Arial" w:cs="Arial"/>
        </w:rPr>
        <w:t>auto-aperfeiçoa</w:t>
      </w:r>
      <w:proofErr w:type="spellEnd"/>
      <w:r w:rsidRPr="00E07F2E">
        <w:rPr>
          <w:rFonts w:ascii="Arial" w:hAnsi="Arial" w:cs="Arial"/>
        </w:rPr>
        <w:t xml:space="preserve"> e prepara-se para servir à comunidade. Já se observou que o trabalho penal, segundo os critérios criminológicos, pode transformar o preso de objeto passivo, que recebe a atividade laboral, em sujeito ativo, que participa criativamente do trabalho. Por isso, a remissão é instrumento da reinserção social. Para a reinserção, o trabalho é instrumento de </w:t>
      </w:r>
      <w:proofErr w:type="spellStart"/>
      <w:r w:rsidRPr="00E07F2E">
        <w:rPr>
          <w:rFonts w:ascii="Arial" w:hAnsi="Arial" w:cs="Arial"/>
        </w:rPr>
        <w:t>auto-realização</w:t>
      </w:r>
      <w:proofErr w:type="spellEnd"/>
      <w:r w:rsidRPr="00E07F2E">
        <w:rPr>
          <w:rFonts w:ascii="Arial" w:hAnsi="Arial" w:cs="Arial"/>
        </w:rPr>
        <w:t xml:space="preserve"> e aperfeiçoamento do condenado, a saber: instrumento de sua humanização e liberação”. (ALBERGARIA, 1992, p. 108).</w:t>
      </w:r>
    </w:p>
    <w:p w:rsidR="00891BE1" w:rsidRDefault="00891BE1" w:rsidP="007E6562">
      <w:pPr>
        <w:spacing w:after="0" w:line="360" w:lineRule="auto"/>
        <w:ind w:right="-1" w:firstLine="709"/>
        <w:jc w:val="both"/>
        <w:rPr>
          <w:rFonts w:ascii="Arial" w:hAnsi="Arial" w:cs="Arial"/>
          <w:sz w:val="24"/>
          <w:szCs w:val="24"/>
        </w:rPr>
      </w:pPr>
    </w:p>
    <w:p w:rsidR="00891BE1" w:rsidRDefault="00891BE1" w:rsidP="007E6562">
      <w:pPr>
        <w:spacing w:after="0" w:line="360" w:lineRule="auto"/>
        <w:ind w:right="-1" w:firstLine="709"/>
        <w:jc w:val="both"/>
        <w:rPr>
          <w:rFonts w:ascii="Arial" w:hAnsi="Arial" w:cs="Arial"/>
          <w:sz w:val="24"/>
          <w:szCs w:val="24"/>
        </w:rPr>
      </w:pPr>
      <w:r>
        <w:rPr>
          <w:rFonts w:ascii="Arial" w:hAnsi="Arial" w:cs="Arial"/>
          <w:sz w:val="24"/>
          <w:szCs w:val="24"/>
        </w:rPr>
        <w:lastRenderedPageBreak/>
        <w:t xml:space="preserve">No regime fechado, a doutrina geralmente subdivide os apenados em dificilmente emendáveis, os duvidosos e os possíveis de emenda (ALBERGARIA, 1992, p. 111). Nesse sentido, talvez a melhor maneira de se </w:t>
      </w:r>
      <w:r w:rsidR="00E64926">
        <w:rPr>
          <w:rFonts w:ascii="Arial" w:hAnsi="Arial" w:cs="Arial"/>
          <w:sz w:val="24"/>
          <w:szCs w:val="24"/>
        </w:rPr>
        <w:t xml:space="preserve">atingir índices satisfatórios de reincidência, por exemplo, seja o investimento no aprimoramento da inteligência interna do sistema penitenciário brasileiro para que, com a devida cautela, individualize os apenados, compreendendo a personalidade de cada um para que direcione a eles o tratamento e as condições necessárias para a sua reinserção social. </w:t>
      </w:r>
    </w:p>
    <w:p w:rsidR="007808AD" w:rsidRDefault="007808AD" w:rsidP="007808AD">
      <w:pPr>
        <w:spacing w:after="0" w:line="360" w:lineRule="auto"/>
        <w:ind w:right="-1" w:firstLine="709"/>
        <w:jc w:val="both"/>
        <w:rPr>
          <w:rFonts w:ascii="Arial" w:hAnsi="Arial" w:cs="Arial"/>
          <w:sz w:val="24"/>
          <w:szCs w:val="24"/>
        </w:rPr>
      </w:pPr>
      <w:r>
        <w:rPr>
          <w:rFonts w:ascii="Arial" w:hAnsi="Arial" w:cs="Arial"/>
          <w:sz w:val="24"/>
          <w:szCs w:val="24"/>
        </w:rPr>
        <w:t>Nessa perspectiva</w:t>
      </w:r>
      <w:r w:rsidR="00E64926">
        <w:rPr>
          <w:rFonts w:ascii="Arial" w:hAnsi="Arial" w:cs="Arial"/>
          <w:sz w:val="24"/>
          <w:szCs w:val="24"/>
        </w:rPr>
        <w:t xml:space="preserve">, não se pode ter um pensamento utópico acerca da recuperação geral dos reclusos, </w:t>
      </w:r>
      <w:r>
        <w:rPr>
          <w:rFonts w:ascii="Arial" w:hAnsi="Arial" w:cs="Arial"/>
          <w:sz w:val="24"/>
          <w:szCs w:val="24"/>
        </w:rPr>
        <w:t>principalmente diante de</w:t>
      </w:r>
      <w:r w:rsidR="00E64926">
        <w:rPr>
          <w:rFonts w:ascii="Arial" w:hAnsi="Arial" w:cs="Arial"/>
          <w:sz w:val="24"/>
          <w:szCs w:val="24"/>
        </w:rPr>
        <w:t xml:space="preserve"> todos os graus de perigo que representam à sociedade. Nada obstante, nos parece perfeitamente viável acreditar no incentivo </w:t>
      </w:r>
      <w:r>
        <w:rPr>
          <w:rFonts w:ascii="Arial" w:hAnsi="Arial" w:cs="Arial"/>
          <w:sz w:val="24"/>
          <w:szCs w:val="24"/>
        </w:rPr>
        <w:t>às</w:t>
      </w:r>
      <w:r w:rsidR="00E64926">
        <w:rPr>
          <w:rFonts w:ascii="Arial" w:hAnsi="Arial" w:cs="Arial"/>
          <w:sz w:val="24"/>
          <w:szCs w:val="24"/>
        </w:rPr>
        <w:t xml:space="preserve"> políticas públicas eficazes, principalmente ligadas ao trabalho e educação, que ofereçam ao maior número de apenados a possibilidade de se reeducarem. </w:t>
      </w:r>
    </w:p>
    <w:p w:rsidR="007808AD" w:rsidRDefault="007808AD" w:rsidP="007808AD">
      <w:pPr>
        <w:spacing w:after="0" w:line="360" w:lineRule="auto"/>
        <w:ind w:right="-1" w:firstLine="709"/>
        <w:jc w:val="both"/>
        <w:rPr>
          <w:rFonts w:ascii="Arial" w:hAnsi="Arial" w:cs="Arial"/>
          <w:sz w:val="24"/>
          <w:szCs w:val="24"/>
        </w:rPr>
      </w:pPr>
      <w:r>
        <w:rPr>
          <w:rFonts w:ascii="Arial" w:hAnsi="Arial" w:cs="Arial"/>
          <w:sz w:val="24"/>
          <w:szCs w:val="24"/>
        </w:rPr>
        <w:t xml:space="preserve">Não se tem conhecimento de dados exatos que nos permitam ponderar a eficiência do trabalho prisional na vida do apenado ao sair da prisão. No Brasil, talvez tais dados ainda nos parecessem controversos, vez que o que se observa ainda é uma prevalência de má administração no que concerne às possibilidades e acompanhamento do trabalho nas prisões com o verdadeiro objetivo do mesmo: reeducar e interferir positivamente na reinserção social. </w:t>
      </w:r>
    </w:p>
    <w:p w:rsidR="00AE5A7A" w:rsidRPr="008818D5" w:rsidRDefault="00C62AF0" w:rsidP="007808AD">
      <w:pPr>
        <w:spacing w:after="0" w:line="360" w:lineRule="auto"/>
        <w:ind w:right="-1" w:firstLine="709"/>
        <w:jc w:val="both"/>
        <w:rPr>
          <w:rFonts w:ascii="Arial" w:hAnsi="Arial" w:cs="Arial"/>
          <w:sz w:val="24"/>
          <w:szCs w:val="24"/>
        </w:rPr>
      </w:pPr>
      <w:r>
        <w:rPr>
          <w:rFonts w:ascii="Arial" w:hAnsi="Arial" w:cs="Arial"/>
          <w:sz w:val="24"/>
          <w:szCs w:val="24"/>
        </w:rPr>
        <w:t xml:space="preserve">A necessidade de uma reavaliação da legislação penal se torna, ao que parece, urgente, </w:t>
      </w:r>
      <w:r w:rsidR="00EE6DED">
        <w:rPr>
          <w:rFonts w:ascii="Arial" w:hAnsi="Arial" w:cs="Arial"/>
          <w:sz w:val="24"/>
          <w:szCs w:val="24"/>
        </w:rPr>
        <w:t>devendo atender</w:t>
      </w:r>
      <w:r w:rsidRPr="00C62AF0">
        <w:rPr>
          <w:rFonts w:ascii="Arial" w:hAnsi="Arial" w:cs="Arial"/>
          <w:sz w:val="24"/>
          <w:szCs w:val="24"/>
        </w:rPr>
        <w:t xml:space="preserve"> a realidade do sistema penitenciário </w:t>
      </w:r>
      <w:r w:rsidR="00EE6DED">
        <w:rPr>
          <w:rFonts w:ascii="Arial" w:hAnsi="Arial" w:cs="Arial"/>
          <w:sz w:val="24"/>
          <w:szCs w:val="24"/>
        </w:rPr>
        <w:t xml:space="preserve">atual do país, analisando, também o que urge como modelos satisfatório no âmbito global. Além disso, deve-se pensar de maneira prioritária na reabilitação ao </w:t>
      </w:r>
      <w:r w:rsidRPr="00C62AF0">
        <w:rPr>
          <w:rFonts w:ascii="Arial" w:hAnsi="Arial" w:cs="Arial"/>
          <w:sz w:val="24"/>
          <w:szCs w:val="24"/>
        </w:rPr>
        <w:t xml:space="preserve">seio </w:t>
      </w:r>
      <w:r w:rsidR="00EE6DED">
        <w:rPr>
          <w:rFonts w:ascii="Arial" w:hAnsi="Arial" w:cs="Arial"/>
          <w:sz w:val="24"/>
          <w:szCs w:val="24"/>
        </w:rPr>
        <w:t>dessa</w:t>
      </w:r>
      <w:r w:rsidRPr="00C62AF0">
        <w:rPr>
          <w:rFonts w:ascii="Arial" w:hAnsi="Arial" w:cs="Arial"/>
          <w:sz w:val="24"/>
          <w:szCs w:val="24"/>
        </w:rPr>
        <w:t xml:space="preserve"> </w:t>
      </w:r>
      <w:r w:rsidR="00EE6DED">
        <w:rPr>
          <w:rFonts w:ascii="Arial" w:hAnsi="Arial" w:cs="Arial"/>
          <w:sz w:val="24"/>
          <w:szCs w:val="24"/>
        </w:rPr>
        <w:t>“</w:t>
      </w:r>
      <w:r w:rsidRPr="00C62AF0">
        <w:rPr>
          <w:rFonts w:ascii="Arial" w:hAnsi="Arial" w:cs="Arial"/>
          <w:sz w:val="24"/>
          <w:szCs w:val="24"/>
        </w:rPr>
        <w:t>grande massa de jovens economicamente ativos, excluídos socialmente, segregados política e economicamente dos benefícios sociais</w:t>
      </w:r>
      <w:r w:rsidR="00EE6DED">
        <w:rPr>
          <w:rFonts w:ascii="Arial" w:hAnsi="Arial" w:cs="Arial"/>
          <w:sz w:val="24"/>
          <w:szCs w:val="24"/>
        </w:rPr>
        <w:t>” (JULIÃO, 2011, p. 152)</w:t>
      </w:r>
      <w:r w:rsidRPr="00C62AF0">
        <w:rPr>
          <w:rFonts w:ascii="Arial" w:hAnsi="Arial" w:cs="Arial"/>
          <w:sz w:val="24"/>
          <w:szCs w:val="24"/>
        </w:rPr>
        <w:t>.</w:t>
      </w:r>
    </w:p>
    <w:p w:rsidR="00912896" w:rsidRPr="008818D5" w:rsidRDefault="00912896" w:rsidP="00912896">
      <w:pPr>
        <w:spacing w:after="0" w:line="360" w:lineRule="auto"/>
        <w:ind w:right="-1" w:firstLine="709"/>
        <w:jc w:val="both"/>
        <w:rPr>
          <w:rFonts w:ascii="Arial" w:hAnsi="Arial" w:cs="Arial"/>
          <w:sz w:val="24"/>
          <w:szCs w:val="24"/>
        </w:rPr>
      </w:pPr>
      <w:r w:rsidRPr="008818D5">
        <w:rPr>
          <w:rFonts w:ascii="Arial" w:hAnsi="Arial" w:cs="Arial"/>
          <w:sz w:val="24"/>
          <w:szCs w:val="24"/>
        </w:rPr>
        <w:tab/>
      </w:r>
    </w:p>
    <w:p w:rsidR="00FD2212" w:rsidRDefault="003A01E8" w:rsidP="004060CA">
      <w:pPr>
        <w:autoSpaceDE w:val="0"/>
        <w:autoSpaceDN w:val="0"/>
        <w:adjustRightInd w:val="0"/>
        <w:spacing w:after="0" w:line="360" w:lineRule="auto"/>
        <w:ind w:right="-1"/>
        <w:jc w:val="both"/>
        <w:rPr>
          <w:rFonts w:ascii="Arial" w:hAnsi="Arial" w:cs="Arial"/>
          <w:b/>
          <w:sz w:val="24"/>
          <w:szCs w:val="24"/>
        </w:rPr>
      </w:pPr>
      <w:r>
        <w:rPr>
          <w:rFonts w:ascii="Arial" w:hAnsi="Arial" w:cs="Arial"/>
          <w:b/>
          <w:sz w:val="24"/>
          <w:szCs w:val="24"/>
        </w:rPr>
        <w:t xml:space="preserve">6 O </w:t>
      </w:r>
      <w:r w:rsidR="00DC255C">
        <w:rPr>
          <w:rFonts w:ascii="Arial" w:hAnsi="Arial" w:cs="Arial"/>
          <w:b/>
          <w:sz w:val="24"/>
          <w:szCs w:val="24"/>
        </w:rPr>
        <w:t>MÉTODO APAC COMO POSSÍVEL MODELO A SER SEGUIDO</w:t>
      </w:r>
      <w:r>
        <w:rPr>
          <w:rFonts w:ascii="Arial" w:hAnsi="Arial" w:cs="Arial"/>
          <w:b/>
          <w:sz w:val="24"/>
          <w:szCs w:val="24"/>
        </w:rPr>
        <w:t xml:space="preserve"> </w:t>
      </w:r>
    </w:p>
    <w:p w:rsidR="003A01E8" w:rsidRDefault="003A01E8" w:rsidP="004060CA">
      <w:pPr>
        <w:autoSpaceDE w:val="0"/>
        <w:autoSpaceDN w:val="0"/>
        <w:adjustRightInd w:val="0"/>
        <w:spacing w:after="0" w:line="360" w:lineRule="auto"/>
        <w:ind w:right="-1"/>
        <w:jc w:val="both"/>
        <w:rPr>
          <w:rFonts w:ascii="Arial" w:hAnsi="Arial" w:cs="Arial"/>
          <w:b/>
          <w:sz w:val="24"/>
          <w:szCs w:val="24"/>
        </w:rPr>
      </w:pPr>
    </w:p>
    <w:p w:rsidR="003A01E8" w:rsidRDefault="00670217" w:rsidP="003A01E8">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A APAC</w:t>
      </w:r>
      <w:r w:rsidR="003A01E8" w:rsidRPr="003A01E8">
        <w:rPr>
          <w:rFonts w:ascii="Arial" w:hAnsi="Arial" w:cs="Arial"/>
          <w:sz w:val="24"/>
          <w:szCs w:val="24"/>
        </w:rPr>
        <w:t xml:space="preserve"> – Associação de Proteção e Assistência ao</w:t>
      </w:r>
      <w:r w:rsidR="003A01E8">
        <w:rPr>
          <w:rFonts w:ascii="Arial" w:hAnsi="Arial" w:cs="Arial"/>
          <w:sz w:val="24"/>
          <w:szCs w:val="24"/>
        </w:rPr>
        <w:t>s</w:t>
      </w:r>
      <w:r w:rsidR="003A01E8" w:rsidRPr="003A01E8">
        <w:rPr>
          <w:rFonts w:ascii="Arial" w:hAnsi="Arial" w:cs="Arial"/>
          <w:sz w:val="24"/>
          <w:szCs w:val="24"/>
        </w:rPr>
        <w:t xml:space="preserve"> Condenado</w:t>
      </w:r>
      <w:r>
        <w:rPr>
          <w:rFonts w:ascii="Arial" w:hAnsi="Arial" w:cs="Arial"/>
          <w:sz w:val="24"/>
          <w:szCs w:val="24"/>
        </w:rPr>
        <w:t xml:space="preserve">s foi </w:t>
      </w:r>
      <w:r w:rsidR="00BB49DE">
        <w:rPr>
          <w:rFonts w:ascii="Arial" w:hAnsi="Arial" w:cs="Arial"/>
          <w:sz w:val="24"/>
          <w:szCs w:val="24"/>
        </w:rPr>
        <w:t>implantada</w:t>
      </w:r>
      <w:r>
        <w:rPr>
          <w:rFonts w:ascii="Arial" w:hAnsi="Arial" w:cs="Arial"/>
          <w:sz w:val="24"/>
          <w:szCs w:val="24"/>
        </w:rPr>
        <w:t xml:space="preserve"> no Brasil </w:t>
      </w:r>
      <w:r w:rsidR="00BB49DE">
        <w:rPr>
          <w:rFonts w:ascii="Arial" w:hAnsi="Arial" w:cs="Arial"/>
          <w:sz w:val="24"/>
          <w:szCs w:val="24"/>
        </w:rPr>
        <w:t>há pouco mais de</w:t>
      </w:r>
      <w:r>
        <w:rPr>
          <w:rFonts w:ascii="Arial" w:hAnsi="Arial" w:cs="Arial"/>
          <w:sz w:val="24"/>
          <w:szCs w:val="24"/>
        </w:rPr>
        <w:t xml:space="preserve"> 40 anos. </w:t>
      </w:r>
      <w:r w:rsidR="003A01E8">
        <w:rPr>
          <w:rFonts w:ascii="Arial" w:hAnsi="Arial" w:cs="Arial"/>
          <w:sz w:val="24"/>
          <w:szCs w:val="24"/>
        </w:rPr>
        <w:t xml:space="preserve"> </w:t>
      </w:r>
      <w:r w:rsidR="00BB49DE">
        <w:rPr>
          <w:rFonts w:ascii="Arial" w:hAnsi="Arial" w:cs="Arial"/>
          <w:sz w:val="24"/>
          <w:szCs w:val="24"/>
        </w:rPr>
        <w:t xml:space="preserve">Trata-se de uma entidade civil </w:t>
      </w:r>
      <w:r w:rsidR="00DC255C">
        <w:rPr>
          <w:rFonts w:ascii="Arial" w:hAnsi="Arial" w:cs="Arial"/>
          <w:sz w:val="24"/>
          <w:szCs w:val="24"/>
        </w:rPr>
        <w:t xml:space="preserve">sem fins lucrativos </w:t>
      </w:r>
      <w:r w:rsidR="00BB49DE">
        <w:rPr>
          <w:rFonts w:ascii="Arial" w:hAnsi="Arial" w:cs="Arial"/>
          <w:sz w:val="24"/>
          <w:szCs w:val="24"/>
        </w:rPr>
        <w:t>cuja finalidade é “recuperar” os co</w:t>
      </w:r>
      <w:r w:rsidR="00A30254">
        <w:rPr>
          <w:rFonts w:ascii="Arial" w:hAnsi="Arial" w:cs="Arial"/>
          <w:sz w:val="24"/>
          <w:szCs w:val="24"/>
        </w:rPr>
        <w:t>ndenados ao mesmo tempo em que</w:t>
      </w:r>
      <w:r w:rsidR="00BB49DE">
        <w:rPr>
          <w:rFonts w:ascii="Arial" w:hAnsi="Arial" w:cs="Arial"/>
          <w:sz w:val="24"/>
          <w:szCs w:val="24"/>
        </w:rPr>
        <w:t xml:space="preserve"> protege a sociedade</w:t>
      </w:r>
      <w:r w:rsidR="004A2272">
        <w:rPr>
          <w:rFonts w:ascii="Arial" w:hAnsi="Arial" w:cs="Arial"/>
          <w:sz w:val="24"/>
          <w:szCs w:val="24"/>
        </w:rPr>
        <w:t xml:space="preserve">, humanizando as prisões </w:t>
      </w:r>
      <w:r w:rsidR="00385695">
        <w:rPr>
          <w:rFonts w:ascii="Arial" w:hAnsi="Arial" w:cs="Arial"/>
          <w:sz w:val="24"/>
          <w:szCs w:val="24"/>
        </w:rPr>
        <w:t>no mesmo momento em</w:t>
      </w:r>
      <w:r w:rsidR="004A2272">
        <w:rPr>
          <w:rFonts w:ascii="Arial" w:hAnsi="Arial" w:cs="Arial"/>
          <w:sz w:val="24"/>
          <w:szCs w:val="24"/>
        </w:rPr>
        <w:t xml:space="preserve"> que respeita </w:t>
      </w:r>
      <w:r w:rsidR="004A2272">
        <w:rPr>
          <w:rFonts w:ascii="Arial" w:hAnsi="Arial" w:cs="Arial"/>
          <w:sz w:val="24"/>
          <w:szCs w:val="24"/>
        </w:rPr>
        <w:lastRenderedPageBreak/>
        <w:t>a característica punitiva da pena</w:t>
      </w:r>
      <w:r w:rsidR="00BB49DE">
        <w:rPr>
          <w:rFonts w:ascii="Arial" w:hAnsi="Arial" w:cs="Arial"/>
          <w:sz w:val="24"/>
          <w:szCs w:val="24"/>
        </w:rPr>
        <w:t xml:space="preserve">. </w:t>
      </w:r>
      <w:r w:rsidR="004A2272">
        <w:rPr>
          <w:rFonts w:ascii="Arial" w:hAnsi="Arial" w:cs="Arial"/>
          <w:sz w:val="24"/>
          <w:szCs w:val="24"/>
        </w:rPr>
        <w:t>Auxilia, por assim dizer, o Poder Judiciário e o Executivo principalmente na execução das penas privativas de liberdade</w:t>
      </w:r>
    </w:p>
    <w:p w:rsidR="004A2272" w:rsidRDefault="006D7CEF" w:rsidP="003A01E8">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 xml:space="preserve">Fruto de uma espécie de “parceria” com a Administração Pública, as </w:t>
      </w:r>
      <w:proofErr w:type="spellStart"/>
      <w:r>
        <w:rPr>
          <w:rFonts w:ascii="Arial" w:hAnsi="Arial" w:cs="Arial"/>
          <w:sz w:val="24"/>
          <w:szCs w:val="24"/>
        </w:rPr>
        <w:t>APAC’s</w:t>
      </w:r>
      <w:proofErr w:type="spellEnd"/>
      <w:r>
        <w:rPr>
          <w:rFonts w:ascii="Arial" w:hAnsi="Arial" w:cs="Arial"/>
          <w:sz w:val="24"/>
          <w:szCs w:val="24"/>
        </w:rPr>
        <w:t xml:space="preserve"> instaladas no país recebem os presos autorizados judicialmente pala Corregedoria dos Presídios</w:t>
      </w:r>
      <w:r w:rsidR="005532B8">
        <w:rPr>
          <w:rFonts w:ascii="Arial" w:hAnsi="Arial" w:cs="Arial"/>
          <w:sz w:val="24"/>
          <w:szCs w:val="24"/>
        </w:rPr>
        <w:t xml:space="preserve"> como se estatais fossem, vinculadas diretamente ao Poder Judiciário, mas vivendo de doações de sócios e simpatizantes</w:t>
      </w:r>
      <w:r w:rsidR="00B16735">
        <w:rPr>
          <w:rFonts w:ascii="Arial" w:hAnsi="Arial" w:cs="Arial"/>
          <w:sz w:val="24"/>
          <w:szCs w:val="24"/>
        </w:rPr>
        <w:t xml:space="preserve"> (D’URSO 1997, p. 175)</w:t>
      </w:r>
      <w:r w:rsidR="005532B8">
        <w:rPr>
          <w:rFonts w:ascii="Arial" w:hAnsi="Arial" w:cs="Arial"/>
          <w:sz w:val="24"/>
          <w:szCs w:val="24"/>
        </w:rPr>
        <w:t>. Assim, o</w:t>
      </w:r>
      <w:r w:rsidR="00260CAB">
        <w:rPr>
          <w:rFonts w:ascii="Arial" w:hAnsi="Arial" w:cs="Arial"/>
          <w:sz w:val="24"/>
          <w:szCs w:val="24"/>
        </w:rPr>
        <w:t xml:space="preserve"> “método APAC” logo ganhou notoriedade no Brasil e no mundo todo, fazendo com que diversos países buscassem a referida entidade para treinamento e debate de ideais. </w:t>
      </w:r>
    </w:p>
    <w:p w:rsidR="00260CAB" w:rsidRDefault="00260CAB" w:rsidP="003A01E8">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Com um princípio fortemente enraizado na religião, desde o início a APAC preza por orientar os condenados a se apegarem com uma crença, seja ela qual for</w:t>
      </w:r>
      <w:r w:rsidR="00B16735">
        <w:rPr>
          <w:rFonts w:ascii="Arial" w:hAnsi="Arial" w:cs="Arial"/>
          <w:sz w:val="24"/>
          <w:szCs w:val="24"/>
        </w:rPr>
        <w:t xml:space="preserve">, sob a justificativa de que </w:t>
      </w:r>
      <w:r w:rsidR="003D4978">
        <w:rPr>
          <w:rFonts w:ascii="Arial" w:hAnsi="Arial" w:cs="Arial"/>
          <w:sz w:val="24"/>
          <w:szCs w:val="24"/>
        </w:rPr>
        <w:t xml:space="preserve">a fé em algo faz com que a mudança de personalidade seja mais visível. </w:t>
      </w:r>
    </w:p>
    <w:p w:rsidR="003D4978" w:rsidRDefault="003D4978" w:rsidP="003A01E8">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 xml:space="preserve">Além disso, importante mencionar o papel direto dos voluntários das comunidades em que as </w:t>
      </w:r>
      <w:proofErr w:type="spellStart"/>
      <w:r>
        <w:rPr>
          <w:rFonts w:ascii="Arial" w:hAnsi="Arial" w:cs="Arial"/>
          <w:sz w:val="24"/>
          <w:szCs w:val="24"/>
        </w:rPr>
        <w:t>APAC’s</w:t>
      </w:r>
      <w:proofErr w:type="spellEnd"/>
      <w:r>
        <w:rPr>
          <w:rFonts w:ascii="Arial" w:hAnsi="Arial" w:cs="Arial"/>
          <w:sz w:val="24"/>
          <w:szCs w:val="24"/>
        </w:rPr>
        <w:t xml:space="preserve"> estão instaladas. A maioria deles é proveniente de determinados grupos religiosos, que atuam em políticas que visam a constante recuperação dos apenados, chegando, em algumas unidades, a servirem de “padrinhos” para determinados reclusos, sob um</w:t>
      </w:r>
      <w:r w:rsidR="007D2788">
        <w:rPr>
          <w:rFonts w:ascii="Arial" w:hAnsi="Arial" w:cs="Arial"/>
          <w:sz w:val="24"/>
          <w:szCs w:val="24"/>
        </w:rPr>
        <w:t>a</w:t>
      </w:r>
      <w:r>
        <w:rPr>
          <w:rFonts w:ascii="Arial" w:hAnsi="Arial" w:cs="Arial"/>
          <w:sz w:val="24"/>
          <w:szCs w:val="24"/>
        </w:rPr>
        <w:t xml:space="preserve"> </w:t>
      </w:r>
      <w:r w:rsidR="007D2788">
        <w:rPr>
          <w:rFonts w:ascii="Arial" w:hAnsi="Arial" w:cs="Arial"/>
          <w:sz w:val="24"/>
          <w:szCs w:val="24"/>
        </w:rPr>
        <w:t>metodologia</w:t>
      </w:r>
      <w:r>
        <w:rPr>
          <w:rFonts w:ascii="Arial" w:hAnsi="Arial" w:cs="Arial"/>
          <w:sz w:val="24"/>
          <w:szCs w:val="24"/>
        </w:rPr>
        <w:t xml:space="preserve"> que visa integrá-lo à sociedade. </w:t>
      </w:r>
    </w:p>
    <w:p w:rsidR="0033511A" w:rsidRDefault="007D2788" w:rsidP="003A01E8">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O método</w:t>
      </w:r>
      <w:r w:rsidR="0033511A">
        <w:rPr>
          <w:rFonts w:ascii="Arial" w:hAnsi="Arial" w:cs="Arial"/>
          <w:sz w:val="24"/>
          <w:szCs w:val="24"/>
        </w:rPr>
        <w:t xml:space="preserve"> usad</w:t>
      </w:r>
      <w:r>
        <w:rPr>
          <w:rFonts w:ascii="Arial" w:hAnsi="Arial" w:cs="Arial"/>
          <w:sz w:val="24"/>
          <w:szCs w:val="24"/>
        </w:rPr>
        <w:t>o</w:t>
      </w:r>
      <w:r w:rsidR="0033511A">
        <w:rPr>
          <w:rFonts w:ascii="Arial" w:hAnsi="Arial" w:cs="Arial"/>
          <w:sz w:val="24"/>
          <w:szCs w:val="24"/>
        </w:rPr>
        <w:t xml:space="preserve"> pela a APAC é tid</w:t>
      </w:r>
      <w:r>
        <w:rPr>
          <w:rFonts w:ascii="Arial" w:hAnsi="Arial" w:cs="Arial"/>
          <w:sz w:val="24"/>
          <w:szCs w:val="24"/>
        </w:rPr>
        <w:t>o</w:t>
      </w:r>
      <w:r w:rsidR="0033511A">
        <w:rPr>
          <w:rFonts w:ascii="Arial" w:hAnsi="Arial" w:cs="Arial"/>
          <w:sz w:val="24"/>
          <w:szCs w:val="24"/>
        </w:rPr>
        <w:t xml:space="preserve"> como inovador, </w:t>
      </w:r>
      <w:r>
        <w:rPr>
          <w:rFonts w:ascii="Arial" w:hAnsi="Arial" w:cs="Arial"/>
          <w:sz w:val="24"/>
          <w:szCs w:val="24"/>
        </w:rPr>
        <w:t xml:space="preserve">uma </w:t>
      </w:r>
      <w:r w:rsidR="0033511A">
        <w:rPr>
          <w:rFonts w:ascii="Arial" w:hAnsi="Arial" w:cs="Arial"/>
          <w:sz w:val="24"/>
          <w:szCs w:val="24"/>
        </w:rPr>
        <w:t>vez que pratica alguns atos que infelizmente na grande maioria dos casos não são observados nas prisões comuns, como a</w:t>
      </w:r>
      <w:r w:rsidR="006337A5">
        <w:rPr>
          <w:rFonts w:ascii="Arial" w:hAnsi="Arial" w:cs="Arial"/>
          <w:sz w:val="24"/>
          <w:szCs w:val="24"/>
        </w:rPr>
        <w:t xml:space="preserve"> já mencionada</w:t>
      </w:r>
      <w:r w:rsidR="0033511A">
        <w:rPr>
          <w:rFonts w:ascii="Arial" w:hAnsi="Arial" w:cs="Arial"/>
          <w:sz w:val="24"/>
          <w:szCs w:val="24"/>
        </w:rPr>
        <w:t xml:space="preserve"> participação voluntária da comunidade local em algumas atividades, todos os </w:t>
      </w:r>
      <w:proofErr w:type="spellStart"/>
      <w:r w:rsidR="0033511A">
        <w:rPr>
          <w:rFonts w:ascii="Arial" w:hAnsi="Arial" w:cs="Arial"/>
          <w:sz w:val="24"/>
          <w:szCs w:val="24"/>
        </w:rPr>
        <w:t>recuperandos</w:t>
      </w:r>
      <w:proofErr w:type="spellEnd"/>
      <w:r w:rsidR="0033511A">
        <w:rPr>
          <w:rFonts w:ascii="Arial" w:hAnsi="Arial" w:cs="Arial"/>
          <w:sz w:val="24"/>
          <w:szCs w:val="24"/>
        </w:rPr>
        <w:t xml:space="preserve"> (nome dados aos reclusos) são chamados pelo nome, a efetiva individualização da pena, a separação efetiva dos três regimes penais, a assistência médica, espiritual, jurídica e psicológica prestada pela própria comunidade, dentre vários outros. </w:t>
      </w:r>
    </w:p>
    <w:p w:rsidR="00713E2B" w:rsidRDefault="00713E2B" w:rsidP="003A01E8">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Luiz Flávio D’urso, estudioso da área, nos explica uma importante inovação do método APAC, que pode ser um dos principais responsáveis do mesmo:</w:t>
      </w:r>
    </w:p>
    <w:p w:rsidR="00713E2B" w:rsidRDefault="00713E2B" w:rsidP="00713E2B">
      <w:pPr>
        <w:autoSpaceDE w:val="0"/>
        <w:autoSpaceDN w:val="0"/>
        <w:adjustRightInd w:val="0"/>
        <w:spacing w:after="0" w:line="240" w:lineRule="auto"/>
        <w:ind w:left="2268" w:right="-1"/>
        <w:jc w:val="both"/>
        <w:rPr>
          <w:rFonts w:ascii="Arial" w:hAnsi="Arial" w:cs="Arial"/>
        </w:rPr>
      </w:pPr>
      <w:r w:rsidRPr="00713E2B">
        <w:rPr>
          <w:rFonts w:ascii="Arial" w:hAnsi="Arial" w:cs="Arial"/>
        </w:rPr>
        <w:t>“A inovação dos padrinhos também é marca registrada da APAC, pois desde o seu início utiliza em seu sistema o trabalho de casais para desempenharem a função de padrinhos. Cada casal adota, de acordo com escala da entidade, um ou mais presos, como afilhados e passa a orientá-los, ouvi-los e a ajuda-los a solucionarem seus problemas. Estudos disponíveis na APAC mostram que 98% (noventa e oito por cento) dos presos emergiram de famílias enfermas, daí a importância de um ponto de referência familiar fora do sistema prisional (D’URSO, 1997, p. 173).</w:t>
      </w:r>
    </w:p>
    <w:p w:rsidR="00310EA4" w:rsidRPr="00713E2B" w:rsidRDefault="00310EA4" w:rsidP="00713E2B">
      <w:pPr>
        <w:autoSpaceDE w:val="0"/>
        <w:autoSpaceDN w:val="0"/>
        <w:adjustRightInd w:val="0"/>
        <w:spacing w:after="0" w:line="240" w:lineRule="auto"/>
        <w:ind w:left="2268" w:right="-1"/>
        <w:jc w:val="both"/>
        <w:rPr>
          <w:rFonts w:ascii="Arial" w:hAnsi="Arial" w:cs="Arial"/>
        </w:rPr>
      </w:pPr>
    </w:p>
    <w:p w:rsidR="001E08B7" w:rsidRDefault="00CB7A5D" w:rsidP="003A01E8">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Os resultados trazidos pela APAC são otimistas. Segundo Luiz Flávio D’Urso, em pesquisa, na década de 90 o índice de reincidência dos reclusos submetidos ao método APAC era de cerca de 5%, enquanto no sistema normal a taxa do retorno ao crime chegava a 85%</w:t>
      </w:r>
      <w:r w:rsidR="001E08B7">
        <w:rPr>
          <w:rFonts w:ascii="Arial" w:hAnsi="Arial" w:cs="Arial"/>
          <w:sz w:val="24"/>
          <w:szCs w:val="24"/>
        </w:rPr>
        <w:t xml:space="preserve"> (D’URSO, 1997, p. 170)</w:t>
      </w:r>
      <w:r>
        <w:rPr>
          <w:rFonts w:ascii="Arial" w:hAnsi="Arial" w:cs="Arial"/>
          <w:sz w:val="24"/>
          <w:szCs w:val="24"/>
        </w:rPr>
        <w:t>.</w:t>
      </w:r>
    </w:p>
    <w:p w:rsidR="00CB7A5D" w:rsidRDefault="001E08B7" w:rsidP="003A01E8">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 xml:space="preserve">Na década de 90, também, quando a associação completava 20 anos de existência, só se registrou 7 fugas e 8 abandonos durante as duas </w:t>
      </w:r>
      <w:proofErr w:type="gramStart"/>
      <w:r>
        <w:rPr>
          <w:rFonts w:ascii="Arial" w:hAnsi="Arial" w:cs="Arial"/>
          <w:sz w:val="24"/>
          <w:szCs w:val="24"/>
        </w:rPr>
        <w:t xml:space="preserve">décadas, </w:t>
      </w:r>
      <w:r w:rsidR="00CB7A5D">
        <w:rPr>
          <w:rFonts w:ascii="Arial" w:hAnsi="Arial" w:cs="Arial"/>
          <w:sz w:val="24"/>
          <w:szCs w:val="24"/>
        </w:rPr>
        <w:t xml:space="preserve"> </w:t>
      </w:r>
      <w:r>
        <w:rPr>
          <w:rFonts w:ascii="Arial" w:hAnsi="Arial" w:cs="Arial"/>
          <w:sz w:val="24"/>
          <w:szCs w:val="24"/>
        </w:rPr>
        <w:t>o</w:t>
      </w:r>
      <w:proofErr w:type="gramEnd"/>
      <w:r>
        <w:rPr>
          <w:rFonts w:ascii="Arial" w:hAnsi="Arial" w:cs="Arial"/>
          <w:sz w:val="24"/>
          <w:szCs w:val="24"/>
        </w:rPr>
        <w:t xml:space="preserve"> que é um resultado de importante relevância (D’URSO, 1997, p. 170).</w:t>
      </w:r>
    </w:p>
    <w:p w:rsidR="006337A5" w:rsidRDefault="006337A5" w:rsidP="003A01E8">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 xml:space="preserve">Especificamente sobre o trabalho, </w:t>
      </w:r>
      <w:r w:rsidR="00C34DD9">
        <w:rPr>
          <w:rFonts w:ascii="Arial" w:hAnsi="Arial" w:cs="Arial"/>
          <w:sz w:val="24"/>
          <w:szCs w:val="24"/>
        </w:rPr>
        <w:t>vemos que ele é tido como primordial na APAC, como mencionado a seguir:</w:t>
      </w:r>
    </w:p>
    <w:p w:rsidR="00A30254" w:rsidRPr="00A31EF2" w:rsidRDefault="00C34DD9" w:rsidP="00C34DD9">
      <w:pPr>
        <w:autoSpaceDE w:val="0"/>
        <w:autoSpaceDN w:val="0"/>
        <w:adjustRightInd w:val="0"/>
        <w:spacing w:after="0" w:line="240" w:lineRule="auto"/>
        <w:ind w:left="2268" w:right="-1"/>
        <w:jc w:val="both"/>
        <w:rPr>
          <w:rFonts w:ascii="Arial" w:hAnsi="Arial" w:cs="Arial"/>
        </w:rPr>
      </w:pPr>
      <w:r w:rsidRPr="00A31EF2">
        <w:rPr>
          <w:rFonts w:ascii="Arial" w:hAnsi="Arial" w:cs="Arial"/>
        </w:rPr>
        <w:t xml:space="preserve"> </w:t>
      </w:r>
      <w:r w:rsidR="00A30254" w:rsidRPr="00A31EF2">
        <w:rPr>
          <w:rFonts w:ascii="Arial" w:hAnsi="Arial" w:cs="Arial"/>
        </w:rPr>
        <w:t xml:space="preserve">“O trabalho tem fundamental importância no método da APAC, pois é visto como fator essencial à vida do homem, desenvolvendo </w:t>
      </w:r>
      <w:r w:rsidR="00317509" w:rsidRPr="00A31EF2">
        <w:rPr>
          <w:rFonts w:ascii="Arial" w:hAnsi="Arial" w:cs="Arial"/>
        </w:rPr>
        <w:t xml:space="preserve">treinamento paulatino até que o preso assuma esse compromisso, com condição para retornar ao convívio social. Convém lembrar que muitos presos jamais trabalharam honestamente na vida, por isso a importância dessa etapa. O princípio é </w:t>
      </w:r>
      <w:proofErr w:type="gramStart"/>
      <w:r w:rsidR="00317509" w:rsidRPr="00A31EF2">
        <w:rPr>
          <w:rFonts w:ascii="Arial" w:hAnsi="Arial" w:cs="Arial"/>
        </w:rPr>
        <w:t>do</w:t>
      </w:r>
      <w:proofErr w:type="gramEnd"/>
      <w:r w:rsidR="00317509" w:rsidRPr="00A31EF2">
        <w:rPr>
          <w:rFonts w:ascii="Arial" w:hAnsi="Arial" w:cs="Arial"/>
        </w:rPr>
        <w:t xml:space="preserve"> preso ajudar o próprio preso, </w:t>
      </w:r>
      <w:proofErr w:type="spellStart"/>
      <w:r w:rsidR="00317509" w:rsidRPr="00A31EF2">
        <w:rPr>
          <w:rFonts w:ascii="Arial" w:hAnsi="Arial" w:cs="Arial"/>
        </w:rPr>
        <w:t>restaurando-lhe</w:t>
      </w:r>
      <w:proofErr w:type="spellEnd"/>
      <w:r w:rsidR="00317509" w:rsidRPr="00A31EF2">
        <w:rPr>
          <w:rFonts w:ascii="Arial" w:hAnsi="Arial" w:cs="Arial"/>
        </w:rPr>
        <w:t xml:space="preserve"> o sentimento de autoconfiança, por ser útil e por demonstrar que alguém de fora do sistema acredita na sua recuperação”</w:t>
      </w:r>
      <w:r w:rsidR="00B16735" w:rsidRPr="00A31EF2">
        <w:rPr>
          <w:rFonts w:ascii="Arial" w:hAnsi="Arial" w:cs="Arial"/>
        </w:rPr>
        <w:t xml:space="preserve"> (D’URSO 1997, p.172)</w:t>
      </w:r>
      <w:r w:rsidR="00317509" w:rsidRPr="00A31EF2">
        <w:rPr>
          <w:rFonts w:ascii="Arial" w:hAnsi="Arial" w:cs="Arial"/>
        </w:rPr>
        <w:t xml:space="preserve">. </w:t>
      </w:r>
    </w:p>
    <w:p w:rsidR="00BB49DE" w:rsidRDefault="00BB49DE" w:rsidP="003A01E8">
      <w:pPr>
        <w:autoSpaceDE w:val="0"/>
        <w:autoSpaceDN w:val="0"/>
        <w:adjustRightInd w:val="0"/>
        <w:spacing w:after="0" w:line="360" w:lineRule="auto"/>
        <w:ind w:right="-1" w:firstLine="709"/>
        <w:jc w:val="both"/>
        <w:rPr>
          <w:rFonts w:ascii="Arial" w:hAnsi="Arial" w:cs="Arial"/>
          <w:sz w:val="24"/>
          <w:szCs w:val="24"/>
        </w:rPr>
      </w:pPr>
    </w:p>
    <w:p w:rsidR="00AB2E4F" w:rsidRDefault="00B33866" w:rsidP="00C307BA">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 xml:space="preserve">No método APAC, os </w:t>
      </w:r>
      <w:proofErr w:type="spellStart"/>
      <w:r>
        <w:rPr>
          <w:rFonts w:ascii="Arial" w:hAnsi="Arial" w:cs="Arial"/>
          <w:sz w:val="24"/>
          <w:szCs w:val="24"/>
        </w:rPr>
        <w:t>recuperandos</w:t>
      </w:r>
      <w:proofErr w:type="spellEnd"/>
      <w:r>
        <w:rPr>
          <w:rFonts w:ascii="Arial" w:hAnsi="Arial" w:cs="Arial"/>
          <w:sz w:val="24"/>
          <w:szCs w:val="24"/>
        </w:rPr>
        <w:t xml:space="preserve"> comumente frequentam cursos profissionais e suplementos e, com relação ao trabalho, praticam no regime fechado, os chamados trabalhos laborterápicos, enquanto no semiaberto praticam mão de obra especializada nas oficinas profissionalizantes dentro dos centros. Já no regime aberto, o considerado essencial para a recuperação total do apenado, eles trabalham fora do Centro de Reintegração, prestando serviços, inclusive, à comunidade. </w:t>
      </w:r>
    </w:p>
    <w:p w:rsidR="00AB2E4F" w:rsidRDefault="00AB2E4F" w:rsidP="00AB2E4F">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 xml:space="preserve">É fato, pois, que a lei brasileira se preocupa e considera o trabalho primordial para a reabilitação de seus apenados, mas deixa a desejar na gestão correta de sua aplicação. Por outro lado, o método APAC se mostra eficaz em vários pontos que giram em torno do tema, fazendo-nos crer que cumpre de fato o que a função da pane propõe e a nossa legislação estabelece. </w:t>
      </w:r>
    </w:p>
    <w:p w:rsidR="00AB2E4F" w:rsidRDefault="00AB2E4F" w:rsidP="00AB2E4F">
      <w:pPr>
        <w:autoSpaceDE w:val="0"/>
        <w:autoSpaceDN w:val="0"/>
        <w:adjustRightInd w:val="0"/>
        <w:spacing w:after="0" w:line="360" w:lineRule="auto"/>
        <w:ind w:right="-1" w:firstLine="709"/>
        <w:jc w:val="both"/>
        <w:rPr>
          <w:rFonts w:ascii="Arial" w:hAnsi="Arial" w:cs="Arial"/>
          <w:sz w:val="24"/>
          <w:szCs w:val="24"/>
        </w:rPr>
      </w:pPr>
    </w:p>
    <w:p w:rsidR="00761592" w:rsidRDefault="00761592" w:rsidP="00761592">
      <w:pPr>
        <w:autoSpaceDE w:val="0"/>
        <w:autoSpaceDN w:val="0"/>
        <w:adjustRightInd w:val="0"/>
        <w:spacing w:after="0" w:line="360" w:lineRule="auto"/>
        <w:ind w:right="-1"/>
        <w:jc w:val="both"/>
        <w:rPr>
          <w:rFonts w:ascii="Arial" w:hAnsi="Arial" w:cs="Arial"/>
          <w:b/>
          <w:sz w:val="24"/>
          <w:szCs w:val="24"/>
        </w:rPr>
      </w:pPr>
      <w:r w:rsidRPr="00761592">
        <w:rPr>
          <w:rFonts w:ascii="Arial" w:hAnsi="Arial" w:cs="Arial"/>
          <w:b/>
          <w:sz w:val="24"/>
          <w:szCs w:val="24"/>
        </w:rPr>
        <w:t>5 CONSIDERAÇÕES FINAIS</w:t>
      </w:r>
    </w:p>
    <w:p w:rsidR="00B0716F" w:rsidRDefault="00B0716F" w:rsidP="00761592">
      <w:pPr>
        <w:autoSpaceDE w:val="0"/>
        <w:autoSpaceDN w:val="0"/>
        <w:adjustRightInd w:val="0"/>
        <w:spacing w:after="0" w:line="360" w:lineRule="auto"/>
        <w:ind w:right="-1"/>
        <w:jc w:val="both"/>
        <w:rPr>
          <w:rFonts w:ascii="Arial" w:hAnsi="Arial" w:cs="Arial"/>
          <w:b/>
          <w:sz w:val="24"/>
          <w:szCs w:val="24"/>
        </w:rPr>
      </w:pPr>
    </w:p>
    <w:p w:rsidR="00B0716F" w:rsidRDefault="00B0716F" w:rsidP="00C01655">
      <w:pPr>
        <w:autoSpaceDE w:val="0"/>
        <w:autoSpaceDN w:val="0"/>
        <w:adjustRightInd w:val="0"/>
        <w:spacing w:after="0" w:line="360" w:lineRule="auto"/>
        <w:ind w:right="-1" w:firstLine="709"/>
        <w:jc w:val="both"/>
        <w:rPr>
          <w:rFonts w:ascii="Arial" w:hAnsi="Arial" w:cs="Arial"/>
          <w:sz w:val="24"/>
          <w:szCs w:val="24"/>
        </w:rPr>
      </w:pPr>
      <w:r w:rsidRPr="00C01655">
        <w:rPr>
          <w:rFonts w:ascii="Arial" w:hAnsi="Arial" w:cs="Arial"/>
          <w:sz w:val="24"/>
          <w:szCs w:val="24"/>
        </w:rPr>
        <w:t xml:space="preserve">A notoriedade </w:t>
      </w:r>
      <w:r w:rsidR="00C01655">
        <w:rPr>
          <w:rFonts w:ascii="Arial" w:hAnsi="Arial" w:cs="Arial"/>
          <w:sz w:val="24"/>
          <w:szCs w:val="24"/>
        </w:rPr>
        <w:t xml:space="preserve">de que “o trabalho dignifica o homem”, como já dizia o brocardo popular, </w:t>
      </w:r>
      <w:r w:rsidR="00BA327B">
        <w:rPr>
          <w:rFonts w:ascii="Arial" w:hAnsi="Arial" w:cs="Arial"/>
          <w:sz w:val="24"/>
          <w:szCs w:val="24"/>
        </w:rPr>
        <w:t xml:space="preserve">é clara quando associamos ao trabalho, a possibilidade de se ocupar a mente e útil para aquele ambiente e, em consequência disso, para a sociedade. </w:t>
      </w:r>
    </w:p>
    <w:p w:rsidR="00C21455" w:rsidRDefault="00C21455" w:rsidP="00C01655">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lastRenderedPageBreak/>
        <w:t xml:space="preserve">Nesse contexto, o trabalho prisional se configura como uma forte medida que age diretamente na tentativa de se reeducar o recluso de tal maneira que o mostre a possibilidade de viver em sociedade sem o cometimento de crimes. </w:t>
      </w:r>
    </w:p>
    <w:p w:rsidR="00C21455" w:rsidRDefault="00C21455" w:rsidP="00C01655">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A presente pesquisa nos mostra</w:t>
      </w:r>
      <w:r w:rsidR="00F1367C">
        <w:rPr>
          <w:rFonts w:ascii="Arial" w:hAnsi="Arial" w:cs="Arial"/>
          <w:sz w:val="24"/>
          <w:szCs w:val="24"/>
        </w:rPr>
        <w:t xml:space="preserve"> que a lei brasileira assegura as formas de trabalho prisional, com o objetivo claro de o reeducar e reinseri-lo em sociedade, findada sua pena. Na prática, porém, a administração do trabalho prisional se mostra tímida e decadente.</w:t>
      </w:r>
    </w:p>
    <w:p w:rsidR="00370819" w:rsidRDefault="00370819" w:rsidP="00C01655">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 xml:space="preserve">A remição da pena pelo trabalho é uma forma clara de se estimular o preso a trabalhar. Teme-se, porém, </w:t>
      </w:r>
      <w:r w:rsidR="001F1880">
        <w:rPr>
          <w:rFonts w:ascii="Arial" w:hAnsi="Arial" w:cs="Arial"/>
          <w:sz w:val="24"/>
          <w:szCs w:val="24"/>
        </w:rPr>
        <w:t xml:space="preserve">que o contexto prisional não esteja contribuindo diretamente para que tal estímulo seja suficiente </w:t>
      </w:r>
      <w:r w:rsidR="00CF288A">
        <w:rPr>
          <w:rFonts w:ascii="Arial" w:hAnsi="Arial" w:cs="Arial"/>
          <w:sz w:val="24"/>
          <w:szCs w:val="24"/>
        </w:rPr>
        <w:t xml:space="preserve">para que os reclusos, ao prestar serviço prisional, </w:t>
      </w:r>
      <w:r w:rsidR="00E51373">
        <w:rPr>
          <w:rFonts w:ascii="Arial" w:hAnsi="Arial" w:cs="Arial"/>
          <w:sz w:val="24"/>
          <w:szCs w:val="24"/>
        </w:rPr>
        <w:t xml:space="preserve">sejam atingidos pelo objetivo do trabalho, que é reeducar e ressocializar. </w:t>
      </w:r>
    </w:p>
    <w:p w:rsidR="00F1367C" w:rsidRDefault="00F1367C" w:rsidP="00C01655">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 xml:space="preserve">Talvez a grande vilã para </w:t>
      </w:r>
      <w:r w:rsidR="00C9142C">
        <w:rPr>
          <w:rFonts w:ascii="Arial" w:hAnsi="Arial" w:cs="Arial"/>
          <w:sz w:val="24"/>
          <w:szCs w:val="24"/>
        </w:rPr>
        <w:t xml:space="preserve">a eficácia do trabalho prisional enquanto mecanismo de ressocialização dos apenados seja a estrutura quase falida que o sistema carcerário brasileiro se encontra. Presídios superlotados, que oferecem condições desumanas aos seus reclusos e cujos </w:t>
      </w:r>
      <w:r w:rsidR="007A7F4B">
        <w:rPr>
          <w:rFonts w:ascii="Arial" w:hAnsi="Arial" w:cs="Arial"/>
          <w:sz w:val="24"/>
          <w:szCs w:val="24"/>
        </w:rPr>
        <w:t xml:space="preserve">agentes penitenciários não são suficientes sequer para acompanhar os diversos tipos de trabalho prisional sem comprometer a segurança de outros setores são exemplos claros que nos vem à mente. </w:t>
      </w:r>
    </w:p>
    <w:p w:rsidR="00370819" w:rsidRDefault="00370819" w:rsidP="00C01655">
      <w:pPr>
        <w:autoSpaceDE w:val="0"/>
        <w:autoSpaceDN w:val="0"/>
        <w:adjustRightInd w:val="0"/>
        <w:spacing w:after="0" w:line="360" w:lineRule="auto"/>
        <w:ind w:right="-1" w:firstLine="709"/>
        <w:jc w:val="both"/>
        <w:rPr>
          <w:rFonts w:ascii="Arial" w:hAnsi="Arial" w:cs="Arial"/>
          <w:sz w:val="24"/>
          <w:szCs w:val="24"/>
        </w:rPr>
      </w:pPr>
      <w:r>
        <w:rPr>
          <w:rFonts w:ascii="Arial" w:hAnsi="Arial" w:cs="Arial"/>
          <w:sz w:val="24"/>
          <w:szCs w:val="24"/>
        </w:rPr>
        <w:t xml:space="preserve">O chamado método APAC de tratamento dos reclusos, por outro lado, nos fazem ter esperanças de que o trabalho prisional tomará a sua eficácia esperada em todo o sistema penitenciário brasileiro em médio e longo prazo, caso haja um intercâmbio de experiências entre os estabelecimentos prisionais que tem implantado tal método e aqueles que não o tem. </w:t>
      </w:r>
    </w:p>
    <w:p w:rsidR="00370819" w:rsidRPr="00C01655" w:rsidRDefault="00370819" w:rsidP="00C01655">
      <w:pPr>
        <w:autoSpaceDE w:val="0"/>
        <w:autoSpaceDN w:val="0"/>
        <w:adjustRightInd w:val="0"/>
        <w:spacing w:after="0" w:line="360" w:lineRule="auto"/>
        <w:ind w:right="-1" w:firstLine="709"/>
        <w:jc w:val="both"/>
        <w:rPr>
          <w:rFonts w:ascii="Arial" w:hAnsi="Arial" w:cs="Arial"/>
          <w:sz w:val="24"/>
          <w:szCs w:val="24"/>
        </w:rPr>
      </w:pPr>
    </w:p>
    <w:p w:rsidR="00761592" w:rsidRDefault="00761592" w:rsidP="00761592">
      <w:pPr>
        <w:autoSpaceDE w:val="0"/>
        <w:autoSpaceDN w:val="0"/>
        <w:adjustRightInd w:val="0"/>
        <w:spacing w:after="0" w:line="360" w:lineRule="auto"/>
        <w:ind w:right="-1"/>
        <w:jc w:val="both"/>
        <w:rPr>
          <w:rFonts w:ascii="Arial" w:hAnsi="Arial" w:cs="Arial"/>
          <w:b/>
          <w:sz w:val="24"/>
          <w:szCs w:val="24"/>
        </w:rPr>
      </w:pPr>
    </w:p>
    <w:p w:rsidR="00761592" w:rsidRPr="00761592" w:rsidRDefault="00761592" w:rsidP="00761592">
      <w:pPr>
        <w:autoSpaceDE w:val="0"/>
        <w:autoSpaceDN w:val="0"/>
        <w:adjustRightInd w:val="0"/>
        <w:spacing w:after="0" w:line="360" w:lineRule="auto"/>
        <w:ind w:right="-1" w:firstLine="709"/>
        <w:jc w:val="both"/>
        <w:rPr>
          <w:rFonts w:ascii="Arial" w:hAnsi="Arial" w:cs="Arial"/>
          <w:sz w:val="24"/>
          <w:szCs w:val="24"/>
        </w:rPr>
      </w:pPr>
    </w:p>
    <w:p w:rsidR="00761592" w:rsidRDefault="00761592" w:rsidP="003A01E8">
      <w:pPr>
        <w:autoSpaceDE w:val="0"/>
        <w:autoSpaceDN w:val="0"/>
        <w:adjustRightInd w:val="0"/>
        <w:spacing w:after="0" w:line="360" w:lineRule="auto"/>
        <w:ind w:right="-1" w:firstLine="709"/>
        <w:jc w:val="both"/>
        <w:rPr>
          <w:rFonts w:ascii="Arial" w:hAnsi="Arial" w:cs="Arial"/>
          <w:sz w:val="24"/>
          <w:szCs w:val="24"/>
        </w:rPr>
      </w:pPr>
    </w:p>
    <w:p w:rsidR="00761592" w:rsidRPr="00CB7A5D" w:rsidRDefault="00AA105C" w:rsidP="00AA105C">
      <w:pPr>
        <w:autoSpaceDE w:val="0"/>
        <w:autoSpaceDN w:val="0"/>
        <w:adjustRightInd w:val="0"/>
        <w:spacing w:after="0" w:line="360" w:lineRule="auto"/>
        <w:ind w:right="-1" w:firstLine="709"/>
        <w:jc w:val="center"/>
        <w:rPr>
          <w:rFonts w:ascii="Arial" w:hAnsi="Arial" w:cs="Arial"/>
          <w:b/>
          <w:sz w:val="24"/>
          <w:szCs w:val="24"/>
        </w:rPr>
      </w:pPr>
      <w:r w:rsidRPr="00CB7A5D">
        <w:rPr>
          <w:rFonts w:ascii="Arial" w:hAnsi="Arial" w:cs="Arial"/>
          <w:b/>
          <w:sz w:val="24"/>
          <w:szCs w:val="24"/>
        </w:rPr>
        <w:t>ABSTRACT</w:t>
      </w:r>
    </w:p>
    <w:p w:rsidR="00CB7A5D" w:rsidRDefault="00CB7A5D" w:rsidP="00AA105C">
      <w:pPr>
        <w:autoSpaceDE w:val="0"/>
        <w:autoSpaceDN w:val="0"/>
        <w:adjustRightInd w:val="0"/>
        <w:spacing w:after="0" w:line="360" w:lineRule="auto"/>
        <w:ind w:right="-1" w:firstLine="709"/>
        <w:jc w:val="center"/>
        <w:rPr>
          <w:rFonts w:ascii="Arial" w:hAnsi="Arial" w:cs="Arial"/>
          <w:sz w:val="24"/>
          <w:szCs w:val="24"/>
        </w:rPr>
      </w:pPr>
    </w:p>
    <w:p w:rsidR="00CB7A5D" w:rsidRDefault="00CB7A5D" w:rsidP="00AA105C">
      <w:pPr>
        <w:autoSpaceDE w:val="0"/>
        <w:autoSpaceDN w:val="0"/>
        <w:adjustRightInd w:val="0"/>
        <w:spacing w:after="0" w:line="360" w:lineRule="auto"/>
        <w:ind w:right="-1" w:firstLine="709"/>
        <w:jc w:val="center"/>
        <w:rPr>
          <w:rFonts w:ascii="Arial" w:hAnsi="Arial" w:cs="Arial"/>
          <w:sz w:val="24"/>
          <w:szCs w:val="24"/>
        </w:rPr>
      </w:pPr>
    </w:p>
    <w:p w:rsidR="00CB7A5D" w:rsidRDefault="00CB7A5D" w:rsidP="00AA105C">
      <w:pPr>
        <w:autoSpaceDE w:val="0"/>
        <w:autoSpaceDN w:val="0"/>
        <w:adjustRightInd w:val="0"/>
        <w:spacing w:after="0" w:line="360" w:lineRule="auto"/>
        <w:ind w:right="-1" w:firstLine="709"/>
        <w:jc w:val="center"/>
        <w:rPr>
          <w:rFonts w:ascii="Arial" w:hAnsi="Arial" w:cs="Arial"/>
          <w:sz w:val="24"/>
          <w:szCs w:val="24"/>
        </w:rPr>
      </w:pPr>
    </w:p>
    <w:p w:rsidR="003E2575" w:rsidRDefault="003E2575" w:rsidP="00AA105C">
      <w:pPr>
        <w:autoSpaceDE w:val="0"/>
        <w:autoSpaceDN w:val="0"/>
        <w:adjustRightInd w:val="0"/>
        <w:spacing w:after="0" w:line="360" w:lineRule="auto"/>
        <w:ind w:right="-1" w:firstLine="709"/>
        <w:jc w:val="center"/>
        <w:rPr>
          <w:rFonts w:ascii="Arial" w:hAnsi="Arial" w:cs="Arial"/>
          <w:sz w:val="24"/>
          <w:szCs w:val="24"/>
        </w:rPr>
      </w:pPr>
      <w:r>
        <w:rPr>
          <w:rFonts w:ascii="Arial" w:hAnsi="Arial" w:cs="Arial"/>
          <w:sz w:val="24"/>
          <w:szCs w:val="24"/>
        </w:rPr>
        <w:t>(.....)</w:t>
      </w:r>
    </w:p>
    <w:p w:rsidR="006C5D15" w:rsidRPr="008818D5" w:rsidRDefault="006C5D15" w:rsidP="004060CA">
      <w:pPr>
        <w:autoSpaceDE w:val="0"/>
        <w:autoSpaceDN w:val="0"/>
        <w:adjustRightInd w:val="0"/>
        <w:spacing w:after="0" w:line="360" w:lineRule="auto"/>
        <w:ind w:right="-1"/>
        <w:jc w:val="both"/>
        <w:rPr>
          <w:rFonts w:ascii="Arial" w:hAnsi="Arial" w:cs="Arial"/>
          <w:b/>
          <w:sz w:val="24"/>
          <w:szCs w:val="24"/>
        </w:rPr>
      </w:pPr>
    </w:p>
    <w:p w:rsidR="007F3FBD" w:rsidRPr="008818D5" w:rsidRDefault="00143D68" w:rsidP="004060CA">
      <w:pPr>
        <w:autoSpaceDE w:val="0"/>
        <w:autoSpaceDN w:val="0"/>
        <w:adjustRightInd w:val="0"/>
        <w:spacing w:after="0" w:line="360" w:lineRule="auto"/>
        <w:ind w:right="-1"/>
        <w:jc w:val="both"/>
        <w:rPr>
          <w:rFonts w:ascii="Arial" w:hAnsi="Arial" w:cs="Arial"/>
        </w:rPr>
      </w:pPr>
      <w:r w:rsidRPr="008818D5">
        <w:rPr>
          <w:rFonts w:ascii="Arial" w:hAnsi="Arial" w:cs="Arial"/>
          <w:b/>
          <w:sz w:val="24"/>
          <w:szCs w:val="24"/>
        </w:rPr>
        <w:lastRenderedPageBreak/>
        <w:t>6</w:t>
      </w:r>
      <w:r w:rsidR="00022A07" w:rsidRPr="008818D5">
        <w:rPr>
          <w:rFonts w:ascii="Arial" w:hAnsi="Arial" w:cs="Arial"/>
          <w:b/>
          <w:sz w:val="24"/>
          <w:szCs w:val="24"/>
        </w:rPr>
        <w:t xml:space="preserve"> </w:t>
      </w:r>
      <w:r w:rsidR="007F3FBD" w:rsidRPr="008818D5">
        <w:rPr>
          <w:rFonts w:ascii="Arial" w:hAnsi="Arial" w:cs="Arial"/>
          <w:b/>
          <w:sz w:val="24"/>
          <w:szCs w:val="24"/>
        </w:rPr>
        <w:t>REFERÊNCIAS</w:t>
      </w:r>
    </w:p>
    <w:p w:rsidR="00A94795" w:rsidRPr="008818D5" w:rsidRDefault="00A94795" w:rsidP="004060CA">
      <w:pPr>
        <w:ind w:right="-1"/>
        <w:jc w:val="both"/>
        <w:rPr>
          <w:rFonts w:ascii="Arial" w:hAnsi="Arial" w:cs="Arial"/>
          <w:color w:val="000000"/>
          <w:sz w:val="24"/>
          <w:szCs w:val="24"/>
        </w:rPr>
      </w:pPr>
    </w:p>
    <w:p w:rsidR="00B95F90" w:rsidRDefault="00B95F90" w:rsidP="00AE1E4F">
      <w:pPr>
        <w:spacing w:line="240" w:lineRule="auto"/>
        <w:ind w:right="-1"/>
        <w:jc w:val="both"/>
        <w:rPr>
          <w:rFonts w:ascii="Arial" w:hAnsi="Arial" w:cs="Arial"/>
          <w:color w:val="000000"/>
          <w:sz w:val="24"/>
          <w:szCs w:val="24"/>
        </w:rPr>
      </w:pPr>
      <w:r>
        <w:rPr>
          <w:rFonts w:ascii="Arial" w:hAnsi="Arial" w:cs="Arial"/>
          <w:color w:val="000000"/>
          <w:sz w:val="24"/>
          <w:szCs w:val="24"/>
        </w:rPr>
        <w:t xml:space="preserve">ALBERGARIA, Jason. </w:t>
      </w:r>
      <w:r w:rsidRPr="00B95F90">
        <w:rPr>
          <w:rFonts w:ascii="Arial" w:hAnsi="Arial" w:cs="Arial"/>
          <w:b/>
          <w:color w:val="000000"/>
          <w:sz w:val="24"/>
          <w:szCs w:val="24"/>
        </w:rPr>
        <w:t>Das penas e da execução penal</w:t>
      </w:r>
      <w:r w:rsidRPr="00B95F90">
        <w:rPr>
          <w:rFonts w:ascii="Arial" w:hAnsi="Arial" w:cs="Arial"/>
          <w:color w:val="000000"/>
          <w:sz w:val="24"/>
          <w:szCs w:val="24"/>
        </w:rPr>
        <w:t>.</w:t>
      </w:r>
      <w:r>
        <w:rPr>
          <w:rFonts w:ascii="Arial" w:hAnsi="Arial" w:cs="Arial"/>
          <w:color w:val="000000"/>
          <w:sz w:val="24"/>
          <w:szCs w:val="24"/>
        </w:rPr>
        <w:t xml:space="preserve"> Belo Horizonte: Del Rey, 1992. </w:t>
      </w:r>
    </w:p>
    <w:p w:rsidR="00B95F90" w:rsidRDefault="00B95F90" w:rsidP="00AE1E4F">
      <w:pPr>
        <w:spacing w:line="240" w:lineRule="auto"/>
        <w:ind w:right="-1"/>
        <w:jc w:val="both"/>
        <w:rPr>
          <w:rFonts w:ascii="Arial" w:hAnsi="Arial" w:cs="Arial"/>
          <w:color w:val="000000"/>
          <w:sz w:val="24"/>
          <w:szCs w:val="24"/>
        </w:rPr>
      </w:pPr>
    </w:p>
    <w:p w:rsidR="008D2F59" w:rsidRDefault="008D2F59" w:rsidP="00AE1E4F">
      <w:pPr>
        <w:spacing w:line="240" w:lineRule="auto"/>
        <w:ind w:right="-1"/>
        <w:jc w:val="both"/>
        <w:rPr>
          <w:rFonts w:ascii="Arial" w:hAnsi="Arial" w:cs="Arial"/>
          <w:color w:val="000000"/>
          <w:sz w:val="24"/>
          <w:szCs w:val="24"/>
        </w:rPr>
      </w:pPr>
      <w:r w:rsidRPr="008818D5">
        <w:rPr>
          <w:rFonts w:ascii="Arial" w:hAnsi="Arial" w:cs="Arial"/>
          <w:color w:val="000000"/>
          <w:sz w:val="24"/>
          <w:szCs w:val="24"/>
        </w:rPr>
        <w:t xml:space="preserve">BBC. Porque a Noruega é o melhor país do mundo para ser preso. Disponível em: &lt;https://www.bbc.com/portuguese/noticias/2016/03/160317_prisoes_noruega_tg&gt; Acesso em 13 de setembro de 2018. </w:t>
      </w:r>
    </w:p>
    <w:p w:rsidR="00B658E2" w:rsidRPr="008818D5" w:rsidRDefault="00B658E2" w:rsidP="00AE1E4F">
      <w:pPr>
        <w:spacing w:line="240" w:lineRule="auto"/>
        <w:ind w:right="-1"/>
        <w:jc w:val="both"/>
        <w:rPr>
          <w:rFonts w:ascii="Arial" w:hAnsi="Arial" w:cs="Arial"/>
          <w:color w:val="000000"/>
          <w:sz w:val="24"/>
          <w:szCs w:val="24"/>
        </w:rPr>
      </w:pPr>
    </w:p>
    <w:p w:rsidR="00A94795" w:rsidRDefault="00A94795" w:rsidP="00AE1E4F">
      <w:pPr>
        <w:spacing w:line="240" w:lineRule="auto"/>
        <w:ind w:right="-1" w:hanging="360"/>
        <w:jc w:val="both"/>
        <w:rPr>
          <w:rFonts w:ascii="Arial" w:hAnsi="Arial" w:cs="Arial"/>
          <w:color w:val="000000"/>
          <w:sz w:val="24"/>
          <w:szCs w:val="24"/>
        </w:rPr>
      </w:pPr>
      <w:r w:rsidRPr="008818D5">
        <w:rPr>
          <w:rFonts w:ascii="Arial" w:hAnsi="Arial" w:cs="Arial"/>
          <w:color w:val="000000"/>
          <w:sz w:val="24"/>
          <w:szCs w:val="24"/>
        </w:rPr>
        <w:tab/>
      </w:r>
      <w:r w:rsidR="00F73027" w:rsidRPr="008818D5">
        <w:rPr>
          <w:rFonts w:ascii="Arial" w:hAnsi="Arial" w:cs="Arial"/>
          <w:color w:val="000000"/>
          <w:sz w:val="24"/>
          <w:szCs w:val="24"/>
        </w:rPr>
        <w:t xml:space="preserve">BITENCOURT, Cezar Roberto. </w:t>
      </w:r>
      <w:r w:rsidR="00F73027" w:rsidRPr="008818D5">
        <w:rPr>
          <w:rFonts w:ascii="Arial" w:hAnsi="Arial" w:cs="Arial"/>
          <w:b/>
          <w:color w:val="000000"/>
          <w:sz w:val="24"/>
          <w:szCs w:val="24"/>
        </w:rPr>
        <w:t>Tratado de direito penal</w:t>
      </w:r>
      <w:r w:rsidR="00F73027" w:rsidRPr="008818D5">
        <w:rPr>
          <w:rFonts w:ascii="Arial" w:hAnsi="Arial" w:cs="Arial"/>
          <w:color w:val="000000"/>
          <w:sz w:val="24"/>
          <w:szCs w:val="24"/>
        </w:rPr>
        <w:t xml:space="preserve">: parte geral. 17ª ed. Ver., </w:t>
      </w:r>
      <w:proofErr w:type="spellStart"/>
      <w:r w:rsidR="00F73027" w:rsidRPr="008818D5">
        <w:rPr>
          <w:rFonts w:ascii="Arial" w:hAnsi="Arial" w:cs="Arial"/>
          <w:color w:val="000000"/>
          <w:sz w:val="24"/>
          <w:szCs w:val="24"/>
        </w:rPr>
        <w:t>ampl</w:t>
      </w:r>
      <w:proofErr w:type="spellEnd"/>
      <w:r w:rsidR="00F73027" w:rsidRPr="008818D5">
        <w:rPr>
          <w:rFonts w:ascii="Arial" w:hAnsi="Arial" w:cs="Arial"/>
          <w:color w:val="000000"/>
          <w:sz w:val="24"/>
          <w:szCs w:val="24"/>
        </w:rPr>
        <w:t>. E atual. – São Paulo: Saraiva, 2012.</w:t>
      </w:r>
    </w:p>
    <w:p w:rsidR="00B658E2" w:rsidRPr="008818D5" w:rsidRDefault="00B658E2" w:rsidP="00AE1E4F">
      <w:pPr>
        <w:spacing w:line="240" w:lineRule="auto"/>
        <w:ind w:right="-1" w:hanging="360"/>
        <w:jc w:val="both"/>
        <w:rPr>
          <w:rFonts w:ascii="Arial" w:hAnsi="Arial" w:cs="Arial"/>
          <w:color w:val="000000"/>
          <w:sz w:val="24"/>
          <w:szCs w:val="24"/>
        </w:rPr>
      </w:pPr>
    </w:p>
    <w:p w:rsidR="00212DCB" w:rsidRDefault="00016661" w:rsidP="00AE1E4F">
      <w:pPr>
        <w:spacing w:line="240" w:lineRule="auto"/>
        <w:ind w:right="-1"/>
        <w:jc w:val="both"/>
        <w:rPr>
          <w:rFonts w:ascii="Arial" w:hAnsi="Arial" w:cs="Arial"/>
          <w:sz w:val="24"/>
          <w:szCs w:val="24"/>
        </w:rPr>
      </w:pPr>
      <w:r w:rsidRPr="008818D5">
        <w:rPr>
          <w:rFonts w:ascii="Arial" w:hAnsi="Arial" w:cs="Arial"/>
          <w:sz w:val="24"/>
          <w:szCs w:val="24"/>
        </w:rPr>
        <w:t xml:space="preserve">CABRAL, Luíza Rocha. SILVA, Juliana Leite. </w:t>
      </w:r>
      <w:r w:rsidRPr="008818D5">
        <w:rPr>
          <w:rFonts w:ascii="Arial" w:hAnsi="Arial" w:cs="Arial"/>
          <w:b/>
          <w:sz w:val="24"/>
          <w:szCs w:val="24"/>
        </w:rPr>
        <w:t>O trabalho penitenciário e a ressocialização do preso no Brasil.</w:t>
      </w:r>
      <w:r w:rsidRPr="008818D5">
        <w:rPr>
          <w:rFonts w:ascii="Arial" w:hAnsi="Arial" w:cs="Arial"/>
          <w:sz w:val="24"/>
          <w:szCs w:val="24"/>
        </w:rPr>
        <w:t xml:space="preserve"> Revista do CAAP, pgs. 157-184, Belo Horizonte, 2010. </w:t>
      </w:r>
    </w:p>
    <w:p w:rsidR="00B16735" w:rsidRDefault="00B16735" w:rsidP="00AE1E4F">
      <w:pPr>
        <w:spacing w:line="240" w:lineRule="auto"/>
        <w:ind w:right="-1"/>
        <w:jc w:val="both"/>
        <w:rPr>
          <w:rFonts w:ascii="Arial" w:hAnsi="Arial" w:cs="Arial"/>
          <w:sz w:val="24"/>
          <w:szCs w:val="24"/>
        </w:rPr>
      </w:pPr>
    </w:p>
    <w:p w:rsidR="00B16735" w:rsidRDefault="00B16735" w:rsidP="00AE1E4F">
      <w:pPr>
        <w:spacing w:line="240" w:lineRule="auto"/>
        <w:ind w:right="-1"/>
        <w:jc w:val="both"/>
        <w:rPr>
          <w:rFonts w:ascii="Arial" w:hAnsi="Arial" w:cs="Arial"/>
          <w:sz w:val="24"/>
          <w:szCs w:val="24"/>
        </w:rPr>
      </w:pPr>
      <w:r>
        <w:rPr>
          <w:rFonts w:ascii="Arial" w:hAnsi="Arial" w:cs="Arial"/>
          <w:sz w:val="24"/>
          <w:szCs w:val="24"/>
        </w:rPr>
        <w:t xml:space="preserve">D’URSO, Luiz Flávio Borges. </w:t>
      </w:r>
      <w:r w:rsidRPr="00E914B4">
        <w:rPr>
          <w:rFonts w:ascii="Arial" w:hAnsi="Arial" w:cs="Arial"/>
          <w:b/>
          <w:sz w:val="24"/>
          <w:szCs w:val="24"/>
        </w:rPr>
        <w:t>Uma nova filosofia para tratamento do preso APAC – Associação de Proteção e Assistência aos Condenados – Presídio Humaitá – São José dos Campos</w:t>
      </w:r>
      <w:r>
        <w:rPr>
          <w:rFonts w:ascii="Arial" w:hAnsi="Arial" w:cs="Arial"/>
          <w:sz w:val="24"/>
          <w:szCs w:val="24"/>
        </w:rPr>
        <w:t xml:space="preserve">. Revista Themis, v.1, nº1, </w:t>
      </w:r>
      <w:proofErr w:type="spellStart"/>
      <w:r>
        <w:rPr>
          <w:rFonts w:ascii="Arial" w:hAnsi="Arial" w:cs="Arial"/>
          <w:sz w:val="24"/>
          <w:szCs w:val="24"/>
        </w:rPr>
        <w:t>pgs</w:t>
      </w:r>
      <w:proofErr w:type="spellEnd"/>
      <w:r>
        <w:rPr>
          <w:rFonts w:ascii="Arial" w:hAnsi="Arial" w:cs="Arial"/>
          <w:sz w:val="24"/>
          <w:szCs w:val="24"/>
        </w:rPr>
        <w:t xml:space="preserve">. 169 – 176. </w:t>
      </w:r>
      <w:proofErr w:type="spellStart"/>
      <w:r>
        <w:rPr>
          <w:rFonts w:ascii="Arial" w:hAnsi="Arial" w:cs="Arial"/>
          <w:sz w:val="24"/>
          <w:szCs w:val="24"/>
        </w:rPr>
        <w:t>Fortaleza-CE</w:t>
      </w:r>
      <w:proofErr w:type="spellEnd"/>
      <w:r>
        <w:rPr>
          <w:rFonts w:ascii="Arial" w:hAnsi="Arial" w:cs="Arial"/>
          <w:sz w:val="24"/>
          <w:szCs w:val="24"/>
        </w:rPr>
        <w:t>, 1997.</w:t>
      </w:r>
    </w:p>
    <w:p w:rsidR="00B658E2" w:rsidRPr="008818D5" w:rsidRDefault="00B658E2" w:rsidP="00AE1E4F">
      <w:pPr>
        <w:spacing w:line="240" w:lineRule="auto"/>
        <w:ind w:right="-1"/>
        <w:jc w:val="both"/>
        <w:rPr>
          <w:rFonts w:ascii="Arial" w:hAnsi="Arial" w:cs="Arial"/>
          <w:sz w:val="24"/>
          <w:szCs w:val="24"/>
        </w:rPr>
      </w:pPr>
    </w:p>
    <w:p w:rsidR="000278F5" w:rsidRDefault="000278F5" w:rsidP="00AE1E4F">
      <w:pPr>
        <w:spacing w:line="240" w:lineRule="auto"/>
        <w:ind w:right="-1"/>
        <w:jc w:val="both"/>
        <w:rPr>
          <w:rFonts w:ascii="Arial" w:hAnsi="Arial" w:cs="Arial"/>
          <w:sz w:val="24"/>
          <w:szCs w:val="24"/>
        </w:rPr>
      </w:pPr>
      <w:r w:rsidRPr="008818D5">
        <w:rPr>
          <w:rFonts w:ascii="Arial" w:hAnsi="Arial" w:cs="Arial"/>
          <w:sz w:val="24"/>
          <w:szCs w:val="24"/>
        </w:rPr>
        <w:t xml:space="preserve">FOUCAULT, Michel. </w:t>
      </w:r>
      <w:r w:rsidRPr="008818D5">
        <w:rPr>
          <w:rFonts w:ascii="Arial" w:hAnsi="Arial" w:cs="Arial"/>
          <w:b/>
          <w:sz w:val="24"/>
          <w:szCs w:val="24"/>
        </w:rPr>
        <w:t>Vigiar e punir</w:t>
      </w:r>
      <w:r w:rsidRPr="008818D5">
        <w:rPr>
          <w:rFonts w:ascii="Arial" w:hAnsi="Arial" w:cs="Arial"/>
          <w:sz w:val="24"/>
          <w:szCs w:val="24"/>
        </w:rPr>
        <w:t xml:space="preserve"> – história da violência nas prisões. Rio de Janeiro: Vozes, 1975. </w:t>
      </w:r>
    </w:p>
    <w:p w:rsidR="00B658E2" w:rsidRPr="008818D5" w:rsidRDefault="00B658E2" w:rsidP="00AE1E4F">
      <w:pPr>
        <w:spacing w:line="240" w:lineRule="auto"/>
        <w:ind w:right="-1"/>
        <w:jc w:val="both"/>
        <w:rPr>
          <w:rFonts w:ascii="Arial" w:hAnsi="Arial" w:cs="Arial"/>
          <w:sz w:val="24"/>
          <w:szCs w:val="24"/>
        </w:rPr>
      </w:pPr>
    </w:p>
    <w:p w:rsidR="001B44C3" w:rsidRDefault="001B44C3" w:rsidP="00AE1E4F">
      <w:pPr>
        <w:spacing w:line="240" w:lineRule="auto"/>
        <w:ind w:right="-1"/>
        <w:jc w:val="both"/>
        <w:rPr>
          <w:rFonts w:ascii="Arial" w:hAnsi="Arial" w:cs="Arial"/>
          <w:sz w:val="24"/>
          <w:szCs w:val="24"/>
        </w:rPr>
      </w:pPr>
      <w:r w:rsidRPr="008818D5">
        <w:rPr>
          <w:rFonts w:ascii="Arial" w:hAnsi="Arial" w:cs="Arial"/>
          <w:sz w:val="24"/>
          <w:szCs w:val="24"/>
        </w:rPr>
        <w:t xml:space="preserve">JULIÃO, </w:t>
      </w:r>
      <w:proofErr w:type="spellStart"/>
      <w:r w:rsidRPr="008818D5">
        <w:rPr>
          <w:rFonts w:ascii="Arial" w:hAnsi="Arial" w:cs="Arial"/>
          <w:sz w:val="24"/>
          <w:szCs w:val="24"/>
        </w:rPr>
        <w:t>Elionaldo</w:t>
      </w:r>
      <w:proofErr w:type="spellEnd"/>
      <w:r w:rsidRPr="008818D5">
        <w:rPr>
          <w:rFonts w:ascii="Arial" w:hAnsi="Arial" w:cs="Arial"/>
          <w:sz w:val="24"/>
          <w:szCs w:val="24"/>
        </w:rPr>
        <w:t xml:space="preserve"> Fernandes. </w:t>
      </w:r>
      <w:r w:rsidRPr="00E914B4">
        <w:rPr>
          <w:rFonts w:ascii="Arial" w:hAnsi="Arial" w:cs="Arial"/>
          <w:b/>
          <w:sz w:val="24"/>
          <w:szCs w:val="24"/>
        </w:rPr>
        <w:t>A ressocialização por meio do estudo e do trabalho no sistema penitenciário brasileiro</w:t>
      </w:r>
      <w:r w:rsidRPr="008818D5">
        <w:rPr>
          <w:rFonts w:ascii="Arial" w:hAnsi="Arial" w:cs="Arial"/>
          <w:sz w:val="24"/>
          <w:szCs w:val="24"/>
        </w:rPr>
        <w:t xml:space="preserve">. Revista Em Aberto, v.24, n. 96, p. 141 a 155. Brasília-DF, 2011. </w:t>
      </w:r>
    </w:p>
    <w:p w:rsidR="00B658E2" w:rsidRPr="008818D5" w:rsidRDefault="00B658E2" w:rsidP="00AE1E4F">
      <w:pPr>
        <w:spacing w:line="240" w:lineRule="auto"/>
        <w:ind w:right="-1"/>
        <w:jc w:val="both"/>
        <w:rPr>
          <w:rFonts w:ascii="Arial" w:hAnsi="Arial" w:cs="Arial"/>
          <w:sz w:val="24"/>
          <w:szCs w:val="24"/>
        </w:rPr>
      </w:pPr>
    </w:p>
    <w:p w:rsidR="00CC5F50" w:rsidRDefault="00CC5F50" w:rsidP="00AE1E4F">
      <w:pPr>
        <w:spacing w:line="240" w:lineRule="auto"/>
        <w:ind w:right="-1"/>
        <w:jc w:val="both"/>
        <w:rPr>
          <w:rFonts w:ascii="Arial" w:hAnsi="Arial" w:cs="Arial"/>
          <w:sz w:val="24"/>
          <w:szCs w:val="24"/>
        </w:rPr>
      </w:pPr>
      <w:r w:rsidRPr="008818D5">
        <w:rPr>
          <w:rFonts w:ascii="Arial" w:hAnsi="Arial" w:cs="Arial"/>
          <w:sz w:val="24"/>
          <w:szCs w:val="24"/>
        </w:rPr>
        <w:t xml:space="preserve">LEMOS, Ana Margarete. MAZZILLI, Cláudio. KLERING, Luís Roque. </w:t>
      </w:r>
      <w:r w:rsidRPr="00E914B4">
        <w:rPr>
          <w:rFonts w:ascii="Arial" w:hAnsi="Arial" w:cs="Arial"/>
          <w:b/>
          <w:sz w:val="24"/>
          <w:szCs w:val="24"/>
        </w:rPr>
        <w:t>Análise do tratamento prisional</w:t>
      </w:r>
      <w:r w:rsidRPr="008818D5">
        <w:rPr>
          <w:rFonts w:ascii="Arial" w:hAnsi="Arial" w:cs="Arial"/>
          <w:sz w:val="24"/>
          <w:szCs w:val="24"/>
        </w:rPr>
        <w:t xml:space="preserve">: um estudo exploratório. Revista RAC, v.2, n.3, </w:t>
      </w:r>
      <w:proofErr w:type="spellStart"/>
      <w:r w:rsidRPr="008818D5">
        <w:rPr>
          <w:rFonts w:ascii="Arial" w:hAnsi="Arial" w:cs="Arial"/>
          <w:sz w:val="24"/>
          <w:szCs w:val="24"/>
        </w:rPr>
        <w:t>pgs</w:t>
      </w:r>
      <w:proofErr w:type="spellEnd"/>
      <w:r w:rsidRPr="008818D5">
        <w:rPr>
          <w:rFonts w:ascii="Arial" w:hAnsi="Arial" w:cs="Arial"/>
          <w:sz w:val="24"/>
          <w:szCs w:val="24"/>
        </w:rPr>
        <w:t xml:space="preserve">. 129 a 149, 1998. </w:t>
      </w:r>
    </w:p>
    <w:p w:rsidR="00B658E2" w:rsidRPr="008818D5" w:rsidRDefault="00B658E2" w:rsidP="00AE1E4F">
      <w:pPr>
        <w:spacing w:line="240" w:lineRule="auto"/>
        <w:ind w:right="-1"/>
        <w:jc w:val="both"/>
        <w:rPr>
          <w:rFonts w:ascii="Arial" w:hAnsi="Arial" w:cs="Arial"/>
          <w:sz w:val="24"/>
          <w:szCs w:val="24"/>
        </w:rPr>
      </w:pPr>
    </w:p>
    <w:p w:rsidR="00016661" w:rsidRDefault="00016661" w:rsidP="00AE1E4F">
      <w:pPr>
        <w:spacing w:line="240" w:lineRule="auto"/>
        <w:ind w:right="-1"/>
        <w:jc w:val="both"/>
        <w:rPr>
          <w:rFonts w:ascii="Arial" w:hAnsi="Arial" w:cs="Arial"/>
          <w:sz w:val="24"/>
          <w:szCs w:val="24"/>
        </w:rPr>
      </w:pPr>
      <w:r w:rsidRPr="008818D5">
        <w:rPr>
          <w:rFonts w:ascii="Arial" w:hAnsi="Arial" w:cs="Arial"/>
          <w:sz w:val="24"/>
          <w:szCs w:val="24"/>
        </w:rPr>
        <w:t>OLIVEIRA, Paula Julieta Jorge</w:t>
      </w:r>
      <w:r w:rsidR="00A82D92" w:rsidRPr="008818D5">
        <w:rPr>
          <w:rFonts w:ascii="Arial" w:hAnsi="Arial" w:cs="Arial"/>
          <w:sz w:val="24"/>
          <w:szCs w:val="24"/>
        </w:rPr>
        <w:t xml:space="preserve"> de</w:t>
      </w:r>
      <w:r w:rsidRPr="008818D5">
        <w:rPr>
          <w:rFonts w:ascii="Arial" w:hAnsi="Arial" w:cs="Arial"/>
          <w:sz w:val="24"/>
          <w:szCs w:val="24"/>
        </w:rPr>
        <w:t xml:space="preserve">. </w:t>
      </w:r>
      <w:r w:rsidR="00A82D92" w:rsidRPr="008818D5">
        <w:rPr>
          <w:rFonts w:ascii="Arial" w:hAnsi="Arial" w:cs="Arial"/>
          <w:b/>
          <w:sz w:val="24"/>
          <w:szCs w:val="24"/>
        </w:rPr>
        <w:t>Direito ao trabalho do preso: uma oportunidade de ressocialização e uma questão de responsabilidade social</w:t>
      </w:r>
      <w:r w:rsidR="00A82D92" w:rsidRPr="008818D5">
        <w:rPr>
          <w:rFonts w:ascii="Arial" w:hAnsi="Arial" w:cs="Arial"/>
          <w:sz w:val="24"/>
          <w:szCs w:val="24"/>
        </w:rPr>
        <w:t>. Revista do curso de Direito da FSG, pgs. 91-103, n. 6, 2009</w:t>
      </w:r>
    </w:p>
    <w:p w:rsidR="00B658E2" w:rsidRPr="008818D5" w:rsidRDefault="00B658E2" w:rsidP="00AE1E4F">
      <w:pPr>
        <w:spacing w:line="240" w:lineRule="auto"/>
        <w:ind w:right="-1"/>
        <w:jc w:val="both"/>
        <w:rPr>
          <w:rFonts w:ascii="Arial" w:hAnsi="Arial" w:cs="Arial"/>
          <w:sz w:val="24"/>
          <w:szCs w:val="24"/>
        </w:rPr>
      </w:pPr>
    </w:p>
    <w:p w:rsidR="00016661" w:rsidRPr="008818D5" w:rsidRDefault="00016661" w:rsidP="00AE1E4F">
      <w:pPr>
        <w:spacing w:line="240" w:lineRule="auto"/>
        <w:ind w:right="-1"/>
        <w:jc w:val="both"/>
        <w:rPr>
          <w:rFonts w:ascii="Arial" w:hAnsi="Arial" w:cs="Arial"/>
          <w:color w:val="000000"/>
          <w:sz w:val="24"/>
          <w:szCs w:val="24"/>
        </w:rPr>
      </w:pPr>
      <w:r w:rsidRPr="008818D5">
        <w:rPr>
          <w:rFonts w:ascii="Arial" w:hAnsi="Arial" w:cs="Arial"/>
          <w:sz w:val="24"/>
          <w:szCs w:val="24"/>
        </w:rPr>
        <w:lastRenderedPageBreak/>
        <w:t xml:space="preserve">ZACKSESKI, </w:t>
      </w:r>
      <w:r w:rsidRPr="008818D5">
        <w:rPr>
          <w:rFonts w:ascii="Arial" w:hAnsi="Arial" w:cs="Arial"/>
          <w:color w:val="000000"/>
          <w:sz w:val="24"/>
          <w:szCs w:val="24"/>
        </w:rPr>
        <w:t xml:space="preserve">Cristina. </w:t>
      </w:r>
      <w:r w:rsidRPr="008818D5">
        <w:rPr>
          <w:rFonts w:ascii="Arial" w:hAnsi="Arial" w:cs="Arial"/>
          <w:b/>
          <w:color w:val="000000"/>
          <w:sz w:val="24"/>
          <w:szCs w:val="24"/>
        </w:rPr>
        <w:t>Relações de trabalho nos presídios.</w:t>
      </w:r>
      <w:r w:rsidRPr="008818D5">
        <w:rPr>
          <w:rFonts w:ascii="Arial" w:hAnsi="Arial" w:cs="Arial"/>
          <w:color w:val="000000"/>
          <w:sz w:val="24"/>
          <w:szCs w:val="24"/>
        </w:rPr>
        <w:t xml:space="preserve"> Anais do 1º Congresso Nacional do Ministério Público do Trabalho, São Paulo, 2001.</w:t>
      </w:r>
    </w:p>
    <w:p w:rsidR="00A94795" w:rsidRPr="008818D5" w:rsidRDefault="00A94795" w:rsidP="004060CA">
      <w:pPr>
        <w:ind w:right="-1"/>
        <w:rPr>
          <w:rFonts w:ascii="Arial" w:hAnsi="Arial" w:cs="Arial"/>
        </w:rPr>
      </w:pPr>
    </w:p>
    <w:sectPr w:rsidR="00A94795" w:rsidRPr="008818D5" w:rsidSect="00E21E7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3A9" w:rsidRDefault="002D43A9" w:rsidP="002C255D">
      <w:pPr>
        <w:spacing w:after="0" w:line="240" w:lineRule="auto"/>
      </w:pPr>
      <w:r>
        <w:separator/>
      </w:r>
    </w:p>
  </w:endnote>
  <w:endnote w:type="continuationSeparator" w:id="0">
    <w:p w:rsidR="002D43A9" w:rsidRDefault="002D43A9"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3A9" w:rsidRDefault="002D43A9" w:rsidP="002C255D">
      <w:pPr>
        <w:spacing w:after="0" w:line="240" w:lineRule="auto"/>
      </w:pPr>
      <w:r>
        <w:separator/>
      </w:r>
    </w:p>
  </w:footnote>
  <w:footnote w:type="continuationSeparator" w:id="0">
    <w:p w:rsidR="002D43A9" w:rsidRDefault="002D43A9" w:rsidP="002C255D">
      <w:pPr>
        <w:spacing w:after="0" w:line="240" w:lineRule="auto"/>
      </w:pPr>
      <w:r>
        <w:continuationSeparator/>
      </w:r>
    </w:p>
  </w:footnote>
  <w:footnote w:id="1">
    <w:p w:rsidR="00E9532D" w:rsidRDefault="00E9532D" w:rsidP="005A5EF9">
      <w:pPr>
        <w:pStyle w:val="Textodenotaderodap"/>
        <w:jc w:val="both"/>
      </w:pPr>
      <w:r>
        <w:rPr>
          <w:rStyle w:val="Refdenotaderodap"/>
        </w:rPr>
        <w:footnoteRef/>
      </w:r>
      <w:r>
        <w:t xml:space="preserve"> Graduando do curso de Direito da </w:t>
      </w:r>
      <w:proofErr w:type="spellStart"/>
      <w:r>
        <w:t>Unifacisa</w:t>
      </w:r>
      <w:proofErr w:type="spellEnd"/>
      <w:r>
        <w:t xml:space="preserve">; </w:t>
      </w:r>
      <w:r w:rsidR="00526B8C">
        <w:t>germanoacioli@hotmail.com;</w:t>
      </w:r>
    </w:p>
  </w:footnote>
  <w:footnote w:id="2">
    <w:p w:rsidR="00E9532D" w:rsidRDefault="00E9532D" w:rsidP="005A5EF9">
      <w:pPr>
        <w:pStyle w:val="Textodenotaderodap"/>
        <w:jc w:val="both"/>
      </w:pPr>
      <w:r>
        <w:rPr>
          <w:rStyle w:val="Refdenotaderodap"/>
        </w:rPr>
        <w:footnoteRef/>
      </w:r>
      <w:r>
        <w:t xml:space="preserve"> Professor Orientador. Graduado em Ciências Jurídicas pela Universidade Federal da Paraíba, Mestre em Educação pela Universidade Técnica de Lisboa, Doutor em Sociologia pela Universidade Federal da Paraíba. Advogado criminalista</w:t>
      </w:r>
      <w:r w:rsidR="00B15F5A">
        <w:t>.</w:t>
      </w:r>
      <w:r>
        <w:t xml:space="preserve"> </w:t>
      </w:r>
      <w:r w:rsidR="00B15F5A">
        <w:t>P</w:t>
      </w:r>
      <w:r>
        <w:t xml:space="preserve">rofessor da Unifacisa, FIP e ESMA-PB. </w:t>
      </w:r>
      <w:r w:rsidR="00526B8C">
        <w:t>brenowanderleyadvg@gmail.com;</w:t>
      </w:r>
      <w:bookmarkStart w:id="0" w:name="_GoBack"/>
      <w:bookmarkEnd w:id="0"/>
    </w:p>
    <w:p w:rsidR="00E9532D" w:rsidRDefault="00E9532D" w:rsidP="005A5EF9">
      <w:pPr>
        <w:pStyle w:val="Textodenotaderodap"/>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2" w15:restartNumberingAfterBreak="0">
    <w:nsid w:val="480233E2"/>
    <w:multiLevelType w:val="hybridMultilevel"/>
    <w:tmpl w:val="1AF45C38"/>
    <w:lvl w:ilvl="0" w:tplc="04160003">
      <w:start w:val="1"/>
      <w:numFmt w:val="bullet"/>
      <w:lvlText w:val="o"/>
      <w:lvlJc w:val="left"/>
      <w:pPr>
        <w:ind w:left="1854" w:hanging="360"/>
      </w:pPr>
      <w:rPr>
        <w:rFonts w:ascii="Courier New" w:hAnsi="Courier New" w:cs="Courier New"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3FBD"/>
    <w:rsid w:val="00016661"/>
    <w:rsid w:val="00017DD0"/>
    <w:rsid w:val="00022A07"/>
    <w:rsid w:val="000278F5"/>
    <w:rsid w:val="00040A4E"/>
    <w:rsid w:val="00041D3F"/>
    <w:rsid w:val="00091E2A"/>
    <w:rsid w:val="00094B88"/>
    <w:rsid w:val="000A134C"/>
    <w:rsid w:val="000A370A"/>
    <w:rsid w:val="000A5B4E"/>
    <w:rsid w:val="000C767A"/>
    <w:rsid w:val="000D03C7"/>
    <w:rsid w:val="000D2CAC"/>
    <w:rsid w:val="000D49E3"/>
    <w:rsid w:val="000E177F"/>
    <w:rsid w:val="0010083E"/>
    <w:rsid w:val="0011448C"/>
    <w:rsid w:val="00127DDB"/>
    <w:rsid w:val="0013708D"/>
    <w:rsid w:val="00143D68"/>
    <w:rsid w:val="00162FB7"/>
    <w:rsid w:val="00166413"/>
    <w:rsid w:val="0016683A"/>
    <w:rsid w:val="001833C9"/>
    <w:rsid w:val="00183816"/>
    <w:rsid w:val="001919CC"/>
    <w:rsid w:val="001A3046"/>
    <w:rsid w:val="001A62CD"/>
    <w:rsid w:val="001B44C3"/>
    <w:rsid w:val="001D2671"/>
    <w:rsid w:val="001E08B7"/>
    <w:rsid w:val="001F0553"/>
    <w:rsid w:val="001F1880"/>
    <w:rsid w:val="001F2742"/>
    <w:rsid w:val="00200569"/>
    <w:rsid w:val="00212DCB"/>
    <w:rsid w:val="00223238"/>
    <w:rsid w:val="00246986"/>
    <w:rsid w:val="00251AA6"/>
    <w:rsid w:val="00260CAB"/>
    <w:rsid w:val="00261BE6"/>
    <w:rsid w:val="00263DA8"/>
    <w:rsid w:val="00266BBC"/>
    <w:rsid w:val="00282941"/>
    <w:rsid w:val="00297219"/>
    <w:rsid w:val="002973DC"/>
    <w:rsid w:val="002A6E01"/>
    <w:rsid w:val="002B3128"/>
    <w:rsid w:val="002B39D2"/>
    <w:rsid w:val="002C255D"/>
    <w:rsid w:val="002D2F9B"/>
    <w:rsid w:val="002D43A9"/>
    <w:rsid w:val="002D6C5B"/>
    <w:rsid w:val="00302AE0"/>
    <w:rsid w:val="00310EA4"/>
    <w:rsid w:val="00313DD9"/>
    <w:rsid w:val="00317509"/>
    <w:rsid w:val="00321DC9"/>
    <w:rsid w:val="0033511A"/>
    <w:rsid w:val="003647E3"/>
    <w:rsid w:val="00370819"/>
    <w:rsid w:val="0037302E"/>
    <w:rsid w:val="00385695"/>
    <w:rsid w:val="00390794"/>
    <w:rsid w:val="003A01E8"/>
    <w:rsid w:val="003A66A3"/>
    <w:rsid w:val="003D0059"/>
    <w:rsid w:val="003D0EBE"/>
    <w:rsid w:val="003D4978"/>
    <w:rsid w:val="003D60CE"/>
    <w:rsid w:val="003E0E71"/>
    <w:rsid w:val="003E2575"/>
    <w:rsid w:val="003E31B6"/>
    <w:rsid w:val="003F0B46"/>
    <w:rsid w:val="003F59D3"/>
    <w:rsid w:val="004060CA"/>
    <w:rsid w:val="0041043B"/>
    <w:rsid w:val="004129BA"/>
    <w:rsid w:val="0043142F"/>
    <w:rsid w:val="00451D10"/>
    <w:rsid w:val="00460A82"/>
    <w:rsid w:val="00462D22"/>
    <w:rsid w:val="00463DAD"/>
    <w:rsid w:val="00465FFD"/>
    <w:rsid w:val="00477BE3"/>
    <w:rsid w:val="00482D93"/>
    <w:rsid w:val="004973D5"/>
    <w:rsid w:val="004A2272"/>
    <w:rsid w:val="004B19E4"/>
    <w:rsid w:val="004C471E"/>
    <w:rsid w:val="004C560E"/>
    <w:rsid w:val="004C5C46"/>
    <w:rsid w:val="004F3DA1"/>
    <w:rsid w:val="00504BFE"/>
    <w:rsid w:val="005071C1"/>
    <w:rsid w:val="00526B8C"/>
    <w:rsid w:val="00546127"/>
    <w:rsid w:val="005471BE"/>
    <w:rsid w:val="005532B8"/>
    <w:rsid w:val="00594D39"/>
    <w:rsid w:val="005A276F"/>
    <w:rsid w:val="005A5EF9"/>
    <w:rsid w:val="005D5F7B"/>
    <w:rsid w:val="005F33C7"/>
    <w:rsid w:val="006121B6"/>
    <w:rsid w:val="006262CC"/>
    <w:rsid w:val="00633237"/>
    <w:rsid w:val="006337A5"/>
    <w:rsid w:val="00644684"/>
    <w:rsid w:val="00650E82"/>
    <w:rsid w:val="006546EB"/>
    <w:rsid w:val="00654C9D"/>
    <w:rsid w:val="00654D7E"/>
    <w:rsid w:val="00670217"/>
    <w:rsid w:val="00690CE6"/>
    <w:rsid w:val="006910DD"/>
    <w:rsid w:val="006914CC"/>
    <w:rsid w:val="00697715"/>
    <w:rsid w:val="006C5D15"/>
    <w:rsid w:val="006D7CEF"/>
    <w:rsid w:val="00713E2B"/>
    <w:rsid w:val="007235C8"/>
    <w:rsid w:val="0072531A"/>
    <w:rsid w:val="007357E3"/>
    <w:rsid w:val="0074243E"/>
    <w:rsid w:val="007507FE"/>
    <w:rsid w:val="00761592"/>
    <w:rsid w:val="007808AD"/>
    <w:rsid w:val="007814FA"/>
    <w:rsid w:val="00784F6E"/>
    <w:rsid w:val="007A7F4B"/>
    <w:rsid w:val="007C3A0C"/>
    <w:rsid w:val="007C5991"/>
    <w:rsid w:val="007D26B3"/>
    <w:rsid w:val="007D2788"/>
    <w:rsid w:val="007D27D0"/>
    <w:rsid w:val="007E6562"/>
    <w:rsid w:val="007F1BD0"/>
    <w:rsid w:val="007F349F"/>
    <w:rsid w:val="007F3FBD"/>
    <w:rsid w:val="007F564D"/>
    <w:rsid w:val="007F7D18"/>
    <w:rsid w:val="00804D76"/>
    <w:rsid w:val="008178BB"/>
    <w:rsid w:val="00823BBA"/>
    <w:rsid w:val="00826C49"/>
    <w:rsid w:val="00840B2F"/>
    <w:rsid w:val="00846FD2"/>
    <w:rsid w:val="0085245F"/>
    <w:rsid w:val="008630C6"/>
    <w:rsid w:val="00871819"/>
    <w:rsid w:val="00873885"/>
    <w:rsid w:val="008749B4"/>
    <w:rsid w:val="00880AD2"/>
    <w:rsid w:val="008818D5"/>
    <w:rsid w:val="00884757"/>
    <w:rsid w:val="00885E2B"/>
    <w:rsid w:val="00886CD8"/>
    <w:rsid w:val="00891BE1"/>
    <w:rsid w:val="008A0D0E"/>
    <w:rsid w:val="008D2F59"/>
    <w:rsid w:val="008D30DD"/>
    <w:rsid w:val="008D30FB"/>
    <w:rsid w:val="0090043E"/>
    <w:rsid w:val="00900934"/>
    <w:rsid w:val="00901C7A"/>
    <w:rsid w:val="0090354D"/>
    <w:rsid w:val="00912896"/>
    <w:rsid w:val="00913625"/>
    <w:rsid w:val="00920016"/>
    <w:rsid w:val="009209F0"/>
    <w:rsid w:val="009229DF"/>
    <w:rsid w:val="00925A05"/>
    <w:rsid w:val="009277AE"/>
    <w:rsid w:val="00957921"/>
    <w:rsid w:val="00957C1F"/>
    <w:rsid w:val="009769A2"/>
    <w:rsid w:val="009B15C5"/>
    <w:rsid w:val="009B40CB"/>
    <w:rsid w:val="009B6690"/>
    <w:rsid w:val="009C22DB"/>
    <w:rsid w:val="009C4A87"/>
    <w:rsid w:val="009D1A15"/>
    <w:rsid w:val="00A03587"/>
    <w:rsid w:val="00A03865"/>
    <w:rsid w:val="00A25D38"/>
    <w:rsid w:val="00A27864"/>
    <w:rsid w:val="00A30254"/>
    <w:rsid w:val="00A31EF2"/>
    <w:rsid w:val="00A323E7"/>
    <w:rsid w:val="00A41BBD"/>
    <w:rsid w:val="00A437FC"/>
    <w:rsid w:val="00A53BBA"/>
    <w:rsid w:val="00A6791C"/>
    <w:rsid w:val="00A8067A"/>
    <w:rsid w:val="00A82D92"/>
    <w:rsid w:val="00A855CE"/>
    <w:rsid w:val="00A91045"/>
    <w:rsid w:val="00A94795"/>
    <w:rsid w:val="00AA105C"/>
    <w:rsid w:val="00AB2E4F"/>
    <w:rsid w:val="00AD081C"/>
    <w:rsid w:val="00AD1DB8"/>
    <w:rsid w:val="00AE1E4F"/>
    <w:rsid w:val="00AE5A7A"/>
    <w:rsid w:val="00B02605"/>
    <w:rsid w:val="00B0716F"/>
    <w:rsid w:val="00B15F5A"/>
    <w:rsid w:val="00B16735"/>
    <w:rsid w:val="00B33866"/>
    <w:rsid w:val="00B532DA"/>
    <w:rsid w:val="00B553D1"/>
    <w:rsid w:val="00B61861"/>
    <w:rsid w:val="00B658E2"/>
    <w:rsid w:val="00B860F3"/>
    <w:rsid w:val="00B95F90"/>
    <w:rsid w:val="00BA327B"/>
    <w:rsid w:val="00BB103A"/>
    <w:rsid w:val="00BB49DE"/>
    <w:rsid w:val="00BB64D1"/>
    <w:rsid w:val="00BC6A25"/>
    <w:rsid w:val="00BE2791"/>
    <w:rsid w:val="00C01655"/>
    <w:rsid w:val="00C06AD8"/>
    <w:rsid w:val="00C21455"/>
    <w:rsid w:val="00C22297"/>
    <w:rsid w:val="00C307BA"/>
    <w:rsid w:val="00C32AC5"/>
    <w:rsid w:val="00C34DD9"/>
    <w:rsid w:val="00C36C19"/>
    <w:rsid w:val="00C55BF1"/>
    <w:rsid w:val="00C6287D"/>
    <w:rsid w:val="00C62AF0"/>
    <w:rsid w:val="00C84300"/>
    <w:rsid w:val="00C9142C"/>
    <w:rsid w:val="00C97DEE"/>
    <w:rsid w:val="00CA2C04"/>
    <w:rsid w:val="00CB6914"/>
    <w:rsid w:val="00CB7A5D"/>
    <w:rsid w:val="00CC38CD"/>
    <w:rsid w:val="00CC5F50"/>
    <w:rsid w:val="00CD080A"/>
    <w:rsid w:val="00CE1741"/>
    <w:rsid w:val="00CF13F9"/>
    <w:rsid w:val="00CF288A"/>
    <w:rsid w:val="00D01FD7"/>
    <w:rsid w:val="00D03AF6"/>
    <w:rsid w:val="00D115FF"/>
    <w:rsid w:val="00D43762"/>
    <w:rsid w:val="00D44D78"/>
    <w:rsid w:val="00D6674E"/>
    <w:rsid w:val="00D66A45"/>
    <w:rsid w:val="00D74132"/>
    <w:rsid w:val="00D92864"/>
    <w:rsid w:val="00DB3A51"/>
    <w:rsid w:val="00DC255C"/>
    <w:rsid w:val="00DC2FB5"/>
    <w:rsid w:val="00DC5AC1"/>
    <w:rsid w:val="00DF5922"/>
    <w:rsid w:val="00E07F2E"/>
    <w:rsid w:val="00E21E79"/>
    <w:rsid w:val="00E27570"/>
    <w:rsid w:val="00E4032F"/>
    <w:rsid w:val="00E51373"/>
    <w:rsid w:val="00E64926"/>
    <w:rsid w:val="00E7766E"/>
    <w:rsid w:val="00E914B4"/>
    <w:rsid w:val="00E9532D"/>
    <w:rsid w:val="00EB003A"/>
    <w:rsid w:val="00EC0604"/>
    <w:rsid w:val="00EC255E"/>
    <w:rsid w:val="00ED36BB"/>
    <w:rsid w:val="00EE6DED"/>
    <w:rsid w:val="00F01412"/>
    <w:rsid w:val="00F02775"/>
    <w:rsid w:val="00F1367C"/>
    <w:rsid w:val="00F16D46"/>
    <w:rsid w:val="00F40952"/>
    <w:rsid w:val="00F53620"/>
    <w:rsid w:val="00F65A32"/>
    <w:rsid w:val="00F73027"/>
    <w:rsid w:val="00F74EE5"/>
    <w:rsid w:val="00F812B8"/>
    <w:rsid w:val="00F9196B"/>
    <w:rsid w:val="00FA0297"/>
    <w:rsid w:val="00FA509F"/>
    <w:rsid w:val="00FA788E"/>
    <w:rsid w:val="00FB01A6"/>
    <w:rsid w:val="00FC22DD"/>
    <w:rsid w:val="00FC31B2"/>
    <w:rsid w:val="00FD2212"/>
    <w:rsid w:val="00FF1D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6046"/>
  <w15:docId w15:val="{4C5B2BD2-96EE-40A0-AAF7-C707A644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F014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1412"/>
    <w:rPr>
      <w:rFonts w:ascii="Tahoma" w:eastAsia="Calibri" w:hAnsi="Tahoma" w:cs="Tahoma"/>
      <w:sz w:val="16"/>
      <w:szCs w:val="16"/>
    </w:rPr>
  </w:style>
  <w:style w:type="paragraph" w:customStyle="1" w:styleId="Padro">
    <w:name w:val="Padrão"/>
    <w:rsid w:val="00F01412"/>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10083E"/>
    <w:rPr>
      <w:sz w:val="16"/>
      <w:szCs w:val="16"/>
    </w:rPr>
  </w:style>
  <w:style w:type="paragraph" w:styleId="Textodecomentrio">
    <w:name w:val="annotation text"/>
    <w:basedOn w:val="Normal"/>
    <w:link w:val="TextodecomentrioChar"/>
    <w:uiPriority w:val="99"/>
    <w:semiHidden/>
    <w:unhideWhenUsed/>
    <w:rsid w:val="0010083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0083E"/>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0083E"/>
    <w:rPr>
      <w:b/>
      <w:bCs/>
    </w:rPr>
  </w:style>
  <w:style w:type="character" w:customStyle="1" w:styleId="AssuntodocomentrioChar">
    <w:name w:val="Assunto do comentário Char"/>
    <w:basedOn w:val="TextodecomentrioChar"/>
    <w:link w:val="Assuntodocomentrio"/>
    <w:uiPriority w:val="99"/>
    <w:semiHidden/>
    <w:rsid w:val="0010083E"/>
    <w:rPr>
      <w:rFonts w:ascii="Calibri" w:eastAsia="Calibri" w:hAnsi="Calibri" w:cs="Times New Roman"/>
      <w:b/>
      <w:bCs/>
      <w:sz w:val="20"/>
      <w:szCs w:val="20"/>
    </w:rPr>
  </w:style>
  <w:style w:type="character" w:customStyle="1" w:styleId="MenoPendente1">
    <w:name w:val="Menção Pendente1"/>
    <w:basedOn w:val="Fontepargpadro"/>
    <w:uiPriority w:val="99"/>
    <w:semiHidden/>
    <w:unhideWhenUsed/>
    <w:rsid w:val="008D2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988330">
      <w:bodyDiv w:val="1"/>
      <w:marLeft w:val="0"/>
      <w:marRight w:val="0"/>
      <w:marTop w:val="0"/>
      <w:marBottom w:val="0"/>
      <w:divBdr>
        <w:top w:val="none" w:sz="0" w:space="0" w:color="auto"/>
        <w:left w:val="none" w:sz="0" w:space="0" w:color="auto"/>
        <w:bottom w:val="none" w:sz="0" w:space="0" w:color="auto"/>
        <w:right w:val="none" w:sz="0" w:space="0" w:color="auto"/>
      </w:divBdr>
    </w:div>
    <w:div w:id="1280189316">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C646-6C22-440A-881D-2E6132E0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6927</TotalTime>
  <Pages>1</Pages>
  <Words>5679</Words>
  <Characters>30669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Talyta Gonçalves</cp:lastModifiedBy>
  <cp:revision>165</cp:revision>
  <cp:lastPrinted>2018-05-15T17:53:00Z</cp:lastPrinted>
  <dcterms:created xsi:type="dcterms:W3CDTF">2018-04-21T19:15:00Z</dcterms:created>
  <dcterms:modified xsi:type="dcterms:W3CDTF">2018-11-26T11:14:00Z</dcterms:modified>
</cp:coreProperties>
</file>