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5D1C5" w14:textId="77777777" w:rsidR="0051330A" w:rsidRPr="00D43201" w:rsidRDefault="00BB2B54">
      <w:pPr>
        <w:pBdr>
          <w:top w:val="nil"/>
          <w:left w:val="nil"/>
          <w:bottom w:val="nil"/>
          <w:right w:val="nil"/>
          <w:between w:val="nil"/>
        </w:pBdr>
        <w:tabs>
          <w:tab w:val="left" w:pos="708"/>
        </w:tabs>
        <w:spacing w:line="276" w:lineRule="auto"/>
        <w:ind w:right="-568"/>
        <w:rPr>
          <w:rFonts w:eastAsia="Times New Roman" w:cs="Times New Roman"/>
          <w:b/>
          <w:color w:val="000000"/>
          <w:szCs w:val="24"/>
        </w:rPr>
      </w:pPr>
      <w:r w:rsidRPr="00D43201">
        <w:rPr>
          <w:rFonts w:eastAsia="Times New Roman" w:cs="Times New Roman"/>
          <w:b/>
          <w:color w:val="000000"/>
          <w:szCs w:val="24"/>
        </w:rPr>
        <w:t xml:space="preserve">UNIFACISA – CENTRO UNIVERSITÁRIO </w:t>
      </w:r>
    </w:p>
    <w:p w14:paraId="7D2D3806" w14:textId="77777777" w:rsidR="0051330A" w:rsidRPr="00D43201" w:rsidRDefault="00BB2B54">
      <w:pPr>
        <w:pBdr>
          <w:top w:val="nil"/>
          <w:left w:val="nil"/>
          <w:bottom w:val="nil"/>
          <w:right w:val="nil"/>
          <w:between w:val="nil"/>
        </w:pBdr>
        <w:tabs>
          <w:tab w:val="left" w:pos="708"/>
        </w:tabs>
        <w:spacing w:line="276" w:lineRule="auto"/>
        <w:ind w:right="-568"/>
        <w:rPr>
          <w:rFonts w:eastAsia="Times New Roman" w:cs="Times New Roman"/>
          <w:b/>
          <w:color w:val="000000"/>
          <w:szCs w:val="24"/>
        </w:rPr>
      </w:pPr>
      <w:r w:rsidRPr="00D43201">
        <w:rPr>
          <w:rFonts w:eastAsia="Times New Roman" w:cs="Times New Roman"/>
          <w:b/>
          <w:color w:val="000000"/>
          <w:szCs w:val="24"/>
        </w:rPr>
        <w:t xml:space="preserve">CESED - CENTRO DE ENSINO SUPERIOR E DESENVOLVIMENTO </w:t>
      </w:r>
    </w:p>
    <w:p w14:paraId="4ACB26A1" w14:textId="0F585060" w:rsidR="0051330A" w:rsidRPr="00D43201" w:rsidRDefault="00BB2B54">
      <w:pPr>
        <w:pBdr>
          <w:top w:val="nil"/>
          <w:left w:val="nil"/>
          <w:bottom w:val="nil"/>
          <w:right w:val="nil"/>
          <w:between w:val="nil"/>
        </w:pBdr>
        <w:tabs>
          <w:tab w:val="left" w:pos="708"/>
        </w:tabs>
        <w:spacing w:line="276" w:lineRule="auto"/>
        <w:rPr>
          <w:b/>
          <w:color w:val="000000"/>
          <w:szCs w:val="24"/>
        </w:rPr>
      </w:pPr>
      <w:r w:rsidRPr="00D43201">
        <w:rPr>
          <w:rFonts w:eastAsia="Times New Roman" w:cs="Times New Roman"/>
          <w:b/>
          <w:color w:val="000000"/>
          <w:szCs w:val="24"/>
        </w:rPr>
        <w:t xml:space="preserve">CURSO </w:t>
      </w:r>
      <w:r w:rsidR="00D43201">
        <w:rPr>
          <w:rFonts w:eastAsia="Times New Roman" w:cs="Times New Roman"/>
          <w:b/>
          <w:color w:val="000000"/>
          <w:szCs w:val="24"/>
        </w:rPr>
        <w:t xml:space="preserve">BACHAREL </w:t>
      </w:r>
      <w:r w:rsidRPr="00D43201">
        <w:rPr>
          <w:rFonts w:eastAsia="Times New Roman" w:cs="Times New Roman"/>
          <w:b/>
          <w:color w:val="000000"/>
          <w:szCs w:val="24"/>
        </w:rPr>
        <w:t xml:space="preserve">DE DIREITO </w:t>
      </w:r>
    </w:p>
    <w:p w14:paraId="5EB5872B" w14:textId="76B0D438" w:rsidR="0051330A" w:rsidRPr="00D43201" w:rsidRDefault="0051330A" w:rsidP="00834FC3">
      <w:pPr>
        <w:rPr>
          <w:rFonts w:eastAsia="Times New Roman" w:cs="Times New Roman"/>
          <w:b/>
          <w:szCs w:val="24"/>
        </w:rPr>
      </w:pPr>
    </w:p>
    <w:p w14:paraId="78CA5B35" w14:textId="77777777" w:rsidR="00834FC3" w:rsidRPr="00D43201" w:rsidRDefault="00834FC3" w:rsidP="00834FC3">
      <w:pPr>
        <w:rPr>
          <w:rFonts w:eastAsia="Times New Roman" w:cs="Times New Roman"/>
          <w:b/>
          <w:szCs w:val="24"/>
        </w:rPr>
      </w:pPr>
    </w:p>
    <w:p w14:paraId="691E56E8" w14:textId="1D58343F" w:rsidR="0051330A" w:rsidRPr="00D43201" w:rsidRDefault="00BB2B54" w:rsidP="00834FC3">
      <w:pPr>
        <w:rPr>
          <w:rFonts w:eastAsia="Times New Roman" w:cs="Times New Roman"/>
          <w:b/>
          <w:szCs w:val="24"/>
        </w:rPr>
      </w:pPr>
      <w:r w:rsidRPr="00D43201">
        <w:rPr>
          <w:rFonts w:eastAsia="Times New Roman" w:cs="Times New Roman"/>
          <w:b/>
          <w:szCs w:val="24"/>
        </w:rPr>
        <w:t>PRISCYLLA OHANA ALVES RUBIATTI</w:t>
      </w:r>
      <w:r w:rsidRPr="00D43201">
        <w:rPr>
          <w:rFonts w:eastAsia="Times New Roman" w:cs="Times New Roman"/>
          <w:b/>
          <w:szCs w:val="24"/>
        </w:rPr>
        <w:tab/>
      </w:r>
    </w:p>
    <w:p w14:paraId="6979E646" w14:textId="77777777" w:rsidR="00834FC3" w:rsidRPr="00D43201" w:rsidRDefault="00834FC3">
      <w:pPr>
        <w:jc w:val="center"/>
        <w:rPr>
          <w:rFonts w:eastAsia="Times New Roman" w:cs="Times New Roman"/>
          <w:b/>
          <w:szCs w:val="24"/>
        </w:rPr>
      </w:pPr>
    </w:p>
    <w:p w14:paraId="535B5599" w14:textId="77777777" w:rsidR="00834FC3" w:rsidRPr="00D43201" w:rsidRDefault="00834FC3">
      <w:pPr>
        <w:jc w:val="center"/>
        <w:rPr>
          <w:rFonts w:eastAsia="Times New Roman" w:cs="Times New Roman"/>
          <w:b/>
          <w:szCs w:val="24"/>
        </w:rPr>
      </w:pPr>
    </w:p>
    <w:p w14:paraId="1547A470" w14:textId="77777777" w:rsidR="00834FC3" w:rsidRPr="00D43201" w:rsidRDefault="00834FC3">
      <w:pPr>
        <w:jc w:val="center"/>
        <w:rPr>
          <w:rFonts w:eastAsia="Times New Roman" w:cs="Times New Roman"/>
          <w:b/>
          <w:szCs w:val="24"/>
        </w:rPr>
      </w:pPr>
    </w:p>
    <w:p w14:paraId="4E843EE4" w14:textId="32AF2C1A" w:rsidR="00834FC3" w:rsidRPr="00D43201" w:rsidRDefault="00834FC3">
      <w:pPr>
        <w:jc w:val="center"/>
        <w:rPr>
          <w:rFonts w:eastAsia="Times New Roman" w:cs="Times New Roman"/>
          <w:b/>
          <w:szCs w:val="24"/>
        </w:rPr>
      </w:pPr>
    </w:p>
    <w:p w14:paraId="053BAC14" w14:textId="5DA5983B" w:rsidR="00834FC3" w:rsidRPr="00D43201" w:rsidRDefault="00834FC3">
      <w:pPr>
        <w:jc w:val="center"/>
        <w:rPr>
          <w:rFonts w:eastAsia="Times New Roman" w:cs="Times New Roman"/>
          <w:b/>
          <w:szCs w:val="24"/>
        </w:rPr>
      </w:pPr>
    </w:p>
    <w:p w14:paraId="34CDF82F" w14:textId="5CB6FA5D" w:rsidR="00EC5541" w:rsidRPr="00D43201" w:rsidRDefault="00EC5541">
      <w:pPr>
        <w:jc w:val="center"/>
        <w:rPr>
          <w:rFonts w:eastAsia="Times New Roman" w:cs="Times New Roman"/>
          <w:b/>
          <w:szCs w:val="24"/>
        </w:rPr>
      </w:pPr>
    </w:p>
    <w:p w14:paraId="410A8991" w14:textId="77777777" w:rsidR="00D43201" w:rsidRPr="00D43201" w:rsidRDefault="00D43201" w:rsidP="00D43201">
      <w:pPr>
        <w:jc w:val="center"/>
        <w:rPr>
          <w:rFonts w:eastAsia="Times New Roman" w:cs="Times New Roman"/>
          <w:b/>
          <w:szCs w:val="24"/>
        </w:rPr>
      </w:pPr>
    </w:p>
    <w:p w14:paraId="72AFB313" w14:textId="5975D251" w:rsidR="00EC5541" w:rsidRPr="00D43201" w:rsidRDefault="00EC5541">
      <w:pPr>
        <w:jc w:val="center"/>
        <w:rPr>
          <w:rFonts w:eastAsia="Times New Roman" w:cs="Times New Roman"/>
          <w:b/>
          <w:szCs w:val="24"/>
        </w:rPr>
      </w:pPr>
    </w:p>
    <w:p w14:paraId="1812555B" w14:textId="12613511" w:rsidR="00EC5541" w:rsidRPr="00D43201" w:rsidRDefault="00EC5541">
      <w:pPr>
        <w:jc w:val="center"/>
        <w:rPr>
          <w:rFonts w:eastAsia="Times New Roman" w:cs="Times New Roman"/>
          <w:b/>
          <w:szCs w:val="24"/>
        </w:rPr>
      </w:pPr>
    </w:p>
    <w:p w14:paraId="363D78B6" w14:textId="77777777" w:rsidR="00EC5541" w:rsidRPr="00D43201" w:rsidRDefault="00EC5541">
      <w:pPr>
        <w:jc w:val="center"/>
        <w:rPr>
          <w:rFonts w:eastAsia="Times New Roman" w:cs="Times New Roman"/>
          <w:b/>
          <w:szCs w:val="24"/>
        </w:rPr>
      </w:pPr>
    </w:p>
    <w:p w14:paraId="6D1F63ED" w14:textId="787C2AD6" w:rsidR="0051330A" w:rsidRPr="00D43201" w:rsidRDefault="00BB2B54">
      <w:pPr>
        <w:jc w:val="center"/>
        <w:rPr>
          <w:rFonts w:eastAsia="Times New Roman" w:cs="Times New Roman"/>
          <w:b/>
          <w:szCs w:val="24"/>
        </w:rPr>
      </w:pPr>
      <w:r w:rsidRPr="00D43201">
        <w:rPr>
          <w:rFonts w:eastAsia="Times New Roman" w:cs="Times New Roman"/>
          <w:b/>
          <w:szCs w:val="24"/>
        </w:rPr>
        <w:t>O DANO EXTRAPATRIMONIAL NAS RELAÇÕES DE TRABALHO:</w:t>
      </w:r>
    </w:p>
    <w:p w14:paraId="68497A66" w14:textId="77777777" w:rsidR="0051330A" w:rsidRPr="00D43201" w:rsidRDefault="00BB2B54">
      <w:pPr>
        <w:jc w:val="center"/>
        <w:rPr>
          <w:rFonts w:eastAsia="Times New Roman" w:cs="Times New Roman"/>
          <w:b/>
          <w:szCs w:val="24"/>
        </w:rPr>
      </w:pPr>
      <w:r w:rsidRPr="00D43201">
        <w:rPr>
          <w:rFonts w:eastAsia="Times New Roman" w:cs="Times New Roman"/>
          <w:b/>
          <w:szCs w:val="24"/>
        </w:rPr>
        <w:t>A</w:t>
      </w:r>
      <w:r w:rsidR="0059075C" w:rsidRPr="00D43201">
        <w:rPr>
          <w:rFonts w:eastAsia="Times New Roman" w:cs="Times New Roman"/>
          <w:b/>
          <w:szCs w:val="24"/>
        </w:rPr>
        <w:t xml:space="preserve"> INCONSTITUCIONALIDADE DO CRITÉRIO TARIFÁRIO E SUA TAXATIVIDADE</w:t>
      </w:r>
    </w:p>
    <w:p w14:paraId="65E98C45" w14:textId="77777777" w:rsidR="0051330A" w:rsidRPr="00D43201" w:rsidRDefault="0051330A">
      <w:pPr>
        <w:jc w:val="center"/>
        <w:rPr>
          <w:rFonts w:eastAsia="Times New Roman" w:cs="Times New Roman"/>
          <w:b/>
          <w:szCs w:val="24"/>
        </w:rPr>
      </w:pPr>
    </w:p>
    <w:p w14:paraId="4BB71E83" w14:textId="77777777" w:rsidR="0051330A" w:rsidRPr="00D43201" w:rsidRDefault="0051330A">
      <w:pPr>
        <w:jc w:val="center"/>
        <w:rPr>
          <w:rFonts w:eastAsia="Times New Roman" w:cs="Times New Roman"/>
          <w:b/>
          <w:szCs w:val="24"/>
        </w:rPr>
      </w:pPr>
    </w:p>
    <w:p w14:paraId="7D9CE3D1" w14:textId="77777777" w:rsidR="0051330A" w:rsidRPr="00D43201" w:rsidRDefault="0051330A">
      <w:pPr>
        <w:jc w:val="center"/>
        <w:rPr>
          <w:rFonts w:eastAsia="Times New Roman" w:cs="Times New Roman"/>
          <w:b/>
          <w:szCs w:val="24"/>
        </w:rPr>
      </w:pPr>
    </w:p>
    <w:p w14:paraId="39582CF5" w14:textId="6F4CA60C" w:rsidR="00834FC3" w:rsidRPr="00D43201" w:rsidRDefault="00834FC3">
      <w:pPr>
        <w:jc w:val="center"/>
        <w:rPr>
          <w:rFonts w:eastAsia="Times New Roman" w:cs="Times New Roman"/>
          <w:b/>
          <w:szCs w:val="24"/>
        </w:rPr>
      </w:pPr>
    </w:p>
    <w:p w14:paraId="6A8B0295" w14:textId="77777777" w:rsidR="00EC5541" w:rsidRPr="00D43201" w:rsidRDefault="00EC5541">
      <w:pPr>
        <w:jc w:val="center"/>
        <w:rPr>
          <w:rFonts w:eastAsia="Times New Roman" w:cs="Times New Roman"/>
          <w:b/>
          <w:szCs w:val="24"/>
        </w:rPr>
      </w:pPr>
    </w:p>
    <w:p w14:paraId="46DE1354" w14:textId="50984599" w:rsidR="00834FC3" w:rsidRPr="00D43201" w:rsidRDefault="00834FC3">
      <w:pPr>
        <w:jc w:val="center"/>
        <w:rPr>
          <w:rFonts w:eastAsia="Times New Roman" w:cs="Times New Roman"/>
          <w:b/>
          <w:szCs w:val="24"/>
        </w:rPr>
      </w:pPr>
    </w:p>
    <w:p w14:paraId="7CB2CE61" w14:textId="72A44A3C" w:rsidR="00834FC3" w:rsidRPr="00D43201" w:rsidRDefault="00834FC3">
      <w:pPr>
        <w:jc w:val="center"/>
        <w:rPr>
          <w:rFonts w:eastAsia="Times New Roman" w:cs="Times New Roman"/>
          <w:b/>
          <w:szCs w:val="24"/>
        </w:rPr>
      </w:pPr>
    </w:p>
    <w:p w14:paraId="23C0C853" w14:textId="35D1DA9D" w:rsidR="00834FC3" w:rsidRPr="00D43201" w:rsidRDefault="00834FC3">
      <w:pPr>
        <w:jc w:val="center"/>
        <w:rPr>
          <w:rFonts w:eastAsia="Times New Roman" w:cs="Times New Roman"/>
          <w:b/>
          <w:szCs w:val="24"/>
        </w:rPr>
      </w:pPr>
    </w:p>
    <w:p w14:paraId="4EBC974B" w14:textId="3405056B" w:rsidR="00834FC3" w:rsidRPr="00D43201" w:rsidRDefault="00834FC3">
      <w:pPr>
        <w:jc w:val="center"/>
        <w:rPr>
          <w:rFonts w:eastAsia="Times New Roman" w:cs="Times New Roman"/>
          <w:b/>
          <w:szCs w:val="24"/>
        </w:rPr>
      </w:pPr>
    </w:p>
    <w:p w14:paraId="3FBBA93C" w14:textId="76DF70F8" w:rsidR="00834FC3" w:rsidRDefault="00834FC3">
      <w:pPr>
        <w:jc w:val="center"/>
        <w:rPr>
          <w:rFonts w:eastAsia="Times New Roman" w:cs="Times New Roman"/>
          <w:b/>
          <w:szCs w:val="24"/>
        </w:rPr>
      </w:pPr>
    </w:p>
    <w:p w14:paraId="74FDC10B" w14:textId="45E3B304" w:rsidR="002F3689" w:rsidRDefault="002F3689">
      <w:pPr>
        <w:jc w:val="center"/>
        <w:rPr>
          <w:rFonts w:eastAsia="Times New Roman" w:cs="Times New Roman"/>
          <w:b/>
          <w:szCs w:val="24"/>
        </w:rPr>
      </w:pPr>
    </w:p>
    <w:p w14:paraId="110BA1B1" w14:textId="77777777" w:rsidR="002F3689" w:rsidRPr="00D43201" w:rsidRDefault="002F3689">
      <w:pPr>
        <w:jc w:val="center"/>
        <w:rPr>
          <w:rFonts w:eastAsia="Times New Roman" w:cs="Times New Roman"/>
          <w:b/>
          <w:szCs w:val="24"/>
        </w:rPr>
      </w:pPr>
    </w:p>
    <w:p w14:paraId="73059872" w14:textId="77777777" w:rsidR="00EC5541" w:rsidRPr="00D43201" w:rsidRDefault="00EC5541">
      <w:pPr>
        <w:jc w:val="center"/>
        <w:rPr>
          <w:rFonts w:eastAsia="Times New Roman" w:cs="Times New Roman"/>
          <w:b/>
          <w:szCs w:val="24"/>
        </w:rPr>
      </w:pPr>
    </w:p>
    <w:p w14:paraId="5BC42F46" w14:textId="77777777" w:rsidR="0051330A" w:rsidRPr="00D43201" w:rsidRDefault="00BB2B54">
      <w:pPr>
        <w:jc w:val="center"/>
        <w:rPr>
          <w:rFonts w:eastAsia="Times New Roman" w:cs="Times New Roman"/>
          <w:b/>
          <w:szCs w:val="24"/>
        </w:rPr>
      </w:pPr>
      <w:r w:rsidRPr="00D43201">
        <w:rPr>
          <w:rFonts w:eastAsia="Times New Roman" w:cs="Times New Roman"/>
          <w:b/>
          <w:szCs w:val="24"/>
        </w:rPr>
        <w:t>CAMPINA GRANDE – PB</w:t>
      </w:r>
    </w:p>
    <w:p w14:paraId="17B034F9" w14:textId="77777777" w:rsidR="009A06A9" w:rsidRDefault="00BB2B54" w:rsidP="00EC5541">
      <w:pPr>
        <w:jc w:val="center"/>
        <w:rPr>
          <w:rFonts w:eastAsia="Times New Roman" w:cs="Times New Roman"/>
          <w:b/>
          <w:szCs w:val="24"/>
        </w:rPr>
      </w:pPr>
      <w:r w:rsidRPr="00D43201">
        <w:rPr>
          <w:rFonts w:eastAsia="Times New Roman" w:cs="Times New Roman"/>
          <w:b/>
          <w:szCs w:val="24"/>
        </w:rPr>
        <w:t>201</w:t>
      </w:r>
      <w:r w:rsidR="00EC5541" w:rsidRPr="00D43201">
        <w:rPr>
          <w:rFonts w:eastAsia="Times New Roman" w:cs="Times New Roman"/>
          <w:b/>
          <w:szCs w:val="24"/>
        </w:rPr>
        <w:t>8</w:t>
      </w:r>
    </w:p>
    <w:p w14:paraId="307B59CE" w14:textId="29A41B18" w:rsidR="0051330A" w:rsidRDefault="00BB2B54" w:rsidP="00EC5541">
      <w:pPr>
        <w:jc w:val="center"/>
        <w:rPr>
          <w:rFonts w:eastAsia="Times New Roman" w:cs="Times New Roman"/>
          <w:szCs w:val="24"/>
        </w:rPr>
      </w:pPr>
      <w:r>
        <w:rPr>
          <w:rFonts w:eastAsia="Times New Roman" w:cs="Times New Roman"/>
          <w:szCs w:val="24"/>
        </w:rPr>
        <w:lastRenderedPageBreak/>
        <w:t>PRISCYLLA OHANA ALVES RUBIATTI</w:t>
      </w:r>
    </w:p>
    <w:p w14:paraId="106A1B6E" w14:textId="51AB0122" w:rsidR="00EC5541" w:rsidRDefault="00EC5541" w:rsidP="00EC5541">
      <w:pPr>
        <w:jc w:val="center"/>
        <w:rPr>
          <w:rFonts w:eastAsia="Times New Roman" w:cs="Times New Roman"/>
          <w:szCs w:val="24"/>
        </w:rPr>
      </w:pPr>
    </w:p>
    <w:p w14:paraId="28575BB5" w14:textId="3A65E6E0" w:rsidR="00EC5541" w:rsidRDefault="00EC5541" w:rsidP="00EC5541">
      <w:pPr>
        <w:jc w:val="center"/>
        <w:rPr>
          <w:rFonts w:eastAsia="Times New Roman" w:cs="Times New Roman"/>
          <w:szCs w:val="24"/>
        </w:rPr>
      </w:pPr>
    </w:p>
    <w:p w14:paraId="7256FB16" w14:textId="0DEB616C" w:rsidR="00EC5541" w:rsidRDefault="00EC5541" w:rsidP="00EC5541">
      <w:pPr>
        <w:jc w:val="center"/>
        <w:rPr>
          <w:rFonts w:eastAsia="Times New Roman" w:cs="Times New Roman"/>
          <w:szCs w:val="24"/>
        </w:rPr>
      </w:pPr>
    </w:p>
    <w:p w14:paraId="1A052B67" w14:textId="535EC69D" w:rsidR="00EC5541" w:rsidRDefault="00EC5541" w:rsidP="00EC5541">
      <w:pPr>
        <w:jc w:val="center"/>
        <w:rPr>
          <w:rFonts w:eastAsia="Times New Roman" w:cs="Times New Roman"/>
          <w:szCs w:val="24"/>
        </w:rPr>
      </w:pPr>
    </w:p>
    <w:p w14:paraId="75F657B6" w14:textId="068FE9CA" w:rsidR="00EC5541" w:rsidRDefault="00EC5541" w:rsidP="00EC5541">
      <w:pPr>
        <w:jc w:val="center"/>
        <w:rPr>
          <w:rFonts w:eastAsia="Times New Roman" w:cs="Times New Roman"/>
          <w:szCs w:val="24"/>
        </w:rPr>
      </w:pPr>
    </w:p>
    <w:p w14:paraId="5A08A9D9" w14:textId="77777777" w:rsidR="00EC5541" w:rsidRDefault="00EC5541" w:rsidP="00EC5541">
      <w:pPr>
        <w:jc w:val="center"/>
        <w:rPr>
          <w:rFonts w:eastAsia="Times New Roman" w:cs="Times New Roman"/>
          <w:szCs w:val="24"/>
        </w:rPr>
      </w:pPr>
    </w:p>
    <w:p w14:paraId="44CA587B" w14:textId="77777777" w:rsidR="0051330A" w:rsidRPr="009A06A9" w:rsidRDefault="00BB2B54">
      <w:pPr>
        <w:jc w:val="center"/>
        <w:rPr>
          <w:rFonts w:eastAsia="Times New Roman" w:cs="Times New Roman"/>
          <w:szCs w:val="24"/>
        </w:rPr>
      </w:pPr>
      <w:r w:rsidRPr="009A06A9">
        <w:rPr>
          <w:rFonts w:eastAsia="Times New Roman" w:cs="Times New Roman"/>
          <w:szCs w:val="24"/>
        </w:rPr>
        <w:t>O DANO EXTRAPATRIMONIAL NAS RELAÇÕES DE TRABALHO:</w:t>
      </w:r>
    </w:p>
    <w:p w14:paraId="21B144CC" w14:textId="77777777" w:rsidR="0059075C" w:rsidRPr="009A06A9" w:rsidRDefault="0059075C" w:rsidP="0059075C">
      <w:pPr>
        <w:jc w:val="center"/>
        <w:rPr>
          <w:rFonts w:eastAsia="Times New Roman" w:cs="Times New Roman"/>
          <w:szCs w:val="24"/>
        </w:rPr>
      </w:pPr>
      <w:r w:rsidRPr="009A06A9">
        <w:rPr>
          <w:rFonts w:eastAsia="Times New Roman" w:cs="Times New Roman"/>
          <w:szCs w:val="24"/>
        </w:rPr>
        <w:t>A INCONSTITUCIONALIDADE DO CRITÉRIO TARIFÁRIO E SUA TAXATIVIDADE</w:t>
      </w:r>
    </w:p>
    <w:p w14:paraId="29052363" w14:textId="77777777" w:rsidR="00EC5541" w:rsidRPr="009A06A9" w:rsidRDefault="00EC5541" w:rsidP="00EC5541">
      <w:pPr>
        <w:spacing w:after="115" w:line="259" w:lineRule="auto"/>
        <w:ind w:left="5104"/>
        <w:jc w:val="left"/>
      </w:pPr>
    </w:p>
    <w:p w14:paraId="452B48FB" w14:textId="77777777" w:rsidR="00EC5541" w:rsidRPr="009A06A9" w:rsidRDefault="00EC5541" w:rsidP="00EC5541">
      <w:pPr>
        <w:spacing w:after="117" w:line="259" w:lineRule="auto"/>
        <w:ind w:left="5104"/>
        <w:jc w:val="left"/>
      </w:pPr>
      <w:r w:rsidRPr="009A06A9">
        <w:t xml:space="preserve"> </w:t>
      </w:r>
    </w:p>
    <w:p w14:paraId="289BB1FB" w14:textId="77777777" w:rsidR="00EC5541" w:rsidRPr="009A06A9" w:rsidRDefault="00EC5541" w:rsidP="00EC5541">
      <w:pPr>
        <w:spacing w:after="115" w:line="259" w:lineRule="auto"/>
        <w:ind w:left="5104"/>
        <w:jc w:val="left"/>
      </w:pPr>
      <w:r w:rsidRPr="009A06A9">
        <w:t xml:space="preserve"> </w:t>
      </w:r>
    </w:p>
    <w:p w14:paraId="7807BA21" w14:textId="77777777" w:rsidR="00EC5541" w:rsidRPr="009A06A9" w:rsidRDefault="00EC5541" w:rsidP="00EC5541">
      <w:pPr>
        <w:spacing w:after="117" w:line="259" w:lineRule="auto"/>
        <w:ind w:left="5104"/>
        <w:jc w:val="left"/>
      </w:pPr>
      <w:r w:rsidRPr="009A06A9">
        <w:t xml:space="preserve"> </w:t>
      </w:r>
    </w:p>
    <w:p w14:paraId="5B7C7CEC" w14:textId="77777777" w:rsidR="00EC5541" w:rsidRDefault="00EC5541" w:rsidP="00EC5541">
      <w:pPr>
        <w:spacing w:after="115" w:line="259" w:lineRule="auto"/>
        <w:ind w:left="5104"/>
        <w:jc w:val="left"/>
      </w:pPr>
      <w:r>
        <w:t xml:space="preserve"> </w:t>
      </w:r>
    </w:p>
    <w:p w14:paraId="51D14A2B" w14:textId="77777777" w:rsidR="00EC5541" w:rsidRDefault="00EC5541" w:rsidP="00EC5541">
      <w:pPr>
        <w:spacing w:after="117" w:line="259" w:lineRule="auto"/>
        <w:ind w:left="5104"/>
        <w:jc w:val="left"/>
      </w:pPr>
      <w:r>
        <w:t xml:space="preserve"> </w:t>
      </w:r>
    </w:p>
    <w:p w14:paraId="651724B1" w14:textId="77777777" w:rsidR="00EC5541" w:rsidRDefault="00EC5541" w:rsidP="00EC5541">
      <w:pPr>
        <w:spacing w:after="115" w:line="259" w:lineRule="auto"/>
        <w:ind w:left="5104"/>
        <w:jc w:val="left"/>
      </w:pPr>
      <w:r>
        <w:t xml:space="preserve"> </w:t>
      </w:r>
    </w:p>
    <w:p w14:paraId="43E788AC" w14:textId="77777777" w:rsidR="00EC5541" w:rsidRDefault="00EC5541" w:rsidP="00EC5541">
      <w:pPr>
        <w:spacing w:after="118" w:line="259" w:lineRule="auto"/>
        <w:ind w:left="5104"/>
        <w:jc w:val="left"/>
      </w:pPr>
      <w:r>
        <w:t xml:space="preserve"> </w:t>
      </w:r>
    </w:p>
    <w:p w14:paraId="3BDE43FF" w14:textId="77777777" w:rsidR="00643768" w:rsidRDefault="00EC5541" w:rsidP="009A06A9">
      <w:pPr>
        <w:spacing w:line="240" w:lineRule="auto"/>
        <w:ind w:left="4536" w:right="273" w:firstLine="0"/>
      </w:pPr>
      <w:r>
        <w:t xml:space="preserve">Trabalho de Conclusão de Curso - Artigo Científico - apresentado como pré-requisito para a obtenção do título de </w:t>
      </w:r>
    </w:p>
    <w:p w14:paraId="0B3CE1F1" w14:textId="6960A672" w:rsidR="00EC5541" w:rsidRDefault="00EC5541" w:rsidP="009A06A9">
      <w:pPr>
        <w:spacing w:line="240" w:lineRule="auto"/>
        <w:ind w:left="4536" w:right="273" w:firstLine="0"/>
      </w:pPr>
      <w:r>
        <w:t>Bacharel em Direito pela UniFacisa</w:t>
      </w:r>
      <w:r w:rsidR="00643768">
        <w:t xml:space="preserve"> - </w:t>
      </w:r>
      <w:r>
        <w:t xml:space="preserve">Centro Universitário. </w:t>
      </w:r>
    </w:p>
    <w:p w14:paraId="5F129034" w14:textId="26CE8F63" w:rsidR="00EC5541" w:rsidRDefault="00EC5541" w:rsidP="009A06A9">
      <w:pPr>
        <w:tabs>
          <w:tab w:val="center" w:pos="5358"/>
          <w:tab w:val="center" w:pos="6247"/>
          <w:tab w:val="center" w:pos="7665"/>
          <w:tab w:val="center" w:pos="9294"/>
        </w:tabs>
        <w:spacing w:line="240" w:lineRule="auto"/>
        <w:ind w:left="4536" w:firstLine="0"/>
      </w:pPr>
      <w:r>
        <w:t xml:space="preserve">Área </w:t>
      </w:r>
      <w:r>
        <w:tab/>
        <w:t>de</w:t>
      </w:r>
      <w:r w:rsidR="00643768">
        <w:t xml:space="preserve"> </w:t>
      </w:r>
      <w:r>
        <w:t>Concentração:</w:t>
      </w:r>
      <w:r w:rsidR="00643768">
        <w:tab/>
      </w:r>
      <w:r w:rsidR="009A06A9">
        <w:t xml:space="preserve"> </w:t>
      </w:r>
      <w:r>
        <w:t>Direito</w:t>
      </w:r>
      <w:r w:rsidR="00643768">
        <w:t xml:space="preserve"> </w:t>
      </w:r>
      <w:r>
        <w:t>do Trabalho</w:t>
      </w:r>
    </w:p>
    <w:p w14:paraId="4FFE5704" w14:textId="36407CFD" w:rsidR="00643768" w:rsidRDefault="00EC5541" w:rsidP="009A06A9">
      <w:pPr>
        <w:spacing w:after="117" w:line="259" w:lineRule="auto"/>
        <w:ind w:left="4536" w:firstLine="0"/>
        <w:jc w:val="left"/>
      </w:pPr>
      <w:r>
        <w:t xml:space="preserve">Orientador: Prof.º da UniFacisa </w:t>
      </w:r>
      <w:r w:rsidR="00643768">
        <w:t>Francisco de Assis Barbosa Júnior</w:t>
      </w:r>
      <w:r>
        <w:t>, M</w:t>
      </w:r>
      <w:r w:rsidR="00D11078">
        <w:t>Sc</w:t>
      </w:r>
      <w:r>
        <w:t xml:space="preserve">. </w:t>
      </w:r>
    </w:p>
    <w:p w14:paraId="6B5D1F60" w14:textId="77777777" w:rsidR="00643768" w:rsidRDefault="00643768" w:rsidP="009A06A9">
      <w:pPr>
        <w:spacing w:after="115" w:line="259" w:lineRule="auto"/>
        <w:ind w:left="4536" w:firstLine="0"/>
        <w:jc w:val="left"/>
      </w:pPr>
      <w:r>
        <w:t xml:space="preserve"> </w:t>
      </w:r>
    </w:p>
    <w:p w14:paraId="6E89876E" w14:textId="77777777" w:rsidR="00643768" w:rsidRDefault="00643768" w:rsidP="009A06A9">
      <w:pPr>
        <w:spacing w:after="117" w:line="259" w:lineRule="auto"/>
        <w:ind w:left="4536" w:firstLine="0"/>
        <w:jc w:val="left"/>
      </w:pPr>
      <w:r>
        <w:t xml:space="preserve"> </w:t>
      </w:r>
    </w:p>
    <w:p w14:paraId="2D1D73FC" w14:textId="77777777" w:rsidR="00643768" w:rsidRDefault="00643768" w:rsidP="00643768">
      <w:pPr>
        <w:spacing w:after="115" w:line="259" w:lineRule="auto"/>
        <w:ind w:left="5104"/>
        <w:jc w:val="left"/>
      </w:pPr>
      <w:r>
        <w:t xml:space="preserve"> </w:t>
      </w:r>
    </w:p>
    <w:p w14:paraId="5DF7491C" w14:textId="41460450" w:rsidR="00643768" w:rsidRDefault="00643768" w:rsidP="00643768">
      <w:pPr>
        <w:spacing w:after="117" w:line="259" w:lineRule="auto"/>
        <w:ind w:left="5104"/>
        <w:jc w:val="left"/>
      </w:pPr>
      <w:r>
        <w:t xml:space="preserve"> </w:t>
      </w:r>
    </w:p>
    <w:p w14:paraId="36205B16" w14:textId="125335A9" w:rsidR="00FE7ECD" w:rsidRDefault="00FE7ECD" w:rsidP="00643768">
      <w:pPr>
        <w:spacing w:after="117" w:line="259" w:lineRule="auto"/>
        <w:ind w:left="5104"/>
        <w:jc w:val="left"/>
      </w:pPr>
    </w:p>
    <w:p w14:paraId="1D3E3FA1" w14:textId="781BD5E8" w:rsidR="00FE7ECD" w:rsidRDefault="00FE7ECD" w:rsidP="00643768">
      <w:pPr>
        <w:spacing w:after="117" w:line="259" w:lineRule="auto"/>
        <w:ind w:left="5104"/>
        <w:jc w:val="left"/>
      </w:pPr>
    </w:p>
    <w:p w14:paraId="26D3D7AE" w14:textId="7F0AFABE" w:rsidR="00643768" w:rsidRDefault="00643768" w:rsidP="00446FBA">
      <w:pPr>
        <w:spacing w:after="115" w:line="259" w:lineRule="auto"/>
        <w:ind w:firstLine="0"/>
        <w:jc w:val="left"/>
      </w:pPr>
      <w:r>
        <w:t xml:space="preserve"> </w:t>
      </w:r>
    </w:p>
    <w:p w14:paraId="286013E7" w14:textId="69041467" w:rsidR="0051330A" w:rsidRDefault="0051330A" w:rsidP="00643768">
      <w:pPr>
        <w:spacing w:line="240" w:lineRule="auto"/>
        <w:ind w:left="5103" w:right="273"/>
        <w:rPr>
          <w:rFonts w:eastAsia="Times New Roman" w:cs="Times New Roman"/>
          <w:szCs w:val="24"/>
        </w:rPr>
      </w:pPr>
    </w:p>
    <w:p w14:paraId="5C8FAF93" w14:textId="77777777" w:rsidR="00643768" w:rsidRDefault="00643768" w:rsidP="00643768">
      <w:pPr>
        <w:spacing w:line="240" w:lineRule="auto"/>
        <w:ind w:left="5103" w:right="273"/>
        <w:rPr>
          <w:rFonts w:eastAsia="Times New Roman" w:cs="Times New Roman"/>
          <w:szCs w:val="24"/>
        </w:rPr>
      </w:pPr>
    </w:p>
    <w:p w14:paraId="4794EA05" w14:textId="3A83E447" w:rsidR="009A06A9" w:rsidRDefault="009A06A9">
      <w:pPr>
        <w:jc w:val="center"/>
        <w:rPr>
          <w:rFonts w:eastAsia="Times New Roman" w:cs="Times New Roman"/>
          <w:szCs w:val="24"/>
        </w:rPr>
      </w:pPr>
      <w:r>
        <w:rPr>
          <w:rFonts w:eastAsia="Times New Roman" w:cs="Times New Roman"/>
          <w:szCs w:val="24"/>
        </w:rPr>
        <w:t xml:space="preserve">Campina Grande </w:t>
      </w:r>
    </w:p>
    <w:p w14:paraId="55BEA7B1" w14:textId="68DED4C1" w:rsidR="0051330A" w:rsidRDefault="00BB2B54">
      <w:pPr>
        <w:jc w:val="center"/>
        <w:rPr>
          <w:rFonts w:eastAsia="Times New Roman" w:cs="Times New Roman"/>
          <w:szCs w:val="24"/>
        </w:rPr>
      </w:pPr>
      <w:r>
        <w:rPr>
          <w:rFonts w:eastAsia="Times New Roman" w:cs="Times New Roman"/>
          <w:szCs w:val="24"/>
        </w:rPr>
        <w:t>2018</w:t>
      </w:r>
    </w:p>
    <w:p w14:paraId="34DC2D36" w14:textId="63424CF3" w:rsidR="00705352" w:rsidRDefault="00705352" w:rsidP="00705352">
      <w:pPr>
        <w:pStyle w:val="Standard"/>
        <w:rPr>
          <w:b/>
          <w:bCs/>
          <w:color w:val="000000"/>
        </w:rPr>
      </w:pPr>
    </w:p>
    <w:p w14:paraId="018EDEEC" w14:textId="610AB2A3" w:rsidR="00643768" w:rsidRDefault="00643768" w:rsidP="00705352">
      <w:pPr>
        <w:pStyle w:val="Standard"/>
        <w:rPr>
          <w:b/>
          <w:bCs/>
          <w:color w:val="000000"/>
        </w:rPr>
      </w:pPr>
    </w:p>
    <w:p w14:paraId="605DC3E7" w14:textId="77777777" w:rsidR="00C23648" w:rsidRDefault="00C23648" w:rsidP="00C23648">
      <w:pPr>
        <w:spacing w:after="117" w:line="259" w:lineRule="auto"/>
        <w:ind w:left="354"/>
        <w:jc w:val="center"/>
      </w:pPr>
    </w:p>
    <w:p w14:paraId="08316F5B" w14:textId="77777777" w:rsidR="00C23648" w:rsidRDefault="00C23648" w:rsidP="00C23648">
      <w:pPr>
        <w:spacing w:after="115" w:line="259" w:lineRule="auto"/>
        <w:ind w:left="354"/>
        <w:jc w:val="center"/>
      </w:pPr>
      <w:r>
        <w:t xml:space="preserve"> </w:t>
      </w:r>
    </w:p>
    <w:p w14:paraId="6B89A1E4" w14:textId="77777777" w:rsidR="00C23648" w:rsidRDefault="00C23648" w:rsidP="00C23648">
      <w:pPr>
        <w:spacing w:after="117" w:line="259" w:lineRule="auto"/>
        <w:ind w:left="354"/>
        <w:jc w:val="center"/>
      </w:pPr>
      <w:r>
        <w:t xml:space="preserve"> </w:t>
      </w:r>
    </w:p>
    <w:p w14:paraId="1A148BA3" w14:textId="77777777" w:rsidR="00C23648" w:rsidRDefault="00C23648" w:rsidP="00C23648">
      <w:pPr>
        <w:spacing w:after="115" w:line="259" w:lineRule="auto"/>
        <w:ind w:left="354"/>
        <w:jc w:val="center"/>
      </w:pPr>
      <w:r>
        <w:t xml:space="preserve"> </w:t>
      </w:r>
    </w:p>
    <w:p w14:paraId="213D9D98" w14:textId="77777777" w:rsidR="00C23648" w:rsidRDefault="00C23648" w:rsidP="00C23648">
      <w:pPr>
        <w:spacing w:after="118" w:line="259" w:lineRule="auto"/>
        <w:ind w:left="354"/>
        <w:jc w:val="center"/>
      </w:pPr>
      <w:r>
        <w:t xml:space="preserve"> </w:t>
      </w:r>
    </w:p>
    <w:p w14:paraId="53D39E98" w14:textId="77777777" w:rsidR="00C23648" w:rsidRDefault="00C23648" w:rsidP="00C23648">
      <w:pPr>
        <w:spacing w:after="115" w:line="259" w:lineRule="auto"/>
        <w:ind w:left="354"/>
        <w:jc w:val="center"/>
      </w:pPr>
      <w:r>
        <w:t xml:space="preserve"> </w:t>
      </w:r>
    </w:p>
    <w:p w14:paraId="787806E8" w14:textId="77777777" w:rsidR="00C23648" w:rsidRDefault="00C23648" w:rsidP="00C23648">
      <w:pPr>
        <w:spacing w:after="117" w:line="259" w:lineRule="auto"/>
        <w:ind w:left="354"/>
        <w:jc w:val="center"/>
      </w:pPr>
      <w:r>
        <w:t xml:space="preserve"> </w:t>
      </w:r>
    </w:p>
    <w:p w14:paraId="2FADDC62" w14:textId="77777777" w:rsidR="00C23648" w:rsidRDefault="00C23648" w:rsidP="00C23648">
      <w:pPr>
        <w:spacing w:after="115" w:line="259" w:lineRule="auto"/>
        <w:ind w:left="354"/>
        <w:jc w:val="center"/>
      </w:pPr>
      <w:r>
        <w:t xml:space="preserve"> </w:t>
      </w:r>
    </w:p>
    <w:p w14:paraId="3BEC56DF" w14:textId="77777777" w:rsidR="00C23648" w:rsidRDefault="00C23648" w:rsidP="00C23648">
      <w:pPr>
        <w:spacing w:after="117" w:line="259" w:lineRule="auto"/>
        <w:ind w:left="354"/>
        <w:jc w:val="center"/>
      </w:pPr>
      <w:r>
        <w:t xml:space="preserve"> </w:t>
      </w:r>
    </w:p>
    <w:p w14:paraId="74CD767C" w14:textId="77777777" w:rsidR="00C23648" w:rsidRDefault="00C23648" w:rsidP="00C23648">
      <w:pPr>
        <w:spacing w:after="115" w:line="259" w:lineRule="auto"/>
        <w:ind w:left="354"/>
        <w:jc w:val="center"/>
      </w:pPr>
      <w:r>
        <w:t xml:space="preserve"> </w:t>
      </w:r>
    </w:p>
    <w:p w14:paraId="09476C36" w14:textId="77777777" w:rsidR="00C23648" w:rsidRDefault="00C23648" w:rsidP="00C23648">
      <w:pPr>
        <w:spacing w:after="117" w:line="259" w:lineRule="auto"/>
        <w:ind w:left="354"/>
        <w:jc w:val="center"/>
      </w:pPr>
      <w:r>
        <w:t xml:space="preserve"> </w:t>
      </w:r>
    </w:p>
    <w:p w14:paraId="140EFC28" w14:textId="77777777" w:rsidR="00C23648" w:rsidRDefault="00C23648" w:rsidP="00C23648">
      <w:pPr>
        <w:spacing w:after="115" w:line="259" w:lineRule="auto"/>
        <w:ind w:left="354"/>
        <w:jc w:val="center"/>
      </w:pPr>
      <w:r>
        <w:t xml:space="preserve"> </w:t>
      </w:r>
    </w:p>
    <w:p w14:paraId="1DEC4846" w14:textId="77777777" w:rsidR="00C23648" w:rsidRDefault="00C23648" w:rsidP="00C23648">
      <w:pPr>
        <w:spacing w:after="118" w:line="259" w:lineRule="auto"/>
        <w:ind w:left="354"/>
        <w:jc w:val="center"/>
      </w:pPr>
      <w:r>
        <w:t xml:space="preserve"> </w:t>
      </w:r>
    </w:p>
    <w:p w14:paraId="0C9D72AF" w14:textId="77777777" w:rsidR="00C23648" w:rsidRDefault="00C23648" w:rsidP="00C23648">
      <w:pPr>
        <w:spacing w:after="115" w:line="259" w:lineRule="auto"/>
        <w:ind w:left="354"/>
        <w:jc w:val="center"/>
      </w:pPr>
      <w:r>
        <w:t xml:space="preserve"> </w:t>
      </w:r>
    </w:p>
    <w:p w14:paraId="0F456178" w14:textId="77777777" w:rsidR="00C23648" w:rsidRDefault="00C23648" w:rsidP="00C23648">
      <w:pPr>
        <w:spacing w:after="115" w:line="259" w:lineRule="auto"/>
        <w:ind w:left="354"/>
        <w:jc w:val="center"/>
      </w:pPr>
      <w:r>
        <w:t xml:space="preserve"> </w:t>
      </w:r>
    </w:p>
    <w:p w14:paraId="73B8ED6A" w14:textId="77777777" w:rsidR="00C23648" w:rsidRDefault="00C23648" w:rsidP="00C23648">
      <w:pPr>
        <w:spacing w:after="117" w:line="259" w:lineRule="auto"/>
        <w:ind w:left="354"/>
        <w:jc w:val="center"/>
      </w:pPr>
      <w:r>
        <w:t xml:space="preserve"> </w:t>
      </w:r>
    </w:p>
    <w:p w14:paraId="1878FDE3" w14:textId="77777777" w:rsidR="00C23648" w:rsidRDefault="00C23648" w:rsidP="00C23648">
      <w:pPr>
        <w:spacing w:after="115" w:line="259" w:lineRule="auto"/>
        <w:ind w:left="354"/>
        <w:jc w:val="center"/>
      </w:pPr>
      <w:r>
        <w:t xml:space="preserve"> </w:t>
      </w:r>
    </w:p>
    <w:p w14:paraId="74B0A309" w14:textId="77777777" w:rsidR="00C23648" w:rsidRDefault="00C23648" w:rsidP="00C23648">
      <w:pPr>
        <w:spacing w:after="117" w:line="259" w:lineRule="auto"/>
        <w:ind w:left="354"/>
        <w:jc w:val="center"/>
      </w:pPr>
      <w:r>
        <w:t xml:space="preserve"> </w:t>
      </w:r>
    </w:p>
    <w:p w14:paraId="376B8B9A" w14:textId="77777777" w:rsidR="00C23648" w:rsidRDefault="00C23648" w:rsidP="00C23648">
      <w:pPr>
        <w:spacing w:after="79" w:line="259" w:lineRule="auto"/>
        <w:ind w:left="354"/>
        <w:jc w:val="center"/>
      </w:pPr>
      <w:r>
        <w:t xml:space="preserve"> </w:t>
      </w:r>
    </w:p>
    <w:p w14:paraId="33E1BCEF" w14:textId="77E1050E" w:rsidR="00705352" w:rsidRPr="00AB505D" w:rsidRDefault="00705352" w:rsidP="00705352">
      <w:pPr>
        <w:pStyle w:val="Standard"/>
        <w:jc w:val="right"/>
        <w:rPr>
          <w:rFonts w:ascii="Times New Roman" w:hAnsi="Times New Roman" w:cs="Times New Roman"/>
          <w:color w:val="000000"/>
        </w:rPr>
      </w:pPr>
    </w:p>
    <w:p w14:paraId="0E8BE486" w14:textId="27CA94AA" w:rsidR="00834329" w:rsidRPr="00AB505D" w:rsidRDefault="00834329" w:rsidP="00705352">
      <w:pPr>
        <w:pStyle w:val="Standard"/>
        <w:jc w:val="right"/>
        <w:rPr>
          <w:rFonts w:ascii="Times New Roman" w:hAnsi="Times New Roman" w:cs="Times New Roman"/>
          <w:color w:val="000000"/>
        </w:rPr>
      </w:pPr>
    </w:p>
    <w:p w14:paraId="1D9BDBEB" w14:textId="77777777" w:rsidR="00C23648" w:rsidRDefault="00C23648" w:rsidP="00C23648">
      <w:pPr>
        <w:spacing w:after="117" w:line="259" w:lineRule="auto"/>
        <w:ind w:left="5104"/>
        <w:jc w:val="left"/>
      </w:pPr>
    </w:p>
    <w:p w14:paraId="7F507CB1" w14:textId="77777777" w:rsidR="00C23648" w:rsidRDefault="00C23648" w:rsidP="00C23648">
      <w:pPr>
        <w:spacing w:after="115" w:line="259" w:lineRule="auto"/>
        <w:ind w:left="5104"/>
        <w:jc w:val="left"/>
      </w:pPr>
      <w:r>
        <w:t xml:space="preserve"> </w:t>
      </w:r>
    </w:p>
    <w:p w14:paraId="4DCC8697" w14:textId="77777777" w:rsidR="00C23648" w:rsidRDefault="00C23648" w:rsidP="00C23648">
      <w:pPr>
        <w:spacing w:after="118" w:line="259" w:lineRule="auto"/>
        <w:ind w:left="5104"/>
        <w:jc w:val="left"/>
      </w:pPr>
      <w:r>
        <w:t xml:space="preserve"> </w:t>
      </w:r>
    </w:p>
    <w:p w14:paraId="3A542519" w14:textId="77777777" w:rsidR="00C23648" w:rsidRDefault="00C23648" w:rsidP="00C23648">
      <w:pPr>
        <w:spacing w:after="115" w:line="259" w:lineRule="auto"/>
        <w:ind w:left="5104"/>
        <w:jc w:val="left"/>
      </w:pPr>
      <w:r>
        <w:t xml:space="preserve"> </w:t>
      </w:r>
    </w:p>
    <w:p w14:paraId="49200C8B" w14:textId="77777777" w:rsidR="00C23648" w:rsidRDefault="00C23648" w:rsidP="00C23648">
      <w:pPr>
        <w:spacing w:after="117" w:line="259" w:lineRule="auto"/>
        <w:ind w:left="5104"/>
        <w:jc w:val="left"/>
      </w:pPr>
      <w:r>
        <w:t xml:space="preserve"> </w:t>
      </w:r>
    </w:p>
    <w:p w14:paraId="6D8E0FE1" w14:textId="79A939FC" w:rsidR="00C23648" w:rsidRDefault="00C23648" w:rsidP="00C23648">
      <w:pPr>
        <w:spacing w:after="115" w:line="259" w:lineRule="auto"/>
        <w:ind w:left="5104"/>
        <w:jc w:val="left"/>
      </w:pPr>
      <w:r>
        <w:t xml:space="preserve"> </w:t>
      </w:r>
    </w:p>
    <w:p w14:paraId="6C226843" w14:textId="7F06CBF2" w:rsidR="00FE42AB" w:rsidRDefault="00FE42AB" w:rsidP="00C23648">
      <w:pPr>
        <w:spacing w:after="115" w:line="259" w:lineRule="auto"/>
        <w:ind w:left="5104"/>
        <w:jc w:val="left"/>
      </w:pPr>
    </w:p>
    <w:p w14:paraId="42CAFBA0" w14:textId="77777777" w:rsidR="00FE42AB" w:rsidRDefault="00FE42AB" w:rsidP="00C23648">
      <w:pPr>
        <w:spacing w:after="115" w:line="259" w:lineRule="auto"/>
        <w:ind w:left="5104"/>
        <w:jc w:val="left"/>
      </w:pPr>
    </w:p>
    <w:p w14:paraId="7E040D57" w14:textId="77777777" w:rsidR="00C23648" w:rsidRDefault="00C23648" w:rsidP="00C23648">
      <w:pPr>
        <w:spacing w:after="117" w:line="259" w:lineRule="auto"/>
        <w:ind w:left="5104"/>
        <w:jc w:val="left"/>
      </w:pPr>
      <w:r>
        <w:t xml:space="preserve"> </w:t>
      </w:r>
    </w:p>
    <w:p w14:paraId="7C80C44E" w14:textId="77777777" w:rsidR="00C23648" w:rsidRDefault="00C23648" w:rsidP="00C23648">
      <w:pPr>
        <w:spacing w:after="115" w:line="259" w:lineRule="auto"/>
        <w:ind w:left="5104"/>
        <w:jc w:val="left"/>
      </w:pPr>
      <w:r>
        <w:t xml:space="preserve"> </w:t>
      </w:r>
    </w:p>
    <w:p w14:paraId="51BF4F89" w14:textId="58417976" w:rsidR="00C23648" w:rsidRDefault="00C23648" w:rsidP="00E112CA">
      <w:pPr>
        <w:spacing w:after="117" w:line="259" w:lineRule="auto"/>
        <w:ind w:left="5104"/>
        <w:jc w:val="center"/>
      </w:pPr>
    </w:p>
    <w:p w14:paraId="56C41EBE" w14:textId="69375760" w:rsidR="00C23648" w:rsidRDefault="00C23648" w:rsidP="00446FBA">
      <w:pPr>
        <w:spacing w:line="240" w:lineRule="auto"/>
        <w:ind w:left="4536" w:right="273" w:firstLine="0"/>
      </w:pPr>
      <w:r>
        <w:lastRenderedPageBreak/>
        <w:t xml:space="preserve">Trabalho de Conclusão de Curso - Artigo Científico – </w:t>
      </w:r>
      <w:r w:rsidRPr="00AB505D">
        <w:rPr>
          <w:rFonts w:cs="Times New Roman"/>
          <w:color w:val="000000"/>
        </w:rPr>
        <w:t>O Dano Extrapatrimonial nas Relações de Trabalho: A Inconstitucionalidade do Critério Tarifário e sua Taxatividade.</w:t>
      </w:r>
      <w:r>
        <w:t>, como parte dos requisitos para obtenção do título de Bacharel em Direito, outorgado pela UniFacisa – Centro Universitário.</w:t>
      </w:r>
    </w:p>
    <w:p w14:paraId="462154A9" w14:textId="44DB8B6B" w:rsidR="00E112CA" w:rsidRDefault="00E112CA" w:rsidP="00446FBA">
      <w:pPr>
        <w:spacing w:line="259" w:lineRule="auto"/>
        <w:ind w:left="4536" w:right="273" w:firstLine="0"/>
      </w:pPr>
      <w:bookmarkStart w:id="0" w:name="_Hlk530480651"/>
      <w:r>
        <w:t>APROVADO EM_______/______/______</w:t>
      </w:r>
    </w:p>
    <w:p w14:paraId="07B9C0E6" w14:textId="358072B8" w:rsidR="00E112CA" w:rsidRDefault="00E112CA" w:rsidP="00446FBA">
      <w:pPr>
        <w:spacing w:line="259" w:lineRule="auto"/>
        <w:ind w:left="4536"/>
      </w:pPr>
    </w:p>
    <w:p w14:paraId="7C29E170" w14:textId="1BBDD76F" w:rsidR="00E112CA" w:rsidRDefault="00E112CA" w:rsidP="001B5946">
      <w:pPr>
        <w:spacing w:line="259" w:lineRule="auto"/>
        <w:ind w:left="4536" w:right="273" w:firstLine="0"/>
      </w:pPr>
      <w:r>
        <w:t>BANCA EXAMINADORA:</w:t>
      </w:r>
    </w:p>
    <w:p w14:paraId="6DBA7421" w14:textId="5CFE87F4" w:rsidR="00E112CA" w:rsidRDefault="00E112CA" w:rsidP="001B5946">
      <w:pPr>
        <w:spacing w:line="259" w:lineRule="auto"/>
        <w:ind w:left="4536" w:firstLine="0"/>
      </w:pPr>
    </w:p>
    <w:p w14:paraId="25060C4D" w14:textId="2BB2722F" w:rsidR="00E112CA" w:rsidRDefault="00E112CA" w:rsidP="00446FBA">
      <w:pPr>
        <w:spacing w:line="259" w:lineRule="auto"/>
        <w:ind w:left="4536"/>
      </w:pPr>
    </w:p>
    <w:p w14:paraId="7412B89E" w14:textId="77D3470B" w:rsidR="00E112CA" w:rsidRDefault="00E112CA" w:rsidP="00446FBA">
      <w:pPr>
        <w:spacing w:line="240" w:lineRule="auto"/>
        <w:ind w:left="4536" w:right="273" w:firstLine="0"/>
      </w:pPr>
      <w:r>
        <w:t>_______________________________ Prof.º da UniFacisa NOME COMPLETO DO ORIENTADOR, TITULAÇÃO.</w:t>
      </w:r>
    </w:p>
    <w:p w14:paraId="0D416CA7" w14:textId="7F596641" w:rsidR="00E112CA" w:rsidRDefault="00E112CA" w:rsidP="001B5946">
      <w:pPr>
        <w:spacing w:line="259" w:lineRule="auto"/>
        <w:ind w:left="4536" w:firstLine="0"/>
      </w:pPr>
      <w:r>
        <w:t>Orientador</w:t>
      </w:r>
    </w:p>
    <w:p w14:paraId="21F201D6" w14:textId="23B4D628" w:rsidR="00E112CA" w:rsidRDefault="00E112CA" w:rsidP="00446FBA">
      <w:pPr>
        <w:spacing w:line="259" w:lineRule="auto"/>
        <w:ind w:left="4536"/>
      </w:pPr>
    </w:p>
    <w:p w14:paraId="5C3D26F0" w14:textId="6D75253F" w:rsidR="00E112CA" w:rsidRDefault="00E112CA" w:rsidP="00446FBA">
      <w:pPr>
        <w:spacing w:line="259" w:lineRule="auto"/>
        <w:ind w:left="4536" w:right="273" w:firstLine="0"/>
      </w:pPr>
      <w:r>
        <w:t>_____________________________</w:t>
      </w:r>
    </w:p>
    <w:p w14:paraId="310BA7DF" w14:textId="7128D5C0" w:rsidR="00E112CA" w:rsidRDefault="00E112CA" w:rsidP="00446FBA">
      <w:pPr>
        <w:spacing w:line="240" w:lineRule="auto"/>
        <w:ind w:left="4536" w:right="273" w:firstLine="0"/>
      </w:pPr>
      <w:r>
        <w:t>Prof.º da UniFacisa NOME COMPLETO DO SEGUNDO MEMBRO, TITULAÇÃO.</w:t>
      </w:r>
    </w:p>
    <w:p w14:paraId="2733D1F5" w14:textId="469D248E" w:rsidR="00E112CA" w:rsidRDefault="00E112CA" w:rsidP="00446FBA">
      <w:pPr>
        <w:spacing w:line="259" w:lineRule="auto"/>
        <w:ind w:left="4536"/>
      </w:pPr>
    </w:p>
    <w:p w14:paraId="0A0A6379" w14:textId="3BC31678" w:rsidR="00E112CA" w:rsidRDefault="00E112CA" w:rsidP="00446FBA">
      <w:pPr>
        <w:spacing w:line="259" w:lineRule="auto"/>
        <w:ind w:left="4536" w:right="273" w:firstLine="0"/>
      </w:pPr>
      <w:r>
        <w:t>______________________________</w:t>
      </w:r>
    </w:p>
    <w:p w14:paraId="4B96C6AA" w14:textId="15903487" w:rsidR="00E112CA" w:rsidRDefault="00E112CA" w:rsidP="00446FBA">
      <w:pPr>
        <w:spacing w:line="240" w:lineRule="auto"/>
        <w:ind w:left="4536" w:right="273" w:firstLine="0"/>
      </w:pPr>
      <w:r>
        <w:t>Prof.º da UniFacisa NOME COMPLETO DO TERCEIRO MEMBRO, TITULAÇÃO.</w:t>
      </w:r>
    </w:p>
    <w:bookmarkEnd w:id="0"/>
    <w:p w14:paraId="2D47CC19" w14:textId="3964D243" w:rsidR="00C70783" w:rsidRDefault="00C70783" w:rsidP="00705352">
      <w:pPr>
        <w:pStyle w:val="Standard"/>
        <w:jc w:val="right"/>
        <w:rPr>
          <w:rFonts w:ascii="Times New Roman" w:hAnsi="Times New Roman" w:cs="Times New Roman"/>
          <w:color w:val="000000"/>
        </w:rPr>
      </w:pPr>
    </w:p>
    <w:p w14:paraId="6BE317FF" w14:textId="021C92AB" w:rsidR="00FE42AB" w:rsidRDefault="00FE42AB" w:rsidP="00705352">
      <w:pPr>
        <w:pStyle w:val="Standard"/>
        <w:jc w:val="right"/>
        <w:rPr>
          <w:color w:val="000000"/>
        </w:rPr>
      </w:pPr>
    </w:p>
    <w:p w14:paraId="1D335582" w14:textId="55641639" w:rsidR="00FE42AB" w:rsidRDefault="00FE42AB" w:rsidP="00705352">
      <w:pPr>
        <w:pStyle w:val="Standard"/>
        <w:jc w:val="right"/>
        <w:rPr>
          <w:color w:val="000000"/>
        </w:rPr>
      </w:pPr>
    </w:p>
    <w:p w14:paraId="675A4E48" w14:textId="5658F741" w:rsidR="00705352" w:rsidRDefault="00705352" w:rsidP="008B1CCD">
      <w:pPr>
        <w:pStyle w:val="Ttulo1"/>
        <w:jc w:val="center"/>
      </w:pPr>
    </w:p>
    <w:p w14:paraId="5B318F05" w14:textId="17488E62" w:rsidR="001E5C13" w:rsidRDefault="001E5C13" w:rsidP="001E5C13"/>
    <w:p w14:paraId="558AF7BA" w14:textId="4F4E8844" w:rsidR="001E5C13" w:rsidRDefault="001E5C13" w:rsidP="001E5C13"/>
    <w:p w14:paraId="12CE6F8C" w14:textId="149A1558" w:rsidR="001E5C13" w:rsidRDefault="001E5C13" w:rsidP="001E5C13"/>
    <w:p w14:paraId="76318F62" w14:textId="66568834" w:rsidR="001E5C13" w:rsidRDefault="001E5C13" w:rsidP="001E5C13"/>
    <w:p w14:paraId="20B4186C" w14:textId="38199F6E" w:rsidR="001E5C13" w:rsidRDefault="001E5C13" w:rsidP="001E5C13"/>
    <w:p w14:paraId="4A0621A4" w14:textId="684572E2" w:rsidR="001E5C13" w:rsidRDefault="001E5C13" w:rsidP="001E5C13"/>
    <w:p w14:paraId="4B552DEE" w14:textId="1DCFD788" w:rsidR="001E5C13" w:rsidRDefault="001E5C13" w:rsidP="001E5C13"/>
    <w:p w14:paraId="498C4E9A" w14:textId="26B04DC0" w:rsidR="001E5C13" w:rsidRDefault="001E5C13" w:rsidP="001E5C13"/>
    <w:p w14:paraId="54A3967D" w14:textId="22D12E27" w:rsidR="001E5C13" w:rsidRDefault="001E5C13" w:rsidP="001E5C13"/>
    <w:p w14:paraId="4DE4417E" w14:textId="48B168DF" w:rsidR="001E5C13" w:rsidRDefault="001E5C13" w:rsidP="001E5C13"/>
    <w:p w14:paraId="591114A4" w14:textId="7F51CB6A" w:rsidR="001E5C13" w:rsidRDefault="001E5C13" w:rsidP="001E5C13"/>
    <w:p w14:paraId="5E5936AC" w14:textId="77777777" w:rsidR="00DD2EEA" w:rsidRDefault="00DD2EEA" w:rsidP="00DD2EEA">
      <w:pPr>
        <w:pStyle w:val="Standard"/>
        <w:ind w:firstLine="0"/>
        <w:rPr>
          <w:rFonts w:ascii="Times New Roman" w:hAnsi="Times New Roman" w:cs="Times New Roman"/>
          <w:color w:val="000000"/>
        </w:rPr>
      </w:pPr>
    </w:p>
    <w:p w14:paraId="0023F495" w14:textId="2B25A5DF" w:rsidR="00FE42AB" w:rsidRPr="00FE42AB" w:rsidRDefault="00FE42AB" w:rsidP="00DD2EEA">
      <w:pPr>
        <w:pStyle w:val="Standard"/>
        <w:ind w:firstLine="0"/>
        <w:jc w:val="center"/>
        <w:rPr>
          <w:rFonts w:ascii="Times New Roman" w:hAnsi="Times New Roman" w:cs="Times New Roman"/>
          <w:color w:val="000000"/>
        </w:rPr>
      </w:pPr>
      <w:r w:rsidRPr="00FE42AB">
        <w:rPr>
          <w:rFonts w:ascii="Times New Roman" w:hAnsi="Times New Roman" w:cs="Times New Roman"/>
          <w:color w:val="000000"/>
        </w:rPr>
        <w:lastRenderedPageBreak/>
        <w:t>O DANO EXTRAPATRIMONIAL NAS RELAÇÕES DE TRABALHO:</w:t>
      </w:r>
    </w:p>
    <w:p w14:paraId="7E6AA83B" w14:textId="53A53DDF" w:rsidR="00FE42AB" w:rsidRDefault="00FE42AB" w:rsidP="00DD2EEA">
      <w:pPr>
        <w:pStyle w:val="Standard"/>
        <w:jc w:val="center"/>
        <w:rPr>
          <w:rFonts w:ascii="Times New Roman" w:hAnsi="Times New Roman" w:cs="Times New Roman"/>
          <w:color w:val="000000"/>
        </w:rPr>
      </w:pPr>
      <w:r w:rsidRPr="00FE42AB">
        <w:rPr>
          <w:rFonts w:ascii="Times New Roman" w:hAnsi="Times New Roman" w:cs="Times New Roman"/>
          <w:color w:val="000000"/>
        </w:rPr>
        <w:t>A Inconstitucionalidade do Critério Tarifário e sua Taxatividade</w:t>
      </w:r>
    </w:p>
    <w:p w14:paraId="054363F7" w14:textId="77777777" w:rsidR="00723711" w:rsidRPr="00FE42AB" w:rsidRDefault="00723711" w:rsidP="00FE42AB">
      <w:pPr>
        <w:pStyle w:val="Standard"/>
        <w:jc w:val="center"/>
        <w:rPr>
          <w:rFonts w:ascii="Times New Roman" w:hAnsi="Times New Roman" w:cs="Times New Roman"/>
          <w:color w:val="000000"/>
        </w:rPr>
      </w:pPr>
    </w:p>
    <w:p w14:paraId="5CC4D0CD" w14:textId="3C3E0C60" w:rsidR="00FE42AB" w:rsidRPr="00FE42AB" w:rsidRDefault="00723711" w:rsidP="00723711">
      <w:pPr>
        <w:pStyle w:val="Standard"/>
        <w:tabs>
          <w:tab w:val="left" w:pos="6015"/>
        </w:tabs>
        <w:jc w:val="right"/>
        <w:rPr>
          <w:rFonts w:ascii="Times New Roman" w:hAnsi="Times New Roman" w:cs="Times New Roman"/>
          <w:color w:val="000000"/>
        </w:rPr>
      </w:pPr>
      <w:r>
        <w:rPr>
          <w:rFonts w:ascii="Times New Roman" w:hAnsi="Times New Roman" w:cs="Times New Roman"/>
          <w:color w:val="000000"/>
        </w:rPr>
        <w:tab/>
      </w:r>
      <w:proofErr w:type="spellStart"/>
      <w:proofErr w:type="gramStart"/>
      <w:r w:rsidRPr="00FE42AB">
        <w:rPr>
          <w:rFonts w:ascii="Times New Roman" w:hAnsi="Times New Roman" w:cs="Times New Roman"/>
          <w:color w:val="000000"/>
        </w:rPr>
        <w:t>M</w:t>
      </w:r>
      <w:r w:rsidR="00D11078">
        <w:rPr>
          <w:rFonts w:ascii="Times New Roman" w:hAnsi="Times New Roman" w:cs="Times New Roman"/>
          <w:color w:val="000000"/>
        </w:rPr>
        <w:t>Sc</w:t>
      </w:r>
      <w:proofErr w:type="spellEnd"/>
      <w:r w:rsidR="00D11078">
        <w:rPr>
          <w:rFonts w:ascii="Times New Roman" w:hAnsi="Times New Roman" w:cs="Times New Roman"/>
          <w:color w:val="000000"/>
        </w:rPr>
        <w:t>.</w:t>
      </w:r>
      <w:r>
        <w:rPr>
          <w:rFonts w:ascii="Times New Roman" w:hAnsi="Times New Roman" w:cs="Times New Roman"/>
          <w:color w:val="000000"/>
        </w:rPr>
        <w:t>.</w:t>
      </w:r>
      <w:proofErr w:type="gramEnd"/>
      <w:r w:rsidRPr="00FE42AB">
        <w:rPr>
          <w:rFonts w:ascii="Times New Roman" w:hAnsi="Times New Roman" w:cs="Times New Roman"/>
          <w:color w:val="000000"/>
        </w:rPr>
        <w:t>Francisco de Assis Barbosa Júnior</w:t>
      </w:r>
      <w:r>
        <w:rPr>
          <w:rStyle w:val="Refdenotaderodap"/>
          <w:rFonts w:ascii="Times New Roman" w:hAnsi="Times New Roman" w:cs="Times New Roman"/>
          <w:color w:val="000000"/>
        </w:rPr>
        <w:footnoteReference w:id="1"/>
      </w:r>
    </w:p>
    <w:p w14:paraId="058B29F5" w14:textId="7383B81C" w:rsidR="00FE42AB" w:rsidRPr="00FE42AB" w:rsidRDefault="00FE42AB" w:rsidP="00723711">
      <w:pPr>
        <w:pStyle w:val="Standard"/>
        <w:jc w:val="right"/>
        <w:rPr>
          <w:rFonts w:ascii="Times New Roman" w:hAnsi="Times New Roman" w:cs="Times New Roman"/>
          <w:color w:val="000000"/>
        </w:rPr>
      </w:pPr>
      <w:r w:rsidRPr="00FE42AB">
        <w:rPr>
          <w:rFonts w:ascii="Times New Roman" w:hAnsi="Times New Roman" w:cs="Times New Roman"/>
          <w:color w:val="000000"/>
        </w:rPr>
        <w:t>Priscylla Ohana Alves Rubiatti</w:t>
      </w:r>
      <w:r>
        <w:rPr>
          <w:rStyle w:val="Refdenotaderodap"/>
          <w:rFonts w:ascii="Times New Roman" w:hAnsi="Times New Roman" w:cs="Times New Roman"/>
          <w:color w:val="000000"/>
        </w:rPr>
        <w:footnoteReference w:id="2"/>
      </w:r>
    </w:p>
    <w:p w14:paraId="46D55B8B" w14:textId="54AE33C4" w:rsidR="00FE42AB" w:rsidRPr="00FE42AB" w:rsidRDefault="00FE42AB" w:rsidP="00FE42AB">
      <w:pPr>
        <w:pStyle w:val="Standard"/>
        <w:jc w:val="right"/>
        <w:rPr>
          <w:rFonts w:ascii="Times New Roman" w:hAnsi="Times New Roman" w:cs="Times New Roman"/>
          <w:color w:val="000000"/>
        </w:rPr>
      </w:pPr>
    </w:p>
    <w:p w14:paraId="701491FB" w14:textId="651047B5" w:rsidR="00E028B7" w:rsidRDefault="00E028B7">
      <w:pPr>
        <w:rPr>
          <w:rFonts w:eastAsia="Times New Roman" w:cs="Times New Roman"/>
          <w:b/>
          <w:szCs w:val="24"/>
        </w:rPr>
      </w:pPr>
    </w:p>
    <w:p w14:paraId="374C2C6D" w14:textId="2DCEC2D1" w:rsidR="00AB505D" w:rsidRDefault="00AB505D" w:rsidP="00723711">
      <w:pPr>
        <w:pStyle w:val="Ttulo1"/>
        <w:jc w:val="center"/>
      </w:pPr>
      <w:bookmarkStart w:id="1" w:name="_Toc530525986"/>
      <w:r w:rsidRPr="00AB505D">
        <w:t>RESUMO</w:t>
      </w:r>
      <w:bookmarkEnd w:id="1"/>
    </w:p>
    <w:p w14:paraId="1F6BF371" w14:textId="77777777" w:rsidR="00257E1C" w:rsidRDefault="00C60BAE" w:rsidP="00BF41E9">
      <w:pPr>
        <w:ind w:firstLine="0"/>
      </w:pPr>
      <w:r w:rsidRPr="00257E1C">
        <w:t>O presente artigo científico irá abordar acerca do conceito de danos extrapatrimoniais incluído no Título II-A da Consolidação de Leis Trabalhistas e analisar os sistemas de reparação presentes na legislação brasileira como o Sistema Aberto e o Sistema Tarifário que foi adotado pela Lei 13.467/2017 levantando então questionamentos sobre sua constitucionalidade através da exposição da Medida Provisória n. 808/2017 que surgiu na tentativa de frear os impactos e injustiças que poderiam decorrer do sistema de tarifação.</w:t>
      </w:r>
    </w:p>
    <w:p w14:paraId="49A1520B" w14:textId="734C54B7" w:rsidR="0051330A" w:rsidRPr="00257E1C" w:rsidRDefault="00823F4D" w:rsidP="00BF41E9">
      <w:pPr>
        <w:ind w:firstLine="0"/>
      </w:pPr>
      <w:r>
        <w:rPr>
          <w:rFonts w:eastAsia="Times New Roman" w:cs="Times New Roman"/>
          <w:szCs w:val="24"/>
        </w:rPr>
        <w:t xml:space="preserve">Para atingir os objetivos deste estudo, pretende-se primeiramente realizar uma revisão bibliográfica, com pesquisa </w:t>
      </w:r>
      <w:r w:rsidRPr="00823F4D">
        <w:rPr>
          <w:rFonts w:eastAsia="Times New Roman" w:cs="Times New Roman"/>
          <w:szCs w:val="24"/>
        </w:rPr>
        <w:t>dialética e hipotética dedutiva</w:t>
      </w:r>
      <w:r>
        <w:rPr>
          <w:rFonts w:eastAsia="Times New Roman" w:cs="Times New Roman"/>
          <w:szCs w:val="24"/>
        </w:rPr>
        <w:t>, pretende-se analisar de forma crítica os critérios de arbitramento para o dano extrapatrimonial.</w:t>
      </w:r>
      <w:r w:rsidR="00F816EB">
        <w:rPr>
          <w:rFonts w:eastAsia="Times New Roman" w:cs="Times New Roman"/>
          <w:szCs w:val="24"/>
        </w:rPr>
        <w:t xml:space="preserve"> </w:t>
      </w:r>
      <w:r>
        <w:rPr>
          <w:rFonts w:eastAsia="Times New Roman" w:cs="Times New Roman"/>
          <w:szCs w:val="24"/>
        </w:rPr>
        <w:t xml:space="preserve">Onde </w:t>
      </w:r>
      <w:r w:rsidR="00F816EB">
        <w:rPr>
          <w:rFonts w:eastAsia="Times New Roman" w:cs="Times New Roman"/>
          <w:szCs w:val="24"/>
        </w:rPr>
        <w:t xml:space="preserve">também </w:t>
      </w:r>
      <w:r>
        <w:rPr>
          <w:rFonts w:eastAsia="Times New Roman" w:cs="Times New Roman"/>
          <w:szCs w:val="24"/>
        </w:rPr>
        <w:t>s</w:t>
      </w:r>
      <w:r w:rsidR="00C60BAE" w:rsidRPr="00257E1C">
        <w:t>erá explanado acerca da importância da proteção dos direitos da personalidade do ser humano e mostrar a evolução do conceito de reparação de danos desde civilizações antigas até os dias atuais</w:t>
      </w:r>
      <w:r w:rsidR="00257E1C">
        <w:t xml:space="preserve"> através da análise conceitual como também de decisões jurisprudenciais sobre o tema. </w:t>
      </w:r>
    </w:p>
    <w:p w14:paraId="42742E8A" w14:textId="0EDC8CFD" w:rsidR="00257E1C" w:rsidRPr="00257E1C" w:rsidRDefault="00745CAE" w:rsidP="00BF41E9">
      <w:pPr>
        <w:ind w:firstLine="0"/>
      </w:pPr>
      <w:r>
        <w:t>PALAVRAS-CHAVE</w:t>
      </w:r>
      <w:r w:rsidR="00257E1C" w:rsidRPr="00257E1C">
        <w:t>:</w:t>
      </w:r>
      <w:r w:rsidR="00257E1C" w:rsidRPr="00257E1C">
        <w:rPr>
          <w:b/>
        </w:rPr>
        <w:t xml:space="preserve"> </w:t>
      </w:r>
      <w:r w:rsidR="00257E1C" w:rsidRPr="00257E1C">
        <w:t>Dano extrapatrimonial</w:t>
      </w:r>
      <w:r>
        <w:t xml:space="preserve">. </w:t>
      </w:r>
      <w:r w:rsidR="00257E1C" w:rsidRPr="00257E1C">
        <w:t>Lei n. 13.467/2017</w:t>
      </w:r>
      <w:r>
        <w:t>.</w:t>
      </w:r>
      <w:r w:rsidR="00257E1C" w:rsidRPr="00257E1C">
        <w:t xml:space="preserve"> MP 808/2017</w:t>
      </w:r>
      <w:r>
        <w:t>.</w:t>
      </w:r>
      <w:r w:rsidR="00257E1C" w:rsidRPr="00257E1C">
        <w:t xml:space="preserve"> Tarifação</w:t>
      </w:r>
      <w:r>
        <w:t>.</w:t>
      </w:r>
      <w:r w:rsidR="00257E1C" w:rsidRPr="00257E1C">
        <w:t xml:space="preserve"> Inconstitucionalidade.</w:t>
      </w:r>
    </w:p>
    <w:p w14:paraId="71629BC3" w14:textId="77777777" w:rsidR="00BF41E9" w:rsidRDefault="00BF41E9" w:rsidP="00BF41E9">
      <w:pPr>
        <w:pStyle w:val="Ttulo1"/>
        <w:rPr>
          <w:rFonts w:eastAsia="Calibri" w:cs="Calibri"/>
          <w:b w:val="0"/>
          <w:szCs w:val="22"/>
        </w:rPr>
      </w:pPr>
      <w:bookmarkStart w:id="2" w:name="_Toc530525987"/>
    </w:p>
    <w:bookmarkEnd w:id="2"/>
    <w:p w14:paraId="51E757CA" w14:textId="532EC1BE" w:rsidR="00C11633" w:rsidRDefault="00BF41E9" w:rsidP="00BF41E9">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1 INTRODUÇÃO</w:t>
      </w:r>
    </w:p>
    <w:p w14:paraId="58116F0C" w14:textId="77777777" w:rsidR="00BF41E9" w:rsidRDefault="00BF41E9" w:rsidP="00BF41E9">
      <w:pPr>
        <w:rPr>
          <w:rFonts w:eastAsia="Times New Roman" w:cs="Times New Roman"/>
          <w:b/>
          <w:color w:val="000000"/>
          <w:szCs w:val="24"/>
        </w:rPr>
      </w:pPr>
    </w:p>
    <w:p w14:paraId="4E62D4A2" w14:textId="3BDE3E86" w:rsidR="0051330A" w:rsidRDefault="00BB2B54" w:rsidP="00BF41E9">
      <w:pPr>
        <w:ind w:firstLine="720"/>
      </w:pPr>
      <w:r>
        <w:t>O dano extrapatrimonial é um assunto muito relevante no tocante das relações jurídicas principalmente no quesito da proteção diante da esfera jurídica das pessoas.</w:t>
      </w:r>
    </w:p>
    <w:p w14:paraId="515A3712" w14:textId="77777777" w:rsidR="005B6CAE" w:rsidRDefault="0009217D" w:rsidP="00BF41E9">
      <w:pPr>
        <w:ind w:firstLine="360"/>
      </w:pPr>
      <w:r>
        <w:lastRenderedPageBreak/>
        <w:t>Na evolução histórica do direito que conhecemos hoje, é possível observar que há registros de antigas civilizações que já utilizavam meios de reparação de danos muito parecido com o que temos sobre o tema de danos morais hoje em nossa legislação.</w:t>
      </w:r>
    </w:p>
    <w:p w14:paraId="2766B8A6" w14:textId="43BD545C" w:rsidR="0051330A" w:rsidRDefault="00BB2B54" w:rsidP="005B6CAE">
      <w:pPr>
        <w:ind w:firstLine="360"/>
      </w:pPr>
      <w:r>
        <w:t>Até a Constituição Federal de 1988, o tema da indenização por danos morais era muito discutido na jurisprudência e doutrina, muitos negando a sua possibilidade, exceto nas situações que eram previstas na lei vigente.</w:t>
      </w:r>
    </w:p>
    <w:p w14:paraId="2AC67F90" w14:textId="77777777" w:rsidR="0051330A" w:rsidRDefault="00BB2B54" w:rsidP="00C83263">
      <w:r>
        <w:tab/>
        <w:t xml:space="preserve">Depois da instauração da Carta Magna de 1988, foi </w:t>
      </w:r>
      <w:r w:rsidR="000933D0">
        <w:t>implementada</w:t>
      </w:r>
      <w:r>
        <w:t xml:space="preserve"> uma previsão geral acerca do tema, porém não havia lei infraconstitucional que disciplinava a matéria dos danos morais na época.</w:t>
      </w:r>
    </w:p>
    <w:p w14:paraId="1C188730" w14:textId="61841F35" w:rsidR="0051330A" w:rsidRDefault="00BB2B54" w:rsidP="00C83263">
      <w:r>
        <w:tab/>
        <w:t xml:space="preserve">Porém com o surgimento do Código Civil de 2002 surgiu a previsão da indenização por danos morais na legislação infraconstitucional. Entretanto, o Código Civil não </w:t>
      </w:r>
      <w:r w:rsidR="00F328B9">
        <w:t>designa</w:t>
      </w:r>
      <w:bookmarkStart w:id="3" w:name="_GoBack"/>
      <w:bookmarkEnd w:id="3"/>
      <w:r>
        <w:t>va quais os bens jurídicos</w:t>
      </w:r>
      <w:r w:rsidR="000933D0">
        <w:t xml:space="preserve"> seriam</w:t>
      </w:r>
      <w:r>
        <w:t xml:space="preserve"> tutelados, quais os critérios, os arbitramentos da indenização nem os seus valores. Este assunto sempre foi obtido através de considerações doutrinárias e jurisprudenciais. </w:t>
      </w:r>
    </w:p>
    <w:p w14:paraId="7407080A" w14:textId="77777777" w:rsidR="0051330A" w:rsidRDefault="00BB2B54" w:rsidP="00C83263">
      <w:r>
        <w:tab/>
        <w:t>A Lei 13.467/2017, denominada de Reforma Trabalhista disciplina a indenização por dano extrapatrimonial. A nova norma dispõe em seu texto quais são os bens jurídicos tutelados, cria também critérios para que haja o arbitramento e faixa de valores para a indenização, inclusive com uma previsão de teto máximo.</w:t>
      </w:r>
    </w:p>
    <w:p w14:paraId="4CCC4C09" w14:textId="77777777" w:rsidR="0051330A" w:rsidRDefault="00BB2B54" w:rsidP="00C83263">
      <w:r>
        <w:tab/>
        <w:t>Portanto acerca do tema é importante questionar-se: A Reforma Trabalhista, quando disciplina o dano extrapatrimonial viola preceitos constitucionais.</w:t>
      </w:r>
    </w:p>
    <w:p w14:paraId="6B7CC982" w14:textId="77777777" w:rsidR="00DD2EEA" w:rsidRDefault="00DD2EEA" w:rsidP="00DD2EEA">
      <w:pPr>
        <w:pStyle w:val="Ttulo1"/>
        <w:ind w:firstLine="0"/>
        <w:rPr>
          <w:b w:val="0"/>
          <w:szCs w:val="24"/>
        </w:rPr>
      </w:pPr>
      <w:bookmarkStart w:id="4" w:name="_Toc530525988"/>
    </w:p>
    <w:p w14:paraId="028FF2A5" w14:textId="5368832A" w:rsidR="00486100" w:rsidRDefault="00DD2EEA" w:rsidP="00DD2EEA">
      <w:pPr>
        <w:pStyle w:val="Ttulo1"/>
        <w:ind w:firstLine="0"/>
      </w:pPr>
      <w:r>
        <w:t xml:space="preserve">2 </w:t>
      </w:r>
      <w:r w:rsidR="00C1462E">
        <w:t>A</w:t>
      </w:r>
      <w:r w:rsidR="00AE5071">
        <w:t xml:space="preserve"> </w:t>
      </w:r>
      <w:r w:rsidR="00C1462E">
        <w:t>PROTEÇÃO DOS DIREITOS DA PERSONALIDADE</w:t>
      </w:r>
      <w:r w:rsidR="00AF7B61">
        <w:t xml:space="preserve"> </w:t>
      </w:r>
      <w:r w:rsidR="00AE5071">
        <w:t>E O DANO EXTRAPATRIMONIAL</w:t>
      </w:r>
      <w:bookmarkEnd w:id="4"/>
    </w:p>
    <w:p w14:paraId="4CD5D7B9" w14:textId="77777777" w:rsidR="00414340" w:rsidRPr="00414340" w:rsidRDefault="00414340" w:rsidP="00414340"/>
    <w:p w14:paraId="102408DC" w14:textId="0934EF0D" w:rsidR="002A1DBE" w:rsidRDefault="002A1DBE" w:rsidP="002A1DBE">
      <w:pPr>
        <w:ind w:firstLine="360"/>
      </w:pPr>
      <w:r w:rsidRPr="002A1DBE">
        <w:t xml:space="preserve">A </w:t>
      </w:r>
      <w:r w:rsidR="00DD2EEA">
        <w:t>C</w:t>
      </w:r>
      <w:r w:rsidRPr="002A1DBE">
        <w:t xml:space="preserve">onstituição Federal de 1988 trouxe </w:t>
      </w:r>
      <w:r w:rsidR="00414340" w:rsidRPr="002A1DBE">
        <w:t>à</w:t>
      </w:r>
      <w:r w:rsidRPr="002A1DBE">
        <w:t xml:space="preserve"> sociedade brasileira um </w:t>
      </w:r>
      <w:r w:rsidR="005A2A1A" w:rsidRPr="002A1DBE">
        <w:t>caráter</w:t>
      </w:r>
      <w:r w:rsidRPr="002A1DBE">
        <w:t xml:space="preserve"> humanístico e uma extensa apreciação da vida do ser humano trazendo em seu contexto regras que protegem sua existência como também sua personalidade estabele</w:t>
      </w:r>
      <w:r w:rsidR="005A2A1A">
        <w:t>ce</w:t>
      </w:r>
      <w:r w:rsidRPr="002A1DBE">
        <w:t>ndo direitos que são inerentes a raça humana.</w:t>
      </w:r>
    </w:p>
    <w:p w14:paraId="195EC9A2" w14:textId="25D49C36" w:rsidR="00414340" w:rsidRDefault="00AE5071" w:rsidP="002A1DBE">
      <w:pPr>
        <w:ind w:firstLine="360"/>
      </w:pPr>
      <w:r w:rsidRPr="00AE5071">
        <w:t>Porém a personalidade não é algo que é de exclusividade de pessoas físicas bem como pessoas jurídicas são amparadas por tal direito de proteção reconhecido legalmente.</w:t>
      </w:r>
    </w:p>
    <w:p w14:paraId="57853C43" w14:textId="7AB840F5" w:rsidR="008C7627" w:rsidRDefault="007C16F2" w:rsidP="008C7627">
      <w:pPr>
        <w:ind w:firstLine="360"/>
        <w:rPr>
          <w:rFonts w:eastAsia="Times New Roman" w:cs="Times New Roman"/>
          <w:szCs w:val="24"/>
        </w:rPr>
      </w:pPr>
      <w:r>
        <w:t>Em vista disso é</w:t>
      </w:r>
      <w:r w:rsidR="008B0AF3" w:rsidRPr="008B0AF3">
        <w:t xml:space="preserve"> de grande importância que seja analisada a evolução da responsabilidade civil</w:t>
      </w:r>
      <w:r>
        <w:t xml:space="preserve"> na sociedade</w:t>
      </w:r>
      <w:r w:rsidR="008B0AF3" w:rsidRPr="008B0AF3">
        <w:t xml:space="preserve"> </w:t>
      </w:r>
      <w:r w:rsidR="00B40590">
        <w:t>como também</w:t>
      </w:r>
      <w:r w:rsidR="008B0AF3" w:rsidRPr="008B0AF3">
        <w:t xml:space="preserve"> o dever de compensar o dano</w:t>
      </w:r>
      <w:r w:rsidR="00B40590">
        <w:t xml:space="preserve"> causado a alguém</w:t>
      </w:r>
      <w:r w:rsidR="008B0AF3" w:rsidRPr="008B0AF3">
        <w:t xml:space="preserve"> por meio da reparação</w:t>
      </w:r>
      <w:r w:rsidR="008C7627">
        <w:t xml:space="preserve"> e </w:t>
      </w:r>
      <w:r w:rsidR="008C7627">
        <w:rPr>
          <w:rFonts w:eastAsia="Times New Roman" w:cs="Times New Roman"/>
          <w:szCs w:val="24"/>
        </w:rPr>
        <w:t xml:space="preserve">refletir sobre prováveis problemas que os bens jurídicos tutelados pela nossa Constituição Federal poderão sofrer com as novas diretrizes para a caracterização do dano </w:t>
      </w:r>
      <w:r w:rsidR="008C7627">
        <w:rPr>
          <w:rFonts w:eastAsia="Times New Roman" w:cs="Times New Roman"/>
          <w:szCs w:val="24"/>
        </w:rPr>
        <w:lastRenderedPageBreak/>
        <w:t>diante da realidade social, econômica e cultural vivenciado pelas partes provenientes da relação trabalhista, bem como as demais informações que contemplam as variáveis e objetivos deste estudo.</w:t>
      </w:r>
    </w:p>
    <w:p w14:paraId="5305BFB9" w14:textId="77777777" w:rsidR="00AE5071" w:rsidRPr="002A1DBE" w:rsidRDefault="00AE5071" w:rsidP="002A1DBE">
      <w:pPr>
        <w:ind w:firstLine="360"/>
      </w:pPr>
    </w:p>
    <w:p w14:paraId="68D881A6" w14:textId="45EF3870" w:rsidR="0051330A" w:rsidRPr="00760930" w:rsidRDefault="000438CC" w:rsidP="000438CC">
      <w:pPr>
        <w:pStyle w:val="Ttulo1"/>
        <w:ind w:firstLine="0"/>
      </w:pPr>
      <w:bookmarkStart w:id="5" w:name="_Toc530525989"/>
      <w:r>
        <w:t xml:space="preserve">3 </w:t>
      </w:r>
      <w:r w:rsidR="00760930">
        <w:t>A RESPONSABILIDADE CIVIL E A REPARAÇÃO DIANTE SUA EVOLUÇÃO NA SOCIEDADE ATÉ OS DIAS ATUAIS</w:t>
      </w:r>
      <w:bookmarkEnd w:id="5"/>
    </w:p>
    <w:p w14:paraId="0D79478A" w14:textId="77777777" w:rsidR="00C11633" w:rsidRPr="00C11633" w:rsidRDefault="00C11633" w:rsidP="00C11633">
      <w:pPr>
        <w:pBdr>
          <w:top w:val="nil"/>
          <w:left w:val="nil"/>
          <w:bottom w:val="nil"/>
          <w:right w:val="nil"/>
          <w:between w:val="nil"/>
        </w:pBdr>
        <w:ind w:left="720"/>
        <w:contextualSpacing/>
        <w:rPr>
          <w:rFonts w:eastAsia="Times New Roman" w:cs="Times New Roman"/>
          <w:b/>
          <w:color w:val="000000"/>
          <w:szCs w:val="24"/>
        </w:rPr>
      </w:pPr>
    </w:p>
    <w:p w14:paraId="54F29A4A" w14:textId="1E131D7A" w:rsidR="0051330A" w:rsidRDefault="00BB2B54" w:rsidP="00C83263">
      <w:r>
        <w:t xml:space="preserve">Para explorar </w:t>
      </w:r>
      <w:r w:rsidR="00030F29">
        <w:t>a</w:t>
      </w:r>
      <w:r>
        <w:t xml:space="preserve"> respeito do conceito de dano moral, é necessário remeter nosso pensamento até </w:t>
      </w:r>
      <w:r w:rsidR="000933D0">
        <w:t xml:space="preserve">o princípio </w:t>
      </w:r>
      <w:r w:rsidR="008E4537">
        <w:t>de nossa sociedade</w:t>
      </w:r>
      <w:r>
        <w:t xml:space="preserve"> </w:t>
      </w:r>
      <w:r w:rsidR="008E4537">
        <w:t>desde há existência de</w:t>
      </w:r>
      <w:r>
        <w:t xml:space="preserve"> nosso planeta </w:t>
      </w:r>
      <w:r w:rsidR="008E4537">
        <w:t>devido ao fato que</w:t>
      </w:r>
      <w:r>
        <w:t xml:space="preserve"> a partir do momento que o homem passou a conviver com o outro, foi necessário criar </w:t>
      </w:r>
      <w:r w:rsidR="000933D0">
        <w:t>regras</w:t>
      </w:r>
      <w:r>
        <w:t xml:space="preserve"> para regulamentar </w:t>
      </w:r>
      <w:r w:rsidR="008E4537">
        <w:t>suas</w:t>
      </w:r>
      <w:r>
        <w:t xml:space="preserve"> relaç</w:t>
      </w:r>
      <w:r w:rsidR="008E4537">
        <w:t>ões</w:t>
      </w:r>
      <w:r>
        <w:t xml:space="preserve"> para promover um bem estar social e sanar todas as desigualdades e conflitos presentes entre </w:t>
      </w:r>
      <w:r w:rsidR="008E4537">
        <w:t>indivíduos</w:t>
      </w:r>
      <w:r>
        <w:t xml:space="preserve"> que poderiam surgir com o desenvolvimento da sociedade, tal instituto surgiu para defender os direitos da personalidade como danos causados á : </w:t>
      </w:r>
      <w:r w:rsidR="000933D0">
        <w:t>a vida , á honra , integridade corporal, a liberdade, o decoro, a intimidade,</w:t>
      </w:r>
      <w:r>
        <w:t xml:space="preserve"> crenças ou qualquer tipo de direito inerente </w:t>
      </w:r>
      <w:r w:rsidR="00A04C98">
        <w:t>à</w:t>
      </w:r>
      <w:r>
        <w:t xml:space="preserve"> raça humana, para isto, é necessário abordar um pouco a respeito da responsabilidade civil de reparar o dano causado a outro indivíduo.</w:t>
      </w:r>
    </w:p>
    <w:p w14:paraId="7A15F2AE" w14:textId="77777777" w:rsidR="0051330A" w:rsidRDefault="00BB2B54">
      <w:pPr>
        <w:ind w:firstLine="708"/>
        <w:rPr>
          <w:rFonts w:eastAsia="Times New Roman" w:cs="Times New Roman"/>
          <w:szCs w:val="24"/>
        </w:rPr>
      </w:pPr>
      <w:r>
        <w:rPr>
          <w:rFonts w:eastAsia="Times New Roman" w:cs="Times New Roman"/>
          <w:szCs w:val="24"/>
        </w:rPr>
        <w:t xml:space="preserve">Conforme expõe </w:t>
      </w:r>
      <w:r w:rsidRPr="000438CC">
        <w:rPr>
          <w:rFonts w:eastAsia="Times New Roman" w:cs="Times New Roman"/>
          <w:szCs w:val="24"/>
        </w:rPr>
        <w:t>Carlos Alberto Gonçalves</w:t>
      </w:r>
      <w:r>
        <w:rPr>
          <w:rFonts w:eastAsia="Times New Roman" w:cs="Times New Roman"/>
          <w:szCs w:val="24"/>
        </w:rPr>
        <w:t xml:space="preserve"> </w:t>
      </w:r>
      <w:r w:rsidR="00062E44">
        <w:rPr>
          <w:rFonts w:eastAsia="Times New Roman" w:cs="Times New Roman"/>
          <w:szCs w:val="24"/>
        </w:rPr>
        <w:t>(2017</w:t>
      </w:r>
      <w:r>
        <w:rPr>
          <w:rFonts w:eastAsia="Times New Roman" w:cs="Times New Roman"/>
          <w:szCs w:val="24"/>
        </w:rPr>
        <w:t>, p.</w:t>
      </w:r>
      <w:r w:rsidR="00062E44">
        <w:rPr>
          <w:rFonts w:eastAsia="Times New Roman" w:cs="Times New Roman"/>
          <w:szCs w:val="24"/>
        </w:rPr>
        <w:t>17</w:t>
      </w:r>
      <w:r>
        <w:rPr>
          <w:rFonts w:eastAsia="Times New Roman" w:cs="Times New Roman"/>
          <w:szCs w:val="24"/>
        </w:rPr>
        <w:t xml:space="preserve">). </w:t>
      </w:r>
    </w:p>
    <w:p w14:paraId="370BE955" w14:textId="10361B11" w:rsidR="00EA7A91" w:rsidRPr="0059075C" w:rsidRDefault="00BB2B54" w:rsidP="009F156A">
      <w:pPr>
        <w:spacing w:line="240" w:lineRule="auto"/>
        <w:ind w:left="2268"/>
        <w:rPr>
          <w:rFonts w:eastAsia="Arial" w:cs="Times New Roman"/>
          <w:sz w:val="20"/>
          <w:szCs w:val="20"/>
        </w:rPr>
      </w:pPr>
      <w:r w:rsidRPr="0059075C">
        <w:rPr>
          <w:rFonts w:eastAsia="Arial" w:cs="Times New Roman"/>
          <w:sz w:val="20"/>
          <w:szCs w:val="20"/>
        </w:rPr>
        <w:t>“A responsabilidade civil se assenta, segundo a teoria clássica, em três pressupostos: um dano, a culpa do autor e a relação de causalidade entre o fato culposo e o mesmo dano. Nos primórdios da humanidade, entretanto, não se cogitava do fator culpa. O dano provocava a reação imediata, instintiva e brutal do ofendido. Não havia regras nem limitações. Não imperava, ainda, o direito. Dominava, então, a vingança privada, “forma primitiva, selvagem talvez, mas humana, da reação espontânea e natural contra o mal sofrido; solução comum a todos os povos nas suas origens, para a reparação do mal pelo mal”.</w:t>
      </w:r>
      <w:r w:rsidR="000438CC">
        <w:rPr>
          <w:rFonts w:eastAsia="Arial" w:cs="Times New Roman"/>
          <w:sz w:val="20"/>
          <w:szCs w:val="20"/>
        </w:rPr>
        <w:t xml:space="preserve"> (GONÇALVES, 2017, p.17)</w:t>
      </w:r>
    </w:p>
    <w:p w14:paraId="5CBAB3BC" w14:textId="70007DA7" w:rsidR="00486100" w:rsidRDefault="00EA7A91" w:rsidP="00486100">
      <w:pPr>
        <w:ind w:firstLine="708"/>
        <w:rPr>
          <w:rFonts w:eastAsia="Arial" w:cs="Times New Roman"/>
          <w:szCs w:val="24"/>
        </w:rPr>
      </w:pPr>
      <w:r w:rsidRPr="0059075C">
        <w:rPr>
          <w:rFonts w:eastAsia="Arial" w:cs="Times New Roman"/>
          <w:szCs w:val="24"/>
        </w:rPr>
        <w:t xml:space="preserve">E conforme entendimento de </w:t>
      </w:r>
      <w:r w:rsidRPr="000438CC">
        <w:rPr>
          <w:rFonts w:eastAsia="Arial" w:cs="Times New Roman"/>
          <w:szCs w:val="24"/>
        </w:rPr>
        <w:t>Flavio Tartuce</w:t>
      </w:r>
      <w:r w:rsidRPr="0059075C">
        <w:rPr>
          <w:rFonts w:eastAsia="Arial" w:cs="Times New Roman"/>
          <w:b/>
          <w:szCs w:val="24"/>
        </w:rPr>
        <w:t xml:space="preserve"> </w:t>
      </w:r>
      <w:r w:rsidRPr="0059075C">
        <w:rPr>
          <w:rFonts w:eastAsia="Arial" w:cs="Times New Roman"/>
          <w:szCs w:val="24"/>
        </w:rPr>
        <w:t xml:space="preserve">em sua obra (2011, p.315) </w:t>
      </w:r>
    </w:p>
    <w:p w14:paraId="18247239" w14:textId="78A24BC1" w:rsidR="00EA7A91" w:rsidRPr="0059075C" w:rsidRDefault="00EA7A91" w:rsidP="009F156A">
      <w:pPr>
        <w:spacing w:line="240" w:lineRule="auto"/>
        <w:ind w:left="2268"/>
        <w:rPr>
          <w:rFonts w:eastAsia="Arial" w:cs="Times New Roman"/>
          <w:sz w:val="20"/>
          <w:szCs w:val="20"/>
        </w:rPr>
      </w:pPr>
      <w:r w:rsidRPr="0059075C">
        <w:rPr>
          <w:rFonts w:cs="Times New Roman"/>
          <w:sz w:val="20"/>
          <w:szCs w:val="20"/>
        </w:rPr>
        <w:t>“A responsabilidade civil surge em face do descumprimento obrigacional, pela desobediência de uma regra estabelecida em contrato, ou por deixar determinada pessoa de observar um preceito normativo que regula a vida”.</w:t>
      </w:r>
      <w:r w:rsidR="000438CC">
        <w:rPr>
          <w:rFonts w:cs="Times New Roman"/>
          <w:sz w:val="20"/>
          <w:szCs w:val="20"/>
        </w:rPr>
        <w:t xml:space="preserve"> (TARTUCE, 2011, p.315)</w:t>
      </w:r>
    </w:p>
    <w:p w14:paraId="052E3496" w14:textId="77777777" w:rsidR="0051330A" w:rsidRPr="0059075C" w:rsidRDefault="00BB2B54" w:rsidP="00676207">
      <w:pPr>
        <w:ind w:firstLine="720"/>
        <w:rPr>
          <w:rFonts w:eastAsia="Arial"/>
          <w:color w:val="000000"/>
        </w:rPr>
      </w:pPr>
      <w:r w:rsidRPr="0059075C">
        <w:t xml:space="preserve">Um dos mais antigos registros acerca de </w:t>
      </w:r>
      <w:r w:rsidR="008E4537" w:rsidRPr="0059075C">
        <w:t>reparação</w:t>
      </w:r>
      <w:r w:rsidRPr="0059075C">
        <w:t xml:space="preserve"> de danos morais</w:t>
      </w:r>
      <w:r w:rsidR="00A04C98" w:rsidRPr="0059075C">
        <w:t xml:space="preserve"> no qual se preocupava com a vingança privada </w:t>
      </w:r>
      <w:r w:rsidR="008528B3" w:rsidRPr="0059075C">
        <w:t xml:space="preserve">, onde o dano seria compensado na mesma proporção do dano causado a outrem </w:t>
      </w:r>
      <w:r w:rsidRPr="0059075C">
        <w:t xml:space="preserve">foi o Código de </w:t>
      </w:r>
      <w:proofErr w:type="spellStart"/>
      <w:r w:rsidRPr="0059075C">
        <w:t>Ur-Mammu</w:t>
      </w:r>
      <w:proofErr w:type="spellEnd"/>
      <w:r w:rsidRPr="0059075C">
        <w:rPr>
          <w:color w:val="000000"/>
        </w:rPr>
        <w:t xml:space="preserve"> </w:t>
      </w:r>
      <w:r w:rsidR="008E4537" w:rsidRPr="0059075C">
        <w:rPr>
          <w:color w:val="000000"/>
        </w:rPr>
        <w:t>datado</w:t>
      </w:r>
      <w:r w:rsidRPr="0059075C">
        <w:rPr>
          <w:color w:val="000000"/>
        </w:rPr>
        <w:t xml:space="preserve"> por volta de 2140 e 2040 a.C., onde trazia em seu código um meio de solucionar os conflitos da sociedade </w:t>
      </w:r>
      <w:r w:rsidR="00A04C98" w:rsidRPr="0059075C">
        <w:rPr>
          <w:color w:val="000000"/>
        </w:rPr>
        <w:t>do povo da Suméria</w:t>
      </w:r>
      <w:r w:rsidRPr="0059075C">
        <w:rPr>
          <w:color w:val="000000"/>
        </w:rPr>
        <w:t xml:space="preserve"> de uma forma diferente de outras sociedades</w:t>
      </w:r>
      <w:r w:rsidR="00A04C98" w:rsidRPr="0059075C">
        <w:rPr>
          <w:color w:val="000000"/>
        </w:rPr>
        <w:t xml:space="preserve"> como por exemplo as </w:t>
      </w:r>
      <w:r w:rsidRPr="0059075C">
        <w:rPr>
          <w:color w:val="000000"/>
        </w:rPr>
        <w:t xml:space="preserve">que aplicavam a Lei de Talião com o famoso </w:t>
      </w:r>
      <w:r w:rsidR="00A04C98" w:rsidRPr="0059075C">
        <w:rPr>
          <w:color w:val="000000"/>
        </w:rPr>
        <w:t>dialeto</w:t>
      </w:r>
      <w:r w:rsidRPr="0059075C">
        <w:rPr>
          <w:color w:val="000000"/>
        </w:rPr>
        <w:t xml:space="preserve"> de "dente por dente e olho por olho "</w:t>
      </w:r>
      <w:r w:rsidR="00A04C98" w:rsidRPr="0059075C">
        <w:rPr>
          <w:color w:val="000000"/>
        </w:rPr>
        <w:t>, contudo,</w:t>
      </w:r>
      <w:r w:rsidR="008528B3" w:rsidRPr="0059075C">
        <w:rPr>
          <w:color w:val="000000"/>
        </w:rPr>
        <w:t xml:space="preserve"> nesta</w:t>
      </w:r>
      <w:r w:rsidR="00A04C98" w:rsidRPr="0059075C">
        <w:rPr>
          <w:color w:val="000000"/>
        </w:rPr>
        <w:t xml:space="preserve"> o dano era recompensado com caráter monetário.</w:t>
      </w:r>
    </w:p>
    <w:p w14:paraId="58A4011C" w14:textId="77777777" w:rsidR="0051330A" w:rsidRPr="0059075C" w:rsidRDefault="008528B3" w:rsidP="00676207">
      <w:pPr>
        <w:ind w:firstLine="720"/>
        <w:rPr>
          <w:rFonts w:eastAsia="Arial"/>
          <w:color w:val="000000"/>
        </w:rPr>
      </w:pPr>
      <w:r w:rsidRPr="0059075C">
        <w:rPr>
          <w:color w:val="000000"/>
        </w:rPr>
        <w:lastRenderedPageBreak/>
        <w:t>O primeiro código de povos civilizados no qual trouxe o dano moral sendo passível de reparação em dinheiro foi o</w:t>
      </w:r>
      <w:r w:rsidR="00BB2B54" w:rsidRPr="0059075C">
        <w:rPr>
          <w:color w:val="000000"/>
        </w:rPr>
        <w:t xml:space="preserve"> código do rei babilônico Hamurabi com registro em torno do ano 1700 a.C.</w:t>
      </w:r>
      <w:r w:rsidR="00BB2B54" w:rsidRPr="0059075C">
        <w:rPr>
          <w:rFonts w:eastAsia="Arial"/>
          <w:color w:val="000000"/>
        </w:rPr>
        <w:t xml:space="preserve"> </w:t>
      </w:r>
    </w:p>
    <w:p w14:paraId="26CB65DE" w14:textId="77777777" w:rsidR="00CB692A" w:rsidRPr="0059075C" w:rsidRDefault="008528B3" w:rsidP="00676207">
      <w:pPr>
        <w:ind w:firstLine="720"/>
      </w:pPr>
      <w:r w:rsidRPr="0059075C">
        <w:rPr>
          <w:rFonts w:eastAsia="Arial"/>
        </w:rPr>
        <w:t>Na sociedade base do nosso direito atual, em Roma</w:t>
      </w:r>
      <w:r w:rsidR="00CB692A" w:rsidRPr="0059075C">
        <w:rPr>
          <w:rFonts w:eastAsia="Arial"/>
        </w:rPr>
        <w:t>,</w:t>
      </w:r>
      <w:r w:rsidRPr="0059075C">
        <w:rPr>
          <w:rFonts w:eastAsia="Arial"/>
        </w:rPr>
        <w:t xml:space="preserve"> também havia a possibilidade de reparação por danos sofridos em forma de pecúnia e isto era tipificado na Lei das </w:t>
      </w:r>
      <w:r w:rsidRPr="0059075C">
        <w:t>XII Tábuas (452 a.c.)</w:t>
      </w:r>
      <w:r w:rsidR="00CB692A" w:rsidRPr="0059075C">
        <w:t>.</w:t>
      </w:r>
      <w:r w:rsidR="00EA7A91" w:rsidRPr="0059075C">
        <w:t xml:space="preserve">  E chegou-se à conclusão que a partir do momento que cogitava a possibilidade de alguém ser responsabilizado por algo sem culpa, foi cogitada a necessidade de comprovação desta, para evitar situações desleais com o cidadão. E só algum tempo depois, mediante a teoria De </w:t>
      </w:r>
      <w:proofErr w:type="spellStart"/>
      <w:r w:rsidR="00EA7A91" w:rsidRPr="0059075C">
        <w:t>Ulpian</w:t>
      </w:r>
      <w:r w:rsidR="00EA7A91" w:rsidRPr="0059075C">
        <w:rPr>
          <w:i/>
        </w:rPr>
        <w:t>o</w:t>
      </w:r>
      <w:proofErr w:type="spellEnd"/>
      <w:r w:rsidR="00EA7A91" w:rsidRPr="0059075C">
        <w:rPr>
          <w:i/>
        </w:rPr>
        <w:t xml:space="preserve"> in lege </w:t>
      </w:r>
      <w:proofErr w:type="spellStart"/>
      <w:r w:rsidR="00EA7A91" w:rsidRPr="0059075C">
        <w:rPr>
          <w:i/>
        </w:rPr>
        <w:t>Aquilia</w:t>
      </w:r>
      <w:proofErr w:type="spellEnd"/>
      <w:r w:rsidR="00EA7A91" w:rsidRPr="0059075C">
        <w:rPr>
          <w:i/>
        </w:rPr>
        <w:t xml:space="preserve"> et levíssima culpa </w:t>
      </w:r>
      <w:proofErr w:type="spellStart"/>
      <w:proofErr w:type="gramStart"/>
      <w:r w:rsidR="00EA7A91" w:rsidRPr="0059075C">
        <w:rPr>
          <w:i/>
        </w:rPr>
        <w:t>venit</w:t>
      </w:r>
      <w:proofErr w:type="spellEnd"/>
      <w:r w:rsidR="00EA7A91" w:rsidRPr="0059075C">
        <w:rPr>
          <w:i/>
        </w:rPr>
        <w:t xml:space="preserve"> </w:t>
      </w:r>
      <w:r w:rsidR="00EA7A91" w:rsidRPr="0059075C">
        <w:t>,</w:t>
      </w:r>
      <w:proofErr w:type="gramEnd"/>
      <w:r w:rsidR="00EA7A91" w:rsidRPr="0059075C">
        <w:t xml:space="preserve"> surgiu a obrigação de indenização até pela culpa mais leve e com isso a responsabilidade civil passou a influenciar várias constituições modernas no direito comparado.</w:t>
      </w:r>
    </w:p>
    <w:p w14:paraId="48C0D7D2" w14:textId="412FE41D" w:rsidR="008528B3" w:rsidRDefault="00BB2B54" w:rsidP="00676207">
      <w:pPr>
        <w:ind w:firstLine="720"/>
        <w:rPr>
          <w:color w:val="000000"/>
        </w:rPr>
      </w:pPr>
      <w:r w:rsidRPr="0059075C">
        <w:rPr>
          <w:color w:val="000000"/>
        </w:rPr>
        <w:t xml:space="preserve">Com a evolução </w:t>
      </w:r>
      <w:r w:rsidR="00CB692A" w:rsidRPr="0059075C">
        <w:rPr>
          <w:color w:val="000000"/>
        </w:rPr>
        <w:t xml:space="preserve">da sociedade e </w:t>
      </w:r>
      <w:r w:rsidRPr="0059075C">
        <w:rPr>
          <w:color w:val="000000"/>
        </w:rPr>
        <w:t>do instituto do dano moral , trazendo para o cenário atual com a instauração da Constituição Federal de 1988</w:t>
      </w:r>
      <w:r w:rsidR="00CB692A" w:rsidRPr="0059075C">
        <w:rPr>
          <w:color w:val="000000"/>
        </w:rPr>
        <w:t>, o qual tem caráter humanístico e visa a garantia dos direitos fundamentais inerentes ao ser humano,</w:t>
      </w:r>
      <w:r w:rsidRPr="0059075C">
        <w:rPr>
          <w:color w:val="000000"/>
        </w:rPr>
        <w:t xml:space="preserve"> foi possível ver o tema do dano </w:t>
      </w:r>
      <w:r w:rsidR="00CB692A" w:rsidRPr="0059075C">
        <w:rPr>
          <w:color w:val="000000"/>
        </w:rPr>
        <w:t>extrapatrimonial</w:t>
      </w:r>
      <w:r w:rsidRPr="0059075C">
        <w:rPr>
          <w:color w:val="000000"/>
        </w:rPr>
        <w:t xml:space="preserve"> </w:t>
      </w:r>
      <w:r w:rsidR="00CB692A" w:rsidRPr="0059075C">
        <w:rPr>
          <w:color w:val="000000"/>
        </w:rPr>
        <w:t>em</w:t>
      </w:r>
      <w:r w:rsidRPr="0059075C">
        <w:rPr>
          <w:color w:val="000000"/>
        </w:rPr>
        <w:t xml:space="preserve"> na nossa legislação garantindo os direitos da personalidade humana e a punição passível para a violação de tais direitos, onde tal tema anteriormente não era abordado </w:t>
      </w:r>
      <w:r>
        <w:rPr>
          <w:color w:val="000000"/>
        </w:rPr>
        <w:t>de forma clara e apenas era discutido nas doutrinas e jurisprudências para servir de base para os operadores do direito da época.</w:t>
      </w:r>
      <w:r w:rsidR="00CB692A">
        <w:rPr>
          <w:color w:val="000000"/>
        </w:rPr>
        <w:t xml:space="preserve"> E este tema com o passar do tempo e com as transformações da sociedade e também das relações trabalhistas, principalmente por ser respaldada pelo princípio da proteção do trabalhador , tem sido objeto de estudo de vários pesquisadores, por tratar de um assunto o qual só quem sofrerá o dano será capaz de dizer o tamanho da lesão psicológica sofrida pelo tal, onde muitas vezes valor monetário algum será capaz de sanar ou fazer esquecer tal fato</w:t>
      </w:r>
      <w:r w:rsidR="000933D0">
        <w:rPr>
          <w:color w:val="000000"/>
        </w:rPr>
        <w:t>, portanto não deve-se ignorar o abalo moral da vítima.</w:t>
      </w:r>
    </w:p>
    <w:p w14:paraId="654F0C71" w14:textId="7D55DB6F" w:rsidR="00AA07D2" w:rsidRDefault="00AA07D2" w:rsidP="00676207">
      <w:pPr>
        <w:ind w:firstLine="720"/>
        <w:rPr>
          <w:color w:val="000000"/>
        </w:rPr>
      </w:pPr>
      <w:r>
        <w:rPr>
          <w:color w:val="000000"/>
        </w:rPr>
        <w:t xml:space="preserve">Atualmente ainda existem controvérsias nas doutrinas brasileiras a cerca do conceito de dano patrimonial e dano extrapatrimonial, pois muitos doutrinadores afirmam que ambos são sinônimos enquanto </w:t>
      </w:r>
      <w:r w:rsidR="007D3ED0">
        <w:rPr>
          <w:color w:val="000000"/>
        </w:rPr>
        <w:t>a grande maioria</w:t>
      </w:r>
      <w:r>
        <w:rPr>
          <w:color w:val="000000"/>
        </w:rPr>
        <w:t xml:space="preserve"> afirma</w:t>
      </w:r>
      <w:r w:rsidR="007D3ED0">
        <w:rPr>
          <w:color w:val="000000"/>
        </w:rPr>
        <w:t xml:space="preserve"> </w:t>
      </w:r>
      <w:r>
        <w:rPr>
          <w:color w:val="000000"/>
        </w:rPr>
        <w:t xml:space="preserve">que </w:t>
      </w:r>
      <w:r w:rsidR="007D3ED0">
        <w:rPr>
          <w:color w:val="000000"/>
        </w:rPr>
        <w:t xml:space="preserve">o dano moral propriamente dito é uma das espécies do dano extrapatrimonial. </w:t>
      </w:r>
    </w:p>
    <w:p w14:paraId="25179C67" w14:textId="77777777" w:rsidR="00C11633" w:rsidRDefault="00C11633" w:rsidP="00C11633">
      <w:pPr>
        <w:shd w:val="clear" w:color="auto" w:fill="FFFFFF"/>
        <w:spacing w:before="120"/>
        <w:ind w:firstLine="708"/>
        <w:rPr>
          <w:rFonts w:eastAsia="Times New Roman" w:cs="Times New Roman"/>
          <w:color w:val="000000"/>
          <w:szCs w:val="24"/>
        </w:rPr>
      </w:pPr>
    </w:p>
    <w:p w14:paraId="1514A9F6" w14:textId="140449F3" w:rsidR="00760930" w:rsidRDefault="00030F29" w:rsidP="00030F29">
      <w:pPr>
        <w:pStyle w:val="Ttulo1"/>
        <w:ind w:firstLine="0"/>
      </w:pPr>
      <w:bookmarkStart w:id="6" w:name="_Toc530525990"/>
      <w:r>
        <w:t xml:space="preserve">4 </w:t>
      </w:r>
      <w:r w:rsidR="00760930">
        <w:t>O DANO MORAL E SEU CONCEITO DE ACORDO COM O CÓDIGO CIVIL E A CONSTITUIÇÃO FEDERAL</w:t>
      </w:r>
      <w:bookmarkEnd w:id="6"/>
    </w:p>
    <w:p w14:paraId="2932165B" w14:textId="77777777" w:rsidR="00486100" w:rsidRPr="00486100" w:rsidRDefault="00486100" w:rsidP="00486100"/>
    <w:p w14:paraId="7721E9A5" w14:textId="35828E84" w:rsidR="0051330A" w:rsidRPr="00DF776F" w:rsidRDefault="00BB2B54" w:rsidP="00676207">
      <w:pPr>
        <w:ind w:firstLine="720"/>
      </w:pPr>
      <w:r w:rsidRPr="00DF776F">
        <w:lastRenderedPageBreak/>
        <w:t xml:space="preserve">Antes de falar do conceito do dano </w:t>
      </w:r>
      <w:r w:rsidR="00101AF7" w:rsidRPr="00DF776F">
        <w:t>moral,</w:t>
      </w:r>
      <w:r w:rsidRPr="00DF776F">
        <w:t xml:space="preserve"> não há como não falar a respeito de um princípio que é inerente a todo ser </w:t>
      </w:r>
      <w:r w:rsidR="000933D0" w:rsidRPr="00DF776F">
        <w:t>humano</w:t>
      </w:r>
      <w:r w:rsidR="00C11633">
        <w:t xml:space="preserve"> e está</w:t>
      </w:r>
      <w:r w:rsidRPr="00DF776F">
        <w:t xml:space="preserve"> garantido na </w:t>
      </w:r>
      <w:r w:rsidR="00101AF7" w:rsidRPr="00DF776F">
        <w:t>Constituição</w:t>
      </w:r>
      <w:r w:rsidRPr="00DF776F">
        <w:t xml:space="preserve"> Federal de 1988</w:t>
      </w:r>
      <w:r w:rsidR="00C47F79">
        <w:rPr>
          <w:rStyle w:val="Refdenotaderodap"/>
          <w:rFonts w:cs="Times New Roman"/>
          <w:szCs w:val="24"/>
        </w:rPr>
        <w:footnoteReference w:id="3"/>
      </w:r>
      <w:r w:rsidRPr="00DF776F">
        <w:t xml:space="preserve"> em seu Art. 1º inciso </w:t>
      </w:r>
      <w:r w:rsidR="00E2235D" w:rsidRPr="00DF776F">
        <w:t>III, o</w:t>
      </w:r>
      <w:r w:rsidRPr="00DF776F">
        <w:t xml:space="preserve"> princípio da dignidade humana. Tal conceito não tem uma definição fixa e deve-se levar em consideração diversos valores do ser humano para chegar </w:t>
      </w:r>
      <w:r w:rsidR="00C11633">
        <w:t xml:space="preserve">em uma conclusão a respeito do conceito final do referido princípio pois o que </w:t>
      </w:r>
      <w:r w:rsidRPr="00DF776F">
        <w:t>muitas vezes parece ser digno para alguém pode não ter o mesmo significado para outrem.</w:t>
      </w:r>
    </w:p>
    <w:p w14:paraId="6B0D66B6" w14:textId="25473ED9" w:rsidR="0051330A" w:rsidRPr="00DF776F" w:rsidRDefault="00C11633" w:rsidP="00C83263">
      <w:r>
        <w:t>Conforme o</w:t>
      </w:r>
      <w:r w:rsidR="00BB2B54" w:rsidRPr="00DF776F">
        <w:t xml:space="preserve"> entendimento </w:t>
      </w:r>
      <w:r w:rsidR="00DF776F" w:rsidRPr="00DF776F">
        <w:t>de Gonçalves</w:t>
      </w:r>
      <w:r w:rsidR="00BB2B54" w:rsidRPr="00DF776F">
        <w:t xml:space="preserve"> (201</w:t>
      </w:r>
      <w:r w:rsidR="00062E44">
        <w:t>7</w:t>
      </w:r>
      <w:r w:rsidR="00BB2B54" w:rsidRPr="00DF776F">
        <w:t>, p.</w:t>
      </w:r>
      <w:r w:rsidR="00062E44">
        <w:t>446</w:t>
      </w:r>
      <w:r w:rsidR="00BB2B54" w:rsidRPr="00DF776F">
        <w:t>)</w:t>
      </w:r>
    </w:p>
    <w:p w14:paraId="7C2A330C" w14:textId="378B2300" w:rsidR="0051330A" w:rsidRPr="00DF776F" w:rsidRDefault="00BB2B54" w:rsidP="009F156A">
      <w:pPr>
        <w:spacing w:line="240" w:lineRule="auto"/>
        <w:ind w:left="2268"/>
        <w:rPr>
          <w:rFonts w:eastAsia="Arial" w:cs="Times New Roman"/>
          <w:sz w:val="20"/>
          <w:szCs w:val="20"/>
        </w:rPr>
      </w:pPr>
      <w:r w:rsidRPr="00DF776F">
        <w:rPr>
          <w:rFonts w:eastAsia="Arial" w:cs="Times New Roman"/>
          <w:sz w:val="20"/>
          <w:szCs w:val="20"/>
        </w:rPr>
        <w:t xml:space="preserve">“Dano moral é o que atinge o ofendido como pessoa, não lesando seu patrimônio. É lesão de bem que integra os direitos da personalidade, como a honra, a dignidade, a intimidade, a imagem, o bom nome etc., como se infere dos </w:t>
      </w:r>
      <w:proofErr w:type="spellStart"/>
      <w:r w:rsidRPr="00DF776F">
        <w:rPr>
          <w:rFonts w:eastAsia="Arial" w:cs="Times New Roman"/>
          <w:sz w:val="20"/>
          <w:szCs w:val="20"/>
        </w:rPr>
        <w:t>arts</w:t>
      </w:r>
      <w:proofErr w:type="spellEnd"/>
      <w:r w:rsidRPr="00DF776F">
        <w:rPr>
          <w:rFonts w:eastAsia="Arial" w:cs="Times New Roman"/>
          <w:sz w:val="20"/>
          <w:szCs w:val="20"/>
        </w:rPr>
        <w:t>. 1º, III, e 5º, V e X, da Constituição Federal, e que acarreta ao lesado dor, sofrimento, tristeza, vexame e humilhação”</w:t>
      </w:r>
      <w:r w:rsidR="00062E44">
        <w:rPr>
          <w:rFonts w:eastAsia="Arial" w:cs="Times New Roman"/>
          <w:sz w:val="20"/>
          <w:szCs w:val="20"/>
        </w:rPr>
        <w:t xml:space="preserve"> </w:t>
      </w:r>
      <w:r w:rsidR="00030F29">
        <w:rPr>
          <w:rFonts w:eastAsia="Arial" w:cs="Times New Roman"/>
          <w:sz w:val="20"/>
          <w:szCs w:val="20"/>
        </w:rPr>
        <w:t>(GONÇALVES, 2017, p.446)</w:t>
      </w:r>
    </w:p>
    <w:p w14:paraId="79F558F4" w14:textId="7A8B2FD9" w:rsidR="0051330A" w:rsidRPr="00DF776F" w:rsidRDefault="00BB2B54" w:rsidP="00676207">
      <w:r w:rsidRPr="00DF776F">
        <w:tab/>
        <w:t xml:space="preserve">A dignidade </w:t>
      </w:r>
      <w:r w:rsidR="00C11633">
        <w:t xml:space="preserve">da pessoa humana </w:t>
      </w:r>
      <w:r w:rsidRPr="00DF776F">
        <w:t xml:space="preserve">em nosso ordenamento jurídico é a base de toda e qualquer relação, pois caso </w:t>
      </w:r>
      <w:r w:rsidR="00C11633">
        <w:t>ocorra o vilipêndio d</w:t>
      </w:r>
      <w:r w:rsidRPr="00DF776F">
        <w:t xml:space="preserve">este princípio estaríamos </w:t>
      </w:r>
      <w:r w:rsidR="00C11633">
        <w:t>infringindo</w:t>
      </w:r>
      <w:r w:rsidRPr="00DF776F">
        <w:t xml:space="preserve"> preceitos </w:t>
      </w:r>
      <w:r w:rsidR="00C11633">
        <w:t>da norma constitucional</w:t>
      </w:r>
    </w:p>
    <w:p w14:paraId="6E65AF2C" w14:textId="77777777" w:rsidR="00C11633" w:rsidRDefault="00BB2B54" w:rsidP="00676207">
      <w:pPr>
        <w:rPr>
          <w:rFonts w:eastAsia="Times New Roman"/>
        </w:rPr>
      </w:pPr>
      <w:r w:rsidRPr="00DF776F">
        <w:tab/>
      </w:r>
      <w:r w:rsidR="00C11633">
        <w:t>Anteriormente</w:t>
      </w:r>
      <w:r w:rsidRPr="00DF776F">
        <w:t xml:space="preserve"> d</w:t>
      </w:r>
      <w:r w:rsidR="00C11633">
        <w:t>e ser instaurada</w:t>
      </w:r>
      <w:r w:rsidRPr="00DF776F">
        <w:t xml:space="preserve"> Carta Magna de 1988 </w:t>
      </w:r>
      <w:r w:rsidR="00C11633">
        <w:t>o tema da</w:t>
      </w:r>
      <w:r w:rsidRPr="00DF776F">
        <w:t xml:space="preserve"> indenização por danos morais era analisado apenas de forma indireta </w:t>
      </w:r>
      <w:r w:rsidR="00C11633">
        <w:t>através da</w:t>
      </w:r>
      <w:r w:rsidRPr="00DF776F">
        <w:t xml:space="preserve"> doutrina e jurisprudência</w:t>
      </w:r>
      <w:r w:rsidR="00C11633">
        <w:t xml:space="preserve"> pois nenhum texto de lei abordava o assunto de forma esclarecida</w:t>
      </w:r>
      <w:r w:rsidRPr="00DF776F">
        <w:t xml:space="preserve">, </w:t>
      </w:r>
      <w:r w:rsidR="00C11633">
        <w:t>porém com o</w:t>
      </w:r>
      <w:r w:rsidRPr="00DF776F">
        <w:t xml:space="preserve"> advento do Código Civil de 2002</w:t>
      </w:r>
      <w:r w:rsidR="00C11633">
        <w:t>, trouxe uma nova luz a</w:t>
      </w:r>
      <w:r w:rsidRPr="00DF776F">
        <w:t>o tema</w:t>
      </w:r>
      <w:r w:rsidR="00C11633">
        <w:t xml:space="preserve"> que</w:t>
      </w:r>
      <w:r w:rsidRPr="00DF776F">
        <w:t xml:space="preserve"> passou </w:t>
      </w:r>
      <w:r w:rsidRPr="00DF776F">
        <w:rPr>
          <w:rFonts w:eastAsia="Times New Roman"/>
        </w:rPr>
        <w:t xml:space="preserve">a ganhar uma nova </w:t>
      </w:r>
      <w:r w:rsidR="00C11633">
        <w:rPr>
          <w:rFonts w:eastAsia="Times New Roman"/>
        </w:rPr>
        <w:t>visão</w:t>
      </w:r>
      <w:r w:rsidRPr="00DF776F">
        <w:rPr>
          <w:rFonts w:eastAsia="Times New Roman"/>
        </w:rPr>
        <w:t xml:space="preserve"> pois desta vez estava contido no texto da nossa legislação</w:t>
      </w:r>
      <w:r w:rsidR="00C11633">
        <w:rPr>
          <w:rFonts w:eastAsia="Times New Roman"/>
        </w:rPr>
        <w:t xml:space="preserve"> civil.</w:t>
      </w:r>
    </w:p>
    <w:p w14:paraId="6480D35F" w14:textId="01D3A6A2" w:rsidR="00760930" w:rsidRPr="00171062" w:rsidRDefault="00C11633" w:rsidP="00171062">
      <w:pPr>
        <w:rPr>
          <w:rFonts w:eastAsia="Times New Roman"/>
        </w:rPr>
      </w:pPr>
      <w:r>
        <w:rPr>
          <w:rFonts w:eastAsia="Times New Roman"/>
        </w:rPr>
        <w:t>Apesar de estar contido na lei, o texto não estipulou</w:t>
      </w:r>
      <w:r w:rsidR="00BB2B54" w:rsidRPr="00DF776F">
        <w:rPr>
          <w:rFonts w:eastAsia="Times New Roman"/>
        </w:rPr>
        <w:t xml:space="preserve"> um parâmetro </w:t>
      </w:r>
      <w:r w:rsidR="00760930">
        <w:rPr>
          <w:rFonts w:eastAsia="Times New Roman"/>
        </w:rPr>
        <w:t xml:space="preserve">de </w:t>
      </w:r>
      <w:r w:rsidR="00BB2B54" w:rsidRPr="00DF776F">
        <w:rPr>
          <w:rFonts w:eastAsia="Times New Roman"/>
        </w:rPr>
        <w:t xml:space="preserve">quanto era o valor mínimo ou máximo que as partes poderiam </w:t>
      </w:r>
      <w:r w:rsidR="00760930">
        <w:rPr>
          <w:rFonts w:eastAsia="Times New Roman"/>
        </w:rPr>
        <w:t>litigar</w:t>
      </w:r>
      <w:r w:rsidR="00BB2B54" w:rsidRPr="00DF776F">
        <w:rPr>
          <w:rFonts w:eastAsia="Times New Roman"/>
        </w:rPr>
        <w:t xml:space="preserve"> em suas ações de indenização caso seus direitos constitucionais fossem violados nem mesmo quais seriam os critérios para tal pedido como acontece na Lei 13.467/2017</w:t>
      </w:r>
      <w:r w:rsidR="00760930">
        <w:rPr>
          <w:rFonts w:eastAsia="Times New Roman"/>
        </w:rPr>
        <w:t xml:space="preserve"> deixando assim a critério do juiz a partir da análise do caso arbitrar o valor o qual achasse digno para recompensar o dano que foi sofrido.</w:t>
      </w:r>
    </w:p>
    <w:p w14:paraId="2FB8A49D" w14:textId="77777777" w:rsidR="00A83D91" w:rsidRPr="00FB6E5E" w:rsidRDefault="00A83D91" w:rsidP="00FB6E5E">
      <w:pPr>
        <w:pStyle w:val="Ttulo1"/>
      </w:pPr>
    </w:p>
    <w:p w14:paraId="598FF579" w14:textId="335716F3" w:rsidR="00DF776F" w:rsidRPr="0006027E" w:rsidRDefault="00770498" w:rsidP="00770498">
      <w:pPr>
        <w:pStyle w:val="Ttulo1"/>
        <w:ind w:firstLine="0"/>
      </w:pPr>
      <w:bookmarkStart w:id="8" w:name="_Toc530525991"/>
      <w:r>
        <w:t xml:space="preserve">5 </w:t>
      </w:r>
      <w:r w:rsidR="00A83D91" w:rsidRPr="00FB6E5E">
        <w:t xml:space="preserve">O </w:t>
      </w:r>
      <w:r w:rsidR="00DF776F" w:rsidRPr="00FB6E5E">
        <w:t>DANO EXTRAPATRIMONIAL E SUAS ESPÉCIES</w:t>
      </w:r>
      <w:bookmarkEnd w:id="8"/>
      <w:r w:rsidR="00DF776F" w:rsidRPr="0006027E">
        <w:t xml:space="preserve"> </w:t>
      </w:r>
    </w:p>
    <w:p w14:paraId="4B8D99FB" w14:textId="229877E0" w:rsidR="00B96CD7" w:rsidRDefault="00B96CD7" w:rsidP="00676207">
      <w:pPr>
        <w:ind w:firstLine="555"/>
      </w:pPr>
      <w:r>
        <w:t xml:space="preserve">Acerca do tema de danos, em nossa legislação temos os danos que lesam o patrimônio da vítima, com caráter pecuniário que são os chamados de danos materiais ou patrimoniais. Contudo nossa legislação também vê a importância de proteger os bens jurídicos que nós não vemos, que vão além da matéria do ser humano e está ligado aos nossos sentimentos que uma vez lesados </w:t>
      </w:r>
      <w:r w:rsidR="001737F0">
        <w:t xml:space="preserve">não atinge diretamente o patrimônio da vítima </w:t>
      </w:r>
      <w:r>
        <w:t>nos deparamos com danos extrapatrimoniais</w:t>
      </w:r>
      <w:r w:rsidR="001737F0">
        <w:t>.</w:t>
      </w:r>
    </w:p>
    <w:p w14:paraId="3BFDD20F" w14:textId="6D4D6DE6" w:rsidR="00AA5284" w:rsidRDefault="000106FD" w:rsidP="005911BE">
      <w:r w:rsidRPr="000106FD">
        <w:lastRenderedPageBreak/>
        <w:t>O dano extrapatrimonial surgiu na nossa CLT com a finalidade de impor regras e limites legais para delimitar os comportamentos na relação entre empregado e empregador</w:t>
      </w:r>
      <w:r w:rsidR="001737F0">
        <w:t>. M</w:t>
      </w:r>
      <w:r>
        <w:t>uitos doutrinadores tem o pensamento que é nova face do dano moral</w:t>
      </w:r>
      <w:r w:rsidRPr="000106FD">
        <w:t>, lidando diretamente com questões éticas e moral no ambiente de trabalho.</w:t>
      </w:r>
    </w:p>
    <w:p w14:paraId="02C90604" w14:textId="77777777" w:rsidR="00062E44" w:rsidRDefault="00A66911" w:rsidP="00676207">
      <w:pPr>
        <w:rPr>
          <w:spacing w:val="2"/>
          <w:szCs w:val="24"/>
          <w:shd w:val="clear" w:color="auto" w:fill="FFFFFF"/>
        </w:rPr>
      </w:pPr>
      <w:r>
        <w:rPr>
          <w:rFonts w:eastAsia="Times New Roman"/>
          <w:szCs w:val="24"/>
        </w:rPr>
        <w:t>A reforma trabalhista incluiu em sua legislação o</w:t>
      </w:r>
      <w:r w:rsidR="00062E44">
        <w:rPr>
          <w:rFonts w:eastAsia="Times New Roman"/>
          <w:szCs w:val="24"/>
        </w:rPr>
        <w:t xml:space="preserve"> dano extrapatrimonial presente no </w:t>
      </w:r>
      <w:r w:rsidR="00062E44" w:rsidRPr="00A66911">
        <w:rPr>
          <w:spacing w:val="2"/>
          <w:szCs w:val="24"/>
          <w:shd w:val="clear" w:color="auto" w:fill="FFFFFF"/>
        </w:rPr>
        <w:t xml:space="preserve">Título II -A da </w:t>
      </w:r>
      <w:r w:rsidRPr="00A66911">
        <w:rPr>
          <w:spacing w:val="2"/>
          <w:szCs w:val="24"/>
          <w:shd w:val="clear" w:color="auto" w:fill="FFFFFF"/>
        </w:rPr>
        <w:t>Lei </w:t>
      </w:r>
      <w:hyperlink r:id="rId8" w:tooltip="LEI Nº 13.467, DE 13 DE JULHO DE 2017." w:history="1">
        <w:r w:rsidRPr="00A66911">
          <w:rPr>
            <w:rStyle w:val="Hyperlink"/>
            <w:rFonts w:cs="Times New Roman"/>
            <w:color w:val="auto"/>
            <w:spacing w:val="2"/>
            <w:szCs w:val="24"/>
            <w:u w:val="none"/>
            <w:shd w:val="clear" w:color="auto" w:fill="FFFFFF"/>
          </w:rPr>
          <w:t>13.467</w:t>
        </w:r>
      </w:hyperlink>
      <w:r w:rsidRPr="00A66911">
        <w:rPr>
          <w:spacing w:val="2"/>
          <w:szCs w:val="24"/>
          <w:shd w:val="clear" w:color="auto" w:fill="FFFFFF"/>
        </w:rPr>
        <w:t>/2017</w:t>
      </w:r>
      <w:r>
        <w:rPr>
          <w:spacing w:val="2"/>
          <w:szCs w:val="24"/>
          <w:shd w:val="clear" w:color="auto" w:fill="FFFFFF"/>
        </w:rPr>
        <w:t xml:space="preserve"> do artigo 223-A ao 223-G uma esfera de conceitos para aplicação do tema.</w:t>
      </w:r>
    </w:p>
    <w:p w14:paraId="3754DE6B" w14:textId="1F009426" w:rsidR="0006027E" w:rsidRDefault="00AA5284" w:rsidP="00676207">
      <w:pPr>
        <w:rPr>
          <w:rFonts w:eastAsia="Times New Roman"/>
          <w:szCs w:val="24"/>
        </w:rPr>
      </w:pPr>
      <w:r>
        <w:rPr>
          <w:rFonts w:eastAsia="Times New Roman"/>
          <w:szCs w:val="24"/>
        </w:rPr>
        <w:tab/>
      </w:r>
      <w:r w:rsidR="001737F0">
        <w:rPr>
          <w:rFonts w:eastAsia="Times New Roman"/>
          <w:szCs w:val="24"/>
        </w:rPr>
        <w:t xml:space="preserve">Portanto sobre o tema, podemos estabelecer quatro vertentes de danos extrapatrimoniais </w:t>
      </w:r>
      <w:r w:rsidR="00676AA1">
        <w:rPr>
          <w:rFonts w:eastAsia="Times New Roman"/>
          <w:szCs w:val="24"/>
        </w:rPr>
        <w:t xml:space="preserve">que iremos abordar ulteriormente </w:t>
      </w:r>
      <w:r w:rsidR="001737F0">
        <w:rPr>
          <w:rFonts w:eastAsia="Times New Roman"/>
          <w:szCs w:val="24"/>
        </w:rPr>
        <w:t xml:space="preserve">dividindo-se em: dano moral, dano existencial, dano estético e também o dano </w:t>
      </w:r>
      <w:r w:rsidR="00676AA1">
        <w:rPr>
          <w:rFonts w:eastAsia="Times New Roman"/>
          <w:szCs w:val="24"/>
        </w:rPr>
        <w:t xml:space="preserve">com resultado </w:t>
      </w:r>
      <w:r w:rsidR="001737F0">
        <w:rPr>
          <w:rFonts w:eastAsia="Times New Roman"/>
          <w:szCs w:val="24"/>
        </w:rPr>
        <w:t>morte.</w:t>
      </w:r>
    </w:p>
    <w:p w14:paraId="74404334" w14:textId="77777777" w:rsidR="0041249C" w:rsidRDefault="0041249C" w:rsidP="00676207">
      <w:pPr>
        <w:rPr>
          <w:rFonts w:eastAsia="Times New Roman"/>
          <w:szCs w:val="24"/>
        </w:rPr>
      </w:pPr>
    </w:p>
    <w:p w14:paraId="1261AD29" w14:textId="382FDB65" w:rsidR="00EF225A" w:rsidRPr="0041249C" w:rsidRDefault="0041249C" w:rsidP="0041249C">
      <w:pPr>
        <w:pStyle w:val="Ttulo1"/>
        <w:ind w:firstLine="0"/>
        <w:rPr>
          <w:b w:val="0"/>
        </w:rPr>
      </w:pPr>
      <w:bookmarkStart w:id="9" w:name="_Toc530525992"/>
      <w:r w:rsidRPr="0041249C">
        <w:rPr>
          <w:b w:val="0"/>
        </w:rPr>
        <w:t xml:space="preserve">5.1 </w:t>
      </w:r>
      <w:r w:rsidR="0006027E" w:rsidRPr="0041249C">
        <w:rPr>
          <w:b w:val="0"/>
        </w:rPr>
        <w:t xml:space="preserve">DANO </w:t>
      </w:r>
      <w:r w:rsidR="006C5AA7" w:rsidRPr="0041249C">
        <w:rPr>
          <w:b w:val="0"/>
        </w:rPr>
        <w:t>MORAL</w:t>
      </w:r>
      <w:bookmarkEnd w:id="9"/>
    </w:p>
    <w:p w14:paraId="19A5F655" w14:textId="77777777" w:rsidR="00486100" w:rsidRPr="00486100" w:rsidRDefault="00486100" w:rsidP="00486100"/>
    <w:p w14:paraId="4BC5CA02" w14:textId="38C4E6F8" w:rsidR="00AA5284" w:rsidRDefault="00EF225A" w:rsidP="00477DF9">
      <w:r>
        <w:t xml:space="preserve">O </w:t>
      </w:r>
      <w:r w:rsidR="00AA5284">
        <w:t>d</w:t>
      </w:r>
      <w:r w:rsidR="00AA5284" w:rsidRPr="005E205D">
        <w:t xml:space="preserve">ano </w:t>
      </w:r>
      <w:r w:rsidR="00AA5284">
        <w:t>m</w:t>
      </w:r>
      <w:r w:rsidR="00AA5284" w:rsidRPr="005E205D">
        <w:t xml:space="preserve">oral propriamente dito e já citado </w:t>
      </w:r>
      <w:r w:rsidR="00AA5284">
        <w:t>no tópico anterior</w:t>
      </w:r>
      <w:r w:rsidR="00AA5284" w:rsidRPr="005E205D">
        <w:t xml:space="preserve">, está caracterizado como todo e qualquer dano que viole de forma objetiva ou subjetiva os direitos da personalidade de alguém os quais são fielmente protegidos pela Constituição Federal e por este motivo é uma das espécies do dano extrapatrimonial. Como exemplificação de dano moral temos situações que causem desgaste emocional, assédio moral no trabalho ou até mesmo casos oriundos de ofensas </w:t>
      </w:r>
      <w:r w:rsidR="00AA5284">
        <w:t>e difamações.</w:t>
      </w:r>
    </w:p>
    <w:p w14:paraId="74DD8E8F" w14:textId="3414A159" w:rsidR="008647F6" w:rsidRDefault="008647F6" w:rsidP="00477DF9">
      <w:r w:rsidRPr="00D30C30">
        <w:t>Embora a figura seja inerente à pessoa natural, há autores que consideram</w:t>
      </w:r>
      <w:r>
        <w:t xml:space="preserve"> </w:t>
      </w:r>
      <w:r w:rsidRPr="00D30C30">
        <w:t>viável estender-se a noção de dano moral também à pessoa jurídica.</w:t>
      </w:r>
      <w:r>
        <w:t xml:space="preserve"> (DELGADO, 2017, p.713).</w:t>
      </w:r>
    </w:p>
    <w:p w14:paraId="3C995A04" w14:textId="77777777" w:rsidR="00717620" w:rsidRDefault="008647F6" w:rsidP="00717620">
      <w:r>
        <w:tab/>
        <w:t>Haja vista que a pessoa jurídica a exemplo de uma empresa também pode ter sua honra, imagem e a marca ofendidos conforme é explanado no art. 223-D da CLT</w:t>
      </w:r>
      <w:r w:rsidR="00B56D5D">
        <w:rPr>
          <w:rStyle w:val="Refdenotaderodap"/>
          <w:rFonts w:eastAsia="Times New Roman" w:cs="Times New Roman"/>
          <w:szCs w:val="24"/>
        </w:rPr>
        <w:footnoteReference w:id="4"/>
      </w:r>
      <w:r>
        <w:t>.</w:t>
      </w:r>
    </w:p>
    <w:p w14:paraId="51D11FFF" w14:textId="08BC586F" w:rsidR="008647F6" w:rsidRPr="008647F6" w:rsidRDefault="00275BD8" w:rsidP="00717620">
      <w:pPr>
        <w:ind w:left="2268" w:firstLine="0"/>
        <w:rPr>
          <w:color w:val="000000"/>
          <w:sz w:val="20"/>
          <w:szCs w:val="20"/>
        </w:rPr>
      </w:pPr>
      <w:hyperlink r:id="rId9" w:anchor="art223d" w:history="1">
        <w:r w:rsidR="008647F6">
          <w:rPr>
            <w:rStyle w:val="Hyperlink"/>
            <w:color w:val="auto"/>
            <w:sz w:val="20"/>
            <w:szCs w:val="20"/>
            <w:u w:val="none"/>
          </w:rPr>
          <w:t>A</w:t>
        </w:r>
        <w:r w:rsidR="008647F6" w:rsidRPr="008647F6">
          <w:rPr>
            <w:rStyle w:val="Hyperlink"/>
            <w:color w:val="auto"/>
            <w:sz w:val="20"/>
            <w:szCs w:val="20"/>
            <w:u w:val="none"/>
          </w:rPr>
          <w:t>rt. 223-D.</w:t>
        </w:r>
      </w:hyperlink>
      <w:r w:rsidR="008647F6" w:rsidRPr="008647F6">
        <w:rPr>
          <w:sz w:val="20"/>
          <w:szCs w:val="20"/>
        </w:rPr>
        <w:t>  </w:t>
      </w:r>
      <w:r w:rsidR="008647F6" w:rsidRPr="008647F6">
        <w:rPr>
          <w:color w:val="000000"/>
          <w:sz w:val="20"/>
          <w:szCs w:val="20"/>
        </w:rPr>
        <w:t>A imagem, a marca, o nome, o segredo empresarial e o sigilo da correspondência são bens juridicamente tutelados inerentes à pessoa jurídica.</w:t>
      </w:r>
    </w:p>
    <w:p w14:paraId="01EA8404" w14:textId="301BA3D3" w:rsidR="00AA5284" w:rsidRDefault="00AA5284" w:rsidP="00477DF9">
      <w:pPr>
        <w:rPr>
          <w:rFonts w:eastAsia="Times New Roman" w:cs="Times New Roman"/>
          <w:szCs w:val="24"/>
        </w:rPr>
      </w:pPr>
      <w:r>
        <w:rPr>
          <w:rFonts w:eastAsia="Times New Roman" w:cs="Times New Roman"/>
          <w:szCs w:val="24"/>
        </w:rPr>
        <w:t xml:space="preserve">Muitos doutrinadores </w:t>
      </w:r>
      <w:r w:rsidR="008647F6">
        <w:rPr>
          <w:rFonts w:eastAsia="Times New Roman" w:cs="Times New Roman"/>
          <w:szCs w:val="24"/>
        </w:rPr>
        <w:t xml:space="preserve">ainda </w:t>
      </w:r>
      <w:r>
        <w:rPr>
          <w:rFonts w:eastAsia="Times New Roman" w:cs="Times New Roman"/>
          <w:szCs w:val="24"/>
        </w:rPr>
        <w:t xml:space="preserve">falam </w:t>
      </w:r>
      <w:r w:rsidR="008647F6">
        <w:rPr>
          <w:rFonts w:eastAsia="Times New Roman" w:cs="Times New Roman"/>
          <w:szCs w:val="24"/>
        </w:rPr>
        <w:t>também que existem</w:t>
      </w:r>
      <w:r>
        <w:rPr>
          <w:rFonts w:eastAsia="Times New Roman" w:cs="Times New Roman"/>
          <w:szCs w:val="24"/>
        </w:rPr>
        <w:t xml:space="preserve"> controvérsias </w:t>
      </w:r>
      <w:r w:rsidR="008647F6">
        <w:rPr>
          <w:rFonts w:eastAsia="Times New Roman" w:cs="Times New Roman"/>
          <w:szCs w:val="24"/>
        </w:rPr>
        <w:t xml:space="preserve">polêmicas </w:t>
      </w:r>
      <w:r>
        <w:rPr>
          <w:rFonts w:eastAsia="Times New Roman" w:cs="Times New Roman"/>
          <w:szCs w:val="24"/>
        </w:rPr>
        <w:t>ao separar o dano extrapatrimonial do dano moral, pois muitos entendem que são sinônimos, conforme anotação Vólia Bomfim Cassar (</w:t>
      </w:r>
      <w:r w:rsidR="00DE6167">
        <w:rPr>
          <w:rFonts w:eastAsia="Times New Roman" w:cs="Times New Roman"/>
          <w:szCs w:val="24"/>
        </w:rPr>
        <w:t>2017, p.894).</w:t>
      </w:r>
    </w:p>
    <w:p w14:paraId="35118D68" w14:textId="59FA5035" w:rsidR="008647F6" w:rsidRDefault="00DE6167" w:rsidP="00717620">
      <w:pPr>
        <w:spacing w:line="240" w:lineRule="auto"/>
        <w:ind w:left="2268" w:firstLine="0"/>
        <w:rPr>
          <w:rFonts w:eastAsia="Times New Roman" w:cs="Times New Roman"/>
          <w:sz w:val="20"/>
          <w:szCs w:val="20"/>
        </w:rPr>
      </w:pPr>
      <w:r w:rsidRPr="00DE6167">
        <w:rPr>
          <w:rFonts w:eastAsia="Times New Roman" w:cs="Times New Roman"/>
          <w:sz w:val="20"/>
          <w:szCs w:val="20"/>
        </w:rPr>
        <w:t xml:space="preserve">Há controvérsia na doutrina a respeito do conceito de dano moral e extrapatrimonial. Alguns afirmam que dano moral é sinônimo de dano extrapatrimonial, enquanto outros preferem afirmar que dano moral é espécie do gênero dano </w:t>
      </w:r>
      <w:proofErr w:type="gramStart"/>
      <w:r w:rsidRPr="00DE6167">
        <w:rPr>
          <w:rFonts w:eastAsia="Times New Roman" w:cs="Times New Roman"/>
          <w:sz w:val="20"/>
          <w:szCs w:val="20"/>
        </w:rPr>
        <w:t>extrapatrimonial.</w:t>
      </w:r>
      <w:r w:rsidR="00717620">
        <w:rPr>
          <w:rFonts w:eastAsia="Times New Roman" w:cs="Times New Roman"/>
          <w:sz w:val="20"/>
          <w:szCs w:val="20"/>
        </w:rPr>
        <w:t>(</w:t>
      </w:r>
      <w:proofErr w:type="gramEnd"/>
      <w:r w:rsidR="00717620">
        <w:rPr>
          <w:rFonts w:eastAsia="Times New Roman" w:cs="Times New Roman"/>
          <w:sz w:val="20"/>
          <w:szCs w:val="20"/>
        </w:rPr>
        <w:t>CASSAR, 2017, p.894)</w:t>
      </w:r>
    </w:p>
    <w:p w14:paraId="05AC5A02" w14:textId="091D50AC" w:rsidR="00300A90" w:rsidRPr="00DC01D0" w:rsidRDefault="00DC01D0" w:rsidP="00DC01D0">
      <w:pPr>
        <w:ind w:firstLine="0"/>
        <w:rPr>
          <w:rFonts w:eastAsia="Times New Roman" w:cs="Times New Roman"/>
          <w:szCs w:val="24"/>
        </w:rPr>
      </w:pPr>
      <w:bookmarkStart w:id="11" w:name="_Toc530525993"/>
      <w:r w:rsidRPr="00DC01D0">
        <w:rPr>
          <w:rFonts w:eastAsia="Times New Roman" w:cs="Times New Roman"/>
          <w:szCs w:val="24"/>
        </w:rPr>
        <w:lastRenderedPageBreak/>
        <w:t xml:space="preserve">5.2 </w:t>
      </w:r>
      <w:r w:rsidR="00300A90" w:rsidRPr="00DC01D0">
        <w:rPr>
          <w:szCs w:val="24"/>
        </w:rPr>
        <w:t>DANO EXISTENCIAL</w:t>
      </w:r>
      <w:bookmarkEnd w:id="11"/>
    </w:p>
    <w:p w14:paraId="6E5A30ED" w14:textId="77777777" w:rsidR="00486100" w:rsidRPr="00486100" w:rsidRDefault="00486100" w:rsidP="00486100"/>
    <w:p w14:paraId="7B863F31" w14:textId="05CB468A" w:rsidR="008159A6" w:rsidRDefault="008159A6" w:rsidP="00477DF9">
      <w:r w:rsidRPr="008159A6">
        <w:t xml:space="preserve">O dano existencial </w:t>
      </w:r>
      <w:r w:rsidR="00C81AFD">
        <w:t>é</w:t>
      </w:r>
      <w:r w:rsidR="007341D2">
        <w:t xml:space="preserve"> uma teoria </w:t>
      </w:r>
      <w:r w:rsidR="00C81AFD">
        <w:t>derivad</w:t>
      </w:r>
      <w:r w:rsidR="007341D2">
        <w:t>a</w:t>
      </w:r>
      <w:r w:rsidR="00C81AFD">
        <w:t xml:space="preserve"> do direito italiano </w:t>
      </w:r>
      <w:r w:rsidR="007341D2">
        <w:t xml:space="preserve">que </w:t>
      </w:r>
      <w:r w:rsidRPr="008159A6">
        <w:t xml:space="preserve">consiste em atos </w:t>
      </w:r>
      <w:r w:rsidR="007341D2">
        <w:t xml:space="preserve">negativos de forma </w:t>
      </w:r>
      <w:r w:rsidRPr="008159A6">
        <w:t xml:space="preserve">direta ou indireta </w:t>
      </w:r>
      <w:r w:rsidR="007341D2">
        <w:t>que venha a</w:t>
      </w:r>
      <w:r w:rsidRPr="008159A6">
        <w:t xml:space="preserve"> abal</w:t>
      </w:r>
      <w:r w:rsidR="007341D2">
        <w:t>ar</w:t>
      </w:r>
      <w:r w:rsidRPr="008159A6">
        <w:t xml:space="preserve"> a existência propriamente dita de alguém prejudicando a sua qualidade de vida</w:t>
      </w:r>
      <w:r w:rsidR="00067A1F">
        <w:t xml:space="preserve"> </w:t>
      </w:r>
      <w:r w:rsidRPr="008159A6">
        <w:t xml:space="preserve">e modificando de forma abrupta sua forma de viver com sua </w:t>
      </w:r>
      <w:r w:rsidR="00A276B2" w:rsidRPr="008159A6">
        <w:t>família</w:t>
      </w:r>
      <w:r w:rsidRPr="008159A6">
        <w:t xml:space="preserve"> ou na sociedade causando-lhe angústia, tristeza ou até mesmo sofrimento.</w:t>
      </w:r>
    </w:p>
    <w:p w14:paraId="20F17313" w14:textId="5BF62DB1" w:rsidR="00A276B2" w:rsidRDefault="00A276B2" w:rsidP="00477DF9">
      <w:r>
        <w:t xml:space="preserve">A respeito do tema já decidiu o Tribunal Superior do Trabalho </w:t>
      </w:r>
    </w:p>
    <w:p w14:paraId="028E60FC" w14:textId="79BCAAB1" w:rsidR="00FA46F5" w:rsidRPr="00FA46F5" w:rsidRDefault="00FA46F5" w:rsidP="00CF6C45">
      <w:pPr>
        <w:spacing w:line="240" w:lineRule="auto"/>
        <w:ind w:left="2268" w:firstLine="0"/>
        <w:rPr>
          <w:rFonts w:eastAsia="Times New Roman" w:cs="Times New Roman"/>
          <w:sz w:val="20"/>
          <w:szCs w:val="20"/>
        </w:rPr>
      </w:pPr>
      <w:r w:rsidRPr="00FA46F5">
        <w:rPr>
          <w:rFonts w:eastAsia="Times New Roman" w:cs="Times New Roman"/>
          <w:sz w:val="20"/>
          <w:szCs w:val="20"/>
        </w:rPr>
        <w:t xml:space="preserve">INDENIZAÇÃO POR DANO EXISTENCIAL. JORNADA DE TRABALHO EXTENUANTE. </w:t>
      </w:r>
      <w:r w:rsidRPr="00FA46F5">
        <w:rPr>
          <w:rFonts w:eastAsia="Times New Roman" w:cs="Times New Roman"/>
          <w:b/>
          <w:sz w:val="20"/>
          <w:szCs w:val="20"/>
          <w:u w:val="single"/>
        </w:rPr>
        <w:t>O dano existencial consiste em espécie de dano extrapatrimonial cuja principal característica é a frustração do projeto de vida pessoal do trabalhador, impedindo a sua efetiva integração à sociedade, limitando a vida do trabalhador fora do ambiente de trabalho e o seu pleno desenvolvimento como ser humano, em decorrência da conduta ilícita do empregador.</w:t>
      </w:r>
      <w:r w:rsidRPr="00FA46F5">
        <w:rPr>
          <w:rFonts w:eastAsia="Times New Roman" w:cs="Times New Roman"/>
          <w:sz w:val="20"/>
          <w:szCs w:val="20"/>
        </w:rPr>
        <w:t xml:space="preserve"> [...]</w:t>
      </w:r>
      <w:r w:rsidR="00041C00">
        <w:rPr>
          <w:rFonts w:eastAsia="Times New Roman" w:cs="Times New Roman"/>
          <w:sz w:val="20"/>
          <w:szCs w:val="20"/>
        </w:rPr>
        <w:t xml:space="preserve"> </w:t>
      </w:r>
      <w:r>
        <w:rPr>
          <w:rStyle w:val="Refdenotaderodap"/>
          <w:rFonts w:eastAsia="Times New Roman" w:cs="Times New Roman"/>
          <w:sz w:val="20"/>
          <w:szCs w:val="20"/>
        </w:rPr>
        <w:footnoteReference w:id="5"/>
      </w:r>
      <w:r w:rsidR="00041C00">
        <w:rPr>
          <w:rFonts w:eastAsia="Times New Roman" w:cs="Times New Roman"/>
          <w:sz w:val="20"/>
          <w:szCs w:val="20"/>
        </w:rPr>
        <w:t xml:space="preserve"> </w:t>
      </w:r>
      <w:r w:rsidRPr="00FA46F5">
        <w:rPr>
          <w:rFonts w:eastAsia="Times New Roman" w:cs="Times New Roman"/>
          <w:sz w:val="20"/>
          <w:szCs w:val="20"/>
        </w:rPr>
        <w:t>(</w:t>
      </w:r>
      <w:r w:rsidR="00DC01D0">
        <w:rPr>
          <w:rFonts w:eastAsia="Times New Roman" w:cs="Times New Roman"/>
          <w:sz w:val="20"/>
          <w:szCs w:val="20"/>
        </w:rPr>
        <w:t>grifo nosso</w:t>
      </w:r>
      <w:r w:rsidRPr="00FA46F5">
        <w:rPr>
          <w:rFonts w:eastAsia="Times New Roman" w:cs="Times New Roman"/>
          <w:sz w:val="20"/>
          <w:szCs w:val="20"/>
        </w:rPr>
        <w:t>)</w:t>
      </w:r>
    </w:p>
    <w:p w14:paraId="3498C9FA" w14:textId="7F60D756" w:rsidR="00067A1F" w:rsidRDefault="00FA46F5" w:rsidP="00CF6C45">
      <w:pPr>
        <w:spacing w:line="240" w:lineRule="auto"/>
        <w:ind w:left="2268" w:firstLine="0"/>
        <w:rPr>
          <w:rFonts w:eastAsia="Times New Roman" w:cs="Times New Roman"/>
          <w:sz w:val="20"/>
          <w:szCs w:val="20"/>
        </w:rPr>
      </w:pPr>
      <w:r w:rsidRPr="00FA46F5">
        <w:rPr>
          <w:rFonts w:eastAsia="Times New Roman" w:cs="Times New Roman"/>
          <w:sz w:val="20"/>
          <w:szCs w:val="20"/>
        </w:rPr>
        <w:t>(TST - RR: 10347420145150002, Relator: José Roberto Freire Pimenta, Data de Julgamento: 04/11/2015, 2ª Turma, Data de Publicação: DEJT 13/11/2015)</w:t>
      </w:r>
    </w:p>
    <w:p w14:paraId="4131FB39" w14:textId="357F92A6" w:rsidR="00067A1F" w:rsidRDefault="00067A1F" w:rsidP="000C785A">
      <w:pPr>
        <w:spacing w:line="240" w:lineRule="auto"/>
        <w:rPr>
          <w:rFonts w:eastAsia="Times New Roman" w:cs="Times New Roman"/>
          <w:sz w:val="20"/>
          <w:szCs w:val="20"/>
        </w:rPr>
      </w:pPr>
    </w:p>
    <w:p w14:paraId="7A29B514" w14:textId="15C03464" w:rsidR="00067A1F" w:rsidRPr="005A433A" w:rsidRDefault="00067A1F" w:rsidP="00067A1F">
      <w:pPr>
        <w:rPr>
          <w:rFonts w:eastAsia="Times New Roman" w:cs="Times New Roman"/>
          <w:szCs w:val="24"/>
        </w:rPr>
      </w:pPr>
      <w:r w:rsidRPr="005A433A">
        <w:rPr>
          <w:rFonts w:eastAsia="Times New Roman" w:cs="Times New Roman"/>
          <w:szCs w:val="24"/>
        </w:rPr>
        <w:tab/>
        <w:t>É de grande importância salientar que não são todas as situações que afetem a qualidade de vida do ser humano que são protegidas pela teoria do dano existencial pois é necessário se atentar aos princípios da proporcionalidade e da razoabilidade.</w:t>
      </w:r>
    </w:p>
    <w:p w14:paraId="4089DF84" w14:textId="30E28005" w:rsidR="00C6763E" w:rsidRDefault="008159A6" w:rsidP="00477DF9">
      <w:pPr>
        <w:rPr>
          <w:rFonts w:eastAsia="Times New Roman" w:cs="Times New Roman"/>
          <w:szCs w:val="24"/>
        </w:rPr>
      </w:pPr>
      <w:r w:rsidRPr="005A433A">
        <w:rPr>
          <w:rFonts w:eastAsia="Times New Roman" w:cs="Times New Roman"/>
          <w:szCs w:val="24"/>
        </w:rPr>
        <w:t xml:space="preserve">A modalidade do dano existencial muito se é comparado ao dano moral por ambos </w:t>
      </w:r>
      <w:r w:rsidR="00A276B2" w:rsidRPr="005A433A">
        <w:rPr>
          <w:rFonts w:eastAsia="Times New Roman" w:cs="Times New Roman"/>
          <w:szCs w:val="24"/>
        </w:rPr>
        <w:t>possuírem</w:t>
      </w:r>
      <w:r w:rsidRPr="005A433A">
        <w:rPr>
          <w:rFonts w:eastAsia="Times New Roman" w:cs="Times New Roman"/>
          <w:szCs w:val="24"/>
        </w:rPr>
        <w:t xml:space="preserve"> </w:t>
      </w:r>
      <w:r w:rsidR="00A276B2" w:rsidRPr="005A433A">
        <w:rPr>
          <w:rFonts w:eastAsia="Times New Roman" w:cs="Times New Roman"/>
          <w:szCs w:val="24"/>
        </w:rPr>
        <w:t>características semelhantes,</w:t>
      </w:r>
      <w:r w:rsidRPr="005A433A">
        <w:rPr>
          <w:rFonts w:eastAsia="Times New Roman" w:cs="Times New Roman"/>
          <w:szCs w:val="24"/>
        </w:rPr>
        <w:t xml:space="preserve"> porém o que difere os dois tipos de danos é que a reparação do dano existencial é indispensável pois é necessário proteger a tranquilidade e a qualidade de vida do ser humano.</w:t>
      </w:r>
    </w:p>
    <w:p w14:paraId="7C561F59" w14:textId="3B4E9C92" w:rsidR="00B56D5D" w:rsidRDefault="0033131D" w:rsidP="009873F9">
      <w:pPr>
        <w:rPr>
          <w:rFonts w:eastAsia="Times New Roman" w:cs="Times New Roman"/>
          <w:szCs w:val="24"/>
        </w:rPr>
      </w:pPr>
      <w:r>
        <w:rPr>
          <w:rFonts w:eastAsia="Times New Roman" w:cs="Times New Roman"/>
          <w:szCs w:val="24"/>
        </w:rPr>
        <w:t xml:space="preserve">Como pode ser observado nas palavras de EZEQUIEL MORAIS (2012, </w:t>
      </w:r>
      <w:r w:rsidRPr="0033131D">
        <w:rPr>
          <w:rFonts w:eastAsia="Times New Roman" w:cs="Times New Roman"/>
          <w:i/>
          <w:szCs w:val="24"/>
        </w:rPr>
        <w:t>online</w:t>
      </w:r>
      <w:r>
        <w:rPr>
          <w:rFonts w:eastAsia="Times New Roman" w:cs="Times New Roman"/>
          <w:szCs w:val="24"/>
        </w:rPr>
        <w:t>)</w:t>
      </w:r>
    </w:p>
    <w:p w14:paraId="67023FA7" w14:textId="77777777" w:rsidR="00CF6C45" w:rsidRDefault="00B56D5D" w:rsidP="00CF6C45">
      <w:pPr>
        <w:spacing w:line="240" w:lineRule="auto"/>
        <w:ind w:left="2268" w:firstLine="0"/>
        <w:rPr>
          <w:rFonts w:eastAsia="Times New Roman" w:cs="Times New Roman"/>
          <w:sz w:val="20"/>
          <w:szCs w:val="20"/>
        </w:rPr>
      </w:pPr>
      <w:r w:rsidRPr="00A82861">
        <w:rPr>
          <w:rFonts w:eastAsia="Times New Roman" w:cs="Times New Roman"/>
          <w:sz w:val="20"/>
          <w:szCs w:val="20"/>
        </w:rPr>
        <w:t>Em outras palavras, o dano existencial constitui-se num dano à existência da pessoa, de modo a não permitir ou não contribuir para que esta seja feliz, impossibilitando a execução de um projeto de vida no campo pessoal (mulher vítima de erro médico que a impede de ter filho; férias não concedidas ao empregado; bullying no ambiente escolar ou de trabalho; pais que perdem o filho vítima de acidente automobilístico causado por terceiro...).</w:t>
      </w:r>
      <w:r w:rsidR="00A82861">
        <w:rPr>
          <w:rFonts w:eastAsia="Times New Roman" w:cs="Times New Roman"/>
          <w:sz w:val="20"/>
          <w:szCs w:val="20"/>
        </w:rPr>
        <w:t>[...]</w:t>
      </w:r>
      <w:r w:rsidR="0033131D">
        <w:rPr>
          <w:rStyle w:val="Refdenotaderodap"/>
          <w:rFonts w:eastAsia="Times New Roman" w:cs="Times New Roman"/>
          <w:szCs w:val="24"/>
        </w:rPr>
        <w:footnoteReference w:id="6"/>
      </w:r>
      <w:r w:rsidR="00CF6C45">
        <w:rPr>
          <w:rFonts w:eastAsia="Times New Roman" w:cs="Times New Roman"/>
          <w:sz w:val="20"/>
          <w:szCs w:val="20"/>
        </w:rPr>
        <w:t>(MORAIS,2012)</w:t>
      </w:r>
      <w:bookmarkStart w:id="12" w:name="_Toc530525994"/>
    </w:p>
    <w:p w14:paraId="298317A2" w14:textId="0CE37D9B" w:rsidR="0006027E" w:rsidRPr="00CF6C45" w:rsidRDefault="00CF6C45" w:rsidP="00CF6C45">
      <w:pPr>
        <w:spacing w:line="240" w:lineRule="auto"/>
        <w:ind w:firstLine="0"/>
        <w:rPr>
          <w:rFonts w:eastAsia="Times New Roman" w:cs="Times New Roman"/>
          <w:szCs w:val="24"/>
        </w:rPr>
      </w:pPr>
      <w:r>
        <w:t xml:space="preserve">5.3 </w:t>
      </w:r>
      <w:r w:rsidR="0006027E">
        <w:t>DANO ESTÉTICO</w:t>
      </w:r>
      <w:bookmarkEnd w:id="12"/>
      <w:r w:rsidR="0006027E">
        <w:tab/>
      </w:r>
    </w:p>
    <w:p w14:paraId="395DB1F2" w14:textId="77777777" w:rsidR="00486100" w:rsidRPr="00486100" w:rsidRDefault="00486100" w:rsidP="00486100"/>
    <w:p w14:paraId="67999A21" w14:textId="4D93605B" w:rsidR="0006027E" w:rsidRPr="0081405F" w:rsidRDefault="0006027E" w:rsidP="009873F9">
      <w:r>
        <w:t>Este dano na atualidade tanto nas decisões jurisprudenciais como na doutrina está ligado a um dos ramos do dano extrapatrimonial</w:t>
      </w:r>
      <w:r w:rsidR="0081405F">
        <w:t xml:space="preserve">. O </w:t>
      </w:r>
      <w:r w:rsidRPr="0006027E">
        <w:t>conceito do dano estético está intimamente ligado com a ideia de deformação d</w:t>
      </w:r>
      <w:r>
        <w:t>a aparência física de alguém</w:t>
      </w:r>
      <w:r w:rsidR="0081405F">
        <w:t xml:space="preserve"> proveniente de uma conduta dolosa </w:t>
      </w:r>
      <w:r w:rsidR="0081405F">
        <w:lastRenderedPageBreak/>
        <w:t>ou culposa</w:t>
      </w:r>
      <w:r w:rsidRPr="0006027E">
        <w:t>, a partir do momento que algo perde sua forma inicial e tal ocorrido causa constrangimento, repugnância ou desagrado ao portador estamos falando do dano estético.</w:t>
      </w:r>
    </w:p>
    <w:p w14:paraId="3F7D8E99" w14:textId="77777777" w:rsidR="00661875" w:rsidRDefault="0006027E" w:rsidP="00256749">
      <w:r>
        <w:t xml:space="preserve">Conforme entendimento de Gonçalves (2017, p.525) </w:t>
      </w:r>
    </w:p>
    <w:p w14:paraId="21D01808" w14:textId="11CF3503" w:rsidR="0006027E" w:rsidRDefault="0006027E" w:rsidP="00661875">
      <w:pPr>
        <w:ind w:left="2268" w:firstLine="0"/>
        <w:rPr>
          <w:rFonts w:cs="Times New Roman"/>
          <w:b/>
          <w:i/>
          <w:sz w:val="20"/>
          <w:szCs w:val="20"/>
        </w:rPr>
      </w:pPr>
      <w:r w:rsidRPr="0006027E">
        <w:rPr>
          <w:rFonts w:cs="Times New Roman"/>
          <w:sz w:val="20"/>
          <w:szCs w:val="20"/>
        </w:rPr>
        <w:t>Para que se caracterize a deformidade, é preciso que haja o dano estético. O que se</w:t>
      </w:r>
      <w:r>
        <w:rPr>
          <w:rFonts w:cs="Times New Roman"/>
          <w:sz w:val="20"/>
          <w:szCs w:val="20"/>
        </w:rPr>
        <w:t xml:space="preserve"> </w:t>
      </w:r>
      <w:r w:rsidRPr="0006027E">
        <w:rPr>
          <w:rFonts w:cs="Times New Roman"/>
          <w:sz w:val="20"/>
          <w:szCs w:val="20"/>
        </w:rPr>
        <w:t>indeniza, nesse caso, é a tristeza, o vexame, a humilhação, ou seja, o dano moral decorrente</w:t>
      </w:r>
      <w:r>
        <w:rPr>
          <w:rFonts w:cs="Times New Roman"/>
          <w:sz w:val="20"/>
          <w:szCs w:val="20"/>
        </w:rPr>
        <w:t xml:space="preserve"> </w:t>
      </w:r>
      <w:r w:rsidRPr="0006027E">
        <w:rPr>
          <w:rFonts w:cs="Times New Roman"/>
          <w:sz w:val="20"/>
          <w:szCs w:val="20"/>
        </w:rPr>
        <w:t>da deformidade física. Não se trata, pois, de uma terceira espécie de dano, ao lado do dano</w:t>
      </w:r>
      <w:r>
        <w:rPr>
          <w:rFonts w:cs="Times New Roman"/>
          <w:sz w:val="20"/>
          <w:szCs w:val="20"/>
        </w:rPr>
        <w:t xml:space="preserve"> </w:t>
      </w:r>
      <w:r w:rsidRPr="0006027E">
        <w:rPr>
          <w:rFonts w:cs="Times New Roman"/>
          <w:sz w:val="20"/>
          <w:szCs w:val="20"/>
        </w:rPr>
        <w:t xml:space="preserve">material e do dano moral, mas apenas de um aspecto </w:t>
      </w:r>
      <w:r w:rsidR="00256749" w:rsidRPr="0006027E">
        <w:rPr>
          <w:rFonts w:cs="Times New Roman"/>
          <w:sz w:val="20"/>
          <w:szCs w:val="20"/>
        </w:rPr>
        <w:t>deste.</w:t>
      </w:r>
      <w:r w:rsidR="00256749">
        <w:rPr>
          <w:rFonts w:cs="Times New Roman"/>
          <w:sz w:val="20"/>
          <w:szCs w:val="20"/>
        </w:rPr>
        <w:t xml:space="preserve"> (</w:t>
      </w:r>
      <w:r w:rsidR="00661875">
        <w:rPr>
          <w:rFonts w:cs="Times New Roman"/>
          <w:sz w:val="20"/>
          <w:szCs w:val="20"/>
        </w:rPr>
        <w:t>GONÇALVES, 2017, p.525)</w:t>
      </w:r>
    </w:p>
    <w:p w14:paraId="3759E5E9" w14:textId="05984C94" w:rsidR="0081405F" w:rsidRPr="00863D02" w:rsidRDefault="0081405F" w:rsidP="00256749">
      <w:pPr>
        <w:pStyle w:val="Sumrio2"/>
        <w:tabs>
          <w:tab w:val="right" w:leader="dot" w:pos="9075"/>
        </w:tabs>
        <w:spacing w:line="360" w:lineRule="auto"/>
        <w:ind w:left="709" w:hanging="607"/>
        <w:rPr>
          <w:rFonts w:ascii="Times New Roman" w:hAnsi="Times New Roman" w:cs="Times New Roman"/>
          <w:b w:val="0"/>
          <w:i w:val="0"/>
          <w:szCs w:val="24"/>
        </w:rPr>
      </w:pPr>
      <w:r>
        <w:rPr>
          <w:rFonts w:ascii="Times New Roman" w:hAnsi="Times New Roman" w:cs="Times New Roman"/>
          <w:b w:val="0"/>
          <w:i w:val="0"/>
          <w:sz w:val="20"/>
          <w:szCs w:val="20"/>
        </w:rPr>
        <w:tab/>
      </w:r>
      <w:r w:rsidRPr="00863D02">
        <w:rPr>
          <w:rFonts w:ascii="Times New Roman" w:hAnsi="Times New Roman" w:cs="Times New Roman"/>
          <w:b w:val="0"/>
          <w:i w:val="0"/>
          <w:szCs w:val="24"/>
        </w:rPr>
        <w:t xml:space="preserve">Acerca deste tema também decidiu o Superior </w:t>
      </w:r>
      <w:r w:rsidR="00863D02">
        <w:rPr>
          <w:rFonts w:ascii="Times New Roman" w:hAnsi="Times New Roman" w:cs="Times New Roman"/>
          <w:b w:val="0"/>
          <w:i w:val="0"/>
          <w:szCs w:val="24"/>
        </w:rPr>
        <w:t>T</w:t>
      </w:r>
      <w:r w:rsidRPr="00863D02">
        <w:rPr>
          <w:rFonts w:ascii="Times New Roman" w:hAnsi="Times New Roman" w:cs="Times New Roman"/>
          <w:b w:val="0"/>
          <w:i w:val="0"/>
          <w:szCs w:val="24"/>
        </w:rPr>
        <w:t xml:space="preserve">ribunal de Justiça </w:t>
      </w:r>
    </w:p>
    <w:p w14:paraId="73E683FF" w14:textId="3C64D2DF" w:rsidR="00863D02" w:rsidRDefault="0081405F" w:rsidP="00D6344A">
      <w:pPr>
        <w:pStyle w:val="NormalWeb"/>
        <w:shd w:val="clear" w:color="auto" w:fill="FFFFFF"/>
        <w:spacing w:before="0" w:beforeAutospacing="0" w:after="0" w:afterAutospacing="0"/>
        <w:ind w:left="2268" w:firstLine="0"/>
        <w:rPr>
          <w:spacing w:val="2"/>
          <w:sz w:val="20"/>
          <w:szCs w:val="20"/>
        </w:rPr>
      </w:pPr>
      <w:r w:rsidRPr="0081405F">
        <w:rPr>
          <w:spacing w:val="2"/>
          <w:sz w:val="20"/>
          <w:szCs w:val="20"/>
        </w:rPr>
        <w:t>INDENIZAÇÃO. "DANOS ESTÉTICOS" OU "DANOS FÍSICOS". INDENIZABILIDADE EM SEPARADO</w:t>
      </w:r>
      <w:r w:rsidR="00863D02">
        <w:rPr>
          <w:spacing w:val="2"/>
          <w:sz w:val="20"/>
          <w:szCs w:val="20"/>
        </w:rPr>
        <w:t xml:space="preserve"> [...]</w:t>
      </w:r>
      <w:r w:rsidRPr="0081405F">
        <w:rPr>
          <w:spacing w:val="2"/>
          <w:sz w:val="20"/>
          <w:szCs w:val="20"/>
        </w:rPr>
        <w:t xml:space="preserve"> </w:t>
      </w:r>
    </w:p>
    <w:p w14:paraId="582DC60E" w14:textId="7198F5B7" w:rsidR="00863D02" w:rsidRDefault="0081405F" w:rsidP="007829E5">
      <w:pPr>
        <w:pStyle w:val="NormalWeb"/>
        <w:shd w:val="clear" w:color="auto" w:fill="FFFFFF"/>
        <w:spacing w:before="0" w:beforeAutospacing="0" w:after="0" w:afterAutospacing="0"/>
        <w:ind w:left="2268" w:firstLine="0"/>
        <w:rPr>
          <w:spacing w:val="2"/>
          <w:sz w:val="20"/>
          <w:szCs w:val="20"/>
        </w:rPr>
      </w:pPr>
      <w:r w:rsidRPr="0081405F">
        <w:rPr>
          <w:spacing w:val="2"/>
          <w:sz w:val="20"/>
          <w:szCs w:val="20"/>
        </w:rPr>
        <w:t xml:space="preserve">2. </w:t>
      </w:r>
      <w:r w:rsidRPr="00863D02">
        <w:rPr>
          <w:b/>
          <w:spacing w:val="2"/>
          <w:sz w:val="20"/>
          <w:szCs w:val="20"/>
          <w:u w:val="single"/>
        </w:rPr>
        <w:t xml:space="preserve">As </w:t>
      </w:r>
      <w:proofErr w:type="spellStart"/>
      <w:r w:rsidRPr="00863D02">
        <w:rPr>
          <w:b/>
          <w:spacing w:val="2"/>
          <w:sz w:val="20"/>
          <w:szCs w:val="20"/>
          <w:u w:val="single"/>
        </w:rPr>
        <w:t>seqüelas</w:t>
      </w:r>
      <w:proofErr w:type="spellEnd"/>
      <w:r w:rsidRPr="00863D02">
        <w:rPr>
          <w:b/>
          <w:spacing w:val="2"/>
          <w:sz w:val="20"/>
          <w:szCs w:val="20"/>
          <w:u w:val="single"/>
        </w:rPr>
        <w:t xml:space="preserve"> físicas decorrentes do ato ilícito, mesmo que não sejam visíveis de ordinário e, por isso, não causem repercussão negativa na aparência da vítima, certamente provocam intenso sofrimento. Desta forma, as lesões não precisam estar expostas a terceiros para que sejam indenizáveis, pois o que se considera para os danos estéticos é a degradação da integridade física da vítima, decorrente do ato ilícito</w:t>
      </w:r>
      <w:r w:rsidRPr="0081405F">
        <w:rPr>
          <w:spacing w:val="2"/>
          <w:sz w:val="20"/>
          <w:szCs w:val="20"/>
        </w:rPr>
        <w:t xml:space="preserve">. 3. Os danos morais fixados pelo Tribunal recorrido devem ser majorados pelo STJ quando se mostrarem irrisórios e, por isso mesmo, incapazes de punir adequadamente o autor do ato ilícito e de indenizar completamente os prejuízos extrapatrimoniais sofridos pela vítima. </w:t>
      </w:r>
      <w:r w:rsidR="00863D02">
        <w:rPr>
          <w:spacing w:val="2"/>
          <w:sz w:val="20"/>
          <w:szCs w:val="20"/>
        </w:rPr>
        <w:t>[...]</w:t>
      </w:r>
      <w:r w:rsidR="00B571BD">
        <w:rPr>
          <w:rStyle w:val="Refdenotaderodap"/>
          <w:spacing w:val="2"/>
          <w:sz w:val="20"/>
          <w:szCs w:val="20"/>
        </w:rPr>
        <w:footnoteReference w:id="7"/>
      </w:r>
      <w:r w:rsidR="00863D02">
        <w:rPr>
          <w:spacing w:val="2"/>
          <w:sz w:val="20"/>
          <w:szCs w:val="20"/>
        </w:rPr>
        <w:t xml:space="preserve"> (grifo</w:t>
      </w:r>
      <w:r w:rsidR="007829E5">
        <w:rPr>
          <w:spacing w:val="2"/>
          <w:sz w:val="20"/>
          <w:szCs w:val="20"/>
        </w:rPr>
        <w:t xml:space="preserve"> nosso</w:t>
      </w:r>
      <w:r w:rsidR="00863D02">
        <w:rPr>
          <w:spacing w:val="2"/>
          <w:sz w:val="20"/>
          <w:szCs w:val="20"/>
        </w:rPr>
        <w:t>)</w:t>
      </w:r>
    </w:p>
    <w:p w14:paraId="747057CE" w14:textId="3FE53041" w:rsidR="006C5AA7" w:rsidRDefault="0081405F" w:rsidP="007829E5">
      <w:pPr>
        <w:pStyle w:val="NormalWeb"/>
        <w:shd w:val="clear" w:color="auto" w:fill="FFFFFF"/>
        <w:spacing w:before="0" w:beforeAutospacing="0" w:after="0" w:afterAutospacing="0"/>
        <w:ind w:left="2268" w:firstLine="0"/>
        <w:rPr>
          <w:spacing w:val="2"/>
          <w:sz w:val="20"/>
          <w:szCs w:val="20"/>
        </w:rPr>
      </w:pPr>
      <w:r w:rsidRPr="0081405F">
        <w:rPr>
          <w:spacing w:val="2"/>
          <w:sz w:val="20"/>
          <w:szCs w:val="20"/>
        </w:rPr>
        <w:t xml:space="preserve">(STJ - </w:t>
      </w:r>
      <w:proofErr w:type="spellStart"/>
      <w:r w:rsidRPr="0081405F">
        <w:rPr>
          <w:spacing w:val="2"/>
          <w:sz w:val="20"/>
          <w:szCs w:val="20"/>
        </w:rPr>
        <w:t>REsp</w:t>
      </w:r>
      <w:proofErr w:type="spellEnd"/>
      <w:r w:rsidRPr="0081405F">
        <w:rPr>
          <w:spacing w:val="2"/>
          <w:sz w:val="20"/>
          <w:szCs w:val="20"/>
        </w:rPr>
        <w:t>: 899869 MG 2006/0046442-3, Relator: Ministro HUMBERTO GOMES DE BARROS, Data de Julgamento: 13/02/2007, T3 - TERCEIRA TURMA, Data de Publicação: DJ 26.03.2007 p. 242)</w:t>
      </w:r>
      <w:r w:rsidR="006C5AA7">
        <w:rPr>
          <w:spacing w:val="2"/>
          <w:sz w:val="20"/>
          <w:szCs w:val="20"/>
        </w:rPr>
        <w:t>.</w:t>
      </w:r>
    </w:p>
    <w:p w14:paraId="5678F279" w14:textId="78FAE305" w:rsidR="006C5AA7" w:rsidRDefault="006C5AA7" w:rsidP="006C5AA7">
      <w:pPr>
        <w:pStyle w:val="NormalWeb"/>
        <w:shd w:val="clear" w:color="auto" w:fill="FFFFFF"/>
        <w:spacing w:before="0" w:beforeAutospacing="0" w:after="0" w:afterAutospacing="0" w:line="360" w:lineRule="auto"/>
        <w:ind w:left="2268"/>
        <w:rPr>
          <w:spacing w:val="2"/>
          <w:sz w:val="20"/>
          <w:szCs w:val="20"/>
        </w:rPr>
      </w:pPr>
    </w:p>
    <w:p w14:paraId="62E0596D" w14:textId="77777777" w:rsidR="007F74B9" w:rsidRDefault="006C5AA7" w:rsidP="007F74B9">
      <w:r w:rsidRPr="006C5AA7">
        <w:tab/>
        <w:t>Além do mais, para caracterizar o dano estético, além de levar em consideração o sofrimento causado a vítima deve-se observar a qualidade de vida, idade, sexo e até mesmo a profissão da mesma pois por exemplo</w:t>
      </w:r>
      <w:r w:rsidR="00A564A9">
        <w:t xml:space="preserve">, </w:t>
      </w:r>
      <w:r w:rsidRPr="006C5AA7">
        <w:t xml:space="preserve">um ator que sofre um dano estético em sua face fatalmente irá afetar profissionalmente a sua imagem e também sua autoestima em virtude do seu trabalho. </w:t>
      </w:r>
      <w:r w:rsidR="00A564A9">
        <w:t>Na maior parte das</w:t>
      </w:r>
      <w:r w:rsidRPr="006C5AA7">
        <w:t xml:space="preserve"> vezes a indenização por dano</w:t>
      </w:r>
      <w:r w:rsidR="00A564A9">
        <w:t>s</w:t>
      </w:r>
      <w:r w:rsidRPr="006C5AA7">
        <w:t xml:space="preserve"> estético</w:t>
      </w:r>
      <w:r w:rsidR="00A564A9">
        <w:t>s</w:t>
      </w:r>
      <w:r w:rsidRPr="006C5AA7">
        <w:t xml:space="preserve"> gera também danos morais devido as cirurgias reparadoras para tentar amenizar o dano como também remédios para cessar a dor da vítima.</w:t>
      </w:r>
      <w:bookmarkStart w:id="13" w:name="_Toc530525995"/>
    </w:p>
    <w:p w14:paraId="23D22505" w14:textId="77777777" w:rsidR="007F74B9" w:rsidRDefault="007F74B9" w:rsidP="007F74B9"/>
    <w:p w14:paraId="10FEADD3" w14:textId="472A5FC6" w:rsidR="0006027E" w:rsidRDefault="007F74B9" w:rsidP="007F74B9">
      <w:pPr>
        <w:ind w:firstLine="0"/>
      </w:pPr>
      <w:r>
        <w:t xml:space="preserve">5.4 </w:t>
      </w:r>
      <w:r w:rsidR="0006027E">
        <w:t>DANO MORTE</w:t>
      </w:r>
      <w:bookmarkEnd w:id="13"/>
    </w:p>
    <w:p w14:paraId="31E6851D" w14:textId="77777777" w:rsidR="00486100" w:rsidRPr="00486100" w:rsidRDefault="00486100" w:rsidP="00486100"/>
    <w:p w14:paraId="4BC1D24D" w14:textId="4B02C36F" w:rsidR="00F1659C" w:rsidRDefault="003C31FA" w:rsidP="00256749">
      <w:r>
        <w:t xml:space="preserve">Esta espécie de dano é aquele proveniente de uma ação que </w:t>
      </w:r>
      <w:r w:rsidR="00F1659C">
        <w:t xml:space="preserve">ocasione </w:t>
      </w:r>
      <w:r>
        <w:t>o resultado morte d</w:t>
      </w:r>
      <w:r w:rsidR="00F1659C">
        <w:t xml:space="preserve">a vítima, neste caso o falecido possui direito à indenização visto que perdeu a chance de viver </w:t>
      </w:r>
      <w:r w:rsidR="00F1659C">
        <w:lastRenderedPageBreak/>
        <w:t>em decorrência de um fato ilícito como também afeta em ricochete terceiros que dependiam financeiramente dele.</w:t>
      </w:r>
    </w:p>
    <w:p w14:paraId="56F388F7" w14:textId="61B2C04E" w:rsidR="00F1659C" w:rsidRDefault="00F1659C" w:rsidP="005D304A">
      <w:r>
        <w:t>Da mesma forma conclui Gonçalves (2017, p.</w:t>
      </w:r>
      <w:r w:rsidR="00EF225A">
        <w:t>426 - 427)</w:t>
      </w:r>
    </w:p>
    <w:p w14:paraId="6432E82B" w14:textId="18C17076" w:rsidR="00A904CD" w:rsidRDefault="00F1659C" w:rsidP="00A904CD">
      <w:pPr>
        <w:ind w:left="2268" w:firstLine="0"/>
        <w:rPr>
          <w:rFonts w:eastAsia="Times New Roman" w:cs="Times New Roman"/>
          <w:sz w:val="20"/>
          <w:szCs w:val="20"/>
        </w:rPr>
      </w:pPr>
      <w:r w:rsidRPr="00F1659C">
        <w:rPr>
          <w:rFonts w:eastAsia="Times New Roman" w:cs="Times New Roman"/>
          <w:sz w:val="20"/>
          <w:szCs w:val="20"/>
        </w:rPr>
        <w:t>Ressalve-se que, em caso de morte de um chefe da família, a esposa e os filhos menores</w:t>
      </w:r>
      <w:r>
        <w:rPr>
          <w:rFonts w:eastAsia="Times New Roman" w:cs="Times New Roman"/>
          <w:sz w:val="20"/>
          <w:szCs w:val="20"/>
        </w:rPr>
        <w:t xml:space="preserve"> </w:t>
      </w:r>
      <w:r w:rsidRPr="00F1659C">
        <w:rPr>
          <w:rFonts w:eastAsia="Times New Roman" w:cs="Times New Roman"/>
          <w:sz w:val="20"/>
          <w:szCs w:val="20"/>
        </w:rPr>
        <w:t>têm legitimidade para pleitear a indenização não na condição de herdeiros do falecido, mas</w:t>
      </w:r>
      <w:r>
        <w:rPr>
          <w:rFonts w:eastAsia="Times New Roman" w:cs="Times New Roman"/>
          <w:sz w:val="20"/>
          <w:szCs w:val="20"/>
        </w:rPr>
        <w:t xml:space="preserve"> </w:t>
      </w:r>
      <w:proofErr w:type="spellStart"/>
      <w:r w:rsidRPr="00F1659C">
        <w:rPr>
          <w:rFonts w:eastAsia="Times New Roman" w:cs="Times New Roman"/>
          <w:sz w:val="20"/>
          <w:szCs w:val="20"/>
        </w:rPr>
        <w:t>na</w:t>
      </w:r>
      <w:proofErr w:type="spellEnd"/>
      <w:r w:rsidRPr="00F1659C">
        <w:rPr>
          <w:rFonts w:eastAsia="Times New Roman" w:cs="Times New Roman"/>
          <w:sz w:val="20"/>
          <w:szCs w:val="20"/>
        </w:rPr>
        <w:t xml:space="preserve"> de vítimas, porque são as pessoas prejudicadas com a perda do esposo e pai. Nesse caso,</w:t>
      </w:r>
      <w:r>
        <w:rPr>
          <w:rFonts w:eastAsia="Times New Roman" w:cs="Times New Roman"/>
          <w:sz w:val="20"/>
          <w:szCs w:val="20"/>
        </w:rPr>
        <w:t xml:space="preserve"> </w:t>
      </w:r>
      <w:r w:rsidRPr="00F1659C">
        <w:rPr>
          <w:rFonts w:eastAsia="Times New Roman" w:cs="Times New Roman"/>
          <w:sz w:val="20"/>
          <w:szCs w:val="20"/>
        </w:rPr>
        <w:t xml:space="preserve">pois, a indenização é pleiteada </w:t>
      </w:r>
      <w:proofErr w:type="spellStart"/>
      <w:r w:rsidRPr="00F1659C">
        <w:rPr>
          <w:rFonts w:eastAsia="Times New Roman" w:cs="Times New Roman"/>
          <w:sz w:val="20"/>
          <w:szCs w:val="20"/>
        </w:rPr>
        <w:t>iure</w:t>
      </w:r>
      <w:proofErr w:type="spellEnd"/>
      <w:r w:rsidRPr="00F1659C">
        <w:rPr>
          <w:rFonts w:eastAsia="Times New Roman" w:cs="Times New Roman"/>
          <w:sz w:val="20"/>
          <w:szCs w:val="20"/>
        </w:rPr>
        <w:t xml:space="preserve"> </w:t>
      </w:r>
      <w:proofErr w:type="spellStart"/>
      <w:proofErr w:type="gramStart"/>
      <w:r w:rsidRPr="00F1659C">
        <w:rPr>
          <w:rFonts w:eastAsia="Times New Roman" w:cs="Times New Roman"/>
          <w:sz w:val="20"/>
          <w:szCs w:val="20"/>
        </w:rPr>
        <w:t>proprio</w:t>
      </w:r>
      <w:proofErr w:type="spellEnd"/>
      <w:r w:rsidRPr="00F1659C">
        <w:rPr>
          <w:rFonts w:eastAsia="Times New Roman" w:cs="Times New Roman"/>
          <w:sz w:val="20"/>
          <w:szCs w:val="20"/>
        </w:rPr>
        <w:t>.</w:t>
      </w:r>
      <w:r w:rsidR="00A904CD">
        <w:rPr>
          <w:rFonts w:eastAsia="Times New Roman" w:cs="Times New Roman"/>
          <w:sz w:val="20"/>
          <w:szCs w:val="20"/>
        </w:rPr>
        <w:t>(</w:t>
      </w:r>
      <w:proofErr w:type="gramEnd"/>
      <w:r w:rsidR="00A904CD">
        <w:rPr>
          <w:rFonts w:eastAsia="Times New Roman" w:cs="Times New Roman"/>
          <w:sz w:val="20"/>
          <w:szCs w:val="20"/>
        </w:rPr>
        <w:t>GONÇALVES, 2017,p. 426-427)</w:t>
      </w:r>
      <w:bookmarkStart w:id="14" w:name="_Toc530525996"/>
    </w:p>
    <w:p w14:paraId="50040FF2" w14:textId="77777777" w:rsidR="00A904CD" w:rsidRDefault="00A904CD" w:rsidP="00A904CD">
      <w:pPr>
        <w:ind w:left="2268" w:firstLine="0"/>
        <w:rPr>
          <w:rFonts w:eastAsia="Times New Roman" w:cs="Times New Roman"/>
          <w:sz w:val="20"/>
          <w:szCs w:val="20"/>
        </w:rPr>
      </w:pPr>
    </w:p>
    <w:p w14:paraId="39882E8F" w14:textId="1E34EE37" w:rsidR="005E205D" w:rsidRPr="00A904CD" w:rsidRDefault="00A904CD" w:rsidP="00A904CD">
      <w:pPr>
        <w:ind w:firstLine="0"/>
        <w:rPr>
          <w:rFonts w:eastAsia="Times New Roman" w:cs="Times New Roman"/>
          <w:szCs w:val="24"/>
        </w:rPr>
      </w:pPr>
      <w:r w:rsidRPr="005D304A">
        <w:rPr>
          <w:b/>
        </w:rPr>
        <w:t>6</w:t>
      </w:r>
      <w:r>
        <w:t xml:space="preserve"> </w:t>
      </w:r>
      <w:r w:rsidR="00DE096C" w:rsidRPr="00A904CD">
        <w:rPr>
          <w:b/>
        </w:rPr>
        <w:t>O DANO EXTRAPATRIMONIAL NA SEARA TRABALHISTA</w:t>
      </w:r>
      <w:bookmarkEnd w:id="14"/>
    </w:p>
    <w:p w14:paraId="1DA14FF2" w14:textId="77777777" w:rsidR="00486100" w:rsidRPr="00486100" w:rsidRDefault="00486100" w:rsidP="00486100"/>
    <w:p w14:paraId="386EF180" w14:textId="77777777" w:rsidR="005E205D" w:rsidRPr="009716D5" w:rsidRDefault="005E205D" w:rsidP="00D56C19">
      <w:r w:rsidRPr="009716D5">
        <w:tab/>
        <w:t>Na sociedade os casos de indenização por direitos da personalidade que foram violados sempre irão surgir na esfera do direito trabalho, o qual nasceu para proteger o trabalhador que é taxado como a parte hipossuficiente da relação trabalhista em relação ao seu empregador, devendo a legislação estar em seu favor para proteger seus direitos com base legal no princípio da proteção, o qual é um dos princípios basilares do direito do trabalho, surgindo com a finalidade de tratar os iguais de forma igual e os desiguais desigualmente, equiparando assim as partes para que se possa aplicar a justiça suprimindo a diferença entre empregado e empregador.</w:t>
      </w:r>
    </w:p>
    <w:p w14:paraId="13339544" w14:textId="32AB3F53" w:rsidR="005E205D" w:rsidRPr="009716D5" w:rsidRDefault="005E205D" w:rsidP="00D56C19">
      <w:r w:rsidRPr="009716D5">
        <w:tab/>
        <w:t xml:space="preserve">Com o advento da </w:t>
      </w:r>
      <w:r w:rsidR="00447AFC">
        <w:t>R</w:t>
      </w:r>
      <w:r w:rsidRPr="009716D5">
        <w:t xml:space="preserve">eforma </w:t>
      </w:r>
      <w:r w:rsidR="00447AFC">
        <w:t>T</w:t>
      </w:r>
      <w:r w:rsidRPr="009716D5">
        <w:t>rabalhista, é possível questionar se ainda existe na integralidade o princípio da proteção pois diante de tais alterações na legislação temos uma visão de equiparação entre empregado e empregador, onde a partir do momento que o legislador impõe uma reforma na lei tornando-a altamente taxativa e em consequência disto a interpretação da lei se tornará mais rigorosa do que o próprio direito civil, onde extraímos princípios como o da função social do contrato e o princípio da boa-fé objetiva nas relações contratuais.</w:t>
      </w:r>
    </w:p>
    <w:p w14:paraId="3CF21C68" w14:textId="77777777" w:rsidR="005E205D" w:rsidRPr="009716D5" w:rsidRDefault="005E205D" w:rsidP="00D56C19">
      <w:r w:rsidRPr="009716D5">
        <w:tab/>
        <w:t>Na justiça do trabalho os danos extrapatrimoniais não possuem um caráter de pena em sentido estrito como é observado em outros ramos do direito, mas sim um caráter de reparar, compensar ou ressarcir a uma vítima que sofreu algum dano os seus direitos da personalidade. Portanto, um indivíduo não deve buscar auxílio da justiça com a finalidade de reparar meros dissabores de sua vida cotidiana como: mágoas ou alguns aborrecimentos que são oriundos de uma sensibilidade desmedida de seu íntimo como o relator m</w:t>
      </w:r>
      <w:r w:rsidRPr="009716D5">
        <w:rPr>
          <w:spacing w:val="2"/>
          <w:shd w:val="clear" w:color="auto" w:fill="FFFFFF"/>
        </w:rPr>
        <w:t xml:space="preserve">inistro Cesar </w:t>
      </w:r>
      <w:proofErr w:type="spellStart"/>
      <w:r w:rsidRPr="009716D5">
        <w:rPr>
          <w:spacing w:val="2"/>
          <w:shd w:val="clear" w:color="auto" w:fill="FFFFFF"/>
        </w:rPr>
        <w:t>Asfor</w:t>
      </w:r>
      <w:proofErr w:type="spellEnd"/>
      <w:r w:rsidRPr="009716D5">
        <w:rPr>
          <w:spacing w:val="2"/>
          <w:shd w:val="clear" w:color="auto" w:fill="FFFFFF"/>
        </w:rPr>
        <w:t xml:space="preserve"> Rocha</w:t>
      </w:r>
      <w:r w:rsidRPr="009716D5">
        <w:t xml:space="preserve"> destacou:</w:t>
      </w:r>
    </w:p>
    <w:p w14:paraId="2F389F4B" w14:textId="55962138" w:rsidR="005E205D" w:rsidRPr="009716D5" w:rsidRDefault="005E205D" w:rsidP="005D304A">
      <w:pPr>
        <w:spacing w:line="240" w:lineRule="auto"/>
        <w:ind w:left="2268" w:firstLine="0"/>
        <w:rPr>
          <w:rFonts w:cs="Times New Roman"/>
          <w:spacing w:val="2"/>
          <w:sz w:val="20"/>
          <w:szCs w:val="20"/>
          <w:shd w:val="clear" w:color="auto" w:fill="FFFFFF"/>
        </w:rPr>
      </w:pPr>
      <w:r w:rsidRPr="009716D5">
        <w:rPr>
          <w:rFonts w:cs="Times New Roman"/>
          <w:spacing w:val="2"/>
          <w:sz w:val="20"/>
          <w:szCs w:val="20"/>
          <w:shd w:val="clear" w:color="auto" w:fill="FFFFFF"/>
        </w:rPr>
        <w:t xml:space="preserve">“RESPONSABILIDADE CIVIL. INDENIZAÇÃO. DANO MORAL INEXISTENTE. VERBA INDENIZATÓRIA AFASTADA.O mero dissabor não pode ser alçado ao patamar do dano moral, mas somente aquela agressão que </w:t>
      </w:r>
      <w:r w:rsidRPr="009716D5">
        <w:rPr>
          <w:rFonts w:cs="Times New Roman"/>
          <w:spacing w:val="2"/>
          <w:sz w:val="20"/>
          <w:szCs w:val="20"/>
          <w:shd w:val="clear" w:color="auto" w:fill="FFFFFF"/>
        </w:rPr>
        <w:lastRenderedPageBreak/>
        <w:t xml:space="preserve">exacerba a naturalidade dos fatos da vida, causando fundadas aflições ou angústias no espírito de quem a ela se </w:t>
      </w:r>
      <w:r w:rsidR="005D304A" w:rsidRPr="009716D5">
        <w:rPr>
          <w:rFonts w:cs="Times New Roman"/>
          <w:spacing w:val="2"/>
          <w:sz w:val="20"/>
          <w:szCs w:val="20"/>
          <w:shd w:val="clear" w:color="auto" w:fill="FFFFFF"/>
        </w:rPr>
        <w:t>dirige. Recurso</w:t>
      </w:r>
      <w:r w:rsidRPr="009716D5">
        <w:rPr>
          <w:rFonts w:cs="Times New Roman"/>
          <w:spacing w:val="2"/>
          <w:sz w:val="20"/>
          <w:szCs w:val="20"/>
          <w:shd w:val="clear" w:color="auto" w:fill="FFFFFF"/>
        </w:rPr>
        <w:t xml:space="preserve"> especial conhecido e provido”. </w:t>
      </w:r>
      <w:proofErr w:type="spellStart"/>
      <w:r w:rsidRPr="009716D5">
        <w:rPr>
          <w:rFonts w:cs="Times New Roman"/>
          <w:spacing w:val="2"/>
          <w:sz w:val="20"/>
          <w:szCs w:val="20"/>
          <w:shd w:val="clear" w:color="auto" w:fill="FFFFFF"/>
        </w:rPr>
        <w:t>REsp</w:t>
      </w:r>
      <w:proofErr w:type="spellEnd"/>
      <w:r w:rsidRPr="009716D5">
        <w:rPr>
          <w:rFonts w:cs="Times New Roman"/>
          <w:spacing w:val="2"/>
          <w:sz w:val="20"/>
          <w:szCs w:val="20"/>
          <w:shd w:val="clear" w:color="auto" w:fill="FFFFFF"/>
        </w:rPr>
        <w:t xml:space="preserve"> 714611 / </w:t>
      </w:r>
      <w:proofErr w:type="gramStart"/>
      <w:r w:rsidRPr="009716D5">
        <w:rPr>
          <w:rFonts w:cs="Times New Roman"/>
          <w:spacing w:val="2"/>
          <w:sz w:val="20"/>
          <w:szCs w:val="20"/>
          <w:shd w:val="clear" w:color="auto" w:fill="FFFFFF"/>
        </w:rPr>
        <w:t>PB ;</w:t>
      </w:r>
      <w:proofErr w:type="gramEnd"/>
      <w:r w:rsidRPr="009716D5">
        <w:rPr>
          <w:rFonts w:cs="Times New Roman"/>
          <w:spacing w:val="2"/>
          <w:sz w:val="20"/>
          <w:szCs w:val="20"/>
          <w:shd w:val="clear" w:color="auto" w:fill="FFFFFF"/>
        </w:rPr>
        <w:t xml:space="preserve"> RECURSO ESPECIAL 2005/0001506-0. Relator: Ministro CESAR ASFOR ROCHA (1</w:t>
      </w:r>
      <w:r w:rsidR="005D304A">
        <w:rPr>
          <w:rFonts w:cs="Times New Roman"/>
          <w:spacing w:val="2"/>
          <w:sz w:val="20"/>
          <w:szCs w:val="20"/>
          <w:shd w:val="clear" w:color="auto" w:fill="FFFFFF"/>
        </w:rPr>
        <w:t>9</w:t>
      </w:r>
      <w:r w:rsidRPr="009716D5">
        <w:rPr>
          <w:rFonts w:cs="Times New Roman"/>
          <w:spacing w:val="2"/>
          <w:sz w:val="20"/>
          <w:szCs w:val="20"/>
          <w:shd w:val="clear" w:color="auto" w:fill="FFFFFF"/>
        </w:rPr>
        <w:t>98).</w:t>
      </w:r>
    </w:p>
    <w:p w14:paraId="2A43CE19" w14:textId="77777777" w:rsidR="005E205D" w:rsidRPr="009716D5" w:rsidRDefault="005E205D" w:rsidP="005E205D">
      <w:pPr>
        <w:ind w:leftChars="2268" w:left="5443"/>
        <w:rPr>
          <w:rFonts w:eastAsia="Times New Roman" w:cs="Times New Roman"/>
          <w:szCs w:val="24"/>
        </w:rPr>
      </w:pPr>
    </w:p>
    <w:p w14:paraId="7820929C" w14:textId="77777777" w:rsidR="00A904CD" w:rsidRDefault="005E205D" w:rsidP="00A904CD">
      <w:pPr>
        <w:rPr>
          <w:rFonts w:eastAsia="Times New Roman" w:cs="Times New Roman"/>
          <w:szCs w:val="24"/>
        </w:rPr>
      </w:pPr>
      <w:r w:rsidRPr="009716D5">
        <w:rPr>
          <w:rFonts w:eastAsia="Times New Roman" w:cs="Times New Roman"/>
          <w:szCs w:val="24"/>
        </w:rPr>
        <w:tab/>
        <w:t xml:space="preserve">É importante frisar que um juiz nunca deverá acolher um pedido de reparação de danos quando não houver caracterizado um dano </w:t>
      </w:r>
      <w:proofErr w:type="spellStart"/>
      <w:r w:rsidRPr="009716D5">
        <w:rPr>
          <w:rFonts w:eastAsia="Times New Roman" w:cs="Times New Roman"/>
          <w:szCs w:val="24"/>
        </w:rPr>
        <w:t>á</w:t>
      </w:r>
      <w:proofErr w:type="spellEnd"/>
      <w:r w:rsidRPr="009716D5">
        <w:rPr>
          <w:rFonts w:eastAsia="Times New Roman" w:cs="Times New Roman"/>
          <w:szCs w:val="24"/>
        </w:rPr>
        <w:t xml:space="preserve"> algum interesse protegido da vítima. Pois mesmo que haja a possibilidade de reparação sem culpa, jamais poderá haver a reparação sem ter ocorrido o dano.</w:t>
      </w:r>
      <w:bookmarkStart w:id="15" w:name="_Toc530525997"/>
    </w:p>
    <w:p w14:paraId="25DD0956" w14:textId="77777777" w:rsidR="00A904CD" w:rsidRDefault="00A904CD" w:rsidP="00A904CD">
      <w:pPr>
        <w:ind w:firstLine="0"/>
      </w:pPr>
    </w:p>
    <w:p w14:paraId="2DE79361" w14:textId="62560317" w:rsidR="00DF776F" w:rsidRPr="00A904CD" w:rsidRDefault="00A904CD" w:rsidP="00A904CD">
      <w:pPr>
        <w:ind w:firstLine="0"/>
        <w:rPr>
          <w:rFonts w:eastAsia="Times New Roman" w:cs="Times New Roman"/>
          <w:szCs w:val="24"/>
        </w:rPr>
      </w:pPr>
      <w:r w:rsidRPr="00A904CD">
        <w:rPr>
          <w:b/>
        </w:rPr>
        <w:t xml:space="preserve">7 </w:t>
      </w:r>
      <w:r w:rsidR="00DF776F" w:rsidRPr="00A904CD">
        <w:rPr>
          <w:b/>
        </w:rPr>
        <w:t>OS SISTEMAS REPARATÓRIOS DOS DANOS NO BRASIL.</w:t>
      </w:r>
      <w:bookmarkEnd w:id="15"/>
    </w:p>
    <w:p w14:paraId="0D18ED90" w14:textId="77777777" w:rsidR="00486100" w:rsidRPr="00486100" w:rsidRDefault="00486100" w:rsidP="00486100"/>
    <w:p w14:paraId="280DCB6E" w14:textId="77777777" w:rsidR="00DF776F" w:rsidRDefault="00DF776F" w:rsidP="00395EA6">
      <w:r w:rsidRPr="00DF776F">
        <w:t>Partindo da análise da evolução da reparação civil no ordenamento jurídico brasileiro, conclui-se que no Brasil há duas formas diferentes de reparação as quais são o Sistema de Reparação Aberto e o Sistema Tarifário.</w:t>
      </w:r>
    </w:p>
    <w:p w14:paraId="3441F09C" w14:textId="77777777" w:rsidR="00DF776F" w:rsidRPr="00DF776F" w:rsidRDefault="00DF776F" w:rsidP="00395EA6">
      <w:r>
        <w:t>Portanto na maioria dos ramos do direito é utilizado o sistema aberto para arbitrar a valoração do dano, com o advento da reforma na legislação trabalhista, o direito do trabalho se tornou uma exceção a esta regra e passou a adotar o sistema tarifário para a resolução de seus conflitos.</w:t>
      </w:r>
    </w:p>
    <w:p w14:paraId="60B86C9B" w14:textId="77777777" w:rsidR="00DF776F" w:rsidRPr="00DF776F" w:rsidRDefault="00DF776F" w:rsidP="00395EA6">
      <w:r>
        <w:t>Contudo a</w:t>
      </w:r>
      <w:r w:rsidRPr="00DF776F">
        <w:t>mbos sistemas</w:t>
      </w:r>
      <w:r>
        <w:t xml:space="preserve"> </w:t>
      </w:r>
      <w:r w:rsidRPr="00DF776F">
        <w:t>surgiram com a finalidade de atenuar a dificuldade que o magistrado enfrenta no quesito da reparação de danos extrapatrimoniais, onde não é sabível ao certo a proporção que o impacto do dano causou na vida da vítima. E então, tem que quantificar em valor monetário um dano que não possui materialidade.</w:t>
      </w:r>
    </w:p>
    <w:p w14:paraId="1E2B71A5" w14:textId="77777777" w:rsidR="00DF776F" w:rsidRPr="00DF776F" w:rsidRDefault="00DF776F" w:rsidP="00D56C19">
      <w:r w:rsidRPr="00DF776F">
        <w:t xml:space="preserve">Acerca do tema, em sua doutrina conclui Gonçalves (2017, p. 469 – 470): </w:t>
      </w:r>
    </w:p>
    <w:p w14:paraId="6A6FFD1D" w14:textId="4EA7BE12" w:rsidR="00A904CD" w:rsidRDefault="00DF776F" w:rsidP="00A904CD">
      <w:pPr>
        <w:ind w:left="2268" w:firstLine="0"/>
        <w:rPr>
          <w:sz w:val="20"/>
          <w:szCs w:val="20"/>
        </w:rPr>
      </w:pPr>
      <w:r w:rsidRPr="00DF776F">
        <w:rPr>
          <w:rFonts w:cs="Times New Roman"/>
          <w:sz w:val="20"/>
          <w:szCs w:val="20"/>
        </w:rPr>
        <w:t xml:space="preserve">O problema da quantificação do dano moral tem preocupado o mundo jurídico, em virtude da proliferação de demandas, sem que existam parâmetros seguros para a sua estimação. Enquanto o ressarcimento do dano material procura colocar a vítima no estado anterior, recompondo o patrimônio afetado mediante a aplicação da fórmula “danos emergentes-lucros cessantes”, </w:t>
      </w:r>
      <w:r w:rsidRPr="00A904CD">
        <w:rPr>
          <w:rFonts w:cs="Times New Roman"/>
          <w:sz w:val="20"/>
          <w:szCs w:val="20"/>
        </w:rPr>
        <w:t xml:space="preserve">a reparação do dano moral objetiva apenas uma compensação, um consolo, sem mensurar a </w:t>
      </w:r>
      <w:r w:rsidR="00A904CD" w:rsidRPr="00A904CD">
        <w:rPr>
          <w:rFonts w:cs="Times New Roman"/>
          <w:sz w:val="20"/>
          <w:szCs w:val="20"/>
        </w:rPr>
        <w:t>dor. (GONÇALVES,</w:t>
      </w:r>
      <w:r w:rsidR="00A904CD" w:rsidRPr="00A904CD">
        <w:rPr>
          <w:sz w:val="20"/>
          <w:szCs w:val="20"/>
        </w:rPr>
        <w:t xml:space="preserve"> 2017, p. 469 – 470)</w:t>
      </w:r>
      <w:bookmarkStart w:id="16" w:name="_Toc530525998"/>
    </w:p>
    <w:p w14:paraId="14339DFF" w14:textId="77777777" w:rsidR="0078165E" w:rsidRDefault="0078165E" w:rsidP="00A904CD">
      <w:pPr>
        <w:ind w:left="2268" w:firstLine="0"/>
        <w:rPr>
          <w:sz w:val="20"/>
          <w:szCs w:val="20"/>
        </w:rPr>
      </w:pPr>
    </w:p>
    <w:p w14:paraId="174F6DD7" w14:textId="12EB668C" w:rsidR="00DF776F" w:rsidRPr="00A904CD" w:rsidRDefault="00A904CD" w:rsidP="00A904CD">
      <w:pPr>
        <w:ind w:firstLine="0"/>
        <w:rPr>
          <w:b/>
          <w:sz w:val="20"/>
          <w:szCs w:val="20"/>
        </w:rPr>
      </w:pPr>
      <w:r w:rsidRPr="00A904CD">
        <w:rPr>
          <w:b/>
        </w:rPr>
        <w:t xml:space="preserve">8 </w:t>
      </w:r>
      <w:r w:rsidR="00DF776F" w:rsidRPr="00A904CD">
        <w:rPr>
          <w:b/>
        </w:rPr>
        <w:t>A ADOÇÃO DO SISTEMA TARIFÁRIO E SUA EVOLUÇÃO NO ORDENAMENTO JURÍDICO BRASILEIRO.</w:t>
      </w:r>
      <w:bookmarkEnd w:id="16"/>
    </w:p>
    <w:p w14:paraId="10970CD7" w14:textId="77777777" w:rsidR="00486100" w:rsidRPr="00486100" w:rsidRDefault="00486100" w:rsidP="00486100"/>
    <w:p w14:paraId="6FB33340" w14:textId="77777777" w:rsidR="001B0FBA" w:rsidRDefault="009123A9" w:rsidP="00FB6E5E">
      <w:r>
        <w:rPr>
          <w:sz w:val="20"/>
          <w:szCs w:val="20"/>
        </w:rPr>
        <w:tab/>
      </w:r>
      <w:r w:rsidR="001B0FBA">
        <w:t xml:space="preserve">Dentre os diversos ramos do direito, atualmente o direito do trabalho é o único que adota o sistema da tarifação pois os demais ramos adotam o sistema aberto onde o juiz possui independência para arbitrar o valor dos danos em suas sentenças de indenizações. </w:t>
      </w:r>
    </w:p>
    <w:p w14:paraId="5D3586FA" w14:textId="36F7688A" w:rsidR="009123A9" w:rsidRPr="00B8768A" w:rsidRDefault="001B0FBA" w:rsidP="00FB6E5E">
      <w:r>
        <w:lastRenderedPageBreak/>
        <w:t>No sistema aberto por não</w:t>
      </w:r>
      <w:r w:rsidR="009123A9" w:rsidRPr="00B8768A">
        <w:t xml:space="preserve"> estabelecer limites ao juiz para arbitrar o </w:t>
      </w:r>
      <w:r w:rsidR="00B8768A" w:rsidRPr="00B8768A">
        <w:t>dano,</w:t>
      </w:r>
      <w:r w:rsidR="009123A9" w:rsidRPr="00B8768A">
        <w:t xml:space="preserve"> </w:t>
      </w:r>
      <w:r>
        <w:t>um dos mais importantes</w:t>
      </w:r>
      <w:r w:rsidR="009123A9" w:rsidRPr="00B8768A">
        <w:t xml:space="preserve"> critério</w:t>
      </w:r>
      <w:r>
        <w:t>s</w:t>
      </w:r>
      <w:r w:rsidR="009123A9" w:rsidRPr="00B8768A">
        <w:t xml:space="preserve"> de arbitramento </w:t>
      </w:r>
      <w:r>
        <w:t>para que não ocorra injustiça com nenhuma das partes do</w:t>
      </w:r>
      <w:r w:rsidR="0019787A">
        <w:t xml:space="preserve"> </w:t>
      </w:r>
      <w:r>
        <w:t>litigo</w:t>
      </w:r>
      <w:r w:rsidR="0019787A">
        <w:t>, é necessário que o juiz do caso faça</w:t>
      </w:r>
      <w:r>
        <w:t xml:space="preserve"> </w:t>
      </w:r>
      <w:r w:rsidR="009123A9" w:rsidRPr="00B8768A">
        <w:t xml:space="preserve">uma severa análise dos fatos </w:t>
      </w:r>
      <w:r w:rsidR="0019787A">
        <w:t>levando em consideração</w:t>
      </w:r>
      <w:r w:rsidR="00B8768A">
        <w:t xml:space="preserve"> a </w:t>
      </w:r>
      <w:r w:rsidR="00B8768A" w:rsidRPr="00B8768A">
        <w:t>dimensão do dano, a culpabilidade do agente, a culpa concorrente da vítima, a condição econômica do ofensor e as condições pessoais da vítima sejam elas política, social ou econômica.</w:t>
      </w:r>
    </w:p>
    <w:p w14:paraId="0C39B890" w14:textId="77777777" w:rsidR="00A904CD" w:rsidRDefault="009123A9" w:rsidP="00A904CD">
      <w:pPr>
        <w:rPr>
          <w:spacing w:val="2"/>
        </w:rPr>
      </w:pPr>
      <w:r w:rsidRPr="00B8768A">
        <w:tab/>
      </w:r>
      <w:r w:rsidR="00345134" w:rsidRPr="00B8768A">
        <w:t xml:space="preserve">Portanto a Lei 13.467/17 </w:t>
      </w:r>
      <w:r w:rsidR="0019787A">
        <w:t>ao implementar a tarifação</w:t>
      </w:r>
      <w:r w:rsidR="00345134" w:rsidRPr="00B8768A">
        <w:t xml:space="preserve"> para</w:t>
      </w:r>
      <w:r w:rsidR="0019787A">
        <w:t xml:space="preserve"> arbitrar os danos no direito do trabalho</w:t>
      </w:r>
      <w:r w:rsidR="00345134" w:rsidRPr="00B8768A">
        <w:t>, tr</w:t>
      </w:r>
      <w:r w:rsidR="0019787A">
        <w:t>ouxe</w:t>
      </w:r>
      <w:r w:rsidR="00345134" w:rsidRPr="00B8768A">
        <w:t xml:space="preserve"> com tal decisão diversas polêmicas sobre o tema pois o</w:t>
      </w:r>
      <w:r w:rsidR="0019787A">
        <w:t>s</w:t>
      </w:r>
      <w:r w:rsidR="00345134" w:rsidRPr="00B8768A">
        <w:t xml:space="preserve"> último</w:t>
      </w:r>
      <w:r w:rsidR="0019787A">
        <w:t>s</w:t>
      </w:r>
      <w:r w:rsidR="00345134" w:rsidRPr="00B8768A">
        <w:t xml:space="preserve"> registro</w:t>
      </w:r>
      <w:r w:rsidR="0019787A">
        <w:t>s</w:t>
      </w:r>
      <w:r w:rsidR="00345134" w:rsidRPr="00B8768A">
        <w:t xml:space="preserve"> de tal sistema</w:t>
      </w:r>
      <w:r w:rsidR="0019787A">
        <w:t xml:space="preserve"> tarifário</w:t>
      </w:r>
      <w:r w:rsidR="00345134" w:rsidRPr="00B8768A">
        <w:t xml:space="preserve"> foi com a Lei </w:t>
      </w:r>
      <w:hyperlink r:id="rId10" w:tooltip="Lei no 5.250, de 9 de fevereiro de 1967." w:history="1">
        <w:r w:rsidR="00345134" w:rsidRPr="00B8768A">
          <w:rPr>
            <w:spacing w:val="2"/>
          </w:rPr>
          <w:t>5.250</w:t>
        </w:r>
      </w:hyperlink>
      <w:r w:rsidR="00345134" w:rsidRPr="00B8768A">
        <w:rPr>
          <w:spacing w:val="2"/>
        </w:rPr>
        <w:t>/1967 denominada da Lei da Imprensa</w:t>
      </w:r>
      <w:r w:rsidR="0090061F">
        <w:rPr>
          <w:rStyle w:val="Refdenotaderodap"/>
          <w:spacing w:val="2"/>
        </w:rPr>
        <w:footnoteReference w:id="8"/>
      </w:r>
      <w:r w:rsidR="0019787A">
        <w:rPr>
          <w:spacing w:val="2"/>
        </w:rPr>
        <w:t xml:space="preserve"> e em constituições anteriores de 1988.</w:t>
      </w:r>
      <w:bookmarkStart w:id="17" w:name="_Toc530525999"/>
    </w:p>
    <w:p w14:paraId="0910940E" w14:textId="77777777" w:rsidR="00A904CD" w:rsidRDefault="00A904CD" w:rsidP="00A904CD">
      <w:pPr>
        <w:ind w:firstLine="0"/>
        <w:rPr>
          <w:rStyle w:val="Ttulo1Char"/>
          <w:rFonts w:eastAsia="Calibri"/>
        </w:rPr>
      </w:pPr>
    </w:p>
    <w:p w14:paraId="055074B5" w14:textId="66A8B1CA" w:rsidR="00EF1169" w:rsidRPr="00DE096C" w:rsidRDefault="00A904CD" w:rsidP="00A904CD">
      <w:pPr>
        <w:ind w:firstLine="0"/>
      </w:pPr>
      <w:r>
        <w:rPr>
          <w:rStyle w:val="Ttulo1Char"/>
          <w:rFonts w:eastAsia="Calibri"/>
        </w:rPr>
        <w:t xml:space="preserve">9 </w:t>
      </w:r>
      <w:r w:rsidR="0019787A" w:rsidRPr="00DE096C">
        <w:rPr>
          <w:rStyle w:val="Ttulo1Char"/>
          <w:rFonts w:eastAsia="Calibri"/>
        </w:rPr>
        <w:t>A LEI DA IMPRENSA N. 5.250 DE 09 DE FEVEREIRO DE 1967</w:t>
      </w:r>
      <w:bookmarkEnd w:id="17"/>
    </w:p>
    <w:p w14:paraId="1DC5649B" w14:textId="77777777" w:rsidR="006401EE" w:rsidRDefault="006401EE" w:rsidP="00FB6E5E"/>
    <w:p w14:paraId="41FA380B" w14:textId="0B0BF016" w:rsidR="00EF1169" w:rsidRPr="00EF1169" w:rsidRDefault="0019787A" w:rsidP="00FB6E5E">
      <w:pPr>
        <w:ind w:firstLine="720"/>
      </w:pPr>
      <w:r w:rsidRPr="00B8768A">
        <w:t>No governo militar em 1967</w:t>
      </w:r>
      <w:r>
        <w:t xml:space="preserve">, sob o comando do Presidente Castelo Branco </w:t>
      </w:r>
      <w:r w:rsidRPr="00B8768A">
        <w:t xml:space="preserve">foi implementada a Lei da Imprensa a qual revogou a </w:t>
      </w:r>
      <w:r>
        <w:t xml:space="preserve">antiga </w:t>
      </w:r>
      <w:r w:rsidRPr="00B8768A">
        <w:t>Lei n. 4.117</w:t>
      </w:r>
      <w:r>
        <w:t xml:space="preserve"> </w:t>
      </w:r>
      <w:r w:rsidR="00EF1169">
        <w:t xml:space="preserve">– O Código Brasileiro de Telecomunicações </w:t>
      </w:r>
      <w:r w:rsidR="00EF1169">
        <w:rPr>
          <w:rStyle w:val="Refdenotaderodap"/>
        </w:rPr>
        <w:footnoteReference w:id="9"/>
      </w:r>
      <w:r w:rsidR="00EF1169">
        <w:t>o qual</w:t>
      </w:r>
      <w:r>
        <w:t xml:space="preserve"> foi o primeiro registro no B</w:t>
      </w:r>
      <w:r w:rsidR="00EF1169">
        <w:t>rasil de uma lei que adotasse o sistema tarifário como forma de reparação datado de 27 de agosto de 1962, o qual em seu texto versava sobre reparações por danos que eram provenientes de calúnia ou injúrias divulgadas nos meios de comunicação à época.</w:t>
      </w:r>
    </w:p>
    <w:p w14:paraId="46DED9F1" w14:textId="69C07BBB" w:rsidR="00EF1169" w:rsidRDefault="0019787A" w:rsidP="00FB6E5E">
      <w:pPr>
        <w:ind w:firstLine="720"/>
      </w:pPr>
      <w:r w:rsidRPr="00B8768A">
        <w:t xml:space="preserve">Nascida de um governo ditatorial onde o Estado era altamente autoritário muito diferente do Estado Democrático de Direito o qual vivenciamos </w:t>
      </w:r>
      <w:r w:rsidR="00EF1169" w:rsidRPr="00B8768A">
        <w:t>atualmente</w:t>
      </w:r>
      <w:r w:rsidR="00EF1169">
        <w:t xml:space="preserve">, a referida lei surgiu com a finalidade de estabelecer a restrição </w:t>
      </w:r>
      <w:r w:rsidR="006401EE">
        <w:t>à</w:t>
      </w:r>
      <w:r w:rsidR="00EF1169">
        <w:t xml:space="preserve"> liberdade de expressão no país.</w:t>
      </w:r>
    </w:p>
    <w:p w14:paraId="6B0A549A" w14:textId="77777777" w:rsidR="000C785A" w:rsidRDefault="007A0688" w:rsidP="00FB6E5E">
      <w:r>
        <w:tab/>
        <w:t>No texto da Lei da Imprensa em seus artigos 16, 49 inciso I e 51 ela abordava questões de responsabilidade de civil no que tangia os danos morais, além de tipificar e estabelecer um teto para reparação de 02 a 20 salários mínimos.</w:t>
      </w:r>
    </w:p>
    <w:p w14:paraId="63E7CDB9" w14:textId="072D2C54" w:rsidR="007A0688" w:rsidRDefault="007A0688" w:rsidP="00FB6E5E">
      <w:r>
        <w:tab/>
        <w:t xml:space="preserve">Já no artigo 53 podemos ver quais eram os critérios que o juiz deveria observar para arbitrar o valor do dano a ser indenizado, o qual muito se parece com os critérios atuais do nosso código civil. </w:t>
      </w:r>
      <w:r w:rsidR="0029266E">
        <w:t xml:space="preserve"> </w:t>
      </w:r>
    </w:p>
    <w:p w14:paraId="6D4C044C" w14:textId="77777777" w:rsidR="00A904CD"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bookmarkStart w:id="18" w:name="art53"/>
      <w:bookmarkEnd w:id="18"/>
      <w:r w:rsidRPr="007A0688">
        <w:rPr>
          <w:rFonts w:eastAsia="Times New Roman" w:cs="Times New Roman"/>
          <w:color w:val="000000"/>
          <w:sz w:val="20"/>
          <w:szCs w:val="20"/>
        </w:rPr>
        <w:lastRenderedPageBreak/>
        <w:t>Art. 53. No arbitramento da indenização em reparação do dano moral, o juiz terá em conta, notadamente:</w:t>
      </w:r>
    </w:p>
    <w:p w14:paraId="27C4F221" w14:textId="54878026" w:rsidR="007A0688" w:rsidRPr="007A0688"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r w:rsidRPr="007A0688">
        <w:rPr>
          <w:rFonts w:eastAsia="Times New Roman" w:cs="Times New Roman"/>
          <w:color w:val="000000"/>
          <w:sz w:val="20"/>
          <w:szCs w:val="20"/>
        </w:rPr>
        <w:t xml:space="preserve"> I - </w:t>
      </w:r>
      <w:proofErr w:type="gramStart"/>
      <w:r w:rsidRPr="007A0688">
        <w:rPr>
          <w:rFonts w:eastAsia="Times New Roman" w:cs="Times New Roman"/>
          <w:color w:val="000000"/>
          <w:sz w:val="20"/>
          <w:szCs w:val="20"/>
        </w:rPr>
        <w:t>a</w:t>
      </w:r>
      <w:proofErr w:type="gramEnd"/>
      <w:r w:rsidRPr="007A0688">
        <w:rPr>
          <w:rFonts w:eastAsia="Times New Roman" w:cs="Times New Roman"/>
          <w:color w:val="000000"/>
          <w:sz w:val="20"/>
          <w:szCs w:val="20"/>
        </w:rPr>
        <w:t xml:space="preserve"> intensidade do sofrimento do ofendido, a gravidade, a natureza e repercussão da ofensa e a posição social e política do ofendido;</w:t>
      </w:r>
    </w:p>
    <w:p w14:paraId="49899B3A" w14:textId="7D80F013" w:rsidR="007A0688" w:rsidRPr="007A0688"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r w:rsidRPr="007A0688">
        <w:rPr>
          <w:rFonts w:eastAsia="Times New Roman" w:cs="Times New Roman"/>
          <w:color w:val="000000"/>
          <w:sz w:val="20"/>
          <w:szCs w:val="20"/>
        </w:rPr>
        <w:t>II - A intensidade do dolo ou o grau da culpa do responsável, sua situação econômica e sua condenação anterior em ação criminal ou cível fundada em abuso no exercício da liberdade de manifestação do pensamento e informação;</w:t>
      </w:r>
    </w:p>
    <w:p w14:paraId="690D5FDF" w14:textId="77777777" w:rsidR="00A904CD" w:rsidRDefault="007A0688" w:rsidP="00A904CD">
      <w:pPr>
        <w:shd w:val="clear" w:color="auto" w:fill="FFFFFF"/>
        <w:spacing w:before="100" w:beforeAutospacing="1" w:after="100" w:afterAutospacing="1" w:line="240" w:lineRule="auto"/>
        <w:ind w:left="2268" w:firstLine="0"/>
        <w:rPr>
          <w:rFonts w:eastAsia="Times New Roman" w:cs="Times New Roman"/>
          <w:color w:val="000000"/>
          <w:sz w:val="20"/>
          <w:szCs w:val="20"/>
        </w:rPr>
      </w:pPr>
      <w:r w:rsidRPr="007A0688">
        <w:rPr>
          <w:rFonts w:eastAsia="Times New Roman" w:cs="Times New Roman"/>
          <w:color w:val="000000"/>
          <w:sz w:val="20"/>
          <w:szCs w:val="20"/>
        </w:rPr>
        <w:t xml:space="preserve"> III - a retratação espontânea e cabal, antes da propositura da ação penal ou cível, a publicação ou transmissão da resposta ou pedido de retificação, nos prazos previstos na lei e independentemente de intervenção judicial, e a extensão da reparação por </w:t>
      </w:r>
      <w:r>
        <w:rPr>
          <w:rFonts w:eastAsia="Times New Roman" w:cs="Times New Roman"/>
          <w:color w:val="000000"/>
          <w:sz w:val="20"/>
          <w:szCs w:val="20"/>
        </w:rPr>
        <w:t>e</w:t>
      </w:r>
      <w:r w:rsidRPr="007A0688">
        <w:rPr>
          <w:rFonts w:eastAsia="Times New Roman" w:cs="Times New Roman"/>
          <w:color w:val="000000"/>
          <w:sz w:val="20"/>
          <w:szCs w:val="20"/>
        </w:rPr>
        <w:t>sse meio obtida pelo ofendido.</w:t>
      </w:r>
    </w:p>
    <w:p w14:paraId="6A986B26" w14:textId="7D560BBD" w:rsidR="00F03651" w:rsidRPr="00A904CD" w:rsidRDefault="00B8768A" w:rsidP="00A904CD">
      <w:pPr>
        <w:shd w:val="clear" w:color="auto" w:fill="FFFFFF"/>
        <w:tabs>
          <w:tab w:val="left" w:pos="851"/>
        </w:tabs>
        <w:spacing w:before="100" w:beforeAutospacing="1" w:after="100" w:afterAutospacing="1" w:line="240" w:lineRule="auto"/>
        <w:rPr>
          <w:rFonts w:eastAsia="Times New Roman" w:cs="Times New Roman"/>
          <w:color w:val="000000"/>
          <w:sz w:val="20"/>
          <w:szCs w:val="20"/>
        </w:rPr>
      </w:pPr>
      <w:r w:rsidRPr="00B8768A">
        <w:t>Portanto, com</w:t>
      </w:r>
      <w:r w:rsidR="00EF1169">
        <w:t xml:space="preserve"> a conquista política d</w:t>
      </w:r>
      <w:r w:rsidRPr="00B8768A">
        <w:t>a implementaç</w:t>
      </w:r>
      <w:r w:rsidRPr="006401EE">
        <w:t xml:space="preserve">ão </w:t>
      </w:r>
      <w:r w:rsidR="006401EE">
        <w:t>d</w:t>
      </w:r>
      <w:r w:rsidRPr="006401EE">
        <w:t xml:space="preserve">a </w:t>
      </w:r>
      <w:r w:rsidR="006401EE" w:rsidRPr="006401EE">
        <w:rPr>
          <w:shd w:val="clear" w:color="auto" w:fill="FFFFFF"/>
        </w:rPr>
        <w:t xml:space="preserve">Constituição da República Federativa do Brasil </w:t>
      </w:r>
      <w:r w:rsidRPr="00B8768A">
        <w:t xml:space="preserve">de 1988 a qual trouxe à sociedade </w:t>
      </w:r>
      <w:r w:rsidR="00EF1169">
        <w:t xml:space="preserve">uma nova vertente, adotando </w:t>
      </w:r>
      <w:r w:rsidRPr="00B8768A">
        <w:t>um sistema de proteção aos direitos da personalidade como também a previsão legal do sistema</w:t>
      </w:r>
      <w:r w:rsidR="00EF1169">
        <w:t xml:space="preserve"> aberto</w:t>
      </w:r>
      <w:r w:rsidRPr="00B8768A">
        <w:t xml:space="preserve"> de reparação de danos. Neste contexto a Lei da imprensa se torna inconstitucional por não haver compatibilidade com os princípios da proporcionalidade e da razoabilidade </w:t>
      </w:r>
      <w:r w:rsidR="00EF1169">
        <w:t>presentes em nossa constituição</w:t>
      </w:r>
      <w:r w:rsidRPr="00B8768A">
        <w:t xml:space="preserve"> devido ao seu critério tarifário</w:t>
      </w:r>
      <w:r>
        <w:t xml:space="preserve"> e só então </w:t>
      </w:r>
      <w:r w:rsidR="00EF1169">
        <w:t xml:space="preserve">no ano de 2009 </w:t>
      </w:r>
      <w:r w:rsidR="006401EE">
        <w:t>o STF</w:t>
      </w:r>
      <w:r w:rsidR="00EF1169">
        <w:t xml:space="preserve"> declar</w:t>
      </w:r>
      <w:r w:rsidR="006401EE">
        <w:t>ou</w:t>
      </w:r>
      <w:r w:rsidR="00EF1169">
        <w:t xml:space="preserve"> oficialmente a não recepção da mesma em nosso ordenamento jurídico.</w:t>
      </w:r>
    </w:p>
    <w:p w14:paraId="74537BF3" w14:textId="77777777" w:rsidR="00062E44" w:rsidRDefault="00062E44" w:rsidP="0078165E">
      <w:pPr>
        <w:pStyle w:val="NormalWeb"/>
        <w:shd w:val="clear" w:color="auto" w:fill="FFFFFF"/>
        <w:spacing w:before="0" w:beforeAutospacing="0" w:after="0" w:afterAutospacing="0" w:line="360" w:lineRule="auto"/>
        <w:rPr>
          <w:spacing w:val="2"/>
        </w:rPr>
      </w:pPr>
      <w:r>
        <w:rPr>
          <w:spacing w:val="2"/>
        </w:rPr>
        <w:t>Conforme grifa sobre o tema, Goncalves (2017, p.63)</w:t>
      </w:r>
    </w:p>
    <w:p w14:paraId="7309329A" w14:textId="3FF97D02" w:rsidR="00C70783" w:rsidRDefault="00062E44" w:rsidP="00A904CD">
      <w:pPr>
        <w:autoSpaceDE w:val="0"/>
        <w:autoSpaceDN w:val="0"/>
        <w:adjustRightInd w:val="0"/>
        <w:spacing w:line="240" w:lineRule="auto"/>
        <w:ind w:left="2268" w:firstLine="0"/>
        <w:rPr>
          <w:rFonts w:ascii="TimesNewRomanPSMT" w:hAnsi="TimesNewRomanPSMT" w:cs="TimesNewRomanPSMT"/>
          <w:sz w:val="20"/>
          <w:szCs w:val="20"/>
        </w:rPr>
      </w:pPr>
      <w:r w:rsidRPr="00062E44">
        <w:rPr>
          <w:rFonts w:ascii="TimesNewRomanPSMT" w:hAnsi="TimesNewRomanPSMT" w:cs="TimesNewRomanPSMT"/>
          <w:sz w:val="20"/>
          <w:szCs w:val="20"/>
        </w:rPr>
        <w:t xml:space="preserve">Toda indenização tarifada representa, </w:t>
      </w:r>
      <w:r w:rsidR="00A904CD" w:rsidRPr="00062E44">
        <w:rPr>
          <w:rFonts w:ascii="TimesNewRomanPSMT" w:hAnsi="TimesNewRomanPSMT" w:cs="TimesNewRomanPSMT"/>
          <w:sz w:val="20"/>
          <w:szCs w:val="20"/>
        </w:rPr>
        <w:t>hoje, uma</w:t>
      </w:r>
      <w:r w:rsidRPr="00062E44">
        <w:rPr>
          <w:rFonts w:ascii="TimesNewRomanPSMT" w:hAnsi="TimesNewRomanPSMT" w:cs="TimesNewRomanPSMT"/>
          <w:sz w:val="20"/>
          <w:szCs w:val="20"/>
        </w:rPr>
        <w:t xml:space="preserve"> </w:t>
      </w:r>
      <w:r w:rsidR="006401EE">
        <w:rPr>
          <w:rFonts w:ascii="TimesNewRomanPSMT" w:hAnsi="TimesNewRomanPSMT" w:cs="TimesNewRomanPSMT"/>
          <w:sz w:val="20"/>
          <w:szCs w:val="20"/>
        </w:rPr>
        <w:t>r</w:t>
      </w:r>
      <w:r w:rsidRPr="00062E44">
        <w:rPr>
          <w:rFonts w:ascii="TimesNewRomanPSMT" w:hAnsi="TimesNewRomanPSMT" w:cs="TimesNewRomanPSMT"/>
          <w:sz w:val="20"/>
          <w:szCs w:val="20"/>
        </w:rPr>
        <w:t xml:space="preserve">estrição, um limite ao valor da indenização do dano moral, incompatível com a indenizabilidade irrestrita prevista na Carta </w:t>
      </w:r>
      <w:r w:rsidR="00A904CD" w:rsidRPr="00062E44">
        <w:rPr>
          <w:rFonts w:ascii="TimesNewRomanPSMT" w:hAnsi="TimesNewRomanPSMT" w:cs="TimesNewRomanPSMT"/>
          <w:sz w:val="20"/>
          <w:szCs w:val="20"/>
        </w:rPr>
        <w:t>Magna.</w:t>
      </w:r>
      <w:r w:rsidR="00A904CD">
        <w:rPr>
          <w:rFonts w:ascii="TimesNewRomanPSMT" w:hAnsi="TimesNewRomanPSMT" w:cs="TimesNewRomanPSMT"/>
          <w:sz w:val="20"/>
          <w:szCs w:val="20"/>
        </w:rPr>
        <w:t xml:space="preserve"> (GONÇALVES, </w:t>
      </w:r>
      <w:r w:rsidR="00A904CD">
        <w:rPr>
          <w:spacing w:val="2"/>
        </w:rPr>
        <w:t>2017, p.63)</w:t>
      </w:r>
    </w:p>
    <w:p w14:paraId="429515BC" w14:textId="2EC84090" w:rsidR="00C70783" w:rsidRPr="00C70783" w:rsidRDefault="00C70783" w:rsidP="00C70783">
      <w:pPr>
        <w:autoSpaceDE w:val="0"/>
        <w:autoSpaceDN w:val="0"/>
        <w:adjustRightInd w:val="0"/>
        <w:spacing w:line="240" w:lineRule="auto"/>
        <w:rPr>
          <w:rFonts w:ascii="TimesNewRomanPSMT" w:hAnsi="TimesNewRomanPSMT" w:cs="TimesNewRomanPSMT"/>
          <w:szCs w:val="24"/>
        </w:rPr>
      </w:pPr>
    </w:p>
    <w:p w14:paraId="30DF8289" w14:textId="578BAA9B" w:rsidR="00DF776F" w:rsidRDefault="00DF776F" w:rsidP="002665DA">
      <w:pPr>
        <w:tabs>
          <w:tab w:val="left" w:pos="7845"/>
        </w:tabs>
        <w:ind w:firstLine="0"/>
      </w:pPr>
      <w:r>
        <w:tab/>
      </w:r>
    </w:p>
    <w:p w14:paraId="48B1BD68" w14:textId="4B8FFD93" w:rsidR="006B0A3B" w:rsidRDefault="002665DA" w:rsidP="002665DA">
      <w:pPr>
        <w:pStyle w:val="Ttulo1"/>
        <w:ind w:firstLine="0"/>
      </w:pPr>
      <w:bookmarkStart w:id="19" w:name="_Toc530526000"/>
      <w:r>
        <w:t xml:space="preserve">10 </w:t>
      </w:r>
      <w:r w:rsidR="005B787C" w:rsidRPr="00DF776F">
        <w:t xml:space="preserve">A INCONSTITUCIONALIDADE DO CRITÉRIO TARIFÁRIO ADOTADO PELA </w:t>
      </w:r>
      <w:r w:rsidR="00AC1883" w:rsidRPr="00DF776F">
        <w:t>LEI 13.467/2017</w:t>
      </w:r>
      <w:bookmarkEnd w:id="19"/>
    </w:p>
    <w:p w14:paraId="428978A6" w14:textId="77777777" w:rsidR="00486100" w:rsidRPr="00486100" w:rsidRDefault="00486100" w:rsidP="00486100"/>
    <w:p w14:paraId="65BC2415" w14:textId="173EF12F" w:rsidR="008814FC" w:rsidRDefault="008814FC" w:rsidP="002665DA">
      <w:r w:rsidRPr="009716D5">
        <w:t xml:space="preserve">O critério da tarifação presente no Art. 223, </w:t>
      </w:r>
      <w:r w:rsidRPr="009716D5">
        <w:rPr>
          <w:vertAlign w:val="subscript"/>
        </w:rPr>
        <w:t>§</w:t>
      </w:r>
      <w:r w:rsidRPr="009716D5">
        <w:t xml:space="preserve">1º da CLT estabelece parâmetros para indenizar o dano sofrido de acordo com o salário que o empregado recebe. A escala de tarifação é medida em graus de proporcionalidade da ofensa onde o juiz irá ponderar se a culpa do ofensor teve um grau: leve, </w:t>
      </w:r>
      <w:r w:rsidR="00E011C6" w:rsidRPr="009716D5">
        <w:t>médio,</w:t>
      </w:r>
      <w:r w:rsidRPr="009716D5">
        <w:t xml:space="preserve"> grave ou gravíssimo e a lei também estabelece parâmetros de três, cinco, vinte ou até 50 vezes o último salário recebido pelo empregado ofendido para quantificar o valor da indenização.</w:t>
      </w:r>
    </w:p>
    <w:p w14:paraId="64B765A0" w14:textId="40A3D8BA" w:rsidR="00392732" w:rsidRDefault="00392732" w:rsidP="002665DA">
      <w:pPr>
        <w:spacing w:line="240" w:lineRule="auto"/>
        <w:ind w:left="2268" w:firstLine="0"/>
        <w:rPr>
          <w:rFonts w:cs="Times New Roman"/>
          <w:color w:val="000000"/>
          <w:sz w:val="20"/>
          <w:szCs w:val="20"/>
        </w:rPr>
      </w:pPr>
      <w:r w:rsidRPr="00392732">
        <w:rPr>
          <w:rFonts w:cs="Times New Roman"/>
          <w:color w:val="000000"/>
          <w:sz w:val="20"/>
          <w:szCs w:val="20"/>
        </w:rPr>
        <w:t>Art. 223</w:t>
      </w:r>
      <w:r>
        <w:rPr>
          <w:rFonts w:cs="Times New Roman"/>
          <w:color w:val="000000"/>
          <w:sz w:val="20"/>
          <w:szCs w:val="20"/>
        </w:rPr>
        <w:t xml:space="preserve">, </w:t>
      </w:r>
      <w:r w:rsidRPr="00392732">
        <w:rPr>
          <w:rFonts w:cs="Times New Roman"/>
          <w:color w:val="000000"/>
          <w:sz w:val="20"/>
          <w:szCs w:val="20"/>
        </w:rPr>
        <w:t>§ 1</w:t>
      </w:r>
      <w:proofErr w:type="gramStart"/>
      <w:r w:rsidRPr="00392732">
        <w:rPr>
          <w:rFonts w:cs="Times New Roman"/>
          <w:color w:val="000000"/>
          <w:sz w:val="20"/>
          <w:szCs w:val="20"/>
          <w:u w:val="single"/>
          <w:vertAlign w:val="superscript"/>
        </w:rPr>
        <w:t>o</w:t>
      </w:r>
      <w:r w:rsidRPr="00392732">
        <w:rPr>
          <w:rFonts w:cs="Times New Roman"/>
          <w:color w:val="000000"/>
          <w:sz w:val="20"/>
          <w:szCs w:val="20"/>
        </w:rPr>
        <w:t>  Se</w:t>
      </w:r>
      <w:proofErr w:type="gramEnd"/>
      <w:r w:rsidRPr="00392732">
        <w:rPr>
          <w:rFonts w:cs="Times New Roman"/>
          <w:color w:val="000000"/>
          <w:sz w:val="20"/>
          <w:szCs w:val="20"/>
        </w:rPr>
        <w:t xml:space="preserve"> houver cumulação de pedidos, o juízo, ao proferir a decisão, discriminará os valores das indenizações a título de danos patrimoniais e das reparações por danos de natureza extrapatrimonial.  </w:t>
      </w:r>
    </w:p>
    <w:p w14:paraId="68BE1DED" w14:textId="77777777" w:rsidR="006F6DFD" w:rsidRPr="00392732" w:rsidRDefault="006F6DFD" w:rsidP="000C785A">
      <w:pPr>
        <w:spacing w:line="240" w:lineRule="auto"/>
        <w:ind w:left="2268" w:firstLine="357"/>
        <w:rPr>
          <w:rFonts w:cs="Times New Roman"/>
          <w:sz w:val="20"/>
          <w:szCs w:val="20"/>
        </w:rPr>
      </w:pPr>
    </w:p>
    <w:p w14:paraId="7DC129A5" w14:textId="77777777" w:rsidR="008814FC" w:rsidRPr="009716D5" w:rsidRDefault="00D67ABD" w:rsidP="006F6DFD">
      <w:pPr>
        <w:ind w:firstLine="720"/>
        <w:rPr>
          <w:shd w:val="clear" w:color="auto" w:fill="FFFFFF"/>
        </w:rPr>
      </w:pPr>
      <w:r w:rsidRPr="009716D5">
        <w:t xml:space="preserve">Para melhor entendimento do tema, já afirmava </w:t>
      </w:r>
      <w:r w:rsidRPr="009716D5">
        <w:rPr>
          <w:shd w:val="clear" w:color="auto" w:fill="FFFFFF"/>
        </w:rPr>
        <w:t xml:space="preserve">Delgado e Delgado (2017, p.146) que o art. 223-G, § 1 º, incisos I até IV, estabelece tarifação da indenização por dano extrapatrimonial, se esquecendo que a Constituição da República afasta o critério de tarifação </w:t>
      </w:r>
      <w:r w:rsidRPr="009716D5">
        <w:rPr>
          <w:shd w:val="clear" w:color="auto" w:fill="FFFFFF"/>
        </w:rPr>
        <w:lastRenderedPageBreak/>
        <w:t>da indenização por dano moral, em seu art. 5º, V, ao mencionar, enfaticamente, a noção de proporcionalidade.</w:t>
      </w:r>
    </w:p>
    <w:p w14:paraId="76678DFB" w14:textId="77777777" w:rsidR="00AF2630" w:rsidRPr="009716D5" w:rsidRDefault="00AF2630" w:rsidP="00D65486">
      <w:r w:rsidRPr="009716D5">
        <w:t xml:space="preserve">Dessa maneira, além de afastar o critério da proporcionalidade, os tetos estabelecidos com a Reforma ferem diretamente os princípios constitucionais da isonomia e o da igualdade criando uma visão de desmerecimento para aqueles empregados que possuem uma remuneração salarial mais branda daqueles que recebem um salário menor. </w:t>
      </w:r>
    </w:p>
    <w:p w14:paraId="7DBEDDE0" w14:textId="206DFA1C" w:rsidR="00AF2630" w:rsidRPr="009716D5" w:rsidRDefault="00AF2630" w:rsidP="00D65486">
      <w:r w:rsidRPr="009716D5">
        <w:t xml:space="preserve">O princípio da isonomia em nosso ordenamento jurídico surge com a finalidade de oferecer a sociedade um tratamento igualitário sem favorecimentos ou privilégios perante a lei conforme o Art. 5º </w:t>
      </w:r>
      <w:r w:rsidR="00C47F79">
        <w:rPr>
          <w:iCs/>
        </w:rPr>
        <w:t>caput</w:t>
      </w:r>
      <w:r w:rsidRPr="009716D5">
        <w:rPr>
          <w:i/>
          <w:iCs/>
        </w:rPr>
        <w:t xml:space="preserve">, </w:t>
      </w:r>
      <w:r w:rsidRPr="009716D5">
        <w:t xml:space="preserve">e inciso </w:t>
      </w:r>
      <w:r w:rsidR="00D65486" w:rsidRPr="009716D5">
        <w:t>I, de</w:t>
      </w:r>
      <w:r w:rsidRPr="009716D5">
        <w:t xml:space="preserve"> nossa Carta Magna.</w:t>
      </w:r>
    </w:p>
    <w:p w14:paraId="1E52D8C8" w14:textId="77777777" w:rsidR="000B5197" w:rsidRPr="000B5197" w:rsidRDefault="000B5197" w:rsidP="00D65486">
      <w:pPr>
        <w:shd w:val="clear" w:color="auto" w:fill="FFFFFF"/>
        <w:spacing w:line="240" w:lineRule="auto"/>
        <w:ind w:left="2268" w:firstLine="0"/>
        <w:rPr>
          <w:rFonts w:eastAsia="Times New Roman" w:cs="Times New Roman"/>
          <w:sz w:val="20"/>
          <w:szCs w:val="20"/>
        </w:rPr>
      </w:pPr>
      <w:r w:rsidRPr="000B5197">
        <w:rPr>
          <w:rFonts w:eastAsia="Times New Roman" w:cs="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6B53349D" w14:textId="77777777" w:rsidR="000B5197" w:rsidRDefault="000B5197" w:rsidP="00D65486">
      <w:pPr>
        <w:shd w:val="clear" w:color="auto" w:fill="FFFFFF"/>
        <w:spacing w:line="240" w:lineRule="auto"/>
        <w:ind w:left="2268" w:firstLine="0"/>
        <w:rPr>
          <w:rFonts w:eastAsia="Times New Roman" w:cs="Times New Roman"/>
          <w:sz w:val="20"/>
          <w:szCs w:val="20"/>
        </w:rPr>
      </w:pPr>
      <w:r w:rsidRPr="000B5197">
        <w:rPr>
          <w:rFonts w:eastAsia="Times New Roman" w:cs="Times New Roman"/>
          <w:sz w:val="20"/>
          <w:szCs w:val="20"/>
        </w:rPr>
        <w:t xml:space="preserve">I - </w:t>
      </w:r>
      <w:r w:rsidR="009716D5" w:rsidRPr="000B5197">
        <w:rPr>
          <w:rFonts w:eastAsia="Times New Roman" w:cs="Times New Roman"/>
          <w:sz w:val="20"/>
          <w:szCs w:val="20"/>
        </w:rPr>
        <w:t>Homens e mulheres</w:t>
      </w:r>
      <w:r w:rsidRPr="000B5197">
        <w:rPr>
          <w:rFonts w:eastAsia="Times New Roman" w:cs="Times New Roman"/>
          <w:sz w:val="20"/>
          <w:szCs w:val="20"/>
        </w:rPr>
        <w:t xml:space="preserve"> são iguais em direitos e obrigações, nos termos desta Constituição;</w:t>
      </w:r>
    </w:p>
    <w:p w14:paraId="72166192" w14:textId="77777777" w:rsidR="000B5197" w:rsidRPr="00D65486" w:rsidRDefault="009716D5" w:rsidP="00FB6E5E">
      <w:r w:rsidRPr="00FB6E5E">
        <w:tab/>
      </w:r>
      <w:r w:rsidR="00215F69" w:rsidRPr="00FB6E5E">
        <w:t>Em consequência disso, vê-se, a todo instante situações onde é preciso tratar os iguais igualmente e os desiguais desigualmente na medida de suas igualdades para que se possa chegar ao conceito de justiça na resolução de litígios.</w:t>
      </w:r>
      <w:r w:rsidR="00BC1EE9" w:rsidRPr="00FB6E5E">
        <w:t xml:space="preserve"> Da mesma forma </w:t>
      </w:r>
      <w:r w:rsidR="00E011C6" w:rsidRPr="00D65486">
        <w:t xml:space="preserve">conclui </w:t>
      </w:r>
      <w:r w:rsidR="00E011C6" w:rsidRPr="00D65486">
        <w:rPr>
          <w:rStyle w:val="Forte"/>
          <w:rFonts w:cs="Times New Roman"/>
          <w:b w:val="0"/>
          <w:shd w:val="clear" w:color="auto" w:fill="FFFFFF"/>
        </w:rPr>
        <w:t>(</w:t>
      </w:r>
      <w:r w:rsidR="00BC1EE9" w:rsidRPr="00D65486">
        <w:rPr>
          <w:shd w:val="clear" w:color="auto" w:fill="FFFFFF"/>
        </w:rPr>
        <w:t>MASSON, 2016</w:t>
      </w:r>
      <w:r w:rsidR="00261DC3" w:rsidRPr="00D65486">
        <w:rPr>
          <w:shd w:val="clear" w:color="auto" w:fill="FFFFFF"/>
        </w:rPr>
        <w:t xml:space="preserve">, </w:t>
      </w:r>
      <w:r w:rsidR="00E011C6" w:rsidRPr="00D65486">
        <w:rPr>
          <w:shd w:val="clear" w:color="auto" w:fill="FFFFFF"/>
        </w:rPr>
        <w:t>p.230)</w:t>
      </w:r>
    </w:p>
    <w:p w14:paraId="5FAA05AA" w14:textId="650FB5EF" w:rsidR="00BC1EE9" w:rsidRPr="00D65486" w:rsidRDefault="00BC1EE9" w:rsidP="00D65486">
      <w:pPr>
        <w:shd w:val="clear" w:color="auto" w:fill="FFFFFF"/>
        <w:spacing w:line="240" w:lineRule="auto"/>
        <w:ind w:left="2268" w:firstLine="0"/>
        <w:rPr>
          <w:rFonts w:eastAsia="Times New Roman" w:cs="Times New Roman"/>
          <w:sz w:val="20"/>
          <w:szCs w:val="20"/>
        </w:rPr>
      </w:pPr>
      <w:r w:rsidRPr="00D65486">
        <w:rPr>
          <w:rFonts w:eastAsia="Times New Roman" w:cs="Times New Roman"/>
          <w:sz w:val="20"/>
          <w:szCs w:val="20"/>
        </w:rPr>
        <w:t xml:space="preserve">Tais políticas públicas visam oportunizar aos que foram menos favorecidos (por critérios sociais, econômicos, culturais, biológicos) o acesso aos meios que reduzam ou compensem as dificuldades enfrentadas, de forma </w:t>
      </w:r>
      <w:r w:rsidR="00E011C6" w:rsidRPr="00D65486">
        <w:rPr>
          <w:rFonts w:eastAsia="Times New Roman" w:cs="Times New Roman"/>
          <w:sz w:val="20"/>
          <w:szCs w:val="20"/>
        </w:rPr>
        <w:t>q</w:t>
      </w:r>
      <w:r w:rsidRPr="00D65486">
        <w:rPr>
          <w:rFonts w:eastAsia="Times New Roman" w:cs="Times New Roman"/>
          <w:sz w:val="20"/>
          <w:szCs w:val="20"/>
        </w:rPr>
        <w:t>ue possam ser sanadas as distorções que os colocaram em posição desigual diante dos demais integrantes da sociedade.</w:t>
      </w:r>
      <w:r w:rsidR="00D65486" w:rsidRPr="00D65486">
        <w:rPr>
          <w:rFonts w:eastAsia="Times New Roman" w:cs="Times New Roman"/>
          <w:sz w:val="20"/>
          <w:szCs w:val="20"/>
        </w:rPr>
        <w:t>(MASSON</w:t>
      </w:r>
      <w:r w:rsidR="00D65486" w:rsidRPr="00D65486">
        <w:rPr>
          <w:shd w:val="clear" w:color="auto" w:fill="FFFFFF"/>
        </w:rPr>
        <w:t>, 2016, p.230)</w:t>
      </w:r>
    </w:p>
    <w:p w14:paraId="18A82CB1" w14:textId="77777777" w:rsidR="00BC1EE9" w:rsidRPr="00D65486" w:rsidRDefault="00BC1EE9" w:rsidP="00E36C51">
      <w:pPr>
        <w:shd w:val="clear" w:color="auto" w:fill="FFFFFF"/>
        <w:spacing w:line="276" w:lineRule="auto"/>
        <w:rPr>
          <w:rFonts w:eastAsia="Times New Roman" w:cs="Times New Roman"/>
          <w:szCs w:val="24"/>
        </w:rPr>
      </w:pPr>
      <w:r w:rsidRPr="00D65486">
        <w:rPr>
          <w:rFonts w:eastAsia="Times New Roman" w:cs="Times New Roman"/>
          <w:szCs w:val="24"/>
        </w:rPr>
        <w:tab/>
      </w:r>
    </w:p>
    <w:p w14:paraId="06C7454A" w14:textId="77777777" w:rsidR="00BC1EE9" w:rsidRDefault="00215F69" w:rsidP="00FB6E5E">
      <w:r w:rsidRPr="00BC1EE9">
        <w:tab/>
        <w:t>No que se refere ao princípio da igualdade o qual foi arduamente conquistado por nossos antepassados</w:t>
      </w:r>
      <w:r w:rsidR="00E011C6">
        <w:t xml:space="preserve"> ao longo dos anos e revoluções sociais, está presente</w:t>
      </w:r>
      <w:r w:rsidR="00C40AE3" w:rsidRPr="00BC1EE9">
        <w:t xml:space="preserve"> em nossa Constituição </w:t>
      </w:r>
      <w:r w:rsidR="00E011C6">
        <w:t>diversas</w:t>
      </w:r>
      <w:r w:rsidR="00C40AE3" w:rsidRPr="00BC1EE9">
        <w:t xml:space="preserve"> manifestações sobre o tema </w:t>
      </w:r>
      <w:r w:rsidR="00BC1EE9" w:rsidRPr="00BC1EE9">
        <w:t xml:space="preserve">nos artigos. 3º, </w:t>
      </w:r>
      <w:proofErr w:type="spellStart"/>
      <w:proofErr w:type="gramStart"/>
      <w:r w:rsidR="00BC1EE9" w:rsidRPr="00BC1EE9">
        <w:t>III,e</w:t>
      </w:r>
      <w:proofErr w:type="spellEnd"/>
      <w:proofErr w:type="gramEnd"/>
      <w:r w:rsidR="00BC1EE9" w:rsidRPr="00BC1EE9">
        <w:t xml:space="preserve"> IV; art. 5º, caput e I ; art. 7°, XXX e XXXI, art. 39, § 3°, entre outros</w:t>
      </w:r>
      <w:r w:rsidR="00BC1EE9">
        <w:t xml:space="preserve">. O referido princípio </w:t>
      </w:r>
      <w:r w:rsidR="00E011C6">
        <w:t>da igualdade possui duas vertentes de ser analisado onde primeiramente vemos o direito a igualdade perante a lei, onde é assegurado</w:t>
      </w:r>
      <w:r w:rsidR="00E36C51">
        <w:t xml:space="preserve"> ao individuo a aplicação do direito no caso concreto e também temos o direito da igualdade na lei, onde todos sem qualquer distinção, exceto as que são autorizadas na lei, recebam tratamento igualitário para a efetivação das normas jurídicas.</w:t>
      </w:r>
    </w:p>
    <w:p w14:paraId="7E1A106A" w14:textId="77777777" w:rsidR="0080047B" w:rsidRDefault="00E36C51" w:rsidP="0080047B">
      <w:r>
        <w:tab/>
        <w:t xml:space="preserve">Levando em consideração todos esses aspectos mencionados, a partir do momento que se estipula o critério tarifário na lei trabalhista, é notório que haverá um tratamento desigual e injusto perante litigantes com remunerações distintas. A exemplo disso, uma situação fática onde dois empregados de uma mesma empresa sejam acometidos de um acidente de trabalho, onde ambos perderam um dedo de sua mão, nessa situação o empregado que recebe o menor salário receberá uma indenização menor daquele que possui um cargo mais elevado. Então se </w:t>
      </w:r>
      <w:r>
        <w:lastRenderedPageBreak/>
        <w:t>conclui que esse critério cria uma hierarquia existencial na esfera trabalhista</w:t>
      </w:r>
      <w:r w:rsidR="005B787C">
        <w:t xml:space="preserve"> onde o dano moral dos menos favorecidos talvez possuísse menos valor diante dos demais</w:t>
      </w:r>
      <w:r>
        <w:t>.</w:t>
      </w:r>
      <w:bookmarkStart w:id="20" w:name="_Toc530526001"/>
    </w:p>
    <w:p w14:paraId="6FAF33E5" w14:textId="77777777" w:rsidR="0080047B" w:rsidRDefault="0080047B" w:rsidP="0080047B">
      <w:pPr>
        <w:ind w:firstLine="0"/>
      </w:pPr>
    </w:p>
    <w:p w14:paraId="668DFFD4" w14:textId="34EE5B15" w:rsidR="0062739E" w:rsidRPr="0080047B" w:rsidRDefault="0080047B" w:rsidP="0080047B">
      <w:pPr>
        <w:ind w:firstLine="0"/>
        <w:rPr>
          <w:b/>
        </w:rPr>
      </w:pPr>
      <w:r w:rsidRPr="0080047B">
        <w:rPr>
          <w:b/>
        </w:rPr>
        <w:t xml:space="preserve">11 </w:t>
      </w:r>
      <w:r w:rsidR="00397B01" w:rsidRPr="0080047B">
        <w:rPr>
          <w:b/>
        </w:rPr>
        <w:t>MEDIDA PROVISÓRIA N. 808/2017 Á LUZ DA CONSTITUÇÃO FEDERAL DE 198</w:t>
      </w:r>
      <w:r w:rsidR="00165AC9" w:rsidRPr="0080047B">
        <w:rPr>
          <w:b/>
        </w:rPr>
        <w:t>8</w:t>
      </w:r>
      <w:bookmarkEnd w:id="20"/>
    </w:p>
    <w:p w14:paraId="52B6C076" w14:textId="77777777" w:rsidR="00486100" w:rsidRPr="00486100" w:rsidRDefault="00486100" w:rsidP="00486100"/>
    <w:p w14:paraId="709C46DF" w14:textId="3E7BB9B0" w:rsidR="0062739E" w:rsidRPr="00165AC9" w:rsidRDefault="0062739E" w:rsidP="0080047B">
      <w:r w:rsidRPr="00165AC9">
        <w:t xml:space="preserve">Desde o projeto da </w:t>
      </w:r>
      <w:r w:rsidR="004A6D8D">
        <w:t>R</w:t>
      </w:r>
      <w:r w:rsidRPr="00165AC9">
        <w:t xml:space="preserve">eforma </w:t>
      </w:r>
      <w:r w:rsidR="004A6D8D">
        <w:t>T</w:t>
      </w:r>
      <w:r w:rsidRPr="00165AC9">
        <w:t xml:space="preserve">rabalhista até a data que </w:t>
      </w:r>
      <w:r w:rsidR="004A6D8D">
        <w:t>a mesma passou a vigorar</w:t>
      </w:r>
      <w:r w:rsidRPr="00165AC9">
        <w:t xml:space="preserve"> no nosso ordenamento jurídico em 11 de novembro de 2017 tal reforma recebeu diversas críticas por conter diversas incompatibilidades com os princípios da Constituição Federal e também por haver algumas obscuridades em alguns textos de seus artigos.</w:t>
      </w:r>
    </w:p>
    <w:p w14:paraId="17938C41" w14:textId="25065791" w:rsidR="00A6296E" w:rsidRPr="00A6296E" w:rsidRDefault="0062739E" w:rsidP="001938A8">
      <w:r w:rsidRPr="00165AC9">
        <w:t xml:space="preserve">Por ser muito questionada, no mesmo dia que foi publicada a </w:t>
      </w:r>
      <w:r w:rsidR="004A6D8D">
        <w:t>lei</w:t>
      </w:r>
      <w:r w:rsidRPr="00165AC9">
        <w:t>, surgiu a Medida Provisória n.808/2017, com a exposição de diversos motivos de urgência para sua implementação</w:t>
      </w:r>
      <w:r w:rsidRPr="00165AC9">
        <w:rPr>
          <w:rStyle w:val="Refdenotaderodap"/>
          <w:rFonts w:cs="Times New Roman"/>
          <w:szCs w:val="24"/>
        </w:rPr>
        <w:footnoteReference w:id="10"/>
      </w:r>
      <w:r w:rsidRPr="00165AC9">
        <w:t xml:space="preserve">, propondo </w:t>
      </w:r>
      <w:r w:rsidR="00837652">
        <w:t xml:space="preserve">diversas </w:t>
      </w:r>
      <w:r w:rsidRPr="00165AC9">
        <w:t>modificações no texto da Lei 13.467/2017 como também modificou</w:t>
      </w:r>
      <w:r w:rsidR="00A6296E">
        <w:t xml:space="preserve"> o art.</w:t>
      </w:r>
      <w:r w:rsidRPr="00165AC9">
        <w:t xml:space="preserve"> 223-G, §1º, inc. I a IV, e §§3º, 4º e 5º do Título II-A da Consolidação de Leis Trabalhistas:</w:t>
      </w:r>
    </w:p>
    <w:p w14:paraId="6EE8A0AB"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Art. 223-G [...]</w:t>
      </w:r>
    </w:p>
    <w:p w14:paraId="6D68B41C"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1º Ao julgar procedente o pedido, o juízo fixará a reparação a ser paga, a cada um dos ofendidos, em um dos seguintes parâmetros, vedada a acumulação:</w:t>
      </w:r>
    </w:p>
    <w:p w14:paraId="64D276E7"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I - </w:t>
      </w:r>
      <w:proofErr w:type="gramStart"/>
      <w:r w:rsidRPr="00165AC9">
        <w:rPr>
          <w:rFonts w:ascii="Times New Roman" w:hAnsi="Times New Roman" w:cs="Times New Roman"/>
          <w:b w:val="0"/>
          <w:i w:val="0"/>
          <w:sz w:val="20"/>
          <w:szCs w:val="24"/>
        </w:rPr>
        <w:t>para</w:t>
      </w:r>
      <w:proofErr w:type="gramEnd"/>
      <w:r w:rsidRPr="00165AC9">
        <w:rPr>
          <w:rFonts w:ascii="Times New Roman" w:hAnsi="Times New Roman" w:cs="Times New Roman"/>
          <w:b w:val="0"/>
          <w:i w:val="0"/>
          <w:sz w:val="20"/>
          <w:szCs w:val="24"/>
        </w:rPr>
        <w:t xml:space="preserve"> ofensa de natureza leve - até três vezes o valor do limite máximo dos benefícios do Regime Geral de Previdência Social;</w:t>
      </w:r>
    </w:p>
    <w:p w14:paraId="792868EF"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II - </w:t>
      </w:r>
      <w:proofErr w:type="gramStart"/>
      <w:r w:rsidRPr="00165AC9">
        <w:rPr>
          <w:rFonts w:ascii="Times New Roman" w:hAnsi="Times New Roman" w:cs="Times New Roman"/>
          <w:b w:val="0"/>
          <w:i w:val="0"/>
          <w:sz w:val="20"/>
          <w:szCs w:val="24"/>
        </w:rPr>
        <w:t>para</w:t>
      </w:r>
      <w:proofErr w:type="gramEnd"/>
      <w:r w:rsidRPr="00165AC9">
        <w:rPr>
          <w:rFonts w:ascii="Times New Roman" w:hAnsi="Times New Roman" w:cs="Times New Roman"/>
          <w:b w:val="0"/>
          <w:i w:val="0"/>
          <w:sz w:val="20"/>
          <w:szCs w:val="24"/>
        </w:rPr>
        <w:t xml:space="preserve"> ofensa de natureza média - até cinco vezes o valor do limite máximo dos benefícios do Regime Geral de Previdência Social;</w:t>
      </w:r>
    </w:p>
    <w:p w14:paraId="1E4EA40B"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III - para ofensa de natureza grave - até vinte vezes o valor do limite máximo dos benefícios do Regime Geral de Previdência Social; ou</w:t>
      </w:r>
    </w:p>
    <w:p w14:paraId="49F8005A"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IV - </w:t>
      </w:r>
      <w:proofErr w:type="gramStart"/>
      <w:r w:rsidRPr="00165AC9">
        <w:rPr>
          <w:rFonts w:ascii="Times New Roman" w:hAnsi="Times New Roman" w:cs="Times New Roman"/>
          <w:b w:val="0"/>
          <w:i w:val="0"/>
          <w:sz w:val="20"/>
          <w:szCs w:val="24"/>
        </w:rPr>
        <w:t>para</w:t>
      </w:r>
      <w:proofErr w:type="gramEnd"/>
      <w:r w:rsidRPr="00165AC9">
        <w:rPr>
          <w:rFonts w:ascii="Times New Roman" w:hAnsi="Times New Roman" w:cs="Times New Roman"/>
          <w:b w:val="0"/>
          <w:i w:val="0"/>
          <w:sz w:val="20"/>
          <w:szCs w:val="24"/>
        </w:rPr>
        <w:t xml:space="preserve"> ofensa de natureza gravíssima - até cinquenta vezes o valor do limite máximo dos benefícios do Regime Geral de Previdência Social.</w:t>
      </w:r>
    </w:p>
    <w:p w14:paraId="4A326C0A"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w:t>
      </w:r>
    </w:p>
    <w:p w14:paraId="0B679254"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3º Na reincidência de quaisquer das partes, o juízo poderá elevar ao dobro o valor da indenização.</w:t>
      </w:r>
    </w:p>
    <w:p w14:paraId="1F655A10" w14:textId="77777777" w:rsidR="0062739E" w:rsidRPr="00165AC9"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 4º Para fins do disposto no § 3º, a reincidência ocorrerá se ofensa idêntica ocorrer no prazo de até dois anos, contado do trânsito em julgado da decisão condenatória.  </w:t>
      </w:r>
    </w:p>
    <w:p w14:paraId="0E3CDE79" w14:textId="00DCE979" w:rsidR="0062739E" w:rsidRPr="001938A8" w:rsidRDefault="0062739E" w:rsidP="000C785A">
      <w:pPr>
        <w:pStyle w:val="Sumrio2"/>
        <w:tabs>
          <w:tab w:val="right" w:leader="dot" w:pos="9075"/>
        </w:tabs>
        <w:spacing w:before="0"/>
        <w:ind w:left="2268" w:firstLine="0"/>
        <w:rPr>
          <w:rFonts w:ascii="Times New Roman" w:hAnsi="Times New Roman" w:cs="Times New Roman"/>
          <w:b w:val="0"/>
          <w:i w:val="0"/>
          <w:sz w:val="20"/>
          <w:szCs w:val="24"/>
        </w:rPr>
      </w:pPr>
      <w:r w:rsidRPr="00165AC9">
        <w:rPr>
          <w:rFonts w:ascii="Times New Roman" w:hAnsi="Times New Roman" w:cs="Times New Roman"/>
          <w:b w:val="0"/>
          <w:i w:val="0"/>
          <w:sz w:val="20"/>
          <w:szCs w:val="24"/>
        </w:rPr>
        <w:t xml:space="preserve">§ 5º </w:t>
      </w:r>
      <w:r w:rsidRPr="00165AC9">
        <w:rPr>
          <w:rFonts w:ascii="Times New Roman" w:hAnsi="Times New Roman" w:cs="Times New Roman"/>
          <w:i w:val="0"/>
          <w:sz w:val="20"/>
          <w:szCs w:val="24"/>
          <w:u w:val="single"/>
        </w:rPr>
        <w:t xml:space="preserve">Os parâmetros estabelecidos no § 1º não se aplicam aos danos extrapatrimoniais decorrentes de </w:t>
      </w:r>
      <w:proofErr w:type="gramStart"/>
      <w:r w:rsidRPr="00165AC9">
        <w:rPr>
          <w:rFonts w:ascii="Times New Roman" w:hAnsi="Times New Roman" w:cs="Times New Roman"/>
          <w:i w:val="0"/>
          <w:sz w:val="20"/>
          <w:szCs w:val="24"/>
          <w:u w:val="single"/>
        </w:rPr>
        <w:t>morte.</w:t>
      </w:r>
      <w:r w:rsidR="001938A8">
        <w:rPr>
          <w:rFonts w:ascii="Times New Roman" w:hAnsi="Times New Roman" w:cs="Times New Roman"/>
          <w:b w:val="0"/>
          <w:i w:val="0"/>
          <w:sz w:val="20"/>
          <w:szCs w:val="24"/>
        </w:rPr>
        <w:t>(</w:t>
      </w:r>
      <w:proofErr w:type="gramEnd"/>
      <w:r w:rsidR="001938A8">
        <w:rPr>
          <w:rFonts w:ascii="Times New Roman" w:hAnsi="Times New Roman" w:cs="Times New Roman"/>
          <w:b w:val="0"/>
          <w:i w:val="0"/>
          <w:sz w:val="20"/>
          <w:szCs w:val="24"/>
        </w:rPr>
        <w:t>grifo nosso)</w:t>
      </w:r>
    </w:p>
    <w:p w14:paraId="63D66395" w14:textId="33ED9FC4" w:rsidR="00397B01" w:rsidRDefault="006A0E3C" w:rsidP="00CC74BD">
      <w:pPr>
        <w:rPr>
          <w:rFonts w:cs="Times New Roman"/>
          <w:szCs w:val="24"/>
        </w:rPr>
      </w:pPr>
      <w:r>
        <w:rPr>
          <w:rFonts w:cs="Times New Roman"/>
          <w:szCs w:val="24"/>
        </w:rPr>
        <w:tab/>
      </w:r>
    </w:p>
    <w:p w14:paraId="256B7E34" w14:textId="56A60D13" w:rsidR="00CC74BD" w:rsidRDefault="006A0E3C" w:rsidP="001938A8">
      <w:r w:rsidRPr="006A0E3C">
        <w:t xml:space="preserve">Uma das grandes propostas da Medida Provisória foi derrubar a questão da tarifação e estabelecer que o juiz tenha apenas um modelo para se nortear quanto ao valor a ser fixado. Para isto, surgiu a proposta de se utilizar como base o valor que é correspondente ao teto dos benefícios do INSS R$ 5.531.31 (cinco mil quinhentos e trinta e um reais e trinta e um centavos) e não a partir do salário do </w:t>
      </w:r>
      <w:r w:rsidR="00864090">
        <w:t>ofendido</w:t>
      </w:r>
      <w:r>
        <w:t xml:space="preserve"> conforme estabelecido na Reforma Trabalhista</w:t>
      </w:r>
      <w:r w:rsidR="004A6D8D">
        <w:t xml:space="preserve"> visto que </w:t>
      </w:r>
      <w:r w:rsidR="004A6D8D">
        <w:lastRenderedPageBreak/>
        <w:t>de tal maneira gerara uma afronta a dignidade dos ofendidos que pleiteiam reparação por danos extrapatrimoniais na justiça trabalhista</w:t>
      </w:r>
      <w:r>
        <w:t>.</w:t>
      </w:r>
    </w:p>
    <w:p w14:paraId="0E3CBE17" w14:textId="730A8729" w:rsidR="00E77BBB" w:rsidRDefault="006A0E3C" w:rsidP="001938A8">
      <w:r>
        <w:t xml:space="preserve">Contudo, o regramento jurídico brasileiro determina </w:t>
      </w:r>
      <w:r w:rsidR="00E77BBB">
        <w:t xml:space="preserve">no </w:t>
      </w:r>
      <w:r w:rsidR="00E77BBB" w:rsidRPr="00E77BBB">
        <w:rPr>
          <w:szCs w:val="24"/>
        </w:rPr>
        <w:t>art.</w:t>
      </w:r>
      <w:r w:rsidR="00E77BBB" w:rsidRPr="00E77BBB">
        <w:rPr>
          <w:szCs w:val="24"/>
          <w:shd w:val="clear" w:color="auto" w:fill="FFFFFF"/>
        </w:rPr>
        <w:t xml:space="preserve"> 62, § 3º</w:t>
      </w:r>
      <w:r>
        <w:t>que toda Medida Provisória seja julgada e aprovada pelos membros que compõem o Congresso Nacional sob pena de perder sua validade, uma vez que a mesma possui caráter provisório</w:t>
      </w:r>
      <w:r w:rsidR="0075418E">
        <w:t xml:space="preserve">. </w:t>
      </w:r>
    </w:p>
    <w:p w14:paraId="75F020A9" w14:textId="414D4D6C" w:rsidR="00E77BBB" w:rsidRPr="00E77BBB" w:rsidRDefault="00E77BBB" w:rsidP="00E77BBB">
      <w:pPr>
        <w:spacing w:line="240" w:lineRule="auto"/>
        <w:ind w:left="2268" w:firstLine="0"/>
        <w:rPr>
          <w:sz w:val="20"/>
          <w:szCs w:val="20"/>
        </w:rPr>
      </w:pPr>
      <w:r w:rsidRPr="00E77BBB">
        <w:rPr>
          <w:sz w:val="20"/>
          <w:szCs w:val="20"/>
        </w:rPr>
        <w:t>Art.62</w:t>
      </w:r>
    </w:p>
    <w:p w14:paraId="1C5D091D" w14:textId="6D635694" w:rsidR="00E77BBB" w:rsidRPr="00E77BBB" w:rsidRDefault="00E77BBB" w:rsidP="00E77BBB">
      <w:pPr>
        <w:spacing w:line="240" w:lineRule="auto"/>
        <w:ind w:left="2268" w:firstLine="0"/>
        <w:rPr>
          <w:sz w:val="20"/>
          <w:szCs w:val="20"/>
        </w:rPr>
      </w:pPr>
      <w:r w:rsidRPr="00E77BBB">
        <w:rPr>
          <w:sz w:val="20"/>
          <w:szCs w:val="20"/>
          <w:shd w:val="clear" w:color="auto" w:fill="FFFFFF"/>
        </w:rPr>
        <w:t>“§ 3º As medidas provisórias, ressalvado o disposto nos §§ 11 e 12 perderão eficácia, desde a edição, se não forem convertidas em lei no prazo de sessenta dias, prorrogável, nos termos do § 7º, uma vez por igual período, devendo o Congresso Nacional disciplinar, por decreto legislativo, as relações jurídicas delas decorrentes.”</w:t>
      </w:r>
    </w:p>
    <w:p w14:paraId="2CF7591E" w14:textId="46401C11" w:rsidR="006A0E3C" w:rsidRDefault="00E77BBB" w:rsidP="001938A8">
      <w:r>
        <w:t>Consequentemente,</w:t>
      </w:r>
      <w:r w:rsidR="0075418E">
        <w:t xml:space="preserve"> o período de vigência que a referida medida perdurou foi de 14 de novembro de 201</w:t>
      </w:r>
      <w:r w:rsidR="00A6296E">
        <w:t>7</w:t>
      </w:r>
      <w:r w:rsidR="0075418E">
        <w:t xml:space="preserve"> á 22 de abril de </w:t>
      </w:r>
      <w:r w:rsidR="004E3C39">
        <w:t>2018, perdendo</w:t>
      </w:r>
      <w:r>
        <w:t xml:space="preserve"> então sua eficácia</w:t>
      </w:r>
      <w:r w:rsidR="002A60B4">
        <w:t>.</w:t>
      </w:r>
    </w:p>
    <w:p w14:paraId="0641D5E5" w14:textId="529FB790" w:rsidR="00665D8D" w:rsidRDefault="00C649BF" w:rsidP="00665D8D">
      <w:pPr>
        <w:tabs>
          <w:tab w:val="left" w:pos="709"/>
        </w:tabs>
      </w:pPr>
      <w:r>
        <w:t xml:space="preserve">As regras que foram aplicadas a partir da interposição da MP eram aplicadas não somente para os novos contratos de trabalho que surgiram após sua instauração como também para aqueles contratos que já vigoravam antes mesmo da Lei 13.467/2017. Com </w:t>
      </w:r>
      <w:r w:rsidR="004E3C39">
        <w:t>caducidade</w:t>
      </w:r>
      <w:r>
        <w:t xml:space="preserve"> da medida </w:t>
      </w:r>
      <w:r w:rsidR="004E3C39">
        <w:t xml:space="preserve">foram suscitados </w:t>
      </w:r>
      <w:r>
        <w:t xml:space="preserve">diversos questionamentos </w:t>
      </w:r>
      <w:r w:rsidR="004E3C39">
        <w:t xml:space="preserve">sobre </w:t>
      </w:r>
      <w:r>
        <w:t>como fica</w:t>
      </w:r>
      <w:r w:rsidR="004E3C39">
        <w:t>rá</w:t>
      </w:r>
      <w:r>
        <w:t xml:space="preserve"> o cenário das sentença</w:t>
      </w:r>
      <w:r w:rsidR="00265C0B">
        <w:t>s</w:t>
      </w:r>
      <w:r>
        <w:t xml:space="preserve"> trabalhistas uma vez que tal acontecimento trouxe</w:t>
      </w:r>
      <w:r w:rsidR="004E3C39">
        <w:t xml:space="preserve"> novamente</w:t>
      </w:r>
      <w:r>
        <w:t xml:space="preserve"> uma visão de insegurança perante a lei</w:t>
      </w:r>
      <w:r w:rsidR="00864090">
        <w:t>, visto que muito já foi discutido acerca da inconstitucionalidade presente na adoção da tarifação e sua forma taxativa.</w:t>
      </w:r>
      <w:bookmarkStart w:id="21" w:name="_Toc530526002"/>
    </w:p>
    <w:p w14:paraId="62A7BB1B" w14:textId="77777777" w:rsidR="00665D8D" w:rsidRDefault="00665D8D" w:rsidP="00665D8D">
      <w:pPr>
        <w:tabs>
          <w:tab w:val="left" w:pos="709"/>
        </w:tabs>
        <w:ind w:firstLine="0"/>
      </w:pPr>
    </w:p>
    <w:p w14:paraId="78953E3E" w14:textId="3AB7F2EF" w:rsidR="001F3C71" w:rsidRPr="00665D8D" w:rsidRDefault="00665D8D" w:rsidP="00665D8D">
      <w:pPr>
        <w:tabs>
          <w:tab w:val="left" w:pos="709"/>
        </w:tabs>
        <w:ind w:firstLine="0"/>
        <w:rPr>
          <w:b/>
        </w:rPr>
      </w:pPr>
      <w:r w:rsidRPr="00665D8D">
        <w:rPr>
          <w:b/>
        </w:rPr>
        <w:t xml:space="preserve">12 </w:t>
      </w:r>
      <w:r w:rsidR="005B579F" w:rsidRPr="00665D8D">
        <w:rPr>
          <w:b/>
        </w:rPr>
        <w:t>AÇÃO DIRETA DE INCONSTITUCIONALIDADE N. 5870</w:t>
      </w:r>
      <w:bookmarkEnd w:id="21"/>
    </w:p>
    <w:p w14:paraId="22DFD45E" w14:textId="77777777" w:rsidR="00FB6E5E" w:rsidRPr="0062739E" w:rsidRDefault="00FB6E5E" w:rsidP="00FB6E5E"/>
    <w:p w14:paraId="68B7EA72" w14:textId="75657C53" w:rsidR="001F3C71" w:rsidRPr="0062739E" w:rsidRDefault="001F3C71" w:rsidP="00665D8D">
      <w:r w:rsidRPr="00FB6E5E">
        <w:t>A</w:t>
      </w:r>
      <w:r w:rsidR="00397B01" w:rsidRPr="00FB6E5E">
        <w:t xml:space="preserve"> A</w:t>
      </w:r>
      <w:r w:rsidRPr="00FB6E5E">
        <w:t xml:space="preserve">ssociação dos Magistrados da Justiça do Trabalho (ANAMATRA) – Tendo como seu Relator o Ministro Gilmar Mendes ajuizou no Supremo Tribunal Federal uma Ação Direta de Inconstitucionalidade </w:t>
      </w:r>
      <w:r w:rsidR="0062739E" w:rsidRPr="00FB6E5E">
        <w:t xml:space="preserve">n. 5870 </w:t>
      </w:r>
      <w:r w:rsidRPr="00FB6E5E">
        <w:t>com pedido de medida cautelar, com fundamento no art. 102, inc. I, alínea “a” da CF/88 e no art. 10 da lei n. 9.868/99, contra os dispositivos  I, II</w:t>
      </w:r>
      <w:r w:rsidRPr="0062739E">
        <w:t>, III e IV do §1º do art. 223-G da CLT, com a redação que lhe foi dada pelo art. 1º da Lei n. 13.467</w:t>
      </w:r>
      <w:r w:rsidR="00DE08E6">
        <w:t xml:space="preserve"> </w:t>
      </w:r>
      <w:r w:rsidRPr="0062739E">
        <w:t>(Reforma Trabalhista) e modificada pelo art. 1º da Medida Provisória n. 808, de 14/11/2017.</w:t>
      </w:r>
    </w:p>
    <w:p w14:paraId="38DA9E2B" w14:textId="2EA556C8" w:rsidR="000652B1" w:rsidRPr="0062739E" w:rsidRDefault="000652B1" w:rsidP="00665D8D">
      <w:r w:rsidRPr="0062739E">
        <w:t xml:space="preserve">A associação </w:t>
      </w:r>
      <w:r w:rsidR="00397B01" w:rsidRPr="0062739E">
        <w:t>sustenta</w:t>
      </w:r>
      <w:r w:rsidRPr="0062739E">
        <w:t xml:space="preserve"> com tal ação que haja a suspensão da eficácia do critério da tarifação que está contida no </w:t>
      </w:r>
      <w:r w:rsidR="00397B01" w:rsidRPr="0062739E">
        <w:t>art.</w:t>
      </w:r>
      <w:r w:rsidRPr="0062739E">
        <w:t xml:space="preserve"> 223-G, incisos I, II, III e IV do § 1º da CLT</w:t>
      </w:r>
      <w:r w:rsidR="00397B01" w:rsidRPr="0062739E">
        <w:t xml:space="preserve"> </w:t>
      </w:r>
      <w:r w:rsidRPr="0062739E">
        <w:t xml:space="preserve">que foram alterados pela Medida Provisória n. 808/2017, para que a tarifação do dano na esfera trabalhista seja interpretado conforme nossa </w:t>
      </w:r>
      <w:r w:rsidR="00397B01" w:rsidRPr="0062739E">
        <w:t>Constituição</w:t>
      </w:r>
      <w:r w:rsidR="00DE08E6">
        <w:t xml:space="preserve"> que adota o Sistema Aberto para reparação de danos</w:t>
      </w:r>
      <w:r w:rsidRPr="0062739E">
        <w:t>, permitindo então que o judiciário possa fixar indenizações com valores acima dos limites previstos na lei, com decisões fundamentadas para tal motivo.</w:t>
      </w:r>
    </w:p>
    <w:p w14:paraId="35F296B6" w14:textId="23D56C0A" w:rsidR="000652B1" w:rsidRPr="0062739E" w:rsidRDefault="00AD7405" w:rsidP="00FB6E5E">
      <w:pPr>
        <w:ind w:firstLine="555"/>
      </w:pPr>
      <w:r>
        <w:t xml:space="preserve">Foi evidenciado </w:t>
      </w:r>
      <w:r w:rsidR="000652B1" w:rsidRPr="0062739E">
        <w:t xml:space="preserve">também que </w:t>
      </w:r>
      <w:r w:rsidR="00954CE9" w:rsidRPr="0062739E">
        <w:t>as alterações presentes no texto da CLT violam</w:t>
      </w:r>
      <w:r w:rsidR="000652B1" w:rsidRPr="0062739E">
        <w:t xml:space="preserve"> a </w:t>
      </w:r>
      <w:r w:rsidR="00397B01" w:rsidRPr="0062739E">
        <w:t>independência</w:t>
      </w:r>
      <w:r w:rsidR="000652B1" w:rsidRPr="0062739E">
        <w:t xml:space="preserve"> do juiz, limitando-o para julgar as causas e aplicar o que está na lei em suas </w:t>
      </w:r>
      <w:r w:rsidR="000652B1" w:rsidRPr="0062739E">
        <w:lastRenderedPageBreak/>
        <w:t>decisões, pois de acordo com o texto constitucional permite o juiz a ideia de ter sua livre convicção motivada como também permite a reparação integral do dano.</w:t>
      </w:r>
    </w:p>
    <w:p w14:paraId="368C9BB6" w14:textId="42B39A7E" w:rsidR="000652B1" w:rsidRPr="0062739E" w:rsidRDefault="000652B1" w:rsidP="003831A7">
      <w:r w:rsidRPr="0062739E">
        <w:t xml:space="preserve">A entidade também conclui que mesmo que a reforma da legislação trabalhista seja recente e tenha sido alterada pela Medida Provisória n. 808/2017 que teve a </w:t>
      </w:r>
      <w:r w:rsidR="00397B01" w:rsidRPr="0062739E">
        <w:t>pretensão</w:t>
      </w:r>
      <w:r w:rsidRPr="0062739E">
        <w:t xml:space="preserve"> de reduzir os efeitos</w:t>
      </w:r>
      <w:r w:rsidR="00A52DBD">
        <w:t xml:space="preserve"> e controvérsias </w:t>
      </w:r>
      <w:r w:rsidRPr="0062739E">
        <w:t>que afastava</w:t>
      </w:r>
      <w:r w:rsidR="00A52DBD">
        <w:t>m</w:t>
      </w:r>
      <w:r w:rsidRPr="0062739E">
        <w:t xml:space="preserve"> </w:t>
      </w:r>
      <w:r w:rsidR="00397B01" w:rsidRPr="0062739E">
        <w:t>o princípio da</w:t>
      </w:r>
      <w:r w:rsidRPr="0062739E">
        <w:t xml:space="preserve"> </w:t>
      </w:r>
      <w:r w:rsidR="006D5E54" w:rsidRPr="0062739E">
        <w:t>isonomia,</w:t>
      </w:r>
      <w:r w:rsidRPr="0062739E">
        <w:t xml:space="preserve"> </w:t>
      </w:r>
      <w:r w:rsidR="00397B01" w:rsidRPr="0062739E">
        <w:t xml:space="preserve">ressalta que </w:t>
      </w:r>
      <w:r w:rsidRPr="0062739E">
        <w:t>tal medida preservou ainda o vício de inconstitucionalidade pois ainda permanece na lei trabalhista o modelo tarifário.</w:t>
      </w:r>
    </w:p>
    <w:p w14:paraId="4B3E558E" w14:textId="63805966" w:rsidR="000652B1" w:rsidRPr="0062739E" w:rsidRDefault="002A1DBE" w:rsidP="003831A7">
      <w:r>
        <w:t>Todavia</w:t>
      </w:r>
      <w:r w:rsidR="000652B1" w:rsidRPr="0062739E">
        <w:t xml:space="preserve">, a ANAMATRA solicita que seja </w:t>
      </w:r>
      <w:r>
        <w:t>anulado</w:t>
      </w:r>
      <w:r w:rsidR="000652B1" w:rsidRPr="0062739E">
        <w:t xml:space="preserve"> o critério da tarifação, conforme já foi julgado anteriormente pela ADPF n. 130 de 2009, que declarou a não receptividade da Lei da Imprensa entre outros motivos por adotar o critério da </w:t>
      </w:r>
      <w:r w:rsidR="006D5E54" w:rsidRPr="0062739E">
        <w:t>tarifação e</w:t>
      </w:r>
      <w:r w:rsidR="000652B1" w:rsidRPr="0062739E">
        <w:t xml:space="preserve"> o mesmo ser incompatível com os princípios constitucionais com base legal nos ar</w:t>
      </w:r>
      <w:r w:rsidR="00397B01" w:rsidRPr="0062739E">
        <w:t>tigos</w:t>
      </w:r>
      <w:r w:rsidR="000652B1" w:rsidRPr="0062739E">
        <w:t>. 5º, inc</w:t>
      </w:r>
      <w:r w:rsidR="00397B01" w:rsidRPr="0062739E">
        <w:t>iso</w:t>
      </w:r>
      <w:r w:rsidR="000652B1" w:rsidRPr="0062739E">
        <w:t xml:space="preserve">s </w:t>
      </w:r>
      <w:r w:rsidR="009D2A24" w:rsidRPr="0062739E">
        <w:t>V, X</w:t>
      </w:r>
      <w:r w:rsidR="000652B1" w:rsidRPr="0062739E">
        <w:t>, e 7º, inc</w:t>
      </w:r>
      <w:r w:rsidR="00397B01" w:rsidRPr="0062739E">
        <w:t>iso</w:t>
      </w:r>
      <w:r w:rsidR="000652B1" w:rsidRPr="0062739E">
        <w:t xml:space="preserve"> XXVIII da CF/88. </w:t>
      </w:r>
    </w:p>
    <w:p w14:paraId="31650A85" w14:textId="28B07B21" w:rsidR="000652B1" w:rsidRPr="0062739E" w:rsidRDefault="000652B1" w:rsidP="00FB6E5E">
      <w:pPr>
        <w:ind w:firstLine="720"/>
      </w:pPr>
      <w:r w:rsidRPr="0062739E">
        <w:t xml:space="preserve">Por fim, a entidade analisa que os valores estipulados no Regime </w:t>
      </w:r>
      <w:r w:rsidR="00397B01" w:rsidRPr="0062739E">
        <w:t xml:space="preserve">Geral </w:t>
      </w:r>
      <w:r w:rsidRPr="0062739E">
        <w:t>de Previdência Social (RGPS) atenderia a maior parte das demandas trabalhistas e que afastaria as injustiças que seriam oriundas da tarifação pois o judiciário comum poderia estipular outros valores com a devida fundamentação do caso como também a tabela do RGPS serviria apenas para nortear a valoração da indenização.</w:t>
      </w:r>
    </w:p>
    <w:p w14:paraId="0C51534E" w14:textId="77777777" w:rsidR="000652B1" w:rsidRPr="0062739E" w:rsidRDefault="000652B1" w:rsidP="00FB6E5E"/>
    <w:p w14:paraId="746AA025" w14:textId="77777777" w:rsidR="000652B1" w:rsidRPr="0062739E" w:rsidRDefault="000652B1" w:rsidP="0062739E">
      <w:pPr>
        <w:pStyle w:val="Corpodetexto"/>
        <w:spacing w:line="360" w:lineRule="auto"/>
        <w:ind w:firstLine="555"/>
        <w:rPr>
          <w:rFonts w:ascii="Times New Roman" w:hAnsi="Times New Roman"/>
        </w:rPr>
      </w:pPr>
    </w:p>
    <w:p w14:paraId="3E90FAD1" w14:textId="5AF2F931" w:rsidR="000F032C" w:rsidRPr="0062739E" w:rsidRDefault="000F032C" w:rsidP="0062739E">
      <w:pPr>
        <w:pStyle w:val="Corpodetexto"/>
        <w:spacing w:line="360" w:lineRule="auto"/>
        <w:ind w:firstLine="555"/>
        <w:rPr>
          <w:rFonts w:ascii="Times New Roman" w:hAnsi="Times New Roman"/>
        </w:rPr>
      </w:pPr>
    </w:p>
    <w:p w14:paraId="364EC1C4" w14:textId="1570701E" w:rsidR="000F032C" w:rsidRPr="0062739E" w:rsidRDefault="000F032C" w:rsidP="0062739E">
      <w:pPr>
        <w:pStyle w:val="Corpodetexto"/>
        <w:spacing w:line="360" w:lineRule="auto"/>
        <w:ind w:firstLine="555"/>
        <w:rPr>
          <w:rFonts w:ascii="Times New Roman" w:hAnsi="Times New Roman"/>
        </w:rPr>
      </w:pPr>
    </w:p>
    <w:p w14:paraId="1589DB2F" w14:textId="64AA5AF6" w:rsidR="00397B01" w:rsidRPr="0062739E" w:rsidRDefault="00397B01" w:rsidP="0062739E">
      <w:pPr>
        <w:pStyle w:val="Corpodetexto"/>
        <w:spacing w:line="360" w:lineRule="auto"/>
        <w:ind w:firstLine="555"/>
        <w:rPr>
          <w:rFonts w:ascii="Times New Roman" w:hAnsi="Times New Roman"/>
        </w:rPr>
      </w:pPr>
    </w:p>
    <w:p w14:paraId="767074BE" w14:textId="68527ACE" w:rsidR="00397B01" w:rsidRDefault="00397B01" w:rsidP="001F3C71">
      <w:pPr>
        <w:pStyle w:val="Corpodetexto"/>
        <w:spacing w:line="360" w:lineRule="auto"/>
        <w:ind w:firstLine="555"/>
        <w:rPr>
          <w:rFonts w:ascii="Times New Roman" w:hAnsi="Times New Roman"/>
        </w:rPr>
      </w:pPr>
    </w:p>
    <w:p w14:paraId="3F3E2161" w14:textId="4D935955" w:rsidR="00165AC9" w:rsidRDefault="00165AC9" w:rsidP="001F3C71">
      <w:pPr>
        <w:pStyle w:val="Corpodetexto"/>
        <w:spacing w:line="360" w:lineRule="auto"/>
        <w:ind w:firstLine="555"/>
        <w:rPr>
          <w:rFonts w:ascii="Times New Roman" w:hAnsi="Times New Roman"/>
        </w:rPr>
      </w:pPr>
    </w:p>
    <w:p w14:paraId="28D6FC94" w14:textId="5AA4866A" w:rsidR="00165AC9" w:rsidRDefault="00165AC9" w:rsidP="001F3C71">
      <w:pPr>
        <w:pStyle w:val="Corpodetexto"/>
        <w:spacing w:line="360" w:lineRule="auto"/>
        <w:ind w:firstLine="555"/>
        <w:rPr>
          <w:rFonts w:ascii="Times New Roman" w:hAnsi="Times New Roman"/>
        </w:rPr>
      </w:pPr>
    </w:p>
    <w:p w14:paraId="74C589BD" w14:textId="594213D1" w:rsidR="00165AC9" w:rsidRDefault="00165AC9" w:rsidP="001F3C71">
      <w:pPr>
        <w:pStyle w:val="Corpodetexto"/>
        <w:spacing w:line="360" w:lineRule="auto"/>
        <w:ind w:firstLine="555"/>
        <w:rPr>
          <w:rFonts w:ascii="Times New Roman" w:hAnsi="Times New Roman"/>
        </w:rPr>
      </w:pPr>
    </w:p>
    <w:p w14:paraId="56FF1204" w14:textId="6DE68279" w:rsidR="00165AC9" w:rsidRDefault="00165AC9" w:rsidP="001F3C71">
      <w:pPr>
        <w:pStyle w:val="Corpodetexto"/>
        <w:spacing w:line="360" w:lineRule="auto"/>
        <w:ind w:firstLine="555"/>
        <w:rPr>
          <w:rFonts w:ascii="Times New Roman" w:hAnsi="Times New Roman"/>
        </w:rPr>
      </w:pPr>
    </w:p>
    <w:p w14:paraId="3F284981" w14:textId="0798A2EC" w:rsidR="00FC0636" w:rsidRDefault="00FC0636" w:rsidP="001F3C71">
      <w:pPr>
        <w:pStyle w:val="Corpodetexto"/>
        <w:spacing w:line="360" w:lineRule="auto"/>
        <w:ind w:firstLine="555"/>
        <w:rPr>
          <w:rFonts w:ascii="Times New Roman" w:hAnsi="Times New Roman"/>
        </w:rPr>
      </w:pPr>
    </w:p>
    <w:p w14:paraId="05AEEF09" w14:textId="280FFDFF" w:rsidR="00FC0636" w:rsidRDefault="00FC0636" w:rsidP="001F3C71">
      <w:pPr>
        <w:pStyle w:val="Corpodetexto"/>
        <w:spacing w:line="360" w:lineRule="auto"/>
        <w:ind w:firstLine="555"/>
        <w:rPr>
          <w:rFonts w:ascii="Times New Roman" w:hAnsi="Times New Roman"/>
        </w:rPr>
      </w:pPr>
    </w:p>
    <w:p w14:paraId="088FF7AE" w14:textId="044AE61F" w:rsidR="00FC0636" w:rsidRDefault="00FC0636" w:rsidP="001F3C71">
      <w:pPr>
        <w:pStyle w:val="Corpodetexto"/>
        <w:spacing w:line="360" w:lineRule="auto"/>
        <w:ind w:firstLine="555"/>
        <w:rPr>
          <w:rFonts w:ascii="Times New Roman" w:hAnsi="Times New Roman"/>
        </w:rPr>
      </w:pPr>
    </w:p>
    <w:p w14:paraId="486AE071" w14:textId="77777777" w:rsidR="00FC0636" w:rsidRDefault="00FC0636" w:rsidP="001F3C71">
      <w:pPr>
        <w:pStyle w:val="Corpodetexto"/>
        <w:spacing w:line="360" w:lineRule="auto"/>
        <w:ind w:firstLine="555"/>
        <w:rPr>
          <w:rFonts w:ascii="Times New Roman" w:hAnsi="Times New Roman"/>
        </w:rPr>
      </w:pPr>
    </w:p>
    <w:p w14:paraId="742F8FCA" w14:textId="143CB96A" w:rsidR="003831A7" w:rsidRDefault="003831A7" w:rsidP="003831A7">
      <w:pPr>
        <w:pStyle w:val="Ttulo1"/>
        <w:ind w:firstLine="0"/>
        <w:rPr>
          <w:rFonts w:eastAsia="Arial"/>
          <w:b w:val="0"/>
          <w:szCs w:val="24"/>
          <w:lang w:val="x-none" w:eastAsia="en-US"/>
        </w:rPr>
      </w:pPr>
      <w:bookmarkStart w:id="22" w:name="_Toc530526003"/>
    </w:p>
    <w:p w14:paraId="78A1CFA0" w14:textId="77777777" w:rsidR="00347DFD" w:rsidRPr="00347DFD" w:rsidRDefault="00347DFD" w:rsidP="00347DFD">
      <w:pPr>
        <w:rPr>
          <w:lang w:val="x-none" w:eastAsia="en-US"/>
        </w:rPr>
      </w:pPr>
    </w:p>
    <w:p w14:paraId="4213D981" w14:textId="31245B6C" w:rsidR="00F23555" w:rsidRDefault="003831A7" w:rsidP="003831A7">
      <w:pPr>
        <w:pStyle w:val="Ttulo1"/>
        <w:ind w:firstLine="0"/>
      </w:pPr>
      <w:r>
        <w:lastRenderedPageBreak/>
        <w:t xml:space="preserve">13 </w:t>
      </w:r>
      <w:r w:rsidR="00F23555" w:rsidRPr="00F23555">
        <w:t>CONCLUSÃO</w:t>
      </w:r>
      <w:bookmarkEnd w:id="22"/>
      <w:r w:rsidR="00F23555" w:rsidRPr="00F23555">
        <w:t xml:space="preserve"> </w:t>
      </w:r>
    </w:p>
    <w:p w14:paraId="5AD414ED" w14:textId="77777777" w:rsidR="00EE51A6" w:rsidRPr="00EE51A6" w:rsidRDefault="00EE51A6" w:rsidP="00EE51A6"/>
    <w:p w14:paraId="2556429B" w14:textId="77777777" w:rsidR="00EE51A6" w:rsidRDefault="00EE51A6" w:rsidP="00EE51A6">
      <w:r>
        <w:t>Diante de tudo que foi apresentado no presente artigo cientifico, é notável que a Lei 13.467/17 denominada de Reforma Trabalhista trouxe grandes questionamentos em vista de sua inconstitucionalidade e de sua aplicabilidade ao sistema jurídico brasileiro. Uma vez que o critério da tarifação adotado pela reforma remete a uma visão de injustiça perante as vítimas que pleiteiam reparações de danos extrapatrimoniais na justiça trabalhista.</w:t>
      </w:r>
    </w:p>
    <w:p w14:paraId="7945F7BE" w14:textId="021A7F2C" w:rsidR="00EE51A6" w:rsidRDefault="00EE51A6" w:rsidP="00EE51A6">
      <w:r>
        <w:t xml:space="preserve">Obedecendo um dos princípios norteadores da Constituição Federal que perdura desde os primórdios </w:t>
      </w:r>
      <w:r w:rsidR="00347DFD">
        <w:t>da sociedade,</w:t>
      </w:r>
      <w:r>
        <w:t xml:space="preserve"> portanto ao longo dos últimos anos vem tomado cada vez mais força, o princípio da dignidade humana, todos os seres humanos devem ser tratados com igualdade e ter acesso a justiça sem distinções de qualquer origem. A partir do momento que se estabelece o critério tarifário para compensação de danos levando em consideração ao último salário recebido pelo ofendido mostra uma hierarquização daquele que pleiteará a mesma ação, porém recebe um valor salarial maior.</w:t>
      </w:r>
    </w:p>
    <w:p w14:paraId="0C3E2026" w14:textId="77777777" w:rsidR="00EE51A6" w:rsidRDefault="00EE51A6" w:rsidP="00EE51A6">
      <w:r>
        <w:t>Portanto, no mesmo dia em que entrou em vigor a Lei 13.467/17 também passou a vigorar a Medida Provisória n. 808/17 na tentativa de remediar as polêmicas controvérsias aos princípios constitucionais, onde a mesma garantiu a segurança jurídica tanto para os novos contratos de trabalho quanto os antigos contratos regidos pela CLT modificando os textos que estariam em desconformidade com os preceitos de nossa legislação como exemplo do art. 223-G o qual discorre acerca da tarifação com um grau altamente taxativo.</w:t>
      </w:r>
    </w:p>
    <w:p w14:paraId="4664097A" w14:textId="77777777" w:rsidR="00EE51A6" w:rsidRDefault="00EE51A6" w:rsidP="00EE51A6">
      <w:r>
        <w:t xml:space="preserve">Não obstante, do mesmo modo que nossa Carta Magna consente que sejam implementadas medidas provisórias para a segurança do nosso ordenamento ela também prevê que a própria tem que passar por julgamento do congresso, e desta forma foi derrubada a então medida perdendo a sua eficácia. </w:t>
      </w:r>
    </w:p>
    <w:p w14:paraId="6A620448" w14:textId="74203771" w:rsidR="00EE51A6" w:rsidRDefault="00EE51A6" w:rsidP="00D654B5">
      <w:pPr>
        <w:ind w:firstLine="708"/>
      </w:pPr>
      <w:r>
        <w:t>Em virtude da caducidade da Medida Provisória é de tamanha importância que haja uma decisão permanente para que os critérios inconstitucionais sejam derrubados e parem de ameaçar a dignidade humana, a igualdade dos trabalhadores como também a isonomia.</w:t>
      </w:r>
    </w:p>
    <w:p w14:paraId="438367DB" w14:textId="12FBE72F" w:rsidR="00E6524B" w:rsidRDefault="00D47C62" w:rsidP="00E6524B">
      <w:r>
        <w:t xml:space="preserve">Por fim a </w:t>
      </w:r>
      <w:r w:rsidR="007E5FAB">
        <w:t>Associação Nacional dos Magistrados da Justiça do Trabalho</w:t>
      </w:r>
      <w:r w:rsidRPr="00D47C62">
        <w:rPr>
          <w:rFonts w:cs="Times New Roman"/>
          <w:szCs w:val="24"/>
        </w:rPr>
        <w:t xml:space="preserve"> </w:t>
      </w:r>
      <w:r>
        <w:t>(ANAMATRA)</w:t>
      </w:r>
      <w:r w:rsidR="007E5FAB">
        <w:t xml:space="preserve"> interpôs no STF a Ação Direta de Inconstitucionalidade de n. 5870 com a finalidade de pedir que seja imediatamente derrubado o critério da tarifação assim como pleiteia que a interpretação acerca da reparação seja feita conforme o texto constitucional  a fim de que seja garantido a sociedade brasileira uma eficácia jurídica sem controvérsias e obscuridades</w:t>
      </w:r>
      <w:r w:rsidR="00C9721B">
        <w:t>.</w:t>
      </w:r>
    </w:p>
    <w:p w14:paraId="12AF60D3" w14:textId="6C5AAB4B" w:rsidR="006614BC" w:rsidRDefault="00D654B5" w:rsidP="006614BC">
      <w:pPr>
        <w:rPr>
          <w:rFonts w:cs="Times New Roman"/>
          <w:spacing w:val="3"/>
          <w:shd w:val="clear" w:color="auto" w:fill="FFFFFF"/>
        </w:rPr>
      </w:pPr>
      <w:r>
        <w:t xml:space="preserve">Deste modo, diante de toda a clara demonstração que há inconstitucionalidade presente no art. 223-G da CLT ao trazer novamente a presença do Sistema Tarifário de Reparação para </w:t>
      </w:r>
      <w:r w:rsidRPr="006614BC">
        <w:rPr>
          <w:rFonts w:cs="Times New Roman"/>
        </w:rPr>
        <w:lastRenderedPageBreak/>
        <w:t>o texto da lei</w:t>
      </w:r>
      <w:r w:rsidR="006614BC" w:rsidRPr="006614BC">
        <w:rPr>
          <w:rFonts w:cs="Times New Roman"/>
        </w:rPr>
        <w:t xml:space="preserve"> confrontando então o Sistema Aberto adotado pela Constituição Federal conclui-se que é necessário conter tais problemáticas e então estabelecer </w:t>
      </w:r>
      <w:r w:rsidR="006614BC" w:rsidRPr="006614BC">
        <w:rPr>
          <w:rFonts w:cs="Times New Roman"/>
          <w:spacing w:val="3"/>
          <w:shd w:val="clear" w:color="auto" w:fill="FFFFFF"/>
        </w:rPr>
        <w:t>uma estratégia jurídica para o real enfrentamento dos problemas sociais</w:t>
      </w:r>
      <w:r w:rsidR="006614BC">
        <w:rPr>
          <w:rFonts w:cs="Times New Roman"/>
          <w:spacing w:val="3"/>
          <w:shd w:val="clear" w:color="auto" w:fill="FFFFFF"/>
        </w:rPr>
        <w:t xml:space="preserve"> e garantir a segurança jurídica para evitar que o grave retrocesso que a Consolidação de Leis Trabalhistas está enfrentando prejudique a população brasileira empregada que possui amparo legal pela norma.</w:t>
      </w:r>
    </w:p>
    <w:p w14:paraId="6D6A41C6" w14:textId="77777777" w:rsidR="00AF737E" w:rsidRDefault="00AF737E" w:rsidP="006614BC"/>
    <w:p w14:paraId="08FF0CAB" w14:textId="1A2392D3" w:rsidR="0023720D" w:rsidRPr="00EE51A6" w:rsidRDefault="0023720D" w:rsidP="003831A7">
      <w:pPr>
        <w:ind w:firstLine="0"/>
        <w:jc w:val="center"/>
        <w:rPr>
          <w:b/>
          <w:lang w:val="en-US"/>
        </w:rPr>
      </w:pPr>
      <w:bookmarkStart w:id="23" w:name="_Toc530526004"/>
      <w:r w:rsidRPr="00EE51A6">
        <w:rPr>
          <w:b/>
          <w:lang w:val="en-US"/>
        </w:rPr>
        <w:t>ABSTRACT</w:t>
      </w:r>
      <w:bookmarkEnd w:id="23"/>
    </w:p>
    <w:p w14:paraId="1F7FC093" w14:textId="77777777" w:rsidR="003831A7" w:rsidRPr="003831A7" w:rsidRDefault="003831A7" w:rsidP="003831A7">
      <w:pPr>
        <w:ind w:firstLine="0"/>
        <w:rPr>
          <w:lang w:val="en-US"/>
        </w:rPr>
      </w:pPr>
      <w:r w:rsidRPr="003831A7">
        <w:rPr>
          <w:lang w:val="en-US"/>
        </w:rPr>
        <w:t xml:space="preserve">The elaborate scientific article will expose the concept of off-balance sheet damage included in Title II-A of the Consolidation of Labor Laws and analyze the repair systems involved in Brazilian legislation as the Open System and the Tariff System that was adhered by the Law 13.467/2017, pointing out questionings on its constitutionality through the exhibition of Provisional Measure no. 808/2017 that arose in a try to </w:t>
      </w:r>
      <w:proofErr w:type="spellStart"/>
      <w:r w:rsidRPr="003831A7">
        <w:rPr>
          <w:lang w:val="en-US"/>
        </w:rPr>
        <w:t>brake</w:t>
      </w:r>
      <w:proofErr w:type="spellEnd"/>
      <w:r w:rsidRPr="003831A7">
        <w:rPr>
          <w:lang w:val="en-US"/>
        </w:rPr>
        <w:t xml:space="preserve"> the impacts and injustices that could result from the fare system.</w:t>
      </w:r>
    </w:p>
    <w:p w14:paraId="030B8167" w14:textId="77777777" w:rsidR="003831A7" w:rsidRPr="003831A7" w:rsidRDefault="003831A7" w:rsidP="003831A7">
      <w:pPr>
        <w:ind w:firstLine="0"/>
        <w:rPr>
          <w:lang w:val="en-US"/>
        </w:rPr>
      </w:pPr>
      <w:r w:rsidRPr="003831A7">
        <w:rPr>
          <w:lang w:val="en-US"/>
        </w:rPr>
        <w:t>Adopting, therefore, scientific methodology the bibliographical, dialectical and hypothetical deductive research to build the work.</w:t>
      </w:r>
    </w:p>
    <w:p w14:paraId="6B6FF028" w14:textId="77777777" w:rsidR="003831A7" w:rsidRPr="003831A7" w:rsidRDefault="003831A7" w:rsidP="003831A7">
      <w:pPr>
        <w:ind w:firstLine="0"/>
        <w:rPr>
          <w:lang w:val="en-US"/>
        </w:rPr>
      </w:pPr>
      <w:r w:rsidRPr="003831A7">
        <w:rPr>
          <w:lang w:val="en-US"/>
        </w:rPr>
        <w:t>Where it will be explained about the importance of protecting the rights of the personality of the human being and show the evolution of the concept of repairing damages since ancient civilizations to the current day through the conceptual analysis as well as jurisprudential decisions about the subject.</w:t>
      </w:r>
    </w:p>
    <w:p w14:paraId="761AC5C4" w14:textId="5AF90B0E" w:rsidR="0023720D" w:rsidRDefault="003831A7" w:rsidP="003B0161">
      <w:pPr>
        <w:ind w:firstLine="0"/>
        <w:rPr>
          <w:lang w:val="en-US"/>
        </w:rPr>
      </w:pPr>
      <w:r w:rsidRPr="003831A7">
        <w:rPr>
          <w:lang w:val="en-US"/>
        </w:rPr>
        <w:t>KEYWORDS: Off-balance sheet damage; Law no. 13,467/2017; MP 808/2017; Fare; Unconstitutionality.</w:t>
      </w:r>
    </w:p>
    <w:p w14:paraId="1F29F9DF" w14:textId="77777777" w:rsidR="003B0161" w:rsidRPr="003831A7" w:rsidRDefault="003B0161" w:rsidP="003B0161">
      <w:pPr>
        <w:ind w:firstLine="0"/>
        <w:rPr>
          <w:rFonts w:eastAsia="Times New Roman" w:cs="Times New Roman"/>
          <w:b/>
          <w:szCs w:val="20"/>
          <w:lang w:val="en-US"/>
        </w:rPr>
      </w:pPr>
    </w:p>
    <w:p w14:paraId="170E82AF" w14:textId="3B959FA8" w:rsidR="0051330A" w:rsidRDefault="00BB2B54" w:rsidP="003B0161">
      <w:pPr>
        <w:pStyle w:val="Ttulo1"/>
        <w:ind w:firstLine="0"/>
      </w:pPr>
      <w:bookmarkStart w:id="24" w:name="_Toc530526005"/>
      <w:r w:rsidRPr="00DE096C">
        <w:t>REFERÊNCIAS</w:t>
      </w:r>
      <w:bookmarkEnd w:id="24"/>
    </w:p>
    <w:p w14:paraId="0F5A515F" w14:textId="77777777" w:rsidR="003B0161" w:rsidRDefault="003B0161" w:rsidP="00E6524B">
      <w:pPr>
        <w:pStyle w:val="Textodenotaderodap"/>
        <w:spacing w:line="276" w:lineRule="auto"/>
        <w:ind w:firstLine="0"/>
        <w:rPr>
          <w:rFonts w:ascii="Times New Roman" w:eastAsia="Calibri" w:hAnsi="Times New Roman" w:cs="Calibri"/>
          <w:sz w:val="24"/>
          <w:szCs w:val="22"/>
          <w:lang w:eastAsia="pt-BR"/>
        </w:rPr>
      </w:pPr>
    </w:p>
    <w:p w14:paraId="5205B95C" w14:textId="1B8DFA7F" w:rsidR="00B56D5D" w:rsidRPr="00B56D5D" w:rsidRDefault="00F110CF" w:rsidP="00BF47DF">
      <w:pPr>
        <w:pStyle w:val="Textodenotaderodap"/>
        <w:spacing w:line="276" w:lineRule="auto"/>
        <w:ind w:firstLine="0"/>
        <w:rPr>
          <w:rFonts w:ascii="Times New Roman" w:hAnsi="Times New Roman"/>
          <w:sz w:val="24"/>
          <w:szCs w:val="24"/>
        </w:rPr>
      </w:pPr>
      <w:r w:rsidRPr="00B56D5D">
        <w:rPr>
          <w:rFonts w:ascii="Times New Roman" w:hAnsi="Times New Roman"/>
          <w:sz w:val="24"/>
          <w:szCs w:val="24"/>
        </w:rPr>
        <w:t xml:space="preserve">ANAMATRA. </w:t>
      </w:r>
      <w:r w:rsidRPr="003B0161">
        <w:rPr>
          <w:rFonts w:ascii="Times New Roman" w:hAnsi="Times New Roman"/>
          <w:sz w:val="24"/>
          <w:szCs w:val="24"/>
        </w:rPr>
        <w:t>Reforma Trabalhista: ANAMATRA ajuíza ação no STF contra a limitação de indenização por dano moral</w:t>
      </w:r>
      <w:r w:rsidRPr="00B56D5D">
        <w:rPr>
          <w:rFonts w:ascii="Times New Roman" w:hAnsi="Times New Roman"/>
          <w:sz w:val="24"/>
          <w:szCs w:val="24"/>
        </w:rPr>
        <w:t>. Brasília-DF, publicado em: 20 de dezembro de 2017. Disponível em:</w:t>
      </w:r>
      <w:r w:rsidR="003B0161">
        <w:rPr>
          <w:rFonts w:ascii="Times New Roman" w:hAnsi="Times New Roman"/>
          <w:sz w:val="24"/>
          <w:szCs w:val="24"/>
        </w:rPr>
        <w:t>&lt;</w:t>
      </w:r>
      <w:hyperlink r:id="rId11" w:history="1">
        <w:r w:rsidR="003B0161" w:rsidRPr="00F167E3">
          <w:rPr>
            <w:rStyle w:val="Hyperlink"/>
            <w:rFonts w:ascii="Times New Roman" w:hAnsi="Times New Roman"/>
            <w:sz w:val="24"/>
            <w:szCs w:val="24"/>
          </w:rPr>
          <w:t>https://www.anamatra.org.br/imprensa/noticias/26013-reforma-trabalhista-anamatra-ajuiza-acao-no-stf-contra-a-limitacao-de-indenizacao-por-dano-moral</w:t>
        </w:r>
      </w:hyperlink>
      <w:r w:rsidR="003B0161">
        <w:rPr>
          <w:rFonts w:ascii="Times New Roman" w:hAnsi="Times New Roman"/>
          <w:sz w:val="24"/>
          <w:szCs w:val="24"/>
        </w:rPr>
        <w:t>&gt;</w:t>
      </w:r>
      <w:r w:rsidRPr="00B56D5D">
        <w:rPr>
          <w:rFonts w:ascii="Times New Roman" w:hAnsi="Times New Roman"/>
          <w:sz w:val="24"/>
          <w:szCs w:val="24"/>
        </w:rPr>
        <w:t xml:space="preserve"> Acesso em: 07 de nov</w:t>
      </w:r>
      <w:r w:rsidR="002A6C29">
        <w:rPr>
          <w:rFonts w:ascii="Times New Roman" w:hAnsi="Times New Roman"/>
          <w:sz w:val="24"/>
          <w:szCs w:val="24"/>
        </w:rPr>
        <w:t>.</w:t>
      </w:r>
      <w:r w:rsidRPr="00B56D5D">
        <w:rPr>
          <w:rFonts w:ascii="Times New Roman" w:hAnsi="Times New Roman"/>
          <w:sz w:val="24"/>
          <w:szCs w:val="24"/>
        </w:rPr>
        <w:t xml:space="preserve"> de 2018.</w:t>
      </w:r>
    </w:p>
    <w:p w14:paraId="6E15072E" w14:textId="4B79E16A" w:rsidR="00B56D5D" w:rsidRPr="00B56D5D" w:rsidRDefault="00140A77" w:rsidP="00BF47DF">
      <w:pPr>
        <w:spacing w:line="276" w:lineRule="auto"/>
        <w:ind w:firstLine="0"/>
        <w:rPr>
          <w:rFonts w:eastAsia="Times New Roman" w:cs="Times New Roman"/>
          <w:szCs w:val="24"/>
        </w:rPr>
      </w:pPr>
      <w:r>
        <w:rPr>
          <w:rFonts w:eastAsia="Times New Roman" w:cs="Times New Roman"/>
          <w:szCs w:val="24"/>
        </w:rPr>
        <w:t>PAMPLONA FILHO, Rodolfo</w:t>
      </w:r>
      <w:r w:rsidR="00155AC9">
        <w:rPr>
          <w:rFonts w:eastAsia="Times New Roman" w:cs="Times New Roman"/>
          <w:szCs w:val="24"/>
        </w:rPr>
        <w:t>;</w:t>
      </w:r>
      <w:r>
        <w:rPr>
          <w:rFonts w:eastAsia="Times New Roman" w:cs="Times New Roman"/>
          <w:szCs w:val="24"/>
        </w:rPr>
        <w:t xml:space="preserve"> ANDRADE JÚNIOR, Luiz Carlos Vilas Boas. </w:t>
      </w:r>
      <w:r w:rsidR="00F110CF" w:rsidRPr="00140A77">
        <w:rPr>
          <w:rFonts w:eastAsia="Times New Roman" w:cs="Times New Roman"/>
          <w:szCs w:val="24"/>
        </w:rPr>
        <w:t>A Torre de Babel nas novas adjetivações do dano</w:t>
      </w:r>
      <w:r w:rsidR="00F110CF" w:rsidRPr="00B56D5D">
        <w:rPr>
          <w:rFonts w:eastAsia="Times New Roman" w:cs="Times New Roman"/>
          <w:szCs w:val="24"/>
        </w:rPr>
        <w:t xml:space="preserve">. </w:t>
      </w:r>
      <w:r w:rsidR="00F110CF" w:rsidRPr="00140A77">
        <w:rPr>
          <w:rFonts w:eastAsia="Times New Roman" w:cs="Times New Roman"/>
          <w:b/>
          <w:szCs w:val="24"/>
        </w:rPr>
        <w:t>Revista Fórum de Direito Civil</w:t>
      </w:r>
      <w:r w:rsidR="00F110CF" w:rsidRPr="00B56D5D">
        <w:rPr>
          <w:rFonts w:eastAsia="Times New Roman" w:cs="Times New Roman"/>
          <w:szCs w:val="24"/>
        </w:rPr>
        <w:t xml:space="preserve">: </w:t>
      </w:r>
      <w:r w:rsidR="00F110CF" w:rsidRPr="00140A77">
        <w:rPr>
          <w:rFonts w:eastAsia="Times New Roman" w:cs="Times New Roman"/>
          <w:b/>
          <w:szCs w:val="24"/>
        </w:rPr>
        <w:t>RFDC</w:t>
      </w:r>
      <w:r w:rsidR="00F110CF" w:rsidRPr="00B56D5D">
        <w:rPr>
          <w:rFonts w:eastAsia="Times New Roman" w:cs="Times New Roman"/>
          <w:szCs w:val="24"/>
        </w:rPr>
        <w:t>, Belo Horizonte, v. 3, n. 5 ,2014.</w:t>
      </w:r>
    </w:p>
    <w:p w14:paraId="575BCBBD" w14:textId="28727EDE" w:rsidR="00B56D5D" w:rsidRPr="00B56D5D" w:rsidRDefault="00155AC9" w:rsidP="00BF47DF">
      <w:pPr>
        <w:spacing w:line="276" w:lineRule="auto"/>
        <w:ind w:firstLine="0"/>
        <w:rPr>
          <w:rFonts w:eastAsia="Times New Roman" w:cs="Times New Roman"/>
          <w:szCs w:val="24"/>
        </w:rPr>
      </w:pPr>
      <w:r>
        <w:rPr>
          <w:rFonts w:eastAsia="Times New Roman" w:cs="Times New Roman"/>
          <w:szCs w:val="24"/>
        </w:rPr>
        <w:t>CASSAR</w:t>
      </w:r>
      <w:r w:rsidR="00B56D5D" w:rsidRPr="00B56D5D">
        <w:rPr>
          <w:rFonts w:eastAsia="Times New Roman" w:cs="Times New Roman"/>
          <w:szCs w:val="24"/>
        </w:rPr>
        <w:t>, Vólia</w:t>
      </w:r>
      <w:r>
        <w:rPr>
          <w:rFonts w:eastAsia="Times New Roman" w:cs="Times New Roman"/>
          <w:szCs w:val="24"/>
        </w:rPr>
        <w:t xml:space="preserve"> Bomfim</w:t>
      </w:r>
      <w:r w:rsidR="00B56D5D" w:rsidRPr="00B56D5D">
        <w:rPr>
          <w:rFonts w:eastAsia="Times New Roman" w:cs="Times New Roman"/>
          <w:szCs w:val="24"/>
        </w:rPr>
        <w:t xml:space="preserve">. </w:t>
      </w:r>
      <w:r w:rsidR="00B56D5D" w:rsidRPr="00B56D5D">
        <w:rPr>
          <w:rFonts w:eastAsia="Times New Roman" w:cs="Times New Roman"/>
          <w:b/>
          <w:szCs w:val="24"/>
        </w:rPr>
        <w:t xml:space="preserve">Direito do trabalho / Vólia Bomfim Cassar </w:t>
      </w:r>
      <w:r w:rsidR="00B56D5D" w:rsidRPr="00B56D5D">
        <w:rPr>
          <w:rFonts w:eastAsia="Times New Roman" w:cs="Times New Roman"/>
          <w:szCs w:val="24"/>
        </w:rPr>
        <w:t xml:space="preserve">– 14.ª ed. rev., atual. E </w:t>
      </w:r>
      <w:proofErr w:type="spellStart"/>
      <w:r w:rsidR="00B56D5D" w:rsidRPr="00B56D5D">
        <w:rPr>
          <w:rFonts w:eastAsia="Times New Roman" w:cs="Times New Roman"/>
          <w:szCs w:val="24"/>
        </w:rPr>
        <w:t>ampl</w:t>
      </w:r>
      <w:proofErr w:type="spellEnd"/>
      <w:r w:rsidR="00B56D5D" w:rsidRPr="00B56D5D">
        <w:rPr>
          <w:rFonts w:eastAsia="Times New Roman" w:cs="Times New Roman"/>
          <w:szCs w:val="24"/>
        </w:rPr>
        <w:t xml:space="preserve">. – </w:t>
      </w:r>
      <w:proofErr w:type="gramStart"/>
      <w:r w:rsidR="00B56D5D" w:rsidRPr="00B56D5D">
        <w:rPr>
          <w:rFonts w:eastAsia="Times New Roman" w:cs="Times New Roman"/>
          <w:szCs w:val="24"/>
        </w:rPr>
        <w:t>[ 3</w:t>
      </w:r>
      <w:proofErr w:type="gramEnd"/>
      <w:r w:rsidR="00B56D5D" w:rsidRPr="00B56D5D">
        <w:rPr>
          <w:rFonts w:eastAsia="Times New Roman" w:cs="Times New Roman"/>
          <w:szCs w:val="24"/>
        </w:rPr>
        <w:t xml:space="preserve">. </w:t>
      </w:r>
      <w:proofErr w:type="spellStart"/>
      <w:r w:rsidR="00B56D5D" w:rsidRPr="00B56D5D">
        <w:rPr>
          <w:rFonts w:eastAsia="Times New Roman" w:cs="Times New Roman"/>
          <w:szCs w:val="24"/>
        </w:rPr>
        <w:t>Reimpr</w:t>
      </w:r>
      <w:proofErr w:type="spellEnd"/>
      <w:r w:rsidR="00B56D5D" w:rsidRPr="00B56D5D">
        <w:rPr>
          <w:rFonts w:eastAsia="Times New Roman" w:cs="Times New Roman"/>
          <w:szCs w:val="24"/>
        </w:rPr>
        <w:t>.] – Rio de Janeiro: Forense; São Paulo: MÉTODO, 2017.</w:t>
      </w:r>
    </w:p>
    <w:p w14:paraId="7498667D" w14:textId="6F0DC348" w:rsidR="00B56D5D" w:rsidRPr="00B56D5D" w:rsidRDefault="00F110CF" w:rsidP="00BF47DF">
      <w:pPr>
        <w:spacing w:before="5" w:line="276" w:lineRule="auto"/>
        <w:ind w:firstLine="0"/>
        <w:rPr>
          <w:rFonts w:cs="Times New Roman"/>
          <w:szCs w:val="24"/>
        </w:rPr>
      </w:pPr>
      <w:r w:rsidRPr="00B56D5D">
        <w:rPr>
          <w:rFonts w:cs="Times New Roman"/>
          <w:szCs w:val="24"/>
        </w:rPr>
        <w:t xml:space="preserve">BRASIL. Constituição (1988). </w:t>
      </w:r>
      <w:r w:rsidRPr="00B56D5D">
        <w:rPr>
          <w:rFonts w:cs="Times New Roman"/>
          <w:b/>
          <w:szCs w:val="24"/>
        </w:rPr>
        <w:t>Constituição da República Federativa do Brasil</w:t>
      </w:r>
      <w:r w:rsidRPr="00B56D5D">
        <w:rPr>
          <w:rFonts w:cs="Times New Roman"/>
          <w:szCs w:val="24"/>
        </w:rPr>
        <w:t xml:space="preserve">. Disponível em: </w:t>
      </w:r>
      <w:r w:rsidR="00B60C34">
        <w:rPr>
          <w:rFonts w:cs="Times New Roman"/>
          <w:szCs w:val="24"/>
        </w:rPr>
        <w:t>&lt;</w:t>
      </w:r>
      <w:hyperlink r:id="rId12" w:history="1">
        <w:r w:rsidR="00B60C34" w:rsidRPr="00F167E3">
          <w:rPr>
            <w:rStyle w:val="Hyperlink"/>
            <w:rFonts w:cs="Times New Roman"/>
            <w:szCs w:val="24"/>
          </w:rPr>
          <w:t>http://www.planalto.gov.br/ccivil_03/constituicao/constituicao.htm</w:t>
        </w:r>
      </w:hyperlink>
      <w:r w:rsidRPr="00B56D5D">
        <w:rPr>
          <w:rFonts w:cs="Times New Roman"/>
          <w:szCs w:val="24"/>
        </w:rPr>
        <w:t xml:space="preserve"> </w:t>
      </w:r>
      <w:r w:rsidR="00B60C34">
        <w:rPr>
          <w:rFonts w:cs="Times New Roman"/>
          <w:szCs w:val="24"/>
        </w:rPr>
        <w:t xml:space="preserve">&gt;. </w:t>
      </w:r>
      <w:r w:rsidRPr="00B56D5D">
        <w:rPr>
          <w:rFonts w:cs="Times New Roman"/>
          <w:szCs w:val="24"/>
        </w:rPr>
        <w:t>Acesso em: 03 de set</w:t>
      </w:r>
      <w:r w:rsidR="002A6C29">
        <w:rPr>
          <w:rFonts w:cs="Times New Roman"/>
          <w:szCs w:val="24"/>
        </w:rPr>
        <w:t>.</w:t>
      </w:r>
      <w:r w:rsidRPr="00B56D5D">
        <w:rPr>
          <w:rFonts w:cs="Times New Roman"/>
          <w:szCs w:val="24"/>
        </w:rPr>
        <w:t xml:space="preserve"> de 2018.</w:t>
      </w:r>
    </w:p>
    <w:p w14:paraId="0574FA82" w14:textId="6FAD1AAE" w:rsidR="00B56D5D" w:rsidRPr="00B56D5D" w:rsidRDefault="00F110CF" w:rsidP="00BF47DF">
      <w:pPr>
        <w:spacing w:before="5" w:line="276" w:lineRule="auto"/>
        <w:ind w:firstLine="0"/>
        <w:rPr>
          <w:rFonts w:cs="Times New Roman"/>
          <w:szCs w:val="24"/>
        </w:rPr>
      </w:pPr>
      <w:r w:rsidRPr="00B56D5D">
        <w:rPr>
          <w:rFonts w:cs="Times New Roman"/>
          <w:szCs w:val="24"/>
        </w:rPr>
        <w:lastRenderedPageBreak/>
        <w:t xml:space="preserve">BRASIL. </w:t>
      </w:r>
      <w:r w:rsidRPr="00B56D5D">
        <w:rPr>
          <w:rFonts w:cs="Times New Roman"/>
          <w:b/>
          <w:szCs w:val="24"/>
        </w:rPr>
        <w:t>Exposição de Motivos da Medida Provisória n. 808, de 14 de novembro de 2017</w:t>
      </w:r>
      <w:r w:rsidRPr="00B56D5D">
        <w:rPr>
          <w:rFonts w:cs="Times New Roman"/>
          <w:szCs w:val="24"/>
        </w:rPr>
        <w:t xml:space="preserve">. </w:t>
      </w:r>
      <w:r w:rsidR="00E6524B">
        <w:rPr>
          <w:rFonts w:cs="Times New Roman"/>
          <w:szCs w:val="24"/>
        </w:rPr>
        <w:t>&lt;</w:t>
      </w:r>
      <w:hyperlink r:id="rId13" w:history="1">
        <w:r w:rsidR="00E6524B" w:rsidRPr="00F167E3">
          <w:rPr>
            <w:rStyle w:val="Hyperlink"/>
            <w:rFonts w:cs="Times New Roman"/>
            <w:szCs w:val="24"/>
          </w:rPr>
          <w:t>http://www.planalto.gov.br/ccivil_03/_ato2015-2018/2017/Exm/Exm-MP-808-17.pdf</w:t>
        </w:r>
      </w:hyperlink>
      <w:r w:rsidR="00E6524B">
        <w:rPr>
          <w:rFonts w:cs="Times New Roman"/>
          <w:szCs w:val="24"/>
        </w:rPr>
        <w:t xml:space="preserve">&gt;. </w:t>
      </w:r>
      <w:r w:rsidRPr="00B56D5D">
        <w:rPr>
          <w:rFonts w:cs="Times New Roman"/>
          <w:szCs w:val="24"/>
        </w:rPr>
        <w:t>Acesso em: 16 de nov</w:t>
      </w:r>
      <w:r w:rsidR="002A6C29">
        <w:rPr>
          <w:rFonts w:cs="Times New Roman"/>
          <w:szCs w:val="24"/>
        </w:rPr>
        <w:t>.</w:t>
      </w:r>
      <w:r w:rsidRPr="00B56D5D">
        <w:rPr>
          <w:rFonts w:cs="Times New Roman"/>
          <w:szCs w:val="24"/>
        </w:rPr>
        <w:t xml:space="preserve"> de 2018.</w:t>
      </w:r>
    </w:p>
    <w:p w14:paraId="70A1507D" w14:textId="7B2B70A1" w:rsidR="00F110CF" w:rsidRPr="00B56D5D" w:rsidRDefault="00F110CF" w:rsidP="00BF47DF">
      <w:pPr>
        <w:spacing w:before="5" w:line="276" w:lineRule="auto"/>
        <w:ind w:firstLine="0"/>
        <w:rPr>
          <w:rFonts w:cs="Times New Roman"/>
          <w:szCs w:val="24"/>
        </w:rPr>
      </w:pPr>
      <w:r w:rsidRPr="00B56D5D">
        <w:rPr>
          <w:szCs w:val="24"/>
        </w:rPr>
        <w:t xml:space="preserve">BRASIL. </w:t>
      </w:r>
      <w:r w:rsidRPr="00B56D5D">
        <w:rPr>
          <w:b/>
          <w:szCs w:val="24"/>
        </w:rPr>
        <w:t>Lei nº 4.117, de 27 de agosto de</w:t>
      </w:r>
      <w:r w:rsidR="00E6524B">
        <w:rPr>
          <w:b/>
          <w:szCs w:val="24"/>
        </w:rPr>
        <w:t xml:space="preserve"> </w:t>
      </w:r>
      <w:r w:rsidRPr="00B56D5D">
        <w:rPr>
          <w:b/>
          <w:szCs w:val="24"/>
        </w:rPr>
        <w:t xml:space="preserve">1962. </w:t>
      </w:r>
      <w:r w:rsidRPr="00B56D5D">
        <w:rPr>
          <w:szCs w:val="24"/>
        </w:rPr>
        <w:t xml:space="preserve">Disponível em: </w:t>
      </w:r>
      <w:r w:rsidR="00E6524B">
        <w:rPr>
          <w:szCs w:val="24"/>
        </w:rPr>
        <w:t>&lt;</w:t>
      </w:r>
      <w:hyperlink r:id="rId14" w:history="1">
        <w:r w:rsidR="00E6524B" w:rsidRPr="00F167E3">
          <w:rPr>
            <w:rStyle w:val="Hyperlink"/>
            <w:szCs w:val="24"/>
          </w:rPr>
          <w:t>http://www.planalto.gov.br/ccivil_03/leis/L4117.htm</w:t>
        </w:r>
      </w:hyperlink>
      <w:r w:rsidR="00E6524B">
        <w:rPr>
          <w:szCs w:val="24"/>
        </w:rPr>
        <w:t xml:space="preserve">&gt;. </w:t>
      </w:r>
      <w:r w:rsidRPr="00B56D5D">
        <w:rPr>
          <w:szCs w:val="24"/>
        </w:rPr>
        <w:t xml:space="preserve">Acesso em: 05 de </w:t>
      </w:r>
      <w:r w:rsidR="00E6524B" w:rsidRPr="00B56D5D">
        <w:rPr>
          <w:szCs w:val="24"/>
        </w:rPr>
        <w:t>nov</w:t>
      </w:r>
      <w:r w:rsidR="002A6C29">
        <w:rPr>
          <w:szCs w:val="24"/>
        </w:rPr>
        <w:t>.</w:t>
      </w:r>
      <w:r w:rsidRPr="00B56D5D">
        <w:rPr>
          <w:szCs w:val="24"/>
        </w:rPr>
        <w:t xml:space="preserve"> de 2018.</w:t>
      </w:r>
    </w:p>
    <w:p w14:paraId="44A4348E" w14:textId="60194D9E" w:rsidR="00F110CF" w:rsidRPr="00B56D5D" w:rsidRDefault="00F110CF" w:rsidP="00BF47DF">
      <w:pPr>
        <w:pStyle w:val="Textodenotaderodap"/>
        <w:spacing w:line="276" w:lineRule="auto"/>
        <w:ind w:firstLine="0"/>
        <w:rPr>
          <w:rFonts w:ascii="Times New Roman" w:hAnsi="Times New Roman"/>
          <w:sz w:val="24"/>
          <w:szCs w:val="24"/>
        </w:rPr>
      </w:pPr>
      <w:r w:rsidRPr="00B56D5D">
        <w:rPr>
          <w:rFonts w:ascii="Times New Roman" w:hAnsi="Times New Roman"/>
          <w:sz w:val="24"/>
          <w:szCs w:val="24"/>
        </w:rPr>
        <w:t xml:space="preserve">BRASIL. </w:t>
      </w:r>
      <w:r w:rsidRPr="00B56D5D">
        <w:rPr>
          <w:rFonts w:ascii="Times New Roman" w:hAnsi="Times New Roman"/>
          <w:b/>
          <w:sz w:val="24"/>
          <w:szCs w:val="24"/>
        </w:rPr>
        <w:t>Lei nº 5.250 de 09 de fevereiro de 1967</w:t>
      </w:r>
      <w:r w:rsidRPr="00B56D5D">
        <w:rPr>
          <w:rFonts w:ascii="Times New Roman" w:hAnsi="Times New Roman"/>
          <w:sz w:val="24"/>
          <w:szCs w:val="24"/>
        </w:rPr>
        <w:t xml:space="preserve">. Disponível em: </w:t>
      </w:r>
      <w:r w:rsidR="00E6524B">
        <w:rPr>
          <w:rFonts w:ascii="Times New Roman" w:hAnsi="Times New Roman"/>
          <w:sz w:val="24"/>
          <w:szCs w:val="24"/>
        </w:rPr>
        <w:t>&lt;</w:t>
      </w:r>
      <w:hyperlink r:id="rId15" w:history="1">
        <w:r w:rsidR="00E6524B" w:rsidRPr="00F167E3">
          <w:rPr>
            <w:rStyle w:val="Hyperlink"/>
            <w:rFonts w:ascii="Times New Roman" w:hAnsi="Times New Roman"/>
            <w:sz w:val="24"/>
            <w:szCs w:val="24"/>
          </w:rPr>
          <w:t>http://www.planalto.gov.br/ccivil_03/leis/L5250.htm</w:t>
        </w:r>
      </w:hyperlink>
      <w:r w:rsidR="00E6524B">
        <w:rPr>
          <w:rFonts w:ascii="Times New Roman" w:hAnsi="Times New Roman"/>
          <w:sz w:val="24"/>
          <w:szCs w:val="24"/>
        </w:rPr>
        <w:t xml:space="preserve">&gt;. </w:t>
      </w:r>
      <w:r w:rsidRPr="00B56D5D">
        <w:rPr>
          <w:rFonts w:ascii="Times New Roman" w:hAnsi="Times New Roman"/>
          <w:sz w:val="24"/>
          <w:szCs w:val="24"/>
        </w:rPr>
        <w:t xml:space="preserve">Acesso em: 05 de </w:t>
      </w:r>
      <w:r w:rsidR="00E6524B" w:rsidRPr="00B56D5D">
        <w:rPr>
          <w:rFonts w:ascii="Times New Roman" w:hAnsi="Times New Roman"/>
          <w:sz w:val="24"/>
          <w:szCs w:val="24"/>
        </w:rPr>
        <w:t>nov</w:t>
      </w:r>
      <w:r w:rsidR="002A6C29">
        <w:rPr>
          <w:rFonts w:ascii="Times New Roman" w:hAnsi="Times New Roman"/>
          <w:sz w:val="24"/>
          <w:szCs w:val="24"/>
        </w:rPr>
        <w:t>.</w:t>
      </w:r>
      <w:r w:rsidRPr="00B56D5D">
        <w:rPr>
          <w:rFonts w:ascii="Times New Roman" w:hAnsi="Times New Roman"/>
          <w:sz w:val="24"/>
          <w:szCs w:val="24"/>
        </w:rPr>
        <w:t xml:space="preserve"> de 2018.</w:t>
      </w:r>
    </w:p>
    <w:p w14:paraId="27ACCDD9" w14:textId="21669BA7" w:rsidR="00B56D5D" w:rsidRDefault="00B56D5D" w:rsidP="00BF47DF">
      <w:pPr>
        <w:spacing w:before="5" w:line="276" w:lineRule="auto"/>
        <w:ind w:firstLine="0"/>
        <w:rPr>
          <w:rFonts w:cs="Times New Roman"/>
          <w:szCs w:val="24"/>
        </w:rPr>
      </w:pPr>
      <w:r w:rsidRPr="00B56D5D">
        <w:rPr>
          <w:rFonts w:cs="Times New Roman"/>
          <w:szCs w:val="24"/>
        </w:rPr>
        <w:t xml:space="preserve">BRASIL. </w:t>
      </w:r>
      <w:r w:rsidRPr="00B56D5D">
        <w:rPr>
          <w:rFonts w:cs="Times New Roman"/>
          <w:b/>
          <w:szCs w:val="24"/>
        </w:rPr>
        <w:t xml:space="preserve">Lei nº 13.467, de 13 de julho de 2017. </w:t>
      </w:r>
      <w:r w:rsidRPr="00B56D5D">
        <w:rPr>
          <w:rFonts w:cs="Times New Roman"/>
          <w:szCs w:val="24"/>
        </w:rPr>
        <w:t xml:space="preserve">Disponível em: </w:t>
      </w:r>
      <w:r w:rsidR="00E6524B">
        <w:rPr>
          <w:rFonts w:cs="Times New Roman"/>
          <w:szCs w:val="24"/>
        </w:rPr>
        <w:t>&lt;</w:t>
      </w:r>
      <w:hyperlink r:id="rId16" w:history="1">
        <w:r w:rsidR="00E6524B" w:rsidRPr="00F167E3">
          <w:rPr>
            <w:rStyle w:val="Hyperlink"/>
            <w:rFonts w:cs="Times New Roman"/>
            <w:szCs w:val="24"/>
          </w:rPr>
          <w:t>http://www.planalto.gov.br/ccivil_03/_ato2015-2018/2017/lei/L13467.htm</w:t>
        </w:r>
      </w:hyperlink>
      <w:r w:rsidR="00E6524B">
        <w:rPr>
          <w:rFonts w:cs="Times New Roman"/>
          <w:szCs w:val="24"/>
        </w:rPr>
        <w:t>&gt;.</w:t>
      </w:r>
      <w:r w:rsidRPr="00B56D5D">
        <w:rPr>
          <w:rFonts w:cs="Times New Roman"/>
          <w:szCs w:val="24"/>
        </w:rPr>
        <w:t xml:space="preserve"> Acesso em: 03 de set</w:t>
      </w:r>
      <w:r w:rsidR="002A6C29">
        <w:rPr>
          <w:rFonts w:cs="Times New Roman"/>
          <w:szCs w:val="24"/>
        </w:rPr>
        <w:t>.</w:t>
      </w:r>
      <w:r w:rsidRPr="00B56D5D">
        <w:rPr>
          <w:rFonts w:cs="Times New Roman"/>
          <w:szCs w:val="24"/>
        </w:rPr>
        <w:t xml:space="preserve"> de 2018.</w:t>
      </w:r>
    </w:p>
    <w:p w14:paraId="1E4F2EC9" w14:textId="4AABE081" w:rsidR="00E6524B" w:rsidRPr="00B56D5D" w:rsidRDefault="00F110CF" w:rsidP="00BF47DF">
      <w:pPr>
        <w:spacing w:line="276" w:lineRule="auto"/>
        <w:ind w:firstLine="0"/>
        <w:rPr>
          <w:rFonts w:cs="Times New Roman"/>
          <w:szCs w:val="24"/>
        </w:rPr>
      </w:pPr>
      <w:r w:rsidRPr="00B56D5D">
        <w:rPr>
          <w:rFonts w:cs="Times New Roman"/>
          <w:szCs w:val="24"/>
        </w:rPr>
        <w:t>BRASIL</w:t>
      </w:r>
      <w:r w:rsidRPr="00E6524B">
        <w:rPr>
          <w:rFonts w:cs="Times New Roman"/>
          <w:szCs w:val="24"/>
        </w:rPr>
        <w:t>. Superior Tribunal de Justiça. Indenização. "danos estéticos" Ou "danos físicos". Indenizabilidade em Separado. nº</w:t>
      </w:r>
      <w:r w:rsidRPr="00B56D5D">
        <w:rPr>
          <w:rFonts w:cs="Times New Roman"/>
          <w:b/>
          <w:szCs w:val="24"/>
        </w:rPr>
        <w:t xml:space="preserve"> </w:t>
      </w:r>
      <w:proofErr w:type="spellStart"/>
      <w:r w:rsidRPr="00B56D5D">
        <w:rPr>
          <w:rFonts w:cs="Times New Roman"/>
          <w:b/>
          <w:szCs w:val="24"/>
        </w:rPr>
        <w:t>REsp</w:t>
      </w:r>
      <w:proofErr w:type="spellEnd"/>
      <w:r w:rsidRPr="00B56D5D">
        <w:rPr>
          <w:rFonts w:cs="Times New Roman"/>
          <w:b/>
          <w:szCs w:val="24"/>
        </w:rPr>
        <w:t xml:space="preserve"> 899869 MG 2006/0046442-3.</w:t>
      </w:r>
      <w:r w:rsidRPr="00B56D5D">
        <w:rPr>
          <w:rFonts w:cs="Times New Roman"/>
          <w:szCs w:val="24"/>
        </w:rPr>
        <w:t xml:space="preserve"> Relator: Ministro HUMBERTO GOMES DE BARROS. </w:t>
      </w:r>
      <w:proofErr w:type="spellStart"/>
      <w:proofErr w:type="gramStart"/>
      <w:r w:rsidRPr="00B56D5D">
        <w:rPr>
          <w:rFonts w:cs="Times New Roman"/>
          <w:szCs w:val="24"/>
        </w:rPr>
        <w:t>Brasília,DF</w:t>
      </w:r>
      <w:proofErr w:type="spellEnd"/>
      <w:proofErr w:type="gramEnd"/>
      <w:r w:rsidRPr="00B56D5D">
        <w:rPr>
          <w:rFonts w:cs="Times New Roman"/>
          <w:szCs w:val="24"/>
        </w:rPr>
        <w:t xml:space="preserve">. Disponível em: </w:t>
      </w:r>
      <w:r w:rsidR="00E6524B">
        <w:rPr>
          <w:rFonts w:cs="Times New Roman"/>
          <w:szCs w:val="24"/>
        </w:rPr>
        <w:t>&lt;</w:t>
      </w:r>
      <w:hyperlink r:id="rId17" w:history="1">
        <w:r w:rsidR="00E6524B" w:rsidRPr="00F167E3">
          <w:rPr>
            <w:rStyle w:val="Hyperlink"/>
            <w:szCs w:val="24"/>
          </w:rPr>
          <w:t>https://stj.jusbrasil.com.br/jurisprudencia/23671/recurso-especial-resp-899869-mg-2006-0046442-3</w:t>
        </w:r>
      </w:hyperlink>
      <w:r w:rsidR="00E6524B">
        <w:rPr>
          <w:szCs w:val="24"/>
        </w:rPr>
        <w:t xml:space="preserve">&gt;. </w:t>
      </w:r>
      <w:r w:rsidRPr="00B56D5D">
        <w:rPr>
          <w:rFonts w:cs="Times New Roman"/>
          <w:szCs w:val="24"/>
        </w:rPr>
        <w:t>Acesso em: 17 de nov</w:t>
      </w:r>
      <w:r w:rsidR="002A6C29">
        <w:rPr>
          <w:rFonts w:cs="Times New Roman"/>
          <w:szCs w:val="24"/>
        </w:rPr>
        <w:t>.</w:t>
      </w:r>
      <w:r w:rsidRPr="00B56D5D">
        <w:rPr>
          <w:rFonts w:cs="Times New Roman"/>
          <w:szCs w:val="24"/>
        </w:rPr>
        <w:t xml:space="preserve"> de 2018.</w:t>
      </w:r>
    </w:p>
    <w:p w14:paraId="07477264" w14:textId="0E884524" w:rsidR="00FA46F5" w:rsidRPr="00B56D5D" w:rsidRDefault="00FA46F5" w:rsidP="00BF47DF">
      <w:pPr>
        <w:spacing w:line="276" w:lineRule="auto"/>
        <w:ind w:firstLine="0"/>
        <w:rPr>
          <w:rFonts w:eastAsia="Times New Roman" w:cs="Times New Roman"/>
          <w:szCs w:val="24"/>
        </w:rPr>
      </w:pPr>
      <w:r w:rsidRPr="00B56D5D">
        <w:rPr>
          <w:rFonts w:cs="Times New Roman"/>
          <w:szCs w:val="24"/>
        </w:rPr>
        <w:t xml:space="preserve">BRASIL. </w:t>
      </w:r>
      <w:r w:rsidRPr="00E6524B">
        <w:rPr>
          <w:rFonts w:cs="Times New Roman"/>
          <w:szCs w:val="24"/>
        </w:rPr>
        <w:t xml:space="preserve">Tribunal Superior do Trabalho. Indenização Por Dano Existencial. Jornada de Trabalho Extenuante nº </w:t>
      </w:r>
      <w:r w:rsidRPr="00B56D5D">
        <w:rPr>
          <w:rFonts w:cs="Times New Roman"/>
          <w:b/>
          <w:szCs w:val="24"/>
        </w:rPr>
        <w:t>RR 1034-74.2014.5.15.0002</w:t>
      </w:r>
      <w:r w:rsidRPr="00B56D5D">
        <w:rPr>
          <w:rFonts w:cs="Times New Roman"/>
          <w:szCs w:val="24"/>
        </w:rPr>
        <w:t>. Relator: Ministro José Roberto Freire Pimenta.Dejt.Brasilia,13/11/2015.Disponível</w:t>
      </w:r>
      <w:r w:rsidR="00E6524B">
        <w:rPr>
          <w:szCs w:val="24"/>
        </w:rPr>
        <w:t xml:space="preserve"> e</w:t>
      </w:r>
      <w:r w:rsidRPr="00B56D5D">
        <w:rPr>
          <w:rFonts w:cs="Times New Roman"/>
          <w:szCs w:val="24"/>
        </w:rPr>
        <w:t>m:</w:t>
      </w:r>
      <w:r w:rsidR="00E6524B">
        <w:rPr>
          <w:rFonts w:cs="Times New Roman"/>
          <w:szCs w:val="24"/>
        </w:rPr>
        <w:t xml:space="preserve"> &lt;</w:t>
      </w:r>
      <w:hyperlink r:id="rId18" w:history="1">
        <w:r w:rsidR="00E6524B" w:rsidRPr="00F167E3">
          <w:rPr>
            <w:rStyle w:val="Hyperlink"/>
            <w:szCs w:val="24"/>
          </w:rPr>
          <w:t>https://tst.jusbrasil.com.br/jurisprudencia/255981707/recurso-de-revista-rr-10347420145150002</w:t>
        </w:r>
      </w:hyperlink>
      <w:r w:rsidR="00E6524B">
        <w:rPr>
          <w:rFonts w:cs="Times New Roman"/>
          <w:szCs w:val="24"/>
        </w:rPr>
        <w:t xml:space="preserve">&gt;. </w:t>
      </w:r>
      <w:r w:rsidRPr="00B56D5D">
        <w:rPr>
          <w:rFonts w:cs="Times New Roman"/>
          <w:szCs w:val="24"/>
        </w:rPr>
        <w:t xml:space="preserve"> Acesso em: 18 de </w:t>
      </w:r>
      <w:r w:rsidR="002A6C29">
        <w:rPr>
          <w:rFonts w:cs="Times New Roman"/>
          <w:szCs w:val="24"/>
        </w:rPr>
        <w:t>nov.</w:t>
      </w:r>
      <w:r w:rsidRPr="00B56D5D">
        <w:rPr>
          <w:rFonts w:cs="Times New Roman"/>
          <w:szCs w:val="24"/>
        </w:rPr>
        <w:t xml:space="preserve"> de 2018.</w:t>
      </w:r>
    </w:p>
    <w:p w14:paraId="0E62C807" w14:textId="0A191DEA" w:rsidR="0051330A" w:rsidRDefault="00BB2B54" w:rsidP="00BF47DF">
      <w:pPr>
        <w:spacing w:line="276" w:lineRule="auto"/>
        <w:ind w:firstLine="0"/>
        <w:rPr>
          <w:rFonts w:eastAsia="Times New Roman" w:cs="Times New Roman"/>
          <w:szCs w:val="24"/>
        </w:rPr>
      </w:pPr>
      <w:r w:rsidRPr="00B56D5D">
        <w:rPr>
          <w:rFonts w:eastAsia="Times New Roman" w:cs="Times New Roman"/>
          <w:szCs w:val="24"/>
        </w:rPr>
        <w:t xml:space="preserve">CAVALIERI FILHO, Sergio. </w:t>
      </w:r>
      <w:r w:rsidRPr="00B56D5D">
        <w:rPr>
          <w:rFonts w:eastAsia="Times New Roman" w:cs="Times New Roman"/>
          <w:b/>
          <w:szCs w:val="24"/>
        </w:rPr>
        <w:t>Programa de responsabilidade civil</w:t>
      </w:r>
      <w:r w:rsidRPr="00B56D5D">
        <w:rPr>
          <w:rFonts w:eastAsia="Times New Roman" w:cs="Times New Roman"/>
          <w:szCs w:val="24"/>
        </w:rPr>
        <w:t xml:space="preserve">. </w:t>
      </w:r>
      <w:proofErr w:type="gramStart"/>
      <w:r w:rsidRPr="00B56D5D">
        <w:rPr>
          <w:rFonts w:eastAsia="Times New Roman" w:cs="Times New Roman"/>
          <w:szCs w:val="24"/>
        </w:rPr>
        <w:t>9 ed.</w:t>
      </w:r>
      <w:proofErr w:type="gramEnd"/>
      <w:r w:rsidRPr="00B56D5D">
        <w:rPr>
          <w:rFonts w:eastAsia="Times New Roman" w:cs="Times New Roman"/>
          <w:szCs w:val="24"/>
        </w:rPr>
        <w:t xml:space="preserve"> São Paulo: Atlas, 2010.</w:t>
      </w:r>
    </w:p>
    <w:p w14:paraId="2F6FEBAD" w14:textId="3FE1DCB3" w:rsidR="002A6C29" w:rsidRDefault="002A6C29" w:rsidP="00BF47DF">
      <w:pPr>
        <w:spacing w:line="276" w:lineRule="auto"/>
        <w:ind w:left="-5" w:hanging="10"/>
      </w:pPr>
      <w:r>
        <w:t>COUTO, Rafael</w:t>
      </w:r>
      <w:r>
        <w:rPr>
          <w:rFonts w:eastAsia="Times New Roman" w:cs="Times New Roman"/>
          <w:b/>
        </w:rPr>
        <w:t xml:space="preserve">. </w:t>
      </w:r>
      <w:r w:rsidRPr="002A6C29">
        <w:rPr>
          <w:rFonts w:eastAsia="Times New Roman" w:cs="Times New Roman"/>
          <w:b/>
        </w:rPr>
        <w:t>Do princípio da isonomia e da igualdade</w:t>
      </w:r>
      <w:r>
        <w:rPr>
          <w:rFonts w:eastAsia="Times New Roman" w:cs="Times New Roman"/>
          <w:i/>
        </w:rPr>
        <w:t xml:space="preserve">. </w:t>
      </w:r>
      <w:r>
        <w:t>Disponível em:</w:t>
      </w:r>
      <w:r w:rsidR="00BF47DF">
        <w:t xml:space="preserve"> &lt;</w:t>
      </w:r>
      <w:hyperlink r:id="rId19" w:history="1">
        <w:r w:rsidR="00BF47DF" w:rsidRPr="001C4C72">
          <w:rPr>
            <w:rStyle w:val="Hyperlink"/>
          </w:rPr>
          <w:t>https://rafaghovatto.jusbrasil.com.br/artigos/325917477/do-principio-da-isonomia-e-da-</w:t>
        </w:r>
        <w:r w:rsidR="00BF47DF" w:rsidRPr="001C4C72">
          <w:rPr>
            <w:rStyle w:val="Hyperlink"/>
          </w:rPr>
          <w:t>i</w:t>
        </w:r>
        <w:r w:rsidR="00BF47DF" w:rsidRPr="001C4C72">
          <w:rPr>
            <w:rStyle w:val="Hyperlink"/>
          </w:rPr>
          <w:t>gualdade</w:t>
        </w:r>
      </w:hyperlink>
      <w:r w:rsidR="00BF47DF">
        <w:t xml:space="preserve"> &gt;. A</w:t>
      </w:r>
      <w:r>
        <w:t xml:space="preserve">cesso em: </w:t>
      </w:r>
      <w:r>
        <w:t>2</w:t>
      </w:r>
      <w:r>
        <w:t xml:space="preserve">8 </w:t>
      </w:r>
      <w:r>
        <w:t>set</w:t>
      </w:r>
      <w:r>
        <w:t>. 2017.</w:t>
      </w:r>
    </w:p>
    <w:p w14:paraId="045C9E7C" w14:textId="687FEC11" w:rsidR="00B571BD" w:rsidRPr="00B56D5D" w:rsidRDefault="00E6524B" w:rsidP="00BF47DF">
      <w:pPr>
        <w:spacing w:line="276" w:lineRule="auto"/>
        <w:ind w:firstLine="0"/>
        <w:rPr>
          <w:rFonts w:cs="Times New Roman"/>
          <w:szCs w:val="24"/>
          <w:shd w:val="clear" w:color="auto" w:fill="FFFFFF"/>
        </w:rPr>
      </w:pPr>
      <w:r>
        <w:rPr>
          <w:rFonts w:cs="Times New Roman"/>
          <w:szCs w:val="24"/>
          <w:shd w:val="clear" w:color="auto" w:fill="FFFFFF"/>
        </w:rPr>
        <w:t>D</w:t>
      </w:r>
      <w:r w:rsidR="00B571BD" w:rsidRPr="00B56D5D">
        <w:rPr>
          <w:rFonts w:cs="Times New Roman"/>
          <w:szCs w:val="24"/>
          <w:shd w:val="clear" w:color="auto" w:fill="FFFFFF"/>
        </w:rPr>
        <w:t>ELGADO, Mauricio Godinho; DELGADO, Gabriela Neves. </w:t>
      </w:r>
      <w:r w:rsidR="00B571BD" w:rsidRPr="00B56D5D">
        <w:rPr>
          <w:rStyle w:val="Forte"/>
          <w:rFonts w:cs="Times New Roman"/>
          <w:szCs w:val="24"/>
          <w:shd w:val="clear" w:color="auto" w:fill="FFFFFF"/>
        </w:rPr>
        <w:t>A reforma trabalhista no Brasil: </w:t>
      </w:r>
      <w:r w:rsidR="00B571BD" w:rsidRPr="00B56D5D">
        <w:rPr>
          <w:rFonts w:cs="Times New Roman"/>
          <w:szCs w:val="24"/>
          <w:shd w:val="clear" w:color="auto" w:fill="FFFFFF"/>
        </w:rPr>
        <w:t xml:space="preserve">com os comentários à Lei n. 13.467/2017. São Paulo: </w:t>
      </w:r>
      <w:proofErr w:type="spellStart"/>
      <w:r w:rsidR="00B571BD" w:rsidRPr="00B56D5D">
        <w:rPr>
          <w:rFonts w:cs="Times New Roman"/>
          <w:szCs w:val="24"/>
          <w:shd w:val="clear" w:color="auto" w:fill="FFFFFF"/>
        </w:rPr>
        <w:t>Ltr</w:t>
      </w:r>
      <w:proofErr w:type="spellEnd"/>
      <w:r w:rsidR="00B571BD" w:rsidRPr="00B56D5D">
        <w:rPr>
          <w:rFonts w:cs="Times New Roman"/>
          <w:szCs w:val="24"/>
          <w:shd w:val="clear" w:color="auto" w:fill="FFFFFF"/>
        </w:rPr>
        <w:t>, 2017. 1 v.</w:t>
      </w:r>
    </w:p>
    <w:p w14:paraId="7EA062D8" w14:textId="4B531B2B" w:rsidR="0051330A" w:rsidRPr="00B56D5D" w:rsidRDefault="00BB2B54" w:rsidP="00BF47DF">
      <w:pPr>
        <w:spacing w:line="276" w:lineRule="auto"/>
        <w:ind w:firstLine="0"/>
        <w:rPr>
          <w:rFonts w:eastAsia="Times New Roman" w:cs="Times New Roman"/>
          <w:szCs w:val="24"/>
        </w:rPr>
      </w:pPr>
      <w:r w:rsidRPr="00B56D5D">
        <w:rPr>
          <w:rFonts w:eastAsia="Times New Roman" w:cs="Times New Roman"/>
          <w:szCs w:val="24"/>
        </w:rPr>
        <w:t xml:space="preserve">GAGLIANO, Pablo </w:t>
      </w:r>
      <w:proofErr w:type="spellStart"/>
      <w:r w:rsidRPr="00B56D5D">
        <w:rPr>
          <w:rFonts w:eastAsia="Times New Roman" w:cs="Times New Roman"/>
          <w:szCs w:val="24"/>
        </w:rPr>
        <w:t>Stolze</w:t>
      </w:r>
      <w:proofErr w:type="spellEnd"/>
      <w:r w:rsidRPr="00B56D5D">
        <w:rPr>
          <w:rFonts w:eastAsia="Times New Roman" w:cs="Times New Roman"/>
          <w:szCs w:val="24"/>
        </w:rPr>
        <w:t xml:space="preserve">; PAMPLONA FILHO, Rodolfo. </w:t>
      </w:r>
      <w:r w:rsidRPr="00B56D5D">
        <w:rPr>
          <w:rFonts w:eastAsia="Times New Roman" w:cs="Times New Roman"/>
          <w:b/>
          <w:szCs w:val="24"/>
        </w:rPr>
        <w:t>Novo curso de Direito Civil</w:t>
      </w:r>
      <w:r w:rsidRPr="00B56D5D">
        <w:rPr>
          <w:rFonts w:eastAsia="Times New Roman" w:cs="Times New Roman"/>
          <w:szCs w:val="24"/>
        </w:rPr>
        <w:t xml:space="preserve">. </w:t>
      </w:r>
      <w:proofErr w:type="spellStart"/>
      <w:r w:rsidRPr="00B56D5D">
        <w:rPr>
          <w:rFonts w:eastAsia="Times New Roman" w:cs="Times New Roman"/>
          <w:szCs w:val="24"/>
        </w:rPr>
        <w:t>Vol</w:t>
      </w:r>
      <w:proofErr w:type="spellEnd"/>
      <w:r w:rsidRPr="00B56D5D">
        <w:rPr>
          <w:rFonts w:eastAsia="Times New Roman" w:cs="Times New Roman"/>
          <w:szCs w:val="24"/>
        </w:rPr>
        <w:t xml:space="preserve"> IV. Tomo I. </w:t>
      </w:r>
      <w:proofErr w:type="gramStart"/>
      <w:r w:rsidRPr="00B56D5D">
        <w:rPr>
          <w:rFonts w:eastAsia="Times New Roman" w:cs="Times New Roman"/>
          <w:szCs w:val="24"/>
        </w:rPr>
        <w:t>5 ed.</w:t>
      </w:r>
      <w:proofErr w:type="gramEnd"/>
      <w:r w:rsidRPr="00B56D5D">
        <w:rPr>
          <w:rFonts w:eastAsia="Times New Roman" w:cs="Times New Roman"/>
          <w:szCs w:val="24"/>
        </w:rPr>
        <w:t xml:space="preserve"> São Paulo: Saraiva, 2009.</w:t>
      </w:r>
    </w:p>
    <w:p w14:paraId="35236D94" w14:textId="0BBDCF58" w:rsidR="00DF776F" w:rsidRDefault="00DF776F" w:rsidP="00BF47DF">
      <w:pPr>
        <w:autoSpaceDE w:val="0"/>
        <w:autoSpaceDN w:val="0"/>
        <w:adjustRightInd w:val="0"/>
        <w:spacing w:line="276" w:lineRule="auto"/>
        <w:ind w:firstLine="0"/>
        <w:rPr>
          <w:rFonts w:eastAsia="ArialMT" w:cs="Times New Roman"/>
          <w:szCs w:val="24"/>
        </w:rPr>
      </w:pPr>
      <w:r w:rsidRPr="00B56D5D">
        <w:rPr>
          <w:rFonts w:eastAsia="ArialMT" w:cs="Times New Roman"/>
          <w:szCs w:val="24"/>
        </w:rPr>
        <w:t xml:space="preserve">GONÇALVES, Carlos Roberto. </w:t>
      </w:r>
      <w:r w:rsidRPr="00B56D5D">
        <w:rPr>
          <w:rFonts w:eastAsia="ArialMT" w:cs="Times New Roman"/>
          <w:b/>
          <w:szCs w:val="24"/>
        </w:rPr>
        <w:t xml:space="preserve">Direito civil brasileiro, volume </w:t>
      </w:r>
      <w:proofErr w:type="gramStart"/>
      <w:r w:rsidRPr="00B56D5D">
        <w:rPr>
          <w:rFonts w:eastAsia="ArialMT" w:cs="Times New Roman"/>
          <w:b/>
          <w:szCs w:val="24"/>
        </w:rPr>
        <w:t>4 :</w:t>
      </w:r>
      <w:proofErr w:type="gramEnd"/>
      <w:r w:rsidRPr="00B56D5D">
        <w:rPr>
          <w:rFonts w:eastAsia="ArialMT" w:cs="Times New Roman"/>
          <w:b/>
          <w:szCs w:val="24"/>
        </w:rPr>
        <w:t xml:space="preserve"> responsabilidade civil </w:t>
      </w:r>
      <w:r w:rsidRPr="00B56D5D">
        <w:rPr>
          <w:rFonts w:eastAsia="ArialMT" w:cs="Times New Roman"/>
          <w:szCs w:val="24"/>
        </w:rPr>
        <w:t xml:space="preserve">/ Carlos Roberto Gonçalves. – 12. ed. – São </w:t>
      </w:r>
      <w:proofErr w:type="gramStart"/>
      <w:r w:rsidRPr="00B56D5D">
        <w:rPr>
          <w:rFonts w:eastAsia="ArialMT" w:cs="Times New Roman"/>
          <w:szCs w:val="24"/>
        </w:rPr>
        <w:t>Paulo :</w:t>
      </w:r>
      <w:proofErr w:type="gramEnd"/>
      <w:r w:rsidRPr="00B56D5D">
        <w:rPr>
          <w:rFonts w:eastAsia="ArialMT" w:cs="Times New Roman"/>
          <w:szCs w:val="24"/>
        </w:rPr>
        <w:t xml:space="preserve"> Saraiva, 2017.</w:t>
      </w:r>
    </w:p>
    <w:p w14:paraId="37E8A388" w14:textId="77777777" w:rsidR="003436D2" w:rsidRPr="002A6C29" w:rsidRDefault="003436D2" w:rsidP="00BF47DF">
      <w:pPr>
        <w:spacing w:line="276" w:lineRule="auto"/>
        <w:ind w:left="-5" w:hanging="10"/>
        <w:rPr>
          <w:b/>
        </w:rPr>
      </w:pPr>
      <w:r>
        <w:t>MAIOR, Jorge Luiz Souto</w:t>
      </w:r>
      <w:r w:rsidRPr="002A6C29">
        <w:t>.</w:t>
      </w:r>
      <w:r w:rsidRPr="002A6C29">
        <w:rPr>
          <w:rFonts w:eastAsia="Times New Roman" w:cs="Times New Roman"/>
          <w:b/>
        </w:rPr>
        <w:t xml:space="preserve"> Impactos do golpe trabalhista (a Lei n. </w:t>
      </w:r>
    </w:p>
    <w:p w14:paraId="70D24F98" w14:textId="77777777" w:rsidR="002A6C29" w:rsidRDefault="003436D2" w:rsidP="00BF47DF">
      <w:pPr>
        <w:spacing w:line="276" w:lineRule="auto"/>
        <w:ind w:left="-15" w:firstLine="0"/>
      </w:pPr>
      <w:r w:rsidRPr="002A6C29">
        <w:rPr>
          <w:rFonts w:eastAsia="Times New Roman" w:cs="Times New Roman"/>
          <w:b/>
        </w:rPr>
        <w:t>13.467/17)</w:t>
      </w:r>
      <w:r>
        <w:rPr>
          <w:rFonts w:eastAsia="Times New Roman" w:cs="Times New Roman"/>
          <w:i/>
        </w:rPr>
        <w:t>.</w:t>
      </w:r>
      <w:r>
        <w:rPr>
          <w:rFonts w:eastAsia="Times New Roman" w:cs="Times New Roman"/>
          <w:b/>
        </w:rPr>
        <w:t xml:space="preserve"> </w:t>
      </w:r>
      <w:r>
        <w:t>Disponível em: &lt;</w:t>
      </w:r>
      <w:hyperlink r:id="rId20">
        <w:r>
          <w:t>http://www.jorgesoutomaior.com/blog/im</w:t>
        </w:r>
      </w:hyperlink>
      <w:hyperlink r:id="rId21"/>
      <w:hyperlink r:id="rId22">
        <w:r>
          <w:t>pactos-do-golpe-trabalhista-a-lei-n-1346717&gt;</w:t>
        </w:r>
      </w:hyperlink>
      <w:r>
        <w:t xml:space="preserve">. Acesso em: </w:t>
      </w:r>
      <w:r w:rsidR="002A6C29">
        <w:t>17</w:t>
      </w:r>
      <w:r>
        <w:t xml:space="preserve"> nov. 201</w:t>
      </w:r>
      <w:r w:rsidR="002A6C29">
        <w:t>8</w:t>
      </w:r>
    </w:p>
    <w:p w14:paraId="3CF5C1C0" w14:textId="3B16B2B3" w:rsidR="002A6C29" w:rsidRDefault="00C40AE3" w:rsidP="00BF47DF">
      <w:pPr>
        <w:spacing w:line="276" w:lineRule="auto"/>
        <w:ind w:left="-15" w:firstLine="0"/>
        <w:rPr>
          <w:rFonts w:cs="Times New Roman"/>
          <w:szCs w:val="24"/>
        </w:rPr>
      </w:pPr>
      <w:r w:rsidRPr="00B56D5D">
        <w:rPr>
          <w:rFonts w:cs="Times New Roman"/>
          <w:szCs w:val="24"/>
        </w:rPr>
        <w:t>MORAES</w:t>
      </w:r>
      <w:r w:rsidR="00215F69" w:rsidRPr="00B56D5D">
        <w:rPr>
          <w:rFonts w:cs="Times New Roman"/>
          <w:szCs w:val="24"/>
        </w:rPr>
        <w:t>, Alexandre de</w:t>
      </w:r>
      <w:r w:rsidRPr="00B56D5D">
        <w:rPr>
          <w:rFonts w:cs="Times New Roman"/>
          <w:szCs w:val="24"/>
        </w:rPr>
        <w:t xml:space="preserve">. </w:t>
      </w:r>
      <w:r w:rsidR="00215F69" w:rsidRPr="00B56D5D">
        <w:rPr>
          <w:rFonts w:cs="Times New Roman"/>
          <w:b/>
          <w:szCs w:val="24"/>
        </w:rPr>
        <w:t>Direito constitucional / Alexandre de Moraes</w:t>
      </w:r>
      <w:r w:rsidR="00215F69" w:rsidRPr="00B56D5D">
        <w:rPr>
          <w:rFonts w:cs="Times New Roman"/>
          <w:szCs w:val="24"/>
        </w:rPr>
        <w:t>. – 33. ed. rev. e atual. até a EC nº 95, de 15 de dezembro de 2016 – São Paulo: Atlas,2017</w:t>
      </w:r>
    </w:p>
    <w:p w14:paraId="5DE9A5F3" w14:textId="014E0E25" w:rsidR="00A82861" w:rsidRDefault="00A82861" w:rsidP="00BF47DF">
      <w:pPr>
        <w:spacing w:line="276" w:lineRule="auto"/>
        <w:ind w:left="-15" w:firstLine="0"/>
        <w:rPr>
          <w:szCs w:val="24"/>
        </w:rPr>
      </w:pPr>
      <w:r w:rsidRPr="00A82861">
        <w:rPr>
          <w:szCs w:val="24"/>
        </w:rPr>
        <w:t xml:space="preserve">MORAIS, Ezequiel. </w:t>
      </w:r>
      <w:r w:rsidRPr="00A82861">
        <w:rPr>
          <w:b/>
          <w:szCs w:val="24"/>
        </w:rPr>
        <w:t>Brevíssimas considerações sobre o dano existencial</w:t>
      </w:r>
      <w:r w:rsidRPr="00A82861">
        <w:rPr>
          <w:szCs w:val="24"/>
        </w:rPr>
        <w:t xml:space="preserve">. Artigo de publicação online, publicado em: Disponível em: </w:t>
      </w:r>
      <w:r w:rsidR="00E6524B">
        <w:rPr>
          <w:szCs w:val="24"/>
        </w:rPr>
        <w:t>&lt;</w:t>
      </w:r>
      <w:hyperlink r:id="rId23" w:history="1">
        <w:r w:rsidR="00E6524B" w:rsidRPr="00F167E3">
          <w:rPr>
            <w:rStyle w:val="Hyperlink"/>
            <w:szCs w:val="24"/>
          </w:rPr>
          <w:t>https://flaviotartuce.jusbrasil.com.br/artigos/121822492/brevissimas-consideracoes-sobre-o-dano-existencial</w:t>
        </w:r>
      </w:hyperlink>
      <w:r w:rsidR="00E6524B">
        <w:rPr>
          <w:szCs w:val="24"/>
        </w:rPr>
        <w:t>&gt;.</w:t>
      </w:r>
      <w:r w:rsidRPr="00A82861">
        <w:rPr>
          <w:szCs w:val="24"/>
        </w:rPr>
        <w:t xml:space="preserve"> Acesso em: 19 de nov</w:t>
      </w:r>
      <w:r w:rsidR="002A6C29">
        <w:rPr>
          <w:szCs w:val="24"/>
        </w:rPr>
        <w:t>.</w:t>
      </w:r>
      <w:r w:rsidRPr="00A82861">
        <w:rPr>
          <w:szCs w:val="24"/>
        </w:rPr>
        <w:t xml:space="preserve"> de 2018.</w:t>
      </w:r>
    </w:p>
    <w:p w14:paraId="3E0E13C5" w14:textId="2B8597B3" w:rsidR="002A6C29" w:rsidRDefault="002A6C29" w:rsidP="00BF47DF">
      <w:pPr>
        <w:spacing w:after="285" w:line="276" w:lineRule="auto"/>
        <w:ind w:left="-5" w:hanging="10"/>
      </w:pPr>
      <w:r>
        <w:t xml:space="preserve">SANTOS, Enoque Ribeiro dos. </w:t>
      </w:r>
      <w:r w:rsidRPr="002A6C29">
        <w:rPr>
          <w:rFonts w:eastAsia="Times New Roman" w:cs="Times New Roman"/>
          <w:b/>
        </w:rPr>
        <w:t>O Dano extrapatrimonial na lei 13.467/2017, da reforma trabalhista</w:t>
      </w:r>
      <w:r w:rsidRPr="002A6C29">
        <w:rPr>
          <w:b/>
        </w:rPr>
        <w:t>.</w:t>
      </w:r>
      <w:r>
        <w:t xml:space="preserve"> Disponível em: </w:t>
      </w:r>
      <w:r w:rsidR="005A1067">
        <w:t>&lt;</w:t>
      </w:r>
      <w:hyperlink r:id="rId24" w:history="1">
        <w:r w:rsidR="005A1067" w:rsidRPr="001C4C72">
          <w:rPr>
            <w:rStyle w:val="Hyperlink"/>
          </w:rPr>
          <w:t>http://genjuridico.com.br/2017/08/22/o-dano-extrapatrimonial-na-lei-13-4672017-da-reforma-trabalhista</w:t>
        </w:r>
        <w:r w:rsidR="005A1067" w:rsidRPr="001C4C72">
          <w:rPr>
            <w:rStyle w:val="Hyperlink"/>
          </w:rPr>
          <w:t>/</w:t>
        </w:r>
      </w:hyperlink>
      <w:r w:rsidR="005A1067">
        <w:t xml:space="preserve"> &gt;</w:t>
      </w:r>
      <w:r>
        <w:t>. Acesso em: 17 nov. 201</w:t>
      </w:r>
      <w:r w:rsidR="005A1067">
        <w:t>8</w:t>
      </w:r>
      <w:r>
        <w:t>.</w:t>
      </w:r>
    </w:p>
    <w:p w14:paraId="0FE4A70D" w14:textId="72C56AB4" w:rsidR="00486100" w:rsidRDefault="00300A90" w:rsidP="00BF47DF">
      <w:pPr>
        <w:autoSpaceDE w:val="0"/>
        <w:autoSpaceDN w:val="0"/>
        <w:adjustRightInd w:val="0"/>
        <w:spacing w:line="276" w:lineRule="auto"/>
        <w:ind w:firstLine="0"/>
        <w:rPr>
          <w:rFonts w:cs="Times New Roman"/>
          <w:szCs w:val="24"/>
        </w:rPr>
      </w:pPr>
      <w:r w:rsidRPr="00B56D5D">
        <w:rPr>
          <w:rFonts w:cs="Times New Roman"/>
          <w:szCs w:val="24"/>
        </w:rPr>
        <w:lastRenderedPageBreak/>
        <w:t xml:space="preserve">TARTUCE, Flávio. </w:t>
      </w:r>
      <w:r w:rsidRPr="00B56D5D">
        <w:rPr>
          <w:rFonts w:cs="Times New Roman"/>
          <w:b/>
          <w:szCs w:val="24"/>
        </w:rPr>
        <w:t>Manual de direito civil: volume único / Flávio Tartuce</w:t>
      </w:r>
      <w:r w:rsidRPr="00B56D5D">
        <w:rPr>
          <w:rFonts w:cs="Times New Roman"/>
          <w:szCs w:val="24"/>
        </w:rPr>
        <w:t xml:space="preserve">. 7. ed. rev., atual. e </w:t>
      </w:r>
      <w:proofErr w:type="spellStart"/>
      <w:r w:rsidRPr="00B56D5D">
        <w:rPr>
          <w:rFonts w:cs="Times New Roman"/>
          <w:szCs w:val="24"/>
        </w:rPr>
        <w:t>ampl</w:t>
      </w:r>
      <w:proofErr w:type="spellEnd"/>
      <w:r w:rsidRPr="00B56D5D">
        <w:rPr>
          <w:rFonts w:cs="Times New Roman"/>
          <w:szCs w:val="24"/>
        </w:rPr>
        <w:t xml:space="preserve">. – Rio de </w:t>
      </w:r>
      <w:r w:rsidR="00E6524B" w:rsidRPr="00B56D5D">
        <w:rPr>
          <w:rFonts w:cs="Times New Roman"/>
          <w:szCs w:val="24"/>
        </w:rPr>
        <w:t>Janeiro: Forense</w:t>
      </w:r>
      <w:r w:rsidRPr="00B56D5D">
        <w:rPr>
          <w:rFonts w:cs="Times New Roman"/>
          <w:szCs w:val="24"/>
        </w:rPr>
        <w:t>; São Paulo: MÉTODO, 2017.</w:t>
      </w:r>
    </w:p>
    <w:sectPr w:rsidR="00486100" w:rsidSect="0092399F">
      <w:pgSz w:w="11906" w:h="16838" w:code="9"/>
      <w:pgMar w:top="1701" w:right="1134" w:bottom="1134" w:left="1701" w:header="709" w:footer="709"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58C3" w14:textId="77777777" w:rsidR="00275BD8" w:rsidRDefault="00275BD8" w:rsidP="00062E44">
      <w:pPr>
        <w:spacing w:line="240" w:lineRule="auto"/>
      </w:pPr>
      <w:r>
        <w:separator/>
      </w:r>
    </w:p>
  </w:endnote>
  <w:endnote w:type="continuationSeparator" w:id="0">
    <w:p w14:paraId="65EA2387" w14:textId="77777777" w:rsidR="00275BD8" w:rsidRDefault="00275BD8" w:rsidP="00062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B084E" w14:textId="77777777" w:rsidR="00275BD8" w:rsidRDefault="00275BD8" w:rsidP="00062E44">
      <w:pPr>
        <w:spacing w:line="240" w:lineRule="auto"/>
      </w:pPr>
      <w:r>
        <w:separator/>
      </w:r>
    </w:p>
  </w:footnote>
  <w:footnote w:type="continuationSeparator" w:id="0">
    <w:p w14:paraId="63745213" w14:textId="77777777" w:rsidR="00275BD8" w:rsidRDefault="00275BD8" w:rsidP="00062E44">
      <w:pPr>
        <w:spacing w:line="240" w:lineRule="auto"/>
      </w:pPr>
      <w:r>
        <w:continuationSeparator/>
      </w:r>
    </w:p>
  </w:footnote>
  <w:footnote w:id="1">
    <w:p w14:paraId="1275FE30" w14:textId="77777777" w:rsidR="00723711" w:rsidRDefault="00723711" w:rsidP="00DD2EEA">
      <w:pPr>
        <w:pStyle w:val="Textodenotaderodap"/>
        <w:tabs>
          <w:tab w:val="left" w:pos="567"/>
        </w:tabs>
        <w:ind w:firstLine="0"/>
      </w:pPr>
      <w:r w:rsidRPr="00025CD1">
        <w:rPr>
          <w:rStyle w:val="Refdenotaderodap"/>
          <w:rFonts w:ascii="Times New Roman" w:hAnsi="Times New Roman"/>
        </w:rPr>
        <w:footnoteRef/>
      </w:r>
      <w:r w:rsidRPr="00025CD1">
        <w:rPr>
          <w:rFonts w:ascii="Times New Roman" w:hAnsi="Times New Roman"/>
        </w:rPr>
        <w:t xml:space="preserve"> Professor Orientador. Juiz do Trabalho da 13ª Região. Graduado em Direito, pela Universidade Estadual da Paraíba, Pós-Graduado em Direito do Trabalho, pela Universidade Potiguar,</w:t>
      </w:r>
      <w:r w:rsidRPr="00025CD1">
        <w:rPr>
          <w:rFonts w:ascii="Times New Roman" w:hAnsi="Times New Roman"/>
          <w:spacing w:val="-10"/>
          <w:shd w:val="clear" w:color="auto" w:fill="FFFFFF"/>
        </w:rPr>
        <w:t xml:space="preserve"> Doutorando em Direito do Trabalho na Universidade do Minho, Portugal. </w:t>
      </w:r>
      <w:r w:rsidRPr="00025CD1">
        <w:rPr>
          <w:rFonts w:ascii="Times New Roman" w:hAnsi="Times New Roman"/>
        </w:rPr>
        <w:t xml:space="preserve">Docente do Curso Superior em Direito da disciplina de Direito do Trabalho e Pratica Jurídica. Endereço eletrônico </w:t>
      </w:r>
      <w:r w:rsidRPr="00025CD1">
        <w:rPr>
          <w:rFonts w:ascii="Times New Roman" w:hAnsi="Times New Roman"/>
          <w:shd w:val="clear" w:color="auto" w:fill="FFFFFF"/>
        </w:rPr>
        <w:t>fabarbosa1900@gmail.com</w:t>
      </w:r>
    </w:p>
  </w:footnote>
  <w:footnote w:id="2">
    <w:p w14:paraId="1F3B014F" w14:textId="60D718C2" w:rsidR="00FE42AB" w:rsidRPr="00025CD1" w:rsidRDefault="00FE42AB" w:rsidP="00DD2EEA">
      <w:pPr>
        <w:pStyle w:val="Textodenotaderodap"/>
        <w:ind w:firstLine="0"/>
        <w:rPr>
          <w:rFonts w:ascii="Times New Roman" w:hAnsi="Times New Roman"/>
        </w:rPr>
      </w:pPr>
      <w:r>
        <w:rPr>
          <w:rStyle w:val="Refdenotaderodap"/>
        </w:rPr>
        <w:footnoteRef/>
      </w:r>
      <w:r>
        <w:t xml:space="preserve">  </w:t>
      </w:r>
      <w:r w:rsidRPr="00025CD1">
        <w:rPr>
          <w:rFonts w:ascii="Times New Roman" w:hAnsi="Times New Roman"/>
        </w:rPr>
        <w:t xml:space="preserve">Graduanda do Curso Superior em Bacharel </w:t>
      </w:r>
      <w:r w:rsidR="00025CD1" w:rsidRPr="00025CD1">
        <w:rPr>
          <w:rFonts w:ascii="Times New Roman" w:hAnsi="Times New Roman"/>
        </w:rPr>
        <w:t>em</w:t>
      </w:r>
      <w:r w:rsidRPr="00025CD1">
        <w:rPr>
          <w:rFonts w:ascii="Times New Roman" w:hAnsi="Times New Roman"/>
        </w:rPr>
        <w:t xml:space="preserve"> Direito.</w:t>
      </w:r>
    </w:p>
  </w:footnote>
  <w:footnote w:id="3">
    <w:p w14:paraId="6BF01977" w14:textId="624BEA7C" w:rsidR="00DE096C" w:rsidRPr="009F156A" w:rsidRDefault="00DE096C" w:rsidP="00516470">
      <w:pPr>
        <w:spacing w:before="5" w:line="240" w:lineRule="auto"/>
        <w:ind w:firstLine="0"/>
        <w:rPr>
          <w:rFonts w:cs="Times New Roman"/>
          <w:sz w:val="20"/>
          <w:szCs w:val="20"/>
        </w:rPr>
      </w:pPr>
      <w:r w:rsidRPr="009F156A">
        <w:rPr>
          <w:rStyle w:val="Refdenotaderodap"/>
          <w:rFonts w:cs="Times New Roman"/>
          <w:sz w:val="20"/>
          <w:szCs w:val="20"/>
        </w:rPr>
        <w:footnoteRef/>
      </w:r>
      <w:r w:rsidRPr="009F156A">
        <w:rPr>
          <w:rFonts w:cs="Times New Roman"/>
          <w:sz w:val="20"/>
          <w:szCs w:val="20"/>
        </w:rPr>
        <w:t xml:space="preserve"> </w:t>
      </w:r>
      <w:bookmarkStart w:id="7" w:name="_Hlk502360145"/>
      <w:r w:rsidRPr="009F156A">
        <w:rPr>
          <w:rFonts w:cs="Times New Roman"/>
          <w:sz w:val="20"/>
          <w:szCs w:val="20"/>
        </w:rPr>
        <w:t xml:space="preserve">BRASIL. Constituição (1988). </w:t>
      </w:r>
      <w:r w:rsidRPr="009F156A">
        <w:rPr>
          <w:rFonts w:cs="Times New Roman"/>
          <w:b/>
          <w:sz w:val="20"/>
          <w:szCs w:val="20"/>
        </w:rPr>
        <w:t>Constituição da República Federativa do Brasil</w:t>
      </w:r>
      <w:bookmarkEnd w:id="7"/>
      <w:r w:rsidRPr="009F156A">
        <w:rPr>
          <w:rFonts w:cs="Times New Roman"/>
          <w:sz w:val="20"/>
          <w:szCs w:val="20"/>
        </w:rPr>
        <w:t xml:space="preserve">. Disponível em: </w:t>
      </w:r>
      <w:r w:rsidR="00770498">
        <w:rPr>
          <w:rFonts w:cs="Times New Roman"/>
          <w:sz w:val="20"/>
          <w:szCs w:val="20"/>
        </w:rPr>
        <w:t>&lt;</w:t>
      </w:r>
      <w:hyperlink r:id="rId1" w:history="1">
        <w:r w:rsidR="00770498" w:rsidRPr="000540F4">
          <w:rPr>
            <w:rStyle w:val="Hyperlink"/>
            <w:rFonts w:cs="Times New Roman"/>
            <w:sz w:val="20"/>
            <w:szCs w:val="20"/>
          </w:rPr>
          <w:t>http://www.planalto.gov.br/ccivil_03/constituicao/constituicao.htm</w:t>
        </w:r>
      </w:hyperlink>
      <w:r w:rsidRPr="009F156A">
        <w:rPr>
          <w:rFonts w:cs="Times New Roman"/>
          <w:sz w:val="20"/>
          <w:szCs w:val="20"/>
        </w:rPr>
        <w:t>.</w:t>
      </w:r>
      <w:r w:rsidR="00770498">
        <w:rPr>
          <w:rFonts w:cs="Times New Roman"/>
          <w:sz w:val="20"/>
          <w:szCs w:val="20"/>
        </w:rPr>
        <w:t>&gt;</w:t>
      </w:r>
      <w:r w:rsidRPr="009F156A">
        <w:rPr>
          <w:rFonts w:cs="Times New Roman"/>
          <w:sz w:val="20"/>
          <w:szCs w:val="20"/>
        </w:rPr>
        <w:t xml:space="preserve"> Acesso em: 03 de setembro de 2018.</w:t>
      </w:r>
    </w:p>
    <w:p w14:paraId="617220D6" w14:textId="49AB83A3" w:rsidR="00DE096C" w:rsidRDefault="00DE096C">
      <w:pPr>
        <w:pStyle w:val="Textodenotaderodap"/>
      </w:pPr>
    </w:p>
  </w:footnote>
  <w:footnote w:id="4">
    <w:p w14:paraId="65B0DE9B" w14:textId="77BDCA27" w:rsidR="00DE096C" w:rsidRPr="00B56D5D" w:rsidRDefault="00DE096C" w:rsidP="00477DF9">
      <w:pPr>
        <w:spacing w:before="5" w:line="240" w:lineRule="auto"/>
        <w:ind w:firstLine="0"/>
        <w:rPr>
          <w:rFonts w:cs="Times New Roman"/>
          <w:sz w:val="20"/>
          <w:szCs w:val="20"/>
        </w:rPr>
      </w:pPr>
      <w:r>
        <w:rPr>
          <w:rStyle w:val="Refdenotaderodap"/>
        </w:rPr>
        <w:footnoteRef/>
      </w:r>
      <w:r>
        <w:t xml:space="preserve"> </w:t>
      </w:r>
      <w:r w:rsidRPr="00B56D5D">
        <w:rPr>
          <w:rFonts w:cs="Times New Roman"/>
          <w:sz w:val="20"/>
          <w:szCs w:val="20"/>
        </w:rPr>
        <w:t xml:space="preserve">BRASIL. </w:t>
      </w:r>
      <w:r w:rsidRPr="00B56D5D">
        <w:rPr>
          <w:rFonts w:cs="Times New Roman"/>
          <w:b/>
          <w:sz w:val="20"/>
          <w:szCs w:val="20"/>
        </w:rPr>
        <w:t xml:space="preserve">Lei nº 13.467, de 13 de julho de 2017. </w:t>
      </w:r>
      <w:r w:rsidRPr="00B56D5D">
        <w:rPr>
          <w:rFonts w:cs="Times New Roman"/>
          <w:sz w:val="20"/>
          <w:szCs w:val="20"/>
        </w:rPr>
        <w:t xml:space="preserve">Disponível em: </w:t>
      </w:r>
      <w:r w:rsidR="00717620">
        <w:rPr>
          <w:rFonts w:cs="Times New Roman"/>
          <w:sz w:val="20"/>
          <w:szCs w:val="20"/>
        </w:rPr>
        <w:t>&lt;</w:t>
      </w:r>
      <w:hyperlink r:id="rId2" w:history="1">
        <w:r w:rsidR="00717620" w:rsidRPr="000540F4">
          <w:rPr>
            <w:rStyle w:val="Hyperlink"/>
            <w:rFonts w:cs="Times New Roman"/>
            <w:sz w:val="20"/>
            <w:szCs w:val="20"/>
          </w:rPr>
          <w:t>http://www.planalto.gov.br/ccivil_03</w:t>
        </w:r>
        <w:bookmarkStart w:id="10" w:name="_Hlk502071815"/>
        <w:r w:rsidR="00717620" w:rsidRPr="000540F4">
          <w:rPr>
            <w:rStyle w:val="Hyperlink"/>
            <w:rFonts w:cs="Times New Roman"/>
            <w:sz w:val="20"/>
            <w:szCs w:val="20"/>
          </w:rPr>
          <w:t>/_</w:t>
        </w:r>
        <w:bookmarkEnd w:id="10"/>
        <w:r w:rsidR="00717620" w:rsidRPr="000540F4">
          <w:rPr>
            <w:rStyle w:val="Hyperlink"/>
            <w:rFonts w:cs="Times New Roman"/>
            <w:sz w:val="20"/>
            <w:szCs w:val="20"/>
          </w:rPr>
          <w:t>ato2015-2018/2017/lei/L13467.htm</w:t>
        </w:r>
      </w:hyperlink>
      <w:r w:rsidR="00717620">
        <w:rPr>
          <w:rFonts w:cs="Times New Roman"/>
          <w:sz w:val="20"/>
          <w:szCs w:val="20"/>
        </w:rPr>
        <w:t>&gt;.</w:t>
      </w:r>
      <w:r w:rsidRPr="00B56D5D">
        <w:rPr>
          <w:rFonts w:cs="Times New Roman"/>
          <w:sz w:val="20"/>
          <w:szCs w:val="20"/>
        </w:rPr>
        <w:t xml:space="preserve"> Acesso em: 0</w:t>
      </w:r>
      <w:r>
        <w:rPr>
          <w:rFonts w:cs="Times New Roman"/>
          <w:sz w:val="20"/>
          <w:szCs w:val="20"/>
        </w:rPr>
        <w:t>3</w:t>
      </w:r>
      <w:r w:rsidRPr="00B56D5D">
        <w:rPr>
          <w:rFonts w:cs="Times New Roman"/>
          <w:sz w:val="20"/>
          <w:szCs w:val="20"/>
        </w:rPr>
        <w:t xml:space="preserve"> de </w:t>
      </w:r>
      <w:r>
        <w:rPr>
          <w:rFonts w:cs="Times New Roman"/>
          <w:sz w:val="20"/>
          <w:szCs w:val="20"/>
        </w:rPr>
        <w:t>setembro</w:t>
      </w:r>
      <w:r w:rsidRPr="00B56D5D">
        <w:rPr>
          <w:rFonts w:cs="Times New Roman"/>
          <w:sz w:val="20"/>
          <w:szCs w:val="20"/>
        </w:rPr>
        <w:t xml:space="preserve"> de 201</w:t>
      </w:r>
      <w:r>
        <w:rPr>
          <w:rFonts w:cs="Times New Roman"/>
          <w:sz w:val="20"/>
          <w:szCs w:val="20"/>
        </w:rPr>
        <w:t>8</w:t>
      </w:r>
      <w:r w:rsidRPr="00B56D5D">
        <w:rPr>
          <w:rFonts w:cs="Times New Roman"/>
          <w:sz w:val="20"/>
          <w:szCs w:val="20"/>
        </w:rPr>
        <w:t>.</w:t>
      </w:r>
    </w:p>
    <w:p w14:paraId="62EC375E" w14:textId="0F30FEEF" w:rsidR="00DE096C" w:rsidRDefault="00DE096C">
      <w:pPr>
        <w:pStyle w:val="Textodenotaderodap"/>
      </w:pPr>
    </w:p>
  </w:footnote>
  <w:footnote w:id="5">
    <w:p w14:paraId="209192A2" w14:textId="4D533D6C" w:rsidR="00DE096C" w:rsidRPr="000C785A" w:rsidRDefault="00DE096C" w:rsidP="00CF6C45">
      <w:pPr>
        <w:pStyle w:val="Textodenotaderodap"/>
        <w:ind w:firstLine="0"/>
        <w:rPr>
          <w:rFonts w:ascii="Times New Roman" w:hAnsi="Times New Roman"/>
        </w:rPr>
      </w:pPr>
      <w:r w:rsidRPr="00FA46F5">
        <w:rPr>
          <w:rStyle w:val="Refdenotaderodap"/>
          <w:rFonts w:ascii="Times New Roman" w:hAnsi="Times New Roman"/>
        </w:rPr>
        <w:footnoteRef/>
      </w:r>
      <w:r w:rsidRPr="00FA46F5">
        <w:rPr>
          <w:rFonts w:ascii="Times New Roman" w:hAnsi="Times New Roman"/>
        </w:rPr>
        <w:t xml:space="preserve"> </w:t>
      </w:r>
      <w:r w:rsidRPr="000C785A">
        <w:rPr>
          <w:rFonts w:ascii="Times New Roman" w:hAnsi="Times New Roman"/>
        </w:rPr>
        <w:t xml:space="preserve">BRASIL. Tribunal Superior do Trabalho. Indenização Por Dano Existencial. Jornada de Trabalho </w:t>
      </w:r>
      <w:r w:rsidRPr="00A95562">
        <w:rPr>
          <w:rFonts w:ascii="Times New Roman" w:hAnsi="Times New Roman"/>
        </w:rPr>
        <w:t>Extenuante nº RR 1034-74.2014.5.15.0002</w:t>
      </w:r>
      <w:r w:rsidRPr="000C785A">
        <w:rPr>
          <w:rFonts w:ascii="Times New Roman" w:hAnsi="Times New Roman"/>
        </w:rPr>
        <w:t>. Relator: Ministro</w:t>
      </w:r>
      <w:r w:rsidR="00CA31A9">
        <w:rPr>
          <w:rFonts w:ascii="Times New Roman" w:hAnsi="Times New Roman"/>
        </w:rPr>
        <w:t xml:space="preserve"> </w:t>
      </w:r>
      <w:r w:rsidRPr="000C785A">
        <w:rPr>
          <w:rFonts w:ascii="Times New Roman" w:hAnsi="Times New Roman"/>
        </w:rPr>
        <w:t>José Roberto Freire</w:t>
      </w:r>
      <w:r w:rsidR="00CA31A9">
        <w:rPr>
          <w:rFonts w:ascii="Times New Roman" w:hAnsi="Times New Roman"/>
        </w:rPr>
        <w:t xml:space="preserve"> Pimenta</w:t>
      </w:r>
      <w:r w:rsidRPr="000C785A">
        <w:rPr>
          <w:rFonts w:ascii="Times New Roman" w:hAnsi="Times New Roman"/>
        </w:rPr>
        <w:t xml:space="preserve"> </w:t>
      </w:r>
      <w:proofErr w:type="spellStart"/>
      <w:r w:rsidRPr="000C785A">
        <w:rPr>
          <w:rFonts w:ascii="Times New Roman" w:hAnsi="Times New Roman"/>
        </w:rPr>
        <w:t>Dejt</w:t>
      </w:r>
      <w:proofErr w:type="spellEnd"/>
      <w:r w:rsidRPr="000C785A">
        <w:rPr>
          <w:rFonts w:ascii="Times New Roman" w:hAnsi="Times New Roman"/>
        </w:rPr>
        <w:t xml:space="preserve">. </w:t>
      </w:r>
      <w:proofErr w:type="spellStart"/>
      <w:r w:rsidRPr="000C785A">
        <w:rPr>
          <w:rFonts w:ascii="Times New Roman" w:hAnsi="Times New Roman"/>
        </w:rPr>
        <w:t>Brasilia</w:t>
      </w:r>
      <w:proofErr w:type="spellEnd"/>
      <w:r w:rsidRPr="000C785A">
        <w:rPr>
          <w:rFonts w:ascii="Times New Roman" w:hAnsi="Times New Roman"/>
        </w:rPr>
        <w:t>, 13/11/2015. Disponívelem:</w:t>
      </w:r>
      <w:r w:rsidR="00CF6C45">
        <w:rPr>
          <w:rFonts w:ascii="Times New Roman" w:hAnsi="Times New Roman"/>
        </w:rPr>
        <w:t>&lt;</w:t>
      </w:r>
      <w:hyperlink r:id="rId3" w:history="1">
        <w:r w:rsidR="00CF6C45" w:rsidRPr="000540F4">
          <w:rPr>
            <w:rStyle w:val="Hyperlink"/>
            <w:rFonts w:ascii="Times New Roman" w:hAnsi="Times New Roman"/>
          </w:rPr>
          <w:t>https://tst.jusbrasil.com.br/jurisprudencia/255981707/recurso-de-revista-rr-10347420145150002</w:t>
        </w:r>
      </w:hyperlink>
      <w:r w:rsidR="00CF6C45">
        <w:rPr>
          <w:rFonts w:ascii="Times New Roman" w:hAnsi="Times New Roman"/>
        </w:rPr>
        <w:t>&gt;.</w:t>
      </w:r>
      <w:r w:rsidRPr="000C785A">
        <w:rPr>
          <w:rFonts w:ascii="Times New Roman" w:hAnsi="Times New Roman"/>
        </w:rPr>
        <w:t xml:space="preserve"> Acesso em: 18 de novembro de 2018.</w:t>
      </w:r>
    </w:p>
  </w:footnote>
  <w:footnote w:id="6">
    <w:p w14:paraId="18F6DDD3" w14:textId="364D1030" w:rsidR="00DE096C" w:rsidRPr="00CF6C45" w:rsidRDefault="00DE096C" w:rsidP="00CF6C45">
      <w:pPr>
        <w:pStyle w:val="Textodenotaderodap"/>
        <w:ind w:firstLine="0"/>
        <w:rPr>
          <w:rFonts w:ascii="Times New Roman" w:hAnsi="Times New Roman"/>
        </w:rPr>
      </w:pPr>
      <w:r w:rsidRPr="000C785A">
        <w:rPr>
          <w:rStyle w:val="Refdenotaderodap"/>
          <w:rFonts w:ascii="Times New Roman" w:hAnsi="Times New Roman"/>
        </w:rPr>
        <w:footnoteRef/>
      </w:r>
      <w:r w:rsidRPr="000C785A">
        <w:rPr>
          <w:rFonts w:ascii="Times New Roman" w:hAnsi="Times New Roman"/>
        </w:rPr>
        <w:t xml:space="preserve"> MORAIS, Ezequiel. Brevíssimas considerações sobre o dano existencial. Artigo de publicação online, publicado em: Disponível em: </w:t>
      </w:r>
      <w:r w:rsidR="00CF6C45">
        <w:rPr>
          <w:rFonts w:ascii="Times New Roman" w:hAnsi="Times New Roman"/>
        </w:rPr>
        <w:t>&lt;</w:t>
      </w:r>
      <w:hyperlink r:id="rId4" w:history="1">
        <w:r w:rsidR="00CF6C45" w:rsidRPr="000540F4">
          <w:rPr>
            <w:rStyle w:val="Hyperlink"/>
            <w:rFonts w:ascii="Times New Roman" w:hAnsi="Times New Roman"/>
          </w:rPr>
          <w:t>https://flaviotartuce.jusbrasil.com.br/artigos/121822492/brevissimas-consideracoes-sobre-o-dano-existencial</w:t>
        </w:r>
      </w:hyperlink>
      <w:r w:rsidR="00CF6C45">
        <w:rPr>
          <w:rFonts w:ascii="Times New Roman" w:hAnsi="Times New Roman"/>
        </w:rPr>
        <w:t>&gt;</w:t>
      </w:r>
      <w:r w:rsidRPr="000C785A">
        <w:rPr>
          <w:rFonts w:ascii="Times New Roman" w:hAnsi="Times New Roman"/>
        </w:rPr>
        <w:t>Acesso em: 19 de novembro de 2018.</w:t>
      </w:r>
    </w:p>
  </w:footnote>
  <w:footnote w:id="7">
    <w:p w14:paraId="241BC47B" w14:textId="4F67EF28" w:rsidR="00DE096C" w:rsidRPr="00F110CF" w:rsidRDefault="00DE096C" w:rsidP="007F74B9">
      <w:pPr>
        <w:pStyle w:val="Textodenotaderodap"/>
        <w:ind w:firstLine="0"/>
        <w:rPr>
          <w:rFonts w:ascii="Times New Roman" w:hAnsi="Times New Roman"/>
        </w:rPr>
      </w:pPr>
      <w:r w:rsidRPr="00F110CF">
        <w:rPr>
          <w:rStyle w:val="Refdenotaderodap"/>
          <w:rFonts w:ascii="Times New Roman" w:hAnsi="Times New Roman"/>
        </w:rPr>
        <w:footnoteRef/>
      </w:r>
      <w:r w:rsidRPr="00F110CF">
        <w:rPr>
          <w:rFonts w:ascii="Times New Roman" w:hAnsi="Times New Roman"/>
        </w:rPr>
        <w:t xml:space="preserve"> BRASIL. </w:t>
      </w:r>
      <w:r w:rsidRPr="007F74B9">
        <w:rPr>
          <w:rFonts w:ascii="Times New Roman" w:hAnsi="Times New Roman"/>
        </w:rPr>
        <w:t xml:space="preserve">Superior Tribunal de Justiça. Indenização. "danos estéticos" Ou "danos físicos". Indenizabilidade em Separado. nº </w:t>
      </w:r>
      <w:proofErr w:type="spellStart"/>
      <w:r w:rsidRPr="007F74B9">
        <w:rPr>
          <w:rFonts w:ascii="Times New Roman" w:hAnsi="Times New Roman"/>
        </w:rPr>
        <w:t>REsp</w:t>
      </w:r>
      <w:proofErr w:type="spellEnd"/>
      <w:r w:rsidRPr="007F74B9">
        <w:rPr>
          <w:rFonts w:ascii="Times New Roman" w:hAnsi="Times New Roman"/>
        </w:rPr>
        <w:t xml:space="preserve"> 899869 MG 2006/0046442-3</w:t>
      </w:r>
      <w:r w:rsidRPr="00F110CF">
        <w:rPr>
          <w:rFonts w:ascii="Times New Roman" w:hAnsi="Times New Roman"/>
          <w:b/>
        </w:rPr>
        <w:t>.</w:t>
      </w:r>
      <w:r w:rsidRPr="00F110CF">
        <w:rPr>
          <w:rFonts w:ascii="Times New Roman" w:hAnsi="Times New Roman"/>
        </w:rPr>
        <w:t xml:space="preserve"> Relator: Ministro HUMBERTO GOMES DE BARROS. </w:t>
      </w:r>
      <w:proofErr w:type="spellStart"/>
      <w:proofErr w:type="gramStart"/>
      <w:r w:rsidRPr="00F110CF">
        <w:rPr>
          <w:rFonts w:ascii="Times New Roman" w:hAnsi="Times New Roman"/>
        </w:rPr>
        <w:t>Brasília,DF</w:t>
      </w:r>
      <w:proofErr w:type="spellEnd"/>
      <w:proofErr w:type="gramEnd"/>
      <w:r w:rsidRPr="00F110CF">
        <w:rPr>
          <w:rFonts w:ascii="Times New Roman" w:hAnsi="Times New Roman"/>
        </w:rPr>
        <w:t>. Disponível em:</w:t>
      </w:r>
      <w:r w:rsidR="007F74B9">
        <w:rPr>
          <w:rFonts w:ascii="Times New Roman" w:hAnsi="Times New Roman"/>
        </w:rPr>
        <w:t xml:space="preserve"> &lt;</w:t>
      </w:r>
      <w:hyperlink r:id="rId5" w:history="1">
        <w:r w:rsidRPr="00F110CF">
          <w:rPr>
            <w:rStyle w:val="Hyperlink"/>
            <w:rFonts w:ascii="Times New Roman" w:hAnsi="Times New Roman"/>
          </w:rPr>
          <w:t>https://stj.jusbrasil.com.br/jurisprudencia/23671/recurso-especial-resp-899869-mg-2006-0046442-3</w:t>
        </w:r>
      </w:hyperlink>
      <w:r w:rsidR="007F74B9">
        <w:rPr>
          <w:rFonts w:ascii="Times New Roman" w:hAnsi="Times New Roman"/>
        </w:rPr>
        <w:t>&gt;.</w:t>
      </w:r>
      <w:r w:rsidRPr="00F110CF">
        <w:rPr>
          <w:rFonts w:ascii="Times New Roman" w:hAnsi="Times New Roman"/>
        </w:rPr>
        <w:t>Acesso em: 17 de novembro de 2018.</w:t>
      </w:r>
    </w:p>
  </w:footnote>
  <w:footnote w:id="8">
    <w:p w14:paraId="395D6764" w14:textId="1EDB7580" w:rsidR="00DE096C" w:rsidRPr="00F110CF" w:rsidRDefault="00DE096C" w:rsidP="00A904CD">
      <w:pPr>
        <w:pStyle w:val="Textodenotaderodap"/>
        <w:ind w:firstLine="0"/>
        <w:rPr>
          <w:rFonts w:ascii="Times New Roman" w:hAnsi="Times New Roman"/>
        </w:rPr>
      </w:pPr>
      <w:r w:rsidRPr="00F110CF">
        <w:rPr>
          <w:rStyle w:val="Refdenotaderodap"/>
          <w:rFonts w:ascii="Times New Roman" w:hAnsi="Times New Roman"/>
        </w:rPr>
        <w:footnoteRef/>
      </w:r>
      <w:r w:rsidRPr="00F110CF">
        <w:rPr>
          <w:rFonts w:ascii="Times New Roman" w:hAnsi="Times New Roman"/>
        </w:rPr>
        <w:t xml:space="preserve"> BRASIL. </w:t>
      </w:r>
      <w:r w:rsidRPr="00A904CD">
        <w:rPr>
          <w:rFonts w:ascii="Times New Roman" w:hAnsi="Times New Roman"/>
        </w:rPr>
        <w:t>Lei nº 5.250 de 09 de fevereiro de 1967</w:t>
      </w:r>
      <w:r w:rsidRPr="00F110CF">
        <w:rPr>
          <w:rFonts w:ascii="Times New Roman" w:hAnsi="Times New Roman"/>
        </w:rPr>
        <w:t>. Disponível em:</w:t>
      </w:r>
      <w:r w:rsidR="00A904CD">
        <w:rPr>
          <w:rFonts w:ascii="Times New Roman" w:hAnsi="Times New Roman"/>
        </w:rPr>
        <w:t xml:space="preserve"> &lt;</w:t>
      </w:r>
      <w:hyperlink r:id="rId6" w:history="1">
        <w:r w:rsidR="00A904CD" w:rsidRPr="000540F4">
          <w:rPr>
            <w:rStyle w:val="Hyperlink"/>
            <w:rFonts w:ascii="Times New Roman" w:hAnsi="Times New Roman"/>
          </w:rPr>
          <w:t>http://www.planalto.gov.br/ccivil_03/leis/L5250.htm</w:t>
        </w:r>
      </w:hyperlink>
      <w:r w:rsidR="00A904CD">
        <w:rPr>
          <w:rFonts w:ascii="Times New Roman" w:hAnsi="Times New Roman"/>
        </w:rPr>
        <w:t>&gt;</w:t>
      </w:r>
      <w:r w:rsidRPr="00F110CF">
        <w:rPr>
          <w:rFonts w:ascii="Times New Roman" w:hAnsi="Times New Roman"/>
        </w:rPr>
        <w:t xml:space="preserve"> Acesso em: 05 de Novembro de 2018.</w:t>
      </w:r>
    </w:p>
    <w:p w14:paraId="22CB9DA6" w14:textId="589A7A94" w:rsidR="00DE096C" w:rsidRPr="00F110CF" w:rsidRDefault="00DE096C">
      <w:pPr>
        <w:pStyle w:val="Textodenotaderodap"/>
        <w:rPr>
          <w:rFonts w:ascii="Times New Roman" w:hAnsi="Times New Roman"/>
        </w:rPr>
      </w:pPr>
    </w:p>
  </w:footnote>
  <w:footnote w:id="9">
    <w:p w14:paraId="6406316A" w14:textId="490AE33D" w:rsidR="00DE096C" w:rsidRPr="00A904CD" w:rsidRDefault="00DE096C" w:rsidP="00A904CD">
      <w:pPr>
        <w:pStyle w:val="Textodenotaderodap"/>
        <w:ind w:firstLine="0"/>
      </w:pPr>
      <w:r w:rsidRPr="00A904CD">
        <w:rPr>
          <w:rStyle w:val="Refdenotaderodap"/>
          <w:rFonts w:ascii="Times New Roman" w:hAnsi="Times New Roman"/>
        </w:rPr>
        <w:footnoteRef/>
      </w:r>
      <w:r w:rsidRPr="00A904CD">
        <w:rPr>
          <w:rFonts w:ascii="Times New Roman" w:hAnsi="Times New Roman"/>
        </w:rPr>
        <w:t xml:space="preserve"> BRASIL. Lei nº 4.117, de 27 de agosto </w:t>
      </w:r>
      <w:proofErr w:type="gramStart"/>
      <w:r w:rsidRPr="00A904CD">
        <w:rPr>
          <w:rFonts w:ascii="Times New Roman" w:hAnsi="Times New Roman"/>
        </w:rPr>
        <w:t>de  1962</w:t>
      </w:r>
      <w:proofErr w:type="gramEnd"/>
      <w:r w:rsidRPr="00A904CD">
        <w:rPr>
          <w:rFonts w:ascii="Times New Roman" w:hAnsi="Times New Roman"/>
        </w:rPr>
        <w:t xml:space="preserve">. Disponível em: </w:t>
      </w:r>
      <w:r w:rsidR="00A904CD">
        <w:rPr>
          <w:rFonts w:ascii="Times New Roman" w:hAnsi="Times New Roman"/>
        </w:rPr>
        <w:t>&lt;</w:t>
      </w:r>
      <w:hyperlink r:id="rId7" w:history="1">
        <w:r w:rsidR="00A904CD" w:rsidRPr="000540F4">
          <w:rPr>
            <w:rStyle w:val="Hyperlink"/>
            <w:rFonts w:ascii="Times New Roman" w:hAnsi="Times New Roman"/>
          </w:rPr>
          <w:t>http://www.planalto.gov.br/ccivil_03/leis/L4117.htm</w:t>
        </w:r>
      </w:hyperlink>
      <w:r w:rsidR="00A904CD">
        <w:rPr>
          <w:rFonts w:ascii="Times New Roman" w:hAnsi="Times New Roman"/>
        </w:rPr>
        <w:t>&gt;</w:t>
      </w:r>
      <w:r w:rsidRPr="00A904CD">
        <w:rPr>
          <w:rFonts w:ascii="Times New Roman" w:hAnsi="Times New Roman"/>
        </w:rPr>
        <w:t xml:space="preserve"> Acesso em: 05 de Novembro de 2018.</w:t>
      </w:r>
    </w:p>
  </w:footnote>
  <w:footnote w:id="10">
    <w:p w14:paraId="2AA8CE9A" w14:textId="69B9E913" w:rsidR="00DE096C" w:rsidRPr="00F110CF" w:rsidRDefault="00DE096C" w:rsidP="001938A8">
      <w:pPr>
        <w:pStyle w:val="Textodenotaderodap"/>
        <w:ind w:firstLine="0"/>
        <w:rPr>
          <w:rFonts w:ascii="Times New Roman" w:hAnsi="Times New Roman"/>
        </w:rPr>
      </w:pPr>
      <w:r w:rsidRPr="00F110CF">
        <w:rPr>
          <w:rStyle w:val="Refdenotaderodap"/>
          <w:rFonts w:ascii="Times New Roman" w:hAnsi="Times New Roman"/>
        </w:rPr>
        <w:footnoteRef/>
      </w:r>
      <w:r w:rsidRPr="00F110CF">
        <w:rPr>
          <w:rFonts w:ascii="Times New Roman" w:hAnsi="Times New Roman"/>
        </w:rPr>
        <w:t xml:space="preserve"> BRASIL</w:t>
      </w:r>
      <w:r w:rsidRPr="001938A8">
        <w:rPr>
          <w:rFonts w:ascii="Times New Roman" w:hAnsi="Times New Roman"/>
        </w:rPr>
        <w:t>. Exposição de Motivos da Medida Provisória n. 808, de 14 de novembro de 2017.</w:t>
      </w:r>
      <w:r w:rsidR="001938A8">
        <w:rPr>
          <w:rFonts w:ascii="Times New Roman" w:hAnsi="Times New Roman"/>
        </w:rPr>
        <w:t xml:space="preserve"> &lt;</w:t>
      </w:r>
      <w:hyperlink r:id="rId8" w:history="1">
        <w:r w:rsidR="001938A8" w:rsidRPr="00F167E3">
          <w:rPr>
            <w:rStyle w:val="Hyperlink"/>
            <w:rFonts w:ascii="Times New Roman" w:hAnsi="Times New Roman"/>
          </w:rPr>
          <w:t>http://www.planalto.gov.br/ccivil_03/_ato2015-2018/2017/Exm/Exm-MP-808-17.pdf</w:t>
        </w:r>
      </w:hyperlink>
      <w:r w:rsidR="001938A8">
        <w:rPr>
          <w:rFonts w:ascii="Times New Roman" w:hAnsi="Times New Roman"/>
        </w:rPr>
        <w:t>&gt;.</w:t>
      </w:r>
      <w:r w:rsidRPr="00F110CF">
        <w:rPr>
          <w:rFonts w:ascii="Times New Roman" w:hAnsi="Times New Roman"/>
        </w:rPr>
        <w:t xml:space="preserve"> Acesso em: 16 de novembro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F89"/>
    <w:multiLevelType w:val="multilevel"/>
    <w:tmpl w:val="A09C277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 w15:restartNumberingAfterBreak="0">
    <w:nsid w:val="0B7364A4"/>
    <w:multiLevelType w:val="hybridMultilevel"/>
    <w:tmpl w:val="04F8E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245730"/>
    <w:multiLevelType w:val="hybridMultilevel"/>
    <w:tmpl w:val="A71A0E44"/>
    <w:lvl w:ilvl="0" w:tplc="DEB687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C36D58"/>
    <w:multiLevelType w:val="multilevel"/>
    <w:tmpl w:val="51AA5E68"/>
    <w:lvl w:ilvl="0">
      <w:start w:val="3"/>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48E42E7"/>
    <w:multiLevelType w:val="hybridMultilevel"/>
    <w:tmpl w:val="68DE8FBA"/>
    <w:lvl w:ilvl="0" w:tplc="B1EAFE1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99296E"/>
    <w:multiLevelType w:val="hybridMultilevel"/>
    <w:tmpl w:val="541C1C3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70A1E63"/>
    <w:multiLevelType w:val="hybridMultilevel"/>
    <w:tmpl w:val="035A0D86"/>
    <w:lvl w:ilvl="0" w:tplc="B282A15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ED6FBB"/>
    <w:multiLevelType w:val="multilevel"/>
    <w:tmpl w:val="989872AC"/>
    <w:lvl w:ilvl="0">
      <w:start w:val="1"/>
      <w:numFmt w:val="bullet"/>
      <w:lvlText w:val="●"/>
      <w:lvlJc w:val="left"/>
      <w:pPr>
        <w:ind w:left="1428" w:hanging="360"/>
      </w:pPr>
      <w:rPr>
        <w:rFonts w:ascii="Noto Sans Symbols" w:eastAsia="Noto Sans Symbols" w:hAnsi="Noto Sans Symbols" w:cs="Noto Sans Symbols"/>
        <w:color w:val="auto"/>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8" w15:restartNumberingAfterBreak="0">
    <w:nsid w:val="1D9355A5"/>
    <w:multiLevelType w:val="multilevel"/>
    <w:tmpl w:val="94F62C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654E92"/>
    <w:multiLevelType w:val="multilevel"/>
    <w:tmpl w:val="F728438E"/>
    <w:lvl w:ilvl="0">
      <w:start w:val="2"/>
      <w:numFmt w:val="decimal"/>
      <w:lvlText w:val="%1"/>
      <w:lvlJc w:val="left"/>
      <w:pPr>
        <w:ind w:left="927" w:hanging="360"/>
      </w:pPr>
    </w:lvl>
    <w:lvl w:ilvl="1">
      <w:start w:val="1"/>
      <w:numFmt w:val="decimal"/>
      <w:lvlText w:val="%1.%2"/>
      <w:lvlJc w:val="left"/>
      <w:pPr>
        <w:ind w:left="1291" w:hanging="480"/>
      </w:pPr>
    </w:lvl>
    <w:lvl w:ilvl="2">
      <w:start w:val="2"/>
      <w:numFmt w:val="decimal"/>
      <w:lvlText w:val="%1.%2.%3"/>
      <w:lvlJc w:val="left"/>
      <w:pPr>
        <w:ind w:left="1775" w:hanging="720"/>
      </w:pPr>
    </w:lvl>
    <w:lvl w:ilvl="3">
      <w:start w:val="1"/>
      <w:numFmt w:val="decimal"/>
      <w:lvlText w:val="%1.%2.%3.%4"/>
      <w:lvlJc w:val="left"/>
      <w:pPr>
        <w:ind w:left="2019" w:hanging="720"/>
      </w:pPr>
    </w:lvl>
    <w:lvl w:ilvl="4">
      <w:start w:val="1"/>
      <w:numFmt w:val="decimal"/>
      <w:lvlText w:val="%1.%2.%3.%4.%5"/>
      <w:lvlJc w:val="left"/>
      <w:pPr>
        <w:ind w:left="2623" w:hanging="1080"/>
      </w:pPr>
    </w:lvl>
    <w:lvl w:ilvl="5">
      <w:start w:val="1"/>
      <w:numFmt w:val="decimal"/>
      <w:lvlText w:val="%1.%2.%3.%4.%5.%6"/>
      <w:lvlJc w:val="left"/>
      <w:pPr>
        <w:ind w:left="2867" w:hanging="1080"/>
      </w:pPr>
    </w:lvl>
    <w:lvl w:ilvl="6">
      <w:start w:val="1"/>
      <w:numFmt w:val="decimal"/>
      <w:lvlText w:val="%1.%2.%3.%4.%5.%6.%7"/>
      <w:lvlJc w:val="left"/>
      <w:pPr>
        <w:ind w:left="3471" w:hanging="1439"/>
      </w:pPr>
    </w:lvl>
    <w:lvl w:ilvl="7">
      <w:start w:val="1"/>
      <w:numFmt w:val="decimal"/>
      <w:lvlText w:val="%1.%2.%3.%4.%5.%6.%7.%8"/>
      <w:lvlJc w:val="left"/>
      <w:pPr>
        <w:ind w:left="3715" w:hanging="1440"/>
      </w:pPr>
    </w:lvl>
    <w:lvl w:ilvl="8">
      <w:start w:val="1"/>
      <w:numFmt w:val="decimal"/>
      <w:lvlText w:val="%1.%2.%3.%4.%5.%6.%7.%8.%9"/>
      <w:lvlJc w:val="left"/>
      <w:pPr>
        <w:ind w:left="4319" w:hanging="1800"/>
      </w:pPr>
    </w:lvl>
  </w:abstractNum>
  <w:abstractNum w:abstractNumId="10" w15:restartNumberingAfterBreak="0">
    <w:nsid w:val="229313B1"/>
    <w:multiLevelType w:val="multilevel"/>
    <w:tmpl w:val="BD62E6C6"/>
    <w:lvl w:ilvl="0">
      <w:start w:val="4"/>
      <w:numFmt w:val="decimal"/>
      <w:lvlText w:val="%1."/>
      <w:lvlJc w:val="left"/>
      <w:pPr>
        <w:ind w:left="405" w:hanging="405"/>
      </w:pPr>
      <w:rPr>
        <w:rFonts w:hint="default"/>
      </w:rPr>
    </w:lvl>
    <w:lvl w:ilvl="1">
      <w:start w:val="1"/>
      <w:numFmt w:val="decimal"/>
      <w:lvlText w:val="%1.%2-"/>
      <w:lvlJc w:val="left"/>
      <w:pPr>
        <w:ind w:left="822" w:hanging="72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976" w:hanging="2160"/>
      </w:pPr>
      <w:rPr>
        <w:rFonts w:hint="default"/>
      </w:rPr>
    </w:lvl>
  </w:abstractNum>
  <w:abstractNum w:abstractNumId="11" w15:restartNumberingAfterBreak="0">
    <w:nsid w:val="33F02D64"/>
    <w:multiLevelType w:val="hybridMultilevel"/>
    <w:tmpl w:val="2440EF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A69"/>
    <w:multiLevelType w:val="hybridMultilevel"/>
    <w:tmpl w:val="59EE93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61194F"/>
    <w:multiLevelType w:val="multilevel"/>
    <w:tmpl w:val="3E4AED88"/>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E7793A"/>
    <w:multiLevelType w:val="multilevel"/>
    <w:tmpl w:val="F3A0DCEC"/>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D65A0"/>
    <w:multiLevelType w:val="hybridMultilevel"/>
    <w:tmpl w:val="3338574C"/>
    <w:lvl w:ilvl="0" w:tplc="9784174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2F75CA"/>
    <w:multiLevelType w:val="multilevel"/>
    <w:tmpl w:val="B83C5A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D3538"/>
    <w:multiLevelType w:val="hybridMultilevel"/>
    <w:tmpl w:val="D1DC91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E37D73"/>
    <w:multiLevelType w:val="hybridMultilevel"/>
    <w:tmpl w:val="FC2263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727A61"/>
    <w:multiLevelType w:val="hybridMultilevel"/>
    <w:tmpl w:val="DB34E080"/>
    <w:lvl w:ilvl="0" w:tplc="DA2C5C92">
      <w:start w:val="4"/>
      <w:numFmt w:val="decimal"/>
      <w:lvlText w:val="%1-"/>
      <w:lvlJc w:val="left"/>
      <w:pPr>
        <w:ind w:left="915" w:hanging="360"/>
      </w:pPr>
      <w:rPr>
        <w:rFonts w:hint="default"/>
      </w:r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0" w15:restartNumberingAfterBreak="0">
    <w:nsid w:val="52BD6D5F"/>
    <w:multiLevelType w:val="hybridMultilevel"/>
    <w:tmpl w:val="71D21CCC"/>
    <w:lvl w:ilvl="0" w:tplc="CB6C72C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227946"/>
    <w:multiLevelType w:val="hybridMultilevel"/>
    <w:tmpl w:val="B56C6B10"/>
    <w:lvl w:ilvl="0" w:tplc="53C8BA6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B52323"/>
    <w:multiLevelType w:val="hybridMultilevel"/>
    <w:tmpl w:val="0696E672"/>
    <w:lvl w:ilvl="0" w:tplc="379E20E2">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A10C3B"/>
    <w:multiLevelType w:val="hybridMultilevel"/>
    <w:tmpl w:val="BE040F94"/>
    <w:lvl w:ilvl="0" w:tplc="8A82390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1155BE"/>
    <w:multiLevelType w:val="multilevel"/>
    <w:tmpl w:val="B83C5A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5A333D"/>
    <w:multiLevelType w:val="hybridMultilevel"/>
    <w:tmpl w:val="D50A616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6CF676C6"/>
    <w:multiLevelType w:val="hybridMultilevel"/>
    <w:tmpl w:val="9E2453FC"/>
    <w:lvl w:ilvl="0" w:tplc="00D08778">
      <w:start w:val="13"/>
      <w:numFmt w:val="decimal"/>
      <w:lvlText w:val="%1"/>
      <w:lvlJc w:val="left"/>
      <w:pPr>
        <w:ind w:left="720" w:hanging="360"/>
      </w:pPr>
      <w:rPr>
        <w:rFonts w:eastAsia="Arial"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5D184D"/>
    <w:multiLevelType w:val="hybridMultilevel"/>
    <w:tmpl w:val="F7BED60C"/>
    <w:lvl w:ilvl="0" w:tplc="5B24DAD6">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006A6D"/>
    <w:multiLevelType w:val="multilevel"/>
    <w:tmpl w:val="2FE4AB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0"/>
  </w:num>
  <w:num w:numId="3">
    <w:abstractNumId w:val="9"/>
  </w:num>
  <w:num w:numId="4">
    <w:abstractNumId w:val="3"/>
  </w:num>
  <w:num w:numId="5">
    <w:abstractNumId w:val="18"/>
  </w:num>
  <w:num w:numId="6">
    <w:abstractNumId w:val="1"/>
  </w:num>
  <w:num w:numId="7">
    <w:abstractNumId w:val="25"/>
  </w:num>
  <w:num w:numId="8">
    <w:abstractNumId w:val="11"/>
  </w:num>
  <w:num w:numId="9">
    <w:abstractNumId w:val="5"/>
  </w:num>
  <w:num w:numId="10">
    <w:abstractNumId w:val="8"/>
  </w:num>
  <w:num w:numId="11">
    <w:abstractNumId w:val="14"/>
  </w:num>
  <w:num w:numId="12">
    <w:abstractNumId w:val="13"/>
  </w:num>
  <w:num w:numId="13">
    <w:abstractNumId w:val="10"/>
  </w:num>
  <w:num w:numId="14">
    <w:abstractNumId w:val="17"/>
  </w:num>
  <w:num w:numId="15">
    <w:abstractNumId w:val="19"/>
  </w:num>
  <w:num w:numId="16">
    <w:abstractNumId w:val="16"/>
  </w:num>
  <w:num w:numId="17">
    <w:abstractNumId w:val="12"/>
  </w:num>
  <w:num w:numId="18">
    <w:abstractNumId w:val="24"/>
  </w:num>
  <w:num w:numId="19">
    <w:abstractNumId w:val="2"/>
  </w:num>
  <w:num w:numId="20">
    <w:abstractNumId w:val="20"/>
  </w:num>
  <w:num w:numId="21">
    <w:abstractNumId w:val="15"/>
  </w:num>
  <w:num w:numId="22">
    <w:abstractNumId w:val="6"/>
  </w:num>
  <w:num w:numId="23">
    <w:abstractNumId w:val="23"/>
  </w:num>
  <w:num w:numId="24">
    <w:abstractNumId w:val="28"/>
  </w:num>
  <w:num w:numId="25">
    <w:abstractNumId w:val="21"/>
  </w:num>
  <w:num w:numId="26">
    <w:abstractNumId w:val="22"/>
  </w:num>
  <w:num w:numId="27">
    <w:abstractNumId w:val="26"/>
  </w:num>
  <w:num w:numId="28">
    <w:abstractNumId w:val="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0A"/>
    <w:rsid w:val="000106FD"/>
    <w:rsid w:val="00025CD1"/>
    <w:rsid w:val="00030F29"/>
    <w:rsid w:val="000315C2"/>
    <w:rsid w:val="00041C00"/>
    <w:rsid w:val="000438CC"/>
    <w:rsid w:val="0006027E"/>
    <w:rsid w:val="000618CD"/>
    <w:rsid w:val="00062E44"/>
    <w:rsid w:val="000652B1"/>
    <w:rsid w:val="00067A1F"/>
    <w:rsid w:val="00067E88"/>
    <w:rsid w:val="00077BBA"/>
    <w:rsid w:val="00081F49"/>
    <w:rsid w:val="000864B7"/>
    <w:rsid w:val="0009217D"/>
    <w:rsid w:val="000933D0"/>
    <w:rsid w:val="000B5197"/>
    <w:rsid w:val="000C785A"/>
    <w:rsid w:val="000F032C"/>
    <w:rsid w:val="00101AF7"/>
    <w:rsid w:val="001163EC"/>
    <w:rsid w:val="00127C1A"/>
    <w:rsid w:val="00140A77"/>
    <w:rsid w:val="001420B4"/>
    <w:rsid w:val="00155747"/>
    <w:rsid w:val="00155AC9"/>
    <w:rsid w:val="00165AC9"/>
    <w:rsid w:val="00171062"/>
    <w:rsid w:val="001737F0"/>
    <w:rsid w:val="001938A8"/>
    <w:rsid w:val="0019787A"/>
    <w:rsid w:val="001A0396"/>
    <w:rsid w:val="001A7DBB"/>
    <w:rsid w:val="001B0FBA"/>
    <w:rsid w:val="001B5946"/>
    <w:rsid w:val="001C4AD6"/>
    <w:rsid w:val="001D7969"/>
    <w:rsid w:val="001E5C13"/>
    <w:rsid w:val="001F1004"/>
    <w:rsid w:val="001F3C71"/>
    <w:rsid w:val="00215F69"/>
    <w:rsid w:val="0021715E"/>
    <w:rsid w:val="0023720D"/>
    <w:rsid w:val="00256749"/>
    <w:rsid w:val="00257E1C"/>
    <w:rsid w:val="00261DC3"/>
    <w:rsid w:val="00265C0B"/>
    <w:rsid w:val="002665DA"/>
    <w:rsid w:val="00275BD8"/>
    <w:rsid w:val="0029266E"/>
    <w:rsid w:val="002A1DBE"/>
    <w:rsid w:val="002A3E20"/>
    <w:rsid w:val="002A60B4"/>
    <w:rsid w:val="002A6C29"/>
    <w:rsid w:val="002B4FD0"/>
    <w:rsid w:val="002F3689"/>
    <w:rsid w:val="002F5488"/>
    <w:rsid w:val="00300A90"/>
    <w:rsid w:val="0031199C"/>
    <w:rsid w:val="0033131D"/>
    <w:rsid w:val="00341A3C"/>
    <w:rsid w:val="003436D2"/>
    <w:rsid w:val="00345134"/>
    <w:rsid w:val="00347DFD"/>
    <w:rsid w:val="003831A7"/>
    <w:rsid w:val="00392732"/>
    <w:rsid w:val="00395EA6"/>
    <w:rsid w:val="00397B01"/>
    <w:rsid w:val="003B0161"/>
    <w:rsid w:val="003B254B"/>
    <w:rsid w:val="003C31FA"/>
    <w:rsid w:val="00402BE3"/>
    <w:rsid w:val="0041249C"/>
    <w:rsid w:val="00414340"/>
    <w:rsid w:val="00445197"/>
    <w:rsid w:val="00446FBA"/>
    <w:rsid w:val="00447AFC"/>
    <w:rsid w:val="00476353"/>
    <w:rsid w:val="00477DF9"/>
    <w:rsid w:val="00486100"/>
    <w:rsid w:val="004A6D8D"/>
    <w:rsid w:val="004E3C39"/>
    <w:rsid w:val="0051330A"/>
    <w:rsid w:val="00516470"/>
    <w:rsid w:val="00565EAA"/>
    <w:rsid w:val="00577576"/>
    <w:rsid w:val="005810EC"/>
    <w:rsid w:val="0058497E"/>
    <w:rsid w:val="0059075C"/>
    <w:rsid w:val="005911BE"/>
    <w:rsid w:val="00595080"/>
    <w:rsid w:val="005A1067"/>
    <w:rsid w:val="005A2A1A"/>
    <w:rsid w:val="005A433A"/>
    <w:rsid w:val="005B579F"/>
    <w:rsid w:val="005B6CAE"/>
    <w:rsid w:val="005B787C"/>
    <w:rsid w:val="005D304A"/>
    <w:rsid w:val="005E205D"/>
    <w:rsid w:val="0062739E"/>
    <w:rsid w:val="006401EE"/>
    <w:rsid w:val="00643768"/>
    <w:rsid w:val="00645B86"/>
    <w:rsid w:val="006466EF"/>
    <w:rsid w:val="006614BC"/>
    <w:rsid w:val="00661875"/>
    <w:rsid w:val="00665D8D"/>
    <w:rsid w:val="00676207"/>
    <w:rsid w:val="00676AA1"/>
    <w:rsid w:val="006A0E3C"/>
    <w:rsid w:val="006B0A3B"/>
    <w:rsid w:val="006B0A7B"/>
    <w:rsid w:val="006B40A8"/>
    <w:rsid w:val="006C5AA7"/>
    <w:rsid w:val="006C5CE6"/>
    <w:rsid w:val="006D5E54"/>
    <w:rsid w:val="006F6DFD"/>
    <w:rsid w:val="00705352"/>
    <w:rsid w:val="00717620"/>
    <w:rsid w:val="00723711"/>
    <w:rsid w:val="007341D2"/>
    <w:rsid w:val="00745CAE"/>
    <w:rsid w:val="0075418E"/>
    <w:rsid w:val="00760930"/>
    <w:rsid w:val="00770498"/>
    <w:rsid w:val="0078165E"/>
    <w:rsid w:val="007829E5"/>
    <w:rsid w:val="007A0688"/>
    <w:rsid w:val="007A1FA8"/>
    <w:rsid w:val="007A78A4"/>
    <w:rsid w:val="007C16F2"/>
    <w:rsid w:val="007D3ED0"/>
    <w:rsid w:val="007D7F7B"/>
    <w:rsid w:val="007E316A"/>
    <w:rsid w:val="007E5FAB"/>
    <w:rsid w:val="007F74B9"/>
    <w:rsid w:val="0080047B"/>
    <w:rsid w:val="00806620"/>
    <w:rsid w:val="008079D5"/>
    <w:rsid w:val="0081405F"/>
    <w:rsid w:val="008159A6"/>
    <w:rsid w:val="00820ADF"/>
    <w:rsid w:val="00823F4D"/>
    <w:rsid w:val="00834329"/>
    <w:rsid w:val="00834FC3"/>
    <w:rsid w:val="00837652"/>
    <w:rsid w:val="008528B3"/>
    <w:rsid w:val="00863D02"/>
    <w:rsid w:val="00864090"/>
    <w:rsid w:val="008647F6"/>
    <w:rsid w:val="008703DE"/>
    <w:rsid w:val="008814FC"/>
    <w:rsid w:val="008B0AF3"/>
    <w:rsid w:val="008B1CCD"/>
    <w:rsid w:val="008B5D62"/>
    <w:rsid w:val="008C558A"/>
    <w:rsid w:val="008C7627"/>
    <w:rsid w:val="008E0BE0"/>
    <w:rsid w:val="008E4537"/>
    <w:rsid w:val="0090061F"/>
    <w:rsid w:val="009123A9"/>
    <w:rsid w:val="0092399F"/>
    <w:rsid w:val="00954CE9"/>
    <w:rsid w:val="009716D5"/>
    <w:rsid w:val="009873F9"/>
    <w:rsid w:val="009A06A9"/>
    <w:rsid w:val="009B25AC"/>
    <w:rsid w:val="009D2A24"/>
    <w:rsid w:val="009D5C3A"/>
    <w:rsid w:val="009F156A"/>
    <w:rsid w:val="009F5DCF"/>
    <w:rsid w:val="00A04C98"/>
    <w:rsid w:val="00A1420F"/>
    <w:rsid w:val="00A276B2"/>
    <w:rsid w:val="00A52DBD"/>
    <w:rsid w:val="00A564A9"/>
    <w:rsid w:val="00A6296E"/>
    <w:rsid w:val="00A66911"/>
    <w:rsid w:val="00A82861"/>
    <w:rsid w:val="00A83D91"/>
    <w:rsid w:val="00A904CD"/>
    <w:rsid w:val="00A95562"/>
    <w:rsid w:val="00AA07D2"/>
    <w:rsid w:val="00AA5284"/>
    <w:rsid w:val="00AB0234"/>
    <w:rsid w:val="00AB505D"/>
    <w:rsid w:val="00AC1883"/>
    <w:rsid w:val="00AD7405"/>
    <w:rsid w:val="00AE5071"/>
    <w:rsid w:val="00AF2630"/>
    <w:rsid w:val="00AF737E"/>
    <w:rsid w:val="00AF7B61"/>
    <w:rsid w:val="00B01ADD"/>
    <w:rsid w:val="00B21C30"/>
    <w:rsid w:val="00B24C09"/>
    <w:rsid w:val="00B402AE"/>
    <w:rsid w:val="00B40590"/>
    <w:rsid w:val="00B41CA4"/>
    <w:rsid w:val="00B56D5D"/>
    <w:rsid w:val="00B571BD"/>
    <w:rsid w:val="00B60C34"/>
    <w:rsid w:val="00B65C3D"/>
    <w:rsid w:val="00B73DF6"/>
    <w:rsid w:val="00B86AAA"/>
    <w:rsid w:val="00B8768A"/>
    <w:rsid w:val="00B96CD7"/>
    <w:rsid w:val="00BB2B54"/>
    <w:rsid w:val="00BC1EE9"/>
    <w:rsid w:val="00BF41E9"/>
    <w:rsid w:val="00BF47DF"/>
    <w:rsid w:val="00C11633"/>
    <w:rsid w:val="00C1462E"/>
    <w:rsid w:val="00C23648"/>
    <w:rsid w:val="00C40AE3"/>
    <w:rsid w:val="00C47F79"/>
    <w:rsid w:val="00C60BAE"/>
    <w:rsid w:val="00C649BF"/>
    <w:rsid w:val="00C6763E"/>
    <w:rsid w:val="00C70783"/>
    <w:rsid w:val="00C81AFD"/>
    <w:rsid w:val="00C83263"/>
    <w:rsid w:val="00C9721B"/>
    <w:rsid w:val="00CA31A9"/>
    <w:rsid w:val="00CB692A"/>
    <w:rsid w:val="00CC74BD"/>
    <w:rsid w:val="00CC7DA3"/>
    <w:rsid w:val="00CD239F"/>
    <w:rsid w:val="00CF12F1"/>
    <w:rsid w:val="00CF6C45"/>
    <w:rsid w:val="00D05D14"/>
    <w:rsid w:val="00D11078"/>
    <w:rsid w:val="00D15838"/>
    <w:rsid w:val="00D30C30"/>
    <w:rsid w:val="00D43201"/>
    <w:rsid w:val="00D473F3"/>
    <w:rsid w:val="00D47C62"/>
    <w:rsid w:val="00D56C19"/>
    <w:rsid w:val="00D60445"/>
    <w:rsid w:val="00D6344A"/>
    <w:rsid w:val="00D65486"/>
    <w:rsid w:val="00D654B5"/>
    <w:rsid w:val="00D67ABD"/>
    <w:rsid w:val="00DC01D0"/>
    <w:rsid w:val="00DD2EEA"/>
    <w:rsid w:val="00DE08E6"/>
    <w:rsid w:val="00DE096C"/>
    <w:rsid w:val="00DE6167"/>
    <w:rsid w:val="00DF776F"/>
    <w:rsid w:val="00E011C6"/>
    <w:rsid w:val="00E028B7"/>
    <w:rsid w:val="00E112CA"/>
    <w:rsid w:val="00E2235D"/>
    <w:rsid w:val="00E34B58"/>
    <w:rsid w:val="00E36C51"/>
    <w:rsid w:val="00E6524B"/>
    <w:rsid w:val="00E77BBB"/>
    <w:rsid w:val="00EA7A91"/>
    <w:rsid w:val="00EC5541"/>
    <w:rsid w:val="00EE51A6"/>
    <w:rsid w:val="00EE6842"/>
    <w:rsid w:val="00EF1169"/>
    <w:rsid w:val="00EF225A"/>
    <w:rsid w:val="00F03651"/>
    <w:rsid w:val="00F110CF"/>
    <w:rsid w:val="00F1659C"/>
    <w:rsid w:val="00F23555"/>
    <w:rsid w:val="00F328B9"/>
    <w:rsid w:val="00F345D7"/>
    <w:rsid w:val="00F75F18"/>
    <w:rsid w:val="00F816EB"/>
    <w:rsid w:val="00F90DF5"/>
    <w:rsid w:val="00FA46F5"/>
    <w:rsid w:val="00FB6E5E"/>
    <w:rsid w:val="00FC0636"/>
    <w:rsid w:val="00FD6A3A"/>
    <w:rsid w:val="00FD7CAD"/>
    <w:rsid w:val="00FE42AB"/>
    <w:rsid w:val="00FE78B1"/>
    <w:rsid w:val="00FE7E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6736"/>
  <w15:docId w15:val="{4704F925-B4A3-470A-9D28-805ED44D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263"/>
    <w:rPr>
      <w:rFonts w:ascii="Times New Roman" w:hAnsi="Times New Roman"/>
      <w:sz w:val="24"/>
    </w:rPr>
  </w:style>
  <w:style w:type="paragraph" w:styleId="Ttulo1">
    <w:name w:val="heading 1"/>
    <w:basedOn w:val="Normal"/>
    <w:next w:val="Normal"/>
    <w:link w:val="Ttulo1Char"/>
    <w:uiPriority w:val="9"/>
    <w:qFormat/>
    <w:rsid w:val="00FB6E5E"/>
    <w:pPr>
      <w:keepNext/>
      <w:outlineLvl w:val="0"/>
    </w:pPr>
    <w:rPr>
      <w:rFonts w:eastAsia="Times New Roman" w:cs="Times New Roman"/>
      <w:b/>
      <w:szCs w:val="20"/>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rsid w:val="00342A9C"/>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uiPriority w:val="9"/>
    <w:unhideWhenUsed/>
    <w:qFormat/>
    <w:pPr>
      <w:keepNext/>
      <w:keepLines/>
      <w:spacing w:before="240" w:after="40"/>
      <w:outlineLvl w:val="3"/>
    </w:pPr>
    <w:rPr>
      <w:b/>
      <w:szCs w:val="24"/>
    </w:rPr>
  </w:style>
  <w:style w:type="paragraph" w:styleId="Ttulo5">
    <w:name w:val="heading 5"/>
    <w:basedOn w:val="Normal"/>
    <w:next w:val="Normal"/>
    <w:link w:val="Ttulo5Char"/>
    <w:uiPriority w:val="9"/>
    <w:unhideWhenUsed/>
    <w:qFormat/>
    <w:rsid w:val="00342A9C"/>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AB1F9F"/>
    <w:pPr>
      <w:ind w:left="720"/>
      <w:contextualSpacing/>
    </w:pPr>
  </w:style>
  <w:style w:type="paragraph" w:styleId="NormalWeb">
    <w:name w:val="Normal (Web)"/>
    <w:basedOn w:val="Normal"/>
    <w:uiPriority w:val="99"/>
    <w:unhideWhenUsed/>
    <w:rsid w:val="00AB1F9F"/>
    <w:pPr>
      <w:spacing w:before="100" w:beforeAutospacing="1" w:after="100" w:afterAutospacing="1" w:line="240" w:lineRule="auto"/>
    </w:pPr>
    <w:rPr>
      <w:rFonts w:eastAsia="Times New Roman" w:cs="Times New Roman"/>
      <w:szCs w:val="24"/>
    </w:rPr>
  </w:style>
  <w:style w:type="character" w:styleId="nfase">
    <w:name w:val="Emphasis"/>
    <w:basedOn w:val="Fontepargpadro"/>
    <w:uiPriority w:val="20"/>
    <w:qFormat/>
    <w:rsid w:val="00AB1F9F"/>
    <w:rPr>
      <w:i/>
      <w:iCs/>
    </w:rPr>
  </w:style>
  <w:style w:type="character" w:customStyle="1" w:styleId="2">
    <w:name w:val="_2"/>
    <w:basedOn w:val="Fontepargpadro"/>
    <w:rsid w:val="00BB62C5"/>
  </w:style>
  <w:style w:type="character" w:customStyle="1" w:styleId="3">
    <w:name w:val="_3"/>
    <w:basedOn w:val="Fontepargpadro"/>
    <w:rsid w:val="00BB62C5"/>
  </w:style>
  <w:style w:type="character" w:customStyle="1" w:styleId="4">
    <w:name w:val="_4"/>
    <w:basedOn w:val="Fontepargpadro"/>
    <w:rsid w:val="00BB62C5"/>
  </w:style>
  <w:style w:type="character" w:customStyle="1" w:styleId="5">
    <w:name w:val="_5"/>
    <w:basedOn w:val="Fontepargpadro"/>
    <w:rsid w:val="00BB62C5"/>
  </w:style>
  <w:style w:type="character" w:customStyle="1" w:styleId="Ttulo1Char">
    <w:name w:val="Título 1 Char"/>
    <w:basedOn w:val="Fontepargpadro"/>
    <w:link w:val="Ttulo1"/>
    <w:uiPriority w:val="9"/>
    <w:rsid w:val="00FB6E5E"/>
    <w:rPr>
      <w:rFonts w:ascii="Times New Roman" w:eastAsia="Times New Roman" w:hAnsi="Times New Roman" w:cs="Times New Roman"/>
      <w:b/>
      <w:sz w:val="24"/>
      <w:szCs w:val="20"/>
    </w:rPr>
  </w:style>
  <w:style w:type="character" w:customStyle="1" w:styleId="Ttulo3Char">
    <w:name w:val="Título 3 Char"/>
    <w:basedOn w:val="Fontepargpadro"/>
    <w:link w:val="Ttulo3"/>
    <w:uiPriority w:val="9"/>
    <w:semiHidden/>
    <w:rsid w:val="00342A9C"/>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342A9C"/>
    <w:rPr>
      <w:rFonts w:asciiTheme="majorHAnsi" w:eastAsiaTheme="majorEastAsia" w:hAnsiTheme="majorHAnsi" w:cstheme="majorBidi"/>
      <w:color w:val="2F5496" w:themeColor="accent1" w:themeShade="BF"/>
    </w:rPr>
  </w:style>
  <w:style w:type="paragraph" w:styleId="Cabealho">
    <w:name w:val="header"/>
    <w:basedOn w:val="Normal"/>
    <w:link w:val="CabealhoChar"/>
    <w:uiPriority w:val="99"/>
    <w:unhideWhenUsed/>
    <w:rsid w:val="004349F7"/>
    <w:pPr>
      <w:tabs>
        <w:tab w:val="center" w:pos="4252"/>
        <w:tab w:val="right" w:pos="8504"/>
      </w:tabs>
      <w:spacing w:line="240" w:lineRule="auto"/>
    </w:pPr>
  </w:style>
  <w:style w:type="character" w:customStyle="1" w:styleId="CabealhoChar">
    <w:name w:val="Cabeçalho Char"/>
    <w:basedOn w:val="Fontepargpadro"/>
    <w:link w:val="Cabealho"/>
    <w:uiPriority w:val="99"/>
    <w:rsid w:val="004349F7"/>
  </w:style>
  <w:style w:type="paragraph" w:styleId="Rodap">
    <w:name w:val="footer"/>
    <w:basedOn w:val="Normal"/>
    <w:link w:val="RodapChar"/>
    <w:uiPriority w:val="99"/>
    <w:unhideWhenUsed/>
    <w:rsid w:val="004349F7"/>
    <w:pPr>
      <w:tabs>
        <w:tab w:val="center" w:pos="4252"/>
        <w:tab w:val="right" w:pos="8504"/>
      </w:tabs>
      <w:spacing w:line="240" w:lineRule="auto"/>
    </w:pPr>
  </w:style>
  <w:style w:type="character" w:customStyle="1" w:styleId="RodapChar">
    <w:name w:val="Rodapé Char"/>
    <w:basedOn w:val="Fontepargpadro"/>
    <w:link w:val="Rodap"/>
    <w:uiPriority w:val="99"/>
    <w:rsid w:val="004349F7"/>
  </w:style>
  <w:style w:type="paragraph" w:customStyle="1" w:styleId="Padro">
    <w:name w:val="Padrão"/>
    <w:rsid w:val="004276C1"/>
    <w:pPr>
      <w:tabs>
        <w:tab w:val="left" w:pos="708"/>
      </w:tabs>
      <w:suppressAutoHyphens/>
      <w:spacing w:after="200" w:line="276" w:lineRule="auto"/>
    </w:pPr>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0" w:type="dxa"/>
        <w:right w:w="0" w:type="dxa"/>
      </w:tblCellMar>
    </w:tblPr>
  </w:style>
  <w:style w:type="paragraph" w:styleId="Corpodetexto">
    <w:name w:val="Body Text"/>
    <w:basedOn w:val="Normal"/>
    <w:link w:val="CorpodetextoChar"/>
    <w:uiPriority w:val="1"/>
    <w:qFormat/>
    <w:rsid w:val="00CB692A"/>
    <w:pPr>
      <w:widowControl w:val="0"/>
      <w:spacing w:line="240" w:lineRule="auto"/>
    </w:pPr>
    <w:rPr>
      <w:rFonts w:ascii="Arial" w:eastAsia="Arial" w:hAnsi="Arial" w:cs="Times New Roman"/>
      <w:szCs w:val="24"/>
      <w:lang w:val="x-none" w:eastAsia="en-US"/>
    </w:rPr>
  </w:style>
  <w:style w:type="character" w:customStyle="1" w:styleId="CorpodetextoChar">
    <w:name w:val="Corpo de texto Char"/>
    <w:basedOn w:val="Fontepargpadro"/>
    <w:link w:val="Corpodetexto"/>
    <w:uiPriority w:val="1"/>
    <w:rsid w:val="00CB692A"/>
    <w:rPr>
      <w:rFonts w:ascii="Arial" w:eastAsia="Arial" w:hAnsi="Arial" w:cs="Times New Roman"/>
      <w:sz w:val="24"/>
      <w:szCs w:val="24"/>
      <w:lang w:val="x-none" w:eastAsia="en-US"/>
    </w:rPr>
  </w:style>
  <w:style w:type="paragraph" w:styleId="Sumrio1">
    <w:name w:val="toc 1"/>
    <w:basedOn w:val="Normal"/>
    <w:uiPriority w:val="39"/>
    <w:qFormat/>
    <w:rsid w:val="005B579F"/>
    <w:pPr>
      <w:widowControl w:val="0"/>
      <w:spacing w:before="240" w:line="240" w:lineRule="auto"/>
      <w:ind w:left="541" w:hanging="439"/>
    </w:pPr>
    <w:rPr>
      <w:rFonts w:ascii="Arial" w:eastAsia="Arial" w:hAnsi="Arial" w:cs="Arial"/>
      <w:b/>
      <w:bCs/>
      <w:szCs w:val="24"/>
      <w:lang w:eastAsia="en-US"/>
    </w:rPr>
  </w:style>
  <w:style w:type="paragraph" w:styleId="Sumrio2">
    <w:name w:val="toc 2"/>
    <w:basedOn w:val="Normal"/>
    <w:uiPriority w:val="39"/>
    <w:qFormat/>
    <w:rsid w:val="005B579F"/>
    <w:pPr>
      <w:widowControl w:val="0"/>
      <w:spacing w:before="240" w:line="240" w:lineRule="auto"/>
      <w:ind w:left="541" w:hanging="439"/>
    </w:pPr>
    <w:rPr>
      <w:rFonts w:ascii="Arial" w:eastAsia="Arial" w:hAnsi="Arial" w:cs="Arial"/>
      <w:b/>
      <w:bCs/>
      <w:i/>
      <w:lang w:eastAsia="en-US"/>
    </w:rPr>
  </w:style>
  <w:style w:type="paragraph" w:styleId="Sumrio3">
    <w:name w:val="toc 3"/>
    <w:basedOn w:val="Normal"/>
    <w:uiPriority w:val="39"/>
    <w:qFormat/>
    <w:rsid w:val="005B579F"/>
    <w:pPr>
      <w:widowControl w:val="0"/>
      <w:spacing w:before="240" w:line="240" w:lineRule="auto"/>
      <w:ind w:left="982" w:hanging="660"/>
    </w:pPr>
    <w:rPr>
      <w:rFonts w:ascii="Arial" w:eastAsia="Arial" w:hAnsi="Arial" w:cs="Arial"/>
      <w:szCs w:val="24"/>
      <w:lang w:eastAsia="en-US"/>
    </w:rPr>
  </w:style>
  <w:style w:type="character" w:styleId="Forte">
    <w:name w:val="Strong"/>
    <w:basedOn w:val="Fontepargpadro"/>
    <w:uiPriority w:val="22"/>
    <w:qFormat/>
    <w:rsid w:val="008703DE"/>
    <w:rPr>
      <w:b/>
      <w:bCs/>
    </w:rPr>
  </w:style>
  <w:style w:type="character" w:styleId="Hyperlink">
    <w:name w:val="Hyperlink"/>
    <w:basedOn w:val="Fontepargpadro"/>
    <w:uiPriority w:val="99"/>
    <w:unhideWhenUsed/>
    <w:rsid w:val="00345134"/>
    <w:rPr>
      <w:color w:val="0000FF"/>
      <w:u w:val="single"/>
    </w:rPr>
  </w:style>
  <w:style w:type="character" w:styleId="Refdecomentrio">
    <w:name w:val="annotation reference"/>
    <w:basedOn w:val="Fontepargpadro"/>
    <w:uiPriority w:val="99"/>
    <w:semiHidden/>
    <w:unhideWhenUsed/>
    <w:rsid w:val="00F03651"/>
    <w:rPr>
      <w:sz w:val="16"/>
      <w:szCs w:val="16"/>
    </w:rPr>
  </w:style>
  <w:style w:type="paragraph" w:styleId="Textodecomentrio">
    <w:name w:val="annotation text"/>
    <w:basedOn w:val="Normal"/>
    <w:link w:val="TextodecomentrioChar"/>
    <w:uiPriority w:val="99"/>
    <w:semiHidden/>
    <w:unhideWhenUsed/>
    <w:rsid w:val="00F036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3651"/>
    <w:rPr>
      <w:sz w:val="20"/>
      <w:szCs w:val="20"/>
    </w:rPr>
  </w:style>
  <w:style w:type="paragraph" w:styleId="Assuntodocomentrio">
    <w:name w:val="annotation subject"/>
    <w:basedOn w:val="Textodecomentrio"/>
    <w:next w:val="Textodecomentrio"/>
    <w:link w:val="AssuntodocomentrioChar"/>
    <w:uiPriority w:val="99"/>
    <w:semiHidden/>
    <w:unhideWhenUsed/>
    <w:rsid w:val="00F03651"/>
    <w:rPr>
      <w:b/>
      <w:bCs/>
    </w:rPr>
  </w:style>
  <w:style w:type="character" w:customStyle="1" w:styleId="AssuntodocomentrioChar">
    <w:name w:val="Assunto do comentário Char"/>
    <w:basedOn w:val="TextodecomentrioChar"/>
    <w:link w:val="Assuntodocomentrio"/>
    <w:uiPriority w:val="99"/>
    <w:semiHidden/>
    <w:rsid w:val="00F03651"/>
    <w:rPr>
      <w:b/>
      <w:bCs/>
      <w:sz w:val="20"/>
      <w:szCs w:val="20"/>
    </w:rPr>
  </w:style>
  <w:style w:type="paragraph" w:styleId="Textodebalo">
    <w:name w:val="Balloon Text"/>
    <w:basedOn w:val="Normal"/>
    <w:link w:val="TextodebaloChar"/>
    <w:uiPriority w:val="99"/>
    <w:semiHidden/>
    <w:unhideWhenUsed/>
    <w:rsid w:val="00F0365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3651"/>
    <w:rPr>
      <w:rFonts w:ascii="Segoe UI" w:hAnsi="Segoe UI" w:cs="Segoe UI"/>
      <w:sz w:val="18"/>
      <w:szCs w:val="18"/>
    </w:rPr>
  </w:style>
  <w:style w:type="paragraph" w:styleId="Textodenotaderodap">
    <w:name w:val="footnote text"/>
    <w:basedOn w:val="Normal"/>
    <w:link w:val="TextodenotaderodapChar"/>
    <w:uiPriority w:val="99"/>
    <w:unhideWhenUsed/>
    <w:rsid w:val="00F03651"/>
    <w:pPr>
      <w:widowControl w:val="0"/>
      <w:spacing w:line="240" w:lineRule="auto"/>
    </w:pPr>
    <w:rPr>
      <w:rFonts w:ascii="Arial" w:eastAsia="Arial" w:hAnsi="Arial" w:cs="Times New Roman"/>
      <w:sz w:val="20"/>
      <w:szCs w:val="20"/>
      <w:lang w:eastAsia="x-none"/>
    </w:rPr>
  </w:style>
  <w:style w:type="character" w:customStyle="1" w:styleId="TextodenotaderodapChar">
    <w:name w:val="Texto de nota de rodapé Char"/>
    <w:basedOn w:val="Fontepargpadro"/>
    <w:link w:val="Textodenotaderodap"/>
    <w:uiPriority w:val="99"/>
    <w:rsid w:val="00F03651"/>
    <w:rPr>
      <w:rFonts w:ascii="Arial" w:eastAsia="Arial" w:hAnsi="Arial" w:cs="Times New Roman"/>
      <w:sz w:val="20"/>
      <w:szCs w:val="20"/>
      <w:lang w:eastAsia="x-none"/>
    </w:rPr>
  </w:style>
  <w:style w:type="paragraph" w:customStyle="1" w:styleId="Standard">
    <w:name w:val="Standard"/>
    <w:rsid w:val="00705352"/>
    <w:pPr>
      <w:suppressAutoHyphens/>
      <w:autoSpaceDN w:val="0"/>
      <w:textAlignment w:val="baseline"/>
    </w:pPr>
    <w:rPr>
      <w:rFonts w:ascii="Liberation Serif" w:eastAsia="Noto Sans CJK SC Regular" w:hAnsi="Liberation Serif" w:cs="FreeSans"/>
      <w:kern w:val="3"/>
      <w:sz w:val="24"/>
      <w:szCs w:val="24"/>
      <w:lang w:eastAsia="zh-CN" w:bidi="hi-IN"/>
    </w:rPr>
  </w:style>
  <w:style w:type="character" w:styleId="Refdenotaderodap">
    <w:name w:val="footnote reference"/>
    <w:uiPriority w:val="99"/>
    <w:semiHidden/>
    <w:unhideWhenUsed/>
    <w:rsid w:val="001F3C71"/>
    <w:rPr>
      <w:vertAlign w:val="superscript"/>
    </w:rPr>
  </w:style>
  <w:style w:type="character" w:styleId="MenoPendente">
    <w:name w:val="Unresolved Mention"/>
    <w:basedOn w:val="Fontepargpadro"/>
    <w:uiPriority w:val="99"/>
    <w:semiHidden/>
    <w:unhideWhenUsed/>
    <w:rsid w:val="0090061F"/>
    <w:rPr>
      <w:color w:val="605E5C"/>
      <w:shd w:val="clear" w:color="auto" w:fill="E1DFDD"/>
    </w:rPr>
  </w:style>
  <w:style w:type="paragraph" w:customStyle="1" w:styleId="texto20">
    <w:name w:val="texto20"/>
    <w:basedOn w:val="Normal"/>
    <w:rsid w:val="008647F6"/>
    <w:pPr>
      <w:spacing w:before="100" w:beforeAutospacing="1" w:after="100" w:afterAutospacing="1" w:line="240" w:lineRule="auto"/>
    </w:pPr>
    <w:rPr>
      <w:rFonts w:eastAsia="Times New Roman" w:cs="Times New Roman"/>
      <w:szCs w:val="24"/>
    </w:rPr>
  </w:style>
  <w:style w:type="paragraph" w:styleId="CabealhodoSumrio">
    <w:name w:val="TOC Heading"/>
    <w:basedOn w:val="Ttulo1"/>
    <w:next w:val="Normal"/>
    <w:uiPriority w:val="39"/>
    <w:unhideWhenUsed/>
    <w:qFormat/>
    <w:rsid w:val="00DE096C"/>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HiperlinkVisitado">
    <w:name w:val="FollowedHyperlink"/>
    <w:basedOn w:val="Fontepargpadro"/>
    <w:uiPriority w:val="99"/>
    <w:semiHidden/>
    <w:unhideWhenUsed/>
    <w:rsid w:val="002A6C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7859">
      <w:bodyDiv w:val="1"/>
      <w:marLeft w:val="0"/>
      <w:marRight w:val="0"/>
      <w:marTop w:val="0"/>
      <w:marBottom w:val="0"/>
      <w:divBdr>
        <w:top w:val="none" w:sz="0" w:space="0" w:color="auto"/>
        <w:left w:val="none" w:sz="0" w:space="0" w:color="auto"/>
        <w:bottom w:val="none" w:sz="0" w:space="0" w:color="auto"/>
        <w:right w:val="none" w:sz="0" w:space="0" w:color="auto"/>
      </w:divBdr>
    </w:div>
    <w:div w:id="669018415">
      <w:bodyDiv w:val="1"/>
      <w:marLeft w:val="0"/>
      <w:marRight w:val="0"/>
      <w:marTop w:val="0"/>
      <w:marBottom w:val="0"/>
      <w:divBdr>
        <w:top w:val="none" w:sz="0" w:space="0" w:color="auto"/>
        <w:left w:val="none" w:sz="0" w:space="0" w:color="auto"/>
        <w:bottom w:val="none" w:sz="0" w:space="0" w:color="auto"/>
        <w:right w:val="none" w:sz="0" w:space="0" w:color="auto"/>
      </w:divBdr>
    </w:div>
    <w:div w:id="1188638617">
      <w:bodyDiv w:val="1"/>
      <w:marLeft w:val="0"/>
      <w:marRight w:val="0"/>
      <w:marTop w:val="0"/>
      <w:marBottom w:val="0"/>
      <w:divBdr>
        <w:top w:val="none" w:sz="0" w:space="0" w:color="auto"/>
        <w:left w:val="none" w:sz="0" w:space="0" w:color="auto"/>
        <w:bottom w:val="none" w:sz="0" w:space="0" w:color="auto"/>
        <w:right w:val="none" w:sz="0" w:space="0" w:color="auto"/>
      </w:divBdr>
    </w:div>
    <w:div w:id="1571648761">
      <w:bodyDiv w:val="1"/>
      <w:marLeft w:val="0"/>
      <w:marRight w:val="0"/>
      <w:marTop w:val="0"/>
      <w:marBottom w:val="0"/>
      <w:divBdr>
        <w:top w:val="none" w:sz="0" w:space="0" w:color="auto"/>
        <w:left w:val="none" w:sz="0" w:space="0" w:color="auto"/>
        <w:bottom w:val="none" w:sz="0" w:space="0" w:color="auto"/>
        <w:right w:val="none" w:sz="0" w:space="0" w:color="auto"/>
      </w:divBdr>
    </w:div>
    <w:div w:id="1585262247">
      <w:bodyDiv w:val="1"/>
      <w:marLeft w:val="0"/>
      <w:marRight w:val="0"/>
      <w:marTop w:val="0"/>
      <w:marBottom w:val="0"/>
      <w:divBdr>
        <w:top w:val="none" w:sz="0" w:space="0" w:color="auto"/>
        <w:left w:val="none" w:sz="0" w:space="0" w:color="auto"/>
        <w:bottom w:val="none" w:sz="0" w:space="0" w:color="auto"/>
        <w:right w:val="none" w:sz="0" w:space="0" w:color="auto"/>
      </w:divBdr>
    </w:div>
    <w:div w:id="1803695265">
      <w:bodyDiv w:val="1"/>
      <w:marLeft w:val="0"/>
      <w:marRight w:val="0"/>
      <w:marTop w:val="0"/>
      <w:marBottom w:val="0"/>
      <w:divBdr>
        <w:top w:val="none" w:sz="0" w:space="0" w:color="auto"/>
        <w:left w:val="none" w:sz="0" w:space="0" w:color="auto"/>
        <w:bottom w:val="none" w:sz="0" w:space="0" w:color="auto"/>
        <w:right w:val="none" w:sz="0" w:space="0" w:color="auto"/>
      </w:divBdr>
      <w:divsChild>
        <w:div w:id="1986279368">
          <w:marLeft w:val="0"/>
          <w:marRight w:val="0"/>
          <w:marTop w:val="0"/>
          <w:marBottom w:val="0"/>
          <w:divBdr>
            <w:top w:val="none" w:sz="0" w:space="0" w:color="auto"/>
            <w:left w:val="none" w:sz="0" w:space="0" w:color="auto"/>
            <w:bottom w:val="none" w:sz="0" w:space="0" w:color="auto"/>
            <w:right w:val="none" w:sz="0" w:space="0" w:color="auto"/>
          </w:divBdr>
        </w:div>
        <w:div w:id="2086219041">
          <w:marLeft w:val="0"/>
          <w:marRight w:val="0"/>
          <w:marTop w:val="0"/>
          <w:marBottom w:val="0"/>
          <w:divBdr>
            <w:top w:val="none" w:sz="0" w:space="0" w:color="auto"/>
            <w:left w:val="none" w:sz="0" w:space="0" w:color="auto"/>
            <w:bottom w:val="none" w:sz="0" w:space="0" w:color="auto"/>
            <w:right w:val="none" w:sz="0" w:space="0" w:color="auto"/>
          </w:divBdr>
        </w:div>
      </w:divsChild>
    </w:div>
    <w:div w:id="197351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478059431/lei-13467-17" TargetMode="External"/><Relationship Id="rId13" Type="http://schemas.openxmlformats.org/officeDocument/2006/relationships/hyperlink" Target="http://www.planalto.gov.br/ccivil_03/_ato2015-2018/2017/Exm/Exm-MP-808-17.pdf" TargetMode="External"/><Relationship Id="rId18" Type="http://schemas.openxmlformats.org/officeDocument/2006/relationships/hyperlink" Target="https://tst.jusbrasil.com.br/jurisprudencia/255981707/recurso-de-revista-rr-103474201451500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orgesoutomaior.com/blog/impactos-do-golpe-trabalhista-a-lei-n-1346717" TargetMode="Externa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s://stj.jusbrasil.com.br/jurisprudencia/23671/recurso-especial-resp-899869-mg-2006-004644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5-2018/2017/lei/L13467.htm" TargetMode="External"/><Relationship Id="rId20" Type="http://schemas.openxmlformats.org/officeDocument/2006/relationships/hyperlink" Target="http://www.jorgesoutomaior.com/blog/impactos-do-golpe-trabalhista-a-lei-n-13467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matra.org.br/imprensa/noticias/26013-reforma-trabalhista-anamatra-ajuiza-acao-no-stf-contra-a-limitacao-de-indenizacao-por-dano-moral" TargetMode="External"/><Relationship Id="rId24" Type="http://schemas.openxmlformats.org/officeDocument/2006/relationships/hyperlink" Target="http://genjuridico.com.br/2017/08/22/o-dano-extrapatrimonial-na-lei-13-4672017-da-reforma-trabalhista/" TargetMode="External"/><Relationship Id="rId5" Type="http://schemas.openxmlformats.org/officeDocument/2006/relationships/webSettings" Target="webSettings.xml"/><Relationship Id="rId15" Type="http://schemas.openxmlformats.org/officeDocument/2006/relationships/hyperlink" Target="http://www.planalto.gov.br/ccivil_03/leis/L5250.htm" TargetMode="External"/><Relationship Id="rId23" Type="http://schemas.openxmlformats.org/officeDocument/2006/relationships/hyperlink" Target="https://flaviotartuce.jusbrasil.com.br/artigos/121822492/brevissimas-consideracoes-sobre-o-dano-existencial" TargetMode="External"/><Relationship Id="rId10" Type="http://schemas.openxmlformats.org/officeDocument/2006/relationships/hyperlink" Target="http://www.jusbrasil.com.br/legislacao/128588/lei-de-imprensa-lei-5250-67" TargetMode="External"/><Relationship Id="rId19" Type="http://schemas.openxmlformats.org/officeDocument/2006/relationships/hyperlink" Target="https://rafaghovatto.jusbrasil.com.br/artigos/325917477/do-principio-da-isonomia-e-da-igualdade" TargetMode="External"/><Relationship Id="rId4" Type="http://schemas.openxmlformats.org/officeDocument/2006/relationships/settings" Target="settings.xml"/><Relationship Id="rId9" Type="http://schemas.openxmlformats.org/officeDocument/2006/relationships/hyperlink" Target="http://www.planalto.gov.br/ccivil_03/Decreto-Lei/Del5452.htm" TargetMode="External"/><Relationship Id="rId14" Type="http://schemas.openxmlformats.org/officeDocument/2006/relationships/hyperlink" Target="http://www.planalto.gov.br/ccivil_03/leis/L4117.htm" TargetMode="External"/><Relationship Id="rId22" Type="http://schemas.openxmlformats.org/officeDocument/2006/relationships/hyperlink" Target="http://www.jorgesoutomaior.com/blog/impactos-do-golpe-trabalhista-a-lei-n-134671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5-2018/2017/Exm/Exm-MP-808-17.pdf" TargetMode="External"/><Relationship Id="rId3" Type="http://schemas.openxmlformats.org/officeDocument/2006/relationships/hyperlink" Target="https://tst.jusbrasil.com.br/jurisprudencia/255981707/recurso-de-revista-rr-10347420145150002" TargetMode="External"/><Relationship Id="rId7" Type="http://schemas.openxmlformats.org/officeDocument/2006/relationships/hyperlink" Target="http://www.planalto.gov.br/ccivil_03/leis/L4117.htm" TargetMode="External"/><Relationship Id="rId2" Type="http://schemas.openxmlformats.org/officeDocument/2006/relationships/hyperlink" Target="http://www.planalto.gov.br/ccivil_03/_ato2015-2018/2017/lei/L13467.htm" TargetMode="External"/><Relationship Id="rId1" Type="http://schemas.openxmlformats.org/officeDocument/2006/relationships/hyperlink" Target="http://www.planalto.gov.br/ccivil_03/constituicao/constituicao.htm" TargetMode="External"/><Relationship Id="rId6" Type="http://schemas.openxmlformats.org/officeDocument/2006/relationships/hyperlink" Target="http://www.planalto.gov.br/ccivil_03/leis/L5250.htm" TargetMode="External"/><Relationship Id="rId5" Type="http://schemas.openxmlformats.org/officeDocument/2006/relationships/hyperlink" Target="https://stj.jusbrasil.com.br/jurisprudencia/23671/recurso-especial-resp-899869-mg-2006-0046442-3" TargetMode="External"/><Relationship Id="rId4" Type="http://schemas.openxmlformats.org/officeDocument/2006/relationships/hyperlink" Target="https://flaviotartuce.jusbrasil.com.br/artigos/121822492/brevissimas-consideracoes-sobre-o-dano-existenc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597C-BED9-4A38-94CD-0945FD74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24</Pages>
  <Words>7615</Words>
  <Characters>41127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PRISCYLLA</dc:creator>
  <cp:keywords/>
  <dc:description/>
  <cp:lastModifiedBy>PRISCYLLA</cp:lastModifiedBy>
  <cp:revision>44</cp:revision>
  <dcterms:created xsi:type="dcterms:W3CDTF">2018-11-22T00:09:00Z</dcterms:created>
  <dcterms:modified xsi:type="dcterms:W3CDTF">2018-11-23T00:18:00Z</dcterms:modified>
</cp:coreProperties>
</file>