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634" w:rsidRPr="00AB697A" w:rsidRDefault="003E1689" w:rsidP="008B14A0">
      <w:pPr>
        <w:spacing w:line="360" w:lineRule="auto"/>
        <w:jc w:val="center"/>
        <w:rPr>
          <w:rFonts w:ascii="Times New Roman" w:hAnsi="Times New Roman" w:cs="Times New Roman"/>
          <w:b/>
          <w:sz w:val="24"/>
          <w:szCs w:val="24"/>
        </w:rPr>
      </w:pPr>
      <w:r w:rsidRPr="00AB697A">
        <w:rPr>
          <w:rFonts w:ascii="Times New Roman" w:hAnsi="Times New Roman" w:cs="Times New Roman"/>
          <w:b/>
          <w:sz w:val="24"/>
          <w:szCs w:val="24"/>
        </w:rPr>
        <w:t>ANÁLISE DO</w:t>
      </w:r>
      <w:r w:rsidR="001A2B6B" w:rsidRPr="00AB697A">
        <w:rPr>
          <w:rFonts w:ascii="Times New Roman" w:hAnsi="Times New Roman" w:cs="Times New Roman"/>
          <w:b/>
          <w:sz w:val="24"/>
          <w:szCs w:val="24"/>
        </w:rPr>
        <w:t>S NÍVEIS</w:t>
      </w:r>
      <w:r w:rsidRPr="00AB697A">
        <w:rPr>
          <w:rFonts w:ascii="Times New Roman" w:hAnsi="Times New Roman" w:cs="Times New Roman"/>
          <w:b/>
          <w:sz w:val="24"/>
          <w:szCs w:val="24"/>
        </w:rPr>
        <w:t xml:space="preserve"> DE CONSERVAÇÃO DE EDIFÍCIOS DE PEQUENO, MÉDIO E GRANDE PO</w:t>
      </w:r>
      <w:r w:rsidR="001A2B6B" w:rsidRPr="00AB697A">
        <w:rPr>
          <w:rFonts w:ascii="Times New Roman" w:hAnsi="Times New Roman" w:cs="Times New Roman"/>
          <w:b/>
          <w:sz w:val="24"/>
          <w:szCs w:val="24"/>
        </w:rPr>
        <w:t>RTE NO CENTRO DE CAMPINA GRANDE-</w:t>
      </w:r>
      <w:proofErr w:type="gramStart"/>
      <w:r w:rsidR="001A2B6B" w:rsidRPr="00AB697A">
        <w:rPr>
          <w:rFonts w:ascii="Times New Roman" w:hAnsi="Times New Roman" w:cs="Times New Roman"/>
          <w:b/>
          <w:sz w:val="24"/>
          <w:szCs w:val="24"/>
        </w:rPr>
        <w:t>PB</w:t>
      </w:r>
      <w:proofErr w:type="gramEnd"/>
    </w:p>
    <w:p w:rsidR="00056FC1" w:rsidRDefault="00056FC1" w:rsidP="00260795">
      <w:pPr>
        <w:spacing w:line="240" w:lineRule="auto"/>
        <w:jc w:val="center"/>
        <w:rPr>
          <w:rFonts w:ascii="Times New Roman" w:hAnsi="Times New Roman" w:cs="Times New Roman"/>
          <w:sz w:val="24"/>
          <w:szCs w:val="24"/>
        </w:rPr>
      </w:pPr>
    </w:p>
    <w:p w:rsidR="003D3607" w:rsidRPr="003D3607" w:rsidRDefault="003E5A01" w:rsidP="003D3607">
      <w:pPr>
        <w:jc w:val="right"/>
        <w:rPr>
          <w:rFonts w:ascii="Times New Roman" w:hAnsi="Times New Roman" w:cs="Times New Roman"/>
          <w:sz w:val="24"/>
          <w:szCs w:val="24"/>
        </w:rPr>
      </w:pPr>
      <w:r w:rsidRPr="003D3607">
        <w:rPr>
          <w:rFonts w:ascii="Times New Roman" w:hAnsi="Times New Roman" w:cs="Times New Roman"/>
          <w:sz w:val="24"/>
          <w:szCs w:val="24"/>
        </w:rPr>
        <w:t xml:space="preserve">Fábio </w:t>
      </w:r>
      <w:proofErr w:type="spellStart"/>
      <w:r w:rsidRPr="003D3607">
        <w:rPr>
          <w:rFonts w:ascii="Times New Roman" w:hAnsi="Times New Roman" w:cs="Times New Roman"/>
          <w:sz w:val="24"/>
          <w:szCs w:val="24"/>
        </w:rPr>
        <w:t>Remy</w:t>
      </w:r>
      <w:proofErr w:type="spellEnd"/>
      <w:r w:rsidRPr="003D3607">
        <w:rPr>
          <w:rFonts w:ascii="Times New Roman" w:hAnsi="Times New Roman" w:cs="Times New Roman"/>
          <w:sz w:val="24"/>
          <w:szCs w:val="24"/>
        </w:rPr>
        <w:t xml:space="preserve"> de Assunção Rios</w:t>
      </w:r>
      <w:r w:rsidRPr="003D3607">
        <w:rPr>
          <w:rStyle w:val="Refdenotaderodap"/>
          <w:rFonts w:ascii="Times New Roman" w:hAnsi="Times New Roman" w:cs="Times New Roman"/>
          <w:sz w:val="24"/>
          <w:szCs w:val="24"/>
        </w:rPr>
        <w:footnoteReference w:id="1"/>
      </w:r>
    </w:p>
    <w:p w:rsidR="003D3607" w:rsidRPr="003D3607" w:rsidRDefault="003D3607" w:rsidP="003D3607">
      <w:pPr>
        <w:autoSpaceDE w:val="0"/>
        <w:autoSpaceDN w:val="0"/>
        <w:adjustRightInd w:val="0"/>
        <w:spacing w:line="240" w:lineRule="auto"/>
        <w:jc w:val="right"/>
        <w:rPr>
          <w:rFonts w:ascii="Times New Roman" w:hAnsi="Times New Roman" w:cs="Times New Roman"/>
          <w:color w:val="000000"/>
          <w:sz w:val="24"/>
          <w:szCs w:val="24"/>
          <w:vertAlign w:val="superscript"/>
        </w:rPr>
      </w:pPr>
      <w:r w:rsidRPr="003D3607">
        <w:rPr>
          <w:rFonts w:ascii="Times New Roman" w:hAnsi="Times New Roman" w:cs="Times New Roman"/>
          <w:color w:val="000000"/>
          <w:sz w:val="24"/>
          <w:szCs w:val="24"/>
        </w:rPr>
        <w:t xml:space="preserve"> David </w:t>
      </w:r>
      <w:proofErr w:type="spellStart"/>
      <w:r w:rsidRPr="003D3607">
        <w:rPr>
          <w:rFonts w:ascii="Times New Roman" w:hAnsi="Times New Roman" w:cs="Times New Roman"/>
          <w:color w:val="000000"/>
          <w:sz w:val="24"/>
          <w:szCs w:val="24"/>
        </w:rPr>
        <w:t>Kelson</w:t>
      </w:r>
      <w:proofErr w:type="spellEnd"/>
      <w:r w:rsidRPr="003D3607">
        <w:rPr>
          <w:rFonts w:ascii="Times New Roman" w:hAnsi="Times New Roman" w:cs="Times New Roman"/>
          <w:color w:val="000000"/>
          <w:sz w:val="24"/>
          <w:szCs w:val="24"/>
        </w:rPr>
        <w:t xml:space="preserve"> de Souza Loyola</w:t>
      </w:r>
      <w:r>
        <w:rPr>
          <w:rFonts w:ascii="Times New Roman" w:hAnsi="Times New Roman" w:cs="Times New Roman"/>
          <w:color w:val="000000"/>
          <w:sz w:val="24"/>
          <w:szCs w:val="24"/>
          <w:vertAlign w:val="superscript"/>
        </w:rPr>
        <w:t>2</w:t>
      </w:r>
    </w:p>
    <w:p w:rsidR="003D3607" w:rsidRPr="003D3607" w:rsidRDefault="003D3607" w:rsidP="003D3607">
      <w:pPr>
        <w:autoSpaceDE w:val="0"/>
        <w:autoSpaceDN w:val="0"/>
        <w:adjustRightInd w:val="0"/>
        <w:spacing w:line="240" w:lineRule="auto"/>
        <w:jc w:val="right"/>
        <w:rPr>
          <w:rFonts w:ascii="Times New Roman" w:hAnsi="Times New Roman" w:cs="Times New Roman"/>
          <w:color w:val="000000"/>
          <w:sz w:val="24"/>
          <w:szCs w:val="24"/>
          <w:vertAlign w:val="superscript"/>
        </w:rPr>
      </w:pPr>
      <w:proofErr w:type="spellStart"/>
      <w:r w:rsidRPr="003D3607">
        <w:rPr>
          <w:rFonts w:ascii="Times New Roman" w:hAnsi="Times New Roman" w:cs="Times New Roman"/>
          <w:color w:val="000000"/>
          <w:sz w:val="24"/>
          <w:szCs w:val="24"/>
        </w:rPr>
        <w:t>Tailine</w:t>
      </w:r>
      <w:proofErr w:type="spellEnd"/>
      <w:r w:rsidRPr="003D3607">
        <w:rPr>
          <w:rFonts w:ascii="Times New Roman" w:hAnsi="Times New Roman" w:cs="Times New Roman"/>
          <w:color w:val="000000"/>
          <w:sz w:val="24"/>
          <w:szCs w:val="24"/>
        </w:rPr>
        <w:t xml:space="preserve"> Mendes Martins Dutra</w:t>
      </w:r>
      <w:r>
        <w:rPr>
          <w:rFonts w:ascii="Times New Roman" w:hAnsi="Times New Roman" w:cs="Times New Roman"/>
          <w:color w:val="000000"/>
          <w:sz w:val="24"/>
          <w:szCs w:val="24"/>
          <w:vertAlign w:val="superscript"/>
        </w:rPr>
        <w:t>3</w:t>
      </w:r>
    </w:p>
    <w:p w:rsidR="003D3607" w:rsidRPr="003D3607" w:rsidRDefault="003D3607" w:rsidP="003D3607">
      <w:pPr>
        <w:autoSpaceDE w:val="0"/>
        <w:autoSpaceDN w:val="0"/>
        <w:adjustRightInd w:val="0"/>
        <w:spacing w:line="240" w:lineRule="auto"/>
        <w:jc w:val="right"/>
        <w:rPr>
          <w:rFonts w:ascii="Times New Roman" w:hAnsi="Times New Roman" w:cs="Times New Roman"/>
          <w:color w:val="000000"/>
          <w:sz w:val="24"/>
          <w:szCs w:val="24"/>
          <w:vertAlign w:val="superscript"/>
        </w:rPr>
      </w:pPr>
      <w:proofErr w:type="spellStart"/>
      <w:r w:rsidRPr="003D3607">
        <w:rPr>
          <w:rFonts w:ascii="Times New Roman" w:hAnsi="Times New Roman" w:cs="Times New Roman"/>
          <w:color w:val="000000"/>
          <w:sz w:val="24"/>
          <w:szCs w:val="24"/>
        </w:rPr>
        <w:t>Eudes</w:t>
      </w:r>
      <w:proofErr w:type="spellEnd"/>
      <w:r w:rsidRPr="003D3607">
        <w:rPr>
          <w:rFonts w:ascii="Times New Roman" w:hAnsi="Times New Roman" w:cs="Times New Roman"/>
          <w:color w:val="000000"/>
          <w:sz w:val="24"/>
          <w:szCs w:val="24"/>
        </w:rPr>
        <w:t xml:space="preserve"> Matheus </w:t>
      </w:r>
      <w:proofErr w:type="spellStart"/>
      <w:r w:rsidRPr="003D3607">
        <w:rPr>
          <w:rFonts w:ascii="Times New Roman" w:hAnsi="Times New Roman" w:cs="Times New Roman"/>
          <w:color w:val="000000"/>
          <w:sz w:val="24"/>
          <w:szCs w:val="24"/>
        </w:rPr>
        <w:t>Caciano</w:t>
      </w:r>
      <w:proofErr w:type="spellEnd"/>
      <w:r w:rsidRPr="003D3607">
        <w:rPr>
          <w:rFonts w:ascii="Times New Roman" w:hAnsi="Times New Roman" w:cs="Times New Roman"/>
          <w:color w:val="000000"/>
          <w:sz w:val="24"/>
          <w:szCs w:val="24"/>
        </w:rPr>
        <w:t xml:space="preserve"> de Lima</w:t>
      </w:r>
      <w:r>
        <w:rPr>
          <w:rFonts w:ascii="Times New Roman" w:hAnsi="Times New Roman" w:cs="Times New Roman"/>
          <w:color w:val="000000"/>
          <w:sz w:val="24"/>
          <w:szCs w:val="24"/>
          <w:vertAlign w:val="superscript"/>
        </w:rPr>
        <w:t>4</w:t>
      </w:r>
    </w:p>
    <w:p w:rsidR="003D3607" w:rsidRPr="003D3607" w:rsidRDefault="003D3607" w:rsidP="003D3607">
      <w:pPr>
        <w:jc w:val="right"/>
        <w:rPr>
          <w:rFonts w:ascii="Times New Roman" w:hAnsi="Times New Roman" w:cs="Times New Roman"/>
          <w:sz w:val="24"/>
          <w:szCs w:val="24"/>
          <w:vertAlign w:val="superscript"/>
        </w:rPr>
      </w:pPr>
      <w:r w:rsidRPr="003D3607">
        <w:rPr>
          <w:rFonts w:ascii="Times New Roman" w:hAnsi="Times New Roman" w:cs="Times New Roman"/>
          <w:color w:val="000000"/>
          <w:sz w:val="24"/>
          <w:szCs w:val="24"/>
        </w:rPr>
        <w:t>Emerson David Barbosa Sousa</w:t>
      </w:r>
      <w:r>
        <w:rPr>
          <w:rFonts w:ascii="Times New Roman" w:hAnsi="Times New Roman" w:cs="Times New Roman"/>
          <w:color w:val="000000"/>
          <w:sz w:val="24"/>
          <w:szCs w:val="24"/>
          <w:vertAlign w:val="superscript"/>
        </w:rPr>
        <w:t>5</w:t>
      </w:r>
    </w:p>
    <w:p w:rsidR="001358B1" w:rsidRDefault="003E5A01" w:rsidP="00260795">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5407C2" w:rsidRDefault="005407C2" w:rsidP="008E316E">
      <w:pPr>
        <w:rPr>
          <w:rFonts w:ascii="Times New Roman" w:hAnsi="Times New Roman" w:cs="Times New Roman"/>
          <w:b/>
          <w:sz w:val="24"/>
          <w:szCs w:val="24"/>
        </w:rPr>
      </w:pPr>
      <w:r w:rsidRPr="00D83089">
        <w:rPr>
          <w:rFonts w:ascii="Times New Roman" w:hAnsi="Times New Roman" w:cs="Times New Roman"/>
          <w:b/>
          <w:sz w:val="24"/>
          <w:szCs w:val="24"/>
        </w:rPr>
        <w:t>Resumo</w:t>
      </w:r>
    </w:p>
    <w:p w:rsidR="008E316E" w:rsidRPr="00D83089" w:rsidRDefault="008E316E" w:rsidP="005018DB">
      <w:pPr>
        <w:spacing w:line="168" w:lineRule="auto"/>
        <w:rPr>
          <w:rFonts w:ascii="Times New Roman" w:hAnsi="Times New Roman" w:cs="Times New Roman"/>
          <w:b/>
          <w:sz w:val="24"/>
          <w:szCs w:val="24"/>
        </w:rPr>
      </w:pPr>
    </w:p>
    <w:p w:rsidR="005407C2" w:rsidRDefault="001358B1" w:rsidP="008E316E">
      <w:pPr>
        <w:pStyle w:val="NormalWeb"/>
        <w:spacing w:before="0" w:beforeAutospacing="0" w:after="0" w:afterAutospacing="0"/>
        <w:jc w:val="both"/>
      </w:pPr>
      <w:r>
        <w:t>Este es</w:t>
      </w:r>
      <w:r w:rsidR="009C4DF0">
        <w:t xml:space="preserve">tudo teve como objetivo </w:t>
      </w:r>
      <w:r>
        <w:t xml:space="preserve">analisar os níveis de conservação dos edifícios de pequeno, médio e grande porte no centro de Campina Grande-PB. </w:t>
      </w:r>
      <w:r w:rsidR="001B5D6C">
        <w:t xml:space="preserve">A metodologia consistiu em visitas </w:t>
      </w:r>
      <w:r w:rsidR="001B5D6C" w:rsidRPr="003772FF">
        <w:rPr>
          <w:i/>
        </w:rPr>
        <w:t>in loco</w:t>
      </w:r>
      <w:r w:rsidR="001B5D6C">
        <w:t xml:space="preserve"> a 120 prédios e edifícios situados em nove ruas da área central de Campina Grande-PB, com o intuito de realizar inspeções nas estruturas, vistorias para avaliação dos imóveis, caracterização </w:t>
      </w:r>
      <w:r w:rsidR="0070120B">
        <w:t xml:space="preserve">e monitoramento das patologias. </w:t>
      </w:r>
      <w:r w:rsidR="001B5D6C">
        <w:t xml:space="preserve">Nessa fase foi aplicado um </w:t>
      </w:r>
      <w:proofErr w:type="spellStart"/>
      <w:r w:rsidR="001B5D6C" w:rsidRPr="00821327">
        <w:rPr>
          <w:i/>
        </w:rPr>
        <w:t>Check-List</w:t>
      </w:r>
      <w:proofErr w:type="spellEnd"/>
      <w:r w:rsidR="001B5D6C">
        <w:t xml:space="preserve"> para coleta de dados dos problemas detectados nas construções. Além disso, foi realizado registro fotográfico das estruturas. As visitas foram realizadas</w:t>
      </w:r>
      <w:r w:rsidR="001B5D6C" w:rsidRPr="005407C2">
        <w:t xml:space="preserve"> em parceira com a Defesa Civil de Campi</w:t>
      </w:r>
      <w:r w:rsidR="001B5D6C">
        <w:t xml:space="preserve">na Grande, que auxiliou nas inspeções </w:t>
      </w:r>
      <w:r w:rsidR="001B5D6C" w:rsidRPr="005407C2">
        <w:t>aos imóveis</w:t>
      </w:r>
      <w:r w:rsidR="001B5D6C">
        <w:t xml:space="preserve">. </w:t>
      </w:r>
      <w:r w:rsidR="008C174F">
        <w:t>D</w:t>
      </w:r>
      <w:r>
        <w:t xml:space="preserve">urante o estudo </w:t>
      </w:r>
      <w:r w:rsidR="003E180F">
        <w:t xml:space="preserve">verificou-se </w:t>
      </w:r>
      <w:r>
        <w:t xml:space="preserve">que a maioria das patologias construtivas evidenciadas </w:t>
      </w:r>
      <w:r w:rsidR="002F26F4">
        <w:t>ocorreu</w:t>
      </w:r>
      <w:r>
        <w:t xml:space="preserve"> pela falta de manutenção preventiva e corretiva. O tempo de uso das estruturas, as sobrecargas, os desvios de função e a adequação ao uso colaboram para o desgaste </w:t>
      </w:r>
      <w:r w:rsidR="000601BD">
        <w:t>estrutural</w:t>
      </w:r>
      <w:r>
        <w:t xml:space="preserve">. Neste sentido, a detecção desses problemas em prédios e edifícios </w:t>
      </w:r>
      <w:r w:rsidR="002F26F4">
        <w:t>é importante</w:t>
      </w:r>
      <w:r>
        <w:t xml:space="preserve"> para prevenir antecipa</w:t>
      </w:r>
      <w:r w:rsidR="00F840DE">
        <w:t>damente acidentes que possam vir</w:t>
      </w:r>
      <w:r>
        <w:t xml:space="preserve"> a ocasionar desastres. </w:t>
      </w:r>
    </w:p>
    <w:p w:rsidR="008E316E" w:rsidRPr="005407C2" w:rsidRDefault="008E316E" w:rsidP="00CF7FF2">
      <w:pPr>
        <w:pStyle w:val="NormalWeb"/>
        <w:spacing w:before="0" w:beforeAutospacing="0" w:after="0" w:afterAutospacing="0"/>
        <w:jc w:val="both"/>
      </w:pPr>
    </w:p>
    <w:p w:rsidR="005407C2" w:rsidRPr="005407C2" w:rsidRDefault="005407C2" w:rsidP="005407C2">
      <w:pPr>
        <w:rPr>
          <w:rFonts w:ascii="Times New Roman" w:hAnsi="Times New Roman" w:cs="Times New Roman"/>
          <w:sz w:val="24"/>
          <w:szCs w:val="24"/>
        </w:rPr>
      </w:pPr>
      <w:r w:rsidRPr="005407C2">
        <w:rPr>
          <w:rFonts w:ascii="Times New Roman" w:hAnsi="Times New Roman" w:cs="Times New Roman"/>
          <w:b/>
          <w:sz w:val="24"/>
          <w:szCs w:val="24"/>
        </w:rPr>
        <w:t>Palavras-chave:</w:t>
      </w:r>
      <w:r w:rsidR="00467C43" w:rsidRPr="00467C43">
        <w:rPr>
          <w:rFonts w:ascii="Times New Roman" w:hAnsi="Times New Roman"/>
        </w:rPr>
        <w:t xml:space="preserve"> </w:t>
      </w:r>
      <w:r w:rsidR="00467C43" w:rsidRPr="00467C43">
        <w:rPr>
          <w:rFonts w:ascii="Times New Roman" w:hAnsi="Times New Roman"/>
          <w:sz w:val="24"/>
          <w:szCs w:val="24"/>
        </w:rPr>
        <w:t xml:space="preserve">Patologias construtivas, </w:t>
      </w:r>
      <w:r w:rsidR="00467C43">
        <w:rPr>
          <w:rFonts w:ascii="Times New Roman" w:hAnsi="Times New Roman"/>
          <w:sz w:val="24"/>
          <w:szCs w:val="24"/>
        </w:rPr>
        <w:t>Estrut</w:t>
      </w:r>
      <w:r w:rsidR="00C72C50">
        <w:rPr>
          <w:rFonts w:ascii="Times New Roman" w:hAnsi="Times New Roman"/>
          <w:sz w:val="24"/>
          <w:szCs w:val="24"/>
        </w:rPr>
        <w:t>uras, Conservação, Manutenção, D</w:t>
      </w:r>
      <w:r w:rsidR="00467C43">
        <w:rPr>
          <w:rFonts w:ascii="Times New Roman" w:hAnsi="Times New Roman"/>
          <w:sz w:val="24"/>
          <w:szCs w:val="24"/>
        </w:rPr>
        <w:t>esastres.</w:t>
      </w:r>
    </w:p>
    <w:p w:rsidR="005407C2" w:rsidRPr="00FD723F" w:rsidRDefault="005407C2" w:rsidP="005018DB">
      <w:pPr>
        <w:pStyle w:val="SemEspaamento"/>
        <w:spacing w:line="360" w:lineRule="auto"/>
        <w:jc w:val="center"/>
        <w:rPr>
          <w:szCs w:val="24"/>
        </w:rPr>
      </w:pPr>
    </w:p>
    <w:p w:rsidR="00081279" w:rsidRPr="00D83089" w:rsidRDefault="00D83089" w:rsidP="003600BA">
      <w:pPr>
        <w:spacing w:line="360" w:lineRule="auto"/>
        <w:jc w:val="center"/>
        <w:rPr>
          <w:rFonts w:ascii="Times New Roman" w:hAnsi="Times New Roman" w:cs="Times New Roman"/>
          <w:b/>
          <w:sz w:val="24"/>
          <w:szCs w:val="24"/>
          <w:lang w:val="en-US"/>
        </w:rPr>
      </w:pPr>
      <w:r w:rsidRPr="00D83089">
        <w:rPr>
          <w:rFonts w:ascii="Times New Roman" w:hAnsi="Times New Roman" w:cs="Times New Roman"/>
          <w:b/>
          <w:sz w:val="24"/>
          <w:szCs w:val="24"/>
          <w:lang w:val="en-US"/>
        </w:rPr>
        <w:t>ANALYSIS OF CONSERVATION LEVELS OF SMALL, MEDIUM AND LARGE BUILDINGS IN THE CENTER OF CAMPINA GRANDE-PB</w:t>
      </w:r>
    </w:p>
    <w:p w:rsidR="00D83089" w:rsidRPr="00E548D1" w:rsidRDefault="00D83089" w:rsidP="005018DB">
      <w:pPr>
        <w:spacing w:line="120" w:lineRule="auto"/>
        <w:rPr>
          <w:rFonts w:ascii="Times New Roman" w:hAnsi="Times New Roman" w:cs="Times New Roman"/>
          <w:sz w:val="24"/>
          <w:szCs w:val="24"/>
          <w:lang w:val="en-US"/>
        </w:rPr>
      </w:pPr>
    </w:p>
    <w:p w:rsidR="00D83089" w:rsidRPr="00D83089" w:rsidRDefault="00D83089" w:rsidP="005407C2">
      <w:pPr>
        <w:rPr>
          <w:rFonts w:ascii="Times New Roman" w:hAnsi="Times New Roman" w:cs="Times New Roman"/>
          <w:b/>
          <w:sz w:val="24"/>
          <w:szCs w:val="24"/>
          <w:lang w:val="en-US"/>
        </w:rPr>
      </w:pPr>
      <w:r w:rsidRPr="00D83089">
        <w:rPr>
          <w:rFonts w:ascii="Times New Roman" w:hAnsi="Times New Roman" w:cs="Times New Roman"/>
          <w:b/>
          <w:sz w:val="24"/>
          <w:szCs w:val="24"/>
          <w:lang w:val="en-US"/>
        </w:rPr>
        <w:t>Abstract</w:t>
      </w:r>
    </w:p>
    <w:p w:rsidR="00560BFF" w:rsidRPr="00D83089" w:rsidRDefault="00560BFF" w:rsidP="005018DB">
      <w:pPr>
        <w:spacing w:line="168" w:lineRule="auto"/>
        <w:rPr>
          <w:rFonts w:ascii="Times New Roman" w:hAnsi="Times New Roman" w:cs="Times New Roman"/>
          <w:sz w:val="24"/>
          <w:szCs w:val="24"/>
          <w:vertAlign w:val="superscript"/>
          <w:lang w:val="en-US"/>
        </w:rPr>
      </w:pPr>
    </w:p>
    <w:p w:rsidR="00486A8C" w:rsidRPr="00486A8C" w:rsidRDefault="00D83089" w:rsidP="00486A8C">
      <w:pPr>
        <w:rPr>
          <w:rFonts w:ascii="Times New Roman" w:hAnsi="Times New Roman" w:cs="Times New Roman"/>
          <w:sz w:val="24"/>
          <w:szCs w:val="24"/>
          <w:lang w:val="en-US"/>
        </w:rPr>
      </w:pPr>
      <w:r w:rsidRPr="00D83089">
        <w:rPr>
          <w:rFonts w:ascii="Times New Roman" w:hAnsi="Times New Roman" w:cs="Times New Roman"/>
          <w:sz w:val="24"/>
          <w:szCs w:val="24"/>
          <w:lang w:val="en-US"/>
        </w:rPr>
        <w:t>This study aimed to map and analyze the conservation levels of small, medium and large buildings in the center of Campina Grande-PB</w:t>
      </w:r>
      <w:r>
        <w:rPr>
          <w:rFonts w:ascii="Times New Roman" w:hAnsi="Times New Roman" w:cs="Times New Roman"/>
          <w:sz w:val="24"/>
          <w:szCs w:val="24"/>
          <w:lang w:val="en-US"/>
        </w:rPr>
        <w:t>.</w:t>
      </w:r>
      <w:r w:rsidRPr="00D83089">
        <w:rPr>
          <w:lang w:val="en-US"/>
        </w:rPr>
        <w:t xml:space="preserve"> </w:t>
      </w:r>
      <w:r w:rsidRPr="00D83089">
        <w:rPr>
          <w:rFonts w:ascii="Times New Roman" w:hAnsi="Times New Roman" w:cs="Times New Roman"/>
          <w:sz w:val="24"/>
          <w:szCs w:val="24"/>
          <w:lang w:val="en-US"/>
        </w:rPr>
        <w:t>The visits were made in partnership with the Civil Defense of Campina Grande, which assisted during inspections of real estate</w:t>
      </w:r>
      <w:r>
        <w:rPr>
          <w:rFonts w:ascii="Times New Roman" w:hAnsi="Times New Roman" w:cs="Times New Roman"/>
          <w:sz w:val="24"/>
          <w:szCs w:val="24"/>
          <w:lang w:val="en-US"/>
        </w:rPr>
        <w:t>.</w:t>
      </w:r>
      <w:r w:rsidR="00237F2B">
        <w:rPr>
          <w:lang w:val="en-US"/>
        </w:rPr>
        <w:t xml:space="preserve"> </w:t>
      </w:r>
      <w:r w:rsidR="00237F2B" w:rsidRPr="00237F2B">
        <w:rPr>
          <w:rFonts w:ascii="Times New Roman" w:hAnsi="Times New Roman" w:cs="Times New Roman"/>
          <w:sz w:val="24"/>
          <w:szCs w:val="24"/>
          <w:lang w:val="en-US"/>
        </w:rPr>
        <w:t>The methodology consisted of on-site visits to 120 buildings and buildings located in nine streets in the central area of Campina Grande-PB, with the purpose of conducting inspections in the structures, surveys for property evaluation, characterization and monitoring of pathologies.</w:t>
      </w:r>
      <w:r w:rsidR="00237F2B">
        <w:rPr>
          <w:rFonts w:ascii="Times New Roman" w:hAnsi="Times New Roman" w:cs="Times New Roman"/>
          <w:sz w:val="24"/>
          <w:szCs w:val="24"/>
          <w:lang w:val="en-US"/>
        </w:rPr>
        <w:t xml:space="preserve"> </w:t>
      </w:r>
      <w:r w:rsidR="00237F2B" w:rsidRPr="00237F2B">
        <w:rPr>
          <w:rFonts w:ascii="Times New Roman" w:hAnsi="Times New Roman" w:cs="Times New Roman"/>
          <w:sz w:val="24"/>
          <w:szCs w:val="24"/>
          <w:lang w:val="en-US"/>
        </w:rPr>
        <w:t xml:space="preserve">In </w:t>
      </w:r>
      <w:r w:rsidR="00237F2B" w:rsidRPr="00237F2B">
        <w:rPr>
          <w:rFonts w:ascii="Times New Roman" w:hAnsi="Times New Roman" w:cs="Times New Roman"/>
          <w:sz w:val="24"/>
          <w:szCs w:val="24"/>
          <w:lang w:val="en-US"/>
        </w:rPr>
        <w:lastRenderedPageBreak/>
        <w:t xml:space="preserve">this phase a Check-List was applied to collect data of the problems detected in the constructions. </w:t>
      </w:r>
      <w:r w:rsidR="00237F2B" w:rsidRPr="00DC17D0">
        <w:rPr>
          <w:rFonts w:ascii="Times New Roman" w:hAnsi="Times New Roman" w:cs="Times New Roman"/>
          <w:sz w:val="24"/>
          <w:szCs w:val="24"/>
          <w:lang w:val="en-US"/>
        </w:rPr>
        <w:t xml:space="preserve">In addition, photographic registration of structures was carried out. </w:t>
      </w:r>
      <w:r w:rsidR="00237F2B" w:rsidRPr="00237F2B">
        <w:rPr>
          <w:rFonts w:ascii="Times New Roman" w:hAnsi="Times New Roman" w:cs="Times New Roman"/>
          <w:sz w:val="24"/>
          <w:szCs w:val="24"/>
          <w:lang w:val="en-US"/>
        </w:rPr>
        <w:t>The visits were carried out in partnership with the Civil Defense of Campina Grande, which assisted in inspections of real estate.</w:t>
      </w:r>
      <w:r w:rsidR="00DA38E4" w:rsidRPr="003D3607">
        <w:rPr>
          <w:lang w:val="en-US"/>
        </w:rPr>
        <w:t xml:space="preserve"> </w:t>
      </w:r>
      <w:r w:rsidR="00DA38E4" w:rsidRPr="003D3607">
        <w:rPr>
          <w:rFonts w:ascii="Times New Roman" w:hAnsi="Times New Roman" w:cs="Times New Roman"/>
          <w:sz w:val="24"/>
          <w:szCs w:val="24"/>
          <w:lang w:val="en-US"/>
        </w:rPr>
        <w:t>During the study it was verified that most of the evidenced constructive pathologies occurred due to lack of preventive and corrective maintenance.</w:t>
      </w:r>
      <w:r w:rsidR="00DA38E4">
        <w:rPr>
          <w:rFonts w:ascii="Times New Roman" w:hAnsi="Times New Roman" w:cs="Times New Roman"/>
          <w:sz w:val="24"/>
          <w:szCs w:val="24"/>
          <w:lang w:val="en-US"/>
        </w:rPr>
        <w:t xml:space="preserve"> </w:t>
      </w:r>
      <w:r w:rsidR="00B0433F" w:rsidRPr="00B0433F">
        <w:rPr>
          <w:rFonts w:ascii="Times New Roman" w:hAnsi="Times New Roman" w:cs="Times New Roman"/>
          <w:sz w:val="24"/>
          <w:szCs w:val="24"/>
          <w:lang w:val="en-US"/>
        </w:rPr>
        <w:t>The time of use of the structures, the overloads, the deviations of function and the suitability to use collaborate for the structural wear</w:t>
      </w:r>
      <w:r w:rsidR="00B0433F" w:rsidRPr="00DC17D0">
        <w:rPr>
          <w:lang w:val="en-US"/>
        </w:rPr>
        <w:t xml:space="preserve">. </w:t>
      </w:r>
      <w:r w:rsidR="002E670F" w:rsidRPr="002E670F">
        <w:rPr>
          <w:rFonts w:ascii="Times New Roman" w:hAnsi="Times New Roman" w:cs="Times New Roman"/>
          <w:sz w:val="24"/>
          <w:szCs w:val="24"/>
          <w:lang w:val="en-US"/>
        </w:rPr>
        <w:t>In this sense, the detection of these problems in buildings is important to prevent in advance accidents that may have led to disasters.</w:t>
      </w:r>
    </w:p>
    <w:p w:rsidR="00B458C0" w:rsidRDefault="00B458C0" w:rsidP="00CF7FF2">
      <w:pPr>
        <w:spacing w:line="240" w:lineRule="auto"/>
        <w:rPr>
          <w:rFonts w:ascii="Times New Roman" w:hAnsi="Times New Roman" w:cs="Times New Roman"/>
          <w:b/>
          <w:sz w:val="24"/>
          <w:szCs w:val="24"/>
          <w:lang w:val="en-US"/>
        </w:rPr>
      </w:pPr>
    </w:p>
    <w:p w:rsidR="00560BFF" w:rsidRPr="004C08A2" w:rsidRDefault="007850F1" w:rsidP="005407C2">
      <w:pPr>
        <w:rPr>
          <w:rFonts w:ascii="Times New Roman" w:hAnsi="Times New Roman" w:cs="Times New Roman"/>
          <w:sz w:val="24"/>
          <w:szCs w:val="24"/>
          <w:lang w:val="en-US"/>
        </w:rPr>
      </w:pPr>
      <w:r>
        <w:rPr>
          <w:rFonts w:ascii="Times New Roman" w:hAnsi="Times New Roman" w:cs="Times New Roman"/>
          <w:b/>
          <w:sz w:val="24"/>
          <w:szCs w:val="24"/>
          <w:lang w:val="en-US"/>
        </w:rPr>
        <w:t>Key</w:t>
      </w:r>
      <w:r w:rsidR="004C08A2" w:rsidRPr="004C08A2">
        <w:rPr>
          <w:rFonts w:ascii="Times New Roman" w:hAnsi="Times New Roman" w:cs="Times New Roman"/>
          <w:b/>
          <w:sz w:val="24"/>
          <w:szCs w:val="24"/>
          <w:lang w:val="en-US"/>
        </w:rPr>
        <w:t>words</w:t>
      </w:r>
      <w:r w:rsidR="004C08A2" w:rsidRPr="004C08A2">
        <w:rPr>
          <w:rFonts w:ascii="Times New Roman" w:hAnsi="Times New Roman" w:cs="Times New Roman"/>
          <w:sz w:val="24"/>
          <w:szCs w:val="24"/>
          <w:lang w:val="en-US"/>
        </w:rPr>
        <w:t xml:space="preserve">: Constructive Pathology, </w:t>
      </w:r>
      <w:r w:rsidR="00467C43">
        <w:rPr>
          <w:rFonts w:ascii="Times New Roman" w:hAnsi="Times New Roman" w:cs="Times New Roman"/>
          <w:sz w:val="24"/>
          <w:szCs w:val="24"/>
          <w:lang w:val="en-US"/>
        </w:rPr>
        <w:t xml:space="preserve">Structures, </w:t>
      </w:r>
      <w:r w:rsidR="004C08A2" w:rsidRPr="004C08A2">
        <w:rPr>
          <w:rFonts w:ascii="Times New Roman" w:hAnsi="Times New Roman" w:cs="Times New Roman"/>
          <w:sz w:val="24"/>
          <w:szCs w:val="24"/>
          <w:lang w:val="en-US"/>
        </w:rPr>
        <w:t>Conservation, Maintenance</w:t>
      </w:r>
      <w:r w:rsidR="00467C43">
        <w:rPr>
          <w:rFonts w:ascii="Times New Roman" w:hAnsi="Times New Roman" w:cs="Times New Roman"/>
          <w:sz w:val="24"/>
          <w:szCs w:val="24"/>
          <w:lang w:val="en-US"/>
        </w:rPr>
        <w:t>, Disasters.</w:t>
      </w:r>
    </w:p>
    <w:p w:rsidR="00560BFF" w:rsidRPr="00D83089" w:rsidRDefault="00560BFF" w:rsidP="00260795">
      <w:pPr>
        <w:spacing w:line="360" w:lineRule="auto"/>
        <w:rPr>
          <w:rFonts w:ascii="Times New Roman" w:hAnsi="Times New Roman" w:cs="Times New Roman"/>
          <w:sz w:val="24"/>
          <w:szCs w:val="24"/>
          <w:vertAlign w:val="superscript"/>
          <w:lang w:val="en-US"/>
        </w:rPr>
      </w:pPr>
    </w:p>
    <w:p w:rsidR="00560BFF" w:rsidRPr="00DC17D0" w:rsidRDefault="00560BFF" w:rsidP="005407C2">
      <w:pPr>
        <w:rPr>
          <w:rFonts w:ascii="Times New Roman" w:hAnsi="Times New Roman" w:cs="Times New Roman"/>
          <w:b/>
          <w:sz w:val="24"/>
          <w:szCs w:val="24"/>
        </w:rPr>
      </w:pPr>
      <w:r w:rsidRPr="00DC17D0">
        <w:rPr>
          <w:rFonts w:ascii="Times New Roman" w:hAnsi="Times New Roman" w:cs="Times New Roman"/>
          <w:b/>
          <w:sz w:val="24"/>
          <w:szCs w:val="24"/>
        </w:rPr>
        <w:t>1. INTRODUÇÃO</w:t>
      </w:r>
    </w:p>
    <w:p w:rsidR="00560BFF" w:rsidRPr="00DC17D0" w:rsidRDefault="00560BFF" w:rsidP="00260795">
      <w:pPr>
        <w:spacing w:line="168" w:lineRule="auto"/>
        <w:rPr>
          <w:rFonts w:ascii="Times New Roman" w:hAnsi="Times New Roman" w:cs="Times New Roman"/>
          <w:sz w:val="24"/>
          <w:szCs w:val="24"/>
          <w:vertAlign w:val="superscript"/>
        </w:rPr>
      </w:pPr>
    </w:p>
    <w:p w:rsidR="00456614" w:rsidRDefault="00560BFF" w:rsidP="00456614">
      <w:pPr>
        <w:spacing w:line="360" w:lineRule="auto"/>
        <w:ind w:firstLine="709"/>
        <w:rPr>
          <w:rFonts w:ascii="Times New Roman" w:hAnsi="Times New Roman" w:cs="Times New Roman"/>
          <w:sz w:val="24"/>
          <w:szCs w:val="24"/>
        </w:rPr>
      </w:pPr>
      <w:r w:rsidRPr="00560BFF">
        <w:rPr>
          <w:rFonts w:ascii="Times New Roman" w:hAnsi="Times New Roman" w:cs="Times New Roman"/>
          <w:sz w:val="24"/>
          <w:szCs w:val="24"/>
        </w:rPr>
        <w:t>A patologia das construções não é uma ciê</w:t>
      </w:r>
      <w:r w:rsidR="001724F9">
        <w:rPr>
          <w:rFonts w:ascii="Times New Roman" w:hAnsi="Times New Roman" w:cs="Times New Roman"/>
          <w:sz w:val="24"/>
          <w:szCs w:val="24"/>
        </w:rPr>
        <w:t>ncia moderna, mesmo que tenha</w:t>
      </w:r>
      <w:r w:rsidRPr="00560BFF">
        <w:rPr>
          <w:rFonts w:ascii="Times New Roman" w:hAnsi="Times New Roman" w:cs="Times New Roman"/>
          <w:sz w:val="24"/>
          <w:szCs w:val="24"/>
        </w:rPr>
        <w:t xml:space="preserve"> ganhado proeminência recentemente. A presença de problemas nas edificações nas primeiras casas construídas rusticamente pelo homem primitivo era relatada, como se pode constatar pelo próprio </w:t>
      </w:r>
      <w:r w:rsidR="00B131B4">
        <w:rPr>
          <w:rFonts w:ascii="Times New Roman" w:hAnsi="Times New Roman" w:cs="Times New Roman"/>
          <w:sz w:val="24"/>
          <w:szCs w:val="24"/>
        </w:rPr>
        <w:t xml:space="preserve">Código de </w:t>
      </w:r>
      <w:proofErr w:type="spellStart"/>
      <w:r w:rsidR="00B131B4">
        <w:rPr>
          <w:rFonts w:ascii="Times New Roman" w:hAnsi="Times New Roman" w:cs="Times New Roman"/>
          <w:sz w:val="24"/>
          <w:szCs w:val="24"/>
        </w:rPr>
        <w:t>Hamurabi</w:t>
      </w:r>
      <w:proofErr w:type="spellEnd"/>
      <w:r w:rsidR="00B131B4">
        <w:rPr>
          <w:rFonts w:ascii="Times New Roman" w:hAnsi="Times New Roman" w:cs="Times New Roman"/>
          <w:sz w:val="24"/>
          <w:szCs w:val="24"/>
        </w:rPr>
        <w:t xml:space="preserve"> (CÁNOVAS, 198</w:t>
      </w:r>
      <w:r w:rsidR="00505042">
        <w:rPr>
          <w:rFonts w:ascii="Times New Roman" w:hAnsi="Times New Roman" w:cs="Times New Roman"/>
          <w:sz w:val="24"/>
          <w:szCs w:val="24"/>
        </w:rPr>
        <w:t>8).</w:t>
      </w:r>
      <w:r w:rsidR="008D2CE6">
        <w:rPr>
          <w:rFonts w:ascii="Times New Roman" w:hAnsi="Times New Roman" w:cs="Times New Roman"/>
          <w:sz w:val="24"/>
          <w:szCs w:val="24"/>
        </w:rPr>
        <w:t xml:space="preserve"> Essa ciência ganhou importância ao longo do tempo, </w:t>
      </w:r>
      <w:r w:rsidR="00D31686">
        <w:rPr>
          <w:rFonts w:ascii="Times New Roman" w:hAnsi="Times New Roman" w:cs="Times New Roman"/>
          <w:sz w:val="24"/>
          <w:szCs w:val="24"/>
        </w:rPr>
        <w:t>sendo fundamenta</w:t>
      </w:r>
      <w:r w:rsidR="00975F27">
        <w:rPr>
          <w:rFonts w:ascii="Times New Roman" w:hAnsi="Times New Roman" w:cs="Times New Roman"/>
          <w:sz w:val="24"/>
          <w:szCs w:val="24"/>
        </w:rPr>
        <w:t>l na detecção das patologias em estruturas.</w:t>
      </w:r>
    </w:p>
    <w:p w:rsidR="00505042" w:rsidRDefault="00505042" w:rsidP="00560BFF">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Tanto na medicina quanto na engenharia</w:t>
      </w:r>
      <w:r w:rsidR="00B025DB">
        <w:rPr>
          <w:rFonts w:ascii="Times New Roman" w:hAnsi="Times New Roman" w:cs="Times New Roman"/>
          <w:sz w:val="24"/>
          <w:szCs w:val="24"/>
        </w:rPr>
        <w:t>, o estudo d</w:t>
      </w:r>
      <w:r>
        <w:rPr>
          <w:rFonts w:ascii="Times New Roman" w:hAnsi="Times New Roman" w:cs="Times New Roman"/>
          <w:sz w:val="24"/>
          <w:szCs w:val="24"/>
        </w:rPr>
        <w:t>as doenças é feito pela ciência experimental denominada "Patologia". No entanto, na engenharia, essa ciência é denominada pelo termo "Patologia das Construções" que tem por finalidade estudar as imagens, causas, mecanismos de ocorrência, manifestações e consequências dos problemas que podem vim a afetar a vida útil de uma edificação (VIEIRA, 2016, p. 2).</w:t>
      </w:r>
    </w:p>
    <w:p w:rsidR="008D7BA1" w:rsidRDefault="00B025DB" w:rsidP="00560BFF">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Nesta ciência deve-se levar em conta a identificação das origens das patologias</w:t>
      </w:r>
      <w:r w:rsidR="008D7BA1">
        <w:rPr>
          <w:rFonts w:ascii="Times New Roman" w:hAnsi="Times New Roman" w:cs="Times New Roman"/>
          <w:sz w:val="24"/>
          <w:szCs w:val="24"/>
        </w:rPr>
        <w:t xml:space="preserve">, </w:t>
      </w:r>
      <w:r w:rsidR="00F2693D">
        <w:rPr>
          <w:rFonts w:ascii="Times New Roman" w:hAnsi="Times New Roman" w:cs="Times New Roman"/>
          <w:sz w:val="24"/>
          <w:szCs w:val="24"/>
        </w:rPr>
        <w:t xml:space="preserve">sendo </w:t>
      </w:r>
      <w:r w:rsidR="008D7BA1">
        <w:rPr>
          <w:rFonts w:ascii="Times New Roman" w:hAnsi="Times New Roman" w:cs="Times New Roman"/>
          <w:sz w:val="24"/>
          <w:szCs w:val="24"/>
        </w:rPr>
        <w:t>o primeiro e principal passo para se obter um tratamento adequado ao problema, pois permite ao construtor aplicar um método corretivo adequado as manifestações patológicas, propondo um resultado satisfatório na funcionalidade da estrutura</w:t>
      </w:r>
      <w:r w:rsidR="00614A1B">
        <w:rPr>
          <w:rFonts w:ascii="Times New Roman" w:hAnsi="Times New Roman" w:cs="Times New Roman"/>
          <w:sz w:val="24"/>
          <w:szCs w:val="24"/>
        </w:rPr>
        <w:t xml:space="preserve"> (VIEIRA, 2016, p. 2).</w:t>
      </w:r>
    </w:p>
    <w:p w:rsidR="00560BFF" w:rsidRDefault="00560BFF" w:rsidP="00560BFF">
      <w:pPr>
        <w:autoSpaceDE w:val="0"/>
        <w:autoSpaceDN w:val="0"/>
        <w:adjustRightInd w:val="0"/>
        <w:spacing w:line="360" w:lineRule="auto"/>
        <w:ind w:firstLine="708"/>
        <w:rPr>
          <w:rFonts w:ascii="Times New Roman" w:hAnsi="Times New Roman" w:cs="Times New Roman"/>
          <w:sz w:val="24"/>
          <w:szCs w:val="24"/>
        </w:rPr>
      </w:pPr>
      <w:r w:rsidRPr="00560BFF">
        <w:rPr>
          <w:rFonts w:ascii="Times New Roman" w:hAnsi="Times New Roman" w:cs="Times New Roman"/>
          <w:sz w:val="24"/>
          <w:szCs w:val="24"/>
        </w:rPr>
        <w:t>O conhecimento prévio dos problemas e das causas reduz os erros que essas estruturas ve</w:t>
      </w:r>
      <w:r w:rsidR="00A40108">
        <w:rPr>
          <w:rFonts w:ascii="Times New Roman" w:hAnsi="Times New Roman" w:cs="Times New Roman"/>
          <w:sz w:val="24"/>
          <w:szCs w:val="24"/>
        </w:rPr>
        <w:t xml:space="preserve">nham a apresentar. </w:t>
      </w:r>
      <w:r w:rsidR="006E4089">
        <w:rPr>
          <w:rFonts w:ascii="Times New Roman" w:hAnsi="Times New Roman" w:cs="Times New Roman"/>
          <w:sz w:val="24"/>
          <w:szCs w:val="24"/>
        </w:rPr>
        <w:t>O</w:t>
      </w:r>
      <w:r w:rsidRPr="00560BFF">
        <w:rPr>
          <w:rFonts w:ascii="Times New Roman" w:hAnsi="Times New Roman" w:cs="Times New Roman"/>
          <w:sz w:val="24"/>
          <w:szCs w:val="24"/>
        </w:rPr>
        <w:t xml:space="preserve"> uso de uma edificação inclui sua operação e as atividades de manutenção realizadas durante sua vida útil. Pelo fato das atividades de manutenção em sua maioria serem repetitivas, é importante a implantação de um programa de manutenção, visando </w:t>
      </w:r>
      <w:proofErr w:type="gramStart"/>
      <w:r w:rsidRPr="00560BFF">
        <w:rPr>
          <w:rFonts w:ascii="Times New Roman" w:hAnsi="Times New Roman" w:cs="Times New Roman"/>
          <w:sz w:val="24"/>
          <w:szCs w:val="24"/>
        </w:rPr>
        <w:t>otimizar</w:t>
      </w:r>
      <w:proofErr w:type="gramEnd"/>
      <w:r w:rsidRPr="00560BFF">
        <w:rPr>
          <w:rFonts w:ascii="Times New Roman" w:hAnsi="Times New Roman" w:cs="Times New Roman"/>
          <w:sz w:val="24"/>
          <w:szCs w:val="24"/>
        </w:rPr>
        <w:t xml:space="preserve"> a utilização de recursos e </w:t>
      </w:r>
      <w:r w:rsidR="006E4089">
        <w:rPr>
          <w:rFonts w:ascii="Times New Roman" w:hAnsi="Times New Roman" w:cs="Times New Roman"/>
          <w:sz w:val="24"/>
          <w:szCs w:val="24"/>
        </w:rPr>
        <w:t>manter o desempenho de projeto (COSTA JÚNIOR e SILVA, 2003</w:t>
      </w:r>
      <w:r w:rsidR="00F81A3A">
        <w:rPr>
          <w:rFonts w:ascii="Times New Roman" w:hAnsi="Times New Roman" w:cs="Times New Roman"/>
          <w:sz w:val="24"/>
          <w:szCs w:val="24"/>
        </w:rPr>
        <w:t>, p. 9</w:t>
      </w:r>
      <w:r w:rsidR="006E4089">
        <w:rPr>
          <w:rFonts w:ascii="Times New Roman" w:hAnsi="Times New Roman" w:cs="Times New Roman"/>
          <w:sz w:val="24"/>
          <w:szCs w:val="24"/>
        </w:rPr>
        <w:t>).</w:t>
      </w:r>
    </w:p>
    <w:p w:rsidR="00E53A6E" w:rsidRDefault="00D20CAB" w:rsidP="00E53A6E">
      <w:pPr>
        <w:spacing w:line="360" w:lineRule="auto"/>
        <w:ind w:firstLine="709"/>
      </w:pPr>
      <w:r>
        <w:rPr>
          <w:rFonts w:ascii="Times New Roman" w:hAnsi="Times New Roman" w:cs="Times New Roman"/>
          <w:sz w:val="24"/>
          <w:szCs w:val="24"/>
        </w:rPr>
        <w:t>Neste contexto</w:t>
      </w:r>
      <w:r w:rsidR="001E7C2C">
        <w:rPr>
          <w:rFonts w:ascii="Times New Roman" w:hAnsi="Times New Roman" w:cs="Times New Roman"/>
          <w:sz w:val="24"/>
          <w:szCs w:val="24"/>
        </w:rPr>
        <w:t>, t</w:t>
      </w:r>
      <w:r>
        <w:rPr>
          <w:rFonts w:ascii="Times New Roman" w:hAnsi="Times New Roman" w:cs="Times New Roman"/>
          <w:sz w:val="24"/>
          <w:szCs w:val="24"/>
        </w:rPr>
        <w:t xml:space="preserve">er </w:t>
      </w:r>
      <w:r w:rsidR="00E53A6E" w:rsidRPr="00560BFF">
        <w:rPr>
          <w:rFonts w:ascii="Times New Roman" w:hAnsi="Times New Roman" w:cs="Times New Roman"/>
          <w:sz w:val="24"/>
          <w:szCs w:val="24"/>
        </w:rPr>
        <w:t>conhecimento da</w:t>
      </w:r>
      <w:r w:rsidR="00E53A6E">
        <w:rPr>
          <w:rFonts w:ascii="Times New Roman" w:hAnsi="Times New Roman" w:cs="Times New Roman"/>
          <w:sz w:val="24"/>
          <w:szCs w:val="24"/>
        </w:rPr>
        <w:t>s</w:t>
      </w:r>
      <w:r w:rsidR="00E53A6E" w:rsidRPr="00560BFF">
        <w:rPr>
          <w:rFonts w:ascii="Times New Roman" w:hAnsi="Times New Roman" w:cs="Times New Roman"/>
          <w:sz w:val="24"/>
          <w:szCs w:val="24"/>
        </w:rPr>
        <w:t xml:space="preserve"> patologia</w:t>
      </w:r>
      <w:r w:rsidR="00E53A6E">
        <w:rPr>
          <w:rFonts w:ascii="Times New Roman" w:hAnsi="Times New Roman" w:cs="Times New Roman"/>
          <w:sz w:val="24"/>
          <w:szCs w:val="24"/>
        </w:rPr>
        <w:t>s</w:t>
      </w:r>
      <w:r w:rsidR="00E53A6E" w:rsidRPr="00560BFF">
        <w:rPr>
          <w:rFonts w:ascii="Times New Roman" w:hAnsi="Times New Roman" w:cs="Times New Roman"/>
          <w:sz w:val="24"/>
          <w:szCs w:val="24"/>
        </w:rPr>
        <w:t xml:space="preserve"> nas edificações é indispensável para todos que trabalham na construção, desde o operário até o Engenheiro, Arquiteto ou Tecnólogo em Edificações</w:t>
      </w:r>
      <w:r w:rsidR="00E53A6E">
        <w:rPr>
          <w:rFonts w:ascii="Times New Roman" w:hAnsi="Times New Roman" w:cs="Times New Roman"/>
          <w:sz w:val="24"/>
          <w:szCs w:val="24"/>
        </w:rPr>
        <w:t>,</w:t>
      </w:r>
      <w:r w:rsidR="00E53A6E" w:rsidRPr="00456614">
        <w:rPr>
          <w:rFonts w:ascii="Times New Roman" w:hAnsi="Times New Roman" w:cs="Times New Roman"/>
          <w:sz w:val="24"/>
          <w:szCs w:val="24"/>
        </w:rPr>
        <w:t xml:space="preserve"> </w:t>
      </w:r>
      <w:r w:rsidR="00E53A6E">
        <w:rPr>
          <w:rFonts w:ascii="Times New Roman" w:hAnsi="Times New Roman" w:cs="Times New Roman"/>
          <w:sz w:val="24"/>
          <w:szCs w:val="24"/>
        </w:rPr>
        <w:t xml:space="preserve">pois "a estrutura de uma edificação é o principal componente de uma construção. Esse elemento é responsável por garantir a estabilidade da construção </w:t>
      </w:r>
      <w:r w:rsidR="00E53A6E">
        <w:rPr>
          <w:rFonts w:ascii="Times New Roman" w:hAnsi="Times New Roman" w:cs="Times New Roman"/>
          <w:sz w:val="24"/>
          <w:szCs w:val="24"/>
        </w:rPr>
        <w:lastRenderedPageBreak/>
        <w:t>submetida a diferentes tipos de esforços, o que permite a fundação se manter em pé garantindo sua funcionalidade" (VIEIRA, 2016, p. 1).</w:t>
      </w:r>
    </w:p>
    <w:p w:rsidR="00560BFF" w:rsidRPr="00560BFF" w:rsidRDefault="00796746" w:rsidP="00560BFF">
      <w:pPr>
        <w:autoSpaceDE w:val="0"/>
        <w:autoSpaceDN w:val="0"/>
        <w:adjustRightInd w:val="0"/>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Portanto, esse trabalho </w:t>
      </w:r>
      <w:r w:rsidR="003F471F" w:rsidRPr="00560BFF">
        <w:rPr>
          <w:rFonts w:ascii="Times New Roman" w:hAnsi="Times New Roman" w:cs="Times New Roman"/>
          <w:bCs/>
          <w:sz w:val="24"/>
          <w:szCs w:val="24"/>
        </w:rPr>
        <w:t>objetivo</w:t>
      </w:r>
      <w:r w:rsidR="0085274F">
        <w:rPr>
          <w:rFonts w:ascii="Times New Roman" w:hAnsi="Times New Roman" w:cs="Times New Roman"/>
          <w:bCs/>
          <w:sz w:val="24"/>
          <w:szCs w:val="24"/>
        </w:rPr>
        <w:t>u</w:t>
      </w:r>
      <w:r w:rsidR="003F471F" w:rsidRPr="00560BFF">
        <w:rPr>
          <w:rFonts w:ascii="Times New Roman" w:hAnsi="Times New Roman" w:cs="Times New Roman"/>
          <w:sz w:val="24"/>
          <w:szCs w:val="24"/>
        </w:rPr>
        <w:t xml:space="preserve"> analisar os níveis de conservação dos edifícios de pequeno, médio e grande porte no centro de Campina Grande-PB. </w:t>
      </w:r>
      <w:r w:rsidR="002D5105">
        <w:rPr>
          <w:rFonts w:ascii="Times New Roman" w:hAnsi="Times New Roman" w:cs="Times New Roman"/>
          <w:sz w:val="24"/>
          <w:szCs w:val="24"/>
        </w:rPr>
        <w:t>As visitas foram realizadas</w:t>
      </w:r>
      <w:r w:rsidR="003F471F" w:rsidRPr="00560BFF">
        <w:rPr>
          <w:rFonts w:ascii="Times New Roman" w:hAnsi="Times New Roman" w:cs="Times New Roman"/>
          <w:sz w:val="24"/>
          <w:szCs w:val="24"/>
        </w:rPr>
        <w:t xml:space="preserve"> em parceira com a Defesa Civil do município, que auxiliou durante as visitas aos imóveis. </w:t>
      </w:r>
    </w:p>
    <w:p w:rsidR="00B97747" w:rsidRDefault="00560BFF" w:rsidP="00560BFF">
      <w:pPr>
        <w:autoSpaceDE w:val="0"/>
        <w:autoSpaceDN w:val="0"/>
        <w:adjustRightInd w:val="0"/>
        <w:spacing w:line="360" w:lineRule="auto"/>
        <w:ind w:firstLine="708"/>
        <w:rPr>
          <w:rFonts w:ascii="Times New Roman" w:hAnsi="Times New Roman" w:cs="Times New Roman"/>
          <w:sz w:val="24"/>
          <w:szCs w:val="24"/>
        </w:rPr>
      </w:pPr>
      <w:r w:rsidRPr="00560BFF">
        <w:rPr>
          <w:rFonts w:ascii="Times New Roman" w:hAnsi="Times New Roman" w:cs="Times New Roman"/>
          <w:sz w:val="24"/>
          <w:szCs w:val="24"/>
        </w:rPr>
        <w:t xml:space="preserve">Uma maneira de compreender a qualidade das edificações é através da realização de estudos qualitativos e quantitativos sobre o conjunto de obras danificadas, através de metodologias apropriadas e sistemáticas baseadas em normas técnicas, visualizações, registros, formatação e discussão dos resultados, sendo este o foco principal deste estudo. </w:t>
      </w:r>
    </w:p>
    <w:p w:rsidR="00B97747" w:rsidRDefault="00560BFF" w:rsidP="00B97747">
      <w:pPr>
        <w:pStyle w:val="Default"/>
        <w:spacing w:line="360" w:lineRule="auto"/>
        <w:ind w:right="-143" w:firstLine="673"/>
        <w:jc w:val="both"/>
        <w:rPr>
          <w:rFonts w:ascii="Times New Roman" w:hAnsi="Times New Roman" w:cs="Times New Roman"/>
          <w:color w:val="auto"/>
        </w:rPr>
      </w:pPr>
      <w:r w:rsidRPr="00560BFF">
        <w:rPr>
          <w:rFonts w:ascii="Times New Roman" w:hAnsi="Times New Roman" w:cs="Times New Roman"/>
        </w:rPr>
        <w:t>Este trabalho tem sua relevância</w:t>
      </w:r>
      <w:r w:rsidR="009221B8">
        <w:rPr>
          <w:rFonts w:ascii="Times New Roman" w:hAnsi="Times New Roman" w:cs="Times New Roman"/>
        </w:rPr>
        <w:t xml:space="preserve"> acentuada, por levantar dados </w:t>
      </w:r>
      <w:r w:rsidRPr="00560BFF">
        <w:rPr>
          <w:rFonts w:ascii="Times New Roman" w:hAnsi="Times New Roman" w:cs="Times New Roman"/>
        </w:rPr>
        <w:t xml:space="preserve">de forma genérica </w:t>
      </w:r>
      <w:r w:rsidR="0088751C">
        <w:rPr>
          <w:rFonts w:ascii="Times New Roman" w:hAnsi="Times New Roman" w:cs="Times New Roman"/>
        </w:rPr>
        <w:t xml:space="preserve">sobre </w:t>
      </w:r>
      <w:r w:rsidRPr="00560BFF">
        <w:rPr>
          <w:rFonts w:ascii="Times New Roman" w:hAnsi="Times New Roman" w:cs="Times New Roman"/>
        </w:rPr>
        <w:t>o estado de conservação dos prédio</w:t>
      </w:r>
      <w:r w:rsidR="003F471F">
        <w:rPr>
          <w:rFonts w:ascii="Times New Roman" w:hAnsi="Times New Roman" w:cs="Times New Roman"/>
        </w:rPr>
        <w:t xml:space="preserve">s </w:t>
      </w:r>
      <w:r w:rsidR="00B97747">
        <w:rPr>
          <w:rFonts w:ascii="Times New Roman" w:hAnsi="Times New Roman" w:cs="Times New Roman"/>
        </w:rPr>
        <w:t xml:space="preserve">da área </w:t>
      </w:r>
      <w:r w:rsidR="003F471F">
        <w:rPr>
          <w:rFonts w:ascii="Times New Roman" w:hAnsi="Times New Roman" w:cs="Times New Roman"/>
        </w:rPr>
        <w:t>central de Campina Grande-PB.</w:t>
      </w:r>
      <w:r w:rsidR="00B97747" w:rsidRPr="00B97747">
        <w:rPr>
          <w:rFonts w:ascii="Times New Roman" w:hAnsi="Times New Roman" w:cs="Times New Roman"/>
          <w:color w:val="auto"/>
        </w:rPr>
        <w:t xml:space="preserve"> </w:t>
      </w:r>
      <w:r w:rsidR="00B97747">
        <w:rPr>
          <w:rFonts w:ascii="Times New Roman" w:hAnsi="Times New Roman" w:cs="Times New Roman"/>
          <w:color w:val="auto"/>
        </w:rPr>
        <w:t xml:space="preserve">Neste sentido, a relevância desta pesquisa consiste em esclarecer </w:t>
      </w:r>
      <w:r w:rsidR="009E6C44">
        <w:rPr>
          <w:rFonts w:ascii="Times New Roman" w:hAnsi="Times New Roman" w:cs="Times New Roman"/>
          <w:color w:val="auto"/>
        </w:rPr>
        <w:t>a</w:t>
      </w:r>
      <w:r w:rsidR="00B97747">
        <w:rPr>
          <w:rFonts w:ascii="Times New Roman" w:hAnsi="Times New Roman" w:cs="Times New Roman"/>
          <w:color w:val="auto"/>
        </w:rPr>
        <w:t>o público em geral sobre os riscos e danos provocados pelas patologias construtivas e fomentar o desenvolvimento de uma cultura voltada para prática da manutenção preventiva e corretiva</w:t>
      </w:r>
      <w:r w:rsidR="007407FA">
        <w:rPr>
          <w:rFonts w:ascii="Times New Roman" w:hAnsi="Times New Roman" w:cs="Times New Roman"/>
          <w:color w:val="auto"/>
        </w:rPr>
        <w:t>.</w:t>
      </w:r>
    </w:p>
    <w:p w:rsidR="00BF686A" w:rsidRDefault="00BF686A" w:rsidP="00045034">
      <w:pPr>
        <w:pStyle w:val="Default"/>
        <w:spacing w:line="360" w:lineRule="auto"/>
        <w:ind w:right="-143" w:firstLine="673"/>
        <w:jc w:val="both"/>
        <w:rPr>
          <w:rFonts w:ascii="Times New Roman" w:hAnsi="Times New Roman" w:cs="Times New Roman"/>
          <w:color w:val="auto"/>
        </w:rPr>
      </w:pPr>
    </w:p>
    <w:p w:rsidR="00560BFF" w:rsidRDefault="00C4619E" w:rsidP="005407C2">
      <w:pPr>
        <w:rPr>
          <w:rFonts w:ascii="Times New Roman" w:hAnsi="Times New Roman" w:cs="Times New Roman"/>
          <w:b/>
          <w:sz w:val="24"/>
          <w:szCs w:val="24"/>
        </w:rPr>
      </w:pPr>
      <w:r>
        <w:rPr>
          <w:rFonts w:ascii="Times New Roman" w:hAnsi="Times New Roman" w:cs="Times New Roman"/>
          <w:b/>
          <w:sz w:val="24"/>
          <w:szCs w:val="24"/>
        </w:rPr>
        <w:t>2. METODO</w:t>
      </w:r>
      <w:r w:rsidR="00560BFF" w:rsidRPr="00560BFF">
        <w:rPr>
          <w:rFonts w:ascii="Times New Roman" w:hAnsi="Times New Roman" w:cs="Times New Roman"/>
          <w:b/>
          <w:sz w:val="24"/>
          <w:szCs w:val="24"/>
        </w:rPr>
        <w:t>LOGIA</w:t>
      </w:r>
    </w:p>
    <w:p w:rsidR="00560BFF" w:rsidRPr="00F647FF" w:rsidRDefault="00560BFF" w:rsidP="00260795">
      <w:pPr>
        <w:spacing w:line="168" w:lineRule="auto"/>
        <w:rPr>
          <w:rFonts w:ascii="Times New Roman" w:hAnsi="Times New Roman" w:cs="Times New Roman"/>
          <w:b/>
          <w:sz w:val="24"/>
          <w:szCs w:val="24"/>
        </w:rPr>
      </w:pPr>
    </w:p>
    <w:p w:rsidR="00F647FF" w:rsidRPr="00BF686A" w:rsidRDefault="00F647FF" w:rsidP="00F647FF">
      <w:pPr>
        <w:autoSpaceDE w:val="0"/>
        <w:autoSpaceDN w:val="0"/>
        <w:adjustRightInd w:val="0"/>
        <w:spacing w:line="360" w:lineRule="auto"/>
        <w:ind w:firstLine="708"/>
        <w:rPr>
          <w:rFonts w:ascii="Times New Roman" w:hAnsi="Times New Roman" w:cs="Times New Roman"/>
          <w:sz w:val="24"/>
          <w:szCs w:val="24"/>
        </w:rPr>
      </w:pPr>
      <w:r w:rsidRPr="00BF686A">
        <w:rPr>
          <w:rFonts w:ascii="Times New Roman" w:hAnsi="Times New Roman" w:cs="Times New Roman"/>
          <w:sz w:val="24"/>
          <w:szCs w:val="24"/>
        </w:rPr>
        <w:t>A rota de inspeção foi discutida e traçada conforme o mapeamento da região central de Campina Grande-PB. Com os estudos qualitativos do estado de conservação dos edifícios e prédios, foi realizado um estudo de caso, que segundo Gil (2008), consiste no conhecimento profundo e exaustivo de um ou poucos objetos, de maneira que permita seu amplo e detalhado conhecimento, de abordagem qualitativa, na qual, de acordo com Martins e Campos (2004), estuda-se a realidade em seu contexto natural, tal como acontece e procura dar sentido ou interpretar os fenômenos de acordo com os significados que possuem para as pessoas.</w:t>
      </w:r>
    </w:p>
    <w:p w:rsidR="00F647FF" w:rsidRPr="005C4544" w:rsidRDefault="00F647FF" w:rsidP="00F647FF">
      <w:pPr>
        <w:autoSpaceDE w:val="0"/>
        <w:autoSpaceDN w:val="0"/>
        <w:adjustRightInd w:val="0"/>
        <w:spacing w:line="360" w:lineRule="auto"/>
        <w:ind w:firstLine="708"/>
        <w:rPr>
          <w:rFonts w:ascii="Times New Roman" w:hAnsi="Times New Roman" w:cs="Times New Roman"/>
          <w:sz w:val="24"/>
          <w:szCs w:val="24"/>
        </w:rPr>
      </w:pPr>
      <w:r w:rsidRPr="005C4544">
        <w:rPr>
          <w:rFonts w:ascii="Times New Roman" w:hAnsi="Times New Roman" w:cs="Times New Roman"/>
          <w:sz w:val="24"/>
          <w:szCs w:val="24"/>
        </w:rPr>
        <w:t xml:space="preserve">Conforme </w:t>
      </w:r>
      <w:proofErr w:type="spellStart"/>
      <w:r w:rsidRPr="005C4544">
        <w:rPr>
          <w:rFonts w:ascii="Times New Roman" w:hAnsi="Times New Roman" w:cs="Times New Roman"/>
          <w:sz w:val="24"/>
          <w:szCs w:val="24"/>
        </w:rPr>
        <w:t>Aliaga</w:t>
      </w:r>
      <w:proofErr w:type="spellEnd"/>
      <w:r w:rsidRPr="005C4544">
        <w:rPr>
          <w:rFonts w:ascii="Times New Roman" w:hAnsi="Times New Roman" w:cs="Times New Roman"/>
          <w:sz w:val="24"/>
          <w:szCs w:val="24"/>
        </w:rPr>
        <w:t xml:space="preserve"> e </w:t>
      </w:r>
      <w:proofErr w:type="spellStart"/>
      <w:r w:rsidRPr="005C4544">
        <w:rPr>
          <w:rFonts w:ascii="Times New Roman" w:hAnsi="Times New Roman" w:cs="Times New Roman"/>
          <w:sz w:val="24"/>
          <w:szCs w:val="24"/>
        </w:rPr>
        <w:t>Gunderson</w:t>
      </w:r>
      <w:proofErr w:type="spellEnd"/>
      <w:r w:rsidRPr="005C4544">
        <w:rPr>
          <w:rFonts w:ascii="Times New Roman" w:hAnsi="Times New Roman" w:cs="Times New Roman"/>
          <w:sz w:val="24"/>
          <w:szCs w:val="24"/>
        </w:rPr>
        <w:t xml:space="preserve"> (2002) citados por </w:t>
      </w:r>
      <w:proofErr w:type="spellStart"/>
      <w:r w:rsidRPr="005C4544">
        <w:rPr>
          <w:rFonts w:ascii="Times New Roman" w:hAnsi="Times New Roman" w:cs="Times New Roman"/>
          <w:sz w:val="24"/>
          <w:szCs w:val="24"/>
        </w:rPr>
        <w:t>Paschoarelli</w:t>
      </w:r>
      <w:proofErr w:type="spellEnd"/>
      <w:r w:rsidRPr="005C4544">
        <w:rPr>
          <w:rFonts w:ascii="Times New Roman" w:hAnsi="Times New Roman" w:cs="Times New Roman"/>
          <w:sz w:val="24"/>
          <w:szCs w:val="24"/>
        </w:rPr>
        <w:t xml:space="preserve">, </w:t>
      </w:r>
      <w:proofErr w:type="spellStart"/>
      <w:r w:rsidRPr="005C4544">
        <w:rPr>
          <w:rFonts w:ascii="Times New Roman" w:hAnsi="Times New Roman" w:cs="Times New Roman"/>
          <w:sz w:val="24"/>
          <w:szCs w:val="24"/>
        </w:rPr>
        <w:t>Medola</w:t>
      </w:r>
      <w:proofErr w:type="spellEnd"/>
      <w:r w:rsidRPr="005C4544">
        <w:rPr>
          <w:rFonts w:ascii="Times New Roman" w:hAnsi="Times New Roman" w:cs="Times New Roman"/>
          <w:sz w:val="24"/>
          <w:szCs w:val="24"/>
        </w:rPr>
        <w:t xml:space="preserve"> e Bonfim (2015, p. 67) pode-se entender a pesquisa quantitativa como a "explicação de fenômenos por meio da coleta de dados numéricos que serão analisados através de métodos matemáticos (em particular, os estatísticos)". Nota-se então, que esse tipo de pesquisa busca uma precisão dos resultados, a fim de evitar equívocos na análise e interpretação dos dados, gerando maior segurança em relação às interferências obtidas. Sua aplicação é frequente em estudos descritivos, os quais procuram relações entre variáveis, buscando descobrir características de um fenômeno (RICHARDSON, 2008).</w:t>
      </w:r>
    </w:p>
    <w:p w:rsidR="008B74D3" w:rsidRDefault="00F647FF" w:rsidP="008B74D3">
      <w:pPr>
        <w:autoSpaceDE w:val="0"/>
        <w:autoSpaceDN w:val="0"/>
        <w:adjustRightInd w:val="0"/>
        <w:spacing w:line="360" w:lineRule="auto"/>
        <w:ind w:firstLine="708"/>
        <w:rPr>
          <w:rFonts w:ascii="Times New Roman" w:hAnsi="Times New Roman" w:cs="Times New Roman"/>
          <w:sz w:val="24"/>
          <w:szCs w:val="24"/>
        </w:rPr>
      </w:pPr>
      <w:r w:rsidRPr="005C4544">
        <w:rPr>
          <w:rFonts w:ascii="Times New Roman" w:hAnsi="Times New Roman" w:cs="Times New Roman"/>
          <w:sz w:val="24"/>
          <w:szCs w:val="24"/>
        </w:rPr>
        <w:t xml:space="preserve">O estudo foi realizado durante os meses de fevereiro a junho e de agosto a novembro de 2015 em 120 prédios situados em nove ruas da área central de Campina Grande-PB, sendo </w:t>
      </w:r>
      <w:r w:rsidRPr="005C4544">
        <w:rPr>
          <w:rFonts w:ascii="Times New Roman" w:hAnsi="Times New Roman" w:cs="Times New Roman"/>
          <w:sz w:val="24"/>
          <w:szCs w:val="24"/>
        </w:rPr>
        <w:lastRenderedPageBreak/>
        <w:t>as seguintes</w:t>
      </w:r>
      <w:r w:rsidR="0049411C">
        <w:rPr>
          <w:rFonts w:ascii="Times New Roman" w:hAnsi="Times New Roman" w:cs="Times New Roman"/>
          <w:sz w:val="24"/>
          <w:szCs w:val="24"/>
        </w:rPr>
        <w:t xml:space="preserve"> ruas: Maciel Pinheiro, Barão do</w:t>
      </w:r>
      <w:r w:rsidRPr="005C4544">
        <w:rPr>
          <w:rFonts w:ascii="Times New Roman" w:hAnsi="Times New Roman" w:cs="Times New Roman"/>
          <w:sz w:val="24"/>
          <w:szCs w:val="24"/>
        </w:rPr>
        <w:t xml:space="preserve"> </w:t>
      </w:r>
      <w:proofErr w:type="spellStart"/>
      <w:r w:rsidRPr="005C4544">
        <w:rPr>
          <w:rFonts w:ascii="Times New Roman" w:hAnsi="Times New Roman" w:cs="Times New Roman"/>
          <w:sz w:val="24"/>
          <w:szCs w:val="24"/>
        </w:rPr>
        <w:t>Abiai</w:t>
      </w:r>
      <w:proofErr w:type="spellEnd"/>
      <w:r w:rsidRPr="005C4544">
        <w:rPr>
          <w:rFonts w:ascii="Times New Roman" w:hAnsi="Times New Roman" w:cs="Times New Roman"/>
          <w:sz w:val="24"/>
          <w:szCs w:val="24"/>
        </w:rPr>
        <w:t xml:space="preserve">, Venâncio Neiva, João </w:t>
      </w:r>
      <w:proofErr w:type="spellStart"/>
      <w:r w:rsidRPr="005C4544">
        <w:rPr>
          <w:rFonts w:ascii="Times New Roman" w:hAnsi="Times New Roman" w:cs="Times New Roman"/>
          <w:sz w:val="24"/>
          <w:szCs w:val="24"/>
        </w:rPr>
        <w:t>Suassuna</w:t>
      </w:r>
      <w:proofErr w:type="spellEnd"/>
      <w:r w:rsidRPr="005C4544">
        <w:rPr>
          <w:rFonts w:ascii="Times New Roman" w:hAnsi="Times New Roman" w:cs="Times New Roman"/>
          <w:sz w:val="24"/>
          <w:szCs w:val="24"/>
        </w:rPr>
        <w:t xml:space="preserve">, </w:t>
      </w:r>
      <w:r w:rsidR="0049411C">
        <w:rPr>
          <w:rFonts w:ascii="Times New Roman" w:hAnsi="Times New Roman" w:cs="Times New Roman"/>
          <w:sz w:val="24"/>
          <w:szCs w:val="24"/>
        </w:rPr>
        <w:t>Per</w:t>
      </w:r>
      <w:r w:rsidRPr="005C4544">
        <w:rPr>
          <w:rFonts w:ascii="Times New Roman" w:hAnsi="Times New Roman" w:cs="Times New Roman"/>
          <w:sz w:val="24"/>
          <w:szCs w:val="24"/>
        </w:rPr>
        <w:t xml:space="preserve">egrino de Carvalho, Afonso Campos, Marquês do </w:t>
      </w:r>
      <w:proofErr w:type="spellStart"/>
      <w:r w:rsidRPr="005C4544">
        <w:rPr>
          <w:rFonts w:ascii="Times New Roman" w:hAnsi="Times New Roman" w:cs="Times New Roman"/>
          <w:sz w:val="24"/>
          <w:szCs w:val="24"/>
        </w:rPr>
        <w:t>Herval</w:t>
      </w:r>
      <w:proofErr w:type="spellEnd"/>
      <w:r w:rsidRPr="005C4544">
        <w:rPr>
          <w:rFonts w:ascii="Times New Roman" w:hAnsi="Times New Roman" w:cs="Times New Roman"/>
          <w:sz w:val="24"/>
          <w:szCs w:val="24"/>
        </w:rPr>
        <w:t>, João Pessoa e Félix Araújo (Figura 4). Este setor foi escolhido por apresentar grande incidência de patologias construtivas e possibilidade de um colapso estrutural causar acidentes de grandes proporções, além disso, prédios construídos recentemente apresentam um estágio avançado de depreciação e degradação.</w:t>
      </w:r>
    </w:p>
    <w:p w:rsidR="002B5C4D" w:rsidRDefault="002B5C4D" w:rsidP="00260795">
      <w:pPr>
        <w:autoSpaceDE w:val="0"/>
        <w:autoSpaceDN w:val="0"/>
        <w:adjustRightInd w:val="0"/>
        <w:spacing w:line="168" w:lineRule="auto"/>
        <w:ind w:firstLine="709"/>
        <w:rPr>
          <w:rFonts w:ascii="Times New Roman" w:hAnsi="Times New Roman" w:cs="Times New Roman"/>
          <w:sz w:val="24"/>
          <w:szCs w:val="24"/>
        </w:rPr>
      </w:pPr>
    </w:p>
    <w:p w:rsidR="005C4544" w:rsidRDefault="00796E24" w:rsidP="008E67D2">
      <w:p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 xml:space="preserve">Figura 4- Localização </w:t>
      </w:r>
      <w:r w:rsidR="005C4544">
        <w:rPr>
          <w:rFonts w:ascii="Times New Roman" w:hAnsi="Times New Roman" w:cs="Times New Roman"/>
          <w:sz w:val="20"/>
          <w:szCs w:val="20"/>
        </w:rPr>
        <w:t>d</w:t>
      </w:r>
      <w:r w:rsidR="006B7A6F">
        <w:rPr>
          <w:rFonts w:ascii="Times New Roman" w:hAnsi="Times New Roman" w:cs="Times New Roman"/>
          <w:sz w:val="20"/>
          <w:szCs w:val="20"/>
        </w:rPr>
        <w:t xml:space="preserve">a área de estudo </w:t>
      </w:r>
      <w:r w:rsidR="005C4544">
        <w:rPr>
          <w:rFonts w:ascii="Times New Roman" w:hAnsi="Times New Roman" w:cs="Times New Roman"/>
          <w:sz w:val="20"/>
          <w:szCs w:val="20"/>
        </w:rPr>
        <w:t>e</w:t>
      </w:r>
      <w:r w:rsidR="006B7A6F">
        <w:rPr>
          <w:rFonts w:ascii="Times New Roman" w:hAnsi="Times New Roman" w:cs="Times New Roman"/>
          <w:sz w:val="20"/>
          <w:szCs w:val="20"/>
        </w:rPr>
        <w:t>m</w:t>
      </w:r>
      <w:r w:rsidR="005C4544">
        <w:rPr>
          <w:rFonts w:ascii="Times New Roman" w:hAnsi="Times New Roman" w:cs="Times New Roman"/>
          <w:sz w:val="20"/>
          <w:szCs w:val="20"/>
        </w:rPr>
        <w:t xml:space="preserve"> Campina Grande-PB.</w:t>
      </w:r>
    </w:p>
    <w:p w:rsidR="0052275E" w:rsidRDefault="0052275E" w:rsidP="00496414">
      <w:pPr>
        <w:spacing w:line="240" w:lineRule="auto"/>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5700259" cy="2691441"/>
            <wp:effectExtent l="1905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3860" t="21896" r="7614" b="10609"/>
                    <a:stretch>
                      <a:fillRect/>
                    </a:stretch>
                  </pic:blipFill>
                  <pic:spPr bwMode="auto">
                    <a:xfrm>
                      <a:off x="0" y="0"/>
                      <a:ext cx="5724000" cy="2702651"/>
                    </a:xfrm>
                    <a:prstGeom prst="rect">
                      <a:avLst/>
                    </a:prstGeom>
                    <a:noFill/>
                    <a:ln w="9525">
                      <a:noFill/>
                      <a:miter lim="800000"/>
                      <a:headEnd/>
                      <a:tailEnd/>
                    </a:ln>
                  </pic:spPr>
                </pic:pic>
              </a:graphicData>
            </a:graphic>
          </wp:inline>
        </w:drawing>
      </w:r>
    </w:p>
    <w:p w:rsidR="00A47AA4" w:rsidRPr="00A47AA4" w:rsidRDefault="00A47AA4" w:rsidP="00496414">
      <w:pPr>
        <w:spacing w:line="240" w:lineRule="auto"/>
        <w:rPr>
          <w:rFonts w:ascii="Times New Roman" w:hAnsi="Times New Roman" w:cs="Times New Roman"/>
          <w:sz w:val="20"/>
          <w:szCs w:val="20"/>
        </w:rPr>
      </w:pPr>
      <w:r w:rsidRPr="00A47AA4">
        <w:rPr>
          <w:rFonts w:ascii="Times New Roman" w:hAnsi="Times New Roman" w:cs="Times New Roman"/>
          <w:sz w:val="20"/>
          <w:szCs w:val="20"/>
        </w:rPr>
        <w:t>Fonte: Adaptado do IBGE (2007),</w:t>
      </w:r>
      <w:r w:rsidR="00F647FF" w:rsidRPr="00A47AA4">
        <w:rPr>
          <w:rFonts w:ascii="Times New Roman" w:hAnsi="Times New Roman" w:cs="Times New Roman"/>
          <w:sz w:val="20"/>
          <w:szCs w:val="20"/>
        </w:rPr>
        <w:t xml:space="preserve"> </w:t>
      </w:r>
      <w:r w:rsidR="00496252" w:rsidRPr="00A47AA4">
        <w:rPr>
          <w:rFonts w:ascii="Times New Roman" w:hAnsi="Times New Roman" w:cs="Times New Roman"/>
          <w:sz w:val="20"/>
          <w:szCs w:val="20"/>
        </w:rPr>
        <w:t>http://infoaplicgeoufcg.blogspot.com</w:t>
      </w:r>
      <w:r w:rsidR="00496252">
        <w:rPr>
          <w:rFonts w:ascii="Times New Roman" w:hAnsi="Times New Roman" w:cs="Times New Roman"/>
          <w:sz w:val="20"/>
          <w:szCs w:val="20"/>
        </w:rPr>
        <w:t xml:space="preserve"> (2015), </w:t>
      </w:r>
      <w:r w:rsidR="00F647FF" w:rsidRPr="00A47AA4">
        <w:rPr>
          <w:rFonts w:ascii="Times New Roman" w:hAnsi="Times New Roman" w:cs="Times New Roman"/>
          <w:i/>
          <w:sz w:val="20"/>
          <w:szCs w:val="20"/>
        </w:rPr>
        <w:t xml:space="preserve">Google </w:t>
      </w:r>
      <w:proofErr w:type="spellStart"/>
      <w:r w:rsidR="00F647FF" w:rsidRPr="00A47AA4">
        <w:rPr>
          <w:rFonts w:ascii="Times New Roman" w:hAnsi="Times New Roman" w:cs="Times New Roman"/>
          <w:i/>
          <w:sz w:val="20"/>
          <w:szCs w:val="20"/>
        </w:rPr>
        <w:t>Earth</w:t>
      </w:r>
      <w:proofErr w:type="spellEnd"/>
      <w:r w:rsidRPr="00A47AA4">
        <w:rPr>
          <w:rFonts w:ascii="Times New Roman" w:hAnsi="Times New Roman" w:cs="Times New Roman"/>
          <w:sz w:val="20"/>
          <w:szCs w:val="20"/>
        </w:rPr>
        <w:t xml:space="preserve"> (2015)</w:t>
      </w:r>
      <w:r w:rsidR="00496252">
        <w:rPr>
          <w:rFonts w:ascii="Times New Roman" w:hAnsi="Times New Roman" w:cs="Times New Roman"/>
          <w:sz w:val="20"/>
          <w:szCs w:val="20"/>
        </w:rPr>
        <w:t>.</w:t>
      </w:r>
      <w:r w:rsidRPr="00A47AA4">
        <w:rPr>
          <w:rFonts w:ascii="Times New Roman" w:hAnsi="Times New Roman" w:cs="Times New Roman"/>
          <w:sz w:val="20"/>
          <w:szCs w:val="20"/>
        </w:rPr>
        <w:t xml:space="preserve"> </w:t>
      </w:r>
    </w:p>
    <w:p w:rsidR="00F647FF" w:rsidRPr="00F647FF" w:rsidRDefault="00F647FF" w:rsidP="00045034">
      <w:pPr>
        <w:autoSpaceDE w:val="0"/>
        <w:autoSpaceDN w:val="0"/>
        <w:adjustRightInd w:val="0"/>
        <w:spacing w:line="480" w:lineRule="auto"/>
        <w:rPr>
          <w:rFonts w:ascii="Times New Roman" w:hAnsi="Times New Roman" w:cs="Times New Roman"/>
          <w:sz w:val="20"/>
          <w:szCs w:val="20"/>
        </w:rPr>
      </w:pPr>
    </w:p>
    <w:p w:rsidR="00F647FF" w:rsidRPr="005C4544" w:rsidRDefault="00F647FF" w:rsidP="00F647FF">
      <w:pPr>
        <w:autoSpaceDE w:val="0"/>
        <w:autoSpaceDN w:val="0"/>
        <w:adjustRightInd w:val="0"/>
        <w:spacing w:line="360" w:lineRule="auto"/>
        <w:ind w:firstLine="708"/>
        <w:rPr>
          <w:rFonts w:ascii="Times New Roman" w:hAnsi="Times New Roman" w:cs="Times New Roman"/>
          <w:sz w:val="24"/>
          <w:szCs w:val="24"/>
        </w:rPr>
      </w:pPr>
      <w:r w:rsidRPr="005C4544">
        <w:rPr>
          <w:rFonts w:ascii="Times New Roman" w:hAnsi="Times New Roman" w:cs="Times New Roman"/>
          <w:sz w:val="24"/>
          <w:szCs w:val="24"/>
        </w:rPr>
        <w:t xml:space="preserve">As visitas </w:t>
      </w:r>
      <w:r w:rsidRPr="005C4544">
        <w:rPr>
          <w:rFonts w:ascii="Times New Roman" w:hAnsi="Times New Roman" w:cs="Times New Roman"/>
          <w:i/>
          <w:sz w:val="24"/>
          <w:szCs w:val="24"/>
        </w:rPr>
        <w:t>in loco</w:t>
      </w:r>
      <w:r w:rsidRPr="005C4544">
        <w:rPr>
          <w:rFonts w:ascii="Times New Roman" w:hAnsi="Times New Roman" w:cs="Times New Roman"/>
          <w:sz w:val="24"/>
          <w:szCs w:val="24"/>
        </w:rPr>
        <w:t xml:space="preserve"> aos prédios e edifícios, foram realizadas com a colaboração da Defesa Civil de Campina Grande-PB, as quais permitiram definir separadamente a natureza e às causas dos problemas patológicos nas construções, através da aplicação do </w:t>
      </w:r>
      <w:proofErr w:type="spellStart"/>
      <w:r w:rsidRPr="005C4544">
        <w:rPr>
          <w:rFonts w:ascii="Times New Roman" w:hAnsi="Times New Roman" w:cs="Times New Roman"/>
          <w:i/>
          <w:sz w:val="24"/>
          <w:szCs w:val="24"/>
        </w:rPr>
        <w:t>Check-List</w:t>
      </w:r>
      <w:proofErr w:type="spellEnd"/>
      <w:r w:rsidRPr="005C4544">
        <w:rPr>
          <w:rFonts w:ascii="Times New Roman" w:hAnsi="Times New Roman" w:cs="Times New Roman"/>
          <w:sz w:val="24"/>
          <w:szCs w:val="24"/>
        </w:rPr>
        <w:t xml:space="preserve"> (em anexo) e coleta dos dados com anotações dos problemas detectados nas instalações. </w:t>
      </w:r>
    </w:p>
    <w:p w:rsidR="00F647FF" w:rsidRPr="005C4544" w:rsidRDefault="00F647FF" w:rsidP="00F647FF">
      <w:pPr>
        <w:autoSpaceDE w:val="0"/>
        <w:autoSpaceDN w:val="0"/>
        <w:adjustRightInd w:val="0"/>
        <w:spacing w:line="360" w:lineRule="auto"/>
        <w:ind w:firstLine="708"/>
        <w:rPr>
          <w:rFonts w:ascii="Times New Roman" w:hAnsi="Times New Roman" w:cs="Times New Roman"/>
          <w:sz w:val="24"/>
          <w:szCs w:val="24"/>
        </w:rPr>
      </w:pPr>
      <w:r w:rsidRPr="005C4544">
        <w:rPr>
          <w:rFonts w:ascii="Times New Roman" w:hAnsi="Times New Roman" w:cs="Times New Roman"/>
          <w:sz w:val="24"/>
          <w:szCs w:val="24"/>
        </w:rPr>
        <w:t>Nessa fase, realizou-se a identificação da agressividade do ambiente (fraca, moderada, forte ou muito forte), com análise visual das armaduras já expostas, identificação das zonas de desagregação do concreto, tomando nota dos aspectos gerais do concreto, descolamentos de cerâmicas, trincas</w:t>
      </w:r>
      <w:r w:rsidRPr="005C4544">
        <w:rPr>
          <w:rStyle w:val="Refdenotaderodap"/>
          <w:rFonts w:ascii="Times New Roman" w:hAnsi="Times New Roman" w:cs="Times New Roman"/>
          <w:sz w:val="24"/>
          <w:szCs w:val="24"/>
        </w:rPr>
        <w:footnoteReference w:id="2"/>
      </w:r>
      <w:r w:rsidRPr="005C4544">
        <w:rPr>
          <w:rFonts w:ascii="Times New Roman" w:hAnsi="Times New Roman" w:cs="Times New Roman"/>
          <w:sz w:val="24"/>
          <w:szCs w:val="24"/>
        </w:rPr>
        <w:t>, fissuras</w:t>
      </w:r>
      <w:r w:rsidRPr="005C4544">
        <w:rPr>
          <w:rStyle w:val="Refdenotaderodap"/>
          <w:rFonts w:ascii="Times New Roman" w:hAnsi="Times New Roman" w:cs="Times New Roman"/>
          <w:sz w:val="24"/>
          <w:szCs w:val="24"/>
        </w:rPr>
        <w:footnoteReference w:id="3"/>
      </w:r>
      <w:r w:rsidRPr="005C4544">
        <w:rPr>
          <w:rFonts w:ascii="Times New Roman" w:hAnsi="Times New Roman" w:cs="Times New Roman"/>
          <w:sz w:val="24"/>
          <w:szCs w:val="24"/>
        </w:rPr>
        <w:t>, rachaduras</w:t>
      </w:r>
      <w:r w:rsidRPr="005C4544">
        <w:rPr>
          <w:rStyle w:val="Refdenotaderodap"/>
          <w:rFonts w:ascii="Times New Roman" w:hAnsi="Times New Roman" w:cs="Times New Roman"/>
          <w:sz w:val="24"/>
          <w:szCs w:val="24"/>
        </w:rPr>
        <w:footnoteReference w:id="4"/>
      </w:r>
      <w:r w:rsidRPr="005C4544">
        <w:rPr>
          <w:rFonts w:ascii="Times New Roman" w:hAnsi="Times New Roman" w:cs="Times New Roman"/>
          <w:sz w:val="24"/>
          <w:szCs w:val="24"/>
        </w:rPr>
        <w:t xml:space="preserve">, infiltrações, manchas, descolamento de revestimentos e o estado geral das estruturas. </w:t>
      </w:r>
    </w:p>
    <w:p w:rsidR="00F647FF" w:rsidRDefault="00F647FF" w:rsidP="00F647FF">
      <w:pPr>
        <w:autoSpaceDE w:val="0"/>
        <w:autoSpaceDN w:val="0"/>
        <w:adjustRightInd w:val="0"/>
        <w:spacing w:line="360" w:lineRule="auto"/>
        <w:ind w:firstLine="708"/>
        <w:rPr>
          <w:rFonts w:ascii="Times New Roman" w:hAnsi="Times New Roman" w:cs="Times New Roman"/>
          <w:sz w:val="24"/>
          <w:szCs w:val="24"/>
        </w:rPr>
      </w:pPr>
      <w:r w:rsidRPr="005C4544">
        <w:rPr>
          <w:rFonts w:ascii="Times New Roman" w:hAnsi="Times New Roman" w:cs="Times New Roman"/>
          <w:sz w:val="24"/>
          <w:szCs w:val="24"/>
        </w:rPr>
        <w:lastRenderedPageBreak/>
        <w:t xml:space="preserve">Além disso, foi realizado o registro fotográfico das patologias construtivas observadas em cada prédio ou edifício visitado e/ou inspecionado. Foi utilizado ainda o </w:t>
      </w:r>
      <w:proofErr w:type="spellStart"/>
      <w:r w:rsidRPr="005C4544">
        <w:rPr>
          <w:rFonts w:ascii="Times New Roman" w:hAnsi="Times New Roman" w:cs="Times New Roman"/>
          <w:i/>
          <w:sz w:val="24"/>
          <w:szCs w:val="24"/>
        </w:rPr>
        <w:t>Excell</w:t>
      </w:r>
      <w:proofErr w:type="spellEnd"/>
      <w:r w:rsidRPr="005C4544">
        <w:rPr>
          <w:rFonts w:ascii="Times New Roman" w:hAnsi="Times New Roman" w:cs="Times New Roman"/>
          <w:sz w:val="24"/>
          <w:szCs w:val="24"/>
        </w:rPr>
        <w:t xml:space="preserve"> para a construção dos gráficos.</w:t>
      </w:r>
    </w:p>
    <w:p w:rsidR="00260795" w:rsidRPr="005C4544" w:rsidRDefault="00260795" w:rsidP="00F647FF">
      <w:pPr>
        <w:autoSpaceDE w:val="0"/>
        <w:autoSpaceDN w:val="0"/>
        <w:adjustRightInd w:val="0"/>
        <w:spacing w:line="360" w:lineRule="auto"/>
        <w:ind w:firstLine="708"/>
        <w:rPr>
          <w:rFonts w:ascii="Times New Roman" w:hAnsi="Times New Roman" w:cs="Times New Roman"/>
          <w:sz w:val="24"/>
          <w:szCs w:val="24"/>
        </w:rPr>
      </w:pPr>
    </w:p>
    <w:p w:rsidR="00560BFF" w:rsidRDefault="00560BFF" w:rsidP="005407C2">
      <w:pPr>
        <w:rPr>
          <w:rFonts w:ascii="Times New Roman" w:hAnsi="Times New Roman" w:cs="Times New Roman"/>
          <w:b/>
          <w:sz w:val="24"/>
          <w:szCs w:val="24"/>
        </w:rPr>
      </w:pPr>
      <w:r>
        <w:rPr>
          <w:rFonts w:ascii="Times New Roman" w:hAnsi="Times New Roman" w:cs="Times New Roman"/>
          <w:b/>
          <w:sz w:val="24"/>
          <w:szCs w:val="24"/>
        </w:rPr>
        <w:t>3. RESULTADOS E DISCUSSÃO</w:t>
      </w:r>
    </w:p>
    <w:p w:rsidR="008B22CA" w:rsidRDefault="008B22CA" w:rsidP="00EA7171">
      <w:pPr>
        <w:autoSpaceDE w:val="0"/>
        <w:autoSpaceDN w:val="0"/>
        <w:adjustRightInd w:val="0"/>
        <w:spacing w:line="240" w:lineRule="auto"/>
        <w:ind w:firstLine="709"/>
        <w:rPr>
          <w:rFonts w:ascii="Times New Roman" w:hAnsi="Times New Roman" w:cs="Times New Roman"/>
          <w:bCs/>
          <w:sz w:val="24"/>
          <w:szCs w:val="24"/>
        </w:rPr>
      </w:pPr>
    </w:p>
    <w:p w:rsidR="002677AE" w:rsidRDefault="002677AE" w:rsidP="002677AE">
      <w:pPr>
        <w:autoSpaceDE w:val="0"/>
        <w:autoSpaceDN w:val="0"/>
        <w:adjustRightInd w:val="0"/>
        <w:spacing w:line="360" w:lineRule="auto"/>
        <w:ind w:firstLine="708"/>
        <w:rPr>
          <w:rFonts w:ascii="Times New Roman" w:hAnsi="Times New Roman" w:cs="Times New Roman"/>
          <w:sz w:val="24"/>
          <w:szCs w:val="24"/>
        </w:rPr>
      </w:pPr>
      <w:r w:rsidRPr="00903980">
        <w:rPr>
          <w:rFonts w:ascii="Times New Roman" w:hAnsi="Times New Roman" w:cs="Times New Roman"/>
          <w:bCs/>
          <w:sz w:val="24"/>
          <w:szCs w:val="24"/>
        </w:rPr>
        <w:t xml:space="preserve">Os resultados apresentados neste estudo são oriundos das atividades desenvolvidas por ocasiões das visitas técnicas realizadas </w:t>
      </w:r>
      <w:r w:rsidRPr="00903980">
        <w:rPr>
          <w:rFonts w:ascii="Times New Roman" w:hAnsi="Times New Roman" w:cs="Times New Roman"/>
          <w:bCs/>
          <w:i/>
          <w:sz w:val="24"/>
          <w:szCs w:val="24"/>
        </w:rPr>
        <w:t xml:space="preserve">in loco </w:t>
      </w:r>
      <w:r w:rsidRPr="00903980">
        <w:rPr>
          <w:rFonts w:ascii="Times New Roman" w:hAnsi="Times New Roman" w:cs="Times New Roman"/>
          <w:bCs/>
          <w:sz w:val="24"/>
          <w:szCs w:val="24"/>
        </w:rPr>
        <w:t xml:space="preserve">nos 120 prédios situados em nove ruas do centro de Campina Grande-PB. </w:t>
      </w:r>
      <w:r w:rsidRPr="00903980">
        <w:rPr>
          <w:rFonts w:ascii="Times New Roman" w:hAnsi="Times New Roman" w:cs="Times New Roman"/>
          <w:sz w:val="24"/>
          <w:szCs w:val="24"/>
        </w:rPr>
        <w:t>Analisando as estruturas visitadas, foi possível identificar as inúmeras patologias construtivas decorrentes do uso prolongado, falta de manutenção e depreciações devido à ação das intempéries.</w:t>
      </w:r>
      <w:r w:rsidR="008B22CA">
        <w:rPr>
          <w:rFonts w:ascii="Times New Roman" w:hAnsi="Times New Roman" w:cs="Times New Roman"/>
          <w:sz w:val="24"/>
          <w:szCs w:val="24"/>
        </w:rPr>
        <w:t xml:space="preserve"> </w:t>
      </w:r>
      <w:r w:rsidRPr="00903980">
        <w:rPr>
          <w:rFonts w:ascii="Times New Roman" w:hAnsi="Times New Roman" w:cs="Times New Roman"/>
          <w:sz w:val="24"/>
          <w:szCs w:val="24"/>
        </w:rPr>
        <w:t>Dentre o grupo de prédios visitados</w:t>
      </w:r>
      <w:r w:rsidRPr="00903980">
        <w:rPr>
          <w:rFonts w:ascii="Times New Roman" w:hAnsi="Times New Roman" w:cs="Times New Roman"/>
          <w:i/>
          <w:sz w:val="24"/>
          <w:szCs w:val="24"/>
        </w:rPr>
        <w:t>,</w:t>
      </w:r>
      <w:r w:rsidRPr="00903980">
        <w:rPr>
          <w:rFonts w:ascii="Times New Roman" w:hAnsi="Times New Roman" w:cs="Times New Roman"/>
          <w:sz w:val="24"/>
          <w:szCs w:val="24"/>
        </w:rPr>
        <w:t xml:space="preserve"> foram detectadas várias não conformidades e </w:t>
      </w:r>
      <w:r w:rsidRPr="00903980">
        <w:rPr>
          <w:rFonts w:ascii="Times New Roman" w:hAnsi="Times New Roman" w:cs="Times New Roman"/>
          <w:bCs/>
          <w:sz w:val="24"/>
          <w:szCs w:val="24"/>
        </w:rPr>
        <w:t>pontos de degradação,</w:t>
      </w:r>
      <w:r w:rsidRPr="00903980">
        <w:rPr>
          <w:rFonts w:ascii="Times New Roman" w:hAnsi="Times New Roman" w:cs="Times New Roman"/>
          <w:sz w:val="24"/>
          <w:szCs w:val="24"/>
        </w:rPr>
        <w:t xml:space="preserve"> conforme demonstram as figuras 5 e 6 abaixo.</w:t>
      </w:r>
    </w:p>
    <w:p w:rsidR="00B025DB" w:rsidRDefault="00B025DB" w:rsidP="00EA7171">
      <w:pPr>
        <w:autoSpaceDE w:val="0"/>
        <w:autoSpaceDN w:val="0"/>
        <w:adjustRightInd w:val="0"/>
        <w:spacing w:line="240" w:lineRule="auto"/>
        <w:rPr>
          <w:rFonts w:ascii="Times New Roman" w:hAnsi="Times New Roman" w:cs="Times New Roman"/>
          <w:sz w:val="20"/>
          <w:szCs w:val="20"/>
        </w:rPr>
      </w:pPr>
    </w:p>
    <w:p w:rsidR="002677AE" w:rsidRPr="009A6407" w:rsidRDefault="002D2834" w:rsidP="009A6407">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noProof/>
          <w:sz w:val="20"/>
          <w:szCs w:val="20"/>
          <w:lang w:eastAsia="pt-BR"/>
        </w:rPr>
        <w:pict>
          <v:shapetype id="_x0000_t202" coordsize="21600,21600" o:spt="202" path="m,l,21600r21600,l21600,xe">
            <v:stroke joinstyle="miter"/>
            <v:path gradientshapeok="t" o:connecttype="rect"/>
          </v:shapetype>
          <v:shape id="_x0000_s1082" type="#_x0000_t202" style="position:absolute;left:0;text-align:left;margin-left:427.2pt;margin-top:16.3pt;width:32.25pt;height:22.5pt;z-index:251717632" filled="f" stroked="f">
            <v:textbox>
              <w:txbxContent>
                <w:p w:rsidR="009A6407" w:rsidRPr="009A6407" w:rsidRDefault="009A6407">
                  <w:pPr>
                    <w:rPr>
                      <w:rFonts w:ascii="Times New Roman" w:hAnsi="Times New Roman" w:cs="Times New Roman"/>
                      <w:b/>
                      <w:color w:val="FF0000"/>
                      <w:sz w:val="24"/>
                      <w:szCs w:val="24"/>
                    </w:rPr>
                  </w:pPr>
                  <w:r w:rsidRPr="009A6407">
                    <w:rPr>
                      <w:rFonts w:ascii="Times New Roman" w:hAnsi="Times New Roman" w:cs="Times New Roman"/>
                      <w:b/>
                      <w:color w:val="FF0000"/>
                      <w:sz w:val="24"/>
                      <w:szCs w:val="24"/>
                    </w:rPr>
                    <w:t>(B)</w:t>
                  </w:r>
                </w:p>
              </w:txbxContent>
            </v:textbox>
          </v:shape>
        </w:pict>
      </w:r>
      <w:r>
        <w:rPr>
          <w:rFonts w:ascii="Times New Roman" w:hAnsi="Times New Roman" w:cs="Times New Roman"/>
          <w:noProof/>
          <w:sz w:val="20"/>
          <w:szCs w:val="20"/>
          <w:lang w:eastAsia="pt-BR"/>
        </w:rPr>
        <w:pict>
          <v:shape id="_x0000_s1081" type="#_x0000_t202" style="position:absolute;left:0;text-align:left;margin-left:187.95pt;margin-top:16.3pt;width:36.75pt;height:22.5pt;z-index:251716608" filled="f" stroked="f">
            <v:textbox>
              <w:txbxContent>
                <w:p w:rsidR="009A6407" w:rsidRPr="009A6407" w:rsidRDefault="009A6407">
                  <w:pPr>
                    <w:rPr>
                      <w:rFonts w:ascii="Times New Roman" w:hAnsi="Times New Roman" w:cs="Times New Roman"/>
                      <w:b/>
                      <w:color w:val="FF0000"/>
                      <w:sz w:val="24"/>
                      <w:szCs w:val="24"/>
                    </w:rPr>
                  </w:pPr>
                  <w:r w:rsidRPr="009A6407">
                    <w:rPr>
                      <w:rFonts w:ascii="Times New Roman" w:hAnsi="Times New Roman" w:cs="Times New Roman"/>
                      <w:b/>
                      <w:color w:val="FF0000"/>
                      <w:sz w:val="24"/>
                      <w:szCs w:val="24"/>
                    </w:rPr>
                    <w:t>(A)</w:t>
                  </w:r>
                </w:p>
              </w:txbxContent>
            </v:textbox>
          </v:shape>
        </w:pict>
      </w:r>
      <w:r w:rsidR="00FE78E1">
        <w:rPr>
          <w:rFonts w:ascii="Times New Roman" w:hAnsi="Times New Roman" w:cs="Times New Roman"/>
          <w:sz w:val="20"/>
          <w:szCs w:val="20"/>
        </w:rPr>
        <w:t>Figuras 5 e 6</w:t>
      </w:r>
      <w:r w:rsidR="009A6407">
        <w:rPr>
          <w:rFonts w:ascii="Times New Roman" w:hAnsi="Times New Roman" w:cs="Times New Roman"/>
          <w:sz w:val="20"/>
          <w:szCs w:val="20"/>
        </w:rPr>
        <w:t xml:space="preserve">- (A) Estado de conservação dos prédios nas Ruas Maciel Pinheiro e (B) </w:t>
      </w:r>
      <w:r w:rsidR="00B401B7">
        <w:rPr>
          <w:rFonts w:ascii="Times New Roman" w:hAnsi="Times New Roman" w:cs="Times New Roman"/>
          <w:sz w:val="20"/>
          <w:szCs w:val="20"/>
        </w:rPr>
        <w:t xml:space="preserve">Rua </w:t>
      </w:r>
      <w:r w:rsidR="00763E15">
        <w:rPr>
          <w:rFonts w:ascii="Times New Roman" w:hAnsi="Times New Roman" w:cs="Times New Roman"/>
          <w:sz w:val="20"/>
          <w:szCs w:val="20"/>
        </w:rPr>
        <w:t>Barão do</w:t>
      </w:r>
      <w:r w:rsidR="009A6407">
        <w:rPr>
          <w:rFonts w:ascii="Times New Roman" w:hAnsi="Times New Roman" w:cs="Times New Roman"/>
          <w:sz w:val="20"/>
          <w:szCs w:val="20"/>
        </w:rPr>
        <w:t xml:space="preserve"> </w:t>
      </w:r>
      <w:proofErr w:type="spellStart"/>
      <w:r w:rsidR="009A6407">
        <w:rPr>
          <w:rFonts w:ascii="Times New Roman" w:hAnsi="Times New Roman" w:cs="Times New Roman"/>
          <w:sz w:val="20"/>
          <w:szCs w:val="20"/>
        </w:rPr>
        <w:t>Abiai</w:t>
      </w:r>
      <w:proofErr w:type="spellEnd"/>
      <w:r w:rsidR="009A6407">
        <w:rPr>
          <w:rFonts w:ascii="Times New Roman" w:hAnsi="Times New Roman" w:cs="Times New Roman"/>
          <w:sz w:val="20"/>
          <w:szCs w:val="20"/>
        </w:rPr>
        <w:t xml:space="preserve">. </w:t>
      </w:r>
    </w:p>
    <w:tbl>
      <w:tblPr>
        <w:tblW w:w="9322" w:type="dxa"/>
        <w:tblLook w:val="04A0"/>
      </w:tblPr>
      <w:tblGrid>
        <w:gridCol w:w="4863"/>
        <w:gridCol w:w="4459"/>
      </w:tblGrid>
      <w:tr w:rsidR="002677AE" w:rsidRPr="009A6407" w:rsidTr="009A6407">
        <w:tc>
          <w:tcPr>
            <w:tcW w:w="4863" w:type="dxa"/>
          </w:tcPr>
          <w:p w:rsidR="002677AE" w:rsidRPr="009A6407" w:rsidRDefault="002D2834" w:rsidP="009A6407">
            <w:pPr>
              <w:spacing w:line="240" w:lineRule="auto"/>
              <w:rPr>
                <w:rFonts w:ascii="Times New Roman" w:hAnsi="Times New Roman" w:cs="Times New Roman"/>
                <w:highlight w:val="yellow"/>
              </w:rPr>
            </w:pPr>
            <w:r w:rsidRPr="002D2834">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78" type="#_x0000_t32" style="position:absolute;left:0;text-align:left;margin-left:127.8pt;margin-top:61.5pt;width:0;height:13.75pt;z-index:251713536" o:connectortype="straight" strokecolor="red">
                  <v:stroke endarrow="block"/>
                </v:shape>
              </w:pict>
            </w:r>
            <w:r w:rsidRPr="002D2834">
              <w:rPr>
                <w:rFonts w:ascii="Times New Roman" w:hAnsi="Times New Roman" w:cs="Times New Roman"/>
                <w:b/>
                <w:noProof/>
                <w:highlight w:val="yellow"/>
              </w:rPr>
              <w:pict>
                <v:shape id="_x0000_s1059" type="#_x0000_t32" style="position:absolute;left:0;text-align:left;margin-left:180.1pt;margin-top:53.35pt;width:0;height:13.75pt;z-index:251694080" o:connectortype="straight" strokecolor="red">
                  <v:stroke endarrow="block"/>
                </v:shape>
              </w:pict>
            </w:r>
            <w:r w:rsidRPr="002D2834">
              <w:rPr>
                <w:rFonts w:ascii="Times New Roman" w:hAnsi="Times New Roman" w:cs="Times New Roman"/>
                <w:b/>
                <w:noProof/>
                <w:highlight w:val="yellow"/>
              </w:rPr>
              <w:pict>
                <v:shape id="_x0000_s1058" type="#_x0000_t32" style="position:absolute;left:0;text-align:left;margin-left:86.5pt;margin-top:61.5pt;width:13.3pt;height:27.8pt;z-index:251693056"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852238" cy="2266169"/>
                  <wp:effectExtent l="19050" t="0" r="5262" b="0"/>
                  <wp:docPr id="1" name="Imagem 6" descr="DSC0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052"/>
                          <pic:cNvPicPr>
                            <a:picLocks noChangeAspect="1" noChangeArrowheads="1"/>
                          </pic:cNvPicPr>
                        </pic:nvPicPr>
                        <pic:blipFill>
                          <a:blip r:embed="rId8" cstate="print"/>
                          <a:srcRect/>
                          <a:stretch>
                            <a:fillRect/>
                          </a:stretch>
                        </pic:blipFill>
                        <pic:spPr bwMode="auto">
                          <a:xfrm>
                            <a:off x="0" y="0"/>
                            <a:ext cx="2852238" cy="2266169"/>
                          </a:xfrm>
                          <a:prstGeom prst="rect">
                            <a:avLst/>
                          </a:prstGeom>
                          <a:noFill/>
                          <a:ln w="9525">
                            <a:noFill/>
                            <a:miter lim="800000"/>
                            <a:headEnd/>
                            <a:tailEnd/>
                          </a:ln>
                        </pic:spPr>
                      </pic:pic>
                    </a:graphicData>
                  </a:graphic>
                </wp:inline>
              </w:drawing>
            </w:r>
          </w:p>
        </w:tc>
        <w:tc>
          <w:tcPr>
            <w:tcW w:w="4459" w:type="dxa"/>
          </w:tcPr>
          <w:p w:rsidR="002677AE" w:rsidRPr="009A6407" w:rsidRDefault="002D2834" w:rsidP="009A6407">
            <w:pPr>
              <w:spacing w:line="240" w:lineRule="auto"/>
              <w:ind w:right="-250"/>
              <w:rPr>
                <w:rFonts w:ascii="Times New Roman" w:hAnsi="Times New Roman" w:cs="Times New Roman"/>
                <w:highlight w:val="yellow"/>
              </w:rPr>
            </w:pPr>
            <w:r w:rsidRPr="002D2834">
              <w:rPr>
                <w:rFonts w:ascii="Times New Roman" w:hAnsi="Times New Roman" w:cs="Times New Roman"/>
                <w:b/>
                <w:noProof/>
                <w:highlight w:val="yellow"/>
              </w:rPr>
              <w:pict>
                <v:shape id="_x0000_s1060" type="#_x0000_t32" style="position:absolute;left:0;text-align:left;margin-left:44.05pt;margin-top:41.35pt;width:3.6pt;height:33.9pt;flip:x;z-index:251695104;mso-position-horizontal-relative:text;mso-position-vertical-relative:text"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783527" cy="2280062"/>
                  <wp:effectExtent l="19050" t="0" r="0" b="0"/>
                  <wp:docPr id="2" name="Imagem 7" descr="DSC0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447"/>
                          <pic:cNvPicPr>
                            <a:picLocks noChangeAspect="1" noChangeArrowheads="1"/>
                          </pic:cNvPicPr>
                        </pic:nvPicPr>
                        <pic:blipFill>
                          <a:blip r:embed="rId9" cstate="print"/>
                          <a:srcRect/>
                          <a:stretch>
                            <a:fillRect/>
                          </a:stretch>
                        </pic:blipFill>
                        <pic:spPr bwMode="auto">
                          <a:xfrm>
                            <a:off x="0" y="0"/>
                            <a:ext cx="2783527" cy="2280062"/>
                          </a:xfrm>
                          <a:prstGeom prst="rect">
                            <a:avLst/>
                          </a:prstGeom>
                          <a:noFill/>
                          <a:ln w="9525">
                            <a:noFill/>
                            <a:miter lim="800000"/>
                            <a:headEnd/>
                            <a:tailEnd/>
                          </a:ln>
                        </pic:spPr>
                      </pic:pic>
                    </a:graphicData>
                  </a:graphic>
                </wp:inline>
              </w:drawing>
            </w:r>
          </w:p>
        </w:tc>
      </w:tr>
    </w:tbl>
    <w:p w:rsidR="009A6407" w:rsidRPr="00686C7F" w:rsidRDefault="009A6407" w:rsidP="009A6407">
      <w:pPr>
        <w:spacing w:line="240" w:lineRule="auto"/>
        <w:rPr>
          <w:rFonts w:ascii="Times New Roman" w:hAnsi="Times New Roman" w:cs="Times New Roman"/>
          <w:sz w:val="20"/>
          <w:szCs w:val="20"/>
        </w:rPr>
      </w:pPr>
      <w:r w:rsidRPr="00686C7F">
        <w:rPr>
          <w:rFonts w:ascii="Times New Roman" w:hAnsi="Times New Roman" w:cs="Times New Roman"/>
          <w:sz w:val="20"/>
          <w:szCs w:val="20"/>
        </w:rPr>
        <w:t xml:space="preserve">Fonte: </w:t>
      </w:r>
      <w:r w:rsidR="00A24A98">
        <w:rPr>
          <w:rFonts w:ascii="Times New Roman" w:hAnsi="Times New Roman" w:cs="Times New Roman"/>
          <w:sz w:val="20"/>
          <w:szCs w:val="20"/>
        </w:rPr>
        <w:t xml:space="preserve">Primeiro </w:t>
      </w:r>
      <w:r w:rsidR="00F72E91">
        <w:rPr>
          <w:rFonts w:ascii="Times New Roman" w:hAnsi="Times New Roman" w:cs="Times New Roman"/>
          <w:sz w:val="20"/>
          <w:szCs w:val="20"/>
        </w:rPr>
        <w:t>a</w:t>
      </w:r>
      <w:r w:rsidR="00686C7F" w:rsidRPr="009A6407">
        <w:rPr>
          <w:rFonts w:ascii="Times New Roman" w:hAnsi="Times New Roman" w:cs="Times New Roman"/>
          <w:sz w:val="20"/>
          <w:szCs w:val="20"/>
        </w:rPr>
        <w:t>utor (2015).</w:t>
      </w:r>
    </w:p>
    <w:p w:rsidR="009A6407" w:rsidRDefault="009A6407" w:rsidP="002677AE">
      <w:pPr>
        <w:spacing w:line="120" w:lineRule="auto"/>
        <w:ind w:firstLine="709"/>
        <w:rPr>
          <w:rFonts w:ascii="Times New Roman" w:hAnsi="Times New Roman" w:cs="Times New Roman"/>
        </w:rPr>
      </w:pPr>
    </w:p>
    <w:p w:rsidR="009A6407" w:rsidRDefault="009A6407" w:rsidP="00045034">
      <w:pPr>
        <w:spacing w:line="360" w:lineRule="auto"/>
        <w:ind w:firstLine="709"/>
        <w:rPr>
          <w:rFonts w:ascii="Times New Roman" w:hAnsi="Times New Roman" w:cs="Times New Roman"/>
        </w:rPr>
      </w:pPr>
    </w:p>
    <w:p w:rsidR="00AA009E" w:rsidRDefault="002677AE" w:rsidP="002677AE">
      <w:pPr>
        <w:spacing w:line="360" w:lineRule="auto"/>
        <w:ind w:firstLine="708"/>
        <w:rPr>
          <w:rFonts w:ascii="Times New Roman" w:hAnsi="Times New Roman" w:cs="Times New Roman"/>
          <w:bCs/>
          <w:sz w:val="24"/>
          <w:szCs w:val="24"/>
        </w:rPr>
      </w:pPr>
      <w:r w:rsidRPr="00903980">
        <w:rPr>
          <w:rFonts w:ascii="Times New Roman" w:hAnsi="Times New Roman" w:cs="Times New Roman"/>
          <w:sz w:val="24"/>
          <w:szCs w:val="24"/>
        </w:rPr>
        <w:t>Analisando as figuras 5 e 6 foi possível detectar fiação elétrica em péssimo estado de conservação, apresentando fios danificados com prováveis pontos de vazamentos de energia,</w:t>
      </w:r>
      <w:r w:rsidRPr="00903980">
        <w:rPr>
          <w:rFonts w:ascii="Times New Roman" w:hAnsi="Times New Roman" w:cs="Times New Roman"/>
          <w:bCs/>
          <w:sz w:val="24"/>
          <w:szCs w:val="24"/>
        </w:rPr>
        <w:t xml:space="preserve"> trincas, rachaduras, bem como, infiltrações, sobrecargas, lodo nas estruturas dos imóveis devido à infi</w:t>
      </w:r>
      <w:r w:rsidR="00DC17D0">
        <w:rPr>
          <w:rFonts w:ascii="Times New Roman" w:hAnsi="Times New Roman" w:cs="Times New Roman"/>
          <w:bCs/>
          <w:sz w:val="24"/>
          <w:szCs w:val="24"/>
        </w:rPr>
        <w:t>ltração das chuvas e a umidade.</w:t>
      </w:r>
      <w:r w:rsidR="00791A13">
        <w:rPr>
          <w:rFonts w:ascii="Times New Roman" w:hAnsi="Times New Roman" w:cs="Times New Roman"/>
          <w:bCs/>
          <w:sz w:val="24"/>
          <w:szCs w:val="24"/>
        </w:rPr>
        <w:t xml:space="preserve"> </w:t>
      </w:r>
    </w:p>
    <w:p w:rsidR="002677AE" w:rsidRDefault="002677AE" w:rsidP="002677AE">
      <w:pPr>
        <w:spacing w:line="360" w:lineRule="auto"/>
        <w:ind w:firstLine="708"/>
        <w:rPr>
          <w:rFonts w:ascii="Times New Roman" w:hAnsi="Times New Roman" w:cs="Times New Roman"/>
          <w:bCs/>
          <w:sz w:val="24"/>
          <w:szCs w:val="24"/>
        </w:rPr>
      </w:pPr>
      <w:r w:rsidRPr="00903980">
        <w:rPr>
          <w:rFonts w:ascii="Times New Roman" w:hAnsi="Times New Roman" w:cs="Times New Roman"/>
          <w:bCs/>
          <w:sz w:val="24"/>
          <w:szCs w:val="24"/>
        </w:rPr>
        <w:t xml:space="preserve">Outras patologias construtivas também foram encontradas, a exemplo dos </w:t>
      </w:r>
      <w:r w:rsidRPr="00903980">
        <w:rPr>
          <w:rFonts w:ascii="Times New Roman" w:hAnsi="Times New Roman" w:cs="Times New Roman"/>
          <w:sz w:val="24"/>
          <w:szCs w:val="24"/>
        </w:rPr>
        <w:t xml:space="preserve">descolamentos de reboco, </w:t>
      </w:r>
      <w:r w:rsidRPr="00903980">
        <w:rPr>
          <w:rFonts w:ascii="Times New Roman" w:hAnsi="Times New Roman" w:cs="Times New Roman"/>
          <w:bCs/>
          <w:sz w:val="24"/>
          <w:szCs w:val="24"/>
        </w:rPr>
        <w:t>marquises</w:t>
      </w:r>
      <w:r w:rsidRPr="00903980">
        <w:rPr>
          <w:rFonts w:ascii="Times New Roman" w:hAnsi="Times New Roman" w:cs="Times New Roman"/>
          <w:sz w:val="24"/>
          <w:szCs w:val="24"/>
        </w:rPr>
        <w:t xml:space="preserve"> deterioradas, fachadas prediais desgastadas, devido à ação do tempo. Neste sentido, as figuras</w:t>
      </w:r>
      <w:r w:rsidRPr="00903980">
        <w:rPr>
          <w:rFonts w:ascii="Times New Roman" w:hAnsi="Times New Roman" w:cs="Times New Roman"/>
          <w:bCs/>
          <w:sz w:val="24"/>
          <w:szCs w:val="24"/>
        </w:rPr>
        <w:t xml:space="preserve"> 7 e 8 mostram o estado de conservação das marquises, queda de reboco com exposição das ferragens e</w:t>
      </w:r>
      <w:r w:rsidR="00767983">
        <w:rPr>
          <w:rFonts w:ascii="Times New Roman" w:hAnsi="Times New Roman" w:cs="Times New Roman"/>
          <w:bCs/>
          <w:sz w:val="24"/>
          <w:szCs w:val="24"/>
        </w:rPr>
        <w:t xml:space="preserve"> fachadas degradadas </w:t>
      </w:r>
      <w:r w:rsidRPr="00903980">
        <w:rPr>
          <w:rFonts w:ascii="Times New Roman" w:hAnsi="Times New Roman" w:cs="Times New Roman"/>
          <w:bCs/>
          <w:sz w:val="24"/>
          <w:szCs w:val="24"/>
        </w:rPr>
        <w:t>na Rua Venâncio Neiva.</w:t>
      </w:r>
    </w:p>
    <w:p w:rsidR="00266A08" w:rsidRPr="00AC2618" w:rsidRDefault="00266A08" w:rsidP="00B401B7">
      <w:pPr>
        <w:spacing w:line="240" w:lineRule="auto"/>
        <w:rPr>
          <w:rFonts w:ascii="Times New Roman" w:hAnsi="Times New Roman" w:cs="Times New Roman"/>
          <w:bCs/>
          <w:sz w:val="20"/>
          <w:szCs w:val="20"/>
        </w:rPr>
      </w:pPr>
      <w:r w:rsidRPr="00AC2618">
        <w:rPr>
          <w:rFonts w:ascii="Times New Roman" w:hAnsi="Times New Roman" w:cs="Times New Roman"/>
          <w:bCs/>
          <w:sz w:val="20"/>
          <w:szCs w:val="20"/>
        </w:rPr>
        <w:lastRenderedPageBreak/>
        <w:t>Figuras 7 e 8 - (A) Estado de conservação da marquise com queda do reboco e exposição das ferr</w:t>
      </w:r>
      <w:r w:rsidR="00B401B7" w:rsidRPr="00AC2618">
        <w:rPr>
          <w:rFonts w:ascii="Times New Roman" w:hAnsi="Times New Roman" w:cs="Times New Roman"/>
          <w:bCs/>
          <w:sz w:val="20"/>
          <w:szCs w:val="20"/>
        </w:rPr>
        <w:t>a</w:t>
      </w:r>
      <w:r w:rsidRPr="00AC2618">
        <w:rPr>
          <w:rFonts w:ascii="Times New Roman" w:hAnsi="Times New Roman" w:cs="Times New Roman"/>
          <w:bCs/>
          <w:sz w:val="20"/>
          <w:szCs w:val="20"/>
        </w:rPr>
        <w:t>gens na Rua Maciel Pinheiro e</w:t>
      </w:r>
      <w:r w:rsidR="00B401B7" w:rsidRPr="00AC2618">
        <w:rPr>
          <w:rFonts w:ascii="Times New Roman" w:hAnsi="Times New Roman" w:cs="Times New Roman"/>
          <w:bCs/>
          <w:sz w:val="20"/>
          <w:szCs w:val="20"/>
        </w:rPr>
        <w:t xml:space="preserve"> (B) Queda de reboco na fachada do</w:t>
      </w:r>
      <w:r w:rsidRPr="00AC2618">
        <w:rPr>
          <w:rFonts w:ascii="Times New Roman" w:hAnsi="Times New Roman" w:cs="Times New Roman"/>
          <w:bCs/>
          <w:sz w:val="20"/>
          <w:szCs w:val="20"/>
        </w:rPr>
        <w:t xml:space="preserve"> prédio na Rua Venâncio Neiva</w:t>
      </w:r>
      <w:r w:rsidR="00B401B7" w:rsidRPr="00AC2618">
        <w:rPr>
          <w:rFonts w:ascii="Times New Roman" w:hAnsi="Times New Roman" w:cs="Times New Roman"/>
          <w:bCs/>
          <w:sz w:val="20"/>
          <w:szCs w:val="20"/>
        </w:rPr>
        <w:t>.</w:t>
      </w:r>
    </w:p>
    <w:tbl>
      <w:tblPr>
        <w:tblW w:w="9322" w:type="dxa"/>
        <w:tblLayout w:type="fixed"/>
        <w:tblLook w:val="04A0"/>
      </w:tblPr>
      <w:tblGrid>
        <w:gridCol w:w="4503"/>
        <w:gridCol w:w="4819"/>
      </w:tblGrid>
      <w:tr w:rsidR="002677AE" w:rsidRPr="009A6407" w:rsidTr="009877A8">
        <w:tc>
          <w:tcPr>
            <w:tcW w:w="4503" w:type="dxa"/>
          </w:tcPr>
          <w:p w:rsidR="002677AE" w:rsidRPr="009A6407" w:rsidRDefault="002D2834" w:rsidP="002677AE">
            <w:pPr>
              <w:spacing w:line="360" w:lineRule="auto"/>
              <w:jc w:val="center"/>
              <w:rPr>
                <w:rFonts w:ascii="Times New Roman" w:hAnsi="Times New Roman" w:cs="Times New Roman"/>
                <w:bCs/>
                <w:sz w:val="20"/>
                <w:szCs w:val="20"/>
              </w:rPr>
            </w:pPr>
            <w:r w:rsidRPr="002D2834">
              <w:rPr>
                <w:rFonts w:ascii="Times New Roman" w:hAnsi="Times New Roman" w:cs="Times New Roman"/>
                <w:noProof/>
                <w:sz w:val="20"/>
                <w:szCs w:val="24"/>
              </w:rPr>
              <w:pict>
                <v:rect id="_x0000_s1079" style="position:absolute;left:0;text-align:left;margin-left:7.2pt;margin-top:118.15pt;width:44.85pt;height:16.7pt;z-index:251714560" stroked="f"/>
              </w:pict>
            </w:r>
            <w:r w:rsidRPr="002D2834">
              <w:rPr>
                <w:rFonts w:ascii="Times New Roman" w:hAnsi="Times New Roman" w:cs="Times New Roman"/>
                <w:noProof/>
                <w:sz w:val="20"/>
                <w:szCs w:val="24"/>
                <w:lang w:eastAsia="pt-BR"/>
              </w:rPr>
              <w:pict>
                <v:shape id="_x0000_s1084" type="#_x0000_t202" style="position:absolute;left:0;text-align:left;margin-left:179.4pt;margin-top:3.5pt;width:34.3pt;height:26.8pt;z-index:251718656" filled="f" stroked="f">
                  <v:textbox style="mso-next-textbox:#_x0000_s1084">
                    <w:txbxContent>
                      <w:p w:rsidR="009877A8" w:rsidRPr="009877A8" w:rsidRDefault="009877A8">
                        <w:pPr>
                          <w:rPr>
                            <w:rFonts w:ascii="Times New Roman" w:hAnsi="Times New Roman" w:cs="Times New Roman"/>
                            <w:b/>
                            <w:color w:val="FF0000"/>
                            <w:sz w:val="24"/>
                            <w:szCs w:val="24"/>
                          </w:rPr>
                        </w:pPr>
                        <w:r w:rsidRPr="009877A8">
                          <w:rPr>
                            <w:rFonts w:ascii="Times New Roman" w:hAnsi="Times New Roman" w:cs="Times New Roman"/>
                            <w:b/>
                            <w:color w:val="FF0000"/>
                            <w:sz w:val="24"/>
                            <w:szCs w:val="24"/>
                          </w:rPr>
                          <w:t>(A)</w:t>
                        </w:r>
                      </w:p>
                    </w:txbxContent>
                  </v:textbox>
                </v:shape>
              </w:pict>
            </w:r>
            <w:r w:rsidRPr="002D2834">
              <w:rPr>
                <w:rFonts w:ascii="Times New Roman" w:hAnsi="Times New Roman" w:cs="Times New Roman"/>
                <w:noProof/>
                <w:sz w:val="20"/>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0" type="#_x0000_t120" style="position:absolute;left:0;text-align:left;margin-left:44.9pt;margin-top:180.65pt;width:7.15pt;height:7.85pt;z-index:251715584"/>
              </w:pict>
            </w:r>
            <w:r w:rsidRPr="002D2834">
              <w:rPr>
                <w:rFonts w:ascii="Times New Roman" w:hAnsi="Times New Roman" w:cs="Times New Roman"/>
                <w:noProof/>
                <w:sz w:val="20"/>
                <w:szCs w:val="24"/>
              </w:rPr>
              <w:pict>
                <v:shape id="_x0000_s1075" type="#_x0000_t32" style="position:absolute;left:0;text-align:left;margin-left:112.15pt;margin-top:88.35pt;width:0;height:19.3pt;flip:y;z-index:251710464"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712274" cy="2778826"/>
                  <wp:effectExtent l="19050" t="0" r="0" b="0"/>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712274" cy="2778826"/>
                          </a:xfrm>
                          <a:prstGeom prst="rect">
                            <a:avLst/>
                          </a:prstGeom>
                          <a:noFill/>
                          <a:ln w="9525">
                            <a:noFill/>
                            <a:miter lim="800000"/>
                            <a:headEnd/>
                            <a:tailEnd/>
                          </a:ln>
                        </pic:spPr>
                      </pic:pic>
                    </a:graphicData>
                  </a:graphic>
                </wp:inline>
              </w:drawing>
            </w:r>
          </w:p>
        </w:tc>
        <w:tc>
          <w:tcPr>
            <w:tcW w:w="4819" w:type="dxa"/>
          </w:tcPr>
          <w:p w:rsidR="002677AE" w:rsidRPr="009A6407" w:rsidRDefault="002D2834" w:rsidP="002677AE">
            <w:pPr>
              <w:spacing w:line="360" w:lineRule="auto"/>
              <w:jc w:val="center"/>
              <w:rPr>
                <w:rFonts w:ascii="Times New Roman" w:hAnsi="Times New Roman" w:cs="Times New Roman"/>
                <w:bCs/>
                <w:sz w:val="20"/>
                <w:szCs w:val="20"/>
              </w:rPr>
            </w:pPr>
            <w:r w:rsidRPr="002D2834">
              <w:rPr>
                <w:rFonts w:ascii="Times New Roman" w:hAnsi="Times New Roman" w:cs="Times New Roman"/>
                <w:noProof/>
                <w:sz w:val="20"/>
                <w:szCs w:val="24"/>
                <w:lang w:eastAsia="pt-BR"/>
              </w:rPr>
              <w:pict>
                <v:shape id="_x0000_s1085" type="#_x0000_t202" style="position:absolute;left:0;text-align:left;margin-left:178.75pt;margin-top:3.5pt;width:38.5pt;height:20.95pt;z-index:251719680;mso-position-horizontal-relative:text;mso-position-vertical-relative:text" filled="f" stroked="f">
                  <v:textbox>
                    <w:txbxContent>
                      <w:p w:rsidR="009877A8" w:rsidRPr="009877A8" w:rsidRDefault="009877A8">
                        <w:pPr>
                          <w:rPr>
                            <w:rFonts w:ascii="Times New Roman" w:hAnsi="Times New Roman" w:cs="Times New Roman"/>
                            <w:b/>
                            <w:color w:val="FF0000"/>
                            <w:sz w:val="24"/>
                            <w:szCs w:val="24"/>
                          </w:rPr>
                        </w:pPr>
                        <w:r w:rsidRPr="009877A8">
                          <w:rPr>
                            <w:rFonts w:ascii="Times New Roman" w:hAnsi="Times New Roman" w:cs="Times New Roman"/>
                            <w:b/>
                            <w:color w:val="FF0000"/>
                            <w:sz w:val="24"/>
                            <w:szCs w:val="24"/>
                          </w:rPr>
                          <w:t>(B)</w:t>
                        </w:r>
                      </w:p>
                    </w:txbxContent>
                  </v:textbox>
                </v:shape>
              </w:pict>
            </w:r>
            <w:r w:rsidRPr="002D2834">
              <w:rPr>
                <w:rFonts w:ascii="Times New Roman" w:hAnsi="Times New Roman" w:cs="Times New Roman"/>
                <w:noProof/>
                <w:sz w:val="20"/>
                <w:szCs w:val="24"/>
              </w:rPr>
              <w:pict>
                <v:shape id="_x0000_s1077" type="#_x0000_t32" style="position:absolute;left:0;text-align:left;margin-left:155.7pt;margin-top:164.6pt;width:29.4pt;height:0;z-index:251712512;mso-position-horizontal-relative:text;mso-position-vertical-relative:text" o:connectortype="straight" strokecolor="red">
                  <v:stroke endarrow="block"/>
                </v:shape>
              </w:pict>
            </w:r>
            <w:r w:rsidRPr="002D2834">
              <w:rPr>
                <w:rFonts w:ascii="Times New Roman" w:hAnsi="Times New Roman" w:cs="Times New Roman"/>
                <w:noProof/>
                <w:sz w:val="20"/>
                <w:szCs w:val="24"/>
              </w:rPr>
              <w:pict>
                <v:shape id="_x0000_s1076" type="#_x0000_t32" style="position:absolute;left:0;text-align:left;margin-left:143.7pt;margin-top:73.6pt;width:0;height:19.3pt;flip:y;z-index:251711488;mso-position-horizontal-relative:text;mso-position-vertical-relative:text"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662869" cy="2778826"/>
                  <wp:effectExtent l="19050" t="0" r="4131" b="0"/>
                  <wp:docPr id="4" name="Imagem 9" descr="DSC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098"/>
                          <pic:cNvPicPr>
                            <a:picLocks noChangeAspect="1" noChangeArrowheads="1"/>
                          </pic:cNvPicPr>
                        </pic:nvPicPr>
                        <pic:blipFill>
                          <a:blip r:embed="rId11" cstate="print"/>
                          <a:srcRect/>
                          <a:stretch>
                            <a:fillRect/>
                          </a:stretch>
                        </pic:blipFill>
                        <pic:spPr bwMode="auto">
                          <a:xfrm>
                            <a:off x="0" y="0"/>
                            <a:ext cx="2662869" cy="2778826"/>
                          </a:xfrm>
                          <a:prstGeom prst="rect">
                            <a:avLst/>
                          </a:prstGeom>
                          <a:noFill/>
                          <a:ln w="9525">
                            <a:noFill/>
                            <a:miter lim="800000"/>
                            <a:headEnd/>
                            <a:tailEnd/>
                          </a:ln>
                        </pic:spPr>
                      </pic:pic>
                    </a:graphicData>
                  </a:graphic>
                </wp:inline>
              </w:drawing>
            </w:r>
          </w:p>
        </w:tc>
      </w:tr>
    </w:tbl>
    <w:p w:rsidR="002B0A6D" w:rsidRPr="00686C7F" w:rsidRDefault="002B0A6D" w:rsidP="002B0A6D">
      <w:pPr>
        <w:spacing w:line="240" w:lineRule="auto"/>
        <w:rPr>
          <w:rFonts w:ascii="Times New Roman" w:hAnsi="Times New Roman" w:cs="Times New Roman"/>
          <w:sz w:val="20"/>
          <w:szCs w:val="20"/>
        </w:rPr>
      </w:pPr>
      <w:r w:rsidRPr="00686C7F">
        <w:rPr>
          <w:rFonts w:ascii="Times New Roman" w:hAnsi="Times New Roman" w:cs="Times New Roman"/>
          <w:sz w:val="20"/>
          <w:szCs w:val="20"/>
        </w:rPr>
        <w:t xml:space="preserve">Fonte: </w:t>
      </w:r>
      <w:r>
        <w:rPr>
          <w:rFonts w:ascii="Times New Roman" w:hAnsi="Times New Roman" w:cs="Times New Roman"/>
          <w:sz w:val="20"/>
          <w:szCs w:val="20"/>
        </w:rPr>
        <w:t xml:space="preserve">Primeiro </w:t>
      </w:r>
      <w:r w:rsidRPr="009A6407">
        <w:rPr>
          <w:rFonts w:ascii="Times New Roman" w:hAnsi="Times New Roman" w:cs="Times New Roman"/>
          <w:sz w:val="20"/>
          <w:szCs w:val="20"/>
        </w:rPr>
        <w:t>Autor (2015).</w:t>
      </w:r>
    </w:p>
    <w:p w:rsidR="002677AE" w:rsidRPr="009A6407" w:rsidRDefault="002677AE" w:rsidP="00B401B7">
      <w:pPr>
        <w:spacing w:line="240" w:lineRule="auto"/>
        <w:ind w:firstLine="709"/>
        <w:rPr>
          <w:rFonts w:ascii="Times New Roman" w:hAnsi="Times New Roman" w:cs="Times New Roman"/>
        </w:rPr>
      </w:pPr>
    </w:p>
    <w:p w:rsidR="002677AE" w:rsidRPr="009A6407" w:rsidRDefault="002677AE" w:rsidP="002B0A6D">
      <w:pPr>
        <w:spacing w:line="240" w:lineRule="auto"/>
        <w:ind w:firstLine="709"/>
        <w:rPr>
          <w:rFonts w:ascii="Times New Roman" w:hAnsi="Times New Roman" w:cs="Times New Roman"/>
        </w:rPr>
      </w:pPr>
    </w:p>
    <w:p w:rsidR="002677AE" w:rsidRPr="00CB4F6D" w:rsidRDefault="002677AE" w:rsidP="002677AE">
      <w:pPr>
        <w:spacing w:line="360" w:lineRule="auto"/>
        <w:ind w:firstLine="708"/>
        <w:rPr>
          <w:rFonts w:ascii="Times New Roman" w:hAnsi="Times New Roman" w:cs="Times New Roman"/>
          <w:sz w:val="24"/>
          <w:szCs w:val="24"/>
        </w:rPr>
      </w:pPr>
      <w:r w:rsidRPr="00CB4F6D">
        <w:rPr>
          <w:rFonts w:ascii="Times New Roman" w:hAnsi="Times New Roman" w:cs="Times New Roman"/>
          <w:sz w:val="24"/>
          <w:szCs w:val="24"/>
        </w:rPr>
        <w:t xml:space="preserve">Analisando as figuras 7 e 8 percebe-se que houve descolamentos do revestimento tipo reboco nas estruturas prediais, com consequente aparecimento das ferragens, que geram pontos de oxidação, enfraquecendo a resistência das estruturas. De modo, que se não houver uma ação corretiva, voltada para sanar esses pontos danificados, haverá desabamento das mesmas. As figuras 9 e 10 abaixo mostram o estado de conservação dos prédios na Rua João </w:t>
      </w:r>
      <w:proofErr w:type="spellStart"/>
      <w:r w:rsidRPr="00CB4F6D">
        <w:rPr>
          <w:rFonts w:ascii="Times New Roman" w:hAnsi="Times New Roman" w:cs="Times New Roman"/>
          <w:sz w:val="24"/>
          <w:szCs w:val="24"/>
        </w:rPr>
        <w:t>Suassuna</w:t>
      </w:r>
      <w:proofErr w:type="spellEnd"/>
      <w:r w:rsidRPr="00CB4F6D">
        <w:rPr>
          <w:rFonts w:ascii="Times New Roman" w:hAnsi="Times New Roman" w:cs="Times New Roman"/>
          <w:sz w:val="24"/>
          <w:szCs w:val="24"/>
        </w:rPr>
        <w:t xml:space="preserve"> com estrutura danificada.</w:t>
      </w:r>
    </w:p>
    <w:p w:rsidR="009877A8" w:rsidRDefault="009877A8" w:rsidP="009877A8">
      <w:pPr>
        <w:spacing w:line="240" w:lineRule="auto"/>
        <w:ind w:firstLine="708"/>
        <w:rPr>
          <w:rFonts w:ascii="Times New Roman" w:hAnsi="Times New Roman" w:cs="Times New Roman"/>
        </w:rPr>
      </w:pPr>
    </w:p>
    <w:p w:rsidR="009877A8" w:rsidRPr="005C4544" w:rsidRDefault="009877A8" w:rsidP="009877A8">
      <w:pPr>
        <w:spacing w:line="240" w:lineRule="auto"/>
        <w:rPr>
          <w:rFonts w:ascii="Times New Roman" w:hAnsi="Times New Roman" w:cs="Times New Roman"/>
          <w:sz w:val="20"/>
          <w:szCs w:val="20"/>
        </w:rPr>
      </w:pPr>
      <w:r w:rsidRPr="005C4544">
        <w:rPr>
          <w:rFonts w:ascii="Times New Roman" w:hAnsi="Times New Roman" w:cs="Times New Roman"/>
          <w:sz w:val="20"/>
          <w:szCs w:val="20"/>
        </w:rPr>
        <w:t xml:space="preserve">Figuras 9 e 10 - (A) Prédio com estrutura danificada na lateral na Rua João </w:t>
      </w:r>
      <w:proofErr w:type="spellStart"/>
      <w:r w:rsidRPr="005C4544">
        <w:rPr>
          <w:rFonts w:ascii="Times New Roman" w:hAnsi="Times New Roman" w:cs="Times New Roman"/>
          <w:sz w:val="20"/>
          <w:szCs w:val="20"/>
        </w:rPr>
        <w:t>Suassuna</w:t>
      </w:r>
      <w:proofErr w:type="spellEnd"/>
      <w:r w:rsidRPr="005C4544">
        <w:rPr>
          <w:rFonts w:ascii="Times New Roman" w:hAnsi="Times New Roman" w:cs="Times New Roman"/>
          <w:sz w:val="20"/>
          <w:szCs w:val="20"/>
        </w:rPr>
        <w:t xml:space="preserve"> e (B) Vista central dos prédios na Rua João </w:t>
      </w:r>
      <w:proofErr w:type="spellStart"/>
      <w:r w:rsidRPr="005C4544">
        <w:rPr>
          <w:rFonts w:ascii="Times New Roman" w:hAnsi="Times New Roman" w:cs="Times New Roman"/>
          <w:sz w:val="20"/>
          <w:szCs w:val="20"/>
        </w:rPr>
        <w:t>Suassuna</w:t>
      </w:r>
      <w:proofErr w:type="spellEnd"/>
      <w:r w:rsidRPr="005C4544">
        <w:rPr>
          <w:rFonts w:ascii="Times New Roman" w:hAnsi="Times New Roman" w:cs="Times New Roman"/>
          <w:sz w:val="20"/>
          <w:szCs w:val="20"/>
        </w:rPr>
        <w:t>.</w:t>
      </w:r>
    </w:p>
    <w:tbl>
      <w:tblPr>
        <w:tblW w:w="9180" w:type="dxa"/>
        <w:tblLayout w:type="fixed"/>
        <w:tblLook w:val="04A0"/>
      </w:tblPr>
      <w:tblGrid>
        <w:gridCol w:w="4786"/>
        <w:gridCol w:w="4394"/>
      </w:tblGrid>
      <w:tr w:rsidR="002677AE" w:rsidRPr="009A6407" w:rsidTr="00CB4F6D">
        <w:tc>
          <w:tcPr>
            <w:tcW w:w="4786" w:type="dxa"/>
            <w:shd w:val="clear" w:color="auto" w:fill="auto"/>
          </w:tcPr>
          <w:p w:rsidR="002677AE" w:rsidRPr="009A6407" w:rsidRDefault="002D2834" w:rsidP="002677AE">
            <w:pPr>
              <w:spacing w:line="360" w:lineRule="auto"/>
              <w:rPr>
                <w:rFonts w:ascii="Times New Roman" w:hAnsi="Times New Roman" w:cs="Times New Roman"/>
              </w:rPr>
            </w:pPr>
            <w:r w:rsidRPr="002D2834">
              <w:rPr>
                <w:rFonts w:ascii="Times New Roman" w:hAnsi="Times New Roman" w:cs="Times New Roman"/>
                <w:noProof/>
                <w:sz w:val="20"/>
                <w:lang w:eastAsia="pt-BR"/>
              </w:rPr>
              <w:pict>
                <v:shape id="_x0000_s1086" type="#_x0000_t202" style="position:absolute;left:0;text-align:left;margin-left:187.9pt;margin-top:2.6pt;width:35.15pt;height:21.75pt;z-index:251720704" filled="f" stroked="f">
                  <v:textbox>
                    <w:txbxContent>
                      <w:p w:rsidR="007B3063" w:rsidRPr="007B3063" w:rsidRDefault="007B3063">
                        <w:pPr>
                          <w:rPr>
                            <w:rFonts w:ascii="Times New Roman" w:hAnsi="Times New Roman" w:cs="Times New Roman"/>
                            <w:b/>
                            <w:color w:val="FF0000"/>
                            <w:sz w:val="24"/>
                            <w:szCs w:val="24"/>
                          </w:rPr>
                        </w:pPr>
                        <w:r w:rsidRPr="007B3063">
                          <w:rPr>
                            <w:rFonts w:ascii="Times New Roman" w:hAnsi="Times New Roman" w:cs="Times New Roman"/>
                            <w:b/>
                            <w:color w:val="FF0000"/>
                            <w:sz w:val="24"/>
                            <w:szCs w:val="24"/>
                          </w:rPr>
                          <w:t>(A)</w:t>
                        </w:r>
                      </w:p>
                    </w:txbxContent>
                  </v:textbox>
                </v:shape>
              </w:pict>
            </w:r>
            <w:r w:rsidRPr="002D2834">
              <w:rPr>
                <w:rFonts w:ascii="Times New Roman" w:hAnsi="Times New Roman" w:cs="Times New Roman"/>
                <w:noProof/>
                <w:sz w:val="20"/>
              </w:rPr>
              <w:pict>
                <v:shape id="_x0000_s1071" type="#_x0000_t32" style="position:absolute;left:0;text-align:left;margin-left:57.75pt;margin-top:153.45pt;width:23.85pt;height:0;z-index:251706368" o:connectortype="straight" strokecolor="red">
                  <v:stroke endarrow="block"/>
                </v:shape>
              </w:pict>
            </w:r>
            <w:r w:rsidRPr="002D2834">
              <w:rPr>
                <w:rFonts w:ascii="Times New Roman" w:hAnsi="Times New Roman" w:cs="Times New Roman"/>
                <w:noProof/>
                <w:sz w:val="20"/>
              </w:rPr>
              <w:pict>
                <v:shape id="_x0000_s1070" type="#_x0000_t32" style="position:absolute;left:0;text-align:left;margin-left:150.35pt;margin-top:31.4pt;width:0;height:19.3pt;flip:y;z-index:251705344" o:connectortype="straight" strokecolor="red">
                  <v:stroke endarrow="block"/>
                </v:shape>
              </w:pict>
            </w:r>
            <w:r w:rsidRPr="002D2834">
              <w:rPr>
                <w:rFonts w:ascii="Times New Roman" w:hAnsi="Times New Roman" w:cs="Times New Roman"/>
                <w:noProof/>
                <w:sz w:val="20"/>
              </w:rPr>
              <w:pict>
                <v:shape id="_x0000_s1069" type="#_x0000_t32" style="position:absolute;left:0;text-align:left;margin-left:15.25pt;margin-top:73.4pt;width:13.15pt;height:18.15pt;z-index:251704320" o:connectortype="straight" strokecolor="red">
                  <v:stroke endarrow="block"/>
                </v:shape>
              </w:pict>
            </w:r>
            <w:r w:rsidRPr="002D2834">
              <w:rPr>
                <w:rFonts w:ascii="Times New Roman" w:hAnsi="Times New Roman" w:cs="Times New Roman"/>
                <w:noProof/>
                <w:sz w:val="20"/>
              </w:rPr>
              <w:pict>
                <v:shape id="_x0000_s1068" type="#_x0000_t32" style="position:absolute;left:0;text-align:left;margin-left:20.75pt;margin-top:38.25pt;width:13.15pt;height:18.15pt;z-index:251703296"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816225" cy="2289810"/>
                  <wp:effectExtent l="19050" t="0" r="3175" b="0"/>
                  <wp:docPr id="18" name="Imagem 10" descr="DSC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150"/>
                          <pic:cNvPicPr>
                            <a:picLocks noChangeAspect="1" noChangeArrowheads="1"/>
                          </pic:cNvPicPr>
                        </pic:nvPicPr>
                        <pic:blipFill>
                          <a:blip r:embed="rId12" cstate="print"/>
                          <a:srcRect/>
                          <a:stretch>
                            <a:fillRect/>
                          </a:stretch>
                        </pic:blipFill>
                        <pic:spPr bwMode="auto">
                          <a:xfrm>
                            <a:off x="0" y="0"/>
                            <a:ext cx="2816225" cy="2289810"/>
                          </a:xfrm>
                          <a:prstGeom prst="rect">
                            <a:avLst/>
                          </a:prstGeom>
                          <a:noFill/>
                          <a:ln w="9525">
                            <a:noFill/>
                            <a:miter lim="800000"/>
                            <a:headEnd/>
                            <a:tailEnd/>
                          </a:ln>
                        </pic:spPr>
                      </pic:pic>
                    </a:graphicData>
                  </a:graphic>
                </wp:inline>
              </w:drawing>
            </w:r>
          </w:p>
        </w:tc>
        <w:tc>
          <w:tcPr>
            <w:tcW w:w="4394" w:type="dxa"/>
            <w:shd w:val="clear" w:color="auto" w:fill="auto"/>
          </w:tcPr>
          <w:p w:rsidR="002677AE" w:rsidRPr="009A6407" w:rsidRDefault="002D2834" w:rsidP="002677AE">
            <w:pPr>
              <w:spacing w:line="360" w:lineRule="auto"/>
              <w:rPr>
                <w:rFonts w:ascii="Times New Roman" w:hAnsi="Times New Roman" w:cs="Times New Roman"/>
                <w:b/>
              </w:rPr>
            </w:pPr>
            <w:r w:rsidRPr="002D2834">
              <w:rPr>
                <w:rFonts w:ascii="Times New Roman" w:hAnsi="Times New Roman" w:cs="Times New Roman"/>
                <w:noProof/>
                <w:sz w:val="20"/>
                <w:lang w:eastAsia="pt-BR"/>
              </w:rPr>
              <w:pict>
                <v:shape id="_x0000_s1087" type="#_x0000_t202" style="position:absolute;left:0;text-align:left;margin-left:176.3pt;margin-top:2.6pt;width:37.7pt;height:21.75pt;z-index:251721728;mso-position-horizontal-relative:text;mso-position-vertical-relative:text" filled="f" stroked="f">
                  <v:textbox>
                    <w:txbxContent>
                      <w:p w:rsidR="007B3063" w:rsidRPr="007B3063" w:rsidRDefault="007B3063">
                        <w:pPr>
                          <w:rPr>
                            <w:rFonts w:ascii="Times New Roman" w:hAnsi="Times New Roman" w:cs="Times New Roman"/>
                            <w:b/>
                            <w:color w:val="FF0000"/>
                            <w:sz w:val="24"/>
                            <w:szCs w:val="24"/>
                          </w:rPr>
                        </w:pPr>
                        <w:r w:rsidRPr="007B3063">
                          <w:rPr>
                            <w:rFonts w:ascii="Times New Roman" w:hAnsi="Times New Roman" w:cs="Times New Roman"/>
                            <w:b/>
                            <w:color w:val="FF0000"/>
                            <w:sz w:val="24"/>
                            <w:szCs w:val="24"/>
                          </w:rPr>
                          <w:t>(B)</w:t>
                        </w:r>
                      </w:p>
                    </w:txbxContent>
                  </v:textbox>
                </v:shape>
              </w:pict>
            </w:r>
            <w:r w:rsidRPr="002D2834">
              <w:rPr>
                <w:rFonts w:ascii="Times New Roman" w:hAnsi="Times New Roman" w:cs="Times New Roman"/>
                <w:noProof/>
                <w:sz w:val="20"/>
              </w:rPr>
              <w:pict>
                <v:shape id="_x0000_s1074" type="#_x0000_t32" style="position:absolute;left:0;text-align:left;margin-left:27.5pt;margin-top:97.85pt;width:5.75pt;height:16.35pt;z-index:251709440;mso-position-horizontal-relative:text;mso-position-vertical-relative:text" o:connectortype="straight" strokecolor="red">
                  <v:stroke endarrow="block"/>
                </v:shape>
              </w:pict>
            </w:r>
            <w:r w:rsidRPr="002D2834">
              <w:rPr>
                <w:rFonts w:ascii="Times New Roman" w:hAnsi="Times New Roman" w:cs="Times New Roman"/>
                <w:noProof/>
                <w:sz w:val="20"/>
              </w:rPr>
              <w:pict>
                <v:shape id="_x0000_s1073" type="#_x0000_t32" style="position:absolute;left:0;text-align:left;margin-left:129.55pt;margin-top:73.4pt;width:5.75pt;height:16.35pt;z-index:251708416;mso-position-horizontal-relative:text;mso-position-vertical-relative:text" o:connectortype="straight" strokecolor="red">
                  <v:stroke endarrow="block"/>
                </v:shape>
              </w:pict>
            </w:r>
            <w:r w:rsidRPr="002D2834">
              <w:rPr>
                <w:rFonts w:ascii="Times New Roman" w:hAnsi="Times New Roman" w:cs="Times New Roman"/>
                <w:noProof/>
                <w:sz w:val="20"/>
              </w:rPr>
              <w:pict>
                <v:shape id="_x0000_s1072" type="#_x0000_t32" style="position:absolute;left:0;text-align:left;margin-left:67pt;margin-top:59.55pt;width:23.85pt;height:0;z-index:251707392;mso-position-horizontal-relative:text;mso-position-vertical-relative:text" o:connectortype="straight" strokecolor="red">
                  <v:stroke endarrow="block"/>
                </v:shape>
              </w:pict>
            </w:r>
            <w:r w:rsidR="002677AE" w:rsidRPr="009A6407">
              <w:rPr>
                <w:rFonts w:ascii="Times New Roman" w:hAnsi="Times New Roman" w:cs="Times New Roman"/>
                <w:noProof/>
                <w:sz w:val="20"/>
                <w:lang w:eastAsia="pt-BR"/>
              </w:rPr>
              <w:drawing>
                <wp:inline distT="0" distB="0" distL="0" distR="0">
                  <wp:extent cx="2743200" cy="2282190"/>
                  <wp:effectExtent l="19050" t="0" r="0" b="0"/>
                  <wp:docPr id="19" name="Imagem 11" descr="DSC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107"/>
                          <pic:cNvPicPr>
                            <a:picLocks noChangeAspect="1" noChangeArrowheads="1"/>
                          </pic:cNvPicPr>
                        </pic:nvPicPr>
                        <pic:blipFill>
                          <a:blip r:embed="rId13" cstate="print"/>
                          <a:srcRect/>
                          <a:stretch>
                            <a:fillRect/>
                          </a:stretch>
                        </pic:blipFill>
                        <pic:spPr bwMode="auto">
                          <a:xfrm>
                            <a:off x="0" y="0"/>
                            <a:ext cx="2743200" cy="2282190"/>
                          </a:xfrm>
                          <a:prstGeom prst="rect">
                            <a:avLst/>
                          </a:prstGeom>
                          <a:noFill/>
                          <a:ln w="9525">
                            <a:noFill/>
                            <a:miter lim="800000"/>
                            <a:headEnd/>
                            <a:tailEnd/>
                          </a:ln>
                        </pic:spPr>
                      </pic:pic>
                    </a:graphicData>
                  </a:graphic>
                </wp:inline>
              </w:drawing>
            </w:r>
          </w:p>
        </w:tc>
      </w:tr>
    </w:tbl>
    <w:p w:rsidR="009877A8" w:rsidRPr="00686C7F" w:rsidRDefault="009877A8" w:rsidP="009877A8">
      <w:pPr>
        <w:spacing w:line="240" w:lineRule="auto"/>
        <w:rPr>
          <w:rFonts w:ascii="Times New Roman" w:hAnsi="Times New Roman" w:cs="Times New Roman"/>
          <w:sz w:val="20"/>
          <w:szCs w:val="20"/>
        </w:rPr>
      </w:pPr>
      <w:r w:rsidRPr="00686C7F">
        <w:rPr>
          <w:rFonts w:ascii="Times New Roman" w:hAnsi="Times New Roman" w:cs="Times New Roman"/>
          <w:sz w:val="20"/>
          <w:szCs w:val="20"/>
        </w:rPr>
        <w:t xml:space="preserve">Fonte: </w:t>
      </w:r>
      <w:r w:rsidR="00475E51">
        <w:rPr>
          <w:rFonts w:ascii="Times New Roman" w:hAnsi="Times New Roman" w:cs="Times New Roman"/>
          <w:sz w:val="20"/>
          <w:szCs w:val="20"/>
        </w:rPr>
        <w:t xml:space="preserve">Primeiro </w:t>
      </w:r>
      <w:r w:rsidR="00F72E91">
        <w:rPr>
          <w:rFonts w:ascii="Times New Roman" w:hAnsi="Times New Roman" w:cs="Times New Roman"/>
          <w:sz w:val="20"/>
          <w:szCs w:val="20"/>
        </w:rPr>
        <w:t>a</w:t>
      </w:r>
      <w:r w:rsidRPr="009A6407">
        <w:rPr>
          <w:rFonts w:ascii="Times New Roman" w:hAnsi="Times New Roman" w:cs="Times New Roman"/>
          <w:sz w:val="20"/>
          <w:szCs w:val="20"/>
        </w:rPr>
        <w:t>utor (2015).</w:t>
      </w:r>
    </w:p>
    <w:p w:rsidR="009877A8" w:rsidRDefault="009877A8" w:rsidP="002677AE">
      <w:pPr>
        <w:spacing w:line="360" w:lineRule="auto"/>
        <w:ind w:firstLine="708"/>
        <w:rPr>
          <w:rFonts w:ascii="Times New Roman" w:hAnsi="Times New Roman" w:cs="Times New Roman"/>
        </w:rPr>
      </w:pPr>
    </w:p>
    <w:p w:rsidR="002677AE" w:rsidRPr="00CB4F6D" w:rsidRDefault="002677AE" w:rsidP="002677AE">
      <w:pPr>
        <w:spacing w:line="360" w:lineRule="auto"/>
        <w:ind w:firstLine="708"/>
        <w:rPr>
          <w:rFonts w:ascii="Times New Roman" w:hAnsi="Times New Roman" w:cs="Times New Roman"/>
          <w:sz w:val="24"/>
          <w:szCs w:val="24"/>
        </w:rPr>
      </w:pPr>
      <w:r w:rsidRPr="00CB4F6D">
        <w:rPr>
          <w:rFonts w:ascii="Times New Roman" w:hAnsi="Times New Roman" w:cs="Times New Roman"/>
          <w:sz w:val="24"/>
          <w:szCs w:val="24"/>
        </w:rPr>
        <w:t xml:space="preserve">É importante ressaltar que a falta de manutenção preventiva, bem como, a corretiva, aliada a falta de inspeção periódica dos órgãos fiscalizadores, tem contribuído para o aumento </w:t>
      </w:r>
      <w:r w:rsidRPr="00CB4F6D">
        <w:rPr>
          <w:rFonts w:ascii="Times New Roman" w:hAnsi="Times New Roman" w:cs="Times New Roman"/>
          <w:sz w:val="24"/>
          <w:szCs w:val="24"/>
        </w:rPr>
        <w:lastRenderedPageBreak/>
        <w:t xml:space="preserve">dos problemas dessa ordem nos edifícios central da cidade, haja vista, que na maioria das vezes essas não conformidades são em menor grau e proporção, que, por conseguinte, vão avançando com o passar do tempo, devido a inúmeros fatores como: </w:t>
      </w:r>
      <w:proofErr w:type="gramStart"/>
      <w:r w:rsidRPr="00CB4F6D">
        <w:rPr>
          <w:rFonts w:ascii="Times New Roman" w:hAnsi="Times New Roman" w:cs="Times New Roman"/>
          <w:sz w:val="24"/>
          <w:szCs w:val="24"/>
        </w:rPr>
        <w:t>poluição, mau uso, baixa</w:t>
      </w:r>
      <w:proofErr w:type="gramEnd"/>
      <w:r w:rsidRPr="00CB4F6D">
        <w:rPr>
          <w:rFonts w:ascii="Times New Roman" w:hAnsi="Times New Roman" w:cs="Times New Roman"/>
          <w:sz w:val="24"/>
          <w:szCs w:val="24"/>
        </w:rPr>
        <w:t xml:space="preserve"> qualidade dos materiais empregados na construção, sobrecargas, desvio de função, abandono dos prédios, dentre outros fatores. </w:t>
      </w:r>
    </w:p>
    <w:p w:rsidR="002677AE" w:rsidRPr="00CB4F6D" w:rsidRDefault="002677AE" w:rsidP="002677AE">
      <w:pPr>
        <w:spacing w:line="360" w:lineRule="auto"/>
        <w:ind w:firstLine="708"/>
        <w:rPr>
          <w:rFonts w:ascii="Times New Roman" w:hAnsi="Times New Roman" w:cs="Times New Roman"/>
          <w:sz w:val="24"/>
          <w:szCs w:val="24"/>
        </w:rPr>
      </w:pPr>
      <w:r w:rsidRPr="00CB4F6D">
        <w:rPr>
          <w:rFonts w:ascii="Times New Roman" w:hAnsi="Times New Roman" w:cs="Times New Roman"/>
          <w:sz w:val="24"/>
          <w:szCs w:val="24"/>
        </w:rPr>
        <w:t xml:space="preserve"> A Tabe</w:t>
      </w:r>
      <w:r w:rsidR="00100707">
        <w:rPr>
          <w:rFonts w:ascii="Times New Roman" w:hAnsi="Times New Roman" w:cs="Times New Roman"/>
          <w:sz w:val="24"/>
          <w:szCs w:val="24"/>
        </w:rPr>
        <w:t xml:space="preserve">la 1 apresentada a seguir, </w:t>
      </w:r>
      <w:r w:rsidRPr="00CB4F6D">
        <w:rPr>
          <w:rFonts w:ascii="Times New Roman" w:hAnsi="Times New Roman" w:cs="Times New Roman"/>
          <w:sz w:val="24"/>
          <w:szCs w:val="24"/>
        </w:rPr>
        <w:t>a distribuição das principais patologias construtivas, bem como, a percentagem de ocorrências do total de patologias, valendo salientar que estas são classificadas neste estudo, em fracas (F), moderadas (M), fortes (F) ou muito fortes (MF).</w:t>
      </w:r>
    </w:p>
    <w:p w:rsidR="002677AE" w:rsidRDefault="002677AE" w:rsidP="002B5C4D">
      <w:pPr>
        <w:spacing w:line="240" w:lineRule="auto"/>
        <w:ind w:firstLine="708"/>
        <w:rPr>
          <w:rFonts w:ascii="Times New Roman" w:hAnsi="Times New Roman" w:cs="Times New Roman"/>
        </w:rPr>
      </w:pPr>
    </w:p>
    <w:p w:rsidR="002677AE" w:rsidRPr="009A6407" w:rsidRDefault="002677AE" w:rsidP="002677AE">
      <w:pPr>
        <w:rPr>
          <w:rFonts w:ascii="Times New Roman" w:hAnsi="Times New Roman" w:cs="Times New Roman"/>
          <w:sz w:val="20"/>
          <w:szCs w:val="20"/>
        </w:rPr>
      </w:pPr>
      <w:r w:rsidRPr="009A6407">
        <w:rPr>
          <w:rFonts w:ascii="Times New Roman" w:hAnsi="Times New Roman" w:cs="Times New Roman"/>
          <w:bCs/>
          <w:sz w:val="20"/>
          <w:szCs w:val="20"/>
        </w:rPr>
        <w:t xml:space="preserve">Tabela 1- </w:t>
      </w:r>
      <w:r w:rsidRPr="009A6407">
        <w:rPr>
          <w:rFonts w:ascii="Times New Roman" w:hAnsi="Times New Roman" w:cs="Times New Roman"/>
          <w:sz w:val="20"/>
          <w:szCs w:val="20"/>
        </w:rPr>
        <w:t>Distribuição das patologias por edifício visitado e principais patologias e sua distribuição ao longo dos edifícios analisados em porcentagem.</w:t>
      </w:r>
    </w:p>
    <w:p w:rsidR="002677AE" w:rsidRPr="009A6407" w:rsidRDefault="002677AE" w:rsidP="002677AE">
      <w:pPr>
        <w:spacing w:line="120" w:lineRule="auto"/>
        <w:rPr>
          <w:rFonts w:ascii="Times New Roman" w:hAnsi="Times New Roman" w:cs="Times New Roman"/>
        </w:rPr>
      </w:pPr>
    </w:p>
    <w:tbl>
      <w:tblPr>
        <w:tblpPr w:leftFromText="141" w:rightFromText="141" w:vertAnchor="text" w:tblpXSpec="center" w:tblpY="1"/>
        <w:tblOverlap w:val="never"/>
        <w:tblW w:w="9142" w:type="dxa"/>
        <w:tblLayout w:type="fixed"/>
        <w:tblLook w:val="04A0"/>
      </w:tblPr>
      <w:tblGrid>
        <w:gridCol w:w="1951"/>
        <w:gridCol w:w="567"/>
        <w:gridCol w:w="851"/>
        <w:gridCol w:w="567"/>
        <w:gridCol w:w="567"/>
        <w:gridCol w:w="567"/>
        <w:gridCol w:w="567"/>
        <w:gridCol w:w="567"/>
        <w:gridCol w:w="567"/>
        <w:gridCol w:w="567"/>
        <w:gridCol w:w="992"/>
        <w:gridCol w:w="812"/>
      </w:tblGrid>
      <w:tr w:rsidR="008260B5" w:rsidRPr="009A6407" w:rsidTr="00316AA3">
        <w:trPr>
          <w:trHeight w:val="300"/>
        </w:trPr>
        <w:tc>
          <w:tcPr>
            <w:tcW w:w="1951" w:type="dxa"/>
            <w:vMerge w:val="restart"/>
            <w:tcBorders>
              <w:top w:val="single" w:sz="6" w:space="0" w:color="000000"/>
              <w:bottom w:val="single" w:sz="12" w:space="0" w:color="000000"/>
              <w:right w:val="single" w:sz="12" w:space="0" w:color="000000"/>
            </w:tcBorders>
            <w:hideMark/>
          </w:tcPr>
          <w:p w:rsidR="002677AE" w:rsidRPr="009A6407" w:rsidRDefault="002677AE" w:rsidP="002677AE">
            <w:pPr>
              <w:jc w:val="center"/>
              <w:rPr>
                <w:rFonts w:ascii="Times New Roman" w:hAnsi="Times New Roman" w:cs="Times New Roman"/>
                <w:b/>
                <w:bCs/>
                <w:color w:val="000000"/>
                <w:sz w:val="18"/>
                <w:szCs w:val="18"/>
              </w:rPr>
            </w:pPr>
          </w:p>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PATOLOGIAS CONSTRUTIVAS</w:t>
            </w:r>
          </w:p>
        </w:tc>
        <w:tc>
          <w:tcPr>
            <w:tcW w:w="567" w:type="dxa"/>
            <w:vMerge w:val="restart"/>
            <w:tcBorders>
              <w:top w:val="single" w:sz="6" w:space="0" w:color="000000"/>
              <w:bottom w:val="single" w:sz="12" w:space="0" w:color="000000"/>
            </w:tcBorders>
            <w:textDirection w:val="tbRl"/>
            <w:hideMark/>
          </w:tcPr>
          <w:p w:rsidR="002677AE" w:rsidRPr="009A6407" w:rsidRDefault="006162EE"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JOÃ</w:t>
            </w:r>
            <w:r w:rsidR="002677AE" w:rsidRPr="009A6407">
              <w:rPr>
                <w:rFonts w:ascii="Times New Roman" w:hAnsi="Times New Roman" w:cs="Times New Roman"/>
                <w:b/>
                <w:bCs/>
                <w:color w:val="000000"/>
                <w:sz w:val="18"/>
                <w:szCs w:val="18"/>
              </w:rPr>
              <w:t>O SUASSUNA</w:t>
            </w:r>
          </w:p>
        </w:tc>
        <w:tc>
          <w:tcPr>
            <w:tcW w:w="851" w:type="dxa"/>
            <w:vMerge w:val="restart"/>
            <w:tcBorders>
              <w:top w:val="single" w:sz="6" w:space="0" w:color="000000"/>
              <w:bottom w:val="single" w:sz="12" w:space="0" w:color="000000"/>
            </w:tcBorders>
            <w:textDirection w:val="tbRl"/>
            <w:hideMark/>
          </w:tcPr>
          <w:p w:rsidR="002677AE" w:rsidRPr="009A6407" w:rsidRDefault="009F021D"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PER</w:t>
            </w:r>
            <w:r w:rsidR="002677AE" w:rsidRPr="009A6407">
              <w:rPr>
                <w:rFonts w:ascii="Times New Roman" w:hAnsi="Times New Roman" w:cs="Times New Roman"/>
                <w:b/>
                <w:bCs/>
                <w:color w:val="000000"/>
                <w:sz w:val="18"/>
                <w:szCs w:val="18"/>
              </w:rPr>
              <w:t>EGRINO DE CARVALHO</w:t>
            </w:r>
          </w:p>
        </w:tc>
        <w:tc>
          <w:tcPr>
            <w:tcW w:w="567" w:type="dxa"/>
            <w:vMerge w:val="restart"/>
            <w:tcBorders>
              <w:top w:val="single" w:sz="6" w:space="0" w:color="000000"/>
              <w:bottom w:val="single" w:sz="12" w:space="0" w:color="000000"/>
            </w:tcBorders>
            <w:textDirection w:val="tbRl"/>
            <w:hideMark/>
          </w:tcPr>
          <w:p w:rsidR="002677AE" w:rsidRPr="009A6407" w:rsidRDefault="0091684A"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BARÃO DO</w:t>
            </w:r>
            <w:r w:rsidR="002677AE" w:rsidRPr="009A6407">
              <w:rPr>
                <w:rFonts w:ascii="Times New Roman" w:hAnsi="Times New Roman" w:cs="Times New Roman"/>
                <w:b/>
                <w:bCs/>
                <w:color w:val="000000"/>
                <w:sz w:val="18"/>
                <w:szCs w:val="18"/>
              </w:rPr>
              <w:t xml:space="preserve"> ABIAI</w:t>
            </w:r>
          </w:p>
        </w:tc>
        <w:tc>
          <w:tcPr>
            <w:tcW w:w="567" w:type="dxa"/>
            <w:vMerge w:val="restart"/>
            <w:tcBorders>
              <w:top w:val="single" w:sz="6" w:space="0" w:color="000000"/>
              <w:bottom w:val="single" w:sz="12" w:space="0" w:color="000000"/>
            </w:tcBorders>
            <w:textDirection w:val="tbRl"/>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RUA MACIEL PINHEIRO</w:t>
            </w:r>
          </w:p>
        </w:tc>
        <w:tc>
          <w:tcPr>
            <w:tcW w:w="567" w:type="dxa"/>
            <w:vMerge w:val="restart"/>
            <w:tcBorders>
              <w:top w:val="single" w:sz="6" w:space="0" w:color="000000"/>
              <w:bottom w:val="single" w:sz="12" w:space="0" w:color="000000"/>
            </w:tcBorders>
            <w:textDirection w:val="tbRl"/>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RUA AFONSO CAMPOS</w:t>
            </w:r>
          </w:p>
        </w:tc>
        <w:tc>
          <w:tcPr>
            <w:tcW w:w="567" w:type="dxa"/>
            <w:vMerge w:val="restart"/>
            <w:tcBorders>
              <w:top w:val="single" w:sz="6" w:space="0" w:color="000000"/>
              <w:bottom w:val="single" w:sz="12" w:space="0" w:color="000000"/>
            </w:tcBorders>
            <w:textDirection w:val="tbRl"/>
            <w:hideMark/>
          </w:tcPr>
          <w:p w:rsidR="002677AE" w:rsidRPr="009A6407" w:rsidRDefault="004904C9"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VENÂ</w:t>
            </w:r>
            <w:r w:rsidR="002677AE" w:rsidRPr="009A6407">
              <w:rPr>
                <w:rFonts w:ascii="Times New Roman" w:hAnsi="Times New Roman" w:cs="Times New Roman"/>
                <w:b/>
                <w:bCs/>
                <w:color w:val="000000"/>
                <w:sz w:val="18"/>
                <w:szCs w:val="18"/>
              </w:rPr>
              <w:t>NCIO NEIVA</w:t>
            </w:r>
          </w:p>
        </w:tc>
        <w:tc>
          <w:tcPr>
            <w:tcW w:w="567" w:type="dxa"/>
            <w:vMerge w:val="restart"/>
            <w:tcBorders>
              <w:top w:val="single" w:sz="6" w:space="0" w:color="000000"/>
              <w:bottom w:val="single" w:sz="12" w:space="0" w:color="000000"/>
            </w:tcBorders>
            <w:textDirection w:val="tbRl"/>
            <w:hideMark/>
          </w:tcPr>
          <w:p w:rsidR="002677AE" w:rsidRPr="009A6407" w:rsidRDefault="0091684A"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MARQUÊ</w:t>
            </w:r>
            <w:r w:rsidR="002677AE" w:rsidRPr="009A6407">
              <w:rPr>
                <w:rFonts w:ascii="Times New Roman" w:hAnsi="Times New Roman" w:cs="Times New Roman"/>
                <w:b/>
                <w:bCs/>
                <w:color w:val="000000"/>
                <w:sz w:val="18"/>
                <w:szCs w:val="18"/>
              </w:rPr>
              <w:t>S DO HERVAL</w:t>
            </w:r>
          </w:p>
        </w:tc>
        <w:tc>
          <w:tcPr>
            <w:tcW w:w="567" w:type="dxa"/>
            <w:vMerge w:val="restart"/>
            <w:tcBorders>
              <w:top w:val="single" w:sz="6" w:space="0" w:color="000000"/>
              <w:bottom w:val="single" w:sz="12" w:space="0" w:color="000000"/>
            </w:tcBorders>
            <w:textDirection w:val="tbRl"/>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RUA JOÃO PESSOA</w:t>
            </w:r>
          </w:p>
        </w:tc>
        <w:tc>
          <w:tcPr>
            <w:tcW w:w="567" w:type="dxa"/>
            <w:vMerge w:val="restart"/>
            <w:tcBorders>
              <w:top w:val="single" w:sz="6" w:space="0" w:color="000000"/>
              <w:bottom w:val="single" w:sz="12" w:space="0" w:color="000000"/>
            </w:tcBorders>
            <w:textDirection w:val="tbRl"/>
            <w:hideMark/>
          </w:tcPr>
          <w:p w:rsidR="002677AE" w:rsidRPr="009A6407" w:rsidRDefault="000E488D" w:rsidP="002677AE">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RUA FÉLIX ARAÚ</w:t>
            </w:r>
            <w:r w:rsidR="002677AE" w:rsidRPr="009A6407">
              <w:rPr>
                <w:rFonts w:ascii="Times New Roman" w:hAnsi="Times New Roman" w:cs="Times New Roman"/>
                <w:b/>
                <w:bCs/>
                <w:color w:val="000000"/>
                <w:sz w:val="18"/>
                <w:szCs w:val="18"/>
              </w:rPr>
              <w:t>JO</w:t>
            </w:r>
          </w:p>
        </w:tc>
        <w:tc>
          <w:tcPr>
            <w:tcW w:w="992" w:type="dxa"/>
            <w:tcBorders>
              <w:top w:val="single" w:sz="6" w:space="0" w:color="000000"/>
              <w:bottom w:val="single" w:sz="12" w:space="0" w:color="000000"/>
            </w:tcBorders>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 </w:t>
            </w:r>
          </w:p>
        </w:tc>
        <w:tc>
          <w:tcPr>
            <w:tcW w:w="812" w:type="dxa"/>
            <w:vMerge w:val="restart"/>
            <w:tcBorders>
              <w:top w:val="single" w:sz="6" w:space="0" w:color="000000"/>
              <w:bottom w:val="single" w:sz="12" w:space="0" w:color="000000"/>
            </w:tcBorders>
            <w:textDirection w:val="tbRl"/>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GRAVIDADE</w:t>
            </w:r>
          </w:p>
        </w:tc>
      </w:tr>
      <w:tr w:rsidR="008260B5" w:rsidRPr="009A6407" w:rsidTr="00316AA3">
        <w:trPr>
          <w:trHeight w:val="300"/>
        </w:trPr>
        <w:tc>
          <w:tcPr>
            <w:tcW w:w="1951" w:type="dxa"/>
            <w:vMerge/>
            <w:tcBorders>
              <w:bottom w:val="single" w:sz="6" w:space="0" w:color="000000"/>
              <w:right w:val="single" w:sz="12"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851"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992" w:type="dxa"/>
            <w:tcBorders>
              <w:bottom w:val="single" w:sz="6" w:space="0" w:color="000000"/>
            </w:tcBorders>
            <w:shd w:val="pct25" w:color="808000" w:fill="FFFFFF"/>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 </w:t>
            </w:r>
          </w:p>
        </w:tc>
        <w:tc>
          <w:tcPr>
            <w:tcW w:w="812"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r>
      <w:tr w:rsidR="008260B5" w:rsidRPr="009A6407" w:rsidTr="00316AA3">
        <w:trPr>
          <w:trHeight w:val="300"/>
        </w:trPr>
        <w:tc>
          <w:tcPr>
            <w:tcW w:w="1951" w:type="dxa"/>
            <w:vMerge/>
            <w:tcBorders>
              <w:right w:val="single" w:sz="12" w:space="0" w:color="000000"/>
            </w:tcBorders>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851"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567" w:type="dxa"/>
            <w:vMerge/>
            <w:hideMark/>
          </w:tcPr>
          <w:p w:rsidR="002677AE" w:rsidRPr="009A6407" w:rsidRDefault="002677AE" w:rsidP="002677AE">
            <w:pPr>
              <w:rPr>
                <w:rFonts w:ascii="Times New Roman" w:hAnsi="Times New Roman" w:cs="Times New Roman"/>
                <w:b/>
                <w:bCs/>
                <w:color w:val="000000"/>
                <w:sz w:val="18"/>
                <w:szCs w:val="18"/>
              </w:rPr>
            </w:pPr>
          </w:p>
        </w:tc>
        <w:tc>
          <w:tcPr>
            <w:tcW w:w="992" w:type="dxa"/>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 </w:t>
            </w:r>
          </w:p>
        </w:tc>
        <w:tc>
          <w:tcPr>
            <w:tcW w:w="812" w:type="dxa"/>
            <w:vMerge/>
            <w:hideMark/>
          </w:tcPr>
          <w:p w:rsidR="002677AE" w:rsidRPr="009A6407" w:rsidRDefault="002677AE" w:rsidP="002677AE">
            <w:pPr>
              <w:rPr>
                <w:rFonts w:ascii="Times New Roman" w:hAnsi="Times New Roman" w:cs="Times New Roman"/>
                <w:b/>
                <w:bCs/>
                <w:color w:val="000000"/>
                <w:sz w:val="18"/>
                <w:szCs w:val="18"/>
              </w:rPr>
            </w:pPr>
          </w:p>
        </w:tc>
      </w:tr>
      <w:tr w:rsidR="008260B5" w:rsidRPr="009A6407" w:rsidTr="00316AA3">
        <w:trPr>
          <w:trHeight w:val="315"/>
        </w:trPr>
        <w:tc>
          <w:tcPr>
            <w:tcW w:w="1951" w:type="dxa"/>
            <w:vMerge/>
            <w:tcBorders>
              <w:bottom w:val="single" w:sz="6" w:space="0" w:color="000000"/>
              <w:right w:val="single" w:sz="12"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851"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567" w:type="dxa"/>
            <w:vMerge/>
            <w:tcBorders>
              <w:bottom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c>
          <w:tcPr>
            <w:tcW w:w="992" w:type="dxa"/>
            <w:tcBorders>
              <w:bottom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8"/>
                <w:szCs w:val="18"/>
              </w:rPr>
            </w:pPr>
            <w:r w:rsidRPr="009A6407">
              <w:rPr>
                <w:rFonts w:ascii="Times New Roman" w:hAnsi="Times New Roman" w:cs="Times New Roman"/>
                <w:b/>
                <w:bCs/>
                <w:color w:val="000000"/>
                <w:sz w:val="18"/>
                <w:szCs w:val="18"/>
              </w:rPr>
              <w:t xml:space="preserve">% </w:t>
            </w:r>
            <w:r w:rsidRPr="006162EE">
              <w:rPr>
                <w:rFonts w:ascii="Times New Roman" w:hAnsi="Times New Roman" w:cs="Times New Roman"/>
                <w:b/>
                <w:bCs/>
                <w:color w:val="000000"/>
                <w:sz w:val="18"/>
                <w:szCs w:val="18"/>
              </w:rPr>
              <w:t>GERAL</w:t>
            </w:r>
          </w:p>
        </w:tc>
        <w:tc>
          <w:tcPr>
            <w:tcW w:w="812" w:type="dxa"/>
            <w:vMerge/>
            <w:tcBorders>
              <w:bottom w:val="single" w:sz="6" w:space="0" w:color="000000"/>
            </w:tcBorders>
            <w:shd w:val="pct25" w:color="808000" w:fill="FFFFFF"/>
            <w:hideMark/>
          </w:tcPr>
          <w:p w:rsidR="002677AE" w:rsidRPr="009A6407" w:rsidRDefault="002677AE" w:rsidP="002677AE">
            <w:pPr>
              <w:rPr>
                <w:rFonts w:ascii="Times New Roman" w:hAnsi="Times New Roman" w:cs="Times New Roman"/>
                <w:b/>
                <w:bCs/>
                <w:color w:val="000000"/>
                <w:sz w:val="18"/>
                <w:szCs w:val="18"/>
              </w:rPr>
            </w:pPr>
          </w:p>
        </w:tc>
      </w:tr>
      <w:tr w:rsidR="008260B5" w:rsidRPr="009A6407" w:rsidTr="00316AA3">
        <w:trPr>
          <w:trHeight w:val="428"/>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Descolamento de tijolos/Cerâmicas.</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1,10</w:t>
            </w:r>
          </w:p>
        </w:tc>
        <w:tc>
          <w:tcPr>
            <w:tcW w:w="812" w:type="dxa"/>
            <w:tcBorders>
              <w:left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w:t>
            </w:r>
          </w:p>
        </w:tc>
      </w:tr>
      <w:tr w:rsidR="008260B5" w:rsidRPr="009A6407" w:rsidTr="00316AA3">
        <w:trPr>
          <w:trHeight w:val="976"/>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EE42B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Instalação hidráulica e fiação elétrica sem utilização, com tubos galvanizados oxidado, sem</w:t>
            </w:r>
            <w:proofErr w:type="gramStart"/>
            <w:r w:rsidR="00EE42BE">
              <w:rPr>
                <w:rFonts w:ascii="Times New Roman" w:hAnsi="Times New Roman" w:cs="Times New Roman"/>
                <w:color w:val="000000"/>
                <w:sz w:val="16"/>
                <w:szCs w:val="16"/>
              </w:rPr>
              <w:t xml:space="preserve"> </w:t>
            </w:r>
            <w:r w:rsidRPr="009A6407">
              <w:rPr>
                <w:rFonts w:ascii="Times New Roman" w:hAnsi="Times New Roman" w:cs="Times New Roman"/>
                <w:color w:val="000000"/>
                <w:sz w:val="16"/>
                <w:szCs w:val="16"/>
              </w:rPr>
              <w:t xml:space="preserve"> </w:t>
            </w:r>
            <w:proofErr w:type="gramEnd"/>
            <w:r w:rsidRPr="009A6407">
              <w:rPr>
                <w:rFonts w:ascii="Times New Roman" w:hAnsi="Times New Roman" w:cs="Times New Roman"/>
                <w:color w:val="000000"/>
                <w:sz w:val="16"/>
                <w:szCs w:val="16"/>
              </w:rPr>
              <w:t>uso.</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0,37</w:t>
            </w:r>
          </w:p>
        </w:tc>
        <w:tc>
          <w:tcPr>
            <w:tcW w:w="812" w:type="dxa"/>
            <w:tcBorders>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MF</w:t>
            </w:r>
          </w:p>
        </w:tc>
      </w:tr>
      <w:tr w:rsidR="008260B5" w:rsidRPr="009A6407" w:rsidTr="00316AA3">
        <w:trPr>
          <w:trHeight w:val="447"/>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Alvenaria de fechamento externo, deteriorado; </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1,10</w:t>
            </w:r>
          </w:p>
        </w:tc>
        <w:tc>
          <w:tcPr>
            <w:tcW w:w="812" w:type="dxa"/>
            <w:tcBorders>
              <w:left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w:t>
            </w:r>
          </w:p>
        </w:tc>
      </w:tr>
      <w:tr w:rsidR="008260B5" w:rsidRPr="009A6407" w:rsidTr="00316AA3">
        <w:trPr>
          <w:trHeight w:val="972"/>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EE42BE" w:rsidP="002677AE">
            <w:pPr>
              <w:rPr>
                <w:rFonts w:ascii="Times New Roman" w:hAnsi="Times New Roman" w:cs="Times New Roman"/>
                <w:color w:val="000000"/>
                <w:sz w:val="16"/>
                <w:szCs w:val="16"/>
              </w:rPr>
            </w:pPr>
            <w:r>
              <w:rPr>
                <w:rFonts w:ascii="Times New Roman" w:hAnsi="Times New Roman" w:cs="Times New Roman"/>
                <w:color w:val="000000"/>
                <w:sz w:val="16"/>
                <w:szCs w:val="16"/>
              </w:rPr>
              <w:t xml:space="preserve">Falhas na estrutura </w:t>
            </w:r>
            <w:r w:rsidR="002677AE" w:rsidRPr="009A6407">
              <w:rPr>
                <w:rFonts w:ascii="Times New Roman" w:hAnsi="Times New Roman" w:cs="Times New Roman"/>
                <w:color w:val="000000"/>
                <w:sz w:val="16"/>
                <w:szCs w:val="16"/>
              </w:rPr>
              <w:t xml:space="preserve">da edificação, (armaduras expostas em lajes, vigas e pilares e em vários pavimentos).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0,73</w:t>
            </w:r>
          </w:p>
        </w:tc>
        <w:tc>
          <w:tcPr>
            <w:tcW w:w="812" w:type="dxa"/>
            <w:tcBorders>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w:t>
            </w:r>
          </w:p>
        </w:tc>
      </w:tr>
      <w:tr w:rsidR="008260B5" w:rsidRPr="009A6407" w:rsidTr="00316AA3">
        <w:trPr>
          <w:trHeight w:val="1305"/>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Pontos deteriorados nas vigas, colunas, lajes (ferragens expostas com corrosão e oxidação avançado, perda e queda de reboco do teto em marquises); </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5</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5</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5</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6</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8,42</w:t>
            </w:r>
          </w:p>
        </w:tc>
        <w:tc>
          <w:tcPr>
            <w:tcW w:w="812" w:type="dxa"/>
            <w:tcBorders>
              <w:left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F</w:t>
            </w:r>
          </w:p>
        </w:tc>
      </w:tr>
      <w:tr w:rsidR="008260B5" w:rsidRPr="009A6407" w:rsidTr="00316AA3">
        <w:trPr>
          <w:trHeight w:val="1716"/>
        </w:trPr>
        <w:tc>
          <w:tcPr>
            <w:tcW w:w="1951" w:type="dxa"/>
            <w:tcBorders>
              <w:top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Prédios com instalação de fiação elétrica em alguns pontos com utilização em estado depreciado, com possibilidade de vazamentos de energia, curtos circuitos e possibilidade de incêndio;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5</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3,66</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F</w:t>
            </w:r>
          </w:p>
        </w:tc>
      </w:tr>
      <w:tr w:rsidR="008260B5" w:rsidRPr="009A6407" w:rsidTr="00316AA3">
        <w:trPr>
          <w:trHeight w:val="539"/>
        </w:trPr>
        <w:tc>
          <w:tcPr>
            <w:tcW w:w="1951" w:type="dxa"/>
            <w:tcBorders>
              <w:top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Presença de vegetação com umidade, lodo, infiltração, trincas; </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1,83</w:t>
            </w:r>
          </w:p>
        </w:tc>
        <w:tc>
          <w:tcPr>
            <w:tcW w:w="812" w:type="dxa"/>
            <w:tcBorders>
              <w:top w:val="single" w:sz="4" w:space="0" w:color="auto"/>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FR</w:t>
            </w:r>
          </w:p>
        </w:tc>
      </w:tr>
      <w:tr w:rsidR="008260B5" w:rsidRPr="009A6407" w:rsidTr="00EE42BE">
        <w:trPr>
          <w:trHeight w:val="268"/>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Falhas visíveis na estrutura geral da edificação, fachada desgastada devido as ação das intempéries;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3</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6,59</w:t>
            </w:r>
          </w:p>
        </w:tc>
        <w:tc>
          <w:tcPr>
            <w:tcW w:w="812" w:type="dxa"/>
            <w:tcBorders>
              <w:top w:val="single" w:sz="4" w:space="0" w:color="auto"/>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M</w:t>
            </w:r>
          </w:p>
        </w:tc>
      </w:tr>
      <w:tr w:rsidR="008260B5" w:rsidRPr="009A6407" w:rsidTr="00316AA3">
        <w:trPr>
          <w:trHeight w:val="636"/>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lastRenderedPageBreak/>
              <w:t>Madeiramento das portas depreciado e em mal estado de conservação;</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0,73</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FR</w:t>
            </w:r>
          </w:p>
        </w:tc>
      </w:tr>
      <w:tr w:rsidR="008260B5" w:rsidRPr="009A6407" w:rsidTr="00316AA3">
        <w:trPr>
          <w:trHeight w:val="550"/>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Fach</w:t>
            </w:r>
            <w:r w:rsidR="00D362CE">
              <w:rPr>
                <w:rFonts w:ascii="Times New Roman" w:hAnsi="Times New Roman" w:cs="Times New Roman"/>
                <w:color w:val="000000"/>
                <w:sz w:val="16"/>
                <w:szCs w:val="16"/>
              </w:rPr>
              <w:t xml:space="preserve">adas degradadas com presença de </w:t>
            </w:r>
            <w:r w:rsidRPr="009A6407">
              <w:rPr>
                <w:rFonts w:ascii="Times New Roman" w:hAnsi="Times New Roman" w:cs="Times New Roman"/>
                <w:color w:val="000000"/>
                <w:sz w:val="16"/>
                <w:szCs w:val="16"/>
              </w:rPr>
              <w:t xml:space="preserve">trincas, rachaduras e fissuras;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1,83</w:t>
            </w:r>
          </w:p>
        </w:tc>
        <w:tc>
          <w:tcPr>
            <w:tcW w:w="812" w:type="dxa"/>
            <w:tcBorders>
              <w:top w:val="single" w:sz="4" w:space="0" w:color="auto"/>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MF</w:t>
            </w:r>
          </w:p>
        </w:tc>
      </w:tr>
      <w:tr w:rsidR="008260B5" w:rsidRPr="009A6407" w:rsidTr="00316AA3">
        <w:trPr>
          <w:trHeight w:val="543"/>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noProof/>
                <w:color w:val="000000"/>
                <w:sz w:val="16"/>
                <w:szCs w:val="16"/>
              </w:rPr>
              <w:t>Marquises com desnível,</w:t>
            </w:r>
            <w:r w:rsidR="00D362CE">
              <w:rPr>
                <w:rFonts w:ascii="Times New Roman" w:hAnsi="Times New Roman" w:cs="Times New Roman"/>
                <w:noProof/>
                <w:color w:val="000000"/>
                <w:sz w:val="16"/>
                <w:szCs w:val="16"/>
              </w:rPr>
              <w:t xml:space="preserve"> </w:t>
            </w:r>
            <w:r w:rsidRPr="009A6407">
              <w:rPr>
                <w:rFonts w:ascii="Times New Roman" w:hAnsi="Times New Roman" w:cs="Times New Roman"/>
                <w:noProof/>
                <w:color w:val="000000"/>
                <w:sz w:val="16"/>
                <w:szCs w:val="16"/>
              </w:rPr>
              <w:t>provavelmente por fadiga da estrutura;</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1,47</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MF</w:t>
            </w:r>
          </w:p>
        </w:tc>
      </w:tr>
      <w:tr w:rsidR="008260B5" w:rsidRPr="009A6407" w:rsidTr="00316AA3">
        <w:trPr>
          <w:trHeight w:val="810"/>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Péssima conservação das estruturas das fachadas, janelas e estruturas de coberturas em madeiras;</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2,56</w:t>
            </w:r>
          </w:p>
        </w:tc>
        <w:tc>
          <w:tcPr>
            <w:tcW w:w="812" w:type="dxa"/>
            <w:tcBorders>
              <w:top w:val="single" w:sz="4" w:space="0" w:color="auto"/>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 </w:t>
            </w:r>
          </w:p>
        </w:tc>
      </w:tr>
      <w:tr w:rsidR="008260B5" w:rsidRPr="009A6407" w:rsidTr="00316AA3">
        <w:trPr>
          <w:trHeight w:val="1261"/>
        </w:trPr>
        <w:tc>
          <w:tcPr>
            <w:tcW w:w="1951" w:type="dxa"/>
            <w:tcBorders>
              <w:bottom w:val="single" w:sz="4" w:space="0" w:color="auto"/>
              <w:right w:val="single" w:sz="4" w:space="0" w:color="auto"/>
            </w:tcBorders>
            <w:hideMark/>
          </w:tcPr>
          <w:p w:rsidR="002677AE" w:rsidRPr="009A6407" w:rsidRDefault="002677AE" w:rsidP="00D362C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Sobrecargas</w:t>
            </w:r>
            <w:r w:rsidR="00D362CE">
              <w:rPr>
                <w:rFonts w:ascii="Times New Roman" w:hAnsi="Times New Roman" w:cs="Times New Roman"/>
                <w:color w:val="000000"/>
                <w:sz w:val="16"/>
                <w:szCs w:val="16"/>
              </w:rPr>
              <w:t xml:space="preserve"> </w:t>
            </w:r>
            <w:r w:rsidRPr="009A6407">
              <w:rPr>
                <w:rFonts w:ascii="Times New Roman" w:hAnsi="Times New Roman" w:cs="Times New Roman"/>
                <w:color w:val="000000"/>
                <w:sz w:val="16"/>
                <w:szCs w:val="16"/>
              </w:rPr>
              <w:t>(</w:t>
            </w:r>
            <w:r w:rsidR="00D362CE">
              <w:rPr>
                <w:rFonts w:ascii="Times New Roman" w:hAnsi="Times New Roman" w:cs="Times New Roman"/>
                <w:color w:val="000000"/>
                <w:sz w:val="16"/>
                <w:szCs w:val="16"/>
              </w:rPr>
              <w:t xml:space="preserve">propagandas) apoiadas nas </w:t>
            </w:r>
            <w:r w:rsidRPr="009A6407">
              <w:rPr>
                <w:rFonts w:ascii="Times New Roman" w:hAnsi="Times New Roman" w:cs="Times New Roman"/>
                <w:color w:val="000000"/>
                <w:sz w:val="16"/>
                <w:szCs w:val="16"/>
              </w:rPr>
              <w:t xml:space="preserve">marquises, com desgaste maior da estrutura a exemplos de estruturas de ar condicionador, etc.; </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3</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4</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4,40</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MF </w:t>
            </w:r>
          </w:p>
        </w:tc>
      </w:tr>
      <w:tr w:rsidR="008260B5" w:rsidRPr="009A6407" w:rsidTr="00316AA3">
        <w:trPr>
          <w:trHeight w:val="829"/>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Presença de tapumes de propagandas cobrindo as fachadas e marquises com riscos ocultos.</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11</w:t>
            </w:r>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10</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9</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3</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13</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26</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95</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61,54</w:t>
            </w:r>
          </w:p>
        </w:tc>
        <w:tc>
          <w:tcPr>
            <w:tcW w:w="812" w:type="dxa"/>
            <w:tcBorders>
              <w:top w:val="single" w:sz="4" w:space="0" w:color="auto"/>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MF</w:t>
            </w:r>
          </w:p>
        </w:tc>
      </w:tr>
      <w:tr w:rsidR="008260B5" w:rsidRPr="009A6407" w:rsidTr="00316AA3">
        <w:trPr>
          <w:trHeight w:val="554"/>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Prédios abandonados e sem acesso para manutenção; </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6</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4,03</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MF </w:t>
            </w:r>
          </w:p>
        </w:tc>
      </w:tr>
      <w:tr w:rsidR="008260B5" w:rsidRPr="009A6407" w:rsidTr="00316AA3">
        <w:trPr>
          <w:trHeight w:val="1257"/>
        </w:trPr>
        <w:tc>
          <w:tcPr>
            <w:tcW w:w="1951" w:type="dxa"/>
            <w:tcBorders>
              <w:top w:val="single" w:sz="4" w:space="0" w:color="auto"/>
              <w:bottom w:val="single" w:sz="6" w:space="0" w:color="000000"/>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 xml:space="preserve">Pontos deteriorados nas paredes internas, fachadas e estruturas de madeiras (Tesouras, caibros, linhas, </w:t>
            </w:r>
            <w:proofErr w:type="spellStart"/>
            <w:r w:rsidRPr="009A6407">
              <w:rPr>
                <w:rFonts w:ascii="Times New Roman" w:hAnsi="Times New Roman" w:cs="Times New Roman"/>
                <w:color w:val="000000"/>
                <w:sz w:val="16"/>
                <w:szCs w:val="16"/>
              </w:rPr>
              <w:t>etc</w:t>
            </w:r>
            <w:proofErr w:type="spellEnd"/>
            <w:r w:rsidRPr="009A6407">
              <w:rPr>
                <w:rFonts w:ascii="Times New Roman" w:hAnsi="Times New Roman" w:cs="Times New Roman"/>
                <w:color w:val="000000"/>
                <w:sz w:val="16"/>
                <w:szCs w:val="16"/>
              </w:rPr>
              <w:t xml:space="preserve">) com presença de cupins; </w:t>
            </w:r>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2</w:t>
            </w:r>
            <w:proofErr w:type="gramEnd"/>
          </w:p>
        </w:tc>
        <w:tc>
          <w:tcPr>
            <w:tcW w:w="851"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5</w:t>
            </w:r>
            <w:proofErr w:type="gramEnd"/>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2,93</w:t>
            </w:r>
          </w:p>
        </w:tc>
        <w:tc>
          <w:tcPr>
            <w:tcW w:w="812" w:type="dxa"/>
            <w:tcBorders>
              <w:top w:val="single" w:sz="4" w:space="0" w:color="auto"/>
              <w:left w:val="single" w:sz="4" w:space="0" w:color="auto"/>
              <w:bottom w:val="single" w:sz="6" w:space="0" w:color="000000"/>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MF </w:t>
            </w:r>
          </w:p>
        </w:tc>
      </w:tr>
      <w:tr w:rsidR="008260B5" w:rsidRPr="009A6407" w:rsidTr="00316AA3">
        <w:trPr>
          <w:trHeight w:val="1645"/>
        </w:trPr>
        <w:tc>
          <w:tcPr>
            <w:tcW w:w="1951" w:type="dxa"/>
            <w:tcBorders>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Rachaduras em uma estrutura tipo torre, sobretudo na laje que faz a cobertura da mesma, podendo a mesma vir</w:t>
            </w:r>
            <w:r w:rsidR="00EE42BE">
              <w:rPr>
                <w:rFonts w:ascii="Times New Roman" w:hAnsi="Times New Roman" w:cs="Times New Roman"/>
                <w:color w:val="000000"/>
                <w:sz w:val="16"/>
                <w:szCs w:val="16"/>
              </w:rPr>
              <w:t xml:space="preserve"> a ruir se não forem tomadas as </w:t>
            </w:r>
            <w:r w:rsidRPr="009A6407">
              <w:rPr>
                <w:rFonts w:ascii="Times New Roman" w:hAnsi="Times New Roman" w:cs="Times New Roman"/>
                <w:color w:val="000000"/>
                <w:sz w:val="16"/>
                <w:szCs w:val="16"/>
              </w:rPr>
              <w:t>devidas ações corretivas.</w:t>
            </w:r>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0</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proofErr w:type="gramStart"/>
            <w:r w:rsidRPr="009A6407">
              <w:rPr>
                <w:rFonts w:ascii="Times New Roman" w:hAnsi="Times New Roman" w:cs="Times New Roman"/>
                <w:color w:val="000000"/>
                <w:sz w:val="16"/>
                <w:szCs w:val="16"/>
              </w:rPr>
              <w:t>1</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0,37</w:t>
            </w:r>
          </w:p>
        </w:tc>
        <w:tc>
          <w:tcPr>
            <w:tcW w:w="812" w:type="dxa"/>
            <w:tcBorders>
              <w:left w:val="single" w:sz="4" w:space="0" w:color="auto"/>
              <w:bottom w:val="single" w:sz="4" w:space="0" w:color="auto"/>
            </w:tcBorders>
            <w:shd w:val="clear" w:color="auto" w:fill="auto"/>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F</w:t>
            </w:r>
          </w:p>
        </w:tc>
      </w:tr>
      <w:tr w:rsidR="008260B5" w:rsidRPr="009A6407" w:rsidTr="00316AA3">
        <w:trPr>
          <w:trHeight w:val="450"/>
        </w:trPr>
        <w:tc>
          <w:tcPr>
            <w:tcW w:w="1951" w:type="dxa"/>
            <w:vMerge w:val="restart"/>
            <w:tcBorders>
              <w:top w:val="single" w:sz="4" w:space="0" w:color="auto"/>
              <w:right w:val="single" w:sz="4" w:space="0" w:color="auto"/>
            </w:tcBorders>
            <w:shd w:val="pct25" w:color="808000" w:fill="FFFFFF"/>
            <w:hideMark/>
          </w:tcPr>
          <w:p w:rsidR="002677AE" w:rsidRPr="009A6407" w:rsidRDefault="00EE42BE" w:rsidP="002677AE">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TOTAL </w:t>
            </w:r>
            <w:r w:rsidR="002677AE" w:rsidRPr="009A6407">
              <w:rPr>
                <w:rFonts w:ascii="Times New Roman" w:hAnsi="Times New Roman" w:cs="Times New Roman"/>
                <w:b/>
                <w:bCs/>
                <w:color w:val="000000"/>
                <w:sz w:val="16"/>
                <w:szCs w:val="16"/>
              </w:rPr>
              <w:t>DE OCORRÊNCIAS</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b/>
                <w:bCs/>
                <w:color w:val="000000"/>
                <w:sz w:val="16"/>
                <w:szCs w:val="16"/>
              </w:rPr>
            </w:pPr>
            <w:r w:rsidRPr="009A6407">
              <w:rPr>
                <w:rFonts w:ascii="Times New Roman" w:hAnsi="Times New Roman" w:cs="Times New Roman"/>
                <w:b/>
                <w:bCs/>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Ʃ=</w:t>
            </w:r>
          </w:p>
        </w:tc>
        <w:tc>
          <w:tcPr>
            <w:tcW w:w="812" w:type="dxa"/>
            <w:tcBorders>
              <w:top w:val="single" w:sz="4" w:space="0" w:color="auto"/>
              <w:left w:val="single" w:sz="4" w:space="0" w:color="auto"/>
              <w:bottom w:val="single" w:sz="6" w:space="0" w:color="000000"/>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MF: Muito Forte</w:t>
            </w:r>
          </w:p>
        </w:tc>
      </w:tr>
      <w:tr w:rsidR="008260B5" w:rsidRPr="009A6407" w:rsidTr="00316AA3">
        <w:trPr>
          <w:trHeight w:val="300"/>
        </w:trPr>
        <w:tc>
          <w:tcPr>
            <w:tcW w:w="1951" w:type="dxa"/>
            <w:vMerge/>
            <w:tcBorders>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jc w:val="center"/>
              <w:rPr>
                <w:rFonts w:ascii="Times New Roman" w:hAnsi="Times New Roman" w:cs="Times New Roman"/>
                <w:color w:val="000000"/>
                <w:sz w:val="16"/>
                <w:szCs w:val="16"/>
              </w:rPr>
            </w:pPr>
            <w:r w:rsidRPr="009A6407">
              <w:rPr>
                <w:rFonts w:ascii="Times New Roman" w:hAnsi="Times New Roman" w:cs="Times New Roman"/>
                <w:color w:val="000000"/>
                <w:sz w:val="16"/>
                <w:szCs w:val="16"/>
              </w:rPr>
              <w:t>100</w:t>
            </w:r>
          </w:p>
        </w:tc>
        <w:tc>
          <w:tcPr>
            <w:tcW w:w="812" w:type="dxa"/>
            <w:tcBorders>
              <w:left w:val="single" w:sz="4" w:space="0" w:color="auto"/>
              <w:bottom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F: Forte</w:t>
            </w:r>
          </w:p>
        </w:tc>
      </w:tr>
      <w:tr w:rsidR="008260B5" w:rsidRPr="009A6407" w:rsidTr="00316AA3">
        <w:trPr>
          <w:trHeight w:val="450"/>
        </w:trPr>
        <w:tc>
          <w:tcPr>
            <w:tcW w:w="1951" w:type="dxa"/>
            <w:vMerge/>
            <w:tcBorders>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pct25" w:color="808000" w:fill="FFFFFF"/>
            <w:hideMark/>
          </w:tcPr>
          <w:p w:rsidR="002677AE" w:rsidRPr="009A6407" w:rsidRDefault="002677AE" w:rsidP="002677AE">
            <w:pPr>
              <w:rPr>
                <w:rFonts w:ascii="Times New Roman" w:hAnsi="Times New Roman" w:cs="Times New Roman"/>
                <w:color w:val="000000"/>
              </w:rPr>
            </w:pPr>
            <w:r w:rsidRPr="009A6407">
              <w:rPr>
                <w:rFonts w:ascii="Times New Roman" w:hAnsi="Times New Roman" w:cs="Times New Roman"/>
                <w:color w:val="000000"/>
              </w:rPr>
              <w:t> </w:t>
            </w:r>
          </w:p>
        </w:tc>
        <w:tc>
          <w:tcPr>
            <w:tcW w:w="812" w:type="dxa"/>
            <w:tcBorders>
              <w:top w:val="single" w:sz="4" w:space="0" w:color="auto"/>
              <w:left w:val="single" w:sz="4" w:space="0" w:color="auto"/>
              <w:bottom w:val="single" w:sz="6" w:space="0" w:color="000000"/>
            </w:tcBorders>
            <w:shd w:val="pct25" w:color="808000" w:fill="FFFFFF"/>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M: Moderada</w:t>
            </w:r>
          </w:p>
        </w:tc>
      </w:tr>
      <w:tr w:rsidR="008260B5" w:rsidRPr="009A6407" w:rsidTr="00316AA3">
        <w:trPr>
          <w:trHeight w:val="315"/>
        </w:trPr>
        <w:tc>
          <w:tcPr>
            <w:tcW w:w="1951" w:type="dxa"/>
            <w:vMerge/>
            <w:tcBorders>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2677AE" w:rsidRPr="009A6407" w:rsidRDefault="002677AE" w:rsidP="002677AE">
            <w:pPr>
              <w:rPr>
                <w:rFonts w:ascii="Times New Roman" w:hAnsi="Times New Roman" w:cs="Times New Roman"/>
                <w:color w:val="000000"/>
              </w:rPr>
            </w:pPr>
            <w:r w:rsidRPr="009A6407">
              <w:rPr>
                <w:rFonts w:ascii="Times New Roman" w:hAnsi="Times New Roman" w:cs="Times New Roman"/>
                <w:color w:val="000000"/>
              </w:rPr>
              <w:t> </w:t>
            </w:r>
          </w:p>
        </w:tc>
        <w:tc>
          <w:tcPr>
            <w:tcW w:w="812" w:type="dxa"/>
            <w:tcBorders>
              <w:left w:val="single" w:sz="4" w:space="0" w:color="auto"/>
            </w:tcBorders>
            <w:hideMark/>
          </w:tcPr>
          <w:p w:rsidR="002677AE" w:rsidRPr="009A6407" w:rsidRDefault="002677AE" w:rsidP="002677AE">
            <w:pPr>
              <w:rPr>
                <w:rFonts w:ascii="Times New Roman" w:hAnsi="Times New Roman" w:cs="Times New Roman"/>
                <w:color w:val="000000"/>
                <w:sz w:val="16"/>
                <w:szCs w:val="16"/>
              </w:rPr>
            </w:pPr>
            <w:r w:rsidRPr="009A6407">
              <w:rPr>
                <w:rFonts w:ascii="Times New Roman" w:hAnsi="Times New Roman" w:cs="Times New Roman"/>
                <w:color w:val="000000"/>
                <w:sz w:val="16"/>
                <w:szCs w:val="16"/>
              </w:rPr>
              <w:t>FR: Fraco</w:t>
            </w:r>
          </w:p>
        </w:tc>
      </w:tr>
    </w:tbl>
    <w:p w:rsidR="002677AE" w:rsidRPr="009A6407" w:rsidRDefault="002677AE" w:rsidP="002677AE">
      <w:pPr>
        <w:rPr>
          <w:rFonts w:ascii="Times New Roman" w:hAnsi="Times New Roman" w:cs="Times New Roman"/>
          <w:sz w:val="20"/>
          <w:szCs w:val="20"/>
        </w:rPr>
      </w:pPr>
      <w:r w:rsidRPr="009A6407">
        <w:rPr>
          <w:rFonts w:ascii="Times New Roman" w:hAnsi="Times New Roman" w:cs="Times New Roman"/>
          <w:sz w:val="20"/>
          <w:szCs w:val="20"/>
        </w:rPr>
        <w:t xml:space="preserve">Fonte: </w:t>
      </w:r>
      <w:r w:rsidR="00351B3C">
        <w:rPr>
          <w:rFonts w:ascii="Times New Roman" w:hAnsi="Times New Roman" w:cs="Times New Roman"/>
          <w:sz w:val="20"/>
          <w:szCs w:val="20"/>
        </w:rPr>
        <w:t>Elaborado pelo</w:t>
      </w:r>
      <w:r w:rsidR="00A36801">
        <w:rPr>
          <w:rFonts w:ascii="Times New Roman" w:hAnsi="Times New Roman" w:cs="Times New Roman"/>
          <w:sz w:val="20"/>
          <w:szCs w:val="20"/>
        </w:rPr>
        <w:t>s</w:t>
      </w:r>
      <w:r w:rsidR="003877B5">
        <w:rPr>
          <w:rFonts w:ascii="Times New Roman" w:hAnsi="Times New Roman" w:cs="Times New Roman"/>
          <w:sz w:val="20"/>
          <w:szCs w:val="20"/>
        </w:rPr>
        <w:t xml:space="preserve"> a</w:t>
      </w:r>
      <w:r w:rsidRPr="009A6407">
        <w:rPr>
          <w:rFonts w:ascii="Times New Roman" w:hAnsi="Times New Roman" w:cs="Times New Roman"/>
          <w:sz w:val="20"/>
          <w:szCs w:val="20"/>
        </w:rPr>
        <w:t>utor</w:t>
      </w:r>
      <w:r w:rsidR="00A36801">
        <w:rPr>
          <w:rFonts w:ascii="Times New Roman" w:hAnsi="Times New Roman" w:cs="Times New Roman"/>
          <w:sz w:val="20"/>
          <w:szCs w:val="20"/>
        </w:rPr>
        <w:t>es</w:t>
      </w:r>
      <w:r w:rsidRPr="009A6407">
        <w:rPr>
          <w:rFonts w:ascii="Times New Roman" w:hAnsi="Times New Roman" w:cs="Times New Roman"/>
          <w:sz w:val="20"/>
          <w:szCs w:val="20"/>
        </w:rPr>
        <w:t xml:space="preserve"> (2015).</w:t>
      </w:r>
    </w:p>
    <w:p w:rsidR="002677AE" w:rsidRPr="009A6407" w:rsidRDefault="002677AE" w:rsidP="002677AE">
      <w:pPr>
        <w:ind w:left="284" w:hanging="284"/>
        <w:rPr>
          <w:rFonts w:ascii="Times New Roman" w:hAnsi="Times New Roman" w:cs="Times New Roman"/>
          <w:sz w:val="20"/>
          <w:szCs w:val="20"/>
        </w:rPr>
      </w:pPr>
    </w:p>
    <w:p w:rsidR="002677AE" w:rsidRPr="00D32379" w:rsidRDefault="002677AE" w:rsidP="002677AE">
      <w:pPr>
        <w:spacing w:line="360" w:lineRule="auto"/>
        <w:ind w:firstLine="708"/>
        <w:rPr>
          <w:rFonts w:ascii="Times New Roman" w:hAnsi="Times New Roman" w:cs="Times New Roman"/>
          <w:sz w:val="24"/>
          <w:szCs w:val="24"/>
        </w:rPr>
      </w:pPr>
      <w:r w:rsidRPr="00D32379">
        <w:rPr>
          <w:rFonts w:ascii="Times New Roman" w:hAnsi="Times New Roman" w:cs="Times New Roman"/>
          <w:sz w:val="24"/>
          <w:szCs w:val="24"/>
        </w:rPr>
        <w:t>A partir desses dados, é possível analisar que houve uma distribuição bastante acentuada das patologias construtivas nos prédios e edifícios da área central da cidade, das mais variadas formas, que se traduzem quantitativamente com a intensidade variando de fraca a muito forte, algumas de extrema gravidade e outras com gravidade menor que de certa forma necessita de uma ação corretiva urgente.</w:t>
      </w:r>
    </w:p>
    <w:p w:rsidR="002677AE" w:rsidRDefault="002677AE" w:rsidP="002677AE">
      <w:pPr>
        <w:spacing w:line="360" w:lineRule="auto"/>
        <w:ind w:firstLine="708"/>
        <w:rPr>
          <w:rFonts w:ascii="Times New Roman" w:hAnsi="Times New Roman" w:cs="Times New Roman"/>
          <w:sz w:val="24"/>
          <w:szCs w:val="24"/>
        </w:rPr>
      </w:pPr>
      <w:r w:rsidRPr="00D32379">
        <w:rPr>
          <w:rFonts w:ascii="Times New Roman" w:hAnsi="Times New Roman" w:cs="Times New Roman"/>
          <w:sz w:val="24"/>
          <w:szCs w:val="24"/>
        </w:rPr>
        <w:lastRenderedPageBreak/>
        <w:t>A figura 11 a seguir, destaca as patologias incidentes no espaço amos</w:t>
      </w:r>
      <w:r w:rsidR="0016166A">
        <w:rPr>
          <w:rFonts w:ascii="Times New Roman" w:hAnsi="Times New Roman" w:cs="Times New Roman"/>
          <w:sz w:val="24"/>
          <w:szCs w:val="24"/>
        </w:rPr>
        <w:t>tral estudado</w:t>
      </w:r>
      <w:r w:rsidRPr="00D32379">
        <w:rPr>
          <w:rFonts w:ascii="Times New Roman" w:hAnsi="Times New Roman" w:cs="Times New Roman"/>
          <w:sz w:val="24"/>
          <w:szCs w:val="24"/>
        </w:rPr>
        <w:t>, valendo salientar que as principais ocorrências, foram encontradas n</w:t>
      </w:r>
      <w:r w:rsidR="0016166A">
        <w:rPr>
          <w:rFonts w:ascii="Times New Roman" w:hAnsi="Times New Roman" w:cs="Times New Roman"/>
          <w:sz w:val="24"/>
          <w:szCs w:val="24"/>
        </w:rPr>
        <w:t xml:space="preserve">os edifícios </w:t>
      </w:r>
      <w:r w:rsidR="006D0CCB">
        <w:rPr>
          <w:rFonts w:ascii="Times New Roman" w:hAnsi="Times New Roman" w:cs="Times New Roman"/>
          <w:sz w:val="24"/>
          <w:szCs w:val="24"/>
        </w:rPr>
        <w:t xml:space="preserve">da área </w:t>
      </w:r>
      <w:r w:rsidR="0016166A">
        <w:rPr>
          <w:rFonts w:ascii="Times New Roman" w:hAnsi="Times New Roman" w:cs="Times New Roman"/>
          <w:sz w:val="24"/>
          <w:szCs w:val="24"/>
        </w:rPr>
        <w:t>central da cidade.</w:t>
      </w:r>
    </w:p>
    <w:p w:rsidR="00886F57" w:rsidRDefault="00886F57" w:rsidP="002B5C4D">
      <w:pPr>
        <w:spacing w:line="240" w:lineRule="auto"/>
        <w:rPr>
          <w:rFonts w:ascii="Times New Roman" w:hAnsi="Times New Roman" w:cs="Times New Roman"/>
          <w:sz w:val="20"/>
          <w:szCs w:val="20"/>
        </w:rPr>
      </w:pPr>
    </w:p>
    <w:p w:rsidR="00890A4C" w:rsidRDefault="00890A4C" w:rsidP="00890A4C">
      <w:pPr>
        <w:spacing w:line="360" w:lineRule="auto"/>
        <w:rPr>
          <w:rFonts w:ascii="Times New Roman" w:hAnsi="Times New Roman" w:cs="Times New Roman"/>
          <w:sz w:val="20"/>
          <w:szCs w:val="20"/>
        </w:rPr>
      </w:pPr>
      <w:r w:rsidRPr="009A6407">
        <w:rPr>
          <w:rFonts w:ascii="Times New Roman" w:hAnsi="Times New Roman" w:cs="Times New Roman"/>
          <w:sz w:val="20"/>
          <w:szCs w:val="20"/>
        </w:rPr>
        <w:t>Figura 11- Levantamento das principais patologias encontradas nos Edifíc</w:t>
      </w:r>
      <w:r w:rsidR="00855344">
        <w:rPr>
          <w:rFonts w:ascii="Times New Roman" w:hAnsi="Times New Roman" w:cs="Times New Roman"/>
          <w:sz w:val="20"/>
          <w:szCs w:val="20"/>
        </w:rPr>
        <w:t>ios visitados em Campina Grande-</w:t>
      </w:r>
      <w:r w:rsidRPr="009A6407">
        <w:rPr>
          <w:rFonts w:ascii="Times New Roman" w:hAnsi="Times New Roman" w:cs="Times New Roman"/>
          <w:sz w:val="20"/>
          <w:szCs w:val="20"/>
        </w:rPr>
        <w:t>PB.</w:t>
      </w:r>
    </w:p>
    <w:p w:rsidR="00653547" w:rsidRDefault="00653547" w:rsidP="00890A4C">
      <w:pPr>
        <w:spacing w:line="360" w:lineRule="auto"/>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5697938" cy="3554233"/>
            <wp:effectExtent l="19050" t="0" r="0" b="0"/>
            <wp:docPr id="1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15816" t="22113" r="17014" b="8354"/>
                    <a:stretch>
                      <a:fillRect/>
                    </a:stretch>
                  </pic:blipFill>
                  <pic:spPr bwMode="auto">
                    <a:xfrm>
                      <a:off x="0" y="0"/>
                      <a:ext cx="5697938" cy="3554233"/>
                    </a:xfrm>
                    <a:prstGeom prst="rect">
                      <a:avLst/>
                    </a:prstGeom>
                    <a:noFill/>
                    <a:ln w="9525">
                      <a:noFill/>
                      <a:miter lim="800000"/>
                      <a:headEnd/>
                      <a:tailEnd/>
                    </a:ln>
                  </pic:spPr>
                </pic:pic>
              </a:graphicData>
            </a:graphic>
          </wp:inline>
        </w:drawing>
      </w:r>
    </w:p>
    <w:p w:rsidR="002677AE" w:rsidRPr="009A6407" w:rsidRDefault="002677AE" w:rsidP="002677AE">
      <w:pPr>
        <w:rPr>
          <w:rFonts w:ascii="Times New Roman" w:hAnsi="Times New Roman" w:cs="Times New Roman"/>
          <w:sz w:val="20"/>
          <w:szCs w:val="20"/>
        </w:rPr>
      </w:pPr>
      <w:r w:rsidRPr="009A6407">
        <w:rPr>
          <w:rFonts w:ascii="Times New Roman" w:hAnsi="Times New Roman" w:cs="Times New Roman"/>
          <w:sz w:val="20"/>
          <w:szCs w:val="20"/>
        </w:rPr>
        <w:t xml:space="preserve">Fonte: </w:t>
      </w:r>
      <w:r w:rsidR="00F72E91">
        <w:rPr>
          <w:rFonts w:ascii="Times New Roman" w:hAnsi="Times New Roman" w:cs="Times New Roman"/>
          <w:sz w:val="20"/>
          <w:szCs w:val="20"/>
        </w:rPr>
        <w:t>O</w:t>
      </w:r>
      <w:r w:rsidR="00475E51">
        <w:rPr>
          <w:rFonts w:ascii="Times New Roman" w:hAnsi="Times New Roman" w:cs="Times New Roman"/>
          <w:sz w:val="20"/>
          <w:szCs w:val="20"/>
        </w:rPr>
        <w:t>s</w:t>
      </w:r>
      <w:r w:rsidR="00890A4C">
        <w:rPr>
          <w:rFonts w:ascii="Times New Roman" w:hAnsi="Times New Roman" w:cs="Times New Roman"/>
          <w:sz w:val="20"/>
          <w:szCs w:val="20"/>
        </w:rPr>
        <w:t xml:space="preserve"> a</w:t>
      </w:r>
      <w:r w:rsidRPr="009A6407">
        <w:rPr>
          <w:rFonts w:ascii="Times New Roman" w:hAnsi="Times New Roman" w:cs="Times New Roman"/>
          <w:sz w:val="20"/>
          <w:szCs w:val="20"/>
        </w:rPr>
        <w:t>utor</w:t>
      </w:r>
      <w:r w:rsidR="00475E51">
        <w:rPr>
          <w:rFonts w:ascii="Times New Roman" w:hAnsi="Times New Roman" w:cs="Times New Roman"/>
          <w:sz w:val="20"/>
          <w:szCs w:val="20"/>
        </w:rPr>
        <w:t>es</w:t>
      </w:r>
      <w:r w:rsidRPr="009A6407">
        <w:rPr>
          <w:rFonts w:ascii="Times New Roman" w:hAnsi="Times New Roman" w:cs="Times New Roman"/>
          <w:sz w:val="20"/>
          <w:szCs w:val="20"/>
        </w:rPr>
        <w:t xml:space="preserve"> (2015).</w:t>
      </w:r>
    </w:p>
    <w:p w:rsidR="002677AE" w:rsidRPr="009A6407" w:rsidRDefault="002677AE" w:rsidP="002677AE">
      <w:pPr>
        <w:ind w:firstLine="709"/>
        <w:rPr>
          <w:rFonts w:ascii="Times New Roman" w:hAnsi="Times New Roman" w:cs="Times New Roman"/>
          <w:highlight w:val="green"/>
        </w:rPr>
      </w:pPr>
    </w:p>
    <w:p w:rsidR="002677AE" w:rsidRPr="00890A4C" w:rsidRDefault="002677AE" w:rsidP="002677AE">
      <w:pPr>
        <w:spacing w:line="360" w:lineRule="auto"/>
        <w:ind w:firstLine="708"/>
        <w:rPr>
          <w:rFonts w:ascii="Times New Roman" w:hAnsi="Times New Roman" w:cs="Times New Roman"/>
          <w:sz w:val="24"/>
          <w:szCs w:val="24"/>
        </w:rPr>
      </w:pPr>
      <w:r w:rsidRPr="00890A4C">
        <w:rPr>
          <w:rFonts w:ascii="Times New Roman" w:hAnsi="Times New Roman" w:cs="Times New Roman"/>
          <w:sz w:val="24"/>
          <w:szCs w:val="24"/>
        </w:rPr>
        <w:t>Os dados expressos na ilustração mostram que as patologias pred</w:t>
      </w:r>
      <w:r w:rsidR="00F119B6">
        <w:rPr>
          <w:rFonts w:ascii="Times New Roman" w:hAnsi="Times New Roman" w:cs="Times New Roman"/>
          <w:sz w:val="24"/>
          <w:szCs w:val="24"/>
        </w:rPr>
        <w:t>iais encontradas são de diversos tipos</w:t>
      </w:r>
      <w:r w:rsidRPr="00890A4C">
        <w:rPr>
          <w:rFonts w:ascii="Times New Roman" w:hAnsi="Times New Roman" w:cs="Times New Roman"/>
          <w:sz w:val="24"/>
          <w:szCs w:val="24"/>
        </w:rPr>
        <w:t xml:space="preserve">, de tal modo, que os prédios inspecionados em muitos casos apresentaram vários problemas, variando os estados de comprometimento de grave (macro) a superficial (micro). Outros demonstraram poucas patologias, mas de grande importância para a segurança da estrutura tais como: trincas, fissuras e rachaduras, exposição das ferragens oxidadas, desagregação do concreto, queda de cerâmica e fadiga do material em pontos críticos. </w:t>
      </w:r>
    </w:p>
    <w:p w:rsidR="00A95600" w:rsidRDefault="002677AE" w:rsidP="002677AE">
      <w:pPr>
        <w:spacing w:line="360" w:lineRule="auto"/>
        <w:ind w:firstLine="708"/>
        <w:rPr>
          <w:rFonts w:ascii="Times New Roman" w:hAnsi="Times New Roman" w:cs="Times New Roman"/>
          <w:sz w:val="24"/>
          <w:szCs w:val="24"/>
        </w:rPr>
      </w:pPr>
      <w:r w:rsidRPr="00890A4C">
        <w:rPr>
          <w:rFonts w:ascii="Times New Roman" w:hAnsi="Times New Roman" w:cs="Times New Roman"/>
          <w:sz w:val="24"/>
          <w:szCs w:val="24"/>
        </w:rPr>
        <w:t xml:space="preserve">O problema mais recorrente observado no estudo foi à presença de tapumes de propagandas cobrindo as fachadas e marquises apresentando assim os denominados riscos ocultos, com 168 casos. Os pontos de degradação nas vigas, colunas, lajes, marquises (ferragem expostas com corrosão e oxidação avançada, queda de reboco, </w:t>
      </w:r>
      <w:proofErr w:type="spellStart"/>
      <w:r w:rsidRPr="00890A4C">
        <w:rPr>
          <w:rFonts w:ascii="Times New Roman" w:hAnsi="Times New Roman" w:cs="Times New Roman"/>
          <w:sz w:val="24"/>
          <w:szCs w:val="24"/>
        </w:rPr>
        <w:t>etc</w:t>
      </w:r>
      <w:proofErr w:type="spellEnd"/>
      <w:r w:rsidRPr="00890A4C">
        <w:rPr>
          <w:rFonts w:ascii="Times New Roman" w:hAnsi="Times New Roman" w:cs="Times New Roman"/>
          <w:sz w:val="24"/>
          <w:szCs w:val="24"/>
        </w:rPr>
        <w:t>) foram os responsáveis pelo desencadeamento de várias ocorrências, com 23 casos apresentados. Com relação aos prédios abandonados e sem acesso para manutenção, foram identificad</w:t>
      </w:r>
      <w:r w:rsidR="00D13CAE">
        <w:rPr>
          <w:rFonts w:ascii="Times New Roman" w:hAnsi="Times New Roman" w:cs="Times New Roman"/>
          <w:sz w:val="24"/>
          <w:szCs w:val="24"/>
        </w:rPr>
        <w:t>o</w:t>
      </w:r>
      <w:r w:rsidRPr="00890A4C">
        <w:rPr>
          <w:rFonts w:ascii="Times New Roman" w:hAnsi="Times New Roman" w:cs="Times New Roman"/>
          <w:sz w:val="24"/>
          <w:szCs w:val="24"/>
        </w:rPr>
        <w:t xml:space="preserve">s neste estudo 11 casos. </w:t>
      </w:r>
    </w:p>
    <w:p w:rsidR="002677AE" w:rsidRDefault="002677AE" w:rsidP="002677AE">
      <w:pPr>
        <w:spacing w:line="360" w:lineRule="auto"/>
        <w:ind w:firstLine="708"/>
        <w:rPr>
          <w:rFonts w:ascii="Times New Roman" w:hAnsi="Times New Roman" w:cs="Times New Roman"/>
          <w:sz w:val="24"/>
          <w:szCs w:val="24"/>
        </w:rPr>
      </w:pPr>
      <w:r w:rsidRPr="00890A4C">
        <w:rPr>
          <w:rFonts w:ascii="Times New Roman" w:hAnsi="Times New Roman" w:cs="Times New Roman"/>
          <w:sz w:val="24"/>
          <w:szCs w:val="24"/>
        </w:rPr>
        <w:lastRenderedPageBreak/>
        <w:t>A seguir a figura 12, exibirá através de percentuais a distribuição das principais patologias dos edifícios encontrados nesta pesquisa.</w:t>
      </w:r>
    </w:p>
    <w:p w:rsidR="00890A4C" w:rsidRDefault="00890A4C" w:rsidP="00DA366A">
      <w:pPr>
        <w:spacing w:line="240" w:lineRule="auto"/>
        <w:ind w:firstLine="708"/>
        <w:rPr>
          <w:rFonts w:ascii="Times New Roman" w:hAnsi="Times New Roman" w:cs="Times New Roman"/>
          <w:sz w:val="24"/>
          <w:szCs w:val="24"/>
        </w:rPr>
      </w:pPr>
    </w:p>
    <w:p w:rsidR="00890A4C" w:rsidRDefault="00890A4C" w:rsidP="00890A4C">
      <w:pPr>
        <w:rPr>
          <w:rFonts w:ascii="Times New Roman" w:hAnsi="Times New Roman" w:cs="Times New Roman"/>
          <w:sz w:val="20"/>
          <w:szCs w:val="20"/>
        </w:rPr>
      </w:pPr>
      <w:r w:rsidRPr="009A6407">
        <w:rPr>
          <w:rFonts w:ascii="Times New Roman" w:hAnsi="Times New Roman" w:cs="Times New Roman"/>
          <w:sz w:val="20"/>
          <w:szCs w:val="20"/>
        </w:rPr>
        <w:t xml:space="preserve">Figura 12- Percentagem e distribuição das principais patologias construtivas dos edifícios visitados. </w:t>
      </w:r>
    </w:p>
    <w:p w:rsidR="00996110" w:rsidRPr="009A6407" w:rsidRDefault="00DA366A" w:rsidP="00890A4C">
      <w:pP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5714341" cy="3295290"/>
            <wp:effectExtent l="19050" t="0" r="659"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9134" t="24000" r="16183" b="9867"/>
                    <a:stretch>
                      <a:fillRect/>
                    </a:stretch>
                  </pic:blipFill>
                  <pic:spPr bwMode="auto">
                    <a:xfrm>
                      <a:off x="0" y="0"/>
                      <a:ext cx="5714341" cy="3295290"/>
                    </a:xfrm>
                    <a:prstGeom prst="rect">
                      <a:avLst/>
                    </a:prstGeom>
                    <a:noFill/>
                    <a:ln w="9525">
                      <a:noFill/>
                      <a:miter lim="800000"/>
                      <a:headEnd/>
                      <a:tailEnd/>
                    </a:ln>
                  </pic:spPr>
                </pic:pic>
              </a:graphicData>
            </a:graphic>
          </wp:inline>
        </w:drawing>
      </w:r>
    </w:p>
    <w:p w:rsidR="002677AE" w:rsidRPr="009A6407" w:rsidRDefault="002677AE" w:rsidP="00E03B0B">
      <w:pPr>
        <w:tabs>
          <w:tab w:val="left" w:pos="142"/>
        </w:tabs>
        <w:spacing w:line="240" w:lineRule="auto"/>
        <w:rPr>
          <w:rFonts w:ascii="Times New Roman" w:hAnsi="Times New Roman" w:cs="Times New Roman"/>
          <w:sz w:val="20"/>
          <w:szCs w:val="20"/>
        </w:rPr>
      </w:pPr>
      <w:r w:rsidRPr="009A6407">
        <w:rPr>
          <w:rFonts w:ascii="Times New Roman" w:hAnsi="Times New Roman" w:cs="Times New Roman"/>
          <w:sz w:val="20"/>
          <w:szCs w:val="20"/>
        </w:rPr>
        <w:t xml:space="preserve">Fonte: </w:t>
      </w:r>
      <w:r w:rsidR="00F72E91">
        <w:rPr>
          <w:rFonts w:ascii="Times New Roman" w:hAnsi="Times New Roman" w:cs="Times New Roman"/>
          <w:sz w:val="20"/>
          <w:szCs w:val="20"/>
        </w:rPr>
        <w:t>O</w:t>
      </w:r>
      <w:r w:rsidR="005731FB">
        <w:rPr>
          <w:rFonts w:ascii="Times New Roman" w:hAnsi="Times New Roman" w:cs="Times New Roman"/>
          <w:sz w:val="20"/>
          <w:szCs w:val="20"/>
        </w:rPr>
        <w:t>s</w:t>
      </w:r>
      <w:r w:rsidR="00890A4C">
        <w:rPr>
          <w:rFonts w:ascii="Times New Roman" w:hAnsi="Times New Roman" w:cs="Times New Roman"/>
          <w:sz w:val="20"/>
          <w:szCs w:val="20"/>
        </w:rPr>
        <w:t xml:space="preserve"> a</w:t>
      </w:r>
      <w:r w:rsidRPr="009A6407">
        <w:rPr>
          <w:rFonts w:ascii="Times New Roman" w:hAnsi="Times New Roman" w:cs="Times New Roman"/>
          <w:sz w:val="20"/>
          <w:szCs w:val="20"/>
        </w:rPr>
        <w:t>utor</w:t>
      </w:r>
      <w:r w:rsidR="005731FB">
        <w:rPr>
          <w:rFonts w:ascii="Times New Roman" w:hAnsi="Times New Roman" w:cs="Times New Roman"/>
          <w:sz w:val="20"/>
          <w:szCs w:val="20"/>
        </w:rPr>
        <w:t>es</w:t>
      </w:r>
      <w:r w:rsidRPr="009A6407">
        <w:rPr>
          <w:rFonts w:ascii="Times New Roman" w:hAnsi="Times New Roman" w:cs="Times New Roman"/>
          <w:sz w:val="20"/>
          <w:szCs w:val="20"/>
        </w:rPr>
        <w:t xml:space="preserve"> (2015).</w:t>
      </w:r>
    </w:p>
    <w:p w:rsidR="002677AE" w:rsidRPr="009A6407" w:rsidRDefault="002677AE" w:rsidP="002677AE">
      <w:pPr>
        <w:jc w:val="center"/>
        <w:rPr>
          <w:rFonts w:ascii="Times New Roman" w:hAnsi="Times New Roman" w:cs="Times New Roman"/>
          <w:sz w:val="20"/>
          <w:szCs w:val="20"/>
        </w:rPr>
      </w:pPr>
    </w:p>
    <w:p w:rsidR="002677AE" w:rsidRPr="009A6407" w:rsidRDefault="002677AE" w:rsidP="002677AE">
      <w:pPr>
        <w:spacing w:line="160" w:lineRule="exact"/>
        <w:ind w:firstLine="709"/>
        <w:rPr>
          <w:rFonts w:ascii="Times New Roman" w:hAnsi="Times New Roman" w:cs="Times New Roman"/>
          <w:noProof/>
        </w:rPr>
      </w:pPr>
    </w:p>
    <w:p w:rsidR="00201315" w:rsidRDefault="002677AE" w:rsidP="002677AE">
      <w:pPr>
        <w:spacing w:line="360" w:lineRule="auto"/>
        <w:ind w:firstLine="708"/>
        <w:rPr>
          <w:rFonts w:ascii="Times New Roman" w:hAnsi="Times New Roman" w:cs="Times New Roman"/>
          <w:sz w:val="24"/>
          <w:szCs w:val="24"/>
        </w:rPr>
      </w:pPr>
      <w:r w:rsidRPr="00201315">
        <w:rPr>
          <w:rFonts w:ascii="Times New Roman" w:hAnsi="Times New Roman" w:cs="Times New Roman"/>
          <w:sz w:val="24"/>
          <w:szCs w:val="24"/>
        </w:rPr>
        <w:t xml:space="preserve">Os dados ainda </w:t>
      </w:r>
      <w:r w:rsidR="00C13A36">
        <w:rPr>
          <w:rFonts w:ascii="Times New Roman" w:hAnsi="Times New Roman" w:cs="Times New Roman"/>
          <w:sz w:val="24"/>
          <w:szCs w:val="24"/>
        </w:rPr>
        <w:t xml:space="preserve">mostram </w:t>
      </w:r>
      <w:r w:rsidRPr="00201315">
        <w:rPr>
          <w:rFonts w:ascii="Times New Roman" w:hAnsi="Times New Roman" w:cs="Times New Roman"/>
          <w:sz w:val="24"/>
          <w:szCs w:val="24"/>
        </w:rPr>
        <w:t xml:space="preserve">que, do total de casos analisados 60% são relativos à presença de tapumes em fachadas e marquises, os quais apresentam riscos ocultos que podem ser de intensidade fraca (F) a muito forte (MF). A presença de vegetação, umidade, lodo, infiltração representaram 2% das patologias construtivas encontradas no geral. As péssimas condições de conservação das estruturas das fachadas (janelas com rachaduras, entre outros) indicaram 3% das patologias construtivas. </w:t>
      </w:r>
    </w:p>
    <w:p w:rsidR="00F119B6" w:rsidRPr="00201315" w:rsidRDefault="00F119B6" w:rsidP="00F119B6">
      <w:pPr>
        <w:spacing w:line="360" w:lineRule="auto"/>
        <w:ind w:firstLine="708"/>
        <w:rPr>
          <w:rFonts w:ascii="Times New Roman" w:hAnsi="Times New Roman" w:cs="Times New Roman"/>
          <w:sz w:val="24"/>
          <w:szCs w:val="24"/>
        </w:rPr>
      </w:pPr>
      <w:r w:rsidRPr="00201315">
        <w:rPr>
          <w:rFonts w:ascii="Times New Roman" w:hAnsi="Times New Roman" w:cs="Times New Roman"/>
          <w:noProof/>
          <w:sz w:val="24"/>
          <w:szCs w:val="24"/>
        </w:rPr>
        <w:t>As análises demonstraram que a distribuição das patologias construtivas nos edifícios inspecionados, se encontram relacionadas ao estado de conservação das fachadas dos prédios, sobretudo, os mais antigos, onde foi possível averiguar que inúmeras ocorrências são devido a falta de uma cultura de conservação e manutenção dos prédios e edifícios. Neste sentido, até a questão do tempo de uso é relevante para a avaliação, pois segundo Possan e Demoliner (2013), as estimativas da vida útil de um edifício é em média de 50 a 100 anos.</w:t>
      </w:r>
    </w:p>
    <w:p w:rsidR="00F119B6" w:rsidRPr="00201315" w:rsidRDefault="00F119B6" w:rsidP="00F119B6">
      <w:pPr>
        <w:spacing w:line="360" w:lineRule="auto"/>
        <w:ind w:firstLine="708"/>
        <w:rPr>
          <w:rFonts w:ascii="Times New Roman" w:hAnsi="Times New Roman" w:cs="Times New Roman"/>
          <w:sz w:val="24"/>
          <w:szCs w:val="24"/>
        </w:rPr>
      </w:pPr>
      <w:r w:rsidRPr="00201315">
        <w:rPr>
          <w:rFonts w:ascii="Times New Roman" w:hAnsi="Times New Roman" w:cs="Times New Roman"/>
          <w:sz w:val="24"/>
          <w:szCs w:val="24"/>
        </w:rPr>
        <w:t xml:space="preserve">Todavia, é importante ressaltar que esse período dependerá do modo como o imóvel foi construído, ou seja, se foi utilizado material de excelente qualidade, se houve fiscalização, se os processos construtivos foram inspecionados, se foi empregado mão de obra qualificada, dentre outros, além do uso sem desvio de função. Portanto, para que um edifício tenha uma </w:t>
      </w:r>
      <w:r w:rsidRPr="00201315">
        <w:rPr>
          <w:rFonts w:ascii="Times New Roman" w:hAnsi="Times New Roman" w:cs="Times New Roman"/>
          <w:sz w:val="24"/>
          <w:szCs w:val="24"/>
        </w:rPr>
        <w:lastRenderedPageBreak/>
        <w:t xml:space="preserve">vida útil prolongada, faz-se </w:t>
      </w:r>
      <w:r w:rsidRPr="00201315">
        <w:rPr>
          <w:rFonts w:ascii="Times New Roman" w:hAnsi="Times New Roman" w:cs="Times New Roman"/>
          <w:noProof/>
          <w:sz w:val="24"/>
          <w:szCs w:val="24"/>
        </w:rPr>
        <w:t>necessário, a realização de um intenso trabalho de manutenção e recuperação, com vista a aumentar a segurança, confiabilidade e durabilidade das estruturas.</w:t>
      </w:r>
      <w:r w:rsidRPr="00201315">
        <w:rPr>
          <w:rFonts w:ascii="Times New Roman" w:hAnsi="Times New Roman" w:cs="Times New Roman"/>
          <w:sz w:val="24"/>
          <w:szCs w:val="24"/>
        </w:rPr>
        <w:t xml:space="preserve"> </w:t>
      </w:r>
    </w:p>
    <w:p w:rsidR="002677AE" w:rsidRDefault="002677AE" w:rsidP="002677AE">
      <w:pPr>
        <w:spacing w:line="360" w:lineRule="auto"/>
        <w:ind w:firstLine="708"/>
        <w:rPr>
          <w:rFonts w:ascii="Times New Roman" w:hAnsi="Times New Roman" w:cs="Times New Roman"/>
          <w:sz w:val="24"/>
          <w:szCs w:val="24"/>
        </w:rPr>
      </w:pPr>
      <w:r w:rsidRPr="00201315">
        <w:rPr>
          <w:rFonts w:ascii="Times New Roman" w:hAnsi="Times New Roman" w:cs="Times New Roman"/>
          <w:sz w:val="24"/>
          <w:szCs w:val="24"/>
        </w:rPr>
        <w:t>A figura 13 apresenta os indica</w:t>
      </w:r>
      <w:r w:rsidR="00C13A36">
        <w:rPr>
          <w:rFonts w:ascii="Times New Roman" w:hAnsi="Times New Roman" w:cs="Times New Roman"/>
          <w:sz w:val="24"/>
          <w:szCs w:val="24"/>
        </w:rPr>
        <w:t>dores das ocorrências registradas no espaço amostral dos</w:t>
      </w:r>
      <w:r w:rsidRPr="00201315">
        <w:rPr>
          <w:rFonts w:ascii="Times New Roman" w:hAnsi="Times New Roman" w:cs="Times New Roman"/>
          <w:sz w:val="24"/>
          <w:szCs w:val="24"/>
        </w:rPr>
        <w:t xml:space="preserve"> edifícios analisados por ruas na área central de Campina Grande-PB.</w:t>
      </w:r>
    </w:p>
    <w:p w:rsidR="00201315" w:rsidRDefault="00201315" w:rsidP="00201315">
      <w:pPr>
        <w:spacing w:line="240" w:lineRule="auto"/>
        <w:ind w:firstLine="708"/>
        <w:rPr>
          <w:rFonts w:ascii="Times New Roman" w:hAnsi="Times New Roman" w:cs="Times New Roman"/>
          <w:sz w:val="24"/>
          <w:szCs w:val="24"/>
        </w:rPr>
      </w:pPr>
    </w:p>
    <w:p w:rsidR="00201315" w:rsidRDefault="00201315" w:rsidP="00201315">
      <w:pPr>
        <w:spacing w:line="240" w:lineRule="auto"/>
        <w:rPr>
          <w:rFonts w:ascii="Times New Roman" w:hAnsi="Times New Roman" w:cs="Times New Roman"/>
          <w:sz w:val="20"/>
          <w:szCs w:val="20"/>
        </w:rPr>
      </w:pPr>
      <w:r w:rsidRPr="009A6407">
        <w:rPr>
          <w:rFonts w:ascii="Times New Roman" w:hAnsi="Times New Roman" w:cs="Times New Roman"/>
          <w:sz w:val="20"/>
          <w:szCs w:val="20"/>
        </w:rPr>
        <w:t xml:space="preserve">Figura 13- Indicadores de </w:t>
      </w:r>
      <w:r w:rsidR="00482B44">
        <w:rPr>
          <w:rFonts w:ascii="Times New Roman" w:hAnsi="Times New Roman" w:cs="Times New Roman"/>
          <w:sz w:val="20"/>
          <w:szCs w:val="20"/>
        </w:rPr>
        <w:t>ocorrências registrada</w:t>
      </w:r>
      <w:r w:rsidRPr="009A6407">
        <w:rPr>
          <w:rFonts w:ascii="Times New Roman" w:hAnsi="Times New Roman" w:cs="Times New Roman"/>
          <w:sz w:val="20"/>
          <w:szCs w:val="20"/>
        </w:rPr>
        <w:t>s por rua, onde estão situados os prédios e edifícios da área central da cidade.</w:t>
      </w:r>
    </w:p>
    <w:p w:rsidR="00704957" w:rsidRDefault="00704957" w:rsidP="00201315">
      <w:pPr>
        <w:spacing w:line="240" w:lineRule="auto"/>
        <w:rPr>
          <w:rFonts w:ascii="Times New Roman" w:hAnsi="Times New Roman" w:cs="Times New Roman"/>
          <w:sz w:val="20"/>
          <w:szCs w:val="20"/>
        </w:rPr>
      </w:pPr>
    </w:p>
    <w:p w:rsidR="002677AE" w:rsidRPr="009A6407" w:rsidRDefault="00DA0141" w:rsidP="00316897">
      <w:pPr>
        <w:spacing w:line="240" w:lineRule="auto"/>
        <w:ind w:right="-1"/>
        <w:jc w:val="center"/>
        <w:rPr>
          <w:rFonts w:ascii="Times New Roman" w:hAnsi="Times New Roman" w:cs="Times New Roman"/>
          <w:highlight w:val="yellow"/>
        </w:rPr>
      </w:pPr>
      <w:r>
        <w:rPr>
          <w:rFonts w:ascii="Times New Roman" w:hAnsi="Times New Roman" w:cs="Times New Roman"/>
          <w:noProof/>
          <w:lang w:eastAsia="pt-BR"/>
        </w:rPr>
        <w:drawing>
          <wp:inline distT="0" distB="0" distL="0" distR="0">
            <wp:extent cx="5743575" cy="3838575"/>
            <wp:effectExtent l="19050" t="0" r="9525" b="0"/>
            <wp:docPr id="2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6694" t="23824" r="12324" b="11471"/>
                    <a:stretch>
                      <a:fillRect/>
                    </a:stretch>
                  </pic:blipFill>
                  <pic:spPr bwMode="auto">
                    <a:xfrm>
                      <a:off x="0" y="0"/>
                      <a:ext cx="5743575" cy="3838575"/>
                    </a:xfrm>
                    <a:prstGeom prst="rect">
                      <a:avLst/>
                    </a:prstGeom>
                    <a:noFill/>
                    <a:ln w="9525">
                      <a:noFill/>
                      <a:miter lim="800000"/>
                      <a:headEnd/>
                      <a:tailEnd/>
                    </a:ln>
                  </pic:spPr>
                </pic:pic>
              </a:graphicData>
            </a:graphic>
          </wp:inline>
        </w:drawing>
      </w:r>
    </w:p>
    <w:p w:rsidR="002677AE" w:rsidRPr="009A6407" w:rsidRDefault="002677AE" w:rsidP="00316897">
      <w:pPr>
        <w:spacing w:line="240" w:lineRule="auto"/>
        <w:ind w:right="-142"/>
        <w:rPr>
          <w:rFonts w:ascii="Times New Roman" w:hAnsi="Times New Roman" w:cs="Times New Roman"/>
          <w:sz w:val="20"/>
          <w:szCs w:val="20"/>
        </w:rPr>
      </w:pPr>
      <w:r w:rsidRPr="009A6407">
        <w:rPr>
          <w:rFonts w:ascii="Times New Roman" w:hAnsi="Times New Roman" w:cs="Times New Roman"/>
          <w:sz w:val="20"/>
          <w:szCs w:val="20"/>
        </w:rPr>
        <w:t xml:space="preserve">Fonte: </w:t>
      </w:r>
      <w:r w:rsidR="00F72E91">
        <w:rPr>
          <w:rFonts w:ascii="Times New Roman" w:hAnsi="Times New Roman" w:cs="Times New Roman"/>
          <w:sz w:val="20"/>
          <w:szCs w:val="20"/>
        </w:rPr>
        <w:t>O</w:t>
      </w:r>
      <w:r w:rsidR="00475E51">
        <w:rPr>
          <w:rFonts w:ascii="Times New Roman" w:hAnsi="Times New Roman" w:cs="Times New Roman"/>
          <w:sz w:val="20"/>
          <w:szCs w:val="20"/>
        </w:rPr>
        <w:t>s</w:t>
      </w:r>
      <w:r w:rsidR="009E4425">
        <w:rPr>
          <w:rFonts w:ascii="Times New Roman" w:hAnsi="Times New Roman" w:cs="Times New Roman"/>
          <w:sz w:val="20"/>
          <w:szCs w:val="20"/>
        </w:rPr>
        <w:t xml:space="preserve"> a</w:t>
      </w:r>
      <w:r w:rsidRPr="009A6407">
        <w:rPr>
          <w:rFonts w:ascii="Times New Roman" w:hAnsi="Times New Roman" w:cs="Times New Roman"/>
          <w:sz w:val="20"/>
          <w:szCs w:val="20"/>
        </w:rPr>
        <w:t>utor</w:t>
      </w:r>
      <w:r w:rsidR="00475E51">
        <w:rPr>
          <w:rFonts w:ascii="Times New Roman" w:hAnsi="Times New Roman" w:cs="Times New Roman"/>
          <w:sz w:val="20"/>
          <w:szCs w:val="20"/>
        </w:rPr>
        <w:t>es</w:t>
      </w:r>
      <w:r w:rsidRPr="009A6407">
        <w:rPr>
          <w:rFonts w:ascii="Times New Roman" w:hAnsi="Times New Roman" w:cs="Times New Roman"/>
          <w:sz w:val="20"/>
          <w:szCs w:val="20"/>
        </w:rPr>
        <w:t xml:space="preserve"> (2015).</w:t>
      </w:r>
    </w:p>
    <w:p w:rsidR="002677AE" w:rsidRPr="009A6407" w:rsidRDefault="002677AE" w:rsidP="00024EAC">
      <w:pPr>
        <w:spacing w:line="360" w:lineRule="auto"/>
        <w:rPr>
          <w:rFonts w:ascii="Times New Roman" w:hAnsi="Times New Roman" w:cs="Times New Roman"/>
          <w:noProof/>
        </w:rPr>
      </w:pPr>
      <w:r w:rsidRPr="009A6407">
        <w:rPr>
          <w:rFonts w:ascii="Times New Roman" w:hAnsi="Times New Roman" w:cs="Times New Roman"/>
          <w:noProof/>
        </w:rPr>
        <w:tab/>
      </w:r>
    </w:p>
    <w:p w:rsidR="002677AE" w:rsidRPr="005C12CB" w:rsidRDefault="002677AE" w:rsidP="002677AE">
      <w:pPr>
        <w:spacing w:line="360" w:lineRule="auto"/>
        <w:ind w:firstLine="708"/>
        <w:rPr>
          <w:rFonts w:ascii="Times New Roman" w:hAnsi="Times New Roman" w:cs="Times New Roman"/>
          <w:noProof/>
          <w:sz w:val="24"/>
          <w:szCs w:val="24"/>
        </w:rPr>
      </w:pPr>
      <w:r w:rsidRPr="005C12CB">
        <w:rPr>
          <w:rFonts w:ascii="Times New Roman" w:hAnsi="Times New Roman" w:cs="Times New Roman"/>
          <w:noProof/>
          <w:sz w:val="24"/>
          <w:szCs w:val="24"/>
        </w:rPr>
        <w:t>Os dados apresentados no gráfico acima revelam que o número de ocorrências de patologias construtivas analisadas, é b</w:t>
      </w:r>
      <w:r w:rsidR="00A555D6">
        <w:rPr>
          <w:rFonts w:ascii="Times New Roman" w:hAnsi="Times New Roman" w:cs="Times New Roman"/>
          <w:noProof/>
          <w:sz w:val="24"/>
          <w:szCs w:val="24"/>
        </w:rPr>
        <w:t>astante considerável, haja vista</w:t>
      </w:r>
      <w:r w:rsidRPr="005C12CB">
        <w:rPr>
          <w:rFonts w:ascii="Times New Roman" w:hAnsi="Times New Roman" w:cs="Times New Roman"/>
          <w:noProof/>
          <w:sz w:val="24"/>
          <w:szCs w:val="24"/>
        </w:rPr>
        <w:t xml:space="preserve">, o quantitivo de problemas detectados, que vão desde a simples presença de vegetação nas marquises, passando por deterioriação, degradação,  até estruturas com ferragens expostas colocando os prédios em situação de risco. </w:t>
      </w:r>
    </w:p>
    <w:p w:rsidR="002677AE" w:rsidRPr="005C12CB" w:rsidRDefault="002677AE" w:rsidP="002677AE">
      <w:pPr>
        <w:spacing w:line="360" w:lineRule="auto"/>
        <w:ind w:firstLine="708"/>
        <w:rPr>
          <w:rFonts w:ascii="Times New Roman" w:hAnsi="Times New Roman" w:cs="Times New Roman"/>
          <w:noProof/>
          <w:sz w:val="24"/>
          <w:szCs w:val="24"/>
        </w:rPr>
      </w:pPr>
      <w:r w:rsidRPr="005C12CB">
        <w:rPr>
          <w:rFonts w:ascii="Times New Roman" w:hAnsi="Times New Roman" w:cs="Times New Roman"/>
          <w:noProof/>
          <w:sz w:val="24"/>
          <w:szCs w:val="24"/>
        </w:rPr>
        <w:t>No tocante as patologias construtivas, verificou-se que das edificações analisadas, as da Rua João Pessoa, foram as que mais apresentaram alterações, correspondendo a 107 casos, seguida das Ruas Marquês do Herval com 36 casos e João Suassuna com 34 casos. Não obs</w:t>
      </w:r>
      <w:r w:rsidR="000E4B66">
        <w:rPr>
          <w:rFonts w:ascii="Times New Roman" w:hAnsi="Times New Roman" w:cs="Times New Roman"/>
          <w:noProof/>
          <w:sz w:val="24"/>
          <w:szCs w:val="24"/>
        </w:rPr>
        <w:t>tante, os edifícios das Ruas Per</w:t>
      </w:r>
      <w:r w:rsidRPr="005C12CB">
        <w:rPr>
          <w:rFonts w:ascii="Times New Roman" w:hAnsi="Times New Roman" w:cs="Times New Roman"/>
          <w:noProof/>
          <w:sz w:val="24"/>
          <w:szCs w:val="24"/>
        </w:rPr>
        <w:t>egrino de</w:t>
      </w:r>
      <w:r w:rsidR="006647F4">
        <w:rPr>
          <w:rFonts w:ascii="Times New Roman" w:hAnsi="Times New Roman" w:cs="Times New Roman"/>
          <w:noProof/>
          <w:sz w:val="24"/>
          <w:szCs w:val="24"/>
        </w:rPr>
        <w:t xml:space="preserve"> Carvalho e Afonso Campos foram</w:t>
      </w:r>
      <w:r w:rsidRPr="005C12CB">
        <w:rPr>
          <w:rFonts w:ascii="Times New Roman" w:hAnsi="Times New Roman" w:cs="Times New Roman"/>
          <w:noProof/>
          <w:sz w:val="24"/>
          <w:szCs w:val="24"/>
        </w:rPr>
        <w:t xml:space="preserve"> os que menos apresentaram problemas, o que equivale a 16 e 4 casos, respectivamente. </w:t>
      </w:r>
    </w:p>
    <w:p w:rsidR="002677AE" w:rsidRPr="005C12CB" w:rsidRDefault="002677AE" w:rsidP="002677AE">
      <w:pPr>
        <w:spacing w:line="360" w:lineRule="auto"/>
        <w:ind w:firstLine="708"/>
        <w:rPr>
          <w:rFonts w:ascii="Times New Roman" w:hAnsi="Times New Roman" w:cs="Times New Roman"/>
          <w:noProof/>
          <w:sz w:val="24"/>
          <w:szCs w:val="24"/>
        </w:rPr>
      </w:pPr>
      <w:r w:rsidRPr="005C12CB">
        <w:rPr>
          <w:rFonts w:ascii="Times New Roman" w:hAnsi="Times New Roman" w:cs="Times New Roman"/>
          <w:noProof/>
          <w:sz w:val="24"/>
          <w:szCs w:val="24"/>
        </w:rPr>
        <w:lastRenderedPageBreak/>
        <w:t>Os prédios situados nas ruas analisadas apresentaram maiores casos de patologias, pois possuem instalações e estruturas antigas, comprometidas e que inspiram cuidados aos moradores e pedestres que passam nas proximidades dos imovéis.</w:t>
      </w:r>
    </w:p>
    <w:p w:rsidR="002677AE" w:rsidRDefault="002677AE" w:rsidP="002677AE">
      <w:pPr>
        <w:spacing w:line="360" w:lineRule="auto"/>
        <w:ind w:firstLine="708"/>
        <w:rPr>
          <w:rFonts w:ascii="Times New Roman" w:hAnsi="Times New Roman" w:cs="Times New Roman"/>
          <w:sz w:val="24"/>
          <w:szCs w:val="24"/>
        </w:rPr>
      </w:pPr>
      <w:r w:rsidRPr="005C12CB">
        <w:rPr>
          <w:rFonts w:ascii="Times New Roman" w:hAnsi="Times New Roman" w:cs="Times New Roman"/>
          <w:sz w:val="24"/>
          <w:szCs w:val="24"/>
        </w:rPr>
        <w:t>A figura 14 abaixo exibe em termo de percentagem a distribuição das principais patologias construtivas dos edifícios encontrados nesta pesquisa nas ruas da área central de Campina Grande.</w:t>
      </w:r>
    </w:p>
    <w:p w:rsidR="005C12CB" w:rsidRPr="005C12CB" w:rsidRDefault="005C12CB" w:rsidP="00DF2074">
      <w:pPr>
        <w:spacing w:line="240" w:lineRule="auto"/>
        <w:ind w:firstLine="708"/>
        <w:rPr>
          <w:rFonts w:ascii="Times New Roman" w:hAnsi="Times New Roman" w:cs="Times New Roman"/>
          <w:sz w:val="24"/>
          <w:szCs w:val="24"/>
        </w:rPr>
      </w:pPr>
    </w:p>
    <w:p w:rsidR="002677AE" w:rsidRDefault="005C12CB" w:rsidP="005C12CB">
      <w:pPr>
        <w:rPr>
          <w:rFonts w:ascii="Times New Roman" w:hAnsi="Times New Roman" w:cs="Times New Roman"/>
          <w:sz w:val="20"/>
          <w:szCs w:val="20"/>
        </w:rPr>
      </w:pPr>
      <w:r w:rsidRPr="009A6407">
        <w:rPr>
          <w:rFonts w:ascii="Times New Roman" w:hAnsi="Times New Roman" w:cs="Times New Roman"/>
          <w:sz w:val="20"/>
          <w:szCs w:val="20"/>
        </w:rPr>
        <w:t>Figura 14- Percentagem e distribuição das principais patologias construtivas por ruas visitadas no centro da cidade.</w:t>
      </w:r>
    </w:p>
    <w:p w:rsidR="008F4457" w:rsidRDefault="008F4457" w:rsidP="005C12CB">
      <w:pPr>
        <w:rPr>
          <w:rFonts w:ascii="Times New Roman" w:hAnsi="Times New Roman" w:cs="Times New Roman"/>
          <w:sz w:val="20"/>
          <w:szCs w:val="20"/>
        </w:rPr>
      </w:pPr>
      <w:r w:rsidRPr="008F4457">
        <w:rPr>
          <w:rFonts w:ascii="Times New Roman" w:hAnsi="Times New Roman" w:cs="Times New Roman"/>
          <w:noProof/>
          <w:sz w:val="20"/>
          <w:szCs w:val="20"/>
          <w:lang w:eastAsia="pt-BR"/>
        </w:rPr>
        <w:drawing>
          <wp:inline distT="0" distB="0" distL="0" distR="0">
            <wp:extent cx="5638800" cy="3305175"/>
            <wp:effectExtent l="19050" t="0" r="19050" b="0"/>
            <wp:docPr id="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77AE" w:rsidRPr="009A6407" w:rsidRDefault="002677AE" w:rsidP="00E03B0B">
      <w:pPr>
        <w:spacing w:line="240" w:lineRule="auto"/>
        <w:rPr>
          <w:rFonts w:ascii="Times New Roman" w:hAnsi="Times New Roman" w:cs="Times New Roman"/>
          <w:sz w:val="20"/>
          <w:szCs w:val="20"/>
        </w:rPr>
      </w:pPr>
      <w:r w:rsidRPr="009A6407">
        <w:rPr>
          <w:rFonts w:ascii="Times New Roman" w:hAnsi="Times New Roman" w:cs="Times New Roman"/>
          <w:sz w:val="20"/>
          <w:szCs w:val="20"/>
        </w:rPr>
        <w:t xml:space="preserve">Fonte: </w:t>
      </w:r>
      <w:r w:rsidR="00F72E91">
        <w:rPr>
          <w:rFonts w:ascii="Times New Roman" w:hAnsi="Times New Roman" w:cs="Times New Roman"/>
          <w:sz w:val="20"/>
          <w:szCs w:val="20"/>
        </w:rPr>
        <w:t>O</w:t>
      </w:r>
      <w:r w:rsidR="00475E51">
        <w:rPr>
          <w:rFonts w:ascii="Times New Roman" w:hAnsi="Times New Roman" w:cs="Times New Roman"/>
          <w:sz w:val="20"/>
          <w:szCs w:val="20"/>
        </w:rPr>
        <w:t>s</w:t>
      </w:r>
      <w:r w:rsidR="005C12CB">
        <w:rPr>
          <w:rFonts w:ascii="Times New Roman" w:hAnsi="Times New Roman" w:cs="Times New Roman"/>
          <w:sz w:val="20"/>
          <w:szCs w:val="20"/>
        </w:rPr>
        <w:t xml:space="preserve"> a</w:t>
      </w:r>
      <w:r w:rsidRPr="009A6407">
        <w:rPr>
          <w:rFonts w:ascii="Times New Roman" w:hAnsi="Times New Roman" w:cs="Times New Roman"/>
          <w:sz w:val="20"/>
          <w:szCs w:val="20"/>
        </w:rPr>
        <w:t>utor</w:t>
      </w:r>
      <w:r w:rsidR="00475E51">
        <w:rPr>
          <w:rFonts w:ascii="Times New Roman" w:hAnsi="Times New Roman" w:cs="Times New Roman"/>
          <w:sz w:val="20"/>
          <w:szCs w:val="20"/>
        </w:rPr>
        <w:t>es</w:t>
      </w:r>
      <w:r w:rsidR="00F72E91">
        <w:rPr>
          <w:rFonts w:ascii="Times New Roman" w:hAnsi="Times New Roman" w:cs="Times New Roman"/>
          <w:sz w:val="20"/>
          <w:szCs w:val="20"/>
        </w:rPr>
        <w:t xml:space="preserve"> </w:t>
      </w:r>
      <w:r w:rsidRPr="009A6407">
        <w:rPr>
          <w:rFonts w:ascii="Times New Roman" w:hAnsi="Times New Roman" w:cs="Times New Roman"/>
          <w:sz w:val="20"/>
          <w:szCs w:val="20"/>
        </w:rPr>
        <w:t>(2015).</w:t>
      </w:r>
    </w:p>
    <w:p w:rsidR="002677AE" w:rsidRPr="009A6407" w:rsidRDefault="002677AE" w:rsidP="002677AE">
      <w:pPr>
        <w:spacing w:line="360" w:lineRule="auto"/>
        <w:ind w:firstLine="708"/>
        <w:rPr>
          <w:rFonts w:ascii="Times New Roman" w:hAnsi="Times New Roman" w:cs="Times New Roman"/>
        </w:rPr>
      </w:pPr>
    </w:p>
    <w:p w:rsidR="002677AE" w:rsidRPr="00DF2074" w:rsidRDefault="002677AE" w:rsidP="002677AE">
      <w:pPr>
        <w:spacing w:line="360" w:lineRule="auto"/>
        <w:ind w:firstLine="708"/>
        <w:rPr>
          <w:rFonts w:ascii="Times New Roman" w:hAnsi="Times New Roman" w:cs="Times New Roman"/>
          <w:sz w:val="24"/>
          <w:szCs w:val="24"/>
        </w:rPr>
      </w:pPr>
      <w:r w:rsidRPr="00DF2074">
        <w:rPr>
          <w:rFonts w:ascii="Times New Roman" w:hAnsi="Times New Roman" w:cs="Times New Roman"/>
          <w:sz w:val="24"/>
          <w:szCs w:val="24"/>
        </w:rPr>
        <w:t>De acordo c</w:t>
      </w:r>
      <w:r w:rsidR="00066BBC">
        <w:rPr>
          <w:rFonts w:ascii="Times New Roman" w:hAnsi="Times New Roman" w:cs="Times New Roman"/>
          <w:sz w:val="24"/>
          <w:szCs w:val="24"/>
        </w:rPr>
        <w:t>om as análises, o</w:t>
      </w:r>
      <w:r w:rsidR="00D74358">
        <w:rPr>
          <w:rFonts w:ascii="Times New Roman" w:hAnsi="Times New Roman" w:cs="Times New Roman"/>
          <w:sz w:val="24"/>
          <w:szCs w:val="24"/>
        </w:rPr>
        <w:t xml:space="preserve">bservou-se que foram identificadas </w:t>
      </w:r>
      <w:r w:rsidRPr="00DF2074">
        <w:rPr>
          <w:rFonts w:ascii="Times New Roman" w:hAnsi="Times New Roman" w:cs="Times New Roman"/>
          <w:sz w:val="24"/>
          <w:szCs w:val="24"/>
        </w:rPr>
        <w:t>várias ocorrências de patologias construtivas na região central da cidade. Os imóveis detectados onde houve maior número de degradação predial foram na Rua João Pessoa com 38% das ocorrências encontradas, possivelmente decorrente do longo tempo de vida útil dos prédios presentes naquele setor e pela falta de manutenção, bem como, pelo período de abandono que se encontram alguns.</w:t>
      </w:r>
    </w:p>
    <w:p w:rsidR="002677AE" w:rsidRPr="00DF2074" w:rsidRDefault="002677AE" w:rsidP="002677AE">
      <w:pPr>
        <w:spacing w:line="360" w:lineRule="auto"/>
        <w:ind w:firstLine="708"/>
        <w:rPr>
          <w:rFonts w:ascii="Times New Roman" w:hAnsi="Times New Roman" w:cs="Times New Roman"/>
          <w:sz w:val="24"/>
          <w:szCs w:val="24"/>
        </w:rPr>
      </w:pPr>
      <w:r w:rsidRPr="00DF2074">
        <w:rPr>
          <w:rFonts w:ascii="Times New Roman" w:hAnsi="Times New Roman" w:cs="Times New Roman"/>
          <w:sz w:val="24"/>
          <w:szCs w:val="24"/>
        </w:rPr>
        <w:t xml:space="preserve">Na Rua Marquês do </w:t>
      </w:r>
      <w:proofErr w:type="spellStart"/>
      <w:r w:rsidRPr="00DF2074">
        <w:rPr>
          <w:rFonts w:ascii="Times New Roman" w:hAnsi="Times New Roman" w:cs="Times New Roman"/>
          <w:sz w:val="24"/>
          <w:szCs w:val="24"/>
        </w:rPr>
        <w:t>Herval</w:t>
      </w:r>
      <w:proofErr w:type="spellEnd"/>
      <w:r w:rsidRPr="00DF2074">
        <w:rPr>
          <w:rFonts w:ascii="Times New Roman" w:hAnsi="Times New Roman" w:cs="Times New Roman"/>
          <w:sz w:val="24"/>
          <w:szCs w:val="24"/>
        </w:rPr>
        <w:t xml:space="preserve"> foram detectadas 13% das não conformidades nas estruturas prediais, sobretudo nas fachadas e marquises com a presença de propagandas, telas, tapumes e sobrecargas o que gera alt</w:t>
      </w:r>
      <w:r w:rsidR="00F818AB">
        <w:rPr>
          <w:rFonts w:ascii="Times New Roman" w:hAnsi="Times New Roman" w:cs="Times New Roman"/>
          <w:sz w:val="24"/>
          <w:szCs w:val="24"/>
        </w:rPr>
        <w:t xml:space="preserve">a incidência de riscos ocultos. </w:t>
      </w:r>
      <w:r w:rsidRPr="00DF2074">
        <w:rPr>
          <w:rFonts w:ascii="Times New Roman" w:hAnsi="Times New Roman" w:cs="Times New Roman"/>
          <w:sz w:val="24"/>
          <w:szCs w:val="24"/>
        </w:rPr>
        <w:t xml:space="preserve">Na Rua João </w:t>
      </w:r>
      <w:proofErr w:type="spellStart"/>
      <w:r w:rsidR="00D11714">
        <w:rPr>
          <w:rFonts w:ascii="Times New Roman" w:hAnsi="Times New Roman" w:cs="Times New Roman"/>
          <w:sz w:val="24"/>
          <w:szCs w:val="24"/>
        </w:rPr>
        <w:t>Suassuna</w:t>
      </w:r>
      <w:proofErr w:type="spellEnd"/>
      <w:r w:rsidRPr="00DF2074">
        <w:rPr>
          <w:rFonts w:ascii="Times New Roman" w:hAnsi="Times New Roman" w:cs="Times New Roman"/>
          <w:sz w:val="24"/>
          <w:szCs w:val="24"/>
        </w:rPr>
        <w:t>, foram identificadas 12% das incidências de patologias construtivas, devido ao fato desta área ser uma zona comercial e possuir inúmeros prédios sem manutenção preventiva e corretiva.</w:t>
      </w:r>
    </w:p>
    <w:p w:rsidR="002677AE" w:rsidRDefault="002677AE" w:rsidP="002677AE">
      <w:pPr>
        <w:spacing w:line="360" w:lineRule="auto"/>
        <w:ind w:firstLine="673"/>
        <w:rPr>
          <w:rFonts w:ascii="Times New Roman" w:hAnsi="Times New Roman" w:cs="Times New Roman"/>
          <w:bCs/>
          <w:sz w:val="24"/>
          <w:szCs w:val="24"/>
        </w:rPr>
      </w:pPr>
      <w:r w:rsidRPr="00DF2074">
        <w:rPr>
          <w:rFonts w:ascii="Times New Roman" w:hAnsi="Times New Roman" w:cs="Times New Roman"/>
          <w:bCs/>
          <w:sz w:val="24"/>
          <w:szCs w:val="24"/>
        </w:rPr>
        <w:lastRenderedPageBreak/>
        <w:t xml:space="preserve">Analisando as figuras 15 e 16, </w:t>
      </w:r>
      <w:proofErr w:type="gramStart"/>
      <w:r w:rsidRPr="00DF2074">
        <w:rPr>
          <w:rFonts w:ascii="Times New Roman" w:hAnsi="Times New Roman" w:cs="Times New Roman"/>
          <w:bCs/>
          <w:sz w:val="24"/>
          <w:szCs w:val="24"/>
        </w:rPr>
        <w:t>pode-se</w:t>
      </w:r>
      <w:proofErr w:type="gramEnd"/>
      <w:r w:rsidRPr="00DF2074">
        <w:rPr>
          <w:rFonts w:ascii="Times New Roman" w:hAnsi="Times New Roman" w:cs="Times New Roman"/>
          <w:bCs/>
          <w:sz w:val="24"/>
          <w:szCs w:val="24"/>
        </w:rPr>
        <w:t xml:space="preserve"> averiguar alguns aspectos importantes com relação ao estado de conservação e preservação das estruturas dos prédios </w:t>
      </w:r>
      <w:r w:rsidR="00EB0C6D">
        <w:rPr>
          <w:rFonts w:ascii="Times New Roman" w:hAnsi="Times New Roman" w:cs="Times New Roman"/>
          <w:bCs/>
          <w:sz w:val="24"/>
          <w:szCs w:val="24"/>
        </w:rPr>
        <w:t xml:space="preserve">da área </w:t>
      </w:r>
      <w:r w:rsidRPr="00DF2074">
        <w:rPr>
          <w:rFonts w:ascii="Times New Roman" w:hAnsi="Times New Roman" w:cs="Times New Roman"/>
          <w:bCs/>
          <w:sz w:val="24"/>
          <w:szCs w:val="24"/>
        </w:rPr>
        <w:t>central da cidade.</w:t>
      </w:r>
    </w:p>
    <w:p w:rsidR="00DF2074" w:rsidRDefault="00DF2074" w:rsidP="00DF2074">
      <w:pPr>
        <w:spacing w:line="240" w:lineRule="auto"/>
        <w:ind w:firstLine="673"/>
        <w:rPr>
          <w:rFonts w:ascii="Times New Roman" w:hAnsi="Times New Roman" w:cs="Times New Roman"/>
          <w:bCs/>
          <w:sz w:val="24"/>
          <w:szCs w:val="24"/>
        </w:rPr>
      </w:pPr>
    </w:p>
    <w:p w:rsidR="002677AE" w:rsidRPr="00DF2074" w:rsidRDefault="00DF2074" w:rsidP="00DF2074">
      <w:pPr>
        <w:spacing w:line="240" w:lineRule="auto"/>
        <w:rPr>
          <w:rFonts w:ascii="Times New Roman" w:hAnsi="Times New Roman" w:cs="Times New Roman"/>
          <w:bCs/>
          <w:sz w:val="20"/>
          <w:szCs w:val="20"/>
        </w:rPr>
      </w:pPr>
      <w:r w:rsidRPr="00DF2074">
        <w:rPr>
          <w:rFonts w:ascii="Times New Roman" w:hAnsi="Times New Roman" w:cs="Times New Roman"/>
          <w:bCs/>
          <w:sz w:val="20"/>
          <w:szCs w:val="20"/>
        </w:rPr>
        <w:t>Figuras 15 e 16 - (A) Fachada predia</w:t>
      </w:r>
      <w:r w:rsidR="00BD43A3">
        <w:rPr>
          <w:rFonts w:ascii="Times New Roman" w:hAnsi="Times New Roman" w:cs="Times New Roman"/>
          <w:bCs/>
          <w:sz w:val="20"/>
          <w:szCs w:val="20"/>
        </w:rPr>
        <w:t>l com patologias na Rua Barão do</w:t>
      </w:r>
      <w:r w:rsidRPr="00DF2074">
        <w:rPr>
          <w:rFonts w:ascii="Times New Roman" w:hAnsi="Times New Roman" w:cs="Times New Roman"/>
          <w:bCs/>
          <w:sz w:val="20"/>
          <w:szCs w:val="20"/>
        </w:rPr>
        <w:t xml:space="preserve"> </w:t>
      </w:r>
      <w:proofErr w:type="spellStart"/>
      <w:r w:rsidRPr="00DF2074">
        <w:rPr>
          <w:rFonts w:ascii="Times New Roman" w:hAnsi="Times New Roman" w:cs="Times New Roman"/>
          <w:bCs/>
          <w:sz w:val="20"/>
          <w:szCs w:val="20"/>
        </w:rPr>
        <w:t>Abiai</w:t>
      </w:r>
      <w:proofErr w:type="spellEnd"/>
      <w:r w:rsidRPr="00DF2074">
        <w:rPr>
          <w:rFonts w:ascii="Times New Roman" w:hAnsi="Times New Roman" w:cs="Times New Roman"/>
          <w:bCs/>
          <w:sz w:val="20"/>
          <w:szCs w:val="20"/>
        </w:rPr>
        <w:t xml:space="preserve"> e </w:t>
      </w:r>
      <w:r w:rsidR="00EB1FAB">
        <w:rPr>
          <w:rFonts w:ascii="Times New Roman" w:hAnsi="Times New Roman" w:cs="Times New Roman"/>
          <w:bCs/>
          <w:sz w:val="20"/>
          <w:szCs w:val="20"/>
        </w:rPr>
        <w:t>(B) Sobrecarga em</w:t>
      </w:r>
      <w:r w:rsidR="00BD43A3">
        <w:rPr>
          <w:rFonts w:ascii="Times New Roman" w:hAnsi="Times New Roman" w:cs="Times New Roman"/>
          <w:bCs/>
          <w:sz w:val="20"/>
          <w:szCs w:val="20"/>
        </w:rPr>
        <w:t xml:space="preserve"> marquise na Rua </w:t>
      </w:r>
      <w:proofErr w:type="gramStart"/>
      <w:r w:rsidR="00BD43A3">
        <w:rPr>
          <w:rFonts w:ascii="Times New Roman" w:hAnsi="Times New Roman" w:cs="Times New Roman"/>
          <w:bCs/>
          <w:sz w:val="20"/>
          <w:szCs w:val="20"/>
        </w:rPr>
        <w:t>Per</w:t>
      </w:r>
      <w:r w:rsidRPr="00DF2074">
        <w:rPr>
          <w:rFonts w:ascii="Times New Roman" w:hAnsi="Times New Roman" w:cs="Times New Roman"/>
          <w:bCs/>
          <w:sz w:val="20"/>
          <w:szCs w:val="20"/>
        </w:rPr>
        <w:t>egrino</w:t>
      </w:r>
      <w:proofErr w:type="gramEnd"/>
      <w:r w:rsidRPr="00DF2074">
        <w:rPr>
          <w:rFonts w:ascii="Times New Roman" w:hAnsi="Times New Roman" w:cs="Times New Roman"/>
          <w:bCs/>
          <w:sz w:val="20"/>
          <w:szCs w:val="20"/>
        </w:rPr>
        <w:t xml:space="preserve"> de Carvalho.</w:t>
      </w:r>
    </w:p>
    <w:tbl>
      <w:tblPr>
        <w:tblW w:w="9322" w:type="dxa"/>
        <w:tblLook w:val="04A0"/>
      </w:tblPr>
      <w:tblGrid>
        <w:gridCol w:w="4779"/>
        <w:gridCol w:w="4543"/>
      </w:tblGrid>
      <w:tr w:rsidR="002677AE" w:rsidRPr="009A6407" w:rsidTr="00EB1FAB">
        <w:tc>
          <w:tcPr>
            <w:tcW w:w="4779" w:type="dxa"/>
          </w:tcPr>
          <w:p w:rsidR="002677AE" w:rsidRPr="009A6407" w:rsidRDefault="002D2834" w:rsidP="00F44EBF">
            <w:pPr>
              <w:spacing w:line="240" w:lineRule="auto"/>
              <w:rPr>
                <w:rFonts w:ascii="Times New Roman" w:hAnsi="Times New Roman" w:cs="Times New Roman"/>
                <w:bCs/>
              </w:rPr>
            </w:pPr>
            <w:r w:rsidRPr="002D2834">
              <w:rPr>
                <w:rFonts w:ascii="Times New Roman" w:hAnsi="Times New Roman" w:cs="Times New Roman"/>
                <w:noProof/>
                <w:sz w:val="0"/>
                <w:szCs w:val="0"/>
                <w:u w:color="000000"/>
                <w:lang w:eastAsia="pt-BR"/>
              </w:rPr>
              <w:pict>
                <v:shape id="_x0000_s1088" type="#_x0000_t202" style="position:absolute;left:0;text-align:left;margin-left:182.85pt;margin-top:4.05pt;width:36.85pt;height:25.95pt;z-index:251722752" filled="f" stroked="f">
                  <v:textbox>
                    <w:txbxContent>
                      <w:p w:rsidR="006F5928" w:rsidRPr="006F5928" w:rsidRDefault="006F5928">
                        <w:pPr>
                          <w:rPr>
                            <w:rFonts w:ascii="Times New Roman" w:hAnsi="Times New Roman" w:cs="Times New Roman"/>
                            <w:b/>
                            <w:color w:val="FF0000"/>
                            <w:sz w:val="24"/>
                            <w:szCs w:val="24"/>
                          </w:rPr>
                        </w:pPr>
                        <w:r w:rsidRPr="006F5928">
                          <w:rPr>
                            <w:rFonts w:ascii="Times New Roman" w:hAnsi="Times New Roman" w:cs="Times New Roman"/>
                            <w:b/>
                            <w:color w:val="FF0000"/>
                            <w:sz w:val="24"/>
                            <w:szCs w:val="24"/>
                          </w:rPr>
                          <w:t>(A)</w:t>
                        </w:r>
                      </w:p>
                    </w:txbxContent>
                  </v:textbox>
                </v:shape>
              </w:pict>
            </w:r>
            <w:r w:rsidRPr="002D2834">
              <w:rPr>
                <w:rFonts w:ascii="Times New Roman" w:hAnsi="Times New Roman" w:cs="Times New Roman"/>
                <w:noProof/>
                <w:sz w:val="0"/>
                <w:szCs w:val="0"/>
                <w:u w:color="000000"/>
              </w:rPr>
              <w:pict>
                <v:shape id="_x0000_s1067" type="#_x0000_t32" style="position:absolute;left:0;text-align:left;margin-left:208.1pt;margin-top:136.15pt;width:0;height:13.05pt;z-index:251702272" o:connectortype="straight" strokecolor="red">
                  <v:stroke endarrow="block"/>
                </v:shape>
              </w:pict>
            </w:r>
            <w:r w:rsidRPr="002D2834">
              <w:rPr>
                <w:rFonts w:ascii="Times New Roman" w:hAnsi="Times New Roman" w:cs="Times New Roman"/>
                <w:noProof/>
                <w:sz w:val="0"/>
                <w:szCs w:val="0"/>
                <w:u w:color="000000"/>
              </w:rPr>
              <w:pict>
                <v:shape id="_x0000_s1066" type="#_x0000_t32" style="position:absolute;left:0;text-align:left;margin-left:35.8pt;margin-top:110.6pt;width:11.35pt;height:13.05pt;z-index:251701248" o:connectortype="straight" strokecolor="red">
                  <v:stroke endarrow="block"/>
                </v:shape>
              </w:pict>
            </w:r>
            <w:r w:rsidRPr="002D2834">
              <w:rPr>
                <w:rFonts w:ascii="Times New Roman" w:hAnsi="Times New Roman" w:cs="Times New Roman"/>
                <w:noProof/>
                <w:sz w:val="0"/>
                <w:szCs w:val="0"/>
                <w:u w:color="000000"/>
              </w:rPr>
              <w:pict>
                <v:shape id="_x0000_s1065" type="#_x0000_t32" style="position:absolute;left:0;text-align:left;margin-left:109.65pt;margin-top:61.05pt;width:11.35pt;height:13.05pt;z-index:251700224" o:connectortype="straight" strokecolor="red">
                  <v:stroke endarrow="block"/>
                </v:shape>
              </w:pict>
            </w:r>
            <w:r w:rsidRPr="002D2834">
              <w:rPr>
                <w:rFonts w:ascii="Times New Roman" w:hAnsi="Times New Roman" w:cs="Times New Roman"/>
                <w:noProof/>
                <w:sz w:val="0"/>
                <w:szCs w:val="0"/>
                <w:u w:color="000000"/>
              </w:rPr>
              <w:pict>
                <v:shape id="_x0000_s1061" type="#_x0000_t32" style="position:absolute;left:0;text-align:left;margin-left:79.1pt;margin-top:4.05pt;width:0;height:25.95pt;z-index:251696128" o:connectortype="straight" strokecolor="red">
                  <v:stroke endarrow="block"/>
                </v:shape>
              </w:pict>
            </w:r>
            <w:r w:rsidR="002677AE" w:rsidRPr="009A6407">
              <w:rPr>
                <w:rFonts w:ascii="Times New Roman" w:hAnsi="Times New Roman" w:cs="Times New Roman"/>
                <w:bCs/>
                <w:noProof/>
                <w:lang w:eastAsia="pt-BR"/>
              </w:rPr>
              <w:drawing>
                <wp:inline distT="0" distB="0" distL="0" distR="0">
                  <wp:extent cx="2790825" cy="2282190"/>
                  <wp:effectExtent l="19050" t="0" r="9525" b="0"/>
                  <wp:docPr id="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790825" cy="2282190"/>
                          </a:xfrm>
                          <a:prstGeom prst="rect">
                            <a:avLst/>
                          </a:prstGeom>
                          <a:noFill/>
                          <a:ln w="9525">
                            <a:noFill/>
                            <a:miter lim="800000"/>
                            <a:headEnd/>
                            <a:tailEnd/>
                          </a:ln>
                        </pic:spPr>
                      </pic:pic>
                    </a:graphicData>
                  </a:graphic>
                </wp:inline>
              </w:drawing>
            </w:r>
          </w:p>
        </w:tc>
        <w:tc>
          <w:tcPr>
            <w:tcW w:w="4543" w:type="dxa"/>
          </w:tcPr>
          <w:p w:rsidR="002677AE" w:rsidRPr="009A6407" w:rsidRDefault="002D2834" w:rsidP="00F44EBF">
            <w:pPr>
              <w:spacing w:line="240" w:lineRule="auto"/>
              <w:rPr>
                <w:rFonts w:ascii="Times New Roman" w:hAnsi="Times New Roman" w:cs="Times New Roman"/>
                <w:bCs/>
              </w:rPr>
            </w:pPr>
            <w:r w:rsidRPr="002D2834">
              <w:rPr>
                <w:rFonts w:ascii="Times New Roman" w:hAnsi="Times New Roman" w:cs="Times New Roman"/>
                <w:noProof/>
                <w:sz w:val="0"/>
                <w:szCs w:val="0"/>
                <w:u w:color="000000"/>
                <w:lang w:eastAsia="pt-BR"/>
              </w:rPr>
              <w:pict>
                <v:shape id="_x0000_s1089" type="#_x0000_t202" style="position:absolute;left:0;text-align:left;margin-left:179pt;margin-top:4.05pt;width:37pt;height:20.65pt;z-index:251723776;mso-position-horizontal-relative:text;mso-position-vertical-relative:text" filled="f" stroked="f">
                  <v:textbox>
                    <w:txbxContent>
                      <w:p w:rsidR="006F5928" w:rsidRPr="006F5928" w:rsidRDefault="006F5928">
                        <w:pPr>
                          <w:rPr>
                            <w:rFonts w:ascii="Times New Roman" w:hAnsi="Times New Roman" w:cs="Times New Roman"/>
                            <w:b/>
                            <w:color w:val="FF0000"/>
                            <w:sz w:val="24"/>
                            <w:szCs w:val="24"/>
                          </w:rPr>
                        </w:pPr>
                        <w:r w:rsidRPr="006F5928">
                          <w:rPr>
                            <w:rFonts w:ascii="Times New Roman" w:hAnsi="Times New Roman" w:cs="Times New Roman"/>
                            <w:b/>
                            <w:color w:val="FF0000"/>
                            <w:sz w:val="24"/>
                            <w:szCs w:val="24"/>
                          </w:rPr>
                          <w:t>(B)</w:t>
                        </w:r>
                      </w:p>
                    </w:txbxContent>
                  </v:textbox>
                </v:shape>
              </w:pict>
            </w:r>
            <w:r w:rsidRPr="002D2834">
              <w:rPr>
                <w:rFonts w:ascii="Times New Roman" w:hAnsi="Times New Roman" w:cs="Times New Roman"/>
                <w:noProof/>
                <w:sz w:val="0"/>
                <w:szCs w:val="0"/>
                <w:u w:color="000000"/>
              </w:rPr>
              <w:pict>
                <v:shape id="_x0000_s1063" type="#_x0000_t32" style="position:absolute;left:0;text-align:left;margin-left:179pt;margin-top:61.05pt;width:.05pt;height:13.05pt;flip:y;z-index:251698176;mso-position-horizontal-relative:text;mso-position-vertical-relative:text" o:connectortype="straight" strokecolor="red">
                  <v:stroke endarrow="block"/>
                </v:shape>
              </w:pict>
            </w:r>
            <w:r w:rsidRPr="002D2834">
              <w:rPr>
                <w:rFonts w:ascii="Times New Roman" w:hAnsi="Times New Roman" w:cs="Times New Roman"/>
                <w:noProof/>
                <w:sz w:val="0"/>
                <w:szCs w:val="0"/>
                <w:u w:color="000000"/>
              </w:rPr>
              <w:pict>
                <v:shape id="_x0000_s1062" type="#_x0000_t32" style="position:absolute;left:0;text-align:left;margin-left:192.15pt;margin-top:91.65pt;width:0;height:22.4pt;z-index:251697152;mso-position-horizontal-relative:text;mso-position-vertical-relative:text" o:connectortype="straight" strokecolor="red">
                  <v:stroke endarrow="block"/>
                </v:shape>
              </w:pict>
            </w:r>
            <w:r w:rsidRPr="002D2834">
              <w:rPr>
                <w:rFonts w:ascii="Times New Roman" w:hAnsi="Times New Roman" w:cs="Times New Roman"/>
                <w:noProof/>
                <w:sz w:val="0"/>
                <w:szCs w:val="0"/>
                <w:u w:color="000000"/>
              </w:rPr>
              <w:pict>
                <v:shape id="_x0000_s1064" type="#_x0000_t32" style="position:absolute;left:0;text-align:left;margin-left:64pt;margin-top:127.3pt;width:13.15pt;height:8.85pt;z-index:251699200;mso-position-horizontal-relative:text;mso-position-vertical-relative:text" o:connectortype="straight" strokecolor="red">
                  <v:stroke endarrow="block"/>
                </v:shape>
              </w:pict>
            </w:r>
            <w:r w:rsidR="002677AE" w:rsidRPr="009A6407">
              <w:rPr>
                <w:rFonts w:ascii="Times New Roman" w:hAnsi="Times New Roman" w:cs="Times New Roman"/>
                <w:bCs/>
                <w:noProof/>
                <w:lang w:eastAsia="pt-BR"/>
              </w:rPr>
              <w:drawing>
                <wp:inline distT="0" distB="0" distL="0" distR="0">
                  <wp:extent cx="2728595" cy="2252980"/>
                  <wp:effectExtent l="19050" t="0" r="0" b="0"/>
                  <wp:docPr id="2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728595" cy="2252980"/>
                          </a:xfrm>
                          <a:prstGeom prst="rect">
                            <a:avLst/>
                          </a:prstGeom>
                          <a:noFill/>
                          <a:ln w="9525">
                            <a:noFill/>
                            <a:miter lim="800000"/>
                            <a:headEnd/>
                            <a:tailEnd/>
                          </a:ln>
                        </pic:spPr>
                      </pic:pic>
                    </a:graphicData>
                  </a:graphic>
                </wp:inline>
              </w:drawing>
            </w:r>
          </w:p>
        </w:tc>
      </w:tr>
    </w:tbl>
    <w:p w:rsidR="002677AE" w:rsidRPr="00EB1FAB" w:rsidRDefault="00F72E91" w:rsidP="00F44EBF">
      <w:pPr>
        <w:pStyle w:val="Default"/>
        <w:ind w:right="-142"/>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Fonte: </w:t>
      </w:r>
      <w:r w:rsidR="00475E51">
        <w:rPr>
          <w:rFonts w:ascii="Times New Roman" w:hAnsi="Times New Roman" w:cs="Times New Roman"/>
          <w:color w:val="auto"/>
          <w:sz w:val="20"/>
          <w:szCs w:val="20"/>
        </w:rPr>
        <w:t xml:space="preserve">Primeiro </w:t>
      </w:r>
      <w:r w:rsidR="00EB1FAB" w:rsidRPr="00EB1FAB">
        <w:rPr>
          <w:rFonts w:ascii="Times New Roman" w:hAnsi="Times New Roman" w:cs="Times New Roman"/>
          <w:color w:val="auto"/>
          <w:sz w:val="20"/>
          <w:szCs w:val="20"/>
        </w:rPr>
        <w:t>autor (2015).</w:t>
      </w:r>
    </w:p>
    <w:p w:rsidR="00EB1FAB" w:rsidRPr="009A6407" w:rsidRDefault="00EB1FAB" w:rsidP="00AA72BC">
      <w:pPr>
        <w:pStyle w:val="Default"/>
        <w:spacing w:line="360" w:lineRule="auto"/>
        <w:ind w:right="-142" w:firstLine="675"/>
        <w:jc w:val="both"/>
        <w:rPr>
          <w:rFonts w:ascii="Times New Roman" w:hAnsi="Times New Roman" w:cs="Times New Roman"/>
          <w:color w:val="auto"/>
          <w:highlight w:val="yellow"/>
        </w:rPr>
      </w:pPr>
    </w:p>
    <w:p w:rsidR="002677AE" w:rsidRPr="009A6407" w:rsidRDefault="002677AE" w:rsidP="002677AE">
      <w:pPr>
        <w:pStyle w:val="Default"/>
        <w:spacing w:line="360" w:lineRule="auto"/>
        <w:ind w:right="-143" w:firstLine="673"/>
        <w:jc w:val="both"/>
        <w:rPr>
          <w:rFonts w:ascii="Times New Roman" w:hAnsi="Times New Roman" w:cs="Times New Roman"/>
          <w:color w:val="auto"/>
        </w:rPr>
      </w:pPr>
      <w:r w:rsidRPr="009A6407">
        <w:rPr>
          <w:rFonts w:ascii="Times New Roman" w:hAnsi="Times New Roman" w:cs="Times New Roman"/>
          <w:color w:val="auto"/>
        </w:rPr>
        <w:t xml:space="preserve">Muitos prédios da região central de Campina Grande possuem problemas internos e externos de grande complexidade, inclusive com presença de infiltração nas estruturas e sem manutenção, descolamento de cerâmicas, janelas e portas em mau estado de conservação, dentre outros. </w:t>
      </w:r>
    </w:p>
    <w:p w:rsidR="002677AE" w:rsidRPr="009A6407" w:rsidRDefault="002677AE" w:rsidP="002677AE">
      <w:pPr>
        <w:pStyle w:val="Default"/>
        <w:spacing w:line="360" w:lineRule="auto"/>
        <w:ind w:right="-143" w:firstLine="673"/>
        <w:jc w:val="both"/>
        <w:rPr>
          <w:rFonts w:ascii="Times New Roman" w:hAnsi="Times New Roman" w:cs="Times New Roman"/>
          <w:color w:val="auto"/>
        </w:rPr>
      </w:pPr>
      <w:r w:rsidRPr="009A6407">
        <w:rPr>
          <w:rFonts w:ascii="Times New Roman" w:hAnsi="Times New Roman" w:cs="Times New Roman"/>
          <w:color w:val="auto"/>
        </w:rPr>
        <w:t>Estes fatores em conjunto contribuem para a degradação dos prédios, e ao longo do tempo, para a depreciação das estruturas, sendo, portanto, as causas geradoras de patologias construtivas, que no decorrer dos anos poderão provocar o desabamento e sinistros nessas estruturas, colaborando para incidência de acidentes graves, deixando a população que utiliza essas estruturas sem abrigos, com moradias vulneráveis e/ou suscetíveis, além de por em risco os transeuntes que circulam nas imediações.</w:t>
      </w:r>
    </w:p>
    <w:p w:rsidR="00886F57" w:rsidRDefault="00886F57" w:rsidP="00077E0D">
      <w:pPr>
        <w:autoSpaceDE w:val="0"/>
        <w:autoSpaceDN w:val="0"/>
        <w:adjustRightInd w:val="0"/>
        <w:spacing w:line="360" w:lineRule="auto"/>
        <w:ind w:firstLine="708"/>
        <w:rPr>
          <w:rFonts w:ascii="Times New Roman" w:hAnsi="Times New Roman" w:cs="Times New Roman"/>
          <w:bCs/>
          <w:sz w:val="24"/>
          <w:szCs w:val="24"/>
        </w:rPr>
      </w:pPr>
    </w:p>
    <w:p w:rsidR="00560BFF" w:rsidRDefault="00560BFF" w:rsidP="005407C2">
      <w:pPr>
        <w:rPr>
          <w:rFonts w:ascii="Times New Roman" w:hAnsi="Times New Roman" w:cs="Times New Roman"/>
          <w:b/>
          <w:sz w:val="24"/>
          <w:szCs w:val="24"/>
        </w:rPr>
      </w:pPr>
      <w:r>
        <w:rPr>
          <w:rFonts w:ascii="Times New Roman" w:hAnsi="Times New Roman" w:cs="Times New Roman"/>
          <w:b/>
          <w:sz w:val="24"/>
          <w:szCs w:val="24"/>
        </w:rPr>
        <w:t>4. CONSIDERAÇÕES FINAIS</w:t>
      </w:r>
    </w:p>
    <w:p w:rsidR="00560BFF" w:rsidRDefault="00560BFF" w:rsidP="002B5C4D">
      <w:pPr>
        <w:spacing w:line="240" w:lineRule="auto"/>
        <w:rPr>
          <w:rFonts w:ascii="Times New Roman" w:hAnsi="Times New Roman" w:cs="Times New Roman"/>
          <w:b/>
          <w:sz w:val="24"/>
          <w:szCs w:val="24"/>
        </w:rPr>
      </w:pPr>
    </w:p>
    <w:p w:rsidR="003264D1" w:rsidRPr="00EE42BE" w:rsidRDefault="00EB0C6D" w:rsidP="00EB0C6D">
      <w:pPr>
        <w:autoSpaceDE w:val="0"/>
        <w:autoSpaceDN w:val="0"/>
        <w:adjustRightInd w:val="0"/>
        <w:spacing w:line="360" w:lineRule="auto"/>
        <w:ind w:firstLine="709"/>
        <w:rPr>
          <w:rFonts w:ascii="Times New Roman" w:hAnsi="Times New Roman" w:cs="Times New Roman"/>
          <w:bCs/>
          <w:sz w:val="24"/>
          <w:szCs w:val="24"/>
        </w:rPr>
      </w:pPr>
      <w:r w:rsidRPr="00EE42BE">
        <w:rPr>
          <w:rFonts w:ascii="Times New Roman" w:hAnsi="Times New Roman" w:cs="Times New Roman"/>
          <w:bCs/>
          <w:sz w:val="24"/>
          <w:szCs w:val="24"/>
        </w:rPr>
        <w:t>Esta pesquisa visou</w:t>
      </w:r>
      <w:r w:rsidR="005B1AE8" w:rsidRPr="00EE42BE">
        <w:rPr>
          <w:rFonts w:ascii="Times New Roman" w:hAnsi="Times New Roman" w:cs="Times New Roman"/>
          <w:bCs/>
          <w:sz w:val="24"/>
          <w:szCs w:val="24"/>
        </w:rPr>
        <w:t>, sobretudo,</w:t>
      </w:r>
      <w:r w:rsidR="005A2634" w:rsidRPr="00EE42BE">
        <w:rPr>
          <w:rFonts w:ascii="Times New Roman" w:hAnsi="Times New Roman" w:cs="Times New Roman"/>
          <w:bCs/>
          <w:sz w:val="24"/>
          <w:szCs w:val="24"/>
        </w:rPr>
        <w:t xml:space="preserve"> </w:t>
      </w:r>
      <w:r w:rsidR="00C361A3" w:rsidRPr="00EE42BE">
        <w:rPr>
          <w:rFonts w:ascii="Times New Roman" w:hAnsi="Times New Roman" w:cs="Times New Roman"/>
          <w:bCs/>
          <w:sz w:val="24"/>
          <w:szCs w:val="24"/>
        </w:rPr>
        <w:t xml:space="preserve">identificar o estado de conservação dos prédios que abrangem </w:t>
      </w:r>
      <w:proofErr w:type="gramStart"/>
      <w:r w:rsidR="00C361A3" w:rsidRPr="00EE42BE">
        <w:rPr>
          <w:rFonts w:ascii="Times New Roman" w:hAnsi="Times New Roman" w:cs="Times New Roman"/>
          <w:bCs/>
          <w:sz w:val="24"/>
          <w:szCs w:val="24"/>
        </w:rPr>
        <w:t>9</w:t>
      </w:r>
      <w:proofErr w:type="gramEnd"/>
      <w:r w:rsidR="00C361A3" w:rsidRPr="00EE42BE">
        <w:rPr>
          <w:rFonts w:ascii="Times New Roman" w:hAnsi="Times New Roman" w:cs="Times New Roman"/>
          <w:bCs/>
          <w:sz w:val="24"/>
          <w:szCs w:val="24"/>
        </w:rPr>
        <w:t xml:space="preserve"> (nove) </w:t>
      </w:r>
      <w:r w:rsidRPr="00EE42BE">
        <w:rPr>
          <w:rFonts w:ascii="Times New Roman" w:hAnsi="Times New Roman" w:cs="Times New Roman"/>
          <w:bCs/>
          <w:sz w:val="24"/>
          <w:szCs w:val="24"/>
        </w:rPr>
        <w:t xml:space="preserve">ruas da área central da cidade </w:t>
      </w:r>
      <w:r w:rsidR="005A2634" w:rsidRPr="00EE42BE">
        <w:rPr>
          <w:rFonts w:ascii="Times New Roman" w:hAnsi="Times New Roman" w:cs="Times New Roman"/>
          <w:bCs/>
          <w:sz w:val="24"/>
          <w:szCs w:val="24"/>
        </w:rPr>
        <w:t>de Campina Grande</w:t>
      </w:r>
      <w:r w:rsidRPr="00EE42BE">
        <w:rPr>
          <w:rFonts w:ascii="Times New Roman" w:hAnsi="Times New Roman" w:cs="Times New Roman"/>
          <w:bCs/>
          <w:sz w:val="24"/>
          <w:szCs w:val="24"/>
        </w:rPr>
        <w:t>-PB.</w:t>
      </w:r>
      <w:r w:rsidR="003264D1" w:rsidRPr="00EE42BE">
        <w:rPr>
          <w:rFonts w:ascii="Times New Roman" w:hAnsi="Times New Roman" w:cs="Times New Roman"/>
          <w:bCs/>
          <w:sz w:val="24"/>
          <w:szCs w:val="24"/>
        </w:rPr>
        <w:t xml:space="preserve"> </w:t>
      </w:r>
    </w:p>
    <w:p w:rsidR="00C361A3" w:rsidRPr="00EE42BE" w:rsidRDefault="00FF686A" w:rsidP="00EB0C6D">
      <w:pPr>
        <w:autoSpaceDE w:val="0"/>
        <w:autoSpaceDN w:val="0"/>
        <w:adjustRightInd w:val="0"/>
        <w:spacing w:line="360" w:lineRule="auto"/>
        <w:ind w:firstLine="709"/>
        <w:rPr>
          <w:rFonts w:ascii="Times New Roman" w:hAnsi="Times New Roman" w:cs="Times New Roman"/>
          <w:sz w:val="24"/>
          <w:szCs w:val="24"/>
        </w:rPr>
      </w:pPr>
      <w:r w:rsidRPr="00EE42BE">
        <w:rPr>
          <w:rFonts w:ascii="Times New Roman" w:hAnsi="Times New Roman" w:cs="Times New Roman"/>
          <w:sz w:val="24"/>
          <w:szCs w:val="24"/>
        </w:rPr>
        <w:t xml:space="preserve">Foram detectados inúmeros problemas nos prédios visitados como: infiltração, sobrecarga, ferragens expostas, queda do reboco etc. </w:t>
      </w:r>
      <w:r w:rsidR="00C361A3" w:rsidRPr="00EE42BE">
        <w:rPr>
          <w:rFonts w:ascii="Times New Roman" w:hAnsi="Times New Roman" w:cs="Times New Roman"/>
          <w:sz w:val="24"/>
          <w:szCs w:val="24"/>
        </w:rPr>
        <w:t xml:space="preserve">Estes fatores em conjunto contribuem para a degradação dos prédios, e ao longo do tempo, para a depreciação das estruturas, sendo, portanto, as causas geradoras de patologias construtivas, que no decorrer dos anos poderão </w:t>
      </w:r>
      <w:r w:rsidR="00C361A3" w:rsidRPr="00EE42BE">
        <w:rPr>
          <w:rFonts w:ascii="Times New Roman" w:hAnsi="Times New Roman" w:cs="Times New Roman"/>
          <w:sz w:val="24"/>
          <w:szCs w:val="24"/>
        </w:rPr>
        <w:lastRenderedPageBreak/>
        <w:t>provocar o desabamento e sinistros nessas estruturas, colaborando para incidência de acidentes graves, deixando a população que utiliza essas estruturas como abrigos e moradias vulneráveis e suscetíveis, além de por em risco os transeuntes que circulam nas imediações.</w:t>
      </w:r>
    </w:p>
    <w:p w:rsidR="00C361A3" w:rsidRDefault="00EB0C6D" w:rsidP="00C361A3">
      <w:pPr>
        <w:pStyle w:val="Default"/>
        <w:spacing w:line="360" w:lineRule="auto"/>
        <w:ind w:right="-143" w:firstLine="673"/>
        <w:jc w:val="both"/>
        <w:rPr>
          <w:rFonts w:ascii="Times New Roman" w:hAnsi="Times New Roman" w:cs="Times New Roman"/>
          <w:color w:val="auto"/>
        </w:rPr>
      </w:pPr>
      <w:r>
        <w:rPr>
          <w:rFonts w:ascii="Times New Roman" w:hAnsi="Times New Roman" w:cs="Times New Roman"/>
          <w:color w:val="auto"/>
        </w:rPr>
        <w:t>D</w:t>
      </w:r>
      <w:r w:rsidR="00C361A3">
        <w:rPr>
          <w:rFonts w:ascii="Times New Roman" w:hAnsi="Times New Roman" w:cs="Times New Roman"/>
          <w:color w:val="auto"/>
        </w:rPr>
        <w:t xml:space="preserve">urante as inspeções </w:t>
      </w:r>
      <w:r>
        <w:rPr>
          <w:rFonts w:ascii="Times New Roman" w:hAnsi="Times New Roman" w:cs="Times New Roman"/>
          <w:color w:val="auto"/>
        </w:rPr>
        <w:t xml:space="preserve">averiguou-se </w:t>
      </w:r>
      <w:r w:rsidR="00C361A3">
        <w:rPr>
          <w:rFonts w:ascii="Times New Roman" w:hAnsi="Times New Roman" w:cs="Times New Roman"/>
          <w:color w:val="auto"/>
        </w:rPr>
        <w:t>que em inúmeros casos não ocorre fiscalização pertinente por parte dos órgãos públicos, bem como, interesse dos proprietários em realizar as correções necessárias para a prevenção e manutenção predial, ficando, portanto, a população exposta a situações de risco, seja por descolamento de cerâmicas, desabamento, mau uso, sobrecargas das marquises ou até colapso da estrutura, como já aconteceu em diversas partes do país e também na cidade de Campina Grande.</w:t>
      </w:r>
    </w:p>
    <w:p w:rsidR="005A2634" w:rsidRDefault="00D74775" w:rsidP="005A2634">
      <w:pPr>
        <w:autoSpaceDE w:val="0"/>
        <w:autoSpaceDN w:val="0"/>
        <w:adjustRightInd w:val="0"/>
        <w:spacing w:line="360" w:lineRule="auto"/>
        <w:ind w:firstLine="709"/>
        <w:rPr>
          <w:rFonts w:ascii="Times New Roman" w:hAnsi="Times New Roman" w:cs="Times New Roman"/>
          <w:bCs/>
          <w:sz w:val="24"/>
          <w:szCs w:val="24"/>
        </w:rPr>
      </w:pPr>
      <w:r>
        <w:rPr>
          <w:rFonts w:ascii="Times New Roman" w:hAnsi="Times New Roman" w:cs="Times New Roman"/>
          <w:bCs/>
          <w:sz w:val="24"/>
          <w:szCs w:val="24"/>
        </w:rPr>
        <w:t>N</w:t>
      </w:r>
      <w:r w:rsidR="005A2634" w:rsidRPr="005A2634">
        <w:rPr>
          <w:rFonts w:ascii="Times New Roman" w:hAnsi="Times New Roman" w:cs="Times New Roman"/>
          <w:bCs/>
          <w:sz w:val="24"/>
          <w:szCs w:val="24"/>
        </w:rPr>
        <w:t xml:space="preserve">a </w:t>
      </w:r>
      <w:r w:rsidR="00FF686A">
        <w:rPr>
          <w:rFonts w:ascii="Times New Roman" w:hAnsi="Times New Roman" w:cs="Times New Roman"/>
          <w:bCs/>
          <w:sz w:val="24"/>
          <w:szCs w:val="24"/>
        </w:rPr>
        <w:t xml:space="preserve">área </w:t>
      </w:r>
      <w:r w:rsidR="005A2634" w:rsidRPr="005A2634">
        <w:rPr>
          <w:rFonts w:ascii="Times New Roman" w:hAnsi="Times New Roman" w:cs="Times New Roman"/>
          <w:bCs/>
          <w:sz w:val="24"/>
          <w:szCs w:val="24"/>
        </w:rPr>
        <w:t xml:space="preserve">central </w:t>
      </w:r>
      <w:r w:rsidR="00FF686A">
        <w:rPr>
          <w:rFonts w:ascii="Times New Roman" w:hAnsi="Times New Roman" w:cs="Times New Roman"/>
          <w:bCs/>
          <w:sz w:val="24"/>
          <w:szCs w:val="24"/>
        </w:rPr>
        <w:t xml:space="preserve">da cidade </w:t>
      </w:r>
      <w:r w:rsidR="005A2634" w:rsidRPr="005A2634">
        <w:rPr>
          <w:rFonts w:ascii="Times New Roman" w:hAnsi="Times New Roman" w:cs="Times New Roman"/>
          <w:bCs/>
          <w:sz w:val="24"/>
          <w:szCs w:val="24"/>
        </w:rPr>
        <w:t>existem inúmeros prédios novos e antigos,</w:t>
      </w:r>
      <w:r w:rsidR="007032A2" w:rsidRPr="005A2634">
        <w:rPr>
          <w:rFonts w:ascii="Times New Roman" w:hAnsi="Times New Roman" w:cs="Times New Roman"/>
          <w:bCs/>
          <w:sz w:val="24"/>
          <w:szCs w:val="24"/>
        </w:rPr>
        <w:t xml:space="preserve"> </w:t>
      </w:r>
      <w:r w:rsidR="005A2634" w:rsidRPr="005A2634">
        <w:rPr>
          <w:rFonts w:ascii="Times New Roman" w:hAnsi="Times New Roman" w:cs="Times New Roman"/>
          <w:bCs/>
          <w:sz w:val="24"/>
          <w:szCs w:val="24"/>
        </w:rPr>
        <w:t>numa região onde a movimentação é intensa, sobretudo no aspecto comercial, pois</w:t>
      </w:r>
      <w:r w:rsidR="00FF686A">
        <w:rPr>
          <w:rFonts w:ascii="Times New Roman" w:hAnsi="Times New Roman" w:cs="Times New Roman"/>
          <w:bCs/>
          <w:sz w:val="24"/>
          <w:szCs w:val="24"/>
        </w:rPr>
        <w:t xml:space="preserve"> várias </w:t>
      </w:r>
      <w:r w:rsidR="005A2634" w:rsidRPr="005A2634">
        <w:rPr>
          <w:rFonts w:ascii="Times New Roman" w:hAnsi="Times New Roman" w:cs="Times New Roman"/>
          <w:bCs/>
          <w:sz w:val="24"/>
          <w:szCs w:val="24"/>
        </w:rPr>
        <w:t xml:space="preserve">estruturas prediais, conforme </w:t>
      </w:r>
      <w:r w:rsidR="00FF686A">
        <w:rPr>
          <w:rFonts w:ascii="Times New Roman" w:hAnsi="Times New Roman" w:cs="Times New Roman"/>
          <w:bCs/>
          <w:sz w:val="24"/>
          <w:szCs w:val="24"/>
        </w:rPr>
        <w:t>demonstrado n</w:t>
      </w:r>
      <w:r w:rsidR="005A2634" w:rsidRPr="005A2634">
        <w:rPr>
          <w:rFonts w:ascii="Times New Roman" w:hAnsi="Times New Roman" w:cs="Times New Roman"/>
          <w:bCs/>
          <w:sz w:val="24"/>
          <w:szCs w:val="24"/>
        </w:rPr>
        <w:t>a pesquisa</w:t>
      </w:r>
      <w:r w:rsidR="007032A2" w:rsidRPr="005A2634">
        <w:rPr>
          <w:rFonts w:ascii="Times New Roman" w:hAnsi="Times New Roman" w:cs="Times New Roman"/>
          <w:bCs/>
          <w:sz w:val="24"/>
          <w:szCs w:val="24"/>
        </w:rPr>
        <w:t xml:space="preserve"> possuem</w:t>
      </w:r>
      <w:r w:rsidR="00FF686A">
        <w:rPr>
          <w:rFonts w:ascii="Times New Roman" w:hAnsi="Times New Roman" w:cs="Times New Roman"/>
          <w:bCs/>
          <w:sz w:val="24"/>
          <w:szCs w:val="24"/>
        </w:rPr>
        <w:t xml:space="preserve"> variadas</w:t>
      </w:r>
      <w:r w:rsidR="005A2634" w:rsidRPr="005A2634">
        <w:rPr>
          <w:rFonts w:ascii="Times New Roman" w:hAnsi="Times New Roman" w:cs="Times New Roman"/>
          <w:bCs/>
          <w:sz w:val="24"/>
          <w:szCs w:val="24"/>
        </w:rPr>
        <w:t xml:space="preserve"> patologias construtivas de pequena, média e grande importância, devido </w:t>
      </w:r>
      <w:r w:rsidR="007032A2" w:rsidRPr="005A2634">
        <w:rPr>
          <w:rFonts w:ascii="Times New Roman" w:hAnsi="Times New Roman" w:cs="Times New Roman"/>
          <w:bCs/>
          <w:sz w:val="24"/>
          <w:szCs w:val="24"/>
        </w:rPr>
        <w:t>à</w:t>
      </w:r>
      <w:r w:rsidR="005A2634" w:rsidRPr="005A2634">
        <w:rPr>
          <w:rFonts w:ascii="Times New Roman" w:hAnsi="Times New Roman" w:cs="Times New Roman"/>
          <w:bCs/>
          <w:sz w:val="24"/>
          <w:szCs w:val="24"/>
        </w:rPr>
        <w:t xml:space="preserve"> ação das intempéries, falta de manutenção, sobrecarga intencional,</w:t>
      </w:r>
      <w:r w:rsidR="0091749D">
        <w:rPr>
          <w:rFonts w:ascii="Times New Roman" w:hAnsi="Times New Roman" w:cs="Times New Roman"/>
          <w:bCs/>
          <w:sz w:val="24"/>
          <w:szCs w:val="24"/>
        </w:rPr>
        <w:t xml:space="preserve"> temp</w:t>
      </w:r>
      <w:r w:rsidR="00FF686A">
        <w:rPr>
          <w:rFonts w:ascii="Times New Roman" w:hAnsi="Times New Roman" w:cs="Times New Roman"/>
          <w:bCs/>
          <w:sz w:val="24"/>
          <w:szCs w:val="24"/>
        </w:rPr>
        <w:t xml:space="preserve">o de uso e ação </w:t>
      </w:r>
      <w:proofErr w:type="spellStart"/>
      <w:r w:rsidR="00FF686A">
        <w:rPr>
          <w:rFonts w:ascii="Times New Roman" w:hAnsi="Times New Roman" w:cs="Times New Roman"/>
          <w:bCs/>
          <w:sz w:val="24"/>
          <w:szCs w:val="24"/>
        </w:rPr>
        <w:t>antrópica</w:t>
      </w:r>
      <w:proofErr w:type="spellEnd"/>
      <w:r w:rsidR="00FF686A">
        <w:rPr>
          <w:rFonts w:ascii="Times New Roman" w:hAnsi="Times New Roman" w:cs="Times New Roman"/>
          <w:bCs/>
          <w:sz w:val="24"/>
          <w:szCs w:val="24"/>
        </w:rPr>
        <w:t>, oferecendo perigo aos moradores e aos pedestres que circulam nas proximidades destas ruas.</w:t>
      </w:r>
    </w:p>
    <w:p w:rsidR="005D2A26" w:rsidRDefault="005D2A26" w:rsidP="005A2634">
      <w:pPr>
        <w:autoSpaceDE w:val="0"/>
        <w:autoSpaceDN w:val="0"/>
        <w:adjustRightInd w:val="0"/>
        <w:spacing w:line="360" w:lineRule="auto"/>
        <w:ind w:firstLine="709"/>
        <w:rPr>
          <w:rFonts w:ascii="Times New Roman" w:hAnsi="Times New Roman" w:cs="Times New Roman"/>
          <w:bCs/>
          <w:sz w:val="24"/>
          <w:szCs w:val="24"/>
        </w:rPr>
      </w:pPr>
    </w:p>
    <w:p w:rsidR="00560BFF" w:rsidRPr="00560BFF" w:rsidRDefault="00560BFF" w:rsidP="005407C2">
      <w:pPr>
        <w:rPr>
          <w:rFonts w:ascii="Times New Roman" w:hAnsi="Times New Roman" w:cs="Times New Roman"/>
          <w:b/>
          <w:sz w:val="24"/>
          <w:szCs w:val="24"/>
        </w:rPr>
      </w:pPr>
      <w:r>
        <w:rPr>
          <w:rFonts w:ascii="Times New Roman" w:hAnsi="Times New Roman" w:cs="Times New Roman"/>
          <w:b/>
          <w:sz w:val="24"/>
          <w:szCs w:val="24"/>
        </w:rPr>
        <w:t>5. REFERÊNCIAS BIBLIOGRÁFICAS</w:t>
      </w:r>
    </w:p>
    <w:p w:rsidR="00E470B3" w:rsidRPr="00851E12" w:rsidRDefault="00E470B3" w:rsidP="00886F57">
      <w:pPr>
        <w:spacing w:line="240" w:lineRule="auto"/>
        <w:rPr>
          <w:rFonts w:ascii="Times New Roman" w:hAnsi="Times New Roman" w:cs="Times New Roman"/>
          <w:sz w:val="24"/>
          <w:szCs w:val="24"/>
        </w:rPr>
      </w:pPr>
    </w:p>
    <w:p w:rsidR="00851E12" w:rsidRDefault="00851E12" w:rsidP="00851E12">
      <w:pPr>
        <w:rPr>
          <w:rFonts w:ascii="Times New Roman" w:hAnsi="Times New Roman" w:cs="Times New Roman"/>
          <w:sz w:val="24"/>
          <w:szCs w:val="24"/>
        </w:rPr>
      </w:pPr>
      <w:proofErr w:type="gramStart"/>
      <w:r w:rsidRPr="00886F57">
        <w:rPr>
          <w:rFonts w:ascii="Times New Roman" w:hAnsi="Times New Roman" w:cs="Times New Roman"/>
          <w:sz w:val="24"/>
          <w:szCs w:val="24"/>
          <w:lang w:val="en-US"/>
        </w:rPr>
        <w:t>ALIAGA, M.; GUNDERSON, B. Interactive Statistics.</w:t>
      </w:r>
      <w:proofErr w:type="gramEnd"/>
      <w:r w:rsidRPr="00886F57">
        <w:rPr>
          <w:rFonts w:ascii="Times New Roman" w:hAnsi="Times New Roman" w:cs="Times New Roman"/>
          <w:sz w:val="24"/>
          <w:szCs w:val="24"/>
          <w:lang w:val="en-US"/>
        </w:rPr>
        <w:t xml:space="preserve"> </w:t>
      </w:r>
      <w:proofErr w:type="spellStart"/>
      <w:r w:rsidRPr="00851E12">
        <w:rPr>
          <w:rFonts w:ascii="Times New Roman" w:hAnsi="Times New Roman" w:cs="Times New Roman"/>
          <w:sz w:val="24"/>
          <w:szCs w:val="24"/>
        </w:rPr>
        <w:t>Thousand</w:t>
      </w:r>
      <w:proofErr w:type="spellEnd"/>
      <w:r w:rsidRPr="00851E12">
        <w:rPr>
          <w:rFonts w:ascii="Times New Roman" w:hAnsi="Times New Roman" w:cs="Times New Roman"/>
          <w:sz w:val="24"/>
          <w:szCs w:val="24"/>
        </w:rPr>
        <w:t xml:space="preserve"> </w:t>
      </w:r>
      <w:proofErr w:type="spellStart"/>
      <w:r w:rsidRPr="00851E12">
        <w:rPr>
          <w:rFonts w:ascii="Times New Roman" w:hAnsi="Times New Roman" w:cs="Times New Roman"/>
          <w:sz w:val="24"/>
          <w:szCs w:val="24"/>
        </w:rPr>
        <w:t>Oaks</w:t>
      </w:r>
      <w:proofErr w:type="spellEnd"/>
      <w:r w:rsidRPr="00851E12">
        <w:rPr>
          <w:rFonts w:ascii="Times New Roman" w:hAnsi="Times New Roman" w:cs="Times New Roman"/>
          <w:sz w:val="24"/>
          <w:szCs w:val="24"/>
        </w:rPr>
        <w:t xml:space="preserve">: </w:t>
      </w:r>
      <w:proofErr w:type="spellStart"/>
      <w:r w:rsidRPr="00851E12">
        <w:rPr>
          <w:rFonts w:ascii="Times New Roman" w:hAnsi="Times New Roman" w:cs="Times New Roman"/>
          <w:sz w:val="24"/>
          <w:szCs w:val="24"/>
        </w:rPr>
        <w:t>Sage</w:t>
      </w:r>
      <w:proofErr w:type="spellEnd"/>
      <w:r w:rsidRPr="00851E12">
        <w:rPr>
          <w:rFonts w:ascii="Times New Roman" w:hAnsi="Times New Roman" w:cs="Times New Roman"/>
          <w:sz w:val="24"/>
          <w:szCs w:val="24"/>
        </w:rPr>
        <w:t>, 2002.</w:t>
      </w:r>
    </w:p>
    <w:p w:rsidR="005D2A26" w:rsidRPr="00851E12" w:rsidRDefault="005D2A26" w:rsidP="00851E12">
      <w:pPr>
        <w:rPr>
          <w:rFonts w:ascii="Times New Roman" w:hAnsi="Times New Roman" w:cs="Times New Roman"/>
          <w:sz w:val="24"/>
          <w:szCs w:val="24"/>
        </w:rPr>
      </w:pPr>
    </w:p>
    <w:p w:rsidR="005A2634" w:rsidRDefault="005A2634" w:rsidP="005A2634">
      <w:pPr>
        <w:spacing w:line="240" w:lineRule="auto"/>
        <w:rPr>
          <w:rFonts w:ascii="Times New Roman" w:hAnsi="Times New Roman" w:cs="Times New Roman"/>
          <w:sz w:val="24"/>
          <w:szCs w:val="24"/>
        </w:rPr>
      </w:pPr>
      <w:r w:rsidRPr="005A2634">
        <w:rPr>
          <w:rFonts w:ascii="Times New Roman" w:hAnsi="Times New Roman" w:cs="Times New Roman"/>
          <w:sz w:val="24"/>
          <w:szCs w:val="24"/>
        </w:rPr>
        <w:t xml:space="preserve">CÁNOVAS, F. M. </w:t>
      </w:r>
      <w:r w:rsidRPr="00494126">
        <w:rPr>
          <w:rFonts w:ascii="Times New Roman" w:hAnsi="Times New Roman" w:cs="Times New Roman"/>
          <w:b/>
          <w:sz w:val="24"/>
          <w:szCs w:val="24"/>
        </w:rPr>
        <w:t>Patologia e terapia do concreto</w:t>
      </w:r>
      <w:r w:rsidRPr="005A2634">
        <w:rPr>
          <w:rFonts w:ascii="Times New Roman" w:hAnsi="Times New Roman" w:cs="Times New Roman"/>
          <w:sz w:val="24"/>
          <w:szCs w:val="24"/>
        </w:rPr>
        <w:t xml:space="preserve">. São Paulo: </w:t>
      </w:r>
      <w:proofErr w:type="spellStart"/>
      <w:r w:rsidRPr="005A2634">
        <w:rPr>
          <w:rFonts w:ascii="Times New Roman" w:hAnsi="Times New Roman" w:cs="Times New Roman"/>
          <w:sz w:val="24"/>
          <w:szCs w:val="24"/>
        </w:rPr>
        <w:t>Pinni</w:t>
      </w:r>
      <w:proofErr w:type="spellEnd"/>
      <w:r w:rsidRPr="005A2634">
        <w:rPr>
          <w:rFonts w:ascii="Times New Roman" w:hAnsi="Times New Roman" w:cs="Times New Roman"/>
          <w:sz w:val="24"/>
          <w:szCs w:val="24"/>
        </w:rPr>
        <w:t>, 1988.</w:t>
      </w:r>
    </w:p>
    <w:p w:rsidR="005D2A26" w:rsidRDefault="005D2A26" w:rsidP="005A2634">
      <w:pPr>
        <w:spacing w:line="240" w:lineRule="auto"/>
        <w:rPr>
          <w:rFonts w:ascii="Times New Roman" w:hAnsi="Times New Roman" w:cs="Times New Roman"/>
          <w:sz w:val="24"/>
          <w:szCs w:val="24"/>
        </w:rPr>
      </w:pPr>
    </w:p>
    <w:p w:rsidR="00B5113A" w:rsidRPr="005A2634" w:rsidRDefault="008D6ADD" w:rsidP="005A2634">
      <w:pPr>
        <w:spacing w:line="240" w:lineRule="auto"/>
        <w:rPr>
          <w:rFonts w:ascii="Times New Roman" w:hAnsi="Times New Roman" w:cs="Times New Roman"/>
          <w:sz w:val="24"/>
          <w:szCs w:val="24"/>
        </w:rPr>
      </w:pPr>
      <w:r>
        <w:rPr>
          <w:rFonts w:ascii="Times New Roman" w:hAnsi="Times New Roman" w:cs="Times New Roman"/>
          <w:sz w:val="24"/>
          <w:szCs w:val="24"/>
        </w:rPr>
        <w:t>COSTA JÚ</w:t>
      </w:r>
      <w:r w:rsidR="00B5113A">
        <w:rPr>
          <w:rFonts w:ascii="Times New Roman" w:hAnsi="Times New Roman" w:cs="Times New Roman"/>
          <w:sz w:val="24"/>
          <w:szCs w:val="24"/>
        </w:rPr>
        <w:t xml:space="preserve">NIOR, M. P; SILVA, M. G. A influência do processo produtivo no controle de patologias e nos programas de manutenção. </w:t>
      </w:r>
      <w:r w:rsidR="00B5113A" w:rsidRPr="00B5113A">
        <w:rPr>
          <w:rFonts w:ascii="Times New Roman" w:hAnsi="Times New Roman" w:cs="Times New Roman"/>
          <w:b/>
          <w:sz w:val="24"/>
          <w:szCs w:val="24"/>
        </w:rPr>
        <w:t>Revista Engenharia Ciência &amp; Tecnologia</w:t>
      </w:r>
      <w:r w:rsidR="00B5113A">
        <w:rPr>
          <w:rFonts w:ascii="Times New Roman" w:hAnsi="Times New Roman" w:cs="Times New Roman"/>
          <w:sz w:val="24"/>
          <w:szCs w:val="24"/>
        </w:rPr>
        <w:t xml:space="preserve">, Vitória-ES, p. 3-10, </w:t>
      </w:r>
      <w:proofErr w:type="gramStart"/>
      <w:r w:rsidR="00B5113A">
        <w:rPr>
          <w:rFonts w:ascii="Times New Roman" w:hAnsi="Times New Roman" w:cs="Times New Roman"/>
          <w:sz w:val="24"/>
          <w:szCs w:val="24"/>
        </w:rPr>
        <w:t>1</w:t>
      </w:r>
      <w:proofErr w:type="gramEnd"/>
      <w:r w:rsidR="00B5113A">
        <w:rPr>
          <w:rFonts w:ascii="Times New Roman" w:hAnsi="Times New Roman" w:cs="Times New Roman"/>
          <w:sz w:val="24"/>
          <w:szCs w:val="24"/>
        </w:rPr>
        <w:t xml:space="preserve"> ago. 2003.</w:t>
      </w:r>
    </w:p>
    <w:p w:rsidR="005A2634" w:rsidRPr="005A2634" w:rsidRDefault="005A2634" w:rsidP="00061B12">
      <w:pPr>
        <w:spacing w:line="240" w:lineRule="auto"/>
        <w:rPr>
          <w:rFonts w:ascii="Times New Roman" w:hAnsi="Times New Roman" w:cs="Times New Roman"/>
          <w:sz w:val="24"/>
          <w:szCs w:val="24"/>
        </w:rPr>
      </w:pPr>
    </w:p>
    <w:p w:rsidR="005A2634" w:rsidRDefault="005A2634" w:rsidP="005A2634">
      <w:pPr>
        <w:tabs>
          <w:tab w:val="left" w:pos="1134"/>
        </w:tabs>
        <w:spacing w:line="240" w:lineRule="auto"/>
        <w:rPr>
          <w:rFonts w:ascii="Times New Roman" w:hAnsi="Times New Roman" w:cs="Times New Roman"/>
          <w:sz w:val="24"/>
          <w:szCs w:val="24"/>
        </w:rPr>
      </w:pPr>
      <w:r w:rsidRPr="005A2634">
        <w:rPr>
          <w:rFonts w:ascii="Times New Roman" w:hAnsi="Times New Roman" w:cs="Times New Roman"/>
          <w:sz w:val="24"/>
          <w:szCs w:val="24"/>
        </w:rPr>
        <w:t xml:space="preserve">_________. </w:t>
      </w:r>
      <w:r w:rsidRPr="005A2634">
        <w:rPr>
          <w:rFonts w:ascii="Times New Roman" w:hAnsi="Times New Roman" w:cs="Times New Roman"/>
          <w:b/>
          <w:sz w:val="24"/>
          <w:szCs w:val="24"/>
        </w:rPr>
        <w:t>Paredes</w:t>
      </w:r>
      <w:r w:rsidRPr="005A2634">
        <w:rPr>
          <w:rFonts w:ascii="Times New Roman" w:hAnsi="Times New Roman" w:cs="Times New Roman"/>
          <w:sz w:val="24"/>
          <w:szCs w:val="24"/>
        </w:rPr>
        <w:t xml:space="preserve">. </w:t>
      </w:r>
      <w:proofErr w:type="spellStart"/>
      <w:r w:rsidRPr="005A2634">
        <w:rPr>
          <w:rFonts w:ascii="Times New Roman" w:hAnsi="Times New Roman" w:cs="Times New Roman"/>
          <w:sz w:val="24"/>
          <w:szCs w:val="24"/>
        </w:rPr>
        <w:t>Schenkel</w:t>
      </w:r>
      <w:proofErr w:type="spellEnd"/>
      <w:r w:rsidRPr="005A2634">
        <w:rPr>
          <w:rFonts w:ascii="Times New Roman" w:hAnsi="Times New Roman" w:cs="Times New Roman"/>
          <w:sz w:val="24"/>
          <w:szCs w:val="24"/>
        </w:rPr>
        <w:t xml:space="preserve"> na Rede. Disponível em: &lt;</w:t>
      </w:r>
      <w:hyperlink r:id="rId20" w:history="1">
        <w:r w:rsidRPr="005A2634">
          <w:rPr>
            <w:rStyle w:val="Hyperlink"/>
            <w:rFonts w:ascii="Times New Roman" w:hAnsi="Times New Roman" w:cs="Times New Roman"/>
            <w:color w:val="auto"/>
            <w:sz w:val="24"/>
            <w:szCs w:val="24"/>
          </w:rPr>
          <w:t>http://schenkel.com.br/solucoes-tecnicas/paredes/</w:t>
        </w:r>
      </w:hyperlink>
      <w:r w:rsidRPr="005A2634">
        <w:rPr>
          <w:rFonts w:ascii="Times New Roman" w:hAnsi="Times New Roman" w:cs="Times New Roman"/>
          <w:sz w:val="24"/>
          <w:szCs w:val="24"/>
        </w:rPr>
        <w:t>&gt; Acesso em: 02 dez. 2013.</w:t>
      </w:r>
    </w:p>
    <w:p w:rsidR="00531F60" w:rsidRDefault="00531F60" w:rsidP="005A2634">
      <w:pPr>
        <w:tabs>
          <w:tab w:val="left" w:pos="1134"/>
        </w:tabs>
        <w:spacing w:line="240" w:lineRule="auto"/>
        <w:rPr>
          <w:rFonts w:ascii="Times New Roman" w:hAnsi="Times New Roman" w:cs="Times New Roman"/>
          <w:sz w:val="24"/>
          <w:szCs w:val="24"/>
        </w:rPr>
      </w:pPr>
    </w:p>
    <w:p w:rsidR="00531F60" w:rsidRPr="005A2634" w:rsidRDefault="00531F60" w:rsidP="00540B18">
      <w:pPr>
        <w:tabs>
          <w:tab w:val="left" w:pos="1134"/>
        </w:tabs>
        <w:spacing w:line="240" w:lineRule="auto"/>
        <w:rPr>
          <w:rFonts w:ascii="Times New Roman" w:hAnsi="Times New Roman" w:cs="Times New Roman"/>
          <w:sz w:val="24"/>
          <w:szCs w:val="24"/>
        </w:rPr>
      </w:pPr>
      <w:r>
        <w:rPr>
          <w:rFonts w:ascii="Times New Roman" w:hAnsi="Times New Roman" w:cs="Times New Roman"/>
          <w:sz w:val="24"/>
          <w:szCs w:val="24"/>
        </w:rPr>
        <w:t xml:space="preserve">_________. Informática aplicada ao Ensino de Geografia UAG/UFCG. Disponível em: </w:t>
      </w:r>
      <w:r w:rsidRPr="00531F60">
        <w:rPr>
          <w:rFonts w:ascii="Times New Roman" w:hAnsi="Times New Roman" w:cs="Times New Roman"/>
          <w:sz w:val="24"/>
          <w:szCs w:val="24"/>
        </w:rPr>
        <w:t>http:</w:t>
      </w:r>
      <w:r>
        <w:rPr>
          <w:rFonts w:ascii="Times New Roman" w:hAnsi="Times New Roman" w:cs="Times New Roman"/>
          <w:sz w:val="24"/>
          <w:szCs w:val="24"/>
        </w:rPr>
        <w:t>//infoaplicgeo</w:t>
      </w:r>
      <w:r w:rsidR="004472CC">
        <w:rPr>
          <w:rFonts w:ascii="Times New Roman" w:hAnsi="Times New Roman" w:cs="Times New Roman"/>
          <w:sz w:val="24"/>
          <w:szCs w:val="24"/>
        </w:rPr>
        <w:t>ufcg.blogspot.com. Acesso em: 27 dez</w:t>
      </w:r>
      <w:r>
        <w:rPr>
          <w:rFonts w:ascii="Times New Roman" w:hAnsi="Times New Roman" w:cs="Times New Roman"/>
          <w:sz w:val="24"/>
          <w:szCs w:val="24"/>
        </w:rPr>
        <w:t>. 2015.</w:t>
      </w:r>
    </w:p>
    <w:p w:rsidR="005A2634" w:rsidRPr="005A2634" w:rsidRDefault="005A2634" w:rsidP="00061B12">
      <w:pPr>
        <w:spacing w:line="240" w:lineRule="auto"/>
        <w:rPr>
          <w:rFonts w:ascii="Times New Roman" w:hAnsi="Times New Roman" w:cs="Times New Roman"/>
          <w:sz w:val="24"/>
          <w:szCs w:val="24"/>
        </w:rPr>
      </w:pPr>
    </w:p>
    <w:p w:rsidR="005A2634" w:rsidRDefault="005A2634" w:rsidP="005A2634">
      <w:pPr>
        <w:tabs>
          <w:tab w:val="left" w:pos="1134"/>
        </w:tabs>
        <w:spacing w:line="240" w:lineRule="auto"/>
        <w:rPr>
          <w:rFonts w:ascii="Times New Roman" w:hAnsi="Times New Roman" w:cs="Times New Roman"/>
          <w:sz w:val="24"/>
          <w:szCs w:val="24"/>
        </w:rPr>
      </w:pPr>
      <w:r w:rsidRPr="005A2634">
        <w:rPr>
          <w:rFonts w:ascii="Times New Roman" w:hAnsi="Times New Roman" w:cs="Times New Roman"/>
          <w:sz w:val="24"/>
          <w:szCs w:val="24"/>
        </w:rPr>
        <w:t xml:space="preserve">GIL, A. C. </w:t>
      </w:r>
      <w:r w:rsidRPr="00AE73ED">
        <w:rPr>
          <w:rFonts w:ascii="Times New Roman" w:hAnsi="Times New Roman" w:cs="Times New Roman"/>
          <w:b/>
          <w:sz w:val="24"/>
          <w:szCs w:val="24"/>
        </w:rPr>
        <w:t>Como elaborar projetos de pesquisa</w:t>
      </w:r>
      <w:r w:rsidRPr="005A2634">
        <w:rPr>
          <w:rFonts w:ascii="Times New Roman" w:hAnsi="Times New Roman" w:cs="Times New Roman"/>
          <w:sz w:val="24"/>
          <w:szCs w:val="24"/>
        </w:rPr>
        <w:t xml:space="preserve">. 4. </w:t>
      </w:r>
      <w:proofErr w:type="gramStart"/>
      <w:r w:rsidRPr="005A2634">
        <w:rPr>
          <w:rFonts w:ascii="Times New Roman" w:hAnsi="Times New Roman" w:cs="Times New Roman"/>
          <w:sz w:val="24"/>
          <w:szCs w:val="24"/>
        </w:rPr>
        <w:t>ed.</w:t>
      </w:r>
      <w:proofErr w:type="gramEnd"/>
      <w:r w:rsidRPr="005A2634">
        <w:rPr>
          <w:rFonts w:ascii="Times New Roman" w:hAnsi="Times New Roman" w:cs="Times New Roman"/>
          <w:sz w:val="24"/>
          <w:szCs w:val="24"/>
        </w:rPr>
        <w:t xml:space="preserve"> São Paulo: Atlas, 2008.</w:t>
      </w:r>
    </w:p>
    <w:p w:rsidR="00127052" w:rsidRDefault="00127052" w:rsidP="005A2634">
      <w:pPr>
        <w:tabs>
          <w:tab w:val="left" w:pos="1134"/>
        </w:tabs>
        <w:spacing w:line="240" w:lineRule="auto"/>
        <w:rPr>
          <w:rFonts w:ascii="Times New Roman" w:hAnsi="Times New Roman" w:cs="Times New Roman"/>
          <w:sz w:val="24"/>
          <w:szCs w:val="24"/>
        </w:rPr>
      </w:pPr>
    </w:p>
    <w:p w:rsidR="00127052" w:rsidRDefault="00127052" w:rsidP="005A2634">
      <w:pPr>
        <w:tabs>
          <w:tab w:val="left" w:pos="1134"/>
        </w:tabs>
        <w:spacing w:line="240" w:lineRule="auto"/>
        <w:rPr>
          <w:rFonts w:ascii="Times New Roman" w:hAnsi="Times New Roman" w:cs="Times New Roman"/>
          <w:sz w:val="24"/>
          <w:szCs w:val="24"/>
        </w:rPr>
      </w:pPr>
      <w:r w:rsidRPr="00127052">
        <w:rPr>
          <w:rFonts w:ascii="Times New Roman" w:hAnsi="Times New Roman" w:cs="Times New Roman"/>
          <w:sz w:val="24"/>
          <w:szCs w:val="24"/>
        </w:rPr>
        <w:t xml:space="preserve">GOOGLE EARTH. Disponível em: http://mapas.google.com. Acesso em: </w:t>
      </w:r>
      <w:r w:rsidR="00225205">
        <w:rPr>
          <w:rFonts w:ascii="Times New Roman" w:hAnsi="Times New Roman" w:cs="Times New Roman"/>
          <w:sz w:val="24"/>
          <w:szCs w:val="24"/>
        </w:rPr>
        <w:t>27 dez</w:t>
      </w:r>
      <w:r w:rsidR="0048178E">
        <w:rPr>
          <w:rFonts w:ascii="Times New Roman" w:hAnsi="Times New Roman" w:cs="Times New Roman"/>
          <w:sz w:val="24"/>
          <w:szCs w:val="24"/>
        </w:rPr>
        <w:t>. 2015</w:t>
      </w:r>
      <w:r>
        <w:rPr>
          <w:rFonts w:ascii="Times New Roman" w:hAnsi="Times New Roman" w:cs="Times New Roman"/>
          <w:sz w:val="24"/>
          <w:szCs w:val="24"/>
        </w:rPr>
        <w:t>.</w:t>
      </w:r>
    </w:p>
    <w:p w:rsidR="00540B18" w:rsidRDefault="00540B18" w:rsidP="005A2634">
      <w:pPr>
        <w:tabs>
          <w:tab w:val="left" w:pos="1134"/>
        </w:tabs>
        <w:spacing w:line="240" w:lineRule="auto"/>
        <w:rPr>
          <w:rFonts w:ascii="Times New Roman" w:hAnsi="Times New Roman" w:cs="Times New Roman"/>
          <w:sz w:val="24"/>
          <w:szCs w:val="24"/>
        </w:rPr>
      </w:pPr>
    </w:p>
    <w:p w:rsidR="00540B18" w:rsidRDefault="00540B18" w:rsidP="005A2634">
      <w:pPr>
        <w:tabs>
          <w:tab w:val="left" w:pos="1134"/>
        </w:tabs>
        <w:spacing w:line="240" w:lineRule="auto"/>
        <w:rPr>
          <w:rFonts w:ascii="Times New Roman" w:hAnsi="Times New Roman" w:cs="Times New Roman"/>
          <w:sz w:val="24"/>
          <w:szCs w:val="24"/>
        </w:rPr>
      </w:pPr>
      <w:r>
        <w:rPr>
          <w:rFonts w:ascii="Times New Roman" w:hAnsi="Times New Roman" w:cs="Times New Roman"/>
          <w:sz w:val="24"/>
          <w:szCs w:val="24"/>
        </w:rPr>
        <w:t xml:space="preserve">IBGE. Instituto Brasileiro de Geografia e Estatística. 2007. </w:t>
      </w:r>
    </w:p>
    <w:p w:rsidR="005A2634" w:rsidRPr="005A2634" w:rsidRDefault="005A2634" w:rsidP="00061B12">
      <w:pPr>
        <w:spacing w:line="240" w:lineRule="auto"/>
        <w:rPr>
          <w:rFonts w:ascii="Times New Roman" w:hAnsi="Times New Roman" w:cs="Times New Roman"/>
          <w:sz w:val="24"/>
          <w:szCs w:val="24"/>
        </w:rPr>
      </w:pPr>
    </w:p>
    <w:p w:rsidR="005A2634" w:rsidRDefault="005A2634" w:rsidP="005A2634">
      <w:pPr>
        <w:spacing w:line="240" w:lineRule="auto"/>
        <w:rPr>
          <w:rFonts w:ascii="Times New Roman" w:hAnsi="Times New Roman" w:cs="Times New Roman"/>
          <w:sz w:val="24"/>
          <w:szCs w:val="24"/>
        </w:rPr>
      </w:pPr>
      <w:r w:rsidRPr="005A2634">
        <w:rPr>
          <w:rFonts w:ascii="Times New Roman" w:hAnsi="Times New Roman" w:cs="Times New Roman"/>
          <w:sz w:val="24"/>
          <w:szCs w:val="24"/>
        </w:rPr>
        <w:t xml:space="preserve">MARTINS, R. M; CAMPOS, V. C. </w:t>
      </w:r>
      <w:r w:rsidRPr="00AE73ED">
        <w:rPr>
          <w:rFonts w:ascii="Times New Roman" w:hAnsi="Times New Roman" w:cs="Times New Roman"/>
          <w:b/>
          <w:sz w:val="24"/>
          <w:szCs w:val="24"/>
        </w:rPr>
        <w:t>Guia prático para Pesquisa Científica</w:t>
      </w:r>
      <w:r w:rsidRPr="005A2634">
        <w:rPr>
          <w:rFonts w:ascii="Times New Roman" w:hAnsi="Times New Roman" w:cs="Times New Roman"/>
          <w:sz w:val="24"/>
          <w:szCs w:val="24"/>
        </w:rPr>
        <w:t xml:space="preserve">. 2. </w:t>
      </w:r>
      <w:proofErr w:type="gramStart"/>
      <w:r w:rsidRPr="005A2634">
        <w:rPr>
          <w:rFonts w:ascii="Times New Roman" w:hAnsi="Times New Roman" w:cs="Times New Roman"/>
          <w:sz w:val="24"/>
          <w:szCs w:val="24"/>
        </w:rPr>
        <w:t>ed.</w:t>
      </w:r>
      <w:proofErr w:type="gramEnd"/>
      <w:r w:rsidRPr="005A2634">
        <w:rPr>
          <w:rFonts w:ascii="Times New Roman" w:hAnsi="Times New Roman" w:cs="Times New Roman"/>
          <w:sz w:val="24"/>
          <w:szCs w:val="24"/>
        </w:rPr>
        <w:t xml:space="preserve"> Rondonópolis: Unir, 2004.</w:t>
      </w:r>
    </w:p>
    <w:p w:rsidR="00D862C5" w:rsidRDefault="00D862C5" w:rsidP="005A2634">
      <w:pPr>
        <w:spacing w:line="240" w:lineRule="auto"/>
        <w:rPr>
          <w:rFonts w:ascii="Times New Roman" w:hAnsi="Times New Roman" w:cs="Times New Roman"/>
          <w:sz w:val="24"/>
          <w:szCs w:val="24"/>
        </w:rPr>
      </w:pPr>
    </w:p>
    <w:p w:rsidR="00D862C5" w:rsidRDefault="00D862C5" w:rsidP="00D862C5">
      <w:pPr>
        <w:rPr>
          <w:rFonts w:ascii="Times New Roman" w:hAnsi="Times New Roman" w:cs="Times New Roman"/>
          <w:sz w:val="24"/>
          <w:szCs w:val="24"/>
        </w:rPr>
      </w:pPr>
      <w:r>
        <w:rPr>
          <w:rFonts w:ascii="Times New Roman" w:hAnsi="Times New Roman" w:cs="Times New Roman"/>
          <w:sz w:val="24"/>
          <w:szCs w:val="24"/>
        </w:rPr>
        <w:lastRenderedPageBreak/>
        <w:t xml:space="preserve">PASCHOARELLI, L. C; MEDOLA, F. O; BONFIM, G. H. C. </w:t>
      </w:r>
      <w:proofErr w:type="gramStart"/>
      <w:r w:rsidRPr="00D862C5">
        <w:rPr>
          <w:rFonts w:ascii="Times New Roman" w:hAnsi="Times New Roman" w:cs="Times New Roman"/>
          <w:sz w:val="24"/>
          <w:szCs w:val="24"/>
        </w:rPr>
        <w:t>Característica Qualitativas, Quantitativas</w:t>
      </w:r>
      <w:proofErr w:type="gramEnd"/>
      <w:r w:rsidRPr="00D862C5">
        <w:rPr>
          <w:rFonts w:ascii="Times New Roman" w:hAnsi="Times New Roman" w:cs="Times New Roman"/>
          <w:sz w:val="24"/>
          <w:szCs w:val="24"/>
        </w:rPr>
        <w:t xml:space="preserve"> e </w:t>
      </w:r>
      <w:proofErr w:type="spellStart"/>
      <w:r w:rsidRPr="00D862C5">
        <w:rPr>
          <w:rFonts w:ascii="Times New Roman" w:hAnsi="Times New Roman" w:cs="Times New Roman"/>
          <w:sz w:val="24"/>
          <w:szCs w:val="24"/>
        </w:rPr>
        <w:t>Quali-quantitativas</w:t>
      </w:r>
      <w:proofErr w:type="spellEnd"/>
      <w:r w:rsidRPr="00D862C5">
        <w:rPr>
          <w:rFonts w:ascii="Times New Roman" w:hAnsi="Times New Roman" w:cs="Times New Roman"/>
          <w:sz w:val="24"/>
          <w:szCs w:val="24"/>
        </w:rPr>
        <w:t xml:space="preserve"> de Abordagens Ergonômicas: estudos de caso na subárea do Design Ergonômico. </w:t>
      </w:r>
      <w:r w:rsidRPr="00D862C5">
        <w:rPr>
          <w:rFonts w:ascii="Times New Roman" w:hAnsi="Times New Roman" w:cs="Times New Roman"/>
          <w:b/>
          <w:sz w:val="24"/>
          <w:szCs w:val="24"/>
        </w:rPr>
        <w:t>Revista de Design, Tecnologia e Sociedade</w:t>
      </w:r>
      <w:r w:rsidRPr="00D862C5">
        <w:rPr>
          <w:rFonts w:ascii="Times New Roman" w:hAnsi="Times New Roman" w:cs="Times New Roman"/>
          <w:sz w:val="24"/>
          <w:szCs w:val="24"/>
        </w:rPr>
        <w:t xml:space="preserve">, v. 2, p. 65-78, 2015. </w:t>
      </w:r>
    </w:p>
    <w:p w:rsidR="00494126" w:rsidRPr="005A2634" w:rsidRDefault="00494126" w:rsidP="00061B12">
      <w:pPr>
        <w:spacing w:line="240" w:lineRule="auto"/>
        <w:rPr>
          <w:rFonts w:ascii="Times New Roman" w:hAnsi="Times New Roman" w:cs="Times New Roman"/>
          <w:sz w:val="24"/>
          <w:szCs w:val="24"/>
        </w:rPr>
      </w:pPr>
    </w:p>
    <w:p w:rsidR="00081279" w:rsidRDefault="005A2634" w:rsidP="00494126">
      <w:pPr>
        <w:spacing w:line="240" w:lineRule="auto"/>
        <w:rPr>
          <w:rFonts w:ascii="Times New Roman" w:hAnsi="Times New Roman" w:cs="Times New Roman"/>
          <w:sz w:val="24"/>
          <w:szCs w:val="24"/>
        </w:rPr>
      </w:pPr>
      <w:r w:rsidRPr="005A2634">
        <w:rPr>
          <w:rFonts w:ascii="Times New Roman" w:hAnsi="Times New Roman" w:cs="Times New Roman"/>
          <w:sz w:val="24"/>
          <w:szCs w:val="24"/>
        </w:rPr>
        <w:t xml:space="preserve">POSSAN, J. P; DEMOLINER, C. A. </w:t>
      </w:r>
      <w:r w:rsidRPr="00CA3976">
        <w:rPr>
          <w:rFonts w:ascii="Times New Roman" w:hAnsi="Times New Roman" w:cs="Times New Roman"/>
          <w:sz w:val="24"/>
          <w:szCs w:val="24"/>
        </w:rPr>
        <w:t>Desempenho, durabilidade e vida útil das edificações:</w:t>
      </w:r>
      <w:r w:rsidRPr="005A2634">
        <w:rPr>
          <w:rFonts w:ascii="Times New Roman" w:hAnsi="Times New Roman" w:cs="Times New Roman"/>
          <w:sz w:val="24"/>
          <w:szCs w:val="24"/>
        </w:rPr>
        <w:t xml:space="preserve"> abordagem geral. </w:t>
      </w:r>
      <w:r w:rsidRPr="00CA3976">
        <w:rPr>
          <w:rFonts w:ascii="Times New Roman" w:hAnsi="Times New Roman" w:cs="Times New Roman"/>
          <w:b/>
          <w:sz w:val="24"/>
          <w:szCs w:val="24"/>
        </w:rPr>
        <w:t>Revista Técnico-Científica CREA-PR</w:t>
      </w:r>
      <w:r w:rsidRPr="005A2634">
        <w:rPr>
          <w:rFonts w:ascii="Times New Roman" w:hAnsi="Times New Roman" w:cs="Times New Roman"/>
          <w:sz w:val="24"/>
          <w:szCs w:val="24"/>
        </w:rPr>
        <w:t>, v. V1, p. 1-18, 2013.</w:t>
      </w:r>
    </w:p>
    <w:p w:rsidR="00F837D7" w:rsidRDefault="00F837D7" w:rsidP="00494126">
      <w:pPr>
        <w:spacing w:line="240" w:lineRule="auto"/>
        <w:rPr>
          <w:rFonts w:ascii="Times New Roman" w:hAnsi="Times New Roman" w:cs="Times New Roman"/>
          <w:sz w:val="24"/>
          <w:szCs w:val="24"/>
        </w:rPr>
      </w:pPr>
    </w:p>
    <w:p w:rsidR="0074739F" w:rsidRDefault="00F837D7" w:rsidP="00F837D7">
      <w:pPr>
        <w:rPr>
          <w:rFonts w:ascii="Times New Roman" w:hAnsi="Times New Roman" w:cs="Times New Roman"/>
          <w:sz w:val="24"/>
          <w:szCs w:val="24"/>
        </w:rPr>
      </w:pPr>
      <w:r w:rsidRPr="00F837D7">
        <w:rPr>
          <w:rFonts w:ascii="Times New Roman" w:hAnsi="Times New Roman" w:cs="Times New Roman"/>
          <w:sz w:val="24"/>
          <w:szCs w:val="24"/>
        </w:rPr>
        <w:t>RICHARDSON, R. J. Pesquisa Social - Métodos e Técnicas. 3ª edição. São Paulo, Atlas, 2008. 334 p.</w:t>
      </w:r>
    </w:p>
    <w:p w:rsidR="00CA3976" w:rsidRDefault="00CA3976" w:rsidP="00F837D7">
      <w:pPr>
        <w:rPr>
          <w:rFonts w:ascii="Times New Roman" w:hAnsi="Times New Roman" w:cs="Times New Roman"/>
          <w:sz w:val="24"/>
          <w:szCs w:val="24"/>
        </w:rPr>
      </w:pPr>
    </w:p>
    <w:p w:rsidR="00CA3976" w:rsidRDefault="00CA3976" w:rsidP="00F837D7">
      <w:pPr>
        <w:rPr>
          <w:rFonts w:ascii="Times New Roman" w:hAnsi="Times New Roman" w:cs="Times New Roman"/>
          <w:sz w:val="24"/>
          <w:szCs w:val="24"/>
        </w:rPr>
      </w:pPr>
      <w:r>
        <w:rPr>
          <w:rFonts w:ascii="Times New Roman" w:hAnsi="Times New Roman" w:cs="Times New Roman"/>
          <w:sz w:val="24"/>
          <w:szCs w:val="24"/>
        </w:rPr>
        <w:t xml:space="preserve">VIEIRA, M. A. </w:t>
      </w:r>
      <w:r w:rsidRPr="00527669">
        <w:rPr>
          <w:rFonts w:ascii="Times New Roman" w:hAnsi="Times New Roman" w:cs="Times New Roman"/>
          <w:b/>
          <w:sz w:val="24"/>
          <w:szCs w:val="24"/>
        </w:rPr>
        <w:t>Patologias Construtivas</w:t>
      </w:r>
      <w:r>
        <w:rPr>
          <w:rFonts w:ascii="Times New Roman" w:hAnsi="Times New Roman" w:cs="Times New Roman"/>
          <w:sz w:val="24"/>
          <w:szCs w:val="24"/>
        </w:rPr>
        <w:t>: Conceitos, Origens e Métodos de Tratamento. Monografia (</w:t>
      </w:r>
      <w:r w:rsidR="009B1511">
        <w:rPr>
          <w:rFonts w:ascii="Times New Roman" w:hAnsi="Times New Roman" w:cs="Times New Roman"/>
          <w:sz w:val="24"/>
          <w:szCs w:val="24"/>
        </w:rPr>
        <w:t>MBA em Gerenciamento de Obras, Tecnologia e Qualidade da Construção), IPOG, Uberlândia-MG, 2016.</w:t>
      </w:r>
    </w:p>
    <w:p w:rsidR="00CA3976" w:rsidRPr="00F837D7" w:rsidRDefault="00CA3976" w:rsidP="009B1511">
      <w:pPr>
        <w:rPr>
          <w:rFonts w:ascii="Times New Roman" w:hAnsi="Times New Roman" w:cs="Times New Roman"/>
          <w:sz w:val="24"/>
          <w:szCs w:val="24"/>
        </w:rPr>
      </w:pPr>
    </w:p>
    <w:sectPr w:rsidR="00CA3976" w:rsidRPr="00F837D7" w:rsidSect="00496928">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661" w:rsidRDefault="00107661" w:rsidP="003E5A01">
      <w:pPr>
        <w:spacing w:line="240" w:lineRule="auto"/>
      </w:pPr>
      <w:r>
        <w:separator/>
      </w:r>
    </w:p>
  </w:endnote>
  <w:endnote w:type="continuationSeparator" w:id="0">
    <w:p w:rsidR="00107661" w:rsidRDefault="00107661" w:rsidP="003E5A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661" w:rsidRDefault="00107661" w:rsidP="003E5A01">
      <w:pPr>
        <w:spacing w:line="240" w:lineRule="auto"/>
      </w:pPr>
      <w:r>
        <w:separator/>
      </w:r>
    </w:p>
  </w:footnote>
  <w:footnote w:type="continuationSeparator" w:id="0">
    <w:p w:rsidR="00107661" w:rsidRDefault="00107661" w:rsidP="003E5A01">
      <w:pPr>
        <w:spacing w:line="240" w:lineRule="auto"/>
      </w:pPr>
      <w:r>
        <w:continuationSeparator/>
      </w:r>
    </w:p>
  </w:footnote>
  <w:footnote w:id="1">
    <w:p w:rsidR="002677AE" w:rsidRPr="00AE5AAE" w:rsidRDefault="002677AE" w:rsidP="00F0344A">
      <w:pPr>
        <w:pStyle w:val="Textodenotaderodap"/>
        <w:rPr>
          <w:rFonts w:ascii="Times New Roman" w:hAnsi="Times New Roman" w:cs="Times New Roman"/>
        </w:rPr>
      </w:pPr>
      <w:r w:rsidRPr="00AE5AAE">
        <w:rPr>
          <w:rStyle w:val="Refdenotaderodap"/>
          <w:rFonts w:ascii="Times New Roman" w:hAnsi="Times New Roman" w:cs="Times New Roman"/>
        </w:rPr>
        <w:footnoteRef/>
      </w:r>
      <w:r w:rsidR="00400B56">
        <w:rPr>
          <w:rFonts w:ascii="Times New Roman" w:hAnsi="Times New Roman" w:cs="Times New Roman"/>
        </w:rPr>
        <w:t xml:space="preserve"> </w:t>
      </w:r>
      <w:r w:rsidRPr="00AE5AAE">
        <w:rPr>
          <w:rFonts w:ascii="Times New Roman" w:hAnsi="Times New Roman" w:cs="Times New Roman"/>
        </w:rPr>
        <w:t>Doutor em Ciência e Engenharia dos Materiais pela Universidade Federal de Campina Grande (UFCG)</w:t>
      </w:r>
      <w:r w:rsidR="005C7ABD" w:rsidRPr="00AE5AAE">
        <w:rPr>
          <w:rFonts w:ascii="Times New Roman" w:hAnsi="Times New Roman" w:cs="Times New Roman"/>
        </w:rPr>
        <w:t>. Professor dos cursos de Engenharia Civil e Arquitetura da</w:t>
      </w:r>
      <w:r w:rsidRPr="00AE5AAE">
        <w:rPr>
          <w:rFonts w:ascii="Times New Roman" w:hAnsi="Times New Roman" w:cs="Times New Roman"/>
        </w:rPr>
        <w:t xml:space="preserve"> </w:t>
      </w:r>
      <w:r w:rsidR="005C7ABD" w:rsidRPr="00AE5AAE">
        <w:rPr>
          <w:rFonts w:ascii="Times New Roman" w:hAnsi="Times New Roman" w:cs="Times New Roman"/>
        </w:rPr>
        <w:t>UNIFACISA</w:t>
      </w:r>
      <w:r w:rsidRPr="00AE5AAE">
        <w:rPr>
          <w:rFonts w:ascii="Times New Roman" w:hAnsi="Times New Roman" w:cs="Times New Roman"/>
        </w:rPr>
        <w:t>. E-mail: fabioremy@gmail.com</w:t>
      </w:r>
    </w:p>
    <w:p w:rsidR="00AE5AAE" w:rsidRPr="00AE5AAE" w:rsidRDefault="00AE5AAE" w:rsidP="00F0344A">
      <w:pPr>
        <w:pStyle w:val="Ttulo3"/>
        <w:shd w:val="clear" w:color="auto" w:fill="FFFFFF"/>
        <w:spacing w:before="0" w:beforeAutospacing="0" w:after="0" w:afterAutospacing="0"/>
        <w:jc w:val="both"/>
        <w:rPr>
          <w:sz w:val="20"/>
          <w:szCs w:val="20"/>
        </w:rPr>
      </w:pPr>
      <w:proofErr w:type="gramStart"/>
      <w:r w:rsidRPr="00536EA2">
        <w:rPr>
          <w:b w:val="0"/>
          <w:sz w:val="20"/>
          <w:szCs w:val="20"/>
          <w:vertAlign w:val="superscript"/>
        </w:rPr>
        <w:t>2</w:t>
      </w:r>
      <w:proofErr w:type="gramEnd"/>
      <w:r w:rsidR="00400B56">
        <w:rPr>
          <w:b w:val="0"/>
          <w:sz w:val="20"/>
          <w:szCs w:val="20"/>
          <w:vertAlign w:val="superscript"/>
        </w:rPr>
        <w:t xml:space="preserve"> </w:t>
      </w:r>
      <w:r w:rsidRPr="00536EA2">
        <w:rPr>
          <w:b w:val="0"/>
          <w:color w:val="000000"/>
          <w:sz w:val="20"/>
          <w:szCs w:val="20"/>
        </w:rPr>
        <w:t>Graduado em Tecnologia</w:t>
      </w:r>
      <w:r w:rsidR="00F0344A">
        <w:rPr>
          <w:b w:val="0"/>
          <w:color w:val="000000"/>
          <w:sz w:val="20"/>
          <w:szCs w:val="20"/>
        </w:rPr>
        <w:t xml:space="preserve"> de Construção de Edifícios pelo Centro Universitário UNIFACISA</w:t>
      </w:r>
      <w:r w:rsidRPr="00536EA2">
        <w:rPr>
          <w:b w:val="0"/>
          <w:color w:val="000000"/>
          <w:sz w:val="20"/>
          <w:szCs w:val="20"/>
        </w:rPr>
        <w:t>. E-mail:</w:t>
      </w:r>
      <w:r w:rsidRPr="00536EA2">
        <w:rPr>
          <w:b w:val="0"/>
          <w:sz w:val="20"/>
          <w:szCs w:val="20"/>
        </w:rPr>
        <w:t xml:space="preserve"> </w:t>
      </w:r>
      <w:hyperlink r:id="rId1" w:tgtFrame="_blank" w:history="1">
        <w:r w:rsidR="00536EA2" w:rsidRPr="00536EA2">
          <w:rPr>
            <w:rStyle w:val="Hyperlink"/>
            <w:b w:val="0"/>
            <w:color w:val="auto"/>
            <w:sz w:val="20"/>
            <w:szCs w:val="20"/>
            <w:u w:val="none"/>
          </w:rPr>
          <w:t>david.kelson.2012@gmail.com</w:t>
        </w:r>
      </w:hyperlink>
    </w:p>
    <w:p w:rsidR="00AE5AAE" w:rsidRPr="00AE5AAE" w:rsidRDefault="00AE5AAE" w:rsidP="00F0344A">
      <w:pPr>
        <w:pStyle w:val="Default"/>
        <w:jc w:val="both"/>
        <w:rPr>
          <w:rFonts w:ascii="Times New Roman" w:eastAsiaTheme="minorHAnsi" w:hAnsi="Times New Roman" w:cs="Times New Roman"/>
          <w:sz w:val="20"/>
          <w:szCs w:val="20"/>
          <w:lang w:eastAsia="en-US"/>
        </w:rPr>
      </w:pPr>
      <w:proofErr w:type="gramStart"/>
      <w:r w:rsidRPr="00AE5AAE">
        <w:rPr>
          <w:rFonts w:ascii="Times New Roman" w:hAnsi="Times New Roman" w:cs="Times New Roman"/>
          <w:sz w:val="20"/>
          <w:szCs w:val="20"/>
          <w:vertAlign w:val="superscript"/>
        </w:rPr>
        <w:t>3</w:t>
      </w:r>
      <w:proofErr w:type="gramEnd"/>
      <w:r w:rsidR="00400B56">
        <w:rPr>
          <w:rFonts w:ascii="Times New Roman" w:hAnsi="Times New Roman" w:cs="Times New Roman"/>
          <w:sz w:val="20"/>
          <w:szCs w:val="20"/>
          <w:vertAlign w:val="superscript"/>
        </w:rPr>
        <w:t xml:space="preserve"> </w:t>
      </w:r>
      <w:r w:rsidRPr="00AE5AAE">
        <w:rPr>
          <w:rFonts w:ascii="Times New Roman" w:eastAsiaTheme="minorHAnsi" w:hAnsi="Times New Roman" w:cs="Times New Roman"/>
          <w:sz w:val="20"/>
          <w:szCs w:val="20"/>
          <w:lang w:eastAsia="en-US"/>
        </w:rPr>
        <w:t>Graduada em Tecnologia</w:t>
      </w:r>
      <w:r w:rsidR="00F0344A">
        <w:rPr>
          <w:rFonts w:ascii="Times New Roman" w:eastAsiaTheme="minorHAnsi" w:hAnsi="Times New Roman" w:cs="Times New Roman"/>
          <w:sz w:val="20"/>
          <w:szCs w:val="20"/>
          <w:lang w:eastAsia="en-US"/>
        </w:rPr>
        <w:t xml:space="preserve"> de Construção de Edifícios pelo Centro Universitário UNI</w:t>
      </w:r>
      <w:r w:rsidRPr="00AE5AAE">
        <w:rPr>
          <w:rFonts w:ascii="Times New Roman" w:eastAsiaTheme="minorHAnsi" w:hAnsi="Times New Roman" w:cs="Times New Roman"/>
          <w:sz w:val="20"/>
          <w:szCs w:val="20"/>
          <w:lang w:eastAsia="en-US"/>
        </w:rPr>
        <w:t>FACISA. E-mail:</w:t>
      </w:r>
      <w:r w:rsidR="00536EA2">
        <w:rPr>
          <w:rFonts w:ascii="Times New Roman" w:eastAsiaTheme="minorHAnsi" w:hAnsi="Times New Roman" w:cs="Times New Roman"/>
          <w:sz w:val="20"/>
          <w:szCs w:val="20"/>
          <w:lang w:eastAsia="en-US"/>
        </w:rPr>
        <w:t xml:space="preserve"> mendes_martins@yahoo.com</w:t>
      </w:r>
    </w:p>
    <w:p w:rsidR="00AE5AAE" w:rsidRPr="00AE5AAE" w:rsidRDefault="00400B56" w:rsidP="00F0344A">
      <w:pPr>
        <w:pStyle w:val="Default"/>
        <w:jc w:val="both"/>
        <w:rPr>
          <w:rFonts w:ascii="Times New Roman" w:eastAsiaTheme="minorHAnsi" w:hAnsi="Times New Roman" w:cs="Times New Roman"/>
          <w:sz w:val="20"/>
          <w:szCs w:val="20"/>
          <w:lang w:eastAsia="en-US"/>
        </w:rPr>
      </w:pPr>
      <w:proofErr w:type="gramStart"/>
      <w:r>
        <w:rPr>
          <w:rFonts w:ascii="Times New Roman" w:eastAsiaTheme="minorHAnsi" w:hAnsi="Times New Roman" w:cs="Times New Roman"/>
          <w:sz w:val="20"/>
          <w:szCs w:val="20"/>
          <w:vertAlign w:val="superscript"/>
          <w:lang w:eastAsia="en-US"/>
        </w:rPr>
        <w:t>4</w:t>
      </w:r>
      <w:proofErr w:type="gramEnd"/>
      <w:r>
        <w:rPr>
          <w:rFonts w:ascii="Times New Roman" w:eastAsiaTheme="minorHAnsi" w:hAnsi="Times New Roman" w:cs="Times New Roman"/>
          <w:sz w:val="20"/>
          <w:szCs w:val="20"/>
          <w:vertAlign w:val="superscript"/>
          <w:lang w:eastAsia="en-US"/>
        </w:rPr>
        <w:t xml:space="preserve"> </w:t>
      </w:r>
      <w:r w:rsidR="00AE5AAE" w:rsidRPr="00AE5AAE">
        <w:rPr>
          <w:rFonts w:ascii="Times New Roman" w:eastAsiaTheme="minorHAnsi" w:hAnsi="Times New Roman" w:cs="Times New Roman"/>
          <w:sz w:val="20"/>
          <w:szCs w:val="20"/>
          <w:lang w:eastAsia="en-US"/>
        </w:rPr>
        <w:t>Graduado em Tecnologia</w:t>
      </w:r>
      <w:r w:rsidR="00F0344A">
        <w:rPr>
          <w:rFonts w:ascii="Times New Roman" w:eastAsiaTheme="minorHAnsi" w:hAnsi="Times New Roman" w:cs="Times New Roman"/>
          <w:sz w:val="20"/>
          <w:szCs w:val="20"/>
          <w:lang w:eastAsia="en-US"/>
        </w:rPr>
        <w:t xml:space="preserve"> de Construção de Edifícios pelo Centro Universitário UNIFACISA</w:t>
      </w:r>
      <w:r w:rsidR="00AE5AAE" w:rsidRPr="00AE5AAE">
        <w:rPr>
          <w:rFonts w:ascii="Times New Roman" w:eastAsiaTheme="minorHAnsi" w:hAnsi="Times New Roman" w:cs="Times New Roman"/>
          <w:sz w:val="20"/>
          <w:szCs w:val="20"/>
          <w:lang w:eastAsia="en-US"/>
        </w:rPr>
        <w:t xml:space="preserve">. E-mail: </w:t>
      </w:r>
      <w:r w:rsidR="00536EA2">
        <w:rPr>
          <w:rFonts w:ascii="Times New Roman" w:eastAsiaTheme="minorHAnsi" w:hAnsi="Times New Roman" w:cs="Times New Roman"/>
          <w:sz w:val="20"/>
          <w:szCs w:val="20"/>
          <w:lang w:eastAsia="en-US"/>
        </w:rPr>
        <w:t>eudesmatheus27@gmail.com</w:t>
      </w:r>
    </w:p>
    <w:p w:rsidR="00AE5AAE" w:rsidRPr="00AE5AAE" w:rsidRDefault="00AE5AAE" w:rsidP="00F0344A">
      <w:pPr>
        <w:pStyle w:val="Default"/>
        <w:jc w:val="both"/>
        <w:rPr>
          <w:rFonts w:ascii="Times New Roman" w:hAnsi="Times New Roman" w:cs="Times New Roman"/>
          <w:sz w:val="20"/>
          <w:szCs w:val="20"/>
        </w:rPr>
      </w:pPr>
      <w:proofErr w:type="gramStart"/>
      <w:r w:rsidRPr="00AE5AAE">
        <w:rPr>
          <w:rFonts w:ascii="Times New Roman" w:eastAsiaTheme="minorHAnsi" w:hAnsi="Times New Roman" w:cs="Times New Roman"/>
          <w:sz w:val="20"/>
          <w:szCs w:val="20"/>
          <w:vertAlign w:val="superscript"/>
          <w:lang w:eastAsia="en-US"/>
        </w:rPr>
        <w:t>5</w:t>
      </w:r>
      <w:proofErr w:type="gramEnd"/>
      <w:r w:rsidR="00400B56">
        <w:rPr>
          <w:rFonts w:ascii="Times New Roman" w:eastAsiaTheme="minorHAnsi" w:hAnsi="Times New Roman" w:cs="Times New Roman"/>
          <w:sz w:val="20"/>
          <w:szCs w:val="20"/>
          <w:vertAlign w:val="superscript"/>
          <w:lang w:eastAsia="en-US"/>
        </w:rPr>
        <w:t xml:space="preserve"> </w:t>
      </w:r>
      <w:r w:rsidRPr="00AE5AAE">
        <w:rPr>
          <w:rFonts w:ascii="Times New Roman" w:eastAsiaTheme="minorHAnsi" w:hAnsi="Times New Roman" w:cs="Times New Roman"/>
          <w:sz w:val="20"/>
          <w:szCs w:val="20"/>
          <w:lang w:eastAsia="en-US"/>
        </w:rPr>
        <w:t>Graduado em Tecnologia</w:t>
      </w:r>
      <w:r w:rsidR="00F0344A">
        <w:rPr>
          <w:rFonts w:ascii="Times New Roman" w:eastAsiaTheme="minorHAnsi" w:hAnsi="Times New Roman" w:cs="Times New Roman"/>
          <w:sz w:val="20"/>
          <w:szCs w:val="20"/>
          <w:lang w:eastAsia="en-US"/>
        </w:rPr>
        <w:t xml:space="preserve"> de Construção de Edifícios pelo Centro Universitário UNIFACISA</w:t>
      </w:r>
      <w:r w:rsidRPr="00AE5AAE">
        <w:rPr>
          <w:rFonts w:ascii="Times New Roman" w:eastAsiaTheme="minorHAnsi" w:hAnsi="Times New Roman" w:cs="Times New Roman"/>
          <w:sz w:val="20"/>
          <w:szCs w:val="20"/>
          <w:lang w:eastAsia="en-US"/>
        </w:rPr>
        <w:t>. E-mail:</w:t>
      </w:r>
      <w:r w:rsidR="00536EA2">
        <w:rPr>
          <w:rFonts w:ascii="Times New Roman" w:eastAsiaTheme="minorHAnsi" w:hAnsi="Times New Roman" w:cs="Times New Roman"/>
          <w:sz w:val="20"/>
          <w:szCs w:val="20"/>
          <w:lang w:eastAsia="en-US"/>
        </w:rPr>
        <w:t xml:space="preserve"> emersondbs1@gmial.com</w:t>
      </w:r>
    </w:p>
  </w:footnote>
  <w:footnote w:id="2">
    <w:p w:rsidR="002677AE" w:rsidRPr="00B46467" w:rsidRDefault="002677AE" w:rsidP="00F647FF">
      <w:pPr>
        <w:pStyle w:val="Textodenotaderodap"/>
        <w:rPr>
          <w:rFonts w:ascii="Times New Roman" w:hAnsi="Times New Roman" w:cs="Times New Roman"/>
        </w:rPr>
      </w:pPr>
      <w:r w:rsidRPr="00B46467">
        <w:rPr>
          <w:rStyle w:val="Refdenotaderodap"/>
          <w:rFonts w:ascii="Times New Roman" w:hAnsi="Times New Roman" w:cs="Times New Roman"/>
        </w:rPr>
        <w:footnoteRef/>
      </w:r>
      <w:r w:rsidRPr="00B46467">
        <w:rPr>
          <w:rFonts w:ascii="Times New Roman" w:hAnsi="Times New Roman" w:cs="Times New Roman"/>
        </w:rPr>
        <w:t xml:space="preserve"> </w:t>
      </w:r>
      <w:r w:rsidRPr="00B46467">
        <w:rPr>
          <w:rFonts w:ascii="Times New Roman" w:hAnsi="Times New Roman" w:cs="Times New Roman"/>
          <w:color w:val="333333"/>
        </w:rPr>
        <w:t>Fissuras são, geralmente, superficiais e atingem somente a pintura ou o azulejo (</w:t>
      </w:r>
      <w:r w:rsidRPr="00B46467">
        <w:rPr>
          <w:rFonts w:ascii="Times New Roman" w:hAnsi="Times New Roman" w:cs="Times New Roman"/>
        </w:rPr>
        <w:t>SCHENKEL, 2013).</w:t>
      </w:r>
    </w:p>
    <w:p w:rsidR="002677AE" w:rsidRPr="00B46467" w:rsidRDefault="002677AE" w:rsidP="00F647FF">
      <w:pPr>
        <w:pStyle w:val="Textodenotaderodap"/>
        <w:spacing w:line="120" w:lineRule="auto"/>
        <w:rPr>
          <w:rFonts w:ascii="Times New Roman" w:hAnsi="Times New Roman" w:cs="Times New Roman"/>
        </w:rPr>
      </w:pPr>
    </w:p>
  </w:footnote>
  <w:footnote w:id="3">
    <w:p w:rsidR="002677AE" w:rsidRPr="00B46467" w:rsidRDefault="002677AE" w:rsidP="00F647FF">
      <w:pPr>
        <w:pStyle w:val="Textodenotaderodap"/>
        <w:rPr>
          <w:rFonts w:ascii="Times New Roman" w:hAnsi="Times New Roman" w:cs="Times New Roman"/>
        </w:rPr>
      </w:pPr>
      <w:r w:rsidRPr="00B46467">
        <w:rPr>
          <w:rStyle w:val="Refdenotaderodap"/>
          <w:rFonts w:ascii="Times New Roman" w:hAnsi="Times New Roman" w:cs="Times New Roman"/>
        </w:rPr>
        <w:footnoteRef/>
      </w:r>
      <w:r w:rsidRPr="00B46467">
        <w:rPr>
          <w:rFonts w:ascii="Times New Roman" w:hAnsi="Times New Roman" w:cs="Times New Roman"/>
        </w:rPr>
        <w:t xml:space="preserve"> </w:t>
      </w:r>
      <w:r w:rsidRPr="00B46467">
        <w:rPr>
          <w:rFonts w:ascii="Times New Roman" w:hAnsi="Times New Roman" w:cs="Times New Roman"/>
          <w:color w:val="333333"/>
        </w:rPr>
        <w:t>Trincas são, geralmente, mais profundas e atingem a estrutura da parede, ou seja, a alvenaria (</w:t>
      </w:r>
      <w:r w:rsidRPr="00B46467">
        <w:rPr>
          <w:rFonts w:ascii="Times New Roman" w:hAnsi="Times New Roman" w:cs="Times New Roman"/>
        </w:rPr>
        <w:t>SCHENKEL, 2013).</w:t>
      </w:r>
    </w:p>
    <w:p w:rsidR="002677AE" w:rsidRPr="00B46467" w:rsidRDefault="002677AE" w:rsidP="00F647FF">
      <w:pPr>
        <w:pStyle w:val="Textodenotaderodap"/>
        <w:spacing w:line="120" w:lineRule="auto"/>
        <w:rPr>
          <w:rFonts w:ascii="Times New Roman" w:hAnsi="Times New Roman" w:cs="Times New Roman"/>
        </w:rPr>
      </w:pPr>
    </w:p>
  </w:footnote>
  <w:footnote w:id="4">
    <w:p w:rsidR="002677AE" w:rsidRPr="00B46467" w:rsidRDefault="002677AE" w:rsidP="00F647FF">
      <w:pPr>
        <w:pStyle w:val="Textodenotaderodap"/>
        <w:rPr>
          <w:rFonts w:ascii="Times New Roman" w:hAnsi="Times New Roman" w:cs="Times New Roman"/>
        </w:rPr>
      </w:pPr>
      <w:r w:rsidRPr="00B46467">
        <w:rPr>
          <w:rStyle w:val="Refdenotaderodap"/>
          <w:rFonts w:ascii="Times New Roman" w:hAnsi="Times New Roman" w:cs="Times New Roman"/>
        </w:rPr>
        <w:footnoteRef/>
      </w:r>
      <w:r w:rsidRPr="00B46467">
        <w:rPr>
          <w:rFonts w:ascii="Times New Roman" w:hAnsi="Times New Roman" w:cs="Times New Roman"/>
        </w:rPr>
        <w:t xml:space="preserve"> </w:t>
      </w:r>
      <w:r w:rsidRPr="00B46467">
        <w:rPr>
          <w:rFonts w:ascii="Times New Roman" w:hAnsi="Times New Roman" w:cs="Times New Roman"/>
          <w:color w:val="333333"/>
        </w:rPr>
        <w:t>Rachaduras são problemas que afetam diretamente o usuário. São aberturas por onde passam a chuva e o vento. (</w:t>
      </w:r>
      <w:r w:rsidRPr="00B46467">
        <w:rPr>
          <w:rFonts w:ascii="Times New Roman" w:hAnsi="Times New Roman" w:cs="Times New Roman"/>
        </w:rPr>
        <w:t>SCHENKEL, 2013).</w:t>
      </w:r>
    </w:p>
    <w:p w:rsidR="002677AE" w:rsidRDefault="002677AE" w:rsidP="00F647FF">
      <w:pPr>
        <w:pStyle w:val="Textodenotaderodap"/>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E1689"/>
    <w:rsid w:val="00003A06"/>
    <w:rsid w:val="00010907"/>
    <w:rsid w:val="00016424"/>
    <w:rsid w:val="00024DBD"/>
    <w:rsid w:val="00024EAC"/>
    <w:rsid w:val="00034C6F"/>
    <w:rsid w:val="00045034"/>
    <w:rsid w:val="00054F14"/>
    <w:rsid w:val="00056FC1"/>
    <w:rsid w:val="000601BD"/>
    <w:rsid w:val="00061B12"/>
    <w:rsid w:val="00066BBC"/>
    <w:rsid w:val="00077E0D"/>
    <w:rsid w:val="00077E53"/>
    <w:rsid w:val="00081279"/>
    <w:rsid w:val="00081C7E"/>
    <w:rsid w:val="00093C85"/>
    <w:rsid w:val="00096531"/>
    <w:rsid w:val="000B390F"/>
    <w:rsid w:val="000B7AB7"/>
    <w:rsid w:val="000C72EA"/>
    <w:rsid w:val="000D02C6"/>
    <w:rsid w:val="000E488D"/>
    <w:rsid w:val="000E4B66"/>
    <w:rsid w:val="000F3FC4"/>
    <w:rsid w:val="00100707"/>
    <w:rsid w:val="001026CD"/>
    <w:rsid w:val="00107661"/>
    <w:rsid w:val="001115DE"/>
    <w:rsid w:val="001142EA"/>
    <w:rsid w:val="001237FA"/>
    <w:rsid w:val="00127052"/>
    <w:rsid w:val="001339A8"/>
    <w:rsid w:val="001358B1"/>
    <w:rsid w:val="00140E2B"/>
    <w:rsid w:val="00145F97"/>
    <w:rsid w:val="00147F4B"/>
    <w:rsid w:val="00151805"/>
    <w:rsid w:val="00156F04"/>
    <w:rsid w:val="00156FFD"/>
    <w:rsid w:val="0016166A"/>
    <w:rsid w:val="001651E5"/>
    <w:rsid w:val="00167D5F"/>
    <w:rsid w:val="001724F9"/>
    <w:rsid w:val="00191645"/>
    <w:rsid w:val="00191779"/>
    <w:rsid w:val="0019529D"/>
    <w:rsid w:val="001A2B6B"/>
    <w:rsid w:val="001A3AC6"/>
    <w:rsid w:val="001B5D6C"/>
    <w:rsid w:val="001B6472"/>
    <w:rsid w:val="001E7C2C"/>
    <w:rsid w:val="001F3D59"/>
    <w:rsid w:val="001F57A1"/>
    <w:rsid w:val="00201315"/>
    <w:rsid w:val="0020477D"/>
    <w:rsid w:val="002165AC"/>
    <w:rsid w:val="0021689E"/>
    <w:rsid w:val="00221ECD"/>
    <w:rsid w:val="00225205"/>
    <w:rsid w:val="00234086"/>
    <w:rsid w:val="00237F2B"/>
    <w:rsid w:val="00240B99"/>
    <w:rsid w:val="0025592D"/>
    <w:rsid w:val="002567BE"/>
    <w:rsid w:val="00260795"/>
    <w:rsid w:val="00263C3C"/>
    <w:rsid w:val="00266066"/>
    <w:rsid w:val="00266A08"/>
    <w:rsid w:val="002677AE"/>
    <w:rsid w:val="00280B5A"/>
    <w:rsid w:val="002926C3"/>
    <w:rsid w:val="002935EB"/>
    <w:rsid w:val="00296A17"/>
    <w:rsid w:val="002A7BB4"/>
    <w:rsid w:val="002B0A6D"/>
    <w:rsid w:val="002B19B1"/>
    <w:rsid w:val="002B5C4D"/>
    <w:rsid w:val="002C1AB9"/>
    <w:rsid w:val="002D08A3"/>
    <w:rsid w:val="002D2834"/>
    <w:rsid w:val="002D5105"/>
    <w:rsid w:val="002D5737"/>
    <w:rsid w:val="002E32B5"/>
    <w:rsid w:val="002E670F"/>
    <w:rsid w:val="002E6C4C"/>
    <w:rsid w:val="002F26F4"/>
    <w:rsid w:val="002F3A79"/>
    <w:rsid w:val="002F4573"/>
    <w:rsid w:val="00311671"/>
    <w:rsid w:val="003153C5"/>
    <w:rsid w:val="00316897"/>
    <w:rsid w:val="00316AA3"/>
    <w:rsid w:val="003243CB"/>
    <w:rsid w:val="003264D1"/>
    <w:rsid w:val="00332A4D"/>
    <w:rsid w:val="00347293"/>
    <w:rsid w:val="00350E6B"/>
    <w:rsid w:val="00351B3C"/>
    <w:rsid w:val="00354CAE"/>
    <w:rsid w:val="00355160"/>
    <w:rsid w:val="00355F2B"/>
    <w:rsid w:val="003600BA"/>
    <w:rsid w:val="003600BC"/>
    <w:rsid w:val="0037422F"/>
    <w:rsid w:val="003877B5"/>
    <w:rsid w:val="00393E8A"/>
    <w:rsid w:val="003A1AEB"/>
    <w:rsid w:val="003A4BCC"/>
    <w:rsid w:val="003A6BDC"/>
    <w:rsid w:val="003C3E05"/>
    <w:rsid w:val="003D0780"/>
    <w:rsid w:val="003D3607"/>
    <w:rsid w:val="003D52CD"/>
    <w:rsid w:val="003D5C71"/>
    <w:rsid w:val="003D70AB"/>
    <w:rsid w:val="003E1689"/>
    <w:rsid w:val="003E180F"/>
    <w:rsid w:val="003E5A01"/>
    <w:rsid w:val="003F1AD4"/>
    <w:rsid w:val="003F471F"/>
    <w:rsid w:val="003F4FC3"/>
    <w:rsid w:val="00400B56"/>
    <w:rsid w:val="00403A02"/>
    <w:rsid w:val="00416A22"/>
    <w:rsid w:val="0043745B"/>
    <w:rsid w:val="004472CC"/>
    <w:rsid w:val="004559ED"/>
    <w:rsid w:val="00456614"/>
    <w:rsid w:val="00466439"/>
    <w:rsid w:val="00467C43"/>
    <w:rsid w:val="00471A49"/>
    <w:rsid w:val="00475E51"/>
    <w:rsid w:val="0048178E"/>
    <w:rsid w:val="00482B44"/>
    <w:rsid w:val="00484BFB"/>
    <w:rsid w:val="00486A8C"/>
    <w:rsid w:val="004904C9"/>
    <w:rsid w:val="00490674"/>
    <w:rsid w:val="00492F89"/>
    <w:rsid w:val="0049411C"/>
    <w:rsid w:val="00494126"/>
    <w:rsid w:val="00494A19"/>
    <w:rsid w:val="00496252"/>
    <w:rsid w:val="00496414"/>
    <w:rsid w:val="00496928"/>
    <w:rsid w:val="004A193D"/>
    <w:rsid w:val="004A4649"/>
    <w:rsid w:val="004C08A2"/>
    <w:rsid w:val="004C15D2"/>
    <w:rsid w:val="004C6CEA"/>
    <w:rsid w:val="004D6044"/>
    <w:rsid w:val="004E4537"/>
    <w:rsid w:val="004E6F7E"/>
    <w:rsid w:val="004E7FB5"/>
    <w:rsid w:val="004F0229"/>
    <w:rsid w:val="005018DB"/>
    <w:rsid w:val="00505042"/>
    <w:rsid w:val="00510C75"/>
    <w:rsid w:val="00513545"/>
    <w:rsid w:val="0052275E"/>
    <w:rsid w:val="00522C36"/>
    <w:rsid w:val="00527669"/>
    <w:rsid w:val="005279C0"/>
    <w:rsid w:val="00531F60"/>
    <w:rsid w:val="00536EA2"/>
    <w:rsid w:val="005407C2"/>
    <w:rsid w:val="005408EF"/>
    <w:rsid w:val="00540B18"/>
    <w:rsid w:val="00552522"/>
    <w:rsid w:val="00554931"/>
    <w:rsid w:val="00560BFF"/>
    <w:rsid w:val="00562E36"/>
    <w:rsid w:val="005731FB"/>
    <w:rsid w:val="005802A5"/>
    <w:rsid w:val="00581850"/>
    <w:rsid w:val="00583C5F"/>
    <w:rsid w:val="00592C61"/>
    <w:rsid w:val="005A2634"/>
    <w:rsid w:val="005B1AE8"/>
    <w:rsid w:val="005C12CB"/>
    <w:rsid w:val="005C2487"/>
    <w:rsid w:val="005C4544"/>
    <w:rsid w:val="005C62B4"/>
    <w:rsid w:val="005C7ABD"/>
    <w:rsid w:val="005D05D0"/>
    <w:rsid w:val="005D2A26"/>
    <w:rsid w:val="005E48A4"/>
    <w:rsid w:val="005E622E"/>
    <w:rsid w:val="00606734"/>
    <w:rsid w:val="006109E1"/>
    <w:rsid w:val="00611356"/>
    <w:rsid w:val="0061325C"/>
    <w:rsid w:val="00614A1B"/>
    <w:rsid w:val="006150EB"/>
    <w:rsid w:val="006162EE"/>
    <w:rsid w:val="006245DE"/>
    <w:rsid w:val="00626B90"/>
    <w:rsid w:val="00630554"/>
    <w:rsid w:val="00633BB4"/>
    <w:rsid w:val="00635C34"/>
    <w:rsid w:val="00641BAC"/>
    <w:rsid w:val="006475B1"/>
    <w:rsid w:val="00653547"/>
    <w:rsid w:val="006647F4"/>
    <w:rsid w:val="00664AE2"/>
    <w:rsid w:val="0066533F"/>
    <w:rsid w:val="00667D01"/>
    <w:rsid w:val="0068249C"/>
    <w:rsid w:val="00686194"/>
    <w:rsid w:val="00686C7F"/>
    <w:rsid w:val="006A4549"/>
    <w:rsid w:val="006A683F"/>
    <w:rsid w:val="006B30FE"/>
    <w:rsid w:val="006B7A6F"/>
    <w:rsid w:val="006C3CD4"/>
    <w:rsid w:val="006D0CCB"/>
    <w:rsid w:val="006D19CC"/>
    <w:rsid w:val="006E4089"/>
    <w:rsid w:val="006E5A7F"/>
    <w:rsid w:val="006F200A"/>
    <w:rsid w:val="006F5928"/>
    <w:rsid w:val="0070120B"/>
    <w:rsid w:val="00701C99"/>
    <w:rsid w:val="00701F3A"/>
    <w:rsid w:val="00702FF7"/>
    <w:rsid w:val="007032A2"/>
    <w:rsid w:val="00704957"/>
    <w:rsid w:val="00707DD3"/>
    <w:rsid w:val="00713623"/>
    <w:rsid w:val="00714D9F"/>
    <w:rsid w:val="00722D9C"/>
    <w:rsid w:val="007232A6"/>
    <w:rsid w:val="007237AA"/>
    <w:rsid w:val="007407FA"/>
    <w:rsid w:val="00741066"/>
    <w:rsid w:val="0074739F"/>
    <w:rsid w:val="00761BA8"/>
    <w:rsid w:val="00763E15"/>
    <w:rsid w:val="00767983"/>
    <w:rsid w:val="007850F1"/>
    <w:rsid w:val="00786A3E"/>
    <w:rsid w:val="00786C56"/>
    <w:rsid w:val="00791A13"/>
    <w:rsid w:val="007930CB"/>
    <w:rsid w:val="00796746"/>
    <w:rsid w:val="00796E24"/>
    <w:rsid w:val="007A1FF7"/>
    <w:rsid w:val="007A70E1"/>
    <w:rsid w:val="007B3063"/>
    <w:rsid w:val="007B3BDE"/>
    <w:rsid w:val="007B46E5"/>
    <w:rsid w:val="007C27C6"/>
    <w:rsid w:val="007C3D51"/>
    <w:rsid w:val="007D3112"/>
    <w:rsid w:val="007D6614"/>
    <w:rsid w:val="007E08F2"/>
    <w:rsid w:val="007F36FF"/>
    <w:rsid w:val="00800E82"/>
    <w:rsid w:val="00811AF3"/>
    <w:rsid w:val="0081517D"/>
    <w:rsid w:val="00824880"/>
    <w:rsid w:val="008260B5"/>
    <w:rsid w:val="008351B6"/>
    <w:rsid w:val="0083745C"/>
    <w:rsid w:val="008410F1"/>
    <w:rsid w:val="008411C3"/>
    <w:rsid w:val="00850932"/>
    <w:rsid w:val="00851E12"/>
    <w:rsid w:val="0085274F"/>
    <w:rsid w:val="00855344"/>
    <w:rsid w:val="0085589D"/>
    <w:rsid w:val="00860350"/>
    <w:rsid w:val="00874260"/>
    <w:rsid w:val="008843C1"/>
    <w:rsid w:val="00886F57"/>
    <w:rsid w:val="0088751C"/>
    <w:rsid w:val="00890A4C"/>
    <w:rsid w:val="008A3048"/>
    <w:rsid w:val="008A4168"/>
    <w:rsid w:val="008A5710"/>
    <w:rsid w:val="008B14A0"/>
    <w:rsid w:val="008B22CA"/>
    <w:rsid w:val="008B74D3"/>
    <w:rsid w:val="008C11A0"/>
    <w:rsid w:val="008C174F"/>
    <w:rsid w:val="008D084A"/>
    <w:rsid w:val="008D2CE6"/>
    <w:rsid w:val="008D6ADD"/>
    <w:rsid w:val="008D7BA1"/>
    <w:rsid w:val="008E316E"/>
    <w:rsid w:val="008E67D2"/>
    <w:rsid w:val="008F4457"/>
    <w:rsid w:val="008F55C3"/>
    <w:rsid w:val="009034FA"/>
    <w:rsid w:val="00903980"/>
    <w:rsid w:val="0091684A"/>
    <w:rsid w:val="0091749D"/>
    <w:rsid w:val="009221B8"/>
    <w:rsid w:val="0092592F"/>
    <w:rsid w:val="00943BBA"/>
    <w:rsid w:val="00970471"/>
    <w:rsid w:val="0097302F"/>
    <w:rsid w:val="00975F27"/>
    <w:rsid w:val="00982BCE"/>
    <w:rsid w:val="009877A8"/>
    <w:rsid w:val="00996110"/>
    <w:rsid w:val="009A6407"/>
    <w:rsid w:val="009B1511"/>
    <w:rsid w:val="009C4DF0"/>
    <w:rsid w:val="009D61EB"/>
    <w:rsid w:val="009D648A"/>
    <w:rsid w:val="009D7A1A"/>
    <w:rsid w:val="009E0071"/>
    <w:rsid w:val="009E4425"/>
    <w:rsid w:val="009E6C44"/>
    <w:rsid w:val="009E6D96"/>
    <w:rsid w:val="009F021D"/>
    <w:rsid w:val="00A024DA"/>
    <w:rsid w:val="00A10E34"/>
    <w:rsid w:val="00A15ADC"/>
    <w:rsid w:val="00A209BE"/>
    <w:rsid w:val="00A2341F"/>
    <w:rsid w:val="00A23930"/>
    <w:rsid w:val="00A24A98"/>
    <w:rsid w:val="00A31E9F"/>
    <w:rsid w:val="00A33201"/>
    <w:rsid w:val="00A36801"/>
    <w:rsid w:val="00A37FC5"/>
    <w:rsid w:val="00A40108"/>
    <w:rsid w:val="00A47AA4"/>
    <w:rsid w:val="00A5232C"/>
    <w:rsid w:val="00A555D6"/>
    <w:rsid w:val="00A6377D"/>
    <w:rsid w:val="00A84784"/>
    <w:rsid w:val="00A87EFF"/>
    <w:rsid w:val="00A95600"/>
    <w:rsid w:val="00AA009E"/>
    <w:rsid w:val="00AA39A4"/>
    <w:rsid w:val="00AA49EF"/>
    <w:rsid w:val="00AA52DC"/>
    <w:rsid w:val="00AA72BC"/>
    <w:rsid w:val="00AB697A"/>
    <w:rsid w:val="00AC2618"/>
    <w:rsid w:val="00AC6F76"/>
    <w:rsid w:val="00AE49D3"/>
    <w:rsid w:val="00AE5AAE"/>
    <w:rsid w:val="00AE73ED"/>
    <w:rsid w:val="00AF7770"/>
    <w:rsid w:val="00B025DB"/>
    <w:rsid w:val="00B0433F"/>
    <w:rsid w:val="00B07E30"/>
    <w:rsid w:val="00B116ED"/>
    <w:rsid w:val="00B131B4"/>
    <w:rsid w:val="00B15E5D"/>
    <w:rsid w:val="00B248F1"/>
    <w:rsid w:val="00B31D92"/>
    <w:rsid w:val="00B401B7"/>
    <w:rsid w:val="00B4175B"/>
    <w:rsid w:val="00B458C0"/>
    <w:rsid w:val="00B46467"/>
    <w:rsid w:val="00B506C1"/>
    <w:rsid w:val="00B5113A"/>
    <w:rsid w:val="00B71879"/>
    <w:rsid w:val="00B73854"/>
    <w:rsid w:val="00B82434"/>
    <w:rsid w:val="00B85AC7"/>
    <w:rsid w:val="00B97747"/>
    <w:rsid w:val="00BD43A3"/>
    <w:rsid w:val="00BF686A"/>
    <w:rsid w:val="00C0636A"/>
    <w:rsid w:val="00C13A36"/>
    <w:rsid w:val="00C3393C"/>
    <w:rsid w:val="00C361A3"/>
    <w:rsid w:val="00C4619E"/>
    <w:rsid w:val="00C532F8"/>
    <w:rsid w:val="00C53DE3"/>
    <w:rsid w:val="00C554D2"/>
    <w:rsid w:val="00C55BDB"/>
    <w:rsid w:val="00C57F5A"/>
    <w:rsid w:val="00C6530A"/>
    <w:rsid w:val="00C72C50"/>
    <w:rsid w:val="00C73CF7"/>
    <w:rsid w:val="00C74B4F"/>
    <w:rsid w:val="00C83E4A"/>
    <w:rsid w:val="00CA3976"/>
    <w:rsid w:val="00CA4701"/>
    <w:rsid w:val="00CA48E7"/>
    <w:rsid w:val="00CA58B4"/>
    <w:rsid w:val="00CA5BB5"/>
    <w:rsid w:val="00CB4F6D"/>
    <w:rsid w:val="00CD3EA1"/>
    <w:rsid w:val="00CD6E6B"/>
    <w:rsid w:val="00CF4AB8"/>
    <w:rsid w:val="00CF7FF2"/>
    <w:rsid w:val="00D06720"/>
    <w:rsid w:val="00D11714"/>
    <w:rsid w:val="00D13CAE"/>
    <w:rsid w:val="00D177B0"/>
    <w:rsid w:val="00D1784B"/>
    <w:rsid w:val="00D20CAB"/>
    <w:rsid w:val="00D31686"/>
    <w:rsid w:val="00D32379"/>
    <w:rsid w:val="00D33722"/>
    <w:rsid w:val="00D35038"/>
    <w:rsid w:val="00D362CE"/>
    <w:rsid w:val="00D4664E"/>
    <w:rsid w:val="00D51CBA"/>
    <w:rsid w:val="00D74358"/>
    <w:rsid w:val="00D74775"/>
    <w:rsid w:val="00D83089"/>
    <w:rsid w:val="00D862C5"/>
    <w:rsid w:val="00D91F03"/>
    <w:rsid w:val="00D9336E"/>
    <w:rsid w:val="00DA0141"/>
    <w:rsid w:val="00DA366A"/>
    <w:rsid w:val="00DA38E4"/>
    <w:rsid w:val="00DB7E48"/>
    <w:rsid w:val="00DC17D0"/>
    <w:rsid w:val="00DC3428"/>
    <w:rsid w:val="00DC3469"/>
    <w:rsid w:val="00DD1642"/>
    <w:rsid w:val="00DD1AF3"/>
    <w:rsid w:val="00DD24BE"/>
    <w:rsid w:val="00DF2074"/>
    <w:rsid w:val="00E03B0B"/>
    <w:rsid w:val="00E10585"/>
    <w:rsid w:val="00E115F8"/>
    <w:rsid w:val="00E23FCF"/>
    <w:rsid w:val="00E30FEF"/>
    <w:rsid w:val="00E44C2C"/>
    <w:rsid w:val="00E470B3"/>
    <w:rsid w:val="00E53A6E"/>
    <w:rsid w:val="00E548D1"/>
    <w:rsid w:val="00E557B2"/>
    <w:rsid w:val="00E70F02"/>
    <w:rsid w:val="00E72688"/>
    <w:rsid w:val="00E9299D"/>
    <w:rsid w:val="00E93A1B"/>
    <w:rsid w:val="00EA7171"/>
    <w:rsid w:val="00EB0C6D"/>
    <w:rsid w:val="00EB1FAB"/>
    <w:rsid w:val="00EC2EA6"/>
    <w:rsid w:val="00EC449B"/>
    <w:rsid w:val="00EC6754"/>
    <w:rsid w:val="00ED64A5"/>
    <w:rsid w:val="00ED6785"/>
    <w:rsid w:val="00EE42BE"/>
    <w:rsid w:val="00F0344A"/>
    <w:rsid w:val="00F03DCF"/>
    <w:rsid w:val="00F077C4"/>
    <w:rsid w:val="00F112AB"/>
    <w:rsid w:val="00F119B6"/>
    <w:rsid w:val="00F143C2"/>
    <w:rsid w:val="00F14C55"/>
    <w:rsid w:val="00F15C34"/>
    <w:rsid w:val="00F2693D"/>
    <w:rsid w:val="00F26B3D"/>
    <w:rsid w:val="00F44EBF"/>
    <w:rsid w:val="00F45084"/>
    <w:rsid w:val="00F50A6F"/>
    <w:rsid w:val="00F52637"/>
    <w:rsid w:val="00F56509"/>
    <w:rsid w:val="00F647FF"/>
    <w:rsid w:val="00F72E91"/>
    <w:rsid w:val="00F806E4"/>
    <w:rsid w:val="00F818AB"/>
    <w:rsid w:val="00F81A3A"/>
    <w:rsid w:val="00F837D7"/>
    <w:rsid w:val="00F840DE"/>
    <w:rsid w:val="00F859CE"/>
    <w:rsid w:val="00F95952"/>
    <w:rsid w:val="00FA15CF"/>
    <w:rsid w:val="00FA4E5A"/>
    <w:rsid w:val="00FC067D"/>
    <w:rsid w:val="00FD2A69"/>
    <w:rsid w:val="00FD3014"/>
    <w:rsid w:val="00FE78E1"/>
    <w:rsid w:val="00FE7D83"/>
    <w:rsid w:val="00FF686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none"/>
    </o:shapedefaults>
    <o:shapelayout v:ext="edit">
      <o:idmap v:ext="edit" data="1"/>
      <o:rules v:ext="edit">
        <o:r id="V:Rule22" type="connector" idref="#_x0000_s1075"/>
        <o:r id="V:Rule23" type="connector" idref="#_x0000_s1063"/>
        <o:r id="V:Rule24" type="connector" idref="#_x0000_s1068"/>
        <o:r id="V:Rule25" type="connector" idref="#_x0000_s1078"/>
        <o:r id="V:Rule26" type="connector" idref="#_x0000_s1071"/>
        <o:r id="V:Rule27" type="connector" idref="#_x0000_s1069"/>
        <o:r id="V:Rule28" type="connector" idref="#_x0000_s1077"/>
        <o:r id="V:Rule29" type="connector" idref="#_x0000_s1074"/>
        <o:r id="V:Rule30" type="connector" idref="#_x0000_s1072"/>
        <o:r id="V:Rule31" type="connector" idref="#_x0000_s1060"/>
        <o:r id="V:Rule32" type="connector" idref="#_x0000_s1061"/>
        <o:r id="V:Rule33" type="connector" idref="#_x0000_s1076"/>
        <o:r id="V:Rule34" type="connector" idref="#_x0000_s1059"/>
        <o:r id="V:Rule35" type="connector" idref="#_x0000_s1065"/>
        <o:r id="V:Rule36" type="connector" idref="#_x0000_s1070"/>
        <o:r id="V:Rule37" type="connector" idref="#_x0000_s1066"/>
        <o:r id="V:Rule38" type="connector" idref="#_x0000_s1064"/>
        <o:r id="V:Rule39" type="connector" idref="#_x0000_s1058"/>
        <o:r id="V:Rule40" type="connector" idref="#_x0000_s1067"/>
        <o:r id="V:Rule41" type="connector" idref="#_x0000_s1073"/>
        <o:r id="V:Rule4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E5A"/>
  </w:style>
  <w:style w:type="paragraph" w:styleId="Ttulo3">
    <w:name w:val="heading 3"/>
    <w:basedOn w:val="Normal"/>
    <w:link w:val="Ttulo3Char"/>
    <w:uiPriority w:val="9"/>
    <w:qFormat/>
    <w:rsid w:val="00536EA2"/>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nhideWhenUsed/>
    <w:rsid w:val="003E5A01"/>
    <w:pPr>
      <w:spacing w:line="240" w:lineRule="auto"/>
    </w:pPr>
    <w:rPr>
      <w:sz w:val="20"/>
      <w:szCs w:val="20"/>
    </w:rPr>
  </w:style>
  <w:style w:type="character" w:customStyle="1" w:styleId="TextodenotaderodapChar">
    <w:name w:val="Texto de nota de rodapé Char"/>
    <w:basedOn w:val="Fontepargpadro"/>
    <w:link w:val="Textodenotaderodap"/>
    <w:rsid w:val="003E5A01"/>
    <w:rPr>
      <w:sz w:val="20"/>
      <w:szCs w:val="20"/>
    </w:rPr>
  </w:style>
  <w:style w:type="character" w:styleId="Refdenotaderodap">
    <w:name w:val="footnote reference"/>
    <w:basedOn w:val="Fontepargpadro"/>
    <w:unhideWhenUsed/>
    <w:rsid w:val="003E5A01"/>
    <w:rPr>
      <w:vertAlign w:val="superscript"/>
    </w:rPr>
  </w:style>
  <w:style w:type="paragraph" w:styleId="SemEspaamento">
    <w:name w:val="No Spacing"/>
    <w:uiPriority w:val="1"/>
    <w:qFormat/>
    <w:rsid w:val="005407C2"/>
    <w:pPr>
      <w:widowControl w:val="0"/>
      <w:suppressAutoHyphens/>
      <w:spacing w:line="240" w:lineRule="auto"/>
      <w:jc w:val="left"/>
    </w:pPr>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5407C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60BFF"/>
    <w:rPr>
      <w:i/>
      <w:iCs/>
    </w:rPr>
  </w:style>
  <w:style w:type="paragraph" w:styleId="Textodebalo">
    <w:name w:val="Balloon Text"/>
    <w:basedOn w:val="Normal"/>
    <w:link w:val="TextodebaloChar"/>
    <w:uiPriority w:val="99"/>
    <w:semiHidden/>
    <w:unhideWhenUsed/>
    <w:rsid w:val="00560BF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0BFF"/>
    <w:rPr>
      <w:rFonts w:ascii="Tahoma" w:hAnsi="Tahoma" w:cs="Tahoma"/>
      <w:sz w:val="16"/>
      <w:szCs w:val="16"/>
    </w:rPr>
  </w:style>
  <w:style w:type="paragraph" w:customStyle="1" w:styleId="Default">
    <w:name w:val="Default"/>
    <w:rsid w:val="00077E0D"/>
    <w:pPr>
      <w:autoSpaceDE w:val="0"/>
      <w:autoSpaceDN w:val="0"/>
      <w:adjustRightInd w:val="0"/>
      <w:spacing w:line="240" w:lineRule="auto"/>
      <w:jc w:val="left"/>
    </w:pPr>
    <w:rPr>
      <w:rFonts w:ascii="Candara" w:eastAsia="Times New Roman" w:hAnsi="Candara" w:cs="Candara"/>
      <w:color w:val="000000"/>
      <w:sz w:val="24"/>
      <w:szCs w:val="24"/>
      <w:lang w:eastAsia="pt-BR"/>
    </w:rPr>
  </w:style>
  <w:style w:type="character" w:styleId="Hyperlink">
    <w:name w:val="Hyperlink"/>
    <w:basedOn w:val="Fontepargpadro"/>
    <w:rsid w:val="005A2634"/>
    <w:rPr>
      <w:color w:val="0000FF"/>
      <w:u w:val="single"/>
    </w:rPr>
  </w:style>
  <w:style w:type="paragraph" w:styleId="Cabealho">
    <w:name w:val="header"/>
    <w:basedOn w:val="Normal"/>
    <w:link w:val="CabealhoChar"/>
    <w:uiPriority w:val="99"/>
    <w:semiHidden/>
    <w:unhideWhenUsed/>
    <w:rsid w:val="00763E15"/>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763E15"/>
  </w:style>
  <w:style w:type="paragraph" w:styleId="Rodap">
    <w:name w:val="footer"/>
    <w:basedOn w:val="Normal"/>
    <w:link w:val="RodapChar"/>
    <w:uiPriority w:val="99"/>
    <w:semiHidden/>
    <w:unhideWhenUsed/>
    <w:rsid w:val="00763E15"/>
    <w:pPr>
      <w:tabs>
        <w:tab w:val="center" w:pos="4252"/>
        <w:tab w:val="right" w:pos="8504"/>
      </w:tabs>
      <w:spacing w:line="240" w:lineRule="auto"/>
    </w:pPr>
  </w:style>
  <w:style w:type="character" w:customStyle="1" w:styleId="RodapChar">
    <w:name w:val="Rodapé Char"/>
    <w:basedOn w:val="Fontepargpadro"/>
    <w:link w:val="Rodap"/>
    <w:uiPriority w:val="99"/>
    <w:semiHidden/>
    <w:rsid w:val="00763E15"/>
  </w:style>
  <w:style w:type="character" w:customStyle="1" w:styleId="Ttulo3Char">
    <w:name w:val="Título 3 Char"/>
    <w:basedOn w:val="Fontepargpadro"/>
    <w:link w:val="Ttulo3"/>
    <w:uiPriority w:val="9"/>
    <w:rsid w:val="00536EA2"/>
    <w:rPr>
      <w:rFonts w:ascii="Times New Roman" w:eastAsia="Times New Roman" w:hAnsi="Times New Roman" w:cs="Times New Roman"/>
      <w:b/>
      <w:bCs/>
      <w:sz w:val="27"/>
      <w:szCs w:val="27"/>
      <w:lang w:eastAsia="pt-BR"/>
    </w:rPr>
  </w:style>
</w:styles>
</file>

<file path=word/webSettings.xml><?xml version="1.0" encoding="utf-8"?>
<w:webSettings xmlns:r="http://schemas.openxmlformats.org/officeDocument/2006/relationships" xmlns:w="http://schemas.openxmlformats.org/wordprocessingml/2006/main">
  <w:divs>
    <w:div w:id="417211015">
      <w:bodyDiv w:val="1"/>
      <w:marLeft w:val="0"/>
      <w:marRight w:val="0"/>
      <w:marTop w:val="0"/>
      <w:marBottom w:val="0"/>
      <w:divBdr>
        <w:top w:val="none" w:sz="0" w:space="0" w:color="auto"/>
        <w:left w:val="none" w:sz="0" w:space="0" w:color="auto"/>
        <w:bottom w:val="none" w:sz="0" w:space="0" w:color="auto"/>
        <w:right w:val="none" w:sz="0" w:space="0" w:color="auto"/>
      </w:divBdr>
    </w:div>
    <w:div w:id="571812610">
      <w:bodyDiv w:val="1"/>
      <w:marLeft w:val="0"/>
      <w:marRight w:val="0"/>
      <w:marTop w:val="0"/>
      <w:marBottom w:val="0"/>
      <w:divBdr>
        <w:top w:val="none" w:sz="0" w:space="0" w:color="auto"/>
        <w:left w:val="none" w:sz="0" w:space="0" w:color="auto"/>
        <w:bottom w:val="none" w:sz="0" w:space="0" w:color="auto"/>
        <w:right w:val="none" w:sz="0" w:space="0" w:color="auto"/>
      </w:divBdr>
      <w:divsChild>
        <w:div w:id="1993675445">
          <w:marLeft w:val="0"/>
          <w:marRight w:val="0"/>
          <w:marTop w:val="0"/>
          <w:marBottom w:val="0"/>
          <w:divBdr>
            <w:top w:val="none" w:sz="0" w:space="0" w:color="auto"/>
            <w:left w:val="none" w:sz="0" w:space="0" w:color="auto"/>
            <w:bottom w:val="none" w:sz="0" w:space="0" w:color="auto"/>
            <w:right w:val="none" w:sz="0" w:space="0" w:color="auto"/>
          </w:divBdr>
        </w:div>
        <w:div w:id="808547102">
          <w:marLeft w:val="0"/>
          <w:marRight w:val="0"/>
          <w:marTop w:val="0"/>
          <w:marBottom w:val="0"/>
          <w:divBdr>
            <w:top w:val="none" w:sz="0" w:space="0" w:color="auto"/>
            <w:left w:val="none" w:sz="0" w:space="0" w:color="auto"/>
            <w:bottom w:val="none" w:sz="0" w:space="0" w:color="auto"/>
            <w:right w:val="none" w:sz="0" w:space="0" w:color="auto"/>
          </w:divBdr>
        </w:div>
        <w:div w:id="1760560082">
          <w:marLeft w:val="0"/>
          <w:marRight w:val="0"/>
          <w:marTop w:val="0"/>
          <w:marBottom w:val="0"/>
          <w:divBdr>
            <w:top w:val="none" w:sz="0" w:space="0" w:color="auto"/>
            <w:left w:val="none" w:sz="0" w:space="0" w:color="auto"/>
            <w:bottom w:val="none" w:sz="0" w:space="0" w:color="auto"/>
            <w:right w:val="none" w:sz="0" w:space="0" w:color="auto"/>
          </w:divBdr>
        </w:div>
        <w:div w:id="119538682">
          <w:marLeft w:val="0"/>
          <w:marRight w:val="0"/>
          <w:marTop w:val="0"/>
          <w:marBottom w:val="0"/>
          <w:divBdr>
            <w:top w:val="none" w:sz="0" w:space="0" w:color="auto"/>
            <w:left w:val="none" w:sz="0" w:space="0" w:color="auto"/>
            <w:bottom w:val="none" w:sz="0" w:space="0" w:color="auto"/>
            <w:right w:val="none" w:sz="0" w:space="0" w:color="auto"/>
          </w:divBdr>
        </w:div>
        <w:div w:id="532695447">
          <w:marLeft w:val="0"/>
          <w:marRight w:val="0"/>
          <w:marTop w:val="0"/>
          <w:marBottom w:val="0"/>
          <w:divBdr>
            <w:top w:val="none" w:sz="0" w:space="0" w:color="auto"/>
            <w:left w:val="none" w:sz="0" w:space="0" w:color="auto"/>
            <w:bottom w:val="none" w:sz="0" w:space="0" w:color="auto"/>
            <w:right w:val="none" w:sz="0" w:space="0" w:color="auto"/>
          </w:divBdr>
        </w:div>
        <w:div w:id="1080373709">
          <w:marLeft w:val="0"/>
          <w:marRight w:val="0"/>
          <w:marTop w:val="0"/>
          <w:marBottom w:val="0"/>
          <w:divBdr>
            <w:top w:val="none" w:sz="0" w:space="0" w:color="auto"/>
            <w:left w:val="none" w:sz="0" w:space="0" w:color="auto"/>
            <w:bottom w:val="none" w:sz="0" w:space="0" w:color="auto"/>
            <w:right w:val="none" w:sz="0" w:space="0" w:color="auto"/>
          </w:divBdr>
        </w:div>
        <w:div w:id="546338444">
          <w:marLeft w:val="0"/>
          <w:marRight w:val="0"/>
          <w:marTop w:val="0"/>
          <w:marBottom w:val="0"/>
          <w:divBdr>
            <w:top w:val="none" w:sz="0" w:space="0" w:color="auto"/>
            <w:left w:val="none" w:sz="0" w:space="0" w:color="auto"/>
            <w:bottom w:val="none" w:sz="0" w:space="0" w:color="auto"/>
            <w:right w:val="none" w:sz="0" w:space="0" w:color="auto"/>
          </w:divBdr>
        </w:div>
        <w:div w:id="1922063136">
          <w:marLeft w:val="0"/>
          <w:marRight w:val="0"/>
          <w:marTop w:val="0"/>
          <w:marBottom w:val="0"/>
          <w:divBdr>
            <w:top w:val="none" w:sz="0" w:space="0" w:color="auto"/>
            <w:left w:val="none" w:sz="0" w:space="0" w:color="auto"/>
            <w:bottom w:val="none" w:sz="0" w:space="0" w:color="auto"/>
            <w:right w:val="none" w:sz="0" w:space="0" w:color="auto"/>
          </w:divBdr>
        </w:div>
        <w:div w:id="2133933639">
          <w:marLeft w:val="0"/>
          <w:marRight w:val="0"/>
          <w:marTop w:val="0"/>
          <w:marBottom w:val="0"/>
          <w:divBdr>
            <w:top w:val="none" w:sz="0" w:space="0" w:color="auto"/>
            <w:left w:val="none" w:sz="0" w:space="0" w:color="auto"/>
            <w:bottom w:val="none" w:sz="0" w:space="0" w:color="auto"/>
            <w:right w:val="none" w:sz="0" w:space="0" w:color="auto"/>
          </w:divBdr>
        </w:div>
        <w:div w:id="1006634535">
          <w:marLeft w:val="0"/>
          <w:marRight w:val="0"/>
          <w:marTop w:val="0"/>
          <w:marBottom w:val="0"/>
          <w:divBdr>
            <w:top w:val="none" w:sz="0" w:space="0" w:color="auto"/>
            <w:left w:val="none" w:sz="0" w:space="0" w:color="auto"/>
            <w:bottom w:val="none" w:sz="0" w:space="0" w:color="auto"/>
            <w:right w:val="none" w:sz="0" w:space="0" w:color="auto"/>
          </w:divBdr>
        </w:div>
        <w:div w:id="471681409">
          <w:marLeft w:val="0"/>
          <w:marRight w:val="0"/>
          <w:marTop w:val="0"/>
          <w:marBottom w:val="0"/>
          <w:divBdr>
            <w:top w:val="none" w:sz="0" w:space="0" w:color="auto"/>
            <w:left w:val="none" w:sz="0" w:space="0" w:color="auto"/>
            <w:bottom w:val="none" w:sz="0" w:space="0" w:color="auto"/>
            <w:right w:val="none" w:sz="0" w:space="0" w:color="auto"/>
          </w:divBdr>
        </w:div>
        <w:div w:id="41027126">
          <w:marLeft w:val="0"/>
          <w:marRight w:val="0"/>
          <w:marTop w:val="0"/>
          <w:marBottom w:val="0"/>
          <w:divBdr>
            <w:top w:val="none" w:sz="0" w:space="0" w:color="auto"/>
            <w:left w:val="none" w:sz="0" w:space="0" w:color="auto"/>
            <w:bottom w:val="none" w:sz="0" w:space="0" w:color="auto"/>
            <w:right w:val="none" w:sz="0" w:space="0" w:color="auto"/>
          </w:divBdr>
        </w:div>
        <w:div w:id="1632588733">
          <w:marLeft w:val="0"/>
          <w:marRight w:val="0"/>
          <w:marTop w:val="0"/>
          <w:marBottom w:val="0"/>
          <w:divBdr>
            <w:top w:val="none" w:sz="0" w:space="0" w:color="auto"/>
            <w:left w:val="none" w:sz="0" w:space="0" w:color="auto"/>
            <w:bottom w:val="none" w:sz="0" w:space="0" w:color="auto"/>
            <w:right w:val="none" w:sz="0" w:space="0" w:color="auto"/>
          </w:divBdr>
        </w:div>
        <w:div w:id="492454872">
          <w:marLeft w:val="0"/>
          <w:marRight w:val="0"/>
          <w:marTop w:val="0"/>
          <w:marBottom w:val="0"/>
          <w:divBdr>
            <w:top w:val="none" w:sz="0" w:space="0" w:color="auto"/>
            <w:left w:val="none" w:sz="0" w:space="0" w:color="auto"/>
            <w:bottom w:val="none" w:sz="0" w:space="0" w:color="auto"/>
            <w:right w:val="none" w:sz="0" w:space="0" w:color="auto"/>
          </w:divBdr>
        </w:div>
        <w:div w:id="1194609749">
          <w:marLeft w:val="0"/>
          <w:marRight w:val="0"/>
          <w:marTop w:val="0"/>
          <w:marBottom w:val="0"/>
          <w:divBdr>
            <w:top w:val="none" w:sz="0" w:space="0" w:color="auto"/>
            <w:left w:val="none" w:sz="0" w:space="0" w:color="auto"/>
            <w:bottom w:val="none" w:sz="0" w:space="0" w:color="auto"/>
            <w:right w:val="none" w:sz="0" w:space="0" w:color="auto"/>
          </w:divBdr>
        </w:div>
        <w:div w:id="2108646345">
          <w:marLeft w:val="0"/>
          <w:marRight w:val="0"/>
          <w:marTop w:val="0"/>
          <w:marBottom w:val="0"/>
          <w:divBdr>
            <w:top w:val="none" w:sz="0" w:space="0" w:color="auto"/>
            <w:left w:val="none" w:sz="0" w:space="0" w:color="auto"/>
            <w:bottom w:val="none" w:sz="0" w:space="0" w:color="auto"/>
            <w:right w:val="none" w:sz="0" w:space="0" w:color="auto"/>
          </w:divBdr>
        </w:div>
        <w:div w:id="958804444">
          <w:marLeft w:val="0"/>
          <w:marRight w:val="0"/>
          <w:marTop w:val="0"/>
          <w:marBottom w:val="0"/>
          <w:divBdr>
            <w:top w:val="none" w:sz="0" w:space="0" w:color="auto"/>
            <w:left w:val="none" w:sz="0" w:space="0" w:color="auto"/>
            <w:bottom w:val="none" w:sz="0" w:space="0" w:color="auto"/>
            <w:right w:val="none" w:sz="0" w:space="0" w:color="auto"/>
          </w:divBdr>
        </w:div>
        <w:div w:id="1510219781">
          <w:marLeft w:val="0"/>
          <w:marRight w:val="0"/>
          <w:marTop w:val="0"/>
          <w:marBottom w:val="0"/>
          <w:divBdr>
            <w:top w:val="none" w:sz="0" w:space="0" w:color="auto"/>
            <w:left w:val="none" w:sz="0" w:space="0" w:color="auto"/>
            <w:bottom w:val="none" w:sz="0" w:space="0" w:color="auto"/>
            <w:right w:val="none" w:sz="0" w:space="0" w:color="auto"/>
          </w:divBdr>
        </w:div>
        <w:div w:id="1847674468">
          <w:marLeft w:val="0"/>
          <w:marRight w:val="0"/>
          <w:marTop w:val="0"/>
          <w:marBottom w:val="0"/>
          <w:divBdr>
            <w:top w:val="none" w:sz="0" w:space="0" w:color="auto"/>
            <w:left w:val="none" w:sz="0" w:space="0" w:color="auto"/>
            <w:bottom w:val="none" w:sz="0" w:space="0" w:color="auto"/>
            <w:right w:val="none" w:sz="0" w:space="0" w:color="auto"/>
          </w:divBdr>
        </w:div>
        <w:div w:id="285503244">
          <w:marLeft w:val="0"/>
          <w:marRight w:val="0"/>
          <w:marTop w:val="0"/>
          <w:marBottom w:val="0"/>
          <w:divBdr>
            <w:top w:val="none" w:sz="0" w:space="0" w:color="auto"/>
            <w:left w:val="none" w:sz="0" w:space="0" w:color="auto"/>
            <w:bottom w:val="none" w:sz="0" w:space="0" w:color="auto"/>
            <w:right w:val="none" w:sz="0" w:space="0" w:color="auto"/>
          </w:divBdr>
        </w:div>
        <w:div w:id="1149514767">
          <w:marLeft w:val="0"/>
          <w:marRight w:val="0"/>
          <w:marTop w:val="0"/>
          <w:marBottom w:val="0"/>
          <w:divBdr>
            <w:top w:val="none" w:sz="0" w:space="0" w:color="auto"/>
            <w:left w:val="none" w:sz="0" w:space="0" w:color="auto"/>
            <w:bottom w:val="none" w:sz="0" w:space="0" w:color="auto"/>
            <w:right w:val="none" w:sz="0" w:space="0" w:color="auto"/>
          </w:divBdr>
        </w:div>
        <w:div w:id="988096348">
          <w:marLeft w:val="0"/>
          <w:marRight w:val="0"/>
          <w:marTop w:val="0"/>
          <w:marBottom w:val="0"/>
          <w:divBdr>
            <w:top w:val="none" w:sz="0" w:space="0" w:color="auto"/>
            <w:left w:val="none" w:sz="0" w:space="0" w:color="auto"/>
            <w:bottom w:val="none" w:sz="0" w:space="0" w:color="auto"/>
            <w:right w:val="none" w:sz="0" w:space="0" w:color="auto"/>
          </w:divBdr>
        </w:div>
        <w:div w:id="86923859">
          <w:marLeft w:val="0"/>
          <w:marRight w:val="0"/>
          <w:marTop w:val="0"/>
          <w:marBottom w:val="0"/>
          <w:divBdr>
            <w:top w:val="none" w:sz="0" w:space="0" w:color="auto"/>
            <w:left w:val="none" w:sz="0" w:space="0" w:color="auto"/>
            <w:bottom w:val="none" w:sz="0" w:space="0" w:color="auto"/>
            <w:right w:val="none" w:sz="0" w:space="0" w:color="auto"/>
          </w:divBdr>
        </w:div>
        <w:div w:id="901519894">
          <w:marLeft w:val="0"/>
          <w:marRight w:val="0"/>
          <w:marTop w:val="0"/>
          <w:marBottom w:val="0"/>
          <w:divBdr>
            <w:top w:val="none" w:sz="0" w:space="0" w:color="auto"/>
            <w:left w:val="none" w:sz="0" w:space="0" w:color="auto"/>
            <w:bottom w:val="none" w:sz="0" w:space="0" w:color="auto"/>
            <w:right w:val="none" w:sz="0" w:space="0" w:color="auto"/>
          </w:divBdr>
        </w:div>
        <w:div w:id="1038815743">
          <w:marLeft w:val="0"/>
          <w:marRight w:val="0"/>
          <w:marTop w:val="0"/>
          <w:marBottom w:val="0"/>
          <w:divBdr>
            <w:top w:val="none" w:sz="0" w:space="0" w:color="auto"/>
            <w:left w:val="none" w:sz="0" w:space="0" w:color="auto"/>
            <w:bottom w:val="none" w:sz="0" w:space="0" w:color="auto"/>
            <w:right w:val="none" w:sz="0" w:space="0" w:color="auto"/>
          </w:divBdr>
        </w:div>
        <w:div w:id="2147116515">
          <w:marLeft w:val="0"/>
          <w:marRight w:val="0"/>
          <w:marTop w:val="0"/>
          <w:marBottom w:val="0"/>
          <w:divBdr>
            <w:top w:val="none" w:sz="0" w:space="0" w:color="auto"/>
            <w:left w:val="none" w:sz="0" w:space="0" w:color="auto"/>
            <w:bottom w:val="none" w:sz="0" w:space="0" w:color="auto"/>
            <w:right w:val="none" w:sz="0" w:space="0" w:color="auto"/>
          </w:divBdr>
        </w:div>
        <w:div w:id="1803888150">
          <w:marLeft w:val="0"/>
          <w:marRight w:val="0"/>
          <w:marTop w:val="0"/>
          <w:marBottom w:val="0"/>
          <w:divBdr>
            <w:top w:val="none" w:sz="0" w:space="0" w:color="auto"/>
            <w:left w:val="none" w:sz="0" w:space="0" w:color="auto"/>
            <w:bottom w:val="none" w:sz="0" w:space="0" w:color="auto"/>
            <w:right w:val="none" w:sz="0" w:space="0" w:color="auto"/>
          </w:divBdr>
        </w:div>
        <w:div w:id="587736197">
          <w:marLeft w:val="0"/>
          <w:marRight w:val="0"/>
          <w:marTop w:val="0"/>
          <w:marBottom w:val="0"/>
          <w:divBdr>
            <w:top w:val="none" w:sz="0" w:space="0" w:color="auto"/>
            <w:left w:val="none" w:sz="0" w:space="0" w:color="auto"/>
            <w:bottom w:val="none" w:sz="0" w:space="0" w:color="auto"/>
            <w:right w:val="none" w:sz="0" w:space="0" w:color="auto"/>
          </w:divBdr>
        </w:div>
        <w:div w:id="336465847">
          <w:marLeft w:val="0"/>
          <w:marRight w:val="0"/>
          <w:marTop w:val="0"/>
          <w:marBottom w:val="0"/>
          <w:divBdr>
            <w:top w:val="none" w:sz="0" w:space="0" w:color="auto"/>
            <w:left w:val="none" w:sz="0" w:space="0" w:color="auto"/>
            <w:bottom w:val="none" w:sz="0" w:space="0" w:color="auto"/>
            <w:right w:val="none" w:sz="0" w:space="0" w:color="auto"/>
          </w:divBdr>
        </w:div>
        <w:div w:id="2103840839">
          <w:marLeft w:val="0"/>
          <w:marRight w:val="0"/>
          <w:marTop w:val="0"/>
          <w:marBottom w:val="0"/>
          <w:divBdr>
            <w:top w:val="none" w:sz="0" w:space="0" w:color="auto"/>
            <w:left w:val="none" w:sz="0" w:space="0" w:color="auto"/>
            <w:bottom w:val="none" w:sz="0" w:space="0" w:color="auto"/>
            <w:right w:val="none" w:sz="0" w:space="0" w:color="auto"/>
          </w:divBdr>
        </w:div>
        <w:div w:id="1888249830">
          <w:marLeft w:val="0"/>
          <w:marRight w:val="0"/>
          <w:marTop w:val="0"/>
          <w:marBottom w:val="0"/>
          <w:divBdr>
            <w:top w:val="none" w:sz="0" w:space="0" w:color="auto"/>
            <w:left w:val="none" w:sz="0" w:space="0" w:color="auto"/>
            <w:bottom w:val="none" w:sz="0" w:space="0" w:color="auto"/>
            <w:right w:val="none" w:sz="0" w:space="0" w:color="auto"/>
          </w:divBdr>
        </w:div>
        <w:div w:id="2045057933">
          <w:marLeft w:val="0"/>
          <w:marRight w:val="0"/>
          <w:marTop w:val="0"/>
          <w:marBottom w:val="0"/>
          <w:divBdr>
            <w:top w:val="none" w:sz="0" w:space="0" w:color="auto"/>
            <w:left w:val="none" w:sz="0" w:space="0" w:color="auto"/>
            <w:bottom w:val="none" w:sz="0" w:space="0" w:color="auto"/>
            <w:right w:val="none" w:sz="0" w:space="0" w:color="auto"/>
          </w:divBdr>
        </w:div>
        <w:div w:id="308245566">
          <w:marLeft w:val="0"/>
          <w:marRight w:val="0"/>
          <w:marTop w:val="0"/>
          <w:marBottom w:val="0"/>
          <w:divBdr>
            <w:top w:val="none" w:sz="0" w:space="0" w:color="auto"/>
            <w:left w:val="none" w:sz="0" w:space="0" w:color="auto"/>
            <w:bottom w:val="none" w:sz="0" w:space="0" w:color="auto"/>
            <w:right w:val="none" w:sz="0" w:space="0" w:color="auto"/>
          </w:divBdr>
        </w:div>
      </w:divsChild>
    </w:div>
    <w:div w:id="1715541133">
      <w:bodyDiv w:val="1"/>
      <w:marLeft w:val="0"/>
      <w:marRight w:val="0"/>
      <w:marTop w:val="0"/>
      <w:marBottom w:val="0"/>
      <w:divBdr>
        <w:top w:val="none" w:sz="0" w:space="0" w:color="auto"/>
        <w:left w:val="none" w:sz="0" w:space="0" w:color="auto"/>
        <w:bottom w:val="none" w:sz="0" w:space="0" w:color="auto"/>
        <w:right w:val="none" w:sz="0" w:space="0" w:color="auto"/>
      </w:divBdr>
      <w:divsChild>
        <w:div w:id="1628927971">
          <w:marLeft w:val="0"/>
          <w:marRight w:val="0"/>
          <w:marTop w:val="0"/>
          <w:marBottom w:val="0"/>
          <w:divBdr>
            <w:top w:val="none" w:sz="0" w:space="0" w:color="auto"/>
            <w:left w:val="none" w:sz="0" w:space="0" w:color="auto"/>
            <w:bottom w:val="none" w:sz="0" w:space="0" w:color="auto"/>
            <w:right w:val="none" w:sz="0" w:space="0" w:color="auto"/>
          </w:divBdr>
          <w:divsChild>
            <w:div w:id="9099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5126">
      <w:bodyDiv w:val="1"/>
      <w:marLeft w:val="0"/>
      <w:marRight w:val="0"/>
      <w:marTop w:val="0"/>
      <w:marBottom w:val="0"/>
      <w:divBdr>
        <w:top w:val="none" w:sz="0" w:space="0" w:color="auto"/>
        <w:left w:val="none" w:sz="0" w:space="0" w:color="auto"/>
        <w:bottom w:val="none" w:sz="0" w:space="0" w:color="auto"/>
        <w:right w:val="none" w:sz="0" w:space="0" w:color="auto"/>
      </w:divBdr>
      <w:divsChild>
        <w:div w:id="1626813153">
          <w:marLeft w:val="0"/>
          <w:marRight w:val="0"/>
          <w:marTop w:val="0"/>
          <w:marBottom w:val="0"/>
          <w:divBdr>
            <w:top w:val="none" w:sz="0" w:space="0" w:color="auto"/>
            <w:left w:val="none" w:sz="0" w:space="0" w:color="auto"/>
            <w:bottom w:val="none" w:sz="0" w:space="0" w:color="auto"/>
            <w:right w:val="none" w:sz="0" w:space="0" w:color="auto"/>
          </w:divBdr>
          <w:divsChild>
            <w:div w:id="19310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henkel.com.br/solucoes-tecnicas/pared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david.kelson.2012@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lva\Documents\F&#193;BIO%20REMY\ARTIGOS%20-%20PATOLOGIAS\C&#243;pia%20de%20GRAFICO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2.0015017603298452E-2"/>
          <c:y val="6.3416430185740003E-2"/>
          <c:w val="0.5886937735470279"/>
          <c:h val="0.89281613562184858"/>
        </c:manualLayout>
      </c:layout>
      <c:pieChart>
        <c:varyColors val="1"/>
        <c:ser>
          <c:idx val="0"/>
          <c:order val="0"/>
          <c:dLbls>
            <c:showPercent val="1"/>
            <c:showLeaderLines val="1"/>
          </c:dLbls>
          <c:cat>
            <c:strRef>
              <c:f>Plan1!$Q$25:$Y$25</c:f>
              <c:strCache>
                <c:ptCount val="9"/>
                <c:pt idx="0">
                  <c:v>RUA JOÃO SUASSUNA</c:v>
                </c:pt>
                <c:pt idx="1">
                  <c:v>RUA PEREGRINO DE CARVALHO</c:v>
                </c:pt>
                <c:pt idx="2">
                  <c:v>RUA BARÃO DO ABIAI</c:v>
                </c:pt>
                <c:pt idx="3">
                  <c:v>RUA MACIEL PINHEIRO</c:v>
                </c:pt>
                <c:pt idx="4">
                  <c:v>RUA AFONSO CAMPOS</c:v>
                </c:pt>
                <c:pt idx="5">
                  <c:v>RUA VENÂNCIO NEIVA</c:v>
                </c:pt>
                <c:pt idx="6">
                  <c:v>RUA MARQUÊS DO HERVAL</c:v>
                </c:pt>
                <c:pt idx="7">
                  <c:v>RUA JOÃO PESSOA</c:v>
                </c:pt>
                <c:pt idx="8">
                  <c:v>RUA FÉLIX ARAÚJO</c:v>
                </c:pt>
              </c:strCache>
            </c:strRef>
          </c:cat>
          <c:val>
            <c:numRef>
              <c:f>Plan1!$Q$26:$Y$26</c:f>
              <c:numCache>
                <c:formatCode>0.00%</c:formatCode>
                <c:ptCount val="9"/>
                <c:pt idx="0">
                  <c:v>0.12050000000000002</c:v>
                </c:pt>
                <c:pt idx="1">
                  <c:v>5.6700000000000084E-2</c:v>
                </c:pt>
                <c:pt idx="2">
                  <c:v>9.2100000000000043E-2</c:v>
                </c:pt>
                <c:pt idx="3">
                  <c:v>4.9600000000000033E-2</c:v>
                </c:pt>
                <c:pt idx="4">
                  <c:v>1.4100000000000001E-2</c:v>
                </c:pt>
                <c:pt idx="5">
                  <c:v>9.2100000000000043E-2</c:v>
                </c:pt>
                <c:pt idx="6">
                  <c:v>0.12759999999999999</c:v>
                </c:pt>
                <c:pt idx="7">
                  <c:v>0.37940000000000151</c:v>
                </c:pt>
                <c:pt idx="8">
                  <c:v>7.0900000000000032E-2</c:v>
                </c:pt>
              </c:numCache>
            </c:numRef>
          </c:val>
        </c:ser>
        <c:dLbls>
          <c:showPercent val="1"/>
        </c:dLbls>
        <c:firstSliceAng val="0"/>
      </c:pieChart>
    </c:plotArea>
    <c:legend>
      <c:legendPos val="r"/>
      <c:layout>
        <c:manualLayout>
          <c:xMode val="edge"/>
          <c:yMode val="edge"/>
          <c:x val="0.6211947577498782"/>
          <c:y val="0.18732714606639647"/>
          <c:w val="0.36529172873661059"/>
          <c:h val="0.62534570786720822"/>
        </c:manualLayout>
      </c:layout>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6E8BF-A547-45A9-A48A-A4C02D35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3958</TotalTime>
  <Pages>15</Pages>
  <Words>4033</Words>
  <Characters>21783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Dalva Estevam</dc:creator>
  <cp:lastModifiedBy>Dalva</cp:lastModifiedBy>
  <cp:revision>454</cp:revision>
  <cp:lastPrinted>2018-05-28T00:51:00Z</cp:lastPrinted>
  <dcterms:created xsi:type="dcterms:W3CDTF">2016-11-19T01:27:00Z</dcterms:created>
  <dcterms:modified xsi:type="dcterms:W3CDTF">2018-06-11T13:22:00Z</dcterms:modified>
</cp:coreProperties>
</file>