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6D" w:rsidRDefault="00673A6D" w:rsidP="00673A6D">
      <w:pPr>
        <w:spacing w:after="0" w:line="360" w:lineRule="auto"/>
        <w:jc w:val="both"/>
        <w:rPr>
          <w:rFonts w:ascii="Arial" w:hAnsi="Arial" w:cs="Arial"/>
          <w:b/>
          <w:sz w:val="24"/>
          <w:szCs w:val="24"/>
        </w:rPr>
      </w:pPr>
      <w:r>
        <w:rPr>
          <w:rFonts w:ascii="Arial" w:hAnsi="Arial" w:cs="Arial"/>
          <w:b/>
          <w:sz w:val="24"/>
          <w:szCs w:val="24"/>
        </w:rPr>
        <w:t>CESED – CENTRO DE E</w:t>
      </w:r>
      <w:r w:rsidR="00145FF7">
        <w:rPr>
          <w:rFonts w:ascii="Arial" w:hAnsi="Arial" w:cs="Arial"/>
          <w:b/>
          <w:sz w:val="24"/>
          <w:szCs w:val="24"/>
        </w:rPr>
        <w:t>NSINO SUPERIOR E DESENVOLVIMENTO</w:t>
      </w:r>
    </w:p>
    <w:p w:rsidR="00673A6D" w:rsidRDefault="00673A6D" w:rsidP="00673A6D">
      <w:pPr>
        <w:spacing w:after="0" w:line="360" w:lineRule="auto"/>
        <w:jc w:val="both"/>
        <w:rPr>
          <w:rFonts w:ascii="Arial" w:hAnsi="Arial" w:cs="Arial"/>
          <w:b/>
          <w:sz w:val="24"/>
          <w:szCs w:val="24"/>
        </w:rPr>
      </w:pPr>
      <w:r>
        <w:rPr>
          <w:rFonts w:ascii="Arial" w:hAnsi="Arial" w:cs="Arial"/>
          <w:b/>
          <w:sz w:val="24"/>
          <w:szCs w:val="24"/>
        </w:rPr>
        <w:t>UNIFACISA – CENTRO UNIVERSITÁRIO</w:t>
      </w:r>
    </w:p>
    <w:p w:rsidR="00673A6D" w:rsidRDefault="00673A6D" w:rsidP="00673A6D">
      <w:pPr>
        <w:spacing w:after="0" w:line="360" w:lineRule="auto"/>
        <w:jc w:val="both"/>
        <w:rPr>
          <w:rFonts w:ascii="Arial" w:hAnsi="Arial" w:cs="Arial"/>
          <w:b/>
          <w:sz w:val="24"/>
          <w:szCs w:val="24"/>
        </w:rPr>
      </w:pPr>
      <w:r>
        <w:rPr>
          <w:rFonts w:ascii="Arial" w:hAnsi="Arial" w:cs="Arial"/>
          <w:b/>
          <w:sz w:val="24"/>
          <w:szCs w:val="24"/>
        </w:rPr>
        <w:t>CURSO DE BACHARELADO EM DIREITO</w:t>
      </w: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r w:rsidRPr="00673A6D">
        <w:rPr>
          <w:rFonts w:ascii="Arial" w:hAnsi="Arial" w:cs="Arial"/>
          <w:b/>
          <w:sz w:val="24"/>
          <w:szCs w:val="24"/>
        </w:rPr>
        <w:t>HELLEN CAMILA OLIVEIRA DA SILVA</w:t>
      </w: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Default="00673A6D" w:rsidP="00673A6D">
      <w:pPr>
        <w:spacing w:after="0" w:line="360" w:lineRule="auto"/>
        <w:jc w:val="both"/>
        <w:rPr>
          <w:rFonts w:ascii="Arial" w:hAnsi="Arial" w:cs="Arial"/>
          <w:b/>
          <w:sz w:val="24"/>
          <w:szCs w:val="24"/>
        </w:rPr>
      </w:pPr>
    </w:p>
    <w:p w:rsidR="00673A6D" w:rsidRPr="00913CAA" w:rsidRDefault="00666CAC" w:rsidP="00673A6D">
      <w:pPr>
        <w:spacing w:after="0" w:line="360" w:lineRule="auto"/>
        <w:jc w:val="center"/>
        <w:rPr>
          <w:rFonts w:ascii="Arial" w:hAnsi="Arial" w:cs="Arial"/>
          <w:b/>
          <w:sz w:val="24"/>
          <w:szCs w:val="24"/>
        </w:rPr>
      </w:pPr>
      <w:r w:rsidRPr="00666CAC">
        <w:rPr>
          <w:rFonts w:ascii="Arial" w:hAnsi="Arial" w:cs="Arial"/>
          <w:b/>
          <w:sz w:val="24"/>
          <w:szCs w:val="24"/>
        </w:rPr>
        <w:t>A PEDOFILIA NA ERA DIGITAL: O ESTUDO SOBRE “A FESTA DA SALSICHA” A PARTIR DA LEI Nº 11.829/2008</w:t>
      </w: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474784" w:rsidRDefault="00474784"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360" w:lineRule="auto"/>
        <w:jc w:val="center"/>
        <w:rPr>
          <w:rFonts w:ascii="Arial" w:hAnsi="Arial" w:cs="Arial"/>
          <w:b/>
          <w:sz w:val="24"/>
          <w:szCs w:val="24"/>
        </w:rPr>
      </w:pPr>
    </w:p>
    <w:p w:rsidR="00673A6D" w:rsidRDefault="00673A6D" w:rsidP="00673A6D">
      <w:pPr>
        <w:spacing w:after="0" w:line="240" w:lineRule="auto"/>
        <w:jc w:val="center"/>
        <w:rPr>
          <w:rFonts w:ascii="Arial" w:hAnsi="Arial" w:cs="Arial"/>
          <w:b/>
          <w:sz w:val="24"/>
          <w:szCs w:val="24"/>
        </w:rPr>
      </w:pPr>
      <w:r>
        <w:rPr>
          <w:rFonts w:ascii="Arial" w:hAnsi="Arial" w:cs="Arial"/>
          <w:b/>
          <w:sz w:val="24"/>
          <w:szCs w:val="24"/>
        </w:rPr>
        <w:t>CAMPINA GRANDE – PB</w:t>
      </w:r>
    </w:p>
    <w:p w:rsidR="00673A6D" w:rsidRDefault="00666CAC" w:rsidP="00673A6D">
      <w:pPr>
        <w:spacing w:after="0" w:line="240" w:lineRule="auto"/>
        <w:jc w:val="center"/>
        <w:rPr>
          <w:rFonts w:ascii="Arial" w:hAnsi="Arial" w:cs="Arial"/>
          <w:b/>
          <w:sz w:val="24"/>
          <w:szCs w:val="24"/>
        </w:rPr>
      </w:pPr>
      <w:r>
        <w:rPr>
          <w:rFonts w:ascii="Arial" w:hAnsi="Arial" w:cs="Arial"/>
          <w:b/>
          <w:sz w:val="24"/>
          <w:szCs w:val="24"/>
        </w:rPr>
        <w:t>2018</w:t>
      </w:r>
    </w:p>
    <w:p w:rsidR="00673A6D" w:rsidRDefault="00666CAC" w:rsidP="00673A6D">
      <w:pPr>
        <w:spacing w:after="0" w:line="360" w:lineRule="auto"/>
        <w:jc w:val="center"/>
        <w:rPr>
          <w:rFonts w:ascii="Arial" w:hAnsi="Arial" w:cs="Arial"/>
          <w:sz w:val="24"/>
          <w:szCs w:val="24"/>
        </w:rPr>
      </w:pPr>
      <w:r w:rsidRPr="00666CAC">
        <w:rPr>
          <w:rFonts w:ascii="Arial" w:hAnsi="Arial" w:cs="Arial"/>
          <w:sz w:val="24"/>
          <w:szCs w:val="24"/>
        </w:rPr>
        <w:lastRenderedPageBreak/>
        <w:t>HELLEN CAMILA OLIVEIRA DA SILVA</w:t>
      </w: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66CAC" w:rsidP="00673A6D">
      <w:pPr>
        <w:spacing w:after="0" w:line="360" w:lineRule="auto"/>
        <w:jc w:val="center"/>
        <w:rPr>
          <w:rFonts w:ascii="Arial" w:hAnsi="Arial" w:cs="Arial"/>
          <w:sz w:val="24"/>
          <w:szCs w:val="24"/>
        </w:rPr>
      </w:pPr>
      <w:r w:rsidRPr="00666CAC">
        <w:rPr>
          <w:rFonts w:ascii="Arial" w:hAnsi="Arial" w:cs="Arial"/>
          <w:sz w:val="24"/>
          <w:szCs w:val="24"/>
        </w:rPr>
        <w:t>A PEDOFILIA NA ERA DIGITAL: O ESTUDO SOBRE “A FESTA DA SALSICHA” A PARTIR DA LEI Nº 11.829/2008</w:t>
      </w: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240" w:lineRule="auto"/>
        <w:ind w:left="4536"/>
        <w:jc w:val="both"/>
        <w:rPr>
          <w:rFonts w:ascii="Arial" w:hAnsi="Arial" w:cs="Arial"/>
          <w:sz w:val="24"/>
          <w:szCs w:val="24"/>
        </w:rPr>
      </w:pPr>
      <w:r>
        <w:rPr>
          <w:rFonts w:ascii="Arial" w:hAnsi="Arial" w:cs="Arial"/>
          <w:sz w:val="24"/>
          <w:szCs w:val="24"/>
        </w:rPr>
        <w:t>Trabalho de Conclusão de Curso – Artigo Científico – apresentado como pré-requisito para a obtenção do título de Bacharel em Direito pela UNIFACISA – Centro Universitário.</w:t>
      </w:r>
    </w:p>
    <w:p w:rsidR="001A77FF" w:rsidRDefault="00673A6D" w:rsidP="00673A6D">
      <w:pPr>
        <w:spacing w:after="0" w:line="240" w:lineRule="auto"/>
        <w:ind w:left="4536"/>
        <w:jc w:val="both"/>
        <w:rPr>
          <w:rFonts w:ascii="Arial" w:hAnsi="Arial" w:cs="Arial"/>
          <w:sz w:val="24"/>
          <w:szCs w:val="24"/>
        </w:rPr>
      </w:pPr>
      <w:r>
        <w:rPr>
          <w:rFonts w:ascii="Arial" w:hAnsi="Arial" w:cs="Arial"/>
          <w:sz w:val="24"/>
          <w:szCs w:val="24"/>
        </w:rPr>
        <w:t>Área de Concentração: Direito</w:t>
      </w:r>
      <w:r w:rsidR="001A77FF">
        <w:rPr>
          <w:rFonts w:ascii="Arial" w:hAnsi="Arial" w:cs="Arial"/>
          <w:sz w:val="24"/>
          <w:szCs w:val="24"/>
        </w:rPr>
        <w:t xml:space="preserve"> Digital e Direito da Infância e Juventude </w:t>
      </w:r>
    </w:p>
    <w:p w:rsidR="00673A6D" w:rsidRDefault="00673A6D" w:rsidP="00673A6D">
      <w:pPr>
        <w:spacing w:after="0" w:line="240" w:lineRule="auto"/>
        <w:ind w:left="4536"/>
        <w:jc w:val="both"/>
        <w:rPr>
          <w:rFonts w:ascii="Arial" w:hAnsi="Arial" w:cs="Arial"/>
          <w:sz w:val="24"/>
          <w:szCs w:val="24"/>
        </w:rPr>
      </w:pPr>
      <w:r>
        <w:rPr>
          <w:rFonts w:ascii="Arial" w:hAnsi="Arial" w:cs="Arial"/>
          <w:sz w:val="24"/>
          <w:szCs w:val="24"/>
        </w:rPr>
        <w:t>Orientador: Prof</w:t>
      </w:r>
      <w:r w:rsidR="00474784">
        <w:rPr>
          <w:rFonts w:ascii="Arial" w:hAnsi="Arial" w:cs="Arial"/>
          <w:sz w:val="24"/>
          <w:szCs w:val="24"/>
        </w:rPr>
        <w:t xml:space="preserve">. </w:t>
      </w:r>
      <w:r w:rsidR="00474784" w:rsidRPr="00474784">
        <w:rPr>
          <w:rFonts w:ascii="Arial" w:hAnsi="Arial" w:cs="Arial"/>
          <w:sz w:val="24"/>
          <w:szCs w:val="24"/>
        </w:rPr>
        <w:t xml:space="preserve">João Ademar de Andrade </w:t>
      </w:r>
      <w:proofErr w:type="spellStart"/>
      <w:proofErr w:type="gramStart"/>
      <w:r w:rsidR="00474784" w:rsidRPr="00474784">
        <w:rPr>
          <w:rFonts w:ascii="Arial" w:hAnsi="Arial" w:cs="Arial"/>
          <w:sz w:val="24"/>
          <w:szCs w:val="24"/>
        </w:rPr>
        <w:t>Lima</w:t>
      </w:r>
      <w:r w:rsidRPr="00900CA9">
        <w:rPr>
          <w:rFonts w:ascii="Arial" w:hAnsi="Arial" w:cs="Arial"/>
          <w:sz w:val="24"/>
          <w:szCs w:val="24"/>
        </w:rPr>
        <w:t>,</w:t>
      </w:r>
      <w:proofErr w:type="gramEnd"/>
      <w:r w:rsidR="00474784">
        <w:rPr>
          <w:rFonts w:ascii="Arial" w:hAnsi="Arial" w:cs="Arial"/>
          <w:sz w:val="24"/>
          <w:szCs w:val="24"/>
        </w:rPr>
        <w:t>Dr</w:t>
      </w:r>
      <w:proofErr w:type="spellEnd"/>
      <w:r>
        <w:rPr>
          <w:rFonts w:ascii="Arial" w:hAnsi="Arial" w:cs="Arial"/>
          <w:sz w:val="24"/>
          <w:szCs w:val="24"/>
        </w:rPr>
        <w:t>.</w:t>
      </w: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240" w:lineRule="auto"/>
        <w:jc w:val="center"/>
        <w:rPr>
          <w:rFonts w:ascii="Arial" w:hAnsi="Arial" w:cs="Arial"/>
          <w:sz w:val="24"/>
          <w:szCs w:val="24"/>
        </w:rPr>
      </w:pPr>
      <w:r>
        <w:rPr>
          <w:rFonts w:ascii="Arial" w:hAnsi="Arial" w:cs="Arial"/>
          <w:sz w:val="24"/>
          <w:szCs w:val="24"/>
        </w:rPr>
        <w:t>Campina Grande – PB</w:t>
      </w:r>
    </w:p>
    <w:p w:rsidR="00673A6D" w:rsidRDefault="00666CAC" w:rsidP="00673A6D">
      <w:pPr>
        <w:spacing w:after="0" w:line="240" w:lineRule="auto"/>
        <w:jc w:val="center"/>
        <w:rPr>
          <w:rFonts w:ascii="Arial" w:hAnsi="Arial" w:cs="Arial"/>
          <w:sz w:val="24"/>
          <w:szCs w:val="24"/>
        </w:rPr>
      </w:pPr>
      <w:r>
        <w:rPr>
          <w:rFonts w:ascii="Arial" w:hAnsi="Arial" w:cs="Arial"/>
          <w:sz w:val="24"/>
          <w:szCs w:val="24"/>
        </w:rPr>
        <w:t>2018</w:t>
      </w: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2D47A4" w:rsidRDefault="002D47A4"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360" w:lineRule="auto"/>
        <w:jc w:val="both"/>
        <w:rPr>
          <w:rFonts w:ascii="Arial" w:hAnsi="Arial" w:cs="Arial"/>
          <w:sz w:val="24"/>
          <w:szCs w:val="24"/>
        </w:rPr>
      </w:pPr>
    </w:p>
    <w:p w:rsidR="00673A6D" w:rsidRDefault="00673A6D" w:rsidP="00673A6D">
      <w:pPr>
        <w:spacing w:after="0" w:line="240" w:lineRule="auto"/>
        <w:ind w:left="4536"/>
        <w:jc w:val="both"/>
        <w:rPr>
          <w:rFonts w:ascii="Arial" w:hAnsi="Arial" w:cs="Arial"/>
          <w:sz w:val="24"/>
          <w:szCs w:val="24"/>
        </w:rPr>
      </w:pPr>
      <w:r>
        <w:rPr>
          <w:rFonts w:ascii="Arial" w:hAnsi="Arial" w:cs="Arial"/>
          <w:sz w:val="24"/>
          <w:szCs w:val="24"/>
        </w:rPr>
        <w:t>Trabalho de Conclusão de Curso – Artigo Científico –</w:t>
      </w:r>
      <w:r w:rsidR="00666CAC">
        <w:rPr>
          <w:rFonts w:ascii="Arial" w:hAnsi="Arial" w:cs="Arial"/>
          <w:sz w:val="24"/>
          <w:szCs w:val="24"/>
        </w:rPr>
        <w:t>A Pedofilia na era digital: o estudo s</w:t>
      </w:r>
      <w:r w:rsidR="00666CAC" w:rsidRPr="00666CAC">
        <w:rPr>
          <w:rFonts w:ascii="Arial" w:hAnsi="Arial" w:cs="Arial"/>
          <w:sz w:val="24"/>
          <w:szCs w:val="24"/>
        </w:rPr>
        <w:t xml:space="preserve">obre “A Festa Da Salsicha” </w:t>
      </w:r>
      <w:proofErr w:type="spellStart"/>
      <w:r w:rsidR="00666CAC">
        <w:rPr>
          <w:rFonts w:ascii="Arial" w:hAnsi="Arial" w:cs="Arial"/>
          <w:sz w:val="24"/>
          <w:szCs w:val="24"/>
        </w:rPr>
        <w:t>ap</w:t>
      </w:r>
      <w:r w:rsidR="00666CAC" w:rsidRPr="00666CAC">
        <w:rPr>
          <w:rFonts w:ascii="Arial" w:hAnsi="Arial" w:cs="Arial"/>
          <w:sz w:val="24"/>
          <w:szCs w:val="24"/>
        </w:rPr>
        <w:t>artir</w:t>
      </w:r>
      <w:proofErr w:type="spellEnd"/>
      <w:r w:rsidR="00666CAC" w:rsidRPr="00666CAC">
        <w:rPr>
          <w:rFonts w:ascii="Arial" w:hAnsi="Arial" w:cs="Arial"/>
          <w:sz w:val="24"/>
          <w:szCs w:val="24"/>
        </w:rPr>
        <w:t xml:space="preserve"> </w:t>
      </w:r>
      <w:r w:rsidR="00474784">
        <w:rPr>
          <w:rFonts w:ascii="Arial" w:hAnsi="Arial" w:cs="Arial"/>
          <w:sz w:val="24"/>
          <w:szCs w:val="24"/>
        </w:rPr>
        <w:t>da Lei n</w:t>
      </w:r>
      <w:r w:rsidR="00666CAC" w:rsidRPr="00666CAC">
        <w:rPr>
          <w:rFonts w:ascii="Arial" w:hAnsi="Arial" w:cs="Arial"/>
          <w:sz w:val="24"/>
          <w:szCs w:val="24"/>
        </w:rPr>
        <w:t>º 11.829/2008</w:t>
      </w:r>
      <w:r>
        <w:rPr>
          <w:rFonts w:ascii="Arial" w:hAnsi="Arial" w:cs="Arial"/>
          <w:sz w:val="24"/>
          <w:szCs w:val="24"/>
        </w:rPr>
        <w:t xml:space="preserve">, apresentado por </w:t>
      </w:r>
      <w:r w:rsidR="00474784">
        <w:rPr>
          <w:rFonts w:ascii="Arial" w:hAnsi="Arial" w:cs="Arial"/>
          <w:sz w:val="24"/>
          <w:szCs w:val="24"/>
        </w:rPr>
        <w:t>Hellen Camila Oliveira d</w:t>
      </w:r>
      <w:r w:rsidR="00666CAC" w:rsidRPr="00666CAC">
        <w:rPr>
          <w:rFonts w:ascii="Arial" w:hAnsi="Arial" w:cs="Arial"/>
          <w:sz w:val="24"/>
          <w:szCs w:val="24"/>
        </w:rPr>
        <w:t>a Silva</w:t>
      </w:r>
      <w:r w:rsidR="00523EEE">
        <w:rPr>
          <w:rFonts w:ascii="Arial" w:hAnsi="Arial" w:cs="Arial"/>
          <w:sz w:val="24"/>
          <w:szCs w:val="24"/>
        </w:rPr>
        <w:t xml:space="preserve"> </w:t>
      </w:r>
      <w:r>
        <w:rPr>
          <w:rFonts w:ascii="Arial" w:hAnsi="Arial" w:cs="Arial"/>
          <w:sz w:val="24"/>
          <w:szCs w:val="24"/>
        </w:rPr>
        <w:t>como parte dos requisitos para a obtenção do título de Bacharel em Direito, outorgado pela UNIFACISA – Centro Universitário de Campina Grande – PB.</w:t>
      </w:r>
    </w:p>
    <w:p w:rsidR="00673A6D" w:rsidRDefault="00673A6D" w:rsidP="00673A6D">
      <w:pPr>
        <w:spacing w:after="0" w:line="240" w:lineRule="auto"/>
        <w:ind w:left="4536"/>
        <w:jc w:val="both"/>
        <w:rPr>
          <w:rFonts w:ascii="Arial" w:hAnsi="Arial" w:cs="Arial"/>
          <w:sz w:val="24"/>
          <w:szCs w:val="24"/>
        </w:rPr>
      </w:pPr>
    </w:p>
    <w:p w:rsidR="00673A6D" w:rsidRDefault="00673A6D" w:rsidP="00673A6D">
      <w:pPr>
        <w:spacing w:after="0" w:line="240" w:lineRule="auto"/>
        <w:ind w:left="4536"/>
        <w:jc w:val="both"/>
        <w:rPr>
          <w:rFonts w:ascii="Arial" w:hAnsi="Arial" w:cs="Arial"/>
          <w:sz w:val="24"/>
          <w:szCs w:val="24"/>
        </w:rPr>
      </w:pPr>
    </w:p>
    <w:p w:rsidR="00673A6D" w:rsidRDefault="00673A6D" w:rsidP="00673A6D">
      <w:pPr>
        <w:spacing w:after="0" w:line="240" w:lineRule="auto"/>
        <w:ind w:left="4536"/>
        <w:jc w:val="both"/>
        <w:rPr>
          <w:rFonts w:ascii="Arial" w:hAnsi="Arial" w:cs="Arial"/>
          <w:sz w:val="24"/>
          <w:szCs w:val="24"/>
        </w:rPr>
      </w:pPr>
      <w:r>
        <w:rPr>
          <w:rFonts w:ascii="Arial" w:hAnsi="Arial" w:cs="Arial"/>
          <w:sz w:val="24"/>
          <w:szCs w:val="24"/>
        </w:rPr>
        <w:t>APROVADO EM: _____/______/_____.</w:t>
      </w:r>
    </w:p>
    <w:p w:rsidR="00673A6D" w:rsidRDefault="00673A6D" w:rsidP="00673A6D">
      <w:pPr>
        <w:spacing w:after="0" w:line="240" w:lineRule="auto"/>
        <w:ind w:left="4536"/>
        <w:jc w:val="both"/>
        <w:rPr>
          <w:rFonts w:ascii="Arial" w:hAnsi="Arial" w:cs="Arial"/>
          <w:sz w:val="24"/>
          <w:szCs w:val="24"/>
        </w:rPr>
      </w:pPr>
    </w:p>
    <w:p w:rsidR="00673A6D" w:rsidRDefault="00673A6D" w:rsidP="00673A6D">
      <w:pPr>
        <w:spacing w:after="0" w:line="240" w:lineRule="auto"/>
        <w:ind w:left="4536"/>
        <w:jc w:val="both"/>
        <w:rPr>
          <w:rFonts w:ascii="Arial" w:hAnsi="Arial" w:cs="Arial"/>
          <w:sz w:val="24"/>
          <w:szCs w:val="24"/>
        </w:rPr>
      </w:pPr>
      <w:r>
        <w:rPr>
          <w:rFonts w:ascii="Arial" w:hAnsi="Arial" w:cs="Arial"/>
          <w:sz w:val="24"/>
          <w:szCs w:val="24"/>
        </w:rPr>
        <w:t>BANCA EXAMINADORA:</w:t>
      </w:r>
    </w:p>
    <w:p w:rsidR="00673A6D" w:rsidRDefault="00673A6D" w:rsidP="00673A6D">
      <w:pPr>
        <w:spacing w:after="0" w:line="240" w:lineRule="auto"/>
        <w:ind w:left="4536"/>
        <w:jc w:val="both"/>
        <w:rPr>
          <w:rFonts w:ascii="Arial" w:hAnsi="Arial" w:cs="Arial"/>
          <w:sz w:val="24"/>
          <w:szCs w:val="24"/>
        </w:rPr>
      </w:pPr>
    </w:p>
    <w:p w:rsidR="00673A6D" w:rsidRDefault="00673A6D" w:rsidP="00673A6D">
      <w:pPr>
        <w:spacing w:after="0" w:line="240" w:lineRule="auto"/>
        <w:ind w:left="4536"/>
        <w:jc w:val="both"/>
        <w:rPr>
          <w:rFonts w:ascii="Arial" w:hAnsi="Arial" w:cs="Arial"/>
          <w:sz w:val="24"/>
          <w:szCs w:val="24"/>
        </w:rPr>
      </w:pPr>
    </w:p>
    <w:p w:rsidR="00673A6D" w:rsidRDefault="00673A6D" w:rsidP="00673A6D">
      <w:pPr>
        <w:spacing w:after="0" w:line="240" w:lineRule="auto"/>
        <w:ind w:left="4536"/>
        <w:jc w:val="both"/>
        <w:rPr>
          <w:rFonts w:ascii="Arial" w:hAnsi="Arial" w:cs="Arial"/>
          <w:sz w:val="24"/>
          <w:szCs w:val="24"/>
        </w:rPr>
      </w:pPr>
      <w:r>
        <w:rPr>
          <w:rFonts w:ascii="Arial" w:hAnsi="Arial" w:cs="Arial"/>
          <w:sz w:val="24"/>
          <w:szCs w:val="24"/>
        </w:rPr>
        <w:t>_________________________________</w:t>
      </w:r>
    </w:p>
    <w:p w:rsidR="00673A6D" w:rsidRDefault="00474784" w:rsidP="00673A6D">
      <w:pPr>
        <w:spacing w:after="0" w:line="240" w:lineRule="auto"/>
        <w:ind w:left="4536"/>
        <w:jc w:val="both"/>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 da UNIFACISA </w:t>
      </w:r>
      <w:r w:rsidRPr="00474784">
        <w:rPr>
          <w:rFonts w:ascii="Arial" w:hAnsi="Arial" w:cs="Arial"/>
          <w:sz w:val="24"/>
          <w:szCs w:val="24"/>
        </w:rPr>
        <w:t>João Ademar de Andrade Lima</w:t>
      </w:r>
      <w:r w:rsidR="00673A6D">
        <w:rPr>
          <w:rFonts w:ascii="Arial" w:hAnsi="Arial" w:cs="Arial"/>
          <w:sz w:val="24"/>
          <w:szCs w:val="24"/>
        </w:rPr>
        <w:t xml:space="preserve">, </w:t>
      </w:r>
      <w:r>
        <w:rPr>
          <w:rFonts w:ascii="Arial" w:hAnsi="Arial" w:cs="Arial"/>
          <w:sz w:val="24"/>
          <w:szCs w:val="24"/>
        </w:rPr>
        <w:t>Dr</w:t>
      </w:r>
      <w:r w:rsidR="00673A6D">
        <w:rPr>
          <w:rFonts w:ascii="Arial" w:hAnsi="Arial" w:cs="Arial"/>
          <w:sz w:val="24"/>
          <w:szCs w:val="24"/>
        </w:rPr>
        <w:t>.</w:t>
      </w:r>
    </w:p>
    <w:p w:rsidR="00673A6D" w:rsidRDefault="003E2ADB" w:rsidP="00673A6D">
      <w:pPr>
        <w:spacing w:after="0" w:line="240" w:lineRule="auto"/>
        <w:ind w:left="4536"/>
        <w:jc w:val="both"/>
        <w:rPr>
          <w:rFonts w:ascii="Arial" w:hAnsi="Arial" w:cs="Arial"/>
          <w:sz w:val="24"/>
          <w:szCs w:val="24"/>
        </w:rPr>
      </w:pPr>
      <w:r>
        <w:rPr>
          <w:rFonts w:ascii="Arial" w:hAnsi="Arial" w:cs="Arial"/>
          <w:sz w:val="24"/>
          <w:szCs w:val="24"/>
        </w:rPr>
        <w:t>Orientador</w:t>
      </w:r>
    </w:p>
    <w:p w:rsidR="00673A6D" w:rsidRDefault="00673A6D" w:rsidP="00673A6D">
      <w:pPr>
        <w:spacing w:after="0" w:line="240" w:lineRule="auto"/>
        <w:ind w:left="4536"/>
        <w:jc w:val="both"/>
        <w:rPr>
          <w:rFonts w:ascii="Arial" w:hAnsi="Arial" w:cs="Arial"/>
          <w:sz w:val="24"/>
          <w:szCs w:val="24"/>
        </w:rPr>
      </w:pPr>
    </w:p>
    <w:p w:rsidR="00673A6D" w:rsidRDefault="00673A6D" w:rsidP="00673A6D">
      <w:pPr>
        <w:spacing w:after="0" w:line="240" w:lineRule="auto"/>
        <w:ind w:left="4536"/>
        <w:jc w:val="both"/>
        <w:rPr>
          <w:rFonts w:ascii="Arial" w:hAnsi="Arial" w:cs="Arial"/>
          <w:sz w:val="24"/>
          <w:szCs w:val="24"/>
        </w:rPr>
      </w:pPr>
      <w:r>
        <w:rPr>
          <w:rFonts w:ascii="Arial" w:hAnsi="Arial" w:cs="Arial"/>
          <w:sz w:val="24"/>
          <w:szCs w:val="24"/>
        </w:rPr>
        <w:t>_________________________________</w:t>
      </w:r>
    </w:p>
    <w:p w:rsidR="00673A6D" w:rsidRDefault="00673A6D" w:rsidP="00673A6D">
      <w:pPr>
        <w:spacing w:after="0" w:line="240" w:lineRule="auto"/>
        <w:ind w:left="4536"/>
        <w:jc w:val="both"/>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 da UNIFACISA</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Ms</w:t>
      </w:r>
      <w:proofErr w:type="spellEnd"/>
      <w:r>
        <w:rPr>
          <w:rFonts w:ascii="Arial" w:hAnsi="Arial" w:cs="Arial"/>
          <w:sz w:val="24"/>
          <w:szCs w:val="24"/>
        </w:rPr>
        <w:t>.</w:t>
      </w:r>
    </w:p>
    <w:p w:rsidR="00673A6D" w:rsidRDefault="00673A6D" w:rsidP="00673A6D">
      <w:pPr>
        <w:spacing w:after="0" w:line="240" w:lineRule="auto"/>
        <w:ind w:left="4536"/>
        <w:jc w:val="both"/>
        <w:rPr>
          <w:rFonts w:ascii="Arial" w:hAnsi="Arial" w:cs="Arial"/>
          <w:sz w:val="24"/>
          <w:szCs w:val="24"/>
        </w:rPr>
      </w:pPr>
    </w:p>
    <w:p w:rsidR="00673A6D" w:rsidRDefault="00673A6D" w:rsidP="00673A6D">
      <w:pPr>
        <w:spacing w:after="0" w:line="240" w:lineRule="auto"/>
        <w:ind w:left="4536"/>
        <w:jc w:val="both"/>
        <w:rPr>
          <w:rFonts w:ascii="Arial" w:hAnsi="Arial" w:cs="Arial"/>
          <w:sz w:val="24"/>
          <w:szCs w:val="24"/>
        </w:rPr>
      </w:pPr>
      <w:r>
        <w:rPr>
          <w:rFonts w:ascii="Arial" w:hAnsi="Arial" w:cs="Arial"/>
          <w:sz w:val="24"/>
          <w:szCs w:val="24"/>
        </w:rPr>
        <w:t>_________________________________</w:t>
      </w:r>
    </w:p>
    <w:p w:rsidR="00673A6D" w:rsidRDefault="00474784" w:rsidP="002D47A4">
      <w:pPr>
        <w:spacing w:after="0" w:line="240" w:lineRule="auto"/>
        <w:ind w:left="4536"/>
        <w:jc w:val="both"/>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 d</w:t>
      </w:r>
      <w:r w:rsidR="00673A6D">
        <w:rPr>
          <w:rFonts w:ascii="Arial" w:hAnsi="Arial" w:cs="Arial"/>
          <w:sz w:val="24"/>
          <w:szCs w:val="24"/>
        </w:rPr>
        <w:t>a UNIFACISA</w:t>
      </w:r>
      <w:r w:rsidR="00673A6D">
        <w:rPr>
          <w:rFonts w:ascii="Arial" w:hAnsi="Arial" w:cs="Arial"/>
          <w:sz w:val="24"/>
          <w:szCs w:val="24"/>
        </w:rPr>
        <w:tab/>
      </w:r>
      <w:r w:rsidR="00673A6D">
        <w:rPr>
          <w:rFonts w:ascii="Arial" w:hAnsi="Arial" w:cs="Arial"/>
          <w:sz w:val="24"/>
          <w:szCs w:val="24"/>
        </w:rPr>
        <w:tab/>
        <w:t xml:space="preserve">, </w:t>
      </w:r>
      <w:proofErr w:type="spellStart"/>
      <w:r w:rsidR="00673A6D">
        <w:rPr>
          <w:rFonts w:ascii="Arial" w:hAnsi="Arial" w:cs="Arial"/>
          <w:sz w:val="24"/>
          <w:szCs w:val="24"/>
        </w:rPr>
        <w:t>Ms</w:t>
      </w:r>
      <w:proofErr w:type="spellEnd"/>
      <w:r w:rsidR="00673A6D">
        <w:rPr>
          <w:rFonts w:ascii="Arial" w:hAnsi="Arial" w:cs="Arial"/>
          <w:sz w:val="24"/>
          <w:szCs w:val="24"/>
        </w:rPr>
        <w:t>.</w:t>
      </w:r>
    </w:p>
    <w:p w:rsidR="00673A6D" w:rsidRDefault="00666CAC" w:rsidP="00673A6D">
      <w:pPr>
        <w:spacing w:after="0" w:line="360" w:lineRule="auto"/>
        <w:jc w:val="center"/>
        <w:rPr>
          <w:rFonts w:ascii="Arial" w:hAnsi="Arial" w:cs="Arial"/>
          <w:sz w:val="24"/>
          <w:szCs w:val="24"/>
        </w:rPr>
      </w:pPr>
      <w:r w:rsidRPr="00666CAC">
        <w:rPr>
          <w:rFonts w:ascii="Arial" w:hAnsi="Arial" w:cs="Arial"/>
          <w:b/>
          <w:sz w:val="24"/>
          <w:szCs w:val="24"/>
        </w:rPr>
        <w:lastRenderedPageBreak/>
        <w:t xml:space="preserve">A PEDOFILIA NA ERA DIGITAL: o estudo sobre “a </w:t>
      </w:r>
      <w:r w:rsidR="001A6447">
        <w:rPr>
          <w:rFonts w:ascii="Arial" w:hAnsi="Arial" w:cs="Arial"/>
          <w:b/>
          <w:sz w:val="24"/>
          <w:szCs w:val="24"/>
        </w:rPr>
        <w:t>Fe</w:t>
      </w:r>
      <w:r w:rsidRPr="00666CAC">
        <w:rPr>
          <w:rFonts w:ascii="Arial" w:hAnsi="Arial" w:cs="Arial"/>
          <w:b/>
          <w:sz w:val="24"/>
          <w:szCs w:val="24"/>
        </w:rPr>
        <w:t xml:space="preserve">sta da </w:t>
      </w:r>
      <w:r w:rsidR="001A6447">
        <w:rPr>
          <w:rFonts w:ascii="Arial" w:hAnsi="Arial" w:cs="Arial"/>
          <w:b/>
          <w:sz w:val="24"/>
          <w:szCs w:val="24"/>
        </w:rPr>
        <w:t>S</w:t>
      </w:r>
      <w:r w:rsidRPr="00666CAC">
        <w:rPr>
          <w:rFonts w:ascii="Arial" w:hAnsi="Arial" w:cs="Arial"/>
          <w:b/>
          <w:sz w:val="24"/>
          <w:szCs w:val="24"/>
        </w:rPr>
        <w:t xml:space="preserve">alsicha” a partir da </w:t>
      </w:r>
      <w:proofErr w:type="spellStart"/>
      <w:r w:rsidRPr="00666CAC">
        <w:rPr>
          <w:rFonts w:ascii="Arial" w:hAnsi="Arial" w:cs="Arial"/>
          <w:b/>
          <w:sz w:val="24"/>
          <w:szCs w:val="24"/>
        </w:rPr>
        <w:t>L</w:t>
      </w:r>
      <w:r>
        <w:rPr>
          <w:rFonts w:ascii="Arial" w:hAnsi="Arial" w:cs="Arial"/>
          <w:b/>
          <w:sz w:val="24"/>
          <w:szCs w:val="24"/>
        </w:rPr>
        <w:t>ein</w:t>
      </w:r>
      <w:r w:rsidRPr="00666CAC">
        <w:rPr>
          <w:rFonts w:ascii="Arial" w:hAnsi="Arial" w:cs="Arial"/>
          <w:b/>
          <w:sz w:val="24"/>
          <w:szCs w:val="24"/>
        </w:rPr>
        <w:t>º</w:t>
      </w:r>
      <w:proofErr w:type="spellEnd"/>
      <w:r w:rsidRPr="00666CAC">
        <w:rPr>
          <w:rFonts w:ascii="Arial" w:hAnsi="Arial" w:cs="Arial"/>
          <w:b/>
          <w:sz w:val="24"/>
          <w:szCs w:val="24"/>
        </w:rPr>
        <w:t xml:space="preserve"> 11.829/2008</w:t>
      </w: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73A6D" w:rsidP="00673A6D">
      <w:pPr>
        <w:spacing w:after="0" w:line="360" w:lineRule="auto"/>
        <w:jc w:val="center"/>
        <w:rPr>
          <w:rFonts w:ascii="Arial" w:hAnsi="Arial" w:cs="Arial"/>
          <w:sz w:val="24"/>
          <w:szCs w:val="24"/>
        </w:rPr>
      </w:pPr>
    </w:p>
    <w:p w:rsidR="00673A6D" w:rsidRDefault="00666CAC" w:rsidP="00673A6D">
      <w:pPr>
        <w:spacing w:after="0" w:line="360" w:lineRule="auto"/>
        <w:jc w:val="right"/>
        <w:rPr>
          <w:rFonts w:ascii="Arial" w:hAnsi="Arial" w:cs="Arial"/>
          <w:sz w:val="24"/>
          <w:szCs w:val="24"/>
        </w:rPr>
      </w:pPr>
      <w:r w:rsidRPr="00666CAC">
        <w:rPr>
          <w:rFonts w:ascii="Arial" w:hAnsi="Arial" w:cs="Arial"/>
          <w:sz w:val="24"/>
          <w:szCs w:val="24"/>
        </w:rPr>
        <w:t>Hellen Camila Oliveira Da Silva</w:t>
      </w:r>
      <w:r w:rsidR="00673A6D" w:rsidRPr="00FE1879">
        <w:rPr>
          <w:rStyle w:val="Refdenotaderodap"/>
          <w:rFonts w:ascii="Arial" w:hAnsi="Arial" w:cs="Arial"/>
          <w:sz w:val="24"/>
          <w:szCs w:val="24"/>
        </w:rPr>
        <w:footnoteReference w:customMarkFollows="1" w:id="1"/>
        <w:sym w:font="Symbol" w:char="F02A"/>
      </w:r>
    </w:p>
    <w:p w:rsidR="00673A6D" w:rsidRDefault="00474784" w:rsidP="00673A6D">
      <w:pPr>
        <w:spacing w:after="0" w:line="360" w:lineRule="auto"/>
        <w:jc w:val="right"/>
        <w:rPr>
          <w:rStyle w:val="Refdenotaderodap"/>
          <w:rFonts w:ascii="Arial" w:hAnsi="Arial" w:cs="Arial"/>
          <w:sz w:val="24"/>
          <w:szCs w:val="24"/>
        </w:rPr>
      </w:pPr>
      <w:r w:rsidRPr="00474784">
        <w:rPr>
          <w:rFonts w:ascii="Arial" w:hAnsi="Arial" w:cs="Arial"/>
          <w:sz w:val="24"/>
          <w:szCs w:val="24"/>
        </w:rPr>
        <w:t>João Ademar de Andrade Lima</w:t>
      </w:r>
      <w:r w:rsidR="00673A6D" w:rsidRPr="00FE1879">
        <w:rPr>
          <w:rStyle w:val="Refdenotaderodap"/>
          <w:rFonts w:ascii="Arial" w:hAnsi="Arial" w:cs="Arial"/>
          <w:sz w:val="24"/>
          <w:szCs w:val="24"/>
        </w:rPr>
        <w:footnoteReference w:customMarkFollows="1" w:id="2"/>
        <w:sym w:font="Symbol" w:char="F02A"/>
      </w:r>
      <w:r w:rsidR="00673A6D" w:rsidRPr="00FE1879">
        <w:rPr>
          <w:rStyle w:val="Refdenotaderodap"/>
          <w:rFonts w:ascii="Arial" w:hAnsi="Arial" w:cs="Arial"/>
          <w:sz w:val="24"/>
          <w:szCs w:val="24"/>
        </w:rPr>
        <w:sym w:font="Symbol" w:char="F02A"/>
      </w:r>
    </w:p>
    <w:p w:rsidR="00673A6D" w:rsidRDefault="00673A6D" w:rsidP="00673A6D">
      <w:pPr>
        <w:spacing w:after="0" w:line="360" w:lineRule="auto"/>
        <w:jc w:val="both"/>
        <w:rPr>
          <w:rStyle w:val="Refdenotaderodap"/>
          <w:rFonts w:ascii="Arial" w:hAnsi="Arial" w:cs="Arial"/>
          <w:sz w:val="24"/>
          <w:szCs w:val="24"/>
          <w:vertAlign w:val="baseline"/>
        </w:rPr>
      </w:pPr>
    </w:p>
    <w:p w:rsidR="00673A6D" w:rsidRDefault="00673A6D" w:rsidP="00673A6D">
      <w:pPr>
        <w:spacing w:after="0" w:line="360" w:lineRule="auto"/>
        <w:jc w:val="both"/>
        <w:rPr>
          <w:rStyle w:val="Refdenotaderodap"/>
          <w:rFonts w:ascii="Arial" w:hAnsi="Arial" w:cs="Arial"/>
          <w:sz w:val="24"/>
          <w:szCs w:val="24"/>
          <w:vertAlign w:val="baseline"/>
        </w:rPr>
      </w:pPr>
    </w:p>
    <w:p w:rsidR="00673A6D" w:rsidRDefault="00673A6D" w:rsidP="00673A6D">
      <w:pPr>
        <w:spacing w:after="0" w:line="360" w:lineRule="auto"/>
        <w:jc w:val="both"/>
        <w:rPr>
          <w:rStyle w:val="Refdenotaderodap"/>
          <w:rFonts w:ascii="Arial" w:hAnsi="Arial" w:cs="Arial"/>
          <w:sz w:val="24"/>
          <w:szCs w:val="24"/>
          <w:vertAlign w:val="baseline"/>
        </w:rPr>
      </w:pPr>
    </w:p>
    <w:p w:rsidR="002D47A4" w:rsidRDefault="00673A6D" w:rsidP="002D47A4">
      <w:pPr>
        <w:spacing w:after="0" w:line="360" w:lineRule="auto"/>
        <w:jc w:val="both"/>
        <w:rPr>
          <w:rStyle w:val="Refdenotaderodap"/>
          <w:rFonts w:ascii="Arial" w:hAnsi="Arial" w:cs="Arial"/>
          <w:b/>
          <w:sz w:val="24"/>
          <w:szCs w:val="24"/>
          <w:vertAlign w:val="baseline"/>
        </w:rPr>
      </w:pPr>
      <w:r w:rsidRPr="00FB13AA">
        <w:rPr>
          <w:rStyle w:val="Refdenotaderodap"/>
          <w:rFonts w:ascii="Arial" w:hAnsi="Arial" w:cs="Arial"/>
          <w:b/>
          <w:sz w:val="24"/>
          <w:szCs w:val="24"/>
          <w:vertAlign w:val="baseline"/>
        </w:rPr>
        <w:t>RESUMO</w:t>
      </w:r>
    </w:p>
    <w:p w:rsidR="002D47A4" w:rsidRDefault="002D47A4" w:rsidP="002D47A4">
      <w:pPr>
        <w:spacing w:after="0" w:line="360" w:lineRule="auto"/>
        <w:jc w:val="both"/>
        <w:rPr>
          <w:rStyle w:val="Refdenotaderodap"/>
          <w:rFonts w:ascii="Arial" w:hAnsi="Arial" w:cs="Arial"/>
          <w:b/>
          <w:sz w:val="24"/>
          <w:szCs w:val="24"/>
          <w:vertAlign w:val="baseline"/>
        </w:rPr>
      </w:pPr>
    </w:p>
    <w:p w:rsidR="002D47A4" w:rsidRPr="002D47A4" w:rsidRDefault="002D47A4" w:rsidP="002D47A4">
      <w:pPr>
        <w:spacing w:after="0" w:line="360" w:lineRule="auto"/>
        <w:jc w:val="both"/>
        <w:rPr>
          <w:rStyle w:val="Refdenotaderodap"/>
          <w:rFonts w:ascii="Arial" w:hAnsi="Arial" w:cs="Arial"/>
          <w:b/>
          <w:sz w:val="24"/>
          <w:szCs w:val="24"/>
          <w:vertAlign w:val="baseline"/>
        </w:rPr>
      </w:pPr>
    </w:p>
    <w:p w:rsidR="002D47A4" w:rsidRPr="002D47A4" w:rsidRDefault="00DC7D14" w:rsidP="002D47A4">
      <w:pPr>
        <w:spacing w:after="0" w:line="360" w:lineRule="auto"/>
        <w:jc w:val="both"/>
        <w:rPr>
          <w:rFonts w:ascii="Arial" w:hAnsi="Arial" w:cs="Arial"/>
          <w:sz w:val="24"/>
          <w:szCs w:val="24"/>
        </w:rPr>
      </w:pPr>
      <w:r w:rsidRPr="002D47A4">
        <w:rPr>
          <w:rFonts w:ascii="Arial" w:hAnsi="Arial" w:cs="Arial"/>
          <w:sz w:val="24"/>
          <w:szCs w:val="24"/>
        </w:rPr>
        <w:t xml:space="preserve">O presente </w:t>
      </w:r>
      <w:r w:rsidR="00BB10CF" w:rsidRPr="002D47A4">
        <w:rPr>
          <w:rFonts w:ascii="Arial" w:hAnsi="Arial" w:cs="Arial"/>
          <w:sz w:val="24"/>
          <w:szCs w:val="24"/>
        </w:rPr>
        <w:t>artigo</w:t>
      </w:r>
      <w:r w:rsidRPr="002D47A4">
        <w:rPr>
          <w:rFonts w:ascii="Arial" w:hAnsi="Arial" w:cs="Arial"/>
          <w:sz w:val="24"/>
          <w:szCs w:val="24"/>
        </w:rPr>
        <w:t xml:space="preserve"> visa estudar o abuso sexual infantil praticado por meio de veículos midiáticos, tendo como principal referencial o filme “Festa da Salsicha”. A pedofilia</w:t>
      </w:r>
      <w:r w:rsidR="00BB10CF" w:rsidRPr="002D47A4">
        <w:rPr>
          <w:rFonts w:ascii="Arial" w:hAnsi="Arial" w:cs="Arial"/>
          <w:sz w:val="24"/>
          <w:szCs w:val="24"/>
        </w:rPr>
        <w:t>,</w:t>
      </w:r>
      <w:r w:rsidRPr="002D47A4">
        <w:rPr>
          <w:rFonts w:ascii="Arial" w:hAnsi="Arial" w:cs="Arial"/>
          <w:sz w:val="24"/>
          <w:szCs w:val="24"/>
        </w:rPr>
        <w:t xml:space="preserve"> de acordo com a O</w:t>
      </w:r>
      <w:r w:rsidR="00BB10CF" w:rsidRPr="002D47A4">
        <w:rPr>
          <w:rFonts w:ascii="Arial" w:hAnsi="Arial" w:cs="Arial"/>
          <w:sz w:val="24"/>
          <w:szCs w:val="24"/>
        </w:rPr>
        <w:t xml:space="preserve">rganização </w:t>
      </w:r>
      <w:r w:rsidRPr="002D47A4">
        <w:rPr>
          <w:rFonts w:ascii="Arial" w:hAnsi="Arial" w:cs="Arial"/>
          <w:sz w:val="24"/>
          <w:szCs w:val="24"/>
        </w:rPr>
        <w:t>M</w:t>
      </w:r>
      <w:r w:rsidR="00BB10CF" w:rsidRPr="002D47A4">
        <w:rPr>
          <w:rFonts w:ascii="Arial" w:hAnsi="Arial" w:cs="Arial"/>
          <w:sz w:val="24"/>
          <w:szCs w:val="24"/>
        </w:rPr>
        <w:t xml:space="preserve">undial de </w:t>
      </w:r>
      <w:r w:rsidRPr="002D47A4">
        <w:rPr>
          <w:rFonts w:ascii="Arial" w:hAnsi="Arial" w:cs="Arial"/>
          <w:sz w:val="24"/>
          <w:szCs w:val="24"/>
        </w:rPr>
        <w:t>S</w:t>
      </w:r>
      <w:r w:rsidR="00BB10CF" w:rsidRPr="002D47A4">
        <w:rPr>
          <w:rFonts w:ascii="Arial" w:hAnsi="Arial" w:cs="Arial"/>
          <w:sz w:val="24"/>
          <w:szCs w:val="24"/>
        </w:rPr>
        <w:t>aúde</w:t>
      </w:r>
      <w:r w:rsidRPr="002D47A4">
        <w:rPr>
          <w:rFonts w:ascii="Arial" w:hAnsi="Arial" w:cs="Arial"/>
          <w:sz w:val="24"/>
          <w:szCs w:val="24"/>
        </w:rPr>
        <w:t xml:space="preserve"> (OMS) conceitua-se como sendo um transtorno sofrido por pessoas que sentem atração sexual por crianças e/ </w:t>
      </w:r>
      <w:r w:rsidR="00C40AAD" w:rsidRPr="002D47A4">
        <w:rPr>
          <w:rFonts w:ascii="Arial" w:hAnsi="Arial" w:cs="Arial"/>
          <w:sz w:val="24"/>
          <w:szCs w:val="24"/>
        </w:rPr>
        <w:t xml:space="preserve">ou adolescentes. </w:t>
      </w:r>
      <w:r w:rsidR="00D022C7" w:rsidRPr="002D47A4">
        <w:rPr>
          <w:rFonts w:ascii="Arial" w:hAnsi="Arial" w:cs="Arial"/>
          <w:sz w:val="24"/>
          <w:szCs w:val="24"/>
        </w:rPr>
        <w:t>Hodiernamente, estamos vivendo</w:t>
      </w:r>
      <w:r w:rsidRPr="002D47A4">
        <w:rPr>
          <w:rFonts w:ascii="Arial" w:hAnsi="Arial" w:cs="Arial"/>
          <w:sz w:val="24"/>
          <w:szCs w:val="24"/>
        </w:rPr>
        <w:t xml:space="preserve"> em uma era cada vez mais digital, com tecnologias avançadas, velocidade de informações, ou seja, um avanço desenfreado da globalização</w:t>
      </w:r>
      <w:r w:rsidR="00D022C7" w:rsidRPr="002D47A4">
        <w:rPr>
          <w:rFonts w:ascii="Arial" w:hAnsi="Arial" w:cs="Arial"/>
          <w:sz w:val="24"/>
          <w:szCs w:val="24"/>
        </w:rPr>
        <w:t>, como consequência,</w:t>
      </w:r>
      <w:r w:rsidR="00C40AAD" w:rsidRPr="002D47A4">
        <w:rPr>
          <w:rFonts w:ascii="Arial" w:hAnsi="Arial" w:cs="Arial"/>
          <w:sz w:val="24"/>
          <w:szCs w:val="24"/>
        </w:rPr>
        <w:t xml:space="preserve"> </w:t>
      </w:r>
      <w:r w:rsidR="00D022C7" w:rsidRPr="002D47A4">
        <w:rPr>
          <w:rFonts w:ascii="Arial" w:hAnsi="Arial" w:cs="Arial"/>
          <w:sz w:val="24"/>
          <w:szCs w:val="24"/>
        </w:rPr>
        <w:t>a</w:t>
      </w:r>
      <w:r w:rsidRPr="002D47A4">
        <w:rPr>
          <w:rFonts w:ascii="Arial" w:hAnsi="Arial" w:cs="Arial"/>
          <w:sz w:val="24"/>
          <w:szCs w:val="24"/>
        </w:rPr>
        <w:t xml:space="preserve"> pedofilia se dissipa em meio às mídias digitais provocando um maior risco as vítimas por estarem em situação mais acentuada de vulnerabilidade. </w:t>
      </w:r>
      <w:r w:rsidR="00A164DD" w:rsidRPr="002D47A4">
        <w:rPr>
          <w:rFonts w:ascii="Arial" w:hAnsi="Arial" w:cs="Arial"/>
          <w:sz w:val="24"/>
          <w:szCs w:val="24"/>
        </w:rPr>
        <w:t>Os caminhos metodológicos trilhados para a realização desse artigo estão centralizados em estudo bibl</w:t>
      </w:r>
      <w:r w:rsidR="00794855" w:rsidRPr="002D47A4">
        <w:rPr>
          <w:rFonts w:ascii="Arial" w:hAnsi="Arial" w:cs="Arial"/>
          <w:sz w:val="24"/>
          <w:szCs w:val="24"/>
        </w:rPr>
        <w:t>iográfico, de caráter dedutivo</w:t>
      </w:r>
      <w:r w:rsidR="00A164DD" w:rsidRPr="002D47A4">
        <w:rPr>
          <w:rFonts w:ascii="Arial" w:hAnsi="Arial" w:cs="Arial"/>
          <w:sz w:val="24"/>
          <w:szCs w:val="24"/>
        </w:rPr>
        <w:t xml:space="preserve"> e de cunho qualitativo.</w:t>
      </w:r>
      <w:r w:rsidR="007C0E9A" w:rsidRPr="002D47A4">
        <w:rPr>
          <w:rFonts w:ascii="Arial" w:hAnsi="Arial" w:cs="Arial"/>
          <w:sz w:val="24"/>
          <w:szCs w:val="24"/>
        </w:rPr>
        <w:t xml:space="preserve"> Quanto </w:t>
      </w:r>
      <w:r w:rsidR="00363CEE" w:rsidRPr="002D47A4">
        <w:rPr>
          <w:rFonts w:ascii="Arial" w:hAnsi="Arial" w:cs="Arial"/>
          <w:sz w:val="24"/>
          <w:szCs w:val="24"/>
        </w:rPr>
        <w:t>à</w:t>
      </w:r>
      <w:r w:rsidR="007C0E9A" w:rsidRPr="002D47A4">
        <w:rPr>
          <w:rFonts w:ascii="Arial" w:hAnsi="Arial" w:cs="Arial"/>
          <w:sz w:val="24"/>
          <w:szCs w:val="24"/>
        </w:rPr>
        <w:t xml:space="preserve"> perspectiva teórica adotada fundamenta-se, sobretudo, nos estudos</w:t>
      </w:r>
      <w:r w:rsidR="00E100F4" w:rsidRPr="002D47A4">
        <w:rPr>
          <w:rFonts w:ascii="Arial" w:hAnsi="Arial" w:cs="Arial"/>
          <w:sz w:val="24"/>
          <w:szCs w:val="24"/>
        </w:rPr>
        <w:t xml:space="preserve"> de </w:t>
      </w:r>
      <w:r w:rsidR="00E100F4" w:rsidRPr="002D47A4">
        <w:rPr>
          <w:rFonts w:ascii="Arial" w:eastAsia="Calibri" w:hAnsi="Arial" w:cs="Arial"/>
          <w:sz w:val="24"/>
          <w:szCs w:val="24"/>
          <w:shd w:val="clear" w:color="auto" w:fill="FFFFFF"/>
        </w:rPr>
        <w:t>GREUEL</w:t>
      </w:r>
      <w:r w:rsidR="00363CEE" w:rsidRPr="002D47A4">
        <w:rPr>
          <w:rFonts w:ascii="Arial" w:eastAsia="Calibri" w:hAnsi="Arial" w:cs="Arial"/>
          <w:sz w:val="24"/>
          <w:szCs w:val="24"/>
          <w:shd w:val="clear" w:color="auto" w:fill="FFFFFF"/>
        </w:rPr>
        <w:t xml:space="preserve"> </w:t>
      </w:r>
      <w:r w:rsidR="00E100F4" w:rsidRPr="002D47A4">
        <w:rPr>
          <w:rFonts w:ascii="Arial" w:eastAsia="Calibri" w:hAnsi="Arial" w:cs="Arial"/>
          <w:sz w:val="24"/>
          <w:szCs w:val="24"/>
          <w:shd w:val="clear" w:color="auto" w:fill="FFFFFF"/>
        </w:rPr>
        <w:t>(1994)</w:t>
      </w:r>
      <w:r w:rsidR="00E100F4" w:rsidRPr="002D47A4">
        <w:rPr>
          <w:rFonts w:ascii="Arial" w:hAnsi="Arial" w:cs="Arial"/>
          <w:sz w:val="24"/>
          <w:szCs w:val="24"/>
        </w:rPr>
        <w:t>,</w:t>
      </w:r>
      <w:r w:rsidR="00363CEE" w:rsidRPr="002D47A4">
        <w:rPr>
          <w:rFonts w:ascii="Arial" w:hAnsi="Arial" w:cs="Arial"/>
          <w:sz w:val="24"/>
          <w:szCs w:val="24"/>
        </w:rPr>
        <w:t xml:space="preserve"> </w:t>
      </w:r>
      <w:r w:rsidR="004911FE" w:rsidRPr="002D47A4">
        <w:rPr>
          <w:rFonts w:ascii="Arial" w:eastAsia="Calibri" w:hAnsi="Arial" w:cs="Arial"/>
          <w:sz w:val="24"/>
          <w:szCs w:val="24"/>
          <w:shd w:val="clear" w:color="auto" w:fill="FFFFFF"/>
        </w:rPr>
        <w:t>ROMÃO;</w:t>
      </w:r>
      <w:r w:rsidR="00363CEE" w:rsidRPr="002D47A4">
        <w:rPr>
          <w:rFonts w:ascii="Arial" w:eastAsia="Calibri" w:hAnsi="Arial" w:cs="Arial"/>
          <w:sz w:val="24"/>
          <w:szCs w:val="24"/>
          <w:shd w:val="clear" w:color="auto" w:fill="FFFFFF"/>
        </w:rPr>
        <w:t xml:space="preserve"> </w:t>
      </w:r>
      <w:r w:rsidR="004911FE" w:rsidRPr="002D47A4">
        <w:rPr>
          <w:rFonts w:ascii="Arial" w:eastAsia="Calibri" w:hAnsi="Arial" w:cs="Arial"/>
          <w:sz w:val="24"/>
          <w:szCs w:val="24"/>
          <w:shd w:val="clear" w:color="auto" w:fill="FFFFFF"/>
        </w:rPr>
        <w:t>CANELA;</w:t>
      </w:r>
      <w:r w:rsidR="00363CEE" w:rsidRPr="002D47A4">
        <w:rPr>
          <w:rFonts w:ascii="Arial" w:eastAsia="Calibri" w:hAnsi="Arial" w:cs="Arial"/>
          <w:sz w:val="24"/>
          <w:szCs w:val="24"/>
          <w:shd w:val="clear" w:color="auto" w:fill="FFFFFF"/>
        </w:rPr>
        <w:t xml:space="preserve"> </w:t>
      </w:r>
      <w:r w:rsidR="004911FE" w:rsidRPr="002D47A4">
        <w:rPr>
          <w:rFonts w:ascii="Arial" w:eastAsia="Calibri" w:hAnsi="Arial" w:cs="Arial"/>
          <w:sz w:val="24"/>
          <w:szCs w:val="24"/>
          <w:shd w:val="clear" w:color="auto" w:fill="FFFFFF"/>
        </w:rPr>
        <w:t>AL</w:t>
      </w:r>
      <w:r w:rsidR="00363CEE" w:rsidRPr="002D47A4">
        <w:rPr>
          <w:rFonts w:ascii="Arial" w:eastAsia="Calibri" w:hAnsi="Arial" w:cs="Arial"/>
          <w:sz w:val="24"/>
          <w:szCs w:val="24"/>
          <w:shd w:val="clear" w:color="auto" w:fill="FFFFFF"/>
        </w:rPr>
        <w:t>ARCON (</w:t>
      </w:r>
      <w:r w:rsidR="004911FE" w:rsidRPr="002D47A4">
        <w:rPr>
          <w:rFonts w:ascii="Arial" w:eastAsia="Calibri" w:hAnsi="Arial" w:cs="Arial"/>
          <w:sz w:val="24"/>
          <w:szCs w:val="24"/>
          <w:shd w:val="clear" w:color="auto" w:fill="FFFFFF"/>
        </w:rPr>
        <w:t>2006</w:t>
      </w:r>
      <w:r w:rsidR="00363CEE" w:rsidRPr="002D47A4">
        <w:rPr>
          <w:rFonts w:ascii="Arial" w:eastAsia="Calibri" w:hAnsi="Arial" w:cs="Arial"/>
          <w:sz w:val="24"/>
          <w:szCs w:val="24"/>
          <w:shd w:val="clear" w:color="auto" w:fill="FFFFFF"/>
        </w:rPr>
        <w:t xml:space="preserve">), </w:t>
      </w:r>
      <w:r w:rsidR="004911FE" w:rsidRPr="002D47A4">
        <w:rPr>
          <w:rFonts w:ascii="Arial" w:eastAsia="Calibri" w:hAnsi="Arial" w:cs="Arial"/>
          <w:sz w:val="24"/>
          <w:szCs w:val="24"/>
          <w:shd w:val="clear" w:color="auto" w:fill="FFFFFF"/>
        </w:rPr>
        <w:t>e a</w:t>
      </w:r>
      <w:r w:rsidR="00363CEE" w:rsidRPr="002D47A4">
        <w:rPr>
          <w:rFonts w:ascii="Arial" w:eastAsia="Calibri" w:hAnsi="Arial" w:cs="Arial"/>
          <w:sz w:val="24"/>
          <w:szCs w:val="24"/>
          <w:shd w:val="clear" w:color="auto" w:fill="FFFFFF"/>
        </w:rPr>
        <w:t>s</w:t>
      </w:r>
      <w:r w:rsidR="004911FE" w:rsidRPr="002D47A4">
        <w:rPr>
          <w:rFonts w:ascii="Arial" w:eastAsia="Calibri" w:hAnsi="Arial" w:cs="Arial"/>
          <w:sz w:val="24"/>
          <w:szCs w:val="24"/>
          <w:shd w:val="clear" w:color="auto" w:fill="FFFFFF"/>
        </w:rPr>
        <w:t xml:space="preserve"> </w:t>
      </w:r>
      <w:r w:rsidR="00363CEE" w:rsidRPr="002D47A4">
        <w:rPr>
          <w:rFonts w:ascii="Arial" w:eastAsia="Calibri" w:hAnsi="Arial" w:cs="Arial"/>
          <w:sz w:val="24"/>
          <w:szCs w:val="24"/>
          <w:shd w:val="clear" w:color="auto" w:fill="FFFFFF"/>
        </w:rPr>
        <w:t>normas do ordenamento jurídico brasileiro</w:t>
      </w:r>
      <w:r w:rsidR="004911FE" w:rsidRPr="002D47A4">
        <w:rPr>
          <w:rFonts w:ascii="Arial" w:eastAsia="Calibri" w:hAnsi="Arial" w:cs="Arial"/>
          <w:sz w:val="24"/>
          <w:szCs w:val="24"/>
          <w:shd w:val="clear" w:color="auto" w:fill="FFFFFF"/>
        </w:rPr>
        <w:t>.</w:t>
      </w:r>
      <w:r w:rsidR="00363CEE" w:rsidRPr="002D47A4">
        <w:rPr>
          <w:rFonts w:ascii="Arial" w:eastAsia="Calibri" w:hAnsi="Arial" w:cs="Arial"/>
          <w:sz w:val="24"/>
          <w:szCs w:val="24"/>
          <w:shd w:val="clear" w:color="auto" w:fill="FFFFFF"/>
        </w:rPr>
        <w:t xml:space="preserve"> </w:t>
      </w:r>
      <w:r w:rsidR="00C40AAD" w:rsidRPr="002D47A4">
        <w:rPr>
          <w:rFonts w:ascii="Arial" w:hAnsi="Arial" w:cs="Arial"/>
          <w:sz w:val="24"/>
          <w:szCs w:val="24"/>
        </w:rPr>
        <w:t xml:space="preserve">Em vista disso, o </w:t>
      </w:r>
      <w:r w:rsidRPr="002D47A4">
        <w:rPr>
          <w:rFonts w:ascii="Arial" w:hAnsi="Arial" w:cs="Arial"/>
          <w:sz w:val="24"/>
          <w:szCs w:val="24"/>
        </w:rPr>
        <w:t>estudo a seguir</w:t>
      </w:r>
      <w:r w:rsidR="00C40AAD" w:rsidRPr="002D47A4">
        <w:rPr>
          <w:rFonts w:ascii="Arial" w:hAnsi="Arial" w:cs="Arial"/>
          <w:sz w:val="24"/>
          <w:szCs w:val="24"/>
        </w:rPr>
        <w:t>, apresenta como objetivo primordial</w:t>
      </w:r>
      <w:r w:rsidRPr="002D47A4">
        <w:rPr>
          <w:rFonts w:ascii="Arial" w:hAnsi="Arial" w:cs="Arial"/>
          <w:sz w:val="24"/>
          <w:szCs w:val="24"/>
        </w:rPr>
        <w:t xml:space="preserve"> alertar a sociedade sobre os fatores de </w:t>
      </w:r>
      <w:r w:rsidRPr="002D47A4">
        <w:rPr>
          <w:rFonts w:ascii="Arial" w:hAnsi="Arial" w:cs="Arial"/>
          <w:sz w:val="24"/>
          <w:szCs w:val="24"/>
        </w:rPr>
        <w:lastRenderedPageBreak/>
        <w:t xml:space="preserve">riscos a que estão expostos o público infanto-juvenil e esclarecê-los sobre os principais meios jurídicos de defesa conferidos a estes, quais sejam, o Estatuto da Criança e do Adolescente e a lei nº 11.829/2008, desta feita, entendendo-se que há perigos nas mídias para os menores, entre eles a pedofilia virtual, </w:t>
      </w:r>
      <w:r w:rsidR="00C40AAD" w:rsidRPr="002D47A4">
        <w:rPr>
          <w:rFonts w:ascii="Arial" w:hAnsi="Arial" w:cs="Arial"/>
          <w:sz w:val="24"/>
          <w:szCs w:val="24"/>
        </w:rPr>
        <w:t xml:space="preserve">consideramos </w:t>
      </w:r>
      <w:r w:rsidR="00436A41" w:rsidRPr="002D47A4">
        <w:rPr>
          <w:rFonts w:ascii="Arial" w:hAnsi="Arial" w:cs="Arial"/>
          <w:sz w:val="24"/>
          <w:szCs w:val="24"/>
        </w:rPr>
        <w:t>indispensável o debate que deve contar com a participação dos</w:t>
      </w:r>
      <w:r w:rsidRPr="002D47A4">
        <w:rPr>
          <w:rFonts w:ascii="Arial" w:hAnsi="Arial" w:cs="Arial"/>
          <w:sz w:val="24"/>
          <w:szCs w:val="24"/>
        </w:rPr>
        <w:t xml:space="preserve"> pais</w:t>
      </w:r>
      <w:r w:rsidR="00484DD6" w:rsidRPr="002D47A4">
        <w:rPr>
          <w:rFonts w:ascii="Arial" w:hAnsi="Arial" w:cs="Arial"/>
          <w:sz w:val="24"/>
          <w:szCs w:val="24"/>
        </w:rPr>
        <w:t xml:space="preserve"> e/ou responsáveis</w:t>
      </w:r>
      <w:r w:rsidRPr="002D47A4">
        <w:rPr>
          <w:rFonts w:ascii="Arial" w:hAnsi="Arial" w:cs="Arial"/>
          <w:sz w:val="24"/>
          <w:szCs w:val="24"/>
        </w:rPr>
        <w:t xml:space="preserve">, </w:t>
      </w:r>
      <w:r w:rsidR="00436A41" w:rsidRPr="002D47A4">
        <w:rPr>
          <w:rFonts w:ascii="Arial" w:hAnsi="Arial" w:cs="Arial"/>
          <w:sz w:val="24"/>
          <w:szCs w:val="24"/>
        </w:rPr>
        <w:t>d</w:t>
      </w:r>
      <w:r w:rsidRPr="002D47A4">
        <w:rPr>
          <w:rFonts w:ascii="Arial" w:hAnsi="Arial" w:cs="Arial"/>
          <w:sz w:val="24"/>
          <w:szCs w:val="24"/>
        </w:rPr>
        <w:t>a sociedade</w:t>
      </w:r>
      <w:r w:rsidR="00436A41" w:rsidRPr="002D47A4">
        <w:rPr>
          <w:rFonts w:ascii="Arial" w:hAnsi="Arial" w:cs="Arial"/>
          <w:sz w:val="24"/>
          <w:szCs w:val="24"/>
        </w:rPr>
        <w:t>, como também</w:t>
      </w:r>
      <w:r w:rsidR="000B4844" w:rsidRPr="002D47A4">
        <w:rPr>
          <w:rFonts w:ascii="Arial" w:hAnsi="Arial" w:cs="Arial"/>
          <w:sz w:val="24"/>
          <w:szCs w:val="24"/>
        </w:rPr>
        <w:t xml:space="preserve"> </w:t>
      </w:r>
      <w:r w:rsidR="00BC3083" w:rsidRPr="002D47A4">
        <w:rPr>
          <w:rFonts w:ascii="Arial" w:hAnsi="Arial" w:cs="Arial"/>
          <w:sz w:val="24"/>
          <w:szCs w:val="24"/>
        </w:rPr>
        <w:t>da figura</w:t>
      </w:r>
      <w:r w:rsidR="00C40AAD" w:rsidRPr="002D47A4">
        <w:rPr>
          <w:rFonts w:ascii="Arial" w:hAnsi="Arial" w:cs="Arial"/>
          <w:sz w:val="24"/>
          <w:szCs w:val="24"/>
        </w:rPr>
        <w:t xml:space="preserve"> </w:t>
      </w:r>
      <w:r w:rsidR="00BC3083" w:rsidRPr="002D47A4">
        <w:rPr>
          <w:rFonts w:ascii="Arial" w:hAnsi="Arial" w:cs="Arial"/>
          <w:sz w:val="24"/>
          <w:szCs w:val="24"/>
        </w:rPr>
        <w:t>d</w:t>
      </w:r>
      <w:r w:rsidRPr="002D47A4">
        <w:rPr>
          <w:rFonts w:ascii="Arial" w:hAnsi="Arial" w:cs="Arial"/>
          <w:sz w:val="24"/>
          <w:szCs w:val="24"/>
        </w:rPr>
        <w:t xml:space="preserve">o </w:t>
      </w:r>
      <w:r w:rsidR="00484DD6" w:rsidRPr="002D47A4">
        <w:rPr>
          <w:rFonts w:ascii="Arial" w:hAnsi="Arial" w:cs="Arial"/>
          <w:sz w:val="24"/>
          <w:szCs w:val="24"/>
        </w:rPr>
        <w:t>E</w:t>
      </w:r>
      <w:r w:rsidRPr="002D47A4">
        <w:rPr>
          <w:rFonts w:ascii="Arial" w:hAnsi="Arial" w:cs="Arial"/>
          <w:sz w:val="24"/>
          <w:szCs w:val="24"/>
        </w:rPr>
        <w:t>stado,</w:t>
      </w:r>
      <w:r w:rsidR="00BC3083" w:rsidRPr="002D47A4">
        <w:rPr>
          <w:rFonts w:ascii="Arial" w:hAnsi="Arial" w:cs="Arial"/>
          <w:sz w:val="24"/>
          <w:szCs w:val="24"/>
        </w:rPr>
        <w:t xml:space="preserve"> buscando soluções para tal problemática.</w:t>
      </w:r>
    </w:p>
    <w:p w:rsidR="007C0E9A" w:rsidRPr="002D47A4" w:rsidRDefault="00DC7D14" w:rsidP="002D47A4">
      <w:pPr>
        <w:pStyle w:val="Textodecomentrio"/>
        <w:spacing w:line="360" w:lineRule="auto"/>
        <w:rPr>
          <w:rFonts w:ascii="Arial" w:hAnsi="Arial" w:cs="Arial"/>
          <w:sz w:val="24"/>
          <w:szCs w:val="24"/>
        </w:rPr>
      </w:pPr>
      <w:r w:rsidRPr="002D47A4">
        <w:rPr>
          <w:rFonts w:ascii="Arial" w:hAnsi="Arial" w:cs="Arial"/>
          <w:sz w:val="24"/>
          <w:szCs w:val="24"/>
        </w:rPr>
        <w:t>P</w:t>
      </w:r>
      <w:r w:rsidR="00C40AAD" w:rsidRPr="002D47A4">
        <w:rPr>
          <w:rFonts w:ascii="Arial" w:hAnsi="Arial" w:cs="Arial"/>
          <w:sz w:val="24"/>
          <w:szCs w:val="24"/>
        </w:rPr>
        <w:t xml:space="preserve">ALAVRAS-CHAVE: Pedofilia. Desenho animado </w:t>
      </w:r>
      <w:r w:rsidRPr="002D47A4">
        <w:rPr>
          <w:rFonts w:ascii="Arial" w:hAnsi="Arial" w:cs="Arial"/>
          <w:sz w:val="24"/>
          <w:szCs w:val="24"/>
        </w:rPr>
        <w:t xml:space="preserve">Festa Da Salsicha. Lei 11.829/2008. </w:t>
      </w:r>
    </w:p>
    <w:p w:rsidR="002D47A4" w:rsidRPr="002D47A4" w:rsidRDefault="002D47A4" w:rsidP="00611F23">
      <w:pPr>
        <w:spacing w:after="0" w:line="360" w:lineRule="auto"/>
        <w:ind w:firstLine="709"/>
        <w:jc w:val="both"/>
        <w:rPr>
          <w:rFonts w:ascii="Arial" w:hAnsi="Arial" w:cs="Arial"/>
          <w:sz w:val="24"/>
          <w:szCs w:val="24"/>
        </w:rPr>
      </w:pPr>
    </w:p>
    <w:p w:rsidR="007D727A" w:rsidRDefault="00673A6D" w:rsidP="00611F23">
      <w:pPr>
        <w:spacing w:after="0" w:line="360" w:lineRule="auto"/>
        <w:ind w:firstLine="709"/>
        <w:jc w:val="both"/>
        <w:rPr>
          <w:rFonts w:ascii="Arial" w:hAnsi="Arial" w:cs="Arial"/>
          <w:b/>
          <w:sz w:val="24"/>
          <w:szCs w:val="24"/>
        </w:rPr>
      </w:pPr>
      <w:proofErr w:type="gramStart"/>
      <w:r>
        <w:rPr>
          <w:rFonts w:ascii="Arial" w:hAnsi="Arial" w:cs="Arial"/>
          <w:b/>
          <w:sz w:val="24"/>
          <w:szCs w:val="24"/>
        </w:rPr>
        <w:t>1</w:t>
      </w:r>
      <w:proofErr w:type="gramEnd"/>
      <w:r>
        <w:rPr>
          <w:rFonts w:ascii="Arial" w:hAnsi="Arial" w:cs="Arial"/>
          <w:b/>
          <w:sz w:val="24"/>
          <w:szCs w:val="24"/>
        </w:rPr>
        <w:t xml:space="preserve"> INTRODUÇÃO</w:t>
      </w:r>
    </w:p>
    <w:p w:rsidR="002D47A4" w:rsidRDefault="002D47A4" w:rsidP="00611F23">
      <w:pPr>
        <w:spacing w:after="0" w:line="360" w:lineRule="auto"/>
        <w:ind w:firstLine="709"/>
        <w:jc w:val="both"/>
        <w:rPr>
          <w:rFonts w:ascii="Arial" w:hAnsi="Arial" w:cs="Arial"/>
          <w:b/>
          <w:sz w:val="24"/>
          <w:szCs w:val="24"/>
        </w:rPr>
      </w:pPr>
    </w:p>
    <w:p w:rsidR="001A77FF" w:rsidRPr="001A77FF" w:rsidRDefault="001A77FF" w:rsidP="00611F23">
      <w:pPr>
        <w:spacing w:after="0" w:line="360" w:lineRule="auto"/>
        <w:ind w:firstLine="709"/>
        <w:jc w:val="both"/>
        <w:rPr>
          <w:rFonts w:ascii="Arial" w:hAnsi="Arial" w:cs="Arial"/>
          <w:sz w:val="24"/>
          <w:szCs w:val="24"/>
        </w:rPr>
      </w:pPr>
      <w:r w:rsidRPr="001A77FF">
        <w:rPr>
          <w:rFonts w:ascii="Arial" w:hAnsi="Arial" w:cs="Arial"/>
          <w:sz w:val="24"/>
          <w:szCs w:val="24"/>
        </w:rPr>
        <w:t xml:space="preserve">Os direitos conferidos </w:t>
      </w:r>
      <w:r w:rsidR="00E53A44">
        <w:rPr>
          <w:rFonts w:ascii="Arial" w:hAnsi="Arial" w:cs="Arial"/>
          <w:sz w:val="24"/>
          <w:szCs w:val="24"/>
        </w:rPr>
        <w:t>à</w:t>
      </w:r>
      <w:r w:rsidRPr="001A77FF">
        <w:rPr>
          <w:rFonts w:ascii="Arial" w:hAnsi="Arial" w:cs="Arial"/>
          <w:sz w:val="24"/>
          <w:szCs w:val="24"/>
        </w:rPr>
        <w:t xml:space="preserve"> criança e ao adolescente estão protegidos por leis que trazem prevenções no que tange a pedofilia, tendo como uma das diversas formas de proteção </w:t>
      </w:r>
      <w:proofErr w:type="gramStart"/>
      <w:r w:rsidRPr="001A77FF">
        <w:rPr>
          <w:rFonts w:ascii="Arial" w:hAnsi="Arial" w:cs="Arial"/>
          <w:sz w:val="24"/>
          <w:szCs w:val="24"/>
        </w:rPr>
        <w:t>a</w:t>
      </w:r>
      <w:proofErr w:type="gramEnd"/>
      <w:r w:rsidRPr="001A77FF">
        <w:rPr>
          <w:rFonts w:ascii="Arial" w:hAnsi="Arial" w:cs="Arial"/>
          <w:sz w:val="24"/>
          <w:szCs w:val="24"/>
        </w:rPr>
        <w:t xml:space="preserve"> inviolabilidade da integridade física, psíquica e moral do menor. Apesar deste acolhimento, pode-se perceber que estas proteções</w:t>
      </w:r>
      <w:r w:rsidR="00E53A44">
        <w:rPr>
          <w:rFonts w:ascii="Arial" w:hAnsi="Arial" w:cs="Arial"/>
          <w:sz w:val="24"/>
          <w:szCs w:val="24"/>
        </w:rPr>
        <w:t>, atualmente,</w:t>
      </w:r>
      <w:r w:rsidRPr="001A77FF">
        <w:rPr>
          <w:rFonts w:ascii="Arial" w:hAnsi="Arial" w:cs="Arial"/>
          <w:sz w:val="24"/>
          <w:szCs w:val="24"/>
        </w:rPr>
        <w:t xml:space="preserve"> estão sendo violadas no mundo da era digital.</w:t>
      </w:r>
    </w:p>
    <w:p w:rsidR="001A77FF" w:rsidRPr="001A77FF" w:rsidRDefault="00E53A44" w:rsidP="00611F23">
      <w:pPr>
        <w:spacing w:after="0" w:line="360" w:lineRule="auto"/>
        <w:ind w:firstLine="709"/>
        <w:jc w:val="both"/>
        <w:rPr>
          <w:rFonts w:ascii="Arial" w:hAnsi="Arial" w:cs="Arial"/>
          <w:sz w:val="24"/>
          <w:szCs w:val="24"/>
        </w:rPr>
      </w:pPr>
      <w:r>
        <w:rPr>
          <w:rFonts w:ascii="Arial" w:hAnsi="Arial" w:cs="Arial"/>
          <w:sz w:val="24"/>
          <w:szCs w:val="24"/>
        </w:rPr>
        <w:t>Nessa conjuntura, o</w:t>
      </w:r>
      <w:r w:rsidR="001A77FF" w:rsidRPr="001A77FF">
        <w:rPr>
          <w:rFonts w:ascii="Arial" w:hAnsi="Arial" w:cs="Arial"/>
          <w:sz w:val="24"/>
          <w:szCs w:val="24"/>
        </w:rPr>
        <w:t xml:space="preserve"> trabalho desenvolvido busca contribuir com as </w:t>
      </w:r>
      <w:r>
        <w:rPr>
          <w:rFonts w:ascii="Arial" w:hAnsi="Arial" w:cs="Arial"/>
          <w:sz w:val="24"/>
          <w:szCs w:val="24"/>
        </w:rPr>
        <w:t>recentes</w:t>
      </w:r>
      <w:r w:rsidR="001A77FF" w:rsidRPr="001A77FF">
        <w:rPr>
          <w:rFonts w:ascii="Arial" w:hAnsi="Arial" w:cs="Arial"/>
          <w:sz w:val="24"/>
          <w:szCs w:val="24"/>
        </w:rPr>
        <w:t xml:space="preserve"> discussões acerca das transformações do mundo virtual,</w:t>
      </w:r>
      <w:r w:rsidR="00114B6C">
        <w:rPr>
          <w:rFonts w:ascii="Arial" w:hAnsi="Arial" w:cs="Arial"/>
          <w:sz w:val="24"/>
          <w:szCs w:val="24"/>
        </w:rPr>
        <w:t xml:space="preserve"> </w:t>
      </w:r>
      <w:r w:rsidR="001A77FF" w:rsidRPr="001A77FF">
        <w:rPr>
          <w:rFonts w:ascii="Arial" w:hAnsi="Arial" w:cs="Arial"/>
          <w:sz w:val="24"/>
          <w:szCs w:val="24"/>
        </w:rPr>
        <w:t>transformações estas</w:t>
      </w:r>
      <w:r w:rsidR="00C445EA">
        <w:rPr>
          <w:rFonts w:ascii="Arial" w:hAnsi="Arial" w:cs="Arial"/>
          <w:sz w:val="24"/>
          <w:szCs w:val="24"/>
        </w:rPr>
        <w:t>,</w:t>
      </w:r>
      <w:r w:rsidR="001A77FF" w:rsidRPr="001A77FF">
        <w:rPr>
          <w:rFonts w:ascii="Arial" w:hAnsi="Arial" w:cs="Arial"/>
          <w:sz w:val="24"/>
          <w:szCs w:val="24"/>
        </w:rPr>
        <w:t xml:space="preserve"> que proporcionaram</w:t>
      </w:r>
      <w:r w:rsidR="009B0CF7">
        <w:rPr>
          <w:rFonts w:ascii="Arial" w:hAnsi="Arial" w:cs="Arial"/>
          <w:sz w:val="24"/>
          <w:szCs w:val="24"/>
        </w:rPr>
        <w:t xml:space="preserve"> </w:t>
      </w:r>
      <w:r w:rsidR="001A77FF" w:rsidRPr="001A77FF">
        <w:rPr>
          <w:rFonts w:ascii="Arial" w:hAnsi="Arial" w:cs="Arial"/>
          <w:sz w:val="24"/>
          <w:szCs w:val="24"/>
        </w:rPr>
        <w:t xml:space="preserve">espaços para uma “revolução” na maneira de se obter informações e de se comunicar. Apesar desse grandioso avanço, toda conflagração tem suas </w:t>
      </w:r>
      <w:r w:rsidR="00F23583" w:rsidRPr="001A77FF">
        <w:rPr>
          <w:rFonts w:ascii="Arial" w:hAnsi="Arial" w:cs="Arial"/>
          <w:sz w:val="24"/>
          <w:szCs w:val="24"/>
        </w:rPr>
        <w:t>consequências, visto</w:t>
      </w:r>
      <w:r w:rsidR="001A77FF" w:rsidRPr="001A77FF">
        <w:rPr>
          <w:rFonts w:ascii="Arial" w:hAnsi="Arial" w:cs="Arial"/>
          <w:sz w:val="24"/>
          <w:szCs w:val="24"/>
        </w:rPr>
        <w:t xml:space="preserve"> que a "era digital" trouxe consigo uma explosão do dinamismo e da agilidade na propagação do conhecimento, resultando em práticas c</w:t>
      </w:r>
      <w:r w:rsidR="00F23583">
        <w:rPr>
          <w:rFonts w:ascii="Arial" w:hAnsi="Arial" w:cs="Arial"/>
          <w:sz w:val="24"/>
          <w:szCs w:val="24"/>
        </w:rPr>
        <w:t>riminosas,</w:t>
      </w:r>
      <w:r w:rsidR="001A77FF" w:rsidRPr="001A77FF">
        <w:rPr>
          <w:rFonts w:ascii="Arial" w:hAnsi="Arial" w:cs="Arial"/>
          <w:sz w:val="24"/>
          <w:szCs w:val="24"/>
        </w:rPr>
        <w:t xml:space="preserve"> tipificadas no Direito Penal positivo.</w:t>
      </w:r>
    </w:p>
    <w:p w:rsidR="001A77FF" w:rsidRPr="001A77FF" w:rsidRDefault="001A77FF" w:rsidP="00611F23">
      <w:pPr>
        <w:spacing w:after="0" w:line="360" w:lineRule="auto"/>
        <w:ind w:firstLine="709"/>
        <w:jc w:val="both"/>
        <w:rPr>
          <w:rFonts w:ascii="Arial" w:hAnsi="Arial" w:cs="Arial"/>
          <w:sz w:val="24"/>
          <w:szCs w:val="24"/>
        </w:rPr>
      </w:pPr>
      <w:r w:rsidRPr="001A77FF">
        <w:rPr>
          <w:rFonts w:ascii="Arial" w:hAnsi="Arial" w:cs="Arial"/>
          <w:sz w:val="24"/>
          <w:szCs w:val="24"/>
        </w:rPr>
        <w:t>Observando esse contexto</w:t>
      </w:r>
      <w:r w:rsidR="00C445EA">
        <w:rPr>
          <w:rFonts w:ascii="Arial" w:hAnsi="Arial" w:cs="Arial"/>
          <w:sz w:val="24"/>
          <w:szCs w:val="24"/>
        </w:rPr>
        <w:t>,</w:t>
      </w:r>
      <w:r w:rsidRPr="001A77FF">
        <w:rPr>
          <w:rFonts w:ascii="Arial" w:hAnsi="Arial" w:cs="Arial"/>
          <w:sz w:val="24"/>
          <w:szCs w:val="24"/>
        </w:rPr>
        <w:t xml:space="preserve"> em que o avanço da tecnologia </w:t>
      </w:r>
      <w:r w:rsidR="00C445EA">
        <w:rPr>
          <w:rFonts w:ascii="Arial" w:hAnsi="Arial" w:cs="Arial"/>
          <w:sz w:val="24"/>
          <w:szCs w:val="24"/>
        </w:rPr>
        <w:t>s</w:t>
      </w:r>
      <w:r w:rsidRPr="001A77FF">
        <w:rPr>
          <w:rFonts w:ascii="Arial" w:hAnsi="Arial" w:cs="Arial"/>
          <w:sz w:val="24"/>
          <w:szCs w:val="24"/>
        </w:rPr>
        <w:t>e faz cada vez maior, uma vez que, a interpretação e as formas de aplicação do Direito se transformam</w:t>
      </w:r>
      <w:r w:rsidR="00794855">
        <w:rPr>
          <w:rFonts w:ascii="Arial" w:hAnsi="Arial" w:cs="Arial"/>
          <w:sz w:val="24"/>
          <w:szCs w:val="24"/>
        </w:rPr>
        <w:t xml:space="preserve"> </w:t>
      </w:r>
      <w:r w:rsidRPr="001A77FF">
        <w:rPr>
          <w:rFonts w:ascii="Arial" w:hAnsi="Arial" w:cs="Arial"/>
          <w:sz w:val="24"/>
          <w:szCs w:val="24"/>
        </w:rPr>
        <w:t xml:space="preserve">à medida que a sociedade evolui, necessitou-se </w:t>
      </w:r>
      <w:r w:rsidR="00C445EA">
        <w:rPr>
          <w:rFonts w:ascii="Arial" w:hAnsi="Arial" w:cs="Arial"/>
          <w:sz w:val="24"/>
          <w:szCs w:val="24"/>
        </w:rPr>
        <w:t xml:space="preserve">de </w:t>
      </w:r>
      <w:r w:rsidRPr="001A77FF">
        <w:rPr>
          <w:rFonts w:ascii="Arial" w:hAnsi="Arial" w:cs="Arial"/>
          <w:sz w:val="24"/>
          <w:szCs w:val="24"/>
        </w:rPr>
        <w:t>um respaldo maior e mais eficaz da legislação brasileira em diretriz aos crimes sexuais e a pornografia infantil. Porquanto, cresce o número da criminalidade na área digital, crimes esses que vêm se popularizando na proporção em que a rede se expande e se torna de fácil acesso para todas as pessoas, dentre estas as crianças e adolescentes.</w:t>
      </w:r>
    </w:p>
    <w:p w:rsidR="001A77FF" w:rsidRPr="001A77FF" w:rsidRDefault="001A77FF" w:rsidP="00611F23">
      <w:pPr>
        <w:spacing w:after="0" w:line="360" w:lineRule="auto"/>
        <w:ind w:firstLine="709"/>
        <w:jc w:val="both"/>
        <w:rPr>
          <w:rFonts w:ascii="Arial" w:hAnsi="Arial" w:cs="Arial"/>
          <w:sz w:val="24"/>
          <w:szCs w:val="24"/>
        </w:rPr>
      </w:pPr>
      <w:r w:rsidRPr="001A77FF">
        <w:rPr>
          <w:rFonts w:ascii="Arial" w:hAnsi="Arial" w:cs="Arial"/>
          <w:sz w:val="24"/>
          <w:szCs w:val="24"/>
        </w:rPr>
        <w:t>Com respeito à pedofilia na internet</w:t>
      </w:r>
      <w:r w:rsidR="00C445EA">
        <w:rPr>
          <w:rFonts w:ascii="Arial" w:hAnsi="Arial" w:cs="Arial"/>
          <w:sz w:val="24"/>
          <w:szCs w:val="24"/>
        </w:rPr>
        <w:t>,</w:t>
      </w:r>
      <w:r w:rsidRPr="001A77FF">
        <w:rPr>
          <w:rFonts w:ascii="Arial" w:hAnsi="Arial" w:cs="Arial"/>
          <w:sz w:val="24"/>
          <w:szCs w:val="24"/>
        </w:rPr>
        <w:t xml:space="preserve"> criou-se a </w:t>
      </w:r>
      <w:r w:rsidR="009B0CF7">
        <w:rPr>
          <w:rFonts w:ascii="Arial" w:hAnsi="Arial" w:cs="Arial"/>
          <w:sz w:val="24"/>
          <w:szCs w:val="24"/>
        </w:rPr>
        <w:t>L</w:t>
      </w:r>
      <w:r w:rsidRPr="001A77FF">
        <w:rPr>
          <w:rFonts w:ascii="Arial" w:hAnsi="Arial" w:cs="Arial"/>
          <w:sz w:val="24"/>
          <w:szCs w:val="24"/>
        </w:rPr>
        <w:t>ei nº 11.829/2008 na qual se objetivava alterar as condutas proposta</w:t>
      </w:r>
      <w:r w:rsidR="00AE4B72">
        <w:rPr>
          <w:rFonts w:ascii="Arial" w:hAnsi="Arial" w:cs="Arial"/>
          <w:sz w:val="24"/>
          <w:szCs w:val="24"/>
        </w:rPr>
        <w:t>s pela</w:t>
      </w:r>
      <w:r w:rsidRPr="001A77FF">
        <w:rPr>
          <w:rFonts w:ascii="Arial" w:hAnsi="Arial" w:cs="Arial"/>
          <w:sz w:val="24"/>
          <w:szCs w:val="24"/>
        </w:rPr>
        <w:t xml:space="preserve"> Lei n</w:t>
      </w:r>
      <w:r w:rsidR="00AE4B72">
        <w:rPr>
          <w:rFonts w:ascii="Arial" w:hAnsi="Arial" w:cs="Arial"/>
          <w:sz w:val="24"/>
          <w:szCs w:val="24"/>
        </w:rPr>
        <w:t xml:space="preserve">º </w:t>
      </w:r>
      <w:r w:rsidRPr="001A77FF">
        <w:rPr>
          <w:rFonts w:ascii="Arial" w:hAnsi="Arial" w:cs="Arial"/>
          <w:sz w:val="24"/>
          <w:szCs w:val="24"/>
        </w:rPr>
        <w:t xml:space="preserve">8.069, de 13 de julho de 1990 </w:t>
      </w:r>
      <w:r w:rsidRPr="001A77FF">
        <w:rPr>
          <w:rFonts w:ascii="Arial" w:hAnsi="Arial" w:cs="Arial"/>
          <w:sz w:val="24"/>
          <w:szCs w:val="24"/>
        </w:rPr>
        <w:lastRenderedPageBreak/>
        <w:t>do Estatuto da Criança e do Adolescente</w:t>
      </w:r>
      <w:r w:rsidR="00AE4B72">
        <w:rPr>
          <w:rFonts w:ascii="Arial" w:hAnsi="Arial" w:cs="Arial"/>
          <w:sz w:val="24"/>
          <w:szCs w:val="24"/>
        </w:rPr>
        <w:t xml:space="preserve"> (ECA)</w:t>
      </w:r>
      <w:r w:rsidRPr="001A77FF">
        <w:rPr>
          <w:rFonts w:ascii="Arial" w:hAnsi="Arial" w:cs="Arial"/>
          <w:sz w:val="24"/>
          <w:szCs w:val="24"/>
        </w:rPr>
        <w:t xml:space="preserve">, trazendo modificações nos artigos 240 e 241 </w:t>
      </w:r>
      <w:proofErr w:type="gramStart"/>
      <w:r w:rsidRPr="001A77FF">
        <w:rPr>
          <w:rFonts w:ascii="Arial" w:hAnsi="Arial" w:cs="Arial"/>
          <w:sz w:val="24"/>
          <w:szCs w:val="24"/>
        </w:rPr>
        <w:t>do ECA</w:t>
      </w:r>
      <w:proofErr w:type="gramEnd"/>
      <w:r w:rsidRPr="001A77FF">
        <w:rPr>
          <w:rFonts w:ascii="Arial" w:hAnsi="Arial" w:cs="Arial"/>
          <w:sz w:val="24"/>
          <w:szCs w:val="24"/>
        </w:rPr>
        <w:t>, passando a punir de forma mais rigorosa e</w:t>
      </w:r>
      <w:r w:rsidR="00AE4B72">
        <w:rPr>
          <w:rFonts w:ascii="Arial" w:hAnsi="Arial" w:cs="Arial"/>
          <w:sz w:val="24"/>
          <w:szCs w:val="24"/>
        </w:rPr>
        <w:t xml:space="preserve"> elaborando</w:t>
      </w:r>
      <w:r w:rsidRPr="001A77FF">
        <w:rPr>
          <w:rFonts w:ascii="Arial" w:hAnsi="Arial" w:cs="Arial"/>
          <w:sz w:val="24"/>
          <w:szCs w:val="24"/>
        </w:rPr>
        <w:t xml:space="preserve"> novos tipos de crimes para combater à pornografia infantil e ao abuso sexual no mundo virtual, aumentando penas, alterando os artigos 240 e 241,</w:t>
      </w:r>
      <w:r w:rsidR="00AE4B72">
        <w:rPr>
          <w:rFonts w:ascii="Arial" w:hAnsi="Arial" w:cs="Arial"/>
          <w:sz w:val="24"/>
          <w:szCs w:val="24"/>
        </w:rPr>
        <w:t xml:space="preserve"> além</w:t>
      </w:r>
      <w:r w:rsidR="006E6E20">
        <w:rPr>
          <w:rFonts w:ascii="Arial" w:hAnsi="Arial" w:cs="Arial"/>
          <w:sz w:val="24"/>
          <w:szCs w:val="24"/>
        </w:rPr>
        <w:t xml:space="preserve"> </w:t>
      </w:r>
      <w:r w:rsidR="00AE4B72">
        <w:rPr>
          <w:rFonts w:ascii="Arial" w:hAnsi="Arial" w:cs="Arial"/>
          <w:sz w:val="24"/>
          <w:szCs w:val="24"/>
        </w:rPr>
        <w:t>d</w:t>
      </w:r>
      <w:r w:rsidRPr="001A77FF">
        <w:rPr>
          <w:rFonts w:ascii="Arial" w:hAnsi="Arial" w:cs="Arial"/>
          <w:sz w:val="24"/>
          <w:szCs w:val="24"/>
        </w:rPr>
        <w:t xml:space="preserve">e </w:t>
      </w:r>
      <w:r w:rsidR="00AE4B72">
        <w:rPr>
          <w:rFonts w:ascii="Arial" w:hAnsi="Arial" w:cs="Arial"/>
          <w:sz w:val="24"/>
          <w:szCs w:val="24"/>
        </w:rPr>
        <w:t>formular</w:t>
      </w:r>
      <w:r w:rsidRPr="001A77FF">
        <w:rPr>
          <w:rFonts w:ascii="Arial" w:hAnsi="Arial" w:cs="Arial"/>
          <w:sz w:val="24"/>
          <w:szCs w:val="24"/>
        </w:rPr>
        <w:t xml:space="preserve"> os artigos 241-A a 241-E.</w:t>
      </w:r>
    </w:p>
    <w:p w:rsidR="001A77FF" w:rsidRPr="001A77FF" w:rsidRDefault="001A77FF" w:rsidP="00611F23">
      <w:pPr>
        <w:pStyle w:val="Textodecomentrio"/>
        <w:spacing w:after="0" w:line="360" w:lineRule="auto"/>
        <w:ind w:firstLine="709"/>
        <w:jc w:val="both"/>
        <w:rPr>
          <w:rFonts w:ascii="Arial" w:hAnsi="Arial" w:cs="Arial"/>
          <w:sz w:val="24"/>
          <w:szCs w:val="24"/>
        </w:rPr>
      </w:pPr>
      <w:r w:rsidRPr="001A77FF">
        <w:rPr>
          <w:rFonts w:ascii="Arial" w:hAnsi="Arial" w:cs="Arial"/>
          <w:sz w:val="24"/>
          <w:szCs w:val="24"/>
        </w:rPr>
        <w:t xml:space="preserve">Dessa forma, com o presente </w:t>
      </w:r>
      <w:r w:rsidR="00AE4B72">
        <w:rPr>
          <w:rFonts w:ascii="Arial" w:hAnsi="Arial" w:cs="Arial"/>
          <w:sz w:val="24"/>
          <w:szCs w:val="24"/>
        </w:rPr>
        <w:t>artigo</w:t>
      </w:r>
      <w:r w:rsidRPr="001A77FF">
        <w:rPr>
          <w:rFonts w:ascii="Arial" w:hAnsi="Arial" w:cs="Arial"/>
          <w:sz w:val="24"/>
          <w:szCs w:val="24"/>
        </w:rPr>
        <w:t xml:space="preserve"> pretende-se fixar as transformações do mundo virtual que vem causando crescentes casos de pedofilia sob a luz da legislação nº 11.829/2008 que substituiu o Estatuto da Criança e do Adolescente (ECA), ressaltando o combate à produção, venda e a distribuição de pornografia infantil, bem como a criminalização da aquisição e a posse de tal material, contextualizando-as em um estudo acerca do</w:t>
      </w:r>
      <w:r w:rsidR="000B4844" w:rsidRPr="000B4844">
        <w:t xml:space="preserve"> </w:t>
      </w:r>
      <w:r w:rsidR="000B4844" w:rsidRPr="000B4844">
        <w:rPr>
          <w:rFonts w:ascii="Arial" w:hAnsi="Arial" w:cs="Arial"/>
          <w:sz w:val="24"/>
          <w:szCs w:val="24"/>
        </w:rPr>
        <w:t>longa-metragem, “Festa da Salsicha” (2016), distribuído pela Sony Pictures, sob a direção de Conrad Vernon e Greg Tiernan, que apresenta os gêneros animação e comédia como os principais expoentes do desenho animado em questão.</w:t>
      </w:r>
      <w:proofErr w:type="gramStart"/>
      <w:r w:rsidR="000B4844" w:rsidRPr="000B4844">
        <w:rPr>
          <w:rFonts w:ascii="Arial" w:hAnsi="Arial" w:cs="Arial"/>
          <w:sz w:val="24"/>
          <w:szCs w:val="24"/>
        </w:rPr>
        <w:t>”</w:t>
      </w:r>
      <w:proofErr w:type="gramEnd"/>
    </w:p>
    <w:p w:rsidR="001A77FF" w:rsidRPr="001A77FF" w:rsidRDefault="00846DE0" w:rsidP="00611F23">
      <w:pPr>
        <w:spacing w:after="0" w:line="360" w:lineRule="auto"/>
        <w:ind w:firstLine="709"/>
        <w:jc w:val="both"/>
        <w:rPr>
          <w:rFonts w:ascii="Arial" w:hAnsi="Arial" w:cs="Arial"/>
          <w:sz w:val="24"/>
          <w:szCs w:val="24"/>
        </w:rPr>
      </w:pPr>
      <w:r>
        <w:rPr>
          <w:rFonts w:ascii="Arial" w:hAnsi="Arial" w:cs="Arial"/>
          <w:sz w:val="24"/>
          <w:szCs w:val="24"/>
        </w:rPr>
        <w:t>Além do mais,</w:t>
      </w:r>
      <w:r w:rsidR="001A77FF" w:rsidRPr="001A77FF">
        <w:rPr>
          <w:rFonts w:ascii="Arial" w:hAnsi="Arial" w:cs="Arial"/>
          <w:sz w:val="24"/>
          <w:szCs w:val="24"/>
        </w:rPr>
        <w:t xml:space="preserve"> aprofundar</w:t>
      </w:r>
      <w:r>
        <w:rPr>
          <w:rFonts w:ascii="Arial" w:hAnsi="Arial" w:cs="Arial"/>
          <w:sz w:val="24"/>
          <w:szCs w:val="24"/>
        </w:rPr>
        <w:t xml:space="preserve">emos </w:t>
      </w:r>
      <w:r w:rsidR="008249A2">
        <w:rPr>
          <w:rFonts w:ascii="Arial" w:hAnsi="Arial" w:cs="Arial"/>
          <w:sz w:val="24"/>
          <w:szCs w:val="24"/>
        </w:rPr>
        <w:t>os debates sobre</w:t>
      </w:r>
      <w:r w:rsidR="00A164DD">
        <w:rPr>
          <w:rFonts w:ascii="Arial" w:hAnsi="Arial" w:cs="Arial"/>
          <w:sz w:val="24"/>
          <w:szCs w:val="24"/>
        </w:rPr>
        <w:t xml:space="preserve"> </w:t>
      </w:r>
      <w:r w:rsidR="001A77FF" w:rsidRPr="001A77FF">
        <w:rPr>
          <w:rFonts w:ascii="Arial" w:hAnsi="Arial" w:cs="Arial"/>
          <w:sz w:val="24"/>
          <w:szCs w:val="24"/>
        </w:rPr>
        <w:t xml:space="preserve">os discursos e </w:t>
      </w:r>
      <w:r w:rsidR="00F23583" w:rsidRPr="001A77FF">
        <w:rPr>
          <w:rFonts w:ascii="Arial" w:hAnsi="Arial" w:cs="Arial"/>
          <w:sz w:val="24"/>
          <w:szCs w:val="24"/>
        </w:rPr>
        <w:t>preceituo</w:t>
      </w:r>
      <w:r w:rsidR="00F23583">
        <w:rPr>
          <w:rFonts w:ascii="Arial" w:hAnsi="Arial" w:cs="Arial"/>
          <w:sz w:val="24"/>
          <w:szCs w:val="24"/>
        </w:rPr>
        <w:t>sa</w:t>
      </w:r>
      <w:r w:rsidR="008249A2">
        <w:rPr>
          <w:rFonts w:ascii="Arial" w:hAnsi="Arial" w:cs="Arial"/>
          <w:sz w:val="24"/>
          <w:szCs w:val="24"/>
        </w:rPr>
        <w:t xml:space="preserve"> respeito</w:t>
      </w:r>
      <w:r w:rsidR="001A77FF" w:rsidRPr="001A77FF">
        <w:rPr>
          <w:rFonts w:ascii="Arial" w:hAnsi="Arial" w:cs="Arial"/>
          <w:sz w:val="24"/>
          <w:szCs w:val="24"/>
        </w:rPr>
        <w:t xml:space="preserve"> do</w:t>
      </w:r>
      <w:r w:rsidR="00A164DD">
        <w:rPr>
          <w:rFonts w:ascii="Arial" w:hAnsi="Arial" w:cs="Arial"/>
          <w:sz w:val="24"/>
          <w:szCs w:val="24"/>
        </w:rPr>
        <w:t xml:space="preserve"> filme supracitado</w:t>
      </w:r>
      <w:r w:rsidR="001A77FF" w:rsidRPr="001A77FF">
        <w:rPr>
          <w:rFonts w:ascii="Arial" w:hAnsi="Arial" w:cs="Arial"/>
          <w:sz w:val="24"/>
          <w:szCs w:val="24"/>
        </w:rPr>
        <w:t xml:space="preserve"> </w:t>
      </w:r>
      <w:r w:rsidR="00DC7D14" w:rsidRPr="00DC7D14">
        <w:rPr>
          <w:rFonts w:ascii="Arial" w:hAnsi="Arial" w:cs="Arial"/>
          <w:i/>
          <w:sz w:val="24"/>
          <w:szCs w:val="24"/>
        </w:rPr>
        <w:t>versus</w:t>
      </w:r>
      <w:r w:rsidR="001A77FF" w:rsidRPr="001A77FF">
        <w:rPr>
          <w:rFonts w:ascii="Arial" w:hAnsi="Arial" w:cs="Arial"/>
          <w:sz w:val="24"/>
          <w:szCs w:val="24"/>
        </w:rPr>
        <w:t xml:space="preserve"> a norma legal já mencionada, no intuito de apontar o que é exibido à criança e/ou adolescente e que</w:t>
      </w:r>
      <w:r w:rsidR="00340BF7">
        <w:rPr>
          <w:rFonts w:ascii="Arial" w:hAnsi="Arial" w:cs="Arial"/>
          <w:sz w:val="24"/>
          <w:szCs w:val="24"/>
        </w:rPr>
        <w:t xml:space="preserve"> de certa forma,</w:t>
      </w:r>
      <w:r w:rsidR="001A77FF" w:rsidRPr="001A77FF">
        <w:rPr>
          <w:rFonts w:ascii="Arial" w:hAnsi="Arial" w:cs="Arial"/>
          <w:sz w:val="24"/>
          <w:szCs w:val="24"/>
        </w:rPr>
        <w:t xml:space="preserve"> viola sua imagem, interfere nos seus</w:t>
      </w:r>
      <w:r w:rsidR="006E6E20">
        <w:rPr>
          <w:rFonts w:ascii="Arial" w:hAnsi="Arial" w:cs="Arial"/>
          <w:sz w:val="24"/>
          <w:szCs w:val="24"/>
        </w:rPr>
        <w:t xml:space="preserve"> </w:t>
      </w:r>
      <w:r w:rsidR="001A77FF" w:rsidRPr="001A77FF">
        <w:rPr>
          <w:rFonts w:ascii="Arial" w:hAnsi="Arial" w:cs="Arial"/>
          <w:sz w:val="24"/>
          <w:szCs w:val="24"/>
        </w:rPr>
        <w:t xml:space="preserve">valores, identidade, ideias, dentre outros, já que </w:t>
      </w:r>
      <w:r w:rsidR="00340BF7">
        <w:rPr>
          <w:rFonts w:ascii="Arial" w:hAnsi="Arial" w:cs="Arial"/>
          <w:sz w:val="24"/>
          <w:szCs w:val="24"/>
        </w:rPr>
        <w:t>a</w:t>
      </w:r>
      <w:r w:rsidR="00A164DD">
        <w:rPr>
          <w:rFonts w:ascii="Arial" w:hAnsi="Arial" w:cs="Arial"/>
          <w:sz w:val="24"/>
          <w:szCs w:val="24"/>
        </w:rPr>
        <w:t xml:space="preserve"> </w:t>
      </w:r>
      <w:r w:rsidR="00340BF7">
        <w:rPr>
          <w:rFonts w:ascii="Arial" w:hAnsi="Arial" w:cs="Arial"/>
          <w:sz w:val="24"/>
          <w:szCs w:val="24"/>
        </w:rPr>
        <w:t xml:space="preserve">animação </w:t>
      </w:r>
      <w:r w:rsidR="001A77FF" w:rsidRPr="001A77FF">
        <w:rPr>
          <w:rFonts w:ascii="Arial" w:hAnsi="Arial" w:cs="Arial"/>
          <w:sz w:val="24"/>
          <w:szCs w:val="24"/>
        </w:rPr>
        <w:t>é inapropriad</w:t>
      </w:r>
      <w:r w:rsidR="00340BF7">
        <w:rPr>
          <w:rFonts w:ascii="Arial" w:hAnsi="Arial" w:cs="Arial"/>
          <w:sz w:val="24"/>
          <w:szCs w:val="24"/>
        </w:rPr>
        <w:t>a</w:t>
      </w:r>
      <w:r w:rsidR="001A77FF" w:rsidRPr="001A77FF">
        <w:rPr>
          <w:rFonts w:ascii="Arial" w:hAnsi="Arial" w:cs="Arial"/>
          <w:sz w:val="24"/>
          <w:szCs w:val="24"/>
        </w:rPr>
        <w:t xml:space="preserve"> para menores de 16 anos. </w:t>
      </w:r>
    </w:p>
    <w:p w:rsidR="001A77FF" w:rsidRPr="001A77FF" w:rsidRDefault="001A77FF" w:rsidP="00611F23">
      <w:pPr>
        <w:spacing w:after="0" w:line="360" w:lineRule="auto"/>
        <w:ind w:firstLine="709"/>
        <w:jc w:val="both"/>
        <w:rPr>
          <w:rFonts w:ascii="Arial" w:hAnsi="Arial" w:cs="Arial"/>
          <w:sz w:val="24"/>
          <w:szCs w:val="24"/>
        </w:rPr>
      </w:pPr>
      <w:r w:rsidRPr="001A77FF">
        <w:rPr>
          <w:rFonts w:ascii="Arial" w:hAnsi="Arial" w:cs="Arial"/>
          <w:sz w:val="24"/>
          <w:szCs w:val="24"/>
        </w:rPr>
        <w:t xml:space="preserve">Apesar </w:t>
      </w:r>
      <w:proofErr w:type="gramStart"/>
      <w:r w:rsidRPr="001A77FF">
        <w:rPr>
          <w:rFonts w:ascii="Arial" w:hAnsi="Arial" w:cs="Arial"/>
          <w:sz w:val="24"/>
          <w:szCs w:val="24"/>
        </w:rPr>
        <w:t>d</w:t>
      </w:r>
      <w:r w:rsidR="00340BF7">
        <w:rPr>
          <w:rFonts w:ascii="Arial" w:hAnsi="Arial" w:cs="Arial"/>
          <w:sz w:val="24"/>
          <w:szCs w:val="24"/>
        </w:rPr>
        <w:t>o filme</w:t>
      </w:r>
      <w:r w:rsidR="00A164DD">
        <w:rPr>
          <w:rFonts w:ascii="Arial" w:hAnsi="Arial" w:cs="Arial"/>
          <w:sz w:val="24"/>
          <w:szCs w:val="24"/>
        </w:rPr>
        <w:t xml:space="preserve"> </w:t>
      </w:r>
      <w:r w:rsidRPr="001A77FF">
        <w:rPr>
          <w:rFonts w:ascii="Arial" w:hAnsi="Arial" w:cs="Arial"/>
          <w:sz w:val="24"/>
          <w:szCs w:val="24"/>
        </w:rPr>
        <w:t>ser</w:t>
      </w:r>
      <w:proofErr w:type="gramEnd"/>
      <w:r w:rsidRPr="001A77FF">
        <w:rPr>
          <w:rFonts w:ascii="Arial" w:hAnsi="Arial" w:cs="Arial"/>
          <w:sz w:val="24"/>
          <w:szCs w:val="24"/>
        </w:rPr>
        <w:t xml:space="preserve"> impróprio para menores, um determinado Canal de TV (canal de assinatura) exibiu</w:t>
      </w:r>
      <w:r w:rsidR="00794855">
        <w:rPr>
          <w:rFonts w:ascii="Arial" w:hAnsi="Arial" w:cs="Arial"/>
          <w:sz w:val="24"/>
          <w:szCs w:val="24"/>
        </w:rPr>
        <w:t xml:space="preserve"> </w:t>
      </w:r>
      <w:r w:rsidRPr="001A77FF">
        <w:rPr>
          <w:rFonts w:ascii="Arial" w:hAnsi="Arial" w:cs="Arial"/>
          <w:sz w:val="24"/>
          <w:szCs w:val="24"/>
        </w:rPr>
        <w:t>no período da tarde, mais precisamente às</w:t>
      </w:r>
      <w:r w:rsidR="00F57040">
        <w:rPr>
          <w:rFonts w:ascii="Arial" w:hAnsi="Arial" w:cs="Arial"/>
          <w:sz w:val="24"/>
          <w:szCs w:val="24"/>
        </w:rPr>
        <w:t xml:space="preserve"> 1</w:t>
      </w:r>
      <w:r w:rsidRPr="001A77FF">
        <w:rPr>
          <w:rFonts w:ascii="Arial" w:hAnsi="Arial" w:cs="Arial"/>
          <w:sz w:val="24"/>
          <w:szCs w:val="24"/>
        </w:rPr>
        <w:t>5:00 horas,</w:t>
      </w:r>
      <w:r w:rsidR="00F57040">
        <w:rPr>
          <w:rFonts w:ascii="Arial" w:hAnsi="Arial" w:cs="Arial"/>
          <w:sz w:val="24"/>
          <w:szCs w:val="24"/>
        </w:rPr>
        <w:t xml:space="preserve"> horário de Brasília,</w:t>
      </w:r>
      <w:r w:rsidRPr="001A77FF">
        <w:rPr>
          <w:rFonts w:ascii="Arial" w:hAnsi="Arial" w:cs="Arial"/>
          <w:sz w:val="24"/>
          <w:szCs w:val="24"/>
        </w:rPr>
        <w:t xml:space="preserve"> a referida animação. </w:t>
      </w:r>
      <w:r w:rsidR="00A164DD" w:rsidRPr="001A77FF">
        <w:rPr>
          <w:rFonts w:ascii="Arial" w:hAnsi="Arial" w:cs="Arial"/>
          <w:sz w:val="24"/>
          <w:szCs w:val="24"/>
        </w:rPr>
        <w:t xml:space="preserve">Costumeiramente, </w:t>
      </w:r>
      <w:r w:rsidRPr="001A77FF">
        <w:rPr>
          <w:rFonts w:ascii="Arial" w:hAnsi="Arial" w:cs="Arial"/>
          <w:sz w:val="24"/>
          <w:szCs w:val="24"/>
        </w:rPr>
        <w:t>esse é o horário em que um número incalculável de crianças e adolescentes estão se utilizando desse meio de comunicação e inocentemente</w:t>
      </w:r>
      <w:r w:rsidR="00F57040">
        <w:rPr>
          <w:rFonts w:ascii="Arial" w:hAnsi="Arial" w:cs="Arial"/>
          <w:sz w:val="24"/>
          <w:szCs w:val="24"/>
        </w:rPr>
        <w:t>,</w:t>
      </w:r>
      <w:r w:rsidRPr="001A77FF">
        <w:rPr>
          <w:rFonts w:ascii="Arial" w:hAnsi="Arial" w:cs="Arial"/>
          <w:sz w:val="24"/>
          <w:szCs w:val="24"/>
        </w:rPr>
        <w:t xml:space="preserve"> por se tratar do que deveria ser um desenho com conteúdo totalmente infantil acabam por</w:t>
      </w:r>
      <w:r w:rsidR="00F57040">
        <w:rPr>
          <w:rFonts w:ascii="Arial" w:hAnsi="Arial" w:cs="Arial"/>
          <w:sz w:val="24"/>
          <w:szCs w:val="24"/>
        </w:rPr>
        <w:t xml:space="preserve"> assistirem</w:t>
      </w:r>
      <w:r w:rsidRPr="001A77FF">
        <w:rPr>
          <w:rFonts w:ascii="Arial" w:hAnsi="Arial" w:cs="Arial"/>
          <w:sz w:val="24"/>
          <w:szCs w:val="24"/>
        </w:rPr>
        <w:t xml:space="preserve"> cenas inapropriadas, além disso, o canal em nenhum momento exteriorizou a classificação indicativa do programa e neste momento</w:t>
      </w:r>
      <w:r w:rsidR="00F57040">
        <w:rPr>
          <w:rFonts w:ascii="Arial" w:hAnsi="Arial" w:cs="Arial"/>
          <w:sz w:val="24"/>
          <w:szCs w:val="24"/>
        </w:rPr>
        <w:t>,</w:t>
      </w:r>
      <w:r w:rsidRPr="001A77FF">
        <w:rPr>
          <w:rFonts w:ascii="Arial" w:hAnsi="Arial" w:cs="Arial"/>
          <w:sz w:val="24"/>
          <w:szCs w:val="24"/>
        </w:rPr>
        <w:t xml:space="preserve"> incorreu na infri</w:t>
      </w:r>
      <w:r w:rsidR="00F57040">
        <w:rPr>
          <w:rFonts w:ascii="Arial" w:hAnsi="Arial" w:cs="Arial"/>
          <w:sz w:val="24"/>
          <w:szCs w:val="24"/>
        </w:rPr>
        <w:t>n</w:t>
      </w:r>
      <w:r w:rsidRPr="001A77FF">
        <w:rPr>
          <w:rFonts w:ascii="Arial" w:hAnsi="Arial" w:cs="Arial"/>
          <w:sz w:val="24"/>
          <w:szCs w:val="24"/>
        </w:rPr>
        <w:t xml:space="preserve">gência da lei nº 11.829/2008 e do </w:t>
      </w:r>
      <w:r w:rsidR="00F57040">
        <w:rPr>
          <w:rFonts w:ascii="Arial" w:hAnsi="Arial" w:cs="Arial"/>
          <w:sz w:val="24"/>
          <w:szCs w:val="24"/>
        </w:rPr>
        <w:t>E</w:t>
      </w:r>
      <w:r w:rsidRPr="001A77FF">
        <w:rPr>
          <w:rFonts w:ascii="Arial" w:hAnsi="Arial" w:cs="Arial"/>
          <w:sz w:val="24"/>
          <w:szCs w:val="24"/>
        </w:rPr>
        <w:t xml:space="preserve">statuto da </w:t>
      </w:r>
      <w:r w:rsidR="00F57040">
        <w:rPr>
          <w:rFonts w:ascii="Arial" w:hAnsi="Arial" w:cs="Arial"/>
          <w:sz w:val="24"/>
          <w:szCs w:val="24"/>
        </w:rPr>
        <w:t>C</w:t>
      </w:r>
      <w:r w:rsidRPr="001A77FF">
        <w:rPr>
          <w:rFonts w:ascii="Arial" w:hAnsi="Arial" w:cs="Arial"/>
          <w:sz w:val="24"/>
          <w:szCs w:val="24"/>
        </w:rPr>
        <w:t xml:space="preserve">riança e do </w:t>
      </w:r>
      <w:r w:rsidR="00F57040">
        <w:rPr>
          <w:rFonts w:ascii="Arial" w:hAnsi="Arial" w:cs="Arial"/>
          <w:sz w:val="24"/>
          <w:szCs w:val="24"/>
        </w:rPr>
        <w:t>A</w:t>
      </w:r>
      <w:r w:rsidRPr="001A77FF">
        <w:rPr>
          <w:rFonts w:ascii="Arial" w:hAnsi="Arial" w:cs="Arial"/>
          <w:sz w:val="24"/>
          <w:szCs w:val="24"/>
        </w:rPr>
        <w:t>dolescente.</w:t>
      </w:r>
    </w:p>
    <w:p w:rsidR="001A77FF" w:rsidRPr="001A77FF" w:rsidRDefault="00F57040" w:rsidP="00611F23">
      <w:pPr>
        <w:spacing w:after="0" w:line="360" w:lineRule="auto"/>
        <w:ind w:firstLine="709"/>
        <w:jc w:val="both"/>
        <w:rPr>
          <w:rFonts w:ascii="Arial" w:hAnsi="Arial" w:cs="Arial"/>
          <w:sz w:val="24"/>
          <w:szCs w:val="24"/>
        </w:rPr>
      </w:pPr>
      <w:r>
        <w:rPr>
          <w:rFonts w:ascii="Arial" w:hAnsi="Arial" w:cs="Arial"/>
          <w:sz w:val="24"/>
          <w:szCs w:val="24"/>
        </w:rPr>
        <w:t>Nessas circunstâncias,</w:t>
      </w:r>
      <w:r w:rsidR="001A77FF" w:rsidRPr="001A77FF">
        <w:rPr>
          <w:rFonts w:ascii="Arial" w:hAnsi="Arial" w:cs="Arial"/>
          <w:sz w:val="24"/>
          <w:szCs w:val="24"/>
        </w:rPr>
        <w:t xml:space="preserve"> tenciona-se apresentar os Direitos da Criança e do Adolescente no tocante ao combate a pedofilia virtual; ressaltando-se a abordagem no conceito de pedofilia </w:t>
      </w:r>
      <w:r w:rsidR="00716B78">
        <w:rPr>
          <w:rFonts w:ascii="Arial" w:hAnsi="Arial" w:cs="Arial"/>
          <w:sz w:val="24"/>
          <w:szCs w:val="24"/>
        </w:rPr>
        <w:t>à</w:t>
      </w:r>
      <w:r w:rsidR="001A77FF" w:rsidRPr="001A77FF">
        <w:rPr>
          <w:rFonts w:ascii="Arial" w:hAnsi="Arial" w:cs="Arial"/>
          <w:sz w:val="24"/>
          <w:szCs w:val="24"/>
        </w:rPr>
        <w:t xml:space="preserve"> luz da doutrina e da legislação; conjuntamente</w:t>
      </w:r>
      <w:r w:rsidR="00716B78">
        <w:rPr>
          <w:rFonts w:ascii="Arial" w:hAnsi="Arial" w:cs="Arial"/>
          <w:sz w:val="24"/>
          <w:szCs w:val="24"/>
        </w:rPr>
        <w:t>,</w:t>
      </w:r>
      <w:r w:rsidR="001A77FF" w:rsidRPr="001A77FF">
        <w:rPr>
          <w:rFonts w:ascii="Arial" w:hAnsi="Arial" w:cs="Arial"/>
          <w:sz w:val="24"/>
          <w:szCs w:val="24"/>
        </w:rPr>
        <w:t xml:space="preserve"> descrevendo sob a história do desenho animado “Festa da Salsicha”;</w:t>
      </w:r>
      <w:r w:rsidR="00716B78">
        <w:rPr>
          <w:rFonts w:ascii="Arial" w:hAnsi="Arial" w:cs="Arial"/>
          <w:sz w:val="24"/>
          <w:szCs w:val="24"/>
        </w:rPr>
        <w:t xml:space="preserve"> além de desdenhar</w:t>
      </w:r>
      <w:r w:rsidR="001A77FF" w:rsidRPr="001A77FF">
        <w:rPr>
          <w:rFonts w:ascii="Arial" w:hAnsi="Arial" w:cs="Arial"/>
          <w:sz w:val="24"/>
          <w:szCs w:val="24"/>
        </w:rPr>
        <w:t xml:space="preserve"> a lei nº 11.829/2008 acerca dos verbos nela cont</w:t>
      </w:r>
      <w:r w:rsidR="00716B78">
        <w:rPr>
          <w:rFonts w:ascii="Arial" w:hAnsi="Arial" w:cs="Arial"/>
          <w:sz w:val="24"/>
          <w:szCs w:val="24"/>
        </w:rPr>
        <w:t>ida</w:t>
      </w:r>
      <w:r w:rsidR="001A77FF" w:rsidRPr="001A77FF">
        <w:rPr>
          <w:rFonts w:ascii="Arial" w:hAnsi="Arial" w:cs="Arial"/>
          <w:sz w:val="24"/>
          <w:szCs w:val="24"/>
        </w:rPr>
        <w:t xml:space="preserve"> e por fim, entender a lei </w:t>
      </w:r>
      <w:r w:rsidR="00716B78">
        <w:rPr>
          <w:rFonts w:ascii="Arial" w:hAnsi="Arial" w:cs="Arial"/>
          <w:sz w:val="24"/>
          <w:szCs w:val="24"/>
        </w:rPr>
        <w:t>citada</w:t>
      </w:r>
      <w:r w:rsidR="001A77FF" w:rsidRPr="001A77FF">
        <w:rPr>
          <w:rFonts w:ascii="Arial" w:hAnsi="Arial" w:cs="Arial"/>
          <w:sz w:val="24"/>
          <w:szCs w:val="24"/>
        </w:rPr>
        <w:t xml:space="preserve"> com base na problemática d</w:t>
      </w:r>
      <w:r w:rsidR="00716B78">
        <w:rPr>
          <w:rFonts w:ascii="Arial" w:hAnsi="Arial" w:cs="Arial"/>
          <w:sz w:val="24"/>
          <w:szCs w:val="24"/>
        </w:rPr>
        <w:t>o filme exibido.</w:t>
      </w:r>
    </w:p>
    <w:p w:rsidR="001A77FF" w:rsidRPr="001A77FF" w:rsidRDefault="001A77FF" w:rsidP="00611F23">
      <w:pPr>
        <w:spacing w:after="0" w:line="360" w:lineRule="auto"/>
        <w:ind w:firstLine="709"/>
        <w:jc w:val="both"/>
        <w:rPr>
          <w:rFonts w:ascii="Arial" w:hAnsi="Arial" w:cs="Arial"/>
          <w:sz w:val="24"/>
          <w:szCs w:val="24"/>
        </w:rPr>
      </w:pPr>
      <w:r w:rsidRPr="001A77FF">
        <w:rPr>
          <w:rFonts w:ascii="Arial" w:hAnsi="Arial" w:cs="Arial"/>
          <w:sz w:val="24"/>
          <w:szCs w:val="24"/>
        </w:rPr>
        <w:lastRenderedPageBreak/>
        <w:t xml:space="preserve">Quanto à metodologia utilizada, o trabalho em mãos faz a opção pelo método dedutivo. Esta opção se justifica porque o método escolhido permite entender a partir de uma premissa maior, a dedução para as premissas menores, ou seja, parte-se do princípio da supremacia do interesse público sobre o privado para analisar as particularidades das limitações legais sobre esse poder conferido ao Estado.  </w:t>
      </w:r>
      <w:r w:rsidR="007A451D">
        <w:rPr>
          <w:rFonts w:ascii="Arial" w:hAnsi="Arial" w:cs="Arial"/>
          <w:sz w:val="24"/>
          <w:szCs w:val="24"/>
        </w:rPr>
        <w:t>Em conformidade com</w:t>
      </w:r>
      <w:r w:rsidRPr="001A77FF">
        <w:rPr>
          <w:rFonts w:ascii="Arial" w:hAnsi="Arial" w:cs="Arial"/>
          <w:sz w:val="24"/>
          <w:szCs w:val="24"/>
        </w:rPr>
        <w:t xml:space="preserve"> Gil (2008</w:t>
      </w:r>
      <w:r w:rsidR="00114B6C">
        <w:rPr>
          <w:rFonts w:ascii="Arial" w:hAnsi="Arial" w:cs="Arial"/>
          <w:sz w:val="24"/>
          <w:szCs w:val="24"/>
        </w:rPr>
        <w:t>, p.9</w:t>
      </w:r>
      <w:r w:rsidRPr="001A77FF">
        <w:rPr>
          <w:rFonts w:ascii="Arial" w:hAnsi="Arial" w:cs="Arial"/>
          <w:sz w:val="24"/>
          <w:szCs w:val="24"/>
        </w:rPr>
        <w:t>)</w:t>
      </w:r>
      <w:r w:rsidR="007A451D">
        <w:rPr>
          <w:rFonts w:ascii="Arial" w:hAnsi="Arial" w:cs="Arial"/>
          <w:sz w:val="24"/>
          <w:szCs w:val="24"/>
        </w:rPr>
        <w:t>,</w:t>
      </w:r>
      <w:r w:rsidRPr="001A77FF">
        <w:rPr>
          <w:rFonts w:ascii="Arial" w:hAnsi="Arial" w:cs="Arial"/>
          <w:sz w:val="24"/>
          <w:szCs w:val="24"/>
        </w:rPr>
        <w:t xml:space="preserve"> “parte de princípios reconhecidos como verdadeiros e indiscutíveis e possibilita chegar a conclusões de maneira puramente formal, isto é, em virtude unicamente da lógica”.</w:t>
      </w:r>
    </w:p>
    <w:p w:rsidR="001A77FF" w:rsidRPr="001A77FF" w:rsidRDefault="001A77FF" w:rsidP="00611F23">
      <w:pPr>
        <w:spacing w:after="0" w:line="360" w:lineRule="auto"/>
        <w:ind w:firstLine="709"/>
        <w:jc w:val="both"/>
        <w:rPr>
          <w:rFonts w:ascii="Arial" w:hAnsi="Arial" w:cs="Arial"/>
          <w:sz w:val="24"/>
          <w:szCs w:val="24"/>
        </w:rPr>
      </w:pPr>
      <w:r w:rsidRPr="001A77FF">
        <w:rPr>
          <w:rFonts w:ascii="Arial" w:hAnsi="Arial" w:cs="Arial"/>
          <w:sz w:val="24"/>
          <w:szCs w:val="24"/>
        </w:rPr>
        <w:t>No tocante aos materiais, retrata-se a Hermenêutica (</w:t>
      </w:r>
      <w:r w:rsidRPr="007A451D">
        <w:rPr>
          <w:rFonts w:ascii="Arial" w:hAnsi="Arial" w:cs="Arial"/>
          <w:i/>
          <w:sz w:val="24"/>
          <w:szCs w:val="24"/>
        </w:rPr>
        <w:t>hermeneuein</w:t>
      </w:r>
      <w:r w:rsidRPr="001A77FF">
        <w:rPr>
          <w:rFonts w:ascii="Arial" w:hAnsi="Arial" w:cs="Arial"/>
          <w:sz w:val="24"/>
          <w:szCs w:val="24"/>
        </w:rPr>
        <w:t>), que explana uma filosofia da interpretação, sendo correlacionado ao Deus grego</w:t>
      </w:r>
      <w:r w:rsidR="007A451D">
        <w:rPr>
          <w:rFonts w:ascii="Arial" w:hAnsi="Arial" w:cs="Arial"/>
          <w:sz w:val="24"/>
          <w:szCs w:val="24"/>
        </w:rPr>
        <w:t>,</w:t>
      </w:r>
      <w:r w:rsidRPr="001A77FF">
        <w:rPr>
          <w:rFonts w:ascii="Arial" w:hAnsi="Arial" w:cs="Arial"/>
          <w:sz w:val="24"/>
          <w:szCs w:val="24"/>
        </w:rPr>
        <w:t xml:space="preserve"> Hermes (“deus-intérprete”), que traduzia tudo o que a mente humana não compreendesse de um fato não perceptível. Para o pensador Heidegger (1997), hermenêutica significa: “compreender o significado do mundo”. Já Maximiliano (2009)</w:t>
      </w:r>
      <w:r w:rsidR="007A451D">
        <w:rPr>
          <w:rFonts w:ascii="Arial" w:hAnsi="Arial" w:cs="Arial"/>
          <w:sz w:val="24"/>
          <w:szCs w:val="24"/>
        </w:rPr>
        <w:t>,</w:t>
      </w:r>
      <w:r w:rsidRPr="001A77FF">
        <w:rPr>
          <w:rFonts w:ascii="Arial" w:hAnsi="Arial" w:cs="Arial"/>
          <w:sz w:val="24"/>
          <w:szCs w:val="24"/>
        </w:rPr>
        <w:t xml:space="preserve"> se pronuncia que a Hermenêutica “é a teoria científica da arte de interpretar”.</w:t>
      </w:r>
    </w:p>
    <w:p w:rsidR="001A77FF" w:rsidRPr="001A77FF" w:rsidRDefault="001A77FF" w:rsidP="00611F23">
      <w:pPr>
        <w:spacing w:after="0" w:line="360" w:lineRule="auto"/>
        <w:ind w:firstLine="709"/>
        <w:jc w:val="both"/>
        <w:rPr>
          <w:rFonts w:ascii="Arial" w:hAnsi="Arial" w:cs="Arial"/>
          <w:sz w:val="24"/>
          <w:szCs w:val="24"/>
        </w:rPr>
      </w:pPr>
      <w:r w:rsidRPr="001A77FF">
        <w:rPr>
          <w:rFonts w:ascii="Arial" w:hAnsi="Arial" w:cs="Arial"/>
          <w:sz w:val="24"/>
          <w:szCs w:val="24"/>
        </w:rPr>
        <w:t xml:space="preserve">Ainda no que tange aos materiais, utilizou-se no artigo o método </w:t>
      </w:r>
      <w:r w:rsidR="007A451D">
        <w:rPr>
          <w:rFonts w:ascii="Arial" w:hAnsi="Arial" w:cs="Arial"/>
          <w:sz w:val="24"/>
          <w:szCs w:val="24"/>
        </w:rPr>
        <w:t xml:space="preserve">da </w:t>
      </w:r>
      <w:r w:rsidRPr="001A77FF">
        <w:rPr>
          <w:rFonts w:ascii="Arial" w:hAnsi="Arial" w:cs="Arial"/>
          <w:sz w:val="24"/>
          <w:szCs w:val="24"/>
        </w:rPr>
        <w:t xml:space="preserve">Semiótica, que provém da raiz grega </w:t>
      </w:r>
      <w:r w:rsidRPr="007A451D">
        <w:rPr>
          <w:rFonts w:ascii="Arial" w:hAnsi="Arial" w:cs="Arial"/>
          <w:i/>
          <w:sz w:val="24"/>
          <w:szCs w:val="24"/>
        </w:rPr>
        <w:t>“semeion</w:t>
      </w:r>
      <w:proofErr w:type="gramStart"/>
      <w:r w:rsidRPr="007A451D">
        <w:rPr>
          <w:rFonts w:ascii="Arial" w:hAnsi="Arial" w:cs="Arial"/>
          <w:i/>
          <w:sz w:val="24"/>
          <w:szCs w:val="24"/>
        </w:rPr>
        <w:t>”</w:t>
      </w:r>
      <w:r w:rsidRPr="001A77FF">
        <w:rPr>
          <w:rFonts w:ascii="Arial" w:hAnsi="Arial" w:cs="Arial"/>
          <w:sz w:val="24"/>
          <w:szCs w:val="24"/>
        </w:rPr>
        <w:t>que</w:t>
      </w:r>
      <w:proofErr w:type="gramEnd"/>
      <w:r w:rsidRPr="001A77FF">
        <w:rPr>
          <w:rFonts w:ascii="Arial" w:hAnsi="Arial" w:cs="Arial"/>
          <w:sz w:val="24"/>
          <w:szCs w:val="24"/>
        </w:rPr>
        <w:t xml:space="preserve"> significa signo, por sua vez “ótica” significa ciência, neste caso, Semiótica é a ciência que estuda todos os signos. Segundo </w:t>
      </w:r>
      <w:proofErr w:type="gramStart"/>
      <w:r w:rsidRPr="001A77FF">
        <w:rPr>
          <w:rFonts w:ascii="Arial" w:hAnsi="Arial" w:cs="Arial"/>
          <w:sz w:val="24"/>
          <w:szCs w:val="24"/>
        </w:rPr>
        <w:t>WinfriedNöth</w:t>
      </w:r>
      <w:proofErr w:type="gramEnd"/>
      <w:r w:rsidRPr="001A77FF">
        <w:rPr>
          <w:rFonts w:ascii="Arial" w:hAnsi="Arial" w:cs="Arial"/>
          <w:sz w:val="24"/>
          <w:szCs w:val="24"/>
        </w:rPr>
        <w:t xml:space="preserve"> (1995</w:t>
      </w:r>
      <w:r w:rsidR="00114B6C">
        <w:rPr>
          <w:rFonts w:ascii="Arial" w:hAnsi="Arial" w:cs="Arial"/>
          <w:sz w:val="24"/>
          <w:szCs w:val="24"/>
        </w:rPr>
        <w:t>, p.17</w:t>
      </w:r>
      <w:r w:rsidRPr="001A77FF">
        <w:rPr>
          <w:rFonts w:ascii="Arial" w:hAnsi="Arial" w:cs="Arial"/>
          <w:sz w:val="24"/>
          <w:szCs w:val="24"/>
        </w:rPr>
        <w:t>)</w:t>
      </w:r>
      <w:r w:rsidR="007A451D">
        <w:rPr>
          <w:rFonts w:ascii="Arial" w:hAnsi="Arial" w:cs="Arial"/>
          <w:sz w:val="24"/>
          <w:szCs w:val="24"/>
        </w:rPr>
        <w:t>,</w:t>
      </w:r>
      <w:r w:rsidRPr="001A77FF">
        <w:rPr>
          <w:rFonts w:ascii="Arial" w:hAnsi="Arial" w:cs="Arial"/>
          <w:sz w:val="24"/>
          <w:szCs w:val="24"/>
        </w:rPr>
        <w:t xml:space="preserve"> “a Semiótica é a ciência dos signos e dos processos significativos (semiose) na natureza e na cultura”.Nesse diapasão, o desenho animado frui de tais apontamentos, posto com a utilização por exemplo</w:t>
      </w:r>
      <w:r w:rsidR="007A451D">
        <w:rPr>
          <w:rFonts w:ascii="Arial" w:hAnsi="Arial" w:cs="Arial"/>
          <w:sz w:val="24"/>
          <w:szCs w:val="24"/>
        </w:rPr>
        <w:t>,</w:t>
      </w:r>
      <w:r w:rsidRPr="001A77FF">
        <w:rPr>
          <w:rFonts w:ascii="Arial" w:hAnsi="Arial" w:cs="Arial"/>
          <w:sz w:val="24"/>
          <w:szCs w:val="24"/>
        </w:rPr>
        <w:t xml:space="preserve"> da bisnaga com abertura e uma salsicha entrando nela demonstrando estarem praticando atos </w:t>
      </w:r>
      <w:r w:rsidR="00F23583" w:rsidRPr="001A77FF">
        <w:rPr>
          <w:rFonts w:ascii="Arial" w:hAnsi="Arial" w:cs="Arial"/>
          <w:sz w:val="24"/>
          <w:szCs w:val="24"/>
        </w:rPr>
        <w:t>sexuais</w:t>
      </w:r>
      <w:r w:rsidR="00F23583">
        <w:rPr>
          <w:rFonts w:ascii="Arial" w:hAnsi="Arial" w:cs="Arial"/>
          <w:sz w:val="24"/>
          <w:szCs w:val="24"/>
        </w:rPr>
        <w:t xml:space="preserve">. </w:t>
      </w:r>
      <w:r w:rsidR="00F23583" w:rsidRPr="001A77FF">
        <w:rPr>
          <w:rFonts w:ascii="Arial" w:hAnsi="Arial" w:cs="Arial"/>
          <w:sz w:val="24"/>
          <w:szCs w:val="24"/>
        </w:rPr>
        <w:t>Alimentos</w:t>
      </w:r>
      <w:r w:rsidRPr="001A77FF">
        <w:rPr>
          <w:rFonts w:ascii="Arial" w:hAnsi="Arial" w:cs="Arial"/>
          <w:sz w:val="24"/>
          <w:szCs w:val="24"/>
        </w:rPr>
        <w:t xml:space="preserve"> fazendo posições sexuais, movimentos sexuais, sons de gemidos</w:t>
      </w:r>
      <w:r w:rsidR="00242F7B">
        <w:rPr>
          <w:rFonts w:ascii="Arial" w:hAnsi="Arial" w:cs="Arial"/>
          <w:sz w:val="24"/>
          <w:szCs w:val="24"/>
        </w:rPr>
        <w:t xml:space="preserve"> e frases como “</w:t>
      </w:r>
      <w:r w:rsidRPr="001A77FF">
        <w:rPr>
          <w:rFonts w:ascii="Arial" w:hAnsi="Arial" w:cs="Arial"/>
          <w:sz w:val="24"/>
          <w:szCs w:val="24"/>
        </w:rPr>
        <w:t>eu v</w:t>
      </w:r>
      <w:r w:rsidR="00242F7B">
        <w:rPr>
          <w:rFonts w:ascii="Arial" w:hAnsi="Arial" w:cs="Arial"/>
          <w:sz w:val="24"/>
          <w:szCs w:val="24"/>
        </w:rPr>
        <w:t>ou danar Ketchup dentro de você</w:t>
      </w:r>
      <w:r w:rsidRPr="001A77FF">
        <w:rPr>
          <w:rFonts w:ascii="Arial" w:hAnsi="Arial" w:cs="Arial"/>
          <w:sz w:val="24"/>
          <w:szCs w:val="24"/>
        </w:rPr>
        <w:t>”,</w:t>
      </w:r>
      <w:r w:rsidR="00242F7B">
        <w:rPr>
          <w:rFonts w:ascii="Arial" w:hAnsi="Arial" w:cs="Arial"/>
          <w:sz w:val="24"/>
          <w:szCs w:val="24"/>
        </w:rPr>
        <w:t xml:space="preserve"> são algumas das imagens em que podemos citar no campo de análise da Semiótica.</w:t>
      </w:r>
    </w:p>
    <w:p w:rsidR="001A77FF" w:rsidRPr="001A77FF" w:rsidRDefault="001A77FF" w:rsidP="00611F23">
      <w:pPr>
        <w:spacing w:after="0" w:line="360" w:lineRule="auto"/>
        <w:ind w:firstLine="709"/>
        <w:jc w:val="both"/>
        <w:rPr>
          <w:rFonts w:ascii="Arial" w:hAnsi="Arial" w:cs="Arial"/>
          <w:sz w:val="24"/>
          <w:szCs w:val="24"/>
        </w:rPr>
      </w:pPr>
      <w:r w:rsidRPr="001A77FF">
        <w:rPr>
          <w:rFonts w:ascii="Arial" w:hAnsi="Arial" w:cs="Arial"/>
          <w:sz w:val="24"/>
          <w:szCs w:val="24"/>
        </w:rPr>
        <w:t xml:space="preserve">Com relação aos seus objetivos, baseia-se nos métodos de </w:t>
      </w:r>
      <w:proofErr w:type="gramStart"/>
      <w:r w:rsidRPr="001A77FF">
        <w:rPr>
          <w:rFonts w:ascii="Arial" w:hAnsi="Arial" w:cs="Arial"/>
          <w:sz w:val="24"/>
          <w:szCs w:val="24"/>
        </w:rPr>
        <w:t>abordagem analítico-descritivo</w:t>
      </w:r>
      <w:proofErr w:type="gramEnd"/>
      <w:r w:rsidRPr="001A77FF">
        <w:rPr>
          <w:rFonts w:ascii="Arial" w:hAnsi="Arial" w:cs="Arial"/>
          <w:sz w:val="24"/>
          <w:szCs w:val="24"/>
        </w:rPr>
        <w:t>, pois, submergirá o estudo e a avaliação de informações disponíveis para explicar o presente, quanto a sua abordagem será qualitativa, visto que a partir dos alcances e interpretações sobre o assunto que chegará ao desfecho nas hipóteses levantadas.</w:t>
      </w:r>
    </w:p>
    <w:p w:rsidR="00673A6D" w:rsidRDefault="001A77FF" w:rsidP="00611F23">
      <w:pPr>
        <w:spacing w:after="0" w:line="360" w:lineRule="auto"/>
        <w:ind w:firstLine="709"/>
        <w:jc w:val="both"/>
        <w:rPr>
          <w:rFonts w:ascii="Arial" w:hAnsi="Arial" w:cs="Arial"/>
          <w:sz w:val="24"/>
          <w:szCs w:val="24"/>
        </w:rPr>
      </w:pPr>
      <w:r w:rsidRPr="001A77FF">
        <w:rPr>
          <w:rFonts w:ascii="Arial" w:hAnsi="Arial" w:cs="Arial"/>
          <w:sz w:val="24"/>
          <w:szCs w:val="24"/>
        </w:rPr>
        <w:t>Portanto, estas são algumas das questões que servem como</w:t>
      </w:r>
      <w:r w:rsidR="00794855">
        <w:rPr>
          <w:rFonts w:ascii="Arial" w:hAnsi="Arial" w:cs="Arial"/>
          <w:sz w:val="24"/>
          <w:szCs w:val="24"/>
        </w:rPr>
        <w:t xml:space="preserve"> </w:t>
      </w:r>
      <w:r w:rsidRPr="001A77FF">
        <w:rPr>
          <w:rFonts w:ascii="Arial" w:hAnsi="Arial" w:cs="Arial"/>
          <w:sz w:val="24"/>
          <w:szCs w:val="24"/>
        </w:rPr>
        <w:t xml:space="preserve">suporte para </w:t>
      </w:r>
      <w:r w:rsidR="007A451D">
        <w:rPr>
          <w:rFonts w:ascii="Arial" w:hAnsi="Arial" w:cs="Arial"/>
          <w:sz w:val="24"/>
          <w:szCs w:val="24"/>
        </w:rPr>
        <w:t>a realização d</w:t>
      </w:r>
      <w:r w:rsidRPr="001A77FF">
        <w:rPr>
          <w:rFonts w:ascii="Arial" w:hAnsi="Arial" w:cs="Arial"/>
          <w:sz w:val="24"/>
          <w:szCs w:val="24"/>
        </w:rPr>
        <w:t>este artigo,</w:t>
      </w:r>
      <w:r w:rsidR="00794855">
        <w:rPr>
          <w:rFonts w:ascii="Arial" w:hAnsi="Arial" w:cs="Arial"/>
          <w:sz w:val="24"/>
          <w:szCs w:val="24"/>
        </w:rPr>
        <w:t xml:space="preserve"> </w:t>
      </w:r>
      <w:r w:rsidRPr="001A77FF">
        <w:rPr>
          <w:rFonts w:ascii="Arial" w:hAnsi="Arial" w:cs="Arial"/>
          <w:sz w:val="24"/>
          <w:szCs w:val="24"/>
        </w:rPr>
        <w:t>tendo sua importância justificada na medida em que</w:t>
      </w:r>
      <w:r w:rsidR="006E6E20">
        <w:rPr>
          <w:rFonts w:ascii="Arial" w:hAnsi="Arial" w:cs="Arial"/>
          <w:sz w:val="24"/>
          <w:szCs w:val="24"/>
        </w:rPr>
        <w:t xml:space="preserve"> </w:t>
      </w:r>
      <w:r w:rsidRPr="001A77FF">
        <w:rPr>
          <w:rFonts w:ascii="Arial" w:hAnsi="Arial" w:cs="Arial"/>
          <w:sz w:val="24"/>
          <w:szCs w:val="24"/>
        </w:rPr>
        <w:t>procuram debater e demonstrar</w:t>
      </w:r>
      <w:r w:rsidR="006E6E20">
        <w:rPr>
          <w:rFonts w:ascii="Arial" w:hAnsi="Arial" w:cs="Arial"/>
          <w:sz w:val="24"/>
          <w:szCs w:val="24"/>
        </w:rPr>
        <w:t xml:space="preserve"> </w:t>
      </w:r>
      <w:r w:rsidRPr="001A77FF">
        <w:rPr>
          <w:rFonts w:ascii="Arial" w:hAnsi="Arial" w:cs="Arial"/>
          <w:sz w:val="24"/>
          <w:szCs w:val="24"/>
        </w:rPr>
        <w:t xml:space="preserve">que muitos meios virtuais </w:t>
      </w:r>
      <w:r w:rsidR="007A451D" w:rsidRPr="001A77FF">
        <w:rPr>
          <w:rFonts w:ascii="Arial" w:hAnsi="Arial" w:cs="Arial"/>
          <w:sz w:val="24"/>
          <w:szCs w:val="24"/>
        </w:rPr>
        <w:t>se mostram</w:t>
      </w:r>
      <w:r w:rsidR="00794855">
        <w:rPr>
          <w:rFonts w:ascii="Arial" w:hAnsi="Arial" w:cs="Arial"/>
          <w:sz w:val="24"/>
          <w:szCs w:val="24"/>
        </w:rPr>
        <w:t xml:space="preserve"> </w:t>
      </w:r>
      <w:r w:rsidRPr="001A77FF">
        <w:rPr>
          <w:rFonts w:ascii="Arial" w:hAnsi="Arial" w:cs="Arial"/>
          <w:sz w:val="24"/>
          <w:szCs w:val="24"/>
        </w:rPr>
        <w:t xml:space="preserve">aparentemente inofensivos ao menor, podendo encontrar caminhos que levem a </w:t>
      </w:r>
      <w:r w:rsidRPr="001A77FF">
        <w:rPr>
          <w:rFonts w:ascii="Arial" w:hAnsi="Arial" w:cs="Arial"/>
          <w:sz w:val="24"/>
          <w:szCs w:val="24"/>
        </w:rPr>
        <w:lastRenderedPageBreak/>
        <w:t>pedofilia, posto que o referido crime tenha avançado junto com as transformações no âmbito digital.</w:t>
      </w:r>
    </w:p>
    <w:p w:rsidR="00673A6D" w:rsidRDefault="00673A6D" w:rsidP="00611F23">
      <w:pPr>
        <w:spacing w:after="0" w:line="360" w:lineRule="auto"/>
        <w:ind w:firstLine="709"/>
        <w:jc w:val="both"/>
        <w:rPr>
          <w:rFonts w:ascii="Arial" w:hAnsi="Arial" w:cs="Arial"/>
          <w:sz w:val="24"/>
          <w:szCs w:val="24"/>
        </w:rPr>
      </w:pPr>
    </w:p>
    <w:p w:rsidR="00673A6D" w:rsidRDefault="00673A6D" w:rsidP="00611F23">
      <w:pPr>
        <w:spacing w:after="0" w:line="360" w:lineRule="auto"/>
        <w:ind w:firstLine="709"/>
        <w:jc w:val="both"/>
        <w:rPr>
          <w:rFonts w:ascii="Arial" w:hAnsi="Arial" w:cs="Arial"/>
          <w:b/>
          <w:sz w:val="24"/>
          <w:szCs w:val="24"/>
        </w:rPr>
      </w:pPr>
      <w:proofErr w:type="gramStart"/>
      <w:r>
        <w:rPr>
          <w:rFonts w:ascii="Arial" w:hAnsi="Arial" w:cs="Arial"/>
          <w:b/>
          <w:sz w:val="24"/>
          <w:szCs w:val="24"/>
        </w:rPr>
        <w:t>2</w:t>
      </w:r>
      <w:proofErr w:type="gramEnd"/>
      <w:r>
        <w:rPr>
          <w:rFonts w:ascii="Arial" w:hAnsi="Arial" w:cs="Arial"/>
          <w:b/>
          <w:sz w:val="24"/>
          <w:szCs w:val="24"/>
        </w:rPr>
        <w:t xml:space="preserve"> </w:t>
      </w:r>
      <w:r w:rsidR="00135344" w:rsidRPr="00135344">
        <w:rPr>
          <w:rFonts w:ascii="Arial" w:hAnsi="Arial" w:cs="Arial"/>
          <w:b/>
          <w:sz w:val="24"/>
          <w:szCs w:val="24"/>
        </w:rPr>
        <w:t>O DIRE</w:t>
      </w:r>
      <w:r w:rsidR="00135344">
        <w:rPr>
          <w:rFonts w:ascii="Arial" w:hAnsi="Arial" w:cs="Arial"/>
          <w:b/>
          <w:sz w:val="24"/>
          <w:szCs w:val="24"/>
        </w:rPr>
        <w:t>ITO DA CRIANÇA E DO ADOLESCENTE</w:t>
      </w:r>
    </w:p>
    <w:p w:rsidR="007D727A" w:rsidRDefault="007D727A" w:rsidP="00611F23">
      <w:pPr>
        <w:spacing w:after="0" w:line="360" w:lineRule="auto"/>
        <w:ind w:firstLine="709"/>
        <w:contextualSpacing/>
        <w:jc w:val="both"/>
        <w:rPr>
          <w:rFonts w:ascii="Arial" w:hAnsi="Arial" w:cs="Arial"/>
          <w:sz w:val="24"/>
          <w:szCs w:val="24"/>
        </w:rPr>
      </w:pPr>
    </w:p>
    <w:p w:rsidR="00135344" w:rsidRPr="00135344" w:rsidRDefault="00135344" w:rsidP="00975B04">
      <w:pPr>
        <w:spacing w:after="0" w:line="360" w:lineRule="auto"/>
        <w:ind w:firstLine="709"/>
        <w:contextualSpacing/>
        <w:jc w:val="both"/>
        <w:rPr>
          <w:rFonts w:ascii="Arial" w:hAnsi="Arial" w:cs="Arial"/>
          <w:sz w:val="24"/>
          <w:szCs w:val="24"/>
        </w:rPr>
      </w:pPr>
      <w:r w:rsidRPr="00135344">
        <w:rPr>
          <w:rFonts w:ascii="Arial" w:hAnsi="Arial" w:cs="Arial"/>
          <w:sz w:val="24"/>
          <w:szCs w:val="24"/>
        </w:rPr>
        <w:t>A criança e o adolescente possuem amparos que estão enquadrados na norma, amparo estes</w:t>
      </w:r>
      <w:r w:rsidR="00242F7B">
        <w:rPr>
          <w:rFonts w:ascii="Arial" w:hAnsi="Arial" w:cs="Arial"/>
          <w:sz w:val="24"/>
          <w:szCs w:val="24"/>
        </w:rPr>
        <w:t>,</w:t>
      </w:r>
      <w:r w:rsidRPr="00135344">
        <w:rPr>
          <w:rFonts w:ascii="Arial" w:hAnsi="Arial" w:cs="Arial"/>
          <w:sz w:val="24"/>
          <w:szCs w:val="24"/>
        </w:rPr>
        <w:t xml:space="preserve"> que visam proteger os direitos básicos a elas</w:t>
      </w:r>
      <w:r w:rsidR="00600587">
        <w:rPr>
          <w:rFonts w:ascii="Arial" w:hAnsi="Arial" w:cs="Arial"/>
          <w:sz w:val="24"/>
          <w:szCs w:val="24"/>
        </w:rPr>
        <w:t xml:space="preserve"> </w:t>
      </w:r>
      <w:r w:rsidRPr="00135344">
        <w:rPr>
          <w:rFonts w:ascii="Arial" w:hAnsi="Arial" w:cs="Arial"/>
          <w:sz w:val="24"/>
          <w:szCs w:val="24"/>
        </w:rPr>
        <w:t>assegurados,</w:t>
      </w:r>
      <w:r w:rsidR="00AF3766">
        <w:rPr>
          <w:rFonts w:ascii="Arial" w:hAnsi="Arial" w:cs="Arial"/>
          <w:sz w:val="24"/>
          <w:szCs w:val="24"/>
        </w:rPr>
        <w:t xml:space="preserve"> </w:t>
      </w:r>
      <w:r w:rsidRPr="00135344">
        <w:rPr>
          <w:rFonts w:ascii="Arial" w:hAnsi="Arial" w:cs="Arial"/>
          <w:sz w:val="24"/>
          <w:szCs w:val="24"/>
        </w:rPr>
        <w:t>tais como a manutenção e a preservação da integridade física, psíquica e moral dos menores, zelando por sua dignidade humana, evitando tratamentos desumanos, violentos, aterrorizantes, vexatórios ou constrangedores, como estão presentes nos artigos 17 e 18 do Estatuto da Criança e do Adolescente.</w:t>
      </w:r>
      <w:proofErr w:type="gramStart"/>
      <w:r w:rsidR="00242F7B">
        <w:rPr>
          <w:rStyle w:val="Refdenotaderodap"/>
          <w:rFonts w:ascii="Arial" w:hAnsi="Arial" w:cs="Arial"/>
          <w:sz w:val="24"/>
          <w:szCs w:val="24"/>
        </w:rPr>
        <w:footnoteReference w:id="3"/>
      </w:r>
      <w:proofErr w:type="gramEnd"/>
    </w:p>
    <w:p w:rsidR="00135344" w:rsidRPr="00135344" w:rsidRDefault="00135344" w:rsidP="00611F23">
      <w:pPr>
        <w:spacing w:after="0" w:line="360" w:lineRule="auto"/>
        <w:ind w:firstLine="709"/>
        <w:contextualSpacing/>
        <w:jc w:val="both"/>
        <w:rPr>
          <w:rFonts w:ascii="Arial" w:hAnsi="Arial" w:cs="Arial"/>
          <w:sz w:val="24"/>
          <w:szCs w:val="24"/>
        </w:rPr>
      </w:pPr>
      <w:r w:rsidRPr="00135344">
        <w:rPr>
          <w:rFonts w:ascii="Arial" w:hAnsi="Arial" w:cs="Arial"/>
          <w:sz w:val="24"/>
          <w:szCs w:val="24"/>
        </w:rPr>
        <w:t>Além disso, preconiza na Constituição Federal a priorização no amparo ao</w:t>
      </w:r>
      <w:r w:rsidR="00AF3766">
        <w:rPr>
          <w:rFonts w:ascii="Arial" w:hAnsi="Arial" w:cs="Arial"/>
          <w:sz w:val="24"/>
          <w:szCs w:val="24"/>
        </w:rPr>
        <w:t xml:space="preserve"> </w:t>
      </w:r>
      <w:r w:rsidRPr="00135344">
        <w:rPr>
          <w:rFonts w:ascii="Arial" w:hAnsi="Arial" w:cs="Arial"/>
          <w:sz w:val="24"/>
          <w:szCs w:val="24"/>
        </w:rPr>
        <w:t>vulnerável, conforme s</w:t>
      </w:r>
      <w:r w:rsidR="00282EC6">
        <w:rPr>
          <w:rFonts w:ascii="Arial" w:hAnsi="Arial" w:cs="Arial"/>
          <w:sz w:val="24"/>
          <w:szCs w:val="24"/>
        </w:rPr>
        <w:t xml:space="preserve">e constata no caput do art. 226, </w:t>
      </w:r>
      <w:r w:rsidRPr="00135344">
        <w:rPr>
          <w:rFonts w:ascii="Arial" w:hAnsi="Arial" w:cs="Arial"/>
          <w:sz w:val="24"/>
          <w:szCs w:val="24"/>
        </w:rPr>
        <w:t>combinado com o art. 227</w:t>
      </w:r>
      <w:r w:rsidR="00282EC6">
        <w:rPr>
          <w:rStyle w:val="Refdenotaderodap"/>
          <w:rFonts w:ascii="Arial" w:hAnsi="Arial" w:cs="Arial"/>
          <w:sz w:val="24"/>
          <w:szCs w:val="24"/>
        </w:rPr>
        <w:footnoteReference w:id="4"/>
      </w:r>
      <w:r w:rsidRPr="00135344">
        <w:rPr>
          <w:rFonts w:ascii="Arial" w:hAnsi="Arial" w:cs="Arial"/>
          <w:sz w:val="24"/>
          <w:szCs w:val="24"/>
        </w:rPr>
        <w:t xml:space="preserve">, que coloca a família como sendo a base principal da sociedade e confere a esta proteção do Estado. </w:t>
      </w:r>
      <w:r w:rsidR="00282EC6">
        <w:rPr>
          <w:rFonts w:ascii="Arial" w:hAnsi="Arial" w:cs="Arial"/>
          <w:sz w:val="24"/>
          <w:szCs w:val="24"/>
        </w:rPr>
        <w:t>Assim,</w:t>
      </w:r>
      <w:r w:rsidRPr="00135344">
        <w:rPr>
          <w:rFonts w:ascii="Arial" w:hAnsi="Arial" w:cs="Arial"/>
          <w:sz w:val="24"/>
          <w:szCs w:val="24"/>
        </w:rPr>
        <w:t xml:space="preserve"> impõe a família, a sociedade e mais uma vez ao Estado, que de forma prioritária assegure a estes o direito </w:t>
      </w:r>
      <w:r w:rsidR="00282EC6" w:rsidRPr="00135344">
        <w:rPr>
          <w:rFonts w:ascii="Arial" w:hAnsi="Arial" w:cs="Arial"/>
          <w:sz w:val="24"/>
          <w:szCs w:val="24"/>
        </w:rPr>
        <w:t>à</w:t>
      </w:r>
      <w:r w:rsidRPr="00135344">
        <w:rPr>
          <w:rFonts w:ascii="Arial" w:hAnsi="Arial" w:cs="Arial"/>
          <w:sz w:val="24"/>
          <w:szCs w:val="24"/>
        </w:rPr>
        <w:t xml:space="preserve"> vida, a saúde, alimentação, educação, laser, profissionalização, a cultura, a dignidade, respeito, liberdade à convivência familiar e comunitária, além </w:t>
      </w:r>
      <w:r w:rsidR="007C0E9A" w:rsidRPr="00135344">
        <w:rPr>
          <w:rFonts w:ascii="Arial" w:hAnsi="Arial" w:cs="Arial"/>
          <w:sz w:val="24"/>
          <w:szCs w:val="24"/>
        </w:rPr>
        <w:t>de colocá-los</w:t>
      </w:r>
      <w:r w:rsidRPr="00135344">
        <w:rPr>
          <w:rFonts w:ascii="Arial" w:hAnsi="Arial" w:cs="Arial"/>
          <w:sz w:val="24"/>
          <w:szCs w:val="24"/>
        </w:rPr>
        <w:t xml:space="preserve"> a salvo de toda forma de negligência, discriminação, exploração, violência crueldade e opressão.</w:t>
      </w:r>
    </w:p>
    <w:p w:rsidR="00673A6D" w:rsidRPr="00975B04" w:rsidRDefault="00282EC6" w:rsidP="00975B04">
      <w:pPr>
        <w:spacing w:after="0" w:line="360" w:lineRule="auto"/>
        <w:ind w:firstLine="709"/>
        <w:contextualSpacing/>
        <w:jc w:val="both"/>
        <w:rPr>
          <w:rFonts w:ascii="Arial" w:hAnsi="Arial" w:cs="Arial"/>
          <w:sz w:val="24"/>
          <w:szCs w:val="24"/>
        </w:rPr>
      </w:pPr>
      <w:r>
        <w:rPr>
          <w:rFonts w:ascii="Arial" w:hAnsi="Arial" w:cs="Arial"/>
          <w:sz w:val="24"/>
          <w:szCs w:val="24"/>
        </w:rPr>
        <w:t>Nesse cenário, o</w:t>
      </w:r>
      <w:r w:rsidR="00135344" w:rsidRPr="00135344">
        <w:rPr>
          <w:rFonts w:ascii="Arial" w:hAnsi="Arial" w:cs="Arial"/>
          <w:sz w:val="24"/>
          <w:szCs w:val="24"/>
        </w:rPr>
        <w:t xml:space="preserve"> Estatuto da Criança e do Adolescente (ECA), explicita claramente em suas linhas sob a manifestação de que as crianças ou adolescente</w:t>
      </w:r>
      <w:r>
        <w:rPr>
          <w:rFonts w:ascii="Arial" w:hAnsi="Arial" w:cs="Arial"/>
          <w:sz w:val="24"/>
          <w:szCs w:val="24"/>
        </w:rPr>
        <w:t>s</w:t>
      </w:r>
      <w:r w:rsidR="00135344" w:rsidRPr="00135344">
        <w:rPr>
          <w:rFonts w:ascii="Arial" w:hAnsi="Arial" w:cs="Arial"/>
          <w:sz w:val="24"/>
          <w:szCs w:val="24"/>
        </w:rPr>
        <w:t xml:space="preserve"> não podem ser objetos de quaisquer formas negligenciais, sendo estas a discriminação, exploração, violência, crueldade e opressão, por qualquer pessoa que seja devendo ser rigorosamente punido todo tipo de ações ou o</w:t>
      </w:r>
      <w:bookmarkStart w:id="0" w:name="_GoBack"/>
      <w:bookmarkEnd w:id="0"/>
      <w:r w:rsidR="00135344" w:rsidRPr="00135344">
        <w:rPr>
          <w:rFonts w:ascii="Arial" w:hAnsi="Arial" w:cs="Arial"/>
          <w:sz w:val="24"/>
          <w:szCs w:val="24"/>
        </w:rPr>
        <w:t xml:space="preserve">missões que atentem aos seus direitos fundamentais, visto que, a instituição familiar é </w:t>
      </w:r>
      <w:proofErr w:type="gramStart"/>
      <w:r w:rsidR="00135344" w:rsidRPr="00135344">
        <w:rPr>
          <w:rFonts w:ascii="Arial" w:hAnsi="Arial" w:cs="Arial"/>
          <w:sz w:val="24"/>
          <w:szCs w:val="24"/>
        </w:rPr>
        <w:t>a</w:t>
      </w:r>
      <w:proofErr w:type="gramEnd"/>
      <w:r w:rsidR="00AF3766">
        <w:rPr>
          <w:rFonts w:ascii="Arial" w:hAnsi="Arial" w:cs="Arial"/>
          <w:sz w:val="24"/>
          <w:szCs w:val="24"/>
        </w:rPr>
        <w:t xml:space="preserve"> </w:t>
      </w:r>
      <w:r w:rsidR="00135344" w:rsidRPr="00135344">
        <w:rPr>
          <w:rFonts w:ascii="Arial" w:hAnsi="Arial" w:cs="Arial"/>
          <w:sz w:val="24"/>
          <w:szCs w:val="24"/>
        </w:rPr>
        <w:t xml:space="preserve">base da sociedade e do </w:t>
      </w:r>
      <w:r>
        <w:rPr>
          <w:rFonts w:ascii="Arial" w:hAnsi="Arial" w:cs="Arial"/>
          <w:sz w:val="24"/>
          <w:szCs w:val="24"/>
        </w:rPr>
        <w:t>E</w:t>
      </w:r>
      <w:r w:rsidR="00135344" w:rsidRPr="00135344">
        <w:rPr>
          <w:rFonts w:ascii="Arial" w:hAnsi="Arial" w:cs="Arial"/>
          <w:sz w:val="24"/>
          <w:szCs w:val="24"/>
        </w:rPr>
        <w:t>stado</w:t>
      </w:r>
      <w:r>
        <w:rPr>
          <w:rFonts w:ascii="Arial" w:hAnsi="Arial" w:cs="Arial"/>
          <w:sz w:val="24"/>
          <w:szCs w:val="24"/>
        </w:rPr>
        <w:t>,</w:t>
      </w:r>
      <w:r w:rsidR="00135344" w:rsidRPr="00135344">
        <w:rPr>
          <w:rFonts w:ascii="Arial" w:hAnsi="Arial" w:cs="Arial"/>
          <w:sz w:val="24"/>
          <w:szCs w:val="24"/>
        </w:rPr>
        <w:t xml:space="preserve"> como cita </w:t>
      </w:r>
      <w:r>
        <w:rPr>
          <w:rFonts w:ascii="Arial" w:hAnsi="Arial" w:cs="Arial"/>
          <w:sz w:val="24"/>
          <w:szCs w:val="24"/>
        </w:rPr>
        <w:t>pel</w:t>
      </w:r>
      <w:r w:rsidR="00135344" w:rsidRPr="00135344">
        <w:rPr>
          <w:rFonts w:ascii="Arial" w:hAnsi="Arial" w:cs="Arial"/>
          <w:sz w:val="24"/>
          <w:szCs w:val="24"/>
        </w:rPr>
        <w:t>o artigo mencionado acima, sendo indispensáve</w:t>
      </w:r>
      <w:r w:rsidR="00975B04">
        <w:rPr>
          <w:rFonts w:ascii="Arial" w:hAnsi="Arial" w:cs="Arial"/>
          <w:sz w:val="24"/>
          <w:szCs w:val="24"/>
        </w:rPr>
        <w:t>l cautela na organização social</w:t>
      </w:r>
    </w:p>
    <w:p w:rsidR="00135344" w:rsidRPr="00744B57" w:rsidRDefault="00135344" w:rsidP="00611F23">
      <w:pPr>
        <w:spacing w:after="0" w:line="360" w:lineRule="auto"/>
        <w:ind w:firstLine="709"/>
        <w:contextualSpacing/>
        <w:jc w:val="both"/>
        <w:rPr>
          <w:rFonts w:ascii="Arial" w:hAnsi="Arial" w:cs="Arial"/>
          <w:sz w:val="24"/>
          <w:szCs w:val="24"/>
        </w:rPr>
      </w:pPr>
      <w:r w:rsidRPr="00744B57">
        <w:rPr>
          <w:rFonts w:ascii="Arial" w:hAnsi="Arial" w:cs="Arial"/>
          <w:sz w:val="24"/>
          <w:szCs w:val="24"/>
        </w:rPr>
        <w:lastRenderedPageBreak/>
        <w:t>2.1 A pedofilia virtual</w:t>
      </w:r>
    </w:p>
    <w:p w:rsidR="007D727A" w:rsidRDefault="007D727A" w:rsidP="00611F23">
      <w:pPr>
        <w:spacing w:after="0" w:line="360" w:lineRule="auto"/>
        <w:ind w:firstLine="709"/>
        <w:contextualSpacing/>
        <w:jc w:val="both"/>
        <w:rPr>
          <w:rFonts w:ascii="Arial" w:hAnsi="Arial" w:cs="Arial"/>
          <w:sz w:val="24"/>
          <w:szCs w:val="24"/>
        </w:rPr>
      </w:pPr>
    </w:p>
    <w:p w:rsidR="00135344" w:rsidRPr="00135344" w:rsidRDefault="00135344" w:rsidP="00975B04">
      <w:pPr>
        <w:spacing w:after="0" w:line="360" w:lineRule="auto"/>
        <w:ind w:firstLine="709"/>
        <w:contextualSpacing/>
        <w:jc w:val="both"/>
        <w:rPr>
          <w:rFonts w:ascii="Arial" w:hAnsi="Arial" w:cs="Arial"/>
          <w:sz w:val="24"/>
          <w:szCs w:val="24"/>
        </w:rPr>
      </w:pPr>
      <w:r w:rsidRPr="00135344">
        <w:rPr>
          <w:rFonts w:ascii="Arial" w:hAnsi="Arial" w:cs="Arial"/>
          <w:sz w:val="24"/>
          <w:szCs w:val="24"/>
        </w:rPr>
        <w:t>Em se tratando da pedofilia na era digital, a mesma está</w:t>
      </w:r>
      <w:r w:rsidR="00282EC6">
        <w:rPr>
          <w:rFonts w:ascii="Arial" w:hAnsi="Arial" w:cs="Arial"/>
          <w:sz w:val="24"/>
          <w:szCs w:val="24"/>
        </w:rPr>
        <w:t xml:space="preserve"> fundamentada</w:t>
      </w:r>
      <w:r w:rsidRPr="00135344">
        <w:rPr>
          <w:rFonts w:ascii="Arial" w:hAnsi="Arial" w:cs="Arial"/>
          <w:sz w:val="24"/>
          <w:szCs w:val="24"/>
        </w:rPr>
        <w:t xml:space="preserve"> na legislação sob o nº 11.829/2008, na qual pretende combater a venda e distribuição da pornografia infantil, como também criminalizar quem pratica ou auxilia</w:t>
      </w:r>
      <w:r w:rsidR="00AF3766">
        <w:rPr>
          <w:rFonts w:ascii="Arial" w:hAnsi="Arial" w:cs="Arial"/>
          <w:sz w:val="24"/>
          <w:szCs w:val="24"/>
        </w:rPr>
        <w:t xml:space="preserve"> </w:t>
      </w:r>
      <w:r w:rsidRPr="00135344">
        <w:rPr>
          <w:rFonts w:ascii="Arial" w:hAnsi="Arial" w:cs="Arial"/>
          <w:sz w:val="24"/>
          <w:szCs w:val="24"/>
        </w:rPr>
        <w:t>a execução do ato. Diante mão, tendo em vista que, a combinação do nome pedofilia</w:t>
      </w:r>
      <w:r w:rsidR="009E1673">
        <w:rPr>
          <w:rFonts w:ascii="Arial" w:hAnsi="Arial" w:cs="Arial"/>
          <w:sz w:val="24"/>
          <w:szCs w:val="24"/>
        </w:rPr>
        <w:t>,</w:t>
      </w:r>
      <w:r w:rsidRPr="00135344">
        <w:rPr>
          <w:rFonts w:ascii="Arial" w:hAnsi="Arial" w:cs="Arial"/>
          <w:sz w:val="24"/>
          <w:szCs w:val="24"/>
        </w:rPr>
        <w:t xml:space="preserve"> no grego significa </w:t>
      </w:r>
      <w:proofErr w:type="gramStart"/>
      <w:r w:rsidRPr="009E1673">
        <w:rPr>
          <w:rFonts w:ascii="Arial" w:hAnsi="Arial" w:cs="Arial"/>
          <w:i/>
          <w:sz w:val="24"/>
          <w:szCs w:val="24"/>
        </w:rPr>
        <w:t>paidos</w:t>
      </w:r>
      <w:r w:rsidRPr="00135344">
        <w:rPr>
          <w:rFonts w:ascii="Arial" w:hAnsi="Arial" w:cs="Arial"/>
          <w:sz w:val="24"/>
          <w:szCs w:val="24"/>
        </w:rPr>
        <w:t>(</w:t>
      </w:r>
      <w:proofErr w:type="gramEnd"/>
      <w:r w:rsidRPr="00135344">
        <w:rPr>
          <w:rFonts w:ascii="Arial" w:hAnsi="Arial" w:cs="Arial"/>
          <w:sz w:val="24"/>
          <w:szCs w:val="24"/>
        </w:rPr>
        <w:t xml:space="preserve">criança) e </w:t>
      </w:r>
      <w:r w:rsidRPr="009E1673">
        <w:rPr>
          <w:rFonts w:ascii="Arial" w:hAnsi="Arial" w:cs="Arial"/>
          <w:i/>
          <w:sz w:val="24"/>
          <w:szCs w:val="24"/>
        </w:rPr>
        <w:t>philia</w:t>
      </w:r>
      <w:r w:rsidRPr="00135344">
        <w:rPr>
          <w:rFonts w:ascii="Arial" w:hAnsi="Arial" w:cs="Arial"/>
          <w:sz w:val="24"/>
          <w:szCs w:val="24"/>
        </w:rPr>
        <w:t xml:space="preserve"> (amizade ou amor), então pode-se interpretar tal palavra como </w:t>
      </w:r>
      <w:r w:rsidR="009E1673">
        <w:rPr>
          <w:rFonts w:ascii="Arial" w:hAnsi="Arial" w:cs="Arial"/>
          <w:sz w:val="24"/>
          <w:szCs w:val="24"/>
        </w:rPr>
        <w:t xml:space="preserve">sendo </w:t>
      </w:r>
      <w:r w:rsidRPr="00135344">
        <w:rPr>
          <w:rFonts w:ascii="Arial" w:hAnsi="Arial" w:cs="Arial"/>
          <w:sz w:val="24"/>
          <w:szCs w:val="24"/>
        </w:rPr>
        <w:t>“aquela pessoa que tenha comportamentos pervertidos, considerados inadequados pela sociedade contra uma criança e adolescente”</w:t>
      </w:r>
      <w:r w:rsidR="00523EEE">
        <w:rPr>
          <w:rFonts w:ascii="Arial" w:hAnsi="Arial" w:cs="Arial"/>
          <w:sz w:val="24"/>
          <w:szCs w:val="24"/>
        </w:rPr>
        <w:t xml:space="preserve"> (SANTOS,2015)</w:t>
      </w:r>
    </w:p>
    <w:p w:rsidR="00135344" w:rsidRPr="00135344" w:rsidRDefault="00135344" w:rsidP="00975B04">
      <w:pPr>
        <w:spacing w:after="0" w:line="360" w:lineRule="auto"/>
        <w:ind w:firstLine="709"/>
        <w:contextualSpacing/>
        <w:jc w:val="both"/>
        <w:rPr>
          <w:rFonts w:ascii="Arial" w:hAnsi="Arial" w:cs="Arial"/>
          <w:sz w:val="24"/>
          <w:szCs w:val="24"/>
        </w:rPr>
      </w:pPr>
      <w:r w:rsidRPr="00135344">
        <w:rPr>
          <w:rFonts w:ascii="Arial" w:hAnsi="Arial" w:cs="Arial"/>
          <w:sz w:val="24"/>
          <w:szCs w:val="24"/>
        </w:rPr>
        <w:t>Nesta linha de pensamento</w:t>
      </w:r>
      <w:r w:rsidR="009E1673">
        <w:rPr>
          <w:rFonts w:ascii="Arial" w:hAnsi="Arial" w:cs="Arial"/>
          <w:sz w:val="24"/>
          <w:szCs w:val="24"/>
        </w:rPr>
        <w:t>,</w:t>
      </w:r>
      <w:r w:rsidRPr="00135344">
        <w:rPr>
          <w:rFonts w:ascii="Arial" w:hAnsi="Arial" w:cs="Arial"/>
          <w:sz w:val="24"/>
          <w:szCs w:val="24"/>
        </w:rPr>
        <w:t xml:space="preserve"> a patologia define pedofilia com fulcro na</w:t>
      </w:r>
      <w:r w:rsidR="008F210E">
        <w:rPr>
          <w:rFonts w:ascii="Arial" w:hAnsi="Arial" w:cs="Arial"/>
          <w:sz w:val="24"/>
          <w:szCs w:val="24"/>
        </w:rPr>
        <w:t xml:space="preserve"> </w:t>
      </w:r>
      <w:r w:rsidRPr="00135344">
        <w:rPr>
          <w:rFonts w:ascii="Arial" w:hAnsi="Arial" w:cs="Arial"/>
          <w:sz w:val="24"/>
          <w:szCs w:val="24"/>
        </w:rPr>
        <w:t xml:space="preserve">Classificação Estatística Internacional de Doenças e Problemas Relacionados à </w:t>
      </w:r>
      <w:r w:rsidR="00F23583" w:rsidRPr="00135344">
        <w:rPr>
          <w:rFonts w:ascii="Arial" w:hAnsi="Arial" w:cs="Arial"/>
          <w:sz w:val="24"/>
          <w:szCs w:val="24"/>
        </w:rPr>
        <w:t>Saúde que</w:t>
      </w:r>
      <w:r w:rsidRPr="00135344">
        <w:rPr>
          <w:rFonts w:ascii="Arial" w:hAnsi="Arial" w:cs="Arial"/>
          <w:sz w:val="24"/>
          <w:szCs w:val="24"/>
        </w:rPr>
        <w:t xml:space="preserve"> se refere a um </w:t>
      </w:r>
      <w:proofErr w:type="gramStart"/>
      <w:r w:rsidRPr="00135344">
        <w:rPr>
          <w:rFonts w:ascii="Arial" w:hAnsi="Arial" w:cs="Arial"/>
          <w:sz w:val="24"/>
          <w:szCs w:val="24"/>
        </w:rPr>
        <w:t>“</w:t>
      </w:r>
      <w:r w:rsidR="003E2ADB">
        <w:rPr>
          <w:rFonts w:ascii="Arial" w:hAnsi="Arial" w:cs="Arial"/>
          <w:sz w:val="24"/>
          <w:szCs w:val="24"/>
        </w:rPr>
        <w:t xml:space="preserve"> </w:t>
      </w:r>
      <w:proofErr w:type="gramEnd"/>
      <w:r w:rsidRPr="00135344">
        <w:rPr>
          <w:rFonts w:ascii="Arial" w:hAnsi="Arial" w:cs="Arial"/>
          <w:sz w:val="24"/>
          <w:szCs w:val="24"/>
        </w:rPr>
        <w:t>transtorno mental em que a pessoa sente prazer sexual quando tem estímulos que envolvam crianças ou se necessariamente</w:t>
      </w:r>
      <w:r w:rsidR="00AF3766">
        <w:rPr>
          <w:rFonts w:ascii="Arial" w:hAnsi="Arial" w:cs="Arial"/>
          <w:sz w:val="24"/>
          <w:szCs w:val="24"/>
        </w:rPr>
        <w:t xml:space="preserve"> </w:t>
      </w:r>
      <w:r w:rsidRPr="00135344">
        <w:rPr>
          <w:rFonts w:ascii="Arial" w:hAnsi="Arial" w:cs="Arial"/>
          <w:sz w:val="24"/>
          <w:szCs w:val="24"/>
        </w:rPr>
        <w:t xml:space="preserve">precisa delas para se excitar. Trata-se de uma doença, de acordo com a CID-10”, uma lista com as doenças conhecidas e descritas pela OMS (Organização Mundial de </w:t>
      </w:r>
      <w:r w:rsidR="009E1673" w:rsidRPr="00135344">
        <w:rPr>
          <w:rFonts w:ascii="Arial" w:hAnsi="Arial" w:cs="Arial"/>
          <w:sz w:val="24"/>
          <w:szCs w:val="24"/>
        </w:rPr>
        <w:t>Saúde) ”</w:t>
      </w:r>
      <w:r w:rsidRPr="00135344">
        <w:rPr>
          <w:rFonts w:ascii="Arial" w:hAnsi="Arial" w:cs="Arial"/>
          <w:sz w:val="24"/>
          <w:szCs w:val="24"/>
        </w:rPr>
        <w:t>.</w:t>
      </w:r>
      <w:r w:rsidR="009E1673">
        <w:rPr>
          <w:rFonts w:ascii="Arial" w:hAnsi="Arial" w:cs="Arial"/>
          <w:sz w:val="24"/>
          <w:szCs w:val="24"/>
        </w:rPr>
        <w:t xml:space="preserve"> (BRASÍLIA</w:t>
      </w:r>
      <w:r w:rsidRPr="00135344">
        <w:rPr>
          <w:rFonts w:ascii="Arial" w:hAnsi="Arial" w:cs="Arial"/>
          <w:sz w:val="24"/>
          <w:szCs w:val="24"/>
        </w:rPr>
        <w:t>, 2010, p. 36).</w:t>
      </w:r>
    </w:p>
    <w:p w:rsidR="00135344" w:rsidRPr="00135344" w:rsidRDefault="002650F6" w:rsidP="00975B04">
      <w:pPr>
        <w:spacing w:after="0" w:line="360" w:lineRule="auto"/>
        <w:ind w:firstLine="709"/>
        <w:contextualSpacing/>
        <w:jc w:val="both"/>
        <w:rPr>
          <w:rFonts w:ascii="Arial" w:hAnsi="Arial" w:cs="Arial"/>
          <w:sz w:val="24"/>
          <w:szCs w:val="24"/>
        </w:rPr>
      </w:pPr>
      <w:r>
        <w:rPr>
          <w:rFonts w:ascii="Arial" w:hAnsi="Arial" w:cs="Arial"/>
          <w:sz w:val="24"/>
          <w:szCs w:val="24"/>
        </w:rPr>
        <w:t xml:space="preserve"> </w:t>
      </w:r>
      <w:r w:rsidR="00135344" w:rsidRPr="00135344">
        <w:rPr>
          <w:rFonts w:ascii="Arial" w:hAnsi="Arial" w:cs="Arial"/>
          <w:sz w:val="24"/>
          <w:szCs w:val="24"/>
        </w:rPr>
        <w:t xml:space="preserve">Por sua vez, </w:t>
      </w:r>
      <w:r w:rsidR="009E1673">
        <w:rPr>
          <w:rFonts w:ascii="Arial" w:hAnsi="Arial" w:cs="Arial"/>
          <w:sz w:val="24"/>
          <w:szCs w:val="24"/>
        </w:rPr>
        <w:t>de acordo com Couto (2015), "</w:t>
      </w:r>
      <w:r w:rsidR="00135344" w:rsidRPr="00135344">
        <w:rPr>
          <w:rFonts w:ascii="Arial" w:hAnsi="Arial" w:cs="Arial"/>
          <w:sz w:val="24"/>
          <w:szCs w:val="24"/>
        </w:rPr>
        <w:t xml:space="preserve">a pedofilia é comumente conceituada como o abuso sexual de crianças e adolescentes, ensejando </w:t>
      </w:r>
      <w:proofErr w:type="gramStart"/>
      <w:r w:rsidR="00135344" w:rsidRPr="00135344">
        <w:rPr>
          <w:rFonts w:ascii="Arial" w:hAnsi="Arial" w:cs="Arial"/>
          <w:sz w:val="24"/>
          <w:szCs w:val="24"/>
        </w:rPr>
        <w:t>inúmeros</w:t>
      </w:r>
      <w:proofErr w:type="gramEnd"/>
      <w:r w:rsidR="00135344" w:rsidRPr="00135344">
        <w:rPr>
          <w:rFonts w:ascii="Arial" w:hAnsi="Arial" w:cs="Arial"/>
          <w:sz w:val="24"/>
          <w:szCs w:val="24"/>
        </w:rPr>
        <w:t xml:space="preserve"> </w:t>
      </w:r>
      <w:proofErr w:type="gramStart"/>
      <w:r w:rsidR="00135344" w:rsidRPr="00135344">
        <w:rPr>
          <w:rFonts w:ascii="Arial" w:hAnsi="Arial" w:cs="Arial"/>
          <w:sz w:val="24"/>
          <w:szCs w:val="24"/>
        </w:rPr>
        <w:t>crimes</w:t>
      </w:r>
      <w:proofErr w:type="gramEnd"/>
      <w:r w:rsidR="00135344" w:rsidRPr="00135344">
        <w:rPr>
          <w:rFonts w:ascii="Arial" w:hAnsi="Arial" w:cs="Arial"/>
          <w:sz w:val="24"/>
          <w:szCs w:val="24"/>
        </w:rPr>
        <w:t xml:space="preserve"> previstos tanto no Estatuto da Criança e Adolescente, quanto no Código Penal”</w:t>
      </w:r>
      <w:r w:rsidR="0045783F">
        <w:rPr>
          <w:rFonts w:ascii="Arial" w:hAnsi="Arial" w:cs="Arial"/>
          <w:sz w:val="24"/>
          <w:szCs w:val="24"/>
        </w:rPr>
        <w:t>, logo para o entendimento deste autor a pedofilia é tida como sendo um abuso sexual praticado nos vulneráveis.</w:t>
      </w:r>
    </w:p>
    <w:p w:rsidR="00135344" w:rsidRPr="00135344" w:rsidRDefault="00135344" w:rsidP="002650F6">
      <w:pPr>
        <w:spacing w:after="0" w:line="360" w:lineRule="auto"/>
        <w:ind w:firstLine="709"/>
        <w:contextualSpacing/>
        <w:jc w:val="both"/>
        <w:rPr>
          <w:rFonts w:ascii="Arial" w:hAnsi="Arial" w:cs="Arial"/>
          <w:sz w:val="24"/>
          <w:szCs w:val="24"/>
        </w:rPr>
      </w:pPr>
      <w:r w:rsidRPr="00135344">
        <w:rPr>
          <w:rFonts w:ascii="Arial" w:hAnsi="Arial" w:cs="Arial"/>
          <w:sz w:val="24"/>
          <w:szCs w:val="24"/>
        </w:rPr>
        <w:t xml:space="preserve">No ordenamento jurídico pátrio não há nenhum dispositivo que defina especificamente a pedofilia como conduta criminosa, no entanto o Estado preocupou-se em tutelar os direitos dos menores, possíveis vítimas desses tipos de atos libidinosos, em razão de sua relevância, protegendo a dignidade sexual dos vulneráveis. </w:t>
      </w:r>
    </w:p>
    <w:p w:rsidR="00135344" w:rsidRPr="00135344" w:rsidRDefault="00135344" w:rsidP="00975B04">
      <w:pPr>
        <w:spacing w:after="0" w:line="360" w:lineRule="auto"/>
        <w:ind w:firstLine="709"/>
        <w:contextualSpacing/>
        <w:jc w:val="both"/>
        <w:rPr>
          <w:rFonts w:ascii="Arial" w:hAnsi="Arial" w:cs="Arial"/>
          <w:sz w:val="24"/>
          <w:szCs w:val="24"/>
        </w:rPr>
      </w:pPr>
      <w:r w:rsidRPr="00135344">
        <w:rPr>
          <w:rFonts w:ascii="Arial" w:hAnsi="Arial" w:cs="Arial"/>
          <w:sz w:val="24"/>
          <w:szCs w:val="24"/>
        </w:rPr>
        <w:t>Nesse diapasão</w:t>
      </w:r>
      <w:r w:rsidR="005F67F2">
        <w:rPr>
          <w:rFonts w:ascii="Arial" w:hAnsi="Arial" w:cs="Arial"/>
          <w:sz w:val="24"/>
          <w:szCs w:val="24"/>
        </w:rPr>
        <w:t>,</w:t>
      </w:r>
      <w:r w:rsidRPr="00135344">
        <w:rPr>
          <w:rFonts w:ascii="Arial" w:hAnsi="Arial" w:cs="Arial"/>
          <w:sz w:val="24"/>
          <w:szCs w:val="24"/>
        </w:rPr>
        <w:t xml:space="preserve"> citam-se diversos artigos exemplificativos que embasam esse respaldo jurídico dado pelo Estado em nosso Código Penal Brasileiro, que condena aquele que comete estupro contra vulnerável (art. 217-A), que media um menor de 14 anos de idades a fim de satisfazer a lascívia de outrem ou que se satisfaz mediante a presença do menor (Art. 218 e 218-A), ou ainda que favorecer por qualquer meio a prostituição ou exploração sexual de criança, adolescente o daquele que esteja em situação de vulnerabilidade (Art. 218-B).</w:t>
      </w:r>
    </w:p>
    <w:p w:rsidR="00135344" w:rsidRPr="00135344" w:rsidRDefault="00135344" w:rsidP="00975B04">
      <w:pPr>
        <w:spacing w:after="0" w:line="360" w:lineRule="auto"/>
        <w:ind w:firstLine="709"/>
        <w:contextualSpacing/>
        <w:jc w:val="both"/>
        <w:rPr>
          <w:rFonts w:ascii="Arial" w:hAnsi="Arial" w:cs="Arial"/>
          <w:sz w:val="24"/>
          <w:szCs w:val="24"/>
        </w:rPr>
      </w:pPr>
      <w:r w:rsidRPr="00135344">
        <w:rPr>
          <w:rFonts w:ascii="Arial" w:hAnsi="Arial" w:cs="Arial"/>
          <w:sz w:val="24"/>
          <w:szCs w:val="24"/>
        </w:rPr>
        <w:lastRenderedPageBreak/>
        <w:t>Logo, esses artigos introduziram-se no Código Penal trazendo um objetivo de conferir uma maior proteção jurídica aos menores de 18 anos, tendo em vista os crescentes</w:t>
      </w:r>
      <w:r w:rsidR="00AF3766">
        <w:rPr>
          <w:rFonts w:ascii="Arial" w:hAnsi="Arial" w:cs="Arial"/>
          <w:sz w:val="24"/>
          <w:szCs w:val="24"/>
        </w:rPr>
        <w:t xml:space="preserve"> </w:t>
      </w:r>
      <w:r w:rsidRPr="00135344">
        <w:rPr>
          <w:rFonts w:ascii="Arial" w:hAnsi="Arial" w:cs="Arial"/>
          <w:sz w:val="24"/>
          <w:szCs w:val="24"/>
        </w:rPr>
        <w:t>números de</w:t>
      </w:r>
      <w:r w:rsidR="00AF3766">
        <w:rPr>
          <w:rFonts w:ascii="Arial" w:hAnsi="Arial" w:cs="Arial"/>
          <w:sz w:val="24"/>
          <w:szCs w:val="24"/>
        </w:rPr>
        <w:t xml:space="preserve"> </w:t>
      </w:r>
      <w:r w:rsidRPr="00135344">
        <w:rPr>
          <w:rFonts w:ascii="Arial" w:hAnsi="Arial" w:cs="Arial"/>
          <w:sz w:val="24"/>
          <w:szCs w:val="24"/>
        </w:rPr>
        <w:t>abusos sexuais contra crianças e adolescentes, tutelandos a integridade e dignidade sexual da pessoa vulnerável.</w:t>
      </w:r>
    </w:p>
    <w:p w:rsidR="00135344" w:rsidRPr="00135344" w:rsidRDefault="00135344" w:rsidP="00975B04">
      <w:pPr>
        <w:spacing w:after="0" w:line="360" w:lineRule="auto"/>
        <w:ind w:firstLine="709"/>
        <w:contextualSpacing/>
        <w:jc w:val="both"/>
        <w:rPr>
          <w:rFonts w:ascii="Arial" w:hAnsi="Arial" w:cs="Arial"/>
          <w:sz w:val="24"/>
          <w:szCs w:val="24"/>
        </w:rPr>
      </w:pPr>
      <w:r w:rsidRPr="00135344">
        <w:rPr>
          <w:rFonts w:ascii="Arial" w:hAnsi="Arial" w:cs="Arial"/>
          <w:sz w:val="24"/>
          <w:szCs w:val="24"/>
        </w:rPr>
        <w:t>Por seu turno, o Estatuto da Criança e do Adolescente</w:t>
      </w:r>
      <w:r w:rsidR="00AF3766">
        <w:rPr>
          <w:rFonts w:ascii="Arial" w:hAnsi="Arial" w:cs="Arial"/>
          <w:sz w:val="24"/>
          <w:szCs w:val="24"/>
        </w:rPr>
        <w:t xml:space="preserve"> </w:t>
      </w:r>
      <w:r w:rsidRPr="00135344">
        <w:rPr>
          <w:rFonts w:ascii="Arial" w:hAnsi="Arial" w:cs="Arial"/>
          <w:sz w:val="24"/>
          <w:szCs w:val="24"/>
        </w:rPr>
        <w:t>(ECA)</w:t>
      </w:r>
      <w:r w:rsidR="00AF3766">
        <w:rPr>
          <w:rFonts w:ascii="Arial" w:hAnsi="Arial" w:cs="Arial"/>
          <w:sz w:val="24"/>
          <w:szCs w:val="24"/>
        </w:rPr>
        <w:t xml:space="preserve"> </w:t>
      </w:r>
      <w:r w:rsidRPr="00135344">
        <w:rPr>
          <w:rFonts w:ascii="Arial" w:hAnsi="Arial" w:cs="Arial"/>
          <w:sz w:val="24"/>
          <w:szCs w:val="24"/>
        </w:rPr>
        <w:t>defende esses menores ao tipificar a conduta delituosa de utilizar-se de criança ou adolescente em cena de conteúdo pornográfico ou sexo explícito (Art. 240), comercializar material de conteúdo pedófilo (Art. 241), propagar a pedofilia, ter a posse de material pornográfico, simulacro de pedofilia e aliciar menores (Arts. 241-A ao 241-D).</w:t>
      </w:r>
    </w:p>
    <w:p w:rsidR="00135344" w:rsidRDefault="005F67F2" w:rsidP="00975B04">
      <w:pPr>
        <w:spacing w:after="0" w:line="360" w:lineRule="auto"/>
        <w:ind w:firstLine="709"/>
        <w:contextualSpacing/>
        <w:jc w:val="both"/>
        <w:rPr>
          <w:rFonts w:ascii="Arial" w:hAnsi="Arial" w:cs="Arial"/>
          <w:sz w:val="24"/>
          <w:szCs w:val="24"/>
        </w:rPr>
      </w:pPr>
      <w:r>
        <w:rPr>
          <w:rFonts w:ascii="Arial" w:hAnsi="Arial" w:cs="Arial"/>
          <w:sz w:val="24"/>
          <w:szCs w:val="24"/>
        </w:rPr>
        <w:t xml:space="preserve">Ante o exposto, </w:t>
      </w:r>
      <w:proofErr w:type="gramStart"/>
      <w:r>
        <w:rPr>
          <w:rFonts w:ascii="Arial" w:hAnsi="Arial" w:cs="Arial"/>
          <w:sz w:val="24"/>
          <w:szCs w:val="24"/>
        </w:rPr>
        <w:t>o ECA</w:t>
      </w:r>
      <w:proofErr w:type="gramEnd"/>
      <w:r>
        <w:rPr>
          <w:rFonts w:ascii="Arial" w:hAnsi="Arial" w:cs="Arial"/>
          <w:sz w:val="24"/>
          <w:szCs w:val="24"/>
        </w:rPr>
        <w:t xml:space="preserve"> traz</w:t>
      </w:r>
      <w:r w:rsidR="00135344" w:rsidRPr="00135344">
        <w:rPr>
          <w:rFonts w:ascii="Arial" w:hAnsi="Arial" w:cs="Arial"/>
          <w:sz w:val="24"/>
          <w:szCs w:val="24"/>
        </w:rPr>
        <w:t xml:space="preserve"> os artigos supramencionados como rol meramente exemplificativo, tratando de hipóteses em que os menores sofrem tanto aos crimes sexuais comuns, quanto os crimes envolvendo a pedofilia virtual enquadrada na lei 11.829/2008 anteriormente já aludida.</w:t>
      </w:r>
    </w:p>
    <w:p w:rsidR="005F67F2" w:rsidRDefault="005F67F2" w:rsidP="00611F23">
      <w:pPr>
        <w:spacing w:after="0" w:line="360" w:lineRule="auto"/>
        <w:ind w:firstLine="709"/>
        <w:jc w:val="both"/>
        <w:rPr>
          <w:rFonts w:ascii="Arial" w:hAnsi="Arial" w:cs="Arial"/>
          <w:sz w:val="24"/>
          <w:szCs w:val="24"/>
        </w:rPr>
      </w:pPr>
    </w:p>
    <w:p w:rsidR="007D727A" w:rsidRDefault="00673A6D" w:rsidP="00611F23">
      <w:pPr>
        <w:spacing w:after="0" w:line="360" w:lineRule="auto"/>
        <w:ind w:firstLine="709"/>
        <w:jc w:val="both"/>
        <w:rPr>
          <w:rFonts w:ascii="Arial" w:hAnsi="Arial" w:cs="Arial"/>
          <w:b/>
          <w:sz w:val="24"/>
          <w:szCs w:val="24"/>
        </w:rPr>
      </w:pPr>
      <w:proofErr w:type="gramStart"/>
      <w:r>
        <w:rPr>
          <w:rFonts w:ascii="Arial" w:hAnsi="Arial" w:cs="Arial"/>
          <w:b/>
          <w:sz w:val="24"/>
          <w:szCs w:val="24"/>
        </w:rPr>
        <w:t>3</w:t>
      </w:r>
      <w:proofErr w:type="gramEnd"/>
      <w:r>
        <w:rPr>
          <w:rFonts w:ascii="Arial" w:hAnsi="Arial" w:cs="Arial"/>
          <w:b/>
          <w:sz w:val="24"/>
          <w:szCs w:val="24"/>
        </w:rPr>
        <w:t xml:space="preserve"> </w:t>
      </w:r>
      <w:r w:rsidR="00135344" w:rsidRPr="00135344">
        <w:rPr>
          <w:rFonts w:ascii="Arial" w:hAnsi="Arial" w:cs="Arial"/>
          <w:b/>
          <w:sz w:val="24"/>
          <w:szCs w:val="24"/>
        </w:rPr>
        <w:t>ENRÊDO DO DESENHO ANIMADO FESTA DA SALSICHA</w:t>
      </w:r>
    </w:p>
    <w:p w:rsidR="00E52358" w:rsidRDefault="00E52358" w:rsidP="00611F23">
      <w:pPr>
        <w:spacing w:after="0" w:line="360" w:lineRule="auto"/>
        <w:ind w:firstLine="709"/>
        <w:jc w:val="both"/>
        <w:rPr>
          <w:rFonts w:ascii="Arial" w:hAnsi="Arial" w:cs="Arial"/>
          <w:sz w:val="24"/>
          <w:szCs w:val="24"/>
        </w:rPr>
      </w:pPr>
    </w:p>
    <w:p w:rsidR="00135344" w:rsidRPr="00135344" w:rsidRDefault="00975B04" w:rsidP="00975B04">
      <w:pPr>
        <w:tabs>
          <w:tab w:val="left" w:pos="708"/>
        </w:tabs>
        <w:suppressAutoHyphens/>
        <w:spacing w:after="0" w:line="360" w:lineRule="auto"/>
        <w:contextualSpacing/>
        <w:mirrorIndents/>
        <w:jc w:val="both"/>
        <w:rPr>
          <w:rFonts w:ascii="Arial" w:eastAsia="Calibri" w:hAnsi="Arial" w:cs="Arial"/>
          <w:sz w:val="24"/>
          <w:szCs w:val="24"/>
        </w:rPr>
      </w:pPr>
      <w:r>
        <w:rPr>
          <w:rFonts w:ascii="Arial" w:eastAsia="Calibri" w:hAnsi="Arial" w:cs="Arial"/>
          <w:sz w:val="24"/>
          <w:szCs w:val="24"/>
          <w:shd w:val="clear" w:color="auto" w:fill="FFFFFF"/>
        </w:rPr>
        <w:tab/>
      </w:r>
      <w:r w:rsidR="00135344" w:rsidRPr="00135344">
        <w:rPr>
          <w:rFonts w:ascii="Arial" w:eastAsia="Calibri" w:hAnsi="Arial" w:cs="Arial"/>
          <w:sz w:val="24"/>
          <w:szCs w:val="24"/>
          <w:shd w:val="clear" w:color="auto" w:fill="FFFFFF"/>
        </w:rPr>
        <w:t xml:space="preserve">No que tange </w:t>
      </w:r>
      <w:r w:rsidR="005F67F2">
        <w:rPr>
          <w:rFonts w:ascii="Arial" w:eastAsia="Calibri" w:hAnsi="Arial" w:cs="Arial"/>
          <w:sz w:val="24"/>
          <w:szCs w:val="24"/>
          <w:shd w:val="clear" w:color="auto" w:fill="FFFFFF"/>
        </w:rPr>
        <w:t>a</w:t>
      </w:r>
      <w:r w:rsidR="00135344" w:rsidRPr="00135344">
        <w:rPr>
          <w:rFonts w:ascii="Arial" w:eastAsia="Calibri" w:hAnsi="Arial" w:cs="Arial"/>
          <w:sz w:val="24"/>
          <w:szCs w:val="24"/>
          <w:shd w:val="clear" w:color="auto" w:fill="FFFFFF"/>
        </w:rPr>
        <w:t>o filme “Festa da Salsicha”</w:t>
      </w:r>
      <w:r w:rsidR="003E2ADB">
        <w:rPr>
          <w:rFonts w:ascii="Arial" w:eastAsia="Calibri" w:hAnsi="Arial" w:cs="Arial"/>
          <w:sz w:val="24"/>
          <w:szCs w:val="24"/>
          <w:shd w:val="clear" w:color="auto" w:fill="FFFFFF"/>
        </w:rPr>
        <w:t xml:space="preserve"> (2016), </w:t>
      </w:r>
      <w:r w:rsidR="00135344" w:rsidRPr="00135344">
        <w:rPr>
          <w:rFonts w:ascii="Arial" w:eastAsia="Calibri" w:hAnsi="Arial" w:cs="Arial"/>
          <w:sz w:val="24"/>
          <w:szCs w:val="24"/>
          <w:shd w:val="clear" w:color="auto" w:fill="FFFFFF"/>
        </w:rPr>
        <w:t>o mesmo</w:t>
      </w:r>
      <w:r w:rsidR="003E2ADB">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relata</w:t>
      </w:r>
      <w:r w:rsidR="003E2ADB">
        <w:rPr>
          <w:rFonts w:ascii="Arial" w:eastAsia="Calibri" w:hAnsi="Arial" w:cs="Arial"/>
          <w:sz w:val="24"/>
          <w:szCs w:val="24"/>
          <w:shd w:val="clear" w:color="auto" w:fill="FFFFFF"/>
        </w:rPr>
        <w:t xml:space="preserve"> </w:t>
      </w:r>
      <w:r w:rsidR="00145FF7">
        <w:rPr>
          <w:rFonts w:ascii="Arial" w:eastAsia="Calibri" w:hAnsi="Arial" w:cs="Arial"/>
          <w:sz w:val="24"/>
          <w:szCs w:val="24"/>
          <w:shd w:val="clear" w:color="auto" w:fill="FFFFFF"/>
        </w:rPr>
        <w:t xml:space="preserve">a história </w:t>
      </w:r>
      <w:r w:rsidR="00135344" w:rsidRPr="00135344">
        <w:rPr>
          <w:rFonts w:ascii="Arial" w:eastAsia="Calibri" w:hAnsi="Arial" w:cs="Arial"/>
          <w:sz w:val="24"/>
          <w:szCs w:val="24"/>
          <w:shd w:val="clear" w:color="auto" w:fill="FFFFFF"/>
        </w:rPr>
        <w:t>de um</w:t>
      </w:r>
      <w:r w:rsidR="00AF3766">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mundo no</w:t>
      </w:r>
      <w:r w:rsidR="00AF3766">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qual os alimentos são seres totalmente</w:t>
      </w:r>
      <w:r w:rsidR="00AF3766">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racionais que vivem nas prateleiras de um</w:t>
      </w:r>
      <w:r w:rsidR="00AF3766">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supermercado à espera de serem comprados e levados para uma espécie de paraíso -</w:t>
      </w:r>
      <w:r w:rsidR="008F210E" w:rsidRPr="00135344">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 xml:space="preserve">por eles idealizado - pelos seres humanos, os quais eles intitulam como </w:t>
      </w:r>
      <w:r w:rsidR="008F210E" w:rsidRPr="00135344">
        <w:rPr>
          <w:rFonts w:ascii="Arial" w:eastAsia="Calibri" w:hAnsi="Arial" w:cs="Arial"/>
          <w:sz w:val="24"/>
          <w:szCs w:val="24"/>
          <w:shd w:val="clear" w:color="auto" w:fill="FFFFFF"/>
        </w:rPr>
        <w:t xml:space="preserve">deuses. </w:t>
      </w:r>
      <w:r w:rsidR="00135344" w:rsidRPr="00135344">
        <w:rPr>
          <w:rFonts w:ascii="Arial" w:eastAsia="Calibri" w:hAnsi="Arial" w:cs="Arial"/>
          <w:spacing w:val="5"/>
          <w:sz w:val="24"/>
          <w:szCs w:val="24"/>
          <w:shd w:val="clear" w:color="auto" w:fill="FFFFFF"/>
        </w:rPr>
        <w:t>O que não imaginam é que estes deuses, que na verdade são os clientes do supermercado lhes colocarão para serem ralados, cortados, cozidos</w:t>
      </w:r>
      <w:r w:rsidR="003E2ADB">
        <w:rPr>
          <w:rFonts w:ascii="Arial" w:eastAsia="Calibri" w:hAnsi="Arial" w:cs="Arial"/>
          <w:spacing w:val="5"/>
          <w:sz w:val="24"/>
          <w:szCs w:val="24"/>
          <w:shd w:val="clear" w:color="auto" w:fill="FFFFFF"/>
        </w:rPr>
        <w:t xml:space="preserve"> </w:t>
      </w:r>
      <w:r w:rsidR="00135344" w:rsidRPr="00135344">
        <w:rPr>
          <w:rFonts w:ascii="Arial" w:eastAsia="Calibri" w:hAnsi="Arial" w:cs="Arial"/>
          <w:spacing w:val="5"/>
          <w:sz w:val="24"/>
          <w:szCs w:val="24"/>
          <w:shd w:val="clear" w:color="auto" w:fill="FFFFFF"/>
        </w:rPr>
        <w:t>e “mortos”. </w:t>
      </w:r>
    </w:p>
    <w:p w:rsidR="00135344" w:rsidRPr="00135344" w:rsidRDefault="00975B04" w:rsidP="00975B04">
      <w:pPr>
        <w:tabs>
          <w:tab w:val="left" w:pos="708"/>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color w:val="404041"/>
          <w:spacing w:val="5"/>
          <w:sz w:val="24"/>
          <w:szCs w:val="24"/>
          <w:shd w:val="clear" w:color="auto" w:fill="FFFFFF"/>
        </w:rPr>
        <w:tab/>
      </w:r>
      <w:r w:rsidR="00135344" w:rsidRPr="00135344">
        <w:rPr>
          <w:rFonts w:ascii="Arial" w:eastAsia="Calibri" w:hAnsi="Arial" w:cs="Arial"/>
          <w:spacing w:val="5"/>
          <w:sz w:val="24"/>
          <w:szCs w:val="24"/>
          <w:shd w:val="clear" w:color="auto" w:fill="FFFFFF"/>
        </w:rPr>
        <w:t xml:space="preserve">Após serem comprados, alguns alimentos caem de dentro da sacola de </w:t>
      </w:r>
      <w:r w:rsidR="008F210E" w:rsidRPr="00135344">
        <w:rPr>
          <w:rFonts w:ascii="Arial" w:eastAsia="Calibri" w:hAnsi="Arial" w:cs="Arial"/>
          <w:spacing w:val="5"/>
          <w:sz w:val="24"/>
          <w:szCs w:val="24"/>
          <w:shd w:val="clear" w:color="auto" w:fill="FFFFFF"/>
        </w:rPr>
        <w:t xml:space="preserve">supermercado, </w:t>
      </w:r>
      <w:r w:rsidR="00135344" w:rsidRPr="00135344">
        <w:rPr>
          <w:rFonts w:ascii="Arial" w:eastAsia="Calibri" w:hAnsi="Arial" w:cs="Arial"/>
          <w:spacing w:val="5"/>
          <w:sz w:val="24"/>
          <w:szCs w:val="24"/>
          <w:shd w:val="clear" w:color="auto" w:fill="FFFFFF"/>
        </w:rPr>
        <w:t xml:space="preserve">dentre esses </w:t>
      </w:r>
      <w:r w:rsidR="005F67F2">
        <w:rPr>
          <w:rFonts w:ascii="Arial" w:eastAsia="Calibri" w:hAnsi="Arial" w:cs="Arial"/>
          <w:spacing w:val="5"/>
          <w:sz w:val="24"/>
          <w:szCs w:val="24"/>
          <w:shd w:val="clear" w:color="auto" w:fill="FFFFFF"/>
        </w:rPr>
        <w:t xml:space="preserve">está </w:t>
      </w:r>
      <w:r w:rsidR="00AF3766" w:rsidRPr="00135344">
        <w:rPr>
          <w:rFonts w:ascii="Arial" w:eastAsia="Calibri" w:hAnsi="Arial" w:cs="Arial"/>
          <w:spacing w:val="5"/>
          <w:sz w:val="24"/>
          <w:szCs w:val="24"/>
          <w:shd w:val="clear" w:color="auto" w:fill="FFFFFF"/>
        </w:rPr>
        <w:t>à</w:t>
      </w:r>
      <w:r w:rsidR="00135344" w:rsidRPr="00135344">
        <w:rPr>
          <w:rFonts w:ascii="Arial" w:eastAsia="Calibri" w:hAnsi="Arial" w:cs="Arial"/>
          <w:spacing w:val="5"/>
          <w:sz w:val="24"/>
          <w:szCs w:val="24"/>
          <w:shd w:val="clear" w:color="auto" w:fill="FFFFFF"/>
        </w:rPr>
        <w:t xml:space="preserve"> salsicha Frank, que começa a questionar sobre</w:t>
      </w:r>
      <w:r w:rsidR="00135344" w:rsidRPr="00135344">
        <w:rPr>
          <w:rFonts w:ascii="Arial" w:eastAsia="Calibri" w:hAnsi="Arial" w:cs="Arial"/>
          <w:sz w:val="24"/>
          <w:szCs w:val="24"/>
          <w:shd w:val="clear" w:color="auto" w:fill="FFFFFF"/>
        </w:rPr>
        <w:t xml:space="preserve"> tudo que eles acreditavam e aos costumes da sociedade. Porém, em determinado momento a salsicha descobre o verdadeiro motivo de estarem sendo </w:t>
      </w:r>
      <w:r w:rsidR="008F210E" w:rsidRPr="00135344">
        <w:rPr>
          <w:rFonts w:ascii="Arial" w:eastAsia="Calibri" w:hAnsi="Arial" w:cs="Arial"/>
          <w:sz w:val="24"/>
          <w:szCs w:val="24"/>
          <w:shd w:val="clear" w:color="auto" w:fill="FFFFFF"/>
        </w:rPr>
        <w:t>levado para fora dali, assim tenta</w:t>
      </w:r>
      <w:r w:rsidR="00135344" w:rsidRPr="00135344">
        <w:rPr>
          <w:rFonts w:ascii="Arial" w:eastAsia="Calibri" w:hAnsi="Arial" w:cs="Arial"/>
          <w:sz w:val="24"/>
          <w:szCs w:val="24"/>
          <w:shd w:val="clear" w:color="auto" w:fill="FFFFFF"/>
        </w:rPr>
        <w:t xml:space="preserve"> convencer os demais produtos que seus pensamentos não são verídicos, fazendo com que eles lutem contra os humanos para garantirem sua sobrevivência. </w:t>
      </w:r>
    </w:p>
    <w:p w:rsidR="00135344" w:rsidRDefault="00975B04" w:rsidP="00975B04">
      <w:pPr>
        <w:tabs>
          <w:tab w:val="left" w:pos="708"/>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b/>
      </w:r>
      <w:proofErr w:type="spellStart"/>
      <w:proofErr w:type="gramStart"/>
      <w:r>
        <w:rPr>
          <w:rFonts w:ascii="Arial" w:eastAsia="Calibri" w:hAnsi="Arial" w:cs="Arial"/>
          <w:sz w:val="24"/>
          <w:szCs w:val="24"/>
          <w:shd w:val="clear" w:color="auto" w:fill="FFFFFF"/>
        </w:rPr>
        <w:t>Frank,</w:t>
      </w:r>
      <w:proofErr w:type="gramEnd"/>
      <w:r w:rsidR="00135344" w:rsidRPr="00135344">
        <w:rPr>
          <w:rFonts w:ascii="Arial" w:eastAsia="Calibri" w:hAnsi="Arial" w:cs="Arial"/>
          <w:sz w:val="24"/>
          <w:szCs w:val="24"/>
          <w:shd w:val="clear" w:color="auto" w:fill="FFFFFF"/>
        </w:rPr>
        <w:t>é</w:t>
      </w:r>
      <w:proofErr w:type="spellEnd"/>
      <w:r w:rsidR="00135344" w:rsidRPr="00135344">
        <w:rPr>
          <w:rFonts w:ascii="Arial" w:eastAsia="Calibri" w:hAnsi="Arial" w:cs="Arial"/>
          <w:sz w:val="24"/>
          <w:szCs w:val="24"/>
          <w:shd w:val="clear" w:color="auto" w:fill="FFFFFF"/>
        </w:rPr>
        <w:t xml:space="preserve"> um dos protagonistas da história (uma salsicha com um pequeno corte na extremidade superior), seguido por Brenda (um pãozinho, com corpo cheio de curvas sedutoras e boca sugestiva). Os dois sonham em manter relação sexual pela primeira vez, mas temem ser castigados pelos deuses se isso acontecer antes </w:t>
      </w:r>
      <w:r w:rsidR="00135344" w:rsidRPr="00135344">
        <w:rPr>
          <w:rFonts w:ascii="Arial" w:eastAsia="Calibri" w:hAnsi="Arial" w:cs="Arial"/>
          <w:sz w:val="24"/>
          <w:szCs w:val="24"/>
          <w:shd w:val="clear" w:color="auto" w:fill="FFFFFF"/>
        </w:rPr>
        <w:lastRenderedPageBreak/>
        <w:t xml:space="preserve">de </w:t>
      </w:r>
      <w:proofErr w:type="gramStart"/>
      <w:r w:rsidR="00135344" w:rsidRPr="00135344">
        <w:rPr>
          <w:rFonts w:ascii="Arial" w:eastAsia="Calibri" w:hAnsi="Arial" w:cs="Arial"/>
          <w:sz w:val="24"/>
          <w:szCs w:val="24"/>
          <w:shd w:val="clear" w:color="auto" w:fill="FFFFFF"/>
        </w:rPr>
        <w:t>serem</w:t>
      </w:r>
      <w:proofErr w:type="gramEnd"/>
      <w:r w:rsidR="00135344" w:rsidRPr="00135344">
        <w:rPr>
          <w:rFonts w:ascii="Arial" w:eastAsia="Calibri" w:hAnsi="Arial" w:cs="Arial"/>
          <w:sz w:val="24"/>
          <w:szCs w:val="24"/>
          <w:shd w:val="clear" w:color="auto" w:fill="FFFFFF"/>
        </w:rPr>
        <w:t xml:space="preserve"> desembalados, o que remete a tradição religiosa da proibição do sexo antes do casamento, mesmo assim se tocam usando o termo: “colocar só a pontinha”</w:t>
      </w:r>
      <w:r w:rsidR="00E20CF0">
        <w:rPr>
          <w:rFonts w:ascii="Arial" w:eastAsia="Calibri" w:hAnsi="Arial" w:cs="Arial"/>
          <w:sz w:val="24"/>
          <w:szCs w:val="24"/>
          <w:shd w:val="clear" w:color="auto" w:fill="FFFFFF"/>
        </w:rPr>
        <w:t xml:space="preserve"> (Figura 1).</w:t>
      </w:r>
    </w:p>
    <w:p w:rsidR="00387987" w:rsidRDefault="00387987" w:rsidP="002650F6">
      <w:pPr>
        <w:tabs>
          <w:tab w:val="left" w:pos="708"/>
        </w:tabs>
        <w:suppressAutoHyphens/>
        <w:spacing w:after="0" w:line="240" w:lineRule="auto"/>
        <w:ind w:firstLine="709"/>
        <w:contextualSpacing/>
        <w:mirrorIndents/>
        <w:jc w:val="both"/>
        <w:rPr>
          <w:rFonts w:ascii="Arial" w:eastAsia="Calibri" w:hAnsi="Arial" w:cs="Arial"/>
          <w:sz w:val="24"/>
          <w:szCs w:val="24"/>
          <w:shd w:val="clear" w:color="auto" w:fill="FFFFFF"/>
        </w:rPr>
      </w:pPr>
    </w:p>
    <w:p w:rsidR="00387987" w:rsidRPr="00181841" w:rsidRDefault="002650F6" w:rsidP="002650F6">
      <w:pPr>
        <w:tabs>
          <w:tab w:val="left" w:pos="708"/>
        </w:tabs>
        <w:suppressAutoHyphens/>
        <w:spacing w:after="0" w:line="240" w:lineRule="auto"/>
        <w:ind w:firstLine="709"/>
        <w:contextualSpacing/>
        <w:mirrorIndents/>
        <w:jc w:val="both"/>
        <w:rPr>
          <w:rFonts w:ascii="Arial" w:eastAsia="Calibri" w:hAnsi="Arial" w:cs="Arial"/>
          <w:spacing w:val="5"/>
          <w:sz w:val="24"/>
          <w:szCs w:val="24"/>
          <w:shd w:val="clear" w:color="auto" w:fill="FFFFFF"/>
        </w:rPr>
      </w:pPr>
      <w:r>
        <w:rPr>
          <w:rFonts w:ascii="Arial" w:eastAsia="Calibri" w:hAnsi="Arial" w:cs="Arial"/>
          <w:spacing w:val="5"/>
          <w:sz w:val="24"/>
          <w:szCs w:val="24"/>
          <w:shd w:val="clear" w:color="auto" w:fill="FFFFFF"/>
        </w:rPr>
        <w:t xml:space="preserve">                        </w:t>
      </w:r>
      <w:r w:rsidR="00387987" w:rsidRPr="00181841">
        <w:rPr>
          <w:rFonts w:ascii="Arial" w:eastAsia="Calibri" w:hAnsi="Arial" w:cs="Arial"/>
          <w:spacing w:val="5"/>
          <w:sz w:val="24"/>
          <w:szCs w:val="24"/>
          <w:shd w:val="clear" w:color="auto" w:fill="FFFFFF"/>
        </w:rPr>
        <w:t>Figura 1 – Brenda (um pãozinho) e Frank (uma salsicha)</w:t>
      </w:r>
    </w:p>
    <w:p w:rsidR="00135344" w:rsidRPr="00181841" w:rsidRDefault="00135344" w:rsidP="002650F6">
      <w:pPr>
        <w:tabs>
          <w:tab w:val="left" w:pos="708"/>
        </w:tabs>
        <w:suppressAutoHyphens/>
        <w:spacing w:after="0" w:line="240" w:lineRule="auto"/>
        <w:ind w:firstLine="709"/>
        <w:contextualSpacing/>
        <w:mirrorIndents/>
        <w:jc w:val="center"/>
        <w:rPr>
          <w:rFonts w:ascii="Arial" w:eastAsia="Calibri" w:hAnsi="Arial" w:cs="Arial"/>
          <w:spacing w:val="5"/>
          <w:sz w:val="20"/>
          <w:szCs w:val="20"/>
          <w:shd w:val="clear" w:color="auto" w:fill="FFFFFF"/>
        </w:rPr>
      </w:pPr>
      <w:r w:rsidRPr="00181841">
        <w:rPr>
          <w:rFonts w:ascii="Arial" w:eastAsia="Calibri" w:hAnsi="Arial" w:cs="Arial"/>
          <w:noProof/>
          <w:spacing w:val="5"/>
          <w:sz w:val="20"/>
          <w:szCs w:val="20"/>
          <w:shd w:val="clear" w:color="auto" w:fill="FFFFFF"/>
          <w:lang w:eastAsia="pt-BR"/>
        </w:rPr>
        <w:drawing>
          <wp:inline distT="0" distB="0" distL="0" distR="0" wp14:anchorId="77065156" wp14:editId="486B444E">
            <wp:extent cx="2905125" cy="1863090"/>
            <wp:effectExtent l="0" t="0" r="9525"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índi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8714" cy="1878218"/>
                    </a:xfrm>
                    <a:prstGeom prst="rect">
                      <a:avLst/>
                    </a:prstGeom>
                  </pic:spPr>
                </pic:pic>
              </a:graphicData>
            </a:graphic>
          </wp:inline>
        </w:drawing>
      </w:r>
    </w:p>
    <w:p w:rsidR="00135344" w:rsidRPr="00181841" w:rsidRDefault="002650F6" w:rsidP="002650F6">
      <w:pPr>
        <w:tabs>
          <w:tab w:val="left" w:pos="708"/>
        </w:tabs>
        <w:suppressAutoHyphens/>
        <w:spacing w:after="0" w:line="240" w:lineRule="auto"/>
        <w:ind w:firstLine="709"/>
        <w:contextualSpacing/>
        <w:mirrorIndents/>
        <w:jc w:val="both"/>
        <w:rPr>
          <w:rFonts w:ascii="Arial" w:eastAsia="Calibri" w:hAnsi="Arial" w:cs="Arial"/>
          <w:spacing w:val="5"/>
          <w:sz w:val="20"/>
          <w:szCs w:val="20"/>
          <w:shd w:val="clear" w:color="auto" w:fill="FFFFFF"/>
        </w:rPr>
      </w:pPr>
      <w:r>
        <w:rPr>
          <w:rFonts w:ascii="Arial" w:eastAsia="Calibri" w:hAnsi="Arial" w:cs="Arial"/>
          <w:spacing w:val="5"/>
          <w:sz w:val="20"/>
          <w:szCs w:val="20"/>
          <w:shd w:val="clear" w:color="auto" w:fill="FFFFFF"/>
        </w:rPr>
        <w:t xml:space="preserve">                         </w:t>
      </w:r>
      <w:r w:rsidR="00181841" w:rsidRPr="00181841">
        <w:rPr>
          <w:rFonts w:ascii="Arial" w:eastAsia="Calibri" w:hAnsi="Arial" w:cs="Arial"/>
          <w:spacing w:val="5"/>
          <w:sz w:val="20"/>
          <w:szCs w:val="20"/>
          <w:shd w:val="clear" w:color="auto" w:fill="FFFFFF"/>
        </w:rPr>
        <w:t>Fonte:</w:t>
      </w:r>
      <w:r w:rsidR="002B31FF">
        <w:rPr>
          <w:rFonts w:ascii="Arial" w:eastAsia="Calibri" w:hAnsi="Arial" w:cs="Arial"/>
          <w:spacing w:val="5"/>
          <w:sz w:val="20"/>
          <w:szCs w:val="20"/>
          <w:shd w:val="clear" w:color="auto" w:fill="FFFFFF"/>
        </w:rPr>
        <w:t xml:space="preserve"> </w:t>
      </w:r>
      <w:proofErr w:type="gramStart"/>
      <w:r w:rsidR="002B31FF">
        <w:rPr>
          <w:rFonts w:ascii="Arial" w:eastAsia="Calibri" w:hAnsi="Arial" w:cs="Arial"/>
          <w:spacing w:val="5"/>
          <w:sz w:val="20"/>
          <w:szCs w:val="20"/>
          <w:shd w:val="clear" w:color="auto" w:fill="FFFFFF"/>
        </w:rPr>
        <w:t>cafecomfilme.com.</w:t>
      </w:r>
      <w:proofErr w:type="gramEnd"/>
      <w:r w:rsidR="002B31FF">
        <w:rPr>
          <w:rFonts w:ascii="Arial" w:eastAsia="Calibri" w:hAnsi="Arial" w:cs="Arial"/>
          <w:spacing w:val="5"/>
          <w:sz w:val="20"/>
          <w:szCs w:val="20"/>
          <w:shd w:val="clear" w:color="auto" w:fill="FFFFFF"/>
        </w:rPr>
        <w:t>br (2016)</w:t>
      </w:r>
    </w:p>
    <w:p w:rsidR="00E20CF0" w:rsidRPr="00E20CF0" w:rsidRDefault="00E20CF0" w:rsidP="00611F23">
      <w:pPr>
        <w:tabs>
          <w:tab w:val="left" w:pos="708"/>
        </w:tabs>
        <w:suppressAutoHyphens/>
        <w:spacing w:after="0" w:line="360" w:lineRule="auto"/>
        <w:ind w:firstLine="709"/>
        <w:contextualSpacing/>
        <w:mirrorIndents/>
        <w:jc w:val="both"/>
        <w:rPr>
          <w:rFonts w:ascii="Arial" w:eastAsia="Calibri" w:hAnsi="Arial" w:cs="Arial"/>
          <w:spacing w:val="5"/>
          <w:sz w:val="20"/>
          <w:szCs w:val="20"/>
          <w:shd w:val="clear" w:color="auto" w:fill="FFFFFF"/>
        </w:rPr>
      </w:pPr>
    </w:p>
    <w:p w:rsidR="00135344" w:rsidRPr="00135344" w:rsidRDefault="00975B04" w:rsidP="00975B04">
      <w:pPr>
        <w:tabs>
          <w:tab w:val="left" w:pos="708"/>
        </w:tabs>
        <w:suppressAutoHyphens/>
        <w:spacing w:after="0" w:line="360" w:lineRule="auto"/>
        <w:contextualSpacing/>
        <w:mirrorIndents/>
        <w:jc w:val="both"/>
        <w:rPr>
          <w:rFonts w:ascii="Arial" w:eastAsia="Calibri" w:hAnsi="Arial" w:cs="Arial"/>
          <w:spacing w:val="5"/>
          <w:sz w:val="24"/>
          <w:szCs w:val="24"/>
          <w:shd w:val="clear" w:color="auto" w:fill="FFFFFF"/>
        </w:rPr>
      </w:pPr>
      <w:r>
        <w:rPr>
          <w:rFonts w:ascii="Arial" w:eastAsia="Calibri" w:hAnsi="Arial" w:cs="Arial"/>
          <w:spacing w:val="5"/>
          <w:sz w:val="24"/>
          <w:szCs w:val="24"/>
          <w:shd w:val="clear" w:color="auto" w:fill="FFFFFF"/>
        </w:rPr>
        <w:tab/>
      </w:r>
      <w:r w:rsidR="00135344" w:rsidRPr="00135344">
        <w:rPr>
          <w:rFonts w:ascii="Arial" w:eastAsia="Calibri" w:hAnsi="Arial" w:cs="Arial"/>
          <w:spacing w:val="5"/>
          <w:sz w:val="24"/>
          <w:szCs w:val="24"/>
          <w:shd w:val="clear" w:color="auto" w:fill="FFFFFF"/>
        </w:rPr>
        <w:t>De forma colorida, didática e criativa o filme faz apologia a bebidas</w:t>
      </w:r>
      <w:r w:rsidR="00AF3766">
        <w:rPr>
          <w:rFonts w:ascii="Arial" w:eastAsia="Calibri" w:hAnsi="Arial" w:cs="Arial"/>
          <w:spacing w:val="5"/>
          <w:sz w:val="24"/>
          <w:szCs w:val="24"/>
          <w:shd w:val="clear" w:color="auto" w:fill="FFFFFF"/>
        </w:rPr>
        <w:t xml:space="preserve"> </w:t>
      </w:r>
      <w:r w:rsidR="00E20CF0">
        <w:rPr>
          <w:rFonts w:ascii="Arial" w:eastAsia="Calibri" w:hAnsi="Arial" w:cs="Arial"/>
          <w:spacing w:val="5"/>
          <w:sz w:val="24"/>
          <w:szCs w:val="24"/>
          <w:shd w:val="clear" w:color="auto" w:fill="FFFFFF"/>
        </w:rPr>
        <w:t>alcóolicas,</w:t>
      </w:r>
      <w:r w:rsidR="00135344" w:rsidRPr="00135344">
        <w:rPr>
          <w:rFonts w:ascii="Arial" w:eastAsia="Calibri" w:hAnsi="Arial" w:cs="Arial"/>
          <w:spacing w:val="5"/>
          <w:sz w:val="24"/>
          <w:szCs w:val="24"/>
          <w:shd w:val="clear" w:color="auto" w:fill="FFFFFF"/>
        </w:rPr>
        <w:t xml:space="preserve"> já que o setor das bebidas vive em uma constante “</w:t>
      </w:r>
      <w:r w:rsidR="00DC7D14" w:rsidRPr="00DC7D14">
        <w:rPr>
          <w:rFonts w:ascii="Arial" w:eastAsia="Calibri" w:hAnsi="Arial" w:cs="Arial"/>
          <w:i/>
          <w:spacing w:val="5"/>
          <w:sz w:val="24"/>
          <w:szCs w:val="24"/>
          <w:shd w:val="clear" w:color="auto" w:fill="FFFFFF"/>
        </w:rPr>
        <w:t>rave</w:t>
      </w:r>
      <w:proofErr w:type="gramStart"/>
      <w:r w:rsidR="00135344" w:rsidRPr="00135344">
        <w:rPr>
          <w:rFonts w:ascii="Arial" w:eastAsia="Calibri" w:hAnsi="Arial" w:cs="Arial"/>
          <w:spacing w:val="5"/>
          <w:sz w:val="24"/>
          <w:szCs w:val="24"/>
          <w:shd w:val="clear" w:color="auto" w:fill="FFFFFF"/>
        </w:rPr>
        <w:t>”</w:t>
      </w:r>
      <w:proofErr w:type="gramEnd"/>
      <w:r w:rsidR="00E20CF0">
        <w:rPr>
          <w:rStyle w:val="Refdenotaderodap"/>
          <w:rFonts w:ascii="Arial" w:eastAsia="Calibri" w:hAnsi="Arial" w:cs="Arial"/>
          <w:spacing w:val="5"/>
          <w:sz w:val="24"/>
          <w:szCs w:val="24"/>
          <w:shd w:val="clear" w:color="auto" w:fill="FFFFFF"/>
        </w:rPr>
        <w:footnoteReference w:id="5"/>
      </w:r>
      <w:r w:rsidR="00135344" w:rsidRPr="00135344">
        <w:rPr>
          <w:rFonts w:ascii="Arial" w:eastAsia="Calibri" w:hAnsi="Arial" w:cs="Arial"/>
          <w:spacing w:val="5"/>
          <w:sz w:val="24"/>
          <w:szCs w:val="24"/>
          <w:shd w:val="clear" w:color="auto" w:fill="FFFFFF"/>
        </w:rPr>
        <w:t>; trata de diversidade cultural, com mostardas de origem Alemã, pão sírio judeu tentando matar um árabe. Além disso, em todo filme</w:t>
      </w:r>
      <w:r w:rsidR="00E20CF0">
        <w:rPr>
          <w:rFonts w:ascii="Arial" w:eastAsia="Calibri" w:hAnsi="Arial" w:cs="Arial"/>
          <w:spacing w:val="5"/>
          <w:sz w:val="24"/>
          <w:szCs w:val="24"/>
          <w:shd w:val="clear" w:color="auto" w:fill="FFFFFF"/>
        </w:rPr>
        <w:t>,</w:t>
      </w:r>
      <w:r w:rsidR="00135344" w:rsidRPr="00135344">
        <w:rPr>
          <w:rFonts w:ascii="Arial" w:eastAsia="Calibri" w:hAnsi="Arial" w:cs="Arial"/>
          <w:spacing w:val="5"/>
          <w:sz w:val="24"/>
          <w:szCs w:val="24"/>
          <w:shd w:val="clear" w:color="auto" w:fill="FFFFFF"/>
        </w:rPr>
        <w:t xml:space="preserve"> palavras de baixo calão e de duplo sentido, são constantemente proferidas (entrar em você e te encher, toma</w:t>
      </w:r>
      <w:r w:rsidR="00FF28E7">
        <w:rPr>
          <w:rFonts w:ascii="Arial" w:eastAsia="Calibri" w:hAnsi="Arial" w:cs="Arial"/>
          <w:spacing w:val="5"/>
          <w:sz w:val="24"/>
          <w:szCs w:val="24"/>
          <w:shd w:val="clear" w:color="auto" w:fill="FFFFFF"/>
        </w:rPr>
        <w:t xml:space="preserve">r </w:t>
      </w:r>
      <w:r w:rsidR="00135344" w:rsidRPr="00135344">
        <w:rPr>
          <w:rFonts w:ascii="Arial" w:eastAsia="Calibri" w:hAnsi="Arial" w:cs="Arial"/>
          <w:spacing w:val="5"/>
          <w:sz w:val="24"/>
          <w:szCs w:val="24"/>
          <w:shd w:val="clear" w:color="auto" w:fill="FFFFFF"/>
        </w:rPr>
        <w:t xml:space="preserve">no cú, filha da puta, caralho, puta que </w:t>
      </w:r>
      <w:proofErr w:type="gramStart"/>
      <w:r w:rsidR="00135344" w:rsidRPr="00135344">
        <w:rPr>
          <w:rFonts w:ascii="Arial" w:eastAsia="Calibri" w:hAnsi="Arial" w:cs="Arial"/>
          <w:spacing w:val="5"/>
          <w:sz w:val="24"/>
          <w:szCs w:val="24"/>
          <w:shd w:val="clear" w:color="auto" w:fill="FFFFFF"/>
        </w:rPr>
        <w:t>pariu,</w:t>
      </w:r>
      <w:proofErr w:type="gramEnd"/>
      <w:r w:rsidR="00135344" w:rsidRPr="00135344">
        <w:rPr>
          <w:rFonts w:ascii="Arial" w:eastAsia="Calibri" w:hAnsi="Arial" w:cs="Arial"/>
          <w:spacing w:val="5"/>
          <w:sz w:val="24"/>
          <w:szCs w:val="24"/>
          <w:shd w:val="clear" w:color="auto" w:fill="FFFFFF"/>
        </w:rPr>
        <w:t xml:space="preserve"> virilha, foder, vagabunda, vou encher você de ketchup, etc.)</w:t>
      </w:r>
    </w:p>
    <w:p w:rsidR="00744B57" w:rsidRDefault="00975B04" w:rsidP="00744B57">
      <w:pPr>
        <w:tabs>
          <w:tab w:val="left" w:pos="708"/>
        </w:tabs>
        <w:suppressAutoHyphens/>
        <w:spacing w:after="0" w:line="360" w:lineRule="auto"/>
        <w:contextualSpacing/>
        <w:mirrorIndents/>
        <w:jc w:val="both"/>
        <w:rPr>
          <w:rFonts w:ascii="Arial" w:eastAsia="Calibri" w:hAnsi="Arial" w:cs="Arial"/>
          <w:spacing w:val="5"/>
          <w:sz w:val="24"/>
          <w:szCs w:val="24"/>
          <w:shd w:val="clear" w:color="auto" w:fill="FFFFFF"/>
        </w:rPr>
      </w:pPr>
      <w:r>
        <w:rPr>
          <w:rFonts w:ascii="Arial" w:eastAsia="Calibri" w:hAnsi="Arial" w:cs="Arial"/>
          <w:spacing w:val="5"/>
          <w:sz w:val="24"/>
          <w:szCs w:val="24"/>
          <w:shd w:val="clear" w:color="auto" w:fill="FFFFFF"/>
        </w:rPr>
        <w:tab/>
      </w:r>
      <w:r w:rsidR="00135344" w:rsidRPr="00135344">
        <w:rPr>
          <w:rFonts w:ascii="Arial" w:eastAsia="Calibri" w:hAnsi="Arial" w:cs="Arial"/>
          <w:spacing w:val="5"/>
          <w:sz w:val="24"/>
          <w:szCs w:val="24"/>
          <w:shd w:val="clear" w:color="auto" w:fill="FFFFFF"/>
        </w:rPr>
        <w:t>Festa da Salsicha</w:t>
      </w:r>
      <w:r w:rsidR="008F210E">
        <w:rPr>
          <w:rFonts w:ascii="Arial" w:eastAsia="Calibri" w:hAnsi="Arial" w:cs="Arial"/>
          <w:spacing w:val="5"/>
          <w:sz w:val="24"/>
          <w:szCs w:val="24"/>
          <w:shd w:val="clear" w:color="auto" w:fill="FFFFFF"/>
        </w:rPr>
        <w:t xml:space="preserve"> (2016) aborda</w:t>
      </w:r>
      <w:r w:rsidR="00135344" w:rsidRPr="00135344">
        <w:rPr>
          <w:rFonts w:ascii="Arial" w:eastAsia="Calibri" w:hAnsi="Arial" w:cs="Arial"/>
          <w:spacing w:val="5"/>
          <w:sz w:val="24"/>
          <w:szCs w:val="24"/>
          <w:shd w:val="clear" w:color="auto" w:fill="FFFFFF"/>
        </w:rPr>
        <w:t xml:space="preserve"> ainda a sexualidade, quando uma bisnaga se apaixona por outra e usa termos como: - Vou te lamber todinha</w:t>
      </w:r>
      <w:r w:rsidR="008F210E" w:rsidRPr="00135344">
        <w:rPr>
          <w:rFonts w:ascii="Arial" w:eastAsia="Calibri" w:hAnsi="Arial" w:cs="Arial"/>
          <w:spacing w:val="5"/>
          <w:sz w:val="24"/>
          <w:szCs w:val="24"/>
          <w:shd w:val="clear" w:color="auto" w:fill="FFFFFF"/>
        </w:rPr>
        <w:t>.</w:t>
      </w:r>
      <w:r w:rsidR="008F210E">
        <w:rPr>
          <w:rFonts w:ascii="Arial" w:eastAsia="Calibri" w:hAnsi="Arial" w:cs="Arial"/>
          <w:spacing w:val="5"/>
          <w:sz w:val="24"/>
          <w:szCs w:val="24"/>
          <w:shd w:val="clear" w:color="auto" w:fill="FFFFFF"/>
        </w:rPr>
        <w:t xml:space="preserve"> </w:t>
      </w:r>
      <w:r w:rsidR="00135344" w:rsidRPr="00135344">
        <w:rPr>
          <w:rFonts w:ascii="Arial" w:eastAsia="Calibri" w:hAnsi="Arial" w:cs="Arial"/>
          <w:spacing w:val="5"/>
          <w:sz w:val="24"/>
          <w:szCs w:val="24"/>
          <w:shd w:val="clear" w:color="auto" w:fill="FFFFFF"/>
        </w:rPr>
        <w:t xml:space="preserve">Assim, a animação assume essa postura totalmente contrária a que deveria ser tomada diante do universo infantil. Como se mais nada pudesse acontecer, </w:t>
      </w:r>
      <w:r w:rsidR="00E20CF0">
        <w:rPr>
          <w:rFonts w:ascii="Arial" w:eastAsia="Calibri" w:hAnsi="Arial" w:cs="Arial"/>
          <w:spacing w:val="5"/>
          <w:sz w:val="24"/>
          <w:szCs w:val="24"/>
          <w:shd w:val="clear" w:color="auto" w:fill="FFFFFF"/>
        </w:rPr>
        <w:t>exibe</w:t>
      </w:r>
      <w:r w:rsidR="00135344" w:rsidRPr="00135344">
        <w:rPr>
          <w:rFonts w:ascii="Arial" w:eastAsia="Calibri" w:hAnsi="Arial" w:cs="Arial"/>
          <w:spacing w:val="5"/>
          <w:sz w:val="24"/>
          <w:szCs w:val="24"/>
          <w:shd w:val="clear" w:color="auto" w:fill="FFFFFF"/>
        </w:rPr>
        <w:t xml:space="preserve"> cenas de uso de drogas e cigarro</w:t>
      </w:r>
      <w:r w:rsidR="00387987">
        <w:rPr>
          <w:rFonts w:ascii="Arial" w:eastAsia="Calibri" w:hAnsi="Arial" w:cs="Arial"/>
          <w:spacing w:val="5"/>
          <w:sz w:val="24"/>
          <w:szCs w:val="24"/>
          <w:shd w:val="clear" w:color="auto" w:fill="FFFFFF"/>
        </w:rPr>
        <w:t xml:space="preserve"> (Figura 2)</w:t>
      </w:r>
      <w:r w:rsidR="00135344" w:rsidRPr="00135344">
        <w:rPr>
          <w:rFonts w:ascii="Arial" w:eastAsia="Calibri" w:hAnsi="Arial" w:cs="Arial"/>
          <w:spacing w:val="5"/>
          <w:sz w:val="24"/>
          <w:szCs w:val="24"/>
          <w:shd w:val="clear" w:color="auto" w:fill="FFFFFF"/>
        </w:rPr>
        <w:t xml:space="preserve">, não poupando os palavrões e as piadas de duplo sentido, tudo isso de forma proposital, com uma sequência final que demonstra verdadeiro atentado aos bons costumes, reproduzindo uma verdadeira orgia, com cena </w:t>
      </w:r>
      <w:r w:rsidR="00E20CF0">
        <w:rPr>
          <w:rFonts w:ascii="Arial" w:eastAsia="Calibri" w:hAnsi="Arial" w:cs="Arial"/>
          <w:spacing w:val="5"/>
          <w:sz w:val="24"/>
          <w:szCs w:val="24"/>
          <w:shd w:val="clear" w:color="auto" w:fill="FFFFFF"/>
        </w:rPr>
        <w:t xml:space="preserve">de </w:t>
      </w:r>
      <w:r w:rsidR="00135344" w:rsidRPr="00135344">
        <w:rPr>
          <w:rFonts w:ascii="Arial" w:eastAsia="Calibri" w:hAnsi="Arial" w:cs="Arial"/>
          <w:spacing w:val="5"/>
          <w:sz w:val="24"/>
          <w:szCs w:val="24"/>
          <w:shd w:val="clear" w:color="auto" w:fill="FFFFFF"/>
        </w:rPr>
        <w:t xml:space="preserve">sexo explícito, </w:t>
      </w:r>
      <w:r w:rsidR="00E20CF0">
        <w:rPr>
          <w:rFonts w:ascii="Arial" w:eastAsia="Calibri" w:hAnsi="Arial" w:cs="Arial"/>
          <w:spacing w:val="5"/>
          <w:sz w:val="24"/>
          <w:szCs w:val="24"/>
          <w:shd w:val="clear" w:color="auto" w:fill="FFFFFF"/>
        </w:rPr>
        <w:t>em que</w:t>
      </w:r>
      <w:r w:rsidR="00135344" w:rsidRPr="00135344">
        <w:rPr>
          <w:rFonts w:ascii="Arial" w:eastAsia="Calibri" w:hAnsi="Arial" w:cs="Arial"/>
          <w:spacing w:val="5"/>
          <w:sz w:val="24"/>
          <w:szCs w:val="24"/>
          <w:shd w:val="clear" w:color="auto" w:fill="FFFFFF"/>
        </w:rPr>
        <w:t xml:space="preserve"> todos os personagens praticam sexo simultaneamente, com direito a sexo oral e anal.</w:t>
      </w:r>
      <w:r w:rsidR="00387987">
        <w:rPr>
          <w:rFonts w:ascii="Arial" w:eastAsia="Calibri" w:hAnsi="Arial" w:cs="Arial"/>
          <w:spacing w:val="5"/>
          <w:sz w:val="24"/>
          <w:szCs w:val="24"/>
          <w:shd w:val="clear" w:color="auto" w:fill="FFFFFF"/>
        </w:rPr>
        <w:t xml:space="preserve"> (Figura 3</w:t>
      </w:r>
      <w:proofErr w:type="gramStart"/>
      <w:r w:rsidR="00387987">
        <w:rPr>
          <w:rFonts w:ascii="Arial" w:eastAsia="Calibri" w:hAnsi="Arial" w:cs="Arial"/>
          <w:spacing w:val="5"/>
          <w:sz w:val="24"/>
          <w:szCs w:val="24"/>
          <w:shd w:val="clear" w:color="auto" w:fill="FFFFFF"/>
        </w:rPr>
        <w:t>)</w:t>
      </w:r>
      <w:proofErr w:type="gramEnd"/>
    </w:p>
    <w:p w:rsidR="00744B57" w:rsidRDefault="00744B57" w:rsidP="00744B57">
      <w:pPr>
        <w:tabs>
          <w:tab w:val="left" w:pos="708"/>
        </w:tabs>
        <w:suppressAutoHyphens/>
        <w:spacing w:after="0" w:line="360" w:lineRule="auto"/>
        <w:contextualSpacing/>
        <w:mirrorIndents/>
        <w:jc w:val="both"/>
        <w:rPr>
          <w:rFonts w:ascii="Arial" w:eastAsia="Calibri" w:hAnsi="Arial" w:cs="Arial"/>
          <w:spacing w:val="5"/>
          <w:sz w:val="24"/>
          <w:szCs w:val="24"/>
          <w:shd w:val="clear" w:color="auto" w:fill="FFFFFF"/>
        </w:rPr>
      </w:pPr>
    </w:p>
    <w:p w:rsidR="00744B57" w:rsidRDefault="00744B57" w:rsidP="00744B57">
      <w:pPr>
        <w:tabs>
          <w:tab w:val="left" w:pos="708"/>
        </w:tabs>
        <w:suppressAutoHyphens/>
        <w:spacing w:after="0" w:line="360" w:lineRule="auto"/>
        <w:contextualSpacing/>
        <w:mirrorIndents/>
        <w:jc w:val="both"/>
        <w:rPr>
          <w:rFonts w:ascii="Arial" w:eastAsia="Calibri" w:hAnsi="Arial" w:cs="Arial"/>
          <w:spacing w:val="5"/>
          <w:sz w:val="24"/>
          <w:szCs w:val="24"/>
          <w:shd w:val="clear" w:color="auto" w:fill="FFFFFF"/>
        </w:rPr>
      </w:pPr>
    </w:p>
    <w:p w:rsidR="00744B57" w:rsidRDefault="00744B57" w:rsidP="00744B57">
      <w:pPr>
        <w:tabs>
          <w:tab w:val="left" w:pos="708"/>
        </w:tabs>
        <w:suppressAutoHyphens/>
        <w:spacing w:after="0" w:line="360" w:lineRule="auto"/>
        <w:contextualSpacing/>
        <w:mirrorIndents/>
        <w:jc w:val="both"/>
        <w:rPr>
          <w:rFonts w:ascii="Arial" w:eastAsia="Calibri" w:hAnsi="Arial" w:cs="Arial"/>
          <w:spacing w:val="5"/>
          <w:sz w:val="24"/>
          <w:szCs w:val="24"/>
          <w:shd w:val="clear" w:color="auto" w:fill="FFFFFF"/>
        </w:rPr>
      </w:pPr>
    </w:p>
    <w:p w:rsidR="00181841" w:rsidRPr="00744B57" w:rsidRDefault="00744B57" w:rsidP="00744B57">
      <w:pPr>
        <w:tabs>
          <w:tab w:val="left" w:pos="708"/>
        </w:tabs>
        <w:suppressAutoHyphens/>
        <w:spacing w:after="0" w:line="360" w:lineRule="auto"/>
        <w:contextualSpacing/>
        <w:mirrorIndents/>
        <w:jc w:val="both"/>
        <w:rPr>
          <w:rFonts w:ascii="Arial" w:eastAsia="Calibri" w:hAnsi="Arial" w:cs="Arial"/>
          <w:spacing w:val="5"/>
          <w:sz w:val="24"/>
          <w:szCs w:val="24"/>
          <w:shd w:val="clear" w:color="auto" w:fill="FFFFFF"/>
        </w:rPr>
      </w:pPr>
      <w:r>
        <w:rPr>
          <w:rFonts w:ascii="Arial" w:eastAsia="Calibri" w:hAnsi="Arial" w:cs="Arial"/>
          <w:spacing w:val="5"/>
          <w:sz w:val="24"/>
          <w:szCs w:val="24"/>
          <w:shd w:val="clear" w:color="auto" w:fill="FFFFFF"/>
        </w:rPr>
        <w:lastRenderedPageBreak/>
        <w:t xml:space="preserve">                                   </w:t>
      </w:r>
      <w:r w:rsidR="002650F6">
        <w:rPr>
          <w:rFonts w:ascii="Arial" w:eastAsia="Calibri" w:hAnsi="Arial" w:cs="Arial"/>
          <w:sz w:val="24"/>
          <w:szCs w:val="24"/>
          <w:shd w:val="clear" w:color="auto" w:fill="FFFFFF"/>
        </w:rPr>
        <w:t xml:space="preserve"> </w:t>
      </w:r>
      <w:r w:rsidR="00181841" w:rsidRPr="00181841">
        <w:rPr>
          <w:rFonts w:ascii="Arial" w:eastAsia="Calibri" w:hAnsi="Arial" w:cs="Arial"/>
          <w:sz w:val="24"/>
          <w:szCs w:val="24"/>
          <w:shd w:val="clear" w:color="auto" w:fill="FFFFFF"/>
        </w:rPr>
        <w:t xml:space="preserve">Figura 2: Uso de drogas </w:t>
      </w:r>
    </w:p>
    <w:p w:rsidR="00135344" w:rsidRPr="00181841" w:rsidRDefault="00135344" w:rsidP="002650F6">
      <w:pPr>
        <w:tabs>
          <w:tab w:val="left" w:pos="708"/>
        </w:tabs>
        <w:suppressAutoHyphens/>
        <w:spacing w:after="0" w:line="360" w:lineRule="auto"/>
        <w:ind w:firstLine="709"/>
        <w:contextualSpacing/>
        <w:mirrorIndents/>
        <w:jc w:val="center"/>
        <w:rPr>
          <w:rFonts w:ascii="Arial" w:eastAsia="Calibri" w:hAnsi="Arial" w:cs="Arial"/>
          <w:sz w:val="20"/>
          <w:szCs w:val="20"/>
          <w:shd w:val="clear" w:color="auto" w:fill="FFFFFF"/>
        </w:rPr>
      </w:pPr>
      <w:r w:rsidRPr="00181841">
        <w:rPr>
          <w:rFonts w:ascii="Arial" w:eastAsia="Calibri" w:hAnsi="Arial" w:cs="Arial"/>
          <w:noProof/>
          <w:spacing w:val="5"/>
          <w:sz w:val="20"/>
          <w:szCs w:val="20"/>
          <w:shd w:val="clear" w:color="auto" w:fill="FFFFFF"/>
          <w:lang w:eastAsia="pt-BR"/>
        </w:rPr>
        <w:drawing>
          <wp:inline distT="0" distB="0" distL="0" distR="0" wp14:anchorId="6F3D14A2" wp14:editId="154D728E">
            <wp:extent cx="2914650" cy="18669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698" cy="1895754"/>
                    </a:xfrm>
                    <a:prstGeom prst="rect">
                      <a:avLst/>
                    </a:prstGeom>
                  </pic:spPr>
                </pic:pic>
              </a:graphicData>
            </a:graphic>
          </wp:inline>
        </w:drawing>
      </w:r>
    </w:p>
    <w:p w:rsidR="00181841" w:rsidRDefault="002650F6" w:rsidP="002650F6">
      <w:pPr>
        <w:tabs>
          <w:tab w:val="left" w:pos="708"/>
        </w:tabs>
        <w:suppressAutoHyphens/>
        <w:spacing w:after="0" w:line="360" w:lineRule="auto"/>
        <w:ind w:firstLine="709"/>
        <w:contextualSpacing/>
        <w:mirrorIndents/>
        <w:jc w:val="both"/>
        <w:rPr>
          <w:rFonts w:ascii="Arial" w:eastAsia="Calibri" w:hAnsi="Arial" w:cs="Arial"/>
          <w:sz w:val="20"/>
          <w:szCs w:val="20"/>
          <w:shd w:val="clear" w:color="auto" w:fill="FFFFFF"/>
        </w:rPr>
      </w:pPr>
      <w:r>
        <w:rPr>
          <w:rFonts w:ascii="Arial" w:eastAsia="Calibri" w:hAnsi="Arial" w:cs="Arial"/>
          <w:sz w:val="20"/>
          <w:szCs w:val="20"/>
          <w:shd w:val="clear" w:color="auto" w:fill="FFFFFF"/>
        </w:rPr>
        <w:t xml:space="preserve">                               </w:t>
      </w:r>
      <w:r w:rsidR="00181841">
        <w:rPr>
          <w:rFonts w:ascii="Arial" w:eastAsia="Calibri" w:hAnsi="Arial" w:cs="Arial"/>
          <w:sz w:val="20"/>
          <w:szCs w:val="20"/>
          <w:shd w:val="clear" w:color="auto" w:fill="FFFFFF"/>
        </w:rPr>
        <w:t>Fonte:</w:t>
      </w:r>
      <w:r w:rsidR="009D7B15">
        <w:rPr>
          <w:rFonts w:ascii="Arial" w:eastAsia="Calibri" w:hAnsi="Arial" w:cs="Arial"/>
          <w:sz w:val="20"/>
          <w:szCs w:val="20"/>
          <w:shd w:val="clear" w:color="auto" w:fill="FFFFFF"/>
        </w:rPr>
        <w:t xml:space="preserve"> baconfrito.com (2017)</w:t>
      </w:r>
    </w:p>
    <w:p w:rsidR="002650F6" w:rsidRPr="002650F6" w:rsidRDefault="002650F6" w:rsidP="002650F6">
      <w:pPr>
        <w:tabs>
          <w:tab w:val="left" w:pos="708"/>
        </w:tabs>
        <w:suppressAutoHyphens/>
        <w:spacing w:after="0" w:line="360" w:lineRule="auto"/>
        <w:ind w:firstLine="709"/>
        <w:contextualSpacing/>
        <w:mirrorIndents/>
        <w:jc w:val="both"/>
        <w:rPr>
          <w:rFonts w:ascii="Arial" w:eastAsia="Calibri" w:hAnsi="Arial" w:cs="Arial"/>
          <w:sz w:val="20"/>
          <w:szCs w:val="20"/>
          <w:shd w:val="clear" w:color="auto" w:fill="FFFFFF"/>
        </w:rPr>
      </w:pPr>
    </w:p>
    <w:p w:rsidR="00181841" w:rsidRPr="002650F6" w:rsidRDefault="002650F6" w:rsidP="002650F6">
      <w:pPr>
        <w:tabs>
          <w:tab w:val="left" w:pos="708"/>
        </w:tabs>
        <w:suppressAutoHyphens/>
        <w:spacing w:after="0" w:line="360" w:lineRule="auto"/>
        <w:ind w:firstLine="709"/>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 xml:space="preserve">                            </w:t>
      </w:r>
      <w:r w:rsidR="00181841" w:rsidRPr="00181841">
        <w:rPr>
          <w:rFonts w:ascii="Arial" w:eastAsia="Calibri" w:hAnsi="Arial" w:cs="Arial"/>
          <w:sz w:val="24"/>
          <w:szCs w:val="24"/>
          <w:shd w:val="clear" w:color="auto" w:fill="FFFFFF"/>
        </w:rPr>
        <w:t>Figura 3: Cena de sexo anal entre Frank e Brenda</w:t>
      </w:r>
    </w:p>
    <w:p w:rsidR="00387987" w:rsidRPr="00181841" w:rsidRDefault="00135344" w:rsidP="002650F6">
      <w:pPr>
        <w:tabs>
          <w:tab w:val="left" w:pos="708"/>
        </w:tabs>
        <w:suppressAutoHyphens/>
        <w:spacing w:after="0" w:line="240" w:lineRule="auto"/>
        <w:ind w:firstLine="709"/>
        <w:contextualSpacing/>
        <w:mirrorIndents/>
        <w:jc w:val="center"/>
        <w:rPr>
          <w:rFonts w:ascii="Arial" w:eastAsia="Calibri" w:hAnsi="Arial" w:cs="Arial"/>
          <w:sz w:val="20"/>
          <w:szCs w:val="20"/>
          <w:shd w:val="clear" w:color="auto" w:fill="FFFFFF"/>
        </w:rPr>
      </w:pPr>
      <w:r w:rsidRPr="00181841">
        <w:rPr>
          <w:rFonts w:ascii="Arial" w:eastAsia="Calibri" w:hAnsi="Arial" w:cs="Arial"/>
          <w:noProof/>
          <w:sz w:val="20"/>
          <w:szCs w:val="20"/>
          <w:shd w:val="clear" w:color="auto" w:fill="FFFFFF"/>
          <w:lang w:eastAsia="pt-BR"/>
        </w:rPr>
        <w:drawing>
          <wp:inline distT="0" distB="0" distL="0" distR="0" wp14:anchorId="5730740C" wp14:editId="78E0CE9E">
            <wp:extent cx="2864947" cy="1819634"/>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3439" cy="1844082"/>
                    </a:xfrm>
                    <a:prstGeom prst="rect">
                      <a:avLst/>
                    </a:prstGeom>
                  </pic:spPr>
                </pic:pic>
              </a:graphicData>
            </a:graphic>
          </wp:inline>
        </w:drawing>
      </w:r>
    </w:p>
    <w:p w:rsidR="00387987" w:rsidRPr="00181841" w:rsidRDefault="002650F6" w:rsidP="00611F23">
      <w:pPr>
        <w:tabs>
          <w:tab w:val="left" w:pos="708"/>
        </w:tabs>
        <w:suppressAutoHyphens/>
        <w:spacing w:after="0" w:line="360" w:lineRule="auto"/>
        <w:ind w:firstLine="709"/>
        <w:contextualSpacing/>
        <w:mirrorIndents/>
        <w:jc w:val="both"/>
        <w:rPr>
          <w:rFonts w:ascii="Arial" w:eastAsia="Calibri" w:hAnsi="Arial" w:cs="Arial"/>
          <w:sz w:val="20"/>
          <w:szCs w:val="20"/>
          <w:shd w:val="clear" w:color="auto" w:fill="FFFFFF"/>
        </w:rPr>
      </w:pPr>
      <w:r>
        <w:rPr>
          <w:rFonts w:ascii="Arial" w:eastAsia="Calibri" w:hAnsi="Arial" w:cs="Arial"/>
          <w:sz w:val="20"/>
          <w:szCs w:val="20"/>
          <w:shd w:val="clear" w:color="auto" w:fill="FFFFFF"/>
        </w:rPr>
        <w:t xml:space="preserve">                                </w:t>
      </w:r>
      <w:proofErr w:type="gramStart"/>
      <w:r w:rsidR="00181841" w:rsidRPr="00181841">
        <w:rPr>
          <w:rFonts w:ascii="Arial" w:eastAsia="Calibri" w:hAnsi="Arial" w:cs="Arial"/>
          <w:sz w:val="20"/>
          <w:szCs w:val="20"/>
          <w:shd w:val="clear" w:color="auto" w:fill="FFFFFF"/>
        </w:rPr>
        <w:t>Fonte:</w:t>
      </w:r>
      <w:proofErr w:type="gramEnd"/>
      <w:r w:rsidR="009D7B15">
        <w:rPr>
          <w:rFonts w:ascii="Arial" w:eastAsia="Calibri" w:hAnsi="Arial" w:cs="Arial"/>
          <w:sz w:val="20"/>
          <w:szCs w:val="20"/>
          <w:shd w:val="clear" w:color="auto" w:fill="FFFFFF"/>
        </w:rPr>
        <w:t>codonoticias.com.br (2017)</w:t>
      </w:r>
    </w:p>
    <w:p w:rsidR="00181841" w:rsidRDefault="00181841" w:rsidP="002650F6">
      <w:pPr>
        <w:tabs>
          <w:tab w:val="left" w:pos="708"/>
        </w:tabs>
        <w:suppressAutoHyphens/>
        <w:spacing w:after="0" w:line="360" w:lineRule="auto"/>
        <w:contextualSpacing/>
        <w:mirrorIndents/>
        <w:jc w:val="both"/>
        <w:rPr>
          <w:rFonts w:ascii="Arial" w:eastAsia="Calibri" w:hAnsi="Arial" w:cs="Arial"/>
          <w:color w:val="FF0000"/>
          <w:sz w:val="20"/>
          <w:szCs w:val="20"/>
          <w:shd w:val="clear" w:color="auto" w:fill="FFFFFF"/>
        </w:rPr>
      </w:pPr>
    </w:p>
    <w:p w:rsidR="00181841" w:rsidRPr="002650F6" w:rsidRDefault="002650F6" w:rsidP="002650F6">
      <w:pPr>
        <w:tabs>
          <w:tab w:val="left" w:pos="708"/>
        </w:tabs>
        <w:suppressAutoHyphens/>
        <w:spacing w:after="0" w:line="360" w:lineRule="auto"/>
        <w:ind w:firstLine="709"/>
        <w:contextualSpacing/>
        <w:mirrorIndents/>
        <w:jc w:val="both"/>
        <w:rPr>
          <w:rFonts w:ascii="Arial" w:eastAsia="Calibri" w:hAnsi="Arial" w:cs="Arial"/>
          <w:color w:val="FF0000"/>
          <w:sz w:val="24"/>
          <w:szCs w:val="24"/>
          <w:shd w:val="clear" w:color="auto" w:fill="FFFFFF"/>
        </w:rPr>
      </w:pPr>
      <w:r>
        <w:rPr>
          <w:rFonts w:ascii="Arial" w:eastAsia="Calibri" w:hAnsi="Arial" w:cs="Arial"/>
          <w:sz w:val="24"/>
          <w:szCs w:val="24"/>
          <w:shd w:val="clear" w:color="auto" w:fill="FFFFFF"/>
        </w:rPr>
        <w:t xml:space="preserve">                              </w:t>
      </w:r>
      <w:r w:rsidR="00181841">
        <w:rPr>
          <w:rFonts w:ascii="Arial" w:eastAsia="Calibri" w:hAnsi="Arial" w:cs="Arial"/>
          <w:sz w:val="24"/>
          <w:szCs w:val="24"/>
          <w:shd w:val="clear" w:color="auto" w:fill="FFFFFF"/>
        </w:rPr>
        <w:t>Figura 4</w:t>
      </w:r>
      <w:r w:rsidR="00181841" w:rsidRPr="00181841">
        <w:rPr>
          <w:rFonts w:ascii="Arial" w:eastAsia="Calibri" w:hAnsi="Arial" w:cs="Arial"/>
          <w:sz w:val="24"/>
          <w:szCs w:val="24"/>
          <w:shd w:val="clear" w:color="auto" w:fill="FFFFFF"/>
        </w:rPr>
        <w:t xml:space="preserve">: </w:t>
      </w:r>
      <w:r w:rsidR="009D7B15">
        <w:rPr>
          <w:rFonts w:ascii="Arial" w:eastAsia="Calibri" w:hAnsi="Arial" w:cs="Arial"/>
          <w:sz w:val="24"/>
          <w:szCs w:val="24"/>
          <w:shd w:val="clear" w:color="auto" w:fill="FFFFFF"/>
        </w:rPr>
        <w:t>Cena de Penetração entre Frank e Brenda</w:t>
      </w:r>
    </w:p>
    <w:p w:rsidR="002650F6" w:rsidRDefault="00135344" w:rsidP="002650F6">
      <w:pPr>
        <w:tabs>
          <w:tab w:val="left" w:pos="708"/>
        </w:tabs>
        <w:suppressAutoHyphens/>
        <w:spacing w:after="0" w:line="240" w:lineRule="auto"/>
        <w:ind w:firstLine="709"/>
        <w:contextualSpacing/>
        <w:mirrorIndents/>
        <w:jc w:val="center"/>
        <w:rPr>
          <w:rFonts w:ascii="Arial" w:eastAsia="Calibri" w:hAnsi="Arial" w:cs="Arial"/>
          <w:color w:val="FF0000"/>
          <w:sz w:val="20"/>
          <w:szCs w:val="20"/>
          <w:shd w:val="clear" w:color="auto" w:fill="FFFFFF"/>
        </w:rPr>
      </w:pPr>
      <w:r w:rsidRPr="00181841">
        <w:rPr>
          <w:rFonts w:ascii="Arial" w:eastAsia="Calibri" w:hAnsi="Arial" w:cs="Arial"/>
          <w:noProof/>
          <w:color w:val="FF0000"/>
          <w:sz w:val="20"/>
          <w:szCs w:val="20"/>
          <w:shd w:val="clear" w:color="auto" w:fill="FFFFFF"/>
          <w:lang w:eastAsia="pt-BR"/>
        </w:rPr>
        <w:drawing>
          <wp:inline distT="0" distB="0" distL="0" distR="0" wp14:anchorId="552DF64D" wp14:editId="5F4EC781">
            <wp:extent cx="2716012" cy="1695450"/>
            <wp:effectExtent l="0" t="0" r="825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15-758x39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606" cy="1699566"/>
                    </a:xfrm>
                    <a:prstGeom prst="rect">
                      <a:avLst/>
                    </a:prstGeom>
                  </pic:spPr>
                </pic:pic>
              </a:graphicData>
            </a:graphic>
          </wp:inline>
        </w:drawing>
      </w:r>
    </w:p>
    <w:p w:rsidR="00387987" w:rsidRPr="00181841" w:rsidRDefault="002650F6" w:rsidP="002650F6">
      <w:pPr>
        <w:tabs>
          <w:tab w:val="left" w:pos="708"/>
        </w:tabs>
        <w:suppressAutoHyphens/>
        <w:spacing w:after="0" w:line="240" w:lineRule="auto"/>
        <w:contextualSpacing/>
        <w:mirrorIndents/>
        <w:rPr>
          <w:rFonts w:ascii="Arial" w:eastAsia="Calibri" w:hAnsi="Arial" w:cs="Arial"/>
          <w:color w:val="FF0000"/>
          <w:sz w:val="20"/>
          <w:szCs w:val="20"/>
          <w:shd w:val="clear" w:color="auto" w:fill="FFFFFF"/>
        </w:rPr>
      </w:pPr>
      <w:r>
        <w:rPr>
          <w:rFonts w:ascii="Arial" w:eastAsia="Calibri" w:hAnsi="Arial" w:cs="Arial"/>
          <w:sz w:val="20"/>
          <w:szCs w:val="20"/>
          <w:shd w:val="clear" w:color="auto" w:fill="FFFFFF"/>
        </w:rPr>
        <w:t xml:space="preserve">                                                 </w:t>
      </w:r>
      <w:r w:rsidR="00181841" w:rsidRPr="00181841">
        <w:rPr>
          <w:rFonts w:ascii="Arial" w:eastAsia="Calibri" w:hAnsi="Arial" w:cs="Arial"/>
          <w:sz w:val="20"/>
          <w:szCs w:val="20"/>
          <w:shd w:val="clear" w:color="auto" w:fill="FFFFFF"/>
        </w:rPr>
        <w:t>Fonte</w:t>
      </w:r>
      <w:r w:rsidR="00387987" w:rsidRPr="00181841">
        <w:rPr>
          <w:rFonts w:ascii="Arial" w:eastAsia="Calibri" w:hAnsi="Arial" w:cs="Arial"/>
          <w:sz w:val="20"/>
          <w:szCs w:val="20"/>
          <w:shd w:val="clear" w:color="auto" w:fill="FFFFFF"/>
        </w:rPr>
        <w:t>:</w:t>
      </w:r>
      <w:r w:rsidR="002B31FF">
        <w:rPr>
          <w:rFonts w:ascii="Arial" w:eastAsia="Calibri" w:hAnsi="Arial" w:cs="Arial"/>
          <w:sz w:val="20"/>
          <w:szCs w:val="20"/>
          <w:shd w:val="clear" w:color="auto" w:fill="FFFFFF"/>
        </w:rPr>
        <w:t xml:space="preserve"> </w:t>
      </w:r>
      <w:proofErr w:type="gramStart"/>
      <w:r w:rsidR="002B31FF">
        <w:rPr>
          <w:rFonts w:ascii="Arial" w:eastAsia="Calibri" w:hAnsi="Arial" w:cs="Arial"/>
          <w:sz w:val="20"/>
          <w:szCs w:val="20"/>
          <w:shd w:val="clear" w:color="auto" w:fill="FFFFFF"/>
        </w:rPr>
        <w:t>gritosdealerta.</w:t>
      </w:r>
      <w:proofErr w:type="gramEnd"/>
      <w:r w:rsidR="002B31FF">
        <w:rPr>
          <w:rFonts w:ascii="Arial" w:eastAsia="Calibri" w:hAnsi="Arial" w:cs="Arial"/>
          <w:sz w:val="20"/>
          <w:szCs w:val="20"/>
          <w:shd w:val="clear" w:color="auto" w:fill="FFFFFF"/>
        </w:rPr>
        <w:t>blogsport.com (2017)</w:t>
      </w:r>
    </w:p>
    <w:p w:rsidR="00135344" w:rsidRPr="00135344" w:rsidRDefault="00135344" w:rsidP="00611F23">
      <w:pPr>
        <w:tabs>
          <w:tab w:val="left" w:pos="708"/>
        </w:tabs>
        <w:suppressAutoHyphens/>
        <w:spacing w:after="0" w:line="360" w:lineRule="auto"/>
        <w:ind w:firstLine="709"/>
        <w:contextualSpacing/>
        <w:mirrorIndents/>
        <w:jc w:val="both"/>
        <w:rPr>
          <w:rFonts w:ascii="Arial" w:eastAsia="Calibri" w:hAnsi="Arial" w:cs="Arial"/>
          <w:sz w:val="24"/>
          <w:szCs w:val="24"/>
          <w:shd w:val="clear" w:color="auto" w:fill="FFFFFF"/>
        </w:rPr>
      </w:pPr>
    </w:p>
    <w:p w:rsidR="00135344" w:rsidRPr="00135344" w:rsidRDefault="00975B04" w:rsidP="00975B04">
      <w:pPr>
        <w:tabs>
          <w:tab w:val="left" w:pos="708"/>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b/>
      </w:r>
      <w:r w:rsidR="00C66BE6">
        <w:rPr>
          <w:rFonts w:ascii="Arial" w:eastAsia="Calibri" w:hAnsi="Arial" w:cs="Arial"/>
          <w:sz w:val="24"/>
          <w:szCs w:val="24"/>
          <w:shd w:val="clear" w:color="auto" w:fill="FFFFFF"/>
        </w:rPr>
        <w:t>Dessa forma, é</w:t>
      </w:r>
      <w:r w:rsidR="00135344" w:rsidRPr="00135344">
        <w:rPr>
          <w:rFonts w:ascii="Arial" w:eastAsia="Calibri" w:hAnsi="Arial" w:cs="Arial"/>
          <w:sz w:val="24"/>
          <w:szCs w:val="24"/>
          <w:shd w:val="clear" w:color="auto" w:fill="FFFFFF"/>
        </w:rPr>
        <w:t xml:space="preserve"> inegável que a animação Festa da Salsicha</w:t>
      </w:r>
      <w:r w:rsidR="003E2ADB">
        <w:rPr>
          <w:rFonts w:ascii="Arial" w:eastAsia="Calibri" w:hAnsi="Arial" w:cs="Arial"/>
          <w:sz w:val="24"/>
          <w:szCs w:val="24"/>
          <w:shd w:val="clear" w:color="auto" w:fill="FFFFFF"/>
        </w:rPr>
        <w:t xml:space="preserve"> (2016)</w:t>
      </w:r>
      <w:r w:rsidR="00135344" w:rsidRPr="00135344">
        <w:rPr>
          <w:rFonts w:ascii="Arial" w:eastAsia="Calibri" w:hAnsi="Arial" w:cs="Arial"/>
          <w:sz w:val="24"/>
          <w:szCs w:val="24"/>
          <w:shd w:val="clear" w:color="auto" w:fill="FFFFFF"/>
        </w:rPr>
        <w:t xml:space="preserve"> não é apropriada para crianças, tendo em vista seu conteúdo totalmente adulto, cheio de </w:t>
      </w:r>
      <w:r w:rsidR="00C66BE6">
        <w:rPr>
          <w:rFonts w:ascii="Arial" w:eastAsia="Calibri" w:hAnsi="Arial" w:cs="Arial"/>
          <w:sz w:val="24"/>
          <w:szCs w:val="24"/>
          <w:shd w:val="clear" w:color="auto" w:fill="FFFFFF"/>
        </w:rPr>
        <w:t>c</w:t>
      </w:r>
      <w:r w:rsidR="00135344" w:rsidRPr="00135344">
        <w:rPr>
          <w:rFonts w:ascii="Arial" w:eastAsia="Calibri" w:hAnsi="Arial" w:cs="Arial"/>
          <w:sz w:val="24"/>
          <w:szCs w:val="24"/>
          <w:shd w:val="clear" w:color="auto" w:fill="FFFFFF"/>
        </w:rPr>
        <w:t xml:space="preserve">enas de sexo, palavrões e piadas de duplo sentido que se repetem por todo longa. </w:t>
      </w:r>
    </w:p>
    <w:p w:rsidR="00C66BE6" w:rsidRDefault="00975B04" w:rsidP="00975B04">
      <w:pPr>
        <w:tabs>
          <w:tab w:val="left" w:pos="708"/>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b/>
      </w:r>
      <w:r w:rsidR="00135344" w:rsidRPr="00135344">
        <w:rPr>
          <w:rFonts w:ascii="Arial" w:eastAsia="Calibri" w:hAnsi="Arial" w:cs="Arial"/>
          <w:sz w:val="24"/>
          <w:szCs w:val="24"/>
          <w:shd w:val="clear" w:color="auto" w:fill="FFFFFF"/>
        </w:rPr>
        <w:t>Partindo do estudo da semiótica do doutrinador Ferdinand de Saussure</w:t>
      </w:r>
      <w:r w:rsidR="00FF28E7">
        <w:rPr>
          <w:rFonts w:ascii="Arial" w:eastAsia="Calibri" w:hAnsi="Arial" w:cs="Arial"/>
          <w:sz w:val="24"/>
          <w:szCs w:val="24"/>
          <w:shd w:val="clear" w:color="auto" w:fill="FFFFFF"/>
        </w:rPr>
        <w:t xml:space="preserve"> (1996)</w:t>
      </w:r>
      <w:r w:rsidR="00135344" w:rsidRPr="00135344">
        <w:rPr>
          <w:rFonts w:ascii="Arial" w:eastAsia="Calibri" w:hAnsi="Arial" w:cs="Arial"/>
          <w:sz w:val="24"/>
          <w:szCs w:val="24"/>
          <w:shd w:val="clear" w:color="auto" w:fill="FFFFFF"/>
        </w:rPr>
        <w:t xml:space="preserve">, o qual divide a linguagem como sendo um sistema de signos, ou seja, um </w:t>
      </w:r>
      <w:r w:rsidR="00135344" w:rsidRPr="00135344">
        <w:rPr>
          <w:rFonts w:ascii="Arial" w:eastAsia="Calibri" w:hAnsi="Arial" w:cs="Arial"/>
          <w:sz w:val="24"/>
          <w:szCs w:val="24"/>
          <w:shd w:val="clear" w:color="auto" w:fill="FFFFFF"/>
        </w:rPr>
        <w:lastRenderedPageBreak/>
        <w:t>conjunto representativo de elementos, que são o significante mais o significado. Para a doutrina Saussuriana, signo é a realidade de uma forma física e de um conceito</w:t>
      </w:r>
      <w:r w:rsidR="00C66BE6">
        <w:rPr>
          <w:rFonts w:ascii="Arial" w:eastAsia="Calibri" w:hAnsi="Arial" w:cs="Arial"/>
          <w:sz w:val="24"/>
          <w:szCs w:val="24"/>
          <w:shd w:val="clear" w:color="auto" w:fill="FFFFFF"/>
        </w:rPr>
        <w:t xml:space="preserve"> mental que se tem da primeira.</w:t>
      </w:r>
    </w:p>
    <w:p w:rsidR="00135344" w:rsidRPr="00135344" w:rsidRDefault="00975B04" w:rsidP="00975B04">
      <w:pPr>
        <w:tabs>
          <w:tab w:val="left" w:pos="708"/>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b/>
      </w:r>
      <w:r w:rsidR="00135344" w:rsidRPr="00135344">
        <w:rPr>
          <w:rFonts w:ascii="Arial" w:eastAsia="Calibri" w:hAnsi="Arial" w:cs="Arial"/>
          <w:sz w:val="24"/>
          <w:szCs w:val="24"/>
          <w:shd w:val="clear" w:color="auto" w:fill="FFFFFF"/>
        </w:rPr>
        <w:t>Assim sendo, quando uma criança ouve a palavra salsicha, relaciona esse nome a algo que já está presente em sua mente, é uma espécie de imagem sonora, o significante do signo salsicha. Ouvindo essa palavra, pensam em um alimento gostoso, com tom avermelhado na forma de uma linguiça que pode ser comido com pão, esse conceito passa a ser o significado do signo salsicha. Do ponto de vista do signo como um todo, o desenho animado Festa da Salsicha</w:t>
      </w:r>
      <w:r w:rsidR="003E2ADB">
        <w:rPr>
          <w:rFonts w:ascii="Arial" w:eastAsia="Calibri" w:hAnsi="Arial" w:cs="Arial"/>
          <w:sz w:val="24"/>
          <w:szCs w:val="24"/>
          <w:shd w:val="clear" w:color="auto" w:fill="FFFFFF"/>
        </w:rPr>
        <w:t xml:space="preserve"> (2016)</w:t>
      </w:r>
      <w:r w:rsidR="00135344" w:rsidRPr="00135344">
        <w:rPr>
          <w:rFonts w:ascii="Arial" w:eastAsia="Calibri" w:hAnsi="Arial" w:cs="Arial"/>
          <w:sz w:val="24"/>
          <w:szCs w:val="24"/>
          <w:shd w:val="clear" w:color="auto" w:fill="FFFFFF"/>
        </w:rPr>
        <w:t xml:space="preserve"> poderia ter uma classificação livre, já que a memória que temos de seus personagens não acarreta mal algum ao menor. </w:t>
      </w:r>
      <w:r w:rsidR="00C66BE6">
        <w:rPr>
          <w:rFonts w:ascii="Arial" w:eastAsia="Calibri" w:hAnsi="Arial" w:cs="Arial"/>
          <w:sz w:val="24"/>
          <w:szCs w:val="24"/>
          <w:shd w:val="clear" w:color="auto" w:fill="FFFFFF"/>
        </w:rPr>
        <w:t>Todavia, p</w:t>
      </w:r>
      <w:r w:rsidR="00135344" w:rsidRPr="00135344">
        <w:rPr>
          <w:rFonts w:ascii="Arial" w:eastAsia="Calibri" w:hAnsi="Arial" w:cs="Arial"/>
          <w:sz w:val="24"/>
          <w:szCs w:val="24"/>
          <w:shd w:val="clear" w:color="auto" w:fill="FFFFFF"/>
        </w:rPr>
        <w:t>artindo da ótica do significado</w:t>
      </w:r>
      <w:r w:rsidR="00C66BE6">
        <w:rPr>
          <w:rFonts w:ascii="Arial" w:eastAsia="Calibri" w:hAnsi="Arial" w:cs="Arial"/>
          <w:sz w:val="24"/>
          <w:szCs w:val="24"/>
          <w:shd w:val="clear" w:color="auto" w:fill="FFFFFF"/>
        </w:rPr>
        <w:t>,</w:t>
      </w:r>
      <w:r w:rsidR="00135344" w:rsidRPr="00135344">
        <w:rPr>
          <w:rFonts w:ascii="Arial" w:eastAsia="Calibri" w:hAnsi="Arial" w:cs="Arial"/>
          <w:sz w:val="24"/>
          <w:szCs w:val="24"/>
          <w:shd w:val="clear" w:color="auto" w:fill="FFFFFF"/>
        </w:rPr>
        <w:t xml:space="preserve"> a classificação não seria a mesma já que, a ideia que é conferida aos personagens durante toda a transmissão tem duplo sentido e associa os alimentos com as partes dos órgãos sexuais masculinos e femininos, representando a salsicha </w:t>
      </w:r>
      <w:r w:rsidR="00C66BE6">
        <w:rPr>
          <w:rFonts w:ascii="Arial" w:eastAsia="Calibri" w:hAnsi="Arial" w:cs="Arial"/>
          <w:sz w:val="24"/>
          <w:szCs w:val="24"/>
          <w:shd w:val="clear" w:color="auto" w:fill="FFFFFF"/>
        </w:rPr>
        <w:t>a</w:t>
      </w:r>
      <w:r w:rsidR="00135344" w:rsidRPr="00135344">
        <w:rPr>
          <w:rFonts w:ascii="Arial" w:eastAsia="Calibri" w:hAnsi="Arial" w:cs="Arial"/>
          <w:sz w:val="24"/>
          <w:szCs w:val="24"/>
          <w:shd w:val="clear" w:color="auto" w:fill="FFFFFF"/>
        </w:rPr>
        <w:t>o pênis do homem e a bisnaga a vagina da mulher, que praticam cenas de sexo.</w:t>
      </w:r>
    </w:p>
    <w:p w:rsidR="00C66BE6" w:rsidRPr="00E100F4" w:rsidRDefault="00975B04" w:rsidP="00975B04">
      <w:pPr>
        <w:tabs>
          <w:tab w:val="left" w:pos="708"/>
          <w:tab w:val="left" w:pos="7897"/>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b/>
      </w:r>
      <w:r w:rsidR="00135344" w:rsidRPr="00135344">
        <w:rPr>
          <w:rFonts w:ascii="Arial" w:eastAsia="Calibri" w:hAnsi="Arial" w:cs="Arial"/>
          <w:sz w:val="24"/>
          <w:szCs w:val="24"/>
          <w:shd w:val="clear" w:color="auto" w:fill="FFFFFF"/>
        </w:rPr>
        <w:t xml:space="preserve">Criado no formato de um desenho animado, com produtos que ganham vida, cores vibrantes, musical, tudo de forma bastante comunicativa e artística, ideal a atrair os olhares atentos do público infantil, </w:t>
      </w:r>
      <w:r w:rsidR="00C66BE6">
        <w:rPr>
          <w:rFonts w:ascii="Arial" w:eastAsia="Calibri" w:hAnsi="Arial" w:cs="Arial"/>
          <w:sz w:val="24"/>
          <w:szCs w:val="24"/>
          <w:shd w:val="clear" w:color="auto" w:fill="FFFFFF"/>
        </w:rPr>
        <w:t xml:space="preserve">no qual </w:t>
      </w:r>
      <w:r w:rsidR="00135344" w:rsidRPr="00135344">
        <w:rPr>
          <w:rFonts w:ascii="Arial" w:eastAsia="Calibri" w:hAnsi="Arial" w:cs="Arial"/>
          <w:sz w:val="24"/>
          <w:szCs w:val="24"/>
          <w:shd w:val="clear" w:color="auto" w:fill="FFFFFF"/>
        </w:rPr>
        <w:t>para estes “o bom é o belo”, como bem explica Platão,</w:t>
      </w:r>
      <w:r w:rsidR="00744B57">
        <w:rPr>
          <w:rFonts w:ascii="Arial" w:eastAsia="Calibri" w:hAnsi="Arial" w:cs="Arial"/>
          <w:sz w:val="24"/>
          <w:szCs w:val="24"/>
          <w:shd w:val="clear" w:color="auto" w:fill="FFFFFF"/>
        </w:rPr>
        <w:t xml:space="preserve"> em </w:t>
      </w:r>
      <w:proofErr w:type="spellStart"/>
      <w:r w:rsidR="00744B57">
        <w:rPr>
          <w:rFonts w:ascii="Arial" w:eastAsia="Calibri" w:hAnsi="Arial" w:cs="Arial"/>
          <w:sz w:val="24"/>
          <w:szCs w:val="24"/>
          <w:shd w:val="clear" w:color="auto" w:fill="FFFFFF"/>
        </w:rPr>
        <w:t>Greuel</w:t>
      </w:r>
      <w:proofErr w:type="spellEnd"/>
      <w:r w:rsidR="00744B57">
        <w:rPr>
          <w:rFonts w:ascii="Arial" w:eastAsia="Calibri" w:hAnsi="Arial" w:cs="Arial"/>
          <w:sz w:val="24"/>
          <w:szCs w:val="24"/>
          <w:shd w:val="clear" w:color="auto" w:fill="FFFFFF"/>
        </w:rPr>
        <w:t xml:space="preserve"> (1994)</w:t>
      </w:r>
      <w:r w:rsidR="00135344" w:rsidRPr="00135344">
        <w:rPr>
          <w:rFonts w:ascii="Arial" w:eastAsia="Calibri" w:hAnsi="Arial" w:cs="Arial"/>
          <w:sz w:val="24"/>
          <w:szCs w:val="24"/>
          <w:shd w:val="clear" w:color="auto" w:fill="FFFFFF"/>
        </w:rPr>
        <w:t xml:space="preserve"> “ao não dá importância a Arte, pois que esta cria objetos no mundo manifesto. Considera-a até mesmo nociva por desviar o olhar do homem da verdadeira essência das coisas</w:t>
      </w:r>
      <w:r w:rsidR="00C66BE6" w:rsidRPr="00C66BE6">
        <w:rPr>
          <w:rFonts w:ascii="Arial" w:eastAsia="Calibri" w:hAnsi="Arial" w:cs="Arial"/>
          <w:sz w:val="24"/>
          <w:szCs w:val="24"/>
          <w:shd w:val="clear" w:color="auto" w:fill="FFFFFF"/>
        </w:rPr>
        <w:t xml:space="preserve">”. </w:t>
      </w:r>
    </w:p>
    <w:p w:rsidR="00744B57" w:rsidRDefault="00CA52CC" w:rsidP="00CA52CC">
      <w:pPr>
        <w:tabs>
          <w:tab w:val="left" w:pos="708"/>
          <w:tab w:val="left" w:pos="7897"/>
          <w:tab w:val="left" w:pos="9072"/>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b/>
      </w:r>
      <w:r w:rsidR="00135344" w:rsidRPr="00135344">
        <w:rPr>
          <w:rFonts w:ascii="Arial" w:eastAsia="Calibri" w:hAnsi="Arial" w:cs="Arial"/>
          <w:sz w:val="24"/>
          <w:szCs w:val="24"/>
          <w:shd w:val="clear" w:color="auto" w:fill="FFFFFF"/>
        </w:rPr>
        <w:t>Para Platão e Aristóteles</w:t>
      </w:r>
      <w:r w:rsidR="00C66BE6">
        <w:rPr>
          <w:rFonts w:ascii="Arial" w:eastAsia="Calibri" w:hAnsi="Arial" w:cs="Arial"/>
          <w:sz w:val="24"/>
          <w:szCs w:val="24"/>
          <w:shd w:val="clear" w:color="auto" w:fill="FFFFFF"/>
        </w:rPr>
        <w:t>,</w:t>
      </w:r>
      <w:r w:rsidR="00135344" w:rsidRPr="00135344">
        <w:rPr>
          <w:rFonts w:ascii="Arial" w:eastAsia="Calibri" w:hAnsi="Arial" w:cs="Arial"/>
          <w:sz w:val="24"/>
          <w:szCs w:val="24"/>
          <w:shd w:val="clear" w:color="auto" w:fill="FFFFFF"/>
        </w:rPr>
        <w:t xml:space="preserve"> o belo se identifica</w:t>
      </w:r>
      <w:r w:rsidR="007C0E9A">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com o bom, mas levando em conta os valores morais. Para o primeiro, a arte é uma imitação capaz de ludibriar, já para o segundo</w:t>
      </w:r>
      <w:r w:rsidR="00C66BE6">
        <w:rPr>
          <w:rFonts w:ascii="Arial" w:eastAsia="Calibri" w:hAnsi="Arial" w:cs="Arial"/>
          <w:sz w:val="24"/>
          <w:szCs w:val="24"/>
          <w:shd w:val="clear" w:color="auto" w:fill="FFFFFF"/>
        </w:rPr>
        <w:t>,</w:t>
      </w:r>
      <w:r w:rsidR="00135344" w:rsidRPr="00135344">
        <w:rPr>
          <w:rFonts w:ascii="Arial" w:eastAsia="Calibri" w:hAnsi="Arial" w:cs="Arial"/>
          <w:sz w:val="24"/>
          <w:szCs w:val="24"/>
          <w:shd w:val="clear" w:color="auto" w:fill="FFFFFF"/>
        </w:rPr>
        <w:t xml:space="preserve"> a arte pode promover uma identificação com o personagem, mostrando assim possíveis experiências. Partindo-se dessa premissa, </w:t>
      </w:r>
      <w:r w:rsidR="00C66BE6">
        <w:rPr>
          <w:rFonts w:ascii="Arial" w:eastAsia="Calibri" w:hAnsi="Arial" w:cs="Arial"/>
          <w:sz w:val="24"/>
          <w:szCs w:val="24"/>
          <w:shd w:val="clear" w:color="auto" w:fill="FFFFFF"/>
        </w:rPr>
        <w:t>d</w:t>
      </w:r>
      <w:r w:rsidR="00135344" w:rsidRPr="00135344">
        <w:rPr>
          <w:rFonts w:ascii="Arial" w:eastAsia="Calibri" w:hAnsi="Arial" w:cs="Arial"/>
          <w:sz w:val="24"/>
          <w:szCs w:val="24"/>
          <w:shd w:val="clear" w:color="auto" w:fill="FFFFFF"/>
        </w:rPr>
        <w:t>o que seria “belo” ao olhar infantil em nada tem</w:t>
      </w:r>
      <w:r w:rsidR="00C66BE6">
        <w:rPr>
          <w:rFonts w:ascii="Arial" w:eastAsia="Calibri" w:hAnsi="Arial" w:cs="Arial"/>
          <w:sz w:val="24"/>
          <w:szCs w:val="24"/>
          <w:shd w:val="clear" w:color="auto" w:fill="FFFFFF"/>
        </w:rPr>
        <w:t xml:space="preserve"> a</w:t>
      </w:r>
      <w:r w:rsidR="00564AEA">
        <w:rPr>
          <w:rFonts w:ascii="Arial" w:eastAsia="Calibri" w:hAnsi="Arial" w:cs="Arial"/>
          <w:sz w:val="24"/>
          <w:szCs w:val="24"/>
          <w:shd w:val="clear" w:color="auto" w:fill="FFFFFF"/>
        </w:rPr>
        <w:t xml:space="preserve"> </w:t>
      </w:r>
      <w:r w:rsidR="00C66BE6">
        <w:rPr>
          <w:rFonts w:ascii="Arial" w:eastAsia="Calibri" w:hAnsi="Arial" w:cs="Arial"/>
          <w:sz w:val="24"/>
          <w:szCs w:val="24"/>
          <w:shd w:val="clear" w:color="auto" w:fill="FFFFFF"/>
        </w:rPr>
        <w:t>corresponder a</w:t>
      </w:r>
      <w:r w:rsidR="00135344" w:rsidRPr="00135344">
        <w:rPr>
          <w:rFonts w:ascii="Arial" w:eastAsia="Calibri" w:hAnsi="Arial" w:cs="Arial"/>
          <w:sz w:val="24"/>
          <w:szCs w:val="24"/>
          <w:shd w:val="clear" w:color="auto" w:fill="FFFFFF"/>
        </w:rPr>
        <w:t>os valores morais da sociedade atual, podendo essa beleza, enganar e ocasionar um perigo eminente, quando da identificação com o personagem, criando normas de ação quando da verossimilhança com a vida real. Tais fatores</w:t>
      </w:r>
      <w:r w:rsidR="007C0E9A">
        <w:rPr>
          <w:rFonts w:ascii="Arial" w:eastAsia="Calibri" w:hAnsi="Arial" w:cs="Arial"/>
          <w:sz w:val="24"/>
          <w:szCs w:val="24"/>
          <w:shd w:val="clear" w:color="auto" w:fill="FFFFFF"/>
        </w:rPr>
        <w:t xml:space="preserve"> demonstram</w:t>
      </w:r>
      <w:r w:rsidR="00135344" w:rsidRPr="00135344">
        <w:rPr>
          <w:rFonts w:ascii="Arial" w:eastAsia="Calibri" w:hAnsi="Arial" w:cs="Arial"/>
          <w:sz w:val="24"/>
          <w:szCs w:val="24"/>
          <w:shd w:val="clear" w:color="auto" w:fill="FFFFFF"/>
        </w:rPr>
        <w:t xml:space="preserve"> mais uma vez que a animação não poderia em hipótese alguma ter sido aberta ao público infantil em horário inapropriado e sem</w:t>
      </w:r>
      <w:proofErr w:type="gramStart"/>
      <w:r w:rsidR="00135344" w:rsidRPr="00135344">
        <w:rPr>
          <w:rFonts w:ascii="Arial" w:eastAsia="Calibri" w:hAnsi="Arial" w:cs="Arial"/>
          <w:sz w:val="24"/>
          <w:szCs w:val="24"/>
          <w:shd w:val="clear" w:color="auto" w:fill="FFFFFF"/>
        </w:rPr>
        <w:t xml:space="preserve"> </w:t>
      </w:r>
      <w:r w:rsidR="00744B57">
        <w:rPr>
          <w:rFonts w:ascii="Arial" w:eastAsia="Calibri" w:hAnsi="Arial" w:cs="Arial"/>
          <w:sz w:val="24"/>
          <w:szCs w:val="24"/>
          <w:shd w:val="clear" w:color="auto" w:fill="FFFFFF"/>
        </w:rPr>
        <w:t xml:space="preserve"> </w:t>
      </w:r>
      <w:proofErr w:type="gramEnd"/>
      <w:r w:rsidR="00135344" w:rsidRPr="00135344">
        <w:rPr>
          <w:rFonts w:ascii="Arial" w:eastAsia="Calibri" w:hAnsi="Arial" w:cs="Arial"/>
          <w:sz w:val="24"/>
          <w:szCs w:val="24"/>
          <w:shd w:val="clear" w:color="auto" w:fill="FFFFFF"/>
        </w:rPr>
        <w:t>mostrar a classificação indicativa da mesma.</w:t>
      </w:r>
    </w:p>
    <w:p w:rsidR="0054695A" w:rsidRPr="00135344" w:rsidRDefault="00CA52CC" w:rsidP="00CA52CC">
      <w:pPr>
        <w:tabs>
          <w:tab w:val="left" w:pos="708"/>
          <w:tab w:val="left" w:pos="7897"/>
          <w:tab w:val="left" w:pos="9072"/>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b/>
      </w:r>
      <w:r w:rsidR="00135344" w:rsidRPr="00135344">
        <w:rPr>
          <w:rFonts w:ascii="Arial" w:eastAsia="Calibri" w:hAnsi="Arial" w:cs="Arial"/>
          <w:sz w:val="24"/>
          <w:szCs w:val="24"/>
          <w:shd w:val="clear" w:color="auto" w:fill="FFFFFF"/>
        </w:rPr>
        <w:t>A classificação indicativa do filme tem como objetivo principal a análise de temas envolvendo sexo, violência e drogas, a fim de evitar que mensagens tidas como inadequadas, sejam vi</w:t>
      </w:r>
      <w:r>
        <w:rPr>
          <w:rFonts w:ascii="Arial" w:eastAsia="Calibri" w:hAnsi="Arial" w:cs="Arial"/>
          <w:sz w:val="24"/>
          <w:szCs w:val="24"/>
          <w:shd w:val="clear" w:color="auto" w:fill="FFFFFF"/>
        </w:rPr>
        <w:t>sas por crianças e adolescentes.</w:t>
      </w:r>
    </w:p>
    <w:p w:rsidR="00135344" w:rsidRPr="00135344" w:rsidRDefault="00135344" w:rsidP="00D65CBD">
      <w:pPr>
        <w:suppressAutoHyphens/>
        <w:spacing w:after="0" w:line="240" w:lineRule="auto"/>
        <w:ind w:left="2268"/>
        <w:contextualSpacing/>
        <w:mirrorIndents/>
        <w:jc w:val="both"/>
        <w:rPr>
          <w:rFonts w:ascii="Arial" w:eastAsia="Calibri" w:hAnsi="Arial" w:cs="Arial"/>
          <w:sz w:val="20"/>
          <w:szCs w:val="20"/>
          <w:shd w:val="clear" w:color="auto" w:fill="FFFFFF"/>
        </w:rPr>
      </w:pPr>
      <w:proofErr w:type="gramStart"/>
      <w:r w:rsidRPr="00135344">
        <w:rPr>
          <w:rFonts w:ascii="Arial" w:eastAsia="Calibri" w:hAnsi="Arial" w:cs="Arial"/>
          <w:sz w:val="20"/>
          <w:szCs w:val="20"/>
          <w:shd w:val="clear" w:color="auto" w:fill="FFFFFF"/>
        </w:rPr>
        <w:lastRenderedPageBreak/>
        <w:t>É</w:t>
      </w:r>
      <w:proofErr w:type="gramEnd"/>
      <w:r w:rsidRPr="00135344">
        <w:rPr>
          <w:rFonts w:ascii="Arial" w:eastAsia="Calibri" w:hAnsi="Arial" w:cs="Arial"/>
          <w:sz w:val="20"/>
          <w:szCs w:val="20"/>
          <w:shd w:val="clear" w:color="auto" w:fill="FFFFFF"/>
        </w:rPr>
        <w:t xml:space="preserve"> essencial que sejam considerados, no momento da classificação, conteúdos ditos “positivos” – o seja, as adequações. Uma cena com conteúdo fortemente prejudicial para crianças e adolescentes, não pode ser analisada f</w:t>
      </w:r>
      <w:r w:rsidR="0054695A" w:rsidRPr="008A13E1">
        <w:rPr>
          <w:rFonts w:ascii="Arial" w:eastAsia="Calibri" w:hAnsi="Arial" w:cs="Arial"/>
          <w:sz w:val="20"/>
          <w:szCs w:val="20"/>
          <w:shd w:val="clear" w:color="auto" w:fill="FFFFFF"/>
        </w:rPr>
        <w:t xml:space="preserve">ora do contexto da obre em </w:t>
      </w:r>
      <w:proofErr w:type="gramStart"/>
      <w:r w:rsidR="0054695A" w:rsidRPr="008A13E1">
        <w:rPr>
          <w:rFonts w:ascii="Arial" w:eastAsia="Calibri" w:hAnsi="Arial" w:cs="Arial"/>
          <w:sz w:val="20"/>
          <w:szCs w:val="20"/>
          <w:shd w:val="clear" w:color="auto" w:fill="FFFFFF"/>
        </w:rPr>
        <w:t>foco</w:t>
      </w:r>
      <w:r w:rsidRPr="00135344">
        <w:rPr>
          <w:rFonts w:ascii="Arial" w:eastAsia="Calibri" w:hAnsi="Arial" w:cs="Arial"/>
          <w:sz w:val="20"/>
          <w:szCs w:val="20"/>
          <w:shd w:val="clear" w:color="auto" w:fill="FFFFFF"/>
        </w:rPr>
        <w:t>(</w:t>
      </w:r>
      <w:proofErr w:type="gramEnd"/>
      <w:r w:rsidRPr="00135344">
        <w:rPr>
          <w:rFonts w:ascii="Arial" w:eastAsia="Calibri" w:hAnsi="Arial" w:cs="Arial"/>
          <w:sz w:val="20"/>
          <w:szCs w:val="20"/>
          <w:shd w:val="clear" w:color="auto" w:fill="FFFFFF"/>
        </w:rPr>
        <w:t>ROMÃO;CANELA;ALARCON,2006</w:t>
      </w:r>
      <w:r w:rsidR="00CC757C">
        <w:rPr>
          <w:rFonts w:ascii="Arial" w:eastAsia="Calibri" w:hAnsi="Arial" w:cs="Arial"/>
          <w:sz w:val="20"/>
          <w:szCs w:val="20"/>
          <w:shd w:val="clear" w:color="auto" w:fill="FFFFFF"/>
        </w:rPr>
        <w:t>, p.10</w:t>
      </w:r>
      <w:r w:rsidRPr="00135344">
        <w:rPr>
          <w:rFonts w:ascii="Arial" w:eastAsia="Calibri" w:hAnsi="Arial" w:cs="Arial"/>
          <w:sz w:val="20"/>
          <w:szCs w:val="20"/>
          <w:shd w:val="clear" w:color="auto" w:fill="FFFFFF"/>
        </w:rPr>
        <w:t xml:space="preserve">). </w:t>
      </w:r>
    </w:p>
    <w:p w:rsidR="00135344" w:rsidRPr="00135344" w:rsidRDefault="00135344" w:rsidP="00611F23">
      <w:pPr>
        <w:tabs>
          <w:tab w:val="left" w:pos="708"/>
        </w:tabs>
        <w:suppressAutoHyphens/>
        <w:spacing w:after="0" w:line="360" w:lineRule="auto"/>
        <w:ind w:firstLine="709"/>
        <w:contextualSpacing/>
        <w:mirrorIndents/>
        <w:jc w:val="both"/>
        <w:rPr>
          <w:rFonts w:ascii="Arial" w:eastAsia="Calibri" w:hAnsi="Arial" w:cs="Arial"/>
          <w:color w:val="FF0000"/>
          <w:sz w:val="24"/>
          <w:szCs w:val="24"/>
          <w:shd w:val="clear" w:color="auto" w:fill="FFFFFF"/>
        </w:rPr>
      </w:pPr>
    </w:p>
    <w:p w:rsidR="00135344" w:rsidRPr="00135344" w:rsidRDefault="00D65CBD" w:rsidP="00975B04">
      <w:pPr>
        <w:tabs>
          <w:tab w:val="left" w:pos="708"/>
        </w:tabs>
        <w:suppressAutoHyphens/>
        <w:spacing w:after="0" w:line="360" w:lineRule="auto"/>
        <w:contextualSpacing/>
        <w:mirrorIndents/>
        <w:jc w:val="both"/>
        <w:rPr>
          <w:rFonts w:ascii="Arial" w:eastAsia="Calibri" w:hAnsi="Arial" w:cs="Arial"/>
          <w:bCs/>
          <w:sz w:val="24"/>
          <w:szCs w:val="24"/>
          <w:shd w:val="clear" w:color="auto" w:fill="FFFFFF"/>
        </w:rPr>
      </w:pPr>
      <w:r>
        <w:rPr>
          <w:rFonts w:ascii="Arial" w:eastAsia="Calibri" w:hAnsi="Arial" w:cs="Arial"/>
          <w:color w:val="FF0000"/>
          <w:sz w:val="24"/>
          <w:szCs w:val="24"/>
          <w:shd w:val="clear" w:color="auto" w:fill="FFFFFF"/>
        </w:rPr>
        <w:tab/>
      </w:r>
      <w:r w:rsidR="00135344" w:rsidRPr="00135344">
        <w:rPr>
          <w:rFonts w:ascii="Arial" w:eastAsia="Calibri" w:hAnsi="Arial" w:cs="Arial"/>
          <w:bCs/>
          <w:sz w:val="24"/>
          <w:szCs w:val="24"/>
          <w:shd w:val="clear" w:color="auto" w:fill="FFFFFF"/>
        </w:rPr>
        <w:t xml:space="preserve">Dessa forma, deve ser garantido aos telespectadores, tanto no que diz </w:t>
      </w:r>
      <w:r w:rsidR="00F23583" w:rsidRPr="00135344">
        <w:rPr>
          <w:rFonts w:ascii="Arial" w:eastAsia="Calibri" w:hAnsi="Arial" w:cs="Arial"/>
          <w:bCs/>
          <w:sz w:val="24"/>
          <w:szCs w:val="24"/>
          <w:shd w:val="clear" w:color="auto" w:fill="FFFFFF"/>
        </w:rPr>
        <w:t xml:space="preserve">respeito </w:t>
      </w:r>
      <w:proofErr w:type="gramStart"/>
      <w:r w:rsidR="00F23583" w:rsidRPr="00135344">
        <w:rPr>
          <w:rFonts w:ascii="Arial" w:eastAsia="Calibri" w:hAnsi="Arial" w:cs="Arial"/>
          <w:bCs/>
          <w:sz w:val="24"/>
          <w:szCs w:val="24"/>
          <w:shd w:val="clear" w:color="auto" w:fill="FFFFFF"/>
        </w:rPr>
        <w:t>a</w:t>
      </w:r>
      <w:proofErr w:type="gramEnd"/>
      <w:r w:rsidR="00135344" w:rsidRPr="00135344">
        <w:rPr>
          <w:rFonts w:ascii="Arial" w:eastAsia="Calibri" w:hAnsi="Arial" w:cs="Arial"/>
          <w:bCs/>
          <w:sz w:val="24"/>
          <w:szCs w:val="24"/>
          <w:shd w:val="clear" w:color="auto" w:fill="FFFFFF"/>
        </w:rPr>
        <w:t xml:space="preserve"> faixa etária</w:t>
      </w:r>
      <w:r w:rsidR="00991409">
        <w:rPr>
          <w:rFonts w:ascii="Arial" w:eastAsia="Calibri" w:hAnsi="Arial" w:cs="Arial"/>
          <w:bCs/>
          <w:sz w:val="24"/>
          <w:szCs w:val="24"/>
          <w:shd w:val="clear" w:color="auto" w:fill="FFFFFF"/>
        </w:rPr>
        <w:t>,</w:t>
      </w:r>
      <w:r w:rsidR="00135344" w:rsidRPr="00135344">
        <w:rPr>
          <w:rFonts w:ascii="Arial" w:eastAsia="Calibri" w:hAnsi="Arial" w:cs="Arial"/>
          <w:bCs/>
          <w:sz w:val="24"/>
          <w:szCs w:val="24"/>
          <w:shd w:val="clear" w:color="auto" w:fill="FFFFFF"/>
        </w:rPr>
        <w:t xml:space="preserve"> quanto aos conteúdos, a classificação indicativa atribuída a filmes, desenhos, ou qualquer outra programação.</w:t>
      </w:r>
    </w:p>
    <w:p w:rsidR="00C6429B" w:rsidRDefault="00D65CBD" w:rsidP="00C6429B">
      <w:pPr>
        <w:tabs>
          <w:tab w:val="left" w:pos="708"/>
          <w:tab w:val="left" w:pos="851"/>
        </w:tabs>
        <w:suppressAutoHyphens/>
        <w:spacing w:after="0" w:line="360" w:lineRule="auto"/>
        <w:contextualSpacing/>
        <w:mirrorIndents/>
        <w:jc w:val="both"/>
        <w:rPr>
          <w:rFonts w:ascii="Arial" w:eastAsia="Calibri" w:hAnsi="Arial" w:cs="Arial"/>
          <w:bCs/>
          <w:sz w:val="24"/>
          <w:szCs w:val="24"/>
          <w:shd w:val="clear" w:color="auto" w:fill="FFFFFF"/>
        </w:rPr>
      </w:pPr>
      <w:r>
        <w:rPr>
          <w:rFonts w:ascii="Arial" w:eastAsia="Calibri" w:hAnsi="Arial" w:cs="Arial"/>
          <w:bCs/>
          <w:sz w:val="24"/>
          <w:szCs w:val="24"/>
          <w:shd w:val="clear" w:color="auto" w:fill="FFFFFF"/>
        </w:rPr>
        <w:tab/>
      </w:r>
      <w:r w:rsidR="00135344" w:rsidRPr="00135344">
        <w:rPr>
          <w:rFonts w:ascii="Arial" w:eastAsia="Calibri" w:hAnsi="Arial" w:cs="Arial"/>
          <w:bCs/>
          <w:sz w:val="24"/>
          <w:szCs w:val="24"/>
          <w:shd w:val="clear" w:color="auto" w:fill="FFFFFF"/>
        </w:rPr>
        <w:t>Cenas de sexo, violência e uso de drogas, repetidas de forma constante em uma mesma animação pode</w:t>
      </w:r>
      <w:r w:rsidR="00991409">
        <w:rPr>
          <w:rFonts w:ascii="Arial" w:eastAsia="Calibri" w:hAnsi="Arial" w:cs="Arial"/>
          <w:bCs/>
          <w:sz w:val="24"/>
          <w:szCs w:val="24"/>
          <w:shd w:val="clear" w:color="auto" w:fill="FFFFFF"/>
        </w:rPr>
        <w:t>m</w:t>
      </w:r>
      <w:r w:rsidR="00135344" w:rsidRPr="00135344">
        <w:rPr>
          <w:rFonts w:ascii="Arial" w:eastAsia="Calibri" w:hAnsi="Arial" w:cs="Arial"/>
          <w:bCs/>
          <w:sz w:val="24"/>
          <w:szCs w:val="24"/>
          <w:shd w:val="clear" w:color="auto" w:fill="FFFFFF"/>
        </w:rPr>
        <w:t xml:space="preserve"> acarretar em terríveis consequências, se comparadas </w:t>
      </w:r>
      <w:proofErr w:type="gramStart"/>
      <w:r w:rsidR="00135344" w:rsidRPr="00135344">
        <w:rPr>
          <w:rFonts w:ascii="Arial" w:eastAsia="Calibri" w:hAnsi="Arial" w:cs="Arial"/>
          <w:bCs/>
          <w:sz w:val="24"/>
          <w:szCs w:val="24"/>
          <w:shd w:val="clear" w:color="auto" w:fill="FFFFFF"/>
        </w:rPr>
        <w:t>a</w:t>
      </w:r>
      <w:proofErr w:type="gramEnd"/>
      <w:r w:rsidR="00135344" w:rsidRPr="00135344">
        <w:rPr>
          <w:rFonts w:ascii="Arial" w:eastAsia="Calibri" w:hAnsi="Arial" w:cs="Arial"/>
          <w:bCs/>
          <w:sz w:val="24"/>
          <w:szCs w:val="24"/>
          <w:shd w:val="clear" w:color="auto" w:fill="FFFFFF"/>
        </w:rPr>
        <w:t xml:space="preserve"> aparição de cenas isoladas. Quando tudo isso, é abordado de forma humorística e divertida</w:t>
      </w:r>
      <w:r w:rsidR="00564AEA">
        <w:rPr>
          <w:rFonts w:ascii="Arial" w:eastAsia="Calibri" w:hAnsi="Arial" w:cs="Arial"/>
          <w:bCs/>
          <w:sz w:val="24"/>
          <w:szCs w:val="24"/>
          <w:shd w:val="clear" w:color="auto" w:fill="FFFFFF"/>
        </w:rPr>
        <w:t xml:space="preserve"> </w:t>
      </w:r>
      <w:r w:rsidR="00135344" w:rsidRPr="00135344">
        <w:rPr>
          <w:rFonts w:ascii="Arial" w:eastAsia="Calibri" w:hAnsi="Arial" w:cs="Arial"/>
          <w:bCs/>
          <w:sz w:val="24"/>
          <w:szCs w:val="24"/>
          <w:shd w:val="clear" w:color="auto" w:fill="FFFFFF"/>
        </w:rPr>
        <w:t>pode direcionar a criança a associar todas ess</w:t>
      </w:r>
      <w:r w:rsidR="00C6429B">
        <w:rPr>
          <w:rFonts w:ascii="Arial" w:eastAsia="Calibri" w:hAnsi="Arial" w:cs="Arial"/>
          <w:bCs/>
          <w:sz w:val="24"/>
          <w:szCs w:val="24"/>
          <w:shd w:val="clear" w:color="auto" w:fill="FFFFFF"/>
        </w:rPr>
        <w:t>as situações a algo construtivo.</w:t>
      </w:r>
    </w:p>
    <w:p w:rsidR="00135344" w:rsidRDefault="00135344" w:rsidP="00D65CBD">
      <w:pPr>
        <w:tabs>
          <w:tab w:val="left" w:pos="708"/>
          <w:tab w:val="left" w:pos="851"/>
        </w:tabs>
        <w:suppressAutoHyphens/>
        <w:spacing w:after="0" w:line="240" w:lineRule="auto"/>
        <w:ind w:left="2268" w:right="-1"/>
        <w:contextualSpacing/>
        <w:mirrorIndents/>
        <w:jc w:val="both"/>
        <w:rPr>
          <w:rFonts w:ascii="Arial" w:eastAsia="Calibri" w:hAnsi="Arial" w:cs="Arial"/>
          <w:sz w:val="20"/>
          <w:szCs w:val="20"/>
          <w:shd w:val="clear" w:color="auto" w:fill="FFFFFF"/>
        </w:rPr>
      </w:pPr>
      <w:r w:rsidRPr="00135344">
        <w:rPr>
          <w:rFonts w:ascii="Arial" w:eastAsia="Calibri" w:hAnsi="Arial" w:cs="Arial"/>
          <w:bCs/>
          <w:sz w:val="20"/>
          <w:szCs w:val="20"/>
          <w:shd w:val="clear" w:color="auto" w:fill="FFFFFF"/>
        </w:rPr>
        <w:t xml:space="preserve">Em princípio, a simples apresentação de cenas de nudez e sexo </w:t>
      </w:r>
      <w:proofErr w:type="gramStart"/>
      <w:r w:rsidRPr="00135344">
        <w:rPr>
          <w:rFonts w:ascii="Arial" w:eastAsia="Calibri" w:hAnsi="Arial" w:cs="Arial"/>
          <w:bCs/>
          <w:sz w:val="20"/>
          <w:szCs w:val="20"/>
          <w:shd w:val="clear" w:color="auto" w:fill="FFFFFF"/>
        </w:rPr>
        <w:t>devem ser contabilizadas</w:t>
      </w:r>
      <w:proofErr w:type="gramEnd"/>
      <w:r w:rsidRPr="00135344">
        <w:rPr>
          <w:rFonts w:ascii="Arial" w:eastAsia="Calibri" w:hAnsi="Arial" w:cs="Arial"/>
          <w:bCs/>
          <w:sz w:val="20"/>
          <w:szCs w:val="20"/>
          <w:shd w:val="clear" w:color="auto" w:fill="FFFFFF"/>
        </w:rPr>
        <w:t xml:space="preserve"> para efeito de elevação das faixas etárias às quais os programas são recomendados, já que não são todos os públicos que devem ter acesso a esse tipo de conteúdo. Da mesma maneira, muitas famílias, ao serem informadas do conteúdo sexual, podem tomar a decisão inquestionável de proibir o permitir o contato de seus filhos e filhas com o </w:t>
      </w:r>
      <w:proofErr w:type="gramStart"/>
      <w:r w:rsidRPr="00135344">
        <w:rPr>
          <w:rFonts w:ascii="Arial" w:eastAsia="Calibri" w:hAnsi="Arial" w:cs="Arial"/>
          <w:bCs/>
          <w:sz w:val="20"/>
          <w:szCs w:val="20"/>
          <w:shd w:val="clear" w:color="auto" w:fill="FFFFFF"/>
        </w:rPr>
        <w:t>programa”</w:t>
      </w:r>
      <w:proofErr w:type="gramEnd"/>
      <w:r w:rsidRPr="00135344">
        <w:rPr>
          <w:rFonts w:ascii="Arial" w:eastAsia="Calibri" w:hAnsi="Arial" w:cs="Arial"/>
          <w:sz w:val="20"/>
          <w:szCs w:val="20"/>
          <w:shd w:val="clear" w:color="auto" w:fill="FFFFFF"/>
        </w:rPr>
        <w:t>(ROMÃO;CANELA;ALARCON,2006</w:t>
      </w:r>
      <w:r w:rsidR="00CC757C">
        <w:rPr>
          <w:rFonts w:ascii="Arial" w:eastAsia="Calibri" w:hAnsi="Arial" w:cs="Arial"/>
          <w:sz w:val="20"/>
          <w:szCs w:val="20"/>
          <w:shd w:val="clear" w:color="auto" w:fill="FFFFFF"/>
        </w:rPr>
        <w:t>, p.23</w:t>
      </w:r>
      <w:r w:rsidRPr="00135344">
        <w:rPr>
          <w:rFonts w:ascii="Arial" w:eastAsia="Calibri" w:hAnsi="Arial" w:cs="Arial"/>
          <w:sz w:val="20"/>
          <w:szCs w:val="20"/>
          <w:shd w:val="clear" w:color="auto" w:fill="FFFFFF"/>
        </w:rPr>
        <w:t>).</w:t>
      </w:r>
    </w:p>
    <w:p w:rsidR="00A7744E" w:rsidRPr="00135344" w:rsidRDefault="00A7744E" w:rsidP="00C6429B">
      <w:pPr>
        <w:tabs>
          <w:tab w:val="left" w:pos="708"/>
        </w:tabs>
        <w:suppressAutoHyphens/>
        <w:spacing w:after="0" w:line="360" w:lineRule="auto"/>
        <w:contextualSpacing/>
        <w:mirrorIndents/>
        <w:jc w:val="both"/>
        <w:rPr>
          <w:rFonts w:ascii="Arial" w:eastAsia="Calibri" w:hAnsi="Arial" w:cs="Arial"/>
          <w:bCs/>
          <w:sz w:val="20"/>
          <w:szCs w:val="20"/>
          <w:shd w:val="clear" w:color="auto" w:fill="FFFFFF"/>
        </w:rPr>
      </w:pPr>
    </w:p>
    <w:p w:rsidR="00135344" w:rsidRPr="00135344" w:rsidRDefault="00975B04" w:rsidP="00975B04">
      <w:pPr>
        <w:tabs>
          <w:tab w:val="left" w:pos="708"/>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b/>
          <w:sz w:val="24"/>
          <w:szCs w:val="24"/>
          <w:shd w:val="clear" w:color="auto" w:fill="FFFFFF"/>
        </w:rPr>
        <w:tab/>
      </w:r>
      <w:r w:rsidR="00135344" w:rsidRPr="00135344">
        <w:rPr>
          <w:rFonts w:ascii="Arial" w:eastAsia="Calibri" w:hAnsi="Arial" w:cs="Arial"/>
          <w:sz w:val="24"/>
          <w:szCs w:val="24"/>
          <w:shd w:val="clear" w:color="auto" w:fill="FFFFFF"/>
        </w:rPr>
        <w:t>Mais um fator importante é a linguagem utilizada, a qual pode maximizar a mensagem a ser passada, para tanto</w:t>
      </w:r>
      <w:r w:rsidR="007C0E9A">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existe</w:t>
      </w:r>
      <w:r w:rsidR="00A7744E">
        <w:rPr>
          <w:rFonts w:ascii="Arial" w:eastAsia="Calibri" w:hAnsi="Arial" w:cs="Arial"/>
          <w:sz w:val="24"/>
          <w:szCs w:val="24"/>
          <w:shd w:val="clear" w:color="auto" w:fill="FFFFFF"/>
        </w:rPr>
        <w:t>m</w:t>
      </w:r>
      <w:r w:rsidR="007C0E9A">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regras sobre a idade a ser recomendada para a linguagem gestual ou oral.</w:t>
      </w:r>
    </w:p>
    <w:p w:rsidR="00A7744E" w:rsidRDefault="00975B04" w:rsidP="00975B04">
      <w:pPr>
        <w:tabs>
          <w:tab w:val="left" w:pos="708"/>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b/>
      </w:r>
      <w:r w:rsidR="00135344" w:rsidRPr="00135344">
        <w:rPr>
          <w:rFonts w:ascii="Arial" w:eastAsia="Calibri" w:hAnsi="Arial" w:cs="Arial"/>
          <w:sz w:val="24"/>
          <w:szCs w:val="24"/>
          <w:shd w:val="clear" w:color="auto" w:fill="FFFFFF"/>
        </w:rPr>
        <w:t>A classificação indicativa é dividida em categorias. A indicação “ER” (Especialmente Recomendado Para Crianças e Adolescentes)</w:t>
      </w:r>
      <w:r w:rsidR="00564AEA">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tende a motivar a produção de conteúdos construtivos; a classificação “L” (Livre Para Todos os Públicos) é recomendada para programações que não sejam ind</w:t>
      </w:r>
      <w:r w:rsidR="00A7744E">
        <w:rPr>
          <w:rFonts w:ascii="Arial" w:eastAsia="Calibri" w:hAnsi="Arial" w:cs="Arial"/>
          <w:sz w:val="24"/>
          <w:szCs w:val="24"/>
          <w:shd w:val="clear" w:color="auto" w:fill="FFFFFF"/>
        </w:rPr>
        <w:t>icadas para maiores de 10 anos.</w:t>
      </w:r>
    </w:p>
    <w:p w:rsidR="002650F6" w:rsidRDefault="00975B04" w:rsidP="00975B04">
      <w:pPr>
        <w:tabs>
          <w:tab w:val="left" w:pos="708"/>
        </w:tabs>
        <w:suppressAutoHyphens/>
        <w:spacing w:after="0" w:line="360" w:lineRule="auto"/>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b/>
      </w:r>
      <w:r w:rsidR="00A7744E">
        <w:rPr>
          <w:rFonts w:ascii="Arial" w:eastAsia="Calibri" w:hAnsi="Arial" w:cs="Arial"/>
          <w:sz w:val="24"/>
          <w:szCs w:val="24"/>
          <w:shd w:val="clear" w:color="auto" w:fill="FFFFFF"/>
        </w:rPr>
        <w:t>Consequentemente, p</w:t>
      </w:r>
      <w:r w:rsidR="00135344" w:rsidRPr="00135344">
        <w:rPr>
          <w:rFonts w:ascii="Arial" w:eastAsia="Calibri" w:hAnsi="Arial" w:cs="Arial"/>
          <w:sz w:val="24"/>
          <w:szCs w:val="24"/>
          <w:shd w:val="clear" w:color="auto" w:fill="FFFFFF"/>
        </w:rPr>
        <w:t>ara as indicações em números que variam entre 10 e 18 anos</w:t>
      </w:r>
      <w:r w:rsidR="00A7744E">
        <w:rPr>
          <w:rFonts w:ascii="Arial" w:eastAsia="Calibri" w:hAnsi="Arial" w:cs="Arial"/>
          <w:sz w:val="24"/>
          <w:szCs w:val="24"/>
          <w:shd w:val="clear" w:color="auto" w:fill="FFFFFF"/>
        </w:rPr>
        <w:t>,</w:t>
      </w:r>
      <w:r w:rsidR="00135344" w:rsidRPr="00135344">
        <w:rPr>
          <w:rFonts w:ascii="Arial" w:eastAsia="Calibri" w:hAnsi="Arial" w:cs="Arial"/>
          <w:sz w:val="24"/>
          <w:szCs w:val="24"/>
          <w:shd w:val="clear" w:color="auto" w:fill="FFFFFF"/>
        </w:rPr>
        <w:t xml:space="preserve"> </w:t>
      </w:r>
      <w:proofErr w:type="gramStart"/>
      <w:r w:rsidR="00135344" w:rsidRPr="00135344">
        <w:rPr>
          <w:rFonts w:ascii="Arial" w:eastAsia="Calibri" w:hAnsi="Arial" w:cs="Arial"/>
          <w:sz w:val="24"/>
          <w:szCs w:val="24"/>
          <w:shd w:val="clear" w:color="auto" w:fill="FFFFFF"/>
        </w:rPr>
        <w:t>são</w:t>
      </w:r>
      <w:proofErr w:type="gramEnd"/>
      <w:r w:rsidR="00135344" w:rsidRPr="00135344">
        <w:rPr>
          <w:rFonts w:ascii="Arial" w:eastAsia="Calibri" w:hAnsi="Arial" w:cs="Arial"/>
          <w:sz w:val="24"/>
          <w:szCs w:val="24"/>
          <w:shd w:val="clear" w:color="auto" w:fill="FFFFFF"/>
        </w:rPr>
        <w:t xml:space="preserve"> levados em consideração a análise de quesitos, tais como: </w:t>
      </w:r>
      <w:r w:rsidR="00A7744E">
        <w:rPr>
          <w:rFonts w:ascii="Arial" w:eastAsia="Calibri" w:hAnsi="Arial" w:cs="Arial"/>
          <w:sz w:val="24"/>
          <w:szCs w:val="24"/>
          <w:shd w:val="clear" w:color="auto" w:fill="FFFFFF"/>
        </w:rPr>
        <w:t>c</w:t>
      </w:r>
      <w:r w:rsidR="00135344" w:rsidRPr="00135344">
        <w:rPr>
          <w:rFonts w:ascii="Arial" w:eastAsia="Calibri" w:hAnsi="Arial" w:cs="Arial"/>
          <w:sz w:val="24"/>
          <w:szCs w:val="24"/>
          <w:shd w:val="clear" w:color="auto" w:fill="FFFFFF"/>
        </w:rPr>
        <w:t xml:space="preserve">onteúdo de cunho violento, sexual, nível de nudez, uso de drogas, linguagem verbal e gestual. Tudo isso, </w:t>
      </w:r>
      <w:r w:rsidR="00657195">
        <w:rPr>
          <w:rFonts w:ascii="Arial" w:eastAsia="Calibri" w:hAnsi="Arial" w:cs="Arial"/>
          <w:sz w:val="24"/>
          <w:szCs w:val="24"/>
          <w:shd w:val="clear" w:color="auto" w:fill="FFFFFF"/>
        </w:rPr>
        <w:t>com base</w:t>
      </w:r>
      <w:r w:rsidR="007C0E9A">
        <w:rPr>
          <w:rFonts w:ascii="Arial" w:eastAsia="Calibri" w:hAnsi="Arial" w:cs="Arial"/>
          <w:sz w:val="24"/>
          <w:szCs w:val="24"/>
          <w:shd w:val="clear" w:color="auto" w:fill="FFFFFF"/>
        </w:rPr>
        <w:t xml:space="preserve"> </w:t>
      </w:r>
      <w:r w:rsidR="00657195">
        <w:rPr>
          <w:rFonts w:ascii="Arial" w:eastAsia="Calibri" w:hAnsi="Arial" w:cs="Arial"/>
          <w:sz w:val="24"/>
          <w:szCs w:val="24"/>
          <w:shd w:val="clear" w:color="auto" w:fill="FFFFFF"/>
        </w:rPr>
        <w:t>e</w:t>
      </w:r>
      <w:r w:rsidR="00135344" w:rsidRPr="00135344">
        <w:rPr>
          <w:rFonts w:ascii="Arial" w:eastAsia="Calibri" w:hAnsi="Arial" w:cs="Arial"/>
          <w:sz w:val="24"/>
          <w:szCs w:val="24"/>
          <w:shd w:val="clear" w:color="auto" w:fill="FFFFFF"/>
        </w:rPr>
        <w:t>m critérios de análise e interpretação que podem majorar ou diminuir a classificação indicativa da obra, diversão ou espetáculo</w:t>
      </w:r>
      <w:r w:rsidR="00657195">
        <w:rPr>
          <w:rFonts w:ascii="Arial" w:eastAsia="Calibri" w:hAnsi="Arial" w:cs="Arial"/>
          <w:sz w:val="24"/>
          <w:szCs w:val="24"/>
          <w:shd w:val="clear" w:color="auto" w:fill="FFFFFF"/>
        </w:rPr>
        <w:t>. Desse modo,</w:t>
      </w:r>
      <w:r w:rsidR="00135344" w:rsidRPr="00135344">
        <w:rPr>
          <w:rFonts w:ascii="Arial" w:eastAsia="Calibri" w:hAnsi="Arial" w:cs="Arial"/>
          <w:sz w:val="24"/>
          <w:szCs w:val="24"/>
          <w:shd w:val="clear" w:color="auto" w:fill="FFFFFF"/>
        </w:rPr>
        <w:t xml:space="preserve"> cada uma delas</w:t>
      </w:r>
      <w:r w:rsidR="00657195">
        <w:rPr>
          <w:rFonts w:ascii="Arial" w:eastAsia="Calibri" w:hAnsi="Arial" w:cs="Arial"/>
          <w:sz w:val="24"/>
          <w:szCs w:val="24"/>
          <w:shd w:val="clear" w:color="auto" w:fill="FFFFFF"/>
        </w:rPr>
        <w:t>, apresenta</w:t>
      </w:r>
      <w:r w:rsidR="007C0E9A">
        <w:rPr>
          <w:rFonts w:ascii="Arial" w:eastAsia="Calibri" w:hAnsi="Arial" w:cs="Arial"/>
          <w:sz w:val="24"/>
          <w:szCs w:val="24"/>
          <w:shd w:val="clear" w:color="auto" w:fill="FFFFFF"/>
        </w:rPr>
        <w:t xml:space="preserve"> </w:t>
      </w:r>
      <w:r w:rsidR="00135344" w:rsidRPr="00135344">
        <w:rPr>
          <w:rFonts w:ascii="Arial" w:eastAsia="Calibri" w:hAnsi="Arial" w:cs="Arial"/>
          <w:sz w:val="24"/>
          <w:szCs w:val="24"/>
          <w:shd w:val="clear" w:color="auto" w:fill="FFFFFF"/>
        </w:rPr>
        <w:t>cores específicas com a devida simbologia e discrição, como mostra a figura abaixo e que não foi indicado pelo canal de te</w:t>
      </w:r>
      <w:r w:rsidR="00611F23">
        <w:rPr>
          <w:rFonts w:ascii="Arial" w:eastAsia="Calibri" w:hAnsi="Arial" w:cs="Arial"/>
          <w:sz w:val="24"/>
          <w:szCs w:val="24"/>
          <w:shd w:val="clear" w:color="auto" w:fill="FFFFFF"/>
        </w:rPr>
        <w:t>levisão que veiculou a animação.</w:t>
      </w:r>
    </w:p>
    <w:p w:rsidR="002650F6" w:rsidRDefault="002650F6" w:rsidP="00611F23">
      <w:pPr>
        <w:tabs>
          <w:tab w:val="left" w:pos="708"/>
        </w:tabs>
        <w:suppressAutoHyphens/>
        <w:spacing w:after="0" w:line="360" w:lineRule="auto"/>
        <w:ind w:firstLine="709"/>
        <w:contextualSpacing/>
        <w:mirrorIndents/>
        <w:jc w:val="both"/>
        <w:rPr>
          <w:rFonts w:ascii="Arial" w:eastAsia="Calibri" w:hAnsi="Arial" w:cs="Arial"/>
          <w:sz w:val="24"/>
          <w:szCs w:val="24"/>
          <w:shd w:val="clear" w:color="auto" w:fill="FFFFFF"/>
        </w:rPr>
      </w:pPr>
    </w:p>
    <w:p w:rsidR="00657195" w:rsidRPr="00657195" w:rsidRDefault="00611F23" w:rsidP="00611F23">
      <w:pPr>
        <w:tabs>
          <w:tab w:val="left" w:pos="708"/>
        </w:tabs>
        <w:suppressAutoHyphens/>
        <w:spacing w:after="0" w:line="360" w:lineRule="auto"/>
        <w:ind w:firstLine="709"/>
        <w:contextualSpacing/>
        <w:mirrorIndents/>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lastRenderedPageBreak/>
        <w:t xml:space="preserve"> </w:t>
      </w:r>
      <w:r w:rsidR="002650F6">
        <w:rPr>
          <w:rFonts w:ascii="Arial" w:eastAsia="Calibri" w:hAnsi="Arial" w:cs="Arial"/>
          <w:sz w:val="24"/>
          <w:szCs w:val="24"/>
          <w:shd w:val="clear" w:color="auto" w:fill="FFFFFF"/>
        </w:rPr>
        <w:t xml:space="preserve">                 </w:t>
      </w:r>
      <w:r>
        <w:rPr>
          <w:rFonts w:ascii="Arial" w:eastAsia="Calibri" w:hAnsi="Arial" w:cs="Arial"/>
          <w:sz w:val="24"/>
          <w:szCs w:val="24"/>
          <w:shd w:val="clear" w:color="auto" w:fill="FFFFFF"/>
        </w:rPr>
        <w:t xml:space="preserve"> </w:t>
      </w:r>
      <w:r w:rsidR="00657195" w:rsidRPr="00657195">
        <w:rPr>
          <w:rFonts w:ascii="Arial" w:eastAsia="Calibri" w:hAnsi="Arial" w:cs="Arial"/>
          <w:sz w:val="24"/>
          <w:szCs w:val="24"/>
          <w:shd w:val="clear" w:color="auto" w:fill="FFFFFF"/>
        </w:rPr>
        <w:t>Figura 5: Classificação indicativa para cada faixa etária</w:t>
      </w:r>
    </w:p>
    <w:p w:rsidR="00135344" w:rsidRDefault="00135344" w:rsidP="00611F23">
      <w:pPr>
        <w:tabs>
          <w:tab w:val="left" w:pos="708"/>
        </w:tabs>
        <w:suppressAutoHyphens/>
        <w:spacing w:after="0" w:line="360" w:lineRule="auto"/>
        <w:ind w:firstLine="709"/>
        <w:contextualSpacing/>
        <w:mirrorIndents/>
        <w:jc w:val="center"/>
        <w:rPr>
          <w:rFonts w:ascii="Arial" w:eastAsia="Calibri" w:hAnsi="Arial" w:cs="Arial"/>
          <w:sz w:val="24"/>
          <w:szCs w:val="24"/>
          <w:shd w:val="clear" w:color="auto" w:fill="FFFFFF"/>
        </w:rPr>
      </w:pPr>
      <w:r w:rsidRPr="00135344">
        <w:rPr>
          <w:rFonts w:ascii="Arial" w:eastAsia="Calibri" w:hAnsi="Arial" w:cs="Arial"/>
          <w:noProof/>
          <w:sz w:val="24"/>
          <w:szCs w:val="24"/>
          <w:shd w:val="clear" w:color="auto" w:fill="FFFFFF"/>
          <w:lang w:eastAsia="pt-BR"/>
        </w:rPr>
        <w:drawing>
          <wp:inline distT="0" distB="0" distL="0" distR="0" wp14:anchorId="1F2B626F" wp14:editId="5E6BF3FF">
            <wp:extent cx="3188473" cy="1637337"/>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cacao-indicativa-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3477" cy="1680988"/>
                    </a:xfrm>
                    <a:prstGeom prst="rect">
                      <a:avLst/>
                    </a:prstGeom>
                  </pic:spPr>
                </pic:pic>
              </a:graphicData>
            </a:graphic>
          </wp:inline>
        </w:drawing>
      </w:r>
    </w:p>
    <w:p w:rsidR="00E52358" w:rsidRDefault="002650F6" w:rsidP="00611F23">
      <w:pPr>
        <w:tabs>
          <w:tab w:val="left" w:pos="708"/>
        </w:tabs>
        <w:suppressAutoHyphens/>
        <w:spacing w:after="0" w:line="360" w:lineRule="auto"/>
        <w:ind w:firstLine="709"/>
        <w:contextualSpacing/>
        <w:mirrorIndents/>
        <w:jc w:val="both"/>
        <w:rPr>
          <w:rFonts w:ascii="Arial" w:eastAsia="Times New Roman" w:hAnsi="Arial" w:cs="Arial"/>
          <w:sz w:val="20"/>
          <w:szCs w:val="20"/>
          <w:lang w:eastAsia="pt-BR"/>
        </w:rPr>
      </w:pPr>
      <w:r>
        <w:rPr>
          <w:rFonts w:ascii="Arial" w:eastAsia="Calibri" w:hAnsi="Arial" w:cs="Arial"/>
          <w:sz w:val="20"/>
          <w:szCs w:val="20"/>
          <w:shd w:val="clear" w:color="auto" w:fill="FFFFFF"/>
        </w:rPr>
        <w:t xml:space="preserve">                      </w:t>
      </w:r>
      <w:r w:rsidR="00611F23">
        <w:rPr>
          <w:rFonts w:ascii="Arial" w:eastAsia="Calibri" w:hAnsi="Arial" w:cs="Arial"/>
          <w:sz w:val="20"/>
          <w:szCs w:val="20"/>
          <w:shd w:val="clear" w:color="auto" w:fill="FFFFFF"/>
        </w:rPr>
        <w:t xml:space="preserve"> </w:t>
      </w:r>
      <w:r w:rsidR="00657195">
        <w:rPr>
          <w:rFonts w:ascii="Arial" w:eastAsia="Calibri" w:hAnsi="Arial" w:cs="Arial"/>
          <w:sz w:val="20"/>
          <w:szCs w:val="20"/>
          <w:shd w:val="clear" w:color="auto" w:fill="FFFFFF"/>
        </w:rPr>
        <w:t>Fonte:</w:t>
      </w:r>
      <w:r w:rsidR="00363CEE" w:rsidRPr="00363CEE">
        <w:rPr>
          <w:rFonts w:ascii="Arial" w:eastAsia="Times New Roman" w:hAnsi="Arial" w:cs="Arial"/>
          <w:b/>
          <w:lang w:eastAsia="pt-BR"/>
        </w:rPr>
        <w:t xml:space="preserve"> </w:t>
      </w:r>
      <w:r w:rsidR="00363CEE" w:rsidRPr="00363CEE">
        <w:rPr>
          <w:rFonts w:ascii="Arial" w:eastAsia="Times New Roman" w:hAnsi="Arial" w:cs="Arial"/>
          <w:sz w:val="20"/>
          <w:szCs w:val="20"/>
          <w:lang w:eastAsia="pt-BR"/>
        </w:rPr>
        <w:t>Manual da nova classificação indicativa</w:t>
      </w:r>
      <w:r w:rsidR="00CC757C">
        <w:rPr>
          <w:rFonts w:ascii="Arial" w:eastAsia="Times New Roman" w:hAnsi="Arial" w:cs="Arial"/>
          <w:sz w:val="20"/>
          <w:szCs w:val="20"/>
          <w:lang w:eastAsia="pt-BR"/>
        </w:rPr>
        <w:t xml:space="preserve"> (2006)</w:t>
      </w:r>
    </w:p>
    <w:p w:rsidR="00E52358" w:rsidRPr="00E52358" w:rsidRDefault="00E52358" w:rsidP="002650F6">
      <w:pPr>
        <w:tabs>
          <w:tab w:val="left" w:pos="708"/>
        </w:tabs>
        <w:suppressAutoHyphens/>
        <w:spacing w:after="0" w:line="360" w:lineRule="auto"/>
        <w:contextualSpacing/>
        <w:mirrorIndents/>
        <w:jc w:val="both"/>
        <w:rPr>
          <w:rFonts w:ascii="Arial" w:eastAsia="Times New Roman" w:hAnsi="Arial" w:cs="Arial"/>
          <w:sz w:val="20"/>
          <w:szCs w:val="20"/>
          <w:lang w:eastAsia="pt-BR"/>
        </w:rPr>
      </w:pPr>
    </w:p>
    <w:p w:rsidR="00135344" w:rsidRPr="00135344" w:rsidRDefault="00975B04" w:rsidP="00975B04">
      <w:pPr>
        <w:tabs>
          <w:tab w:val="left" w:pos="708"/>
        </w:tabs>
        <w:suppressAutoHyphens/>
        <w:spacing w:after="0" w:line="360" w:lineRule="auto"/>
        <w:contextualSpacing/>
        <w:mirrorIndents/>
        <w:jc w:val="both"/>
        <w:rPr>
          <w:rFonts w:ascii="Arial" w:eastAsia="Calibri" w:hAnsi="Arial" w:cs="Arial"/>
          <w:bCs/>
          <w:sz w:val="24"/>
          <w:szCs w:val="24"/>
          <w:shd w:val="clear" w:color="auto" w:fill="FFFFFF"/>
        </w:rPr>
      </w:pPr>
      <w:r>
        <w:rPr>
          <w:rFonts w:ascii="Arial" w:eastAsia="Calibri" w:hAnsi="Arial" w:cs="Arial"/>
          <w:bCs/>
          <w:sz w:val="24"/>
          <w:szCs w:val="24"/>
          <w:shd w:val="clear" w:color="auto" w:fill="FFFFFF"/>
        </w:rPr>
        <w:tab/>
      </w:r>
      <w:r w:rsidR="00135344" w:rsidRPr="00135344">
        <w:rPr>
          <w:rFonts w:ascii="Arial" w:eastAsia="Calibri" w:hAnsi="Arial" w:cs="Arial"/>
          <w:bCs/>
          <w:sz w:val="24"/>
          <w:szCs w:val="24"/>
          <w:shd w:val="clear" w:color="auto" w:fill="FFFFFF"/>
        </w:rPr>
        <w:t>Ressalta-se que atualmente</w:t>
      </w:r>
      <w:r w:rsidR="00657195">
        <w:rPr>
          <w:rFonts w:ascii="Arial" w:eastAsia="Calibri" w:hAnsi="Arial" w:cs="Arial"/>
          <w:bCs/>
          <w:sz w:val="24"/>
          <w:szCs w:val="24"/>
          <w:shd w:val="clear" w:color="auto" w:fill="FFFFFF"/>
        </w:rPr>
        <w:t>,</w:t>
      </w:r>
      <w:r w:rsidR="00135344" w:rsidRPr="00135344">
        <w:rPr>
          <w:rFonts w:ascii="Arial" w:eastAsia="Calibri" w:hAnsi="Arial" w:cs="Arial"/>
          <w:bCs/>
          <w:sz w:val="24"/>
          <w:szCs w:val="24"/>
          <w:shd w:val="clear" w:color="auto" w:fill="FFFFFF"/>
        </w:rPr>
        <w:t xml:space="preserve"> a TV não é vista apenas </w:t>
      </w:r>
      <w:r w:rsidR="00657195">
        <w:rPr>
          <w:rFonts w:ascii="Arial" w:eastAsia="Calibri" w:hAnsi="Arial" w:cs="Arial"/>
          <w:bCs/>
          <w:sz w:val="24"/>
          <w:szCs w:val="24"/>
          <w:shd w:val="clear" w:color="auto" w:fill="FFFFFF"/>
        </w:rPr>
        <w:t xml:space="preserve">como </w:t>
      </w:r>
      <w:r w:rsidR="00135344" w:rsidRPr="00135344">
        <w:rPr>
          <w:rFonts w:ascii="Arial" w:eastAsia="Calibri" w:hAnsi="Arial" w:cs="Arial"/>
          <w:bCs/>
          <w:sz w:val="24"/>
          <w:szCs w:val="24"/>
          <w:shd w:val="clear" w:color="auto" w:fill="FFFFFF"/>
        </w:rPr>
        <w:t>um meio de comunicação, mas estar sendo um resultado de convergência das mídias</w:t>
      </w:r>
      <w:r w:rsidR="00657195">
        <w:rPr>
          <w:rFonts w:ascii="Arial" w:eastAsia="Calibri" w:hAnsi="Arial" w:cs="Arial"/>
          <w:bCs/>
          <w:sz w:val="24"/>
          <w:szCs w:val="24"/>
          <w:shd w:val="clear" w:color="auto" w:fill="FFFFFF"/>
        </w:rPr>
        <w:t>,</w:t>
      </w:r>
      <w:r w:rsidR="00135344" w:rsidRPr="00135344">
        <w:rPr>
          <w:rFonts w:ascii="Arial" w:eastAsia="Calibri" w:hAnsi="Arial" w:cs="Arial"/>
          <w:bCs/>
          <w:sz w:val="24"/>
          <w:szCs w:val="24"/>
          <w:shd w:val="clear" w:color="auto" w:fill="FFFFFF"/>
        </w:rPr>
        <w:t xml:space="preserve"> uma visão feita por Henry </w:t>
      </w:r>
      <w:proofErr w:type="gramStart"/>
      <w:r w:rsidR="00135344" w:rsidRPr="00135344">
        <w:rPr>
          <w:rFonts w:ascii="Arial" w:eastAsia="Calibri" w:hAnsi="Arial" w:cs="Arial"/>
          <w:bCs/>
          <w:sz w:val="24"/>
          <w:szCs w:val="24"/>
          <w:shd w:val="clear" w:color="auto" w:fill="FFFFFF"/>
        </w:rPr>
        <w:t>Jenkins</w:t>
      </w:r>
      <w:r w:rsidR="00657195">
        <w:rPr>
          <w:rFonts w:ascii="Arial" w:eastAsia="Calibri" w:hAnsi="Arial" w:cs="Arial"/>
          <w:bCs/>
          <w:sz w:val="24"/>
          <w:szCs w:val="24"/>
          <w:shd w:val="clear" w:color="auto" w:fill="FFFFFF"/>
        </w:rPr>
        <w:t>,</w:t>
      </w:r>
      <w:proofErr w:type="gramEnd"/>
      <w:r w:rsidR="00657195">
        <w:rPr>
          <w:rFonts w:ascii="Arial" w:eastAsia="Calibri" w:hAnsi="Arial" w:cs="Arial"/>
          <w:bCs/>
          <w:sz w:val="24"/>
          <w:szCs w:val="24"/>
          <w:shd w:val="clear" w:color="auto" w:fill="FFFFFF"/>
        </w:rPr>
        <w:t>em</w:t>
      </w:r>
      <w:r w:rsidR="00135344" w:rsidRPr="00135344">
        <w:rPr>
          <w:rFonts w:ascii="Arial" w:eastAsia="Calibri" w:hAnsi="Arial" w:cs="Arial"/>
          <w:bCs/>
          <w:sz w:val="24"/>
          <w:szCs w:val="24"/>
          <w:shd w:val="clear" w:color="auto" w:fill="FFFFFF"/>
        </w:rPr>
        <w:t xml:space="preserve"> seu livro </w:t>
      </w:r>
      <w:r w:rsidR="00657195">
        <w:rPr>
          <w:rFonts w:ascii="Arial" w:eastAsia="Calibri" w:hAnsi="Arial" w:cs="Arial"/>
          <w:bCs/>
          <w:sz w:val="24"/>
          <w:szCs w:val="24"/>
          <w:shd w:val="clear" w:color="auto" w:fill="FFFFFF"/>
        </w:rPr>
        <w:t>“C</w:t>
      </w:r>
      <w:r w:rsidR="00135344" w:rsidRPr="00135344">
        <w:rPr>
          <w:rFonts w:ascii="Arial" w:eastAsia="Calibri" w:hAnsi="Arial" w:cs="Arial"/>
          <w:bCs/>
          <w:sz w:val="24"/>
          <w:szCs w:val="24"/>
          <w:shd w:val="clear" w:color="auto" w:fill="FFFFFF"/>
        </w:rPr>
        <w:t xml:space="preserve">ultura de </w:t>
      </w:r>
      <w:r w:rsidR="00657195">
        <w:rPr>
          <w:rFonts w:ascii="Arial" w:eastAsia="Calibri" w:hAnsi="Arial" w:cs="Arial"/>
          <w:bCs/>
          <w:sz w:val="24"/>
          <w:szCs w:val="24"/>
          <w:shd w:val="clear" w:color="auto" w:fill="FFFFFF"/>
        </w:rPr>
        <w:t>C</w:t>
      </w:r>
      <w:r w:rsidR="00135344" w:rsidRPr="00135344">
        <w:rPr>
          <w:rFonts w:ascii="Arial" w:eastAsia="Calibri" w:hAnsi="Arial" w:cs="Arial"/>
          <w:bCs/>
          <w:sz w:val="24"/>
          <w:szCs w:val="24"/>
          <w:shd w:val="clear" w:color="auto" w:fill="FFFFFF"/>
        </w:rPr>
        <w:t>onvergência</w:t>
      </w:r>
      <w:r w:rsidR="00657195">
        <w:rPr>
          <w:rFonts w:ascii="Arial" w:eastAsia="Calibri" w:hAnsi="Arial" w:cs="Arial"/>
          <w:bCs/>
          <w:sz w:val="24"/>
          <w:szCs w:val="24"/>
          <w:shd w:val="clear" w:color="auto" w:fill="FFFFFF"/>
        </w:rPr>
        <w:t>”</w:t>
      </w:r>
      <w:r w:rsidR="00135344" w:rsidRPr="00135344">
        <w:rPr>
          <w:rFonts w:ascii="Arial" w:eastAsia="Calibri" w:hAnsi="Arial" w:cs="Arial"/>
          <w:bCs/>
          <w:sz w:val="24"/>
          <w:szCs w:val="24"/>
          <w:shd w:val="clear" w:color="auto" w:fill="FFFFFF"/>
        </w:rPr>
        <w:t xml:space="preserve"> (2009), para </w:t>
      </w:r>
      <w:r w:rsidR="00657195">
        <w:rPr>
          <w:rFonts w:ascii="Arial" w:eastAsia="Calibri" w:hAnsi="Arial" w:cs="Arial"/>
          <w:bCs/>
          <w:sz w:val="24"/>
          <w:szCs w:val="24"/>
          <w:shd w:val="clear" w:color="auto" w:fill="FFFFFF"/>
        </w:rPr>
        <w:t>o autor</w:t>
      </w:r>
      <w:r w:rsidR="00135344" w:rsidRPr="00135344">
        <w:rPr>
          <w:rFonts w:ascii="Arial" w:eastAsia="Calibri" w:hAnsi="Arial" w:cs="Arial"/>
          <w:bCs/>
          <w:sz w:val="24"/>
          <w:szCs w:val="24"/>
          <w:shd w:val="clear" w:color="auto" w:fill="FFFFFF"/>
        </w:rPr>
        <w:t xml:space="preserve"> deve-se </w:t>
      </w:r>
      <w:r w:rsidR="00657195">
        <w:rPr>
          <w:rFonts w:ascii="Arial" w:eastAsia="Calibri" w:hAnsi="Arial" w:cs="Arial"/>
          <w:bCs/>
          <w:sz w:val="24"/>
          <w:szCs w:val="24"/>
          <w:shd w:val="clear" w:color="auto" w:fill="FFFFFF"/>
        </w:rPr>
        <w:t>confluir</w:t>
      </w:r>
      <w:r w:rsidR="00135344" w:rsidRPr="00135344">
        <w:rPr>
          <w:rFonts w:ascii="Arial" w:eastAsia="Calibri" w:hAnsi="Arial" w:cs="Arial"/>
          <w:bCs/>
          <w:sz w:val="24"/>
          <w:szCs w:val="24"/>
          <w:shd w:val="clear" w:color="auto" w:fill="FFFFFF"/>
        </w:rPr>
        <w:t xml:space="preserve"> as mídias em um único aparelho, assim a convergência se refere a produção, veiculação e consumo das mídias e não apenas</w:t>
      </w:r>
      <w:r w:rsidR="00657195">
        <w:rPr>
          <w:rFonts w:ascii="Arial" w:eastAsia="Calibri" w:hAnsi="Arial" w:cs="Arial"/>
          <w:bCs/>
          <w:sz w:val="24"/>
          <w:szCs w:val="24"/>
          <w:shd w:val="clear" w:color="auto" w:fill="FFFFFF"/>
        </w:rPr>
        <w:t>,</w:t>
      </w:r>
      <w:r w:rsidR="00135344" w:rsidRPr="00135344">
        <w:rPr>
          <w:rFonts w:ascii="Arial" w:eastAsia="Calibri" w:hAnsi="Arial" w:cs="Arial"/>
          <w:bCs/>
          <w:sz w:val="24"/>
          <w:szCs w:val="24"/>
          <w:shd w:val="clear" w:color="auto" w:fill="FFFFFF"/>
        </w:rPr>
        <w:t xml:space="preserve"> ao recipiente. </w:t>
      </w:r>
    </w:p>
    <w:p w:rsidR="00135344" w:rsidRPr="00135344" w:rsidRDefault="00975B04" w:rsidP="00975B04">
      <w:pPr>
        <w:tabs>
          <w:tab w:val="left" w:pos="708"/>
        </w:tabs>
        <w:suppressAutoHyphens/>
        <w:spacing w:after="0" w:line="360" w:lineRule="auto"/>
        <w:contextualSpacing/>
        <w:mirrorIndents/>
        <w:jc w:val="both"/>
        <w:rPr>
          <w:rFonts w:ascii="Arial" w:eastAsia="Calibri" w:hAnsi="Arial" w:cs="Arial"/>
          <w:bCs/>
          <w:sz w:val="24"/>
          <w:szCs w:val="24"/>
          <w:shd w:val="clear" w:color="auto" w:fill="FFFFFF"/>
        </w:rPr>
      </w:pPr>
      <w:r>
        <w:rPr>
          <w:rFonts w:ascii="Arial" w:eastAsia="Calibri" w:hAnsi="Arial" w:cs="Arial"/>
          <w:bCs/>
          <w:sz w:val="24"/>
          <w:szCs w:val="24"/>
          <w:shd w:val="clear" w:color="auto" w:fill="FFFFFF"/>
        </w:rPr>
        <w:tab/>
      </w:r>
      <w:r w:rsidR="00135344" w:rsidRPr="00135344">
        <w:rPr>
          <w:rFonts w:ascii="Arial" w:eastAsia="Calibri" w:hAnsi="Arial" w:cs="Arial"/>
          <w:bCs/>
          <w:sz w:val="24"/>
          <w:szCs w:val="24"/>
          <w:shd w:val="clear" w:color="auto" w:fill="FFFFFF"/>
        </w:rPr>
        <w:t xml:space="preserve">Quanto ao que diz a legislação a esse respeito, a nossa Carta Magna ensina em seu art. 21, inciso XVI, que é de competência da União </w:t>
      </w:r>
      <w:proofErr w:type="gramStart"/>
      <w:r w:rsidR="00135344" w:rsidRPr="00135344">
        <w:rPr>
          <w:rFonts w:ascii="Arial" w:eastAsia="Calibri" w:hAnsi="Arial" w:cs="Arial"/>
          <w:bCs/>
          <w:sz w:val="24"/>
          <w:szCs w:val="24"/>
          <w:shd w:val="clear" w:color="auto" w:fill="FFFFFF"/>
        </w:rPr>
        <w:t>a</w:t>
      </w:r>
      <w:proofErr w:type="gramEnd"/>
      <w:r w:rsidR="00135344" w:rsidRPr="00135344">
        <w:rPr>
          <w:rFonts w:ascii="Arial" w:eastAsia="Calibri" w:hAnsi="Arial" w:cs="Arial"/>
          <w:bCs/>
          <w:sz w:val="24"/>
          <w:szCs w:val="24"/>
          <w:shd w:val="clear" w:color="auto" w:fill="FFFFFF"/>
        </w:rPr>
        <w:t xml:space="preserve"> classificação indicativa de programas de televisão. O artigo 220, parágrafo 3º, </w:t>
      </w:r>
      <w:r w:rsidR="00657195">
        <w:rPr>
          <w:rFonts w:ascii="Arial" w:eastAsia="Calibri" w:hAnsi="Arial" w:cs="Arial"/>
          <w:bCs/>
          <w:sz w:val="24"/>
          <w:szCs w:val="24"/>
          <w:shd w:val="clear" w:color="auto" w:fill="FFFFFF"/>
        </w:rPr>
        <w:t>concede</w:t>
      </w:r>
      <w:r w:rsidR="00135344" w:rsidRPr="00135344">
        <w:rPr>
          <w:rFonts w:ascii="Arial" w:eastAsia="Calibri" w:hAnsi="Arial" w:cs="Arial"/>
          <w:bCs/>
          <w:sz w:val="24"/>
          <w:szCs w:val="24"/>
          <w:shd w:val="clear" w:color="auto" w:fill="FFFFFF"/>
        </w:rPr>
        <w:t xml:space="preserve"> a legislação Federal competência para diversões e espetáculos, sendo de obrigação do poder público informar sobre </w:t>
      </w:r>
      <w:r w:rsidR="00657195">
        <w:rPr>
          <w:rFonts w:ascii="Arial" w:eastAsia="Calibri" w:hAnsi="Arial" w:cs="Arial"/>
          <w:bCs/>
          <w:sz w:val="24"/>
          <w:szCs w:val="24"/>
          <w:shd w:val="clear" w:color="auto" w:fill="FFFFFF"/>
        </w:rPr>
        <w:t xml:space="preserve">a </w:t>
      </w:r>
      <w:r w:rsidR="00135344" w:rsidRPr="00135344">
        <w:rPr>
          <w:rFonts w:ascii="Arial" w:eastAsia="Calibri" w:hAnsi="Arial" w:cs="Arial"/>
          <w:bCs/>
          <w:sz w:val="24"/>
          <w:szCs w:val="24"/>
          <w:shd w:val="clear" w:color="auto" w:fill="FFFFFF"/>
        </w:rPr>
        <w:t>natureza e</w:t>
      </w:r>
      <w:r w:rsidR="00657195">
        <w:rPr>
          <w:rFonts w:ascii="Arial" w:eastAsia="Calibri" w:hAnsi="Arial" w:cs="Arial"/>
          <w:bCs/>
          <w:sz w:val="24"/>
          <w:szCs w:val="24"/>
          <w:shd w:val="clear" w:color="auto" w:fill="FFFFFF"/>
        </w:rPr>
        <w:t xml:space="preserve"> a</w:t>
      </w:r>
      <w:r w:rsidR="00135344" w:rsidRPr="00135344">
        <w:rPr>
          <w:rFonts w:ascii="Arial" w:eastAsia="Calibri" w:hAnsi="Arial" w:cs="Arial"/>
          <w:bCs/>
          <w:sz w:val="24"/>
          <w:szCs w:val="24"/>
          <w:shd w:val="clear" w:color="auto" w:fill="FFFFFF"/>
        </w:rPr>
        <w:t xml:space="preserve"> faixa etária, além dos locais e horários em que a apresentação se mostre inadequada. Por fim</w:t>
      </w:r>
      <w:r w:rsidR="00657195">
        <w:rPr>
          <w:rFonts w:ascii="Arial" w:eastAsia="Calibri" w:hAnsi="Arial" w:cs="Arial"/>
          <w:bCs/>
          <w:sz w:val="24"/>
          <w:szCs w:val="24"/>
          <w:shd w:val="clear" w:color="auto" w:fill="FFFFFF"/>
        </w:rPr>
        <w:t>,</w:t>
      </w:r>
      <w:r w:rsidR="00135344" w:rsidRPr="00135344">
        <w:rPr>
          <w:rFonts w:ascii="Arial" w:eastAsia="Calibri" w:hAnsi="Arial" w:cs="Arial"/>
          <w:bCs/>
          <w:sz w:val="24"/>
          <w:szCs w:val="24"/>
          <w:shd w:val="clear" w:color="auto" w:fill="FFFFFF"/>
        </w:rPr>
        <w:t xml:space="preserve"> o artigo 221 impõe as emissoras de televisão e rádio, atendar ao princípio dos valores éticos e sociais da pessoa e da família.</w:t>
      </w:r>
    </w:p>
    <w:p w:rsidR="008C26EE" w:rsidRDefault="00975B04" w:rsidP="00975B04">
      <w:pPr>
        <w:tabs>
          <w:tab w:val="left" w:pos="708"/>
        </w:tabs>
        <w:suppressAutoHyphens/>
        <w:spacing w:after="0" w:line="360" w:lineRule="auto"/>
        <w:contextualSpacing/>
        <w:mirrorIndents/>
        <w:jc w:val="both"/>
        <w:rPr>
          <w:rFonts w:ascii="Arial" w:eastAsia="Calibri" w:hAnsi="Arial" w:cs="Arial"/>
          <w:bCs/>
          <w:sz w:val="24"/>
          <w:szCs w:val="24"/>
          <w:shd w:val="clear" w:color="auto" w:fill="FFFFFF"/>
        </w:rPr>
      </w:pPr>
      <w:r>
        <w:rPr>
          <w:rFonts w:ascii="Arial" w:eastAsia="Calibri" w:hAnsi="Arial" w:cs="Arial"/>
          <w:bCs/>
          <w:sz w:val="24"/>
          <w:szCs w:val="24"/>
          <w:shd w:val="clear" w:color="auto" w:fill="FFFFFF"/>
        </w:rPr>
        <w:tab/>
      </w:r>
      <w:r w:rsidR="00135344" w:rsidRPr="00135344">
        <w:rPr>
          <w:rFonts w:ascii="Arial" w:eastAsia="Calibri" w:hAnsi="Arial" w:cs="Arial"/>
          <w:bCs/>
          <w:sz w:val="24"/>
          <w:szCs w:val="24"/>
          <w:shd w:val="clear" w:color="auto" w:fill="FFFFFF"/>
        </w:rPr>
        <w:t>Já o Estatuto da Criança e do Adolescente</w:t>
      </w:r>
      <w:r w:rsidR="00657195">
        <w:rPr>
          <w:rFonts w:ascii="Arial" w:eastAsia="Calibri" w:hAnsi="Arial" w:cs="Arial"/>
          <w:bCs/>
          <w:sz w:val="24"/>
          <w:szCs w:val="24"/>
          <w:shd w:val="clear" w:color="auto" w:fill="FFFFFF"/>
        </w:rPr>
        <w:t>,</w:t>
      </w:r>
      <w:r w:rsidR="00135344" w:rsidRPr="00135344">
        <w:rPr>
          <w:rFonts w:ascii="Arial" w:eastAsia="Calibri" w:hAnsi="Arial" w:cs="Arial"/>
          <w:bCs/>
          <w:sz w:val="24"/>
          <w:szCs w:val="24"/>
          <w:shd w:val="clear" w:color="auto" w:fill="FFFFFF"/>
        </w:rPr>
        <w:t xml:space="preserve"> garante total proteção aos menores em seu artigo 254 e 255</w:t>
      </w:r>
      <w:r w:rsidR="008C26EE">
        <w:rPr>
          <w:rFonts w:ascii="Arial" w:eastAsia="Calibri" w:hAnsi="Arial" w:cs="Arial"/>
          <w:bCs/>
          <w:sz w:val="24"/>
          <w:szCs w:val="24"/>
          <w:shd w:val="clear" w:color="auto" w:fill="FFFFFF"/>
        </w:rPr>
        <w:t>:</w:t>
      </w:r>
    </w:p>
    <w:p w:rsidR="00D65CBD" w:rsidRDefault="00D65CBD" w:rsidP="00CA52CC">
      <w:pPr>
        <w:tabs>
          <w:tab w:val="left" w:pos="708"/>
        </w:tabs>
        <w:suppressAutoHyphens/>
        <w:spacing w:after="0" w:line="360" w:lineRule="auto"/>
        <w:ind w:left="2268"/>
        <w:contextualSpacing/>
        <w:mirrorIndents/>
        <w:jc w:val="both"/>
        <w:rPr>
          <w:rFonts w:ascii="Arial" w:eastAsia="Calibri" w:hAnsi="Arial" w:cs="Arial"/>
          <w:bCs/>
          <w:sz w:val="20"/>
          <w:szCs w:val="20"/>
          <w:shd w:val="clear" w:color="auto" w:fill="FFFFFF"/>
        </w:rPr>
      </w:pPr>
    </w:p>
    <w:p w:rsidR="008C26EE" w:rsidRPr="008C26EE" w:rsidRDefault="00CA52CC" w:rsidP="00CA52CC">
      <w:pPr>
        <w:tabs>
          <w:tab w:val="left" w:pos="142"/>
          <w:tab w:val="left" w:pos="284"/>
          <w:tab w:val="left" w:pos="708"/>
        </w:tabs>
        <w:suppressAutoHyphens/>
        <w:spacing w:after="0" w:line="240" w:lineRule="auto"/>
        <w:ind w:left="142" w:right="2268" w:hanging="142"/>
        <w:contextualSpacing/>
        <w:mirrorIndents/>
        <w:jc w:val="both"/>
        <w:rPr>
          <w:rFonts w:ascii="Arial" w:eastAsia="Calibri" w:hAnsi="Arial" w:cs="Arial"/>
          <w:bCs/>
          <w:sz w:val="20"/>
          <w:szCs w:val="20"/>
          <w:shd w:val="clear" w:color="auto" w:fill="FFFFFF"/>
        </w:rPr>
      </w:pPr>
      <w:r>
        <w:rPr>
          <w:rFonts w:ascii="Arial" w:eastAsia="Calibri" w:hAnsi="Arial" w:cs="Arial"/>
          <w:bCs/>
          <w:sz w:val="20"/>
          <w:szCs w:val="20"/>
          <w:shd w:val="clear" w:color="auto" w:fill="FFFFFF"/>
        </w:rPr>
        <w:t xml:space="preserve">  </w:t>
      </w:r>
      <w:r w:rsidR="008C26EE" w:rsidRPr="008C26EE">
        <w:rPr>
          <w:rFonts w:ascii="Arial" w:eastAsia="Calibri" w:hAnsi="Arial" w:cs="Arial"/>
          <w:bCs/>
          <w:sz w:val="20"/>
          <w:szCs w:val="20"/>
          <w:shd w:val="clear" w:color="auto" w:fill="FFFFFF"/>
        </w:rPr>
        <w:t>Art. 254. – Transmitir, através de rádio ou televisão, espetáculo em horário diverso do autorizado ou sem aviso de sua classificação:</w:t>
      </w:r>
      <w:r w:rsidR="00D65CBD">
        <w:rPr>
          <w:rFonts w:ascii="Arial" w:eastAsia="Calibri" w:hAnsi="Arial" w:cs="Arial"/>
          <w:bCs/>
          <w:sz w:val="20"/>
          <w:szCs w:val="20"/>
          <w:shd w:val="clear" w:color="auto" w:fill="FFFFFF"/>
        </w:rPr>
        <w:t xml:space="preserve"> Pena - multa </w:t>
      </w:r>
      <w:r w:rsidR="008C26EE" w:rsidRPr="008C26EE">
        <w:rPr>
          <w:rFonts w:ascii="Arial" w:eastAsia="Calibri" w:hAnsi="Arial" w:cs="Arial"/>
          <w:bCs/>
          <w:sz w:val="20"/>
          <w:szCs w:val="20"/>
          <w:shd w:val="clear" w:color="auto" w:fill="FFFFFF"/>
        </w:rPr>
        <w:t>vinte a cem salários de referência; duplicada em caso de reincidência a autoridade judiciária poderá determinar a suspensão da programação da emissora por até dois dias.</w:t>
      </w:r>
      <w:r w:rsidR="00D65CBD">
        <w:rPr>
          <w:rFonts w:ascii="Arial" w:eastAsia="Calibri" w:hAnsi="Arial" w:cs="Arial"/>
          <w:bCs/>
          <w:sz w:val="20"/>
          <w:szCs w:val="20"/>
          <w:shd w:val="clear" w:color="auto" w:fill="FFFFFF"/>
        </w:rPr>
        <w:t xml:space="preserve"> </w:t>
      </w:r>
      <w:r w:rsidR="008C26EE">
        <w:rPr>
          <w:rFonts w:ascii="Arial" w:eastAsia="Calibri" w:hAnsi="Arial" w:cs="Arial"/>
          <w:bCs/>
          <w:sz w:val="20"/>
          <w:szCs w:val="20"/>
          <w:shd w:val="clear" w:color="auto" w:fill="FFFFFF"/>
        </w:rPr>
        <w:t xml:space="preserve">Art. 255. – </w:t>
      </w:r>
      <w:r w:rsidR="008C26EE" w:rsidRPr="008C26EE">
        <w:rPr>
          <w:rFonts w:ascii="Arial" w:eastAsia="Calibri" w:hAnsi="Arial" w:cs="Arial"/>
          <w:bCs/>
          <w:sz w:val="20"/>
          <w:szCs w:val="20"/>
          <w:shd w:val="clear" w:color="auto" w:fill="FFFFFF"/>
        </w:rPr>
        <w:t>Exibir filme, trailer, peça, amostra ou congênere classificado pelo órgão competente como inadequado às crianças ou adoles</w:t>
      </w:r>
      <w:r w:rsidR="008C26EE">
        <w:rPr>
          <w:rFonts w:ascii="Arial" w:eastAsia="Calibri" w:hAnsi="Arial" w:cs="Arial"/>
          <w:bCs/>
          <w:sz w:val="20"/>
          <w:szCs w:val="20"/>
          <w:shd w:val="clear" w:color="auto" w:fill="FFFFFF"/>
        </w:rPr>
        <w:t xml:space="preserve">centes admitidos ao </w:t>
      </w:r>
      <w:proofErr w:type="spellStart"/>
      <w:proofErr w:type="gramStart"/>
      <w:r w:rsidR="008C26EE">
        <w:rPr>
          <w:rFonts w:ascii="Arial" w:eastAsia="Calibri" w:hAnsi="Arial" w:cs="Arial"/>
          <w:bCs/>
          <w:sz w:val="20"/>
          <w:szCs w:val="20"/>
          <w:shd w:val="clear" w:color="auto" w:fill="FFFFFF"/>
        </w:rPr>
        <w:t>espetáculo:</w:t>
      </w:r>
      <w:proofErr w:type="gramEnd"/>
      <w:r w:rsidR="008C26EE" w:rsidRPr="008C26EE">
        <w:rPr>
          <w:rFonts w:ascii="Arial" w:eastAsia="Calibri" w:hAnsi="Arial" w:cs="Arial"/>
          <w:bCs/>
          <w:sz w:val="20"/>
          <w:szCs w:val="20"/>
          <w:shd w:val="clear" w:color="auto" w:fill="FFFFFF"/>
        </w:rPr>
        <w:t>Pena</w:t>
      </w:r>
      <w:proofErr w:type="spellEnd"/>
      <w:r w:rsidR="008C26EE" w:rsidRPr="008C26EE">
        <w:rPr>
          <w:rFonts w:ascii="Arial" w:eastAsia="Calibri" w:hAnsi="Arial" w:cs="Arial"/>
          <w:bCs/>
          <w:sz w:val="20"/>
          <w:szCs w:val="20"/>
          <w:shd w:val="clear" w:color="auto" w:fill="FFFFFF"/>
        </w:rPr>
        <w:t xml:space="preserve"> - multa de vinte a cem salários de referência; na reincidência, a autoridade poderá determinar a suspensão do espetáculo ou o fechamento do estabelecimento por até quinze dias.</w:t>
      </w:r>
    </w:p>
    <w:p w:rsidR="007D727A" w:rsidRPr="007D727A" w:rsidRDefault="007D727A" w:rsidP="00611F23">
      <w:pPr>
        <w:tabs>
          <w:tab w:val="left" w:pos="708"/>
        </w:tabs>
        <w:suppressAutoHyphens/>
        <w:spacing w:after="0" w:line="360" w:lineRule="auto"/>
        <w:ind w:firstLine="709"/>
        <w:contextualSpacing/>
        <w:mirrorIndents/>
        <w:jc w:val="both"/>
        <w:rPr>
          <w:rFonts w:ascii="Arial" w:eastAsia="Calibri" w:hAnsi="Arial" w:cs="Arial"/>
          <w:bCs/>
          <w:sz w:val="24"/>
          <w:szCs w:val="24"/>
          <w:shd w:val="clear" w:color="auto" w:fill="FFFFFF"/>
        </w:rPr>
      </w:pPr>
    </w:p>
    <w:p w:rsidR="00673A6D" w:rsidRPr="00744B57" w:rsidRDefault="0054695A" w:rsidP="00611F23">
      <w:pPr>
        <w:spacing w:after="0" w:line="360" w:lineRule="auto"/>
        <w:ind w:firstLine="709"/>
        <w:jc w:val="both"/>
        <w:rPr>
          <w:rFonts w:ascii="Arial" w:hAnsi="Arial" w:cs="Arial"/>
          <w:sz w:val="24"/>
          <w:szCs w:val="24"/>
        </w:rPr>
      </w:pPr>
      <w:r w:rsidRPr="00744B57">
        <w:rPr>
          <w:rFonts w:ascii="Arial" w:hAnsi="Arial" w:cs="Arial"/>
          <w:sz w:val="24"/>
          <w:szCs w:val="24"/>
        </w:rPr>
        <w:t>3.1</w:t>
      </w:r>
      <w:r w:rsidR="00E52358" w:rsidRPr="00744B57">
        <w:rPr>
          <w:rFonts w:ascii="Arial" w:hAnsi="Arial" w:cs="Arial"/>
          <w:sz w:val="24"/>
          <w:szCs w:val="24"/>
        </w:rPr>
        <w:t xml:space="preserve"> </w:t>
      </w:r>
      <w:r w:rsidRPr="00744B57">
        <w:rPr>
          <w:rFonts w:ascii="Arial" w:hAnsi="Arial" w:cs="Arial"/>
          <w:sz w:val="24"/>
          <w:szCs w:val="24"/>
        </w:rPr>
        <w:t>L</w:t>
      </w:r>
      <w:r w:rsidR="007D727A" w:rsidRPr="00744B57">
        <w:rPr>
          <w:rFonts w:ascii="Arial" w:hAnsi="Arial" w:cs="Arial"/>
          <w:sz w:val="24"/>
          <w:szCs w:val="24"/>
        </w:rPr>
        <w:t>ei nº.</w:t>
      </w:r>
      <w:r w:rsidRPr="00744B57">
        <w:rPr>
          <w:rFonts w:ascii="Arial" w:hAnsi="Arial" w:cs="Arial"/>
          <w:sz w:val="24"/>
          <w:szCs w:val="24"/>
        </w:rPr>
        <w:t xml:space="preserve"> 11.829/2008</w:t>
      </w:r>
    </w:p>
    <w:p w:rsidR="008C26EE" w:rsidRDefault="008C26EE" w:rsidP="00611F23">
      <w:pPr>
        <w:spacing w:after="0" w:line="360" w:lineRule="auto"/>
        <w:ind w:firstLine="709"/>
        <w:jc w:val="both"/>
        <w:rPr>
          <w:rFonts w:ascii="Arial" w:hAnsi="Arial" w:cs="Arial"/>
          <w:sz w:val="24"/>
          <w:szCs w:val="24"/>
        </w:rPr>
      </w:pPr>
    </w:p>
    <w:p w:rsidR="0054695A" w:rsidRPr="0054695A"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lastRenderedPageBreak/>
        <w:t xml:space="preserve">A Lei 11.829/2008, alterou alguns dispositivos </w:t>
      </w:r>
      <w:proofErr w:type="gramStart"/>
      <w:r w:rsidRPr="0054695A">
        <w:rPr>
          <w:rFonts w:ascii="Arial" w:hAnsi="Arial" w:cs="Arial"/>
          <w:sz w:val="24"/>
          <w:szCs w:val="24"/>
        </w:rPr>
        <w:t>do ECA</w:t>
      </w:r>
      <w:proofErr w:type="gramEnd"/>
      <w:r w:rsidRPr="0054695A">
        <w:rPr>
          <w:rFonts w:ascii="Arial" w:hAnsi="Arial" w:cs="Arial"/>
          <w:sz w:val="24"/>
          <w:szCs w:val="24"/>
        </w:rPr>
        <w:t xml:space="preserve"> (Estatuto da Criança e do Adolescente), ampliando os meios de proteção da criança e do adolescente ao incluir os mandamentos legais supracitados, que se inicia pelo art. 240 desse diploma, destrinchando que ao produzir (fabricar algo), reproduzir(transmitir uma coisa já existente), dirigir(guiar a pratica de uma ação), fotografar, filmar ou registrar, por qualquer meio cenas sexuais que deixem explícito ou pornográficas com o objetivo de despertar o interesse, excitação e estimulação sexual ao vulnerável. </w:t>
      </w:r>
    </w:p>
    <w:p w:rsidR="0054695A" w:rsidRPr="0054695A"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t>Nestes casos alegados acima, a pena para quem comete é de reclusão de</w:t>
      </w:r>
      <w:r w:rsidR="00E100F4">
        <w:rPr>
          <w:rFonts w:ascii="Arial" w:hAnsi="Arial" w:cs="Arial"/>
          <w:sz w:val="24"/>
          <w:szCs w:val="24"/>
        </w:rPr>
        <w:t xml:space="preserve"> </w:t>
      </w:r>
      <w:proofErr w:type="gramStart"/>
      <w:r w:rsidRPr="0054695A">
        <w:rPr>
          <w:rFonts w:ascii="Arial" w:hAnsi="Arial" w:cs="Arial"/>
          <w:sz w:val="24"/>
          <w:szCs w:val="24"/>
        </w:rPr>
        <w:t>4</w:t>
      </w:r>
      <w:proofErr w:type="gramEnd"/>
      <w:r w:rsidRPr="0054695A">
        <w:rPr>
          <w:rFonts w:ascii="Arial" w:hAnsi="Arial" w:cs="Arial"/>
          <w:sz w:val="24"/>
          <w:szCs w:val="24"/>
        </w:rPr>
        <w:t xml:space="preserve"> (quatro) a 8 (oito) anos, e multa. Ressalta-se que sucede nas mesmas punições aqueles que agenciam (intervém em alguma coisa), facilitam (tornar simples), recrutam (reunir ou convocar), </w:t>
      </w:r>
      <w:r w:rsidR="00F23583" w:rsidRPr="0054695A">
        <w:rPr>
          <w:rFonts w:ascii="Arial" w:hAnsi="Arial" w:cs="Arial"/>
          <w:sz w:val="24"/>
          <w:szCs w:val="24"/>
        </w:rPr>
        <w:t>e coagem</w:t>
      </w:r>
      <w:r w:rsidRPr="0054695A">
        <w:rPr>
          <w:rFonts w:ascii="Arial" w:hAnsi="Arial" w:cs="Arial"/>
          <w:sz w:val="24"/>
          <w:szCs w:val="24"/>
        </w:rPr>
        <w:t xml:space="preserve"> (obrigar, constranger ou forçar (alguém) a fazer) por qualquer modo que haja atuação do menor nas perspectivas mencionadas pelo caput do art. 240.</w:t>
      </w:r>
    </w:p>
    <w:p w:rsidR="0054695A" w:rsidRPr="0054695A"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t xml:space="preserve">Também evidencia que a pena é aumentada 1/3 se o agente comete o crime no exercício público ou queira exercer; têm relações domésticas, de coabitação ou de hospitalidade, e por fim, aqueles que possuem vínculo com a criança e com </w:t>
      </w:r>
      <w:r w:rsidR="00F23583" w:rsidRPr="0054695A">
        <w:rPr>
          <w:rFonts w:ascii="Arial" w:hAnsi="Arial" w:cs="Arial"/>
          <w:sz w:val="24"/>
          <w:szCs w:val="24"/>
        </w:rPr>
        <w:t>adolescente seja</w:t>
      </w:r>
      <w:r w:rsidRPr="0054695A">
        <w:rPr>
          <w:rFonts w:ascii="Arial" w:hAnsi="Arial" w:cs="Arial"/>
          <w:sz w:val="24"/>
          <w:szCs w:val="24"/>
        </w:rPr>
        <w:t xml:space="preserve"> por parentesco consanguíneo ou até o terceiro grau, por adoção, de tutor, curador, preceptor, empregador da vítima ou de quem, a qualquer outro título, tenha autoridade sobre ela, ou com seu consentimento.</w:t>
      </w:r>
    </w:p>
    <w:p w:rsidR="0054695A" w:rsidRPr="0054695A"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t>O artigo 241</w:t>
      </w:r>
      <w:r w:rsidR="008C26EE">
        <w:rPr>
          <w:rFonts w:ascii="Arial" w:hAnsi="Arial" w:cs="Arial"/>
          <w:sz w:val="24"/>
          <w:szCs w:val="24"/>
        </w:rPr>
        <w:t>,</w:t>
      </w:r>
      <w:r w:rsidRPr="0054695A">
        <w:rPr>
          <w:rFonts w:ascii="Arial" w:hAnsi="Arial" w:cs="Arial"/>
          <w:sz w:val="24"/>
          <w:szCs w:val="24"/>
        </w:rPr>
        <w:t xml:space="preserve"> remete ao agente que comete o crime com a venda, exposição à venda fotográfica, por meio de vídeo, bem como por outro registro que contenha cena de sexo explícito ou pornográfica envolvendo o vulnerável, nesse cenário a pena será reclusão, de </w:t>
      </w:r>
      <w:proofErr w:type="gramStart"/>
      <w:r w:rsidRPr="0054695A">
        <w:rPr>
          <w:rFonts w:ascii="Arial" w:hAnsi="Arial" w:cs="Arial"/>
          <w:sz w:val="24"/>
          <w:szCs w:val="24"/>
        </w:rPr>
        <w:t>4</w:t>
      </w:r>
      <w:proofErr w:type="gramEnd"/>
      <w:r w:rsidRPr="0054695A">
        <w:rPr>
          <w:rFonts w:ascii="Arial" w:hAnsi="Arial" w:cs="Arial"/>
          <w:sz w:val="24"/>
          <w:szCs w:val="24"/>
        </w:rPr>
        <w:t xml:space="preserve"> (quatro) a 8 (oito) anos, e multa.</w:t>
      </w:r>
    </w:p>
    <w:p w:rsidR="0054695A" w:rsidRPr="0054695A"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t xml:space="preserve">Dentro desta ótica o artigo 241- A, arrola que oferecer (Propor alguma coisa para que seja aceita) </w:t>
      </w:r>
      <w:proofErr w:type="gramStart"/>
      <w:r w:rsidRPr="0054695A">
        <w:rPr>
          <w:rFonts w:ascii="Arial" w:hAnsi="Arial" w:cs="Arial"/>
          <w:sz w:val="24"/>
          <w:szCs w:val="24"/>
        </w:rPr>
        <w:t>trocar(</w:t>
      </w:r>
      <w:proofErr w:type="gramEnd"/>
      <w:r w:rsidRPr="0054695A">
        <w:rPr>
          <w:rFonts w:ascii="Arial" w:hAnsi="Arial" w:cs="Arial"/>
          <w:sz w:val="24"/>
          <w:szCs w:val="24"/>
        </w:rPr>
        <w:t xml:space="preserve">é o ato de substituição de algo), disponibilizar (Ato de estar livre para fazer um ato), transmitir (também pode ser visto como condução), distribuir(repartir com pessoas algo), publicar ou divulgar (tornar amplamente conhecido) por qualquer meio que seja cenas de sexo para a criança e o adolescente. Assim, quem o cometer terá sanção de reclusão, de </w:t>
      </w:r>
      <w:proofErr w:type="gramStart"/>
      <w:r w:rsidRPr="0054695A">
        <w:rPr>
          <w:rFonts w:ascii="Arial" w:hAnsi="Arial" w:cs="Arial"/>
          <w:sz w:val="24"/>
          <w:szCs w:val="24"/>
        </w:rPr>
        <w:t>3</w:t>
      </w:r>
      <w:proofErr w:type="gramEnd"/>
      <w:r w:rsidRPr="0054695A">
        <w:rPr>
          <w:rFonts w:ascii="Arial" w:hAnsi="Arial" w:cs="Arial"/>
          <w:sz w:val="24"/>
          <w:szCs w:val="24"/>
        </w:rPr>
        <w:t xml:space="preserve"> (três) a 6 (seis) anos, e multa. Incluem-se nesta pena aqueles que asseguram os meios e os serviços para o armazenamento dos conteúdos inadequados e aos agentes que concedem o acesso por rede de computadores às fotografias, cenas ou imagens de que trata o caput deste artigo.</w:t>
      </w:r>
    </w:p>
    <w:p w:rsidR="0054695A" w:rsidRPr="0054695A"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lastRenderedPageBreak/>
        <w:t>Por sua vez, o artigo 241 – B ressalva que adquirir (ter a posse de um bem), possuir ou armazenar (ter p</w:t>
      </w:r>
      <w:r w:rsidR="00B47E5D">
        <w:rPr>
          <w:rFonts w:ascii="Arial" w:hAnsi="Arial" w:cs="Arial"/>
          <w:sz w:val="24"/>
          <w:szCs w:val="24"/>
        </w:rPr>
        <w:t>a</w:t>
      </w:r>
      <w:r w:rsidRPr="0054695A">
        <w:rPr>
          <w:rFonts w:ascii="Arial" w:hAnsi="Arial" w:cs="Arial"/>
          <w:sz w:val="24"/>
          <w:szCs w:val="24"/>
        </w:rPr>
        <w:t xml:space="preserve">ra si ou guardar uma coisa), por qualquer meio, alguma fotografia, vídeo dentre outras formas de registro que contenha cena de sexo explícito, como </w:t>
      </w:r>
      <w:r w:rsidR="00F23583" w:rsidRPr="0054695A">
        <w:rPr>
          <w:rFonts w:ascii="Arial" w:hAnsi="Arial" w:cs="Arial"/>
          <w:sz w:val="24"/>
          <w:szCs w:val="24"/>
        </w:rPr>
        <w:t>também pornográfica</w:t>
      </w:r>
      <w:r w:rsidRPr="0054695A">
        <w:rPr>
          <w:rFonts w:ascii="Arial" w:hAnsi="Arial" w:cs="Arial"/>
          <w:sz w:val="24"/>
          <w:szCs w:val="24"/>
        </w:rPr>
        <w:t xml:space="preserve"> na abrangência de crianças e adolescentes. Desse modo, a pena p</w:t>
      </w:r>
      <w:r w:rsidR="00B47E5D">
        <w:rPr>
          <w:rFonts w:ascii="Arial" w:hAnsi="Arial" w:cs="Arial"/>
          <w:sz w:val="24"/>
          <w:szCs w:val="24"/>
        </w:rPr>
        <w:t>a</w:t>
      </w:r>
      <w:r w:rsidRPr="0054695A">
        <w:rPr>
          <w:rFonts w:ascii="Arial" w:hAnsi="Arial" w:cs="Arial"/>
          <w:sz w:val="24"/>
          <w:szCs w:val="24"/>
        </w:rPr>
        <w:t xml:space="preserve">ra prática é reclusão, de </w:t>
      </w:r>
      <w:proofErr w:type="gramStart"/>
      <w:r w:rsidRPr="0054695A">
        <w:rPr>
          <w:rFonts w:ascii="Arial" w:hAnsi="Arial" w:cs="Arial"/>
          <w:sz w:val="24"/>
          <w:szCs w:val="24"/>
        </w:rPr>
        <w:t>1</w:t>
      </w:r>
      <w:proofErr w:type="gramEnd"/>
      <w:r w:rsidRPr="0054695A">
        <w:rPr>
          <w:rFonts w:ascii="Arial" w:hAnsi="Arial" w:cs="Arial"/>
          <w:sz w:val="24"/>
          <w:szCs w:val="24"/>
        </w:rPr>
        <w:t xml:space="preserve"> (um) a 4 (quatro) anos, e multa. Porém pode haver a diminuição de </w:t>
      </w:r>
      <w:proofErr w:type="gramStart"/>
      <w:r w:rsidRPr="0054695A">
        <w:rPr>
          <w:rFonts w:ascii="Arial" w:hAnsi="Arial" w:cs="Arial"/>
          <w:sz w:val="24"/>
          <w:szCs w:val="24"/>
        </w:rPr>
        <w:t>1</w:t>
      </w:r>
      <w:proofErr w:type="gramEnd"/>
      <w:r w:rsidRPr="0054695A">
        <w:rPr>
          <w:rFonts w:ascii="Arial" w:hAnsi="Arial" w:cs="Arial"/>
          <w:sz w:val="24"/>
          <w:szCs w:val="24"/>
        </w:rPr>
        <w:t xml:space="preserve"> (um) a 2/3 (dois terços) se for pequena a quantidade de material a que se refere o caput deste artigo.</w:t>
      </w:r>
    </w:p>
    <w:p w:rsidR="0054695A" w:rsidRPr="0054695A"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t>Discorre ainda</w:t>
      </w:r>
      <w:r w:rsidR="00B47E5D">
        <w:rPr>
          <w:rFonts w:ascii="Arial" w:hAnsi="Arial" w:cs="Arial"/>
          <w:sz w:val="24"/>
          <w:szCs w:val="24"/>
        </w:rPr>
        <w:t>,</w:t>
      </w:r>
      <w:r w:rsidRPr="0054695A">
        <w:rPr>
          <w:rFonts w:ascii="Arial" w:hAnsi="Arial" w:cs="Arial"/>
          <w:sz w:val="24"/>
          <w:szCs w:val="24"/>
        </w:rPr>
        <w:t xml:space="preserve"> no §2º do artigo 241- B</w:t>
      </w:r>
      <w:r w:rsidR="00B47E5D">
        <w:rPr>
          <w:rFonts w:ascii="Arial" w:hAnsi="Arial" w:cs="Arial"/>
          <w:sz w:val="24"/>
          <w:szCs w:val="24"/>
        </w:rPr>
        <w:t>,</w:t>
      </w:r>
      <w:r w:rsidRPr="0054695A">
        <w:rPr>
          <w:rFonts w:ascii="Arial" w:hAnsi="Arial" w:cs="Arial"/>
          <w:sz w:val="24"/>
          <w:szCs w:val="24"/>
        </w:rPr>
        <w:t xml:space="preserve"> que não se considera crime os casos em que se a posse ou o armazenamento tem a finalidade de comunicar às autoridades competentes a ocorrência das condutas descritas nesta lei se o agente estiver no exercício da sua função; membro de entidade, que entre seus objetivos institucionais, haja o recebimento, processamento e o encaminhamento de notícia dos crimes; e os representante legal e funcionários responsáveis de prover o acesso prestado por meio digital, até o recebimento do material a autoridade competente. No entanto, o sigilo ao material ilícito destas pessoas supramencionadas é fundamental.</w:t>
      </w:r>
    </w:p>
    <w:p w:rsidR="0054695A" w:rsidRPr="0054695A"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t>Reporta-se</w:t>
      </w:r>
      <w:r w:rsidR="00B47E5D">
        <w:rPr>
          <w:rFonts w:ascii="Arial" w:hAnsi="Arial" w:cs="Arial"/>
          <w:sz w:val="24"/>
          <w:szCs w:val="24"/>
        </w:rPr>
        <w:t>,</w:t>
      </w:r>
      <w:r w:rsidRPr="0054695A">
        <w:rPr>
          <w:rFonts w:ascii="Arial" w:hAnsi="Arial" w:cs="Arial"/>
          <w:sz w:val="24"/>
          <w:szCs w:val="24"/>
        </w:rPr>
        <w:t xml:space="preserve"> o artigo 241- C que a simulação a atuação do menor em cena de sexo explícito ou pornográfica por meio de adulteração, montagem ou modificação de fotografia, vídeo ou qualquer outra forma de representação visual terá sanção de reclusão, de </w:t>
      </w:r>
      <w:proofErr w:type="gramStart"/>
      <w:r w:rsidRPr="0054695A">
        <w:rPr>
          <w:rFonts w:ascii="Arial" w:hAnsi="Arial" w:cs="Arial"/>
          <w:sz w:val="24"/>
          <w:szCs w:val="24"/>
        </w:rPr>
        <w:t>1</w:t>
      </w:r>
      <w:proofErr w:type="gramEnd"/>
      <w:r w:rsidRPr="0054695A">
        <w:rPr>
          <w:rFonts w:ascii="Arial" w:hAnsi="Arial" w:cs="Arial"/>
          <w:sz w:val="24"/>
          <w:szCs w:val="24"/>
        </w:rPr>
        <w:t xml:space="preserve"> (um) a 3 (três) anos, e multa. Consequentemente quem vende, expõe à venda, disponibiliza, distribui, publica ou divulga por qualquer meio, adquire, possui ou armazena o material produzido também terá essa pena como expressa o parágrafo único deste artigo. </w:t>
      </w:r>
    </w:p>
    <w:p w:rsidR="0054695A" w:rsidRPr="0054695A"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t>Faz menção o artigo 241- D que ao aliciar, (ação atrair p</w:t>
      </w:r>
      <w:r w:rsidR="00B47E5D">
        <w:rPr>
          <w:rFonts w:ascii="Arial" w:hAnsi="Arial" w:cs="Arial"/>
          <w:sz w:val="24"/>
          <w:szCs w:val="24"/>
        </w:rPr>
        <w:t>a</w:t>
      </w:r>
      <w:r w:rsidRPr="0054695A">
        <w:rPr>
          <w:rFonts w:ascii="Arial" w:hAnsi="Arial" w:cs="Arial"/>
          <w:sz w:val="24"/>
          <w:szCs w:val="24"/>
        </w:rPr>
        <w:t xml:space="preserve">ra si) assediar (poder de seduzir), instigar ou </w:t>
      </w:r>
      <w:proofErr w:type="gramStart"/>
      <w:r w:rsidRPr="0054695A">
        <w:rPr>
          <w:rFonts w:ascii="Arial" w:hAnsi="Arial" w:cs="Arial"/>
          <w:sz w:val="24"/>
          <w:szCs w:val="24"/>
        </w:rPr>
        <w:t>constranger(</w:t>
      </w:r>
      <w:proofErr w:type="gramEnd"/>
      <w:r w:rsidRPr="0054695A">
        <w:rPr>
          <w:rFonts w:ascii="Arial" w:hAnsi="Arial" w:cs="Arial"/>
          <w:sz w:val="24"/>
          <w:szCs w:val="24"/>
        </w:rPr>
        <w:t>estimular a praticar um ato), por qualquer meio de comunicação, com o fim de que o vulnerável pratique ações libidinosas, assim a pena será de reclusão, de 1 (um) a 3 (três) anos, e multa. Neste caso</w:t>
      </w:r>
      <w:r w:rsidR="00B47E5D">
        <w:rPr>
          <w:rFonts w:ascii="Arial" w:hAnsi="Arial" w:cs="Arial"/>
          <w:sz w:val="24"/>
          <w:szCs w:val="24"/>
        </w:rPr>
        <w:t>,</w:t>
      </w:r>
      <w:r w:rsidRPr="0054695A">
        <w:rPr>
          <w:rFonts w:ascii="Arial" w:hAnsi="Arial" w:cs="Arial"/>
          <w:sz w:val="24"/>
          <w:szCs w:val="24"/>
        </w:rPr>
        <w:t xml:space="preserve"> também enquadra quem facilita ou induz o acesso à criança de material contendo cena de sexo explícito ou pornográfica com o fim de com ela praticar ato libidinoso; e aqueles a quem pratica as condutas descritas com o fim de induzir criança a se exibir de forma pornográfica ou sexualmente explicita.</w:t>
      </w:r>
    </w:p>
    <w:p w:rsidR="00B47E5D" w:rsidRDefault="0054695A" w:rsidP="00C6429B">
      <w:pPr>
        <w:spacing w:after="0" w:line="360" w:lineRule="auto"/>
        <w:ind w:firstLine="709"/>
        <w:jc w:val="both"/>
        <w:rPr>
          <w:rFonts w:ascii="Arial" w:hAnsi="Arial" w:cs="Arial"/>
          <w:sz w:val="24"/>
          <w:szCs w:val="24"/>
        </w:rPr>
      </w:pPr>
      <w:r w:rsidRPr="0054695A">
        <w:rPr>
          <w:rFonts w:ascii="Arial" w:hAnsi="Arial" w:cs="Arial"/>
          <w:sz w:val="24"/>
          <w:szCs w:val="24"/>
        </w:rPr>
        <w:t xml:space="preserve">O doutrinador </w:t>
      </w:r>
      <w:proofErr w:type="spellStart"/>
      <w:r w:rsidRPr="0054695A">
        <w:rPr>
          <w:rFonts w:ascii="Arial" w:hAnsi="Arial" w:cs="Arial"/>
          <w:sz w:val="24"/>
          <w:szCs w:val="24"/>
        </w:rPr>
        <w:t>Nucci</w:t>
      </w:r>
      <w:proofErr w:type="spellEnd"/>
      <w:r w:rsidRPr="0054695A">
        <w:rPr>
          <w:rFonts w:ascii="Arial" w:hAnsi="Arial" w:cs="Arial"/>
          <w:sz w:val="24"/>
          <w:szCs w:val="24"/>
        </w:rPr>
        <w:t xml:space="preserve"> (2009, p. 268-269)</w:t>
      </w:r>
      <w:r w:rsidR="00B47E5D">
        <w:rPr>
          <w:rFonts w:ascii="Arial" w:hAnsi="Arial" w:cs="Arial"/>
          <w:sz w:val="24"/>
          <w:szCs w:val="24"/>
        </w:rPr>
        <w:t xml:space="preserve">, entende </w:t>
      </w:r>
      <w:r w:rsidRPr="0054695A">
        <w:rPr>
          <w:rFonts w:ascii="Arial" w:hAnsi="Arial" w:cs="Arial"/>
          <w:sz w:val="24"/>
          <w:szCs w:val="24"/>
        </w:rPr>
        <w:t>sobre o apontamento acima que</w:t>
      </w:r>
      <w:r w:rsidR="00B47E5D">
        <w:rPr>
          <w:rFonts w:ascii="Arial" w:hAnsi="Arial" w:cs="Arial"/>
          <w:sz w:val="24"/>
          <w:szCs w:val="24"/>
        </w:rPr>
        <w:t>:</w:t>
      </w:r>
    </w:p>
    <w:p w:rsidR="00C6429B" w:rsidRDefault="00C6429B" w:rsidP="00C6429B">
      <w:pPr>
        <w:spacing w:after="0" w:line="360" w:lineRule="auto"/>
        <w:ind w:firstLine="709"/>
        <w:jc w:val="both"/>
        <w:rPr>
          <w:rFonts w:ascii="Arial" w:hAnsi="Arial" w:cs="Arial"/>
          <w:sz w:val="24"/>
          <w:szCs w:val="24"/>
        </w:rPr>
      </w:pPr>
    </w:p>
    <w:p w:rsidR="0054695A" w:rsidRDefault="00B47E5D" w:rsidP="00C6429B">
      <w:pPr>
        <w:spacing w:after="0" w:line="240" w:lineRule="auto"/>
        <w:ind w:left="2268"/>
        <w:jc w:val="both"/>
        <w:rPr>
          <w:rFonts w:ascii="Arial" w:hAnsi="Arial" w:cs="Arial"/>
          <w:sz w:val="20"/>
          <w:szCs w:val="20"/>
        </w:rPr>
      </w:pPr>
      <w:r>
        <w:rPr>
          <w:rFonts w:ascii="Arial" w:hAnsi="Arial" w:cs="Arial"/>
          <w:sz w:val="20"/>
          <w:szCs w:val="20"/>
        </w:rPr>
        <w:lastRenderedPageBreak/>
        <w:t>A</w:t>
      </w:r>
      <w:r w:rsidR="0054695A" w:rsidRPr="00B47E5D">
        <w:rPr>
          <w:rFonts w:ascii="Arial" w:hAnsi="Arial" w:cs="Arial"/>
          <w:sz w:val="20"/>
          <w:szCs w:val="20"/>
        </w:rPr>
        <w:t>o agente que se comunica, via Internet (embora a lei mencione qualquer meio de comunicação), por intermédio de salas de bate-papo, sites, mensagens eletrônicas, dentre outros instrumentos, com crianças, buscando atraí-las para a ma</w:t>
      </w:r>
      <w:r>
        <w:rPr>
          <w:rFonts w:ascii="Arial" w:hAnsi="Arial" w:cs="Arial"/>
          <w:sz w:val="20"/>
          <w:szCs w:val="20"/>
        </w:rPr>
        <w:t>ntença de relacionamento sexual</w:t>
      </w:r>
      <w:r w:rsidR="0054695A" w:rsidRPr="00B47E5D">
        <w:rPr>
          <w:rFonts w:ascii="Arial" w:hAnsi="Arial" w:cs="Arial"/>
          <w:sz w:val="20"/>
          <w:szCs w:val="20"/>
        </w:rPr>
        <w:t xml:space="preserve">. </w:t>
      </w:r>
    </w:p>
    <w:p w:rsidR="00B47E5D" w:rsidRPr="00B47E5D" w:rsidRDefault="00B47E5D" w:rsidP="00C6429B">
      <w:pPr>
        <w:spacing w:after="0" w:line="360" w:lineRule="auto"/>
        <w:jc w:val="both"/>
        <w:rPr>
          <w:rFonts w:ascii="Arial" w:hAnsi="Arial" w:cs="Arial"/>
          <w:sz w:val="20"/>
          <w:szCs w:val="20"/>
        </w:rPr>
      </w:pPr>
    </w:p>
    <w:p w:rsidR="008A13E1" w:rsidRDefault="0054695A" w:rsidP="00611F23">
      <w:pPr>
        <w:spacing w:after="0" w:line="360" w:lineRule="auto"/>
        <w:ind w:firstLine="709"/>
        <w:jc w:val="both"/>
        <w:rPr>
          <w:rFonts w:ascii="Arial" w:hAnsi="Arial" w:cs="Arial"/>
          <w:sz w:val="24"/>
          <w:szCs w:val="24"/>
        </w:rPr>
      </w:pPr>
      <w:r w:rsidRPr="0054695A">
        <w:rPr>
          <w:rFonts w:ascii="Arial" w:hAnsi="Arial" w:cs="Arial"/>
          <w:sz w:val="24"/>
          <w:szCs w:val="24"/>
        </w:rPr>
        <w:t xml:space="preserve"> Sobre o art. 241-E, afirma que a expressão cena de sexo explícito ou pornográfico compreende qualquer situação que o menor em atividades sexuais explícitas, reais ou simuladas, </w:t>
      </w:r>
      <w:proofErr w:type="gramStart"/>
      <w:r w:rsidRPr="0054695A">
        <w:rPr>
          <w:rFonts w:ascii="Arial" w:hAnsi="Arial" w:cs="Arial"/>
          <w:sz w:val="24"/>
          <w:szCs w:val="24"/>
        </w:rPr>
        <w:t>esteja</w:t>
      </w:r>
      <w:r w:rsidR="00B47E5D">
        <w:rPr>
          <w:rFonts w:ascii="Arial" w:hAnsi="Arial" w:cs="Arial"/>
          <w:sz w:val="24"/>
          <w:szCs w:val="24"/>
        </w:rPr>
        <w:t>m</w:t>
      </w:r>
      <w:proofErr w:type="gramEnd"/>
      <w:r w:rsidRPr="0054695A">
        <w:rPr>
          <w:rFonts w:ascii="Arial" w:hAnsi="Arial" w:cs="Arial"/>
          <w:sz w:val="24"/>
          <w:szCs w:val="24"/>
        </w:rPr>
        <w:t xml:space="preserve"> sujeitos a exibição dos órgãos genitais de uma criança ou adolescente par</w:t>
      </w:r>
      <w:r w:rsidR="00B47E5D">
        <w:rPr>
          <w:rFonts w:ascii="Arial" w:hAnsi="Arial" w:cs="Arial"/>
          <w:sz w:val="24"/>
          <w:szCs w:val="24"/>
        </w:rPr>
        <w:t xml:space="preserve">a fins primordialmente sexuais. </w:t>
      </w:r>
      <w:r w:rsidRPr="0054695A">
        <w:rPr>
          <w:rFonts w:ascii="Arial" w:hAnsi="Arial" w:cs="Arial"/>
          <w:sz w:val="24"/>
          <w:szCs w:val="24"/>
        </w:rPr>
        <w:t>Diante disso, a jurisprudência po</w:t>
      </w:r>
      <w:r w:rsidR="008A13E1">
        <w:rPr>
          <w:rFonts w:ascii="Arial" w:hAnsi="Arial" w:cs="Arial"/>
          <w:sz w:val="24"/>
          <w:szCs w:val="24"/>
        </w:rPr>
        <w:t>siciona-se da seguinte maneira:</w:t>
      </w:r>
    </w:p>
    <w:p w:rsidR="008A13E1" w:rsidRDefault="008A13E1" w:rsidP="00C6429B">
      <w:pPr>
        <w:spacing w:after="0" w:line="240" w:lineRule="auto"/>
        <w:ind w:firstLine="709"/>
        <w:jc w:val="both"/>
        <w:rPr>
          <w:rFonts w:ascii="Arial" w:hAnsi="Arial" w:cs="Arial"/>
          <w:sz w:val="24"/>
          <w:szCs w:val="24"/>
        </w:rPr>
      </w:pPr>
    </w:p>
    <w:p w:rsidR="008A13E1" w:rsidRPr="00C6429B" w:rsidRDefault="0054695A" w:rsidP="00C6429B">
      <w:pPr>
        <w:spacing w:after="0" w:line="240" w:lineRule="auto"/>
        <w:ind w:left="2268"/>
        <w:jc w:val="both"/>
        <w:rPr>
          <w:rFonts w:ascii="Arial" w:hAnsi="Arial" w:cs="Arial"/>
          <w:sz w:val="20"/>
          <w:szCs w:val="20"/>
        </w:rPr>
      </w:pPr>
      <w:r w:rsidRPr="008A13E1">
        <w:rPr>
          <w:rFonts w:ascii="Arial" w:hAnsi="Arial" w:cs="Arial"/>
          <w:sz w:val="20"/>
          <w:szCs w:val="20"/>
        </w:rPr>
        <w:t xml:space="preserve">DECISÃO: Acordam os Senhores Desembargadores integrantes da 3ª Câmara Criminal do Tribunal de Justiça do Estado do Paraná, por unanimidade de votos, em dar provimento ao recurso, nos termos do julgado. EMENTA: APELAÇÃO CRIMINAL. FILMAGEM DE CRIANÇAS TROCANDO DE BLUSA, EXPOSIÇÃO DOS </w:t>
      </w:r>
      <w:proofErr w:type="gramStart"/>
      <w:r w:rsidRPr="008A13E1">
        <w:rPr>
          <w:rFonts w:ascii="Arial" w:hAnsi="Arial" w:cs="Arial"/>
          <w:sz w:val="20"/>
          <w:szCs w:val="20"/>
        </w:rPr>
        <w:t>SEIOS.</w:t>
      </w:r>
      <w:proofErr w:type="gramEnd"/>
      <w:r w:rsidRPr="008A13E1">
        <w:rPr>
          <w:rFonts w:ascii="Arial" w:hAnsi="Arial" w:cs="Arial"/>
          <w:sz w:val="20"/>
          <w:szCs w:val="20"/>
        </w:rPr>
        <w:t xml:space="preserve">CONDENAÇÃO COM FUNDAMENTO NO ART. 240 E 241-E DO ECA. ATIPICIDADE DA </w:t>
      </w:r>
      <w:proofErr w:type="gramStart"/>
      <w:r w:rsidRPr="008A13E1">
        <w:rPr>
          <w:rFonts w:ascii="Arial" w:hAnsi="Arial" w:cs="Arial"/>
          <w:sz w:val="20"/>
          <w:szCs w:val="20"/>
        </w:rPr>
        <w:t>CONDUTA.</w:t>
      </w:r>
      <w:proofErr w:type="gramEnd"/>
      <w:r w:rsidRPr="008A13E1">
        <w:rPr>
          <w:rFonts w:ascii="Arial" w:hAnsi="Arial" w:cs="Arial"/>
          <w:sz w:val="20"/>
          <w:szCs w:val="20"/>
        </w:rPr>
        <w:t xml:space="preserve">ART. 241-E DO ECA PREVÊ QUE "CENA DE SEXO EXPLÍCITO OU PORNOGRÁFICA" COMPREENDE QUALQUER SITUAÇÃO QUE ENVOLVA CRIANÇA OU ADOLESCENTE EM ATIVIDADES SEXUAIS EXPLÍCITAS, REAIS OU SIMULADAS, OU EXIBIÇÃO DOS ÓRGÃOS GENITAIS. ÓRGÃOS GENITAIS SÃO OS REPRODUTORES, NÃO INCLUI SEIOS, NÁDEGAS E ÂNUS. IMPROPRIEDADE DO </w:t>
      </w:r>
      <w:proofErr w:type="gramStart"/>
      <w:r w:rsidRPr="008A13E1">
        <w:rPr>
          <w:rFonts w:ascii="Arial" w:hAnsi="Arial" w:cs="Arial"/>
          <w:sz w:val="20"/>
          <w:szCs w:val="20"/>
        </w:rPr>
        <w:t>TEXTO.</w:t>
      </w:r>
      <w:proofErr w:type="gramEnd"/>
      <w:r w:rsidRPr="008A13E1">
        <w:rPr>
          <w:rFonts w:ascii="Arial" w:hAnsi="Arial" w:cs="Arial"/>
          <w:sz w:val="20"/>
          <w:szCs w:val="20"/>
        </w:rPr>
        <w:t xml:space="preserve">LACUNA LEGISLATIVA. EXCLUSÃO DE CONDUTAS QUE CARACTERIZAM PERVERSÃO </w:t>
      </w:r>
      <w:proofErr w:type="gramStart"/>
      <w:r w:rsidRPr="008A13E1">
        <w:rPr>
          <w:rFonts w:ascii="Arial" w:hAnsi="Arial" w:cs="Arial"/>
          <w:sz w:val="20"/>
          <w:szCs w:val="20"/>
        </w:rPr>
        <w:t>SEXUAL.</w:t>
      </w:r>
      <w:proofErr w:type="gramEnd"/>
      <w:r w:rsidRPr="008A13E1">
        <w:rPr>
          <w:rFonts w:ascii="Arial" w:hAnsi="Arial" w:cs="Arial"/>
          <w:sz w:val="20"/>
          <w:szCs w:val="20"/>
        </w:rPr>
        <w:t xml:space="preserve">VEDAÇÃO DA ANALOGIA IN MALAM PARTEM.RECURSO </w:t>
      </w:r>
      <w:r w:rsidR="00F23583" w:rsidRPr="008A13E1">
        <w:rPr>
          <w:rFonts w:ascii="Arial" w:hAnsi="Arial" w:cs="Arial"/>
          <w:sz w:val="20"/>
          <w:szCs w:val="20"/>
        </w:rPr>
        <w:t>PROVIDO. Pretendendo</w:t>
      </w:r>
      <w:r w:rsidRPr="008A13E1">
        <w:rPr>
          <w:rFonts w:ascii="Arial" w:hAnsi="Arial" w:cs="Arial"/>
          <w:sz w:val="20"/>
          <w:szCs w:val="20"/>
        </w:rPr>
        <w:t xml:space="preserve"> evitar contratempos em matéria de interpretação, define o legislador o que vem a ser a cena de sexo explícito ou pornográfica. É um conceito amplo, que, embora passível de captação pela vivência cultural, tornou-se legalmente explicitado. Entretanto, a busca pela definição perfeita não foi atingida. A pornografia pode envolver atividades sexuais implícitas e poses sensuais, sem a expressa mostra dos órgãos genitais, constituindo situações igualmente inadequadas. Entretanto, não há previsão, para tanto, no art. 241-E. </w:t>
      </w:r>
      <w:proofErr w:type="gramStart"/>
      <w:r w:rsidRPr="008A13E1">
        <w:rPr>
          <w:rFonts w:ascii="Arial" w:hAnsi="Arial" w:cs="Arial"/>
          <w:sz w:val="20"/>
          <w:szCs w:val="20"/>
        </w:rPr>
        <w:t>infelizmente</w:t>
      </w:r>
      <w:proofErr w:type="gramEnd"/>
      <w:r w:rsidRPr="008A13E1">
        <w:rPr>
          <w:rFonts w:ascii="Arial" w:hAnsi="Arial" w:cs="Arial"/>
          <w:sz w:val="20"/>
          <w:szCs w:val="20"/>
        </w:rPr>
        <w:t xml:space="preserve">, a tentativa de tornar mais clara a redação dos tipos incriminadores trouxe a redução do 2 contexto da pornografia. Teria sido melhor permitir a interpretação dos operadores do Direito em relação às cenas de sexo explícito e, sobretudo, cena </w:t>
      </w:r>
      <w:r w:rsidR="00B47E5D" w:rsidRPr="008A13E1">
        <w:rPr>
          <w:rFonts w:ascii="Arial" w:hAnsi="Arial" w:cs="Arial"/>
          <w:sz w:val="20"/>
          <w:szCs w:val="20"/>
        </w:rPr>
        <w:t>pornográfica</w:t>
      </w:r>
      <w:r w:rsidRPr="008A13E1">
        <w:rPr>
          <w:rFonts w:ascii="Arial" w:hAnsi="Arial" w:cs="Arial"/>
          <w:sz w:val="20"/>
          <w:szCs w:val="20"/>
        </w:rPr>
        <w:t xml:space="preserve">. (NUCCI, Guilherme de Souza. Leis Penais e Processuais Penais Comentadas. Vol. 2. São Paulo: RT, 2013. p. 141) (TJPR - 3ª </w:t>
      </w:r>
      <w:proofErr w:type="gramStart"/>
      <w:r w:rsidRPr="008A13E1">
        <w:rPr>
          <w:rFonts w:ascii="Arial" w:hAnsi="Arial" w:cs="Arial"/>
          <w:sz w:val="20"/>
          <w:szCs w:val="20"/>
        </w:rPr>
        <w:t>C.</w:t>
      </w:r>
      <w:proofErr w:type="gramEnd"/>
      <w:r w:rsidRPr="008A13E1">
        <w:rPr>
          <w:rFonts w:ascii="Arial" w:hAnsi="Arial" w:cs="Arial"/>
          <w:sz w:val="20"/>
          <w:szCs w:val="20"/>
        </w:rPr>
        <w:t>Criminal - AC - 1248306-6 - Ivaiporã - Rel.: João Domingos KusterPuppi - Unânime - - J. 20.11.2014)</w:t>
      </w:r>
      <w:r w:rsidR="00B47E5D">
        <w:rPr>
          <w:rFonts w:ascii="Arial" w:hAnsi="Arial" w:cs="Arial"/>
          <w:sz w:val="20"/>
          <w:szCs w:val="20"/>
        </w:rPr>
        <w:t>.</w:t>
      </w:r>
    </w:p>
    <w:p w:rsidR="00CA52CC" w:rsidRDefault="00CA52CC" w:rsidP="00C6429B">
      <w:pPr>
        <w:spacing w:after="0" w:line="360" w:lineRule="auto"/>
        <w:ind w:firstLine="709"/>
        <w:jc w:val="both"/>
        <w:rPr>
          <w:rFonts w:ascii="Arial" w:hAnsi="Arial" w:cs="Arial"/>
          <w:sz w:val="24"/>
          <w:szCs w:val="24"/>
        </w:rPr>
      </w:pPr>
    </w:p>
    <w:p w:rsidR="00673A6D" w:rsidRPr="008A13E1" w:rsidRDefault="0054695A" w:rsidP="00C6429B">
      <w:pPr>
        <w:spacing w:after="0" w:line="360" w:lineRule="auto"/>
        <w:ind w:firstLine="709"/>
        <w:jc w:val="both"/>
        <w:rPr>
          <w:rFonts w:ascii="Arial" w:hAnsi="Arial" w:cs="Arial"/>
          <w:sz w:val="24"/>
          <w:szCs w:val="24"/>
        </w:rPr>
      </w:pPr>
      <w:r w:rsidRPr="0054695A">
        <w:rPr>
          <w:rFonts w:ascii="Arial" w:hAnsi="Arial" w:cs="Arial"/>
          <w:sz w:val="24"/>
          <w:szCs w:val="24"/>
        </w:rPr>
        <w:t>Percebe-se</w:t>
      </w:r>
      <w:r w:rsidR="00B47E5D">
        <w:rPr>
          <w:rFonts w:ascii="Arial" w:hAnsi="Arial" w:cs="Arial"/>
          <w:sz w:val="24"/>
          <w:szCs w:val="24"/>
        </w:rPr>
        <w:t>, com isso,</w:t>
      </w:r>
      <w:r w:rsidRPr="0054695A">
        <w:rPr>
          <w:rFonts w:ascii="Arial" w:hAnsi="Arial" w:cs="Arial"/>
          <w:sz w:val="24"/>
          <w:szCs w:val="24"/>
        </w:rPr>
        <w:t xml:space="preserve"> que a jurisprudência se posiciona </w:t>
      </w:r>
      <w:r w:rsidR="00B47E5D">
        <w:rPr>
          <w:rFonts w:ascii="Arial" w:hAnsi="Arial" w:cs="Arial"/>
          <w:sz w:val="24"/>
          <w:szCs w:val="24"/>
        </w:rPr>
        <w:t>em acordo</w:t>
      </w:r>
      <w:r w:rsidRPr="0054695A">
        <w:rPr>
          <w:rFonts w:ascii="Arial" w:hAnsi="Arial" w:cs="Arial"/>
          <w:sz w:val="24"/>
          <w:szCs w:val="24"/>
        </w:rPr>
        <w:t xml:space="preserve"> com a doutrina, ou seja, a pornografia pode ser definida não apenas </w:t>
      </w:r>
      <w:r w:rsidR="00F23583" w:rsidRPr="0054695A">
        <w:rPr>
          <w:rFonts w:ascii="Arial" w:hAnsi="Arial" w:cs="Arial"/>
          <w:sz w:val="24"/>
          <w:szCs w:val="24"/>
        </w:rPr>
        <w:t>como a</w:t>
      </w:r>
      <w:r w:rsidRPr="0054695A">
        <w:rPr>
          <w:rFonts w:ascii="Arial" w:hAnsi="Arial" w:cs="Arial"/>
          <w:sz w:val="24"/>
          <w:szCs w:val="24"/>
        </w:rPr>
        <w:t xml:space="preserve"> exibição de órgãos, mas também</w:t>
      </w:r>
      <w:r w:rsidR="00B47E5D">
        <w:rPr>
          <w:rFonts w:ascii="Arial" w:hAnsi="Arial" w:cs="Arial"/>
          <w:sz w:val="24"/>
          <w:szCs w:val="24"/>
        </w:rPr>
        <w:t>,</w:t>
      </w:r>
      <w:r w:rsidRPr="0054695A">
        <w:rPr>
          <w:rFonts w:ascii="Arial" w:hAnsi="Arial" w:cs="Arial"/>
          <w:sz w:val="24"/>
          <w:szCs w:val="24"/>
        </w:rPr>
        <w:t xml:space="preserve"> por meio de atos que evolvam atividades sexuais implícitas e poses sensuais que consista</w:t>
      </w:r>
      <w:r w:rsidR="00AF020F">
        <w:rPr>
          <w:rFonts w:ascii="Arial" w:hAnsi="Arial" w:cs="Arial"/>
          <w:sz w:val="24"/>
          <w:szCs w:val="24"/>
        </w:rPr>
        <w:t xml:space="preserve"> em</w:t>
      </w:r>
      <w:r w:rsidRPr="0054695A">
        <w:rPr>
          <w:rFonts w:ascii="Arial" w:hAnsi="Arial" w:cs="Arial"/>
          <w:sz w:val="24"/>
          <w:szCs w:val="24"/>
        </w:rPr>
        <w:t xml:space="preserve"> situação constrangedora </w:t>
      </w:r>
      <w:r w:rsidR="00F23583" w:rsidRPr="0054695A">
        <w:rPr>
          <w:rFonts w:ascii="Arial" w:hAnsi="Arial" w:cs="Arial"/>
          <w:sz w:val="24"/>
          <w:szCs w:val="24"/>
        </w:rPr>
        <w:t>inadequada</w:t>
      </w:r>
      <w:r w:rsidRPr="0054695A">
        <w:rPr>
          <w:rFonts w:ascii="Arial" w:hAnsi="Arial" w:cs="Arial"/>
          <w:sz w:val="24"/>
          <w:szCs w:val="24"/>
        </w:rPr>
        <w:t xml:space="preserve"> para o menor. </w:t>
      </w:r>
    </w:p>
    <w:p w:rsidR="00673A6D" w:rsidRDefault="00673A6D" w:rsidP="00611F23">
      <w:pPr>
        <w:spacing w:after="0" w:line="360" w:lineRule="auto"/>
        <w:ind w:firstLine="709"/>
        <w:jc w:val="both"/>
        <w:rPr>
          <w:rFonts w:ascii="Arial" w:hAnsi="Arial" w:cs="Arial"/>
          <w:color w:val="000000"/>
          <w:sz w:val="24"/>
          <w:szCs w:val="24"/>
        </w:rPr>
      </w:pPr>
    </w:p>
    <w:p w:rsidR="00673A6D" w:rsidRDefault="00673A6D" w:rsidP="00611F23">
      <w:pPr>
        <w:spacing w:after="0" w:line="360" w:lineRule="auto"/>
        <w:ind w:firstLine="709"/>
        <w:jc w:val="both"/>
        <w:rPr>
          <w:rFonts w:ascii="Arial" w:hAnsi="Arial" w:cs="Arial"/>
          <w:b/>
          <w:color w:val="000000"/>
          <w:sz w:val="24"/>
          <w:szCs w:val="24"/>
        </w:rPr>
      </w:pPr>
      <w:proofErr w:type="gramStart"/>
      <w:r>
        <w:rPr>
          <w:rFonts w:ascii="Arial" w:hAnsi="Arial" w:cs="Arial"/>
          <w:b/>
          <w:color w:val="000000"/>
          <w:sz w:val="24"/>
          <w:szCs w:val="24"/>
        </w:rPr>
        <w:t>4</w:t>
      </w:r>
      <w:proofErr w:type="gramEnd"/>
      <w:r>
        <w:rPr>
          <w:rFonts w:ascii="Arial" w:hAnsi="Arial" w:cs="Arial"/>
          <w:b/>
          <w:color w:val="000000"/>
          <w:sz w:val="24"/>
          <w:szCs w:val="24"/>
        </w:rPr>
        <w:t xml:space="preserve"> </w:t>
      </w:r>
      <w:r w:rsidR="007D727A" w:rsidRPr="007D727A">
        <w:rPr>
          <w:rFonts w:ascii="Arial" w:hAnsi="Arial" w:cs="Arial"/>
          <w:b/>
          <w:color w:val="000000"/>
          <w:sz w:val="24"/>
          <w:szCs w:val="24"/>
        </w:rPr>
        <w:t>O DESENHO FESTA DA SALSICHA VERSUS LEI 11.829/2008</w:t>
      </w:r>
    </w:p>
    <w:p w:rsidR="00CA52CC" w:rsidRDefault="00CA52CC" w:rsidP="00CA52CC">
      <w:pPr>
        <w:spacing w:after="0" w:line="360" w:lineRule="auto"/>
        <w:ind w:firstLine="709"/>
        <w:jc w:val="both"/>
        <w:rPr>
          <w:rFonts w:ascii="Arial" w:hAnsi="Arial" w:cs="Arial"/>
          <w:color w:val="000000"/>
          <w:sz w:val="24"/>
          <w:szCs w:val="24"/>
        </w:rPr>
      </w:pPr>
    </w:p>
    <w:p w:rsidR="007D727A" w:rsidRPr="007D727A" w:rsidRDefault="007D727A" w:rsidP="00CA52CC">
      <w:pPr>
        <w:spacing w:after="0" w:line="360" w:lineRule="auto"/>
        <w:ind w:firstLine="709"/>
        <w:jc w:val="both"/>
        <w:rPr>
          <w:rFonts w:ascii="Arial" w:hAnsi="Arial" w:cs="Arial"/>
          <w:sz w:val="24"/>
          <w:szCs w:val="24"/>
        </w:rPr>
      </w:pPr>
      <w:r w:rsidRPr="007D727A">
        <w:rPr>
          <w:rFonts w:ascii="Arial" w:hAnsi="Arial" w:cs="Arial"/>
          <w:sz w:val="24"/>
          <w:szCs w:val="24"/>
        </w:rPr>
        <w:lastRenderedPageBreak/>
        <w:t>Ao relacionar o desenho animado com a Lei 11.829/2008</w:t>
      </w:r>
      <w:r w:rsidR="00B47E5D">
        <w:rPr>
          <w:rFonts w:ascii="Arial" w:hAnsi="Arial" w:cs="Arial"/>
          <w:sz w:val="24"/>
          <w:szCs w:val="24"/>
        </w:rPr>
        <w:t>,</w:t>
      </w:r>
      <w:r w:rsidRPr="007D727A">
        <w:rPr>
          <w:rFonts w:ascii="Arial" w:hAnsi="Arial" w:cs="Arial"/>
          <w:sz w:val="24"/>
          <w:szCs w:val="24"/>
        </w:rPr>
        <w:t xml:space="preserve"> percebe-se que </w:t>
      </w:r>
      <w:proofErr w:type="gramStart"/>
      <w:r w:rsidRPr="007D727A">
        <w:rPr>
          <w:rFonts w:ascii="Arial" w:hAnsi="Arial" w:cs="Arial"/>
          <w:sz w:val="24"/>
          <w:szCs w:val="24"/>
        </w:rPr>
        <w:t>se</w:t>
      </w:r>
      <w:proofErr w:type="gramEnd"/>
      <w:r w:rsidRPr="007D727A">
        <w:rPr>
          <w:rFonts w:ascii="Arial" w:hAnsi="Arial" w:cs="Arial"/>
          <w:sz w:val="24"/>
          <w:szCs w:val="24"/>
        </w:rPr>
        <w:t xml:space="preserve"> </w:t>
      </w:r>
      <w:proofErr w:type="gramStart"/>
      <w:r w:rsidRPr="007D727A">
        <w:rPr>
          <w:rFonts w:ascii="Arial" w:hAnsi="Arial" w:cs="Arial"/>
          <w:sz w:val="24"/>
          <w:szCs w:val="24"/>
        </w:rPr>
        <w:t>trata</w:t>
      </w:r>
      <w:proofErr w:type="gramEnd"/>
      <w:r w:rsidRPr="007D727A">
        <w:rPr>
          <w:rFonts w:ascii="Arial" w:hAnsi="Arial" w:cs="Arial"/>
          <w:sz w:val="24"/>
          <w:szCs w:val="24"/>
        </w:rPr>
        <w:t xml:space="preserve"> de um filme voltado para o público adulto, tendo em vista subtender-se que estes tenham o necessário preparo psicológico para ser exposto a cenas de sexo, violência e palavras de baixo calão, como ocorre no </w:t>
      </w:r>
      <w:r w:rsidR="00F23583" w:rsidRPr="007D727A">
        <w:rPr>
          <w:rFonts w:ascii="Arial" w:hAnsi="Arial" w:cs="Arial"/>
          <w:sz w:val="24"/>
          <w:szCs w:val="24"/>
        </w:rPr>
        <w:t>longa. Por</w:t>
      </w:r>
      <w:r w:rsidRPr="007D727A">
        <w:rPr>
          <w:rFonts w:ascii="Arial" w:hAnsi="Arial" w:cs="Arial"/>
          <w:sz w:val="24"/>
          <w:szCs w:val="24"/>
        </w:rPr>
        <w:t xml:space="preserve"> outro lado, constata-se facilmente que à necessidade de classificação indicativa em razão d</w:t>
      </w:r>
      <w:r w:rsidR="00B47E5D">
        <w:rPr>
          <w:rFonts w:ascii="Arial" w:hAnsi="Arial" w:cs="Arial"/>
          <w:sz w:val="24"/>
          <w:szCs w:val="24"/>
        </w:rPr>
        <w:t>os</w:t>
      </w:r>
      <w:r w:rsidRPr="007D727A">
        <w:rPr>
          <w:rFonts w:ascii="Arial" w:hAnsi="Arial" w:cs="Arial"/>
          <w:sz w:val="24"/>
          <w:szCs w:val="24"/>
        </w:rPr>
        <w:t xml:space="preserve"> menores de idade não terem o necessário discernimento para assimilar tais cenas, sem causar possíveis danos irreparáveis à mente destes.</w:t>
      </w:r>
    </w:p>
    <w:p w:rsidR="00B47E5D" w:rsidRDefault="007D727A" w:rsidP="00C6429B">
      <w:pPr>
        <w:spacing w:after="0" w:line="360" w:lineRule="auto"/>
        <w:ind w:firstLine="709"/>
        <w:jc w:val="both"/>
        <w:rPr>
          <w:rFonts w:ascii="Arial" w:hAnsi="Arial" w:cs="Arial"/>
          <w:sz w:val="24"/>
          <w:szCs w:val="24"/>
        </w:rPr>
      </w:pPr>
      <w:r w:rsidRPr="007D727A">
        <w:rPr>
          <w:rFonts w:ascii="Arial" w:hAnsi="Arial" w:cs="Arial"/>
          <w:sz w:val="24"/>
          <w:szCs w:val="24"/>
        </w:rPr>
        <w:t xml:space="preserve">Nesse sentido, tendo em vista que ocorreram diversas violações legais na forma de exibição do filme base deste trabalho, o </w:t>
      </w:r>
      <w:proofErr w:type="gramStart"/>
      <w:r w:rsidRPr="007D727A">
        <w:rPr>
          <w:rFonts w:ascii="Arial" w:hAnsi="Arial" w:cs="Arial"/>
          <w:sz w:val="24"/>
          <w:szCs w:val="24"/>
        </w:rPr>
        <w:t>Procon</w:t>
      </w:r>
      <w:proofErr w:type="gramEnd"/>
      <w:r w:rsidRPr="007D727A">
        <w:rPr>
          <w:rFonts w:ascii="Arial" w:hAnsi="Arial" w:cs="Arial"/>
          <w:sz w:val="24"/>
          <w:szCs w:val="24"/>
        </w:rPr>
        <w:t xml:space="preserve"> de São Paulo, multou o canal que exibiu o filme no valor de R$ 2.000.000,00 (dois milhões de reais) em razão da gravidade da conduta, pois conforme alegou o órgão, além de ter passado em horário inapropriado, não demonstrou de maneira clara de que se tratava de cenas com conteúdo pornográfico. Dessa maneira s</w:t>
      </w:r>
      <w:r w:rsidR="00B47E5D">
        <w:rPr>
          <w:rFonts w:ascii="Arial" w:hAnsi="Arial" w:cs="Arial"/>
          <w:sz w:val="24"/>
          <w:szCs w:val="24"/>
        </w:rPr>
        <w:t xml:space="preserve">e posicionou o </w:t>
      </w:r>
      <w:proofErr w:type="gramStart"/>
      <w:r w:rsidR="00B47E5D">
        <w:rPr>
          <w:rFonts w:ascii="Arial" w:hAnsi="Arial" w:cs="Arial"/>
          <w:sz w:val="24"/>
          <w:szCs w:val="24"/>
        </w:rPr>
        <w:t>Procon</w:t>
      </w:r>
      <w:proofErr w:type="gramEnd"/>
      <w:r w:rsidR="00B47E5D">
        <w:rPr>
          <w:rFonts w:ascii="Arial" w:hAnsi="Arial" w:cs="Arial"/>
          <w:sz w:val="24"/>
          <w:szCs w:val="24"/>
        </w:rPr>
        <w:t xml:space="preserve"> paulista:</w:t>
      </w:r>
    </w:p>
    <w:p w:rsidR="00CA52CC" w:rsidRDefault="00CA52CC" w:rsidP="00CA52CC">
      <w:pPr>
        <w:spacing w:after="0" w:line="240" w:lineRule="auto"/>
        <w:ind w:left="2268"/>
        <w:jc w:val="both"/>
        <w:rPr>
          <w:rFonts w:ascii="Arial" w:hAnsi="Arial" w:cs="Arial"/>
          <w:sz w:val="24"/>
          <w:szCs w:val="24"/>
        </w:rPr>
      </w:pPr>
    </w:p>
    <w:p w:rsidR="007D727A" w:rsidRDefault="007D727A" w:rsidP="00CA52CC">
      <w:pPr>
        <w:spacing w:after="0" w:line="240" w:lineRule="auto"/>
        <w:ind w:left="2268"/>
        <w:jc w:val="both"/>
        <w:rPr>
          <w:rFonts w:ascii="Arial" w:hAnsi="Arial" w:cs="Arial"/>
          <w:sz w:val="20"/>
          <w:szCs w:val="20"/>
        </w:rPr>
      </w:pPr>
      <w:r w:rsidRPr="00B47E5D">
        <w:rPr>
          <w:rFonts w:ascii="Arial" w:hAnsi="Arial" w:cs="Arial"/>
          <w:sz w:val="20"/>
          <w:szCs w:val="20"/>
        </w:rPr>
        <w:t>A falta de alerta aos pais sobre o conteúdo do filme feriu o Princípio da Proteção Integral a</w:t>
      </w:r>
      <w:r w:rsidR="00B47E5D">
        <w:rPr>
          <w:rFonts w:ascii="Arial" w:hAnsi="Arial" w:cs="Arial"/>
          <w:sz w:val="20"/>
          <w:szCs w:val="20"/>
        </w:rPr>
        <w:t xml:space="preserve">o menor de idade, consumidores </w:t>
      </w:r>
      <w:r w:rsidRPr="00B47E5D">
        <w:rPr>
          <w:rFonts w:ascii="Arial" w:hAnsi="Arial" w:cs="Arial"/>
          <w:sz w:val="20"/>
          <w:szCs w:val="20"/>
        </w:rPr>
        <w:t>hipervulneráveis, razão pela qual a exibição do filme Festa da Salsicha nos horários infor</w:t>
      </w:r>
      <w:r w:rsidR="00B47E5D">
        <w:rPr>
          <w:rFonts w:ascii="Arial" w:hAnsi="Arial" w:cs="Arial"/>
          <w:sz w:val="20"/>
          <w:szCs w:val="20"/>
        </w:rPr>
        <w:t>mados é totalmente inapropriada</w:t>
      </w:r>
      <w:r w:rsidRPr="00B47E5D">
        <w:rPr>
          <w:rFonts w:ascii="Arial" w:hAnsi="Arial" w:cs="Arial"/>
          <w:sz w:val="20"/>
          <w:szCs w:val="20"/>
        </w:rPr>
        <w:t>... (CINEMA, 2017)</w:t>
      </w:r>
      <w:r w:rsidR="00B47E5D">
        <w:rPr>
          <w:rFonts w:ascii="Arial" w:hAnsi="Arial" w:cs="Arial"/>
          <w:sz w:val="20"/>
          <w:szCs w:val="20"/>
        </w:rPr>
        <w:t>.</w:t>
      </w:r>
    </w:p>
    <w:p w:rsidR="00B47E5D" w:rsidRPr="00B47E5D" w:rsidRDefault="00B47E5D" w:rsidP="00C6429B">
      <w:pPr>
        <w:spacing w:after="0" w:line="360" w:lineRule="auto"/>
        <w:jc w:val="both"/>
        <w:rPr>
          <w:rFonts w:ascii="Arial" w:hAnsi="Arial" w:cs="Arial"/>
          <w:sz w:val="20"/>
          <w:szCs w:val="20"/>
        </w:rPr>
      </w:pPr>
    </w:p>
    <w:p w:rsidR="00B47E5D"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Ainda com relação ao tema</w:t>
      </w:r>
      <w:r w:rsidR="00B47E5D">
        <w:rPr>
          <w:rFonts w:ascii="Arial" w:hAnsi="Arial" w:cs="Arial"/>
          <w:sz w:val="24"/>
          <w:szCs w:val="24"/>
        </w:rPr>
        <w:t>,</w:t>
      </w:r>
      <w:r w:rsidRPr="007D727A">
        <w:rPr>
          <w:rFonts w:ascii="Arial" w:hAnsi="Arial" w:cs="Arial"/>
          <w:sz w:val="24"/>
          <w:szCs w:val="24"/>
        </w:rPr>
        <w:t xml:space="preserve"> o </w:t>
      </w:r>
      <w:proofErr w:type="gramStart"/>
      <w:r w:rsidRPr="007D727A">
        <w:rPr>
          <w:rFonts w:ascii="Arial" w:hAnsi="Arial" w:cs="Arial"/>
          <w:sz w:val="24"/>
          <w:szCs w:val="24"/>
        </w:rPr>
        <w:t>Procon</w:t>
      </w:r>
      <w:proofErr w:type="gramEnd"/>
      <w:r w:rsidR="003E2ADB">
        <w:rPr>
          <w:rFonts w:ascii="Arial" w:hAnsi="Arial" w:cs="Arial"/>
          <w:sz w:val="24"/>
          <w:szCs w:val="24"/>
        </w:rPr>
        <w:t xml:space="preserve"> </w:t>
      </w:r>
      <w:r w:rsidRPr="007D727A">
        <w:rPr>
          <w:rFonts w:ascii="Arial" w:hAnsi="Arial" w:cs="Arial"/>
          <w:sz w:val="24"/>
          <w:szCs w:val="24"/>
        </w:rPr>
        <w:t>deu-se seguimento afirmando:</w:t>
      </w:r>
    </w:p>
    <w:p w:rsidR="00C6429B" w:rsidRDefault="00C6429B" w:rsidP="00C6429B">
      <w:pPr>
        <w:spacing w:after="0" w:line="240" w:lineRule="auto"/>
        <w:ind w:left="2268"/>
        <w:jc w:val="both"/>
        <w:rPr>
          <w:rFonts w:ascii="Arial" w:hAnsi="Arial" w:cs="Arial"/>
          <w:sz w:val="24"/>
          <w:szCs w:val="24"/>
        </w:rPr>
      </w:pPr>
    </w:p>
    <w:p w:rsidR="00611AD9" w:rsidRDefault="007D727A" w:rsidP="00C6429B">
      <w:pPr>
        <w:spacing w:after="0" w:line="240" w:lineRule="auto"/>
        <w:ind w:left="2268"/>
        <w:jc w:val="both"/>
        <w:rPr>
          <w:rFonts w:ascii="Arial" w:hAnsi="Arial" w:cs="Arial"/>
          <w:sz w:val="20"/>
          <w:szCs w:val="20"/>
        </w:rPr>
      </w:pPr>
      <w:r w:rsidRPr="00B47E5D">
        <w:rPr>
          <w:rFonts w:ascii="Arial" w:hAnsi="Arial" w:cs="Arial"/>
          <w:sz w:val="20"/>
          <w:szCs w:val="20"/>
        </w:rPr>
        <w:t>Em contrapartida, o produtor do DVD já na capa avisa que não é uma animação para crianças e no verso aponta que há conteúdo sexual, drogas e linguagem imprópria. Em nenhum momento a HBO fez menção clara sobre o conteúdo da animação, seja no site, seja nas míd</w:t>
      </w:r>
      <w:r w:rsidR="00B47E5D">
        <w:rPr>
          <w:rFonts w:ascii="Arial" w:hAnsi="Arial" w:cs="Arial"/>
          <w:sz w:val="20"/>
          <w:szCs w:val="20"/>
        </w:rPr>
        <w:t xml:space="preserve">ias sociais ou no próprio </w:t>
      </w:r>
      <w:r w:rsidR="00600587">
        <w:rPr>
          <w:rFonts w:ascii="Arial" w:hAnsi="Arial" w:cs="Arial"/>
          <w:sz w:val="20"/>
          <w:szCs w:val="20"/>
        </w:rPr>
        <w:t>canal</w:t>
      </w:r>
      <w:r w:rsidR="00600587" w:rsidRPr="00B47E5D">
        <w:rPr>
          <w:rFonts w:ascii="Arial" w:hAnsi="Arial" w:cs="Arial"/>
          <w:sz w:val="20"/>
          <w:szCs w:val="20"/>
        </w:rPr>
        <w:t xml:space="preserve"> (</w:t>
      </w:r>
      <w:r w:rsidRPr="00B47E5D">
        <w:rPr>
          <w:rFonts w:ascii="Arial" w:hAnsi="Arial" w:cs="Arial"/>
          <w:sz w:val="20"/>
          <w:szCs w:val="20"/>
        </w:rPr>
        <w:t>CINEMA, 2017)</w:t>
      </w:r>
      <w:r w:rsidR="00B47E5D">
        <w:rPr>
          <w:rFonts w:ascii="Arial" w:hAnsi="Arial" w:cs="Arial"/>
          <w:sz w:val="20"/>
          <w:szCs w:val="20"/>
        </w:rPr>
        <w:t>.</w:t>
      </w:r>
    </w:p>
    <w:p w:rsidR="00B47E5D" w:rsidRPr="00B47E5D" w:rsidRDefault="00B47E5D" w:rsidP="00611F23">
      <w:pPr>
        <w:spacing w:after="0" w:line="360" w:lineRule="auto"/>
        <w:ind w:left="2268" w:firstLine="709"/>
        <w:jc w:val="both"/>
        <w:rPr>
          <w:rFonts w:ascii="Arial" w:hAnsi="Arial" w:cs="Arial"/>
          <w:sz w:val="20"/>
          <w:szCs w:val="20"/>
        </w:rPr>
      </w:pPr>
    </w:p>
    <w:p w:rsidR="007D727A" w:rsidRP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Dentre outras violações perpetradas pelo canal</w:t>
      </w:r>
      <w:r w:rsidR="00611AD9">
        <w:rPr>
          <w:rFonts w:ascii="Arial" w:hAnsi="Arial" w:cs="Arial"/>
          <w:sz w:val="24"/>
          <w:szCs w:val="24"/>
        </w:rPr>
        <w:t>,</w:t>
      </w:r>
      <w:r w:rsidRPr="007D727A">
        <w:rPr>
          <w:rFonts w:ascii="Arial" w:hAnsi="Arial" w:cs="Arial"/>
          <w:sz w:val="24"/>
          <w:szCs w:val="24"/>
        </w:rPr>
        <w:t xml:space="preserve"> podemos citar a mais grave e especifica, qual seja a violação clara e inequívoca do Art. 241-D do Estatuto da Criança e do Adolescente, que penaliza os verbos: </w:t>
      </w:r>
      <w:r w:rsidR="00611AD9">
        <w:rPr>
          <w:rFonts w:ascii="Arial" w:hAnsi="Arial" w:cs="Arial"/>
          <w:sz w:val="24"/>
          <w:szCs w:val="24"/>
        </w:rPr>
        <w:t>a</w:t>
      </w:r>
      <w:r w:rsidRPr="007D727A">
        <w:rPr>
          <w:rFonts w:ascii="Arial" w:hAnsi="Arial" w:cs="Arial"/>
          <w:sz w:val="24"/>
          <w:szCs w:val="24"/>
        </w:rPr>
        <w:t xml:space="preserve">liciar, assediar, instigar ou constranger, por qualquer que seja o meio de comunicação, criança, objetivando praticar com esta, atos libidinosos. A pena pode variar entre </w:t>
      </w:r>
      <w:proofErr w:type="gramStart"/>
      <w:r w:rsidRPr="007D727A">
        <w:rPr>
          <w:rFonts w:ascii="Arial" w:hAnsi="Arial" w:cs="Arial"/>
          <w:sz w:val="24"/>
          <w:szCs w:val="24"/>
        </w:rPr>
        <w:t>1</w:t>
      </w:r>
      <w:proofErr w:type="gramEnd"/>
      <w:r w:rsidRPr="007D727A">
        <w:rPr>
          <w:rFonts w:ascii="Arial" w:hAnsi="Arial" w:cs="Arial"/>
          <w:sz w:val="24"/>
          <w:szCs w:val="24"/>
        </w:rPr>
        <w:t xml:space="preserve"> (um) a 3 (três) anos e multa. Em seu </w:t>
      </w:r>
      <w:r w:rsidR="00611AD9">
        <w:rPr>
          <w:rFonts w:ascii="Arial" w:hAnsi="Arial" w:cs="Arial"/>
          <w:sz w:val="24"/>
          <w:szCs w:val="24"/>
        </w:rPr>
        <w:t>p</w:t>
      </w:r>
      <w:r w:rsidRPr="007D727A">
        <w:rPr>
          <w:rFonts w:ascii="Arial" w:hAnsi="Arial" w:cs="Arial"/>
          <w:sz w:val="24"/>
          <w:szCs w:val="24"/>
        </w:rPr>
        <w:t>arágrafo único</w:t>
      </w:r>
      <w:r w:rsidR="00611AD9">
        <w:rPr>
          <w:rFonts w:ascii="Arial" w:hAnsi="Arial" w:cs="Arial"/>
          <w:sz w:val="24"/>
          <w:szCs w:val="24"/>
        </w:rPr>
        <w:t>,</w:t>
      </w:r>
      <w:r w:rsidRPr="007D727A">
        <w:rPr>
          <w:rFonts w:ascii="Arial" w:hAnsi="Arial" w:cs="Arial"/>
          <w:sz w:val="24"/>
          <w:szCs w:val="24"/>
        </w:rPr>
        <w:t xml:space="preserve"> o artigo nos ensina que incorrerá nas mesmas, aquele que facilitar ou at</w:t>
      </w:r>
      <w:r w:rsidR="00611AD9">
        <w:rPr>
          <w:rFonts w:ascii="Arial" w:hAnsi="Arial" w:cs="Arial"/>
          <w:sz w:val="24"/>
          <w:szCs w:val="24"/>
        </w:rPr>
        <w:t>é</w:t>
      </w:r>
      <w:r w:rsidRPr="007D727A">
        <w:rPr>
          <w:rFonts w:ascii="Arial" w:hAnsi="Arial" w:cs="Arial"/>
          <w:sz w:val="24"/>
          <w:szCs w:val="24"/>
        </w:rPr>
        <w:t xml:space="preserve"> mesmo induzir o acesso da criança a material que contenha cenas de sexo ou pornografia, com a finalidade de com ela praticar atos libidinosos; ou aquele que venha a praticar algumas das condutas supramencionadas com a finalidade de induzir a criança a exibir-se de forma explícita ou pornográfica. </w:t>
      </w:r>
      <w:r w:rsidR="00611AD9">
        <w:rPr>
          <w:rFonts w:ascii="Arial" w:hAnsi="Arial" w:cs="Arial"/>
          <w:sz w:val="24"/>
          <w:szCs w:val="24"/>
        </w:rPr>
        <w:tab/>
      </w:r>
      <w:r w:rsidRPr="007D727A">
        <w:rPr>
          <w:rFonts w:ascii="Arial" w:hAnsi="Arial" w:cs="Arial"/>
          <w:sz w:val="24"/>
          <w:szCs w:val="24"/>
        </w:rPr>
        <w:t>Percebe-se então</w:t>
      </w:r>
      <w:r w:rsidR="00611AD9">
        <w:rPr>
          <w:rFonts w:ascii="Arial" w:hAnsi="Arial" w:cs="Arial"/>
          <w:sz w:val="24"/>
          <w:szCs w:val="24"/>
        </w:rPr>
        <w:t>,</w:t>
      </w:r>
      <w:r w:rsidRPr="007D727A">
        <w:rPr>
          <w:rFonts w:ascii="Arial" w:hAnsi="Arial" w:cs="Arial"/>
          <w:sz w:val="24"/>
          <w:szCs w:val="24"/>
        </w:rPr>
        <w:t xml:space="preserve"> que o canal de TV por assinatura, que transmitiu às </w:t>
      </w:r>
      <w:proofErr w:type="gramStart"/>
      <w:r w:rsidRPr="007D727A">
        <w:rPr>
          <w:rFonts w:ascii="Arial" w:hAnsi="Arial" w:cs="Arial"/>
          <w:sz w:val="24"/>
          <w:szCs w:val="24"/>
        </w:rPr>
        <w:t>15:00</w:t>
      </w:r>
      <w:proofErr w:type="gramEnd"/>
      <w:r w:rsidRPr="007D727A">
        <w:rPr>
          <w:rFonts w:ascii="Arial" w:hAnsi="Arial" w:cs="Arial"/>
          <w:sz w:val="24"/>
          <w:szCs w:val="24"/>
        </w:rPr>
        <w:t xml:space="preserve"> e em um canal voltado para o público infantil</w:t>
      </w:r>
      <w:r w:rsidR="00611AD9">
        <w:rPr>
          <w:rFonts w:ascii="Arial" w:hAnsi="Arial" w:cs="Arial"/>
          <w:sz w:val="24"/>
          <w:szCs w:val="24"/>
        </w:rPr>
        <w:t>,</w:t>
      </w:r>
      <w:r w:rsidRPr="007D727A">
        <w:rPr>
          <w:rFonts w:ascii="Arial" w:hAnsi="Arial" w:cs="Arial"/>
          <w:sz w:val="24"/>
          <w:szCs w:val="24"/>
        </w:rPr>
        <w:t xml:space="preserve"> incorreu no </w:t>
      </w:r>
      <w:r w:rsidRPr="007D727A">
        <w:rPr>
          <w:rFonts w:ascii="Arial" w:hAnsi="Arial" w:cs="Arial"/>
          <w:sz w:val="24"/>
          <w:szCs w:val="24"/>
        </w:rPr>
        <w:lastRenderedPageBreak/>
        <w:t>descumprimento do que preceitua o ECA, cometendo desta feita</w:t>
      </w:r>
      <w:r w:rsidR="00611AD9">
        <w:rPr>
          <w:rFonts w:ascii="Arial" w:hAnsi="Arial" w:cs="Arial"/>
          <w:sz w:val="24"/>
          <w:szCs w:val="24"/>
        </w:rPr>
        <w:t>,</w:t>
      </w:r>
      <w:r w:rsidRPr="007D727A">
        <w:rPr>
          <w:rFonts w:ascii="Arial" w:hAnsi="Arial" w:cs="Arial"/>
          <w:sz w:val="24"/>
          <w:szCs w:val="24"/>
        </w:rPr>
        <w:t xml:space="preserve"> a prática do crime de pedofilia virtual.</w:t>
      </w:r>
    </w:p>
    <w:p w:rsid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Ocorre que, apesar de termos meios de comunicação cada vez mais desenvolvidos e diversificados, com o avanço da tecnologia também temos que avançar nos meios de proteção das diversas espécies de mídias existentes, para que episódios como este não venham desrespeitar a integridade física e psíquica do menor, e assim preservando-os como descreve o art. 17 do Estatuto da Criança e do Adolescente, além disso, que tenhamos o melhor uso possível dos meios de comunicação, usando-os para a melhor finalidade possível para que forem criados.</w:t>
      </w:r>
    </w:p>
    <w:p w:rsidR="00673A6D" w:rsidRDefault="00673A6D" w:rsidP="00611F23">
      <w:pPr>
        <w:spacing w:after="0" w:line="360" w:lineRule="auto"/>
        <w:ind w:firstLine="709"/>
        <w:jc w:val="both"/>
        <w:rPr>
          <w:rFonts w:ascii="Arial" w:hAnsi="Arial" w:cs="Arial"/>
          <w:sz w:val="24"/>
          <w:szCs w:val="24"/>
        </w:rPr>
      </w:pPr>
      <w:r>
        <w:rPr>
          <w:rFonts w:ascii="Arial" w:hAnsi="Arial" w:cs="Arial"/>
          <w:sz w:val="24"/>
          <w:szCs w:val="24"/>
        </w:rPr>
        <w:t xml:space="preserve">. </w:t>
      </w:r>
    </w:p>
    <w:p w:rsidR="00673A6D" w:rsidRDefault="00673A6D" w:rsidP="00611F23">
      <w:pPr>
        <w:spacing w:after="0" w:line="360" w:lineRule="auto"/>
        <w:ind w:firstLine="709"/>
        <w:jc w:val="both"/>
        <w:rPr>
          <w:rFonts w:ascii="Arial" w:hAnsi="Arial" w:cs="Arial"/>
          <w:b/>
          <w:sz w:val="24"/>
          <w:szCs w:val="24"/>
        </w:rPr>
      </w:pPr>
      <w:proofErr w:type="gramStart"/>
      <w:r>
        <w:rPr>
          <w:rFonts w:ascii="Arial" w:hAnsi="Arial" w:cs="Arial"/>
          <w:b/>
          <w:sz w:val="24"/>
          <w:szCs w:val="24"/>
        </w:rPr>
        <w:t>5</w:t>
      </w:r>
      <w:proofErr w:type="gramEnd"/>
      <w:r>
        <w:rPr>
          <w:rFonts w:ascii="Arial" w:hAnsi="Arial" w:cs="Arial"/>
          <w:b/>
          <w:sz w:val="24"/>
          <w:szCs w:val="24"/>
        </w:rPr>
        <w:t xml:space="preserve"> CONSIDERAÇÕES FINAIS</w:t>
      </w:r>
    </w:p>
    <w:p w:rsidR="007D727A" w:rsidRDefault="007D727A" w:rsidP="00611F23">
      <w:pPr>
        <w:spacing w:after="0" w:line="360" w:lineRule="auto"/>
        <w:ind w:firstLine="709"/>
        <w:jc w:val="both"/>
        <w:rPr>
          <w:rFonts w:ascii="Arial" w:hAnsi="Arial" w:cs="Arial"/>
          <w:sz w:val="24"/>
          <w:szCs w:val="24"/>
        </w:rPr>
      </w:pPr>
    </w:p>
    <w:p w:rsidR="007D727A" w:rsidRP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 xml:space="preserve">Constatamos ao final deste </w:t>
      </w:r>
      <w:r w:rsidR="00611AD9">
        <w:rPr>
          <w:rFonts w:ascii="Arial" w:hAnsi="Arial" w:cs="Arial"/>
          <w:sz w:val="24"/>
          <w:szCs w:val="24"/>
        </w:rPr>
        <w:t>artigo</w:t>
      </w:r>
      <w:r w:rsidRPr="007D727A">
        <w:rPr>
          <w:rFonts w:ascii="Arial" w:hAnsi="Arial" w:cs="Arial"/>
          <w:sz w:val="24"/>
          <w:szCs w:val="24"/>
        </w:rPr>
        <w:t xml:space="preserve"> que o pedófilo, seja ele um doente com transtornos psíquicos, como afirma a psicologia, seja ele um criminoso punível com as sanções penais constantes nas leis cíveis, é um mal social que está contido no seio de toda a coletividade, dentro e fora do Brasil, em diversos meios de comunicação, desde muitos anos antes de ouvirmos falar em tal prática.</w:t>
      </w:r>
    </w:p>
    <w:p w:rsidR="007D727A" w:rsidRP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Discussões acerca do avanço tecnológico</w:t>
      </w:r>
      <w:r w:rsidR="00611AD9">
        <w:rPr>
          <w:rFonts w:ascii="Arial" w:hAnsi="Arial" w:cs="Arial"/>
          <w:sz w:val="24"/>
          <w:szCs w:val="24"/>
        </w:rPr>
        <w:t>,</w:t>
      </w:r>
      <w:r w:rsidRPr="007D727A">
        <w:rPr>
          <w:rFonts w:ascii="Arial" w:hAnsi="Arial" w:cs="Arial"/>
          <w:sz w:val="24"/>
          <w:szCs w:val="24"/>
        </w:rPr>
        <w:t xml:space="preserve"> são as mais variadas possíveis, ocorre que a legislação brasileira avança a passos lentos, não adequando em tempo hábil suas leis com os novos crimes que surgem expressivamente com o passar dos dias em diversas redes de comunicação, entre elas a televisão.</w:t>
      </w:r>
    </w:p>
    <w:p w:rsidR="007D727A" w:rsidRP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A legislação tenta aos poucos se adequar a tais práticas delituosas, mas não há leis especificas para garantir punições mais severas. Para chegar a essa finalidade, qual seja, de penalização do criminoso, utiliza-se do Estatuto da Criança e do Adolescente no intuito de julgar determinadas condutas praticadas por pedófilos.</w:t>
      </w:r>
    </w:p>
    <w:p w:rsidR="007D727A" w:rsidRP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 xml:space="preserve">Lançar-se em uma investigação profunda a </w:t>
      </w:r>
      <w:r w:rsidR="00611AD9">
        <w:rPr>
          <w:rFonts w:ascii="Arial" w:hAnsi="Arial" w:cs="Arial"/>
          <w:sz w:val="24"/>
          <w:szCs w:val="24"/>
        </w:rPr>
        <w:t>respeito</w:t>
      </w:r>
      <w:r w:rsidRPr="007D727A">
        <w:rPr>
          <w:rFonts w:ascii="Arial" w:hAnsi="Arial" w:cs="Arial"/>
          <w:sz w:val="24"/>
          <w:szCs w:val="24"/>
        </w:rPr>
        <w:t xml:space="preserve"> desses casos é sempre um desafio, principalmente quando o veículo de comunicação facilitador do ato delituoso é a TV, meio em que os legisladores não falam de maneira clara e específica no que tange as punições quando da prática do crime em análise. O desenho animado Festa da Salsicha</w:t>
      </w:r>
      <w:r w:rsidR="009B0CF7">
        <w:rPr>
          <w:rFonts w:ascii="Arial" w:hAnsi="Arial" w:cs="Arial"/>
          <w:sz w:val="24"/>
          <w:szCs w:val="24"/>
        </w:rPr>
        <w:t xml:space="preserve"> (2016)</w:t>
      </w:r>
      <w:r w:rsidR="00611AD9">
        <w:rPr>
          <w:rFonts w:ascii="Arial" w:hAnsi="Arial" w:cs="Arial"/>
          <w:sz w:val="24"/>
          <w:szCs w:val="24"/>
        </w:rPr>
        <w:t>,</w:t>
      </w:r>
      <w:r w:rsidR="009B0CF7">
        <w:rPr>
          <w:rFonts w:ascii="Arial" w:hAnsi="Arial" w:cs="Arial"/>
          <w:sz w:val="24"/>
          <w:szCs w:val="24"/>
        </w:rPr>
        <w:t xml:space="preserve"> </w:t>
      </w:r>
      <w:r w:rsidRPr="007D727A">
        <w:rPr>
          <w:rFonts w:ascii="Arial" w:hAnsi="Arial" w:cs="Arial"/>
          <w:sz w:val="24"/>
          <w:szCs w:val="24"/>
        </w:rPr>
        <w:t xml:space="preserve">mostra-se de todos os ângulos inadequado para crianças e adolescentes, visto que instiga os mesmos a prática </w:t>
      </w:r>
      <w:r w:rsidR="00611AD9">
        <w:rPr>
          <w:rFonts w:ascii="Arial" w:hAnsi="Arial" w:cs="Arial"/>
          <w:sz w:val="24"/>
          <w:szCs w:val="24"/>
        </w:rPr>
        <w:t xml:space="preserve">de </w:t>
      </w:r>
      <w:r w:rsidRPr="007D727A">
        <w:rPr>
          <w:rFonts w:ascii="Arial" w:hAnsi="Arial" w:cs="Arial"/>
          <w:sz w:val="24"/>
          <w:szCs w:val="24"/>
        </w:rPr>
        <w:t xml:space="preserve">condutas tidas pela psicologia e pela sociedade de uma forma geral, inadequadas </w:t>
      </w:r>
      <w:r w:rsidRPr="007D727A">
        <w:rPr>
          <w:rFonts w:ascii="Arial" w:hAnsi="Arial" w:cs="Arial"/>
          <w:sz w:val="24"/>
          <w:szCs w:val="24"/>
        </w:rPr>
        <w:lastRenderedPageBreak/>
        <w:t>para sua idade, afetando sua moral, sua dignidade e seu psicológico de forma imensurável.</w:t>
      </w:r>
    </w:p>
    <w:p w:rsidR="007D727A" w:rsidRP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Nesse sentido, a falta de material bibliográfico para abordagem do tema, foi principal dificuldade encontrada durante o desenvolvimento deste trabalho de conclusão de curso. Como fonte principal de pesquisa, foi empregue a utilização de noticiários da imprensa virtual brasileira.</w:t>
      </w:r>
    </w:p>
    <w:p w:rsidR="007D727A" w:rsidRP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 xml:space="preserve">Cenas de sexo oral, anal e orgias; palavras de baixo calão e duplo sentido; músicas com conteúdos eróticos; cenas de violência; apologia ao uso de drogas como o cigarro e a bebida alcoólica; tudo contextualizado de forma lúdica, com o objetivo </w:t>
      </w:r>
      <w:r w:rsidR="00F23583" w:rsidRPr="007D727A">
        <w:rPr>
          <w:rFonts w:ascii="Arial" w:hAnsi="Arial" w:cs="Arial"/>
          <w:sz w:val="24"/>
          <w:szCs w:val="24"/>
        </w:rPr>
        <w:t>de induzir</w:t>
      </w:r>
      <w:r w:rsidRPr="007D727A">
        <w:rPr>
          <w:rFonts w:ascii="Arial" w:hAnsi="Arial" w:cs="Arial"/>
          <w:sz w:val="24"/>
          <w:szCs w:val="24"/>
        </w:rPr>
        <w:t xml:space="preserve"> o público infanto-juvenil, veiculado em um famoso canal de TV por assinatura e em horário inadequado para menores, mas proposital para alcançar crianças e adolescentes.</w:t>
      </w:r>
    </w:p>
    <w:p w:rsidR="00611AD9"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Produzir esse tipo de filme não é uma prática abominada pela legislação em vigor. A ação típica e antijurídica, ocorreu no momento em que o canal transmitiu o desenho sem mencionar sua classificação indicativa e em um horário que atinge um grande número de telespectadores infantis, o que configura claramente a alienação, instigação e constrangimento por meio qualquer de comun</w:t>
      </w:r>
      <w:r w:rsidR="00611AD9">
        <w:rPr>
          <w:rFonts w:ascii="Arial" w:hAnsi="Arial" w:cs="Arial"/>
          <w:sz w:val="24"/>
          <w:szCs w:val="24"/>
        </w:rPr>
        <w:t xml:space="preserve">icação, verbos contidos </w:t>
      </w:r>
      <w:proofErr w:type="gramStart"/>
      <w:r w:rsidR="00611AD9">
        <w:rPr>
          <w:rFonts w:ascii="Arial" w:hAnsi="Arial" w:cs="Arial"/>
          <w:sz w:val="24"/>
          <w:szCs w:val="24"/>
        </w:rPr>
        <w:t>no ECA</w:t>
      </w:r>
      <w:proofErr w:type="gramEnd"/>
      <w:r w:rsidR="00611AD9">
        <w:rPr>
          <w:rFonts w:ascii="Arial" w:hAnsi="Arial" w:cs="Arial"/>
          <w:sz w:val="24"/>
          <w:szCs w:val="24"/>
        </w:rPr>
        <w:t>.</w:t>
      </w:r>
    </w:p>
    <w:p w:rsidR="007D727A" w:rsidRP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Outra violação analisada</w:t>
      </w:r>
      <w:proofErr w:type="gramStart"/>
      <w:r w:rsidR="00611AD9">
        <w:rPr>
          <w:rFonts w:ascii="Arial" w:hAnsi="Arial" w:cs="Arial"/>
          <w:sz w:val="24"/>
          <w:szCs w:val="24"/>
        </w:rPr>
        <w:t>,</w:t>
      </w:r>
      <w:r w:rsidRPr="007D727A">
        <w:rPr>
          <w:rFonts w:ascii="Arial" w:hAnsi="Arial" w:cs="Arial"/>
          <w:sz w:val="24"/>
          <w:szCs w:val="24"/>
        </w:rPr>
        <w:t xml:space="preserve"> foi</w:t>
      </w:r>
      <w:proofErr w:type="gramEnd"/>
      <w:r w:rsidRPr="007D727A">
        <w:rPr>
          <w:rFonts w:ascii="Arial" w:hAnsi="Arial" w:cs="Arial"/>
          <w:sz w:val="24"/>
          <w:szCs w:val="24"/>
        </w:rPr>
        <w:t xml:space="preserve"> quanto a falta de classificação indicativa quanto a faixa etária a qual o programa é indicado, que quando apresentada como determina o Manual de Classificação Indicativa oportuniza os responsáveis a ter um maior controle sobre o que os menores estão assistindo.</w:t>
      </w:r>
    </w:p>
    <w:p w:rsidR="007D727A" w:rsidRPr="007D727A" w:rsidRDefault="007D727A" w:rsidP="00611F23">
      <w:pPr>
        <w:spacing w:after="0" w:line="360" w:lineRule="auto"/>
        <w:ind w:firstLine="709"/>
        <w:jc w:val="both"/>
        <w:rPr>
          <w:rFonts w:ascii="Arial" w:hAnsi="Arial" w:cs="Arial"/>
          <w:sz w:val="24"/>
          <w:szCs w:val="24"/>
        </w:rPr>
      </w:pPr>
      <w:r w:rsidRPr="007D727A">
        <w:rPr>
          <w:rFonts w:ascii="Arial" w:hAnsi="Arial" w:cs="Arial"/>
          <w:sz w:val="24"/>
          <w:szCs w:val="24"/>
        </w:rPr>
        <w:t>A morosidade em se descobrir os casos de pedofilia, a necessidade de uma legislação em acordo com o avanço tecnológico, a facilidade de acesso a meios de comunicação, fortalece ainda mais</w:t>
      </w:r>
      <w:r w:rsidR="00611AD9">
        <w:rPr>
          <w:rFonts w:ascii="Arial" w:hAnsi="Arial" w:cs="Arial"/>
          <w:sz w:val="24"/>
          <w:szCs w:val="24"/>
        </w:rPr>
        <w:t>,</w:t>
      </w:r>
      <w:r w:rsidRPr="007D727A">
        <w:rPr>
          <w:rFonts w:ascii="Arial" w:hAnsi="Arial" w:cs="Arial"/>
          <w:sz w:val="24"/>
          <w:szCs w:val="24"/>
        </w:rPr>
        <w:t xml:space="preserve"> a ideia de falta de punição. Faz-se necessário a tomada de “rédeas” do Estado para investigar, julgar e punir de forma lúcida, os crimes de pedofilia que ocorrem na televisão em seus mais variados canais, o que enaltecerá o nome da instituição, por se mostrar corajosa e cautelosa a fim de que novos casos não aconteçam, além de tutelar os direitos das crianças e adolescentes antes que tenham sua inocência roubada.</w:t>
      </w:r>
    </w:p>
    <w:p w:rsidR="00673A6D" w:rsidRPr="00CA52CC" w:rsidRDefault="007D727A" w:rsidP="00CA52CC">
      <w:pPr>
        <w:spacing w:after="0" w:line="360" w:lineRule="auto"/>
        <w:ind w:firstLine="709"/>
        <w:jc w:val="both"/>
        <w:rPr>
          <w:rFonts w:ascii="Arial" w:hAnsi="Arial" w:cs="Arial"/>
          <w:sz w:val="24"/>
          <w:szCs w:val="24"/>
        </w:rPr>
      </w:pPr>
      <w:r w:rsidRPr="007D727A">
        <w:rPr>
          <w:rFonts w:ascii="Arial" w:hAnsi="Arial" w:cs="Arial"/>
          <w:sz w:val="24"/>
          <w:szCs w:val="24"/>
        </w:rPr>
        <w:t>Ambiciona-se ainda que este trabalho acadêmico</w:t>
      </w:r>
      <w:proofErr w:type="gramStart"/>
      <w:r w:rsidRPr="007D727A">
        <w:rPr>
          <w:rFonts w:ascii="Arial" w:hAnsi="Arial" w:cs="Arial"/>
          <w:sz w:val="24"/>
          <w:szCs w:val="24"/>
        </w:rPr>
        <w:t>, seja</w:t>
      </w:r>
      <w:proofErr w:type="gramEnd"/>
      <w:r w:rsidRPr="007D727A">
        <w:rPr>
          <w:rFonts w:ascii="Arial" w:hAnsi="Arial" w:cs="Arial"/>
          <w:sz w:val="24"/>
          <w:szCs w:val="24"/>
        </w:rPr>
        <w:t xml:space="preserve"> um ponto de partida a fim de que, esse campo tão pouco explorado por pesquisadores, acadêmicos e demais estudiosos, dê lugar a novas interpretações, abordagens e investigações</w:t>
      </w:r>
      <w:r w:rsidR="00611AD9">
        <w:rPr>
          <w:rFonts w:ascii="Arial" w:hAnsi="Arial" w:cs="Arial"/>
          <w:sz w:val="24"/>
          <w:szCs w:val="24"/>
        </w:rPr>
        <w:t xml:space="preserve"> sobre</w:t>
      </w:r>
      <w:r w:rsidR="009B0CF7">
        <w:rPr>
          <w:rFonts w:ascii="Arial" w:hAnsi="Arial" w:cs="Arial"/>
          <w:sz w:val="24"/>
          <w:szCs w:val="24"/>
        </w:rPr>
        <w:t xml:space="preserve"> </w:t>
      </w:r>
      <w:r w:rsidRPr="007D727A">
        <w:rPr>
          <w:rFonts w:ascii="Arial" w:hAnsi="Arial" w:cs="Arial"/>
          <w:sz w:val="24"/>
          <w:szCs w:val="24"/>
        </w:rPr>
        <w:t>a temática.</w:t>
      </w:r>
    </w:p>
    <w:p w:rsidR="00673A6D" w:rsidRPr="009B0CF7" w:rsidRDefault="00673A6D" w:rsidP="00611F23">
      <w:pPr>
        <w:tabs>
          <w:tab w:val="left" w:pos="7050"/>
        </w:tabs>
        <w:spacing w:after="0" w:line="360" w:lineRule="auto"/>
        <w:ind w:firstLine="709"/>
        <w:jc w:val="both"/>
        <w:rPr>
          <w:rFonts w:ascii="Arial" w:hAnsi="Arial" w:cs="Arial"/>
          <w:b/>
          <w:sz w:val="24"/>
          <w:szCs w:val="24"/>
          <w:lang w:val="en-US"/>
        </w:rPr>
      </w:pPr>
      <w:r w:rsidRPr="009B0CF7">
        <w:rPr>
          <w:rFonts w:ascii="Arial" w:hAnsi="Arial" w:cs="Arial"/>
          <w:b/>
          <w:sz w:val="24"/>
          <w:szCs w:val="24"/>
          <w:lang w:val="en-US"/>
        </w:rPr>
        <w:lastRenderedPageBreak/>
        <w:t>6 ABSTRACT</w:t>
      </w:r>
    </w:p>
    <w:p w:rsidR="00C6429B" w:rsidRPr="00C6429B" w:rsidRDefault="00C6429B" w:rsidP="00C6429B">
      <w:pPr>
        <w:tabs>
          <w:tab w:val="left" w:pos="7050"/>
        </w:tabs>
        <w:spacing w:after="0" w:line="360" w:lineRule="auto"/>
        <w:ind w:firstLine="709"/>
        <w:jc w:val="both"/>
        <w:rPr>
          <w:rFonts w:ascii="Arial" w:hAnsi="Arial" w:cs="Arial"/>
          <w:sz w:val="24"/>
          <w:szCs w:val="24"/>
        </w:rPr>
      </w:pPr>
    </w:p>
    <w:p w:rsidR="00C6429B" w:rsidRPr="00C6429B" w:rsidRDefault="00C6429B" w:rsidP="00C6429B">
      <w:pPr>
        <w:tabs>
          <w:tab w:val="left" w:pos="7050"/>
        </w:tabs>
        <w:spacing w:after="0" w:line="360" w:lineRule="auto"/>
        <w:ind w:firstLine="709"/>
        <w:jc w:val="both"/>
        <w:rPr>
          <w:rFonts w:ascii="Arial" w:hAnsi="Arial" w:cs="Arial"/>
          <w:sz w:val="24"/>
          <w:szCs w:val="24"/>
          <w:lang w:val="en-US"/>
        </w:rPr>
      </w:pPr>
      <w:r w:rsidRPr="00C6429B">
        <w:rPr>
          <w:rFonts w:ascii="Arial" w:hAnsi="Arial" w:cs="Arial"/>
          <w:sz w:val="24"/>
          <w:szCs w:val="24"/>
          <w:lang w:val="en-US"/>
        </w:rPr>
        <w:t>This work aims at studying child sexual abuse practiced by means of media vehicles, its main reference is the film “</w:t>
      </w:r>
      <w:proofErr w:type="spellStart"/>
      <w:r w:rsidRPr="00C6429B">
        <w:rPr>
          <w:rFonts w:ascii="Arial" w:hAnsi="Arial" w:cs="Arial"/>
          <w:sz w:val="24"/>
          <w:szCs w:val="24"/>
          <w:lang w:val="en-US"/>
        </w:rPr>
        <w:t>Festa</w:t>
      </w:r>
      <w:proofErr w:type="spellEnd"/>
      <w:r w:rsidRPr="00C6429B">
        <w:rPr>
          <w:rFonts w:ascii="Arial" w:hAnsi="Arial" w:cs="Arial"/>
          <w:sz w:val="24"/>
          <w:szCs w:val="24"/>
          <w:lang w:val="en-US"/>
        </w:rPr>
        <w:t xml:space="preserve"> da </w:t>
      </w:r>
      <w:proofErr w:type="spellStart"/>
      <w:r w:rsidRPr="00C6429B">
        <w:rPr>
          <w:rFonts w:ascii="Arial" w:hAnsi="Arial" w:cs="Arial"/>
          <w:sz w:val="24"/>
          <w:szCs w:val="24"/>
          <w:lang w:val="en-US"/>
        </w:rPr>
        <w:t>Salsicha</w:t>
      </w:r>
      <w:proofErr w:type="spellEnd"/>
      <w:r w:rsidRPr="00C6429B">
        <w:rPr>
          <w:rFonts w:ascii="Arial" w:hAnsi="Arial" w:cs="Arial"/>
          <w:sz w:val="24"/>
          <w:szCs w:val="24"/>
          <w:lang w:val="en-US"/>
        </w:rPr>
        <w:t xml:space="preserve">” (Sausage’s Party). Pedophilia according to WHO (World Health Organization) is defined as a sordid disorder affecting people who feel sexual attraction for children and / or adolescents. We live in an ever-growing digital time, with advanced technology, fast information transmission, that is, rampant advance and globalization. Pedophilia disseminates itself among digital media provoking greater risk for the victims, since they are at a more pronounced vulnerability. The methodological pathways for the accomplishment of this article are centered in a bibliographic study, of a deductive and qualitative nature. </w:t>
      </w:r>
      <w:proofErr w:type="gramStart"/>
      <w:r w:rsidRPr="00C6429B">
        <w:rPr>
          <w:rFonts w:ascii="Arial" w:hAnsi="Arial" w:cs="Arial"/>
          <w:sz w:val="24"/>
          <w:szCs w:val="24"/>
          <w:lang w:val="en-US"/>
        </w:rPr>
        <w:t>As for the theoretical perspective adopted, it is mainly based on the studies of GREUEL (1994), ROMÃO; CINNAMON; ALARCON (2006), and the norms of the Brazilian legal order.</w:t>
      </w:r>
      <w:proofErr w:type="gramEnd"/>
      <w:r w:rsidRPr="00C6429B">
        <w:rPr>
          <w:rFonts w:ascii="Arial" w:hAnsi="Arial" w:cs="Arial"/>
          <w:sz w:val="24"/>
          <w:szCs w:val="24"/>
          <w:lang w:val="en-US"/>
        </w:rPr>
        <w:t xml:space="preserve"> The following study intends to warm society about the risk factors which the juvenile children are at, and instruct them about the main legal defense means given to them, such as </w:t>
      </w:r>
      <w:proofErr w:type="spellStart"/>
      <w:r w:rsidRPr="00C6429B">
        <w:rPr>
          <w:rFonts w:ascii="Arial" w:hAnsi="Arial" w:cs="Arial"/>
          <w:sz w:val="24"/>
          <w:szCs w:val="24"/>
          <w:lang w:val="en-US"/>
        </w:rPr>
        <w:t>Estatuto</w:t>
      </w:r>
      <w:proofErr w:type="spellEnd"/>
      <w:r w:rsidRPr="00C6429B">
        <w:rPr>
          <w:rFonts w:ascii="Arial" w:hAnsi="Arial" w:cs="Arial"/>
          <w:sz w:val="24"/>
          <w:szCs w:val="24"/>
          <w:lang w:val="en-US"/>
        </w:rPr>
        <w:t xml:space="preserve"> da </w:t>
      </w:r>
      <w:proofErr w:type="spellStart"/>
      <w:r w:rsidRPr="00C6429B">
        <w:rPr>
          <w:rFonts w:ascii="Arial" w:hAnsi="Arial" w:cs="Arial"/>
          <w:sz w:val="24"/>
          <w:szCs w:val="24"/>
          <w:lang w:val="en-US"/>
        </w:rPr>
        <w:t>Criança</w:t>
      </w:r>
      <w:proofErr w:type="spellEnd"/>
      <w:r w:rsidRPr="00C6429B">
        <w:rPr>
          <w:rFonts w:ascii="Arial" w:hAnsi="Arial" w:cs="Arial"/>
          <w:sz w:val="24"/>
          <w:szCs w:val="24"/>
          <w:lang w:val="en-US"/>
        </w:rPr>
        <w:t xml:space="preserve"> e do </w:t>
      </w:r>
      <w:proofErr w:type="spellStart"/>
      <w:r w:rsidRPr="00C6429B">
        <w:rPr>
          <w:rFonts w:ascii="Arial" w:hAnsi="Arial" w:cs="Arial"/>
          <w:sz w:val="24"/>
          <w:szCs w:val="24"/>
          <w:lang w:val="en-US"/>
        </w:rPr>
        <w:t>Adolescente</w:t>
      </w:r>
      <w:proofErr w:type="spellEnd"/>
      <w:r w:rsidRPr="00C6429B">
        <w:rPr>
          <w:rFonts w:ascii="Arial" w:hAnsi="Arial" w:cs="Arial"/>
          <w:sz w:val="24"/>
          <w:szCs w:val="24"/>
          <w:lang w:val="en-US"/>
        </w:rPr>
        <w:t xml:space="preserve"> (Child and Adolescent Statute) and the Law nº 11.829/2008. Therefore, in a way that leads to understanding that there are dangers in the medias for minors, among them virtual pedophilia, of which parents should be concerned, as well as society and the state, and consequently pedophiles should be reprimanded by those institutions.</w:t>
      </w:r>
    </w:p>
    <w:p w:rsidR="00BB10CF" w:rsidRPr="00C6429B" w:rsidRDefault="00C6429B" w:rsidP="00C6429B">
      <w:pPr>
        <w:tabs>
          <w:tab w:val="left" w:pos="7050"/>
        </w:tabs>
        <w:spacing w:after="0" w:line="360" w:lineRule="auto"/>
        <w:jc w:val="both"/>
        <w:rPr>
          <w:rFonts w:ascii="Arial" w:hAnsi="Arial" w:cs="Arial"/>
          <w:sz w:val="24"/>
          <w:szCs w:val="24"/>
        </w:rPr>
      </w:pPr>
      <w:r w:rsidRPr="00C6429B">
        <w:rPr>
          <w:rFonts w:ascii="Arial" w:hAnsi="Arial" w:cs="Arial"/>
          <w:sz w:val="24"/>
          <w:szCs w:val="24"/>
        </w:rPr>
        <w:t xml:space="preserve">Key </w:t>
      </w:r>
      <w:proofErr w:type="spellStart"/>
      <w:r w:rsidRPr="00C6429B">
        <w:rPr>
          <w:rFonts w:ascii="Arial" w:hAnsi="Arial" w:cs="Arial"/>
          <w:sz w:val="24"/>
          <w:szCs w:val="24"/>
        </w:rPr>
        <w:t>Words</w:t>
      </w:r>
      <w:proofErr w:type="spellEnd"/>
      <w:r w:rsidRPr="00C6429B">
        <w:rPr>
          <w:rFonts w:ascii="Arial" w:hAnsi="Arial" w:cs="Arial"/>
          <w:sz w:val="24"/>
          <w:szCs w:val="24"/>
        </w:rPr>
        <w:t xml:space="preserve">: </w:t>
      </w:r>
      <w:proofErr w:type="spellStart"/>
      <w:r w:rsidRPr="00C6429B">
        <w:rPr>
          <w:rFonts w:ascii="Arial" w:hAnsi="Arial" w:cs="Arial"/>
          <w:sz w:val="24"/>
          <w:szCs w:val="24"/>
        </w:rPr>
        <w:t>Pedophilia</w:t>
      </w:r>
      <w:proofErr w:type="spellEnd"/>
      <w:r w:rsidRPr="00C6429B">
        <w:rPr>
          <w:rFonts w:ascii="Arial" w:hAnsi="Arial" w:cs="Arial"/>
          <w:sz w:val="24"/>
          <w:szCs w:val="24"/>
        </w:rPr>
        <w:t xml:space="preserve">; </w:t>
      </w:r>
      <w:proofErr w:type="spellStart"/>
      <w:r w:rsidRPr="00C6429B">
        <w:rPr>
          <w:rFonts w:ascii="Arial" w:hAnsi="Arial" w:cs="Arial"/>
          <w:sz w:val="24"/>
          <w:szCs w:val="24"/>
        </w:rPr>
        <w:t>Film</w:t>
      </w:r>
      <w:proofErr w:type="spellEnd"/>
      <w:r w:rsidRPr="00C6429B">
        <w:rPr>
          <w:rFonts w:ascii="Arial" w:hAnsi="Arial" w:cs="Arial"/>
          <w:sz w:val="24"/>
          <w:szCs w:val="24"/>
        </w:rPr>
        <w:t xml:space="preserve"> “Festa da Salsicha”; Law nº 11.829/2008.</w:t>
      </w:r>
    </w:p>
    <w:p w:rsidR="00C6429B" w:rsidRDefault="00C6429B" w:rsidP="00611F23">
      <w:pPr>
        <w:tabs>
          <w:tab w:val="left" w:pos="7050"/>
        </w:tabs>
        <w:spacing w:after="0" w:line="360" w:lineRule="auto"/>
        <w:ind w:firstLine="709"/>
        <w:jc w:val="both"/>
        <w:rPr>
          <w:rFonts w:ascii="Arial" w:hAnsi="Arial" w:cs="Arial"/>
          <w:b/>
          <w:sz w:val="24"/>
          <w:szCs w:val="24"/>
        </w:rPr>
      </w:pPr>
    </w:p>
    <w:p w:rsidR="000251E6" w:rsidRDefault="00673A6D" w:rsidP="00611F23">
      <w:pPr>
        <w:tabs>
          <w:tab w:val="left" w:pos="7050"/>
        </w:tabs>
        <w:spacing w:after="0" w:line="360" w:lineRule="auto"/>
        <w:ind w:firstLine="709"/>
        <w:jc w:val="both"/>
        <w:rPr>
          <w:rFonts w:ascii="Arial" w:hAnsi="Arial" w:cs="Arial"/>
          <w:sz w:val="24"/>
          <w:szCs w:val="24"/>
        </w:rPr>
      </w:pPr>
      <w:r>
        <w:rPr>
          <w:rFonts w:ascii="Arial" w:hAnsi="Arial" w:cs="Arial"/>
          <w:b/>
          <w:sz w:val="24"/>
          <w:szCs w:val="24"/>
        </w:rPr>
        <w:t>REFERÊNCIAS</w:t>
      </w:r>
    </w:p>
    <w:p w:rsidR="00C6429B" w:rsidRDefault="00C6429B" w:rsidP="00611F23">
      <w:pPr>
        <w:spacing w:after="0" w:line="360" w:lineRule="auto"/>
        <w:ind w:firstLine="709"/>
        <w:jc w:val="both"/>
        <w:rPr>
          <w:rFonts w:ascii="Arial" w:hAnsi="Arial" w:cs="Arial"/>
          <w:sz w:val="24"/>
          <w:szCs w:val="24"/>
        </w:rPr>
      </w:pPr>
    </w:p>
    <w:p w:rsidR="00182989" w:rsidRPr="007D727A" w:rsidRDefault="00182989" w:rsidP="00611F23">
      <w:pPr>
        <w:spacing w:after="0" w:line="360" w:lineRule="auto"/>
        <w:ind w:firstLine="709"/>
        <w:jc w:val="both"/>
        <w:rPr>
          <w:rFonts w:ascii="Arial" w:eastAsia="Times New Roman" w:hAnsi="Arial" w:cs="Arial"/>
          <w:lang w:eastAsia="pt-BR"/>
        </w:rPr>
      </w:pPr>
      <w:r>
        <w:rPr>
          <w:rFonts w:ascii="Arial" w:eastAsia="Times New Roman" w:hAnsi="Arial" w:cs="Arial"/>
          <w:lang w:eastAsia="pt-BR"/>
        </w:rPr>
        <w:t xml:space="preserve">ADORO CINEMA. </w:t>
      </w:r>
      <w:r w:rsidRPr="00182989">
        <w:rPr>
          <w:rFonts w:ascii="Arial" w:eastAsia="Times New Roman" w:hAnsi="Arial" w:cs="Arial"/>
          <w:b/>
          <w:lang w:eastAsia="pt-BR"/>
        </w:rPr>
        <w:t>Festa da Salsicha</w:t>
      </w:r>
      <w:r>
        <w:rPr>
          <w:rFonts w:ascii="Arial" w:eastAsia="Times New Roman" w:hAnsi="Arial" w:cs="Arial"/>
          <w:b/>
          <w:lang w:eastAsia="pt-BR"/>
        </w:rPr>
        <w:t xml:space="preserve"> -</w:t>
      </w:r>
      <w:r w:rsidRPr="00182989">
        <w:rPr>
          <w:rFonts w:ascii="Arial" w:eastAsia="Times New Roman" w:hAnsi="Arial" w:cs="Arial"/>
          <w:b/>
          <w:lang w:eastAsia="pt-BR"/>
        </w:rPr>
        <w:t xml:space="preserve"> 2016</w:t>
      </w:r>
      <w:r w:rsidRPr="007D727A">
        <w:rPr>
          <w:rFonts w:ascii="Arial" w:eastAsia="Times New Roman" w:hAnsi="Arial" w:cs="Arial"/>
          <w:lang w:eastAsia="pt-BR"/>
        </w:rPr>
        <w:t>. Disponível em: &lt;</w:t>
      </w:r>
      <w:hyperlink r:id="rId13">
        <w:r w:rsidRPr="00BB10CF">
          <w:rPr>
            <w:rFonts w:ascii="Arial" w:eastAsia="Times New Roman" w:hAnsi="Arial" w:cs="Arial"/>
            <w:lang w:eastAsia="pt-BR"/>
          </w:rPr>
          <w:t>http://www.adorocinema.com/filmes/filme-226819/trailer-19551621/</w:t>
        </w:r>
      </w:hyperlink>
      <w:r>
        <w:rPr>
          <w:rFonts w:ascii="Arial" w:eastAsia="Times New Roman" w:hAnsi="Arial" w:cs="Arial"/>
          <w:lang w:eastAsia="pt-BR"/>
        </w:rPr>
        <w:t>&gt;. A</w:t>
      </w:r>
      <w:r w:rsidRPr="007D727A">
        <w:rPr>
          <w:rFonts w:ascii="Arial" w:eastAsia="Times New Roman" w:hAnsi="Arial" w:cs="Arial"/>
          <w:lang w:eastAsia="pt-BR"/>
        </w:rPr>
        <w:t xml:space="preserve">cesso em: 26 de </w:t>
      </w:r>
      <w:r>
        <w:rPr>
          <w:rFonts w:ascii="Arial" w:eastAsia="Times New Roman" w:hAnsi="Arial" w:cs="Arial"/>
          <w:lang w:eastAsia="pt-BR"/>
        </w:rPr>
        <w:t>o</w:t>
      </w:r>
      <w:r w:rsidRPr="007D727A">
        <w:rPr>
          <w:rFonts w:ascii="Arial" w:eastAsia="Times New Roman" w:hAnsi="Arial" w:cs="Arial"/>
          <w:lang w:eastAsia="pt-BR"/>
        </w:rPr>
        <w:t>utubro de 2017</w:t>
      </w:r>
      <w:r>
        <w:rPr>
          <w:rFonts w:ascii="Arial" w:eastAsia="Times New Roman" w:hAnsi="Arial" w:cs="Arial"/>
          <w:lang w:eastAsia="pt-BR"/>
        </w:rPr>
        <w:t>.</w:t>
      </w:r>
    </w:p>
    <w:p w:rsidR="00692AAD" w:rsidRPr="00692AAD" w:rsidRDefault="00692AAD" w:rsidP="00611F23">
      <w:pPr>
        <w:autoSpaceDE w:val="0"/>
        <w:autoSpaceDN w:val="0"/>
        <w:adjustRightInd w:val="0"/>
        <w:spacing w:after="0" w:line="360" w:lineRule="auto"/>
        <w:ind w:firstLine="709"/>
        <w:jc w:val="both"/>
        <w:rPr>
          <w:rFonts w:ascii="Arial" w:eastAsia="Times New Roman" w:hAnsi="Arial" w:cs="Arial"/>
          <w:lang w:eastAsia="pt-BR"/>
        </w:rPr>
      </w:pPr>
      <w:r w:rsidRPr="00692AAD">
        <w:rPr>
          <w:rFonts w:ascii="Arial" w:eastAsia="Times New Roman" w:hAnsi="Arial" w:cs="Arial"/>
          <w:lang w:eastAsia="pt-BR"/>
        </w:rPr>
        <w:t xml:space="preserve">BARBOSA, Sandra. </w:t>
      </w:r>
      <w:r>
        <w:rPr>
          <w:rFonts w:ascii="Arial" w:eastAsia="Times New Roman" w:hAnsi="Arial" w:cs="Arial"/>
          <w:b/>
          <w:lang w:eastAsia="pt-BR"/>
        </w:rPr>
        <w:t>Conceitos de Signo, Significado e</w:t>
      </w:r>
      <w:r w:rsidRPr="00692AAD">
        <w:rPr>
          <w:rFonts w:ascii="Arial" w:eastAsia="Times New Roman" w:hAnsi="Arial" w:cs="Arial"/>
          <w:b/>
          <w:lang w:eastAsia="pt-BR"/>
        </w:rPr>
        <w:t xml:space="preserve"> </w:t>
      </w:r>
      <w:proofErr w:type="spellStart"/>
      <w:proofErr w:type="gramStart"/>
      <w:r w:rsidRPr="00692AAD">
        <w:rPr>
          <w:rFonts w:ascii="Arial" w:eastAsia="Times New Roman" w:hAnsi="Arial" w:cs="Arial"/>
          <w:b/>
          <w:lang w:eastAsia="pt-BR"/>
        </w:rPr>
        <w:t>Significante.</w:t>
      </w:r>
      <w:proofErr w:type="gramEnd"/>
      <w:r w:rsidRPr="00692AAD">
        <w:rPr>
          <w:rFonts w:ascii="Arial" w:eastAsia="Times New Roman" w:hAnsi="Arial" w:cs="Arial"/>
          <w:lang w:eastAsia="pt-BR"/>
        </w:rPr>
        <w:t>Disponível</w:t>
      </w:r>
      <w:proofErr w:type="spellEnd"/>
      <w:r w:rsidRPr="00692AAD">
        <w:rPr>
          <w:rFonts w:ascii="Arial" w:eastAsia="Times New Roman" w:hAnsi="Arial" w:cs="Arial"/>
          <w:lang w:eastAsia="pt-BR"/>
        </w:rPr>
        <w:t xml:space="preserve"> em:</w:t>
      </w:r>
    </w:p>
    <w:p w:rsidR="00692AAD" w:rsidRDefault="00692AAD" w:rsidP="00611F23">
      <w:pPr>
        <w:autoSpaceDE w:val="0"/>
        <w:autoSpaceDN w:val="0"/>
        <w:adjustRightInd w:val="0"/>
        <w:spacing w:after="0" w:line="360" w:lineRule="auto"/>
        <w:ind w:firstLine="709"/>
        <w:jc w:val="both"/>
        <w:rPr>
          <w:rFonts w:ascii="Arial" w:eastAsia="Times New Roman" w:hAnsi="Arial" w:cs="Arial"/>
          <w:lang w:eastAsia="pt-BR"/>
        </w:rPr>
      </w:pPr>
      <w:r w:rsidRPr="00692AAD">
        <w:rPr>
          <w:rFonts w:ascii="Arial" w:eastAsia="Times New Roman" w:hAnsi="Arial" w:cs="Arial"/>
          <w:lang w:eastAsia="pt-BR"/>
        </w:rPr>
        <w:t>&lt;</w:t>
      </w:r>
      <w:proofErr w:type="gramStart"/>
      <w:r w:rsidRPr="00692AAD">
        <w:rPr>
          <w:rFonts w:ascii="Arial" w:eastAsia="Times New Roman" w:hAnsi="Arial" w:cs="Arial"/>
          <w:lang w:eastAsia="pt-BR"/>
        </w:rPr>
        <w:t>https</w:t>
      </w:r>
      <w:proofErr w:type="gramEnd"/>
      <w:r w:rsidRPr="00692AAD">
        <w:rPr>
          <w:rFonts w:ascii="Arial" w:eastAsia="Times New Roman" w:hAnsi="Arial" w:cs="Arial"/>
          <w:lang w:eastAsia="pt-BR"/>
        </w:rPr>
        <w:t>://prezi.com/nohj3slzsyxm/conceitos-de-signo-significado-e-significante/&gt;. Acesso em:</w:t>
      </w:r>
      <w:r w:rsidR="009B0CF7">
        <w:rPr>
          <w:rFonts w:ascii="Arial" w:eastAsia="Times New Roman" w:hAnsi="Arial" w:cs="Arial"/>
          <w:lang w:eastAsia="pt-BR"/>
        </w:rPr>
        <w:t xml:space="preserve"> 27 de abril de 2018.</w:t>
      </w:r>
    </w:p>
    <w:p w:rsidR="00692AAD" w:rsidRDefault="00692AAD" w:rsidP="00611F23">
      <w:pPr>
        <w:autoSpaceDE w:val="0"/>
        <w:autoSpaceDN w:val="0"/>
        <w:adjustRightInd w:val="0"/>
        <w:spacing w:after="0" w:line="360" w:lineRule="auto"/>
        <w:ind w:firstLine="709"/>
        <w:jc w:val="both"/>
        <w:rPr>
          <w:rFonts w:ascii="Arial" w:eastAsia="Times New Roman" w:hAnsi="Arial" w:cs="Arial"/>
          <w:lang w:eastAsia="pt-BR"/>
        </w:rPr>
      </w:pPr>
    </w:p>
    <w:p w:rsidR="007D727A" w:rsidRDefault="007D727A" w:rsidP="00611F23">
      <w:pPr>
        <w:autoSpaceDE w:val="0"/>
        <w:autoSpaceDN w:val="0"/>
        <w:adjustRightInd w:val="0"/>
        <w:spacing w:after="0" w:line="360" w:lineRule="auto"/>
        <w:ind w:firstLine="709"/>
        <w:jc w:val="both"/>
        <w:rPr>
          <w:rFonts w:ascii="Arial" w:eastAsia="Times New Roman" w:hAnsi="Arial" w:cs="Arial"/>
          <w:lang w:eastAsia="pt-BR"/>
        </w:rPr>
      </w:pPr>
      <w:r w:rsidRPr="007D727A">
        <w:rPr>
          <w:rFonts w:ascii="Arial" w:eastAsia="Times New Roman" w:hAnsi="Arial" w:cs="Arial"/>
          <w:lang w:eastAsia="pt-BR"/>
        </w:rPr>
        <w:t xml:space="preserve">BRASIL, Constituição Federal da República Federativa do. </w:t>
      </w:r>
      <w:r w:rsidR="00A2611B" w:rsidRPr="00A2611B">
        <w:rPr>
          <w:rFonts w:ascii="Arial" w:eastAsia="Times New Roman" w:hAnsi="Arial" w:cs="Arial"/>
          <w:b/>
          <w:lang w:eastAsia="pt-BR"/>
        </w:rPr>
        <w:t>Constituição Federal de 1</w:t>
      </w:r>
      <w:r w:rsidRPr="00A2611B">
        <w:rPr>
          <w:rFonts w:ascii="Arial" w:eastAsia="Times New Roman" w:hAnsi="Arial" w:cs="Arial"/>
          <w:b/>
          <w:lang w:eastAsia="pt-BR"/>
        </w:rPr>
        <w:t>988.</w:t>
      </w:r>
      <w:r w:rsidRPr="007D727A">
        <w:rPr>
          <w:rFonts w:ascii="Arial" w:eastAsia="Times New Roman" w:hAnsi="Arial" w:cs="Arial"/>
          <w:lang w:eastAsia="pt-BR"/>
        </w:rPr>
        <w:t xml:space="preserve"> Disponível em: &lt;</w:t>
      </w:r>
      <w:hyperlink r:id="rId14">
        <w:r w:rsidRPr="00BB10CF">
          <w:rPr>
            <w:rFonts w:ascii="Arial" w:eastAsia="Times New Roman" w:hAnsi="Arial" w:cs="Arial"/>
            <w:lang w:eastAsia="pt-BR"/>
          </w:rPr>
          <w:t>http://www.planalto.gov.br/ccivil_03/constituicao/constituicao.htm</w:t>
        </w:r>
      </w:hyperlink>
      <w:r w:rsidR="00A2611B">
        <w:rPr>
          <w:rFonts w:ascii="Arial" w:eastAsia="Times New Roman" w:hAnsi="Arial" w:cs="Arial"/>
          <w:lang w:eastAsia="pt-BR"/>
        </w:rPr>
        <w:t>&gt;. Acesso em</w:t>
      </w:r>
      <w:r w:rsidRPr="007D727A">
        <w:rPr>
          <w:rFonts w:ascii="Arial" w:eastAsia="Times New Roman" w:hAnsi="Arial" w:cs="Arial"/>
          <w:lang w:eastAsia="pt-BR"/>
        </w:rPr>
        <w:t>:</w:t>
      </w:r>
      <w:r w:rsidR="00A2611B">
        <w:rPr>
          <w:rFonts w:ascii="Arial" w:eastAsia="Times New Roman" w:hAnsi="Arial" w:cs="Arial"/>
          <w:lang w:eastAsia="pt-BR"/>
        </w:rPr>
        <w:t xml:space="preserve"> 26 de o</w:t>
      </w:r>
      <w:r w:rsidRPr="007D727A">
        <w:rPr>
          <w:rFonts w:ascii="Arial" w:eastAsia="Times New Roman" w:hAnsi="Arial" w:cs="Arial"/>
          <w:lang w:eastAsia="pt-BR"/>
        </w:rPr>
        <w:t>utubro de 2017.</w:t>
      </w:r>
    </w:p>
    <w:p w:rsidR="00692AAD" w:rsidRDefault="00692AAD" w:rsidP="00611F23">
      <w:pPr>
        <w:autoSpaceDE w:val="0"/>
        <w:autoSpaceDN w:val="0"/>
        <w:adjustRightInd w:val="0"/>
        <w:spacing w:after="0" w:line="360" w:lineRule="auto"/>
        <w:ind w:firstLine="709"/>
        <w:jc w:val="both"/>
        <w:rPr>
          <w:rFonts w:ascii="Arial" w:eastAsia="Times New Roman" w:hAnsi="Arial" w:cs="Arial"/>
          <w:lang w:eastAsia="pt-BR"/>
        </w:rPr>
      </w:pPr>
    </w:p>
    <w:p w:rsidR="006F6A07" w:rsidRDefault="006F6A07" w:rsidP="00611F23">
      <w:pPr>
        <w:spacing w:after="0" w:line="360" w:lineRule="auto"/>
        <w:ind w:firstLine="709"/>
        <w:jc w:val="both"/>
        <w:rPr>
          <w:rFonts w:ascii="Arial" w:eastAsia="Times New Roman" w:hAnsi="Arial" w:cs="Arial"/>
          <w:lang w:eastAsia="pt-BR"/>
        </w:rPr>
      </w:pPr>
      <w:r>
        <w:rPr>
          <w:rFonts w:ascii="Arial" w:eastAsia="Times New Roman" w:hAnsi="Arial" w:cs="Arial"/>
          <w:lang w:eastAsia="pt-BR"/>
        </w:rPr>
        <w:t xml:space="preserve">______. </w:t>
      </w:r>
      <w:r w:rsidRPr="00182989">
        <w:rPr>
          <w:rFonts w:ascii="Arial" w:eastAsia="Times New Roman" w:hAnsi="Arial" w:cs="Arial"/>
          <w:b/>
          <w:lang w:eastAsia="pt-BR"/>
        </w:rPr>
        <w:t>Lei 11.829</w:t>
      </w:r>
      <w:hyperlink r:id="rId15">
        <w:r w:rsidRPr="00182989">
          <w:rPr>
            <w:rFonts w:ascii="Arial" w:eastAsia="Times New Roman" w:hAnsi="Arial" w:cs="Arial"/>
            <w:b/>
            <w:lang w:eastAsia="pt-BR"/>
          </w:rPr>
          <w:t>, de 25 De Novembro De 2008.</w:t>
        </w:r>
      </w:hyperlink>
      <w:r w:rsidRPr="007D727A">
        <w:rPr>
          <w:rFonts w:ascii="Arial" w:eastAsia="Times New Roman" w:hAnsi="Arial" w:cs="Arial"/>
          <w:lang w:eastAsia="pt-BR"/>
        </w:rPr>
        <w:t>Disponível em: &lt;http://www.planalto.gov.br/ccivil_03/_ato2</w:t>
      </w:r>
      <w:r>
        <w:rPr>
          <w:rFonts w:ascii="Arial" w:eastAsia="Times New Roman" w:hAnsi="Arial" w:cs="Arial"/>
          <w:lang w:eastAsia="pt-BR"/>
        </w:rPr>
        <w:t>007-2010/2008/lei/l11829.htm &gt;. Acesso em: 26 de o</w:t>
      </w:r>
      <w:r w:rsidRPr="007D727A">
        <w:rPr>
          <w:rFonts w:ascii="Arial" w:eastAsia="Times New Roman" w:hAnsi="Arial" w:cs="Arial"/>
          <w:lang w:eastAsia="pt-BR"/>
        </w:rPr>
        <w:t>utubro de 2017</w:t>
      </w:r>
      <w:r>
        <w:rPr>
          <w:rFonts w:ascii="Arial" w:eastAsia="Times New Roman" w:hAnsi="Arial" w:cs="Arial"/>
          <w:lang w:eastAsia="pt-BR"/>
        </w:rPr>
        <w:t>.</w:t>
      </w:r>
    </w:p>
    <w:p w:rsidR="00A2611B" w:rsidRPr="007D727A" w:rsidRDefault="00A2611B" w:rsidP="00611F23">
      <w:pPr>
        <w:spacing w:after="0" w:line="360" w:lineRule="auto"/>
        <w:ind w:firstLine="709"/>
        <w:jc w:val="both"/>
        <w:rPr>
          <w:rFonts w:ascii="Arial" w:eastAsia="Times New Roman" w:hAnsi="Arial" w:cs="Arial"/>
          <w:lang w:eastAsia="pt-BR"/>
        </w:rPr>
      </w:pPr>
      <w:r w:rsidRPr="007D727A">
        <w:rPr>
          <w:rFonts w:ascii="Arial" w:eastAsia="Times New Roman" w:hAnsi="Arial" w:cs="Arial"/>
          <w:lang w:eastAsia="pt-BR"/>
        </w:rPr>
        <w:t>BRASÍLIA. Secretaria de Vigilância em Saúde: Ministério da Saúde. </w:t>
      </w:r>
      <w:r w:rsidRPr="000251E6">
        <w:rPr>
          <w:rFonts w:ascii="Arial" w:eastAsia="Times New Roman" w:hAnsi="Arial" w:cs="Arial"/>
          <w:b/>
          <w:lang w:eastAsia="pt-BR"/>
        </w:rPr>
        <w:t>Pedofilia deve ser vista como um transtorno mental</w:t>
      </w:r>
      <w:r>
        <w:rPr>
          <w:rFonts w:ascii="Arial" w:eastAsia="Times New Roman" w:hAnsi="Arial" w:cs="Arial"/>
          <w:lang w:eastAsia="pt-BR"/>
        </w:rPr>
        <w:t xml:space="preserve">: Clipping. </w:t>
      </w:r>
      <w:r w:rsidRPr="007D727A">
        <w:rPr>
          <w:rFonts w:ascii="Arial" w:eastAsia="Times New Roman" w:hAnsi="Arial" w:cs="Arial"/>
          <w:lang w:eastAsia="pt-BR"/>
        </w:rPr>
        <w:t>Disponível em: &lt;</w:t>
      </w:r>
      <w:hyperlink r:id="rId16">
        <w:r w:rsidRPr="00BB10CF">
          <w:rPr>
            <w:rFonts w:ascii="Arial" w:eastAsia="Times New Roman" w:hAnsi="Arial" w:cs="Arial"/>
            <w:lang w:eastAsia="pt-BR"/>
          </w:rPr>
          <w:t>http://portal.saude.gov.br/portal/arquivos/pdf/clipping_18_05_2010.pdf</w:t>
        </w:r>
      </w:hyperlink>
      <w:r>
        <w:rPr>
          <w:rFonts w:ascii="Arial" w:eastAsia="Times New Roman" w:hAnsi="Arial" w:cs="Arial"/>
          <w:lang w:eastAsia="pt-BR"/>
        </w:rPr>
        <w:t>&gt;. Acesso em: 25 de n</w:t>
      </w:r>
      <w:r w:rsidRPr="007D727A">
        <w:rPr>
          <w:rFonts w:ascii="Arial" w:eastAsia="Times New Roman" w:hAnsi="Arial" w:cs="Arial"/>
          <w:lang w:eastAsia="pt-BR"/>
        </w:rPr>
        <w:t>ovembro de 2017.</w:t>
      </w:r>
    </w:p>
    <w:p w:rsidR="00A2611B" w:rsidRPr="007D727A" w:rsidRDefault="00A2611B" w:rsidP="00611F23">
      <w:pPr>
        <w:spacing w:after="0" w:line="360" w:lineRule="auto"/>
        <w:ind w:firstLine="709"/>
        <w:jc w:val="both"/>
        <w:rPr>
          <w:rFonts w:ascii="Arial" w:eastAsia="Times New Roman" w:hAnsi="Arial" w:cs="Arial"/>
          <w:lang w:eastAsia="pt-BR"/>
        </w:rPr>
      </w:pPr>
      <w:r>
        <w:rPr>
          <w:rFonts w:ascii="Arial" w:eastAsia="Times New Roman" w:hAnsi="Arial" w:cs="Arial"/>
          <w:lang w:eastAsia="pt-BR"/>
        </w:rPr>
        <w:t xml:space="preserve">CABETTE, Eduardo Luiz Santos. </w:t>
      </w:r>
      <w:r w:rsidRPr="00A2611B">
        <w:rPr>
          <w:rFonts w:ascii="Arial" w:eastAsia="Times New Roman" w:hAnsi="Arial" w:cs="Arial"/>
          <w:b/>
          <w:lang w:eastAsia="pt-BR"/>
        </w:rPr>
        <w:t xml:space="preserve">A pedofilia na era digital à luz do Estatuto da Criança e do Adolescente, por Caio Tácito </w:t>
      </w:r>
      <w:proofErr w:type="spellStart"/>
      <w:r w:rsidRPr="00A2611B">
        <w:rPr>
          <w:rFonts w:ascii="Arial" w:eastAsia="Times New Roman" w:hAnsi="Arial" w:cs="Arial"/>
          <w:b/>
          <w:lang w:eastAsia="pt-BR"/>
        </w:rPr>
        <w:t>Griecco</w:t>
      </w:r>
      <w:proofErr w:type="spellEnd"/>
      <w:r w:rsidRPr="00A2611B">
        <w:rPr>
          <w:rFonts w:ascii="Arial" w:eastAsia="Times New Roman" w:hAnsi="Arial" w:cs="Arial"/>
          <w:b/>
          <w:lang w:eastAsia="pt-BR"/>
        </w:rPr>
        <w:t xml:space="preserve"> de Andrade Siqueira</w:t>
      </w:r>
      <w:r w:rsidRPr="007D727A">
        <w:rPr>
          <w:rFonts w:ascii="Arial" w:eastAsia="Times New Roman" w:hAnsi="Arial" w:cs="Arial"/>
          <w:lang w:eastAsia="pt-BR"/>
        </w:rPr>
        <w:t>. Disponível em: &lt;</w:t>
      </w:r>
      <w:hyperlink r:id="rId17">
        <w:r w:rsidRPr="00BB10CF">
          <w:rPr>
            <w:rFonts w:ascii="Arial" w:eastAsia="Times New Roman" w:hAnsi="Arial" w:cs="Arial"/>
            <w:lang w:eastAsia="pt-BR"/>
          </w:rPr>
          <w:t>https://eduardocabette.jusbrasil.com.br/artigos/239700073/a-pedofilia-na-era-digital-a-luz-do-estatuto-da-crianca-e-do-adolescente-por-caio-tacito-griecco-de-andrade-siqueira</w:t>
        </w:r>
      </w:hyperlink>
      <w:r w:rsidRPr="007D727A">
        <w:rPr>
          <w:rFonts w:ascii="Arial" w:eastAsia="Times New Roman" w:hAnsi="Arial" w:cs="Arial"/>
          <w:lang w:eastAsia="pt-BR"/>
        </w:rPr>
        <w:t>&gt;</w:t>
      </w:r>
      <w:r>
        <w:rPr>
          <w:rFonts w:ascii="Arial" w:eastAsia="Times New Roman" w:hAnsi="Arial" w:cs="Arial"/>
          <w:lang w:eastAsia="pt-BR"/>
        </w:rPr>
        <w:t>. A</w:t>
      </w:r>
      <w:r w:rsidRPr="007D727A">
        <w:rPr>
          <w:rFonts w:ascii="Arial" w:eastAsia="Times New Roman" w:hAnsi="Arial" w:cs="Arial"/>
          <w:lang w:eastAsia="pt-BR"/>
        </w:rPr>
        <w:t xml:space="preserve">cesso em: 25 de </w:t>
      </w:r>
      <w:r>
        <w:rPr>
          <w:rFonts w:ascii="Arial" w:eastAsia="Times New Roman" w:hAnsi="Arial" w:cs="Arial"/>
          <w:lang w:eastAsia="pt-BR"/>
        </w:rPr>
        <w:t>n</w:t>
      </w:r>
      <w:r w:rsidRPr="007D727A">
        <w:rPr>
          <w:rFonts w:ascii="Arial" w:eastAsia="Times New Roman" w:hAnsi="Arial" w:cs="Arial"/>
          <w:lang w:eastAsia="pt-BR"/>
        </w:rPr>
        <w:t>ovembro de 2017</w:t>
      </w:r>
      <w:r>
        <w:rPr>
          <w:rFonts w:ascii="Arial" w:eastAsia="Times New Roman" w:hAnsi="Arial" w:cs="Arial"/>
          <w:lang w:eastAsia="pt-BR"/>
        </w:rPr>
        <w:t>.</w:t>
      </w:r>
    </w:p>
    <w:p w:rsidR="00182989" w:rsidRDefault="00182989" w:rsidP="00611F23">
      <w:pPr>
        <w:spacing w:after="0" w:line="360" w:lineRule="auto"/>
        <w:ind w:firstLine="709"/>
        <w:jc w:val="both"/>
        <w:rPr>
          <w:rFonts w:ascii="Arial" w:eastAsia="Times New Roman" w:hAnsi="Arial" w:cs="Arial"/>
          <w:lang w:eastAsia="pt-BR"/>
        </w:rPr>
      </w:pPr>
      <w:r w:rsidRPr="007D727A">
        <w:rPr>
          <w:rFonts w:ascii="Arial" w:eastAsia="Times New Roman" w:hAnsi="Arial" w:cs="Arial"/>
          <w:lang w:eastAsia="pt-BR"/>
        </w:rPr>
        <w:t>CO</w:t>
      </w:r>
      <w:r>
        <w:rPr>
          <w:rFonts w:ascii="Arial" w:eastAsia="Times New Roman" w:hAnsi="Arial" w:cs="Arial"/>
          <w:lang w:eastAsia="pt-BR"/>
        </w:rPr>
        <w:t xml:space="preserve">UTINHO, Isadora Caroline Coelho. </w:t>
      </w:r>
      <w:r w:rsidRPr="00A2611B">
        <w:rPr>
          <w:rFonts w:ascii="Arial" w:eastAsia="Times New Roman" w:hAnsi="Arial" w:cs="Arial"/>
          <w:b/>
          <w:lang w:eastAsia="pt-BR"/>
        </w:rPr>
        <w:t>Pedofilia na Era Digital.</w:t>
      </w:r>
      <w:r>
        <w:rPr>
          <w:rFonts w:ascii="Arial" w:eastAsia="Times New Roman" w:hAnsi="Arial" w:cs="Arial"/>
          <w:lang w:eastAsia="pt-BR"/>
        </w:rPr>
        <w:t xml:space="preserve"> Disponível em</w:t>
      </w:r>
      <w:r w:rsidRPr="007D727A">
        <w:rPr>
          <w:rFonts w:ascii="Arial" w:eastAsia="Times New Roman" w:hAnsi="Arial" w:cs="Arial"/>
          <w:lang w:eastAsia="pt-BR"/>
        </w:rPr>
        <w:t>:&lt;</w:t>
      </w:r>
      <w:hyperlink r:id="rId18">
        <w:r>
          <w:rPr>
            <w:rFonts w:ascii="Arial" w:eastAsia="Times New Roman" w:hAnsi="Arial" w:cs="Arial"/>
            <w:lang w:eastAsia="pt-BR"/>
          </w:rPr>
          <w:t>http://www.ambito-j</w:t>
        </w:r>
        <w:r w:rsidRPr="00BB10CF">
          <w:rPr>
            <w:rFonts w:ascii="Arial" w:eastAsia="Times New Roman" w:hAnsi="Arial" w:cs="Arial"/>
            <w:lang w:eastAsia="pt-BR"/>
          </w:rPr>
          <w:t>uridico.com.br/site/index.php?n_link=revista_artigos_leitura&amp;artigo_id=10082</w:t>
        </w:r>
      </w:hyperlink>
      <w:r w:rsidRPr="007D727A">
        <w:rPr>
          <w:rFonts w:ascii="Arial" w:eastAsia="Times New Roman" w:hAnsi="Arial" w:cs="Arial"/>
          <w:lang w:eastAsia="pt-BR"/>
        </w:rPr>
        <w:t>&gt;</w:t>
      </w:r>
      <w:r>
        <w:rPr>
          <w:rFonts w:ascii="Arial" w:eastAsia="Times New Roman" w:hAnsi="Arial" w:cs="Arial"/>
          <w:lang w:eastAsia="pt-BR"/>
        </w:rPr>
        <w:t>. A</w:t>
      </w:r>
      <w:r w:rsidRPr="007D727A">
        <w:rPr>
          <w:rFonts w:ascii="Arial" w:eastAsia="Times New Roman" w:hAnsi="Arial" w:cs="Arial"/>
          <w:lang w:eastAsia="pt-BR"/>
        </w:rPr>
        <w:t xml:space="preserve">cesso em: 24 de </w:t>
      </w:r>
      <w:r>
        <w:rPr>
          <w:rFonts w:ascii="Arial" w:eastAsia="Times New Roman" w:hAnsi="Arial" w:cs="Arial"/>
          <w:lang w:eastAsia="pt-BR"/>
        </w:rPr>
        <w:t>o</w:t>
      </w:r>
      <w:r w:rsidRPr="007D727A">
        <w:rPr>
          <w:rFonts w:ascii="Arial" w:eastAsia="Times New Roman" w:hAnsi="Arial" w:cs="Arial"/>
          <w:lang w:eastAsia="pt-BR"/>
        </w:rPr>
        <w:t>utubro de 2017</w:t>
      </w:r>
      <w:r>
        <w:rPr>
          <w:rFonts w:ascii="Arial" w:eastAsia="Times New Roman" w:hAnsi="Arial" w:cs="Arial"/>
          <w:lang w:eastAsia="pt-BR"/>
        </w:rPr>
        <w:t>.</w:t>
      </w:r>
    </w:p>
    <w:p w:rsidR="007D727A" w:rsidRPr="007D727A" w:rsidRDefault="00A2611B" w:rsidP="00611F23">
      <w:pPr>
        <w:spacing w:after="0" w:line="360" w:lineRule="auto"/>
        <w:ind w:firstLine="709"/>
        <w:jc w:val="both"/>
        <w:rPr>
          <w:rFonts w:ascii="Arial" w:eastAsia="Times New Roman" w:hAnsi="Arial" w:cs="Arial"/>
          <w:lang w:eastAsia="pt-BR"/>
        </w:rPr>
      </w:pPr>
      <w:r>
        <w:rPr>
          <w:rFonts w:ascii="Arial" w:eastAsia="Times New Roman" w:hAnsi="Arial" w:cs="Arial"/>
          <w:lang w:eastAsia="pt-BR"/>
        </w:rPr>
        <w:t xml:space="preserve">COUTO, Cleber. </w:t>
      </w:r>
      <w:r w:rsidR="007D727A" w:rsidRPr="00A2611B">
        <w:rPr>
          <w:rFonts w:ascii="Arial" w:eastAsia="Times New Roman" w:hAnsi="Arial" w:cs="Arial"/>
          <w:b/>
          <w:lang w:eastAsia="pt-BR"/>
        </w:rPr>
        <w:t>Pedofilia no Estatuto da Criança e Adolescente:</w:t>
      </w:r>
      <w:r w:rsidR="007D727A" w:rsidRPr="007D727A">
        <w:rPr>
          <w:rFonts w:ascii="Arial" w:eastAsia="Times New Roman" w:hAnsi="Arial" w:cs="Arial"/>
          <w:lang w:eastAsia="pt-BR"/>
        </w:rPr>
        <w:t xml:space="preserve"> art. 241-E e sua interpretação constitucional, 2015. Disponível em: &lt;</w:t>
      </w:r>
      <w:hyperlink r:id="rId19">
        <w:r w:rsidR="007D727A" w:rsidRPr="00BB10CF">
          <w:rPr>
            <w:rFonts w:ascii="Arial" w:eastAsia="Times New Roman" w:hAnsi="Arial" w:cs="Arial"/>
            <w:lang w:eastAsia="pt-BR"/>
          </w:rPr>
          <w:t>https://professorclebercouto.jusbrasil.com.br/artigos/211483569/pedofilia-no-estatuto-da-crianca-e-adolescente-art-241-e-e-sua-interpretacao-constitucional &gt;</w:t>
        </w:r>
      </w:hyperlink>
      <w:r>
        <w:rPr>
          <w:rFonts w:ascii="Arial" w:eastAsia="Times New Roman" w:hAnsi="Arial" w:cs="Arial"/>
          <w:lang w:eastAsia="pt-BR"/>
        </w:rPr>
        <w:t>. A</w:t>
      </w:r>
      <w:r w:rsidR="007D727A" w:rsidRPr="007D727A">
        <w:rPr>
          <w:rFonts w:ascii="Arial" w:eastAsia="Times New Roman" w:hAnsi="Arial" w:cs="Arial"/>
          <w:lang w:eastAsia="pt-BR"/>
        </w:rPr>
        <w:t>cess</w:t>
      </w:r>
      <w:r>
        <w:rPr>
          <w:rFonts w:ascii="Arial" w:eastAsia="Times New Roman" w:hAnsi="Arial" w:cs="Arial"/>
          <w:lang w:eastAsia="pt-BR"/>
        </w:rPr>
        <w:t xml:space="preserve">o </w:t>
      </w:r>
      <w:r w:rsidR="007D727A" w:rsidRPr="007D727A">
        <w:rPr>
          <w:rFonts w:ascii="Arial" w:eastAsia="Times New Roman" w:hAnsi="Arial" w:cs="Arial"/>
          <w:lang w:eastAsia="pt-BR"/>
        </w:rPr>
        <w:t xml:space="preserve">em: 27 de </w:t>
      </w:r>
      <w:r>
        <w:rPr>
          <w:rFonts w:ascii="Arial" w:eastAsia="Times New Roman" w:hAnsi="Arial" w:cs="Arial"/>
          <w:lang w:eastAsia="pt-BR"/>
        </w:rPr>
        <w:t>o</w:t>
      </w:r>
      <w:r w:rsidR="007D727A" w:rsidRPr="007D727A">
        <w:rPr>
          <w:rFonts w:ascii="Arial" w:eastAsia="Times New Roman" w:hAnsi="Arial" w:cs="Arial"/>
          <w:lang w:eastAsia="pt-BR"/>
        </w:rPr>
        <w:t>utubro de 2017</w:t>
      </w:r>
      <w:r>
        <w:rPr>
          <w:rFonts w:ascii="Arial" w:eastAsia="Times New Roman" w:hAnsi="Arial" w:cs="Arial"/>
          <w:lang w:eastAsia="pt-BR"/>
        </w:rPr>
        <w:t>.</w:t>
      </w:r>
    </w:p>
    <w:p w:rsidR="00182989" w:rsidRPr="007D727A" w:rsidRDefault="00182989" w:rsidP="00611F23">
      <w:pPr>
        <w:spacing w:after="0" w:line="360" w:lineRule="auto"/>
        <w:ind w:firstLine="709"/>
        <w:jc w:val="both"/>
        <w:rPr>
          <w:rFonts w:ascii="Arial" w:eastAsia="Times New Roman" w:hAnsi="Arial" w:cs="Arial"/>
          <w:lang w:eastAsia="pt-BR"/>
        </w:rPr>
      </w:pPr>
      <w:r w:rsidRPr="007D727A">
        <w:rPr>
          <w:rFonts w:ascii="Arial" w:eastAsia="Times New Roman" w:hAnsi="Arial" w:cs="Arial"/>
          <w:lang w:eastAsia="pt-BR"/>
        </w:rPr>
        <w:t>CURY, Munir. </w:t>
      </w:r>
      <w:r w:rsidRPr="00182989">
        <w:rPr>
          <w:rFonts w:ascii="Arial" w:eastAsia="Times New Roman" w:hAnsi="Arial" w:cs="Arial"/>
          <w:b/>
          <w:lang w:eastAsia="pt-BR"/>
        </w:rPr>
        <w:t>Estatuto da criança e do adolescente comentado:</w:t>
      </w:r>
      <w:r w:rsidRPr="007D727A">
        <w:rPr>
          <w:rFonts w:ascii="Arial" w:eastAsia="Times New Roman" w:hAnsi="Arial" w:cs="Arial"/>
          <w:lang w:eastAsia="pt-BR"/>
        </w:rPr>
        <w:t xml:space="preserve"> comentários jurídicos e sociais. São Paulo, Malheiros, 2005.</w:t>
      </w:r>
    </w:p>
    <w:p w:rsidR="007D727A" w:rsidRPr="007D727A" w:rsidRDefault="007D727A" w:rsidP="00611F23">
      <w:pPr>
        <w:spacing w:after="0" w:line="360" w:lineRule="auto"/>
        <w:ind w:firstLine="709"/>
        <w:jc w:val="both"/>
        <w:rPr>
          <w:rFonts w:ascii="Arial" w:eastAsia="Times New Roman" w:hAnsi="Arial" w:cs="Arial"/>
          <w:lang w:eastAsia="pt-BR"/>
        </w:rPr>
      </w:pPr>
      <w:r w:rsidRPr="007D727A">
        <w:rPr>
          <w:rFonts w:ascii="Arial" w:eastAsia="Times New Roman" w:hAnsi="Arial" w:cs="Arial"/>
          <w:lang w:eastAsia="pt-BR"/>
        </w:rPr>
        <w:t>GRECO, Rogério. </w:t>
      </w:r>
      <w:r w:rsidRPr="00182989">
        <w:rPr>
          <w:rFonts w:ascii="Arial" w:eastAsia="Times New Roman" w:hAnsi="Arial" w:cs="Arial"/>
          <w:b/>
          <w:lang w:eastAsia="pt-BR"/>
        </w:rPr>
        <w:t>Código Penal Comentado.</w:t>
      </w:r>
      <w:r w:rsidRPr="007D727A">
        <w:rPr>
          <w:rFonts w:ascii="Arial" w:eastAsia="Times New Roman" w:hAnsi="Arial" w:cs="Arial"/>
          <w:lang w:eastAsia="pt-BR"/>
        </w:rPr>
        <w:t xml:space="preserve"> 4. </w:t>
      </w:r>
      <w:proofErr w:type="gramStart"/>
      <w:r w:rsidRPr="007D727A">
        <w:rPr>
          <w:rFonts w:ascii="Arial" w:eastAsia="Times New Roman" w:hAnsi="Arial" w:cs="Arial"/>
          <w:lang w:eastAsia="pt-BR"/>
        </w:rPr>
        <w:t>ed.</w:t>
      </w:r>
      <w:proofErr w:type="gramEnd"/>
      <w:r w:rsidRPr="007D727A">
        <w:rPr>
          <w:rFonts w:ascii="Arial" w:eastAsia="Times New Roman" w:hAnsi="Arial" w:cs="Arial"/>
          <w:lang w:eastAsia="pt-BR"/>
        </w:rPr>
        <w:t xml:space="preserve"> Niterói: </w:t>
      </w:r>
      <w:proofErr w:type="spellStart"/>
      <w:r w:rsidRPr="007D727A">
        <w:rPr>
          <w:rFonts w:ascii="Arial" w:eastAsia="Times New Roman" w:hAnsi="Arial" w:cs="Arial"/>
          <w:lang w:eastAsia="pt-BR"/>
        </w:rPr>
        <w:t>Impetus</w:t>
      </w:r>
      <w:proofErr w:type="spellEnd"/>
      <w:r w:rsidRPr="007D727A">
        <w:rPr>
          <w:rFonts w:ascii="Arial" w:eastAsia="Times New Roman" w:hAnsi="Arial" w:cs="Arial"/>
          <w:lang w:eastAsia="pt-BR"/>
        </w:rPr>
        <w:t>, 2010.</w:t>
      </w:r>
    </w:p>
    <w:p w:rsidR="00426E9E" w:rsidRPr="00426E9E" w:rsidRDefault="00426E9E" w:rsidP="00611F23">
      <w:pPr>
        <w:autoSpaceDE w:val="0"/>
        <w:autoSpaceDN w:val="0"/>
        <w:adjustRightInd w:val="0"/>
        <w:spacing w:after="0" w:line="360" w:lineRule="auto"/>
        <w:ind w:firstLine="709"/>
        <w:jc w:val="both"/>
        <w:rPr>
          <w:rFonts w:ascii="Arial" w:eastAsia="Times New Roman" w:hAnsi="Arial" w:cs="Arial"/>
          <w:b/>
          <w:lang w:eastAsia="pt-BR"/>
        </w:rPr>
      </w:pPr>
      <w:r w:rsidRPr="00426E9E">
        <w:rPr>
          <w:rFonts w:ascii="Arial" w:eastAsia="Times New Roman" w:hAnsi="Arial" w:cs="Arial"/>
          <w:lang w:eastAsia="pt-BR"/>
        </w:rPr>
        <w:t>GREUEL, Marcelo da Veiga.</w:t>
      </w:r>
      <w:r>
        <w:rPr>
          <w:rFonts w:ascii="Arial" w:eastAsia="Times New Roman" w:hAnsi="Arial" w:cs="Arial"/>
          <w:b/>
          <w:lang w:eastAsia="pt-BR"/>
        </w:rPr>
        <w:t xml:space="preserve"> Da "Teoria Do Belo" a</w:t>
      </w:r>
      <w:r w:rsidRPr="00426E9E">
        <w:rPr>
          <w:rFonts w:ascii="Arial" w:eastAsia="Times New Roman" w:hAnsi="Arial" w:cs="Arial"/>
          <w:b/>
          <w:lang w:eastAsia="pt-BR"/>
        </w:rPr>
        <w:t xml:space="preserve"> "Estética</w:t>
      </w:r>
      <w:r>
        <w:rPr>
          <w:rFonts w:ascii="Arial" w:eastAsia="Times New Roman" w:hAnsi="Arial" w:cs="Arial"/>
          <w:b/>
          <w:lang w:eastAsia="pt-BR"/>
        </w:rPr>
        <w:t xml:space="preserve"> Dos Sentidos":</w:t>
      </w:r>
    </w:p>
    <w:p w:rsidR="00692AAD" w:rsidRDefault="00426E9E" w:rsidP="00611F23">
      <w:pPr>
        <w:autoSpaceDE w:val="0"/>
        <w:autoSpaceDN w:val="0"/>
        <w:adjustRightInd w:val="0"/>
        <w:spacing w:after="0" w:line="360" w:lineRule="auto"/>
        <w:ind w:firstLine="709"/>
        <w:jc w:val="both"/>
        <w:rPr>
          <w:rFonts w:ascii="Arial" w:eastAsia="Times New Roman" w:hAnsi="Arial" w:cs="Arial"/>
          <w:lang w:eastAsia="pt-BR"/>
        </w:rPr>
      </w:pPr>
      <w:r w:rsidRPr="00426E9E">
        <w:rPr>
          <w:rFonts w:ascii="Arial" w:eastAsia="Times New Roman" w:hAnsi="Arial" w:cs="Arial"/>
          <w:lang w:eastAsia="pt-BR"/>
        </w:rPr>
        <w:t>Reflexões sobre Platão E Friedrich Schiller. Disponível em: &lt;</w:t>
      </w:r>
      <w:proofErr w:type="gramStart"/>
      <w:r w:rsidRPr="00426E9E">
        <w:rPr>
          <w:rFonts w:ascii="Arial" w:eastAsia="Times New Roman" w:hAnsi="Arial" w:cs="Arial"/>
          <w:lang w:eastAsia="pt-BR"/>
        </w:rPr>
        <w:t>https</w:t>
      </w:r>
      <w:proofErr w:type="gramEnd"/>
      <w:r w:rsidRPr="00426E9E">
        <w:rPr>
          <w:rFonts w:ascii="Arial" w:eastAsia="Times New Roman" w:hAnsi="Arial" w:cs="Arial"/>
          <w:lang w:eastAsia="pt-BR"/>
        </w:rPr>
        <w:t>://periodicos.ufsc.br/index.php/literatura/article/viewFile/5362/4757&gt;</w:t>
      </w:r>
      <w:r>
        <w:rPr>
          <w:rFonts w:ascii="Arial" w:eastAsia="Times New Roman" w:hAnsi="Arial" w:cs="Arial"/>
          <w:lang w:eastAsia="pt-BR"/>
        </w:rPr>
        <w:t>. Acesso em:</w:t>
      </w:r>
      <w:r w:rsidR="009B0CF7">
        <w:rPr>
          <w:rFonts w:ascii="Arial" w:eastAsia="Times New Roman" w:hAnsi="Arial" w:cs="Arial"/>
          <w:lang w:eastAsia="pt-BR"/>
        </w:rPr>
        <w:t xml:space="preserve"> 27 de abril de 2018. </w:t>
      </w:r>
    </w:p>
    <w:p w:rsidR="00FF28E7" w:rsidRDefault="00FF28E7" w:rsidP="00611F23">
      <w:pPr>
        <w:autoSpaceDE w:val="0"/>
        <w:autoSpaceDN w:val="0"/>
        <w:adjustRightInd w:val="0"/>
        <w:spacing w:after="0" w:line="360" w:lineRule="auto"/>
        <w:ind w:firstLine="709"/>
        <w:jc w:val="both"/>
        <w:rPr>
          <w:rFonts w:ascii="Arial" w:eastAsia="Times New Roman" w:hAnsi="Arial" w:cs="Arial"/>
          <w:lang w:eastAsia="pt-BR"/>
        </w:rPr>
      </w:pPr>
    </w:p>
    <w:p w:rsidR="007D727A" w:rsidRDefault="00182989" w:rsidP="00611F23">
      <w:pPr>
        <w:autoSpaceDE w:val="0"/>
        <w:autoSpaceDN w:val="0"/>
        <w:adjustRightInd w:val="0"/>
        <w:spacing w:after="0" w:line="360" w:lineRule="auto"/>
        <w:ind w:firstLine="709"/>
        <w:jc w:val="both"/>
        <w:rPr>
          <w:rFonts w:ascii="Arial" w:eastAsia="Times New Roman" w:hAnsi="Arial" w:cs="Arial"/>
          <w:lang w:eastAsia="pt-BR"/>
        </w:rPr>
      </w:pPr>
      <w:r>
        <w:rPr>
          <w:rFonts w:ascii="Arial" w:eastAsia="Times New Roman" w:hAnsi="Arial" w:cs="Arial"/>
          <w:lang w:eastAsia="pt-BR"/>
        </w:rPr>
        <w:t xml:space="preserve">MELLO, Bianca Vieira. </w:t>
      </w:r>
      <w:r w:rsidRPr="00182989">
        <w:rPr>
          <w:rFonts w:ascii="Arial" w:eastAsia="Times New Roman" w:hAnsi="Arial" w:cs="Arial"/>
          <w:b/>
          <w:lang w:eastAsia="pt-BR"/>
        </w:rPr>
        <w:t>H</w:t>
      </w:r>
      <w:r w:rsidR="007D727A" w:rsidRPr="00182989">
        <w:rPr>
          <w:rFonts w:ascii="Arial" w:eastAsia="Times New Roman" w:hAnsi="Arial" w:cs="Arial"/>
          <w:b/>
          <w:lang w:eastAsia="pt-BR"/>
        </w:rPr>
        <w:t>ermenêutica</w:t>
      </w:r>
      <w:r w:rsidRPr="00182989">
        <w:rPr>
          <w:rFonts w:ascii="Arial" w:eastAsia="Times New Roman" w:hAnsi="Arial" w:cs="Arial"/>
          <w:b/>
          <w:lang w:eastAsia="pt-BR"/>
        </w:rPr>
        <w:t>:</w:t>
      </w:r>
      <w:r>
        <w:rPr>
          <w:rFonts w:ascii="Arial" w:eastAsia="Times New Roman" w:hAnsi="Arial" w:cs="Arial"/>
          <w:lang w:eastAsia="pt-BR"/>
        </w:rPr>
        <w:t xml:space="preserve"> origem, significado e atuação</w:t>
      </w:r>
      <w:r w:rsidR="007D727A" w:rsidRPr="007D727A">
        <w:rPr>
          <w:rFonts w:ascii="Arial" w:eastAsia="Times New Roman" w:hAnsi="Arial" w:cs="Arial"/>
          <w:lang w:eastAsia="pt-BR"/>
        </w:rPr>
        <w:t>. Disponível em: &lt;</w:t>
      </w:r>
      <w:hyperlink r:id="rId20">
        <w:r w:rsidR="007D727A" w:rsidRPr="00BB10CF">
          <w:rPr>
            <w:rFonts w:ascii="Arial" w:eastAsia="Times New Roman" w:hAnsi="Arial" w:cs="Arial"/>
            <w:lang w:eastAsia="pt-BR"/>
          </w:rPr>
          <w:t>https://www.direitonet.com.br/artigos/exibir/5707/Hermeneutica-origem-significado-e-atuacao</w:t>
        </w:r>
      </w:hyperlink>
      <w:r w:rsidR="007D727A" w:rsidRPr="007D727A">
        <w:rPr>
          <w:rFonts w:ascii="Arial" w:eastAsia="Times New Roman" w:hAnsi="Arial" w:cs="Arial"/>
          <w:lang w:eastAsia="pt-BR"/>
        </w:rPr>
        <w:t>&gt;</w:t>
      </w:r>
      <w:r>
        <w:rPr>
          <w:rFonts w:ascii="Arial" w:eastAsia="Times New Roman" w:hAnsi="Arial" w:cs="Arial"/>
          <w:lang w:eastAsia="pt-BR"/>
        </w:rPr>
        <w:t>. A</w:t>
      </w:r>
      <w:r w:rsidR="007D727A" w:rsidRPr="007D727A">
        <w:rPr>
          <w:rFonts w:ascii="Arial" w:eastAsia="Times New Roman" w:hAnsi="Arial" w:cs="Arial"/>
          <w:lang w:eastAsia="pt-BR"/>
        </w:rPr>
        <w:t>cess</w:t>
      </w:r>
      <w:r>
        <w:rPr>
          <w:rFonts w:ascii="Arial" w:eastAsia="Times New Roman" w:hAnsi="Arial" w:cs="Arial"/>
          <w:lang w:eastAsia="pt-BR"/>
        </w:rPr>
        <w:t>o em: 15 de m</w:t>
      </w:r>
      <w:r w:rsidR="007D727A" w:rsidRPr="007D727A">
        <w:rPr>
          <w:rFonts w:ascii="Arial" w:eastAsia="Times New Roman" w:hAnsi="Arial" w:cs="Arial"/>
          <w:lang w:eastAsia="pt-BR"/>
        </w:rPr>
        <w:t>arço</w:t>
      </w:r>
      <w:r>
        <w:rPr>
          <w:rFonts w:ascii="Arial" w:eastAsia="Times New Roman" w:hAnsi="Arial" w:cs="Arial"/>
          <w:lang w:eastAsia="pt-BR"/>
        </w:rPr>
        <w:t xml:space="preserve"> de 2017.</w:t>
      </w:r>
    </w:p>
    <w:p w:rsidR="00692AAD" w:rsidRPr="007D727A" w:rsidRDefault="00692AAD" w:rsidP="00611F23">
      <w:pPr>
        <w:autoSpaceDE w:val="0"/>
        <w:autoSpaceDN w:val="0"/>
        <w:adjustRightInd w:val="0"/>
        <w:spacing w:after="0" w:line="360" w:lineRule="auto"/>
        <w:ind w:firstLine="709"/>
        <w:jc w:val="both"/>
        <w:rPr>
          <w:rFonts w:ascii="Arial" w:eastAsia="Times New Roman" w:hAnsi="Arial" w:cs="Arial"/>
          <w:lang w:eastAsia="pt-BR"/>
        </w:rPr>
      </w:pPr>
    </w:p>
    <w:p w:rsidR="007C0E9A" w:rsidRDefault="007D727A" w:rsidP="00611F23">
      <w:pPr>
        <w:spacing w:after="0" w:line="360" w:lineRule="auto"/>
        <w:ind w:firstLine="709"/>
        <w:jc w:val="both"/>
        <w:rPr>
          <w:rFonts w:ascii="Arial" w:eastAsia="Times New Roman" w:hAnsi="Arial" w:cs="Arial"/>
          <w:lang w:eastAsia="pt-BR"/>
        </w:rPr>
      </w:pPr>
      <w:r w:rsidRPr="007D727A">
        <w:rPr>
          <w:rFonts w:ascii="Arial" w:eastAsia="Times New Roman" w:hAnsi="Arial" w:cs="Arial"/>
          <w:lang w:eastAsia="pt-BR"/>
        </w:rPr>
        <w:t>NÕTH, </w:t>
      </w:r>
      <w:proofErr w:type="spellStart"/>
      <w:r w:rsidRPr="007D727A">
        <w:rPr>
          <w:rFonts w:ascii="Arial" w:eastAsia="Times New Roman" w:hAnsi="Arial" w:cs="Arial"/>
          <w:lang w:eastAsia="pt-BR"/>
        </w:rPr>
        <w:t>Winfried</w:t>
      </w:r>
      <w:proofErr w:type="spellEnd"/>
      <w:r w:rsidRPr="007D727A">
        <w:rPr>
          <w:rFonts w:ascii="Arial" w:eastAsia="Times New Roman" w:hAnsi="Arial" w:cs="Arial"/>
          <w:lang w:eastAsia="pt-BR"/>
        </w:rPr>
        <w:t xml:space="preserve">. </w:t>
      </w:r>
      <w:r w:rsidRPr="006F6A07">
        <w:rPr>
          <w:rFonts w:ascii="Arial" w:eastAsia="Times New Roman" w:hAnsi="Arial" w:cs="Arial"/>
          <w:b/>
          <w:lang w:eastAsia="pt-BR"/>
        </w:rPr>
        <w:t>Panorama da Semiótica:</w:t>
      </w:r>
      <w:r w:rsidR="006F6A07">
        <w:rPr>
          <w:rFonts w:ascii="Arial" w:eastAsia="Times New Roman" w:hAnsi="Arial" w:cs="Arial"/>
          <w:lang w:eastAsia="pt-BR"/>
        </w:rPr>
        <w:t xml:space="preserve"> de Platão a </w:t>
      </w:r>
      <w:proofErr w:type="spellStart"/>
      <w:r w:rsidR="006F6A07">
        <w:rPr>
          <w:rFonts w:ascii="Arial" w:eastAsia="Times New Roman" w:hAnsi="Arial" w:cs="Arial"/>
          <w:lang w:eastAsia="pt-BR"/>
        </w:rPr>
        <w:t>Peirce</w:t>
      </w:r>
      <w:proofErr w:type="spellEnd"/>
      <w:r w:rsidR="006F6A07">
        <w:rPr>
          <w:rFonts w:ascii="Arial" w:eastAsia="Times New Roman" w:hAnsi="Arial" w:cs="Arial"/>
          <w:lang w:eastAsia="pt-BR"/>
        </w:rPr>
        <w:t xml:space="preserve">. 2. </w:t>
      </w:r>
      <w:proofErr w:type="gramStart"/>
      <w:r w:rsidR="006F6A07">
        <w:rPr>
          <w:rFonts w:ascii="Arial" w:eastAsia="Times New Roman" w:hAnsi="Arial" w:cs="Arial"/>
          <w:lang w:eastAsia="pt-BR"/>
        </w:rPr>
        <w:t>ed.</w:t>
      </w:r>
      <w:proofErr w:type="gramEnd"/>
      <w:r w:rsidR="006F6A07">
        <w:rPr>
          <w:rFonts w:ascii="Arial" w:eastAsia="Times New Roman" w:hAnsi="Arial" w:cs="Arial"/>
          <w:lang w:eastAsia="pt-BR"/>
        </w:rPr>
        <w:t xml:space="preserve"> </w:t>
      </w:r>
      <w:r w:rsidRPr="007D727A">
        <w:rPr>
          <w:rFonts w:ascii="Arial" w:eastAsia="Times New Roman" w:hAnsi="Arial" w:cs="Arial"/>
          <w:lang w:eastAsia="pt-BR"/>
        </w:rPr>
        <w:t xml:space="preserve">São Paulo: Editora </w:t>
      </w:r>
      <w:proofErr w:type="spellStart"/>
      <w:r w:rsidRPr="007D727A">
        <w:rPr>
          <w:rFonts w:ascii="Arial" w:eastAsia="Times New Roman" w:hAnsi="Arial" w:cs="Arial"/>
          <w:lang w:eastAsia="pt-BR"/>
        </w:rPr>
        <w:t>Annablume</w:t>
      </w:r>
      <w:proofErr w:type="spellEnd"/>
      <w:r w:rsidRPr="007D727A">
        <w:rPr>
          <w:rFonts w:ascii="Arial" w:eastAsia="Times New Roman" w:hAnsi="Arial" w:cs="Arial"/>
          <w:lang w:eastAsia="pt-BR"/>
        </w:rPr>
        <w:t>, 1995.</w:t>
      </w:r>
    </w:p>
    <w:p w:rsidR="006F6A07" w:rsidRDefault="007D727A" w:rsidP="00611F23">
      <w:pPr>
        <w:spacing w:after="0" w:line="360" w:lineRule="auto"/>
        <w:ind w:firstLine="709"/>
        <w:jc w:val="both"/>
        <w:rPr>
          <w:rFonts w:ascii="Arial" w:eastAsia="Times New Roman" w:hAnsi="Arial" w:cs="Arial"/>
          <w:lang w:eastAsia="pt-BR"/>
        </w:rPr>
      </w:pPr>
      <w:r w:rsidRPr="007D727A">
        <w:rPr>
          <w:rFonts w:ascii="Arial" w:eastAsia="Times New Roman" w:hAnsi="Arial" w:cs="Arial"/>
          <w:lang w:eastAsia="pt-BR"/>
        </w:rPr>
        <w:lastRenderedPageBreak/>
        <w:t>NUCCI, Guilherme de Souza. </w:t>
      </w:r>
      <w:r w:rsidRPr="006F6A07">
        <w:rPr>
          <w:rFonts w:ascii="Arial" w:eastAsia="Times New Roman" w:hAnsi="Arial" w:cs="Arial"/>
          <w:b/>
          <w:lang w:eastAsia="pt-BR"/>
        </w:rPr>
        <w:t>Leis penais e processuais penais comentadas</w:t>
      </w:r>
      <w:r w:rsidR="006F6A07">
        <w:rPr>
          <w:rFonts w:ascii="Arial" w:eastAsia="Times New Roman" w:hAnsi="Arial" w:cs="Arial"/>
          <w:lang w:eastAsia="pt-BR"/>
        </w:rPr>
        <w:t xml:space="preserve">. 4. </w:t>
      </w:r>
      <w:proofErr w:type="gramStart"/>
      <w:r w:rsidR="006F6A07">
        <w:rPr>
          <w:rFonts w:ascii="Arial" w:eastAsia="Times New Roman" w:hAnsi="Arial" w:cs="Arial"/>
          <w:lang w:eastAsia="pt-BR"/>
        </w:rPr>
        <w:t>ed.</w:t>
      </w:r>
      <w:proofErr w:type="gramEnd"/>
      <w:r w:rsidR="006F6A07">
        <w:rPr>
          <w:rFonts w:ascii="Arial" w:eastAsia="Times New Roman" w:hAnsi="Arial" w:cs="Arial"/>
          <w:lang w:eastAsia="pt-BR"/>
        </w:rPr>
        <w:t xml:space="preserve"> rev. atual. </w:t>
      </w:r>
      <w:proofErr w:type="spellStart"/>
      <w:proofErr w:type="gramStart"/>
      <w:r w:rsidRPr="007D727A">
        <w:rPr>
          <w:rFonts w:ascii="Arial" w:eastAsia="Times New Roman" w:hAnsi="Arial" w:cs="Arial"/>
          <w:lang w:eastAsia="pt-BR"/>
        </w:rPr>
        <w:t>ampl</w:t>
      </w:r>
      <w:proofErr w:type="spellEnd"/>
      <w:proofErr w:type="gramEnd"/>
      <w:r w:rsidRPr="007D727A">
        <w:rPr>
          <w:rFonts w:ascii="Arial" w:eastAsia="Times New Roman" w:hAnsi="Arial" w:cs="Arial"/>
          <w:lang w:eastAsia="pt-BR"/>
        </w:rPr>
        <w:t>. São Paulo: Editora Revista dos Tribunais, 2009</w:t>
      </w:r>
      <w:r w:rsidR="006F6A07">
        <w:rPr>
          <w:rFonts w:ascii="Arial" w:eastAsia="Times New Roman" w:hAnsi="Arial" w:cs="Arial"/>
          <w:lang w:eastAsia="pt-BR"/>
        </w:rPr>
        <w:t>.</w:t>
      </w:r>
    </w:p>
    <w:p w:rsidR="007D727A" w:rsidRPr="007D727A" w:rsidRDefault="007D727A" w:rsidP="00611F23">
      <w:pPr>
        <w:spacing w:after="0" w:line="360" w:lineRule="auto"/>
        <w:ind w:firstLine="709"/>
        <w:jc w:val="both"/>
        <w:rPr>
          <w:rFonts w:ascii="Arial" w:eastAsia="Times New Roman" w:hAnsi="Arial" w:cs="Arial"/>
          <w:lang w:eastAsia="pt-BR"/>
        </w:rPr>
      </w:pPr>
      <w:r w:rsidRPr="007D727A">
        <w:rPr>
          <w:rFonts w:ascii="Arial" w:eastAsia="Times New Roman" w:hAnsi="Arial" w:cs="Arial"/>
          <w:lang w:eastAsia="pt-BR"/>
        </w:rPr>
        <w:t>RIZZO</w:t>
      </w:r>
      <w:r w:rsidR="006F6A07">
        <w:rPr>
          <w:rFonts w:ascii="Arial" w:eastAsia="Times New Roman" w:hAnsi="Arial" w:cs="Arial"/>
          <w:lang w:eastAsia="pt-BR"/>
        </w:rPr>
        <w:t xml:space="preserve">, Giovanni. </w:t>
      </w:r>
      <w:r w:rsidR="006F6A07" w:rsidRPr="006F6A07">
        <w:rPr>
          <w:rFonts w:ascii="Arial" w:eastAsia="Times New Roman" w:hAnsi="Arial" w:cs="Arial"/>
          <w:b/>
          <w:lang w:eastAsia="pt-BR"/>
        </w:rPr>
        <w:t>Crítica Festa da Salsicha</w:t>
      </w:r>
      <w:r w:rsidR="006F6A07">
        <w:rPr>
          <w:rFonts w:ascii="Arial" w:eastAsia="Times New Roman" w:hAnsi="Arial" w:cs="Arial"/>
          <w:lang w:eastAsia="pt-BR"/>
        </w:rPr>
        <w:t xml:space="preserve">. Disponível em: </w:t>
      </w:r>
      <w:r w:rsidRPr="007D727A">
        <w:rPr>
          <w:rFonts w:ascii="Arial" w:eastAsia="Times New Roman" w:hAnsi="Arial" w:cs="Arial"/>
          <w:lang w:eastAsia="pt-BR"/>
        </w:rPr>
        <w:t>&lt;</w:t>
      </w:r>
      <w:proofErr w:type="gramStart"/>
      <w:r w:rsidRPr="00BB10CF">
        <w:rPr>
          <w:rFonts w:ascii="Arial" w:eastAsia="Times New Roman" w:hAnsi="Arial" w:cs="Arial"/>
          <w:lang w:eastAsia="pt-BR"/>
        </w:rPr>
        <w:t>https</w:t>
      </w:r>
      <w:proofErr w:type="gramEnd"/>
      <w:r w:rsidRPr="00BB10CF">
        <w:rPr>
          <w:rFonts w:ascii="Arial" w:eastAsia="Times New Roman" w:hAnsi="Arial" w:cs="Arial"/>
          <w:lang w:eastAsia="pt-BR"/>
        </w:rPr>
        <w:t>://obse;rvatoriodocinema.bol.uol.com.br/criticas/2016/10/critica-festa-da-salsicha</w:t>
      </w:r>
      <w:r w:rsidRPr="007D727A">
        <w:rPr>
          <w:rFonts w:ascii="Arial" w:eastAsia="Times New Roman" w:hAnsi="Arial" w:cs="Arial"/>
          <w:lang w:eastAsia="pt-BR"/>
        </w:rPr>
        <w:t>&gt;</w:t>
      </w:r>
      <w:r w:rsidR="006F6A07">
        <w:rPr>
          <w:rFonts w:ascii="Arial" w:eastAsia="Times New Roman" w:hAnsi="Arial" w:cs="Arial"/>
          <w:lang w:eastAsia="pt-BR"/>
        </w:rPr>
        <w:t>. A</w:t>
      </w:r>
      <w:r w:rsidRPr="007D727A">
        <w:rPr>
          <w:rFonts w:ascii="Arial" w:eastAsia="Times New Roman" w:hAnsi="Arial" w:cs="Arial"/>
          <w:lang w:eastAsia="pt-BR"/>
        </w:rPr>
        <w:t>cess</w:t>
      </w:r>
      <w:r w:rsidR="006F6A07">
        <w:rPr>
          <w:rFonts w:ascii="Arial" w:eastAsia="Times New Roman" w:hAnsi="Arial" w:cs="Arial"/>
          <w:lang w:eastAsia="pt-BR"/>
        </w:rPr>
        <w:t xml:space="preserve">o em: </w:t>
      </w:r>
      <w:r w:rsidRPr="007D727A">
        <w:rPr>
          <w:rFonts w:ascii="Arial" w:eastAsia="Times New Roman" w:hAnsi="Arial" w:cs="Arial"/>
          <w:lang w:eastAsia="pt-BR"/>
        </w:rPr>
        <w:t xml:space="preserve">24 de </w:t>
      </w:r>
      <w:r w:rsidR="006F6A07">
        <w:rPr>
          <w:rFonts w:ascii="Arial" w:eastAsia="Times New Roman" w:hAnsi="Arial" w:cs="Arial"/>
          <w:lang w:eastAsia="pt-BR"/>
        </w:rPr>
        <w:t>novembro de 2017</w:t>
      </w:r>
      <w:r w:rsidRPr="007D727A">
        <w:rPr>
          <w:rFonts w:ascii="Arial" w:eastAsia="Times New Roman" w:hAnsi="Arial" w:cs="Arial"/>
          <w:lang w:eastAsia="pt-BR"/>
        </w:rPr>
        <w:t>.</w:t>
      </w:r>
    </w:p>
    <w:p w:rsidR="007D727A" w:rsidRPr="007D727A" w:rsidRDefault="007D727A" w:rsidP="00611F23">
      <w:pPr>
        <w:spacing w:after="0" w:line="360" w:lineRule="auto"/>
        <w:ind w:firstLine="709"/>
        <w:jc w:val="both"/>
        <w:rPr>
          <w:rFonts w:ascii="Arial" w:eastAsia="Times New Roman" w:hAnsi="Arial" w:cs="Arial"/>
          <w:lang w:eastAsia="pt-BR"/>
        </w:rPr>
      </w:pPr>
      <w:r w:rsidRPr="007D727A">
        <w:rPr>
          <w:rFonts w:ascii="Arial" w:eastAsia="Times New Roman" w:hAnsi="Arial" w:cs="Arial"/>
          <w:lang w:eastAsia="pt-BR"/>
        </w:rPr>
        <w:t>RODRIGUES</w:t>
      </w:r>
      <w:r w:rsidR="006F6A07">
        <w:rPr>
          <w:rFonts w:ascii="Arial" w:eastAsia="Times New Roman" w:hAnsi="Arial" w:cs="Arial"/>
          <w:lang w:eastAsia="pt-BR"/>
        </w:rPr>
        <w:t>,</w:t>
      </w:r>
      <w:r w:rsidRPr="007D727A">
        <w:rPr>
          <w:rFonts w:ascii="Arial" w:eastAsia="Times New Roman" w:hAnsi="Arial" w:cs="Arial"/>
          <w:lang w:eastAsia="pt-BR"/>
        </w:rPr>
        <w:t xml:space="preserve"> Willian Thi</w:t>
      </w:r>
      <w:r w:rsidR="006F6A07">
        <w:rPr>
          <w:rFonts w:ascii="Arial" w:eastAsia="Times New Roman" w:hAnsi="Arial" w:cs="Arial"/>
          <w:lang w:eastAsia="pt-BR"/>
        </w:rPr>
        <w:t xml:space="preserve">ago de Souza. </w:t>
      </w:r>
      <w:r w:rsidRPr="006F6A07">
        <w:rPr>
          <w:rFonts w:ascii="Arial" w:eastAsia="Times New Roman" w:hAnsi="Arial" w:cs="Arial"/>
          <w:b/>
          <w:lang w:eastAsia="pt-BR"/>
        </w:rPr>
        <w:t>A pedofilia como tipo específico na legislação p</w:t>
      </w:r>
      <w:r w:rsidR="006F6A07" w:rsidRPr="006F6A07">
        <w:rPr>
          <w:rFonts w:ascii="Arial" w:eastAsia="Times New Roman" w:hAnsi="Arial" w:cs="Arial"/>
          <w:b/>
          <w:lang w:eastAsia="pt-BR"/>
        </w:rPr>
        <w:t>enal brasileira</w:t>
      </w:r>
      <w:r w:rsidR="006F6A07">
        <w:rPr>
          <w:rFonts w:ascii="Arial" w:eastAsia="Times New Roman" w:hAnsi="Arial" w:cs="Arial"/>
          <w:lang w:eastAsia="pt-BR"/>
        </w:rPr>
        <w:t xml:space="preserve">. Disponível em: </w:t>
      </w:r>
      <w:r w:rsidRPr="007D727A">
        <w:rPr>
          <w:rFonts w:ascii="Arial" w:eastAsia="Times New Roman" w:hAnsi="Arial" w:cs="Arial"/>
          <w:lang w:eastAsia="pt-BR"/>
        </w:rPr>
        <w:t>&lt;</w:t>
      </w:r>
      <w:hyperlink r:id="rId21">
        <w:r w:rsidRPr="00BB10CF">
          <w:rPr>
            <w:rFonts w:ascii="Arial" w:eastAsia="Times New Roman" w:hAnsi="Arial" w:cs="Arial"/>
            <w:lang w:eastAsia="pt-BR"/>
          </w:rPr>
          <w:t>http://www.ambito-juridico.com.br/site/index.php?n_link=revista_artigos_leitura&amp;artigo_id=5071</w:t>
        </w:r>
      </w:hyperlink>
      <w:r w:rsidRPr="007D727A">
        <w:rPr>
          <w:rFonts w:ascii="Arial" w:eastAsia="Times New Roman" w:hAnsi="Arial" w:cs="Arial"/>
          <w:lang w:eastAsia="pt-BR"/>
        </w:rPr>
        <w:t>&gt;</w:t>
      </w:r>
      <w:r w:rsidR="006F6A07">
        <w:rPr>
          <w:rFonts w:ascii="Arial" w:eastAsia="Times New Roman" w:hAnsi="Arial" w:cs="Arial"/>
          <w:lang w:eastAsia="pt-BR"/>
        </w:rPr>
        <w:t>. A</w:t>
      </w:r>
      <w:r w:rsidRPr="007D727A">
        <w:rPr>
          <w:rFonts w:ascii="Arial" w:eastAsia="Times New Roman" w:hAnsi="Arial" w:cs="Arial"/>
          <w:lang w:eastAsia="pt-BR"/>
        </w:rPr>
        <w:t xml:space="preserve">cesso em: 25 de </w:t>
      </w:r>
      <w:r w:rsidR="006F6A07">
        <w:rPr>
          <w:rFonts w:ascii="Arial" w:eastAsia="Times New Roman" w:hAnsi="Arial" w:cs="Arial"/>
          <w:lang w:eastAsia="pt-BR"/>
        </w:rPr>
        <w:t>n</w:t>
      </w:r>
      <w:r w:rsidRPr="007D727A">
        <w:rPr>
          <w:rFonts w:ascii="Arial" w:eastAsia="Times New Roman" w:hAnsi="Arial" w:cs="Arial"/>
          <w:lang w:eastAsia="pt-BR"/>
        </w:rPr>
        <w:t>ovembro de 2017</w:t>
      </w:r>
      <w:r w:rsidR="006F6A07">
        <w:rPr>
          <w:rFonts w:ascii="Arial" w:eastAsia="Times New Roman" w:hAnsi="Arial" w:cs="Arial"/>
          <w:lang w:eastAsia="pt-BR"/>
        </w:rPr>
        <w:t>.</w:t>
      </w:r>
    </w:p>
    <w:p w:rsidR="00426E9E" w:rsidRPr="007D727A" w:rsidRDefault="00426E9E" w:rsidP="00611F23">
      <w:pPr>
        <w:spacing w:after="0" w:line="360" w:lineRule="auto"/>
        <w:ind w:firstLine="709"/>
        <w:jc w:val="both"/>
        <w:rPr>
          <w:rFonts w:ascii="Arial" w:eastAsia="Times New Roman" w:hAnsi="Arial" w:cs="Arial"/>
          <w:lang w:eastAsia="pt-BR"/>
        </w:rPr>
      </w:pPr>
      <w:r>
        <w:rPr>
          <w:rFonts w:ascii="Arial" w:eastAsia="Times New Roman" w:hAnsi="Arial" w:cs="Arial"/>
          <w:lang w:eastAsia="pt-BR"/>
        </w:rPr>
        <w:t xml:space="preserve">ROMÃO, José Eduardo; CANELA, Guilherme; ALARCON, Anderson. </w:t>
      </w:r>
      <w:r w:rsidRPr="00426E9E">
        <w:rPr>
          <w:rFonts w:ascii="Arial" w:eastAsia="Times New Roman" w:hAnsi="Arial" w:cs="Arial"/>
          <w:b/>
          <w:lang w:eastAsia="pt-BR"/>
        </w:rPr>
        <w:t>Manual da nova classificação indicativa.</w:t>
      </w:r>
      <w:r>
        <w:rPr>
          <w:rFonts w:ascii="Arial" w:eastAsia="Times New Roman" w:hAnsi="Arial" w:cs="Arial"/>
          <w:lang w:eastAsia="pt-BR"/>
        </w:rPr>
        <w:t xml:space="preserve"> Disponível em: &lt;</w:t>
      </w:r>
      <w:r w:rsidRPr="00426E9E">
        <w:rPr>
          <w:rFonts w:ascii="Arial" w:eastAsia="Times New Roman" w:hAnsi="Arial" w:cs="Arial"/>
          <w:lang w:eastAsia="pt-BR"/>
        </w:rPr>
        <w:t>http://www.justica.gov.br/seus-direitos/classificacao/manual-da-nova-classificacao-indicativa.pdf</w:t>
      </w:r>
      <w:r>
        <w:rPr>
          <w:rFonts w:ascii="Arial" w:eastAsia="Times New Roman" w:hAnsi="Arial" w:cs="Arial"/>
          <w:lang w:eastAsia="pt-BR"/>
        </w:rPr>
        <w:t xml:space="preserve">&gt;. Acesso </w:t>
      </w:r>
      <w:proofErr w:type="gramStart"/>
      <w:r>
        <w:rPr>
          <w:rFonts w:ascii="Arial" w:eastAsia="Times New Roman" w:hAnsi="Arial" w:cs="Arial"/>
          <w:lang w:eastAsia="pt-BR"/>
        </w:rPr>
        <w:t>em</w:t>
      </w:r>
      <w:r w:rsidR="009B0CF7">
        <w:rPr>
          <w:rFonts w:ascii="Arial" w:eastAsia="Times New Roman" w:hAnsi="Arial" w:cs="Arial"/>
          <w:lang w:eastAsia="pt-BR"/>
        </w:rPr>
        <w:t xml:space="preserve"> </w:t>
      </w:r>
      <w:r>
        <w:rPr>
          <w:rFonts w:ascii="Arial" w:eastAsia="Times New Roman" w:hAnsi="Arial" w:cs="Arial"/>
          <w:lang w:eastAsia="pt-BR"/>
        </w:rPr>
        <w:t>:</w:t>
      </w:r>
      <w:proofErr w:type="gramEnd"/>
      <w:r w:rsidR="009B0CF7">
        <w:rPr>
          <w:rFonts w:ascii="Arial" w:eastAsia="Times New Roman" w:hAnsi="Arial" w:cs="Arial"/>
          <w:lang w:eastAsia="pt-BR"/>
        </w:rPr>
        <w:t xml:space="preserve"> 27 de abril de 2018.</w:t>
      </w:r>
    </w:p>
    <w:p w:rsidR="007D727A" w:rsidRPr="007D727A" w:rsidRDefault="006F6A07" w:rsidP="00611F23">
      <w:pPr>
        <w:spacing w:after="0" w:line="360" w:lineRule="auto"/>
        <w:ind w:firstLine="709"/>
        <w:jc w:val="both"/>
        <w:rPr>
          <w:rFonts w:ascii="Arial" w:eastAsia="Times New Roman" w:hAnsi="Arial" w:cs="Arial"/>
          <w:lang w:eastAsia="pt-BR"/>
        </w:rPr>
      </w:pPr>
      <w:r>
        <w:rPr>
          <w:rFonts w:ascii="Arial" w:eastAsia="Times New Roman" w:hAnsi="Arial" w:cs="Arial"/>
          <w:lang w:eastAsia="pt-BR"/>
        </w:rPr>
        <w:t xml:space="preserve">SANTOS, </w:t>
      </w:r>
      <w:r w:rsidR="00523EEE">
        <w:rPr>
          <w:rFonts w:ascii="Arial" w:eastAsia="Times New Roman" w:hAnsi="Arial" w:cs="Arial"/>
          <w:lang w:eastAsia="pt-BR"/>
        </w:rPr>
        <w:t xml:space="preserve">Ana </w:t>
      </w:r>
      <w:r>
        <w:rPr>
          <w:rFonts w:ascii="Arial" w:eastAsia="Times New Roman" w:hAnsi="Arial" w:cs="Arial"/>
          <w:lang w:eastAsia="pt-BR"/>
        </w:rPr>
        <w:t xml:space="preserve">Carolina Deda. </w:t>
      </w:r>
      <w:r>
        <w:rPr>
          <w:rFonts w:ascii="Arial" w:eastAsia="Times New Roman" w:hAnsi="Arial" w:cs="Arial"/>
          <w:b/>
          <w:lang w:eastAsia="pt-BR"/>
        </w:rPr>
        <w:t>A pedofilia em s</w:t>
      </w:r>
      <w:r w:rsidRPr="006F6A07">
        <w:rPr>
          <w:rFonts w:ascii="Arial" w:eastAsia="Times New Roman" w:hAnsi="Arial" w:cs="Arial"/>
          <w:b/>
          <w:lang w:eastAsia="pt-BR"/>
        </w:rPr>
        <w:t>eu</w:t>
      </w:r>
      <w:r>
        <w:rPr>
          <w:rFonts w:ascii="Arial" w:eastAsia="Times New Roman" w:hAnsi="Arial" w:cs="Arial"/>
          <w:b/>
          <w:lang w:eastAsia="pt-BR"/>
        </w:rPr>
        <w:t xml:space="preserve"> aspecto jurídico e psicológico</w:t>
      </w:r>
      <w:r w:rsidR="007D727A" w:rsidRPr="007D727A">
        <w:rPr>
          <w:rFonts w:ascii="Arial" w:eastAsia="Times New Roman" w:hAnsi="Arial" w:cs="Arial"/>
          <w:lang w:eastAsia="pt-BR"/>
        </w:rPr>
        <w:t>. Disponível em: &lt;</w:t>
      </w:r>
      <w:proofErr w:type="gramStart"/>
      <w:r w:rsidR="007D727A" w:rsidRPr="007D727A">
        <w:rPr>
          <w:rFonts w:ascii="Arial" w:eastAsia="Times New Roman" w:hAnsi="Arial" w:cs="Arial"/>
          <w:lang w:eastAsia="pt-BR"/>
        </w:rPr>
        <w:t>https</w:t>
      </w:r>
      <w:proofErr w:type="gramEnd"/>
      <w:r w:rsidR="007D727A" w:rsidRPr="007D727A">
        <w:rPr>
          <w:rFonts w:ascii="Arial" w:eastAsia="Times New Roman" w:hAnsi="Arial" w:cs="Arial"/>
          <w:lang w:eastAsia="pt-BR"/>
        </w:rPr>
        <w:t>://juridicocerto.com/p/advocacia-e-consult141799/artigos/a-pedofilia-em-seu-aspecto-juridico-e-psicologico-1943 &gt;</w:t>
      </w:r>
      <w:r>
        <w:rPr>
          <w:rFonts w:ascii="Arial" w:eastAsia="Times New Roman" w:hAnsi="Arial" w:cs="Arial"/>
          <w:lang w:eastAsia="pt-BR"/>
        </w:rPr>
        <w:t>. A</w:t>
      </w:r>
      <w:r w:rsidR="007D727A" w:rsidRPr="007D727A">
        <w:rPr>
          <w:rFonts w:ascii="Arial" w:eastAsia="Times New Roman" w:hAnsi="Arial" w:cs="Arial"/>
          <w:lang w:eastAsia="pt-BR"/>
        </w:rPr>
        <w:t xml:space="preserve">cesso em: 25 de </w:t>
      </w:r>
      <w:r>
        <w:rPr>
          <w:rFonts w:ascii="Arial" w:eastAsia="Times New Roman" w:hAnsi="Arial" w:cs="Arial"/>
          <w:lang w:eastAsia="pt-BR"/>
        </w:rPr>
        <w:t>novembro de20</w:t>
      </w:r>
      <w:r w:rsidR="007D727A" w:rsidRPr="007D727A">
        <w:rPr>
          <w:rFonts w:ascii="Arial" w:eastAsia="Times New Roman" w:hAnsi="Arial" w:cs="Arial"/>
          <w:lang w:eastAsia="pt-BR"/>
        </w:rPr>
        <w:t xml:space="preserve">17. </w:t>
      </w:r>
    </w:p>
    <w:p w:rsidR="007D727A" w:rsidRPr="007D727A" w:rsidRDefault="006F6A07" w:rsidP="00611F23">
      <w:pPr>
        <w:spacing w:after="0" w:line="360" w:lineRule="auto"/>
        <w:ind w:firstLine="709"/>
        <w:jc w:val="both"/>
        <w:rPr>
          <w:rFonts w:ascii="Arial" w:eastAsia="Times New Roman" w:hAnsi="Arial" w:cs="Arial"/>
          <w:lang w:eastAsia="pt-BR"/>
        </w:rPr>
      </w:pPr>
      <w:r>
        <w:rPr>
          <w:rFonts w:ascii="Arial" w:eastAsia="Times New Roman" w:hAnsi="Arial" w:cs="Arial"/>
          <w:lang w:eastAsia="pt-BR"/>
        </w:rPr>
        <w:t xml:space="preserve">TORRES, Rodrigo. </w:t>
      </w:r>
      <w:r w:rsidR="007D727A" w:rsidRPr="006F6A07">
        <w:rPr>
          <w:rFonts w:ascii="Arial" w:eastAsia="Times New Roman" w:hAnsi="Arial" w:cs="Arial"/>
          <w:b/>
          <w:lang w:eastAsia="pt-BR"/>
        </w:rPr>
        <w:t xml:space="preserve">HBO é multada em </w:t>
      </w:r>
      <w:proofErr w:type="gramStart"/>
      <w:r w:rsidR="007D727A" w:rsidRPr="006F6A07">
        <w:rPr>
          <w:rFonts w:ascii="Arial" w:eastAsia="Times New Roman" w:hAnsi="Arial" w:cs="Arial"/>
          <w:b/>
          <w:lang w:eastAsia="pt-BR"/>
        </w:rPr>
        <w:t>2</w:t>
      </w:r>
      <w:proofErr w:type="gramEnd"/>
      <w:r w:rsidR="007D727A" w:rsidRPr="006F6A07">
        <w:rPr>
          <w:rFonts w:ascii="Arial" w:eastAsia="Times New Roman" w:hAnsi="Arial" w:cs="Arial"/>
          <w:b/>
          <w:lang w:eastAsia="pt-BR"/>
        </w:rPr>
        <w:t xml:space="preserve"> milhões de reais por exibição controversa de Festa da Salsicha</w:t>
      </w:r>
      <w:r w:rsidR="007D727A" w:rsidRPr="007D727A">
        <w:rPr>
          <w:rFonts w:ascii="Arial" w:eastAsia="Times New Roman" w:hAnsi="Arial" w:cs="Arial"/>
          <w:lang w:eastAsia="pt-BR"/>
        </w:rPr>
        <w:t>. Disponível em: &lt;</w:t>
      </w:r>
      <w:hyperlink r:id="rId22">
        <w:r w:rsidR="007D727A" w:rsidRPr="00BB10CF">
          <w:rPr>
            <w:rFonts w:ascii="Arial" w:eastAsia="Times New Roman" w:hAnsi="Arial" w:cs="Arial"/>
            <w:lang w:eastAsia="pt-BR"/>
          </w:rPr>
          <w:t>http://www.adorocinema.com/noticias/filmes/noticia-133949/</w:t>
        </w:r>
      </w:hyperlink>
      <w:r w:rsidR="007D727A" w:rsidRPr="007D727A">
        <w:rPr>
          <w:rFonts w:ascii="Arial" w:eastAsia="Times New Roman" w:hAnsi="Arial" w:cs="Arial"/>
          <w:lang w:eastAsia="pt-BR"/>
        </w:rPr>
        <w:t>&gt;</w:t>
      </w:r>
      <w:r>
        <w:rPr>
          <w:rFonts w:ascii="Arial" w:eastAsia="Times New Roman" w:hAnsi="Arial" w:cs="Arial"/>
          <w:lang w:eastAsia="pt-BR"/>
        </w:rPr>
        <w:t>. A</w:t>
      </w:r>
      <w:r w:rsidR="007D727A" w:rsidRPr="007D727A">
        <w:rPr>
          <w:rFonts w:ascii="Arial" w:eastAsia="Times New Roman" w:hAnsi="Arial" w:cs="Arial"/>
          <w:lang w:eastAsia="pt-BR"/>
        </w:rPr>
        <w:t xml:space="preserve">cesso em: 26 de </w:t>
      </w:r>
      <w:r>
        <w:rPr>
          <w:rFonts w:ascii="Arial" w:eastAsia="Times New Roman" w:hAnsi="Arial" w:cs="Arial"/>
          <w:lang w:eastAsia="pt-BR"/>
        </w:rPr>
        <w:t>outubro de 2017.</w:t>
      </w:r>
    </w:p>
    <w:p w:rsidR="00077B99" w:rsidRPr="00692AAD" w:rsidRDefault="006F6A07" w:rsidP="00611F23">
      <w:pPr>
        <w:spacing w:after="0" w:line="360" w:lineRule="auto"/>
        <w:ind w:firstLine="709"/>
        <w:jc w:val="both"/>
        <w:rPr>
          <w:rFonts w:ascii="Arial" w:eastAsia="Times New Roman" w:hAnsi="Arial" w:cs="Arial"/>
          <w:lang w:eastAsia="pt-BR"/>
        </w:rPr>
      </w:pPr>
      <w:r>
        <w:rPr>
          <w:rFonts w:ascii="Arial" w:eastAsia="Times New Roman" w:hAnsi="Arial" w:cs="Arial"/>
          <w:lang w:eastAsia="pt-BR"/>
        </w:rPr>
        <w:t xml:space="preserve">UNIDADE PENSADORA. </w:t>
      </w:r>
      <w:r w:rsidRPr="00A2611B">
        <w:rPr>
          <w:rFonts w:ascii="Arial" w:eastAsia="Times New Roman" w:hAnsi="Arial" w:cs="Arial"/>
          <w:b/>
          <w:lang w:eastAsia="pt-BR"/>
        </w:rPr>
        <w:t>Comparação entre os métodos Dedutivos e Indutivos</w:t>
      </w:r>
      <w:r w:rsidRPr="007D727A">
        <w:rPr>
          <w:rFonts w:ascii="Arial" w:eastAsia="Times New Roman" w:hAnsi="Arial" w:cs="Arial"/>
          <w:lang w:eastAsia="pt-BR"/>
        </w:rPr>
        <w:t>. Disponível em:&lt;</w:t>
      </w:r>
      <w:hyperlink r:id="rId23">
        <w:r w:rsidRPr="00BB10CF">
          <w:rPr>
            <w:rFonts w:ascii="Arial" w:eastAsia="Times New Roman" w:hAnsi="Arial" w:cs="Arial"/>
            <w:lang w:eastAsia="pt-BR"/>
          </w:rPr>
          <w:t>https://unidadepensadora.wordpress.com/2013/05/31/comparacao-entre-os-metodos-dedutivos-e-indutivos/</w:t>
        </w:r>
      </w:hyperlink>
      <w:r>
        <w:rPr>
          <w:rFonts w:ascii="Arial" w:eastAsia="Times New Roman" w:hAnsi="Arial" w:cs="Arial"/>
          <w:lang w:eastAsia="pt-BR"/>
        </w:rPr>
        <w:t>&gt;. A</w:t>
      </w:r>
      <w:r w:rsidRPr="007D727A">
        <w:rPr>
          <w:rFonts w:ascii="Arial" w:eastAsia="Times New Roman" w:hAnsi="Arial" w:cs="Arial"/>
          <w:lang w:eastAsia="pt-BR"/>
        </w:rPr>
        <w:t>cesso em</w:t>
      </w:r>
      <w:r>
        <w:rPr>
          <w:rFonts w:ascii="Arial" w:eastAsia="Times New Roman" w:hAnsi="Arial" w:cs="Arial"/>
          <w:lang w:eastAsia="pt-BR"/>
        </w:rPr>
        <w:t>:</w:t>
      </w:r>
      <w:r w:rsidRPr="007D727A">
        <w:rPr>
          <w:rFonts w:ascii="Arial" w:eastAsia="Times New Roman" w:hAnsi="Arial" w:cs="Arial"/>
          <w:lang w:eastAsia="pt-BR"/>
        </w:rPr>
        <w:t xml:space="preserve"> 26 de </w:t>
      </w:r>
      <w:r>
        <w:rPr>
          <w:rFonts w:ascii="Arial" w:eastAsia="Times New Roman" w:hAnsi="Arial" w:cs="Arial"/>
          <w:lang w:eastAsia="pt-BR"/>
        </w:rPr>
        <w:t>n</w:t>
      </w:r>
      <w:r w:rsidRPr="007D727A">
        <w:rPr>
          <w:rFonts w:ascii="Arial" w:eastAsia="Times New Roman" w:hAnsi="Arial" w:cs="Arial"/>
          <w:lang w:eastAsia="pt-BR"/>
        </w:rPr>
        <w:t>ovembro de 2017.</w:t>
      </w:r>
    </w:p>
    <w:sectPr w:rsidR="00077B99" w:rsidRPr="00692AAD" w:rsidSect="00D65CBD">
      <w:footerReference w:type="default" r:id="rId24"/>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8E2190" w15:done="0"/>
  <w15:commentEx w15:paraId="5EC5DBDF" w15:done="0"/>
  <w15:commentEx w15:paraId="392CC13E" w15:done="0"/>
  <w15:commentEx w15:paraId="04FE499C" w15:done="0"/>
  <w15:commentEx w15:paraId="2A5A903C" w15:done="0"/>
  <w15:commentEx w15:paraId="5AEB438D" w15:done="0"/>
  <w15:commentEx w15:paraId="77269831" w15:done="0"/>
  <w15:commentEx w15:paraId="1EA9799A" w15:done="0"/>
  <w15:commentEx w15:paraId="41C8AD5A" w15:done="0"/>
  <w15:commentEx w15:paraId="4AAF26FE" w15:done="0"/>
  <w15:commentEx w15:paraId="3C77BB2F" w15:done="0"/>
  <w15:commentEx w15:paraId="4AAB7A29" w15:done="0"/>
  <w15:commentEx w15:paraId="2F7A547B" w15:done="0"/>
  <w15:commentEx w15:paraId="0307C782" w15:done="0"/>
  <w15:commentEx w15:paraId="527F5969" w15:done="0"/>
  <w15:commentEx w15:paraId="7A9603A2" w15:done="0"/>
  <w15:commentEx w15:paraId="3A882ED6" w15:done="0"/>
  <w15:commentEx w15:paraId="1579A51B" w15:done="0"/>
  <w15:commentEx w15:paraId="1E0EDDCB" w15:done="0"/>
  <w15:commentEx w15:paraId="76BFBCB8" w15:done="0"/>
  <w15:commentEx w15:paraId="454BB6AF" w15:done="0"/>
  <w15:commentEx w15:paraId="27551831" w15:done="0"/>
  <w15:commentEx w15:paraId="5F35270E" w15:done="0"/>
  <w15:commentEx w15:paraId="15282904" w15:done="0"/>
  <w15:commentEx w15:paraId="40BA4BA1" w15:done="0"/>
  <w15:commentEx w15:paraId="45F43CC6" w15:done="0"/>
  <w15:commentEx w15:paraId="4B3B9ACC" w15:done="0"/>
  <w15:commentEx w15:paraId="48AE6391" w15:done="0"/>
  <w15:commentEx w15:paraId="652E9B3F" w15:done="0"/>
  <w15:commentEx w15:paraId="4806BD77" w15:done="0"/>
  <w15:commentEx w15:paraId="459F688E" w15:done="0"/>
  <w15:commentEx w15:paraId="0F7ADFC3" w15:done="0"/>
  <w15:commentEx w15:paraId="01538894" w15:done="0"/>
  <w15:commentEx w15:paraId="4F2343DB" w15:done="0"/>
  <w15:commentEx w15:paraId="16EF0566" w15:done="0"/>
  <w15:commentEx w15:paraId="6AAECF8D" w15:done="0"/>
  <w15:commentEx w15:paraId="4F5D4896" w15:done="0"/>
  <w15:commentEx w15:paraId="002BFF20" w15:done="0"/>
  <w15:commentEx w15:paraId="6446C963" w15:done="0"/>
  <w15:commentEx w15:paraId="27BE92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21F" w:rsidRDefault="0026121F" w:rsidP="00673A6D">
      <w:pPr>
        <w:spacing w:after="0" w:line="240" w:lineRule="auto"/>
      </w:pPr>
      <w:r>
        <w:separator/>
      </w:r>
    </w:p>
  </w:endnote>
  <w:endnote w:type="continuationSeparator" w:id="0">
    <w:p w:rsidR="0026121F" w:rsidRDefault="0026121F" w:rsidP="0067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0E" w:rsidRDefault="008F21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21F" w:rsidRDefault="0026121F" w:rsidP="00673A6D">
      <w:pPr>
        <w:spacing w:after="0" w:line="240" w:lineRule="auto"/>
      </w:pPr>
      <w:r>
        <w:separator/>
      </w:r>
    </w:p>
  </w:footnote>
  <w:footnote w:type="continuationSeparator" w:id="0">
    <w:p w:rsidR="0026121F" w:rsidRDefault="0026121F" w:rsidP="00673A6D">
      <w:pPr>
        <w:spacing w:after="0" w:line="240" w:lineRule="auto"/>
      </w:pPr>
      <w:r>
        <w:continuationSeparator/>
      </w:r>
    </w:p>
  </w:footnote>
  <w:footnote w:id="1">
    <w:p w:rsidR="008F210E" w:rsidRPr="00474784" w:rsidRDefault="008F210E" w:rsidP="00474784">
      <w:pPr>
        <w:pStyle w:val="Textodenotaderodap"/>
        <w:jc w:val="both"/>
        <w:rPr>
          <w:rFonts w:ascii="Arial" w:hAnsi="Arial" w:cs="Arial"/>
        </w:rPr>
      </w:pPr>
      <w:r w:rsidRPr="00474784">
        <w:rPr>
          <w:rStyle w:val="Refdenotaderodap"/>
          <w:rFonts w:ascii="Arial" w:hAnsi="Arial" w:cs="Arial"/>
        </w:rPr>
        <w:sym w:font="Symbol" w:char="F02A"/>
      </w:r>
      <w:r w:rsidRPr="00474784">
        <w:rPr>
          <w:rFonts w:ascii="Arial" w:hAnsi="Arial" w:cs="Arial"/>
        </w:rPr>
        <w:t xml:space="preserve"> Graduanda do Curso Superior de Bacharelado em Direito pela UNIFACISA – Centro Universitário.</w:t>
      </w:r>
    </w:p>
  </w:footnote>
  <w:footnote w:id="2">
    <w:p w:rsidR="008F210E" w:rsidRPr="00474784" w:rsidRDefault="008F210E" w:rsidP="00474784">
      <w:pPr>
        <w:jc w:val="both"/>
        <w:rPr>
          <w:rFonts w:ascii="Arial" w:hAnsi="Arial" w:cs="Arial"/>
          <w:sz w:val="20"/>
          <w:szCs w:val="20"/>
        </w:rPr>
      </w:pPr>
      <w:r w:rsidRPr="00474784">
        <w:rPr>
          <w:rStyle w:val="Refdenotaderodap"/>
          <w:rFonts w:ascii="Arial" w:hAnsi="Arial" w:cs="Arial"/>
          <w:sz w:val="20"/>
          <w:szCs w:val="20"/>
        </w:rPr>
        <w:sym w:font="Symbol" w:char="F02A"/>
      </w:r>
      <w:r w:rsidRPr="00474784">
        <w:rPr>
          <w:rStyle w:val="Refdenotaderodap"/>
          <w:rFonts w:ascii="Arial" w:hAnsi="Arial" w:cs="Arial"/>
          <w:sz w:val="20"/>
          <w:szCs w:val="20"/>
        </w:rPr>
        <w:sym w:font="Symbol" w:char="F02A"/>
      </w:r>
      <w:r w:rsidRPr="00474784">
        <w:rPr>
          <w:rFonts w:ascii="Arial" w:hAnsi="Arial" w:cs="Arial"/>
          <w:sz w:val="20"/>
          <w:szCs w:val="20"/>
        </w:rPr>
        <w:t xml:space="preserve"> Professor Orientador. Professor de Direito de Propriedade Intelectual, Direito Digital, </w:t>
      </w:r>
      <w:proofErr w:type="gramStart"/>
      <w:r w:rsidRPr="00474784">
        <w:rPr>
          <w:rFonts w:ascii="Arial" w:hAnsi="Arial" w:cs="Arial"/>
          <w:sz w:val="20"/>
          <w:szCs w:val="20"/>
        </w:rPr>
        <w:t>Ética e Direito Aplicado</w:t>
      </w:r>
      <w:proofErr w:type="gramEnd"/>
      <w:r w:rsidRPr="00474784">
        <w:rPr>
          <w:rFonts w:ascii="Arial" w:hAnsi="Arial" w:cs="Arial"/>
          <w:sz w:val="20"/>
          <w:szCs w:val="20"/>
        </w:rPr>
        <w:t xml:space="preserve"> à Informática e Introdução ao Estudo do Direito. Idealizador e líder do Grupo de Estudos em Sociologia da Propriedade Intelectual, GESPI, via DGP/CNPq. Doutor em Ciências da Educação pela Universidade de Trás-os-Montes e Alto Douro (Portugal). Graduado em Direito pela Universidade Estadual da Paraíba e Especialista Direito da Tecnologia da Informação pela Universidade Gama Filho. Atualmente, licenciando em Computação pelo Centro Universitário </w:t>
      </w:r>
      <w:proofErr w:type="spellStart"/>
      <w:r w:rsidRPr="00474784">
        <w:rPr>
          <w:rFonts w:ascii="Arial" w:hAnsi="Arial" w:cs="Arial"/>
          <w:sz w:val="20"/>
          <w:szCs w:val="20"/>
        </w:rPr>
        <w:t>Claretiano</w:t>
      </w:r>
      <w:proofErr w:type="spellEnd"/>
      <w:r w:rsidRPr="00474784">
        <w:rPr>
          <w:rFonts w:ascii="Arial" w:hAnsi="Arial" w:cs="Arial"/>
          <w:sz w:val="20"/>
          <w:szCs w:val="20"/>
        </w:rPr>
        <w:t>.</w:t>
      </w:r>
    </w:p>
    <w:p w:rsidR="008F210E" w:rsidRDefault="008F210E" w:rsidP="00673A6D">
      <w:pPr>
        <w:pStyle w:val="Textodenotaderodap"/>
      </w:pPr>
    </w:p>
  </w:footnote>
  <w:footnote w:id="3">
    <w:p w:rsidR="008F210E" w:rsidRDefault="008F210E" w:rsidP="00242F7B">
      <w:pPr>
        <w:pStyle w:val="Textodenotaderodap"/>
        <w:jc w:val="both"/>
        <w:rPr>
          <w:rFonts w:ascii="Arial" w:hAnsi="Arial" w:cs="Arial"/>
        </w:rPr>
      </w:pPr>
      <w:r w:rsidRPr="00242F7B">
        <w:rPr>
          <w:rStyle w:val="Refdenotaderodap"/>
          <w:rFonts w:ascii="Arial" w:hAnsi="Arial" w:cs="Arial"/>
        </w:rPr>
        <w:footnoteRef/>
      </w:r>
      <w:r>
        <w:rPr>
          <w:rFonts w:ascii="Arial" w:hAnsi="Arial" w:cs="Arial"/>
        </w:rPr>
        <w:t xml:space="preserve">Art. 17 – </w:t>
      </w:r>
      <w:r w:rsidRPr="00242F7B">
        <w:rPr>
          <w:rFonts w:ascii="Arial" w:hAnsi="Arial" w:cs="Arial"/>
        </w:rPr>
        <w:t>O direito ao respeito consiste na inviolabilidade da integridade física, psíquica e moral da criança e do adolescente, abrangendo a preservação da imagem, da identidade, da autonomia, dos valores, ideias e crenças, dos espaços e objetos pessoais.</w:t>
      </w:r>
    </w:p>
    <w:p w:rsidR="008F210E" w:rsidRPr="00242F7B" w:rsidRDefault="008F210E" w:rsidP="00242F7B">
      <w:pPr>
        <w:pStyle w:val="Textodenotaderodap"/>
        <w:jc w:val="both"/>
        <w:rPr>
          <w:rFonts w:ascii="Arial" w:hAnsi="Arial" w:cs="Arial"/>
        </w:rPr>
      </w:pPr>
      <w:r>
        <w:rPr>
          <w:rFonts w:ascii="Arial" w:hAnsi="Arial" w:cs="Arial"/>
        </w:rPr>
        <w:t xml:space="preserve">Art. 18. – </w:t>
      </w:r>
      <w:r w:rsidRPr="00242F7B">
        <w:rPr>
          <w:rFonts w:ascii="Arial" w:hAnsi="Arial" w:cs="Arial"/>
        </w:rPr>
        <w:t xml:space="preserve">É dever de todos </w:t>
      </w:r>
      <w:proofErr w:type="gramStart"/>
      <w:r w:rsidRPr="00242F7B">
        <w:rPr>
          <w:rFonts w:ascii="Arial" w:hAnsi="Arial" w:cs="Arial"/>
        </w:rPr>
        <w:t>velar</w:t>
      </w:r>
      <w:proofErr w:type="gramEnd"/>
      <w:r w:rsidRPr="00242F7B">
        <w:rPr>
          <w:rFonts w:ascii="Arial" w:hAnsi="Arial" w:cs="Arial"/>
        </w:rPr>
        <w:t xml:space="preserve"> pela dignidade da criança e do adolescente, pondo-os a salvo de qualquer tratamento desumano, violento, aterrorizante, vexatório ou constrangedor.</w:t>
      </w:r>
    </w:p>
  </w:footnote>
  <w:footnote w:id="4">
    <w:p w:rsidR="008F210E" w:rsidRPr="00282EC6" w:rsidRDefault="008F210E" w:rsidP="00282EC6">
      <w:pPr>
        <w:pStyle w:val="Textodenotaderodap"/>
        <w:jc w:val="both"/>
        <w:rPr>
          <w:rFonts w:ascii="Arial" w:hAnsi="Arial" w:cs="Arial"/>
        </w:rPr>
      </w:pPr>
      <w:r w:rsidRPr="00282EC6">
        <w:rPr>
          <w:rStyle w:val="Refdenotaderodap"/>
          <w:rFonts w:ascii="Arial" w:hAnsi="Arial" w:cs="Arial"/>
        </w:rPr>
        <w:footnoteRef/>
      </w:r>
      <w:r w:rsidRPr="00282EC6">
        <w:rPr>
          <w:rFonts w:ascii="Arial" w:hAnsi="Arial" w:cs="Arial"/>
        </w:rPr>
        <w:t>Art. 226. – A família, base da sociedade, tem especial proteção do Estado.</w:t>
      </w:r>
    </w:p>
    <w:p w:rsidR="008F210E" w:rsidRDefault="008F210E" w:rsidP="00282EC6">
      <w:pPr>
        <w:pStyle w:val="Textodenotaderodap"/>
        <w:jc w:val="both"/>
      </w:pPr>
      <w:r w:rsidRPr="00282EC6">
        <w:rPr>
          <w:rFonts w:ascii="Arial" w:hAnsi="Arial" w:cs="Arial"/>
        </w:rPr>
        <w:t>Art. 227. –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(Redação dada Pela Emenda Constitucional nº 65, de 2010</w:t>
      </w:r>
      <w:proofErr w:type="gramStart"/>
      <w:r w:rsidRPr="00282EC6">
        <w:rPr>
          <w:rFonts w:ascii="Arial" w:hAnsi="Arial" w:cs="Arial"/>
        </w:rPr>
        <w:t>)</w:t>
      </w:r>
      <w:proofErr w:type="gramEnd"/>
    </w:p>
  </w:footnote>
  <w:footnote w:id="5">
    <w:p w:rsidR="008F210E" w:rsidRPr="00E20CF0" w:rsidRDefault="008F210E">
      <w:pPr>
        <w:pStyle w:val="Textodenotaderodap"/>
        <w:rPr>
          <w:rFonts w:ascii="Arial" w:hAnsi="Arial" w:cs="Arial"/>
        </w:rPr>
      </w:pPr>
      <w:r w:rsidRPr="00E20CF0">
        <w:rPr>
          <w:rStyle w:val="Refdenotaderodap"/>
          <w:rFonts w:ascii="Arial" w:hAnsi="Arial" w:cs="Arial"/>
        </w:rPr>
        <w:footnoteRef/>
      </w:r>
      <w:r w:rsidR="00FF28E7">
        <w:rPr>
          <w:rFonts w:ascii="Arial" w:hAnsi="Arial" w:cs="Arial"/>
        </w:rPr>
        <w:t xml:space="preserve"> </w:t>
      </w:r>
      <w:proofErr w:type="spellStart"/>
      <w:r w:rsidR="00FF28E7">
        <w:rPr>
          <w:rFonts w:ascii="Arial" w:hAnsi="Arial" w:cs="Arial"/>
        </w:rPr>
        <w:t>Rave</w:t>
      </w:r>
      <w:proofErr w:type="spellEnd"/>
      <w:r w:rsidR="00FF28E7">
        <w:rPr>
          <w:rFonts w:ascii="Arial" w:hAnsi="Arial" w:cs="Arial"/>
        </w:rPr>
        <w:t xml:space="preserve"> é um </w:t>
      </w:r>
      <w:r w:rsidR="009D7B15">
        <w:rPr>
          <w:rFonts w:ascii="Arial" w:hAnsi="Arial" w:cs="Arial"/>
        </w:rPr>
        <w:t>tipo de festa que acontece em grandes locais</w:t>
      </w:r>
      <w:r w:rsidR="00FF28E7">
        <w:rPr>
          <w:rFonts w:ascii="Arial" w:hAnsi="Arial" w:cs="Arial"/>
        </w:rPr>
        <w:t>,</w:t>
      </w:r>
      <w:r w:rsidR="009D7B15">
        <w:rPr>
          <w:rFonts w:ascii="Arial" w:hAnsi="Arial" w:cs="Arial"/>
        </w:rPr>
        <w:t xml:space="preserve"> que têm </w:t>
      </w:r>
      <w:r w:rsidR="00FF28E7">
        <w:rPr>
          <w:rFonts w:ascii="Arial" w:hAnsi="Arial" w:cs="Arial"/>
        </w:rPr>
        <w:t>música</w:t>
      </w:r>
      <w:r w:rsidR="009D7B15">
        <w:rPr>
          <w:rFonts w:ascii="Arial" w:hAnsi="Arial" w:cs="Arial"/>
        </w:rPr>
        <w:t>s</w:t>
      </w:r>
      <w:r w:rsidR="00FF28E7">
        <w:rPr>
          <w:rFonts w:ascii="Arial" w:hAnsi="Arial" w:cs="Arial"/>
        </w:rPr>
        <w:t xml:space="preserve"> eletrônica</w:t>
      </w:r>
      <w:r w:rsidR="009D7B15">
        <w:rPr>
          <w:rFonts w:ascii="Arial" w:hAnsi="Arial" w:cs="Arial"/>
        </w:rPr>
        <w:t>s</w:t>
      </w:r>
      <w:r w:rsidR="00FF28E7">
        <w:rPr>
          <w:rFonts w:ascii="Arial" w:hAnsi="Arial" w:cs="Arial"/>
        </w:rPr>
        <w:t>.</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lia Pinto">
    <w15:presenceInfo w15:providerId="Windows Live" w15:userId="07a2c7bdf73bd3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3A6D"/>
    <w:rsid w:val="000251E6"/>
    <w:rsid w:val="00077B99"/>
    <w:rsid w:val="000B4844"/>
    <w:rsid w:val="00114B6C"/>
    <w:rsid w:val="00135344"/>
    <w:rsid w:val="00145FF7"/>
    <w:rsid w:val="00181841"/>
    <w:rsid w:val="00182989"/>
    <w:rsid w:val="001A6447"/>
    <w:rsid w:val="001A77FF"/>
    <w:rsid w:val="00242F7B"/>
    <w:rsid w:val="0026121F"/>
    <w:rsid w:val="002650F6"/>
    <w:rsid w:val="00282EC6"/>
    <w:rsid w:val="002B31FF"/>
    <w:rsid w:val="002D47A4"/>
    <w:rsid w:val="00340BF7"/>
    <w:rsid w:val="00363CEE"/>
    <w:rsid w:val="00387987"/>
    <w:rsid w:val="003E2ADB"/>
    <w:rsid w:val="00426E9E"/>
    <w:rsid w:val="00436A41"/>
    <w:rsid w:val="0045783F"/>
    <w:rsid w:val="00474784"/>
    <w:rsid w:val="00484DD6"/>
    <w:rsid w:val="004911FE"/>
    <w:rsid w:val="004E1FE3"/>
    <w:rsid w:val="00523EEE"/>
    <w:rsid w:val="0054695A"/>
    <w:rsid w:val="00564AEA"/>
    <w:rsid w:val="005F67F2"/>
    <w:rsid w:val="00600587"/>
    <w:rsid w:val="00611AD9"/>
    <w:rsid w:val="00611F23"/>
    <w:rsid w:val="00657195"/>
    <w:rsid w:val="00666CAC"/>
    <w:rsid w:val="00673A6D"/>
    <w:rsid w:val="00692AAD"/>
    <w:rsid w:val="006E6E20"/>
    <w:rsid w:val="006F6A07"/>
    <w:rsid w:val="00716B78"/>
    <w:rsid w:val="00744B57"/>
    <w:rsid w:val="00794855"/>
    <w:rsid w:val="007A451D"/>
    <w:rsid w:val="007C0E9A"/>
    <w:rsid w:val="007D727A"/>
    <w:rsid w:val="008249A2"/>
    <w:rsid w:val="00846DE0"/>
    <w:rsid w:val="008A09A4"/>
    <w:rsid w:val="008A13E1"/>
    <w:rsid w:val="008C26EE"/>
    <w:rsid w:val="008F210E"/>
    <w:rsid w:val="00907343"/>
    <w:rsid w:val="00975B04"/>
    <w:rsid w:val="00991409"/>
    <w:rsid w:val="009B0CF7"/>
    <w:rsid w:val="009D7B15"/>
    <w:rsid w:val="009E1673"/>
    <w:rsid w:val="00A164DD"/>
    <w:rsid w:val="00A2611B"/>
    <w:rsid w:val="00A7744E"/>
    <w:rsid w:val="00AE4B72"/>
    <w:rsid w:val="00AF020F"/>
    <w:rsid w:val="00AF3766"/>
    <w:rsid w:val="00B47E5D"/>
    <w:rsid w:val="00BA543F"/>
    <w:rsid w:val="00BB10CF"/>
    <w:rsid w:val="00BC3083"/>
    <w:rsid w:val="00BF64D9"/>
    <w:rsid w:val="00C40AAD"/>
    <w:rsid w:val="00C445EA"/>
    <w:rsid w:val="00C6429B"/>
    <w:rsid w:val="00C66BE6"/>
    <w:rsid w:val="00C82393"/>
    <w:rsid w:val="00CA52CC"/>
    <w:rsid w:val="00CC757C"/>
    <w:rsid w:val="00D022C7"/>
    <w:rsid w:val="00D4693F"/>
    <w:rsid w:val="00D65CBD"/>
    <w:rsid w:val="00DC7D14"/>
    <w:rsid w:val="00E100F4"/>
    <w:rsid w:val="00E161C3"/>
    <w:rsid w:val="00E20CF0"/>
    <w:rsid w:val="00E52358"/>
    <w:rsid w:val="00E53A44"/>
    <w:rsid w:val="00E87E6A"/>
    <w:rsid w:val="00E966AB"/>
    <w:rsid w:val="00ED135E"/>
    <w:rsid w:val="00F23583"/>
    <w:rsid w:val="00F57040"/>
    <w:rsid w:val="00FF28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6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73A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3A6D"/>
    <w:rPr>
      <w:sz w:val="20"/>
      <w:szCs w:val="20"/>
    </w:rPr>
  </w:style>
  <w:style w:type="character" w:styleId="Refdenotaderodap">
    <w:name w:val="footnote reference"/>
    <w:basedOn w:val="Fontepargpadro"/>
    <w:uiPriority w:val="99"/>
    <w:semiHidden/>
    <w:unhideWhenUsed/>
    <w:rsid w:val="00673A6D"/>
    <w:rPr>
      <w:vertAlign w:val="superscript"/>
    </w:rPr>
  </w:style>
  <w:style w:type="paragraph" w:styleId="Rodap">
    <w:name w:val="footer"/>
    <w:basedOn w:val="Normal"/>
    <w:link w:val="RodapChar"/>
    <w:uiPriority w:val="99"/>
    <w:unhideWhenUsed/>
    <w:rsid w:val="00673A6D"/>
    <w:pPr>
      <w:tabs>
        <w:tab w:val="center" w:pos="4252"/>
        <w:tab w:val="right" w:pos="8504"/>
      </w:tabs>
      <w:spacing w:after="0" w:line="240" w:lineRule="auto"/>
    </w:pPr>
  </w:style>
  <w:style w:type="character" w:customStyle="1" w:styleId="RodapChar">
    <w:name w:val="Rodapé Char"/>
    <w:basedOn w:val="Fontepargpadro"/>
    <w:link w:val="Rodap"/>
    <w:uiPriority w:val="99"/>
    <w:rsid w:val="00673A6D"/>
  </w:style>
  <w:style w:type="character" w:styleId="Hyperlink">
    <w:name w:val="Hyperlink"/>
    <w:basedOn w:val="Fontepargpadro"/>
    <w:uiPriority w:val="99"/>
    <w:unhideWhenUsed/>
    <w:rsid w:val="00673A6D"/>
    <w:rPr>
      <w:color w:val="0563C1" w:themeColor="hyperlink"/>
      <w:u w:val="single"/>
    </w:rPr>
  </w:style>
  <w:style w:type="character" w:styleId="Forte">
    <w:name w:val="Strong"/>
    <w:basedOn w:val="Fontepargpadro"/>
    <w:uiPriority w:val="22"/>
    <w:qFormat/>
    <w:rsid w:val="00673A6D"/>
    <w:rPr>
      <w:b/>
      <w:bCs/>
    </w:rPr>
  </w:style>
  <w:style w:type="paragraph" w:styleId="Textodebalo">
    <w:name w:val="Balloon Text"/>
    <w:basedOn w:val="Normal"/>
    <w:link w:val="TextodebaloChar"/>
    <w:uiPriority w:val="99"/>
    <w:semiHidden/>
    <w:unhideWhenUsed/>
    <w:rsid w:val="007D72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727A"/>
    <w:rPr>
      <w:rFonts w:ascii="Segoe UI" w:hAnsi="Segoe UI" w:cs="Segoe UI"/>
      <w:sz w:val="18"/>
      <w:szCs w:val="18"/>
    </w:rPr>
  </w:style>
  <w:style w:type="character" w:styleId="Refdecomentrio">
    <w:name w:val="annotation reference"/>
    <w:basedOn w:val="Fontepargpadro"/>
    <w:uiPriority w:val="99"/>
    <w:semiHidden/>
    <w:unhideWhenUsed/>
    <w:rsid w:val="00BB10CF"/>
    <w:rPr>
      <w:sz w:val="16"/>
      <w:szCs w:val="16"/>
    </w:rPr>
  </w:style>
  <w:style w:type="paragraph" w:styleId="Textodecomentrio">
    <w:name w:val="annotation text"/>
    <w:basedOn w:val="Normal"/>
    <w:link w:val="TextodecomentrioChar"/>
    <w:uiPriority w:val="99"/>
    <w:unhideWhenUsed/>
    <w:rsid w:val="00BB10CF"/>
    <w:pPr>
      <w:spacing w:line="240" w:lineRule="auto"/>
    </w:pPr>
    <w:rPr>
      <w:sz w:val="20"/>
      <w:szCs w:val="20"/>
    </w:rPr>
  </w:style>
  <w:style w:type="character" w:customStyle="1" w:styleId="TextodecomentrioChar">
    <w:name w:val="Texto de comentário Char"/>
    <w:basedOn w:val="Fontepargpadro"/>
    <w:link w:val="Textodecomentrio"/>
    <w:uiPriority w:val="99"/>
    <w:rsid w:val="00BB10CF"/>
    <w:rPr>
      <w:sz w:val="20"/>
      <w:szCs w:val="20"/>
    </w:rPr>
  </w:style>
  <w:style w:type="paragraph" w:styleId="Assuntodocomentrio">
    <w:name w:val="annotation subject"/>
    <w:basedOn w:val="Textodecomentrio"/>
    <w:next w:val="Textodecomentrio"/>
    <w:link w:val="AssuntodocomentrioChar"/>
    <w:uiPriority w:val="99"/>
    <w:semiHidden/>
    <w:unhideWhenUsed/>
    <w:rsid w:val="00BB10CF"/>
    <w:rPr>
      <w:b/>
      <w:bCs/>
    </w:rPr>
  </w:style>
  <w:style w:type="character" w:customStyle="1" w:styleId="AssuntodocomentrioChar">
    <w:name w:val="Assunto do comentário Char"/>
    <w:basedOn w:val="TextodecomentrioChar"/>
    <w:link w:val="Assuntodocomentrio"/>
    <w:uiPriority w:val="99"/>
    <w:semiHidden/>
    <w:rsid w:val="00BB10CF"/>
    <w:rPr>
      <w:b/>
      <w:bCs/>
      <w:sz w:val="20"/>
      <w:szCs w:val="20"/>
    </w:rPr>
  </w:style>
  <w:style w:type="paragraph" w:styleId="PargrafodaLista">
    <w:name w:val="List Paragraph"/>
    <w:basedOn w:val="Normal"/>
    <w:uiPriority w:val="34"/>
    <w:qFormat/>
    <w:rsid w:val="00991409"/>
    <w:pPr>
      <w:ind w:left="720"/>
      <w:contextualSpacing/>
    </w:pPr>
  </w:style>
  <w:style w:type="paragraph" w:styleId="Reviso">
    <w:name w:val="Revision"/>
    <w:hidden/>
    <w:uiPriority w:val="99"/>
    <w:semiHidden/>
    <w:rsid w:val="00363C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orocinema.com/filmes/filme-226819/trailer-19551621/" TargetMode="External"/><Relationship Id="rId18" Type="http://schemas.openxmlformats.org/officeDocument/2006/relationships/hyperlink" Target="http://www.ambito-juridico.com.br/site/index.php?n_link=revista_artigos_leitura&amp;artigo_id=10082"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ambito-juridico.com.br/site/index.php?n_link=revista_artigos_leitura&amp;artigo_id=507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duardocabette.jusbrasil.com.br/artigos/239700073/a-pedofilia-na-era-digital-a-luz-do-estatuto-da-crianca-e-do-adolescente-por-caio-tacito-griecco-de-andrade-siqueir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ortal.saude.gov.br/portal/arquivos/pdf/clipping_18_05_2010.pdf" TargetMode="External"/><Relationship Id="rId20" Type="http://schemas.openxmlformats.org/officeDocument/2006/relationships/hyperlink" Target="https://www.direitonet.com.br/artigos/exibir/5707/Hermeneutica-origem-significado-e-atuac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11.829-2008?OpenDocument" TargetMode="External"/><Relationship Id="rId23" Type="http://schemas.openxmlformats.org/officeDocument/2006/relationships/hyperlink" Target="https://unidadepensadora.wordpress.com/2013/05/31/comparacao-entre-os-metodos-dedutivos-e-indutivos/" TargetMode="External"/><Relationship Id="rId28" Type="http://schemas.microsoft.com/office/2011/relationships/commentsExtended" Target="commentsExtended.xml"/><Relationship Id="rId10" Type="http://schemas.openxmlformats.org/officeDocument/2006/relationships/image" Target="media/image3.jpeg"/><Relationship Id="rId19" Type="http://schemas.openxmlformats.org/officeDocument/2006/relationships/hyperlink" Target="https://professorclebercouto.jusbrasil.com.br/artigos/211483569/pedofilia-no-estatuto-da-crianca-e-adolescente-art-241-e-e-sua-interpretacao-constitucional%20%3e%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lanalto.gov.br/ccivil_03/constituicao/constituicao.htm" TargetMode="External"/><Relationship Id="rId22" Type="http://schemas.openxmlformats.org/officeDocument/2006/relationships/hyperlink" Target="http://www.adorocinema.com/noticias/filmes/noticia-133949/" TargetMode="External"/><Relationship Id="rId27"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5B9C0-7086-4878-AB96-A365A38F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24</Pages>
  <Words>7368</Words>
  <Characters>39793</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Pinto</dc:creator>
  <cp:keywords/>
  <dc:description/>
  <cp:lastModifiedBy>luizete</cp:lastModifiedBy>
  <cp:revision>14</cp:revision>
  <cp:lastPrinted>2018-05-19T06:12:00Z</cp:lastPrinted>
  <dcterms:created xsi:type="dcterms:W3CDTF">2018-05-18T15:18:00Z</dcterms:created>
  <dcterms:modified xsi:type="dcterms:W3CDTF">2018-05-20T03:04:00Z</dcterms:modified>
</cp:coreProperties>
</file>