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557" w:rsidRPr="00947557" w:rsidRDefault="00947557" w:rsidP="00F05566">
      <w:pPr>
        <w:pStyle w:val="Ca1"/>
      </w:pPr>
      <w:r w:rsidRPr="00947557">
        <w:t>CESED - CENTRO DE ENSINO SUPERIOR E DESENVOLVIMENTO</w:t>
      </w:r>
    </w:p>
    <w:p w:rsidR="001716BA" w:rsidRPr="001716BA" w:rsidRDefault="001716BA" w:rsidP="001716BA">
      <w:pPr>
        <w:widowControl w:val="0"/>
        <w:autoSpaceDE w:val="0"/>
        <w:autoSpaceDN w:val="0"/>
        <w:adjustRightInd w:val="0"/>
        <w:spacing w:after="0" w:line="360" w:lineRule="auto"/>
        <w:jc w:val="both"/>
        <w:textAlignment w:val="baseline"/>
        <w:rPr>
          <w:rFonts w:ascii="Arial" w:eastAsia="Calibri" w:hAnsi="Arial" w:cs="Arial"/>
          <w:b/>
          <w:bCs/>
          <w:color w:val="000000"/>
          <w:sz w:val="24"/>
          <w:szCs w:val="24"/>
        </w:rPr>
      </w:pPr>
      <w:r w:rsidRPr="001716BA">
        <w:rPr>
          <w:rFonts w:ascii="Arial" w:eastAsia="Calibri" w:hAnsi="Arial" w:cs="Arial"/>
          <w:b/>
          <w:bCs/>
          <w:color w:val="000000"/>
          <w:sz w:val="24"/>
          <w:szCs w:val="24"/>
        </w:rPr>
        <w:t>UNIFACISA – CENTRO UNIVERSITÁRIO</w:t>
      </w:r>
    </w:p>
    <w:p w:rsidR="00947557" w:rsidRPr="00947557" w:rsidRDefault="00947557" w:rsidP="00F05566">
      <w:pPr>
        <w:pStyle w:val="Ca1"/>
      </w:pPr>
      <w:r w:rsidRPr="00947557">
        <w:t>CURSO DE BACHARELADO EM DIREITO</w:t>
      </w:r>
    </w:p>
    <w:p w:rsidR="00947557" w:rsidRPr="00947557" w:rsidRDefault="00947557" w:rsidP="00F05566">
      <w:pPr>
        <w:pStyle w:val="Ca1"/>
      </w:pPr>
    </w:p>
    <w:p w:rsidR="00947557" w:rsidRPr="00947557" w:rsidRDefault="00947557" w:rsidP="00F05566">
      <w:pPr>
        <w:pStyle w:val="Ca1"/>
      </w:pPr>
    </w:p>
    <w:p w:rsidR="00EA2631" w:rsidRPr="00EA2631" w:rsidRDefault="00EA2631" w:rsidP="00EA2631">
      <w:pPr>
        <w:pStyle w:val="Texto"/>
        <w:ind w:firstLine="0"/>
        <w:rPr>
          <w:b/>
          <w:lang w:eastAsia="en-US"/>
        </w:rPr>
      </w:pPr>
      <w:r w:rsidRPr="00EA2631">
        <w:rPr>
          <w:b/>
          <w:lang w:eastAsia="en-US"/>
        </w:rPr>
        <w:t>EM</w:t>
      </w:r>
      <w:r w:rsidR="00406816">
        <w:rPr>
          <w:b/>
          <w:lang w:eastAsia="en-US"/>
        </w:rPr>
        <w:t>M</w:t>
      </w:r>
      <w:bookmarkStart w:id="0" w:name="_GoBack"/>
      <w:bookmarkEnd w:id="0"/>
      <w:r w:rsidRPr="00EA2631">
        <w:rPr>
          <w:b/>
          <w:lang w:eastAsia="en-US"/>
        </w:rPr>
        <w:t>ANUELLE DE ANDRADE SILVA BATISTA</w:t>
      </w:r>
    </w:p>
    <w:p w:rsidR="00947557" w:rsidRPr="00EA2631" w:rsidRDefault="00947557" w:rsidP="00D53A2D">
      <w:pPr>
        <w:pStyle w:val="Texto"/>
        <w:ind w:firstLine="0"/>
        <w:jc w:val="center"/>
        <w:rPr>
          <w:b/>
        </w:rPr>
      </w:pPr>
    </w:p>
    <w:p w:rsidR="00947557" w:rsidRPr="00947557"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Default="00947557" w:rsidP="00D53A2D">
      <w:pPr>
        <w:tabs>
          <w:tab w:val="left" w:pos="708"/>
        </w:tabs>
        <w:suppressAutoHyphens/>
        <w:spacing w:after="0" w:line="360" w:lineRule="auto"/>
        <w:jc w:val="center"/>
        <w:rPr>
          <w:rFonts w:ascii="Arial" w:eastAsia="Calibri" w:hAnsi="Arial" w:cs="Arial"/>
          <w:b/>
          <w:sz w:val="24"/>
          <w:szCs w:val="24"/>
        </w:rPr>
      </w:pPr>
    </w:p>
    <w:p w:rsidR="00025111" w:rsidRPr="00947557" w:rsidRDefault="00025111" w:rsidP="00D53A2D">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947557" w:rsidRDefault="00947557" w:rsidP="00D53A2D">
      <w:pPr>
        <w:tabs>
          <w:tab w:val="left" w:pos="708"/>
        </w:tabs>
        <w:suppressAutoHyphens/>
        <w:spacing w:after="0" w:line="360" w:lineRule="auto"/>
        <w:jc w:val="center"/>
        <w:rPr>
          <w:rFonts w:ascii="Arial" w:eastAsia="Calibri" w:hAnsi="Arial" w:cs="Arial"/>
          <w:b/>
          <w:sz w:val="24"/>
          <w:szCs w:val="24"/>
        </w:rPr>
      </w:pPr>
    </w:p>
    <w:p w:rsidR="007245A7" w:rsidRPr="00CF6805" w:rsidRDefault="007245A7" w:rsidP="007245A7">
      <w:pPr>
        <w:pStyle w:val="Texto"/>
        <w:jc w:val="center"/>
        <w:rPr>
          <w:b/>
          <w:lang w:eastAsia="en-US"/>
        </w:rPr>
      </w:pPr>
      <w:r w:rsidRPr="00CF6805">
        <w:rPr>
          <w:b/>
          <w:lang w:eastAsia="en-US"/>
        </w:rPr>
        <w:t>FINALIDADE DA PENA</w:t>
      </w:r>
      <w:r w:rsidR="00CF6805" w:rsidRPr="00CF6805">
        <w:rPr>
          <w:b/>
          <w:lang w:eastAsia="en-US"/>
        </w:rPr>
        <w:t xml:space="preserve">: UM ESTUDO DO MODELO </w:t>
      </w:r>
      <w:r w:rsidRPr="00CF6805">
        <w:rPr>
          <w:b/>
          <w:lang w:eastAsia="en-US"/>
        </w:rPr>
        <w:t>PENITENCIÁRIO BRASILEIRO</w:t>
      </w:r>
    </w:p>
    <w:p w:rsidR="00947557" w:rsidRPr="00947557"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947557" w:rsidRDefault="00947557" w:rsidP="00947557">
      <w:pPr>
        <w:spacing w:after="0" w:line="360" w:lineRule="auto"/>
        <w:jc w:val="center"/>
        <w:rPr>
          <w:rFonts w:ascii="Arial" w:hAnsi="Arial" w:cs="Arial"/>
          <w:b/>
          <w:bCs/>
          <w:color w:val="000000"/>
          <w:sz w:val="24"/>
          <w:szCs w:val="24"/>
        </w:rPr>
      </w:pPr>
    </w:p>
    <w:p w:rsidR="00947557" w:rsidRPr="00947557" w:rsidRDefault="00947557" w:rsidP="00947557">
      <w:pPr>
        <w:spacing w:after="0" w:line="360" w:lineRule="auto"/>
        <w:jc w:val="center"/>
        <w:rPr>
          <w:rFonts w:ascii="Arial" w:hAnsi="Arial" w:cs="Arial"/>
          <w:b/>
          <w:bCs/>
          <w:color w:val="000000"/>
          <w:sz w:val="24"/>
          <w:szCs w:val="24"/>
        </w:rPr>
      </w:pPr>
    </w:p>
    <w:p w:rsidR="00947557" w:rsidRPr="00947557" w:rsidRDefault="00947557" w:rsidP="00947557">
      <w:pPr>
        <w:spacing w:after="0" w:line="360" w:lineRule="auto"/>
        <w:jc w:val="center"/>
        <w:rPr>
          <w:rFonts w:ascii="Arial" w:hAnsi="Arial" w:cs="Arial"/>
          <w:b/>
          <w:bCs/>
          <w:color w:val="000000"/>
          <w:sz w:val="24"/>
          <w:szCs w:val="24"/>
        </w:rPr>
      </w:pPr>
    </w:p>
    <w:p w:rsidR="00947557" w:rsidRPr="00947557" w:rsidRDefault="00947557" w:rsidP="00947557">
      <w:pPr>
        <w:spacing w:after="0" w:line="360" w:lineRule="auto"/>
        <w:jc w:val="center"/>
        <w:rPr>
          <w:rFonts w:ascii="Arial" w:hAnsi="Arial" w:cs="Arial"/>
          <w:b/>
          <w:bCs/>
          <w:color w:val="000000"/>
          <w:sz w:val="24"/>
          <w:szCs w:val="24"/>
        </w:rPr>
      </w:pPr>
    </w:p>
    <w:p w:rsidR="00947557" w:rsidRPr="00947557" w:rsidRDefault="00947557" w:rsidP="00947557">
      <w:pPr>
        <w:spacing w:after="0" w:line="360" w:lineRule="auto"/>
        <w:jc w:val="center"/>
        <w:rPr>
          <w:rFonts w:ascii="Arial" w:hAnsi="Arial" w:cs="Arial"/>
          <w:b/>
          <w:bCs/>
          <w:color w:val="000000"/>
          <w:sz w:val="24"/>
          <w:szCs w:val="24"/>
        </w:rPr>
      </w:pPr>
    </w:p>
    <w:p w:rsidR="00947557" w:rsidRPr="00947557" w:rsidRDefault="00947557" w:rsidP="00947557">
      <w:pPr>
        <w:spacing w:after="0" w:line="360" w:lineRule="auto"/>
        <w:jc w:val="center"/>
        <w:rPr>
          <w:rFonts w:ascii="Arial" w:hAnsi="Arial" w:cs="Arial"/>
          <w:b/>
          <w:bCs/>
          <w:color w:val="000000"/>
          <w:sz w:val="24"/>
          <w:szCs w:val="24"/>
        </w:rPr>
      </w:pPr>
    </w:p>
    <w:p w:rsidR="00947557" w:rsidRPr="00947557" w:rsidRDefault="00947557" w:rsidP="00F05566">
      <w:pPr>
        <w:pStyle w:val="Cap3"/>
      </w:pPr>
      <w:r w:rsidRPr="00947557">
        <w:t xml:space="preserve">CAMPINA GRANDE - PB </w:t>
      </w:r>
    </w:p>
    <w:p w:rsidR="00947557" w:rsidRPr="00947557" w:rsidRDefault="00947557" w:rsidP="00F05566">
      <w:pPr>
        <w:pStyle w:val="Cap3"/>
      </w:pPr>
      <w:r w:rsidRPr="00947557">
        <w:t>2018</w:t>
      </w:r>
    </w:p>
    <w:p w:rsidR="00025111" w:rsidRPr="00025111" w:rsidRDefault="00CF6805" w:rsidP="00025111">
      <w:pPr>
        <w:pStyle w:val="Cap2"/>
        <w:rPr>
          <w:b w:val="0"/>
        </w:rPr>
      </w:pPr>
      <w:r w:rsidRPr="00CF6805">
        <w:rPr>
          <w:b w:val="0"/>
        </w:rPr>
        <w:lastRenderedPageBreak/>
        <w:t>EM</w:t>
      </w:r>
      <w:r w:rsidR="00406816">
        <w:rPr>
          <w:b w:val="0"/>
        </w:rPr>
        <w:t>M</w:t>
      </w:r>
      <w:r w:rsidRPr="00CF6805">
        <w:rPr>
          <w:b w:val="0"/>
        </w:rPr>
        <w:t>ANUELLE DE ANDRADE SILVA BATISTA</w:t>
      </w:r>
    </w:p>
    <w:p w:rsidR="00947557" w:rsidRPr="00947557" w:rsidRDefault="00947557" w:rsidP="00F05566">
      <w:pPr>
        <w:pStyle w:val="Cap4"/>
        <w:rPr>
          <w:sz w:val="26"/>
          <w:szCs w:val="26"/>
        </w:rPr>
      </w:pPr>
    </w:p>
    <w:p w:rsidR="00947557" w:rsidRPr="00947557" w:rsidRDefault="00947557" w:rsidP="00F05566">
      <w:pPr>
        <w:pStyle w:val="Cap4"/>
        <w:rPr>
          <w:sz w:val="26"/>
          <w:szCs w:val="26"/>
        </w:rPr>
      </w:pPr>
    </w:p>
    <w:p w:rsidR="00947557" w:rsidRPr="00947557" w:rsidRDefault="00947557" w:rsidP="00F05566">
      <w:pPr>
        <w:pStyle w:val="Cap4"/>
        <w:rPr>
          <w:sz w:val="26"/>
          <w:szCs w:val="26"/>
        </w:rPr>
      </w:pPr>
    </w:p>
    <w:p w:rsidR="00947557" w:rsidRPr="00947557" w:rsidRDefault="00947557" w:rsidP="00F05566">
      <w:pPr>
        <w:pStyle w:val="Cap4"/>
        <w:rPr>
          <w:sz w:val="26"/>
          <w:szCs w:val="26"/>
        </w:rPr>
      </w:pPr>
    </w:p>
    <w:p w:rsidR="00947557" w:rsidRPr="00947557" w:rsidRDefault="00947557" w:rsidP="00F05566">
      <w:pPr>
        <w:pStyle w:val="Cap4"/>
        <w:rPr>
          <w:sz w:val="26"/>
          <w:szCs w:val="26"/>
        </w:rPr>
      </w:pPr>
    </w:p>
    <w:p w:rsidR="00947557" w:rsidRPr="00947557" w:rsidRDefault="00947557" w:rsidP="00F05566">
      <w:pPr>
        <w:pStyle w:val="Cap4"/>
        <w:rPr>
          <w:sz w:val="26"/>
          <w:szCs w:val="26"/>
        </w:rPr>
      </w:pPr>
    </w:p>
    <w:p w:rsidR="00947557" w:rsidRPr="00947557" w:rsidRDefault="00BA35D3" w:rsidP="00BA35D3">
      <w:pPr>
        <w:spacing w:after="0" w:line="360" w:lineRule="auto"/>
        <w:jc w:val="center"/>
        <w:rPr>
          <w:rFonts w:ascii="Arial" w:hAnsi="Arial" w:cs="Arial"/>
          <w:sz w:val="24"/>
          <w:szCs w:val="24"/>
        </w:rPr>
      </w:pPr>
      <w:r w:rsidRPr="00BA35D3">
        <w:rPr>
          <w:rFonts w:ascii="Arial" w:eastAsia="Calibri" w:hAnsi="Arial" w:cs="Arial"/>
          <w:sz w:val="24"/>
          <w:szCs w:val="24"/>
        </w:rPr>
        <w:t>FINALIDAD</w:t>
      </w:r>
      <w:r w:rsidR="00C00379">
        <w:rPr>
          <w:rFonts w:ascii="Arial" w:eastAsia="Calibri" w:hAnsi="Arial" w:cs="Arial"/>
          <w:sz w:val="24"/>
          <w:szCs w:val="24"/>
        </w:rPr>
        <w:t xml:space="preserve">E DA PENA: UM ESTUDO DO MODELO </w:t>
      </w:r>
      <w:r w:rsidRPr="00BA35D3">
        <w:rPr>
          <w:rFonts w:ascii="Arial" w:eastAsia="Calibri" w:hAnsi="Arial" w:cs="Arial"/>
          <w:sz w:val="24"/>
          <w:szCs w:val="24"/>
        </w:rPr>
        <w:t>PENITENCIÁRIO BRASILEIRO</w:t>
      </w:r>
    </w:p>
    <w:p w:rsidR="00947557" w:rsidRPr="00947557" w:rsidRDefault="00947557" w:rsidP="00947557">
      <w:pPr>
        <w:spacing w:after="0" w:line="360" w:lineRule="auto"/>
        <w:ind w:left="4536"/>
        <w:jc w:val="center"/>
        <w:rPr>
          <w:rFonts w:ascii="Arial" w:hAnsi="Arial" w:cs="Arial"/>
          <w:sz w:val="24"/>
          <w:szCs w:val="24"/>
        </w:rPr>
      </w:pPr>
    </w:p>
    <w:p w:rsidR="00947557" w:rsidRPr="00947557" w:rsidRDefault="00947557" w:rsidP="00947557">
      <w:pPr>
        <w:spacing w:after="0" w:line="360" w:lineRule="auto"/>
        <w:ind w:left="4536"/>
        <w:jc w:val="center"/>
        <w:rPr>
          <w:rFonts w:ascii="Arial" w:hAnsi="Arial" w:cs="Arial"/>
          <w:sz w:val="24"/>
          <w:szCs w:val="24"/>
        </w:rPr>
      </w:pPr>
    </w:p>
    <w:p w:rsidR="00947557" w:rsidRPr="00947557" w:rsidRDefault="00947557" w:rsidP="00947557">
      <w:pPr>
        <w:spacing w:after="0" w:line="360" w:lineRule="auto"/>
        <w:ind w:left="4536"/>
        <w:jc w:val="center"/>
        <w:rPr>
          <w:rFonts w:ascii="Arial" w:hAnsi="Arial" w:cs="Arial"/>
          <w:sz w:val="24"/>
          <w:szCs w:val="24"/>
        </w:rPr>
      </w:pPr>
    </w:p>
    <w:p w:rsidR="00947557" w:rsidRPr="00947557" w:rsidRDefault="00947557" w:rsidP="00947557">
      <w:pPr>
        <w:spacing w:after="0" w:line="360" w:lineRule="auto"/>
        <w:ind w:left="4536"/>
        <w:jc w:val="center"/>
        <w:rPr>
          <w:rFonts w:ascii="Arial" w:hAnsi="Arial" w:cs="Arial"/>
          <w:sz w:val="24"/>
          <w:szCs w:val="24"/>
        </w:rPr>
      </w:pPr>
    </w:p>
    <w:p w:rsidR="00947557" w:rsidRPr="00947557" w:rsidRDefault="00947557" w:rsidP="00947557">
      <w:pPr>
        <w:spacing w:after="0" w:line="360" w:lineRule="auto"/>
        <w:ind w:left="4536"/>
        <w:jc w:val="center"/>
        <w:rPr>
          <w:rFonts w:ascii="Arial" w:hAnsi="Arial" w:cs="Arial"/>
          <w:sz w:val="24"/>
          <w:szCs w:val="24"/>
        </w:rPr>
      </w:pPr>
    </w:p>
    <w:p w:rsidR="00947557" w:rsidRPr="00947557" w:rsidRDefault="00947557" w:rsidP="00947557">
      <w:pPr>
        <w:spacing w:after="0" w:line="360" w:lineRule="auto"/>
        <w:ind w:left="4536"/>
        <w:jc w:val="center"/>
        <w:rPr>
          <w:rFonts w:ascii="Arial" w:hAnsi="Arial" w:cs="Arial"/>
          <w:sz w:val="24"/>
          <w:szCs w:val="24"/>
        </w:rPr>
      </w:pPr>
    </w:p>
    <w:p w:rsidR="00947557" w:rsidRPr="00947557" w:rsidRDefault="00947557" w:rsidP="00D07FC5">
      <w:pPr>
        <w:pStyle w:val="Elementos1"/>
      </w:pPr>
      <w:r w:rsidRPr="00947557">
        <w:t xml:space="preserve">Trabalho de Conclusão de Curso - Artigo Científico - apresentado como pré-requisito para a obtenção do título de Bacharel em Direito pela </w:t>
      </w:r>
      <w:r w:rsidR="001716BA">
        <w:t>Uni</w:t>
      </w:r>
      <w:r w:rsidR="002368B7">
        <w:t>Facisa</w:t>
      </w:r>
      <w:r w:rsidRPr="00947557">
        <w:t>.</w:t>
      </w:r>
    </w:p>
    <w:p w:rsidR="00947557" w:rsidRPr="00947557" w:rsidRDefault="00025111" w:rsidP="00D07FC5">
      <w:pPr>
        <w:pStyle w:val="Elementos1"/>
      </w:pPr>
      <w:r>
        <w:t>Área de Concentração: Direitos Humanos</w:t>
      </w:r>
    </w:p>
    <w:p w:rsidR="00947557" w:rsidRPr="00947557" w:rsidRDefault="00947557" w:rsidP="00C00379">
      <w:pPr>
        <w:pStyle w:val="Elementos1"/>
      </w:pPr>
      <w:r w:rsidRPr="00947557">
        <w:t xml:space="preserve">Orientadora: Profª: </w:t>
      </w:r>
      <w:r w:rsidR="00C00379">
        <w:t>Dra. S</w:t>
      </w:r>
      <w:r w:rsidR="00C00379" w:rsidRPr="00710597">
        <w:rPr>
          <w:bCs/>
        </w:rPr>
        <w:t>abrin</w:t>
      </w:r>
      <w:r w:rsidR="00420800">
        <w:rPr>
          <w:bCs/>
        </w:rPr>
        <w:t>n</w:t>
      </w:r>
      <w:r w:rsidR="00C00379" w:rsidRPr="00710597">
        <w:rPr>
          <w:bCs/>
        </w:rPr>
        <w:t>a Corre</w:t>
      </w:r>
      <w:r w:rsidR="00420800">
        <w:rPr>
          <w:bCs/>
        </w:rPr>
        <w:t>i</w:t>
      </w:r>
      <w:r w:rsidR="00C00379" w:rsidRPr="00710597">
        <w:rPr>
          <w:bCs/>
        </w:rPr>
        <w:t>a</w:t>
      </w:r>
      <w:r w:rsidR="00420800">
        <w:t> Medeiros Cavalcanti</w:t>
      </w:r>
    </w:p>
    <w:p w:rsidR="00947557" w:rsidRPr="00947557" w:rsidRDefault="00947557" w:rsidP="00947557">
      <w:pPr>
        <w:spacing w:after="0" w:line="360" w:lineRule="auto"/>
        <w:ind w:left="4536"/>
        <w:jc w:val="both"/>
        <w:rPr>
          <w:rFonts w:ascii="Arial" w:hAnsi="Arial" w:cs="Arial"/>
          <w:sz w:val="24"/>
          <w:szCs w:val="24"/>
        </w:rPr>
      </w:pPr>
    </w:p>
    <w:p w:rsidR="00947557" w:rsidRPr="00947557" w:rsidRDefault="00947557" w:rsidP="00947557">
      <w:pPr>
        <w:spacing w:after="0" w:line="360" w:lineRule="auto"/>
        <w:ind w:left="4536"/>
        <w:jc w:val="both"/>
        <w:rPr>
          <w:rFonts w:ascii="Arial" w:hAnsi="Arial" w:cs="Arial"/>
          <w:sz w:val="24"/>
          <w:szCs w:val="24"/>
        </w:rPr>
      </w:pPr>
    </w:p>
    <w:p w:rsidR="00947557" w:rsidRPr="00947557" w:rsidRDefault="00947557" w:rsidP="00947557">
      <w:pPr>
        <w:spacing w:after="0" w:line="360" w:lineRule="auto"/>
        <w:ind w:left="4536"/>
        <w:jc w:val="both"/>
        <w:rPr>
          <w:rFonts w:ascii="Arial" w:hAnsi="Arial" w:cs="Arial"/>
          <w:sz w:val="24"/>
          <w:szCs w:val="24"/>
        </w:rPr>
      </w:pPr>
    </w:p>
    <w:p w:rsidR="00947557" w:rsidRPr="00947557" w:rsidRDefault="00947557" w:rsidP="00947557">
      <w:pPr>
        <w:spacing w:after="0" w:line="360" w:lineRule="auto"/>
        <w:ind w:left="4536"/>
        <w:jc w:val="both"/>
        <w:rPr>
          <w:rFonts w:ascii="Arial" w:hAnsi="Arial" w:cs="Arial"/>
          <w:sz w:val="24"/>
          <w:szCs w:val="24"/>
        </w:rPr>
      </w:pPr>
    </w:p>
    <w:p w:rsidR="00947557" w:rsidRPr="00947557" w:rsidRDefault="00947557" w:rsidP="00947557">
      <w:pPr>
        <w:spacing w:after="0" w:line="360" w:lineRule="auto"/>
        <w:ind w:left="4536"/>
        <w:jc w:val="both"/>
        <w:rPr>
          <w:rFonts w:ascii="Arial" w:hAnsi="Arial" w:cs="Arial"/>
          <w:sz w:val="24"/>
          <w:szCs w:val="24"/>
        </w:rPr>
      </w:pPr>
    </w:p>
    <w:p w:rsidR="00947557" w:rsidRPr="00947557" w:rsidRDefault="00947557" w:rsidP="00947557">
      <w:pPr>
        <w:spacing w:after="0" w:line="360" w:lineRule="auto"/>
        <w:jc w:val="center"/>
        <w:rPr>
          <w:rFonts w:ascii="Arial" w:hAnsi="Arial" w:cs="Arial"/>
          <w:sz w:val="24"/>
          <w:szCs w:val="24"/>
        </w:rPr>
      </w:pPr>
    </w:p>
    <w:p w:rsidR="00947557" w:rsidRDefault="00947557" w:rsidP="00947557">
      <w:pPr>
        <w:spacing w:after="0" w:line="360" w:lineRule="auto"/>
        <w:jc w:val="center"/>
        <w:rPr>
          <w:rFonts w:ascii="Arial" w:hAnsi="Arial" w:cs="Arial"/>
          <w:sz w:val="24"/>
          <w:szCs w:val="24"/>
        </w:rPr>
      </w:pPr>
    </w:p>
    <w:p w:rsidR="00C00379" w:rsidRDefault="00C00379" w:rsidP="00947557">
      <w:pPr>
        <w:spacing w:after="0" w:line="360" w:lineRule="auto"/>
        <w:jc w:val="center"/>
        <w:rPr>
          <w:rFonts w:ascii="Arial" w:hAnsi="Arial" w:cs="Arial"/>
          <w:sz w:val="24"/>
          <w:szCs w:val="24"/>
        </w:rPr>
      </w:pPr>
    </w:p>
    <w:p w:rsidR="00C00379" w:rsidRDefault="00C00379" w:rsidP="00947557">
      <w:pPr>
        <w:spacing w:after="0" w:line="360" w:lineRule="auto"/>
        <w:jc w:val="center"/>
        <w:rPr>
          <w:rFonts w:ascii="Arial" w:hAnsi="Arial" w:cs="Arial"/>
          <w:sz w:val="24"/>
          <w:szCs w:val="24"/>
        </w:rPr>
      </w:pPr>
    </w:p>
    <w:p w:rsidR="00C00379" w:rsidRDefault="00C00379" w:rsidP="00947557">
      <w:pPr>
        <w:spacing w:after="0" w:line="360" w:lineRule="auto"/>
        <w:jc w:val="center"/>
        <w:rPr>
          <w:rFonts w:ascii="Arial" w:hAnsi="Arial" w:cs="Arial"/>
          <w:sz w:val="24"/>
          <w:szCs w:val="24"/>
        </w:rPr>
      </w:pPr>
    </w:p>
    <w:p w:rsidR="00C00379" w:rsidRPr="00947557" w:rsidRDefault="00C00379" w:rsidP="00947557">
      <w:pPr>
        <w:spacing w:after="0" w:line="360" w:lineRule="auto"/>
        <w:jc w:val="center"/>
        <w:rPr>
          <w:rFonts w:ascii="Arial" w:hAnsi="Arial" w:cs="Arial"/>
          <w:sz w:val="24"/>
          <w:szCs w:val="24"/>
        </w:rPr>
      </w:pPr>
    </w:p>
    <w:p w:rsidR="00947557" w:rsidRPr="00D07FC5" w:rsidRDefault="00947557" w:rsidP="00D07FC5">
      <w:pPr>
        <w:pStyle w:val="Cap3"/>
        <w:rPr>
          <w:b w:val="0"/>
        </w:rPr>
      </w:pPr>
      <w:r w:rsidRPr="00D07FC5">
        <w:rPr>
          <w:b w:val="0"/>
        </w:rPr>
        <w:t>Campina Grande – PB</w:t>
      </w:r>
    </w:p>
    <w:p w:rsidR="00947557" w:rsidRPr="00947557" w:rsidRDefault="00947557" w:rsidP="00D07FC5">
      <w:pPr>
        <w:pStyle w:val="Cap3"/>
      </w:pPr>
      <w:r w:rsidRPr="00D07FC5">
        <w:rPr>
          <w:b w:val="0"/>
        </w:rPr>
        <w:t>2018</w:t>
      </w:r>
      <w:r w:rsidRPr="00947557">
        <w:br w:type="page"/>
      </w:r>
    </w:p>
    <w:p w:rsidR="00947557" w:rsidRPr="00947557" w:rsidRDefault="00947557" w:rsidP="00947557">
      <w:pPr>
        <w:spacing w:after="0" w:line="360" w:lineRule="auto"/>
        <w:jc w:val="both"/>
        <w:rPr>
          <w:rFonts w:ascii="Arial" w:hAnsi="Arial" w:cs="Arial"/>
          <w:b/>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spacing w:after="0" w:line="360" w:lineRule="auto"/>
        <w:jc w:val="both"/>
        <w:rPr>
          <w:rFonts w:ascii="Arial" w:hAnsi="Arial" w:cs="Arial"/>
          <w:b/>
          <w:sz w:val="24"/>
          <w:szCs w:val="24"/>
        </w:rPr>
      </w:pPr>
    </w:p>
    <w:p w:rsidR="00947557" w:rsidRPr="00947557" w:rsidRDefault="00947557" w:rsidP="00947557">
      <w:pPr>
        <w:autoSpaceDE w:val="0"/>
        <w:autoSpaceDN w:val="0"/>
        <w:adjustRightInd w:val="0"/>
        <w:spacing w:after="0" w:line="240" w:lineRule="auto"/>
        <w:jc w:val="center"/>
        <w:rPr>
          <w:rFonts w:ascii="Arial" w:eastAsia="Calibri" w:hAnsi="Arial" w:cs="Arial"/>
          <w:color w:val="000000"/>
          <w:sz w:val="20"/>
          <w:szCs w:val="20"/>
        </w:rPr>
      </w:pPr>
      <w:r w:rsidRPr="00947557">
        <w:rPr>
          <w:rFonts w:ascii="Arial" w:eastAsia="Calibri" w:hAnsi="Arial" w:cs="Arial"/>
          <w:color w:val="000000"/>
          <w:sz w:val="20"/>
          <w:szCs w:val="20"/>
        </w:rPr>
        <w:t>Dados Internacionais de Catalogação na Publicação</w:t>
      </w:r>
    </w:p>
    <w:p w:rsidR="00947557" w:rsidRPr="00947557" w:rsidRDefault="00947557" w:rsidP="00947557">
      <w:pPr>
        <w:autoSpaceDE w:val="0"/>
        <w:autoSpaceDN w:val="0"/>
        <w:adjustRightInd w:val="0"/>
        <w:spacing w:after="0" w:line="240" w:lineRule="auto"/>
        <w:jc w:val="center"/>
        <w:rPr>
          <w:rFonts w:ascii="Arial" w:eastAsia="Calibri" w:hAnsi="Arial" w:cs="Arial"/>
          <w:color w:val="000000"/>
          <w:sz w:val="20"/>
          <w:szCs w:val="20"/>
        </w:rPr>
      </w:pPr>
      <w:r w:rsidRPr="00947557">
        <w:rPr>
          <w:rFonts w:ascii="Arial" w:eastAsia="Calibri" w:hAnsi="Arial" w:cs="Arial"/>
          <w:color w:val="000000"/>
          <w:sz w:val="20"/>
          <w:szCs w:val="20"/>
        </w:rPr>
        <w:t>(Biblioteca da Facisa)</w:t>
      </w:r>
    </w:p>
    <w:p w:rsidR="00947557" w:rsidRPr="00947557" w:rsidRDefault="00947557" w:rsidP="00947557">
      <w:pPr>
        <w:autoSpaceDE w:val="0"/>
        <w:autoSpaceDN w:val="0"/>
        <w:adjustRightInd w:val="0"/>
        <w:spacing w:after="0" w:line="240" w:lineRule="auto"/>
        <w:rPr>
          <w:rFonts w:ascii="Arial" w:eastAsia="Calibri" w:hAnsi="Arial" w:cs="Arial"/>
          <w:color w:val="000000"/>
          <w:sz w:val="20"/>
          <w:szCs w:val="20"/>
        </w:rPr>
      </w:pPr>
      <w:r w:rsidRPr="00C00379">
        <w:rPr>
          <w:rFonts w:ascii="Arial" w:eastAsia="Calibri" w:hAnsi="Arial" w:cs="Arial"/>
          <w:color w:val="000000"/>
          <w:sz w:val="20"/>
          <w:szCs w:val="20"/>
          <w:highlight w:val="yellow"/>
        </w:rPr>
        <w:t>AXXXp</w:t>
      </w:r>
    </w:p>
    <w:p w:rsidR="00947557" w:rsidRPr="00947557" w:rsidRDefault="00C00379" w:rsidP="00947557">
      <w:p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Batista</w:t>
      </w:r>
      <w:r w:rsidR="00947557" w:rsidRPr="00947557">
        <w:rPr>
          <w:rFonts w:ascii="Arial" w:eastAsia="Calibri" w:hAnsi="Arial" w:cs="Arial"/>
          <w:color w:val="000000"/>
          <w:sz w:val="20"/>
          <w:szCs w:val="20"/>
        </w:rPr>
        <w:t xml:space="preserve">, </w:t>
      </w:r>
      <w:r>
        <w:rPr>
          <w:rFonts w:ascii="Arial" w:eastAsia="Calibri" w:hAnsi="Arial" w:cs="Arial"/>
          <w:color w:val="000000"/>
          <w:sz w:val="20"/>
          <w:szCs w:val="20"/>
        </w:rPr>
        <w:t>Emanuelle de Andrade Silva</w:t>
      </w:r>
    </w:p>
    <w:p w:rsidR="00947557" w:rsidRPr="00CE3C30" w:rsidRDefault="00C00379" w:rsidP="00CE3C30">
      <w:pPr>
        <w:pStyle w:val="Cap2"/>
        <w:spacing w:line="276" w:lineRule="auto"/>
        <w:rPr>
          <w:b w:val="0"/>
          <w:sz w:val="20"/>
          <w:szCs w:val="20"/>
        </w:rPr>
      </w:pPr>
      <w:r w:rsidRPr="00C00379">
        <w:rPr>
          <w:b w:val="0"/>
          <w:sz w:val="20"/>
          <w:szCs w:val="20"/>
        </w:rPr>
        <w:t>Finalidade da p</w:t>
      </w:r>
      <w:r w:rsidR="00420800">
        <w:rPr>
          <w:b w:val="0"/>
          <w:sz w:val="20"/>
          <w:szCs w:val="20"/>
        </w:rPr>
        <w:t>ena: um estudo do modelo</w:t>
      </w:r>
      <w:r w:rsidRPr="00C00379">
        <w:rPr>
          <w:b w:val="0"/>
          <w:sz w:val="20"/>
          <w:szCs w:val="20"/>
        </w:rPr>
        <w:t xml:space="preserve"> penitenciário brasileiro</w:t>
      </w:r>
      <w:r w:rsidR="00947557" w:rsidRPr="00CE3C30">
        <w:rPr>
          <w:b w:val="0"/>
          <w:color w:val="000000"/>
          <w:sz w:val="20"/>
          <w:szCs w:val="20"/>
        </w:rPr>
        <w:t xml:space="preserve">/ </w:t>
      </w:r>
      <w:r w:rsidRPr="00C00379">
        <w:rPr>
          <w:b w:val="0"/>
          <w:color w:val="000000"/>
          <w:sz w:val="20"/>
          <w:szCs w:val="20"/>
        </w:rPr>
        <w:t>Batista, Emanuelle de Andrade Silva</w:t>
      </w:r>
      <w:r w:rsidR="00CE3C30" w:rsidRPr="00CE3C30">
        <w:rPr>
          <w:b w:val="0"/>
          <w:color w:val="000000"/>
          <w:sz w:val="20"/>
          <w:szCs w:val="20"/>
        </w:rPr>
        <w:t xml:space="preserve"> </w:t>
      </w:r>
      <w:r w:rsidR="00947557" w:rsidRPr="00CE3C30">
        <w:rPr>
          <w:b w:val="0"/>
          <w:color w:val="000000"/>
          <w:sz w:val="20"/>
          <w:szCs w:val="20"/>
        </w:rPr>
        <w:t>-- Campina Grande, 2018.</w:t>
      </w:r>
    </w:p>
    <w:p w:rsidR="00947557" w:rsidRPr="00947557" w:rsidRDefault="00947557" w:rsidP="00947557">
      <w:pPr>
        <w:tabs>
          <w:tab w:val="left" w:pos="567"/>
        </w:tabs>
        <w:autoSpaceDE w:val="0"/>
        <w:autoSpaceDN w:val="0"/>
        <w:adjustRightInd w:val="0"/>
        <w:spacing w:after="0" w:line="240" w:lineRule="auto"/>
        <w:ind w:left="567" w:firstLine="142"/>
        <w:jc w:val="center"/>
        <w:rPr>
          <w:rFonts w:ascii="Arial" w:eastAsia="Calibri" w:hAnsi="Arial" w:cs="Arial"/>
          <w:color w:val="000000"/>
          <w:sz w:val="19"/>
          <w:szCs w:val="19"/>
        </w:rPr>
      </w:pPr>
    </w:p>
    <w:p w:rsidR="00947557" w:rsidRPr="00947557" w:rsidRDefault="00947557" w:rsidP="00947557">
      <w:pPr>
        <w:tabs>
          <w:tab w:val="left" w:pos="284"/>
        </w:tabs>
        <w:autoSpaceDE w:val="0"/>
        <w:autoSpaceDN w:val="0"/>
        <w:adjustRightInd w:val="0"/>
        <w:spacing w:after="0" w:line="240" w:lineRule="auto"/>
        <w:ind w:left="284" w:firstLine="425"/>
        <w:rPr>
          <w:rFonts w:ascii="Arial" w:eastAsia="Calibri" w:hAnsi="Arial" w:cs="Arial"/>
          <w:color w:val="000000"/>
          <w:sz w:val="20"/>
          <w:szCs w:val="20"/>
        </w:rPr>
      </w:pPr>
      <w:r w:rsidRPr="00947557">
        <w:rPr>
          <w:rFonts w:ascii="Arial" w:eastAsia="Calibri" w:hAnsi="Arial" w:cs="Arial"/>
          <w:color w:val="000000"/>
          <w:sz w:val="20"/>
          <w:szCs w:val="20"/>
        </w:rPr>
        <w:t>Originalmente apresentada como Artigo Científico de bacharelado em Direito do autor (bacharel - Faculdade de Ciências Sociais Aplicadas, 2018).</w:t>
      </w:r>
    </w:p>
    <w:p w:rsidR="00947557" w:rsidRPr="00947557" w:rsidRDefault="00947557" w:rsidP="00947557">
      <w:pPr>
        <w:autoSpaceDE w:val="0"/>
        <w:autoSpaceDN w:val="0"/>
        <w:adjustRightInd w:val="0"/>
        <w:spacing w:after="0" w:line="240" w:lineRule="auto"/>
        <w:ind w:firstLine="709"/>
        <w:rPr>
          <w:rFonts w:ascii="Arial" w:eastAsia="Calibri" w:hAnsi="Arial" w:cs="Arial"/>
          <w:color w:val="000000"/>
          <w:sz w:val="20"/>
          <w:szCs w:val="20"/>
        </w:rPr>
      </w:pPr>
      <w:r w:rsidRPr="00947557">
        <w:rPr>
          <w:rFonts w:ascii="Arial" w:eastAsia="Calibri" w:hAnsi="Arial" w:cs="Arial"/>
          <w:color w:val="000000"/>
          <w:sz w:val="20"/>
          <w:szCs w:val="20"/>
        </w:rPr>
        <w:t>Referências.</w:t>
      </w:r>
    </w:p>
    <w:p w:rsidR="00947557" w:rsidRPr="00947557" w:rsidRDefault="00947557" w:rsidP="00947557">
      <w:pPr>
        <w:autoSpaceDE w:val="0"/>
        <w:autoSpaceDN w:val="0"/>
        <w:adjustRightInd w:val="0"/>
        <w:spacing w:after="0" w:line="240" w:lineRule="auto"/>
        <w:ind w:left="100" w:right="-17" w:firstLine="609"/>
        <w:jc w:val="center"/>
        <w:rPr>
          <w:rFonts w:ascii="Arial" w:eastAsia="Calibri" w:hAnsi="Arial" w:cs="Arial"/>
          <w:color w:val="000000"/>
          <w:sz w:val="19"/>
          <w:szCs w:val="19"/>
        </w:rPr>
      </w:pPr>
    </w:p>
    <w:p w:rsidR="00947557" w:rsidRPr="00BB0C96" w:rsidRDefault="008E5CE1" w:rsidP="00BB0C96">
      <w:pPr>
        <w:pStyle w:val="PargrafodaLista"/>
        <w:numPr>
          <w:ilvl w:val="0"/>
          <w:numId w:val="2"/>
        </w:numPr>
        <w:autoSpaceDE w:val="0"/>
        <w:autoSpaceDN w:val="0"/>
        <w:adjustRightInd w:val="0"/>
        <w:spacing w:after="0" w:line="240" w:lineRule="auto"/>
        <w:ind w:right="-17"/>
        <w:rPr>
          <w:rFonts w:ascii="Arial" w:eastAsia="Calibri" w:hAnsi="Arial" w:cs="Arial"/>
          <w:color w:val="000000"/>
          <w:sz w:val="20"/>
          <w:szCs w:val="20"/>
        </w:rPr>
      </w:pPr>
      <w:r>
        <w:rPr>
          <w:rFonts w:ascii="Arial" w:eastAsia="Calibri" w:hAnsi="Arial" w:cs="Arial"/>
          <w:color w:val="000000" w:themeColor="text1"/>
          <w:sz w:val="20"/>
          <w:szCs w:val="20"/>
        </w:rPr>
        <w:t>Modelo p</w:t>
      </w:r>
      <w:r w:rsidR="00BB0C96">
        <w:rPr>
          <w:rFonts w:ascii="Arial" w:eastAsia="Calibri" w:hAnsi="Arial" w:cs="Arial"/>
          <w:color w:val="000000" w:themeColor="text1"/>
          <w:sz w:val="20"/>
          <w:szCs w:val="20"/>
        </w:rPr>
        <w:t xml:space="preserve">unitivo. </w:t>
      </w:r>
      <w:r w:rsidR="00947557" w:rsidRPr="00BB0C96">
        <w:rPr>
          <w:rFonts w:ascii="Arial" w:eastAsia="Calibri" w:hAnsi="Arial" w:cs="Arial"/>
          <w:color w:val="000000" w:themeColor="text1"/>
          <w:sz w:val="20"/>
          <w:szCs w:val="20"/>
        </w:rPr>
        <w:t xml:space="preserve"> 2. </w:t>
      </w:r>
      <w:r>
        <w:rPr>
          <w:rFonts w:ascii="Arial" w:eastAsia="Calibri" w:hAnsi="Arial" w:cs="Arial"/>
          <w:color w:val="000000" w:themeColor="text1"/>
          <w:sz w:val="20"/>
          <w:szCs w:val="20"/>
        </w:rPr>
        <w:t>Função da pena. 3. Sistema carcerário</w:t>
      </w:r>
      <w:r w:rsidR="00947557" w:rsidRPr="00BB0C96">
        <w:rPr>
          <w:rFonts w:ascii="Arial" w:eastAsia="Calibri" w:hAnsi="Arial" w:cs="Arial"/>
          <w:color w:val="000000"/>
          <w:sz w:val="20"/>
          <w:szCs w:val="20"/>
        </w:rPr>
        <w:t xml:space="preserve"> I</w:t>
      </w:r>
      <w:r w:rsidR="00947557" w:rsidRPr="00BB0C96">
        <w:rPr>
          <w:rFonts w:ascii="Arial" w:eastAsia="Calibri" w:hAnsi="Arial" w:cs="Arial"/>
          <w:color w:val="000000"/>
          <w:sz w:val="24"/>
          <w:szCs w:val="24"/>
        </w:rPr>
        <w:t xml:space="preserve"> </w:t>
      </w:r>
      <w:r w:rsidR="00BB0C96" w:rsidRPr="00BB0C96">
        <w:rPr>
          <w:rFonts w:ascii="Arial" w:hAnsi="Arial" w:cs="Arial"/>
          <w:sz w:val="20"/>
          <w:szCs w:val="20"/>
        </w:rPr>
        <w:t xml:space="preserve">Finalidade da pena: um estudo do modelo sistema penitenciário brasileiro </w:t>
      </w:r>
    </w:p>
    <w:p w:rsidR="00947557" w:rsidRPr="00947557" w:rsidRDefault="00947557" w:rsidP="00947557">
      <w:pPr>
        <w:autoSpaceDE w:val="0"/>
        <w:autoSpaceDN w:val="0"/>
        <w:adjustRightInd w:val="0"/>
        <w:spacing w:after="0" w:line="240" w:lineRule="auto"/>
        <w:ind w:left="100" w:right="-17"/>
        <w:jc w:val="center"/>
        <w:rPr>
          <w:rFonts w:ascii="Arial" w:eastAsia="Calibri" w:hAnsi="Arial" w:cs="Arial"/>
          <w:color w:val="000000"/>
          <w:sz w:val="19"/>
          <w:szCs w:val="19"/>
        </w:rPr>
      </w:pPr>
    </w:p>
    <w:p w:rsidR="00947557" w:rsidRPr="00947557" w:rsidRDefault="00947557" w:rsidP="00947557">
      <w:pPr>
        <w:jc w:val="right"/>
        <w:rPr>
          <w:rFonts w:ascii="Arial" w:hAnsi="Arial" w:cs="Arial"/>
          <w:sz w:val="20"/>
          <w:szCs w:val="20"/>
        </w:rPr>
      </w:pPr>
      <w:proofErr w:type="gramStart"/>
      <w:r w:rsidRPr="00BB0C96">
        <w:rPr>
          <w:rFonts w:ascii="Arial" w:hAnsi="Arial" w:cs="Arial"/>
          <w:sz w:val="20"/>
          <w:szCs w:val="20"/>
          <w:highlight w:val="yellow"/>
        </w:rPr>
        <w:t>CDU-XXXX(XXX</w:t>
      </w:r>
      <w:proofErr w:type="gramEnd"/>
      <w:r w:rsidRPr="00BB0C96">
        <w:rPr>
          <w:rFonts w:ascii="Arial" w:hAnsi="Arial" w:cs="Arial"/>
          <w:sz w:val="20"/>
          <w:szCs w:val="20"/>
          <w:highlight w:val="yellow"/>
        </w:rPr>
        <w:t>)(XXX)</w:t>
      </w:r>
    </w:p>
    <w:p w:rsidR="00947557" w:rsidRPr="00947557" w:rsidRDefault="00947557" w:rsidP="00947557">
      <w:pPr>
        <w:spacing w:after="0" w:line="360" w:lineRule="auto"/>
        <w:jc w:val="center"/>
        <w:rPr>
          <w:rFonts w:ascii="Arial" w:hAnsi="Arial" w:cs="Arial"/>
          <w:sz w:val="24"/>
          <w:szCs w:val="24"/>
        </w:rPr>
      </w:pPr>
    </w:p>
    <w:p w:rsidR="00947557" w:rsidRPr="00947557" w:rsidRDefault="00947557" w:rsidP="00947557">
      <w:pPr>
        <w:spacing w:after="0" w:line="360" w:lineRule="auto"/>
        <w:jc w:val="center"/>
        <w:rPr>
          <w:rFonts w:ascii="Arial" w:hAnsi="Arial" w:cs="Arial"/>
          <w:sz w:val="24"/>
          <w:szCs w:val="24"/>
        </w:rPr>
      </w:pPr>
    </w:p>
    <w:p w:rsidR="007730E4" w:rsidRPr="00947557" w:rsidRDefault="007730E4" w:rsidP="00947557">
      <w:pPr>
        <w:spacing w:after="0" w:line="360" w:lineRule="auto"/>
        <w:jc w:val="center"/>
        <w:rPr>
          <w:rFonts w:ascii="Arial" w:hAnsi="Arial" w:cs="Arial"/>
          <w:sz w:val="24"/>
          <w:szCs w:val="24"/>
        </w:rPr>
      </w:pPr>
    </w:p>
    <w:p w:rsidR="00947557" w:rsidRPr="00947557" w:rsidRDefault="00947557" w:rsidP="00947557">
      <w:pPr>
        <w:spacing w:after="0" w:line="360" w:lineRule="auto"/>
        <w:jc w:val="right"/>
        <w:rPr>
          <w:rFonts w:ascii="Arial" w:hAnsi="Arial" w:cs="Arial"/>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56676B" w:rsidRPr="00947557" w:rsidRDefault="0056676B" w:rsidP="00280EC8">
      <w:pPr>
        <w:spacing w:after="0" w:line="360" w:lineRule="auto"/>
        <w:rPr>
          <w:rFonts w:ascii="Arial" w:hAnsi="Arial" w:cs="Arial"/>
          <w:sz w:val="24"/>
          <w:szCs w:val="24"/>
        </w:rPr>
      </w:pPr>
    </w:p>
    <w:p w:rsidR="00947557" w:rsidRDefault="00947557" w:rsidP="00947557">
      <w:pPr>
        <w:spacing w:after="0" w:line="360" w:lineRule="auto"/>
        <w:jc w:val="right"/>
        <w:rPr>
          <w:rFonts w:ascii="Arial" w:hAnsi="Arial" w:cs="Arial"/>
          <w:sz w:val="24"/>
          <w:szCs w:val="24"/>
        </w:rPr>
      </w:pPr>
    </w:p>
    <w:p w:rsidR="004317B5" w:rsidRDefault="004317B5" w:rsidP="00947557">
      <w:pPr>
        <w:spacing w:after="0" w:line="360" w:lineRule="auto"/>
        <w:jc w:val="right"/>
        <w:rPr>
          <w:rFonts w:ascii="Arial" w:hAnsi="Arial" w:cs="Arial"/>
          <w:sz w:val="24"/>
          <w:szCs w:val="24"/>
        </w:rPr>
      </w:pPr>
    </w:p>
    <w:p w:rsidR="004317B5" w:rsidRDefault="004317B5" w:rsidP="00947557">
      <w:pPr>
        <w:spacing w:after="0" w:line="360" w:lineRule="auto"/>
        <w:jc w:val="right"/>
        <w:rPr>
          <w:rFonts w:ascii="Arial" w:hAnsi="Arial" w:cs="Arial"/>
          <w:sz w:val="24"/>
          <w:szCs w:val="24"/>
        </w:rPr>
      </w:pPr>
    </w:p>
    <w:p w:rsidR="004317B5" w:rsidRPr="00947557" w:rsidRDefault="004317B5" w:rsidP="00947557">
      <w:pPr>
        <w:spacing w:after="0" w:line="360" w:lineRule="auto"/>
        <w:jc w:val="right"/>
        <w:rPr>
          <w:rFonts w:ascii="Arial" w:hAnsi="Arial" w:cs="Arial"/>
          <w:sz w:val="24"/>
          <w:szCs w:val="24"/>
        </w:rPr>
      </w:pPr>
    </w:p>
    <w:p w:rsidR="00947557" w:rsidRPr="00947557" w:rsidRDefault="00947557" w:rsidP="00947557">
      <w:pPr>
        <w:spacing w:after="0" w:line="360" w:lineRule="auto"/>
        <w:jc w:val="right"/>
        <w:rPr>
          <w:rFonts w:ascii="Arial" w:hAnsi="Arial" w:cs="Arial"/>
          <w:sz w:val="24"/>
          <w:szCs w:val="24"/>
        </w:rPr>
      </w:pPr>
    </w:p>
    <w:p w:rsidR="007730E4" w:rsidRPr="007730E4" w:rsidRDefault="007730E4" w:rsidP="007730E4">
      <w:pPr>
        <w:spacing w:after="0" w:line="240" w:lineRule="auto"/>
        <w:ind w:left="4536"/>
        <w:jc w:val="both"/>
        <w:rPr>
          <w:rFonts w:ascii="Arial" w:hAnsi="Arial" w:cs="Arial"/>
          <w:sz w:val="24"/>
          <w:szCs w:val="24"/>
        </w:rPr>
      </w:pPr>
      <w:r w:rsidRPr="007730E4">
        <w:rPr>
          <w:rFonts w:ascii="Arial" w:hAnsi="Arial" w:cs="Arial"/>
          <w:sz w:val="24"/>
          <w:szCs w:val="24"/>
        </w:rPr>
        <w:t xml:space="preserve">Trabalho de Conclusão de Curso - Artigo Científico - apresentado como pré-requisito para a obtenção do título de Bacharel em Direito pela </w:t>
      </w:r>
      <w:r w:rsidR="002368B7">
        <w:rPr>
          <w:rFonts w:ascii="Arial" w:hAnsi="Arial" w:cs="Arial"/>
          <w:sz w:val="24"/>
          <w:szCs w:val="24"/>
        </w:rPr>
        <w:t>UniFacisa</w:t>
      </w:r>
      <w:r w:rsidRPr="007730E4">
        <w:rPr>
          <w:rFonts w:ascii="Arial" w:hAnsi="Arial" w:cs="Arial"/>
          <w:sz w:val="24"/>
          <w:szCs w:val="24"/>
        </w:rPr>
        <w:t>.</w:t>
      </w:r>
    </w:p>
    <w:p w:rsidR="007730E4" w:rsidRPr="007730E4" w:rsidRDefault="007730E4" w:rsidP="007730E4">
      <w:pPr>
        <w:spacing w:after="0" w:line="240" w:lineRule="auto"/>
        <w:ind w:left="4536"/>
        <w:jc w:val="both"/>
        <w:rPr>
          <w:rFonts w:ascii="Arial" w:hAnsi="Arial" w:cs="Arial"/>
          <w:sz w:val="24"/>
          <w:szCs w:val="24"/>
        </w:rPr>
      </w:pPr>
      <w:r>
        <w:rPr>
          <w:rFonts w:ascii="Arial" w:hAnsi="Arial" w:cs="Arial"/>
          <w:sz w:val="24"/>
          <w:szCs w:val="24"/>
        </w:rPr>
        <w:t>Área de Concentração: Direito Penal</w:t>
      </w:r>
    </w:p>
    <w:p w:rsidR="00947557" w:rsidRPr="00595B89" w:rsidRDefault="007730E4" w:rsidP="00595B89">
      <w:pPr>
        <w:spacing w:after="0" w:line="240" w:lineRule="auto"/>
        <w:ind w:left="4536"/>
        <w:jc w:val="both"/>
        <w:rPr>
          <w:rFonts w:ascii="Arial" w:hAnsi="Arial" w:cs="Arial"/>
          <w:color w:val="000000"/>
          <w:sz w:val="26"/>
          <w:szCs w:val="26"/>
        </w:rPr>
      </w:pPr>
      <w:r w:rsidRPr="007730E4">
        <w:rPr>
          <w:rFonts w:ascii="Arial" w:hAnsi="Arial" w:cs="Arial"/>
          <w:sz w:val="24"/>
          <w:szCs w:val="24"/>
        </w:rPr>
        <w:t>Orientadora: Profª: Dra. Sabrin</w:t>
      </w:r>
      <w:r w:rsidR="00406816">
        <w:rPr>
          <w:rFonts w:ascii="Arial" w:hAnsi="Arial" w:cs="Arial"/>
          <w:sz w:val="24"/>
          <w:szCs w:val="24"/>
        </w:rPr>
        <w:t>n</w:t>
      </w:r>
      <w:r w:rsidRPr="007730E4">
        <w:rPr>
          <w:rFonts w:ascii="Arial" w:hAnsi="Arial" w:cs="Arial"/>
          <w:sz w:val="24"/>
          <w:szCs w:val="24"/>
        </w:rPr>
        <w:t>a Corre</w:t>
      </w:r>
      <w:r w:rsidR="00406816">
        <w:rPr>
          <w:rFonts w:ascii="Arial" w:hAnsi="Arial" w:cs="Arial"/>
          <w:sz w:val="24"/>
          <w:szCs w:val="24"/>
        </w:rPr>
        <w:t>i</w:t>
      </w:r>
      <w:r w:rsidRPr="007730E4">
        <w:rPr>
          <w:rFonts w:ascii="Arial" w:hAnsi="Arial" w:cs="Arial"/>
          <w:sz w:val="24"/>
          <w:szCs w:val="24"/>
        </w:rPr>
        <w:t>a Medeiros Cavalcante</w:t>
      </w:r>
    </w:p>
    <w:p w:rsidR="00595B89" w:rsidRPr="00947557" w:rsidRDefault="00595B89" w:rsidP="00947557">
      <w:pPr>
        <w:spacing w:after="0" w:line="240" w:lineRule="auto"/>
        <w:ind w:left="4536"/>
        <w:jc w:val="center"/>
        <w:rPr>
          <w:rFonts w:ascii="Arial" w:hAnsi="Arial" w:cs="Arial"/>
          <w:color w:val="000000"/>
        </w:rPr>
      </w:pPr>
    </w:p>
    <w:p w:rsidR="00947557" w:rsidRPr="00947557" w:rsidRDefault="00947557" w:rsidP="00D07FC5">
      <w:pPr>
        <w:pStyle w:val="Elementos1"/>
      </w:pPr>
      <w:r w:rsidRPr="00947557">
        <w:t xml:space="preserve">APROVADO EM: </w:t>
      </w:r>
    </w:p>
    <w:p w:rsidR="00947557" w:rsidRPr="00947557" w:rsidRDefault="00947557" w:rsidP="00D07FC5">
      <w:pPr>
        <w:pStyle w:val="Elementos1"/>
      </w:pPr>
    </w:p>
    <w:p w:rsidR="00947557" w:rsidRPr="00947557" w:rsidRDefault="00947557" w:rsidP="00D07FC5">
      <w:pPr>
        <w:pStyle w:val="Elementos1"/>
      </w:pPr>
      <w:r w:rsidRPr="00947557">
        <w:t>BANCA EXAMINADORA:</w:t>
      </w:r>
    </w:p>
    <w:p w:rsidR="00947557" w:rsidRPr="00947557" w:rsidRDefault="00947557" w:rsidP="00947557">
      <w:pPr>
        <w:spacing w:after="0" w:line="240" w:lineRule="auto"/>
        <w:ind w:left="4536"/>
        <w:jc w:val="center"/>
        <w:rPr>
          <w:rFonts w:ascii="Arial" w:hAnsi="Arial" w:cs="Arial"/>
          <w:color w:val="000000"/>
          <w:sz w:val="26"/>
          <w:szCs w:val="26"/>
        </w:rPr>
      </w:pPr>
    </w:p>
    <w:p w:rsidR="00947557" w:rsidRPr="00947557" w:rsidRDefault="00947557" w:rsidP="00947557">
      <w:pPr>
        <w:spacing w:after="0" w:line="240" w:lineRule="auto"/>
        <w:ind w:left="4536"/>
        <w:jc w:val="center"/>
        <w:rPr>
          <w:rFonts w:ascii="Arial" w:hAnsi="Arial" w:cs="Arial"/>
          <w:color w:val="000000"/>
          <w:sz w:val="26"/>
          <w:szCs w:val="26"/>
        </w:rPr>
      </w:pPr>
    </w:p>
    <w:p w:rsidR="00947557" w:rsidRPr="00947557" w:rsidRDefault="00947557" w:rsidP="00D07FC5">
      <w:pPr>
        <w:pStyle w:val="Elementos2"/>
        <w:rPr>
          <w:highlight w:val="yellow"/>
        </w:rPr>
      </w:pPr>
      <w:r w:rsidRPr="00947557">
        <w:t>_____________________________</w:t>
      </w:r>
    </w:p>
    <w:p w:rsidR="00947557" w:rsidRPr="00947557" w:rsidRDefault="00947557" w:rsidP="00D07FC5">
      <w:pPr>
        <w:pStyle w:val="Elementos2"/>
      </w:pPr>
      <w:proofErr w:type="gramStart"/>
      <w:r w:rsidRPr="00947557">
        <w:t>Prof.ª</w:t>
      </w:r>
      <w:proofErr w:type="gramEnd"/>
      <w:r w:rsidRPr="00947557">
        <w:t xml:space="preserve"> da</w:t>
      </w:r>
      <w:r w:rsidR="002368B7" w:rsidRPr="002368B7">
        <w:t xml:space="preserve"> UniFacisa</w:t>
      </w:r>
      <w:r w:rsidRPr="00947557">
        <w:t xml:space="preserve"> </w:t>
      </w:r>
      <w:r w:rsidR="007730E4" w:rsidRPr="00F53B89">
        <w:t>Sabri</w:t>
      </w:r>
      <w:r w:rsidR="00420800">
        <w:t>n</w:t>
      </w:r>
      <w:r w:rsidR="007730E4" w:rsidRPr="00F53B89">
        <w:t>na Corre</w:t>
      </w:r>
      <w:r w:rsidR="00420800">
        <w:t>i</w:t>
      </w:r>
      <w:r w:rsidR="007730E4" w:rsidRPr="00F53B89">
        <w:t>a Medeiros Cavalcante</w:t>
      </w:r>
      <w:r w:rsidR="007730E4">
        <w:t>, Dra.</w:t>
      </w:r>
      <w:r w:rsidR="007730E4" w:rsidRPr="00947557">
        <w:t xml:space="preserve"> Orientadora</w:t>
      </w:r>
    </w:p>
    <w:p w:rsidR="00947557" w:rsidRDefault="00947557" w:rsidP="00D07FC5">
      <w:pPr>
        <w:pStyle w:val="Elementos2"/>
      </w:pPr>
    </w:p>
    <w:p w:rsidR="00595B89" w:rsidRPr="00947557" w:rsidRDefault="00595B89" w:rsidP="00D07FC5">
      <w:pPr>
        <w:pStyle w:val="Elementos2"/>
      </w:pPr>
    </w:p>
    <w:p w:rsidR="00947557" w:rsidRPr="00947557" w:rsidRDefault="00947557" w:rsidP="00D07FC5">
      <w:pPr>
        <w:pStyle w:val="Elementos2"/>
      </w:pPr>
      <w:r w:rsidRPr="00947557">
        <w:t>______________________________</w:t>
      </w:r>
    </w:p>
    <w:p w:rsidR="00947557" w:rsidRPr="00947557" w:rsidRDefault="00947557" w:rsidP="00D07FC5">
      <w:pPr>
        <w:pStyle w:val="Elementos2"/>
      </w:pPr>
      <w:proofErr w:type="gramStart"/>
      <w:r w:rsidRPr="00947557">
        <w:t>Prof.ª</w:t>
      </w:r>
      <w:proofErr w:type="gramEnd"/>
      <w:r w:rsidRPr="00947557">
        <w:t xml:space="preserve"> da</w:t>
      </w:r>
      <w:r w:rsidR="002368B7" w:rsidRPr="002368B7">
        <w:t xml:space="preserve"> UniFacisa</w:t>
      </w:r>
      <w:r w:rsidRPr="00947557">
        <w:t xml:space="preserve"> Facisa, Dra.</w:t>
      </w:r>
    </w:p>
    <w:p w:rsidR="00947557" w:rsidRPr="00947557" w:rsidRDefault="00947557" w:rsidP="00D07FC5">
      <w:pPr>
        <w:pStyle w:val="Elementos2"/>
      </w:pPr>
    </w:p>
    <w:p w:rsidR="007730E4" w:rsidRDefault="007730E4" w:rsidP="00D07FC5">
      <w:pPr>
        <w:pStyle w:val="Elementos2"/>
      </w:pPr>
    </w:p>
    <w:p w:rsidR="00947557" w:rsidRPr="00947557" w:rsidRDefault="00947557" w:rsidP="00D07FC5">
      <w:pPr>
        <w:pStyle w:val="Elementos2"/>
      </w:pPr>
      <w:r w:rsidRPr="00947557">
        <w:t>_____________________________</w:t>
      </w:r>
    </w:p>
    <w:p w:rsidR="00947557" w:rsidRPr="00947557" w:rsidRDefault="00947557" w:rsidP="00D07FC5">
      <w:pPr>
        <w:pStyle w:val="Elementos2"/>
      </w:pPr>
      <w:proofErr w:type="gramStart"/>
      <w:r w:rsidRPr="00947557">
        <w:t>Prof.ª</w:t>
      </w:r>
      <w:proofErr w:type="gramEnd"/>
      <w:r w:rsidRPr="00947557">
        <w:t xml:space="preserve"> da</w:t>
      </w:r>
      <w:r w:rsidR="002368B7" w:rsidRPr="002368B7">
        <w:t xml:space="preserve"> UniFacisa</w:t>
      </w:r>
      <w:r w:rsidRPr="00947557">
        <w:t xml:space="preserve"> Facisa, Dra.</w:t>
      </w:r>
    </w:p>
    <w:p w:rsidR="00406816" w:rsidRDefault="00406816" w:rsidP="00947557">
      <w:pPr>
        <w:tabs>
          <w:tab w:val="left" w:pos="708"/>
        </w:tabs>
        <w:suppressAutoHyphens/>
        <w:spacing w:after="0" w:line="240" w:lineRule="auto"/>
        <w:jc w:val="center"/>
        <w:rPr>
          <w:rFonts w:ascii="Arial" w:eastAsia="Calibri" w:hAnsi="Arial" w:cs="Arial"/>
          <w:sz w:val="24"/>
          <w:szCs w:val="24"/>
        </w:rPr>
      </w:pPr>
    </w:p>
    <w:p w:rsidR="00595B89" w:rsidRDefault="00595B89" w:rsidP="00947557">
      <w:pPr>
        <w:tabs>
          <w:tab w:val="left" w:pos="708"/>
        </w:tabs>
        <w:suppressAutoHyphens/>
        <w:spacing w:after="0" w:line="240" w:lineRule="auto"/>
        <w:jc w:val="center"/>
        <w:rPr>
          <w:rFonts w:ascii="Arial" w:eastAsia="Calibri" w:hAnsi="Arial" w:cs="Arial"/>
          <w:sz w:val="24"/>
          <w:szCs w:val="24"/>
        </w:rPr>
      </w:pPr>
      <w:r w:rsidRPr="00595B89">
        <w:rPr>
          <w:rFonts w:ascii="Arial" w:eastAsia="Calibri" w:hAnsi="Arial" w:cs="Arial"/>
          <w:sz w:val="24"/>
          <w:szCs w:val="24"/>
        </w:rPr>
        <w:lastRenderedPageBreak/>
        <w:t xml:space="preserve">FINALIDADE DA PENA: </w:t>
      </w:r>
      <w:r w:rsidR="004D3D1C" w:rsidRPr="00595B89">
        <w:rPr>
          <w:rFonts w:ascii="Arial" w:eastAsia="Calibri" w:hAnsi="Arial" w:cs="Arial"/>
          <w:sz w:val="24"/>
          <w:szCs w:val="24"/>
        </w:rPr>
        <w:t>um estudo do modelo penitenciário brasileiro</w:t>
      </w:r>
    </w:p>
    <w:p w:rsidR="00A56871" w:rsidRDefault="00A56871" w:rsidP="00947557">
      <w:pPr>
        <w:tabs>
          <w:tab w:val="left" w:pos="708"/>
        </w:tabs>
        <w:suppressAutoHyphens/>
        <w:spacing w:after="0" w:line="240" w:lineRule="auto"/>
        <w:jc w:val="center"/>
        <w:rPr>
          <w:rFonts w:ascii="Arial" w:eastAsia="Calibri" w:hAnsi="Arial" w:cs="Arial"/>
          <w:sz w:val="24"/>
          <w:szCs w:val="24"/>
        </w:rPr>
      </w:pPr>
    </w:p>
    <w:p w:rsidR="00A56871" w:rsidRPr="00947557" w:rsidRDefault="00A56871" w:rsidP="00947557">
      <w:pPr>
        <w:tabs>
          <w:tab w:val="left" w:pos="708"/>
        </w:tabs>
        <w:suppressAutoHyphens/>
        <w:spacing w:after="0" w:line="240" w:lineRule="auto"/>
        <w:jc w:val="center"/>
        <w:rPr>
          <w:rFonts w:ascii="Arial" w:eastAsia="Calibri" w:hAnsi="Arial" w:cs="Arial"/>
          <w:sz w:val="24"/>
          <w:szCs w:val="24"/>
        </w:rPr>
      </w:pPr>
    </w:p>
    <w:p w:rsidR="00460B8F" w:rsidRPr="00947557" w:rsidRDefault="000A0405" w:rsidP="00460B8F">
      <w:pPr>
        <w:tabs>
          <w:tab w:val="left" w:pos="708"/>
        </w:tabs>
        <w:suppressAutoHyphens/>
        <w:spacing w:after="0" w:line="360" w:lineRule="auto"/>
        <w:jc w:val="right"/>
        <w:rPr>
          <w:rFonts w:ascii="Arial" w:eastAsia="Calibri" w:hAnsi="Arial" w:cs="Arial"/>
          <w:sz w:val="24"/>
          <w:szCs w:val="24"/>
        </w:rPr>
      </w:pPr>
      <w:r w:rsidRPr="000A0405">
        <w:rPr>
          <w:rFonts w:ascii="Arial" w:eastAsia="Calibri" w:hAnsi="Arial" w:cs="Arial"/>
          <w:sz w:val="24"/>
          <w:szCs w:val="24"/>
        </w:rPr>
        <w:t>Em</w:t>
      </w:r>
      <w:r w:rsidR="00406816">
        <w:rPr>
          <w:rFonts w:ascii="Arial" w:eastAsia="Calibri" w:hAnsi="Arial" w:cs="Arial"/>
          <w:sz w:val="24"/>
          <w:szCs w:val="24"/>
        </w:rPr>
        <w:t>m</w:t>
      </w:r>
      <w:r w:rsidRPr="000A0405">
        <w:rPr>
          <w:rFonts w:ascii="Arial" w:eastAsia="Calibri" w:hAnsi="Arial" w:cs="Arial"/>
          <w:sz w:val="24"/>
          <w:szCs w:val="24"/>
        </w:rPr>
        <w:t>anuelle de Andrade Silva</w:t>
      </w:r>
      <w:r w:rsidRPr="000A0405">
        <w:rPr>
          <w:rStyle w:val="Refdenotaderodap"/>
          <w:rFonts w:ascii="Arial" w:eastAsia="Calibri" w:hAnsi="Arial" w:cs="Arial"/>
          <w:sz w:val="24"/>
          <w:szCs w:val="24"/>
          <w:vertAlign w:val="baseline"/>
        </w:rPr>
        <w:t xml:space="preserve"> </w:t>
      </w:r>
      <w:r>
        <w:rPr>
          <w:rStyle w:val="Refdenotaderodap"/>
          <w:rFonts w:ascii="Arial" w:eastAsia="Calibri" w:hAnsi="Arial" w:cs="Arial"/>
          <w:sz w:val="24"/>
          <w:szCs w:val="24"/>
          <w:vertAlign w:val="baseline"/>
        </w:rPr>
        <w:t xml:space="preserve"> Batista</w:t>
      </w:r>
      <w:r w:rsidRPr="000A0405">
        <w:rPr>
          <w:rStyle w:val="Refdenotaderodap"/>
          <w:rFonts w:ascii="Arial" w:eastAsia="Calibri" w:hAnsi="Arial" w:cs="Arial"/>
          <w:sz w:val="24"/>
          <w:szCs w:val="24"/>
        </w:rPr>
        <w:footnoteReference w:customMarkFollows="1" w:id="1"/>
        <w:sym w:font="Symbol" w:char="F02A"/>
      </w:r>
    </w:p>
    <w:p w:rsidR="00460B8F" w:rsidRPr="00947557" w:rsidRDefault="00460B8F" w:rsidP="00460B8F">
      <w:pPr>
        <w:tabs>
          <w:tab w:val="left" w:pos="708"/>
        </w:tabs>
        <w:suppressAutoHyphens/>
        <w:spacing w:after="0" w:line="360" w:lineRule="auto"/>
        <w:jc w:val="right"/>
        <w:rPr>
          <w:rFonts w:ascii="Arial" w:eastAsia="Calibri" w:hAnsi="Arial" w:cs="Arial"/>
          <w:sz w:val="24"/>
          <w:szCs w:val="24"/>
        </w:rPr>
      </w:pPr>
      <w:r w:rsidRPr="00E2129F">
        <w:rPr>
          <w:rFonts w:ascii="Arial" w:eastAsia="Calibri" w:hAnsi="Arial" w:cs="Arial"/>
          <w:sz w:val="24"/>
          <w:szCs w:val="24"/>
        </w:rPr>
        <w:t>Sabrin</w:t>
      </w:r>
      <w:r w:rsidR="00406816">
        <w:rPr>
          <w:rFonts w:ascii="Arial" w:eastAsia="Calibri" w:hAnsi="Arial" w:cs="Arial"/>
          <w:sz w:val="24"/>
          <w:szCs w:val="24"/>
        </w:rPr>
        <w:t>n</w:t>
      </w:r>
      <w:r w:rsidRPr="00E2129F">
        <w:rPr>
          <w:rFonts w:ascii="Arial" w:eastAsia="Calibri" w:hAnsi="Arial" w:cs="Arial"/>
          <w:sz w:val="24"/>
          <w:szCs w:val="24"/>
        </w:rPr>
        <w:t>a Corre</w:t>
      </w:r>
      <w:r w:rsidR="00406816">
        <w:rPr>
          <w:rFonts w:ascii="Arial" w:eastAsia="Calibri" w:hAnsi="Arial" w:cs="Arial"/>
          <w:sz w:val="24"/>
          <w:szCs w:val="24"/>
        </w:rPr>
        <w:t>i</w:t>
      </w:r>
      <w:r w:rsidRPr="00E2129F">
        <w:rPr>
          <w:rFonts w:ascii="Arial" w:eastAsia="Calibri" w:hAnsi="Arial" w:cs="Arial"/>
          <w:sz w:val="24"/>
          <w:szCs w:val="24"/>
        </w:rPr>
        <w:t xml:space="preserve">a Medeiros Cavalcante </w:t>
      </w:r>
      <w:r w:rsidRPr="008B5A42">
        <w:rPr>
          <w:rFonts w:ascii="Arial" w:eastAsia="Calibri" w:hAnsi="Arial" w:cs="Arial"/>
          <w:sz w:val="24"/>
          <w:szCs w:val="24"/>
        </w:rPr>
        <w:t>*</w:t>
      </w:r>
      <w:r w:rsidRPr="008B5A42">
        <w:rPr>
          <w:rStyle w:val="Refdenotaderodap"/>
          <w:rFonts w:ascii="Arial" w:eastAsia="Calibri" w:hAnsi="Arial" w:cs="Arial"/>
          <w:sz w:val="24"/>
          <w:szCs w:val="24"/>
        </w:rPr>
        <w:footnoteReference w:customMarkFollows="1" w:id="2"/>
        <w:sym w:font="Symbol" w:char="F02A"/>
      </w:r>
    </w:p>
    <w:p w:rsidR="00947557" w:rsidRPr="00947557" w:rsidRDefault="00947557" w:rsidP="00947557">
      <w:pPr>
        <w:tabs>
          <w:tab w:val="left" w:pos="708"/>
        </w:tabs>
        <w:suppressAutoHyphens/>
        <w:spacing w:after="0" w:line="360" w:lineRule="auto"/>
        <w:jc w:val="right"/>
        <w:rPr>
          <w:rFonts w:ascii="Arial" w:eastAsia="Calibri" w:hAnsi="Arial" w:cs="Arial"/>
          <w:sz w:val="24"/>
          <w:szCs w:val="24"/>
        </w:rPr>
      </w:pPr>
    </w:p>
    <w:p w:rsidR="00947557" w:rsidRPr="00947557" w:rsidRDefault="00947557" w:rsidP="00A56871">
      <w:pPr>
        <w:tabs>
          <w:tab w:val="left" w:pos="708"/>
        </w:tabs>
        <w:suppressAutoHyphens/>
        <w:spacing w:after="0" w:line="360" w:lineRule="auto"/>
        <w:rPr>
          <w:rFonts w:ascii="Arial" w:eastAsia="Calibri" w:hAnsi="Arial" w:cs="Arial"/>
        </w:rPr>
      </w:pPr>
      <w:r w:rsidRPr="00947557">
        <w:rPr>
          <w:rFonts w:ascii="Arial" w:eastAsia="Calibri" w:hAnsi="Arial" w:cs="Arial"/>
        </w:rPr>
        <w:t> </w:t>
      </w:r>
    </w:p>
    <w:p w:rsidR="00947557" w:rsidRDefault="00947557" w:rsidP="00947557">
      <w:pPr>
        <w:tabs>
          <w:tab w:val="left" w:pos="708"/>
        </w:tabs>
        <w:suppressAutoHyphens/>
        <w:spacing w:after="0"/>
        <w:rPr>
          <w:rFonts w:ascii="Arial" w:eastAsia="Calibri" w:hAnsi="Arial" w:cs="Arial"/>
          <w:b/>
          <w:bCs/>
          <w:sz w:val="24"/>
          <w:szCs w:val="24"/>
        </w:rPr>
      </w:pPr>
      <w:r w:rsidRPr="00947557">
        <w:rPr>
          <w:rFonts w:ascii="Arial" w:eastAsia="Calibri" w:hAnsi="Arial" w:cs="Arial"/>
          <w:b/>
          <w:bCs/>
          <w:sz w:val="24"/>
          <w:szCs w:val="24"/>
        </w:rPr>
        <w:t>RESUMO</w:t>
      </w:r>
    </w:p>
    <w:p w:rsidR="009F676B" w:rsidRPr="00947557" w:rsidRDefault="009F676B" w:rsidP="00947557">
      <w:pPr>
        <w:tabs>
          <w:tab w:val="left" w:pos="708"/>
        </w:tabs>
        <w:suppressAutoHyphens/>
        <w:spacing w:after="0"/>
        <w:rPr>
          <w:rFonts w:ascii="Arial" w:eastAsia="Calibri" w:hAnsi="Arial" w:cs="Arial"/>
          <w:b/>
          <w:bCs/>
          <w:sz w:val="24"/>
          <w:szCs w:val="24"/>
        </w:rPr>
      </w:pPr>
    </w:p>
    <w:p w:rsidR="00C27D16" w:rsidRDefault="00C27D16" w:rsidP="00C27D16">
      <w:pPr>
        <w:spacing w:after="0" w:line="360" w:lineRule="auto"/>
        <w:jc w:val="both"/>
        <w:rPr>
          <w:rFonts w:ascii="Arial" w:hAnsi="Arial" w:cs="Arial"/>
          <w:sz w:val="24"/>
        </w:rPr>
      </w:pPr>
      <w:r>
        <w:rPr>
          <w:rFonts w:ascii="Arial" w:hAnsi="Arial" w:cs="Arial"/>
          <w:sz w:val="24"/>
        </w:rPr>
        <w:t>N</w:t>
      </w:r>
      <w:r w:rsidRPr="00C171EE">
        <w:rPr>
          <w:rFonts w:ascii="Arial" w:hAnsi="Arial" w:cs="Arial"/>
          <w:sz w:val="24"/>
        </w:rPr>
        <w:t>o Brasil</w:t>
      </w:r>
      <w:r>
        <w:rPr>
          <w:rFonts w:ascii="Arial" w:hAnsi="Arial" w:cs="Arial"/>
          <w:sz w:val="24"/>
        </w:rPr>
        <w:t>, o</w:t>
      </w:r>
      <w:r w:rsidRPr="00C171EE">
        <w:rPr>
          <w:rFonts w:ascii="Arial" w:hAnsi="Arial" w:cs="Arial"/>
          <w:sz w:val="24"/>
        </w:rPr>
        <w:t xml:space="preserve"> modelo punitivo</w:t>
      </w:r>
      <w:r>
        <w:rPr>
          <w:rFonts w:ascii="Arial" w:hAnsi="Arial" w:cs="Arial"/>
          <w:sz w:val="24"/>
        </w:rPr>
        <w:t xml:space="preserve"> observar o</w:t>
      </w:r>
      <w:r w:rsidRPr="00C171EE">
        <w:rPr>
          <w:rFonts w:ascii="Arial" w:hAnsi="Arial" w:cs="Arial"/>
          <w:sz w:val="24"/>
        </w:rPr>
        <w:t xml:space="preserve"> </w:t>
      </w:r>
      <w:r>
        <w:rPr>
          <w:rFonts w:ascii="Arial" w:hAnsi="Arial" w:cs="Arial"/>
          <w:sz w:val="24"/>
        </w:rPr>
        <w:t xml:space="preserve">dever </w:t>
      </w:r>
      <w:r w:rsidRPr="00C171EE">
        <w:rPr>
          <w:rFonts w:ascii="Arial" w:hAnsi="Arial" w:cs="Arial"/>
          <w:sz w:val="24"/>
        </w:rPr>
        <w:t xml:space="preserve">tutela </w:t>
      </w:r>
      <w:r>
        <w:rPr>
          <w:rFonts w:ascii="Arial" w:hAnsi="Arial" w:cs="Arial"/>
          <w:sz w:val="24"/>
        </w:rPr>
        <w:t>d</w:t>
      </w:r>
      <w:r w:rsidRPr="00C171EE">
        <w:rPr>
          <w:rFonts w:ascii="Arial" w:hAnsi="Arial" w:cs="Arial"/>
          <w:sz w:val="24"/>
        </w:rPr>
        <w:t>a dignidade humana</w:t>
      </w:r>
      <w:r>
        <w:rPr>
          <w:rFonts w:ascii="Arial" w:hAnsi="Arial" w:cs="Arial"/>
          <w:sz w:val="24"/>
        </w:rPr>
        <w:t xml:space="preserve">. </w:t>
      </w:r>
      <w:r w:rsidRPr="008145BD">
        <w:rPr>
          <w:rFonts w:ascii="Arial" w:hAnsi="Arial" w:cs="Arial"/>
          <w:sz w:val="24"/>
        </w:rPr>
        <w:t>A história da humanidade mostra que a pena, muitas vezes, foi utilizada enquanto instrumento para infligir dor ao homem. Sua função estava ligada a uma demonstração de poder.</w:t>
      </w:r>
      <w:r w:rsidR="00FC6554" w:rsidRPr="00FC6554">
        <w:rPr>
          <w:rFonts w:ascii="Arial" w:hAnsi="Arial" w:cs="Arial"/>
          <w:sz w:val="24"/>
        </w:rPr>
        <w:t xml:space="preserve"> </w:t>
      </w:r>
      <w:r w:rsidR="00FC6554">
        <w:rPr>
          <w:rFonts w:ascii="Arial" w:hAnsi="Arial" w:cs="Arial"/>
          <w:sz w:val="24"/>
        </w:rPr>
        <w:t xml:space="preserve">Assim, </w:t>
      </w:r>
      <w:r w:rsidR="00FC6554" w:rsidRPr="00CB27D7">
        <w:rPr>
          <w:rFonts w:ascii="Arial" w:hAnsi="Arial" w:cs="Arial"/>
          <w:sz w:val="24"/>
        </w:rPr>
        <w:t>questiona-se qual o modelo punitivo adotad</w:t>
      </w:r>
      <w:r w:rsidR="00FC6554">
        <w:rPr>
          <w:rFonts w:ascii="Arial" w:hAnsi="Arial" w:cs="Arial"/>
          <w:sz w:val="24"/>
        </w:rPr>
        <w:t xml:space="preserve">o pelo sistema penal brasileiro. </w:t>
      </w:r>
      <w:r w:rsidR="00E9440D">
        <w:rPr>
          <w:rFonts w:ascii="Arial" w:hAnsi="Arial" w:cs="Arial"/>
          <w:sz w:val="24"/>
        </w:rPr>
        <w:t>Objetivando a</w:t>
      </w:r>
      <w:r w:rsidR="00F27D07" w:rsidRPr="00F27D07">
        <w:rPr>
          <w:rFonts w:ascii="Arial" w:hAnsi="Arial" w:cs="Arial"/>
          <w:sz w:val="24"/>
        </w:rPr>
        <w:t xml:space="preserve">nalisar os desafios da humanização da pena no sistema prisional brasileiro </w:t>
      </w:r>
      <w:r w:rsidR="00F27D07">
        <w:rPr>
          <w:rFonts w:ascii="Arial" w:hAnsi="Arial" w:cs="Arial"/>
          <w:sz w:val="24"/>
        </w:rPr>
        <w:t>d</w:t>
      </w:r>
      <w:r w:rsidR="00FC6554" w:rsidRPr="00417B97">
        <w:rPr>
          <w:rFonts w:ascii="Arial" w:hAnsi="Arial" w:cs="Arial"/>
          <w:sz w:val="24"/>
        </w:rPr>
        <w:t>iante de um contexto de superlotação nas penitenciárias</w:t>
      </w:r>
      <w:r w:rsidR="00FC6554">
        <w:rPr>
          <w:rFonts w:ascii="Arial" w:hAnsi="Arial" w:cs="Arial"/>
          <w:sz w:val="24"/>
        </w:rPr>
        <w:t xml:space="preserve"> brasileiras</w:t>
      </w:r>
      <w:r w:rsidR="00FC6554" w:rsidRPr="00417B97">
        <w:rPr>
          <w:rFonts w:ascii="Arial" w:hAnsi="Arial" w:cs="Arial"/>
          <w:sz w:val="24"/>
        </w:rPr>
        <w:t>, e todos os reflexos que essa questão causa na sociedade, fazem-se imprescindíveis estudos sobre a atuação do Estado quando de sua responsabilidade de executor penal</w:t>
      </w:r>
      <w:r w:rsidR="00F27D07">
        <w:rPr>
          <w:rFonts w:ascii="Arial" w:hAnsi="Arial" w:cs="Arial"/>
          <w:sz w:val="24"/>
        </w:rPr>
        <w:t xml:space="preserve">. </w:t>
      </w:r>
      <w:r w:rsidR="00B345A2" w:rsidRPr="00417B97">
        <w:rPr>
          <w:rFonts w:ascii="Arial" w:hAnsi="Arial" w:cs="Arial"/>
          <w:sz w:val="24"/>
        </w:rPr>
        <w:t>Este estudo caracteriza-se pesquisa bibliográfica e documental</w:t>
      </w:r>
      <w:r w:rsidR="00B345A2">
        <w:rPr>
          <w:rFonts w:ascii="Arial" w:hAnsi="Arial" w:cs="Arial"/>
          <w:sz w:val="24"/>
        </w:rPr>
        <w:t>.</w:t>
      </w:r>
      <w:r w:rsidR="00100E19" w:rsidRPr="00100E19">
        <w:t xml:space="preserve"> </w:t>
      </w:r>
      <w:r w:rsidR="00100E19">
        <w:rPr>
          <w:rFonts w:ascii="Arial" w:hAnsi="Arial" w:cs="Arial"/>
          <w:sz w:val="24"/>
        </w:rPr>
        <w:t>A</w:t>
      </w:r>
      <w:r w:rsidR="00100E19" w:rsidRPr="00100E19">
        <w:rPr>
          <w:rFonts w:ascii="Arial" w:hAnsi="Arial" w:cs="Arial"/>
          <w:sz w:val="24"/>
        </w:rPr>
        <w:t xml:space="preserve"> mudança no modelo penitenciário se f</w:t>
      </w:r>
      <w:r w:rsidR="00100E19">
        <w:rPr>
          <w:rFonts w:ascii="Arial" w:hAnsi="Arial" w:cs="Arial"/>
          <w:sz w:val="24"/>
        </w:rPr>
        <w:t>az de forma u</w:t>
      </w:r>
      <w:r w:rsidR="005B4A6A">
        <w:rPr>
          <w:rFonts w:ascii="Arial" w:hAnsi="Arial" w:cs="Arial"/>
          <w:sz w:val="24"/>
        </w:rPr>
        <w:t>rgente e necessária. A negligência do Estado com a tutela da dignidade do preso gera reflexos diretos na sociedade</w:t>
      </w:r>
      <w:r w:rsidR="00AC664B">
        <w:rPr>
          <w:rFonts w:ascii="Arial" w:hAnsi="Arial" w:cs="Arial"/>
          <w:sz w:val="24"/>
        </w:rPr>
        <w:t>.</w:t>
      </w:r>
    </w:p>
    <w:p w:rsidR="00C27D16" w:rsidRDefault="00C27D16" w:rsidP="00947557">
      <w:pPr>
        <w:tabs>
          <w:tab w:val="left" w:pos="708"/>
        </w:tabs>
        <w:suppressAutoHyphens/>
        <w:spacing w:after="0" w:line="360" w:lineRule="auto"/>
        <w:jc w:val="both"/>
        <w:rPr>
          <w:rFonts w:ascii="Arial" w:eastAsia="Calibri" w:hAnsi="Arial" w:cs="Arial"/>
          <w:sz w:val="24"/>
          <w:szCs w:val="24"/>
        </w:rPr>
      </w:pPr>
    </w:p>
    <w:p w:rsidR="00947557" w:rsidRDefault="00947557" w:rsidP="00947557">
      <w:pPr>
        <w:tabs>
          <w:tab w:val="left" w:pos="708"/>
        </w:tabs>
        <w:suppressAutoHyphens/>
        <w:spacing w:after="0" w:line="360" w:lineRule="auto"/>
        <w:jc w:val="both"/>
        <w:rPr>
          <w:rFonts w:ascii="Arial" w:eastAsia="Calibri" w:hAnsi="Arial" w:cs="Arial"/>
          <w:sz w:val="24"/>
          <w:szCs w:val="24"/>
        </w:rPr>
      </w:pPr>
      <w:r w:rsidRPr="00947557">
        <w:rPr>
          <w:rFonts w:ascii="Arial" w:eastAsia="Calibri" w:hAnsi="Arial" w:cs="Arial"/>
          <w:sz w:val="24"/>
          <w:szCs w:val="24"/>
        </w:rPr>
        <w:t xml:space="preserve">PALAVRAS-CHAVE: </w:t>
      </w:r>
      <w:r w:rsidR="005D7ADE">
        <w:rPr>
          <w:rFonts w:ascii="Arial" w:eastAsia="Calibri" w:hAnsi="Arial" w:cs="Arial"/>
          <w:sz w:val="24"/>
          <w:szCs w:val="24"/>
        </w:rPr>
        <w:t xml:space="preserve">Modelo punitivo.   Função da pena. </w:t>
      </w:r>
      <w:r w:rsidR="000A0405" w:rsidRPr="000A0405">
        <w:rPr>
          <w:rFonts w:ascii="Arial" w:eastAsia="Calibri" w:hAnsi="Arial" w:cs="Arial"/>
          <w:sz w:val="24"/>
          <w:szCs w:val="24"/>
        </w:rPr>
        <w:t xml:space="preserve"> Sistema carcerário</w:t>
      </w:r>
    </w:p>
    <w:p w:rsidR="00B36E52" w:rsidRDefault="00B36E52" w:rsidP="00947557">
      <w:pPr>
        <w:tabs>
          <w:tab w:val="left" w:pos="708"/>
        </w:tabs>
        <w:suppressAutoHyphens/>
        <w:spacing w:after="0" w:line="360" w:lineRule="auto"/>
        <w:jc w:val="both"/>
        <w:rPr>
          <w:rFonts w:ascii="Arial" w:eastAsia="Calibri" w:hAnsi="Arial" w:cs="Arial"/>
          <w:sz w:val="24"/>
          <w:szCs w:val="24"/>
        </w:rPr>
      </w:pPr>
    </w:p>
    <w:p w:rsidR="0095551B" w:rsidRDefault="00947557" w:rsidP="00A56871">
      <w:pPr>
        <w:pStyle w:val="T1"/>
        <w:rPr>
          <w:lang w:eastAsia="en-US"/>
        </w:rPr>
      </w:pPr>
      <w:r w:rsidRPr="00947557">
        <w:t>1 INTRODUÇÃO</w:t>
      </w:r>
      <w:r w:rsidR="00722129">
        <w:rPr>
          <w:lang w:eastAsia="en-US"/>
        </w:rPr>
        <w:tab/>
      </w:r>
    </w:p>
    <w:p w:rsidR="00C80DFC" w:rsidRDefault="00C80DFC" w:rsidP="00A56871">
      <w:pPr>
        <w:pStyle w:val="T1"/>
        <w:rPr>
          <w:lang w:eastAsia="en-US"/>
        </w:rPr>
      </w:pPr>
    </w:p>
    <w:p w:rsidR="00A72469" w:rsidRDefault="006E6275" w:rsidP="00A145C7">
      <w:pPr>
        <w:pStyle w:val="Texto"/>
        <w:rPr>
          <w:rFonts w:eastAsia="Times New Roman"/>
        </w:rPr>
      </w:pPr>
      <w:r>
        <w:rPr>
          <w:rFonts w:eastAsia="Times New Roman"/>
        </w:rPr>
        <w:t xml:space="preserve">Uma breve análise da história da humanidade mostra que </w:t>
      </w:r>
      <w:r w:rsidR="00A145C7" w:rsidRPr="00A05E89">
        <w:rPr>
          <w:rFonts w:eastAsia="Times New Roman"/>
        </w:rPr>
        <w:t>a pen</w:t>
      </w:r>
      <w:r w:rsidR="00E203F5">
        <w:rPr>
          <w:rFonts w:eastAsia="Times New Roman"/>
        </w:rPr>
        <w:t xml:space="preserve">a, muitas vezes, foi utilizada enquanto instrumento para infligir dor ao homem. </w:t>
      </w:r>
      <w:r w:rsidR="002E5ACF">
        <w:rPr>
          <w:rFonts w:eastAsia="Times New Roman"/>
        </w:rPr>
        <w:t xml:space="preserve">Sua função estava ligada a uma demonstração de poder de um </w:t>
      </w:r>
      <w:r w:rsidR="00B901A0">
        <w:rPr>
          <w:rFonts w:eastAsia="Times New Roman"/>
        </w:rPr>
        <w:t>terceiro em face da sociedade por meio da imputação de castigos.</w:t>
      </w:r>
      <w:r w:rsidR="00A72469">
        <w:rPr>
          <w:rFonts w:eastAsia="Times New Roman"/>
        </w:rPr>
        <w:t xml:space="preserve"> </w:t>
      </w:r>
    </w:p>
    <w:p w:rsidR="00A72469" w:rsidRDefault="00420800" w:rsidP="00A145C7">
      <w:pPr>
        <w:pStyle w:val="Texto"/>
        <w:rPr>
          <w:rFonts w:eastAsia="Times New Roman"/>
        </w:rPr>
      </w:pPr>
      <w:r>
        <w:rPr>
          <w:rFonts w:eastAsia="Times New Roman"/>
        </w:rPr>
        <w:t>Desde o processo de redemocratização</w:t>
      </w:r>
      <w:r w:rsidR="00941BBC">
        <w:rPr>
          <w:rFonts w:eastAsia="Times New Roman"/>
        </w:rPr>
        <w:t>, no Brasil, segmentos da sociedade tem-se dedicado ao estudo de um modelo punitivo</w:t>
      </w:r>
      <w:r>
        <w:rPr>
          <w:rFonts w:eastAsia="Times New Roman"/>
        </w:rPr>
        <w:t xml:space="preserve"> em</w:t>
      </w:r>
      <w:r w:rsidR="00941BBC">
        <w:rPr>
          <w:rFonts w:eastAsia="Times New Roman"/>
        </w:rPr>
        <w:t xml:space="preserve"> que se cumpra a finalidade da Carta Magna de 1988 de tutela a dignidade humana.</w:t>
      </w:r>
      <w:r w:rsidRPr="00420800">
        <w:rPr>
          <w:rFonts w:eastAsia="Times New Roman"/>
        </w:rPr>
        <w:t xml:space="preserve"> </w:t>
      </w:r>
      <w:r>
        <w:rPr>
          <w:rFonts w:eastAsia="Times New Roman"/>
        </w:rPr>
        <w:t xml:space="preserve">Questiona-se qual o modelo </w:t>
      </w:r>
      <w:r>
        <w:rPr>
          <w:rFonts w:eastAsia="Times New Roman"/>
        </w:rPr>
        <w:lastRenderedPageBreak/>
        <w:t xml:space="preserve">punitivo adotado pelo sistema penal brasileiro, </w:t>
      </w:r>
      <w:r w:rsidR="00A72469">
        <w:rPr>
          <w:rFonts w:eastAsia="Times New Roman"/>
        </w:rPr>
        <w:t>Desta forma, o objetivo desse trabalho é a</w:t>
      </w:r>
      <w:r w:rsidR="00A72469" w:rsidRPr="00A72469">
        <w:rPr>
          <w:rFonts w:eastAsia="Times New Roman"/>
        </w:rPr>
        <w:t xml:space="preserve">nalisar os desafios da humanização da pena </w:t>
      </w:r>
      <w:r w:rsidR="00A72469">
        <w:rPr>
          <w:rFonts w:eastAsia="Times New Roman"/>
        </w:rPr>
        <w:t>no sistema prisional brasileiro.</w:t>
      </w:r>
    </w:p>
    <w:p w:rsidR="00A145C7" w:rsidRPr="00FB4F65" w:rsidRDefault="00896BCD" w:rsidP="00B901A0">
      <w:pPr>
        <w:pStyle w:val="Texto"/>
        <w:rPr>
          <w:rFonts w:eastAsia="Times New Roman"/>
        </w:rPr>
      </w:pPr>
      <w:r>
        <w:rPr>
          <w:rFonts w:eastAsia="Times New Roman"/>
        </w:rPr>
        <w:t xml:space="preserve">Para tanto, parte-se do pressuposto que o legislador constituinte, </w:t>
      </w:r>
      <w:r w:rsidR="008618BF">
        <w:rPr>
          <w:rFonts w:eastAsia="Times New Roman"/>
        </w:rPr>
        <w:t>diante das violações dos direitos cometidos pelo regime da ditadura militar, tratou de estabelecer o principio da dignidade</w:t>
      </w:r>
      <w:r w:rsidR="003E219A">
        <w:rPr>
          <w:rFonts w:eastAsia="Times New Roman"/>
        </w:rPr>
        <w:t xml:space="preserve"> humana como seu valor norteador. Ademais, diante da missão de prevenção</w:t>
      </w:r>
      <w:r w:rsidR="0011040F">
        <w:rPr>
          <w:rFonts w:eastAsia="Times New Roman"/>
        </w:rPr>
        <w:t xml:space="preserve"> do delito</w:t>
      </w:r>
      <w:r w:rsidR="00417B97">
        <w:rPr>
          <w:rFonts w:eastAsia="Times New Roman"/>
        </w:rPr>
        <w:t xml:space="preserve"> atribuída a</w:t>
      </w:r>
      <w:r w:rsidR="003E219A">
        <w:rPr>
          <w:rFonts w:eastAsia="Times New Roman"/>
        </w:rPr>
        <w:t xml:space="preserve">o direito penal, a pena deve cumprir uma função de ressocialização. </w:t>
      </w:r>
      <w:r w:rsidR="00FB4F65">
        <w:rPr>
          <w:rFonts w:eastAsia="Times New Roman"/>
        </w:rPr>
        <w:t xml:space="preserve">Assim, </w:t>
      </w:r>
      <w:r w:rsidR="00FB4F65">
        <w:t>e</w:t>
      </w:r>
      <w:r w:rsidR="00B20C0D">
        <w:t>ste estudo caracteriza-se como uma pesquisa</w:t>
      </w:r>
      <w:r w:rsidR="0018527E">
        <w:t xml:space="preserve"> </w:t>
      </w:r>
      <w:r w:rsidR="0053181E">
        <w:t>bibliográfica</w:t>
      </w:r>
      <w:r w:rsidR="0018527E">
        <w:t>.</w:t>
      </w:r>
    </w:p>
    <w:p w:rsidR="00BD1A68" w:rsidRDefault="000F44DF" w:rsidP="00BD1A68">
      <w:pPr>
        <w:pStyle w:val="Texto"/>
        <w:rPr>
          <w:lang w:eastAsia="en-US"/>
        </w:rPr>
      </w:pPr>
      <w:r>
        <w:rPr>
          <w:lang w:eastAsia="en-US"/>
        </w:rPr>
        <w:t>Diante de um contexto de</w:t>
      </w:r>
      <w:r w:rsidR="00FD3D75" w:rsidRPr="00FD3D75">
        <w:rPr>
          <w:lang w:eastAsia="en-US"/>
        </w:rPr>
        <w:t xml:space="preserve"> superlotação nas penitenciárias,</w:t>
      </w:r>
      <w:r w:rsidR="00FD3D75">
        <w:rPr>
          <w:lang w:eastAsia="en-US"/>
        </w:rPr>
        <w:t xml:space="preserve"> </w:t>
      </w:r>
      <w:r w:rsidR="00B70EB2">
        <w:rPr>
          <w:lang w:eastAsia="en-US"/>
        </w:rPr>
        <w:t xml:space="preserve">e todos os reflexos que essa questão causa na sociedade, </w:t>
      </w:r>
      <w:r w:rsidR="00F86156">
        <w:rPr>
          <w:lang w:eastAsia="en-US"/>
        </w:rPr>
        <w:t>fazem-se</w:t>
      </w:r>
      <w:r w:rsidR="00B70EB2">
        <w:rPr>
          <w:lang w:eastAsia="en-US"/>
        </w:rPr>
        <w:t xml:space="preserve"> </w:t>
      </w:r>
      <w:r w:rsidR="00F86156">
        <w:rPr>
          <w:lang w:eastAsia="en-US"/>
        </w:rPr>
        <w:t>imprescindíveis estudos</w:t>
      </w:r>
      <w:r w:rsidR="00B70EB2">
        <w:rPr>
          <w:lang w:eastAsia="en-US"/>
        </w:rPr>
        <w:t xml:space="preserve"> sobre a atuação do Estado quando </w:t>
      </w:r>
      <w:r w:rsidR="00F86156">
        <w:rPr>
          <w:lang w:eastAsia="en-US"/>
        </w:rPr>
        <w:t xml:space="preserve">de sua responsabilidade de executor penal. Ademais, ainda que </w:t>
      </w:r>
      <w:r w:rsidR="0045013A">
        <w:rPr>
          <w:lang w:eastAsia="en-US"/>
        </w:rPr>
        <w:t xml:space="preserve">a temática não seja inovadora, é preciso a constante </w:t>
      </w:r>
      <w:r w:rsidR="00A00443">
        <w:rPr>
          <w:lang w:eastAsia="en-US"/>
        </w:rPr>
        <w:t>construção</w:t>
      </w:r>
      <w:r w:rsidR="0045013A">
        <w:rPr>
          <w:lang w:eastAsia="en-US"/>
        </w:rPr>
        <w:t xml:space="preserve"> crítica sobre </w:t>
      </w:r>
      <w:r w:rsidR="00A00443">
        <w:rPr>
          <w:lang w:eastAsia="en-US"/>
        </w:rPr>
        <w:t>realidade carcerária. É com esse conjunto de informações que essa pesquisa torna-se justificável.</w:t>
      </w:r>
    </w:p>
    <w:p w:rsidR="00CB62DA" w:rsidRDefault="00CB62DA" w:rsidP="00BD1A68">
      <w:pPr>
        <w:pStyle w:val="Texto"/>
        <w:rPr>
          <w:lang w:eastAsia="en-US"/>
        </w:rPr>
      </w:pPr>
    </w:p>
    <w:p w:rsidR="00BD1A68" w:rsidRDefault="00CB62DA" w:rsidP="006F5803">
      <w:pPr>
        <w:pStyle w:val="T1"/>
      </w:pPr>
      <w:r>
        <w:t>2</w:t>
      </w:r>
      <w:r w:rsidR="00832422">
        <w:t xml:space="preserve"> N</w:t>
      </w:r>
      <w:r w:rsidR="00C66BAF">
        <w:t>OÇÕES SOBRE DIREITO PENAL</w:t>
      </w:r>
    </w:p>
    <w:p w:rsidR="008145BD" w:rsidRDefault="008145BD" w:rsidP="00832422">
      <w:pPr>
        <w:pStyle w:val="T11"/>
      </w:pPr>
    </w:p>
    <w:p w:rsidR="00BD1A68" w:rsidRDefault="0018527E" w:rsidP="00832422">
      <w:pPr>
        <w:pStyle w:val="Texto"/>
      </w:pPr>
      <w:r>
        <w:t xml:space="preserve">Embora o Direito </w:t>
      </w:r>
      <w:r w:rsidR="00BD1A68">
        <w:t>tenha sua origem vinculada à própria organização do homem em sociedade, não se pode considerar a existência de normas penais sistematizadas em tempos primitivos (CUNHAS, 2018).</w:t>
      </w:r>
      <w:r w:rsidR="00FF1A0F">
        <w:t xml:space="preserve"> </w:t>
      </w:r>
      <w:r w:rsidR="00C17606">
        <w:t xml:space="preserve">Desta forma, compreende-se que </w:t>
      </w:r>
      <w:r>
        <w:t>o direito penal será</w:t>
      </w:r>
      <w:r w:rsidR="00C17606">
        <w:t xml:space="preserve"> um reflexo do processo sócio histórico em que está inserido</w:t>
      </w:r>
      <w:r w:rsidR="00CF799F">
        <w:t>.</w:t>
      </w:r>
    </w:p>
    <w:p w:rsidR="00897DCC" w:rsidRDefault="00CF799F" w:rsidP="0018527E">
      <w:pPr>
        <w:pStyle w:val="Texto"/>
      </w:pPr>
      <w:r>
        <w:t xml:space="preserve">Assim, a vingança foi um dos primeiros modelos punitivos. Era preciso infligir naquele que descumpriu </w:t>
      </w:r>
      <w:r w:rsidR="0018527E">
        <w:t xml:space="preserve">as </w:t>
      </w:r>
      <w:r>
        <w:t xml:space="preserve">regras sociais uma noção de castigo e retribuição </w:t>
      </w:r>
      <w:r w:rsidR="0018527E">
        <w:t xml:space="preserve">pelos </w:t>
      </w:r>
      <w:r>
        <w:t>possíveis males que causou. (CUNHA, 2018).C</w:t>
      </w:r>
      <w:r w:rsidR="00897DCC">
        <w:t>onforme ensinamentos de Fabrini e Mirabete (2018):</w:t>
      </w:r>
    </w:p>
    <w:p w:rsidR="00897DCC" w:rsidRDefault="00CF799F" w:rsidP="00897DCC">
      <w:pPr>
        <w:pStyle w:val="Cit"/>
      </w:pPr>
      <w:r w:rsidRPr="00316DF4">
        <w:t xml:space="preserve">Na denominada fase da vingança privada, cometido um crime, ocorria a reação da vitima, dos parentes e até do grupo </w:t>
      </w:r>
      <w:proofErr w:type="gramStart"/>
      <w:r w:rsidRPr="00316DF4">
        <w:t>social(tribo</w:t>
      </w:r>
      <w:proofErr w:type="gramEnd"/>
      <w:r w:rsidRPr="00316DF4">
        <w:t>), que agiam sem proporção à ofensa, atingindo não só o ofensor, como também todo o seu grupo</w:t>
      </w:r>
      <w:r w:rsidR="00897DCC">
        <w:t xml:space="preserve"> (...)</w:t>
      </w:r>
      <w:r w:rsidR="00897DCC" w:rsidRPr="00316DF4">
        <w:t>Se o transgressor fosse membro da tribo, podia ser punido com a “expulsão da paz” (banimento), que o deixava à mercê de outros grupos, que lhe infligiam, invariavelmente, a morte. Caso a violação fosse praticada por elemento estranho à tribo, a reação era a da “vingança de Sangue”, considerada como obrigação religiosa e sagrada, verdadeira guerra movida pelo grupo ofendido</w:t>
      </w:r>
      <w:r w:rsidR="00897DCC">
        <w:t xml:space="preserve"> </w:t>
      </w:r>
      <w:r w:rsidR="00897DCC" w:rsidRPr="00316DF4">
        <w:t>àquele a que pertencia o ofensor, culminando, não raro, com a eliminação completa de um dos grupos</w:t>
      </w:r>
      <w:r w:rsidR="000520BB">
        <w:t>.</w:t>
      </w:r>
      <w:r w:rsidR="00897DCC">
        <w:t xml:space="preserve"> (FABRINI &amp; MIRABETE, 2018, p.35-36, grifo nosso).</w:t>
      </w:r>
    </w:p>
    <w:p w:rsidR="00C413BD" w:rsidRDefault="00C413BD" w:rsidP="0018527E">
      <w:pPr>
        <w:pStyle w:val="Texto"/>
      </w:pPr>
      <w:r>
        <w:lastRenderedPageBreak/>
        <w:t xml:space="preserve">Outra questão intrínseca ao desenvolvimento histórico do Direito Penal é sua constante associação com a criminologia. </w:t>
      </w:r>
      <w:r w:rsidR="00621B1A">
        <w:t>Há uma nítida confusão entre a real natureza do direito penal e sua utilização prática, fazendo com que este se torne</w:t>
      </w:r>
      <w:r w:rsidR="0053181E">
        <w:t xml:space="preserve"> apenas mais um mecanismo</w:t>
      </w:r>
      <w:r w:rsidR="0018527E">
        <w:t>,</w:t>
      </w:r>
      <w:r w:rsidR="00621B1A">
        <w:t xml:space="preserve"> </w:t>
      </w:r>
      <w:r w:rsidR="006174BB">
        <w:t>de padronização social, o</w:t>
      </w:r>
      <w:r w:rsidR="006174BB" w:rsidRPr="006174BB">
        <w:t xml:space="preserve">u seja, por vezes, foi utilizado enquanto instrumento de intervenção social e, quando não, forma de </w:t>
      </w:r>
      <w:proofErr w:type="gramStart"/>
      <w:r w:rsidR="006174BB" w:rsidRPr="006174BB">
        <w:t>controle</w:t>
      </w:r>
      <w:proofErr w:type="gramEnd"/>
      <w:r w:rsidR="006174BB" w:rsidRPr="006174BB">
        <w:t xml:space="preserve"> social por parte daqueles que detém o poder e contra aqueles que estariam a margem das normas sociais.</w:t>
      </w:r>
      <w:r w:rsidR="00FE2731">
        <w:t xml:space="preserve"> Nest</w:t>
      </w:r>
      <w:r w:rsidR="006174BB">
        <w:t>e sentido Lizt (2017) lembra que:</w:t>
      </w:r>
    </w:p>
    <w:p w:rsidR="0018527E" w:rsidRDefault="006174BB" w:rsidP="002603E9">
      <w:pPr>
        <w:pStyle w:val="Cit"/>
      </w:pPr>
      <w:proofErr w:type="gramStart"/>
      <w:r w:rsidRPr="006174BB">
        <w:t>existen</w:t>
      </w:r>
      <w:proofErr w:type="gramEnd"/>
      <w:r w:rsidRPr="006174BB">
        <w:t xml:space="preserve"> otras formas de reacción social a la criminalidad no oficiales, pero a veces más eficaces que las oficiales propriamente dichas, de forma que, igual que sucede com el concepto de criminalidad, el concepto de reacción social frente a la misma excede, por lo menos en la Criminologia, del plano estrictamente legal para incluirse en un marco más amplio de control social, en el que lo que no se ve (o no se dice) es quizás lo que mas importa</w:t>
      </w:r>
      <w:r w:rsidR="000520BB">
        <w:t xml:space="preserve">. </w:t>
      </w:r>
      <w:r w:rsidR="008F0DE9">
        <w:t>(LIZ</w:t>
      </w:r>
      <w:r w:rsidR="0018527E">
        <w:t>T</w:t>
      </w:r>
      <w:r w:rsidR="008F0DE9">
        <w:t>, 2017, p.201).</w:t>
      </w:r>
    </w:p>
    <w:p w:rsidR="0000453C" w:rsidRDefault="008F0DE9" w:rsidP="0018527E">
      <w:pPr>
        <w:pStyle w:val="Texto"/>
      </w:pPr>
      <w:r>
        <w:t xml:space="preserve">Bem é verdade que diante de sua relevância social, existem </w:t>
      </w:r>
      <w:r w:rsidR="002067B6">
        <w:t xml:space="preserve">inúmeras formas de compreensão do Direito Penal. </w:t>
      </w:r>
      <w:r w:rsidR="00C17606">
        <w:t>Enquanto ramo do Sistema Jurídico</w:t>
      </w:r>
      <w:r w:rsidR="009849E1">
        <w:t>, o</w:t>
      </w:r>
      <w:r w:rsidR="00C17606">
        <w:t xml:space="preserve"> </w:t>
      </w:r>
      <w:r w:rsidR="00BD1A68">
        <w:t>Derecho Penal es el conjunto de las reglas jurídicas, establecidas por el Estado, que asocian al crimen como hecho, la pena como su l</w:t>
      </w:r>
      <w:r w:rsidR="00B24DD1">
        <w:t>eg</w:t>
      </w:r>
      <w:r w:rsidR="009849E1">
        <w:t>ítima consecuencia</w:t>
      </w:r>
      <w:r w:rsidR="0018527E">
        <w:t xml:space="preserve"> ”</w:t>
      </w:r>
      <w:r w:rsidR="00AA3257">
        <w:t xml:space="preserve"> (</w:t>
      </w:r>
      <w:r w:rsidR="009849E1">
        <w:t>LISZT, 2017</w:t>
      </w:r>
      <w:r w:rsidR="00B24DD1">
        <w:t xml:space="preserve">). </w:t>
      </w:r>
    </w:p>
    <w:p w:rsidR="00E965E7" w:rsidRPr="0018527E" w:rsidRDefault="0000453C" w:rsidP="0018527E">
      <w:pPr>
        <w:pStyle w:val="Texto"/>
      </w:pPr>
      <w:r>
        <w:t>Para Queiroz (2008):</w:t>
      </w:r>
      <w:r w:rsidR="004B4BB3">
        <w:t xml:space="preserve"> </w:t>
      </w:r>
      <w:r>
        <w:t>é</w:t>
      </w:r>
      <w:r w:rsidR="0018527E">
        <w:t xml:space="preserve"> </w:t>
      </w:r>
      <w:r w:rsidR="00657DFA" w:rsidRPr="00657DFA">
        <w:t>um conjunto de normas que qualifica certos comportamentos humanos como infraç</w:t>
      </w:r>
      <w:r w:rsidR="00657DFA">
        <w:t>ões penais (crime ou contraven</w:t>
      </w:r>
      <w:r w:rsidR="00657DFA">
        <w:softHyphen/>
      </w:r>
      <w:r w:rsidR="00C413BD">
        <w:t>ção)</w:t>
      </w:r>
      <w:r w:rsidR="00657DFA" w:rsidRPr="00657DFA">
        <w:t xml:space="preserve">, </w:t>
      </w:r>
      <w:r w:rsidR="008F0DE9" w:rsidRPr="00657DFA">
        <w:t>definem</w:t>
      </w:r>
      <w:r w:rsidR="00657DFA" w:rsidRPr="00657DFA">
        <w:t xml:space="preserve"> os seus agentes e fixa as sanções a serem-lhes aplicadas</w:t>
      </w:r>
      <w:r w:rsidR="00657DFA">
        <w:t>.</w:t>
      </w:r>
      <w:r>
        <w:t xml:space="preserve"> </w:t>
      </w:r>
      <w:r w:rsidR="00E965E7">
        <w:rPr>
          <w:bCs/>
          <w:lang w:eastAsia="en-US"/>
        </w:rPr>
        <w:t xml:space="preserve">Assim, para </w:t>
      </w:r>
      <w:r w:rsidR="00E965E7" w:rsidRPr="00E965E7">
        <w:rPr>
          <w:bCs/>
          <w:lang w:eastAsia="en-US"/>
        </w:rPr>
        <w:t>Welzel (2004):</w:t>
      </w:r>
    </w:p>
    <w:p w:rsidR="00E965E7" w:rsidRDefault="00E965E7" w:rsidP="00E965E7">
      <w:pPr>
        <w:pStyle w:val="Cit"/>
      </w:pPr>
      <w:proofErr w:type="gramStart"/>
      <w:r>
        <w:rPr>
          <w:lang w:eastAsia="en-US"/>
        </w:rPr>
        <w:t>p</w:t>
      </w:r>
      <w:r w:rsidRPr="00E965E7">
        <w:rPr>
          <w:lang w:eastAsia="en-US"/>
        </w:rPr>
        <w:t>ara</w:t>
      </w:r>
      <w:proofErr w:type="gramEnd"/>
      <w:r w:rsidRPr="00E965E7">
        <w:rPr>
          <w:lang w:eastAsia="en-US"/>
        </w:rPr>
        <w:t xml:space="preserve"> el derecho penal tiene una importancia especial el que se concrete el contenido de la prohibición. Pues sólo gracias a la indicación concreta de la materia de la prohibición se satisfacen las exigencias del principio nidia poena sine lege. Por ello, el derecho penal tiene que preocuparse, más que los restantes sectores del ordenamiento jurídico, de conseguir una descripción objetiva, lo más exacta posible, de su materia de la prohibición: tiene que se</w:t>
      </w:r>
      <w:r>
        <w:rPr>
          <w:lang w:eastAsia="en-US"/>
        </w:rPr>
        <w:t>r un derecho penal "sustancial"</w:t>
      </w:r>
      <w:r w:rsidR="000520BB">
        <w:rPr>
          <w:lang w:eastAsia="en-US"/>
        </w:rPr>
        <w:t>.</w:t>
      </w:r>
      <w:r>
        <w:rPr>
          <w:lang w:eastAsia="en-US"/>
        </w:rPr>
        <w:t xml:space="preserve"> (WEZEL, 2004, p.</w:t>
      </w:r>
      <w:r w:rsidR="002B0C96">
        <w:rPr>
          <w:lang w:eastAsia="en-US"/>
        </w:rPr>
        <w:t>100)</w:t>
      </w:r>
      <w:r w:rsidRPr="00E965E7">
        <w:rPr>
          <w:lang w:eastAsia="en-US"/>
        </w:rPr>
        <w:t>.</w:t>
      </w:r>
    </w:p>
    <w:p w:rsidR="000843F9" w:rsidRDefault="008F0DE9" w:rsidP="00BD1A68">
      <w:pPr>
        <w:pStyle w:val="Texto"/>
      </w:pPr>
      <w:r>
        <w:t>Assim sendo, o dire</w:t>
      </w:r>
      <w:r w:rsidR="002067B6">
        <w:t xml:space="preserve">ito penal pode ser compreendido a partir de uma dimensão objetiva e outra subjetiva. No que se refere ao seu caráter objetivo, </w:t>
      </w:r>
      <w:r w:rsidR="002067B6" w:rsidRPr="002067B6">
        <w:t>traduz o conjunto de leis penais em vigor no país,</w:t>
      </w:r>
      <w:r w:rsidR="005B7A68">
        <w:t xml:space="preserve"> devendo observar a legalidade (CUNHA, 2018). Quanto ao seu aspecto</w:t>
      </w:r>
      <w:r w:rsidR="002067B6" w:rsidRPr="002067B6">
        <w:t xml:space="preserve"> </w:t>
      </w:r>
      <w:r w:rsidR="005B7A68">
        <w:t>subjetivo,</w:t>
      </w:r>
      <w:r w:rsidR="000843F9">
        <w:t xml:space="preserve"> </w:t>
      </w:r>
      <w:r w:rsidR="002067B6" w:rsidRPr="002067B6">
        <w:t>refere-se ao direito de punir do Estado, ou seja, a capacidade que o Estado tem de produ</w:t>
      </w:r>
      <w:r w:rsidR="005B7A68">
        <w:t>zir e fazer cumprir suas normas (JACKOBS, 2008).</w:t>
      </w:r>
    </w:p>
    <w:p w:rsidR="005931CC" w:rsidRDefault="000843F9" w:rsidP="00BD1A68">
      <w:pPr>
        <w:pStyle w:val="Texto"/>
      </w:pPr>
      <w:r>
        <w:t xml:space="preserve">Ainda diante da sua mutabilidade histórica, a doutrina moderna concebe novas classificações a este ramo jurídico. </w:t>
      </w:r>
      <w:r w:rsidR="005931CC">
        <w:t xml:space="preserve">Para Nascimento (2018), essa mutação ocorre, pois este </w:t>
      </w:r>
      <w:r w:rsidR="00770A09" w:rsidRPr="00770A09">
        <w:t xml:space="preserve">é afetado principalmente no campo da sua dualidade, numa indefinição material das possibilidades de conversações entre o que é conhecido </w:t>
      </w:r>
      <w:r w:rsidR="00770A09" w:rsidRPr="00770A09">
        <w:lastRenderedPageBreak/>
        <w:t xml:space="preserve">como sendo Direito Penal Clássico e Direito Penal Econômico, ou Moderno. </w:t>
      </w:r>
      <w:r w:rsidR="005931CC">
        <w:t>Ou seja, os fatores reais de poder seriam os norteadores do</w:t>
      </w:r>
      <w:r w:rsidR="0018527E">
        <w:t>s</w:t>
      </w:r>
      <w:r w:rsidR="005931CC">
        <w:t xml:space="preserve"> rumo</w:t>
      </w:r>
      <w:r w:rsidR="0018527E">
        <w:t>s</w:t>
      </w:r>
      <w:r w:rsidR="005931CC">
        <w:t xml:space="preserve"> penalistas.</w:t>
      </w:r>
    </w:p>
    <w:p w:rsidR="00223EBB" w:rsidRDefault="00223EBB" w:rsidP="00BD1A68">
      <w:pPr>
        <w:pStyle w:val="Texto"/>
      </w:pPr>
      <w:r>
        <w:t>Lembra Cunha (2018) que o</w:t>
      </w:r>
      <w:r w:rsidRPr="00223EBB">
        <w:t xml:space="preserve"> poder punitivo do Estado, contudo, não é incondicionado, encontrando limites assim resumidos nos seus principais aspectos</w:t>
      </w:r>
      <w:r>
        <w:t>. Ou seja, O Direito Penal ao passo que busca o objetivo de intervenção social, também é utilizado em prol do cidadão para mitigar a ação punitiva estatal. Trata-se de um duplo viés: o Estado que impõe as normas penais, também sobre limitações destas.</w:t>
      </w:r>
    </w:p>
    <w:p w:rsidR="008145BD" w:rsidRDefault="008145BD" w:rsidP="00BD1A68">
      <w:pPr>
        <w:pStyle w:val="Texto"/>
      </w:pPr>
    </w:p>
    <w:p w:rsidR="008F0DE9" w:rsidRDefault="008F0DE9" w:rsidP="00933720">
      <w:pPr>
        <w:pStyle w:val="T1"/>
      </w:pPr>
      <w:r w:rsidRPr="00E979EA">
        <w:t xml:space="preserve">3 </w:t>
      </w:r>
      <w:r w:rsidR="003002BD">
        <w:t>FINALIDADE DA PENA</w:t>
      </w:r>
    </w:p>
    <w:p w:rsidR="002603E9" w:rsidRDefault="002603E9" w:rsidP="002603E9">
      <w:pPr>
        <w:pStyle w:val="T1"/>
      </w:pPr>
    </w:p>
    <w:p w:rsidR="009237FE" w:rsidRDefault="005E5B1A" w:rsidP="008E07C1">
      <w:pPr>
        <w:pStyle w:val="Texto"/>
        <w:rPr>
          <w:lang w:eastAsia="en-US"/>
        </w:rPr>
      </w:pPr>
      <w:r>
        <w:rPr>
          <w:lang w:eastAsia="en-US"/>
        </w:rPr>
        <w:t>A pe</w:t>
      </w:r>
      <w:r w:rsidR="002F62FA">
        <w:rPr>
          <w:lang w:eastAsia="en-US"/>
        </w:rPr>
        <w:t xml:space="preserve">na, na história da humanidade, </w:t>
      </w:r>
      <w:r w:rsidR="0018527E">
        <w:rPr>
          <w:lang w:eastAsia="en-US"/>
        </w:rPr>
        <w:t>comumente</w:t>
      </w:r>
      <w:r w:rsidR="002F62FA">
        <w:rPr>
          <w:lang w:eastAsia="en-US"/>
        </w:rPr>
        <w:t xml:space="preserve"> foi vista como </w:t>
      </w:r>
      <w:r w:rsidR="0018527E">
        <w:rPr>
          <w:lang w:eastAsia="en-US"/>
        </w:rPr>
        <w:t>o</w:t>
      </w:r>
      <w:r w:rsidR="003002BD">
        <w:rPr>
          <w:lang w:eastAsia="en-US"/>
        </w:rPr>
        <w:t xml:space="preserve"> resultado natural instituído</w:t>
      </w:r>
      <w:r w:rsidR="002F62FA" w:rsidRPr="002F62FA">
        <w:rPr>
          <w:lang w:eastAsia="en-US"/>
        </w:rPr>
        <w:t xml:space="preserve"> pelo Estado sempre que alguém comete uma infração pena</w:t>
      </w:r>
      <w:r w:rsidR="003002BD">
        <w:rPr>
          <w:lang w:eastAsia="en-US"/>
        </w:rPr>
        <w:t>l</w:t>
      </w:r>
      <w:r w:rsidR="002F62FA">
        <w:rPr>
          <w:lang w:eastAsia="en-US"/>
        </w:rPr>
        <w:t xml:space="preserve"> (GRECO, 2010)</w:t>
      </w:r>
      <w:r w:rsidR="009237FE">
        <w:rPr>
          <w:lang w:eastAsia="en-US"/>
        </w:rPr>
        <w:t>. Assim, as sanções p</w:t>
      </w:r>
      <w:r w:rsidR="003002BD">
        <w:rPr>
          <w:lang w:eastAsia="en-US"/>
        </w:rPr>
        <w:t>enais</w:t>
      </w:r>
      <w:r w:rsidR="008E07C1" w:rsidRPr="008E07C1">
        <w:rPr>
          <w:lang w:eastAsia="en-US"/>
        </w:rPr>
        <w:t xml:space="preserve"> são aplicadas aqueles que </w:t>
      </w:r>
      <w:r w:rsidR="008145BD">
        <w:rPr>
          <w:lang w:eastAsia="en-US"/>
        </w:rPr>
        <w:t xml:space="preserve">cometem alguma infração, sendo </w:t>
      </w:r>
      <w:r w:rsidR="008E07C1" w:rsidRPr="008E07C1">
        <w:rPr>
          <w:lang w:eastAsia="en-US"/>
        </w:rPr>
        <w:t>utilizadas</w:t>
      </w:r>
      <w:r w:rsidR="009237FE">
        <w:rPr>
          <w:lang w:eastAsia="en-US"/>
        </w:rPr>
        <w:t>, por muitas vezes,</w:t>
      </w:r>
      <w:r w:rsidR="008E07C1" w:rsidRPr="008E07C1">
        <w:rPr>
          <w:lang w:eastAsia="en-US"/>
        </w:rPr>
        <w:t xml:space="preserve"> como uma forma de retribuir o mal causado pe</w:t>
      </w:r>
      <w:r w:rsidR="009237FE">
        <w:rPr>
          <w:lang w:eastAsia="en-US"/>
        </w:rPr>
        <w:t>lo agente que cometeu o delito.</w:t>
      </w:r>
    </w:p>
    <w:p w:rsidR="008E07C1" w:rsidRDefault="008E07C1" w:rsidP="008E07C1">
      <w:pPr>
        <w:pStyle w:val="Texto"/>
        <w:rPr>
          <w:lang w:eastAsia="en-US"/>
        </w:rPr>
      </w:pPr>
      <w:r w:rsidRPr="003002BD">
        <w:rPr>
          <w:color w:val="FF0000"/>
          <w:lang w:eastAsia="en-US"/>
        </w:rPr>
        <w:t xml:space="preserve">   </w:t>
      </w:r>
      <w:r w:rsidR="00582E0A">
        <w:rPr>
          <w:lang w:eastAsia="en-US"/>
        </w:rPr>
        <w:t xml:space="preserve">Atualmente, tem-se a construção de uma noção de que a sanção </w:t>
      </w:r>
      <w:proofErr w:type="gramStart"/>
      <w:r w:rsidR="003002BD">
        <w:rPr>
          <w:lang w:eastAsia="en-US"/>
        </w:rPr>
        <w:t xml:space="preserve">estatal </w:t>
      </w:r>
      <w:r w:rsidR="00582E0A">
        <w:rPr>
          <w:lang w:eastAsia="en-US"/>
        </w:rPr>
        <w:t xml:space="preserve"> não</w:t>
      </w:r>
      <w:proofErr w:type="gramEnd"/>
      <w:r w:rsidR="00582E0A">
        <w:rPr>
          <w:lang w:eastAsia="en-US"/>
        </w:rPr>
        <w:t xml:space="preserve"> deva ter </w:t>
      </w:r>
      <w:r w:rsidRPr="008E07C1">
        <w:rPr>
          <w:lang w:eastAsia="en-US"/>
        </w:rPr>
        <w:t xml:space="preserve">apenas </w:t>
      </w:r>
      <w:r w:rsidR="00582E0A">
        <w:rPr>
          <w:lang w:eastAsia="en-US"/>
        </w:rPr>
        <w:t xml:space="preserve">uma </w:t>
      </w:r>
      <w:r w:rsidRPr="008E07C1">
        <w:rPr>
          <w:lang w:eastAsia="en-US"/>
        </w:rPr>
        <w:t>função punitiva, mas</w:t>
      </w:r>
      <w:r w:rsidR="00582E0A">
        <w:rPr>
          <w:lang w:eastAsia="en-US"/>
        </w:rPr>
        <w:t xml:space="preserve"> </w:t>
      </w:r>
      <w:r w:rsidR="0004182D">
        <w:rPr>
          <w:lang w:eastAsia="en-US"/>
        </w:rPr>
        <w:t>sim</w:t>
      </w:r>
      <w:r w:rsidRPr="008E07C1">
        <w:rPr>
          <w:lang w:eastAsia="en-US"/>
        </w:rPr>
        <w:t xml:space="preserve"> </w:t>
      </w:r>
      <w:r w:rsidR="00582E0A">
        <w:rPr>
          <w:lang w:eastAsia="en-US"/>
        </w:rPr>
        <w:t>c</w:t>
      </w:r>
      <w:r w:rsidRPr="008E07C1">
        <w:rPr>
          <w:lang w:eastAsia="en-US"/>
        </w:rPr>
        <w:t xml:space="preserve">omo </w:t>
      </w:r>
      <w:r w:rsidR="0004182D">
        <w:rPr>
          <w:lang w:eastAsia="en-US"/>
        </w:rPr>
        <w:t xml:space="preserve">o </w:t>
      </w:r>
      <w:r w:rsidRPr="008E07C1">
        <w:rPr>
          <w:lang w:eastAsia="en-US"/>
        </w:rPr>
        <w:t>principal objetivo a prevenção de novos delitos, através da ressocialização de apenados.</w:t>
      </w:r>
    </w:p>
    <w:p w:rsidR="00847C6B" w:rsidRPr="00847C6B" w:rsidRDefault="00847C6B" w:rsidP="00847C6B">
      <w:pPr>
        <w:pStyle w:val="Texto"/>
        <w:rPr>
          <w:shd w:val="clear" w:color="auto" w:fill="FFFFFF"/>
          <w:lang w:eastAsia="en-US"/>
        </w:rPr>
      </w:pPr>
    </w:p>
    <w:p w:rsidR="00294E44" w:rsidRPr="00332CD5" w:rsidRDefault="00DA5CD5" w:rsidP="00933720">
      <w:pPr>
        <w:pStyle w:val="T11"/>
      </w:pPr>
      <w:r>
        <w:t>3.1 M</w:t>
      </w:r>
      <w:r w:rsidRPr="00332CD5">
        <w:t>ODELOS RETRIBUTIVOS</w:t>
      </w:r>
    </w:p>
    <w:p w:rsidR="002603E9" w:rsidRPr="00895783" w:rsidRDefault="002603E9" w:rsidP="00933720">
      <w:pPr>
        <w:pStyle w:val="T11"/>
        <w:rPr>
          <w:b/>
        </w:rPr>
      </w:pPr>
    </w:p>
    <w:p w:rsidR="00294E44" w:rsidRPr="00294E44" w:rsidRDefault="003002BD" w:rsidP="00294E44">
      <w:pPr>
        <w:pStyle w:val="Texto"/>
        <w:rPr>
          <w:lang w:eastAsia="en-US"/>
        </w:rPr>
      </w:pPr>
      <w:r>
        <w:rPr>
          <w:lang w:eastAsia="en-US"/>
        </w:rPr>
        <w:t xml:space="preserve">   Para as</w:t>
      </w:r>
      <w:r w:rsidR="00294E44">
        <w:rPr>
          <w:lang w:eastAsia="en-US"/>
        </w:rPr>
        <w:t xml:space="preserve"> teoria</w:t>
      </w:r>
      <w:r>
        <w:rPr>
          <w:lang w:eastAsia="en-US"/>
        </w:rPr>
        <w:t>s</w:t>
      </w:r>
      <w:r w:rsidR="00294E44">
        <w:rPr>
          <w:lang w:eastAsia="en-US"/>
        </w:rPr>
        <w:t xml:space="preserve"> absoluta</w:t>
      </w:r>
      <w:r>
        <w:rPr>
          <w:lang w:eastAsia="en-US"/>
        </w:rPr>
        <w:t>s</w:t>
      </w:r>
      <w:r w:rsidR="00294E44">
        <w:rPr>
          <w:lang w:eastAsia="en-US"/>
        </w:rPr>
        <w:t>, também chamada</w:t>
      </w:r>
      <w:r>
        <w:rPr>
          <w:lang w:eastAsia="en-US"/>
        </w:rPr>
        <w:t>s</w:t>
      </w:r>
      <w:r w:rsidR="00294E44">
        <w:rPr>
          <w:lang w:eastAsia="en-US"/>
        </w:rPr>
        <w:t xml:space="preserve"> de</w:t>
      </w:r>
      <w:r w:rsidR="00294E44" w:rsidRPr="00294E44">
        <w:rPr>
          <w:lang w:eastAsia="en-US"/>
        </w:rPr>
        <w:t xml:space="preserve"> </w:t>
      </w:r>
      <w:r>
        <w:rPr>
          <w:lang w:eastAsia="en-US"/>
        </w:rPr>
        <w:t>retributiva</w:t>
      </w:r>
      <w:r w:rsidR="00DE4C68">
        <w:rPr>
          <w:lang w:eastAsia="en-US"/>
        </w:rPr>
        <w:t>s</w:t>
      </w:r>
      <w:r w:rsidR="00294E44">
        <w:rPr>
          <w:lang w:eastAsia="en-US"/>
        </w:rPr>
        <w:t xml:space="preserve">, </w:t>
      </w:r>
      <w:r w:rsidR="00294E44" w:rsidRPr="00294E44">
        <w:rPr>
          <w:lang w:eastAsia="en-US"/>
        </w:rPr>
        <w:t>a pena tem finalidade apenas para punir os que cometem crimes,</w:t>
      </w:r>
      <w:r w:rsidR="00A0375D">
        <w:rPr>
          <w:lang w:eastAsia="en-US"/>
        </w:rPr>
        <w:t xml:space="preserve"> </w:t>
      </w:r>
      <w:r w:rsidR="00294E44" w:rsidRPr="00294E44">
        <w:rPr>
          <w:lang w:eastAsia="en-US"/>
        </w:rPr>
        <w:t xml:space="preserve">vista como um castigo, </w:t>
      </w:r>
      <w:r w:rsidR="00DE4C68">
        <w:rPr>
          <w:lang w:eastAsia="en-US"/>
        </w:rPr>
        <w:t xml:space="preserve">sem </w:t>
      </w:r>
      <w:r w:rsidR="00A0375D">
        <w:rPr>
          <w:lang w:eastAsia="en-US"/>
        </w:rPr>
        <w:t xml:space="preserve">qualquer outro </w:t>
      </w:r>
      <w:r w:rsidR="00DE4C68">
        <w:rPr>
          <w:lang w:eastAsia="en-US"/>
        </w:rPr>
        <w:t>objetivo (GRECO, 2010). A</w:t>
      </w:r>
      <w:r w:rsidR="00294E44" w:rsidRPr="00294E44">
        <w:rPr>
          <w:lang w:eastAsia="en-US"/>
        </w:rPr>
        <w:t xml:space="preserve">lém de fazer o criminoso pagar pelo crime que </w:t>
      </w:r>
      <w:r w:rsidR="00A0375D" w:rsidRPr="00294E44">
        <w:rPr>
          <w:lang w:eastAsia="en-US"/>
        </w:rPr>
        <w:t>cometeu</w:t>
      </w:r>
      <w:r w:rsidR="00A0375D">
        <w:rPr>
          <w:lang w:eastAsia="en-US"/>
        </w:rPr>
        <w:t xml:space="preserve"> </w:t>
      </w:r>
      <w:r w:rsidR="00294E44" w:rsidRPr="00294E44">
        <w:rPr>
          <w:lang w:eastAsia="en-US"/>
        </w:rPr>
        <w:t>a intenção aqui é aplicar a legislação de forma restrita ao condenado pagar pelo crime que cometeu, o objetivo é fazer justiça.</w:t>
      </w:r>
    </w:p>
    <w:p w:rsidR="00543229" w:rsidRDefault="00294E44" w:rsidP="00DE4C68">
      <w:pPr>
        <w:pStyle w:val="Texto"/>
        <w:rPr>
          <w:lang w:eastAsia="en-US"/>
        </w:rPr>
      </w:pPr>
      <w:r w:rsidRPr="00294E44">
        <w:rPr>
          <w:lang w:eastAsia="en-US"/>
        </w:rPr>
        <w:t xml:space="preserve">    </w:t>
      </w:r>
      <w:r w:rsidR="00DE4C68">
        <w:rPr>
          <w:lang w:eastAsia="en-US"/>
        </w:rPr>
        <w:t xml:space="preserve">Causando </w:t>
      </w:r>
      <w:r w:rsidRPr="00294E44">
        <w:rPr>
          <w:lang w:eastAsia="en-US"/>
        </w:rPr>
        <w:t>um mal ao agente na medida do mal causado por ele a sociedade.</w:t>
      </w:r>
      <w:r w:rsidR="0053181E">
        <w:rPr>
          <w:lang w:eastAsia="en-US"/>
        </w:rPr>
        <w:t xml:space="preserve"> </w:t>
      </w:r>
      <w:r w:rsidR="00543229">
        <w:rPr>
          <w:lang w:eastAsia="en-US"/>
        </w:rPr>
        <w:t>Na precisa lição de Roxin:</w:t>
      </w:r>
    </w:p>
    <w:p w:rsidR="00543229" w:rsidRPr="00294E44" w:rsidRDefault="00543229" w:rsidP="00543229">
      <w:pPr>
        <w:pStyle w:val="Cit"/>
        <w:rPr>
          <w:rFonts w:eastAsia="Calibri"/>
          <w:lang w:eastAsia="en-US"/>
        </w:rPr>
      </w:pPr>
      <w:r>
        <w:rPr>
          <w:lang w:eastAsia="en-US"/>
        </w:rPr>
        <w:t>A teoria da retribuição não encontra o sentido da pena no fim socialmente útil, senão em que mediante a imposição de um mal merecidamentese retribui, equilibra e espia a culpabilidade do autor pelo fato cometido. Se f</w:t>
      </w:r>
      <w:r w:rsidR="00DE4C68">
        <w:rPr>
          <w:lang w:eastAsia="en-US"/>
        </w:rPr>
        <w:t>a</w:t>
      </w:r>
      <w:r>
        <w:rPr>
          <w:lang w:eastAsia="en-US"/>
        </w:rPr>
        <w:t>la aqui de uma teoria “absoluta” porque para ela o fim da pena é independente, desvincunlado de seu efeito social. A concepção da pena como retribuição compensatória realmente já é conhecida desde a antiguidade e permanece viva na conciência dos profanos com uma certa naturalidade: a pena deve ser justa</w:t>
      </w:r>
      <w:r w:rsidR="00DE4C68">
        <w:rPr>
          <w:lang w:eastAsia="en-US"/>
        </w:rPr>
        <w:t xml:space="preserve">, </w:t>
      </w:r>
      <w:r>
        <w:rPr>
          <w:lang w:eastAsia="en-US"/>
        </w:rPr>
        <w:t xml:space="preserve">e isso </w:t>
      </w:r>
      <w:r>
        <w:rPr>
          <w:lang w:eastAsia="en-US"/>
        </w:rPr>
        <w:lastRenderedPageBreak/>
        <w:t>pressupõe que se corresponda em sua duração e intensidade com a gravidade do delito, que compense</w:t>
      </w:r>
      <w:r w:rsidR="000520BB">
        <w:rPr>
          <w:lang w:eastAsia="en-US"/>
        </w:rPr>
        <w:t>.</w:t>
      </w:r>
      <w:r>
        <w:rPr>
          <w:lang w:eastAsia="en-US"/>
        </w:rPr>
        <w:t xml:space="preserve"> (ROXIN, 2003, p.83, tradução nossa).</w:t>
      </w:r>
    </w:p>
    <w:p w:rsidR="00DE4C68" w:rsidRDefault="00662B68" w:rsidP="00A0375D">
      <w:pPr>
        <w:pStyle w:val="Texto"/>
        <w:rPr>
          <w:lang w:eastAsia="en-US"/>
        </w:rPr>
      </w:pPr>
      <w:r>
        <w:rPr>
          <w:lang w:eastAsia="en-US"/>
        </w:rPr>
        <w:t xml:space="preserve">    </w:t>
      </w:r>
    </w:p>
    <w:p w:rsidR="00294E44" w:rsidRPr="00294E44" w:rsidRDefault="00294E44" w:rsidP="00DE4C68">
      <w:pPr>
        <w:pStyle w:val="Texto"/>
        <w:rPr>
          <w:lang w:eastAsia="en-US"/>
        </w:rPr>
      </w:pPr>
      <w:r w:rsidRPr="00294E44">
        <w:rPr>
          <w:lang w:eastAsia="en-US"/>
        </w:rPr>
        <w:t xml:space="preserve"> </w:t>
      </w:r>
      <w:r w:rsidR="00A0375D">
        <w:rPr>
          <w:lang w:eastAsia="en-US"/>
        </w:rPr>
        <w:t>Desta forma, tem-se que para esta teoria,</w:t>
      </w:r>
      <w:r w:rsidRPr="00294E44">
        <w:rPr>
          <w:lang w:eastAsia="en-US"/>
        </w:rPr>
        <w:t xml:space="preserve"> a pena não </w:t>
      </w:r>
      <w:r w:rsidR="00DE4C68">
        <w:rPr>
          <w:lang w:eastAsia="en-US"/>
        </w:rPr>
        <w:t>possui</w:t>
      </w:r>
      <w:r w:rsidRPr="00294E44">
        <w:rPr>
          <w:lang w:eastAsia="en-US"/>
        </w:rPr>
        <w:t xml:space="preserve"> qualquer caráter ressocializador, </w:t>
      </w:r>
      <w:r w:rsidR="00DE4C68">
        <w:rPr>
          <w:lang w:eastAsia="en-US"/>
        </w:rPr>
        <w:t>ou se quer busca</w:t>
      </w:r>
      <w:r w:rsidRPr="00294E44">
        <w:rPr>
          <w:lang w:eastAsia="en-US"/>
        </w:rPr>
        <w:t xml:space="preserve"> prevenir novos crimes</w:t>
      </w:r>
      <w:r w:rsidR="00DE4C68">
        <w:rPr>
          <w:lang w:eastAsia="en-US"/>
        </w:rPr>
        <w:t>, n</w:t>
      </w:r>
      <w:r w:rsidRPr="00294E44">
        <w:rPr>
          <w:lang w:eastAsia="en-US"/>
        </w:rPr>
        <w:t xml:space="preserve">ão </w:t>
      </w:r>
      <w:r w:rsidR="00DE4C68">
        <w:rPr>
          <w:lang w:eastAsia="en-US"/>
        </w:rPr>
        <w:t>há</w:t>
      </w:r>
      <w:r w:rsidRPr="00294E44">
        <w:rPr>
          <w:lang w:eastAsia="en-US"/>
        </w:rPr>
        <w:t xml:space="preserve"> qualquer preoc</w:t>
      </w:r>
      <w:r w:rsidR="00543229">
        <w:rPr>
          <w:lang w:eastAsia="en-US"/>
        </w:rPr>
        <w:t>upação pela pessoa do condenado</w:t>
      </w:r>
      <w:r w:rsidR="00DE4C68">
        <w:rPr>
          <w:lang w:eastAsia="en-US"/>
        </w:rPr>
        <w:t>, e esta ausente</w:t>
      </w:r>
      <w:r w:rsidR="0053181E">
        <w:rPr>
          <w:lang w:eastAsia="en-US"/>
        </w:rPr>
        <w:t xml:space="preserve"> </w:t>
      </w:r>
      <w:r w:rsidR="00DE4C68">
        <w:rPr>
          <w:lang w:eastAsia="en-US"/>
        </w:rPr>
        <w:t>o interesse</w:t>
      </w:r>
      <w:r w:rsidRPr="00294E44">
        <w:rPr>
          <w:lang w:eastAsia="en-US"/>
        </w:rPr>
        <w:t xml:space="preserve"> de fazer com que aquele não volte a cometer novos delitos, o único objetivo é que o agente pague pelo mal cometido </w:t>
      </w:r>
      <w:r w:rsidR="0053181E">
        <w:rPr>
          <w:lang w:eastAsia="en-US"/>
        </w:rPr>
        <w:t>a</w:t>
      </w:r>
      <w:r w:rsidRPr="00294E44">
        <w:rPr>
          <w:lang w:eastAsia="en-US"/>
        </w:rPr>
        <w:t xml:space="preserve"> sociedade de forma que sofra as cosequências dos seus atos.</w:t>
      </w:r>
      <w:r w:rsidR="00DE4C68">
        <w:rPr>
          <w:lang w:eastAsia="en-US"/>
        </w:rPr>
        <w:t xml:space="preserve"> </w:t>
      </w:r>
      <w:r w:rsidRPr="00294E44">
        <w:rPr>
          <w:lang w:eastAsia="en-US"/>
        </w:rPr>
        <w:t>Segundo Ferrajoli:</w:t>
      </w:r>
    </w:p>
    <w:p w:rsidR="00DE4C68" w:rsidRPr="00662B68" w:rsidRDefault="00294E44" w:rsidP="00662B68">
      <w:pPr>
        <w:pStyle w:val="Cit"/>
        <w:rPr>
          <w:rFonts w:eastAsia="Calibri"/>
          <w:lang w:eastAsia="en-US"/>
        </w:rPr>
      </w:pPr>
      <w:r w:rsidRPr="00294E44">
        <w:rPr>
          <w:rFonts w:eastAsia="Calibri"/>
          <w:lang w:eastAsia="en-US"/>
        </w:rPr>
        <w:t xml:space="preserve">São </w:t>
      </w:r>
      <w:proofErr w:type="gramStart"/>
      <w:r w:rsidRPr="00294E44">
        <w:rPr>
          <w:rFonts w:eastAsia="Calibri"/>
          <w:lang w:eastAsia="en-US"/>
        </w:rPr>
        <w:t>teorias</w:t>
      </w:r>
      <w:proofErr w:type="gramEnd"/>
      <w:r w:rsidRPr="00294E44">
        <w:rPr>
          <w:rFonts w:eastAsia="Calibri"/>
          <w:lang w:eastAsia="en-US"/>
        </w:rPr>
        <w:t xml:space="preserve"> absolutas todas </w:t>
      </w:r>
      <w:proofErr w:type="gramStart"/>
      <w:r w:rsidRPr="00294E44">
        <w:rPr>
          <w:rFonts w:eastAsia="Calibri"/>
          <w:lang w:eastAsia="en-US"/>
        </w:rPr>
        <w:t>aquelas</w:t>
      </w:r>
      <w:proofErr w:type="gramEnd"/>
      <w:r w:rsidRPr="00294E44">
        <w:rPr>
          <w:rFonts w:eastAsia="Calibri"/>
          <w:lang w:eastAsia="en-US"/>
        </w:rPr>
        <w:t xml:space="preserve"> doutrinas que concebem a pena como um fim em si própria, ou seja, como "castigo", "reação", "reparação" ou, ainda, "retribuição" do crime, justificada por seu, intrínseco valor axiológico, vale dizer, não um meio, e tampouco um custo, mas, sim, um dever ser metajurídico que possui em si seu próprio fundamento. </w:t>
      </w:r>
      <w:r w:rsidR="000476D9">
        <w:rPr>
          <w:rFonts w:eastAsia="Calibri"/>
          <w:lang w:eastAsia="en-US"/>
        </w:rPr>
        <w:t>(FERRAJOLI, 2003, p.310)</w:t>
      </w:r>
      <w:r w:rsidR="000520BB">
        <w:rPr>
          <w:rFonts w:eastAsia="Calibri"/>
          <w:lang w:eastAsia="en-US"/>
        </w:rPr>
        <w:t>.</w:t>
      </w:r>
    </w:p>
    <w:p w:rsidR="00E0028E" w:rsidRDefault="003320AF" w:rsidP="00B53E41">
      <w:pPr>
        <w:pStyle w:val="Texto"/>
        <w:rPr>
          <w:color w:val="000000"/>
          <w:shd w:val="clear" w:color="auto" w:fill="FFFFFF"/>
          <w:lang w:eastAsia="en-US"/>
        </w:rPr>
      </w:pPr>
      <w:r>
        <w:rPr>
          <w:shd w:val="clear" w:color="auto" w:fill="FFFFFF"/>
          <w:lang w:eastAsia="en-US"/>
        </w:rPr>
        <w:t>Por fim, destaca-se que</w:t>
      </w:r>
      <w:r w:rsidR="00294E44" w:rsidRPr="00294E44">
        <w:rPr>
          <w:shd w:val="clear" w:color="auto" w:fill="FFFFFF"/>
          <w:lang w:eastAsia="en-US"/>
        </w:rPr>
        <w:t xml:space="preserve"> a teoria retributiva,</w:t>
      </w:r>
      <w:r w:rsidR="00DE4C68">
        <w:rPr>
          <w:shd w:val="clear" w:color="auto" w:fill="FFFFFF"/>
          <w:lang w:eastAsia="en-US"/>
        </w:rPr>
        <w:t xml:space="preserve"> segundo </w:t>
      </w:r>
      <w:r w:rsidR="00DE4C68" w:rsidRPr="00294E44">
        <w:rPr>
          <w:shd w:val="clear" w:color="auto" w:fill="FFFFFF"/>
          <w:lang w:eastAsia="en-US"/>
        </w:rPr>
        <w:t xml:space="preserve">(CAPEZ, </w:t>
      </w:r>
      <w:r w:rsidR="00DE4C68">
        <w:rPr>
          <w:shd w:val="clear" w:color="auto" w:fill="FFFFFF"/>
          <w:lang w:eastAsia="en-US"/>
        </w:rPr>
        <w:t>2018</w:t>
      </w:r>
      <w:r w:rsidR="00DE4C68" w:rsidRPr="00294E44">
        <w:rPr>
          <w:shd w:val="clear" w:color="auto" w:fill="FFFFFF"/>
          <w:lang w:eastAsia="en-US"/>
        </w:rPr>
        <w:t>).</w:t>
      </w:r>
      <w:r w:rsidR="00DE4C68">
        <w:rPr>
          <w:shd w:val="clear" w:color="auto" w:fill="FFFFFF"/>
          <w:lang w:eastAsia="en-US"/>
        </w:rPr>
        <w:t xml:space="preserve"> </w:t>
      </w:r>
      <w:r w:rsidR="00294E44" w:rsidRPr="00294E44">
        <w:rPr>
          <w:shd w:val="clear" w:color="auto" w:fill="FFFFFF"/>
          <w:lang w:eastAsia="en-US"/>
        </w:rPr>
        <w:t xml:space="preserve"> </w:t>
      </w:r>
      <w:proofErr w:type="gramStart"/>
      <w:r w:rsidR="00294E44" w:rsidRPr="00294E44">
        <w:rPr>
          <w:shd w:val="clear" w:color="auto" w:fill="FFFFFF"/>
          <w:lang w:eastAsia="en-US"/>
        </w:rPr>
        <w:t>o</w:t>
      </w:r>
      <w:proofErr w:type="gramEnd"/>
      <w:r w:rsidR="00294E44" w:rsidRPr="00294E44">
        <w:rPr>
          <w:shd w:val="clear" w:color="auto" w:fill="FFFFFF"/>
          <w:lang w:eastAsia="en-US"/>
        </w:rPr>
        <w:t xml:space="preserve"> fim da pena é a punição do sujeito que cometeu uma infração penal. A pena é a retribuição do mal injusto, praticado pelo criminoso, pelo mal justo previsto </w:t>
      </w:r>
      <w:r w:rsidR="00DE4C68">
        <w:rPr>
          <w:shd w:val="clear" w:color="auto" w:fill="FFFFFF"/>
          <w:lang w:eastAsia="en-US"/>
        </w:rPr>
        <w:t>no ordenamento jurídico</w:t>
      </w:r>
      <w:r w:rsidR="00294E44" w:rsidRPr="00294E44">
        <w:rPr>
          <w:shd w:val="clear" w:color="auto" w:fill="FFFFFF"/>
          <w:lang w:eastAsia="en-US"/>
        </w:rPr>
        <w:t>.</w:t>
      </w:r>
      <w:r>
        <w:rPr>
          <w:shd w:val="clear" w:color="auto" w:fill="FFFFFF"/>
          <w:lang w:eastAsia="en-US"/>
        </w:rPr>
        <w:t xml:space="preserve"> Logo, </w:t>
      </w:r>
      <w:r w:rsidR="00294E44" w:rsidRPr="00294E44">
        <w:rPr>
          <w:color w:val="000000"/>
          <w:shd w:val="clear" w:color="auto" w:fill="FFFFFF"/>
          <w:lang w:eastAsia="en-US"/>
        </w:rPr>
        <w:t>a teoria punitiva ou absoluta, tem o fim apenas de retrubuir o mal praticado pelo agente, com o mal imposto pelo Estado, através da pena,e nada além disso.</w:t>
      </w:r>
    </w:p>
    <w:p w:rsidR="00895783" w:rsidRPr="00345927" w:rsidRDefault="00895783" w:rsidP="00B53E41">
      <w:pPr>
        <w:pStyle w:val="Texto"/>
        <w:rPr>
          <w:color w:val="000000" w:themeColor="text1"/>
          <w:shd w:val="clear" w:color="auto" w:fill="FFFFFF"/>
          <w:lang w:eastAsia="en-US"/>
        </w:rPr>
      </w:pPr>
      <w:r w:rsidRPr="00345927">
        <w:rPr>
          <w:color w:val="000000" w:themeColor="text1"/>
          <w:lang w:eastAsia="en-US"/>
        </w:rPr>
        <w:t>Com o passar do tempo, houve a necessidade de estabelece princípios de humanização da pena e sua função social. A pena passou-se então a estabelecer três grandes correntes para a finalidade da pena: As teorias absolutas, as preventivas e as mistas.</w:t>
      </w:r>
    </w:p>
    <w:p w:rsidR="00DE4C68" w:rsidRPr="00895783" w:rsidRDefault="00DE4C68" w:rsidP="00B53E41">
      <w:pPr>
        <w:pStyle w:val="Texto"/>
        <w:rPr>
          <w:shd w:val="clear" w:color="auto" w:fill="FFFFFF"/>
          <w:lang w:eastAsia="en-US"/>
        </w:rPr>
      </w:pPr>
    </w:p>
    <w:p w:rsidR="00B53E41" w:rsidRDefault="00E0028E" w:rsidP="00B53E41">
      <w:pPr>
        <w:pStyle w:val="T11"/>
        <w:rPr>
          <w:b/>
          <w:lang w:eastAsia="en-US"/>
        </w:rPr>
      </w:pPr>
      <w:r w:rsidRPr="00895783">
        <w:rPr>
          <w:lang w:eastAsia="en-US"/>
        </w:rPr>
        <w:t xml:space="preserve">3.2. </w:t>
      </w:r>
      <w:r w:rsidR="00895783" w:rsidRPr="00895783">
        <w:rPr>
          <w:lang w:eastAsia="en-US"/>
        </w:rPr>
        <w:t>MODELO PREVENTIVO</w:t>
      </w:r>
    </w:p>
    <w:p w:rsidR="00662B68" w:rsidRPr="00895783" w:rsidRDefault="00662B68" w:rsidP="00B53E41">
      <w:pPr>
        <w:pStyle w:val="T11"/>
        <w:rPr>
          <w:b/>
          <w:lang w:eastAsia="en-US"/>
        </w:rPr>
      </w:pPr>
    </w:p>
    <w:p w:rsidR="00B53E41" w:rsidRDefault="00B53E41" w:rsidP="00B53E41">
      <w:pPr>
        <w:pStyle w:val="Texto"/>
        <w:rPr>
          <w:lang w:eastAsia="en-US"/>
        </w:rPr>
      </w:pPr>
      <w:proofErr w:type="gramStart"/>
      <w:r>
        <w:rPr>
          <w:lang w:eastAsia="en-US"/>
        </w:rPr>
        <w:t>C</w:t>
      </w:r>
      <w:r w:rsidR="00E0028E" w:rsidRPr="00E0028E">
        <w:rPr>
          <w:lang w:eastAsia="en-US"/>
        </w:rPr>
        <w:t>ontrária</w:t>
      </w:r>
      <w:r w:rsidR="00895783">
        <w:rPr>
          <w:lang w:eastAsia="en-US"/>
        </w:rPr>
        <w:t>s</w:t>
      </w:r>
      <w:r w:rsidR="00E0028E" w:rsidRPr="00E0028E">
        <w:rPr>
          <w:lang w:eastAsia="en-US"/>
        </w:rPr>
        <w:t xml:space="preserve"> </w:t>
      </w:r>
      <w:r w:rsidR="00523DC9" w:rsidRPr="00E0028E">
        <w:rPr>
          <w:lang w:eastAsia="en-US"/>
        </w:rPr>
        <w:t>à</w:t>
      </w:r>
      <w:r w:rsidR="00E0028E" w:rsidRPr="00E0028E">
        <w:rPr>
          <w:lang w:eastAsia="en-US"/>
        </w:rPr>
        <w:t xml:space="preserve"> teoria </w:t>
      </w:r>
      <w:r w:rsidR="00895783">
        <w:rPr>
          <w:lang w:eastAsia="en-US"/>
        </w:rPr>
        <w:t>retributiva</w:t>
      </w:r>
      <w:r w:rsidR="00E0028E" w:rsidRPr="00E0028E">
        <w:rPr>
          <w:lang w:eastAsia="en-US"/>
        </w:rPr>
        <w:t xml:space="preserve"> ou absoluta</w:t>
      </w:r>
      <w:r w:rsidR="00895783">
        <w:rPr>
          <w:lang w:eastAsia="en-US"/>
        </w:rPr>
        <w:t>s</w:t>
      </w:r>
      <w:r w:rsidR="00E0028E" w:rsidRPr="00E0028E">
        <w:rPr>
          <w:lang w:eastAsia="en-US"/>
        </w:rPr>
        <w:t xml:space="preserve">, </w:t>
      </w:r>
      <w:r w:rsidR="00895783">
        <w:rPr>
          <w:lang w:eastAsia="en-US"/>
        </w:rPr>
        <w:t>a aná</w:t>
      </w:r>
      <w:r w:rsidR="00B47327">
        <w:rPr>
          <w:lang w:eastAsia="en-US"/>
        </w:rPr>
        <w:t>lise d</w:t>
      </w:r>
      <w:r w:rsidR="00E0028E" w:rsidRPr="00E0028E">
        <w:rPr>
          <w:lang w:eastAsia="en-US"/>
        </w:rPr>
        <w:t xml:space="preserve">as </w:t>
      </w:r>
      <w:r w:rsidRPr="00E0028E">
        <w:rPr>
          <w:lang w:eastAsia="en-US"/>
        </w:rPr>
        <w:t>teorias</w:t>
      </w:r>
      <w:r w:rsidR="00E0028E" w:rsidRPr="00E0028E">
        <w:rPr>
          <w:lang w:eastAsia="en-US"/>
        </w:rPr>
        <w:t xml:space="preserve"> relativas</w:t>
      </w:r>
      <w:r w:rsidR="00B47327">
        <w:rPr>
          <w:lang w:eastAsia="en-US"/>
        </w:rPr>
        <w:t>, também chamada de</w:t>
      </w:r>
      <w:r w:rsidR="00E0028E" w:rsidRPr="00E0028E">
        <w:rPr>
          <w:lang w:eastAsia="en-US"/>
        </w:rPr>
        <w:t xml:space="preserve"> preventivas, a pena tem</w:t>
      </w:r>
      <w:proofErr w:type="gramEnd"/>
      <w:r w:rsidR="00E0028E" w:rsidRPr="00E0028E">
        <w:rPr>
          <w:lang w:eastAsia="en-US"/>
        </w:rPr>
        <w:t xml:space="preserve"> como principal função a prevenção de novos crimes, </w:t>
      </w:r>
      <w:r w:rsidR="00895783">
        <w:rPr>
          <w:lang w:eastAsia="en-US"/>
        </w:rPr>
        <w:t>e</w:t>
      </w:r>
      <w:r w:rsidR="00E0028E" w:rsidRPr="00E0028E">
        <w:rPr>
          <w:lang w:eastAsia="en-US"/>
        </w:rPr>
        <w:t xml:space="preserve"> deve ser aplicada com o objetivo de ressocializar o agente que cometeu o crime e </w:t>
      </w:r>
      <w:r w:rsidR="0053181E">
        <w:rPr>
          <w:lang w:eastAsia="en-US"/>
        </w:rPr>
        <w:t>desestimular</w:t>
      </w:r>
      <w:r w:rsidR="00E0028E" w:rsidRPr="00E0028E">
        <w:rPr>
          <w:lang w:eastAsia="en-US"/>
        </w:rPr>
        <w:t xml:space="preserve"> que outros membros da sociedade possam vir a cometer delitos.</w:t>
      </w:r>
      <w:r>
        <w:rPr>
          <w:lang w:eastAsia="en-US"/>
        </w:rPr>
        <w:t xml:space="preserve"> </w:t>
      </w:r>
    </w:p>
    <w:p w:rsidR="00895783" w:rsidRDefault="00E0028E" w:rsidP="00332CD5">
      <w:pPr>
        <w:pStyle w:val="Texto"/>
        <w:rPr>
          <w:lang w:eastAsia="en-US"/>
        </w:rPr>
      </w:pPr>
      <w:r w:rsidRPr="00E0028E">
        <w:rPr>
          <w:color w:val="000000"/>
          <w:lang w:eastAsia="en-US"/>
        </w:rPr>
        <w:t>Segundo Ferrajoli</w:t>
      </w:r>
      <w:r w:rsidR="00523DC9">
        <w:rPr>
          <w:color w:val="000000"/>
          <w:lang w:eastAsia="en-US"/>
        </w:rPr>
        <w:t xml:space="preserve"> (2002)</w:t>
      </w:r>
      <w:r w:rsidR="00B53E41">
        <w:rPr>
          <w:color w:val="000000"/>
          <w:lang w:eastAsia="en-US"/>
        </w:rPr>
        <w:t xml:space="preserve"> </w:t>
      </w:r>
      <w:r w:rsidR="00523DC9">
        <w:rPr>
          <w:color w:val="000000"/>
          <w:lang w:eastAsia="en-US"/>
        </w:rPr>
        <w:t xml:space="preserve">são relativas </w:t>
      </w:r>
      <w:r w:rsidR="003A251F" w:rsidRPr="00E0028E">
        <w:rPr>
          <w:color w:val="000000"/>
          <w:lang w:eastAsia="en-US"/>
        </w:rPr>
        <w:t>às</w:t>
      </w:r>
      <w:r w:rsidRPr="00E0028E">
        <w:rPr>
          <w:color w:val="000000"/>
          <w:lang w:eastAsia="en-US"/>
        </w:rPr>
        <w:t xml:space="preserve"> doutrinas utilitaristas, que consideram e justificam a pena enquanto meio para a realização do fim utilitário </w:t>
      </w:r>
      <w:r w:rsidR="00523DC9">
        <w:rPr>
          <w:color w:val="000000"/>
          <w:lang w:eastAsia="en-US"/>
        </w:rPr>
        <w:t>da prevenção de futuros delitos</w:t>
      </w:r>
      <w:r w:rsidRPr="00E0028E">
        <w:rPr>
          <w:color w:val="000000"/>
          <w:lang w:eastAsia="en-US"/>
        </w:rPr>
        <w:t>.</w:t>
      </w:r>
      <w:r w:rsidR="00523DC9">
        <w:rPr>
          <w:color w:val="000000"/>
          <w:lang w:eastAsia="en-US"/>
        </w:rPr>
        <w:t xml:space="preserve"> Ou seja, o </w:t>
      </w:r>
      <w:r w:rsidR="00523DC9" w:rsidRPr="00E0028E">
        <w:rPr>
          <w:color w:val="000000"/>
          <w:lang w:eastAsia="en-US"/>
        </w:rPr>
        <w:t>objetivo</w:t>
      </w:r>
      <w:r w:rsidRPr="00E0028E">
        <w:rPr>
          <w:color w:val="000000"/>
          <w:lang w:eastAsia="en-US"/>
        </w:rPr>
        <w:t xml:space="preserve"> do Estado ao aplicar a pena não é punir o pra</w:t>
      </w:r>
      <w:r w:rsidR="00646935">
        <w:rPr>
          <w:color w:val="000000"/>
          <w:lang w:eastAsia="en-US"/>
        </w:rPr>
        <w:t>ticante das condutas criminosas, mas sim</w:t>
      </w:r>
      <w:r w:rsidR="00895783">
        <w:rPr>
          <w:color w:val="000000"/>
          <w:lang w:eastAsia="en-US"/>
        </w:rPr>
        <w:t xml:space="preserve">, </w:t>
      </w:r>
      <w:r w:rsidRPr="00E0028E">
        <w:rPr>
          <w:color w:val="000000"/>
          <w:lang w:eastAsia="en-US"/>
        </w:rPr>
        <w:t xml:space="preserve">aplicar a pena para que o </w:t>
      </w:r>
      <w:r w:rsidRPr="00E0028E">
        <w:rPr>
          <w:color w:val="000000"/>
          <w:lang w:eastAsia="en-US"/>
        </w:rPr>
        <w:lastRenderedPageBreak/>
        <w:t>delinquente não volte</w:t>
      </w:r>
      <w:r w:rsidR="00646935">
        <w:rPr>
          <w:color w:val="000000"/>
          <w:lang w:eastAsia="en-US"/>
        </w:rPr>
        <w:t xml:space="preserve"> a delinquir. Logo, </w:t>
      </w:r>
      <w:r w:rsidRPr="00E0028E">
        <w:rPr>
          <w:color w:val="000000"/>
          <w:lang w:eastAsia="en-US"/>
        </w:rPr>
        <w:t xml:space="preserve">o objetivo é </w:t>
      </w:r>
      <w:r w:rsidR="00646935" w:rsidRPr="00E0028E">
        <w:rPr>
          <w:color w:val="000000"/>
          <w:lang w:eastAsia="en-US"/>
        </w:rPr>
        <w:t>prevenir</w:t>
      </w:r>
      <w:r w:rsidRPr="00E0028E">
        <w:rPr>
          <w:color w:val="000000"/>
          <w:lang w:eastAsia="en-US"/>
        </w:rPr>
        <w:t xml:space="preserve"> a prática de novos crimes.</w:t>
      </w:r>
      <w:r w:rsidR="00B8246A">
        <w:t xml:space="preserve">Neste sentido, </w:t>
      </w:r>
      <w:r w:rsidRPr="00E0028E">
        <w:t>Bitencourt</w:t>
      </w:r>
      <w:r w:rsidR="00B8246A">
        <w:t xml:space="preserve"> (2018)</w:t>
      </w:r>
      <w:r w:rsidRPr="00E0028E">
        <w:t xml:space="preserve"> afirma que para a teoria relativa da pena, o objetivo primordial é a prevenção:</w:t>
      </w:r>
    </w:p>
    <w:p w:rsidR="00895783" w:rsidRPr="00332CD5" w:rsidRDefault="00E0028E" w:rsidP="00332CD5">
      <w:pPr>
        <w:pStyle w:val="Cit"/>
      </w:pPr>
      <w:r w:rsidRPr="00E0028E">
        <w:t>A formulação mais antiga das teorias relativas costuma ser atribuída a Sêneca, que, se utilizando de Protágoras de Platão, afirmou:"nenhuma pessoa responsável castiga pelo pecado cometido, mas sim para que não volte a pecar. Para as duas teorias a pena é considerada um mal necessário. No entanto, para as teorias preventivas, essa necessidade da pena não se baseia na idéia de realizar justiça, mas na função, já referida, de inibir, tanto quanto possível, a prática</w:t>
      </w:r>
      <w:r w:rsidR="00ED5EA4">
        <w:t xml:space="preserve"> de novos fatos delitivos.(BITENCOURT, 2018, p.201).</w:t>
      </w:r>
    </w:p>
    <w:p w:rsidR="003C5B8E" w:rsidRPr="00332CD5" w:rsidRDefault="00E0028E" w:rsidP="00332CD5">
      <w:pPr>
        <w:pStyle w:val="Texto"/>
        <w:rPr>
          <w:shd w:val="clear" w:color="auto" w:fill="FFFFFF"/>
        </w:rPr>
      </w:pPr>
      <w:r w:rsidRPr="006B1ABB">
        <w:rPr>
          <w:shd w:val="clear" w:color="auto" w:fill="FFFFFF"/>
        </w:rPr>
        <w:t xml:space="preserve">Masson nos ensina </w:t>
      </w:r>
      <w:proofErr w:type="gramStart"/>
      <w:r w:rsidRPr="006B1ABB">
        <w:rPr>
          <w:shd w:val="clear" w:color="auto" w:fill="FFFFFF"/>
        </w:rPr>
        <w:t>que</w:t>
      </w:r>
      <w:proofErr w:type="gramEnd"/>
      <w:r w:rsidRPr="006B1ABB">
        <w:rPr>
          <w:shd w:val="clear" w:color="auto" w:fill="FFFFFF"/>
        </w:rPr>
        <w:t>: “para essa var</w:t>
      </w:r>
      <w:r w:rsidR="00895783">
        <w:rPr>
          <w:shd w:val="clear" w:color="auto" w:fill="FFFFFF"/>
        </w:rPr>
        <w:t>iante, a finalidade da pena cons</w:t>
      </w:r>
      <w:r w:rsidRPr="006B1ABB">
        <w:rPr>
          <w:shd w:val="clear" w:color="auto" w:fill="FFFFFF"/>
        </w:rPr>
        <w:t>iste em prevenir, isto é, evitar a prática de novas infrações penais (</w:t>
      </w:r>
      <w:r w:rsidRPr="006B1ABB">
        <w:rPr>
          <w:iCs/>
        </w:rPr>
        <w:t>punitur ne peccetur</w:t>
      </w:r>
      <w:r w:rsidRPr="006B1ABB">
        <w:rPr>
          <w:shd w:val="clear" w:color="auto" w:fill="FFFFFF"/>
        </w:rPr>
        <w:t>). É irrelevante a imposição de castigo ao condenado. (MASSON, 2012)</w:t>
      </w:r>
      <w:r w:rsidR="006B1ABB" w:rsidRPr="006B1ABB">
        <w:rPr>
          <w:shd w:val="clear" w:color="auto" w:fill="FFFFFF"/>
        </w:rPr>
        <w:t>. Logo</w:t>
      </w:r>
      <w:r w:rsidR="00895783">
        <w:rPr>
          <w:shd w:val="clear" w:color="auto" w:fill="FFFFFF"/>
        </w:rPr>
        <w:t>,</w:t>
      </w:r>
      <w:r w:rsidR="006B1ABB" w:rsidRPr="006B1ABB">
        <w:rPr>
          <w:shd w:val="clear" w:color="auto" w:fill="FFFFFF"/>
        </w:rPr>
        <w:t xml:space="preserve"> na teoria preventiva a pena não tem um fim em si mesma, </w:t>
      </w:r>
      <w:r w:rsidR="00895783">
        <w:rPr>
          <w:shd w:val="clear" w:color="auto" w:fill="FFFFFF"/>
        </w:rPr>
        <w:t>mas</w:t>
      </w:r>
      <w:r w:rsidR="006B1ABB" w:rsidRPr="006B1ABB">
        <w:rPr>
          <w:shd w:val="clear" w:color="auto" w:fill="FFFFFF"/>
        </w:rPr>
        <w:t xml:space="preserve"> tem uma finalidade específica, que seria a prevenção de novas condutas </w:t>
      </w:r>
      <w:r w:rsidR="00B47327" w:rsidRPr="006B1ABB">
        <w:rPr>
          <w:shd w:val="clear" w:color="auto" w:fill="FFFFFF"/>
        </w:rPr>
        <w:t>criminosas</w:t>
      </w:r>
      <w:r w:rsidR="006B1ABB" w:rsidRPr="006B1ABB">
        <w:rPr>
          <w:shd w:val="clear" w:color="auto" w:fill="FFFFFF"/>
        </w:rPr>
        <w:t>.</w:t>
      </w:r>
    </w:p>
    <w:p w:rsidR="00895783" w:rsidRPr="00332CD5" w:rsidRDefault="00895783" w:rsidP="00332CD5">
      <w:pPr>
        <w:pStyle w:val="Cit"/>
        <w:rPr>
          <w:color w:val="000000" w:themeColor="text1"/>
          <w:lang w:eastAsia="en-US"/>
        </w:rPr>
      </w:pPr>
      <w:r w:rsidRPr="00345927">
        <w:rPr>
          <w:color w:val="000000" w:themeColor="text1"/>
          <w:lang w:eastAsia="en-US"/>
        </w:rPr>
        <w:t>É melhor prevenir os crimes do que ter de puni-los; e todo legislador sábio deve procurar antes impedir o mal do que repará-lo, pois uma boa legislação não é senão a arte de proporcionar aos homens o maior bem estar possível e preservá-los de todos os sofrimentos que se lhes possam causar, segundo o cálculo dos bens e dos males da vida. (BECCARIA, 1999, p.27).</w:t>
      </w:r>
    </w:p>
    <w:p w:rsidR="00E0028E" w:rsidRDefault="00B47327" w:rsidP="00BC4038">
      <w:pPr>
        <w:pStyle w:val="Texto"/>
        <w:rPr>
          <w:shd w:val="clear" w:color="auto" w:fill="FFFFFF"/>
        </w:rPr>
      </w:pPr>
      <w:r>
        <w:rPr>
          <w:shd w:val="clear" w:color="auto" w:fill="FFFFFF"/>
        </w:rPr>
        <w:t>A doutrina, de forma a sistematizar o conhecimento, divide a</w:t>
      </w:r>
      <w:r w:rsidR="003C5B8E">
        <w:rPr>
          <w:shd w:val="clear" w:color="auto" w:fill="FFFFFF"/>
        </w:rPr>
        <w:t>s</w:t>
      </w:r>
      <w:r w:rsidR="00E0028E" w:rsidRPr="00E0028E">
        <w:rPr>
          <w:shd w:val="clear" w:color="auto" w:fill="FFFFFF"/>
        </w:rPr>
        <w:t xml:space="preserve"> teoria</w:t>
      </w:r>
      <w:r w:rsidR="003C5B8E">
        <w:rPr>
          <w:shd w:val="clear" w:color="auto" w:fill="FFFFFF"/>
        </w:rPr>
        <w:t>s</w:t>
      </w:r>
      <w:r w:rsidR="00E0028E" w:rsidRPr="00E0028E">
        <w:rPr>
          <w:shd w:val="clear" w:color="auto" w:fill="FFFFFF"/>
        </w:rPr>
        <w:t xml:space="preserve"> relativa</w:t>
      </w:r>
      <w:r w:rsidR="003C5B8E">
        <w:rPr>
          <w:shd w:val="clear" w:color="auto" w:fill="FFFFFF"/>
        </w:rPr>
        <w:t>s</w:t>
      </w:r>
      <w:r w:rsidR="00E0028E" w:rsidRPr="00E0028E">
        <w:rPr>
          <w:shd w:val="clear" w:color="auto" w:fill="FFFFFF"/>
        </w:rPr>
        <w:t xml:space="preserve"> ou pr</w:t>
      </w:r>
      <w:r w:rsidR="006B1ABB">
        <w:rPr>
          <w:shd w:val="clear" w:color="auto" w:fill="FFFFFF"/>
        </w:rPr>
        <w:t>e</w:t>
      </w:r>
      <w:r>
        <w:rPr>
          <w:shd w:val="clear" w:color="auto" w:fill="FFFFFF"/>
        </w:rPr>
        <w:t>ventiva</w:t>
      </w:r>
      <w:r w:rsidR="003C5B8E">
        <w:rPr>
          <w:shd w:val="clear" w:color="auto" w:fill="FFFFFF"/>
        </w:rPr>
        <w:t>s</w:t>
      </w:r>
      <w:r>
        <w:rPr>
          <w:shd w:val="clear" w:color="auto" w:fill="FFFFFF"/>
        </w:rPr>
        <w:t xml:space="preserve">: </w:t>
      </w:r>
      <w:r w:rsidR="003C5B8E">
        <w:rPr>
          <w:shd w:val="clear" w:color="auto" w:fill="FFFFFF"/>
        </w:rPr>
        <w:t>Em teorias de</w:t>
      </w:r>
      <w:r w:rsidR="00E0028E" w:rsidRPr="00E0028E">
        <w:rPr>
          <w:shd w:val="clear" w:color="auto" w:fill="FFFFFF"/>
        </w:rPr>
        <w:t xml:space="preserve"> prevenção geral </w:t>
      </w:r>
      <w:r>
        <w:rPr>
          <w:shd w:val="clear" w:color="auto" w:fill="FFFFFF"/>
        </w:rPr>
        <w:t xml:space="preserve">e teoria da prevenção especial. </w:t>
      </w:r>
    </w:p>
    <w:p w:rsidR="00BC4038" w:rsidRPr="00E0028E" w:rsidRDefault="00BC4038" w:rsidP="00BC4038">
      <w:pPr>
        <w:pStyle w:val="Texto"/>
        <w:rPr>
          <w:shd w:val="clear" w:color="auto" w:fill="FFFFFF"/>
        </w:rPr>
      </w:pPr>
    </w:p>
    <w:p w:rsidR="00E0028E" w:rsidRDefault="00345013" w:rsidP="0036684B">
      <w:pPr>
        <w:pStyle w:val="t111"/>
        <w:spacing w:after="0"/>
      </w:pPr>
      <w:r>
        <w:t>3.2.1</w:t>
      </w:r>
      <w:r w:rsidR="00DA5CD5">
        <w:t xml:space="preserve"> T</w:t>
      </w:r>
      <w:r w:rsidR="00DA5CD5" w:rsidRPr="0036684B">
        <w:t>eoria da prevenção geral</w:t>
      </w:r>
    </w:p>
    <w:p w:rsidR="0036684B" w:rsidRDefault="0036684B" w:rsidP="00BA2280">
      <w:pPr>
        <w:pStyle w:val="t111"/>
        <w:spacing w:after="0" w:line="360" w:lineRule="auto"/>
      </w:pPr>
    </w:p>
    <w:p w:rsidR="00E0028E" w:rsidRPr="00E0028E" w:rsidRDefault="00BC4038" w:rsidP="003C5B8E">
      <w:pPr>
        <w:pStyle w:val="Texto"/>
        <w:rPr>
          <w:shd w:val="clear" w:color="auto" w:fill="FFFFFF"/>
        </w:rPr>
      </w:pPr>
      <w:r>
        <w:rPr>
          <w:shd w:val="clear" w:color="auto" w:fill="FFFFFF"/>
        </w:rPr>
        <w:t>Para Cunha (2018), a</w:t>
      </w:r>
      <w:r w:rsidR="00E0028E" w:rsidRPr="00E0028E">
        <w:rPr>
          <w:shd w:val="clear" w:color="auto" w:fill="FFFFFF"/>
        </w:rPr>
        <w:t xml:space="preserve"> teoria da prevenção </w:t>
      </w:r>
      <w:r>
        <w:rPr>
          <w:shd w:val="clear" w:color="auto" w:fill="FFFFFF"/>
        </w:rPr>
        <w:t>deve ser compreendida a partir de uma dimensão</w:t>
      </w:r>
      <w:r w:rsidR="00E0028E" w:rsidRPr="00E0028E">
        <w:rPr>
          <w:shd w:val="clear" w:color="auto" w:fill="FFFFFF"/>
        </w:rPr>
        <w:t xml:space="preserve"> </w:t>
      </w:r>
      <w:r w:rsidR="003C5B8E">
        <w:rPr>
          <w:shd w:val="clear" w:color="auto" w:fill="FFFFFF"/>
        </w:rPr>
        <w:t xml:space="preserve">positiva e outra negativa. No </w:t>
      </w:r>
      <w:r>
        <w:rPr>
          <w:shd w:val="clear" w:color="auto" w:fill="FFFFFF"/>
        </w:rPr>
        <w:t>que tange ao caráter negativo</w:t>
      </w:r>
      <w:r w:rsidRPr="00BC4038">
        <w:rPr>
          <w:shd w:val="clear" w:color="auto" w:fill="FFFFFF"/>
        </w:rPr>
        <w:t xml:space="preserve">, a finalidade da pena é de intimidação, pois ao </w:t>
      </w:r>
      <w:proofErr w:type="gramStart"/>
      <w:r w:rsidR="003C5B8E">
        <w:rPr>
          <w:shd w:val="clear" w:color="auto" w:fill="FFFFFF"/>
        </w:rPr>
        <w:t xml:space="preserve">observar </w:t>
      </w:r>
      <w:r w:rsidRPr="00BC4038">
        <w:rPr>
          <w:shd w:val="clear" w:color="auto" w:fill="FFFFFF"/>
        </w:rPr>
        <w:t xml:space="preserve"> aquele</w:t>
      </w:r>
      <w:proofErr w:type="gramEnd"/>
      <w:r w:rsidRPr="00BC4038">
        <w:rPr>
          <w:shd w:val="clear" w:color="auto" w:fill="FFFFFF"/>
        </w:rPr>
        <w:t xml:space="preserve"> que p</w:t>
      </w:r>
      <w:r w:rsidR="00C0253D">
        <w:rPr>
          <w:shd w:val="clear" w:color="auto" w:fill="FFFFFF"/>
        </w:rPr>
        <w:t>raticou o delito ser penalizado</w:t>
      </w:r>
      <w:r w:rsidR="003C5B8E">
        <w:rPr>
          <w:shd w:val="clear" w:color="auto" w:fill="FFFFFF"/>
        </w:rPr>
        <w:t>,</w:t>
      </w:r>
      <w:r w:rsidRPr="00BC4038">
        <w:rPr>
          <w:shd w:val="clear" w:color="auto" w:fill="FFFFFF"/>
        </w:rPr>
        <w:t xml:space="preserve"> os outros membros da sociedade o terão como exemplo, e para não sofrer também aquela penalidade, não cometeriam novos crimes.</w:t>
      </w:r>
      <w:r w:rsidR="00E0028E" w:rsidRPr="00E0028E">
        <w:rPr>
          <w:color w:val="000000"/>
          <w:lang w:eastAsia="en-US"/>
        </w:rPr>
        <w:t>Conforme Cunha (2018):</w:t>
      </w:r>
    </w:p>
    <w:p w:rsidR="00E0028E" w:rsidRPr="00E0028E" w:rsidRDefault="003A251F" w:rsidP="00C0253D">
      <w:pPr>
        <w:pStyle w:val="Cit"/>
        <w:rPr>
          <w:lang w:eastAsia="en-US"/>
        </w:rPr>
      </w:pPr>
      <w:r>
        <w:rPr>
          <w:rFonts w:eastAsia="Calibri"/>
          <w:lang w:eastAsia="en-US"/>
        </w:rPr>
        <w:t>Q</w:t>
      </w:r>
      <w:r w:rsidR="00E0028E" w:rsidRPr="00E0028E">
        <w:rPr>
          <w:rFonts w:eastAsia="Calibri"/>
          <w:lang w:eastAsia="en-US"/>
        </w:rPr>
        <w:t xml:space="preserve">uando o legislador cria o crime, cominando-lhe a sanção penal (pena em </w:t>
      </w:r>
      <w:proofErr w:type="gramStart"/>
      <w:r w:rsidR="00E0028E" w:rsidRPr="00E0028E">
        <w:rPr>
          <w:rFonts w:eastAsia="Calibri"/>
          <w:lang w:eastAsia="en-US"/>
        </w:rPr>
        <w:t>abstrato) ,</w:t>
      </w:r>
      <w:proofErr w:type="gramEnd"/>
      <w:r w:rsidR="00E0028E" w:rsidRPr="00E0028E">
        <w:rPr>
          <w:rFonts w:eastAsia="Calibri"/>
          <w:lang w:eastAsia="en-US"/>
        </w:rPr>
        <w:t xml:space="preserve"> revela-se o seu caráter preventivo geral. Ao estabelecer os parâmetros mínimos e má</w:t>
      </w:r>
      <w:r w:rsidR="00E0028E" w:rsidRPr="00E0028E">
        <w:rPr>
          <w:rFonts w:eastAsia="Calibri"/>
          <w:lang w:eastAsia="en-US"/>
        </w:rPr>
        <w:softHyphen/>
        <w:t>ximo da pena, afirma-se a validade da norma desafiada pela prática criminosa (prevenção geral positiva), buscando inibir o cidadão de delinquir (prevenção geral negativa</w:t>
      </w:r>
      <w:r w:rsidR="00482EEF">
        <w:rPr>
          <w:lang w:eastAsia="en-US"/>
        </w:rPr>
        <w:t>)</w:t>
      </w:r>
      <w:r w:rsidR="000520BB">
        <w:rPr>
          <w:lang w:eastAsia="en-US"/>
        </w:rPr>
        <w:t>.</w:t>
      </w:r>
      <w:r w:rsidR="00482EEF">
        <w:rPr>
          <w:lang w:eastAsia="en-US"/>
        </w:rPr>
        <w:t xml:space="preserve"> (CUNHA, 2018, p.385</w:t>
      </w:r>
      <w:r w:rsidR="00E0028E" w:rsidRPr="00E0028E">
        <w:rPr>
          <w:lang w:eastAsia="en-US"/>
        </w:rPr>
        <w:t>)</w:t>
      </w:r>
    </w:p>
    <w:p w:rsidR="00432D87" w:rsidRDefault="00E0028E" w:rsidP="00482EEF">
      <w:pPr>
        <w:pStyle w:val="Texto"/>
        <w:rPr>
          <w:shd w:val="clear" w:color="auto" w:fill="FFFFFF"/>
        </w:rPr>
      </w:pPr>
      <w:r w:rsidRPr="00E0028E">
        <w:rPr>
          <w:shd w:val="clear" w:color="auto" w:fill="FFFFFF"/>
        </w:rPr>
        <w:t xml:space="preserve">  </w:t>
      </w:r>
      <w:r w:rsidR="00C0253D">
        <w:rPr>
          <w:shd w:val="clear" w:color="auto" w:fill="FFFFFF"/>
        </w:rPr>
        <w:t>Desta forma, o fundamento dessa dimensão se fundamenta n</w:t>
      </w:r>
      <w:r w:rsidR="00432D87">
        <w:rPr>
          <w:shd w:val="clear" w:color="auto" w:fill="FFFFFF"/>
        </w:rPr>
        <w:t xml:space="preserve">o medo. Ou seja, os demais membros da sociedade terão temor de cometer crimes e assim </w:t>
      </w:r>
      <w:r w:rsidR="00432D87">
        <w:rPr>
          <w:shd w:val="clear" w:color="auto" w:fill="FFFFFF"/>
        </w:rPr>
        <w:lastRenderedPageBreak/>
        <w:t>sofre</w:t>
      </w:r>
      <w:r w:rsidR="003C5B8E">
        <w:rPr>
          <w:shd w:val="clear" w:color="auto" w:fill="FFFFFF"/>
        </w:rPr>
        <w:t>re</w:t>
      </w:r>
      <w:r w:rsidR="00432D87">
        <w:rPr>
          <w:shd w:val="clear" w:color="auto" w:fill="FFFFFF"/>
        </w:rPr>
        <w:t>m sanções p</w:t>
      </w:r>
      <w:r w:rsidR="003C5B8E">
        <w:rPr>
          <w:shd w:val="clear" w:color="auto" w:fill="FFFFFF"/>
        </w:rPr>
        <w:t>enais</w:t>
      </w:r>
      <w:r w:rsidR="00432D87">
        <w:rPr>
          <w:shd w:val="clear" w:color="auto" w:fill="FFFFFF"/>
        </w:rPr>
        <w:t xml:space="preserve"> por parte do Estado. É, portanto, o temor que impede que o delito seja cometido.</w:t>
      </w:r>
    </w:p>
    <w:p w:rsidR="005D1273" w:rsidRDefault="00841E29" w:rsidP="005D1273">
      <w:pPr>
        <w:pStyle w:val="Texto"/>
        <w:rPr>
          <w:shd w:val="clear" w:color="auto" w:fill="FFFFFF"/>
        </w:rPr>
      </w:pPr>
      <w:r>
        <w:rPr>
          <w:shd w:val="clear" w:color="auto" w:fill="FFFFFF"/>
        </w:rPr>
        <w:t>Para</w:t>
      </w:r>
      <w:r w:rsidR="00482EEF">
        <w:rPr>
          <w:shd w:val="clear" w:color="auto" w:fill="FFFFFF"/>
        </w:rPr>
        <w:t xml:space="preserve"> </w:t>
      </w:r>
      <w:r w:rsidR="00E0028E" w:rsidRPr="00E0028E">
        <w:rPr>
          <w:shd w:val="clear" w:color="auto" w:fill="FFFFFF"/>
        </w:rPr>
        <w:t>Hassemer</w:t>
      </w:r>
      <w:r>
        <w:rPr>
          <w:shd w:val="clear" w:color="auto" w:fill="FFFFFF"/>
        </w:rPr>
        <w:t xml:space="preserve"> (2008</w:t>
      </w:r>
      <w:r w:rsidR="000C6BB9">
        <w:rPr>
          <w:shd w:val="clear" w:color="auto" w:fill="FFFFFF"/>
        </w:rPr>
        <w:t xml:space="preserve">) </w:t>
      </w:r>
      <w:r w:rsidR="00E0028E" w:rsidRPr="00E0028E">
        <w:rPr>
          <w:shd w:val="clear" w:color="auto" w:fill="FFFFFF"/>
        </w:rPr>
        <w:t>c</w:t>
      </w:r>
      <w:r>
        <w:rPr>
          <w:shd w:val="clear" w:color="auto" w:fill="FFFFFF"/>
        </w:rPr>
        <w:t>om a prevenção por intimidação</w:t>
      </w:r>
      <w:r w:rsidR="00E0028E" w:rsidRPr="00E0028E">
        <w:rPr>
          <w:shd w:val="clear" w:color="auto" w:fill="FFFFFF"/>
        </w:rPr>
        <w:t xml:space="preserve"> existe a esperança de que os concidadãos com inclinações para</w:t>
      </w:r>
      <w:r w:rsidR="003C5B8E">
        <w:rPr>
          <w:shd w:val="clear" w:color="auto" w:fill="FFFFFF"/>
        </w:rPr>
        <w:t xml:space="preserve"> a prá</w:t>
      </w:r>
      <w:r w:rsidR="00E0028E" w:rsidRPr="00E0028E">
        <w:rPr>
          <w:shd w:val="clear" w:color="auto" w:fill="FFFFFF"/>
        </w:rPr>
        <w:t>tica de</w:t>
      </w:r>
      <w:r>
        <w:rPr>
          <w:shd w:val="clear" w:color="auto" w:fill="FFFFFF"/>
        </w:rPr>
        <w:t xml:space="preserve"> crimes possam ser persuadidos. </w:t>
      </w:r>
      <w:r w:rsidR="00472868">
        <w:rPr>
          <w:shd w:val="clear" w:color="auto" w:fill="FFFFFF"/>
        </w:rPr>
        <w:t xml:space="preserve">Isto é, </w:t>
      </w:r>
      <w:r w:rsidR="00E0028E" w:rsidRPr="00E0028E">
        <w:rPr>
          <w:shd w:val="clear" w:color="auto" w:fill="FFFFFF"/>
        </w:rPr>
        <w:t>através de resposta sancionatória à violação do direito alheio, previamente anunciada,</w:t>
      </w:r>
      <w:r w:rsidR="00BA2280">
        <w:rPr>
          <w:shd w:val="clear" w:color="auto" w:fill="FFFFFF"/>
        </w:rPr>
        <w:t xml:space="preserve"> </w:t>
      </w:r>
      <w:r w:rsidR="003C5B8E">
        <w:rPr>
          <w:shd w:val="clear" w:color="auto" w:fill="FFFFFF"/>
        </w:rPr>
        <w:t>são chamados</w:t>
      </w:r>
      <w:r w:rsidR="00E0028E" w:rsidRPr="00E0028E">
        <w:rPr>
          <w:shd w:val="clear" w:color="auto" w:fill="FFFFFF"/>
        </w:rPr>
        <w:t xml:space="preserve"> a compo</w:t>
      </w:r>
      <w:r w:rsidR="00472868">
        <w:rPr>
          <w:shd w:val="clear" w:color="auto" w:fill="FFFFFF"/>
        </w:rPr>
        <w:t xml:space="preserve">rtarem-se em conformidade com o direito. </w:t>
      </w:r>
      <w:r w:rsidR="00FF1557">
        <w:rPr>
          <w:shd w:val="clear" w:color="auto" w:fill="FFFFFF"/>
        </w:rPr>
        <w:t>Por conseguinte, espera-se que</w:t>
      </w:r>
      <w:r w:rsidR="00E0028E" w:rsidRPr="00E0028E">
        <w:rPr>
          <w:shd w:val="clear" w:color="auto" w:fill="FFFFFF"/>
        </w:rPr>
        <w:t xml:space="preserve"> o direito penal ofereça sua contribuição para </w:t>
      </w:r>
      <w:r w:rsidR="00FF1557">
        <w:rPr>
          <w:shd w:val="clear" w:color="auto" w:fill="FFFFFF"/>
        </w:rPr>
        <w:t xml:space="preserve">o aprimoramento da sociedade (HASSEMER, </w:t>
      </w:r>
      <w:r w:rsidR="00FF1557" w:rsidRPr="00FF1557">
        <w:rPr>
          <w:shd w:val="clear" w:color="auto" w:fill="FFFFFF"/>
        </w:rPr>
        <w:t>2008)</w:t>
      </w:r>
      <w:r w:rsidR="00FF1557">
        <w:rPr>
          <w:shd w:val="clear" w:color="auto" w:fill="FFFFFF"/>
        </w:rPr>
        <w:t>.</w:t>
      </w:r>
    </w:p>
    <w:p w:rsidR="00E0028E" w:rsidRPr="005D1273" w:rsidRDefault="00E0028E" w:rsidP="005D1273">
      <w:pPr>
        <w:pStyle w:val="Texto"/>
        <w:rPr>
          <w:shd w:val="clear" w:color="auto" w:fill="FFFFFF"/>
        </w:rPr>
      </w:pPr>
      <w:r w:rsidRPr="00E0028E">
        <w:rPr>
          <w:rFonts w:eastAsia="Times New Roman"/>
          <w:color w:val="000000"/>
          <w:shd w:val="clear" w:color="auto" w:fill="FFFFFF"/>
        </w:rPr>
        <w:t xml:space="preserve"> </w:t>
      </w:r>
      <w:r w:rsidR="002F17C7" w:rsidRPr="005D1273">
        <w:t>Já a</w:t>
      </w:r>
      <w:r w:rsidRPr="005D1273">
        <w:t xml:space="preserve"> prevenção geral positiva</w:t>
      </w:r>
      <w:r w:rsidR="00FF1557" w:rsidRPr="005D1273">
        <w:t xml:space="preserve"> se estabelece </w:t>
      </w:r>
      <w:r w:rsidR="002F17C7" w:rsidRPr="005D1273">
        <w:t xml:space="preserve">ao afirmar </w:t>
      </w:r>
      <w:r w:rsidR="00FF1557" w:rsidRPr="005D1273">
        <w:t>que</w:t>
      </w:r>
      <w:r w:rsidRPr="005D1273">
        <w:t xml:space="preserve"> </w:t>
      </w:r>
      <w:r w:rsidR="002F17C7" w:rsidRPr="005D1273">
        <w:t xml:space="preserve">a </w:t>
      </w:r>
      <w:r w:rsidRPr="005D1273">
        <w:t xml:space="preserve">finalidade da </w:t>
      </w:r>
      <w:r w:rsidR="002F17C7" w:rsidRPr="005D1273">
        <w:t>pena seria de integração social</w:t>
      </w:r>
      <w:r w:rsidRPr="005D1273">
        <w:t>, o estado aplica a pena ao agente que cometeu o crime,</w:t>
      </w:r>
      <w:r w:rsidR="005D1273" w:rsidRPr="005D1273">
        <w:t xml:space="preserve"> gera nos </w:t>
      </w:r>
      <w:r w:rsidRPr="005D1273">
        <w:t>membros da sociedade uma confiança no ord</w:t>
      </w:r>
      <w:r w:rsidR="002F17C7" w:rsidRPr="005D1273">
        <w:t xml:space="preserve">enamento jurídico (CUNHA, 2018). </w:t>
      </w:r>
      <w:r w:rsidR="003C5B8E">
        <w:t>Essa</w:t>
      </w:r>
      <w:r w:rsidR="002F17C7" w:rsidRPr="005D1273">
        <w:t xml:space="preserve"> concepção traz</w:t>
      </w:r>
      <w:r w:rsidRPr="005D1273">
        <w:t xml:space="preserve"> </w:t>
      </w:r>
      <w:r w:rsidR="002F17C7" w:rsidRPr="005D1273">
        <w:t xml:space="preserve">a tentativa </w:t>
      </w:r>
      <w:r w:rsidR="003C5B8E">
        <w:t>da</w:t>
      </w:r>
      <w:r w:rsidR="002F17C7" w:rsidRPr="005D1273">
        <w:t xml:space="preserve"> </w:t>
      </w:r>
      <w:proofErr w:type="gramStart"/>
      <w:r w:rsidR="002F17C7" w:rsidRPr="005D1273">
        <w:t xml:space="preserve">formação </w:t>
      </w:r>
      <w:r w:rsidRPr="005D1273">
        <w:t xml:space="preserve"> </w:t>
      </w:r>
      <w:r w:rsidR="002F17C7" w:rsidRPr="005D1273">
        <w:t>de</w:t>
      </w:r>
      <w:proofErr w:type="gramEnd"/>
      <w:r w:rsidR="002F17C7" w:rsidRPr="005D1273">
        <w:t xml:space="preserve"> uma </w:t>
      </w:r>
      <w:r w:rsidRPr="005D1273">
        <w:t xml:space="preserve">consciência </w:t>
      </w:r>
      <w:r w:rsidR="005D1273" w:rsidRPr="005D1273">
        <w:t>jurídica</w:t>
      </w:r>
      <w:r w:rsidR="003C5B8E">
        <w:t xml:space="preserve">  em </w:t>
      </w:r>
      <w:r w:rsidRPr="005D1273">
        <w:t xml:space="preserve"> todos os membros da sociedade</w:t>
      </w:r>
      <w:r w:rsidRPr="00E0028E">
        <w:rPr>
          <w:rFonts w:eastAsia="Times New Roman"/>
          <w:color w:val="000000"/>
          <w:shd w:val="clear" w:color="auto" w:fill="FFFFFF"/>
        </w:rPr>
        <w:t>.</w:t>
      </w:r>
    </w:p>
    <w:p w:rsidR="00E0028E" w:rsidRDefault="005D1273" w:rsidP="0036684B">
      <w:pPr>
        <w:pStyle w:val="Texto"/>
        <w:rPr>
          <w:shd w:val="clear" w:color="auto" w:fill="FFFFFF"/>
        </w:rPr>
      </w:pPr>
      <w:r w:rsidRPr="00E0028E">
        <w:rPr>
          <w:shd w:val="clear" w:color="auto" w:fill="FFFFFF"/>
        </w:rPr>
        <w:t xml:space="preserve"> </w:t>
      </w:r>
      <w:r>
        <w:rPr>
          <w:shd w:val="clear" w:color="auto" w:fill="FFFFFF"/>
        </w:rPr>
        <w:t>Por fim, destaca-se que essa a dimensão positiva</w:t>
      </w:r>
      <w:r w:rsidR="0036684B">
        <w:rPr>
          <w:shd w:val="clear" w:color="auto" w:fill="FFFFFF"/>
        </w:rPr>
        <w:t xml:space="preserve"> </w:t>
      </w:r>
      <w:r w:rsidR="000A7096">
        <w:rPr>
          <w:shd w:val="clear" w:color="auto" w:fill="FFFFFF"/>
        </w:rPr>
        <w:t>busca</w:t>
      </w:r>
      <w:r w:rsidR="0036684B">
        <w:rPr>
          <w:shd w:val="clear" w:color="auto" w:fill="FFFFFF"/>
        </w:rPr>
        <w:t xml:space="preserve"> </w:t>
      </w:r>
      <w:r w:rsidR="00E0028E" w:rsidRPr="00E0028E">
        <w:rPr>
          <w:shd w:val="clear" w:color="auto" w:fill="FFFFFF"/>
        </w:rPr>
        <w:t xml:space="preserve">infudir na consciência geral, a necessidade de </w:t>
      </w:r>
      <w:r w:rsidR="0036684B">
        <w:rPr>
          <w:shd w:val="clear" w:color="auto" w:fill="FFFFFF"/>
        </w:rPr>
        <w:t>respeito a determinados valores</w:t>
      </w:r>
      <w:r w:rsidR="00E0028E" w:rsidRPr="00E0028E">
        <w:rPr>
          <w:shd w:val="clear" w:color="auto" w:fill="FFFFFF"/>
        </w:rPr>
        <w:t>, exercitando a fidelidade ao direito; promovendo em últi</w:t>
      </w:r>
      <w:r w:rsidR="0036684B">
        <w:rPr>
          <w:shd w:val="clear" w:color="auto" w:fill="FFFFFF"/>
        </w:rPr>
        <w:t>ma análise a integração social (QUEIROZ, 2008).</w:t>
      </w:r>
      <w:r w:rsidR="00E0028E" w:rsidRPr="00E0028E">
        <w:rPr>
          <w:shd w:val="clear" w:color="auto" w:fill="FFFFFF"/>
        </w:rPr>
        <w:t xml:space="preserve"> </w:t>
      </w:r>
    </w:p>
    <w:p w:rsidR="0036684B" w:rsidRPr="00E0028E" w:rsidRDefault="0036684B" w:rsidP="0036684B">
      <w:pPr>
        <w:pStyle w:val="Texto"/>
        <w:rPr>
          <w:shd w:val="clear" w:color="auto" w:fill="FFFFFF"/>
        </w:rPr>
      </w:pPr>
    </w:p>
    <w:p w:rsidR="00E0028E" w:rsidRDefault="00345013" w:rsidP="003A251F">
      <w:pPr>
        <w:pStyle w:val="t111"/>
        <w:spacing w:after="0"/>
      </w:pPr>
      <w:r>
        <w:t xml:space="preserve">3.2.2 </w:t>
      </w:r>
      <w:r w:rsidR="00DA5CD5" w:rsidRPr="0036684B">
        <w:t>Teoria da prevenção especial</w:t>
      </w:r>
    </w:p>
    <w:p w:rsidR="003A251F" w:rsidRPr="00E0028E" w:rsidRDefault="003A251F" w:rsidP="00BA2280">
      <w:pPr>
        <w:pStyle w:val="t111"/>
        <w:spacing w:after="0" w:line="360" w:lineRule="auto"/>
      </w:pPr>
    </w:p>
    <w:p w:rsidR="00E0028E" w:rsidRDefault="00E0028E" w:rsidP="0036684B">
      <w:pPr>
        <w:pStyle w:val="Texto"/>
        <w:rPr>
          <w:shd w:val="clear" w:color="auto" w:fill="FFFFFF"/>
        </w:rPr>
      </w:pPr>
      <w:r w:rsidRPr="00E0028E">
        <w:rPr>
          <w:shd w:val="clear" w:color="auto" w:fill="FFFFFF"/>
        </w:rPr>
        <w:t xml:space="preserve">   Diferente da prevenção geral que atinge a coletividade</w:t>
      </w:r>
      <w:r w:rsidR="00443703">
        <w:rPr>
          <w:shd w:val="clear" w:color="auto" w:fill="FFFFFF"/>
        </w:rPr>
        <w:t xml:space="preserve">, </w:t>
      </w:r>
      <w:r w:rsidRPr="00E0028E">
        <w:rPr>
          <w:shd w:val="clear" w:color="auto" w:fill="FFFFFF"/>
        </w:rPr>
        <w:t>a prevenção especifica</w:t>
      </w:r>
      <w:r w:rsidR="00443703">
        <w:rPr>
          <w:shd w:val="clear" w:color="auto" w:fill="FFFFFF"/>
        </w:rPr>
        <w:t xml:space="preserve"> </w:t>
      </w:r>
      <w:r w:rsidR="006D7DA3">
        <w:rPr>
          <w:shd w:val="clear" w:color="auto" w:fill="FFFFFF"/>
        </w:rPr>
        <w:t xml:space="preserve">deve atingir somente o agente especifico que comete </w:t>
      </w:r>
      <w:r w:rsidRPr="00E0028E">
        <w:rPr>
          <w:shd w:val="clear" w:color="auto" w:fill="FFFFFF"/>
        </w:rPr>
        <w:t>o delito</w:t>
      </w:r>
      <w:r w:rsidR="006D7DA3">
        <w:rPr>
          <w:shd w:val="clear" w:color="auto" w:fill="FFFFFF"/>
        </w:rPr>
        <w:t xml:space="preserve">. Assim, </w:t>
      </w:r>
      <w:r w:rsidRPr="00E0028E">
        <w:rPr>
          <w:shd w:val="clear" w:color="auto" w:fill="FFFFFF"/>
        </w:rPr>
        <w:t>a finalidade da pena é evitar que aquele que cometeu crimes</w:t>
      </w:r>
      <w:r w:rsidR="004953A6">
        <w:rPr>
          <w:shd w:val="clear" w:color="auto" w:fill="FFFFFF"/>
        </w:rPr>
        <w:t>,</w:t>
      </w:r>
      <w:r w:rsidRPr="00E0028E">
        <w:rPr>
          <w:shd w:val="clear" w:color="auto" w:fill="FFFFFF"/>
        </w:rPr>
        <w:t xml:space="preserve"> e sofreu as </w:t>
      </w:r>
      <w:r w:rsidR="0036684B" w:rsidRPr="00E0028E">
        <w:rPr>
          <w:shd w:val="clear" w:color="auto" w:fill="FFFFFF"/>
        </w:rPr>
        <w:t>consequências</w:t>
      </w:r>
      <w:r w:rsidR="004953A6">
        <w:rPr>
          <w:shd w:val="clear" w:color="auto" w:fill="FFFFFF"/>
        </w:rPr>
        <w:t xml:space="preserve"> de uma sanção penal</w:t>
      </w:r>
      <w:r w:rsidRPr="00E0028E">
        <w:rPr>
          <w:shd w:val="clear" w:color="auto" w:fill="FFFFFF"/>
        </w:rPr>
        <w:t xml:space="preserve">, </w:t>
      </w:r>
      <w:r w:rsidR="004953A6">
        <w:rPr>
          <w:shd w:val="clear" w:color="auto" w:fill="FFFFFF"/>
        </w:rPr>
        <w:t>seja reincidente (CUNHA, 2018).</w:t>
      </w:r>
    </w:p>
    <w:p w:rsidR="00081CD7" w:rsidRPr="00E0028E" w:rsidRDefault="005E5828" w:rsidP="00443703">
      <w:pPr>
        <w:pStyle w:val="Texto"/>
        <w:rPr>
          <w:shd w:val="clear" w:color="auto" w:fill="FFFFFF"/>
        </w:rPr>
      </w:pPr>
      <w:r>
        <w:rPr>
          <w:shd w:val="clear" w:color="auto" w:fill="FFFFFF"/>
        </w:rPr>
        <w:t xml:space="preserve">No que tange a sua dimensão negativa, irá se assentar na necessidade de afastar o agente da sociedade e, enquanto estiver em situação de cárcere, impedir que este cometa outros delitos. </w:t>
      </w:r>
    </w:p>
    <w:p w:rsidR="00E0028E" w:rsidRPr="00E0028E" w:rsidRDefault="003F5608" w:rsidP="00443703">
      <w:pPr>
        <w:pStyle w:val="Texto"/>
        <w:rPr>
          <w:shd w:val="clear" w:color="auto" w:fill="FFFFFF"/>
        </w:rPr>
      </w:pPr>
      <w:r>
        <w:rPr>
          <w:shd w:val="clear" w:color="auto" w:fill="FFFFFF"/>
        </w:rPr>
        <w:t xml:space="preserve">Logo, </w:t>
      </w:r>
      <w:r w:rsidR="00AF4B83">
        <w:rPr>
          <w:shd w:val="clear" w:color="auto" w:fill="FFFFFF"/>
        </w:rPr>
        <w:t>a</w:t>
      </w:r>
      <w:r w:rsidR="00E0028E" w:rsidRPr="00E0028E">
        <w:rPr>
          <w:shd w:val="clear" w:color="auto" w:fill="FFFFFF"/>
        </w:rPr>
        <w:t xml:space="preserve"> finalidade da pena para a prevenção negativa é apenas neutralizar o delinquente, mantê-lo afastado da sociedade, </w:t>
      </w:r>
      <w:r w:rsidR="00960F88">
        <w:rPr>
          <w:shd w:val="clear" w:color="auto" w:fill="FFFFFF"/>
        </w:rPr>
        <w:t>Neste sentido, estabelece Batista &amp; Zaffaroni (2003)</w:t>
      </w:r>
      <w:r w:rsidR="000520BB">
        <w:rPr>
          <w:shd w:val="clear" w:color="auto" w:fill="FFFFFF"/>
        </w:rPr>
        <w:t>:</w:t>
      </w:r>
    </w:p>
    <w:p w:rsidR="00E0028E" w:rsidRPr="00E0028E" w:rsidRDefault="00E0028E" w:rsidP="00960F88">
      <w:pPr>
        <w:pStyle w:val="Cit"/>
      </w:pPr>
      <w:r w:rsidRPr="00E0028E">
        <w:t>Ao </w:t>
      </w:r>
      <w:r w:rsidRPr="00662B68">
        <w:rPr>
          <w:iCs/>
        </w:rPr>
        <w:t>nível teórico</w:t>
      </w:r>
      <w:r w:rsidRPr="00E0028E">
        <w:t xml:space="preserve">, a idéia de uma sanção jurídica é incompatível com a criação de um mero obstáculo mecânico ou físico, porque este não motiva o comportamento, mas apenas o impede, o que fere o conceito de pessoa (art. 1.º da Declaração Universal dos Direitos Humanos e art. 1.º da Convenção Americana dos Direitos Humanos), cuja autonomia ética lhe permite orientar-se conforme o sentido. Por isso, a mera neutralização física está fora do conceito de direito, pelo </w:t>
      </w:r>
      <w:r w:rsidRPr="00E0028E">
        <w:lastRenderedPageBreak/>
        <w:t>menos em nosso atual horizonte cultural. Como no discurso anterior – do qual é complemento originário – o importante é o </w:t>
      </w:r>
      <w:r w:rsidRPr="00E0028E">
        <w:rPr>
          <w:i/>
          <w:iCs/>
        </w:rPr>
        <w:t>corpo social</w:t>
      </w:r>
      <w:r w:rsidRPr="00E0028E">
        <w:t>, ou seja, o correspondente a uma visão corporativa e organicista da sociedade, que é o verdadeiro objeto de atenção, pois as pessoas não passam de meras células que, quando defeituosas ou incorrigíveis, devem ser eliminadas. A característica do poder punitivo dentro desta corrente é sua redução à coerção direta administrativa:</w:t>
      </w:r>
      <w:r w:rsidRPr="00E0028E">
        <w:rPr>
          <w:i/>
          <w:iCs/>
        </w:rPr>
        <w:t> </w:t>
      </w:r>
      <w:r w:rsidRPr="00662B68">
        <w:rPr>
          <w:iCs/>
        </w:rPr>
        <w:t>não há diferença entre esta e a pena, pois as duas procuram neutralizar um perigo atual</w:t>
      </w:r>
      <w:r w:rsidR="000520BB">
        <w:rPr>
          <w:iCs/>
        </w:rPr>
        <w:t>.</w:t>
      </w:r>
      <w:r w:rsidR="00960F88">
        <w:t xml:space="preserve"> (BATISTA &amp; ZAFFARONI, 2003, p.128).</w:t>
      </w:r>
    </w:p>
    <w:p w:rsidR="00EB69BB" w:rsidRDefault="00E0028E" w:rsidP="006E0021">
      <w:pPr>
        <w:pStyle w:val="Texto"/>
      </w:pPr>
      <w:r w:rsidRPr="00960F88">
        <w:rPr>
          <w:rStyle w:val="TextoChar"/>
        </w:rPr>
        <w:t xml:space="preserve">   </w:t>
      </w:r>
      <w:r w:rsidRPr="006E0021">
        <w:t xml:space="preserve">Sob o aspecto da </w:t>
      </w:r>
      <w:r w:rsidR="00960F88" w:rsidRPr="006E0021">
        <w:t xml:space="preserve">prevenção especial </w:t>
      </w:r>
      <w:r w:rsidRPr="006E0021">
        <w:t>positiva</w:t>
      </w:r>
      <w:r w:rsidR="00960F88" w:rsidRPr="006E0021">
        <w:t xml:space="preserve">, </w:t>
      </w:r>
      <w:r w:rsidRPr="006E0021">
        <w:t>a pena d</w:t>
      </w:r>
      <w:r w:rsidR="006E0021" w:rsidRPr="006E0021">
        <w:t xml:space="preserve">eve ter caráter ressocializador. Logo, </w:t>
      </w:r>
      <w:r w:rsidRPr="006E0021">
        <w:t>o principal objetivo aqui é buscar uma mudança de comportamento do agente que cometeu o crime</w:t>
      </w:r>
      <w:r w:rsidR="006E0021" w:rsidRPr="006E0021">
        <w:t xml:space="preserve"> (CUNHA, 2018). </w:t>
      </w:r>
      <w:r w:rsidR="00443703">
        <w:t>“ A missão da</w:t>
      </w:r>
      <w:r w:rsidR="009F558A" w:rsidRPr="009F558A">
        <w:t xml:space="preserve"> pena conciste unicamente em fazer com que o autor desista de cometer futuros delitos</w:t>
      </w:r>
      <w:r w:rsidR="00443703">
        <w:t>.”</w:t>
      </w:r>
      <w:r w:rsidR="009F558A">
        <w:t xml:space="preserve"> (ROXIN, 2003).</w:t>
      </w:r>
    </w:p>
    <w:p w:rsidR="00194494" w:rsidRDefault="006E0021" w:rsidP="006E0021">
      <w:pPr>
        <w:pStyle w:val="Texto"/>
      </w:pPr>
      <w:r w:rsidRPr="006E0021">
        <w:t xml:space="preserve">Assim, </w:t>
      </w:r>
      <w:r w:rsidR="00E0028E" w:rsidRPr="006E0021">
        <w:t xml:space="preserve">a pena </w:t>
      </w:r>
      <w:r w:rsidR="00194494">
        <w:t>deve ser um instrumento que possibilite a reflexão sobre o</w:t>
      </w:r>
      <w:r w:rsidR="00443703">
        <w:t xml:space="preserve"> crime como uma prática danosa à</w:t>
      </w:r>
      <w:r w:rsidR="00194494">
        <w:t xml:space="preserve"> sociedade e, portanto, </w:t>
      </w:r>
      <w:r w:rsidR="00EB69BB">
        <w:t xml:space="preserve">levar </w:t>
      </w:r>
      <w:r w:rsidR="007C4BAA">
        <w:t>a compreensão de que não se deve</w:t>
      </w:r>
      <w:r w:rsidR="00EB69BB">
        <w:t xml:space="preserve"> transgredir as normas penais.</w:t>
      </w:r>
    </w:p>
    <w:p w:rsidR="00662B68" w:rsidRDefault="00662B68" w:rsidP="006E0021">
      <w:pPr>
        <w:pStyle w:val="Texto"/>
      </w:pPr>
    </w:p>
    <w:p w:rsidR="00E0028E" w:rsidRDefault="00E0028E" w:rsidP="009F558A">
      <w:pPr>
        <w:pStyle w:val="T1"/>
        <w:rPr>
          <w:b w:val="0"/>
        </w:rPr>
      </w:pPr>
      <w:r w:rsidRPr="00443703">
        <w:rPr>
          <w:b w:val="0"/>
        </w:rPr>
        <w:t>3.3</w:t>
      </w:r>
      <w:r w:rsidR="006A4518" w:rsidRPr="00443703">
        <w:rPr>
          <w:b w:val="0"/>
        </w:rPr>
        <w:t xml:space="preserve"> </w:t>
      </w:r>
      <w:r w:rsidR="00443703" w:rsidRPr="00443703">
        <w:rPr>
          <w:b w:val="0"/>
        </w:rPr>
        <w:t>MODELO ADOTADO PELO ORDENAMENTO PÀTRIO</w:t>
      </w:r>
    </w:p>
    <w:p w:rsidR="00662B68" w:rsidRPr="00443703" w:rsidRDefault="00662B68" w:rsidP="009F558A">
      <w:pPr>
        <w:pStyle w:val="T1"/>
        <w:rPr>
          <w:b w:val="0"/>
        </w:rPr>
      </w:pPr>
    </w:p>
    <w:p w:rsidR="009F558A" w:rsidRDefault="009F558A" w:rsidP="008A56EA">
      <w:pPr>
        <w:pStyle w:val="Texto"/>
        <w:rPr>
          <w:rFonts w:eastAsia="Times New Roman"/>
          <w:lang w:eastAsia="en-US"/>
        </w:rPr>
      </w:pPr>
      <w:r>
        <w:rPr>
          <w:lang w:eastAsia="en-US"/>
        </w:rPr>
        <w:t>Conforme Cunha (2018), o ordenamento jurídico brasileiro adota</w:t>
      </w:r>
      <w:r w:rsidR="00592C30">
        <w:rPr>
          <w:lang w:eastAsia="en-US"/>
        </w:rPr>
        <w:t xml:space="preserve"> de forma conjunta</w:t>
      </w:r>
      <w:r>
        <w:rPr>
          <w:lang w:eastAsia="en-US"/>
        </w:rPr>
        <w:t xml:space="preserve"> </w:t>
      </w:r>
      <w:r w:rsidR="00592C30">
        <w:rPr>
          <w:lang w:eastAsia="en-US"/>
        </w:rPr>
        <w:t>a teoria preventiva</w:t>
      </w:r>
      <w:r w:rsidR="005F559C">
        <w:rPr>
          <w:lang w:eastAsia="en-US"/>
        </w:rPr>
        <w:t xml:space="preserve"> e </w:t>
      </w:r>
      <w:r w:rsidR="00592C30">
        <w:rPr>
          <w:lang w:eastAsia="en-US"/>
        </w:rPr>
        <w:t>retributiva</w:t>
      </w:r>
      <w:r w:rsidR="005F559C">
        <w:rPr>
          <w:lang w:eastAsia="en-US"/>
        </w:rPr>
        <w:t xml:space="preserve"> da pena. A opção do legislador por uma composição mista da f</w:t>
      </w:r>
      <w:r w:rsidR="00592C30">
        <w:rPr>
          <w:lang w:eastAsia="en-US"/>
        </w:rPr>
        <w:t>inalidade da pena pode ser vista</w:t>
      </w:r>
      <w:r w:rsidR="005F559C">
        <w:rPr>
          <w:lang w:eastAsia="en-US"/>
        </w:rPr>
        <w:t xml:space="preserve"> quando da análise do Código Pena</w:t>
      </w:r>
      <w:r w:rsidR="006A4518">
        <w:rPr>
          <w:lang w:eastAsia="en-US"/>
        </w:rPr>
        <w:t>l</w:t>
      </w:r>
      <w:r w:rsidR="005F559C">
        <w:rPr>
          <w:lang w:eastAsia="en-US"/>
        </w:rPr>
        <w:t xml:space="preserve">, de </w:t>
      </w:r>
      <w:r w:rsidR="006A4518">
        <w:rPr>
          <w:lang w:eastAsia="en-US"/>
        </w:rPr>
        <w:t>07 de dezembro de 1940, que em seu art. 59 aduz que:</w:t>
      </w:r>
      <w:r w:rsidR="00E0028E" w:rsidRPr="00E0028E">
        <w:rPr>
          <w:lang w:eastAsia="en-US"/>
        </w:rPr>
        <w:t xml:space="preserve">    </w:t>
      </w:r>
      <w:r w:rsidR="00E0028E" w:rsidRPr="00E0028E">
        <w:rPr>
          <w:rFonts w:eastAsia="Times New Roman"/>
          <w:lang w:eastAsia="en-US"/>
        </w:rPr>
        <w:t xml:space="preserve">  </w:t>
      </w:r>
    </w:p>
    <w:p w:rsidR="00592C30" w:rsidRPr="00662B68" w:rsidRDefault="008A56EA" w:rsidP="00662B68">
      <w:pPr>
        <w:pStyle w:val="Cit"/>
        <w:rPr>
          <w:rFonts w:eastAsia="Calibri"/>
          <w:lang w:eastAsia="en-US"/>
        </w:rPr>
      </w:pPr>
      <w:r w:rsidRPr="008A56EA">
        <w:rPr>
          <w:lang w:eastAsia="en-US"/>
        </w:rPr>
        <w:t xml:space="preserve">O juiz, atendendo à culpabilidade, aos antecedentes, à conduta social, à personalidade do agente, aos motivos, às circunstâncias e </w:t>
      </w:r>
      <w:r w:rsidR="003A251F" w:rsidRPr="008A56EA">
        <w:rPr>
          <w:lang w:eastAsia="en-US"/>
        </w:rPr>
        <w:t>consequências</w:t>
      </w:r>
      <w:r w:rsidRPr="008A56EA">
        <w:rPr>
          <w:lang w:eastAsia="en-US"/>
        </w:rPr>
        <w:t xml:space="preserve"> do crime, bem como ao comportamento da vítima, estabelecerá, conforme seja necessário e suficiente para r</w:t>
      </w:r>
      <w:r>
        <w:rPr>
          <w:lang w:eastAsia="en-US"/>
        </w:rPr>
        <w:t>eprovação e prevenção do crime (...)</w:t>
      </w:r>
      <w:r w:rsidR="000520BB">
        <w:rPr>
          <w:lang w:eastAsia="en-US"/>
        </w:rPr>
        <w:t>.</w:t>
      </w:r>
      <w:r>
        <w:rPr>
          <w:lang w:eastAsia="en-US"/>
        </w:rPr>
        <w:t xml:space="preserve"> (BRASIL, 1941, p.01, grifo nosso).</w:t>
      </w:r>
    </w:p>
    <w:p w:rsidR="00E0028E" w:rsidRDefault="008A56EA" w:rsidP="00CB7F1A">
      <w:pPr>
        <w:pStyle w:val="Texto"/>
        <w:rPr>
          <w:color w:val="000000"/>
          <w:lang w:eastAsia="en-US"/>
        </w:rPr>
      </w:pPr>
      <w:r w:rsidRPr="008A56EA">
        <w:t>A</w:t>
      </w:r>
      <w:r w:rsidR="00592C30">
        <w:t>tualmente tem-se a construção do sistema preventivo a</w:t>
      </w:r>
      <w:r w:rsidRPr="008A56EA">
        <w:t>ssim, de acordo com a</w:t>
      </w:r>
      <w:r w:rsidR="00E0028E" w:rsidRPr="008A56EA">
        <w:rPr>
          <w:lang w:eastAsia="en-US"/>
        </w:rPr>
        <w:t xml:space="preserve"> legislação penal, entendemos que a pena deve reprovar o mal produzido pela conduta praticada pelo agente, bem como prevenir</w:t>
      </w:r>
      <w:r w:rsidRPr="008A56EA">
        <w:t xml:space="preserve"> futuras infrações penais</w:t>
      </w:r>
      <w:r w:rsidR="00CB7F1A">
        <w:t xml:space="preserve"> (GRECO, </w:t>
      </w:r>
      <w:r w:rsidRPr="008A56EA">
        <w:t>2018</w:t>
      </w:r>
      <w:r w:rsidR="00E0028E" w:rsidRPr="00E0028E">
        <w:rPr>
          <w:rFonts w:eastAsia="Times New Roman"/>
          <w:color w:val="000000"/>
          <w:lang w:eastAsia="en-US"/>
        </w:rPr>
        <w:t>)</w:t>
      </w:r>
      <w:r>
        <w:rPr>
          <w:rFonts w:eastAsia="Times New Roman"/>
          <w:color w:val="000000"/>
          <w:lang w:eastAsia="en-US"/>
        </w:rPr>
        <w:t>.</w:t>
      </w:r>
      <w:r w:rsidR="00CB7F1A">
        <w:rPr>
          <w:rFonts w:eastAsia="Times New Roman"/>
          <w:color w:val="000000"/>
          <w:lang w:eastAsia="en-US"/>
        </w:rPr>
        <w:t xml:space="preserve"> A opção de uma composição entre as teorias, assim, tem </w:t>
      </w:r>
      <w:r w:rsidR="00CB7F1A">
        <w:rPr>
          <w:color w:val="000000"/>
          <w:lang w:eastAsia="en-US"/>
        </w:rPr>
        <w:t xml:space="preserve">dois objetivos: </w:t>
      </w:r>
      <w:r w:rsidR="00E0028E" w:rsidRPr="00E0028E">
        <w:rPr>
          <w:color w:val="000000"/>
          <w:lang w:eastAsia="en-US"/>
        </w:rPr>
        <w:t>punir o condenado pelo crime cometido,</w:t>
      </w:r>
      <w:r w:rsidR="00CB7F1A">
        <w:rPr>
          <w:color w:val="000000"/>
          <w:lang w:eastAsia="en-US"/>
        </w:rPr>
        <w:t xml:space="preserve"> </w:t>
      </w:r>
      <w:r w:rsidR="00E0028E" w:rsidRPr="00E0028E">
        <w:rPr>
          <w:color w:val="000000"/>
          <w:lang w:eastAsia="en-US"/>
        </w:rPr>
        <w:t>retribuindo, dessa forma, o dano cau</w:t>
      </w:r>
      <w:r w:rsidR="006B166B">
        <w:rPr>
          <w:color w:val="000000"/>
          <w:lang w:eastAsia="en-US"/>
        </w:rPr>
        <w:t xml:space="preserve">sado pelo seu delito. </w:t>
      </w:r>
      <w:r w:rsidR="00592C30">
        <w:rPr>
          <w:color w:val="000000"/>
          <w:lang w:eastAsia="en-US"/>
        </w:rPr>
        <w:t xml:space="preserve">E </w:t>
      </w:r>
      <w:r w:rsidR="003A251F">
        <w:rPr>
          <w:color w:val="000000"/>
          <w:lang w:eastAsia="en-US"/>
        </w:rPr>
        <w:t>prevenir</w:t>
      </w:r>
      <w:r w:rsidR="00592C30">
        <w:rPr>
          <w:color w:val="000000"/>
          <w:lang w:eastAsia="en-US"/>
        </w:rPr>
        <w:t xml:space="preserve"> futuros delitos</w:t>
      </w:r>
      <w:r w:rsidR="006B166B">
        <w:rPr>
          <w:color w:val="000000"/>
          <w:lang w:eastAsia="en-US"/>
        </w:rPr>
        <w:t xml:space="preserve"> a partir de um modelo, teoricamente, ressocializador.</w:t>
      </w:r>
    </w:p>
    <w:p w:rsidR="000764FB" w:rsidRDefault="000764FB" w:rsidP="00A145C7">
      <w:pPr>
        <w:pStyle w:val="Texto"/>
      </w:pPr>
    </w:p>
    <w:p w:rsidR="00BA2280" w:rsidRDefault="00BA2280" w:rsidP="00A145C7">
      <w:pPr>
        <w:pStyle w:val="Texto"/>
      </w:pPr>
    </w:p>
    <w:p w:rsidR="00BA2280" w:rsidRPr="005D7ADE" w:rsidRDefault="00BA2280" w:rsidP="00A145C7">
      <w:pPr>
        <w:pStyle w:val="Texto"/>
      </w:pPr>
    </w:p>
    <w:p w:rsidR="00A82106" w:rsidRDefault="0066027C" w:rsidP="005D7ADE">
      <w:pPr>
        <w:pStyle w:val="1UEPB"/>
      </w:pPr>
      <w:r>
        <w:rPr>
          <w:rFonts w:eastAsia="Calibri" w:cs="Arial"/>
        </w:rPr>
        <w:lastRenderedPageBreak/>
        <w:t>4</w:t>
      </w:r>
      <w:r w:rsidR="00C6783E">
        <w:rPr>
          <w:rFonts w:eastAsia="Calibri" w:cs="Arial"/>
        </w:rPr>
        <w:t xml:space="preserve"> </w:t>
      </w:r>
      <w:r w:rsidR="00C6783E">
        <w:t>DEVER DE RESSOCIALIZAÇÃO COMO GARANTIA DOS DIREITOS HUMANOS</w:t>
      </w:r>
    </w:p>
    <w:p w:rsidR="00DA5CD5" w:rsidRDefault="00DA5CD5" w:rsidP="005D7ADE">
      <w:pPr>
        <w:pStyle w:val="1UEPB"/>
      </w:pPr>
    </w:p>
    <w:p w:rsidR="00DA5CD5" w:rsidRDefault="00DA5CD5" w:rsidP="00DA5CD5">
      <w:pPr>
        <w:pStyle w:val="Texto"/>
      </w:pPr>
      <w:r>
        <w:t xml:space="preserve">Os direitos humanos devem ser compreendidos a partir de sua construção histórica e como produto das intensas lutas de classe. Ainda de forma germinal, tem-se a guarda dos direitos individuais com o advento da Magna Carta de 1215 da Inglaterra. Esse documento </w:t>
      </w:r>
      <w:r w:rsidRPr="00E11C52">
        <w:t>revelava o germe de um Estado de Direito, restringindo os poderes reais e exaltando a preeminência da lei (FERREIRA FILHO, 20</w:t>
      </w:r>
      <w:r>
        <w:t>17).</w:t>
      </w:r>
    </w:p>
    <w:p w:rsidR="00DA5CD5" w:rsidRDefault="00DA5CD5" w:rsidP="005D7ADE">
      <w:pPr>
        <w:pStyle w:val="1UEPB"/>
      </w:pPr>
    </w:p>
    <w:p w:rsidR="00C6783E" w:rsidRPr="00345927" w:rsidRDefault="00345927" w:rsidP="005D7ADE">
      <w:pPr>
        <w:pStyle w:val="1UEPB"/>
        <w:rPr>
          <w:b w:val="0"/>
        </w:rPr>
      </w:pPr>
      <w:r w:rsidRPr="00345927">
        <w:rPr>
          <w:b w:val="0"/>
        </w:rPr>
        <w:t>4.1 A CONSTRUÇÃO HISTÓRICA DOS DIREITOS HUMANOS</w:t>
      </w:r>
    </w:p>
    <w:p w:rsidR="00C80DFC" w:rsidRDefault="00C80DFC" w:rsidP="00C80DFC">
      <w:pPr>
        <w:pStyle w:val="Texto"/>
      </w:pPr>
    </w:p>
    <w:p w:rsidR="00E11C52" w:rsidRDefault="00E11C52" w:rsidP="00C80DFC">
      <w:pPr>
        <w:pStyle w:val="Texto"/>
      </w:pPr>
      <w:r>
        <w:t>Bem é verdade que apenas com o a</w:t>
      </w:r>
      <w:r w:rsidR="00701514">
        <w:t>dvento da Revolução Francesa, no século XVIII,</w:t>
      </w:r>
      <w:r w:rsidR="00E16350">
        <w:t xml:space="preserve"> é</w:t>
      </w:r>
      <w:r w:rsidR="00701514">
        <w:t xml:space="preserve"> </w:t>
      </w:r>
      <w:r w:rsidR="00887119">
        <w:t xml:space="preserve">que </w:t>
      </w:r>
      <w:r w:rsidR="00A9585F">
        <w:t>as ideias</w:t>
      </w:r>
      <w:r w:rsidR="00887119">
        <w:t xml:space="preserve"> de valorização ao ser humano de fato começaram a ser question</w:t>
      </w:r>
      <w:r w:rsidR="00A9585F">
        <w:t>ados</w:t>
      </w:r>
      <w:r w:rsidR="00D364E7">
        <w:t xml:space="preserve">. </w:t>
      </w:r>
      <w:r w:rsidR="00E16350">
        <w:t xml:space="preserve">O </w:t>
      </w:r>
      <w:r w:rsidR="00D364E7" w:rsidRPr="00D364E7">
        <w:t>conflito entre a estrutura oficial e os interesses estabelecidos do velho regime e as novas forças sociais ascendentes era mais agudo na França do que e</w:t>
      </w:r>
      <w:r w:rsidR="002C1E92">
        <w:t xml:space="preserve">m outras partes </w:t>
      </w:r>
      <w:r w:rsidR="008D1F47">
        <w:t>(HOBSBAWN, 2016</w:t>
      </w:r>
      <w:r w:rsidR="00D364E7" w:rsidRPr="00D364E7">
        <w:t>).</w:t>
      </w:r>
    </w:p>
    <w:p w:rsidR="002C1E92" w:rsidRDefault="00587417" w:rsidP="00C80DFC">
      <w:pPr>
        <w:pStyle w:val="Texto"/>
      </w:pPr>
      <w:r>
        <w:t>Posteriormente,</w:t>
      </w:r>
      <w:r w:rsidR="00E16350">
        <w:t xml:space="preserve"> o</w:t>
      </w:r>
      <w:r w:rsidR="005B0F9C">
        <w:t xml:space="preserve">s movimentos de revolta popular contra </w:t>
      </w:r>
      <w:r w:rsidR="004A3E63">
        <w:t>os abusos de poder do Estado eclodiram em toda a Europa</w:t>
      </w:r>
      <w:r w:rsidR="00A15A00">
        <w:t>. Ademais, com a difusão do pensamento humanista, que preconizava que o homem é livre em</w:t>
      </w:r>
      <w:r w:rsidR="001B6A37">
        <w:t xml:space="preserve"> sua</w:t>
      </w:r>
      <w:r w:rsidR="00A15A00">
        <w:t xml:space="preserve"> essência</w:t>
      </w:r>
      <w:r w:rsidR="0070160E">
        <w:t xml:space="preserve">, houve </w:t>
      </w:r>
      <w:r w:rsidR="00E3003C">
        <w:t xml:space="preserve">uma cobrança para </w:t>
      </w:r>
      <w:r w:rsidR="00E16350">
        <w:t xml:space="preserve">que </w:t>
      </w:r>
      <w:r w:rsidR="00E3003C">
        <w:t>o</w:t>
      </w:r>
      <w:r w:rsidR="00E16350">
        <w:t xml:space="preserve"> Estado criasse</w:t>
      </w:r>
      <w:r w:rsidR="00353D81">
        <w:t xml:space="preserve"> leis que garantissem a tutela de ser humano</w:t>
      </w:r>
      <w:r w:rsidR="00D25446">
        <w:t>. Tal construção normativa se justificava pela necessidade de proteger</w:t>
      </w:r>
      <w:r w:rsidR="00353D81">
        <w:t xml:space="preserve"> </w:t>
      </w:r>
      <w:r w:rsidR="00D25446">
        <w:t>uma</w:t>
      </w:r>
      <w:r w:rsidR="00353D81">
        <w:t xml:space="preserve"> </w:t>
      </w:r>
      <w:r w:rsidR="001B6A37">
        <w:t>essência que</w:t>
      </w:r>
      <w:r w:rsidR="00E16350">
        <w:t xml:space="preserve"> é inerente à</w:t>
      </w:r>
      <w:r w:rsidR="00CC04E7">
        <w:t xml:space="preserve">quele </w:t>
      </w:r>
      <w:r w:rsidR="00E16350">
        <w:t xml:space="preserve">ser </w:t>
      </w:r>
      <w:proofErr w:type="gramStart"/>
      <w:r w:rsidR="00E16350">
        <w:t xml:space="preserve">pensante </w:t>
      </w:r>
      <w:r w:rsidR="001B6A37">
        <w:t xml:space="preserve"> diferente</w:t>
      </w:r>
      <w:proofErr w:type="gramEnd"/>
      <w:r w:rsidR="001B6A37">
        <w:t xml:space="preserve"> dos demais seres vivos.</w:t>
      </w:r>
    </w:p>
    <w:p w:rsidR="001B6A37" w:rsidRDefault="00B320A5" w:rsidP="00C80DFC">
      <w:pPr>
        <w:pStyle w:val="Texto"/>
      </w:pPr>
      <w:r>
        <w:t>Lembra</w:t>
      </w:r>
      <w:r w:rsidR="00EE0F85">
        <w:t xml:space="preserve"> </w:t>
      </w:r>
      <w:r w:rsidR="00371D2B">
        <w:t xml:space="preserve">Grespan (2017) que a concepção </w:t>
      </w:r>
      <w:r>
        <w:t>medieval de direito natural ressurge então nesta nova situação</w:t>
      </w:r>
      <w:r w:rsidR="00EE0F85">
        <w:t xml:space="preserve">, parcialmente despojada de suas conotações teológicas. </w:t>
      </w:r>
      <w:r w:rsidR="00CB0ED2">
        <w:t xml:space="preserve">Ou seja, trata-se de pensar </w:t>
      </w:r>
      <w:r w:rsidR="00290959">
        <w:t xml:space="preserve">em uma forma de organização social em que </w:t>
      </w:r>
      <w:r w:rsidR="00371D2B">
        <w:t xml:space="preserve">o homem não se submeteria as formas mais elementares de poder. Para </w:t>
      </w:r>
      <w:r w:rsidR="001B6A37">
        <w:t>Trinda</w:t>
      </w:r>
      <w:r w:rsidR="00CC04E7">
        <w:t>de (2017):</w:t>
      </w:r>
    </w:p>
    <w:p w:rsidR="0005633C" w:rsidRDefault="00CC04E7" w:rsidP="00CC04E7">
      <w:pPr>
        <w:pStyle w:val="Cit"/>
      </w:pPr>
      <w:proofErr w:type="gramStart"/>
      <w:r>
        <w:t>a</w:t>
      </w:r>
      <w:proofErr w:type="gramEnd"/>
      <w:r w:rsidR="00374F79" w:rsidRPr="00374F79">
        <w:t xml:space="preserve"> natureza mostra que os homens nascem iguais, por isso todo privilégio é anti-natural; as pessoas podem estabelecer as cláusulas do contrato que institui a sociedade; o indivíduo, portador de direitos imanentes (porque naturais), deve ser protegido do poder absoluto pela repartição do poder; </w:t>
      </w:r>
      <w:proofErr w:type="gramStart"/>
      <w:r w:rsidR="00374F79" w:rsidRPr="00374F79">
        <w:t>a  intolerância</w:t>
      </w:r>
      <w:proofErr w:type="gramEnd"/>
      <w:r w:rsidR="00374F79" w:rsidRPr="00374F79">
        <w:t xml:space="preserve"> religiosa, abolida, o Estado, governado de acordo com a vontade geral, por isso as leis devem ser as mesmas para todos. Por não se poder voltar ao estado de natureza, ao menos é possível dela se aproximar. Uma boa constituição será, portanto, a que garantir, </w:t>
      </w:r>
      <w:proofErr w:type="gramStart"/>
      <w:r w:rsidR="00374F79" w:rsidRPr="00374F79">
        <w:t>na medida do possível</w:t>
      </w:r>
      <w:proofErr w:type="gramEnd"/>
      <w:r w:rsidR="00374F79" w:rsidRPr="00374F79">
        <w:t>, a liberdade e a igua</w:t>
      </w:r>
      <w:r>
        <w:t>ldade primitivas</w:t>
      </w:r>
      <w:r w:rsidR="000520BB">
        <w:t>.</w:t>
      </w:r>
      <w:r>
        <w:t xml:space="preserve"> (TRINDADE, 2017</w:t>
      </w:r>
      <w:r w:rsidR="00374F79" w:rsidRPr="00374F79">
        <w:t>, p.37).</w:t>
      </w:r>
    </w:p>
    <w:p w:rsidR="00CC04E7" w:rsidRDefault="005534DF" w:rsidP="00CC04E7">
      <w:pPr>
        <w:pStyle w:val="Texto"/>
      </w:pPr>
      <w:r>
        <w:t>Assim</w:t>
      </w:r>
      <w:r w:rsidR="00A3204F">
        <w:t>, a Declaração dos Direit</w:t>
      </w:r>
      <w:r w:rsidR="003A251F">
        <w:t xml:space="preserve">os do </w:t>
      </w:r>
      <w:r w:rsidR="000A538C">
        <w:t xml:space="preserve">Homem e do Cidadão, de 26 de agosto de 1789, </w:t>
      </w:r>
      <w:proofErr w:type="gramStart"/>
      <w:r w:rsidR="000A538C">
        <w:t>enuncia  em</w:t>
      </w:r>
      <w:proofErr w:type="gramEnd"/>
      <w:r w:rsidR="000A538C">
        <w:t xml:space="preserve"> seus primeiros artigos que </w:t>
      </w:r>
      <w:r w:rsidR="000A538C" w:rsidRPr="000A538C">
        <w:t>os homens nascem e permanecem livres e iguais em direitos</w:t>
      </w:r>
      <w:r w:rsidR="000A538C">
        <w:t xml:space="preserve">. </w:t>
      </w:r>
      <w:r w:rsidR="00EA3121">
        <w:t>Hobsbawn (20</w:t>
      </w:r>
      <w:r w:rsidR="00EA3121" w:rsidRPr="00EA3121">
        <w:t>1</w:t>
      </w:r>
      <w:r w:rsidR="00EA3121">
        <w:t xml:space="preserve">6) assinala que a Declaração </w:t>
      </w:r>
      <w:r w:rsidR="00EA3121" w:rsidRPr="00EA3121">
        <w:t xml:space="preserve">é um </w:t>
      </w:r>
      <w:r w:rsidR="00EA3121" w:rsidRPr="00EA3121">
        <w:lastRenderedPageBreak/>
        <w:t>manifesto contra a sociedade hierárquica de privilégios nobres, mas não um manifesto a favor de uma soci</w:t>
      </w:r>
      <w:r w:rsidR="00EA3121">
        <w:t>edade democrática e igualitária</w:t>
      </w:r>
      <w:r w:rsidR="00EA3121" w:rsidRPr="00EA3121">
        <w:t>.</w:t>
      </w:r>
    </w:p>
    <w:p w:rsidR="00554D53" w:rsidRDefault="005250D4" w:rsidP="00CC04E7">
      <w:pPr>
        <w:pStyle w:val="Texto"/>
      </w:pPr>
      <w:r>
        <w:t>Grande foi o avanço da tutela dos direitos do homem neste período. Ademais, com as Revoluções Trabalhistas</w:t>
      </w:r>
      <w:r w:rsidR="00C2470A">
        <w:t>, o Estado começou re</w:t>
      </w:r>
      <w:r w:rsidR="0083190D">
        <w:t>conhecer</w:t>
      </w:r>
      <w:r w:rsidR="00C2470A">
        <w:t xml:space="preserve"> os direitos sociais ao passo que estipulava garantias mínimas aos operários do novo modelo econômico que se desenvolvia.</w:t>
      </w:r>
      <w:r w:rsidR="00554D53">
        <w:t xml:space="preserve"> Neste período, a concepção dos direitos como val</w:t>
      </w:r>
      <w:r w:rsidR="00E16350">
        <w:t>or natural ao ser humano sofreria</w:t>
      </w:r>
      <w:r w:rsidR="00554D53">
        <w:t xml:space="preserve"> intensas críticas. Entre os principais críticos de um estado de direito natural, destaca-se a posição de Engels </w:t>
      </w:r>
      <w:r w:rsidR="00EB1A3D">
        <w:t>(1979):</w:t>
      </w:r>
    </w:p>
    <w:p w:rsidR="00E16350" w:rsidRDefault="00BA2280" w:rsidP="00587417">
      <w:pPr>
        <w:pStyle w:val="Cit"/>
      </w:pPr>
      <w:r>
        <w:t>S</w:t>
      </w:r>
      <w:r w:rsidR="00554D53" w:rsidRPr="00554D53">
        <w:t>e concebe o mundo da natureza, da história e do espírito como um processo, isto é, como um mundo sujeito à constante mudança, transformações e desenvolvimento constante, procurando também destacar a íntima conexão que preside este processo de desenvolvimento e mudança. Encarada sob este aspecto, a história da humanidade já n</w:t>
      </w:r>
      <w:r w:rsidR="00EB1A3D">
        <w:t>ão se apresentava como um caos (...)</w:t>
      </w:r>
      <w:r w:rsidR="00554D53" w:rsidRPr="00554D53">
        <w:t>, mas, pelo contrário, se apresentava como o desenvolvimento da própria humanidade, que incumbia ao pensamento a tarefa de segui</w:t>
      </w:r>
      <w:r w:rsidR="00EB1A3D">
        <w:t>r (...)</w:t>
      </w:r>
      <w:r w:rsidR="00554D53" w:rsidRPr="00554D53">
        <w:t xml:space="preserve"> até conseguir descobrir as leis internas, que regem tudo o que à primeira vista se pudesse apresentar como obra do acaso</w:t>
      </w:r>
      <w:r w:rsidR="000520BB">
        <w:t>.</w:t>
      </w:r>
      <w:r w:rsidR="00554D53" w:rsidRPr="00554D53">
        <w:t xml:space="preserve"> (ENGELS, 1979, p. 22</w:t>
      </w:r>
      <w:r w:rsidR="00EB1A3D">
        <w:t>, grifos nosso</w:t>
      </w:r>
      <w:r w:rsidR="00554D53" w:rsidRPr="00554D53">
        <w:t>)</w:t>
      </w:r>
    </w:p>
    <w:p w:rsidR="00BD72CD" w:rsidRDefault="00BD72CD" w:rsidP="00E16350">
      <w:pPr>
        <w:pStyle w:val="Texto"/>
      </w:pPr>
      <w:r>
        <w:t>Ainda que notórios os avanços de tutela aos direitos dentro do estado burguês, é preciso a compreensão de que os direitos são produtos de uma construção histórica</w:t>
      </w:r>
      <w:r w:rsidR="007E60A9">
        <w:t xml:space="preserve">. Ou seja, </w:t>
      </w:r>
      <w:r w:rsidR="007E60A9" w:rsidRPr="007E60A9">
        <w:t xml:space="preserve">não são um dado, mas um construído, uma invenção humana, em constante processo de construção e </w:t>
      </w:r>
      <w:proofErr w:type="gramStart"/>
      <w:r w:rsidR="007E60A9" w:rsidRPr="007E60A9">
        <w:t>reconstrução</w:t>
      </w:r>
      <w:r w:rsidR="007E60A9">
        <w:t>(ARENT</w:t>
      </w:r>
      <w:proofErr w:type="gramEnd"/>
      <w:r w:rsidR="007E60A9">
        <w:t>, 1989).</w:t>
      </w:r>
      <w:r w:rsidR="00E16350">
        <w:t xml:space="preserve"> </w:t>
      </w:r>
      <w:r w:rsidR="007E60A9">
        <w:t>Neste sentido, expõe a autora:</w:t>
      </w:r>
    </w:p>
    <w:p w:rsidR="00E16350" w:rsidRDefault="00BD72CD" w:rsidP="00587417">
      <w:pPr>
        <w:pStyle w:val="Cit"/>
      </w:pPr>
      <w:r w:rsidRPr="00BD72CD">
        <w:t xml:space="preserve">Desde o início, surgia o paradoxo contido na declaração dos direitos humanos inalienáveis: ela se referia a um ser humano “abstrato”, que não existia em parte alguma, pois até mesmo os selvagens viviam dentro de algum tipo de ordem social. (...) Os Direitos do Homem, afinal, haviam sido definidos como “inalienáveis” porque se supunha serem independentes de </w:t>
      </w:r>
      <w:proofErr w:type="gramStart"/>
      <w:r w:rsidRPr="00BD72CD">
        <w:t>todas os governos</w:t>
      </w:r>
      <w:proofErr w:type="gramEnd"/>
      <w:r w:rsidRPr="00BD72CD">
        <w:t>; mas sucedia que, no momento em que seres humanos deixavam de ter um governo próprio, não restava nenhuma autoridade para protegê-los e nenhuma instituição disposta a garanti-los. (ARENDT, 1989, p. 325</w:t>
      </w:r>
      <w:r w:rsidR="007E60A9">
        <w:t>, grifo nosso</w:t>
      </w:r>
      <w:r w:rsidRPr="00BD72CD">
        <w:t>)</w:t>
      </w:r>
      <w:r w:rsidR="00554D53" w:rsidRPr="00554D53">
        <w:t>.</w:t>
      </w:r>
    </w:p>
    <w:p w:rsidR="0018439F" w:rsidRDefault="00D349FB" w:rsidP="00CC04E7">
      <w:pPr>
        <w:pStyle w:val="Texto"/>
      </w:pPr>
      <w:r>
        <w:t xml:space="preserve">Desta forma, as modificações </w:t>
      </w:r>
      <w:r w:rsidR="003B5AB0">
        <w:t>das relações sociais leva</w:t>
      </w:r>
      <w:r w:rsidR="00E16350">
        <w:t>m</w:t>
      </w:r>
      <w:r w:rsidR="003B5AB0">
        <w:t xml:space="preserve"> a consequentes mudanças na tutela dos direitos humanos, principalmente, em períodos de intensos conflitos ou tensões sociais em que vários valores tendem a sofrer mitigações. </w:t>
      </w:r>
      <w:r w:rsidR="00E301D8">
        <w:tab/>
      </w:r>
      <w:r w:rsidR="0018439F">
        <w:t>Diante das extremas violações aos direitos do</w:t>
      </w:r>
      <w:r w:rsidR="00E16350">
        <w:t xml:space="preserve"> homem que ocorreram durante a Segunda Guerra M</w:t>
      </w:r>
      <w:r w:rsidR="0018439F">
        <w:t xml:space="preserve">undial, os governos nacionais decidiram </w:t>
      </w:r>
      <w:r w:rsidR="00E301D8">
        <w:t>criar um codificação de âmbito internacional que garantissem padrões mínimos de tutela ao ser humano ainda que durante conflitos internacionais. Neste sentido, tem-se a Declaração Universa</w:t>
      </w:r>
      <w:r w:rsidR="0091758A">
        <w:t>l dos Direitos Humanos, de 1948, que para Piovesan (2017):</w:t>
      </w:r>
    </w:p>
    <w:p w:rsidR="0091758A" w:rsidRDefault="0091758A" w:rsidP="0091758A">
      <w:pPr>
        <w:pStyle w:val="Cit"/>
      </w:pPr>
      <w:proofErr w:type="gramStart"/>
      <w:r w:rsidRPr="0091758A">
        <w:lastRenderedPageBreak/>
        <w:t>se</w:t>
      </w:r>
      <w:proofErr w:type="gramEnd"/>
      <w:r w:rsidRPr="0091758A">
        <w:t xml:space="preserve"> caracteriza, primeiramente, por sua amplitude. Compreende um conjunto de direitos e faculdades sem as quais um ser humano não pode desenvolver sua personalidade física, moral e intelectual. Sua segunda característica é a universalidade: é aplicável a todas as pessoas de todos os países, raças, religiões e sexos, seja qual for o regime político dos territórios n</w:t>
      </w:r>
      <w:r>
        <w:t>os quais incide. (PIOVESAN, 2017</w:t>
      </w:r>
      <w:r w:rsidRPr="0091758A">
        <w:t>, p. 145).</w:t>
      </w:r>
    </w:p>
    <w:p w:rsidR="00EB26D3" w:rsidRDefault="00EB26D3" w:rsidP="00CC04E7">
      <w:pPr>
        <w:pStyle w:val="Texto"/>
      </w:pPr>
      <w:r>
        <w:t>Ademais, dentro do</w:t>
      </w:r>
      <w:r w:rsidR="003A251F">
        <w:t xml:space="preserve"> rol das garantias tuteladas ao</w:t>
      </w:r>
      <w:r>
        <w:t xml:space="preserve"> homem, Piovesan (2017) destaca as seguintes como as mais importantes:</w:t>
      </w:r>
    </w:p>
    <w:p w:rsidR="0045322A" w:rsidRPr="00847C6B" w:rsidRDefault="00EB26D3" w:rsidP="00A0740F">
      <w:pPr>
        <w:pStyle w:val="Cit"/>
        <w:rPr>
          <w:rFonts w:eastAsia="Calibri"/>
        </w:rPr>
      </w:pPr>
      <w:proofErr w:type="gramStart"/>
      <w:r w:rsidRPr="00EB26D3">
        <w:rPr>
          <w:rFonts w:eastAsia="Calibri"/>
        </w:rPr>
        <w:t>o</w:t>
      </w:r>
      <w:proofErr w:type="gramEnd"/>
      <w:r w:rsidRPr="00EB26D3">
        <w:rPr>
          <w:rFonts w:eastAsia="Calibri"/>
        </w:rPr>
        <w:t xml:space="preserve"> direito à personalidade jurídica, o direito à vida, o direito a não ser submetido à escravidão, o direito à liberdade, o direito a um julgamento justo, o direito à compensação em caso de erro judiciário, o direito à privacidade, o direito à liberdade de consciência e religião, o direito à liberdade de pensamento e expressão, o direito à resposta, o direito à liberdade de associação, o direito ao nome, o direito à nacionalidade, o direito à liberdade de movimento e residência, o direito de participar do governo, o direito à igualdade perante a lei e o direito à pr</w:t>
      </w:r>
      <w:r>
        <w:rPr>
          <w:rFonts w:eastAsia="Calibri"/>
        </w:rPr>
        <w:t>oteção judicial. (PIOVESAN, 2017</w:t>
      </w:r>
      <w:r w:rsidRPr="00EB26D3">
        <w:rPr>
          <w:rFonts w:eastAsia="Calibri"/>
        </w:rPr>
        <w:t>, p. 230/231).</w:t>
      </w:r>
    </w:p>
    <w:p w:rsidR="00BE60B3" w:rsidRDefault="00E459CE" w:rsidP="0045322A">
      <w:pPr>
        <w:pStyle w:val="Texto"/>
      </w:pPr>
      <w:r w:rsidRPr="00E459CE">
        <w:t>A Declaração reconhece como comum a todas as Constituições nacionais o direito político, ec</w:t>
      </w:r>
      <w:r>
        <w:t xml:space="preserve">onômico e social dos indivíduos. (JO, 2004). </w:t>
      </w:r>
      <w:r w:rsidR="0045322A">
        <w:t xml:space="preserve">Diante do cenário de </w:t>
      </w:r>
      <w:r w:rsidR="00770C8F">
        <w:t>catástrofes e do abuso de poder, a</w:t>
      </w:r>
      <w:r w:rsidR="0045322A" w:rsidRPr="0045322A">
        <w:t>s consciências se abriram, enfim, para o fato de que a sobrevivência da humanidade exigia a colaboração de todos os povos, na reorganização das relações internacionais com base no respeito incondicional à dignidade human</w:t>
      </w:r>
      <w:r w:rsidR="00770C8F">
        <w:t xml:space="preserve">a (COMPARATO, 2017). </w:t>
      </w:r>
      <w:r w:rsidR="00BE60B3">
        <w:t xml:space="preserve">Neste sentido, </w:t>
      </w:r>
      <w:r w:rsidR="00E16350">
        <w:t>ARENDT</w:t>
      </w:r>
      <w:r w:rsidR="00BE60B3">
        <w:t xml:space="preserve"> (1989) descreve a perda de direitos durante períodos de beligerância:</w:t>
      </w:r>
    </w:p>
    <w:p w:rsidR="00BE60B3" w:rsidRDefault="00BE60B3" w:rsidP="00BE60B3">
      <w:pPr>
        <w:pStyle w:val="Cit"/>
      </w:pPr>
      <w:proofErr w:type="gramStart"/>
      <w:r>
        <w:t>a</w:t>
      </w:r>
      <w:proofErr w:type="gramEnd"/>
      <w:r w:rsidRPr="00BE60B3">
        <w:t xml:space="preserve"> primeira perda que sofreram essas pessoas privadas de direito não foi a proteção legal mas a perda dos seus lares, o que significava a perda de toda a textura social na qual haviam nascido e na qual haviam criado para si um lugar peculiar no mundo. Essa calamidade tem precedentes, pois na história são corriqueiras as migrações forçadas, por motivos políticos ou econômicos de indivíduos ou povos inteiros. O que era sem precedentes não era a perda do lar, mas a impossibilidade de encontrar um novo lar”. (ARENDT, 1989, p. 327)</w:t>
      </w:r>
    </w:p>
    <w:p w:rsidR="00A0740F" w:rsidRDefault="00AA1002" w:rsidP="000B3617">
      <w:pPr>
        <w:pStyle w:val="Texto"/>
      </w:pPr>
      <w:r>
        <w:t xml:space="preserve">A </w:t>
      </w:r>
      <w:r>
        <w:rPr>
          <w:bCs/>
        </w:rPr>
        <w:t>Convenção Americana s</w:t>
      </w:r>
      <w:r w:rsidRPr="00AA1002">
        <w:rPr>
          <w:bCs/>
        </w:rPr>
        <w:t>obre Direitos Humanos</w:t>
      </w:r>
      <w:r>
        <w:rPr>
          <w:bCs/>
        </w:rPr>
        <w:t xml:space="preserve"> (CADH/69), de </w:t>
      </w:r>
      <w:r w:rsidR="00BD2531">
        <w:rPr>
          <w:bCs/>
        </w:rPr>
        <w:t xml:space="preserve">22 de novembro de 1969, foi outro importante documento de tutela aos direitos humanos no continente americano. O Pacto </w:t>
      </w:r>
      <w:r w:rsidR="00E16350">
        <w:rPr>
          <w:bCs/>
        </w:rPr>
        <w:t>de San José</w:t>
      </w:r>
      <w:r w:rsidR="000B3617">
        <w:rPr>
          <w:bCs/>
        </w:rPr>
        <w:t xml:space="preserve">, como ficou conhecido </w:t>
      </w:r>
      <w:r w:rsidR="00A0740F" w:rsidRPr="00A0740F">
        <w:t>proclama, em seus primeir</w:t>
      </w:r>
      <w:r w:rsidR="000B3617">
        <w:t xml:space="preserve">os artigos, o dever dos Estados </w:t>
      </w:r>
      <w:r w:rsidR="00A0740F" w:rsidRPr="00A0740F">
        <w:t>partes em assegurar os direitos nele elencados a todos os indivíduos que estejam sob a sua jurisdição, adotando todas as medidas necessárias para este fim</w:t>
      </w:r>
      <w:r w:rsidR="000B3617">
        <w:t xml:space="preserve"> (CADH, 1969)</w:t>
      </w:r>
      <w:r w:rsidR="00A0740F" w:rsidRPr="00A0740F">
        <w:t xml:space="preserve">. </w:t>
      </w:r>
      <w:r w:rsidR="00643E5A">
        <w:t>Desta forma, aqueles Estados signatários possuem o dever de</w:t>
      </w:r>
      <w:r w:rsidR="003A251F">
        <w:t xml:space="preserve"> </w:t>
      </w:r>
      <w:r w:rsidR="00E16350">
        <w:t>estabelecer</w:t>
      </w:r>
      <w:r w:rsidR="00A0740F" w:rsidRPr="00A0740F">
        <w:t xml:space="preserve"> um sistema </w:t>
      </w:r>
      <w:r w:rsidR="00643E5A">
        <w:t xml:space="preserve">legal </w:t>
      </w:r>
      <w:r w:rsidR="00A0740F" w:rsidRPr="00A0740F">
        <w:t xml:space="preserve">capaz de responder com eficácia às violações </w:t>
      </w:r>
      <w:r w:rsidR="00643E5A">
        <w:t>de direitos civis e políticos.</w:t>
      </w:r>
      <w:r w:rsidR="00643E5A" w:rsidRPr="00643E5A">
        <w:t xml:space="preserve"> (PIOVESAN, 2017).</w:t>
      </w:r>
      <w:r w:rsidR="00E16350">
        <w:t xml:space="preserve"> </w:t>
      </w:r>
    </w:p>
    <w:p w:rsidR="005547D4" w:rsidRDefault="00BD1205" w:rsidP="000B3617">
      <w:pPr>
        <w:pStyle w:val="Texto"/>
      </w:pPr>
      <w:r w:rsidRPr="00611CED">
        <w:lastRenderedPageBreak/>
        <w:t>N</w:t>
      </w:r>
      <w:r w:rsidR="00A8126E" w:rsidRPr="00611CED">
        <w:t>este contexto, merece destaque os trabalhos realizados pela</w:t>
      </w:r>
      <w:r w:rsidRPr="00611CED">
        <w:t xml:space="preserve"> Comissão sobre Prevenção ao Crime e Justiça Criminal</w:t>
      </w:r>
      <w:r w:rsidR="00151D47">
        <w:t>, de 1955,</w:t>
      </w:r>
      <w:r w:rsidR="00A8126E" w:rsidRPr="00611CED">
        <w:t xml:space="preserve"> que disciplina </w:t>
      </w:r>
      <w:r w:rsidR="00611CED">
        <w:t xml:space="preserve">regras mínimas </w:t>
      </w:r>
      <w:r w:rsidR="00A8126E" w:rsidRPr="00611CED">
        <w:t>para o tratamento de presos</w:t>
      </w:r>
      <w:r w:rsidR="00C559D2" w:rsidRPr="00611CED">
        <w:t xml:space="preserve"> de que o Brasil faz parte </w:t>
      </w:r>
      <w:r w:rsidR="0010464C">
        <w:t>(CNJ, 2016</w:t>
      </w:r>
      <w:r w:rsidR="00611CED">
        <w:t xml:space="preserve">). </w:t>
      </w:r>
      <w:r w:rsidR="00CF4CDB">
        <w:t>Em</w:t>
      </w:r>
      <w:r w:rsidR="00C559D2" w:rsidRPr="00611CED">
        <w:t xml:space="preserve"> sua regra 1º, estabelece que todos os presos serão tratados com o respeito devido à sua dignidade e valor ineren</w:t>
      </w:r>
      <w:r w:rsidR="00611CED" w:rsidRPr="00611CED">
        <w:t xml:space="preserve">tes à condição de seres humanos. </w:t>
      </w:r>
      <w:r w:rsidR="005547D4">
        <w:t>Ademais, estabelece que a finalidade que a pena ocupará no sistema jurídico dos países signatários. Assim, em sua regra 4º versa que:</w:t>
      </w:r>
    </w:p>
    <w:p w:rsidR="005547D4" w:rsidRPr="00611CED" w:rsidRDefault="005547D4" w:rsidP="005547D4">
      <w:pPr>
        <w:pStyle w:val="Cit"/>
      </w:pPr>
      <w:r w:rsidRPr="005547D4">
        <w:t>Os objetivos das penas e medidas privativas de liberdade são principalmente proteger a sociedade contra o crime e reduzir a reincidência. Esses objetivos somente podem ser atingidos se o período de privação de liberdade for aproveitado para assegurar, dentro do possível, a reintegração dos egressos na sociedade após sua colocação em liberdade, de modo que possam viver conforme a lei e manter-se com o produto de seu trabalho. 2. Para esse fim, as administrações penitenciárias e outras autoridades competentes deverão oferecer educação, formação profissional e trabalho, assim como outras formas de assistência adequadas e disponíveis, incluídas as de natureza reparadora, moral, espiritual e social e aquelas baseadas na saúde e no esporte. Todos esses programas, atividades e serviços serão oferecidos com atenção às necessidades individuais de tratamento dos presos.</w:t>
      </w:r>
      <w:r w:rsidR="00D10A3F">
        <w:t xml:space="preserve"> </w:t>
      </w:r>
      <w:r w:rsidR="0010464C">
        <w:t>(CNJ, 2016</w:t>
      </w:r>
      <w:r w:rsidR="001536AD">
        <w:t>, p.11).</w:t>
      </w:r>
    </w:p>
    <w:p w:rsidR="00345927" w:rsidRDefault="00852A6A" w:rsidP="000B3617">
      <w:pPr>
        <w:pStyle w:val="Texto"/>
      </w:pPr>
      <w:r>
        <w:t>Assim, a pena deve ser um instrume</w:t>
      </w:r>
      <w:r w:rsidR="00EF4483">
        <w:t>nto de exceção, ou seja, a opção por essa medida deve ser a última opção de um Estado. A</w:t>
      </w:r>
      <w:r w:rsidR="00344A07">
        <w:t>inda assim, o</w:t>
      </w:r>
      <w:r w:rsidR="00EF4483" w:rsidRPr="00EF4483">
        <w:t xml:space="preserve"> regime prisional procurará reduzir ao mínimo as diferenças entre a vida e</w:t>
      </w:r>
      <w:r w:rsidR="00344A07">
        <w:t xml:space="preserve">m prisão </w:t>
      </w:r>
      <w:r w:rsidR="0010464C">
        <w:t>e a vida em liberdade (CNJ, 2016</w:t>
      </w:r>
      <w:r w:rsidR="00344A07">
        <w:t>).</w:t>
      </w:r>
      <w:r w:rsidR="007C0941">
        <w:t xml:space="preserve"> Ou seja, </w:t>
      </w:r>
      <w:r w:rsidR="00D10A3F">
        <w:t>cabe ao poder estatal criar condições para que o apenado tenha uma v</w:t>
      </w:r>
      <w:r w:rsidR="00151D47">
        <w:t xml:space="preserve">ida digna quando de sua vida em cárcere. </w:t>
      </w:r>
    </w:p>
    <w:p w:rsidR="00643E5A" w:rsidRDefault="00151D47" w:rsidP="000B3617">
      <w:pPr>
        <w:pStyle w:val="Texto"/>
      </w:pPr>
      <w:r>
        <w:t>Como decorrência da ratificação e</w:t>
      </w:r>
      <w:r w:rsidR="00643E5A">
        <w:t xml:space="preserve"> após um longo período de violação de direitos </w:t>
      </w:r>
      <w:r w:rsidR="00417F8F">
        <w:t>por um regime arbitrário e ditatorial, o Brasil promulga a Constituição Federal de 1988 (CFRB/88). Diante do avanço normativo, Piovesan (2017) descreve a importância desse documento na construção histórica dos direitos humanos:</w:t>
      </w:r>
    </w:p>
    <w:p w:rsidR="00A0740F" w:rsidRDefault="00A0740F" w:rsidP="00A0740F">
      <w:pPr>
        <w:pStyle w:val="Cit"/>
      </w:pPr>
      <w:proofErr w:type="gramStart"/>
      <w:r w:rsidRPr="00A0740F">
        <w:t>a</w:t>
      </w:r>
      <w:proofErr w:type="gramEnd"/>
      <w:r w:rsidRPr="00A0740F">
        <w:t xml:space="preserve"> reinserção do Brasil na sistemática de proteção internacional dos direitos humanos vem a redimensionar o próprio alcance do termo cidadania. Isto porque, além dos direitos constitucionalmente previstos no âmbito nacional, os indivíduos passam a ser titulares de direitos internacionais. Vale dizer, os indivíduos </w:t>
      </w:r>
      <w:proofErr w:type="gramStart"/>
      <w:r w:rsidRPr="00A0740F">
        <w:t>passam</w:t>
      </w:r>
      <w:proofErr w:type="gramEnd"/>
      <w:r w:rsidRPr="00A0740F">
        <w:t xml:space="preserve"> a ter direitos acionáveis e defensáveis no âmbito internacional. Assim, o universo de direitos fundamentais se expande e se completa, a partir desta conjugação dos sistemas nacional e internacional de proteção dos direitos humanos. (PIOVESAN, 2002, p. 261/262).</w:t>
      </w:r>
    </w:p>
    <w:p w:rsidR="009141DF" w:rsidRDefault="00963500" w:rsidP="0066027C">
      <w:pPr>
        <w:pStyle w:val="Texto"/>
      </w:pPr>
      <w:r>
        <w:t>O constituinte original consagrou a dignidade humana co</w:t>
      </w:r>
      <w:r w:rsidR="002400DF">
        <w:t>mo valor maior e supremo, que ag</w:t>
      </w:r>
      <w:r>
        <w:t>rega em torno de si</w:t>
      </w:r>
      <w:r w:rsidR="002400DF">
        <w:t xml:space="preserve"> a unanimidade</w:t>
      </w:r>
      <w:r w:rsidR="00C15B1F">
        <w:t xml:space="preserve"> </w:t>
      </w:r>
      <w:r w:rsidR="002400DF">
        <w:t>dos demais direitos e garantias fundamentais do homem</w:t>
      </w:r>
      <w:r w:rsidR="00C15B1F">
        <w:t xml:space="preserve"> (BULOS, 2018). Desta forma, quando proclama esse valor, </w:t>
      </w:r>
      <w:r w:rsidR="00C15B1F">
        <w:lastRenderedPageBreak/>
        <w:t xml:space="preserve">corrobora </w:t>
      </w:r>
      <w:r w:rsidR="009141DF">
        <w:t>diretamente</w:t>
      </w:r>
      <w:r w:rsidR="00C15B1F">
        <w:t xml:space="preserve"> para o reconhecimento de </w:t>
      </w:r>
      <w:r w:rsidR="009141DF">
        <w:t>u</w:t>
      </w:r>
      <w:r w:rsidR="0066027C">
        <w:t>m imperativo de justiça social.</w:t>
      </w:r>
      <w:r w:rsidR="00345013">
        <w:t xml:space="preserve"> </w:t>
      </w:r>
      <w:r w:rsidR="009141DF">
        <w:t xml:space="preserve">Assim </w:t>
      </w:r>
      <w:r w:rsidR="00365FA5">
        <w:t xml:space="preserve">sendo, </w:t>
      </w:r>
      <w:r w:rsidR="009141DF">
        <w:t xml:space="preserve">a Magna Carta, </w:t>
      </w:r>
      <w:r w:rsidR="00365FA5">
        <w:t>já no seu art. 1º, estabelece que:</w:t>
      </w:r>
    </w:p>
    <w:p w:rsidR="0066027C" w:rsidRDefault="00151D47" w:rsidP="00662B68">
      <w:pPr>
        <w:pStyle w:val="Cit"/>
      </w:pPr>
      <w:r>
        <w:rPr>
          <w:rFonts w:eastAsia="Calibri"/>
        </w:rPr>
        <w:t xml:space="preserve">A </w:t>
      </w:r>
      <w:r w:rsidR="009141DF" w:rsidRPr="009141DF">
        <w:rPr>
          <w:rFonts w:eastAsia="Calibri"/>
        </w:rPr>
        <w:t>República Federativa do Brasil, formada pela união indissolúvel dos Estados e Municípios e do Distrito Federal, constitui-se em Estado Democrático de</w:t>
      </w:r>
      <w:r w:rsidR="009141DF">
        <w:t xml:space="preserve"> Direito e tem como fundamentos (...) </w:t>
      </w:r>
      <w:r w:rsidR="009141DF" w:rsidRPr="009141DF">
        <w:t>III - a d</w:t>
      </w:r>
      <w:r w:rsidR="009141DF">
        <w:t>ignidade da pessoa humana</w:t>
      </w:r>
      <w:r>
        <w:t>.</w:t>
      </w:r>
      <w:r w:rsidR="009141DF">
        <w:t xml:space="preserve"> (BRASIL, 1988, p.01, grifo nosso).</w:t>
      </w:r>
    </w:p>
    <w:p w:rsidR="00365FA5" w:rsidRDefault="00365FA5" w:rsidP="00365FA5">
      <w:pPr>
        <w:pStyle w:val="Texto"/>
      </w:pPr>
      <w:r>
        <w:t>Para Bulos (2018) a redação do texto deu-se de forma intencional para solidificar a importância des</w:t>
      </w:r>
      <w:r w:rsidR="00691398">
        <w:t xml:space="preserve">se valor perante toda a sociedade. </w:t>
      </w:r>
      <w:r w:rsidR="00762255">
        <w:t>Ademais</w:t>
      </w:r>
      <w:r w:rsidR="00691398" w:rsidRPr="00691398">
        <w:t>, veio também reforçar e engrandecer o princípio da prevalência dos direitos humanos, consagrado pela Carta como um dos princípios pelos quais a República Federativa do Brasil deve reger-se e</w:t>
      </w:r>
      <w:r w:rsidR="00762255">
        <w:t>m suas relações internacionais</w:t>
      </w:r>
      <w:r w:rsidR="00691398" w:rsidRPr="00691398">
        <w:t xml:space="preserve"> (MAZZUOLI, 2017, p. 358).</w:t>
      </w:r>
    </w:p>
    <w:p w:rsidR="00662B68" w:rsidRDefault="00771DE0" w:rsidP="00365FA5">
      <w:pPr>
        <w:pStyle w:val="Texto"/>
      </w:pPr>
      <w:r>
        <w:t>Por fim, destaca que a escolha do legislador originário, r</w:t>
      </w:r>
      <w:r w:rsidRPr="00771DE0">
        <w:t>epresenta a materialização, no mundo dos fatos, dos preceitos legais e simboliza a aproximação, tão íntima quanto possível, entre o dever ser normativo e o ser da</w:t>
      </w:r>
      <w:r w:rsidR="00D21708">
        <w:t xml:space="preserve"> realidade social (SARLET, 2015</w:t>
      </w:r>
      <w:r w:rsidRPr="00771DE0">
        <w:t>).</w:t>
      </w:r>
      <w:r w:rsidR="00D21708">
        <w:t xml:space="preserve"> Ou seja, cabe ao Estado buscar formas que viabiliz</w:t>
      </w:r>
      <w:r w:rsidR="0047453B">
        <w:t>em a concretização dos direitos humanos no plano fático.</w:t>
      </w:r>
    </w:p>
    <w:p w:rsidR="00662B68" w:rsidRDefault="00662B68" w:rsidP="00365FA5">
      <w:pPr>
        <w:pStyle w:val="Texto"/>
      </w:pPr>
    </w:p>
    <w:p w:rsidR="00C6783E" w:rsidRDefault="00345927" w:rsidP="000A7C7C">
      <w:pPr>
        <w:pStyle w:val="T1"/>
        <w:rPr>
          <w:b w:val="0"/>
        </w:rPr>
      </w:pPr>
      <w:r>
        <w:rPr>
          <w:b w:val="0"/>
        </w:rPr>
        <w:t>4</w:t>
      </w:r>
      <w:r w:rsidR="00C6783E" w:rsidRPr="0066027C">
        <w:rPr>
          <w:b w:val="0"/>
        </w:rPr>
        <w:t xml:space="preserve">.2 </w:t>
      </w:r>
      <w:r w:rsidR="0066027C" w:rsidRPr="0066027C">
        <w:rPr>
          <w:b w:val="0"/>
        </w:rPr>
        <w:t>A RESSOCIALIZAÇÃO NO CONTEXTO PENITENCIÁRIO</w:t>
      </w:r>
    </w:p>
    <w:p w:rsidR="00662B68" w:rsidRPr="0066027C" w:rsidRDefault="00662B68" w:rsidP="000A7C7C">
      <w:pPr>
        <w:pStyle w:val="T1"/>
        <w:rPr>
          <w:b w:val="0"/>
        </w:rPr>
      </w:pPr>
    </w:p>
    <w:p w:rsidR="00435CA8" w:rsidRDefault="00C6783E" w:rsidP="001F4D93">
      <w:pPr>
        <w:pStyle w:val="Texto"/>
      </w:pPr>
      <w:r>
        <w:t xml:space="preserve"> </w:t>
      </w:r>
      <w:r w:rsidR="001F4D93">
        <w:t xml:space="preserve">Conforme Cunhas (2018), a noção de ressocialização como uma face do Direito Penal surge com o advento da Escola Penalista </w:t>
      </w:r>
      <w:r w:rsidR="001F4D93" w:rsidRPr="001F4D93">
        <w:t>Correcionalista</w:t>
      </w:r>
      <w:r w:rsidR="001F4D93">
        <w:t>, cujo maior expoente é</w:t>
      </w:r>
      <w:r w:rsidR="004F21FE">
        <w:t xml:space="preserve"> Karl</w:t>
      </w:r>
      <w:r w:rsidR="004F21FE" w:rsidRPr="004F21FE">
        <w:t xml:space="preserve"> Roeder</w:t>
      </w:r>
      <w:r w:rsidR="004F21FE">
        <w:t>.</w:t>
      </w:r>
      <w:r w:rsidR="00A4130A">
        <w:t xml:space="preserve"> A pena seria, portanto, a correção da vontade do encarcerado </w:t>
      </w:r>
      <w:r w:rsidR="00DC1F07">
        <w:t xml:space="preserve">e não a retribuição por um possível mal que este tenha causado a sociedade. </w:t>
      </w:r>
      <w:r w:rsidR="00151D47">
        <w:t xml:space="preserve"> </w:t>
      </w:r>
      <w:r w:rsidR="00DC1F07">
        <w:t xml:space="preserve">Desta forma, a ressocilização possui nitidamente um caráter humanista e de garantias àqueles que estão em processo de reclusão da liberdade. </w:t>
      </w:r>
      <w:r w:rsidR="00435CA8">
        <w:t>Neste sentido, Cunha (2018) esclarece que:</w:t>
      </w:r>
    </w:p>
    <w:p w:rsidR="00DC1F07" w:rsidRDefault="00435CA8" w:rsidP="00435CA8">
      <w:pPr>
        <w:pStyle w:val="Cit"/>
      </w:pPr>
      <w:proofErr w:type="gramStart"/>
      <w:r w:rsidRPr="00435CA8">
        <w:t>o</w:t>
      </w:r>
      <w:proofErr w:type="gramEnd"/>
      <w:r w:rsidRPr="00435CA8">
        <w:t xml:space="preserve"> enfoque da prevenção especial negativa, a pena deve servir para inibir a reincidência, não se confundindo com a prevenção especial positiva, onde a preocupação é a ressocialização do delinquente. Somente a recuperação do condenado faz da pena um instituto legítimo. Ademais, a própria sociedade se beneficia desta espécie de prevenção, já que, ao retornar para o convívio, o indivíduo estará mais bem preparado para respeitar as regras impostas pelo Direi</w:t>
      </w:r>
      <w:r>
        <w:t>to (CUNHA, 2018, p.284).</w:t>
      </w:r>
    </w:p>
    <w:p w:rsidR="00CD355E" w:rsidRDefault="00C87B04" w:rsidP="001F4D93">
      <w:pPr>
        <w:pStyle w:val="Texto"/>
      </w:pPr>
      <w:r>
        <w:t>No que tange ao ordenamento pátrio, houve uma intensa influência desta escola na construção do modelo de execução penal brasileiro. A LEP/84, já em seu art. 1º, preconiza que</w:t>
      </w:r>
      <w:r w:rsidRPr="00C87B04">
        <w:t xml:space="preserve"> a finalidade de prevenção especial da pena, </w:t>
      </w:r>
      <w:r w:rsidR="0066027C">
        <w:t>sobretudo no tocante à</w:t>
      </w:r>
      <w:r w:rsidR="00CD355E">
        <w:t xml:space="preserve"> ressocialização do preso. Ou seja, cabe ao Estado criar instrumentos que viabilizem a reintegração do preso durante todo o período de cárcere.</w:t>
      </w:r>
    </w:p>
    <w:p w:rsidR="00CD355E" w:rsidRDefault="00D32BA0" w:rsidP="001F4D93">
      <w:pPr>
        <w:pStyle w:val="Texto"/>
      </w:pPr>
      <w:r>
        <w:lastRenderedPageBreak/>
        <w:t>Ademais, quando do advento da CRFB/88, em seu art. 5º, XLVII, o legislador constituinte originário v</w:t>
      </w:r>
      <w:r w:rsidR="0066027C">
        <w:t>edou quaisquer penas que levem à</w:t>
      </w:r>
      <w:r>
        <w:t xml:space="preserve"> violação </w:t>
      </w:r>
      <w:r w:rsidR="0066027C">
        <w:t>corporal, pena de morte ou perpé</w:t>
      </w:r>
      <w:r>
        <w:t xml:space="preserve">tua. Neste sentido, em consonância com todos os documentos </w:t>
      </w:r>
      <w:r w:rsidR="0066027C">
        <w:t>nos quais</w:t>
      </w:r>
      <w:r w:rsidR="00696E95">
        <w:t xml:space="preserve"> o Brasil</w:t>
      </w:r>
      <w:r>
        <w:t xml:space="preserve"> é signatário e que versam sobre direitos humanos, cabe ao Estado não apenas a guarda do apenado, como o zelo deste.</w:t>
      </w:r>
    </w:p>
    <w:p w:rsidR="00D32BA0" w:rsidRDefault="00696E95" w:rsidP="0006410A">
      <w:pPr>
        <w:pStyle w:val="Texto"/>
        <w:rPr>
          <w:lang w:eastAsia="en-US"/>
        </w:rPr>
      </w:pPr>
      <w:r>
        <w:t>Neste sentido</w:t>
      </w:r>
      <w:r w:rsidR="0006410A">
        <w:t xml:space="preserve">, </w:t>
      </w:r>
      <w:r w:rsidR="0006410A">
        <w:rPr>
          <w:lang w:eastAsia="en-US"/>
        </w:rPr>
        <w:t>o</w:t>
      </w:r>
      <w:r w:rsidR="0006410A" w:rsidRPr="0006410A">
        <w:rPr>
          <w:lang w:eastAsia="en-US"/>
        </w:rPr>
        <w:t xml:space="preserve"> caráter reeducativo</w:t>
      </w:r>
      <w:r w:rsidR="0006410A">
        <w:rPr>
          <w:lang w:eastAsia="en-US"/>
        </w:rPr>
        <w:t xml:space="preserve"> não deve se fazer apenas na atua</w:t>
      </w:r>
      <w:r w:rsidR="0066027C">
        <w:rPr>
          <w:lang w:eastAsia="en-US"/>
        </w:rPr>
        <w:t>ção</w:t>
      </w:r>
      <w:r w:rsidR="0006410A">
        <w:rPr>
          <w:lang w:eastAsia="en-US"/>
        </w:rPr>
        <w:t xml:space="preserve"> </w:t>
      </w:r>
      <w:r w:rsidR="0066027C">
        <w:rPr>
          <w:lang w:eastAsia="en-US"/>
        </w:rPr>
        <w:t>d</w:t>
      </w:r>
      <w:r w:rsidR="0006410A" w:rsidRPr="0006410A">
        <w:rPr>
          <w:lang w:eastAsia="en-US"/>
        </w:rPr>
        <w:t xml:space="preserve">a fase da execução. </w:t>
      </w:r>
      <w:r w:rsidR="0066027C">
        <w:rPr>
          <w:lang w:eastAsia="en-US"/>
        </w:rPr>
        <w:t>Neste</w:t>
      </w:r>
      <w:r w:rsidR="0006410A" w:rsidRPr="0006410A">
        <w:rPr>
          <w:lang w:eastAsia="en-US"/>
        </w:rPr>
        <w:t xml:space="preserve"> momento, o escopo da pena, a ressocialização do condenad</w:t>
      </w:r>
      <w:r w:rsidR="0006410A">
        <w:rPr>
          <w:lang w:eastAsia="en-US"/>
        </w:rPr>
        <w:t xml:space="preserve">o, </w:t>
      </w:r>
      <w:r w:rsidR="0066027C">
        <w:rPr>
          <w:lang w:eastAsia="en-US"/>
        </w:rPr>
        <w:t>significa</w:t>
      </w:r>
      <w:r w:rsidR="0006410A">
        <w:rPr>
          <w:lang w:eastAsia="en-US"/>
        </w:rPr>
        <w:t xml:space="preserve"> reeducá-lo, para que</w:t>
      </w:r>
      <w:r w:rsidR="0006410A" w:rsidRPr="0006410A">
        <w:rPr>
          <w:lang w:eastAsia="en-US"/>
        </w:rPr>
        <w:t>, no futuro, possa reingressar</w:t>
      </w:r>
      <w:r w:rsidR="0006410A">
        <w:rPr>
          <w:lang w:eastAsia="en-US"/>
        </w:rPr>
        <w:t xml:space="preserve"> ao convívio social, prevenindo</w:t>
      </w:r>
      <w:r w:rsidR="0006410A" w:rsidRPr="0006410A">
        <w:rPr>
          <w:lang w:eastAsia="en-US"/>
        </w:rPr>
        <w:t>, assim, a prática de novos crimes</w:t>
      </w:r>
      <w:r w:rsidR="005B4198">
        <w:rPr>
          <w:lang w:eastAsia="en-US"/>
        </w:rPr>
        <w:t xml:space="preserve"> (BARROS, 2004). </w:t>
      </w:r>
      <w:r w:rsidR="0066027C">
        <w:rPr>
          <w:lang w:eastAsia="en-US"/>
        </w:rPr>
        <w:t>P</w:t>
      </w:r>
      <w:r w:rsidR="008C2175">
        <w:rPr>
          <w:lang w:eastAsia="en-US"/>
        </w:rPr>
        <w:t xml:space="preserve">ara Cunha (2018), </w:t>
      </w:r>
      <w:r w:rsidR="008C2175" w:rsidRPr="008C2175">
        <w:rPr>
          <w:lang w:eastAsia="en-US"/>
        </w:rPr>
        <w:t>a etapa da execução penal concretiza-se a retribuição e prevenção esp</w:t>
      </w:r>
      <w:r w:rsidR="008C2175">
        <w:rPr>
          <w:lang w:eastAsia="en-US"/>
        </w:rPr>
        <w:t>ecial (disposições da sentença)</w:t>
      </w:r>
      <w:r w:rsidR="008C2175" w:rsidRPr="008C2175">
        <w:rPr>
          <w:lang w:eastAsia="en-US"/>
        </w:rPr>
        <w:t xml:space="preserve">, ganhando relevo </w:t>
      </w:r>
      <w:r w:rsidR="008E293F" w:rsidRPr="008C2175">
        <w:rPr>
          <w:lang w:eastAsia="en-US"/>
        </w:rPr>
        <w:t>à</w:t>
      </w:r>
      <w:r w:rsidR="008C2175" w:rsidRPr="008C2175">
        <w:rPr>
          <w:lang w:eastAsia="en-US"/>
        </w:rPr>
        <w:t xml:space="preserve"> prevenção especial positiva (ressocialização)</w:t>
      </w:r>
      <w:r w:rsidR="008C2175">
        <w:rPr>
          <w:lang w:eastAsia="en-US"/>
        </w:rPr>
        <w:t>.</w:t>
      </w:r>
    </w:p>
    <w:p w:rsidR="0066027C" w:rsidRDefault="008E293F" w:rsidP="0066027C">
      <w:pPr>
        <w:pStyle w:val="Texto"/>
        <w:rPr>
          <w:lang w:eastAsia="en-US"/>
        </w:rPr>
      </w:pPr>
      <w:r>
        <w:rPr>
          <w:lang w:eastAsia="en-US"/>
        </w:rPr>
        <w:t xml:space="preserve">Inúmeras são as possibilidades de instrumentalidade da ressocialização no ambiente carcerário e que viabilizem a concretização dos direitos humanos. </w:t>
      </w:r>
      <w:r w:rsidR="00241F46">
        <w:rPr>
          <w:lang w:eastAsia="en-US"/>
        </w:rPr>
        <w:t xml:space="preserve">Tem-se </w:t>
      </w:r>
      <w:r w:rsidR="0066027C">
        <w:rPr>
          <w:lang w:eastAsia="en-US"/>
        </w:rPr>
        <w:t>como</w:t>
      </w:r>
      <w:r w:rsidR="00241F46">
        <w:rPr>
          <w:lang w:eastAsia="en-US"/>
        </w:rPr>
        <w:t xml:space="preserve"> exemplos </w:t>
      </w:r>
      <w:r w:rsidR="0066027C">
        <w:rPr>
          <w:lang w:eastAsia="en-US"/>
        </w:rPr>
        <w:t>a</w:t>
      </w:r>
      <w:r w:rsidR="00241F46">
        <w:rPr>
          <w:lang w:eastAsia="en-US"/>
        </w:rPr>
        <w:t xml:space="preserve"> criação de políticas públicas de saúde e educação; projetos de profissionalização; curso de capacitação; atendimento </w:t>
      </w:r>
      <w:r w:rsidR="000D05A6">
        <w:rPr>
          <w:lang w:eastAsia="en-US"/>
        </w:rPr>
        <w:t xml:space="preserve">médico e odontológico, atividades físicas; criação de jogos internos; </w:t>
      </w:r>
      <w:proofErr w:type="gramStart"/>
      <w:r w:rsidR="000D05A6">
        <w:rPr>
          <w:lang w:eastAsia="en-US"/>
        </w:rPr>
        <w:t>estímulos a cultura e arte entre outras</w:t>
      </w:r>
      <w:r w:rsidR="0066027C">
        <w:rPr>
          <w:lang w:eastAsia="en-US"/>
        </w:rPr>
        <w:t xml:space="preserve"> inúmeras </w:t>
      </w:r>
      <w:r w:rsidR="000D05A6">
        <w:rPr>
          <w:lang w:eastAsia="en-US"/>
        </w:rPr>
        <w:t>formas</w:t>
      </w:r>
      <w:proofErr w:type="gramEnd"/>
      <w:r w:rsidR="000D05A6">
        <w:rPr>
          <w:lang w:eastAsia="en-US"/>
        </w:rPr>
        <w:t xml:space="preserve"> de garantir um ambiente que propicie ao apenado o desenvolvimento de habilidades e reflexões sobre sua reintegração social. </w:t>
      </w:r>
    </w:p>
    <w:p w:rsidR="000D05A6" w:rsidRDefault="000D05A6" w:rsidP="0066027C">
      <w:pPr>
        <w:pStyle w:val="Texto"/>
        <w:rPr>
          <w:lang w:eastAsia="en-US"/>
        </w:rPr>
      </w:pPr>
      <w:r>
        <w:rPr>
          <w:lang w:eastAsia="en-US"/>
        </w:rPr>
        <w:t>Diante da importância da categoria do trabalho</w:t>
      </w:r>
      <w:r w:rsidR="001B3FD8">
        <w:rPr>
          <w:lang w:eastAsia="en-US"/>
        </w:rPr>
        <w:t>, como forma central da organização social e da sua importância para no processo de (</w:t>
      </w:r>
      <w:proofErr w:type="gramStart"/>
      <w:r w:rsidR="001B3FD8">
        <w:rPr>
          <w:lang w:eastAsia="en-US"/>
        </w:rPr>
        <w:t>re)emancipação</w:t>
      </w:r>
      <w:proofErr w:type="gramEnd"/>
      <w:r w:rsidR="001B3FD8">
        <w:rPr>
          <w:lang w:eastAsia="en-US"/>
        </w:rPr>
        <w:t xml:space="preserve">, </w:t>
      </w:r>
      <w:r w:rsidR="00794898">
        <w:rPr>
          <w:lang w:eastAsia="en-US"/>
        </w:rPr>
        <w:t>destaca-se a importância de sua concretização enquanto política social voltada ao apenado.</w:t>
      </w:r>
    </w:p>
    <w:p w:rsidR="008E293F" w:rsidRPr="008E293F" w:rsidRDefault="008E293F" w:rsidP="008E293F">
      <w:pPr>
        <w:widowControl w:val="0"/>
        <w:autoSpaceDE w:val="0"/>
        <w:autoSpaceDN w:val="0"/>
        <w:spacing w:after="0" w:line="360" w:lineRule="auto"/>
        <w:ind w:firstLine="709"/>
        <w:jc w:val="both"/>
        <w:rPr>
          <w:rFonts w:ascii="Arial" w:eastAsia="Times New Roman" w:hAnsi="Arial" w:cs="Arial"/>
          <w:sz w:val="24"/>
          <w:szCs w:val="24"/>
          <w:lang w:bidi="pt-BR"/>
        </w:rPr>
      </w:pPr>
      <w:r w:rsidRPr="008E293F">
        <w:rPr>
          <w:rFonts w:ascii="Arial" w:eastAsia="Times New Roman" w:hAnsi="Arial" w:cs="Arial"/>
          <w:sz w:val="24"/>
          <w:szCs w:val="24"/>
          <w:lang w:bidi="pt-BR"/>
        </w:rPr>
        <w:t>Com o advento da LEP/84, o legislador traçou as diretrizes para o trabalho do apenado enquanto um direito que lhe assiste. Trata-se, portanto, de um instrumento legal que viabiliza para além de uma garantia normativa, uma vez que, possibilita a reintegração social e contribuição para o processo de (</w:t>
      </w:r>
      <w:proofErr w:type="gramStart"/>
      <w:r w:rsidRPr="008E293F">
        <w:rPr>
          <w:rFonts w:ascii="Arial" w:eastAsia="Times New Roman" w:hAnsi="Arial" w:cs="Arial"/>
          <w:sz w:val="24"/>
          <w:szCs w:val="24"/>
          <w:lang w:bidi="pt-BR"/>
        </w:rPr>
        <w:t>re)emancipação</w:t>
      </w:r>
      <w:proofErr w:type="gramEnd"/>
      <w:r w:rsidRPr="008E293F">
        <w:rPr>
          <w:rFonts w:ascii="Arial" w:eastAsia="Times New Roman" w:hAnsi="Arial" w:cs="Arial"/>
          <w:sz w:val="24"/>
          <w:szCs w:val="24"/>
          <w:lang w:bidi="pt-BR"/>
        </w:rPr>
        <w:t xml:space="preserve"> daquele que deixa o cárcere. </w:t>
      </w:r>
    </w:p>
    <w:p w:rsidR="008E293F" w:rsidRPr="008E293F" w:rsidRDefault="008E293F" w:rsidP="008E293F">
      <w:pPr>
        <w:widowControl w:val="0"/>
        <w:autoSpaceDE w:val="0"/>
        <w:autoSpaceDN w:val="0"/>
        <w:spacing w:after="0" w:line="360" w:lineRule="auto"/>
        <w:ind w:firstLine="709"/>
        <w:jc w:val="both"/>
        <w:rPr>
          <w:rFonts w:ascii="Arial" w:eastAsia="Times New Roman" w:hAnsi="Arial" w:cs="Arial"/>
          <w:sz w:val="24"/>
          <w:szCs w:val="24"/>
          <w:lang w:bidi="pt-BR"/>
        </w:rPr>
      </w:pPr>
      <w:r w:rsidRPr="008E293F">
        <w:rPr>
          <w:rFonts w:ascii="Arial" w:eastAsia="Times New Roman" w:hAnsi="Arial" w:cs="Arial"/>
          <w:sz w:val="24"/>
          <w:szCs w:val="24"/>
          <w:lang w:bidi="pt-BR"/>
        </w:rPr>
        <w:t>Ademais, é preciso a compreensão de que a prática trabalhista possibilita o desenvolvimento de uma educação profissional. Ou seja, ao passo que o apenado consegue ter uma fonte de renda para sua família, também desenvolve e especializa um saber técnico. Desta forma, Wolf (2005) afirma que:</w:t>
      </w:r>
    </w:p>
    <w:p w:rsidR="008E293F" w:rsidRPr="008E293F" w:rsidRDefault="008E293F" w:rsidP="008E293F">
      <w:pPr>
        <w:spacing w:after="0" w:line="240" w:lineRule="auto"/>
        <w:ind w:left="2268" w:right="160"/>
        <w:jc w:val="both"/>
        <w:rPr>
          <w:rFonts w:ascii="Arial" w:eastAsia="Times New Roman" w:hAnsi="Arial" w:cs="Arial"/>
          <w:szCs w:val="20"/>
          <w:lang w:bidi="pt-BR"/>
        </w:rPr>
      </w:pPr>
      <w:r w:rsidRPr="008E293F">
        <w:rPr>
          <w:rFonts w:ascii="Arial" w:eastAsia="Times New Roman" w:hAnsi="Arial" w:cs="Arial"/>
          <w:szCs w:val="20"/>
          <w:lang w:bidi="pt-BR"/>
        </w:rPr>
        <w:t xml:space="preserve">O estímulo às atividades produtivas é apontado como fator de combate ao ócio nas prisões, evitando problemas de disciplina, abrindo a possibilidade de aprendizado de uma profissão e, assim </w:t>
      </w:r>
      <w:r w:rsidRPr="008E293F">
        <w:rPr>
          <w:rFonts w:ascii="Arial" w:eastAsia="Times New Roman" w:hAnsi="Arial" w:cs="Arial"/>
          <w:szCs w:val="20"/>
          <w:lang w:bidi="pt-BR"/>
        </w:rPr>
        <w:lastRenderedPageBreak/>
        <w:t>estimulando que o preso se integre de maneira positiva na sociedade (WOLF, 2005, p. 132).</w:t>
      </w:r>
    </w:p>
    <w:p w:rsidR="008E293F" w:rsidRPr="008E293F" w:rsidRDefault="008E293F" w:rsidP="0066027C">
      <w:pPr>
        <w:widowControl w:val="0"/>
        <w:autoSpaceDE w:val="0"/>
        <w:autoSpaceDN w:val="0"/>
        <w:spacing w:after="0" w:line="360" w:lineRule="auto"/>
        <w:ind w:firstLine="709"/>
        <w:jc w:val="both"/>
        <w:rPr>
          <w:rFonts w:ascii="Arial" w:eastAsia="Times New Roman" w:hAnsi="Arial" w:cs="Arial"/>
          <w:sz w:val="24"/>
          <w:szCs w:val="24"/>
          <w:lang w:bidi="pt-BR"/>
        </w:rPr>
      </w:pPr>
      <w:r w:rsidRPr="008E293F">
        <w:rPr>
          <w:rFonts w:ascii="Arial" w:eastAsia="Times New Roman" w:hAnsi="Arial" w:cs="Arial"/>
          <w:sz w:val="24"/>
          <w:szCs w:val="24"/>
          <w:lang w:bidi="pt-BR"/>
        </w:rPr>
        <w:t>Desta forma, a LEP/84 estabelece, no art. 28, que o trabalho do condenado, como dever social e condição de dignidade humana, terá finalidade educativa e produtiva. Ou seja, qualquer que seja a atividade que venha a ser desenvolvida pelo apenado deverá respeitar sua integridade física e psíquica</w:t>
      </w:r>
      <w:bookmarkStart w:id="1" w:name="art28§1"/>
      <w:bookmarkEnd w:id="1"/>
      <w:r w:rsidRPr="008E293F">
        <w:rPr>
          <w:rFonts w:ascii="Arial" w:eastAsia="Times New Roman" w:hAnsi="Arial" w:cs="Arial"/>
          <w:sz w:val="24"/>
          <w:szCs w:val="24"/>
          <w:lang w:bidi="pt-BR"/>
        </w:rPr>
        <w:t>.</w:t>
      </w:r>
      <w:r w:rsidR="0066027C">
        <w:rPr>
          <w:rFonts w:ascii="Arial" w:eastAsia="Times New Roman" w:hAnsi="Arial" w:cs="Arial"/>
          <w:sz w:val="24"/>
          <w:szCs w:val="24"/>
          <w:lang w:bidi="pt-BR"/>
        </w:rPr>
        <w:t xml:space="preserve"> </w:t>
      </w:r>
      <w:r w:rsidRPr="008E293F">
        <w:rPr>
          <w:rFonts w:ascii="Arial" w:eastAsia="Times New Roman" w:hAnsi="Arial" w:cs="Arial"/>
          <w:sz w:val="24"/>
          <w:szCs w:val="24"/>
          <w:lang w:bidi="pt-BR"/>
        </w:rPr>
        <w:t>Neste sentido, Fabrini&amp; Mirabete (2017) afirmam que:</w:t>
      </w:r>
    </w:p>
    <w:p w:rsidR="008E293F" w:rsidRPr="008E293F" w:rsidRDefault="00151D47" w:rsidP="008E293F">
      <w:pPr>
        <w:spacing w:after="0" w:line="240" w:lineRule="auto"/>
        <w:ind w:left="2268" w:right="160"/>
        <w:jc w:val="both"/>
        <w:rPr>
          <w:rFonts w:ascii="Arial" w:eastAsia="Times New Roman" w:hAnsi="Arial" w:cs="Arial"/>
          <w:szCs w:val="20"/>
          <w:lang w:bidi="pt-BR"/>
        </w:rPr>
      </w:pPr>
      <w:r>
        <w:rPr>
          <w:rFonts w:ascii="Arial" w:eastAsia="Times New Roman" w:hAnsi="Arial" w:cs="Arial"/>
          <w:szCs w:val="20"/>
          <w:lang w:bidi="pt-BR"/>
        </w:rPr>
        <w:t>O</w:t>
      </w:r>
      <w:r w:rsidR="008E293F" w:rsidRPr="008E293F">
        <w:rPr>
          <w:rFonts w:ascii="Arial" w:eastAsia="Times New Roman" w:hAnsi="Arial" w:cs="Arial"/>
          <w:szCs w:val="20"/>
          <w:lang w:bidi="pt-BR"/>
        </w:rPr>
        <w:t xml:space="preserve"> trabalho do preso „é imprescindível por uma série de razões: do ponto de vista disciplinar, evita os efeitos corruptores do ócio e contribui para manter a ordem; do ponto de 39 vista sanitário é necessário que o homem trabalhe para conservar seu equilíbrio orgânico e psíquico; do ponto de vista educativo o trabalho contribui para a formação da personalidade do indivíduo; do ponto de vista econômico, permite ao recluso de dispor de algum dinheiro para suas necessidades e para subvencionar sua família; do ponto de vista da ressocialização, o homem que conhece o ofício tem mais possibilidades de fazer vida honrada ao sair em liberdade‟. (FABRINI &amp; MIRABETE, 2017, p. 92)</w:t>
      </w:r>
    </w:p>
    <w:p w:rsidR="00345927" w:rsidRDefault="008E293F" w:rsidP="00662B68">
      <w:pPr>
        <w:widowControl w:val="0"/>
        <w:autoSpaceDE w:val="0"/>
        <w:autoSpaceDN w:val="0"/>
        <w:spacing w:after="0" w:line="360" w:lineRule="auto"/>
        <w:ind w:firstLine="709"/>
        <w:jc w:val="both"/>
        <w:rPr>
          <w:rFonts w:ascii="Arial" w:eastAsia="Times New Roman" w:hAnsi="Arial" w:cs="Arial"/>
          <w:sz w:val="24"/>
          <w:szCs w:val="24"/>
          <w:lang w:bidi="pt-BR"/>
        </w:rPr>
      </w:pPr>
      <w:r w:rsidRPr="008E293F">
        <w:rPr>
          <w:rFonts w:ascii="Arial" w:eastAsia="Times New Roman" w:hAnsi="Arial" w:cs="Arial"/>
          <w:sz w:val="24"/>
          <w:szCs w:val="24"/>
          <w:lang w:bidi="pt-BR"/>
        </w:rPr>
        <w:t>A LEP/84, ainda em seu art. 28,§ 1º, ratifica que</w:t>
      </w:r>
      <w:r w:rsidR="00151D47">
        <w:rPr>
          <w:rFonts w:ascii="Arial" w:eastAsia="Times New Roman" w:hAnsi="Arial" w:cs="Arial"/>
          <w:sz w:val="24"/>
          <w:szCs w:val="24"/>
          <w:lang w:bidi="pt-BR"/>
        </w:rPr>
        <w:t xml:space="preserve"> </w:t>
      </w:r>
      <w:r w:rsidRPr="008E293F">
        <w:rPr>
          <w:rFonts w:ascii="Arial" w:eastAsia="Times New Roman" w:hAnsi="Arial" w:cs="Arial"/>
          <w:sz w:val="24"/>
          <w:szCs w:val="24"/>
          <w:lang w:bidi="pt-BR"/>
        </w:rPr>
        <w:t xml:space="preserve">todas as normas de saúde e segurança do trabalho sejam garantidas ao trabalhador apenado ao afirmar </w:t>
      </w:r>
      <w:proofErr w:type="gramStart"/>
      <w:r w:rsidRPr="008E293F">
        <w:rPr>
          <w:rFonts w:ascii="Arial" w:eastAsia="Times New Roman" w:hAnsi="Arial" w:cs="Arial"/>
          <w:sz w:val="24"/>
          <w:szCs w:val="24"/>
          <w:lang w:bidi="pt-BR"/>
        </w:rPr>
        <w:t>que</w:t>
      </w:r>
      <w:proofErr w:type="gramEnd"/>
      <w:r w:rsidRPr="008E293F">
        <w:rPr>
          <w:rFonts w:ascii="Arial" w:eastAsia="Times New Roman" w:hAnsi="Arial" w:cs="Arial"/>
          <w:sz w:val="24"/>
          <w:szCs w:val="24"/>
          <w:lang w:bidi="pt-BR"/>
        </w:rPr>
        <w:t>:aplicam-se à organização e aos métodos de trabalho as precauções relativas à segurança e à higiene.</w:t>
      </w:r>
    </w:p>
    <w:p w:rsidR="00BA2280" w:rsidRPr="00662B68" w:rsidRDefault="00BA2280" w:rsidP="00662B68">
      <w:pPr>
        <w:widowControl w:val="0"/>
        <w:autoSpaceDE w:val="0"/>
        <w:autoSpaceDN w:val="0"/>
        <w:spacing w:after="0" w:line="360" w:lineRule="auto"/>
        <w:ind w:firstLine="709"/>
        <w:jc w:val="both"/>
        <w:rPr>
          <w:rFonts w:ascii="Arial" w:eastAsia="Times New Roman" w:hAnsi="Arial" w:cs="Arial"/>
          <w:sz w:val="24"/>
          <w:szCs w:val="24"/>
          <w:lang w:bidi="pt-BR"/>
        </w:rPr>
      </w:pPr>
    </w:p>
    <w:p w:rsidR="00345927" w:rsidRDefault="00345927" w:rsidP="00B371F2">
      <w:pPr>
        <w:pStyle w:val="T1"/>
        <w:rPr>
          <w:lang w:eastAsia="en-US"/>
        </w:rPr>
      </w:pPr>
      <w:r>
        <w:rPr>
          <w:lang w:eastAsia="en-US"/>
        </w:rPr>
        <w:t>5</w:t>
      </w:r>
      <w:r w:rsidRPr="00E0028E">
        <w:rPr>
          <w:lang w:eastAsia="en-US"/>
        </w:rPr>
        <w:t>.  A REALIDADE DO SISTEMA PENITENCIÁRIO BRASILEIRO</w:t>
      </w:r>
    </w:p>
    <w:p w:rsidR="00BA2280" w:rsidRPr="00E0028E" w:rsidRDefault="00BA2280" w:rsidP="00B371F2">
      <w:pPr>
        <w:pStyle w:val="T1"/>
        <w:rPr>
          <w:lang w:eastAsia="en-US"/>
        </w:rPr>
      </w:pPr>
    </w:p>
    <w:p w:rsidR="00045EB7" w:rsidRDefault="00345927" w:rsidP="00345927">
      <w:pPr>
        <w:tabs>
          <w:tab w:val="left" w:pos="708"/>
        </w:tabs>
        <w:suppressAutoHyphens/>
        <w:spacing w:after="0" w:line="360" w:lineRule="auto"/>
        <w:jc w:val="both"/>
        <w:rPr>
          <w:rFonts w:ascii="Arial" w:eastAsia="Times New Roman" w:hAnsi="Arial" w:cs="Arial"/>
          <w:color w:val="000000"/>
          <w:sz w:val="24"/>
          <w:szCs w:val="24"/>
          <w:lang w:eastAsia="en-US"/>
        </w:rPr>
      </w:pPr>
      <w:r w:rsidRPr="00E0028E">
        <w:rPr>
          <w:rFonts w:ascii="Arial" w:eastAsia="Times New Roman" w:hAnsi="Arial" w:cs="Arial"/>
          <w:b/>
          <w:color w:val="000000"/>
          <w:sz w:val="24"/>
          <w:szCs w:val="24"/>
          <w:lang w:eastAsia="en-US"/>
        </w:rPr>
        <w:t xml:space="preserve">        </w:t>
      </w:r>
      <w:r>
        <w:rPr>
          <w:rFonts w:ascii="Arial" w:eastAsia="Times New Roman" w:hAnsi="Arial" w:cs="Arial"/>
          <w:color w:val="000000"/>
          <w:sz w:val="24"/>
          <w:szCs w:val="24"/>
          <w:lang w:eastAsia="en-US"/>
        </w:rPr>
        <w:tab/>
        <w:t xml:space="preserve">Conforme dados do </w:t>
      </w:r>
      <w:r w:rsidR="005F3D9B" w:rsidRPr="005F3D9B">
        <w:rPr>
          <w:rFonts w:ascii="Arial" w:eastAsia="Times New Roman" w:hAnsi="Arial" w:cs="Arial"/>
          <w:color w:val="000000"/>
          <w:sz w:val="24"/>
          <w:szCs w:val="24"/>
          <w:lang w:eastAsia="en-US"/>
        </w:rPr>
        <w:t>Levantamento Nacional de Informações Penitenciárias</w:t>
      </w:r>
      <w:r w:rsidR="005F3D9B">
        <w:rPr>
          <w:rFonts w:ascii="Arial" w:eastAsia="Times New Roman" w:hAnsi="Arial" w:cs="Arial"/>
          <w:color w:val="000000"/>
          <w:sz w:val="24"/>
          <w:szCs w:val="24"/>
          <w:lang w:eastAsia="en-US"/>
        </w:rPr>
        <w:t xml:space="preserve"> (IFOPEN</w:t>
      </w:r>
      <w:r w:rsidR="00540F35">
        <w:rPr>
          <w:rFonts w:ascii="Arial" w:eastAsia="Times New Roman" w:hAnsi="Arial" w:cs="Arial"/>
          <w:color w:val="000000"/>
          <w:sz w:val="24"/>
          <w:szCs w:val="24"/>
          <w:lang w:eastAsia="en-US"/>
        </w:rPr>
        <w:t>), em 2018</w:t>
      </w:r>
      <w:r>
        <w:rPr>
          <w:rFonts w:ascii="Arial" w:eastAsia="Times New Roman" w:hAnsi="Arial" w:cs="Arial"/>
          <w:color w:val="000000"/>
          <w:sz w:val="24"/>
          <w:szCs w:val="24"/>
          <w:lang w:eastAsia="en-US"/>
        </w:rPr>
        <w:t xml:space="preserve">, </w:t>
      </w:r>
      <w:r w:rsidR="00045EB7">
        <w:rPr>
          <w:rFonts w:ascii="Arial" w:eastAsia="Times New Roman" w:hAnsi="Arial" w:cs="Arial"/>
          <w:color w:val="000000"/>
          <w:sz w:val="24"/>
          <w:szCs w:val="24"/>
          <w:lang w:eastAsia="en-US"/>
        </w:rPr>
        <w:t xml:space="preserve">a população prisional no Brasil era de </w:t>
      </w:r>
      <w:r w:rsidR="00045EB7" w:rsidRPr="00045EB7">
        <w:rPr>
          <w:rFonts w:ascii="Arial" w:eastAsia="Times New Roman" w:hAnsi="Arial" w:cs="Arial"/>
          <w:color w:val="000000"/>
          <w:sz w:val="24"/>
          <w:szCs w:val="24"/>
          <w:lang w:eastAsia="en-US"/>
        </w:rPr>
        <w:t>726.712</w:t>
      </w:r>
      <w:r w:rsidR="00045EB7">
        <w:rPr>
          <w:rFonts w:ascii="Arial" w:eastAsia="Times New Roman" w:hAnsi="Arial" w:cs="Arial"/>
          <w:color w:val="000000"/>
          <w:sz w:val="24"/>
          <w:szCs w:val="24"/>
          <w:lang w:eastAsia="en-US"/>
        </w:rPr>
        <w:t xml:space="preserve"> mil pessoas,</w:t>
      </w:r>
      <w:r>
        <w:rPr>
          <w:rFonts w:ascii="Arial" w:eastAsia="Times New Roman" w:hAnsi="Arial" w:cs="Arial"/>
          <w:color w:val="000000"/>
          <w:sz w:val="24"/>
          <w:szCs w:val="24"/>
          <w:lang w:eastAsia="en-US"/>
        </w:rPr>
        <w:t xml:space="preserve"> dos quais um número de </w:t>
      </w:r>
      <w:r w:rsidR="00045EB7">
        <w:rPr>
          <w:rFonts w:ascii="Arial" w:eastAsia="Times New Roman" w:hAnsi="Arial" w:cs="Arial"/>
          <w:color w:val="000000"/>
          <w:sz w:val="24"/>
          <w:szCs w:val="24"/>
          <w:lang w:eastAsia="en-US"/>
        </w:rPr>
        <w:t>368.049</w:t>
      </w:r>
      <w:r>
        <w:rPr>
          <w:rFonts w:ascii="Arial" w:eastAsia="Times New Roman" w:hAnsi="Arial" w:cs="Arial"/>
          <w:color w:val="000000"/>
          <w:sz w:val="24"/>
          <w:szCs w:val="24"/>
          <w:lang w:eastAsia="en-US"/>
        </w:rPr>
        <w:t xml:space="preserve"> em regime de cumprimento de pena em regime fechado. A simples análise desses dados demonstra que um processo de falência do sistema de penitenciário, demonstra as falhas da aplicação do modelo penal brasileiro</w:t>
      </w:r>
      <w:r w:rsidR="00045EB7">
        <w:rPr>
          <w:rFonts w:ascii="Arial" w:eastAsia="Times New Roman" w:hAnsi="Arial" w:cs="Arial"/>
          <w:color w:val="000000"/>
          <w:sz w:val="24"/>
          <w:szCs w:val="24"/>
          <w:lang w:eastAsia="en-US"/>
        </w:rPr>
        <w:t>.</w:t>
      </w:r>
    </w:p>
    <w:p w:rsidR="00345927" w:rsidRDefault="00345927" w:rsidP="00345927">
      <w:pPr>
        <w:tabs>
          <w:tab w:val="left" w:pos="708"/>
        </w:tabs>
        <w:suppressAutoHyphens/>
        <w:spacing w:after="0" w:line="360" w:lineRule="auto"/>
        <w:jc w:val="both"/>
        <w:rPr>
          <w:rFonts w:ascii="Arial" w:eastAsia="Times New Roman" w:hAnsi="Arial" w:cs="Arial"/>
          <w:color w:val="000000"/>
          <w:sz w:val="24"/>
          <w:szCs w:val="24"/>
          <w:lang w:eastAsia="en-US"/>
        </w:rPr>
      </w:pPr>
      <w:r>
        <w:rPr>
          <w:rFonts w:ascii="Arial" w:eastAsia="Times New Roman" w:hAnsi="Arial" w:cs="Arial"/>
          <w:color w:val="000000"/>
          <w:sz w:val="24"/>
          <w:szCs w:val="24"/>
          <w:lang w:eastAsia="en-US"/>
        </w:rPr>
        <w:tab/>
        <w:t>Como mencionado, a Carta Magna de 1988 afirmou uma ampla garantia aos direitos humanos. O legislador, que optou por um claro modelo de preservação da integridade humana em todos seus aspectos, destacou um rol de deveres a serem cumpridos pelo Estado e Sociedade que viabilizam o tratamento digno ao apenado.</w:t>
      </w:r>
      <w:r w:rsidR="00540F35">
        <w:rPr>
          <w:rFonts w:ascii="Arial" w:eastAsia="Times New Roman" w:hAnsi="Arial" w:cs="Arial"/>
          <w:color w:val="000000"/>
          <w:sz w:val="24"/>
          <w:szCs w:val="24"/>
          <w:lang w:eastAsia="en-US"/>
        </w:rPr>
        <w:t xml:space="preserve"> </w:t>
      </w:r>
      <w:r>
        <w:rPr>
          <w:rFonts w:ascii="Arial" w:eastAsia="Times New Roman" w:hAnsi="Arial" w:cs="Arial"/>
          <w:color w:val="000000"/>
          <w:sz w:val="24"/>
          <w:szCs w:val="24"/>
          <w:lang w:eastAsia="en-US"/>
        </w:rPr>
        <w:t xml:space="preserve">O Constituinte, diante da tutela dos direitos individuais, no art. 5º, estabelece </w:t>
      </w:r>
      <w:proofErr w:type="gramStart"/>
      <w:r>
        <w:rPr>
          <w:rFonts w:ascii="Arial" w:eastAsia="Times New Roman" w:hAnsi="Arial" w:cs="Arial"/>
          <w:color w:val="000000"/>
          <w:sz w:val="24"/>
          <w:szCs w:val="24"/>
          <w:lang w:eastAsia="en-US"/>
        </w:rPr>
        <w:t>que</w:t>
      </w:r>
      <w:proofErr w:type="gramEnd"/>
      <w:r>
        <w:rPr>
          <w:rFonts w:ascii="Arial" w:eastAsia="Times New Roman" w:hAnsi="Arial" w:cs="Arial"/>
          <w:color w:val="000000"/>
          <w:sz w:val="24"/>
          <w:szCs w:val="24"/>
          <w:lang w:eastAsia="en-US"/>
        </w:rPr>
        <w:t>:</w:t>
      </w:r>
    </w:p>
    <w:p w:rsidR="00345927" w:rsidRDefault="00345927" w:rsidP="00662B68">
      <w:pPr>
        <w:pStyle w:val="Cit"/>
        <w:rPr>
          <w:lang w:eastAsia="en-US"/>
        </w:rPr>
      </w:pPr>
      <w:r w:rsidRPr="00D464A4">
        <w:rPr>
          <w:lang w:eastAsia="en-US"/>
        </w:rPr>
        <w:t>Todos são iguais perante a lei, sem distinção de qualquer natureza, garantindo-se aos brasileiros e aos estrangeiros residentes no País a inviolabilidade do direito à vida, à liberdade, à igualdade, à segurança e à propriedade, nos termos seguintes:</w:t>
      </w:r>
      <w:r>
        <w:rPr>
          <w:lang w:eastAsia="en-US"/>
        </w:rPr>
        <w:t xml:space="preserve"> </w:t>
      </w:r>
      <w:r w:rsidRPr="00BD628C">
        <w:rPr>
          <w:lang w:eastAsia="en-US"/>
        </w:rPr>
        <w:t xml:space="preserve">ninguém será submetido a </w:t>
      </w:r>
      <w:r w:rsidRPr="00BD628C">
        <w:rPr>
          <w:lang w:eastAsia="en-US"/>
        </w:rPr>
        <w:lastRenderedPageBreak/>
        <w:t>tortura nem a tr</w:t>
      </w:r>
      <w:r>
        <w:rPr>
          <w:lang w:eastAsia="en-US"/>
        </w:rPr>
        <w:t>atamento desumano ou degradante (...). (BRASIL, 1984, p.01, grifo nosso)</w:t>
      </w:r>
      <w:r w:rsidR="00662B68">
        <w:rPr>
          <w:lang w:eastAsia="en-US"/>
        </w:rPr>
        <w:t>.</w:t>
      </w:r>
    </w:p>
    <w:p w:rsidR="00345927" w:rsidRDefault="00345927" w:rsidP="00345927">
      <w:pPr>
        <w:pStyle w:val="Texto"/>
        <w:rPr>
          <w:color w:val="000000"/>
          <w:lang w:eastAsia="en-US"/>
        </w:rPr>
      </w:pPr>
      <w:r>
        <w:rPr>
          <w:lang w:eastAsia="en-US"/>
        </w:rPr>
        <w:t xml:space="preserve">O descumprimento a este preceito constitucional pode ser verificando quando da existência </w:t>
      </w:r>
      <w:r>
        <w:rPr>
          <w:rFonts w:eastAsia="Times New Roman"/>
          <w:color w:val="000000"/>
          <w:lang w:eastAsia="en-US"/>
        </w:rPr>
        <w:t xml:space="preserve">de um déficit de </w:t>
      </w:r>
      <w:r w:rsidR="00045EB7">
        <w:rPr>
          <w:rFonts w:eastAsia="Times New Roman"/>
          <w:color w:val="000000"/>
          <w:lang w:eastAsia="en-US"/>
        </w:rPr>
        <w:t>358.663</w:t>
      </w:r>
      <w:r>
        <w:rPr>
          <w:rFonts w:eastAsia="Times New Roman"/>
          <w:color w:val="000000"/>
          <w:lang w:eastAsia="en-US"/>
        </w:rPr>
        <w:t xml:space="preserve"> vagas (</w:t>
      </w:r>
      <w:r w:rsidR="00540F35">
        <w:rPr>
          <w:rFonts w:eastAsia="Times New Roman"/>
          <w:lang w:eastAsia="en-US"/>
        </w:rPr>
        <w:t>IFOPEN, 2018</w:t>
      </w:r>
      <w:r w:rsidRPr="00045EB7">
        <w:rPr>
          <w:rFonts w:eastAsia="Times New Roman"/>
          <w:lang w:eastAsia="en-US"/>
        </w:rPr>
        <w:t>)</w:t>
      </w:r>
      <w:r w:rsidR="00045EB7" w:rsidRPr="00045EB7">
        <w:rPr>
          <w:rFonts w:eastAsia="Times New Roman"/>
          <w:lang w:eastAsia="en-US"/>
        </w:rPr>
        <w:t>.</w:t>
      </w:r>
      <w:r w:rsidR="00045EB7">
        <w:rPr>
          <w:rFonts w:eastAsia="Times New Roman"/>
          <w:lang w:eastAsia="en-US"/>
        </w:rPr>
        <w:t xml:space="preserve"> </w:t>
      </w:r>
      <w:r>
        <w:rPr>
          <w:rFonts w:eastAsia="Times New Roman"/>
          <w:color w:val="000000"/>
          <w:lang w:eastAsia="en-US"/>
        </w:rPr>
        <w:t>Assim, a realidade revela um grave problema de superlotação que ocasiona danos à saúde, a integridade física e psicológica quando das reais</w:t>
      </w:r>
      <w:r w:rsidRPr="00E0028E">
        <w:rPr>
          <w:color w:val="000000"/>
          <w:lang w:eastAsia="en-US"/>
        </w:rPr>
        <w:t xml:space="preserve"> de dificuldades</w:t>
      </w:r>
      <w:r>
        <w:rPr>
          <w:color w:val="000000"/>
          <w:lang w:eastAsia="en-US"/>
        </w:rPr>
        <w:t xml:space="preserve"> cotidianas</w:t>
      </w:r>
      <w:r w:rsidRPr="00E0028E">
        <w:rPr>
          <w:color w:val="000000"/>
          <w:lang w:eastAsia="en-US"/>
        </w:rPr>
        <w:t>: a falt</w:t>
      </w:r>
      <w:r w:rsidR="00B371F2">
        <w:rPr>
          <w:color w:val="000000"/>
          <w:lang w:eastAsia="en-US"/>
        </w:rPr>
        <w:t>a de higiene;</w:t>
      </w:r>
      <w:r w:rsidR="00540F35">
        <w:rPr>
          <w:color w:val="000000"/>
          <w:lang w:eastAsia="en-US"/>
        </w:rPr>
        <w:t xml:space="preserve"> </w:t>
      </w:r>
      <w:r w:rsidRPr="00E0028E">
        <w:rPr>
          <w:color w:val="000000"/>
          <w:lang w:eastAsia="en-US"/>
        </w:rPr>
        <w:t xml:space="preserve">falta </w:t>
      </w:r>
      <w:r w:rsidR="00B371F2">
        <w:rPr>
          <w:color w:val="000000"/>
          <w:lang w:eastAsia="en-US"/>
        </w:rPr>
        <w:t xml:space="preserve">de tratamento adequado à saúde; </w:t>
      </w:r>
      <w:r w:rsidRPr="00E0028E">
        <w:rPr>
          <w:color w:val="000000"/>
          <w:lang w:eastAsia="en-US"/>
        </w:rPr>
        <w:t>alimentação precár</w:t>
      </w:r>
      <w:r w:rsidR="00B371F2">
        <w:rPr>
          <w:color w:val="000000"/>
          <w:lang w:eastAsia="en-US"/>
        </w:rPr>
        <w:t xml:space="preserve">ia; </w:t>
      </w:r>
      <w:r>
        <w:rPr>
          <w:color w:val="000000"/>
          <w:lang w:eastAsia="en-US"/>
        </w:rPr>
        <w:t>falta de saneamento básico entre tantos exemplos que podem ser elucidados.</w:t>
      </w:r>
    </w:p>
    <w:p w:rsidR="00345927" w:rsidRDefault="00345927" w:rsidP="00345927">
      <w:pPr>
        <w:pStyle w:val="Texto"/>
        <w:rPr>
          <w:color w:val="000000"/>
          <w:lang w:eastAsia="en-US"/>
        </w:rPr>
      </w:pPr>
      <w:r>
        <w:rPr>
          <w:color w:val="000000"/>
          <w:lang w:eastAsia="en-US"/>
        </w:rPr>
        <w:t>Dessa forma, Dias (2016) estabelece a seguinte crítica:</w:t>
      </w:r>
    </w:p>
    <w:p w:rsidR="00345927" w:rsidRDefault="00345927" w:rsidP="00345927">
      <w:pPr>
        <w:pStyle w:val="Cit"/>
        <w:rPr>
          <w:lang w:eastAsia="en-US"/>
        </w:rPr>
      </w:pPr>
      <w:r w:rsidRPr="002956A2">
        <w:rPr>
          <w:lang w:eastAsia="en-US"/>
        </w:rPr>
        <w:t>A superlotação das celas, sua precariedade e sua insalubridade tornam as prisões num ambiente propício à proliferação de epidemias e ao contágio de doenças. Todos esses fatores estruturais aliados ainda à má alimentação dos presos, seu sedentarismo, o uso de drogas, a falta de higiene e toda a lugubridade da prisão, fazem com que um preso que adentrou lá numa condição sadia, de lá não saia sem ser acometido de uma doença ou com sua resistência física e saúde fragilizadas (DIAS, 2016</w:t>
      </w:r>
      <w:r>
        <w:rPr>
          <w:lang w:eastAsia="en-US"/>
        </w:rPr>
        <w:t>, p.2010)</w:t>
      </w:r>
      <w:r w:rsidRPr="002956A2">
        <w:rPr>
          <w:lang w:eastAsia="en-US"/>
        </w:rPr>
        <w:t>.</w:t>
      </w:r>
    </w:p>
    <w:p w:rsidR="00345927" w:rsidRPr="00045EB7" w:rsidRDefault="00345927" w:rsidP="00045EB7">
      <w:pPr>
        <w:pStyle w:val="T11"/>
        <w:rPr>
          <w:lang w:eastAsia="en-US"/>
        </w:rPr>
      </w:pPr>
      <w:r w:rsidRPr="00E16350">
        <w:t xml:space="preserve">        Nas prisões, os presos adquirem as mais variadas doenças, as mais comuns são a tuberculose e a pneumonia já que são doenças respiratórias, além de AIDS, hepatite e doenças venéreas (OLIVEIRA &amp; BOCALETI, 2017).</w:t>
      </w:r>
      <w:r w:rsidR="00045EB7">
        <w:t xml:space="preserve"> </w:t>
      </w:r>
      <w:r>
        <w:rPr>
          <w:color w:val="000000"/>
          <w:lang w:eastAsia="en-US"/>
        </w:rPr>
        <w:t>Ademais, a superlotação é um descumprimento ao também art. 5º da CRFB/88, que em seu LIX, que estabelece ser</w:t>
      </w:r>
      <w:r w:rsidRPr="00484613">
        <w:rPr>
          <w:color w:val="000000"/>
          <w:lang w:eastAsia="en-US"/>
        </w:rPr>
        <w:t xml:space="preserve"> assegurado aos presos o respei</w:t>
      </w:r>
      <w:r>
        <w:rPr>
          <w:color w:val="000000"/>
          <w:lang w:eastAsia="en-US"/>
        </w:rPr>
        <w:t>to à integridade física e moral.  Diante de tantas violações, uma das consequências são os constantes movimentos de rebelião nas penitenciárias brasileiras.</w:t>
      </w:r>
    </w:p>
    <w:p w:rsidR="00345927" w:rsidRPr="00662B68" w:rsidRDefault="00345927" w:rsidP="00662B68">
      <w:pPr>
        <w:pStyle w:val="Cit"/>
        <w:rPr>
          <w:lang w:eastAsia="en-US"/>
        </w:rPr>
      </w:pPr>
      <w:r w:rsidRPr="00C73C28">
        <w:rPr>
          <w:lang w:eastAsia="en-US"/>
        </w:rPr>
        <w:t>A superlotação prejudica a concessão do benefício, que bem como a exigência preliminar a disponibilidade de cela separadas das outras, pois o contato com outros presos, embora em tempo limitado, acarreta graves inconvenientes ao regime de semi liberdade. Em outras palavras, não iria observar um das regras mínimas em matéria de prisão de albergue</w:t>
      </w:r>
      <w:r>
        <w:rPr>
          <w:lang w:eastAsia="en-US"/>
        </w:rPr>
        <w:t xml:space="preserve"> </w:t>
      </w:r>
      <w:r w:rsidRPr="00C73C28">
        <w:rPr>
          <w:lang w:eastAsia="en-US"/>
        </w:rPr>
        <w:t>(SILVEIRA, 2010)</w:t>
      </w:r>
    </w:p>
    <w:p w:rsidR="00345927" w:rsidRDefault="00345927" w:rsidP="00345927">
      <w:pPr>
        <w:pStyle w:val="Texto"/>
        <w:rPr>
          <w:color w:val="000000"/>
          <w:lang w:eastAsia="en-US"/>
        </w:rPr>
      </w:pPr>
      <w:r w:rsidRPr="002275D1">
        <w:rPr>
          <w:color w:val="000000"/>
          <w:lang w:eastAsia="en-US"/>
        </w:rPr>
        <w:t xml:space="preserve">Conforme </w:t>
      </w:r>
      <w:r w:rsidRPr="002275D1">
        <w:rPr>
          <w:iCs/>
          <w:color w:val="000000"/>
          <w:lang w:eastAsia="en-US"/>
        </w:rPr>
        <w:t>Cieglinski (2018)</w:t>
      </w:r>
      <w:r>
        <w:rPr>
          <w:iCs/>
          <w:color w:val="000000"/>
          <w:lang w:eastAsia="en-US"/>
        </w:rPr>
        <w:t xml:space="preserve"> o</w:t>
      </w:r>
      <w:r w:rsidRPr="002275D1">
        <w:rPr>
          <w:iCs/>
          <w:color w:val="000000"/>
          <w:lang w:eastAsia="en-US"/>
        </w:rPr>
        <w:t>s últimos episódios envolvendo mortes e rebeliões em penitenciárias reforçaram a importância do fortalecimento dos Grupos de Monitoramento e Fis</w:t>
      </w:r>
      <w:r>
        <w:rPr>
          <w:iCs/>
          <w:color w:val="000000"/>
          <w:lang w:eastAsia="en-US"/>
        </w:rPr>
        <w:t>calização do Sistema Carcerário. As falhas do sistema podem ser vistas quando da comparação da disposição também da Lei de Execução Penal (LEP),</w:t>
      </w:r>
      <w:r w:rsidRPr="00E0028E">
        <w:rPr>
          <w:color w:val="000000"/>
          <w:lang w:eastAsia="en-US"/>
        </w:rPr>
        <w:t xml:space="preserve"> de 11 de julho de 1984, </w:t>
      </w:r>
      <w:r>
        <w:rPr>
          <w:color w:val="000000"/>
          <w:lang w:eastAsia="en-US"/>
        </w:rPr>
        <w:t>que em seu art. 1º, determina:</w:t>
      </w:r>
    </w:p>
    <w:p w:rsidR="00345927" w:rsidRDefault="00345927" w:rsidP="00345927">
      <w:pPr>
        <w:pStyle w:val="Cit"/>
        <w:rPr>
          <w:lang w:eastAsia="en-US"/>
        </w:rPr>
      </w:pPr>
      <w:r>
        <w:rPr>
          <w:lang w:eastAsia="en-US"/>
        </w:rPr>
        <w:t>A</w:t>
      </w:r>
      <w:r w:rsidRPr="000514F6">
        <w:rPr>
          <w:lang w:eastAsia="en-US"/>
        </w:rPr>
        <w:t xml:space="preserve"> execução penal tem por objetivo efetivar as disposições de sentença ou decisão criminal e proporcionar condições para a harmônica integração social do condenado e do internado</w:t>
      </w:r>
      <w:r>
        <w:rPr>
          <w:lang w:eastAsia="en-US"/>
        </w:rPr>
        <w:t xml:space="preserve"> (BRASIL, 1984, p.01)</w:t>
      </w:r>
      <w:r w:rsidRPr="000514F6">
        <w:rPr>
          <w:lang w:eastAsia="en-US"/>
        </w:rPr>
        <w:t>.</w:t>
      </w:r>
    </w:p>
    <w:p w:rsidR="00345927" w:rsidRDefault="00345927" w:rsidP="00345927">
      <w:pPr>
        <w:pStyle w:val="Texto"/>
      </w:pPr>
      <w:r>
        <w:t>Ademais, o art. 3º, a LEP/84, afirma que: ao</w:t>
      </w:r>
      <w:r w:rsidRPr="00D13471">
        <w:t xml:space="preserve"> condenado e ao internado serão assegurados todos os direitos não atingidos pela sentença ou pela lei.</w:t>
      </w:r>
      <w:r>
        <w:t xml:space="preserve"> Todavia, a </w:t>
      </w:r>
      <w:r>
        <w:lastRenderedPageBreak/>
        <w:t>realidade é que o ambiente carcerário mostra-se um cenário de graves violações aos direitos individuais.</w:t>
      </w:r>
    </w:p>
    <w:p w:rsidR="00345927" w:rsidRDefault="002F371D" w:rsidP="00345927">
      <w:pPr>
        <w:pStyle w:val="Texto"/>
      </w:pPr>
      <w:r>
        <w:t>Diante disto, ocorre</w:t>
      </w:r>
      <w:r w:rsidR="00345927" w:rsidRPr="004629F3">
        <w:t xml:space="preserve"> é uma dupla penalização na pessoa do condenado: a pena de prisão propriamente dita e o lamentável estado de saúde que ele adquire durante a sua permanência no cárcere</w:t>
      </w:r>
      <w:r w:rsidR="00345927" w:rsidRPr="000764FB">
        <w:t xml:space="preserve"> </w:t>
      </w:r>
      <w:r w:rsidR="00345927">
        <w:t>(</w:t>
      </w:r>
      <w:r w:rsidR="00345927" w:rsidRPr="000764FB">
        <w:t>OLIVEIRA &amp; BOCALETI, 2017</w:t>
      </w:r>
      <w:r w:rsidR="00345927">
        <w:t xml:space="preserve">). Ou seja, se cabia </w:t>
      </w:r>
      <w:r w:rsidR="00EA2114">
        <w:t>à</w:t>
      </w:r>
      <w:r w:rsidR="00345927">
        <w:t xml:space="preserve"> função de prevenção e ressocialização a pena, o sistema penitenciário age como um mecanismo que inflige dor e sacrifícios aos apenados. </w:t>
      </w:r>
    </w:p>
    <w:p w:rsidR="00AC664B" w:rsidRDefault="00AC664B" w:rsidP="00345927">
      <w:pPr>
        <w:pStyle w:val="Texto"/>
      </w:pPr>
    </w:p>
    <w:p w:rsidR="00947557" w:rsidRDefault="00C4193E" w:rsidP="00BA2280">
      <w:pPr>
        <w:pStyle w:val="T1"/>
      </w:pPr>
      <w:r w:rsidRPr="001B5FBF">
        <w:t>6</w:t>
      </w:r>
      <w:r w:rsidR="00947557" w:rsidRPr="001B5FBF">
        <w:t xml:space="preserve"> CONSIDERAÇÕES FINAIS</w:t>
      </w:r>
    </w:p>
    <w:p w:rsidR="00BA2280" w:rsidRPr="001B5FBF" w:rsidRDefault="00BA2280" w:rsidP="00BA2280">
      <w:pPr>
        <w:pStyle w:val="T1"/>
      </w:pPr>
    </w:p>
    <w:p w:rsidR="00947557" w:rsidRDefault="00A3011C" w:rsidP="000B061B">
      <w:pPr>
        <w:pStyle w:val="Texto"/>
      </w:pPr>
      <w:r>
        <w:t>A</w:t>
      </w:r>
      <w:r w:rsidR="000B061B" w:rsidRPr="000B061B">
        <w:t xml:space="preserve"> real compreensão da natureza e evolução do Direito Penal, diante de sua complexa estrutura, está para além da análise desse trabalho. Todavia, sua forma se modifica para torna</w:t>
      </w:r>
      <w:r w:rsidR="00345927">
        <w:t xml:space="preserve">r-se um instrumento </w:t>
      </w:r>
      <w:proofErr w:type="gramStart"/>
      <w:r w:rsidR="00345927">
        <w:t>à</w:t>
      </w:r>
      <w:r w:rsidR="000B061B" w:rsidRPr="000B061B">
        <w:t xml:space="preserve"> serviço</w:t>
      </w:r>
      <w:proofErr w:type="gramEnd"/>
      <w:r w:rsidR="000B061B" w:rsidRPr="000B061B">
        <w:t xml:space="preserve"> daqueles que detém o poder. Ou seja, em</w:t>
      </w:r>
      <w:r>
        <w:t xml:space="preserve"> seu fim, o direito penal é definido pelo modelo social vigente.</w:t>
      </w:r>
    </w:p>
    <w:p w:rsidR="00345927" w:rsidRDefault="00B11FEE" w:rsidP="000B061B">
      <w:pPr>
        <w:pStyle w:val="Texto"/>
        <w:rPr>
          <w:color w:val="000000" w:themeColor="text1"/>
        </w:rPr>
      </w:pPr>
      <w:r>
        <w:rPr>
          <w:color w:val="000000" w:themeColor="text1"/>
        </w:rPr>
        <w:t xml:space="preserve">O atual quadro do sistema penitenciário brasileiro revela o descaso do Estado com a efetivação de políticas públicas efetivas direcionadas a comunidade carcerária. </w:t>
      </w:r>
      <w:r w:rsidR="00263866">
        <w:rPr>
          <w:color w:val="000000" w:themeColor="text1"/>
        </w:rPr>
        <w:t xml:space="preserve">Essa omissão tem que ser considerada como uma grave violação as normas constitucionais e aos diversos tratados assinados pelo país que versam sobre a dignidade humana. </w:t>
      </w:r>
    </w:p>
    <w:p w:rsidR="00A66615" w:rsidRDefault="00364A10" w:rsidP="000B061B">
      <w:pPr>
        <w:pStyle w:val="Texto"/>
        <w:rPr>
          <w:color w:val="000000" w:themeColor="text1"/>
        </w:rPr>
      </w:pPr>
      <w:r>
        <w:rPr>
          <w:color w:val="000000" w:themeColor="text1"/>
        </w:rPr>
        <w:t xml:space="preserve">A norma positivada estabelece que </w:t>
      </w:r>
      <w:proofErr w:type="gramStart"/>
      <w:r>
        <w:rPr>
          <w:color w:val="000000" w:themeColor="text1"/>
        </w:rPr>
        <w:t>o  pena</w:t>
      </w:r>
      <w:proofErr w:type="gramEnd"/>
      <w:r>
        <w:rPr>
          <w:color w:val="000000" w:themeColor="text1"/>
        </w:rPr>
        <w:t xml:space="preserve"> no Brasil deve ter uma finalidade preventiva e de ressocialização. Todavia, no plano fático, as penas se comportam como um instrumento que causa uma dupla punição ao apenado</w:t>
      </w:r>
      <w:r w:rsidR="00646077">
        <w:rPr>
          <w:color w:val="000000" w:themeColor="text1"/>
        </w:rPr>
        <w:t>, posto que, a privação de liberdade</w:t>
      </w:r>
      <w:r w:rsidR="00FF5703">
        <w:rPr>
          <w:color w:val="000000" w:themeColor="text1"/>
        </w:rPr>
        <w:t xml:space="preserve"> gera graves violações a pessoa do apenado. Ademais, diante</w:t>
      </w:r>
      <w:r w:rsidR="00A66615">
        <w:rPr>
          <w:color w:val="000000" w:themeColor="text1"/>
        </w:rPr>
        <w:t xml:space="preserve"> do insustentável quadro de superlotação e insalubridade, a ressocialização que deveria ser regra, toma corpo de exceção. </w:t>
      </w:r>
    </w:p>
    <w:p w:rsidR="00BA2280" w:rsidRDefault="00D265F6" w:rsidP="00BA2280">
      <w:pPr>
        <w:pStyle w:val="Texto"/>
        <w:rPr>
          <w:color w:val="000000" w:themeColor="text1"/>
        </w:rPr>
      </w:pPr>
      <w:r>
        <w:rPr>
          <w:color w:val="000000" w:themeColor="text1"/>
        </w:rPr>
        <w:t xml:space="preserve">Por fim, destaca-se que a mudança no modelo penitenciário se faz de forma urgente e necessária. </w:t>
      </w:r>
      <w:r w:rsidR="00053D32">
        <w:rPr>
          <w:color w:val="000000" w:themeColor="text1"/>
        </w:rPr>
        <w:t xml:space="preserve">As consequências das violações aos direitos humanos dos apenados não é </w:t>
      </w:r>
      <w:r w:rsidR="00FB6B92">
        <w:rPr>
          <w:color w:val="000000" w:themeColor="text1"/>
        </w:rPr>
        <w:t>restrita</w:t>
      </w:r>
      <w:r w:rsidR="00053D32">
        <w:rPr>
          <w:color w:val="000000" w:themeColor="text1"/>
        </w:rPr>
        <w:t xml:space="preserve"> </w:t>
      </w:r>
      <w:r w:rsidR="00133F86">
        <w:rPr>
          <w:color w:val="000000" w:themeColor="text1"/>
        </w:rPr>
        <w:t xml:space="preserve">as </w:t>
      </w:r>
      <w:r w:rsidR="00053D32">
        <w:rPr>
          <w:color w:val="000000" w:themeColor="text1"/>
        </w:rPr>
        <w:t xml:space="preserve">penitenciárias. As recorrentes rebeliões </w:t>
      </w:r>
      <w:r w:rsidR="00FB6B92">
        <w:rPr>
          <w:color w:val="000000" w:themeColor="text1"/>
        </w:rPr>
        <w:t>e ações comondadas por detentos</w:t>
      </w:r>
      <w:r w:rsidR="00133F86">
        <w:rPr>
          <w:color w:val="000000" w:themeColor="text1"/>
        </w:rPr>
        <w:t xml:space="preserve"> mostram que o estado de barbárie da vida em cárcere já reflete em graves tensões sociais </w:t>
      </w:r>
      <w:r w:rsidR="005A4F98">
        <w:rPr>
          <w:color w:val="000000" w:themeColor="text1"/>
        </w:rPr>
        <w:t>para além dos muros da penitenciária.</w:t>
      </w:r>
    </w:p>
    <w:p w:rsidR="00BA2280" w:rsidRDefault="00BA2280" w:rsidP="00BA2280">
      <w:pPr>
        <w:pStyle w:val="Texto"/>
        <w:rPr>
          <w:color w:val="000000" w:themeColor="text1"/>
        </w:rPr>
      </w:pPr>
    </w:p>
    <w:p w:rsidR="00BA2280" w:rsidRDefault="00BA2280" w:rsidP="00BA2280">
      <w:pPr>
        <w:pStyle w:val="Texto"/>
        <w:rPr>
          <w:color w:val="000000" w:themeColor="text1"/>
        </w:rPr>
      </w:pPr>
    </w:p>
    <w:p w:rsidR="00BA2280" w:rsidRDefault="00BA2280" w:rsidP="00BA2280">
      <w:pPr>
        <w:pStyle w:val="Texto"/>
        <w:rPr>
          <w:color w:val="000000" w:themeColor="text1"/>
        </w:rPr>
      </w:pPr>
    </w:p>
    <w:p w:rsidR="00BA2280" w:rsidRPr="00BA2280" w:rsidRDefault="00BA2280" w:rsidP="00BA2280">
      <w:pPr>
        <w:pStyle w:val="Texto"/>
        <w:rPr>
          <w:color w:val="000000" w:themeColor="text1"/>
        </w:rPr>
      </w:pPr>
    </w:p>
    <w:p w:rsidR="00F3500D" w:rsidRPr="00AC664B" w:rsidRDefault="005D7ADE" w:rsidP="00F3500D">
      <w:pPr>
        <w:tabs>
          <w:tab w:val="left" w:pos="708"/>
        </w:tabs>
        <w:suppressAutoHyphens/>
        <w:spacing w:after="0" w:line="300" w:lineRule="auto"/>
        <w:jc w:val="both"/>
        <w:rPr>
          <w:rFonts w:ascii="Arial" w:eastAsia="Calibri" w:hAnsi="Arial" w:cs="Arial"/>
          <w:b/>
          <w:sz w:val="24"/>
          <w:szCs w:val="24"/>
          <w:lang w:val="en-US"/>
        </w:rPr>
      </w:pPr>
      <w:r w:rsidRPr="00AC664B">
        <w:rPr>
          <w:rFonts w:ascii="Arial" w:eastAsia="Calibri" w:hAnsi="Arial" w:cs="Arial"/>
          <w:b/>
          <w:sz w:val="24"/>
          <w:szCs w:val="24"/>
          <w:lang w:val="en-US"/>
        </w:rPr>
        <w:lastRenderedPageBreak/>
        <w:t>ABSTRACT</w:t>
      </w:r>
      <w:r w:rsidR="00DB3AEB" w:rsidRPr="00AC664B">
        <w:rPr>
          <w:rFonts w:ascii="Arial" w:eastAsia="Calibri" w:hAnsi="Arial" w:cs="Arial"/>
          <w:b/>
          <w:sz w:val="24"/>
          <w:szCs w:val="24"/>
          <w:lang w:val="en-US"/>
        </w:rPr>
        <w:t xml:space="preserve"> </w:t>
      </w:r>
    </w:p>
    <w:p w:rsidR="00A757E6" w:rsidRPr="00AC664B" w:rsidRDefault="00A757E6" w:rsidP="00F3500D">
      <w:pPr>
        <w:tabs>
          <w:tab w:val="left" w:pos="708"/>
        </w:tabs>
        <w:suppressAutoHyphens/>
        <w:spacing w:after="0" w:line="300" w:lineRule="auto"/>
        <w:jc w:val="both"/>
        <w:rPr>
          <w:rFonts w:ascii="Arial" w:eastAsia="Calibri" w:hAnsi="Arial" w:cs="Arial"/>
          <w:b/>
          <w:sz w:val="24"/>
          <w:szCs w:val="24"/>
          <w:lang w:val="en-US"/>
        </w:rPr>
      </w:pPr>
    </w:p>
    <w:p w:rsidR="00AC664B" w:rsidRPr="00E9440D" w:rsidRDefault="00A757E6" w:rsidP="00AC664B">
      <w:pPr>
        <w:tabs>
          <w:tab w:val="left" w:pos="708"/>
        </w:tabs>
        <w:suppressAutoHyphens/>
        <w:spacing w:after="0" w:line="360" w:lineRule="auto"/>
        <w:jc w:val="both"/>
        <w:rPr>
          <w:rFonts w:ascii="Arial" w:eastAsia="Calibri" w:hAnsi="Arial" w:cs="Arial"/>
          <w:sz w:val="24"/>
          <w:szCs w:val="24"/>
          <w:lang w:val="en-US"/>
        </w:rPr>
      </w:pPr>
      <w:r>
        <w:rPr>
          <w:rFonts w:ascii="Arial" w:eastAsia="Calibri" w:hAnsi="Arial" w:cs="Arial"/>
          <w:sz w:val="24"/>
          <w:szCs w:val="24"/>
          <w:lang w:val="en-US"/>
        </w:rPr>
        <w:t>The</w:t>
      </w:r>
      <w:r w:rsidRPr="00A757E6">
        <w:rPr>
          <w:rFonts w:ascii="Arial" w:eastAsia="Calibri" w:hAnsi="Arial" w:cs="Arial"/>
          <w:sz w:val="24"/>
          <w:szCs w:val="24"/>
          <w:lang w:val="en-US"/>
        </w:rPr>
        <w:t xml:space="preserve"> punitive model</w:t>
      </w:r>
      <w:r>
        <w:rPr>
          <w:rFonts w:ascii="Arial" w:eastAsia="Calibri" w:hAnsi="Arial" w:cs="Arial"/>
          <w:sz w:val="24"/>
          <w:szCs w:val="24"/>
          <w:lang w:val="en-US"/>
        </w:rPr>
        <w:t xml:space="preserve"> of </w:t>
      </w:r>
      <w:proofErr w:type="spellStart"/>
      <w:proofErr w:type="gramStart"/>
      <w:r>
        <w:rPr>
          <w:rFonts w:ascii="Arial" w:eastAsia="Calibri" w:hAnsi="Arial" w:cs="Arial"/>
          <w:sz w:val="24"/>
          <w:szCs w:val="24"/>
          <w:lang w:val="en-US"/>
        </w:rPr>
        <w:t>brazilian</w:t>
      </w:r>
      <w:proofErr w:type="spellEnd"/>
      <w:proofErr w:type="gramEnd"/>
      <w:r w:rsidRPr="00A757E6">
        <w:rPr>
          <w:rFonts w:ascii="Arial" w:eastAsia="Calibri" w:hAnsi="Arial" w:cs="Arial"/>
          <w:sz w:val="24"/>
          <w:szCs w:val="24"/>
          <w:lang w:val="en-US"/>
        </w:rPr>
        <w:t xml:space="preserve"> </w:t>
      </w:r>
      <w:r w:rsidR="00AC664B" w:rsidRPr="00E9440D">
        <w:rPr>
          <w:rFonts w:ascii="Arial" w:eastAsia="Calibri" w:hAnsi="Arial" w:cs="Arial"/>
          <w:sz w:val="24"/>
          <w:szCs w:val="24"/>
          <w:lang w:val="en-US"/>
        </w:rPr>
        <w:t>observes the duty to protect human dignity. The history of mankind shows that the penalty has often been used as an instrument to inflict pain on man. Its function was linked to a demonstration of power. Thus, one questions the punitive model adopted by the Brazilian penal system. Analyzing the challenges of the humanization of punishment in the Brazilian prison system in the face of a context of overcrowding in Brazilian penitentiaries, and all the reflexes that this issue causes in society, there are essential studies on the State's performance when it is its responsibility as a criminal executor. This study is characterized by bibliographic and documentary research. The change in the penitentiary model is done urgently and necessary. The neglect of the State with the protection of the prisoner's dignity generates direct reflexes in society.</w:t>
      </w:r>
    </w:p>
    <w:p w:rsidR="00F3500D" w:rsidRPr="00AC664B" w:rsidRDefault="00F3500D" w:rsidP="00AC664B">
      <w:pPr>
        <w:pStyle w:val="Texto"/>
        <w:ind w:firstLine="0"/>
      </w:pPr>
      <w:r w:rsidRPr="002976B9">
        <w:rPr>
          <w:lang w:val="en-US"/>
        </w:rPr>
        <w:t xml:space="preserve">KEY WORDS: Punitive model. </w:t>
      </w:r>
      <w:proofErr w:type="gramStart"/>
      <w:r w:rsidRPr="001716BA">
        <w:rPr>
          <w:lang w:val="en-US"/>
        </w:rPr>
        <w:t>Pen function.</w:t>
      </w:r>
      <w:proofErr w:type="gramEnd"/>
      <w:r w:rsidRPr="001716BA">
        <w:rPr>
          <w:lang w:val="en-US"/>
        </w:rPr>
        <w:t xml:space="preserve"> </w:t>
      </w:r>
      <w:r w:rsidRPr="00F3500D">
        <w:t>Prison system</w:t>
      </w:r>
      <w:r w:rsidR="00AC664B">
        <w:t>.</w:t>
      </w:r>
    </w:p>
    <w:p w:rsidR="0049086F" w:rsidRPr="002976B9" w:rsidRDefault="0049086F" w:rsidP="0049086F">
      <w:pPr>
        <w:pStyle w:val="Texto"/>
      </w:pPr>
      <w:r w:rsidRPr="002976B9">
        <w:t>  </w:t>
      </w:r>
    </w:p>
    <w:p w:rsidR="00947557" w:rsidRPr="00BA2280" w:rsidRDefault="00947557" w:rsidP="0049086F">
      <w:pPr>
        <w:spacing w:after="0"/>
        <w:rPr>
          <w:rFonts w:ascii="Arial" w:hAnsi="Arial" w:cs="Arial"/>
          <w:sz w:val="24"/>
          <w:szCs w:val="24"/>
        </w:rPr>
      </w:pPr>
    </w:p>
    <w:p w:rsidR="006A3FB8" w:rsidRDefault="006A3FB8" w:rsidP="006A3FB8">
      <w:pPr>
        <w:pStyle w:val="Ref"/>
      </w:pPr>
      <w:r w:rsidRPr="00B8295B">
        <w:t>REFER</w:t>
      </w:r>
      <w:r>
        <w:t>Ê</w:t>
      </w:r>
      <w:r w:rsidRPr="00B8295B">
        <w:t>NCIAS</w:t>
      </w:r>
    </w:p>
    <w:p w:rsidR="0094477F" w:rsidRDefault="0094477F" w:rsidP="0094477F">
      <w:pPr>
        <w:pStyle w:val="Ref"/>
        <w:jc w:val="both"/>
      </w:pPr>
    </w:p>
    <w:p w:rsidR="00B70FB7" w:rsidRDefault="00B70FB7" w:rsidP="00DE3D6C">
      <w:pPr>
        <w:suppressAutoHyphens/>
        <w:spacing w:after="0" w:line="240" w:lineRule="auto"/>
        <w:jc w:val="both"/>
        <w:rPr>
          <w:rFonts w:ascii="Arial" w:hAnsi="Arial" w:cs="Arial"/>
          <w:sz w:val="24"/>
          <w:szCs w:val="24"/>
        </w:rPr>
      </w:pPr>
      <w:r>
        <w:rPr>
          <w:rFonts w:ascii="Arial" w:hAnsi="Arial" w:cs="Arial"/>
          <w:sz w:val="24"/>
          <w:szCs w:val="24"/>
        </w:rPr>
        <w:t xml:space="preserve"> BOCALETI, J. M. R.; OLIVEIRA, D. G. P. S</w:t>
      </w:r>
      <w:r w:rsidRPr="00B70FB7">
        <w:rPr>
          <w:rFonts w:ascii="Arial" w:hAnsi="Arial" w:cs="Arial"/>
          <w:sz w:val="24"/>
          <w:szCs w:val="24"/>
        </w:rPr>
        <w:t xml:space="preserve">uperlotação e o sistema penitenciário brasileiro: é possível </w:t>
      </w:r>
      <w:proofErr w:type="gramStart"/>
      <w:r w:rsidRPr="00B70FB7">
        <w:rPr>
          <w:rFonts w:ascii="Arial" w:hAnsi="Arial" w:cs="Arial"/>
          <w:sz w:val="24"/>
          <w:szCs w:val="24"/>
        </w:rPr>
        <w:t>ressocializar?</w:t>
      </w:r>
      <w:r>
        <w:rPr>
          <w:rFonts w:ascii="Arial" w:hAnsi="Arial" w:cs="Arial"/>
          <w:sz w:val="24"/>
          <w:szCs w:val="24"/>
        </w:rPr>
        <w:t>,</w:t>
      </w:r>
      <w:proofErr w:type="gramEnd"/>
      <w:r>
        <w:rPr>
          <w:rFonts w:ascii="Arial" w:hAnsi="Arial" w:cs="Arial"/>
          <w:sz w:val="24"/>
          <w:szCs w:val="24"/>
        </w:rPr>
        <w:t xml:space="preserve"> </w:t>
      </w:r>
      <w:r w:rsidR="004629F3" w:rsidRPr="004629F3">
        <w:rPr>
          <w:rFonts w:ascii="Arial" w:hAnsi="Arial" w:cs="Arial"/>
          <w:b/>
          <w:sz w:val="24"/>
          <w:szCs w:val="24"/>
        </w:rPr>
        <w:t>Revista d</w:t>
      </w:r>
      <w:r w:rsidRPr="004629F3">
        <w:rPr>
          <w:rFonts w:ascii="Arial" w:hAnsi="Arial" w:cs="Arial"/>
          <w:b/>
          <w:sz w:val="24"/>
          <w:szCs w:val="24"/>
        </w:rPr>
        <w:t>e Estudos Jurídicos,</w:t>
      </w:r>
      <w:r>
        <w:rPr>
          <w:rFonts w:ascii="Arial" w:hAnsi="Arial" w:cs="Arial"/>
          <w:sz w:val="24"/>
          <w:szCs w:val="24"/>
        </w:rPr>
        <w:t xml:space="preserve"> n</w:t>
      </w:r>
      <w:r w:rsidRPr="00B70FB7">
        <w:rPr>
          <w:rFonts w:ascii="Arial" w:hAnsi="Arial" w:cs="Arial"/>
          <w:sz w:val="24"/>
          <w:szCs w:val="24"/>
        </w:rPr>
        <w:t>.</w:t>
      </w:r>
      <w:r>
        <w:rPr>
          <w:rFonts w:ascii="Arial" w:hAnsi="Arial" w:cs="Arial"/>
          <w:sz w:val="24"/>
          <w:szCs w:val="24"/>
        </w:rPr>
        <w:t xml:space="preserve"> 27, V.1</w:t>
      </w:r>
      <w:r w:rsidR="004629F3">
        <w:rPr>
          <w:rFonts w:ascii="Arial" w:hAnsi="Arial" w:cs="Arial"/>
          <w:sz w:val="24"/>
          <w:szCs w:val="24"/>
        </w:rPr>
        <w:t>,</w:t>
      </w:r>
      <w:r>
        <w:rPr>
          <w:rFonts w:ascii="Arial" w:hAnsi="Arial" w:cs="Arial"/>
          <w:sz w:val="24"/>
          <w:szCs w:val="24"/>
        </w:rPr>
        <w:t xml:space="preserve"> </w:t>
      </w:r>
      <w:r w:rsidRPr="00B70FB7">
        <w:rPr>
          <w:rFonts w:ascii="Arial" w:hAnsi="Arial" w:cs="Arial"/>
          <w:sz w:val="24"/>
          <w:szCs w:val="24"/>
        </w:rPr>
        <w:t>jan/jun 2017</w:t>
      </w:r>
      <w:r w:rsidR="004629F3">
        <w:rPr>
          <w:rFonts w:ascii="Arial" w:hAnsi="Arial" w:cs="Arial"/>
          <w:sz w:val="24"/>
          <w:szCs w:val="24"/>
        </w:rPr>
        <w:t>.</w:t>
      </w:r>
    </w:p>
    <w:p w:rsidR="00DE3D6C" w:rsidRPr="00DE3D6C" w:rsidRDefault="00AB55C4" w:rsidP="00DE3D6C">
      <w:pPr>
        <w:suppressAutoHyphens/>
        <w:spacing w:after="0" w:line="240" w:lineRule="auto"/>
        <w:jc w:val="both"/>
        <w:rPr>
          <w:rFonts w:ascii="Arial" w:hAnsi="Arial" w:cs="Arial"/>
          <w:b/>
          <w:sz w:val="24"/>
          <w:szCs w:val="24"/>
        </w:rPr>
      </w:pPr>
      <w:r w:rsidRPr="00AB55C4">
        <w:rPr>
          <w:rFonts w:ascii="Arial" w:hAnsi="Arial" w:cs="Arial"/>
          <w:sz w:val="24"/>
          <w:szCs w:val="24"/>
        </w:rPr>
        <w:t xml:space="preserve"> </w:t>
      </w:r>
    </w:p>
    <w:p w:rsidR="00DE3D6C" w:rsidRDefault="005B4198" w:rsidP="008A33D9">
      <w:pPr>
        <w:pStyle w:val="Textoderef"/>
      </w:pPr>
      <w:r w:rsidRPr="00316DF4">
        <w:t>BA</w:t>
      </w:r>
      <w:r w:rsidR="008A33D9">
        <w:t>RROS, F. A. M</w:t>
      </w:r>
      <w:r w:rsidRPr="00316DF4">
        <w:t>.</w:t>
      </w:r>
      <w:r w:rsidR="008A33D9">
        <w:t xml:space="preserve"> </w:t>
      </w:r>
      <w:r w:rsidR="00657E23" w:rsidRPr="00657E23">
        <w:t>Direito penal: parte geral,</w:t>
      </w:r>
      <w:r w:rsidR="008A33D9">
        <w:t xml:space="preserve"> 18ª</w:t>
      </w:r>
      <w:r w:rsidRPr="00316DF4">
        <w:t xml:space="preserve"> ed. </w:t>
      </w:r>
      <w:r w:rsidR="008A33D9">
        <w:t>São Paulo: Saraiva, 2018.</w:t>
      </w:r>
    </w:p>
    <w:p w:rsidR="008A33D9" w:rsidRDefault="008A33D9" w:rsidP="008A33D9">
      <w:pPr>
        <w:pStyle w:val="Textoderef"/>
      </w:pPr>
    </w:p>
    <w:p w:rsidR="00DF35DE" w:rsidRPr="00960F88" w:rsidRDefault="00DF35DE" w:rsidP="00960F88">
      <w:pPr>
        <w:spacing w:after="0"/>
        <w:jc w:val="both"/>
        <w:rPr>
          <w:rFonts w:ascii="Arial" w:eastAsia="Calibri" w:hAnsi="Arial" w:cs="Arial"/>
          <w:sz w:val="24"/>
          <w:szCs w:val="24"/>
          <w:lang w:eastAsia="en-US"/>
        </w:rPr>
      </w:pPr>
      <w:r w:rsidRPr="00960F88">
        <w:rPr>
          <w:rFonts w:ascii="Arial" w:hAnsi="Arial" w:cs="Arial"/>
          <w:sz w:val="24"/>
          <w:szCs w:val="24"/>
        </w:rPr>
        <w:t xml:space="preserve">BATISTA, R.; </w:t>
      </w:r>
      <w:r w:rsidRPr="00960F88">
        <w:rPr>
          <w:rFonts w:ascii="Arial" w:eastAsia="Calibri" w:hAnsi="Arial" w:cs="Arial"/>
          <w:color w:val="000000"/>
          <w:sz w:val="24"/>
          <w:szCs w:val="24"/>
          <w:shd w:val="clear" w:color="auto" w:fill="FFFFFF"/>
          <w:lang w:eastAsia="en-US"/>
        </w:rPr>
        <w:t>ZAFFARONI, E. </w:t>
      </w:r>
      <w:r w:rsidRPr="00960F88">
        <w:rPr>
          <w:rFonts w:ascii="Arial" w:eastAsia="Calibri" w:hAnsi="Arial" w:cs="Arial"/>
          <w:b/>
          <w:iCs/>
          <w:color w:val="000000"/>
          <w:sz w:val="24"/>
          <w:szCs w:val="24"/>
          <w:shd w:val="clear" w:color="auto" w:fill="FFFFFF"/>
          <w:lang w:eastAsia="en-US"/>
        </w:rPr>
        <w:t>Direito Penal Brasileiro</w:t>
      </w:r>
      <w:r w:rsidR="00960F88" w:rsidRPr="00960F88">
        <w:rPr>
          <w:rFonts w:ascii="Arial" w:eastAsia="Calibri" w:hAnsi="Arial" w:cs="Arial"/>
          <w:i/>
          <w:iCs/>
          <w:color w:val="000000"/>
          <w:sz w:val="24"/>
          <w:szCs w:val="24"/>
          <w:shd w:val="clear" w:color="auto" w:fill="FFFFFF"/>
          <w:lang w:eastAsia="en-US"/>
        </w:rPr>
        <w:t xml:space="preserve">. </w:t>
      </w:r>
      <w:r w:rsidRPr="00960F88">
        <w:rPr>
          <w:rFonts w:ascii="Arial" w:eastAsia="Calibri" w:hAnsi="Arial" w:cs="Arial"/>
          <w:color w:val="000000"/>
          <w:sz w:val="24"/>
          <w:szCs w:val="24"/>
          <w:shd w:val="clear" w:color="auto" w:fill="FFFFFF"/>
          <w:lang w:eastAsia="en-US"/>
        </w:rPr>
        <w:t>Rio de Janeiro: Revan, 2003</w:t>
      </w:r>
      <w:r w:rsidR="00960F88">
        <w:rPr>
          <w:rFonts w:ascii="Arial" w:eastAsia="Calibri" w:hAnsi="Arial" w:cs="Arial"/>
          <w:color w:val="000000"/>
          <w:sz w:val="24"/>
          <w:szCs w:val="24"/>
          <w:shd w:val="clear" w:color="auto" w:fill="FFFFFF"/>
          <w:lang w:eastAsia="en-US"/>
        </w:rPr>
        <w:t>.</w:t>
      </w:r>
    </w:p>
    <w:p w:rsidR="00DF35DE" w:rsidRPr="00DE3D6C" w:rsidRDefault="00DF35DE" w:rsidP="008A33D9">
      <w:pPr>
        <w:pStyle w:val="Textoderef"/>
      </w:pPr>
    </w:p>
    <w:p w:rsidR="006E61A5" w:rsidRDefault="00B71E06" w:rsidP="00DE3D6C">
      <w:pPr>
        <w:spacing w:after="0" w:line="240" w:lineRule="auto"/>
        <w:jc w:val="both"/>
        <w:rPr>
          <w:rFonts w:ascii="Arial" w:hAnsi="Arial" w:cs="Arial"/>
          <w:sz w:val="24"/>
          <w:szCs w:val="24"/>
        </w:rPr>
      </w:pPr>
      <w:r>
        <w:rPr>
          <w:rFonts w:ascii="Arial" w:hAnsi="Arial" w:cs="Arial"/>
          <w:sz w:val="24"/>
          <w:szCs w:val="24"/>
        </w:rPr>
        <w:t>BECCARIA, C</w:t>
      </w:r>
      <w:r w:rsidRPr="00B71E06">
        <w:rPr>
          <w:rFonts w:ascii="Arial" w:hAnsi="Arial" w:cs="Arial"/>
          <w:sz w:val="24"/>
          <w:szCs w:val="24"/>
        </w:rPr>
        <w:t>. </w:t>
      </w:r>
      <w:r>
        <w:rPr>
          <w:rFonts w:ascii="Arial" w:hAnsi="Arial" w:cs="Arial"/>
          <w:b/>
          <w:iCs/>
          <w:sz w:val="24"/>
          <w:szCs w:val="24"/>
        </w:rPr>
        <w:t>Dos delitos e das penas</w:t>
      </w:r>
      <w:r w:rsidRPr="00B71E06">
        <w:rPr>
          <w:rFonts w:ascii="Arial" w:hAnsi="Arial" w:cs="Arial"/>
          <w:b/>
          <w:sz w:val="24"/>
          <w:szCs w:val="24"/>
        </w:rPr>
        <w:t>.</w:t>
      </w:r>
      <w:r w:rsidRPr="00B71E06">
        <w:rPr>
          <w:rFonts w:ascii="Arial" w:hAnsi="Arial" w:cs="Arial"/>
          <w:sz w:val="24"/>
          <w:szCs w:val="24"/>
        </w:rPr>
        <w:t xml:space="preserve"> </w:t>
      </w:r>
      <w:r w:rsidR="00847C6B">
        <w:rPr>
          <w:rFonts w:ascii="Arial" w:hAnsi="Arial" w:cs="Arial"/>
          <w:sz w:val="24"/>
          <w:szCs w:val="24"/>
        </w:rPr>
        <w:t>Bauru:</w:t>
      </w:r>
      <w:r w:rsidRPr="00B71E06">
        <w:rPr>
          <w:rFonts w:ascii="Arial" w:hAnsi="Arial" w:cs="Arial"/>
          <w:sz w:val="24"/>
          <w:szCs w:val="24"/>
        </w:rPr>
        <w:t xml:space="preserve"> Edipro, 199</w:t>
      </w:r>
      <w:r>
        <w:rPr>
          <w:rFonts w:ascii="Arial" w:hAnsi="Arial" w:cs="Arial"/>
          <w:sz w:val="24"/>
          <w:szCs w:val="24"/>
        </w:rPr>
        <w:t>9.</w:t>
      </w:r>
    </w:p>
    <w:p w:rsidR="00B71E06" w:rsidRDefault="00B71E06" w:rsidP="00DE3D6C">
      <w:pPr>
        <w:spacing w:after="0" w:line="240" w:lineRule="auto"/>
        <w:jc w:val="both"/>
        <w:rPr>
          <w:rFonts w:ascii="Arial" w:hAnsi="Arial" w:cs="Arial"/>
          <w:sz w:val="24"/>
          <w:szCs w:val="24"/>
        </w:rPr>
      </w:pPr>
    </w:p>
    <w:p w:rsidR="004A0013" w:rsidRDefault="004A0013" w:rsidP="00657E23">
      <w:pPr>
        <w:spacing w:after="0" w:line="240" w:lineRule="auto"/>
        <w:jc w:val="both"/>
        <w:rPr>
          <w:rFonts w:ascii="Times New Roman" w:eastAsia="Times New Roman" w:hAnsi="Times New Roman" w:cs="Times New Roman"/>
          <w:sz w:val="24"/>
          <w:szCs w:val="24"/>
          <w:shd w:val="clear" w:color="auto" w:fill="FFFFFF"/>
          <w:lang w:eastAsia="en-US"/>
        </w:rPr>
      </w:pPr>
      <w:r w:rsidRPr="00657E23">
        <w:rPr>
          <w:rStyle w:val="TextoderefChar"/>
          <w:lang w:eastAsia="en-US"/>
        </w:rPr>
        <w:t>BITENCOURT, C. R. </w:t>
      </w:r>
      <w:r w:rsidRPr="00657E23">
        <w:rPr>
          <w:rStyle w:val="TextoderefChar"/>
          <w:b/>
        </w:rPr>
        <w:t>Tratado de direito penal</w:t>
      </w:r>
      <w:r w:rsidR="00657E23" w:rsidRPr="00657E23">
        <w:rPr>
          <w:rStyle w:val="TextoderefChar"/>
          <w:b/>
        </w:rPr>
        <w:t>: parte geral</w:t>
      </w:r>
      <w:r w:rsidR="00657E23" w:rsidRPr="00657E23">
        <w:rPr>
          <w:rStyle w:val="TextoderefChar"/>
        </w:rPr>
        <w:t xml:space="preserve">, 24ª ed. </w:t>
      </w:r>
      <w:r w:rsidRPr="00657E23">
        <w:rPr>
          <w:rStyle w:val="TextoderefChar"/>
          <w:lang w:eastAsia="en-US"/>
        </w:rPr>
        <w:t xml:space="preserve">São Paulo: Saraiva, </w:t>
      </w:r>
      <w:r w:rsidR="00657E23" w:rsidRPr="00657E23">
        <w:rPr>
          <w:rStyle w:val="TextoderefChar"/>
        </w:rPr>
        <w:t>2018</w:t>
      </w:r>
      <w:r w:rsidR="00657E23">
        <w:rPr>
          <w:rFonts w:ascii="Times New Roman" w:eastAsia="Times New Roman" w:hAnsi="Times New Roman" w:cs="Times New Roman"/>
          <w:sz w:val="24"/>
          <w:szCs w:val="24"/>
          <w:shd w:val="clear" w:color="auto" w:fill="FFFFFF"/>
          <w:lang w:eastAsia="en-US"/>
        </w:rPr>
        <w:t>.</w:t>
      </w:r>
    </w:p>
    <w:p w:rsidR="004A0013" w:rsidRDefault="004A0013" w:rsidP="00DE3D6C">
      <w:pPr>
        <w:spacing w:after="0" w:line="240" w:lineRule="auto"/>
        <w:jc w:val="both"/>
        <w:rPr>
          <w:rFonts w:ascii="Arial" w:hAnsi="Arial" w:cs="Arial"/>
          <w:sz w:val="24"/>
          <w:szCs w:val="24"/>
        </w:rPr>
      </w:pPr>
    </w:p>
    <w:p w:rsidR="00DE3D6C" w:rsidRDefault="00DE3D6C" w:rsidP="00DE3D6C">
      <w:pPr>
        <w:spacing w:after="0" w:line="240" w:lineRule="auto"/>
        <w:jc w:val="both"/>
        <w:rPr>
          <w:rFonts w:ascii="Arial" w:hAnsi="Arial" w:cs="Arial"/>
          <w:sz w:val="24"/>
          <w:szCs w:val="24"/>
        </w:rPr>
      </w:pPr>
      <w:r w:rsidRPr="00DE3D6C">
        <w:rPr>
          <w:rFonts w:ascii="Arial" w:hAnsi="Arial" w:cs="Arial"/>
          <w:sz w:val="24"/>
          <w:szCs w:val="24"/>
        </w:rPr>
        <w:t xml:space="preserve">BRASIL. </w:t>
      </w:r>
      <w:r w:rsidRPr="00DE3D6C">
        <w:rPr>
          <w:rFonts w:ascii="Arial" w:hAnsi="Arial" w:cs="Arial"/>
          <w:b/>
          <w:sz w:val="24"/>
          <w:szCs w:val="24"/>
        </w:rPr>
        <w:t>Constituição da República Federativa do Brasil</w:t>
      </w:r>
      <w:r w:rsidR="0047453B">
        <w:rPr>
          <w:rFonts w:ascii="Arial" w:hAnsi="Arial" w:cs="Arial"/>
          <w:sz w:val="24"/>
          <w:szCs w:val="24"/>
        </w:rPr>
        <w:t>, Brasília: Senado Federal, 2018</w:t>
      </w:r>
      <w:r w:rsidRPr="00DE3D6C">
        <w:rPr>
          <w:rFonts w:ascii="Arial" w:hAnsi="Arial" w:cs="Arial"/>
          <w:sz w:val="24"/>
          <w:szCs w:val="24"/>
        </w:rPr>
        <w:t>.</w:t>
      </w:r>
    </w:p>
    <w:p w:rsidR="00893E37" w:rsidRDefault="00893E37" w:rsidP="00DE3D6C">
      <w:pPr>
        <w:spacing w:after="0" w:line="240" w:lineRule="auto"/>
        <w:jc w:val="both"/>
        <w:rPr>
          <w:rFonts w:ascii="Arial" w:hAnsi="Arial" w:cs="Arial"/>
          <w:sz w:val="24"/>
          <w:szCs w:val="24"/>
        </w:rPr>
      </w:pPr>
    </w:p>
    <w:p w:rsidR="001A24A1" w:rsidRPr="001A24A1" w:rsidRDefault="001A24A1" w:rsidP="001A24A1">
      <w:pPr>
        <w:spacing w:after="0" w:line="240" w:lineRule="auto"/>
        <w:jc w:val="both"/>
        <w:rPr>
          <w:rFonts w:ascii="Times New Roman" w:eastAsia="Times New Roman" w:hAnsi="Times New Roman" w:cs="Times New Roman"/>
          <w:sz w:val="24"/>
          <w:szCs w:val="24"/>
        </w:rPr>
      </w:pPr>
      <w:r w:rsidRPr="00B75B18">
        <w:rPr>
          <w:rFonts w:ascii="Arial" w:eastAsia="Calibri" w:hAnsi="Arial" w:cs="Arial"/>
          <w:sz w:val="24"/>
          <w:szCs w:val="24"/>
          <w:shd w:val="clear" w:color="auto" w:fill="FFFFFF"/>
          <w:lang w:eastAsia="en-US"/>
        </w:rPr>
        <w:t>______</w:t>
      </w:r>
      <w:r>
        <w:rPr>
          <w:rFonts w:ascii="Arial" w:eastAsia="Calibri" w:hAnsi="Arial" w:cs="Arial"/>
          <w:sz w:val="24"/>
          <w:szCs w:val="24"/>
          <w:shd w:val="clear" w:color="auto" w:fill="FFFFFF"/>
          <w:lang w:eastAsia="en-US"/>
        </w:rPr>
        <w:t>, Senado Federal.</w:t>
      </w:r>
      <w:r w:rsidRPr="00B75B18">
        <w:rPr>
          <w:rFonts w:ascii="Arial" w:eastAsia="Calibri" w:hAnsi="Arial" w:cs="Arial"/>
          <w:sz w:val="24"/>
          <w:szCs w:val="24"/>
          <w:shd w:val="clear" w:color="auto" w:fill="FFFFFF"/>
          <w:lang w:eastAsia="en-US"/>
        </w:rPr>
        <w:t xml:space="preserve">. </w:t>
      </w:r>
      <w:r w:rsidRPr="00B75B18">
        <w:rPr>
          <w:rFonts w:ascii="Arial" w:hAnsi="Arial" w:cs="Arial"/>
          <w:sz w:val="24"/>
          <w:szCs w:val="24"/>
          <w:lang w:eastAsia="en-US"/>
        </w:rPr>
        <w:t>Decreto-Lei</w:t>
      </w:r>
      <w:r w:rsidRPr="00B75B18">
        <w:rPr>
          <w:rFonts w:ascii="Arial" w:eastAsia="Calibri" w:hAnsi="Arial" w:cs="Arial"/>
          <w:sz w:val="24"/>
          <w:szCs w:val="24"/>
          <w:lang w:eastAsia="en-US"/>
        </w:rPr>
        <w:t xml:space="preserve"> nº </w:t>
      </w:r>
      <w:r>
        <w:rPr>
          <w:rFonts w:ascii="Arial" w:eastAsia="Calibri" w:hAnsi="Arial" w:cs="Arial"/>
          <w:sz w:val="24"/>
          <w:szCs w:val="24"/>
          <w:lang w:eastAsia="en-US"/>
        </w:rPr>
        <w:t>7210</w:t>
      </w:r>
      <w:r w:rsidRPr="00B75B18">
        <w:rPr>
          <w:rFonts w:ascii="Arial" w:eastAsia="Calibri" w:hAnsi="Arial" w:cs="Arial"/>
          <w:sz w:val="24"/>
          <w:szCs w:val="24"/>
          <w:lang w:eastAsia="en-US"/>
        </w:rPr>
        <w:t>,</w:t>
      </w:r>
      <w:r w:rsidRPr="00B75B18">
        <w:rPr>
          <w:rFonts w:ascii="Arial" w:eastAsia="Calibri" w:hAnsi="Arial" w:cs="Arial"/>
          <w:b/>
          <w:sz w:val="24"/>
          <w:szCs w:val="24"/>
          <w:lang w:eastAsia="en-US"/>
        </w:rPr>
        <w:t xml:space="preserve"> </w:t>
      </w:r>
      <w:r>
        <w:rPr>
          <w:rFonts w:ascii="Arial" w:eastAsia="Calibri" w:hAnsi="Arial" w:cs="Arial"/>
          <w:sz w:val="24"/>
          <w:szCs w:val="24"/>
          <w:lang w:eastAsia="en-US"/>
        </w:rPr>
        <w:t>11 de julho de 1984</w:t>
      </w:r>
      <w:r w:rsidRPr="00B75B18">
        <w:rPr>
          <w:rFonts w:ascii="Arial" w:eastAsia="Calibri" w:hAnsi="Arial" w:cs="Arial"/>
          <w:b/>
          <w:bCs/>
          <w:sz w:val="24"/>
          <w:szCs w:val="24"/>
          <w:shd w:val="clear" w:color="auto" w:fill="FFFFFF"/>
          <w:lang w:eastAsia="en-US"/>
        </w:rPr>
        <w:t xml:space="preserve">. </w:t>
      </w:r>
      <w:r>
        <w:rPr>
          <w:rFonts w:ascii="Arial" w:eastAsia="Times New Roman" w:hAnsi="Arial" w:cs="Arial"/>
          <w:color w:val="800000"/>
          <w:sz w:val="20"/>
          <w:szCs w:val="20"/>
        </w:rPr>
        <w:t xml:space="preserve"> </w:t>
      </w:r>
      <w:r w:rsidRPr="001A24A1">
        <w:rPr>
          <w:rStyle w:val="TextoderefChar"/>
        </w:rPr>
        <w:t>Institui a Lei de Execução Penal.</w:t>
      </w:r>
      <w:r>
        <w:rPr>
          <w:rStyle w:val="TextoderefChar"/>
        </w:rPr>
        <w:t xml:space="preserve"> </w:t>
      </w:r>
      <w:r w:rsidRPr="0062249B">
        <w:rPr>
          <w:rStyle w:val="TextoderefChar"/>
          <w:b/>
        </w:rPr>
        <w:t>Diário Oficial da República da União</w:t>
      </w:r>
      <w:r w:rsidRPr="001A24A1">
        <w:rPr>
          <w:rStyle w:val="TextoderefChar"/>
        </w:rPr>
        <w:t xml:space="preserve">, Brasília, </w:t>
      </w:r>
      <w:r w:rsidRPr="001A24A1">
        <w:rPr>
          <w:rStyle w:val="TextoderefChar"/>
          <w:lang w:eastAsia="en-US"/>
        </w:rPr>
        <w:t>11 de</w:t>
      </w:r>
      <w:r w:rsidRPr="001A24A1">
        <w:rPr>
          <w:rFonts w:ascii="Arial" w:eastAsia="Calibri" w:hAnsi="Arial" w:cs="Arial"/>
          <w:sz w:val="24"/>
          <w:szCs w:val="24"/>
          <w:lang w:eastAsia="en-US"/>
        </w:rPr>
        <w:t xml:space="preserve"> julho de 1984</w:t>
      </w:r>
      <w:r w:rsidRPr="00B75B18">
        <w:rPr>
          <w:rFonts w:ascii="Arial" w:eastAsia="Calibri" w:hAnsi="Arial" w:cs="Arial"/>
          <w:sz w:val="24"/>
          <w:szCs w:val="24"/>
          <w:lang w:eastAsia="en-US"/>
        </w:rPr>
        <w:t xml:space="preserve">.  </w:t>
      </w:r>
      <w:r w:rsidRPr="00B75B18">
        <w:rPr>
          <w:rFonts w:ascii="Arial" w:eastAsia="Calibri" w:hAnsi="Arial" w:cs="Arial"/>
          <w:bCs/>
          <w:sz w:val="24"/>
          <w:szCs w:val="24"/>
          <w:shd w:val="clear" w:color="auto" w:fill="FFFFFF"/>
          <w:lang w:eastAsia="en-US"/>
        </w:rPr>
        <w:t>Disponível em: &lt;</w:t>
      </w:r>
      <w:r w:rsidRPr="00B75B18">
        <w:rPr>
          <w:rFonts w:ascii="Arial" w:eastAsia="Calibri" w:hAnsi="Arial" w:cs="Arial"/>
          <w:sz w:val="24"/>
          <w:szCs w:val="24"/>
          <w:shd w:val="clear" w:color="auto" w:fill="FFFFFF"/>
          <w:lang w:eastAsia="en-US"/>
        </w:rPr>
        <w:t xml:space="preserve"> http://www.planalt</w:t>
      </w:r>
      <w:r>
        <w:rPr>
          <w:rFonts w:ascii="Arial" w:eastAsia="Calibri" w:hAnsi="Arial" w:cs="Arial"/>
          <w:sz w:val="24"/>
          <w:szCs w:val="24"/>
          <w:shd w:val="clear" w:color="auto" w:fill="FFFFFF"/>
          <w:lang w:eastAsia="en-US"/>
        </w:rPr>
        <w:t>o.gov.br/ccivil_03/decreto/d72010</w:t>
      </w:r>
      <w:r w:rsidRPr="00B75B18">
        <w:rPr>
          <w:rFonts w:ascii="Arial" w:eastAsia="Calibri" w:hAnsi="Arial" w:cs="Arial"/>
          <w:sz w:val="24"/>
          <w:szCs w:val="24"/>
          <w:shd w:val="clear" w:color="auto" w:fill="FFFFFF"/>
          <w:lang w:eastAsia="en-US"/>
        </w:rPr>
        <w:t>.htm</w:t>
      </w:r>
      <w:r w:rsidRPr="00B75B18">
        <w:rPr>
          <w:rFonts w:ascii="Arial" w:eastAsia="Calibri" w:hAnsi="Arial" w:cs="Arial"/>
          <w:bCs/>
          <w:sz w:val="24"/>
          <w:szCs w:val="24"/>
          <w:u w:val="single"/>
          <w:lang w:eastAsia="en-US"/>
        </w:rPr>
        <w:t>&gt;</w:t>
      </w:r>
      <w:r w:rsidRPr="00B75B18">
        <w:rPr>
          <w:rFonts w:ascii="Arial" w:eastAsia="Calibri" w:hAnsi="Arial" w:cs="Arial"/>
          <w:bCs/>
          <w:sz w:val="24"/>
          <w:szCs w:val="24"/>
          <w:shd w:val="clear" w:color="auto" w:fill="FFFFFF"/>
          <w:lang w:eastAsia="en-US"/>
        </w:rPr>
        <w:t xml:space="preserve">. Acesso em: </w:t>
      </w:r>
      <w:r w:rsidRPr="00B75B18">
        <w:rPr>
          <w:rFonts w:ascii="Arial" w:hAnsi="Arial" w:cs="Arial"/>
          <w:bCs/>
          <w:sz w:val="24"/>
          <w:szCs w:val="24"/>
          <w:shd w:val="clear" w:color="auto" w:fill="FFFFFF"/>
        </w:rPr>
        <w:t xml:space="preserve">Acesso em: </w:t>
      </w:r>
      <w:r w:rsidRPr="00B75B18">
        <w:rPr>
          <w:rFonts w:ascii="Arial" w:hAnsi="Arial" w:cs="Arial"/>
          <w:sz w:val="24"/>
          <w:szCs w:val="24"/>
        </w:rPr>
        <w:t xml:space="preserve">25 </w:t>
      </w:r>
      <w:r>
        <w:rPr>
          <w:rFonts w:ascii="Arial" w:hAnsi="Arial" w:cs="Arial"/>
          <w:sz w:val="24"/>
          <w:szCs w:val="24"/>
        </w:rPr>
        <w:t>mar. de 2018</w:t>
      </w:r>
      <w:r w:rsidRPr="00B75B18">
        <w:rPr>
          <w:rFonts w:ascii="Arial" w:hAnsi="Arial" w:cs="Arial"/>
          <w:bCs/>
          <w:sz w:val="24"/>
          <w:szCs w:val="24"/>
          <w:shd w:val="clear" w:color="auto" w:fill="FFFFFF"/>
        </w:rPr>
        <w:t>.</w:t>
      </w:r>
    </w:p>
    <w:p w:rsidR="000A52FD" w:rsidRDefault="000A52FD" w:rsidP="001A24A1">
      <w:pPr>
        <w:spacing w:after="0" w:line="240" w:lineRule="auto"/>
        <w:jc w:val="both"/>
        <w:rPr>
          <w:rFonts w:ascii="Arial" w:hAnsi="Arial" w:cs="Arial"/>
          <w:sz w:val="24"/>
          <w:szCs w:val="24"/>
        </w:rPr>
      </w:pPr>
    </w:p>
    <w:p w:rsidR="00AA1002" w:rsidRDefault="0047453B" w:rsidP="00DE3D6C">
      <w:pPr>
        <w:spacing w:after="0" w:line="240" w:lineRule="auto"/>
        <w:jc w:val="both"/>
        <w:rPr>
          <w:rFonts w:ascii="Arial" w:hAnsi="Arial" w:cs="Arial"/>
          <w:sz w:val="24"/>
          <w:szCs w:val="24"/>
        </w:rPr>
      </w:pPr>
      <w:r>
        <w:rPr>
          <w:rFonts w:ascii="Arial" w:hAnsi="Arial" w:cs="Arial"/>
          <w:sz w:val="24"/>
          <w:szCs w:val="24"/>
        </w:rPr>
        <w:t xml:space="preserve">BULOS, U. L. </w:t>
      </w:r>
      <w:r w:rsidRPr="00816059">
        <w:rPr>
          <w:rFonts w:ascii="Arial" w:hAnsi="Arial" w:cs="Arial"/>
          <w:b/>
          <w:sz w:val="24"/>
          <w:szCs w:val="24"/>
        </w:rPr>
        <w:t>Constituição Federal Anotada,</w:t>
      </w:r>
      <w:r>
        <w:rPr>
          <w:rFonts w:ascii="Arial" w:hAnsi="Arial" w:cs="Arial"/>
          <w:sz w:val="24"/>
          <w:szCs w:val="24"/>
        </w:rPr>
        <w:t xml:space="preserve"> </w:t>
      </w:r>
      <w:r w:rsidR="00816059">
        <w:rPr>
          <w:rFonts w:ascii="Arial" w:hAnsi="Arial" w:cs="Arial"/>
          <w:sz w:val="24"/>
          <w:szCs w:val="24"/>
        </w:rPr>
        <w:t>16ª ed. São Paulo: Saraiva, 2018.</w:t>
      </w:r>
    </w:p>
    <w:p w:rsidR="00816059" w:rsidRDefault="00816059" w:rsidP="00DE3D6C">
      <w:pPr>
        <w:spacing w:after="0" w:line="240" w:lineRule="auto"/>
        <w:jc w:val="both"/>
        <w:rPr>
          <w:rFonts w:ascii="Arial" w:hAnsi="Arial" w:cs="Arial"/>
          <w:sz w:val="24"/>
          <w:szCs w:val="24"/>
        </w:rPr>
      </w:pPr>
    </w:p>
    <w:p w:rsidR="00EA4094" w:rsidRDefault="00EA4094" w:rsidP="00AA1002">
      <w:pPr>
        <w:pStyle w:val="Textoderef"/>
        <w:rPr>
          <w:rFonts w:eastAsia="Times New Roman"/>
          <w:bCs/>
        </w:rPr>
      </w:pPr>
      <w:r>
        <w:rPr>
          <w:rFonts w:eastAsia="Times New Roman"/>
        </w:rPr>
        <w:lastRenderedPageBreak/>
        <w:t xml:space="preserve">CAPEZ, F. </w:t>
      </w:r>
      <w:r w:rsidRPr="00EA4094">
        <w:rPr>
          <w:rFonts w:eastAsia="Times New Roman"/>
          <w:b/>
          <w:bCs/>
        </w:rPr>
        <w:t xml:space="preserve">Curso de </w:t>
      </w:r>
      <w:r>
        <w:rPr>
          <w:rFonts w:eastAsia="Times New Roman"/>
          <w:b/>
          <w:bCs/>
        </w:rPr>
        <w:t>direito penal:</w:t>
      </w:r>
      <w:r w:rsidRPr="00EA4094">
        <w:rPr>
          <w:rFonts w:eastAsia="Times New Roman"/>
          <w:b/>
          <w:bCs/>
        </w:rPr>
        <w:t xml:space="preserve"> parte geral</w:t>
      </w:r>
      <w:r w:rsidR="00224277">
        <w:rPr>
          <w:rFonts w:eastAsia="Times New Roman"/>
          <w:b/>
          <w:bCs/>
        </w:rPr>
        <w:t xml:space="preserve">, </w:t>
      </w:r>
      <w:r w:rsidR="00E0028E">
        <w:rPr>
          <w:rFonts w:eastAsia="Times New Roman"/>
          <w:bCs/>
        </w:rPr>
        <w:t>21ª ed. São Paulo: Saraiva, 2018.</w:t>
      </w:r>
    </w:p>
    <w:p w:rsidR="00AA057B" w:rsidRDefault="00AA057B" w:rsidP="00AA1002">
      <w:pPr>
        <w:pStyle w:val="Textoderef"/>
        <w:rPr>
          <w:rFonts w:eastAsia="Times New Roman"/>
          <w:bCs/>
        </w:rPr>
      </w:pPr>
    </w:p>
    <w:p w:rsidR="002254DB" w:rsidRPr="002254DB" w:rsidRDefault="00AA057B" w:rsidP="002254DB">
      <w:pPr>
        <w:pStyle w:val="Textoderef"/>
        <w:rPr>
          <w:rFonts w:eastAsia="Times New Roman"/>
          <w:b/>
          <w:bCs/>
        </w:rPr>
      </w:pPr>
      <w:r w:rsidRPr="00AA057B">
        <w:rPr>
          <w:rFonts w:eastAsia="Times New Roman"/>
        </w:rPr>
        <w:t>CIEGLINSK</w:t>
      </w:r>
      <w:r>
        <w:rPr>
          <w:rFonts w:eastAsia="Times New Roman"/>
        </w:rPr>
        <w:t xml:space="preserve">, </w:t>
      </w:r>
      <w:r w:rsidR="002254DB">
        <w:rPr>
          <w:rFonts w:eastAsia="Times New Roman"/>
        </w:rPr>
        <w:t xml:space="preserve">T. </w:t>
      </w:r>
      <w:r w:rsidR="002254DB" w:rsidRPr="002254DB">
        <w:rPr>
          <w:rFonts w:eastAsia="Times New Roman"/>
          <w:b/>
          <w:bCs/>
        </w:rPr>
        <w:t>Rebeliões mostram necessidade de mais fiscalização nos presídios</w:t>
      </w:r>
      <w:r w:rsidR="002254DB">
        <w:rPr>
          <w:rFonts w:eastAsia="Times New Roman"/>
          <w:b/>
          <w:bCs/>
        </w:rPr>
        <w:t xml:space="preserve">. </w:t>
      </w:r>
      <w:r w:rsidR="002254DB">
        <w:rPr>
          <w:rFonts w:eastAsia="Times New Roman"/>
        </w:rPr>
        <w:t xml:space="preserve">Disponível em: </w:t>
      </w:r>
      <w:r w:rsidR="002254DB" w:rsidRPr="002254DB">
        <w:rPr>
          <w:rFonts w:eastAsia="Times New Roman"/>
        </w:rPr>
        <w:t>http://www.cnj.jus.br/noticias/cnj/84960-fortalecimento-dos-gmfs-aprimora-atuacao-dos-magistrados</w:t>
      </w:r>
      <w:r w:rsidR="002254DB">
        <w:rPr>
          <w:rFonts w:eastAsia="Times New Roman"/>
        </w:rPr>
        <w:t xml:space="preserve">. </w:t>
      </w:r>
      <w:r w:rsidR="002254DB" w:rsidRPr="002254DB">
        <w:rPr>
          <w:rFonts w:eastAsia="Times New Roman"/>
        </w:rPr>
        <w:t>Acesso em: 10 mar. 2018.</w:t>
      </w:r>
    </w:p>
    <w:p w:rsidR="00986D72" w:rsidRPr="00224277" w:rsidRDefault="00986D72" w:rsidP="00AA1002">
      <w:pPr>
        <w:pStyle w:val="Textoderef"/>
        <w:rPr>
          <w:rFonts w:eastAsia="Times New Roman"/>
        </w:rPr>
      </w:pPr>
    </w:p>
    <w:p w:rsidR="00552A4B" w:rsidRDefault="0010464C" w:rsidP="00AA1002">
      <w:pPr>
        <w:pStyle w:val="Textoderef"/>
        <w:rPr>
          <w:rFonts w:eastAsia="Times New Roman"/>
        </w:rPr>
      </w:pPr>
      <w:r w:rsidRPr="00552A4B">
        <w:rPr>
          <w:rFonts w:eastAsia="Times New Roman"/>
        </w:rPr>
        <w:t>CONSELHO NACIONAL DE JUSTIÇA</w:t>
      </w:r>
      <w:r w:rsidR="00552A4B" w:rsidRPr="00552A4B">
        <w:rPr>
          <w:rFonts w:eastAsia="Times New Roman"/>
        </w:rPr>
        <w:t>.</w:t>
      </w:r>
      <w:r>
        <w:rPr>
          <w:rFonts w:eastAsia="Times New Roman"/>
        </w:rPr>
        <w:t xml:space="preserve"> </w:t>
      </w:r>
      <w:r w:rsidRPr="0010464C">
        <w:rPr>
          <w:rFonts w:eastAsia="Times New Roman"/>
          <w:b/>
        </w:rPr>
        <w:t>Regras de Mandela: regras mínimas das nações unidas para o tratamento de presos.</w:t>
      </w:r>
      <w:r>
        <w:rPr>
          <w:rFonts w:eastAsia="Times New Roman"/>
        </w:rPr>
        <w:t xml:space="preserve"> Brasília: Senado Federal, 2016.</w:t>
      </w:r>
    </w:p>
    <w:p w:rsidR="0010464C" w:rsidRDefault="0010464C" w:rsidP="00AA1002">
      <w:pPr>
        <w:pStyle w:val="Textoderef"/>
        <w:rPr>
          <w:rFonts w:eastAsia="Times New Roman"/>
        </w:rPr>
      </w:pPr>
    </w:p>
    <w:p w:rsidR="00AA1002" w:rsidRPr="001E4ABF" w:rsidRDefault="00AA1002" w:rsidP="00AA1002">
      <w:pPr>
        <w:pStyle w:val="Textoderef"/>
        <w:rPr>
          <w:rFonts w:eastAsia="Times New Roman"/>
          <w:b/>
        </w:rPr>
      </w:pPr>
      <w:r w:rsidRPr="001E4ABF">
        <w:rPr>
          <w:rFonts w:eastAsia="Times New Roman"/>
        </w:rPr>
        <w:t xml:space="preserve">CONVENÇÃO AMERICANA DE DIREITOS HUMANOS. </w:t>
      </w:r>
      <w:r w:rsidRPr="001E4ABF">
        <w:rPr>
          <w:rFonts w:eastAsia="Times New Roman"/>
          <w:b/>
        </w:rPr>
        <w:t>Pacto de San Jose da</w:t>
      </w:r>
    </w:p>
    <w:p w:rsidR="00AA1002" w:rsidRPr="001E4ABF" w:rsidRDefault="00AA1002" w:rsidP="00AA1002">
      <w:pPr>
        <w:pStyle w:val="Textoderef"/>
        <w:rPr>
          <w:rFonts w:eastAsia="Times New Roman"/>
        </w:rPr>
      </w:pPr>
      <w:r w:rsidRPr="001E4ABF">
        <w:rPr>
          <w:rFonts w:eastAsia="Times New Roman"/>
          <w:b/>
        </w:rPr>
        <w:t>Costa Rica, 1969</w:t>
      </w:r>
      <w:r w:rsidRPr="001E4ABF">
        <w:rPr>
          <w:rFonts w:eastAsia="Times New Roman"/>
        </w:rPr>
        <w:t>. Disponível em:</w:t>
      </w:r>
    </w:p>
    <w:p w:rsidR="00AA1002" w:rsidRPr="001E4ABF" w:rsidRDefault="00AA1002" w:rsidP="00AA1002">
      <w:pPr>
        <w:pStyle w:val="Textoderef"/>
        <w:rPr>
          <w:rFonts w:eastAsia="Times New Roman"/>
        </w:rPr>
      </w:pPr>
      <w:r w:rsidRPr="001E4ABF">
        <w:rPr>
          <w:rFonts w:eastAsia="Times New Roman"/>
        </w:rPr>
        <w:t>http://www.pge.sp.gov.br/centrodeestudos/bibliotecavirtual/instrumentos/sanjose.htm</w:t>
      </w:r>
    </w:p>
    <w:p w:rsidR="00AA1002" w:rsidRDefault="00AA1002" w:rsidP="00AA1002">
      <w:pPr>
        <w:pStyle w:val="Textoderef"/>
        <w:rPr>
          <w:rFonts w:eastAsia="Times New Roman"/>
        </w:rPr>
      </w:pPr>
      <w:r w:rsidRPr="001E4ABF">
        <w:rPr>
          <w:rFonts w:eastAsia="Times New Roman"/>
        </w:rPr>
        <w:t>Acesso em</w:t>
      </w:r>
      <w:r>
        <w:rPr>
          <w:rFonts w:eastAsia="Times New Roman"/>
        </w:rPr>
        <w:t>:</w:t>
      </w:r>
      <w:r w:rsidRPr="001E4ABF">
        <w:rPr>
          <w:rFonts w:eastAsia="Times New Roman"/>
        </w:rPr>
        <w:t xml:space="preserve"> 10 </w:t>
      </w:r>
      <w:r>
        <w:rPr>
          <w:rFonts w:eastAsia="Times New Roman"/>
        </w:rPr>
        <w:t>mar. 2018</w:t>
      </w:r>
      <w:r w:rsidRPr="001E4ABF">
        <w:rPr>
          <w:rFonts w:eastAsia="Times New Roman"/>
        </w:rPr>
        <w:t>.</w:t>
      </w:r>
    </w:p>
    <w:p w:rsidR="007040A8" w:rsidRDefault="007040A8" w:rsidP="00DE3D6C">
      <w:pPr>
        <w:spacing w:after="0" w:line="240" w:lineRule="auto"/>
        <w:jc w:val="both"/>
        <w:rPr>
          <w:rFonts w:ascii="Arial" w:hAnsi="Arial" w:cs="Arial"/>
          <w:sz w:val="24"/>
          <w:szCs w:val="24"/>
        </w:rPr>
      </w:pPr>
    </w:p>
    <w:p w:rsidR="00F26151" w:rsidRPr="00F26151" w:rsidRDefault="00F26151" w:rsidP="006146EF">
      <w:pPr>
        <w:spacing w:after="0" w:line="240" w:lineRule="auto"/>
        <w:jc w:val="both"/>
        <w:rPr>
          <w:rFonts w:ascii="Arial" w:hAnsi="Arial" w:cs="Arial"/>
          <w:sz w:val="24"/>
          <w:szCs w:val="24"/>
        </w:rPr>
      </w:pPr>
      <w:r w:rsidRPr="00F26151">
        <w:rPr>
          <w:rFonts w:ascii="Arial" w:hAnsi="Arial" w:cs="Arial"/>
          <w:sz w:val="24"/>
          <w:szCs w:val="24"/>
        </w:rPr>
        <w:t xml:space="preserve">DECLARAÇÃO UNIVERSAL DOS DIREITOS HUMANOS. </w:t>
      </w:r>
      <w:r w:rsidRPr="00F26151">
        <w:rPr>
          <w:rFonts w:ascii="Arial" w:hAnsi="Arial" w:cs="Arial"/>
          <w:b/>
          <w:sz w:val="24"/>
          <w:szCs w:val="24"/>
        </w:rPr>
        <w:t>Assembleia Geral das Nações Unidas em Paris.</w:t>
      </w:r>
      <w:r w:rsidRPr="00F26151">
        <w:rPr>
          <w:rFonts w:ascii="Arial" w:hAnsi="Arial" w:cs="Arial"/>
          <w:sz w:val="24"/>
          <w:szCs w:val="24"/>
        </w:rPr>
        <w:t xml:space="preserve"> 10 dez. 1948. Disponível em: http://www.onu.org.br/img/2014/09/DUDH.pdf. Acesso em: 26 de Jan</w:t>
      </w:r>
      <w:r w:rsidR="009754F5">
        <w:rPr>
          <w:rFonts w:ascii="Arial" w:hAnsi="Arial" w:cs="Arial"/>
          <w:sz w:val="24"/>
          <w:szCs w:val="24"/>
        </w:rPr>
        <w:t>. 2018</w:t>
      </w:r>
      <w:r w:rsidRPr="00F26151">
        <w:rPr>
          <w:rFonts w:ascii="Arial" w:hAnsi="Arial" w:cs="Arial"/>
          <w:sz w:val="24"/>
          <w:szCs w:val="24"/>
        </w:rPr>
        <w:t>.</w:t>
      </w:r>
    </w:p>
    <w:p w:rsidR="00852C7C" w:rsidRDefault="00852C7C" w:rsidP="006146EF">
      <w:pPr>
        <w:spacing w:after="0" w:line="240" w:lineRule="auto"/>
        <w:jc w:val="both"/>
        <w:rPr>
          <w:rFonts w:ascii="Arial" w:hAnsi="Arial" w:cs="Arial"/>
          <w:sz w:val="24"/>
          <w:szCs w:val="24"/>
        </w:rPr>
      </w:pPr>
    </w:p>
    <w:p w:rsidR="00354A6D" w:rsidRPr="00BD1A68" w:rsidRDefault="00852C7C" w:rsidP="006146EF">
      <w:pPr>
        <w:spacing w:after="0" w:line="240" w:lineRule="auto"/>
        <w:jc w:val="both"/>
        <w:rPr>
          <w:rFonts w:ascii="Arial" w:hAnsi="Arial" w:cs="Arial"/>
          <w:sz w:val="24"/>
          <w:szCs w:val="24"/>
          <w:lang w:val="en-US"/>
        </w:rPr>
      </w:pPr>
      <w:r>
        <w:rPr>
          <w:rFonts w:ascii="Arial" w:hAnsi="Arial" w:cs="Arial"/>
          <w:sz w:val="24"/>
          <w:szCs w:val="24"/>
        </w:rPr>
        <w:t>CONDE, F. M</w:t>
      </w:r>
      <w:r w:rsidR="00354A6D" w:rsidRPr="00354A6D">
        <w:rPr>
          <w:rFonts w:ascii="Arial" w:hAnsi="Arial" w:cs="Arial"/>
          <w:sz w:val="24"/>
          <w:szCs w:val="24"/>
        </w:rPr>
        <w:t>. </w:t>
      </w:r>
      <w:r w:rsidR="00FC4C66">
        <w:rPr>
          <w:rFonts w:ascii="Arial" w:hAnsi="Arial" w:cs="Arial"/>
          <w:b/>
          <w:iCs/>
          <w:sz w:val="24"/>
          <w:szCs w:val="24"/>
        </w:rPr>
        <w:t>Derecho penal y c</w:t>
      </w:r>
      <w:r w:rsidR="00354A6D" w:rsidRPr="008C79FB">
        <w:rPr>
          <w:rFonts w:ascii="Arial" w:hAnsi="Arial" w:cs="Arial"/>
          <w:b/>
          <w:iCs/>
          <w:sz w:val="24"/>
          <w:szCs w:val="24"/>
        </w:rPr>
        <w:t>ontrole social</w:t>
      </w:r>
      <w:r w:rsidR="00354A6D" w:rsidRPr="00354A6D">
        <w:rPr>
          <w:rFonts w:ascii="Arial" w:hAnsi="Arial" w:cs="Arial"/>
          <w:i/>
          <w:iCs/>
          <w:sz w:val="24"/>
          <w:szCs w:val="24"/>
        </w:rPr>
        <w:t> </w:t>
      </w:r>
      <w:r w:rsidR="00354A6D" w:rsidRPr="00354A6D">
        <w:rPr>
          <w:rFonts w:ascii="Arial" w:hAnsi="Arial" w:cs="Arial"/>
          <w:sz w:val="24"/>
          <w:szCs w:val="24"/>
        </w:rPr>
        <w:t xml:space="preserve">. </w:t>
      </w:r>
      <w:r w:rsidR="00354A6D" w:rsidRPr="00BD1A68">
        <w:rPr>
          <w:rFonts w:ascii="Arial" w:hAnsi="Arial" w:cs="Arial"/>
          <w:sz w:val="24"/>
          <w:szCs w:val="24"/>
          <w:lang w:val="en-US"/>
        </w:rPr>
        <w:t>Jerez</w:t>
      </w:r>
      <w:r w:rsidR="008C79FB" w:rsidRPr="00BD1A68">
        <w:rPr>
          <w:rFonts w:ascii="Arial" w:hAnsi="Arial" w:cs="Arial"/>
          <w:sz w:val="24"/>
          <w:szCs w:val="24"/>
          <w:lang w:val="en-US"/>
        </w:rPr>
        <w:t xml:space="preserve">: </w:t>
      </w:r>
      <w:proofErr w:type="spellStart"/>
      <w:r w:rsidR="00354A6D" w:rsidRPr="00BD1A68">
        <w:rPr>
          <w:rFonts w:ascii="Arial" w:hAnsi="Arial" w:cs="Arial"/>
          <w:sz w:val="24"/>
          <w:szCs w:val="24"/>
          <w:lang w:val="en-US"/>
        </w:rPr>
        <w:t>Tirant</w:t>
      </w:r>
      <w:proofErr w:type="spellEnd"/>
      <w:r w:rsidR="00354A6D" w:rsidRPr="00BD1A68">
        <w:rPr>
          <w:rFonts w:ascii="Arial" w:hAnsi="Arial" w:cs="Arial"/>
          <w:sz w:val="24"/>
          <w:szCs w:val="24"/>
          <w:lang w:val="en-US"/>
        </w:rPr>
        <w:t xml:space="preserve"> lo blanch, 1985</w:t>
      </w:r>
    </w:p>
    <w:p w:rsidR="00170B3D" w:rsidRPr="00BD1A68" w:rsidRDefault="00170B3D" w:rsidP="006146EF">
      <w:pPr>
        <w:spacing w:after="0" w:line="240" w:lineRule="auto"/>
        <w:jc w:val="both"/>
        <w:rPr>
          <w:rFonts w:ascii="Arial" w:hAnsi="Arial" w:cs="Arial"/>
          <w:sz w:val="24"/>
          <w:szCs w:val="24"/>
          <w:lang w:val="en-US"/>
        </w:rPr>
      </w:pPr>
    </w:p>
    <w:p w:rsidR="00E61895" w:rsidRDefault="00E61895" w:rsidP="006146EF">
      <w:pPr>
        <w:spacing w:after="0" w:line="240" w:lineRule="auto"/>
        <w:jc w:val="both"/>
        <w:rPr>
          <w:rFonts w:ascii="Arial" w:hAnsi="Arial" w:cs="Arial"/>
          <w:sz w:val="24"/>
          <w:szCs w:val="24"/>
        </w:rPr>
      </w:pPr>
      <w:r w:rsidRPr="00BD1A68">
        <w:rPr>
          <w:rFonts w:ascii="Arial" w:hAnsi="Arial" w:cs="Arial"/>
          <w:sz w:val="24"/>
          <w:szCs w:val="24"/>
          <w:lang w:val="en-US"/>
        </w:rPr>
        <w:t xml:space="preserve">ENGELS, F. </w:t>
      </w:r>
      <w:r w:rsidRPr="00BD1A68">
        <w:rPr>
          <w:rFonts w:ascii="Arial" w:hAnsi="Arial" w:cs="Arial"/>
          <w:b/>
          <w:sz w:val="24"/>
          <w:szCs w:val="24"/>
          <w:lang w:val="en-US"/>
        </w:rPr>
        <w:t>Anti-</w:t>
      </w:r>
      <w:proofErr w:type="spellStart"/>
      <w:r w:rsidRPr="00BD1A68">
        <w:rPr>
          <w:rFonts w:ascii="Arial" w:hAnsi="Arial" w:cs="Arial"/>
          <w:b/>
          <w:sz w:val="24"/>
          <w:szCs w:val="24"/>
          <w:lang w:val="en-US"/>
        </w:rPr>
        <w:t>Dühring</w:t>
      </w:r>
      <w:proofErr w:type="spellEnd"/>
      <w:r w:rsidRPr="00BD1A68">
        <w:rPr>
          <w:rFonts w:ascii="Arial" w:hAnsi="Arial" w:cs="Arial"/>
          <w:b/>
          <w:sz w:val="24"/>
          <w:szCs w:val="24"/>
          <w:lang w:val="en-US"/>
        </w:rPr>
        <w:t xml:space="preserve">. </w:t>
      </w:r>
      <w:r w:rsidRPr="00E61895">
        <w:rPr>
          <w:rFonts w:ascii="Arial" w:hAnsi="Arial" w:cs="Arial"/>
          <w:sz w:val="24"/>
          <w:szCs w:val="24"/>
        </w:rPr>
        <w:t>Rio de Janeiro: Paz e Terra, 1979.</w:t>
      </w:r>
    </w:p>
    <w:p w:rsidR="00AA1002" w:rsidRDefault="00AA1002" w:rsidP="006146EF">
      <w:pPr>
        <w:spacing w:after="0" w:line="240" w:lineRule="auto"/>
        <w:jc w:val="both"/>
        <w:rPr>
          <w:rFonts w:ascii="Arial" w:hAnsi="Arial" w:cs="Arial"/>
          <w:sz w:val="24"/>
          <w:szCs w:val="24"/>
        </w:rPr>
      </w:pPr>
    </w:p>
    <w:p w:rsidR="002E2508" w:rsidRDefault="002E2508" w:rsidP="006146EF">
      <w:pPr>
        <w:spacing w:after="0" w:line="240" w:lineRule="auto"/>
        <w:jc w:val="both"/>
        <w:rPr>
          <w:rFonts w:ascii="Arial" w:hAnsi="Arial" w:cs="Arial"/>
          <w:sz w:val="24"/>
          <w:szCs w:val="24"/>
        </w:rPr>
      </w:pPr>
      <w:r>
        <w:rPr>
          <w:rFonts w:ascii="Arial" w:hAnsi="Arial" w:cs="Arial"/>
          <w:sz w:val="24"/>
          <w:szCs w:val="24"/>
        </w:rPr>
        <w:t xml:space="preserve">FABRINI, R. N.; MIRABETE, J. F. </w:t>
      </w:r>
      <w:r w:rsidRPr="002E2508">
        <w:rPr>
          <w:rFonts w:ascii="Arial" w:hAnsi="Arial" w:cs="Arial"/>
          <w:b/>
          <w:sz w:val="24"/>
          <w:szCs w:val="24"/>
        </w:rPr>
        <w:t>Manual de Direito Penal,</w:t>
      </w:r>
      <w:r>
        <w:rPr>
          <w:rFonts w:ascii="Arial" w:hAnsi="Arial" w:cs="Arial"/>
          <w:sz w:val="24"/>
          <w:szCs w:val="24"/>
        </w:rPr>
        <w:t xml:space="preserve"> 33ª ed. São Paulo, Atlas, 2018.</w:t>
      </w:r>
    </w:p>
    <w:p w:rsidR="00794898" w:rsidRDefault="00794898" w:rsidP="006146EF">
      <w:pPr>
        <w:spacing w:after="0" w:line="240" w:lineRule="auto"/>
        <w:jc w:val="both"/>
        <w:rPr>
          <w:rFonts w:ascii="Arial" w:hAnsi="Arial" w:cs="Arial"/>
          <w:sz w:val="24"/>
          <w:szCs w:val="24"/>
        </w:rPr>
      </w:pPr>
    </w:p>
    <w:p w:rsidR="00794898" w:rsidRDefault="00794898" w:rsidP="006146EF">
      <w:pPr>
        <w:spacing w:after="0" w:line="240" w:lineRule="auto"/>
        <w:jc w:val="both"/>
        <w:rPr>
          <w:rFonts w:ascii="Arial" w:hAnsi="Arial" w:cs="Arial"/>
          <w:sz w:val="24"/>
          <w:szCs w:val="24"/>
        </w:rPr>
      </w:pPr>
      <w:r>
        <w:rPr>
          <w:rFonts w:ascii="Arial" w:hAnsi="Arial" w:cs="Arial"/>
          <w:sz w:val="24"/>
          <w:szCs w:val="24"/>
        </w:rPr>
        <w:t>___________________________.</w:t>
      </w:r>
      <w:r w:rsidRPr="00794898">
        <w:rPr>
          <w:rFonts w:ascii="Arial" w:hAnsi="Arial" w:cs="Arial"/>
          <w:sz w:val="24"/>
          <w:szCs w:val="24"/>
        </w:rPr>
        <w:t xml:space="preserve"> F. Execução Penal, 13ª. </w:t>
      </w:r>
      <w:proofErr w:type="gramStart"/>
      <w:r w:rsidRPr="00794898">
        <w:rPr>
          <w:rFonts w:ascii="Arial" w:hAnsi="Arial" w:cs="Arial"/>
          <w:sz w:val="24"/>
          <w:szCs w:val="24"/>
        </w:rPr>
        <w:t>ed</w:t>
      </w:r>
      <w:proofErr w:type="gramEnd"/>
      <w:r w:rsidRPr="00794898">
        <w:rPr>
          <w:rFonts w:ascii="Arial" w:hAnsi="Arial" w:cs="Arial"/>
          <w:sz w:val="24"/>
          <w:szCs w:val="24"/>
        </w:rPr>
        <w:t>. São Paulo: Atlas, 2017</w:t>
      </w:r>
    </w:p>
    <w:p w:rsidR="002E2508" w:rsidRDefault="002E2508" w:rsidP="006146EF">
      <w:pPr>
        <w:spacing w:after="0" w:line="240" w:lineRule="auto"/>
        <w:jc w:val="both"/>
        <w:rPr>
          <w:rFonts w:ascii="Arial" w:hAnsi="Arial" w:cs="Arial"/>
          <w:sz w:val="24"/>
          <w:szCs w:val="24"/>
        </w:rPr>
      </w:pPr>
    </w:p>
    <w:p w:rsidR="00AB237A" w:rsidRDefault="00AB237A" w:rsidP="006146EF">
      <w:pPr>
        <w:spacing w:after="0" w:line="240" w:lineRule="auto"/>
        <w:jc w:val="both"/>
        <w:rPr>
          <w:rFonts w:ascii="Arial" w:hAnsi="Arial" w:cs="Arial"/>
          <w:sz w:val="24"/>
          <w:szCs w:val="24"/>
        </w:rPr>
      </w:pPr>
      <w:r w:rsidRPr="00AB237A">
        <w:rPr>
          <w:rFonts w:ascii="Arial" w:hAnsi="Arial" w:cs="Arial"/>
          <w:sz w:val="24"/>
          <w:szCs w:val="24"/>
        </w:rPr>
        <w:t>FERRAJO</w:t>
      </w:r>
      <w:r>
        <w:rPr>
          <w:rFonts w:ascii="Arial" w:hAnsi="Arial" w:cs="Arial"/>
          <w:sz w:val="24"/>
          <w:szCs w:val="24"/>
        </w:rPr>
        <w:t>LI, L</w:t>
      </w:r>
      <w:r w:rsidRPr="00AB237A">
        <w:rPr>
          <w:rFonts w:ascii="Arial" w:hAnsi="Arial" w:cs="Arial"/>
          <w:sz w:val="24"/>
          <w:szCs w:val="24"/>
        </w:rPr>
        <w:t>. </w:t>
      </w:r>
      <w:r w:rsidRPr="00AB237A">
        <w:rPr>
          <w:rFonts w:ascii="Arial" w:hAnsi="Arial" w:cs="Arial"/>
          <w:b/>
          <w:bCs/>
          <w:sz w:val="24"/>
          <w:szCs w:val="24"/>
        </w:rPr>
        <w:t>Direito e razão: teoria do garantismo penal</w:t>
      </w:r>
      <w:r w:rsidRPr="00AB237A">
        <w:rPr>
          <w:rFonts w:ascii="Arial" w:hAnsi="Arial" w:cs="Arial"/>
          <w:sz w:val="24"/>
          <w:szCs w:val="24"/>
        </w:rPr>
        <w:t>. São Paulo: Revista dos Tribunais, 2002.</w:t>
      </w:r>
    </w:p>
    <w:p w:rsidR="00AB237A" w:rsidRDefault="00AB237A" w:rsidP="006146EF">
      <w:pPr>
        <w:spacing w:after="0" w:line="240" w:lineRule="auto"/>
        <w:jc w:val="both"/>
        <w:rPr>
          <w:rFonts w:ascii="Arial" w:hAnsi="Arial" w:cs="Arial"/>
          <w:sz w:val="24"/>
          <w:szCs w:val="24"/>
        </w:rPr>
      </w:pPr>
    </w:p>
    <w:p w:rsidR="00AB237A" w:rsidRDefault="00AB237A" w:rsidP="006146EF">
      <w:pPr>
        <w:spacing w:after="0" w:line="240" w:lineRule="auto"/>
        <w:jc w:val="both"/>
        <w:rPr>
          <w:rFonts w:ascii="Arial" w:hAnsi="Arial" w:cs="Arial"/>
          <w:sz w:val="24"/>
          <w:szCs w:val="24"/>
        </w:rPr>
      </w:pPr>
      <w:r w:rsidRPr="00AB237A">
        <w:rPr>
          <w:rFonts w:ascii="Arial" w:hAnsi="Arial" w:cs="Arial"/>
          <w:sz w:val="24"/>
          <w:szCs w:val="24"/>
        </w:rPr>
        <w:t xml:space="preserve">FERREIRA FILHO, M. A. </w:t>
      </w:r>
      <w:r w:rsidRPr="00AB237A">
        <w:rPr>
          <w:rFonts w:ascii="Arial" w:hAnsi="Arial" w:cs="Arial"/>
          <w:b/>
          <w:sz w:val="24"/>
          <w:szCs w:val="24"/>
        </w:rPr>
        <w:t>Direitos humanos fundamentais,</w:t>
      </w:r>
      <w:r w:rsidRPr="00AB237A">
        <w:rPr>
          <w:rFonts w:ascii="Arial" w:hAnsi="Arial" w:cs="Arial"/>
          <w:sz w:val="24"/>
          <w:szCs w:val="24"/>
        </w:rPr>
        <w:t xml:space="preserve"> 4ª ed. São Paulo: Saraiva, 2017.</w:t>
      </w:r>
    </w:p>
    <w:p w:rsidR="00EA4094" w:rsidRDefault="00EA4094" w:rsidP="006146EF">
      <w:pPr>
        <w:spacing w:after="0" w:line="240" w:lineRule="auto"/>
        <w:jc w:val="both"/>
        <w:rPr>
          <w:rFonts w:ascii="Arial" w:hAnsi="Arial" w:cs="Arial"/>
          <w:sz w:val="24"/>
          <w:szCs w:val="24"/>
        </w:rPr>
      </w:pPr>
    </w:p>
    <w:p w:rsidR="00AA1002" w:rsidRDefault="00AA1002" w:rsidP="006146EF">
      <w:pPr>
        <w:spacing w:after="0" w:line="240" w:lineRule="auto"/>
        <w:jc w:val="both"/>
        <w:rPr>
          <w:rFonts w:ascii="Arial" w:hAnsi="Arial" w:cs="Arial"/>
          <w:sz w:val="24"/>
          <w:szCs w:val="24"/>
        </w:rPr>
      </w:pPr>
      <w:r w:rsidRPr="00AA1002">
        <w:rPr>
          <w:rFonts w:ascii="Arial" w:hAnsi="Arial" w:cs="Arial"/>
          <w:sz w:val="24"/>
          <w:szCs w:val="24"/>
        </w:rPr>
        <w:t xml:space="preserve">FRANÇA, </w:t>
      </w:r>
      <w:r w:rsidRPr="00AA1002">
        <w:rPr>
          <w:rFonts w:ascii="Arial" w:hAnsi="Arial" w:cs="Arial"/>
          <w:b/>
          <w:sz w:val="24"/>
          <w:szCs w:val="24"/>
        </w:rPr>
        <w:t>Assembleia Nacional. Declaração dos direitos do homem e do cidadão de 1789.</w:t>
      </w:r>
      <w:r w:rsidRPr="00AA1002">
        <w:rPr>
          <w:rFonts w:ascii="Arial" w:hAnsi="Arial" w:cs="Arial"/>
          <w:sz w:val="24"/>
          <w:szCs w:val="24"/>
        </w:rPr>
        <w:t xml:space="preserve"> Disponível em: http://www.dhnet.org.br/. Acesso em: 26 de Jan. 2018.</w:t>
      </w:r>
    </w:p>
    <w:p w:rsidR="008D1F47" w:rsidRDefault="008D1F47" w:rsidP="006146EF">
      <w:pPr>
        <w:spacing w:after="0" w:line="240" w:lineRule="auto"/>
        <w:jc w:val="both"/>
        <w:rPr>
          <w:rFonts w:ascii="Arial" w:hAnsi="Arial" w:cs="Arial"/>
          <w:sz w:val="24"/>
          <w:szCs w:val="24"/>
        </w:rPr>
      </w:pPr>
    </w:p>
    <w:p w:rsidR="00591ED7" w:rsidRDefault="00591ED7" w:rsidP="006146EF">
      <w:pPr>
        <w:spacing w:after="0" w:line="240" w:lineRule="auto"/>
        <w:jc w:val="both"/>
        <w:rPr>
          <w:rFonts w:ascii="Arial" w:hAnsi="Arial" w:cs="Arial"/>
          <w:sz w:val="24"/>
          <w:szCs w:val="24"/>
        </w:rPr>
      </w:pPr>
      <w:r>
        <w:rPr>
          <w:rFonts w:ascii="Arial" w:hAnsi="Arial" w:cs="Arial"/>
          <w:sz w:val="24"/>
          <w:szCs w:val="24"/>
        </w:rPr>
        <w:t>GRECO, R</w:t>
      </w:r>
      <w:r w:rsidRPr="00591ED7">
        <w:rPr>
          <w:rFonts w:ascii="Arial" w:hAnsi="Arial" w:cs="Arial"/>
          <w:sz w:val="24"/>
          <w:szCs w:val="24"/>
        </w:rPr>
        <w:t>. </w:t>
      </w:r>
      <w:r w:rsidR="005B5206">
        <w:rPr>
          <w:rFonts w:ascii="Arial" w:hAnsi="Arial" w:cs="Arial"/>
          <w:b/>
          <w:bCs/>
          <w:sz w:val="24"/>
          <w:szCs w:val="24"/>
        </w:rPr>
        <w:t>C</w:t>
      </w:r>
      <w:r w:rsidR="005B5206" w:rsidRPr="00591ED7">
        <w:rPr>
          <w:rFonts w:ascii="Arial" w:hAnsi="Arial" w:cs="Arial"/>
          <w:b/>
          <w:bCs/>
          <w:sz w:val="24"/>
          <w:szCs w:val="24"/>
        </w:rPr>
        <w:t>urso de direito penal</w:t>
      </w:r>
      <w:r w:rsidR="005B5206" w:rsidRPr="00591ED7">
        <w:rPr>
          <w:rFonts w:ascii="Arial" w:hAnsi="Arial" w:cs="Arial"/>
          <w:sz w:val="24"/>
          <w:szCs w:val="24"/>
        </w:rPr>
        <w:t>: </w:t>
      </w:r>
      <w:r w:rsidR="005B5206" w:rsidRPr="00591ED7">
        <w:rPr>
          <w:rFonts w:ascii="Arial" w:hAnsi="Arial" w:cs="Arial"/>
          <w:b/>
          <w:bCs/>
          <w:sz w:val="24"/>
          <w:szCs w:val="24"/>
        </w:rPr>
        <w:t>parte geral</w:t>
      </w:r>
      <w:r w:rsidR="005B5206">
        <w:rPr>
          <w:rFonts w:ascii="Arial" w:hAnsi="Arial" w:cs="Arial"/>
          <w:sz w:val="24"/>
          <w:szCs w:val="24"/>
        </w:rPr>
        <w:t>, 11</w:t>
      </w:r>
      <w:r w:rsidRPr="00591ED7">
        <w:rPr>
          <w:rFonts w:ascii="Arial" w:hAnsi="Arial" w:cs="Arial"/>
          <w:sz w:val="24"/>
          <w:szCs w:val="24"/>
        </w:rPr>
        <w:t xml:space="preserve"> ª ed. Rio de Janeiro: Impetus, 2011</w:t>
      </w:r>
      <w:r w:rsidR="005B5206">
        <w:rPr>
          <w:rFonts w:ascii="Arial" w:hAnsi="Arial" w:cs="Arial"/>
          <w:sz w:val="24"/>
          <w:szCs w:val="24"/>
        </w:rPr>
        <w:t>.</w:t>
      </w:r>
    </w:p>
    <w:p w:rsidR="00591ED7" w:rsidRDefault="00591ED7" w:rsidP="006146EF">
      <w:pPr>
        <w:spacing w:after="0" w:line="240" w:lineRule="auto"/>
        <w:jc w:val="both"/>
        <w:rPr>
          <w:rFonts w:ascii="Arial" w:hAnsi="Arial" w:cs="Arial"/>
          <w:sz w:val="24"/>
          <w:szCs w:val="24"/>
        </w:rPr>
      </w:pPr>
    </w:p>
    <w:p w:rsidR="00371D2B" w:rsidRDefault="00A3204F" w:rsidP="006146EF">
      <w:pPr>
        <w:spacing w:after="0" w:line="240" w:lineRule="auto"/>
        <w:jc w:val="both"/>
        <w:rPr>
          <w:rFonts w:ascii="Arial" w:hAnsi="Arial" w:cs="Arial"/>
          <w:sz w:val="24"/>
          <w:szCs w:val="24"/>
        </w:rPr>
      </w:pPr>
      <w:r>
        <w:rPr>
          <w:rFonts w:ascii="Arial" w:hAnsi="Arial" w:cs="Arial"/>
          <w:sz w:val="24"/>
          <w:szCs w:val="24"/>
        </w:rPr>
        <w:t>GRESP</w:t>
      </w:r>
      <w:r w:rsidR="00371D2B">
        <w:rPr>
          <w:rFonts w:ascii="Arial" w:hAnsi="Arial" w:cs="Arial"/>
          <w:sz w:val="24"/>
          <w:szCs w:val="24"/>
        </w:rPr>
        <w:t>AN, J</w:t>
      </w:r>
      <w:r w:rsidR="00371D2B" w:rsidRPr="00A3204F">
        <w:rPr>
          <w:rFonts w:ascii="Arial" w:hAnsi="Arial" w:cs="Arial"/>
          <w:b/>
          <w:sz w:val="24"/>
          <w:szCs w:val="24"/>
        </w:rPr>
        <w:t xml:space="preserve">. </w:t>
      </w:r>
      <w:r w:rsidR="00484B51" w:rsidRPr="00A3204F">
        <w:rPr>
          <w:rFonts w:ascii="Arial" w:hAnsi="Arial" w:cs="Arial"/>
          <w:b/>
          <w:sz w:val="24"/>
          <w:szCs w:val="24"/>
        </w:rPr>
        <w:t xml:space="preserve">Revolução francesa e iluminismo: a crítica radical </w:t>
      </w:r>
      <w:proofErr w:type="gramStart"/>
      <w:r w:rsidR="00484B51" w:rsidRPr="00A3204F">
        <w:rPr>
          <w:rFonts w:ascii="Arial" w:hAnsi="Arial" w:cs="Arial"/>
          <w:b/>
          <w:sz w:val="24"/>
          <w:szCs w:val="24"/>
        </w:rPr>
        <w:t>dos espírito</w:t>
      </w:r>
      <w:proofErr w:type="gramEnd"/>
      <w:r w:rsidR="00484B51" w:rsidRPr="00A3204F">
        <w:rPr>
          <w:rFonts w:ascii="Arial" w:hAnsi="Arial" w:cs="Arial"/>
          <w:b/>
          <w:sz w:val="24"/>
          <w:szCs w:val="24"/>
        </w:rPr>
        <w:t xml:space="preserve"> das luzes,</w:t>
      </w:r>
      <w:r>
        <w:rPr>
          <w:rFonts w:ascii="Arial" w:hAnsi="Arial" w:cs="Arial"/>
          <w:sz w:val="24"/>
          <w:szCs w:val="24"/>
        </w:rPr>
        <w:t xml:space="preserve"> 2ª</w:t>
      </w:r>
      <w:r w:rsidR="00484B51">
        <w:rPr>
          <w:rFonts w:ascii="Arial" w:hAnsi="Arial" w:cs="Arial"/>
          <w:sz w:val="24"/>
          <w:szCs w:val="24"/>
        </w:rPr>
        <w:t xml:space="preserve"> ed. </w:t>
      </w:r>
      <w:r>
        <w:rPr>
          <w:rFonts w:ascii="Arial" w:hAnsi="Arial" w:cs="Arial"/>
          <w:sz w:val="24"/>
          <w:szCs w:val="24"/>
        </w:rPr>
        <w:t>São Paulo: Contexto, 2017.</w:t>
      </w:r>
    </w:p>
    <w:p w:rsidR="00A3204F" w:rsidRDefault="00A3204F" w:rsidP="006146EF">
      <w:pPr>
        <w:spacing w:after="0" w:line="240" w:lineRule="auto"/>
        <w:jc w:val="both"/>
        <w:rPr>
          <w:rFonts w:ascii="Arial" w:hAnsi="Arial" w:cs="Arial"/>
          <w:sz w:val="24"/>
          <w:szCs w:val="24"/>
        </w:rPr>
      </w:pPr>
    </w:p>
    <w:p w:rsidR="00A3613D" w:rsidRPr="00A3613D" w:rsidRDefault="00A3613D" w:rsidP="000C6BB9">
      <w:pPr>
        <w:pStyle w:val="Textoderef"/>
        <w:rPr>
          <w:color w:val="auto"/>
          <w:sz w:val="22"/>
          <w:szCs w:val="22"/>
          <w:lang w:eastAsia="en-US"/>
        </w:rPr>
      </w:pPr>
      <w:r>
        <w:rPr>
          <w:lang w:eastAsia="en-US"/>
        </w:rPr>
        <w:t>HASSEMER, W</w:t>
      </w:r>
      <w:r w:rsidRPr="00A3613D">
        <w:rPr>
          <w:lang w:eastAsia="en-US"/>
        </w:rPr>
        <w:t xml:space="preserve">. </w:t>
      </w:r>
      <w:r w:rsidR="000C6BB9">
        <w:rPr>
          <w:b/>
          <w:lang w:eastAsia="en-US"/>
        </w:rPr>
        <w:t>D</w:t>
      </w:r>
      <w:r w:rsidR="000C6BB9" w:rsidRPr="000C6BB9">
        <w:rPr>
          <w:b/>
          <w:lang w:eastAsia="en-US"/>
        </w:rPr>
        <w:t>ireito penal: fundamentos, estrutura e</w:t>
      </w:r>
      <w:r w:rsidR="000C6BB9" w:rsidRPr="000C6BB9">
        <w:rPr>
          <w:b/>
          <w:color w:val="auto"/>
          <w:lang w:eastAsia="en-US"/>
        </w:rPr>
        <w:t xml:space="preserve"> política</w:t>
      </w:r>
      <w:r>
        <w:rPr>
          <w:lang w:eastAsia="en-US"/>
        </w:rPr>
        <w:t>.</w:t>
      </w:r>
      <w:r w:rsidR="000C6BB9">
        <w:rPr>
          <w:lang w:eastAsia="en-US"/>
        </w:rPr>
        <w:t xml:space="preserve"> São Paulo: Safe, 2008.</w:t>
      </w:r>
    </w:p>
    <w:p w:rsidR="00A3613D" w:rsidRDefault="00A3613D" w:rsidP="006146EF">
      <w:pPr>
        <w:spacing w:after="0" w:line="240" w:lineRule="auto"/>
        <w:jc w:val="both"/>
        <w:rPr>
          <w:rFonts w:ascii="Arial" w:hAnsi="Arial" w:cs="Arial"/>
          <w:sz w:val="24"/>
          <w:szCs w:val="24"/>
        </w:rPr>
      </w:pPr>
    </w:p>
    <w:p w:rsidR="008D1F47" w:rsidRDefault="008D1F47" w:rsidP="006146EF">
      <w:pPr>
        <w:spacing w:after="0" w:line="240" w:lineRule="auto"/>
        <w:jc w:val="both"/>
        <w:rPr>
          <w:rFonts w:ascii="Arial" w:hAnsi="Arial" w:cs="Arial"/>
          <w:sz w:val="24"/>
          <w:szCs w:val="24"/>
        </w:rPr>
      </w:pPr>
      <w:r>
        <w:rPr>
          <w:rFonts w:ascii="Arial" w:hAnsi="Arial" w:cs="Arial"/>
          <w:sz w:val="24"/>
          <w:szCs w:val="24"/>
        </w:rPr>
        <w:t>HOBSBAWN, E. J.</w:t>
      </w:r>
      <w:r w:rsidR="00FC4C66">
        <w:rPr>
          <w:rFonts w:ascii="Arial" w:hAnsi="Arial" w:cs="Arial"/>
          <w:sz w:val="24"/>
          <w:szCs w:val="24"/>
        </w:rPr>
        <w:t xml:space="preserve"> </w:t>
      </w:r>
      <w:r w:rsidR="00FC4C66" w:rsidRPr="00FC4C66">
        <w:rPr>
          <w:rFonts w:ascii="Arial" w:hAnsi="Arial" w:cs="Arial"/>
          <w:b/>
          <w:sz w:val="24"/>
          <w:szCs w:val="24"/>
        </w:rPr>
        <w:t>A era das revoluções: 1789-1848,</w:t>
      </w:r>
      <w:r w:rsidR="00FC4C66">
        <w:rPr>
          <w:rFonts w:ascii="Arial" w:hAnsi="Arial" w:cs="Arial"/>
          <w:sz w:val="24"/>
          <w:szCs w:val="24"/>
        </w:rPr>
        <w:t xml:space="preserve"> 36ª ed. Rio de Janeiro: Paz &amp; Terra, 2016.</w:t>
      </w:r>
    </w:p>
    <w:p w:rsidR="003F52FF" w:rsidRDefault="003F52FF" w:rsidP="006146EF">
      <w:pPr>
        <w:spacing w:after="0" w:line="240" w:lineRule="auto"/>
        <w:jc w:val="both"/>
        <w:rPr>
          <w:rFonts w:ascii="Arial" w:hAnsi="Arial" w:cs="Arial"/>
          <w:sz w:val="24"/>
          <w:szCs w:val="24"/>
        </w:rPr>
      </w:pPr>
    </w:p>
    <w:p w:rsidR="007D1774" w:rsidRDefault="007D1774" w:rsidP="006146EF">
      <w:pPr>
        <w:spacing w:after="0" w:line="240" w:lineRule="auto"/>
        <w:jc w:val="both"/>
        <w:rPr>
          <w:rFonts w:ascii="Arial" w:hAnsi="Arial" w:cs="Arial"/>
          <w:sz w:val="24"/>
          <w:szCs w:val="24"/>
        </w:rPr>
      </w:pPr>
      <w:r>
        <w:rPr>
          <w:rFonts w:ascii="Arial" w:hAnsi="Arial" w:cs="Arial"/>
          <w:sz w:val="24"/>
          <w:szCs w:val="24"/>
        </w:rPr>
        <w:t xml:space="preserve">LISZT, F. </w:t>
      </w:r>
      <w:r w:rsidRPr="009849E1">
        <w:rPr>
          <w:rFonts w:ascii="Arial" w:hAnsi="Arial" w:cs="Arial"/>
          <w:b/>
          <w:sz w:val="24"/>
          <w:szCs w:val="24"/>
        </w:rPr>
        <w:t>Tratado del derecho penal</w:t>
      </w:r>
      <w:r w:rsidR="009849E1">
        <w:rPr>
          <w:rFonts w:ascii="Arial" w:hAnsi="Arial" w:cs="Arial"/>
          <w:sz w:val="24"/>
          <w:szCs w:val="24"/>
        </w:rPr>
        <w:t>. Buenos Aires</w:t>
      </w:r>
      <w:r w:rsidRPr="007D1774">
        <w:rPr>
          <w:rFonts w:ascii="Arial" w:hAnsi="Arial" w:cs="Arial"/>
          <w:sz w:val="24"/>
          <w:szCs w:val="24"/>
        </w:rPr>
        <w:t xml:space="preserve">: </w:t>
      </w:r>
      <w:r w:rsidR="009849E1" w:rsidRPr="009849E1">
        <w:rPr>
          <w:rFonts w:ascii="Arial" w:hAnsi="Arial" w:cs="Arial"/>
          <w:sz w:val="24"/>
          <w:szCs w:val="24"/>
        </w:rPr>
        <w:t>Siglo XXI</w:t>
      </w:r>
      <w:r w:rsidR="009849E1">
        <w:rPr>
          <w:rFonts w:ascii="Arial" w:hAnsi="Arial" w:cs="Arial"/>
          <w:sz w:val="24"/>
          <w:szCs w:val="24"/>
        </w:rPr>
        <w:t>, 2017.</w:t>
      </w:r>
    </w:p>
    <w:p w:rsidR="003F52FF" w:rsidRDefault="003F52FF" w:rsidP="006146EF">
      <w:pPr>
        <w:spacing w:after="0" w:line="240" w:lineRule="auto"/>
        <w:jc w:val="both"/>
        <w:rPr>
          <w:rFonts w:ascii="Arial" w:hAnsi="Arial" w:cs="Arial"/>
          <w:sz w:val="24"/>
          <w:szCs w:val="24"/>
        </w:rPr>
      </w:pPr>
    </w:p>
    <w:p w:rsidR="003F52FF" w:rsidRDefault="003F52FF" w:rsidP="006146EF">
      <w:pPr>
        <w:spacing w:after="0" w:line="240" w:lineRule="auto"/>
        <w:jc w:val="both"/>
        <w:rPr>
          <w:rFonts w:ascii="Arial" w:hAnsi="Arial" w:cs="Arial"/>
          <w:sz w:val="24"/>
          <w:szCs w:val="24"/>
        </w:rPr>
      </w:pPr>
      <w:r>
        <w:rPr>
          <w:rFonts w:ascii="Arial" w:hAnsi="Arial" w:cs="Arial"/>
          <w:sz w:val="24"/>
          <w:szCs w:val="24"/>
        </w:rPr>
        <w:t xml:space="preserve">IFOPEN. </w:t>
      </w:r>
      <w:r w:rsidRPr="003F52FF">
        <w:rPr>
          <w:rFonts w:ascii="Arial" w:hAnsi="Arial" w:cs="Arial"/>
          <w:b/>
          <w:sz w:val="24"/>
          <w:szCs w:val="24"/>
        </w:rPr>
        <w:t>Levantamento Nacional de Informações</w:t>
      </w:r>
      <w:r>
        <w:rPr>
          <w:rFonts w:ascii="Arial" w:hAnsi="Arial" w:cs="Arial"/>
          <w:b/>
          <w:sz w:val="24"/>
          <w:szCs w:val="24"/>
        </w:rPr>
        <w:t xml:space="preserve">. </w:t>
      </w:r>
      <w:r>
        <w:rPr>
          <w:rFonts w:ascii="Arial" w:hAnsi="Arial" w:cs="Arial"/>
          <w:sz w:val="24"/>
          <w:szCs w:val="24"/>
        </w:rPr>
        <w:t>Disponível em:</w:t>
      </w:r>
      <w:r w:rsidRPr="003F52FF">
        <w:rPr>
          <w:rFonts w:ascii="Arial" w:hAnsi="Arial" w:cs="Arial"/>
          <w:sz w:val="24"/>
          <w:szCs w:val="24"/>
        </w:rPr>
        <w:t xml:space="preserve"> Penitenciáriashttp://www.justica.gov.br/news/ha-726-712-pessoas-presas-no-brasil</w:t>
      </w:r>
      <w:r w:rsidR="00540F35">
        <w:rPr>
          <w:rFonts w:ascii="Arial" w:hAnsi="Arial" w:cs="Arial"/>
          <w:sz w:val="24"/>
          <w:szCs w:val="24"/>
        </w:rPr>
        <w:t>. Acesso em: 18 de mai. de 2018.</w:t>
      </w:r>
    </w:p>
    <w:p w:rsidR="000843F9" w:rsidRDefault="000843F9" w:rsidP="006146EF">
      <w:pPr>
        <w:spacing w:after="0" w:line="240" w:lineRule="auto"/>
        <w:jc w:val="both"/>
        <w:rPr>
          <w:rFonts w:ascii="Arial" w:hAnsi="Arial" w:cs="Arial"/>
          <w:sz w:val="24"/>
          <w:szCs w:val="24"/>
        </w:rPr>
      </w:pPr>
    </w:p>
    <w:p w:rsidR="000843F9" w:rsidRDefault="000843F9" w:rsidP="006146EF">
      <w:pPr>
        <w:spacing w:after="0" w:line="240" w:lineRule="auto"/>
        <w:jc w:val="both"/>
        <w:rPr>
          <w:rFonts w:ascii="Arial" w:hAnsi="Arial" w:cs="Arial"/>
          <w:sz w:val="24"/>
          <w:szCs w:val="24"/>
        </w:rPr>
      </w:pPr>
      <w:r>
        <w:rPr>
          <w:rFonts w:ascii="Arial" w:hAnsi="Arial" w:cs="Arial"/>
          <w:sz w:val="24"/>
          <w:szCs w:val="24"/>
        </w:rPr>
        <w:t>JAKOBS, G</w:t>
      </w:r>
      <w:r w:rsidRPr="000843F9">
        <w:rPr>
          <w:rFonts w:ascii="Arial" w:hAnsi="Arial" w:cs="Arial"/>
          <w:sz w:val="24"/>
          <w:szCs w:val="24"/>
        </w:rPr>
        <w:t xml:space="preserve">. </w:t>
      </w:r>
      <w:r w:rsidRPr="000843F9">
        <w:rPr>
          <w:rFonts w:ascii="Arial" w:hAnsi="Arial" w:cs="Arial"/>
          <w:b/>
          <w:sz w:val="24"/>
          <w:szCs w:val="24"/>
        </w:rPr>
        <w:t>Direito Penal do Inimigo.</w:t>
      </w:r>
      <w:r w:rsidRPr="000843F9">
        <w:rPr>
          <w:rFonts w:ascii="Arial" w:hAnsi="Arial" w:cs="Arial"/>
          <w:sz w:val="24"/>
          <w:szCs w:val="24"/>
        </w:rPr>
        <w:t xml:space="preserve"> Rio de Janeiro: Lumen Juris, 2008</w:t>
      </w:r>
    </w:p>
    <w:p w:rsidR="00182B25" w:rsidRDefault="00182B25" w:rsidP="006146EF">
      <w:pPr>
        <w:spacing w:after="0" w:line="240" w:lineRule="auto"/>
        <w:jc w:val="both"/>
        <w:rPr>
          <w:rFonts w:ascii="Arial" w:hAnsi="Arial" w:cs="Arial"/>
          <w:sz w:val="24"/>
          <w:szCs w:val="24"/>
        </w:rPr>
      </w:pPr>
    </w:p>
    <w:p w:rsidR="00182B25" w:rsidRDefault="00182B25" w:rsidP="006146EF">
      <w:pPr>
        <w:spacing w:after="0" w:line="240" w:lineRule="auto"/>
        <w:jc w:val="both"/>
        <w:rPr>
          <w:rFonts w:ascii="Arial" w:hAnsi="Arial" w:cs="Arial"/>
          <w:sz w:val="24"/>
          <w:szCs w:val="24"/>
        </w:rPr>
      </w:pPr>
      <w:r w:rsidRPr="00182B25">
        <w:rPr>
          <w:rFonts w:ascii="Arial" w:hAnsi="Arial" w:cs="Arial"/>
          <w:sz w:val="24"/>
          <w:szCs w:val="24"/>
        </w:rPr>
        <w:t xml:space="preserve">JO, H. M. </w:t>
      </w:r>
      <w:r w:rsidRPr="006146EF">
        <w:rPr>
          <w:rFonts w:ascii="Arial" w:hAnsi="Arial" w:cs="Arial"/>
          <w:b/>
          <w:sz w:val="24"/>
          <w:szCs w:val="24"/>
        </w:rPr>
        <w:t>Introdução ao direito internacional</w:t>
      </w:r>
      <w:r w:rsidRPr="00182B25">
        <w:rPr>
          <w:rFonts w:ascii="Arial" w:hAnsi="Arial" w:cs="Arial"/>
          <w:sz w:val="24"/>
          <w:szCs w:val="24"/>
        </w:rPr>
        <w:t>, 2ª ed. São Paulo: LTr, 2004.</w:t>
      </w:r>
    </w:p>
    <w:p w:rsidR="008C79FB" w:rsidRDefault="008C79FB" w:rsidP="006146EF">
      <w:pPr>
        <w:spacing w:after="0" w:line="240" w:lineRule="auto"/>
        <w:jc w:val="both"/>
        <w:rPr>
          <w:rFonts w:ascii="Arial" w:hAnsi="Arial" w:cs="Arial"/>
          <w:sz w:val="24"/>
          <w:szCs w:val="24"/>
        </w:rPr>
      </w:pPr>
    </w:p>
    <w:p w:rsidR="00BB09D9" w:rsidRDefault="00852C7C" w:rsidP="006146EF">
      <w:pPr>
        <w:spacing w:after="0" w:line="240" w:lineRule="auto"/>
        <w:jc w:val="both"/>
        <w:rPr>
          <w:rFonts w:ascii="Arial" w:hAnsi="Arial" w:cs="Arial"/>
          <w:sz w:val="24"/>
          <w:szCs w:val="24"/>
        </w:rPr>
      </w:pPr>
      <w:r>
        <w:rPr>
          <w:rFonts w:ascii="Arial" w:hAnsi="Arial" w:cs="Arial"/>
          <w:sz w:val="24"/>
          <w:szCs w:val="24"/>
        </w:rPr>
        <w:t>PIOVESAN, F.</w:t>
      </w:r>
      <w:r w:rsidR="00170B3D" w:rsidRPr="00170B3D">
        <w:rPr>
          <w:rFonts w:ascii="Arial" w:hAnsi="Arial" w:cs="Arial"/>
          <w:sz w:val="24"/>
          <w:szCs w:val="24"/>
        </w:rPr>
        <w:t xml:space="preserve"> </w:t>
      </w:r>
      <w:r w:rsidR="00170B3D" w:rsidRPr="008C79FB">
        <w:rPr>
          <w:rFonts w:ascii="Arial" w:hAnsi="Arial" w:cs="Arial"/>
          <w:b/>
          <w:sz w:val="24"/>
          <w:szCs w:val="24"/>
        </w:rPr>
        <w:t xml:space="preserve">Direitos </w:t>
      </w:r>
      <w:r w:rsidR="00FC4C66" w:rsidRPr="008C79FB">
        <w:rPr>
          <w:rFonts w:ascii="Arial" w:hAnsi="Arial" w:cs="Arial"/>
          <w:b/>
          <w:sz w:val="24"/>
          <w:szCs w:val="24"/>
        </w:rPr>
        <w:t xml:space="preserve">humanos e o direito constitucional </w:t>
      </w:r>
      <w:r w:rsidR="00170B3D" w:rsidRPr="008C79FB">
        <w:rPr>
          <w:rFonts w:ascii="Arial" w:hAnsi="Arial" w:cs="Arial"/>
          <w:b/>
          <w:sz w:val="24"/>
          <w:szCs w:val="24"/>
        </w:rPr>
        <w:t>Internacional</w:t>
      </w:r>
      <w:r w:rsidR="0027498C">
        <w:rPr>
          <w:rFonts w:ascii="Arial" w:hAnsi="Arial" w:cs="Arial"/>
          <w:b/>
          <w:sz w:val="24"/>
          <w:szCs w:val="24"/>
        </w:rPr>
        <w:t xml:space="preserve">, </w:t>
      </w:r>
      <w:r w:rsidR="0027498C">
        <w:rPr>
          <w:rFonts w:ascii="Arial" w:hAnsi="Arial" w:cs="Arial"/>
          <w:sz w:val="24"/>
          <w:szCs w:val="24"/>
        </w:rPr>
        <w:t>16ª ed.</w:t>
      </w:r>
      <w:r w:rsidR="00170B3D" w:rsidRPr="00170B3D">
        <w:rPr>
          <w:rFonts w:ascii="Arial" w:hAnsi="Arial" w:cs="Arial"/>
          <w:sz w:val="24"/>
          <w:szCs w:val="24"/>
        </w:rPr>
        <w:t xml:space="preserve"> São Paulo: </w:t>
      </w:r>
      <w:r w:rsidR="0027498C">
        <w:rPr>
          <w:rFonts w:ascii="Arial" w:hAnsi="Arial" w:cs="Arial"/>
          <w:sz w:val="24"/>
          <w:szCs w:val="24"/>
        </w:rPr>
        <w:t>Saraiva</w:t>
      </w:r>
      <w:r w:rsidR="00170B3D" w:rsidRPr="00170B3D">
        <w:rPr>
          <w:rFonts w:ascii="Arial" w:hAnsi="Arial" w:cs="Arial"/>
          <w:sz w:val="24"/>
          <w:szCs w:val="24"/>
        </w:rPr>
        <w:t xml:space="preserve">, </w:t>
      </w:r>
      <w:r w:rsidR="0027498C">
        <w:rPr>
          <w:rFonts w:ascii="Arial" w:hAnsi="Arial" w:cs="Arial"/>
          <w:sz w:val="24"/>
          <w:szCs w:val="24"/>
        </w:rPr>
        <w:t>2017.</w:t>
      </w:r>
    </w:p>
    <w:p w:rsidR="006146EF" w:rsidRDefault="006146EF" w:rsidP="006146EF">
      <w:pPr>
        <w:spacing w:after="0" w:line="240" w:lineRule="auto"/>
        <w:jc w:val="both"/>
        <w:rPr>
          <w:rFonts w:ascii="Arial" w:hAnsi="Arial" w:cs="Arial"/>
          <w:sz w:val="24"/>
          <w:szCs w:val="24"/>
        </w:rPr>
      </w:pPr>
    </w:p>
    <w:p w:rsidR="00657DFA" w:rsidRPr="00794898" w:rsidRDefault="00657DFA" w:rsidP="00794898">
      <w:pPr>
        <w:spacing w:line="240" w:lineRule="auto"/>
        <w:jc w:val="both"/>
        <w:rPr>
          <w:rFonts w:ascii="Arial" w:hAnsi="Arial" w:cs="Arial"/>
          <w:bCs/>
          <w:sz w:val="24"/>
          <w:szCs w:val="24"/>
        </w:rPr>
      </w:pPr>
      <w:r>
        <w:rPr>
          <w:rFonts w:ascii="Arial" w:hAnsi="Arial" w:cs="Arial"/>
          <w:sz w:val="24"/>
          <w:szCs w:val="24"/>
        </w:rPr>
        <w:t xml:space="preserve">QUEIROZ, P. </w:t>
      </w:r>
      <w:r w:rsidR="005B3CFE">
        <w:rPr>
          <w:rFonts w:ascii="Arial" w:hAnsi="Arial" w:cs="Arial"/>
          <w:b/>
          <w:bCs/>
          <w:sz w:val="24"/>
          <w:szCs w:val="24"/>
        </w:rPr>
        <w:t>f</w:t>
      </w:r>
      <w:r w:rsidR="005B3CFE" w:rsidRPr="005B3CFE">
        <w:rPr>
          <w:rFonts w:ascii="Arial" w:hAnsi="Arial" w:cs="Arial"/>
          <w:b/>
          <w:bCs/>
          <w:sz w:val="24"/>
          <w:szCs w:val="24"/>
        </w:rPr>
        <w:t>unções d</w:t>
      </w:r>
      <w:r w:rsidR="005B3CFE">
        <w:rPr>
          <w:rFonts w:ascii="Arial" w:hAnsi="Arial" w:cs="Arial"/>
          <w:b/>
          <w:bCs/>
          <w:sz w:val="24"/>
          <w:szCs w:val="24"/>
        </w:rPr>
        <w:t>o direito penal:</w:t>
      </w:r>
      <w:r w:rsidR="005B3CFE" w:rsidRPr="005B3CFE">
        <w:rPr>
          <w:rFonts w:ascii="Arial" w:hAnsi="Arial" w:cs="Arial"/>
          <w:b/>
          <w:bCs/>
          <w:sz w:val="24"/>
          <w:szCs w:val="24"/>
        </w:rPr>
        <w:t xml:space="preserve"> legitimação versus </w:t>
      </w:r>
      <w:r w:rsidR="005B3CFE">
        <w:rPr>
          <w:rFonts w:ascii="Arial" w:hAnsi="Arial" w:cs="Arial"/>
          <w:b/>
          <w:bCs/>
          <w:sz w:val="24"/>
          <w:szCs w:val="24"/>
        </w:rPr>
        <w:t xml:space="preserve">deslegitimação do sistema penal, </w:t>
      </w:r>
      <w:r w:rsidR="005B3CFE" w:rsidRPr="004B64F8">
        <w:rPr>
          <w:rFonts w:ascii="Arial" w:hAnsi="Arial" w:cs="Arial"/>
          <w:bCs/>
          <w:sz w:val="24"/>
          <w:szCs w:val="24"/>
        </w:rPr>
        <w:t>3ª ed.</w:t>
      </w:r>
      <w:r w:rsidR="005B3CFE">
        <w:rPr>
          <w:rFonts w:ascii="Arial" w:hAnsi="Arial" w:cs="Arial"/>
          <w:b/>
          <w:bCs/>
          <w:sz w:val="24"/>
          <w:szCs w:val="24"/>
        </w:rPr>
        <w:t xml:space="preserve"> </w:t>
      </w:r>
      <w:r w:rsidR="004B64F8" w:rsidRPr="004B64F8">
        <w:rPr>
          <w:rFonts w:ascii="Arial" w:hAnsi="Arial" w:cs="Arial"/>
          <w:bCs/>
          <w:sz w:val="24"/>
          <w:szCs w:val="24"/>
        </w:rPr>
        <w:t>São Paulo: Revista dos Tribunais, 2008.</w:t>
      </w:r>
    </w:p>
    <w:p w:rsidR="00BB09D9" w:rsidRDefault="00BB09D9" w:rsidP="006146EF">
      <w:pPr>
        <w:spacing w:after="0" w:line="240" w:lineRule="auto"/>
        <w:jc w:val="both"/>
        <w:rPr>
          <w:rFonts w:ascii="Arial" w:hAnsi="Arial" w:cs="Arial"/>
          <w:sz w:val="24"/>
          <w:szCs w:val="24"/>
        </w:rPr>
      </w:pPr>
      <w:r w:rsidRPr="00BB09D9">
        <w:rPr>
          <w:rFonts w:ascii="Arial" w:hAnsi="Arial" w:cs="Arial"/>
          <w:sz w:val="24"/>
          <w:szCs w:val="24"/>
        </w:rPr>
        <w:t xml:space="preserve">MAZZUOLI, V. O. </w:t>
      </w:r>
      <w:r w:rsidRPr="006146EF">
        <w:rPr>
          <w:rFonts w:ascii="Arial" w:hAnsi="Arial" w:cs="Arial"/>
          <w:b/>
          <w:sz w:val="24"/>
          <w:szCs w:val="24"/>
        </w:rPr>
        <w:t>Tratados Internacionais</w:t>
      </w:r>
      <w:r w:rsidRPr="00BB09D9">
        <w:rPr>
          <w:rFonts w:ascii="Arial" w:hAnsi="Arial" w:cs="Arial"/>
          <w:sz w:val="24"/>
          <w:szCs w:val="24"/>
        </w:rPr>
        <w:t>. São Paulo: Saraiva, 2017.</w:t>
      </w:r>
    </w:p>
    <w:p w:rsidR="008213F4" w:rsidRDefault="008213F4" w:rsidP="006146EF">
      <w:pPr>
        <w:spacing w:after="0" w:line="240" w:lineRule="auto"/>
        <w:jc w:val="both"/>
        <w:rPr>
          <w:rFonts w:ascii="Arial" w:hAnsi="Arial" w:cs="Arial"/>
          <w:sz w:val="24"/>
          <w:szCs w:val="24"/>
        </w:rPr>
      </w:pPr>
    </w:p>
    <w:p w:rsidR="00591ED7" w:rsidRDefault="00EB69BB" w:rsidP="006146EF">
      <w:pPr>
        <w:spacing w:after="0" w:line="240" w:lineRule="auto"/>
        <w:jc w:val="both"/>
        <w:rPr>
          <w:rFonts w:ascii="Arial" w:hAnsi="Arial" w:cs="Arial"/>
          <w:sz w:val="24"/>
          <w:szCs w:val="24"/>
        </w:rPr>
      </w:pPr>
      <w:r>
        <w:rPr>
          <w:rFonts w:ascii="Arial" w:hAnsi="Arial" w:cs="Arial"/>
          <w:sz w:val="24"/>
          <w:szCs w:val="24"/>
        </w:rPr>
        <w:t>R</w:t>
      </w:r>
      <w:r w:rsidR="00591ED7">
        <w:rPr>
          <w:rFonts w:ascii="Arial" w:hAnsi="Arial" w:cs="Arial"/>
          <w:sz w:val="24"/>
          <w:szCs w:val="24"/>
        </w:rPr>
        <w:t>OXIN, C</w:t>
      </w:r>
      <w:r w:rsidR="00591ED7" w:rsidRPr="00591ED7">
        <w:rPr>
          <w:rFonts w:ascii="Arial" w:hAnsi="Arial" w:cs="Arial"/>
          <w:sz w:val="24"/>
          <w:szCs w:val="24"/>
        </w:rPr>
        <w:t xml:space="preserve">. </w:t>
      </w:r>
      <w:r w:rsidR="00591ED7" w:rsidRPr="00591ED7">
        <w:rPr>
          <w:rFonts w:ascii="Arial" w:hAnsi="Arial" w:cs="Arial"/>
          <w:b/>
          <w:sz w:val="24"/>
          <w:szCs w:val="24"/>
        </w:rPr>
        <w:t>Derecho pen</w:t>
      </w:r>
      <w:r w:rsidR="00591ED7">
        <w:rPr>
          <w:rFonts w:ascii="Arial" w:hAnsi="Arial" w:cs="Arial"/>
          <w:b/>
          <w:sz w:val="24"/>
          <w:szCs w:val="24"/>
        </w:rPr>
        <w:t xml:space="preserve">al: parte general: Fundamentos </w:t>
      </w:r>
      <w:r w:rsidR="00591ED7" w:rsidRPr="00591ED7">
        <w:rPr>
          <w:rFonts w:ascii="Arial" w:hAnsi="Arial" w:cs="Arial"/>
          <w:b/>
          <w:sz w:val="24"/>
          <w:szCs w:val="24"/>
        </w:rPr>
        <w:t xml:space="preserve">e las estructura de la Teoria del </w:t>
      </w:r>
      <w:proofErr w:type="gramStart"/>
      <w:r w:rsidR="00591ED7" w:rsidRPr="00591ED7">
        <w:rPr>
          <w:rFonts w:ascii="Arial" w:hAnsi="Arial" w:cs="Arial"/>
          <w:b/>
          <w:sz w:val="24"/>
          <w:szCs w:val="24"/>
        </w:rPr>
        <w:t>Delito</w:t>
      </w:r>
      <w:r w:rsidR="00591ED7">
        <w:rPr>
          <w:rFonts w:ascii="Arial" w:hAnsi="Arial" w:cs="Arial"/>
          <w:b/>
          <w:sz w:val="24"/>
          <w:szCs w:val="24"/>
        </w:rPr>
        <w:t xml:space="preserve">, </w:t>
      </w:r>
      <w:r w:rsidR="00591ED7" w:rsidRPr="00591ED7">
        <w:rPr>
          <w:rFonts w:ascii="Arial" w:hAnsi="Arial" w:cs="Arial"/>
          <w:sz w:val="24"/>
          <w:szCs w:val="24"/>
        </w:rPr>
        <w:t xml:space="preserve"> 2ª</w:t>
      </w:r>
      <w:proofErr w:type="gramEnd"/>
      <w:r w:rsidR="00591ED7" w:rsidRPr="00591ED7">
        <w:rPr>
          <w:rFonts w:ascii="Arial" w:hAnsi="Arial" w:cs="Arial"/>
          <w:sz w:val="24"/>
          <w:szCs w:val="24"/>
        </w:rPr>
        <w:t xml:space="preserve"> </w:t>
      </w:r>
      <w:r w:rsidR="00591ED7">
        <w:rPr>
          <w:rFonts w:ascii="Arial" w:hAnsi="Arial" w:cs="Arial"/>
          <w:sz w:val="24"/>
          <w:szCs w:val="24"/>
        </w:rPr>
        <w:t>ed</w:t>
      </w:r>
      <w:r w:rsidR="00591ED7" w:rsidRPr="00591ED7">
        <w:rPr>
          <w:rFonts w:ascii="Arial" w:hAnsi="Arial" w:cs="Arial"/>
          <w:sz w:val="24"/>
          <w:szCs w:val="24"/>
        </w:rPr>
        <w:t>. Madri: Thomson Civitas, 2003</w:t>
      </w:r>
      <w:r w:rsidR="00591ED7">
        <w:rPr>
          <w:rFonts w:ascii="Arial" w:hAnsi="Arial" w:cs="Arial"/>
          <w:sz w:val="24"/>
          <w:szCs w:val="24"/>
        </w:rPr>
        <w:t>.</w:t>
      </w:r>
    </w:p>
    <w:p w:rsidR="00591ED7" w:rsidRDefault="00591ED7" w:rsidP="006146EF">
      <w:pPr>
        <w:spacing w:after="0" w:line="240" w:lineRule="auto"/>
        <w:jc w:val="both"/>
        <w:rPr>
          <w:rFonts w:ascii="Arial" w:hAnsi="Arial" w:cs="Arial"/>
          <w:sz w:val="24"/>
          <w:szCs w:val="24"/>
        </w:rPr>
      </w:pPr>
    </w:p>
    <w:p w:rsidR="00771DE0" w:rsidRDefault="0003459A" w:rsidP="0003459A">
      <w:pPr>
        <w:spacing w:after="0" w:line="240" w:lineRule="auto"/>
        <w:jc w:val="both"/>
        <w:rPr>
          <w:rFonts w:ascii="Arial" w:hAnsi="Arial" w:cs="Arial"/>
          <w:sz w:val="24"/>
          <w:szCs w:val="24"/>
        </w:rPr>
      </w:pPr>
      <w:r>
        <w:rPr>
          <w:rFonts w:ascii="Arial" w:hAnsi="Arial" w:cs="Arial"/>
          <w:sz w:val="24"/>
          <w:szCs w:val="24"/>
        </w:rPr>
        <w:t>SARLET, I. W.</w:t>
      </w:r>
      <w:r w:rsidR="00771DE0" w:rsidRPr="00771DE0">
        <w:rPr>
          <w:rFonts w:ascii="Arial" w:hAnsi="Arial" w:cs="Arial"/>
          <w:sz w:val="24"/>
          <w:szCs w:val="24"/>
        </w:rPr>
        <w:t xml:space="preserve"> </w:t>
      </w:r>
      <w:r w:rsidR="00771DE0" w:rsidRPr="0003459A">
        <w:rPr>
          <w:rFonts w:ascii="Arial" w:hAnsi="Arial" w:cs="Arial"/>
          <w:b/>
          <w:sz w:val="24"/>
          <w:szCs w:val="24"/>
        </w:rPr>
        <w:t>A</w:t>
      </w:r>
      <w:r w:rsidR="00771DE0" w:rsidRPr="00771DE0">
        <w:rPr>
          <w:rFonts w:ascii="Arial" w:hAnsi="Arial" w:cs="Arial"/>
          <w:sz w:val="24"/>
          <w:szCs w:val="24"/>
        </w:rPr>
        <w:t xml:space="preserve"> </w:t>
      </w:r>
      <w:r w:rsidRPr="0003459A">
        <w:rPr>
          <w:rFonts w:ascii="Arial" w:hAnsi="Arial" w:cs="Arial"/>
          <w:b/>
          <w:bCs/>
          <w:sz w:val="24"/>
          <w:szCs w:val="24"/>
        </w:rPr>
        <w:t xml:space="preserve">Dignidade (da pessoa) humana e direitos fundamentais na </w:t>
      </w:r>
      <w:r>
        <w:rPr>
          <w:rFonts w:ascii="Arial" w:hAnsi="Arial" w:cs="Arial"/>
          <w:b/>
          <w:bCs/>
          <w:sz w:val="24"/>
          <w:szCs w:val="24"/>
        </w:rPr>
        <w:t>Constituição Federal d</w:t>
      </w:r>
      <w:r w:rsidRPr="0003459A">
        <w:rPr>
          <w:rFonts w:ascii="Arial" w:hAnsi="Arial" w:cs="Arial"/>
          <w:b/>
          <w:bCs/>
          <w:sz w:val="24"/>
          <w:szCs w:val="24"/>
        </w:rPr>
        <w:t>e 1988</w:t>
      </w:r>
      <w:r>
        <w:rPr>
          <w:rFonts w:ascii="Arial" w:hAnsi="Arial" w:cs="Arial"/>
          <w:b/>
          <w:bCs/>
          <w:sz w:val="24"/>
          <w:szCs w:val="24"/>
        </w:rPr>
        <w:t xml:space="preserve">, </w:t>
      </w:r>
      <w:r>
        <w:rPr>
          <w:rFonts w:ascii="Arial" w:hAnsi="Arial" w:cs="Arial"/>
          <w:sz w:val="24"/>
          <w:szCs w:val="24"/>
        </w:rPr>
        <w:t>10ª</w:t>
      </w:r>
      <w:r w:rsidR="00771DE0" w:rsidRPr="00771DE0">
        <w:rPr>
          <w:rFonts w:ascii="Arial" w:hAnsi="Arial" w:cs="Arial"/>
          <w:sz w:val="24"/>
          <w:szCs w:val="24"/>
        </w:rPr>
        <w:t xml:space="preserve"> ed. Porto Alegre: Livraria do Advogado, 20</w:t>
      </w:r>
      <w:r>
        <w:rPr>
          <w:rFonts w:ascii="Arial" w:hAnsi="Arial" w:cs="Arial"/>
          <w:sz w:val="24"/>
          <w:szCs w:val="24"/>
        </w:rPr>
        <w:t>15</w:t>
      </w:r>
      <w:r w:rsidR="00771DE0" w:rsidRPr="00771DE0">
        <w:rPr>
          <w:rFonts w:ascii="Arial" w:hAnsi="Arial" w:cs="Arial"/>
          <w:sz w:val="24"/>
          <w:szCs w:val="24"/>
        </w:rPr>
        <w:t>.</w:t>
      </w:r>
    </w:p>
    <w:p w:rsidR="00EC7B05" w:rsidRDefault="00EC7B05" w:rsidP="0003459A">
      <w:pPr>
        <w:spacing w:after="0" w:line="240" w:lineRule="auto"/>
        <w:jc w:val="both"/>
        <w:rPr>
          <w:rFonts w:ascii="Arial" w:hAnsi="Arial" w:cs="Arial"/>
          <w:sz w:val="24"/>
          <w:szCs w:val="24"/>
        </w:rPr>
      </w:pPr>
    </w:p>
    <w:p w:rsidR="00EC7B05" w:rsidRPr="00EC7B05" w:rsidRDefault="00EC7B05" w:rsidP="0003459A">
      <w:pPr>
        <w:spacing w:after="0" w:line="240" w:lineRule="auto"/>
        <w:jc w:val="both"/>
        <w:rPr>
          <w:rFonts w:ascii="Arial" w:hAnsi="Arial" w:cs="Arial"/>
          <w:bCs/>
          <w:sz w:val="24"/>
          <w:szCs w:val="24"/>
        </w:rPr>
      </w:pPr>
      <w:r w:rsidRPr="00EC7B05">
        <w:rPr>
          <w:rFonts w:ascii="Arial" w:hAnsi="Arial" w:cs="Arial"/>
          <w:bCs/>
          <w:sz w:val="24"/>
          <w:szCs w:val="24"/>
        </w:rPr>
        <w:t xml:space="preserve">SILVEIRA, A. </w:t>
      </w:r>
      <w:r w:rsidRPr="00EC7B05">
        <w:rPr>
          <w:rFonts w:ascii="Arial" w:hAnsi="Arial" w:cs="Arial"/>
          <w:b/>
          <w:bCs/>
          <w:sz w:val="24"/>
          <w:szCs w:val="24"/>
        </w:rPr>
        <w:t xml:space="preserve">Prisão albergue e regime semi-aberto. </w:t>
      </w:r>
      <w:r>
        <w:rPr>
          <w:rFonts w:ascii="Arial" w:hAnsi="Arial" w:cs="Arial"/>
          <w:bCs/>
          <w:sz w:val="24"/>
          <w:szCs w:val="24"/>
        </w:rPr>
        <w:t xml:space="preserve">Rio de Janeiro: </w:t>
      </w:r>
      <w:r w:rsidRPr="00EC7B05">
        <w:rPr>
          <w:rFonts w:ascii="Arial" w:hAnsi="Arial" w:cs="Arial"/>
          <w:bCs/>
          <w:sz w:val="24"/>
          <w:szCs w:val="24"/>
        </w:rPr>
        <w:t>Brasilivros</w:t>
      </w:r>
      <w:r>
        <w:rPr>
          <w:rFonts w:ascii="Arial" w:hAnsi="Arial" w:cs="Arial"/>
          <w:bCs/>
          <w:sz w:val="24"/>
          <w:szCs w:val="24"/>
        </w:rPr>
        <w:t>,</w:t>
      </w:r>
      <w:r w:rsidRPr="00EC7B05">
        <w:rPr>
          <w:rFonts w:ascii="Arial" w:hAnsi="Arial" w:cs="Arial"/>
          <w:bCs/>
          <w:sz w:val="24"/>
          <w:szCs w:val="24"/>
        </w:rPr>
        <w:t xml:space="preserve"> 2010.</w:t>
      </w:r>
    </w:p>
    <w:p w:rsidR="00771DE0" w:rsidRDefault="00771DE0" w:rsidP="0003459A">
      <w:pPr>
        <w:spacing w:after="0" w:line="240" w:lineRule="auto"/>
        <w:jc w:val="both"/>
        <w:rPr>
          <w:rFonts w:ascii="Arial" w:hAnsi="Arial" w:cs="Arial"/>
          <w:sz w:val="24"/>
          <w:szCs w:val="24"/>
        </w:rPr>
      </w:pPr>
    </w:p>
    <w:p w:rsidR="008213F4" w:rsidRDefault="00365DE9" w:rsidP="006146EF">
      <w:pPr>
        <w:spacing w:after="0" w:line="240" w:lineRule="auto"/>
        <w:jc w:val="both"/>
        <w:rPr>
          <w:rFonts w:ascii="Arial" w:hAnsi="Arial" w:cs="Arial"/>
          <w:sz w:val="24"/>
          <w:szCs w:val="24"/>
        </w:rPr>
      </w:pPr>
      <w:r>
        <w:rPr>
          <w:rFonts w:ascii="Arial" w:hAnsi="Arial" w:cs="Arial"/>
          <w:sz w:val="24"/>
          <w:szCs w:val="24"/>
        </w:rPr>
        <w:t xml:space="preserve">TRINDADE, J. D. </w:t>
      </w:r>
      <w:r w:rsidR="008213F4" w:rsidRPr="008213F4">
        <w:rPr>
          <w:rFonts w:ascii="Arial" w:hAnsi="Arial" w:cs="Arial"/>
          <w:sz w:val="24"/>
          <w:szCs w:val="24"/>
        </w:rPr>
        <w:t xml:space="preserve">L. </w:t>
      </w:r>
      <w:r w:rsidR="008213F4" w:rsidRPr="00365DE9">
        <w:rPr>
          <w:rFonts w:ascii="Arial" w:hAnsi="Arial" w:cs="Arial"/>
          <w:b/>
          <w:sz w:val="24"/>
          <w:szCs w:val="24"/>
        </w:rPr>
        <w:t>Histó</w:t>
      </w:r>
      <w:r>
        <w:rPr>
          <w:rFonts w:ascii="Arial" w:hAnsi="Arial" w:cs="Arial"/>
          <w:b/>
          <w:sz w:val="24"/>
          <w:szCs w:val="24"/>
        </w:rPr>
        <w:t>ria s</w:t>
      </w:r>
      <w:r w:rsidRPr="00365DE9">
        <w:rPr>
          <w:rFonts w:ascii="Arial" w:hAnsi="Arial" w:cs="Arial"/>
          <w:b/>
          <w:sz w:val="24"/>
          <w:szCs w:val="24"/>
        </w:rPr>
        <w:t>ocial dos direitos humanos,</w:t>
      </w:r>
      <w:r>
        <w:rPr>
          <w:rFonts w:ascii="Arial" w:hAnsi="Arial" w:cs="Arial"/>
          <w:sz w:val="24"/>
          <w:szCs w:val="24"/>
        </w:rPr>
        <w:t xml:space="preserve"> 3ª ed. </w:t>
      </w:r>
      <w:r w:rsidR="008213F4" w:rsidRPr="008213F4">
        <w:rPr>
          <w:rFonts w:ascii="Arial" w:hAnsi="Arial" w:cs="Arial"/>
          <w:sz w:val="24"/>
          <w:szCs w:val="24"/>
        </w:rPr>
        <w:t>São Paulo: Fundação Peirópolis, 2002.</w:t>
      </w:r>
    </w:p>
    <w:p w:rsidR="007D1774" w:rsidRDefault="007D1774" w:rsidP="006146EF">
      <w:pPr>
        <w:spacing w:after="0" w:line="240" w:lineRule="auto"/>
        <w:jc w:val="both"/>
        <w:rPr>
          <w:rFonts w:ascii="Arial" w:hAnsi="Arial" w:cs="Arial"/>
          <w:sz w:val="24"/>
          <w:szCs w:val="24"/>
        </w:rPr>
      </w:pPr>
    </w:p>
    <w:p w:rsidR="0062249B" w:rsidRPr="0062249B" w:rsidRDefault="0062249B" w:rsidP="0062249B">
      <w:pPr>
        <w:tabs>
          <w:tab w:val="left" w:pos="1455"/>
        </w:tabs>
        <w:spacing w:after="160" w:line="240" w:lineRule="auto"/>
        <w:jc w:val="both"/>
        <w:rPr>
          <w:rFonts w:ascii="Arial" w:eastAsia="Calibri" w:hAnsi="Arial" w:cs="Arial"/>
          <w:sz w:val="24"/>
          <w:szCs w:val="24"/>
          <w:lang w:eastAsia="en-US"/>
        </w:rPr>
      </w:pPr>
      <w:r w:rsidRPr="0062249B">
        <w:rPr>
          <w:rFonts w:ascii="Arial" w:eastAsia="Calibri" w:hAnsi="Arial" w:cs="Arial"/>
          <w:sz w:val="24"/>
          <w:szCs w:val="24"/>
          <w:shd w:val="clear" w:color="auto" w:fill="FFFFFF"/>
          <w:lang w:eastAsia="en-US"/>
        </w:rPr>
        <w:t xml:space="preserve">WEZEL, H. </w:t>
      </w:r>
      <w:r>
        <w:rPr>
          <w:rFonts w:ascii="Arial" w:eastAsia="Calibri" w:hAnsi="Arial" w:cs="Arial"/>
          <w:b/>
          <w:sz w:val="24"/>
          <w:szCs w:val="24"/>
          <w:lang w:eastAsia="en-US"/>
        </w:rPr>
        <w:t>E</w:t>
      </w:r>
      <w:r w:rsidRPr="0062249B">
        <w:rPr>
          <w:rFonts w:ascii="Arial" w:eastAsia="Calibri" w:hAnsi="Arial" w:cs="Arial"/>
          <w:b/>
          <w:sz w:val="24"/>
          <w:szCs w:val="24"/>
          <w:lang w:eastAsia="en-US"/>
        </w:rPr>
        <w:t xml:space="preserve">l nuevo sistema del derecho penal: una introducción a la doctrina de la acción finalista. </w:t>
      </w:r>
      <w:r w:rsidRPr="0062249B">
        <w:rPr>
          <w:rFonts w:ascii="Arial" w:eastAsia="Calibri" w:hAnsi="Arial" w:cs="Arial"/>
          <w:sz w:val="24"/>
          <w:szCs w:val="24"/>
          <w:lang w:eastAsia="en-US"/>
        </w:rPr>
        <w:t>Montevidéu: IBDEF, 2004</w:t>
      </w:r>
    </w:p>
    <w:p w:rsidR="0062249B" w:rsidRDefault="0062249B" w:rsidP="006146EF">
      <w:pPr>
        <w:spacing w:after="0" w:line="240" w:lineRule="auto"/>
        <w:jc w:val="both"/>
        <w:rPr>
          <w:rFonts w:ascii="Arial" w:hAnsi="Arial" w:cs="Arial"/>
          <w:sz w:val="24"/>
          <w:szCs w:val="24"/>
        </w:rPr>
      </w:pPr>
    </w:p>
    <w:p w:rsidR="00794898" w:rsidRPr="00794898" w:rsidRDefault="00794898" w:rsidP="00794898">
      <w:pPr>
        <w:spacing w:after="0" w:line="240" w:lineRule="auto"/>
        <w:jc w:val="both"/>
        <w:rPr>
          <w:rFonts w:ascii="Arial" w:hAnsi="Arial" w:cs="Arial"/>
          <w:b/>
          <w:sz w:val="24"/>
          <w:szCs w:val="24"/>
        </w:rPr>
      </w:pPr>
      <w:r w:rsidRPr="00794898">
        <w:rPr>
          <w:rFonts w:ascii="Arial" w:hAnsi="Arial" w:cs="Arial"/>
          <w:sz w:val="24"/>
          <w:szCs w:val="24"/>
        </w:rPr>
        <w:t xml:space="preserve">WOLFF, M. P. </w:t>
      </w:r>
      <w:r w:rsidRPr="00794898">
        <w:rPr>
          <w:rFonts w:ascii="Arial" w:hAnsi="Arial" w:cs="Arial"/>
          <w:b/>
          <w:sz w:val="24"/>
          <w:szCs w:val="24"/>
        </w:rPr>
        <w:t>Antologia de vidas e histórias na prisão: emergência e injunção</w:t>
      </w:r>
    </w:p>
    <w:p w:rsidR="007D1774" w:rsidRPr="00947557" w:rsidRDefault="00794898" w:rsidP="00794898">
      <w:pPr>
        <w:spacing w:after="0" w:line="240" w:lineRule="auto"/>
        <w:jc w:val="both"/>
        <w:rPr>
          <w:rFonts w:ascii="Arial" w:hAnsi="Arial" w:cs="Arial"/>
          <w:sz w:val="24"/>
          <w:szCs w:val="24"/>
        </w:rPr>
      </w:pPr>
      <w:proofErr w:type="gramStart"/>
      <w:r w:rsidRPr="00794898">
        <w:rPr>
          <w:rFonts w:ascii="Arial" w:hAnsi="Arial" w:cs="Arial"/>
          <w:b/>
          <w:sz w:val="24"/>
          <w:szCs w:val="24"/>
        </w:rPr>
        <w:t>de</w:t>
      </w:r>
      <w:proofErr w:type="gramEnd"/>
      <w:r w:rsidRPr="00794898">
        <w:rPr>
          <w:rFonts w:ascii="Arial" w:hAnsi="Arial" w:cs="Arial"/>
          <w:b/>
          <w:sz w:val="24"/>
          <w:szCs w:val="24"/>
        </w:rPr>
        <w:t xml:space="preserve"> controle social.</w:t>
      </w:r>
      <w:r w:rsidRPr="00794898">
        <w:rPr>
          <w:rFonts w:ascii="Arial" w:hAnsi="Arial" w:cs="Arial"/>
          <w:sz w:val="24"/>
          <w:szCs w:val="24"/>
        </w:rPr>
        <w:t>Rio de Janeiro: Lumen Júris, 2005.</w:t>
      </w:r>
    </w:p>
    <w:sectPr w:rsidR="007D1774" w:rsidRPr="00947557" w:rsidSect="00132FA6">
      <w:pgSz w:w="11906" w:h="16838"/>
      <w:pgMar w:top="1560" w:right="1134" w:bottom="1134" w:left="1701" w:header="0" w:footer="0"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DAB" w:rsidRDefault="00C17DAB" w:rsidP="00460B8F">
      <w:pPr>
        <w:spacing w:after="0" w:line="240" w:lineRule="auto"/>
      </w:pPr>
      <w:r>
        <w:separator/>
      </w:r>
    </w:p>
  </w:endnote>
  <w:endnote w:type="continuationSeparator" w:id="0">
    <w:p w:rsidR="00C17DAB" w:rsidRDefault="00C17DAB" w:rsidP="00460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d6354657-Identity-H">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DAB" w:rsidRDefault="00C17DAB" w:rsidP="00460B8F">
      <w:pPr>
        <w:spacing w:after="0" w:line="240" w:lineRule="auto"/>
      </w:pPr>
      <w:r>
        <w:separator/>
      </w:r>
    </w:p>
  </w:footnote>
  <w:footnote w:type="continuationSeparator" w:id="0">
    <w:p w:rsidR="00C17DAB" w:rsidRDefault="00C17DAB" w:rsidP="00460B8F">
      <w:pPr>
        <w:spacing w:after="0" w:line="240" w:lineRule="auto"/>
      </w:pPr>
      <w:r>
        <w:continuationSeparator/>
      </w:r>
    </w:p>
  </w:footnote>
  <w:footnote w:id="1">
    <w:p w:rsidR="0099504F" w:rsidRPr="000A0405" w:rsidRDefault="0099504F" w:rsidP="00460B8F">
      <w:pPr>
        <w:pStyle w:val="Textodenotaderodap"/>
        <w:jc w:val="both"/>
        <w:rPr>
          <w:rFonts w:ascii="Arial" w:hAnsi="Arial" w:cs="Arial"/>
          <w:bCs/>
          <w:shd w:val="clear" w:color="auto" w:fill="FFFFFF"/>
        </w:rPr>
      </w:pPr>
      <w:r w:rsidRPr="000A0405">
        <w:rPr>
          <w:rStyle w:val="Refdenotaderodap"/>
        </w:rPr>
        <w:sym w:font="Symbol" w:char="F02A"/>
      </w:r>
      <w:r w:rsidRPr="008B5A42">
        <w:rPr>
          <w:rFonts w:ascii="Arial" w:hAnsi="Arial" w:cs="Arial"/>
        </w:rPr>
        <w:t xml:space="preserve"> Graduanda em curso de Direito pela </w:t>
      </w:r>
      <w:r w:rsidR="00345013" w:rsidRPr="00345013">
        <w:rPr>
          <w:rFonts w:ascii="Arial" w:hAnsi="Arial" w:cs="Arial"/>
        </w:rPr>
        <w:t xml:space="preserve">UniFacisa. </w:t>
      </w:r>
      <w:r w:rsidRPr="008B5A42">
        <w:rPr>
          <w:rFonts w:ascii="Arial" w:hAnsi="Arial" w:cs="Arial"/>
        </w:rPr>
        <w:t xml:space="preserve">Email: </w:t>
      </w:r>
      <w:r w:rsidRPr="000A0405">
        <w:rPr>
          <w:rFonts w:ascii="Arial" w:hAnsi="Arial" w:cs="Arial"/>
          <w:bCs/>
          <w:shd w:val="clear" w:color="auto" w:fill="FFFFFF"/>
        </w:rPr>
        <w:t>andradeemanuelle01@gmail.com.</w:t>
      </w:r>
    </w:p>
  </w:footnote>
  <w:footnote w:id="2">
    <w:p w:rsidR="0099504F" w:rsidRPr="008B5A42" w:rsidRDefault="0099504F" w:rsidP="00460B8F">
      <w:pPr>
        <w:tabs>
          <w:tab w:val="left" w:pos="708"/>
        </w:tabs>
        <w:suppressAutoHyphens/>
        <w:spacing w:after="0" w:line="240" w:lineRule="auto"/>
        <w:jc w:val="both"/>
        <w:rPr>
          <w:rFonts w:ascii="Arial" w:eastAsia="Calibri" w:hAnsi="Arial" w:cs="Arial"/>
          <w:sz w:val="20"/>
          <w:szCs w:val="20"/>
        </w:rPr>
      </w:pPr>
      <w:r w:rsidRPr="008B5A42">
        <w:rPr>
          <w:rStyle w:val="Refdenotaderodap"/>
          <w:rFonts w:ascii="Arial" w:hAnsi="Arial" w:cs="Arial"/>
          <w:sz w:val="20"/>
          <w:szCs w:val="20"/>
        </w:rPr>
        <w:sym w:font="Symbol" w:char="F02A"/>
      </w:r>
      <w:r w:rsidRPr="008B5A42">
        <w:rPr>
          <w:rFonts w:ascii="Arial" w:hAnsi="Arial" w:cs="Arial"/>
          <w:sz w:val="20"/>
          <w:szCs w:val="20"/>
        </w:rPr>
        <w:t xml:space="preserve"> </w:t>
      </w:r>
      <w:r w:rsidRPr="008B5A42">
        <w:rPr>
          <w:rFonts w:ascii="Arial" w:eastAsia="Calibri" w:hAnsi="Arial" w:cs="Arial"/>
          <w:sz w:val="20"/>
          <w:szCs w:val="20"/>
          <w:vertAlign w:val="superscript"/>
        </w:rPr>
        <w:t xml:space="preserve">* </w:t>
      </w:r>
      <w:r w:rsidRPr="008B5A42">
        <w:rPr>
          <w:rFonts w:ascii="Arial" w:eastAsia="Calibri" w:hAnsi="Arial" w:cs="Arial"/>
          <w:sz w:val="20"/>
          <w:szCs w:val="20"/>
        </w:rPr>
        <w:t xml:space="preserve">Doutora em Direito pela Universidade de Salamanca- Espanha, e professora </w:t>
      </w:r>
      <w:r w:rsidR="00345013" w:rsidRPr="00345013">
        <w:rPr>
          <w:rFonts w:ascii="Arial" w:hAnsi="Arial" w:cs="Arial"/>
          <w:sz w:val="20"/>
          <w:szCs w:val="20"/>
        </w:rPr>
        <w:t>UniFacisa</w:t>
      </w:r>
      <w:r w:rsidRPr="008B5A42">
        <w:rPr>
          <w:rFonts w:ascii="Arial" w:eastAsia="Calibri" w:hAnsi="Arial" w:cs="Arial"/>
          <w:sz w:val="20"/>
          <w:szCs w:val="20"/>
        </w:rPr>
        <w:t xml:space="preserve">. E-mail: </w:t>
      </w:r>
      <w:r w:rsidRPr="008B5A42">
        <w:rPr>
          <w:rFonts w:ascii="Arial" w:hAnsi="Arial" w:cs="Arial"/>
          <w:sz w:val="20"/>
          <w:szCs w:val="20"/>
        </w:rPr>
        <w:t>sabrinnacorreira@hotmail.com</w:t>
      </w:r>
    </w:p>
    <w:p w:rsidR="0099504F" w:rsidRDefault="0099504F" w:rsidP="00460B8F">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C1FE5"/>
    <w:multiLevelType w:val="hybridMultilevel"/>
    <w:tmpl w:val="6714D038"/>
    <w:lvl w:ilvl="0" w:tplc="79CAC560">
      <w:start w:val="1"/>
      <w:numFmt w:val="decimal"/>
      <w:pStyle w:val="Estilo1"/>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66052171"/>
    <w:multiLevelType w:val="hybridMultilevel"/>
    <w:tmpl w:val="53C62B28"/>
    <w:lvl w:ilvl="0" w:tplc="ACA4A98E">
      <w:start w:val="1"/>
      <w:numFmt w:val="decimal"/>
      <w:lvlText w:val="%1."/>
      <w:lvlJc w:val="left"/>
      <w:pPr>
        <w:ind w:left="1069" w:hanging="360"/>
      </w:pPr>
      <w:rPr>
        <w:rFonts w:hint="default"/>
        <w:color w:val="000000" w:themeColor="text1"/>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3294F"/>
    <w:rsid w:val="0000453C"/>
    <w:rsid w:val="00004DC9"/>
    <w:rsid w:val="00020945"/>
    <w:rsid w:val="00025111"/>
    <w:rsid w:val="000308C1"/>
    <w:rsid w:val="0003459A"/>
    <w:rsid w:val="0004182D"/>
    <w:rsid w:val="00045EB7"/>
    <w:rsid w:val="000476D9"/>
    <w:rsid w:val="000514F6"/>
    <w:rsid w:val="000520BB"/>
    <w:rsid w:val="00053D32"/>
    <w:rsid w:val="0005633C"/>
    <w:rsid w:val="0006410A"/>
    <w:rsid w:val="00071A6F"/>
    <w:rsid w:val="000764FB"/>
    <w:rsid w:val="00081CD7"/>
    <w:rsid w:val="000843F9"/>
    <w:rsid w:val="00097B28"/>
    <w:rsid w:val="000A0405"/>
    <w:rsid w:val="000A4C21"/>
    <w:rsid w:val="000A52FD"/>
    <w:rsid w:val="000A538C"/>
    <w:rsid w:val="000A7096"/>
    <w:rsid w:val="000A7C7C"/>
    <w:rsid w:val="000B061B"/>
    <w:rsid w:val="000B3617"/>
    <w:rsid w:val="000B4E6C"/>
    <w:rsid w:val="000B7B1C"/>
    <w:rsid w:val="000C6BB9"/>
    <w:rsid w:val="000D05A6"/>
    <w:rsid w:val="000D710C"/>
    <w:rsid w:val="000D72B5"/>
    <w:rsid w:val="000E17E8"/>
    <w:rsid w:val="000F3BDD"/>
    <w:rsid w:val="000F44DF"/>
    <w:rsid w:val="000F7FF2"/>
    <w:rsid w:val="00100E19"/>
    <w:rsid w:val="00100E23"/>
    <w:rsid w:val="0010464C"/>
    <w:rsid w:val="0011040F"/>
    <w:rsid w:val="00121EA6"/>
    <w:rsid w:val="00132FA6"/>
    <w:rsid w:val="00133F86"/>
    <w:rsid w:val="00151D47"/>
    <w:rsid w:val="001536AD"/>
    <w:rsid w:val="00161526"/>
    <w:rsid w:val="00161FCA"/>
    <w:rsid w:val="00162D49"/>
    <w:rsid w:val="00170978"/>
    <w:rsid w:val="00170B3D"/>
    <w:rsid w:val="001716BA"/>
    <w:rsid w:val="00182B25"/>
    <w:rsid w:val="0018439F"/>
    <w:rsid w:val="0018527E"/>
    <w:rsid w:val="00191520"/>
    <w:rsid w:val="00194494"/>
    <w:rsid w:val="001A24A1"/>
    <w:rsid w:val="001B2DA8"/>
    <w:rsid w:val="001B3FD8"/>
    <w:rsid w:val="001B5FBF"/>
    <w:rsid w:val="001B6A37"/>
    <w:rsid w:val="001C1D26"/>
    <w:rsid w:val="001D27A7"/>
    <w:rsid w:val="001D7E34"/>
    <w:rsid w:val="001E1AE0"/>
    <w:rsid w:val="001E70B5"/>
    <w:rsid w:val="001F4D93"/>
    <w:rsid w:val="002030C4"/>
    <w:rsid w:val="002067B6"/>
    <w:rsid w:val="002069FB"/>
    <w:rsid w:val="0021580A"/>
    <w:rsid w:val="002218F9"/>
    <w:rsid w:val="00223EBB"/>
    <w:rsid w:val="00224277"/>
    <w:rsid w:val="002254DB"/>
    <w:rsid w:val="002275D1"/>
    <w:rsid w:val="00231CC4"/>
    <w:rsid w:val="002368B7"/>
    <w:rsid w:val="002400DF"/>
    <w:rsid w:val="00241F46"/>
    <w:rsid w:val="002508DE"/>
    <w:rsid w:val="002603E9"/>
    <w:rsid w:val="00263866"/>
    <w:rsid w:val="0027284C"/>
    <w:rsid w:val="002743EC"/>
    <w:rsid w:val="0027498C"/>
    <w:rsid w:val="00277579"/>
    <w:rsid w:val="00280EC8"/>
    <w:rsid w:val="00290959"/>
    <w:rsid w:val="00294E44"/>
    <w:rsid w:val="002956A2"/>
    <w:rsid w:val="002976B9"/>
    <w:rsid w:val="002B0C96"/>
    <w:rsid w:val="002C1E92"/>
    <w:rsid w:val="002D2CD0"/>
    <w:rsid w:val="002D7FC3"/>
    <w:rsid w:val="002E2508"/>
    <w:rsid w:val="002E5ACF"/>
    <w:rsid w:val="002F17C7"/>
    <w:rsid w:val="002F371D"/>
    <w:rsid w:val="002F62FA"/>
    <w:rsid w:val="003002BD"/>
    <w:rsid w:val="00301548"/>
    <w:rsid w:val="003027FB"/>
    <w:rsid w:val="003046DC"/>
    <w:rsid w:val="00326BC2"/>
    <w:rsid w:val="003320AF"/>
    <w:rsid w:val="00332CD5"/>
    <w:rsid w:val="00334E54"/>
    <w:rsid w:val="00344A07"/>
    <w:rsid w:val="00345013"/>
    <w:rsid w:val="00345927"/>
    <w:rsid w:val="00353D81"/>
    <w:rsid w:val="00354A6D"/>
    <w:rsid w:val="00361E73"/>
    <w:rsid w:val="00364A10"/>
    <w:rsid w:val="00365DE9"/>
    <w:rsid w:val="00365FA5"/>
    <w:rsid w:val="0036684B"/>
    <w:rsid w:val="00367256"/>
    <w:rsid w:val="00371D2B"/>
    <w:rsid w:val="00374F79"/>
    <w:rsid w:val="00396D5B"/>
    <w:rsid w:val="003A21FC"/>
    <w:rsid w:val="003A2360"/>
    <w:rsid w:val="003A251F"/>
    <w:rsid w:val="003B5AB0"/>
    <w:rsid w:val="003B5DC7"/>
    <w:rsid w:val="003C5B8E"/>
    <w:rsid w:val="003D0587"/>
    <w:rsid w:val="003E219A"/>
    <w:rsid w:val="003F52FF"/>
    <w:rsid w:val="003F5608"/>
    <w:rsid w:val="003F5E19"/>
    <w:rsid w:val="00406816"/>
    <w:rsid w:val="0041096D"/>
    <w:rsid w:val="00417B97"/>
    <w:rsid w:val="00417F8F"/>
    <w:rsid w:val="00420800"/>
    <w:rsid w:val="004317B5"/>
    <w:rsid w:val="00432D87"/>
    <w:rsid w:val="00434D89"/>
    <w:rsid w:val="00435CA8"/>
    <w:rsid w:val="0044013E"/>
    <w:rsid w:val="00443703"/>
    <w:rsid w:val="0045013A"/>
    <w:rsid w:val="0045322A"/>
    <w:rsid w:val="00460B8F"/>
    <w:rsid w:val="004629F3"/>
    <w:rsid w:val="00465E70"/>
    <w:rsid w:val="00472868"/>
    <w:rsid w:val="0047453B"/>
    <w:rsid w:val="00475BE2"/>
    <w:rsid w:val="00482EEF"/>
    <w:rsid w:val="00484613"/>
    <w:rsid w:val="00484B51"/>
    <w:rsid w:val="0049086F"/>
    <w:rsid w:val="004953A6"/>
    <w:rsid w:val="004A0013"/>
    <w:rsid w:val="004A3E63"/>
    <w:rsid w:val="004B4BB3"/>
    <w:rsid w:val="004B4F58"/>
    <w:rsid w:val="004B64F8"/>
    <w:rsid w:val="004C07FC"/>
    <w:rsid w:val="004D0954"/>
    <w:rsid w:val="004D3D1C"/>
    <w:rsid w:val="004D547B"/>
    <w:rsid w:val="004F1CC6"/>
    <w:rsid w:val="004F21FE"/>
    <w:rsid w:val="00505DE8"/>
    <w:rsid w:val="005124F5"/>
    <w:rsid w:val="00523DC9"/>
    <w:rsid w:val="00524B44"/>
    <w:rsid w:val="005250D4"/>
    <w:rsid w:val="005252CC"/>
    <w:rsid w:val="0053181E"/>
    <w:rsid w:val="00533C19"/>
    <w:rsid w:val="00540F35"/>
    <w:rsid w:val="00543229"/>
    <w:rsid w:val="00543946"/>
    <w:rsid w:val="00552A4B"/>
    <w:rsid w:val="005534DF"/>
    <w:rsid w:val="005547D4"/>
    <w:rsid w:val="00554D53"/>
    <w:rsid w:val="005645CB"/>
    <w:rsid w:val="0056676B"/>
    <w:rsid w:val="00582BE7"/>
    <w:rsid w:val="00582E0A"/>
    <w:rsid w:val="00587417"/>
    <w:rsid w:val="00591C02"/>
    <w:rsid w:val="00591ED7"/>
    <w:rsid w:val="00592C30"/>
    <w:rsid w:val="005931CC"/>
    <w:rsid w:val="00595B89"/>
    <w:rsid w:val="005A4F98"/>
    <w:rsid w:val="005B0F9C"/>
    <w:rsid w:val="005B3CFE"/>
    <w:rsid w:val="005B4198"/>
    <w:rsid w:val="005B4A6A"/>
    <w:rsid w:val="005B5206"/>
    <w:rsid w:val="005B5B1C"/>
    <w:rsid w:val="005B7A68"/>
    <w:rsid w:val="005C224D"/>
    <w:rsid w:val="005D1273"/>
    <w:rsid w:val="005D3E3F"/>
    <w:rsid w:val="005D69BF"/>
    <w:rsid w:val="005D7ADE"/>
    <w:rsid w:val="005E0F51"/>
    <w:rsid w:val="005E5828"/>
    <w:rsid w:val="005E5B1A"/>
    <w:rsid w:val="005F3D9B"/>
    <w:rsid w:val="005F4916"/>
    <w:rsid w:val="005F559C"/>
    <w:rsid w:val="00600E9F"/>
    <w:rsid w:val="00602430"/>
    <w:rsid w:val="006066E7"/>
    <w:rsid w:val="006109C1"/>
    <w:rsid w:val="00611CED"/>
    <w:rsid w:val="006146EF"/>
    <w:rsid w:val="006174BB"/>
    <w:rsid w:val="00621B1A"/>
    <w:rsid w:val="0062249B"/>
    <w:rsid w:val="00622C0A"/>
    <w:rsid w:val="00642945"/>
    <w:rsid w:val="00643E5A"/>
    <w:rsid w:val="00646077"/>
    <w:rsid w:val="00646935"/>
    <w:rsid w:val="00647A0E"/>
    <w:rsid w:val="00657DFA"/>
    <w:rsid w:val="00657E23"/>
    <w:rsid w:val="0066027C"/>
    <w:rsid w:val="00662B68"/>
    <w:rsid w:val="0066401F"/>
    <w:rsid w:val="00680E98"/>
    <w:rsid w:val="00685E31"/>
    <w:rsid w:val="00691398"/>
    <w:rsid w:val="00695425"/>
    <w:rsid w:val="00696E95"/>
    <w:rsid w:val="006A3FB8"/>
    <w:rsid w:val="006A4299"/>
    <w:rsid w:val="006A4518"/>
    <w:rsid w:val="006B166B"/>
    <w:rsid w:val="006B1ABB"/>
    <w:rsid w:val="006C241F"/>
    <w:rsid w:val="006C38B4"/>
    <w:rsid w:val="006D7DA3"/>
    <w:rsid w:val="006E0021"/>
    <w:rsid w:val="006E28E3"/>
    <w:rsid w:val="006E61A5"/>
    <w:rsid w:val="006E6275"/>
    <w:rsid w:val="006F17EB"/>
    <w:rsid w:val="006F5803"/>
    <w:rsid w:val="00700B47"/>
    <w:rsid w:val="00701514"/>
    <w:rsid w:val="0070160E"/>
    <w:rsid w:val="007040A8"/>
    <w:rsid w:val="00706F7D"/>
    <w:rsid w:val="00722129"/>
    <w:rsid w:val="007245A7"/>
    <w:rsid w:val="00725580"/>
    <w:rsid w:val="0073294F"/>
    <w:rsid w:val="00737A4B"/>
    <w:rsid w:val="00740C20"/>
    <w:rsid w:val="007616F5"/>
    <w:rsid w:val="00762255"/>
    <w:rsid w:val="00770A09"/>
    <w:rsid w:val="00770C8F"/>
    <w:rsid w:val="00771DE0"/>
    <w:rsid w:val="007730E4"/>
    <w:rsid w:val="00774D3D"/>
    <w:rsid w:val="00794898"/>
    <w:rsid w:val="007A7708"/>
    <w:rsid w:val="007C0941"/>
    <w:rsid w:val="007C0A0E"/>
    <w:rsid w:val="007C4BAA"/>
    <w:rsid w:val="007D1774"/>
    <w:rsid w:val="007D6EB4"/>
    <w:rsid w:val="007E60A9"/>
    <w:rsid w:val="00801CCD"/>
    <w:rsid w:val="008145BD"/>
    <w:rsid w:val="00816059"/>
    <w:rsid w:val="008213F4"/>
    <w:rsid w:val="00823C8C"/>
    <w:rsid w:val="0083190D"/>
    <w:rsid w:val="00832422"/>
    <w:rsid w:val="00833A77"/>
    <w:rsid w:val="00841E29"/>
    <w:rsid w:val="00847C6B"/>
    <w:rsid w:val="00852A6A"/>
    <w:rsid w:val="00852C7C"/>
    <w:rsid w:val="008618BF"/>
    <w:rsid w:val="00872D24"/>
    <w:rsid w:val="00887119"/>
    <w:rsid w:val="0089157F"/>
    <w:rsid w:val="00893E37"/>
    <w:rsid w:val="00895783"/>
    <w:rsid w:val="00896BCD"/>
    <w:rsid w:val="00897DCC"/>
    <w:rsid w:val="008A33D9"/>
    <w:rsid w:val="008A56EA"/>
    <w:rsid w:val="008B123B"/>
    <w:rsid w:val="008C2175"/>
    <w:rsid w:val="008C4916"/>
    <w:rsid w:val="008C74B9"/>
    <w:rsid w:val="008C79FB"/>
    <w:rsid w:val="008D1F47"/>
    <w:rsid w:val="008E07C1"/>
    <w:rsid w:val="008E293F"/>
    <w:rsid w:val="008E59AD"/>
    <w:rsid w:val="008E5CE1"/>
    <w:rsid w:val="008F0DE9"/>
    <w:rsid w:val="00903545"/>
    <w:rsid w:val="009141DF"/>
    <w:rsid w:val="0091758A"/>
    <w:rsid w:val="00917DF2"/>
    <w:rsid w:val="009237FE"/>
    <w:rsid w:val="00933674"/>
    <w:rsid w:val="00933720"/>
    <w:rsid w:val="00934F6D"/>
    <w:rsid w:val="00941BBC"/>
    <w:rsid w:val="0094477F"/>
    <w:rsid w:val="00947557"/>
    <w:rsid w:val="00950892"/>
    <w:rsid w:val="00954438"/>
    <w:rsid w:val="0095551B"/>
    <w:rsid w:val="00957F65"/>
    <w:rsid w:val="00960F88"/>
    <w:rsid w:val="00963500"/>
    <w:rsid w:val="00965216"/>
    <w:rsid w:val="00974A8B"/>
    <w:rsid w:val="009754F5"/>
    <w:rsid w:val="009763F3"/>
    <w:rsid w:val="00976DF3"/>
    <w:rsid w:val="009849E1"/>
    <w:rsid w:val="00986D72"/>
    <w:rsid w:val="009949A6"/>
    <w:rsid w:val="0099504F"/>
    <w:rsid w:val="009B3318"/>
    <w:rsid w:val="009C05F5"/>
    <w:rsid w:val="009C784D"/>
    <w:rsid w:val="009D6DB5"/>
    <w:rsid w:val="009E11CC"/>
    <w:rsid w:val="009F558A"/>
    <w:rsid w:val="009F676B"/>
    <w:rsid w:val="00A00443"/>
    <w:rsid w:val="00A0375D"/>
    <w:rsid w:val="00A0740F"/>
    <w:rsid w:val="00A145C7"/>
    <w:rsid w:val="00A15A00"/>
    <w:rsid w:val="00A2543D"/>
    <w:rsid w:val="00A3011C"/>
    <w:rsid w:val="00A3204F"/>
    <w:rsid w:val="00A3613D"/>
    <w:rsid w:val="00A4130A"/>
    <w:rsid w:val="00A41D75"/>
    <w:rsid w:val="00A42CC7"/>
    <w:rsid w:val="00A447FE"/>
    <w:rsid w:val="00A46A22"/>
    <w:rsid w:val="00A46A35"/>
    <w:rsid w:val="00A56871"/>
    <w:rsid w:val="00A61707"/>
    <w:rsid w:val="00A64F2A"/>
    <w:rsid w:val="00A66615"/>
    <w:rsid w:val="00A72469"/>
    <w:rsid w:val="00A757E6"/>
    <w:rsid w:val="00A75F11"/>
    <w:rsid w:val="00A76EFF"/>
    <w:rsid w:val="00A8126E"/>
    <w:rsid w:val="00A82106"/>
    <w:rsid w:val="00A9585F"/>
    <w:rsid w:val="00A95B84"/>
    <w:rsid w:val="00A96B73"/>
    <w:rsid w:val="00AA057B"/>
    <w:rsid w:val="00AA1002"/>
    <w:rsid w:val="00AA3257"/>
    <w:rsid w:val="00AA7361"/>
    <w:rsid w:val="00AB237A"/>
    <w:rsid w:val="00AB3EF2"/>
    <w:rsid w:val="00AB55C4"/>
    <w:rsid w:val="00AC47BF"/>
    <w:rsid w:val="00AC664B"/>
    <w:rsid w:val="00AC7A00"/>
    <w:rsid w:val="00AD4C36"/>
    <w:rsid w:val="00AF4B83"/>
    <w:rsid w:val="00AF6C8F"/>
    <w:rsid w:val="00B11FEE"/>
    <w:rsid w:val="00B20B19"/>
    <w:rsid w:val="00B20C0D"/>
    <w:rsid w:val="00B24DD1"/>
    <w:rsid w:val="00B320A5"/>
    <w:rsid w:val="00B345A2"/>
    <w:rsid w:val="00B36E52"/>
    <w:rsid w:val="00B371F2"/>
    <w:rsid w:val="00B47327"/>
    <w:rsid w:val="00B53E41"/>
    <w:rsid w:val="00B55808"/>
    <w:rsid w:val="00B67EB7"/>
    <w:rsid w:val="00B70EB2"/>
    <w:rsid w:val="00B70FB7"/>
    <w:rsid w:val="00B71E06"/>
    <w:rsid w:val="00B75B18"/>
    <w:rsid w:val="00B8246A"/>
    <w:rsid w:val="00B901A0"/>
    <w:rsid w:val="00BA2280"/>
    <w:rsid w:val="00BA35D3"/>
    <w:rsid w:val="00BB09D9"/>
    <w:rsid w:val="00BB0C96"/>
    <w:rsid w:val="00BB1B64"/>
    <w:rsid w:val="00BB7CF0"/>
    <w:rsid w:val="00BC4038"/>
    <w:rsid w:val="00BC5703"/>
    <w:rsid w:val="00BD1205"/>
    <w:rsid w:val="00BD1A68"/>
    <w:rsid w:val="00BD2531"/>
    <w:rsid w:val="00BD3501"/>
    <w:rsid w:val="00BD3EEE"/>
    <w:rsid w:val="00BD628C"/>
    <w:rsid w:val="00BD72CD"/>
    <w:rsid w:val="00BE5100"/>
    <w:rsid w:val="00BE60B3"/>
    <w:rsid w:val="00C00379"/>
    <w:rsid w:val="00C0253D"/>
    <w:rsid w:val="00C03489"/>
    <w:rsid w:val="00C15B1F"/>
    <w:rsid w:val="00C171EE"/>
    <w:rsid w:val="00C17606"/>
    <w:rsid w:val="00C17DAB"/>
    <w:rsid w:val="00C2470A"/>
    <w:rsid w:val="00C256DB"/>
    <w:rsid w:val="00C27D16"/>
    <w:rsid w:val="00C33F24"/>
    <w:rsid w:val="00C413BD"/>
    <w:rsid w:val="00C4193E"/>
    <w:rsid w:val="00C47FEF"/>
    <w:rsid w:val="00C559D2"/>
    <w:rsid w:val="00C56F5D"/>
    <w:rsid w:val="00C66BAF"/>
    <w:rsid w:val="00C6783E"/>
    <w:rsid w:val="00C73C28"/>
    <w:rsid w:val="00C80DFC"/>
    <w:rsid w:val="00C867F5"/>
    <w:rsid w:val="00C87B04"/>
    <w:rsid w:val="00C93EC7"/>
    <w:rsid w:val="00CA0C53"/>
    <w:rsid w:val="00CB0ED2"/>
    <w:rsid w:val="00CB27D7"/>
    <w:rsid w:val="00CB62DA"/>
    <w:rsid w:val="00CB7F1A"/>
    <w:rsid w:val="00CC04E7"/>
    <w:rsid w:val="00CC4E33"/>
    <w:rsid w:val="00CD355E"/>
    <w:rsid w:val="00CD5A45"/>
    <w:rsid w:val="00CE3C30"/>
    <w:rsid w:val="00CF188A"/>
    <w:rsid w:val="00CF4CDB"/>
    <w:rsid w:val="00CF6805"/>
    <w:rsid w:val="00CF799F"/>
    <w:rsid w:val="00D04F6A"/>
    <w:rsid w:val="00D07FC5"/>
    <w:rsid w:val="00D10A3F"/>
    <w:rsid w:val="00D13471"/>
    <w:rsid w:val="00D17DDD"/>
    <w:rsid w:val="00D215F6"/>
    <w:rsid w:val="00D21708"/>
    <w:rsid w:val="00D218B5"/>
    <w:rsid w:val="00D231EE"/>
    <w:rsid w:val="00D24F4A"/>
    <w:rsid w:val="00D25446"/>
    <w:rsid w:val="00D265F6"/>
    <w:rsid w:val="00D32BA0"/>
    <w:rsid w:val="00D349FB"/>
    <w:rsid w:val="00D364E7"/>
    <w:rsid w:val="00D464A4"/>
    <w:rsid w:val="00D53A2D"/>
    <w:rsid w:val="00D814FE"/>
    <w:rsid w:val="00D86415"/>
    <w:rsid w:val="00D93DF1"/>
    <w:rsid w:val="00DA074D"/>
    <w:rsid w:val="00DA5CD5"/>
    <w:rsid w:val="00DA7040"/>
    <w:rsid w:val="00DA7765"/>
    <w:rsid w:val="00DB3AEB"/>
    <w:rsid w:val="00DC1F07"/>
    <w:rsid w:val="00DC4B1E"/>
    <w:rsid w:val="00DD407B"/>
    <w:rsid w:val="00DE3D6C"/>
    <w:rsid w:val="00DE4C68"/>
    <w:rsid w:val="00DF35DE"/>
    <w:rsid w:val="00E0028E"/>
    <w:rsid w:val="00E05D9E"/>
    <w:rsid w:val="00E10EFD"/>
    <w:rsid w:val="00E11C52"/>
    <w:rsid w:val="00E16350"/>
    <w:rsid w:val="00E203F5"/>
    <w:rsid w:val="00E3003C"/>
    <w:rsid w:val="00E301D8"/>
    <w:rsid w:val="00E32747"/>
    <w:rsid w:val="00E459CE"/>
    <w:rsid w:val="00E557B0"/>
    <w:rsid w:val="00E609A2"/>
    <w:rsid w:val="00E61530"/>
    <w:rsid w:val="00E61895"/>
    <w:rsid w:val="00E64F6C"/>
    <w:rsid w:val="00E65229"/>
    <w:rsid w:val="00E70EBD"/>
    <w:rsid w:val="00E86D02"/>
    <w:rsid w:val="00E93D2F"/>
    <w:rsid w:val="00E9440D"/>
    <w:rsid w:val="00E965E7"/>
    <w:rsid w:val="00E979EA"/>
    <w:rsid w:val="00EA2114"/>
    <w:rsid w:val="00EA2631"/>
    <w:rsid w:val="00EA3121"/>
    <w:rsid w:val="00EA4094"/>
    <w:rsid w:val="00EA5127"/>
    <w:rsid w:val="00EB1A3D"/>
    <w:rsid w:val="00EB26D3"/>
    <w:rsid w:val="00EB2BF0"/>
    <w:rsid w:val="00EB69BB"/>
    <w:rsid w:val="00EC7B05"/>
    <w:rsid w:val="00ED4646"/>
    <w:rsid w:val="00ED5EA4"/>
    <w:rsid w:val="00EE0F85"/>
    <w:rsid w:val="00EE4398"/>
    <w:rsid w:val="00EE7A66"/>
    <w:rsid w:val="00EF12A6"/>
    <w:rsid w:val="00EF3DE9"/>
    <w:rsid w:val="00EF4483"/>
    <w:rsid w:val="00F01479"/>
    <w:rsid w:val="00F05566"/>
    <w:rsid w:val="00F26151"/>
    <w:rsid w:val="00F27D07"/>
    <w:rsid w:val="00F33647"/>
    <w:rsid w:val="00F3500D"/>
    <w:rsid w:val="00F359BB"/>
    <w:rsid w:val="00F360E4"/>
    <w:rsid w:val="00F47452"/>
    <w:rsid w:val="00F53B0B"/>
    <w:rsid w:val="00F5526E"/>
    <w:rsid w:val="00F6140E"/>
    <w:rsid w:val="00F86156"/>
    <w:rsid w:val="00FA0972"/>
    <w:rsid w:val="00FB4F65"/>
    <w:rsid w:val="00FB5EB4"/>
    <w:rsid w:val="00FB6B92"/>
    <w:rsid w:val="00FB7526"/>
    <w:rsid w:val="00FC4C66"/>
    <w:rsid w:val="00FC6554"/>
    <w:rsid w:val="00FD3D75"/>
    <w:rsid w:val="00FE2731"/>
    <w:rsid w:val="00FE6644"/>
    <w:rsid w:val="00FE78E8"/>
    <w:rsid w:val="00FF1557"/>
    <w:rsid w:val="00FF1A0F"/>
    <w:rsid w:val="00FF5703"/>
    <w:rsid w:val="00FF7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F6C8F"/>
  </w:style>
  <w:style w:type="paragraph" w:styleId="Cabealho1">
    <w:name w:val="heading 1"/>
    <w:basedOn w:val="Normal"/>
    <w:next w:val="Normal"/>
    <w:link w:val="Cabealho1Carcter"/>
    <w:uiPriority w:val="9"/>
    <w:rsid w:val="000345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3">
    <w:name w:val="heading 3"/>
    <w:basedOn w:val="Normal"/>
    <w:next w:val="Normal"/>
    <w:link w:val="Cabealho3Carcter"/>
    <w:uiPriority w:val="9"/>
    <w:semiHidden/>
    <w:unhideWhenUsed/>
    <w:qFormat/>
    <w:rsid w:val="000A04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
    <w:name w:val="1"/>
    <w:basedOn w:val="Normal"/>
    <w:link w:val="1Char"/>
    <w:rsid w:val="00957F65"/>
    <w:pPr>
      <w:spacing w:after="0" w:line="360" w:lineRule="auto"/>
    </w:pPr>
    <w:rPr>
      <w:rFonts w:ascii="Arial" w:eastAsia="Times New Roman" w:hAnsi="Arial" w:cs="Arial"/>
      <w:b/>
      <w:sz w:val="24"/>
      <w:szCs w:val="24"/>
    </w:rPr>
  </w:style>
  <w:style w:type="character" w:customStyle="1" w:styleId="1Char">
    <w:name w:val="1 Char"/>
    <w:basedOn w:val="Tipodeletrapredefinidodopargrafo"/>
    <w:link w:val="1"/>
    <w:rsid w:val="00957F65"/>
    <w:rPr>
      <w:rFonts w:ascii="Arial" w:eastAsia="Times New Roman" w:hAnsi="Arial" w:cs="Arial"/>
      <w:b/>
      <w:sz w:val="24"/>
      <w:szCs w:val="24"/>
      <w:lang w:eastAsia="pt-BR"/>
    </w:rPr>
  </w:style>
  <w:style w:type="paragraph" w:customStyle="1" w:styleId="CitaoUepb">
    <w:name w:val="Citação Uepb"/>
    <w:basedOn w:val="Corpodetexto"/>
    <w:link w:val="CitaoUepbChar"/>
    <w:rsid w:val="00957F65"/>
    <w:pPr>
      <w:spacing w:before="125" w:after="240" w:line="240" w:lineRule="auto"/>
      <w:ind w:left="2268" w:right="160"/>
      <w:jc w:val="both"/>
    </w:pPr>
    <w:rPr>
      <w:rFonts w:ascii="Arial" w:eastAsia="Times New Roman" w:hAnsi="Arial" w:cs="Arial"/>
      <w:sz w:val="20"/>
      <w:szCs w:val="20"/>
    </w:rPr>
  </w:style>
  <w:style w:type="paragraph" w:styleId="Corpodetexto">
    <w:name w:val="Body Text"/>
    <w:basedOn w:val="Normal"/>
    <w:link w:val="CorpodetextoCarcter"/>
    <w:uiPriority w:val="99"/>
    <w:unhideWhenUsed/>
    <w:rsid w:val="00957F65"/>
    <w:pPr>
      <w:spacing w:after="120"/>
    </w:pPr>
  </w:style>
  <w:style w:type="character" w:customStyle="1" w:styleId="CorpodetextoCarcter">
    <w:name w:val="Corpo de texto Carácter"/>
    <w:basedOn w:val="Tipodeletrapredefinidodopargrafo"/>
    <w:link w:val="Corpodetexto"/>
    <w:uiPriority w:val="99"/>
    <w:rsid w:val="00957F65"/>
  </w:style>
  <w:style w:type="character" w:customStyle="1" w:styleId="CitaoUepbChar">
    <w:name w:val="Citação Uepb Char"/>
    <w:basedOn w:val="CorpodetextoCarcter"/>
    <w:link w:val="CitaoUepb"/>
    <w:rsid w:val="00957F65"/>
    <w:rPr>
      <w:rFonts w:ascii="Arial" w:eastAsia="Times New Roman" w:hAnsi="Arial" w:cs="Arial"/>
      <w:sz w:val="20"/>
      <w:szCs w:val="20"/>
      <w:lang w:eastAsia="pt-BR"/>
    </w:rPr>
  </w:style>
  <w:style w:type="paragraph" w:customStyle="1" w:styleId="11UEPB">
    <w:name w:val="1.1 UEPB"/>
    <w:basedOn w:val="Normal"/>
    <w:link w:val="11UEPBChar"/>
    <w:rsid w:val="00957F65"/>
    <w:pPr>
      <w:autoSpaceDE w:val="0"/>
      <w:autoSpaceDN w:val="0"/>
      <w:adjustRightInd w:val="0"/>
      <w:spacing w:after="0" w:line="360" w:lineRule="auto"/>
      <w:jc w:val="both"/>
    </w:pPr>
    <w:rPr>
      <w:rFonts w:ascii="Arial" w:eastAsia="Times New Roman" w:hAnsi="Arial" w:cs="Arial"/>
      <w:sz w:val="24"/>
      <w:szCs w:val="24"/>
    </w:rPr>
  </w:style>
  <w:style w:type="character" w:customStyle="1" w:styleId="11UEPBChar">
    <w:name w:val="1.1 UEPB Char"/>
    <w:basedOn w:val="Tipodeletrapredefinidodopargrafo"/>
    <w:link w:val="11UEPB"/>
    <w:rsid w:val="00957F65"/>
    <w:rPr>
      <w:rFonts w:ascii="Arial" w:eastAsia="Times New Roman" w:hAnsi="Arial" w:cs="Arial"/>
      <w:sz w:val="24"/>
      <w:szCs w:val="24"/>
      <w:lang w:eastAsia="pt-BR"/>
    </w:rPr>
  </w:style>
  <w:style w:type="paragraph" w:customStyle="1" w:styleId="RefernciaUepb">
    <w:name w:val="Referência Uepb"/>
    <w:basedOn w:val="Normal"/>
    <w:link w:val="RefernciaUepbChar"/>
    <w:rsid w:val="00957F65"/>
    <w:pPr>
      <w:spacing w:after="0" w:line="240" w:lineRule="auto"/>
      <w:jc w:val="center"/>
    </w:pPr>
    <w:rPr>
      <w:rFonts w:ascii="Arial" w:eastAsia="Times New Roman" w:hAnsi="Arial" w:cs="Arial"/>
      <w:b/>
      <w:sz w:val="24"/>
      <w:szCs w:val="24"/>
    </w:rPr>
  </w:style>
  <w:style w:type="character" w:customStyle="1" w:styleId="RefernciaUepbChar">
    <w:name w:val="Referência Uepb Char"/>
    <w:basedOn w:val="Tipodeletrapredefinidodopargrafo"/>
    <w:link w:val="RefernciaUepb"/>
    <w:rsid w:val="00957F65"/>
    <w:rPr>
      <w:rFonts w:ascii="Arial" w:eastAsia="Times New Roman" w:hAnsi="Arial" w:cs="Arial"/>
      <w:b/>
      <w:sz w:val="24"/>
      <w:szCs w:val="24"/>
      <w:lang w:eastAsia="pt-BR"/>
    </w:rPr>
  </w:style>
  <w:style w:type="paragraph" w:customStyle="1" w:styleId="Ref">
    <w:name w:val="Ref"/>
    <w:basedOn w:val="1"/>
    <w:link w:val="RefChar"/>
    <w:qFormat/>
    <w:rsid w:val="0041096D"/>
    <w:pPr>
      <w:jc w:val="center"/>
    </w:pPr>
  </w:style>
  <w:style w:type="character" w:customStyle="1" w:styleId="RefChar">
    <w:name w:val="Ref Char"/>
    <w:basedOn w:val="1Char"/>
    <w:link w:val="Ref"/>
    <w:rsid w:val="0041096D"/>
    <w:rPr>
      <w:rFonts w:ascii="Arial" w:eastAsia="Times New Roman" w:hAnsi="Arial" w:cs="Arial"/>
      <w:b/>
      <w:sz w:val="24"/>
      <w:szCs w:val="24"/>
      <w:lang w:eastAsia="pt-BR"/>
    </w:rPr>
  </w:style>
  <w:style w:type="paragraph" w:customStyle="1" w:styleId="Estilo1">
    <w:name w:val="Estilo1"/>
    <w:basedOn w:val="PargrafodaLista"/>
    <w:link w:val="Estilo1Char"/>
    <w:rsid w:val="009E11CC"/>
    <w:pPr>
      <w:numPr>
        <w:numId w:val="1"/>
      </w:numPr>
      <w:spacing w:after="0" w:line="240" w:lineRule="auto"/>
      <w:jc w:val="both"/>
    </w:pPr>
    <w:rPr>
      <w:rFonts w:ascii="Arial" w:eastAsia="Calibri" w:hAnsi="Arial" w:cs="Arial"/>
      <w:color w:val="000000"/>
      <w:sz w:val="24"/>
      <w:szCs w:val="24"/>
    </w:rPr>
  </w:style>
  <w:style w:type="paragraph" w:styleId="PargrafodaLista">
    <w:name w:val="List Paragraph"/>
    <w:basedOn w:val="Normal"/>
    <w:uiPriority w:val="1"/>
    <w:rsid w:val="009E11CC"/>
    <w:pPr>
      <w:ind w:left="720"/>
      <w:contextualSpacing/>
    </w:pPr>
  </w:style>
  <w:style w:type="character" w:customStyle="1" w:styleId="Estilo1Char">
    <w:name w:val="Estilo1 Char"/>
    <w:basedOn w:val="Tipodeletrapredefinidodopargrafo"/>
    <w:link w:val="Estilo1"/>
    <w:rsid w:val="009E11CC"/>
    <w:rPr>
      <w:rFonts w:ascii="Arial" w:eastAsia="Calibri" w:hAnsi="Arial" w:cs="Arial"/>
      <w:color w:val="000000"/>
      <w:sz w:val="24"/>
      <w:szCs w:val="24"/>
    </w:rPr>
  </w:style>
  <w:style w:type="paragraph" w:customStyle="1" w:styleId="FR">
    <w:name w:val="FR"/>
    <w:basedOn w:val="Normal"/>
    <w:link w:val="FRChar"/>
    <w:rsid w:val="002D2CD0"/>
    <w:pPr>
      <w:widowControl w:val="0"/>
      <w:spacing w:before="141" w:after="0" w:line="240" w:lineRule="auto"/>
      <w:ind w:left="2832"/>
      <w:jc w:val="both"/>
    </w:pPr>
    <w:rPr>
      <w:rFonts w:ascii="Arial" w:eastAsia="Arial" w:hAnsi="Arial" w:cs="Arial"/>
      <w:sz w:val="24"/>
      <w:szCs w:val="24"/>
    </w:rPr>
  </w:style>
  <w:style w:type="character" w:customStyle="1" w:styleId="FRChar">
    <w:name w:val="FR Char"/>
    <w:basedOn w:val="Tipodeletrapredefinidodopargrafo"/>
    <w:link w:val="FR"/>
    <w:rsid w:val="002D2CD0"/>
    <w:rPr>
      <w:rFonts w:ascii="Arial" w:eastAsia="Arial" w:hAnsi="Arial" w:cs="Arial"/>
      <w:sz w:val="24"/>
      <w:szCs w:val="24"/>
    </w:rPr>
  </w:style>
  <w:style w:type="paragraph" w:styleId="ndice1">
    <w:name w:val="toc 1"/>
    <w:basedOn w:val="Normal"/>
    <w:next w:val="Normal"/>
    <w:autoRedefine/>
    <w:uiPriority w:val="39"/>
    <w:unhideWhenUsed/>
    <w:rsid w:val="00A41D75"/>
    <w:pPr>
      <w:tabs>
        <w:tab w:val="right" w:leader="dot" w:pos="9061"/>
      </w:tabs>
      <w:spacing w:after="100"/>
    </w:pPr>
    <w:rPr>
      <w:rFonts w:ascii="Arial" w:hAnsi="Arial" w:cs="Times New Roman"/>
      <w:noProof/>
      <w:color w:val="000000" w:themeColor="text1"/>
      <w:sz w:val="24"/>
      <w:szCs w:val="24"/>
      <w:shd w:val="clear" w:color="auto" w:fill="FFFFFF"/>
    </w:rPr>
  </w:style>
  <w:style w:type="paragraph" w:customStyle="1" w:styleId="T1">
    <w:name w:val="T1"/>
    <w:basedOn w:val="Normal"/>
    <w:link w:val="T1Char"/>
    <w:qFormat/>
    <w:rsid w:val="008145BD"/>
    <w:pPr>
      <w:tabs>
        <w:tab w:val="left" w:pos="708"/>
      </w:tabs>
      <w:suppressAutoHyphens/>
      <w:spacing w:after="0" w:line="360" w:lineRule="auto"/>
      <w:jc w:val="both"/>
    </w:pPr>
    <w:rPr>
      <w:rFonts w:ascii="Arial" w:eastAsia="Calibri" w:hAnsi="Arial" w:cs="Arial"/>
      <w:b/>
      <w:sz w:val="24"/>
      <w:szCs w:val="24"/>
    </w:rPr>
  </w:style>
  <w:style w:type="character" w:customStyle="1" w:styleId="T1Char">
    <w:name w:val="T1 Char"/>
    <w:basedOn w:val="Tipodeletrapredefinidodopargrafo"/>
    <w:link w:val="T1"/>
    <w:rsid w:val="008145BD"/>
    <w:rPr>
      <w:rFonts w:ascii="Arial" w:eastAsia="Calibri" w:hAnsi="Arial" w:cs="Arial"/>
      <w:b/>
      <w:sz w:val="24"/>
      <w:szCs w:val="24"/>
    </w:rPr>
  </w:style>
  <w:style w:type="paragraph" w:customStyle="1" w:styleId="Texto">
    <w:name w:val="Texto"/>
    <w:basedOn w:val="Normal"/>
    <w:link w:val="TextoChar"/>
    <w:qFormat/>
    <w:rsid w:val="00BC5703"/>
    <w:pPr>
      <w:spacing w:after="0" w:line="360" w:lineRule="auto"/>
      <w:ind w:firstLine="709"/>
      <w:jc w:val="both"/>
    </w:pPr>
    <w:rPr>
      <w:rFonts w:ascii="Arial" w:eastAsia="Calibri" w:hAnsi="Arial" w:cs="Arial"/>
      <w:sz w:val="24"/>
      <w:szCs w:val="24"/>
    </w:rPr>
  </w:style>
  <w:style w:type="paragraph" w:customStyle="1" w:styleId="T11">
    <w:name w:val="T1.1"/>
    <w:basedOn w:val="T1"/>
    <w:link w:val="T11Char"/>
    <w:qFormat/>
    <w:rsid w:val="00DA5CD5"/>
    <w:rPr>
      <w:b w:val="0"/>
    </w:rPr>
  </w:style>
  <w:style w:type="character" w:customStyle="1" w:styleId="TextoChar">
    <w:name w:val="Texto Char"/>
    <w:basedOn w:val="Tipodeletrapredefinidodopargrafo"/>
    <w:link w:val="Texto"/>
    <w:rsid w:val="00BC5703"/>
    <w:rPr>
      <w:rFonts w:ascii="Arial" w:eastAsia="Calibri" w:hAnsi="Arial" w:cs="Arial"/>
      <w:sz w:val="24"/>
      <w:szCs w:val="24"/>
    </w:rPr>
  </w:style>
  <w:style w:type="character" w:customStyle="1" w:styleId="T11Char">
    <w:name w:val="T1.1 Char"/>
    <w:basedOn w:val="T1Char"/>
    <w:link w:val="T11"/>
    <w:rsid w:val="00DA5CD5"/>
    <w:rPr>
      <w:rFonts w:ascii="Arial" w:eastAsia="Calibri" w:hAnsi="Arial" w:cs="Arial"/>
      <w:b/>
      <w:sz w:val="24"/>
      <w:szCs w:val="24"/>
    </w:rPr>
  </w:style>
  <w:style w:type="paragraph" w:customStyle="1" w:styleId="Cit">
    <w:name w:val="Cit"/>
    <w:basedOn w:val="Normal"/>
    <w:link w:val="CitChar"/>
    <w:qFormat/>
    <w:rsid w:val="00374F79"/>
    <w:pPr>
      <w:tabs>
        <w:tab w:val="left" w:pos="8789"/>
      </w:tabs>
      <w:autoSpaceDE w:val="0"/>
      <w:autoSpaceDN w:val="0"/>
      <w:spacing w:after="0" w:line="240" w:lineRule="auto"/>
      <w:ind w:left="2268"/>
      <w:jc w:val="both"/>
    </w:pPr>
    <w:rPr>
      <w:rFonts w:ascii="Arial" w:eastAsia="Times New Roman" w:hAnsi="Arial" w:cs="Arial"/>
      <w:szCs w:val="24"/>
    </w:rPr>
  </w:style>
  <w:style w:type="character" w:customStyle="1" w:styleId="CitChar">
    <w:name w:val="Cit Char"/>
    <w:basedOn w:val="Tipodeletrapredefinidodopargrafo"/>
    <w:link w:val="Cit"/>
    <w:rsid w:val="00374F79"/>
    <w:rPr>
      <w:rFonts w:ascii="Arial" w:eastAsia="Times New Roman" w:hAnsi="Arial" w:cs="Arial"/>
      <w:szCs w:val="24"/>
    </w:rPr>
  </w:style>
  <w:style w:type="character" w:customStyle="1" w:styleId="fontstyle01">
    <w:name w:val="fontstyle01"/>
    <w:basedOn w:val="Tipodeletrapredefinidodopargrafo"/>
    <w:rsid w:val="00BC5703"/>
    <w:rPr>
      <w:rFonts w:ascii="Fd6354657-Identity-H" w:hAnsi="Fd6354657-Identity-H" w:hint="default"/>
      <w:b w:val="0"/>
      <w:bCs w:val="0"/>
      <w:i w:val="0"/>
      <w:iCs w:val="0"/>
      <w:color w:val="131313"/>
      <w:sz w:val="22"/>
      <w:szCs w:val="22"/>
    </w:rPr>
  </w:style>
  <w:style w:type="paragraph" w:customStyle="1" w:styleId="Padro">
    <w:name w:val="Padrão"/>
    <w:link w:val="PadroChar"/>
    <w:rsid w:val="006A3FB8"/>
    <w:pPr>
      <w:tabs>
        <w:tab w:val="left" w:pos="708"/>
      </w:tabs>
      <w:suppressAutoHyphens/>
    </w:pPr>
    <w:rPr>
      <w:rFonts w:ascii="Calibri" w:eastAsia="Calibri" w:hAnsi="Calibri" w:cs="Times New Roman"/>
    </w:rPr>
  </w:style>
  <w:style w:type="paragraph" w:styleId="NormalWeb">
    <w:name w:val="Normal (Web)"/>
    <w:basedOn w:val="Padro"/>
    <w:uiPriority w:val="99"/>
    <w:rsid w:val="006A3FB8"/>
    <w:pPr>
      <w:spacing w:before="28" w:after="28" w:line="100" w:lineRule="atLeast"/>
    </w:pPr>
    <w:rPr>
      <w:rFonts w:ascii="Times New Roman" w:eastAsia="Times New Roman" w:hAnsi="Times New Roman"/>
      <w:sz w:val="24"/>
      <w:szCs w:val="24"/>
    </w:rPr>
  </w:style>
  <w:style w:type="character" w:styleId="Hiperligao">
    <w:name w:val="Hyperlink"/>
    <w:basedOn w:val="Tipodeletrapredefinidodopargrafo"/>
    <w:uiPriority w:val="99"/>
    <w:unhideWhenUsed/>
    <w:rsid w:val="006A3FB8"/>
    <w:rPr>
      <w:color w:val="0000FF" w:themeColor="hyperlink"/>
      <w:u w:val="single"/>
    </w:rPr>
  </w:style>
  <w:style w:type="paragraph" w:styleId="Avanodecorpodetexto">
    <w:name w:val="Body Text Indent"/>
    <w:basedOn w:val="Normal"/>
    <w:link w:val="AvanodecorpodetextoCarcter"/>
    <w:uiPriority w:val="99"/>
    <w:unhideWhenUsed/>
    <w:rsid w:val="006A3FB8"/>
    <w:pPr>
      <w:spacing w:after="120"/>
      <w:ind w:left="283"/>
    </w:pPr>
  </w:style>
  <w:style w:type="character" w:customStyle="1" w:styleId="AvanodecorpodetextoCarcter">
    <w:name w:val="Avanço de corpo de texto Carácter"/>
    <w:basedOn w:val="Tipodeletrapredefinidodopargrafo"/>
    <w:link w:val="Avanodecorpodetexto"/>
    <w:uiPriority w:val="99"/>
    <w:rsid w:val="006A3FB8"/>
    <w:rPr>
      <w:rFonts w:eastAsiaTheme="minorEastAsia"/>
      <w:lang w:eastAsia="pt-BR"/>
    </w:rPr>
  </w:style>
  <w:style w:type="character" w:customStyle="1" w:styleId="PadroChar">
    <w:name w:val="Padrão Char"/>
    <w:basedOn w:val="Tipodeletrapredefinidodopargrafo"/>
    <w:link w:val="Padro"/>
    <w:rsid w:val="006A3FB8"/>
    <w:rPr>
      <w:rFonts w:ascii="Calibri" w:eastAsia="Calibri" w:hAnsi="Calibri" w:cs="Times New Roman"/>
    </w:rPr>
  </w:style>
  <w:style w:type="character" w:customStyle="1" w:styleId="04char">
    <w:name w:val="04char"/>
    <w:basedOn w:val="Tipodeletrapredefinidodopargrafo"/>
    <w:rsid w:val="006A3FB8"/>
  </w:style>
  <w:style w:type="paragraph" w:styleId="HTMLpr-formatado">
    <w:name w:val="HTML Preformatted"/>
    <w:basedOn w:val="Normal"/>
    <w:link w:val="HTMLpr-formatadoCarcter"/>
    <w:uiPriority w:val="99"/>
    <w:semiHidden/>
    <w:unhideWhenUsed/>
    <w:rsid w:val="00490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formatadoCarcter">
    <w:name w:val="HTML pré-formatado Carácter"/>
    <w:basedOn w:val="Tipodeletrapredefinidodopargrafo"/>
    <w:link w:val="HTMLpr-formatado"/>
    <w:uiPriority w:val="99"/>
    <w:semiHidden/>
    <w:rsid w:val="0049086F"/>
    <w:rPr>
      <w:rFonts w:ascii="Courier New" w:eastAsia="Times New Roman" w:hAnsi="Courier New" w:cs="Courier New"/>
      <w:sz w:val="20"/>
      <w:szCs w:val="20"/>
      <w:lang w:eastAsia="pt-BR"/>
    </w:rPr>
  </w:style>
  <w:style w:type="paragraph" w:customStyle="1" w:styleId="ElementosCapa1">
    <w:name w:val="Elementos Capa 1"/>
    <w:basedOn w:val="Normal"/>
    <w:link w:val="ElementosCapa1Char"/>
    <w:rsid w:val="00823C8C"/>
    <w:pPr>
      <w:spacing w:after="0" w:line="360" w:lineRule="auto"/>
    </w:pPr>
    <w:rPr>
      <w:rFonts w:ascii="Arial" w:hAnsi="Arial"/>
      <w:sz w:val="24"/>
      <w:szCs w:val="32"/>
    </w:rPr>
  </w:style>
  <w:style w:type="paragraph" w:customStyle="1" w:styleId="Ca1">
    <w:name w:val="Ca1"/>
    <w:basedOn w:val="Normal"/>
    <w:link w:val="Ca1Char"/>
    <w:rsid w:val="00F05566"/>
    <w:pPr>
      <w:autoSpaceDE w:val="0"/>
      <w:autoSpaceDN w:val="0"/>
      <w:adjustRightInd w:val="0"/>
      <w:spacing w:after="0" w:line="360" w:lineRule="auto"/>
    </w:pPr>
    <w:rPr>
      <w:rFonts w:ascii="Arial" w:eastAsia="Calibri" w:hAnsi="Arial" w:cs="Arial"/>
      <w:b/>
      <w:bCs/>
      <w:color w:val="000000"/>
      <w:sz w:val="24"/>
      <w:szCs w:val="24"/>
    </w:rPr>
  </w:style>
  <w:style w:type="character" w:customStyle="1" w:styleId="ElementosCapa1Char">
    <w:name w:val="Elementos Capa 1 Char"/>
    <w:basedOn w:val="Tipodeletrapredefinidodopargrafo"/>
    <w:link w:val="ElementosCapa1"/>
    <w:rsid w:val="00823C8C"/>
    <w:rPr>
      <w:rFonts w:ascii="Arial" w:hAnsi="Arial"/>
      <w:sz w:val="24"/>
      <w:szCs w:val="32"/>
    </w:rPr>
  </w:style>
  <w:style w:type="paragraph" w:customStyle="1" w:styleId="Cap2">
    <w:name w:val="Cap2"/>
    <w:basedOn w:val="Normal"/>
    <w:link w:val="Cap2Char"/>
    <w:rsid w:val="00F05566"/>
    <w:pPr>
      <w:spacing w:after="0" w:line="240" w:lineRule="auto"/>
      <w:jc w:val="center"/>
    </w:pPr>
    <w:rPr>
      <w:rFonts w:ascii="Arial" w:eastAsia="Calibri" w:hAnsi="Arial" w:cs="Arial"/>
      <w:b/>
      <w:sz w:val="24"/>
      <w:szCs w:val="24"/>
    </w:rPr>
  </w:style>
  <w:style w:type="character" w:customStyle="1" w:styleId="Ca1Char">
    <w:name w:val="Ca1 Char"/>
    <w:basedOn w:val="Tipodeletrapredefinidodopargrafo"/>
    <w:link w:val="Ca1"/>
    <w:rsid w:val="00F05566"/>
    <w:rPr>
      <w:rFonts w:ascii="Arial" w:eastAsia="Calibri" w:hAnsi="Arial" w:cs="Arial"/>
      <w:b/>
      <w:bCs/>
      <w:color w:val="000000"/>
      <w:sz w:val="24"/>
      <w:szCs w:val="24"/>
    </w:rPr>
  </w:style>
  <w:style w:type="paragraph" w:customStyle="1" w:styleId="Cap3">
    <w:name w:val="Cap3"/>
    <w:basedOn w:val="Normal"/>
    <w:link w:val="Cap3Char"/>
    <w:rsid w:val="00F05566"/>
    <w:pPr>
      <w:spacing w:after="0" w:line="360" w:lineRule="auto"/>
      <w:jc w:val="center"/>
    </w:pPr>
    <w:rPr>
      <w:rFonts w:ascii="Arial" w:hAnsi="Arial" w:cs="Arial"/>
      <w:b/>
      <w:bCs/>
      <w:sz w:val="24"/>
      <w:szCs w:val="24"/>
    </w:rPr>
  </w:style>
  <w:style w:type="character" w:customStyle="1" w:styleId="Cap2Char">
    <w:name w:val="Cap2 Char"/>
    <w:basedOn w:val="Tipodeletrapredefinidodopargrafo"/>
    <w:link w:val="Cap2"/>
    <w:rsid w:val="00F05566"/>
    <w:rPr>
      <w:rFonts w:ascii="Arial" w:eastAsia="Calibri" w:hAnsi="Arial" w:cs="Arial"/>
      <w:b/>
      <w:sz w:val="24"/>
      <w:szCs w:val="24"/>
    </w:rPr>
  </w:style>
  <w:style w:type="paragraph" w:customStyle="1" w:styleId="Cap4">
    <w:name w:val="Cap 4"/>
    <w:basedOn w:val="Normal"/>
    <w:link w:val="Cap4Char"/>
    <w:rsid w:val="00F05566"/>
    <w:pPr>
      <w:tabs>
        <w:tab w:val="left" w:pos="708"/>
      </w:tabs>
      <w:suppressAutoHyphens/>
      <w:spacing w:after="0" w:line="360" w:lineRule="auto"/>
      <w:jc w:val="center"/>
    </w:pPr>
    <w:rPr>
      <w:rFonts w:ascii="Arial" w:eastAsia="Calibri" w:hAnsi="Arial" w:cs="Arial"/>
      <w:sz w:val="24"/>
      <w:szCs w:val="24"/>
    </w:rPr>
  </w:style>
  <w:style w:type="character" w:customStyle="1" w:styleId="Cap3Char">
    <w:name w:val="Cap3 Char"/>
    <w:basedOn w:val="Tipodeletrapredefinidodopargrafo"/>
    <w:link w:val="Cap3"/>
    <w:rsid w:val="00F05566"/>
    <w:rPr>
      <w:rFonts w:ascii="Arial" w:hAnsi="Arial" w:cs="Arial"/>
      <w:b/>
      <w:bCs/>
      <w:sz w:val="24"/>
      <w:szCs w:val="24"/>
    </w:rPr>
  </w:style>
  <w:style w:type="paragraph" w:customStyle="1" w:styleId="Elementos1">
    <w:name w:val="Elementos 1"/>
    <w:basedOn w:val="Normal"/>
    <w:link w:val="Elementos1Char"/>
    <w:rsid w:val="00D07FC5"/>
    <w:pPr>
      <w:spacing w:after="0"/>
      <w:ind w:left="4536"/>
      <w:jc w:val="both"/>
    </w:pPr>
    <w:rPr>
      <w:rFonts w:ascii="Arial" w:hAnsi="Arial" w:cs="Arial"/>
      <w:sz w:val="24"/>
      <w:szCs w:val="24"/>
    </w:rPr>
  </w:style>
  <w:style w:type="character" w:customStyle="1" w:styleId="Cap4Char">
    <w:name w:val="Cap 4 Char"/>
    <w:basedOn w:val="Tipodeletrapredefinidodopargrafo"/>
    <w:link w:val="Cap4"/>
    <w:rsid w:val="00F05566"/>
    <w:rPr>
      <w:rFonts w:ascii="Arial" w:eastAsia="Calibri" w:hAnsi="Arial" w:cs="Arial"/>
      <w:sz w:val="24"/>
      <w:szCs w:val="24"/>
    </w:rPr>
  </w:style>
  <w:style w:type="paragraph" w:customStyle="1" w:styleId="Elementos2">
    <w:name w:val="Elementos 2"/>
    <w:basedOn w:val="Normal"/>
    <w:link w:val="Elementos2Char"/>
    <w:rsid w:val="00D07FC5"/>
    <w:pPr>
      <w:spacing w:after="0" w:line="240" w:lineRule="auto"/>
      <w:ind w:left="4536"/>
      <w:jc w:val="center"/>
    </w:pPr>
    <w:rPr>
      <w:rFonts w:ascii="Arial" w:hAnsi="Arial" w:cs="Arial"/>
      <w:color w:val="000000"/>
      <w:sz w:val="24"/>
      <w:szCs w:val="24"/>
    </w:rPr>
  </w:style>
  <w:style w:type="character" w:customStyle="1" w:styleId="Elementos1Char">
    <w:name w:val="Elementos 1 Char"/>
    <w:basedOn w:val="Tipodeletrapredefinidodopargrafo"/>
    <w:link w:val="Elementos1"/>
    <w:rsid w:val="00D07FC5"/>
    <w:rPr>
      <w:rFonts w:ascii="Arial" w:hAnsi="Arial" w:cs="Arial"/>
      <w:sz w:val="24"/>
      <w:szCs w:val="24"/>
    </w:rPr>
  </w:style>
  <w:style w:type="paragraph" w:customStyle="1" w:styleId="1UEPB">
    <w:name w:val="1 UEPB"/>
    <w:basedOn w:val="Normal"/>
    <w:link w:val="1UEPBChar"/>
    <w:rsid w:val="0095551B"/>
    <w:pPr>
      <w:spacing w:after="0" w:line="360" w:lineRule="auto"/>
    </w:pPr>
    <w:rPr>
      <w:rFonts w:ascii="Arial" w:eastAsia="Times New Roman" w:hAnsi="Arial" w:cs="Times New Roman"/>
      <w:b/>
      <w:sz w:val="24"/>
      <w:szCs w:val="24"/>
    </w:rPr>
  </w:style>
  <w:style w:type="character" w:customStyle="1" w:styleId="Elementos2Char">
    <w:name w:val="Elementos 2 Char"/>
    <w:basedOn w:val="Tipodeletrapredefinidodopargrafo"/>
    <w:link w:val="Elementos2"/>
    <w:rsid w:val="00D07FC5"/>
    <w:rPr>
      <w:rFonts w:ascii="Arial" w:hAnsi="Arial" w:cs="Arial"/>
      <w:color w:val="000000"/>
      <w:sz w:val="24"/>
      <w:szCs w:val="24"/>
    </w:rPr>
  </w:style>
  <w:style w:type="character" w:customStyle="1" w:styleId="1UEPBChar">
    <w:name w:val="1 UEPB Char"/>
    <w:link w:val="1UEPB"/>
    <w:rsid w:val="0095551B"/>
    <w:rPr>
      <w:rFonts w:ascii="Arial" w:eastAsia="Times New Roman" w:hAnsi="Arial" w:cs="Times New Roman"/>
      <w:b/>
      <w:sz w:val="24"/>
      <w:szCs w:val="24"/>
    </w:rPr>
  </w:style>
  <w:style w:type="paragraph" w:customStyle="1" w:styleId="Cit1">
    <w:name w:val="Cit 1"/>
    <w:basedOn w:val="1UEPB"/>
    <w:link w:val="Cit1Char"/>
    <w:rsid w:val="00B55808"/>
    <w:pPr>
      <w:spacing w:before="240" w:after="240" w:line="240" w:lineRule="auto"/>
      <w:ind w:left="2268"/>
      <w:jc w:val="both"/>
    </w:pPr>
    <w:rPr>
      <w:b w:val="0"/>
    </w:rPr>
  </w:style>
  <w:style w:type="paragraph" w:customStyle="1" w:styleId="texto0">
    <w:name w:val="texto"/>
    <w:basedOn w:val="1UEPB"/>
    <w:link w:val="textoChar0"/>
    <w:rsid w:val="00B55808"/>
    <w:pPr>
      <w:ind w:firstLine="709"/>
      <w:jc w:val="both"/>
    </w:pPr>
    <w:rPr>
      <w:b w:val="0"/>
    </w:rPr>
  </w:style>
  <w:style w:type="character" w:customStyle="1" w:styleId="Cit1Char">
    <w:name w:val="Cit 1 Char"/>
    <w:basedOn w:val="1UEPBChar"/>
    <w:link w:val="Cit1"/>
    <w:rsid w:val="00B55808"/>
    <w:rPr>
      <w:rFonts w:ascii="Arial" w:eastAsia="Times New Roman" w:hAnsi="Arial" w:cs="Times New Roman"/>
      <w:b w:val="0"/>
      <w:sz w:val="24"/>
      <w:szCs w:val="24"/>
    </w:rPr>
  </w:style>
  <w:style w:type="character" w:customStyle="1" w:styleId="textoChar0">
    <w:name w:val="texto Char"/>
    <w:basedOn w:val="1UEPBChar"/>
    <w:link w:val="texto0"/>
    <w:rsid w:val="00B55808"/>
    <w:rPr>
      <w:rFonts w:ascii="Arial" w:eastAsia="Times New Roman" w:hAnsi="Arial" w:cs="Times New Roman"/>
      <w:b w:val="0"/>
      <w:sz w:val="24"/>
      <w:szCs w:val="24"/>
    </w:rPr>
  </w:style>
  <w:style w:type="paragraph" w:styleId="Textodenotaderodap">
    <w:name w:val="footnote text"/>
    <w:basedOn w:val="Normal"/>
    <w:link w:val="TextodenotaderodapCarcter"/>
    <w:uiPriority w:val="99"/>
    <w:rsid w:val="00722129"/>
    <w:pPr>
      <w:spacing w:after="0" w:line="240" w:lineRule="auto"/>
    </w:pPr>
    <w:rPr>
      <w:rFonts w:ascii="Times New Roman" w:eastAsia="Times New Roman" w:hAnsi="Times New Roman" w:cs="Times New Roman"/>
      <w:sz w:val="20"/>
      <w:szCs w:val="20"/>
    </w:rPr>
  </w:style>
  <w:style w:type="character" w:customStyle="1" w:styleId="TextodenotaderodapCarcter">
    <w:name w:val="Texto de nota de rodapé Carácter"/>
    <w:basedOn w:val="Tipodeletrapredefinidodopargrafo"/>
    <w:link w:val="Textodenotaderodap"/>
    <w:uiPriority w:val="99"/>
    <w:rsid w:val="00722129"/>
    <w:rPr>
      <w:rFonts w:ascii="Times New Roman" w:eastAsia="Times New Roman" w:hAnsi="Times New Roman" w:cs="Times New Roman"/>
      <w:sz w:val="20"/>
      <w:szCs w:val="20"/>
    </w:rPr>
  </w:style>
  <w:style w:type="character" w:styleId="Refdenotaderodap">
    <w:name w:val="footnote reference"/>
    <w:basedOn w:val="Tipodeletrapredefinidodopargrafo"/>
    <w:uiPriority w:val="99"/>
    <w:semiHidden/>
    <w:unhideWhenUsed/>
    <w:rsid w:val="00460B8F"/>
    <w:rPr>
      <w:vertAlign w:val="superscript"/>
    </w:rPr>
  </w:style>
  <w:style w:type="character" w:customStyle="1" w:styleId="Cabealho3Carcter">
    <w:name w:val="Cabeçalho 3 Carácter"/>
    <w:basedOn w:val="Tipodeletrapredefinidodopargrafo"/>
    <w:link w:val="Cabealho3"/>
    <w:uiPriority w:val="9"/>
    <w:semiHidden/>
    <w:rsid w:val="000A0405"/>
    <w:rPr>
      <w:rFonts w:asciiTheme="majorHAnsi" w:eastAsiaTheme="majorEastAsia" w:hAnsiTheme="majorHAnsi" w:cstheme="majorBidi"/>
      <w:b/>
      <w:bCs/>
      <w:color w:val="4F81BD" w:themeColor="accent1"/>
    </w:rPr>
  </w:style>
  <w:style w:type="paragraph" w:customStyle="1" w:styleId="tj">
    <w:name w:val="tj"/>
    <w:basedOn w:val="Normal"/>
    <w:rsid w:val="00FD3D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deref">
    <w:name w:val="Texto de ref"/>
    <w:basedOn w:val="Texto"/>
    <w:link w:val="TextoderefChar"/>
    <w:qFormat/>
    <w:rsid w:val="00AA1002"/>
    <w:pPr>
      <w:spacing w:line="240" w:lineRule="auto"/>
      <w:ind w:firstLine="0"/>
      <w:contextualSpacing/>
    </w:pPr>
    <w:rPr>
      <w:color w:val="000000"/>
    </w:rPr>
  </w:style>
  <w:style w:type="character" w:customStyle="1" w:styleId="TextoderefChar">
    <w:name w:val="Texto de ref Char"/>
    <w:basedOn w:val="TextoChar"/>
    <w:link w:val="Textoderef"/>
    <w:rsid w:val="00AA1002"/>
    <w:rPr>
      <w:rFonts w:ascii="Arial" w:eastAsia="Calibri" w:hAnsi="Arial" w:cs="Arial"/>
      <w:color w:val="000000"/>
      <w:sz w:val="24"/>
      <w:szCs w:val="24"/>
    </w:rPr>
  </w:style>
  <w:style w:type="paragraph" w:styleId="Ttulo">
    <w:name w:val="Title"/>
    <w:basedOn w:val="Normal"/>
    <w:next w:val="Normal"/>
    <w:link w:val="TtuloCarcter"/>
    <w:uiPriority w:val="10"/>
    <w:rsid w:val="00AA10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uiPriority w:val="10"/>
    <w:rsid w:val="00AA1002"/>
    <w:rPr>
      <w:rFonts w:asciiTheme="majorHAnsi" w:eastAsiaTheme="majorEastAsia" w:hAnsiTheme="majorHAnsi" w:cstheme="majorBidi"/>
      <w:color w:val="17365D" w:themeColor="text2" w:themeShade="BF"/>
      <w:spacing w:val="5"/>
      <w:kern w:val="28"/>
      <w:sz w:val="52"/>
      <w:szCs w:val="52"/>
    </w:rPr>
  </w:style>
  <w:style w:type="character" w:customStyle="1" w:styleId="Cabealho1Carcter">
    <w:name w:val="Cabeçalho 1 Carácter"/>
    <w:basedOn w:val="Tipodeletrapredefinidodopargrafo"/>
    <w:link w:val="Cabealho1"/>
    <w:uiPriority w:val="9"/>
    <w:rsid w:val="0003459A"/>
    <w:rPr>
      <w:rFonts w:asciiTheme="majorHAnsi" w:eastAsiaTheme="majorEastAsia" w:hAnsiTheme="majorHAnsi" w:cstheme="majorBidi"/>
      <w:b/>
      <w:bCs/>
      <w:color w:val="365F91" w:themeColor="accent1" w:themeShade="BF"/>
      <w:sz w:val="28"/>
      <w:szCs w:val="28"/>
    </w:rPr>
  </w:style>
  <w:style w:type="character" w:styleId="Forte">
    <w:name w:val="Strong"/>
    <w:basedOn w:val="Tipodeletrapredefinidodopargrafo"/>
    <w:uiPriority w:val="22"/>
    <w:qFormat/>
    <w:rsid w:val="00E965E7"/>
    <w:rPr>
      <w:b/>
      <w:bCs/>
    </w:rPr>
  </w:style>
  <w:style w:type="paragraph" w:customStyle="1" w:styleId="t111">
    <w:name w:val="t.1.1.1"/>
    <w:basedOn w:val="Normal"/>
    <w:link w:val="t111Char"/>
    <w:qFormat/>
    <w:rsid w:val="00DA5CD5"/>
    <w:pPr>
      <w:shd w:val="clear" w:color="auto" w:fill="FFFFFF"/>
      <w:spacing w:after="288" w:line="240" w:lineRule="auto"/>
      <w:jc w:val="both"/>
    </w:pPr>
    <w:rPr>
      <w:rFonts w:ascii="Arial" w:eastAsia="Times New Roman" w:hAnsi="Arial" w:cs="Arial"/>
      <w:b/>
      <w:color w:val="000000"/>
      <w:sz w:val="24"/>
      <w:szCs w:val="24"/>
      <w:shd w:val="clear" w:color="auto" w:fill="FFFFFF"/>
    </w:rPr>
  </w:style>
  <w:style w:type="character" w:customStyle="1" w:styleId="t111Char">
    <w:name w:val="t.1.1.1 Char"/>
    <w:basedOn w:val="Tipodeletrapredefinidodopargrafo"/>
    <w:link w:val="t111"/>
    <w:rsid w:val="00DA5CD5"/>
    <w:rPr>
      <w:rFonts w:ascii="Arial" w:eastAsia="Times New Roman" w:hAnsi="Arial" w:cs="Arial"/>
      <w:b/>
      <w:color w:val="000000"/>
      <w:sz w:val="24"/>
      <w:szCs w:val="2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936">
      <w:bodyDiv w:val="1"/>
      <w:marLeft w:val="0"/>
      <w:marRight w:val="0"/>
      <w:marTop w:val="0"/>
      <w:marBottom w:val="0"/>
      <w:divBdr>
        <w:top w:val="none" w:sz="0" w:space="0" w:color="auto"/>
        <w:left w:val="none" w:sz="0" w:space="0" w:color="auto"/>
        <w:bottom w:val="none" w:sz="0" w:space="0" w:color="auto"/>
        <w:right w:val="none" w:sz="0" w:space="0" w:color="auto"/>
      </w:divBdr>
    </w:div>
    <w:div w:id="20521958">
      <w:bodyDiv w:val="1"/>
      <w:marLeft w:val="0"/>
      <w:marRight w:val="0"/>
      <w:marTop w:val="0"/>
      <w:marBottom w:val="0"/>
      <w:divBdr>
        <w:top w:val="none" w:sz="0" w:space="0" w:color="auto"/>
        <w:left w:val="none" w:sz="0" w:space="0" w:color="auto"/>
        <w:bottom w:val="none" w:sz="0" w:space="0" w:color="auto"/>
        <w:right w:val="none" w:sz="0" w:space="0" w:color="auto"/>
      </w:divBdr>
    </w:div>
    <w:div w:id="58599010">
      <w:bodyDiv w:val="1"/>
      <w:marLeft w:val="0"/>
      <w:marRight w:val="0"/>
      <w:marTop w:val="0"/>
      <w:marBottom w:val="0"/>
      <w:divBdr>
        <w:top w:val="none" w:sz="0" w:space="0" w:color="auto"/>
        <w:left w:val="none" w:sz="0" w:space="0" w:color="auto"/>
        <w:bottom w:val="none" w:sz="0" w:space="0" w:color="auto"/>
        <w:right w:val="none" w:sz="0" w:space="0" w:color="auto"/>
      </w:divBdr>
    </w:div>
    <w:div w:id="122433519">
      <w:bodyDiv w:val="1"/>
      <w:marLeft w:val="0"/>
      <w:marRight w:val="0"/>
      <w:marTop w:val="0"/>
      <w:marBottom w:val="0"/>
      <w:divBdr>
        <w:top w:val="none" w:sz="0" w:space="0" w:color="auto"/>
        <w:left w:val="none" w:sz="0" w:space="0" w:color="auto"/>
        <w:bottom w:val="none" w:sz="0" w:space="0" w:color="auto"/>
        <w:right w:val="none" w:sz="0" w:space="0" w:color="auto"/>
      </w:divBdr>
    </w:div>
    <w:div w:id="122772174">
      <w:bodyDiv w:val="1"/>
      <w:marLeft w:val="0"/>
      <w:marRight w:val="0"/>
      <w:marTop w:val="0"/>
      <w:marBottom w:val="0"/>
      <w:divBdr>
        <w:top w:val="none" w:sz="0" w:space="0" w:color="auto"/>
        <w:left w:val="none" w:sz="0" w:space="0" w:color="auto"/>
        <w:bottom w:val="none" w:sz="0" w:space="0" w:color="auto"/>
        <w:right w:val="none" w:sz="0" w:space="0" w:color="auto"/>
      </w:divBdr>
    </w:div>
    <w:div w:id="311064980">
      <w:bodyDiv w:val="1"/>
      <w:marLeft w:val="0"/>
      <w:marRight w:val="0"/>
      <w:marTop w:val="0"/>
      <w:marBottom w:val="0"/>
      <w:divBdr>
        <w:top w:val="none" w:sz="0" w:space="0" w:color="auto"/>
        <w:left w:val="none" w:sz="0" w:space="0" w:color="auto"/>
        <w:bottom w:val="none" w:sz="0" w:space="0" w:color="auto"/>
        <w:right w:val="none" w:sz="0" w:space="0" w:color="auto"/>
      </w:divBdr>
    </w:div>
    <w:div w:id="454518310">
      <w:bodyDiv w:val="1"/>
      <w:marLeft w:val="0"/>
      <w:marRight w:val="0"/>
      <w:marTop w:val="0"/>
      <w:marBottom w:val="0"/>
      <w:divBdr>
        <w:top w:val="none" w:sz="0" w:space="0" w:color="auto"/>
        <w:left w:val="none" w:sz="0" w:space="0" w:color="auto"/>
        <w:bottom w:val="none" w:sz="0" w:space="0" w:color="auto"/>
        <w:right w:val="none" w:sz="0" w:space="0" w:color="auto"/>
      </w:divBdr>
    </w:div>
    <w:div w:id="501437114">
      <w:bodyDiv w:val="1"/>
      <w:marLeft w:val="0"/>
      <w:marRight w:val="0"/>
      <w:marTop w:val="0"/>
      <w:marBottom w:val="0"/>
      <w:divBdr>
        <w:top w:val="none" w:sz="0" w:space="0" w:color="auto"/>
        <w:left w:val="none" w:sz="0" w:space="0" w:color="auto"/>
        <w:bottom w:val="none" w:sz="0" w:space="0" w:color="auto"/>
        <w:right w:val="none" w:sz="0" w:space="0" w:color="auto"/>
      </w:divBdr>
    </w:div>
    <w:div w:id="615331399">
      <w:bodyDiv w:val="1"/>
      <w:marLeft w:val="0"/>
      <w:marRight w:val="0"/>
      <w:marTop w:val="0"/>
      <w:marBottom w:val="0"/>
      <w:divBdr>
        <w:top w:val="none" w:sz="0" w:space="0" w:color="auto"/>
        <w:left w:val="none" w:sz="0" w:space="0" w:color="auto"/>
        <w:bottom w:val="none" w:sz="0" w:space="0" w:color="auto"/>
        <w:right w:val="none" w:sz="0" w:space="0" w:color="auto"/>
      </w:divBdr>
    </w:div>
    <w:div w:id="622271528">
      <w:bodyDiv w:val="1"/>
      <w:marLeft w:val="0"/>
      <w:marRight w:val="0"/>
      <w:marTop w:val="0"/>
      <w:marBottom w:val="0"/>
      <w:divBdr>
        <w:top w:val="none" w:sz="0" w:space="0" w:color="auto"/>
        <w:left w:val="none" w:sz="0" w:space="0" w:color="auto"/>
        <w:bottom w:val="none" w:sz="0" w:space="0" w:color="auto"/>
        <w:right w:val="none" w:sz="0" w:space="0" w:color="auto"/>
      </w:divBdr>
    </w:div>
    <w:div w:id="769352624">
      <w:bodyDiv w:val="1"/>
      <w:marLeft w:val="0"/>
      <w:marRight w:val="0"/>
      <w:marTop w:val="0"/>
      <w:marBottom w:val="0"/>
      <w:divBdr>
        <w:top w:val="none" w:sz="0" w:space="0" w:color="auto"/>
        <w:left w:val="none" w:sz="0" w:space="0" w:color="auto"/>
        <w:bottom w:val="none" w:sz="0" w:space="0" w:color="auto"/>
        <w:right w:val="none" w:sz="0" w:space="0" w:color="auto"/>
      </w:divBdr>
    </w:div>
    <w:div w:id="795221042">
      <w:bodyDiv w:val="1"/>
      <w:marLeft w:val="0"/>
      <w:marRight w:val="0"/>
      <w:marTop w:val="0"/>
      <w:marBottom w:val="0"/>
      <w:divBdr>
        <w:top w:val="none" w:sz="0" w:space="0" w:color="auto"/>
        <w:left w:val="none" w:sz="0" w:space="0" w:color="auto"/>
        <w:bottom w:val="none" w:sz="0" w:space="0" w:color="auto"/>
        <w:right w:val="none" w:sz="0" w:space="0" w:color="auto"/>
      </w:divBdr>
    </w:div>
    <w:div w:id="814177864">
      <w:bodyDiv w:val="1"/>
      <w:marLeft w:val="0"/>
      <w:marRight w:val="0"/>
      <w:marTop w:val="0"/>
      <w:marBottom w:val="0"/>
      <w:divBdr>
        <w:top w:val="none" w:sz="0" w:space="0" w:color="auto"/>
        <w:left w:val="none" w:sz="0" w:space="0" w:color="auto"/>
        <w:bottom w:val="none" w:sz="0" w:space="0" w:color="auto"/>
        <w:right w:val="none" w:sz="0" w:space="0" w:color="auto"/>
      </w:divBdr>
    </w:div>
    <w:div w:id="1227495842">
      <w:bodyDiv w:val="1"/>
      <w:marLeft w:val="0"/>
      <w:marRight w:val="0"/>
      <w:marTop w:val="0"/>
      <w:marBottom w:val="0"/>
      <w:divBdr>
        <w:top w:val="none" w:sz="0" w:space="0" w:color="auto"/>
        <w:left w:val="none" w:sz="0" w:space="0" w:color="auto"/>
        <w:bottom w:val="none" w:sz="0" w:space="0" w:color="auto"/>
        <w:right w:val="none" w:sz="0" w:space="0" w:color="auto"/>
      </w:divBdr>
    </w:div>
    <w:div w:id="1373458360">
      <w:bodyDiv w:val="1"/>
      <w:marLeft w:val="0"/>
      <w:marRight w:val="0"/>
      <w:marTop w:val="0"/>
      <w:marBottom w:val="0"/>
      <w:divBdr>
        <w:top w:val="none" w:sz="0" w:space="0" w:color="auto"/>
        <w:left w:val="none" w:sz="0" w:space="0" w:color="auto"/>
        <w:bottom w:val="none" w:sz="0" w:space="0" w:color="auto"/>
        <w:right w:val="none" w:sz="0" w:space="0" w:color="auto"/>
      </w:divBdr>
    </w:div>
    <w:div w:id="1413812943">
      <w:bodyDiv w:val="1"/>
      <w:marLeft w:val="0"/>
      <w:marRight w:val="0"/>
      <w:marTop w:val="0"/>
      <w:marBottom w:val="0"/>
      <w:divBdr>
        <w:top w:val="none" w:sz="0" w:space="0" w:color="auto"/>
        <w:left w:val="none" w:sz="0" w:space="0" w:color="auto"/>
        <w:bottom w:val="none" w:sz="0" w:space="0" w:color="auto"/>
        <w:right w:val="none" w:sz="0" w:space="0" w:color="auto"/>
      </w:divBdr>
    </w:div>
    <w:div w:id="1416900545">
      <w:bodyDiv w:val="1"/>
      <w:marLeft w:val="0"/>
      <w:marRight w:val="0"/>
      <w:marTop w:val="0"/>
      <w:marBottom w:val="0"/>
      <w:divBdr>
        <w:top w:val="none" w:sz="0" w:space="0" w:color="auto"/>
        <w:left w:val="none" w:sz="0" w:space="0" w:color="auto"/>
        <w:bottom w:val="none" w:sz="0" w:space="0" w:color="auto"/>
        <w:right w:val="none" w:sz="0" w:space="0" w:color="auto"/>
      </w:divBdr>
    </w:div>
    <w:div w:id="1469277323">
      <w:bodyDiv w:val="1"/>
      <w:marLeft w:val="0"/>
      <w:marRight w:val="0"/>
      <w:marTop w:val="0"/>
      <w:marBottom w:val="0"/>
      <w:divBdr>
        <w:top w:val="none" w:sz="0" w:space="0" w:color="auto"/>
        <w:left w:val="none" w:sz="0" w:space="0" w:color="auto"/>
        <w:bottom w:val="none" w:sz="0" w:space="0" w:color="auto"/>
        <w:right w:val="none" w:sz="0" w:space="0" w:color="auto"/>
      </w:divBdr>
    </w:div>
    <w:div w:id="1548296210">
      <w:bodyDiv w:val="1"/>
      <w:marLeft w:val="0"/>
      <w:marRight w:val="0"/>
      <w:marTop w:val="0"/>
      <w:marBottom w:val="0"/>
      <w:divBdr>
        <w:top w:val="none" w:sz="0" w:space="0" w:color="auto"/>
        <w:left w:val="none" w:sz="0" w:space="0" w:color="auto"/>
        <w:bottom w:val="none" w:sz="0" w:space="0" w:color="auto"/>
        <w:right w:val="none" w:sz="0" w:space="0" w:color="auto"/>
      </w:divBdr>
    </w:div>
    <w:div w:id="1573197730">
      <w:bodyDiv w:val="1"/>
      <w:marLeft w:val="0"/>
      <w:marRight w:val="0"/>
      <w:marTop w:val="0"/>
      <w:marBottom w:val="0"/>
      <w:divBdr>
        <w:top w:val="none" w:sz="0" w:space="0" w:color="auto"/>
        <w:left w:val="none" w:sz="0" w:space="0" w:color="auto"/>
        <w:bottom w:val="none" w:sz="0" w:space="0" w:color="auto"/>
        <w:right w:val="none" w:sz="0" w:space="0" w:color="auto"/>
      </w:divBdr>
    </w:div>
    <w:div w:id="1619291703">
      <w:bodyDiv w:val="1"/>
      <w:marLeft w:val="0"/>
      <w:marRight w:val="0"/>
      <w:marTop w:val="0"/>
      <w:marBottom w:val="0"/>
      <w:divBdr>
        <w:top w:val="none" w:sz="0" w:space="0" w:color="auto"/>
        <w:left w:val="none" w:sz="0" w:space="0" w:color="auto"/>
        <w:bottom w:val="none" w:sz="0" w:space="0" w:color="auto"/>
        <w:right w:val="none" w:sz="0" w:space="0" w:color="auto"/>
      </w:divBdr>
    </w:div>
    <w:div w:id="1745495958">
      <w:bodyDiv w:val="1"/>
      <w:marLeft w:val="0"/>
      <w:marRight w:val="0"/>
      <w:marTop w:val="0"/>
      <w:marBottom w:val="0"/>
      <w:divBdr>
        <w:top w:val="none" w:sz="0" w:space="0" w:color="auto"/>
        <w:left w:val="none" w:sz="0" w:space="0" w:color="auto"/>
        <w:bottom w:val="none" w:sz="0" w:space="0" w:color="auto"/>
        <w:right w:val="none" w:sz="0" w:space="0" w:color="auto"/>
      </w:divBdr>
    </w:div>
    <w:div w:id="1761682649">
      <w:bodyDiv w:val="1"/>
      <w:marLeft w:val="0"/>
      <w:marRight w:val="0"/>
      <w:marTop w:val="0"/>
      <w:marBottom w:val="0"/>
      <w:divBdr>
        <w:top w:val="none" w:sz="0" w:space="0" w:color="auto"/>
        <w:left w:val="none" w:sz="0" w:space="0" w:color="auto"/>
        <w:bottom w:val="none" w:sz="0" w:space="0" w:color="auto"/>
        <w:right w:val="none" w:sz="0" w:space="0" w:color="auto"/>
      </w:divBdr>
    </w:div>
    <w:div w:id="1775902395">
      <w:bodyDiv w:val="1"/>
      <w:marLeft w:val="0"/>
      <w:marRight w:val="0"/>
      <w:marTop w:val="0"/>
      <w:marBottom w:val="0"/>
      <w:divBdr>
        <w:top w:val="none" w:sz="0" w:space="0" w:color="auto"/>
        <w:left w:val="none" w:sz="0" w:space="0" w:color="auto"/>
        <w:bottom w:val="none" w:sz="0" w:space="0" w:color="auto"/>
        <w:right w:val="none" w:sz="0" w:space="0" w:color="auto"/>
      </w:divBdr>
    </w:div>
    <w:div w:id="1803229829">
      <w:bodyDiv w:val="1"/>
      <w:marLeft w:val="0"/>
      <w:marRight w:val="0"/>
      <w:marTop w:val="0"/>
      <w:marBottom w:val="0"/>
      <w:divBdr>
        <w:top w:val="none" w:sz="0" w:space="0" w:color="auto"/>
        <w:left w:val="none" w:sz="0" w:space="0" w:color="auto"/>
        <w:bottom w:val="none" w:sz="0" w:space="0" w:color="auto"/>
        <w:right w:val="none" w:sz="0" w:space="0" w:color="auto"/>
      </w:divBdr>
    </w:div>
    <w:div w:id="1820031227">
      <w:bodyDiv w:val="1"/>
      <w:marLeft w:val="0"/>
      <w:marRight w:val="0"/>
      <w:marTop w:val="0"/>
      <w:marBottom w:val="0"/>
      <w:divBdr>
        <w:top w:val="none" w:sz="0" w:space="0" w:color="auto"/>
        <w:left w:val="none" w:sz="0" w:space="0" w:color="auto"/>
        <w:bottom w:val="none" w:sz="0" w:space="0" w:color="auto"/>
        <w:right w:val="none" w:sz="0" w:space="0" w:color="auto"/>
      </w:divBdr>
    </w:div>
    <w:div w:id="1913077075">
      <w:bodyDiv w:val="1"/>
      <w:marLeft w:val="0"/>
      <w:marRight w:val="0"/>
      <w:marTop w:val="0"/>
      <w:marBottom w:val="0"/>
      <w:divBdr>
        <w:top w:val="none" w:sz="0" w:space="0" w:color="auto"/>
        <w:left w:val="none" w:sz="0" w:space="0" w:color="auto"/>
        <w:bottom w:val="none" w:sz="0" w:space="0" w:color="auto"/>
        <w:right w:val="none" w:sz="0" w:space="0" w:color="auto"/>
      </w:divBdr>
    </w:div>
    <w:div w:id="1953783574">
      <w:bodyDiv w:val="1"/>
      <w:marLeft w:val="0"/>
      <w:marRight w:val="0"/>
      <w:marTop w:val="0"/>
      <w:marBottom w:val="0"/>
      <w:divBdr>
        <w:top w:val="none" w:sz="0" w:space="0" w:color="auto"/>
        <w:left w:val="none" w:sz="0" w:space="0" w:color="auto"/>
        <w:bottom w:val="none" w:sz="0" w:space="0" w:color="auto"/>
        <w:right w:val="none" w:sz="0" w:space="0" w:color="auto"/>
      </w:divBdr>
    </w:div>
    <w:div w:id="2052340339">
      <w:bodyDiv w:val="1"/>
      <w:marLeft w:val="0"/>
      <w:marRight w:val="0"/>
      <w:marTop w:val="0"/>
      <w:marBottom w:val="0"/>
      <w:divBdr>
        <w:top w:val="none" w:sz="0" w:space="0" w:color="auto"/>
        <w:left w:val="none" w:sz="0" w:space="0" w:color="auto"/>
        <w:bottom w:val="none" w:sz="0" w:space="0" w:color="auto"/>
        <w:right w:val="none" w:sz="0" w:space="0" w:color="auto"/>
      </w:divBdr>
    </w:div>
    <w:div w:id="21083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ARA\Downloads\TCC%20Priscila%20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26F5F9-6FB2-476A-9F9F-68A265DC0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 Priscila M</Template>
  <TotalTime>48</TotalTime>
  <Pages>24</Pages>
  <Words>7586</Words>
  <Characters>40966</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EMANUELLE</cp:lastModifiedBy>
  <cp:revision>7</cp:revision>
  <dcterms:created xsi:type="dcterms:W3CDTF">2018-05-18T20:54:00Z</dcterms:created>
  <dcterms:modified xsi:type="dcterms:W3CDTF">2018-05-19T12:11:00Z</dcterms:modified>
</cp:coreProperties>
</file>