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09BC4" w14:textId="77777777" w:rsidR="00623881" w:rsidRPr="00D42F89" w:rsidRDefault="00623881" w:rsidP="00623881">
      <w:pPr>
        <w:ind w:firstLine="0"/>
        <w:jc w:val="center"/>
        <w:rPr>
          <w:rFonts w:ascii="Times New Roman" w:hAnsi="Times New Roman"/>
          <w:sz w:val="24"/>
          <w:szCs w:val="24"/>
        </w:rPr>
      </w:pPr>
      <w:bookmarkStart w:id="0" w:name="_GoBack"/>
      <w:bookmarkEnd w:id="0"/>
      <w:r w:rsidRPr="00D42F89">
        <w:rPr>
          <w:rFonts w:ascii="Times New Roman" w:hAnsi="Times New Roman"/>
          <w:sz w:val="24"/>
          <w:szCs w:val="24"/>
        </w:rPr>
        <w:t>A UTILIZAÇÃO DA JUSTIÇA RESTAURATIVA NOS MEIOS CONSENSUAIS DE RESOLUÇÃO DE CONFLITOS NO CPC.</w:t>
      </w:r>
    </w:p>
    <w:p w14:paraId="5E1492C1" w14:textId="77777777" w:rsidR="00F35BE7" w:rsidRPr="00D42F89" w:rsidRDefault="00F35BE7" w:rsidP="00F35BE7">
      <w:pPr>
        <w:jc w:val="center"/>
        <w:rPr>
          <w:rFonts w:ascii="Times New Roman" w:hAnsi="Times New Roman"/>
          <w:b/>
          <w:sz w:val="24"/>
          <w:szCs w:val="24"/>
        </w:rPr>
      </w:pPr>
    </w:p>
    <w:p w14:paraId="564EED2C" w14:textId="77777777" w:rsidR="00A73DC0" w:rsidRPr="00D42F89" w:rsidRDefault="00A73DC0" w:rsidP="00F35BE7">
      <w:pPr>
        <w:jc w:val="center"/>
        <w:rPr>
          <w:rFonts w:ascii="Times New Roman" w:hAnsi="Times New Roman"/>
          <w:b/>
          <w:sz w:val="24"/>
          <w:szCs w:val="24"/>
        </w:rPr>
      </w:pPr>
    </w:p>
    <w:p w14:paraId="2CEDA2E0" w14:textId="77777777" w:rsidR="00F35BE7" w:rsidRPr="00D42F89" w:rsidRDefault="00F35BE7" w:rsidP="00F35BE7">
      <w:pPr>
        <w:pStyle w:val="Default"/>
        <w:jc w:val="right"/>
        <w:rPr>
          <w:rFonts w:ascii="Times New Roman" w:hAnsi="Times New Roman" w:cs="Times New Roman"/>
        </w:rPr>
      </w:pPr>
      <w:r w:rsidRPr="00D42F89">
        <w:rPr>
          <w:rFonts w:ascii="Times New Roman" w:hAnsi="Times New Roman" w:cs="Times New Roman"/>
        </w:rPr>
        <w:t>Antônio Augusto Ribeiro Lopo Ramos</w:t>
      </w:r>
      <w:r w:rsidR="00623881" w:rsidRPr="00D42F89">
        <w:rPr>
          <w:rFonts w:ascii="Times New Roman" w:hAnsi="Times New Roman" w:cs="Times New Roman"/>
        </w:rPr>
        <w:t>*</w:t>
      </w:r>
      <w:r w:rsidR="00E42DD2" w:rsidRPr="00D42F89">
        <w:rPr>
          <w:rStyle w:val="Refdenotaderodap"/>
          <w:rFonts w:ascii="Times New Roman" w:hAnsi="Times New Roman" w:cs="Times New Roman"/>
        </w:rPr>
        <w:footnoteReference w:id="1"/>
      </w:r>
    </w:p>
    <w:p w14:paraId="338E48D0" w14:textId="77777777" w:rsidR="00F35BE7" w:rsidRPr="00D42F89" w:rsidRDefault="00F35BE7" w:rsidP="00F35BE7">
      <w:pPr>
        <w:pStyle w:val="Default"/>
        <w:jc w:val="right"/>
        <w:rPr>
          <w:rFonts w:ascii="Times New Roman" w:hAnsi="Times New Roman" w:cs="Times New Roman"/>
          <w:b/>
          <w:sz w:val="28"/>
          <w:szCs w:val="28"/>
        </w:rPr>
      </w:pPr>
      <w:r w:rsidRPr="00D42F89">
        <w:rPr>
          <w:rFonts w:ascii="Times New Roman" w:hAnsi="Times New Roman" w:cs="Times New Roman"/>
        </w:rPr>
        <w:t>Jonábio Barbosa dos Santos</w:t>
      </w:r>
      <w:r w:rsidR="00623881" w:rsidRPr="00D42F89">
        <w:rPr>
          <w:rFonts w:ascii="Times New Roman" w:hAnsi="Times New Roman" w:cs="Times New Roman"/>
        </w:rPr>
        <w:t>**</w:t>
      </w:r>
      <w:r w:rsidR="00E42DD2" w:rsidRPr="00D42F89">
        <w:rPr>
          <w:rStyle w:val="Refdenotaderodap"/>
          <w:rFonts w:ascii="Times New Roman" w:hAnsi="Times New Roman" w:cs="Times New Roman"/>
        </w:rPr>
        <w:footnoteReference w:id="2"/>
      </w:r>
      <w:r w:rsidRPr="00D42F89">
        <w:rPr>
          <w:rFonts w:ascii="Times New Roman" w:hAnsi="Times New Roman" w:cs="Times New Roman"/>
          <w:sz w:val="23"/>
          <w:szCs w:val="23"/>
        </w:rPr>
        <w:t xml:space="preserve"> </w:t>
      </w:r>
    </w:p>
    <w:p w14:paraId="748C1A71" w14:textId="77777777" w:rsidR="00F35BE7" w:rsidRPr="00D42F89" w:rsidRDefault="00F35BE7" w:rsidP="00F35BE7">
      <w:pPr>
        <w:rPr>
          <w:rFonts w:ascii="Times New Roman" w:hAnsi="Times New Roman"/>
          <w:b/>
          <w:sz w:val="24"/>
          <w:szCs w:val="24"/>
        </w:rPr>
      </w:pPr>
    </w:p>
    <w:p w14:paraId="3DDF5ACF" w14:textId="77777777" w:rsidR="00F35BE7" w:rsidRPr="00D42F89" w:rsidRDefault="00F35BE7" w:rsidP="00F35BE7">
      <w:pPr>
        <w:rPr>
          <w:rFonts w:ascii="Times New Roman" w:hAnsi="Times New Roman"/>
          <w:b/>
          <w:sz w:val="24"/>
          <w:szCs w:val="24"/>
        </w:rPr>
      </w:pPr>
    </w:p>
    <w:p w14:paraId="3CAB977C" w14:textId="77777777" w:rsidR="00F35BE7" w:rsidRPr="00D42F89" w:rsidRDefault="00F35BE7" w:rsidP="003F5A88">
      <w:pPr>
        <w:ind w:firstLine="0"/>
        <w:rPr>
          <w:rFonts w:ascii="Times New Roman" w:hAnsi="Times New Roman"/>
          <w:b/>
          <w:sz w:val="24"/>
          <w:szCs w:val="24"/>
        </w:rPr>
      </w:pPr>
      <w:r w:rsidRPr="00D42F89">
        <w:rPr>
          <w:rFonts w:ascii="Times New Roman" w:hAnsi="Times New Roman"/>
          <w:b/>
          <w:sz w:val="24"/>
          <w:szCs w:val="24"/>
        </w:rPr>
        <w:t>RESUMO</w:t>
      </w:r>
    </w:p>
    <w:p w14:paraId="1DDF332F" w14:textId="64B0EECC" w:rsidR="00623881" w:rsidRPr="00D42F89" w:rsidRDefault="00623881" w:rsidP="00623881">
      <w:pPr>
        <w:ind w:firstLine="0"/>
        <w:rPr>
          <w:rFonts w:ascii="Times New Roman" w:eastAsia="Arial" w:hAnsi="Times New Roman"/>
          <w:color w:val="000000" w:themeColor="text1"/>
          <w:sz w:val="24"/>
          <w:szCs w:val="24"/>
        </w:rPr>
      </w:pPr>
      <w:r w:rsidRPr="00D42F89">
        <w:rPr>
          <w:rFonts w:ascii="Times New Roman" w:hAnsi="Times New Roman"/>
          <w:color w:val="000000" w:themeColor="text1"/>
          <w:sz w:val="24"/>
          <w:szCs w:val="24"/>
        </w:rPr>
        <w:t xml:space="preserve">O presente estudo visa </w:t>
      </w:r>
      <w:r w:rsidR="00184508" w:rsidRPr="00D42F89">
        <w:rPr>
          <w:rFonts w:ascii="Times New Roman" w:hAnsi="Times New Roman"/>
          <w:color w:val="000000" w:themeColor="text1"/>
          <w:sz w:val="24"/>
          <w:szCs w:val="24"/>
        </w:rPr>
        <w:t>trazer a</w:t>
      </w:r>
      <w:r w:rsidR="005E33D8" w:rsidRPr="00D42F89">
        <w:rPr>
          <w:rFonts w:ascii="Times New Roman" w:hAnsi="Times New Roman"/>
          <w:color w:val="000000" w:themeColor="text1"/>
          <w:sz w:val="24"/>
          <w:szCs w:val="24"/>
        </w:rPr>
        <w:t xml:space="preserve"> noção</w:t>
      </w:r>
      <w:r w:rsidR="00184508" w:rsidRPr="00D42F89">
        <w:rPr>
          <w:rFonts w:ascii="Times New Roman" w:hAnsi="Times New Roman"/>
          <w:color w:val="000000" w:themeColor="text1"/>
          <w:sz w:val="24"/>
          <w:szCs w:val="24"/>
        </w:rPr>
        <w:t xml:space="preserve"> de justiça </w:t>
      </w:r>
      <w:r w:rsidR="005E33D8" w:rsidRPr="00D42F89">
        <w:rPr>
          <w:rFonts w:ascii="Times New Roman" w:hAnsi="Times New Roman"/>
          <w:color w:val="000000" w:themeColor="text1"/>
          <w:sz w:val="24"/>
          <w:szCs w:val="24"/>
        </w:rPr>
        <w:t xml:space="preserve">que </w:t>
      </w:r>
      <w:r w:rsidR="005A5040" w:rsidRPr="00D42F89">
        <w:rPr>
          <w:rFonts w:ascii="Times New Roman" w:hAnsi="Times New Roman"/>
          <w:color w:val="000000" w:themeColor="text1"/>
          <w:sz w:val="24"/>
          <w:szCs w:val="24"/>
        </w:rPr>
        <w:t>contribui para</w:t>
      </w:r>
      <w:r w:rsidR="005E33D8" w:rsidRPr="00D42F89">
        <w:rPr>
          <w:rFonts w:ascii="Times New Roman" w:hAnsi="Times New Roman"/>
          <w:color w:val="000000" w:themeColor="text1"/>
          <w:sz w:val="24"/>
          <w:szCs w:val="24"/>
        </w:rPr>
        <w:t xml:space="preserve"> o</w:t>
      </w:r>
      <w:r w:rsidR="005A5040" w:rsidRPr="00D42F89">
        <w:rPr>
          <w:rFonts w:ascii="Times New Roman" w:hAnsi="Times New Roman"/>
          <w:color w:val="000000" w:themeColor="text1"/>
          <w:sz w:val="24"/>
          <w:szCs w:val="24"/>
        </w:rPr>
        <w:t xml:space="preserve"> fortalecimento do</w:t>
      </w:r>
      <w:r w:rsidR="005E33D8" w:rsidRPr="00D42F89">
        <w:rPr>
          <w:rFonts w:ascii="Times New Roman" w:hAnsi="Times New Roman"/>
          <w:color w:val="000000" w:themeColor="text1"/>
          <w:sz w:val="24"/>
          <w:szCs w:val="24"/>
        </w:rPr>
        <w:t xml:space="preserve"> pensamento da Justiça Restaurativa em</w:t>
      </w:r>
      <w:r w:rsidRPr="00D42F89">
        <w:rPr>
          <w:rFonts w:ascii="Times New Roman" w:hAnsi="Times New Roman"/>
          <w:color w:val="000000" w:themeColor="text1"/>
          <w:sz w:val="24"/>
          <w:szCs w:val="24"/>
        </w:rPr>
        <w:t xml:space="preserve"> seu foco principal, tendo esta um tratamento mais voltado para os princípios fundamentais consagrados nos direitos humanos. Esta modalidade de resolução de conflito tem principal expoente </w:t>
      </w:r>
      <w:proofErr w:type="gramStart"/>
      <w:r w:rsidR="00DC13B3" w:rsidRPr="00D42F89">
        <w:rPr>
          <w:rFonts w:ascii="Times New Roman" w:hAnsi="Times New Roman"/>
          <w:color w:val="000000" w:themeColor="text1"/>
          <w:sz w:val="24"/>
          <w:szCs w:val="24"/>
        </w:rPr>
        <w:t>a</w:t>
      </w:r>
      <w:proofErr w:type="gramEnd"/>
      <w:r w:rsidR="00DC13B3" w:rsidRPr="00D42F89">
        <w:rPr>
          <w:rFonts w:ascii="Times New Roman" w:hAnsi="Times New Roman"/>
          <w:color w:val="000000" w:themeColor="text1"/>
          <w:sz w:val="24"/>
          <w:szCs w:val="24"/>
        </w:rPr>
        <w:t xml:space="preserve"> fi</w:t>
      </w:r>
      <w:r w:rsidRPr="00D42F89">
        <w:rPr>
          <w:rFonts w:ascii="Times New Roman" w:eastAsia="Arial" w:hAnsi="Times New Roman"/>
          <w:color w:val="000000" w:themeColor="text1"/>
          <w:sz w:val="24"/>
          <w:szCs w:val="24"/>
        </w:rPr>
        <w:t>gura da vítima</w:t>
      </w:r>
      <w:r w:rsidR="000F17C0" w:rsidRPr="00D42F89">
        <w:rPr>
          <w:rFonts w:ascii="Times New Roman" w:eastAsia="Arial" w:hAnsi="Times New Roman"/>
          <w:color w:val="000000" w:themeColor="text1"/>
          <w:sz w:val="24"/>
          <w:szCs w:val="24"/>
        </w:rPr>
        <w:t>, n</w:t>
      </w:r>
      <w:r w:rsidRPr="00D42F89">
        <w:rPr>
          <w:rFonts w:ascii="Times New Roman" w:eastAsia="Arial" w:hAnsi="Times New Roman"/>
          <w:color w:val="000000" w:themeColor="text1"/>
          <w:sz w:val="24"/>
          <w:szCs w:val="24"/>
        </w:rPr>
        <w:t xml:space="preserve">a busca </w:t>
      </w:r>
      <w:r w:rsidR="000F17C0" w:rsidRPr="00D42F89">
        <w:rPr>
          <w:rFonts w:ascii="Times New Roman" w:eastAsia="Arial" w:hAnsi="Times New Roman"/>
          <w:color w:val="000000" w:themeColor="text1"/>
          <w:sz w:val="24"/>
          <w:szCs w:val="24"/>
        </w:rPr>
        <w:t>pelo</w:t>
      </w:r>
      <w:r w:rsidRPr="00D42F89">
        <w:rPr>
          <w:rFonts w:ascii="Times New Roman" w:eastAsia="Arial" w:hAnsi="Times New Roman"/>
          <w:color w:val="000000" w:themeColor="text1"/>
          <w:sz w:val="24"/>
          <w:szCs w:val="24"/>
        </w:rPr>
        <w:t xml:space="preserve"> resgate de sua dignidade. Sendo assim, o grande desafio desta modalidade de resolução consensual de conflito é a criação de uma justiça de proximidade, a qual é entendida como sendo a criação de um novo paradigma com o protagonismo voluntário da vítima, do ofensor e da comunidade afetada, existindo a colaboração de mediadores que visam </w:t>
      </w:r>
      <w:r w:rsidR="000F17C0" w:rsidRPr="00D42F89">
        <w:rPr>
          <w:rFonts w:ascii="Times New Roman" w:eastAsia="Arial" w:hAnsi="Times New Roman"/>
          <w:color w:val="000000" w:themeColor="text1"/>
          <w:sz w:val="24"/>
          <w:szCs w:val="24"/>
        </w:rPr>
        <w:t xml:space="preserve">a </w:t>
      </w:r>
      <w:r w:rsidRPr="00D42F89">
        <w:rPr>
          <w:rFonts w:ascii="Times New Roman" w:eastAsia="Arial" w:hAnsi="Times New Roman"/>
          <w:color w:val="000000" w:themeColor="text1"/>
          <w:sz w:val="24"/>
          <w:szCs w:val="24"/>
        </w:rPr>
        <w:t xml:space="preserve">uma permanente transformação na criação de espaços de acolhimento, promoção de direitos e o reconhecimento do outro como igual. O método de abordagem será o método dedutivo, uma vez que partirá de uma situação geral para uma especifica, ou seja, sendo observadas as transformações ocorridas quanto aos meios tradicionais em relação a essa nova modalidade de justiça. A metodologia </w:t>
      </w:r>
      <w:r w:rsidR="00DC13B3" w:rsidRPr="00D42F89">
        <w:rPr>
          <w:rFonts w:ascii="Times New Roman" w:hAnsi="Times New Roman"/>
          <w:color w:val="000000" w:themeColor="text1"/>
        </w:rPr>
        <w:t>i</w:t>
      </w:r>
      <w:r w:rsidR="00DC13B3" w:rsidRPr="00D42F89">
        <w:rPr>
          <w:rFonts w:ascii="Times New Roman" w:hAnsi="Times New Roman"/>
          <w:color w:val="000000" w:themeColor="text1"/>
          <w:sz w:val="24"/>
          <w:szCs w:val="24"/>
        </w:rPr>
        <w:t>nterpretativa</w:t>
      </w:r>
      <w:r w:rsidRPr="00D42F89">
        <w:rPr>
          <w:rFonts w:ascii="Times New Roman" w:eastAsia="Arial" w:hAnsi="Times New Roman"/>
          <w:color w:val="000000" w:themeColor="text1"/>
          <w:sz w:val="24"/>
          <w:szCs w:val="24"/>
        </w:rPr>
        <w:t xml:space="preserve"> será amplamente usada, tendo em vista a intenção de explicar o impacto da Justiça Restaurativa mediante os meios consensuais de resolução de conflitos. O método analítico-descritivo também estará presente, pois as bases de informações encontradas serão usadas para explicar a aplicação da Justiça Restaurativa em processos litigiosos.</w:t>
      </w:r>
    </w:p>
    <w:p w14:paraId="16BB6253" w14:textId="77777777" w:rsidR="000F17C0" w:rsidRPr="00D42F89" w:rsidRDefault="000F17C0" w:rsidP="00623881">
      <w:pPr>
        <w:ind w:firstLine="0"/>
        <w:rPr>
          <w:rFonts w:ascii="Times New Roman" w:eastAsia="Arial" w:hAnsi="Times New Roman"/>
          <w:color w:val="000000" w:themeColor="text1"/>
          <w:sz w:val="24"/>
          <w:szCs w:val="24"/>
        </w:rPr>
      </w:pPr>
    </w:p>
    <w:p w14:paraId="2DB7D23C" w14:textId="73AEF46A" w:rsidR="00623881" w:rsidRPr="00D42F89" w:rsidRDefault="00623881" w:rsidP="00623881">
      <w:pPr>
        <w:ind w:firstLine="0"/>
        <w:rPr>
          <w:rFonts w:ascii="Times New Roman" w:eastAsia="Arial" w:hAnsi="Times New Roman"/>
          <w:color w:val="000000" w:themeColor="text1"/>
          <w:sz w:val="24"/>
          <w:szCs w:val="24"/>
        </w:rPr>
      </w:pPr>
      <w:r w:rsidRPr="00D42F89">
        <w:rPr>
          <w:rFonts w:ascii="Times New Roman" w:eastAsia="Arial" w:hAnsi="Times New Roman"/>
          <w:color w:val="000000" w:themeColor="text1"/>
          <w:sz w:val="24"/>
          <w:szCs w:val="24"/>
        </w:rPr>
        <w:t>P</w:t>
      </w:r>
      <w:r w:rsidR="00DC13B3" w:rsidRPr="00D42F89">
        <w:rPr>
          <w:rFonts w:ascii="Times New Roman" w:eastAsia="Arial" w:hAnsi="Times New Roman"/>
          <w:color w:val="000000" w:themeColor="text1"/>
          <w:sz w:val="24"/>
          <w:szCs w:val="24"/>
        </w:rPr>
        <w:t>alavras-chave</w:t>
      </w:r>
      <w:r w:rsidRPr="00D42F89">
        <w:rPr>
          <w:rFonts w:ascii="Times New Roman" w:eastAsia="Arial" w:hAnsi="Times New Roman"/>
          <w:color w:val="000000" w:themeColor="text1"/>
          <w:sz w:val="24"/>
          <w:szCs w:val="24"/>
        </w:rPr>
        <w:t>: Justiça Restaurativa</w:t>
      </w:r>
      <w:r w:rsidR="00DC13B3" w:rsidRPr="00D42F89">
        <w:rPr>
          <w:rFonts w:ascii="Times New Roman" w:eastAsia="Arial" w:hAnsi="Times New Roman"/>
          <w:color w:val="000000" w:themeColor="text1"/>
          <w:sz w:val="24"/>
          <w:szCs w:val="24"/>
        </w:rPr>
        <w:t>,</w:t>
      </w:r>
      <w:r w:rsidRPr="00D42F89">
        <w:rPr>
          <w:rFonts w:ascii="Times New Roman" w:eastAsia="Arial" w:hAnsi="Times New Roman"/>
          <w:color w:val="000000" w:themeColor="text1"/>
          <w:sz w:val="24"/>
          <w:szCs w:val="24"/>
        </w:rPr>
        <w:t xml:space="preserve"> Dir</w:t>
      </w:r>
      <w:r w:rsidR="00DC13B3" w:rsidRPr="00D42F89">
        <w:rPr>
          <w:rFonts w:ascii="Times New Roman" w:eastAsia="Arial" w:hAnsi="Times New Roman"/>
          <w:color w:val="000000" w:themeColor="text1"/>
          <w:sz w:val="24"/>
          <w:szCs w:val="24"/>
        </w:rPr>
        <w:t>eitos Fundamentais,</w:t>
      </w:r>
      <w:r w:rsidRPr="00D42F89">
        <w:rPr>
          <w:rFonts w:ascii="Times New Roman" w:eastAsia="Arial" w:hAnsi="Times New Roman"/>
          <w:color w:val="000000" w:themeColor="text1"/>
          <w:sz w:val="24"/>
          <w:szCs w:val="24"/>
        </w:rPr>
        <w:t xml:space="preserve"> Resolução de Conflitos.</w:t>
      </w:r>
    </w:p>
    <w:p w14:paraId="77DB0D37" w14:textId="77777777" w:rsidR="007F57F6" w:rsidRPr="00D42F89" w:rsidRDefault="00E07D8F" w:rsidP="003F5A88">
      <w:pPr>
        <w:ind w:firstLine="0"/>
        <w:rPr>
          <w:rFonts w:ascii="Times New Roman" w:eastAsia="Arial" w:hAnsi="Times New Roman"/>
          <w:b/>
          <w:color w:val="000000" w:themeColor="text1"/>
          <w:sz w:val="24"/>
          <w:szCs w:val="24"/>
        </w:rPr>
      </w:pPr>
      <w:proofErr w:type="gramStart"/>
      <w:r w:rsidRPr="00D42F89">
        <w:rPr>
          <w:rFonts w:ascii="Times New Roman" w:eastAsia="Arial" w:hAnsi="Times New Roman"/>
          <w:b/>
          <w:color w:val="000000" w:themeColor="text1"/>
          <w:sz w:val="24"/>
          <w:szCs w:val="24"/>
        </w:rPr>
        <w:t>1</w:t>
      </w:r>
      <w:proofErr w:type="gramEnd"/>
      <w:r w:rsidRPr="00D42F89">
        <w:rPr>
          <w:rFonts w:ascii="Times New Roman" w:eastAsia="Arial" w:hAnsi="Times New Roman"/>
          <w:b/>
          <w:color w:val="000000" w:themeColor="text1"/>
          <w:sz w:val="24"/>
          <w:szCs w:val="24"/>
        </w:rPr>
        <w:t xml:space="preserve"> INTRODUÇÃO</w:t>
      </w:r>
    </w:p>
    <w:p w14:paraId="2996DF82" w14:textId="77777777" w:rsidR="007F57F6" w:rsidRPr="00D42F89" w:rsidRDefault="00E07D8F" w:rsidP="004B718A">
      <w:pPr>
        <w:rPr>
          <w:rFonts w:ascii="Times New Roman" w:eastAsia="Arial" w:hAnsi="Times New Roman"/>
          <w:color w:val="000000" w:themeColor="text1"/>
          <w:sz w:val="24"/>
        </w:rPr>
      </w:pPr>
      <w:r w:rsidRPr="00D42F89">
        <w:rPr>
          <w:rFonts w:ascii="Times New Roman" w:eastAsia="Arial" w:hAnsi="Times New Roman"/>
          <w:color w:val="000000" w:themeColor="text1"/>
          <w:sz w:val="24"/>
        </w:rPr>
        <w:t xml:space="preserve">Esta proposta de pesquisa visa analisar as formas de resolução de conflitos, tendo como premissa os modelos consensuais a partir do Novo Código de Processo Civil, haja vista </w:t>
      </w:r>
      <w:r w:rsidRPr="00D42F89">
        <w:rPr>
          <w:rFonts w:ascii="Times New Roman" w:eastAsia="Arial" w:hAnsi="Times New Roman"/>
          <w:color w:val="000000" w:themeColor="text1"/>
          <w:sz w:val="24"/>
        </w:rPr>
        <w:lastRenderedPageBreak/>
        <w:t>que o citado estatuto normativo trouxe um impacto significativo no âmbito Processual. Porém, interessa-nos, particularmente, estudar a Justiça Restaurativa, a qual objetiva trazer um tratamento mais voltado para os princípios fundamentais, entre eles o da dignidade da pessoa humana nas novas modalidades de litígios que aparecem no meio judicial.</w:t>
      </w:r>
    </w:p>
    <w:p w14:paraId="1C094E54" w14:textId="19E3703C" w:rsidR="007F57F6" w:rsidRPr="00D42F89" w:rsidRDefault="00E07D8F" w:rsidP="004B718A">
      <w:pPr>
        <w:tabs>
          <w:tab w:val="left" w:pos="708"/>
        </w:tabs>
        <w:rPr>
          <w:rFonts w:ascii="Times New Roman" w:eastAsia="Arial" w:hAnsi="Times New Roman"/>
          <w:color w:val="000000" w:themeColor="text1"/>
          <w:sz w:val="24"/>
        </w:rPr>
      </w:pPr>
      <w:r w:rsidRPr="00D42F89">
        <w:rPr>
          <w:rFonts w:ascii="Times New Roman" w:eastAsia="Arial" w:hAnsi="Times New Roman"/>
          <w:color w:val="000000" w:themeColor="text1"/>
          <w:sz w:val="24"/>
        </w:rPr>
        <w:t>Dentro da realidade do sistema judicial brasileiro</w:t>
      </w:r>
      <w:r w:rsidR="00D81ED5" w:rsidRPr="00D42F89">
        <w:rPr>
          <w:rFonts w:ascii="Times New Roman" w:eastAsia="Arial" w:hAnsi="Times New Roman"/>
          <w:color w:val="000000" w:themeColor="text1"/>
          <w:sz w:val="24"/>
        </w:rPr>
        <w:t>,</w:t>
      </w:r>
      <w:r w:rsidRPr="00D42F89">
        <w:rPr>
          <w:rFonts w:ascii="Times New Roman" w:eastAsia="Arial" w:hAnsi="Times New Roman"/>
          <w:color w:val="000000" w:themeColor="text1"/>
          <w:sz w:val="24"/>
        </w:rPr>
        <w:t xml:space="preserve"> é perceptível uma série de desafios, tanto no aspecto da quantidade de processos como em relação aos mais variados conflitos judicializados. Constata-se, assim, que o território brasileiro possui acentuado número de processos judiciais</w:t>
      </w:r>
      <w:r w:rsidR="00994160" w:rsidRPr="00D42F89">
        <w:rPr>
          <w:rFonts w:ascii="Times New Roman" w:eastAsia="Arial" w:hAnsi="Times New Roman"/>
          <w:color w:val="000000" w:themeColor="text1"/>
          <w:sz w:val="24"/>
        </w:rPr>
        <w:t xml:space="preserve"> com os mais variados objetos</w:t>
      </w:r>
      <w:r w:rsidRPr="00D42F89">
        <w:rPr>
          <w:rFonts w:ascii="Times New Roman" w:eastAsia="Arial" w:hAnsi="Times New Roman"/>
          <w:color w:val="000000" w:themeColor="text1"/>
          <w:sz w:val="24"/>
        </w:rPr>
        <w:t xml:space="preserve"> em comparação aos países desenvolvidos.</w:t>
      </w:r>
    </w:p>
    <w:p w14:paraId="2C0EA6A9" w14:textId="5EDD025B" w:rsidR="007F57F6" w:rsidRPr="00D42F89" w:rsidRDefault="00E07D8F" w:rsidP="004B718A">
      <w:pPr>
        <w:tabs>
          <w:tab w:val="left" w:pos="708"/>
        </w:tabs>
        <w:rPr>
          <w:rFonts w:ascii="Times New Roman" w:eastAsia="Arial" w:hAnsi="Times New Roman"/>
          <w:color w:val="000000" w:themeColor="text1"/>
          <w:sz w:val="24"/>
        </w:rPr>
      </w:pPr>
      <w:r w:rsidRPr="00D42F89">
        <w:rPr>
          <w:rFonts w:ascii="Times New Roman" w:eastAsia="Arial" w:hAnsi="Times New Roman"/>
          <w:color w:val="000000" w:themeColor="text1"/>
          <w:sz w:val="24"/>
        </w:rPr>
        <w:t>Por isso, é cada vez mais comum encontrar juízes com sobrecargas de trabalho, conforme dados do C</w:t>
      </w:r>
      <w:r w:rsidR="00516E73" w:rsidRPr="00D42F89">
        <w:rPr>
          <w:rFonts w:ascii="Times New Roman" w:eastAsia="Arial" w:hAnsi="Times New Roman"/>
          <w:color w:val="000000" w:themeColor="text1"/>
          <w:sz w:val="24"/>
        </w:rPr>
        <w:t xml:space="preserve">onselho </w:t>
      </w:r>
      <w:r w:rsidRPr="00D42F89">
        <w:rPr>
          <w:rFonts w:ascii="Times New Roman" w:eastAsia="Arial" w:hAnsi="Times New Roman"/>
          <w:color w:val="000000" w:themeColor="text1"/>
          <w:sz w:val="24"/>
        </w:rPr>
        <w:t>N</w:t>
      </w:r>
      <w:r w:rsidR="00516E73" w:rsidRPr="00D42F89">
        <w:rPr>
          <w:rFonts w:ascii="Times New Roman" w:eastAsia="Arial" w:hAnsi="Times New Roman"/>
          <w:color w:val="000000" w:themeColor="text1"/>
          <w:sz w:val="24"/>
        </w:rPr>
        <w:t xml:space="preserve">acional de </w:t>
      </w:r>
      <w:r w:rsidRPr="00D42F89">
        <w:rPr>
          <w:rFonts w:ascii="Times New Roman" w:eastAsia="Arial" w:hAnsi="Times New Roman"/>
          <w:color w:val="000000" w:themeColor="text1"/>
          <w:sz w:val="24"/>
        </w:rPr>
        <w:t>J</w:t>
      </w:r>
      <w:r w:rsidR="00516E73" w:rsidRPr="00D42F89">
        <w:rPr>
          <w:rFonts w:ascii="Times New Roman" w:eastAsia="Arial" w:hAnsi="Times New Roman"/>
          <w:color w:val="000000" w:themeColor="text1"/>
          <w:sz w:val="24"/>
        </w:rPr>
        <w:t>ustiça</w:t>
      </w:r>
      <w:r w:rsidR="00717BD5" w:rsidRPr="00D42F89">
        <w:rPr>
          <w:rStyle w:val="Refdenotaderodap"/>
          <w:rFonts w:ascii="Times New Roman" w:eastAsia="Arial" w:hAnsi="Times New Roman"/>
          <w:color w:val="000000" w:themeColor="text1"/>
          <w:sz w:val="24"/>
        </w:rPr>
        <w:footnoteReference w:id="3"/>
      </w:r>
      <w:r w:rsidRPr="00D42F89">
        <w:rPr>
          <w:rFonts w:ascii="Times New Roman" w:eastAsia="Arial" w:hAnsi="Times New Roman"/>
          <w:color w:val="000000" w:themeColor="text1"/>
          <w:sz w:val="24"/>
        </w:rPr>
        <w:t>, e que</w:t>
      </w:r>
      <w:r w:rsidR="00D81ED5" w:rsidRPr="00D42F89">
        <w:rPr>
          <w:rFonts w:ascii="Times New Roman" w:eastAsia="Arial" w:hAnsi="Times New Roman"/>
          <w:color w:val="000000" w:themeColor="text1"/>
          <w:sz w:val="24"/>
        </w:rPr>
        <w:t>,</w:t>
      </w:r>
      <w:r w:rsidRPr="00D42F89">
        <w:rPr>
          <w:rFonts w:ascii="Times New Roman" w:eastAsia="Arial" w:hAnsi="Times New Roman"/>
          <w:color w:val="000000" w:themeColor="text1"/>
          <w:sz w:val="24"/>
        </w:rPr>
        <w:t xml:space="preserve"> apesar de todo o esforço </w:t>
      </w:r>
      <w:proofErr w:type="gramStart"/>
      <w:r w:rsidRPr="00D42F89">
        <w:rPr>
          <w:rFonts w:ascii="Times New Roman" w:eastAsia="Arial" w:hAnsi="Times New Roman"/>
          <w:color w:val="000000" w:themeColor="text1"/>
          <w:sz w:val="24"/>
        </w:rPr>
        <w:t>humano</w:t>
      </w:r>
      <w:r w:rsidR="00BE431E" w:rsidRPr="00D42F89">
        <w:rPr>
          <w:rFonts w:ascii="Times New Roman" w:eastAsia="Arial" w:hAnsi="Times New Roman"/>
          <w:color w:val="000000" w:themeColor="text1"/>
          <w:sz w:val="24"/>
        </w:rPr>
        <w:t xml:space="preserve"> envidados</w:t>
      </w:r>
      <w:proofErr w:type="gramEnd"/>
      <w:r w:rsidR="00BE431E" w:rsidRPr="00D42F89">
        <w:rPr>
          <w:rFonts w:ascii="Times New Roman" w:eastAsia="Arial" w:hAnsi="Times New Roman"/>
          <w:color w:val="000000" w:themeColor="text1"/>
          <w:sz w:val="24"/>
        </w:rPr>
        <w:t xml:space="preserve"> pelo</w:t>
      </w:r>
      <w:r w:rsidRPr="00D42F89">
        <w:rPr>
          <w:rFonts w:ascii="Times New Roman" w:eastAsia="Arial" w:hAnsi="Times New Roman"/>
          <w:color w:val="000000" w:themeColor="text1"/>
          <w:sz w:val="24"/>
        </w:rPr>
        <w:t xml:space="preserve">, não conseguem diminuir a quantidade processual em tempo hábil, muito também </w:t>
      </w:r>
      <w:r w:rsidR="00BE431E" w:rsidRPr="00D42F89">
        <w:rPr>
          <w:rFonts w:ascii="Times New Roman" w:eastAsia="Arial" w:hAnsi="Times New Roman"/>
          <w:color w:val="000000" w:themeColor="text1"/>
          <w:sz w:val="24"/>
        </w:rPr>
        <w:t>em razão</w:t>
      </w:r>
      <w:r w:rsidRPr="00D42F89">
        <w:rPr>
          <w:rFonts w:ascii="Times New Roman" w:eastAsia="Arial" w:hAnsi="Times New Roman"/>
          <w:color w:val="000000" w:themeColor="text1"/>
          <w:sz w:val="24"/>
        </w:rPr>
        <w:t xml:space="preserve"> da atual dinâmica processual que engloba muitos recursos e procedimentos em detrimento do princípio do tempo razoável do processo.</w:t>
      </w:r>
    </w:p>
    <w:p w14:paraId="491C796F" w14:textId="6CA6F287" w:rsidR="007F57F6" w:rsidRPr="00D42F89" w:rsidRDefault="00E07D8F" w:rsidP="004B718A">
      <w:pPr>
        <w:tabs>
          <w:tab w:val="left" w:pos="708"/>
        </w:tabs>
        <w:rPr>
          <w:rFonts w:ascii="Times New Roman" w:eastAsia="Arial" w:hAnsi="Times New Roman"/>
          <w:color w:val="000000" w:themeColor="text1"/>
          <w:sz w:val="24"/>
        </w:rPr>
      </w:pPr>
      <w:r w:rsidRPr="00D42F89">
        <w:rPr>
          <w:rFonts w:ascii="Times New Roman" w:eastAsia="Arial" w:hAnsi="Times New Roman"/>
          <w:color w:val="000000" w:themeColor="text1"/>
          <w:sz w:val="24"/>
        </w:rPr>
        <w:t xml:space="preserve">Para tentar diminuir essa grande demanda processual foram instituídos os Juizados Especiais, tanto na esfera estadual, </w:t>
      </w:r>
      <w:r w:rsidR="00BE431E" w:rsidRPr="00D42F89">
        <w:rPr>
          <w:rFonts w:ascii="Times New Roman" w:eastAsia="Arial" w:hAnsi="Times New Roman"/>
          <w:color w:val="000000" w:themeColor="text1"/>
          <w:sz w:val="24"/>
        </w:rPr>
        <w:t xml:space="preserve">sob a </w:t>
      </w:r>
      <w:r w:rsidRPr="00D42F89">
        <w:rPr>
          <w:rFonts w:ascii="Times New Roman" w:eastAsia="Arial" w:hAnsi="Times New Roman"/>
          <w:color w:val="000000" w:themeColor="text1"/>
          <w:sz w:val="24"/>
        </w:rPr>
        <w:t xml:space="preserve">Lei 9.099/95, como </w:t>
      </w:r>
      <w:r w:rsidR="00BE431E" w:rsidRPr="00D42F89">
        <w:rPr>
          <w:rFonts w:ascii="Times New Roman" w:eastAsia="Arial" w:hAnsi="Times New Roman"/>
          <w:color w:val="000000" w:themeColor="text1"/>
          <w:sz w:val="24"/>
        </w:rPr>
        <w:t>n</w:t>
      </w:r>
      <w:r w:rsidRPr="00D42F89">
        <w:rPr>
          <w:rFonts w:ascii="Times New Roman" w:eastAsia="Arial" w:hAnsi="Times New Roman"/>
          <w:color w:val="000000" w:themeColor="text1"/>
          <w:sz w:val="24"/>
        </w:rPr>
        <w:t>a</w:t>
      </w:r>
      <w:r w:rsidR="00BE431E" w:rsidRPr="00D42F89">
        <w:rPr>
          <w:rFonts w:ascii="Times New Roman" w:eastAsia="Arial" w:hAnsi="Times New Roman"/>
          <w:color w:val="000000" w:themeColor="text1"/>
          <w:sz w:val="24"/>
        </w:rPr>
        <w:t>, sob a</w:t>
      </w:r>
      <w:r w:rsidRPr="00D42F89">
        <w:rPr>
          <w:rFonts w:ascii="Times New Roman" w:eastAsia="Arial" w:hAnsi="Times New Roman"/>
          <w:color w:val="000000" w:themeColor="text1"/>
          <w:sz w:val="24"/>
        </w:rPr>
        <w:t xml:space="preserve"> Lei 10.259/2001, cuja finalidade </w:t>
      </w:r>
      <w:r w:rsidR="00156F2F" w:rsidRPr="00D42F89">
        <w:rPr>
          <w:rFonts w:ascii="Times New Roman" w:eastAsia="Arial" w:hAnsi="Times New Roman"/>
          <w:color w:val="000000" w:themeColor="text1"/>
          <w:sz w:val="24"/>
        </w:rPr>
        <w:t>intencionava diminuir o número</w:t>
      </w:r>
      <w:r w:rsidRPr="00D42F89">
        <w:rPr>
          <w:rFonts w:ascii="Times New Roman" w:eastAsia="Arial" w:hAnsi="Times New Roman"/>
          <w:color w:val="000000" w:themeColor="text1"/>
          <w:sz w:val="24"/>
        </w:rPr>
        <w:t xml:space="preserve"> de procedimentos sem muita complexidade</w:t>
      </w:r>
      <w:r w:rsidR="00BE431E" w:rsidRPr="00D42F89">
        <w:rPr>
          <w:rFonts w:ascii="Times New Roman" w:eastAsia="Arial" w:hAnsi="Times New Roman"/>
          <w:color w:val="000000" w:themeColor="text1"/>
          <w:sz w:val="24"/>
        </w:rPr>
        <w:t>, v</w:t>
      </w:r>
      <w:r w:rsidR="00982FC2" w:rsidRPr="00D42F89">
        <w:rPr>
          <w:rFonts w:ascii="Times New Roman" w:eastAsia="Arial" w:hAnsi="Times New Roman"/>
          <w:color w:val="000000" w:themeColor="text1"/>
          <w:sz w:val="24"/>
        </w:rPr>
        <w:t>isto que</w:t>
      </w:r>
      <w:r w:rsidRPr="00D42F89">
        <w:rPr>
          <w:rFonts w:ascii="Times New Roman" w:eastAsia="Arial" w:hAnsi="Times New Roman"/>
          <w:color w:val="000000" w:themeColor="text1"/>
          <w:sz w:val="24"/>
        </w:rPr>
        <w:t xml:space="preserve"> a parte promovente da ação poderia ingressar sem a presença de um advogado, até o limite de 20 (vinte) salários mínimos.</w:t>
      </w:r>
    </w:p>
    <w:p w14:paraId="646B8192" w14:textId="77777777" w:rsidR="00156F2F" w:rsidRPr="00D42F89" w:rsidRDefault="00156F2F" w:rsidP="004B718A">
      <w:pPr>
        <w:tabs>
          <w:tab w:val="left" w:pos="708"/>
        </w:tabs>
        <w:rPr>
          <w:rFonts w:ascii="Times New Roman" w:hAnsi="Times New Roman"/>
          <w:color w:val="000000" w:themeColor="text1"/>
          <w:sz w:val="20"/>
          <w:szCs w:val="20"/>
          <w:shd w:val="clear" w:color="auto" w:fill="FFFFFF"/>
        </w:rPr>
      </w:pPr>
      <w:r w:rsidRPr="00D42F89">
        <w:rPr>
          <w:rFonts w:ascii="Times New Roman" w:eastAsia="Arial" w:hAnsi="Times New Roman"/>
          <w:color w:val="000000" w:themeColor="text1"/>
          <w:sz w:val="24"/>
        </w:rPr>
        <w:t>Entretanto</w:t>
      </w:r>
      <w:r w:rsidR="00E07D8F" w:rsidRPr="00D42F89">
        <w:rPr>
          <w:rFonts w:ascii="Times New Roman" w:eastAsia="Arial" w:hAnsi="Times New Roman"/>
          <w:color w:val="000000" w:themeColor="text1"/>
          <w:sz w:val="24"/>
        </w:rPr>
        <w:t>, o sistema Brasileiro enquadra-se em um sistema aberto, ou seja, possibilita o ingresso de qualquer cidadão</w:t>
      </w:r>
      <w:r w:rsidRPr="00D42F89">
        <w:rPr>
          <w:rFonts w:ascii="Times New Roman" w:eastAsia="Arial" w:hAnsi="Times New Roman"/>
          <w:color w:val="000000" w:themeColor="text1"/>
          <w:sz w:val="24"/>
        </w:rPr>
        <w:t xml:space="preserve"> </w:t>
      </w:r>
      <w:r w:rsidR="00E07D8F" w:rsidRPr="00D42F89">
        <w:rPr>
          <w:rFonts w:ascii="Times New Roman" w:eastAsia="Arial" w:hAnsi="Times New Roman"/>
          <w:color w:val="000000" w:themeColor="text1"/>
          <w:sz w:val="24"/>
        </w:rPr>
        <w:t>ao Sistema Judiciário, conforme é disciplinado pela Constituição Federal de 1988,</w:t>
      </w:r>
      <w:r w:rsidR="00982FC2" w:rsidRPr="00D42F89">
        <w:rPr>
          <w:rFonts w:ascii="Times New Roman" w:eastAsia="Arial" w:hAnsi="Times New Roman"/>
          <w:color w:val="000000" w:themeColor="text1"/>
          <w:sz w:val="24"/>
        </w:rPr>
        <w:t xml:space="preserve"> em seu </w:t>
      </w:r>
      <w:r w:rsidR="00982FC2" w:rsidRPr="00D42F89">
        <w:rPr>
          <w:rFonts w:ascii="Times New Roman" w:eastAsia="Arial" w:hAnsi="Times New Roman"/>
          <w:color w:val="000000" w:themeColor="text1"/>
          <w:sz w:val="24"/>
          <w:szCs w:val="24"/>
        </w:rPr>
        <w:t xml:space="preserve">inciso </w:t>
      </w:r>
      <w:r w:rsidR="00982FC2" w:rsidRPr="00D42F89">
        <w:rPr>
          <w:rFonts w:ascii="Times New Roman" w:hAnsi="Times New Roman"/>
          <w:color w:val="000000" w:themeColor="text1"/>
          <w:sz w:val="24"/>
          <w:szCs w:val="24"/>
          <w:shd w:val="clear" w:color="auto" w:fill="FFFFFF"/>
        </w:rPr>
        <w:t>XXXV</w:t>
      </w:r>
      <w:r w:rsidR="00982FC2" w:rsidRPr="00D42F89">
        <w:rPr>
          <w:rFonts w:ascii="Times New Roman" w:hAnsi="Times New Roman"/>
          <w:color w:val="000000" w:themeColor="text1"/>
          <w:sz w:val="20"/>
          <w:szCs w:val="20"/>
          <w:shd w:val="clear" w:color="auto" w:fill="FFFFFF"/>
        </w:rPr>
        <w:t xml:space="preserve">, </w:t>
      </w:r>
      <w:r w:rsidR="00982FC2" w:rsidRPr="00D42F89">
        <w:rPr>
          <w:rFonts w:ascii="Times New Roman" w:hAnsi="Times New Roman"/>
          <w:color w:val="000000" w:themeColor="text1"/>
          <w:sz w:val="24"/>
          <w:szCs w:val="24"/>
          <w:shd w:val="clear" w:color="auto" w:fill="FFFFFF"/>
        </w:rPr>
        <w:t xml:space="preserve">com a seguinte redação: “a lei não excluirá da apreciação do Poder </w:t>
      </w:r>
      <w:proofErr w:type="gramStart"/>
      <w:r w:rsidR="00982FC2" w:rsidRPr="00D42F89">
        <w:rPr>
          <w:rFonts w:ascii="Times New Roman" w:hAnsi="Times New Roman"/>
          <w:color w:val="000000" w:themeColor="text1"/>
          <w:sz w:val="24"/>
          <w:szCs w:val="24"/>
          <w:shd w:val="clear" w:color="auto" w:fill="FFFFFF"/>
        </w:rPr>
        <w:t>Judiciário lesão</w:t>
      </w:r>
      <w:proofErr w:type="gramEnd"/>
      <w:r w:rsidR="00982FC2" w:rsidRPr="00D42F89">
        <w:rPr>
          <w:rFonts w:ascii="Times New Roman" w:hAnsi="Times New Roman"/>
          <w:color w:val="000000" w:themeColor="text1"/>
          <w:sz w:val="24"/>
          <w:szCs w:val="24"/>
          <w:shd w:val="clear" w:color="auto" w:fill="FFFFFF"/>
        </w:rPr>
        <w:t xml:space="preserve"> ou am</w:t>
      </w:r>
      <w:r w:rsidRPr="00D42F89">
        <w:rPr>
          <w:rFonts w:ascii="Times New Roman" w:hAnsi="Times New Roman"/>
          <w:color w:val="000000" w:themeColor="text1"/>
          <w:sz w:val="24"/>
          <w:szCs w:val="24"/>
          <w:shd w:val="clear" w:color="auto" w:fill="FFFFFF"/>
        </w:rPr>
        <w:t>eaça a direito”.</w:t>
      </w:r>
      <w:r w:rsidR="00982FC2" w:rsidRPr="00D42F89">
        <w:rPr>
          <w:rFonts w:ascii="Times New Roman" w:hAnsi="Times New Roman"/>
          <w:color w:val="000000" w:themeColor="text1"/>
          <w:sz w:val="20"/>
          <w:szCs w:val="20"/>
          <w:shd w:val="clear" w:color="auto" w:fill="FFFFFF"/>
        </w:rPr>
        <w:t xml:space="preserve"> </w:t>
      </w:r>
    </w:p>
    <w:p w14:paraId="0B56AD9C" w14:textId="102FD031" w:rsidR="002B655F" w:rsidRPr="00D42F89" w:rsidRDefault="00156F2F" w:rsidP="00156F2F">
      <w:pPr>
        <w:tabs>
          <w:tab w:val="left" w:pos="708"/>
        </w:tabs>
        <w:rPr>
          <w:rFonts w:ascii="Times New Roman" w:eastAsia="Arial" w:hAnsi="Times New Roman"/>
          <w:color w:val="000000" w:themeColor="text1"/>
          <w:sz w:val="24"/>
          <w:shd w:val="clear" w:color="auto" w:fill="FFFFFF"/>
        </w:rPr>
      </w:pPr>
      <w:r w:rsidRPr="00D42F89">
        <w:rPr>
          <w:rFonts w:ascii="Times New Roman" w:hAnsi="Times New Roman"/>
          <w:color w:val="000000" w:themeColor="text1"/>
          <w:sz w:val="24"/>
          <w:szCs w:val="24"/>
          <w:shd w:val="clear" w:color="auto" w:fill="FFFFFF"/>
        </w:rPr>
        <w:t>Diante deste sistema aberto, cuja</w:t>
      </w:r>
      <w:r w:rsidR="00E07D8F" w:rsidRPr="00D42F89">
        <w:rPr>
          <w:rFonts w:ascii="Times New Roman" w:eastAsia="Arial" w:hAnsi="Times New Roman"/>
          <w:color w:val="000000" w:themeColor="text1"/>
          <w:sz w:val="24"/>
        </w:rPr>
        <w:t xml:space="preserve"> demanda excede as expectativas e a capacidade produtiva</w:t>
      </w:r>
      <w:r w:rsidR="00994160" w:rsidRPr="00D42F89">
        <w:rPr>
          <w:rFonts w:ascii="Times New Roman" w:eastAsia="Arial" w:hAnsi="Times New Roman"/>
          <w:color w:val="000000" w:themeColor="text1"/>
          <w:sz w:val="24"/>
        </w:rPr>
        <w:t>, planej</w:t>
      </w:r>
      <w:r w:rsidR="00BE431E" w:rsidRPr="00D42F89">
        <w:rPr>
          <w:rFonts w:ascii="Times New Roman" w:eastAsia="Arial" w:hAnsi="Times New Roman"/>
          <w:color w:val="000000" w:themeColor="text1"/>
          <w:sz w:val="24"/>
        </w:rPr>
        <w:t>aram</w:t>
      </w:r>
      <w:r w:rsidR="00994160" w:rsidRPr="00D42F89">
        <w:rPr>
          <w:rFonts w:ascii="Times New Roman" w:eastAsia="Arial" w:hAnsi="Times New Roman"/>
          <w:color w:val="000000" w:themeColor="text1"/>
          <w:sz w:val="24"/>
        </w:rPr>
        <w:t xml:space="preserve">-se e </w:t>
      </w:r>
      <w:r w:rsidR="00516E73" w:rsidRPr="00D42F89">
        <w:rPr>
          <w:rFonts w:ascii="Times New Roman" w:eastAsia="Arial" w:hAnsi="Times New Roman"/>
          <w:color w:val="000000" w:themeColor="text1"/>
          <w:sz w:val="24"/>
        </w:rPr>
        <w:t>instituíra</w:t>
      </w:r>
      <w:r w:rsidR="001F71B1" w:rsidRPr="00D42F89">
        <w:rPr>
          <w:rFonts w:ascii="Times New Roman" w:eastAsia="Arial" w:hAnsi="Times New Roman"/>
          <w:color w:val="000000" w:themeColor="text1"/>
          <w:sz w:val="24"/>
        </w:rPr>
        <w:t>m</w:t>
      </w:r>
      <w:r w:rsidRPr="00D42F89">
        <w:rPr>
          <w:rFonts w:ascii="Times New Roman" w:eastAsia="Arial" w:hAnsi="Times New Roman"/>
          <w:color w:val="000000" w:themeColor="text1"/>
          <w:sz w:val="24"/>
        </w:rPr>
        <w:t xml:space="preserve"> </w:t>
      </w:r>
      <w:r w:rsidRPr="00D42F89">
        <w:rPr>
          <w:rFonts w:ascii="Times New Roman" w:eastAsia="Arial" w:hAnsi="Times New Roman"/>
          <w:color w:val="000000" w:themeColor="text1"/>
          <w:sz w:val="24"/>
          <w:shd w:val="clear" w:color="auto" w:fill="FFFFFF"/>
        </w:rPr>
        <w:t xml:space="preserve">as Câmaras Arbitrais, </w:t>
      </w:r>
      <w:r w:rsidR="00E07D8F" w:rsidRPr="00D42F89">
        <w:rPr>
          <w:rFonts w:ascii="Times New Roman" w:eastAsia="Arial" w:hAnsi="Times New Roman"/>
          <w:color w:val="000000" w:themeColor="text1"/>
          <w:sz w:val="24"/>
          <w:shd w:val="clear" w:color="auto" w:fill="FFFFFF"/>
        </w:rPr>
        <w:t>Lei 9.307/96</w:t>
      </w:r>
      <w:r w:rsidR="002B655F" w:rsidRPr="00D42F89">
        <w:rPr>
          <w:rFonts w:ascii="Times New Roman" w:eastAsia="Arial" w:hAnsi="Times New Roman"/>
          <w:color w:val="000000" w:themeColor="text1"/>
          <w:sz w:val="24"/>
          <w:shd w:val="clear" w:color="auto" w:fill="FFFFFF"/>
        </w:rPr>
        <w:t xml:space="preserve"> – Lei da Arbitragem, </w:t>
      </w:r>
      <w:r w:rsidR="00F72349" w:rsidRPr="00D42F89">
        <w:rPr>
          <w:rFonts w:ascii="Times New Roman" w:eastAsia="Arial" w:hAnsi="Times New Roman"/>
          <w:color w:val="000000" w:themeColor="text1"/>
          <w:sz w:val="24"/>
          <w:shd w:val="clear" w:color="auto" w:fill="FFFFFF"/>
        </w:rPr>
        <w:t>partindo da</w:t>
      </w:r>
      <w:r w:rsidRPr="00D42F89">
        <w:rPr>
          <w:rFonts w:ascii="Times New Roman" w:eastAsia="Arial" w:hAnsi="Times New Roman"/>
          <w:color w:val="000000" w:themeColor="text1"/>
          <w:sz w:val="24"/>
          <w:shd w:val="clear" w:color="auto" w:fill="FFFFFF"/>
        </w:rPr>
        <w:t xml:space="preserve"> proposição de</w:t>
      </w:r>
      <w:r w:rsidR="00F72349" w:rsidRPr="00D42F89">
        <w:rPr>
          <w:rFonts w:ascii="Times New Roman" w:eastAsia="Arial" w:hAnsi="Times New Roman"/>
          <w:color w:val="000000" w:themeColor="text1"/>
          <w:sz w:val="24"/>
          <w:shd w:val="clear" w:color="auto" w:fill="FFFFFF"/>
        </w:rPr>
        <w:t xml:space="preserve"> </w:t>
      </w:r>
      <w:r w:rsidR="002B655F" w:rsidRPr="00D42F89">
        <w:rPr>
          <w:rFonts w:ascii="Times New Roman" w:eastAsia="Arial" w:hAnsi="Times New Roman"/>
          <w:color w:val="000000" w:themeColor="text1"/>
          <w:sz w:val="24"/>
          <w:shd w:val="clear" w:color="auto" w:fill="FFFFFF"/>
        </w:rPr>
        <w:t xml:space="preserve">resolução </w:t>
      </w:r>
      <w:r w:rsidR="00F72349" w:rsidRPr="00D42F89">
        <w:rPr>
          <w:rFonts w:ascii="Times New Roman" w:eastAsia="Arial" w:hAnsi="Times New Roman"/>
          <w:color w:val="000000" w:themeColor="text1"/>
          <w:sz w:val="24"/>
          <w:shd w:val="clear" w:color="auto" w:fill="FFFFFF"/>
        </w:rPr>
        <w:t xml:space="preserve">de conflitos </w:t>
      </w:r>
      <w:r w:rsidR="002B655F" w:rsidRPr="00D42F89">
        <w:rPr>
          <w:rFonts w:ascii="Times New Roman" w:eastAsia="Arial" w:hAnsi="Times New Roman"/>
          <w:color w:val="000000" w:themeColor="text1"/>
          <w:sz w:val="24"/>
          <w:shd w:val="clear" w:color="auto" w:fill="FFFFFF"/>
        </w:rPr>
        <w:t>s</w:t>
      </w:r>
      <w:r w:rsidR="00F72349" w:rsidRPr="00D42F89">
        <w:rPr>
          <w:rFonts w:ascii="Times New Roman" w:eastAsia="Arial" w:hAnsi="Times New Roman"/>
          <w:color w:val="000000" w:themeColor="text1"/>
          <w:sz w:val="24"/>
          <w:shd w:val="clear" w:color="auto" w:fill="FFFFFF"/>
        </w:rPr>
        <w:t>em a necessidade e manifestação d</w:t>
      </w:r>
      <w:r w:rsidRPr="00D42F89">
        <w:rPr>
          <w:rFonts w:ascii="Times New Roman" w:eastAsia="Arial" w:hAnsi="Times New Roman"/>
          <w:color w:val="000000" w:themeColor="text1"/>
          <w:sz w:val="24"/>
          <w:shd w:val="clear" w:color="auto" w:fill="FFFFFF"/>
        </w:rPr>
        <w:t>o poder judiciário, haja vist</w:t>
      </w:r>
      <w:r w:rsidR="00DF5990" w:rsidRPr="00D42F89">
        <w:rPr>
          <w:rFonts w:ascii="Times New Roman" w:eastAsia="Arial" w:hAnsi="Times New Roman"/>
          <w:color w:val="000000" w:themeColor="text1"/>
          <w:sz w:val="24"/>
          <w:shd w:val="clear" w:color="auto" w:fill="FFFFFF"/>
        </w:rPr>
        <w:t>a a preparação que é feita com os árbitros e as reservas legais que este procedimento adota.</w:t>
      </w:r>
    </w:p>
    <w:p w14:paraId="174EFEE9" w14:textId="05244A0C" w:rsidR="007F57F6" w:rsidRPr="00D42F89" w:rsidRDefault="002B655F" w:rsidP="004B718A">
      <w:pPr>
        <w:tabs>
          <w:tab w:val="left" w:pos="708"/>
        </w:tabs>
        <w:rPr>
          <w:rFonts w:ascii="Times New Roman" w:hAnsi="Times New Roman"/>
          <w:b/>
          <w:color w:val="000000" w:themeColor="text1"/>
          <w:sz w:val="20"/>
          <w:shd w:val="clear" w:color="auto" w:fill="FFFFFF"/>
        </w:rPr>
      </w:pPr>
      <w:r w:rsidRPr="00D42F89">
        <w:rPr>
          <w:rFonts w:ascii="Times New Roman" w:eastAsia="Arial" w:hAnsi="Times New Roman"/>
          <w:color w:val="000000" w:themeColor="text1"/>
          <w:sz w:val="24"/>
          <w:shd w:val="clear" w:color="auto" w:fill="FFFFFF"/>
        </w:rPr>
        <w:t>P</w:t>
      </w:r>
      <w:r w:rsidR="00E07D8F" w:rsidRPr="00D42F89">
        <w:rPr>
          <w:rFonts w:ascii="Times New Roman" w:eastAsia="Arial" w:hAnsi="Times New Roman"/>
          <w:color w:val="000000" w:themeColor="text1"/>
          <w:sz w:val="24"/>
          <w:shd w:val="clear" w:color="auto" w:fill="FFFFFF"/>
        </w:rPr>
        <w:t>orém a</w:t>
      </w:r>
      <w:r w:rsidRPr="00D42F89">
        <w:rPr>
          <w:rFonts w:ascii="Times New Roman" w:eastAsia="Arial" w:hAnsi="Times New Roman"/>
          <w:color w:val="000000" w:themeColor="text1"/>
          <w:sz w:val="24"/>
          <w:shd w:val="clear" w:color="auto" w:fill="FFFFFF"/>
        </w:rPr>
        <w:t>s</w:t>
      </w:r>
      <w:r w:rsidR="00E07D8F" w:rsidRPr="00D42F89">
        <w:rPr>
          <w:rFonts w:ascii="Times New Roman" w:eastAsia="Arial" w:hAnsi="Times New Roman"/>
          <w:color w:val="000000" w:themeColor="text1"/>
          <w:sz w:val="24"/>
          <w:shd w:val="clear" w:color="auto" w:fill="FFFFFF"/>
        </w:rPr>
        <w:t xml:space="preserve"> citada</w:t>
      </w:r>
      <w:r w:rsidRPr="00D42F89">
        <w:rPr>
          <w:rFonts w:ascii="Times New Roman" w:eastAsia="Arial" w:hAnsi="Times New Roman"/>
          <w:color w:val="000000" w:themeColor="text1"/>
          <w:sz w:val="24"/>
          <w:shd w:val="clear" w:color="auto" w:fill="FFFFFF"/>
        </w:rPr>
        <w:t>s</w:t>
      </w:r>
      <w:r w:rsidR="00E07D8F" w:rsidRPr="00D42F89">
        <w:rPr>
          <w:rFonts w:ascii="Times New Roman" w:eastAsia="Arial" w:hAnsi="Times New Roman"/>
          <w:color w:val="000000" w:themeColor="text1"/>
          <w:sz w:val="24"/>
          <w:shd w:val="clear" w:color="auto" w:fill="FFFFFF"/>
        </w:rPr>
        <w:t xml:space="preserve"> lei</w:t>
      </w:r>
      <w:r w:rsidRPr="00D42F89">
        <w:rPr>
          <w:rFonts w:ascii="Times New Roman" w:eastAsia="Arial" w:hAnsi="Times New Roman"/>
          <w:color w:val="000000" w:themeColor="text1"/>
          <w:sz w:val="24"/>
          <w:shd w:val="clear" w:color="auto" w:fill="FFFFFF"/>
        </w:rPr>
        <w:t>s ordinárias não conseguiram alcançar a</w:t>
      </w:r>
      <w:r w:rsidR="00E07D8F" w:rsidRPr="00D42F89">
        <w:rPr>
          <w:rFonts w:ascii="Times New Roman" w:eastAsia="Arial" w:hAnsi="Times New Roman"/>
          <w:color w:val="000000" w:themeColor="text1"/>
          <w:sz w:val="24"/>
          <w:shd w:val="clear" w:color="auto" w:fill="FFFFFF"/>
        </w:rPr>
        <w:t xml:space="preserve"> efetividade</w:t>
      </w:r>
      <w:r w:rsidR="003F2EAB" w:rsidRPr="00D42F89">
        <w:rPr>
          <w:rFonts w:ascii="Times New Roman" w:eastAsia="Arial" w:hAnsi="Times New Roman"/>
          <w:color w:val="000000" w:themeColor="text1"/>
          <w:sz w:val="24"/>
          <w:shd w:val="clear" w:color="auto" w:fill="FFFFFF"/>
        </w:rPr>
        <w:t xml:space="preserve"> esperada dentro </w:t>
      </w:r>
      <w:r w:rsidR="00994160" w:rsidRPr="00D42F89">
        <w:rPr>
          <w:rFonts w:ascii="Times New Roman" w:eastAsia="Arial" w:hAnsi="Times New Roman"/>
          <w:color w:val="000000" w:themeColor="text1"/>
          <w:sz w:val="24"/>
          <w:shd w:val="clear" w:color="auto" w:fill="FFFFFF"/>
        </w:rPr>
        <w:t>da esfera dos</w:t>
      </w:r>
      <w:r w:rsidRPr="00D42F89">
        <w:rPr>
          <w:rFonts w:ascii="Times New Roman" w:eastAsia="Arial" w:hAnsi="Times New Roman"/>
          <w:color w:val="000000" w:themeColor="text1"/>
          <w:sz w:val="24"/>
          <w:shd w:val="clear" w:color="auto" w:fill="FFFFFF"/>
        </w:rPr>
        <w:t xml:space="preserve"> Tribunais</w:t>
      </w:r>
      <w:r w:rsidR="00BE431E" w:rsidRPr="00D42F89">
        <w:rPr>
          <w:rFonts w:ascii="Times New Roman" w:eastAsia="Arial" w:hAnsi="Times New Roman"/>
          <w:color w:val="000000" w:themeColor="text1"/>
          <w:sz w:val="24"/>
          <w:shd w:val="clear" w:color="auto" w:fill="FFFFFF"/>
        </w:rPr>
        <w:t>,</w:t>
      </w:r>
      <w:r w:rsidRPr="00D42F89">
        <w:rPr>
          <w:rFonts w:ascii="Times New Roman" w:eastAsia="Arial" w:hAnsi="Times New Roman"/>
          <w:color w:val="000000" w:themeColor="text1"/>
          <w:sz w:val="24"/>
          <w:shd w:val="clear" w:color="auto" w:fill="FFFFFF"/>
        </w:rPr>
        <w:t xml:space="preserve"> </w:t>
      </w:r>
      <w:r w:rsidR="00994160" w:rsidRPr="00D42F89">
        <w:rPr>
          <w:rFonts w:ascii="Times New Roman" w:eastAsia="Arial" w:hAnsi="Times New Roman"/>
          <w:color w:val="000000" w:themeColor="text1"/>
          <w:sz w:val="24"/>
          <w:shd w:val="clear" w:color="auto" w:fill="FFFFFF"/>
        </w:rPr>
        <w:t>como também das</w:t>
      </w:r>
      <w:r w:rsidRPr="00D42F89">
        <w:rPr>
          <w:rFonts w:ascii="Times New Roman" w:eastAsia="Arial" w:hAnsi="Times New Roman"/>
          <w:color w:val="000000" w:themeColor="text1"/>
          <w:sz w:val="24"/>
          <w:shd w:val="clear" w:color="auto" w:fill="FFFFFF"/>
        </w:rPr>
        <w:t xml:space="preserve"> Justiças de 1º grau</w:t>
      </w:r>
      <w:r w:rsidR="00E07D8F" w:rsidRPr="00D42F89">
        <w:rPr>
          <w:rFonts w:ascii="Times New Roman" w:eastAsia="Arial" w:hAnsi="Times New Roman"/>
          <w:color w:val="000000" w:themeColor="text1"/>
          <w:sz w:val="24"/>
          <w:shd w:val="clear" w:color="auto" w:fill="FFFFFF"/>
        </w:rPr>
        <w:t xml:space="preserve">, sendo necessário o </w:t>
      </w:r>
      <w:r w:rsidR="00516E73" w:rsidRPr="00D42F89">
        <w:rPr>
          <w:rFonts w:ascii="Times New Roman" w:eastAsia="Arial" w:hAnsi="Times New Roman"/>
          <w:color w:val="000000" w:themeColor="text1"/>
          <w:sz w:val="24"/>
          <w:shd w:val="clear" w:color="auto" w:fill="FFFFFF"/>
        </w:rPr>
        <w:t>C</w:t>
      </w:r>
      <w:r w:rsidR="00BE431E" w:rsidRPr="00D42F89">
        <w:rPr>
          <w:rFonts w:ascii="Times New Roman" w:eastAsia="Arial" w:hAnsi="Times New Roman"/>
          <w:color w:val="000000" w:themeColor="text1"/>
          <w:sz w:val="24"/>
          <w:shd w:val="clear" w:color="auto" w:fill="FFFFFF"/>
        </w:rPr>
        <w:t xml:space="preserve">onselho </w:t>
      </w:r>
      <w:r w:rsidR="00516E73" w:rsidRPr="00D42F89">
        <w:rPr>
          <w:rFonts w:ascii="Times New Roman" w:eastAsia="Arial" w:hAnsi="Times New Roman"/>
          <w:color w:val="000000" w:themeColor="text1"/>
          <w:sz w:val="24"/>
          <w:shd w:val="clear" w:color="auto" w:fill="FFFFFF"/>
        </w:rPr>
        <w:t>N</w:t>
      </w:r>
      <w:r w:rsidR="00BE431E" w:rsidRPr="00D42F89">
        <w:rPr>
          <w:rFonts w:ascii="Times New Roman" w:eastAsia="Arial" w:hAnsi="Times New Roman"/>
          <w:color w:val="000000" w:themeColor="text1"/>
          <w:sz w:val="24"/>
          <w:shd w:val="clear" w:color="auto" w:fill="FFFFFF"/>
        </w:rPr>
        <w:t>acional de Justiça</w:t>
      </w:r>
      <w:r w:rsidR="00E07D8F" w:rsidRPr="00D42F89">
        <w:rPr>
          <w:rFonts w:ascii="Times New Roman" w:eastAsia="Arial" w:hAnsi="Times New Roman"/>
          <w:color w:val="000000" w:themeColor="text1"/>
          <w:sz w:val="24"/>
          <w:shd w:val="clear" w:color="auto" w:fill="FFFFFF"/>
        </w:rPr>
        <w:t xml:space="preserve">, por meio da Resolução nº 125 de 29 de novembro de 2010, instituir a Política Judiciária Nacional de tratamento aos conflitos de interesses, </w:t>
      </w:r>
      <w:r w:rsidR="00B82025" w:rsidRPr="00D42F89">
        <w:rPr>
          <w:rFonts w:ascii="Times New Roman" w:eastAsia="Arial" w:hAnsi="Times New Roman"/>
          <w:color w:val="000000" w:themeColor="text1"/>
          <w:sz w:val="24"/>
          <w:shd w:val="clear" w:color="auto" w:fill="FFFFFF"/>
        </w:rPr>
        <w:t>atribuindo</w:t>
      </w:r>
      <w:r w:rsidR="00E07D8F" w:rsidRPr="00D42F89">
        <w:rPr>
          <w:rFonts w:ascii="Times New Roman" w:eastAsia="Arial" w:hAnsi="Times New Roman"/>
          <w:color w:val="000000" w:themeColor="text1"/>
          <w:sz w:val="24"/>
          <w:shd w:val="clear" w:color="auto" w:fill="FFFFFF"/>
        </w:rPr>
        <w:t xml:space="preserve"> </w:t>
      </w:r>
      <w:r w:rsidR="005E6C1F" w:rsidRPr="00D42F89">
        <w:rPr>
          <w:rFonts w:ascii="Times New Roman" w:eastAsia="Arial" w:hAnsi="Times New Roman"/>
          <w:color w:val="000000" w:themeColor="text1"/>
          <w:sz w:val="24"/>
          <w:shd w:val="clear" w:color="auto" w:fill="FFFFFF"/>
        </w:rPr>
        <w:t>a</w:t>
      </w:r>
      <w:r w:rsidR="00E07D8F" w:rsidRPr="00D42F89">
        <w:rPr>
          <w:rFonts w:ascii="Times New Roman" w:eastAsia="Arial" w:hAnsi="Times New Roman"/>
          <w:color w:val="000000" w:themeColor="text1"/>
          <w:sz w:val="24"/>
          <w:shd w:val="clear" w:color="auto" w:fill="FFFFFF"/>
        </w:rPr>
        <w:t xml:space="preserve">os </w:t>
      </w:r>
      <w:r w:rsidR="00E07D8F" w:rsidRPr="00D42F89">
        <w:rPr>
          <w:rFonts w:ascii="Times New Roman" w:eastAsia="Arial" w:hAnsi="Times New Roman"/>
          <w:color w:val="000000" w:themeColor="text1"/>
          <w:sz w:val="24"/>
          <w:shd w:val="clear" w:color="auto" w:fill="FFFFFF"/>
        </w:rPr>
        <w:lastRenderedPageBreak/>
        <w:t>órgãos judiciários</w:t>
      </w:r>
      <w:r w:rsidRPr="00D42F89">
        <w:rPr>
          <w:rFonts w:ascii="Times New Roman" w:eastAsia="Arial" w:hAnsi="Times New Roman"/>
          <w:color w:val="000000" w:themeColor="text1"/>
          <w:sz w:val="24"/>
          <w:shd w:val="clear" w:color="auto" w:fill="FFFFFF"/>
        </w:rPr>
        <w:t xml:space="preserve"> </w:t>
      </w:r>
      <w:r w:rsidR="00B82025" w:rsidRPr="00D42F89">
        <w:rPr>
          <w:rFonts w:ascii="Times New Roman" w:eastAsia="Arial" w:hAnsi="Times New Roman"/>
          <w:color w:val="000000" w:themeColor="text1"/>
          <w:sz w:val="24"/>
          <w:shd w:val="clear" w:color="auto" w:fill="FFFFFF"/>
        </w:rPr>
        <w:t>o oferecimento de</w:t>
      </w:r>
      <w:r w:rsidR="00E07D8F" w:rsidRPr="00D42F89">
        <w:rPr>
          <w:rFonts w:ascii="Times New Roman" w:eastAsia="Arial" w:hAnsi="Times New Roman"/>
          <w:color w:val="000000" w:themeColor="text1"/>
          <w:sz w:val="24"/>
          <w:shd w:val="clear" w:color="auto" w:fill="FFFFFF"/>
        </w:rPr>
        <w:t xml:space="preserve"> mecanismos de soluções de contro</w:t>
      </w:r>
      <w:r w:rsidR="00B82025" w:rsidRPr="00D42F89">
        <w:rPr>
          <w:rFonts w:ascii="Times New Roman" w:eastAsia="Arial" w:hAnsi="Times New Roman"/>
          <w:color w:val="000000" w:themeColor="text1"/>
          <w:sz w:val="24"/>
          <w:shd w:val="clear" w:color="auto" w:fill="FFFFFF"/>
        </w:rPr>
        <w:t xml:space="preserve">vérsias, em especial os </w:t>
      </w:r>
      <w:r w:rsidR="00E07D8F" w:rsidRPr="00D42F89">
        <w:rPr>
          <w:rFonts w:ascii="Times New Roman" w:eastAsia="Arial" w:hAnsi="Times New Roman"/>
          <w:color w:val="000000" w:themeColor="text1"/>
          <w:sz w:val="24"/>
          <w:shd w:val="clear" w:color="auto" w:fill="FFFFFF"/>
        </w:rPr>
        <w:t>meios consensuais, bem como</w:t>
      </w:r>
      <w:r w:rsidR="00B82025" w:rsidRPr="00D42F89">
        <w:rPr>
          <w:rFonts w:ascii="Times New Roman" w:eastAsia="Arial" w:hAnsi="Times New Roman"/>
          <w:color w:val="000000" w:themeColor="text1"/>
          <w:sz w:val="24"/>
          <w:shd w:val="clear" w:color="auto" w:fill="FFFFFF"/>
        </w:rPr>
        <w:t xml:space="preserve"> presta</w:t>
      </w:r>
      <w:r w:rsidR="005E6C1F" w:rsidRPr="00D42F89">
        <w:rPr>
          <w:rFonts w:ascii="Times New Roman" w:eastAsia="Arial" w:hAnsi="Times New Roman"/>
          <w:color w:val="000000" w:themeColor="text1"/>
          <w:sz w:val="24"/>
          <w:shd w:val="clear" w:color="auto" w:fill="FFFFFF"/>
        </w:rPr>
        <w:t>ndo</w:t>
      </w:r>
      <w:r w:rsidR="00B82025" w:rsidRPr="00D42F89">
        <w:rPr>
          <w:rFonts w:ascii="Times New Roman" w:eastAsia="Arial" w:hAnsi="Times New Roman"/>
          <w:color w:val="000000" w:themeColor="text1"/>
          <w:sz w:val="24"/>
          <w:shd w:val="clear" w:color="auto" w:fill="FFFFFF"/>
        </w:rPr>
        <w:t xml:space="preserve"> </w:t>
      </w:r>
      <w:r w:rsidR="00E07D8F" w:rsidRPr="00D42F89">
        <w:rPr>
          <w:rFonts w:ascii="Times New Roman" w:eastAsia="Arial" w:hAnsi="Times New Roman"/>
          <w:color w:val="000000" w:themeColor="text1"/>
          <w:sz w:val="24"/>
          <w:shd w:val="clear" w:color="auto" w:fill="FFFFFF"/>
        </w:rPr>
        <w:t>atendimento e orientação ao cidadão.</w:t>
      </w:r>
    </w:p>
    <w:p w14:paraId="4C95DDD3" w14:textId="15817DA3" w:rsidR="007F57F6" w:rsidRPr="00D42F89" w:rsidRDefault="00E07D8F" w:rsidP="004B718A">
      <w:pPr>
        <w:tabs>
          <w:tab w:val="left" w:pos="567"/>
        </w:tabs>
        <w:rPr>
          <w:rFonts w:ascii="Times New Roman" w:eastAsia="Arial" w:hAnsi="Times New Roman"/>
          <w:color w:val="000000" w:themeColor="text1"/>
          <w:sz w:val="24"/>
          <w:shd w:val="clear" w:color="auto" w:fill="FFFFFF"/>
        </w:rPr>
      </w:pPr>
      <w:r w:rsidRPr="00D42F89">
        <w:rPr>
          <w:rFonts w:ascii="Times New Roman" w:eastAsia="Arial" w:hAnsi="Times New Roman"/>
          <w:color w:val="000000" w:themeColor="text1"/>
          <w:sz w:val="24"/>
          <w:shd w:val="clear" w:color="auto" w:fill="FFFFFF"/>
        </w:rPr>
        <w:t xml:space="preserve">O </w:t>
      </w:r>
      <w:r w:rsidR="00516E73" w:rsidRPr="00D42F89">
        <w:rPr>
          <w:rFonts w:ascii="Times New Roman" w:eastAsia="Arial" w:hAnsi="Times New Roman"/>
          <w:color w:val="000000" w:themeColor="text1"/>
          <w:sz w:val="24"/>
          <w:shd w:val="clear" w:color="auto" w:fill="FFFFFF"/>
        </w:rPr>
        <w:t>C</w:t>
      </w:r>
      <w:r w:rsidR="00DC13B3" w:rsidRPr="00D42F89">
        <w:rPr>
          <w:rFonts w:ascii="Times New Roman" w:eastAsia="Arial" w:hAnsi="Times New Roman"/>
          <w:color w:val="000000" w:themeColor="text1"/>
          <w:sz w:val="24"/>
          <w:shd w:val="clear" w:color="auto" w:fill="FFFFFF"/>
        </w:rPr>
        <w:t xml:space="preserve">ódigo de </w:t>
      </w:r>
      <w:r w:rsidR="00516E73" w:rsidRPr="00D42F89">
        <w:rPr>
          <w:rFonts w:ascii="Times New Roman" w:eastAsia="Arial" w:hAnsi="Times New Roman"/>
          <w:color w:val="000000" w:themeColor="text1"/>
          <w:sz w:val="24"/>
          <w:shd w:val="clear" w:color="auto" w:fill="FFFFFF"/>
        </w:rPr>
        <w:t>P</w:t>
      </w:r>
      <w:r w:rsidR="00DC13B3" w:rsidRPr="00D42F89">
        <w:rPr>
          <w:rFonts w:ascii="Times New Roman" w:eastAsia="Arial" w:hAnsi="Times New Roman"/>
          <w:color w:val="000000" w:themeColor="text1"/>
          <w:sz w:val="24"/>
          <w:shd w:val="clear" w:color="auto" w:fill="FFFFFF"/>
        </w:rPr>
        <w:t xml:space="preserve">rocesso </w:t>
      </w:r>
      <w:r w:rsidR="00516E73" w:rsidRPr="00D42F89">
        <w:rPr>
          <w:rFonts w:ascii="Times New Roman" w:eastAsia="Arial" w:hAnsi="Times New Roman"/>
          <w:color w:val="000000" w:themeColor="text1"/>
          <w:sz w:val="24"/>
          <w:shd w:val="clear" w:color="auto" w:fill="FFFFFF"/>
        </w:rPr>
        <w:t>C</w:t>
      </w:r>
      <w:r w:rsidR="00DC13B3" w:rsidRPr="00D42F89">
        <w:rPr>
          <w:rFonts w:ascii="Times New Roman" w:eastAsia="Arial" w:hAnsi="Times New Roman"/>
          <w:color w:val="000000" w:themeColor="text1"/>
          <w:sz w:val="24"/>
          <w:shd w:val="clear" w:color="auto" w:fill="FFFFFF"/>
        </w:rPr>
        <w:t>ivil</w:t>
      </w:r>
      <w:r w:rsidRPr="00D42F89">
        <w:rPr>
          <w:rFonts w:ascii="Times New Roman" w:eastAsia="Arial" w:hAnsi="Times New Roman"/>
          <w:color w:val="000000" w:themeColor="text1"/>
          <w:sz w:val="24"/>
          <w:shd w:val="clear" w:color="auto" w:fill="FFFFFF"/>
        </w:rPr>
        <w:t>, em seu Art. 1º, inciso III e no Capítulo 3, Seção V, assim como em outras passagens do texto normativo, traz uma série de incentivos aos meios consensuais de resolução de conflitos como meios mais rápidos e eficazes para resolver a tutela jurisdicional, exigindo aos auxiliares da justiça participação ativa, seja estimulando</w:t>
      </w:r>
      <w:r w:rsidR="00DC13B3" w:rsidRPr="00D42F89">
        <w:rPr>
          <w:rFonts w:ascii="Times New Roman" w:eastAsia="Arial" w:hAnsi="Times New Roman"/>
          <w:color w:val="000000" w:themeColor="text1"/>
          <w:sz w:val="24"/>
          <w:shd w:val="clear" w:color="auto" w:fill="FFFFFF"/>
        </w:rPr>
        <w:t xml:space="preserve"> a</w:t>
      </w:r>
      <w:r w:rsidRPr="00D42F89">
        <w:rPr>
          <w:rFonts w:ascii="Times New Roman" w:eastAsia="Arial" w:hAnsi="Times New Roman"/>
          <w:color w:val="000000" w:themeColor="text1"/>
          <w:sz w:val="24"/>
          <w:shd w:val="clear" w:color="auto" w:fill="FFFFFF"/>
        </w:rPr>
        <w:t xml:space="preserve">s partes, ou sendo taxativo na </w:t>
      </w:r>
      <w:r w:rsidR="00623881" w:rsidRPr="00D42F89">
        <w:rPr>
          <w:rFonts w:ascii="Times New Roman" w:eastAsia="Arial" w:hAnsi="Times New Roman"/>
          <w:color w:val="000000" w:themeColor="text1"/>
          <w:sz w:val="24"/>
          <w:shd w:val="clear" w:color="auto" w:fill="FFFFFF"/>
        </w:rPr>
        <w:t>reivindicação</w:t>
      </w:r>
      <w:r w:rsidRPr="00D42F89">
        <w:rPr>
          <w:rFonts w:ascii="Times New Roman" w:eastAsia="Arial" w:hAnsi="Times New Roman"/>
          <w:color w:val="000000" w:themeColor="text1"/>
          <w:sz w:val="24"/>
          <w:shd w:val="clear" w:color="auto" w:fill="FFFFFF"/>
        </w:rPr>
        <w:t xml:space="preserve"> de capacitação nos envolvidos.</w:t>
      </w:r>
    </w:p>
    <w:p w14:paraId="2C6BD5CC" w14:textId="2495DB9F" w:rsidR="00DF5990" w:rsidRPr="00D42F89" w:rsidRDefault="00DF5990" w:rsidP="004B718A">
      <w:pPr>
        <w:tabs>
          <w:tab w:val="left" w:pos="567"/>
        </w:tabs>
        <w:rPr>
          <w:rFonts w:ascii="Times New Roman" w:eastAsia="Arial" w:hAnsi="Times New Roman"/>
          <w:color w:val="000000" w:themeColor="text1"/>
          <w:sz w:val="24"/>
          <w:shd w:val="clear" w:color="auto" w:fill="FFFFFF"/>
        </w:rPr>
      </w:pPr>
      <w:r w:rsidRPr="00D42F89">
        <w:rPr>
          <w:rFonts w:ascii="Times New Roman" w:eastAsia="Arial" w:hAnsi="Times New Roman"/>
          <w:color w:val="000000" w:themeColor="text1"/>
          <w:sz w:val="24"/>
          <w:shd w:val="clear" w:color="auto" w:fill="FFFFFF"/>
        </w:rPr>
        <w:t>Amparado nesta sólida corrente de resoluções consensuais de conflito é que</w:t>
      </w:r>
      <w:r w:rsidR="00CA587F" w:rsidRPr="00D42F89">
        <w:rPr>
          <w:rFonts w:ascii="Times New Roman" w:eastAsia="Arial" w:hAnsi="Times New Roman"/>
          <w:color w:val="000000" w:themeColor="text1"/>
          <w:sz w:val="24"/>
          <w:shd w:val="clear" w:color="auto" w:fill="FFFFFF"/>
        </w:rPr>
        <w:t xml:space="preserve">, </w:t>
      </w:r>
      <w:r w:rsidRPr="00D42F89">
        <w:rPr>
          <w:rFonts w:ascii="Times New Roman" w:eastAsia="Arial" w:hAnsi="Times New Roman"/>
          <w:color w:val="000000" w:themeColor="text1"/>
          <w:sz w:val="24"/>
          <w:shd w:val="clear" w:color="auto" w:fill="FFFFFF"/>
        </w:rPr>
        <w:t xml:space="preserve">no ano de 2015, o Congresso Nacional aprovou e promulgou a Lei de Mediação – Lei nº </w:t>
      </w:r>
      <w:r w:rsidRPr="00D42F89">
        <w:rPr>
          <w:rFonts w:ascii="Times New Roman" w:hAnsi="Times New Roman"/>
          <w:color w:val="000000" w:themeColor="text1"/>
          <w:sz w:val="24"/>
          <w:szCs w:val="24"/>
        </w:rPr>
        <w:t xml:space="preserve">13.140/15, colocando os princípios basilares e as orientações gerais para esta modalidade. </w:t>
      </w:r>
    </w:p>
    <w:p w14:paraId="3FF5CD66" w14:textId="1D2C9646" w:rsidR="007F57F6" w:rsidRPr="00D42F89" w:rsidRDefault="00E07D8F" w:rsidP="004B718A">
      <w:pPr>
        <w:tabs>
          <w:tab w:val="left" w:pos="708"/>
        </w:tabs>
        <w:rPr>
          <w:rFonts w:ascii="Times New Roman" w:eastAsia="Arial" w:hAnsi="Times New Roman"/>
          <w:color w:val="000000" w:themeColor="text1"/>
          <w:sz w:val="24"/>
          <w:shd w:val="clear" w:color="auto" w:fill="FFFFFF"/>
        </w:rPr>
      </w:pPr>
      <w:r w:rsidRPr="00D42F89">
        <w:rPr>
          <w:rFonts w:ascii="Times New Roman" w:eastAsia="Arial" w:hAnsi="Times New Roman"/>
          <w:color w:val="000000" w:themeColor="text1"/>
          <w:sz w:val="24"/>
          <w:shd w:val="clear" w:color="auto" w:fill="FFFFFF"/>
        </w:rPr>
        <w:t xml:space="preserve">É nesta perspectiva que este estudo </w:t>
      </w:r>
      <w:r w:rsidR="00CA587F" w:rsidRPr="00D42F89">
        <w:rPr>
          <w:rFonts w:ascii="Times New Roman" w:eastAsia="Arial" w:hAnsi="Times New Roman"/>
          <w:color w:val="000000" w:themeColor="text1"/>
          <w:sz w:val="24"/>
          <w:shd w:val="clear" w:color="auto" w:fill="FFFFFF"/>
        </w:rPr>
        <w:t>tem foco</w:t>
      </w:r>
      <w:r w:rsidRPr="00D42F89">
        <w:rPr>
          <w:rFonts w:ascii="Times New Roman" w:eastAsia="Arial" w:hAnsi="Times New Roman"/>
          <w:color w:val="000000" w:themeColor="text1"/>
          <w:sz w:val="24"/>
          <w:shd w:val="clear" w:color="auto" w:fill="FFFFFF"/>
        </w:rPr>
        <w:t xml:space="preserve">, pois além das </w:t>
      </w:r>
      <w:r w:rsidR="00DF5990" w:rsidRPr="00D42F89">
        <w:rPr>
          <w:rFonts w:ascii="Times New Roman" w:eastAsia="Arial" w:hAnsi="Times New Roman"/>
          <w:color w:val="000000" w:themeColor="text1"/>
          <w:sz w:val="24"/>
          <w:shd w:val="clear" w:color="auto" w:fill="FFFFFF"/>
        </w:rPr>
        <w:t>formas mais comuns de resolução de conflito previstas em leis infraconstitucionais,</w:t>
      </w:r>
      <w:r w:rsidRPr="00D42F89">
        <w:rPr>
          <w:rFonts w:ascii="Times New Roman" w:eastAsia="Arial" w:hAnsi="Times New Roman"/>
          <w:color w:val="000000" w:themeColor="text1"/>
          <w:sz w:val="24"/>
          <w:shd w:val="clear" w:color="auto" w:fill="FFFFFF"/>
        </w:rPr>
        <w:t xml:space="preserve"> a Justiça Restaurativa entra em um rol ainda mais restrito, já que são colocados</w:t>
      </w:r>
      <w:r w:rsidR="00CA587F" w:rsidRPr="00D42F89">
        <w:rPr>
          <w:rFonts w:ascii="Times New Roman" w:eastAsia="Arial" w:hAnsi="Times New Roman"/>
          <w:color w:val="000000" w:themeColor="text1"/>
          <w:sz w:val="24"/>
          <w:shd w:val="clear" w:color="auto" w:fill="FFFFFF"/>
        </w:rPr>
        <w:t>,</w:t>
      </w:r>
      <w:r w:rsidRPr="00D42F89">
        <w:rPr>
          <w:rFonts w:ascii="Times New Roman" w:eastAsia="Arial" w:hAnsi="Times New Roman"/>
          <w:color w:val="000000" w:themeColor="text1"/>
          <w:sz w:val="24"/>
          <w:shd w:val="clear" w:color="auto" w:fill="FFFFFF"/>
        </w:rPr>
        <w:t xml:space="preserve"> frente a frente, o causador do dano e o resignado, no intuito de estabelecer o conceito de empatia no seu sentido mais particular, ou seja, são colocadas em evidência as condições de vida, as motivações, os </w:t>
      </w:r>
      <w:r w:rsidR="00DF5990" w:rsidRPr="00D42F89">
        <w:rPr>
          <w:rFonts w:ascii="Times New Roman" w:eastAsia="Arial" w:hAnsi="Times New Roman"/>
          <w:color w:val="000000" w:themeColor="text1"/>
          <w:sz w:val="24"/>
          <w:shd w:val="clear" w:color="auto" w:fill="FFFFFF"/>
        </w:rPr>
        <w:t>constrangimentos e a realidade da vítima e do seu agressor.</w:t>
      </w:r>
    </w:p>
    <w:p w14:paraId="53D5972C" w14:textId="79D6147E" w:rsidR="00E42DD2" w:rsidRPr="00D42F89" w:rsidRDefault="00E07D8F" w:rsidP="004B718A">
      <w:pPr>
        <w:tabs>
          <w:tab w:val="left" w:pos="708"/>
        </w:tabs>
        <w:rPr>
          <w:rFonts w:ascii="Times New Roman" w:eastAsia="Arial" w:hAnsi="Times New Roman"/>
          <w:color w:val="000000" w:themeColor="text1"/>
          <w:sz w:val="24"/>
        </w:rPr>
      </w:pPr>
      <w:r w:rsidRPr="00D42F89">
        <w:rPr>
          <w:rFonts w:ascii="Times New Roman" w:eastAsia="Arial" w:hAnsi="Times New Roman"/>
          <w:color w:val="000000" w:themeColor="text1"/>
          <w:sz w:val="24"/>
          <w:shd w:val="clear" w:color="auto" w:fill="FFFFFF"/>
        </w:rPr>
        <w:t>Com isso, torna-se necessário realizar um</w:t>
      </w:r>
      <w:r w:rsidR="00DF5990" w:rsidRPr="00D42F89">
        <w:rPr>
          <w:rFonts w:ascii="Times New Roman" w:eastAsia="Arial" w:hAnsi="Times New Roman"/>
          <w:color w:val="000000" w:themeColor="text1"/>
          <w:sz w:val="24"/>
          <w:shd w:val="clear" w:color="auto" w:fill="FFFFFF"/>
        </w:rPr>
        <w:t>a significativa an</w:t>
      </w:r>
      <w:r w:rsidR="00CA587F" w:rsidRPr="00D42F89">
        <w:rPr>
          <w:rFonts w:ascii="Times New Roman" w:eastAsia="Arial" w:hAnsi="Times New Roman"/>
          <w:color w:val="000000" w:themeColor="text1"/>
          <w:sz w:val="24"/>
          <w:shd w:val="clear" w:color="auto" w:fill="FFFFFF"/>
        </w:rPr>
        <w:t>á</w:t>
      </w:r>
      <w:r w:rsidR="00DF5990" w:rsidRPr="00D42F89">
        <w:rPr>
          <w:rFonts w:ascii="Times New Roman" w:eastAsia="Arial" w:hAnsi="Times New Roman"/>
          <w:color w:val="000000" w:themeColor="text1"/>
          <w:sz w:val="24"/>
          <w:shd w:val="clear" w:color="auto" w:fill="FFFFFF"/>
        </w:rPr>
        <w:t>lise</w:t>
      </w:r>
      <w:r w:rsidRPr="00D42F89">
        <w:rPr>
          <w:rFonts w:ascii="Times New Roman" w:eastAsia="Arial" w:hAnsi="Times New Roman"/>
          <w:color w:val="000000" w:themeColor="text1"/>
          <w:sz w:val="24"/>
          <w:shd w:val="clear" w:color="auto" w:fill="FFFFFF"/>
        </w:rPr>
        <w:t xml:space="preserve"> </w:t>
      </w:r>
      <w:r w:rsidR="00DF5990" w:rsidRPr="00D42F89">
        <w:rPr>
          <w:rFonts w:ascii="Times New Roman" w:eastAsia="Arial" w:hAnsi="Times New Roman"/>
          <w:color w:val="000000" w:themeColor="text1"/>
          <w:sz w:val="24"/>
          <w:shd w:val="clear" w:color="auto" w:fill="FFFFFF"/>
        </w:rPr>
        <w:t>d</w:t>
      </w:r>
      <w:r w:rsidR="00E42DD2" w:rsidRPr="00D42F89">
        <w:rPr>
          <w:rFonts w:ascii="Times New Roman" w:eastAsia="Arial" w:hAnsi="Times New Roman"/>
          <w:color w:val="000000" w:themeColor="text1"/>
          <w:sz w:val="24"/>
        </w:rPr>
        <w:t xml:space="preserve">as formas de resolução de conflitos, tendo como premissa os modelos consensuais a partir do </w:t>
      </w:r>
      <w:r w:rsidR="00516E73" w:rsidRPr="00D42F89">
        <w:rPr>
          <w:rFonts w:ascii="Times New Roman" w:eastAsia="Arial" w:hAnsi="Times New Roman"/>
          <w:color w:val="000000" w:themeColor="text1"/>
          <w:sz w:val="24"/>
        </w:rPr>
        <w:t>CPC</w:t>
      </w:r>
      <w:r w:rsidR="00E42DD2" w:rsidRPr="00D42F89">
        <w:rPr>
          <w:rFonts w:ascii="Times New Roman" w:eastAsia="Arial" w:hAnsi="Times New Roman"/>
          <w:color w:val="000000" w:themeColor="text1"/>
          <w:sz w:val="24"/>
        </w:rPr>
        <w:t xml:space="preserve">, particularmente, </w:t>
      </w:r>
      <w:r w:rsidR="00DF5990" w:rsidRPr="00D42F89">
        <w:rPr>
          <w:rFonts w:ascii="Times New Roman" w:eastAsia="Arial" w:hAnsi="Times New Roman"/>
          <w:color w:val="000000" w:themeColor="text1"/>
          <w:sz w:val="24"/>
        </w:rPr>
        <w:t>n</w:t>
      </w:r>
      <w:r w:rsidR="00E42DD2" w:rsidRPr="00D42F89">
        <w:rPr>
          <w:rFonts w:ascii="Times New Roman" w:eastAsia="Arial" w:hAnsi="Times New Roman"/>
          <w:color w:val="000000" w:themeColor="text1"/>
          <w:sz w:val="24"/>
        </w:rPr>
        <w:t>a Justiça Restaurativa</w:t>
      </w:r>
      <w:r w:rsidRPr="00D42F89">
        <w:rPr>
          <w:rFonts w:ascii="Times New Roman" w:eastAsia="Arial" w:hAnsi="Times New Roman"/>
          <w:color w:val="000000" w:themeColor="text1"/>
          <w:sz w:val="24"/>
          <w:shd w:val="clear" w:color="auto" w:fill="FFFFFF"/>
        </w:rPr>
        <w:t xml:space="preserve">. </w:t>
      </w:r>
      <w:r w:rsidRPr="00D42F89">
        <w:rPr>
          <w:rFonts w:ascii="Times New Roman" w:eastAsia="Arial" w:hAnsi="Times New Roman"/>
          <w:color w:val="000000" w:themeColor="text1"/>
          <w:sz w:val="24"/>
        </w:rPr>
        <w:t xml:space="preserve">Sendo assim, </w:t>
      </w:r>
      <w:r w:rsidR="00E42DD2" w:rsidRPr="00D42F89">
        <w:rPr>
          <w:rFonts w:ascii="Times New Roman" w:eastAsia="Arial" w:hAnsi="Times New Roman"/>
          <w:color w:val="000000" w:themeColor="text1"/>
          <w:sz w:val="24"/>
        </w:rPr>
        <w:t>busca</w:t>
      </w:r>
      <w:r w:rsidR="007C62CF" w:rsidRPr="00D42F89">
        <w:rPr>
          <w:rFonts w:ascii="Times New Roman" w:eastAsia="Arial" w:hAnsi="Times New Roman"/>
          <w:color w:val="000000" w:themeColor="text1"/>
          <w:sz w:val="24"/>
        </w:rPr>
        <w:t>-se</w:t>
      </w:r>
      <w:r w:rsidR="00E42DD2" w:rsidRPr="00D42F89">
        <w:rPr>
          <w:rFonts w:ascii="Times New Roman" w:eastAsia="Arial" w:hAnsi="Times New Roman"/>
          <w:color w:val="000000" w:themeColor="text1"/>
          <w:sz w:val="24"/>
        </w:rPr>
        <w:t xml:space="preserve"> compreender em </w:t>
      </w:r>
      <w:r w:rsidRPr="00D42F89">
        <w:rPr>
          <w:rFonts w:ascii="Times New Roman" w:eastAsia="Arial" w:hAnsi="Times New Roman"/>
          <w:color w:val="000000" w:themeColor="text1"/>
          <w:sz w:val="24"/>
        </w:rPr>
        <w:t>quais situações</w:t>
      </w:r>
      <w:r w:rsidR="00E42DD2" w:rsidRPr="00D42F89">
        <w:rPr>
          <w:rFonts w:ascii="Times New Roman" w:eastAsia="Arial" w:hAnsi="Times New Roman"/>
          <w:color w:val="000000" w:themeColor="text1"/>
          <w:sz w:val="24"/>
        </w:rPr>
        <w:t xml:space="preserve"> </w:t>
      </w:r>
      <w:r w:rsidR="00516E73" w:rsidRPr="00D42F89">
        <w:rPr>
          <w:rFonts w:ascii="Times New Roman" w:eastAsia="Arial" w:hAnsi="Times New Roman"/>
          <w:color w:val="000000" w:themeColor="text1"/>
          <w:sz w:val="24"/>
        </w:rPr>
        <w:t>es</w:t>
      </w:r>
      <w:r w:rsidR="00CA587F" w:rsidRPr="00D42F89">
        <w:rPr>
          <w:rFonts w:ascii="Times New Roman" w:eastAsia="Arial" w:hAnsi="Times New Roman"/>
          <w:color w:val="000000" w:themeColor="text1"/>
          <w:sz w:val="24"/>
        </w:rPr>
        <w:t>s</w:t>
      </w:r>
      <w:r w:rsidR="00516E73" w:rsidRPr="00D42F89">
        <w:rPr>
          <w:rFonts w:ascii="Times New Roman" w:eastAsia="Arial" w:hAnsi="Times New Roman"/>
          <w:color w:val="000000" w:themeColor="text1"/>
          <w:sz w:val="24"/>
        </w:rPr>
        <w:t>a</w:t>
      </w:r>
      <w:r w:rsidR="00E42DD2" w:rsidRPr="00D42F89">
        <w:rPr>
          <w:rFonts w:ascii="Times New Roman" w:eastAsia="Arial" w:hAnsi="Times New Roman"/>
          <w:color w:val="000000" w:themeColor="text1"/>
          <w:sz w:val="24"/>
        </w:rPr>
        <w:t xml:space="preserve"> pode ser aplicada como</w:t>
      </w:r>
      <w:r w:rsidR="008E143F" w:rsidRPr="00D42F89">
        <w:rPr>
          <w:rFonts w:ascii="Times New Roman" w:eastAsia="Arial" w:hAnsi="Times New Roman"/>
          <w:color w:val="000000" w:themeColor="text1"/>
          <w:sz w:val="24"/>
        </w:rPr>
        <w:t xml:space="preserve"> forma de resolução de conflito. B</w:t>
      </w:r>
      <w:r w:rsidR="0023273A" w:rsidRPr="00D42F89">
        <w:rPr>
          <w:rFonts w:ascii="Times New Roman" w:eastAsia="Arial" w:hAnsi="Times New Roman"/>
          <w:color w:val="000000" w:themeColor="text1"/>
          <w:sz w:val="24"/>
        </w:rPr>
        <w:t xml:space="preserve">usca-se, também, </w:t>
      </w:r>
      <w:r w:rsidR="00E42DD2" w:rsidRPr="00D42F89">
        <w:rPr>
          <w:rFonts w:ascii="Times New Roman" w:eastAsia="Arial" w:hAnsi="Times New Roman"/>
          <w:color w:val="000000" w:themeColor="text1"/>
          <w:sz w:val="24"/>
        </w:rPr>
        <w:t>explicar</w:t>
      </w:r>
      <w:r w:rsidR="0023273A" w:rsidRPr="00D42F89">
        <w:rPr>
          <w:rFonts w:ascii="Times New Roman" w:eastAsia="Arial" w:hAnsi="Times New Roman"/>
          <w:color w:val="000000" w:themeColor="text1"/>
          <w:sz w:val="24"/>
        </w:rPr>
        <w:t xml:space="preserve"> como tem sido</w:t>
      </w:r>
      <w:r w:rsidR="00E42DD2" w:rsidRPr="00D42F89">
        <w:rPr>
          <w:rFonts w:ascii="Times New Roman" w:eastAsia="Arial" w:hAnsi="Times New Roman"/>
          <w:color w:val="000000" w:themeColor="text1"/>
          <w:sz w:val="24"/>
        </w:rPr>
        <w:t xml:space="preserve"> o </w:t>
      </w:r>
      <w:r w:rsidR="00516E73" w:rsidRPr="00D42F89">
        <w:rPr>
          <w:rFonts w:ascii="Times New Roman" w:eastAsia="Arial" w:hAnsi="Times New Roman"/>
          <w:color w:val="000000" w:themeColor="text1"/>
          <w:sz w:val="24"/>
        </w:rPr>
        <w:t xml:space="preserve">seu </w:t>
      </w:r>
      <w:r w:rsidR="00E42DD2" w:rsidRPr="00D42F89">
        <w:rPr>
          <w:rFonts w:ascii="Times New Roman" w:eastAsia="Arial" w:hAnsi="Times New Roman"/>
          <w:color w:val="000000" w:themeColor="text1"/>
          <w:sz w:val="24"/>
        </w:rPr>
        <w:t>impacto diante da proposta de resolução dos conflitos pelos meios consensuais</w:t>
      </w:r>
      <w:r w:rsidR="008E143F" w:rsidRPr="00D42F89">
        <w:rPr>
          <w:rFonts w:ascii="Times New Roman" w:eastAsia="Arial" w:hAnsi="Times New Roman"/>
          <w:color w:val="000000" w:themeColor="text1"/>
          <w:sz w:val="24"/>
        </w:rPr>
        <w:t>.</w:t>
      </w:r>
    </w:p>
    <w:p w14:paraId="44155A03" w14:textId="77777777" w:rsidR="008E143F" w:rsidRPr="00D42F89" w:rsidRDefault="008E143F" w:rsidP="004B718A">
      <w:pPr>
        <w:rPr>
          <w:rFonts w:ascii="Times New Roman" w:eastAsia="Arial" w:hAnsi="Times New Roman"/>
          <w:color w:val="000000" w:themeColor="text1"/>
          <w:sz w:val="24"/>
        </w:rPr>
      </w:pPr>
      <w:r w:rsidRPr="00D42F89">
        <w:rPr>
          <w:rFonts w:ascii="Times New Roman" w:eastAsia="Arial" w:hAnsi="Times New Roman"/>
          <w:color w:val="000000" w:themeColor="text1"/>
          <w:sz w:val="24"/>
          <w:szCs w:val="24"/>
        </w:rPr>
        <w:t>A pesquisa a ser realizada no presente estudo será classificada como pesquisa b</w:t>
      </w:r>
      <w:r w:rsidR="00623881" w:rsidRPr="00D42F89">
        <w:rPr>
          <w:rFonts w:ascii="Times New Roman" w:eastAsia="Arial" w:hAnsi="Times New Roman"/>
          <w:color w:val="000000" w:themeColor="text1"/>
          <w:sz w:val="24"/>
          <w:szCs w:val="24"/>
        </w:rPr>
        <w:t>ásica, visto que</w:t>
      </w:r>
      <w:r w:rsidR="00FA671D" w:rsidRPr="00D42F89">
        <w:rPr>
          <w:rFonts w:ascii="Times New Roman" w:eastAsia="Arial" w:hAnsi="Times New Roman"/>
          <w:color w:val="000000" w:themeColor="text1"/>
          <w:sz w:val="24"/>
          <w:szCs w:val="24"/>
        </w:rPr>
        <w:t xml:space="preserve"> se</w:t>
      </w:r>
      <w:r w:rsidRPr="00D42F89">
        <w:rPr>
          <w:rFonts w:ascii="Times New Roman" w:eastAsia="Arial" w:hAnsi="Times New Roman"/>
          <w:color w:val="000000" w:themeColor="text1"/>
          <w:sz w:val="24"/>
          <w:szCs w:val="24"/>
        </w:rPr>
        <w:t xml:space="preserve"> </w:t>
      </w:r>
      <w:r w:rsidR="00FA671D" w:rsidRPr="00D42F89">
        <w:rPr>
          <w:rFonts w:ascii="Times New Roman" w:hAnsi="Times New Roman"/>
          <w:color w:val="000000" w:themeColor="text1"/>
          <w:sz w:val="24"/>
          <w:szCs w:val="24"/>
          <w:shd w:val="clear" w:color="auto" w:fill="FFFFFF"/>
        </w:rPr>
        <w:t>busca, principalmente, ampliar o conhecimento que temos do tema</w:t>
      </w:r>
      <w:r w:rsidR="003F2EAB" w:rsidRPr="00D42F89">
        <w:rPr>
          <w:rFonts w:ascii="Times New Roman" w:hAnsi="Times New Roman"/>
          <w:color w:val="000000" w:themeColor="text1"/>
          <w:sz w:val="24"/>
          <w:szCs w:val="24"/>
          <w:shd w:val="clear" w:color="auto" w:fill="FFFFFF"/>
        </w:rPr>
        <w:t xml:space="preserve"> através de várias bibliografias</w:t>
      </w:r>
      <w:r w:rsidRPr="00D42F89">
        <w:rPr>
          <w:rFonts w:ascii="Times New Roman" w:eastAsia="Arial" w:hAnsi="Times New Roman"/>
          <w:color w:val="000000" w:themeColor="text1"/>
          <w:sz w:val="24"/>
        </w:rPr>
        <w:t>. Para atingir os objetivos deste estudo, pretende-se primeiramente realizar uma revisão bibliográfica sobre a importância da justiça restaurativa.</w:t>
      </w:r>
    </w:p>
    <w:p w14:paraId="022AF591" w14:textId="78F4F6E5" w:rsidR="008E143F" w:rsidRPr="00D42F89" w:rsidRDefault="008E143F" w:rsidP="004B718A">
      <w:pPr>
        <w:rPr>
          <w:rFonts w:ascii="Times New Roman" w:eastAsia="Arial" w:hAnsi="Times New Roman"/>
          <w:color w:val="000000" w:themeColor="text1"/>
          <w:sz w:val="24"/>
        </w:rPr>
      </w:pPr>
      <w:r w:rsidRPr="00D42F89">
        <w:rPr>
          <w:rFonts w:ascii="Times New Roman" w:eastAsia="Arial" w:hAnsi="Times New Roman"/>
          <w:color w:val="000000" w:themeColor="text1"/>
          <w:sz w:val="24"/>
        </w:rPr>
        <w:t xml:space="preserve">A </w:t>
      </w:r>
      <w:r w:rsidR="00623881" w:rsidRPr="00D42F89">
        <w:rPr>
          <w:rFonts w:ascii="Times New Roman" w:eastAsia="Arial" w:hAnsi="Times New Roman"/>
          <w:color w:val="000000" w:themeColor="text1"/>
          <w:sz w:val="24"/>
        </w:rPr>
        <w:t>pesquisa tem</w:t>
      </w:r>
      <w:r w:rsidRPr="00D42F89">
        <w:rPr>
          <w:rFonts w:ascii="Times New Roman" w:eastAsia="Arial" w:hAnsi="Times New Roman"/>
          <w:color w:val="000000" w:themeColor="text1"/>
          <w:sz w:val="24"/>
        </w:rPr>
        <w:t xml:space="preserve"> o método dedutivo</w:t>
      </w:r>
      <w:r w:rsidR="00623881" w:rsidRPr="00D42F89">
        <w:rPr>
          <w:rFonts w:ascii="Times New Roman" w:eastAsia="Arial" w:hAnsi="Times New Roman"/>
          <w:color w:val="000000" w:themeColor="text1"/>
          <w:sz w:val="24"/>
        </w:rPr>
        <w:t xml:space="preserve"> como forma de abordagem</w:t>
      </w:r>
      <w:r w:rsidRPr="00D42F89">
        <w:rPr>
          <w:rFonts w:ascii="Times New Roman" w:eastAsia="Arial" w:hAnsi="Times New Roman"/>
          <w:color w:val="000000" w:themeColor="text1"/>
          <w:sz w:val="24"/>
        </w:rPr>
        <w:t>, uma vez que partirá de um</w:t>
      </w:r>
      <w:r w:rsidR="00DC13B3" w:rsidRPr="00D42F89">
        <w:rPr>
          <w:rFonts w:ascii="Times New Roman" w:eastAsia="Arial" w:hAnsi="Times New Roman"/>
          <w:color w:val="000000" w:themeColor="text1"/>
          <w:sz w:val="24"/>
        </w:rPr>
        <w:t>a situação geral para uma espec</w:t>
      </w:r>
      <w:r w:rsidR="003A43C8" w:rsidRPr="00D42F89">
        <w:rPr>
          <w:rFonts w:ascii="Times New Roman" w:eastAsia="Arial" w:hAnsi="Times New Roman"/>
          <w:color w:val="000000" w:themeColor="text1"/>
          <w:sz w:val="24"/>
        </w:rPr>
        <w:t>í</w:t>
      </w:r>
      <w:r w:rsidR="00DC13B3" w:rsidRPr="00D42F89">
        <w:rPr>
          <w:rFonts w:ascii="Times New Roman" w:eastAsia="Arial" w:hAnsi="Times New Roman"/>
          <w:color w:val="000000" w:themeColor="text1"/>
          <w:sz w:val="24"/>
        </w:rPr>
        <w:t>f</w:t>
      </w:r>
      <w:r w:rsidRPr="00D42F89">
        <w:rPr>
          <w:rFonts w:ascii="Times New Roman" w:eastAsia="Arial" w:hAnsi="Times New Roman"/>
          <w:color w:val="000000" w:themeColor="text1"/>
          <w:sz w:val="24"/>
        </w:rPr>
        <w:t xml:space="preserve">ica, ou seja, observará as transformações ocorridas quanto aos meios tradicionais em relação a essa nova modalidade de justiça, que trará situações novas aos envolvidos, </w:t>
      </w:r>
      <w:r w:rsidR="003A43C8" w:rsidRPr="00D42F89">
        <w:rPr>
          <w:rFonts w:ascii="Times New Roman" w:eastAsia="Arial" w:hAnsi="Times New Roman"/>
          <w:color w:val="000000" w:themeColor="text1"/>
          <w:sz w:val="24"/>
        </w:rPr>
        <w:t xml:space="preserve">conferindo </w:t>
      </w:r>
      <w:r w:rsidRPr="00D42F89">
        <w:rPr>
          <w:rFonts w:ascii="Times New Roman" w:eastAsia="Arial" w:hAnsi="Times New Roman"/>
          <w:color w:val="000000" w:themeColor="text1"/>
          <w:sz w:val="24"/>
        </w:rPr>
        <w:t>um tratamento igualitário.</w:t>
      </w:r>
      <w:r w:rsidR="00623881" w:rsidRPr="00D42F89">
        <w:rPr>
          <w:rFonts w:ascii="Times New Roman" w:eastAsia="Arial" w:hAnsi="Times New Roman"/>
          <w:color w:val="000000" w:themeColor="text1"/>
          <w:sz w:val="24"/>
        </w:rPr>
        <w:t xml:space="preserve"> Seguindo es</w:t>
      </w:r>
      <w:r w:rsidR="003A43C8" w:rsidRPr="00D42F89">
        <w:rPr>
          <w:rFonts w:ascii="Times New Roman" w:eastAsia="Arial" w:hAnsi="Times New Roman"/>
          <w:color w:val="000000" w:themeColor="text1"/>
          <w:sz w:val="24"/>
        </w:rPr>
        <w:t>s</w:t>
      </w:r>
      <w:r w:rsidR="00623881" w:rsidRPr="00D42F89">
        <w:rPr>
          <w:rFonts w:ascii="Times New Roman" w:eastAsia="Arial" w:hAnsi="Times New Roman"/>
          <w:color w:val="000000" w:themeColor="text1"/>
          <w:sz w:val="24"/>
        </w:rPr>
        <w:t xml:space="preserve">a lógica, a metodologia usada será a </w:t>
      </w:r>
      <w:r w:rsidR="001F71B1" w:rsidRPr="00D42F89">
        <w:rPr>
          <w:rFonts w:ascii="Times New Roman" w:eastAsia="Arial" w:hAnsi="Times New Roman"/>
          <w:color w:val="000000" w:themeColor="text1"/>
          <w:sz w:val="24"/>
        </w:rPr>
        <w:t>interpretativa</w:t>
      </w:r>
      <w:r w:rsidR="00623881" w:rsidRPr="00D42F89">
        <w:rPr>
          <w:rFonts w:ascii="Times New Roman" w:eastAsia="Arial" w:hAnsi="Times New Roman"/>
          <w:color w:val="000000" w:themeColor="text1"/>
          <w:sz w:val="24"/>
        </w:rPr>
        <w:t xml:space="preserve">, tendo a intenção de </w:t>
      </w:r>
      <w:r w:rsidR="001F71B1" w:rsidRPr="00D42F89">
        <w:rPr>
          <w:rFonts w:ascii="Times New Roman" w:eastAsia="Arial" w:hAnsi="Times New Roman"/>
          <w:color w:val="000000" w:themeColor="text1"/>
          <w:sz w:val="24"/>
        </w:rPr>
        <w:t>explicar o que é</w:t>
      </w:r>
      <w:r w:rsidR="00623881" w:rsidRPr="00D42F89">
        <w:rPr>
          <w:rFonts w:ascii="Times New Roman" w:eastAsia="Arial" w:hAnsi="Times New Roman"/>
          <w:color w:val="000000" w:themeColor="text1"/>
          <w:sz w:val="24"/>
        </w:rPr>
        <w:t xml:space="preserve"> Justiça Restaurativa mediante os meios consensuais de resolução de conflitos</w:t>
      </w:r>
      <w:r w:rsidR="001F71B1" w:rsidRPr="00D42F89">
        <w:rPr>
          <w:rFonts w:ascii="Times New Roman" w:eastAsia="Arial" w:hAnsi="Times New Roman"/>
          <w:color w:val="000000" w:themeColor="text1"/>
          <w:sz w:val="24"/>
        </w:rPr>
        <w:t xml:space="preserve"> e os seus impactos.</w:t>
      </w:r>
    </w:p>
    <w:p w14:paraId="451B724C" w14:textId="5A0706E0" w:rsidR="00A73DC0" w:rsidRPr="00D42F89" w:rsidRDefault="001F71B1" w:rsidP="004B718A">
      <w:pPr>
        <w:rPr>
          <w:rFonts w:ascii="Times New Roman" w:eastAsia="Arial" w:hAnsi="Times New Roman"/>
          <w:color w:val="000000" w:themeColor="text1"/>
          <w:sz w:val="24"/>
        </w:rPr>
      </w:pPr>
      <w:r w:rsidRPr="00D42F89">
        <w:rPr>
          <w:rFonts w:ascii="Times New Roman" w:eastAsia="Arial" w:hAnsi="Times New Roman"/>
          <w:color w:val="000000" w:themeColor="text1"/>
          <w:sz w:val="24"/>
        </w:rPr>
        <w:lastRenderedPageBreak/>
        <w:t xml:space="preserve">Para o alcance dos objetivos, será adotada a análise descrita, conforme já vem sendo enunciado, tendo em vista as várias informações </w:t>
      </w:r>
      <w:r w:rsidR="00623881" w:rsidRPr="00D42F89">
        <w:rPr>
          <w:rFonts w:ascii="Times New Roman" w:eastAsia="Arial" w:hAnsi="Times New Roman"/>
          <w:color w:val="000000" w:themeColor="text1"/>
          <w:sz w:val="24"/>
        </w:rPr>
        <w:t>em vários meios de busca estarão disponíveis</w:t>
      </w:r>
      <w:r w:rsidR="00A73DC0" w:rsidRPr="00D42F89">
        <w:rPr>
          <w:rFonts w:ascii="Times New Roman" w:eastAsia="Arial" w:hAnsi="Times New Roman"/>
          <w:color w:val="000000" w:themeColor="text1"/>
          <w:sz w:val="24"/>
        </w:rPr>
        <w:t xml:space="preserve"> para explicar a aplicação da Justiça Restaurativa em processos litigiosos.</w:t>
      </w:r>
    </w:p>
    <w:p w14:paraId="2878068E" w14:textId="3ABDDC80" w:rsidR="00082AC4" w:rsidRPr="00D42F89" w:rsidRDefault="00082AC4" w:rsidP="009B3C60">
      <w:pPr>
        <w:rPr>
          <w:rFonts w:ascii="Times New Roman" w:eastAsia="Arial" w:hAnsi="Times New Roman"/>
          <w:color w:val="000000" w:themeColor="text1"/>
          <w:sz w:val="24"/>
        </w:rPr>
      </w:pPr>
      <w:r w:rsidRPr="00D42F89">
        <w:rPr>
          <w:rFonts w:ascii="Times New Roman" w:eastAsia="Arial" w:hAnsi="Times New Roman"/>
          <w:color w:val="000000" w:themeColor="text1"/>
          <w:sz w:val="24"/>
        </w:rPr>
        <w:t>Por fim</w:t>
      </w:r>
      <w:r w:rsidR="008E143F" w:rsidRPr="00D42F89">
        <w:rPr>
          <w:rFonts w:ascii="Times New Roman" w:eastAsia="Arial" w:hAnsi="Times New Roman"/>
          <w:color w:val="000000" w:themeColor="text1"/>
          <w:sz w:val="24"/>
        </w:rPr>
        <w:t>,</w:t>
      </w:r>
      <w:r w:rsidR="00623881" w:rsidRPr="00D42F89">
        <w:rPr>
          <w:rFonts w:ascii="Times New Roman" w:eastAsia="Arial" w:hAnsi="Times New Roman"/>
          <w:color w:val="000000" w:themeColor="text1"/>
          <w:sz w:val="24"/>
        </w:rPr>
        <w:t xml:space="preserve"> o presente estudo terá como objetivo principal o estudo da Justiça Restaurativa em sua totalidade, tendo a finalidade de explicar suas origens, sua fundamentação teórica e</w:t>
      </w:r>
      <w:r w:rsidRPr="00D42F89">
        <w:rPr>
          <w:rFonts w:ascii="Times New Roman" w:eastAsia="Arial" w:hAnsi="Times New Roman"/>
          <w:color w:val="000000" w:themeColor="text1"/>
          <w:sz w:val="24"/>
        </w:rPr>
        <w:t>, de certa forma, descrever como poderá ser utilizada, caso venha a ser efetivamente aplicada nas formas consensuais de resolução de conflito.</w:t>
      </w:r>
    </w:p>
    <w:p w14:paraId="221513E8" w14:textId="77777777" w:rsidR="008A0FC6" w:rsidRPr="00D42F89" w:rsidRDefault="008A0FC6" w:rsidP="009B3C60">
      <w:pPr>
        <w:rPr>
          <w:rFonts w:ascii="Times New Roman" w:eastAsia="Arial" w:hAnsi="Times New Roman"/>
          <w:color w:val="000000" w:themeColor="text1"/>
          <w:sz w:val="24"/>
        </w:rPr>
      </w:pPr>
    </w:p>
    <w:p w14:paraId="1DA9802D" w14:textId="77777777" w:rsidR="00D11418" w:rsidRPr="00D42F89" w:rsidRDefault="00D11418" w:rsidP="003F5A88">
      <w:pPr>
        <w:ind w:firstLine="0"/>
        <w:rPr>
          <w:rFonts w:ascii="Times New Roman" w:eastAsia="Arial" w:hAnsi="Times New Roman"/>
          <w:b/>
          <w:color w:val="000000" w:themeColor="text1"/>
          <w:sz w:val="24"/>
        </w:rPr>
      </w:pPr>
      <w:proofErr w:type="gramStart"/>
      <w:r w:rsidRPr="00D42F89">
        <w:rPr>
          <w:rFonts w:ascii="Times New Roman" w:eastAsia="Arial" w:hAnsi="Times New Roman"/>
          <w:b/>
          <w:color w:val="000000" w:themeColor="text1"/>
          <w:sz w:val="24"/>
        </w:rPr>
        <w:t>2</w:t>
      </w:r>
      <w:proofErr w:type="gramEnd"/>
      <w:r w:rsidRPr="00D42F89">
        <w:rPr>
          <w:rFonts w:ascii="Times New Roman" w:eastAsia="Arial" w:hAnsi="Times New Roman"/>
          <w:b/>
          <w:color w:val="000000" w:themeColor="text1"/>
          <w:sz w:val="24"/>
        </w:rPr>
        <w:t xml:space="preserve"> MEIOS CONSENSUAIS DE RESOLUÇÃO DE CONFLITO NO C</w:t>
      </w:r>
      <w:r w:rsidR="00E31461" w:rsidRPr="00D42F89">
        <w:rPr>
          <w:rFonts w:ascii="Times New Roman" w:eastAsia="Arial" w:hAnsi="Times New Roman"/>
          <w:b/>
          <w:color w:val="000000" w:themeColor="text1"/>
          <w:sz w:val="24"/>
        </w:rPr>
        <w:t xml:space="preserve">ÓDIGO DE </w:t>
      </w:r>
      <w:r w:rsidRPr="00D42F89">
        <w:rPr>
          <w:rFonts w:ascii="Times New Roman" w:eastAsia="Arial" w:hAnsi="Times New Roman"/>
          <w:b/>
          <w:color w:val="000000" w:themeColor="text1"/>
          <w:sz w:val="24"/>
        </w:rPr>
        <w:t>P</w:t>
      </w:r>
      <w:r w:rsidR="00E31461" w:rsidRPr="00D42F89">
        <w:rPr>
          <w:rFonts w:ascii="Times New Roman" w:eastAsia="Arial" w:hAnsi="Times New Roman"/>
          <w:b/>
          <w:color w:val="000000" w:themeColor="text1"/>
          <w:sz w:val="24"/>
        </w:rPr>
        <w:t xml:space="preserve">ROCESSO </w:t>
      </w:r>
      <w:r w:rsidRPr="00D42F89">
        <w:rPr>
          <w:rFonts w:ascii="Times New Roman" w:eastAsia="Arial" w:hAnsi="Times New Roman"/>
          <w:b/>
          <w:color w:val="000000" w:themeColor="text1"/>
          <w:sz w:val="24"/>
        </w:rPr>
        <w:t>C</w:t>
      </w:r>
      <w:r w:rsidR="00E31461" w:rsidRPr="00D42F89">
        <w:rPr>
          <w:rFonts w:ascii="Times New Roman" w:eastAsia="Arial" w:hAnsi="Times New Roman"/>
          <w:b/>
          <w:color w:val="000000" w:themeColor="text1"/>
          <w:sz w:val="24"/>
        </w:rPr>
        <w:t xml:space="preserve">IVIL DE </w:t>
      </w:r>
      <w:r w:rsidRPr="00D42F89">
        <w:rPr>
          <w:rFonts w:ascii="Times New Roman" w:eastAsia="Arial" w:hAnsi="Times New Roman"/>
          <w:b/>
          <w:color w:val="000000" w:themeColor="text1"/>
          <w:sz w:val="24"/>
        </w:rPr>
        <w:t>2015</w:t>
      </w:r>
    </w:p>
    <w:p w14:paraId="0AA71079" w14:textId="3B106B84" w:rsidR="00D11418" w:rsidRPr="00D42F89" w:rsidRDefault="001C3C81" w:rsidP="001C3C81">
      <w:pPr>
        <w:rPr>
          <w:rFonts w:ascii="Times New Roman" w:eastAsia="Arial" w:hAnsi="Times New Roman"/>
          <w:color w:val="000000" w:themeColor="text1"/>
          <w:sz w:val="24"/>
        </w:rPr>
      </w:pPr>
      <w:r w:rsidRPr="00D42F89">
        <w:rPr>
          <w:rFonts w:ascii="Times New Roman" w:eastAsia="Arial" w:hAnsi="Times New Roman"/>
          <w:color w:val="000000" w:themeColor="text1"/>
          <w:sz w:val="24"/>
        </w:rPr>
        <w:t>O conflito é decorrente das expectativas, valores e interesses contrariados, ou seja</w:t>
      </w:r>
      <w:r w:rsidR="00DF5990" w:rsidRPr="00D42F89">
        <w:rPr>
          <w:rFonts w:ascii="Times New Roman" w:eastAsia="Arial" w:hAnsi="Times New Roman"/>
          <w:color w:val="000000" w:themeColor="text1"/>
          <w:sz w:val="24"/>
        </w:rPr>
        <w:t>,</w:t>
      </w:r>
      <w:r w:rsidRPr="00D42F89">
        <w:rPr>
          <w:rFonts w:ascii="Times New Roman" w:eastAsia="Arial" w:hAnsi="Times New Roman"/>
          <w:color w:val="000000" w:themeColor="text1"/>
          <w:sz w:val="24"/>
        </w:rPr>
        <w:t xml:space="preserve"> é uma situação que nos leva diretamente para a condição humana, </w:t>
      </w:r>
      <w:r w:rsidR="00DF5990" w:rsidRPr="00D42F89">
        <w:rPr>
          <w:rFonts w:ascii="Times New Roman" w:eastAsia="Arial" w:hAnsi="Times New Roman"/>
          <w:color w:val="000000" w:themeColor="text1"/>
          <w:sz w:val="24"/>
        </w:rPr>
        <w:t>portanto</w:t>
      </w:r>
      <w:r w:rsidR="00F547FA" w:rsidRPr="00D42F89">
        <w:rPr>
          <w:rFonts w:ascii="Times New Roman" w:eastAsia="Arial" w:hAnsi="Times New Roman"/>
          <w:color w:val="000000" w:themeColor="text1"/>
          <w:sz w:val="24"/>
        </w:rPr>
        <w:t>,</w:t>
      </w:r>
      <w:proofErr w:type="gramStart"/>
      <w:r w:rsidR="00830F25" w:rsidRPr="00D42F89">
        <w:rPr>
          <w:rFonts w:ascii="Times New Roman" w:eastAsia="Arial" w:hAnsi="Times New Roman"/>
          <w:color w:val="000000" w:themeColor="text1"/>
          <w:sz w:val="24"/>
        </w:rPr>
        <w:t xml:space="preserve"> </w:t>
      </w:r>
      <w:r w:rsidR="00E941B0" w:rsidRPr="00D42F89">
        <w:rPr>
          <w:rFonts w:ascii="Times New Roman" w:eastAsia="Arial" w:hAnsi="Times New Roman"/>
          <w:color w:val="000000" w:themeColor="text1"/>
          <w:sz w:val="24"/>
        </w:rPr>
        <w:t xml:space="preserve"> </w:t>
      </w:r>
      <w:proofErr w:type="gramEnd"/>
      <w:r w:rsidR="00E941B0" w:rsidRPr="00D42F89">
        <w:rPr>
          <w:rFonts w:ascii="Times New Roman" w:eastAsia="Arial" w:hAnsi="Times New Roman"/>
          <w:color w:val="000000" w:themeColor="text1"/>
          <w:sz w:val="24"/>
        </w:rPr>
        <w:t>tornam-se</w:t>
      </w:r>
      <w:r w:rsidR="00DF5990" w:rsidRPr="00D42F89">
        <w:rPr>
          <w:rFonts w:ascii="Times New Roman" w:eastAsia="Arial" w:hAnsi="Times New Roman"/>
          <w:color w:val="000000" w:themeColor="text1"/>
          <w:sz w:val="24"/>
        </w:rPr>
        <w:t xml:space="preserve"> </w:t>
      </w:r>
      <w:r w:rsidRPr="00D42F89">
        <w:rPr>
          <w:rFonts w:ascii="Times New Roman" w:eastAsia="Arial" w:hAnsi="Times New Roman"/>
          <w:color w:val="000000" w:themeColor="text1"/>
          <w:sz w:val="24"/>
        </w:rPr>
        <w:t>natural</w:t>
      </w:r>
      <w:r w:rsidR="00E941B0" w:rsidRPr="00D42F89">
        <w:rPr>
          <w:rFonts w:ascii="Times New Roman" w:eastAsia="Arial" w:hAnsi="Times New Roman"/>
          <w:color w:val="000000" w:themeColor="text1"/>
          <w:sz w:val="24"/>
        </w:rPr>
        <w:t>, em uma</w:t>
      </w:r>
      <w:r w:rsidRPr="00D42F89">
        <w:rPr>
          <w:rFonts w:ascii="Times New Roman" w:eastAsia="Arial" w:hAnsi="Times New Roman"/>
          <w:color w:val="000000" w:themeColor="text1"/>
          <w:sz w:val="24"/>
        </w:rPr>
        <w:t xml:space="preserve"> disputa conflituosa as partes</w:t>
      </w:r>
      <w:r w:rsidR="00830F25" w:rsidRPr="00D42F89">
        <w:rPr>
          <w:rFonts w:ascii="Times New Roman" w:eastAsia="Arial" w:hAnsi="Times New Roman"/>
          <w:color w:val="000000" w:themeColor="text1"/>
          <w:sz w:val="24"/>
        </w:rPr>
        <w:t xml:space="preserve">, essas </w:t>
      </w:r>
      <w:r w:rsidRPr="00D42F89">
        <w:rPr>
          <w:rFonts w:ascii="Times New Roman" w:eastAsia="Arial" w:hAnsi="Times New Roman"/>
          <w:color w:val="000000" w:themeColor="text1"/>
          <w:sz w:val="24"/>
        </w:rPr>
        <w:t>se tratarem como adv</w:t>
      </w:r>
      <w:r w:rsidR="00060DE2" w:rsidRPr="00D42F89">
        <w:rPr>
          <w:rFonts w:ascii="Times New Roman" w:eastAsia="Arial" w:hAnsi="Times New Roman"/>
          <w:color w:val="000000" w:themeColor="text1"/>
          <w:sz w:val="24"/>
        </w:rPr>
        <w:t>ersários, inimigos, oponentes e competidor</w:t>
      </w:r>
      <w:r w:rsidRPr="00D42F89">
        <w:rPr>
          <w:rFonts w:ascii="Times New Roman" w:eastAsia="Arial" w:hAnsi="Times New Roman"/>
          <w:color w:val="000000" w:themeColor="text1"/>
          <w:sz w:val="24"/>
        </w:rPr>
        <w:t>.</w:t>
      </w:r>
    </w:p>
    <w:p w14:paraId="462FA86E" w14:textId="20C0EEDF" w:rsidR="001C3C81" w:rsidRPr="00D42F89" w:rsidRDefault="001C3C81" w:rsidP="001C3C81">
      <w:pPr>
        <w:rPr>
          <w:rFonts w:ascii="Times New Roman" w:eastAsia="Arial" w:hAnsi="Times New Roman"/>
          <w:color w:val="000000" w:themeColor="text1"/>
          <w:sz w:val="24"/>
        </w:rPr>
      </w:pPr>
      <w:r w:rsidRPr="00D42F89">
        <w:rPr>
          <w:rFonts w:ascii="Times New Roman" w:eastAsia="Arial" w:hAnsi="Times New Roman"/>
          <w:color w:val="000000" w:themeColor="text1"/>
          <w:sz w:val="24"/>
        </w:rPr>
        <w:t>Cada conflito faz com que concentremos todo nosso raciocínio e elementos de prova na busca de argumentos para reforçar nossa posição correta e unilateral, sempre visando enfraquecer os argumentos da outra parte. Des</w:t>
      </w:r>
      <w:r w:rsidR="00830F25" w:rsidRPr="00D42F89">
        <w:rPr>
          <w:rFonts w:ascii="Times New Roman" w:eastAsia="Arial" w:hAnsi="Times New Roman"/>
          <w:color w:val="000000" w:themeColor="text1"/>
          <w:sz w:val="24"/>
        </w:rPr>
        <w:t>s</w:t>
      </w:r>
      <w:r w:rsidR="00E941B0" w:rsidRPr="00D42F89">
        <w:rPr>
          <w:rFonts w:ascii="Times New Roman" w:eastAsia="Arial" w:hAnsi="Times New Roman"/>
          <w:color w:val="000000" w:themeColor="text1"/>
          <w:sz w:val="24"/>
        </w:rPr>
        <w:t>e</w:t>
      </w:r>
      <w:r w:rsidRPr="00D42F89">
        <w:rPr>
          <w:rFonts w:ascii="Times New Roman" w:eastAsia="Arial" w:hAnsi="Times New Roman"/>
          <w:color w:val="000000" w:themeColor="text1"/>
          <w:sz w:val="24"/>
        </w:rPr>
        <w:t xml:space="preserve"> modo, o pleito é o resultado de percepções e divergências quanto aos fatos e condutas vivenciadas por cada pessoa, envolvendo expectativas, valores e interesses.</w:t>
      </w:r>
    </w:p>
    <w:p w14:paraId="2D5D5FD3" w14:textId="094D4D8A" w:rsidR="008B6DDA" w:rsidRPr="00D42F89" w:rsidRDefault="001C3C81" w:rsidP="001C3C81">
      <w:pPr>
        <w:rPr>
          <w:rFonts w:ascii="Times New Roman" w:eastAsia="Arial" w:hAnsi="Times New Roman"/>
          <w:color w:val="000000" w:themeColor="text1"/>
          <w:sz w:val="24"/>
        </w:rPr>
      </w:pPr>
      <w:r w:rsidRPr="00D42F89">
        <w:rPr>
          <w:rFonts w:ascii="Times New Roman" w:eastAsia="Arial" w:hAnsi="Times New Roman"/>
          <w:color w:val="000000" w:themeColor="text1"/>
          <w:sz w:val="24"/>
        </w:rPr>
        <w:t xml:space="preserve">Para chegar </w:t>
      </w:r>
      <w:r w:rsidR="00994160" w:rsidRPr="00D42F89">
        <w:rPr>
          <w:rFonts w:ascii="Times New Roman" w:eastAsia="Arial" w:hAnsi="Times New Roman"/>
          <w:color w:val="000000" w:themeColor="text1"/>
          <w:sz w:val="24"/>
        </w:rPr>
        <w:t>a es</w:t>
      </w:r>
      <w:r w:rsidR="00FE4B9E" w:rsidRPr="00D42F89">
        <w:rPr>
          <w:rFonts w:ascii="Times New Roman" w:eastAsia="Arial" w:hAnsi="Times New Roman"/>
          <w:color w:val="000000" w:themeColor="text1"/>
          <w:sz w:val="24"/>
        </w:rPr>
        <w:t>s</w:t>
      </w:r>
      <w:r w:rsidR="00994160" w:rsidRPr="00D42F89">
        <w:rPr>
          <w:rFonts w:ascii="Times New Roman" w:eastAsia="Arial" w:hAnsi="Times New Roman"/>
          <w:color w:val="000000" w:themeColor="text1"/>
          <w:sz w:val="24"/>
        </w:rPr>
        <w:t>a</w:t>
      </w:r>
      <w:r w:rsidRPr="00D42F89">
        <w:rPr>
          <w:rFonts w:ascii="Times New Roman" w:eastAsia="Arial" w:hAnsi="Times New Roman"/>
          <w:color w:val="000000" w:themeColor="text1"/>
          <w:sz w:val="24"/>
        </w:rPr>
        <w:t xml:space="preserve"> </w:t>
      </w:r>
      <w:proofErr w:type="spellStart"/>
      <w:r w:rsidR="00BD442A" w:rsidRPr="00D42F89">
        <w:rPr>
          <w:rFonts w:ascii="Times New Roman" w:eastAsia="Arial" w:hAnsi="Times New Roman"/>
          <w:color w:val="000000" w:themeColor="text1"/>
          <w:sz w:val="24"/>
        </w:rPr>
        <w:t>idéia</w:t>
      </w:r>
      <w:proofErr w:type="spellEnd"/>
      <w:r w:rsidR="00F9760E" w:rsidRPr="00D42F89">
        <w:rPr>
          <w:rFonts w:ascii="Times New Roman" w:eastAsia="Arial" w:hAnsi="Times New Roman"/>
          <w:color w:val="000000" w:themeColor="text1"/>
          <w:sz w:val="24"/>
        </w:rPr>
        <w:t xml:space="preserve"> sobre </w:t>
      </w:r>
      <w:r w:rsidR="00C417B0" w:rsidRPr="00D42F89">
        <w:rPr>
          <w:rFonts w:ascii="Times New Roman" w:eastAsia="Arial" w:hAnsi="Times New Roman"/>
          <w:color w:val="000000" w:themeColor="text1"/>
          <w:sz w:val="24"/>
        </w:rPr>
        <w:t>os conflitos</w:t>
      </w:r>
      <w:r w:rsidRPr="00D42F89">
        <w:rPr>
          <w:rFonts w:ascii="Times New Roman" w:eastAsia="Arial" w:hAnsi="Times New Roman"/>
          <w:color w:val="000000" w:themeColor="text1"/>
          <w:sz w:val="24"/>
        </w:rPr>
        <w:t xml:space="preserve">, </w:t>
      </w:r>
      <w:r w:rsidR="00C57AE9" w:rsidRPr="00D42F89">
        <w:rPr>
          <w:rFonts w:ascii="Times New Roman" w:eastAsia="Arial" w:hAnsi="Times New Roman"/>
          <w:color w:val="000000" w:themeColor="text1"/>
          <w:sz w:val="24"/>
        </w:rPr>
        <w:t>destacamos o trecho d</w:t>
      </w:r>
      <w:r w:rsidR="00FA671D" w:rsidRPr="00D42F89">
        <w:rPr>
          <w:rFonts w:ascii="Times New Roman" w:eastAsia="Arial" w:hAnsi="Times New Roman"/>
          <w:color w:val="000000" w:themeColor="text1"/>
          <w:sz w:val="24"/>
        </w:rPr>
        <w:t>e</w:t>
      </w:r>
      <w:r w:rsidR="002C6D48" w:rsidRPr="00D42F89">
        <w:rPr>
          <w:rFonts w:ascii="Times New Roman" w:eastAsia="Arial" w:hAnsi="Times New Roman"/>
          <w:color w:val="000000" w:themeColor="text1"/>
          <w:sz w:val="24"/>
        </w:rPr>
        <w:t xml:space="preserve"> </w:t>
      </w:r>
      <w:r w:rsidRPr="00D42F89">
        <w:rPr>
          <w:rFonts w:ascii="Times New Roman" w:eastAsia="Arial" w:hAnsi="Times New Roman"/>
          <w:color w:val="000000" w:themeColor="text1"/>
          <w:sz w:val="24"/>
        </w:rPr>
        <w:t>Carlos Vasconcelos</w:t>
      </w:r>
      <w:r w:rsidR="008B6DDA" w:rsidRPr="00D42F89">
        <w:rPr>
          <w:rStyle w:val="Refdenotaderodap"/>
          <w:rFonts w:ascii="Times New Roman" w:eastAsia="Arial" w:hAnsi="Times New Roman"/>
          <w:color w:val="000000" w:themeColor="text1"/>
          <w:sz w:val="24"/>
        </w:rPr>
        <w:footnoteReference w:id="4"/>
      </w:r>
      <w:r w:rsidR="008B6DDA" w:rsidRPr="00D42F89">
        <w:rPr>
          <w:rFonts w:ascii="Times New Roman" w:eastAsia="Arial" w:hAnsi="Times New Roman"/>
          <w:color w:val="000000" w:themeColor="text1"/>
          <w:sz w:val="24"/>
        </w:rPr>
        <w:t xml:space="preserve"> </w:t>
      </w:r>
      <w:r w:rsidR="00C417B0" w:rsidRPr="00D42F89">
        <w:rPr>
          <w:rFonts w:ascii="Times New Roman" w:eastAsia="Arial" w:hAnsi="Times New Roman"/>
          <w:color w:val="000000" w:themeColor="text1"/>
          <w:sz w:val="24"/>
        </w:rPr>
        <w:t>(</w:t>
      </w:r>
      <w:proofErr w:type="gramStart"/>
      <w:r w:rsidR="00FE4B9E" w:rsidRPr="00D42F89">
        <w:rPr>
          <w:rFonts w:ascii="Times New Roman" w:eastAsia="Arial" w:hAnsi="Times New Roman"/>
          <w:color w:val="000000" w:themeColor="text1"/>
          <w:sz w:val="24"/>
        </w:rPr>
        <w:t xml:space="preserve">2008, </w:t>
      </w:r>
      <w:r w:rsidR="00C417B0" w:rsidRPr="00D42F89">
        <w:rPr>
          <w:rFonts w:ascii="Times New Roman" w:eastAsia="Arial" w:hAnsi="Times New Roman"/>
          <w:color w:val="000000" w:themeColor="text1"/>
          <w:sz w:val="24"/>
        </w:rPr>
        <w:t>p.</w:t>
      </w:r>
      <w:proofErr w:type="gramEnd"/>
      <w:r w:rsidR="00C417B0" w:rsidRPr="00D42F89">
        <w:rPr>
          <w:rFonts w:ascii="Times New Roman" w:eastAsia="Arial" w:hAnsi="Times New Roman"/>
          <w:color w:val="000000" w:themeColor="text1"/>
          <w:sz w:val="24"/>
        </w:rPr>
        <w:t xml:space="preserve"> 18-19)</w:t>
      </w:r>
      <w:r w:rsidRPr="00D42F89">
        <w:rPr>
          <w:rFonts w:ascii="Times New Roman" w:eastAsia="Arial" w:hAnsi="Times New Roman"/>
          <w:color w:val="000000" w:themeColor="text1"/>
          <w:sz w:val="24"/>
        </w:rPr>
        <w:t>: “cada pessoa é dotada de uma originalidade única, com experiências e circunstâncias existenciais personalíssimas.”.</w:t>
      </w:r>
      <w:r w:rsidR="008B6DDA" w:rsidRPr="00D42F89">
        <w:rPr>
          <w:rFonts w:ascii="Times New Roman" w:eastAsia="Arial" w:hAnsi="Times New Roman"/>
          <w:color w:val="000000" w:themeColor="text1"/>
          <w:sz w:val="24"/>
        </w:rPr>
        <w:t xml:space="preserve"> Sendo assim, quando conseguimos entender a inevitabilidade do conflito, nos tornamos capazes de encontrar e produzir soluções </w:t>
      </w:r>
      <w:proofErr w:type="spellStart"/>
      <w:r w:rsidR="008B6DDA" w:rsidRPr="00D42F89">
        <w:rPr>
          <w:rFonts w:ascii="Times New Roman" w:eastAsia="Arial" w:hAnsi="Times New Roman"/>
          <w:color w:val="000000" w:themeColor="text1"/>
          <w:sz w:val="24"/>
        </w:rPr>
        <w:t>autocompositivas</w:t>
      </w:r>
      <w:proofErr w:type="spellEnd"/>
      <w:r w:rsidR="008B6DDA" w:rsidRPr="00D42F89">
        <w:rPr>
          <w:rFonts w:ascii="Times New Roman" w:eastAsia="Arial" w:hAnsi="Times New Roman"/>
          <w:color w:val="000000" w:themeColor="text1"/>
          <w:sz w:val="24"/>
        </w:rPr>
        <w:t>.</w:t>
      </w:r>
    </w:p>
    <w:p w14:paraId="7231EFA6" w14:textId="77777777" w:rsidR="001C3C81" w:rsidRPr="00D42F89" w:rsidRDefault="008B6DDA" w:rsidP="001C3C81">
      <w:pPr>
        <w:rPr>
          <w:rFonts w:ascii="Times New Roman" w:eastAsia="Arial" w:hAnsi="Times New Roman"/>
          <w:color w:val="000000" w:themeColor="text1"/>
          <w:sz w:val="24"/>
        </w:rPr>
      </w:pPr>
      <w:r w:rsidRPr="00D42F89">
        <w:rPr>
          <w:rFonts w:ascii="Times New Roman" w:eastAsia="Arial" w:hAnsi="Times New Roman"/>
          <w:color w:val="000000" w:themeColor="text1"/>
          <w:sz w:val="24"/>
        </w:rPr>
        <w:t xml:space="preserve">Logo, para que a solução de um conflito se torne algo renovador para as partes, faz-se necessário um estudo para reconhecer as diferenças e as semelhantes que os indivíduos </w:t>
      </w:r>
      <w:r w:rsidR="00060DE2" w:rsidRPr="00D42F89">
        <w:rPr>
          <w:rFonts w:ascii="Times New Roman" w:eastAsia="Arial" w:hAnsi="Times New Roman"/>
          <w:color w:val="000000" w:themeColor="text1"/>
          <w:sz w:val="24"/>
        </w:rPr>
        <w:t>têm</w:t>
      </w:r>
      <w:r w:rsidRPr="00D42F89">
        <w:rPr>
          <w:rFonts w:ascii="Times New Roman" w:eastAsia="Arial" w:hAnsi="Times New Roman"/>
          <w:color w:val="000000" w:themeColor="text1"/>
          <w:sz w:val="24"/>
        </w:rPr>
        <w:t xml:space="preserve">, pois as relações subjetivas derivam de interesses, valor ou até ramos do conhecimento que sejam idênticas. </w:t>
      </w:r>
    </w:p>
    <w:p w14:paraId="00C3B6E2" w14:textId="462761A9" w:rsidR="003F2EAB" w:rsidRPr="00D42F89" w:rsidRDefault="00FE4B9E" w:rsidP="005504DF">
      <w:pPr>
        <w:rPr>
          <w:rFonts w:ascii="Times New Roman" w:eastAsia="Arial" w:hAnsi="Times New Roman"/>
          <w:color w:val="000000" w:themeColor="text1"/>
          <w:sz w:val="24"/>
        </w:rPr>
      </w:pPr>
      <w:r w:rsidRPr="00D42F89">
        <w:rPr>
          <w:rFonts w:ascii="Times New Roman" w:eastAsia="Arial" w:hAnsi="Times New Roman"/>
          <w:color w:val="000000" w:themeColor="text1"/>
          <w:sz w:val="24"/>
        </w:rPr>
        <w:t>Objetivando</w:t>
      </w:r>
      <w:r w:rsidR="005504DF" w:rsidRPr="00D42F89">
        <w:rPr>
          <w:rFonts w:ascii="Times New Roman" w:eastAsia="Arial" w:hAnsi="Times New Roman"/>
          <w:color w:val="000000" w:themeColor="text1"/>
          <w:sz w:val="24"/>
        </w:rPr>
        <w:t xml:space="preserve"> aumentar os estudos para to</w:t>
      </w:r>
      <w:r w:rsidRPr="00D42F89">
        <w:rPr>
          <w:rFonts w:ascii="Times New Roman" w:eastAsia="Arial" w:hAnsi="Times New Roman"/>
          <w:color w:val="000000" w:themeColor="text1"/>
          <w:sz w:val="24"/>
        </w:rPr>
        <w:t>r</w:t>
      </w:r>
      <w:r w:rsidR="005504DF" w:rsidRPr="00D42F89">
        <w:rPr>
          <w:rFonts w:ascii="Times New Roman" w:eastAsia="Arial" w:hAnsi="Times New Roman"/>
          <w:color w:val="000000" w:themeColor="text1"/>
          <w:sz w:val="24"/>
        </w:rPr>
        <w:t xml:space="preserve">nar o Sistema Judicial Brasileiro mais ágil, </w:t>
      </w:r>
      <w:r w:rsidR="0067066E" w:rsidRPr="00D42F89">
        <w:rPr>
          <w:rFonts w:ascii="Times New Roman" w:eastAsia="Arial" w:hAnsi="Times New Roman"/>
          <w:color w:val="000000" w:themeColor="text1"/>
          <w:sz w:val="24"/>
        </w:rPr>
        <w:t>por meio do Congresso Nacional foi editada a Lei 9.307/96 – Lei da Arbitragem – a qual desejava trazer efetividade e rapidez em conflitos potencialmente mais simples, não possuindo, assim,</w:t>
      </w:r>
      <w:r w:rsidR="005504DF" w:rsidRPr="00D42F89">
        <w:rPr>
          <w:rFonts w:ascii="Times New Roman" w:eastAsia="Arial" w:hAnsi="Times New Roman"/>
          <w:color w:val="000000" w:themeColor="text1"/>
          <w:sz w:val="24"/>
        </w:rPr>
        <w:t xml:space="preserve"> instrução probatória tão acentuada</w:t>
      </w:r>
      <w:r w:rsidR="00E941B0" w:rsidRPr="00D42F89">
        <w:rPr>
          <w:rFonts w:ascii="Times New Roman" w:eastAsia="Arial" w:hAnsi="Times New Roman"/>
          <w:color w:val="000000" w:themeColor="text1"/>
          <w:sz w:val="24"/>
        </w:rPr>
        <w:t>, mediante juízes arbitrais</w:t>
      </w:r>
      <w:r w:rsidR="005504DF" w:rsidRPr="00D42F89">
        <w:rPr>
          <w:rFonts w:ascii="Times New Roman" w:eastAsia="Arial" w:hAnsi="Times New Roman"/>
          <w:color w:val="000000" w:themeColor="text1"/>
          <w:sz w:val="24"/>
        </w:rPr>
        <w:t>.</w:t>
      </w:r>
    </w:p>
    <w:p w14:paraId="6F4BAE14" w14:textId="0DD2FA73" w:rsidR="003F2EAB" w:rsidRPr="00D42F89" w:rsidRDefault="003F2EAB" w:rsidP="005504DF">
      <w:pPr>
        <w:rPr>
          <w:rFonts w:ascii="Times New Roman" w:eastAsia="Arial" w:hAnsi="Times New Roman"/>
          <w:color w:val="000000" w:themeColor="text1"/>
          <w:sz w:val="24"/>
        </w:rPr>
      </w:pPr>
      <w:r w:rsidRPr="00D42F89">
        <w:rPr>
          <w:rFonts w:ascii="Times New Roman" w:eastAsia="Arial" w:hAnsi="Times New Roman"/>
          <w:color w:val="000000" w:themeColor="text1"/>
          <w:sz w:val="24"/>
        </w:rPr>
        <w:lastRenderedPageBreak/>
        <w:t>Nes</w:t>
      </w:r>
      <w:r w:rsidR="00FE4B9E" w:rsidRPr="00D42F89">
        <w:rPr>
          <w:rFonts w:ascii="Times New Roman" w:eastAsia="Arial" w:hAnsi="Times New Roman"/>
          <w:color w:val="000000" w:themeColor="text1"/>
          <w:sz w:val="24"/>
        </w:rPr>
        <w:t>s</w:t>
      </w:r>
      <w:r w:rsidRPr="00D42F89">
        <w:rPr>
          <w:rFonts w:ascii="Times New Roman" w:eastAsia="Arial" w:hAnsi="Times New Roman"/>
          <w:color w:val="000000" w:themeColor="text1"/>
          <w:sz w:val="24"/>
        </w:rPr>
        <w:t>e mesmo sentindo,</w:t>
      </w:r>
      <w:r w:rsidR="005504DF" w:rsidRPr="00D42F89">
        <w:rPr>
          <w:rFonts w:ascii="Times New Roman" w:eastAsia="Arial" w:hAnsi="Times New Roman"/>
          <w:color w:val="000000" w:themeColor="text1"/>
          <w:sz w:val="24"/>
        </w:rPr>
        <w:t xml:space="preserve"> </w:t>
      </w:r>
      <w:r w:rsidR="008B6DDA" w:rsidRPr="00D42F89">
        <w:rPr>
          <w:rFonts w:ascii="Times New Roman" w:eastAsia="Arial" w:hAnsi="Times New Roman"/>
          <w:color w:val="000000" w:themeColor="text1"/>
          <w:sz w:val="24"/>
        </w:rPr>
        <w:t>os Juizados Especiais</w:t>
      </w:r>
      <w:r w:rsidRPr="00D42F89">
        <w:rPr>
          <w:rFonts w:ascii="Times New Roman" w:eastAsia="Arial" w:hAnsi="Times New Roman"/>
          <w:color w:val="000000" w:themeColor="text1"/>
          <w:sz w:val="24"/>
        </w:rPr>
        <w:t xml:space="preserve"> foram introduzidos</w:t>
      </w:r>
      <w:r w:rsidR="008B6DDA" w:rsidRPr="00D42F89">
        <w:rPr>
          <w:rFonts w:ascii="Times New Roman" w:eastAsia="Arial" w:hAnsi="Times New Roman"/>
          <w:color w:val="000000" w:themeColor="text1"/>
          <w:sz w:val="24"/>
        </w:rPr>
        <w:t xml:space="preserve">, tanto na esfera estadual, Lei 9.099/95, como </w:t>
      </w:r>
      <w:r w:rsidR="002C6D48" w:rsidRPr="00D42F89">
        <w:rPr>
          <w:rFonts w:ascii="Times New Roman" w:eastAsia="Arial" w:hAnsi="Times New Roman"/>
          <w:color w:val="000000" w:themeColor="text1"/>
          <w:sz w:val="24"/>
        </w:rPr>
        <w:t>n</w:t>
      </w:r>
      <w:r w:rsidR="008B6DDA" w:rsidRPr="00D42F89">
        <w:rPr>
          <w:rFonts w:ascii="Times New Roman" w:eastAsia="Arial" w:hAnsi="Times New Roman"/>
          <w:color w:val="000000" w:themeColor="text1"/>
          <w:sz w:val="24"/>
        </w:rPr>
        <w:t xml:space="preserve">a </w:t>
      </w:r>
      <w:r w:rsidR="002C6D48" w:rsidRPr="00D42F89">
        <w:rPr>
          <w:rFonts w:ascii="Times New Roman" w:eastAsia="Arial" w:hAnsi="Times New Roman"/>
          <w:color w:val="000000" w:themeColor="text1"/>
          <w:sz w:val="24"/>
        </w:rPr>
        <w:t>esfera</w:t>
      </w:r>
      <w:r w:rsidR="008B6DDA" w:rsidRPr="00D42F89">
        <w:rPr>
          <w:rFonts w:ascii="Times New Roman" w:eastAsia="Arial" w:hAnsi="Times New Roman"/>
          <w:color w:val="000000" w:themeColor="text1"/>
          <w:sz w:val="24"/>
        </w:rPr>
        <w:t xml:space="preserve"> Federal</w:t>
      </w:r>
      <w:r w:rsidR="002C6D48" w:rsidRPr="00D42F89">
        <w:rPr>
          <w:rFonts w:ascii="Times New Roman" w:eastAsia="Arial" w:hAnsi="Times New Roman"/>
          <w:color w:val="000000" w:themeColor="text1"/>
          <w:sz w:val="24"/>
        </w:rPr>
        <w:t>, pela Lei nº</w:t>
      </w:r>
      <w:r w:rsidR="008B6DDA" w:rsidRPr="00D42F89">
        <w:rPr>
          <w:rFonts w:ascii="Times New Roman" w:eastAsia="Arial" w:hAnsi="Times New Roman"/>
          <w:color w:val="000000" w:themeColor="text1"/>
          <w:sz w:val="24"/>
        </w:rPr>
        <w:t xml:space="preserve"> 10.259/2001</w:t>
      </w:r>
      <w:r w:rsidR="00E941B0" w:rsidRPr="00D42F89">
        <w:rPr>
          <w:rFonts w:ascii="Times New Roman" w:eastAsia="Arial" w:hAnsi="Times New Roman"/>
          <w:color w:val="000000" w:themeColor="text1"/>
          <w:sz w:val="24"/>
        </w:rPr>
        <w:t>,</w:t>
      </w:r>
      <w:r w:rsidRPr="00D42F89">
        <w:rPr>
          <w:rFonts w:ascii="Times New Roman" w:eastAsia="Arial" w:hAnsi="Times New Roman"/>
          <w:color w:val="000000" w:themeColor="text1"/>
          <w:sz w:val="24"/>
        </w:rPr>
        <w:t xml:space="preserve"> para auxiliar as partes que pretendiam promover uma autocomposição, isto é, a celebração de acordos que projetavam o fim de um litígio, trazendo a concordância das</w:t>
      </w:r>
      <w:r w:rsidR="00FE4B9E" w:rsidRPr="00D42F89">
        <w:rPr>
          <w:rFonts w:ascii="Times New Roman" w:eastAsia="Arial" w:hAnsi="Times New Roman"/>
          <w:color w:val="000000" w:themeColor="text1"/>
          <w:sz w:val="24"/>
        </w:rPr>
        <w:t xml:space="preserve"> elas</w:t>
      </w:r>
      <w:r w:rsidRPr="00D42F89">
        <w:rPr>
          <w:rFonts w:ascii="Times New Roman" w:eastAsia="Arial" w:hAnsi="Times New Roman"/>
          <w:color w:val="000000" w:themeColor="text1"/>
          <w:sz w:val="24"/>
        </w:rPr>
        <w:t>.</w:t>
      </w:r>
    </w:p>
    <w:p w14:paraId="45621506" w14:textId="77777777" w:rsidR="005504DF" w:rsidRPr="00D42F89" w:rsidRDefault="005504DF" w:rsidP="005504DF">
      <w:pPr>
        <w:rPr>
          <w:rFonts w:ascii="Times New Roman" w:eastAsia="Arial" w:hAnsi="Times New Roman"/>
          <w:color w:val="000000" w:themeColor="text1"/>
          <w:sz w:val="24"/>
          <w:shd w:val="clear" w:color="auto" w:fill="FFFFFF"/>
        </w:rPr>
      </w:pPr>
      <w:r w:rsidRPr="00D42F89">
        <w:rPr>
          <w:rFonts w:ascii="Times New Roman" w:eastAsia="Arial" w:hAnsi="Times New Roman"/>
          <w:color w:val="000000" w:themeColor="text1"/>
          <w:sz w:val="24"/>
        </w:rPr>
        <w:t xml:space="preserve">Todavia, as </w:t>
      </w:r>
      <w:r w:rsidR="00C82864" w:rsidRPr="00D42F89">
        <w:rPr>
          <w:rFonts w:ascii="Times New Roman" w:eastAsia="Arial" w:hAnsi="Times New Roman"/>
          <w:color w:val="000000" w:themeColor="text1"/>
          <w:sz w:val="24"/>
        </w:rPr>
        <w:t>mencionadas</w:t>
      </w:r>
      <w:r w:rsidRPr="00D42F89">
        <w:rPr>
          <w:rFonts w:ascii="Times New Roman" w:eastAsia="Arial" w:hAnsi="Times New Roman"/>
          <w:color w:val="000000" w:themeColor="text1"/>
          <w:sz w:val="24"/>
        </w:rPr>
        <w:t xml:space="preserve"> Leis </w:t>
      </w:r>
      <w:r w:rsidR="0056481C" w:rsidRPr="00D42F89">
        <w:rPr>
          <w:rFonts w:ascii="Times New Roman" w:eastAsia="Arial" w:hAnsi="Times New Roman"/>
          <w:color w:val="000000" w:themeColor="text1"/>
          <w:sz w:val="24"/>
          <w:shd w:val="clear" w:color="auto" w:fill="FFFFFF"/>
        </w:rPr>
        <w:t>não conseguiram</w:t>
      </w:r>
      <w:r w:rsidRPr="00D42F89">
        <w:rPr>
          <w:rFonts w:ascii="Times New Roman" w:eastAsia="Arial" w:hAnsi="Times New Roman"/>
          <w:color w:val="000000" w:themeColor="text1"/>
          <w:sz w:val="24"/>
          <w:shd w:val="clear" w:color="auto" w:fill="FFFFFF"/>
        </w:rPr>
        <w:t xml:space="preserve"> </w:t>
      </w:r>
      <w:r w:rsidR="00516E73" w:rsidRPr="00D42F89">
        <w:rPr>
          <w:rFonts w:ascii="Times New Roman" w:eastAsia="Arial" w:hAnsi="Times New Roman"/>
          <w:color w:val="000000" w:themeColor="text1"/>
          <w:sz w:val="24"/>
          <w:shd w:val="clear" w:color="auto" w:fill="FFFFFF"/>
        </w:rPr>
        <w:t>atingir plenamente</w:t>
      </w:r>
      <w:r w:rsidR="0056481C" w:rsidRPr="00D42F89">
        <w:rPr>
          <w:rFonts w:ascii="Times New Roman" w:eastAsia="Arial" w:hAnsi="Times New Roman"/>
          <w:color w:val="000000" w:themeColor="text1"/>
          <w:sz w:val="24"/>
          <w:shd w:val="clear" w:color="auto" w:fill="FFFFFF"/>
        </w:rPr>
        <w:t xml:space="preserve"> seus objetivos</w:t>
      </w:r>
      <w:r w:rsidRPr="00D42F89">
        <w:rPr>
          <w:rFonts w:ascii="Times New Roman" w:eastAsia="Arial" w:hAnsi="Times New Roman"/>
          <w:color w:val="000000" w:themeColor="text1"/>
          <w:sz w:val="24"/>
          <w:shd w:val="clear" w:color="auto" w:fill="FFFFFF"/>
        </w:rPr>
        <w:t xml:space="preserve">, sendo </w:t>
      </w:r>
      <w:r w:rsidR="0056481C" w:rsidRPr="00D42F89">
        <w:rPr>
          <w:rFonts w:ascii="Times New Roman" w:eastAsia="Arial" w:hAnsi="Times New Roman"/>
          <w:color w:val="000000" w:themeColor="text1"/>
          <w:sz w:val="24"/>
          <w:shd w:val="clear" w:color="auto" w:fill="FFFFFF"/>
        </w:rPr>
        <w:t>necessária a criação da Resolução nº</w:t>
      </w:r>
      <w:r w:rsidRPr="00D42F89">
        <w:rPr>
          <w:rFonts w:ascii="Times New Roman" w:eastAsia="Arial" w:hAnsi="Times New Roman"/>
          <w:color w:val="000000" w:themeColor="text1"/>
          <w:sz w:val="24"/>
          <w:shd w:val="clear" w:color="auto" w:fill="FFFFFF"/>
        </w:rPr>
        <w:t xml:space="preserve"> 125</w:t>
      </w:r>
      <w:r w:rsidR="00256498" w:rsidRPr="00D42F89">
        <w:rPr>
          <w:rFonts w:ascii="Times New Roman" w:eastAsia="Arial" w:hAnsi="Times New Roman"/>
          <w:color w:val="000000" w:themeColor="text1"/>
          <w:sz w:val="24"/>
          <w:shd w:val="clear" w:color="auto" w:fill="FFFFFF"/>
        </w:rPr>
        <w:t>/2010</w:t>
      </w:r>
      <w:r w:rsidRPr="00D42F89">
        <w:rPr>
          <w:rFonts w:ascii="Times New Roman" w:eastAsia="Arial" w:hAnsi="Times New Roman"/>
          <w:color w:val="000000" w:themeColor="text1"/>
          <w:sz w:val="24"/>
          <w:shd w:val="clear" w:color="auto" w:fill="FFFFFF"/>
        </w:rPr>
        <w:t>,</w:t>
      </w:r>
      <w:r w:rsidR="0056481C" w:rsidRPr="00D42F89">
        <w:rPr>
          <w:rFonts w:ascii="Times New Roman" w:eastAsia="Arial" w:hAnsi="Times New Roman"/>
          <w:color w:val="000000" w:themeColor="text1"/>
          <w:sz w:val="24"/>
          <w:shd w:val="clear" w:color="auto" w:fill="FFFFFF"/>
        </w:rPr>
        <w:t xml:space="preserve"> do CNJ, para que fosse instituída a Política Judiciária Nacional de tratamento</w:t>
      </w:r>
      <w:r w:rsidRPr="00D42F89">
        <w:rPr>
          <w:rFonts w:ascii="Times New Roman" w:eastAsia="Arial" w:hAnsi="Times New Roman"/>
          <w:color w:val="000000" w:themeColor="text1"/>
          <w:sz w:val="24"/>
          <w:shd w:val="clear" w:color="auto" w:fill="FFFFFF"/>
        </w:rPr>
        <w:t xml:space="preserve"> aos conflitos de interesses, </w:t>
      </w:r>
      <w:r w:rsidR="0056481C" w:rsidRPr="00D42F89">
        <w:rPr>
          <w:rFonts w:ascii="Times New Roman" w:eastAsia="Arial" w:hAnsi="Times New Roman"/>
          <w:color w:val="000000" w:themeColor="text1"/>
          <w:sz w:val="24"/>
          <w:shd w:val="clear" w:color="auto" w:fill="FFFFFF"/>
        </w:rPr>
        <w:t xml:space="preserve">delegando aos órgãos judiciários o oferecimento de mecanismos de soluções </w:t>
      </w:r>
      <w:r w:rsidRPr="00D42F89">
        <w:rPr>
          <w:rFonts w:ascii="Times New Roman" w:eastAsia="Arial" w:hAnsi="Times New Roman"/>
          <w:color w:val="000000" w:themeColor="text1"/>
          <w:sz w:val="24"/>
          <w:shd w:val="clear" w:color="auto" w:fill="FFFFFF"/>
        </w:rPr>
        <w:t xml:space="preserve">de controvérsias, </w:t>
      </w:r>
      <w:r w:rsidR="0056481C" w:rsidRPr="00D42F89">
        <w:rPr>
          <w:rFonts w:ascii="Times New Roman" w:eastAsia="Arial" w:hAnsi="Times New Roman"/>
          <w:color w:val="000000" w:themeColor="text1"/>
          <w:sz w:val="24"/>
          <w:shd w:val="clear" w:color="auto" w:fill="FFFFFF"/>
        </w:rPr>
        <w:t xml:space="preserve">mais </w:t>
      </w:r>
      <w:r w:rsidRPr="00D42F89">
        <w:rPr>
          <w:rFonts w:ascii="Times New Roman" w:eastAsia="Arial" w:hAnsi="Times New Roman"/>
          <w:color w:val="000000" w:themeColor="text1"/>
          <w:sz w:val="24"/>
          <w:shd w:val="clear" w:color="auto" w:fill="FFFFFF"/>
        </w:rPr>
        <w:t xml:space="preserve">chamados </w:t>
      </w:r>
      <w:r w:rsidR="0056481C" w:rsidRPr="00D42F89">
        <w:rPr>
          <w:rFonts w:ascii="Times New Roman" w:eastAsia="Arial" w:hAnsi="Times New Roman"/>
          <w:color w:val="000000" w:themeColor="text1"/>
          <w:sz w:val="24"/>
          <w:shd w:val="clear" w:color="auto" w:fill="FFFFFF"/>
        </w:rPr>
        <w:t xml:space="preserve">de </w:t>
      </w:r>
      <w:r w:rsidRPr="00D42F89">
        <w:rPr>
          <w:rFonts w:ascii="Times New Roman" w:eastAsia="Arial" w:hAnsi="Times New Roman"/>
          <w:color w:val="000000" w:themeColor="text1"/>
          <w:sz w:val="24"/>
          <w:shd w:val="clear" w:color="auto" w:fill="FFFFFF"/>
        </w:rPr>
        <w:t>meios consensuais, bem como prestar atendimento e orientação ao cidadão.</w:t>
      </w:r>
    </w:p>
    <w:p w14:paraId="5ECD71CD" w14:textId="77777777" w:rsidR="00C57AE9" w:rsidRPr="00D42F89" w:rsidRDefault="00C57AE9" w:rsidP="00C57AE9">
      <w:pPr>
        <w:rPr>
          <w:rFonts w:ascii="Times New Roman" w:eastAsia="Arial" w:hAnsi="Times New Roman"/>
          <w:color w:val="000000" w:themeColor="text1"/>
          <w:sz w:val="24"/>
          <w:szCs w:val="24"/>
          <w:shd w:val="clear" w:color="auto" w:fill="FFFFFF"/>
        </w:rPr>
      </w:pPr>
      <w:r w:rsidRPr="00D42F89">
        <w:rPr>
          <w:rFonts w:ascii="Times New Roman" w:eastAsia="Arial" w:hAnsi="Times New Roman"/>
          <w:color w:val="000000" w:themeColor="text1"/>
          <w:sz w:val="24"/>
          <w:shd w:val="clear" w:color="auto" w:fill="FFFFFF"/>
        </w:rPr>
        <w:t>Com a entrada em vigor do</w:t>
      </w:r>
      <w:r w:rsidR="00516E73" w:rsidRPr="00D42F89">
        <w:rPr>
          <w:rFonts w:ascii="Times New Roman" w:eastAsia="Arial" w:hAnsi="Times New Roman"/>
          <w:color w:val="000000" w:themeColor="text1"/>
          <w:sz w:val="24"/>
          <w:shd w:val="clear" w:color="auto" w:fill="FFFFFF"/>
        </w:rPr>
        <w:t xml:space="preserve"> CPC/2015</w:t>
      </w:r>
      <w:r w:rsidR="00DD3919" w:rsidRPr="00D42F89">
        <w:rPr>
          <w:rFonts w:ascii="Times New Roman" w:eastAsia="Arial" w:hAnsi="Times New Roman"/>
          <w:color w:val="000000" w:themeColor="text1"/>
          <w:sz w:val="24"/>
          <w:shd w:val="clear" w:color="auto" w:fill="FFFFFF"/>
        </w:rPr>
        <w:t>,</w:t>
      </w:r>
      <w:r w:rsidR="003B2B34" w:rsidRPr="00D42F89">
        <w:rPr>
          <w:rFonts w:ascii="Times New Roman" w:eastAsia="Arial" w:hAnsi="Times New Roman"/>
          <w:color w:val="000000" w:themeColor="text1"/>
          <w:sz w:val="24"/>
          <w:shd w:val="clear" w:color="auto" w:fill="FFFFFF"/>
        </w:rPr>
        <w:t xml:space="preserve"> </w:t>
      </w:r>
      <w:r w:rsidR="003D70F6" w:rsidRPr="00D42F89">
        <w:rPr>
          <w:rFonts w:ascii="Times New Roman" w:eastAsia="Arial" w:hAnsi="Times New Roman"/>
          <w:color w:val="000000" w:themeColor="text1"/>
          <w:sz w:val="24"/>
          <w:shd w:val="clear" w:color="auto" w:fill="FFFFFF"/>
        </w:rPr>
        <w:t>reafirmou-se</w:t>
      </w:r>
      <w:r w:rsidR="00CB6DAE" w:rsidRPr="00D42F89">
        <w:rPr>
          <w:rFonts w:ascii="Times New Roman" w:eastAsia="Arial" w:hAnsi="Times New Roman"/>
          <w:color w:val="000000" w:themeColor="text1"/>
          <w:sz w:val="24"/>
          <w:shd w:val="clear" w:color="auto" w:fill="FFFFFF"/>
        </w:rPr>
        <w:t xml:space="preserve"> a diferenciação entre mediação e conciliação </w:t>
      </w:r>
      <w:r w:rsidR="003B2B34" w:rsidRPr="00D42F89">
        <w:rPr>
          <w:rFonts w:ascii="Times New Roman" w:eastAsia="Arial" w:hAnsi="Times New Roman"/>
          <w:color w:val="000000" w:themeColor="text1"/>
          <w:sz w:val="24"/>
          <w:shd w:val="clear" w:color="auto" w:fill="FFFFFF"/>
        </w:rPr>
        <w:t xml:space="preserve">através do art. 165, como </w:t>
      </w:r>
      <w:r w:rsidR="00CB6DAE" w:rsidRPr="00D42F89">
        <w:rPr>
          <w:rFonts w:ascii="Times New Roman" w:eastAsia="Arial" w:hAnsi="Times New Roman"/>
          <w:color w:val="000000" w:themeColor="text1"/>
          <w:sz w:val="24"/>
          <w:shd w:val="clear" w:color="auto" w:fill="FFFFFF"/>
        </w:rPr>
        <w:t>houve regulamentação</w:t>
      </w:r>
      <w:r w:rsidRPr="00D42F89">
        <w:rPr>
          <w:rFonts w:ascii="Times New Roman" w:eastAsia="Arial" w:hAnsi="Times New Roman"/>
          <w:color w:val="000000" w:themeColor="text1"/>
          <w:sz w:val="24"/>
          <w:shd w:val="clear" w:color="auto" w:fill="FFFFFF"/>
        </w:rPr>
        <w:t xml:space="preserve"> </w:t>
      </w:r>
      <w:r w:rsidR="00CB6DAE" w:rsidRPr="00D42F89">
        <w:rPr>
          <w:rFonts w:ascii="Times New Roman" w:eastAsia="Arial" w:hAnsi="Times New Roman"/>
          <w:color w:val="000000" w:themeColor="text1"/>
          <w:sz w:val="24"/>
          <w:shd w:val="clear" w:color="auto" w:fill="FFFFFF"/>
        </w:rPr>
        <w:t xml:space="preserve">sobre </w:t>
      </w:r>
      <w:r w:rsidRPr="00D42F89">
        <w:rPr>
          <w:rFonts w:ascii="Times New Roman" w:eastAsia="Arial" w:hAnsi="Times New Roman"/>
          <w:color w:val="000000" w:themeColor="text1"/>
          <w:sz w:val="24"/>
          <w:shd w:val="clear" w:color="auto" w:fill="FFFFFF"/>
        </w:rPr>
        <w:t xml:space="preserve">a previsão da audiência </w:t>
      </w:r>
      <w:r w:rsidR="00CB6DAE" w:rsidRPr="00D42F89">
        <w:rPr>
          <w:rFonts w:ascii="Times New Roman" w:eastAsia="Arial" w:hAnsi="Times New Roman"/>
          <w:color w:val="000000" w:themeColor="text1"/>
          <w:sz w:val="24"/>
          <w:shd w:val="clear" w:color="auto" w:fill="FFFFFF"/>
        </w:rPr>
        <w:t>para as resoluções consensuais de conflitos no</w:t>
      </w:r>
      <w:r w:rsidRPr="00D42F89">
        <w:rPr>
          <w:rFonts w:ascii="Times New Roman" w:eastAsia="Arial" w:hAnsi="Times New Roman"/>
          <w:color w:val="000000" w:themeColor="text1"/>
          <w:sz w:val="24"/>
          <w:shd w:val="clear" w:color="auto" w:fill="FFFFFF"/>
        </w:rPr>
        <w:t xml:space="preserve"> </w:t>
      </w:r>
      <w:r w:rsidRPr="00D42F89">
        <w:rPr>
          <w:rFonts w:ascii="Times New Roman" w:eastAsia="Arial" w:hAnsi="Times New Roman"/>
          <w:color w:val="000000" w:themeColor="text1"/>
          <w:sz w:val="24"/>
          <w:szCs w:val="24"/>
          <w:shd w:val="clear" w:color="auto" w:fill="FFFFFF"/>
        </w:rPr>
        <w:t>art. 334</w:t>
      </w:r>
      <w:r w:rsidR="00CB6DAE" w:rsidRPr="00D42F89">
        <w:rPr>
          <w:rFonts w:ascii="Times New Roman" w:eastAsia="Arial" w:hAnsi="Times New Roman"/>
          <w:color w:val="000000" w:themeColor="text1"/>
          <w:sz w:val="24"/>
          <w:szCs w:val="24"/>
          <w:shd w:val="clear" w:color="auto" w:fill="FFFFFF"/>
        </w:rPr>
        <w:t xml:space="preserve"> e</w:t>
      </w:r>
      <w:r w:rsidR="00DD3919" w:rsidRPr="00D42F89">
        <w:rPr>
          <w:rFonts w:ascii="Times New Roman" w:eastAsia="Arial" w:hAnsi="Times New Roman"/>
          <w:color w:val="000000" w:themeColor="text1"/>
          <w:sz w:val="24"/>
          <w:szCs w:val="24"/>
          <w:shd w:val="clear" w:color="auto" w:fill="FFFFFF"/>
        </w:rPr>
        <w:t xml:space="preserve"> o acrescimento</w:t>
      </w:r>
      <w:r w:rsidRPr="00D42F89">
        <w:rPr>
          <w:rFonts w:ascii="Times New Roman" w:eastAsia="Arial" w:hAnsi="Times New Roman"/>
          <w:color w:val="000000" w:themeColor="text1"/>
          <w:sz w:val="24"/>
          <w:szCs w:val="24"/>
          <w:shd w:val="clear" w:color="auto" w:fill="FFFFFF"/>
        </w:rPr>
        <w:t xml:space="preserve"> </w:t>
      </w:r>
      <w:r w:rsidRPr="00D42F89">
        <w:rPr>
          <w:rFonts w:ascii="Times New Roman" w:hAnsi="Times New Roman"/>
          <w:color w:val="000000" w:themeColor="text1"/>
          <w:sz w:val="24"/>
          <w:szCs w:val="24"/>
        </w:rPr>
        <w:t>pela realização ou não de</w:t>
      </w:r>
      <w:r w:rsidR="00CB6DAE" w:rsidRPr="00D42F89">
        <w:rPr>
          <w:rFonts w:ascii="Times New Roman" w:hAnsi="Times New Roman"/>
          <w:color w:val="000000" w:themeColor="text1"/>
          <w:sz w:val="24"/>
          <w:szCs w:val="24"/>
        </w:rPr>
        <w:t>sta</w:t>
      </w:r>
      <w:r w:rsidRPr="00D42F89">
        <w:rPr>
          <w:rFonts w:ascii="Times New Roman" w:hAnsi="Times New Roman"/>
          <w:color w:val="000000" w:themeColor="text1"/>
          <w:sz w:val="24"/>
          <w:szCs w:val="24"/>
        </w:rPr>
        <w:t xml:space="preserve"> audiência </w:t>
      </w:r>
      <w:r w:rsidR="00CB6DAE" w:rsidRPr="00D42F89">
        <w:rPr>
          <w:rFonts w:ascii="Times New Roman" w:hAnsi="Times New Roman"/>
          <w:color w:val="000000" w:themeColor="text1"/>
          <w:sz w:val="24"/>
          <w:szCs w:val="24"/>
        </w:rPr>
        <w:t xml:space="preserve">no </w:t>
      </w:r>
      <w:r w:rsidR="00DD3919" w:rsidRPr="00D42F89">
        <w:rPr>
          <w:rFonts w:ascii="Times New Roman" w:eastAsia="Arial" w:hAnsi="Times New Roman"/>
          <w:color w:val="000000" w:themeColor="text1"/>
          <w:sz w:val="24"/>
          <w:szCs w:val="24"/>
          <w:shd w:val="clear" w:color="auto" w:fill="FFFFFF"/>
        </w:rPr>
        <w:t>art. 319, inciso VII.</w:t>
      </w:r>
    </w:p>
    <w:p w14:paraId="0A93B186" w14:textId="77777777" w:rsidR="003F2EAB" w:rsidRPr="00D42F89" w:rsidRDefault="003F2EAB" w:rsidP="00C57AE9">
      <w:pPr>
        <w:rPr>
          <w:rFonts w:ascii="Times New Roman" w:hAnsi="Times New Roman"/>
          <w:color w:val="000000" w:themeColor="text1"/>
          <w:sz w:val="24"/>
          <w:szCs w:val="24"/>
        </w:rPr>
      </w:pPr>
      <w:r w:rsidRPr="00D42F89">
        <w:rPr>
          <w:rFonts w:ascii="Times New Roman" w:eastAsia="Arial" w:hAnsi="Times New Roman"/>
          <w:color w:val="000000" w:themeColor="text1"/>
          <w:sz w:val="24"/>
          <w:szCs w:val="24"/>
          <w:shd w:val="clear" w:color="auto" w:fill="FFFFFF"/>
        </w:rPr>
        <w:t>Para esclarecer as diferenças existentes</w:t>
      </w:r>
      <w:r w:rsidR="0067066E" w:rsidRPr="00D42F89">
        <w:rPr>
          <w:rFonts w:ascii="Times New Roman" w:eastAsia="Arial" w:hAnsi="Times New Roman"/>
          <w:color w:val="000000" w:themeColor="text1"/>
          <w:sz w:val="24"/>
          <w:szCs w:val="24"/>
          <w:shd w:val="clear" w:color="auto" w:fill="FFFFFF"/>
        </w:rPr>
        <w:t xml:space="preserve"> entre a Mediação e Conciliação, consagradas no atualizado diploma processual,</w:t>
      </w:r>
      <w:r w:rsidRPr="00D42F89">
        <w:rPr>
          <w:rFonts w:ascii="Times New Roman" w:eastAsia="Arial" w:hAnsi="Times New Roman"/>
          <w:color w:val="000000" w:themeColor="text1"/>
          <w:sz w:val="24"/>
          <w:szCs w:val="24"/>
          <w:shd w:val="clear" w:color="auto" w:fill="FFFFFF"/>
        </w:rPr>
        <w:t xml:space="preserve"> estas formas de resolução de conflitos foram analisadas de forma profunda</w:t>
      </w:r>
      <w:r w:rsidR="0067066E" w:rsidRPr="00D42F89">
        <w:rPr>
          <w:rFonts w:ascii="Times New Roman" w:eastAsia="Arial" w:hAnsi="Times New Roman"/>
          <w:color w:val="000000" w:themeColor="text1"/>
          <w:sz w:val="24"/>
          <w:szCs w:val="24"/>
          <w:shd w:val="clear" w:color="auto" w:fill="FFFFFF"/>
        </w:rPr>
        <w:t>.</w:t>
      </w:r>
    </w:p>
    <w:p w14:paraId="5F0E124E" w14:textId="77777777" w:rsidR="00516E73" w:rsidRPr="00D42F89" w:rsidRDefault="00516E73" w:rsidP="00516E73">
      <w:pPr>
        <w:ind w:firstLine="0"/>
        <w:rPr>
          <w:rFonts w:ascii="Times New Roman" w:eastAsia="Arial" w:hAnsi="Times New Roman"/>
          <w:color w:val="000000" w:themeColor="text1"/>
          <w:sz w:val="24"/>
          <w:szCs w:val="24"/>
          <w:shd w:val="clear" w:color="auto" w:fill="FFFFFF"/>
        </w:rPr>
      </w:pPr>
    </w:p>
    <w:p w14:paraId="39E1361E" w14:textId="39A1E10C" w:rsidR="00516E73" w:rsidRPr="00D42F89" w:rsidRDefault="00EB1B19" w:rsidP="00516E73">
      <w:pPr>
        <w:ind w:firstLine="0"/>
        <w:rPr>
          <w:rFonts w:ascii="Times New Roman" w:eastAsia="Arial" w:hAnsi="Times New Roman"/>
          <w:b/>
          <w:color w:val="000000" w:themeColor="text1"/>
          <w:sz w:val="24"/>
          <w:szCs w:val="24"/>
          <w:shd w:val="clear" w:color="auto" w:fill="FFFFFF"/>
        </w:rPr>
      </w:pPr>
      <w:r w:rsidRPr="00D42F89">
        <w:rPr>
          <w:rFonts w:ascii="Times New Roman" w:eastAsia="Arial" w:hAnsi="Times New Roman"/>
          <w:b/>
          <w:color w:val="000000" w:themeColor="text1"/>
          <w:sz w:val="24"/>
          <w:szCs w:val="24"/>
          <w:shd w:val="clear" w:color="auto" w:fill="FFFFFF"/>
        </w:rPr>
        <w:t xml:space="preserve">2.1 </w:t>
      </w:r>
      <w:r w:rsidR="00623881" w:rsidRPr="00D42F89">
        <w:rPr>
          <w:rFonts w:ascii="Times New Roman" w:eastAsia="Arial" w:hAnsi="Times New Roman"/>
          <w:b/>
          <w:color w:val="000000" w:themeColor="text1"/>
          <w:sz w:val="24"/>
          <w:szCs w:val="24"/>
          <w:shd w:val="clear" w:color="auto" w:fill="FFFFFF"/>
        </w:rPr>
        <w:t>M</w:t>
      </w:r>
      <w:r w:rsidR="00FE4B9E" w:rsidRPr="00D42F89">
        <w:rPr>
          <w:rFonts w:ascii="Times New Roman" w:eastAsia="Arial" w:hAnsi="Times New Roman"/>
          <w:b/>
          <w:color w:val="000000" w:themeColor="text1"/>
          <w:sz w:val="24"/>
          <w:szCs w:val="24"/>
          <w:shd w:val="clear" w:color="auto" w:fill="FFFFFF"/>
        </w:rPr>
        <w:t>ediação</w:t>
      </w:r>
      <w:r w:rsidR="00623881" w:rsidRPr="00D42F89">
        <w:rPr>
          <w:rFonts w:ascii="Times New Roman" w:eastAsia="Arial" w:hAnsi="Times New Roman"/>
          <w:b/>
          <w:color w:val="000000" w:themeColor="text1"/>
          <w:sz w:val="24"/>
          <w:szCs w:val="24"/>
          <w:shd w:val="clear" w:color="auto" w:fill="FFFFFF"/>
        </w:rPr>
        <w:t xml:space="preserve"> </w:t>
      </w:r>
    </w:p>
    <w:p w14:paraId="0FE5F970" w14:textId="76CC21B5" w:rsidR="00147040" w:rsidRPr="00D42F89" w:rsidRDefault="00147040" w:rsidP="005504DF">
      <w:pPr>
        <w:rPr>
          <w:rFonts w:ascii="Times New Roman" w:hAnsi="Times New Roman"/>
          <w:color w:val="000000" w:themeColor="text1"/>
          <w:sz w:val="24"/>
          <w:szCs w:val="24"/>
        </w:rPr>
      </w:pPr>
      <w:r w:rsidRPr="00D42F89">
        <w:rPr>
          <w:rFonts w:ascii="Times New Roman" w:eastAsia="Arial" w:hAnsi="Times New Roman"/>
          <w:color w:val="000000" w:themeColor="text1"/>
          <w:sz w:val="24"/>
          <w:szCs w:val="24"/>
          <w:shd w:val="clear" w:color="auto" w:fill="FFFFFF"/>
        </w:rPr>
        <w:t xml:space="preserve"> A mediação </w:t>
      </w:r>
      <w:r w:rsidR="0067066E" w:rsidRPr="00D42F89">
        <w:rPr>
          <w:rFonts w:ascii="Times New Roman" w:eastAsia="Arial" w:hAnsi="Times New Roman"/>
          <w:color w:val="000000" w:themeColor="text1"/>
          <w:sz w:val="24"/>
          <w:szCs w:val="24"/>
          <w:shd w:val="clear" w:color="auto" w:fill="FFFFFF"/>
        </w:rPr>
        <w:t>t</w:t>
      </w:r>
      <w:r w:rsidR="0067066E" w:rsidRPr="00D42F89">
        <w:rPr>
          <w:rFonts w:ascii="Times New Roman" w:hAnsi="Times New Roman"/>
          <w:color w:val="000000" w:themeColor="text1"/>
          <w:sz w:val="24"/>
          <w:szCs w:val="24"/>
        </w:rPr>
        <w:t>rata</w:t>
      </w:r>
      <w:r w:rsidRPr="00D42F89">
        <w:rPr>
          <w:rFonts w:ascii="Times New Roman" w:hAnsi="Times New Roman"/>
          <w:color w:val="000000" w:themeColor="text1"/>
          <w:sz w:val="24"/>
          <w:szCs w:val="24"/>
        </w:rPr>
        <w:t xml:space="preserve"> o conflito de maneira profunda e </w:t>
      </w:r>
      <w:r w:rsidR="0067066E" w:rsidRPr="00D42F89">
        <w:rPr>
          <w:rFonts w:ascii="Times New Roman" w:hAnsi="Times New Roman"/>
          <w:color w:val="000000" w:themeColor="text1"/>
          <w:sz w:val="24"/>
          <w:szCs w:val="24"/>
        </w:rPr>
        <w:t>possibilita a discu</w:t>
      </w:r>
      <w:r w:rsidR="002A5438" w:rsidRPr="00D42F89">
        <w:rPr>
          <w:rFonts w:ascii="Times New Roman" w:hAnsi="Times New Roman"/>
          <w:color w:val="000000" w:themeColor="text1"/>
          <w:sz w:val="24"/>
          <w:szCs w:val="24"/>
        </w:rPr>
        <w:t>s</w:t>
      </w:r>
      <w:r w:rsidR="0067066E" w:rsidRPr="00D42F89">
        <w:rPr>
          <w:rFonts w:ascii="Times New Roman" w:hAnsi="Times New Roman"/>
          <w:color w:val="000000" w:themeColor="text1"/>
          <w:sz w:val="24"/>
          <w:szCs w:val="24"/>
        </w:rPr>
        <w:t>são de forma mais ampla possível</w:t>
      </w:r>
      <w:r w:rsidRPr="00D42F89">
        <w:rPr>
          <w:rFonts w:ascii="Times New Roman" w:hAnsi="Times New Roman"/>
          <w:color w:val="000000" w:themeColor="text1"/>
          <w:sz w:val="24"/>
          <w:szCs w:val="24"/>
        </w:rPr>
        <w:t xml:space="preserve">, tendo como principal objetivo o estabelecimento ou restauração do diálogo e compreensão entre as partes, sendo o acordo uma </w:t>
      </w:r>
      <w:r w:rsidR="00273E43" w:rsidRPr="00D42F89">
        <w:rPr>
          <w:rFonts w:ascii="Times New Roman" w:hAnsi="Times New Roman"/>
          <w:color w:val="000000" w:themeColor="text1"/>
          <w:sz w:val="24"/>
          <w:szCs w:val="24"/>
        </w:rPr>
        <w:t>conseqüência</w:t>
      </w:r>
      <w:r w:rsidRPr="00D42F89">
        <w:rPr>
          <w:rFonts w:ascii="Times New Roman" w:hAnsi="Times New Roman"/>
          <w:color w:val="000000" w:themeColor="text1"/>
          <w:sz w:val="24"/>
          <w:szCs w:val="24"/>
        </w:rPr>
        <w:t xml:space="preserve"> disso.</w:t>
      </w:r>
    </w:p>
    <w:p w14:paraId="049EFDAE" w14:textId="27054CA8" w:rsidR="00147040" w:rsidRPr="00D42F89" w:rsidRDefault="00147040" w:rsidP="005504DF">
      <w:pPr>
        <w:rPr>
          <w:rFonts w:ascii="Times New Roman" w:hAnsi="Times New Roman"/>
          <w:color w:val="000000" w:themeColor="text1"/>
          <w:sz w:val="24"/>
          <w:szCs w:val="24"/>
        </w:rPr>
      </w:pPr>
      <w:r w:rsidRPr="00D42F89">
        <w:rPr>
          <w:rFonts w:ascii="Times New Roman" w:hAnsi="Times New Roman"/>
          <w:color w:val="000000" w:themeColor="text1"/>
          <w:sz w:val="24"/>
          <w:szCs w:val="24"/>
        </w:rPr>
        <w:t>Além diss</w:t>
      </w:r>
      <w:r w:rsidR="005F5CA4" w:rsidRPr="00D42F89">
        <w:rPr>
          <w:rFonts w:ascii="Times New Roman" w:hAnsi="Times New Roman"/>
          <w:color w:val="000000" w:themeColor="text1"/>
          <w:sz w:val="24"/>
          <w:szCs w:val="24"/>
        </w:rPr>
        <w:t xml:space="preserve">o, </w:t>
      </w:r>
      <w:r w:rsidR="003B2B34" w:rsidRPr="00D42F89">
        <w:rPr>
          <w:rFonts w:ascii="Times New Roman" w:hAnsi="Times New Roman"/>
          <w:color w:val="000000" w:themeColor="text1"/>
          <w:sz w:val="24"/>
          <w:szCs w:val="24"/>
        </w:rPr>
        <w:t xml:space="preserve">a mediação </w:t>
      </w:r>
      <w:r w:rsidR="005F5CA4" w:rsidRPr="00D42F89">
        <w:rPr>
          <w:rFonts w:ascii="Times New Roman" w:hAnsi="Times New Roman"/>
          <w:color w:val="000000" w:themeColor="text1"/>
          <w:sz w:val="24"/>
          <w:szCs w:val="24"/>
        </w:rPr>
        <w:t>possui o</w:t>
      </w:r>
      <w:r w:rsidRPr="00D42F89">
        <w:rPr>
          <w:rFonts w:ascii="Times New Roman" w:hAnsi="Times New Roman"/>
          <w:color w:val="000000" w:themeColor="text1"/>
          <w:sz w:val="24"/>
          <w:szCs w:val="24"/>
        </w:rPr>
        <w:t xml:space="preserve"> </w:t>
      </w:r>
      <w:r w:rsidR="00082AC4" w:rsidRPr="00D42F89">
        <w:rPr>
          <w:rFonts w:ascii="Times New Roman" w:hAnsi="Times New Roman"/>
          <w:color w:val="000000" w:themeColor="text1"/>
          <w:sz w:val="24"/>
          <w:szCs w:val="24"/>
        </w:rPr>
        <w:t xml:space="preserve">procedimento </w:t>
      </w:r>
      <w:r w:rsidRPr="00D42F89">
        <w:rPr>
          <w:rFonts w:ascii="Times New Roman" w:hAnsi="Times New Roman"/>
          <w:color w:val="000000" w:themeColor="text1"/>
          <w:sz w:val="24"/>
          <w:szCs w:val="24"/>
        </w:rPr>
        <w:t>de não fixação prévia de uma posição formulada mediante um pedido concreto, des</w:t>
      </w:r>
      <w:r w:rsidR="002A5438" w:rsidRPr="00D42F89">
        <w:rPr>
          <w:rFonts w:ascii="Times New Roman" w:hAnsi="Times New Roman"/>
          <w:color w:val="000000" w:themeColor="text1"/>
          <w:sz w:val="24"/>
          <w:szCs w:val="24"/>
        </w:rPr>
        <w:t>s</w:t>
      </w:r>
      <w:r w:rsidRPr="00D42F89">
        <w:rPr>
          <w:rFonts w:ascii="Times New Roman" w:hAnsi="Times New Roman"/>
          <w:color w:val="000000" w:themeColor="text1"/>
          <w:sz w:val="24"/>
          <w:szCs w:val="24"/>
        </w:rPr>
        <w:t>a forma</w:t>
      </w:r>
      <w:r w:rsidR="002A5438" w:rsidRPr="00D42F89">
        <w:rPr>
          <w:rFonts w:ascii="Times New Roman" w:hAnsi="Times New Roman"/>
          <w:color w:val="000000" w:themeColor="text1"/>
          <w:sz w:val="24"/>
          <w:szCs w:val="24"/>
        </w:rPr>
        <w:t>,</w:t>
      </w:r>
      <w:r w:rsidRPr="00D42F89">
        <w:rPr>
          <w:rFonts w:ascii="Times New Roman" w:hAnsi="Times New Roman"/>
          <w:color w:val="000000" w:themeColor="text1"/>
          <w:sz w:val="24"/>
          <w:szCs w:val="24"/>
        </w:rPr>
        <w:t xml:space="preserve"> as partes envolvidas podem apontar os prob</w:t>
      </w:r>
      <w:r w:rsidR="005F5CA4" w:rsidRPr="00D42F89">
        <w:rPr>
          <w:rFonts w:ascii="Times New Roman" w:hAnsi="Times New Roman"/>
          <w:color w:val="000000" w:themeColor="text1"/>
          <w:sz w:val="24"/>
          <w:szCs w:val="24"/>
        </w:rPr>
        <w:t>lemas que os atormentam, não tendo</w:t>
      </w:r>
      <w:r w:rsidRPr="00D42F89">
        <w:rPr>
          <w:rFonts w:ascii="Times New Roman" w:hAnsi="Times New Roman"/>
          <w:color w:val="000000" w:themeColor="text1"/>
          <w:sz w:val="24"/>
          <w:szCs w:val="24"/>
        </w:rPr>
        <w:t xml:space="preserve"> a preocupação de fixar uma posição especí</w:t>
      </w:r>
      <w:r w:rsidR="00DD3919" w:rsidRPr="00D42F89">
        <w:rPr>
          <w:rFonts w:ascii="Times New Roman" w:hAnsi="Times New Roman"/>
          <w:color w:val="000000" w:themeColor="text1"/>
          <w:sz w:val="24"/>
          <w:szCs w:val="24"/>
        </w:rPr>
        <w:t>fica, sendo es</w:t>
      </w:r>
      <w:r w:rsidR="002A5438" w:rsidRPr="00D42F89">
        <w:rPr>
          <w:rFonts w:ascii="Times New Roman" w:hAnsi="Times New Roman"/>
          <w:color w:val="000000" w:themeColor="text1"/>
          <w:sz w:val="24"/>
          <w:szCs w:val="24"/>
        </w:rPr>
        <w:t>s</w:t>
      </w:r>
      <w:r w:rsidR="00DD3919" w:rsidRPr="00D42F89">
        <w:rPr>
          <w:rFonts w:ascii="Times New Roman" w:hAnsi="Times New Roman"/>
          <w:color w:val="000000" w:themeColor="text1"/>
          <w:sz w:val="24"/>
          <w:szCs w:val="24"/>
        </w:rPr>
        <w:t>e um dos</w:t>
      </w:r>
      <w:r w:rsidR="005F5CA4" w:rsidRPr="00D42F89">
        <w:rPr>
          <w:rFonts w:ascii="Times New Roman" w:hAnsi="Times New Roman"/>
          <w:color w:val="000000" w:themeColor="text1"/>
          <w:sz w:val="24"/>
          <w:szCs w:val="24"/>
        </w:rPr>
        <w:t xml:space="preserve"> motivo</w:t>
      </w:r>
      <w:r w:rsidR="00DD3919" w:rsidRPr="00D42F89">
        <w:rPr>
          <w:rFonts w:ascii="Times New Roman" w:hAnsi="Times New Roman"/>
          <w:color w:val="000000" w:themeColor="text1"/>
          <w:sz w:val="24"/>
          <w:szCs w:val="24"/>
        </w:rPr>
        <w:t>s</w:t>
      </w:r>
      <w:r w:rsidRPr="00D42F89">
        <w:rPr>
          <w:rFonts w:ascii="Times New Roman" w:hAnsi="Times New Roman"/>
          <w:color w:val="000000" w:themeColor="text1"/>
          <w:sz w:val="24"/>
          <w:szCs w:val="24"/>
        </w:rPr>
        <w:t xml:space="preserve"> que </w:t>
      </w:r>
      <w:r w:rsidR="00DD3919" w:rsidRPr="00D42F89">
        <w:rPr>
          <w:rFonts w:ascii="Times New Roman" w:hAnsi="Times New Roman"/>
          <w:color w:val="000000" w:themeColor="text1"/>
          <w:sz w:val="24"/>
          <w:szCs w:val="24"/>
        </w:rPr>
        <w:t>facilita a</w:t>
      </w:r>
      <w:r w:rsidRPr="00D42F89">
        <w:rPr>
          <w:rFonts w:ascii="Times New Roman" w:hAnsi="Times New Roman"/>
          <w:color w:val="000000" w:themeColor="text1"/>
          <w:sz w:val="24"/>
          <w:szCs w:val="24"/>
        </w:rPr>
        <w:t xml:space="preserve"> obtenção de acordo, visto que as </w:t>
      </w:r>
      <w:r w:rsidR="005F5CA4" w:rsidRPr="00D42F89">
        <w:rPr>
          <w:rFonts w:ascii="Times New Roman" w:hAnsi="Times New Roman"/>
          <w:color w:val="000000" w:themeColor="text1"/>
          <w:sz w:val="24"/>
          <w:szCs w:val="24"/>
        </w:rPr>
        <w:t>partes ficam abertas para o diálogo e busca da melhor solução.</w:t>
      </w:r>
    </w:p>
    <w:p w14:paraId="6276B455" w14:textId="7E2CCDE1" w:rsidR="005F5CA4" w:rsidRPr="00D42F89" w:rsidRDefault="005F5CA4" w:rsidP="005F5CA4">
      <w:pPr>
        <w:rPr>
          <w:rFonts w:ascii="Times New Roman" w:hAnsi="Times New Roman"/>
          <w:color w:val="000000" w:themeColor="text1"/>
          <w:sz w:val="24"/>
          <w:szCs w:val="24"/>
        </w:rPr>
      </w:pPr>
      <w:r w:rsidRPr="00D42F89">
        <w:rPr>
          <w:rFonts w:ascii="Times New Roman" w:hAnsi="Times New Roman"/>
          <w:color w:val="000000" w:themeColor="text1"/>
          <w:sz w:val="24"/>
          <w:szCs w:val="24"/>
        </w:rPr>
        <w:t xml:space="preserve">A mediação é uma prática exercida fora do âmbito e do controle do </w:t>
      </w:r>
      <w:r w:rsidR="00DC04B4" w:rsidRPr="00D42F89">
        <w:rPr>
          <w:rFonts w:ascii="Times New Roman" w:hAnsi="Times New Roman"/>
          <w:color w:val="000000" w:themeColor="text1"/>
          <w:sz w:val="24"/>
          <w:szCs w:val="24"/>
        </w:rPr>
        <w:t>Poder J</w:t>
      </w:r>
      <w:r w:rsidRPr="00D42F89">
        <w:rPr>
          <w:rFonts w:ascii="Times New Roman" w:hAnsi="Times New Roman"/>
          <w:color w:val="000000" w:themeColor="text1"/>
          <w:sz w:val="24"/>
          <w:szCs w:val="24"/>
        </w:rPr>
        <w:t>udiciário, alcançado um acordo através desta forma de resolução de conflito,</w:t>
      </w:r>
      <w:r w:rsidR="002A5438" w:rsidRPr="00D42F89">
        <w:rPr>
          <w:rFonts w:ascii="Times New Roman" w:hAnsi="Times New Roman"/>
          <w:color w:val="000000" w:themeColor="text1"/>
          <w:sz w:val="24"/>
          <w:szCs w:val="24"/>
        </w:rPr>
        <w:t xml:space="preserve"> de modo que</w:t>
      </w:r>
      <w:r w:rsidRPr="00D42F89">
        <w:rPr>
          <w:rFonts w:ascii="Times New Roman" w:hAnsi="Times New Roman"/>
          <w:color w:val="000000" w:themeColor="text1"/>
          <w:sz w:val="24"/>
          <w:szCs w:val="24"/>
        </w:rPr>
        <w:t xml:space="preserve"> as partes podem ou não levá-lo para ser homologado</w:t>
      </w:r>
      <w:r w:rsidR="00DC04B4" w:rsidRPr="00D42F89">
        <w:rPr>
          <w:rFonts w:ascii="Times New Roman" w:hAnsi="Times New Roman"/>
          <w:color w:val="000000" w:themeColor="text1"/>
          <w:sz w:val="24"/>
          <w:szCs w:val="24"/>
        </w:rPr>
        <w:t xml:space="preserve"> pelo Juiz</w:t>
      </w:r>
      <w:r w:rsidRPr="00D42F89">
        <w:rPr>
          <w:rFonts w:ascii="Times New Roman" w:hAnsi="Times New Roman"/>
          <w:color w:val="000000" w:themeColor="text1"/>
          <w:sz w:val="24"/>
          <w:szCs w:val="24"/>
        </w:rPr>
        <w:t>. No tocante ao mediador, es</w:t>
      </w:r>
      <w:r w:rsidR="002A5438" w:rsidRPr="00D42F89">
        <w:rPr>
          <w:rFonts w:ascii="Times New Roman" w:hAnsi="Times New Roman"/>
          <w:color w:val="000000" w:themeColor="text1"/>
          <w:sz w:val="24"/>
          <w:szCs w:val="24"/>
        </w:rPr>
        <w:t>s</w:t>
      </w:r>
      <w:r w:rsidRPr="00D42F89">
        <w:rPr>
          <w:rFonts w:ascii="Times New Roman" w:hAnsi="Times New Roman"/>
          <w:color w:val="000000" w:themeColor="text1"/>
          <w:sz w:val="24"/>
          <w:szCs w:val="24"/>
        </w:rPr>
        <w:t>e pode ser um parente ou um amigo, sendo de caráter informal, o que não ocorre no âmbito profissional, quando o mediador é alguém preparado para exercer essa atividade específica e possui conhecimentos na área do conflito.</w:t>
      </w:r>
    </w:p>
    <w:p w14:paraId="7EF0FC96" w14:textId="57EBB73E" w:rsidR="008352C5" w:rsidRPr="00D42F89" w:rsidRDefault="0067066E" w:rsidP="008352C5">
      <w:pPr>
        <w:rPr>
          <w:rFonts w:ascii="Times New Roman" w:hAnsi="Times New Roman"/>
          <w:color w:val="000000" w:themeColor="text1"/>
          <w:sz w:val="24"/>
          <w:szCs w:val="24"/>
        </w:rPr>
      </w:pPr>
      <w:r w:rsidRPr="00D42F89">
        <w:rPr>
          <w:rFonts w:ascii="Times New Roman" w:hAnsi="Times New Roman"/>
          <w:color w:val="000000" w:themeColor="text1"/>
          <w:sz w:val="24"/>
          <w:szCs w:val="24"/>
        </w:rPr>
        <w:t>O</w:t>
      </w:r>
      <w:r w:rsidR="008352C5" w:rsidRPr="00D42F89">
        <w:rPr>
          <w:rFonts w:ascii="Times New Roman" w:hAnsi="Times New Roman"/>
          <w:color w:val="000000" w:themeColor="text1"/>
          <w:sz w:val="24"/>
          <w:szCs w:val="24"/>
        </w:rPr>
        <w:t xml:space="preserve"> papel do mediador é sempre facilitar, auxiliar ou incentivar uma autocomposição, sendo sempre imparcial e neutro, não possuindo qualquer poder de decisão. Assim</w:t>
      </w:r>
      <w:r w:rsidR="002A5438" w:rsidRPr="00D42F89">
        <w:rPr>
          <w:rFonts w:ascii="Times New Roman" w:hAnsi="Times New Roman"/>
          <w:color w:val="000000" w:themeColor="text1"/>
          <w:sz w:val="24"/>
          <w:szCs w:val="24"/>
        </w:rPr>
        <w:t xml:space="preserve"> sendo, </w:t>
      </w:r>
      <w:r w:rsidR="008352C5" w:rsidRPr="00D42F89">
        <w:rPr>
          <w:rFonts w:ascii="Times New Roman" w:hAnsi="Times New Roman"/>
          <w:color w:val="000000" w:themeColor="text1"/>
          <w:sz w:val="24"/>
          <w:szCs w:val="24"/>
        </w:rPr>
        <w:lastRenderedPageBreak/>
        <w:t>como o mediador não expressa a sua opinião sobre o resultado do pleito e não sugere soluções,</w:t>
      </w:r>
      <w:r w:rsidR="00DD3919" w:rsidRPr="00D42F89">
        <w:rPr>
          <w:rFonts w:ascii="Times New Roman" w:hAnsi="Times New Roman"/>
          <w:color w:val="000000" w:themeColor="text1"/>
          <w:sz w:val="24"/>
          <w:szCs w:val="24"/>
        </w:rPr>
        <w:t xml:space="preserve"> sendo sua obrigação </w:t>
      </w:r>
      <w:r w:rsidR="002A5438" w:rsidRPr="00D42F89">
        <w:rPr>
          <w:rFonts w:ascii="Times New Roman" w:hAnsi="Times New Roman"/>
          <w:color w:val="000000" w:themeColor="text1"/>
          <w:sz w:val="24"/>
          <w:szCs w:val="24"/>
        </w:rPr>
        <w:t xml:space="preserve">tão-somente </w:t>
      </w:r>
      <w:r w:rsidR="00DD3919" w:rsidRPr="00D42F89">
        <w:rPr>
          <w:rFonts w:ascii="Times New Roman" w:hAnsi="Times New Roman"/>
          <w:color w:val="000000" w:themeColor="text1"/>
          <w:sz w:val="24"/>
          <w:szCs w:val="24"/>
        </w:rPr>
        <w:t>criar</w:t>
      </w:r>
      <w:r w:rsidR="008352C5" w:rsidRPr="00D42F89">
        <w:rPr>
          <w:rFonts w:ascii="Times New Roman" w:hAnsi="Times New Roman"/>
          <w:color w:val="000000" w:themeColor="text1"/>
          <w:sz w:val="24"/>
          <w:szCs w:val="24"/>
        </w:rPr>
        <w:t xml:space="preserve"> um equilíbrio na controvérsia ao aproximar as partes por meio dos seus interesses comuns. A solução será de comum acordo das partes e, de </w:t>
      </w:r>
      <w:r w:rsidR="00273E43" w:rsidRPr="00D42F89">
        <w:rPr>
          <w:rFonts w:ascii="Times New Roman" w:hAnsi="Times New Roman"/>
          <w:color w:val="000000" w:themeColor="text1"/>
          <w:sz w:val="24"/>
          <w:szCs w:val="24"/>
        </w:rPr>
        <w:t>preferência</w:t>
      </w:r>
      <w:r w:rsidR="008352C5" w:rsidRPr="00D42F89">
        <w:rPr>
          <w:rFonts w:ascii="Times New Roman" w:hAnsi="Times New Roman"/>
          <w:color w:val="000000" w:themeColor="text1"/>
          <w:sz w:val="24"/>
          <w:szCs w:val="24"/>
        </w:rPr>
        <w:t>, deverá beneficiar a ambas</w:t>
      </w:r>
      <w:r w:rsidR="007629D4" w:rsidRPr="00D42F89">
        <w:rPr>
          <w:rFonts w:ascii="Times New Roman" w:hAnsi="Times New Roman"/>
          <w:color w:val="000000" w:themeColor="text1"/>
          <w:sz w:val="24"/>
          <w:szCs w:val="24"/>
        </w:rPr>
        <w:t xml:space="preserve">, interpretação </w:t>
      </w:r>
      <w:r w:rsidR="002A5438" w:rsidRPr="00D42F89">
        <w:rPr>
          <w:rFonts w:ascii="Times New Roman" w:hAnsi="Times New Roman"/>
          <w:color w:val="000000" w:themeColor="text1"/>
          <w:sz w:val="24"/>
          <w:szCs w:val="24"/>
        </w:rPr>
        <w:t xml:space="preserve">essa </w:t>
      </w:r>
      <w:r w:rsidR="007629D4" w:rsidRPr="00D42F89">
        <w:rPr>
          <w:rFonts w:ascii="Times New Roman" w:hAnsi="Times New Roman"/>
          <w:color w:val="000000" w:themeColor="text1"/>
          <w:sz w:val="24"/>
          <w:szCs w:val="24"/>
        </w:rPr>
        <w:t>indireta do art. 165, §3º do CPC/2015.</w:t>
      </w:r>
    </w:p>
    <w:p w14:paraId="7E171347" w14:textId="441FC56C" w:rsidR="00AD1299" w:rsidRPr="00D42F89" w:rsidRDefault="00AD1299" w:rsidP="00AD1299">
      <w:pPr>
        <w:rPr>
          <w:rFonts w:ascii="Times New Roman" w:hAnsi="Times New Roman"/>
          <w:color w:val="000000" w:themeColor="text1"/>
          <w:sz w:val="24"/>
          <w:szCs w:val="24"/>
        </w:rPr>
      </w:pPr>
      <w:r w:rsidRPr="00D42F89">
        <w:rPr>
          <w:rFonts w:ascii="Times New Roman" w:hAnsi="Times New Roman"/>
          <w:color w:val="000000" w:themeColor="text1"/>
          <w:sz w:val="24"/>
          <w:szCs w:val="24"/>
        </w:rPr>
        <w:t>As partes t</w:t>
      </w:r>
      <w:r w:rsidR="002A5438" w:rsidRPr="00D42F89">
        <w:rPr>
          <w:rFonts w:ascii="Times New Roman" w:hAnsi="Times New Roman"/>
          <w:color w:val="000000" w:themeColor="text1"/>
          <w:sz w:val="24"/>
          <w:szCs w:val="24"/>
        </w:rPr>
        <w:t>ê</w:t>
      </w:r>
      <w:r w:rsidRPr="00D42F89">
        <w:rPr>
          <w:rFonts w:ascii="Times New Roman" w:hAnsi="Times New Roman"/>
          <w:color w:val="000000" w:themeColor="text1"/>
          <w:sz w:val="24"/>
          <w:szCs w:val="24"/>
        </w:rPr>
        <w:t>m o direito de participar ou não de um acordo alcançado através da mediação, sendo possível retirar-se a qualquer tempo. Quando um acordo é obtido através da mediação, es</w:t>
      </w:r>
      <w:r w:rsidR="002A5438" w:rsidRPr="00D42F89">
        <w:rPr>
          <w:rFonts w:ascii="Times New Roman" w:hAnsi="Times New Roman"/>
          <w:color w:val="000000" w:themeColor="text1"/>
          <w:sz w:val="24"/>
          <w:szCs w:val="24"/>
        </w:rPr>
        <w:t>s</w:t>
      </w:r>
      <w:r w:rsidRPr="00D42F89">
        <w:rPr>
          <w:rFonts w:ascii="Times New Roman" w:hAnsi="Times New Roman"/>
          <w:color w:val="000000" w:themeColor="text1"/>
          <w:sz w:val="24"/>
          <w:szCs w:val="24"/>
        </w:rPr>
        <w:t xml:space="preserve">e tem força de contrato entre as partes, </w:t>
      </w:r>
      <w:r w:rsidR="002A5438" w:rsidRPr="00D42F89">
        <w:rPr>
          <w:rFonts w:ascii="Times New Roman" w:hAnsi="Times New Roman"/>
          <w:color w:val="000000" w:themeColor="text1"/>
          <w:sz w:val="24"/>
          <w:szCs w:val="24"/>
        </w:rPr>
        <w:t xml:space="preserve">e, </w:t>
      </w:r>
      <w:r w:rsidRPr="00D42F89">
        <w:rPr>
          <w:rFonts w:ascii="Times New Roman" w:hAnsi="Times New Roman"/>
          <w:color w:val="000000" w:themeColor="text1"/>
          <w:sz w:val="24"/>
          <w:szCs w:val="24"/>
        </w:rPr>
        <w:t>havendo a h</w:t>
      </w:r>
      <w:r w:rsidR="00DD3919" w:rsidRPr="00D42F89">
        <w:rPr>
          <w:rFonts w:ascii="Times New Roman" w:hAnsi="Times New Roman"/>
          <w:color w:val="000000" w:themeColor="text1"/>
          <w:sz w:val="24"/>
          <w:szCs w:val="24"/>
        </w:rPr>
        <w:t>omologação judicialmente, torna</w:t>
      </w:r>
      <w:r w:rsidRPr="00D42F89">
        <w:rPr>
          <w:rFonts w:ascii="Times New Roman" w:hAnsi="Times New Roman"/>
          <w:color w:val="000000" w:themeColor="text1"/>
          <w:sz w:val="24"/>
          <w:szCs w:val="24"/>
        </w:rPr>
        <w:t>-se titulo executivo judicial, conforme determina o art. 515, III, do CPC/2015.</w:t>
      </w:r>
    </w:p>
    <w:p w14:paraId="564B96AF" w14:textId="31DB8AFD" w:rsidR="00951C31" w:rsidRPr="00D42F89" w:rsidRDefault="0067066E" w:rsidP="00AD1299">
      <w:pPr>
        <w:rPr>
          <w:rFonts w:ascii="Times New Roman" w:eastAsia="Arial" w:hAnsi="Times New Roman"/>
          <w:color w:val="000000" w:themeColor="text1"/>
          <w:sz w:val="24"/>
          <w:shd w:val="clear" w:color="auto" w:fill="FFFFFF"/>
        </w:rPr>
      </w:pPr>
      <w:r w:rsidRPr="00D42F89">
        <w:rPr>
          <w:rFonts w:ascii="Times New Roman" w:hAnsi="Times New Roman"/>
          <w:color w:val="000000" w:themeColor="text1"/>
          <w:sz w:val="24"/>
          <w:szCs w:val="24"/>
        </w:rPr>
        <w:t xml:space="preserve">Em conclusão, </w:t>
      </w:r>
      <w:r w:rsidR="00DD3919" w:rsidRPr="00D42F89">
        <w:rPr>
          <w:rFonts w:ascii="Times New Roman" w:hAnsi="Times New Roman"/>
          <w:color w:val="000000" w:themeColor="text1"/>
          <w:sz w:val="24"/>
          <w:szCs w:val="24"/>
        </w:rPr>
        <w:t>o</w:t>
      </w:r>
      <w:r w:rsidR="00951C31" w:rsidRPr="00D42F89">
        <w:rPr>
          <w:rFonts w:ascii="Times New Roman" w:hAnsi="Times New Roman"/>
          <w:color w:val="000000" w:themeColor="text1"/>
          <w:sz w:val="24"/>
          <w:szCs w:val="24"/>
        </w:rPr>
        <w:t xml:space="preserve"> Manual de Mediação Judicial</w:t>
      </w:r>
      <w:r w:rsidR="00951C31" w:rsidRPr="00D42F89">
        <w:rPr>
          <w:rStyle w:val="Refdenotaderodap"/>
          <w:rFonts w:ascii="Times New Roman" w:hAnsi="Times New Roman"/>
          <w:color w:val="000000" w:themeColor="text1"/>
          <w:sz w:val="24"/>
          <w:szCs w:val="24"/>
        </w:rPr>
        <w:footnoteReference w:id="5"/>
      </w:r>
      <w:r w:rsidRPr="00D42F89">
        <w:rPr>
          <w:rFonts w:ascii="Times New Roman" w:hAnsi="Times New Roman"/>
          <w:color w:val="000000" w:themeColor="text1"/>
          <w:sz w:val="24"/>
          <w:szCs w:val="24"/>
        </w:rPr>
        <w:t xml:space="preserve"> foi</w:t>
      </w:r>
      <w:r w:rsidR="003B2B34" w:rsidRPr="00D42F89">
        <w:rPr>
          <w:rFonts w:ascii="Times New Roman" w:hAnsi="Times New Roman"/>
          <w:color w:val="000000" w:themeColor="text1"/>
          <w:sz w:val="24"/>
          <w:szCs w:val="24"/>
        </w:rPr>
        <w:t xml:space="preserve"> </w:t>
      </w:r>
      <w:r w:rsidR="00951C31" w:rsidRPr="00D42F89">
        <w:rPr>
          <w:rFonts w:ascii="Times New Roman" w:hAnsi="Times New Roman"/>
          <w:color w:val="000000" w:themeColor="text1"/>
          <w:sz w:val="24"/>
          <w:szCs w:val="24"/>
        </w:rPr>
        <w:t xml:space="preserve">editado pelo Conselho Nacional de Justiça, do ano de 2016, </w:t>
      </w:r>
      <w:r w:rsidRPr="00D42F89">
        <w:rPr>
          <w:rFonts w:ascii="Times New Roman" w:hAnsi="Times New Roman"/>
          <w:color w:val="000000" w:themeColor="text1"/>
          <w:sz w:val="24"/>
          <w:szCs w:val="24"/>
        </w:rPr>
        <w:t xml:space="preserve">como base normativa, </w:t>
      </w:r>
      <w:r w:rsidR="00951C31" w:rsidRPr="00D42F89">
        <w:rPr>
          <w:rFonts w:ascii="Times New Roman" w:hAnsi="Times New Roman"/>
          <w:color w:val="000000" w:themeColor="text1"/>
          <w:sz w:val="24"/>
          <w:szCs w:val="24"/>
        </w:rPr>
        <w:t xml:space="preserve">para </w:t>
      </w:r>
      <w:r w:rsidRPr="00D42F89">
        <w:rPr>
          <w:rFonts w:ascii="Times New Roman" w:hAnsi="Times New Roman"/>
          <w:color w:val="000000" w:themeColor="text1"/>
          <w:sz w:val="24"/>
          <w:szCs w:val="24"/>
        </w:rPr>
        <w:t>auxiliar a</w:t>
      </w:r>
      <w:r w:rsidR="00951C31" w:rsidRPr="00D42F89">
        <w:rPr>
          <w:rFonts w:ascii="Times New Roman" w:hAnsi="Times New Roman"/>
          <w:color w:val="000000" w:themeColor="text1"/>
          <w:sz w:val="24"/>
          <w:szCs w:val="24"/>
        </w:rPr>
        <w:t xml:space="preserve"> instrução</w:t>
      </w:r>
      <w:r w:rsidR="00DD3919" w:rsidRPr="00D42F89">
        <w:rPr>
          <w:rFonts w:ascii="Times New Roman" w:hAnsi="Times New Roman"/>
          <w:color w:val="000000" w:themeColor="text1"/>
          <w:sz w:val="24"/>
          <w:szCs w:val="24"/>
        </w:rPr>
        <w:t xml:space="preserve"> e capacitação</w:t>
      </w:r>
      <w:r w:rsidR="00951C31" w:rsidRPr="00D42F89">
        <w:rPr>
          <w:rFonts w:ascii="Times New Roman" w:hAnsi="Times New Roman"/>
          <w:color w:val="000000" w:themeColor="text1"/>
          <w:sz w:val="24"/>
          <w:szCs w:val="24"/>
        </w:rPr>
        <w:t xml:space="preserve"> des</w:t>
      </w:r>
      <w:r w:rsidR="002A5438" w:rsidRPr="00D42F89">
        <w:rPr>
          <w:rFonts w:ascii="Times New Roman" w:hAnsi="Times New Roman"/>
          <w:color w:val="000000" w:themeColor="text1"/>
          <w:sz w:val="24"/>
          <w:szCs w:val="24"/>
        </w:rPr>
        <w:t>s</w:t>
      </w:r>
      <w:r w:rsidR="00951C31" w:rsidRPr="00D42F89">
        <w:rPr>
          <w:rFonts w:ascii="Times New Roman" w:hAnsi="Times New Roman"/>
          <w:color w:val="000000" w:themeColor="text1"/>
          <w:sz w:val="24"/>
          <w:szCs w:val="24"/>
        </w:rPr>
        <w:t xml:space="preserve">a modalidade de resolução de conflito, estando de acordo com a Lei nº 13.140/15 – Lei de Mediação e a emenda </w:t>
      </w:r>
      <w:proofErr w:type="gramStart"/>
      <w:r w:rsidR="00951C31" w:rsidRPr="00D42F89">
        <w:rPr>
          <w:rFonts w:ascii="Times New Roman" w:hAnsi="Times New Roman"/>
          <w:color w:val="000000" w:themeColor="text1"/>
          <w:sz w:val="24"/>
          <w:szCs w:val="24"/>
        </w:rPr>
        <w:t>2</w:t>
      </w:r>
      <w:proofErr w:type="gramEnd"/>
      <w:r w:rsidR="00951C31" w:rsidRPr="00D42F89">
        <w:rPr>
          <w:rFonts w:ascii="Times New Roman" w:hAnsi="Times New Roman"/>
          <w:color w:val="000000" w:themeColor="text1"/>
          <w:sz w:val="24"/>
          <w:szCs w:val="24"/>
        </w:rPr>
        <w:t xml:space="preserve"> da </w:t>
      </w:r>
      <w:r w:rsidR="00951C31" w:rsidRPr="00D42F89">
        <w:rPr>
          <w:rFonts w:ascii="Times New Roman" w:eastAsia="Arial" w:hAnsi="Times New Roman"/>
          <w:color w:val="000000" w:themeColor="text1"/>
          <w:sz w:val="24"/>
          <w:shd w:val="clear" w:color="auto" w:fill="FFFFFF"/>
        </w:rPr>
        <w:t xml:space="preserve">Resolução nº 125 </w:t>
      </w:r>
      <w:r w:rsidR="00DD3919" w:rsidRPr="00D42F89">
        <w:rPr>
          <w:rFonts w:ascii="Times New Roman" w:eastAsia="Arial" w:hAnsi="Times New Roman"/>
          <w:color w:val="000000" w:themeColor="text1"/>
          <w:sz w:val="24"/>
          <w:shd w:val="clear" w:color="auto" w:fill="FFFFFF"/>
        </w:rPr>
        <w:t>do mesmo Conselho.</w:t>
      </w:r>
    </w:p>
    <w:p w14:paraId="2CE09636" w14:textId="77777777" w:rsidR="00516E73" w:rsidRPr="00D42F89" w:rsidRDefault="00516E73" w:rsidP="00AD1299">
      <w:pPr>
        <w:rPr>
          <w:rFonts w:ascii="Times New Roman" w:eastAsia="Arial" w:hAnsi="Times New Roman"/>
          <w:color w:val="000000" w:themeColor="text1"/>
          <w:sz w:val="24"/>
          <w:shd w:val="clear" w:color="auto" w:fill="FFFFFF"/>
        </w:rPr>
      </w:pPr>
    </w:p>
    <w:p w14:paraId="3EEF58E7" w14:textId="7199F03A" w:rsidR="00516E73" w:rsidRPr="00D42F89" w:rsidRDefault="00EB1B19" w:rsidP="00516E73">
      <w:pPr>
        <w:ind w:firstLine="0"/>
        <w:rPr>
          <w:rFonts w:ascii="Times New Roman" w:hAnsi="Times New Roman"/>
          <w:b/>
          <w:color w:val="000000" w:themeColor="text1"/>
          <w:sz w:val="24"/>
          <w:szCs w:val="24"/>
        </w:rPr>
      </w:pPr>
      <w:r w:rsidRPr="00D42F89">
        <w:rPr>
          <w:rFonts w:ascii="Times New Roman" w:eastAsia="Arial" w:hAnsi="Times New Roman"/>
          <w:b/>
          <w:color w:val="000000" w:themeColor="text1"/>
          <w:sz w:val="24"/>
          <w:shd w:val="clear" w:color="auto" w:fill="FFFFFF"/>
        </w:rPr>
        <w:t>2.2</w:t>
      </w:r>
      <w:r w:rsidRPr="00D42F89">
        <w:rPr>
          <w:rFonts w:ascii="Times New Roman" w:eastAsia="Arial" w:hAnsi="Times New Roman"/>
          <w:color w:val="000000" w:themeColor="text1"/>
          <w:sz w:val="24"/>
          <w:shd w:val="clear" w:color="auto" w:fill="FFFFFF"/>
        </w:rPr>
        <w:t xml:space="preserve"> </w:t>
      </w:r>
      <w:r w:rsidR="002A5438" w:rsidRPr="00D42F89">
        <w:rPr>
          <w:rFonts w:ascii="Times New Roman" w:eastAsia="Arial" w:hAnsi="Times New Roman"/>
          <w:b/>
          <w:color w:val="000000" w:themeColor="text1"/>
          <w:sz w:val="24"/>
          <w:shd w:val="clear" w:color="auto" w:fill="FFFFFF"/>
        </w:rPr>
        <w:t>Conciliação</w:t>
      </w:r>
    </w:p>
    <w:p w14:paraId="7F327419" w14:textId="31481B71" w:rsidR="00AD1299" w:rsidRPr="00D42F89" w:rsidRDefault="00AD1299" w:rsidP="00AD1299">
      <w:pPr>
        <w:rPr>
          <w:rFonts w:ascii="Times New Roman" w:hAnsi="Times New Roman"/>
          <w:color w:val="000000" w:themeColor="text1"/>
          <w:sz w:val="24"/>
          <w:szCs w:val="24"/>
        </w:rPr>
      </w:pPr>
      <w:r w:rsidRPr="00D42F89">
        <w:rPr>
          <w:rFonts w:ascii="Times New Roman" w:hAnsi="Times New Roman"/>
          <w:color w:val="000000" w:themeColor="text1"/>
          <w:sz w:val="24"/>
          <w:szCs w:val="24"/>
        </w:rPr>
        <w:t>A conciliação dedica-se aos conflitos de modo pontual e visa à obtenção de um acordo, assim sendo</w:t>
      </w:r>
      <w:r w:rsidR="00B62384" w:rsidRPr="00D42F89">
        <w:rPr>
          <w:rFonts w:ascii="Times New Roman" w:hAnsi="Times New Roman"/>
          <w:color w:val="000000" w:themeColor="text1"/>
          <w:sz w:val="24"/>
          <w:szCs w:val="24"/>
        </w:rPr>
        <w:t>,</w:t>
      </w:r>
      <w:r w:rsidRPr="00D42F89">
        <w:rPr>
          <w:rFonts w:ascii="Times New Roman" w:hAnsi="Times New Roman"/>
          <w:color w:val="000000" w:themeColor="text1"/>
          <w:sz w:val="24"/>
          <w:szCs w:val="24"/>
        </w:rPr>
        <w:t xml:space="preserve"> mesmo que seja tentada a conciliação no curso do processo e </w:t>
      </w:r>
      <w:r w:rsidR="00DD3919" w:rsidRPr="00D42F89">
        <w:rPr>
          <w:rFonts w:ascii="Times New Roman" w:hAnsi="Times New Roman"/>
          <w:color w:val="000000" w:themeColor="text1"/>
          <w:sz w:val="24"/>
          <w:szCs w:val="24"/>
        </w:rPr>
        <w:t>existindo</w:t>
      </w:r>
      <w:r w:rsidRPr="00D42F89">
        <w:rPr>
          <w:rFonts w:ascii="Times New Roman" w:hAnsi="Times New Roman"/>
          <w:color w:val="000000" w:themeColor="text1"/>
          <w:sz w:val="24"/>
          <w:szCs w:val="24"/>
        </w:rPr>
        <w:t xml:space="preserve"> os pedidos já formulados, as partes poderão transigir no intuito de alcançar </w:t>
      </w:r>
      <w:r w:rsidR="00FF1B52" w:rsidRPr="00D42F89">
        <w:rPr>
          <w:rFonts w:ascii="Times New Roman" w:hAnsi="Times New Roman"/>
          <w:color w:val="000000" w:themeColor="text1"/>
          <w:sz w:val="24"/>
          <w:szCs w:val="24"/>
        </w:rPr>
        <w:t>um acordo</w:t>
      </w:r>
      <w:r w:rsidRPr="00D42F89">
        <w:rPr>
          <w:rFonts w:ascii="Times New Roman" w:hAnsi="Times New Roman"/>
          <w:color w:val="000000" w:themeColor="text1"/>
          <w:sz w:val="24"/>
          <w:szCs w:val="24"/>
        </w:rPr>
        <w:t>. A conciliação tem como objeto os direitos patrimoniais disponíveis ou relativamente indisponíveis, ou seja, direitos indisponíveis que podem ter o seu valor convencionado.</w:t>
      </w:r>
    </w:p>
    <w:p w14:paraId="4D9CEFA6" w14:textId="5B7D3F75" w:rsidR="00AD1299" w:rsidRPr="00D42F89" w:rsidRDefault="00AD1299" w:rsidP="00AD1299">
      <w:pPr>
        <w:rPr>
          <w:rFonts w:ascii="Times New Roman" w:hAnsi="Times New Roman"/>
          <w:color w:val="000000" w:themeColor="text1"/>
          <w:sz w:val="24"/>
          <w:szCs w:val="24"/>
        </w:rPr>
      </w:pPr>
      <w:r w:rsidRPr="00D42F89">
        <w:rPr>
          <w:rFonts w:ascii="Times New Roman" w:hAnsi="Times New Roman"/>
          <w:color w:val="000000" w:themeColor="text1"/>
          <w:sz w:val="24"/>
          <w:szCs w:val="24"/>
        </w:rPr>
        <w:t xml:space="preserve">Também, a conciliação é exercida no âmbito e sob o controle do poder judiciário, </w:t>
      </w:r>
      <w:r w:rsidR="00DD3919" w:rsidRPr="00D42F89">
        <w:rPr>
          <w:rFonts w:ascii="Times New Roman" w:hAnsi="Times New Roman"/>
          <w:color w:val="000000" w:themeColor="text1"/>
          <w:sz w:val="24"/>
          <w:szCs w:val="24"/>
        </w:rPr>
        <w:t xml:space="preserve">pode </w:t>
      </w:r>
      <w:r w:rsidRPr="00D42F89">
        <w:rPr>
          <w:rFonts w:ascii="Times New Roman" w:hAnsi="Times New Roman"/>
          <w:color w:val="000000" w:themeColor="text1"/>
          <w:sz w:val="24"/>
          <w:szCs w:val="24"/>
        </w:rPr>
        <w:t>ocorre</w:t>
      </w:r>
      <w:r w:rsidR="00983250" w:rsidRPr="00D42F89">
        <w:rPr>
          <w:rFonts w:ascii="Times New Roman" w:hAnsi="Times New Roman"/>
          <w:color w:val="000000" w:themeColor="text1"/>
          <w:sz w:val="24"/>
          <w:szCs w:val="24"/>
        </w:rPr>
        <w:t>r</w:t>
      </w:r>
      <w:r w:rsidRPr="00D42F89">
        <w:rPr>
          <w:rFonts w:ascii="Times New Roman" w:hAnsi="Times New Roman"/>
          <w:color w:val="000000" w:themeColor="text1"/>
          <w:sz w:val="24"/>
          <w:szCs w:val="24"/>
        </w:rPr>
        <w:t xml:space="preserve"> antes</w:t>
      </w:r>
      <w:r w:rsidR="00B62384" w:rsidRPr="00D42F89">
        <w:rPr>
          <w:rFonts w:ascii="Times New Roman" w:hAnsi="Times New Roman"/>
          <w:color w:val="000000" w:themeColor="text1"/>
          <w:sz w:val="24"/>
          <w:szCs w:val="24"/>
        </w:rPr>
        <w:t>,</w:t>
      </w:r>
      <w:r w:rsidRPr="00D42F89">
        <w:rPr>
          <w:rFonts w:ascii="Times New Roman" w:hAnsi="Times New Roman"/>
          <w:color w:val="000000" w:themeColor="text1"/>
          <w:sz w:val="24"/>
          <w:szCs w:val="24"/>
        </w:rPr>
        <w:t xml:space="preserve"> quando se dá antes da propositura da ação, sendo </w:t>
      </w:r>
      <w:proofErr w:type="gramStart"/>
      <w:r w:rsidRPr="00D42F89">
        <w:rPr>
          <w:rFonts w:ascii="Times New Roman" w:hAnsi="Times New Roman"/>
          <w:color w:val="000000" w:themeColor="text1"/>
          <w:sz w:val="24"/>
          <w:szCs w:val="24"/>
        </w:rPr>
        <w:t>realizada</w:t>
      </w:r>
      <w:proofErr w:type="gramEnd"/>
      <w:r w:rsidRPr="00D42F89">
        <w:rPr>
          <w:rFonts w:ascii="Times New Roman" w:hAnsi="Times New Roman"/>
          <w:color w:val="000000" w:themeColor="text1"/>
          <w:sz w:val="24"/>
          <w:szCs w:val="24"/>
        </w:rPr>
        <w:t xml:space="preserve"> por um conciliador e, em caso de acordo, es</w:t>
      </w:r>
      <w:r w:rsidR="008855B2" w:rsidRPr="00D42F89">
        <w:rPr>
          <w:rFonts w:ascii="Times New Roman" w:hAnsi="Times New Roman"/>
          <w:color w:val="000000" w:themeColor="text1"/>
          <w:sz w:val="24"/>
          <w:szCs w:val="24"/>
        </w:rPr>
        <w:t>s</w:t>
      </w:r>
      <w:r w:rsidRPr="00D42F89">
        <w:rPr>
          <w:rFonts w:ascii="Times New Roman" w:hAnsi="Times New Roman"/>
          <w:color w:val="000000" w:themeColor="text1"/>
          <w:sz w:val="24"/>
          <w:szCs w:val="24"/>
        </w:rPr>
        <w:t xml:space="preserve">e poderá ou não ser homologado pelo juiz. Quando acontece durante o processo, o juiz natural do processo pode ser </w:t>
      </w:r>
      <w:r w:rsidR="00DD3919" w:rsidRPr="00D42F89">
        <w:rPr>
          <w:rFonts w:ascii="Times New Roman" w:hAnsi="Times New Roman"/>
          <w:color w:val="000000" w:themeColor="text1"/>
          <w:sz w:val="24"/>
          <w:szCs w:val="24"/>
        </w:rPr>
        <w:t>o</w:t>
      </w:r>
      <w:r w:rsidRPr="00D42F89">
        <w:rPr>
          <w:rFonts w:ascii="Times New Roman" w:hAnsi="Times New Roman"/>
          <w:color w:val="000000" w:themeColor="text1"/>
          <w:sz w:val="24"/>
          <w:szCs w:val="24"/>
        </w:rPr>
        <w:t xml:space="preserve"> realiza</w:t>
      </w:r>
      <w:r w:rsidR="00DD3919" w:rsidRPr="00D42F89">
        <w:rPr>
          <w:rFonts w:ascii="Times New Roman" w:hAnsi="Times New Roman"/>
          <w:color w:val="000000" w:themeColor="text1"/>
          <w:sz w:val="24"/>
          <w:szCs w:val="24"/>
        </w:rPr>
        <w:t>dor</w:t>
      </w:r>
      <w:r w:rsidRPr="00D42F89">
        <w:rPr>
          <w:rFonts w:ascii="Times New Roman" w:hAnsi="Times New Roman"/>
          <w:color w:val="000000" w:themeColor="text1"/>
          <w:sz w:val="24"/>
          <w:szCs w:val="24"/>
        </w:rPr>
        <w:t xml:space="preserve"> </w:t>
      </w:r>
      <w:r w:rsidR="00DD3919" w:rsidRPr="00D42F89">
        <w:rPr>
          <w:rFonts w:ascii="Times New Roman" w:hAnsi="Times New Roman"/>
          <w:color w:val="000000" w:themeColor="text1"/>
          <w:sz w:val="24"/>
          <w:szCs w:val="24"/>
        </w:rPr>
        <w:t>d</w:t>
      </w:r>
      <w:r w:rsidRPr="00D42F89">
        <w:rPr>
          <w:rFonts w:ascii="Times New Roman" w:hAnsi="Times New Roman"/>
          <w:color w:val="000000" w:themeColor="text1"/>
          <w:sz w:val="24"/>
          <w:szCs w:val="24"/>
        </w:rPr>
        <w:t>a conciliação ou um conciliador, e</w:t>
      </w:r>
      <w:r w:rsidR="008855B2" w:rsidRPr="00D42F89">
        <w:rPr>
          <w:rFonts w:ascii="Times New Roman" w:hAnsi="Times New Roman"/>
          <w:color w:val="000000" w:themeColor="text1"/>
          <w:sz w:val="24"/>
          <w:szCs w:val="24"/>
        </w:rPr>
        <w:t>,</w:t>
      </w:r>
      <w:r w:rsidRPr="00D42F89">
        <w:rPr>
          <w:rFonts w:ascii="Times New Roman" w:hAnsi="Times New Roman"/>
          <w:color w:val="000000" w:themeColor="text1"/>
          <w:sz w:val="24"/>
          <w:szCs w:val="24"/>
        </w:rPr>
        <w:t xml:space="preserve"> sendo obtido um acordo, </w:t>
      </w:r>
      <w:r w:rsidR="008855B2" w:rsidRPr="00D42F89">
        <w:rPr>
          <w:rFonts w:ascii="Times New Roman" w:hAnsi="Times New Roman"/>
          <w:color w:val="000000" w:themeColor="text1"/>
          <w:sz w:val="24"/>
          <w:szCs w:val="24"/>
        </w:rPr>
        <w:t xml:space="preserve">esse </w:t>
      </w:r>
      <w:r w:rsidRPr="00D42F89">
        <w:rPr>
          <w:rFonts w:ascii="Times New Roman" w:hAnsi="Times New Roman"/>
          <w:color w:val="000000" w:themeColor="text1"/>
          <w:sz w:val="24"/>
          <w:szCs w:val="24"/>
        </w:rPr>
        <w:t>será homologado e o processo extinguirá com resolução de mérito.</w:t>
      </w:r>
    </w:p>
    <w:p w14:paraId="18A283DB" w14:textId="65750C64" w:rsidR="006C3BE7" w:rsidRPr="00D42F89" w:rsidRDefault="006C3BE7" w:rsidP="006C3BE7">
      <w:pPr>
        <w:rPr>
          <w:rFonts w:ascii="Times New Roman" w:hAnsi="Times New Roman"/>
          <w:color w:val="000000" w:themeColor="text1"/>
          <w:sz w:val="24"/>
          <w:szCs w:val="24"/>
        </w:rPr>
      </w:pPr>
      <w:r w:rsidRPr="00D42F89">
        <w:rPr>
          <w:rFonts w:ascii="Times New Roman" w:hAnsi="Times New Roman"/>
          <w:color w:val="000000" w:themeColor="text1"/>
          <w:sz w:val="24"/>
          <w:szCs w:val="24"/>
        </w:rPr>
        <w:t xml:space="preserve">O principal papel do conciliador é incentivar, facilitar e auxiliar os conflitantes para conseguir um acordo, admitindo-se proposições objetivas para a resolução </w:t>
      </w:r>
      <w:r w:rsidR="008855B2" w:rsidRPr="00D42F89">
        <w:rPr>
          <w:rFonts w:ascii="Times New Roman" w:hAnsi="Times New Roman"/>
          <w:color w:val="000000" w:themeColor="text1"/>
          <w:sz w:val="24"/>
          <w:szCs w:val="24"/>
        </w:rPr>
        <w:t>d</w:t>
      </w:r>
      <w:r w:rsidRPr="00D42F89">
        <w:rPr>
          <w:rFonts w:ascii="Times New Roman" w:hAnsi="Times New Roman"/>
          <w:color w:val="000000" w:themeColor="text1"/>
          <w:sz w:val="24"/>
          <w:szCs w:val="24"/>
        </w:rPr>
        <w:t xml:space="preserve">o conflito. </w:t>
      </w:r>
      <w:r w:rsidR="007629D4" w:rsidRPr="00D42F89">
        <w:rPr>
          <w:rFonts w:ascii="Times New Roman" w:hAnsi="Times New Roman"/>
          <w:color w:val="000000" w:themeColor="text1"/>
          <w:sz w:val="24"/>
          <w:szCs w:val="24"/>
        </w:rPr>
        <w:t>Por conseguinte</w:t>
      </w:r>
      <w:r w:rsidRPr="00D42F89">
        <w:rPr>
          <w:rFonts w:ascii="Times New Roman" w:hAnsi="Times New Roman"/>
          <w:color w:val="000000" w:themeColor="text1"/>
          <w:sz w:val="24"/>
          <w:szCs w:val="24"/>
        </w:rPr>
        <w:t>, o conciliador</w:t>
      </w:r>
      <w:r w:rsidR="007629D4" w:rsidRPr="00D42F89">
        <w:rPr>
          <w:rFonts w:ascii="Times New Roman" w:hAnsi="Times New Roman"/>
          <w:color w:val="000000" w:themeColor="text1"/>
          <w:sz w:val="24"/>
          <w:szCs w:val="24"/>
        </w:rPr>
        <w:t>, de acordo com o art.165, §2º, do CPC,</w:t>
      </w:r>
      <w:r w:rsidRPr="00D42F89">
        <w:rPr>
          <w:rFonts w:ascii="Times New Roman" w:hAnsi="Times New Roman"/>
          <w:color w:val="000000" w:themeColor="text1"/>
          <w:sz w:val="24"/>
          <w:szCs w:val="24"/>
        </w:rPr>
        <w:t xml:space="preserve"> tem uma participação muito mais incisiva do que o mediador, haja vista poder manifestar sua opinião sobre uma solução justa para o conflito, além de sugerir e acrescentar</w:t>
      </w:r>
      <w:r w:rsidR="00DD3919" w:rsidRPr="00D42F89">
        <w:rPr>
          <w:rFonts w:ascii="Times New Roman" w:hAnsi="Times New Roman"/>
          <w:color w:val="000000" w:themeColor="text1"/>
          <w:sz w:val="24"/>
          <w:szCs w:val="24"/>
        </w:rPr>
        <w:t xml:space="preserve"> alguns termos no acordo.</w:t>
      </w:r>
      <w:r w:rsidR="007629D4" w:rsidRPr="00D42F89">
        <w:rPr>
          <w:rFonts w:ascii="Times New Roman" w:hAnsi="Times New Roman"/>
          <w:color w:val="000000" w:themeColor="text1"/>
          <w:sz w:val="24"/>
          <w:szCs w:val="24"/>
        </w:rPr>
        <w:t xml:space="preserve"> </w:t>
      </w:r>
    </w:p>
    <w:p w14:paraId="2DA92627" w14:textId="5C1E5BA9" w:rsidR="006C3BE7" w:rsidRPr="00D42F89" w:rsidRDefault="0067066E" w:rsidP="00D278F9">
      <w:pPr>
        <w:pStyle w:val="NormalWeb"/>
        <w:shd w:val="clear" w:color="auto" w:fill="FFFFFF"/>
        <w:spacing w:before="0" w:beforeAutospacing="0" w:after="0" w:afterAutospacing="0" w:line="360" w:lineRule="auto"/>
        <w:ind w:firstLine="709"/>
        <w:jc w:val="both"/>
        <w:rPr>
          <w:color w:val="000000" w:themeColor="text1"/>
        </w:rPr>
      </w:pPr>
      <w:r w:rsidRPr="00D42F89">
        <w:rPr>
          <w:color w:val="000000" w:themeColor="text1"/>
        </w:rPr>
        <w:lastRenderedPageBreak/>
        <w:t>A</w:t>
      </w:r>
      <w:r w:rsidR="006C3BE7" w:rsidRPr="00D42F89">
        <w:rPr>
          <w:color w:val="000000" w:themeColor="text1"/>
        </w:rPr>
        <w:t xml:space="preserve"> conciliação torna-se mais indicada em casos de conflitos objetivos, isto é, onde existe uma controvérsia pontual entre as partes. Por outro lado, sua utilização é indicada quando o conflito advém de uma situação circunstancial, </w:t>
      </w:r>
      <w:r w:rsidR="00CB6DAE" w:rsidRPr="00D42F89">
        <w:rPr>
          <w:color w:val="000000" w:themeColor="text1"/>
        </w:rPr>
        <w:t xml:space="preserve">ou seja, em </w:t>
      </w:r>
      <w:r w:rsidR="00D278F9" w:rsidRPr="00D42F89">
        <w:rPr>
          <w:color w:val="000000" w:themeColor="text1"/>
        </w:rPr>
        <w:t>questões envolvendo pensão alimentícia, guarda dos filhos, divórcio</w:t>
      </w:r>
      <w:r w:rsidR="00512FC0" w:rsidRPr="00D42F89">
        <w:rPr>
          <w:color w:val="000000" w:themeColor="text1"/>
        </w:rPr>
        <w:t>,</w:t>
      </w:r>
      <w:r w:rsidR="00D278F9" w:rsidRPr="00D42F89">
        <w:rPr>
          <w:color w:val="000000" w:themeColor="text1"/>
        </w:rPr>
        <w:t xml:space="preserve"> </w:t>
      </w:r>
      <w:r w:rsidR="00DD3919" w:rsidRPr="00D42F89">
        <w:rPr>
          <w:color w:val="000000" w:themeColor="text1"/>
        </w:rPr>
        <w:t>partilha de bens</w:t>
      </w:r>
      <w:r w:rsidR="00512FC0" w:rsidRPr="00D42F89">
        <w:rPr>
          <w:color w:val="000000" w:themeColor="text1"/>
        </w:rPr>
        <w:t>,</w:t>
      </w:r>
      <w:r w:rsidR="00D278F9" w:rsidRPr="00D42F89">
        <w:rPr>
          <w:color w:val="000000" w:themeColor="text1"/>
        </w:rPr>
        <w:t xml:space="preserve"> acidentes de trânsito</w:t>
      </w:r>
      <w:r w:rsidR="00512FC0" w:rsidRPr="00D42F89">
        <w:rPr>
          <w:color w:val="000000" w:themeColor="text1"/>
        </w:rPr>
        <w:t>,</w:t>
      </w:r>
      <w:r w:rsidR="00D278F9" w:rsidRPr="00D42F89">
        <w:rPr>
          <w:color w:val="000000" w:themeColor="text1"/>
        </w:rPr>
        <w:t xml:space="preserve"> dívidas em bancos</w:t>
      </w:r>
      <w:r w:rsidR="00512FC0" w:rsidRPr="00D42F89">
        <w:rPr>
          <w:color w:val="000000" w:themeColor="text1"/>
        </w:rPr>
        <w:t>,</w:t>
      </w:r>
      <w:r w:rsidR="00D278F9" w:rsidRPr="00D42F89">
        <w:rPr>
          <w:color w:val="000000" w:themeColor="text1"/>
        </w:rPr>
        <w:t xml:space="preserve"> danos morais</w:t>
      </w:r>
      <w:r w:rsidR="00512FC0" w:rsidRPr="00D42F89">
        <w:rPr>
          <w:color w:val="000000" w:themeColor="text1"/>
        </w:rPr>
        <w:t>,</w:t>
      </w:r>
      <w:r w:rsidR="00D278F9" w:rsidRPr="00D42F89">
        <w:rPr>
          <w:color w:val="000000" w:themeColor="text1"/>
        </w:rPr>
        <w:t xml:space="preserve"> demissão do trabalho</w:t>
      </w:r>
      <w:r w:rsidR="00512FC0" w:rsidRPr="00D42F89">
        <w:rPr>
          <w:color w:val="000000" w:themeColor="text1"/>
        </w:rPr>
        <w:t>,</w:t>
      </w:r>
      <w:r w:rsidR="00D278F9" w:rsidRPr="00D42F89">
        <w:rPr>
          <w:color w:val="000000" w:themeColor="text1"/>
        </w:rPr>
        <w:t xml:space="preserve"> questões de vizinhança.</w:t>
      </w:r>
    </w:p>
    <w:p w14:paraId="4D29657B" w14:textId="74950530" w:rsidR="00A3129D" w:rsidRPr="00D42F89" w:rsidRDefault="00512FC0" w:rsidP="00A3129D">
      <w:pPr>
        <w:rPr>
          <w:rFonts w:ascii="Times New Roman" w:hAnsi="Times New Roman"/>
          <w:color w:val="000000" w:themeColor="text1"/>
          <w:sz w:val="24"/>
          <w:szCs w:val="24"/>
        </w:rPr>
      </w:pPr>
      <w:r w:rsidRPr="00D42F89">
        <w:rPr>
          <w:rFonts w:ascii="Times New Roman" w:hAnsi="Times New Roman"/>
          <w:color w:val="000000" w:themeColor="text1"/>
          <w:sz w:val="24"/>
          <w:szCs w:val="24"/>
        </w:rPr>
        <w:t xml:space="preserve">Ocorrendo </w:t>
      </w:r>
      <w:r w:rsidR="00A3129D" w:rsidRPr="00D42F89">
        <w:rPr>
          <w:rFonts w:ascii="Times New Roman" w:hAnsi="Times New Roman"/>
          <w:color w:val="000000" w:themeColor="text1"/>
          <w:sz w:val="24"/>
          <w:szCs w:val="24"/>
        </w:rPr>
        <w:t>um acordo na conciliação e preenchendo os requisitos legais, o juiz pode homologar o termo que possuirá força de título executivo judicial, com arrimo do art. 515, inciso II, do CPC/2015</w:t>
      </w:r>
      <w:r w:rsidR="007629D4" w:rsidRPr="00D42F89">
        <w:rPr>
          <w:rFonts w:ascii="Times New Roman" w:hAnsi="Times New Roman"/>
          <w:color w:val="000000" w:themeColor="text1"/>
          <w:sz w:val="24"/>
          <w:szCs w:val="24"/>
        </w:rPr>
        <w:t>, não havendo possibilidade de recurso</w:t>
      </w:r>
      <w:r w:rsidR="00A3129D" w:rsidRPr="00D42F89">
        <w:rPr>
          <w:rFonts w:ascii="Times New Roman" w:hAnsi="Times New Roman"/>
          <w:color w:val="000000" w:themeColor="text1"/>
          <w:sz w:val="24"/>
          <w:szCs w:val="24"/>
        </w:rPr>
        <w:t>. Além disso, vale mencionar que a conciliação não é obrigatória, ficando as partes na escolha de participar ou não.</w:t>
      </w:r>
    </w:p>
    <w:p w14:paraId="48270C2E" w14:textId="16FFA544" w:rsidR="00D278F9" w:rsidRPr="00D42F89" w:rsidRDefault="0067066E" w:rsidP="007629D4">
      <w:pPr>
        <w:rPr>
          <w:rFonts w:ascii="Times New Roman" w:hAnsi="Times New Roman"/>
          <w:color w:val="000000" w:themeColor="text1"/>
          <w:sz w:val="24"/>
          <w:szCs w:val="24"/>
        </w:rPr>
      </w:pPr>
      <w:r w:rsidRPr="00D42F89">
        <w:rPr>
          <w:rFonts w:ascii="Times New Roman" w:hAnsi="Times New Roman"/>
          <w:color w:val="000000" w:themeColor="text1"/>
          <w:sz w:val="24"/>
          <w:szCs w:val="24"/>
        </w:rPr>
        <w:t>Por fim, encontramos</w:t>
      </w:r>
      <w:r w:rsidR="00D278F9" w:rsidRPr="00D42F89">
        <w:rPr>
          <w:rFonts w:ascii="Times New Roman" w:hAnsi="Times New Roman"/>
          <w:color w:val="000000" w:themeColor="text1"/>
          <w:sz w:val="24"/>
          <w:szCs w:val="24"/>
        </w:rPr>
        <w:t xml:space="preserve"> nos </w:t>
      </w:r>
      <w:proofErr w:type="spellStart"/>
      <w:r w:rsidR="00D278F9" w:rsidRPr="00D42F89">
        <w:rPr>
          <w:rFonts w:ascii="Times New Roman" w:hAnsi="Times New Roman"/>
          <w:color w:val="000000" w:themeColor="text1"/>
          <w:sz w:val="24"/>
          <w:szCs w:val="24"/>
        </w:rPr>
        <w:t>arts</w:t>
      </w:r>
      <w:proofErr w:type="spellEnd"/>
      <w:r w:rsidR="00D278F9" w:rsidRPr="00D42F89">
        <w:rPr>
          <w:rFonts w:ascii="Times New Roman" w:hAnsi="Times New Roman"/>
          <w:color w:val="000000" w:themeColor="text1"/>
          <w:sz w:val="24"/>
          <w:szCs w:val="24"/>
        </w:rPr>
        <w:t xml:space="preserve">. 139 e 357 do </w:t>
      </w:r>
      <w:r w:rsidRPr="00D42F89">
        <w:rPr>
          <w:rFonts w:ascii="Times New Roman" w:hAnsi="Times New Roman"/>
          <w:color w:val="000000" w:themeColor="text1"/>
          <w:sz w:val="24"/>
          <w:szCs w:val="24"/>
        </w:rPr>
        <w:t>CPC/2015, a base normativa da conciliação</w:t>
      </w:r>
      <w:r w:rsidR="00D278F9" w:rsidRPr="00D42F89">
        <w:rPr>
          <w:rFonts w:ascii="Times New Roman" w:hAnsi="Times New Roman"/>
          <w:color w:val="000000" w:themeColor="text1"/>
          <w:sz w:val="24"/>
          <w:szCs w:val="24"/>
        </w:rPr>
        <w:t>,</w:t>
      </w:r>
      <w:r w:rsidR="00D278F9" w:rsidRPr="00D42F89">
        <w:rPr>
          <w:rFonts w:ascii="Times New Roman" w:hAnsi="Times New Roman"/>
          <w:color w:val="000000" w:themeColor="text1"/>
          <w:spacing w:val="12"/>
          <w:sz w:val="24"/>
          <w:szCs w:val="24"/>
          <w:shd w:val="clear" w:color="auto" w:fill="FFFFFF"/>
        </w:rPr>
        <w:t xml:space="preserve"> </w:t>
      </w:r>
      <w:r w:rsidR="00512FC0" w:rsidRPr="00D42F89">
        <w:rPr>
          <w:rFonts w:ascii="Times New Roman" w:hAnsi="Times New Roman"/>
          <w:color w:val="000000" w:themeColor="text1"/>
          <w:spacing w:val="12"/>
          <w:sz w:val="24"/>
          <w:szCs w:val="24"/>
          <w:shd w:val="clear" w:color="auto" w:fill="FFFFFF"/>
        </w:rPr>
        <w:t>assim como encontramos</w:t>
      </w:r>
      <w:r w:rsidRPr="00D42F89">
        <w:rPr>
          <w:rFonts w:ascii="Times New Roman" w:hAnsi="Times New Roman"/>
          <w:color w:val="000000" w:themeColor="text1"/>
          <w:spacing w:val="12"/>
          <w:sz w:val="24"/>
          <w:szCs w:val="24"/>
          <w:shd w:val="clear" w:color="auto" w:fill="FFFFFF"/>
        </w:rPr>
        <w:t xml:space="preserve"> nos</w:t>
      </w:r>
      <w:r w:rsidR="00D278F9" w:rsidRPr="00D42F89">
        <w:rPr>
          <w:rFonts w:ascii="Times New Roman" w:hAnsi="Times New Roman"/>
          <w:color w:val="000000" w:themeColor="text1"/>
          <w:spacing w:val="12"/>
          <w:sz w:val="24"/>
          <w:szCs w:val="24"/>
          <w:shd w:val="clear" w:color="auto" w:fill="FFFFFF"/>
        </w:rPr>
        <w:t xml:space="preserve"> dispositivos constantes </w:t>
      </w:r>
      <w:r w:rsidR="00553019" w:rsidRPr="00D42F89">
        <w:rPr>
          <w:rFonts w:ascii="Times New Roman" w:hAnsi="Times New Roman"/>
          <w:color w:val="000000" w:themeColor="text1"/>
          <w:sz w:val="24"/>
          <w:szCs w:val="24"/>
        </w:rPr>
        <w:t xml:space="preserve">na Lei nº </w:t>
      </w:r>
      <w:r w:rsidRPr="00D42F89">
        <w:rPr>
          <w:rFonts w:ascii="Times New Roman" w:hAnsi="Times New Roman"/>
          <w:color w:val="000000" w:themeColor="text1"/>
          <w:sz w:val="24"/>
          <w:szCs w:val="24"/>
        </w:rPr>
        <w:t xml:space="preserve">9.099/95 dos Juizados Especiais e no âmbito Federal pela Lei nº </w:t>
      </w:r>
      <w:r w:rsidRPr="00D42F89">
        <w:rPr>
          <w:rFonts w:ascii="Times New Roman" w:eastAsia="Arial" w:hAnsi="Times New Roman"/>
          <w:color w:val="000000" w:themeColor="text1"/>
          <w:sz w:val="24"/>
        </w:rPr>
        <w:t>10.259/2001.</w:t>
      </w:r>
    </w:p>
    <w:p w14:paraId="1D0B1B27" w14:textId="77777777" w:rsidR="001B6B7B" w:rsidRPr="00D42F89" w:rsidRDefault="001B6B7B" w:rsidP="007629D4">
      <w:pPr>
        <w:rPr>
          <w:rFonts w:ascii="Times New Roman" w:hAnsi="Times New Roman"/>
          <w:color w:val="000000" w:themeColor="text1"/>
          <w:sz w:val="24"/>
          <w:szCs w:val="24"/>
        </w:rPr>
      </w:pPr>
    </w:p>
    <w:p w14:paraId="4E1D63DC" w14:textId="4A9C84A8" w:rsidR="001B6B7B" w:rsidRPr="00D42F89" w:rsidRDefault="00EB1B19" w:rsidP="001B6B7B">
      <w:pPr>
        <w:ind w:firstLine="0"/>
        <w:rPr>
          <w:rFonts w:ascii="Times New Roman" w:hAnsi="Times New Roman"/>
          <w:b/>
          <w:color w:val="000000" w:themeColor="text1"/>
          <w:sz w:val="24"/>
          <w:szCs w:val="24"/>
        </w:rPr>
      </w:pPr>
      <w:proofErr w:type="gramStart"/>
      <w:r w:rsidRPr="00D42F89">
        <w:rPr>
          <w:rFonts w:ascii="Times New Roman" w:hAnsi="Times New Roman"/>
          <w:b/>
          <w:color w:val="000000" w:themeColor="text1"/>
          <w:sz w:val="24"/>
          <w:szCs w:val="24"/>
        </w:rPr>
        <w:t xml:space="preserve">2.3 </w:t>
      </w:r>
      <w:r w:rsidR="00512FC0" w:rsidRPr="00D42F89">
        <w:rPr>
          <w:rFonts w:ascii="Times New Roman" w:hAnsi="Times New Roman"/>
          <w:b/>
          <w:color w:val="000000" w:themeColor="text1"/>
          <w:sz w:val="24"/>
          <w:szCs w:val="24"/>
        </w:rPr>
        <w:t>Justiça</w:t>
      </w:r>
      <w:proofErr w:type="gramEnd"/>
      <w:r w:rsidR="00512FC0" w:rsidRPr="00D42F89">
        <w:rPr>
          <w:rFonts w:ascii="Times New Roman" w:hAnsi="Times New Roman"/>
          <w:b/>
          <w:color w:val="000000" w:themeColor="text1"/>
          <w:sz w:val="24"/>
          <w:szCs w:val="24"/>
        </w:rPr>
        <w:t xml:space="preserve"> restaurativa</w:t>
      </w:r>
    </w:p>
    <w:p w14:paraId="588CCDB4" w14:textId="77777777" w:rsidR="001B6B7B" w:rsidRPr="00D42F89" w:rsidRDefault="001B6B7B" w:rsidP="001B6B7B">
      <w:pPr>
        <w:rPr>
          <w:rFonts w:ascii="Times New Roman" w:eastAsia="Arial" w:hAnsi="Times New Roman"/>
          <w:color w:val="000000" w:themeColor="text1"/>
          <w:sz w:val="24"/>
        </w:rPr>
      </w:pPr>
      <w:r w:rsidRPr="00D42F89">
        <w:rPr>
          <w:rFonts w:ascii="Times New Roman" w:eastAsia="Arial" w:hAnsi="Times New Roman"/>
          <w:color w:val="000000" w:themeColor="text1"/>
          <w:sz w:val="24"/>
        </w:rPr>
        <w:t>A terceira modalidade empregada é a da Justiça Restaurativa cuja aplicação visa um modelo integrador que não apresenta nenhuma contradição de seus fundamentos e proposições com o sistema de afirmação e proteção dos direitos humanos, pelo contrário, tem como essência, a tutela do mesmo bem que é a dignidade da pessoa humana.</w:t>
      </w:r>
    </w:p>
    <w:p w14:paraId="2CBC69FA" w14:textId="77777777" w:rsidR="001B6B7B" w:rsidRPr="00D42F89" w:rsidRDefault="001B6B7B" w:rsidP="001B6B7B">
      <w:pPr>
        <w:rPr>
          <w:rFonts w:ascii="Times New Roman" w:eastAsia="Calibri" w:hAnsi="Times New Roman"/>
          <w:color w:val="000000" w:themeColor="text1"/>
        </w:rPr>
      </w:pPr>
      <w:r w:rsidRPr="00D42F89">
        <w:rPr>
          <w:rFonts w:ascii="Times New Roman" w:eastAsia="Arial" w:hAnsi="Times New Roman"/>
          <w:color w:val="000000" w:themeColor="text1"/>
          <w:sz w:val="24"/>
        </w:rPr>
        <w:t>Assim, o foco central é na figura da vítima e na busca de resgatar a dignidade da vítima</w:t>
      </w:r>
      <w:r w:rsidRPr="00D42F89">
        <w:rPr>
          <w:rStyle w:val="Refdenotaderodap"/>
          <w:rFonts w:ascii="Times New Roman" w:eastAsia="Arial" w:hAnsi="Times New Roman"/>
          <w:color w:val="000000" w:themeColor="text1"/>
          <w:sz w:val="24"/>
        </w:rPr>
        <w:footnoteReference w:id="6"/>
      </w:r>
      <w:r w:rsidRPr="00D42F89">
        <w:rPr>
          <w:rFonts w:ascii="Times New Roman" w:eastAsia="Arial" w:hAnsi="Times New Roman"/>
          <w:color w:val="000000" w:themeColor="text1"/>
          <w:sz w:val="24"/>
        </w:rPr>
        <w:t>, tendo como objetivo trazer um tratamento mais digno aos sofredores de um dano e o seu protagonismo, como também trazer nova dinâmica nas modalidades de pleitos que aparecem no meio jurídico.</w:t>
      </w:r>
    </w:p>
    <w:p w14:paraId="533A71C3" w14:textId="2BE8249D" w:rsidR="001B6B7B" w:rsidRPr="00D42F89" w:rsidRDefault="001B6B7B" w:rsidP="001B6B7B">
      <w:pPr>
        <w:rPr>
          <w:rFonts w:ascii="Times New Roman" w:eastAsia="Arial" w:hAnsi="Times New Roman"/>
          <w:color w:val="000000" w:themeColor="text1"/>
          <w:sz w:val="24"/>
        </w:rPr>
      </w:pPr>
      <w:r w:rsidRPr="00D42F89">
        <w:rPr>
          <w:rFonts w:ascii="Times New Roman" w:eastAsia="Arial" w:hAnsi="Times New Roman"/>
          <w:color w:val="000000" w:themeColor="text1"/>
          <w:sz w:val="24"/>
        </w:rPr>
        <w:t>Em vista disso, o grande desafio des</w:t>
      </w:r>
      <w:r w:rsidR="00983250" w:rsidRPr="00D42F89">
        <w:rPr>
          <w:rFonts w:ascii="Times New Roman" w:eastAsia="Arial" w:hAnsi="Times New Roman"/>
          <w:color w:val="000000" w:themeColor="text1"/>
          <w:sz w:val="24"/>
        </w:rPr>
        <w:t>s</w:t>
      </w:r>
      <w:r w:rsidRPr="00D42F89">
        <w:rPr>
          <w:rFonts w:ascii="Times New Roman" w:eastAsia="Arial" w:hAnsi="Times New Roman"/>
          <w:color w:val="000000" w:themeColor="text1"/>
          <w:sz w:val="24"/>
        </w:rPr>
        <w:t xml:space="preserve">a modalidade de resolução consensual de resolução de conflito é a criação de uma justiça de proximidade, ou seja, a criação de um novo paradigma com o protagonismo voluntário da vítima, do ofensor, da comunidade afetada, tendo a colaboração de mediadores visando </w:t>
      </w:r>
      <w:r w:rsidR="00983250" w:rsidRPr="00D42F89">
        <w:rPr>
          <w:rFonts w:ascii="Times New Roman" w:eastAsia="Arial" w:hAnsi="Times New Roman"/>
          <w:color w:val="000000" w:themeColor="text1"/>
          <w:sz w:val="24"/>
        </w:rPr>
        <w:t xml:space="preserve">a </w:t>
      </w:r>
      <w:r w:rsidRPr="00D42F89">
        <w:rPr>
          <w:rFonts w:ascii="Times New Roman" w:eastAsia="Arial" w:hAnsi="Times New Roman"/>
          <w:color w:val="000000" w:themeColor="text1"/>
          <w:sz w:val="24"/>
        </w:rPr>
        <w:t>uma permanente transformação na criação de espaços de acolhimento, promoção de direitos e o reconhecimento do outro como igual.</w:t>
      </w:r>
    </w:p>
    <w:p w14:paraId="042B2CCC" w14:textId="03D176AD" w:rsidR="001B6B7B" w:rsidRPr="00D42F89" w:rsidRDefault="001B6B7B" w:rsidP="001B6B7B">
      <w:pPr>
        <w:rPr>
          <w:rFonts w:ascii="Times New Roman" w:eastAsia="Arial" w:hAnsi="Times New Roman"/>
          <w:color w:val="000000" w:themeColor="text1"/>
          <w:sz w:val="24"/>
        </w:rPr>
      </w:pPr>
      <w:r w:rsidRPr="00D42F89">
        <w:rPr>
          <w:rFonts w:ascii="Times New Roman" w:eastAsia="Arial" w:hAnsi="Times New Roman"/>
          <w:color w:val="000000" w:themeColor="text1"/>
          <w:sz w:val="24"/>
        </w:rPr>
        <w:t xml:space="preserve">Destarte, o resultado que se espera obter com </w:t>
      </w:r>
      <w:r w:rsidR="007C6FED" w:rsidRPr="00D42F89">
        <w:rPr>
          <w:rFonts w:ascii="Times New Roman" w:eastAsia="Arial" w:hAnsi="Times New Roman"/>
          <w:color w:val="000000" w:themeColor="text1"/>
          <w:sz w:val="24"/>
        </w:rPr>
        <w:t>as práticas restaurativas estarão</w:t>
      </w:r>
      <w:r w:rsidRPr="00D42F89">
        <w:rPr>
          <w:rFonts w:ascii="Times New Roman" w:eastAsia="Arial" w:hAnsi="Times New Roman"/>
          <w:color w:val="000000" w:themeColor="text1"/>
          <w:sz w:val="24"/>
        </w:rPr>
        <w:t xml:space="preserve"> </w:t>
      </w:r>
      <w:r w:rsidR="007C6FED" w:rsidRPr="00D42F89">
        <w:rPr>
          <w:rFonts w:ascii="Times New Roman" w:eastAsia="Arial" w:hAnsi="Times New Roman"/>
          <w:color w:val="000000" w:themeColor="text1"/>
          <w:sz w:val="24"/>
        </w:rPr>
        <w:t xml:space="preserve">para </w:t>
      </w:r>
      <w:r w:rsidRPr="00D42F89">
        <w:rPr>
          <w:rFonts w:ascii="Times New Roman" w:eastAsia="Arial" w:hAnsi="Times New Roman"/>
          <w:color w:val="000000" w:themeColor="text1"/>
          <w:sz w:val="24"/>
        </w:rPr>
        <w:t xml:space="preserve">saciar </w:t>
      </w:r>
      <w:r w:rsidR="007C6FED" w:rsidRPr="00D42F89">
        <w:rPr>
          <w:rFonts w:ascii="Times New Roman" w:eastAsia="Arial" w:hAnsi="Times New Roman"/>
          <w:color w:val="000000" w:themeColor="text1"/>
          <w:sz w:val="24"/>
        </w:rPr>
        <w:t>as necessidades individuais e</w:t>
      </w:r>
      <w:r w:rsidRPr="00D42F89">
        <w:rPr>
          <w:rFonts w:ascii="Times New Roman" w:eastAsia="Arial" w:hAnsi="Times New Roman"/>
          <w:color w:val="000000" w:themeColor="text1"/>
          <w:sz w:val="24"/>
        </w:rPr>
        <w:t xml:space="preserve"> coletivas que foram afetadas, objetivando ter</w:t>
      </w:r>
      <w:r w:rsidR="00983250" w:rsidRPr="00D42F89">
        <w:rPr>
          <w:rFonts w:ascii="Times New Roman" w:eastAsia="Arial" w:hAnsi="Times New Roman"/>
          <w:color w:val="000000" w:themeColor="text1"/>
          <w:sz w:val="24"/>
        </w:rPr>
        <w:t>,</w:t>
      </w:r>
      <w:r w:rsidRPr="00D42F89">
        <w:rPr>
          <w:rFonts w:ascii="Times New Roman" w:eastAsia="Arial" w:hAnsi="Times New Roman"/>
          <w:color w:val="000000" w:themeColor="text1"/>
          <w:sz w:val="24"/>
        </w:rPr>
        <w:t xml:space="preserve"> em acordos, a reparação do dano, a restituição de algum bem e a prestação de serviços à comunidade, tendo a figura de facilitador como via de comunicação entre as partes.</w:t>
      </w:r>
    </w:p>
    <w:p w14:paraId="07623141" w14:textId="77777777" w:rsidR="00FF1B52" w:rsidRPr="00D42F89" w:rsidRDefault="00FF1B52" w:rsidP="007629D4">
      <w:pPr>
        <w:rPr>
          <w:rFonts w:ascii="Times New Roman" w:hAnsi="Times New Roman"/>
          <w:color w:val="000000" w:themeColor="text1"/>
          <w:sz w:val="24"/>
          <w:szCs w:val="24"/>
        </w:rPr>
      </w:pPr>
    </w:p>
    <w:p w14:paraId="5D08455B" w14:textId="77777777" w:rsidR="00D278F9" w:rsidRPr="00D42F89" w:rsidRDefault="006F7A99" w:rsidP="008A0FC6">
      <w:pPr>
        <w:ind w:firstLine="0"/>
        <w:rPr>
          <w:rFonts w:ascii="Times New Roman" w:hAnsi="Times New Roman"/>
          <w:b/>
          <w:color w:val="000000" w:themeColor="text1"/>
          <w:sz w:val="24"/>
          <w:szCs w:val="24"/>
        </w:rPr>
      </w:pPr>
      <w:proofErr w:type="gramStart"/>
      <w:r w:rsidRPr="00D42F89">
        <w:rPr>
          <w:rFonts w:ascii="Times New Roman" w:hAnsi="Times New Roman"/>
          <w:b/>
          <w:color w:val="000000" w:themeColor="text1"/>
          <w:sz w:val="24"/>
          <w:szCs w:val="24"/>
        </w:rPr>
        <w:t>3</w:t>
      </w:r>
      <w:proofErr w:type="gramEnd"/>
      <w:r w:rsidRPr="00D42F89">
        <w:rPr>
          <w:rFonts w:ascii="Times New Roman" w:hAnsi="Times New Roman"/>
          <w:b/>
          <w:color w:val="000000" w:themeColor="text1"/>
          <w:sz w:val="24"/>
          <w:szCs w:val="24"/>
        </w:rPr>
        <w:t xml:space="preserve"> A APLICAÇÃO DA JUSTIÇA RESTAURATIVA NO PROCESSO CIVIL A PARTIR DOS MEIOS CONSENSUAIS DE RESOLUÇÃO DE CONFLITO</w:t>
      </w:r>
    </w:p>
    <w:p w14:paraId="21599D7C" w14:textId="5303943F" w:rsidR="00790E88" w:rsidRPr="00D42F89" w:rsidRDefault="00D30C7A" w:rsidP="00790E88">
      <w:pPr>
        <w:rPr>
          <w:rFonts w:ascii="Times New Roman" w:eastAsia="Arial" w:hAnsi="Times New Roman"/>
          <w:color w:val="000000" w:themeColor="text1"/>
          <w:sz w:val="24"/>
        </w:rPr>
      </w:pPr>
      <w:r w:rsidRPr="00D42F89">
        <w:rPr>
          <w:rFonts w:ascii="Times New Roman" w:eastAsia="Arial" w:hAnsi="Times New Roman"/>
          <w:color w:val="000000" w:themeColor="text1"/>
          <w:sz w:val="24"/>
        </w:rPr>
        <w:t>A</w:t>
      </w:r>
      <w:r w:rsidR="00790E88" w:rsidRPr="00D42F89">
        <w:rPr>
          <w:rFonts w:ascii="Times New Roman" w:eastAsia="Arial" w:hAnsi="Times New Roman"/>
          <w:color w:val="000000" w:themeColor="text1"/>
          <w:sz w:val="24"/>
        </w:rPr>
        <w:t xml:space="preserve"> Justiça Restaurativa encontra forte ligação, segundo a doutrina majoritária, com o </w:t>
      </w:r>
      <w:r w:rsidRPr="00D42F89">
        <w:rPr>
          <w:rFonts w:ascii="Times New Roman" w:eastAsia="Arial" w:hAnsi="Times New Roman"/>
          <w:color w:val="000000" w:themeColor="text1"/>
          <w:sz w:val="24"/>
        </w:rPr>
        <w:t>nascimento</w:t>
      </w:r>
      <w:r w:rsidR="00790E88" w:rsidRPr="00D42F89">
        <w:rPr>
          <w:rFonts w:ascii="Times New Roman" w:eastAsia="Arial" w:hAnsi="Times New Roman"/>
          <w:color w:val="000000" w:themeColor="text1"/>
          <w:sz w:val="24"/>
        </w:rPr>
        <w:t xml:space="preserve"> dos Direitos Humanos, </w:t>
      </w:r>
      <w:r w:rsidR="00A66EB7" w:rsidRPr="00D42F89">
        <w:rPr>
          <w:rFonts w:ascii="Times New Roman" w:eastAsia="Arial" w:hAnsi="Times New Roman"/>
          <w:color w:val="000000" w:themeColor="text1"/>
          <w:sz w:val="24"/>
        </w:rPr>
        <w:t>tendo</w:t>
      </w:r>
      <w:r w:rsidR="00790E88" w:rsidRPr="00D42F89">
        <w:rPr>
          <w:rFonts w:ascii="Times New Roman" w:eastAsia="Arial" w:hAnsi="Times New Roman"/>
          <w:color w:val="000000" w:themeColor="text1"/>
          <w:sz w:val="24"/>
        </w:rPr>
        <w:t xml:space="preserve"> seu </w:t>
      </w:r>
      <w:r w:rsidR="00FF1B52" w:rsidRPr="00D42F89">
        <w:rPr>
          <w:rFonts w:ascii="Times New Roman" w:eastAsia="Arial" w:hAnsi="Times New Roman"/>
          <w:color w:val="000000" w:themeColor="text1"/>
          <w:sz w:val="24"/>
        </w:rPr>
        <w:t>primeiro aparecimento n</w:t>
      </w:r>
      <w:r w:rsidR="00790E88" w:rsidRPr="00D42F89">
        <w:rPr>
          <w:rFonts w:ascii="Times New Roman" w:eastAsia="Arial" w:hAnsi="Times New Roman"/>
          <w:color w:val="000000" w:themeColor="text1"/>
          <w:sz w:val="24"/>
        </w:rPr>
        <w:t>a Carta Mag</w:t>
      </w:r>
      <w:r w:rsidR="00A66EB7" w:rsidRPr="00D42F89">
        <w:rPr>
          <w:rFonts w:ascii="Times New Roman" w:eastAsia="Arial" w:hAnsi="Times New Roman"/>
          <w:color w:val="000000" w:themeColor="text1"/>
          <w:sz w:val="24"/>
        </w:rPr>
        <w:t>na de 1215, na Inglaterra, sendo</w:t>
      </w:r>
      <w:r w:rsidR="00790E88" w:rsidRPr="00D42F89">
        <w:rPr>
          <w:rFonts w:ascii="Times New Roman" w:eastAsia="Arial" w:hAnsi="Times New Roman"/>
          <w:color w:val="000000" w:themeColor="text1"/>
          <w:sz w:val="24"/>
        </w:rPr>
        <w:t xml:space="preserve"> </w:t>
      </w:r>
      <w:r w:rsidR="00A66EB7" w:rsidRPr="00D42F89">
        <w:rPr>
          <w:rFonts w:ascii="Times New Roman" w:eastAsia="Arial" w:hAnsi="Times New Roman"/>
          <w:color w:val="000000" w:themeColor="text1"/>
          <w:sz w:val="24"/>
        </w:rPr>
        <w:t>expost</w:t>
      </w:r>
      <w:r w:rsidR="00CB7C6D" w:rsidRPr="00D42F89">
        <w:rPr>
          <w:rFonts w:ascii="Times New Roman" w:eastAsia="Arial" w:hAnsi="Times New Roman"/>
          <w:color w:val="000000" w:themeColor="text1"/>
          <w:sz w:val="24"/>
        </w:rPr>
        <w:t>a,</w:t>
      </w:r>
      <w:r w:rsidR="00A66EB7" w:rsidRPr="00D42F89">
        <w:rPr>
          <w:rFonts w:ascii="Times New Roman" w:eastAsia="Arial" w:hAnsi="Times New Roman"/>
          <w:color w:val="000000" w:themeColor="text1"/>
          <w:sz w:val="24"/>
        </w:rPr>
        <w:t xml:space="preserve"> neste documento</w:t>
      </w:r>
      <w:r w:rsidR="00CB7C6D" w:rsidRPr="00D42F89">
        <w:rPr>
          <w:rFonts w:ascii="Times New Roman" w:eastAsia="Arial" w:hAnsi="Times New Roman"/>
          <w:color w:val="000000" w:themeColor="text1"/>
          <w:sz w:val="24"/>
        </w:rPr>
        <w:t>,</w:t>
      </w:r>
      <w:r w:rsidR="00790E88" w:rsidRPr="00D42F89">
        <w:rPr>
          <w:rFonts w:ascii="Times New Roman" w:eastAsia="Arial" w:hAnsi="Times New Roman"/>
          <w:color w:val="000000" w:themeColor="text1"/>
          <w:sz w:val="24"/>
        </w:rPr>
        <w:t xml:space="preserve"> </w:t>
      </w:r>
      <w:r w:rsidR="00983250" w:rsidRPr="00D42F89">
        <w:rPr>
          <w:rFonts w:ascii="Times New Roman" w:eastAsia="Arial" w:hAnsi="Times New Roman"/>
          <w:color w:val="000000" w:themeColor="text1"/>
          <w:sz w:val="24"/>
        </w:rPr>
        <w:t>a</w:t>
      </w:r>
      <w:r w:rsidR="00790E88" w:rsidRPr="00D42F89">
        <w:rPr>
          <w:rFonts w:ascii="Times New Roman" w:eastAsia="Arial" w:hAnsi="Times New Roman"/>
          <w:color w:val="000000" w:themeColor="text1"/>
          <w:sz w:val="24"/>
        </w:rPr>
        <w:t xml:space="preserve"> proteção de direitos ainda não presentes na história, como o </w:t>
      </w:r>
      <w:r w:rsidR="00790E88" w:rsidRPr="00D42F89">
        <w:rPr>
          <w:rFonts w:ascii="Times New Roman" w:eastAsia="Arial" w:hAnsi="Times New Roman"/>
          <w:i/>
          <w:color w:val="000000" w:themeColor="text1"/>
          <w:sz w:val="24"/>
        </w:rPr>
        <w:t>habeas corpus</w:t>
      </w:r>
      <w:r w:rsidR="00790E88" w:rsidRPr="00D42F89">
        <w:rPr>
          <w:rFonts w:ascii="Times New Roman" w:eastAsia="Arial" w:hAnsi="Times New Roman"/>
          <w:color w:val="000000" w:themeColor="text1"/>
          <w:sz w:val="24"/>
        </w:rPr>
        <w:t xml:space="preserve">, devido </w:t>
      </w:r>
      <w:r w:rsidR="00983250" w:rsidRPr="00D42F89">
        <w:rPr>
          <w:rFonts w:ascii="Times New Roman" w:eastAsia="Arial" w:hAnsi="Times New Roman"/>
          <w:color w:val="000000" w:themeColor="text1"/>
          <w:sz w:val="24"/>
        </w:rPr>
        <w:t xml:space="preserve">ao </w:t>
      </w:r>
      <w:r w:rsidR="00790E88" w:rsidRPr="00D42F89">
        <w:rPr>
          <w:rFonts w:ascii="Times New Roman" w:eastAsia="Arial" w:hAnsi="Times New Roman"/>
          <w:color w:val="000000" w:themeColor="text1"/>
          <w:sz w:val="24"/>
        </w:rPr>
        <w:t xml:space="preserve">processo legal e </w:t>
      </w:r>
      <w:r w:rsidR="00CB7C6D" w:rsidRPr="00D42F89">
        <w:rPr>
          <w:rFonts w:ascii="Times New Roman" w:eastAsia="Arial" w:hAnsi="Times New Roman"/>
          <w:color w:val="000000" w:themeColor="text1"/>
          <w:sz w:val="24"/>
        </w:rPr>
        <w:t>a</w:t>
      </w:r>
      <w:r w:rsidR="00790E88" w:rsidRPr="00D42F89">
        <w:rPr>
          <w:rFonts w:ascii="Times New Roman" w:eastAsia="Arial" w:hAnsi="Times New Roman"/>
          <w:color w:val="000000" w:themeColor="text1"/>
          <w:sz w:val="24"/>
        </w:rPr>
        <w:t>o direito de propriedade.</w:t>
      </w:r>
    </w:p>
    <w:p w14:paraId="05FB6755" w14:textId="798A5F25" w:rsidR="00790E88" w:rsidRPr="00D42F89" w:rsidRDefault="00790E88" w:rsidP="00790E88">
      <w:pPr>
        <w:rPr>
          <w:rFonts w:ascii="Times New Roman" w:eastAsia="Arial" w:hAnsi="Times New Roman"/>
          <w:color w:val="000000" w:themeColor="text1"/>
          <w:sz w:val="24"/>
        </w:rPr>
      </w:pPr>
      <w:r w:rsidRPr="00D42F89">
        <w:rPr>
          <w:rFonts w:ascii="Times New Roman" w:eastAsia="Arial" w:hAnsi="Times New Roman"/>
          <w:color w:val="000000" w:themeColor="text1"/>
          <w:sz w:val="24"/>
        </w:rPr>
        <w:t xml:space="preserve">Vários outros momentos da história contribuíram e fizeram parte do arcabouço jurídico dos Direitos Humanos e da Justiça Restaurativa, entre eles, </w:t>
      </w:r>
      <w:r w:rsidR="00FA671D" w:rsidRPr="00D42F89">
        <w:rPr>
          <w:rFonts w:ascii="Times New Roman" w:eastAsia="Arial" w:hAnsi="Times New Roman"/>
          <w:color w:val="000000" w:themeColor="text1"/>
          <w:sz w:val="24"/>
        </w:rPr>
        <w:t>a</w:t>
      </w:r>
      <w:r w:rsidRPr="00D42F89">
        <w:rPr>
          <w:rFonts w:ascii="Times New Roman" w:eastAsia="Arial" w:hAnsi="Times New Roman"/>
          <w:color w:val="000000" w:themeColor="text1"/>
          <w:sz w:val="24"/>
        </w:rPr>
        <w:t xml:space="preserve"> Independência Americana de 1776, a Revolução Francesa de 1789, as duas grandes guerras mundiais, a Declaração do Homem e do Cidadão e, por fim, a Declaração Universal dos Direitos Humanos, tendo cada um desses momentos ajudado a produzir uma consciência voltada para a Proteção do Homem e do Cidadão em sua coletividade.</w:t>
      </w:r>
    </w:p>
    <w:p w14:paraId="18B7CDB8" w14:textId="7CF1DCBD" w:rsidR="00790E88" w:rsidRPr="00D42F89" w:rsidRDefault="00623881" w:rsidP="00790E88">
      <w:pPr>
        <w:rPr>
          <w:rFonts w:ascii="Times New Roman" w:eastAsia="Arial" w:hAnsi="Times New Roman"/>
          <w:color w:val="000000" w:themeColor="text1"/>
          <w:sz w:val="24"/>
        </w:rPr>
      </w:pPr>
      <w:r w:rsidRPr="00D42F89">
        <w:rPr>
          <w:rFonts w:ascii="Times New Roman" w:eastAsia="Arial" w:hAnsi="Times New Roman"/>
          <w:color w:val="000000" w:themeColor="text1"/>
          <w:sz w:val="24"/>
        </w:rPr>
        <w:t>Todos esses direitos adquiridos por todos os cidadãos, de uma forma geral, advieram</w:t>
      </w:r>
      <w:r w:rsidR="00790E88" w:rsidRPr="00D42F89">
        <w:rPr>
          <w:rFonts w:ascii="Times New Roman" w:eastAsia="Arial" w:hAnsi="Times New Roman"/>
          <w:color w:val="000000" w:themeColor="text1"/>
          <w:sz w:val="24"/>
        </w:rPr>
        <w:t xml:space="preserve"> da congregação </w:t>
      </w:r>
      <w:r w:rsidR="00553019" w:rsidRPr="00D42F89">
        <w:rPr>
          <w:rFonts w:ascii="Times New Roman" w:eastAsia="Arial" w:hAnsi="Times New Roman"/>
          <w:color w:val="000000" w:themeColor="text1"/>
          <w:sz w:val="24"/>
        </w:rPr>
        <w:t>e somatória das</w:t>
      </w:r>
      <w:r w:rsidR="00790E88" w:rsidRPr="00D42F89">
        <w:rPr>
          <w:rFonts w:ascii="Times New Roman" w:eastAsia="Arial" w:hAnsi="Times New Roman"/>
          <w:color w:val="000000" w:themeColor="text1"/>
          <w:sz w:val="24"/>
        </w:rPr>
        <w:t xml:space="preserve"> várias dimensões trazendo a </w:t>
      </w:r>
      <w:r w:rsidRPr="00D42F89">
        <w:rPr>
          <w:rFonts w:ascii="Times New Roman" w:eastAsia="Arial" w:hAnsi="Times New Roman"/>
          <w:color w:val="000000" w:themeColor="text1"/>
          <w:sz w:val="24"/>
        </w:rPr>
        <w:t>idéia</w:t>
      </w:r>
      <w:r w:rsidR="00790E88" w:rsidRPr="00D42F89">
        <w:rPr>
          <w:rFonts w:ascii="Times New Roman" w:eastAsia="Arial" w:hAnsi="Times New Roman"/>
          <w:color w:val="000000" w:themeColor="text1"/>
          <w:sz w:val="24"/>
        </w:rPr>
        <w:t xml:space="preserve"> de um novo universalismo dos direitos fundamentais. D</w:t>
      </w:r>
      <w:r w:rsidR="00FA671D" w:rsidRPr="00D42F89">
        <w:rPr>
          <w:rFonts w:ascii="Times New Roman" w:eastAsia="Arial" w:hAnsi="Times New Roman"/>
          <w:color w:val="000000" w:themeColor="text1"/>
          <w:sz w:val="24"/>
        </w:rPr>
        <w:t>e acordo com Bonavides</w:t>
      </w:r>
      <w:r w:rsidR="00790E88" w:rsidRPr="00D42F89">
        <w:rPr>
          <w:rFonts w:ascii="Times New Roman" w:eastAsia="Arial" w:hAnsi="Times New Roman"/>
          <w:color w:val="000000" w:themeColor="text1"/>
          <w:sz w:val="24"/>
        </w:rPr>
        <w:t xml:space="preserve"> </w:t>
      </w:r>
      <w:r w:rsidR="00FA671D" w:rsidRPr="00D42F89">
        <w:rPr>
          <w:rFonts w:ascii="Times New Roman" w:eastAsia="Arial" w:hAnsi="Times New Roman"/>
          <w:color w:val="000000" w:themeColor="text1"/>
          <w:sz w:val="24"/>
        </w:rPr>
        <w:t>(</w:t>
      </w:r>
      <w:r w:rsidR="00790E88" w:rsidRPr="00D42F89">
        <w:rPr>
          <w:rFonts w:ascii="Times New Roman" w:eastAsia="Arial" w:hAnsi="Times New Roman"/>
          <w:color w:val="000000" w:themeColor="text1"/>
          <w:sz w:val="24"/>
        </w:rPr>
        <w:t xml:space="preserve">2009, </w:t>
      </w:r>
      <w:proofErr w:type="gramStart"/>
      <w:r w:rsidR="00790E88" w:rsidRPr="00D42F89">
        <w:rPr>
          <w:rFonts w:ascii="Times New Roman" w:eastAsia="Arial" w:hAnsi="Times New Roman"/>
          <w:color w:val="000000" w:themeColor="text1"/>
          <w:sz w:val="24"/>
        </w:rPr>
        <w:t>pgs.</w:t>
      </w:r>
      <w:proofErr w:type="gramEnd"/>
      <w:r w:rsidR="00790E88" w:rsidRPr="00D42F89">
        <w:rPr>
          <w:rFonts w:ascii="Times New Roman" w:eastAsia="Arial" w:hAnsi="Times New Roman"/>
          <w:color w:val="000000" w:themeColor="text1"/>
          <w:sz w:val="24"/>
        </w:rPr>
        <w:t>573-574)</w:t>
      </w:r>
      <w:r w:rsidR="00CB7C6D" w:rsidRPr="00D42F89">
        <w:rPr>
          <w:rFonts w:ascii="Times New Roman" w:eastAsia="Arial" w:hAnsi="Times New Roman"/>
          <w:color w:val="000000" w:themeColor="text1"/>
          <w:sz w:val="24"/>
        </w:rPr>
        <w:t>,</w:t>
      </w:r>
      <w:r w:rsidR="00790E88" w:rsidRPr="00D42F89">
        <w:rPr>
          <w:rFonts w:ascii="Times New Roman" w:eastAsia="Arial" w:hAnsi="Times New Roman"/>
          <w:color w:val="000000" w:themeColor="text1"/>
          <w:sz w:val="24"/>
        </w:rPr>
        <w:t xml:space="preserve"> este foi o pensamento que se tornou solidificado:</w:t>
      </w:r>
    </w:p>
    <w:p w14:paraId="5E5BDB44" w14:textId="77777777" w:rsidR="00790E88" w:rsidRPr="004A69B1" w:rsidRDefault="00790E88" w:rsidP="00004207">
      <w:pPr>
        <w:spacing w:line="240" w:lineRule="auto"/>
        <w:ind w:left="2268" w:firstLine="0"/>
        <w:rPr>
          <w:rFonts w:ascii="Times New Roman" w:eastAsia="Arial" w:hAnsi="Times New Roman"/>
          <w:color w:val="000000" w:themeColor="text1"/>
          <w:sz w:val="20"/>
          <w:szCs w:val="20"/>
        </w:rPr>
      </w:pPr>
      <w:r w:rsidRPr="004A69B1">
        <w:rPr>
          <w:rFonts w:ascii="Times New Roman" w:eastAsia="Arial" w:hAnsi="Times New Roman"/>
          <w:color w:val="000000" w:themeColor="text1"/>
          <w:sz w:val="20"/>
          <w:szCs w:val="20"/>
        </w:rPr>
        <w:t xml:space="preserve">A nova universidade dos direitos fundamentais os coloca assim, desde o princípio, num grau mais alto de juridicidade, concretude, positividade e eficácia. É universalidade que não exclui os direitos da liberdade, mas primeiro os fortalece com as expectativas e os pressupostos de melhor concretizá-los mediante a efetiva adoção dos direitos da igualdade e da fraternidade. </w:t>
      </w:r>
    </w:p>
    <w:p w14:paraId="04F7AE3A" w14:textId="77777777" w:rsidR="00790E88" w:rsidRPr="004A69B1" w:rsidRDefault="00790E88" w:rsidP="00004207">
      <w:pPr>
        <w:spacing w:line="240" w:lineRule="auto"/>
        <w:ind w:left="2268" w:firstLine="0"/>
        <w:rPr>
          <w:rFonts w:ascii="Times New Roman" w:eastAsia="Arial" w:hAnsi="Times New Roman"/>
          <w:color w:val="000000" w:themeColor="text1"/>
          <w:sz w:val="20"/>
          <w:szCs w:val="20"/>
        </w:rPr>
      </w:pPr>
      <w:r w:rsidRPr="004A69B1">
        <w:rPr>
          <w:rFonts w:ascii="Times New Roman" w:eastAsia="Arial" w:hAnsi="Times New Roman"/>
          <w:color w:val="000000" w:themeColor="text1"/>
          <w:sz w:val="20"/>
          <w:szCs w:val="20"/>
        </w:rPr>
        <w:t>(...)</w:t>
      </w:r>
    </w:p>
    <w:p w14:paraId="2CE3977A" w14:textId="77777777" w:rsidR="00790E88" w:rsidRPr="004A69B1" w:rsidRDefault="00790E88" w:rsidP="00004207">
      <w:pPr>
        <w:spacing w:after="240" w:line="240" w:lineRule="auto"/>
        <w:ind w:left="2268" w:firstLine="0"/>
        <w:rPr>
          <w:rFonts w:ascii="Times New Roman" w:eastAsia="Arial" w:hAnsi="Times New Roman"/>
          <w:color w:val="000000" w:themeColor="text1"/>
          <w:sz w:val="20"/>
          <w:szCs w:val="20"/>
        </w:rPr>
      </w:pPr>
      <w:r w:rsidRPr="004A69B1">
        <w:rPr>
          <w:rFonts w:ascii="Times New Roman" w:eastAsia="Arial" w:hAnsi="Times New Roman"/>
          <w:color w:val="000000" w:themeColor="text1"/>
          <w:sz w:val="20"/>
          <w:szCs w:val="20"/>
        </w:rPr>
        <w:t>A nova universalidade procura, enfim, subjetivar de forma concreta e positiva os direitos da tríplice geração na titularidade de um indivíduo que antes de ser homem deste ou daquele país, de uma sociedade desenvolvida ou subdesenvolvida, é pela sua condição de pessoa uma ente qualificado por sua pertinência ao gênero humano, objeto daquela universalidade.</w:t>
      </w:r>
    </w:p>
    <w:p w14:paraId="3236E3D6" w14:textId="67610508" w:rsidR="00790E88" w:rsidRPr="00D42F89" w:rsidRDefault="00790E88" w:rsidP="00790E88">
      <w:pPr>
        <w:rPr>
          <w:rFonts w:ascii="Times New Roman" w:eastAsia="Arial" w:hAnsi="Times New Roman"/>
          <w:color w:val="000000" w:themeColor="text1"/>
          <w:sz w:val="24"/>
        </w:rPr>
      </w:pPr>
      <w:r w:rsidRPr="00D42F89">
        <w:rPr>
          <w:rFonts w:ascii="Times New Roman" w:eastAsia="Arial" w:hAnsi="Times New Roman"/>
          <w:color w:val="000000" w:themeColor="text1"/>
          <w:sz w:val="24"/>
        </w:rPr>
        <w:t xml:space="preserve">Os Direitos Humanos através dos momentos históricos supramencionados condicionam sua aplicabilidade à ideia de universalidade, ou seja, para que sua eficácia seja plena e eficaz torna-se necessária </w:t>
      </w:r>
      <w:r w:rsidR="00553019" w:rsidRPr="00D42F89">
        <w:rPr>
          <w:rFonts w:ascii="Times New Roman" w:eastAsia="Arial" w:hAnsi="Times New Roman"/>
          <w:color w:val="000000" w:themeColor="text1"/>
          <w:sz w:val="24"/>
        </w:rPr>
        <w:t>à</w:t>
      </w:r>
      <w:r w:rsidRPr="00D42F89">
        <w:rPr>
          <w:rFonts w:ascii="Times New Roman" w:eastAsia="Arial" w:hAnsi="Times New Roman"/>
          <w:color w:val="000000" w:themeColor="text1"/>
          <w:sz w:val="24"/>
        </w:rPr>
        <w:t xml:space="preserve"> interligação de todas as dimensões, por exemplo, não </w:t>
      </w:r>
      <w:r w:rsidR="00553019" w:rsidRPr="00D42F89">
        <w:rPr>
          <w:rFonts w:ascii="Times New Roman" w:eastAsia="Arial" w:hAnsi="Times New Roman"/>
          <w:color w:val="000000" w:themeColor="text1"/>
          <w:sz w:val="24"/>
        </w:rPr>
        <w:t xml:space="preserve">se pode analisar </w:t>
      </w:r>
      <w:r w:rsidR="00CB7C6D" w:rsidRPr="00D42F89">
        <w:rPr>
          <w:rFonts w:ascii="Times New Roman" w:eastAsia="Arial" w:hAnsi="Times New Roman"/>
          <w:color w:val="000000" w:themeColor="text1"/>
          <w:sz w:val="24"/>
        </w:rPr>
        <w:t>a</w:t>
      </w:r>
      <w:r w:rsidR="00553019" w:rsidRPr="00D42F89">
        <w:rPr>
          <w:rFonts w:ascii="Times New Roman" w:eastAsia="Arial" w:hAnsi="Times New Roman"/>
          <w:color w:val="000000" w:themeColor="text1"/>
          <w:sz w:val="24"/>
        </w:rPr>
        <w:t xml:space="preserve"> ampla defesa, o </w:t>
      </w:r>
      <w:r w:rsidRPr="00D42F89">
        <w:rPr>
          <w:rFonts w:ascii="Times New Roman" w:eastAsia="Arial" w:hAnsi="Times New Roman"/>
          <w:color w:val="000000" w:themeColor="text1"/>
          <w:sz w:val="24"/>
        </w:rPr>
        <w:t>contraditório, sem</w:t>
      </w:r>
      <w:r w:rsidR="00553019" w:rsidRPr="00D42F89">
        <w:rPr>
          <w:rFonts w:ascii="Times New Roman" w:eastAsia="Arial" w:hAnsi="Times New Roman"/>
          <w:color w:val="000000" w:themeColor="text1"/>
          <w:sz w:val="24"/>
        </w:rPr>
        <w:t xml:space="preserve"> a conexão com</w:t>
      </w:r>
      <w:r w:rsidRPr="00D42F89">
        <w:rPr>
          <w:rFonts w:ascii="Times New Roman" w:eastAsia="Arial" w:hAnsi="Times New Roman"/>
          <w:color w:val="000000" w:themeColor="text1"/>
          <w:sz w:val="24"/>
        </w:rPr>
        <w:t xml:space="preserve"> princípio da dignidade da pessoa humana.</w:t>
      </w:r>
    </w:p>
    <w:p w14:paraId="7ECF4B46" w14:textId="53E6AF77" w:rsidR="00EC6981" w:rsidRPr="00D42F89" w:rsidRDefault="00D30C7A" w:rsidP="00EC6981">
      <w:pPr>
        <w:rPr>
          <w:rFonts w:ascii="Times New Roman" w:hAnsi="Times New Roman"/>
          <w:color w:val="000000" w:themeColor="text1"/>
          <w:sz w:val="24"/>
          <w:szCs w:val="24"/>
        </w:rPr>
      </w:pPr>
      <w:r w:rsidRPr="00D42F89">
        <w:rPr>
          <w:rFonts w:ascii="Times New Roman" w:hAnsi="Times New Roman"/>
          <w:color w:val="000000" w:themeColor="text1"/>
          <w:sz w:val="24"/>
          <w:szCs w:val="24"/>
        </w:rPr>
        <w:t>Cabe destacar que</w:t>
      </w:r>
      <w:r w:rsidR="00490B8F" w:rsidRPr="00D42F89">
        <w:rPr>
          <w:rFonts w:ascii="Times New Roman" w:hAnsi="Times New Roman"/>
          <w:color w:val="000000" w:themeColor="text1"/>
          <w:sz w:val="24"/>
          <w:szCs w:val="24"/>
        </w:rPr>
        <w:t>, logo no início,</w:t>
      </w:r>
      <w:r w:rsidR="00273E43" w:rsidRPr="00D42F89">
        <w:rPr>
          <w:rFonts w:ascii="Times New Roman" w:hAnsi="Times New Roman"/>
          <w:color w:val="000000" w:themeColor="text1"/>
          <w:sz w:val="24"/>
          <w:szCs w:val="24"/>
        </w:rPr>
        <w:t xml:space="preserve"> e</w:t>
      </w:r>
      <w:r w:rsidR="00EC6981" w:rsidRPr="00D42F89">
        <w:rPr>
          <w:rFonts w:ascii="Times New Roman" w:hAnsi="Times New Roman"/>
          <w:color w:val="000000" w:themeColor="text1"/>
          <w:sz w:val="24"/>
          <w:szCs w:val="24"/>
        </w:rPr>
        <w:t>s</w:t>
      </w:r>
      <w:r w:rsidR="00CB7C6D" w:rsidRPr="00D42F89">
        <w:rPr>
          <w:rFonts w:ascii="Times New Roman" w:hAnsi="Times New Roman"/>
          <w:color w:val="000000" w:themeColor="text1"/>
          <w:sz w:val="24"/>
          <w:szCs w:val="24"/>
        </w:rPr>
        <w:t>s</w:t>
      </w:r>
      <w:r w:rsidR="00EC6981" w:rsidRPr="00D42F89">
        <w:rPr>
          <w:rFonts w:ascii="Times New Roman" w:hAnsi="Times New Roman"/>
          <w:color w:val="000000" w:themeColor="text1"/>
          <w:sz w:val="24"/>
          <w:szCs w:val="24"/>
        </w:rPr>
        <w:t>a modalidade de resolução de conflito</w:t>
      </w:r>
      <w:r w:rsidRPr="00D42F89">
        <w:rPr>
          <w:rFonts w:ascii="Times New Roman" w:hAnsi="Times New Roman"/>
          <w:color w:val="000000" w:themeColor="text1"/>
          <w:sz w:val="24"/>
          <w:szCs w:val="24"/>
        </w:rPr>
        <w:t xml:space="preserve"> surgiu</w:t>
      </w:r>
      <w:r w:rsidR="00EC6981" w:rsidRPr="00D42F89">
        <w:rPr>
          <w:rFonts w:ascii="Times New Roman" w:hAnsi="Times New Roman"/>
          <w:color w:val="000000" w:themeColor="text1"/>
          <w:sz w:val="24"/>
          <w:szCs w:val="24"/>
        </w:rPr>
        <w:t xml:space="preserve"> em meados da déc</w:t>
      </w:r>
      <w:r w:rsidR="00F97B1C" w:rsidRPr="00D42F89">
        <w:rPr>
          <w:rFonts w:ascii="Times New Roman" w:hAnsi="Times New Roman"/>
          <w:color w:val="000000" w:themeColor="text1"/>
          <w:sz w:val="24"/>
          <w:szCs w:val="24"/>
        </w:rPr>
        <w:t>ada d</w:t>
      </w:r>
      <w:r w:rsidRPr="00D42F89">
        <w:rPr>
          <w:rFonts w:ascii="Times New Roman" w:hAnsi="Times New Roman"/>
          <w:color w:val="000000" w:themeColor="text1"/>
          <w:sz w:val="24"/>
          <w:szCs w:val="24"/>
        </w:rPr>
        <w:t>e 1990 e foi</w:t>
      </w:r>
      <w:r w:rsidR="00490B8F" w:rsidRPr="00D42F89">
        <w:rPr>
          <w:rFonts w:ascii="Times New Roman" w:hAnsi="Times New Roman"/>
          <w:color w:val="000000" w:themeColor="text1"/>
          <w:sz w:val="24"/>
          <w:szCs w:val="24"/>
        </w:rPr>
        <w:t xml:space="preserve"> tida </w:t>
      </w:r>
      <w:r w:rsidR="00F97B1C" w:rsidRPr="00D42F89">
        <w:rPr>
          <w:rFonts w:ascii="Times New Roman" w:hAnsi="Times New Roman"/>
          <w:color w:val="000000" w:themeColor="text1"/>
          <w:sz w:val="24"/>
          <w:szCs w:val="24"/>
        </w:rPr>
        <w:t xml:space="preserve">como </w:t>
      </w:r>
      <w:r w:rsidR="00EC6981" w:rsidRPr="00D42F89">
        <w:rPr>
          <w:rFonts w:ascii="Times New Roman" w:hAnsi="Times New Roman"/>
          <w:color w:val="000000" w:themeColor="text1"/>
          <w:sz w:val="24"/>
          <w:szCs w:val="24"/>
        </w:rPr>
        <w:t xml:space="preserve">movimento social de reforma da justiça criminal, </w:t>
      </w:r>
      <w:r w:rsidRPr="00D42F89">
        <w:rPr>
          <w:rFonts w:ascii="Times New Roman" w:hAnsi="Times New Roman"/>
          <w:color w:val="000000" w:themeColor="text1"/>
          <w:sz w:val="24"/>
          <w:szCs w:val="24"/>
        </w:rPr>
        <w:t>aplicada</w:t>
      </w:r>
      <w:r w:rsidR="00EC6981" w:rsidRPr="00D42F89">
        <w:rPr>
          <w:rFonts w:ascii="Times New Roman" w:hAnsi="Times New Roman"/>
          <w:color w:val="000000" w:themeColor="text1"/>
          <w:sz w:val="24"/>
          <w:szCs w:val="24"/>
        </w:rPr>
        <w:t xml:space="preserve"> nos Estados Unidos, Canadá, Nova Zelândia, Austrália, Peru, Kuwait, </w:t>
      </w:r>
      <w:proofErr w:type="spellStart"/>
      <w:r w:rsidR="00EC6981" w:rsidRPr="00D42F89">
        <w:rPr>
          <w:rFonts w:ascii="Times New Roman" w:hAnsi="Times New Roman"/>
          <w:color w:val="000000" w:themeColor="text1"/>
          <w:sz w:val="24"/>
          <w:szCs w:val="24"/>
        </w:rPr>
        <w:t>Omán</w:t>
      </w:r>
      <w:proofErr w:type="spellEnd"/>
      <w:r w:rsidR="00EC6981" w:rsidRPr="00D42F89">
        <w:rPr>
          <w:rFonts w:ascii="Times New Roman" w:hAnsi="Times New Roman"/>
          <w:color w:val="000000" w:themeColor="text1"/>
          <w:sz w:val="24"/>
          <w:szCs w:val="24"/>
        </w:rPr>
        <w:t xml:space="preserve">, Argentina, Chile, Colômbia, Brasil, África do Sul, entre outros países. Faz-se necessário mencionar que, em 24 de julho de 2002, a Organização das Nações Unidas (ONU) expediu a </w:t>
      </w:r>
      <w:r w:rsidR="00EC6981" w:rsidRPr="00D42F89">
        <w:rPr>
          <w:rFonts w:ascii="Times New Roman" w:hAnsi="Times New Roman"/>
          <w:color w:val="000000" w:themeColor="text1"/>
          <w:sz w:val="24"/>
          <w:szCs w:val="24"/>
        </w:rPr>
        <w:lastRenderedPageBreak/>
        <w:t>Resolução 2002/12, do Conselho Econômico e Social, indicando os princípios básicos para a utilização de programas de justiça restaurativa no âmbito criminal, e propondo a utilização das práticas restaurativas em todos os Estados-membros.</w:t>
      </w:r>
    </w:p>
    <w:p w14:paraId="7187C805" w14:textId="4658BD7E" w:rsidR="00790E88" w:rsidRPr="00D42F89" w:rsidRDefault="00790E88" w:rsidP="00790E88">
      <w:pPr>
        <w:rPr>
          <w:rFonts w:ascii="Times New Roman" w:eastAsia="Arial" w:hAnsi="Times New Roman"/>
          <w:color w:val="000000" w:themeColor="text1"/>
          <w:sz w:val="24"/>
        </w:rPr>
      </w:pPr>
      <w:r w:rsidRPr="00D42F89">
        <w:rPr>
          <w:rFonts w:ascii="Times New Roman" w:eastAsia="Arial" w:hAnsi="Times New Roman"/>
          <w:color w:val="000000" w:themeColor="text1"/>
          <w:sz w:val="24"/>
        </w:rPr>
        <w:t>Todavia, vislumbra-se que os processos judiciais do Brasil portam</w:t>
      </w:r>
      <w:r w:rsidR="00553019" w:rsidRPr="00D42F89">
        <w:rPr>
          <w:rFonts w:ascii="Times New Roman" w:eastAsia="Arial" w:hAnsi="Times New Roman"/>
          <w:color w:val="000000" w:themeColor="text1"/>
          <w:sz w:val="24"/>
        </w:rPr>
        <w:t xml:space="preserve"> em algumas situações preceitos</w:t>
      </w:r>
      <w:r w:rsidRPr="00D42F89">
        <w:rPr>
          <w:rFonts w:ascii="Times New Roman" w:eastAsia="Arial" w:hAnsi="Times New Roman"/>
          <w:color w:val="000000" w:themeColor="text1"/>
          <w:sz w:val="24"/>
        </w:rPr>
        <w:t xml:space="preserve"> totalmente diferentes do que deveria </w:t>
      </w:r>
      <w:r w:rsidR="00553019" w:rsidRPr="00D42F89">
        <w:rPr>
          <w:rFonts w:ascii="Times New Roman" w:eastAsia="Arial" w:hAnsi="Times New Roman"/>
          <w:color w:val="000000" w:themeColor="text1"/>
          <w:sz w:val="24"/>
        </w:rPr>
        <w:t>acontecer, pois a vítima é deixada na</w:t>
      </w:r>
      <w:r w:rsidRPr="00D42F89">
        <w:rPr>
          <w:rFonts w:ascii="Times New Roman" w:eastAsia="Arial" w:hAnsi="Times New Roman"/>
          <w:color w:val="000000" w:themeColor="text1"/>
          <w:sz w:val="24"/>
        </w:rPr>
        <w:t xml:space="preserve"> situação de desigualdade,</w:t>
      </w:r>
      <w:r w:rsidR="00553019" w:rsidRPr="00D42F89">
        <w:rPr>
          <w:rFonts w:ascii="Times New Roman" w:eastAsia="Arial" w:hAnsi="Times New Roman"/>
          <w:color w:val="000000" w:themeColor="text1"/>
          <w:sz w:val="24"/>
        </w:rPr>
        <w:t xml:space="preserve"> de desrespeito</w:t>
      </w:r>
      <w:r w:rsidRPr="00D42F89">
        <w:rPr>
          <w:rFonts w:ascii="Times New Roman" w:eastAsia="Arial" w:hAnsi="Times New Roman"/>
          <w:color w:val="000000" w:themeColor="text1"/>
          <w:sz w:val="24"/>
        </w:rPr>
        <w:t xml:space="preserve"> em sua condição de p</w:t>
      </w:r>
      <w:r w:rsidR="00553019" w:rsidRPr="00D42F89">
        <w:rPr>
          <w:rFonts w:ascii="Times New Roman" w:eastAsia="Arial" w:hAnsi="Times New Roman"/>
          <w:color w:val="000000" w:themeColor="text1"/>
          <w:sz w:val="24"/>
        </w:rPr>
        <w:t>essoa humana, de um</w:t>
      </w:r>
      <w:r w:rsidRPr="00D42F89">
        <w:rPr>
          <w:rFonts w:ascii="Times New Roman" w:eastAsia="Arial" w:hAnsi="Times New Roman"/>
          <w:color w:val="000000" w:themeColor="text1"/>
          <w:sz w:val="24"/>
        </w:rPr>
        <w:t xml:space="preserve"> ser essencialmente moral, dotado de unicidade existencial e dignidade.</w:t>
      </w:r>
    </w:p>
    <w:p w14:paraId="011150F2" w14:textId="77777777" w:rsidR="00790E88" w:rsidRPr="00D42F89" w:rsidRDefault="00A312A5" w:rsidP="00790E88">
      <w:pPr>
        <w:rPr>
          <w:rFonts w:ascii="Times New Roman" w:eastAsia="Arial" w:hAnsi="Times New Roman"/>
          <w:color w:val="000000" w:themeColor="text1"/>
          <w:sz w:val="24"/>
        </w:rPr>
      </w:pPr>
      <w:r w:rsidRPr="00D42F89">
        <w:rPr>
          <w:rFonts w:ascii="Times New Roman" w:hAnsi="Times New Roman"/>
          <w:color w:val="000000" w:themeColor="text1"/>
          <w:spacing w:val="12"/>
          <w:sz w:val="24"/>
          <w:szCs w:val="24"/>
          <w:shd w:val="clear" w:color="auto" w:fill="FFFFFF"/>
        </w:rPr>
        <w:t>Não obstante</w:t>
      </w:r>
      <w:r w:rsidR="00790E88" w:rsidRPr="00D42F89">
        <w:rPr>
          <w:rFonts w:ascii="Times New Roman" w:eastAsia="Arial" w:hAnsi="Times New Roman"/>
          <w:color w:val="000000" w:themeColor="text1"/>
          <w:sz w:val="24"/>
        </w:rPr>
        <w:t xml:space="preserve">, em razão ao princípio da Dignidade da Pessoa Humana e no princípio Constitucional da igualdade perante a lei, a vítima tem o direito de exigir por parte do Estado, um tratamento igual perante seus iguais, tendo em vista que a Constituição da República de 1988, em seu art. 3º, inciso </w:t>
      </w:r>
      <w:r w:rsidR="00A102FD" w:rsidRPr="00D42F89">
        <w:rPr>
          <w:rFonts w:ascii="Times New Roman" w:eastAsia="Arial" w:hAnsi="Times New Roman"/>
          <w:color w:val="000000" w:themeColor="text1"/>
          <w:sz w:val="24"/>
        </w:rPr>
        <w:t xml:space="preserve">IV, </w:t>
      </w:r>
      <w:r w:rsidR="00790E88" w:rsidRPr="00D42F89">
        <w:rPr>
          <w:rFonts w:ascii="Times New Roman" w:eastAsia="Arial" w:hAnsi="Times New Roman"/>
          <w:color w:val="000000" w:themeColor="text1"/>
          <w:sz w:val="24"/>
        </w:rPr>
        <w:t>veda qualquer tratamento ou tipo de discriminação, salvo as positivas.</w:t>
      </w:r>
    </w:p>
    <w:p w14:paraId="105B0166" w14:textId="29587700" w:rsidR="00A102FD" w:rsidRPr="00D42F89" w:rsidRDefault="00A102FD" w:rsidP="00A102FD">
      <w:pPr>
        <w:rPr>
          <w:rFonts w:ascii="Times New Roman" w:eastAsia="Arial" w:hAnsi="Times New Roman"/>
          <w:color w:val="000000" w:themeColor="text1"/>
          <w:sz w:val="24"/>
        </w:rPr>
      </w:pPr>
      <w:r w:rsidRPr="00D42F89">
        <w:rPr>
          <w:rFonts w:ascii="Times New Roman" w:eastAsia="Arial" w:hAnsi="Times New Roman"/>
          <w:color w:val="000000" w:themeColor="text1"/>
          <w:sz w:val="24"/>
        </w:rPr>
        <w:t xml:space="preserve">Nesse diapasão, as práticas adotadas pela justiça restaurativa vêm patrocinando uma abertura de alternatividade com ênfase para a pessoa da vítima, no sentindo de seu amparo, de atendimento de suas necessidades, oportunizando-lhe assumir papel ativo na condução das negociações em </w:t>
      </w:r>
      <w:r w:rsidR="00CB7C6D" w:rsidRPr="00D42F89">
        <w:rPr>
          <w:rFonts w:ascii="Times New Roman" w:eastAsia="Arial" w:hAnsi="Times New Roman"/>
          <w:color w:val="000000" w:themeColor="text1"/>
          <w:sz w:val="24"/>
        </w:rPr>
        <w:t xml:space="preserve">que </w:t>
      </w:r>
      <w:r w:rsidRPr="00D42F89">
        <w:rPr>
          <w:rFonts w:ascii="Times New Roman" w:eastAsia="Arial" w:hAnsi="Times New Roman"/>
          <w:color w:val="000000" w:themeColor="text1"/>
          <w:sz w:val="24"/>
        </w:rPr>
        <w:t>está envolvida (SILVA, 2009, p. 115).</w:t>
      </w:r>
    </w:p>
    <w:p w14:paraId="0E51635A" w14:textId="77777777" w:rsidR="00326335" w:rsidRPr="00D42F89" w:rsidRDefault="00326335" w:rsidP="00553019">
      <w:pPr>
        <w:pStyle w:val="NormalWeb"/>
        <w:shd w:val="clear" w:color="auto" w:fill="FFFFFF"/>
        <w:spacing w:before="0" w:beforeAutospacing="0" w:after="0" w:afterAutospacing="0" w:line="360" w:lineRule="auto"/>
        <w:ind w:firstLine="709"/>
        <w:jc w:val="both"/>
        <w:textAlignment w:val="baseline"/>
        <w:rPr>
          <w:color w:val="000000" w:themeColor="text1"/>
        </w:rPr>
      </w:pPr>
      <w:r w:rsidRPr="00D42F89">
        <w:rPr>
          <w:color w:val="000000" w:themeColor="text1"/>
          <w:spacing w:val="12"/>
          <w:shd w:val="clear" w:color="auto" w:fill="FFFFFF"/>
        </w:rPr>
        <w:t>A princípio</w:t>
      </w:r>
      <w:r w:rsidRPr="00D42F89">
        <w:rPr>
          <w:color w:val="000000" w:themeColor="text1"/>
        </w:rPr>
        <w:t>, pode gerar um estranhamento sobre o que é</w:t>
      </w:r>
      <w:r w:rsidR="00553019" w:rsidRPr="00D42F89">
        <w:rPr>
          <w:color w:val="000000" w:themeColor="text1"/>
        </w:rPr>
        <w:t xml:space="preserve"> a Justiça Restaurativa</w:t>
      </w:r>
      <w:r w:rsidRPr="00D42F89">
        <w:rPr>
          <w:color w:val="000000" w:themeColor="text1"/>
        </w:rPr>
        <w:t xml:space="preserve">, pois </w:t>
      </w:r>
      <w:r w:rsidR="00C33E0A" w:rsidRPr="00D42F89">
        <w:rPr>
          <w:color w:val="000000" w:themeColor="text1"/>
        </w:rPr>
        <w:t>a sua aplicabilidade encontra grande relevância atualmente</w:t>
      </w:r>
      <w:r w:rsidR="00553019" w:rsidRPr="00D42F89">
        <w:rPr>
          <w:color w:val="000000" w:themeColor="text1"/>
        </w:rPr>
        <w:t xml:space="preserve">, </w:t>
      </w:r>
      <w:r w:rsidRPr="00D42F89">
        <w:rPr>
          <w:color w:val="000000" w:themeColor="text1"/>
        </w:rPr>
        <w:t xml:space="preserve">porém </w:t>
      </w:r>
      <w:r w:rsidR="00623881" w:rsidRPr="00D42F89">
        <w:rPr>
          <w:color w:val="000000" w:themeColor="text1"/>
        </w:rPr>
        <w:t>engana-se</w:t>
      </w:r>
      <w:r w:rsidRPr="00D42F89">
        <w:rPr>
          <w:color w:val="000000" w:themeColor="text1"/>
        </w:rPr>
        <w:t xml:space="preserve"> quem pensa isso, tendo em vista</w:t>
      </w:r>
      <w:r w:rsidR="00553019" w:rsidRPr="00D42F89">
        <w:rPr>
          <w:color w:val="000000" w:themeColor="text1"/>
        </w:rPr>
        <w:t xml:space="preserve"> </w:t>
      </w:r>
      <w:r w:rsidRPr="00D42F89">
        <w:rPr>
          <w:color w:val="000000" w:themeColor="text1"/>
        </w:rPr>
        <w:t xml:space="preserve">que </w:t>
      </w:r>
      <w:r w:rsidR="00553019" w:rsidRPr="00D42F89">
        <w:rPr>
          <w:color w:val="000000" w:themeColor="text1"/>
        </w:rPr>
        <w:t>no Brasil sua aplicação já dura mais de 10 (dez) anos,</w:t>
      </w:r>
      <w:r w:rsidR="00C33E0A" w:rsidRPr="00D42F89">
        <w:rPr>
          <w:color w:val="000000" w:themeColor="text1"/>
        </w:rPr>
        <w:t xml:space="preserve"> existindo efetividade</w:t>
      </w:r>
      <w:r w:rsidR="00553019" w:rsidRPr="00D42F89">
        <w:rPr>
          <w:color w:val="000000" w:themeColor="text1"/>
        </w:rPr>
        <w:t xml:space="preserve"> somente</w:t>
      </w:r>
      <w:r w:rsidR="00FA671D" w:rsidRPr="00D42F89">
        <w:rPr>
          <w:color w:val="000000" w:themeColor="text1"/>
        </w:rPr>
        <w:t xml:space="preserve"> em</w:t>
      </w:r>
      <w:r w:rsidR="00553019" w:rsidRPr="00D42F89">
        <w:rPr>
          <w:color w:val="000000" w:themeColor="text1"/>
        </w:rPr>
        <w:t xml:space="preserve"> alguns Tribunais de Justiça, por meio de atos normativos.</w:t>
      </w:r>
    </w:p>
    <w:p w14:paraId="635D22A3" w14:textId="0E231AEA" w:rsidR="00553019" w:rsidRPr="00D42F89" w:rsidRDefault="00A66EB7" w:rsidP="00553019">
      <w:pPr>
        <w:pStyle w:val="NormalWeb"/>
        <w:shd w:val="clear" w:color="auto" w:fill="FFFFFF"/>
        <w:spacing w:before="0" w:beforeAutospacing="0" w:after="0" w:afterAutospacing="0" w:line="360" w:lineRule="auto"/>
        <w:ind w:firstLine="709"/>
        <w:jc w:val="both"/>
        <w:textAlignment w:val="baseline"/>
        <w:rPr>
          <w:color w:val="000000" w:themeColor="text1"/>
        </w:rPr>
      </w:pPr>
      <w:r w:rsidRPr="00D42F89">
        <w:rPr>
          <w:color w:val="000000" w:themeColor="text1"/>
        </w:rPr>
        <w:t>Os</w:t>
      </w:r>
      <w:r w:rsidR="00553019" w:rsidRPr="00D42F89">
        <w:rPr>
          <w:color w:val="000000" w:themeColor="text1"/>
        </w:rPr>
        <w:t xml:space="preserve"> Estados</w:t>
      </w:r>
      <w:r w:rsidRPr="00D42F89">
        <w:rPr>
          <w:color w:val="000000" w:themeColor="text1"/>
        </w:rPr>
        <w:t xml:space="preserve"> que</w:t>
      </w:r>
      <w:r w:rsidR="00553019" w:rsidRPr="00D42F89">
        <w:rPr>
          <w:color w:val="000000" w:themeColor="text1"/>
        </w:rPr>
        <w:t xml:space="preserve"> desenv</w:t>
      </w:r>
      <w:r w:rsidRPr="00D42F89">
        <w:rPr>
          <w:color w:val="000000" w:themeColor="text1"/>
        </w:rPr>
        <w:t>olvem as práticas Restaurativas são</w:t>
      </w:r>
      <w:r w:rsidR="00553019" w:rsidRPr="00D42F89">
        <w:rPr>
          <w:color w:val="000000" w:themeColor="text1"/>
        </w:rPr>
        <w:t xml:space="preserve"> 05 (cinco), </w:t>
      </w:r>
      <w:r w:rsidR="00CB7C6D" w:rsidRPr="00D42F89">
        <w:rPr>
          <w:color w:val="000000" w:themeColor="text1"/>
        </w:rPr>
        <w:t xml:space="preserve">utilizando-as </w:t>
      </w:r>
      <w:r w:rsidRPr="00D42F89">
        <w:rPr>
          <w:color w:val="000000" w:themeColor="text1"/>
        </w:rPr>
        <w:t>para as seguintes situações</w:t>
      </w:r>
      <w:r w:rsidR="00553019" w:rsidRPr="00D42F89">
        <w:rPr>
          <w:color w:val="000000" w:themeColor="text1"/>
        </w:rPr>
        <w:t xml:space="preserve">: São Paulo - </w:t>
      </w:r>
      <w:r w:rsidRPr="00D42F89">
        <w:rPr>
          <w:color w:val="000000" w:themeColor="text1"/>
        </w:rPr>
        <w:t>nas escolas públicas e privadas;</w:t>
      </w:r>
      <w:r w:rsidR="00553019" w:rsidRPr="00D42F89">
        <w:rPr>
          <w:color w:val="000000" w:themeColor="text1"/>
        </w:rPr>
        <w:t xml:space="preserve"> </w:t>
      </w:r>
      <w:r w:rsidRPr="00D42F89">
        <w:rPr>
          <w:color w:val="000000" w:themeColor="text1"/>
        </w:rPr>
        <w:t xml:space="preserve">no </w:t>
      </w:r>
      <w:r w:rsidR="00553019" w:rsidRPr="00D42F89">
        <w:rPr>
          <w:color w:val="000000" w:themeColor="text1"/>
        </w:rPr>
        <w:t>Rio Grande do Sul - com aplicação nas medidas socioedu</w:t>
      </w:r>
      <w:r w:rsidRPr="00D42F89">
        <w:rPr>
          <w:color w:val="000000" w:themeColor="text1"/>
        </w:rPr>
        <w:t>cativas para menores infratores;</w:t>
      </w:r>
      <w:r w:rsidR="00553019" w:rsidRPr="00D42F89">
        <w:rPr>
          <w:color w:val="000000" w:themeColor="text1"/>
        </w:rPr>
        <w:t xml:space="preserve"> </w:t>
      </w:r>
      <w:r w:rsidRPr="00D42F89">
        <w:rPr>
          <w:color w:val="000000" w:themeColor="text1"/>
        </w:rPr>
        <w:t xml:space="preserve">no </w:t>
      </w:r>
      <w:r w:rsidR="00553019" w:rsidRPr="00D42F89">
        <w:rPr>
          <w:color w:val="000000" w:themeColor="text1"/>
        </w:rPr>
        <w:t>Distrito Federal - empregado nos crimes de pequena e média monta, bem como nos casos de viol</w:t>
      </w:r>
      <w:r w:rsidRPr="00D42F89">
        <w:rPr>
          <w:color w:val="000000" w:themeColor="text1"/>
        </w:rPr>
        <w:t xml:space="preserve">ência doméstica e, por fim, nas </w:t>
      </w:r>
      <w:r w:rsidR="00553019" w:rsidRPr="00D42F89">
        <w:rPr>
          <w:color w:val="000000" w:themeColor="text1"/>
        </w:rPr>
        <w:t>Federações da Bahia e do</w:t>
      </w:r>
      <w:r w:rsidRPr="00D42F89">
        <w:rPr>
          <w:color w:val="000000" w:themeColor="text1"/>
        </w:rPr>
        <w:t xml:space="preserve"> </w:t>
      </w:r>
      <w:r w:rsidR="00553019" w:rsidRPr="00D42F89">
        <w:rPr>
          <w:color w:val="000000" w:themeColor="text1"/>
        </w:rPr>
        <w:t>Maranhão - com a destinação na solução de crimes de pequeno potencial ofensivo, sem a necessidade de prosseguir com o processo.</w:t>
      </w:r>
    </w:p>
    <w:p w14:paraId="0706AC7C" w14:textId="47E5E7A2" w:rsidR="00A102FD" w:rsidRPr="00D42F89" w:rsidRDefault="00FF1B52" w:rsidP="00DC04B4">
      <w:pPr>
        <w:pStyle w:val="NormalWeb"/>
        <w:shd w:val="clear" w:color="auto" w:fill="FFFFFF"/>
        <w:spacing w:before="0" w:beforeAutospacing="0" w:after="0" w:afterAutospacing="0" w:line="360" w:lineRule="auto"/>
        <w:ind w:firstLine="709"/>
        <w:jc w:val="both"/>
        <w:textAlignment w:val="baseline"/>
        <w:rPr>
          <w:rFonts w:eastAsia="Arial"/>
          <w:color w:val="000000" w:themeColor="text1"/>
        </w:rPr>
      </w:pPr>
      <w:r w:rsidRPr="00D42F89">
        <w:rPr>
          <w:rFonts w:eastAsia="Arial"/>
          <w:color w:val="000000" w:themeColor="text1"/>
        </w:rPr>
        <w:t>Desta forma, a</w:t>
      </w:r>
      <w:r w:rsidR="00A43283" w:rsidRPr="00D42F89">
        <w:rPr>
          <w:rFonts w:eastAsia="Arial"/>
          <w:color w:val="000000" w:themeColor="text1"/>
        </w:rPr>
        <w:t xml:space="preserve"> intenção da Justiça Restaurativa é adotar</w:t>
      </w:r>
      <w:r w:rsidR="00E31461" w:rsidRPr="00D42F89">
        <w:rPr>
          <w:rFonts w:eastAsia="Arial"/>
          <w:color w:val="000000" w:themeColor="text1"/>
        </w:rPr>
        <w:t xml:space="preserve"> um procedimento diverso</w:t>
      </w:r>
      <w:r w:rsidR="00A43283" w:rsidRPr="00D42F89">
        <w:rPr>
          <w:rFonts w:eastAsia="Arial"/>
          <w:color w:val="000000" w:themeColor="text1"/>
        </w:rPr>
        <w:t xml:space="preserve"> dos meios consensuais de conflitos existentes no CPC/2015, </w:t>
      </w:r>
      <w:r w:rsidR="00DC04B4" w:rsidRPr="00D42F89">
        <w:rPr>
          <w:rFonts w:eastAsia="Arial"/>
          <w:color w:val="000000" w:themeColor="text1"/>
        </w:rPr>
        <w:t>além de ter como objetivo trazer um tratamento mais digno aos sofredores de um dano</w:t>
      </w:r>
      <w:r w:rsidR="00CB0B2D" w:rsidRPr="00D42F89">
        <w:rPr>
          <w:rFonts w:eastAsia="Arial"/>
          <w:color w:val="000000" w:themeColor="text1"/>
        </w:rPr>
        <w:t xml:space="preserve">, bem como conferir a esses </w:t>
      </w:r>
      <w:r w:rsidR="00DC04B4" w:rsidRPr="00D42F89">
        <w:rPr>
          <w:rFonts w:eastAsia="Arial"/>
          <w:color w:val="000000" w:themeColor="text1"/>
        </w:rPr>
        <w:t>o seu protagonismo</w:t>
      </w:r>
      <w:r w:rsidR="00D1750F" w:rsidRPr="00D42F89">
        <w:rPr>
          <w:rFonts w:eastAsia="Arial"/>
          <w:color w:val="000000" w:themeColor="text1"/>
        </w:rPr>
        <w:t xml:space="preserve"> em vista </w:t>
      </w:r>
      <w:r w:rsidR="00CB0B2D" w:rsidRPr="00D42F89">
        <w:rPr>
          <w:rFonts w:eastAsia="Arial"/>
          <w:color w:val="000000" w:themeColor="text1"/>
        </w:rPr>
        <w:t>d</w:t>
      </w:r>
      <w:r w:rsidR="00D1750F" w:rsidRPr="00D42F89">
        <w:rPr>
          <w:color w:val="000000" w:themeColor="text1"/>
        </w:rPr>
        <w:t xml:space="preserve">a solução integral do mérito, observando os princípios da proporcionalidade, da razoabilidade, da legalidade, da publicidade e da eficiência, em prazo razoável de tempo, o que significa uma prestação jurisdicional satisfativa sem provocar aborrecimento no jurisdicionado pelo excesso de formalidades ou pela morosidade de julgamento, nos termos dos Artigos 4º e 8º do Código de Processo Civil, equivalentes aos </w:t>
      </w:r>
      <w:r w:rsidR="00D1750F" w:rsidRPr="00D42F89">
        <w:rPr>
          <w:color w:val="000000" w:themeColor="text1"/>
        </w:rPr>
        <w:lastRenderedPageBreak/>
        <w:t>incisos III, do Artigo 1º, LV e LXXVIII, Artigo 5º, todos da Constituição da República Federativa do Brasil de 1988.</w:t>
      </w:r>
      <w:proofErr w:type="gramStart"/>
      <w:r w:rsidR="00D1750F" w:rsidRPr="00D42F89">
        <w:rPr>
          <w:rStyle w:val="Refdenotaderodap"/>
          <w:rFonts w:eastAsia="Arial"/>
          <w:color w:val="000000" w:themeColor="text1"/>
        </w:rPr>
        <w:footnoteReference w:id="7"/>
      </w:r>
      <w:proofErr w:type="gramEnd"/>
    </w:p>
    <w:p w14:paraId="2613C400" w14:textId="77777777" w:rsidR="00D1750F" w:rsidRPr="00D42F89" w:rsidRDefault="00326335" w:rsidP="00D1750F">
      <w:pPr>
        <w:pStyle w:val="NormalWeb"/>
        <w:shd w:val="clear" w:color="auto" w:fill="FFFFFF"/>
        <w:spacing w:before="0" w:beforeAutospacing="0" w:after="0" w:afterAutospacing="0" w:line="360" w:lineRule="auto"/>
        <w:ind w:firstLine="709"/>
        <w:jc w:val="both"/>
        <w:textAlignment w:val="baseline"/>
        <w:rPr>
          <w:color w:val="000000" w:themeColor="text1"/>
        </w:rPr>
      </w:pPr>
      <w:r w:rsidRPr="00D42F89">
        <w:rPr>
          <w:color w:val="000000" w:themeColor="text1"/>
        </w:rPr>
        <w:t>P</w:t>
      </w:r>
      <w:r w:rsidR="00D1750F" w:rsidRPr="00D42F89">
        <w:rPr>
          <w:color w:val="000000" w:themeColor="text1"/>
        </w:rPr>
        <w:t>ara corroborar com a intenção</w:t>
      </w:r>
      <w:r w:rsidRPr="00D42F89">
        <w:rPr>
          <w:color w:val="000000" w:themeColor="text1"/>
        </w:rPr>
        <w:t xml:space="preserve"> </w:t>
      </w:r>
      <w:r w:rsidR="00D1750F" w:rsidRPr="00D42F89">
        <w:rPr>
          <w:color w:val="000000" w:themeColor="text1"/>
        </w:rPr>
        <w:t>de</w:t>
      </w:r>
      <w:r w:rsidRPr="00D42F89">
        <w:rPr>
          <w:color w:val="000000" w:themeColor="text1"/>
        </w:rPr>
        <w:t xml:space="preserve"> dar mais</w:t>
      </w:r>
      <w:r w:rsidR="00D1750F" w:rsidRPr="00D42F89">
        <w:rPr>
          <w:color w:val="000000" w:themeColor="text1"/>
        </w:rPr>
        <w:t xml:space="preserve"> praticidade aos mencionados princípios, o legislador inseriu no art. 3, §3º, do</w:t>
      </w:r>
      <w:r w:rsidR="00DC04B4" w:rsidRPr="00D42F89">
        <w:rPr>
          <w:color w:val="000000" w:themeColor="text1"/>
        </w:rPr>
        <w:t xml:space="preserve"> CPC</w:t>
      </w:r>
      <w:r w:rsidR="00D1750F" w:rsidRPr="00D42F89">
        <w:rPr>
          <w:color w:val="000000" w:themeColor="text1"/>
        </w:rPr>
        <w:t xml:space="preserve">, </w:t>
      </w:r>
      <w:r w:rsidRPr="00D42F89">
        <w:rPr>
          <w:i/>
          <w:color w:val="000000" w:themeColor="text1"/>
        </w:rPr>
        <w:t xml:space="preserve">in </w:t>
      </w:r>
      <w:proofErr w:type="spellStart"/>
      <w:r w:rsidRPr="00D42F89">
        <w:rPr>
          <w:i/>
          <w:color w:val="000000" w:themeColor="text1"/>
        </w:rPr>
        <w:t>verbis</w:t>
      </w:r>
      <w:proofErr w:type="spellEnd"/>
      <w:r w:rsidR="00D1750F" w:rsidRPr="00D42F89">
        <w:rPr>
          <w:color w:val="000000" w:themeColor="text1"/>
        </w:rPr>
        <w:t>:</w:t>
      </w:r>
    </w:p>
    <w:p w14:paraId="5F52FB41" w14:textId="77777777" w:rsidR="00D1750F" w:rsidRPr="004A69B1" w:rsidRDefault="00D1750F" w:rsidP="00004207">
      <w:pPr>
        <w:pStyle w:val="NormalWeb"/>
        <w:shd w:val="clear" w:color="auto" w:fill="FFFFFF"/>
        <w:spacing w:before="0" w:beforeAutospacing="0" w:after="0" w:afterAutospacing="0"/>
        <w:ind w:left="2268"/>
        <w:jc w:val="both"/>
        <w:textAlignment w:val="baseline"/>
        <w:rPr>
          <w:color w:val="000000" w:themeColor="text1"/>
          <w:sz w:val="20"/>
          <w:szCs w:val="20"/>
        </w:rPr>
      </w:pPr>
      <w:r w:rsidRPr="004A69B1">
        <w:rPr>
          <w:color w:val="000000" w:themeColor="text1"/>
          <w:sz w:val="20"/>
          <w:szCs w:val="20"/>
        </w:rPr>
        <w:t>Art. 3º. Não se excluirá da apreciação jurisdicional ameaça ou lesão a direito:</w:t>
      </w:r>
    </w:p>
    <w:p w14:paraId="0D7DE2DB" w14:textId="77777777" w:rsidR="00D1750F" w:rsidRPr="004A69B1" w:rsidRDefault="00D1750F" w:rsidP="00004207">
      <w:pPr>
        <w:pStyle w:val="NormalWeb"/>
        <w:shd w:val="clear" w:color="auto" w:fill="FFFFFF"/>
        <w:spacing w:before="0" w:beforeAutospacing="0" w:after="0" w:afterAutospacing="0"/>
        <w:ind w:left="2268"/>
        <w:jc w:val="both"/>
        <w:textAlignment w:val="baseline"/>
        <w:rPr>
          <w:color w:val="000000" w:themeColor="text1"/>
          <w:sz w:val="20"/>
          <w:szCs w:val="20"/>
        </w:rPr>
      </w:pPr>
      <w:r w:rsidRPr="004A69B1">
        <w:rPr>
          <w:color w:val="000000" w:themeColor="text1"/>
          <w:sz w:val="20"/>
          <w:szCs w:val="20"/>
        </w:rPr>
        <w:t>[…]</w:t>
      </w:r>
    </w:p>
    <w:p w14:paraId="317490CD" w14:textId="77777777" w:rsidR="00D1750F" w:rsidRPr="004A69B1" w:rsidRDefault="00D1750F" w:rsidP="00004207">
      <w:pPr>
        <w:pStyle w:val="NormalWeb"/>
        <w:shd w:val="clear" w:color="auto" w:fill="FFFFFF"/>
        <w:spacing w:before="0" w:beforeAutospacing="0" w:after="240" w:afterAutospacing="0"/>
        <w:ind w:left="2268"/>
        <w:jc w:val="both"/>
        <w:textAlignment w:val="baseline"/>
        <w:rPr>
          <w:color w:val="000000" w:themeColor="text1"/>
          <w:sz w:val="20"/>
          <w:szCs w:val="20"/>
        </w:rPr>
      </w:pPr>
      <w:r w:rsidRPr="004A69B1">
        <w:rPr>
          <w:color w:val="000000" w:themeColor="text1"/>
          <w:sz w:val="20"/>
          <w:szCs w:val="20"/>
        </w:rPr>
        <w:t>§ 3º. A conciliação, a mediação e outros métodos de solução consensual de conflitos deverão ser estimulados por juízes, advogados, defensores públicos e membros do Ministério Público, inclusive no curso do processo judicial.</w:t>
      </w:r>
    </w:p>
    <w:p w14:paraId="5FE3C683" w14:textId="1C69133D" w:rsidR="00D1750F" w:rsidRPr="00D42F89" w:rsidRDefault="00CB0B2D" w:rsidP="00326335">
      <w:pPr>
        <w:rPr>
          <w:rFonts w:ascii="Times New Roman" w:eastAsia="Arial" w:hAnsi="Times New Roman"/>
          <w:color w:val="000000" w:themeColor="text1"/>
          <w:sz w:val="24"/>
        </w:rPr>
      </w:pPr>
      <w:r w:rsidRPr="00D42F89">
        <w:rPr>
          <w:rFonts w:ascii="Times New Roman" w:eastAsia="Arial" w:hAnsi="Times New Roman"/>
          <w:color w:val="000000" w:themeColor="text1"/>
          <w:sz w:val="24"/>
        </w:rPr>
        <w:t>Assim,</w:t>
      </w:r>
      <w:r w:rsidR="00D1750F" w:rsidRPr="00D42F89">
        <w:rPr>
          <w:rFonts w:ascii="Times New Roman" w:eastAsia="Arial" w:hAnsi="Times New Roman"/>
          <w:color w:val="000000" w:themeColor="text1"/>
          <w:sz w:val="24"/>
        </w:rPr>
        <w:t xml:space="preserve"> o que está disposto no mencionado artigo, em palavras mais simplificadas</w:t>
      </w:r>
      <w:r w:rsidRPr="00D42F89">
        <w:rPr>
          <w:rFonts w:ascii="Times New Roman" w:eastAsia="Arial" w:hAnsi="Times New Roman"/>
          <w:color w:val="000000" w:themeColor="text1"/>
          <w:sz w:val="24"/>
        </w:rPr>
        <w:t>,</w:t>
      </w:r>
      <w:r w:rsidR="00D1750F" w:rsidRPr="00D42F89">
        <w:rPr>
          <w:rFonts w:ascii="Times New Roman" w:eastAsia="Arial" w:hAnsi="Times New Roman"/>
          <w:color w:val="000000" w:themeColor="text1"/>
          <w:sz w:val="24"/>
        </w:rPr>
        <w:t xml:space="preserve"> é que as modalidades de resolução consensuais de conflitos devem ser </w:t>
      </w:r>
      <w:r w:rsidR="00A66EB7" w:rsidRPr="00D42F89">
        <w:rPr>
          <w:rFonts w:ascii="Times New Roman" w:eastAsia="Arial" w:hAnsi="Times New Roman"/>
          <w:color w:val="000000" w:themeColor="text1"/>
          <w:sz w:val="24"/>
        </w:rPr>
        <w:t>estimuladas pelos integrantes do Poder Judiciário</w:t>
      </w:r>
      <w:r w:rsidR="00D1750F" w:rsidRPr="00D42F89">
        <w:rPr>
          <w:rFonts w:ascii="Times New Roman" w:eastAsia="Arial" w:hAnsi="Times New Roman"/>
          <w:color w:val="000000" w:themeColor="text1"/>
          <w:sz w:val="24"/>
        </w:rPr>
        <w:t xml:space="preserve">, a fim de causar uma diminuição aos procedimentos judiciais e, </w:t>
      </w:r>
      <w:r w:rsidR="00623881" w:rsidRPr="00D42F89">
        <w:rPr>
          <w:rFonts w:ascii="Times New Roman" w:eastAsia="Arial" w:hAnsi="Times New Roman"/>
          <w:color w:val="000000" w:themeColor="text1"/>
          <w:sz w:val="24"/>
        </w:rPr>
        <w:t>conseqüentemente</w:t>
      </w:r>
      <w:r w:rsidR="00D1750F" w:rsidRPr="00D42F89">
        <w:rPr>
          <w:rFonts w:ascii="Times New Roman" w:eastAsia="Arial" w:hAnsi="Times New Roman"/>
          <w:color w:val="000000" w:themeColor="text1"/>
          <w:sz w:val="24"/>
        </w:rPr>
        <w:t>, trazer uma prestação jurisdicional célere que aten</w:t>
      </w:r>
      <w:r w:rsidR="006D19C7" w:rsidRPr="00D42F89">
        <w:rPr>
          <w:rFonts w:ascii="Times New Roman" w:eastAsia="Arial" w:hAnsi="Times New Roman"/>
          <w:color w:val="000000" w:themeColor="text1"/>
          <w:sz w:val="24"/>
        </w:rPr>
        <w:t>da a todos – como ocorreu na retirada de pauta</w:t>
      </w:r>
      <w:r w:rsidR="00AC3E3B" w:rsidRPr="00D42F89">
        <w:rPr>
          <w:rFonts w:ascii="Times New Roman" w:eastAsia="Arial" w:hAnsi="Times New Roman"/>
          <w:color w:val="000000" w:themeColor="text1"/>
          <w:sz w:val="24"/>
        </w:rPr>
        <w:t xml:space="preserve"> </w:t>
      </w:r>
      <w:r w:rsidR="00AC3E3B" w:rsidRPr="00D42F89">
        <w:rPr>
          <w:rFonts w:ascii="Times New Roman" w:eastAsia="Arial" w:hAnsi="Times New Roman"/>
          <w:color w:val="000000" w:themeColor="text1"/>
          <w:sz w:val="24"/>
          <w:szCs w:val="24"/>
        </w:rPr>
        <w:t xml:space="preserve">da </w:t>
      </w:r>
      <w:r w:rsidR="00AC3E3B" w:rsidRPr="00D42F89">
        <w:rPr>
          <w:rFonts w:ascii="Times New Roman" w:hAnsi="Times New Roman"/>
          <w:color w:val="000000" w:themeColor="text1"/>
          <w:sz w:val="24"/>
          <w:szCs w:val="24"/>
          <w:shd w:val="clear" w:color="auto" w:fill="FFFFFF"/>
        </w:rPr>
        <w:t>Ação Originária (AO) 1946,</w:t>
      </w:r>
      <w:r w:rsidR="006D19C7" w:rsidRPr="00D42F89">
        <w:rPr>
          <w:rFonts w:ascii="Times New Roman" w:eastAsia="Arial" w:hAnsi="Times New Roman"/>
          <w:color w:val="000000" w:themeColor="text1"/>
          <w:sz w:val="24"/>
          <w:szCs w:val="24"/>
        </w:rPr>
        <w:t xml:space="preserve"> pelo </w:t>
      </w:r>
      <w:r w:rsidR="00AC3E3B" w:rsidRPr="00D42F89">
        <w:rPr>
          <w:rFonts w:ascii="Times New Roman" w:eastAsia="Arial" w:hAnsi="Times New Roman"/>
          <w:color w:val="000000" w:themeColor="text1"/>
          <w:sz w:val="24"/>
          <w:szCs w:val="24"/>
        </w:rPr>
        <w:t xml:space="preserve">relator </w:t>
      </w:r>
      <w:r w:rsidR="006D19C7" w:rsidRPr="00D42F89">
        <w:rPr>
          <w:rFonts w:ascii="Times New Roman" w:eastAsia="Arial" w:hAnsi="Times New Roman"/>
          <w:color w:val="000000" w:themeColor="text1"/>
          <w:sz w:val="24"/>
          <w:szCs w:val="24"/>
        </w:rPr>
        <w:t xml:space="preserve">Ministro Luiz </w:t>
      </w:r>
      <w:proofErr w:type="spellStart"/>
      <w:r w:rsidR="006D19C7" w:rsidRPr="00D42F89">
        <w:rPr>
          <w:rFonts w:ascii="Times New Roman" w:eastAsia="Arial" w:hAnsi="Times New Roman"/>
          <w:color w:val="000000" w:themeColor="text1"/>
          <w:sz w:val="24"/>
          <w:szCs w:val="24"/>
        </w:rPr>
        <w:t>Fux</w:t>
      </w:r>
      <w:proofErr w:type="spellEnd"/>
      <w:r w:rsidR="00326335" w:rsidRPr="00D42F89">
        <w:rPr>
          <w:rStyle w:val="Refdenotaderodap"/>
          <w:rFonts w:ascii="Times New Roman" w:eastAsia="Arial" w:hAnsi="Times New Roman"/>
          <w:color w:val="000000" w:themeColor="text1"/>
          <w:sz w:val="24"/>
          <w:szCs w:val="24"/>
        </w:rPr>
        <w:footnoteReference w:id="8"/>
      </w:r>
      <w:r w:rsidR="006D19C7" w:rsidRPr="00D42F89">
        <w:rPr>
          <w:rFonts w:ascii="Times New Roman" w:eastAsia="Arial" w:hAnsi="Times New Roman"/>
          <w:color w:val="000000" w:themeColor="text1"/>
          <w:sz w:val="24"/>
          <w:szCs w:val="24"/>
        </w:rPr>
        <w:t>,</w:t>
      </w:r>
      <w:r w:rsidR="00AC3E3B" w:rsidRPr="00D42F89">
        <w:rPr>
          <w:rFonts w:ascii="Times New Roman" w:eastAsia="Arial" w:hAnsi="Times New Roman"/>
          <w:color w:val="000000" w:themeColor="text1"/>
          <w:sz w:val="24"/>
          <w:szCs w:val="24"/>
        </w:rPr>
        <w:t xml:space="preserve"> que tem como objeto </w:t>
      </w:r>
      <w:r w:rsidR="006D19C7" w:rsidRPr="00D42F89">
        <w:rPr>
          <w:rFonts w:ascii="Times New Roman" w:eastAsia="Arial" w:hAnsi="Times New Roman"/>
          <w:color w:val="000000" w:themeColor="text1"/>
          <w:sz w:val="24"/>
          <w:szCs w:val="24"/>
        </w:rPr>
        <w:t>o auxilio moradia</w:t>
      </w:r>
      <w:r w:rsidR="006D19C7" w:rsidRPr="00D42F89">
        <w:rPr>
          <w:rFonts w:ascii="Times New Roman" w:eastAsia="Arial" w:hAnsi="Times New Roman"/>
          <w:color w:val="000000" w:themeColor="text1"/>
          <w:sz w:val="24"/>
        </w:rPr>
        <w:t xml:space="preserve"> dos Juízes Federais para a Câmara de Conciliação e Arbitragem Federal.</w:t>
      </w:r>
    </w:p>
    <w:p w14:paraId="404378B7" w14:textId="4037515C" w:rsidR="00A43283" w:rsidRPr="00D42F89" w:rsidRDefault="007C1869" w:rsidP="00326335">
      <w:pPr>
        <w:rPr>
          <w:rFonts w:ascii="Times New Roman" w:hAnsi="Times New Roman"/>
          <w:color w:val="000000" w:themeColor="text1"/>
          <w:sz w:val="24"/>
          <w:szCs w:val="24"/>
        </w:rPr>
      </w:pPr>
      <w:r w:rsidRPr="00D42F89">
        <w:rPr>
          <w:rFonts w:ascii="Times New Roman" w:eastAsia="Arial" w:hAnsi="Times New Roman"/>
          <w:color w:val="000000" w:themeColor="text1"/>
          <w:sz w:val="24"/>
        </w:rPr>
        <w:t xml:space="preserve">Em sintonia com o elencado pelo Ministro da Suprema </w:t>
      </w:r>
      <w:proofErr w:type="gramStart"/>
      <w:r w:rsidRPr="00D42F89">
        <w:rPr>
          <w:rFonts w:ascii="Times New Roman" w:eastAsia="Arial" w:hAnsi="Times New Roman"/>
          <w:color w:val="000000" w:themeColor="text1"/>
          <w:sz w:val="24"/>
        </w:rPr>
        <w:t>Corte</w:t>
      </w:r>
      <w:proofErr w:type="gramEnd"/>
      <w:r w:rsidRPr="00D42F89">
        <w:rPr>
          <w:rFonts w:ascii="Times New Roman" w:eastAsia="Arial" w:hAnsi="Times New Roman"/>
          <w:color w:val="000000" w:themeColor="text1"/>
          <w:sz w:val="24"/>
        </w:rPr>
        <w:t xml:space="preserve">, </w:t>
      </w:r>
      <w:r w:rsidR="00D1750F" w:rsidRPr="00D42F89">
        <w:rPr>
          <w:rFonts w:ascii="Times New Roman" w:eastAsia="Arial" w:hAnsi="Times New Roman"/>
          <w:color w:val="000000" w:themeColor="text1"/>
          <w:sz w:val="24"/>
        </w:rPr>
        <w:t>os</w:t>
      </w:r>
      <w:r w:rsidR="00A43283" w:rsidRPr="00D42F89">
        <w:rPr>
          <w:rFonts w:ascii="Times New Roman" w:eastAsia="Arial" w:hAnsi="Times New Roman"/>
          <w:color w:val="000000" w:themeColor="text1"/>
          <w:sz w:val="24"/>
        </w:rPr>
        <w:t xml:space="preserve"> procedimentos adotados em práticas Restaurativas</w:t>
      </w:r>
      <w:r w:rsidR="00D1750F" w:rsidRPr="00D42F89">
        <w:rPr>
          <w:rFonts w:ascii="Times New Roman" w:eastAsia="Arial" w:hAnsi="Times New Roman"/>
          <w:color w:val="000000" w:themeColor="text1"/>
          <w:sz w:val="24"/>
        </w:rPr>
        <w:t xml:space="preserve"> </w:t>
      </w:r>
      <w:r w:rsidR="00A43283" w:rsidRPr="00D42F89">
        <w:rPr>
          <w:rFonts w:ascii="Times New Roman" w:eastAsia="Arial" w:hAnsi="Times New Roman"/>
          <w:color w:val="000000" w:themeColor="text1"/>
          <w:sz w:val="24"/>
        </w:rPr>
        <w:t>seguem um ritual extremamente condizente com os princípios fundamentais</w:t>
      </w:r>
      <w:r w:rsidRPr="00D42F89">
        <w:rPr>
          <w:rFonts w:ascii="Times New Roman" w:eastAsia="Arial" w:hAnsi="Times New Roman"/>
          <w:color w:val="000000" w:themeColor="text1"/>
          <w:sz w:val="24"/>
        </w:rPr>
        <w:t xml:space="preserve"> adotados pelo CPC/2015</w:t>
      </w:r>
      <w:r w:rsidR="00A43283" w:rsidRPr="00D42F89">
        <w:rPr>
          <w:rFonts w:ascii="Times New Roman" w:eastAsia="Arial" w:hAnsi="Times New Roman"/>
          <w:color w:val="000000" w:themeColor="text1"/>
          <w:sz w:val="24"/>
        </w:rPr>
        <w:t>, pois</w:t>
      </w:r>
      <w:r w:rsidR="00AC3E3B" w:rsidRPr="00D42F89">
        <w:rPr>
          <w:rFonts w:ascii="Times New Roman" w:eastAsia="Arial" w:hAnsi="Times New Roman"/>
          <w:color w:val="000000" w:themeColor="text1"/>
          <w:sz w:val="24"/>
        </w:rPr>
        <w:t xml:space="preserve"> a intenção é que</w:t>
      </w:r>
      <w:r w:rsidR="00A43283" w:rsidRPr="00D42F89">
        <w:rPr>
          <w:rFonts w:ascii="Times New Roman" w:eastAsia="Arial" w:hAnsi="Times New Roman"/>
          <w:color w:val="000000" w:themeColor="text1"/>
          <w:sz w:val="24"/>
        </w:rPr>
        <w:t xml:space="preserve"> </w:t>
      </w:r>
      <w:r w:rsidR="00A43283" w:rsidRPr="00D42F89">
        <w:rPr>
          <w:rFonts w:ascii="Times New Roman" w:hAnsi="Times New Roman"/>
          <w:color w:val="000000" w:themeColor="text1"/>
          <w:sz w:val="24"/>
          <w:szCs w:val="24"/>
        </w:rPr>
        <w:t>“as pessoas envolvidas em situações de violência ou conflito, seus familiares, seus amigos e a sua comunidade se reún</w:t>
      </w:r>
      <w:r w:rsidR="00CB0B2D" w:rsidRPr="00D42F89">
        <w:rPr>
          <w:rFonts w:ascii="Times New Roman" w:hAnsi="Times New Roman"/>
          <w:color w:val="000000" w:themeColor="text1"/>
          <w:sz w:val="24"/>
          <w:szCs w:val="24"/>
        </w:rPr>
        <w:t>a</w:t>
      </w:r>
      <w:r w:rsidR="00A43283" w:rsidRPr="00D42F89">
        <w:rPr>
          <w:rFonts w:ascii="Times New Roman" w:hAnsi="Times New Roman"/>
          <w:color w:val="000000" w:themeColor="text1"/>
          <w:sz w:val="24"/>
          <w:szCs w:val="24"/>
        </w:rPr>
        <w:t>m com um ou mais mediadores ou facilitadores que dialogarão sobre o ocorrido e suas consequências. Serão expostos os prejuízos emocionais, morais e materiais causados, as necessidades da vítima e as possibilidades do ofensor, estabelecendo, assim, um modo de reparar a dor, os traumas, as relações, a autoestima da vítima e os danos materiais sofridos”</w:t>
      </w:r>
      <w:r w:rsidR="00EC57F1" w:rsidRPr="00D42F89">
        <w:rPr>
          <w:rFonts w:ascii="Times New Roman" w:hAnsi="Times New Roman"/>
          <w:color w:val="000000" w:themeColor="text1"/>
          <w:sz w:val="24"/>
          <w:szCs w:val="24"/>
        </w:rPr>
        <w:t xml:space="preserve"> </w:t>
      </w:r>
      <w:r w:rsidR="00A43283" w:rsidRPr="00D42F89">
        <w:rPr>
          <w:rStyle w:val="Refdenotaderodap"/>
          <w:rFonts w:ascii="Times New Roman" w:eastAsia="Arial" w:hAnsi="Times New Roman"/>
          <w:color w:val="000000" w:themeColor="text1"/>
          <w:sz w:val="24"/>
        </w:rPr>
        <w:footnoteReference w:id="9"/>
      </w:r>
      <w:r w:rsidR="00EC57F1" w:rsidRPr="00D42F89">
        <w:rPr>
          <w:rFonts w:ascii="Times New Roman" w:hAnsi="Times New Roman"/>
          <w:color w:val="000000" w:themeColor="text1"/>
          <w:sz w:val="24"/>
          <w:szCs w:val="24"/>
        </w:rPr>
        <w:t>.</w:t>
      </w:r>
    </w:p>
    <w:p w14:paraId="777AD83F" w14:textId="1F642FAA" w:rsidR="00EC57F1" w:rsidRPr="00D42F89" w:rsidRDefault="00EC57F1" w:rsidP="00EC57F1">
      <w:pPr>
        <w:ind w:firstLine="708"/>
        <w:rPr>
          <w:rFonts w:ascii="Times New Roman" w:hAnsi="Times New Roman"/>
          <w:color w:val="000000" w:themeColor="text1"/>
          <w:sz w:val="24"/>
          <w:szCs w:val="24"/>
        </w:rPr>
      </w:pPr>
      <w:r w:rsidRPr="00D42F89">
        <w:rPr>
          <w:rFonts w:ascii="Times New Roman" w:hAnsi="Times New Roman"/>
          <w:color w:val="000000" w:themeColor="text1"/>
          <w:sz w:val="24"/>
          <w:szCs w:val="24"/>
        </w:rPr>
        <w:t xml:space="preserve">No encontro denominado de Sessão Restaurativa e, durante a sua realização, as etapas são coordenadas e orientadas pelo facilitador, o qual pretende estabelecer um plano </w:t>
      </w:r>
      <w:r w:rsidRPr="00D42F89">
        <w:rPr>
          <w:rFonts w:ascii="Times New Roman" w:hAnsi="Times New Roman"/>
          <w:color w:val="000000" w:themeColor="text1"/>
          <w:sz w:val="24"/>
          <w:szCs w:val="24"/>
        </w:rPr>
        <w:lastRenderedPageBreak/>
        <w:t xml:space="preserve">restaurativo de forma a construir um acordo que atenda às necessidades das pessoas diretamente envolvidas, assim como os apoiadores, sempre de forma coletiva e integrada </w:t>
      </w:r>
      <w:r w:rsidR="00CB0B2D" w:rsidRPr="00D42F89">
        <w:rPr>
          <w:rFonts w:ascii="Times New Roman" w:hAnsi="Times New Roman"/>
          <w:color w:val="000000" w:themeColor="text1"/>
          <w:sz w:val="24"/>
          <w:szCs w:val="24"/>
        </w:rPr>
        <w:t>à</w:t>
      </w:r>
      <w:r w:rsidRPr="00D42F89">
        <w:rPr>
          <w:rFonts w:ascii="Times New Roman" w:hAnsi="Times New Roman"/>
          <w:color w:val="000000" w:themeColor="text1"/>
          <w:sz w:val="24"/>
          <w:szCs w:val="24"/>
        </w:rPr>
        <w:t xml:space="preserve"> comunidade. Acontecendo um acordo, es</w:t>
      </w:r>
      <w:r w:rsidR="00CB0B2D" w:rsidRPr="00D42F89">
        <w:rPr>
          <w:rFonts w:ascii="Times New Roman" w:hAnsi="Times New Roman"/>
          <w:color w:val="000000" w:themeColor="text1"/>
          <w:sz w:val="24"/>
          <w:szCs w:val="24"/>
        </w:rPr>
        <w:t>s</w:t>
      </w:r>
      <w:r w:rsidRPr="00D42F89">
        <w:rPr>
          <w:rFonts w:ascii="Times New Roman" w:hAnsi="Times New Roman"/>
          <w:color w:val="000000" w:themeColor="text1"/>
          <w:sz w:val="24"/>
          <w:szCs w:val="24"/>
        </w:rPr>
        <w:t xml:space="preserve">e deve respeitar os limites da lei para que gere os efeitos almejados, assim como </w:t>
      </w:r>
      <w:r w:rsidR="00CB0B2D" w:rsidRPr="00D42F89">
        <w:rPr>
          <w:rFonts w:ascii="Times New Roman" w:hAnsi="Times New Roman"/>
          <w:color w:val="000000" w:themeColor="text1"/>
          <w:sz w:val="24"/>
          <w:szCs w:val="24"/>
        </w:rPr>
        <w:t>ocorre</w:t>
      </w:r>
      <w:r w:rsidRPr="00D42F89">
        <w:rPr>
          <w:rFonts w:ascii="Times New Roman" w:hAnsi="Times New Roman"/>
          <w:color w:val="000000" w:themeColor="text1"/>
          <w:sz w:val="24"/>
          <w:szCs w:val="24"/>
        </w:rPr>
        <w:t xml:space="preserve"> no processo convencional.</w:t>
      </w:r>
    </w:p>
    <w:p w14:paraId="3EC6EBF0" w14:textId="77777777" w:rsidR="00E30A2F" w:rsidRPr="00D42F89" w:rsidRDefault="00FA671D" w:rsidP="00E30A2F">
      <w:pPr>
        <w:rPr>
          <w:rFonts w:ascii="Times New Roman" w:hAnsi="Times New Roman"/>
          <w:color w:val="000000" w:themeColor="text1"/>
          <w:sz w:val="24"/>
          <w:szCs w:val="24"/>
        </w:rPr>
      </w:pPr>
      <w:r w:rsidRPr="00D42F89">
        <w:rPr>
          <w:rFonts w:ascii="Times New Roman" w:hAnsi="Times New Roman"/>
          <w:color w:val="000000" w:themeColor="text1"/>
          <w:sz w:val="24"/>
          <w:szCs w:val="24"/>
        </w:rPr>
        <w:t xml:space="preserve">Esclarece </w:t>
      </w:r>
      <w:r w:rsidR="00A55165" w:rsidRPr="00D42F89">
        <w:rPr>
          <w:rFonts w:ascii="Times New Roman" w:hAnsi="Times New Roman"/>
          <w:color w:val="000000" w:themeColor="text1"/>
          <w:sz w:val="24"/>
          <w:szCs w:val="24"/>
        </w:rPr>
        <w:t xml:space="preserve">Howard </w:t>
      </w:r>
      <w:proofErr w:type="spellStart"/>
      <w:r w:rsidR="00A55165" w:rsidRPr="00D42F89">
        <w:rPr>
          <w:rFonts w:ascii="Times New Roman" w:hAnsi="Times New Roman"/>
          <w:color w:val="000000" w:themeColor="text1"/>
          <w:sz w:val="24"/>
          <w:szCs w:val="24"/>
        </w:rPr>
        <w:t>Zehr</w:t>
      </w:r>
      <w:proofErr w:type="spellEnd"/>
      <w:r w:rsidR="00E30A2F" w:rsidRPr="00D42F89">
        <w:rPr>
          <w:rFonts w:ascii="Times New Roman" w:hAnsi="Times New Roman"/>
          <w:color w:val="000000" w:themeColor="text1"/>
          <w:sz w:val="24"/>
          <w:szCs w:val="24"/>
        </w:rPr>
        <w:t xml:space="preserve"> (1990, p. 257)</w:t>
      </w:r>
      <w:r w:rsidR="00A55165" w:rsidRPr="00D42F89">
        <w:rPr>
          <w:rFonts w:ascii="Times New Roman" w:hAnsi="Times New Roman"/>
          <w:color w:val="000000" w:themeColor="text1"/>
          <w:sz w:val="24"/>
          <w:szCs w:val="24"/>
        </w:rPr>
        <w:t xml:space="preserve"> que:</w:t>
      </w:r>
    </w:p>
    <w:p w14:paraId="7056242F" w14:textId="64FCE4C3" w:rsidR="00A55165" w:rsidRPr="004A69B1" w:rsidRDefault="00A55165" w:rsidP="00004207">
      <w:pPr>
        <w:spacing w:after="240" w:line="240" w:lineRule="auto"/>
        <w:ind w:left="2268" w:firstLine="0"/>
        <w:rPr>
          <w:rFonts w:ascii="Times New Roman" w:hAnsi="Times New Roman"/>
          <w:color w:val="000000" w:themeColor="text1"/>
          <w:sz w:val="20"/>
          <w:szCs w:val="20"/>
        </w:rPr>
      </w:pPr>
      <w:proofErr w:type="gramStart"/>
      <w:r w:rsidRPr="004A69B1">
        <w:rPr>
          <w:rFonts w:ascii="Times New Roman" w:hAnsi="Times New Roman"/>
          <w:color w:val="000000" w:themeColor="text1"/>
          <w:sz w:val="20"/>
          <w:szCs w:val="20"/>
        </w:rPr>
        <w:t>a</w:t>
      </w:r>
      <w:proofErr w:type="gramEnd"/>
      <w:r w:rsidRPr="004A69B1">
        <w:rPr>
          <w:rFonts w:ascii="Times New Roman" w:hAnsi="Times New Roman"/>
          <w:color w:val="000000" w:themeColor="text1"/>
          <w:sz w:val="20"/>
          <w:szCs w:val="20"/>
        </w:rPr>
        <w:t xml:space="preserve"> justiça restaurativa tem foco nos danos e consequentes necessidades (da vítima, mas também da comunidade e do ofensor); trata das obrigações resultantes desses danos (obrigações do ofensor, mas também da comunidade e da sociedade); utiliza processos inclusivos e cooperativos; envolve todos os que têm um interesse na situação (vítimas, ofensor, comunidade, a sociedade);</w:t>
      </w:r>
      <w:r w:rsidR="00E30A2F" w:rsidRPr="004A69B1">
        <w:rPr>
          <w:rFonts w:ascii="Times New Roman" w:hAnsi="Times New Roman"/>
          <w:color w:val="000000" w:themeColor="text1"/>
          <w:sz w:val="20"/>
          <w:szCs w:val="20"/>
        </w:rPr>
        <w:t xml:space="preserve"> busca corrigir os males. </w:t>
      </w:r>
    </w:p>
    <w:p w14:paraId="33B722A6" w14:textId="77777777" w:rsidR="004451A2" w:rsidRPr="00D42F89" w:rsidRDefault="00A55165" w:rsidP="00EC57F1">
      <w:pPr>
        <w:ind w:firstLine="708"/>
        <w:rPr>
          <w:rFonts w:ascii="Times New Roman" w:hAnsi="Times New Roman"/>
          <w:color w:val="000000" w:themeColor="text1"/>
          <w:sz w:val="24"/>
          <w:szCs w:val="24"/>
        </w:rPr>
      </w:pPr>
      <w:r w:rsidRPr="00D42F89">
        <w:rPr>
          <w:rFonts w:ascii="Times New Roman" w:hAnsi="Times New Roman"/>
          <w:color w:val="000000" w:themeColor="text1"/>
          <w:spacing w:val="12"/>
          <w:sz w:val="24"/>
          <w:szCs w:val="24"/>
          <w:shd w:val="clear" w:color="auto" w:fill="FFFFFF"/>
        </w:rPr>
        <w:t>Como dito</w:t>
      </w:r>
      <w:r w:rsidR="004451A2" w:rsidRPr="00D42F89">
        <w:rPr>
          <w:rFonts w:ascii="Times New Roman" w:hAnsi="Times New Roman"/>
          <w:color w:val="000000" w:themeColor="text1"/>
          <w:sz w:val="24"/>
          <w:szCs w:val="24"/>
        </w:rPr>
        <w:t>, o modelo restaurativo apresenta reflexões que permitem a visualização e reconfiguração na forma como as atividades são exercidas em seu cotidiano, pela sociedade em seus relacionamentos, nas escolas, na vizinhança e até mesmo nas famílias, sendo considerado um grande marco para o avanço da pacificação social.</w:t>
      </w:r>
    </w:p>
    <w:p w14:paraId="13B912A6" w14:textId="18C1F72E" w:rsidR="008A0FC6" w:rsidRPr="00D42F89" w:rsidRDefault="008A0FC6" w:rsidP="008A0FC6">
      <w:pPr>
        <w:ind w:firstLine="708"/>
        <w:rPr>
          <w:rFonts w:ascii="Times New Roman" w:hAnsi="Times New Roman"/>
          <w:color w:val="000000" w:themeColor="text1"/>
          <w:sz w:val="24"/>
          <w:szCs w:val="24"/>
        </w:rPr>
      </w:pPr>
      <w:r w:rsidRPr="00D42F89">
        <w:rPr>
          <w:rFonts w:ascii="Times New Roman" w:hAnsi="Times New Roman"/>
          <w:color w:val="000000" w:themeColor="text1"/>
          <w:sz w:val="24"/>
          <w:szCs w:val="24"/>
        </w:rPr>
        <w:t xml:space="preserve">Um grande exemplo de como acontece </w:t>
      </w:r>
      <w:proofErr w:type="gramStart"/>
      <w:r w:rsidR="00CB0B2D" w:rsidRPr="00D42F89">
        <w:rPr>
          <w:rFonts w:ascii="Times New Roman" w:hAnsi="Times New Roman"/>
          <w:color w:val="000000" w:themeColor="text1"/>
          <w:sz w:val="24"/>
          <w:szCs w:val="24"/>
        </w:rPr>
        <w:t>as</w:t>
      </w:r>
      <w:proofErr w:type="gramEnd"/>
      <w:r w:rsidRPr="00D42F89">
        <w:rPr>
          <w:rFonts w:ascii="Times New Roman" w:hAnsi="Times New Roman"/>
          <w:color w:val="000000" w:themeColor="text1"/>
          <w:sz w:val="24"/>
          <w:szCs w:val="24"/>
        </w:rPr>
        <w:t xml:space="preserve"> práticas Restaurativas no Brasil, é no tocante </w:t>
      </w:r>
      <w:r w:rsidR="00CB0B2D" w:rsidRPr="00D42F89">
        <w:rPr>
          <w:rFonts w:ascii="Times New Roman" w:hAnsi="Times New Roman"/>
          <w:color w:val="000000" w:themeColor="text1"/>
          <w:sz w:val="24"/>
          <w:szCs w:val="24"/>
        </w:rPr>
        <w:t>às</w:t>
      </w:r>
      <w:r w:rsidRPr="00D42F89">
        <w:rPr>
          <w:rFonts w:ascii="Times New Roman" w:hAnsi="Times New Roman"/>
          <w:color w:val="000000" w:themeColor="text1"/>
          <w:sz w:val="24"/>
          <w:szCs w:val="24"/>
        </w:rPr>
        <w:t xml:space="preserve"> Varas de competência exclusiva dos Juizados Especiais no Tribunal de Justiça do Estado da Bahia</w:t>
      </w:r>
      <w:r w:rsidRPr="00D42F89">
        <w:rPr>
          <w:rStyle w:val="Refdenotaderodap"/>
          <w:rFonts w:ascii="Times New Roman" w:hAnsi="Times New Roman"/>
          <w:color w:val="000000" w:themeColor="text1"/>
          <w:sz w:val="24"/>
          <w:szCs w:val="24"/>
        </w:rPr>
        <w:footnoteReference w:id="10"/>
      </w:r>
      <w:r w:rsidRPr="00D42F89">
        <w:rPr>
          <w:rFonts w:ascii="Times New Roman" w:hAnsi="Times New Roman"/>
          <w:color w:val="000000" w:themeColor="text1"/>
          <w:sz w:val="24"/>
          <w:szCs w:val="24"/>
        </w:rPr>
        <w:t>:</w:t>
      </w:r>
    </w:p>
    <w:p w14:paraId="3E0D23B3" w14:textId="113DFE09" w:rsidR="004451A2" w:rsidRPr="004A69B1" w:rsidRDefault="004451A2" w:rsidP="002A451B">
      <w:pPr>
        <w:spacing w:after="240" w:line="240" w:lineRule="auto"/>
        <w:ind w:left="2268" w:firstLine="0"/>
        <w:rPr>
          <w:rFonts w:ascii="Times New Roman" w:hAnsi="Times New Roman"/>
          <w:color w:val="000000" w:themeColor="text1"/>
          <w:sz w:val="20"/>
          <w:szCs w:val="20"/>
        </w:rPr>
      </w:pPr>
      <w:r w:rsidRPr="004A69B1">
        <w:rPr>
          <w:rFonts w:ascii="Times New Roman" w:hAnsi="Times New Roman"/>
          <w:color w:val="000000" w:themeColor="text1"/>
          <w:sz w:val="20"/>
          <w:szCs w:val="20"/>
        </w:rPr>
        <w:t xml:space="preserve">No âmbito das 5ª e 6ª Varas do Sistema dos Juizados Especiais, que contemplam delitos de menor potencial ofensivo, a exemplos de brigas entre vizinhos, lesões corporais, perturbações do sossego e da tranquilidade alheios, acidentes de veículos, ameaças, constrangimentos ilegais, crimes contra a honra (difamação, injúria e calúnia), nem todos os processos em tramitação são apropriados para a aplicação das práticas restaurativas, mas aqueles que envolvam conflitos que traumatizam as partes </w:t>
      </w:r>
      <w:proofErr w:type="gramStart"/>
      <w:r w:rsidRPr="004A69B1">
        <w:rPr>
          <w:rFonts w:ascii="Times New Roman" w:hAnsi="Times New Roman"/>
          <w:color w:val="000000" w:themeColor="text1"/>
          <w:sz w:val="20"/>
          <w:szCs w:val="20"/>
        </w:rPr>
        <w:t>a nível de</w:t>
      </w:r>
      <w:proofErr w:type="gramEnd"/>
      <w:r w:rsidRPr="004A69B1">
        <w:rPr>
          <w:rFonts w:ascii="Times New Roman" w:hAnsi="Times New Roman"/>
          <w:color w:val="000000" w:themeColor="text1"/>
          <w:sz w:val="20"/>
          <w:szCs w:val="20"/>
        </w:rPr>
        <w:t xml:space="preserve"> suas r</w:t>
      </w:r>
      <w:r w:rsidR="004A69B1">
        <w:rPr>
          <w:rFonts w:ascii="Times New Roman" w:hAnsi="Times New Roman"/>
          <w:color w:val="000000" w:themeColor="text1"/>
          <w:sz w:val="20"/>
          <w:szCs w:val="20"/>
        </w:rPr>
        <w:t>elações pessoais e existenciais.</w:t>
      </w:r>
    </w:p>
    <w:p w14:paraId="191F691D" w14:textId="75B59305" w:rsidR="00240313" w:rsidRPr="00D42F89" w:rsidRDefault="002A451B" w:rsidP="0041758F">
      <w:pPr>
        <w:rPr>
          <w:rFonts w:ascii="Times New Roman" w:hAnsi="Times New Roman"/>
          <w:color w:val="000000" w:themeColor="text1"/>
          <w:sz w:val="24"/>
          <w:szCs w:val="24"/>
        </w:rPr>
      </w:pPr>
      <w:proofErr w:type="gramStart"/>
      <w:r w:rsidRPr="00D42F89">
        <w:rPr>
          <w:rFonts w:ascii="Times New Roman" w:hAnsi="Times New Roman"/>
          <w:color w:val="000000" w:themeColor="text1"/>
          <w:sz w:val="24"/>
          <w:szCs w:val="24"/>
        </w:rPr>
        <w:t>Outrossim</w:t>
      </w:r>
      <w:proofErr w:type="gramEnd"/>
      <w:r w:rsidRPr="00D42F89">
        <w:rPr>
          <w:rFonts w:ascii="Times New Roman" w:hAnsi="Times New Roman"/>
          <w:color w:val="000000" w:themeColor="text1"/>
          <w:sz w:val="24"/>
          <w:szCs w:val="24"/>
        </w:rPr>
        <w:t>, para que a opção da Justiça Restaurativa se</w:t>
      </w:r>
      <w:r w:rsidR="00004207" w:rsidRPr="00D42F89">
        <w:rPr>
          <w:rFonts w:ascii="Times New Roman" w:hAnsi="Times New Roman"/>
          <w:color w:val="000000" w:themeColor="text1"/>
          <w:sz w:val="24"/>
          <w:szCs w:val="24"/>
        </w:rPr>
        <w:t>ja adequada na presente demanda</w:t>
      </w:r>
      <w:r w:rsidRPr="00D42F89">
        <w:rPr>
          <w:rFonts w:ascii="Times New Roman" w:hAnsi="Times New Roman"/>
          <w:color w:val="000000" w:themeColor="text1"/>
          <w:sz w:val="24"/>
          <w:szCs w:val="24"/>
        </w:rPr>
        <w:t xml:space="preserve"> e até ante</w:t>
      </w:r>
      <w:r w:rsidR="00004207" w:rsidRPr="00D42F89">
        <w:rPr>
          <w:rFonts w:ascii="Times New Roman" w:hAnsi="Times New Roman"/>
          <w:color w:val="000000" w:themeColor="text1"/>
          <w:sz w:val="24"/>
          <w:szCs w:val="24"/>
        </w:rPr>
        <w:t>s</w:t>
      </w:r>
      <w:r w:rsidRPr="00D42F89">
        <w:rPr>
          <w:rFonts w:ascii="Times New Roman" w:hAnsi="Times New Roman"/>
          <w:color w:val="000000" w:themeColor="text1"/>
          <w:sz w:val="24"/>
          <w:szCs w:val="24"/>
        </w:rPr>
        <w:t xml:space="preserve"> mesmo da vítima e ou agressor sejam consultados sobre esta opção, </w:t>
      </w:r>
      <w:r w:rsidR="00004207" w:rsidRPr="00D42F89">
        <w:rPr>
          <w:rFonts w:ascii="Times New Roman" w:hAnsi="Times New Roman"/>
          <w:color w:val="000000" w:themeColor="text1"/>
          <w:sz w:val="24"/>
          <w:szCs w:val="24"/>
        </w:rPr>
        <w:t xml:space="preserve">existe um procedimento interno </w:t>
      </w:r>
      <w:r w:rsidRPr="00D42F89">
        <w:rPr>
          <w:rFonts w:ascii="Times New Roman" w:hAnsi="Times New Roman"/>
          <w:color w:val="000000" w:themeColor="text1"/>
          <w:sz w:val="24"/>
          <w:szCs w:val="24"/>
        </w:rPr>
        <w:t>que começa no momento da apresentação da queixa ou do TCO, para que uma equipe multidisciplinar possa analisar a situação e</w:t>
      </w:r>
      <w:r w:rsidR="00CB0B2D" w:rsidRPr="00D42F89">
        <w:rPr>
          <w:rFonts w:ascii="Times New Roman" w:hAnsi="Times New Roman"/>
          <w:color w:val="000000" w:themeColor="text1"/>
          <w:sz w:val="24"/>
          <w:szCs w:val="24"/>
        </w:rPr>
        <w:t>,</w:t>
      </w:r>
      <w:r w:rsidRPr="00D42F89">
        <w:rPr>
          <w:rFonts w:ascii="Times New Roman" w:hAnsi="Times New Roman"/>
          <w:color w:val="000000" w:themeColor="text1"/>
          <w:sz w:val="24"/>
          <w:szCs w:val="24"/>
        </w:rPr>
        <w:t xml:space="preserve"> posteriormente</w:t>
      </w:r>
      <w:r w:rsidR="00CB0B2D" w:rsidRPr="00D42F89">
        <w:rPr>
          <w:rFonts w:ascii="Times New Roman" w:hAnsi="Times New Roman"/>
          <w:color w:val="000000" w:themeColor="text1"/>
          <w:sz w:val="24"/>
          <w:szCs w:val="24"/>
        </w:rPr>
        <w:t>,</w:t>
      </w:r>
      <w:r w:rsidRPr="00D42F89">
        <w:rPr>
          <w:rFonts w:ascii="Times New Roman" w:hAnsi="Times New Roman"/>
          <w:color w:val="000000" w:themeColor="text1"/>
          <w:sz w:val="24"/>
          <w:szCs w:val="24"/>
        </w:rPr>
        <w:t xml:space="preserve"> passar </w:t>
      </w:r>
      <w:r w:rsidR="00240313" w:rsidRPr="00D42F89">
        <w:rPr>
          <w:rFonts w:ascii="Times New Roman" w:hAnsi="Times New Roman"/>
          <w:color w:val="000000" w:themeColor="text1"/>
          <w:sz w:val="24"/>
          <w:szCs w:val="24"/>
        </w:rPr>
        <w:t>pela aceitação do representante do Ministério Público e do Poder Judiciário.</w:t>
      </w:r>
    </w:p>
    <w:p w14:paraId="65104444" w14:textId="13B9C581" w:rsidR="002A451B" w:rsidRPr="00D42F89" w:rsidRDefault="00A312A5" w:rsidP="00EC57F1">
      <w:pPr>
        <w:ind w:firstLine="708"/>
        <w:rPr>
          <w:rFonts w:ascii="Times New Roman" w:hAnsi="Times New Roman"/>
          <w:color w:val="000000" w:themeColor="text1"/>
          <w:sz w:val="24"/>
          <w:szCs w:val="24"/>
        </w:rPr>
      </w:pPr>
      <w:r w:rsidRPr="00D42F89">
        <w:rPr>
          <w:rFonts w:ascii="Times New Roman" w:hAnsi="Times New Roman"/>
          <w:color w:val="000000" w:themeColor="text1"/>
          <w:sz w:val="24"/>
          <w:szCs w:val="24"/>
        </w:rPr>
        <w:t xml:space="preserve">Em outras palavras, </w:t>
      </w:r>
      <w:r w:rsidR="002A451B" w:rsidRPr="00D42F89">
        <w:rPr>
          <w:rFonts w:ascii="Times New Roman" w:hAnsi="Times New Roman"/>
          <w:color w:val="000000" w:themeColor="text1"/>
          <w:sz w:val="24"/>
          <w:szCs w:val="24"/>
        </w:rPr>
        <w:t xml:space="preserve">ultrapassado esse procedimento interno e sobre o crivo </w:t>
      </w:r>
      <w:r w:rsidR="00240313" w:rsidRPr="00D42F89">
        <w:rPr>
          <w:rFonts w:ascii="Times New Roman" w:hAnsi="Times New Roman"/>
          <w:color w:val="000000" w:themeColor="text1"/>
          <w:sz w:val="24"/>
          <w:szCs w:val="24"/>
        </w:rPr>
        <w:t>das autoridades competentes é que</w:t>
      </w:r>
      <w:r w:rsidR="002A451B" w:rsidRPr="00D42F89">
        <w:rPr>
          <w:rFonts w:ascii="Times New Roman" w:hAnsi="Times New Roman"/>
          <w:color w:val="000000" w:themeColor="text1"/>
          <w:sz w:val="24"/>
          <w:szCs w:val="24"/>
        </w:rPr>
        <w:t xml:space="preserve"> </w:t>
      </w:r>
      <w:r w:rsidR="004451A2" w:rsidRPr="00D42F89">
        <w:rPr>
          <w:rFonts w:ascii="Times New Roman" w:hAnsi="Times New Roman"/>
          <w:color w:val="000000" w:themeColor="text1"/>
          <w:sz w:val="24"/>
          <w:szCs w:val="24"/>
        </w:rPr>
        <w:t>as pessoas envolvidas são consultadas</w:t>
      </w:r>
      <w:r w:rsidR="002A451B" w:rsidRPr="00D42F89">
        <w:rPr>
          <w:rFonts w:ascii="Times New Roman" w:hAnsi="Times New Roman"/>
          <w:color w:val="000000" w:themeColor="text1"/>
          <w:sz w:val="24"/>
          <w:szCs w:val="24"/>
        </w:rPr>
        <w:t xml:space="preserve"> e convidadas a participar</w:t>
      </w:r>
      <w:r w:rsidR="00CB0B2D" w:rsidRPr="00D42F89">
        <w:rPr>
          <w:rFonts w:ascii="Times New Roman" w:hAnsi="Times New Roman"/>
          <w:color w:val="000000" w:themeColor="text1"/>
          <w:sz w:val="24"/>
          <w:szCs w:val="24"/>
        </w:rPr>
        <w:t>em</w:t>
      </w:r>
      <w:r w:rsidR="002A451B" w:rsidRPr="00D42F89">
        <w:rPr>
          <w:rFonts w:ascii="Times New Roman" w:hAnsi="Times New Roman"/>
          <w:color w:val="000000" w:themeColor="text1"/>
          <w:sz w:val="24"/>
          <w:szCs w:val="24"/>
        </w:rPr>
        <w:t xml:space="preserve"> des</w:t>
      </w:r>
      <w:r w:rsidR="00CB0B2D" w:rsidRPr="00D42F89">
        <w:rPr>
          <w:rFonts w:ascii="Times New Roman" w:hAnsi="Times New Roman"/>
          <w:color w:val="000000" w:themeColor="text1"/>
          <w:sz w:val="24"/>
          <w:szCs w:val="24"/>
        </w:rPr>
        <w:t>s</w:t>
      </w:r>
      <w:r w:rsidR="002A451B" w:rsidRPr="00D42F89">
        <w:rPr>
          <w:rFonts w:ascii="Times New Roman" w:hAnsi="Times New Roman"/>
          <w:color w:val="000000" w:themeColor="text1"/>
          <w:sz w:val="24"/>
          <w:szCs w:val="24"/>
        </w:rPr>
        <w:t>e procedimento consensua</w:t>
      </w:r>
      <w:r w:rsidR="00240313" w:rsidRPr="00D42F89">
        <w:rPr>
          <w:rFonts w:ascii="Times New Roman" w:hAnsi="Times New Roman"/>
          <w:color w:val="000000" w:themeColor="text1"/>
          <w:sz w:val="24"/>
          <w:szCs w:val="24"/>
        </w:rPr>
        <w:t>l de resolução de conflito, por uma</w:t>
      </w:r>
      <w:r w:rsidR="002A451B" w:rsidRPr="00D42F89">
        <w:rPr>
          <w:rFonts w:ascii="Times New Roman" w:hAnsi="Times New Roman"/>
          <w:color w:val="000000" w:themeColor="text1"/>
          <w:sz w:val="24"/>
          <w:szCs w:val="24"/>
        </w:rPr>
        <w:t xml:space="preserve"> equipe multidis</w:t>
      </w:r>
      <w:r w:rsidR="00240313" w:rsidRPr="00D42F89">
        <w:rPr>
          <w:rFonts w:ascii="Times New Roman" w:hAnsi="Times New Roman"/>
          <w:color w:val="000000" w:themeColor="text1"/>
          <w:sz w:val="24"/>
          <w:szCs w:val="24"/>
        </w:rPr>
        <w:t>ciplinar, pois</w:t>
      </w:r>
      <w:r w:rsidR="002A451B" w:rsidRPr="00D42F89">
        <w:rPr>
          <w:rFonts w:ascii="Times New Roman" w:hAnsi="Times New Roman"/>
          <w:color w:val="000000" w:themeColor="text1"/>
          <w:sz w:val="24"/>
          <w:szCs w:val="24"/>
        </w:rPr>
        <w:t>, como citado, as partes precisam dar seu consentimento quanto à anuência para a instauração do procedimento.</w:t>
      </w:r>
    </w:p>
    <w:p w14:paraId="3C17D087" w14:textId="77777777" w:rsidR="002A451B" w:rsidRPr="00D42F89" w:rsidRDefault="00240313" w:rsidP="002A451B">
      <w:pPr>
        <w:ind w:firstLine="708"/>
        <w:rPr>
          <w:rFonts w:ascii="Times New Roman" w:hAnsi="Times New Roman"/>
          <w:color w:val="000000" w:themeColor="text1"/>
          <w:sz w:val="24"/>
          <w:szCs w:val="24"/>
        </w:rPr>
      </w:pPr>
      <w:r w:rsidRPr="00D42F89">
        <w:rPr>
          <w:rFonts w:ascii="Times New Roman" w:hAnsi="Times New Roman"/>
          <w:color w:val="000000" w:themeColor="text1"/>
          <w:sz w:val="24"/>
          <w:szCs w:val="24"/>
        </w:rPr>
        <w:lastRenderedPageBreak/>
        <w:t xml:space="preserve">A saber, o </w:t>
      </w:r>
      <w:r w:rsidR="00DC04B4" w:rsidRPr="00D42F89">
        <w:rPr>
          <w:rFonts w:ascii="Times New Roman" w:hAnsi="Times New Roman"/>
          <w:color w:val="000000" w:themeColor="text1"/>
          <w:sz w:val="24"/>
          <w:szCs w:val="24"/>
        </w:rPr>
        <w:t>CNJ</w:t>
      </w:r>
      <w:r w:rsidRPr="00D42F89">
        <w:rPr>
          <w:rFonts w:ascii="Times New Roman" w:hAnsi="Times New Roman"/>
          <w:color w:val="000000" w:themeColor="text1"/>
          <w:sz w:val="24"/>
          <w:szCs w:val="24"/>
        </w:rPr>
        <w:t xml:space="preserve"> e o Fórum Nacional de Mediação e Conciliação (FONAMEC) recomendam que esta modalidade </w:t>
      </w:r>
      <w:r w:rsidR="002A451B" w:rsidRPr="00D42F89">
        <w:rPr>
          <w:rFonts w:ascii="Times New Roman" w:hAnsi="Times New Roman"/>
          <w:color w:val="000000" w:themeColor="text1"/>
          <w:sz w:val="24"/>
          <w:szCs w:val="24"/>
        </w:rPr>
        <w:t xml:space="preserve">de resolução de conflito </w:t>
      </w:r>
      <w:r w:rsidRPr="00D42F89">
        <w:rPr>
          <w:rFonts w:ascii="Times New Roman" w:hAnsi="Times New Roman"/>
          <w:color w:val="000000" w:themeColor="text1"/>
          <w:sz w:val="24"/>
          <w:szCs w:val="24"/>
        </w:rPr>
        <w:t>seja</w:t>
      </w:r>
      <w:r w:rsidR="002A451B" w:rsidRPr="00D42F89">
        <w:rPr>
          <w:rFonts w:ascii="Times New Roman" w:hAnsi="Times New Roman"/>
          <w:color w:val="000000" w:themeColor="text1"/>
          <w:sz w:val="24"/>
          <w:szCs w:val="24"/>
        </w:rPr>
        <w:t xml:space="preserve"> ser aplica</w:t>
      </w:r>
      <w:r w:rsidRPr="00D42F89">
        <w:rPr>
          <w:rFonts w:ascii="Times New Roman" w:hAnsi="Times New Roman"/>
          <w:color w:val="000000" w:themeColor="text1"/>
          <w:sz w:val="24"/>
          <w:szCs w:val="24"/>
        </w:rPr>
        <w:t>da em todas as áreas do direito</w:t>
      </w:r>
      <w:r w:rsidR="002A451B" w:rsidRPr="00D42F89">
        <w:rPr>
          <w:rFonts w:ascii="Times New Roman" w:hAnsi="Times New Roman"/>
          <w:color w:val="000000" w:themeColor="text1"/>
          <w:sz w:val="24"/>
          <w:szCs w:val="24"/>
        </w:rPr>
        <w:t xml:space="preserve"> e na fase em que se encontrar o conflito, ou seja</w:t>
      </w:r>
      <w:r w:rsidR="00A312A5" w:rsidRPr="00D42F89">
        <w:rPr>
          <w:rFonts w:ascii="Times New Roman" w:hAnsi="Times New Roman"/>
          <w:color w:val="000000" w:themeColor="text1"/>
          <w:sz w:val="24"/>
          <w:szCs w:val="24"/>
        </w:rPr>
        <w:t>, processual ou pré-processual.</w:t>
      </w:r>
    </w:p>
    <w:p w14:paraId="78A78D20" w14:textId="64276BF4" w:rsidR="00A55165" w:rsidRPr="00D42F89" w:rsidRDefault="00A312A5" w:rsidP="00A312A5">
      <w:pPr>
        <w:ind w:firstLine="708"/>
        <w:rPr>
          <w:rFonts w:ascii="Times New Roman" w:hAnsi="Times New Roman"/>
          <w:color w:val="000000" w:themeColor="text1"/>
          <w:sz w:val="24"/>
          <w:szCs w:val="24"/>
        </w:rPr>
      </w:pPr>
      <w:r w:rsidRPr="00D42F89">
        <w:rPr>
          <w:rFonts w:ascii="Times New Roman" w:eastAsia="Arial" w:hAnsi="Times New Roman"/>
          <w:color w:val="000000" w:themeColor="text1"/>
          <w:sz w:val="24"/>
          <w:szCs w:val="24"/>
        </w:rPr>
        <w:t xml:space="preserve">Por fim, </w:t>
      </w:r>
      <w:proofErr w:type="gramStart"/>
      <w:r w:rsidRPr="00D42F89">
        <w:rPr>
          <w:rFonts w:ascii="Times New Roman" w:eastAsia="Arial" w:hAnsi="Times New Roman"/>
          <w:color w:val="000000" w:themeColor="text1"/>
          <w:sz w:val="24"/>
          <w:szCs w:val="24"/>
        </w:rPr>
        <w:t>destaca-se</w:t>
      </w:r>
      <w:proofErr w:type="gramEnd"/>
      <w:r w:rsidRPr="00D42F89">
        <w:rPr>
          <w:rFonts w:ascii="Times New Roman" w:eastAsia="Arial" w:hAnsi="Times New Roman"/>
          <w:color w:val="000000" w:themeColor="text1"/>
          <w:sz w:val="24"/>
          <w:szCs w:val="24"/>
        </w:rPr>
        <w:t xml:space="preserve"> que podem participar diretamente do procedimento da justiça Restaurativa, as partes </w:t>
      </w:r>
      <w:r w:rsidRPr="00D42F89">
        <w:rPr>
          <w:rFonts w:ascii="Times New Roman" w:hAnsi="Times New Roman"/>
          <w:color w:val="000000" w:themeColor="text1"/>
          <w:sz w:val="24"/>
          <w:szCs w:val="24"/>
        </w:rPr>
        <w:t>envolvid</w:t>
      </w:r>
      <w:r w:rsidR="00CB0B2D" w:rsidRPr="00D42F89">
        <w:rPr>
          <w:rFonts w:ascii="Times New Roman" w:hAnsi="Times New Roman"/>
          <w:color w:val="000000" w:themeColor="text1"/>
          <w:sz w:val="24"/>
          <w:szCs w:val="24"/>
        </w:rPr>
        <w:t>a</w:t>
      </w:r>
      <w:r w:rsidRPr="00D42F89">
        <w:rPr>
          <w:rFonts w:ascii="Times New Roman" w:hAnsi="Times New Roman"/>
          <w:color w:val="000000" w:themeColor="text1"/>
          <w:sz w:val="24"/>
          <w:szCs w:val="24"/>
        </w:rPr>
        <w:t>s, que são a vítima e ofensor, sendo considerados em sua integralidade biopsicossocial, oferecendo a dimensão ampliada do conflito, necessária para que o trabalho da equipe interdisciplinar seja efetivo e humano. Além disso, são convidados a particip</w:t>
      </w:r>
      <w:r w:rsidR="00CA625B" w:rsidRPr="00D42F89">
        <w:rPr>
          <w:rFonts w:ascii="Times New Roman" w:hAnsi="Times New Roman"/>
          <w:color w:val="000000" w:themeColor="text1"/>
          <w:sz w:val="24"/>
          <w:szCs w:val="24"/>
        </w:rPr>
        <w:t>ar</w:t>
      </w:r>
      <w:r w:rsidR="00BE5442" w:rsidRPr="00D42F89">
        <w:rPr>
          <w:rFonts w:ascii="Times New Roman" w:hAnsi="Times New Roman"/>
          <w:color w:val="000000" w:themeColor="text1"/>
          <w:sz w:val="24"/>
          <w:szCs w:val="24"/>
        </w:rPr>
        <w:t>em também</w:t>
      </w:r>
      <w:r w:rsidR="00CA625B" w:rsidRPr="00D42F89">
        <w:rPr>
          <w:rFonts w:ascii="Times New Roman" w:hAnsi="Times New Roman"/>
          <w:color w:val="000000" w:themeColor="text1"/>
          <w:sz w:val="24"/>
          <w:szCs w:val="24"/>
        </w:rPr>
        <w:t xml:space="preserve"> do procedimento restaurativo</w:t>
      </w:r>
      <w:r w:rsidRPr="00D42F89">
        <w:rPr>
          <w:rFonts w:ascii="Times New Roman" w:hAnsi="Times New Roman"/>
          <w:color w:val="000000" w:themeColor="text1"/>
          <w:sz w:val="24"/>
          <w:szCs w:val="24"/>
        </w:rPr>
        <w:t xml:space="preserve"> os familiares e as pessoas indiretamente envolvidas com o fato, </w:t>
      </w:r>
      <w:r w:rsidR="00BE5442" w:rsidRPr="00D42F89">
        <w:rPr>
          <w:rFonts w:ascii="Times New Roman" w:hAnsi="Times New Roman"/>
          <w:color w:val="000000" w:themeColor="text1"/>
          <w:sz w:val="24"/>
          <w:szCs w:val="24"/>
        </w:rPr>
        <w:t>a</w:t>
      </w:r>
      <w:r w:rsidRPr="00D42F89">
        <w:rPr>
          <w:rFonts w:ascii="Times New Roman" w:hAnsi="Times New Roman"/>
          <w:color w:val="000000" w:themeColor="text1"/>
          <w:sz w:val="24"/>
          <w:szCs w:val="24"/>
        </w:rPr>
        <w:t>s quais representam a comunidade de interesse que ajuda no redirecionamento do conflito, contribuindo para a sua solução e para identificar mecanismos de prevenção de novos delitos.</w:t>
      </w:r>
    </w:p>
    <w:p w14:paraId="4EDE0CC5" w14:textId="77777777" w:rsidR="001B3D8B" w:rsidRPr="00D42F89" w:rsidRDefault="001B3D8B" w:rsidP="00A312A5">
      <w:pPr>
        <w:ind w:firstLine="708"/>
        <w:rPr>
          <w:rFonts w:ascii="Times New Roman" w:hAnsi="Times New Roman"/>
          <w:color w:val="000000" w:themeColor="text1"/>
          <w:sz w:val="24"/>
          <w:szCs w:val="24"/>
        </w:rPr>
      </w:pPr>
    </w:p>
    <w:p w14:paraId="379CBD0E" w14:textId="77777777" w:rsidR="007F57F6" w:rsidRPr="00D42F89" w:rsidRDefault="00AC3E3B" w:rsidP="00AC3E3B">
      <w:pPr>
        <w:ind w:firstLine="0"/>
        <w:rPr>
          <w:rFonts w:ascii="Times New Roman" w:eastAsia="Arial" w:hAnsi="Times New Roman"/>
          <w:b/>
          <w:color w:val="000000" w:themeColor="text1"/>
          <w:sz w:val="24"/>
          <w:szCs w:val="24"/>
        </w:rPr>
      </w:pPr>
      <w:proofErr w:type="gramStart"/>
      <w:r w:rsidRPr="00D42F89">
        <w:rPr>
          <w:rFonts w:ascii="Times New Roman" w:eastAsia="Arial" w:hAnsi="Times New Roman"/>
          <w:b/>
          <w:color w:val="000000" w:themeColor="text1"/>
          <w:sz w:val="24"/>
          <w:szCs w:val="24"/>
        </w:rPr>
        <w:t>4</w:t>
      </w:r>
      <w:proofErr w:type="gramEnd"/>
      <w:r w:rsidRPr="00D42F89">
        <w:rPr>
          <w:rFonts w:ascii="Times New Roman" w:eastAsia="Arial" w:hAnsi="Times New Roman"/>
          <w:b/>
          <w:color w:val="000000" w:themeColor="text1"/>
          <w:sz w:val="24"/>
          <w:szCs w:val="24"/>
        </w:rPr>
        <w:t xml:space="preserve"> CONSIDERAÇÕES FINAIS</w:t>
      </w:r>
    </w:p>
    <w:p w14:paraId="130D939C" w14:textId="115A8D72" w:rsidR="007F57F6" w:rsidRPr="00D42F89" w:rsidRDefault="00004207" w:rsidP="00AC3E3B">
      <w:pPr>
        <w:rPr>
          <w:rFonts w:ascii="Times New Roman" w:eastAsia="Arial" w:hAnsi="Times New Roman"/>
          <w:color w:val="000000" w:themeColor="text1"/>
          <w:sz w:val="24"/>
        </w:rPr>
      </w:pPr>
      <w:r w:rsidRPr="00D42F89">
        <w:rPr>
          <w:rFonts w:ascii="Times New Roman" w:eastAsia="Arial" w:hAnsi="Times New Roman"/>
          <w:color w:val="000000" w:themeColor="text1"/>
          <w:sz w:val="24"/>
        </w:rPr>
        <w:t>A J</w:t>
      </w:r>
      <w:r w:rsidR="00C52E0A" w:rsidRPr="00D42F89">
        <w:rPr>
          <w:rFonts w:ascii="Times New Roman" w:eastAsia="Arial" w:hAnsi="Times New Roman"/>
          <w:color w:val="000000" w:themeColor="text1"/>
          <w:sz w:val="24"/>
        </w:rPr>
        <w:t xml:space="preserve">ustiça </w:t>
      </w:r>
      <w:r w:rsidR="00E30A2F" w:rsidRPr="00D42F89">
        <w:rPr>
          <w:rFonts w:ascii="Times New Roman" w:eastAsia="Arial" w:hAnsi="Times New Roman"/>
          <w:color w:val="000000" w:themeColor="text1"/>
          <w:sz w:val="24"/>
        </w:rPr>
        <w:t>Restaurativa</w:t>
      </w:r>
      <w:r w:rsidR="00180C0D" w:rsidRPr="00D42F89">
        <w:rPr>
          <w:rFonts w:ascii="Times New Roman" w:eastAsia="Arial" w:hAnsi="Times New Roman"/>
          <w:color w:val="000000" w:themeColor="text1"/>
          <w:sz w:val="24"/>
        </w:rPr>
        <w:t>,</w:t>
      </w:r>
      <w:r w:rsidR="00E30A2F" w:rsidRPr="00D42F89">
        <w:rPr>
          <w:rFonts w:ascii="Times New Roman" w:eastAsia="Arial" w:hAnsi="Times New Roman"/>
          <w:color w:val="000000" w:themeColor="text1"/>
          <w:sz w:val="24"/>
        </w:rPr>
        <w:t xml:space="preserve"> como foi </w:t>
      </w:r>
      <w:proofErr w:type="gramStart"/>
      <w:r w:rsidR="00E30A2F" w:rsidRPr="00D42F89">
        <w:rPr>
          <w:rFonts w:ascii="Times New Roman" w:eastAsia="Arial" w:hAnsi="Times New Roman"/>
          <w:color w:val="000000" w:themeColor="text1"/>
          <w:sz w:val="24"/>
        </w:rPr>
        <w:t>mostrado</w:t>
      </w:r>
      <w:proofErr w:type="gramEnd"/>
      <w:r w:rsidR="00E30A2F" w:rsidRPr="00D42F89">
        <w:rPr>
          <w:rFonts w:ascii="Times New Roman" w:eastAsia="Arial" w:hAnsi="Times New Roman"/>
          <w:color w:val="000000" w:themeColor="text1"/>
          <w:sz w:val="24"/>
        </w:rPr>
        <w:t xml:space="preserve"> n</w:t>
      </w:r>
      <w:r w:rsidR="00C52E0A" w:rsidRPr="00D42F89">
        <w:rPr>
          <w:rFonts w:ascii="Times New Roman" w:eastAsia="Arial" w:hAnsi="Times New Roman"/>
          <w:color w:val="000000" w:themeColor="text1"/>
          <w:sz w:val="24"/>
        </w:rPr>
        <w:t>o decorrer deste estudo</w:t>
      </w:r>
      <w:r w:rsidR="00180C0D" w:rsidRPr="00D42F89">
        <w:rPr>
          <w:rFonts w:ascii="Times New Roman" w:eastAsia="Arial" w:hAnsi="Times New Roman"/>
          <w:color w:val="000000" w:themeColor="text1"/>
          <w:sz w:val="24"/>
        </w:rPr>
        <w:t>,</w:t>
      </w:r>
      <w:r w:rsidR="00C52E0A" w:rsidRPr="00D42F89">
        <w:rPr>
          <w:rFonts w:ascii="Times New Roman" w:eastAsia="Arial" w:hAnsi="Times New Roman"/>
          <w:color w:val="000000" w:themeColor="text1"/>
          <w:sz w:val="24"/>
        </w:rPr>
        <w:t xml:space="preserve"> visa trazer uma abordagem diferente sobre os métodos de resolução de conflito </w:t>
      </w:r>
      <w:r w:rsidRPr="00D42F89">
        <w:rPr>
          <w:rFonts w:ascii="Times New Roman" w:eastAsia="Arial" w:hAnsi="Times New Roman"/>
          <w:color w:val="000000" w:themeColor="text1"/>
          <w:sz w:val="24"/>
        </w:rPr>
        <w:t xml:space="preserve">existentes </w:t>
      </w:r>
      <w:r w:rsidR="00C52E0A" w:rsidRPr="00D42F89">
        <w:rPr>
          <w:rFonts w:ascii="Times New Roman" w:eastAsia="Arial" w:hAnsi="Times New Roman"/>
          <w:color w:val="000000" w:themeColor="text1"/>
          <w:sz w:val="24"/>
        </w:rPr>
        <w:t xml:space="preserve">no CPC. </w:t>
      </w:r>
      <w:r w:rsidR="00180C0D" w:rsidRPr="00D42F89">
        <w:rPr>
          <w:rFonts w:ascii="Times New Roman" w:eastAsia="Arial" w:hAnsi="Times New Roman"/>
          <w:color w:val="000000" w:themeColor="text1"/>
          <w:sz w:val="24"/>
        </w:rPr>
        <w:t>F</w:t>
      </w:r>
      <w:r w:rsidR="00E30A2F" w:rsidRPr="00D42F89">
        <w:rPr>
          <w:rFonts w:ascii="Times New Roman" w:eastAsia="Arial" w:hAnsi="Times New Roman"/>
          <w:color w:val="000000" w:themeColor="text1"/>
          <w:sz w:val="24"/>
        </w:rPr>
        <w:t>oi demonstrad</w:t>
      </w:r>
      <w:r w:rsidR="00180C0D" w:rsidRPr="00D42F89">
        <w:rPr>
          <w:rFonts w:ascii="Times New Roman" w:eastAsia="Arial" w:hAnsi="Times New Roman"/>
          <w:color w:val="000000" w:themeColor="text1"/>
          <w:sz w:val="24"/>
        </w:rPr>
        <w:t>a</w:t>
      </w:r>
      <w:r w:rsidR="00E30A2F" w:rsidRPr="00D42F89">
        <w:rPr>
          <w:rFonts w:ascii="Times New Roman" w:eastAsia="Arial" w:hAnsi="Times New Roman"/>
          <w:color w:val="000000" w:themeColor="text1"/>
          <w:sz w:val="24"/>
        </w:rPr>
        <w:t xml:space="preserve"> </w:t>
      </w:r>
      <w:r w:rsidR="00C52E0A" w:rsidRPr="00D42F89">
        <w:rPr>
          <w:rFonts w:ascii="Times New Roman" w:eastAsia="Arial" w:hAnsi="Times New Roman"/>
          <w:color w:val="000000" w:themeColor="text1"/>
          <w:sz w:val="24"/>
        </w:rPr>
        <w:t>sua fundamentação teórica e sua aplicabilidade em situações prática</w:t>
      </w:r>
      <w:r w:rsidRPr="00D42F89">
        <w:rPr>
          <w:rFonts w:ascii="Times New Roman" w:eastAsia="Arial" w:hAnsi="Times New Roman"/>
          <w:color w:val="000000" w:themeColor="text1"/>
          <w:sz w:val="24"/>
        </w:rPr>
        <w:t>s,</w:t>
      </w:r>
      <w:r w:rsidR="00C52E0A" w:rsidRPr="00D42F89">
        <w:rPr>
          <w:rFonts w:ascii="Times New Roman" w:eastAsia="Arial" w:hAnsi="Times New Roman"/>
          <w:color w:val="000000" w:themeColor="text1"/>
          <w:sz w:val="24"/>
        </w:rPr>
        <w:t xml:space="preserve"> que poderiam ser resolvidas </w:t>
      </w:r>
      <w:r w:rsidR="00180C0D" w:rsidRPr="00D42F89">
        <w:rPr>
          <w:rFonts w:ascii="Times New Roman" w:eastAsia="Arial" w:hAnsi="Times New Roman"/>
          <w:color w:val="000000" w:themeColor="text1"/>
          <w:sz w:val="24"/>
        </w:rPr>
        <w:t>com a</w:t>
      </w:r>
      <w:r w:rsidR="00C52E0A" w:rsidRPr="00D42F89">
        <w:rPr>
          <w:rFonts w:ascii="Times New Roman" w:eastAsia="Arial" w:hAnsi="Times New Roman"/>
          <w:color w:val="000000" w:themeColor="text1"/>
          <w:sz w:val="24"/>
        </w:rPr>
        <w:t xml:space="preserve"> </w:t>
      </w:r>
      <w:proofErr w:type="gramStart"/>
      <w:r w:rsidR="00180C0D" w:rsidRPr="00D42F89">
        <w:rPr>
          <w:rFonts w:ascii="Times New Roman" w:eastAsia="Arial" w:hAnsi="Times New Roman"/>
          <w:color w:val="000000" w:themeColor="text1"/>
          <w:sz w:val="24"/>
        </w:rPr>
        <w:t>implementação</w:t>
      </w:r>
      <w:proofErr w:type="gramEnd"/>
      <w:r w:rsidR="00180C0D" w:rsidRPr="00D42F89">
        <w:rPr>
          <w:rFonts w:ascii="Times New Roman" w:eastAsia="Arial" w:hAnsi="Times New Roman"/>
          <w:color w:val="000000" w:themeColor="text1"/>
          <w:sz w:val="24"/>
        </w:rPr>
        <w:t xml:space="preserve"> dessa abordagem </w:t>
      </w:r>
      <w:r w:rsidR="00C52E0A" w:rsidRPr="00D42F89">
        <w:rPr>
          <w:rFonts w:ascii="Times New Roman" w:eastAsia="Arial" w:hAnsi="Times New Roman"/>
          <w:color w:val="000000" w:themeColor="text1"/>
          <w:sz w:val="24"/>
        </w:rPr>
        <w:t>no sistema Jurídico Brasileiro.</w:t>
      </w:r>
    </w:p>
    <w:p w14:paraId="0AE49321" w14:textId="6763549C" w:rsidR="00C52E0A" w:rsidRPr="00D42F89" w:rsidRDefault="00C52E0A" w:rsidP="00AC3E3B">
      <w:pPr>
        <w:rPr>
          <w:rFonts w:ascii="Times New Roman" w:eastAsia="Arial" w:hAnsi="Times New Roman"/>
          <w:color w:val="000000" w:themeColor="text1"/>
          <w:sz w:val="24"/>
        </w:rPr>
      </w:pPr>
      <w:r w:rsidRPr="00D42F89">
        <w:rPr>
          <w:rFonts w:ascii="Times New Roman" w:eastAsia="Arial" w:hAnsi="Times New Roman"/>
          <w:color w:val="000000" w:themeColor="text1"/>
          <w:sz w:val="24"/>
        </w:rPr>
        <w:t>Entretanto, considerando que apenas alg</w:t>
      </w:r>
      <w:r w:rsidR="00623881" w:rsidRPr="00D42F89">
        <w:rPr>
          <w:rFonts w:ascii="Times New Roman" w:eastAsia="Arial" w:hAnsi="Times New Roman"/>
          <w:color w:val="000000" w:themeColor="text1"/>
          <w:sz w:val="24"/>
        </w:rPr>
        <w:t>uns estados da federação possuem uma</w:t>
      </w:r>
      <w:r w:rsidRPr="00D42F89">
        <w:rPr>
          <w:rFonts w:ascii="Times New Roman" w:eastAsia="Arial" w:hAnsi="Times New Roman"/>
          <w:color w:val="000000" w:themeColor="text1"/>
          <w:sz w:val="24"/>
        </w:rPr>
        <w:t xml:space="preserve"> prática efetiva, tornar-se </w:t>
      </w:r>
      <w:proofErr w:type="gramStart"/>
      <w:r w:rsidRPr="00D42F89">
        <w:rPr>
          <w:rFonts w:ascii="Times New Roman" w:eastAsia="Arial" w:hAnsi="Times New Roman"/>
          <w:color w:val="000000" w:themeColor="text1"/>
          <w:sz w:val="24"/>
        </w:rPr>
        <w:t>dificultosa</w:t>
      </w:r>
      <w:proofErr w:type="gramEnd"/>
      <w:r w:rsidRPr="00D42F89">
        <w:rPr>
          <w:rFonts w:ascii="Times New Roman" w:eastAsia="Arial" w:hAnsi="Times New Roman"/>
          <w:color w:val="000000" w:themeColor="text1"/>
          <w:sz w:val="24"/>
        </w:rPr>
        <w:t xml:space="preserve"> uma análise mais aprofundada, mesmo que exista</w:t>
      </w:r>
      <w:r w:rsidR="00180C0D" w:rsidRPr="00D42F89">
        <w:rPr>
          <w:rFonts w:ascii="Times New Roman" w:eastAsia="Arial" w:hAnsi="Times New Roman"/>
          <w:color w:val="000000" w:themeColor="text1"/>
          <w:sz w:val="24"/>
        </w:rPr>
        <w:t>m</w:t>
      </w:r>
      <w:r w:rsidRPr="00D42F89">
        <w:rPr>
          <w:rFonts w:ascii="Times New Roman" w:eastAsia="Arial" w:hAnsi="Times New Roman"/>
          <w:color w:val="000000" w:themeColor="text1"/>
          <w:sz w:val="24"/>
        </w:rPr>
        <w:t xml:space="preserve"> bases </w:t>
      </w:r>
      <w:r w:rsidR="00B3514D" w:rsidRPr="00D42F89">
        <w:rPr>
          <w:rFonts w:ascii="Times New Roman" w:eastAsia="Arial" w:hAnsi="Times New Roman"/>
          <w:color w:val="000000" w:themeColor="text1"/>
          <w:sz w:val="24"/>
        </w:rPr>
        <w:t>sólidas, como os</w:t>
      </w:r>
      <w:r w:rsidRPr="00D42F89">
        <w:rPr>
          <w:rFonts w:ascii="Times New Roman" w:eastAsia="Arial" w:hAnsi="Times New Roman"/>
          <w:color w:val="000000" w:themeColor="text1"/>
          <w:sz w:val="24"/>
        </w:rPr>
        <w:t xml:space="preserve"> exemplos</w:t>
      </w:r>
      <w:r w:rsidR="00B3514D" w:rsidRPr="00D42F89">
        <w:rPr>
          <w:rFonts w:ascii="Times New Roman" w:eastAsia="Arial" w:hAnsi="Times New Roman"/>
          <w:color w:val="000000" w:themeColor="text1"/>
          <w:sz w:val="24"/>
        </w:rPr>
        <w:t xml:space="preserve"> </w:t>
      </w:r>
      <w:r w:rsidR="00180C0D" w:rsidRPr="00D42F89">
        <w:rPr>
          <w:rFonts w:ascii="Times New Roman" w:eastAsia="Arial" w:hAnsi="Times New Roman"/>
          <w:color w:val="000000" w:themeColor="text1"/>
          <w:sz w:val="24"/>
        </w:rPr>
        <w:t xml:space="preserve">apresentados </w:t>
      </w:r>
      <w:r w:rsidR="00B3514D" w:rsidRPr="00D42F89">
        <w:rPr>
          <w:rFonts w:ascii="Times New Roman" w:eastAsia="Arial" w:hAnsi="Times New Roman"/>
          <w:color w:val="000000" w:themeColor="text1"/>
          <w:sz w:val="24"/>
        </w:rPr>
        <w:t>das resoluções do CNJ, ma</w:t>
      </w:r>
      <w:r w:rsidR="00623881" w:rsidRPr="00D42F89">
        <w:rPr>
          <w:rFonts w:ascii="Times New Roman" w:eastAsia="Arial" w:hAnsi="Times New Roman"/>
          <w:color w:val="000000" w:themeColor="text1"/>
          <w:sz w:val="24"/>
        </w:rPr>
        <w:t>nuais de práticas Restaurativas</w:t>
      </w:r>
      <w:r w:rsidR="00B3514D" w:rsidRPr="00D42F89">
        <w:rPr>
          <w:rFonts w:ascii="Times New Roman" w:eastAsia="Arial" w:hAnsi="Times New Roman"/>
          <w:color w:val="000000" w:themeColor="text1"/>
          <w:sz w:val="24"/>
        </w:rPr>
        <w:t xml:space="preserve"> e</w:t>
      </w:r>
      <w:r w:rsidRPr="00D42F89">
        <w:rPr>
          <w:rFonts w:ascii="Times New Roman" w:eastAsia="Arial" w:hAnsi="Times New Roman"/>
          <w:color w:val="000000" w:themeColor="text1"/>
          <w:sz w:val="24"/>
        </w:rPr>
        <w:t xml:space="preserve"> a </w:t>
      </w:r>
      <w:r w:rsidR="00623881" w:rsidRPr="00D42F89">
        <w:rPr>
          <w:rFonts w:ascii="Times New Roman" w:eastAsia="Arial" w:hAnsi="Times New Roman"/>
          <w:color w:val="000000" w:themeColor="text1"/>
          <w:sz w:val="24"/>
        </w:rPr>
        <w:t>autocomposição</w:t>
      </w:r>
      <w:r w:rsidR="00180C0D" w:rsidRPr="00D42F89">
        <w:rPr>
          <w:rFonts w:ascii="Times New Roman" w:eastAsia="Arial" w:hAnsi="Times New Roman"/>
          <w:color w:val="000000" w:themeColor="text1"/>
          <w:sz w:val="24"/>
        </w:rPr>
        <w:t>,</w:t>
      </w:r>
      <w:r w:rsidR="00623881" w:rsidRPr="00D42F89">
        <w:rPr>
          <w:rFonts w:ascii="Times New Roman" w:eastAsia="Arial" w:hAnsi="Times New Roman"/>
          <w:color w:val="000000" w:themeColor="text1"/>
          <w:sz w:val="24"/>
        </w:rPr>
        <w:t xml:space="preserve"> que est</w:t>
      </w:r>
      <w:r w:rsidR="00180C0D" w:rsidRPr="00D42F89">
        <w:rPr>
          <w:rFonts w:ascii="Times New Roman" w:eastAsia="Arial" w:hAnsi="Times New Roman"/>
          <w:color w:val="000000" w:themeColor="text1"/>
          <w:sz w:val="24"/>
        </w:rPr>
        <w:t>ão</w:t>
      </w:r>
      <w:r w:rsidR="00623881" w:rsidRPr="00D42F89">
        <w:rPr>
          <w:rFonts w:ascii="Times New Roman" w:eastAsia="Arial" w:hAnsi="Times New Roman"/>
          <w:color w:val="000000" w:themeColor="text1"/>
          <w:sz w:val="24"/>
        </w:rPr>
        <w:t xml:space="preserve"> </w:t>
      </w:r>
      <w:r w:rsidRPr="00D42F89">
        <w:rPr>
          <w:rFonts w:ascii="Times New Roman" w:eastAsia="Arial" w:hAnsi="Times New Roman"/>
          <w:color w:val="000000" w:themeColor="text1"/>
          <w:sz w:val="24"/>
        </w:rPr>
        <w:t>consagrad</w:t>
      </w:r>
      <w:r w:rsidR="00180C0D" w:rsidRPr="00D42F89">
        <w:rPr>
          <w:rFonts w:ascii="Times New Roman" w:eastAsia="Arial" w:hAnsi="Times New Roman"/>
          <w:color w:val="000000" w:themeColor="text1"/>
          <w:sz w:val="24"/>
        </w:rPr>
        <w:t>os</w:t>
      </w:r>
      <w:r w:rsidRPr="00D42F89">
        <w:rPr>
          <w:rFonts w:ascii="Times New Roman" w:eastAsia="Arial" w:hAnsi="Times New Roman"/>
          <w:color w:val="000000" w:themeColor="text1"/>
          <w:sz w:val="24"/>
        </w:rPr>
        <w:t xml:space="preserve"> no diploma processual</w:t>
      </w:r>
      <w:r w:rsidR="00623881" w:rsidRPr="00D42F89">
        <w:rPr>
          <w:rFonts w:ascii="Times New Roman" w:eastAsia="Arial" w:hAnsi="Times New Roman"/>
          <w:color w:val="000000" w:themeColor="text1"/>
          <w:sz w:val="24"/>
        </w:rPr>
        <w:t xml:space="preserve"> de 2015</w:t>
      </w:r>
      <w:r w:rsidRPr="00D42F89">
        <w:rPr>
          <w:rFonts w:ascii="Times New Roman" w:eastAsia="Arial" w:hAnsi="Times New Roman"/>
          <w:color w:val="000000" w:themeColor="text1"/>
          <w:sz w:val="24"/>
        </w:rPr>
        <w:t>.</w:t>
      </w:r>
    </w:p>
    <w:p w14:paraId="7DED0917" w14:textId="57C5C25B" w:rsidR="00EF1E0F" w:rsidRPr="00D42F89" w:rsidRDefault="00B3514D" w:rsidP="00AC3E3B">
      <w:pPr>
        <w:rPr>
          <w:rFonts w:ascii="Times New Roman" w:eastAsia="Arial" w:hAnsi="Times New Roman"/>
          <w:color w:val="000000" w:themeColor="text1"/>
          <w:sz w:val="24"/>
        </w:rPr>
      </w:pPr>
      <w:r w:rsidRPr="00D42F89">
        <w:rPr>
          <w:rFonts w:ascii="Times New Roman" w:eastAsia="Arial" w:hAnsi="Times New Roman"/>
          <w:color w:val="000000" w:themeColor="text1"/>
          <w:sz w:val="24"/>
        </w:rPr>
        <w:t>Por ser</w:t>
      </w:r>
      <w:r w:rsidR="00623881" w:rsidRPr="00D42F89">
        <w:rPr>
          <w:rFonts w:ascii="Times New Roman" w:eastAsia="Arial" w:hAnsi="Times New Roman"/>
          <w:color w:val="000000" w:themeColor="text1"/>
          <w:sz w:val="24"/>
        </w:rPr>
        <w:t xml:space="preserve"> ainda ser</w:t>
      </w:r>
      <w:r w:rsidRPr="00D42F89">
        <w:rPr>
          <w:rFonts w:ascii="Times New Roman" w:eastAsia="Arial" w:hAnsi="Times New Roman"/>
          <w:color w:val="000000" w:themeColor="text1"/>
          <w:sz w:val="24"/>
        </w:rPr>
        <w:t xml:space="preserve"> pouco difundida nos estados</w:t>
      </w:r>
      <w:r w:rsidR="00623881" w:rsidRPr="00D42F89">
        <w:rPr>
          <w:rFonts w:ascii="Times New Roman" w:eastAsia="Arial" w:hAnsi="Times New Roman"/>
          <w:color w:val="000000" w:themeColor="text1"/>
          <w:sz w:val="24"/>
        </w:rPr>
        <w:t>, a população em sua</w:t>
      </w:r>
      <w:r w:rsidRPr="00D42F89">
        <w:rPr>
          <w:rFonts w:ascii="Times New Roman" w:eastAsia="Arial" w:hAnsi="Times New Roman"/>
          <w:color w:val="000000" w:themeColor="text1"/>
          <w:sz w:val="24"/>
        </w:rPr>
        <w:t xml:space="preserve"> </w:t>
      </w:r>
      <w:r w:rsidR="00623881" w:rsidRPr="00D42F89">
        <w:rPr>
          <w:rFonts w:ascii="Times New Roman" w:eastAsia="Arial" w:hAnsi="Times New Roman"/>
          <w:color w:val="000000" w:themeColor="text1"/>
          <w:sz w:val="24"/>
        </w:rPr>
        <w:t xml:space="preserve">grande parte </w:t>
      </w:r>
      <w:r w:rsidR="00EF1E0F" w:rsidRPr="00D42F89">
        <w:rPr>
          <w:rFonts w:ascii="Times New Roman" w:eastAsia="Arial" w:hAnsi="Times New Roman"/>
          <w:color w:val="000000" w:themeColor="text1"/>
          <w:sz w:val="24"/>
        </w:rPr>
        <w:t>acredita e acei</w:t>
      </w:r>
      <w:r w:rsidR="00623881" w:rsidRPr="00D42F89">
        <w:rPr>
          <w:rFonts w:ascii="Times New Roman" w:eastAsia="Arial" w:hAnsi="Times New Roman"/>
          <w:color w:val="000000" w:themeColor="text1"/>
          <w:sz w:val="24"/>
        </w:rPr>
        <w:t>ta a cultura do medo</w:t>
      </w:r>
      <w:r w:rsidR="00EF1E0F" w:rsidRPr="00D42F89">
        <w:rPr>
          <w:rFonts w:ascii="Times New Roman" w:eastAsia="Arial" w:hAnsi="Times New Roman"/>
          <w:color w:val="000000" w:themeColor="text1"/>
          <w:sz w:val="24"/>
        </w:rPr>
        <w:t xml:space="preserve">, entendendo que é algo natural e inevitável, </w:t>
      </w:r>
      <w:r w:rsidR="00180C0D" w:rsidRPr="00D42F89">
        <w:rPr>
          <w:rFonts w:ascii="Times New Roman" w:eastAsia="Arial" w:hAnsi="Times New Roman"/>
          <w:color w:val="000000" w:themeColor="text1"/>
          <w:sz w:val="24"/>
        </w:rPr>
        <w:t>de modo que</w:t>
      </w:r>
      <w:r w:rsidR="00EF1E0F" w:rsidRPr="00D42F89">
        <w:rPr>
          <w:rFonts w:ascii="Times New Roman" w:eastAsia="Arial" w:hAnsi="Times New Roman"/>
          <w:color w:val="000000" w:themeColor="text1"/>
          <w:sz w:val="24"/>
        </w:rPr>
        <w:t xml:space="preserve"> a coerção é a forma mais útil para acabar com a violência, ou sej</w:t>
      </w:r>
      <w:r w:rsidR="00623881" w:rsidRPr="00D42F89">
        <w:rPr>
          <w:rFonts w:ascii="Times New Roman" w:eastAsia="Arial" w:hAnsi="Times New Roman"/>
          <w:color w:val="000000" w:themeColor="text1"/>
          <w:sz w:val="24"/>
        </w:rPr>
        <w:t>a, sem que exista um</w:t>
      </w:r>
      <w:r w:rsidR="00091B67" w:rsidRPr="00D42F89">
        <w:rPr>
          <w:rFonts w:ascii="Times New Roman" w:eastAsia="Arial" w:hAnsi="Times New Roman"/>
          <w:color w:val="000000" w:themeColor="text1"/>
          <w:sz w:val="24"/>
        </w:rPr>
        <w:t>a</w:t>
      </w:r>
      <w:r w:rsidR="00623881" w:rsidRPr="00D42F89">
        <w:rPr>
          <w:rFonts w:ascii="Times New Roman" w:eastAsia="Arial" w:hAnsi="Times New Roman"/>
          <w:color w:val="000000" w:themeColor="text1"/>
          <w:sz w:val="24"/>
        </w:rPr>
        <w:t xml:space="preserve"> </w:t>
      </w:r>
      <w:r w:rsidR="00EF1E0F" w:rsidRPr="00D42F89">
        <w:rPr>
          <w:rFonts w:ascii="Times New Roman" w:eastAsia="Arial" w:hAnsi="Times New Roman"/>
          <w:color w:val="000000" w:themeColor="text1"/>
          <w:sz w:val="24"/>
        </w:rPr>
        <w:t>punição</w:t>
      </w:r>
      <w:r w:rsidR="00623881" w:rsidRPr="00D42F89">
        <w:rPr>
          <w:rFonts w:ascii="Times New Roman" w:eastAsia="Arial" w:hAnsi="Times New Roman"/>
          <w:color w:val="000000" w:themeColor="text1"/>
          <w:sz w:val="24"/>
        </w:rPr>
        <w:t xml:space="preserve"> ou uma sentença condenatória</w:t>
      </w:r>
      <w:r w:rsidR="00EF1E0F" w:rsidRPr="00D42F89">
        <w:rPr>
          <w:rFonts w:ascii="Times New Roman" w:eastAsia="Arial" w:hAnsi="Times New Roman"/>
          <w:color w:val="000000" w:themeColor="text1"/>
          <w:sz w:val="24"/>
        </w:rPr>
        <w:t xml:space="preserve"> não será possível chegar à ordem.</w:t>
      </w:r>
    </w:p>
    <w:p w14:paraId="0982A8BA" w14:textId="41BC4008" w:rsidR="00EF1E0F" w:rsidRPr="00D42F89" w:rsidRDefault="00DB4F77" w:rsidP="00AC3E3B">
      <w:pPr>
        <w:rPr>
          <w:rFonts w:ascii="Times New Roman" w:eastAsia="Arial" w:hAnsi="Times New Roman"/>
          <w:color w:val="000000" w:themeColor="text1"/>
          <w:sz w:val="24"/>
        </w:rPr>
      </w:pPr>
      <w:r w:rsidRPr="00D42F89">
        <w:rPr>
          <w:rFonts w:ascii="Times New Roman" w:eastAsia="Arial" w:hAnsi="Times New Roman"/>
          <w:color w:val="000000" w:themeColor="text1"/>
          <w:sz w:val="24"/>
        </w:rPr>
        <w:t>Por este motivo</w:t>
      </w:r>
      <w:r w:rsidR="00180C0D" w:rsidRPr="00D42F89">
        <w:rPr>
          <w:rFonts w:ascii="Times New Roman" w:eastAsia="Arial" w:hAnsi="Times New Roman"/>
          <w:color w:val="000000" w:themeColor="text1"/>
          <w:sz w:val="24"/>
        </w:rPr>
        <w:t>,</w:t>
      </w:r>
      <w:r w:rsidR="00EF1E0F" w:rsidRPr="00D42F89">
        <w:rPr>
          <w:rFonts w:ascii="Times New Roman" w:eastAsia="Arial" w:hAnsi="Times New Roman"/>
          <w:color w:val="000000" w:themeColor="text1"/>
          <w:sz w:val="24"/>
        </w:rPr>
        <w:t xml:space="preserve"> a aplicação da Justiça Restaurativa vem </w:t>
      </w:r>
      <w:r w:rsidR="00623881" w:rsidRPr="00D42F89">
        <w:rPr>
          <w:rFonts w:ascii="Times New Roman" w:eastAsia="Arial" w:hAnsi="Times New Roman"/>
          <w:color w:val="000000" w:themeColor="text1"/>
          <w:sz w:val="24"/>
        </w:rPr>
        <w:t>trazer</w:t>
      </w:r>
      <w:r w:rsidR="00EF1E0F" w:rsidRPr="00D42F89">
        <w:rPr>
          <w:rFonts w:ascii="Times New Roman" w:eastAsia="Arial" w:hAnsi="Times New Roman"/>
          <w:color w:val="000000" w:themeColor="text1"/>
          <w:sz w:val="24"/>
        </w:rPr>
        <w:t xml:space="preserve"> um contraponto</w:t>
      </w:r>
      <w:r w:rsidR="00623881" w:rsidRPr="00D42F89">
        <w:rPr>
          <w:rFonts w:ascii="Times New Roman" w:eastAsia="Arial" w:hAnsi="Times New Roman"/>
          <w:color w:val="000000" w:themeColor="text1"/>
          <w:sz w:val="24"/>
        </w:rPr>
        <w:t xml:space="preserve"> e uma nova ideia</w:t>
      </w:r>
      <w:r w:rsidR="00EF1E0F" w:rsidRPr="00D42F89">
        <w:rPr>
          <w:rFonts w:ascii="Times New Roman" w:eastAsia="Arial" w:hAnsi="Times New Roman"/>
          <w:color w:val="000000" w:themeColor="text1"/>
          <w:sz w:val="24"/>
        </w:rPr>
        <w:t>,</w:t>
      </w:r>
      <w:r w:rsidR="00623881" w:rsidRPr="00D42F89">
        <w:rPr>
          <w:rFonts w:ascii="Times New Roman" w:eastAsia="Arial" w:hAnsi="Times New Roman"/>
          <w:color w:val="000000" w:themeColor="text1"/>
          <w:sz w:val="24"/>
        </w:rPr>
        <w:t xml:space="preserve"> porquanto faz</w:t>
      </w:r>
      <w:r w:rsidR="00EF1E0F" w:rsidRPr="00D42F89">
        <w:rPr>
          <w:rFonts w:ascii="Times New Roman" w:eastAsia="Arial" w:hAnsi="Times New Roman"/>
          <w:color w:val="000000" w:themeColor="text1"/>
          <w:sz w:val="24"/>
        </w:rPr>
        <w:t xml:space="preserve"> a pr</w:t>
      </w:r>
      <w:r w:rsidR="00623881" w:rsidRPr="00D42F89">
        <w:rPr>
          <w:rFonts w:ascii="Times New Roman" w:eastAsia="Arial" w:hAnsi="Times New Roman"/>
          <w:color w:val="000000" w:themeColor="text1"/>
          <w:sz w:val="24"/>
        </w:rPr>
        <w:t>oclamação de uma cultura de paz</w:t>
      </w:r>
      <w:r w:rsidR="00EF1E0F" w:rsidRPr="00D42F89">
        <w:rPr>
          <w:rFonts w:ascii="Times New Roman" w:eastAsia="Arial" w:hAnsi="Times New Roman"/>
          <w:color w:val="000000" w:themeColor="text1"/>
          <w:sz w:val="24"/>
        </w:rPr>
        <w:t xml:space="preserve"> com o grande desafio de demonstrar que o conflito e a violência </w:t>
      </w:r>
      <w:r w:rsidR="00180C0D" w:rsidRPr="00D42F89">
        <w:rPr>
          <w:rFonts w:ascii="Times New Roman" w:eastAsia="Arial" w:hAnsi="Times New Roman"/>
          <w:color w:val="000000" w:themeColor="text1"/>
          <w:sz w:val="24"/>
        </w:rPr>
        <w:t>são</w:t>
      </w:r>
      <w:r w:rsidR="00EF1E0F" w:rsidRPr="00D42F89">
        <w:rPr>
          <w:rFonts w:ascii="Times New Roman" w:eastAsia="Arial" w:hAnsi="Times New Roman"/>
          <w:color w:val="000000" w:themeColor="text1"/>
          <w:sz w:val="24"/>
        </w:rPr>
        <w:t xml:space="preserve"> algo evitável, sendo possível recompor o equilíbrio social sem uso da violência e da força.</w:t>
      </w:r>
    </w:p>
    <w:p w14:paraId="748F944D" w14:textId="77777777" w:rsidR="00EF1E0F" w:rsidRPr="00D42F89" w:rsidRDefault="00EF1E0F" w:rsidP="00AC3E3B">
      <w:pPr>
        <w:rPr>
          <w:rFonts w:ascii="Times New Roman" w:eastAsia="Arial" w:hAnsi="Times New Roman"/>
          <w:color w:val="000000" w:themeColor="text1"/>
          <w:sz w:val="24"/>
        </w:rPr>
      </w:pPr>
      <w:r w:rsidRPr="00D42F89">
        <w:rPr>
          <w:rFonts w:ascii="Times New Roman" w:eastAsia="Arial" w:hAnsi="Times New Roman"/>
          <w:color w:val="000000" w:themeColor="text1"/>
          <w:sz w:val="24"/>
        </w:rPr>
        <w:t>Ao cultivar o pensamento de paz, ab</w:t>
      </w:r>
      <w:r w:rsidR="00623881" w:rsidRPr="00D42F89">
        <w:rPr>
          <w:rFonts w:ascii="Times New Roman" w:eastAsia="Arial" w:hAnsi="Times New Roman"/>
          <w:color w:val="000000" w:themeColor="text1"/>
          <w:sz w:val="24"/>
        </w:rPr>
        <w:t>re-se a possibilidade de uma nova forma de</w:t>
      </w:r>
      <w:r w:rsidRPr="00D42F89">
        <w:rPr>
          <w:rFonts w:ascii="Times New Roman" w:eastAsia="Arial" w:hAnsi="Times New Roman"/>
          <w:color w:val="000000" w:themeColor="text1"/>
          <w:sz w:val="24"/>
        </w:rPr>
        <w:t xml:space="preserve"> pensar sobr</w:t>
      </w:r>
      <w:r w:rsidR="00623881" w:rsidRPr="00D42F89">
        <w:rPr>
          <w:rFonts w:ascii="Times New Roman" w:eastAsia="Arial" w:hAnsi="Times New Roman"/>
          <w:color w:val="000000" w:themeColor="text1"/>
          <w:sz w:val="24"/>
        </w:rPr>
        <w:t>e uma justiça redimensionada, dando</w:t>
      </w:r>
      <w:r w:rsidRPr="00D42F89">
        <w:rPr>
          <w:rFonts w:ascii="Times New Roman" w:eastAsia="Arial" w:hAnsi="Times New Roman"/>
          <w:color w:val="000000" w:themeColor="text1"/>
          <w:sz w:val="24"/>
        </w:rPr>
        <w:t xml:space="preserve"> condições de enfrentar o convencional sistema de judicializar os conflitos e trazer o foco para a esfera voltada à pessoa.</w:t>
      </w:r>
    </w:p>
    <w:p w14:paraId="433938AC" w14:textId="73AC04A0" w:rsidR="001B3D8B" w:rsidRPr="00D42F89" w:rsidRDefault="001B3D8B" w:rsidP="001B3D8B">
      <w:pPr>
        <w:rPr>
          <w:rFonts w:ascii="Times New Roman" w:eastAsia="Arial" w:hAnsi="Times New Roman"/>
          <w:color w:val="000000" w:themeColor="text1"/>
          <w:sz w:val="24"/>
        </w:rPr>
      </w:pPr>
      <w:r w:rsidRPr="00D42F89">
        <w:rPr>
          <w:rFonts w:ascii="Times New Roman" w:hAnsi="Times New Roman"/>
          <w:color w:val="000000" w:themeColor="text1"/>
          <w:sz w:val="24"/>
          <w:szCs w:val="24"/>
        </w:rPr>
        <w:lastRenderedPageBreak/>
        <w:t>Sob o mesmo ponto de vista</w:t>
      </w:r>
      <w:r w:rsidRPr="00D42F89">
        <w:rPr>
          <w:rFonts w:ascii="Times New Roman" w:eastAsia="Arial" w:hAnsi="Times New Roman"/>
          <w:color w:val="000000" w:themeColor="text1"/>
          <w:sz w:val="24"/>
        </w:rPr>
        <w:t>, fica demonstrad</w:t>
      </w:r>
      <w:r w:rsidR="00F56E83" w:rsidRPr="00D42F89">
        <w:rPr>
          <w:rFonts w:ascii="Times New Roman" w:eastAsia="Arial" w:hAnsi="Times New Roman"/>
          <w:color w:val="000000" w:themeColor="text1"/>
          <w:sz w:val="24"/>
        </w:rPr>
        <w:t>a</w:t>
      </w:r>
      <w:r w:rsidRPr="00D42F89">
        <w:rPr>
          <w:rFonts w:ascii="Times New Roman" w:eastAsia="Arial" w:hAnsi="Times New Roman"/>
          <w:color w:val="000000" w:themeColor="text1"/>
          <w:sz w:val="24"/>
        </w:rPr>
        <w:t xml:space="preserve"> a preocupação dos </w:t>
      </w:r>
      <w:r w:rsidR="00A45D05" w:rsidRPr="00D42F89">
        <w:rPr>
          <w:rFonts w:ascii="Times New Roman" w:eastAsia="Arial" w:hAnsi="Times New Roman"/>
          <w:color w:val="000000" w:themeColor="text1"/>
          <w:sz w:val="24"/>
        </w:rPr>
        <w:t>l</w:t>
      </w:r>
      <w:r w:rsidRPr="00D42F89">
        <w:rPr>
          <w:rFonts w:ascii="Times New Roman" w:eastAsia="Arial" w:hAnsi="Times New Roman"/>
          <w:color w:val="000000" w:themeColor="text1"/>
          <w:sz w:val="24"/>
        </w:rPr>
        <w:t>egisladores como de Juízes e Ministros é a propagação de um pensamento voltado para a paz, provocando, desta forma, um sistema judiciário menos burocratizado e ágil, como também de uma sociedade que resolva seus conflitos sem ver o outro como um oponente ou um vilão, mas como alguém que possua dignidade e respeito.</w:t>
      </w:r>
    </w:p>
    <w:p w14:paraId="053FEB24" w14:textId="71360C58" w:rsidR="001B3D8B" w:rsidRPr="00D42F89" w:rsidRDefault="001B3D8B" w:rsidP="001B3D8B">
      <w:pPr>
        <w:rPr>
          <w:rFonts w:ascii="Times New Roman" w:eastAsia="Arial" w:hAnsi="Times New Roman"/>
          <w:color w:val="000000" w:themeColor="text1"/>
          <w:sz w:val="24"/>
        </w:rPr>
      </w:pPr>
      <w:r w:rsidRPr="00D42F89">
        <w:rPr>
          <w:rFonts w:ascii="Times New Roman" w:eastAsia="Arial" w:hAnsi="Times New Roman"/>
          <w:color w:val="000000" w:themeColor="text1"/>
          <w:sz w:val="24"/>
        </w:rPr>
        <w:t>Por isso, compreendo que a falta de estrutura em vários estados da Federação atrapalha a disseminação de práticas restaurativas, pois, como foi dito, as etapas</w:t>
      </w:r>
      <w:r w:rsidR="00F56E83" w:rsidRPr="00D42F89">
        <w:rPr>
          <w:rFonts w:ascii="Times New Roman" w:eastAsia="Arial" w:hAnsi="Times New Roman"/>
          <w:color w:val="000000" w:themeColor="text1"/>
          <w:sz w:val="24"/>
        </w:rPr>
        <w:t>, em práticas tradicionais,</w:t>
      </w:r>
      <w:r w:rsidRPr="00D42F89">
        <w:rPr>
          <w:rFonts w:ascii="Times New Roman" w:eastAsia="Arial" w:hAnsi="Times New Roman"/>
          <w:color w:val="000000" w:themeColor="text1"/>
          <w:sz w:val="24"/>
        </w:rPr>
        <w:t xml:space="preserve"> podem durar muito tempo, até que as partes consigam se integrar, tendo, por es</w:t>
      </w:r>
      <w:r w:rsidR="00F56E83" w:rsidRPr="00D42F89">
        <w:rPr>
          <w:rFonts w:ascii="Times New Roman" w:eastAsia="Arial" w:hAnsi="Times New Roman"/>
          <w:color w:val="000000" w:themeColor="text1"/>
          <w:sz w:val="24"/>
        </w:rPr>
        <w:t>s</w:t>
      </w:r>
      <w:r w:rsidRPr="00D42F89">
        <w:rPr>
          <w:rFonts w:ascii="Times New Roman" w:eastAsia="Arial" w:hAnsi="Times New Roman"/>
          <w:color w:val="000000" w:themeColor="text1"/>
          <w:sz w:val="24"/>
        </w:rPr>
        <w:t>e motivo, um método mais complexo do que a mediação e a conciliação.</w:t>
      </w:r>
    </w:p>
    <w:p w14:paraId="002C7097" w14:textId="3A7AEBA3" w:rsidR="00004207" w:rsidRPr="00D42F89" w:rsidRDefault="00F56E83" w:rsidP="00AC3E3B">
      <w:pPr>
        <w:rPr>
          <w:rFonts w:ascii="Times New Roman" w:hAnsi="Times New Roman"/>
          <w:color w:val="000000" w:themeColor="text1"/>
          <w:sz w:val="24"/>
          <w:szCs w:val="24"/>
        </w:rPr>
      </w:pPr>
      <w:r w:rsidRPr="00D42F89">
        <w:rPr>
          <w:rFonts w:ascii="Times New Roman" w:eastAsia="Arial" w:hAnsi="Times New Roman"/>
          <w:color w:val="000000" w:themeColor="text1"/>
          <w:sz w:val="24"/>
        </w:rPr>
        <w:t>P</w:t>
      </w:r>
      <w:r w:rsidR="007C6FED" w:rsidRPr="00D42F89">
        <w:rPr>
          <w:rFonts w:ascii="Times New Roman" w:eastAsia="Arial" w:hAnsi="Times New Roman"/>
          <w:color w:val="000000" w:themeColor="text1"/>
          <w:sz w:val="24"/>
        </w:rPr>
        <w:t>ara que exista</w:t>
      </w:r>
      <w:r w:rsidR="00A642EA" w:rsidRPr="00D42F89">
        <w:rPr>
          <w:rFonts w:ascii="Times New Roman" w:eastAsia="Arial" w:hAnsi="Times New Roman"/>
          <w:color w:val="000000" w:themeColor="text1"/>
          <w:sz w:val="24"/>
        </w:rPr>
        <w:t xml:space="preserve"> a</w:t>
      </w:r>
      <w:r w:rsidR="00EF1E0F" w:rsidRPr="00D42F89">
        <w:rPr>
          <w:rFonts w:ascii="Times New Roman" w:eastAsia="Arial" w:hAnsi="Times New Roman"/>
          <w:color w:val="000000" w:themeColor="text1"/>
          <w:sz w:val="24"/>
        </w:rPr>
        <w:t xml:space="preserve"> </w:t>
      </w:r>
      <w:r w:rsidR="007C6FED" w:rsidRPr="00D42F89">
        <w:rPr>
          <w:rFonts w:ascii="Times New Roman" w:eastAsia="Arial" w:hAnsi="Times New Roman"/>
          <w:color w:val="000000" w:themeColor="text1"/>
          <w:sz w:val="24"/>
        </w:rPr>
        <w:t>aplicação</w:t>
      </w:r>
      <w:r w:rsidR="00A642EA" w:rsidRPr="00D42F89">
        <w:rPr>
          <w:rFonts w:ascii="Times New Roman" w:eastAsia="Arial" w:hAnsi="Times New Roman"/>
          <w:color w:val="000000" w:themeColor="text1"/>
          <w:sz w:val="24"/>
        </w:rPr>
        <w:t xml:space="preserve"> deste modelo consensual</w:t>
      </w:r>
      <w:r w:rsidR="00004207" w:rsidRPr="00D42F89">
        <w:rPr>
          <w:rFonts w:ascii="Times New Roman" w:eastAsia="Arial" w:hAnsi="Times New Roman"/>
          <w:color w:val="000000" w:themeColor="text1"/>
          <w:sz w:val="24"/>
        </w:rPr>
        <w:t>,</w:t>
      </w:r>
      <w:r w:rsidR="007C6FED" w:rsidRPr="00D42F89">
        <w:rPr>
          <w:rFonts w:ascii="Times New Roman" w:eastAsia="Arial" w:hAnsi="Times New Roman"/>
          <w:color w:val="000000" w:themeColor="text1"/>
          <w:sz w:val="24"/>
        </w:rPr>
        <w:t xml:space="preserve"> </w:t>
      </w:r>
      <w:r w:rsidR="007C6FED" w:rsidRPr="00D42F89">
        <w:rPr>
          <w:rFonts w:ascii="Times New Roman" w:hAnsi="Times New Roman"/>
          <w:color w:val="000000" w:themeColor="text1"/>
          <w:sz w:val="24"/>
          <w:szCs w:val="24"/>
        </w:rPr>
        <w:t xml:space="preserve">uma equipe multidisciplinar analisa a situação e sendo </w:t>
      </w:r>
      <w:r w:rsidR="003B5829" w:rsidRPr="00D42F89">
        <w:rPr>
          <w:rFonts w:ascii="Times New Roman" w:hAnsi="Times New Roman"/>
          <w:color w:val="000000" w:themeColor="text1"/>
          <w:sz w:val="24"/>
          <w:szCs w:val="24"/>
        </w:rPr>
        <w:t xml:space="preserve">verificada que </w:t>
      </w:r>
      <w:r w:rsidR="00A642EA" w:rsidRPr="00D42F89">
        <w:rPr>
          <w:rFonts w:ascii="Times New Roman" w:hAnsi="Times New Roman"/>
          <w:color w:val="000000" w:themeColor="text1"/>
          <w:sz w:val="24"/>
          <w:szCs w:val="24"/>
        </w:rPr>
        <w:t>a Justiça Restaurativa</w:t>
      </w:r>
      <w:r w:rsidR="003B5829" w:rsidRPr="00D42F89">
        <w:rPr>
          <w:rFonts w:ascii="Times New Roman" w:hAnsi="Times New Roman"/>
          <w:color w:val="000000" w:themeColor="text1"/>
          <w:sz w:val="24"/>
          <w:szCs w:val="24"/>
        </w:rPr>
        <w:t xml:space="preserve"> se encaixa</w:t>
      </w:r>
      <w:r w:rsidR="00A642EA" w:rsidRPr="00D42F89">
        <w:rPr>
          <w:rFonts w:ascii="Times New Roman" w:hAnsi="Times New Roman"/>
          <w:color w:val="000000" w:themeColor="text1"/>
          <w:sz w:val="24"/>
          <w:szCs w:val="24"/>
        </w:rPr>
        <w:t xml:space="preserve"> na situação</w:t>
      </w:r>
      <w:r w:rsidR="00004207" w:rsidRPr="00D42F89">
        <w:rPr>
          <w:rFonts w:ascii="Times New Roman" w:hAnsi="Times New Roman"/>
          <w:color w:val="000000" w:themeColor="text1"/>
          <w:sz w:val="24"/>
          <w:szCs w:val="24"/>
        </w:rPr>
        <w:t>, começa</w:t>
      </w:r>
      <w:r w:rsidR="007E4B66" w:rsidRPr="00D42F89">
        <w:rPr>
          <w:rFonts w:ascii="Times New Roman" w:hAnsi="Times New Roman"/>
          <w:color w:val="000000" w:themeColor="text1"/>
          <w:sz w:val="24"/>
          <w:szCs w:val="24"/>
        </w:rPr>
        <w:t>-se</w:t>
      </w:r>
      <w:r w:rsidR="00004207" w:rsidRPr="00D42F89">
        <w:rPr>
          <w:rFonts w:ascii="Times New Roman" w:hAnsi="Times New Roman"/>
          <w:color w:val="000000" w:themeColor="text1"/>
          <w:sz w:val="24"/>
          <w:szCs w:val="24"/>
        </w:rPr>
        <w:t xml:space="preserve"> um processo</w:t>
      </w:r>
      <w:r w:rsidR="007E4B66" w:rsidRPr="00D42F89">
        <w:rPr>
          <w:rFonts w:ascii="Times New Roman" w:hAnsi="Times New Roman"/>
          <w:color w:val="000000" w:themeColor="text1"/>
          <w:sz w:val="24"/>
          <w:szCs w:val="24"/>
        </w:rPr>
        <w:t xml:space="preserve"> com maior efetividade, pois</w:t>
      </w:r>
      <w:r w:rsidR="00004207" w:rsidRPr="00D42F89">
        <w:rPr>
          <w:rFonts w:ascii="Times New Roman" w:hAnsi="Times New Roman"/>
          <w:color w:val="000000" w:themeColor="text1"/>
          <w:sz w:val="24"/>
          <w:szCs w:val="24"/>
        </w:rPr>
        <w:t xml:space="preserve"> </w:t>
      </w:r>
      <w:r w:rsidR="007E4B66" w:rsidRPr="00D42F89">
        <w:rPr>
          <w:rFonts w:ascii="Times New Roman" w:hAnsi="Times New Roman"/>
          <w:color w:val="000000" w:themeColor="text1"/>
          <w:sz w:val="24"/>
          <w:szCs w:val="24"/>
        </w:rPr>
        <w:t xml:space="preserve">são </w:t>
      </w:r>
      <w:r w:rsidR="00004207" w:rsidRPr="00D42F89">
        <w:rPr>
          <w:rFonts w:ascii="Times New Roman" w:hAnsi="Times New Roman"/>
          <w:color w:val="000000" w:themeColor="text1"/>
          <w:sz w:val="24"/>
          <w:szCs w:val="24"/>
        </w:rPr>
        <w:t>planeja</w:t>
      </w:r>
      <w:r w:rsidR="007E4B66" w:rsidRPr="00D42F89">
        <w:rPr>
          <w:rFonts w:ascii="Times New Roman" w:hAnsi="Times New Roman"/>
          <w:color w:val="000000" w:themeColor="text1"/>
          <w:sz w:val="24"/>
          <w:szCs w:val="24"/>
        </w:rPr>
        <w:t>dos os passos que cobiçam</w:t>
      </w:r>
      <w:r w:rsidR="00004207" w:rsidRPr="00D42F89">
        <w:rPr>
          <w:rFonts w:ascii="Times New Roman" w:hAnsi="Times New Roman"/>
          <w:color w:val="000000" w:themeColor="text1"/>
          <w:sz w:val="24"/>
          <w:szCs w:val="24"/>
        </w:rPr>
        <w:t xml:space="preserve"> uma reconstrução de uma relação q</w:t>
      </w:r>
      <w:r w:rsidR="007E4B66" w:rsidRPr="00D42F89">
        <w:rPr>
          <w:rFonts w:ascii="Times New Roman" w:hAnsi="Times New Roman"/>
          <w:color w:val="000000" w:themeColor="text1"/>
          <w:sz w:val="24"/>
          <w:szCs w:val="24"/>
        </w:rPr>
        <w:t>uebrada e das feridas deixadas.</w:t>
      </w:r>
    </w:p>
    <w:p w14:paraId="43E80049" w14:textId="6750E857" w:rsidR="003B5829" w:rsidRPr="00D42F89" w:rsidRDefault="007E4B66" w:rsidP="003B5829">
      <w:pPr>
        <w:ind w:firstLine="708"/>
        <w:rPr>
          <w:rFonts w:ascii="Times New Roman" w:hAnsi="Times New Roman"/>
          <w:color w:val="000000" w:themeColor="text1"/>
          <w:sz w:val="24"/>
          <w:szCs w:val="24"/>
        </w:rPr>
      </w:pPr>
      <w:r w:rsidRPr="00D42F89">
        <w:rPr>
          <w:rFonts w:ascii="Times New Roman" w:hAnsi="Times New Roman"/>
          <w:color w:val="000000" w:themeColor="text1"/>
          <w:sz w:val="24"/>
          <w:szCs w:val="24"/>
        </w:rPr>
        <w:t xml:space="preserve">Após a etapa citada, realiza-se </w:t>
      </w:r>
      <w:r w:rsidR="003B5829" w:rsidRPr="00D42F89">
        <w:rPr>
          <w:rFonts w:ascii="Times New Roman" w:hAnsi="Times New Roman"/>
          <w:color w:val="000000" w:themeColor="text1"/>
          <w:sz w:val="24"/>
          <w:szCs w:val="24"/>
        </w:rPr>
        <w:t xml:space="preserve">a </w:t>
      </w:r>
      <w:r w:rsidRPr="00D42F89">
        <w:rPr>
          <w:rFonts w:ascii="Times New Roman" w:hAnsi="Times New Roman"/>
          <w:color w:val="000000" w:themeColor="text1"/>
          <w:sz w:val="24"/>
          <w:szCs w:val="24"/>
        </w:rPr>
        <w:t>Sessão Restaurativa</w:t>
      </w:r>
      <w:r w:rsidR="00F56E83" w:rsidRPr="00D42F89">
        <w:rPr>
          <w:rFonts w:ascii="Times New Roman" w:hAnsi="Times New Roman"/>
          <w:color w:val="000000" w:themeColor="text1"/>
          <w:sz w:val="24"/>
          <w:szCs w:val="24"/>
        </w:rPr>
        <w:t>,</w:t>
      </w:r>
      <w:r w:rsidRPr="00D42F89">
        <w:rPr>
          <w:rFonts w:ascii="Times New Roman" w:hAnsi="Times New Roman"/>
          <w:color w:val="000000" w:themeColor="text1"/>
          <w:sz w:val="24"/>
          <w:szCs w:val="24"/>
        </w:rPr>
        <w:t xml:space="preserve"> </w:t>
      </w:r>
      <w:r w:rsidR="00F56E83" w:rsidRPr="00D42F89">
        <w:rPr>
          <w:rFonts w:ascii="Times New Roman" w:hAnsi="Times New Roman"/>
          <w:color w:val="000000" w:themeColor="text1"/>
          <w:sz w:val="24"/>
          <w:szCs w:val="24"/>
        </w:rPr>
        <w:t xml:space="preserve">cujas </w:t>
      </w:r>
      <w:r w:rsidR="003B5829" w:rsidRPr="00D42F89">
        <w:rPr>
          <w:rFonts w:ascii="Times New Roman" w:hAnsi="Times New Roman"/>
          <w:color w:val="000000" w:themeColor="text1"/>
          <w:sz w:val="24"/>
          <w:szCs w:val="24"/>
        </w:rPr>
        <w:t xml:space="preserve">etapas </w:t>
      </w:r>
      <w:r w:rsidR="00F56E83" w:rsidRPr="00D42F89">
        <w:rPr>
          <w:rFonts w:ascii="Times New Roman" w:hAnsi="Times New Roman"/>
          <w:color w:val="000000" w:themeColor="text1"/>
          <w:sz w:val="24"/>
          <w:szCs w:val="24"/>
        </w:rPr>
        <w:t xml:space="preserve">são </w:t>
      </w:r>
      <w:r w:rsidRPr="00D42F89">
        <w:rPr>
          <w:rFonts w:ascii="Times New Roman" w:hAnsi="Times New Roman"/>
          <w:color w:val="000000" w:themeColor="text1"/>
          <w:sz w:val="24"/>
          <w:szCs w:val="24"/>
        </w:rPr>
        <w:t>coordenadas pelo facilitador</w:t>
      </w:r>
      <w:r w:rsidR="003B5829" w:rsidRPr="00D42F89">
        <w:rPr>
          <w:rFonts w:ascii="Times New Roman" w:hAnsi="Times New Roman"/>
          <w:color w:val="000000" w:themeColor="text1"/>
          <w:sz w:val="24"/>
          <w:szCs w:val="24"/>
        </w:rPr>
        <w:t xml:space="preserve"> que pretende estabelecer um plano restaurativo na construção de um tipo de acordo</w:t>
      </w:r>
      <w:r w:rsidRPr="00D42F89">
        <w:rPr>
          <w:rFonts w:ascii="Times New Roman" w:hAnsi="Times New Roman"/>
          <w:color w:val="000000" w:themeColor="text1"/>
          <w:sz w:val="24"/>
          <w:szCs w:val="24"/>
        </w:rPr>
        <w:t>,</w:t>
      </w:r>
      <w:r w:rsidR="003B5829" w:rsidRPr="00D42F89">
        <w:rPr>
          <w:rFonts w:ascii="Times New Roman" w:hAnsi="Times New Roman"/>
          <w:color w:val="000000" w:themeColor="text1"/>
          <w:sz w:val="24"/>
          <w:szCs w:val="24"/>
        </w:rPr>
        <w:t xml:space="preserve"> </w:t>
      </w:r>
      <w:r w:rsidRPr="00D42F89">
        <w:rPr>
          <w:rFonts w:ascii="Times New Roman" w:hAnsi="Times New Roman"/>
          <w:color w:val="000000" w:themeColor="text1"/>
          <w:sz w:val="24"/>
          <w:szCs w:val="24"/>
        </w:rPr>
        <w:t>o qual preencha</w:t>
      </w:r>
      <w:r w:rsidR="003B5829" w:rsidRPr="00D42F89">
        <w:rPr>
          <w:rFonts w:ascii="Times New Roman" w:hAnsi="Times New Roman"/>
          <w:color w:val="000000" w:themeColor="text1"/>
          <w:sz w:val="24"/>
          <w:szCs w:val="24"/>
        </w:rPr>
        <w:t xml:space="preserve"> as necessidades das pessoas envolvidas, sempre de forma coletiva e integrada.</w:t>
      </w:r>
    </w:p>
    <w:p w14:paraId="365FC989" w14:textId="401922A7" w:rsidR="007C6FED" w:rsidRPr="00D42F89" w:rsidRDefault="003B5829" w:rsidP="007C6FED">
      <w:pPr>
        <w:rPr>
          <w:rFonts w:ascii="Times New Roman" w:eastAsia="Arial" w:hAnsi="Times New Roman"/>
          <w:color w:val="000000" w:themeColor="text1"/>
          <w:sz w:val="24"/>
        </w:rPr>
      </w:pPr>
      <w:r w:rsidRPr="00D42F89">
        <w:rPr>
          <w:rFonts w:ascii="Times New Roman" w:eastAsia="Arial" w:hAnsi="Times New Roman"/>
          <w:color w:val="000000" w:themeColor="text1"/>
          <w:sz w:val="24"/>
        </w:rPr>
        <w:t>Essas</w:t>
      </w:r>
      <w:r w:rsidR="007C6FED" w:rsidRPr="00D42F89">
        <w:rPr>
          <w:rFonts w:ascii="Times New Roman" w:eastAsia="Arial" w:hAnsi="Times New Roman"/>
          <w:color w:val="000000" w:themeColor="text1"/>
          <w:sz w:val="24"/>
        </w:rPr>
        <w:t xml:space="preserve"> práticas Restaurativas </w:t>
      </w:r>
      <w:r w:rsidRPr="00D42F89">
        <w:rPr>
          <w:rFonts w:ascii="Times New Roman" w:eastAsia="Arial" w:hAnsi="Times New Roman"/>
          <w:color w:val="000000" w:themeColor="text1"/>
          <w:sz w:val="24"/>
        </w:rPr>
        <w:t>almejam</w:t>
      </w:r>
      <w:r w:rsidR="007C6FED" w:rsidRPr="00D42F89">
        <w:rPr>
          <w:rFonts w:ascii="Times New Roman" w:eastAsia="Arial" w:hAnsi="Times New Roman"/>
          <w:color w:val="000000" w:themeColor="text1"/>
          <w:sz w:val="24"/>
        </w:rPr>
        <w:t xml:space="preserve"> que os envolvidos em situações de violência</w:t>
      </w:r>
      <w:r w:rsidR="00F56E83" w:rsidRPr="00D42F89">
        <w:rPr>
          <w:rFonts w:ascii="Times New Roman" w:eastAsia="Arial" w:hAnsi="Times New Roman"/>
          <w:color w:val="000000" w:themeColor="text1"/>
          <w:sz w:val="24"/>
        </w:rPr>
        <w:t>,</w:t>
      </w:r>
      <w:r w:rsidR="007C6FED" w:rsidRPr="00D42F89">
        <w:rPr>
          <w:rFonts w:ascii="Times New Roman" w:eastAsia="Arial" w:hAnsi="Times New Roman"/>
          <w:color w:val="000000" w:themeColor="text1"/>
          <w:sz w:val="24"/>
        </w:rPr>
        <w:t xml:space="preserve"> em conjunto com pessoas de sua confiança ou até </w:t>
      </w:r>
      <w:r w:rsidRPr="00D42F89">
        <w:rPr>
          <w:rFonts w:ascii="Times New Roman" w:eastAsia="Arial" w:hAnsi="Times New Roman"/>
          <w:color w:val="000000" w:themeColor="text1"/>
          <w:sz w:val="24"/>
        </w:rPr>
        <w:t xml:space="preserve">com </w:t>
      </w:r>
      <w:r w:rsidR="007C6FED" w:rsidRPr="00D42F89">
        <w:rPr>
          <w:rFonts w:ascii="Times New Roman" w:eastAsia="Arial" w:hAnsi="Times New Roman"/>
          <w:color w:val="000000" w:themeColor="text1"/>
          <w:sz w:val="24"/>
        </w:rPr>
        <w:t>membros que representem a sociedade</w:t>
      </w:r>
      <w:r w:rsidR="00F56E83" w:rsidRPr="00D42F89">
        <w:rPr>
          <w:rFonts w:ascii="Times New Roman" w:eastAsia="Arial" w:hAnsi="Times New Roman"/>
          <w:color w:val="000000" w:themeColor="text1"/>
          <w:sz w:val="24"/>
        </w:rPr>
        <w:t>,</w:t>
      </w:r>
      <w:r w:rsidR="007C6FED" w:rsidRPr="00D42F89">
        <w:rPr>
          <w:rFonts w:ascii="Times New Roman" w:eastAsia="Arial" w:hAnsi="Times New Roman"/>
          <w:color w:val="000000" w:themeColor="text1"/>
          <w:sz w:val="24"/>
        </w:rPr>
        <w:t xml:space="preserve"> possam se reunir com </w:t>
      </w:r>
      <w:r w:rsidRPr="00D42F89">
        <w:rPr>
          <w:rFonts w:ascii="Times New Roman" w:eastAsia="Arial" w:hAnsi="Times New Roman"/>
          <w:color w:val="000000" w:themeColor="text1"/>
          <w:sz w:val="24"/>
        </w:rPr>
        <w:t>os facilitadores para dialogar sobre o fato ocorrido e suas implicações.</w:t>
      </w:r>
    </w:p>
    <w:p w14:paraId="13C36CE8" w14:textId="403FAB86" w:rsidR="00EC6981" w:rsidRPr="00D42F89" w:rsidRDefault="00F56E83" w:rsidP="003B5829">
      <w:pPr>
        <w:rPr>
          <w:rFonts w:ascii="Times New Roman" w:hAnsi="Times New Roman"/>
          <w:color w:val="000000" w:themeColor="text1"/>
          <w:sz w:val="24"/>
          <w:szCs w:val="24"/>
          <w:shd w:val="clear" w:color="auto" w:fill="FFFFFF"/>
        </w:rPr>
      </w:pPr>
      <w:r w:rsidRPr="00D42F89">
        <w:rPr>
          <w:rFonts w:ascii="Times New Roman" w:hAnsi="Times New Roman"/>
          <w:color w:val="000000" w:themeColor="text1"/>
          <w:sz w:val="24"/>
          <w:szCs w:val="24"/>
        </w:rPr>
        <w:t>Na adoção desse procedimento</w:t>
      </w:r>
      <w:r w:rsidR="003B5829" w:rsidRPr="00D42F89">
        <w:rPr>
          <w:rFonts w:ascii="Times New Roman" w:hAnsi="Times New Roman"/>
          <w:color w:val="000000" w:themeColor="text1"/>
          <w:sz w:val="24"/>
          <w:szCs w:val="24"/>
        </w:rPr>
        <w:t xml:space="preserve">, </w:t>
      </w:r>
      <w:r w:rsidR="00EC6981" w:rsidRPr="00D42F89">
        <w:rPr>
          <w:rFonts w:ascii="Times New Roman" w:hAnsi="Times New Roman"/>
          <w:color w:val="000000" w:themeColor="text1"/>
          <w:spacing w:val="12"/>
          <w:sz w:val="24"/>
          <w:szCs w:val="24"/>
          <w:shd w:val="clear" w:color="auto" w:fill="FFFFFF"/>
        </w:rPr>
        <w:t>p</w:t>
      </w:r>
      <w:r w:rsidR="00EC6981" w:rsidRPr="00D42F89">
        <w:rPr>
          <w:rFonts w:ascii="Times New Roman" w:hAnsi="Times New Roman"/>
          <w:color w:val="000000" w:themeColor="text1"/>
          <w:sz w:val="24"/>
          <w:szCs w:val="24"/>
          <w:shd w:val="clear" w:color="auto" w:fill="FFFFFF"/>
        </w:rPr>
        <w:t xml:space="preserve">odemos destacar </w:t>
      </w:r>
      <w:r w:rsidRPr="00D42F89">
        <w:rPr>
          <w:rFonts w:ascii="Times New Roman" w:hAnsi="Times New Roman"/>
          <w:color w:val="000000" w:themeColor="text1"/>
          <w:sz w:val="24"/>
          <w:szCs w:val="24"/>
          <w:shd w:val="clear" w:color="auto" w:fill="FFFFFF"/>
        </w:rPr>
        <w:t>a</w:t>
      </w:r>
      <w:r w:rsidR="00EC6981" w:rsidRPr="00D42F89">
        <w:rPr>
          <w:rFonts w:ascii="Times New Roman" w:hAnsi="Times New Roman"/>
          <w:color w:val="000000" w:themeColor="text1"/>
          <w:sz w:val="24"/>
          <w:szCs w:val="24"/>
          <w:shd w:val="clear" w:color="auto" w:fill="FFFFFF"/>
        </w:rPr>
        <w:t xml:space="preserve"> existência de três pontos fundamentais para o sucesso de uma justiça restaurativa, </w:t>
      </w:r>
      <w:r w:rsidRPr="00D42F89">
        <w:rPr>
          <w:rFonts w:ascii="Times New Roman" w:hAnsi="Times New Roman"/>
          <w:color w:val="000000" w:themeColor="text1"/>
          <w:sz w:val="24"/>
          <w:szCs w:val="24"/>
          <w:shd w:val="clear" w:color="auto" w:fill="FFFFFF"/>
        </w:rPr>
        <w:t>a saber: e</w:t>
      </w:r>
      <w:r w:rsidR="00EC6981" w:rsidRPr="00D42F89">
        <w:rPr>
          <w:rFonts w:ascii="Times New Roman" w:hAnsi="Times New Roman"/>
          <w:color w:val="000000" w:themeColor="text1"/>
          <w:sz w:val="24"/>
          <w:szCs w:val="24"/>
          <w:shd w:val="clear" w:color="auto" w:fill="FFFFFF"/>
        </w:rPr>
        <w:t>m primeiro lugar, a participação ativa dos sujeitos envolvidos, tendo em vista a relação ao processo de solução de conflitos e não ao resultado; em segundo lugar, a voluntariedade das partes envolvidas; em último lugar, o respeito aos sujeitos em sua dignidade.</w:t>
      </w:r>
    </w:p>
    <w:p w14:paraId="4B35B57B" w14:textId="6ACA6F58" w:rsidR="00B3514D" w:rsidRPr="00D42F89" w:rsidRDefault="00B3514D" w:rsidP="00B3514D">
      <w:pPr>
        <w:rPr>
          <w:rFonts w:ascii="Times New Roman" w:eastAsia="Arial" w:hAnsi="Times New Roman"/>
          <w:color w:val="000000" w:themeColor="text1"/>
          <w:sz w:val="24"/>
        </w:rPr>
      </w:pPr>
      <w:r w:rsidRPr="00D42F89">
        <w:rPr>
          <w:rFonts w:ascii="Times New Roman" w:eastAsia="Arial" w:hAnsi="Times New Roman"/>
          <w:color w:val="000000" w:themeColor="text1"/>
          <w:sz w:val="24"/>
        </w:rPr>
        <w:t xml:space="preserve">Assim sendo, baseando-se nos estudos </w:t>
      </w:r>
      <w:r w:rsidR="00F56E83" w:rsidRPr="00D42F89">
        <w:rPr>
          <w:rFonts w:ascii="Times New Roman" w:eastAsia="Arial" w:hAnsi="Times New Roman"/>
          <w:color w:val="000000" w:themeColor="text1"/>
          <w:sz w:val="24"/>
        </w:rPr>
        <w:t>realizados,</w:t>
      </w:r>
      <w:r w:rsidRPr="00D42F89">
        <w:rPr>
          <w:rFonts w:ascii="Times New Roman" w:eastAsia="Arial" w:hAnsi="Times New Roman"/>
          <w:color w:val="000000" w:themeColor="text1"/>
          <w:sz w:val="24"/>
        </w:rPr>
        <w:t xml:space="preserve"> podemos concluir que o impacto que a Justiça Restaurativa poderia trazer no âmbito das resoluções de conflito seria totalmente </w:t>
      </w:r>
      <w:proofErr w:type="gramStart"/>
      <w:r w:rsidRPr="00D42F89">
        <w:rPr>
          <w:rFonts w:ascii="Times New Roman" w:eastAsia="Arial" w:hAnsi="Times New Roman"/>
          <w:color w:val="000000" w:themeColor="text1"/>
          <w:sz w:val="24"/>
        </w:rPr>
        <w:t>positiva</w:t>
      </w:r>
      <w:proofErr w:type="gramEnd"/>
      <w:r w:rsidRPr="00D42F89">
        <w:rPr>
          <w:rFonts w:ascii="Times New Roman" w:eastAsia="Arial" w:hAnsi="Times New Roman"/>
          <w:color w:val="000000" w:themeColor="text1"/>
          <w:sz w:val="24"/>
        </w:rPr>
        <w:t xml:space="preserve">, </w:t>
      </w:r>
      <w:r w:rsidR="007E4B66" w:rsidRPr="00D42F89">
        <w:rPr>
          <w:rFonts w:ascii="Times New Roman" w:eastAsia="Arial" w:hAnsi="Times New Roman"/>
          <w:color w:val="000000" w:themeColor="text1"/>
          <w:sz w:val="24"/>
        </w:rPr>
        <w:t>haja vista</w:t>
      </w:r>
      <w:r w:rsidRPr="00D42F89">
        <w:rPr>
          <w:rFonts w:ascii="Times New Roman" w:eastAsia="Arial" w:hAnsi="Times New Roman"/>
          <w:color w:val="000000" w:themeColor="text1"/>
          <w:sz w:val="24"/>
        </w:rPr>
        <w:t xml:space="preserve"> que a sua metodologia de abordagem é totalmente diferente e tem como foco a interação entre a vítima e o agressor.</w:t>
      </w:r>
    </w:p>
    <w:p w14:paraId="6680082C" w14:textId="0DE067D6" w:rsidR="007E4B66" w:rsidRPr="00D42F89" w:rsidRDefault="007E4B66" w:rsidP="007C6FED">
      <w:pPr>
        <w:rPr>
          <w:rFonts w:ascii="Times New Roman" w:eastAsia="Arial" w:hAnsi="Times New Roman"/>
          <w:color w:val="000000" w:themeColor="text1"/>
          <w:sz w:val="24"/>
        </w:rPr>
      </w:pPr>
      <w:r w:rsidRPr="00D42F89">
        <w:rPr>
          <w:rFonts w:ascii="Times New Roman" w:eastAsia="Arial" w:hAnsi="Times New Roman"/>
          <w:color w:val="000000" w:themeColor="text1"/>
          <w:sz w:val="24"/>
        </w:rPr>
        <w:t>Assim</w:t>
      </w:r>
      <w:r w:rsidR="00A06FBD" w:rsidRPr="00D42F89">
        <w:rPr>
          <w:rFonts w:ascii="Times New Roman" w:eastAsia="Arial" w:hAnsi="Times New Roman"/>
          <w:color w:val="000000" w:themeColor="text1"/>
          <w:sz w:val="24"/>
        </w:rPr>
        <w:t>, fica mais fácil</w:t>
      </w:r>
      <w:r w:rsidRPr="00D42F89">
        <w:rPr>
          <w:rFonts w:ascii="Times New Roman" w:eastAsia="Arial" w:hAnsi="Times New Roman"/>
          <w:color w:val="000000" w:themeColor="text1"/>
          <w:sz w:val="24"/>
        </w:rPr>
        <w:t xml:space="preserve"> de</w:t>
      </w:r>
      <w:r w:rsidR="00A06FBD" w:rsidRPr="00D42F89">
        <w:rPr>
          <w:rFonts w:ascii="Times New Roman" w:eastAsia="Arial" w:hAnsi="Times New Roman"/>
          <w:color w:val="000000" w:themeColor="text1"/>
          <w:sz w:val="24"/>
        </w:rPr>
        <w:t xml:space="preserve"> entender que a Justiça Restaurativa transforma o paradigma entre vítima e agressor, uma vez que ela não está preocupada com uma possível resposta adequada de determinado comportamento, mas</w:t>
      </w:r>
      <w:r w:rsidR="00F56E83" w:rsidRPr="00D42F89">
        <w:rPr>
          <w:rFonts w:ascii="Times New Roman" w:eastAsia="Arial" w:hAnsi="Times New Roman"/>
          <w:color w:val="000000" w:themeColor="text1"/>
          <w:sz w:val="24"/>
        </w:rPr>
        <w:t>, sim, com</w:t>
      </w:r>
      <w:r w:rsidR="00A06FBD" w:rsidRPr="00D42F89">
        <w:rPr>
          <w:rFonts w:ascii="Times New Roman" w:eastAsia="Arial" w:hAnsi="Times New Roman"/>
          <w:color w:val="000000" w:themeColor="text1"/>
          <w:sz w:val="24"/>
        </w:rPr>
        <w:t xml:space="preserve"> o foco na reparação, sendo ela material o</w:t>
      </w:r>
      <w:r w:rsidRPr="00D42F89">
        <w:rPr>
          <w:rFonts w:ascii="Times New Roman" w:eastAsia="Arial" w:hAnsi="Times New Roman"/>
          <w:color w:val="000000" w:themeColor="text1"/>
          <w:sz w:val="24"/>
        </w:rPr>
        <w:t>u simbólica, dos danos causados,</w:t>
      </w:r>
      <w:r w:rsidR="00A83CFD" w:rsidRPr="00D42F89">
        <w:rPr>
          <w:rFonts w:ascii="Times New Roman" w:eastAsia="Arial" w:hAnsi="Times New Roman"/>
          <w:color w:val="000000" w:themeColor="text1"/>
          <w:sz w:val="24"/>
        </w:rPr>
        <w:t xml:space="preserve"> momentos esses</w:t>
      </w:r>
      <w:r w:rsidRPr="00D42F89">
        <w:rPr>
          <w:rFonts w:ascii="Times New Roman" w:eastAsia="Arial" w:hAnsi="Times New Roman"/>
          <w:color w:val="000000" w:themeColor="text1"/>
          <w:sz w:val="24"/>
        </w:rPr>
        <w:t xml:space="preserve"> </w:t>
      </w:r>
      <w:r w:rsidR="00A642EA" w:rsidRPr="00D42F89">
        <w:rPr>
          <w:rFonts w:ascii="Times New Roman" w:eastAsia="Arial" w:hAnsi="Times New Roman"/>
          <w:color w:val="000000" w:themeColor="text1"/>
          <w:sz w:val="24"/>
        </w:rPr>
        <w:t>o</w:t>
      </w:r>
      <w:r w:rsidR="00A83CFD" w:rsidRPr="00D42F89">
        <w:rPr>
          <w:rFonts w:ascii="Times New Roman" w:eastAsia="Arial" w:hAnsi="Times New Roman"/>
          <w:color w:val="000000" w:themeColor="text1"/>
          <w:sz w:val="24"/>
        </w:rPr>
        <w:t>portunizados</w:t>
      </w:r>
      <w:r w:rsidR="00A06FBD" w:rsidRPr="00D42F89">
        <w:rPr>
          <w:rFonts w:ascii="Times New Roman" w:eastAsia="Arial" w:hAnsi="Times New Roman"/>
          <w:color w:val="000000" w:themeColor="text1"/>
          <w:sz w:val="24"/>
        </w:rPr>
        <w:t xml:space="preserve"> por meio de um</w:t>
      </w:r>
      <w:r w:rsidRPr="00D42F89">
        <w:rPr>
          <w:rFonts w:ascii="Times New Roman" w:eastAsia="Arial" w:hAnsi="Times New Roman"/>
          <w:color w:val="000000" w:themeColor="text1"/>
          <w:sz w:val="24"/>
        </w:rPr>
        <w:t>a única fonte que é a linguagem.</w:t>
      </w:r>
    </w:p>
    <w:p w14:paraId="58C66DAE" w14:textId="54A5ED57" w:rsidR="003B5829" w:rsidRPr="00D42F89" w:rsidRDefault="00A83CFD" w:rsidP="007C6FED">
      <w:pPr>
        <w:rPr>
          <w:rFonts w:ascii="Times New Roman" w:hAnsi="Times New Roman"/>
          <w:color w:val="000000" w:themeColor="text1"/>
          <w:sz w:val="24"/>
          <w:szCs w:val="24"/>
        </w:rPr>
      </w:pPr>
      <w:r w:rsidRPr="00D42F89">
        <w:rPr>
          <w:rFonts w:ascii="Times New Roman" w:eastAsia="Arial" w:hAnsi="Times New Roman"/>
          <w:color w:val="000000" w:themeColor="text1"/>
          <w:sz w:val="24"/>
        </w:rPr>
        <w:lastRenderedPageBreak/>
        <w:t>Ademais</w:t>
      </w:r>
      <w:r w:rsidR="007E4B66" w:rsidRPr="00D42F89">
        <w:rPr>
          <w:rFonts w:ascii="Times New Roman" w:eastAsia="Arial" w:hAnsi="Times New Roman"/>
          <w:color w:val="000000" w:themeColor="text1"/>
          <w:sz w:val="24"/>
        </w:rPr>
        <w:t>,</w:t>
      </w:r>
      <w:r w:rsidR="00A06FBD" w:rsidRPr="00D42F89">
        <w:rPr>
          <w:rFonts w:ascii="Times New Roman" w:eastAsia="Arial" w:hAnsi="Times New Roman"/>
          <w:color w:val="000000" w:themeColor="text1"/>
          <w:sz w:val="24"/>
        </w:rPr>
        <w:t xml:space="preserve"> </w:t>
      </w:r>
      <w:r w:rsidR="00A642EA" w:rsidRPr="00D42F89">
        <w:rPr>
          <w:rFonts w:ascii="Times New Roman" w:hAnsi="Times New Roman"/>
          <w:color w:val="000000" w:themeColor="text1"/>
          <w:sz w:val="24"/>
          <w:szCs w:val="24"/>
        </w:rPr>
        <w:t xml:space="preserve">a vítima </w:t>
      </w:r>
      <w:r w:rsidR="007E4B66" w:rsidRPr="00D42F89">
        <w:rPr>
          <w:rFonts w:ascii="Times New Roman" w:hAnsi="Times New Roman"/>
          <w:color w:val="000000" w:themeColor="text1"/>
          <w:sz w:val="24"/>
          <w:szCs w:val="24"/>
        </w:rPr>
        <w:t>passa a</w:t>
      </w:r>
      <w:r w:rsidR="00A642EA" w:rsidRPr="00D42F89">
        <w:rPr>
          <w:rFonts w:ascii="Times New Roman" w:hAnsi="Times New Roman"/>
          <w:color w:val="000000" w:themeColor="text1"/>
          <w:sz w:val="24"/>
          <w:szCs w:val="24"/>
        </w:rPr>
        <w:t xml:space="preserve"> expor seus sentimentos e percepção relativos ao dano sofrido, além de possibilitar a formulação de perguntas que invadem seu cotidiano</w:t>
      </w:r>
      <w:r w:rsidR="00AE33F7" w:rsidRPr="00D42F89">
        <w:rPr>
          <w:rFonts w:ascii="Times New Roman" w:hAnsi="Times New Roman"/>
          <w:color w:val="000000" w:themeColor="text1"/>
          <w:sz w:val="24"/>
          <w:szCs w:val="24"/>
        </w:rPr>
        <w:t xml:space="preserve">, no intuito de dizer </w:t>
      </w:r>
      <w:r w:rsidR="00A642EA" w:rsidRPr="00D42F89">
        <w:rPr>
          <w:rFonts w:ascii="Times New Roman" w:hAnsi="Times New Roman"/>
          <w:color w:val="000000" w:themeColor="text1"/>
          <w:sz w:val="24"/>
          <w:szCs w:val="24"/>
        </w:rPr>
        <w:t>o impa</w:t>
      </w:r>
      <w:r w:rsidR="00AE33F7" w:rsidRPr="00D42F89">
        <w:rPr>
          <w:rFonts w:ascii="Times New Roman" w:hAnsi="Times New Roman"/>
          <w:color w:val="000000" w:themeColor="text1"/>
          <w:sz w:val="24"/>
          <w:szCs w:val="24"/>
        </w:rPr>
        <w:t xml:space="preserve">cto que o trauma causou, assim como </w:t>
      </w:r>
      <w:r w:rsidR="00F56E83" w:rsidRPr="00D42F89">
        <w:rPr>
          <w:rFonts w:ascii="Times New Roman" w:hAnsi="Times New Roman"/>
          <w:color w:val="000000" w:themeColor="text1"/>
          <w:sz w:val="24"/>
          <w:szCs w:val="24"/>
        </w:rPr>
        <w:t xml:space="preserve">possibilita </w:t>
      </w:r>
      <w:r w:rsidR="00AE33F7" w:rsidRPr="00D42F89">
        <w:rPr>
          <w:rFonts w:ascii="Times New Roman" w:hAnsi="Times New Roman"/>
          <w:color w:val="000000" w:themeColor="text1"/>
          <w:sz w:val="24"/>
          <w:szCs w:val="24"/>
        </w:rPr>
        <w:t xml:space="preserve">a criação de </w:t>
      </w:r>
      <w:r w:rsidR="00A642EA" w:rsidRPr="00D42F89">
        <w:rPr>
          <w:rFonts w:ascii="Times New Roman" w:hAnsi="Times New Roman"/>
          <w:color w:val="000000" w:themeColor="text1"/>
          <w:sz w:val="24"/>
          <w:szCs w:val="24"/>
        </w:rPr>
        <w:t>aspectos entendidos como relevantes para uma atitude reflexiva e reparadora do ofensor</w:t>
      </w:r>
      <w:r w:rsidR="00623881" w:rsidRPr="00D42F89">
        <w:rPr>
          <w:rFonts w:ascii="Times New Roman" w:hAnsi="Times New Roman"/>
          <w:color w:val="000000" w:themeColor="text1"/>
          <w:sz w:val="24"/>
          <w:szCs w:val="24"/>
        </w:rPr>
        <w:t xml:space="preserve">, gerando assim </w:t>
      </w:r>
      <w:r w:rsidR="00A642EA" w:rsidRPr="00D42F89">
        <w:rPr>
          <w:rFonts w:ascii="Times New Roman" w:hAnsi="Times New Roman"/>
          <w:color w:val="000000" w:themeColor="text1"/>
          <w:sz w:val="24"/>
          <w:szCs w:val="24"/>
        </w:rPr>
        <w:t>a restauração da vítima.</w:t>
      </w:r>
    </w:p>
    <w:p w14:paraId="4F6A830D" w14:textId="0FCA8E0C" w:rsidR="00A83CFD" w:rsidRPr="00D42F89" w:rsidRDefault="00A83CFD" w:rsidP="00A83CFD">
      <w:pPr>
        <w:rPr>
          <w:rFonts w:ascii="Times New Roman" w:hAnsi="Times New Roman"/>
          <w:color w:val="000000" w:themeColor="text1"/>
          <w:sz w:val="24"/>
          <w:szCs w:val="24"/>
        </w:rPr>
      </w:pPr>
      <w:r w:rsidRPr="00D42F89">
        <w:rPr>
          <w:rFonts w:ascii="Times New Roman" w:hAnsi="Times New Roman"/>
          <w:color w:val="000000" w:themeColor="text1"/>
          <w:sz w:val="24"/>
          <w:szCs w:val="24"/>
        </w:rPr>
        <w:t xml:space="preserve">Em suma, entendo que a Justiça Restaurativa como forma de resolução de conflito não </w:t>
      </w:r>
      <w:r w:rsidR="002F48F6" w:rsidRPr="00D42F89">
        <w:rPr>
          <w:rFonts w:ascii="Times New Roman" w:hAnsi="Times New Roman"/>
          <w:color w:val="000000" w:themeColor="text1"/>
          <w:sz w:val="24"/>
          <w:szCs w:val="24"/>
        </w:rPr>
        <w:t xml:space="preserve">tem como objetivo </w:t>
      </w:r>
      <w:r w:rsidRPr="00D42F89">
        <w:rPr>
          <w:rFonts w:ascii="Times New Roman" w:hAnsi="Times New Roman"/>
          <w:color w:val="000000" w:themeColor="text1"/>
          <w:sz w:val="24"/>
          <w:szCs w:val="24"/>
        </w:rPr>
        <w:t>apenas de resolver um dano, mas trabalhar de forma mais integrada para que os conflitos sejam resolvidos</w:t>
      </w:r>
      <w:r w:rsidR="002F48F6" w:rsidRPr="00D42F89">
        <w:rPr>
          <w:rFonts w:ascii="Times New Roman" w:hAnsi="Times New Roman"/>
          <w:color w:val="000000" w:themeColor="text1"/>
          <w:sz w:val="24"/>
          <w:szCs w:val="24"/>
        </w:rPr>
        <w:t>, mas</w:t>
      </w:r>
      <w:r w:rsidRPr="00D42F89">
        <w:rPr>
          <w:rFonts w:ascii="Times New Roman" w:hAnsi="Times New Roman"/>
          <w:color w:val="000000" w:themeColor="text1"/>
          <w:sz w:val="24"/>
          <w:szCs w:val="24"/>
        </w:rPr>
        <w:t xml:space="preserve"> também </w:t>
      </w:r>
      <w:r w:rsidR="002F48F6" w:rsidRPr="00D42F89">
        <w:rPr>
          <w:rFonts w:ascii="Times New Roman" w:hAnsi="Times New Roman"/>
          <w:color w:val="000000" w:themeColor="text1"/>
          <w:sz w:val="24"/>
          <w:szCs w:val="24"/>
        </w:rPr>
        <w:t xml:space="preserve">contribui sobremaneira </w:t>
      </w:r>
      <w:r w:rsidRPr="00D42F89">
        <w:rPr>
          <w:rFonts w:ascii="Times New Roman" w:hAnsi="Times New Roman"/>
          <w:color w:val="000000" w:themeColor="text1"/>
          <w:sz w:val="24"/>
          <w:szCs w:val="24"/>
        </w:rPr>
        <w:t>no âmbito social, facilitando a comunicação e o reconhecimento do outro como um ser que possui fragilidades e sofrimentos.</w:t>
      </w:r>
    </w:p>
    <w:p w14:paraId="3BA4C52E" w14:textId="77777777" w:rsidR="007C4387" w:rsidRPr="00D42F89" w:rsidRDefault="007C4387">
      <w:pPr>
        <w:ind w:firstLine="567"/>
        <w:rPr>
          <w:rFonts w:ascii="Times New Roman" w:eastAsia="Arial" w:hAnsi="Times New Roman"/>
          <w:color w:val="000000" w:themeColor="text1"/>
          <w:sz w:val="24"/>
        </w:rPr>
      </w:pPr>
    </w:p>
    <w:p w14:paraId="18DD37BA" w14:textId="77777777" w:rsidR="007C4387" w:rsidRPr="00D42F89" w:rsidRDefault="007C4387" w:rsidP="007C4387">
      <w:pPr>
        <w:spacing w:after="240" w:line="240" w:lineRule="auto"/>
        <w:ind w:firstLine="0"/>
        <w:rPr>
          <w:rFonts w:ascii="Times New Roman" w:eastAsia="Arial" w:hAnsi="Times New Roman"/>
          <w:b/>
          <w:color w:val="000000" w:themeColor="text1"/>
          <w:sz w:val="24"/>
          <w:szCs w:val="24"/>
          <w:lang w:val="en-US"/>
        </w:rPr>
      </w:pPr>
      <w:r w:rsidRPr="00D42F89">
        <w:rPr>
          <w:rFonts w:ascii="Times New Roman" w:eastAsia="Arial" w:hAnsi="Times New Roman"/>
          <w:b/>
          <w:color w:val="000000" w:themeColor="text1"/>
          <w:sz w:val="24"/>
          <w:lang w:val="en-US"/>
        </w:rPr>
        <w:t xml:space="preserve">5 </w:t>
      </w:r>
      <w:r w:rsidRPr="00D42F89">
        <w:rPr>
          <w:rFonts w:ascii="Times New Roman" w:hAnsi="Times New Roman"/>
          <w:b/>
          <w:color w:val="000000" w:themeColor="text1"/>
          <w:sz w:val="24"/>
          <w:szCs w:val="24"/>
          <w:lang w:val="en-US"/>
        </w:rPr>
        <w:t>ABSTRACT</w:t>
      </w:r>
    </w:p>
    <w:p w14:paraId="68E81F96" w14:textId="77777777" w:rsidR="0041758F" w:rsidRPr="00D42F89" w:rsidRDefault="0041758F" w:rsidP="0041758F">
      <w:pPr>
        <w:shd w:val="clear" w:color="auto" w:fill="FFFFFF"/>
        <w:rPr>
          <w:rFonts w:ascii="Times New Roman" w:hAnsi="Times New Roman"/>
          <w:color w:val="000000" w:themeColor="text1"/>
          <w:sz w:val="24"/>
          <w:szCs w:val="24"/>
          <w:lang w:val="en-US"/>
        </w:rPr>
      </w:pPr>
      <w:r w:rsidRPr="00D42F89">
        <w:rPr>
          <w:rFonts w:ascii="Times New Roman" w:hAnsi="Times New Roman"/>
          <w:color w:val="000000" w:themeColor="text1"/>
          <w:sz w:val="24"/>
          <w:szCs w:val="24"/>
          <w:lang w:val="en-US"/>
        </w:rPr>
        <w:t xml:space="preserve">The present study, in its main focus, aims to bring the notion of justice that contributes to the strengthening of the thinking of Restorative Justice, such as it is a treatment more focused on fundamental principles devoted to human rights. This modality of conflict resolution has as main exponent the victim figure, in the search for the rescue of its dignity. Thus, the great challenge for this modality of consensual resolution of conflict is the creation of a justice which is understood as the creation of a new paradigm with voluntary </w:t>
      </w:r>
      <w:proofErr w:type="spellStart"/>
      <w:r w:rsidRPr="00D42F89">
        <w:rPr>
          <w:rFonts w:ascii="Times New Roman" w:hAnsi="Times New Roman"/>
          <w:color w:val="000000" w:themeColor="text1"/>
          <w:sz w:val="24"/>
          <w:szCs w:val="24"/>
          <w:lang w:val="en-US"/>
        </w:rPr>
        <w:t>protagonism</w:t>
      </w:r>
      <w:proofErr w:type="spellEnd"/>
      <w:r w:rsidRPr="00D42F89">
        <w:rPr>
          <w:rFonts w:ascii="Times New Roman" w:hAnsi="Times New Roman"/>
          <w:color w:val="000000" w:themeColor="text1"/>
          <w:sz w:val="24"/>
          <w:szCs w:val="24"/>
          <w:lang w:val="en-US"/>
        </w:rPr>
        <w:t>, the offender and the affected community, collaboration of mediators that aim at a permanent transformation in the creation of spaces for reception, promotion of rights and the recognition of the other as equal. The method of approach will be the deductive method, since it starts from a general situation to a specific one, which is, taking into observation the transformations that have occurred in relation traditional means referring to this new modality of justice. The interpretive methodology will be widely used, in order to explain the impact of Restorative Justice through the means of consensual resolution of conflicts. The analytic-descriptive method will also be present, since the information base will be used to explain the application of Restorative Justice in litigious cases.</w:t>
      </w:r>
    </w:p>
    <w:p w14:paraId="2C10A6B1" w14:textId="77777777" w:rsidR="0041758F" w:rsidRPr="00D42F89" w:rsidRDefault="0041758F" w:rsidP="0041758F">
      <w:pPr>
        <w:shd w:val="clear" w:color="auto" w:fill="FFFFFF"/>
        <w:rPr>
          <w:rFonts w:ascii="Times New Roman" w:hAnsi="Times New Roman"/>
          <w:color w:val="212121"/>
          <w:sz w:val="24"/>
          <w:szCs w:val="24"/>
          <w:lang w:val="en-US"/>
        </w:rPr>
      </w:pPr>
    </w:p>
    <w:p w14:paraId="15D7AF0B" w14:textId="77777777" w:rsidR="0041758F" w:rsidRPr="00D42F89" w:rsidRDefault="0041758F" w:rsidP="0041758F">
      <w:pPr>
        <w:shd w:val="clear" w:color="auto" w:fill="FFFFFF"/>
        <w:ind w:firstLine="0"/>
        <w:rPr>
          <w:rFonts w:ascii="Times New Roman" w:hAnsi="Times New Roman"/>
          <w:color w:val="000000" w:themeColor="text1"/>
          <w:sz w:val="24"/>
          <w:szCs w:val="24"/>
          <w:lang w:val="en-US"/>
        </w:rPr>
      </w:pPr>
      <w:r w:rsidRPr="00D42F89">
        <w:rPr>
          <w:rFonts w:ascii="Times New Roman" w:hAnsi="Times New Roman"/>
          <w:color w:val="000000" w:themeColor="text1"/>
          <w:sz w:val="24"/>
          <w:szCs w:val="24"/>
          <w:lang w:val="en-US"/>
        </w:rPr>
        <w:t>Keywords: Restorative Justice, Fundamental Rights, Conflict Resolution.</w:t>
      </w:r>
    </w:p>
    <w:p w14:paraId="7BCB2704" w14:textId="1880DCD1" w:rsidR="007C4387" w:rsidRPr="00D42F89" w:rsidRDefault="007C4387" w:rsidP="0041758F">
      <w:pPr>
        <w:rPr>
          <w:rFonts w:ascii="Times New Roman" w:eastAsia="Arial" w:hAnsi="Times New Roman"/>
          <w:color w:val="000000" w:themeColor="text1"/>
          <w:sz w:val="24"/>
          <w:szCs w:val="24"/>
          <w:lang w:val="en-US"/>
        </w:rPr>
      </w:pPr>
    </w:p>
    <w:p w14:paraId="30C679BF" w14:textId="0D2FBF50" w:rsidR="007F57F6" w:rsidRPr="00D42F89" w:rsidRDefault="007C4387" w:rsidP="003F5A88">
      <w:pPr>
        <w:ind w:firstLine="0"/>
        <w:rPr>
          <w:rFonts w:ascii="Times New Roman" w:eastAsia="Arial" w:hAnsi="Times New Roman"/>
          <w:b/>
          <w:color w:val="000000" w:themeColor="text1"/>
          <w:sz w:val="24"/>
          <w:szCs w:val="24"/>
        </w:rPr>
      </w:pPr>
      <w:proofErr w:type="gramStart"/>
      <w:r w:rsidRPr="00D42F89">
        <w:rPr>
          <w:rFonts w:ascii="Times New Roman" w:eastAsia="Arial" w:hAnsi="Times New Roman"/>
          <w:b/>
          <w:color w:val="000000" w:themeColor="text1"/>
          <w:sz w:val="24"/>
          <w:szCs w:val="24"/>
        </w:rPr>
        <w:t>6</w:t>
      </w:r>
      <w:proofErr w:type="gramEnd"/>
      <w:r w:rsidR="00E07D8F" w:rsidRPr="00D42F89">
        <w:rPr>
          <w:rFonts w:ascii="Times New Roman" w:eastAsia="Arial" w:hAnsi="Times New Roman"/>
          <w:b/>
          <w:color w:val="000000" w:themeColor="text1"/>
          <w:sz w:val="24"/>
          <w:szCs w:val="24"/>
        </w:rPr>
        <w:t xml:space="preserve"> REFERÊNCIAS </w:t>
      </w:r>
    </w:p>
    <w:p w14:paraId="4939538D" w14:textId="77777777" w:rsidR="007F57F6" w:rsidRPr="00D42F89" w:rsidRDefault="00E07D8F" w:rsidP="00AE33F7">
      <w:pPr>
        <w:spacing w:after="240" w:line="240" w:lineRule="auto"/>
        <w:ind w:firstLine="0"/>
        <w:rPr>
          <w:rFonts w:ascii="Times New Roman" w:eastAsia="Arial" w:hAnsi="Times New Roman"/>
          <w:color w:val="000000" w:themeColor="text1"/>
          <w:sz w:val="24"/>
        </w:rPr>
      </w:pPr>
      <w:r w:rsidRPr="00D42F89">
        <w:rPr>
          <w:rFonts w:ascii="Times New Roman" w:eastAsia="Arial" w:hAnsi="Times New Roman"/>
          <w:color w:val="000000" w:themeColor="text1"/>
          <w:sz w:val="24"/>
        </w:rPr>
        <w:t xml:space="preserve">BONAVIDES, Paulo. </w:t>
      </w:r>
      <w:r w:rsidRPr="00D42F89">
        <w:rPr>
          <w:rFonts w:ascii="Times New Roman" w:eastAsia="Arial" w:hAnsi="Times New Roman"/>
          <w:b/>
          <w:color w:val="000000" w:themeColor="text1"/>
          <w:sz w:val="24"/>
        </w:rPr>
        <w:t>Curso de direito constitucional</w:t>
      </w:r>
      <w:r w:rsidRPr="00D42F89">
        <w:rPr>
          <w:rFonts w:ascii="Times New Roman" w:eastAsia="Arial" w:hAnsi="Times New Roman"/>
          <w:color w:val="000000" w:themeColor="text1"/>
          <w:sz w:val="24"/>
        </w:rPr>
        <w:t>. 24. Ed. São Paulo: Malheiros, 2009.</w:t>
      </w:r>
    </w:p>
    <w:p w14:paraId="374726C8" w14:textId="77777777" w:rsidR="00B925EE" w:rsidRPr="00D42F89" w:rsidRDefault="00B925EE" w:rsidP="008A0FC6">
      <w:pPr>
        <w:spacing w:after="240" w:line="240" w:lineRule="auto"/>
        <w:ind w:firstLine="0"/>
        <w:rPr>
          <w:rFonts w:ascii="Times New Roman" w:hAnsi="Times New Roman"/>
          <w:color w:val="000000" w:themeColor="text1"/>
          <w:sz w:val="24"/>
          <w:szCs w:val="24"/>
        </w:rPr>
      </w:pPr>
      <w:r w:rsidRPr="00D42F89">
        <w:rPr>
          <w:rFonts w:ascii="Times New Roman" w:hAnsi="Times New Roman"/>
          <w:color w:val="000000" w:themeColor="text1"/>
          <w:sz w:val="24"/>
          <w:szCs w:val="24"/>
        </w:rPr>
        <w:lastRenderedPageBreak/>
        <w:t xml:space="preserve">Cartilha elaborada pelo Tribunal de Justiça do Estado da Bahia. </w:t>
      </w:r>
      <w:r w:rsidRPr="00D42F89">
        <w:rPr>
          <w:rFonts w:ascii="Times New Roman" w:hAnsi="Times New Roman"/>
          <w:b/>
          <w:color w:val="000000" w:themeColor="text1"/>
          <w:sz w:val="24"/>
          <w:szCs w:val="24"/>
        </w:rPr>
        <w:t>Justiça Restaurativa</w:t>
      </w:r>
      <w:r w:rsidRPr="00D42F89">
        <w:rPr>
          <w:rFonts w:ascii="Times New Roman" w:hAnsi="Times New Roman"/>
          <w:color w:val="000000" w:themeColor="text1"/>
          <w:sz w:val="24"/>
          <w:szCs w:val="24"/>
        </w:rPr>
        <w:t>. 4ª Ed. Bahia, 2017. Disponível em &gt;</w:t>
      </w:r>
      <w:r w:rsidR="00AE33F7" w:rsidRPr="00D42F89">
        <w:rPr>
          <w:rFonts w:ascii="Times New Roman" w:hAnsi="Times New Roman"/>
          <w:color w:val="000000" w:themeColor="text1"/>
          <w:sz w:val="24"/>
          <w:szCs w:val="24"/>
        </w:rPr>
        <w:t>http://www5.tjba.jus.br/conciliacao/images/quarta_edicao_cartilha_06_2017.pdf&lt;</w:t>
      </w:r>
    </w:p>
    <w:p w14:paraId="3FA7A956" w14:textId="77777777" w:rsidR="00AE33F7" w:rsidRPr="00D42F89" w:rsidRDefault="00AE33F7" w:rsidP="00AE33F7">
      <w:pPr>
        <w:spacing w:line="240" w:lineRule="auto"/>
        <w:ind w:firstLine="0"/>
        <w:rPr>
          <w:rFonts w:ascii="Times New Roman" w:eastAsia="Arial" w:hAnsi="Times New Roman"/>
          <w:color w:val="000000" w:themeColor="text1"/>
          <w:sz w:val="24"/>
          <w:szCs w:val="24"/>
        </w:rPr>
      </w:pPr>
      <w:r w:rsidRPr="00D42F89">
        <w:rPr>
          <w:rFonts w:ascii="Times New Roman" w:hAnsi="Times New Roman"/>
          <w:color w:val="000000" w:themeColor="text1"/>
          <w:sz w:val="24"/>
          <w:szCs w:val="24"/>
          <w:shd w:val="clear" w:color="auto" w:fill="FFFFFF"/>
        </w:rPr>
        <w:t xml:space="preserve">CAVALHEIRO, R. A. A. </w:t>
      </w:r>
      <w:r w:rsidRPr="00D42F89">
        <w:rPr>
          <w:rFonts w:ascii="Times New Roman" w:hAnsi="Times New Roman"/>
          <w:b/>
          <w:color w:val="000000" w:themeColor="text1"/>
          <w:sz w:val="24"/>
          <w:szCs w:val="24"/>
        </w:rPr>
        <w:t xml:space="preserve">MEDIAÇÃO, ARBITRAGEM E PRÁTICAS RESTAURATIVAS COMO FORMA DE SOLUÇÃO AOS LITIGIOS EXTRAJUDICIAIS. </w:t>
      </w:r>
      <w:r w:rsidRPr="00D42F89">
        <w:rPr>
          <w:rFonts w:ascii="Times New Roman" w:hAnsi="Times New Roman"/>
          <w:color w:val="000000" w:themeColor="text1"/>
          <w:sz w:val="24"/>
          <w:szCs w:val="24"/>
        </w:rPr>
        <w:t>Disponível em &gt;http://fames.edu.br/jornada-de-direito/anais/9a-jornada-de-pesquisa-e-8a-jornada-em-extensao-do-curso-de-direito/artigos/meios-alternativos-de-resolucao-dos-conflitos-mediacao-arbitragem-e-praticas-restaurativas/e3-04.pdf&lt;</w:t>
      </w:r>
    </w:p>
    <w:p w14:paraId="1E182A8D" w14:textId="77777777" w:rsidR="00693619" w:rsidRPr="00D42F89" w:rsidRDefault="00693619" w:rsidP="008A0FC6">
      <w:pPr>
        <w:spacing w:after="240" w:line="240" w:lineRule="auto"/>
        <w:ind w:firstLine="0"/>
        <w:rPr>
          <w:rFonts w:ascii="Times New Roman" w:eastAsia="Arial" w:hAnsi="Times New Roman"/>
          <w:color w:val="000000" w:themeColor="text1"/>
          <w:sz w:val="24"/>
          <w:szCs w:val="24"/>
        </w:rPr>
      </w:pPr>
      <w:r w:rsidRPr="00D42F89">
        <w:rPr>
          <w:rStyle w:val="RodapChar"/>
          <w:rFonts w:ascii="Times New Roman" w:hAnsi="Times New Roman"/>
          <w:color w:val="000000" w:themeColor="text1"/>
          <w:sz w:val="24"/>
          <w:szCs w:val="24"/>
        </w:rPr>
        <w:t xml:space="preserve">Conselho Nacional de Justiça. </w:t>
      </w:r>
      <w:r w:rsidRPr="00D42F89">
        <w:rPr>
          <w:rStyle w:val="RodapChar"/>
          <w:rFonts w:ascii="Times New Roman" w:hAnsi="Times New Roman"/>
          <w:b/>
          <w:color w:val="000000" w:themeColor="text1"/>
          <w:sz w:val="24"/>
          <w:szCs w:val="24"/>
        </w:rPr>
        <w:t>Justiça em Números 2017</w:t>
      </w:r>
      <w:r w:rsidRPr="00D42F89">
        <w:rPr>
          <w:rStyle w:val="RodapChar"/>
          <w:rFonts w:ascii="Times New Roman" w:hAnsi="Times New Roman"/>
          <w:color w:val="000000" w:themeColor="text1"/>
          <w:sz w:val="24"/>
          <w:szCs w:val="24"/>
        </w:rPr>
        <w:t>, p. 72. Disponível em: &gt;http://www.cnj.jus.br/files/conteudo/arquivo/2017/12/b60a659e5d5cb79337945c1dd137496c.pdf&lt;</w:t>
      </w:r>
    </w:p>
    <w:p w14:paraId="202522B0" w14:textId="77777777" w:rsidR="007F57F6" w:rsidRPr="00D42F89" w:rsidRDefault="00E07D8F" w:rsidP="008A0FC6">
      <w:pPr>
        <w:spacing w:after="240" w:line="240" w:lineRule="auto"/>
        <w:ind w:firstLine="0"/>
        <w:rPr>
          <w:rFonts w:ascii="Times New Roman" w:eastAsia="Arial" w:hAnsi="Times New Roman"/>
          <w:color w:val="000000" w:themeColor="text1"/>
          <w:spacing w:val="6"/>
          <w:sz w:val="24"/>
          <w:shd w:val="clear" w:color="auto" w:fill="FFFFFF"/>
        </w:rPr>
      </w:pPr>
      <w:r w:rsidRPr="00D42F89">
        <w:rPr>
          <w:rFonts w:ascii="Times New Roman" w:eastAsia="Arial" w:hAnsi="Times New Roman"/>
          <w:color w:val="000000" w:themeColor="text1"/>
          <w:spacing w:val="6"/>
          <w:sz w:val="24"/>
          <w:shd w:val="clear" w:color="auto" w:fill="FFFFFF"/>
        </w:rPr>
        <w:t>FOUCAULT, Michel. </w:t>
      </w:r>
      <w:r w:rsidRPr="00D42F89">
        <w:rPr>
          <w:rFonts w:ascii="Times New Roman" w:eastAsia="Arial" w:hAnsi="Times New Roman"/>
          <w:b/>
          <w:color w:val="000000" w:themeColor="text1"/>
          <w:spacing w:val="6"/>
          <w:sz w:val="24"/>
          <w:shd w:val="clear" w:color="auto" w:fill="FFFFFF"/>
        </w:rPr>
        <w:t>Vigiar e punir: nascimento da prisão</w:t>
      </w:r>
      <w:r w:rsidRPr="00D42F89">
        <w:rPr>
          <w:rFonts w:ascii="Times New Roman" w:eastAsia="Arial" w:hAnsi="Times New Roman"/>
          <w:color w:val="000000" w:themeColor="text1"/>
          <w:spacing w:val="6"/>
          <w:sz w:val="24"/>
          <w:shd w:val="clear" w:color="auto" w:fill="FFFFFF"/>
        </w:rPr>
        <w:t xml:space="preserve">. 27. Ed. Rio de Janeiro: </w:t>
      </w:r>
      <w:proofErr w:type="gramStart"/>
      <w:r w:rsidRPr="00D42F89">
        <w:rPr>
          <w:rFonts w:ascii="Times New Roman" w:eastAsia="Arial" w:hAnsi="Times New Roman"/>
          <w:color w:val="000000" w:themeColor="text1"/>
          <w:spacing w:val="6"/>
          <w:sz w:val="24"/>
          <w:shd w:val="clear" w:color="auto" w:fill="FFFFFF"/>
        </w:rPr>
        <w:t>Editora Vozes</w:t>
      </w:r>
      <w:proofErr w:type="gramEnd"/>
      <w:r w:rsidRPr="00D42F89">
        <w:rPr>
          <w:rFonts w:ascii="Times New Roman" w:eastAsia="Arial" w:hAnsi="Times New Roman"/>
          <w:color w:val="000000" w:themeColor="text1"/>
          <w:spacing w:val="6"/>
          <w:sz w:val="24"/>
          <w:shd w:val="clear" w:color="auto" w:fill="FFFFFF"/>
        </w:rPr>
        <w:t>, 2009.</w:t>
      </w:r>
    </w:p>
    <w:p w14:paraId="4BB08E02" w14:textId="7BDAE45C" w:rsidR="00756D13" w:rsidRPr="00D42F89" w:rsidRDefault="00756D13" w:rsidP="008A0FC6">
      <w:pPr>
        <w:spacing w:after="240" w:line="240" w:lineRule="auto"/>
        <w:ind w:firstLine="0"/>
        <w:rPr>
          <w:rFonts w:ascii="Times New Roman" w:hAnsi="Times New Roman"/>
          <w:bCs/>
          <w:color w:val="000000" w:themeColor="text1"/>
          <w:sz w:val="24"/>
          <w:szCs w:val="24"/>
        </w:rPr>
      </w:pPr>
      <w:r w:rsidRPr="00D42F89">
        <w:rPr>
          <w:rFonts w:ascii="Times New Roman" w:hAnsi="Times New Roman"/>
          <w:color w:val="000000" w:themeColor="text1"/>
          <w:sz w:val="24"/>
          <w:szCs w:val="24"/>
          <w:shd w:val="clear" w:color="auto" w:fill="FFFFFF"/>
        </w:rPr>
        <w:t xml:space="preserve">GUIMARÃES, G. A. </w:t>
      </w:r>
      <w:r w:rsidRPr="00D42F89">
        <w:rPr>
          <w:rFonts w:ascii="Times New Roman" w:hAnsi="Times New Roman"/>
          <w:b/>
          <w:color w:val="000000" w:themeColor="text1"/>
          <w:sz w:val="24"/>
          <w:szCs w:val="24"/>
        </w:rPr>
        <w:t>Justiça Restaurativa no Âmbito do Novo Código de Processo Civil</w:t>
      </w:r>
      <w:r w:rsidRPr="00D42F89">
        <w:rPr>
          <w:rFonts w:ascii="Times New Roman" w:hAnsi="Times New Roman"/>
          <w:b/>
          <w:bCs/>
          <w:color w:val="000000" w:themeColor="text1"/>
          <w:sz w:val="24"/>
          <w:szCs w:val="24"/>
        </w:rPr>
        <w:t xml:space="preserve">. </w:t>
      </w:r>
      <w:r w:rsidRPr="00D42F89">
        <w:rPr>
          <w:rFonts w:ascii="Times New Roman" w:hAnsi="Times New Roman"/>
          <w:bCs/>
          <w:color w:val="000000" w:themeColor="text1"/>
          <w:sz w:val="24"/>
          <w:szCs w:val="24"/>
        </w:rPr>
        <w:t>Disponível em &gt;</w:t>
      </w:r>
      <w:proofErr w:type="gramStart"/>
      <w:r w:rsidR="005E33D8" w:rsidRPr="00D42F89">
        <w:rPr>
          <w:rFonts w:ascii="Times New Roman" w:hAnsi="Times New Roman"/>
          <w:color w:val="000000" w:themeColor="text1"/>
          <w:sz w:val="24"/>
          <w:szCs w:val="24"/>
        </w:rPr>
        <w:t>https</w:t>
      </w:r>
      <w:proofErr w:type="gramEnd"/>
      <w:r w:rsidR="005E33D8" w:rsidRPr="00D42F89">
        <w:rPr>
          <w:rFonts w:ascii="Times New Roman" w:hAnsi="Times New Roman"/>
          <w:color w:val="000000" w:themeColor="text1"/>
          <w:sz w:val="24"/>
          <w:szCs w:val="24"/>
        </w:rPr>
        <w:t>://direitodiario.com.br/justica-restaurativa-no-ambito-do-novo-codigo-de-processo-civil/</w:t>
      </w:r>
      <w:r w:rsidR="005E33D8" w:rsidRPr="00D42F89">
        <w:rPr>
          <w:rFonts w:ascii="Times New Roman" w:hAnsi="Times New Roman"/>
          <w:bCs/>
          <w:color w:val="000000" w:themeColor="text1"/>
          <w:sz w:val="24"/>
          <w:szCs w:val="24"/>
        </w:rPr>
        <w:t>&lt;</w:t>
      </w:r>
    </w:p>
    <w:p w14:paraId="03836788" w14:textId="17778E31" w:rsidR="005E33D8" w:rsidRPr="00D42F89" w:rsidRDefault="005E33D8" w:rsidP="005E33D8">
      <w:pPr>
        <w:spacing w:after="240" w:line="240" w:lineRule="auto"/>
        <w:ind w:firstLine="0"/>
        <w:rPr>
          <w:rFonts w:ascii="Times New Roman" w:hAnsi="Times New Roman"/>
          <w:bCs/>
          <w:color w:val="000000" w:themeColor="text1"/>
          <w:sz w:val="24"/>
          <w:szCs w:val="24"/>
        </w:rPr>
      </w:pPr>
      <w:r w:rsidRPr="00D42F89">
        <w:rPr>
          <w:rFonts w:ascii="Times New Roman" w:hAnsi="Times New Roman"/>
          <w:color w:val="000000" w:themeColor="text1"/>
          <w:sz w:val="24"/>
          <w:szCs w:val="24"/>
        </w:rPr>
        <w:t xml:space="preserve">LAKATOS, </w:t>
      </w:r>
      <w:proofErr w:type="gramStart"/>
      <w:r w:rsidRPr="00D42F89">
        <w:rPr>
          <w:rFonts w:ascii="Times New Roman" w:hAnsi="Times New Roman"/>
          <w:color w:val="000000" w:themeColor="text1"/>
          <w:sz w:val="24"/>
          <w:szCs w:val="24"/>
        </w:rPr>
        <w:t>E .</w:t>
      </w:r>
      <w:proofErr w:type="gramEnd"/>
      <w:r w:rsidRPr="00D42F89">
        <w:rPr>
          <w:rFonts w:ascii="Times New Roman" w:hAnsi="Times New Roman"/>
          <w:color w:val="000000" w:themeColor="text1"/>
          <w:sz w:val="24"/>
          <w:szCs w:val="24"/>
        </w:rPr>
        <w:t xml:space="preserve">M.; MARCONI, M. A. </w:t>
      </w:r>
      <w:r w:rsidRPr="00D42F89">
        <w:rPr>
          <w:rFonts w:ascii="Times New Roman" w:hAnsi="Times New Roman"/>
          <w:b/>
          <w:bCs/>
          <w:color w:val="000000" w:themeColor="text1"/>
          <w:sz w:val="24"/>
          <w:szCs w:val="24"/>
        </w:rPr>
        <w:t xml:space="preserve">Fundamentos de Metodologia Científica. </w:t>
      </w:r>
      <w:r w:rsidRPr="00D42F89">
        <w:rPr>
          <w:rFonts w:ascii="Times New Roman" w:hAnsi="Times New Roman"/>
          <w:bCs/>
          <w:color w:val="000000" w:themeColor="text1"/>
          <w:sz w:val="24"/>
          <w:szCs w:val="24"/>
        </w:rPr>
        <w:t>5ª Ed. São Paulo: Editora Atlas, 2003.</w:t>
      </w:r>
    </w:p>
    <w:p w14:paraId="4F44B4EC" w14:textId="340A203C" w:rsidR="00756D13" w:rsidRPr="00D42F89" w:rsidRDefault="00756D13" w:rsidP="005E33D8">
      <w:pPr>
        <w:spacing w:after="240" w:line="240" w:lineRule="auto"/>
        <w:ind w:firstLine="0"/>
        <w:rPr>
          <w:rFonts w:ascii="Times New Roman" w:eastAsia="Arial" w:hAnsi="Times New Roman"/>
          <w:color w:val="000000" w:themeColor="text1"/>
          <w:sz w:val="24"/>
          <w:szCs w:val="24"/>
        </w:rPr>
      </w:pPr>
      <w:r w:rsidRPr="00D42F89">
        <w:rPr>
          <w:rFonts w:ascii="Times New Roman" w:hAnsi="Times New Roman"/>
          <w:bCs/>
          <w:color w:val="000000" w:themeColor="text1"/>
          <w:sz w:val="24"/>
          <w:szCs w:val="24"/>
          <w:shd w:val="clear" w:color="auto" w:fill="FFFFFF"/>
        </w:rPr>
        <w:t xml:space="preserve">Matéria publicada em </w:t>
      </w:r>
      <w:r w:rsidRPr="00D42F89">
        <w:rPr>
          <w:rFonts w:ascii="Times New Roman" w:hAnsi="Times New Roman"/>
          <w:color w:val="000000" w:themeColor="text1"/>
          <w:sz w:val="24"/>
          <w:szCs w:val="24"/>
          <w:shd w:val="clear" w:color="auto" w:fill="FFFFFF"/>
        </w:rPr>
        <w:t>21 de março de 2018</w:t>
      </w:r>
      <w:r w:rsidRPr="00D42F89">
        <w:rPr>
          <w:rFonts w:ascii="Times New Roman" w:hAnsi="Times New Roman"/>
          <w:bCs/>
          <w:color w:val="000000" w:themeColor="text1"/>
          <w:sz w:val="24"/>
          <w:szCs w:val="24"/>
          <w:shd w:val="clear" w:color="auto" w:fill="FFFFFF"/>
        </w:rPr>
        <w:t>, no site do STF, com o seguinte titulo:</w:t>
      </w:r>
      <w:r w:rsidRPr="00D42F89">
        <w:rPr>
          <w:rFonts w:ascii="Times New Roman" w:hAnsi="Times New Roman"/>
          <w:b/>
          <w:bCs/>
          <w:color w:val="000000" w:themeColor="text1"/>
          <w:sz w:val="24"/>
          <w:szCs w:val="24"/>
          <w:shd w:val="clear" w:color="auto" w:fill="FFFFFF"/>
        </w:rPr>
        <w:t xml:space="preserve"> Ministro remete ações sobre auxílio-moradia à Câmara de Conciliação da Administração Federal</w:t>
      </w:r>
      <w:r w:rsidRPr="00D42F89">
        <w:rPr>
          <w:rFonts w:ascii="Times New Roman" w:hAnsi="Times New Roman"/>
          <w:bCs/>
          <w:color w:val="000000" w:themeColor="text1"/>
          <w:sz w:val="24"/>
          <w:szCs w:val="24"/>
          <w:shd w:val="clear" w:color="auto" w:fill="FFFFFF"/>
        </w:rPr>
        <w:t>. Disponível em &gt;</w:t>
      </w:r>
      <w:r w:rsidRPr="00D42F89">
        <w:rPr>
          <w:rFonts w:ascii="Times New Roman" w:hAnsi="Times New Roman"/>
          <w:color w:val="000000" w:themeColor="text1"/>
          <w:sz w:val="24"/>
          <w:szCs w:val="24"/>
        </w:rPr>
        <w:t xml:space="preserve"> </w:t>
      </w:r>
      <w:r w:rsidRPr="00D42F89">
        <w:rPr>
          <w:rFonts w:ascii="Times New Roman" w:hAnsi="Times New Roman"/>
          <w:bCs/>
          <w:color w:val="000000" w:themeColor="text1"/>
          <w:sz w:val="24"/>
          <w:szCs w:val="24"/>
          <w:shd w:val="clear" w:color="auto" w:fill="FFFFFF"/>
        </w:rPr>
        <w:t>http://www.stf.jus.br/portal/cms/verNoticiaDetalhe.asp?</w:t>
      </w:r>
      <w:proofErr w:type="gramStart"/>
      <w:r w:rsidRPr="00D42F89">
        <w:rPr>
          <w:rFonts w:ascii="Times New Roman" w:hAnsi="Times New Roman"/>
          <w:bCs/>
          <w:color w:val="000000" w:themeColor="text1"/>
          <w:sz w:val="24"/>
          <w:szCs w:val="24"/>
          <w:shd w:val="clear" w:color="auto" w:fill="FFFFFF"/>
        </w:rPr>
        <w:t>idConteudo</w:t>
      </w:r>
      <w:proofErr w:type="gramEnd"/>
      <w:r w:rsidRPr="00D42F89">
        <w:rPr>
          <w:rFonts w:ascii="Times New Roman" w:hAnsi="Times New Roman"/>
          <w:bCs/>
          <w:color w:val="000000" w:themeColor="text1"/>
          <w:sz w:val="24"/>
          <w:szCs w:val="24"/>
          <w:shd w:val="clear" w:color="auto" w:fill="FFFFFF"/>
        </w:rPr>
        <w:t>=373049&amp;tip=UN&lt;</w:t>
      </w:r>
    </w:p>
    <w:p w14:paraId="19DDA58B" w14:textId="77777777" w:rsidR="007F57F6" w:rsidRPr="00D42F89" w:rsidRDefault="00E07D8F" w:rsidP="008A0FC6">
      <w:pPr>
        <w:spacing w:after="240" w:line="240" w:lineRule="auto"/>
        <w:ind w:firstLine="0"/>
        <w:rPr>
          <w:rFonts w:ascii="Times New Roman" w:eastAsia="Arial" w:hAnsi="Times New Roman"/>
          <w:color w:val="000000" w:themeColor="text1"/>
          <w:sz w:val="24"/>
        </w:rPr>
      </w:pPr>
      <w:r w:rsidRPr="00D42F89">
        <w:rPr>
          <w:rFonts w:ascii="Times New Roman" w:eastAsia="Arial" w:hAnsi="Times New Roman"/>
          <w:color w:val="000000" w:themeColor="text1"/>
          <w:sz w:val="24"/>
        </w:rPr>
        <w:t xml:space="preserve">SILVA, Maria </w:t>
      </w:r>
      <w:proofErr w:type="spellStart"/>
      <w:r w:rsidRPr="00D42F89">
        <w:rPr>
          <w:rFonts w:ascii="Times New Roman" w:eastAsia="Arial" w:hAnsi="Times New Roman"/>
          <w:color w:val="000000" w:themeColor="text1"/>
          <w:sz w:val="24"/>
        </w:rPr>
        <w:t>Coeli</w:t>
      </w:r>
      <w:proofErr w:type="spellEnd"/>
      <w:r w:rsidRPr="00D42F89">
        <w:rPr>
          <w:rFonts w:ascii="Times New Roman" w:eastAsia="Arial" w:hAnsi="Times New Roman"/>
          <w:color w:val="000000" w:themeColor="text1"/>
          <w:sz w:val="24"/>
        </w:rPr>
        <w:t xml:space="preserve"> Nobre </w:t>
      </w:r>
      <w:proofErr w:type="gramStart"/>
      <w:r w:rsidRPr="00D42F89">
        <w:rPr>
          <w:rFonts w:ascii="Times New Roman" w:eastAsia="Arial" w:hAnsi="Times New Roman"/>
          <w:color w:val="000000" w:themeColor="text1"/>
          <w:sz w:val="24"/>
        </w:rPr>
        <w:t>da.</w:t>
      </w:r>
      <w:proofErr w:type="gramEnd"/>
      <w:r w:rsidR="00717BD5" w:rsidRPr="00D42F89">
        <w:rPr>
          <w:rFonts w:ascii="Times New Roman" w:eastAsia="Arial" w:hAnsi="Times New Roman"/>
          <w:color w:val="000000" w:themeColor="text1"/>
          <w:sz w:val="24"/>
        </w:rPr>
        <w:t xml:space="preserve"> </w:t>
      </w:r>
      <w:r w:rsidR="00717BD5" w:rsidRPr="00D42F89">
        <w:rPr>
          <w:rFonts w:ascii="Times New Roman" w:eastAsia="Arial" w:hAnsi="Times New Roman"/>
          <w:b/>
          <w:color w:val="000000" w:themeColor="text1"/>
          <w:sz w:val="24"/>
        </w:rPr>
        <w:t>J</w:t>
      </w:r>
      <w:r w:rsidRPr="00D42F89">
        <w:rPr>
          <w:rFonts w:ascii="Times New Roman" w:eastAsia="Arial" w:hAnsi="Times New Roman"/>
          <w:b/>
          <w:color w:val="000000" w:themeColor="text1"/>
          <w:sz w:val="24"/>
        </w:rPr>
        <w:t>ustiça de proximidade (</w:t>
      </w:r>
      <w:proofErr w:type="spellStart"/>
      <w:r w:rsidRPr="00D42F89">
        <w:rPr>
          <w:rFonts w:ascii="Times New Roman" w:eastAsia="Arial" w:hAnsi="Times New Roman"/>
          <w:b/>
          <w:color w:val="000000" w:themeColor="text1"/>
          <w:sz w:val="24"/>
        </w:rPr>
        <w:t>restorative</w:t>
      </w:r>
      <w:proofErr w:type="spellEnd"/>
      <w:r w:rsidRPr="00D42F89">
        <w:rPr>
          <w:rFonts w:ascii="Times New Roman" w:eastAsia="Arial" w:hAnsi="Times New Roman"/>
          <w:b/>
          <w:color w:val="000000" w:themeColor="text1"/>
          <w:sz w:val="24"/>
        </w:rPr>
        <w:t xml:space="preserve"> justice): instrumento de proteção dos direitos humanos para a vítima</w:t>
      </w:r>
      <w:r w:rsidRPr="00D42F89">
        <w:rPr>
          <w:rFonts w:ascii="Times New Roman" w:eastAsia="Arial" w:hAnsi="Times New Roman"/>
          <w:color w:val="000000" w:themeColor="text1"/>
          <w:sz w:val="24"/>
        </w:rPr>
        <w:t>. Curitiba: Juruá, 2009.</w:t>
      </w:r>
    </w:p>
    <w:p w14:paraId="672476DF" w14:textId="77777777" w:rsidR="00693619" w:rsidRPr="00D42F89" w:rsidRDefault="00677C1B" w:rsidP="008A0FC6">
      <w:pPr>
        <w:spacing w:after="240" w:line="240" w:lineRule="auto"/>
        <w:ind w:firstLine="0"/>
        <w:rPr>
          <w:rFonts w:ascii="Times New Roman" w:hAnsi="Times New Roman"/>
          <w:color w:val="000000" w:themeColor="text1"/>
          <w:sz w:val="24"/>
          <w:szCs w:val="24"/>
        </w:rPr>
      </w:pPr>
      <w:r w:rsidRPr="00D42F89">
        <w:rPr>
          <w:rFonts w:ascii="Times New Roman" w:eastAsia="Arial" w:hAnsi="Times New Roman"/>
          <w:color w:val="000000" w:themeColor="text1"/>
          <w:sz w:val="24"/>
          <w:szCs w:val="24"/>
        </w:rPr>
        <w:t>_____________</w:t>
      </w:r>
      <w:r w:rsidR="00693619" w:rsidRPr="00D42F89">
        <w:rPr>
          <w:rFonts w:ascii="Times New Roman" w:eastAsia="Arial" w:hAnsi="Times New Roman"/>
          <w:color w:val="000000" w:themeColor="text1"/>
          <w:sz w:val="24"/>
          <w:szCs w:val="24"/>
        </w:rPr>
        <w:t xml:space="preserve">, </w:t>
      </w:r>
      <w:r w:rsidR="00693619" w:rsidRPr="00D42F89">
        <w:rPr>
          <w:rFonts w:ascii="Times New Roman" w:hAnsi="Times New Roman"/>
          <w:color w:val="000000" w:themeColor="text1"/>
          <w:sz w:val="24"/>
          <w:szCs w:val="24"/>
          <w:shd w:val="clear" w:color="auto" w:fill="FFFFFF"/>
        </w:rPr>
        <w:t xml:space="preserve">LEITE, Maria </w:t>
      </w:r>
      <w:proofErr w:type="spellStart"/>
      <w:r w:rsidR="00693619" w:rsidRPr="00D42F89">
        <w:rPr>
          <w:rFonts w:ascii="Times New Roman" w:hAnsi="Times New Roman"/>
          <w:color w:val="000000" w:themeColor="text1"/>
          <w:sz w:val="24"/>
          <w:szCs w:val="24"/>
          <w:shd w:val="clear" w:color="auto" w:fill="FFFFFF"/>
        </w:rPr>
        <w:t>Oderlânia</w:t>
      </w:r>
      <w:proofErr w:type="spellEnd"/>
      <w:r w:rsidR="00693619" w:rsidRPr="00D42F89">
        <w:rPr>
          <w:rFonts w:ascii="Times New Roman" w:hAnsi="Times New Roman"/>
          <w:color w:val="000000" w:themeColor="text1"/>
          <w:sz w:val="24"/>
          <w:szCs w:val="24"/>
          <w:shd w:val="clear" w:color="auto" w:fill="FFFFFF"/>
        </w:rPr>
        <w:t xml:space="preserve"> Torquato &amp; Chaves, </w:t>
      </w:r>
      <w:proofErr w:type="spellStart"/>
      <w:r w:rsidR="00693619" w:rsidRPr="00D42F89">
        <w:rPr>
          <w:rFonts w:ascii="Times New Roman" w:hAnsi="Times New Roman"/>
          <w:color w:val="000000" w:themeColor="text1"/>
          <w:sz w:val="24"/>
          <w:szCs w:val="24"/>
          <w:shd w:val="clear" w:color="auto" w:fill="FFFFFF"/>
        </w:rPr>
        <w:t>Emmanuela</w:t>
      </w:r>
      <w:proofErr w:type="spellEnd"/>
      <w:r w:rsidR="00693619" w:rsidRPr="00D42F89">
        <w:rPr>
          <w:rFonts w:ascii="Times New Roman" w:hAnsi="Times New Roman"/>
          <w:color w:val="000000" w:themeColor="text1"/>
          <w:sz w:val="24"/>
          <w:szCs w:val="24"/>
          <w:shd w:val="clear" w:color="auto" w:fill="FFFFFF"/>
        </w:rPr>
        <w:t xml:space="preserve"> Carvalho Cipriano. </w:t>
      </w:r>
      <w:r w:rsidR="005E0AFA" w:rsidRPr="00D42F89">
        <w:rPr>
          <w:rFonts w:ascii="Times New Roman" w:hAnsi="Times New Roman"/>
          <w:b/>
          <w:color w:val="000000" w:themeColor="text1"/>
          <w:sz w:val="24"/>
          <w:szCs w:val="24"/>
          <w:shd w:val="clear" w:color="auto" w:fill="FFFFFF"/>
        </w:rPr>
        <w:t xml:space="preserve">Justiça Restaurativa para a Vítima: </w:t>
      </w:r>
      <w:proofErr w:type="spellStart"/>
      <w:r w:rsidR="005E0AFA" w:rsidRPr="00D42F89">
        <w:rPr>
          <w:rFonts w:ascii="Times New Roman" w:hAnsi="Times New Roman"/>
          <w:b/>
          <w:color w:val="000000" w:themeColor="text1"/>
          <w:sz w:val="24"/>
          <w:szCs w:val="24"/>
          <w:shd w:val="clear" w:color="auto" w:fill="FFFFFF"/>
        </w:rPr>
        <w:t>Paradígma</w:t>
      </w:r>
      <w:proofErr w:type="spellEnd"/>
      <w:r w:rsidR="005E0AFA" w:rsidRPr="00D42F89">
        <w:rPr>
          <w:rFonts w:ascii="Times New Roman" w:hAnsi="Times New Roman"/>
          <w:b/>
          <w:color w:val="000000" w:themeColor="text1"/>
          <w:sz w:val="24"/>
          <w:szCs w:val="24"/>
          <w:shd w:val="clear" w:color="auto" w:fill="FFFFFF"/>
        </w:rPr>
        <w:t xml:space="preserve"> Resgatador de sua Dignidade ante o Perverso Sistema Penal Retributivo</w:t>
      </w:r>
      <w:r w:rsidR="00693619" w:rsidRPr="00D42F89">
        <w:rPr>
          <w:rFonts w:ascii="Times New Roman" w:hAnsi="Times New Roman"/>
          <w:b/>
          <w:color w:val="000000" w:themeColor="text1"/>
          <w:sz w:val="24"/>
          <w:szCs w:val="24"/>
          <w:shd w:val="clear" w:color="auto" w:fill="FFFFFF"/>
        </w:rPr>
        <w:t xml:space="preserve">. </w:t>
      </w:r>
      <w:r w:rsidR="00693619" w:rsidRPr="00D42F89">
        <w:rPr>
          <w:rFonts w:ascii="Times New Roman" w:hAnsi="Times New Roman"/>
          <w:color w:val="000000" w:themeColor="text1"/>
          <w:sz w:val="24"/>
          <w:szCs w:val="24"/>
          <w:shd w:val="clear" w:color="auto" w:fill="FFFFFF"/>
        </w:rPr>
        <w:t>Disponível em &gt;</w:t>
      </w:r>
      <w:r w:rsidR="00693619" w:rsidRPr="00D42F89">
        <w:rPr>
          <w:rFonts w:ascii="Times New Roman" w:hAnsi="Times New Roman"/>
          <w:color w:val="000000" w:themeColor="text1"/>
          <w:sz w:val="24"/>
          <w:szCs w:val="24"/>
        </w:rPr>
        <w:t xml:space="preserve"> </w:t>
      </w:r>
      <w:proofErr w:type="gramStart"/>
      <w:r w:rsidRPr="00D42F89">
        <w:rPr>
          <w:rFonts w:ascii="Times New Roman" w:hAnsi="Times New Roman"/>
          <w:color w:val="000000" w:themeColor="text1"/>
          <w:sz w:val="24"/>
          <w:szCs w:val="24"/>
        </w:rPr>
        <w:t>http://online.unisc.br/acadnet/anais/index.</w:t>
      </w:r>
      <w:proofErr w:type="gramEnd"/>
      <w:r w:rsidRPr="00D42F89">
        <w:rPr>
          <w:rFonts w:ascii="Times New Roman" w:hAnsi="Times New Roman"/>
          <w:color w:val="000000" w:themeColor="text1"/>
          <w:sz w:val="24"/>
          <w:szCs w:val="24"/>
        </w:rPr>
        <w:t>php/mediacao_e_jr/article/view/10906/1435&lt;</w:t>
      </w:r>
    </w:p>
    <w:p w14:paraId="7CF13DBF" w14:textId="77777777" w:rsidR="00677C1B" w:rsidRPr="00D42F89" w:rsidRDefault="00B925EE" w:rsidP="008A0FC6">
      <w:pPr>
        <w:pStyle w:val="Textodenotaderodap"/>
        <w:spacing w:after="240"/>
        <w:ind w:firstLine="0"/>
        <w:rPr>
          <w:rFonts w:ascii="Times New Roman" w:hAnsi="Times New Roman"/>
          <w:color w:val="000000" w:themeColor="text1"/>
          <w:sz w:val="24"/>
          <w:szCs w:val="18"/>
        </w:rPr>
      </w:pPr>
      <w:r w:rsidRPr="00D42F89">
        <w:rPr>
          <w:rFonts w:ascii="Times New Roman" w:hAnsi="Times New Roman"/>
          <w:color w:val="000000" w:themeColor="text1"/>
          <w:sz w:val="24"/>
          <w:szCs w:val="18"/>
        </w:rPr>
        <w:t>Material disponibilizado pela UFES.</w:t>
      </w:r>
      <w:r w:rsidRPr="00D42F89">
        <w:rPr>
          <w:rFonts w:ascii="Times New Roman" w:hAnsi="Times New Roman"/>
          <w:b/>
          <w:color w:val="000000" w:themeColor="text1"/>
          <w:sz w:val="24"/>
          <w:szCs w:val="18"/>
        </w:rPr>
        <w:t xml:space="preserve"> </w:t>
      </w:r>
      <w:r w:rsidR="00677C1B" w:rsidRPr="00D42F89">
        <w:rPr>
          <w:rFonts w:ascii="Times New Roman" w:hAnsi="Times New Roman"/>
          <w:b/>
          <w:color w:val="000000" w:themeColor="text1"/>
          <w:sz w:val="24"/>
          <w:szCs w:val="18"/>
        </w:rPr>
        <w:t xml:space="preserve">Tabela Comparativa – Mediação x Conciliação x Arbitragem. </w:t>
      </w:r>
      <w:r w:rsidR="00677C1B" w:rsidRPr="00D42F89">
        <w:rPr>
          <w:rFonts w:ascii="Times New Roman" w:hAnsi="Times New Roman"/>
          <w:color w:val="000000" w:themeColor="text1"/>
          <w:sz w:val="24"/>
          <w:szCs w:val="18"/>
        </w:rPr>
        <w:t xml:space="preserve">Disponível em &gt; </w:t>
      </w:r>
      <w:proofErr w:type="gramStart"/>
      <w:r w:rsidR="00EB1B19" w:rsidRPr="00D42F89">
        <w:rPr>
          <w:rFonts w:ascii="Times New Roman" w:hAnsi="Times New Roman"/>
          <w:color w:val="000000" w:themeColor="text1"/>
          <w:sz w:val="24"/>
          <w:szCs w:val="18"/>
        </w:rPr>
        <w:t>http://www.direito.ufes.br/sites/direito.</w:t>
      </w:r>
      <w:proofErr w:type="gramEnd"/>
      <w:r w:rsidR="00EB1B19" w:rsidRPr="00D42F89">
        <w:rPr>
          <w:rFonts w:ascii="Times New Roman" w:hAnsi="Times New Roman"/>
          <w:color w:val="000000" w:themeColor="text1"/>
          <w:sz w:val="24"/>
          <w:szCs w:val="18"/>
        </w:rPr>
        <w:t>ufes.br/files/field/anexo/Tabela%20Comparativa%20%E2%80%93%20Media%C3%A7%C3%A3o%20x%20Concilia%C3%A7%C3%A3o%20x%20Arbitragem.pdf&lt;</w:t>
      </w:r>
    </w:p>
    <w:p w14:paraId="4DDAC870" w14:textId="77777777" w:rsidR="00EB1B19" w:rsidRPr="00D42F89" w:rsidRDefault="000D7787" w:rsidP="008A0FC6">
      <w:pPr>
        <w:pStyle w:val="Textodenotaderodap"/>
        <w:spacing w:after="240"/>
        <w:ind w:firstLine="0"/>
        <w:rPr>
          <w:rFonts w:ascii="Times New Roman" w:hAnsi="Times New Roman"/>
          <w:color w:val="000000" w:themeColor="text1"/>
          <w:sz w:val="24"/>
          <w:szCs w:val="24"/>
        </w:rPr>
      </w:pPr>
      <w:r w:rsidRPr="00D42F89">
        <w:rPr>
          <w:rStyle w:val="Forte"/>
          <w:rFonts w:ascii="Times New Roman" w:hAnsi="Times New Roman"/>
          <w:b w:val="0"/>
          <w:color w:val="000000" w:themeColor="text1"/>
          <w:sz w:val="24"/>
          <w:szCs w:val="24"/>
          <w:shd w:val="clear" w:color="auto" w:fill="FFFFFF"/>
        </w:rPr>
        <w:t>PINTO</w:t>
      </w:r>
      <w:r w:rsidRPr="00D42F89">
        <w:rPr>
          <w:rFonts w:ascii="Times New Roman" w:hAnsi="Times New Roman"/>
          <w:color w:val="000000" w:themeColor="text1"/>
          <w:sz w:val="24"/>
          <w:szCs w:val="24"/>
          <w:shd w:val="clear" w:color="auto" w:fill="FFFFFF"/>
        </w:rPr>
        <w:t>, Renato Sócrates Gomes. </w:t>
      </w:r>
      <w:r w:rsidRPr="00D42F89">
        <w:rPr>
          <w:rStyle w:val="nfase"/>
          <w:rFonts w:ascii="Times New Roman" w:hAnsi="Times New Roman"/>
          <w:b/>
          <w:i w:val="0"/>
          <w:color w:val="000000" w:themeColor="text1"/>
          <w:sz w:val="24"/>
          <w:szCs w:val="24"/>
          <w:shd w:val="clear" w:color="auto" w:fill="FFFFFF"/>
        </w:rPr>
        <w:t>Justiça Restaurativa. O paradigma do Encontro</w:t>
      </w:r>
      <w:r w:rsidRPr="00D42F89">
        <w:rPr>
          <w:rStyle w:val="nfase"/>
          <w:rFonts w:ascii="Times New Roman" w:hAnsi="Times New Roman"/>
          <w:color w:val="000000" w:themeColor="text1"/>
          <w:sz w:val="24"/>
          <w:szCs w:val="24"/>
          <w:shd w:val="clear" w:color="auto" w:fill="FFFFFF"/>
        </w:rPr>
        <w:t>.</w:t>
      </w:r>
      <w:r w:rsidRPr="00D42F89">
        <w:rPr>
          <w:rFonts w:ascii="Times New Roman" w:hAnsi="Times New Roman"/>
          <w:color w:val="000000" w:themeColor="text1"/>
          <w:sz w:val="24"/>
          <w:szCs w:val="24"/>
          <w:shd w:val="clear" w:color="auto" w:fill="FFFFFF"/>
        </w:rPr>
        <w:t> Disponível em: &gt;</w:t>
      </w:r>
      <w:proofErr w:type="gramStart"/>
      <w:r w:rsidRPr="00D42F89">
        <w:rPr>
          <w:rFonts w:ascii="Times New Roman" w:hAnsi="Times New Roman"/>
          <w:color w:val="000000" w:themeColor="text1"/>
          <w:sz w:val="24"/>
          <w:szCs w:val="24"/>
          <w:shd w:val="clear" w:color="auto" w:fill="FFFFFF"/>
        </w:rPr>
        <w:t>http://www.justica21.org.br/interno.</w:t>
      </w:r>
      <w:proofErr w:type="gramEnd"/>
      <w:r w:rsidRPr="00D42F89">
        <w:rPr>
          <w:rFonts w:ascii="Times New Roman" w:hAnsi="Times New Roman"/>
          <w:color w:val="000000" w:themeColor="text1"/>
          <w:sz w:val="24"/>
          <w:szCs w:val="24"/>
          <w:shd w:val="clear" w:color="auto" w:fill="FFFFFF"/>
        </w:rPr>
        <w:t>php?</w:t>
      </w:r>
      <w:proofErr w:type="gramStart"/>
      <w:r w:rsidRPr="00D42F89">
        <w:rPr>
          <w:rFonts w:ascii="Times New Roman" w:hAnsi="Times New Roman"/>
          <w:color w:val="000000" w:themeColor="text1"/>
          <w:sz w:val="24"/>
          <w:szCs w:val="24"/>
          <w:shd w:val="clear" w:color="auto" w:fill="FFFFFF"/>
        </w:rPr>
        <w:t>ativo</w:t>
      </w:r>
      <w:proofErr w:type="gramEnd"/>
      <w:r w:rsidRPr="00D42F89">
        <w:rPr>
          <w:rFonts w:ascii="Times New Roman" w:hAnsi="Times New Roman"/>
          <w:color w:val="000000" w:themeColor="text1"/>
          <w:sz w:val="24"/>
          <w:szCs w:val="24"/>
          <w:shd w:val="clear" w:color="auto" w:fill="FFFFFF"/>
        </w:rPr>
        <w:t>=BIBLIOTECA&amp;sub_ativo=RESUMO&amp;artigo=356</w:t>
      </w:r>
      <w:r w:rsidRPr="00D42F89">
        <w:rPr>
          <w:rFonts w:ascii="Times New Roman" w:hAnsi="Times New Roman"/>
          <w:color w:val="000000" w:themeColor="text1"/>
          <w:sz w:val="24"/>
          <w:szCs w:val="24"/>
        </w:rPr>
        <w:t>&lt;</w:t>
      </w:r>
    </w:p>
    <w:p w14:paraId="5D485ADC" w14:textId="77777777" w:rsidR="00677C1B" w:rsidRPr="00D42F89" w:rsidRDefault="00677C1B" w:rsidP="00A55165">
      <w:pPr>
        <w:spacing w:after="240" w:line="240" w:lineRule="auto"/>
        <w:ind w:firstLine="0"/>
        <w:rPr>
          <w:rFonts w:ascii="Times New Roman" w:eastAsia="Arial" w:hAnsi="Times New Roman"/>
          <w:color w:val="000000" w:themeColor="text1"/>
          <w:sz w:val="24"/>
          <w:szCs w:val="24"/>
          <w:lang w:val="en-US"/>
        </w:rPr>
      </w:pPr>
      <w:r w:rsidRPr="00D42F89">
        <w:rPr>
          <w:rFonts w:ascii="Times New Roman" w:eastAsia="Arial" w:hAnsi="Times New Roman"/>
          <w:color w:val="000000" w:themeColor="text1"/>
          <w:sz w:val="24"/>
          <w:szCs w:val="24"/>
        </w:rPr>
        <w:t xml:space="preserve">Vasconcelos, Carlos Eduardo de. </w:t>
      </w:r>
      <w:r w:rsidRPr="00D42F89">
        <w:rPr>
          <w:rFonts w:ascii="Times New Roman" w:eastAsia="Arial" w:hAnsi="Times New Roman"/>
          <w:b/>
          <w:color w:val="000000" w:themeColor="text1"/>
          <w:sz w:val="24"/>
          <w:szCs w:val="24"/>
        </w:rPr>
        <w:t>Mediação de Conflitos e práticas restaurativas</w:t>
      </w:r>
      <w:r w:rsidRPr="00D42F89">
        <w:rPr>
          <w:rFonts w:ascii="Times New Roman" w:eastAsia="Arial" w:hAnsi="Times New Roman"/>
          <w:color w:val="000000" w:themeColor="text1"/>
          <w:sz w:val="24"/>
          <w:szCs w:val="24"/>
        </w:rPr>
        <w:t xml:space="preserve">. </w:t>
      </w:r>
      <w:r w:rsidRPr="00D42F89">
        <w:rPr>
          <w:rFonts w:ascii="Times New Roman" w:eastAsia="Arial" w:hAnsi="Times New Roman"/>
          <w:color w:val="000000" w:themeColor="text1"/>
          <w:sz w:val="24"/>
          <w:szCs w:val="24"/>
          <w:lang w:val="en-US"/>
        </w:rPr>
        <w:t xml:space="preserve">1º Ed. São Paulo: </w:t>
      </w:r>
      <w:proofErr w:type="spellStart"/>
      <w:r w:rsidRPr="00D42F89">
        <w:rPr>
          <w:rFonts w:ascii="Times New Roman" w:eastAsia="Arial" w:hAnsi="Times New Roman"/>
          <w:color w:val="000000" w:themeColor="text1"/>
          <w:sz w:val="24"/>
          <w:szCs w:val="24"/>
          <w:lang w:val="en-US"/>
        </w:rPr>
        <w:t>Métodos</w:t>
      </w:r>
      <w:proofErr w:type="spellEnd"/>
      <w:r w:rsidRPr="00D42F89">
        <w:rPr>
          <w:rFonts w:ascii="Times New Roman" w:eastAsia="Arial" w:hAnsi="Times New Roman"/>
          <w:color w:val="000000" w:themeColor="text1"/>
          <w:sz w:val="24"/>
          <w:szCs w:val="24"/>
          <w:lang w:val="en-US"/>
        </w:rPr>
        <w:t>, 2008.</w:t>
      </w:r>
    </w:p>
    <w:p w14:paraId="3BD29286" w14:textId="77777777" w:rsidR="00A55165" w:rsidRPr="00D42F89" w:rsidRDefault="00A55165" w:rsidP="00A55165">
      <w:pPr>
        <w:spacing w:after="240" w:line="240" w:lineRule="auto"/>
        <w:ind w:firstLine="0"/>
        <w:rPr>
          <w:rFonts w:ascii="Times New Roman" w:hAnsi="Times New Roman"/>
          <w:color w:val="000000" w:themeColor="text1"/>
          <w:sz w:val="24"/>
          <w:szCs w:val="24"/>
        </w:rPr>
      </w:pPr>
      <w:r w:rsidRPr="00D42F89">
        <w:rPr>
          <w:rFonts w:ascii="Times New Roman" w:hAnsi="Times New Roman"/>
          <w:color w:val="000000" w:themeColor="text1"/>
          <w:sz w:val="24"/>
          <w:szCs w:val="24"/>
          <w:lang w:val="en-US"/>
        </w:rPr>
        <w:lastRenderedPageBreak/>
        <w:t xml:space="preserve">ZEHR, Howard. </w:t>
      </w:r>
      <w:proofErr w:type="gramStart"/>
      <w:r w:rsidRPr="00D42F89">
        <w:rPr>
          <w:rFonts w:ascii="Times New Roman" w:hAnsi="Times New Roman"/>
          <w:b/>
          <w:color w:val="000000" w:themeColor="text1"/>
          <w:sz w:val="24"/>
          <w:szCs w:val="24"/>
          <w:lang w:val="en-US"/>
        </w:rPr>
        <w:t>Changing lenses: A New Focus for Crime and Justice</w:t>
      </w:r>
      <w:r w:rsidRPr="00D42F89">
        <w:rPr>
          <w:rFonts w:ascii="Times New Roman" w:hAnsi="Times New Roman"/>
          <w:color w:val="000000" w:themeColor="text1"/>
          <w:sz w:val="24"/>
          <w:szCs w:val="24"/>
          <w:lang w:val="en-US"/>
        </w:rPr>
        <w:t>.</w:t>
      </w:r>
      <w:proofErr w:type="gramEnd"/>
      <w:r w:rsidRPr="00D42F89">
        <w:rPr>
          <w:rFonts w:ascii="Times New Roman" w:hAnsi="Times New Roman"/>
          <w:color w:val="000000" w:themeColor="text1"/>
          <w:sz w:val="24"/>
          <w:szCs w:val="24"/>
          <w:lang w:val="en-US"/>
        </w:rPr>
        <w:t xml:space="preserve"> </w:t>
      </w:r>
      <w:proofErr w:type="spellStart"/>
      <w:r w:rsidRPr="00D42F89">
        <w:rPr>
          <w:rFonts w:ascii="Times New Roman" w:hAnsi="Times New Roman"/>
          <w:color w:val="000000" w:themeColor="text1"/>
          <w:sz w:val="24"/>
          <w:szCs w:val="24"/>
        </w:rPr>
        <w:t>Scottdale</w:t>
      </w:r>
      <w:proofErr w:type="spellEnd"/>
      <w:r w:rsidRPr="00D42F89">
        <w:rPr>
          <w:rFonts w:ascii="Times New Roman" w:hAnsi="Times New Roman"/>
          <w:color w:val="000000" w:themeColor="text1"/>
          <w:sz w:val="24"/>
          <w:szCs w:val="24"/>
        </w:rPr>
        <w:t>, PA: Herald Press, 1990.</w:t>
      </w:r>
    </w:p>
    <w:sectPr w:rsidR="00A55165" w:rsidRPr="00D42F89" w:rsidSect="00ED5ACA">
      <w:pgSz w:w="11906" w:h="16838"/>
      <w:pgMar w:top="1417" w:right="1133" w:bottom="1417"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ACDE5B" w15:done="0"/>
  <w15:commentEx w15:paraId="65DB1196" w15:done="0"/>
  <w15:commentEx w15:paraId="203EA11A" w15:done="0"/>
  <w15:commentEx w15:paraId="1DB734B8" w15:done="0"/>
  <w15:commentEx w15:paraId="186E3B42" w15:done="0"/>
  <w15:commentEx w15:paraId="57E4003B" w15:done="0"/>
  <w15:commentEx w15:paraId="60E9CC8B" w15:done="0"/>
  <w15:commentEx w15:paraId="52B83B08" w15:done="0"/>
  <w15:commentEx w15:paraId="4D2D0588" w15:done="0"/>
  <w15:commentEx w15:paraId="41C2CA83" w15:done="0"/>
  <w15:commentEx w15:paraId="7C38A5CD" w15:done="0"/>
  <w15:commentEx w15:paraId="1060C973" w15:done="0"/>
  <w15:commentEx w15:paraId="0AACF7F8" w15:done="0"/>
  <w15:commentEx w15:paraId="5D128F02" w15:done="0"/>
  <w15:commentEx w15:paraId="2620714D" w15:done="0"/>
  <w15:commentEx w15:paraId="01589FDE" w15:done="0"/>
  <w15:commentEx w15:paraId="382CD828" w15:done="0"/>
  <w15:commentEx w15:paraId="7FF96C42" w15:done="0"/>
  <w15:commentEx w15:paraId="78370138" w15:done="0"/>
  <w15:commentEx w15:paraId="3F940961" w15:done="0"/>
  <w15:commentEx w15:paraId="103605E2" w15:done="0"/>
  <w15:commentEx w15:paraId="4B5B0FED" w15:done="0"/>
  <w15:commentEx w15:paraId="4C71014E" w15:done="0"/>
  <w15:commentEx w15:paraId="100AF5F3" w15:done="0"/>
  <w15:commentEx w15:paraId="4B49424A" w15:done="0"/>
  <w15:commentEx w15:paraId="59F413A2" w15:done="0"/>
  <w15:commentEx w15:paraId="47D8198E" w15:done="0"/>
  <w15:commentEx w15:paraId="6E0431E3" w15:done="0"/>
  <w15:commentEx w15:paraId="58BE1039" w15:done="0"/>
  <w15:commentEx w15:paraId="5116A5C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ACDE5B" w16cid:durableId="1E93238A"/>
  <w16cid:commentId w16cid:paraId="65DB1196" w16cid:durableId="1E9323CC"/>
  <w16cid:commentId w16cid:paraId="203EA11A" w16cid:durableId="1E93242E"/>
  <w16cid:commentId w16cid:paraId="1DB734B8" w16cid:durableId="1E932490"/>
  <w16cid:commentId w16cid:paraId="186E3B42" w16cid:durableId="1E9324CF"/>
  <w16cid:commentId w16cid:paraId="57E4003B" w16cid:durableId="1E932522"/>
  <w16cid:commentId w16cid:paraId="60E9CC8B" w16cid:durableId="1E93254E"/>
  <w16cid:commentId w16cid:paraId="52B83B08" w16cid:durableId="1E9325C2"/>
  <w16cid:commentId w16cid:paraId="4D2D0588" w16cid:durableId="1E9326C0"/>
  <w16cid:commentId w16cid:paraId="41C2CA83" w16cid:durableId="1E932734"/>
  <w16cid:commentId w16cid:paraId="7C38A5CD" w16cid:durableId="1E932792"/>
  <w16cid:commentId w16cid:paraId="1060C973" w16cid:durableId="1E933FCE"/>
  <w16cid:commentId w16cid:paraId="0AACF7F8" w16cid:durableId="1E934060"/>
  <w16cid:commentId w16cid:paraId="5D128F02" w16cid:durableId="1E934289"/>
  <w16cid:commentId w16cid:paraId="2620714D" w16cid:durableId="1E93434C"/>
  <w16cid:commentId w16cid:paraId="01589FDE" w16cid:durableId="1E9343E2"/>
  <w16cid:commentId w16cid:paraId="382CD828" w16cid:durableId="1E93445B"/>
  <w16cid:commentId w16cid:paraId="7FF96C42" w16cid:durableId="1E934C21"/>
  <w16cid:commentId w16cid:paraId="78370138" w16cid:durableId="1E934D75"/>
  <w16cid:commentId w16cid:paraId="3F940961" w16cid:durableId="1E934E2E"/>
  <w16cid:commentId w16cid:paraId="103605E2" w16cid:durableId="1E934EA7"/>
  <w16cid:commentId w16cid:paraId="4B5B0FED" w16cid:durableId="1E945C22"/>
  <w16cid:commentId w16cid:paraId="4C71014E" w16cid:durableId="1E945C6E"/>
  <w16cid:commentId w16cid:paraId="100AF5F3" w16cid:durableId="1E945CCD"/>
  <w16cid:commentId w16cid:paraId="4B49424A" w16cid:durableId="1E945E1C"/>
  <w16cid:commentId w16cid:paraId="59F413A2" w16cid:durableId="1E945E7F"/>
  <w16cid:commentId w16cid:paraId="47D8198E" w16cid:durableId="1E945FED"/>
  <w16cid:commentId w16cid:paraId="6E0431E3" w16cid:durableId="1E9561AF"/>
  <w16cid:commentId w16cid:paraId="58BE1039" w16cid:durableId="1E95631A"/>
  <w16cid:commentId w16cid:paraId="5116A5C5" w16cid:durableId="1E95640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0511C3" w14:textId="77777777" w:rsidR="00B1299B" w:rsidRDefault="00B1299B" w:rsidP="00717BD5">
      <w:pPr>
        <w:spacing w:line="240" w:lineRule="auto"/>
      </w:pPr>
      <w:r>
        <w:separator/>
      </w:r>
    </w:p>
  </w:endnote>
  <w:endnote w:type="continuationSeparator" w:id="0">
    <w:p w14:paraId="34BDABC8" w14:textId="77777777" w:rsidR="00B1299B" w:rsidRDefault="00B1299B" w:rsidP="00717B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113225" w14:textId="77777777" w:rsidR="00B1299B" w:rsidRDefault="00B1299B" w:rsidP="00717BD5">
      <w:pPr>
        <w:spacing w:line="240" w:lineRule="auto"/>
      </w:pPr>
      <w:r>
        <w:separator/>
      </w:r>
    </w:p>
  </w:footnote>
  <w:footnote w:type="continuationSeparator" w:id="0">
    <w:p w14:paraId="519B9E67" w14:textId="77777777" w:rsidR="00B1299B" w:rsidRDefault="00B1299B" w:rsidP="00717BD5">
      <w:pPr>
        <w:spacing w:line="240" w:lineRule="auto"/>
      </w:pPr>
      <w:r>
        <w:continuationSeparator/>
      </w:r>
    </w:p>
  </w:footnote>
  <w:footnote w:id="1">
    <w:p w14:paraId="5E524DD8" w14:textId="1A6FD669" w:rsidR="006D2744" w:rsidRPr="00F31231" w:rsidRDefault="00623881" w:rsidP="006D2744">
      <w:pPr>
        <w:pStyle w:val="Textodenotaderodap"/>
        <w:ind w:firstLine="0"/>
        <w:rPr>
          <w:rFonts w:ascii="Times New Roman" w:hAnsi="Times New Roman"/>
        </w:rPr>
      </w:pPr>
      <w:r>
        <w:t>*</w:t>
      </w:r>
      <w:r w:rsidR="00E42DD2">
        <w:t xml:space="preserve"> </w:t>
      </w:r>
      <w:r w:rsidR="00E42DD2" w:rsidRPr="00F31231">
        <w:rPr>
          <w:rFonts w:ascii="Times New Roman" w:hAnsi="Times New Roman"/>
          <w:color w:val="000000"/>
          <w:sz w:val="18"/>
          <w:szCs w:val="18"/>
          <w:shd w:val="clear" w:color="auto" w:fill="FFFFFF"/>
        </w:rPr>
        <w:t>Graduando do Curso Superior em Direito pela U</w:t>
      </w:r>
      <w:r w:rsidR="009B3C60" w:rsidRPr="00F31231">
        <w:rPr>
          <w:rFonts w:ascii="Times New Roman" w:hAnsi="Times New Roman"/>
          <w:color w:val="000000"/>
          <w:sz w:val="18"/>
          <w:szCs w:val="18"/>
          <w:shd w:val="clear" w:color="auto" w:fill="FFFFFF"/>
        </w:rPr>
        <w:t>NIFACISA</w:t>
      </w:r>
      <w:r w:rsidR="00E42DD2" w:rsidRPr="00F31231">
        <w:rPr>
          <w:rFonts w:ascii="Times New Roman" w:hAnsi="Times New Roman"/>
          <w:color w:val="000000"/>
          <w:sz w:val="18"/>
          <w:szCs w:val="18"/>
          <w:shd w:val="clear" w:color="auto" w:fill="FFFFFF"/>
        </w:rPr>
        <w:t xml:space="preserve"> – Centro Universitário</w:t>
      </w:r>
      <w:r w:rsidR="00D42F89" w:rsidRPr="00F31231">
        <w:rPr>
          <w:rFonts w:ascii="Times New Roman" w:hAnsi="Times New Roman"/>
        </w:rPr>
        <w:t>. E-mail: antonioaugustoribeiroloporamos@hotmail.com.</w:t>
      </w:r>
    </w:p>
  </w:footnote>
  <w:footnote w:id="2">
    <w:p w14:paraId="168135F5" w14:textId="41453D44" w:rsidR="006D2744" w:rsidRPr="00D42F89" w:rsidRDefault="00623881" w:rsidP="006D2744">
      <w:pPr>
        <w:pStyle w:val="Textodenotaderodap"/>
        <w:ind w:firstLine="0"/>
        <w:rPr>
          <w:rFonts w:ascii="Arial" w:hAnsi="Arial" w:cs="Arial"/>
        </w:rPr>
      </w:pPr>
      <w:r w:rsidRPr="00F31231">
        <w:rPr>
          <w:rFonts w:ascii="Times New Roman" w:hAnsi="Times New Roman"/>
        </w:rPr>
        <w:t>**</w:t>
      </w:r>
      <w:r w:rsidR="00E42DD2" w:rsidRPr="00F31231">
        <w:rPr>
          <w:rFonts w:ascii="Times New Roman" w:hAnsi="Times New Roman"/>
          <w:color w:val="000000"/>
          <w:sz w:val="18"/>
          <w:szCs w:val="18"/>
          <w:shd w:val="clear" w:color="auto" w:fill="FFFFFF"/>
        </w:rPr>
        <w:t>Professor Orientador. Graduado em Direito pela Universidade Federal da Paraíba (1998), Especialização em Direito Empresarial, Mestrado em Ciências Jurídicas pela Universidade Federal da Paraíba (2007). Doutorado em Ciências Jurídicas e Sociais (2014). Docente do Curso Superior em Direito da disciplina de Teoria Geral do Processo.</w:t>
      </w:r>
      <w:r w:rsidR="00D42F89" w:rsidRPr="00F31231">
        <w:rPr>
          <w:rFonts w:ascii="Times New Roman" w:hAnsi="Times New Roman"/>
          <w:color w:val="000000"/>
          <w:sz w:val="18"/>
          <w:szCs w:val="18"/>
          <w:shd w:val="clear" w:color="auto" w:fill="FFFFFF"/>
        </w:rPr>
        <w:t xml:space="preserve"> E-mail: jonabioadv1@yahoo.com.br.</w:t>
      </w:r>
    </w:p>
  </w:footnote>
  <w:footnote w:id="3">
    <w:p w14:paraId="75FFAD5A" w14:textId="77777777" w:rsidR="00717BD5" w:rsidRPr="00F31231" w:rsidRDefault="00717BD5" w:rsidP="006D2744">
      <w:pPr>
        <w:spacing w:line="240" w:lineRule="auto"/>
        <w:ind w:firstLine="0"/>
        <w:rPr>
          <w:rFonts w:ascii="Times New Roman" w:hAnsi="Times New Roman"/>
          <w:sz w:val="20"/>
          <w:szCs w:val="20"/>
        </w:rPr>
      </w:pPr>
      <w:r w:rsidRPr="0050574B">
        <w:rPr>
          <w:rStyle w:val="Refdenotaderodap"/>
          <w:color w:val="000000"/>
          <w:sz w:val="18"/>
          <w:szCs w:val="18"/>
        </w:rPr>
        <w:footnoteRef/>
      </w:r>
      <w:r w:rsidRPr="0050574B">
        <w:rPr>
          <w:rStyle w:val="RodapChar"/>
          <w:color w:val="000000"/>
          <w:szCs w:val="18"/>
        </w:rPr>
        <w:t xml:space="preserve">. </w:t>
      </w:r>
      <w:r w:rsidRPr="00F31231">
        <w:rPr>
          <w:rStyle w:val="RodapChar"/>
          <w:rFonts w:ascii="Times New Roman" w:hAnsi="Times New Roman"/>
          <w:b/>
          <w:color w:val="000000"/>
          <w:sz w:val="20"/>
          <w:szCs w:val="20"/>
        </w:rPr>
        <w:t>Justiça em Números 2017</w:t>
      </w:r>
      <w:r w:rsidRPr="00F31231">
        <w:rPr>
          <w:rStyle w:val="RodapChar"/>
          <w:rFonts w:ascii="Times New Roman" w:hAnsi="Times New Roman"/>
          <w:color w:val="000000"/>
          <w:sz w:val="20"/>
          <w:szCs w:val="20"/>
        </w:rPr>
        <w:t>, p. 72. Disponível em: &gt;http://www.cnj.jus.br/files/conteudo/arquivo/2017/12/b60a659e5d5cb79337945c1dd137496c.pdf&lt;</w:t>
      </w:r>
    </w:p>
  </w:footnote>
  <w:footnote w:id="4">
    <w:p w14:paraId="6CAA3C1F" w14:textId="77777777" w:rsidR="008B6DDA" w:rsidRDefault="008B6DDA" w:rsidP="006D2744">
      <w:pPr>
        <w:pStyle w:val="Textodenotaderodap"/>
        <w:ind w:firstLine="0"/>
      </w:pPr>
      <w:r>
        <w:rPr>
          <w:rStyle w:val="Refdenotaderodap"/>
        </w:rPr>
        <w:footnoteRef/>
      </w:r>
      <w:r>
        <w:t xml:space="preserve"> </w:t>
      </w:r>
      <w:r w:rsidRPr="00F31231">
        <w:rPr>
          <w:rFonts w:ascii="Times New Roman" w:hAnsi="Times New Roman"/>
          <w:b/>
        </w:rPr>
        <w:t>Mediação de conflitos e práticas restaurativas.</w:t>
      </w:r>
      <w:r w:rsidRPr="00F31231">
        <w:rPr>
          <w:rFonts w:ascii="Times New Roman" w:hAnsi="Times New Roman"/>
        </w:rPr>
        <w:t xml:space="preserve"> 1. Ed. São Paulo: Método, 2008</w:t>
      </w:r>
      <w:r w:rsidRPr="00C417B0">
        <w:rPr>
          <w:rFonts w:ascii="Arial" w:hAnsi="Arial" w:cs="Arial"/>
          <w:sz w:val="18"/>
          <w:szCs w:val="18"/>
        </w:rPr>
        <w:t>.</w:t>
      </w:r>
    </w:p>
  </w:footnote>
  <w:footnote w:id="5">
    <w:p w14:paraId="59D156CA" w14:textId="77777777" w:rsidR="00951C31" w:rsidRPr="00F31231" w:rsidRDefault="00951C31" w:rsidP="006D2744">
      <w:pPr>
        <w:pStyle w:val="Textodenotaderodap"/>
        <w:ind w:firstLine="0"/>
        <w:rPr>
          <w:rFonts w:ascii="Times New Roman" w:hAnsi="Times New Roman"/>
        </w:rPr>
      </w:pPr>
      <w:r>
        <w:rPr>
          <w:rStyle w:val="Refdenotaderodap"/>
        </w:rPr>
        <w:footnoteRef/>
      </w:r>
      <w:r w:rsidR="006D2744">
        <w:t xml:space="preserve"> </w:t>
      </w:r>
      <w:r w:rsidR="006D2744" w:rsidRPr="00F31231">
        <w:rPr>
          <w:rFonts w:ascii="Times New Roman" w:hAnsi="Times New Roman"/>
        </w:rPr>
        <w:t xml:space="preserve">Conselho Nacional de Justiça. </w:t>
      </w:r>
      <w:r w:rsidRPr="00F31231">
        <w:rPr>
          <w:rFonts w:ascii="Times New Roman" w:hAnsi="Times New Roman"/>
          <w:b/>
        </w:rPr>
        <w:t>Manual de Mediação Judicial</w:t>
      </w:r>
      <w:r w:rsidRPr="00F31231">
        <w:rPr>
          <w:rFonts w:ascii="Times New Roman" w:hAnsi="Times New Roman"/>
        </w:rPr>
        <w:t>. Disponível em &gt;http://www.cnj.jus.br/files/conteudo/arquivo/2016/07/f247f5ce60df2774c59d6e2dddbfec54.pdf&lt;</w:t>
      </w:r>
    </w:p>
  </w:footnote>
  <w:footnote w:id="6">
    <w:p w14:paraId="29254CA2" w14:textId="2C99958D" w:rsidR="001B6B7B" w:rsidRPr="00F31231" w:rsidRDefault="001B6B7B" w:rsidP="00F31231">
      <w:pPr>
        <w:spacing w:line="240" w:lineRule="auto"/>
        <w:ind w:firstLine="0"/>
        <w:rPr>
          <w:rFonts w:ascii="Times New Roman" w:hAnsi="Times New Roman"/>
          <w:sz w:val="20"/>
          <w:szCs w:val="20"/>
        </w:rPr>
      </w:pPr>
      <w:r>
        <w:rPr>
          <w:rStyle w:val="Refdenotaderodap"/>
        </w:rPr>
        <w:footnoteRef/>
      </w:r>
      <w:r>
        <w:t xml:space="preserve"> </w:t>
      </w:r>
      <w:r w:rsidRPr="00F31231">
        <w:rPr>
          <w:rFonts w:ascii="Times New Roman" w:eastAsia="Arial" w:hAnsi="Times New Roman"/>
          <w:color w:val="000000"/>
          <w:sz w:val="20"/>
          <w:szCs w:val="20"/>
        </w:rPr>
        <w:t xml:space="preserve">SILVA, Maria </w:t>
      </w:r>
      <w:proofErr w:type="spellStart"/>
      <w:r w:rsidRPr="00F31231">
        <w:rPr>
          <w:rFonts w:ascii="Times New Roman" w:eastAsia="Arial" w:hAnsi="Times New Roman"/>
          <w:color w:val="000000"/>
          <w:sz w:val="20"/>
          <w:szCs w:val="20"/>
        </w:rPr>
        <w:t>Coeli</w:t>
      </w:r>
      <w:proofErr w:type="spellEnd"/>
      <w:r w:rsidRPr="00F31231">
        <w:rPr>
          <w:rFonts w:ascii="Times New Roman" w:eastAsia="Arial" w:hAnsi="Times New Roman"/>
          <w:color w:val="000000"/>
          <w:sz w:val="20"/>
          <w:szCs w:val="20"/>
        </w:rPr>
        <w:t xml:space="preserve"> Nobre </w:t>
      </w:r>
      <w:proofErr w:type="gramStart"/>
      <w:r w:rsidRPr="00F31231">
        <w:rPr>
          <w:rFonts w:ascii="Times New Roman" w:eastAsia="Arial" w:hAnsi="Times New Roman"/>
          <w:color w:val="000000"/>
          <w:sz w:val="20"/>
          <w:szCs w:val="20"/>
        </w:rPr>
        <w:t>da.</w:t>
      </w:r>
      <w:proofErr w:type="gramEnd"/>
      <w:r w:rsidRPr="00F31231">
        <w:rPr>
          <w:rFonts w:ascii="Times New Roman" w:eastAsia="Arial" w:hAnsi="Times New Roman"/>
          <w:color w:val="000000"/>
          <w:sz w:val="20"/>
          <w:szCs w:val="20"/>
        </w:rPr>
        <w:t xml:space="preserve">, </w:t>
      </w:r>
      <w:r w:rsidRPr="00F31231">
        <w:rPr>
          <w:rFonts w:ascii="Times New Roman" w:hAnsi="Times New Roman"/>
          <w:color w:val="000000"/>
          <w:sz w:val="20"/>
          <w:szCs w:val="20"/>
          <w:shd w:val="clear" w:color="auto" w:fill="FFFFFF"/>
        </w:rPr>
        <w:t xml:space="preserve">LEITE, Maria </w:t>
      </w:r>
      <w:proofErr w:type="spellStart"/>
      <w:r w:rsidRPr="00F31231">
        <w:rPr>
          <w:rFonts w:ascii="Times New Roman" w:hAnsi="Times New Roman"/>
          <w:color w:val="000000"/>
          <w:sz w:val="20"/>
          <w:szCs w:val="20"/>
          <w:shd w:val="clear" w:color="auto" w:fill="FFFFFF"/>
        </w:rPr>
        <w:t>Oderlânia</w:t>
      </w:r>
      <w:proofErr w:type="spellEnd"/>
      <w:r w:rsidRPr="00F31231">
        <w:rPr>
          <w:rFonts w:ascii="Times New Roman" w:hAnsi="Times New Roman"/>
          <w:color w:val="000000"/>
          <w:sz w:val="20"/>
          <w:szCs w:val="20"/>
          <w:shd w:val="clear" w:color="auto" w:fill="FFFFFF"/>
        </w:rPr>
        <w:t xml:space="preserve"> Torquato &amp; Chaves, </w:t>
      </w:r>
      <w:proofErr w:type="spellStart"/>
      <w:r w:rsidRPr="00F31231">
        <w:rPr>
          <w:rFonts w:ascii="Times New Roman" w:hAnsi="Times New Roman"/>
          <w:color w:val="000000"/>
          <w:sz w:val="20"/>
          <w:szCs w:val="20"/>
          <w:shd w:val="clear" w:color="auto" w:fill="FFFFFF"/>
        </w:rPr>
        <w:t>Emmanuela</w:t>
      </w:r>
      <w:proofErr w:type="spellEnd"/>
      <w:r w:rsidRPr="00F31231">
        <w:rPr>
          <w:rFonts w:ascii="Times New Roman" w:hAnsi="Times New Roman"/>
          <w:color w:val="000000"/>
          <w:sz w:val="20"/>
          <w:szCs w:val="20"/>
          <w:shd w:val="clear" w:color="auto" w:fill="FFFFFF"/>
        </w:rPr>
        <w:t xml:space="preserve"> Carvalho Cipriano</w:t>
      </w:r>
      <w:r w:rsidRPr="00F31231">
        <w:rPr>
          <w:rFonts w:ascii="Times New Roman" w:hAnsi="Times New Roman"/>
          <w:color w:val="326C99"/>
          <w:sz w:val="20"/>
          <w:szCs w:val="20"/>
          <w:shd w:val="clear" w:color="auto" w:fill="FFFFFF"/>
        </w:rPr>
        <w:t xml:space="preserve">. </w:t>
      </w:r>
      <w:r w:rsidRPr="00F31231">
        <w:rPr>
          <w:rFonts w:ascii="Times New Roman" w:hAnsi="Times New Roman"/>
          <w:b/>
          <w:color w:val="000000"/>
          <w:sz w:val="20"/>
          <w:szCs w:val="20"/>
          <w:shd w:val="clear" w:color="auto" w:fill="FFFFFF"/>
        </w:rPr>
        <w:t xml:space="preserve">JUSTIÇA RESTAURATIVA PARA A VÍTIMA: PARADÍGMA RESGATADOR DE SUA DIGNIDADE ANTE O PERVERSO SISTEMA PENAL RETRIBUTIVO. </w:t>
      </w:r>
      <w:r w:rsidRPr="00F31231">
        <w:rPr>
          <w:rFonts w:ascii="Times New Roman" w:hAnsi="Times New Roman"/>
          <w:color w:val="000000"/>
          <w:sz w:val="20"/>
          <w:szCs w:val="20"/>
          <w:shd w:val="clear" w:color="auto" w:fill="FFFFFF"/>
        </w:rPr>
        <w:t>Disponível em &gt;</w:t>
      </w:r>
      <w:r w:rsidRPr="00F31231">
        <w:rPr>
          <w:rFonts w:ascii="Times New Roman" w:hAnsi="Times New Roman"/>
          <w:sz w:val="20"/>
          <w:szCs w:val="20"/>
        </w:rPr>
        <w:t xml:space="preserve"> </w:t>
      </w:r>
      <w:proofErr w:type="gramStart"/>
      <w:r w:rsidRPr="00F31231">
        <w:rPr>
          <w:rFonts w:ascii="Times New Roman" w:hAnsi="Times New Roman"/>
          <w:sz w:val="20"/>
          <w:szCs w:val="20"/>
        </w:rPr>
        <w:t>http://online.unisc.br/acadnet/anais/index.</w:t>
      </w:r>
      <w:proofErr w:type="gramEnd"/>
      <w:r w:rsidRPr="00F31231">
        <w:rPr>
          <w:rFonts w:ascii="Times New Roman" w:hAnsi="Times New Roman"/>
          <w:sz w:val="20"/>
          <w:szCs w:val="20"/>
        </w:rPr>
        <w:t>php/mediacao_e_jr/article/view/10906/1435&lt;</w:t>
      </w:r>
    </w:p>
  </w:footnote>
  <w:footnote w:id="7">
    <w:p w14:paraId="16F9A2B1" w14:textId="77777777" w:rsidR="00FF1B52" w:rsidRPr="00F31231" w:rsidRDefault="00D1750F" w:rsidP="00004207">
      <w:pPr>
        <w:spacing w:after="240" w:line="240" w:lineRule="auto"/>
        <w:ind w:firstLine="0"/>
        <w:rPr>
          <w:rFonts w:ascii="Times New Roman" w:hAnsi="Times New Roman"/>
          <w:sz w:val="20"/>
          <w:szCs w:val="20"/>
        </w:rPr>
      </w:pPr>
      <w:r w:rsidRPr="00F31231">
        <w:rPr>
          <w:rStyle w:val="Refdenotaderodap"/>
          <w:rFonts w:ascii="Times New Roman" w:hAnsi="Times New Roman"/>
          <w:sz w:val="20"/>
          <w:szCs w:val="20"/>
        </w:rPr>
        <w:footnoteRef/>
      </w:r>
      <w:r w:rsidRPr="00F31231">
        <w:rPr>
          <w:rFonts w:ascii="Times New Roman" w:hAnsi="Times New Roman"/>
          <w:sz w:val="20"/>
          <w:szCs w:val="20"/>
        </w:rPr>
        <w:t xml:space="preserve"> </w:t>
      </w:r>
      <w:r w:rsidR="00756D13" w:rsidRPr="00F31231">
        <w:rPr>
          <w:rFonts w:ascii="Times New Roman" w:hAnsi="Times New Roman"/>
          <w:color w:val="000000" w:themeColor="text1"/>
          <w:sz w:val="20"/>
          <w:szCs w:val="20"/>
          <w:shd w:val="clear" w:color="auto" w:fill="FFFFFF"/>
        </w:rPr>
        <w:t xml:space="preserve">GUIMARÃES, G. A. </w:t>
      </w:r>
      <w:r w:rsidR="00756D13" w:rsidRPr="00F31231">
        <w:rPr>
          <w:rFonts w:ascii="Times New Roman" w:hAnsi="Times New Roman"/>
          <w:b/>
          <w:color w:val="000000" w:themeColor="text1"/>
          <w:sz w:val="20"/>
          <w:szCs w:val="20"/>
        </w:rPr>
        <w:t>Justiça Restaurativa no Âmbito do Novo Código de Processo Civil</w:t>
      </w:r>
      <w:r w:rsidR="00756D13" w:rsidRPr="00F31231">
        <w:rPr>
          <w:rFonts w:ascii="Times New Roman" w:hAnsi="Times New Roman"/>
          <w:b/>
          <w:bCs/>
          <w:color w:val="000000" w:themeColor="text1"/>
          <w:sz w:val="20"/>
          <w:szCs w:val="20"/>
        </w:rPr>
        <w:t xml:space="preserve">. </w:t>
      </w:r>
      <w:r w:rsidR="00756D13" w:rsidRPr="00F31231">
        <w:rPr>
          <w:rFonts w:ascii="Times New Roman" w:hAnsi="Times New Roman"/>
          <w:bCs/>
          <w:color w:val="000000" w:themeColor="text1"/>
          <w:sz w:val="20"/>
          <w:szCs w:val="20"/>
        </w:rPr>
        <w:t>Disponível em &gt;</w:t>
      </w:r>
      <w:proofErr w:type="gramStart"/>
      <w:r w:rsidR="00FF1B52" w:rsidRPr="00F31231">
        <w:rPr>
          <w:rFonts w:ascii="Times New Roman" w:hAnsi="Times New Roman"/>
          <w:color w:val="000000" w:themeColor="text1"/>
          <w:sz w:val="20"/>
          <w:szCs w:val="20"/>
        </w:rPr>
        <w:t>https</w:t>
      </w:r>
      <w:proofErr w:type="gramEnd"/>
      <w:r w:rsidR="00FF1B52" w:rsidRPr="00F31231">
        <w:rPr>
          <w:rFonts w:ascii="Times New Roman" w:hAnsi="Times New Roman"/>
          <w:color w:val="000000" w:themeColor="text1"/>
          <w:sz w:val="20"/>
          <w:szCs w:val="20"/>
        </w:rPr>
        <w:t>://direitodiario.com.br/justica-restaurativa-no-ambito-do-novo-codigo-de-processo-civil/</w:t>
      </w:r>
      <w:r w:rsidR="00FF1B52" w:rsidRPr="00F31231">
        <w:rPr>
          <w:rFonts w:ascii="Times New Roman" w:hAnsi="Times New Roman"/>
          <w:bCs/>
          <w:color w:val="000000" w:themeColor="text1"/>
          <w:sz w:val="20"/>
          <w:szCs w:val="20"/>
        </w:rPr>
        <w:t>&lt;</w:t>
      </w:r>
    </w:p>
  </w:footnote>
  <w:footnote w:id="8">
    <w:p w14:paraId="01E330DA" w14:textId="77777777" w:rsidR="00A55165" w:rsidRPr="00F31231" w:rsidRDefault="00326335" w:rsidP="008A0FC6">
      <w:pPr>
        <w:spacing w:line="240" w:lineRule="auto"/>
        <w:ind w:firstLine="0"/>
        <w:rPr>
          <w:rStyle w:val="Hyperlink"/>
          <w:rFonts w:ascii="Times New Roman" w:hAnsi="Times New Roman"/>
          <w:bCs/>
          <w:color w:val="000000" w:themeColor="text1"/>
          <w:sz w:val="20"/>
          <w:szCs w:val="20"/>
          <w:u w:val="none"/>
          <w:shd w:val="clear" w:color="auto" w:fill="FFFFFF"/>
        </w:rPr>
      </w:pPr>
      <w:r w:rsidRPr="00F31231">
        <w:rPr>
          <w:rStyle w:val="Refdenotaderodap"/>
          <w:rFonts w:ascii="Times New Roman" w:hAnsi="Times New Roman"/>
          <w:sz w:val="20"/>
          <w:szCs w:val="20"/>
        </w:rPr>
        <w:footnoteRef/>
      </w:r>
      <w:r w:rsidRPr="00F31231">
        <w:rPr>
          <w:rFonts w:ascii="Times New Roman" w:hAnsi="Times New Roman"/>
          <w:sz w:val="20"/>
          <w:szCs w:val="20"/>
        </w:rPr>
        <w:t xml:space="preserve"> </w:t>
      </w:r>
      <w:r w:rsidR="006D2744" w:rsidRPr="00F31231">
        <w:rPr>
          <w:rFonts w:ascii="Times New Roman" w:hAnsi="Times New Roman"/>
          <w:sz w:val="20"/>
          <w:szCs w:val="20"/>
        </w:rPr>
        <w:t xml:space="preserve">Trecho retirado da página do STF, publicado em 21/03/2018, da decisão do Ministro Luiz </w:t>
      </w:r>
      <w:proofErr w:type="spellStart"/>
      <w:r w:rsidR="006D2744" w:rsidRPr="00F31231">
        <w:rPr>
          <w:rFonts w:ascii="Times New Roman" w:hAnsi="Times New Roman"/>
          <w:sz w:val="20"/>
          <w:szCs w:val="20"/>
        </w:rPr>
        <w:t>Fux</w:t>
      </w:r>
      <w:proofErr w:type="spellEnd"/>
      <w:r w:rsidR="006D2744" w:rsidRPr="00F31231">
        <w:rPr>
          <w:rFonts w:ascii="Times New Roman" w:hAnsi="Times New Roman"/>
          <w:sz w:val="20"/>
          <w:szCs w:val="20"/>
        </w:rPr>
        <w:t>, o qual observou os seguintes argumentos</w:t>
      </w:r>
      <w:r w:rsidRPr="00F31231">
        <w:rPr>
          <w:rFonts w:ascii="Times New Roman" w:eastAsia="Arial" w:hAnsi="Times New Roman"/>
          <w:color w:val="00000A"/>
          <w:sz w:val="20"/>
          <w:szCs w:val="20"/>
        </w:rPr>
        <w:t xml:space="preserve">: </w:t>
      </w:r>
      <w:r w:rsidRPr="00F31231">
        <w:rPr>
          <w:rFonts w:ascii="Times New Roman" w:hAnsi="Times New Roman"/>
          <w:color w:val="000000" w:themeColor="text1"/>
          <w:sz w:val="20"/>
          <w:szCs w:val="20"/>
          <w:shd w:val="clear" w:color="auto" w:fill="FFFFFF"/>
        </w:rPr>
        <w:t>“sob o pálio da norma fundamental que estabelece o dever de o Estado promover, sempre que possível, a solução consensual dos conflitos”. Salientou ainda que, havendo concordância das partes para que o litígio seja submetido à Câmara de Conciliação e Arbitragem da Administração Federal, “deve o Poder Judiciário respeitar e respaldar a autonomia de cada uma das partes processuais, liberando-as para que utilizem dos canais institucionais adequados para o alcance de solução juridicamente válida para a controvérsia em discussão”. Disponível em &gt;</w:t>
      </w:r>
      <w:r w:rsidRPr="00F31231">
        <w:rPr>
          <w:rFonts w:ascii="Times New Roman" w:hAnsi="Times New Roman"/>
          <w:bCs/>
          <w:color w:val="000000" w:themeColor="text1"/>
          <w:sz w:val="20"/>
          <w:szCs w:val="20"/>
          <w:shd w:val="clear" w:color="auto" w:fill="FFFFFF"/>
        </w:rPr>
        <w:t xml:space="preserve"> </w:t>
      </w:r>
      <w:hyperlink r:id="rId1" w:history="1">
        <w:r w:rsidRPr="00F31231">
          <w:rPr>
            <w:rStyle w:val="Hyperlink"/>
            <w:rFonts w:ascii="Times New Roman" w:hAnsi="Times New Roman"/>
            <w:bCs/>
            <w:color w:val="000000" w:themeColor="text1"/>
            <w:sz w:val="20"/>
            <w:szCs w:val="20"/>
            <w:u w:val="none"/>
            <w:shd w:val="clear" w:color="auto" w:fill="FFFFFF"/>
          </w:rPr>
          <w:t>http://www.stf.jus.br/portal/cms/verNoticiaDetalhe.asp?idConteudo=373049&amp;tip=UN&lt;</w:t>
        </w:r>
      </w:hyperlink>
    </w:p>
    <w:p w14:paraId="03D5D8CA" w14:textId="77777777" w:rsidR="00004207" w:rsidRPr="00F31231" w:rsidRDefault="00004207" w:rsidP="008A0FC6">
      <w:pPr>
        <w:spacing w:line="240" w:lineRule="auto"/>
        <w:ind w:firstLine="0"/>
        <w:rPr>
          <w:rFonts w:ascii="Times New Roman" w:hAnsi="Times New Roman"/>
          <w:sz w:val="20"/>
          <w:szCs w:val="20"/>
        </w:rPr>
      </w:pPr>
    </w:p>
  </w:footnote>
  <w:footnote w:id="9">
    <w:p w14:paraId="67BEBC27" w14:textId="607C6C03" w:rsidR="006D2744" w:rsidRPr="00F31231" w:rsidRDefault="00A43283" w:rsidP="006D2744">
      <w:pPr>
        <w:pStyle w:val="Textodenotaderodap"/>
        <w:ind w:firstLine="0"/>
        <w:rPr>
          <w:rFonts w:ascii="Times New Roman" w:hAnsi="Times New Roman"/>
        </w:rPr>
      </w:pPr>
      <w:r w:rsidRPr="00F31231">
        <w:rPr>
          <w:rStyle w:val="Refdenotaderodap"/>
          <w:rFonts w:ascii="Times New Roman" w:hAnsi="Times New Roman"/>
        </w:rPr>
        <w:footnoteRef/>
      </w:r>
      <w:r w:rsidRPr="00F31231">
        <w:rPr>
          <w:rFonts w:ascii="Times New Roman" w:hAnsi="Times New Roman"/>
        </w:rPr>
        <w:t xml:space="preserve"> Cartilha elaborada pelo Tribunal de Justiça do Estado da Bahia. </w:t>
      </w:r>
      <w:r w:rsidRPr="00F31231">
        <w:rPr>
          <w:rFonts w:ascii="Times New Roman" w:hAnsi="Times New Roman"/>
          <w:b/>
        </w:rPr>
        <w:t>Justiça Restaurativa</w:t>
      </w:r>
      <w:r w:rsidR="00EC57F1" w:rsidRPr="00F31231">
        <w:rPr>
          <w:rFonts w:ascii="Times New Roman" w:hAnsi="Times New Roman"/>
        </w:rPr>
        <w:t>. 4ª Ed. Bahia, 2017.</w:t>
      </w:r>
      <w:r w:rsidRPr="00F31231">
        <w:rPr>
          <w:rFonts w:ascii="Times New Roman" w:hAnsi="Times New Roman"/>
        </w:rPr>
        <w:t xml:space="preserve"> Disponível em &gt;</w:t>
      </w:r>
      <w:r w:rsidR="006D2744" w:rsidRPr="00F31231">
        <w:rPr>
          <w:rFonts w:ascii="Times New Roman" w:hAnsi="Times New Roman"/>
        </w:rPr>
        <w:t>http://www5.tjba.jus.br/conciliacao/images/quarta_edicao_cartilha_06_2017.pdf&lt;</w:t>
      </w:r>
    </w:p>
  </w:footnote>
  <w:footnote w:id="10">
    <w:p w14:paraId="1B450C9F" w14:textId="77777777" w:rsidR="008A0FC6" w:rsidRPr="00F31231" w:rsidRDefault="008A0FC6" w:rsidP="008A0FC6">
      <w:pPr>
        <w:pStyle w:val="Textodenotaderodap"/>
        <w:ind w:firstLine="0"/>
        <w:rPr>
          <w:rFonts w:ascii="Times New Roman" w:hAnsi="Times New Roman"/>
        </w:rPr>
      </w:pPr>
      <w:r w:rsidRPr="00F31231">
        <w:rPr>
          <w:rStyle w:val="Refdenotaderodap"/>
          <w:rFonts w:ascii="Times New Roman" w:hAnsi="Times New Roman"/>
        </w:rPr>
        <w:footnoteRef/>
      </w:r>
      <w:r w:rsidRPr="00F31231">
        <w:rPr>
          <w:rFonts w:ascii="Times New Roman" w:hAnsi="Times New Roman"/>
        </w:rPr>
        <w:t xml:space="preserve"> ___________________________________________________ </w:t>
      </w:r>
      <w:r w:rsidRPr="00F31231">
        <w:rPr>
          <w:rFonts w:ascii="Times New Roman" w:hAnsi="Times New Roman"/>
          <w:b/>
        </w:rPr>
        <w:t>Justiça Restaurativa</w:t>
      </w:r>
      <w:r w:rsidRPr="00F31231">
        <w:rPr>
          <w:rFonts w:ascii="Times New Roman" w:hAnsi="Times New Roman"/>
        </w:rPr>
        <w:t xml:space="preserve">. </w:t>
      </w:r>
      <w:proofErr w:type="gramStart"/>
      <w:r w:rsidRPr="00F31231">
        <w:rPr>
          <w:rFonts w:ascii="Times New Roman" w:hAnsi="Times New Roman"/>
        </w:rPr>
        <w:t>p.</w:t>
      </w:r>
      <w:proofErr w:type="gramEnd"/>
      <w:r w:rsidRPr="00F31231">
        <w:rPr>
          <w:rFonts w:ascii="Times New Roman" w:hAnsi="Times New Roman"/>
        </w:rPr>
        <w:t xml:space="preserve"> 08. Disponível em &gt; http://www5.tjba.jus.br/conciliacao/images/quarta_edicao_cartilha_06_2017.pdf&lt;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1C0F"/>
    <w:multiLevelType w:val="multilevel"/>
    <w:tmpl w:val="597EC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58024F6"/>
    <w:multiLevelType w:val="multilevel"/>
    <w:tmpl w:val="44FA8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5BF4ED7"/>
    <w:multiLevelType w:val="multilevel"/>
    <w:tmpl w:val="971692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7F624B6"/>
    <w:multiLevelType w:val="hybridMultilevel"/>
    <w:tmpl w:val="B2E4719C"/>
    <w:lvl w:ilvl="0" w:tplc="04160001">
      <w:start w:val="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a Adelina Lôpo Ramos">
    <w15:presenceInfo w15:providerId="Windows Live" w15:userId="7a474c66270e0d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7F6"/>
    <w:rsid w:val="000014A9"/>
    <w:rsid w:val="00004207"/>
    <w:rsid w:val="00010DFF"/>
    <w:rsid w:val="00014C09"/>
    <w:rsid w:val="00022209"/>
    <w:rsid w:val="00060DE2"/>
    <w:rsid w:val="00082AC4"/>
    <w:rsid w:val="00091B67"/>
    <w:rsid w:val="000933CA"/>
    <w:rsid w:val="000A4F9D"/>
    <w:rsid w:val="000D7787"/>
    <w:rsid w:val="000F17C0"/>
    <w:rsid w:val="000F2B75"/>
    <w:rsid w:val="00111F32"/>
    <w:rsid w:val="00116316"/>
    <w:rsid w:val="00147040"/>
    <w:rsid w:val="00156F2F"/>
    <w:rsid w:val="0016504D"/>
    <w:rsid w:val="00180C0D"/>
    <w:rsid w:val="00184508"/>
    <w:rsid w:val="001A5290"/>
    <w:rsid w:val="001B32CA"/>
    <w:rsid w:val="001B3D8B"/>
    <w:rsid w:val="001B6B7B"/>
    <w:rsid w:val="001C3C81"/>
    <w:rsid w:val="001C74E3"/>
    <w:rsid w:val="001D079C"/>
    <w:rsid w:val="001E4859"/>
    <w:rsid w:val="001E6BD3"/>
    <w:rsid w:val="001F71B1"/>
    <w:rsid w:val="002154C7"/>
    <w:rsid w:val="0023273A"/>
    <w:rsid w:val="00240313"/>
    <w:rsid w:val="00256498"/>
    <w:rsid w:val="00256595"/>
    <w:rsid w:val="00273E43"/>
    <w:rsid w:val="002A0DF2"/>
    <w:rsid w:val="002A451B"/>
    <w:rsid w:val="002A5438"/>
    <w:rsid w:val="002B655F"/>
    <w:rsid w:val="002C6D48"/>
    <w:rsid w:val="002D2F2F"/>
    <w:rsid w:val="002F48F6"/>
    <w:rsid w:val="00326335"/>
    <w:rsid w:val="003455C6"/>
    <w:rsid w:val="00350898"/>
    <w:rsid w:val="00351549"/>
    <w:rsid w:val="00380315"/>
    <w:rsid w:val="003A43C8"/>
    <w:rsid w:val="003B2B34"/>
    <w:rsid w:val="003B5829"/>
    <w:rsid w:val="003D70F6"/>
    <w:rsid w:val="003E351A"/>
    <w:rsid w:val="003F2EAB"/>
    <w:rsid w:val="003F5A88"/>
    <w:rsid w:val="00402830"/>
    <w:rsid w:val="0041758F"/>
    <w:rsid w:val="00437939"/>
    <w:rsid w:val="00444135"/>
    <w:rsid w:val="004451A2"/>
    <w:rsid w:val="00467024"/>
    <w:rsid w:val="00473881"/>
    <w:rsid w:val="00481789"/>
    <w:rsid w:val="00490B8F"/>
    <w:rsid w:val="004A69B1"/>
    <w:rsid w:val="004B718A"/>
    <w:rsid w:val="004D0BD3"/>
    <w:rsid w:val="0050574B"/>
    <w:rsid w:val="00512FC0"/>
    <w:rsid w:val="00516E73"/>
    <w:rsid w:val="00522EB7"/>
    <w:rsid w:val="0053541D"/>
    <w:rsid w:val="005504DF"/>
    <w:rsid w:val="00553019"/>
    <w:rsid w:val="0056481C"/>
    <w:rsid w:val="0057297E"/>
    <w:rsid w:val="005A5040"/>
    <w:rsid w:val="005B01A7"/>
    <w:rsid w:val="005B3235"/>
    <w:rsid w:val="005B35D5"/>
    <w:rsid w:val="005E0AFA"/>
    <w:rsid w:val="005E33D8"/>
    <w:rsid w:val="005E6C1F"/>
    <w:rsid w:val="005F5CA4"/>
    <w:rsid w:val="00623881"/>
    <w:rsid w:val="0067066E"/>
    <w:rsid w:val="00672CB9"/>
    <w:rsid w:val="00677C1B"/>
    <w:rsid w:val="00693619"/>
    <w:rsid w:val="006A200D"/>
    <w:rsid w:val="006C0CFD"/>
    <w:rsid w:val="006C3BE7"/>
    <w:rsid w:val="006D19C7"/>
    <w:rsid w:val="006D2744"/>
    <w:rsid w:val="006D5990"/>
    <w:rsid w:val="006F7A99"/>
    <w:rsid w:val="00717BD5"/>
    <w:rsid w:val="00756D13"/>
    <w:rsid w:val="007629D4"/>
    <w:rsid w:val="00790E88"/>
    <w:rsid w:val="007B4762"/>
    <w:rsid w:val="007C1869"/>
    <w:rsid w:val="007C4387"/>
    <w:rsid w:val="007C62CF"/>
    <w:rsid w:val="007C6FED"/>
    <w:rsid w:val="007E4B66"/>
    <w:rsid w:val="007F57F6"/>
    <w:rsid w:val="00805B91"/>
    <w:rsid w:val="00830F25"/>
    <w:rsid w:val="008352C5"/>
    <w:rsid w:val="00843BDB"/>
    <w:rsid w:val="008601A8"/>
    <w:rsid w:val="008855B2"/>
    <w:rsid w:val="008A0FC6"/>
    <w:rsid w:val="008B6DDA"/>
    <w:rsid w:val="008C03B8"/>
    <w:rsid w:val="008C2218"/>
    <w:rsid w:val="008E143F"/>
    <w:rsid w:val="008E7795"/>
    <w:rsid w:val="009412EC"/>
    <w:rsid w:val="00944DD2"/>
    <w:rsid w:val="00951C31"/>
    <w:rsid w:val="00952813"/>
    <w:rsid w:val="00971030"/>
    <w:rsid w:val="00982FC2"/>
    <w:rsid w:val="00983250"/>
    <w:rsid w:val="00994160"/>
    <w:rsid w:val="009A2421"/>
    <w:rsid w:val="009B3C60"/>
    <w:rsid w:val="00A06FBD"/>
    <w:rsid w:val="00A102FD"/>
    <w:rsid w:val="00A1391B"/>
    <w:rsid w:val="00A3129D"/>
    <w:rsid w:val="00A312A5"/>
    <w:rsid w:val="00A43283"/>
    <w:rsid w:val="00A45D05"/>
    <w:rsid w:val="00A55165"/>
    <w:rsid w:val="00A642EA"/>
    <w:rsid w:val="00A66EB7"/>
    <w:rsid w:val="00A728A2"/>
    <w:rsid w:val="00A73DC0"/>
    <w:rsid w:val="00A83CFD"/>
    <w:rsid w:val="00AC3E3B"/>
    <w:rsid w:val="00AD1299"/>
    <w:rsid w:val="00AE33F7"/>
    <w:rsid w:val="00AF1232"/>
    <w:rsid w:val="00B1299B"/>
    <w:rsid w:val="00B3514D"/>
    <w:rsid w:val="00B62384"/>
    <w:rsid w:val="00B6662D"/>
    <w:rsid w:val="00B73AB7"/>
    <w:rsid w:val="00B82025"/>
    <w:rsid w:val="00B85F41"/>
    <w:rsid w:val="00B925EE"/>
    <w:rsid w:val="00BB52F3"/>
    <w:rsid w:val="00BD442A"/>
    <w:rsid w:val="00BE431E"/>
    <w:rsid w:val="00BE5442"/>
    <w:rsid w:val="00BF4CE2"/>
    <w:rsid w:val="00C17A79"/>
    <w:rsid w:val="00C20A4C"/>
    <w:rsid w:val="00C33E0A"/>
    <w:rsid w:val="00C417B0"/>
    <w:rsid w:val="00C52E0A"/>
    <w:rsid w:val="00C56CFB"/>
    <w:rsid w:val="00C57AE9"/>
    <w:rsid w:val="00C650B5"/>
    <w:rsid w:val="00C82864"/>
    <w:rsid w:val="00C83996"/>
    <w:rsid w:val="00CA587F"/>
    <w:rsid w:val="00CA625B"/>
    <w:rsid w:val="00CB0B2D"/>
    <w:rsid w:val="00CB6DAE"/>
    <w:rsid w:val="00CB7C6D"/>
    <w:rsid w:val="00CD3010"/>
    <w:rsid w:val="00CD6F5E"/>
    <w:rsid w:val="00CD73CB"/>
    <w:rsid w:val="00D11418"/>
    <w:rsid w:val="00D1750F"/>
    <w:rsid w:val="00D23179"/>
    <w:rsid w:val="00D278F9"/>
    <w:rsid w:val="00D30C7A"/>
    <w:rsid w:val="00D42F89"/>
    <w:rsid w:val="00D463FA"/>
    <w:rsid w:val="00D50452"/>
    <w:rsid w:val="00D76431"/>
    <w:rsid w:val="00D81ED5"/>
    <w:rsid w:val="00DB4F77"/>
    <w:rsid w:val="00DC04B4"/>
    <w:rsid w:val="00DC13B3"/>
    <w:rsid w:val="00DD3919"/>
    <w:rsid w:val="00DF5990"/>
    <w:rsid w:val="00E07D8F"/>
    <w:rsid w:val="00E30A2F"/>
    <w:rsid w:val="00E31461"/>
    <w:rsid w:val="00E42DD2"/>
    <w:rsid w:val="00E66151"/>
    <w:rsid w:val="00E74027"/>
    <w:rsid w:val="00E77375"/>
    <w:rsid w:val="00E941B0"/>
    <w:rsid w:val="00EB1B19"/>
    <w:rsid w:val="00EB1DCF"/>
    <w:rsid w:val="00EC57F1"/>
    <w:rsid w:val="00EC6981"/>
    <w:rsid w:val="00ED1C45"/>
    <w:rsid w:val="00ED5ACA"/>
    <w:rsid w:val="00EE0F34"/>
    <w:rsid w:val="00EE628D"/>
    <w:rsid w:val="00EF1E0F"/>
    <w:rsid w:val="00F07F3C"/>
    <w:rsid w:val="00F31231"/>
    <w:rsid w:val="00F3192E"/>
    <w:rsid w:val="00F335A3"/>
    <w:rsid w:val="00F33702"/>
    <w:rsid w:val="00F35BE7"/>
    <w:rsid w:val="00F547FA"/>
    <w:rsid w:val="00F56E83"/>
    <w:rsid w:val="00F57FDD"/>
    <w:rsid w:val="00F72349"/>
    <w:rsid w:val="00F90360"/>
    <w:rsid w:val="00F9760E"/>
    <w:rsid w:val="00F97B1C"/>
    <w:rsid w:val="00FA5D7C"/>
    <w:rsid w:val="00FA671D"/>
    <w:rsid w:val="00FB7965"/>
    <w:rsid w:val="00FC4E03"/>
    <w:rsid w:val="00FE4B9E"/>
    <w:rsid w:val="00FF1B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ED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t-BR" w:eastAsia="pt-BR"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F34"/>
    <w:rPr>
      <w:sz w:val="22"/>
      <w:szCs w:val="22"/>
    </w:rPr>
  </w:style>
  <w:style w:type="paragraph" w:styleId="Ttulo1">
    <w:name w:val="heading 1"/>
    <w:basedOn w:val="Normal"/>
    <w:link w:val="Ttulo1Char"/>
    <w:uiPriority w:val="9"/>
    <w:qFormat/>
    <w:rsid w:val="00D1750F"/>
    <w:pPr>
      <w:spacing w:before="100" w:beforeAutospacing="1" w:after="100" w:afterAutospacing="1" w:line="240" w:lineRule="auto"/>
      <w:ind w:firstLine="0"/>
      <w:jc w:val="left"/>
      <w:outlineLvl w:val="0"/>
    </w:pPr>
    <w:rPr>
      <w:rFonts w:ascii="Times New Roman" w:hAnsi="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717BD5"/>
    <w:pPr>
      <w:spacing w:line="240" w:lineRule="auto"/>
    </w:pPr>
    <w:rPr>
      <w:sz w:val="20"/>
      <w:szCs w:val="20"/>
    </w:rPr>
  </w:style>
  <w:style w:type="character" w:customStyle="1" w:styleId="TextodenotaderodapChar">
    <w:name w:val="Texto de nota de rodapé Char"/>
    <w:link w:val="Textodenotaderodap"/>
    <w:uiPriority w:val="99"/>
    <w:semiHidden/>
    <w:rsid w:val="00717BD5"/>
    <w:rPr>
      <w:sz w:val="20"/>
      <w:szCs w:val="20"/>
    </w:rPr>
  </w:style>
  <w:style w:type="character" w:styleId="Refdenotaderodap">
    <w:name w:val="footnote reference"/>
    <w:uiPriority w:val="99"/>
    <w:unhideWhenUsed/>
    <w:rsid w:val="00623881"/>
    <w:rPr>
      <w:vertAlign w:val="superscript"/>
    </w:rPr>
  </w:style>
  <w:style w:type="paragraph" w:styleId="Rodap">
    <w:name w:val="footer"/>
    <w:basedOn w:val="SemEspaamento"/>
    <w:link w:val="RodapChar"/>
    <w:uiPriority w:val="99"/>
    <w:semiHidden/>
    <w:unhideWhenUsed/>
    <w:rsid w:val="00717BD5"/>
    <w:pPr>
      <w:tabs>
        <w:tab w:val="center" w:pos="4252"/>
        <w:tab w:val="right" w:pos="8504"/>
      </w:tabs>
    </w:pPr>
    <w:rPr>
      <w:rFonts w:ascii="Arial" w:eastAsia="Calibri" w:hAnsi="Arial"/>
      <w:sz w:val="18"/>
      <w:lang w:eastAsia="en-US"/>
    </w:rPr>
  </w:style>
  <w:style w:type="character" w:customStyle="1" w:styleId="RodapChar">
    <w:name w:val="Rodapé Char"/>
    <w:link w:val="Rodap"/>
    <w:uiPriority w:val="99"/>
    <w:semiHidden/>
    <w:rsid w:val="00717BD5"/>
    <w:rPr>
      <w:rFonts w:ascii="Arial" w:eastAsia="Calibri" w:hAnsi="Arial" w:cs="Times New Roman"/>
      <w:sz w:val="18"/>
      <w:lang w:eastAsia="en-US"/>
    </w:rPr>
  </w:style>
  <w:style w:type="paragraph" w:styleId="SemEspaamento">
    <w:name w:val="No Spacing"/>
    <w:uiPriority w:val="1"/>
    <w:qFormat/>
    <w:rsid w:val="00717BD5"/>
    <w:rPr>
      <w:sz w:val="22"/>
      <w:szCs w:val="22"/>
    </w:rPr>
  </w:style>
  <w:style w:type="paragraph" w:customStyle="1" w:styleId="Padro">
    <w:name w:val="Padrão"/>
    <w:rsid w:val="00F35BE7"/>
    <w:pPr>
      <w:tabs>
        <w:tab w:val="left" w:pos="708"/>
      </w:tabs>
      <w:suppressAutoHyphens/>
      <w:spacing w:after="200" w:line="276" w:lineRule="auto"/>
    </w:pPr>
    <w:rPr>
      <w:rFonts w:eastAsia="Calibri"/>
      <w:sz w:val="22"/>
      <w:szCs w:val="22"/>
      <w:lang w:eastAsia="en-US"/>
    </w:rPr>
  </w:style>
  <w:style w:type="paragraph" w:customStyle="1" w:styleId="Default">
    <w:name w:val="Default"/>
    <w:rsid w:val="00F35BE7"/>
    <w:pPr>
      <w:autoSpaceDE w:val="0"/>
      <w:autoSpaceDN w:val="0"/>
      <w:adjustRightInd w:val="0"/>
    </w:pPr>
    <w:rPr>
      <w:rFonts w:ascii="Arial" w:eastAsia="Calibri" w:hAnsi="Arial" w:cs="Arial"/>
      <w:color w:val="000000"/>
      <w:sz w:val="24"/>
      <w:szCs w:val="24"/>
    </w:rPr>
  </w:style>
  <w:style w:type="paragraph" w:styleId="NormalWeb">
    <w:name w:val="Normal (Web)"/>
    <w:basedOn w:val="Normal"/>
    <w:uiPriority w:val="99"/>
    <w:unhideWhenUsed/>
    <w:rsid w:val="0056481C"/>
    <w:pPr>
      <w:spacing w:before="100" w:beforeAutospacing="1" w:after="100" w:afterAutospacing="1" w:line="240" w:lineRule="auto"/>
      <w:ind w:firstLine="0"/>
      <w:jc w:val="left"/>
    </w:pPr>
    <w:rPr>
      <w:rFonts w:ascii="Times New Roman" w:hAnsi="Times New Roman"/>
      <w:sz w:val="24"/>
      <w:szCs w:val="24"/>
    </w:rPr>
  </w:style>
  <w:style w:type="character" w:styleId="Hyperlink">
    <w:name w:val="Hyperlink"/>
    <w:basedOn w:val="Fontepargpadro"/>
    <w:uiPriority w:val="99"/>
    <w:unhideWhenUsed/>
    <w:rsid w:val="00677C1B"/>
    <w:rPr>
      <w:color w:val="0000FF" w:themeColor="hyperlink"/>
      <w:u w:val="single"/>
    </w:rPr>
  </w:style>
  <w:style w:type="character" w:customStyle="1" w:styleId="Ttulo1Char">
    <w:name w:val="Título 1 Char"/>
    <w:basedOn w:val="Fontepargpadro"/>
    <w:link w:val="Ttulo1"/>
    <w:uiPriority w:val="9"/>
    <w:rsid w:val="00D1750F"/>
    <w:rPr>
      <w:rFonts w:ascii="Times New Roman" w:hAnsi="Times New Roman"/>
      <w:b/>
      <w:bCs/>
      <w:kern w:val="36"/>
      <w:sz w:val="48"/>
      <w:szCs w:val="48"/>
    </w:rPr>
  </w:style>
  <w:style w:type="character" w:styleId="Forte">
    <w:name w:val="Strong"/>
    <w:basedOn w:val="Fontepargpadro"/>
    <w:uiPriority w:val="22"/>
    <w:qFormat/>
    <w:rsid w:val="000D7787"/>
    <w:rPr>
      <w:b/>
      <w:bCs/>
    </w:rPr>
  </w:style>
  <w:style w:type="character" w:styleId="nfase">
    <w:name w:val="Emphasis"/>
    <w:basedOn w:val="Fontepargpadro"/>
    <w:uiPriority w:val="20"/>
    <w:qFormat/>
    <w:rsid w:val="000D7787"/>
    <w:rPr>
      <w:i/>
      <w:iCs/>
    </w:rPr>
  </w:style>
  <w:style w:type="character" w:styleId="Refdecomentrio">
    <w:name w:val="annotation reference"/>
    <w:basedOn w:val="Fontepargpadro"/>
    <w:uiPriority w:val="99"/>
    <w:semiHidden/>
    <w:unhideWhenUsed/>
    <w:rsid w:val="001C74E3"/>
    <w:rPr>
      <w:sz w:val="16"/>
      <w:szCs w:val="16"/>
    </w:rPr>
  </w:style>
  <w:style w:type="paragraph" w:styleId="Textodecomentrio">
    <w:name w:val="annotation text"/>
    <w:basedOn w:val="Normal"/>
    <w:link w:val="TextodecomentrioChar"/>
    <w:uiPriority w:val="99"/>
    <w:semiHidden/>
    <w:unhideWhenUsed/>
    <w:rsid w:val="001C74E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C74E3"/>
  </w:style>
  <w:style w:type="paragraph" w:styleId="Assuntodocomentrio">
    <w:name w:val="annotation subject"/>
    <w:basedOn w:val="Textodecomentrio"/>
    <w:next w:val="Textodecomentrio"/>
    <w:link w:val="AssuntodocomentrioChar"/>
    <w:uiPriority w:val="99"/>
    <w:semiHidden/>
    <w:unhideWhenUsed/>
    <w:rsid w:val="001C74E3"/>
    <w:rPr>
      <w:b/>
      <w:bCs/>
    </w:rPr>
  </w:style>
  <w:style w:type="character" w:customStyle="1" w:styleId="AssuntodocomentrioChar">
    <w:name w:val="Assunto do comentário Char"/>
    <w:basedOn w:val="TextodecomentrioChar"/>
    <w:link w:val="Assuntodocomentrio"/>
    <w:uiPriority w:val="99"/>
    <w:semiHidden/>
    <w:rsid w:val="001C74E3"/>
    <w:rPr>
      <w:b/>
      <w:bCs/>
    </w:rPr>
  </w:style>
  <w:style w:type="paragraph" w:styleId="Textodebalo">
    <w:name w:val="Balloon Text"/>
    <w:basedOn w:val="Normal"/>
    <w:link w:val="TextodebaloChar"/>
    <w:uiPriority w:val="99"/>
    <w:semiHidden/>
    <w:unhideWhenUsed/>
    <w:rsid w:val="001C74E3"/>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C74E3"/>
    <w:rPr>
      <w:rFonts w:ascii="Segoe UI" w:hAnsi="Segoe UI" w:cs="Segoe UI"/>
      <w:sz w:val="18"/>
      <w:szCs w:val="18"/>
    </w:rPr>
  </w:style>
  <w:style w:type="paragraph" w:styleId="Textodenotadefim">
    <w:name w:val="endnote text"/>
    <w:basedOn w:val="Normal"/>
    <w:link w:val="TextodenotadefimChar"/>
    <w:uiPriority w:val="99"/>
    <w:semiHidden/>
    <w:unhideWhenUsed/>
    <w:rsid w:val="00AF1232"/>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AF1232"/>
  </w:style>
  <w:style w:type="character" w:styleId="Refdenotadefim">
    <w:name w:val="endnote reference"/>
    <w:basedOn w:val="Fontepargpadro"/>
    <w:uiPriority w:val="99"/>
    <w:semiHidden/>
    <w:unhideWhenUsed/>
    <w:rsid w:val="00AF123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t-BR" w:eastAsia="pt-BR"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F34"/>
    <w:rPr>
      <w:sz w:val="22"/>
      <w:szCs w:val="22"/>
    </w:rPr>
  </w:style>
  <w:style w:type="paragraph" w:styleId="Ttulo1">
    <w:name w:val="heading 1"/>
    <w:basedOn w:val="Normal"/>
    <w:link w:val="Ttulo1Char"/>
    <w:uiPriority w:val="9"/>
    <w:qFormat/>
    <w:rsid w:val="00D1750F"/>
    <w:pPr>
      <w:spacing w:before="100" w:beforeAutospacing="1" w:after="100" w:afterAutospacing="1" w:line="240" w:lineRule="auto"/>
      <w:ind w:firstLine="0"/>
      <w:jc w:val="left"/>
      <w:outlineLvl w:val="0"/>
    </w:pPr>
    <w:rPr>
      <w:rFonts w:ascii="Times New Roman" w:hAnsi="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717BD5"/>
    <w:pPr>
      <w:spacing w:line="240" w:lineRule="auto"/>
    </w:pPr>
    <w:rPr>
      <w:sz w:val="20"/>
      <w:szCs w:val="20"/>
    </w:rPr>
  </w:style>
  <w:style w:type="character" w:customStyle="1" w:styleId="TextodenotaderodapChar">
    <w:name w:val="Texto de nota de rodapé Char"/>
    <w:link w:val="Textodenotaderodap"/>
    <w:uiPriority w:val="99"/>
    <w:semiHidden/>
    <w:rsid w:val="00717BD5"/>
    <w:rPr>
      <w:sz w:val="20"/>
      <w:szCs w:val="20"/>
    </w:rPr>
  </w:style>
  <w:style w:type="character" w:styleId="Refdenotaderodap">
    <w:name w:val="footnote reference"/>
    <w:uiPriority w:val="99"/>
    <w:unhideWhenUsed/>
    <w:rsid w:val="00623881"/>
    <w:rPr>
      <w:vertAlign w:val="superscript"/>
    </w:rPr>
  </w:style>
  <w:style w:type="paragraph" w:styleId="Rodap">
    <w:name w:val="footer"/>
    <w:basedOn w:val="SemEspaamento"/>
    <w:link w:val="RodapChar"/>
    <w:uiPriority w:val="99"/>
    <w:semiHidden/>
    <w:unhideWhenUsed/>
    <w:rsid w:val="00717BD5"/>
    <w:pPr>
      <w:tabs>
        <w:tab w:val="center" w:pos="4252"/>
        <w:tab w:val="right" w:pos="8504"/>
      </w:tabs>
    </w:pPr>
    <w:rPr>
      <w:rFonts w:ascii="Arial" w:eastAsia="Calibri" w:hAnsi="Arial"/>
      <w:sz w:val="18"/>
      <w:lang w:eastAsia="en-US"/>
    </w:rPr>
  </w:style>
  <w:style w:type="character" w:customStyle="1" w:styleId="RodapChar">
    <w:name w:val="Rodapé Char"/>
    <w:link w:val="Rodap"/>
    <w:uiPriority w:val="99"/>
    <w:semiHidden/>
    <w:rsid w:val="00717BD5"/>
    <w:rPr>
      <w:rFonts w:ascii="Arial" w:eastAsia="Calibri" w:hAnsi="Arial" w:cs="Times New Roman"/>
      <w:sz w:val="18"/>
      <w:lang w:eastAsia="en-US"/>
    </w:rPr>
  </w:style>
  <w:style w:type="paragraph" w:styleId="SemEspaamento">
    <w:name w:val="No Spacing"/>
    <w:uiPriority w:val="1"/>
    <w:qFormat/>
    <w:rsid w:val="00717BD5"/>
    <w:rPr>
      <w:sz w:val="22"/>
      <w:szCs w:val="22"/>
    </w:rPr>
  </w:style>
  <w:style w:type="paragraph" w:customStyle="1" w:styleId="Padro">
    <w:name w:val="Padrão"/>
    <w:rsid w:val="00F35BE7"/>
    <w:pPr>
      <w:tabs>
        <w:tab w:val="left" w:pos="708"/>
      </w:tabs>
      <w:suppressAutoHyphens/>
      <w:spacing w:after="200" w:line="276" w:lineRule="auto"/>
    </w:pPr>
    <w:rPr>
      <w:rFonts w:eastAsia="Calibri"/>
      <w:sz w:val="22"/>
      <w:szCs w:val="22"/>
      <w:lang w:eastAsia="en-US"/>
    </w:rPr>
  </w:style>
  <w:style w:type="paragraph" w:customStyle="1" w:styleId="Default">
    <w:name w:val="Default"/>
    <w:rsid w:val="00F35BE7"/>
    <w:pPr>
      <w:autoSpaceDE w:val="0"/>
      <w:autoSpaceDN w:val="0"/>
      <w:adjustRightInd w:val="0"/>
    </w:pPr>
    <w:rPr>
      <w:rFonts w:ascii="Arial" w:eastAsia="Calibri" w:hAnsi="Arial" w:cs="Arial"/>
      <w:color w:val="000000"/>
      <w:sz w:val="24"/>
      <w:szCs w:val="24"/>
    </w:rPr>
  </w:style>
  <w:style w:type="paragraph" w:styleId="NormalWeb">
    <w:name w:val="Normal (Web)"/>
    <w:basedOn w:val="Normal"/>
    <w:uiPriority w:val="99"/>
    <w:unhideWhenUsed/>
    <w:rsid w:val="0056481C"/>
    <w:pPr>
      <w:spacing w:before="100" w:beforeAutospacing="1" w:after="100" w:afterAutospacing="1" w:line="240" w:lineRule="auto"/>
      <w:ind w:firstLine="0"/>
      <w:jc w:val="left"/>
    </w:pPr>
    <w:rPr>
      <w:rFonts w:ascii="Times New Roman" w:hAnsi="Times New Roman"/>
      <w:sz w:val="24"/>
      <w:szCs w:val="24"/>
    </w:rPr>
  </w:style>
  <w:style w:type="character" w:styleId="Hyperlink">
    <w:name w:val="Hyperlink"/>
    <w:basedOn w:val="Fontepargpadro"/>
    <w:uiPriority w:val="99"/>
    <w:unhideWhenUsed/>
    <w:rsid w:val="00677C1B"/>
    <w:rPr>
      <w:color w:val="0000FF" w:themeColor="hyperlink"/>
      <w:u w:val="single"/>
    </w:rPr>
  </w:style>
  <w:style w:type="character" w:customStyle="1" w:styleId="Ttulo1Char">
    <w:name w:val="Título 1 Char"/>
    <w:basedOn w:val="Fontepargpadro"/>
    <w:link w:val="Ttulo1"/>
    <w:uiPriority w:val="9"/>
    <w:rsid w:val="00D1750F"/>
    <w:rPr>
      <w:rFonts w:ascii="Times New Roman" w:hAnsi="Times New Roman"/>
      <w:b/>
      <w:bCs/>
      <w:kern w:val="36"/>
      <w:sz w:val="48"/>
      <w:szCs w:val="48"/>
    </w:rPr>
  </w:style>
  <w:style w:type="character" w:styleId="Forte">
    <w:name w:val="Strong"/>
    <w:basedOn w:val="Fontepargpadro"/>
    <w:uiPriority w:val="22"/>
    <w:qFormat/>
    <w:rsid w:val="000D7787"/>
    <w:rPr>
      <w:b/>
      <w:bCs/>
    </w:rPr>
  </w:style>
  <w:style w:type="character" w:styleId="nfase">
    <w:name w:val="Emphasis"/>
    <w:basedOn w:val="Fontepargpadro"/>
    <w:uiPriority w:val="20"/>
    <w:qFormat/>
    <w:rsid w:val="000D7787"/>
    <w:rPr>
      <w:i/>
      <w:iCs/>
    </w:rPr>
  </w:style>
  <w:style w:type="character" w:styleId="Refdecomentrio">
    <w:name w:val="annotation reference"/>
    <w:basedOn w:val="Fontepargpadro"/>
    <w:uiPriority w:val="99"/>
    <w:semiHidden/>
    <w:unhideWhenUsed/>
    <w:rsid w:val="001C74E3"/>
    <w:rPr>
      <w:sz w:val="16"/>
      <w:szCs w:val="16"/>
    </w:rPr>
  </w:style>
  <w:style w:type="paragraph" w:styleId="Textodecomentrio">
    <w:name w:val="annotation text"/>
    <w:basedOn w:val="Normal"/>
    <w:link w:val="TextodecomentrioChar"/>
    <w:uiPriority w:val="99"/>
    <w:semiHidden/>
    <w:unhideWhenUsed/>
    <w:rsid w:val="001C74E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C74E3"/>
  </w:style>
  <w:style w:type="paragraph" w:styleId="Assuntodocomentrio">
    <w:name w:val="annotation subject"/>
    <w:basedOn w:val="Textodecomentrio"/>
    <w:next w:val="Textodecomentrio"/>
    <w:link w:val="AssuntodocomentrioChar"/>
    <w:uiPriority w:val="99"/>
    <w:semiHidden/>
    <w:unhideWhenUsed/>
    <w:rsid w:val="001C74E3"/>
    <w:rPr>
      <w:b/>
      <w:bCs/>
    </w:rPr>
  </w:style>
  <w:style w:type="character" w:customStyle="1" w:styleId="AssuntodocomentrioChar">
    <w:name w:val="Assunto do comentário Char"/>
    <w:basedOn w:val="TextodecomentrioChar"/>
    <w:link w:val="Assuntodocomentrio"/>
    <w:uiPriority w:val="99"/>
    <w:semiHidden/>
    <w:rsid w:val="001C74E3"/>
    <w:rPr>
      <w:b/>
      <w:bCs/>
    </w:rPr>
  </w:style>
  <w:style w:type="paragraph" w:styleId="Textodebalo">
    <w:name w:val="Balloon Text"/>
    <w:basedOn w:val="Normal"/>
    <w:link w:val="TextodebaloChar"/>
    <w:uiPriority w:val="99"/>
    <w:semiHidden/>
    <w:unhideWhenUsed/>
    <w:rsid w:val="001C74E3"/>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C74E3"/>
    <w:rPr>
      <w:rFonts w:ascii="Segoe UI" w:hAnsi="Segoe UI" w:cs="Segoe UI"/>
      <w:sz w:val="18"/>
      <w:szCs w:val="18"/>
    </w:rPr>
  </w:style>
  <w:style w:type="paragraph" w:styleId="Textodenotadefim">
    <w:name w:val="endnote text"/>
    <w:basedOn w:val="Normal"/>
    <w:link w:val="TextodenotadefimChar"/>
    <w:uiPriority w:val="99"/>
    <w:semiHidden/>
    <w:unhideWhenUsed/>
    <w:rsid w:val="00AF1232"/>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AF1232"/>
  </w:style>
  <w:style w:type="character" w:styleId="Refdenotadefim">
    <w:name w:val="endnote reference"/>
    <w:basedOn w:val="Fontepargpadro"/>
    <w:uiPriority w:val="99"/>
    <w:semiHidden/>
    <w:unhideWhenUsed/>
    <w:rsid w:val="00AF12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72388">
      <w:bodyDiv w:val="1"/>
      <w:marLeft w:val="0"/>
      <w:marRight w:val="0"/>
      <w:marTop w:val="0"/>
      <w:marBottom w:val="0"/>
      <w:divBdr>
        <w:top w:val="none" w:sz="0" w:space="0" w:color="auto"/>
        <w:left w:val="none" w:sz="0" w:space="0" w:color="auto"/>
        <w:bottom w:val="none" w:sz="0" w:space="0" w:color="auto"/>
        <w:right w:val="none" w:sz="0" w:space="0" w:color="auto"/>
      </w:divBdr>
      <w:divsChild>
        <w:div w:id="2124765981">
          <w:marLeft w:val="0"/>
          <w:marRight w:val="0"/>
          <w:marTop w:val="0"/>
          <w:marBottom w:val="0"/>
          <w:divBdr>
            <w:top w:val="none" w:sz="0" w:space="0" w:color="auto"/>
            <w:left w:val="none" w:sz="0" w:space="0" w:color="auto"/>
            <w:bottom w:val="none" w:sz="0" w:space="0" w:color="auto"/>
            <w:right w:val="none" w:sz="0" w:space="0" w:color="auto"/>
          </w:divBdr>
          <w:divsChild>
            <w:div w:id="1811435165">
              <w:marLeft w:val="0"/>
              <w:marRight w:val="0"/>
              <w:marTop w:val="0"/>
              <w:marBottom w:val="0"/>
              <w:divBdr>
                <w:top w:val="none" w:sz="0" w:space="0" w:color="auto"/>
                <w:left w:val="none" w:sz="0" w:space="0" w:color="auto"/>
                <w:bottom w:val="none" w:sz="0" w:space="0" w:color="auto"/>
                <w:right w:val="none" w:sz="0" w:space="0" w:color="auto"/>
              </w:divBdr>
              <w:divsChild>
                <w:div w:id="925305059">
                  <w:marLeft w:val="0"/>
                  <w:marRight w:val="0"/>
                  <w:marTop w:val="0"/>
                  <w:marBottom w:val="0"/>
                  <w:divBdr>
                    <w:top w:val="none" w:sz="0" w:space="0" w:color="auto"/>
                    <w:left w:val="none" w:sz="0" w:space="0" w:color="auto"/>
                    <w:bottom w:val="none" w:sz="0" w:space="0" w:color="auto"/>
                    <w:right w:val="none" w:sz="0" w:space="0" w:color="auto"/>
                  </w:divBdr>
                  <w:divsChild>
                    <w:div w:id="2063165776">
                      <w:marLeft w:val="0"/>
                      <w:marRight w:val="0"/>
                      <w:marTop w:val="0"/>
                      <w:marBottom w:val="0"/>
                      <w:divBdr>
                        <w:top w:val="none" w:sz="0" w:space="0" w:color="auto"/>
                        <w:left w:val="none" w:sz="0" w:space="0" w:color="auto"/>
                        <w:bottom w:val="none" w:sz="0" w:space="0" w:color="auto"/>
                        <w:right w:val="none" w:sz="0" w:space="0" w:color="auto"/>
                      </w:divBdr>
                      <w:divsChild>
                        <w:div w:id="1826429900">
                          <w:marLeft w:val="0"/>
                          <w:marRight w:val="0"/>
                          <w:marTop w:val="0"/>
                          <w:marBottom w:val="0"/>
                          <w:divBdr>
                            <w:top w:val="none" w:sz="0" w:space="0" w:color="auto"/>
                            <w:left w:val="none" w:sz="0" w:space="0" w:color="auto"/>
                            <w:bottom w:val="none" w:sz="0" w:space="0" w:color="auto"/>
                            <w:right w:val="none" w:sz="0" w:space="0" w:color="auto"/>
                          </w:divBdr>
                          <w:divsChild>
                            <w:div w:id="1412310515">
                              <w:marLeft w:val="0"/>
                              <w:marRight w:val="0"/>
                              <w:marTop w:val="0"/>
                              <w:marBottom w:val="0"/>
                              <w:divBdr>
                                <w:top w:val="none" w:sz="0" w:space="0" w:color="auto"/>
                                <w:left w:val="none" w:sz="0" w:space="0" w:color="auto"/>
                                <w:bottom w:val="none" w:sz="0" w:space="0" w:color="auto"/>
                                <w:right w:val="none" w:sz="0" w:space="0" w:color="auto"/>
                              </w:divBdr>
                              <w:divsChild>
                                <w:div w:id="1454594868">
                                  <w:marLeft w:val="0"/>
                                  <w:marRight w:val="0"/>
                                  <w:marTop w:val="0"/>
                                  <w:marBottom w:val="0"/>
                                  <w:divBdr>
                                    <w:top w:val="none" w:sz="0" w:space="0" w:color="auto"/>
                                    <w:left w:val="none" w:sz="0" w:space="0" w:color="auto"/>
                                    <w:bottom w:val="none" w:sz="0" w:space="0" w:color="auto"/>
                                    <w:right w:val="none" w:sz="0" w:space="0" w:color="auto"/>
                                  </w:divBdr>
                                </w:div>
                                <w:div w:id="1937401017">
                                  <w:marLeft w:val="0"/>
                                  <w:marRight w:val="0"/>
                                  <w:marTop w:val="0"/>
                                  <w:marBottom w:val="0"/>
                                  <w:divBdr>
                                    <w:top w:val="none" w:sz="0" w:space="0" w:color="auto"/>
                                    <w:left w:val="none" w:sz="0" w:space="0" w:color="auto"/>
                                    <w:bottom w:val="none" w:sz="0" w:space="0" w:color="auto"/>
                                    <w:right w:val="none" w:sz="0" w:space="0" w:color="auto"/>
                                  </w:divBdr>
                                </w:div>
                                <w:div w:id="74672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2151909">
      <w:bodyDiv w:val="1"/>
      <w:marLeft w:val="0"/>
      <w:marRight w:val="0"/>
      <w:marTop w:val="0"/>
      <w:marBottom w:val="0"/>
      <w:divBdr>
        <w:top w:val="none" w:sz="0" w:space="0" w:color="auto"/>
        <w:left w:val="none" w:sz="0" w:space="0" w:color="auto"/>
        <w:bottom w:val="none" w:sz="0" w:space="0" w:color="auto"/>
        <w:right w:val="none" w:sz="0" w:space="0" w:color="auto"/>
      </w:divBdr>
    </w:div>
    <w:div w:id="550075065">
      <w:bodyDiv w:val="1"/>
      <w:marLeft w:val="0"/>
      <w:marRight w:val="0"/>
      <w:marTop w:val="0"/>
      <w:marBottom w:val="0"/>
      <w:divBdr>
        <w:top w:val="none" w:sz="0" w:space="0" w:color="auto"/>
        <w:left w:val="none" w:sz="0" w:space="0" w:color="auto"/>
        <w:bottom w:val="none" w:sz="0" w:space="0" w:color="auto"/>
        <w:right w:val="none" w:sz="0" w:space="0" w:color="auto"/>
      </w:divBdr>
    </w:div>
    <w:div w:id="608855403">
      <w:bodyDiv w:val="1"/>
      <w:marLeft w:val="0"/>
      <w:marRight w:val="0"/>
      <w:marTop w:val="0"/>
      <w:marBottom w:val="0"/>
      <w:divBdr>
        <w:top w:val="none" w:sz="0" w:space="0" w:color="auto"/>
        <w:left w:val="none" w:sz="0" w:space="0" w:color="auto"/>
        <w:bottom w:val="none" w:sz="0" w:space="0" w:color="auto"/>
        <w:right w:val="none" w:sz="0" w:space="0" w:color="auto"/>
      </w:divBdr>
    </w:div>
    <w:div w:id="1183129054">
      <w:bodyDiv w:val="1"/>
      <w:marLeft w:val="0"/>
      <w:marRight w:val="0"/>
      <w:marTop w:val="0"/>
      <w:marBottom w:val="0"/>
      <w:divBdr>
        <w:top w:val="none" w:sz="0" w:space="0" w:color="auto"/>
        <w:left w:val="none" w:sz="0" w:space="0" w:color="auto"/>
        <w:bottom w:val="none" w:sz="0" w:space="0" w:color="auto"/>
        <w:right w:val="none" w:sz="0" w:space="0" w:color="auto"/>
      </w:divBdr>
    </w:div>
    <w:div w:id="20682566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 Id="rId14" Type="http://schemas.microsoft.com/office/2011/relationships/commentsExtended" Target="commentsExtended.xml"/></Relationships>
</file>

<file path=word/_rels/footnotes.xml.rels><?xml version="1.0" encoding="UTF-8" standalone="yes"?>
<Relationships xmlns="http://schemas.openxmlformats.org/package/2006/relationships"><Relationship Id="rId1" Type="http://schemas.openxmlformats.org/officeDocument/2006/relationships/hyperlink" Target="http://www.stf.jus.br/portal/cms/verNoticiaDetalhe.asp?idConteudo=373049&amp;tip=UN%3c"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CDFB8-4F16-4EB4-B547-AC49073DC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5767</Words>
  <Characters>31148</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dcterms:created xsi:type="dcterms:W3CDTF">2018-05-18T01:51:00Z</dcterms:created>
  <dcterms:modified xsi:type="dcterms:W3CDTF">2018-05-18T01:56:00Z</dcterms:modified>
</cp:coreProperties>
</file>