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F57F6" w14:textId="77777777" w:rsidR="00696109" w:rsidRDefault="00696109" w:rsidP="00696109">
      <w:pPr>
        <w:spacing w:after="0" w:line="360" w:lineRule="auto"/>
        <w:jc w:val="both"/>
        <w:rPr>
          <w:rFonts w:ascii="Arial" w:hAnsi="Arial" w:cs="Arial"/>
          <w:b/>
          <w:sz w:val="24"/>
          <w:szCs w:val="24"/>
        </w:rPr>
      </w:pPr>
      <w:r>
        <w:rPr>
          <w:rFonts w:ascii="Arial" w:hAnsi="Arial" w:cs="Arial"/>
          <w:b/>
          <w:sz w:val="24"/>
          <w:szCs w:val="24"/>
        </w:rPr>
        <w:t>CESED – CENTRO DE ENSINO SUPERIOR E DESENVOLVIMENTO</w:t>
      </w:r>
    </w:p>
    <w:p w14:paraId="141E3C41" w14:textId="77777777" w:rsidR="00696109" w:rsidRDefault="00696109" w:rsidP="00696109">
      <w:pPr>
        <w:spacing w:after="0" w:line="360" w:lineRule="auto"/>
        <w:jc w:val="both"/>
        <w:rPr>
          <w:rFonts w:ascii="Arial" w:hAnsi="Arial" w:cs="Arial"/>
          <w:b/>
          <w:sz w:val="24"/>
          <w:szCs w:val="24"/>
        </w:rPr>
      </w:pPr>
      <w:r>
        <w:rPr>
          <w:rFonts w:ascii="Arial" w:hAnsi="Arial" w:cs="Arial"/>
          <w:b/>
          <w:sz w:val="24"/>
          <w:szCs w:val="24"/>
        </w:rPr>
        <w:t>UNIFACISA – CENTRO UNIVERSITÁRIO</w:t>
      </w:r>
    </w:p>
    <w:p w14:paraId="66FA52D1" w14:textId="77777777" w:rsidR="00696109" w:rsidRDefault="00696109" w:rsidP="00696109">
      <w:pPr>
        <w:spacing w:after="0" w:line="360" w:lineRule="auto"/>
        <w:jc w:val="both"/>
        <w:rPr>
          <w:rFonts w:ascii="Arial" w:hAnsi="Arial" w:cs="Arial"/>
          <w:b/>
          <w:sz w:val="24"/>
          <w:szCs w:val="24"/>
        </w:rPr>
      </w:pPr>
      <w:r>
        <w:rPr>
          <w:rFonts w:ascii="Arial" w:hAnsi="Arial" w:cs="Arial"/>
          <w:b/>
          <w:sz w:val="24"/>
          <w:szCs w:val="24"/>
        </w:rPr>
        <w:t>CURSO DE BACHARELADO EM DIREITO</w:t>
      </w:r>
    </w:p>
    <w:p w14:paraId="2C480786" w14:textId="77777777" w:rsidR="00696109" w:rsidRDefault="00696109" w:rsidP="00696109">
      <w:pPr>
        <w:spacing w:after="0" w:line="360" w:lineRule="auto"/>
        <w:jc w:val="both"/>
        <w:rPr>
          <w:rFonts w:ascii="Arial" w:hAnsi="Arial" w:cs="Arial"/>
          <w:b/>
          <w:sz w:val="24"/>
          <w:szCs w:val="24"/>
        </w:rPr>
      </w:pPr>
    </w:p>
    <w:p w14:paraId="62557339" w14:textId="77777777" w:rsidR="00696109" w:rsidRDefault="00696109" w:rsidP="00696109">
      <w:pPr>
        <w:spacing w:after="0" w:line="360" w:lineRule="auto"/>
        <w:jc w:val="both"/>
        <w:rPr>
          <w:rFonts w:ascii="Arial" w:hAnsi="Arial" w:cs="Arial"/>
          <w:b/>
          <w:sz w:val="24"/>
          <w:szCs w:val="24"/>
        </w:rPr>
      </w:pPr>
    </w:p>
    <w:p w14:paraId="03323FDB" w14:textId="77777777" w:rsidR="00696109" w:rsidRDefault="005D47C9" w:rsidP="00696109">
      <w:pPr>
        <w:spacing w:after="0" w:line="360" w:lineRule="auto"/>
        <w:jc w:val="both"/>
        <w:rPr>
          <w:rFonts w:ascii="Arial" w:hAnsi="Arial" w:cs="Arial"/>
          <w:b/>
          <w:sz w:val="24"/>
          <w:szCs w:val="24"/>
        </w:rPr>
      </w:pPr>
      <w:r w:rsidRPr="005D47C9">
        <w:rPr>
          <w:rFonts w:ascii="Arial" w:hAnsi="Arial" w:cs="Arial"/>
          <w:b/>
          <w:sz w:val="24"/>
          <w:szCs w:val="24"/>
        </w:rPr>
        <w:t>NALYGIA CARLA DE ALENCAR FERREIRA PRIMO</w:t>
      </w:r>
    </w:p>
    <w:p w14:paraId="39C8687C" w14:textId="77777777" w:rsidR="00696109" w:rsidRDefault="00696109" w:rsidP="00696109">
      <w:pPr>
        <w:spacing w:after="0" w:line="360" w:lineRule="auto"/>
        <w:jc w:val="both"/>
        <w:rPr>
          <w:rFonts w:ascii="Arial" w:hAnsi="Arial" w:cs="Arial"/>
          <w:b/>
          <w:sz w:val="24"/>
          <w:szCs w:val="24"/>
        </w:rPr>
      </w:pPr>
    </w:p>
    <w:p w14:paraId="585D322B" w14:textId="77777777" w:rsidR="00696109" w:rsidRDefault="00696109" w:rsidP="00696109">
      <w:pPr>
        <w:spacing w:after="0" w:line="360" w:lineRule="auto"/>
        <w:jc w:val="both"/>
        <w:rPr>
          <w:rFonts w:ascii="Arial" w:hAnsi="Arial" w:cs="Arial"/>
          <w:b/>
          <w:sz w:val="24"/>
          <w:szCs w:val="24"/>
        </w:rPr>
      </w:pPr>
    </w:p>
    <w:p w14:paraId="0A5A734A" w14:textId="77777777" w:rsidR="00696109" w:rsidRDefault="00696109" w:rsidP="00696109">
      <w:pPr>
        <w:spacing w:after="0" w:line="360" w:lineRule="auto"/>
        <w:jc w:val="both"/>
        <w:rPr>
          <w:rFonts w:ascii="Arial" w:hAnsi="Arial" w:cs="Arial"/>
          <w:b/>
          <w:sz w:val="24"/>
          <w:szCs w:val="24"/>
        </w:rPr>
      </w:pPr>
    </w:p>
    <w:p w14:paraId="4B05A54A" w14:textId="77777777" w:rsidR="00696109" w:rsidRDefault="00696109" w:rsidP="00696109">
      <w:pPr>
        <w:spacing w:after="0" w:line="360" w:lineRule="auto"/>
        <w:jc w:val="both"/>
        <w:rPr>
          <w:rFonts w:ascii="Arial" w:hAnsi="Arial" w:cs="Arial"/>
          <w:b/>
          <w:sz w:val="24"/>
          <w:szCs w:val="24"/>
        </w:rPr>
      </w:pPr>
    </w:p>
    <w:p w14:paraId="32A2E5B2" w14:textId="77777777" w:rsidR="00696109" w:rsidRDefault="00696109" w:rsidP="00696109">
      <w:pPr>
        <w:spacing w:after="0" w:line="360" w:lineRule="auto"/>
        <w:jc w:val="both"/>
        <w:rPr>
          <w:rFonts w:ascii="Arial" w:hAnsi="Arial" w:cs="Arial"/>
          <w:b/>
          <w:sz w:val="24"/>
          <w:szCs w:val="24"/>
        </w:rPr>
      </w:pPr>
    </w:p>
    <w:p w14:paraId="2E52A107" w14:textId="77777777" w:rsidR="00696109" w:rsidRDefault="00696109" w:rsidP="00696109">
      <w:pPr>
        <w:spacing w:after="0" w:line="360" w:lineRule="auto"/>
        <w:jc w:val="both"/>
        <w:rPr>
          <w:rFonts w:ascii="Arial" w:hAnsi="Arial" w:cs="Arial"/>
          <w:b/>
          <w:sz w:val="24"/>
          <w:szCs w:val="24"/>
        </w:rPr>
      </w:pPr>
    </w:p>
    <w:p w14:paraId="32F84856" w14:textId="77777777" w:rsidR="00696109" w:rsidRDefault="00696109" w:rsidP="00696109">
      <w:pPr>
        <w:spacing w:after="0" w:line="360" w:lineRule="auto"/>
        <w:jc w:val="both"/>
        <w:rPr>
          <w:rFonts w:ascii="Arial" w:hAnsi="Arial" w:cs="Arial"/>
          <w:b/>
          <w:sz w:val="24"/>
          <w:szCs w:val="24"/>
        </w:rPr>
      </w:pPr>
    </w:p>
    <w:p w14:paraId="79FBC6F5" w14:textId="77777777" w:rsidR="00696109" w:rsidRDefault="00696109" w:rsidP="00696109">
      <w:pPr>
        <w:spacing w:after="0" w:line="360" w:lineRule="auto"/>
        <w:jc w:val="both"/>
        <w:rPr>
          <w:rFonts w:ascii="Arial" w:hAnsi="Arial" w:cs="Arial"/>
          <w:b/>
          <w:sz w:val="24"/>
          <w:szCs w:val="24"/>
        </w:rPr>
      </w:pPr>
    </w:p>
    <w:p w14:paraId="4B0C9C4A" w14:textId="77777777" w:rsidR="00696109" w:rsidRDefault="00696109" w:rsidP="00696109">
      <w:pPr>
        <w:spacing w:after="0" w:line="360" w:lineRule="auto"/>
        <w:jc w:val="both"/>
        <w:rPr>
          <w:rFonts w:ascii="Arial" w:hAnsi="Arial" w:cs="Arial"/>
          <w:b/>
          <w:sz w:val="24"/>
          <w:szCs w:val="24"/>
        </w:rPr>
      </w:pPr>
    </w:p>
    <w:p w14:paraId="3DD4A351" w14:textId="77777777" w:rsidR="00696109" w:rsidRDefault="00696109" w:rsidP="00696109">
      <w:pPr>
        <w:spacing w:after="0" w:line="360" w:lineRule="auto"/>
        <w:jc w:val="both"/>
        <w:rPr>
          <w:rFonts w:ascii="Arial" w:hAnsi="Arial" w:cs="Arial"/>
          <w:b/>
          <w:sz w:val="24"/>
          <w:szCs w:val="24"/>
        </w:rPr>
      </w:pPr>
    </w:p>
    <w:p w14:paraId="218A2B80" w14:textId="77777777" w:rsidR="00696109" w:rsidRPr="00913CAA" w:rsidRDefault="005D47C9" w:rsidP="00696109">
      <w:pPr>
        <w:spacing w:after="0" w:line="360" w:lineRule="auto"/>
        <w:jc w:val="center"/>
        <w:rPr>
          <w:rFonts w:ascii="Arial" w:hAnsi="Arial" w:cs="Arial"/>
          <w:b/>
          <w:sz w:val="24"/>
          <w:szCs w:val="24"/>
        </w:rPr>
      </w:pPr>
      <w:r w:rsidRPr="005D47C9">
        <w:rPr>
          <w:rFonts w:ascii="Arial" w:hAnsi="Arial" w:cs="Arial"/>
          <w:b/>
          <w:sz w:val="24"/>
          <w:szCs w:val="24"/>
        </w:rPr>
        <w:t>A COOPERAÇÃO DO BRASIL NO COMBATE AOS CRIMES CONTRA A HUMANIDADE PELO TRIBUNAL PENAL INTERNACIONAL</w:t>
      </w:r>
    </w:p>
    <w:p w14:paraId="4CB39581" w14:textId="77777777" w:rsidR="00696109" w:rsidRDefault="00696109" w:rsidP="00696109">
      <w:pPr>
        <w:spacing w:after="0" w:line="360" w:lineRule="auto"/>
        <w:jc w:val="center"/>
        <w:rPr>
          <w:rFonts w:ascii="Arial" w:hAnsi="Arial" w:cs="Arial"/>
          <w:b/>
          <w:sz w:val="24"/>
          <w:szCs w:val="24"/>
        </w:rPr>
      </w:pPr>
    </w:p>
    <w:p w14:paraId="207B650F" w14:textId="77777777" w:rsidR="00696109" w:rsidRDefault="00696109" w:rsidP="00696109">
      <w:pPr>
        <w:spacing w:after="0" w:line="360" w:lineRule="auto"/>
        <w:jc w:val="center"/>
        <w:rPr>
          <w:rFonts w:ascii="Arial" w:hAnsi="Arial" w:cs="Arial"/>
          <w:b/>
          <w:sz w:val="24"/>
          <w:szCs w:val="24"/>
        </w:rPr>
      </w:pPr>
    </w:p>
    <w:p w14:paraId="38E0B935" w14:textId="77777777" w:rsidR="00696109" w:rsidRDefault="00696109" w:rsidP="00696109">
      <w:pPr>
        <w:spacing w:after="0" w:line="360" w:lineRule="auto"/>
        <w:jc w:val="center"/>
        <w:rPr>
          <w:rFonts w:ascii="Arial" w:hAnsi="Arial" w:cs="Arial"/>
          <w:b/>
          <w:sz w:val="24"/>
          <w:szCs w:val="24"/>
        </w:rPr>
      </w:pPr>
    </w:p>
    <w:p w14:paraId="202DE80B" w14:textId="77777777" w:rsidR="00696109" w:rsidRDefault="00696109" w:rsidP="00696109">
      <w:pPr>
        <w:spacing w:after="0" w:line="360" w:lineRule="auto"/>
        <w:jc w:val="center"/>
        <w:rPr>
          <w:rFonts w:ascii="Arial" w:hAnsi="Arial" w:cs="Arial"/>
          <w:b/>
          <w:sz w:val="24"/>
          <w:szCs w:val="24"/>
        </w:rPr>
      </w:pPr>
    </w:p>
    <w:p w14:paraId="1C2BB3E8" w14:textId="77777777" w:rsidR="00696109" w:rsidRDefault="00696109" w:rsidP="00696109">
      <w:pPr>
        <w:spacing w:after="0" w:line="360" w:lineRule="auto"/>
        <w:jc w:val="center"/>
        <w:rPr>
          <w:rFonts w:ascii="Arial" w:hAnsi="Arial" w:cs="Arial"/>
          <w:b/>
          <w:sz w:val="24"/>
          <w:szCs w:val="24"/>
        </w:rPr>
      </w:pPr>
    </w:p>
    <w:p w14:paraId="53A190D0" w14:textId="77777777" w:rsidR="00696109" w:rsidRDefault="00696109" w:rsidP="00696109">
      <w:pPr>
        <w:spacing w:after="0" w:line="360" w:lineRule="auto"/>
        <w:jc w:val="center"/>
        <w:rPr>
          <w:rFonts w:ascii="Arial" w:hAnsi="Arial" w:cs="Arial"/>
          <w:b/>
          <w:sz w:val="24"/>
          <w:szCs w:val="24"/>
        </w:rPr>
      </w:pPr>
    </w:p>
    <w:p w14:paraId="783D6AFA" w14:textId="77777777" w:rsidR="00696109" w:rsidRDefault="00696109" w:rsidP="00696109">
      <w:pPr>
        <w:spacing w:after="0" w:line="360" w:lineRule="auto"/>
        <w:jc w:val="center"/>
        <w:rPr>
          <w:rFonts w:ascii="Arial" w:hAnsi="Arial" w:cs="Arial"/>
          <w:b/>
          <w:sz w:val="24"/>
          <w:szCs w:val="24"/>
        </w:rPr>
      </w:pPr>
    </w:p>
    <w:p w14:paraId="673DFCD8" w14:textId="77777777" w:rsidR="00696109" w:rsidRDefault="00696109" w:rsidP="00696109">
      <w:pPr>
        <w:spacing w:after="0" w:line="360" w:lineRule="auto"/>
        <w:jc w:val="center"/>
        <w:rPr>
          <w:rFonts w:ascii="Arial" w:hAnsi="Arial" w:cs="Arial"/>
          <w:b/>
          <w:sz w:val="24"/>
          <w:szCs w:val="24"/>
        </w:rPr>
      </w:pPr>
    </w:p>
    <w:p w14:paraId="5019C668" w14:textId="77777777" w:rsidR="00696109" w:rsidRDefault="00696109" w:rsidP="00696109">
      <w:pPr>
        <w:spacing w:after="0" w:line="360" w:lineRule="auto"/>
        <w:jc w:val="center"/>
        <w:rPr>
          <w:rFonts w:ascii="Arial" w:hAnsi="Arial" w:cs="Arial"/>
          <w:b/>
          <w:sz w:val="24"/>
          <w:szCs w:val="24"/>
        </w:rPr>
      </w:pPr>
    </w:p>
    <w:p w14:paraId="07DD58C1" w14:textId="77777777" w:rsidR="00696109" w:rsidRDefault="00696109" w:rsidP="00696109">
      <w:pPr>
        <w:spacing w:after="0" w:line="360" w:lineRule="auto"/>
        <w:jc w:val="center"/>
        <w:rPr>
          <w:rFonts w:ascii="Arial" w:hAnsi="Arial" w:cs="Arial"/>
          <w:b/>
          <w:sz w:val="24"/>
          <w:szCs w:val="24"/>
        </w:rPr>
      </w:pPr>
    </w:p>
    <w:p w14:paraId="51A296D7" w14:textId="77777777" w:rsidR="00696109" w:rsidRDefault="00696109" w:rsidP="00696109">
      <w:pPr>
        <w:spacing w:after="0" w:line="360" w:lineRule="auto"/>
        <w:jc w:val="center"/>
        <w:rPr>
          <w:rFonts w:ascii="Arial" w:hAnsi="Arial" w:cs="Arial"/>
          <w:b/>
          <w:sz w:val="24"/>
          <w:szCs w:val="24"/>
        </w:rPr>
      </w:pPr>
    </w:p>
    <w:p w14:paraId="65818ED2" w14:textId="77777777" w:rsidR="00696109" w:rsidRDefault="00696109" w:rsidP="00696109">
      <w:pPr>
        <w:spacing w:after="0" w:line="360" w:lineRule="auto"/>
        <w:jc w:val="center"/>
        <w:rPr>
          <w:rFonts w:ascii="Arial" w:hAnsi="Arial" w:cs="Arial"/>
          <w:b/>
          <w:sz w:val="24"/>
          <w:szCs w:val="24"/>
        </w:rPr>
      </w:pPr>
    </w:p>
    <w:p w14:paraId="3650EA87" w14:textId="77777777" w:rsidR="00696109" w:rsidRDefault="00696109" w:rsidP="00696109">
      <w:pPr>
        <w:spacing w:after="0" w:line="360" w:lineRule="auto"/>
        <w:jc w:val="center"/>
        <w:rPr>
          <w:rFonts w:ascii="Arial" w:hAnsi="Arial" w:cs="Arial"/>
          <w:b/>
          <w:sz w:val="24"/>
          <w:szCs w:val="24"/>
        </w:rPr>
      </w:pPr>
    </w:p>
    <w:p w14:paraId="59420785" w14:textId="77777777" w:rsidR="00696109" w:rsidRDefault="00696109" w:rsidP="00696109">
      <w:pPr>
        <w:spacing w:after="0" w:line="360" w:lineRule="auto"/>
        <w:jc w:val="center"/>
        <w:rPr>
          <w:rFonts w:ascii="Arial" w:hAnsi="Arial" w:cs="Arial"/>
          <w:b/>
          <w:sz w:val="24"/>
          <w:szCs w:val="24"/>
        </w:rPr>
      </w:pPr>
    </w:p>
    <w:p w14:paraId="55276849" w14:textId="77777777" w:rsidR="00696109" w:rsidRDefault="00696109" w:rsidP="00696109">
      <w:pPr>
        <w:spacing w:after="0" w:line="240" w:lineRule="auto"/>
        <w:jc w:val="center"/>
        <w:rPr>
          <w:rFonts w:ascii="Arial" w:hAnsi="Arial" w:cs="Arial"/>
          <w:b/>
          <w:sz w:val="24"/>
          <w:szCs w:val="24"/>
        </w:rPr>
      </w:pPr>
      <w:r>
        <w:rPr>
          <w:rFonts w:ascii="Arial" w:hAnsi="Arial" w:cs="Arial"/>
          <w:b/>
          <w:sz w:val="24"/>
          <w:szCs w:val="24"/>
        </w:rPr>
        <w:t>CAMPINA GRANDE – PB</w:t>
      </w:r>
    </w:p>
    <w:p w14:paraId="63D892BB" w14:textId="77777777" w:rsidR="00696109" w:rsidRDefault="005D47C9" w:rsidP="00696109">
      <w:pPr>
        <w:spacing w:after="0" w:line="240" w:lineRule="auto"/>
        <w:jc w:val="center"/>
        <w:rPr>
          <w:rFonts w:ascii="Arial" w:hAnsi="Arial" w:cs="Arial"/>
          <w:b/>
          <w:sz w:val="24"/>
          <w:szCs w:val="24"/>
        </w:rPr>
      </w:pPr>
      <w:r>
        <w:rPr>
          <w:rFonts w:ascii="Arial" w:hAnsi="Arial" w:cs="Arial"/>
          <w:b/>
          <w:sz w:val="24"/>
          <w:szCs w:val="24"/>
        </w:rPr>
        <w:t>2018</w:t>
      </w:r>
    </w:p>
    <w:p w14:paraId="06820473" w14:textId="77777777" w:rsidR="00696109" w:rsidRDefault="005D47C9" w:rsidP="00696109">
      <w:pPr>
        <w:spacing w:after="0" w:line="360" w:lineRule="auto"/>
        <w:jc w:val="center"/>
        <w:rPr>
          <w:rFonts w:ascii="Arial" w:hAnsi="Arial" w:cs="Arial"/>
          <w:sz w:val="24"/>
          <w:szCs w:val="24"/>
        </w:rPr>
      </w:pPr>
      <w:r w:rsidRPr="005D47C9">
        <w:rPr>
          <w:rFonts w:ascii="Arial" w:hAnsi="Arial" w:cs="Arial"/>
          <w:sz w:val="24"/>
          <w:szCs w:val="24"/>
        </w:rPr>
        <w:lastRenderedPageBreak/>
        <w:t>NALYGIA CARLA DE ALENCAR FERREIRA PRIMO</w:t>
      </w:r>
    </w:p>
    <w:p w14:paraId="44F17490" w14:textId="77777777" w:rsidR="00696109" w:rsidRDefault="00696109" w:rsidP="00696109">
      <w:pPr>
        <w:spacing w:after="0" w:line="360" w:lineRule="auto"/>
        <w:jc w:val="center"/>
        <w:rPr>
          <w:rFonts w:ascii="Arial" w:hAnsi="Arial" w:cs="Arial"/>
          <w:sz w:val="24"/>
          <w:szCs w:val="24"/>
        </w:rPr>
      </w:pPr>
    </w:p>
    <w:p w14:paraId="7E118868" w14:textId="77777777" w:rsidR="00696109" w:rsidRDefault="00696109" w:rsidP="00696109">
      <w:pPr>
        <w:spacing w:after="0" w:line="360" w:lineRule="auto"/>
        <w:jc w:val="center"/>
        <w:rPr>
          <w:rFonts w:ascii="Arial" w:hAnsi="Arial" w:cs="Arial"/>
          <w:sz w:val="24"/>
          <w:szCs w:val="24"/>
        </w:rPr>
      </w:pPr>
    </w:p>
    <w:p w14:paraId="01AB04A8" w14:textId="77777777" w:rsidR="00696109" w:rsidRDefault="00696109" w:rsidP="00696109">
      <w:pPr>
        <w:spacing w:after="0" w:line="360" w:lineRule="auto"/>
        <w:jc w:val="center"/>
        <w:rPr>
          <w:rFonts w:ascii="Arial" w:hAnsi="Arial" w:cs="Arial"/>
          <w:sz w:val="24"/>
          <w:szCs w:val="24"/>
        </w:rPr>
      </w:pPr>
    </w:p>
    <w:p w14:paraId="18DE52B6" w14:textId="77777777" w:rsidR="00696109" w:rsidRDefault="00696109" w:rsidP="00696109">
      <w:pPr>
        <w:spacing w:after="0" w:line="360" w:lineRule="auto"/>
        <w:jc w:val="center"/>
        <w:rPr>
          <w:rFonts w:ascii="Arial" w:hAnsi="Arial" w:cs="Arial"/>
          <w:sz w:val="24"/>
          <w:szCs w:val="24"/>
        </w:rPr>
      </w:pPr>
    </w:p>
    <w:p w14:paraId="2417D402" w14:textId="77777777" w:rsidR="00696109" w:rsidRDefault="00696109" w:rsidP="00696109">
      <w:pPr>
        <w:spacing w:after="0" w:line="360" w:lineRule="auto"/>
        <w:jc w:val="center"/>
        <w:rPr>
          <w:rFonts w:ascii="Arial" w:hAnsi="Arial" w:cs="Arial"/>
          <w:sz w:val="24"/>
          <w:szCs w:val="24"/>
        </w:rPr>
      </w:pPr>
    </w:p>
    <w:p w14:paraId="412D0A92" w14:textId="77777777" w:rsidR="00696109" w:rsidRDefault="00696109" w:rsidP="00696109">
      <w:pPr>
        <w:spacing w:after="0" w:line="360" w:lineRule="auto"/>
        <w:jc w:val="center"/>
        <w:rPr>
          <w:rFonts w:ascii="Arial" w:hAnsi="Arial" w:cs="Arial"/>
          <w:sz w:val="24"/>
          <w:szCs w:val="24"/>
        </w:rPr>
      </w:pPr>
    </w:p>
    <w:p w14:paraId="77FB6591" w14:textId="77777777" w:rsidR="00696109" w:rsidRDefault="005D47C9" w:rsidP="00696109">
      <w:pPr>
        <w:spacing w:after="0" w:line="360" w:lineRule="auto"/>
        <w:jc w:val="center"/>
        <w:rPr>
          <w:rFonts w:ascii="Arial" w:hAnsi="Arial" w:cs="Arial"/>
          <w:sz w:val="24"/>
          <w:szCs w:val="24"/>
        </w:rPr>
      </w:pPr>
      <w:r w:rsidRPr="005D47C9">
        <w:rPr>
          <w:rFonts w:ascii="Arial" w:hAnsi="Arial" w:cs="Arial"/>
          <w:sz w:val="24"/>
          <w:szCs w:val="24"/>
        </w:rPr>
        <w:t>A COOPERAÇÃO DO BRASIL NO COMBATE AOS CRIMES CONTRA A HUMANIDADE PELO TRIBUNAL PENAL INTERNACIONAL</w:t>
      </w:r>
    </w:p>
    <w:p w14:paraId="0274666A" w14:textId="77777777" w:rsidR="00696109" w:rsidRDefault="00696109" w:rsidP="00696109">
      <w:pPr>
        <w:spacing w:after="0" w:line="360" w:lineRule="auto"/>
        <w:jc w:val="center"/>
        <w:rPr>
          <w:rFonts w:ascii="Arial" w:hAnsi="Arial" w:cs="Arial"/>
          <w:sz w:val="24"/>
          <w:szCs w:val="24"/>
        </w:rPr>
      </w:pPr>
    </w:p>
    <w:p w14:paraId="46899200" w14:textId="77777777" w:rsidR="00696109" w:rsidRDefault="00696109" w:rsidP="00696109">
      <w:pPr>
        <w:spacing w:after="0" w:line="360" w:lineRule="auto"/>
        <w:jc w:val="center"/>
        <w:rPr>
          <w:rFonts w:ascii="Arial" w:hAnsi="Arial" w:cs="Arial"/>
          <w:sz w:val="24"/>
          <w:szCs w:val="24"/>
        </w:rPr>
      </w:pPr>
    </w:p>
    <w:p w14:paraId="26B2EB43" w14:textId="77777777" w:rsidR="00696109" w:rsidRDefault="00696109" w:rsidP="00696109">
      <w:pPr>
        <w:spacing w:after="0" w:line="360" w:lineRule="auto"/>
        <w:jc w:val="center"/>
        <w:rPr>
          <w:rFonts w:ascii="Arial" w:hAnsi="Arial" w:cs="Arial"/>
          <w:sz w:val="24"/>
          <w:szCs w:val="24"/>
        </w:rPr>
      </w:pPr>
    </w:p>
    <w:p w14:paraId="38F82AFA" w14:textId="77777777" w:rsidR="00696109" w:rsidRDefault="00696109" w:rsidP="00696109">
      <w:pPr>
        <w:spacing w:after="0" w:line="360" w:lineRule="auto"/>
        <w:jc w:val="center"/>
        <w:rPr>
          <w:rFonts w:ascii="Arial" w:hAnsi="Arial" w:cs="Arial"/>
          <w:sz w:val="24"/>
          <w:szCs w:val="24"/>
        </w:rPr>
      </w:pPr>
    </w:p>
    <w:p w14:paraId="23959728" w14:textId="77777777" w:rsidR="00696109" w:rsidRDefault="00696109" w:rsidP="00696109">
      <w:pPr>
        <w:spacing w:after="0" w:line="360" w:lineRule="auto"/>
        <w:jc w:val="center"/>
        <w:rPr>
          <w:rFonts w:ascii="Arial" w:hAnsi="Arial" w:cs="Arial"/>
          <w:sz w:val="24"/>
          <w:szCs w:val="24"/>
        </w:rPr>
      </w:pPr>
    </w:p>
    <w:p w14:paraId="3CD4A74F" w14:textId="77777777" w:rsidR="00696109" w:rsidRDefault="00696109" w:rsidP="00696109">
      <w:pPr>
        <w:spacing w:after="0" w:line="360" w:lineRule="auto"/>
        <w:jc w:val="both"/>
        <w:rPr>
          <w:rFonts w:ascii="Arial" w:hAnsi="Arial" w:cs="Arial"/>
          <w:sz w:val="24"/>
          <w:szCs w:val="24"/>
        </w:rPr>
      </w:pPr>
    </w:p>
    <w:p w14:paraId="45234A01"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Trabalho de Conclusão de Curso – Artigo Científico – apresentado como pré-requisito para a obtenção do título de Bacharel em Direito pela UNIFACISA – Centro Universitário.</w:t>
      </w:r>
    </w:p>
    <w:p w14:paraId="75DAED10"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 xml:space="preserve">Área de Concentração: </w:t>
      </w:r>
      <w:r w:rsidR="005D47C9">
        <w:rPr>
          <w:rFonts w:ascii="Arial" w:hAnsi="Arial" w:cs="Arial"/>
          <w:sz w:val="24"/>
          <w:szCs w:val="24"/>
        </w:rPr>
        <w:t xml:space="preserve">Direito Internacional e </w:t>
      </w:r>
      <w:r>
        <w:rPr>
          <w:rFonts w:ascii="Arial" w:hAnsi="Arial" w:cs="Arial"/>
          <w:sz w:val="24"/>
          <w:szCs w:val="24"/>
        </w:rPr>
        <w:t>Direito Penal.</w:t>
      </w:r>
    </w:p>
    <w:p w14:paraId="6AC583CF"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 xml:space="preserve">Orientadora: </w:t>
      </w:r>
      <w:proofErr w:type="spellStart"/>
      <w:r>
        <w:rPr>
          <w:rFonts w:ascii="Arial" w:hAnsi="Arial" w:cs="Arial"/>
          <w:sz w:val="24"/>
          <w:szCs w:val="24"/>
        </w:rPr>
        <w:t>Profª</w:t>
      </w:r>
      <w:proofErr w:type="spellEnd"/>
      <w:r>
        <w:rPr>
          <w:rFonts w:ascii="Arial" w:hAnsi="Arial" w:cs="Arial"/>
          <w:sz w:val="24"/>
          <w:szCs w:val="24"/>
        </w:rPr>
        <w:t xml:space="preserve"> </w:t>
      </w:r>
      <w:proofErr w:type="spellStart"/>
      <w:r w:rsidR="005D47C9">
        <w:rPr>
          <w:rFonts w:ascii="Arial" w:hAnsi="Arial" w:cs="Arial"/>
          <w:sz w:val="24"/>
          <w:szCs w:val="24"/>
        </w:rPr>
        <w:t>Ghislaine</w:t>
      </w:r>
      <w:proofErr w:type="spellEnd"/>
      <w:r w:rsidR="005D47C9">
        <w:rPr>
          <w:rFonts w:ascii="Arial" w:hAnsi="Arial" w:cs="Arial"/>
          <w:sz w:val="24"/>
          <w:szCs w:val="24"/>
        </w:rPr>
        <w:t xml:space="preserve"> A</w:t>
      </w:r>
      <w:r w:rsidR="005D47C9" w:rsidRPr="005D47C9">
        <w:rPr>
          <w:rFonts w:ascii="Arial" w:hAnsi="Arial" w:cs="Arial"/>
          <w:sz w:val="24"/>
          <w:szCs w:val="24"/>
        </w:rPr>
        <w:t xml:space="preserve">lves </w:t>
      </w:r>
      <w:r w:rsidR="005D47C9">
        <w:rPr>
          <w:rFonts w:ascii="Arial" w:hAnsi="Arial" w:cs="Arial"/>
          <w:sz w:val="24"/>
          <w:szCs w:val="24"/>
        </w:rPr>
        <w:t>B</w:t>
      </w:r>
      <w:r w:rsidR="005D47C9" w:rsidRPr="005D47C9">
        <w:rPr>
          <w:rFonts w:ascii="Arial" w:hAnsi="Arial" w:cs="Arial"/>
          <w:sz w:val="24"/>
          <w:szCs w:val="24"/>
        </w:rPr>
        <w:t>arbosa</w:t>
      </w:r>
      <w:r w:rsidRPr="00900CA9">
        <w:rPr>
          <w:rFonts w:ascii="Arial" w:hAnsi="Arial" w:cs="Arial"/>
          <w:sz w:val="24"/>
          <w:szCs w:val="24"/>
        </w:rPr>
        <w:t>,</w:t>
      </w:r>
      <w:r>
        <w:rPr>
          <w:rFonts w:ascii="Arial" w:hAnsi="Arial" w:cs="Arial"/>
          <w:sz w:val="24"/>
          <w:szCs w:val="24"/>
        </w:rPr>
        <w:t xml:space="preserve"> Ms.</w:t>
      </w:r>
    </w:p>
    <w:p w14:paraId="365E85ED" w14:textId="77777777" w:rsidR="00696109" w:rsidRDefault="00696109" w:rsidP="00696109">
      <w:pPr>
        <w:spacing w:after="0" w:line="360" w:lineRule="auto"/>
        <w:jc w:val="both"/>
        <w:rPr>
          <w:rFonts w:ascii="Arial" w:hAnsi="Arial" w:cs="Arial"/>
          <w:sz w:val="24"/>
          <w:szCs w:val="24"/>
        </w:rPr>
      </w:pPr>
    </w:p>
    <w:p w14:paraId="634493F6" w14:textId="77777777" w:rsidR="00696109" w:rsidRDefault="00696109" w:rsidP="00696109">
      <w:pPr>
        <w:spacing w:after="0" w:line="360" w:lineRule="auto"/>
        <w:jc w:val="both"/>
        <w:rPr>
          <w:rFonts w:ascii="Arial" w:hAnsi="Arial" w:cs="Arial"/>
          <w:sz w:val="24"/>
          <w:szCs w:val="24"/>
        </w:rPr>
      </w:pPr>
    </w:p>
    <w:p w14:paraId="58ED2D6A" w14:textId="77777777" w:rsidR="00696109" w:rsidRDefault="00696109" w:rsidP="00696109">
      <w:pPr>
        <w:spacing w:after="0" w:line="360" w:lineRule="auto"/>
        <w:jc w:val="both"/>
        <w:rPr>
          <w:rFonts w:ascii="Arial" w:hAnsi="Arial" w:cs="Arial"/>
          <w:sz w:val="24"/>
          <w:szCs w:val="24"/>
        </w:rPr>
      </w:pPr>
    </w:p>
    <w:p w14:paraId="1DF42EAD" w14:textId="77777777" w:rsidR="00696109" w:rsidRDefault="00696109" w:rsidP="00696109">
      <w:pPr>
        <w:spacing w:after="0" w:line="360" w:lineRule="auto"/>
        <w:jc w:val="both"/>
        <w:rPr>
          <w:rFonts w:ascii="Arial" w:hAnsi="Arial" w:cs="Arial"/>
          <w:sz w:val="24"/>
          <w:szCs w:val="24"/>
        </w:rPr>
      </w:pPr>
    </w:p>
    <w:p w14:paraId="3BAF5D4B" w14:textId="77777777" w:rsidR="00696109" w:rsidRDefault="00696109" w:rsidP="00696109">
      <w:pPr>
        <w:spacing w:after="0" w:line="360" w:lineRule="auto"/>
        <w:jc w:val="both"/>
        <w:rPr>
          <w:rFonts w:ascii="Arial" w:hAnsi="Arial" w:cs="Arial"/>
          <w:sz w:val="24"/>
          <w:szCs w:val="24"/>
        </w:rPr>
      </w:pPr>
    </w:p>
    <w:p w14:paraId="519AD3CC" w14:textId="77777777" w:rsidR="00696109" w:rsidRDefault="00696109" w:rsidP="00696109">
      <w:pPr>
        <w:spacing w:after="0" w:line="360" w:lineRule="auto"/>
        <w:jc w:val="both"/>
        <w:rPr>
          <w:rFonts w:ascii="Arial" w:hAnsi="Arial" w:cs="Arial"/>
          <w:sz w:val="24"/>
          <w:szCs w:val="24"/>
        </w:rPr>
      </w:pPr>
    </w:p>
    <w:p w14:paraId="3BBC12E0" w14:textId="77777777" w:rsidR="00696109" w:rsidRDefault="00696109" w:rsidP="00696109">
      <w:pPr>
        <w:spacing w:after="0" w:line="360" w:lineRule="auto"/>
        <w:jc w:val="both"/>
        <w:rPr>
          <w:rFonts w:ascii="Arial" w:hAnsi="Arial" w:cs="Arial"/>
          <w:sz w:val="24"/>
          <w:szCs w:val="24"/>
        </w:rPr>
      </w:pPr>
    </w:p>
    <w:p w14:paraId="392CE614" w14:textId="77777777" w:rsidR="00696109" w:rsidRDefault="00696109" w:rsidP="00696109">
      <w:pPr>
        <w:spacing w:after="0" w:line="360" w:lineRule="auto"/>
        <w:jc w:val="both"/>
        <w:rPr>
          <w:rFonts w:ascii="Arial" w:hAnsi="Arial" w:cs="Arial"/>
          <w:sz w:val="24"/>
          <w:szCs w:val="24"/>
        </w:rPr>
      </w:pPr>
    </w:p>
    <w:p w14:paraId="0A836AC8" w14:textId="77777777" w:rsidR="00696109" w:rsidRDefault="00696109" w:rsidP="00696109">
      <w:pPr>
        <w:spacing w:after="0" w:line="360" w:lineRule="auto"/>
        <w:jc w:val="both"/>
        <w:rPr>
          <w:rFonts w:ascii="Arial" w:hAnsi="Arial" w:cs="Arial"/>
          <w:sz w:val="24"/>
          <w:szCs w:val="24"/>
        </w:rPr>
      </w:pPr>
    </w:p>
    <w:p w14:paraId="6EA42224" w14:textId="77777777" w:rsidR="00696109" w:rsidRDefault="00696109" w:rsidP="00696109">
      <w:pPr>
        <w:spacing w:after="0" w:line="360" w:lineRule="auto"/>
        <w:jc w:val="both"/>
        <w:rPr>
          <w:rFonts w:ascii="Arial" w:hAnsi="Arial" w:cs="Arial"/>
          <w:sz w:val="24"/>
          <w:szCs w:val="24"/>
        </w:rPr>
      </w:pPr>
    </w:p>
    <w:p w14:paraId="29BEB4B8" w14:textId="77777777" w:rsidR="00696109" w:rsidRDefault="00696109" w:rsidP="00696109">
      <w:pPr>
        <w:spacing w:after="0" w:line="360" w:lineRule="auto"/>
        <w:jc w:val="both"/>
        <w:rPr>
          <w:rFonts w:ascii="Arial" w:hAnsi="Arial" w:cs="Arial"/>
          <w:sz w:val="24"/>
          <w:szCs w:val="24"/>
        </w:rPr>
      </w:pPr>
    </w:p>
    <w:p w14:paraId="1427B137" w14:textId="77777777" w:rsidR="00696109" w:rsidRDefault="00696109" w:rsidP="00696109">
      <w:pPr>
        <w:spacing w:after="0" w:line="240" w:lineRule="auto"/>
        <w:jc w:val="center"/>
        <w:rPr>
          <w:rFonts w:ascii="Arial" w:hAnsi="Arial" w:cs="Arial"/>
          <w:sz w:val="24"/>
          <w:szCs w:val="24"/>
        </w:rPr>
      </w:pPr>
      <w:r>
        <w:rPr>
          <w:rFonts w:ascii="Arial" w:hAnsi="Arial" w:cs="Arial"/>
          <w:sz w:val="24"/>
          <w:szCs w:val="24"/>
        </w:rPr>
        <w:t>Campina Grande – PB</w:t>
      </w:r>
    </w:p>
    <w:p w14:paraId="51C65190" w14:textId="77777777" w:rsidR="00696109" w:rsidRDefault="005D47C9" w:rsidP="00696109">
      <w:pPr>
        <w:spacing w:after="0" w:line="240" w:lineRule="auto"/>
        <w:jc w:val="center"/>
        <w:rPr>
          <w:rFonts w:ascii="Arial" w:hAnsi="Arial" w:cs="Arial"/>
          <w:sz w:val="24"/>
          <w:szCs w:val="24"/>
        </w:rPr>
      </w:pPr>
      <w:r>
        <w:rPr>
          <w:rFonts w:ascii="Arial" w:hAnsi="Arial" w:cs="Arial"/>
          <w:sz w:val="24"/>
          <w:szCs w:val="24"/>
        </w:rPr>
        <w:t>2018</w:t>
      </w:r>
    </w:p>
    <w:p w14:paraId="4033DF33" w14:textId="77777777" w:rsidR="00696109" w:rsidRDefault="00696109" w:rsidP="00696109">
      <w:pPr>
        <w:spacing w:after="0" w:line="360" w:lineRule="auto"/>
        <w:jc w:val="both"/>
        <w:rPr>
          <w:rFonts w:ascii="Arial" w:hAnsi="Arial" w:cs="Arial"/>
          <w:sz w:val="24"/>
          <w:szCs w:val="24"/>
        </w:rPr>
      </w:pPr>
    </w:p>
    <w:p w14:paraId="210671DC" w14:textId="77777777" w:rsidR="00696109" w:rsidRDefault="00696109" w:rsidP="00696109">
      <w:pPr>
        <w:spacing w:after="0" w:line="360" w:lineRule="auto"/>
        <w:jc w:val="both"/>
        <w:rPr>
          <w:rFonts w:ascii="Arial" w:hAnsi="Arial" w:cs="Arial"/>
          <w:sz w:val="24"/>
          <w:szCs w:val="24"/>
        </w:rPr>
      </w:pPr>
    </w:p>
    <w:p w14:paraId="0F4ABF98" w14:textId="77777777" w:rsidR="00696109" w:rsidRDefault="00696109" w:rsidP="00696109">
      <w:pPr>
        <w:spacing w:after="0" w:line="360" w:lineRule="auto"/>
        <w:jc w:val="both"/>
        <w:rPr>
          <w:rFonts w:ascii="Arial" w:hAnsi="Arial" w:cs="Arial"/>
          <w:sz w:val="24"/>
          <w:szCs w:val="24"/>
        </w:rPr>
      </w:pPr>
    </w:p>
    <w:p w14:paraId="41A4E650" w14:textId="77777777" w:rsidR="00696109" w:rsidRDefault="00696109" w:rsidP="00696109">
      <w:pPr>
        <w:spacing w:after="0" w:line="360" w:lineRule="auto"/>
        <w:jc w:val="both"/>
        <w:rPr>
          <w:rFonts w:ascii="Arial" w:hAnsi="Arial" w:cs="Arial"/>
          <w:sz w:val="24"/>
          <w:szCs w:val="24"/>
        </w:rPr>
      </w:pPr>
    </w:p>
    <w:p w14:paraId="6E245876" w14:textId="77777777" w:rsidR="00696109" w:rsidRDefault="00696109" w:rsidP="00696109">
      <w:pPr>
        <w:spacing w:after="0" w:line="360" w:lineRule="auto"/>
        <w:jc w:val="both"/>
        <w:rPr>
          <w:rFonts w:ascii="Arial" w:hAnsi="Arial" w:cs="Arial"/>
          <w:sz w:val="24"/>
          <w:szCs w:val="24"/>
        </w:rPr>
      </w:pPr>
    </w:p>
    <w:p w14:paraId="03629910" w14:textId="77777777" w:rsidR="00696109" w:rsidRDefault="00696109" w:rsidP="00696109">
      <w:pPr>
        <w:spacing w:after="0" w:line="360" w:lineRule="auto"/>
        <w:jc w:val="both"/>
        <w:rPr>
          <w:rFonts w:ascii="Arial" w:hAnsi="Arial" w:cs="Arial"/>
          <w:sz w:val="24"/>
          <w:szCs w:val="24"/>
        </w:rPr>
      </w:pPr>
    </w:p>
    <w:p w14:paraId="7896A764" w14:textId="77777777" w:rsidR="00696109" w:rsidRDefault="00696109" w:rsidP="00696109">
      <w:pPr>
        <w:spacing w:after="0" w:line="360" w:lineRule="auto"/>
        <w:jc w:val="both"/>
        <w:rPr>
          <w:rFonts w:ascii="Arial" w:hAnsi="Arial" w:cs="Arial"/>
          <w:sz w:val="24"/>
          <w:szCs w:val="24"/>
        </w:rPr>
      </w:pPr>
    </w:p>
    <w:p w14:paraId="46A0AA74" w14:textId="77777777" w:rsidR="00696109" w:rsidRDefault="00696109" w:rsidP="00696109">
      <w:pPr>
        <w:spacing w:after="0" w:line="360" w:lineRule="auto"/>
        <w:jc w:val="both"/>
        <w:rPr>
          <w:rFonts w:ascii="Arial" w:hAnsi="Arial" w:cs="Arial"/>
          <w:sz w:val="24"/>
          <w:szCs w:val="24"/>
        </w:rPr>
      </w:pPr>
    </w:p>
    <w:p w14:paraId="1CB7F930" w14:textId="77777777" w:rsidR="00696109" w:rsidRDefault="00696109" w:rsidP="00696109">
      <w:pPr>
        <w:spacing w:after="0" w:line="360" w:lineRule="auto"/>
        <w:jc w:val="both"/>
        <w:rPr>
          <w:rFonts w:ascii="Arial" w:hAnsi="Arial" w:cs="Arial"/>
          <w:sz w:val="24"/>
          <w:szCs w:val="24"/>
        </w:rPr>
      </w:pPr>
    </w:p>
    <w:p w14:paraId="58DF6022" w14:textId="77777777" w:rsidR="00696109" w:rsidRDefault="00696109" w:rsidP="00696109">
      <w:pPr>
        <w:spacing w:after="0" w:line="360" w:lineRule="auto"/>
        <w:jc w:val="both"/>
        <w:rPr>
          <w:rFonts w:ascii="Arial" w:hAnsi="Arial" w:cs="Arial"/>
          <w:sz w:val="24"/>
          <w:szCs w:val="24"/>
        </w:rPr>
      </w:pPr>
    </w:p>
    <w:p w14:paraId="0C77CCF3" w14:textId="77777777" w:rsidR="00696109" w:rsidRDefault="00696109" w:rsidP="00696109">
      <w:pPr>
        <w:spacing w:after="0" w:line="360" w:lineRule="auto"/>
        <w:jc w:val="both"/>
        <w:rPr>
          <w:rFonts w:ascii="Arial" w:hAnsi="Arial" w:cs="Arial"/>
          <w:sz w:val="24"/>
          <w:szCs w:val="24"/>
        </w:rPr>
      </w:pPr>
    </w:p>
    <w:p w14:paraId="6AFE3C86" w14:textId="77777777" w:rsidR="00696109" w:rsidRDefault="00696109" w:rsidP="00696109">
      <w:pPr>
        <w:spacing w:after="0" w:line="360" w:lineRule="auto"/>
        <w:jc w:val="both"/>
        <w:rPr>
          <w:rFonts w:ascii="Arial" w:hAnsi="Arial" w:cs="Arial"/>
          <w:sz w:val="24"/>
          <w:szCs w:val="24"/>
        </w:rPr>
      </w:pPr>
    </w:p>
    <w:p w14:paraId="3664CE00" w14:textId="77777777" w:rsidR="00696109" w:rsidRDefault="00696109" w:rsidP="00696109">
      <w:pPr>
        <w:spacing w:after="0" w:line="360" w:lineRule="auto"/>
        <w:jc w:val="both"/>
        <w:rPr>
          <w:rFonts w:ascii="Arial" w:hAnsi="Arial" w:cs="Arial"/>
          <w:sz w:val="24"/>
          <w:szCs w:val="24"/>
        </w:rPr>
      </w:pPr>
    </w:p>
    <w:p w14:paraId="543FB070" w14:textId="77777777" w:rsidR="00696109" w:rsidRDefault="00696109" w:rsidP="00696109">
      <w:pPr>
        <w:spacing w:after="0" w:line="360" w:lineRule="auto"/>
        <w:jc w:val="both"/>
        <w:rPr>
          <w:rFonts w:ascii="Arial" w:hAnsi="Arial" w:cs="Arial"/>
          <w:sz w:val="24"/>
          <w:szCs w:val="24"/>
        </w:rPr>
      </w:pPr>
    </w:p>
    <w:p w14:paraId="2A609BBF"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 xml:space="preserve">Trabalho de Conclusão de Curso – Artigo Científico – </w:t>
      </w:r>
      <w:r w:rsidR="00CA724D">
        <w:rPr>
          <w:rFonts w:ascii="Arial" w:hAnsi="Arial" w:cs="Arial"/>
          <w:sz w:val="24"/>
          <w:szCs w:val="24"/>
        </w:rPr>
        <w:t>A cooperação do Brasil no combate aos crimes contra a humanidade p</w:t>
      </w:r>
      <w:r w:rsidR="00CA724D" w:rsidRPr="00CA724D">
        <w:rPr>
          <w:rFonts w:ascii="Arial" w:hAnsi="Arial" w:cs="Arial"/>
          <w:sz w:val="24"/>
          <w:szCs w:val="24"/>
        </w:rPr>
        <w:t>e</w:t>
      </w:r>
      <w:r w:rsidR="00CA724D">
        <w:rPr>
          <w:rFonts w:ascii="Arial" w:hAnsi="Arial" w:cs="Arial"/>
          <w:sz w:val="24"/>
          <w:szCs w:val="24"/>
        </w:rPr>
        <w:t>lo Tribunal Penal Internacional</w:t>
      </w:r>
      <w:r>
        <w:rPr>
          <w:rFonts w:ascii="Arial" w:hAnsi="Arial" w:cs="Arial"/>
          <w:sz w:val="24"/>
          <w:szCs w:val="24"/>
        </w:rPr>
        <w:t>,</w:t>
      </w:r>
      <w:r w:rsidR="00CA724D">
        <w:rPr>
          <w:rFonts w:ascii="Arial" w:hAnsi="Arial" w:cs="Arial"/>
          <w:sz w:val="24"/>
          <w:szCs w:val="24"/>
        </w:rPr>
        <w:t xml:space="preserve"> </w:t>
      </w:r>
      <w:r>
        <w:rPr>
          <w:rFonts w:ascii="Arial" w:hAnsi="Arial" w:cs="Arial"/>
          <w:sz w:val="24"/>
          <w:szCs w:val="24"/>
        </w:rPr>
        <w:t xml:space="preserve">apresentado por </w:t>
      </w:r>
      <w:proofErr w:type="spellStart"/>
      <w:r w:rsidR="00CA724D" w:rsidRPr="00CA724D">
        <w:rPr>
          <w:rFonts w:ascii="Arial" w:hAnsi="Arial" w:cs="Arial"/>
          <w:sz w:val="24"/>
          <w:szCs w:val="24"/>
        </w:rPr>
        <w:t>Nalygia</w:t>
      </w:r>
      <w:proofErr w:type="spellEnd"/>
      <w:r w:rsidR="00CA724D" w:rsidRPr="00CA724D">
        <w:rPr>
          <w:rFonts w:ascii="Arial" w:hAnsi="Arial" w:cs="Arial"/>
          <w:sz w:val="24"/>
          <w:szCs w:val="24"/>
        </w:rPr>
        <w:t xml:space="preserve"> Carla De Alencar Ferreira Primo</w:t>
      </w:r>
      <w:r w:rsidR="00CA724D">
        <w:rPr>
          <w:rFonts w:ascii="Arial" w:hAnsi="Arial" w:cs="Arial"/>
          <w:sz w:val="24"/>
          <w:szCs w:val="24"/>
        </w:rPr>
        <w:t xml:space="preserve"> </w:t>
      </w:r>
      <w:r>
        <w:rPr>
          <w:rFonts w:ascii="Arial" w:hAnsi="Arial" w:cs="Arial"/>
          <w:sz w:val="24"/>
          <w:szCs w:val="24"/>
        </w:rPr>
        <w:t>como parte dos requisitos para a obtenção do título de Bacharel em Direito, outorgado pela UNIFACISA – Centro Universitário de Campina Grande – PB.</w:t>
      </w:r>
    </w:p>
    <w:p w14:paraId="5743A6CE" w14:textId="77777777" w:rsidR="00696109" w:rsidRDefault="00696109" w:rsidP="00696109">
      <w:pPr>
        <w:spacing w:after="0" w:line="240" w:lineRule="auto"/>
        <w:ind w:left="4536"/>
        <w:jc w:val="both"/>
        <w:rPr>
          <w:rFonts w:ascii="Arial" w:hAnsi="Arial" w:cs="Arial"/>
          <w:sz w:val="24"/>
          <w:szCs w:val="24"/>
        </w:rPr>
      </w:pPr>
    </w:p>
    <w:p w14:paraId="5963246C" w14:textId="77777777" w:rsidR="00696109" w:rsidRDefault="00696109" w:rsidP="00696109">
      <w:pPr>
        <w:spacing w:after="0" w:line="240" w:lineRule="auto"/>
        <w:ind w:left="4536"/>
        <w:jc w:val="both"/>
        <w:rPr>
          <w:rFonts w:ascii="Arial" w:hAnsi="Arial" w:cs="Arial"/>
          <w:sz w:val="24"/>
          <w:szCs w:val="24"/>
        </w:rPr>
      </w:pPr>
    </w:p>
    <w:p w14:paraId="4B79192D"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APROVADO EM: _____/______/_____.</w:t>
      </w:r>
    </w:p>
    <w:p w14:paraId="7FC7BA4C" w14:textId="77777777" w:rsidR="00696109" w:rsidRDefault="00696109" w:rsidP="00696109">
      <w:pPr>
        <w:spacing w:after="0" w:line="240" w:lineRule="auto"/>
        <w:ind w:left="4536"/>
        <w:jc w:val="both"/>
        <w:rPr>
          <w:rFonts w:ascii="Arial" w:hAnsi="Arial" w:cs="Arial"/>
          <w:sz w:val="24"/>
          <w:szCs w:val="24"/>
        </w:rPr>
      </w:pPr>
    </w:p>
    <w:p w14:paraId="2C42E57B"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BANCA EXAMINADORA:</w:t>
      </w:r>
    </w:p>
    <w:p w14:paraId="1D6A5A81" w14:textId="77777777" w:rsidR="00696109" w:rsidRDefault="00696109" w:rsidP="00696109">
      <w:pPr>
        <w:spacing w:after="0" w:line="240" w:lineRule="auto"/>
        <w:ind w:left="4536"/>
        <w:jc w:val="both"/>
        <w:rPr>
          <w:rFonts w:ascii="Arial" w:hAnsi="Arial" w:cs="Arial"/>
          <w:sz w:val="24"/>
          <w:szCs w:val="24"/>
        </w:rPr>
      </w:pPr>
    </w:p>
    <w:p w14:paraId="141ED0E5" w14:textId="77777777" w:rsidR="00696109" w:rsidRDefault="00696109" w:rsidP="00696109">
      <w:pPr>
        <w:spacing w:after="0" w:line="240" w:lineRule="auto"/>
        <w:ind w:left="4536"/>
        <w:jc w:val="both"/>
        <w:rPr>
          <w:rFonts w:ascii="Arial" w:hAnsi="Arial" w:cs="Arial"/>
          <w:sz w:val="24"/>
          <w:szCs w:val="24"/>
        </w:rPr>
      </w:pPr>
    </w:p>
    <w:p w14:paraId="7D40A659"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_________________________________</w:t>
      </w:r>
    </w:p>
    <w:p w14:paraId="343A9746" w14:textId="77777777" w:rsidR="00696109" w:rsidRDefault="00696109" w:rsidP="00696109">
      <w:pPr>
        <w:spacing w:after="0" w:line="240" w:lineRule="auto"/>
        <w:ind w:left="4536"/>
        <w:jc w:val="both"/>
        <w:rPr>
          <w:rFonts w:ascii="Arial" w:hAnsi="Arial" w:cs="Arial"/>
          <w:sz w:val="24"/>
          <w:szCs w:val="24"/>
        </w:rPr>
      </w:pPr>
      <w:proofErr w:type="spellStart"/>
      <w:r>
        <w:rPr>
          <w:rFonts w:ascii="Arial" w:hAnsi="Arial" w:cs="Arial"/>
          <w:sz w:val="24"/>
          <w:szCs w:val="24"/>
        </w:rPr>
        <w:t>Profª</w:t>
      </w:r>
      <w:proofErr w:type="spellEnd"/>
      <w:r>
        <w:rPr>
          <w:rFonts w:ascii="Arial" w:hAnsi="Arial" w:cs="Arial"/>
          <w:sz w:val="24"/>
          <w:szCs w:val="24"/>
        </w:rPr>
        <w:t xml:space="preserve">. da UNIFACISA </w:t>
      </w:r>
      <w:proofErr w:type="spellStart"/>
      <w:r w:rsidR="00CA724D" w:rsidRPr="00CA724D">
        <w:rPr>
          <w:rFonts w:ascii="Arial" w:hAnsi="Arial" w:cs="Arial"/>
          <w:sz w:val="24"/>
          <w:szCs w:val="24"/>
        </w:rPr>
        <w:t>Ghislaine</w:t>
      </w:r>
      <w:proofErr w:type="spellEnd"/>
      <w:r w:rsidR="00CA724D" w:rsidRPr="00CA724D">
        <w:rPr>
          <w:rFonts w:ascii="Arial" w:hAnsi="Arial" w:cs="Arial"/>
          <w:sz w:val="24"/>
          <w:szCs w:val="24"/>
        </w:rPr>
        <w:t xml:space="preserve"> Alves Barbosa, </w:t>
      </w:r>
      <w:proofErr w:type="spellStart"/>
      <w:r w:rsidR="00CA724D" w:rsidRPr="00CA724D">
        <w:rPr>
          <w:rFonts w:ascii="Arial" w:hAnsi="Arial" w:cs="Arial"/>
          <w:sz w:val="24"/>
          <w:szCs w:val="24"/>
        </w:rPr>
        <w:t>Ms</w:t>
      </w:r>
      <w:proofErr w:type="spellEnd"/>
      <w:r w:rsidR="00CA724D" w:rsidRPr="00CA724D">
        <w:rPr>
          <w:rFonts w:ascii="Arial" w:hAnsi="Arial" w:cs="Arial"/>
          <w:sz w:val="24"/>
          <w:szCs w:val="24"/>
        </w:rPr>
        <w:t>.</w:t>
      </w:r>
    </w:p>
    <w:p w14:paraId="46CA247B"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Orientadora</w:t>
      </w:r>
    </w:p>
    <w:p w14:paraId="53E66A89" w14:textId="77777777" w:rsidR="00696109" w:rsidRDefault="00696109" w:rsidP="00696109">
      <w:pPr>
        <w:spacing w:after="0" w:line="240" w:lineRule="auto"/>
        <w:ind w:left="4536"/>
        <w:jc w:val="both"/>
        <w:rPr>
          <w:rFonts w:ascii="Arial" w:hAnsi="Arial" w:cs="Arial"/>
          <w:sz w:val="24"/>
          <w:szCs w:val="24"/>
        </w:rPr>
      </w:pPr>
    </w:p>
    <w:p w14:paraId="4991DA2B"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_________________________________</w:t>
      </w:r>
    </w:p>
    <w:p w14:paraId="7B6B79A3"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Prof. da UNIFACISA</w:t>
      </w:r>
      <w:r>
        <w:rPr>
          <w:rFonts w:ascii="Arial" w:hAnsi="Arial" w:cs="Arial"/>
          <w:sz w:val="24"/>
          <w:szCs w:val="24"/>
        </w:rPr>
        <w:tab/>
      </w:r>
      <w:r>
        <w:rPr>
          <w:rFonts w:ascii="Arial" w:hAnsi="Arial" w:cs="Arial"/>
          <w:sz w:val="24"/>
          <w:szCs w:val="24"/>
        </w:rPr>
        <w:tab/>
        <w:t>, Ms.</w:t>
      </w:r>
    </w:p>
    <w:p w14:paraId="65265022" w14:textId="77777777" w:rsidR="00696109" w:rsidRDefault="00696109" w:rsidP="00696109">
      <w:pPr>
        <w:spacing w:after="0" w:line="240" w:lineRule="auto"/>
        <w:ind w:left="4536"/>
        <w:jc w:val="both"/>
        <w:rPr>
          <w:rFonts w:ascii="Arial" w:hAnsi="Arial" w:cs="Arial"/>
          <w:sz w:val="24"/>
          <w:szCs w:val="24"/>
        </w:rPr>
      </w:pPr>
    </w:p>
    <w:p w14:paraId="09DD142D" w14:textId="77777777" w:rsidR="00696109" w:rsidRDefault="00696109" w:rsidP="00696109">
      <w:pPr>
        <w:spacing w:after="0" w:line="240" w:lineRule="auto"/>
        <w:ind w:left="4536"/>
        <w:jc w:val="both"/>
        <w:rPr>
          <w:rFonts w:ascii="Arial" w:hAnsi="Arial" w:cs="Arial"/>
          <w:sz w:val="24"/>
          <w:szCs w:val="24"/>
        </w:rPr>
      </w:pPr>
      <w:r>
        <w:rPr>
          <w:rFonts w:ascii="Arial" w:hAnsi="Arial" w:cs="Arial"/>
          <w:sz w:val="24"/>
          <w:szCs w:val="24"/>
        </w:rPr>
        <w:t>_________________________________</w:t>
      </w:r>
    </w:p>
    <w:p w14:paraId="015BC470" w14:textId="77777777" w:rsidR="00696109" w:rsidRDefault="00696109" w:rsidP="00696109">
      <w:pPr>
        <w:spacing w:after="0" w:line="240" w:lineRule="auto"/>
        <w:ind w:left="4536"/>
        <w:jc w:val="both"/>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 Da UNIFACISA</w:t>
      </w:r>
      <w:r>
        <w:rPr>
          <w:rFonts w:ascii="Arial" w:hAnsi="Arial" w:cs="Arial"/>
          <w:sz w:val="24"/>
          <w:szCs w:val="24"/>
        </w:rPr>
        <w:tab/>
      </w:r>
      <w:r>
        <w:rPr>
          <w:rFonts w:ascii="Arial" w:hAnsi="Arial" w:cs="Arial"/>
          <w:sz w:val="24"/>
          <w:szCs w:val="24"/>
        </w:rPr>
        <w:tab/>
        <w:t>, Ms..</w:t>
      </w:r>
    </w:p>
    <w:p w14:paraId="388BB81B" w14:textId="77777777" w:rsidR="00CA724D" w:rsidRDefault="00CA724D" w:rsidP="00696109">
      <w:pPr>
        <w:spacing w:after="0" w:line="360" w:lineRule="auto"/>
        <w:jc w:val="center"/>
        <w:rPr>
          <w:rFonts w:ascii="Arial" w:hAnsi="Arial" w:cs="Arial"/>
          <w:sz w:val="24"/>
          <w:szCs w:val="24"/>
        </w:rPr>
      </w:pPr>
    </w:p>
    <w:p w14:paraId="6322BF38" w14:textId="77777777" w:rsidR="00696109" w:rsidRDefault="00CA724D" w:rsidP="00696109">
      <w:pPr>
        <w:spacing w:after="0" w:line="360" w:lineRule="auto"/>
        <w:jc w:val="center"/>
        <w:rPr>
          <w:rFonts w:ascii="Arial" w:hAnsi="Arial" w:cs="Arial"/>
          <w:sz w:val="24"/>
          <w:szCs w:val="24"/>
        </w:rPr>
      </w:pPr>
      <w:r w:rsidRPr="00CA724D">
        <w:rPr>
          <w:rFonts w:ascii="Arial" w:hAnsi="Arial" w:cs="Arial"/>
          <w:b/>
          <w:sz w:val="24"/>
          <w:szCs w:val="24"/>
        </w:rPr>
        <w:lastRenderedPageBreak/>
        <w:t>A COOPERAÇÃO DO BRASIL NO COMBATE AOS CRIMES CONTRA A HUMANIDADE PE</w:t>
      </w:r>
      <w:r>
        <w:rPr>
          <w:rFonts w:ascii="Arial" w:hAnsi="Arial" w:cs="Arial"/>
          <w:b/>
          <w:sz w:val="24"/>
          <w:szCs w:val="24"/>
        </w:rPr>
        <w:t>LO TRIBUNAL PENAL INTERNACIONAL</w:t>
      </w:r>
    </w:p>
    <w:p w14:paraId="470EC3B9" w14:textId="77777777" w:rsidR="00696109" w:rsidRDefault="00696109" w:rsidP="00696109">
      <w:pPr>
        <w:spacing w:after="0" w:line="360" w:lineRule="auto"/>
        <w:jc w:val="center"/>
        <w:rPr>
          <w:rFonts w:ascii="Arial" w:hAnsi="Arial" w:cs="Arial"/>
          <w:sz w:val="24"/>
          <w:szCs w:val="24"/>
        </w:rPr>
      </w:pPr>
    </w:p>
    <w:p w14:paraId="1C777E21" w14:textId="77777777" w:rsidR="00696109" w:rsidRDefault="00696109" w:rsidP="00696109">
      <w:pPr>
        <w:spacing w:after="0" w:line="360" w:lineRule="auto"/>
        <w:jc w:val="center"/>
        <w:rPr>
          <w:rFonts w:ascii="Arial" w:hAnsi="Arial" w:cs="Arial"/>
          <w:sz w:val="24"/>
          <w:szCs w:val="24"/>
        </w:rPr>
      </w:pPr>
    </w:p>
    <w:p w14:paraId="2F2E7D60" w14:textId="77777777" w:rsidR="00696109" w:rsidRDefault="00696109" w:rsidP="00696109">
      <w:pPr>
        <w:spacing w:after="0" w:line="360" w:lineRule="auto"/>
        <w:jc w:val="center"/>
        <w:rPr>
          <w:rFonts w:ascii="Arial" w:hAnsi="Arial" w:cs="Arial"/>
          <w:sz w:val="24"/>
          <w:szCs w:val="24"/>
        </w:rPr>
      </w:pPr>
    </w:p>
    <w:p w14:paraId="258C86FF" w14:textId="77777777" w:rsidR="00696109" w:rsidRDefault="00CA724D" w:rsidP="00696109">
      <w:pPr>
        <w:spacing w:after="0" w:line="360" w:lineRule="auto"/>
        <w:jc w:val="right"/>
        <w:rPr>
          <w:rFonts w:ascii="Arial" w:hAnsi="Arial" w:cs="Arial"/>
          <w:sz w:val="24"/>
          <w:szCs w:val="24"/>
        </w:rPr>
      </w:pPr>
      <w:proofErr w:type="spellStart"/>
      <w:r w:rsidRPr="00CA724D">
        <w:rPr>
          <w:rFonts w:ascii="Arial" w:hAnsi="Arial" w:cs="Arial"/>
          <w:sz w:val="24"/>
          <w:szCs w:val="24"/>
        </w:rPr>
        <w:t>Nalygia</w:t>
      </w:r>
      <w:proofErr w:type="spellEnd"/>
      <w:r w:rsidRPr="00CA724D">
        <w:rPr>
          <w:rFonts w:ascii="Arial" w:hAnsi="Arial" w:cs="Arial"/>
          <w:sz w:val="24"/>
          <w:szCs w:val="24"/>
        </w:rPr>
        <w:t xml:space="preserve"> Carla de Alencar Ferreira Primo</w:t>
      </w:r>
      <w:r w:rsidR="00696109" w:rsidRPr="00FE1879">
        <w:rPr>
          <w:rStyle w:val="Refdenotaderodap"/>
          <w:rFonts w:ascii="Arial" w:hAnsi="Arial" w:cs="Arial"/>
          <w:sz w:val="24"/>
          <w:szCs w:val="24"/>
        </w:rPr>
        <w:footnoteReference w:customMarkFollows="1" w:id="1"/>
        <w:sym w:font="Symbol" w:char="F02A"/>
      </w:r>
    </w:p>
    <w:p w14:paraId="1B23A42E" w14:textId="77777777" w:rsidR="00696109" w:rsidRDefault="00CA724D" w:rsidP="00696109">
      <w:pPr>
        <w:spacing w:after="0" w:line="360" w:lineRule="auto"/>
        <w:jc w:val="right"/>
        <w:rPr>
          <w:rStyle w:val="Refdenotaderodap"/>
          <w:rFonts w:ascii="Arial" w:hAnsi="Arial" w:cs="Arial"/>
          <w:sz w:val="24"/>
          <w:szCs w:val="24"/>
        </w:rPr>
      </w:pPr>
      <w:proofErr w:type="spellStart"/>
      <w:r>
        <w:rPr>
          <w:rFonts w:ascii="Arial" w:hAnsi="Arial" w:cs="Arial"/>
          <w:sz w:val="24"/>
          <w:szCs w:val="24"/>
        </w:rPr>
        <w:t>Ghislaine</w:t>
      </w:r>
      <w:proofErr w:type="spellEnd"/>
      <w:r>
        <w:rPr>
          <w:rFonts w:ascii="Arial" w:hAnsi="Arial" w:cs="Arial"/>
          <w:sz w:val="24"/>
          <w:szCs w:val="24"/>
        </w:rPr>
        <w:t xml:space="preserve"> Alves Barbosa</w:t>
      </w:r>
      <w:r w:rsidR="00696109" w:rsidRPr="00FE1879">
        <w:rPr>
          <w:rStyle w:val="Refdenotaderodap"/>
          <w:rFonts w:ascii="Arial" w:hAnsi="Arial" w:cs="Arial"/>
          <w:sz w:val="24"/>
          <w:szCs w:val="24"/>
        </w:rPr>
        <w:footnoteReference w:customMarkFollows="1" w:id="2"/>
        <w:sym w:font="Symbol" w:char="F02A"/>
      </w:r>
      <w:r w:rsidR="00696109" w:rsidRPr="00FE1879">
        <w:rPr>
          <w:rStyle w:val="Refdenotaderodap"/>
          <w:rFonts w:ascii="Arial" w:hAnsi="Arial" w:cs="Arial"/>
          <w:sz w:val="24"/>
          <w:szCs w:val="24"/>
        </w:rPr>
        <w:sym w:font="Symbol" w:char="F02A"/>
      </w:r>
    </w:p>
    <w:p w14:paraId="415E2D63" w14:textId="77777777" w:rsidR="00696109" w:rsidRDefault="00696109" w:rsidP="00696109">
      <w:pPr>
        <w:spacing w:after="0" w:line="360" w:lineRule="auto"/>
        <w:jc w:val="both"/>
        <w:rPr>
          <w:rStyle w:val="Refdenotaderodap"/>
          <w:rFonts w:ascii="Arial" w:hAnsi="Arial" w:cs="Arial"/>
          <w:sz w:val="24"/>
          <w:szCs w:val="24"/>
          <w:vertAlign w:val="baseline"/>
        </w:rPr>
      </w:pPr>
    </w:p>
    <w:p w14:paraId="54FFFD0A" w14:textId="77777777" w:rsidR="00696109" w:rsidRDefault="00696109" w:rsidP="00696109">
      <w:pPr>
        <w:spacing w:after="0" w:line="360" w:lineRule="auto"/>
        <w:jc w:val="both"/>
        <w:rPr>
          <w:rStyle w:val="Refdenotaderodap"/>
          <w:rFonts w:ascii="Arial" w:hAnsi="Arial" w:cs="Arial"/>
          <w:sz w:val="24"/>
          <w:szCs w:val="24"/>
          <w:vertAlign w:val="baseline"/>
        </w:rPr>
      </w:pPr>
    </w:p>
    <w:p w14:paraId="7B9B4CCF" w14:textId="77777777" w:rsidR="00696109" w:rsidRDefault="00696109" w:rsidP="00696109">
      <w:pPr>
        <w:spacing w:after="0" w:line="360" w:lineRule="auto"/>
        <w:jc w:val="both"/>
        <w:rPr>
          <w:rStyle w:val="Refdenotaderodap"/>
          <w:rFonts w:ascii="Arial" w:hAnsi="Arial" w:cs="Arial"/>
          <w:sz w:val="24"/>
          <w:szCs w:val="24"/>
          <w:vertAlign w:val="baseline"/>
        </w:rPr>
      </w:pPr>
    </w:p>
    <w:p w14:paraId="0FDE9BC9" w14:textId="77777777" w:rsidR="00696109" w:rsidRDefault="00696109" w:rsidP="00696109">
      <w:pPr>
        <w:spacing w:after="0" w:line="360" w:lineRule="auto"/>
        <w:jc w:val="both"/>
        <w:rPr>
          <w:rStyle w:val="Refdenotaderodap"/>
          <w:rFonts w:ascii="Arial" w:hAnsi="Arial" w:cs="Arial"/>
          <w:sz w:val="24"/>
          <w:szCs w:val="24"/>
          <w:vertAlign w:val="baseline"/>
        </w:rPr>
      </w:pPr>
      <w:r w:rsidRPr="00FB13AA">
        <w:rPr>
          <w:rStyle w:val="Refdenotaderodap"/>
          <w:rFonts w:ascii="Arial" w:hAnsi="Arial" w:cs="Arial"/>
          <w:b/>
          <w:sz w:val="24"/>
          <w:szCs w:val="24"/>
          <w:vertAlign w:val="baseline"/>
        </w:rPr>
        <w:t>RESUMO</w:t>
      </w:r>
    </w:p>
    <w:p w14:paraId="6A0B27C9" w14:textId="77777777" w:rsidR="00696109" w:rsidRDefault="00696109" w:rsidP="00696109">
      <w:pPr>
        <w:spacing w:after="0" w:line="360" w:lineRule="auto"/>
        <w:jc w:val="both"/>
        <w:rPr>
          <w:rStyle w:val="Refdenotaderodap"/>
          <w:rFonts w:ascii="Arial" w:hAnsi="Arial" w:cs="Arial"/>
          <w:sz w:val="24"/>
          <w:szCs w:val="24"/>
          <w:vertAlign w:val="baseline"/>
        </w:rPr>
      </w:pPr>
    </w:p>
    <w:p w14:paraId="78285B67" w14:textId="433BFDC1" w:rsidR="00396B38" w:rsidRPr="005523EF" w:rsidRDefault="00CA724D" w:rsidP="005523EF">
      <w:pPr>
        <w:spacing w:after="0" w:line="240" w:lineRule="auto"/>
        <w:jc w:val="both"/>
        <w:rPr>
          <w:rFonts w:ascii="Arial" w:hAnsi="Arial" w:cs="Arial"/>
          <w:sz w:val="20"/>
          <w:szCs w:val="20"/>
        </w:rPr>
      </w:pPr>
      <w:r w:rsidRPr="005523EF">
        <w:rPr>
          <w:rFonts w:ascii="Arial" w:hAnsi="Arial" w:cs="Arial"/>
          <w:sz w:val="20"/>
          <w:szCs w:val="20"/>
        </w:rPr>
        <w:t>O Tribunal Penal Internacional</w:t>
      </w:r>
      <w:r w:rsidR="00D70023" w:rsidRPr="005523EF">
        <w:rPr>
          <w:rFonts w:ascii="Arial" w:hAnsi="Arial" w:cs="Arial"/>
          <w:sz w:val="20"/>
          <w:szCs w:val="20"/>
        </w:rPr>
        <w:t xml:space="preserve"> </w:t>
      </w:r>
      <w:r w:rsidR="0012740B">
        <w:rPr>
          <w:rFonts w:ascii="Arial" w:hAnsi="Arial" w:cs="Arial"/>
          <w:sz w:val="20"/>
          <w:szCs w:val="20"/>
        </w:rPr>
        <w:t>(TPI)</w:t>
      </w:r>
      <w:r w:rsidRPr="005523EF">
        <w:rPr>
          <w:rFonts w:ascii="Arial" w:hAnsi="Arial" w:cs="Arial"/>
          <w:sz w:val="20"/>
          <w:szCs w:val="20"/>
        </w:rPr>
        <w:t>, tem por jurisdição a internacionalização do combate aos crimes perpetrados por indivíduos contra a humanidade, já que o mesmo se originou do Estatuto de Roma de 1998, tendo-se por predecessores o j</w:t>
      </w:r>
      <w:r w:rsidR="008F406C" w:rsidRPr="005523EF">
        <w:rPr>
          <w:rFonts w:ascii="Arial" w:hAnsi="Arial" w:cs="Arial"/>
          <w:sz w:val="20"/>
          <w:szCs w:val="20"/>
        </w:rPr>
        <w:t>á</w:t>
      </w:r>
      <w:r w:rsidRPr="005523EF">
        <w:rPr>
          <w:rFonts w:ascii="Arial" w:hAnsi="Arial" w:cs="Arial"/>
          <w:sz w:val="20"/>
          <w:szCs w:val="20"/>
        </w:rPr>
        <w:t xml:space="preserve"> extinto Tribunal de Nuremberg, como também outros criados</w:t>
      </w:r>
      <w:r w:rsidR="008F406C" w:rsidRPr="005523EF">
        <w:rPr>
          <w:rFonts w:ascii="Arial" w:hAnsi="Arial" w:cs="Arial"/>
          <w:sz w:val="20"/>
          <w:szCs w:val="20"/>
        </w:rPr>
        <w:t xml:space="preserve"> após o período da</w:t>
      </w:r>
      <w:r w:rsidRPr="005523EF">
        <w:rPr>
          <w:rFonts w:ascii="Arial" w:hAnsi="Arial" w:cs="Arial"/>
          <w:sz w:val="20"/>
          <w:szCs w:val="20"/>
        </w:rPr>
        <w:t xml:space="preserve"> Segunda Guerra Mundial</w:t>
      </w:r>
      <w:r w:rsidR="005D606E" w:rsidRPr="005523EF">
        <w:rPr>
          <w:rFonts w:ascii="Arial" w:hAnsi="Arial" w:cs="Arial"/>
          <w:sz w:val="20"/>
          <w:szCs w:val="20"/>
        </w:rPr>
        <w:t xml:space="preserve"> ocorrida no século XX</w:t>
      </w:r>
      <w:r w:rsidRPr="005523EF">
        <w:rPr>
          <w:rFonts w:ascii="Arial" w:hAnsi="Arial" w:cs="Arial"/>
          <w:sz w:val="20"/>
          <w:szCs w:val="20"/>
        </w:rPr>
        <w:t>,</w:t>
      </w:r>
      <w:r w:rsidR="005D606E" w:rsidRPr="005523EF">
        <w:rPr>
          <w:rFonts w:ascii="Arial" w:hAnsi="Arial" w:cs="Arial"/>
          <w:sz w:val="20"/>
          <w:szCs w:val="20"/>
        </w:rPr>
        <w:t xml:space="preserve"> com o intuito de</w:t>
      </w:r>
      <w:r w:rsidRPr="005523EF">
        <w:rPr>
          <w:rFonts w:ascii="Arial" w:hAnsi="Arial" w:cs="Arial"/>
          <w:sz w:val="20"/>
          <w:szCs w:val="20"/>
        </w:rPr>
        <w:t xml:space="preserve"> preservar e proteger a sociedade humana. O presente </w:t>
      </w:r>
      <w:r w:rsidR="008F406C" w:rsidRPr="005523EF">
        <w:rPr>
          <w:rFonts w:ascii="Arial" w:hAnsi="Arial" w:cs="Arial"/>
          <w:sz w:val="20"/>
          <w:szCs w:val="20"/>
        </w:rPr>
        <w:t xml:space="preserve">artigo </w:t>
      </w:r>
      <w:r w:rsidRPr="005523EF">
        <w:rPr>
          <w:rFonts w:ascii="Arial" w:hAnsi="Arial" w:cs="Arial"/>
          <w:sz w:val="20"/>
          <w:szCs w:val="20"/>
        </w:rPr>
        <w:t>enseja um amplo debate, posto o tema aqui escolhido, qual seja a aplicabilidade da cooperação internacional no combate aos crimes contra a humanidade, mais precisamente</w:t>
      </w:r>
      <w:r w:rsidR="008F406C" w:rsidRPr="005523EF">
        <w:rPr>
          <w:rFonts w:ascii="Arial" w:hAnsi="Arial" w:cs="Arial"/>
          <w:sz w:val="20"/>
          <w:szCs w:val="20"/>
        </w:rPr>
        <w:t>,</w:t>
      </w:r>
      <w:r w:rsidRPr="005523EF">
        <w:rPr>
          <w:rFonts w:ascii="Arial" w:hAnsi="Arial" w:cs="Arial"/>
          <w:sz w:val="20"/>
          <w:szCs w:val="20"/>
        </w:rPr>
        <w:t xml:space="preserve"> no que se refere a substancial e necessária atuação do Tribunal Penal Internacional na busca da proteção </w:t>
      </w:r>
      <w:proofErr w:type="gramStart"/>
      <w:r w:rsidRPr="005523EF">
        <w:rPr>
          <w:rFonts w:ascii="Arial" w:hAnsi="Arial" w:cs="Arial"/>
          <w:sz w:val="20"/>
          <w:szCs w:val="20"/>
        </w:rPr>
        <w:t>a</w:t>
      </w:r>
      <w:proofErr w:type="gramEnd"/>
      <w:r w:rsidRPr="005523EF">
        <w:rPr>
          <w:rFonts w:ascii="Arial" w:hAnsi="Arial" w:cs="Arial"/>
          <w:sz w:val="20"/>
          <w:szCs w:val="20"/>
        </w:rPr>
        <w:t xml:space="preserve"> dignidade da pessoa humana.</w:t>
      </w:r>
      <w:r w:rsidR="008F406C" w:rsidRPr="005523EF">
        <w:rPr>
          <w:rFonts w:ascii="Arial" w:hAnsi="Arial" w:cs="Arial"/>
          <w:sz w:val="20"/>
          <w:szCs w:val="20"/>
        </w:rPr>
        <w:t xml:space="preserve"> </w:t>
      </w:r>
      <w:r w:rsidRPr="005523EF">
        <w:rPr>
          <w:rFonts w:ascii="Arial" w:hAnsi="Arial" w:cs="Arial"/>
          <w:sz w:val="20"/>
          <w:szCs w:val="20"/>
        </w:rPr>
        <w:t>Outra análise a ser realizada é no que tange a sistemática constitucional brasileira, pautando-se no Princ</w:t>
      </w:r>
      <w:r w:rsidR="00D70023" w:rsidRPr="005523EF">
        <w:rPr>
          <w:rFonts w:ascii="Arial" w:hAnsi="Arial" w:cs="Arial"/>
          <w:sz w:val="20"/>
          <w:szCs w:val="20"/>
        </w:rPr>
        <w:t>í</w:t>
      </w:r>
      <w:r w:rsidRPr="005523EF">
        <w:rPr>
          <w:rFonts w:ascii="Arial" w:hAnsi="Arial" w:cs="Arial"/>
          <w:sz w:val="20"/>
          <w:szCs w:val="20"/>
        </w:rPr>
        <w:t>pio da Cooperação Internacional, pela possibilidade de extradição de brasileiro nato, caso haja cometimento de crime tipificado como sendo contra a humanidade, para que seja julgado pelo TPI, tudo conforme prescrição do parágrafo quarto</w:t>
      </w:r>
      <w:r w:rsidR="00D70023" w:rsidRPr="005523EF">
        <w:rPr>
          <w:rFonts w:ascii="Arial" w:hAnsi="Arial" w:cs="Arial"/>
          <w:sz w:val="20"/>
          <w:szCs w:val="20"/>
        </w:rPr>
        <w:t>,</w:t>
      </w:r>
      <w:r w:rsidRPr="005523EF">
        <w:rPr>
          <w:rFonts w:ascii="Arial" w:hAnsi="Arial" w:cs="Arial"/>
          <w:sz w:val="20"/>
          <w:szCs w:val="20"/>
        </w:rPr>
        <w:t xml:space="preserve"> do artigo quinto</w:t>
      </w:r>
      <w:r w:rsidR="00D70023" w:rsidRPr="005523EF">
        <w:rPr>
          <w:rFonts w:ascii="Arial" w:hAnsi="Arial" w:cs="Arial"/>
          <w:sz w:val="20"/>
          <w:szCs w:val="20"/>
        </w:rPr>
        <w:t>,</w:t>
      </w:r>
      <w:r w:rsidRPr="005523EF">
        <w:rPr>
          <w:rFonts w:ascii="Arial" w:hAnsi="Arial" w:cs="Arial"/>
          <w:sz w:val="20"/>
          <w:szCs w:val="20"/>
        </w:rPr>
        <w:t xml:space="preserve"> da Carta Magna nacional.</w:t>
      </w:r>
      <w:r w:rsidR="00DC61DB">
        <w:rPr>
          <w:rFonts w:ascii="Arial" w:hAnsi="Arial" w:cs="Arial"/>
          <w:sz w:val="20"/>
          <w:szCs w:val="20"/>
        </w:rPr>
        <w:t xml:space="preserve"> O caminho metodológico utilizado, na concretização do presente trabalho, foi a pesquisa bibliográfica, de caráter descritivo com viés qualitativo. Buscando assim, elucidar a cooperação do Brasil, junto ao Tribunal Penal Internacional, demonstrando os preceitos insculpidos no Decreto Legislativo </w:t>
      </w:r>
      <w:r w:rsidR="00382BC1">
        <w:rPr>
          <w:rFonts w:ascii="Arial" w:hAnsi="Arial" w:cs="Arial"/>
          <w:sz w:val="20"/>
          <w:szCs w:val="20"/>
        </w:rPr>
        <w:t>4.388 que ratificou o Estatuto de Roma.</w:t>
      </w:r>
      <w:r w:rsidR="00DC61DB">
        <w:rPr>
          <w:rFonts w:ascii="Arial" w:hAnsi="Arial" w:cs="Arial"/>
          <w:sz w:val="20"/>
          <w:szCs w:val="20"/>
        </w:rPr>
        <w:t xml:space="preserve"> </w:t>
      </w:r>
    </w:p>
    <w:p w14:paraId="3F476C1D" w14:textId="271F8582" w:rsidR="00696109" w:rsidRPr="005523EF" w:rsidRDefault="00696109" w:rsidP="005523EF">
      <w:pPr>
        <w:spacing w:after="0" w:line="240" w:lineRule="auto"/>
        <w:jc w:val="both"/>
        <w:rPr>
          <w:rFonts w:ascii="Arial" w:hAnsi="Arial" w:cs="Arial"/>
          <w:sz w:val="20"/>
          <w:szCs w:val="20"/>
        </w:rPr>
      </w:pPr>
      <w:r w:rsidRPr="005523EF">
        <w:rPr>
          <w:rFonts w:ascii="Arial" w:hAnsi="Arial" w:cs="Arial"/>
          <w:sz w:val="20"/>
          <w:szCs w:val="20"/>
        </w:rPr>
        <w:t xml:space="preserve">PALAVRAS-CHAVE: </w:t>
      </w:r>
      <w:r w:rsidR="00CA724D" w:rsidRPr="005523EF">
        <w:rPr>
          <w:rFonts w:ascii="Arial" w:hAnsi="Arial" w:cs="Arial"/>
          <w:sz w:val="20"/>
          <w:szCs w:val="20"/>
        </w:rPr>
        <w:t>Tribunal Penal Internacional</w:t>
      </w:r>
      <w:r w:rsidR="00396B38">
        <w:rPr>
          <w:rFonts w:ascii="Arial" w:hAnsi="Arial" w:cs="Arial"/>
          <w:sz w:val="20"/>
          <w:szCs w:val="20"/>
        </w:rPr>
        <w:t xml:space="preserve">. </w:t>
      </w:r>
      <w:r w:rsidR="00CA724D" w:rsidRPr="005523EF">
        <w:rPr>
          <w:rFonts w:ascii="Arial" w:hAnsi="Arial" w:cs="Arial"/>
          <w:sz w:val="20"/>
          <w:szCs w:val="20"/>
        </w:rPr>
        <w:t>Brasil</w:t>
      </w:r>
      <w:r w:rsidR="00396B38">
        <w:rPr>
          <w:rFonts w:ascii="Arial" w:hAnsi="Arial" w:cs="Arial"/>
          <w:sz w:val="20"/>
          <w:szCs w:val="20"/>
        </w:rPr>
        <w:t xml:space="preserve">. </w:t>
      </w:r>
      <w:r w:rsidR="00CA724D" w:rsidRPr="005523EF">
        <w:rPr>
          <w:rFonts w:ascii="Arial" w:hAnsi="Arial" w:cs="Arial"/>
          <w:sz w:val="20"/>
          <w:szCs w:val="20"/>
        </w:rPr>
        <w:t>Princípio da Cooperação</w:t>
      </w:r>
      <w:r w:rsidR="00396B38">
        <w:rPr>
          <w:rFonts w:ascii="Arial" w:hAnsi="Arial" w:cs="Arial"/>
          <w:sz w:val="20"/>
          <w:szCs w:val="20"/>
        </w:rPr>
        <w:t>.</w:t>
      </w:r>
    </w:p>
    <w:p w14:paraId="320B6B61" w14:textId="77777777" w:rsidR="00696109" w:rsidRDefault="00696109" w:rsidP="00696109">
      <w:pPr>
        <w:spacing w:after="0" w:line="360" w:lineRule="auto"/>
        <w:jc w:val="both"/>
        <w:rPr>
          <w:rFonts w:ascii="Arial" w:hAnsi="Arial" w:cs="Arial"/>
          <w:sz w:val="24"/>
          <w:szCs w:val="24"/>
        </w:rPr>
      </w:pPr>
    </w:p>
    <w:p w14:paraId="7B232FB7" w14:textId="77777777" w:rsidR="00696109" w:rsidRDefault="00696109" w:rsidP="00696109">
      <w:pPr>
        <w:spacing w:after="0" w:line="360" w:lineRule="auto"/>
        <w:jc w:val="both"/>
        <w:rPr>
          <w:rFonts w:ascii="Arial" w:hAnsi="Arial" w:cs="Arial"/>
          <w:b/>
          <w:sz w:val="24"/>
          <w:szCs w:val="24"/>
        </w:rPr>
      </w:pPr>
      <w:r>
        <w:rPr>
          <w:rFonts w:ascii="Arial" w:hAnsi="Arial" w:cs="Arial"/>
          <w:b/>
          <w:sz w:val="24"/>
          <w:szCs w:val="24"/>
        </w:rPr>
        <w:t>1 INTRODUÇÃO</w:t>
      </w:r>
    </w:p>
    <w:p w14:paraId="0FEA8AA0" w14:textId="77777777" w:rsidR="00396B38" w:rsidRDefault="00396B38" w:rsidP="00696109">
      <w:pPr>
        <w:spacing w:after="0" w:line="360" w:lineRule="auto"/>
        <w:jc w:val="both"/>
        <w:rPr>
          <w:rFonts w:ascii="Arial" w:hAnsi="Arial" w:cs="Arial"/>
          <w:sz w:val="24"/>
          <w:szCs w:val="24"/>
        </w:rPr>
      </w:pPr>
    </w:p>
    <w:p w14:paraId="33D4DB71" w14:textId="050488C0" w:rsidR="00396B38" w:rsidRDefault="00396B38" w:rsidP="00396B38">
      <w:pPr>
        <w:spacing w:after="0" w:line="360" w:lineRule="auto"/>
        <w:ind w:firstLine="709"/>
        <w:jc w:val="both"/>
        <w:rPr>
          <w:rFonts w:ascii="Arial" w:hAnsi="Arial" w:cs="Arial"/>
          <w:sz w:val="24"/>
          <w:szCs w:val="24"/>
        </w:rPr>
      </w:pPr>
      <w:r w:rsidRPr="00396B38">
        <w:rPr>
          <w:rFonts w:ascii="Arial" w:hAnsi="Arial" w:cs="Arial"/>
          <w:sz w:val="24"/>
          <w:szCs w:val="24"/>
        </w:rPr>
        <w:t>Nos séculos XX e XXI, a humanidade deparou-se com diversas violações, praticadas pelos governos nazifa</w:t>
      </w:r>
      <w:r w:rsidR="00270CB3">
        <w:rPr>
          <w:rFonts w:ascii="Arial" w:hAnsi="Arial" w:cs="Arial"/>
          <w:sz w:val="24"/>
          <w:szCs w:val="24"/>
        </w:rPr>
        <w:t>s</w:t>
      </w:r>
      <w:r w:rsidRPr="00396B38">
        <w:rPr>
          <w:rFonts w:ascii="Arial" w:hAnsi="Arial" w:cs="Arial"/>
          <w:sz w:val="24"/>
          <w:szCs w:val="24"/>
        </w:rPr>
        <w:t>cistas na Europa, que suplantaram os basilares princípios e direitos, inerentes a pessoa humana, sejam por motivos de Guerras, ideologias políticas ou orientação sexual. Diante dos fatídicos eventos acontecidos</w:t>
      </w:r>
      <w:r w:rsidR="00270CB3">
        <w:rPr>
          <w:rFonts w:ascii="Arial" w:hAnsi="Arial" w:cs="Arial"/>
          <w:sz w:val="24"/>
          <w:szCs w:val="24"/>
        </w:rPr>
        <w:t>,</w:t>
      </w:r>
      <w:r w:rsidRPr="00396B38">
        <w:rPr>
          <w:rFonts w:ascii="Arial" w:hAnsi="Arial" w:cs="Arial"/>
          <w:sz w:val="24"/>
          <w:szCs w:val="24"/>
        </w:rPr>
        <w:t xml:space="preserve"> quando da vigência dos regimes totalitários, passou-se a existir o anseio pela </w:t>
      </w:r>
      <w:r w:rsidRPr="00396B38">
        <w:rPr>
          <w:rFonts w:ascii="Arial" w:hAnsi="Arial" w:cs="Arial"/>
          <w:sz w:val="24"/>
          <w:szCs w:val="24"/>
        </w:rPr>
        <w:lastRenderedPageBreak/>
        <w:t>pacificação da relação entre os Estados e os indivíduos, tendo por objetivo maior a preservação do homem como sujeito de direito.</w:t>
      </w:r>
    </w:p>
    <w:p w14:paraId="07F34430" w14:textId="71060937" w:rsidR="00396B38" w:rsidRPr="00396B38" w:rsidRDefault="00396B38" w:rsidP="00396B38">
      <w:pPr>
        <w:spacing w:after="0" w:line="360" w:lineRule="auto"/>
        <w:ind w:firstLine="709"/>
        <w:jc w:val="both"/>
        <w:rPr>
          <w:rFonts w:ascii="Arial" w:hAnsi="Arial" w:cs="Arial"/>
          <w:sz w:val="24"/>
          <w:szCs w:val="24"/>
        </w:rPr>
      </w:pPr>
      <w:r w:rsidRPr="00396B38">
        <w:rPr>
          <w:rFonts w:ascii="Arial" w:hAnsi="Arial" w:cs="Arial"/>
          <w:sz w:val="24"/>
          <w:szCs w:val="24"/>
        </w:rPr>
        <w:t>Desta feita, a Organização das Nações Unidas</w:t>
      </w:r>
      <w:r w:rsidR="0012740B">
        <w:rPr>
          <w:rFonts w:ascii="Arial" w:hAnsi="Arial" w:cs="Arial"/>
          <w:sz w:val="24"/>
          <w:szCs w:val="24"/>
        </w:rPr>
        <w:t xml:space="preserve"> (ONU)</w:t>
      </w:r>
      <w:r w:rsidRPr="00396B38">
        <w:rPr>
          <w:rFonts w:ascii="Arial" w:hAnsi="Arial" w:cs="Arial"/>
          <w:sz w:val="24"/>
          <w:szCs w:val="24"/>
        </w:rPr>
        <w:t xml:space="preserve">, com base na Declaração Universal dos Direitos Humanos de 1948, inaugurou a proteção dos direitos humanos, como objetivo fundamental do direito internacional. </w:t>
      </w:r>
    </w:p>
    <w:p w14:paraId="1A8B9984" w14:textId="6DD2F1C3" w:rsidR="00396B38" w:rsidRPr="00396B38" w:rsidRDefault="00382BC1" w:rsidP="00396B38">
      <w:pPr>
        <w:spacing w:after="0" w:line="360" w:lineRule="auto"/>
        <w:ind w:firstLine="709"/>
        <w:jc w:val="both"/>
        <w:rPr>
          <w:rFonts w:ascii="Arial" w:hAnsi="Arial" w:cs="Arial"/>
          <w:sz w:val="24"/>
          <w:szCs w:val="24"/>
        </w:rPr>
      </w:pPr>
      <w:r>
        <w:rPr>
          <w:rFonts w:ascii="Arial" w:hAnsi="Arial" w:cs="Arial"/>
          <w:sz w:val="24"/>
          <w:szCs w:val="24"/>
        </w:rPr>
        <w:t xml:space="preserve">Nesse cenário, </w:t>
      </w:r>
      <w:r w:rsidR="00270CB3">
        <w:rPr>
          <w:rFonts w:ascii="Arial" w:hAnsi="Arial" w:cs="Arial"/>
          <w:sz w:val="24"/>
          <w:szCs w:val="24"/>
        </w:rPr>
        <w:t>r</w:t>
      </w:r>
      <w:r w:rsidR="00396B38" w:rsidRPr="00396B38">
        <w:rPr>
          <w:rFonts w:ascii="Arial" w:hAnsi="Arial" w:cs="Arial"/>
          <w:sz w:val="24"/>
          <w:szCs w:val="24"/>
        </w:rPr>
        <w:t>evestido da necessária preservação do ser humano, como sujeito de direito</w:t>
      </w:r>
      <w:r>
        <w:rPr>
          <w:rFonts w:ascii="Arial" w:hAnsi="Arial" w:cs="Arial"/>
          <w:sz w:val="24"/>
          <w:szCs w:val="24"/>
        </w:rPr>
        <w:t>, além de</w:t>
      </w:r>
      <w:r w:rsidR="00396B38" w:rsidRPr="00396B38">
        <w:rPr>
          <w:rFonts w:ascii="Arial" w:hAnsi="Arial" w:cs="Arial"/>
          <w:sz w:val="24"/>
          <w:szCs w:val="24"/>
        </w:rPr>
        <w:t xml:space="preserve"> evitar a possibilidade de serem perpetrados </w:t>
      </w:r>
      <w:r w:rsidRPr="00396B38">
        <w:rPr>
          <w:rFonts w:ascii="Arial" w:hAnsi="Arial" w:cs="Arial"/>
          <w:sz w:val="24"/>
          <w:szCs w:val="24"/>
        </w:rPr>
        <w:t>foi que em 17 de julho de 1998, por meio do Tratado de Roma, se instituiu a Corte Penal Internacional</w:t>
      </w:r>
      <w:r w:rsidR="00F237B7">
        <w:rPr>
          <w:rFonts w:ascii="Arial" w:hAnsi="Arial" w:cs="Arial"/>
          <w:sz w:val="24"/>
          <w:szCs w:val="24"/>
        </w:rPr>
        <w:t>, apresentando como propósito a não retomada dos fatos</w:t>
      </w:r>
      <w:r w:rsidR="00396B38" w:rsidRPr="00396B38">
        <w:rPr>
          <w:rFonts w:ascii="Arial" w:hAnsi="Arial" w:cs="Arial"/>
          <w:sz w:val="24"/>
          <w:szCs w:val="24"/>
        </w:rPr>
        <w:t>,</w:t>
      </w:r>
      <w:r w:rsidR="00270CB3">
        <w:rPr>
          <w:rFonts w:ascii="Arial" w:hAnsi="Arial" w:cs="Arial"/>
          <w:sz w:val="24"/>
          <w:szCs w:val="24"/>
        </w:rPr>
        <w:t xml:space="preserve"> </w:t>
      </w:r>
      <w:r w:rsidR="00396B38" w:rsidRPr="00396B38">
        <w:rPr>
          <w:rFonts w:ascii="Arial" w:hAnsi="Arial" w:cs="Arial"/>
          <w:sz w:val="24"/>
          <w:szCs w:val="24"/>
        </w:rPr>
        <w:t xml:space="preserve">propagados pelo nazismo e </w:t>
      </w:r>
      <w:r w:rsidR="00F237B7">
        <w:rPr>
          <w:rFonts w:ascii="Arial" w:hAnsi="Arial" w:cs="Arial"/>
          <w:sz w:val="24"/>
          <w:szCs w:val="24"/>
        </w:rPr>
        <w:t>fascismo</w:t>
      </w:r>
      <w:r w:rsidR="00396B38" w:rsidRPr="00396B38">
        <w:rPr>
          <w:rFonts w:ascii="Arial" w:hAnsi="Arial" w:cs="Arial"/>
          <w:sz w:val="24"/>
          <w:szCs w:val="24"/>
        </w:rPr>
        <w:t xml:space="preserve"> no contexto ensejador da Segunda Guerra Mundial e que impôs a humanidade enorme violação aos direitos humanos e civis,.</w:t>
      </w:r>
    </w:p>
    <w:p w14:paraId="788D19A4" w14:textId="14611D64" w:rsidR="00396B38" w:rsidRPr="00396B38" w:rsidRDefault="00396B38" w:rsidP="00396B38">
      <w:pPr>
        <w:spacing w:after="0" w:line="360" w:lineRule="auto"/>
        <w:ind w:firstLine="709"/>
        <w:jc w:val="both"/>
        <w:rPr>
          <w:rFonts w:ascii="Arial" w:hAnsi="Arial" w:cs="Arial"/>
          <w:sz w:val="24"/>
          <w:szCs w:val="24"/>
        </w:rPr>
      </w:pPr>
      <w:r w:rsidRPr="00396B38">
        <w:rPr>
          <w:rFonts w:ascii="Arial" w:hAnsi="Arial" w:cs="Arial"/>
          <w:sz w:val="24"/>
          <w:szCs w:val="24"/>
        </w:rPr>
        <w:t xml:space="preserve">O Tribunal Penal Internacional, nos termos do seu Estatuto de fundação, tem por </w:t>
      </w:r>
      <w:r w:rsidR="0012740B">
        <w:rPr>
          <w:rFonts w:ascii="Arial" w:hAnsi="Arial" w:cs="Arial"/>
          <w:sz w:val="24"/>
          <w:szCs w:val="24"/>
        </w:rPr>
        <w:t xml:space="preserve">principal </w:t>
      </w:r>
      <w:r w:rsidRPr="00396B38">
        <w:rPr>
          <w:rFonts w:ascii="Arial" w:hAnsi="Arial" w:cs="Arial"/>
          <w:sz w:val="24"/>
          <w:szCs w:val="24"/>
        </w:rPr>
        <w:t xml:space="preserve">objetivo o desenvolvimento do Direito Internacional como meio de preservação de crimes contra a humanidade, necessitando para tanto da cooperação de todas as nações a este vinculadas. </w:t>
      </w:r>
    </w:p>
    <w:p w14:paraId="581DADB9" w14:textId="651BC155" w:rsidR="00396B38" w:rsidRPr="00396B38" w:rsidRDefault="00396B38" w:rsidP="00396B38">
      <w:pPr>
        <w:spacing w:after="0" w:line="360" w:lineRule="auto"/>
        <w:ind w:firstLine="709"/>
        <w:jc w:val="both"/>
        <w:rPr>
          <w:rFonts w:ascii="Arial" w:hAnsi="Arial" w:cs="Arial"/>
          <w:sz w:val="24"/>
          <w:szCs w:val="24"/>
        </w:rPr>
      </w:pPr>
      <w:r w:rsidRPr="00396B38">
        <w:rPr>
          <w:rFonts w:ascii="Arial" w:hAnsi="Arial" w:cs="Arial"/>
          <w:sz w:val="24"/>
          <w:szCs w:val="24"/>
        </w:rPr>
        <w:t xml:space="preserve">Assim sendo, é de inquestionável importância </w:t>
      </w:r>
      <w:r w:rsidR="0012740B" w:rsidRPr="00396B38">
        <w:rPr>
          <w:rFonts w:ascii="Arial" w:hAnsi="Arial" w:cs="Arial"/>
          <w:sz w:val="24"/>
          <w:szCs w:val="24"/>
        </w:rPr>
        <w:t>à</w:t>
      </w:r>
      <w:r w:rsidRPr="00396B38">
        <w:rPr>
          <w:rFonts w:ascii="Arial" w:hAnsi="Arial" w:cs="Arial"/>
          <w:sz w:val="24"/>
          <w:szCs w:val="24"/>
        </w:rPr>
        <w:t xml:space="preserve"> atuação do TPI, na incessante busca pela segurança da humanidade, além de meio garantidor que as atrocidades outrora cometidas não sejam mais incentivadas, resguardando, </w:t>
      </w:r>
      <w:r w:rsidR="00F237B7">
        <w:rPr>
          <w:rFonts w:ascii="Arial" w:hAnsi="Arial" w:cs="Arial"/>
          <w:sz w:val="24"/>
          <w:szCs w:val="24"/>
        </w:rPr>
        <w:t>assim</w:t>
      </w:r>
      <w:r w:rsidRPr="00396B38">
        <w:rPr>
          <w:rFonts w:ascii="Arial" w:hAnsi="Arial" w:cs="Arial"/>
          <w:sz w:val="24"/>
          <w:szCs w:val="24"/>
        </w:rPr>
        <w:t xml:space="preserve"> que o homem não mais venha a cometer crimes contra a Dignidade do próprio homem.</w:t>
      </w:r>
    </w:p>
    <w:p w14:paraId="059E89DF" w14:textId="77777777" w:rsidR="00396B38" w:rsidRPr="00396B38" w:rsidRDefault="00396B38" w:rsidP="00396B38">
      <w:pPr>
        <w:spacing w:after="0" w:line="360" w:lineRule="auto"/>
        <w:ind w:firstLine="709"/>
        <w:jc w:val="both"/>
        <w:rPr>
          <w:rFonts w:ascii="Arial" w:hAnsi="Arial" w:cs="Arial"/>
          <w:sz w:val="24"/>
          <w:szCs w:val="24"/>
        </w:rPr>
      </w:pPr>
      <w:r w:rsidRPr="00396B38">
        <w:rPr>
          <w:rFonts w:ascii="Arial" w:hAnsi="Arial" w:cs="Arial"/>
          <w:sz w:val="24"/>
          <w:szCs w:val="24"/>
        </w:rPr>
        <w:t xml:space="preserve">A atuação do TPI está vinculada, a efetiva cooperação dos Estados nacionais, concretizando a universalidade do Direito Internacional voltado a proteção do homem como sujeito de direitos, sendo preservado e guarnecido diante de possíveis arbitrariedades passíveis de serem cometidas pelos Estados nacionais.  </w:t>
      </w:r>
    </w:p>
    <w:p w14:paraId="2E1BE690" w14:textId="64908CB7" w:rsidR="00396B38" w:rsidRPr="00396B38" w:rsidRDefault="00396B38" w:rsidP="00396B38">
      <w:pPr>
        <w:spacing w:after="0" w:line="360" w:lineRule="auto"/>
        <w:ind w:firstLine="709"/>
        <w:jc w:val="both"/>
        <w:rPr>
          <w:rFonts w:ascii="Arial" w:hAnsi="Arial" w:cs="Arial"/>
          <w:sz w:val="24"/>
          <w:szCs w:val="24"/>
        </w:rPr>
      </w:pPr>
      <w:r w:rsidRPr="00396B38">
        <w:rPr>
          <w:rFonts w:ascii="Arial" w:hAnsi="Arial" w:cs="Arial"/>
          <w:sz w:val="24"/>
          <w:szCs w:val="24"/>
        </w:rPr>
        <w:t>O artigo em tela, tem por objetivo principal analisar os Tratados Internacionais e Normas do Ordenamento Jurídico brasileiro que vinculam o Brasil a cooperar com o Tribunal Penal Internacional sediado em Hai</w:t>
      </w:r>
      <w:r w:rsidR="0012740B">
        <w:rPr>
          <w:rFonts w:ascii="Arial" w:hAnsi="Arial" w:cs="Arial"/>
          <w:sz w:val="24"/>
          <w:szCs w:val="24"/>
        </w:rPr>
        <w:t>a, na Holanda</w:t>
      </w:r>
      <w:r w:rsidRPr="00396B38">
        <w:rPr>
          <w:rFonts w:ascii="Arial" w:hAnsi="Arial" w:cs="Arial"/>
          <w:sz w:val="24"/>
          <w:szCs w:val="24"/>
        </w:rPr>
        <w:t xml:space="preserve"> instituído pelo Tratado de Roma de 1998, inserido no Ordenamento Jurídico brasileiro através do instituto da ratificação, além da persecução da cooperação do Brasil para com o TPI. </w:t>
      </w:r>
    </w:p>
    <w:p w14:paraId="7F68DEC7" w14:textId="3454D8FC" w:rsidR="00396B38" w:rsidRPr="00396B38" w:rsidRDefault="00396B38" w:rsidP="00396B38">
      <w:pPr>
        <w:spacing w:after="0" w:line="360" w:lineRule="auto"/>
        <w:ind w:firstLine="709"/>
        <w:jc w:val="both"/>
        <w:rPr>
          <w:rFonts w:ascii="Arial" w:hAnsi="Arial" w:cs="Arial"/>
          <w:sz w:val="24"/>
          <w:szCs w:val="24"/>
        </w:rPr>
      </w:pPr>
      <w:r w:rsidRPr="00396B38">
        <w:rPr>
          <w:rFonts w:ascii="Arial" w:hAnsi="Arial" w:cs="Arial"/>
          <w:sz w:val="24"/>
          <w:szCs w:val="24"/>
        </w:rPr>
        <w:t xml:space="preserve">Além de enquadrar o princípio da cooperação internacional dentro do panorama do dever de solidariedade internacional, analisar o posicionamento do Brasil no que diz respeito a efetivação do princípio da cooperação internacional no sistema sedimentado pelo Estatuto de Roma e identificar as consequências no sistema jurídico brasileiro com as diretrizes que devem ser traçadas a partir do </w:t>
      </w:r>
      <w:r w:rsidRPr="00396B38">
        <w:rPr>
          <w:rFonts w:ascii="Arial" w:hAnsi="Arial" w:cs="Arial"/>
          <w:sz w:val="24"/>
          <w:szCs w:val="24"/>
        </w:rPr>
        <w:lastRenderedPageBreak/>
        <w:t>Tribunal Penal Internacional.</w:t>
      </w:r>
      <w:r w:rsidR="00F237B7">
        <w:rPr>
          <w:rFonts w:ascii="Arial" w:hAnsi="Arial" w:cs="Arial"/>
          <w:sz w:val="24"/>
          <w:szCs w:val="24"/>
        </w:rPr>
        <w:t xml:space="preserve"> Estes são os objetivos específicos, ao qual o presente trabalho almeja alcançar.</w:t>
      </w:r>
    </w:p>
    <w:p w14:paraId="75376888" w14:textId="67AEB01A" w:rsidR="00396B38" w:rsidRPr="00396B38" w:rsidRDefault="0012740B" w:rsidP="00396B38">
      <w:pPr>
        <w:spacing w:after="0" w:line="360" w:lineRule="auto"/>
        <w:ind w:firstLine="709"/>
        <w:jc w:val="both"/>
        <w:rPr>
          <w:rFonts w:ascii="Arial" w:hAnsi="Arial" w:cs="Arial"/>
          <w:sz w:val="24"/>
          <w:szCs w:val="24"/>
        </w:rPr>
      </w:pPr>
      <w:r>
        <w:rPr>
          <w:rFonts w:ascii="Arial" w:hAnsi="Arial" w:cs="Arial"/>
          <w:sz w:val="24"/>
          <w:szCs w:val="24"/>
        </w:rPr>
        <w:t>Por intermédio de</w:t>
      </w:r>
      <w:r w:rsidR="00396B38" w:rsidRPr="00396B38">
        <w:rPr>
          <w:rFonts w:ascii="Arial" w:hAnsi="Arial" w:cs="Arial"/>
          <w:sz w:val="24"/>
          <w:szCs w:val="24"/>
        </w:rPr>
        <w:t xml:space="preserve"> um estudo amplo acerca da atuação do Tribunal Penal Internacional nos crimes contra a humanidade, baseando-se em precedentes da Corte Constitucional, além da doutrina específica sobre a temática de estudo proposta. </w:t>
      </w:r>
    </w:p>
    <w:p w14:paraId="69B22D81" w14:textId="77777777" w:rsidR="00396B38" w:rsidRPr="00396B38" w:rsidRDefault="00396B38" w:rsidP="00396B38">
      <w:pPr>
        <w:spacing w:after="0" w:line="360" w:lineRule="auto"/>
        <w:ind w:firstLine="709"/>
        <w:jc w:val="both"/>
        <w:rPr>
          <w:rFonts w:ascii="Arial" w:hAnsi="Arial" w:cs="Arial"/>
          <w:sz w:val="24"/>
          <w:szCs w:val="24"/>
        </w:rPr>
      </w:pPr>
      <w:r w:rsidRPr="00396B38">
        <w:rPr>
          <w:rFonts w:ascii="Arial" w:hAnsi="Arial" w:cs="Arial"/>
          <w:sz w:val="24"/>
          <w:szCs w:val="24"/>
        </w:rPr>
        <w:t xml:space="preserve">Será realizada consulta bibliográfica, na doutrina, em artigos científicos e na jurisprudência existente. Ademais, o método de abordagem é firmado em enunciações ordenadas, sendo também utilizado o método auxiliar por meio do raciocínio histórico e das transformações ideológicas que desencadearam a criação do TPI. </w:t>
      </w:r>
    </w:p>
    <w:p w14:paraId="738890B1" w14:textId="71EE935D" w:rsidR="00696109" w:rsidRDefault="00396B38" w:rsidP="00396B38">
      <w:pPr>
        <w:spacing w:after="0" w:line="360" w:lineRule="auto"/>
        <w:ind w:firstLine="709"/>
        <w:jc w:val="both"/>
        <w:rPr>
          <w:rFonts w:ascii="Arial" w:hAnsi="Arial" w:cs="Arial"/>
          <w:sz w:val="24"/>
          <w:szCs w:val="24"/>
        </w:rPr>
      </w:pPr>
      <w:r w:rsidRPr="00396B38">
        <w:rPr>
          <w:rFonts w:ascii="Arial" w:hAnsi="Arial" w:cs="Arial"/>
          <w:sz w:val="24"/>
          <w:szCs w:val="24"/>
        </w:rPr>
        <w:t xml:space="preserve">Diante das premissas, que foram supramencionadas, o presente </w:t>
      </w:r>
      <w:r w:rsidR="00970D52">
        <w:rPr>
          <w:rFonts w:ascii="Arial" w:hAnsi="Arial" w:cs="Arial"/>
          <w:sz w:val="24"/>
          <w:szCs w:val="24"/>
        </w:rPr>
        <w:t>artigo</w:t>
      </w:r>
      <w:r w:rsidRPr="00396B38">
        <w:rPr>
          <w:rFonts w:ascii="Arial" w:hAnsi="Arial" w:cs="Arial"/>
          <w:sz w:val="24"/>
          <w:szCs w:val="24"/>
        </w:rPr>
        <w:t>, terá o condão de desenvolver, a temática que trata da cooperação do Brasil no combate aos crimes contra a humanidade pelo TPI</w:t>
      </w:r>
      <w:r w:rsidR="001816DD">
        <w:rPr>
          <w:rFonts w:ascii="Arial" w:hAnsi="Arial" w:cs="Arial"/>
          <w:sz w:val="24"/>
          <w:szCs w:val="24"/>
        </w:rPr>
        <w:t>.</w:t>
      </w:r>
    </w:p>
    <w:p w14:paraId="5923C68B" w14:textId="77777777" w:rsidR="00696109" w:rsidRDefault="00696109" w:rsidP="00696109">
      <w:pPr>
        <w:spacing w:after="0" w:line="360" w:lineRule="auto"/>
        <w:jc w:val="both"/>
        <w:rPr>
          <w:rFonts w:ascii="Arial" w:hAnsi="Arial" w:cs="Arial"/>
          <w:sz w:val="24"/>
          <w:szCs w:val="24"/>
        </w:rPr>
      </w:pPr>
    </w:p>
    <w:p w14:paraId="4C84A03B" w14:textId="77777777" w:rsidR="00696109" w:rsidRDefault="00696109" w:rsidP="00696109">
      <w:pPr>
        <w:spacing w:after="0" w:line="360" w:lineRule="auto"/>
        <w:jc w:val="both"/>
        <w:rPr>
          <w:rFonts w:ascii="Arial" w:hAnsi="Arial" w:cs="Arial"/>
          <w:b/>
          <w:sz w:val="24"/>
          <w:szCs w:val="24"/>
        </w:rPr>
      </w:pPr>
      <w:r>
        <w:rPr>
          <w:rFonts w:ascii="Arial" w:hAnsi="Arial" w:cs="Arial"/>
          <w:b/>
          <w:sz w:val="24"/>
          <w:szCs w:val="24"/>
        </w:rPr>
        <w:t xml:space="preserve">2 </w:t>
      </w:r>
      <w:r w:rsidR="00CB133F">
        <w:rPr>
          <w:rFonts w:ascii="Arial" w:hAnsi="Arial" w:cs="Arial"/>
          <w:b/>
          <w:sz w:val="24"/>
          <w:szCs w:val="24"/>
        </w:rPr>
        <w:t>AS ORIGENS DO TRIBUNAL PENAL INTERNACIONAL</w:t>
      </w:r>
    </w:p>
    <w:p w14:paraId="1703DA31" w14:textId="77777777" w:rsidR="00CB133F" w:rsidRDefault="00CB133F" w:rsidP="00696109">
      <w:pPr>
        <w:spacing w:after="0" w:line="360" w:lineRule="auto"/>
        <w:jc w:val="both"/>
        <w:rPr>
          <w:rFonts w:ascii="Arial" w:hAnsi="Arial" w:cs="Arial"/>
          <w:sz w:val="24"/>
          <w:szCs w:val="24"/>
        </w:rPr>
      </w:pPr>
    </w:p>
    <w:p w14:paraId="09D64CB7" w14:textId="383FBA80"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As ra</w:t>
      </w:r>
      <w:r w:rsidR="00970D52">
        <w:rPr>
          <w:rFonts w:ascii="Arial" w:hAnsi="Arial" w:cs="Arial"/>
          <w:sz w:val="24"/>
          <w:szCs w:val="24"/>
        </w:rPr>
        <w:t>í</w:t>
      </w:r>
      <w:r w:rsidRPr="00CB133F">
        <w:rPr>
          <w:rFonts w:ascii="Arial" w:hAnsi="Arial" w:cs="Arial"/>
          <w:sz w:val="24"/>
          <w:szCs w:val="24"/>
        </w:rPr>
        <w:t>zes históricas do TPI estão diretamente vinculadas aos fatos acontecidos na Europa no período</w:t>
      </w:r>
      <w:r w:rsidR="00F237B7">
        <w:rPr>
          <w:rFonts w:ascii="Arial" w:hAnsi="Arial" w:cs="Arial"/>
          <w:sz w:val="24"/>
          <w:szCs w:val="24"/>
        </w:rPr>
        <w:t xml:space="preserve"> que antecedeu a Segunda Guerra Mundial e durante a sua consumação</w:t>
      </w:r>
      <w:r w:rsidRPr="00CB133F">
        <w:rPr>
          <w:rFonts w:ascii="Arial" w:hAnsi="Arial" w:cs="Arial"/>
          <w:sz w:val="24"/>
          <w:szCs w:val="24"/>
        </w:rPr>
        <w:t xml:space="preserve">, em virtude dos regimes </w:t>
      </w:r>
      <w:r w:rsidR="00363FF0" w:rsidRPr="00CB133F">
        <w:rPr>
          <w:rFonts w:ascii="Arial" w:hAnsi="Arial" w:cs="Arial"/>
          <w:sz w:val="24"/>
          <w:szCs w:val="24"/>
        </w:rPr>
        <w:t>nazifascistas</w:t>
      </w:r>
      <w:r w:rsidRPr="00CB133F">
        <w:rPr>
          <w:rFonts w:ascii="Arial" w:hAnsi="Arial" w:cs="Arial"/>
          <w:sz w:val="24"/>
          <w:szCs w:val="24"/>
        </w:rPr>
        <w:t xml:space="preserve"> que tinham por ideologia de governo, a prática de extermínio em massa de seres humanos, como também</w:t>
      </w:r>
      <w:r w:rsidR="0012740B">
        <w:rPr>
          <w:rFonts w:ascii="Arial" w:hAnsi="Arial" w:cs="Arial"/>
          <w:sz w:val="24"/>
          <w:szCs w:val="24"/>
        </w:rPr>
        <w:t>, a</w:t>
      </w:r>
      <w:r w:rsidRPr="00CB133F">
        <w:rPr>
          <w:rFonts w:ascii="Arial" w:hAnsi="Arial" w:cs="Arial"/>
          <w:sz w:val="24"/>
          <w:szCs w:val="24"/>
        </w:rPr>
        <w:t xml:space="preserve"> propagação de políticas </w:t>
      </w:r>
      <w:r w:rsidR="0012740B">
        <w:rPr>
          <w:rFonts w:ascii="Arial" w:hAnsi="Arial" w:cs="Arial"/>
          <w:sz w:val="24"/>
          <w:szCs w:val="24"/>
        </w:rPr>
        <w:t xml:space="preserve">antissemitas, </w:t>
      </w:r>
      <w:r w:rsidRPr="00CB133F">
        <w:rPr>
          <w:rFonts w:ascii="Arial" w:hAnsi="Arial" w:cs="Arial"/>
          <w:sz w:val="24"/>
          <w:szCs w:val="24"/>
        </w:rPr>
        <w:t xml:space="preserve">que afrontavam a proteção da raça humana. </w:t>
      </w:r>
    </w:p>
    <w:p w14:paraId="7D49C3D2" w14:textId="2F55EDBB"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 xml:space="preserve">Com o término da Segunda Guerra Mundial, </w:t>
      </w:r>
      <w:r w:rsidR="00970D52">
        <w:rPr>
          <w:rFonts w:ascii="Arial" w:hAnsi="Arial" w:cs="Arial"/>
          <w:sz w:val="24"/>
          <w:szCs w:val="24"/>
        </w:rPr>
        <w:t>vitimando</w:t>
      </w:r>
      <w:r w:rsidRPr="00CB133F">
        <w:rPr>
          <w:rFonts w:ascii="Arial" w:hAnsi="Arial" w:cs="Arial"/>
          <w:sz w:val="24"/>
          <w:szCs w:val="24"/>
        </w:rPr>
        <w:t xml:space="preserve"> milhares de pessoas, era necessário criar um tribunal para criminalizar os indivíduos causadores de tamanha atrocidade. No ano de 1945, foi acordado na cidade de Londres</w:t>
      </w:r>
      <w:r w:rsidR="0012740B">
        <w:rPr>
          <w:rFonts w:ascii="Arial" w:hAnsi="Arial" w:cs="Arial"/>
          <w:sz w:val="24"/>
          <w:szCs w:val="24"/>
        </w:rPr>
        <w:t>,</w:t>
      </w:r>
      <w:r w:rsidRPr="00CB133F">
        <w:rPr>
          <w:rFonts w:ascii="Arial" w:hAnsi="Arial" w:cs="Arial"/>
          <w:sz w:val="24"/>
          <w:szCs w:val="24"/>
        </w:rPr>
        <w:t xml:space="preserve"> a formação do Tribunal Militar Internacional popularmente conhecido por Tribunal de Nuremberg, que tinha por escopo penalizar os crimes de guerra, de paz e contra a humanidade, </w:t>
      </w:r>
      <w:r w:rsidR="00970D52">
        <w:rPr>
          <w:rFonts w:ascii="Arial" w:hAnsi="Arial" w:cs="Arial"/>
          <w:sz w:val="24"/>
          <w:szCs w:val="24"/>
        </w:rPr>
        <w:t>nos quais</w:t>
      </w:r>
      <w:r w:rsidRPr="00CB133F">
        <w:rPr>
          <w:rFonts w:ascii="Arial" w:hAnsi="Arial" w:cs="Arial"/>
          <w:sz w:val="24"/>
          <w:szCs w:val="24"/>
        </w:rPr>
        <w:t xml:space="preserve"> os autores tinham que ser necessariamente indivíduos.</w:t>
      </w:r>
    </w:p>
    <w:p w14:paraId="11EA4A1A" w14:textId="725537C1"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 xml:space="preserve">Na mesma seara do Tribunal de Nuremberg, foi </w:t>
      </w:r>
      <w:r w:rsidR="00970D52">
        <w:rPr>
          <w:rFonts w:ascii="Arial" w:hAnsi="Arial" w:cs="Arial"/>
          <w:sz w:val="24"/>
          <w:szCs w:val="24"/>
        </w:rPr>
        <w:t>originado</w:t>
      </w:r>
      <w:r w:rsidRPr="00CB133F">
        <w:rPr>
          <w:rFonts w:ascii="Arial" w:hAnsi="Arial" w:cs="Arial"/>
          <w:sz w:val="24"/>
          <w:szCs w:val="24"/>
        </w:rPr>
        <w:t xml:space="preserve"> o Tribunal Militar Internacional para o Extremo Oriente, datado do ano de 1946. Este tribunal ganhou destaque por ser intitulado de Tribunal de Tóquio, por então julgar os crimes cometidos pelos l</w:t>
      </w:r>
      <w:r w:rsidR="00970D52">
        <w:rPr>
          <w:rFonts w:ascii="Arial" w:hAnsi="Arial" w:cs="Arial"/>
          <w:sz w:val="24"/>
          <w:szCs w:val="24"/>
        </w:rPr>
        <w:t>í</w:t>
      </w:r>
      <w:r w:rsidRPr="00CB133F">
        <w:rPr>
          <w:rFonts w:ascii="Arial" w:hAnsi="Arial" w:cs="Arial"/>
          <w:sz w:val="24"/>
          <w:szCs w:val="24"/>
        </w:rPr>
        <w:t xml:space="preserve">deres do Império Japonês no período correspondente a Segunda Guerra Mundial. </w:t>
      </w:r>
    </w:p>
    <w:p w14:paraId="64296FD4" w14:textId="3116BA0C"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lastRenderedPageBreak/>
        <w:t>Durante o período da Guerra Fria, consubstanciou</w:t>
      </w:r>
      <w:r w:rsidR="00970D52">
        <w:rPr>
          <w:rFonts w:ascii="Arial" w:hAnsi="Arial" w:cs="Arial"/>
          <w:sz w:val="24"/>
          <w:szCs w:val="24"/>
        </w:rPr>
        <w:t xml:space="preserve">-se </w:t>
      </w:r>
      <w:r w:rsidRPr="00CB133F">
        <w:rPr>
          <w:rFonts w:ascii="Arial" w:hAnsi="Arial" w:cs="Arial"/>
          <w:sz w:val="24"/>
          <w:szCs w:val="24"/>
        </w:rPr>
        <w:t xml:space="preserve">como sendo o embate ideológico entre as duas superpotências, Estados Unidos e União Soviética, que mesmo não </w:t>
      </w:r>
      <w:r w:rsidR="00970D52">
        <w:rPr>
          <w:rFonts w:ascii="Arial" w:hAnsi="Arial" w:cs="Arial"/>
          <w:sz w:val="24"/>
          <w:szCs w:val="24"/>
        </w:rPr>
        <w:t>possuindo</w:t>
      </w:r>
      <w:r w:rsidRPr="00CB133F">
        <w:rPr>
          <w:rFonts w:ascii="Arial" w:hAnsi="Arial" w:cs="Arial"/>
          <w:sz w:val="24"/>
          <w:szCs w:val="24"/>
        </w:rPr>
        <w:t xml:space="preserve"> um</w:t>
      </w:r>
      <w:r w:rsidR="00970D52">
        <w:rPr>
          <w:rFonts w:ascii="Arial" w:hAnsi="Arial" w:cs="Arial"/>
          <w:sz w:val="24"/>
          <w:szCs w:val="24"/>
        </w:rPr>
        <w:t xml:space="preserve">a oposição </w:t>
      </w:r>
      <w:r w:rsidRPr="00CB133F">
        <w:rPr>
          <w:rFonts w:ascii="Arial" w:hAnsi="Arial" w:cs="Arial"/>
          <w:sz w:val="24"/>
          <w:szCs w:val="24"/>
        </w:rPr>
        <w:t>diret</w:t>
      </w:r>
      <w:r w:rsidR="00970D52">
        <w:rPr>
          <w:rFonts w:ascii="Arial" w:hAnsi="Arial" w:cs="Arial"/>
          <w:sz w:val="24"/>
          <w:szCs w:val="24"/>
        </w:rPr>
        <w:t>a</w:t>
      </w:r>
      <w:r w:rsidRPr="00CB133F">
        <w:rPr>
          <w:rFonts w:ascii="Arial" w:hAnsi="Arial" w:cs="Arial"/>
          <w:sz w:val="24"/>
          <w:szCs w:val="24"/>
        </w:rPr>
        <w:t xml:space="preserve"> entre as mesmas, provocou diversos conflitos regionais, observ</w:t>
      </w:r>
      <w:r w:rsidR="00970D52">
        <w:rPr>
          <w:rFonts w:ascii="Arial" w:hAnsi="Arial" w:cs="Arial"/>
          <w:sz w:val="24"/>
          <w:szCs w:val="24"/>
        </w:rPr>
        <w:t>ando assim</w:t>
      </w:r>
      <w:r w:rsidRPr="00CB133F">
        <w:rPr>
          <w:rFonts w:ascii="Arial" w:hAnsi="Arial" w:cs="Arial"/>
          <w:sz w:val="24"/>
          <w:szCs w:val="24"/>
        </w:rPr>
        <w:t xml:space="preserve"> crimes danosos contra a humanidade, principalmente nos conflitos da Antiga Iugoslávia e de Ruanda. </w:t>
      </w:r>
    </w:p>
    <w:p w14:paraId="24B4148C" w14:textId="4634F24C"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É necessário evidenciar que em 1990, foram criados o Tribunal Penal Internacional da Ex-Iugoslávia, como também o Tribunal Penal Internacional para Ruand</w:t>
      </w:r>
      <w:r w:rsidR="00970D52">
        <w:rPr>
          <w:rFonts w:ascii="Arial" w:hAnsi="Arial" w:cs="Arial"/>
          <w:sz w:val="24"/>
          <w:szCs w:val="24"/>
        </w:rPr>
        <w:t xml:space="preserve">a, </w:t>
      </w:r>
      <w:r w:rsidRPr="00CB133F">
        <w:rPr>
          <w:rFonts w:ascii="Arial" w:hAnsi="Arial" w:cs="Arial"/>
          <w:sz w:val="24"/>
          <w:szCs w:val="24"/>
        </w:rPr>
        <w:t>objetivando punir individualmente os responsáveis pelos crimes contra a humanidade, ou seja, os tribunais proteg</w:t>
      </w:r>
      <w:r w:rsidR="00B23931">
        <w:rPr>
          <w:rFonts w:ascii="Arial" w:hAnsi="Arial" w:cs="Arial"/>
          <w:sz w:val="24"/>
          <w:szCs w:val="24"/>
        </w:rPr>
        <w:t>iam</w:t>
      </w:r>
      <w:r w:rsidRPr="00CB133F">
        <w:rPr>
          <w:rFonts w:ascii="Arial" w:hAnsi="Arial" w:cs="Arial"/>
          <w:sz w:val="24"/>
          <w:szCs w:val="24"/>
        </w:rPr>
        <w:t xml:space="preserve"> os direitos da coletividade punindo somente aqueles que foram autores dos crime</w:t>
      </w:r>
      <w:r w:rsidR="00B23931">
        <w:rPr>
          <w:rFonts w:ascii="Arial" w:hAnsi="Arial" w:cs="Arial"/>
          <w:sz w:val="24"/>
          <w:szCs w:val="24"/>
        </w:rPr>
        <w:t>s</w:t>
      </w:r>
      <w:r w:rsidRPr="00CB133F">
        <w:rPr>
          <w:rFonts w:ascii="Arial" w:hAnsi="Arial" w:cs="Arial"/>
          <w:sz w:val="24"/>
          <w:szCs w:val="24"/>
        </w:rPr>
        <w:t xml:space="preserve"> em massa.</w:t>
      </w:r>
    </w:p>
    <w:p w14:paraId="2B85145B" w14:textId="0FEF1ACA"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 xml:space="preserve">Diante da leitura das linhas acima, pode-se chegar </w:t>
      </w:r>
      <w:r w:rsidR="00970D52" w:rsidRPr="00CB133F">
        <w:rPr>
          <w:rFonts w:ascii="Arial" w:hAnsi="Arial" w:cs="Arial"/>
          <w:sz w:val="24"/>
          <w:szCs w:val="24"/>
        </w:rPr>
        <w:t>à</w:t>
      </w:r>
      <w:r w:rsidRPr="00CB133F">
        <w:rPr>
          <w:rFonts w:ascii="Arial" w:hAnsi="Arial" w:cs="Arial"/>
          <w:sz w:val="24"/>
          <w:szCs w:val="24"/>
        </w:rPr>
        <w:t xml:space="preserve"> clara conclusão</w:t>
      </w:r>
      <w:r w:rsidR="00970D52">
        <w:rPr>
          <w:rFonts w:ascii="Arial" w:hAnsi="Arial" w:cs="Arial"/>
          <w:sz w:val="24"/>
          <w:szCs w:val="24"/>
        </w:rPr>
        <w:t xml:space="preserve">, </w:t>
      </w:r>
      <w:r w:rsidRPr="00CB133F">
        <w:rPr>
          <w:rFonts w:ascii="Arial" w:hAnsi="Arial" w:cs="Arial"/>
          <w:sz w:val="24"/>
          <w:szCs w:val="24"/>
        </w:rPr>
        <w:t>de que os tribunais supramencionados possu</w:t>
      </w:r>
      <w:r w:rsidR="00B23931">
        <w:rPr>
          <w:rFonts w:ascii="Arial" w:hAnsi="Arial" w:cs="Arial"/>
          <w:sz w:val="24"/>
          <w:szCs w:val="24"/>
        </w:rPr>
        <w:t xml:space="preserve">íam </w:t>
      </w:r>
      <w:r w:rsidRPr="00CB133F">
        <w:rPr>
          <w:rFonts w:ascii="Arial" w:hAnsi="Arial" w:cs="Arial"/>
          <w:sz w:val="24"/>
          <w:szCs w:val="24"/>
        </w:rPr>
        <w:t xml:space="preserve">natureza ˜ad hoc˜, ou seja, atuavam como tribunais instituídos pelos vencedores, com fito de processarem e julgarem indivíduos em virtude da prática de crimes contra a humanidade. </w:t>
      </w:r>
    </w:p>
    <w:p w14:paraId="2B6AA434" w14:textId="508AA387"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Posto à necessidade de um Tribunal Penal Internacional permanente, a Organização das Nações Unidas</w:t>
      </w:r>
      <w:r w:rsidR="00970D52">
        <w:rPr>
          <w:rFonts w:ascii="Arial" w:hAnsi="Arial" w:cs="Arial"/>
          <w:sz w:val="24"/>
          <w:szCs w:val="24"/>
        </w:rPr>
        <w:t xml:space="preserve"> </w:t>
      </w:r>
      <w:r w:rsidR="00B23931">
        <w:rPr>
          <w:rFonts w:ascii="Arial" w:hAnsi="Arial" w:cs="Arial"/>
          <w:sz w:val="24"/>
          <w:szCs w:val="24"/>
        </w:rPr>
        <w:t>(ONU)</w:t>
      </w:r>
      <w:r w:rsidRPr="00CB133F">
        <w:rPr>
          <w:rFonts w:ascii="Arial" w:hAnsi="Arial" w:cs="Arial"/>
          <w:sz w:val="24"/>
          <w:szCs w:val="24"/>
        </w:rPr>
        <w:t xml:space="preserve">, organismo internacional que ganhou credibilidade e força com o fim da Segunda Guerra Mundial, junto com 120 países, firmaram o Estatuto de Roma, em 17 de julho de 1998. </w:t>
      </w:r>
    </w:p>
    <w:p w14:paraId="352A1AC2" w14:textId="2417CC5F" w:rsid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O Brasil</w:t>
      </w:r>
      <w:r w:rsidR="00970D52">
        <w:rPr>
          <w:rFonts w:ascii="Arial" w:hAnsi="Arial" w:cs="Arial"/>
          <w:sz w:val="24"/>
          <w:szCs w:val="24"/>
        </w:rPr>
        <w:t xml:space="preserve"> ratificou</w:t>
      </w:r>
      <w:r w:rsidRPr="00CB133F">
        <w:rPr>
          <w:rFonts w:ascii="Arial" w:hAnsi="Arial" w:cs="Arial"/>
          <w:sz w:val="24"/>
          <w:szCs w:val="24"/>
        </w:rPr>
        <w:t xml:space="preserve"> o Estatuto de Roma em 06</w:t>
      </w:r>
      <w:r w:rsidR="00B23931">
        <w:rPr>
          <w:rFonts w:ascii="Arial" w:hAnsi="Arial" w:cs="Arial"/>
          <w:sz w:val="24"/>
          <w:szCs w:val="24"/>
        </w:rPr>
        <w:t xml:space="preserve"> de ju</w:t>
      </w:r>
      <w:r w:rsidR="008A5994">
        <w:rPr>
          <w:rFonts w:ascii="Arial" w:hAnsi="Arial" w:cs="Arial"/>
          <w:sz w:val="24"/>
          <w:szCs w:val="24"/>
        </w:rPr>
        <w:t xml:space="preserve">nho de </w:t>
      </w:r>
      <w:r w:rsidRPr="00CB133F">
        <w:rPr>
          <w:rFonts w:ascii="Arial" w:hAnsi="Arial" w:cs="Arial"/>
          <w:sz w:val="24"/>
          <w:szCs w:val="24"/>
        </w:rPr>
        <w:t xml:space="preserve">2002, incorporando-o as normas jurídicas existente no tratado, ao ordenamento jurídico pátrio, como prescrito pelo Decreto Federal 4.388 de 2002. </w:t>
      </w:r>
    </w:p>
    <w:p w14:paraId="2B516356" w14:textId="77777777" w:rsidR="00CB133F" w:rsidRPr="00CB133F" w:rsidRDefault="00CB133F" w:rsidP="00CB133F">
      <w:pPr>
        <w:spacing w:after="0" w:line="360" w:lineRule="auto"/>
        <w:ind w:firstLine="708"/>
        <w:jc w:val="both"/>
        <w:rPr>
          <w:rFonts w:ascii="Arial" w:hAnsi="Arial" w:cs="Arial"/>
          <w:sz w:val="24"/>
          <w:szCs w:val="24"/>
        </w:rPr>
      </w:pPr>
    </w:p>
    <w:p w14:paraId="6C5CB26E" w14:textId="77777777" w:rsidR="00CB133F" w:rsidRDefault="00CB133F" w:rsidP="00773DE2">
      <w:pPr>
        <w:spacing w:after="0" w:line="360" w:lineRule="auto"/>
        <w:jc w:val="both"/>
        <w:rPr>
          <w:rFonts w:ascii="Arial" w:hAnsi="Arial" w:cs="Arial"/>
          <w:sz w:val="24"/>
          <w:szCs w:val="24"/>
        </w:rPr>
      </w:pPr>
      <w:r w:rsidRPr="00CB133F">
        <w:rPr>
          <w:rFonts w:ascii="Arial" w:hAnsi="Arial" w:cs="Arial"/>
          <w:sz w:val="24"/>
          <w:szCs w:val="24"/>
        </w:rPr>
        <w:t>2.1-  Competência do TPI</w:t>
      </w:r>
    </w:p>
    <w:p w14:paraId="3B361E26" w14:textId="77777777" w:rsidR="00773DE2" w:rsidRPr="00CB133F" w:rsidRDefault="00773DE2" w:rsidP="00773DE2">
      <w:pPr>
        <w:spacing w:after="0" w:line="360" w:lineRule="auto"/>
        <w:jc w:val="both"/>
        <w:rPr>
          <w:rFonts w:ascii="Arial" w:hAnsi="Arial" w:cs="Arial"/>
          <w:sz w:val="24"/>
          <w:szCs w:val="24"/>
        </w:rPr>
      </w:pPr>
    </w:p>
    <w:p w14:paraId="262F58C5" w14:textId="60F2474F"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Ao iniciar o estudo sobre a competência do TPI, importante se faz analisar o instituto sob três aspectos</w:t>
      </w:r>
      <w:r w:rsidR="008A5994">
        <w:rPr>
          <w:rFonts w:ascii="Arial" w:hAnsi="Arial" w:cs="Arial"/>
          <w:sz w:val="24"/>
          <w:szCs w:val="24"/>
        </w:rPr>
        <w:t xml:space="preserve"> </w:t>
      </w:r>
      <w:r w:rsidR="0012740B">
        <w:rPr>
          <w:rFonts w:ascii="Arial" w:hAnsi="Arial" w:cs="Arial"/>
          <w:sz w:val="24"/>
          <w:szCs w:val="24"/>
        </w:rPr>
        <w:t>fundamentais:</w:t>
      </w:r>
      <w:r w:rsidRPr="00CB133F">
        <w:rPr>
          <w:rFonts w:ascii="Arial" w:hAnsi="Arial" w:cs="Arial"/>
          <w:sz w:val="24"/>
          <w:szCs w:val="24"/>
        </w:rPr>
        <w:t xml:space="preserve"> em razão do espaço, da matéria e do tempo.</w:t>
      </w:r>
    </w:p>
    <w:p w14:paraId="016D438E" w14:textId="6CAA82E4"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O primeiro aspecto, a competência em razão do espaço, traz os atributos inerentes à abrangência territorial da jurisdição do TPI</w:t>
      </w:r>
      <w:r w:rsidR="008A5994">
        <w:rPr>
          <w:rFonts w:ascii="Arial" w:hAnsi="Arial" w:cs="Arial"/>
          <w:sz w:val="24"/>
          <w:szCs w:val="24"/>
        </w:rPr>
        <w:t>. S</w:t>
      </w:r>
      <w:r w:rsidRPr="00CB133F">
        <w:rPr>
          <w:rFonts w:ascii="Arial" w:hAnsi="Arial" w:cs="Arial"/>
          <w:sz w:val="24"/>
          <w:szCs w:val="24"/>
        </w:rPr>
        <w:t>egundo o Trata</w:t>
      </w:r>
      <w:r w:rsidR="008A5994">
        <w:rPr>
          <w:rFonts w:ascii="Arial" w:hAnsi="Arial" w:cs="Arial"/>
          <w:sz w:val="24"/>
          <w:szCs w:val="24"/>
        </w:rPr>
        <w:t xml:space="preserve">do de Roma se concretiza quando conceda </w:t>
      </w:r>
      <w:r w:rsidRPr="00CB133F">
        <w:rPr>
          <w:rFonts w:ascii="Arial" w:hAnsi="Arial" w:cs="Arial"/>
          <w:sz w:val="24"/>
          <w:szCs w:val="24"/>
        </w:rPr>
        <w:t xml:space="preserve">da submissão dos Estados Nacionais do TPI. </w:t>
      </w:r>
    </w:p>
    <w:p w14:paraId="57C544B9" w14:textId="61E27BFB"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 xml:space="preserve">A vinculação jurídica, de outorga de competência do TPI pelos Estados Nacionais, fomenta-se através do instituto da ratificação. Sendo assim, para que o TPI mantenha jurisdição perante o Estado, </w:t>
      </w:r>
      <w:r w:rsidR="008A5994">
        <w:rPr>
          <w:rFonts w:ascii="Arial" w:hAnsi="Arial" w:cs="Arial"/>
          <w:sz w:val="24"/>
          <w:szCs w:val="24"/>
        </w:rPr>
        <w:t>é</w:t>
      </w:r>
      <w:r w:rsidRPr="00CB133F">
        <w:rPr>
          <w:rFonts w:ascii="Arial" w:hAnsi="Arial" w:cs="Arial"/>
          <w:sz w:val="24"/>
          <w:szCs w:val="24"/>
        </w:rPr>
        <w:t xml:space="preserve"> necessário um ato deste de adesão aos termos do Estatuto de Roma.</w:t>
      </w:r>
    </w:p>
    <w:p w14:paraId="45EA5881" w14:textId="77777777"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lastRenderedPageBreak/>
        <w:t>Para o Direito Internacional, a ratificação tem por natureza jurídica a submissão de um Estado Soberano as diversas matérias de direito internacional, previsto nos mais diversos tratados internacionais.</w:t>
      </w:r>
    </w:p>
    <w:p w14:paraId="4A52365D" w14:textId="1CCE9AEF" w:rsidR="00CB133F" w:rsidRPr="00CB133F" w:rsidRDefault="008A5994" w:rsidP="008A5994">
      <w:pPr>
        <w:spacing w:after="0" w:line="360" w:lineRule="auto"/>
        <w:ind w:firstLine="708"/>
        <w:jc w:val="both"/>
        <w:rPr>
          <w:rFonts w:ascii="Arial" w:hAnsi="Arial" w:cs="Arial"/>
          <w:sz w:val="24"/>
          <w:szCs w:val="24"/>
        </w:rPr>
      </w:pPr>
      <w:r>
        <w:rPr>
          <w:rFonts w:ascii="Arial" w:hAnsi="Arial" w:cs="Arial"/>
          <w:sz w:val="24"/>
          <w:szCs w:val="24"/>
        </w:rPr>
        <w:t xml:space="preserve">Como </w:t>
      </w:r>
      <w:r w:rsidR="00CB133F" w:rsidRPr="00CB133F">
        <w:rPr>
          <w:rFonts w:ascii="Arial" w:hAnsi="Arial" w:cs="Arial"/>
          <w:sz w:val="24"/>
          <w:szCs w:val="24"/>
        </w:rPr>
        <w:t xml:space="preserve">segundo aspecto de competência do TPI, </w:t>
      </w:r>
      <w:r>
        <w:rPr>
          <w:rFonts w:ascii="Arial" w:hAnsi="Arial" w:cs="Arial"/>
          <w:sz w:val="24"/>
          <w:szCs w:val="24"/>
        </w:rPr>
        <w:t xml:space="preserve">em virtude da matéria, </w:t>
      </w:r>
      <w:r w:rsidR="00CB133F" w:rsidRPr="00CB133F">
        <w:rPr>
          <w:rFonts w:ascii="Arial" w:hAnsi="Arial" w:cs="Arial"/>
          <w:sz w:val="24"/>
          <w:szCs w:val="24"/>
        </w:rPr>
        <w:t xml:space="preserve">temos os </w:t>
      </w:r>
      <w:r>
        <w:rPr>
          <w:rFonts w:ascii="Arial" w:hAnsi="Arial" w:cs="Arial"/>
          <w:sz w:val="24"/>
          <w:szCs w:val="24"/>
        </w:rPr>
        <w:t xml:space="preserve">seguintes </w:t>
      </w:r>
      <w:r w:rsidR="00CB133F" w:rsidRPr="00CB133F">
        <w:rPr>
          <w:rFonts w:ascii="Arial" w:hAnsi="Arial" w:cs="Arial"/>
          <w:sz w:val="24"/>
          <w:szCs w:val="24"/>
        </w:rPr>
        <w:t>crimes</w:t>
      </w:r>
      <w:r>
        <w:rPr>
          <w:rFonts w:ascii="Arial" w:hAnsi="Arial" w:cs="Arial"/>
          <w:sz w:val="24"/>
          <w:szCs w:val="24"/>
        </w:rPr>
        <w:t xml:space="preserve">: </w:t>
      </w:r>
      <w:r w:rsidR="00CB133F" w:rsidRPr="00CB133F">
        <w:rPr>
          <w:rFonts w:ascii="Arial" w:hAnsi="Arial" w:cs="Arial"/>
          <w:sz w:val="24"/>
          <w:szCs w:val="24"/>
        </w:rPr>
        <w:t xml:space="preserve">de genocídio, contra a humanidade, crime de guerra </w:t>
      </w:r>
      <w:r>
        <w:rPr>
          <w:rFonts w:ascii="Arial" w:hAnsi="Arial" w:cs="Arial"/>
          <w:sz w:val="24"/>
          <w:szCs w:val="24"/>
        </w:rPr>
        <w:t>e</w:t>
      </w:r>
      <w:r w:rsidR="00CB133F" w:rsidRPr="00CB133F">
        <w:rPr>
          <w:rFonts w:ascii="Arial" w:hAnsi="Arial" w:cs="Arial"/>
          <w:sz w:val="24"/>
          <w:szCs w:val="24"/>
        </w:rPr>
        <w:t xml:space="preserve"> crimes de agressão. </w:t>
      </w:r>
    </w:p>
    <w:p w14:paraId="4EFC5E08" w14:textId="3923A3EC" w:rsid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 xml:space="preserve">Nos termos do Estatuto de Roma, em seu art.6º, o crime de genocídio é tipificado </w:t>
      </w:r>
      <w:r w:rsidR="008A5994">
        <w:rPr>
          <w:rFonts w:ascii="Arial" w:hAnsi="Arial" w:cs="Arial"/>
          <w:sz w:val="24"/>
          <w:szCs w:val="24"/>
        </w:rPr>
        <w:t>da seguinte forma:</w:t>
      </w:r>
    </w:p>
    <w:p w14:paraId="7A363389" w14:textId="77777777" w:rsidR="00F95467" w:rsidRPr="00CB133F" w:rsidRDefault="00F95467" w:rsidP="00CB133F">
      <w:pPr>
        <w:spacing w:after="0" w:line="360" w:lineRule="auto"/>
        <w:ind w:firstLine="708"/>
        <w:jc w:val="both"/>
        <w:rPr>
          <w:rFonts w:ascii="Arial" w:hAnsi="Arial" w:cs="Arial"/>
          <w:sz w:val="24"/>
          <w:szCs w:val="24"/>
        </w:rPr>
      </w:pPr>
    </w:p>
    <w:p w14:paraId="42B0475A" w14:textId="751076B7" w:rsidR="00CB133F" w:rsidRPr="00773DE2" w:rsidRDefault="008A5994" w:rsidP="005523EF">
      <w:pPr>
        <w:spacing w:after="0" w:line="240" w:lineRule="auto"/>
        <w:ind w:left="2268"/>
        <w:jc w:val="both"/>
        <w:rPr>
          <w:rFonts w:ascii="Arial" w:hAnsi="Arial" w:cs="Arial"/>
          <w:sz w:val="20"/>
          <w:szCs w:val="20"/>
        </w:rPr>
      </w:pPr>
      <w:r>
        <w:rPr>
          <w:rFonts w:ascii="Arial" w:hAnsi="Arial" w:cs="Arial"/>
          <w:sz w:val="20"/>
          <w:szCs w:val="20"/>
        </w:rPr>
        <w:t>Q</w:t>
      </w:r>
      <w:r w:rsidR="00CB133F" w:rsidRPr="00773DE2">
        <w:rPr>
          <w:rFonts w:ascii="Arial" w:hAnsi="Arial" w:cs="Arial"/>
          <w:sz w:val="20"/>
          <w:szCs w:val="20"/>
        </w:rPr>
        <w:t xml:space="preserve">ualquer um dos atos que a seguir se enumeram, praticado com </w:t>
      </w:r>
      <w:r w:rsidR="00932086">
        <w:rPr>
          <w:rFonts w:ascii="Arial" w:hAnsi="Arial" w:cs="Arial"/>
          <w:sz w:val="20"/>
          <w:szCs w:val="20"/>
        </w:rPr>
        <w:t>intenção</w:t>
      </w:r>
      <w:r w:rsidR="00CB133F" w:rsidRPr="00773DE2">
        <w:rPr>
          <w:rFonts w:ascii="Arial" w:hAnsi="Arial" w:cs="Arial"/>
          <w:sz w:val="20"/>
          <w:szCs w:val="20"/>
        </w:rPr>
        <w:t xml:space="preserve"> de destruir, no todo ou em parte, um grupo nacional, </w:t>
      </w:r>
      <w:r w:rsidR="00932086">
        <w:rPr>
          <w:rFonts w:ascii="Arial" w:hAnsi="Arial" w:cs="Arial"/>
          <w:sz w:val="20"/>
          <w:szCs w:val="20"/>
        </w:rPr>
        <w:t>étnico</w:t>
      </w:r>
      <w:r w:rsidR="00CB133F" w:rsidRPr="00773DE2">
        <w:rPr>
          <w:rFonts w:ascii="Arial" w:hAnsi="Arial" w:cs="Arial"/>
          <w:sz w:val="20"/>
          <w:szCs w:val="20"/>
        </w:rPr>
        <w:t>, racial ou religioso, enquanto tal:</w:t>
      </w:r>
    </w:p>
    <w:p w14:paraId="7FAE177E" w14:textId="025A3D9F" w:rsidR="00CB133F" w:rsidRPr="00773DE2" w:rsidRDefault="00CB133F" w:rsidP="005523EF">
      <w:pPr>
        <w:spacing w:after="0" w:line="240" w:lineRule="auto"/>
        <w:ind w:left="2268"/>
        <w:jc w:val="both"/>
        <w:rPr>
          <w:rFonts w:ascii="Arial" w:hAnsi="Arial" w:cs="Arial"/>
          <w:sz w:val="20"/>
          <w:szCs w:val="20"/>
        </w:rPr>
      </w:pPr>
      <w:r w:rsidRPr="00773DE2">
        <w:rPr>
          <w:rFonts w:ascii="Arial" w:hAnsi="Arial" w:cs="Arial"/>
          <w:sz w:val="20"/>
          <w:szCs w:val="20"/>
        </w:rPr>
        <w:t xml:space="preserve">a) </w:t>
      </w:r>
      <w:r w:rsidR="00932086">
        <w:rPr>
          <w:rFonts w:ascii="Arial" w:hAnsi="Arial" w:cs="Arial"/>
          <w:sz w:val="20"/>
          <w:szCs w:val="20"/>
        </w:rPr>
        <w:t>Homicídio</w:t>
      </w:r>
      <w:r w:rsidRPr="00773DE2">
        <w:rPr>
          <w:rFonts w:ascii="Arial" w:hAnsi="Arial" w:cs="Arial"/>
          <w:sz w:val="20"/>
          <w:szCs w:val="20"/>
        </w:rPr>
        <w:t xml:space="preserve"> de membros do grupo;</w:t>
      </w:r>
    </w:p>
    <w:p w14:paraId="54C827C5" w14:textId="320683DA" w:rsidR="00CB133F" w:rsidRPr="00773DE2" w:rsidRDefault="00CB133F" w:rsidP="005523EF">
      <w:pPr>
        <w:spacing w:after="0" w:line="240" w:lineRule="auto"/>
        <w:ind w:left="2268"/>
        <w:jc w:val="both"/>
        <w:rPr>
          <w:rFonts w:ascii="Arial" w:hAnsi="Arial" w:cs="Arial"/>
          <w:sz w:val="20"/>
          <w:szCs w:val="20"/>
        </w:rPr>
      </w:pPr>
      <w:r w:rsidRPr="00773DE2">
        <w:rPr>
          <w:rFonts w:ascii="Arial" w:hAnsi="Arial" w:cs="Arial"/>
          <w:sz w:val="20"/>
          <w:szCs w:val="20"/>
        </w:rPr>
        <w:t xml:space="preserve">b) Ofensas graves à integridade </w:t>
      </w:r>
      <w:r w:rsidR="00932086">
        <w:rPr>
          <w:rFonts w:ascii="Arial" w:hAnsi="Arial" w:cs="Arial"/>
          <w:sz w:val="20"/>
          <w:szCs w:val="20"/>
        </w:rPr>
        <w:t>física</w:t>
      </w:r>
      <w:r w:rsidRPr="00773DE2">
        <w:rPr>
          <w:rFonts w:ascii="Arial" w:hAnsi="Arial" w:cs="Arial"/>
          <w:sz w:val="20"/>
          <w:szCs w:val="20"/>
        </w:rPr>
        <w:t xml:space="preserve"> ou mental de membros do grupo;</w:t>
      </w:r>
    </w:p>
    <w:p w14:paraId="1DAA9918" w14:textId="1C2B60AD" w:rsidR="00CB133F" w:rsidRPr="00773DE2" w:rsidRDefault="00CB133F" w:rsidP="005523EF">
      <w:pPr>
        <w:spacing w:after="0" w:line="240" w:lineRule="auto"/>
        <w:ind w:left="2268"/>
        <w:jc w:val="both"/>
        <w:rPr>
          <w:rFonts w:ascii="Arial" w:hAnsi="Arial" w:cs="Arial"/>
          <w:sz w:val="20"/>
          <w:szCs w:val="20"/>
        </w:rPr>
      </w:pPr>
      <w:r w:rsidRPr="00773DE2">
        <w:rPr>
          <w:rFonts w:ascii="Arial" w:hAnsi="Arial" w:cs="Arial"/>
          <w:sz w:val="20"/>
          <w:szCs w:val="20"/>
        </w:rPr>
        <w:t xml:space="preserve">c) </w:t>
      </w:r>
      <w:r w:rsidR="00932086">
        <w:rPr>
          <w:rFonts w:ascii="Arial" w:hAnsi="Arial" w:cs="Arial"/>
          <w:sz w:val="20"/>
          <w:szCs w:val="20"/>
        </w:rPr>
        <w:t>Sujeição</w:t>
      </w:r>
      <w:r w:rsidRPr="00773DE2">
        <w:rPr>
          <w:rFonts w:ascii="Arial" w:hAnsi="Arial" w:cs="Arial"/>
          <w:sz w:val="20"/>
          <w:szCs w:val="20"/>
        </w:rPr>
        <w:t xml:space="preserve"> intencional do grupo a </w:t>
      </w:r>
      <w:r w:rsidR="00932086">
        <w:rPr>
          <w:rFonts w:ascii="Arial" w:hAnsi="Arial" w:cs="Arial"/>
          <w:sz w:val="20"/>
          <w:szCs w:val="20"/>
        </w:rPr>
        <w:t>condições</w:t>
      </w:r>
      <w:r w:rsidRPr="00773DE2">
        <w:rPr>
          <w:rFonts w:ascii="Arial" w:hAnsi="Arial" w:cs="Arial"/>
          <w:sz w:val="20"/>
          <w:szCs w:val="20"/>
        </w:rPr>
        <w:t xml:space="preserve"> de vida com vista a provocar a sua </w:t>
      </w:r>
      <w:r w:rsidR="00932086">
        <w:rPr>
          <w:rFonts w:ascii="Arial" w:hAnsi="Arial" w:cs="Arial"/>
          <w:sz w:val="20"/>
          <w:szCs w:val="20"/>
        </w:rPr>
        <w:t>destruição física</w:t>
      </w:r>
      <w:r w:rsidRPr="00773DE2">
        <w:rPr>
          <w:rFonts w:ascii="Arial" w:hAnsi="Arial" w:cs="Arial"/>
          <w:sz w:val="20"/>
          <w:szCs w:val="20"/>
        </w:rPr>
        <w:t>, total ou parcial;</w:t>
      </w:r>
    </w:p>
    <w:p w14:paraId="34BFF01B" w14:textId="6394AFB9" w:rsidR="00CB133F" w:rsidRPr="00773DE2" w:rsidRDefault="00CB133F" w:rsidP="005523EF">
      <w:pPr>
        <w:spacing w:after="0" w:line="240" w:lineRule="auto"/>
        <w:ind w:left="2268"/>
        <w:jc w:val="both"/>
        <w:rPr>
          <w:rFonts w:ascii="Arial" w:hAnsi="Arial" w:cs="Arial"/>
          <w:sz w:val="20"/>
          <w:szCs w:val="20"/>
        </w:rPr>
      </w:pPr>
      <w:r w:rsidRPr="00773DE2">
        <w:rPr>
          <w:rFonts w:ascii="Arial" w:hAnsi="Arial" w:cs="Arial"/>
          <w:sz w:val="20"/>
          <w:szCs w:val="20"/>
        </w:rPr>
        <w:t xml:space="preserve">d) </w:t>
      </w:r>
      <w:r w:rsidR="00932086">
        <w:rPr>
          <w:rFonts w:ascii="Arial" w:hAnsi="Arial" w:cs="Arial"/>
          <w:sz w:val="20"/>
          <w:szCs w:val="20"/>
        </w:rPr>
        <w:t>Imposição</w:t>
      </w:r>
      <w:r w:rsidRPr="00773DE2">
        <w:rPr>
          <w:rFonts w:ascii="Arial" w:hAnsi="Arial" w:cs="Arial"/>
          <w:sz w:val="20"/>
          <w:szCs w:val="20"/>
        </w:rPr>
        <w:t xml:space="preserve"> de medidas destinadas a impedir nascimentos no seio do grupo; e)</w:t>
      </w:r>
      <w:r w:rsidR="00932086">
        <w:rPr>
          <w:rFonts w:ascii="Arial" w:hAnsi="Arial" w:cs="Arial"/>
          <w:sz w:val="20"/>
          <w:szCs w:val="20"/>
        </w:rPr>
        <w:t xml:space="preserve"> Transferência</w:t>
      </w:r>
      <w:r w:rsidRPr="00773DE2">
        <w:rPr>
          <w:rFonts w:ascii="Arial" w:hAnsi="Arial" w:cs="Arial"/>
          <w:sz w:val="20"/>
          <w:szCs w:val="20"/>
        </w:rPr>
        <w:t xml:space="preserve"> à </w:t>
      </w:r>
      <w:r w:rsidR="00932086">
        <w:rPr>
          <w:rFonts w:ascii="Arial" w:hAnsi="Arial" w:cs="Arial"/>
          <w:sz w:val="20"/>
          <w:szCs w:val="20"/>
        </w:rPr>
        <w:t>força</w:t>
      </w:r>
      <w:r w:rsidRPr="00773DE2">
        <w:rPr>
          <w:rFonts w:ascii="Arial" w:hAnsi="Arial" w:cs="Arial"/>
          <w:sz w:val="20"/>
          <w:szCs w:val="20"/>
        </w:rPr>
        <w:t xml:space="preserve">, de </w:t>
      </w:r>
      <w:r w:rsidR="00932086">
        <w:rPr>
          <w:rFonts w:ascii="Arial" w:hAnsi="Arial" w:cs="Arial"/>
          <w:sz w:val="20"/>
          <w:szCs w:val="20"/>
        </w:rPr>
        <w:t>crianças</w:t>
      </w:r>
      <w:r w:rsidR="00773DE2">
        <w:rPr>
          <w:rFonts w:ascii="Arial" w:hAnsi="Arial" w:cs="Arial"/>
          <w:sz w:val="20"/>
          <w:szCs w:val="20"/>
        </w:rPr>
        <w:t xml:space="preserve"> do grupo para outro grupo.</w:t>
      </w:r>
    </w:p>
    <w:p w14:paraId="426B131A" w14:textId="77777777" w:rsidR="00CB133F" w:rsidRPr="00CB133F" w:rsidRDefault="00CB133F" w:rsidP="00CB133F">
      <w:pPr>
        <w:spacing w:after="0" w:line="360" w:lineRule="auto"/>
        <w:ind w:firstLine="708"/>
        <w:jc w:val="both"/>
        <w:rPr>
          <w:rFonts w:ascii="Arial" w:hAnsi="Arial" w:cs="Arial"/>
          <w:sz w:val="24"/>
          <w:szCs w:val="24"/>
        </w:rPr>
      </w:pPr>
    </w:p>
    <w:p w14:paraId="20C89760" w14:textId="63F3C353"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Na sequ</w:t>
      </w:r>
      <w:r w:rsidR="008A5994">
        <w:rPr>
          <w:rFonts w:ascii="Arial" w:hAnsi="Arial" w:cs="Arial"/>
          <w:sz w:val="24"/>
          <w:szCs w:val="24"/>
        </w:rPr>
        <w:t>ê</w:t>
      </w:r>
      <w:r w:rsidRPr="00CB133F">
        <w:rPr>
          <w:rFonts w:ascii="Arial" w:hAnsi="Arial" w:cs="Arial"/>
          <w:sz w:val="24"/>
          <w:szCs w:val="24"/>
        </w:rPr>
        <w:t>ncia, o art.7º prescreve o conceito legal de crimes contra a humanidade, em rol taxativo que segue da alínea A até a alínea H, regula</w:t>
      </w:r>
      <w:r w:rsidR="008A5994">
        <w:rPr>
          <w:rFonts w:ascii="Arial" w:hAnsi="Arial" w:cs="Arial"/>
          <w:sz w:val="24"/>
          <w:szCs w:val="24"/>
        </w:rPr>
        <w:t>ndo</w:t>
      </w:r>
      <w:r w:rsidRPr="00CB133F">
        <w:rPr>
          <w:rFonts w:ascii="Arial" w:hAnsi="Arial" w:cs="Arial"/>
          <w:sz w:val="24"/>
          <w:szCs w:val="24"/>
        </w:rPr>
        <w:t xml:space="preserve"> os atos de guerra passíveis de serem julgados pelo TPI, como sendo crimes contra a humanidade.</w:t>
      </w:r>
    </w:p>
    <w:p w14:paraId="4A6409ED" w14:textId="4923C31B"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 xml:space="preserve">No que tange aos crimes de guerra, o Estatuto de Roma, no seu art. 8º, caput, assim o conceitua: "O Tribunal </w:t>
      </w:r>
      <w:r w:rsidR="00932086">
        <w:rPr>
          <w:rFonts w:ascii="Arial" w:hAnsi="Arial" w:cs="Arial"/>
          <w:sz w:val="24"/>
          <w:szCs w:val="24"/>
        </w:rPr>
        <w:t>terá competência</w:t>
      </w:r>
      <w:r w:rsidRPr="00CB133F">
        <w:rPr>
          <w:rFonts w:ascii="Arial" w:hAnsi="Arial" w:cs="Arial"/>
          <w:sz w:val="24"/>
          <w:szCs w:val="24"/>
        </w:rPr>
        <w:t xml:space="preserve"> para julgar os crimes de guerra, em particular quando cometidos como parte integrante de um plano ou de uma </w:t>
      </w:r>
      <w:r w:rsidR="00932086">
        <w:rPr>
          <w:rFonts w:ascii="Arial" w:hAnsi="Arial" w:cs="Arial"/>
          <w:sz w:val="24"/>
          <w:szCs w:val="24"/>
        </w:rPr>
        <w:t>política</w:t>
      </w:r>
      <w:r w:rsidRPr="00CB133F">
        <w:rPr>
          <w:rFonts w:ascii="Arial" w:hAnsi="Arial" w:cs="Arial"/>
          <w:sz w:val="24"/>
          <w:szCs w:val="24"/>
        </w:rPr>
        <w:t xml:space="preserve"> ou como parte de uma </w:t>
      </w:r>
      <w:r w:rsidR="00932086">
        <w:rPr>
          <w:rFonts w:ascii="Arial" w:hAnsi="Arial" w:cs="Arial"/>
          <w:sz w:val="24"/>
          <w:szCs w:val="24"/>
        </w:rPr>
        <w:t>prática</w:t>
      </w:r>
      <w:r w:rsidRPr="00CB133F">
        <w:rPr>
          <w:rFonts w:ascii="Arial" w:hAnsi="Arial" w:cs="Arial"/>
          <w:sz w:val="24"/>
          <w:szCs w:val="24"/>
        </w:rPr>
        <w:t xml:space="preserve"> em larga escala desse tipo de crimes.</w:t>
      </w:r>
      <w:r w:rsidR="00932086">
        <w:rPr>
          <w:rFonts w:ascii="Arial" w:hAnsi="Arial" w:cs="Arial"/>
          <w:sz w:val="24"/>
          <w:szCs w:val="24"/>
        </w:rPr>
        <w:t xml:space="preserve"> </w:t>
      </w:r>
      <w:r w:rsidRPr="00CB133F">
        <w:rPr>
          <w:rFonts w:ascii="Arial" w:hAnsi="Arial" w:cs="Arial"/>
          <w:sz w:val="24"/>
          <w:szCs w:val="24"/>
        </w:rPr>
        <w:t>” E em seus diversos incisos e alíneas, observa-se o rol dos atos ensejados da aplicabilidade da tipificação dos crimes de guerra.</w:t>
      </w:r>
    </w:p>
    <w:p w14:paraId="7ADDB0F2" w14:textId="53A4BF31" w:rsidR="00CB133F" w:rsidRPr="00CB133F"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 xml:space="preserve">No tocante ao crime de agressão, é importante suscitar que apesar de estar previsto no Estatuto, este crime, ainda </w:t>
      </w:r>
      <w:r w:rsidR="00932086">
        <w:rPr>
          <w:rFonts w:ascii="Arial" w:hAnsi="Arial" w:cs="Arial"/>
          <w:sz w:val="24"/>
          <w:szCs w:val="24"/>
        </w:rPr>
        <w:t>se encontra</w:t>
      </w:r>
      <w:r w:rsidRPr="00CB133F">
        <w:rPr>
          <w:rFonts w:ascii="Arial" w:hAnsi="Arial" w:cs="Arial"/>
          <w:sz w:val="24"/>
          <w:szCs w:val="24"/>
        </w:rPr>
        <w:t xml:space="preserve"> latente de ratificação dos países para que seja reconhecido como tipo penal integrante da competência material do Tribunal Penal Internacional.</w:t>
      </w:r>
    </w:p>
    <w:p w14:paraId="25DA2AAD" w14:textId="4995BAAC" w:rsidR="00696109" w:rsidRPr="00922360" w:rsidRDefault="00CB133F" w:rsidP="00CB133F">
      <w:pPr>
        <w:spacing w:after="0" w:line="360" w:lineRule="auto"/>
        <w:ind w:firstLine="708"/>
        <w:jc w:val="both"/>
        <w:rPr>
          <w:rFonts w:ascii="Arial" w:hAnsi="Arial" w:cs="Arial"/>
          <w:sz w:val="24"/>
          <w:szCs w:val="24"/>
        </w:rPr>
      </w:pPr>
      <w:r w:rsidRPr="00CB133F">
        <w:rPr>
          <w:rFonts w:ascii="Arial" w:hAnsi="Arial" w:cs="Arial"/>
          <w:sz w:val="24"/>
          <w:szCs w:val="24"/>
        </w:rPr>
        <w:t>Quanto ao aspecto temporal, trataremos especificadamente em relação ao Brasil, posto o mesmo ter ratificado o tratado de Roma em 20 de junho de 2002, outorgando assim a partir de</w:t>
      </w:r>
      <w:r w:rsidR="008A5994">
        <w:rPr>
          <w:rFonts w:ascii="Arial" w:hAnsi="Arial" w:cs="Arial"/>
          <w:sz w:val="24"/>
          <w:szCs w:val="24"/>
        </w:rPr>
        <w:t xml:space="preserve"> </w:t>
      </w:r>
      <w:r w:rsidRPr="00CB133F">
        <w:rPr>
          <w:rFonts w:ascii="Arial" w:hAnsi="Arial" w:cs="Arial"/>
          <w:sz w:val="24"/>
          <w:szCs w:val="24"/>
        </w:rPr>
        <w:t>01</w:t>
      </w:r>
      <w:r w:rsidR="008A5994">
        <w:rPr>
          <w:rFonts w:ascii="Arial" w:hAnsi="Arial" w:cs="Arial"/>
          <w:sz w:val="24"/>
          <w:szCs w:val="24"/>
        </w:rPr>
        <w:t xml:space="preserve"> de setembro de </w:t>
      </w:r>
      <w:r w:rsidRPr="00CB133F">
        <w:rPr>
          <w:rFonts w:ascii="Arial" w:hAnsi="Arial" w:cs="Arial"/>
          <w:sz w:val="24"/>
          <w:szCs w:val="24"/>
        </w:rPr>
        <w:t>2002, ou seja, o 1º dia do mês subsequente aos 60 dias do dep</w:t>
      </w:r>
      <w:r w:rsidR="008A5994">
        <w:rPr>
          <w:rFonts w:ascii="Arial" w:hAnsi="Arial" w:cs="Arial"/>
          <w:sz w:val="24"/>
          <w:szCs w:val="24"/>
        </w:rPr>
        <w:t>ó</w:t>
      </w:r>
      <w:r w:rsidRPr="00CB133F">
        <w:rPr>
          <w:rFonts w:ascii="Arial" w:hAnsi="Arial" w:cs="Arial"/>
          <w:sz w:val="24"/>
          <w:szCs w:val="24"/>
        </w:rPr>
        <w:t xml:space="preserve">sito da ratificação. </w:t>
      </w:r>
    </w:p>
    <w:p w14:paraId="3DA404F1" w14:textId="77777777" w:rsidR="00696109" w:rsidRDefault="00696109" w:rsidP="00696109">
      <w:pPr>
        <w:spacing w:after="0" w:line="360" w:lineRule="auto"/>
        <w:jc w:val="both"/>
        <w:rPr>
          <w:rFonts w:ascii="Arial" w:hAnsi="Arial" w:cs="Arial"/>
          <w:sz w:val="24"/>
          <w:szCs w:val="24"/>
        </w:rPr>
      </w:pPr>
    </w:p>
    <w:p w14:paraId="585E6013" w14:textId="77777777" w:rsidR="00696109" w:rsidRDefault="00696109" w:rsidP="00696109">
      <w:pPr>
        <w:spacing w:after="0" w:line="360" w:lineRule="auto"/>
        <w:jc w:val="both"/>
        <w:rPr>
          <w:rFonts w:ascii="Arial" w:hAnsi="Arial" w:cs="Arial"/>
          <w:sz w:val="24"/>
          <w:szCs w:val="24"/>
        </w:rPr>
      </w:pPr>
      <w:r>
        <w:rPr>
          <w:rFonts w:ascii="Arial" w:hAnsi="Arial" w:cs="Arial"/>
          <w:b/>
          <w:sz w:val="24"/>
          <w:szCs w:val="24"/>
        </w:rPr>
        <w:lastRenderedPageBreak/>
        <w:t xml:space="preserve">3 </w:t>
      </w:r>
      <w:r w:rsidR="00773DE2" w:rsidRPr="00773DE2">
        <w:rPr>
          <w:rFonts w:ascii="Arial" w:hAnsi="Arial" w:cs="Arial"/>
          <w:b/>
          <w:sz w:val="24"/>
          <w:szCs w:val="24"/>
        </w:rPr>
        <w:t xml:space="preserve">INFLUÊNCIA DA JURISDIÇÃO </w:t>
      </w:r>
      <w:r w:rsidR="00773DE2">
        <w:rPr>
          <w:rFonts w:ascii="Arial" w:hAnsi="Arial" w:cs="Arial"/>
          <w:b/>
          <w:sz w:val="24"/>
          <w:szCs w:val="24"/>
        </w:rPr>
        <w:t>DO TPI SOB OS ESTADOS NACIONAIS</w:t>
      </w:r>
    </w:p>
    <w:p w14:paraId="3798A087" w14:textId="77777777" w:rsidR="00773DE2" w:rsidRDefault="00773DE2" w:rsidP="00773DE2">
      <w:pPr>
        <w:spacing w:after="0" w:line="360" w:lineRule="auto"/>
        <w:ind w:firstLine="708"/>
        <w:jc w:val="both"/>
        <w:rPr>
          <w:rFonts w:ascii="Arial" w:hAnsi="Arial" w:cs="Arial"/>
          <w:sz w:val="24"/>
          <w:szCs w:val="24"/>
        </w:rPr>
      </w:pPr>
    </w:p>
    <w:p w14:paraId="75533CE5" w14:textId="4F276DBC" w:rsidR="00773DE2" w:rsidRPr="00773DE2"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t>Como antedito</w:t>
      </w:r>
      <w:r w:rsidR="00B81644">
        <w:rPr>
          <w:rFonts w:ascii="Arial" w:hAnsi="Arial" w:cs="Arial"/>
          <w:sz w:val="24"/>
          <w:szCs w:val="24"/>
        </w:rPr>
        <w:t>,</w:t>
      </w:r>
      <w:r w:rsidRPr="00773DE2">
        <w:rPr>
          <w:rFonts w:ascii="Arial" w:hAnsi="Arial" w:cs="Arial"/>
          <w:sz w:val="24"/>
          <w:szCs w:val="24"/>
        </w:rPr>
        <w:t xml:space="preserve"> o Tribunal Penal Internacional criado em 1998, conforme termos do Estatuto de Roma congrega em seu bojo de atuação 124 (cento e vinte </w:t>
      </w:r>
      <w:r w:rsidR="00B81644">
        <w:rPr>
          <w:rFonts w:ascii="Arial" w:hAnsi="Arial" w:cs="Arial"/>
          <w:sz w:val="24"/>
          <w:szCs w:val="24"/>
        </w:rPr>
        <w:t xml:space="preserve">e </w:t>
      </w:r>
      <w:r w:rsidRPr="00773DE2">
        <w:rPr>
          <w:rFonts w:ascii="Arial" w:hAnsi="Arial" w:cs="Arial"/>
          <w:sz w:val="24"/>
          <w:szCs w:val="24"/>
        </w:rPr>
        <w:t xml:space="preserve">quatro) países, influenciados por suas decisões. </w:t>
      </w:r>
    </w:p>
    <w:p w14:paraId="155425F0" w14:textId="77990887" w:rsidR="00773DE2"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t>No direito processual, o conceito de jurisdição e competência caminha congêneres, posto o segundo ser uma parcela significativa do primeiro, pois não existe jurisdição sem competência (em seus quatro graus, em razão da pe</w:t>
      </w:r>
      <w:r>
        <w:rPr>
          <w:rFonts w:ascii="Arial" w:hAnsi="Arial" w:cs="Arial"/>
          <w:sz w:val="24"/>
          <w:szCs w:val="24"/>
        </w:rPr>
        <w:t>ssoa, matéria, espaço e tempo)</w:t>
      </w:r>
      <w:r w:rsidR="009F4AB3">
        <w:rPr>
          <w:rFonts w:ascii="Arial" w:hAnsi="Arial" w:cs="Arial"/>
          <w:sz w:val="24"/>
          <w:szCs w:val="24"/>
        </w:rPr>
        <w:t xml:space="preserve"> (SANTOS, p. 110-111)</w:t>
      </w:r>
      <w:r>
        <w:rPr>
          <w:rFonts w:ascii="Arial" w:hAnsi="Arial" w:cs="Arial"/>
          <w:sz w:val="24"/>
          <w:szCs w:val="24"/>
        </w:rPr>
        <w:t>.</w:t>
      </w:r>
      <w:r w:rsidR="0058753A">
        <w:rPr>
          <w:rFonts w:ascii="Arial" w:hAnsi="Arial" w:cs="Arial"/>
          <w:sz w:val="24"/>
          <w:szCs w:val="24"/>
        </w:rPr>
        <w:t xml:space="preserve"> </w:t>
      </w:r>
    </w:p>
    <w:p w14:paraId="58402EB2" w14:textId="77777777" w:rsidR="00773DE2"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t xml:space="preserve">Falar em influência da jurisdição do TPI é tratar diretamente do princípio da Complementariedade, conforme expressa no Preâmbulo do Estatuto de Roma, que assim se posiciona: </w:t>
      </w:r>
    </w:p>
    <w:p w14:paraId="6F45FB22" w14:textId="77777777" w:rsidR="00B81644" w:rsidRPr="00773DE2" w:rsidRDefault="00B81644" w:rsidP="00773DE2">
      <w:pPr>
        <w:spacing w:after="0" w:line="360" w:lineRule="auto"/>
        <w:ind w:firstLine="708"/>
        <w:jc w:val="both"/>
        <w:rPr>
          <w:rFonts w:ascii="Arial" w:hAnsi="Arial" w:cs="Arial"/>
          <w:sz w:val="24"/>
          <w:szCs w:val="24"/>
        </w:rPr>
      </w:pPr>
    </w:p>
    <w:p w14:paraId="314C3995"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Os Estados Partes no presente Estatuto.</w:t>
      </w:r>
    </w:p>
    <w:p w14:paraId="5449D794"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Conscientes de que todos os povos estão unidos por laços comuns e de que suas culturas foram construídas sobre uma herança que partilham, e preocupados com o fato deste delicado mosaico poder vir a quebrar-se a qualquer instante,</w:t>
      </w:r>
    </w:p>
    <w:p w14:paraId="2FE0296D"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Tendo presente que, no decurso deste século, milhões de crianças, homens e mulheres têm sido vítimas de atrocidades inimagináveis que chocam profundamente a consciência da humanidade,</w:t>
      </w:r>
    </w:p>
    <w:p w14:paraId="45A1FA36"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Reconhecendo que crimes de uma tal gravidade constituem uma ameaça à paz, à segurança e ao bem-estar da humanidade,</w:t>
      </w:r>
    </w:p>
    <w:p w14:paraId="7208CB9F"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Afirmando que os crimes de maior gravidade, que afetam a comunidade internacional no seu conjunto, não devem ficar impunes e que a sua repressão deve ser efetivamente assegurada através da adoção de medidas em nível nacional e do reforço da cooperação internacional,</w:t>
      </w:r>
    </w:p>
    <w:p w14:paraId="56788314"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Decididos a por fim à impunidade dos autores desses crimes e a contribuir assim para a prevenção de tais crimes,</w:t>
      </w:r>
    </w:p>
    <w:p w14:paraId="68497AE4"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Relembrando que é dever de cada Estado exercer a respectiva jurisdição penal sobre os responsáveis por crimes internacionais,</w:t>
      </w:r>
    </w:p>
    <w:p w14:paraId="65FC7ADB"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Reafirmando os Objetivos e Princípios consignados na Carta das Nações Unidas e, em particular, que todos os Estados se devem abster de recorrer à ameaça ou ao uso da força, contra a integridade territorial ou a independência política de qualquer Estado, ou de atuar por qualquer outra forma incompatível com os Objetivos das Nações Unidas,</w:t>
      </w:r>
    </w:p>
    <w:p w14:paraId="22021155"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Salientando, a este propósito, que nada no presente Estatuto deverá ser entendido como autorizando qualquer Estado Parte a intervir em um conflito armado ou nos assuntos internos de qualquer Estado,</w:t>
      </w:r>
    </w:p>
    <w:p w14:paraId="445FA153"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Determinados em perseguir este objetivo e no interesse das gerações presentes e vindouras, a criar um Tribunal Penal Internacional com caráter permanente e independente, no âmbito do sistema das Nações Unidas, e com jurisdição sobre os crimes de maior gravidade que afetem a comunidade internacional no seu conjunto,</w:t>
      </w:r>
    </w:p>
    <w:p w14:paraId="23BCD6E1"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Sublinhando que o Tribunal Penal Internacional, criado pelo presente Estatuto, será complementar às jurisdições penais nacionais,</w:t>
      </w:r>
    </w:p>
    <w:p w14:paraId="1E8C3488"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t>Decididos a garantir o respeito duradouro pela efetivação da justiça internacional,</w:t>
      </w:r>
    </w:p>
    <w:p w14:paraId="03C80121" w14:textId="77777777" w:rsidR="00773DE2" w:rsidRPr="00773DE2" w:rsidRDefault="00773DE2" w:rsidP="005523EF">
      <w:pPr>
        <w:spacing w:after="0" w:line="240" w:lineRule="auto"/>
        <w:ind w:left="2268"/>
        <w:jc w:val="both"/>
        <w:rPr>
          <w:rFonts w:ascii="Arial" w:hAnsi="Arial" w:cs="Arial"/>
          <w:sz w:val="20"/>
          <w:szCs w:val="20"/>
        </w:rPr>
      </w:pPr>
      <w:r w:rsidRPr="00773DE2">
        <w:rPr>
          <w:rFonts w:ascii="Arial" w:hAnsi="Arial" w:cs="Arial"/>
          <w:sz w:val="20"/>
          <w:szCs w:val="20"/>
        </w:rPr>
        <w:tab/>
      </w:r>
      <w:r>
        <w:rPr>
          <w:rFonts w:ascii="Arial" w:hAnsi="Arial" w:cs="Arial"/>
          <w:sz w:val="20"/>
          <w:szCs w:val="20"/>
        </w:rPr>
        <w:t xml:space="preserve">Convieram no seguinte: </w:t>
      </w:r>
    </w:p>
    <w:p w14:paraId="2ADFF98D" w14:textId="61CD6FD9" w:rsidR="00773DE2" w:rsidRPr="00773DE2" w:rsidRDefault="00773DE2" w:rsidP="00773DE2">
      <w:pPr>
        <w:spacing w:after="0" w:line="360" w:lineRule="auto"/>
        <w:ind w:firstLine="708"/>
        <w:jc w:val="both"/>
        <w:rPr>
          <w:rFonts w:ascii="Arial" w:hAnsi="Arial" w:cs="Arial"/>
          <w:sz w:val="24"/>
          <w:szCs w:val="24"/>
        </w:rPr>
      </w:pPr>
    </w:p>
    <w:p w14:paraId="48961E51" w14:textId="65FB6051" w:rsidR="00773DE2" w:rsidRPr="00773DE2"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lastRenderedPageBreak/>
        <w:t>Da leitura do Preâmbulo acima, conclui</w:t>
      </w:r>
      <w:r w:rsidR="008A5994">
        <w:rPr>
          <w:rFonts w:ascii="Arial" w:hAnsi="Arial" w:cs="Arial"/>
          <w:sz w:val="24"/>
          <w:szCs w:val="24"/>
        </w:rPr>
        <w:t>ndo</w:t>
      </w:r>
      <w:r w:rsidRPr="00773DE2">
        <w:rPr>
          <w:rFonts w:ascii="Arial" w:hAnsi="Arial" w:cs="Arial"/>
          <w:sz w:val="24"/>
          <w:szCs w:val="24"/>
        </w:rPr>
        <w:t xml:space="preserve"> que </w:t>
      </w:r>
      <w:r w:rsidR="0012740B" w:rsidRPr="00773DE2">
        <w:rPr>
          <w:rFonts w:ascii="Arial" w:hAnsi="Arial" w:cs="Arial"/>
          <w:sz w:val="24"/>
          <w:szCs w:val="24"/>
        </w:rPr>
        <w:t>as premissas a serem seguidas pelos países signatários encontram-se</w:t>
      </w:r>
      <w:r w:rsidRPr="00773DE2">
        <w:rPr>
          <w:rFonts w:ascii="Arial" w:hAnsi="Arial" w:cs="Arial"/>
          <w:sz w:val="24"/>
          <w:szCs w:val="24"/>
        </w:rPr>
        <w:t xml:space="preserve"> intimamente ligadas a assegurar a proteção da</w:t>
      </w:r>
      <w:r w:rsidR="00E11DAD">
        <w:rPr>
          <w:rFonts w:ascii="Arial" w:hAnsi="Arial" w:cs="Arial"/>
          <w:sz w:val="24"/>
          <w:szCs w:val="24"/>
        </w:rPr>
        <w:t>s comunidades inte</w:t>
      </w:r>
      <w:r w:rsidR="00970D52">
        <w:rPr>
          <w:rFonts w:ascii="Arial" w:hAnsi="Arial" w:cs="Arial"/>
          <w:sz w:val="24"/>
          <w:szCs w:val="24"/>
        </w:rPr>
        <w:t>rnacionais</w:t>
      </w:r>
      <w:r w:rsidRPr="00773DE2">
        <w:rPr>
          <w:rFonts w:ascii="Arial" w:hAnsi="Arial" w:cs="Arial"/>
          <w:sz w:val="24"/>
          <w:szCs w:val="24"/>
        </w:rPr>
        <w:t xml:space="preserve"> </w:t>
      </w:r>
      <w:r w:rsidR="0012740B">
        <w:rPr>
          <w:rFonts w:ascii="Arial" w:hAnsi="Arial" w:cs="Arial"/>
          <w:sz w:val="24"/>
          <w:szCs w:val="24"/>
        </w:rPr>
        <w:t xml:space="preserve">e </w:t>
      </w:r>
      <w:r w:rsidRPr="00773DE2">
        <w:rPr>
          <w:rFonts w:ascii="Arial" w:hAnsi="Arial" w:cs="Arial"/>
          <w:sz w:val="24"/>
          <w:szCs w:val="24"/>
        </w:rPr>
        <w:t xml:space="preserve">punir os indivíduos que perpetraram os crimes elencados no Estatuto de Roma. </w:t>
      </w:r>
    </w:p>
    <w:p w14:paraId="4215F7F2" w14:textId="12E12641" w:rsidR="00773DE2" w:rsidRPr="00773DE2" w:rsidRDefault="008A5994" w:rsidP="00773DE2">
      <w:pPr>
        <w:spacing w:after="0" w:line="360" w:lineRule="auto"/>
        <w:ind w:firstLine="708"/>
        <w:jc w:val="both"/>
        <w:rPr>
          <w:rFonts w:ascii="Arial" w:hAnsi="Arial" w:cs="Arial"/>
          <w:sz w:val="24"/>
          <w:szCs w:val="24"/>
        </w:rPr>
      </w:pPr>
      <w:r>
        <w:rPr>
          <w:rFonts w:ascii="Arial" w:hAnsi="Arial" w:cs="Arial"/>
          <w:sz w:val="24"/>
          <w:szCs w:val="24"/>
        </w:rPr>
        <w:t xml:space="preserve">Dessa forma, é </w:t>
      </w:r>
      <w:r w:rsidR="00773DE2" w:rsidRPr="00773DE2">
        <w:rPr>
          <w:rFonts w:ascii="Arial" w:hAnsi="Arial" w:cs="Arial"/>
          <w:sz w:val="24"/>
          <w:szCs w:val="24"/>
        </w:rPr>
        <w:t xml:space="preserve">necessário ressaltar que a atuação do TPI é </w:t>
      </w:r>
      <w:proofErr w:type="gramStart"/>
      <w:r w:rsidR="00773DE2" w:rsidRPr="00773DE2">
        <w:rPr>
          <w:rFonts w:ascii="Arial" w:hAnsi="Arial" w:cs="Arial"/>
          <w:sz w:val="24"/>
          <w:szCs w:val="24"/>
        </w:rPr>
        <w:t>norteado</w:t>
      </w:r>
      <w:proofErr w:type="gramEnd"/>
      <w:r w:rsidR="00773DE2" w:rsidRPr="00773DE2">
        <w:rPr>
          <w:rFonts w:ascii="Arial" w:hAnsi="Arial" w:cs="Arial"/>
          <w:sz w:val="24"/>
          <w:szCs w:val="24"/>
        </w:rPr>
        <w:t xml:space="preserve"> pelo Princípio da Complementariedade que nos termos do Estatuto de Roma</w:t>
      </w:r>
      <w:r>
        <w:rPr>
          <w:rFonts w:ascii="Arial" w:hAnsi="Arial" w:cs="Arial"/>
          <w:sz w:val="24"/>
          <w:szCs w:val="24"/>
        </w:rPr>
        <w:t xml:space="preserve">, </w:t>
      </w:r>
      <w:r w:rsidR="00773DE2" w:rsidRPr="00773DE2">
        <w:rPr>
          <w:rFonts w:ascii="Arial" w:hAnsi="Arial" w:cs="Arial"/>
          <w:sz w:val="24"/>
          <w:szCs w:val="24"/>
        </w:rPr>
        <w:t xml:space="preserve">traduz que o indivíduo será Julgado e processado pelo TPI quando no país signatário não possuir punição para os delitos previstos no mesmo. </w:t>
      </w:r>
    </w:p>
    <w:p w14:paraId="5FD5D5AE" w14:textId="580A6707" w:rsidR="008C5BD4"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t>Em linguagem prescritiva, o art.1º do Estatuto de Roma, normatiza a atuação da Corte Internacional, consoante os ditames do Princ</w:t>
      </w:r>
      <w:r w:rsidR="008A5994">
        <w:rPr>
          <w:rFonts w:ascii="Arial" w:hAnsi="Arial" w:cs="Arial"/>
          <w:sz w:val="24"/>
          <w:szCs w:val="24"/>
        </w:rPr>
        <w:t>í</w:t>
      </w:r>
      <w:r w:rsidRPr="00773DE2">
        <w:rPr>
          <w:rFonts w:ascii="Arial" w:hAnsi="Arial" w:cs="Arial"/>
          <w:sz w:val="24"/>
          <w:szCs w:val="24"/>
        </w:rPr>
        <w:t>pio da Complementariedade, com</w:t>
      </w:r>
      <w:r w:rsidR="008C5BD4">
        <w:rPr>
          <w:rFonts w:ascii="Arial" w:hAnsi="Arial" w:cs="Arial"/>
          <w:sz w:val="24"/>
          <w:szCs w:val="24"/>
        </w:rPr>
        <w:t>o observa-se a referida norma:</w:t>
      </w:r>
    </w:p>
    <w:p w14:paraId="29735B17" w14:textId="77777777" w:rsidR="008C5BD4" w:rsidRDefault="008C5BD4" w:rsidP="00773DE2">
      <w:pPr>
        <w:spacing w:after="0" w:line="360" w:lineRule="auto"/>
        <w:ind w:firstLine="708"/>
        <w:jc w:val="both"/>
        <w:rPr>
          <w:rFonts w:ascii="Arial" w:hAnsi="Arial" w:cs="Arial"/>
          <w:sz w:val="24"/>
          <w:szCs w:val="24"/>
        </w:rPr>
      </w:pPr>
    </w:p>
    <w:p w14:paraId="497A43E4" w14:textId="77777777" w:rsidR="00773DE2" w:rsidRPr="008C5BD4" w:rsidRDefault="00773DE2" w:rsidP="005523EF">
      <w:pPr>
        <w:spacing w:after="0" w:line="240" w:lineRule="auto"/>
        <w:ind w:left="2268"/>
        <w:jc w:val="both"/>
        <w:rPr>
          <w:rFonts w:ascii="Arial" w:hAnsi="Arial" w:cs="Arial"/>
          <w:sz w:val="20"/>
          <w:szCs w:val="20"/>
        </w:rPr>
      </w:pPr>
      <w:r w:rsidRPr="008C5BD4">
        <w:rPr>
          <w:rFonts w:ascii="Arial" w:hAnsi="Arial" w:cs="Arial"/>
          <w:sz w:val="20"/>
          <w:szCs w:val="20"/>
        </w:rPr>
        <w:t>É criado, pelo presente instrumento, um Tribunal Penal Internacional ("o Tribunal"). O Tribunal será uma instituição permanente, com jurisdição sobre as pessoas responsáveis pelos crimes de maior gravidade com alcance internacional, de acordo com o presente Estatuto, e será complementar às jurisdições penais nacionais. A competência e o funcionamento do Tribunal rege</w:t>
      </w:r>
      <w:r w:rsidR="008C5BD4" w:rsidRPr="008C5BD4">
        <w:rPr>
          <w:rFonts w:ascii="Arial" w:hAnsi="Arial" w:cs="Arial"/>
          <w:sz w:val="20"/>
          <w:szCs w:val="20"/>
        </w:rPr>
        <w:t>r-se-ão pelo presente Estatuto.</w:t>
      </w:r>
    </w:p>
    <w:p w14:paraId="728B670E" w14:textId="77777777" w:rsidR="00773DE2" w:rsidRPr="00773DE2"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tab/>
      </w:r>
    </w:p>
    <w:p w14:paraId="68FD6D22" w14:textId="5ED1ABCF" w:rsidR="008C5BD4"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t>Desta feita, obtém-se o significado da norma, introduzida no Direito Internacional e nacional como sendo um Tribunal permanente, ou seja, diferentemente dos antigos tribunais que eram criados para tratar situações de forma excepcional</w:t>
      </w:r>
      <w:r w:rsidR="008C5BD4">
        <w:rPr>
          <w:rFonts w:ascii="Arial" w:hAnsi="Arial" w:cs="Arial"/>
          <w:sz w:val="24"/>
          <w:szCs w:val="24"/>
        </w:rPr>
        <w:t>, o TPI é uma corte continuada.</w:t>
      </w:r>
    </w:p>
    <w:p w14:paraId="5D50A4AA" w14:textId="449D7B78" w:rsidR="00773DE2" w:rsidRPr="00773DE2"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t xml:space="preserve">Balizando-se pelo Princípio da Complementariedade, insculpido nas normas acima elencadas é de se </w:t>
      </w:r>
      <w:r w:rsidR="00E11DAD">
        <w:rPr>
          <w:rFonts w:ascii="Arial" w:hAnsi="Arial" w:cs="Arial"/>
          <w:sz w:val="24"/>
          <w:szCs w:val="24"/>
        </w:rPr>
        <w:t>depreender</w:t>
      </w:r>
      <w:r w:rsidRPr="00773DE2">
        <w:rPr>
          <w:rFonts w:ascii="Arial" w:hAnsi="Arial" w:cs="Arial"/>
          <w:sz w:val="24"/>
          <w:szCs w:val="24"/>
        </w:rPr>
        <w:t xml:space="preserve"> que a jurisdição da Corte de Haia, será complementar a jurisdição dos estados nacionais, sendo assim, a Corte só atuará em casos em que o judiciário local não venha a atuar</w:t>
      </w:r>
      <w:r w:rsidR="00E11DAD">
        <w:rPr>
          <w:rFonts w:ascii="Arial" w:hAnsi="Arial" w:cs="Arial"/>
          <w:sz w:val="24"/>
          <w:szCs w:val="24"/>
        </w:rPr>
        <w:t xml:space="preserve"> transferindo </w:t>
      </w:r>
      <w:r w:rsidRPr="00773DE2">
        <w:rPr>
          <w:rFonts w:ascii="Arial" w:hAnsi="Arial" w:cs="Arial"/>
          <w:sz w:val="24"/>
          <w:szCs w:val="24"/>
        </w:rPr>
        <w:t xml:space="preserve">ao TPI o poder de dizer o direito no caso concreto. </w:t>
      </w:r>
    </w:p>
    <w:p w14:paraId="79C9FC80" w14:textId="77777777" w:rsidR="00773DE2" w:rsidRPr="00773DE2"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t>Além da Complementariedade, outro requisito substancial para a atuação do TPI é que o Estado onde tenha acontecido um crime ou cuja nacionalidade pertença a pessoa que cometeu o crime, necessariamente seja subscritor do Estatuto de Roma, ou seja, integre juridicamente o Trib</w:t>
      </w:r>
      <w:r w:rsidR="008C5BD4">
        <w:rPr>
          <w:rFonts w:ascii="Arial" w:hAnsi="Arial" w:cs="Arial"/>
          <w:sz w:val="24"/>
          <w:szCs w:val="24"/>
        </w:rPr>
        <w:t>unal Penal Internacional.</w:t>
      </w:r>
    </w:p>
    <w:p w14:paraId="7C3BC092" w14:textId="692C05F3" w:rsidR="008C5BD4"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t>Sendo assim, em 25 de setembro de 2002, o Brasil, por meio do Decreto 4.388, oficializou a ratificação do Estatuto de Roma incorporando-o ao Ordenamento Jurídico pátrio, e reconhecendo sua jurisdição sob o Brasil. Ademais, em 30 de dezembro de 2004</w:t>
      </w:r>
      <w:r w:rsidR="00A17C30">
        <w:rPr>
          <w:rFonts w:ascii="Arial" w:hAnsi="Arial" w:cs="Arial"/>
          <w:sz w:val="24"/>
          <w:szCs w:val="24"/>
        </w:rPr>
        <w:t>,</w:t>
      </w:r>
      <w:r w:rsidRPr="00773DE2">
        <w:rPr>
          <w:rFonts w:ascii="Arial" w:hAnsi="Arial" w:cs="Arial"/>
          <w:sz w:val="24"/>
          <w:szCs w:val="24"/>
        </w:rPr>
        <w:t xml:space="preserve"> foi promulgada a Emenda Constitucional nº 45/2004, que </w:t>
      </w:r>
      <w:r w:rsidRPr="00773DE2">
        <w:rPr>
          <w:rFonts w:ascii="Arial" w:hAnsi="Arial" w:cs="Arial"/>
          <w:sz w:val="24"/>
          <w:szCs w:val="24"/>
        </w:rPr>
        <w:lastRenderedPageBreak/>
        <w:t>acrescentou ao art. 5º da Constituição Federal o §4º</w:t>
      </w:r>
      <w:r w:rsidR="00982B9B">
        <w:rPr>
          <w:rFonts w:ascii="Arial" w:hAnsi="Arial" w:cs="Arial"/>
          <w:sz w:val="24"/>
          <w:szCs w:val="24"/>
        </w:rPr>
        <w:t xml:space="preserve">: </w:t>
      </w:r>
      <w:r w:rsidRPr="00773DE2">
        <w:rPr>
          <w:rFonts w:ascii="Arial" w:hAnsi="Arial" w:cs="Arial"/>
          <w:sz w:val="24"/>
          <w:szCs w:val="24"/>
        </w:rPr>
        <w:t>“O Brasil se submete à jurisdição de Tribunal Penal Internacional a cuja criação tenha manifestado adesão”</w:t>
      </w:r>
      <w:r w:rsidR="008C5BD4">
        <w:rPr>
          <w:rFonts w:ascii="Arial" w:hAnsi="Arial" w:cs="Arial"/>
          <w:sz w:val="24"/>
          <w:szCs w:val="24"/>
        </w:rPr>
        <w:t>.</w:t>
      </w:r>
    </w:p>
    <w:p w14:paraId="098A1374" w14:textId="0DB7C6B6" w:rsidR="008C5BD4" w:rsidRDefault="00773DE2" w:rsidP="00773DE2">
      <w:pPr>
        <w:spacing w:after="0" w:line="360" w:lineRule="auto"/>
        <w:ind w:firstLine="708"/>
        <w:jc w:val="both"/>
        <w:rPr>
          <w:rFonts w:ascii="Arial" w:hAnsi="Arial" w:cs="Arial"/>
          <w:sz w:val="24"/>
          <w:szCs w:val="24"/>
        </w:rPr>
      </w:pPr>
      <w:r w:rsidRPr="00773DE2">
        <w:rPr>
          <w:rFonts w:ascii="Arial" w:hAnsi="Arial" w:cs="Arial"/>
          <w:sz w:val="24"/>
          <w:szCs w:val="24"/>
        </w:rPr>
        <w:t>Vencido assim, qualquer possibilidade de inconstitucionalidade do Estatuto de Roma</w:t>
      </w:r>
      <w:r w:rsidR="00982B9B">
        <w:rPr>
          <w:rFonts w:ascii="Arial" w:hAnsi="Arial" w:cs="Arial"/>
          <w:sz w:val="24"/>
          <w:szCs w:val="24"/>
        </w:rPr>
        <w:t>,</w:t>
      </w:r>
      <w:r w:rsidRPr="00773DE2">
        <w:rPr>
          <w:rFonts w:ascii="Arial" w:hAnsi="Arial" w:cs="Arial"/>
          <w:sz w:val="24"/>
          <w:szCs w:val="24"/>
        </w:rPr>
        <w:t xml:space="preserve"> inaugurando, desta feita, no Direito brasileiro a possibilidade de entrega de brasileiros, para que sejam submetidos ao julgamento do TPI, inclusive podendo cumprir as penas impostas por esta Corte.</w:t>
      </w:r>
      <w:r w:rsidR="00A17C30">
        <w:rPr>
          <w:rFonts w:ascii="Arial" w:hAnsi="Arial" w:cs="Arial"/>
          <w:sz w:val="24"/>
          <w:szCs w:val="24"/>
        </w:rPr>
        <w:t xml:space="preserve"> </w:t>
      </w:r>
      <w:r w:rsidRPr="00773DE2">
        <w:rPr>
          <w:rFonts w:ascii="Arial" w:hAnsi="Arial" w:cs="Arial"/>
          <w:sz w:val="24"/>
          <w:szCs w:val="24"/>
        </w:rPr>
        <w:t xml:space="preserve">Nesta toada de pensamento é a doutrina de Celso Araújo Santos que </w:t>
      </w:r>
      <w:r w:rsidR="00E11DAD">
        <w:rPr>
          <w:rFonts w:ascii="Arial" w:hAnsi="Arial" w:cs="Arial"/>
          <w:sz w:val="24"/>
          <w:szCs w:val="24"/>
        </w:rPr>
        <w:t>discorre</w:t>
      </w:r>
      <w:r w:rsidR="009F4AB3">
        <w:rPr>
          <w:rFonts w:ascii="Arial" w:hAnsi="Arial" w:cs="Arial"/>
          <w:sz w:val="24"/>
          <w:szCs w:val="24"/>
        </w:rPr>
        <w:t xml:space="preserve"> (</w:t>
      </w:r>
      <w:r w:rsidR="00227D01">
        <w:rPr>
          <w:rFonts w:ascii="Arial" w:hAnsi="Arial" w:cs="Arial"/>
          <w:sz w:val="24"/>
          <w:szCs w:val="24"/>
        </w:rPr>
        <w:t>2013</w:t>
      </w:r>
      <w:r w:rsidR="009F4AB3">
        <w:rPr>
          <w:rFonts w:ascii="Arial" w:hAnsi="Arial" w:cs="Arial"/>
          <w:sz w:val="24"/>
          <w:szCs w:val="24"/>
        </w:rPr>
        <w:t>, p.121)</w:t>
      </w:r>
      <w:r w:rsidR="00E11DAD">
        <w:rPr>
          <w:rFonts w:ascii="Arial" w:hAnsi="Arial" w:cs="Arial"/>
          <w:sz w:val="24"/>
          <w:szCs w:val="24"/>
        </w:rPr>
        <w:t>:</w:t>
      </w:r>
      <w:r w:rsidRPr="00773DE2">
        <w:rPr>
          <w:rFonts w:ascii="Arial" w:hAnsi="Arial" w:cs="Arial"/>
          <w:sz w:val="24"/>
          <w:szCs w:val="24"/>
        </w:rPr>
        <w:t xml:space="preserve"> </w:t>
      </w:r>
    </w:p>
    <w:p w14:paraId="26925A10" w14:textId="77777777" w:rsidR="00A17C30" w:rsidRPr="00773DE2" w:rsidRDefault="00A17C30" w:rsidP="00773DE2">
      <w:pPr>
        <w:spacing w:after="0" w:line="360" w:lineRule="auto"/>
        <w:ind w:firstLine="708"/>
        <w:jc w:val="both"/>
        <w:rPr>
          <w:rFonts w:ascii="Arial" w:hAnsi="Arial" w:cs="Arial"/>
          <w:sz w:val="24"/>
          <w:szCs w:val="24"/>
        </w:rPr>
      </w:pPr>
    </w:p>
    <w:p w14:paraId="1118F4C1" w14:textId="77777777" w:rsidR="008C5BD4" w:rsidRDefault="00773DE2" w:rsidP="005523EF">
      <w:pPr>
        <w:spacing w:after="0" w:line="240" w:lineRule="auto"/>
        <w:ind w:left="2268"/>
        <w:jc w:val="both"/>
        <w:rPr>
          <w:rFonts w:ascii="Arial" w:hAnsi="Arial" w:cs="Arial"/>
          <w:sz w:val="20"/>
          <w:szCs w:val="20"/>
        </w:rPr>
      </w:pPr>
      <w:r w:rsidRPr="008C5BD4">
        <w:rPr>
          <w:rFonts w:ascii="Arial" w:hAnsi="Arial" w:cs="Arial"/>
          <w:sz w:val="20"/>
          <w:szCs w:val="20"/>
        </w:rPr>
        <w:t xml:space="preserve">Com a constitucionalização do TPI, ficam fulminados esses e outros possíveis argumentos de </w:t>
      </w:r>
      <w:proofErr w:type="spellStart"/>
      <w:r w:rsidRPr="008C5BD4">
        <w:rPr>
          <w:rFonts w:ascii="Arial" w:hAnsi="Arial" w:cs="Arial"/>
          <w:sz w:val="20"/>
          <w:szCs w:val="20"/>
        </w:rPr>
        <w:t>inconstitucionalização</w:t>
      </w:r>
      <w:proofErr w:type="spellEnd"/>
      <w:r w:rsidRPr="008C5BD4">
        <w:rPr>
          <w:rFonts w:ascii="Arial" w:hAnsi="Arial" w:cs="Arial"/>
          <w:sz w:val="20"/>
          <w:szCs w:val="20"/>
        </w:rPr>
        <w:t xml:space="preserve"> do Estatuto, como de que o Brasil não poderia entregar alguém ao TPI porque essa pessoa pode sofrer prisão perpétua.</w:t>
      </w:r>
    </w:p>
    <w:p w14:paraId="057238A7" w14:textId="16147247" w:rsidR="00773DE2" w:rsidRPr="008C5BD4" w:rsidRDefault="00773DE2" w:rsidP="005523EF">
      <w:pPr>
        <w:spacing w:after="0" w:line="240" w:lineRule="auto"/>
        <w:ind w:left="2268"/>
        <w:jc w:val="both"/>
        <w:rPr>
          <w:rFonts w:ascii="Arial" w:hAnsi="Arial" w:cs="Arial"/>
          <w:sz w:val="20"/>
          <w:szCs w:val="20"/>
        </w:rPr>
      </w:pPr>
      <w:r w:rsidRPr="008C5BD4">
        <w:rPr>
          <w:rFonts w:ascii="Arial" w:hAnsi="Arial" w:cs="Arial"/>
          <w:sz w:val="20"/>
          <w:szCs w:val="20"/>
        </w:rPr>
        <w:t>A Constituição brasileira veda a prisão perpétua, e isso implica que o STF não permite que na extradição, o extraditando sofra tamanha pena do Estado em que será julgado. Ou seja, a pessoa até pode ser extraditada, mas a pena máxima dela será de 30 anos. Essa interpretação obviamente não vale para o TPI, pois a própria Constituição Federal estabelece que o Brasil submete-se a jurisdição do TPI. E, como a jurisdição do TPI inclui a possibilidade de prisão perpétua, o Brasil deve preceder a entrega de acusados a tal Tribunal, mesmo que isso signifique que essas pessoas podem ser acusadas e</w:t>
      </w:r>
      <w:r w:rsidR="008C5BD4" w:rsidRPr="008C5BD4">
        <w:rPr>
          <w:rFonts w:ascii="Arial" w:hAnsi="Arial" w:cs="Arial"/>
          <w:sz w:val="20"/>
          <w:szCs w:val="20"/>
        </w:rPr>
        <w:t xml:space="preserve"> condenadas a prisão perpétua. </w:t>
      </w:r>
    </w:p>
    <w:p w14:paraId="09F41C6A" w14:textId="77777777" w:rsidR="00773DE2" w:rsidRPr="00773DE2" w:rsidRDefault="00773DE2" w:rsidP="00773DE2">
      <w:pPr>
        <w:spacing w:after="0" w:line="360" w:lineRule="auto"/>
        <w:ind w:firstLine="708"/>
        <w:jc w:val="both"/>
        <w:rPr>
          <w:rFonts w:ascii="Arial" w:hAnsi="Arial" w:cs="Arial"/>
          <w:sz w:val="24"/>
          <w:szCs w:val="24"/>
        </w:rPr>
      </w:pPr>
    </w:p>
    <w:p w14:paraId="74F2B565" w14:textId="77777777" w:rsidR="00696109" w:rsidRDefault="00773DE2" w:rsidP="00773DE2">
      <w:pPr>
        <w:spacing w:after="0" w:line="360" w:lineRule="auto"/>
        <w:ind w:firstLine="708"/>
        <w:jc w:val="both"/>
        <w:rPr>
          <w:rFonts w:ascii="Arial" w:hAnsi="Arial" w:cs="Arial"/>
          <w:color w:val="000000"/>
          <w:sz w:val="24"/>
          <w:szCs w:val="24"/>
        </w:rPr>
      </w:pPr>
      <w:r w:rsidRPr="00773DE2">
        <w:rPr>
          <w:rFonts w:ascii="Arial" w:hAnsi="Arial" w:cs="Arial"/>
          <w:sz w:val="24"/>
          <w:szCs w:val="24"/>
        </w:rPr>
        <w:t xml:space="preserve">Diante do trecho supramencionado, pode-se visualizar que é possível um brasileiro sofrer condenação de prisão perpétua, mesmo que o ordenamento brasileiro não preveja isso, visto que, uma vez ratificado o Estatuto de Roma este possui como uma das suas penalidades a prisão perpétua. </w:t>
      </w:r>
    </w:p>
    <w:p w14:paraId="1E25C7F3" w14:textId="77777777" w:rsidR="00696109" w:rsidRDefault="00696109" w:rsidP="00696109">
      <w:pPr>
        <w:spacing w:after="0" w:line="360" w:lineRule="auto"/>
        <w:jc w:val="both"/>
        <w:rPr>
          <w:rFonts w:ascii="Arial" w:hAnsi="Arial" w:cs="Arial"/>
          <w:color w:val="000000"/>
          <w:sz w:val="24"/>
          <w:szCs w:val="24"/>
        </w:rPr>
      </w:pPr>
    </w:p>
    <w:p w14:paraId="2A746A41" w14:textId="77777777" w:rsidR="008C5BD4" w:rsidRDefault="008C5BD4" w:rsidP="00696109">
      <w:pPr>
        <w:spacing w:after="0" w:line="360" w:lineRule="auto"/>
        <w:jc w:val="both"/>
        <w:rPr>
          <w:rFonts w:ascii="Arial" w:hAnsi="Arial" w:cs="Arial"/>
          <w:color w:val="000000"/>
          <w:sz w:val="24"/>
          <w:szCs w:val="24"/>
        </w:rPr>
      </w:pPr>
      <w:r w:rsidRPr="008C5BD4">
        <w:rPr>
          <w:rFonts w:ascii="Arial" w:hAnsi="Arial" w:cs="Arial"/>
          <w:color w:val="000000"/>
          <w:sz w:val="24"/>
          <w:szCs w:val="24"/>
        </w:rPr>
        <w:t xml:space="preserve">3.1 Distinção entre os institutos do </w:t>
      </w:r>
      <w:proofErr w:type="spellStart"/>
      <w:r w:rsidRPr="005523EF">
        <w:rPr>
          <w:rFonts w:ascii="Arial" w:hAnsi="Arial" w:cs="Arial"/>
          <w:i/>
          <w:color w:val="000000"/>
          <w:sz w:val="24"/>
          <w:szCs w:val="24"/>
        </w:rPr>
        <w:t>surrender</w:t>
      </w:r>
      <w:proofErr w:type="spellEnd"/>
      <w:r w:rsidRPr="005523EF">
        <w:rPr>
          <w:rFonts w:ascii="Arial" w:hAnsi="Arial" w:cs="Arial"/>
          <w:i/>
          <w:color w:val="000000"/>
          <w:sz w:val="24"/>
          <w:szCs w:val="24"/>
        </w:rPr>
        <w:t xml:space="preserve"> </w:t>
      </w:r>
      <w:r w:rsidRPr="008C5BD4">
        <w:rPr>
          <w:rFonts w:ascii="Arial" w:hAnsi="Arial" w:cs="Arial"/>
          <w:color w:val="000000"/>
          <w:sz w:val="24"/>
          <w:szCs w:val="24"/>
        </w:rPr>
        <w:t xml:space="preserve">e da extradição </w:t>
      </w:r>
    </w:p>
    <w:p w14:paraId="4F1D0333" w14:textId="77777777" w:rsidR="008C5BD4" w:rsidRDefault="008C5BD4" w:rsidP="00696109">
      <w:pPr>
        <w:spacing w:after="0" w:line="360" w:lineRule="auto"/>
        <w:jc w:val="both"/>
        <w:rPr>
          <w:rFonts w:ascii="Arial" w:hAnsi="Arial" w:cs="Arial"/>
          <w:color w:val="000000"/>
          <w:sz w:val="24"/>
          <w:szCs w:val="24"/>
        </w:rPr>
      </w:pPr>
    </w:p>
    <w:p w14:paraId="27108F39" w14:textId="04CB16B4" w:rsidR="008C5BD4" w:rsidRDefault="008C5BD4" w:rsidP="008C5BD4">
      <w:pPr>
        <w:spacing w:after="0" w:line="360" w:lineRule="auto"/>
        <w:jc w:val="both"/>
        <w:rPr>
          <w:rFonts w:ascii="Arial" w:hAnsi="Arial" w:cs="Arial"/>
          <w:color w:val="000000"/>
          <w:sz w:val="24"/>
          <w:szCs w:val="24"/>
        </w:rPr>
      </w:pPr>
      <w:r>
        <w:rPr>
          <w:rFonts w:ascii="Arial" w:hAnsi="Arial" w:cs="Arial"/>
          <w:color w:val="000000"/>
          <w:sz w:val="24"/>
          <w:szCs w:val="24"/>
        </w:rPr>
        <w:tab/>
      </w:r>
      <w:r w:rsidRPr="008C5BD4">
        <w:rPr>
          <w:rFonts w:ascii="Arial" w:hAnsi="Arial" w:cs="Arial"/>
          <w:color w:val="000000"/>
          <w:sz w:val="24"/>
          <w:szCs w:val="24"/>
        </w:rPr>
        <w:t>Por extradição, nas palavras de Alexandre de Moraes</w:t>
      </w:r>
      <w:r w:rsidR="00952AC6">
        <w:rPr>
          <w:rFonts w:ascii="Arial" w:hAnsi="Arial" w:cs="Arial"/>
          <w:color w:val="000000"/>
          <w:sz w:val="24"/>
          <w:szCs w:val="24"/>
        </w:rPr>
        <w:t xml:space="preserve"> (2015, p.107)</w:t>
      </w:r>
      <w:r w:rsidRPr="008C5BD4">
        <w:rPr>
          <w:rFonts w:ascii="Arial" w:hAnsi="Arial" w:cs="Arial"/>
          <w:color w:val="000000"/>
          <w:sz w:val="24"/>
          <w:szCs w:val="24"/>
        </w:rPr>
        <w:t>, entende-se,</w:t>
      </w:r>
      <w:r w:rsidR="00EE397C">
        <w:rPr>
          <w:rFonts w:ascii="Arial" w:hAnsi="Arial" w:cs="Arial"/>
          <w:color w:val="000000"/>
          <w:sz w:val="24"/>
          <w:szCs w:val="24"/>
        </w:rPr>
        <w:t xml:space="preserve"> como sendo</w:t>
      </w:r>
      <w:r w:rsidRPr="008C5BD4">
        <w:rPr>
          <w:rFonts w:ascii="Arial" w:hAnsi="Arial" w:cs="Arial"/>
          <w:color w:val="000000"/>
          <w:sz w:val="24"/>
          <w:szCs w:val="24"/>
        </w:rPr>
        <w:t xml:space="preserve"> “o modo de entregar o estrangeiro, ou excepcionalmente, o brasileiro naturalizado ao outro Estado por delito nele prat</w:t>
      </w:r>
      <w:r>
        <w:rPr>
          <w:rFonts w:ascii="Arial" w:hAnsi="Arial" w:cs="Arial"/>
          <w:color w:val="000000"/>
          <w:sz w:val="24"/>
          <w:szCs w:val="24"/>
        </w:rPr>
        <w:t>icado. “ .</w:t>
      </w:r>
    </w:p>
    <w:p w14:paraId="4153536D" w14:textId="0BC8BEFD" w:rsidR="008C5BD4" w:rsidRDefault="008C5BD4" w:rsidP="008C5BD4">
      <w:pPr>
        <w:spacing w:after="0" w:line="360" w:lineRule="auto"/>
        <w:jc w:val="both"/>
        <w:rPr>
          <w:rFonts w:ascii="Arial" w:hAnsi="Arial" w:cs="Arial"/>
          <w:color w:val="000000"/>
          <w:sz w:val="24"/>
          <w:szCs w:val="24"/>
        </w:rPr>
      </w:pPr>
      <w:r>
        <w:rPr>
          <w:rFonts w:ascii="Arial" w:hAnsi="Arial" w:cs="Arial"/>
          <w:color w:val="000000"/>
          <w:sz w:val="24"/>
          <w:szCs w:val="24"/>
        </w:rPr>
        <w:tab/>
      </w:r>
      <w:r w:rsidRPr="008C5BD4">
        <w:rPr>
          <w:rFonts w:ascii="Arial" w:hAnsi="Arial" w:cs="Arial"/>
          <w:color w:val="000000"/>
          <w:sz w:val="24"/>
          <w:szCs w:val="24"/>
        </w:rPr>
        <w:t xml:space="preserve">Já o </w:t>
      </w:r>
      <w:proofErr w:type="spellStart"/>
      <w:r w:rsidRPr="005523EF">
        <w:rPr>
          <w:rFonts w:ascii="Arial" w:hAnsi="Arial" w:cs="Arial"/>
          <w:i/>
          <w:color w:val="000000"/>
          <w:sz w:val="24"/>
          <w:szCs w:val="24"/>
        </w:rPr>
        <w:t>surrender</w:t>
      </w:r>
      <w:proofErr w:type="spellEnd"/>
      <w:r w:rsidRPr="008C5BD4">
        <w:rPr>
          <w:rFonts w:ascii="Arial" w:hAnsi="Arial" w:cs="Arial"/>
          <w:color w:val="000000"/>
          <w:sz w:val="24"/>
          <w:szCs w:val="24"/>
        </w:rPr>
        <w:t>, é conceituado por Adhemar Della Torre Neto</w:t>
      </w:r>
      <w:r w:rsidR="0020385D">
        <w:rPr>
          <w:rFonts w:ascii="Arial" w:hAnsi="Arial" w:cs="Arial"/>
          <w:color w:val="000000"/>
          <w:sz w:val="24"/>
          <w:szCs w:val="24"/>
        </w:rPr>
        <w:t xml:space="preserve"> </w:t>
      </w:r>
      <w:r w:rsidR="00E11DAD">
        <w:rPr>
          <w:rFonts w:ascii="Arial" w:hAnsi="Arial" w:cs="Arial"/>
          <w:color w:val="000000"/>
          <w:sz w:val="24"/>
          <w:szCs w:val="24"/>
        </w:rPr>
        <w:t>(2010, p.155)</w:t>
      </w:r>
      <w:r w:rsidRPr="008C5BD4">
        <w:rPr>
          <w:rFonts w:ascii="Arial" w:hAnsi="Arial" w:cs="Arial"/>
          <w:color w:val="000000"/>
          <w:sz w:val="24"/>
          <w:szCs w:val="24"/>
        </w:rPr>
        <w:t xml:space="preserve"> como: </w:t>
      </w:r>
    </w:p>
    <w:p w14:paraId="34B44EA5" w14:textId="77777777" w:rsidR="008C5BD4" w:rsidRPr="008C5BD4" w:rsidRDefault="008C5BD4" w:rsidP="008C5BD4">
      <w:pPr>
        <w:spacing w:after="0" w:line="360" w:lineRule="auto"/>
        <w:jc w:val="both"/>
        <w:rPr>
          <w:rFonts w:ascii="Arial" w:hAnsi="Arial" w:cs="Arial"/>
          <w:color w:val="000000"/>
          <w:sz w:val="24"/>
          <w:szCs w:val="24"/>
        </w:rPr>
      </w:pPr>
    </w:p>
    <w:p w14:paraId="0439E5D0" w14:textId="0EF6CE60" w:rsidR="008C5BD4" w:rsidRDefault="0020385D" w:rsidP="005523EF">
      <w:pPr>
        <w:spacing w:after="0" w:line="240" w:lineRule="auto"/>
        <w:ind w:left="2268"/>
        <w:jc w:val="both"/>
        <w:rPr>
          <w:rFonts w:ascii="Arial" w:hAnsi="Arial" w:cs="Arial"/>
          <w:color w:val="000000"/>
          <w:sz w:val="20"/>
          <w:szCs w:val="20"/>
        </w:rPr>
      </w:pPr>
      <w:r>
        <w:rPr>
          <w:rFonts w:ascii="Arial" w:hAnsi="Arial" w:cs="Arial"/>
          <w:color w:val="000000"/>
          <w:sz w:val="20"/>
          <w:szCs w:val="20"/>
        </w:rPr>
        <w:t>A</w:t>
      </w:r>
      <w:r w:rsidR="008C5BD4" w:rsidRPr="008C5BD4">
        <w:rPr>
          <w:rFonts w:ascii="Arial" w:hAnsi="Arial" w:cs="Arial"/>
          <w:color w:val="000000"/>
          <w:sz w:val="20"/>
          <w:szCs w:val="20"/>
        </w:rPr>
        <w:t xml:space="preserve"> palavra </w:t>
      </w:r>
      <w:proofErr w:type="spellStart"/>
      <w:r w:rsidR="008C5BD4" w:rsidRPr="008C5BD4">
        <w:rPr>
          <w:rFonts w:ascii="Arial" w:hAnsi="Arial" w:cs="Arial"/>
          <w:color w:val="000000"/>
          <w:sz w:val="20"/>
          <w:szCs w:val="20"/>
        </w:rPr>
        <w:t>surrender</w:t>
      </w:r>
      <w:proofErr w:type="spellEnd"/>
      <w:r w:rsidR="008C5BD4" w:rsidRPr="008C5BD4">
        <w:rPr>
          <w:rFonts w:ascii="Arial" w:hAnsi="Arial" w:cs="Arial"/>
          <w:color w:val="000000"/>
          <w:sz w:val="20"/>
          <w:szCs w:val="20"/>
        </w:rPr>
        <w:t xml:space="preserve">, presente no idioma inglês, pode possuir os seguintes significados: render-se, entregar-se, ceder. Percebe-se, portanto, que a tradução literal dos termos do Estatuto de Roma para o idioma português- entrega- está de acordo com a real vontade do legislador internacional, de forma que vislumbra a ordem, imperativo, o dever. </w:t>
      </w:r>
    </w:p>
    <w:p w14:paraId="38A653C7" w14:textId="77777777" w:rsidR="0020385D" w:rsidRDefault="0020385D" w:rsidP="008C5BD4">
      <w:pPr>
        <w:spacing w:after="0" w:line="360" w:lineRule="auto"/>
        <w:jc w:val="both"/>
        <w:rPr>
          <w:rFonts w:ascii="Arial" w:hAnsi="Arial" w:cs="Arial"/>
          <w:color w:val="000000"/>
          <w:sz w:val="20"/>
          <w:szCs w:val="20"/>
        </w:rPr>
      </w:pPr>
    </w:p>
    <w:p w14:paraId="5E5F0C6C" w14:textId="2C04A920" w:rsidR="008C5BD4" w:rsidRPr="008C5BD4" w:rsidRDefault="0020385D" w:rsidP="008C5BD4">
      <w:pPr>
        <w:spacing w:after="0" w:line="360" w:lineRule="auto"/>
        <w:jc w:val="both"/>
        <w:rPr>
          <w:rFonts w:ascii="Arial" w:hAnsi="Arial" w:cs="Arial"/>
          <w:color w:val="000000"/>
          <w:sz w:val="24"/>
          <w:szCs w:val="24"/>
        </w:rPr>
      </w:pPr>
      <w:r>
        <w:rPr>
          <w:rFonts w:ascii="Arial" w:hAnsi="Arial" w:cs="Arial"/>
          <w:color w:val="000000"/>
          <w:sz w:val="20"/>
          <w:szCs w:val="20"/>
        </w:rPr>
        <w:lastRenderedPageBreak/>
        <w:tab/>
      </w:r>
      <w:r w:rsidR="00982B9B">
        <w:rPr>
          <w:rFonts w:ascii="Arial" w:hAnsi="Arial" w:cs="Arial"/>
          <w:color w:val="000000"/>
          <w:sz w:val="24"/>
          <w:szCs w:val="24"/>
        </w:rPr>
        <w:t>Nessa conjuntura,</w:t>
      </w:r>
      <w:r w:rsidR="008C5BD4" w:rsidRPr="008C5BD4">
        <w:rPr>
          <w:rFonts w:ascii="Arial" w:hAnsi="Arial" w:cs="Arial"/>
          <w:color w:val="000000"/>
          <w:sz w:val="24"/>
          <w:szCs w:val="24"/>
        </w:rPr>
        <w:t xml:space="preserve"> é caracterizado por ser uma ordem de entrega, ou seja, o país membro do TPI, não pode escusar de entregar indivíduos que cometeram um dos quatro delitos categorizados no Estatuto de Roma, tal como previsto no art.86 do referido Estatuto.</w:t>
      </w:r>
      <w:r w:rsidR="00952AC6">
        <w:rPr>
          <w:rFonts w:ascii="Arial" w:hAnsi="Arial" w:cs="Arial"/>
          <w:color w:val="000000"/>
          <w:sz w:val="24"/>
          <w:szCs w:val="24"/>
        </w:rPr>
        <w:t xml:space="preserve"> </w:t>
      </w:r>
      <w:r w:rsidR="008C5BD4" w:rsidRPr="008C5BD4">
        <w:rPr>
          <w:rFonts w:ascii="Arial" w:hAnsi="Arial" w:cs="Arial"/>
          <w:color w:val="000000"/>
          <w:sz w:val="24"/>
          <w:szCs w:val="24"/>
        </w:rPr>
        <w:t xml:space="preserve">Em linhas gerais, a jurisdição do TPI possui natureza subsidiária, posto a mesma se aplicar quando não exista previsão legal no país que o ratificou, passando desta feita, o TPI, a exercer o </w:t>
      </w:r>
      <w:proofErr w:type="spellStart"/>
      <w:r w:rsidR="008C5BD4" w:rsidRPr="005523EF">
        <w:rPr>
          <w:rFonts w:ascii="Arial" w:hAnsi="Arial" w:cs="Arial"/>
          <w:i/>
          <w:color w:val="000000"/>
          <w:sz w:val="24"/>
          <w:szCs w:val="24"/>
        </w:rPr>
        <w:t>munus</w:t>
      </w:r>
      <w:proofErr w:type="spellEnd"/>
      <w:r w:rsidR="008C5BD4" w:rsidRPr="005523EF">
        <w:rPr>
          <w:rFonts w:ascii="Arial" w:hAnsi="Arial" w:cs="Arial"/>
          <w:i/>
          <w:color w:val="000000"/>
          <w:sz w:val="24"/>
          <w:szCs w:val="24"/>
        </w:rPr>
        <w:t xml:space="preserve"> </w:t>
      </w:r>
      <w:r w:rsidR="008C5BD4" w:rsidRPr="008C5BD4">
        <w:rPr>
          <w:rFonts w:ascii="Arial" w:hAnsi="Arial" w:cs="Arial"/>
          <w:color w:val="000000"/>
          <w:sz w:val="24"/>
          <w:szCs w:val="24"/>
        </w:rPr>
        <w:t>jurisdicional.</w:t>
      </w:r>
    </w:p>
    <w:p w14:paraId="7F6C691E" w14:textId="0BB4DBA2" w:rsidR="008C5BD4" w:rsidRPr="008C5BD4" w:rsidRDefault="008C5BD4" w:rsidP="008C5BD4">
      <w:pPr>
        <w:spacing w:after="0" w:line="360" w:lineRule="auto"/>
        <w:jc w:val="both"/>
        <w:rPr>
          <w:rFonts w:ascii="Arial" w:hAnsi="Arial" w:cs="Arial"/>
          <w:color w:val="000000"/>
          <w:sz w:val="24"/>
          <w:szCs w:val="24"/>
        </w:rPr>
      </w:pPr>
      <w:r w:rsidRPr="008C5BD4">
        <w:rPr>
          <w:rFonts w:ascii="Arial" w:hAnsi="Arial" w:cs="Arial"/>
          <w:color w:val="000000"/>
          <w:sz w:val="24"/>
          <w:szCs w:val="24"/>
        </w:rPr>
        <w:tab/>
        <w:t>Diferentemente da extradição, que tem previsão no art. 5</w:t>
      </w:r>
      <w:r w:rsidR="00982B9B">
        <w:rPr>
          <w:rFonts w:ascii="Arial" w:hAnsi="Arial" w:cs="Arial"/>
          <w:color w:val="000000"/>
          <w:sz w:val="24"/>
          <w:szCs w:val="24"/>
        </w:rPr>
        <w:t>°</w:t>
      </w:r>
      <w:r w:rsidRPr="008C5BD4">
        <w:rPr>
          <w:rFonts w:ascii="Arial" w:hAnsi="Arial" w:cs="Arial"/>
          <w:color w:val="000000"/>
          <w:sz w:val="24"/>
          <w:szCs w:val="24"/>
        </w:rPr>
        <w:t>,</w:t>
      </w:r>
      <w:r w:rsidR="00982B9B">
        <w:rPr>
          <w:rFonts w:ascii="Arial" w:hAnsi="Arial" w:cs="Arial"/>
          <w:color w:val="000000"/>
          <w:sz w:val="24"/>
          <w:szCs w:val="24"/>
        </w:rPr>
        <w:t xml:space="preserve"> </w:t>
      </w:r>
      <w:r w:rsidRPr="008C5BD4">
        <w:rPr>
          <w:rFonts w:ascii="Arial" w:hAnsi="Arial" w:cs="Arial"/>
          <w:color w:val="000000"/>
          <w:sz w:val="24"/>
          <w:szCs w:val="24"/>
        </w:rPr>
        <w:t xml:space="preserve">LI e LII da Constituição Federal, o </w:t>
      </w:r>
      <w:proofErr w:type="spellStart"/>
      <w:r w:rsidRPr="005523EF">
        <w:rPr>
          <w:rFonts w:ascii="Arial" w:hAnsi="Arial" w:cs="Arial"/>
          <w:i/>
          <w:color w:val="000000"/>
          <w:sz w:val="24"/>
          <w:szCs w:val="24"/>
        </w:rPr>
        <w:t>surrender</w:t>
      </w:r>
      <w:proofErr w:type="spellEnd"/>
      <w:r w:rsidRPr="008C5BD4">
        <w:rPr>
          <w:rFonts w:ascii="Arial" w:hAnsi="Arial" w:cs="Arial"/>
          <w:color w:val="000000"/>
          <w:sz w:val="24"/>
          <w:szCs w:val="24"/>
        </w:rPr>
        <w:t xml:space="preserve"> é um instituto previsto no art. 102, “a</w:t>
      </w:r>
      <w:proofErr w:type="gramStart"/>
      <w:r w:rsidRPr="008C5BD4">
        <w:rPr>
          <w:rFonts w:ascii="Arial" w:hAnsi="Arial" w:cs="Arial"/>
          <w:color w:val="000000"/>
          <w:sz w:val="24"/>
          <w:szCs w:val="24"/>
        </w:rPr>
        <w:t xml:space="preserve"> “</w:t>
      </w:r>
      <w:proofErr w:type="gramEnd"/>
      <w:r w:rsidRPr="008C5BD4">
        <w:rPr>
          <w:rFonts w:ascii="Arial" w:hAnsi="Arial" w:cs="Arial"/>
          <w:color w:val="000000"/>
          <w:sz w:val="24"/>
          <w:szCs w:val="24"/>
        </w:rPr>
        <w:t xml:space="preserve"> do Estatuto de Roma, incorporado ao Ordenamento Jurídico Pátrio por meio do Decreto n</w:t>
      </w:r>
      <w:r w:rsidR="00952AC6">
        <w:rPr>
          <w:rFonts w:ascii="Arial" w:hAnsi="Arial" w:cs="Arial"/>
          <w:color w:val="000000"/>
          <w:sz w:val="24"/>
          <w:szCs w:val="24"/>
        </w:rPr>
        <w:t xml:space="preserve">º </w:t>
      </w:r>
      <w:r w:rsidRPr="008C5BD4">
        <w:rPr>
          <w:rFonts w:ascii="Arial" w:hAnsi="Arial" w:cs="Arial"/>
          <w:color w:val="000000"/>
          <w:sz w:val="24"/>
          <w:szCs w:val="24"/>
        </w:rPr>
        <w:t xml:space="preserve">112, de 6 de junho de 2002. </w:t>
      </w:r>
    </w:p>
    <w:p w14:paraId="7D099496" w14:textId="7885F1E2" w:rsidR="008C5BD4" w:rsidRPr="008C5BD4" w:rsidRDefault="008C5BD4" w:rsidP="008C5BD4">
      <w:pPr>
        <w:spacing w:after="0" w:line="360" w:lineRule="auto"/>
        <w:jc w:val="both"/>
        <w:rPr>
          <w:rFonts w:ascii="Arial" w:hAnsi="Arial" w:cs="Arial"/>
          <w:color w:val="000000"/>
          <w:sz w:val="24"/>
          <w:szCs w:val="24"/>
        </w:rPr>
      </w:pPr>
      <w:r w:rsidRPr="008C5BD4">
        <w:rPr>
          <w:rFonts w:ascii="Arial" w:hAnsi="Arial" w:cs="Arial"/>
          <w:color w:val="000000"/>
          <w:sz w:val="24"/>
          <w:szCs w:val="24"/>
        </w:rPr>
        <w:tab/>
        <w:t>Ressalte-se, ainda, que para que ocorra a extradição, é impre</w:t>
      </w:r>
      <w:r w:rsidR="00982B9B">
        <w:rPr>
          <w:rFonts w:ascii="Arial" w:hAnsi="Arial" w:cs="Arial"/>
          <w:color w:val="000000"/>
          <w:sz w:val="24"/>
          <w:szCs w:val="24"/>
        </w:rPr>
        <w:t>sci</w:t>
      </w:r>
      <w:r w:rsidRPr="008C5BD4">
        <w:rPr>
          <w:rFonts w:ascii="Arial" w:hAnsi="Arial" w:cs="Arial"/>
          <w:color w:val="000000"/>
          <w:sz w:val="24"/>
          <w:szCs w:val="24"/>
        </w:rPr>
        <w:t>nd</w:t>
      </w:r>
      <w:r w:rsidR="00982B9B">
        <w:rPr>
          <w:rFonts w:ascii="Arial" w:hAnsi="Arial" w:cs="Arial"/>
          <w:color w:val="000000"/>
          <w:sz w:val="24"/>
          <w:szCs w:val="24"/>
        </w:rPr>
        <w:t>í</w:t>
      </w:r>
      <w:r w:rsidRPr="008C5BD4">
        <w:rPr>
          <w:rFonts w:ascii="Arial" w:hAnsi="Arial" w:cs="Arial"/>
          <w:color w:val="000000"/>
          <w:sz w:val="24"/>
          <w:szCs w:val="24"/>
        </w:rPr>
        <w:t>vel que o indivíduo responda criminalmente por algum delito cometido no país que solicita sua extradição ou que o mesmo possua uma sentença condenatória transitada em julgado.</w:t>
      </w:r>
    </w:p>
    <w:p w14:paraId="739645E3" w14:textId="77777777" w:rsidR="008C5BD4" w:rsidRPr="008C5BD4" w:rsidRDefault="008C5BD4" w:rsidP="008C5BD4">
      <w:pPr>
        <w:spacing w:after="0" w:line="360" w:lineRule="auto"/>
        <w:jc w:val="both"/>
        <w:rPr>
          <w:rFonts w:ascii="Arial" w:hAnsi="Arial" w:cs="Arial"/>
          <w:color w:val="000000"/>
          <w:sz w:val="24"/>
          <w:szCs w:val="24"/>
        </w:rPr>
      </w:pPr>
      <w:r w:rsidRPr="008C5BD4">
        <w:rPr>
          <w:rFonts w:ascii="Arial" w:hAnsi="Arial" w:cs="Arial"/>
          <w:color w:val="000000"/>
          <w:sz w:val="24"/>
          <w:szCs w:val="24"/>
        </w:rPr>
        <w:tab/>
        <w:t xml:space="preserve">Informe-se que para ocorra a devida extradição, se faz necessário o cumprimento de mais um requisito, ou seja, que exista previsão legal no ordenamento brasileiro do delito imputado ao indivíduo. </w:t>
      </w:r>
    </w:p>
    <w:p w14:paraId="6703F7FE" w14:textId="525ED250" w:rsidR="008C5BD4" w:rsidRPr="008C5BD4" w:rsidRDefault="008C5BD4" w:rsidP="008C5BD4">
      <w:pPr>
        <w:spacing w:after="0" w:line="360" w:lineRule="auto"/>
        <w:jc w:val="both"/>
        <w:rPr>
          <w:rFonts w:ascii="Arial" w:hAnsi="Arial" w:cs="Arial"/>
          <w:color w:val="000000"/>
          <w:sz w:val="24"/>
          <w:szCs w:val="24"/>
        </w:rPr>
      </w:pPr>
      <w:r w:rsidRPr="008C5BD4">
        <w:rPr>
          <w:rFonts w:ascii="Arial" w:hAnsi="Arial" w:cs="Arial"/>
          <w:color w:val="000000"/>
          <w:sz w:val="24"/>
          <w:szCs w:val="24"/>
        </w:rPr>
        <w:tab/>
        <w:t xml:space="preserve">Ademais, o Supremo Tribunal Federal entende como </w:t>
      </w:r>
      <w:r w:rsidR="00982B9B">
        <w:rPr>
          <w:rFonts w:ascii="Arial" w:hAnsi="Arial" w:cs="Arial"/>
          <w:color w:val="000000"/>
          <w:sz w:val="24"/>
          <w:szCs w:val="24"/>
        </w:rPr>
        <w:t>c</w:t>
      </w:r>
      <w:r w:rsidRPr="008C5BD4">
        <w:rPr>
          <w:rFonts w:ascii="Arial" w:hAnsi="Arial" w:cs="Arial"/>
          <w:color w:val="000000"/>
          <w:sz w:val="24"/>
          <w:szCs w:val="24"/>
        </w:rPr>
        <w:t xml:space="preserve">onstitucional a entrega de condenados ao Tribunal Penal Internacional, posto o dever de </w:t>
      </w:r>
      <w:proofErr w:type="spellStart"/>
      <w:r w:rsidRPr="008C5BD4">
        <w:rPr>
          <w:rFonts w:ascii="Arial" w:hAnsi="Arial" w:cs="Arial"/>
          <w:color w:val="000000"/>
          <w:sz w:val="24"/>
          <w:szCs w:val="24"/>
        </w:rPr>
        <w:t>Cooperatividade</w:t>
      </w:r>
      <w:proofErr w:type="spellEnd"/>
      <w:r w:rsidRPr="008C5BD4">
        <w:rPr>
          <w:rFonts w:ascii="Arial" w:hAnsi="Arial" w:cs="Arial"/>
          <w:color w:val="000000"/>
          <w:sz w:val="24"/>
          <w:szCs w:val="24"/>
        </w:rPr>
        <w:t xml:space="preserve"> existente entre o Brasil e o TPI, conforme consubstanciado no Estatuto de Roma e em diversos Tratados Internacionais. </w:t>
      </w:r>
    </w:p>
    <w:p w14:paraId="1E4DC615" w14:textId="1AB71C09" w:rsidR="008C5BD4" w:rsidRDefault="008C5BD4" w:rsidP="008C5BD4">
      <w:pPr>
        <w:spacing w:after="0" w:line="360" w:lineRule="auto"/>
        <w:jc w:val="both"/>
        <w:rPr>
          <w:rFonts w:ascii="Arial" w:hAnsi="Arial" w:cs="Arial"/>
          <w:color w:val="000000"/>
          <w:sz w:val="24"/>
          <w:szCs w:val="24"/>
        </w:rPr>
      </w:pPr>
      <w:r w:rsidRPr="008C5BD4">
        <w:rPr>
          <w:rFonts w:ascii="Arial" w:hAnsi="Arial" w:cs="Arial"/>
          <w:color w:val="000000"/>
          <w:sz w:val="24"/>
          <w:szCs w:val="24"/>
        </w:rPr>
        <w:tab/>
        <w:t xml:space="preserve">Diante das razões aduzidas, é inquestionável a distinção pragmática entre a extradição e o </w:t>
      </w:r>
      <w:proofErr w:type="spellStart"/>
      <w:r w:rsidRPr="005523EF">
        <w:rPr>
          <w:rFonts w:ascii="Arial" w:hAnsi="Arial" w:cs="Arial"/>
          <w:i/>
          <w:color w:val="000000"/>
          <w:sz w:val="24"/>
          <w:szCs w:val="24"/>
        </w:rPr>
        <w:t>surrender</w:t>
      </w:r>
      <w:proofErr w:type="spellEnd"/>
      <w:r w:rsidRPr="008C5BD4">
        <w:rPr>
          <w:rFonts w:ascii="Arial" w:hAnsi="Arial" w:cs="Arial"/>
          <w:color w:val="000000"/>
          <w:sz w:val="24"/>
          <w:szCs w:val="24"/>
        </w:rPr>
        <w:t>, principalmente no que tange a sua aplicabilidade no caso concreto.</w:t>
      </w:r>
    </w:p>
    <w:p w14:paraId="28B4E24E" w14:textId="77777777" w:rsidR="008C5BD4" w:rsidRDefault="008C5BD4" w:rsidP="008C5BD4">
      <w:pPr>
        <w:spacing w:after="0" w:line="360" w:lineRule="auto"/>
        <w:jc w:val="both"/>
        <w:rPr>
          <w:rFonts w:ascii="Arial" w:hAnsi="Arial" w:cs="Arial"/>
          <w:color w:val="000000"/>
          <w:sz w:val="24"/>
          <w:szCs w:val="24"/>
        </w:rPr>
      </w:pPr>
    </w:p>
    <w:p w14:paraId="3E5A9989" w14:textId="77777777" w:rsidR="00696109" w:rsidRDefault="00696109" w:rsidP="00696109">
      <w:pPr>
        <w:spacing w:after="0" w:line="360" w:lineRule="auto"/>
        <w:jc w:val="both"/>
        <w:rPr>
          <w:rFonts w:ascii="Arial" w:hAnsi="Arial" w:cs="Arial"/>
          <w:color w:val="000000"/>
          <w:sz w:val="24"/>
          <w:szCs w:val="24"/>
        </w:rPr>
      </w:pPr>
      <w:r>
        <w:rPr>
          <w:rFonts w:ascii="Arial" w:hAnsi="Arial" w:cs="Arial"/>
          <w:b/>
          <w:color w:val="000000"/>
          <w:sz w:val="24"/>
          <w:szCs w:val="24"/>
        </w:rPr>
        <w:t xml:space="preserve">4 </w:t>
      </w:r>
      <w:r w:rsidR="008C5BD4">
        <w:rPr>
          <w:rFonts w:ascii="Arial" w:hAnsi="Arial" w:cs="Arial"/>
          <w:b/>
          <w:color w:val="000000"/>
          <w:sz w:val="24"/>
          <w:szCs w:val="24"/>
        </w:rPr>
        <w:t>A EFETIVIDADE DO PRINCÍPIO DA COOPERAÇÃO NO SISTEMA BRASILEIRO</w:t>
      </w:r>
    </w:p>
    <w:p w14:paraId="34C0F663" w14:textId="77777777" w:rsidR="008C5BD4" w:rsidRDefault="008C5BD4" w:rsidP="00696109">
      <w:pPr>
        <w:spacing w:after="0" w:line="360" w:lineRule="auto"/>
        <w:ind w:firstLine="708"/>
        <w:jc w:val="both"/>
        <w:rPr>
          <w:rFonts w:ascii="Arial" w:hAnsi="Arial" w:cs="Arial"/>
          <w:color w:val="000000"/>
          <w:sz w:val="24"/>
          <w:szCs w:val="24"/>
        </w:rPr>
      </w:pPr>
    </w:p>
    <w:p w14:paraId="69B8F0BB" w14:textId="70E5E3FE" w:rsidR="008C5BD4" w:rsidRP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 xml:space="preserve">Antes de adentrarmos </w:t>
      </w:r>
      <w:r w:rsidR="00D8289A">
        <w:rPr>
          <w:rFonts w:ascii="Arial" w:hAnsi="Arial" w:cs="Arial"/>
          <w:sz w:val="24"/>
          <w:szCs w:val="24"/>
        </w:rPr>
        <w:t>n</w:t>
      </w:r>
      <w:r w:rsidRPr="008C5BD4">
        <w:rPr>
          <w:rFonts w:ascii="Arial" w:hAnsi="Arial" w:cs="Arial"/>
          <w:sz w:val="24"/>
          <w:szCs w:val="24"/>
        </w:rPr>
        <w:t xml:space="preserve">a conceituação específica do que vem a ser o Princípio da Cooperação Internacional e sua efetividade no sistema jurídico brasileiro, </w:t>
      </w:r>
      <w:r w:rsidR="00D8289A">
        <w:rPr>
          <w:rFonts w:ascii="Arial" w:hAnsi="Arial" w:cs="Arial"/>
          <w:sz w:val="24"/>
          <w:szCs w:val="24"/>
        </w:rPr>
        <w:t>em relação</w:t>
      </w:r>
      <w:r w:rsidRPr="008C5BD4">
        <w:rPr>
          <w:rFonts w:ascii="Arial" w:hAnsi="Arial" w:cs="Arial"/>
          <w:sz w:val="24"/>
          <w:szCs w:val="24"/>
        </w:rPr>
        <w:t xml:space="preserve"> a concretização das decisões do Tribunal Penal Internacional, aborda</w:t>
      </w:r>
      <w:r w:rsidR="00D8289A">
        <w:rPr>
          <w:rFonts w:ascii="Arial" w:hAnsi="Arial" w:cs="Arial"/>
          <w:sz w:val="24"/>
          <w:szCs w:val="24"/>
        </w:rPr>
        <w:t>r</w:t>
      </w:r>
      <w:r w:rsidRPr="008C5BD4">
        <w:rPr>
          <w:rFonts w:ascii="Arial" w:hAnsi="Arial" w:cs="Arial"/>
          <w:sz w:val="24"/>
          <w:szCs w:val="24"/>
        </w:rPr>
        <w:t>-se-á sua importância.</w:t>
      </w:r>
    </w:p>
    <w:p w14:paraId="274AFC0A" w14:textId="4CEE7443" w:rsid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Tal importância</w:t>
      </w:r>
      <w:r w:rsidR="00D8289A">
        <w:rPr>
          <w:rFonts w:ascii="Arial" w:hAnsi="Arial" w:cs="Arial"/>
          <w:sz w:val="24"/>
          <w:szCs w:val="24"/>
        </w:rPr>
        <w:t xml:space="preserve"> se origina</w:t>
      </w:r>
      <w:r w:rsidRPr="008C5BD4">
        <w:rPr>
          <w:rFonts w:ascii="Arial" w:hAnsi="Arial" w:cs="Arial"/>
          <w:sz w:val="24"/>
          <w:szCs w:val="24"/>
        </w:rPr>
        <w:t xml:space="preserve"> de fatores alienígenas ao processo, </w:t>
      </w:r>
      <w:r w:rsidR="00D8289A">
        <w:rPr>
          <w:rFonts w:ascii="Arial" w:hAnsi="Arial" w:cs="Arial"/>
          <w:sz w:val="24"/>
          <w:szCs w:val="24"/>
        </w:rPr>
        <w:t xml:space="preserve">conforme observa </w:t>
      </w:r>
      <w:r w:rsidRPr="008C5BD4">
        <w:rPr>
          <w:rFonts w:ascii="Arial" w:hAnsi="Arial" w:cs="Arial"/>
          <w:sz w:val="24"/>
          <w:szCs w:val="24"/>
        </w:rPr>
        <w:t>Ant</w:t>
      </w:r>
      <w:r>
        <w:rPr>
          <w:rFonts w:ascii="Arial" w:hAnsi="Arial" w:cs="Arial"/>
          <w:sz w:val="24"/>
          <w:szCs w:val="24"/>
        </w:rPr>
        <w:t>enor Madruga</w:t>
      </w:r>
      <w:r w:rsidR="00D8289A">
        <w:rPr>
          <w:rFonts w:ascii="Arial" w:hAnsi="Arial" w:cs="Arial"/>
          <w:sz w:val="24"/>
          <w:szCs w:val="24"/>
        </w:rPr>
        <w:t xml:space="preserve"> (2011), em publicação para a Revista Consultor Jurídico:</w:t>
      </w:r>
    </w:p>
    <w:p w14:paraId="02B3E207" w14:textId="77777777" w:rsidR="008C5BD4" w:rsidRPr="008C5BD4" w:rsidRDefault="008C5BD4" w:rsidP="005523EF">
      <w:pPr>
        <w:spacing w:after="0" w:line="240" w:lineRule="auto"/>
        <w:ind w:left="2268"/>
        <w:jc w:val="both"/>
        <w:rPr>
          <w:rFonts w:ascii="Arial" w:hAnsi="Arial" w:cs="Arial"/>
          <w:sz w:val="20"/>
          <w:szCs w:val="20"/>
        </w:rPr>
      </w:pPr>
      <w:r w:rsidRPr="008C5BD4">
        <w:rPr>
          <w:rFonts w:ascii="Arial" w:hAnsi="Arial" w:cs="Arial"/>
          <w:sz w:val="20"/>
          <w:szCs w:val="20"/>
        </w:rPr>
        <w:lastRenderedPageBreak/>
        <w:t>A necessidade de cooperação jurídica internacional é sempre deduzida em um processo, seja administrativo ou judicial, cujo desenvolvimento ou eficácia depende de providências que estão fora do alcance territorial dos poderes soberanos do Estado onde tais processos são conduzidos.</w:t>
      </w:r>
    </w:p>
    <w:p w14:paraId="49F2EA94" w14:textId="77777777" w:rsidR="008C5BD4" w:rsidRPr="008C5BD4" w:rsidRDefault="008C5BD4" w:rsidP="005523EF">
      <w:pPr>
        <w:spacing w:after="0" w:line="240" w:lineRule="auto"/>
        <w:ind w:left="2268"/>
        <w:jc w:val="both"/>
        <w:rPr>
          <w:rFonts w:ascii="Arial" w:hAnsi="Arial" w:cs="Arial"/>
          <w:sz w:val="20"/>
          <w:szCs w:val="20"/>
        </w:rPr>
      </w:pPr>
      <w:r w:rsidRPr="008C5BD4">
        <w:rPr>
          <w:rFonts w:ascii="Arial" w:hAnsi="Arial" w:cs="Arial"/>
          <w:sz w:val="20"/>
          <w:szCs w:val="20"/>
        </w:rPr>
        <w:t xml:space="preserve">Se o processo é totalmente doméstico, ou seja, se nasce, desenvolve e tem a eficácia de suas decisões, interlocutórias ou definitivas, restritas ao território do foro, não há, obviamente, necessidade de cooperação jurídica internacional. O problema da cooperação somente passa a se apresentar quando o processo é perturbado por “elementos de </w:t>
      </w:r>
      <w:proofErr w:type="spellStart"/>
      <w:r w:rsidRPr="008C5BD4">
        <w:rPr>
          <w:rFonts w:ascii="Arial" w:hAnsi="Arial" w:cs="Arial"/>
          <w:sz w:val="20"/>
          <w:szCs w:val="20"/>
        </w:rPr>
        <w:t>estraneidade</w:t>
      </w:r>
      <w:proofErr w:type="spellEnd"/>
      <w:r w:rsidRPr="008C5BD4">
        <w:rPr>
          <w:rFonts w:ascii="Arial" w:hAnsi="Arial" w:cs="Arial"/>
          <w:sz w:val="20"/>
          <w:szCs w:val="20"/>
        </w:rPr>
        <w:t>”, tais como a localização extraterritorial dos sujeitos do processo, dos elementos de prova (testemunhas, documentos, peritos, etc.) e dos bens, direitos e pessoas afetados pelas decisões resultantes do processo. Portanto, os princípios e regras aplicáveis à cooperação jurídica internacional devem ser interpretados tendo em vista a necessidade de desenvolvimento transnacional do processo, balizados pelos não menos importantes direitos e garantias individuais e por outras necessidades, como a preservação da soberania nacional.</w:t>
      </w:r>
    </w:p>
    <w:p w14:paraId="071E06EA" w14:textId="77777777" w:rsidR="008C5BD4" w:rsidRPr="008C5BD4" w:rsidRDefault="008C5BD4" w:rsidP="008C5BD4">
      <w:pPr>
        <w:spacing w:after="0" w:line="360" w:lineRule="auto"/>
        <w:ind w:firstLine="708"/>
        <w:jc w:val="both"/>
        <w:rPr>
          <w:rFonts w:ascii="Arial" w:hAnsi="Arial" w:cs="Arial"/>
          <w:sz w:val="24"/>
          <w:szCs w:val="24"/>
        </w:rPr>
      </w:pPr>
    </w:p>
    <w:p w14:paraId="147D6836" w14:textId="5E3CF901" w:rsidR="008C5BD4" w:rsidRPr="008C5BD4" w:rsidRDefault="008C5BD4" w:rsidP="0020385D">
      <w:pPr>
        <w:spacing w:after="0" w:line="360" w:lineRule="auto"/>
        <w:jc w:val="both"/>
        <w:rPr>
          <w:rFonts w:ascii="Arial" w:hAnsi="Arial" w:cs="Arial"/>
          <w:sz w:val="24"/>
          <w:szCs w:val="24"/>
        </w:rPr>
      </w:pPr>
      <w:r w:rsidRPr="008C5BD4">
        <w:rPr>
          <w:rFonts w:ascii="Arial" w:hAnsi="Arial" w:cs="Arial"/>
          <w:sz w:val="24"/>
          <w:szCs w:val="24"/>
        </w:rPr>
        <w:tab/>
        <w:t xml:space="preserve">Diante da lição trazida, podemos concluir que o Princípio da Cooperação está intrinsicamente ligado a necessidade para a efetivação das decisões tomadas em processos originados da Comunidade Internacional, nesta </w:t>
      </w:r>
      <w:r w:rsidR="009F4AB3">
        <w:rPr>
          <w:rFonts w:ascii="Arial" w:hAnsi="Arial" w:cs="Arial"/>
          <w:sz w:val="24"/>
          <w:szCs w:val="24"/>
        </w:rPr>
        <w:t xml:space="preserve">incorporado </w:t>
      </w:r>
      <w:r w:rsidRPr="008C5BD4">
        <w:rPr>
          <w:rFonts w:ascii="Arial" w:hAnsi="Arial" w:cs="Arial"/>
          <w:sz w:val="24"/>
          <w:szCs w:val="24"/>
        </w:rPr>
        <w:t xml:space="preserve">os de competência do TPI, a </w:t>
      </w:r>
      <w:proofErr w:type="spellStart"/>
      <w:r w:rsidRPr="008C5BD4">
        <w:rPr>
          <w:rFonts w:ascii="Arial" w:hAnsi="Arial" w:cs="Arial"/>
          <w:sz w:val="24"/>
          <w:szCs w:val="24"/>
        </w:rPr>
        <w:t>trasnacionalidade</w:t>
      </w:r>
      <w:proofErr w:type="spellEnd"/>
      <w:r w:rsidRPr="008C5BD4">
        <w:rPr>
          <w:rFonts w:ascii="Arial" w:hAnsi="Arial" w:cs="Arial"/>
          <w:sz w:val="24"/>
          <w:szCs w:val="24"/>
        </w:rPr>
        <w:t xml:space="preserve"> da jurisdição. </w:t>
      </w:r>
    </w:p>
    <w:p w14:paraId="2A138B27" w14:textId="279C6D4E" w:rsidR="008C5BD4" w:rsidRP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 xml:space="preserve">Assim sendo, a cooperação internacional, é essencial </w:t>
      </w:r>
      <w:r w:rsidR="00982B9B">
        <w:rPr>
          <w:rFonts w:ascii="Arial" w:hAnsi="Arial" w:cs="Arial"/>
          <w:sz w:val="24"/>
          <w:szCs w:val="24"/>
        </w:rPr>
        <w:t xml:space="preserve">à </w:t>
      </w:r>
      <w:r w:rsidRPr="008C5BD4">
        <w:rPr>
          <w:rFonts w:ascii="Arial" w:hAnsi="Arial" w:cs="Arial"/>
          <w:sz w:val="24"/>
          <w:szCs w:val="24"/>
        </w:rPr>
        <w:t>efetivação das decisões do TPI, posto sua dependência dos Estados Membros do Estatuto de Roma, para fins de cumprimento das ordens emanadas pela Corte Internacional.</w:t>
      </w:r>
    </w:p>
    <w:p w14:paraId="4ACE1F19" w14:textId="77777777" w:rsidR="008C5BD4" w:rsidRP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Neste sentido, o art. 86 do Estatuto de Roma, traz em seu corpo os requisitos necessários ao cumprimento do dever de Cooperação dos países que ratificaram o Estatuto de Roma, com um único fito, o de concretizar e dar eficácia as normas interpretes emanadas pelo TPI, por meio de suas decisões.</w:t>
      </w:r>
    </w:p>
    <w:p w14:paraId="608BEA4E" w14:textId="77777777" w:rsid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Assim descreve o art. 86 e 87 ambos do Estatuto de Roma:</w:t>
      </w:r>
    </w:p>
    <w:p w14:paraId="72A8A593" w14:textId="77777777" w:rsidR="00274D36" w:rsidRPr="008C5BD4" w:rsidRDefault="00274D36" w:rsidP="008C5BD4">
      <w:pPr>
        <w:spacing w:after="0" w:line="360" w:lineRule="auto"/>
        <w:ind w:firstLine="708"/>
        <w:jc w:val="both"/>
        <w:rPr>
          <w:rFonts w:ascii="Arial" w:hAnsi="Arial" w:cs="Arial"/>
          <w:sz w:val="24"/>
          <w:szCs w:val="24"/>
        </w:rPr>
      </w:pPr>
    </w:p>
    <w:p w14:paraId="4AE4E02D" w14:textId="77777777"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Artigo 86</w:t>
      </w:r>
    </w:p>
    <w:p w14:paraId="49790E37" w14:textId="77777777"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Obrigação Geral de Cooperar</w:t>
      </w:r>
    </w:p>
    <w:p w14:paraId="44233516" w14:textId="77777777" w:rsidR="008C5BD4"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tab/>
      </w:r>
      <w:r w:rsidR="008C5BD4" w:rsidRPr="00274D36">
        <w:rPr>
          <w:rFonts w:ascii="Arial" w:hAnsi="Arial" w:cs="Arial"/>
          <w:sz w:val="20"/>
          <w:szCs w:val="20"/>
        </w:rPr>
        <w:t>Os Estados Partes deverão, em conformidade com o disposto no presente Estatuto, cooperar plenamente com o Tribunal no inquérito e no procedimento contra crimes da competência deste.</w:t>
      </w:r>
    </w:p>
    <w:p w14:paraId="15B8766B" w14:textId="77777777"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Artigo 87</w:t>
      </w:r>
    </w:p>
    <w:p w14:paraId="60A3B026" w14:textId="77777777"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Pedidos de Cooperação: Disposições Gerais</w:t>
      </w:r>
    </w:p>
    <w:p w14:paraId="02A99460" w14:textId="77777777" w:rsidR="008C5BD4"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tab/>
      </w:r>
      <w:r w:rsidR="008C5BD4" w:rsidRPr="00274D36">
        <w:rPr>
          <w:rFonts w:ascii="Arial" w:hAnsi="Arial" w:cs="Arial"/>
          <w:sz w:val="20"/>
          <w:szCs w:val="20"/>
        </w:rPr>
        <w:t>1. a) O Tribunal estará habilitado a dirigir pedidos de cooperação aos Estados Partes. Estes pedidos serão transmitidos pela via diplomática ou por qualquer outra via apropriada escolhida pelo Estado Parte no momento de ratificação, aceitação, aprovação ou adesão ao presente Estatuto.</w:t>
      </w:r>
    </w:p>
    <w:p w14:paraId="3EADCFF0" w14:textId="77777777"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Qualquer Estado Parte poderá alterar posteriormente a escolha feita nos termos do Regulamento Processual</w:t>
      </w:r>
    </w:p>
    <w:p w14:paraId="2D0EF259" w14:textId="77777777" w:rsidR="008C5BD4"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tab/>
      </w:r>
      <w:r w:rsidR="008C5BD4" w:rsidRPr="00274D36">
        <w:rPr>
          <w:rFonts w:ascii="Arial" w:hAnsi="Arial" w:cs="Arial"/>
          <w:sz w:val="20"/>
          <w:szCs w:val="20"/>
        </w:rPr>
        <w:t>b) Se for caso disso, e sem prejuízo do disposto na alínea a), os pedidos poderão ser igualmente transmitidos pela Organização internacional de Polícia Criminal (INTERPOL) ou por qualquer outra organização regional competente.</w:t>
      </w:r>
    </w:p>
    <w:p w14:paraId="317407BD" w14:textId="77777777" w:rsidR="00274D36"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lastRenderedPageBreak/>
        <w:tab/>
      </w:r>
      <w:r w:rsidR="008C5BD4" w:rsidRPr="00274D36">
        <w:rPr>
          <w:rFonts w:ascii="Arial" w:hAnsi="Arial" w:cs="Arial"/>
          <w:sz w:val="20"/>
          <w:szCs w:val="20"/>
        </w:rPr>
        <w:t xml:space="preserve">2. Os pedidos de cooperação e os documentos comprovativos que os instruam serão redigidos na língua oficial do Estado requerido ou acompanhados de uma tradução nessa língua, ou numa das línguas de trabalho do Tribunal ou acompanhados de uma tradução numa dessas línguas, de acordo com a escolha feita pelo Estado requerido no momento da ratificação, aceitação, aprovação </w:t>
      </w:r>
      <w:r w:rsidRPr="00274D36">
        <w:rPr>
          <w:rFonts w:ascii="Arial" w:hAnsi="Arial" w:cs="Arial"/>
          <w:sz w:val="20"/>
          <w:szCs w:val="20"/>
        </w:rPr>
        <w:t>ou adesão ao presente Estatuto.</w:t>
      </w:r>
    </w:p>
    <w:p w14:paraId="4B59BB78" w14:textId="77777777" w:rsidR="00274D36"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tab/>
      </w:r>
      <w:r w:rsidR="008C5BD4" w:rsidRPr="00274D36">
        <w:rPr>
          <w:rFonts w:ascii="Arial" w:hAnsi="Arial" w:cs="Arial"/>
          <w:sz w:val="20"/>
          <w:szCs w:val="20"/>
        </w:rPr>
        <w:t>Qualquer alteração posterior será feita de harmoni</w:t>
      </w:r>
      <w:r w:rsidRPr="00274D36">
        <w:rPr>
          <w:rFonts w:ascii="Arial" w:hAnsi="Arial" w:cs="Arial"/>
          <w:sz w:val="20"/>
          <w:szCs w:val="20"/>
        </w:rPr>
        <w:t>a com o Regulamento Processual.</w:t>
      </w:r>
    </w:p>
    <w:p w14:paraId="4C79D451" w14:textId="77777777" w:rsidR="00274D36"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tab/>
      </w:r>
      <w:r w:rsidR="008C5BD4" w:rsidRPr="00274D36">
        <w:rPr>
          <w:rFonts w:ascii="Arial" w:hAnsi="Arial" w:cs="Arial"/>
          <w:sz w:val="20"/>
          <w:szCs w:val="20"/>
        </w:rPr>
        <w:t>3. O Estado requerido manterá a confidencialidade dos pedidos de cooperação e dos documentos comprovativos que os instruam, salvo quando a sua revelação for necess</w:t>
      </w:r>
      <w:r w:rsidRPr="00274D36">
        <w:rPr>
          <w:rFonts w:ascii="Arial" w:hAnsi="Arial" w:cs="Arial"/>
          <w:sz w:val="20"/>
          <w:szCs w:val="20"/>
        </w:rPr>
        <w:t>ária para a execução do pedido.</w:t>
      </w:r>
    </w:p>
    <w:p w14:paraId="78D30C93" w14:textId="77777777" w:rsidR="00274D36"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tab/>
      </w:r>
      <w:r w:rsidR="008C5BD4" w:rsidRPr="00274D36">
        <w:rPr>
          <w:rFonts w:ascii="Arial" w:hAnsi="Arial" w:cs="Arial"/>
          <w:sz w:val="20"/>
          <w:szCs w:val="20"/>
        </w:rPr>
        <w:t>4. Relativamente aos pedidos de auxílio formulados ao abrigo do presente Capítulo, o Tribunal poderá, nomeadamente em matéria de proteção da informação, tomar as medidas necessárias à garantia da segurança e do bem-estar físico ou psicológico das vítimas, das potenciais testemunhas e dos seus familiares. O Tribunal poderá solicitar que as informações fornecidas ao abrigo do presente Capítulo sejam comunicadas e tratadas por forma a que a segurança e o bem-estar físico ou psicológico das vítimas, das potenciais testemunhas e dos seus familiares</w:t>
      </w:r>
      <w:r w:rsidRPr="00274D36">
        <w:rPr>
          <w:rFonts w:ascii="Arial" w:hAnsi="Arial" w:cs="Arial"/>
          <w:sz w:val="20"/>
          <w:szCs w:val="20"/>
        </w:rPr>
        <w:t xml:space="preserve"> sejam devidamente preservados.</w:t>
      </w:r>
    </w:p>
    <w:p w14:paraId="53966BD9" w14:textId="77777777" w:rsidR="00274D36"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tab/>
      </w:r>
      <w:r w:rsidR="008C5BD4" w:rsidRPr="00274D36">
        <w:rPr>
          <w:rFonts w:ascii="Arial" w:hAnsi="Arial" w:cs="Arial"/>
          <w:sz w:val="20"/>
          <w:szCs w:val="20"/>
        </w:rPr>
        <w:t xml:space="preserve">5. a) O Tribunal poderá convidar qualquer Estado que não seja Parte no presente Estatuto a prestar auxílio ao abrigo do presente Capítulo com base num convênio ad hoc, num acordo celebrado com esse Estado ou por </w:t>
      </w:r>
      <w:r w:rsidRPr="00274D36">
        <w:rPr>
          <w:rFonts w:ascii="Arial" w:hAnsi="Arial" w:cs="Arial"/>
          <w:sz w:val="20"/>
          <w:szCs w:val="20"/>
        </w:rPr>
        <w:t>qualquer outro modo apropriado.</w:t>
      </w:r>
    </w:p>
    <w:p w14:paraId="4CB434D4" w14:textId="552D35AF" w:rsidR="00274D36"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tab/>
      </w:r>
      <w:r w:rsidR="008C5BD4" w:rsidRPr="00274D36">
        <w:rPr>
          <w:rFonts w:ascii="Arial" w:hAnsi="Arial" w:cs="Arial"/>
          <w:sz w:val="20"/>
          <w:szCs w:val="20"/>
        </w:rPr>
        <w:t xml:space="preserve">b) Se, após a celebração de um convênio ad hoc ou de um acordo com o Tribunal, um Estado que não seja Parte no presente Estatuto se recusar a cooperar nos termos de tal convênio ou acordo, o Tribunal dará conhecimento desse fato à </w:t>
      </w:r>
      <w:r w:rsidR="004A6A03" w:rsidRPr="00274D36">
        <w:rPr>
          <w:rFonts w:ascii="Arial" w:hAnsi="Arial" w:cs="Arial"/>
          <w:sz w:val="20"/>
          <w:szCs w:val="20"/>
        </w:rPr>
        <w:t>Assembleia</w:t>
      </w:r>
      <w:r w:rsidR="008C5BD4" w:rsidRPr="00274D36">
        <w:rPr>
          <w:rFonts w:ascii="Arial" w:hAnsi="Arial" w:cs="Arial"/>
          <w:sz w:val="20"/>
          <w:szCs w:val="20"/>
        </w:rPr>
        <w:t xml:space="preserve"> dos Estados Parles ou ao Conselho de Segurança, quando tiver sido este a </w:t>
      </w:r>
      <w:r w:rsidRPr="00274D36">
        <w:rPr>
          <w:rFonts w:ascii="Arial" w:hAnsi="Arial" w:cs="Arial"/>
          <w:sz w:val="20"/>
          <w:szCs w:val="20"/>
        </w:rPr>
        <w:t>referenciar o fato ao Tribunal.</w:t>
      </w:r>
    </w:p>
    <w:p w14:paraId="385B906B" w14:textId="77777777" w:rsidR="00274D36"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tab/>
      </w:r>
      <w:r w:rsidR="008C5BD4" w:rsidRPr="00274D36">
        <w:rPr>
          <w:rFonts w:ascii="Arial" w:hAnsi="Arial" w:cs="Arial"/>
          <w:sz w:val="20"/>
          <w:szCs w:val="20"/>
        </w:rPr>
        <w:t>6. O Tribunal poderá solicitar informações ou documentos a qualquer organização intergovernamental. Poderá igualmente requerer outras formas de cooperação e auxílio a serem acordadas com tal organização e que estejam em conformidade com a su</w:t>
      </w:r>
      <w:r w:rsidRPr="00274D36">
        <w:rPr>
          <w:rFonts w:ascii="Arial" w:hAnsi="Arial" w:cs="Arial"/>
          <w:sz w:val="20"/>
          <w:szCs w:val="20"/>
        </w:rPr>
        <w:t>a competência ou o seu mandato.</w:t>
      </w:r>
    </w:p>
    <w:p w14:paraId="2BC025D3" w14:textId="124CE656" w:rsidR="008C5BD4" w:rsidRPr="00274D36" w:rsidRDefault="00274D36" w:rsidP="005523EF">
      <w:pPr>
        <w:spacing w:after="0" w:line="240" w:lineRule="auto"/>
        <w:ind w:left="2268"/>
        <w:jc w:val="both"/>
        <w:rPr>
          <w:rFonts w:ascii="Arial" w:hAnsi="Arial" w:cs="Arial"/>
          <w:sz w:val="20"/>
          <w:szCs w:val="20"/>
        </w:rPr>
      </w:pPr>
      <w:r>
        <w:rPr>
          <w:rFonts w:ascii="Arial" w:hAnsi="Arial" w:cs="Arial"/>
          <w:sz w:val="20"/>
          <w:szCs w:val="20"/>
        </w:rPr>
        <w:tab/>
      </w:r>
      <w:r w:rsidR="008C5BD4" w:rsidRPr="00274D36">
        <w:rPr>
          <w:rFonts w:ascii="Arial" w:hAnsi="Arial" w:cs="Arial"/>
          <w:sz w:val="20"/>
          <w:szCs w:val="20"/>
        </w:rPr>
        <w:t xml:space="preserve">7. Se, contrariamente ao disposto no presente Estatuto, um Estado Parte recusar um pedido de cooperação formulado pelo Tribunal, impedindo-o assim de exercer os seus poderes e funções nos termos do presente Estatuto, o Tribunal poderá elaborar um relatório e remeter a questão à </w:t>
      </w:r>
      <w:r w:rsidR="004A6A03" w:rsidRPr="00274D36">
        <w:rPr>
          <w:rFonts w:ascii="Arial" w:hAnsi="Arial" w:cs="Arial"/>
          <w:sz w:val="20"/>
          <w:szCs w:val="20"/>
        </w:rPr>
        <w:t>Assembleia</w:t>
      </w:r>
      <w:r w:rsidR="008C5BD4" w:rsidRPr="00274D36">
        <w:rPr>
          <w:rFonts w:ascii="Arial" w:hAnsi="Arial" w:cs="Arial"/>
          <w:sz w:val="20"/>
          <w:szCs w:val="20"/>
        </w:rPr>
        <w:t xml:space="preserve"> dos Estados Partes ou ao Conselho de Segurança, quando tiver sido este</w:t>
      </w:r>
      <w:r w:rsidRPr="00274D36">
        <w:rPr>
          <w:rFonts w:ascii="Arial" w:hAnsi="Arial" w:cs="Arial"/>
          <w:sz w:val="20"/>
          <w:szCs w:val="20"/>
        </w:rPr>
        <w:t xml:space="preserve"> a submeter o fato ao Tribunal.</w:t>
      </w:r>
    </w:p>
    <w:p w14:paraId="0577D809" w14:textId="77777777" w:rsidR="008C5BD4" w:rsidRPr="008C5BD4" w:rsidRDefault="008C5BD4" w:rsidP="008C5BD4">
      <w:pPr>
        <w:spacing w:after="0" w:line="360" w:lineRule="auto"/>
        <w:ind w:firstLine="708"/>
        <w:jc w:val="both"/>
        <w:rPr>
          <w:rFonts w:ascii="Arial" w:hAnsi="Arial" w:cs="Arial"/>
          <w:sz w:val="24"/>
          <w:szCs w:val="24"/>
        </w:rPr>
      </w:pPr>
    </w:p>
    <w:p w14:paraId="61A79694" w14:textId="52469C0E" w:rsid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 xml:space="preserve">Interpretando os dispositivos acima referidos, importante é o ensinamento de Vanessa De </w:t>
      </w:r>
      <w:proofErr w:type="spellStart"/>
      <w:r w:rsidRPr="008C5BD4">
        <w:rPr>
          <w:rFonts w:ascii="Arial" w:hAnsi="Arial" w:cs="Arial"/>
          <w:sz w:val="24"/>
          <w:szCs w:val="24"/>
        </w:rPr>
        <w:t>Biassio</w:t>
      </w:r>
      <w:proofErr w:type="spellEnd"/>
      <w:r w:rsidRPr="008C5BD4">
        <w:rPr>
          <w:rFonts w:ascii="Arial" w:hAnsi="Arial" w:cs="Arial"/>
          <w:sz w:val="24"/>
          <w:szCs w:val="24"/>
        </w:rPr>
        <w:t xml:space="preserve"> </w:t>
      </w:r>
      <w:proofErr w:type="spellStart"/>
      <w:r w:rsidRPr="008C5BD4">
        <w:rPr>
          <w:rFonts w:ascii="Arial" w:hAnsi="Arial" w:cs="Arial"/>
          <w:sz w:val="24"/>
          <w:szCs w:val="24"/>
        </w:rPr>
        <w:t>Mazzutti</w:t>
      </w:r>
      <w:proofErr w:type="spellEnd"/>
      <w:r w:rsidR="00982B9B">
        <w:rPr>
          <w:rFonts w:ascii="Arial" w:hAnsi="Arial" w:cs="Arial"/>
          <w:sz w:val="24"/>
          <w:szCs w:val="24"/>
        </w:rPr>
        <w:t xml:space="preserve"> (</w:t>
      </w:r>
      <w:proofErr w:type="gramStart"/>
      <w:r w:rsidR="00982B9B">
        <w:rPr>
          <w:rFonts w:ascii="Arial" w:hAnsi="Arial" w:cs="Arial"/>
          <w:sz w:val="24"/>
          <w:szCs w:val="24"/>
        </w:rPr>
        <w:t>2015,</w:t>
      </w:r>
      <w:proofErr w:type="gramEnd"/>
      <w:r w:rsidR="00982B9B">
        <w:rPr>
          <w:rFonts w:ascii="Arial" w:hAnsi="Arial" w:cs="Arial"/>
          <w:sz w:val="24"/>
          <w:szCs w:val="24"/>
        </w:rPr>
        <w:t>p.1780)</w:t>
      </w:r>
      <w:r w:rsidR="00B9496D">
        <w:rPr>
          <w:rFonts w:ascii="Arial" w:hAnsi="Arial" w:cs="Arial"/>
          <w:sz w:val="24"/>
          <w:szCs w:val="24"/>
        </w:rPr>
        <w:t xml:space="preserve">, </w:t>
      </w:r>
      <w:r w:rsidR="00982B9B">
        <w:rPr>
          <w:rFonts w:ascii="Arial" w:hAnsi="Arial" w:cs="Arial"/>
          <w:sz w:val="24"/>
          <w:szCs w:val="24"/>
        </w:rPr>
        <w:t xml:space="preserve">contido na Revista Jurídica Luso Brasileira </w:t>
      </w:r>
      <w:r w:rsidR="007C2F53">
        <w:rPr>
          <w:rFonts w:ascii="Arial" w:hAnsi="Arial" w:cs="Arial"/>
          <w:sz w:val="24"/>
          <w:szCs w:val="24"/>
        </w:rPr>
        <w:t>(2015, Ano 1, nº 4)</w:t>
      </w:r>
      <w:r w:rsidRPr="008C5BD4">
        <w:rPr>
          <w:rFonts w:ascii="Arial" w:hAnsi="Arial" w:cs="Arial"/>
          <w:sz w:val="24"/>
          <w:szCs w:val="24"/>
        </w:rPr>
        <w:t xml:space="preserve">, conforme se transcreve: </w:t>
      </w:r>
    </w:p>
    <w:p w14:paraId="7E759ACF" w14:textId="77777777" w:rsidR="004A6A03" w:rsidRPr="008C5BD4" w:rsidRDefault="004A6A03" w:rsidP="008C5BD4">
      <w:pPr>
        <w:spacing w:after="0" w:line="360" w:lineRule="auto"/>
        <w:ind w:firstLine="708"/>
        <w:jc w:val="both"/>
        <w:rPr>
          <w:rFonts w:ascii="Arial" w:hAnsi="Arial" w:cs="Arial"/>
          <w:sz w:val="24"/>
          <w:szCs w:val="24"/>
        </w:rPr>
      </w:pPr>
    </w:p>
    <w:p w14:paraId="75488647" w14:textId="7353C2B0"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 xml:space="preserve">O Estatuto </w:t>
      </w:r>
      <w:r w:rsidR="004A6A03" w:rsidRPr="00274D36">
        <w:rPr>
          <w:rFonts w:ascii="Arial" w:hAnsi="Arial" w:cs="Arial"/>
          <w:sz w:val="20"/>
          <w:szCs w:val="20"/>
        </w:rPr>
        <w:t>dispõe</w:t>
      </w:r>
      <w:r w:rsidRPr="00274D36">
        <w:rPr>
          <w:rFonts w:ascii="Arial" w:hAnsi="Arial" w:cs="Arial"/>
          <w:sz w:val="20"/>
          <w:szCs w:val="20"/>
        </w:rPr>
        <w:t xml:space="preserve"> em seu artigo 86 acerca da </w:t>
      </w:r>
      <w:r w:rsidR="004A6A03" w:rsidRPr="00274D36">
        <w:rPr>
          <w:rFonts w:ascii="Arial" w:hAnsi="Arial" w:cs="Arial"/>
          <w:sz w:val="20"/>
          <w:szCs w:val="20"/>
        </w:rPr>
        <w:t>obrigação</w:t>
      </w:r>
      <w:r w:rsidRPr="00274D36">
        <w:rPr>
          <w:rFonts w:ascii="Arial" w:hAnsi="Arial" w:cs="Arial"/>
          <w:sz w:val="20"/>
          <w:szCs w:val="20"/>
        </w:rPr>
        <w:t xml:space="preserve"> geral dos Estados no que se refere à </w:t>
      </w:r>
      <w:r w:rsidR="004A6A03" w:rsidRPr="00274D36">
        <w:rPr>
          <w:rFonts w:ascii="Arial" w:hAnsi="Arial" w:cs="Arial"/>
          <w:sz w:val="20"/>
          <w:szCs w:val="20"/>
        </w:rPr>
        <w:t>colaboração</w:t>
      </w:r>
      <w:r w:rsidRPr="00274D36">
        <w:rPr>
          <w:rFonts w:ascii="Arial" w:hAnsi="Arial" w:cs="Arial"/>
          <w:sz w:val="20"/>
          <w:szCs w:val="20"/>
        </w:rPr>
        <w:t xml:space="preserve"> com o Tribunal, ao estabelecer </w:t>
      </w:r>
      <w:r w:rsidR="004A6A03" w:rsidRPr="00274D36">
        <w:rPr>
          <w:rFonts w:ascii="Arial" w:hAnsi="Arial" w:cs="Arial"/>
          <w:sz w:val="20"/>
          <w:szCs w:val="20"/>
        </w:rPr>
        <w:t>três</w:t>
      </w:r>
      <w:r w:rsidRPr="00274D36">
        <w:rPr>
          <w:rFonts w:ascii="Arial" w:hAnsi="Arial" w:cs="Arial"/>
          <w:sz w:val="20"/>
          <w:szCs w:val="20"/>
        </w:rPr>
        <w:t xml:space="preserve"> aspectos de </w:t>
      </w:r>
      <w:r w:rsidR="004A6A03" w:rsidRPr="00274D36">
        <w:rPr>
          <w:rFonts w:ascii="Arial" w:hAnsi="Arial" w:cs="Arial"/>
          <w:sz w:val="20"/>
          <w:szCs w:val="20"/>
        </w:rPr>
        <w:t>cooperação</w:t>
      </w:r>
      <w:r w:rsidRPr="00274D36">
        <w:rPr>
          <w:rFonts w:ascii="Arial" w:hAnsi="Arial" w:cs="Arial"/>
          <w:sz w:val="20"/>
          <w:szCs w:val="20"/>
        </w:rPr>
        <w:t xml:space="preserve"> devida pelo Estado demandado: </w:t>
      </w:r>
      <w:r w:rsidR="004A6A03" w:rsidRPr="00274D36">
        <w:rPr>
          <w:rFonts w:ascii="Arial" w:hAnsi="Arial" w:cs="Arial"/>
          <w:sz w:val="20"/>
          <w:szCs w:val="20"/>
        </w:rPr>
        <w:t>cooperação</w:t>
      </w:r>
      <w:r w:rsidRPr="00274D36">
        <w:rPr>
          <w:rFonts w:ascii="Arial" w:hAnsi="Arial" w:cs="Arial"/>
          <w:sz w:val="20"/>
          <w:szCs w:val="20"/>
        </w:rPr>
        <w:t xml:space="preserve"> legislativa, </w:t>
      </w:r>
      <w:r w:rsidR="004A6A03" w:rsidRPr="00274D36">
        <w:rPr>
          <w:rFonts w:ascii="Arial" w:hAnsi="Arial" w:cs="Arial"/>
          <w:sz w:val="20"/>
          <w:szCs w:val="20"/>
        </w:rPr>
        <w:t>cooperação</w:t>
      </w:r>
      <w:r w:rsidRPr="00274D36">
        <w:rPr>
          <w:rFonts w:ascii="Arial" w:hAnsi="Arial" w:cs="Arial"/>
          <w:sz w:val="20"/>
          <w:szCs w:val="20"/>
        </w:rPr>
        <w:t xml:space="preserve"> administrativa judicial e </w:t>
      </w:r>
      <w:r w:rsidR="004A6A03" w:rsidRPr="00274D36">
        <w:rPr>
          <w:rFonts w:ascii="Arial" w:hAnsi="Arial" w:cs="Arial"/>
          <w:sz w:val="20"/>
          <w:szCs w:val="20"/>
        </w:rPr>
        <w:t>cooperação</w:t>
      </w:r>
      <w:r w:rsidRPr="00274D36">
        <w:rPr>
          <w:rFonts w:ascii="Arial" w:hAnsi="Arial" w:cs="Arial"/>
          <w:sz w:val="20"/>
          <w:szCs w:val="20"/>
        </w:rPr>
        <w:t xml:space="preserve"> </w:t>
      </w:r>
      <w:r w:rsidR="004A6A03" w:rsidRPr="00274D36">
        <w:rPr>
          <w:rFonts w:ascii="Arial" w:hAnsi="Arial" w:cs="Arial"/>
          <w:sz w:val="20"/>
          <w:szCs w:val="20"/>
        </w:rPr>
        <w:t>executória</w:t>
      </w:r>
      <w:r w:rsidRPr="00274D36">
        <w:rPr>
          <w:rFonts w:ascii="Arial" w:hAnsi="Arial" w:cs="Arial"/>
          <w:sz w:val="20"/>
          <w:szCs w:val="20"/>
        </w:rPr>
        <w:t>.</w:t>
      </w:r>
    </w:p>
    <w:p w14:paraId="7A543BD0" w14:textId="497BBE79"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 xml:space="preserve">A primeira, diz respeito à </w:t>
      </w:r>
      <w:r w:rsidR="004A6A03" w:rsidRPr="00274D36">
        <w:rPr>
          <w:rFonts w:ascii="Arial" w:hAnsi="Arial" w:cs="Arial"/>
          <w:sz w:val="20"/>
          <w:szCs w:val="20"/>
        </w:rPr>
        <w:t>relação</w:t>
      </w:r>
      <w:r w:rsidRPr="00274D36">
        <w:rPr>
          <w:rFonts w:ascii="Arial" w:hAnsi="Arial" w:cs="Arial"/>
          <w:sz w:val="20"/>
          <w:szCs w:val="20"/>
        </w:rPr>
        <w:t xml:space="preserve"> vertical entre o TPI e o Estado Parte, quanto </w:t>
      </w:r>
      <w:r w:rsidR="004A6A03" w:rsidRPr="00274D36">
        <w:rPr>
          <w:rFonts w:ascii="Arial" w:hAnsi="Arial" w:cs="Arial"/>
          <w:sz w:val="20"/>
          <w:szCs w:val="20"/>
        </w:rPr>
        <w:t>obrigação</w:t>
      </w:r>
      <w:r w:rsidRPr="00274D36">
        <w:rPr>
          <w:rFonts w:ascii="Arial" w:hAnsi="Arial" w:cs="Arial"/>
          <w:sz w:val="20"/>
          <w:szCs w:val="20"/>
        </w:rPr>
        <w:t xml:space="preserve"> deste em dispor em sua ordem </w:t>
      </w:r>
      <w:r w:rsidR="004A6A03" w:rsidRPr="00274D36">
        <w:rPr>
          <w:rFonts w:ascii="Arial" w:hAnsi="Arial" w:cs="Arial"/>
          <w:sz w:val="20"/>
          <w:szCs w:val="20"/>
        </w:rPr>
        <w:t>jurídica</w:t>
      </w:r>
      <w:r w:rsidRPr="00274D36">
        <w:rPr>
          <w:rFonts w:ascii="Arial" w:hAnsi="Arial" w:cs="Arial"/>
          <w:sz w:val="20"/>
          <w:szCs w:val="20"/>
        </w:rPr>
        <w:t xml:space="preserve"> norma que regulamente as formas de </w:t>
      </w:r>
      <w:r w:rsidR="004A6A03" w:rsidRPr="00274D36">
        <w:rPr>
          <w:rFonts w:ascii="Arial" w:hAnsi="Arial" w:cs="Arial"/>
          <w:sz w:val="20"/>
          <w:szCs w:val="20"/>
        </w:rPr>
        <w:t>cooperação</w:t>
      </w:r>
      <w:r w:rsidRPr="00274D36">
        <w:rPr>
          <w:rFonts w:ascii="Arial" w:hAnsi="Arial" w:cs="Arial"/>
          <w:sz w:val="20"/>
          <w:szCs w:val="20"/>
        </w:rPr>
        <w:t xml:space="preserve"> previstas no Estatuto (art. 88). A segunda refere-se ao cumpri- mento das penas impostas pelo TPI nos Estados que aceitaram receber </w:t>
      </w:r>
      <w:r w:rsidR="004A6A03" w:rsidRPr="00274D36">
        <w:rPr>
          <w:rFonts w:ascii="Arial" w:hAnsi="Arial" w:cs="Arial"/>
          <w:sz w:val="20"/>
          <w:szCs w:val="20"/>
        </w:rPr>
        <w:t>indivíduos</w:t>
      </w:r>
      <w:r w:rsidRPr="00274D36">
        <w:rPr>
          <w:rFonts w:ascii="Arial" w:hAnsi="Arial" w:cs="Arial"/>
          <w:sz w:val="20"/>
          <w:szCs w:val="20"/>
        </w:rPr>
        <w:t xml:space="preserve"> conde</w:t>
      </w:r>
      <w:r w:rsidR="004A6A03">
        <w:rPr>
          <w:rFonts w:ascii="Arial" w:hAnsi="Arial" w:cs="Arial"/>
          <w:sz w:val="20"/>
          <w:szCs w:val="20"/>
        </w:rPr>
        <w:t xml:space="preserve">nados, denominados Estados de </w:t>
      </w:r>
      <w:r w:rsidR="004A6A03" w:rsidRPr="00274D36">
        <w:rPr>
          <w:rFonts w:ascii="Arial" w:hAnsi="Arial" w:cs="Arial"/>
          <w:sz w:val="20"/>
          <w:szCs w:val="20"/>
        </w:rPr>
        <w:t>tenção</w:t>
      </w:r>
      <w:r w:rsidRPr="00274D36">
        <w:rPr>
          <w:rFonts w:ascii="Arial" w:hAnsi="Arial" w:cs="Arial"/>
          <w:sz w:val="20"/>
          <w:szCs w:val="20"/>
        </w:rPr>
        <w:t xml:space="preserve"> (</w:t>
      </w:r>
      <w:r w:rsidR="004A6A03" w:rsidRPr="00274D36">
        <w:rPr>
          <w:rFonts w:ascii="Arial" w:hAnsi="Arial" w:cs="Arial"/>
          <w:sz w:val="20"/>
          <w:szCs w:val="20"/>
        </w:rPr>
        <w:t>Capítulo</w:t>
      </w:r>
      <w:r w:rsidRPr="00274D36">
        <w:rPr>
          <w:rFonts w:ascii="Arial" w:hAnsi="Arial" w:cs="Arial"/>
          <w:sz w:val="20"/>
          <w:szCs w:val="20"/>
        </w:rPr>
        <w:t xml:space="preserve"> X). E, finalmente, a </w:t>
      </w:r>
      <w:r w:rsidR="004A6A03" w:rsidRPr="00274D36">
        <w:rPr>
          <w:rFonts w:ascii="Arial" w:hAnsi="Arial" w:cs="Arial"/>
          <w:sz w:val="20"/>
          <w:szCs w:val="20"/>
        </w:rPr>
        <w:t>cooperação</w:t>
      </w:r>
      <w:r w:rsidRPr="00274D36">
        <w:rPr>
          <w:rFonts w:ascii="Arial" w:hAnsi="Arial" w:cs="Arial"/>
          <w:sz w:val="20"/>
          <w:szCs w:val="20"/>
        </w:rPr>
        <w:t xml:space="preserve"> administrativa judicial, diz respeito à </w:t>
      </w:r>
      <w:r w:rsidR="004A6A03" w:rsidRPr="00274D36">
        <w:rPr>
          <w:rFonts w:ascii="Arial" w:hAnsi="Arial" w:cs="Arial"/>
          <w:sz w:val="20"/>
          <w:szCs w:val="20"/>
        </w:rPr>
        <w:t>relação</w:t>
      </w:r>
      <w:r w:rsidRPr="00274D36">
        <w:rPr>
          <w:rFonts w:ascii="Arial" w:hAnsi="Arial" w:cs="Arial"/>
          <w:sz w:val="20"/>
          <w:szCs w:val="20"/>
        </w:rPr>
        <w:t xml:space="preserve"> entre o TPI e o Estado quanto ao interesse </w:t>
      </w:r>
      <w:r w:rsidRPr="00274D36">
        <w:rPr>
          <w:rFonts w:ascii="Arial" w:hAnsi="Arial" w:cs="Arial"/>
          <w:sz w:val="20"/>
          <w:szCs w:val="20"/>
        </w:rPr>
        <w:lastRenderedPageBreak/>
        <w:t xml:space="preserve">em </w:t>
      </w:r>
      <w:r w:rsidR="004A6A03" w:rsidRPr="00274D36">
        <w:rPr>
          <w:rFonts w:ascii="Arial" w:hAnsi="Arial" w:cs="Arial"/>
          <w:sz w:val="20"/>
          <w:szCs w:val="20"/>
        </w:rPr>
        <w:t>relação</w:t>
      </w:r>
      <w:r w:rsidRPr="00274D36">
        <w:rPr>
          <w:rFonts w:ascii="Arial" w:hAnsi="Arial" w:cs="Arial"/>
          <w:sz w:val="20"/>
          <w:szCs w:val="20"/>
        </w:rPr>
        <w:t xml:space="preserve"> a uma </w:t>
      </w:r>
      <w:r w:rsidR="004A6A03" w:rsidRPr="00274D36">
        <w:rPr>
          <w:rFonts w:ascii="Arial" w:hAnsi="Arial" w:cs="Arial"/>
          <w:sz w:val="20"/>
          <w:szCs w:val="20"/>
        </w:rPr>
        <w:t>investigação</w:t>
      </w:r>
      <w:r w:rsidRPr="00274D36">
        <w:rPr>
          <w:rFonts w:ascii="Arial" w:hAnsi="Arial" w:cs="Arial"/>
          <w:sz w:val="20"/>
          <w:szCs w:val="20"/>
        </w:rPr>
        <w:t xml:space="preserve"> ou encaminhamento </w:t>
      </w:r>
      <w:r w:rsidR="00274D36" w:rsidRPr="00274D36">
        <w:rPr>
          <w:rFonts w:ascii="Arial" w:hAnsi="Arial" w:cs="Arial"/>
          <w:sz w:val="20"/>
          <w:szCs w:val="20"/>
        </w:rPr>
        <w:t>de um processo (</w:t>
      </w:r>
      <w:r w:rsidR="004A6A03" w:rsidRPr="00274D36">
        <w:rPr>
          <w:rFonts w:ascii="Arial" w:hAnsi="Arial" w:cs="Arial"/>
          <w:sz w:val="20"/>
          <w:szCs w:val="20"/>
        </w:rPr>
        <w:t>Capítulo</w:t>
      </w:r>
      <w:r w:rsidR="00274D36" w:rsidRPr="00274D36">
        <w:rPr>
          <w:rFonts w:ascii="Arial" w:hAnsi="Arial" w:cs="Arial"/>
          <w:sz w:val="20"/>
          <w:szCs w:val="20"/>
        </w:rPr>
        <w:t xml:space="preserve"> IX).</w:t>
      </w:r>
    </w:p>
    <w:p w14:paraId="7F0C2DC4" w14:textId="77777777" w:rsidR="007B51C3" w:rsidRDefault="007B51C3" w:rsidP="008C5BD4">
      <w:pPr>
        <w:spacing w:after="0" w:line="360" w:lineRule="auto"/>
        <w:ind w:firstLine="708"/>
        <w:jc w:val="both"/>
        <w:rPr>
          <w:rFonts w:ascii="Arial" w:hAnsi="Arial" w:cs="Arial"/>
          <w:sz w:val="24"/>
          <w:szCs w:val="24"/>
        </w:rPr>
      </w:pPr>
    </w:p>
    <w:p w14:paraId="496BA166" w14:textId="69A07BA4" w:rsidR="008C5BD4" w:rsidRP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 xml:space="preserve">Diante do prescritivo legal </w:t>
      </w:r>
      <w:r w:rsidR="0012740B">
        <w:rPr>
          <w:rFonts w:ascii="Arial" w:hAnsi="Arial" w:cs="Arial"/>
          <w:sz w:val="24"/>
          <w:szCs w:val="24"/>
        </w:rPr>
        <w:t>e da doutrina colacionada, salta</w:t>
      </w:r>
      <w:r w:rsidRPr="008C5BD4">
        <w:rPr>
          <w:rFonts w:ascii="Arial" w:hAnsi="Arial" w:cs="Arial"/>
          <w:sz w:val="24"/>
          <w:szCs w:val="24"/>
        </w:rPr>
        <w:t xml:space="preserve"> </w:t>
      </w:r>
      <w:r w:rsidR="0012740B">
        <w:rPr>
          <w:rFonts w:ascii="Arial" w:hAnsi="Arial" w:cs="Arial"/>
          <w:sz w:val="24"/>
          <w:szCs w:val="24"/>
        </w:rPr>
        <w:t>a</w:t>
      </w:r>
      <w:r w:rsidRPr="008C5BD4">
        <w:rPr>
          <w:rFonts w:ascii="Arial" w:hAnsi="Arial" w:cs="Arial"/>
          <w:sz w:val="24"/>
          <w:szCs w:val="24"/>
        </w:rPr>
        <w:t>os olhos a fundamental importância da cooperação entre os estados-membros para</w:t>
      </w:r>
      <w:r w:rsidR="00982B9B">
        <w:rPr>
          <w:rFonts w:ascii="Arial" w:hAnsi="Arial" w:cs="Arial"/>
          <w:sz w:val="24"/>
          <w:szCs w:val="24"/>
        </w:rPr>
        <w:t xml:space="preserve"> com o TPI, visando unicamente à</w:t>
      </w:r>
      <w:r w:rsidRPr="008C5BD4">
        <w:rPr>
          <w:rFonts w:ascii="Arial" w:hAnsi="Arial" w:cs="Arial"/>
          <w:sz w:val="24"/>
          <w:szCs w:val="24"/>
        </w:rPr>
        <w:t xml:space="preserve"> efetividade das decisões prolatadas por está Corte. </w:t>
      </w:r>
    </w:p>
    <w:p w14:paraId="411B9B53" w14:textId="25FEDAF4" w:rsidR="008C5BD4" w:rsidRP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 xml:space="preserve">Nesta </w:t>
      </w:r>
      <w:r w:rsidR="00982B9B">
        <w:rPr>
          <w:rFonts w:ascii="Arial" w:hAnsi="Arial" w:cs="Arial"/>
          <w:sz w:val="24"/>
          <w:szCs w:val="24"/>
        </w:rPr>
        <w:t>perspectiva,</w:t>
      </w:r>
      <w:r w:rsidRPr="008C5BD4">
        <w:rPr>
          <w:rFonts w:ascii="Arial" w:hAnsi="Arial" w:cs="Arial"/>
          <w:sz w:val="24"/>
          <w:szCs w:val="24"/>
        </w:rPr>
        <w:t xml:space="preserve"> se faz insofismável discutir-se o caso Omar Al </w:t>
      </w:r>
      <w:proofErr w:type="spellStart"/>
      <w:r w:rsidRPr="008C5BD4">
        <w:rPr>
          <w:rFonts w:ascii="Arial" w:hAnsi="Arial" w:cs="Arial"/>
          <w:sz w:val="24"/>
          <w:szCs w:val="24"/>
        </w:rPr>
        <w:t>Bashir</w:t>
      </w:r>
      <w:proofErr w:type="spellEnd"/>
      <w:r w:rsidRPr="008C5BD4">
        <w:rPr>
          <w:rFonts w:ascii="Arial" w:hAnsi="Arial" w:cs="Arial"/>
          <w:sz w:val="24"/>
          <w:szCs w:val="24"/>
        </w:rPr>
        <w:t xml:space="preserve">, há mais de 23 anos é presidente do Sudão, por meio de um regime ditatorial, que </w:t>
      </w:r>
      <w:r w:rsidR="00982B9B">
        <w:rPr>
          <w:rFonts w:ascii="Arial" w:hAnsi="Arial" w:cs="Arial"/>
          <w:sz w:val="24"/>
          <w:szCs w:val="24"/>
        </w:rPr>
        <w:t>no</w:t>
      </w:r>
      <w:r w:rsidR="00A1775F">
        <w:rPr>
          <w:rFonts w:ascii="Arial" w:hAnsi="Arial" w:cs="Arial"/>
          <w:sz w:val="24"/>
          <w:szCs w:val="24"/>
        </w:rPr>
        <w:t xml:space="preserve"> </w:t>
      </w:r>
      <w:r w:rsidR="00982B9B">
        <w:rPr>
          <w:rFonts w:ascii="Arial" w:hAnsi="Arial" w:cs="Arial"/>
          <w:sz w:val="24"/>
          <w:szCs w:val="24"/>
        </w:rPr>
        <w:t xml:space="preserve">dia </w:t>
      </w:r>
      <w:r w:rsidRPr="008C5BD4">
        <w:rPr>
          <w:rFonts w:ascii="Arial" w:hAnsi="Arial" w:cs="Arial"/>
          <w:sz w:val="24"/>
          <w:szCs w:val="24"/>
        </w:rPr>
        <w:t xml:space="preserve">04 de março de 2009 teve expedido contra si mandados de prisão pelo TPI. </w:t>
      </w:r>
    </w:p>
    <w:p w14:paraId="5B228DC0" w14:textId="30D49E59" w:rsid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O deslinde do caso se deu da seguinte forma</w:t>
      </w:r>
      <w:r w:rsidR="009F4AB3">
        <w:rPr>
          <w:rFonts w:ascii="Arial" w:hAnsi="Arial" w:cs="Arial"/>
          <w:sz w:val="24"/>
          <w:szCs w:val="24"/>
        </w:rPr>
        <w:t xml:space="preserve">, nas palavras de Viviane Marangoni (2013, p. </w:t>
      </w:r>
      <w:r w:rsidR="00636E83">
        <w:rPr>
          <w:rFonts w:ascii="Arial" w:hAnsi="Arial" w:cs="Arial"/>
          <w:sz w:val="24"/>
          <w:szCs w:val="24"/>
        </w:rPr>
        <w:t>336-337)</w:t>
      </w:r>
      <w:r w:rsidRPr="008C5BD4">
        <w:rPr>
          <w:rFonts w:ascii="Arial" w:hAnsi="Arial" w:cs="Arial"/>
          <w:sz w:val="24"/>
          <w:szCs w:val="24"/>
        </w:rPr>
        <w:t xml:space="preserve">: </w:t>
      </w:r>
    </w:p>
    <w:p w14:paraId="57A4ED58" w14:textId="77777777" w:rsidR="00274D36" w:rsidRPr="008C5BD4" w:rsidRDefault="00274D36" w:rsidP="008C5BD4">
      <w:pPr>
        <w:spacing w:after="0" w:line="360" w:lineRule="auto"/>
        <w:ind w:firstLine="708"/>
        <w:jc w:val="both"/>
        <w:rPr>
          <w:rFonts w:ascii="Arial" w:hAnsi="Arial" w:cs="Arial"/>
          <w:sz w:val="24"/>
          <w:szCs w:val="24"/>
        </w:rPr>
      </w:pPr>
    </w:p>
    <w:p w14:paraId="6D3226B4" w14:textId="09CF5485"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Em 2003, teve início um conflito em Darfur, pois as milícias rebeldes atacaram alvos do governo, acusando Cartum (a capital) de opressão à população negra e de favorecimento da população árabe. A disputa possui um caráter étnico-cultural, e, recentemente tem assumido uma face cultural. Sua existência tem origem, sobretudo, em problemas relacionados aos recursos naturais. De um lado, outros países visam a estreitar relações comerciais com o Sudão, impulsionados por interesses econômicos que circundam a abundância de petróleo na região; de outro lado, as condições climáticas</w:t>
      </w:r>
      <w:r w:rsidR="00A1775F">
        <w:rPr>
          <w:rFonts w:ascii="Arial" w:hAnsi="Arial" w:cs="Arial"/>
          <w:sz w:val="20"/>
          <w:szCs w:val="20"/>
        </w:rPr>
        <w:t xml:space="preserve"> </w:t>
      </w:r>
      <w:r w:rsidRPr="00274D36">
        <w:rPr>
          <w:rFonts w:ascii="Arial" w:hAnsi="Arial" w:cs="Arial"/>
          <w:sz w:val="20"/>
          <w:szCs w:val="20"/>
        </w:rPr>
        <w:t>(secas e desertificação) e a superpopulação ocasionam a migração de comunidades nômades árabes(</w:t>
      </w:r>
      <w:proofErr w:type="spellStart"/>
      <w:r w:rsidRPr="00274D36">
        <w:rPr>
          <w:rFonts w:ascii="Arial" w:hAnsi="Arial" w:cs="Arial"/>
          <w:sz w:val="20"/>
          <w:szCs w:val="20"/>
        </w:rPr>
        <w:t>Baggara</w:t>
      </w:r>
      <w:proofErr w:type="spellEnd"/>
      <w:r w:rsidRPr="00274D36">
        <w:rPr>
          <w:rFonts w:ascii="Arial" w:hAnsi="Arial" w:cs="Arial"/>
          <w:sz w:val="20"/>
          <w:szCs w:val="20"/>
        </w:rPr>
        <w:t>) para o sul- onde a terra é predominantemente ocupada por comunidades agrarias de negros africanos- em busca de água para o seu rebanho. Além disso, o favorecimento da população árabe tem raízes históricas que remontam ao período colonial.</w:t>
      </w:r>
    </w:p>
    <w:p w14:paraId="3803AA26" w14:textId="133A204F"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Em resposta ao favorecimento da população árabe, o Movimento de Justiça e Igualdade e o Ex</w:t>
      </w:r>
      <w:r w:rsidR="00982B9B">
        <w:rPr>
          <w:rFonts w:ascii="Arial" w:hAnsi="Arial" w:cs="Arial"/>
          <w:sz w:val="20"/>
          <w:szCs w:val="20"/>
        </w:rPr>
        <w:t>é</w:t>
      </w:r>
      <w:r w:rsidRPr="00274D36">
        <w:rPr>
          <w:rFonts w:ascii="Arial" w:hAnsi="Arial" w:cs="Arial"/>
          <w:sz w:val="20"/>
          <w:szCs w:val="20"/>
        </w:rPr>
        <w:t>rcito de Libertação Sudanesa (SLA) rebelou-se contra o governo. Em reação, este iniciou una campanha de ataques aéreos na região de Darfur, em conjunto com uma s</w:t>
      </w:r>
      <w:r w:rsidR="00982B9B">
        <w:rPr>
          <w:rFonts w:ascii="Arial" w:hAnsi="Arial" w:cs="Arial"/>
          <w:sz w:val="20"/>
          <w:szCs w:val="20"/>
        </w:rPr>
        <w:t>é</w:t>
      </w:r>
      <w:r w:rsidRPr="00274D36">
        <w:rPr>
          <w:rFonts w:ascii="Arial" w:hAnsi="Arial" w:cs="Arial"/>
          <w:sz w:val="20"/>
          <w:szCs w:val="20"/>
        </w:rPr>
        <w:t xml:space="preserve">rie de ataques terrestres perpetrados pela milícia </w:t>
      </w:r>
      <w:proofErr w:type="spellStart"/>
      <w:r w:rsidRPr="00274D36">
        <w:rPr>
          <w:rFonts w:ascii="Arial" w:hAnsi="Arial" w:cs="Arial"/>
          <w:sz w:val="20"/>
          <w:szCs w:val="20"/>
        </w:rPr>
        <w:t>Janjawid</w:t>
      </w:r>
      <w:proofErr w:type="spellEnd"/>
      <w:r w:rsidRPr="00274D36">
        <w:rPr>
          <w:rFonts w:ascii="Arial" w:hAnsi="Arial" w:cs="Arial"/>
          <w:sz w:val="20"/>
          <w:szCs w:val="20"/>
        </w:rPr>
        <w:t xml:space="preserve"> (pró-governo). Além de estupros, homicídios e destruição de povoados, o grupo incendiou as aldeias da região e muitos de seus habitantes se viram obrigados a fugir para campos de refug</w:t>
      </w:r>
      <w:r w:rsidR="00274D36">
        <w:rPr>
          <w:rFonts w:ascii="Arial" w:hAnsi="Arial" w:cs="Arial"/>
          <w:sz w:val="20"/>
          <w:szCs w:val="20"/>
        </w:rPr>
        <w:t>iados ao oeste e para o Chade.</w:t>
      </w:r>
    </w:p>
    <w:p w14:paraId="7FA336DD" w14:textId="77777777" w:rsidR="008C5BD4" w:rsidRP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 xml:space="preserve"> </w:t>
      </w:r>
      <w:r w:rsidRPr="008C5BD4">
        <w:rPr>
          <w:rFonts w:ascii="Arial" w:hAnsi="Arial" w:cs="Arial"/>
          <w:sz w:val="24"/>
          <w:szCs w:val="24"/>
        </w:rPr>
        <w:tab/>
      </w:r>
    </w:p>
    <w:p w14:paraId="337CABEE" w14:textId="796C55A3" w:rsidR="008C5BD4" w:rsidRP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A exposição fática coadunada pelas vastas provas colacionadas pela Promotoria Internacional</w:t>
      </w:r>
      <w:r w:rsidR="00982B9B">
        <w:rPr>
          <w:rFonts w:ascii="Arial" w:hAnsi="Arial" w:cs="Arial"/>
          <w:sz w:val="24"/>
          <w:szCs w:val="24"/>
        </w:rPr>
        <w:t>,</w:t>
      </w:r>
      <w:r w:rsidRPr="008C5BD4">
        <w:rPr>
          <w:rFonts w:ascii="Arial" w:hAnsi="Arial" w:cs="Arial"/>
          <w:sz w:val="24"/>
          <w:szCs w:val="24"/>
        </w:rPr>
        <w:t xml:space="preserve"> evidenciaram a materialidade e autoria dos fatos imputados ao ditador sudanês, vindo este a ser definitivamente condenado por crimes que compõem a jurisdição do TPI. </w:t>
      </w:r>
    </w:p>
    <w:p w14:paraId="396C29ED" w14:textId="35D029FA" w:rsidR="008C5BD4" w:rsidRPr="008C5BD4"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Com a condenação de Omar Al</w:t>
      </w:r>
      <w:r w:rsidR="00982B9B">
        <w:rPr>
          <w:rFonts w:ascii="Arial" w:hAnsi="Arial" w:cs="Arial"/>
          <w:sz w:val="24"/>
          <w:szCs w:val="24"/>
        </w:rPr>
        <w:t xml:space="preserve"> </w:t>
      </w:r>
      <w:proofErr w:type="spellStart"/>
      <w:r w:rsidRPr="008C5BD4">
        <w:rPr>
          <w:rFonts w:ascii="Arial" w:hAnsi="Arial" w:cs="Arial"/>
          <w:sz w:val="24"/>
          <w:szCs w:val="24"/>
        </w:rPr>
        <w:t>Bashir</w:t>
      </w:r>
      <w:proofErr w:type="spellEnd"/>
      <w:r w:rsidRPr="008C5BD4">
        <w:rPr>
          <w:rFonts w:ascii="Arial" w:hAnsi="Arial" w:cs="Arial"/>
          <w:sz w:val="24"/>
          <w:szCs w:val="24"/>
        </w:rPr>
        <w:t>, foi remetido ao Supremo Tribunal Federal pedido de detenção e entrega do condenado ao TPI, se este um dia vier a transitar ou manter residência ou visitar o território nacional.</w:t>
      </w:r>
      <w:r w:rsidR="0072353E">
        <w:rPr>
          <w:rFonts w:ascii="Arial" w:hAnsi="Arial" w:cs="Arial"/>
          <w:sz w:val="24"/>
          <w:szCs w:val="24"/>
        </w:rPr>
        <w:t xml:space="preserve"> </w:t>
      </w:r>
      <w:r w:rsidR="00274D36">
        <w:rPr>
          <w:rFonts w:ascii="Arial" w:hAnsi="Arial" w:cs="Arial"/>
          <w:sz w:val="24"/>
          <w:szCs w:val="24"/>
        </w:rPr>
        <w:t>T</w:t>
      </w:r>
      <w:r w:rsidRPr="008C5BD4">
        <w:rPr>
          <w:rFonts w:ascii="Arial" w:hAnsi="Arial" w:cs="Arial"/>
          <w:sz w:val="24"/>
          <w:szCs w:val="24"/>
        </w:rPr>
        <w:t xml:space="preserve">al pedido é materializado pela Pet 4.625, julgada pela Corte Constitucional brasileira, que </w:t>
      </w:r>
      <w:r w:rsidRPr="008C5BD4">
        <w:rPr>
          <w:rFonts w:ascii="Arial" w:hAnsi="Arial" w:cs="Arial"/>
          <w:sz w:val="24"/>
          <w:szCs w:val="24"/>
        </w:rPr>
        <w:lastRenderedPageBreak/>
        <w:t xml:space="preserve">decidiu pela constitucionalidade da entrega de condenados pelo TPI a referida corte, tudo consoante previsão do artigo 89 do Estatuto de Roma. </w:t>
      </w:r>
    </w:p>
    <w:p w14:paraId="2CDF2F9C" w14:textId="251036FC" w:rsidR="00274D36" w:rsidRDefault="008C5BD4" w:rsidP="008C5BD4">
      <w:pPr>
        <w:spacing w:after="0" w:line="360" w:lineRule="auto"/>
        <w:ind w:firstLine="708"/>
        <w:jc w:val="both"/>
        <w:rPr>
          <w:rFonts w:ascii="Arial" w:hAnsi="Arial" w:cs="Arial"/>
          <w:sz w:val="24"/>
          <w:szCs w:val="24"/>
        </w:rPr>
      </w:pPr>
      <w:r w:rsidRPr="008C5BD4">
        <w:rPr>
          <w:rFonts w:ascii="Arial" w:hAnsi="Arial" w:cs="Arial"/>
          <w:sz w:val="24"/>
          <w:szCs w:val="24"/>
        </w:rPr>
        <w:t>Neste sentido</w:t>
      </w:r>
      <w:r w:rsidR="00E11DAD">
        <w:rPr>
          <w:rFonts w:ascii="Arial" w:hAnsi="Arial" w:cs="Arial"/>
          <w:sz w:val="24"/>
          <w:szCs w:val="24"/>
        </w:rPr>
        <w:t>,</w:t>
      </w:r>
      <w:r w:rsidRPr="008C5BD4">
        <w:rPr>
          <w:rFonts w:ascii="Arial" w:hAnsi="Arial" w:cs="Arial"/>
          <w:sz w:val="24"/>
          <w:szCs w:val="24"/>
        </w:rPr>
        <w:t xml:space="preserve"> a Corte Constitucional Brasileira encontrou guarida para o fundamento da Pet 4.625</w:t>
      </w:r>
      <w:r w:rsidR="00E11DAD">
        <w:rPr>
          <w:rFonts w:ascii="Arial" w:hAnsi="Arial" w:cs="Arial"/>
          <w:sz w:val="24"/>
          <w:szCs w:val="24"/>
        </w:rPr>
        <w:t xml:space="preserve">, </w:t>
      </w:r>
      <w:r w:rsidRPr="008C5BD4">
        <w:rPr>
          <w:rFonts w:ascii="Arial" w:hAnsi="Arial" w:cs="Arial"/>
          <w:sz w:val="24"/>
          <w:szCs w:val="24"/>
        </w:rPr>
        <w:t>no art. 89 do Est</w:t>
      </w:r>
      <w:r w:rsidR="00274D36">
        <w:rPr>
          <w:rFonts w:ascii="Arial" w:hAnsi="Arial" w:cs="Arial"/>
          <w:sz w:val="24"/>
          <w:szCs w:val="24"/>
        </w:rPr>
        <w:t>atuto de Roma, que assim rege:</w:t>
      </w:r>
    </w:p>
    <w:p w14:paraId="09322D25" w14:textId="77777777" w:rsidR="00274D36" w:rsidRDefault="00274D36" w:rsidP="008C5BD4">
      <w:pPr>
        <w:spacing w:after="0" w:line="360" w:lineRule="auto"/>
        <w:ind w:firstLine="708"/>
        <w:jc w:val="both"/>
        <w:rPr>
          <w:rFonts w:ascii="Arial" w:hAnsi="Arial" w:cs="Arial"/>
          <w:sz w:val="24"/>
          <w:szCs w:val="24"/>
        </w:rPr>
      </w:pPr>
    </w:p>
    <w:p w14:paraId="64FAA421" w14:textId="77777777" w:rsidR="00274D36" w:rsidRPr="00274D36" w:rsidRDefault="00274D36" w:rsidP="005523EF">
      <w:pPr>
        <w:spacing w:after="0" w:line="240" w:lineRule="auto"/>
        <w:ind w:left="2268"/>
        <w:jc w:val="both"/>
        <w:rPr>
          <w:rFonts w:ascii="Arial" w:hAnsi="Arial" w:cs="Arial"/>
          <w:sz w:val="20"/>
          <w:szCs w:val="20"/>
        </w:rPr>
      </w:pPr>
      <w:r w:rsidRPr="00274D36">
        <w:rPr>
          <w:rFonts w:ascii="Arial" w:hAnsi="Arial" w:cs="Arial"/>
          <w:sz w:val="20"/>
          <w:szCs w:val="20"/>
        </w:rPr>
        <w:t>Artigo 89</w:t>
      </w:r>
    </w:p>
    <w:p w14:paraId="7E776EF6" w14:textId="77777777" w:rsidR="00274D36" w:rsidRPr="00274D36" w:rsidRDefault="00274D36" w:rsidP="005523EF">
      <w:pPr>
        <w:spacing w:after="0" w:line="240" w:lineRule="auto"/>
        <w:ind w:left="2268"/>
        <w:jc w:val="both"/>
        <w:rPr>
          <w:rFonts w:ascii="Arial" w:hAnsi="Arial" w:cs="Arial"/>
          <w:sz w:val="20"/>
          <w:szCs w:val="20"/>
        </w:rPr>
      </w:pPr>
      <w:r w:rsidRPr="00274D36">
        <w:rPr>
          <w:rFonts w:ascii="Arial" w:hAnsi="Arial" w:cs="Arial"/>
          <w:sz w:val="20"/>
          <w:szCs w:val="20"/>
        </w:rPr>
        <w:t>Entrega de Pessoas ao Tribunal</w:t>
      </w:r>
    </w:p>
    <w:p w14:paraId="46E8BF90" w14:textId="77777777" w:rsidR="00274D36"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1. O Tribunal poderá dirigir um pedido de detenção e entrega de uma pessoa, instruído com os documentos comprovativos referidos no artigo 91, a qualquer Estado em cujo território essa pessoa se possa encontrar, e solicitar a cooperação desse Estado na detenção e entrega da pessoa em causa. Os Estados Partes darão satisfação aos pedidos de detenção e de entrega em conformidade com o presente Capítulo e com os procedimentos previstos nos</w:t>
      </w:r>
      <w:r w:rsidR="00274D36" w:rsidRPr="00274D36">
        <w:rPr>
          <w:rFonts w:ascii="Arial" w:hAnsi="Arial" w:cs="Arial"/>
          <w:sz w:val="20"/>
          <w:szCs w:val="20"/>
        </w:rPr>
        <w:t xml:space="preserve"> respectivos direitos internos.</w:t>
      </w:r>
    </w:p>
    <w:p w14:paraId="6A09DC3D" w14:textId="48F94F70" w:rsidR="00274D36"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2. Sempre que a pessoa cuja entrega é solicitada impugnar a sua entrega p</w:t>
      </w:r>
      <w:r w:rsidR="00A30031">
        <w:rPr>
          <w:rFonts w:ascii="Arial" w:hAnsi="Arial" w:cs="Arial"/>
          <w:sz w:val="20"/>
          <w:szCs w:val="20"/>
        </w:rPr>
        <w:t>erante um tribunal nacional com</w:t>
      </w:r>
      <w:r w:rsidRPr="00274D36">
        <w:rPr>
          <w:rFonts w:ascii="Arial" w:hAnsi="Arial" w:cs="Arial"/>
          <w:sz w:val="20"/>
          <w:szCs w:val="20"/>
        </w:rPr>
        <w:t xml:space="preserve"> base no princípio ne bis in idem previsto no artigo 20, o Estado requerido consultará, de imediato, o Tribunal para determinar se houve uma decisão relevante sobre a admissibilidade. Se o caso for considerado admissível, o Estado requerido dará seguimento ao pedido. Se estiver pendente decisão sobre a admissibilidade, o Estado requerido poderá diferir a execução do pedido a</w:t>
      </w:r>
      <w:r w:rsidR="00274D36" w:rsidRPr="00274D36">
        <w:rPr>
          <w:rFonts w:ascii="Arial" w:hAnsi="Arial" w:cs="Arial"/>
          <w:sz w:val="20"/>
          <w:szCs w:val="20"/>
        </w:rPr>
        <w:t>té que o Tribunal se pronuncie.</w:t>
      </w:r>
    </w:p>
    <w:p w14:paraId="175303B4" w14:textId="77777777" w:rsidR="00274D36"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3. a) Os Estados Partes autorizarão, de acordo com os procedimentos previstos na respectiva legislação nacional, o trânsito, pelo seu território, de uma pessoa entregue ao Tribunal por um outro Estado, salvo quando o trânsito por esse Estado</w:t>
      </w:r>
      <w:r w:rsidR="00274D36" w:rsidRPr="00274D36">
        <w:rPr>
          <w:rFonts w:ascii="Arial" w:hAnsi="Arial" w:cs="Arial"/>
          <w:sz w:val="20"/>
          <w:szCs w:val="20"/>
        </w:rPr>
        <w:t xml:space="preserve"> impedir ou retardar a entrega.</w:t>
      </w:r>
    </w:p>
    <w:p w14:paraId="66C1C750" w14:textId="77777777" w:rsidR="00274D36"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b) Um pedido de trânsito formulado pelo Tribunal será transmitido em conformidade com o artigo 87. D</w:t>
      </w:r>
      <w:r w:rsidR="00274D36" w:rsidRPr="00274D36">
        <w:rPr>
          <w:rFonts w:ascii="Arial" w:hAnsi="Arial" w:cs="Arial"/>
          <w:sz w:val="20"/>
          <w:szCs w:val="20"/>
        </w:rPr>
        <w:t>o pedido de trânsito constarão:</w:t>
      </w:r>
    </w:p>
    <w:p w14:paraId="3308275F" w14:textId="77777777"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i) A identificação da pessoa transportada;</w:t>
      </w:r>
    </w:p>
    <w:p w14:paraId="5ADB4326" w14:textId="77777777" w:rsidR="008C5BD4" w:rsidRPr="00274D36" w:rsidRDefault="008C5BD4" w:rsidP="005523EF">
      <w:pPr>
        <w:spacing w:after="0" w:line="240" w:lineRule="auto"/>
        <w:ind w:left="2268"/>
        <w:jc w:val="both"/>
        <w:rPr>
          <w:rFonts w:ascii="Arial" w:hAnsi="Arial" w:cs="Arial"/>
          <w:sz w:val="20"/>
          <w:szCs w:val="20"/>
        </w:rPr>
      </w:pPr>
      <w:proofErr w:type="spellStart"/>
      <w:r w:rsidRPr="00274D36">
        <w:rPr>
          <w:rFonts w:ascii="Arial" w:hAnsi="Arial" w:cs="Arial"/>
          <w:sz w:val="20"/>
          <w:szCs w:val="20"/>
        </w:rPr>
        <w:t>ii</w:t>
      </w:r>
      <w:proofErr w:type="spellEnd"/>
      <w:r w:rsidRPr="00274D36">
        <w:rPr>
          <w:rFonts w:ascii="Arial" w:hAnsi="Arial" w:cs="Arial"/>
          <w:sz w:val="20"/>
          <w:szCs w:val="20"/>
        </w:rPr>
        <w:t>) Um resumo dos fatos e da respectiva qualificação jurídica;</w:t>
      </w:r>
    </w:p>
    <w:p w14:paraId="28ABE844" w14:textId="77777777" w:rsidR="008C5BD4" w:rsidRPr="00274D36" w:rsidRDefault="008C5BD4" w:rsidP="005523EF">
      <w:pPr>
        <w:spacing w:after="0" w:line="240" w:lineRule="auto"/>
        <w:ind w:left="2268"/>
        <w:jc w:val="both"/>
        <w:rPr>
          <w:rFonts w:ascii="Arial" w:hAnsi="Arial" w:cs="Arial"/>
          <w:sz w:val="20"/>
          <w:szCs w:val="20"/>
        </w:rPr>
      </w:pPr>
      <w:proofErr w:type="spellStart"/>
      <w:r w:rsidRPr="00274D36">
        <w:rPr>
          <w:rFonts w:ascii="Arial" w:hAnsi="Arial" w:cs="Arial"/>
          <w:sz w:val="20"/>
          <w:szCs w:val="20"/>
        </w:rPr>
        <w:t>iii</w:t>
      </w:r>
      <w:proofErr w:type="spellEnd"/>
      <w:r w:rsidRPr="00274D36">
        <w:rPr>
          <w:rFonts w:ascii="Arial" w:hAnsi="Arial" w:cs="Arial"/>
          <w:sz w:val="20"/>
          <w:szCs w:val="20"/>
        </w:rPr>
        <w:t>) O mandado de detenção e entrega.</w:t>
      </w:r>
    </w:p>
    <w:p w14:paraId="65FA3BE9" w14:textId="77777777"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c) A pessoa transportada será mantida sob custódia no decurso do trânsito.</w:t>
      </w:r>
    </w:p>
    <w:p w14:paraId="4BD95739" w14:textId="77777777" w:rsidR="00274D36"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d) Nenhuma autorização será necessária se a pessoa for transportada por via aérea e não esteja prevista qualquer aterrissagem no território do Estad</w:t>
      </w:r>
      <w:r w:rsidR="00274D36" w:rsidRPr="00274D36">
        <w:rPr>
          <w:rFonts w:ascii="Arial" w:hAnsi="Arial" w:cs="Arial"/>
          <w:sz w:val="20"/>
          <w:szCs w:val="20"/>
        </w:rPr>
        <w:t>o de trânsito.</w:t>
      </w:r>
    </w:p>
    <w:p w14:paraId="6BF41007" w14:textId="42946059" w:rsidR="00274D36" w:rsidRPr="00274D36" w:rsidRDefault="00274D36" w:rsidP="005523EF">
      <w:pPr>
        <w:spacing w:after="0" w:line="240" w:lineRule="auto"/>
        <w:ind w:left="2268"/>
        <w:jc w:val="both"/>
        <w:rPr>
          <w:rFonts w:ascii="Arial" w:hAnsi="Arial" w:cs="Arial"/>
          <w:sz w:val="20"/>
          <w:szCs w:val="20"/>
        </w:rPr>
      </w:pPr>
      <w:r w:rsidRPr="00274D36">
        <w:rPr>
          <w:rFonts w:ascii="Arial" w:hAnsi="Arial" w:cs="Arial"/>
          <w:sz w:val="20"/>
          <w:szCs w:val="20"/>
        </w:rPr>
        <w:t>e</w:t>
      </w:r>
      <w:r w:rsidR="008C5BD4" w:rsidRPr="00274D36">
        <w:rPr>
          <w:rFonts w:ascii="Arial" w:hAnsi="Arial" w:cs="Arial"/>
          <w:sz w:val="20"/>
          <w:szCs w:val="20"/>
        </w:rPr>
        <w:t>) Se ocorrer, uma aterrissagem imprevista no território do Estado de trânsito, poderá este exigir ao Tribunal a apresentação de um pedido de trânsito nos termos previstos na alínea b). O Estado de trânsito manterá a pessoa sob detenção até a recepção do pedido de trânsito e a efetivação do trânsito. Todavia, a detenção ao abrigo da presente alínea não poderá prolongar-s</w:t>
      </w:r>
      <w:r w:rsidR="00A30031">
        <w:rPr>
          <w:rFonts w:ascii="Arial" w:hAnsi="Arial" w:cs="Arial"/>
          <w:sz w:val="20"/>
          <w:szCs w:val="20"/>
        </w:rPr>
        <w:t>e para além das 96 horas subsequ</w:t>
      </w:r>
      <w:r w:rsidR="008C5BD4" w:rsidRPr="00274D36">
        <w:rPr>
          <w:rFonts w:ascii="Arial" w:hAnsi="Arial" w:cs="Arial"/>
          <w:sz w:val="20"/>
          <w:szCs w:val="20"/>
        </w:rPr>
        <w:t>entes à aterrissagem imprevista se o pedido não f</w:t>
      </w:r>
      <w:r w:rsidRPr="00274D36">
        <w:rPr>
          <w:rFonts w:ascii="Arial" w:hAnsi="Arial" w:cs="Arial"/>
          <w:sz w:val="20"/>
          <w:szCs w:val="20"/>
        </w:rPr>
        <w:t>or recebido dentro desse prazo.</w:t>
      </w:r>
    </w:p>
    <w:p w14:paraId="0D17D315" w14:textId="77777777" w:rsidR="008C5BD4" w:rsidRPr="00274D36" w:rsidRDefault="008C5BD4" w:rsidP="005523EF">
      <w:pPr>
        <w:spacing w:after="0" w:line="240" w:lineRule="auto"/>
        <w:ind w:left="2268"/>
        <w:jc w:val="both"/>
        <w:rPr>
          <w:rFonts w:ascii="Arial" w:hAnsi="Arial" w:cs="Arial"/>
          <w:sz w:val="20"/>
          <w:szCs w:val="20"/>
        </w:rPr>
      </w:pPr>
      <w:r w:rsidRPr="00274D36">
        <w:rPr>
          <w:rFonts w:ascii="Arial" w:hAnsi="Arial" w:cs="Arial"/>
          <w:sz w:val="20"/>
          <w:szCs w:val="20"/>
        </w:rPr>
        <w:t>4. Se a pessoa reclamada for objeto de procedimento criminal ou estiver cumprindo uma pena no Estado requerido por crime diverso do que motivou o pedido de entrega ao Tribunal, este Estado consultará o Tribunal após</w:t>
      </w:r>
      <w:r w:rsidR="00274D36" w:rsidRPr="00274D36">
        <w:rPr>
          <w:rFonts w:ascii="Arial" w:hAnsi="Arial" w:cs="Arial"/>
          <w:sz w:val="20"/>
          <w:szCs w:val="20"/>
        </w:rPr>
        <w:t xml:space="preserve"> ter decidido anuir ao pedido. </w:t>
      </w:r>
    </w:p>
    <w:p w14:paraId="66098DE4" w14:textId="77777777" w:rsidR="008C5BD4" w:rsidRPr="008C5BD4" w:rsidRDefault="008C5BD4" w:rsidP="008C5BD4">
      <w:pPr>
        <w:spacing w:after="0" w:line="360" w:lineRule="auto"/>
        <w:ind w:firstLine="708"/>
        <w:jc w:val="both"/>
        <w:rPr>
          <w:rFonts w:ascii="Arial" w:hAnsi="Arial" w:cs="Arial"/>
          <w:sz w:val="24"/>
          <w:szCs w:val="24"/>
        </w:rPr>
      </w:pPr>
    </w:p>
    <w:p w14:paraId="179545B0" w14:textId="77777777" w:rsidR="008C5BD4" w:rsidRPr="008C5BD4" w:rsidRDefault="008C5BD4" w:rsidP="008C5BD4">
      <w:pPr>
        <w:spacing w:after="0" w:line="360" w:lineRule="auto"/>
        <w:ind w:firstLine="708"/>
        <w:jc w:val="both"/>
        <w:rPr>
          <w:rFonts w:ascii="Arial" w:hAnsi="Arial" w:cs="Arial"/>
          <w:sz w:val="24"/>
          <w:szCs w:val="24"/>
        </w:rPr>
      </w:pPr>
    </w:p>
    <w:p w14:paraId="798C796F" w14:textId="47E1388D" w:rsidR="00696109" w:rsidRDefault="008C5BD4" w:rsidP="00696109">
      <w:pPr>
        <w:spacing w:after="0" w:line="360" w:lineRule="auto"/>
        <w:ind w:firstLine="708"/>
        <w:jc w:val="both"/>
        <w:rPr>
          <w:rFonts w:ascii="Arial" w:hAnsi="Arial" w:cs="Arial"/>
          <w:sz w:val="24"/>
          <w:szCs w:val="24"/>
        </w:rPr>
      </w:pPr>
      <w:r w:rsidRPr="008C5BD4">
        <w:rPr>
          <w:rFonts w:ascii="Arial" w:hAnsi="Arial" w:cs="Arial"/>
          <w:sz w:val="24"/>
          <w:szCs w:val="24"/>
        </w:rPr>
        <w:t>Por todo o exposto, inquestionável que no sistema jurídico brasileiro o Princ</w:t>
      </w:r>
      <w:r w:rsidR="00E11DAD">
        <w:rPr>
          <w:rFonts w:ascii="Arial" w:hAnsi="Arial" w:cs="Arial"/>
          <w:sz w:val="24"/>
          <w:szCs w:val="24"/>
        </w:rPr>
        <w:t>í</w:t>
      </w:r>
      <w:r w:rsidRPr="008C5BD4">
        <w:rPr>
          <w:rFonts w:ascii="Arial" w:hAnsi="Arial" w:cs="Arial"/>
          <w:sz w:val="24"/>
          <w:szCs w:val="24"/>
        </w:rPr>
        <w:t xml:space="preserve">pio da Cooperação, no tocante as decisões do TPI </w:t>
      </w:r>
      <w:r w:rsidR="00E11DAD">
        <w:rPr>
          <w:rFonts w:ascii="Arial" w:hAnsi="Arial" w:cs="Arial"/>
          <w:sz w:val="24"/>
          <w:szCs w:val="24"/>
        </w:rPr>
        <w:t>são</w:t>
      </w:r>
      <w:r w:rsidRPr="008C5BD4">
        <w:rPr>
          <w:rFonts w:ascii="Arial" w:hAnsi="Arial" w:cs="Arial"/>
          <w:sz w:val="24"/>
          <w:szCs w:val="24"/>
        </w:rPr>
        <w:t xml:space="preserve"> eficaz</w:t>
      </w:r>
      <w:r w:rsidR="00E11DAD">
        <w:rPr>
          <w:rFonts w:ascii="Arial" w:hAnsi="Arial" w:cs="Arial"/>
          <w:sz w:val="24"/>
          <w:szCs w:val="24"/>
        </w:rPr>
        <w:t>es</w:t>
      </w:r>
      <w:r w:rsidRPr="008C5BD4">
        <w:rPr>
          <w:rFonts w:ascii="Arial" w:hAnsi="Arial" w:cs="Arial"/>
          <w:sz w:val="24"/>
          <w:szCs w:val="24"/>
        </w:rPr>
        <w:t xml:space="preserve"> e concreta</w:t>
      </w:r>
      <w:r w:rsidR="00E11DAD">
        <w:rPr>
          <w:rFonts w:ascii="Arial" w:hAnsi="Arial" w:cs="Arial"/>
          <w:sz w:val="24"/>
          <w:szCs w:val="24"/>
        </w:rPr>
        <w:t>s</w:t>
      </w:r>
      <w:r w:rsidRPr="008C5BD4">
        <w:rPr>
          <w:rFonts w:ascii="Arial" w:hAnsi="Arial" w:cs="Arial"/>
          <w:sz w:val="24"/>
          <w:szCs w:val="24"/>
        </w:rPr>
        <w:t xml:space="preserve">, posto o próprio Supremo Tribunal Federal reconhecer o dever de cooperação do </w:t>
      </w:r>
      <w:r w:rsidRPr="008C5BD4">
        <w:rPr>
          <w:rFonts w:ascii="Arial" w:hAnsi="Arial" w:cs="Arial"/>
          <w:sz w:val="24"/>
          <w:szCs w:val="24"/>
        </w:rPr>
        <w:lastRenderedPageBreak/>
        <w:t>Brasil junto a Corte Penal Internacional, tudo nos termos do art.89 do Estatuto de Roma, ratificado pelo Brasil, através do Decreto 4.388 de 25 de setembro de 2002.</w:t>
      </w:r>
    </w:p>
    <w:p w14:paraId="1D1B8DA3" w14:textId="77777777" w:rsidR="00696109" w:rsidRDefault="00696109" w:rsidP="00696109">
      <w:pPr>
        <w:spacing w:after="0" w:line="360" w:lineRule="auto"/>
        <w:jc w:val="both"/>
        <w:rPr>
          <w:rFonts w:ascii="Arial" w:hAnsi="Arial" w:cs="Arial"/>
          <w:sz w:val="24"/>
          <w:szCs w:val="24"/>
        </w:rPr>
      </w:pPr>
    </w:p>
    <w:p w14:paraId="451578DC" w14:textId="77777777" w:rsidR="00696109" w:rsidRDefault="00696109" w:rsidP="00696109">
      <w:pPr>
        <w:spacing w:after="0" w:line="360" w:lineRule="auto"/>
        <w:jc w:val="both"/>
        <w:rPr>
          <w:rFonts w:ascii="Arial" w:hAnsi="Arial" w:cs="Arial"/>
          <w:sz w:val="24"/>
          <w:szCs w:val="24"/>
        </w:rPr>
      </w:pPr>
      <w:r>
        <w:rPr>
          <w:rFonts w:ascii="Arial" w:hAnsi="Arial" w:cs="Arial"/>
          <w:b/>
          <w:sz w:val="24"/>
          <w:szCs w:val="24"/>
        </w:rPr>
        <w:t>5 CONSIDERAÇÕES FINAIS</w:t>
      </w:r>
    </w:p>
    <w:p w14:paraId="63CA772C" w14:textId="4F5C642A" w:rsidR="00274D36" w:rsidRPr="00274D36" w:rsidRDefault="00274D36" w:rsidP="00274D36">
      <w:pPr>
        <w:spacing w:after="0" w:line="360" w:lineRule="auto"/>
        <w:ind w:firstLine="708"/>
        <w:jc w:val="both"/>
        <w:rPr>
          <w:rFonts w:ascii="Arial" w:hAnsi="Arial" w:cs="Arial"/>
          <w:sz w:val="24"/>
          <w:szCs w:val="24"/>
        </w:rPr>
      </w:pPr>
      <w:r w:rsidRPr="00274D36">
        <w:rPr>
          <w:rFonts w:ascii="Arial" w:hAnsi="Arial" w:cs="Arial"/>
          <w:sz w:val="24"/>
          <w:szCs w:val="24"/>
        </w:rPr>
        <w:t xml:space="preserve">Por todo exposto no presente </w:t>
      </w:r>
      <w:r w:rsidR="00E11DAD">
        <w:rPr>
          <w:rFonts w:ascii="Arial" w:hAnsi="Arial" w:cs="Arial"/>
          <w:sz w:val="24"/>
          <w:szCs w:val="24"/>
        </w:rPr>
        <w:t>artigo</w:t>
      </w:r>
      <w:r w:rsidRPr="00274D36">
        <w:rPr>
          <w:rFonts w:ascii="Arial" w:hAnsi="Arial" w:cs="Arial"/>
          <w:sz w:val="24"/>
          <w:szCs w:val="24"/>
        </w:rPr>
        <w:t>, passamos as conclusões alcançadas. Das linhas sucedidas, fica evidente, a necessidade do entrelaçamento entre o Princ</w:t>
      </w:r>
      <w:r w:rsidR="00E11DAD">
        <w:rPr>
          <w:rFonts w:ascii="Arial" w:hAnsi="Arial" w:cs="Arial"/>
          <w:sz w:val="24"/>
          <w:szCs w:val="24"/>
        </w:rPr>
        <w:t>í</w:t>
      </w:r>
      <w:r w:rsidRPr="00274D36">
        <w:rPr>
          <w:rFonts w:ascii="Arial" w:hAnsi="Arial" w:cs="Arial"/>
          <w:sz w:val="24"/>
          <w:szCs w:val="24"/>
        </w:rPr>
        <w:t>pio da Cooperação Internacional e o dever de solidariedade dos Estados Nacionais em prol da eficácia das decisões proferidas pelo Tribunal Penal Internacional.</w:t>
      </w:r>
    </w:p>
    <w:p w14:paraId="694AB85C" w14:textId="1AE3E1C7" w:rsidR="00274D36" w:rsidRPr="00274D36" w:rsidRDefault="00274D36" w:rsidP="00274D36">
      <w:pPr>
        <w:spacing w:after="0" w:line="360" w:lineRule="auto"/>
        <w:ind w:firstLine="708"/>
        <w:jc w:val="both"/>
        <w:rPr>
          <w:rFonts w:ascii="Arial" w:hAnsi="Arial" w:cs="Arial"/>
          <w:sz w:val="24"/>
          <w:szCs w:val="24"/>
        </w:rPr>
      </w:pPr>
      <w:r w:rsidRPr="00274D36">
        <w:rPr>
          <w:rFonts w:ascii="Arial" w:hAnsi="Arial" w:cs="Arial"/>
          <w:sz w:val="24"/>
          <w:szCs w:val="24"/>
        </w:rPr>
        <w:t xml:space="preserve">O Brasil, ao longo dos 16 anos de ratificação do Estatuto de Roma, vem tomando posição no sentido de </w:t>
      </w:r>
      <w:r w:rsidR="00E11DAD">
        <w:rPr>
          <w:rFonts w:ascii="Arial" w:hAnsi="Arial" w:cs="Arial"/>
          <w:sz w:val="24"/>
          <w:szCs w:val="24"/>
        </w:rPr>
        <w:t>c</w:t>
      </w:r>
      <w:r w:rsidRPr="00274D36">
        <w:rPr>
          <w:rFonts w:ascii="Arial" w:hAnsi="Arial" w:cs="Arial"/>
          <w:sz w:val="24"/>
          <w:szCs w:val="24"/>
        </w:rPr>
        <w:t>ooperar com as decisões prolatadas pelo TPI, visto que no próprio corpo do referido Estatuto existe menção expressa ao Princ</w:t>
      </w:r>
      <w:r w:rsidR="00E11DAD">
        <w:rPr>
          <w:rFonts w:ascii="Arial" w:hAnsi="Arial" w:cs="Arial"/>
          <w:sz w:val="24"/>
          <w:szCs w:val="24"/>
        </w:rPr>
        <w:t>í</w:t>
      </w:r>
      <w:r w:rsidRPr="00274D36">
        <w:rPr>
          <w:rFonts w:ascii="Arial" w:hAnsi="Arial" w:cs="Arial"/>
          <w:sz w:val="24"/>
          <w:szCs w:val="24"/>
        </w:rPr>
        <w:t xml:space="preserve">pio da Cooperação em relação aos países que aderiram ao Tratado Internacional. </w:t>
      </w:r>
    </w:p>
    <w:p w14:paraId="728F9868" w14:textId="6297A49A" w:rsidR="00274D36" w:rsidRPr="00274D36" w:rsidRDefault="00274D36" w:rsidP="00274D36">
      <w:pPr>
        <w:spacing w:after="0" w:line="360" w:lineRule="auto"/>
        <w:ind w:firstLine="708"/>
        <w:jc w:val="both"/>
        <w:rPr>
          <w:rFonts w:ascii="Arial" w:hAnsi="Arial" w:cs="Arial"/>
          <w:sz w:val="24"/>
          <w:szCs w:val="24"/>
        </w:rPr>
      </w:pPr>
      <w:r w:rsidRPr="00274D36">
        <w:rPr>
          <w:rFonts w:ascii="Arial" w:hAnsi="Arial" w:cs="Arial"/>
          <w:sz w:val="24"/>
          <w:szCs w:val="24"/>
        </w:rPr>
        <w:t xml:space="preserve">Neste sentido, como defendido </w:t>
      </w:r>
      <w:r w:rsidR="00E11DAD">
        <w:rPr>
          <w:rFonts w:ascii="Arial" w:hAnsi="Arial" w:cs="Arial"/>
          <w:sz w:val="24"/>
          <w:szCs w:val="24"/>
        </w:rPr>
        <w:t>ao</w:t>
      </w:r>
      <w:r w:rsidR="0072353E">
        <w:rPr>
          <w:rFonts w:ascii="Arial" w:hAnsi="Arial" w:cs="Arial"/>
          <w:sz w:val="24"/>
          <w:szCs w:val="24"/>
        </w:rPr>
        <w:t xml:space="preserve"> </w:t>
      </w:r>
      <w:r w:rsidR="00E11DAD">
        <w:rPr>
          <w:rFonts w:ascii="Arial" w:hAnsi="Arial" w:cs="Arial"/>
          <w:sz w:val="24"/>
          <w:szCs w:val="24"/>
        </w:rPr>
        <w:t xml:space="preserve">longo de todo o artigo, o </w:t>
      </w:r>
      <w:r w:rsidRPr="00274D36">
        <w:rPr>
          <w:rFonts w:ascii="Arial" w:hAnsi="Arial" w:cs="Arial"/>
          <w:sz w:val="24"/>
          <w:szCs w:val="24"/>
        </w:rPr>
        <w:t xml:space="preserve">Supremo Tribunal Federal se manifestou no sentido da constitucionalidade da </w:t>
      </w:r>
      <w:proofErr w:type="spellStart"/>
      <w:r w:rsidRPr="005523EF">
        <w:rPr>
          <w:rFonts w:ascii="Arial" w:hAnsi="Arial" w:cs="Arial"/>
          <w:i/>
          <w:sz w:val="24"/>
          <w:szCs w:val="24"/>
        </w:rPr>
        <w:t>Surrender</w:t>
      </w:r>
      <w:proofErr w:type="spellEnd"/>
      <w:r w:rsidRPr="00274D36">
        <w:rPr>
          <w:rFonts w:ascii="Arial" w:hAnsi="Arial" w:cs="Arial"/>
          <w:sz w:val="24"/>
          <w:szCs w:val="24"/>
        </w:rPr>
        <w:t>, instituto este derivado da materialização do Princ</w:t>
      </w:r>
      <w:r w:rsidR="00E11DAD">
        <w:rPr>
          <w:rFonts w:ascii="Arial" w:hAnsi="Arial" w:cs="Arial"/>
          <w:sz w:val="24"/>
          <w:szCs w:val="24"/>
        </w:rPr>
        <w:t>í</w:t>
      </w:r>
      <w:r w:rsidRPr="00274D36">
        <w:rPr>
          <w:rFonts w:ascii="Arial" w:hAnsi="Arial" w:cs="Arial"/>
          <w:sz w:val="24"/>
          <w:szCs w:val="24"/>
        </w:rPr>
        <w:t>pio da Cooperação, conforme previsão do art. 86 do Estatuto de Roma.</w:t>
      </w:r>
    </w:p>
    <w:p w14:paraId="09D6B8B5" w14:textId="2C22678C" w:rsidR="00274D36" w:rsidRPr="00274D36" w:rsidRDefault="00274D36" w:rsidP="00274D36">
      <w:pPr>
        <w:spacing w:after="0" w:line="360" w:lineRule="auto"/>
        <w:ind w:firstLine="708"/>
        <w:jc w:val="both"/>
        <w:rPr>
          <w:rFonts w:ascii="Arial" w:hAnsi="Arial" w:cs="Arial"/>
          <w:sz w:val="24"/>
          <w:szCs w:val="24"/>
        </w:rPr>
      </w:pPr>
      <w:r w:rsidRPr="00274D36">
        <w:rPr>
          <w:rFonts w:ascii="Arial" w:hAnsi="Arial" w:cs="Arial"/>
          <w:sz w:val="24"/>
          <w:szCs w:val="24"/>
        </w:rPr>
        <w:t>Assim sendo, o Brasil reafirmou seu posicionamento no que tange ao combate a prevenção aos crimes contra a humanidade, eivando todos os esforços para cooperar com a Corte Penal Internacional.</w:t>
      </w:r>
    </w:p>
    <w:p w14:paraId="0D78B307" w14:textId="44D9FFEA" w:rsidR="00274D36" w:rsidRPr="00274D36" w:rsidRDefault="00274D36" w:rsidP="00274D36">
      <w:pPr>
        <w:spacing w:after="0" w:line="360" w:lineRule="auto"/>
        <w:ind w:firstLine="708"/>
        <w:jc w:val="both"/>
        <w:rPr>
          <w:rFonts w:ascii="Arial" w:hAnsi="Arial" w:cs="Arial"/>
          <w:sz w:val="24"/>
          <w:szCs w:val="24"/>
        </w:rPr>
      </w:pPr>
      <w:r w:rsidRPr="00274D36">
        <w:rPr>
          <w:rFonts w:ascii="Arial" w:hAnsi="Arial" w:cs="Arial"/>
          <w:sz w:val="24"/>
          <w:szCs w:val="24"/>
        </w:rPr>
        <w:t>A posição do STF</w:t>
      </w:r>
      <w:r w:rsidR="00E11DAD" w:rsidRPr="00274D36">
        <w:rPr>
          <w:rFonts w:ascii="Arial" w:hAnsi="Arial" w:cs="Arial"/>
          <w:sz w:val="24"/>
          <w:szCs w:val="24"/>
        </w:rPr>
        <w:t xml:space="preserve"> inovou</w:t>
      </w:r>
      <w:r w:rsidRPr="00274D36">
        <w:rPr>
          <w:rFonts w:ascii="Arial" w:hAnsi="Arial" w:cs="Arial"/>
          <w:sz w:val="24"/>
          <w:szCs w:val="24"/>
        </w:rPr>
        <w:t xml:space="preserve"> o Ordenamento Jurídico pátrio, com a possibilidade de entrega</w:t>
      </w:r>
      <w:r w:rsidR="001C01CA">
        <w:rPr>
          <w:rFonts w:ascii="Arial" w:hAnsi="Arial" w:cs="Arial"/>
          <w:sz w:val="24"/>
          <w:szCs w:val="24"/>
        </w:rPr>
        <w:t xml:space="preserve"> </w:t>
      </w:r>
      <w:r w:rsidRPr="00274D36">
        <w:rPr>
          <w:rFonts w:ascii="Arial" w:hAnsi="Arial" w:cs="Arial"/>
          <w:sz w:val="24"/>
          <w:szCs w:val="24"/>
        </w:rPr>
        <w:t>(</w:t>
      </w:r>
      <w:proofErr w:type="spellStart"/>
      <w:r w:rsidRPr="005523EF">
        <w:rPr>
          <w:rFonts w:ascii="Arial" w:hAnsi="Arial" w:cs="Arial"/>
          <w:i/>
          <w:sz w:val="24"/>
          <w:szCs w:val="24"/>
        </w:rPr>
        <w:t>surrender</w:t>
      </w:r>
      <w:proofErr w:type="spellEnd"/>
      <w:r w:rsidRPr="00274D36">
        <w:rPr>
          <w:rFonts w:ascii="Arial" w:hAnsi="Arial" w:cs="Arial"/>
          <w:sz w:val="24"/>
          <w:szCs w:val="24"/>
        </w:rPr>
        <w:t>), não só de estrangeiros como também</w:t>
      </w:r>
      <w:r w:rsidR="001C01CA">
        <w:rPr>
          <w:rFonts w:ascii="Arial" w:hAnsi="Arial" w:cs="Arial"/>
          <w:sz w:val="24"/>
          <w:szCs w:val="24"/>
        </w:rPr>
        <w:t>,</w:t>
      </w:r>
      <w:r w:rsidRPr="00274D36">
        <w:rPr>
          <w:rFonts w:ascii="Arial" w:hAnsi="Arial" w:cs="Arial"/>
          <w:sz w:val="24"/>
          <w:szCs w:val="24"/>
        </w:rPr>
        <w:t xml:space="preserve"> de brasileiros nato e naturalizados ao TPI, em caso de condenação pela Corte Penal Internacional, em face dos crimes contra a humanidade, para cumprimento da pena determinada, tudo </w:t>
      </w:r>
      <w:r w:rsidR="00E11DAD">
        <w:rPr>
          <w:rFonts w:ascii="Arial" w:hAnsi="Arial" w:cs="Arial"/>
          <w:sz w:val="24"/>
          <w:szCs w:val="24"/>
        </w:rPr>
        <w:t>de acordo com</w:t>
      </w:r>
      <w:r w:rsidRPr="00274D36">
        <w:rPr>
          <w:rFonts w:ascii="Arial" w:hAnsi="Arial" w:cs="Arial"/>
          <w:sz w:val="24"/>
          <w:szCs w:val="24"/>
        </w:rPr>
        <w:t xml:space="preserve"> </w:t>
      </w:r>
      <w:r w:rsidR="00E11DAD">
        <w:rPr>
          <w:rFonts w:ascii="Arial" w:hAnsi="Arial" w:cs="Arial"/>
          <w:sz w:val="24"/>
          <w:szCs w:val="24"/>
        </w:rPr>
        <w:t xml:space="preserve">o </w:t>
      </w:r>
      <w:r w:rsidRPr="00274D36">
        <w:rPr>
          <w:rFonts w:ascii="Arial" w:hAnsi="Arial" w:cs="Arial"/>
          <w:sz w:val="24"/>
          <w:szCs w:val="24"/>
        </w:rPr>
        <w:t>preceituado pelo Estatuto de Roma e pelo Princ</w:t>
      </w:r>
      <w:r w:rsidR="00E11DAD">
        <w:rPr>
          <w:rFonts w:ascii="Arial" w:hAnsi="Arial" w:cs="Arial"/>
          <w:sz w:val="24"/>
          <w:szCs w:val="24"/>
        </w:rPr>
        <w:t>í</w:t>
      </w:r>
      <w:r w:rsidRPr="00274D36">
        <w:rPr>
          <w:rFonts w:ascii="Arial" w:hAnsi="Arial" w:cs="Arial"/>
          <w:sz w:val="24"/>
          <w:szCs w:val="24"/>
        </w:rPr>
        <w:t xml:space="preserve">pio da Cooperação Internacional. </w:t>
      </w:r>
    </w:p>
    <w:p w14:paraId="6A78BAA7" w14:textId="1B3B0375" w:rsidR="00274D36" w:rsidRPr="00274D36" w:rsidRDefault="00274D36" w:rsidP="00274D36">
      <w:pPr>
        <w:spacing w:after="0" w:line="360" w:lineRule="auto"/>
        <w:ind w:firstLine="708"/>
        <w:jc w:val="both"/>
        <w:rPr>
          <w:rFonts w:ascii="Arial" w:hAnsi="Arial" w:cs="Arial"/>
          <w:sz w:val="24"/>
          <w:szCs w:val="24"/>
        </w:rPr>
      </w:pPr>
      <w:r w:rsidRPr="00274D36">
        <w:rPr>
          <w:rFonts w:ascii="Arial" w:hAnsi="Arial" w:cs="Arial"/>
          <w:sz w:val="24"/>
          <w:szCs w:val="24"/>
        </w:rPr>
        <w:t>A aplicabilidade do Princ</w:t>
      </w:r>
      <w:r w:rsidR="00E11DAD">
        <w:rPr>
          <w:rFonts w:ascii="Arial" w:hAnsi="Arial" w:cs="Arial"/>
          <w:sz w:val="24"/>
          <w:szCs w:val="24"/>
        </w:rPr>
        <w:t>í</w:t>
      </w:r>
      <w:r w:rsidRPr="00274D36">
        <w:rPr>
          <w:rFonts w:ascii="Arial" w:hAnsi="Arial" w:cs="Arial"/>
          <w:sz w:val="24"/>
          <w:szCs w:val="24"/>
        </w:rPr>
        <w:t xml:space="preserve">pio da Cooperação, no sistema brasileiro, pode ser visualizada no caso de Omar Al </w:t>
      </w:r>
      <w:proofErr w:type="spellStart"/>
      <w:r w:rsidRPr="00274D36">
        <w:rPr>
          <w:rFonts w:ascii="Arial" w:hAnsi="Arial" w:cs="Arial"/>
          <w:sz w:val="24"/>
          <w:szCs w:val="24"/>
        </w:rPr>
        <w:t>Bashir</w:t>
      </w:r>
      <w:proofErr w:type="spellEnd"/>
      <w:r w:rsidRPr="00274D36">
        <w:rPr>
          <w:rFonts w:ascii="Arial" w:hAnsi="Arial" w:cs="Arial"/>
          <w:sz w:val="24"/>
          <w:szCs w:val="24"/>
        </w:rPr>
        <w:t>, que teve contra si condenação pelo TPI, em virtude da prática de crimes contra a humanidade e seu cumprimento em território nacional foi reconhecido pelo Brasil, em julgamento da Pet 4.625, sendo determinado pela Corte Constitucional Brasileira a entrega do condenado ao TPI, caso este venha a residir ou transitar no Brasil.</w:t>
      </w:r>
    </w:p>
    <w:p w14:paraId="349D91D4" w14:textId="64EE849D" w:rsidR="00696109" w:rsidRPr="00EE50D4" w:rsidRDefault="00274D36" w:rsidP="00274D36">
      <w:pPr>
        <w:spacing w:after="0" w:line="360" w:lineRule="auto"/>
        <w:ind w:firstLine="708"/>
        <w:jc w:val="both"/>
        <w:rPr>
          <w:rFonts w:ascii="Arial" w:hAnsi="Arial" w:cs="Arial"/>
          <w:sz w:val="24"/>
          <w:szCs w:val="24"/>
        </w:rPr>
      </w:pPr>
      <w:r w:rsidRPr="00274D36">
        <w:rPr>
          <w:rFonts w:ascii="Arial" w:hAnsi="Arial" w:cs="Arial"/>
          <w:sz w:val="24"/>
          <w:szCs w:val="24"/>
        </w:rPr>
        <w:t>Ante as premissas constru</w:t>
      </w:r>
      <w:r w:rsidR="00E11DAD">
        <w:rPr>
          <w:rFonts w:ascii="Arial" w:hAnsi="Arial" w:cs="Arial"/>
          <w:sz w:val="24"/>
          <w:szCs w:val="24"/>
        </w:rPr>
        <w:t>í</w:t>
      </w:r>
      <w:r w:rsidRPr="00274D36">
        <w:rPr>
          <w:rFonts w:ascii="Arial" w:hAnsi="Arial" w:cs="Arial"/>
          <w:sz w:val="24"/>
          <w:szCs w:val="24"/>
        </w:rPr>
        <w:t>das, é inquestionável</w:t>
      </w:r>
      <w:r w:rsidR="00E11DAD">
        <w:rPr>
          <w:rFonts w:ascii="Arial" w:hAnsi="Arial" w:cs="Arial"/>
          <w:sz w:val="24"/>
          <w:szCs w:val="24"/>
        </w:rPr>
        <w:t>,</w:t>
      </w:r>
      <w:r w:rsidRPr="00274D36">
        <w:rPr>
          <w:rFonts w:ascii="Arial" w:hAnsi="Arial" w:cs="Arial"/>
          <w:sz w:val="24"/>
          <w:szCs w:val="24"/>
        </w:rPr>
        <w:t xml:space="preserve"> a autorização pelo Ordenamento jurídico pátrio, reafirmando a prática pela República Federativa do </w:t>
      </w:r>
      <w:r w:rsidRPr="00274D36">
        <w:rPr>
          <w:rFonts w:ascii="Arial" w:hAnsi="Arial" w:cs="Arial"/>
          <w:sz w:val="24"/>
          <w:szCs w:val="24"/>
        </w:rPr>
        <w:lastRenderedPageBreak/>
        <w:t>Brasil, visando o com</w:t>
      </w:r>
      <w:r w:rsidR="00E11DAD">
        <w:rPr>
          <w:rFonts w:ascii="Arial" w:hAnsi="Arial" w:cs="Arial"/>
          <w:sz w:val="24"/>
          <w:szCs w:val="24"/>
        </w:rPr>
        <w:t>bate</w:t>
      </w:r>
      <w:r w:rsidRPr="00274D36">
        <w:rPr>
          <w:rFonts w:ascii="Arial" w:hAnsi="Arial" w:cs="Arial"/>
          <w:sz w:val="24"/>
          <w:szCs w:val="24"/>
        </w:rPr>
        <w:t xml:space="preserve"> aos crimes contra a humanidade, utilizando como instrumento a Cooperação com o Tribunal Penal Internacional. </w:t>
      </w:r>
    </w:p>
    <w:p w14:paraId="1BF040D8" w14:textId="77777777" w:rsidR="00696109" w:rsidRDefault="00696109" w:rsidP="00696109">
      <w:pPr>
        <w:tabs>
          <w:tab w:val="left" w:pos="7050"/>
        </w:tabs>
        <w:spacing w:after="0" w:line="360" w:lineRule="auto"/>
        <w:jc w:val="both"/>
        <w:rPr>
          <w:rFonts w:ascii="Arial" w:hAnsi="Arial" w:cs="Arial"/>
          <w:b/>
          <w:sz w:val="24"/>
          <w:szCs w:val="24"/>
        </w:rPr>
      </w:pPr>
    </w:p>
    <w:p w14:paraId="6AF4553D" w14:textId="77777777" w:rsidR="00696109" w:rsidRPr="00B23931" w:rsidRDefault="00696109" w:rsidP="00696109">
      <w:pPr>
        <w:tabs>
          <w:tab w:val="left" w:pos="7050"/>
        </w:tabs>
        <w:spacing w:after="0" w:line="360" w:lineRule="auto"/>
        <w:jc w:val="both"/>
        <w:rPr>
          <w:rFonts w:ascii="Arial" w:hAnsi="Arial" w:cs="Arial"/>
          <w:b/>
          <w:sz w:val="24"/>
          <w:szCs w:val="24"/>
          <w:lang w:val="en-US"/>
        </w:rPr>
      </w:pPr>
      <w:r w:rsidRPr="00B23931">
        <w:rPr>
          <w:rFonts w:ascii="Arial" w:hAnsi="Arial" w:cs="Arial"/>
          <w:b/>
          <w:sz w:val="24"/>
          <w:szCs w:val="24"/>
          <w:lang w:val="en-US"/>
        </w:rPr>
        <w:t>6 ABSTRACT</w:t>
      </w:r>
    </w:p>
    <w:p w14:paraId="3A76FCE5" w14:textId="77777777" w:rsidR="00274D36" w:rsidRPr="00B23931" w:rsidRDefault="00274D36" w:rsidP="00696109">
      <w:pPr>
        <w:tabs>
          <w:tab w:val="left" w:pos="7050"/>
        </w:tabs>
        <w:spacing w:after="0" w:line="360" w:lineRule="auto"/>
        <w:jc w:val="both"/>
        <w:rPr>
          <w:rFonts w:ascii="Arial" w:hAnsi="Arial" w:cs="Arial"/>
          <w:b/>
          <w:sz w:val="24"/>
          <w:szCs w:val="24"/>
          <w:lang w:val="en-US"/>
        </w:rPr>
      </w:pPr>
    </w:p>
    <w:p w14:paraId="01D0C13A" w14:textId="77777777" w:rsidR="00274D36" w:rsidRPr="00B23931" w:rsidRDefault="00274D36" w:rsidP="005523EF">
      <w:pPr>
        <w:tabs>
          <w:tab w:val="left" w:pos="7050"/>
        </w:tabs>
        <w:spacing w:after="0" w:line="240" w:lineRule="auto"/>
        <w:jc w:val="both"/>
        <w:rPr>
          <w:rFonts w:ascii="Arial" w:hAnsi="Arial" w:cs="Arial"/>
          <w:sz w:val="20"/>
          <w:szCs w:val="20"/>
          <w:lang w:val="en-US"/>
        </w:rPr>
      </w:pPr>
      <w:r w:rsidRPr="005523EF">
        <w:rPr>
          <w:rFonts w:ascii="Arial" w:hAnsi="Arial" w:cs="Arial"/>
          <w:sz w:val="20"/>
          <w:szCs w:val="20"/>
          <w:lang w:val="en-US"/>
        </w:rPr>
        <w:t xml:space="preserve">The International Criminal Court has as a jurisdiction the internationalization of the fight against crimes perpetrated by individuals against humanity, since the same originated from the 1998 Rome Statute, which has as a predecessor the already extinct Nuremberg Trials, as well as others created during the post-world war II period, to preserve and protect the human society. The present study entices a broad debate, due to the theme here chosen, which is the applicability of the international cooperation on the fight against crimes against humanity, more precisely regarding the substantial and needed performance of the International Criminal Court, in the search for the protection of the human dignity. Another analysis to be made, is in reference of the systematic </w:t>
      </w:r>
      <w:proofErr w:type="spellStart"/>
      <w:r w:rsidRPr="005523EF">
        <w:rPr>
          <w:rFonts w:ascii="Arial" w:hAnsi="Arial" w:cs="Arial"/>
          <w:sz w:val="20"/>
          <w:szCs w:val="20"/>
          <w:lang w:val="en-US"/>
        </w:rPr>
        <w:t>brazilian</w:t>
      </w:r>
      <w:proofErr w:type="spellEnd"/>
      <w:r w:rsidRPr="005523EF">
        <w:rPr>
          <w:rFonts w:ascii="Arial" w:hAnsi="Arial" w:cs="Arial"/>
          <w:sz w:val="20"/>
          <w:szCs w:val="20"/>
          <w:lang w:val="en-US"/>
        </w:rPr>
        <w:t xml:space="preserve"> constitution, in regards to the International Cooperative Principle, for the possibility of the extradition of the native </w:t>
      </w:r>
      <w:proofErr w:type="spellStart"/>
      <w:r w:rsidRPr="005523EF">
        <w:rPr>
          <w:rFonts w:ascii="Arial" w:hAnsi="Arial" w:cs="Arial"/>
          <w:sz w:val="20"/>
          <w:szCs w:val="20"/>
          <w:lang w:val="en-US"/>
        </w:rPr>
        <w:t>brazilian</w:t>
      </w:r>
      <w:proofErr w:type="spellEnd"/>
      <w:r w:rsidRPr="005523EF">
        <w:rPr>
          <w:rFonts w:ascii="Arial" w:hAnsi="Arial" w:cs="Arial"/>
          <w:sz w:val="20"/>
          <w:szCs w:val="20"/>
          <w:lang w:val="en-US"/>
        </w:rPr>
        <w:t>, in case he has committed a crime typified as being against humanity, to be judge by the International Criminal Court, everything according to the prescription of paragraph four, article five of the national constitution.</w:t>
      </w:r>
    </w:p>
    <w:p w14:paraId="40916DFD" w14:textId="77777777" w:rsidR="00274D36" w:rsidRPr="005523EF" w:rsidRDefault="00274D36" w:rsidP="005523EF">
      <w:pPr>
        <w:tabs>
          <w:tab w:val="left" w:pos="7050"/>
        </w:tabs>
        <w:spacing w:after="0" w:line="240" w:lineRule="auto"/>
        <w:jc w:val="both"/>
        <w:rPr>
          <w:rFonts w:ascii="Arial" w:hAnsi="Arial" w:cs="Arial"/>
          <w:sz w:val="20"/>
          <w:szCs w:val="20"/>
          <w:lang w:val="en-US"/>
        </w:rPr>
      </w:pPr>
    </w:p>
    <w:p w14:paraId="26356B4A" w14:textId="5090900A" w:rsidR="00274D36" w:rsidRPr="00B23931" w:rsidRDefault="00274D36" w:rsidP="005523EF">
      <w:pPr>
        <w:tabs>
          <w:tab w:val="left" w:pos="7050"/>
        </w:tabs>
        <w:spacing w:after="0" w:line="240" w:lineRule="auto"/>
        <w:jc w:val="both"/>
        <w:rPr>
          <w:rFonts w:ascii="Arial" w:hAnsi="Arial" w:cs="Arial"/>
          <w:sz w:val="20"/>
          <w:szCs w:val="20"/>
          <w:lang w:val="en-US"/>
        </w:rPr>
      </w:pPr>
      <w:r w:rsidRPr="005523EF">
        <w:rPr>
          <w:rFonts w:ascii="Arial" w:hAnsi="Arial" w:cs="Arial"/>
          <w:sz w:val="20"/>
          <w:szCs w:val="20"/>
          <w:lang w:val="en-US"/>
        </w:rPr>
        <w:t>KEYWORDS: International Criminal Court – Brazil – Cooperative Principle</w:t>
      </w:r>
      <w:r w:rsidR="00D8289A">
        <w:rPr>
          <w:rFonts w:ascii="Arial" w:hAnsi="Arial" w:cs="Arial"/>
          <w:sz w:val="20"/>
          <w:szCs w:val="20"/>
          <w:lang w:val="en-US"/>
        </w:rPr>
        <w:t>.</w:t>
      </w:r>
    </w:p>
    <w:p w14:paraId="6A61C155" w14:textId="77777777" w:rsidR="00B01BAA" w:rsidRPr="005523EF" w:rsidRDefault="00B01BAA" w:rsidP="00B01BAA">
      <w:pPr>
        <w:tabs>
          <w:tab w:val="left" w:pos="7050"/>
        </w:tabs>
        <w:spacing w:after="0" w:line="360" w:lineRule="auto"/>
        <w:jc w:val="both"/>
        <w:rPr>
          <w:rFonts w:ascii="Arial" w:hAnsi="Arial" w:cs="Arial"/>
          <w:sz w:val="20"/>
          <w:szCs w:val="20"/>
          <w:lang w:val="en-US"/>
        </w:rPr>
      </w:pPr>
    </w:p>
    <w:p w14:paraId="4342D6B6" w14:textId="77777777" w:rsidR="00696109" w:rsidRDefault="00696109" w:rsidP="00696109">
      <w:pPr>
        <w:tabs>
          <w:tab w:val="left" w:pos="7050"/>
        </w:tabs>
        <w:spacing w:after="0" w:line="360" w:lineRule="auto"/>
        <w:jc w:val="center"/>
        <w:rPr>
          <w:rFonts w:ascii="Arial" w:hAnsi="Arial" w:cs="Arial"/>
          <w:sz w:val="24"/>
          <w:szCs w:val="24"/>
        </w:rPr>
      </w:pPr>
      <w:r>
        <w:rPr>
          <w:rFonts w:ascii="Arial" w:hAnsi="Arial" w:cs="Arial"/>
          <w:b/>
          <w:sz w:val="24"/>
          <w:szCs w:val="24"/>
        </w:rPr>
        <w:t>REFERÊNCIAS</w:t>
      </w:r>
    </w:p>
    <w:p w14:paraId="7633CF1E" w14:textId="77777777" w:rsidR="00696109" w:rsidRDefault="00696109" w:rsidP="00696109">
      <w:pPr>
        <w:tabs>
          <w:tab w:val="left" w:pos="7050"/>
        </w:tabs>
        <w:spacing w:after="0" w:line="360" w:lineRule="auto"/>
        <w:jc w:val="both"/>
        <w:rPr>
          <w:rFonts w:ascii="Arial" w:hAnsi="Arial" w:cs="Arial"/>
          <w:sz w:val="24"/>
          <w:szCs w:val="24"/>
        </w:rPr>
      </w:pPr>
    </w:p>
    <w:p w14:paraId="41914008" w14:textId="77777777" w:rsidR="004B5C13" w:rsidRPr="004B5C13" w:rsidRDefault="004B5C13" w:rsidP="004B5C13">
      <w:pPr>
        <w:tabs>
          <w:tab w:val="left" w:pos="7050"/>
        </w:tabs>
        <w:spacing w:after="0" w:line="360" w:lineRule="auto"/>
        <w:rPr>
          <w:rFonts w:ascii="Arial" w:hAnsi="Arial" w:cs="Arial"/>
        </w:rPr>
      </w:pPr>
      <w:r w:rsidRPr="004B5C13">
        <w:rPr>
          <w:rFonts w:ascii="Arial" w:hAnsi="Arial" w:cs="Arial"/>
        </w:rPr>
        <w:t xml:space="preserve">BRASIL. </w:t>
      </w:r>
      <w:r w:rsidRPr="005523EF">
        <w:rPr>
          <w:rFonts w:ascii="Arial" w:hAnsi="Arial" w:cs="Arial"/>
          <w:b/>
        </w:rPr>
        <w:t>Constituição da República Federativa do Brasil de 1988</w:t>
      </w:r>
      <w:r w:rsidRPr="004B5C13">
        <w:rPr>
          <w:rFonts w:ascii="Arial" w:hAnsi="Arial" w:cs="Arial"/>
        </w:rPr>
        <w:t>. Disponível em</w:t>
      </w:r>
    </w:p>
    <w:p w14:paraId="2B6544BE" w14:textId="600BDDF5" w:rsidR="00A30031" w:rsidRDefault="004B5C13" w:rsidP="00B01BAA">
      <w:pPr>
        <w:tabs>
          <w:tab w:val="left" w:pos="7050"/>
        </w:tabs>
        <w:spacing w:after="0" w:line="360" w:lineRule="auto"/>
        <w:rPr>
          <w:rFonts w:ascii="Arial" w:hAnsi="Arial" w:cs="Arial"/>
        </w:rPr>
      </w:pPr>
      <w:r w:rsidRPr="004B5C13">
        <w:rPr>
          <w:rFonts w:ascii="Arial" w:hAnsi="Arial" w:cs="Arial"/>
        </w:rPr>
        <w:t>&lt;</w:t>
      </w:r>
      <w:r>
        <w:rPr>
          <w:rFonts w:ascii="Arial" w:hAnsi="Arial" w:cs="Arial"/>
        </w:rPr>
        <w:t>h</w:t>
      </w:r>
      <w:r w:rsidRPr="004B5C13">
        <w:rPr>
          <w:rFonts w:ascii="Arial" w:hAnsi="Arial" w:cs="Arial"/>
        </w:rPr>
        <w:t>ttp://www.planalto.gov.br/ccivil_03/co</w:t>
      </w:r>
      <w:r>
        <w:rPr>
          <w:rFonts w:ascii="Arial" w:hAnsi="Arial" w:cs="Arial"/>
        </w:rPr>
        <w:t>nstituicao/constitui%C3%A7ao.htm</w:t>
      </w:r>
      <w:r w:rsidRPr="004B5C13">
        <w:rPr>
          <w:rFonts w:ascii="Arial" w:hAnsi="Arial" w:cs="Arial"/>
        </w:rPr>
        <w:t xml:space="preserve">&gt;. </w:t>
      </w:r>
      <w:r w:rsidRPr="00636E83">
        <w:rPr>
          <w:rFonts w:ascii="Arial" w:hAnsi="Arial" w:cs="Arial"/>
          <w:u w:val="single"/>
        </w:rPr>
        <w:t>Acesso em:</w:t>
      </w:r>
      <w:r w:rsidR="00636E83" w:rsidRPr="00636E83">
        <w:rPr>
          <w:rFonts w:ascii="Arial" w:hAnsi="Arial" w:cs="Arial"/>
        </w:rPr>
        <w:t xml:space="preserve"> </w:t>
      </w:r>
      <w:r w:rsidR="00636E83">
        <w:rPr>
          <w:rFonts w:ascii="Arial" w:hAnsi="Arial" w:cs="Arial"/>
        </w:rPr>
        <w:t>10 de março de 2018.</w:t>
      </w:r>
    </w:p>
    <w:p w14:paraId="08FAE56C" w14:textId="77777777" w:rsidR="004B5C13" w:rsidRPr="00B01BAA" w:rsidRDefault="004B5C13" w:rsidP="00B01BAA">
      <w:pPr>
        <w:tabs>
          <w:tab w:val="left" w:pos="7050"/>
        </w:tabs>
        <w:spacing w:after="0" w:line="360" w:lineRule="auto"/>
        <w:rPr>
          <w:rFonts w:ascii="Arial" w:hAnsi="Arial" w:cs="Arial"/>
        </w:rPr>
      </w:pPr>
    </w:p>
    <w:p w14:paraId="07C0CCE4" w14:textId="3945E8F1" w:rsidR="00B01BAA" w:rsidRDefault="00B01BAA" w:rsidP="00B01BAA">
      <w:pPr>
        <w:tabs>
          <w:tab w:val="left" w:pos="7050"/>
        </w:tabs>
        <w:spacing w:after="0" w:line="360" w:lineRule="auto"/>
        <w:rPr>
          <w:rFonts w:ascii="Arial" w:hAnsi="Arial" w:cs="Arial"/>
        </w:rPr>
      </w:pPr>
      <w:r w:rsidRPr="00B01BAA">
        <w:rPr>
          <w:rFonts w:ascii="Arial" w:hAnsi="Arial" w:cs="Arial"/>
        </w:rPr>
        <w:t xml:space="preserve">_______. Decreto Legislativo 112, de 6 de junho de 2002. </w:t>
      </w:r>
      <w:r w:rsidRPr="005523EF">
        <w:rPr>
          <w:rFonts w:ascii="Arial" w:hAnsi="Arial" w:cs="Arial"/>
          <w:b/>
        </w:rPr>
        <w:t>Aprova o texto do Estatuto de Roma do Tribunal Penal Internacional</w:t>
      </w:r>
      <w:r w:rsidRPr="00B01BAA">
        <w:rPr>
          <w:rFonts w:ascii="Arial" w:hAnsi="Arial" w:cs="Arial"/>
        </w:rPr>
        <w:t>. Di</w:t>
      </w:r>
      <w:r w:rsidR="00A30031">
        <w:rPr>
          <w:rFonts w:ascii="Arial" w:hAnsi="Arial" w:cs="Arial"/>
        </w:rPr>
        <w:t xml:space="preserve">sponível em: </w:t>
      </w:r>
      <w:r w:rsidR="008275E3">
        <w:rPr>
          <w:rFonts w:ascii="Arial" w:hAnsi="Arial" w:cs="Arial"/>
        </w:rPr>
        <w:t>&lt;</w:t>
      </w:r>
      <w:r w:rsidRPr="00B01BAA">
        <w:rPr>
          <w:rFonts w:ascii="Arial" w:hAnsi="Arial" w:cs="Arial"/>
        </w:rPr>
        <w:t>http://www2.camara.leg.br/legin/fed/decleg/2002/decretolegislativo-112-6-junho-2002-391904-estatuto-1-pl.html</w:t>
      </w:r>
      <w:r w:rsidR="008275E3">
        <w:rPr>
          <w:rFonts w:ascii="Arial" w:hAnsi="Arial" w:cs="Arial"/>
        </w:rPr>
        <w:t>&gt;</w:t>
      </w:r>
      <w:r w:rsidRPr="00B01BAA">
        <w:rPr>
          <w:rFonts w:ascii="Arial" w:hAnsi="Arial" w:cs="Arial"/>
        </w:rPr>
        <w:t>.</w:t>
      </w:r>
      <w:r w:rsidR="008275E3">
        <w:rPr>
          <w:rFonts w:ascii="Arial" w:hAnsi="Arial" w:cs="Arial"/>
        </w:rPr>
        <w:t xml:space="preserve"> Acesso em:</w:t>
      </w:r>
      <w:r w:rsidR="00636E83">
        <w:rPr>
          <w:rFonts w:ascii="Arial" w:hAnsi="Arial" w:cs="Arial"/>
        </w:rPr>
        <w:t xml:space="preserve"> 13 de março de 2018.</w:t>
      </w:r>
    </w:p>
    <w:p w14:paraId="55B88093" w14:textId="77777777" w:rsidR="008275E3" w:rsidRDefault="008275E3" w:rsidP="00B01BAA">
      <w:pPr>
        <w:tabs>
          <w:tab w:val="left" w:pos="7050"/>
        </w:tabs>
        <w:spacing w:after="0" w:line="360" w:lineRule="auto"/>
        <w:rPr>
          <w:rFonts w:ascii="Arial" w:hAnsi="Arial" w:cs="Arial"/>
        </w:rPr>
      </w:pPr>
    </w:p>
    <w:p w14:paraId="0A80F13E" w14:textId="6AD02E93" w:rsidR="00B01BAA" w:rsidRPr="00B01BAA" w:rsidRDefault="00B01BAA" w:rsidP="00B01BAA">
      <w:pPr>
        <w:tabs>
          <w:tab w:val="left" w:pos="7050"/>
        </w:tabs>
        <w:spacing w:after="0" w:line="360" w:lineRule="auto"/>
        <w:rPr>
          <w:rFonts w:ascii="Arial" w:hAnsi="Arial" w:cs="Arial"/>
        </w:rPr>
      </w:pPr>
      <w:r w:rsidRPr="00B01BAA">
        <w:rPr>
          <w:rFonts w:ascii="Arial" w:hAnsi="Arial" w:cs="Arial"/>
        </w:rPr>
        <w:t xml:space="preserve">_______. STF.  </w:t>
      </w:r>
      <w:r w:rsidRPr="005523EF">
        <w:rPr>
          <w:rFonts w:ascii="Arial" w:hAnsi="Arial" w:cs="Arial"/>
          <w:b/>
        </w:rPr>
        <w:t>Pet: 4625,</w:t>
      </w:r>
      <w:r w:rsidRPr="00B01BAA">
        <w:rPr>
          <w:rFonts w:ascii="Arial" w:hAnsi="Arial" w:cs="Arial"/>
        </w:rPr>
        <w:t xml:space="preserve"> Relator: Min. ELLEN GRACIE, Data de Julgamento: 17/07/2009, Data de Publicação: DJe-145 DIVULG 03/08/2009 PUBLIC 04/08/2009.</w:t>
      </w:r>
      <w:r w:rsidR="004B5C13">
        <w:rPr>
          <w:rFonts w:ascii="Arial" w:hAnsi="Arial" w:cs="Arial"/>
        </w:rPr>
        <w:t xml:space="preserve"> Disponível em: </w:t>
      </w:r>
      <w:r w:rsidR="00AB5BFC">
        <w:rPr>
          <w:rFonts w:ascii="Arial" w:hAnsi="Arial" w:cs="Arial"/>
        </w:rPr>
        <w:t xml:space="preserve">       &lt;</w:t>
      </w:r>
      <w:hyperlink r:id="rId7" w:history="1">
        <w:r w:rsidR="004B5C13" w:rsidRPr="000E514B">
          <w:rPr>
            <w:rStyle w:val="Hyperlink"/>
            <w:rFonts w:ascii="Arial" w:hAnsi="Arial" w:cs="Arial"/>
          </w:rPr>
          <w:t>https://stf.jusbrasil.com.br/jurisprudencia/19135724/peticao-pet-4625-stf</w:t>
        </w:r>
      </w:hyperlink>
      <w:r w:rsidR="00AB5BFC">
        <w:rPr>
          <w:rStyle w:val="Hyperlink"/>
          <w:rFonts w:ascii="Arial" w:hAnsi="Arial" w:cs="Arial"/>
        </w:rPr>
        <w:t>&gt;</w:t>
      </w:r>
      <w:r w:rsidR="004B5C13">
        <w:rPr>
          <w:rFonts w:ascii="Arial" w:hAnsi="Arial" w:cs="Arial"/>
        </w:rPr>
        <w:t>. Acesso em:</w:t>
      </w:r>
      <w:r w:rsidR="00636E83">
        <w:rPr>
          <w:rFonts w:ascii="Arial" w:hAnsi="Arial" w:cs="Arial"/>
        </w:rPr>
        <w:t xml:space="preserve"> 18 de abril de 2018.</w:t>
      </w:r>
      <w:bookmarkStart w:id="0" w:name="_GoBack"/>
      <w:bookmarkEnd w:id="0"/>
    </w:p>
    <w:p w14:paraId="0FB383A9" w14:textId="77777777" w:rsidR="00B01BAA" w:rsidRPr="00B01BAA" w:rsidRDefault="00B01BAA" w:rsidP="00B01BAA">
      <w:pPr>
        <w:tabs>
          <w:tab w:val="left" w:pos="7050"/>
        </w:tabs>
        <w:spacing w:after="0" w:line="360" w:lineRule="auto"/>
        <w:rPr>
          <w:rFonts w:ascii="Arial" w:hAnsi="Arial" w:cs="Arial"/>
        </w:rPr>
      </w:pPr>
    </w:p>
    <w:p w14:paraId="74CE9D58" w14:textId="5C0556AD" w:rsidR="00B01BAA" w:rsidRDefault="00B01BAA" w:rsidP="00B01BAA">
      <w:pPr>
        <w:tabs>
          <w:tab w:val="left" w:pos="7050"/>
        </w:tabs>
        <w:spacing w:after="0" w:line="360" w:lineRule="auto"/>
        <w:rPr>
          <w:rFonts w:ascii="Arial" w:hAnsi="Arial" w:cs="Arial"/>
        </w:rPr>
      </w:pPr>
      <w:r w:rsidRPr="00B01BAA">
        <w:rPr>
          <w:rFonts w:ascii="Arial" w:hAnsi="Arial" w:cs="Arial"/>
        </w:rPr>
        <w:t>MADRUGA, Antenor</w:t>
      </w:r>
      <w:r w:rsidRPr="005523EF">
        <w:rPr>
          <w:rFonts w:ascii="Arial" w:hAnsi="Arial" w:cs="Arial"/>
          <w:b/>
        </w:rPr>
        <w:t>. Como entender a Cooperação Jurídica Internacional.</w:t>
      </w:r>
      <w:r w:rsidRPr="00B01BAA">
        <w:rPr>
          <w:rFonts w:ascii="Arial" w:hAnsi="Arial" w:cs="Arial"/>
        </w:rPr>
        <w:t xml:space="preserve"> Disponível em: </w:t>
      </w:r>
      <w:r w:rsidR="008275E3">
        <w:rPr>
          <w:rFonts w:ascii="Arial" w:hAnsi="Arial" w:cs="Arial"/>
        </w:rPr>
        <w:t>&lt;</w:t>
      </w:r>
      <w:r w:rsidRPr="00B01BAA">
        <w:rPr>
          <w:rFonts w:ascii="Arial" w:hAnsi="Arial" w:cs="Arial"/>
        </w:rPr>
        <w:t>https://www.conjur.com.br/2011-ago-24/cooperacao-internacional-entender-cooperacao-juridica-internacional</w:t>
      </w:r>
      <w:r w:rsidR="008275E3">
        <w:rPr>
          <w:rFonts w:ascii="Arial" w:hAnsi="Arial" w:cs="Arial"/>
        </w:rPr>
        <w:t>&gt;</w:t>
      </w:r>
      <w:r w:rsidRPr="00B01BAA">
        <w:rPr>
          <w:rFonts w:ascii="Arial" w:hAnsi="Arial" w:cs="Arial"/>
        </w:rPr>
        <w:t>.</w:t>
      </w:r>
      <w:r w:rsidR="008275E3">
        <w:rPr>
          <w:rFonts w:ascii="Arial" w:hAnsi="Arial" w:cs="Arial"/>
        </w:rPr>
        <w:t xml:space="preserve"> Acesso em:</w:t>
      </w:r>
      <w:r w:rsidR="00636E83">
        <w:rPr>
          <w:rFonts w:ascii="Arial" w:hAnsi="Arial" w:cs="Arial"/>
        </w:rPr>
        <w:t xml:space="preserve"> 3 de maio de 2018.</w:t>
      </w:r>
    </w:p>
    <w:p w14:paraId="74E90406" w14:textId="77777777" w:rsidR="008275E3" w:rsidRPr="00B01BAA" w:rsidRDefault="008275E3" w:rsidP="00B01BAA">
      <w:pPr>
        <w:tabs>
          <w:tab w:val="left" w:pos="7050"/>
        </w:tabs>
        <w:spacing w:after="0" w:line="360" w:lineRule="auto"/>
        <w:rPr>
          <w:rFonts w:ascii="Arial" w:hAnsi="Arial" w:cs="Arial"/>
        </w:rPr>
      </w:pPr>
    </w:p>
    <w:p w14:paraId="35772697" w14:textId="53DB1C23" w:rsidR="00B01BAA" w:rsidRDefault="00B01BAA" w:rsidP="00B01BAA">
      <w:pPr>
        <w:tabs>
          <w:tab w:val="left" w:pos="7050"/>
        </w:tabs>
        <w:spacing w:after="0" w:line="360" w:lineRule="auto"/>
        <w:rPr>
          <w:rFonts w:ascii="Arial" w:hAnsi="Arial" w:cs="Arial"/>
        </w:rPr>
      </w:pPr>
      <w:r w:rsidRPr="00B01BAA">
        <w:rPr>
          <w:rFonts w:ascii="Arial" w:hAnsi="Arial" w:cs="Arial"/>
        </w:rPr>
        <w:lastRenderedPageBreak/>
        <w:t xml:space="preserve">MARANGONI, Vivian. </w:t>
      </w:r>
      <w:r w:rsidRPr="005523EF">
        <w:rPr>
          <w:rFonts w:ascii="Arial" w:hAnsi="Arial" w:cs="Arial"/>
          <w:b/>
        </w:rPr>
        <w:t>A efetividade do direito internacional penal à luz do caso Al-</w:t>
      </w:r>
      <w:proofErr w:type="spellStart"/>
      <w:r w:rsidRPr="005523EF">
        <w:rPr>
          <w:rFonts w:ascii="Arial" w:hAnsi="Arial" w:cs="Arial"/>
          <w:b/>
        </w:rPr>
        <w:t>Bashir</w:t>
      </w:r>
      <w:proofErr w:type="spellEnd"/>
      <w:r w:rsidRPr="005523EF">
        <w:rPr>
          <w:rFonts w:ascii="Arial" w:hAnsi="Arial" w:cs="Arial"/>
          <w:b/>
        </w:rPr>
        <w:t xml:space="preserve"> no TPI.</w:t>
      </w:r>
      <w:r w:rsidRPr="00B01BAA">
        <w:rPr>
          <w:rFonts w:ascii="Arial" w:hAnsi="Arial" w:cs="Arial"/>
        </w:rPr>
        <w:t xml:space="preserve"> </w:t>
      </w:r>
      <w:r w:rsidR="004B5C13" w:rsidRPr="004B5C13">
        <w:rPr>
          <w:rFonts w:ascii="Arial" w:hAnsi="Arial" w:cs="Arial"/>
        </w:rPr>
        <w:t xml:space="preserve">Revista Brasileira de Ciências Criminais: </w:t>
      </w:r>
      <w:proofErr w:type="spellStart"/>
      <w:r w:rsidR="004B5C13" w:rsidRPr="004B5C13">
        <w:rPr>
          <w:rFonts w:ascii="Arial" w:hAnsi="Arial" w:cs="Arial"/>
        </w:rPr>
        <w:t>RBCCrim</w:t>
      </w:r>
      <w:proofErr w:type="spellEnd"/>
      <w:r w:rsidR="004B5C13" w:rsidRPr="004B5C13">
        <w:rPr>
          <w:rFonts w:ascii="Arial" w:hAnsi="Arial" w:cs="Arial"/>
        </w:rPr>
        <w:t>, v. 21, n. 101, p. 317-353, mar./abr. 2013</w:t>
      </w:r>
      <w:r w:rsidR="004B5C13">
        <w:rPr>
          <w:rFonts w:ascii="Arial" w:hAnsi="Arial" w:cs="Arial"/>
        </w:rPr>
        <w:t>.</w:t>
      </w:r>
    </w:p>
    <w:p w14:paraId="018FBAC5" w14:textId="77777777" w:rsidR="008275E3" w:rsidRPr="00B01BAA" w:rsidRDefault="008275E3" w:rsidP="00B01BAA">
      <w:pPr>
        <w:tabs>
          <w:tab w:val="left" w:pos="7050"/>
        </w:tabs>
        <w:spacing w:after="0" w:line="360" w:lineRule="auto"/>
        <w:rPr>
          <w:rFonts w:ascii="Arial" w:hAnsi="Arial" w:cs="Arial"/>
        </w:rPr>
      </w:pPr>
    </w:p>
    <w:p w14:paraId="37103ECE" w14:textId="170E581C" w:rsidR="00B01BAA" w:rsidRDefault="00B01BAA" w:rsidP="00B01BAA">
      <w:pPr>
        <w:tabs>
          <w:tab w:val="left" w:pos="7050"/>
        </w:tabs>
        <w:spacing w:after="0" w:line="360" w:lineRule="auto"/>
        <w:rPr>
          <w:rFonts w:ascii="Arial" w:hAnsi="Arial" w:cs="Arial"/>
        </w:rPr>
      </w:pPr>
      <w:r w:rsidRPr="00B01BAA">
        <w:rPr>
          <w:rFonts w:ascii="Arial" w:hAnsi="Arial" w:cs="Arial"/>
        </w:rPr>
        <w:t xml:space="preserve">MAZZUOLI, Valério de Oliveira. </w:t>
      </w:r>
      <w:r w:rsidRPr="005523EF">
        <w:rPr>
          <w:rFonts w:ascii="Arial" w:hAnsi="Arial" w:cs="Arial"/>
          <w:b/>
        </w:rPr>
        <w:t>Curso de direito internacional público.</w:t>
      </w:r>
      <w:r w:rsidRPr="00B01BAA">
        <w:rPr>
          <w:rFonts w:ascii="Arial" w:hAnsi="Arial" w:cs="Arial"/>
        </w:rPr>
        <w:t xml:space="preserve"> 2</w:t>
      </w:r>
      <w:r w:rsidR="0082012D">
        <w:rPr>
          <w:rFonts w:ascii="Arial" w:hAnsi="Arial" w:cs="Arial"/>
        </w:rPr>
        <w:t>.</w:t>
      </w:r>
      <w:r w:rsidRPr="00B01BAA">
        <w:rPr>
          <w:rFonts w:ascii="Arial" w:hAnsi="Arial" w:cs="Arial"/>
        </w:rPr>
        <w:t xml:space="preserve"> ed. São Paulo: Editora RT, 2007.</w:t>
      </w:r>
    </w:p>
    <w:p w14:paraId="6686EB06" w14:textId="77777777" w:rsidR="008275E3" w:rsidRPr="00B01BAA" w:rsidRDefault="008275E3" w:rsidP="00B01BAA">
      <w:pPr>
        <w:tabs>
          <w:tab w:val="left" w:pos="7050"/>
        </w:tabs>
        <w:spacing w:after="0" w:line="360" w:lineRule="auto"/>
        <w:rPr>
          <w:rFonts w:ascii="Arial" w:hAnsi="Arial" w:cs="Arial"/>
        </w:rPr>
      </w:pPr>
    </w:p>
    <w:p w14:paraId="05463769" w14:textId="6F2110AF" w:rsidR="00B01BAA" w:rsidRDefault="00B01BAA" w:rsidP="00B01BAA">
      <w:pPr>
        <w:tabs>
          <w:tab w:val="left" w:pos="7050"/>
        </w:tabs>
        <w:spacing w:after="0" w:line="360" w:lineRule="auto"/>
        <w:rPr>
          <w:rFonts w:ascii="Arial" w:hAnsi="Arial" w:cs="Arial"/>
        </w:rPr>
      </w:pPr>
      <w:r w:rsidRPr="00B01BAA">
        <w:rPr>
          <w:rFonts w:ascii="Arial" w:hAnsi="Arial" w:cs="Arial"/>
        </w:rPr>
        <w:t xml:space="preserve">MAZZUTI, Vanessa De </w:t>
      </w:r>
      <w:proofErr w:type="spellStart"/>
      <w:r w:rsidRPr="00B01BAA">
        <w:rPr>
          <w:rFonts w:ascii="Arial" w:hAnsi="Arial" w:cs="Arial"/>
        </w:rPr>
        <w:t>Biassio</w:t>
      </w:r>
      <w:proofErr w:type="spellEnd"/>
      <w:r w:rsidRPr="00B01BAA">
        <w:rPr>
          <w:rFonts w:ascii="Arial" w:hAnsi="Arial" w:cs="Arial"/>
        </w:rPr>
        <w:t xml:space="preserve">.  </w:t>
      </w:r>
      <w:r w:rsidRPr="005523EF">
        <w:rPr>
          <w:rFonts w:ascii="Arial" w:hAnsi="Arial" w:cs="Arial"/>
          <w:b/>
        </w:rPr>
        <w:t>O Tribunal Pena Internacional e os princípios da complementaridade e ne bis idem.</w:t>
      </w:r>
      <w:r w:rsidRPr="00B01BAA">
        <w:rPr>
          <w:rFonts w:ascii="Arial" w:hAnsi="Arial" w:cs="Arial"/>
        </w:rPr>
        <w:t xml:space="preserve"> Disponível em:  </w:t>
      </w:r>
      <w:r w:rsidR="008275E3">
        <w:rPr>
          <w:rFonts w:ascii="Arial" w:hAnsi="Arial" w:cs="Arial"/>
        </w:rPr>
        <w:t>&lt;</w:t>
      </w:r>
      <w:r w:rsidRPr="00B01BAA">
        <w:rPr>
          <w:rFonts w:ascii="Arial" w:hAnsi="Arial" w:cs="Arial"/>
        </w:rPr>
        <w:t>http://www.cidp.pt/publicacoes/revistas/rjlb/2015/4/2015_04_1745_1819.pdf</w:t>
      </w:r>
      <w:r w:rsidR="008275E3">
        <w:rPr>
          <w:rFonts w:ascii="Arial" w:hAnsi="Arial" w:cs="Arial"/>
        </w:rPr>
        <w:t>&gt;</w:t>
      </w:r>
      <w:r w:rsidRPr="00B01BAA">
        <w:rPr>
          <w:rFonts w:ascii="Arial" w:hAnsi="Arial" w:cs="Arial"/>
        </w:rPr>
        <w:t>.</w:t>
      </w:r>
      <w:r w:rsidR="008275E3">
        <w:rPr>
          <w:rFonts w:ascii="Arial" w:hAnsi="Arial" w:cs="Arial"/>
        </w:rPr>
        <w:t xml:space="preserve"> Acesso em: </w:t>
      </w:r>
      <w:r w:rsidR="00636E83">
        <w:rPr>
          <w:rFonts w:ascii="Arial" w:hAnsi="Arial" w:cs="Arial"/>
        </w:rPr>
        <w:t>3 de maio de 2018.</w:t>
      </w:r>
    </w:p>
    <w:p w14:paraId="01FCC32E" w14:textId="77777777" w:rsidR="008275E3" w:rsidRPr="00B01BAA" w:rsidRDefault="008275E3" w:rsidP="00B01BAA">
      <w:pPr>
        <w:tabs>
          <w:tab w:val="left" w:pos="7050"/>
        </w:tabs>
        <w:spacing w:after="0" w:line="360" w:lineRule="auto"/>
        <w:rPr>
          <w:rFonts w:ascii="Arial" w:hAnsi="Arial" w:cs="Arial"/>
        </w:rPr>
      </w:pPr>
    </w:p>
    <w:p w14:paraId="71C87110" w14:textId="3F56DACA" w:rsidR="00B01BAA" w:rsidRDefault="00B01BAA" w:rsidP="00B01BAA">
      <w:pPr>
        <w:tabs>
          <w:tab w:val="left" w:pos="7050"/>
        </w:tabs>
        <w:spacing w:after="0" w:line="360" w:lineRule="auto"/>
        <w:rPr>
          <w:rFonts w:ascii="Arial" w:hAnsi="Arial" w:cs="Arial"/>
        </w:rPr>
      </w:pPr>
      <w:r w:rsidRPr="00B01BAA">
        <w:rPr>
          <w:rFonts w:ascii="Arial" w:hAnsi="Arial" w:cs="Arial"/>
        </w:rPr>
        <w:t>MORAES, Alexandre de</w:t>
      </w:r>
      <w:r w:rsidRPr="005523EF">
        <w:rPr>
          <w:rFonts w:ascii="Arial" w:hAnsi="Arial" w:cs="Arial"/>
          <w:b/>
        </w:rPr>
        <w:t>. Direito con</w:t>
      </w:r>
      <w:r w:rsidR="008275E3" w:rsidRPr="005523EF">
        <w:rPr>
          <w:rFonts w:ascii="Arial" w:hAnsi="Arial" w:cs="Arial"/>
          <w:b/>
        </w:rPr>
        <w:t>stitucional</w:t>
      </w:r>
      <w:r w:rsidR="008275E3">
        <w:rPr>
          <w:rFonts w:ascii="Arial" w:hAnsi="Arial" w:cs="Arial"/>
        </w:rPr>
        <w:t>. 31.</w:t>
      </w:r>
      <w:r w:rsidRPr="00B01BAA">
        <w:rPr>
          <w:rFonts w:ascii="Arial" w:hAnsi="Arial" w:cs="Arial"/>
        </w:rPr>
        <w:t xml:space="preserve"> ed. São Paulo: Editora Atlas, 2015.</w:t>
      </w:r>
    </w:p>
    <w:p w14:paraId="3A13AB24" w14:textId="77777777" w:rsidR="008275E3" w:rsidRDefault="008275E3" w:rsidP="00B01BAA">
      <w:pPr>
        <w:tabs>
          <w:tab w:val="left" w:pos="7050"/>
        </w:tabs>
        <w:spacing w:after="0" w:line="360" w:lineRule="auto"/>
        <w:rPr>
          <w:rFonts w:ascii="Arial" w:hAnsi="Arial" w:cs="Arial"/>
        </w:rPr>
      </w:pPr>
    </w:p>
    <w:p w14:paraId="31A65C50" w14:textId="77777777" w:rsidR="00B01BAA" w:rsidRDefault="00B01BAA" w:rsidP="00B01BAA">
      <w:pPr>
        <w:tabs>
          <w:tab w:val="left" w:pos="7050"/>
        </w:tabs>
        <w:spacing w:after="0" w:line="360" w:lineRule="auto"/>
        <w:rPr>
          <w:rFonts w:ascii="Arial" w:hAnsi="Arial" w:cs="Arial"/>
        </w:rPr>
      </w:pPr>
      <w:r w:rsidRPr="00B01BAA">
        <w:rPr>
          <w:rFonts w:ascii="Arial" w:hAnsi="Arial" w:cs="Arial"/>
        </w:rPr>
        <w:t xml:space="preserve">PIOVESAM, Flávia. </w:t>
      </w:r>
      <w:r w:rsidRPr="005523EF">
        <w:rPr>
          <w:rFonts w:ascii="Arial" w:hAnsi="Arial" w:cs="Arial"/>
          <w:b/>
        </w:rPr>
        <w:t>Direitos humanos e justiça internacional:</w:t>
      </w:r>
      <w:r w:rsidRPr="00B01BAA">
        <w:rPr>
          <w:rFonts w:ascii="Arial" w:hAnsi="Arial" w:cs="Arial"/>
        </w:rPr>
        <w:t xml:space="preserve"> um estudo comparativo dos sistemas regionais europeus, interamericano e africano. São Paulo: Saraiva, 2006.</w:t>
      </w:r>
    </w:p>
    <w:p w14:paraId="626AC069" w14:textId="77777777" w:rsidR="008275E3" w:rsidRPr="00B01BAA" w:rsidRDefault="008275E3" w:rsidP="00B01BAA">
      <w:pPr>
        <w:tabs>
          <w:tab w:val="left" w:pos="7050"/>
        </w:tabs>
        <w:spacing w:after="0" w:line="360" w:lineRule="auto"/>
        <w:rPr>
          <w:rFonts w:ascii="Arial" w:hAnsi="Arial" w:cs="Arial"/>
        </w:rPr>
      </w:pPr>
    </w:p>
    <w:p w14:paraId="5630394F" w14:textId="321A61ED" w:rsidR="00B01BAA" w:rsidRDefault="00B01BAA" w:rsidP="00B01BAA">
      <w:pPr>
        <w:tabs>
          <w:tab w:val="left" w:pos="7050"/>
        </w:tabs>
        <w:spacing w:after="0" w:line="360" w:lineRule="auto"/>
        <w:rPr>
          <w:rFonts w:ascii="Arial" w:hAnsi="Arial" w:cs="Arial"/>
        </w:rPr>
      </w:pPr>
      <w:r w:rsidRPr="00B01BAA">
        <w:rPr>
          <w:rFonts w:ascii="Arial" w:hAnsi="Arial" w:cs="Arial"/>
        </w:rPr>
        <w:t xml:space="preserve">REZEK, José Francisco. </w:t>
      </w:r>
      <w:r w:rsidRPr="005523EF">
        <w:rPr>
          <w:rFonts w:ascii="Arial" w:hAnsi="Arial" w:cs="Arial"/>
          <w:b/>
        </w:rPr>
        <w:t>Direito internacional público</w:t>
      </w:r>
      <w:r w:rsidR="008275E3">
        <w:rPr>
          <w:rFonts w:ascii="Arial" w:hAnsi="Arial" w:cs="Arial"/>
        </w:rPr>
        <w:t>.</w:t>
      </w:r>
      <w:r w:rsidRPr="00B01BAA">
        <w:rPr>
          <w:rFonts w:ascii="Arial" w:hAnsi="Arial" w:cs="Arial"/>
        </w:rPr>
        <w:t xml:space="preserve"> 13. </w:t>
      </w:r>
      <w:r w:rsidR="00E11DAD">
        <w:rPr>
          <w:rFonts w:ascii="Arial" w:hAnsi="Arial" w:cs="Arial"/>
        </w:rPr>
        <w:t>e</w:t>
      </w:r>
      <w:r w:rsidRPr="00B01BAA">
        <w:rPr>
          <w:rFonts w:ascii="Arial" w:hAnsi="Arial" w:cs="Arial"/>
        </w:rPr>
        <w:t>d. São Paulo: Saraiva, 2011.</w:t>
      </w:r>
    </w:p>
    <w:p w14:paraId="3464578F" w14:textId="77777777" w:rsidR="008275E3" w:rsidRPr="00B01BAA" w:rsidRDefault="008275E3" w:rsidP="00B01BAA">
      <w:pPr>
        <w:tabs>
          <w:tab w:val="left" w:pos="7050"/>
        </w:tabs>
        <w:spacing w:after="0" w:line="360" w:lineRule="auto"/>
        <w:rPr>
          <w:rFonts w:ascii="Arial" w:hAnsi="Arial" w:cs="Arial"/>
        </w:rPr>
      </w:pPr>
    </w:p>
    <w:p w14:paraId="13137A26" w14:textId="03AEB184" w:rsidR="00B01BAA" w:rsidRDefault="00B01BAA" w:rsidP="00B01BAA">
      <w:pPr>
        <w:tabs>
          <w:tab w:val="left" w:pos="7050"/>
        </w:tabs>
        <w:spacing w:after="0" w:line="360" w:lineRule="auto"/>
        <w:rPr>
          <w:rFonts w:ascii="Arial" w:hAnsi="Arial" w:cs="Arial"/>
        </w:rPr>
      </w:pPr>
      <w:r w:rsidRPr="00B01BAA">
        <w:rPr>
          <w:rFonts w:ascii="Arial" w:hAnsi="Arial" w:cs="Arial"/>
        </w:rPr>
        <w:t>SILVA, José Afonso da</w:t>
      </w:r>
      <w:r w:rsidRPr="005523EF">
        <w:rPr>
          <w:rFonts w:ascii="Arial" w:hAnsi="Arial" w:cs="Arial"/>
          <w:b/>
        </w:rPr>
        <w:t>. Comentário contextual a constituição</w:t>
      </w:r>
      <w:r w:rsidRPr="00B01BAA">
        <w:rPr>
          <w:rFonts w:ascii="Arial" w:hAnsi="Arial" w:cs="Arial"/>
        </w:rPr>
        <w:t>. 5</w:t>
      </w:r>
      <w:r w:rsidR="00E11DAD">
        <w:rPr>
          <w:rFonts w:ascii="Arial" w:hAnsi="Arial" w:cs="Arial"/>
        </w:rPr>
        <w:t>ª</w:t>
      </w:r>
      <w:r w:rsidRPr="00B01BAA">
        <w:rPr>
          <w:rFonts w:ascii="Arial" w:hAnsi="Arial" w:cs="Arial"/>
        </w:rPr>
        <w:t xml:space="preserve">. </w:t>
      </w:r>
      <w:r w:rsidR="00E11DAD">
        <w:rPr>
          <w:rFonts w:ascii="Arial" w:hAnsi="Arial" w:cs="Arial"/>
        </w:rPr>
        <w:t>e</w:t>
      </w:r>
      <w:r w:rsidRPr="00B01BAA">
        <w:rPr>
          <w:rFonts w:ascii="Arial" w:hAnsi="Arial" w:cs="Arial"/>
        </w:rPr>
        <w:t>d. São Paulo: Malheiros, 2008.</w:t>
      </w:r>
    </w:p>
    <w:p w14:paraId="2D88902F" w14:textId="77777777" w:rsidR="008275E3" w:rsidRPr="00B01BAA" w:rsidRDefault="008275E3" w:rsidP="00B01BAA">
      <w:pPr>
        <w:tabs>
          <w:tab w:val="left" w:pos="7050"/>
        </w:tabs>
        <w:spacing w:after="0" w:line="360" w:lineRule="auto"/>
        <w:rPr>
          <w:rFonts w:ascii="Arial" w:hAnsi="Arial" w:cs="Arial"/>
        </w:rPr>
      </w:pPr>
    </w:p>
    <w:p w14:paraId="109A2F0F" w14:textId="267B8BD5" w:rsidR="00874E4C" w:rsidRPr="00540CDC" w:rsidRDefault="00B01BAA" w:rsidP="00540CDC">
      <w:pPr>
        <w:tabs>
          <w:tab w:val="left" w:pos="7050"/>
        </w:tabs>
        <w:spacing w:after="0" w:line="360" w:lineRule="auto"/>
        <w:rPr>
          <w:rFonts w:ascii="Arial" w:hAnsi="Arial" w:cs="Arial"/>
        </w:rPr>
      </w:pPr>
      <w:r w:rsidRPr="00B01BAA">
        <w:rPr>
          <w:rFonts w:ascii="Arial" w:hAnsi="Arial" w:cs="Arial"/>
        </w:rPr>
        <w:t>SANTOS, Celso Araújo</w:t>
      </w:r>
      <w:r w:rsidRPr="005523EF">
        <w:rPr>
          <w:rFonts w:ascii="Arial" w:hAnsi="Arial" w:cs="Arial"/>
          <w:b/>
        </w:rPr>
        <w:t>, Análise prática do Tribunal Penal Internacional (TPI):</w:t>
      </w:r>
      <w:r w:rsidRPr="00B01BAA">
        <w:rPr>
          <w:rFonts w:ascii="Arial" w:hAnsi="Arial" w:cs="Arial"/>
        </w:rPr>
        <w:t xml:space="preserve"> origem histórica, competência, procedimento, natureza das decisões. </w:t>
      </w:r>
      <w:r w:rsidR="00540CDC" w:rsidRPr="00540CDC">
        <w:rPr>
          <w:rFonts w:ascii="Arial" w:hAnsi="Arial" w:cs="Arial"/>
        </w:rPr>
        <w:t>Revista de Direito Constitucional e Internacional: RDCI, v. 21, n. 84, p. 105-133, jul./set. 2013.</w:t>
      </w:r>
    </w:p>
    <w:sectPr w:rsidR="00874E4C" w:rsidRPr="00540CDC" w:rsidSect="00A17C30">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C589B" w14:textId="77777777" w:rsidR="00784B43" w:rsidRDefault="00784B43" w:rsidP="00696109">
      <w:pPr>
        <w:spacing w:after="0" w:line="240" w:lineRule="auto"/>
      </w:pPr>
      <w:r>
        <w:separator/>
      </w:r>
    </w:p>
  </w:endnote>
  <w:endnote w:type="continuationSeparator" w:id="0">
    <w:p w14:paraId="537625DB" w14:textId="77777777" w:rsidR="00784B43" w:rsidRDefault="00784B43" w:rsidP="0069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37677" w14:textId="77777777" w:rsidR="00A17C30" w:rsidRDefault="00A17C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F4839" w14:textId="77777777" w:rsidR="00784B43" w:rsidRDefault="00784B43" w:rsidP="00696109">
      <w:pPr>
        <w:spacing w:after="0" w:line="240" w:lineRule="auto"/>
      </w:pPr>
      <w:r>
        <w:separator/>
      </w:r>
    </w:p>
  </w:footnote>
  <w:footnote w:type="continuationSeparator" w:id="0">
    <w:p w14:paraId="009D26DF" w14:textId="77777777" w:rsidR="00784B43" w:rsidRDefault="00784B43" w:rsidP="00696109">
      <w:pPr>
        <w:spacing w:after="0" w:line="240" w:lineRule="auto"/>
      </w:pPr>
      <w:r>
        <w:continuationSeparator/>
      </w:r>
    </w:p>
  </w:footnote>
  <w:footnote w:id="1">
    <w:p w14:paraId="65C31CB3" w14:textId="77777777" w:rsidR="00A17C30" w:rsidRPr="00FE1879" w:rsidRDefault="00A17C30" w:rsidP="00C66862">
      <w:pPr>
        <w:pStyle w:val="Textodenotaderodap"/>
        <w:jc w:val="both"/>
        <w:rPr>
          <w:rFonts w:ascii="Arial" w:hAnsi="Arial" w:cs="Arial"/>
        </w:rPr>
      </w:pPr>
      <w:r w:rsidRPr="00FE1879">
        <w:rPr>
          <w:rStyle w:val="Refdenotaderodap"/>
          <w:rFonts w:ascii="Arial" w:hAnsi="Arial" w:cs="Arial"/>
        </w:rPr>
        <w:sym w:font="Symbol" w:char="F02A"/>
      </w:r>
      <w:r w:rsidRPr="00FE1879">
        <w:rPr>
          <w:rFonts w:ascii="Arial" w:hAnsi="Arial" w:cs="Arial"/>
        </w:rPr>
        <w:t xml:space="preserve"> </w:t>
      </w:r>
      <w:r>
        <w:rPr>
          <w:rFonts w:ascii="Arial" w:hAnsi="Arial" w:cs="Arial"/>
        </w:rPr>
        <w:t>Graduanda do Curso Superior de Bacharelado em Direito pela UNIFACISA – Centro Universitário.</w:t>
      </w:r>
    </w:p>
  </w:footnote>
  <w:footnote w:id="2">
    <w:p w14:paraId="0930FBC9" w14:textId="1A9544ED" w:rsidR="00A17C30" w:rsidRPr="00C66862" w:rsidRDefault="00A17C30" w:rsidP="00C66862">
      <w:pPr>
        <w:pStyle w:val="Textodenotaderodap"/>
        <w:jc w:val="both"/>
        <w:rPr>
          <w:rFonts w:ascii="Arial" w:hAnsi="Arial" w:cs="Arial"/>
        </w:rPr>
      </w:pPr>
      <w:r w:rsidRPr="00FE1879">
        <w:rPr>
          <w:rStyle w:val="Refdenotaderodap"/>
          <w:rFonts w:ascii="Arial" w:hAnsi="Arial" w:cs="Arial"/>
        </w:rPr>
        <w:sym w:font="Symbol" w:char="F02A"/>
      </w:r>
      <w:r w:rsidRPr="00FE1879">
        <w:rPr>
          <w:rStyle w:val="Refdenotaderodap"/>
          <w:rFonts w:ascii="Arial" w:hAnsi="Arial" w:cs="Arial"/>
        </w:rPr>
        <w:sym w:font="Symbol" w:char="F02A"/>
      </w:r>
      <w:r w:rsidRPr="00FE1879">
        <w:rPr>
          <w:rFonts w:ascii="Arial" w:hAnsi="Arial" w:cs="Arial"/>
        </w:rPr>
        <w:t xml:space="preserve"> </w:t>
      </w:r>
      <w:r w:rsidR="00C66862">
        <w:rPr>
          <w:rFonts w:ascii="Arial" w:hAnsi="Arial" w:cs="Arial"/>
        </w:rPr>
        <w:t>Professora Orientadora. G</w:t>
      </w:r>
      <w:r>
        <w:rPr>
          <w:rFonts w:ascii="Arial" w:hAnsi="Arial" w:cs="Arial"/>
        </w:rPr>
        <w:t xml:space="preserve">raduada </w:t>
      </w:r>
      <w:r w:rsidR="00C66862">
        <w:rPr>
          <w:rFonts w:ascii="Arial" w:hAnsi="Arial" w:cs="Arial"/>
        </w:rPr>
        <w:t xml:space="preserve">em Direito pela Universidade Estadual da Paraíba (2002), </w:t>
      </w:r>
      <w:r w:rsidR="00C66862" w:rsidRPr="00C66862">
        <w:rPr>
          <w:rFonts w:ascii="Arial" w:hAnsi="Arial" w:cs="Arial"/>
        </w:rPr>
        <w:t>Especialização em Direito Processual Civil (2004) e Mestrado em Ciências Sociais - Políticas Públicas pela Universidade Estadual da Paraíba (2006).</w:t>
      </w:r>
      <w:r w:rsidR="00C66862">
        <w:t xml:space="preserve"> </w:t>
      </w:r>
      <w:r w:rsidR="00C66862" w:rsidRPr="00C66862">
        <w:rPr>
          <w:rFonts w:ascii="Arial" w:hAnsi="Arial" w:cs="Arial"/>
        </w:rPr>
        <w:t>Aluna do Programa de Doutorado em Direito Civil pela UBA - Univ</w:t>
      </w:r>
      <w:r w:rsidR="00C66862">
        <w:rPr>
          <w:rFonts w:ascii="Arial" w:hAnsi="Arial" w:cs="Arial"/>
        </w:rPr>
        <w:t>ersidad</w:t>
      </w:r>
      <w:r w:rsidR="005523EF">
        <w:rPr>
          <w:rFonts w:ascii="Arial" w:hAnsi="Arial" w:cs="Arial"/>
        </w:rPr>
        <w:t>e</w:t>
      </w:r>
      <w:r w:rsidR="00C66862">
        <w:rPr>
          <w:rFonts w:ascii="Arial" w:hAnsi="Arial" w:cs="Arial"/>
        </w:rPr>
        <w:t xml:space="preserve"> de Buenos Aires (2017). </w:t>
      </w:r>
      <w:r w:rsidR="00C66862" w:rsidRPr="00C66862">
        <w:rPr>
          <w:rFonts w:ascii="Arial" w:hAnsi="Arial" w:cs="Arial"/>
        </w:rPr>
        <w:t>Atualmente é professora da</w:t>
      </w:r>
      <w:r w:rsidR="00C66862" w:rsidRPr="00C66862">
        <w:t xml:space="preserve"> </w:t>
      </w:r>
      <w:r w:rsidR="00C66862" w:rsidRPr="00C66862">
        <w:rPr>
          <w:rFonts w:ascii="Arial" w:hAnsi="Arial" w:cs="Arial"/>
        </w:rPr>
        <w:t>U</w:t>
      </w:r>
      <w:r w:rsidR="00C66862">
        <w:rPr>
          <w:rFonts w:ascii="Arial" w:hAnsi="Arial" w:cs="Arial"/>
        </w:rPr>
        <w:t>NIFACISA – Centro Universitário</w:t>
      </w:r>
      <w:r w:rsidR="00C66862" w:rsidRPr="00C66862">
        <w:rPr>
          <w:rFonts w:ascii="Arial" w:hAnsi="Arial" w:cs="Arial"/>
        </w:rPr>
        <w:t xml:space="preserve"> e pesquisadora, também atuando como advogada e prestando consultoria jurídica.</w:t>
      </w:r>
      <w:r w:rsidR="00C66862" w:rsidRPr="00C66862">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09"/>
    <w:rsid w:val="00032FE2"/>
    <w:rsid w:val="00041F46"/>
    <w:rsid w:val="0012740B"/>
    <w:rsid w:val="00164780"/>
    <w:rsid w:val="001816DD"/>
    <w:rsid w:val="001C01CA"/>
    <w:rsid w:val="001D0BE3"/>
    <w:rsid w:val="0020385D"/>
    <w:rsid w:val="00227D01"/>
    <w:rsid w:val="0024550D"/>
    <w:rsid w:val="00270CB3"/>
    <w:rsid w:val="00274D36"/>
    <w:rsid w:val="00363FF0"/>
    <w:rsid w:val="00382BC1"/>
    <w:rsid w:val="00396B38"/>
    <w:rsid w:val="004A6A03"/>
    <w:rsid w:val="004B5C13"/>
    <w:rsid w:val="00502AB2"/>
    <w:rsid w:val="00540CDC"/>
    <w:rsid w:val="005523EF"/>
    <w:rsid w:val="0058753A"/>
    <w:rsid w:val="005D47C9"/>
    <w:rsid w:val="005D606E"/>
    <w:rsid w:val="005E50C7"/>
    <w:rsid w:val="00636E83"/>
    <w:rsid w:val="00645D1A"/>
    <w:rsid w:val="00696109"/>
    <w:rsid w:val="007057C9"/>
    <w:rsid w:val="0072353E"/>
    <w:rsid w:val="00773DE2"/>
    <w:rsid w:val="00784B43"/>
    <w:rsid w:val="00797BAD"/>
    <w:rsid w:val="007B51C3"/>
    <w:rsid w:val="007C2F53"/>
    <w:rsid w:val="0082012D"/>
    <w:rsid w:val="008275E3"/>
    <w:rsid w:val="00874E4C"/>
    <w:rsid w:val="008A5994"/>
    <w:rsid w:val="008C5BD4"/>
    <w:rsid w:val="008F406C"/>
    <w:rsid w:val="00932086"/>
    <w:rsid w:val="00952AC6"/>
    <w:rsid w:val="00970D52"/>
    <w:rsid w:val="00982B9B"/>
    <w:rsid w:val="009940BB"/>
    <w:rsid w:val="009F4AB3"/>
    <w:rsid w:val="00A1775F"/>
    <w:rsid w:val="00A17C30"/>
    <w:rsid w:val="00A30031"/>
    <w:rsid w:val="00AB5BFC"/>
    <w:rsid w:val="00B01BAA"/>
    <w:rsid w:val="00B23931"/>
    <w:rsid w:val="00B27D31"/>
    <w:rsid w:val="00B81644"/>
    <w:rsid w:val="00B9496D"/>
    <w:rsid w:val="00C66862"/>
    <w:rsid w:val="00CA724D"/>
    <w:rsid w:val="00CB133F"/>
    <w:rsid w:val="00D376E2"/>
    <w:rsid w:val="00D70023"/>
    <w:rsid w:val="00D8289A"/>
    <w:rsid w:val="00DC61DB"/>
    <w:rsid w:val="00DF0A0E"/>
    <w:rsid w:val="00E11DAD"/>
    <w:rsid w:val="00EA5E1A"/>
    <w:rsid w:val="00EE397C"/>
    <w:rsid w:val="00F237B7"/>
    <w:rsid w:val="00F95467"/>
    <w:rsid w:val="00FF06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0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9610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96109"/>
    <w:rPr>
      <w:sz w:val="20"/>
      <w:szCs w:val="20"/>
    </w:rPr>
  </w:style>
  <w:style w:type="character" w:styleId="Refdenotaderodap">
    <w:name w:val="footnote reference"/>
    <w:basedOn w:val="Fontepargpadro"/>
    <w:uiPriority w:val="99"/>
    <w:semiHidden/>
    <w:unhideWhenUsed/>
    <w:rsid w:val="00696109"/>
    <w:rPr>
      <w:vertAlign w:val="superscript"/>
    </w:rPr>
  </w:style>
  <w:style w:type="paragraph" w:styleId="Rodap">
    <w:name w:val="footer"/>
    <w:basedOn w:val="Normal"/>
    <w:link w:val="RodapChar"/>
    <w:uiPriority w:val="99"/>
    <w:unhideWhenUsed/>
    <w:rsid w:val="00696109"/>
    <w:pPr>
      <w:tabs>
        <w:tab w:val="center" w:pos="4252"/>
        <w:tab w:val="right" w:pos="8504"/>
      </w:tabs>
      <w:spacing w:after="0" w:line="240" w:lineRule="auto"/>
    </w:pPr>
  </w:style>
  <w:style w:type="character" w:customStyle="1" w:styleId="RodapChar">
    <w:name w:val="Rodapé Char"/>
    <w:basedOn w:val="Fontepargpadro"/>
    <w:link w:val="Rodap"/>
    <w:uiPriority w:val="99"/>
    <w:rsid w:val="00696109"/>
  </w:style>
  <w:style w:type="character" w:styleId="Hyperlink">
    <w:name w:val="Hyperlink"/>
    <w:basedOn w:val="Fontepargpadro"/>
    <w:uiPriority w:val="99"/>
    <w:unhideWhenUsed/>
    <w:rsid w:val="00696109"/>
    <w:rPr>
      <w:color w:val="0563C1" w:themeColor="hyperlink"/>
      <w:u w:val="single"/>
    </w:rPr>
  </w:style>
  <w:style w:type="character" w:styleId="Forte">
    <w:name w:val="Strong"/>
    <w:basedOn w:val="Fontepargpadro"/>
    <w:uiPriority w:val="22"/>
    <w:qFormat/>
    <w:rsid w:val="00696109"/>
    <w:rPr>
      <w:b/>
      <w:bCs/>
    </w:rPr>
  </w:style>
  <w:style w:type="character" w:styleId="Refdecomentrio">
    <w:name w:val="annotation reference"/>
    <w:basedOn w:val="Fontepargpadro"/>
    <w:uiPriority w:val="99"/>
    <w:semiHidden/>
    <w:unhideWhenUsed/>
    <w:rsid w:val="00D70023"/>
    <w:rPr>
      <w:sz w:val="16"/>
      <w:szCs w:val="16"/>
    </w:rPr>
  </w:style>
  <w:style w:type="paragraph" w:styleId="Textodecomentrio">
    <w:name w:val="annotation text"/>
    <w:basedOn w:val="Normal"/>
    <w:link w:val="TextodecomentrioChar"/>
    <w:uiPriority w:val="99"/>
    <w:semiHidden/>
    <w:unhideWhenUsed/>
    <w:rsid w:val="00D7002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0023"/>
    <w:rPr>
      <w:sz w:val="20"/>
      <w:szCs w:val="20"/>
    </w:rPr>
  </w:style>
  <w:style w:type="paragraph" w:styleId="Assuntodocomentrio">
    <w:name w:val="annotation subject"/>
    <w:basedOn w:val="Textodecomentrio"/>
    <w:next w:val="Textodecomentrio"/>
    <w:link w:val="AssuntodocomentrioChar"/>
    <w:uiPriority w:val="99"/>
    <w:semiHidden/>
    <w:unhideWhenUsed/>
    <w:rsid w:val="00D70023"/>
    <w:rPr>
      <w:b/>
      <w:bCs/>
    </w:rPr>
  </w:style>
  <w:style w:type="character" w:customStyle="1" w:styleId="AssuntodocomentrioChar">
    <w:name w:val="Assunto do comentário Char"/>
    <w:basedOn w:val="TextodecomentrioChar"/>
    <w:link w:val="Assuntodocomentrio"/>
    <w:uiPriority w:val="99"/>
    <w:semiHidden/>
    <w:rsid w:val="00D70023"/>
    <w:rPr>
      <w:b/>
      <w:bCs/>
      <w:sz w:val="20"/>
      <w:szCs w:val="20"/>
    </w:rPr>
  </w:style>
  <w:style w:type="paragraph" w:styleId="Textodebalo">
    <w:name w:val="Balloon Text"/>
    <w:basedOn w:val="Normal"/>
    <w:link w:val="TextodebaloChar"/>
    <w:uiPriority w:val="99"/>
    <w:semiHidden/>
    <w:unhideWhenUsed/>
    <w:rsid w:val="00D7002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0023"/>
    <w:rPr>
      <w:rFonts w:ascii="Segoe UI" w:hAnsi="Segoe UI" w:cs="Segoe UI"/>
      <w:sz w:val="18"/>
      <w:szCs w:val="18"/>
    </w:rPr>
  </w:style>
  <w:style w:type="paragraph" w:styleId="PargrafodaLista">
    <w:name w:val="List Paragraph"/>
    <w:basedOn w:val="Normal"/>
    <w:uiPriority w:val="34"/>
    <w:qFormat/>
    <w:rsid w:val="008C5BD4"/>
    <w:pPr>
      <w:ind w:left="720"/>
      <w:contextualSpacing/>
    </w:pPr>
  </w:style>
  <w:style w:type="paragraph" w:styleId="Reviso">
    <w:name w:val="Revision"/>
    <w:hidden/>
    <w:uiPriority w:val="99"/>
    <w:semiHidden/>
    <w:rsid w:val="00797B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0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9610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96109"/>
    <w:rPr>
      <w:sz w:val="20"/>
      <w:szCs w:val="20"/>
    </w:rPr>
  </w:style>
  <w:style w:type="character" w:styleId="Refdenotaderodap">
    <w:name w:val="footnote reference"/>
    <w:basedOn w:val="Fontepargpadro"/>
    <w:uiPriority w:val="99"/>
    <w:semiHidden/>
    <w:unhideWhenUsed/>
    <w:rsid w:val="00696109"/>
    <w:rPr>
      <w:vertAlign w:val="superscript"/>
    </w:rPr>
  </w:style>
  <w:style w:type="paragraph" w:styleId="Rodap">
    <w:name w:val="footer"/>
    <w:basedOn w:val="Normal"/>
    <w:link w:val="RodapChar"/>
    <w:uiPriority w:val="99"/>
    <w:unhideWhenUsed/>
    <w:rsid w:val="00696109"/>
    <w:pPr>
      <w:tabs>
        <w:tab w:val="center" w:pos="4252"/>
        <w:tab w:val="right" w:pos="8504"/>
      </w:tabs>
      <w:spacing w:after="0" w:line="240" w:lineRule="auto"/>
    </w:pPr>
  </w:style>
  <w:style w:type="character" w:customStyle="1" w:styleId="RodapChar">
    <w:name w:val="Rodapé Char"/>
    <w:basedOn w:val="Fontepargpadro"/>
    <w:link w:val="Rodap"/>
    <w:uiPriority w:val="99"/>
    <w:rsid w:val="00696109"/>
  </w:style>
  <w:style w:type="character" w:styleId="Hyperlink">
    <w:name w:val="Hyperlink"/>
    <w:basedOn w:val="Fontepargpadro"/>
    <w:uiPriority w:val="99"/>
    <w:unhideWhenUsed/>
    <w:rsid w:val="00696109"/>
    <w:rPr>
      <w:color w:val="0563C1" w:themeColor="hyperlink"/>
      <w:u w:val="single"/>
    </w:rPr>
  </w:style>
  <w:style w:type="character" w:styleId="Forte">
    <w:name w:val="Strong"/>
    <w:basedOn w:val="Fontepargpadro"/>
    <w:uiPriority w:val="22"/>
    <w:qFormat/>
    <w:rsid w:val="00696109"/>
    <w:rPr>
      <w:b/>
      <w:bCs/>
    </w:rPr>
  </w:style>
  <w:style w:type="character" w:styleId="Refdecomentrio">
    <w:name w:val="annotation reference"/>
    <w:basedOn w:val="Fontepargpadro"/>
    <w:uiPriority w:val="99"/>
    <w:semiHidden/>
    <w:unhideWhenUsed/>
    <w:rsid w:val="00D70023"/>
    <w:rPr>
      <w:sz w:val="16"/>
      <w:szCs w:val="16"/>
    </w:rPr>
  </w:style>
  <w:style w:type="paragraph" w:styleId="Textodecomentrio">
    <w:name w:val="annotation text"/>
    <w:basedOn w:val="Normal"/>
    <w:link w:val="TextodecomentrioChar"/>
    <w:uiPriority w:val="99"/>
    <w:semiHidden/>
    <w:unhideWhenUsed/>
    <w:rsid w:val="00D7002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0023"/>
    <w:rPr>
      <w:sz w:val="20"/>
      <w:szCs w:val="20"/>
    </w:rPr>
  </w:style>
  <w:style w:type="paragraph" w:styleId="Assuntodocomentrio">
    <w:name w:val="annotation subject"/>
    <w:basedOn w:val="Textodecomentrio"/>
    <w:next w:val="Textodecomentrio"/>
    <w:link w:val="AssuntodocomentrioChar"/>
    <w:uiPriority w:val="99"/>
    <w:semiHidden/>
    <w:unhideWhenUsed/>
    <w:rsid w:val="00D70023"/>
    <w:rPr>
      <w:b/>
      <w:bCs/>
    </w:rPr>
  </w:style>
  <w:style w:type="character" w:customStyle="1" w:styleId="AssuntodocomentrioChar">
    <w:name w:val="Assunto do comentário Char"/>
    <w:basedOn w:val="TextodecomentrioChar"/>
    <w:link w:val="Assuntodocomentrio"/>
    <w:uiPriority w:val="99"/>
    <w:semiHidden/>
    <w:rsid w:val="00D70023"/>
    <w:rPr>
      <w:b/>
      <w:bCs/>
      <w:sz w:val="20"/>
      <w:szCs w:val="20"/>
    </w:rPr>
  </w:style>
  <w:style w:type="paragraph" w:styleId="Textodebalo">
    <w:name w:val="Balloon Text"/>
    <w:basedOn w:val="Normal"/>
    <w:link w:val="TextodebaloChar"/>
    <w:uiPriority w:val="99"/>
    <w:semiHidden/>
    <w:unhideWhenUsed/>
    <w:rsid w:val="00D7002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0023"/>
    <w:rPr>
      <w:rFonts w:ascii="Segoe UI" w:hAnsi="Segoe UI" w:cs="Segoe UI"/>
      <w:sz w:val="18"/>
      <w:szCs w:val="18"/>
    </w:rPr>
  </w:style>
  <w:style w:type="paragraph" w:styleId="PargrafodaLista">
    <w:name w:val="List Paragraph"/>
    <w:basedOn w:val="Normal"/>
    <w:uiPriority w:val="34"/>
    <w:qFormat/>
    <w:rsid w:val="008C5BD4"/>
    <w:pPr>
      <w:ind w:left="720"/>
      <w:contextualSpacing/>
    </w:pPr>
  </w:style>
  <w:style w:type="paragraph" w:styleId="Reviso">
    <w:name w:val="Revision"/>
    <w:hidden/>
    <w:uiPriority w:val="99"/>
    <w:semiHidden/>
    <w:rsid w:val="00797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tf.jusbrasil.com.br/jurisprudencia/19135724/peticao-pet-4625-st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6310</Words>
  <Characters>34078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Pinto</dc:creator>
  <cp:keywords/>
  <dc:description/>
  <cp:lastModifiedBy>PC</cp:lastModifiedBy>
  <cp:revision>8</cp:revision>
  <dcterms:created xsi:type="dcterms:W3CDTF">2018-05-16T15:05:00Z</dcterms:created>
  <dcterms:modified xsi:type="dcterms:W3CDTF">2018-05-16T21:28:00Z</dcterms:modified>
</cp:coreProperties>
</file>