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48" w:rsidRPr="009C7D64" w:rsidRDefault="00E12E48" w:rsidP="00903A1E">
      <w:pPr>
        <w:spacing w:line="240" w:lineRule="auto"/>
        <w:rPr>
          <w:rFonts w:ascii="Arial" w:hAnsi="Arial" w:cs="Arial"/>
          <w:b/>
          <w:sz w:val="24"/>
          <w:szCs w:val="24"/>
        </w:rPr>
      </w:pPr>
      <w:r w:rsidRPr="009C7D64">
        <w:rPr>
          <w:rFonts w:ascii="Arial" w:hAnsi="Arial" w:cs="Arial"/>
          <w:b/>
          <w:sz w:val="24"/>
          <w:szCs w:val="24"/>
        </w:rPr>
        <w:t>CESED – CENTRO DE ENSINO SUPERIOR E DESENVOLVIMENTO</w:t>
      </w:r>
    </w:p>
    <w:p w:rsidR="00E12E48" w:rsidRPr="009C7D64" w:rsidRDefault="00E12E48" w:rsidP="00903A1E">
      <w:pPr>
        <w:spacing w:line="240" w:lineRule="auto"/>
        <w:rPr>
          <w:rFonts w:ascii="Arial" w:hAnsi="Arial" w:cs="Arial"/>
          <w:b/>
          <w:sz w:val="24"/>
          <w:szCs w:val="24"/>
        </w:rPr>
      </w:pPr>
      <w:r w:rsidRPr="009C7D64">
        <w:rPr>
          <w:rFonts w:ascii="Arial" w:hAnsi="Arial" w:cs="Arial"/>
          <w:b/>
          <w:sz w:val="24"/>
          <w:szCs w:val="24"/>
        </w:rPr>
        <w:t>FACISA – FACULDADE DE CIÊNCIAS SOCIAIS APLICADAS</w:t>
      </w:r>
    </w:p>
    <w:p w:rsidR="00E12E48" w:rsidRPr="009C7D64" w:rsidRDefault="00E12E48" w:rsidP="00903A1E">
      <w:pPr>
        <w:spacing w:line="240" w:lineRule="auto"/>
        <w:rPr>
          <w:rFonts w:ascii="Arial" w:hAnsi="Arial" w:cs="Arial"/>
          <w:b/>
          <w:sz w:val="24"/>
          <w:szCs w:val="24"/>
        </w:rPr>
      </w:pPr>
      <w:r w:rsidRPr="009C7D64">
        <w:rPr>
          <w:rFonts w:ascii="Arial" w:hAnsi="Arial" w:cs="Arial"/>
          <w:b/>
          <w:sz w:val="24"/>
          <w:szCs w:val="24"/>
        </w:rPr>
        <w:t>CURSO DE BACHARELADO EM DIREITO</w:t>
      </w:r>
    </w:p>
    <w:p w:rsidR="00233905" w:rsidRPr="009C7D64" w:rsidRDefault="00233905" w:rsidP="00903A1E">
      <w:pPr>
        <w:spacing w:line="240" w:lineRule="auto"/>
        <w:rPr>
          <w:rFonts w:ascii="Arial" w:hAnsi="Arial" w:cs="Arial"/>
          <w:b/>
          <w:sz w:val="24"/>
          <w:szCs w:val="24"/>
        </w:rPr>
      </w:pPr>
    </w:p>
    <w:p w:rsidR="00E12E48" w:rsidRPr="009C7D64" w:rsidRDefault="00E12E48" w:rsidP="00903A1E">
      <w:pPr>
        <w:spacing w:line="240" w:lineRule="auto"/>
        <w:rPr>
          <w:rFonts w:ascii="Arial" w:hAnsi="Arial" w:cs="Arial"/>
          <w:b/>
          <w:sz w:val="24"/>
          <w:szCs w:val="24"/>
        </w:rPr>
      </w:pPr>
    </w:p>
    <w:p w:rsidR="00E12E48" w:rsidRPr="009C7D64" w:rsidRDefault="00E12E48" w:rsidP="00903A1E">
      <w:pPr>
        <w:spacing w:line="240" w:lineRule="auto"/>
        <w:ind w:right="-568"/>
        <w:rPr>
          <w:rFonts w:ascii="Arial" w:hAnsi="Arial" w:cs="Arial"/>
          <w:b/>
          <w:sz w:val="24"/>
          <w:szCs w:val="24"/>
        </w:rPr>
      </w:pPr>
      <w:r w:rsidRPr="009C7D64">
        <w:rPr>
          <w:rFonts w:ascii="Arial" w:hAnsi="Arial" w:cs="Arial"/>
          <w:b/>
          <w:sz w:val="24"/>
          <w:szCs w:val="24"/>
        </w:rPr>
        <w:t>MATHEUS JOSÉ ARAÚJO DE LIMA</w:t>
      </w:r>
    </w:p>
    <w:p w:rsidR="00E12E48" w:rsidRPr="009C7D64" w:rsidRDefault="00E12E48" w:rsidP="00E12E48">
      <w:pPr>
        <w:rPr>
          <w:rFonts w:ascii="Arial" w:hAnsi="Arial" w:cs="Arial"/>
          <w:b/>
          <w:sz w:val="24"/>
          <w:szCs w:val="24"/>
        </w:rPr>
      </w:pPr>
    </w:p>
    <w:p w:rsidR="00E12E48" w:rsidRPr="009C7D64" w:rsidRDefault="00E12E48" w:rsidP="00E12E48">
      <w:pPr>
        <w:rPr>
          <w:rFonts w:ascii="Arial" w:hAnsi="Arial" w:cs="Arial"/>
          <w:b/>
          <w:sz w:val="24"/>
          <w:szCs w:val="24"/>
        </w:rPr>
      </w:pPr>
    </w:p>
    <w:p w:rsidR="00E12E48" w:rsidRPr="009C7D64" w:rsidRDefault="00E12E48" w:rsidP="00E12E48">
      <w:pPr>
        <w:rPr>
          <w:rFonts w:ascii="Arial" w:hAnsi="Arial" w:cs="Arial"/>
          <w:b/>
          <w:sz w:val="24"/>
          <w:szCs w:val="24"/>
        </w:rPr>
      </w:pPr>
    </w:p>
    <w:p w:rsidR="00E12E48" w:rsidRPr="009C7D64" w:rsidRDefault="00E12E48" w:rsidP="00E12E48">
      <w:pPr>
        <w:rPr>
          <w:rFonts w:ascii="Arial" w:hAnsi="Arial" w:cs="Arial"/>
          <w:b/>
          <w:sz w:val="24"/>
          <w:szCs w:val="24"/>
        </w:rPr>
      </w:pPr>
    </w:p>
    <w:p w:rsidR="00233905" w:rsidRPr="009C7D64" w:rsidRDefault="00233905" w:rsidP="00E12E48">
      <w:pPr>
        <w:rPr>
          <w:rFonts w:ascii="Arial" w:hAnsi="Arial" w:cs="Arial"/>
          <w:b/>
          <w:sz w:val="24"/>
          <w:szCs w:val="24"/>
        </w:rPr>
      </w:pPr>
    </w:p>
    <w:p w:rsidR="00233905" w:rsidRPr="009C7D64" w:rsidRDefault="00233905" w:rsidP="00E12E48">
      <w:pPr>
        <w:rPr>
          <w:rFonts w:ascii="Arial" w:hAnsi="Arial" w:cs="Arial"/>
          <w:b/>
          <w:sz w:val="24"/>
          <w:szCs w:val="24"/>
        </w:rPr>
      </w:pPr>
    </w:p>
    <w:p w:rsidR="00903A1E" w:rsidRPr="009C7D64" w:rsidRDefault="00903A1E" w:rsidP="00E12E48">
      <w:pPr>
        <w:rPr>
          <w:rFonts w:ascii="Arial" w:hAnsi="Arial" w:cs="Arial"/>
          <w:b/>
          <w:sz w:val="24"/>
          <w:szCs w:val="24"/>
        </w:rPr>
      </w:pPr>
    </w:p>
    <w:p w:rsidR="00E12E48" w:rsidRPr="009C7D64" w:rsidRDefault="00E12E48" w:rsidP="00E12E48">
      <w:pPr>
        <w:jc w:val="center"/>
        <w:rPr>
          <w:rFonts w:ascii="Arial" w:hAnsi="Arial" w:cs="Arial"/>
          <w:b/>
          <w:sz w:val="24"/>
          <w:szCs w:val="24"/>
        </w:rPr>
      </w:pPr>
      <w:r w:rsidRPr="009C7D64">
        <w:rPr>
          <w:rFonts w:ascii="Arial" w:hAnsi="Arial" w:cs="Arial"/>
          <w:b/>
          <w:sz w:val="24"/>
          <w:szCs w:val="24"/>
        </w:rPr>
        <w:t xml:space="preserve">A APLICAÇÃO DO PRINCÍPIO DA INSIGNIFICÂNCIA PELOS </w:t>
      </w:r>
    </w:p>
    <w:p w:rsidR="00E12E48" w:rsidRPr="009C7D64" w:rsidRDefault="00E12E48" w:rsidP="00E12E48">
      <w:pPr>
        <w:jc w:val="center"/>
        <w:rPr>
          <w:rFonts w:ascii="Arial" w:hAnsi="Arial" w:cs="Arial"/>
          <w:b/>
          <w:sz w:val="24"/>
          <w:szCs w:val="24"/>
        </w:rPr>
      </w:pPr>
      <w:r w:rsidRPr="009C7D64">
        <w:rPr>
          <w:rFonts w:ascii="Arial" w:hAnsi="Arial" w:cs="Arial"/>
          <w:b/>
          <w:sz w:val="24"/>
          <w:szCs w:val="24"/>
        </w:rPr>
        <w:t>TRIBUNAIS SUPERIORES</w:t>
      </w:r>
    </w:p>
    <w:p w:rsidR="00E12E48" w:rsidRPr="009C7D64" w:rsidRDefault="00E12E48" w:rsidP="00E12E48">
      <w:pPr>
        <w:jc w:val="center"/>
        <w:rPr>
          <w:rFonts w:ascii="Arial" w:hAnsi="Arial" w:cs="Arial"/>
          <w:b/>
          <w:sz w:val="24"/>
          <w:szCs w:val="24"/>
        </w:rPr>
      </w:pPr>
    </w:p>
    <w:p w:rsidR="00E12E48" w:rsidRPr="009C7D64" w:rsidRDefault="00E12E48" w:rsidP="00E12E48">
      <w:pPr>
        <w:jc w:val="center"/>
        <w:rPr>
          <w:rFonts w:ascii="Arial" w:hAnsi="Arial" w:cs="Arial"/>
          <w:b/>
          <w:sz w:val="24"/>
          <w:szCs w:val="24"/>
        </w:rPr>
      </w:pPr>
    </w:p>
    <w:p w:rsidR="00E12E48" w:rsidRPr="009C7D64" w:rsidRDefault="00E12E48" w:rsidP="00E12E48">
      <w:pPr>
        <w:jc w:val="center"/>
        <w:rPr>
          <w:rFonts w:ascii="Arial" w:hAnsi="Arial" w:cs="Arial"/>
          <w:b/>
          <w:sz w:val="24"/>
          <w:szCs w:val="24"/>
        </w:rPr>
      </w:pPr>
    </w:p>
    <w:p w:rsidR="00E12E48" w:rsidRPr="009C7D64" w:rsidRDefault="00E12E48" w:rsidP="00E12E48">
      <w:pPr>
        <w:jc w:val="center"/>
        <w:rPr>
          <w:rFonts w:ascii="Arial" w:hAnsi="Arial" w:cs="Arial"/>
          <w:b/>
          <w:sz w:val="24"/>
          <w:szCs w:val="24"/>
        </w:rPr>
      </w:pPr>
    </w:p>
    <w:p w:rsidR="00E12E48" w:rsidRPr="009C7D64" w:rsidRDefault="00E12E48" w:rsidP="00233905">
      <w:pPr>
        <w:jc w:val="center"/>
        <w:rPr>
          <w:rFonts w:ascii="Arial" w:hAnsi="Arial" w:cs="Arial"/>
          <w:b/>
          <w:sz w:val="24"/>
          <w:szCs w:val="24"/>
        </w:rPr>
      </w:pPr>
    </w:p>
    <w:p w:rsidR="00E12E48" w:rsidRPr="009C7D64" w:rsidRDefault="00E12E48" w:rsidP="00E12E48">
      <w:pPr>
        <w:jc w:val="center"/>
        <w:rPr>
          <w:rFonts w:ascii="Arial" w:hAnsi="Arial" w:cs="Arial"/>
          <w:b/>
          <w:sz w:val="24"/>
          <w:szCs w:val="24"/>
        </w:rPr>
      </w:pPr>
    </w:p>
    <w:p w:rsidR="00903A1E" w:rsidRPr="009C7D64" w:rsidRDefault="00903A1E" w:rsidP="00E12E48">
      <w:pPr>
        <w:jc w:val="center"/>
        <w:rPr>
          <w:rFonts w:ascii="Arial" w:hAnsi="Arial" w:cs="Arial"/>
          <w:b/>
          <w:sz w:val="24"/>
          <w:szCs w:val="24"/>
        </w:rPr>
      </w:pPr>
    </w:p>
    <w:p w:rsidR="00233905" w:rsidRDefault="00233905" w:rsidP="00E12E48">
      <w:pPr>
        <w:jc w:val="center"/>
        <w:rPr>
          <w:rFonts w:ascii="Arial" w:hAnsi="Arial" w:cs="Arial"/>
          <w:b/>
          <w:sz w:val="24"/>
          <w:szCs w:val="24"/>
        </w:rPr>
      </w:pPr>
    </w:p>
    <w:p w:rsidR="009C7D64" w:rsidRDefault="009C7D64" w:rsidP="00E12E48">
      <w:pPr>
        <w:jc w:val="center"/>
        <w:rPr>
          <w:rFonts w:ascii="Arial" w:hAnsi="Arial" w:cs="Arial"/>
          <w:b/>
          <w:sz w:val="24"/>
          <w:szCs w:val="24"/>
        </w:rPr>
      </w:pPr>
    </w:p>
    <w:p w:rsidR="009C7D64" w:rsidRDefault="009C7D64" w:rsidP="00E12E48">
      <w:pPr>
        <w:jc w:val="center"/>
        <w:rPr>
          <w:rFonts w:ascii="Arial" w:hAnsi="Arial" w:cs="Arial"/>
          <w:b/>
          <w:sz w:val="24"/>
          <w:szCs w:val="24"/>
        </w:rPr>
      </w:pPr>
    </w:p>
    <w:p w:rsidR="009C7D64" w:rsidRPr="009C7D64" w:rsidRDefault="009C7D64" w:rsidP="00E12E48">
      <w:pPr>
        <w:jc w:val="center"/>
        <w:rPr>
          <w:rFonts w:ascii="Arial" w:hAnsi="Arial" w:cs="Arial"/>
          <w:b/>
          <w:sz w:val="24"/>
          <w:szCs w:val="24"/>
        </w:rPr>
      </w:pPr>
    </w:p>
    <w:p w:rsidR="00E12E48" w:rsidRPr="009C7D64" w:rsidRDefault="00E12E48" w:rsidP="00E12E48">
      <w:pPr>
        <w:jc w:val="center"/>
        <w:rPr>
          <w:rFonts w:ascii="Arial" w:hAnsi="Arial" w:cs="Arial"/>
          <w:b/>
          <w:sz w:val="24"/>
          <w:szCs w:val="24"/>
        </w:rPr>
      </w:pPr>
      <w:r w:rsidRPr="009C7D64">
        <w:rPr>
          <w:rFonts w:ascii="Arial" w:hAnsi="Arial" w:cs="Arial"/>
          <w:b/>
          <w:sz w:val="24"/>
          <w:szCs w:val="24"/>
        </w:rPr>
        <w:t>CAMPINA GRANDE – PB</w:t>
      </w:r>
    </w:p>
    <w:p w:rsidR="00E12E48" w:rsidRPr="009C7D64" w:rsidRDefault="00E12E48" w:rsidP="00233905">
      <w:pPr>
        <w:jc w:val="center"/>
        <w:rPr>
          <w:rFonts w:ascii="Arial" w:hAnsi="Arial" w:cs="Arial"/>
          <w:b/>
          <w:sz w:val="24"/>
          <w:szCs w:val="24"/>
        </w:rPr>
      </w:pPr>
      <w:r w:rsidRPr="009C7D64">
        <w:rPr>
          <w:rFonts w:ascii="Arial" w:hAnsi="Arial" w:cs="Arial"/>
          <w:b/>
          <w:sz w:val="24"/>
          <w:szCs w:val="24"/>
        </w:rPr>
        <w:t>2017</w:t>
      </w:r>
    </w:p>
    <w:p w:rsidR="00E12E48" w:rsidRDefault="00E12E48" w:rsidP="00E12E48">
      <w:pPr>
        <w:jc w:val="center"/>
        <w:rPr>
          <w:rFonts w:ascii="Arial" w:hAnsi="Arial" w:cs="Arial"/>
          <w:sz w:val="24"/>
          <w:szCs w:val="24"/>
        </w:rPr>
      </w:pPr>
      <w:r>
        <w:rPr>
          <w:rFonts w:ascii="Arial" w:hAnsi="Arial" w:cs="Arial"/>
          <w:sz w:val="24"/>
          <w:szCs w:val="24"/>
        </w:rPr>
        <w:lastRenderedPageBreak/>
        <w:t>MATHEUS JOSÉ ARAÚJO DE LIMA</w:t>
      </w:r>
    </w:p>
    <w:p w:rsidR="00E12E48" w:rsidRDefault="00E12E48" w:rsidP="00E12E48">
      <w:pPr>
        <w:jc w:val="center"/>
        <w:rPr>
          <w:rFonts w:ascii="Arial" w:hAnsi="Arial" w:cs="Arial"/>
          <w:sz w:val="24"/>
          <w:szCs w:val="24"/>
        </w:rPr>
      </w:pPr>
    </w:p>
    <w:p w:rsidR="00E12E48" w:rsidRDefault="00E12E48" w:rsidP="00E12E48">
      <w:pPr>
        <w:jc w:val="center"/>
        <w:rPr>
          <w:rFonts w:ascii="Arial" w:hAnsi="Arial" w:cs="Arial"/>
          <w:sz w:val="24"/>
          <w:szCs w:val="24"/>
        </w:rPr>
      </w:pPr>
    </w:p>
    <w:p w:rsidR="00E12E48" w:rsidRDefault="00E12E48" w:rsidP="00E12E48">
      <w:pPr>
        <w:jc w:val="center"/>
        <w:rPr>
          <w:rFonts w:ascii="Arial" w:hAnsi="Arial" w:cs="Arial"/>
          <w:sz w:val="24"/>
          <w:szCs w:val="24"/>
        </w:rPr>
      </w:pPr>
    </w:p>
    <w:p w:rsidR="00E12E48" w:rsidRDefault="00E12E48" w:rsidP="00E12E48">
      <w:pPr>
        <w:jc w:val="center"/>
        <w:rPr>
          <w:rFonts w:ascii="Arial" w:hAnsi="Arial" w:cs="Arial"/>
          <w:sz w:val="24"/>
          <w:szCs w:val="24"/>
        </w:rPr>
      </w:pPr>
    </w:p>
    <w:p w:rsidR="00233905" w:rsidRDefault="00233905" w:rsidP="00E12E48">
      <w:pPr>
        <w:jc w:val="center"/>
        <w:rPr>
          <w:rFonts w:ascii="Arial" w:hAnsi="Arial" w:cs="Arial"/>
          <w:sz w:val="24"/>
          <w:szCs w:val="24"/>
        </w:rPr>
      </w:pPr>
    </w:p>
    <w:p w:rsidR="00233905" w:rsidRDefault="00233905" w:rsidP="00E12E48">
      <w:pPr>
        <w:jc w:val="center"/>
        <w:rPr>
          <w:rFonts w:ascii="Arial" w:hAnsi="Arial" w:cs="Arial"/>
          <w:sz w:val="24"/>
          <w:szCs w:val="24"/>
        </w:rPr>
      </w:pPr>
    </w:p>
    <w:p w:rsidR="00E12E48" w:rsidRDefault="00E12E48" w:rsidP="00E12E48">
      <w:pPr>
        <w:jc w:val="center"/>
        <w:rPr>
          <w:rFonts w:ascii="Arial" w:hAnsi="Arial" w:cs="Arial"/>
          <w:b/>
          <w:sz w:val="24"/>
          <w:szCs w:val="24"/>
        </w:rPr>
      </w:pPr>
      <w:r>
        <w:rPr>
          <w:rFonts w:ascii="Arial" w:hAnsi="Arial" w:cs="Arial"/>
          <w:b/>
          <w:sz w:val="24"/>
          <w:szCs w:val="24"/>
        </w:rPr>
        <w:t>A APLICAÇÃO DO PRINCÍPIO DA INSIGNIFICÂNCIA PELOS TRIBUNAIS SUPERIORES</w:t>
      </w:r>
    </w:p>
    <w:p w:rsidR="00E12E48" w:rsidRDefault="00E12E48" w:rsidP="00E12E48">
      <w:pPr>
        <w:jc w:val="center"/>
        <w:rPr>
          <w:rFonts w:ascii="Arial" w:hAnsi="Arial" w:cs="Arial"/>
          <w:sz w:val="24"/>
          <w:szCs w:val="24"/>
        </w:rPr>
      </w:pPr>
    </w:p>
    <w:p w:rsidR="00E12E48" w:rsidRDefault="00E12E48" w:rsidP="00E12E48">
      <w:pPr>
        <w:jc w:val="center"/>
        <w:rPr>
          <w:rFonts w:ascii="Arial" w:hAnsi="Arial" w:cs="Arial"/>
          <w:sz w:val="24"/>
          <w:szCs w:val="24"/>
        </w:rPr>
      </w:pPr>
    </w:p>
    <w:p w:rsidR="00E12E48" w:rsidRDefault="00E12E48" w:rsidP="00E12E48">
      <w:pPr>
        <w:jc w:val="center"/>
        <w:rPr>
          <w:rFonts w:ascii="Arial" w:hAnsi="Arial" w:cs="Arial"/>
          <w:sz w:val="24"/>
          <w:szCs w:val="24"/>
        </w:rPr>
      </w:pPr>
    </w:p>
    <w:p w:rsidR="00E12E48" w:rsidRDefault="00E12E48" w:rsidP="00E12E48">
      <w:pPr>
        <w:jc w:val="center"/>
        <w:rPr>
          <w:rFonts w:ascii="Arial" w:hAnsi="Arial" w:cs="Arial"/>
          <w:sz w:val="24"/>
          <w:szCs w:val="24"/>
        </w:rPr>
      </w:pPr>
    </w:p>
    <w:p w:rsidR="00E12E48" w:rsidRDefault="00E12E48" w:rsidP="00E12E48">
      <w:pPr>
        <w:jc w:val="center"/>
        <w:rPr>
          <w:rFonts w:ascii="Arial" w:hAnsi="Arial" w:cs="Arial"/>
          <w:sz w:val="24"/>
          <w:szCs w:val="24"/>
        </w:rPr>
      </w:pPr>
    </w:p>
    <w:p w:rsidR="00E12E48" w:rsidRDefault="00E12E48" w:rsidP="00233905">
      <w:pPr>
        <w:jc w:val="center"/>
        <w:rPr>
          <w:rFonts w:ascii="Arial" w:hAnsi="Arial" w:cs="Arial"/>
          <w:sz w:val="24"/>
          <w:szCs w:val="24"/>
        </w:rPr>
      </w:pPr>
    </w:p>
    <w:p w:rsidR="00E12E48" w:rsidRDefault="00E12E48" w:rsidP="00903A1E">
      <w:pPr>
        <w:spacing w:line="240" w:lineRule="auto"/>
        <w:ind w:left="4536"/>
        <w:jc w:val="both"/>
        <w:rPr>
          <w:rFonts w:ascii="Arial" w:hAnsi="Arial" w:cs="Arial"/>
          <w:sz w:val="24"/>
          <w:szCs w:val="24"/>
        </w:rPr>
      </w:pPr>
      <w:r>
        <w:rPr>
          <w:rFonts w:ascii="Arial" w:hAnsi="Arial" w:cs="Arial"/>
          <w:sz w:val="24"/>
          <w:szCs w:val="24"/>
        </w:rPr>
        <w:t>Trabalho de Conclusão de Curso – Artigo Científico – apresentado como pré-requisito para obtenção do título de Bacharel em Direito pela Faculdade de C</w:t>
      </w:r>
      <w:r w:rsidR="00233905">
        <w:rPr>
          <w:rFonts w:ascii="Arial" w:hAnsi="Arial" w:cs="Arial"/>
          <w:sz w:val="24"/>
          <w:szCs w:val="24"/>
        </w:rPr>
        <w:t>iências Sociais Aplicadas.</w:t>
      </w:r>
    </w:p>
    <w:p w:rsidR="00E12E48" w:rsidRDefault="00E12E48" w:rsidP="00903A1E">
      <w:pPr>
        <w:spacing w:line="240" w:lineRule="auto"/>
        <w:ind w:left="4536"/>
        <w:jc w:val="both"/>
        <w:rPr>
          <w:rFonts w:ascii="Arial" w:hAnsi="Arial" w:cs="Arial"/>
          <w:sz w:val="24"/>
          <w:szCs w:val="24"/>
        </w:rPr>
      </w:pPr>
      <w:r>
        <w:rPr>
          <w:rFonts w:ascii="Arial" w:hAnsi="Arial" w:cs="Arial"/>
          <w:sz w:val="24"/>
          <w:szCs w:val="24"/>
        </w:rPr>
        <w:t>Área de Concentração: Direito Penal.</w:t>
      </w:r>
    </w:p>
    <w:p w:rsidR="00E12E48" w:rsidRDefault="00E12E48" w:rsidP="00903A1E">
      <w:pPr>
        <w:spacing w:line="240" w:lineRule="auto"/>
        <w:ind w:left="4536"/>
        <w:jc w:val="both"/>
        <w:rPr>
          <w:rFonts w:ascii="Arial" w:hAnsi="Arial" w:cs="Arial"/>
          <w:sz w:val="24"/>
          <w:szCs w:val="24"/>
        </w:rPr>
      </w:pPr>
      <w:r>
        <w:rPr>
          <w:rFonts w:ascii="Arial" w:hAnsi="Arial" w:cs="Arial"/>
          <w:sz w:val="24"/>
          <w:szCs w:val="24"/>
        </w:rPr>
        <w:t xml:space="preserve">Orientador: Prof.º Aécio </w:t>
      </w:r>
      <w:r w:rsidR="004519CD">
        <w:rPr>
          <w:rFonts w:ascii="Arial" w:hAnsi="Arial" w:cs="Arial"/>
          <w:sz w:val="24"/>
          <w:szCs w:val="24"/>
        </w:rPr>
        <w:t xml:space="preserve">de Souza </w:t>
      </w:r>
      <w:r>
        <w:rPr>
          <w:rFonts w:ascii="Arial" w:hAnsi="Arial" w:cs="Arial"/>
          <w:sz w:val="24"/>
          <w:szCs w:val="24"/>
        </w:rPr>
        <w:t>Melo</w:t>
      </w:r>
      <w:r w:rsidR="004519CD">
        <w:rPr>
          <w:rFonts w:ascii="Arial" w:hAnsi="Arial" w:cs="Arial"/>
          <w:sz w:val="24"/>
          <w:szCs w:val="24"/>
        </w:rPr>
        <w:t xml:space="preserve"> Filho</w:t>
      </w:r>
      <w:r>
        <w:rPr>
          <w:rFonts w:ascii="Arial" w:hAnsi="Arial" w:cs="Arial"/>
          <w:sz w:val="24"/>
          <w:szCs w:val="24"/>
        </w:rPr>
        <w:t xml:space="preserve">, Ms.      </w:t>
      </w:r>
    </w:p>
    <w:p w:rsidR="00E12E48" w:rsidRDefault="00E12E48" w:rsidP="00903A1E">
      <w:pPr>
        <w:spacing w:line="240" w:lineRule="auto"/>
        <w:jc w:val="center"/>
        <w:rPr>
          <w:rFonts w:ascii="Arial" w:hAnsi="Arial" w:cs="Arial"/>
          <w:sz w:val="24"/>
          <w:szCs w:val="24"/>
        </w:rPr>
      </w:pPr>
    </w:p>
    <w:p w:rsidR="00E12E48" w:rsidRDefault="00E12E48" w:rsidP="00903A1E">
      <w:pPr>
        <w:spacing w:line="240" w:lineRule="auto"/>
        <w:jc w:val="center"/>
        <w:rPr>
          <w:rFonts w:ascii="Arial" w:hAnsi="Arial" w:cs="Arial"/>
          <w:sz w:val="24"/>
          <w:szCs w:val="24"/>
        </w:rPr>
      </w:pPr>
    </w:p>
    <w:p w:rsidR="00E12E48" w:rsidRDefault="00E12E48" w:rsidP="00903A1E">
      <w:pPr>
        <w:spacing w:line="240" w:lineRule="auto"/>
        <w:jc w:val="center"/>
        <w:rPr>
          <w:rFonts w:ascii="Arial" w:hAnsi="Arial" w:cs="Arial"/>
          <w:sz w:val="24"/>
          <w:szCs w:val="24"/>
        </w:rPr>
      </w:pPr>
    </w:p>
    <w:p w:rsidR="00E12E48" w:rsidRDefault="00E12E48" w:rsidP="00903A1E">
      <w:pPr>
        <w:spacing w:line="240" w:lineRule="auto"/>
        <w:jc w:val="center"/>
        <w:rPr>
          <w:rFonts w:ascii="Arial" w:hAnsi="Arial" w:cs="Arial"/>
          <w:sz w:val="24"/>
          <w:szCs w:val="24"/>
        </w:rPr>
      </w:pPr>
    </w:p>
    <w:p w:rsidR="00233905" w:rsidRDefault="00233905" w:rsidP="00903A1E">
      <w:pPr>
        <w:spacing w:line="240" w:lineRule="auto"/>
        <w:jc w:val="center"/>
        <w:rPr>
          <w:rFonts w:ascii="Arial" w:hAnsi="Arial" w:cs="Arial"/>
          <w:sz w:val="24"/>
          <w:szCs w:val="24"/>
        </w:rPr>
      </w:pPr>
    </w:p>
    <w:p w:rsidR="00903A1E" w:rsidRDefault="00903A1E" w:rsidP="00903A1E">
      <w:pPr>
        <w:spacing w:line="240" w:lineRule="auto"/>
        <w:jc w:val="center"/>
        <w:rPr>
          <w:rFonts w:ascii="Arial" w:hAnsi="Arial" w:cs="Arial"/>
          <w:sz w:val="24"/>
          <w:szCs w:val="24"/>
        </w:rPr>
      </w:pPr>
    </w:p>
    <w:p w:rsidR="00E12E48" w:rsidRDefault="00E12E48" w:rsidP="00903A1E">
      <w:pPr>
        <w:spacing w:line="240" w:lineRule="auto"/>
        <w:jc w:val="center"/>
        <w:rPr>
          <w:rFonts w:ascii="Arial" w:hAnsi="Arial" w:cs="Arial"/>
          <w:sz w:val="24"/>
          <w:szCs w:val="24"/>
        </w:rPr>
      </w:pPr>
      <w:r>
        <w:rPr>
          <w:rFonts w:ascii="Arial" w:hAnsi="Arial" w:cs="Arial"/>
          <w:sz w:val="24"/>
          <w:szCs w:val="24"/>
        </w:rPr>
        <w:t>CAMPINA GRANDE – PB</w:t>
      </w:r>
    </w:p>
    <w:p w:rsidR="00E12E48" w:rsidRDefault="00E12E48" w:rsidP="00903A1E">
      <w:pPr>
        <w:spacing w:line="240" w:lineRule="auto"/>
        <w:jc w:val="center"/>
        <w:rPr>
          <w:rFonts w:ascii="Arial" w:hAnsi="Arial" w:cs="Arial"/>
          <w:sz w:val="24"/>
          <w:szCs w:val="24"/>
        </w:rPr>
      </w:pPr>
      <w:r>
        <w:rPr>
          <w:rFonts w:ascii="Arial" w:hAnsi="Arial" w:cs="Arial"/>
          <w:sz w:val="24"/>
          <w:szCs w:val="24"/>
        </w:rPr>
        <w:t>2017</w:t>
      </w: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E12E48" w:rsidRDefault="00E12E48" w:rsidP="00903A1E">
      <w:pPr>
        <w:jc w:val="center"/>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903A1E" w:rsidRDefault="00903A1E" w:rsidP="00E12E48">
      <w:pPr>
        <w:ind w:left="4248"/>
        <w:jc w:val="both"/>
        <w:rPr>
          <w:rFonts w:ascii="Arial" w:hAnsi="Arial" w:cs="Arial"/>
          <w:sz w:val="24"/>
          <w:szCs w:val="24"/>
        </w:rPr>
      </w:pPr>
    </w:p>
    <w:p w:rsidR="00E12E48" w:rsidRDefault="00E12E48" w:rsidP="00903A1E">
      <w:pPr>
        <w:spacing w:line="240" w:lineRule="auto"/>
        <w:ind w:left="4247"/>
        <w:jc w:val="both"/>
        <w:rPr>
          <w:rFonts w:ascii="Arial" w:hAnsi="Arial" w:cs="Arial"/>
          <w:sz w:val="24"/>
          <w:szCs w:val="24"/>
        </w:rPr>
      </w:pPr>
      <w:r>
        <w:rPr>
          <w:rFonts w:ascii="Arial" w:hAnsi="Arial" w:cs="Arial"/>
          <w:sz w:val="24"/>
          <w:szCs w:val="24"/>
        </w:rPr>
        <w:t>Trabalho de Conclusão de Curso – Artigo Científico- “A Aplicação do Princípio da Insignificância pelos Tribunais Superiores” como parte dos requisitos para obtenção do título de Bacharel em Direito, outorgado pela Faculdade de Ciências Sociais Aplicadas de Campina Grande – PB.</w:t>
      </w:r>
    </w:p>
    <w:p w:rsidR="00E12E48" w:rsidRDefault="00E12E48" w:rsidP="00903A1E">
      <w:pPr>
        <w:spacing w:line="240" w:lineRule="auto"/>
        <w:ind w:left="4247"/>
        <w:jc w:val="both"/>
        <w:rPr>
          <w:rFonts w:ascii="Arial" w:hAnsi="Arial" w:cs="Arial"/>
          <w:sz w:val="24"/>
          <w:szCs w:val="24"/>
        </w:rPr>
      </w:pPr>
    </w:p>
    <w:p w:rsidR="00E12E48" w:rsidRDefault="00E12E48" w:rsidP="00903A1E">
      <w:pPr>
        <w:spacing w:line="240" w:lineRule="auto"/>
        <w:ind w:left="4247"/>
        <w:jc w:val="both"/>
        <w:rPr>
          <w:rFonts w:ascii="Arial" w:hAnsi="Arial" w:cs="Arial"/>
          <w:sz w:val="24"/>
          <w:szCs w:val="24"/>
          <w:u w:val="single"/>
        </w:rPr>
      </w:pPr>
      <w:r>
        <w:rPr>
          <w:rFonts w:ascii="Arial" w:hAnsi="Arial" w:cs="Arial"/>
          <w:sz w:val="24"/>
          <w:szCs w:val="24"/>
        </w:rPr>
        <w:t xml:space="preserve">APROVADO EM: </w:t>
      </w:r>
      <w:r>
        <w:rPr>
          <w:rFonts w:ascii="Arial" w:hAnsi="Arial" w:cs="Arial"/>
          <w:sz w:val="24"/>
          <w:szCs w:val="24"/>
          <w:u w:val="single"/>
        </w:rPr>
        <w:tab/>
        <w:t>/</w:t>
      </w:r>
      <w:r>
        <w:rPr>
          <w:rFonts w:ascii="Arial" w:hAnsi="Arial" w:cs="Arial"/>
          <w:sz w:val="24"/>
          <w:szCs w:val="24"/>
          <w:u w:val="single"/>
        </w:rPr>
        <w:tab/>
        <w:t>/</w:t>
      </w:r>
      <w:r>
        <w:rPr>
          <w:rFonts w:ascii="Arial" w:hAnsi="Arial" w:cs="Arial"/>
          <w:sz w:val="24"/>
          <w:szCs w:val="24"/>
          <w:u w:val="single"/>
        </w:rPr>
        <w:tab/>
      </w:r>
    </w:p>
    <w:p w:rsidR="00E12E48" w:rsidRDefault="00E12E48" w:rsidP="00903A1E">
      <w:pPr>
        <w:spacing w:line="240" w:lineRule="auto"/>
        <w:ind w:left="4247"/>
        <w:jc w:val="both"/>
        <w:rPr>
          <w:rFonts w:ascii="Arial" w:hAnsi="Arial" w:cs="Arial"/>
          <w:sz w:val="24"/>
          <w:szCs w:val="24"/>
          <w:u w:val="single"/>
        </w:rPr>
      </w:pPr>
      <w:r>
        <w:rPr>
          <w:rFonts w:ascii="Arial" w:hAnsi="Arial" w:cs="Arial"/>
          <w:sz w:val="24"/>
          <w:szCs w:val="24"/>
        </w:rPr>
        <w:t>BANCA EXAMINADORA:</w:t>
      </w:r>
    </w:p>
    <w:p w:rsidR="00E12E48" w:rsidRDefault="00E12E48" w:rsidP="00903A1E">
      <w:pPr>
        <w:spacing w:line="240" w:lineRule="auto"/>
        <w:ind w:left="4247"/>
        <w:jc w:val="both"/>
        <w:rPr>
          <w:rFonts w:ascii="Arial" w:hAnsi="Arial" w:cs="Arial"/>
          <w:sz w:val="24"/>
          <w:szCs w:val="24"/>
          <w:u w:val="single"/>
        </w:rPr>
      </w:pPr>
    </w:p>
    <w:p w:rsidR="00E12E48" w:rsidRDefault="00E12E48" w:rsidP="00903A1E">
      <w:pPr>
        <w:spacing w:line="240" w:lineRule="auto"/>
        <w:ind w:left="4247"/>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12E48" w:rsidRDefault="00E12E48" w:rsidP="00903A1E">
      <w:pPr>
        <w:spacing w:line="240" w:lineRule="auto"/>
        <w:ind w:left="4247"/>
        <w:jc w:val="both"/>
        <w:rPr>
          <w:rFonts w:ascii="Arial" w:hAnsi="Arial" w:cs="Arial"/>
          <w:sz w:val="24"/>
          <w:szCs w:val="24"/>
        </w:rPr>
      </w:pPr>
      <w:r>
        <w:rPr>
          <w:rFonts w:ascii="Arial" w:hAnsi="Arial" w:cs="Arial"/>
          <w:sz w:val="24"/>
          <w:szCs w:val="24"/>
        </w:rPr>
        <w:t xml:space="preserve">Prof.º da Facisa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Ms.</w:t>
      </w:r>
    </w:p>
    <w:p w:rsidR="00E12E48" w:rsidRDefault="00E12E48" w:rsidP="00903A1E">
      <w:pPr>
        <w:spacing w:line="240" w:lineRule="auto"/>
        <w:ind w:left="4247"/>
        <w:jc w:val="both"/>
        <w:rPr>
          <w:rFonts w:ascii="Arial" w:hAnsi="Arial" w:cs="Arial"/>
          <w:sz w:val="24"/>
          <w:szCs w:val="24"/>
        </w:rPr>
      </w:pPr>
    </w:p>
    <w:p w:rsidR="00E12E48" w:rsidRDefault="00E12E48" w:rsidP="00903A1E">
      <w:pPr>
        <w:spacing w:line="240" w:lineRule="auto"/>
        <w:ind w:left="4247"/>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12E48" w:rsidRDefault="00E12E48" w:rsidP="00903A1E">
      <w:pPr>
        <w:spacing w:line="240" w:lineRule="auto"/>
        <w:ind w:left="4247"/>
        <w:jc w:val="both"/>
        <w:rPr>
          <w:rFonts w:ascii="Arial" w:hAnsi="Arial" w:cs="Arial"/>
          <w:sz w:val="24"/>
          <w:szCs w:val="24"/>
        </w:rPr>
      </w:pPr>
      <w:r>
        <w:rPr>
          <w:rFonts w:ascii="Arial" w:hAnsi="Arial" w:cs="Arial"/>
          <w:sz w:val="24"/>
          <w:szCs w:val="24"/>
        </w:rPr>
        <w:t xml:space="preserve">Prof.º da Facisa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Ms.</w:t>
      </w:r>
    </w:p>
    <w:p w:rsidR="00E12E48" w:rsidRDefault="00E12E48" w:rsidP="00903A1E">
      <w:pPr>
        <w:spacing w:line="240" w:lineRule="auto"/>
        <w:ind w:left="4247"/>
        <w:jc w:val="both"/>
        <w:rPr>
          <w:rFonts w:ascii="Arial" w:hAnsi="Arial" w:cs="Arial"/>
          <w:sz w:val="24"/>
          <w:szCs w:val="24"/>
        </w:rPr>
      </w:pPr>
    </w:p>
    <w:p w:rsidR="00E12E48" w:rsidRDefault="00E12E48" w:rsidP="00903A1E">
      <w:pPr>
        <w:spacing w:line="240" w:lineRule="auto"/>
        <w:ind w:left="4247"/>
        <w:jc w:val="both"/>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12E48" w:rsidRDefault="00E12E48" w:rsidP="00903A1E">
      <w:pPr>
        <w:spacing w:line="240" w:lineRule="auto"/>
        <w:ind w:left="4247"/>
        <w:jc w:val="both"/>
        <w:rPr>
          <w:rFonts w:ascii="Arial" w:hAnsi="Arial" w:cs="Arial"/>
          <w:sz w:val="24"/>
          <w:szCs w:val="24"/>
        </w:rPr>
      </w:pPr>
      <w:r>
        <w:rPr>
          <w:rFonts w:ascii="Arial" w:hAnsi="Arial" w:cs="Arial"/>
          <w:sz w:val="24"/>
          <w:szCs w:val="24"/>
        </w:rPr>
        <w:t xml:space="preserve">Prof.º da Facisa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Ms.</w:t>
      </w: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AA15BF" w:rsidRDefault="00AA15BF" w:rsidP="00AA15BF">
      <w:pPr>
        <w:jc w:val="both"/>
        <w:rPr>
          <w:rFonts w:ascii="Arial" w:hAnsi="Arial" w:cs="Arial"/>
          <w:b/>
          <w:sz w:val="24"/>
          <w:szCs w:val="24"/>
        </w:rPr>
      </w:pPr>
    </w:p>
    <w:p w:rsidR="00903A1E" w:rsidRDefault="00AA15BF" w:rsidP="00AA15BF">
      <w:pPr>
        <w:ind w:left="1701"/>
        <w:jc w:val="both"/>
        <w:rPr>
          <w:rFonts w:ascii="Arial" w:hAnsi="Arial" w:cs="Arial"/>
          <w:b/>
          <w:sz w:val="24"/>
          <w:szCs w:val="24"/>
        </w:rPr>
      </w:pPr>
      <w:r>
        <w:rPr>
          <w:rFonts w:ascii="Arial" w:hAnsi="Arial" w:cs="Arial"/>
          <w:b/>
          <w:sz w:val="24"/>
          <w:szCs w:val="24"/>
        </w:rPr>
        <w:t>Dedico este trabalho aos meus pais, Jailson e Maria, por tudo que fazem e fizeram por mim, a</w:t>
      </w:r>
      <w:r w:rsidR="0026025B">
        <w:rPr>
          <w:rFonts w:ascii="Arial" w:hAnsi="Arial" w:cs="Arial"/>
          <w:b/>
          <w:sz w:val="24"/>
          <w:szCs w:val="24"/>
        </w:rPr>
        <w:t>os meus</w:t>
      </w:r>
      <w:r>
        <w:rPr>
          <w:rFonts w:ascii="Arial" w:hAnsi="Arial" w:cs="Arial"/>
          <w:b/>
          <w:sz w:val="24"/>
          <w:szCs w:val="24"/>
        </w:rPr>
        <w:t xml:space="preserve"> irmã</w:t>
      </w:r>
      <w:r w:rsidR="0026025B">
        <w:rPr>
          <w:rFonts w:ascii="Arial" w:hAnsi="Arial" w:cs="Arial"/>
          <w:b/>
          <w:sz w:val="24"/>
          <w:szCs w:val="24"/>
        </w:rPr>
        <w:t>o</w:t>
      </w:r>
      <w:r>
        <w:rPr>
          <w:rFonts w:ascii="Arial" w:hAnsi="Arial" w:cs="Arial"/>
          <w:b/>
          <w:sz w:val="24"/>
          <w:szCs w:val="24"/>
        </w:rPr>
        <w:t>s, pelo apoio constante, a minha namorada pelo amor e compreensão, e aos meus sobrinhos que são fonte inesgotável de inspiração.</w:t>
      </w:r>
    </w:p>
    <w:p w:rsidR="00AA15BF" w:rsidRDefault="00AA15BF" w:rsidP="00AA15BF">
      <w:pPr>
        <w:jc w:val="both"/>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E12E48">
      <w:pPr>
        <w:jc w:val="center"/>
        <w:rPr>
          <w:rFonts w:ascii="Arial" w:hAnsi="Arial" w:cs="Arial"/>
          <w:b/>
          <w:sz w:val="24"/>
          <w:szCs w:val="24"/>
        </w:rPr>
      </w:pPr>
      <w:r>
        <w:rPr>
          <w:rFonts w:ascii="Arial" w:hAnsi="Arial" w:cs="Arial"/>
          <w:b/>
          <w:sz w:val="24"/>
          <w:szCs w:val="24"/>
        </w:rPr>
        <w:lastRenderedPageBreak/>
        <w:t>AGRADECIMENTOS</w:t>
      </w:r>
    </w:p>
    <w:p w:rsidR="00903A1E" w:rsidRDefault="00903A1E" w:rsidP="00E12E48">
      <w:pPr>
        <w:jc w:val="center"/>
        <w:rPr>
          <w:rFonts w:ascii="Arial" w:hAnsi="Arial" w:cs="Arial"/>
          <w:b/>
          <w:sz w:val="24"/>
          <w:szCs w:val="24"/>
        </w:rPr>
      </w:pPr>
    </w:p>
    <w:p w:rsidR="00903A1E" w:rsidRDefault="00AA15BF" w:rsidP="0026025B">
      <w:pPr>
        <w:jc w:val="both"/>
        <w:rPr>
          <w:rFonts w:ascii="Arial" w:hAnsi="Arial" w:cs="Arial"/>
          <w:b/>
          <w:sz w:val="24"/>
          <w:szCs w:val="24"/>
        </w:rPr>
      </w:pPr>
      <w:r>
        <w:rPr>
          <w:rFonts w:ascii="Arial" w:hAnsi="Arial" w:cs="Arial"/>
          <w:b/>
          <w:sz w:val="24"/>
          <w:szCs w:val="24"/>
        </w:rPr>
        <w:t>A Deus, por me iluminar e me conduzir fielmente à realização deste sonho.</w:t>
      </w:r>
    </w:p>
    <w:p w:rsidR="00903A1E" w:rsidRDefault="0026025B" w:rsidP="0026025B">
      <w:pPr>
        <w:jc w:val="both"/>
        <w:rPr>
          <w:rFonts w:ascii="Arial" w:hAnsi="Arial" w:cs="Arial"/>
          <w:b/>
          <w:sz w:val="24"/>
          <w:szCs w:val="24"/>
        </w:rPr>
      </w:pPr>
      <w:r>
        <w:rPr>
          <w:rFonts w:ascii="Arial" w:hAnsi="Arial" w:cs="Arial"/>
          <w:b/>
          <w:sz w:val="24"/>
          <w:szCs w:val="24"/>
        </w:rPr>
        <w:t>Aos meus pais, que representam tudo para mim, sem eles eu não teria chegado até aqui.</w:t>
      </w:r>
    </w:p>
    <w:p w:rsidR="00903A1E" w:rsidRDefault="0026025B" w:rsidP="0026025B">
      <w:pPr>
        <w:jc w:val="both"/>
        <w:rPr>
          <w:rFonts w:ascii="Arial" w:hAnsi="Arial" w:cs="Arial"/>
          <w:b/>
          <w:sz w:val="24"/>
          <w:szCs w:val="24"/>
        </w:rPr>
      </w:pPr>
      <w:r>
        <w:rPr>
          <w:rFonts w:ascii="Arial" w:hAnsi="Arial" w:cs="Arial"/>
          <w:b/>
          <w:sz w:val="24"/>
          <w:szCs w:val="24"/>
        </w:rPr>
        <w:t>Aos meus irmãos, Lidia, Kamila e Gabriel, que são meu porto seguro.</w:t>
      </w:r>
    </w:p>
    <w:p w:rsidR="00903A1E" w:rsidRDefault="0026025B" w:rsidP="0026025B">
      <w:pPr>
        <w:jc w:val="both"/>
        <w:rPr>
          <w:rFonts w:ascii="Arial" w:hAnsi="Arial" w:cs="Arial"/>
          <w:b/>
          <w:sz w:val="24"/>
          <w:szCs w:val="24"/>
        </w:rPr>
      </w:pPr>
      <w:r>
        <w:rPr>
          <w:rFonts w:ascii="Arial" w:hAnsi="Arial" w:cs="Arial"/>
          <w:b/>
          <w:sz w:val="24"/>
          <w:szCs w:val="24"/>
        </w:rPr>
        <w:t>A minha namorada</w:t>
      </w:r>
      <w:r w:rsidR="00C635ED">
        <w:rPr>
          <w:rFonts w:ascii="Arial" w:hAnsi="Arial" w:cs="Arial"/>
          <w:b/>
          <w:sz w:val="24"/>
          <w:szCs w:val="24"/>
        </w:rPr>
        <w:t xml:space="preserve"> e sua família</w:t>
      </w:r>
      <w:r>
        <w:rPr>
          <w:rFonts w:ascii="Arial" w:hAnsi="Arial" w:cs="Arial"/>
          <w:b/>
          <w:sz w:val="24"/>
          <w:szCs w:val="24"/>
        </w:rPr>
        <w:t>, por todo apoio e compreensão.</w:t>
      </w:r>
    </w:p>
    <w:p w:rsidR="00903A1E" w:rsidRDefault="0026025B" w:rsidP="0026025B">
      <w:pPr>
        <w:jc w:val="both"/>
        <w:rPr>
          <w:rFonts w:ascii="Arial" w:hAnsi="Arial" w:cs="Arial"/>
          <w:b/>
          <w:sz w:val="24"/>
          <w:szCs w:val="24"/>
        </w:rPr>
      </w:pPr>
      <w:r>
        <w:rPr>
          <w:rFonts w:ascii="Arial" w:hAnsi="Arial" w:cs="Arial"/>
          <w:b/>
          <w:sz w:val="24"/>
          <w:szCs w:val="24"/>
        </w:rPr>
        <w:t>Aos meus sobrinhos, Livia, Samuel, Jessé e Davi, que sempre me motivaram.</w:t>
      </w:r>
    </w:p>
    <w:p w:rsidR="00903A1E" w:rsidRDefault="0026025B" w:rsidP="0026025B">
      <w:pPr>
        <w:jc w:val="both"/>
        <w:rPr>
          <w:rFonts w:ascii="Arial" w:hAnsi="Arial" w:cs="Arial"/>
          <w:b/>
          <w:sz w:val="24"/>
          <w:szCs w:val="24"/>
        </w:rPr>
      </w:pPr>
      <w:r>
        <w:rPr>
          <w:rFonts w:ascii="Arial" w:hAnsi="Arial" w:cs="Arial"/>
          <w:b/>
          <w:sz w:val="24"/>
          <w:szCs w:val="24"/>
        </w:rPr>
        <w:t>A todos os professores e funcionários da Unifacisa, em Especial ao professor Aécio de Souza Melo Filho, pela orientação, força e tranqüilidade transmitida.</w:t>
      </w:r>
    </w:p>
    <w:p w:rsidR="00903A1E" w:rsidRDefault="0026025B" w:rsidP="0026025B">
      <w:pPr>
        <w:jc w:val="both"/>
        <w:rPr>
          <w:rFonts w:ascii="Arial" w:hAnsi="Arial" w:cs="Arial"/>
          <w:b/>
          <w:sz w:val="24"/>
          <w:szCs w:val="24"/>
        </w:rPr>
      </w:pPr>
      <w:r>
        <w:rPr>
          <w:rFonts w:ascii="Arial" w:hAnsi="Arial" w:cs="Arial"/>
          <w:b/>
          <w:sz w:val="24"/>
          <w:szCs w:val="24"/>
        </w:rPr>
        <w:t>Por fim, a todos os meus colegas de turma, que contribuíram bastante na formação do conhecimento, acadêmico, profissional e pessoal.</w:t>
      </w: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26025B">
      <w:pPr>
        <w:jc w:val="center"/>
        <w:rPr>
          <w:rFonts w:ascii="Arial" w:hAnsi="Arial" w:cs="Arial"/>
          <w:b/>
          <w:sz w:val="24"/>
          <w:szCs w:val="24"/>
        </w:rPr>
      </w:pPr>
    </w:p>
    <w:p w:rsidR="00903A1E" w:rsidRDefault="00903A1E" w:rsidP="00903A1E">
      <w:pPr>
        <w:jc w:val="cente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Default="00903A1E" w:rsidP="00903A1E">
      <w:pPr>
        <w:rPr>
          <w:rFonts w:ascii="Arial" w:hAnsi="Arial" w:cs="Arial"/>
          <w:b/>
          <w:sz w:val="24"/>
          <w:szCs w:val="24"/>
        </w:rPr>
      </w:pPr>
    </w:p>
    <w:p w:rsidR="00903A1E" w:rsidRPr="0086399E" w:rsidRDefault="0086399E" w:rsidP="0086399E">
      <w:pPr>
        <w:spacing w:line="240" w:lineRule="auto"/>
        <w:ind w:left="-567"/>
        <w:jc w:val="center"/>
        <w:rPr>
          <w:rFonts w:ascii="Arial" w:hAnsi="Arial" w:cs="Arial"/>
          <w:i/>
          <w:sz w:val="24"/>
          <w:szCs w:val="24"/>
        </w:rPr>
      </w:pPr>
      <w:r w:rsidRPr="0086399E">
        <w:rPr>
          <w:rFonts w:ascii="Arial" w:hAnsi="Arial" w:cs="Arial"/>
          <w:i/>
          <w:sz w:val="24"/>
          <w:szCs w:val="24"/>
        </w:rPr>
        <w:t>“</w:t>
      </w:r>
      <w:r w:rsidRPr="0086399E">
        <w:rPr>
          <w:rFonts w:ascii="Arial" w:hAnsi="Arial" w:cs="Arial"/>
          <w:i/>
          <w:sz w:val="24"/>
          <w:szCs w:val="24"/>
          <w:shd w:val="clear" w:color="auto" w:fill="FAFAFA"/>
        </w:rPr>
        <w:t>Não tentes ser bem sucedido, tenta antes ser um homem de valor.”</w:t>
      </w:r>
    </w:p>
    <w:p w:rsidR="00903A1E" w:rsidRPr="0086399E" w:rsidRDefault="0086399E" w:rsidP="0086399E">
      <w:pPr>
        <w:jc w:val="right"/>
        <w:rPr>
          <w:rFonts w:ascii="Arial" w:hAnsi="Arial" w:cs="Arial"/>
          <w:sz w:val="24"/>
          <w:szCs w:val="24"/>
        </w:rPr>
      </w:pPr>
      <w:r w:rsidRPr="0086399E">
        <w:rPr>
          <w:rFonts w:ascii="Arial" w:hAnsi="Arial" w:cs="Arial"/>
          <w:sz w:val="24"/>
          <w:szCs w:val="24"/>
        </w:rPr>
        <w:t>Albert Einstein</w:t>
      </w:r>
    </w:p>
    <w:p w:rsidR="00903A1E" w:rsidRDefault="00903A1E" w:rsidP="00EE0671">
      <w:pPr>
        <w:jc w:val="center"/>
        <w:rPr>
          <w:rFonts w:ascii="Arial" w:hAnsi="Arial" w:cs="Arial"/>
          <w:b/>
          <w:sz w:val="24"/>
          <w:szCs w:val="24"/>
        </w:rPr>
      </w:pPr>
    </w:p>
    <w:p w:rsidR="00903A1E" w:rsidRDefault="00903A1E" w:rsidP="00EE0671">
      <w:pPr>
        <w:jc w:val="center"/>
        <w:rPr>
          <w:rFonts w:ascii="Arial" w:hAnsi="Arial" w:cs="Arial"/>
          <w:b/>
          <w:sz w:val="24"/>
          <w:szCs w:val="24"/>
        </w:rPr>
      </w:pPr>
    </w:p>
    <w:p w:rsidR="00E12E48" w:rsidRDefault="00E12E48" w:rsidP="00EE0671">
      <w:pPr>
        <w:spacing w:line="240" w:lineRule="auto"/>
        <w:jc w:val="center"/>
        <w:rPr>
          <w:rFonts w:ascii="Arial" w:hAnsi="Arial" w:cs="Arial"/>
          <w:b/>
          <w:sz w:val="24"/>
          <w:szCs w:val="24"/>
        </w:rPr>
      </w:pPr>
      <w:r>
        <w:rPr>
          <w:rFonts w:ascii="Arial" w:hAnsi="Arial" w:cs="Arial"/>
          <w:b/>
          <w:sz w:val="24"/>
          <w:szCs w:val="24"/>
        </w:rPr>
        <w:lastRenderedPageBreak/>
        <w:t xml:space="preserve">A APLICAÇÃO DO PRINCÍPIO DA INSIGNIFICÂNCIA PELOS </w:t>
      </w:r>
    </w:p>
    <w:p w:rsidR="00E12E48" w:rsidRDefault="00E12E48" w:rsidP="00EE0671">
      <w:pPr>
        <w:spacing w:line="240" w:lineRule="auto"/>
        <w:jc w:val="center"/>
        <w:rPr>
          <w:rFonts w:ascii="Arial" w:hAnsi="Arial" w:cs="Arial"/>
          <w:b/>
          <w:sz w:val="24"/>
          <w:szCs w:val="24"/>
        </w:rPr>
      </w:pPr>
      <w:r>
        <w:rPr>
          <w:rFonts w:ascii="Arial" w:hAnsi="Arial" w:cs="Arial"/>
          <w:b/>
          <w:sz w:val="24"/>
          <w:szCs w:val="24"/>
        </w:rPr>
        <w:t>TRIBUNAIS SUPERIORES</w:t>
      </w:r>
    </w:p>
    <w:p w:rsidR="00E12E48" w:rsidRDefault="00E12E48" w:rsidP="00EE0671">
      <w:pPr>
        <w:spacing w:line="240" w:lineRule="auto"/>
        <w:jc w:val="center"/>
        <w:rPr>
          <w:rFonts w:ascii="Arial" w:hAnsi="Arial" w:cs="Arial"/>
          <w:sz w:val="24"/>
          <w:szCs w:val="24"/>
        </w:rPr>
      </w:pPr>
    </w:p>
    <w:p w:rsidR="00E12E48" w:rsidRDefault="00E12E48" w:rsidP="00EE0671">
      <w:pPr>
        <w:spacing w:line="240" w:lineRule="auto"/>
        <w:jc w:val="right"/>
        <w:rPr>
          <w:rFonts w:ascii="Arial" w:hAnsi="Arial" w:cs="Arial"/>
          <w:sz w:val="24"/>
          <w:szCs w:val="24"/>
        </w:rPr>
      </w:pPr>
      <w:r>
        <w:rPr>
          <w:rFonts w:ascii="Arial" w:hAnsi="Arial" w:cs="Arial"/>
          <w:sz w:val="24"/>
          <w:szCs w:val="24"/>
        </w:rPr>
        <w:t>Matheus José Araújo de Lima.</w:t>
      </w:r>
      <w:r w:rsidR="008C5E15">
        <w:rPr>
          <w:rStyle w:val="Refdenotaderodap"/>
          <w:rFonts w:ascii="Arial" w:hAnsi="Arial" w:cs="Arial"/>
          <w:sz w:val="24"/>
          <w:szCs w:val="24"/>
        </w:rPr>
        <w:footnoteReference w:customMarkFollows="1" w:id="2"/>
        <w:t>*</w:t>
      </w:r>
    </w:p>
    <w:p w:rsidR="00E12E48" w:rsidRDefault="00E12E48" w:rsidP="00EE0671">
      <w:pPr>
        <w:spacing w:line="240" w:lineRule="auto"/>
        <w:jc w:val="right"/>
        <w:rPr>
          <w:rFonts w:ascii="Arial" w:hAnsi="Arial" w:cs="Arial"/>
          <w:sz w:val="24"/>
          <w:szCs w:val="24"/>
        </w:rPr>
      </w:pPr>
      <w:r>
        <w:rPr>
          <w:rFonts w:ascii="Arial" w:hAnsi="Arial" w:cs="Arial"/>
          <w:sz w:val="24"/>
          <w:szCs w:val="24"/>
        </w:rPr>
        <w:t xml:space="preserve">Aécio </w:t>
      </w:r>
      <w:r w:rsidR="004519CD">
        <w:rPr>
          <w:rFonts w:ascii="Arial" w:hAnsi="Arial" w:cs="Arial"/>
          <w:sz w:val="24"/>
          <w:szCs w:val="24"/>
        </w:rPr>
        <w:t xml:space="preserve">de Souza </w:t>
      </w:r>
      <w:r>
        <w:rPr>
          <w:rFonts w:ascii="Arial" w:hAnsi="Arial" w:cs="Arial"/>
          <w:sz w:val="24"/>
          <w:szCs w:val="24"/>
        </w:rPr>
        <w:t>Melo</w:t>
      </w:r>
      <w:r w:rsidR="004519CD">
        <w:rPr>
          <w:rFonts w:ascii="Arial" w:hAnsi="Arial" w:cs="Arial"/>
          <w:sz w:val="24"/>
          <w:szCs w:val="24"/>
        </w:rPr>
        <w:t xml:space="preserve"> Filho</w:t>
      </w:r>
      <w:r>
        <w:rPr>
          <w:rFonts w:ascii="Arial" w:hAnsi="Arial" w:cs="Arial"/>
          <w:sz w:val="24"/>
          <w:szCs w:val="24"/>
        </w:rPr>
        <w:t>.</w:t>
      </w:r>
      <w:r w:rsidR="008C5E15">
        <w:rPr>
          <w:rStyle w:val="Refdenotaderodap"/>
          <w:rFonts w:ascii="Arial" w:hAnsi="Arial" w:cs="Arial"/>
          <w:sz w:val="24"/>
          <w:szCs w:val="24"/>
        </w:rPr>
        <w:footnoteReference w:customMarkFollows="1" w:id="3"/>
        <w:t>**</w:t>
      </w:r>
    </w:p>
    <w:p w:rsidR="00E12E48" w:rsidRDefault="00E12E48" w:rsidP="00EE0671">
      <w:pPr>
        <w:spacing w:line="240" w:lineRule="auto"/>
        <w:jc w:val="right"/>
        <w:rPr>
          <w:rFonts w:ascii="Arial" w:hAnsi="Arial" w:cs="Arial"/>
          <w:sz w:val="24"/>
          <w:szCs w:val="24"/>
        </w:rPr>
      </w:pPr>
    </w:p>
    <w:p w:rsidR="007D6D1C" w:rsidRDefault="007D6D1C" w:rsidP="00EE0671">
      <w:pPr>
        <w:spacing w:line="240" w:lineRule="auto"/>
        <w:jc w:val="right"/>
        <w:rPr>
          <w:rFonts w:ascii="Arial" w:hAnsi="Arial" w:cs="Arial"/>
          <w:sz w:val="24"/>
          <w:szCs w:val="24"/>
        </w:rPr>
      </w:pPr>
    </w:p>
    <w:p w:rsidR="00E4460F" w:rsidRPr="00F5289B" w:rsidRDefault="00E4460F" w:rsidP="00E4460F">
      <w:pPr>
        <w:spacing w:line="240" w:lineRule="auto"/>
        <w:jc w:val="both"/>
        <w:rPr>
          <w:rFonts w:ascii="Arial" w:hAnsi="Arial" w:cs="Arial"/>
          <w:sz w:val="20"/>
          <w:szCs w:val="20"/>
        </w:rPr>
      </w:pPr>
      <w:r w:rsidRPr="00F5289B">
        <w:rPr>
          <w:rFonts w:ascii="Arial" w:hAnsi="Arial" w:cs="Arial"/>
          <w:b/>
          <w:sz w:val="20"/>
          <w:szCs w:val="20"/>
        </w:rPr>
        <w:t>RESUMO:</w:t>
      </w:r>
      <w:r>
        <w:rPr>
          <w:rFonts w:ascii="Arial" w:hAnsi="Arial" w:cs="Arial"/>
          <w:b/>
          <w:sz w:val="20"/>
          <w:szCs w:val="20"/>
        </w:rPr>
        <w:t xml:space="preserve"> </w:t>
      </w:r>
      <w:r w:rsidRPr="00F5289B">
        <w:rPr>
          <w:rFonts w:ascii="Arial" w:hAnsi="Arial" w:cs="Arial"/>
          <w:sz w:val="20"/>
          <w:szCs w:val="20"/>
        </w:rPr>
        <w:t>O presente estudo trata sobre a aplicação do Princípio da Insignificância pelos Tribunais Superiores. Visto que o Direito Penal é o ramo de Direito Público que visa tutelar apenas os direitos mais relevantes, a idéia é afastar da órbita penal as lesões consideradas ínfimas. Atualmente, os Tribunais vêm adotando alguns requisitos que servem de j</w:t>
      </w:r>
      <w:r>
        <w:rPr>
          <w:rFonts w:ascii="Arial" w:hAnsi="Arial" w:cs="Arial"/>
          <w:sz w:val="20"/>
          <w:szCs w:val="20"/>
        </w:rPr>
        <w:t>uízo de aplicabilidade são eles:</w:t>
      </w:r>
      <w:r w:rsidRPr="00F5289B">
        <w:rPr>
          <w:rFonts w:ascii="Arial" w:hAnsi="Arial" w:cs="Arial"/>
          <w:sz w:val="20"/>
          <w:szCs w:val="20"/>
        </w:rPr>
        <w:t xml:space="preserve"> a mínima ofensividade da conduta do agente, nenhuma periculosidade da ação social, reduzidíssimo grau de reprovabilidade do comportamento e a inexpressividade da lesão jurídica provocada. Quando aplicado o referido princípio em algum caso concreto, o fato é considerado atípico, não se enquadrando ao conceito de crime, consequentemente, não há punição estatal.  Embora haja um consenso sobre os requisitos de aplicabilidade, os casos são revestidos de subjetividade, daí, portanto, surge a real necessidade de analisar os mecanismos empregados para solucionar os casos desta natureza. Diante da análise de casos concretos, serão discutidos os requisitos para aplicação e os efeitos práticos jurídicos, da aplicação do referido princípio, bem como, iremos analisar quais são os critérios para caracterização da bagatela e os novos posicionamentos sobre a matéria. Todo o estudo foi realizado por meio de pesquisa bibliográfica através de livros, decisões jurisprudenciais e artigos científicos. Vale salientar que empregar a insignificância não retira a reprovação da conduta socialmente, mas, significa dizer que, penalmente, não há relevância.</w:t>
      </w:r>
    </w:p>
    <w:p w:rsidR="00E4460F" w:rsidRPr="00F5289B" w:rsidRDefault="00E4460F" w:rsidP="00E4460F">
      <w:pPr>
        <w:spacing w:line="240" w:lineRule="auto"/>
        <w:rPr>
          <w:rFonts w:ascii="Arial" w:hAnsi="Arial" w:cs="Arial"/>
          <w:sz w:val="20"/>
          <w:szCs w:val="20"/>
          <w:lang w:val="en-US"/>
        </w:rPr>
      </w:pPr>
      <w:r w:rsidRPr="00F5289B">
        <w:rPr>
          <w:rFonts w:ascii="Arial" w:hAnsi="Arial" w:cs="Arial"/>
          <w:b/>
          <w:sz w:val="20"/>
          <w:szCs w:val="20"/>
        </w:rPr>
        <w:t>PALAVRAS CHAVES:</w:t>
      </w:r>
      <w:r w:rsidRPr="00F5289B">
        <w:rPr>
          <w:rFonts w:ascii="Arial" w:hAnsi="Arial" w:cs="Arial"/>
          <w:sz w:val="20"/>
          <w:szCs w:val="20"/>
        </w:rPr>
        <w:t xml:space="preserve"> Bagatela. Insignificância. Requisitos. </w:t>
      </w:r>
      <w:r>
        <w:rPr>
          <w:rFonts w:ascii="Arial" w:hAnsi="Arial" w:cs="Arial"/>
          <w:sz w:val="20"/>
          <w:szCs w:val="20"/>
          <w:lang w:val="en-US"/>
        </w:rPr>
        <w:t xml:space="preserve">Tipicidade </w:t>
      </w:r>
      <w:r w:rsidRPr="00F5289B">
        <w:rPr>
          <w:rFonts w:ascii="Arial" w:hAnsi="Arial" w:cs="Arial"/>
          <w:sz w:val="20"/>
          <w:szCs w:val="20"/>
          <w:lang w:val="en-US"/>
        </w:rPr>
        <w:t>penal.</w:t>
      </w:r>
    </w:p>
    <w:p w:rsidR="00E4460F" w:rsidRPr="00F5289B" w:rsidRDefault="00E4460F" w:rsidP="00E4460F">
      <w:pPr>
        <w:spacing w:line="240" w:lineRule="auto"/>
        <w:jc w:val="both"/>
        <w:rPr>
          <w:rFonts w:ascii="Arial" w:hAnsi="Arial" w:cs="Arial"/>
          <w:sz w:val="20"/>
          <w:szCs w:val="20"/>
          <w:shd w:val="clear" w:color="auto" w:fill="FFFFFF"/>
          <w:lang w:val="en-US"/>
        </w:rPr>
      </w:pPr>
      <w:r w:rsidRPr="00F5289B">
        <w:rPr>
          <w:rFonts w:ascii="Arial" w:hAnsi="Arial" w:cs="Arial"/>
          <w:b/>
          <w:sz w:val="20"/>
          <w:szCs w:val="20"/>
          <w:lang w:val="en-US"/>
        </w:rPr>
        <w:t xml:space="preserve">ABSTRACT: </w:t>
      </w:r>
      <w:r w:rsidRPr="00F5289B">
        <w:rPr>
          <w:rFonts w:ascii="Arial" w:hAnsi="Arial" w:cs="Arial"/>
          <w:sz w:val="20"/>
          <w:szCs w:val="20"/>
          <w:shd w:val="clear" w:color="auto" w:fill="FFFFFF"/>
          <w:lang w:val="en-US"/>
        </w:rPr>
        <w:t>The present study deals with the application of the Principle of Insignificance by the Superior Courts. Since the Criminal Law is the field of Public Law that aims to protect only the most relevant rights, the idea is removing from the criminal orbit the injuries considered as being very small. Nowadays, the Courts have adopted some requirements that serve as judgments of applicability, such as: the minimum offensiveness of the agent's conduct, no dangerousness of social action, very low discouragement</w:t>
      </w:r>
      <w:r>
        <w:rPr>
          <w:rFonts w:ascii="Arial" w:hAnsi="Arial" w:cs="Arial"/>
          <w:sz w:val="20"/>
          <w:szCs w:val="20"/>
          <w:shd w:val="clear" w:color="auto" w:fill="FFFFFF"/>
          <w:lang w:val="en-US"/>
        </w:rPr>
        <w:t xml:space="preserve"> </w:t>
      </w:r>
      <w:r w:rsidRPr="00F5289B">
        <w:rPr>
          <w:rFonts w:ascii="Arial" w:hAnsi="Arial" w:cs="Arial"/>
          <w:sz w:val="20"/>
          <w:szCs w:val="20"/>
          <w:shd w:val="clear" w:color="auto" w:fill="FFFFFF"/>
          <w:lang w:val="en-US"/>
        </w:rPr>
        <w:t xml:space="preserve">of the </w:t>
      </w:r>
      <w:r>
        <w:rPr>
          <w:rFonts w:ascii="Arial" w:hAnsi="Arial" w:cs="Arial"/>
          <w:sz w:val="20"/>
          <w:szCs w:val="20"/>
          <w:shd w:val="clear" w:color="auto" w:fill="FFFFFF"/>
          <w:lang w:val="en-US"/>
        </w:rPr>
        <w:t xml:space="preserve">behavior </w:t>
      </w:r>
      <w:r w:rsidRPr="00F5289B">
        <w:rPr>
          <w:rFonts w:ascii="Arial" w:hAnsi="Arial" w:cs="Arial"/>
          <w:sz w:val="20"/>
          <w:szCs w:val="20"/>
          <w:shd w:val="clear" w:color="auto" w:fill="FFFFFF"/>
          <w:lang w:val="en-US"/>
        </w:rPr>
        <w:t>rand inexpressiveness of the legal injury provoked. When this principle is applied in some concrete case, the fact is considered atypical,</w:t>
      </w:r>
      <w:r>
        <w:rPr>
          <w:rFonts w:ascii="Arial" w:hAnsi="Arial" w:cs="Arial"/>
          <w:sz w:val="20"/>
          <w:szCs w:val="20"/>
          <w:shd w:val="clear" w:color="auto" w:fill="FFFFFF"/>
          <w:lang w:val="en-US"/>
        </w:rPr>
        <w:t xml:space="preserve"> </w:t>
      </w:r>
      <w:r w:rsidRPr="00F5289B">
        <w:rPr>
          <w:rFonts w:ascii="Arial" w:hAnsi="Arial" w:cs="Arial"/>
          <w:sz w:val="20"/>
          <w:szCs w:val="20"/>
          <w:shd w:val="clear" w:color="auto" w:fill="FFFFFF"/>
          <w:lang w:val="en-US"/>
        </w:rPr>
        <w:t>the concept of crime</w:t>
      </w:r>
      <w:r>
        <w:rPr>
          <w:rFonts w:ascii="Arial" w:hAnsi="Arial" w:cs="Arial"/>
          <w:sz w:val="20"/>
          <w:szCs w:val="20"/>
          <w:shd w:val="clear" w:color="auto" w:fill="FFFFFF"/>
          <w:lang w:val="en-US"/>
        </w:rPr>
        <w:t xml:space="preserve"> </w:t>
      </w:r>
      <w:r w:rsidRPr="00F5289B">
        <w:rPr>
          <w:rFonts w:ascii="Arial" w:hAnsi="Arial" w:cs="Arial"/>
          <w:sz w:val="20"/>
          <w:szCs w:val="20"/>
          <w:shd w:val="clear" w:color="auto" w:fill="FFFFFF"/>
          <w:lang w:val="en-US"/>
        </w:rPr>
        <w:t>does not fit in here, and as a consequence, there is no punishment by the state. Although there is a consensus on applicability</w:t>
      </w:r>
      <w:r>
        <w:rPr>
          <w:rFonts w:ascii="Arial" w:hAnsi="Arial" w:cs="Arial"/>
          <w:sz w:val="20"/>
          <w:szCs w:val="20"/>
          <w:shd w:val="clear" w:color="auto" w:fill="FFFFFF"/>
          <w:lang w:val="en-US"/>
        </w:rPr>
        <w:t xml:space="preserve"> </w:t>
      </w:r>
      <w:r w:rsidRPr="00F5289B">
        <w:rPr>
          <w:rFonts w:ascii="Arial" w:hAnsi="Arial" w:cs="Arial"/>
          <w:sz w:val="20"/>
          <w:szCs w:val="20"/>
          <w:shd w:val="clear" w:color="auto" w:fill="FFFFFF"/>
          <w:lang w:val="en-US"/>
        </w:rPr>
        <w:t>requirements, the cases are lined with subjectivity, therefore, emerges a real need to analyze the mechanisms employed to solve this kind of situation</w:t>
      </w:r>
      <w:bookmarkStart w:id="0" w:name="_GoBack"/>
      <w:bookmarkEnd w:id="0"/>
      <w:r w:rsidRPr="00F5289B">
        <w:rPr>
          <w:rFonts w:ascii="Arial" w:hAnsi="Arial" w:cs="Arial"/>
          <w:sz w:val="20"/>
          <w:szCs w:val="20"/>
          <w:shd w:val="clear" w:color="auto" w:fill="FFFFFF"/>
          <w:lang w:val="en-US"/>
        </w:rPr>
        <w:t>. In the analysis of concrete cases, the requirements for application and the legal effects of the application of this principle will be discussed, as well as, we will analyze what are the criteria for characterization of the bagatelle and the new positions on the theme. The entire study was carried out through bibliographical research through books, jurisprudential decisions and scientific articles. It is worth pointing out that employing insignificance does not remove the social</w:t>
      </w:r>
      <w:r>
        <w:rPr>
          <w:rFonts w:ascii="Arial" w:hAnsi="Arial" w:cs="Arial"/>
          <w:sz w:val="20"/>
          <w:szCs w:val="20"/>
          <w:shd w:val="clear" w:color="auto" w:fill="FFFFFF"/>
          <w:lang w:val="en-US"/>
        </w:rPr>
        <w:t xml:space="preserve"> </w:t>
      </w:r>
      <w:r w:rsidRPr="00F5289B">
        <w:rPr>
          <w:rFonts w:ascii="Arial" w:hAnsi="Arial" w:cs="Arial"/>
          <w:sz w:val="20"/>
          <w:szCs w:val="20"/>
          <w:shd w:val="clear" w:color="auto" w:fill="FFFFFF"/>
          <w:lang w:val="en-US"/>
        </w:rPr>
        <w:t>disapproval of the conduct, but, it means to say that, criminally, there is no relevance.</w:t>
      </w:r>
    </w:p>
    <w:p w:rsidR="00E4460F" w:rsidRPr="00E4460F" w:rsidRDefault="00E4460F" w:rsidP="00FD4D8F">
      <w:pPr>
        <w:spacing w:line="240" w:lineRule="auto"/>
        <w:jc w:val="both"/>
        <w:rPr>
          <w:rFonts w:ascii="Arial" w:hAnsi="Arial" w:cs="Arial"/>
          <w:b/>
          <w:sz w:val="24"/>
          <w:szCs w:val="24"/>
          <w:lang w:val="en-US"/>
        </w:rPr>
      </w:pPr>
      <w:r w:rsidRPr="00F5289B">
        <w:rPr>
          <w:rFonts w:ascii="Arial" w:hAnsi="Arial" w:cs="Arial"/>
          <w:b/>
          <w:sz w:val="20"/>
          <w:szCs w:val="20"/>
          <w:shd w:val="clear" w:color="auto" w:fill="FFFFFF"/>
          <w:lang w:val="en-US"/>
        </w:rPr>
        <w:t xml:space="preserve">KEYWORDS: </w:t>
      </w:r>
      <w:r w:rsidRPr="00F5289B">
        <w:rPr>
          <w:rFonts w:ascii="Arial" w:hAnsi="Arial" w:cs="Arial"/>
          <w:sz w:val="20"/>
          <w:szCs w:val="20"/>
          <w:shd w:val="clear" w:color="auto" w:fill="FFFFFF"/>
          <w:lang w:val="en-US"/>
        </w:rPr>
        <w:t>Bagatelle.</w:t>
      </w:r>
      <w:r>
        <w:rPr>
          <w:rFonts w:ascii="Arial" w:hAnsi="Arial" w:cs="Arial"/>
          <w:sz w:val="20"/>
          <w:szCs w:val="20"/>
          <w:shd w:val="clear" w:color="auto" w:fill="FFFFFF"/>
          <w:lang w:val="en-US"/>
        </w:rPr>
        <w:t xml:space="preserve"> </w:t>
      </w:r>
      <w:r w:rsidRPr="00F5289B">
        <w:rPr>
          <w:rFonts w:ascii="Arial" w:hAnsi="Arial" w:cs="Arial"/>
          <w:sz w:val="20"/>
          <w:szCs w:val="20"/>
          <w:shd w:val="clear" w:color="auto" w:fill="FFFFFF"/>
          <w:lang w:val="en-US"/>
        </w:rPr>
        <w:t>Insignificance.</w:t>
      </w:r>
      <w:r>
        <w:rPr>
          <w:rFonts w:ascii="Arial" w:hAnsi="Arial" w:cs="Arial"/>
          <w:sz w:val="20"/>
          <w:szCs w:val="20"/>
          <w:shd w:val="clear" w:color="auto" w:fill="FFFFFF"/>
          <w:lang w:val="en-US"/>
        </w:rPr>
        <w:t xml:space="preserve"> </w:t>
      </w:r>
      <w:r w:rsidRPr="00F5289B">
        <w:rPr>
          <w:rFonts w:ascii="Arial" w:hAnsi="Arial" w:cs="Arial"/>
          <w:sz w:val="20"/>
          <w:szCs w:val="20"/>
          <w:shd w:val="clear" w:color="auto" w:fill="FFFFFF"/>
          <w:lang w:val="en-US"/>
        </w:rPr>
        <w:t>Requirements. Criminality</w:t>
      </w:r>
      <w:r>
        <w:rPr>
          <w:rFonts w:ascii="Arial" w:hAnsi="Arial" w:cs="Arial"/>
          <w:sz w:val="20"/>
          <w:szCs w:val="20"/>
          <w:shd w:val="clear" w:color="auto" w:fill="FFFFFF"/>
          <w:lang w:val="en-US"/>
        </w:rPr>
        <w:t>.</w:t>
      </w:r>
    </w:p>
    <w:p w:rsidR="004519CD" w:rsidRPr="00E4460F" w:rsidRDefault="00E12E48" w:rsidP="00FD4D8F">
      <w:pPr>
        <w:spacing w:line="240" w:lineRule="auto"/>
        <w:jc w:val="both"/>
        <w:rPr>
          <w:rFonts w:ascii="Arial" w:hAnsi="Arial" w:cs="Arial"/>
          <w:sz w:val="23"/>
          <w:szCs w:val="23"/>
        </w:rPr>
      </w:pPr>
      <w:r w:rsidRPr="00E4460F">
        <w:rPr>
          <w:rFonts w:ascii="Arial" w:hAnsi="Arial" w:cs="Arial"/>
          <w:b/>
          <w:sz w:val="23"/>
          <w:szCs w:val="23"/>
        </w:rPr>
        <w:lastRenderedPageBreak/>
        <w:t>SUMÁRIO:</w:t>
      </w:r>
      <w:r w:rsidRPr="00E4460F">
        <w:rPr>
          <w:rFonts w:ascii="Arial" w:hAnsi="Arial" w:cs="Arial"/>
          <w:sz w:val="23"/>
          <w:szCs w:val="23"/>
        </w:rPr>
        <w:t xml:space="preserve"> Introdução; Desenvolvimento; 1. Princípio da Insignificância; 1.1 Conceito; 1.2 Origem; 1.3 Evolução Histórica; 2. Princípios Correlacionados; 2.1 Princípio da Intervenção Mínima; 2.2 Princípio da Fragmentariedade; 2.3 Princípio da Ofensividade; 2.4 Princípio da Proporcionalidade. 3. Requisito</w:t>
      </w:r>
      <w:r w:rsidR="004519CD" w:rsidRPr="00E4460F">
        <w:rPr>
          <w:rFonts w:ascii="Arial" w:hAnsi="Arial" w:cs="Arial"/>
          <w:sz w:val="23"/>
          <w:szCs w:val="23"/>
        </w:rPr>
        <w:t xml:space="preserve"> de Aplicabilidade</w:t>
      </w:r>
      <w:r w:rsidRPr="00E4460F">
        <w:rPr>
          <w:rFonts w:ascii="Arial" w:hAnsi="Arial" w:cs="Arial"/>
          <w:sz w:val="23"/>
          <w:szCs w:val="23"/>
        </w:rPr>
        <w:t>; 4. Tipicidade Penal; 4.1 Tipicidade Formal; 4.2 Tipicidade Material; 4.3 Atipicidade Material; 5. Repercussão Social; Conclusão; Referências Bibliográficas.</w:t>
      </w:r>
    </w:p>
    <w:p w:rsidR="00E4460F" w:rsidRDefault="00E12E48" w:rsidP="00E8042C">
      <w:pPr>
        <w:spacing w:line="240" w:lineRule="auto"/>
        <w:rPr>
          <w:rFonts w:ascii="Arial" w:hAnsi="Arial" w:cs="Arial"/>
          <w:b/>
          <w:sz w:val="24"/>
          <w:szCs w:val="24"/>
        </w:rPr>
      </w:pPr>
      <w:r>
        <w:rPr>
          <w:rFonts w:ascii="Arial" w:hAnsi="Arial" w:cs="Arial"/>
          <w:b/>
          <w:sz w:val="24"/>
          <w:szCs w:val="24"/>
        </w:rPr>
        <w:t xml:space="preserve"> </w:t>
      </w:r>
    </w:p>
    <w:p w:rsidR="00E12E48" w:rsidRDefault="00E12E48" w:rsidP="00E8042C">
      <w:pPr>
        <w:spacing w:line="240" w:lineRule="auto"/>
        <w:rPr>
          <w:rFonts w:ascii="Arial" w:hAnsi="Arial" w:cs="Arial"/>
          <w:b/>
          <w:sz w:val="24"/>
          <w:szCs w:val="24"/>
        </w:rPr>
      </w:pPr>
      <w:r>
        <w:rPr>
          <w:rFonts w:ascii="Arial" w:hAnsi="Arial" w:cs="Arial"/>
          <w:b/>
          <w:sz w:val="24"/>
          <w:szCs w:val="24"/>
        </w:rPr>
        <w:t>INTRODUÇÃO</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Este estudo tem como meta principal analisar as decisões dos Tribunais Superiores que versam sobre a matéria do Direito Penal, mas precisamente sobre os casos ou crimes que envolvam a bagatela, a insignificância do fato tipificado como crime em si.</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 xml:space="preserve">É sabido que o Direito Penal é o ramo do Direito Público que visa tutelar os direitos mais relevantes para o convívio social, pois é considerado a </w:t>
      </w:r>
      <w:r>
        <w:rPr>
          <w:rFonts w:ascii="Arial" w:hAnsi="Arial" w:cs="Arial"/>
          <w:i/>
          <w:sz w:val="24"/>
          <w:szCs w:val="24"/>
        </w:rPr>
        <w:t xml:space="preserve">ultima ratio, </w:t>
      </w:r>
      <w:r>
        <w:rPr>
          <w:rFonts w:ascii="Arial" w:hAnsi="Arial" w:cs="Arial"/>
          <w:sz w:val="24"/>
          <w:szCs w:val="24"/>
        </w:rPr>
        <w:t xml:space="preserve">ou seja, é o último recurso ou último instrumento a ser usado pelo Estado em situações de punição por condutas castigáveis, recorrendo-se apenas quando não seja possível a aplicação de outro tipo de direito, por exemplo civil, trabalhista, administrativo, tributário, etc. </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Porém, no nosso ordenamento jurídico, ainda não há, efetivamente, uma segurança jurídica sobre as questões que envolvam os casos de bagatela,</w:t>
      </w:r>
      <w:r w:rsidR="00944C98">
        <w:rPr>
          <w:rFonts w:ascii="Arial" w:hAnsi="Arial" w:cs="Arial"/>
          <w:sz w:val="24"/>
          <w:szCs w:val="24"/>
        </w:rPr>
        <w:t xml:space="preserve"> em regra, crimes julgados pela área do Direito Penal,</w:t>
      </w:r>
      <w:r>
        <w:rPr>
          <w:rFonts w:ascii="Arial" w:hAnsi="Arial" w:cs="Arial"/>
          <w:sz w:val="24"/>
          <w:szCs w:val="24"/>
        </w:rPr>
        <w:t xml:space="preserve"> restando concluir que, acima de tudo, em um Estado Democrático de Direito, aonde os direitos fundamentais à liberdade e ao da dignidade da pessoa humana compõem a cúpula dos direitos supremos da República, a análise criteriosa, bem como a ponderação em respeito à proporcionalidade e à razoabilidade, diante de um caso concreto, jamais deve ser dispensada pelos magistrados.</w:t>
      </w:r>
    </w:p>
    <w:p w:rsidR="007744B7" w:rsidRDefault="007744B7" w:rsidP="009C7D64">
      <w:pPr>
        <w:spacing w:after="0" w:line="360" w:lineRule="auto"/>
        <w:ind w:firstLine="708"/>
        <w:jc w:val="both"/>
        <w:rPr>
          <w:rFonts w:ascii="Arial" w:hAnsi="Arial" w:cs="Arial"/>
          <w:sz w:val="24"/>
          <w:szCs w:val="24"/>
        </w:rPr>
      </w:pPr>
      <w:r>
        <w:rPr>
          <w:rFonts w:ascii="Arial" w:hAnsi="Arial" w:cs="Arial"/>
          <w:sz w:val="24"/>
          <w:szCs w:val="24"/>
        </w:rPr>
        <w:t>Desta forma, este estudo buscará compreender o método hermenêutico utilizado na prolatação das sentenças, e a evolução histórica da jurisprudência</w:t>
      </w:r>
      <w:r w:rsidR="00A26485">
        <w:rPr>
          <w:rFonts w:ascii="Arial" w:hAnsi="Arial" w:cs="Arial"/>
          <w:sz w:val="24"/>
          <w:szCs w:val="24"/>
        </w:rPr>
        <w:t xml:space="preserve"> nesta matéria</w:t>
      </w:r>
      <w:r>
        <w:rPr>
          <w:rFonts w:ascii="Arial" w:hAnsi="Arial" w:cs="Arial"/>
          <w:sz w:val="24"/>
          <w:szCs w:val="24"/>
        </w:rPr>
        <w:t xml:space="preserve">. Portanto, </w:t>
      </w:r>
      <w:r w:rsidR="00A26485">
        <w:rPr>
          <w:rFonts w:ascii="Arial" w:hAnsi="Arial" w:cs="Arial"/>
          <w:sz w:val="24"/>
          <w:szCs w:val="24"/>
        </w:rPr>
        <w:t>são estas algumas das questões que buscamos aprimorá-las para contribuir com o mundo do direito penal e sociológico, sobretudo, servirá de instrumento de utilização obrigatória nas mãos dos intérpretes, a fim de realizar a perfeita adaptação do comportamento do sujeito ao modelo abstrato previsto em lei, com sua atenção voltada para importância do bem ofendido, raciocínio que é levado a efeito considerando-se a tipicidade material.</w:t>
      </w:r>
    </w:p>
    <w:p w:rsidR="00E12E48" w:rsidRPr="00944C98" w:rsidRDefault="00E12E48" w:rsidP="009C7D64">
      <w:pPr>
        <w:spacing w:after="0" w:line="360" w:lineRule="auto"/>
        <w:ind w:firstLine="708"/>
        <w:jc w:val="both"/>
        <w:rPr>
          <w:rFonts w:ascii="Arial" w:hAnsi="Arial" w:cs="Arial"/>
          <w:sz w:val="24"/>
          <w:szCs w:val="24"/>
        </w:rPr>
      </w:pPr>
      <w:r>
        <w:rPr>
          <w:rFonts w:ascii="Arial" w:hAnsi="Arial" w:cs="Arial"/>
          <w:sz w:val="24"/>
          <w:szCs w:val="24"/>
        </w:rPr>
        <w:lastRenderedPageBreak/>
        <w:t>Atualmente, os Tribunais adotam alguns requisitos que servem de juízo de caracterização bagatelar. Quando aplicado o referido princípio em algum caso concreto, o fato é considerado atípico, não se enquadrando ao conceito de crime, consequen</w:t>
      </w:r>
      <w:r w:rsidR="00944C98">
        <w:rPr>
          <w:rFonts w:ascii="Arial" w:hAnsi="Arial" w:cs="Arial"/>
          <w:sz w:val="24"/>
          <w:szCs w:val="24"/>
        </w:rPr>
        <w:t>temente, não há punição estatal</w:t>
      </w:r>
      <w:r w:rsidR="00944C98" w:rsidRPr="00944C98">
        <w:rPr>
          <w:rFonts w:ascii="Arial" w:hAnsi="Arial" w:cs="Arial"/>
          <w:sz w:val="24"/>
          <w:szCs w:val="24"/>
          <w:shd w:val="clear" w:color="auto" w:fill="FFFFFF"/>
        </w:rPr>
        <w:t>.</w:t>
      </w:r>
      <w:r w:rsidR="00944C98">
        <w:rPr>
          <w:rFonts w:ascii="Arial" w:hAnsi="Arial" w:cs="Arial"/>
          <w:sz w:val="24"/>
          <w:szCs w:val="24"/>
          <w:shd w:val="clear" w:color="auto" w:fill="FFFFFF"/>
        </w:rPr>
        <w:t xml:space="preserve"> Os requisitos exigi</w:t>
      </w:r>
      <w:r w:rsidR="004C197D">
        <w:rPr>
          <w:rFonts w:ascii="Arial" w:hAnsi="Arial" w:cs="Arial"/>
          <w:sz w:val="24"/>
          <w:szCs w:val="24"/>
          <w:shd w:val="clear" w:color="auto" w:fill="FFFFFF"/>
        </w:rPr>
        <w:t>dos para aplicação do princípio</w:t>
      </w:r>
      <w:r w:rsidR="00944C98">
        <w:rPr>
          <w:rFonts w:ascii="Arial" w:hAnsi="Arial" w:cs="Arial"/>
          <w:sz w:val="24"/>
          <w:szCs w:val="24"/>
          <w:shd w:val="clear" w:color="auto" w:fill="FFFFFF"/>
        </w:rPr>
        <w:t xml:space="preserve"> são </w:t>
      </w:r>
      <w:r w:rsidR="00944C98" w:rsidRPr="00944C98">
        <w:rPr>
          <w:rFonts w:ascii="Arial" w:hAnsi="Arial" w:cs="Arial"/>
          <w:sz w:val="24"/>
          <w:szCs w:val="24"/>
        </w:rPr>
        <w:t>a mínima ofensividade da conduta do agente, nenhuma periculosidade da ação social, reduzidíssimo grau de reprovabilidade do comportamento e a inexpressividade da lesão jurídica provocada.</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No entanto, os casos são revestidos de subjetividade, e, muito embora haja um consenso entre os Tribunais sobre os requisitos para incidência do princípio, nem sempre é o que efetivamente acontece. Como demonstraremos no decorrer deste estudo, com base na exploração b</w:t>
      </w:r>
      <w:r w:rsidR="0086399E">
        <w:rPr>
          <w:rFonts w:ascii="Arial" w:hAnsi="Arial" w:cs="Arial"/>
          <w:sz w:val="24"/>
          <w:szCs w:val="24"/>
        </w:rPr>
        <w:t>ibliográficas através de livros e</w:t>
      </w:r>
      <w:r>
        <w:rPr>
          <w:rFonts w:ascii="Arial" w:hAnsi="Arial" w:cs="Arial"/>
          <w:sz w:val="24"/>
          <w:szCs w:val="24"/>
        </w:rPr>
        <w:t xml:space="preserve"> artigos</w:t>
      </w:r>
      <w:r w:rsidR="0086399E">
        <w:rPr>
          <w:rFonts w:ascii="Arial" w:hAnsi="Arial" w:cs="Arial"/>
          <w:sz w:val="24"/>
          <w:szCs w:val="24"/>
        </w:rPr>
        <w:t xml:space="preserve"> de penalistas clássicos e contemporâneos</w:t>
      </w:r>
      <w:r>
        <w:rPr>
          <w:rFonts w:ascii="Arial" w:hAnsi="Arial" w:cs="Arial"/>
          <w:sz w:val="24"/>
          <w:szCs w:val="24"/>
        </w:rPr>
        <w:t xml:space="preserve">, </w:t>
      </w:r>
      <w:r w:rsidR="0086399E">
        <w:rPr>
          <w:rFonts w:ascii="Arial" w:hAnsi="Arial" w:cs="Arial"/>
          <w:sz w:val="24"/>
          <w:szCs w:val="24"/>
        </w:rPr>
        <w:t xml:space="preserve">além de </w:t>
      </w:r>
      <w:r>
        <w:rPr>
          <w:rFonts w:ascii="Arial" w:hAnsi="Arial" w:cs="Arial"/>
          <w:sz w:val="24"/>
          <w:szCs w:val="24"/>
        </w:rPr>
        <w:t>decisões jurisprudenciais e textos normativos que abordam a temática pesquisada.</w:t>
      </w:r>
    </w:p>
    <w:p w:rsidR="00E12E48" w:rsidRDefault="00E12E48" w:rsidP="009C7D64">
      <w:pPr>
        <w:spacing w:after="0" w:line="360" w:lineRule="auto"/>
        <w:jc w:val="both"/>
        <w:rPr>
          <w:rFonts w:ascii="Arial" w:hAnsi="Arial" w:cs="Arial"/>
          <w:sz w:val="24"/>
          <w:szCs w:val="24"/>
        </w:rPr>
      </w:pPr>
      <w:r>
        <w:rPr>
          <w:rFonts w:ascii="Arial" w:hAnsi="Arial" w:cs="Arial"/>
          <w:sz w:val="24"/>
          <w:szCs w:val="24"/>
        </w:rPr>
        <w:t>Portanto, daí surge a real necessidade e importância de se analisar os mecanismos empregados para solucionar os casos dessa natureza, verificar quais são os critérios para caracterização da bagatela, bem como, quais são os requisitos usados que os Tribunais Superiores exigem para aplicabilidade.</w:t>
      </w:r>
    </w:p>
    <w:p w:rsidR="009C7D64" w:rsidRDefault="009C7D64" w:rsidP="009C7D64">
      <w:pPr>
        <w:spacing w:after="0" w:line="360" w:lineRule="auto"/>
        <w:jc w:val="both"/>
        <w:rPr>
          <w:rFonts w:ascii="Arial" w:hAnsi="Arial" w:cs="Arial"/>
          <w:sz w:val="24"/>
          <w:szCs w:val="24"/>
        </w:rPr>
      </w:pPr>
    </w:p>
    <w:p w:rsidR="00E12E48" w:rsidRDefault="00E12E48" w:rsidP="009C7D64">
      <w:pPr>
        <w:spacing w:after="0" w:line="360" w:lineRule="auto"/>
        <w:rPr>
          <w:rFonts w:ascii="Arial" w:hAnsi="Arial" w:cs="Arial"/>
          <w:b/>
          <w:sz w:val="24"/>
          <w:szCs w:val="24"/>
        </w:rPr>
      </w:pPr>
      <w:r>
        <w:rPr>
          <w:rFonts w:ascii="Arial" w:hAnsi="Arial" w:cs="Arial"/>
          <w:b/>
          <w:sz w:val="24"/>
          <w:szCs w:val="24"/>
        </w:rPr>
        <w:t>1. PRINCÍPIO DA INSIGNIFICÂNCIA</w:t>
      </w:r>
    </w:p>
    <w:p w:rsidR="00E12E48" w:rsidRDefault="008A60C6" w:rsidP="009C7D64">
      <w:pPr>
        <w:spacing w:after="0" w:line="360" w:lineRule="auto"/>
        <w:jc w:val="both"/>
        <w:rPr>
          <w:rFonts w:ascii="Arial" w:hAnsi="Arial" w:cs="Arial"/>
          <w:sz w:val="24"/>
          <w:szCs w:val="24"/>
        </w:rPr>
      </w:pPr>
      <w:r>
        <w:rPr>
          <w:rFonts w:ascii="Arial" w:hAnsi="Arial" w:cs="Arial"/>
          <w:sz w:val="24"/>
          <w:szCs w:val="24"/>
        </w:rPr>
        <w:t>1.</w:t>
      </w:r>
      <w:r w:rsidR="00E11E96">
        <w:rPr>
          <w:rFonts w:ascii="Arial" w:hAnsi="Arial" w:cs="Arial"/>
          <w:sz w:val="24"/>
          <w:szCs w:val="24"/>
        </w:rPr>
        <w:t>1</w:t>
      </w:r>
      <w:r w:rsidR="00E12E48">
        <w:rPr>
          <w:rFonts w:ascii="Arial" w:hAnsi="Arial" w:cs="Arial"/>
          <w:sz w:val="24"/>
          <w:szCs w:val="24"/>
        </w:rPr>
        <w:t xml:space="preserve"> Conceito</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Em linhas gerais, podemos dizer que o Princípio da Insignificância ampara a não aplicação do direito penal em condutas que, embora ilegais, resultam em danos sociais ou materiais ínfimos. A idéia é não acionar a máquina judiciária, sobretudo, o ramo do Direito Penal, para tratar de questões sem lesão significativa a bens jurídicos relevantes.</w:t>
      </w:r>
    </w:p>
    <w:p w:rsidR="00944C98" w:rsidRDefault="00E12E48" w:rsidP="009C7D64">
      <w:pPr>
        <w:spacing w:after="0" w:line="360" w:lineRule="auto"/>
        <w:ind w:firstLine="708"/>
        <w:jc w:val="both"/>
        <w:rPr>
          <w:rFonts w:ascii="Arial" w:hAnsi="Arial" w:cs="Arial"/>
          <w:sz w:val="24"/>
          <w:szCs w:val="24"/>
        </w:rPr>
      </w:pPr>
      <w:r>
        <w:rPr>
          <w:rFonts w:ascii="Arial" w:hAnsi="Arial" w:cs="Arial"/>
          <w:sz w:val="24"/>
          <w:szCs w:val="24"/>
        </w:rPr>
        <w:t>Insignificância não se confunde com pequeno valor. Insignificância é esmola, é o quase nada. Pequeno valor é aquele inferior, por exemplo, a um salário mínimo, mas que não ingressa no conceito de insignificante</w:t>
      </w:r>
      <w:r w:rsidR="00944C98">
        <w:rPr>
          <w:rFonts w:ascii="Arial" w:hAnsi="Arial" w:cs="Arial"/>
          <w:sz w:val="24"/>
          <w:szCs w:val="24"/>
        </w:rPr>
        <w:t>.</w:t>
      </w:r>
    </w:p>
    <w:p w:rsidR="00A45C1F" w:rsidRDefault="00944C98" w:rsidP="009C7D64">
      <w:pPr>
        <w:spacing w:after="0" w:line="360" w:lineRule="auto"/>
        <w:jc w:val="both"/>
        <w:rPr>
          <w:rFonts w:ascii="Arial" w:hAnsi="Arial" w:cs="Arial"/>
          <w:sz w:val="24"/>
          <w:szCs w:val="24"/>
        </w:rPr>
      </w:pPr>
      <w:r>
        <w:rPr>
          <w:rFonts w:ascii="Arial" w:hAnsi="Arial" w:cs="Arial"/>
          <w:sz w:val="24"/>
          <w:szCs w:val="24"/>
        </w:rPr>
        <w:t>Trata-se de princípio constitucional implícito,</w:t>
      </w:r>
      <w:r w:rsidR="00A45C1F">
        <w:rPr>
          <w:rFonts w:ascii="Arial" w:hAnsi="Arial" w:cs="Arial"/>
          <w:sz w:val="24"/>
          <w:szCs w:val="24"/>
        </w:rPr>
        <w:t xml:space="preserve"> que serve como instrumento de interpretação do julgador, para aplicar o dispositivo da lei nos casos das violações a bem jurídico relevantes, afastando a aplicação nos casos insignificantes. No mesmo sentido, corrobora Frederico Cesar Leão:</w:t>
      </w:r>
    </w:p>
    <w:p w:rsidR="00944C98" w:rsidRPr="006416B3" w:rsidRDefault="00A45C1F" w:rsidP="009C7D64">
      <w:pPr>
        <w:spacing w:after="0" w:line="240" w:lineRule="auto"/>
        <w:ind w:left="2268"/>
        <w:jc w:val="both"/>
        <w:rPr>
          <w:rFonts w:ascii="Arial" w:hAnsi="Arial" w:cs="Arial"/>
          <w:sz w:val="21"/>
          <w:szCs w:val="21"/>
        </w:rPr>
      </w:pPr>
      <w:r w:rsidRPr="006416B3">
        <w:rPr>
          <w:rFonts w:ascii="Arial" w:hAnsi="Arial" w:cs="Arial"/>
          <w:iCs/>
          <w:sz w:val="21"/>
          <w:szCs w:val="21"/>
          <w:shd w:val="clear" w:color="auto" w:fill="FFFFFF"/>
        </w:rPr>
        <w:t xml:space="preserve">Ao realizar o trabalho de redação do tipo penal, o legislador apenas tem em mente os prejuízos relevantes que o comportamento incriminado possa causar à ordem jurídica e social. Todavia, não dispõe de meios </w:t>
      </w:r>
      <w:r w:rsidRPr="006416B3">
        <w:rPr>
          <w:rFonts w:ascii="Arial" w:hAnsi="Arial" w:cs="Arial"/>
          <w:iCs/>
          <w:sz w:val="21"/>
          <w:szCs w:val="21"/>
          <w:shd w:val="clear" w:color="auto" w:fill="FFFFFF"/>
        </w:rPr>
        <w:lastRenderedPageBreak/>
        <w:t>para evitar que também sejam alcançados os casos leves. O princípio da insignificância surge justamente para evitar situações dessa espécie, atuando como um instrumento de interpretação restritiva do tipo penal, com significado sistemático político-criminal da expressão da regra constitucional do nullum crimen sine lege, que nada mais faz do que revelar a natureza subsidiária e fragmentária do direito penal</w:t>
      </w:r>
      <w:r w:rsidRPr="006416B3">
        <w:rPr>
          <w:rFonts w:ascii="Arial" w:hAnsi="Arial" w:cs="Arial"/>
          <w:sz w:val="21"/>
          <w:szCs w:val="21"/>
        </w:rPr>
        <w:t>.</w:t>
      </w:r>
      <w:r w:rsidR="00D70E06" w:rsidRPr="006416B3">
        <w:rPr>
          <w:rStyle w:val="Refdenotaderodap"/>
          <w:rFonts w:ascii="Arial" w:hAnsi="Arial" w:cs="Arial"/>
          <w:sz w:val="21"/>
          <w:szCs w:val="21"/>
        </w:rPr>
        <w:footnoteReference w:id="4"/>
      </w:r>
      <w:r w:rsidR="00E4460F" w:rsidRPr="006416B3">
        <w:rPr>
          <w:rFonts w:ascii="Arial" w:hAnsi="Arial" w:cs="Arial"/>
          <w:sz w:val="21"/>
          <w:szCs w:val="21"/>
        </w:rPr>
        <w:t xml:space="preserve"> (ENCARNAÇÃO, 2013).</w:t>
      </w:r>
    </w:p>
    <w:p w:rsidR="009C7D64" w:rsidRPr="009C7D64" w:rsidRDefault="009C7D64" w:rsidP="009C7D64">
      <w:pPr>
        <w:spacing w:after="0" w:line="240" w:lineRule="auto"/>
        <w:ind w:left="2268"/>
        <w:jc w:val="both"/>
        <w:rPr>
          <w:rFonts w:ascii="Arial" w:hAnsi="Arial" w:cs="Arial"/>
          <w:sz w:val="20"/>
          <w:szCs w:val="20"/>
        </w:rPr>
      </w:pPr>
    </w:p>
    <w:p w:rsidR="00E12E48" w:rsidRDefault="00A45C1F" w:rsidP="009C7D64">
      <w:pPr>
        <w:spacing w:after="0" w:line="360" w:lineRule="auto"/>
        <w:ind w:firstLine="708"/>
        <w:jc w:val="both"/>
        <w:rPr>
          <w:rFonts w:ascii="Arial" w:hAnsi="Arial" w:cs="Arial"/>
          <w:sz w:val="24"/>
          <w:szCs w:val="24"/>
        </w:rPr>
      </w:pPr>
      <w:r>
        <w:rPr>
          <w:rFonts w:ascii="Arial" w:hAnsi="Arial" w:cs="Arial"/>
          <w:sz w:val="24"/>
          <w:szCs w:val="24"/>
        </w:rPr>
        <w:t>Portanto, quando aplicado</w:t>
      </w:r>
      <w:r w:rsidR="00A43B9B">
        <w:rPr>
          <w:rFonts w:ascii="Arial" w:hAnsi="Arial" w:cs="Arial"/>
          <w:sz w:val="24"/>
          <w:szCs w:val="24"/>
        </w:rPr>
        <w:t>,</w:t>
      </w:r>
      <w:r>
        <w:rPr>
          <w:rFonts w:ascii="Arial" w:hAnsi="Arial" w:cs="Arial"/>
          <w:sz w:val="24"/>
          <w:szCs w:val="24"/>
        </w:rPr>
        <w:t xml:space="preserve"> o referido princípio</w:t>
      </w:r>
      <w:r w:rsidR="00A43B9B">
        <w:rPr>
          <w:rFonts w:ascii="Arial" w:hAnsi="Arial" w:cs="Arial"/>
          <w:sz w:val="24"/>
          <w:szCs w:val="24"/>
        </w:rPr>
        <w:t xml:space="preserve"> tem o condão de afastar a tipicidade material do fato definido como crime, e, se a conduta é considerada materialmente atípica, não há o que se falar em crime.</w:t>
      </w:r>
    </w:p>
    <w:p w:rsidR="009C7D64" w:rsidRDefault="009C7D64" w:rsidP="009C7D64">
      <w:pPr>
        <w:spacing w:after="0" w:line="360" w:lineRule="auto"/>
        <w:ind w:firstLine="708"/>
        <w:jc w:val="both"/>
        <w:rPr>
          <w:rFonts w:ascii="Arial" w:hAnsi="Arial" w:cs="Arial"/>
          <w:sz w:val="24"/>
          <w:szCs w:val="24"/>
        </w:rPr>
      </w:pPr>
    </w:p>
    <w:p w:rsidR="00E12E48" w:rsidRDefault="008A60C6" w:rsidP="009C7D64">
      <w:pPr>
        <w:spacing w:after="0" w:line="360" w:lineRule="auto"/>
        <w:jc w:val="both"/>
        <w:rPr>
          <w:rFonts w:ascii="Arial" w:hAnsi="Arial" w:cs="Arial"/>
          <w:sz w:val="24"/>
          <w:szCs w:val="24"/>
        </w:rPr>
      </w:pPr>
      <w:r>
        <w:rPr>
          <w:rFonts w:ascii="Arial" w:hAnsi="Arial" w:cs="Arial"/>
          <w:sz w:val="24"/>
          <w:szCs w:val="24"/>
        </w:rPr>
        <w:t>1.</w:t>
      </w:r>
      <w:r w:rsidR="00E11E96">
        <w:rPr>
          <w:rFonts w:ascii="Arial" w:hAnsi="Arial" w:cs="Arial"/>
          <w:sz w:val="24"/>
          <w:szCs w:val="24"/>
        </w:rPr>
        <w:t>2</w:t>
      </w:r>
      <w:r w:rsidR="00E12E48">
        <w:rPr>
          <w:rFonts w:ascii="Arial" w:hAnsi="Arial" w:cs="Arial"/>
          <w:sz w:val="24"/>
          <w:szCs w:val="24"/>
        </w:rPr>
        <w:t xml:space="preserve"> Origem</w:t>
      </w:r>
    </w:p>
    <w:p w:rsidR="00E12E48" w:rsidRDefault="002B2FA8" w:rsidP="009C7D64">
      <w:pPr>
        <w:spacing w:after="0" w:line="360" w:lineRule="auto"/>
        <w:ind w:firstLine="708"/>
        <w:jc w:val="both"/>
        <w:rPr>
          <w:rFonts w:ascii="Arial" w:hAnsi="Arial" w:cs="Arial"/>
          <w:sz w:val="24"/>
          <w:szCs w:val="24"/>
        </w:rPr>
      </w:pPr>
      <w:r>
        <w:rPr>
          <w:rFonts w:ascii="Arial" w:hAnsi="Arial" w:cs="Arial"/>
          <w:sz w:val="24"/>
          <w:szCs w:val="24"/>
        </w:rPr>
        <w:t>Existem divergências doutrinárias enquanto a origem, para alguns o princípio da insignificância surgiu após a primeira guerra mundial na Europa, quando começaram os delitos de pequenos furtos, mas conforme a lição de Rogério Greco, ao qual, concordamos, alega que o referido princípio surgiu no Direito Romano, vejamos:</w:t>
      </w:r>
    </w:p>
    <w:p w:rsidR="00E12E48" w:rsidRPr="006416B3" w:rsidRDefault="00E12E48" w:rsidP="009C7D64">
      <w:pPr>
        <w:spacing w:after="0" w:line="240" w:lineRule="auto"/>
        <w:ind w:left="2268"/>
        <w:jc w:val="both"/>
        <w:rPr>
          <w:rFonts w:ascii="Arial" w:hAnsi="Arial" w:cs="Arial"/>
          <w:sz w:val="21"/>
          <w:szCs w:val="21"/>
        </w:rPr>
      </w:pPr>
      <w:r w:rsidRPr="006416B3">
        <w:rPr>
          <w:rFonts w:ascii="Arial" w:hAnsi="Arial" w:cs="Arial"/>
          <w:sz w:val="21"/>
          <w:szCs w:val="21"/>
        </w:rPr>
        <w:t xml:space="preserve">Em que pese haver divergência doutrinária quanto às suas origens, o Princípio da Insignificância já vigorava no Direito Romano, onde o pretor não cuidava, de modo geral, das causas que envolvia delitos de bagatela, consoante a máxima </w:t>
      </w:r>
      <w:r w:rsidRPr="006416B3">
        <w:rPr>
          <w:rFonts w:ascii="Arial" w:hAnsi="Arial" w:cs="Arial"/>
          <w:i/>
          <w:sz w:val="21"/>
          <w:szCs w:val="21"/>
        </w:rPr>
        <w:t>minima non curat pretor</w:t>
      </w:r>
      <w:r w:rsidRPr="006416B3">
        <w:rPr>
          <w:rFonts w:ascii="Arial" w:hAnsi="Arial" w:cs="Arial"/>
          <w:sz w:val="21"/>
          <w:szCs w:val="21"/>
        </w:rPr>
        <w:t>. Posteriormente, surgiu na Europa como problema de índole geral e se alastrou a partir da primeira guerra mundial. Ao terminar esta, e em maior medida ao final do segundo confronto bélico mundial, produziu-se, em virtude de circunstâncias socioeconômicas sobejamente conhecidas, um notável aumento de delitos de caráter patrimonial e econômico, ou seja, subtrações de pequena relevância, daí a primeira nomenclatura doutrinária de criminalidade de bagatela.</w:t>
      </w:r>
      <w:r w:rsidR="00E4460F" w:rsidRPr="006416B3">
        <w:rPr>
          <w:rFonts w:ascii="Arial" w:hAnsi="Arial" w:cs="Arial"/>
          <w:sz w:val="21"/>
          <w:szCs w:val="21"/>
        </w:rPr>
        <w:t xml:space="preserve"> </w:t>
      </w:r>
      <w:r w:rsidR="00E8042C" w:rsidRPr="006416B3">
        <w:rPr>
          <w:rFonts w:ascii="Arial" w:hAnsi="Arial" w:cs="Arial"/>
          <w:sz w:val="21"/>
          <w:szCs w:val="21"/>
        </w:rPr>
        <w:t>(GRECO,</w:t>
      </w:r>
      <w:r w:rsidR="00E4460F" w:rsidRPr="006416B3">
        <w:rPr>
          <w:rFonts w:ascii="Arial" w:hAnsi="Arial" w:cs="Arial"/>
          <w:sz w:val="21"/>
          <w:szCs w:val="21"/>
        </w:rPr>
        <w:t xml:space="preserve"> </w:t>
      </w:r>
      <w:r w:rsidR="00E8042C" w:rsidRPr="006416B3">
        <w:rPr>
          <w:rFonts w:ascii="Arial" w:hAnsi="Arial" w:cs="Arial"/>
          <w:sz w:val="21"/>
          <w:szCs w:val="21"/>
        </w:rPr>
        <w:t>2015, p.99)</w:t>
      </w:r>
      <w:r w:rsidR="002B2FA8" w:rsidRPr="006416B3">
        <w:rPr>
          <w:rFonts w:ascii="Arial" w:hAnsi="Arial" w:cs="Arial"/>
          <w:sz w:val="21"/>
          <w:szCs w:val="21"/>
        </w:rPr>
        <w:t>.</w:t>
      </w:r>
    </w:p>
    <w:p w:rsidR="002B2FA8" w:rsidRDefault="002B2FA8" w:rsidP="009C7D64">
      <w:pPr>
        <w:spacing w:after="0" w:line="360" w:lineRule="auto"/>
        <w:jc w:val="both"/>
        <w:rPr>
          <w:rFonts w:ascii="Arial" w:hAnsi="Arial" w:cs="Arial"/>
          <w:sz w:val="24"/>
          <w:szCs w:val="24"/>
        </w:rPr>
      </w:pPr>
    </w:p>
    <w:p w:rsidR="00E12E48" w:rsidRDefault="008A60C6" w:rsidP="009C7D64">
      <w:pPr>
        <w:spacing w:after="0" w:line="360" w:lineRule="auto"/>
        <w:rPr>
          <w:rFonts w:ascii="Arial" w:hAnsi="Arial" w:cs="Arial"/>
          <w:sz w:val="24"/>
          <w:szCs w:val="24"/>
        </w:rPr>
      </w:pPr>
      <w:r>
        <w:rPr>
          <w:rFonts w:ascii="Arial" w:hAnsi="Arial" w:cs="Arial"/>
          <w:sz w:val="24"/>
          <w:szCs w:val="24"/>
        </w:rPr>
        <w:t>1.</w:t>
      </w:r>
      <w:r w:rsidR="00E11E96">
        <w:rPr>
          <w:rFonts w:ascii="Arial" w:hAnsi="Arial" w:cs="Arial"/>
          <w:sz w:val="24"/>
          <w:szCs w:val="24"/>
        </w:rPr>
        <w:t>3</w:t>
      </w:r>
      <w:r w:rsidR="00E12E48">
        <w:rPr>
          <w:rFonts w:ascii="Arial" w:hAnsi="Arial" w:cs="Arial"/>
          <w:sz w:val="24"/>
          <w:szCs w:val="24"/>
        </w:rPr>
        <w:t xml:space="preserve"> Evolução Histórica</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A aplicação do referido princípio permite que o julgador torne atípica condutas naturalmente típicas, pela incidência da insignificância de dano ao bem jurídico tutelado. Portanto, o seu uso não significa a ausência de proteção jurídica por parte do Estado e sim a exclusão de um fato que, embora seja considerado criminoso, é insignificante para acionar a tutela do Direito Penal.</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 xml:space="preserve">A questão é totalmente revestida de critérios sociais e antropológicos. O reconhecimento do Princípio da Insignificância não incide tão somente na seara do judiciário, como também, atingi diretamente na sociedade, pois na maioria dos </w:t>
      </w:r>
      <w:r>
        <w:rPr>
          <w:rFonts w:ascii="Arial" w:hAnsi="Arial" w:cs="Arial"/>
          <w:sz w:val="24"/>
          <w:szCs w:val="24"/>
        </w:rPr>
        <w:lastRenderedPageBreak/>
        <w:t>casos, o fato típico previsto em lei definido como crime, acontece por conta da ausência estatal.</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Os casos são dos mais diversos, e as decisões dos Tribunais e singulares, também. Fazendo com o que no nosso ordenamento, não tenhamos uma segurança jurídica enquanto a aplicação do referido princípio.</w:t>
      </w:r>
    </w:p>
    <w:p w:rsidR="002B2FA8" w:rsidRDefault="002B2FA8" w:rsidP="009C7D64">
      <w:pPr>
        <w:spacing w:after="0" w:line="360" w:lineRule="auto"/>
        <w:ind w:firstLine="708"/>
        <w:jc w:val="both"/>
        <w:rPr>
          <w:rFonts w:ascii="Arial" w:hAnsi="Arial" w:cs="Arial"/>
          <w:sz w:val="24"/>
          <w:szCs w:val="24"/>
        </w:rPr>
      </w:pPr>
      <w:r>
        <w:rPr>
          <w:rFonts w:ascii="Arial" w:hAnsi="Arial" w:cs="Arial"/>
          <w:sz w:val="24"/>
          <w:szCs w:val="24"/>
        </w:rPr>
        <w:t xml:space="preserve">O Supremo Tribunal Federal e Superior Tribunal de Justiça exigem como requisitos obrigatórios de aplicabilidade, a mínima ofensividade da conduta do agente, nenhuma periculosidade da ação social, reduzidíssimo grau de reprovabilidade da conduta do agente e a inexpressividade da lesão jurídica provocada, afirmando que estes são requisitos </w:t>
      </w:r>
      <w:r w:rsidR="009A4C6D">
        <w:rPr>
          <w:rFonts w:ascii="Arial" w:hAnsi="Arial" w:cs="Arial"/>
          <w:sz w:val="24"/>
          <w:szCs w:val="24"/>
        </w:rPr>
        <w:t>de natureza objetiva.</w:t>
      </w:r>
      <w:r w:rsidR="004C197D">
        <w:rPr>
          <w:rFonts w:ascii="Arial" w:hAnsi="Arial" w:cs="Arial"/>
          <w:sz w:val="24"/>
          <w:szCs w:val="24"/>
        </w:rPr>
        <w:t xml:space="preserve"> </w:t>
      </w:r>
    </w:p>
    <w:p w:rsidR="004C197D" w:rsidRDefault="004C197D" w:rsidP="009C7D64">
      <w:pPr>
        <w:spacing w:after="0" w:line="360" w:lineRule="auto"/>
        <w:ind w:firstLine="708"/>
        <w:jc w:val="both"/>
        <w:rPr>
          <w:rFonts w:ascii="Arial" w:hAnsi="Arial" w:cs="Arial"/>
          <w:sz w:val="24"/>
          <w:szCs w:val="24"/>
        </w:rPr>
      </w:pPr>
      <w:r>
        <w:rPr>
          <w:rFonts w:ascii="Arial" w:hAnsi="Arial" w:cs="Arial"/>
          <w:sz w:val="24"/>
          <w:szCs w:val="24"/>
        </w:rPr>
        <w:t>Afirmam os Tribunais Superiores, que estes requisitos são de natureza objetiva e imprescindíve</w:t>
      </w:r>
      <w:r w:rsidR="00CF013C">
        <w:rPr>
          <w:rFonts w:ascii="Arial" w:hAnsi="Arial" w:cs="Arial"/>
          <w:sz w:val="24"/>
          <w:szCs w:val="24"/>
        </w:rPr>
        <w:t>is para aplicação do Princípio da Insignificância ante ao caso concreto. Recentemente, um Ex- Ministro aprofundou o debate e elencou alguns requisitos de natureza subjetiva, são eles, a perspectiva do agente, que além de revelar uma extrema carência material, deve acontecer numa ambiência de vulnerabilidade social do suposto autor, o ângulo da vítima, deve estar presente o reduzido sentimento de perda, meios e modos de realização da conduta, deve relevar um amadorismo na execução dos atos, bem como, ausência do emprego de violência ou ameaça, e, por fim, a desnecessidade do poder punitivo do Estado.</w:t>
      </w:r>
    </w:p>
    <w:p w:rsidR="00E12E48" w:rsidRDefault="00E12E48" w:rsidP="009C7D64">
      <w:pPr>
        <w:spacing w:after="0" w:line="360" w:lineRule="auto"/>
        <w:jc w:val="both"/>
        <w:rPr>
          <w:rFonts w:ascii="Arial" w:hAnsi="Arial" w:cs="Arial"/>
          <w:sz w:val="24"/>
          <w:szCs w:val="24"/>
        </w:rPr>
      </w:pPr>
    </w:p>
    <w:p w:rsidR="00E12E48" w:rsidRDefault="008A60C6" w:rsidP="009C7D64">
      <w:pPr>
        <w:spacing w:after="0" w:line="360" w:lineRule="auto"/>
        <w:jc w:val="both"/>
        <w:rPr>
          <w:rFonts w:ascii="Arial" w:hAnsi="Arial" w:cs="Arial"/>
          <w:b/>
          <w:sz w:val="24"/>
          <w:szCs w:val="24"/>
        </w:rPr>
      </w:pPr>
      <w:r>
        <w:rPr>
          <w:rFonts w:ascii="Arial" w:hAnsi="Arial" w:cs="Arial"/>
          <w:b/>
          <w:sz w:val="24"/>
          <w:szCs w:val="24"/>
        </w:rPr>
        <w:t>2</w:t>
      </w:r>
      <w:r w:rsidR="00E12E48">
        <w:rPr>
          <w:rFonts w:ascii="Arial" w:hAnsi="Arial" w:cs="Arial"/>
          <w:b/>
          <w:sz w:val="24"/>
          <w:szCs w:val="24"/>
        </w:rPr>
        <w:t xml:space="preserve">. PRINCÍPIOS CORRELACIONADOS </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Ao estudarmos o princípio da insignificância, devemos analisar, embora de maneira superficial, os princípios que os antecede</w:t>
      </w:r>
      <w:r w:rsidR="00CF013C">
        <w:rPr>
          <w:rFonts w:ascii="Arial" w:hAnsi="Arial" w:cs="Arial"/>
          <w:sz w:val="24"/>
          <w:szCs w:val="24"/>
        </w:rPr>
        <w:t xml:space="preserve"> e que estão intrinsecamente ligados</w:t>
      </w:r>
      <w:r>
        <w:rPr>
          <w:rFonts w:ascii="Arial" w:hAnsi="Arial" w:cs="Arial"/>
          <w:sz w:val="24"/>
          <w:szCs w:val="24"/>
        </w:rPr>
        <w:t>. São eles, o prin</w:t>
      </w:r>
      <w:r w:rsidR="00B25D2A">
        <w:rPr>
          <w:rFonts w:ascii="Arial" w:hAnsi="Arial" w:cs="Arial"/>
          <w:sz w:val="24"/>
          <w:szCs w:val="24"/>
        </w:rPr>
        <w:t xml:space="preserve">cípio da intervenção mínima, o </w:t>
      </w:r>
      <w:r>
        <w:rPr>
          <w:rFonts w:ascii="Arial" w:hAnsi="Arial" w:cs="Arial"/>
          <w:sz w:val="24"/>
          <w:szCs w:val="24"/>
        </w:rPr>
        <w:t>da fragmentariedade</w:t>
      </w:r>
      <w:r w:rsidR="00B25D2A">
        <w:rPr>
          <w:rFonts w:ascii="Arial" w:hAnsi="Arial" w:cs="Arial"/>
          <w:sz w:val="24"/>
          <w:szCs w:val="24"/>
        </w:rPr>
        <w:t>, ofensividade e proporcionalidade</w:t>
      </w:r>
      <w:r>
        <w:rPr>
          <w:rFonts w:ascii="Arial" w:hAnsi="Arial" w:cs="Arial"/>
          <w:sz w:val="24"/>
          <w:szCs w:val="24"/>
        </w:rPr>
        <w:t>.</w:t>
      </w:r>
    </w:p>
    <w:p w:rsidR="009A4C6D" w:rsidRDefault="009A4C6D" w:rsidP="009C7D64">
      <w:pPr>
        <w:spacing w:after="0" w:line="360" w:lineRule="auto"/>
        <w:ind w:firstLine="708"/>
        <w:jc w:val="both"/>
        <w:rPr>
          <w:rFonts w:ascii="Arial" w:hAnsi="Arial" w:cs="Arial"/>
          <w:sz w:val="24"/>
          <w:szCs w:val="24"/>
        </w:rPr>
      </w:pPr>
      <w:r>
        <w:rPr>
          <w:rFonts w:ascii="Arial" w:hAnsi="Arial" w:cs="Arial"/>
          <w:sz w:val="24"/>
          <w:szCs w:val="24"/>
        </w:rPr>
        <w:t xml:space="preserve">Em síntese, estes princípios formam o arcabouço garantista penal e significa dizer que o direito penal não deve interferir em demasia na vida dos indivíduos, visto que há outros ramos do Direito preparados para solucionar as desavenças e os litígios decorrentes deste convívio social. </w:t>
      </w:r>
    </w:p>
    <w:p w:rsidR="009C7D64" w:rsidRDefault="009C7D64" w:rsidP="009C7D64">
      <w:pPr>
        <w:spacing w:after="0" w:line="360" w:lineRule="auto"/>
        <w:ind w:firstLine="708"/>
        <w:jc w:val="both"/>
        <w:rPr>
          <w:rFonts w:ascii="Arial" w:hAnsi="Arial" w:cs="Arial"/>
          <w:sz w:val="24"/>
          <w:szCs w:val="24"/>
        </w:rPr>
      </w:pPr>
    </w:p>
    <w:p w:rsidR="00E12E48" w:rsidRDefault="008A60C6" w:rsidP="009C7D64">
      <w:pPr>
        <w:spacing w:after="0" w:line="360" w:lineRule="auto"/>
        <w:jc w:val="both"/>
        <w:rPr>
          <w:rFonts w:ascii="Arial" w:hAnsi="Arial" w:cs="Arial"/>
          <w:sz w:val="24"/>
          <w:szCs w:val="24"/>
        </w:rPr>
      </w:pPr>
      <w:r>
        <w:rPr>
          <w:rFonts w:ascii="Arial" w:hAnsi="Arial" w:cs="Arial"/>
          <w:sz w:val="24"/>
          <w:szCs w:val="24"/>
        </w:rPr>
        <w:t>2</w:t>
      </w:r>
      <w:r w:rsidR="00E12E48">
        <w:rPr>
          <w:rFonts w:ascii="Arial" w:hAnsi="Arial" w:cs="Arial"/>
          <w:sz w:val="24"/>
          <w:szCs w:val="24"/>
        </w:rPr>
        <w:t>.1 Princípio da intervenção mínima</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 xml:space="preserve">O Princípio da Intervenção Mínima tem como principal escopo, reduzir o raio de incidência da seara penal, ou seja, sustenta que o direito penal deve interferir o menos possível na vida em sociedade, devendo ser acionado somente quando os </w:t>
      </w:r>
      <w:r>
        <w:rPr>
          <w:rFonts w:ascii="Arial" w:hAnsi="Arial" w:cs="Arial"/>
          <w:sz w:val="24"/>
          <w:szCs w:val="24"/>
        </w:rPr>
        <w:lastRenderedPageBreak/>
        <w:t>demais ramos do direito não forem suficientes para proteger os bens de maior importância.</w:t>
      </w:r>
    </w:p>
    <w:p w:rsidR="00E12E48" w:rsidRDefault="00CD0CD7" w:rsidP="009C7D64">
      <w:pPr>
        <w:spacing w:after="0" w:line="360" w:lineRule="auto"/>
        <w:ind w:firstLine="708"/>
        <w:jc w:val="both"/>
        <w:rPr>
          <w:rFonts w:ascii="Arial" w:hAnsi="Arial" w:cs="Arial"/>
          <w:sz w:val="24"/>
          <w:szCs w:val="24"/>
        </w:rPr>
      </w:pPr>
      <w:r>
        <w:rPr>
          <w:rFonts w:ascii="Arial" w:hAnsi="Arial" w:cs="Arial"/>
          <w:sz w:val="24"/>
          <w:szCs w:val="24"/>
        </w:rPr>
        <w:t>No mesmo sentindo, aduz Rogério Sanches:</w:t>
      </w:r>
      <w:r w:rsidR="00E12E48">
        <w:rPr>
          <w:rFonts w:ascii="Arial" w:hAnsi="Arial" w:cs="Arial"/>
          <w:sz w:val="24"/>
          <w:szCs w:val="24"/>
        </w:rPr>
        <w:t xml:space="preserve"> </w:t>
      </w:r>
    </w:p>
    <w:p w:rsidR="00E12E48" w:rsidRPr="006416B3" w:rsidRDefault="00E12E48" w:rsidP="009C7D64">
      <w:pPr>
        <w:spacing w:after="0" w:line="240" w:lineRule="auto"/>
        <w:ind w:left="2268"/>
        <w:jc w:val="both"/>
        <w:rPr>
          <w:rFonts w:ascii="Arial" w:hAnsi="Arial" w:cs="Arial"/>
          <w:sz w:val="21"/>
          <w:szCs w:val="21"/>
        </w:rPr>
      </w:pPr>
      <w:r w:rsidRPr="006416B3">
        <w:rPr>
          <w:rFonts w:ascii="Arial" w:hAnsi="Arial" w:cs="Arial"/>
          <w:sz w:val="21"/>
          <w:szCs w:val="21"/>
        </w:rPr>
        <w:t xml:space="preserve">O Direito Penal só deve ser aplicado quando estritamente necessário, de modo que a sua intervenção fica condicionada ao fracasso das demais esferas de controle (caráter subsidiário), observando somente os casos de relevante lesão ou perigo de lesão ao bem juridicamente </w:t>
      </w:r>
      <w:r w:rsidR="00E4460F" w:rsidRPr="006416B3">
        <w:rPr>
          <w:rFonts w:ascii="Arial" w:hAnsi="Arial" w:cs="Arial"/>
          <w:sz w:val="21"/>
          <w:szCs w:val="21"/>
        </w:rPr>
        <w:t>tutelado (caráter fragmentário). (CUNHA, 2016, p.69).</w:t>
      </w:r>
    </w:p>
    <w:p w:rsidR="009C7D64" w:rsidRPr="009C7D64" w:rsidRDefault="009C7D64" w:rsidP="009C7D64">
      <w:pPr>
        <w:spacing w:after="0" w:line="240" w:lineRule="auto"/>
        <w:ind w:left="2268"/>
        <w:jc w:val="both"/>
        <w:rPr>
          <w:rFonts w:ascii="Arial" w:hAnsi="Arial" w:cs="Arial"/>
          <w:sz w:val="20"/>
          <w:szCs w:val="20"/>
        </w:rPr>
      </w:pP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 xml:space="preserve">Dizer que a intervenção do Direito Penal é mínima significa dizer que o Direito Penal deve ser a </w:t>
      </w:r>
      <w:r>
        <w:rPr>
          <w:rFonts w:ascii="Arial" w:hAnsi="Arial" w:cs="Arial"/>
          <w:i/>
          <w:sz w:val="24"/>
          <w:szCs w:val="24"/>
        </w:rPr>
        <w:t>ultima ratio</w:t>
      </w:r>
      <w:r>
        <w:rPr>
          <w:rFonts w:ascii="Arial" w:hAnsi="Arial" w:cs="Arial"/>
          <w:sz w:val="24"/>
          <w:szCs w:val="24"/>
        </w:rPr>
        <w:t xml:space="preserve">, limitando e orientando o poder incriminador do Estado, preconizando que a criminalização de uma conduta somente se justifica se constituir um meio necessário para a proteção de determinado bem jurídico. O Direito Penal somente deve atuar quando os demais ramos do Direito forem incapazes de solucionar as controvérsias apresentadas. </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Nesse sen</w:t>
      </w:r>
      <w:r w:rsidR="008E1FB7">
        <w:rPr>
          <w:rFonts w:ascii="Arial" w:hAnsi="Arial" w:cs="Arial"/>
          <w:sz w:val="24"/>
          <w:szCs w:val="24"/>
        </w:rPr>
        <w:t>tido é a lição de Rogério Greco:</w:t>
      </w:r>
      <w:r>
        <w:rPr>
          <w:rFonts w:ascii="Arial" w:hAnsi="Arial" w:cs="Arial"/>
          <w:sz w:val="24"/>
          <w:szCs w:val="24"/>
        </w:rPr>
        <w:t xml:space="preserve"> </w:t>
      </w:r>
    </w:p>
    <w:p w:rsidR="00E12E48" w:rsidRPr="006416B3" w:rsidRDefault="00E12E48" w:rsidP="009C7D64">
      <w:pPr>
        <w:spacing w:after="0" w:line="240" w:lineRule="auto"/>
        <w:ind w:left="2268"/>
        <w:jc w:val="both"/>
        <w:rPr>
          <w:rFonts w:ascii="Arial" w:hAnsi="Arial" w:cs="Arial"/>
          <w:sz w:val="21"/>
          <w:szCs w:val="21"/>
        </w:rPr>
      </w:pPr>
      <w:r w:rsidRPr="006416B3">
        <w:rPr>
          <w:rFonts w:ascii="Arial" w:hAnsi="Arial" w:cs="Arial"/>
          <w:sz w:val="21"/>
          <w:szCs w:val="21"/>
        </w:rPr>
        <w:t>O Direito Penal deve, portanto, interferir o menos possível na vida em sociedade, devendo ser solicitado somente quando os demais ramos do Direito, comprovadamente, não forem capazes de proteger aqueles bens considerados de maior importância</w:t>
      </w:r>
      <w:r w:rsidR="00E4460F" w:rsidRPr="006416B3">
        <w:rPr>
          <w:rFonts w:ascii="Arial" w:hAnsi="Arial" w:cs="Arial"/>
          <w:sz w:val="21"/>
          <w:szCs w:val="21"/>
        </w:rPr>
        <w:t>. (GRECO, 2015, p.97).</w:t>
      </w:r>
    </w:p>
    <w:p w:rsidR="009C7D64" w:rsidRPr="009C7D64" w:rsidRDefault="009C7D64" w:rsidP="009C7D64">
      <w:pPr>
        <w:spacing w:after="0" w:line="240" w:lineRule="auto"/>
        <w:ind w:left="2268"/>
        <w:jc w:val="both"/>
        <w:rPr>
          <w:rFonts w:ascii="Arial" w:hAnsi="Arial" w:cs="Arial"/>
          <w:sz w:val="20"/>
          <w:szCs w:val="20"/>
        </w:rPr>
      </w:pP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 xml:space="preserve">Portanto, sustenta o Princípio da intervenção Mínima que, se outras formas de sanções ou outros meios de controle social revelarem-se suficientes para a tutela </w:t>
      </w:r>
      <w:r w:rsidR="008E1FB7">
        <w:rPr>
          <w:rFonts w:ascii="Arial" w:hAnsi="Arial" w:cs="Arial"/>
          <w:sz w:val="24"/>
          <w:szCs w:val="24"/>
        </w:rPr>
        <w:t xml:space="preserve">de </w:t>
      </w:r>
      <w:r>
        <w:rPr>
          <w:rFonts w:ascii="Arial" w:hAnsi="Arial" w:cs="Arial"/>
          <w:sz w:val="24"/>
          <w:szCs w:val="24"/>
        </w:rPr>
        <w:t xml:space="preserve">bem jurídico protegido, a sua criminalização será inadequada e desnecessária. </w:t>
      </w:r>
    </w:p>
    <w:p w:rsidR="009C7D64" w:rsidRDefault="009C7D64" w:rsidP="009C7D64">
      <w:pPr>
        <w:spacing w:after="0" w:line="360" w:lineRule="auto"/>
        <w:ind w:firstLine="708"/>
        <w:jc w:val="both"/>
        <w:rPr>
          <w:rFonts w:ascii="Arial" w:hAnsi="Arial" w:cs="Arial"/>
          <w:sz w:val="24"/>
          <w:szCs w:val="24"/>
        </w:rPr>
      </w:pPr>
    </w:p>
    <w:p w:rsidR="00E12E48" w:rsidRDefault="008A60C6" w:rsidP="009C7D64">
      <w:pPr>
        <w:spacing w:after="0" w:line="360" w:lineRule="auto"/>
        <w:jc w:val="both"/>
        <w:rPr>
          <w:rFonts w:ascii="Arial" w:hAnsi="Arial" w:cs="Arial"/>
          <w:sz w:val="24"/>
          <w:szCs w:val="24"/>
        </w:rPr>
      </w:pPr>
      <w:r>
        <w:rPr>
          <w:rFonts w:ascii="Arial" w:hAnsi="Arial" w:cs="Arial"/>
          <w:sz w:val="24"/>
          <w:szCs w:val="24"/>
        </w:rPr>
        <w:t>2</w:t>
      </w:r>
      <w:r w:rsidR="00E12E48">
        <w:rPr>
          <w:rFonts w:ascii="Arial" w:hAnsi="Arial" w:cs="Arial"/>
          <w:sz w:val="24"/>
          <w:szCs w:val="24"/>
        </w:rPr>
        <w:t>.2 Princípio da Fragmentariedade</w:t>
      </w: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O Princípio da Fragmentariedade decorre do Princípio da Intervenção Mínima, com o objetivo principal de selecionar os casos que irão se tratados</w:t>
      </w:r>
      <w:r w:rsidR="00B77C19">
        <w:rPr>
          <w:rFonts w:ascii="Arial" w:hAnsi="Arial" w:cs="Arial"/>
          <w:sz w:val="24"/>
          <w:szCs w:val="24"/>
        </w:rPr>
        <w:t xml:space="preserve"> pelo universo do Direito Penal. Com base neste princípio, devem ser escolhidos os direitos mais essenciais e fundamentais ao convívio em sociedade </w:t>
      </w:r>
      <w:r w:rsidR="008E1FB7">
        <w:rPr>
          <w:rFonts w:ascii="Arial" w:hAnsi="Arial" w:cs="Arial"/>
          <w:sz w:val="24"/>
          <w:szCs w:val="24"/>
        </w:rPr>
        <w:t>para ser protegidos pelo direit</w:t>
      </w:r>
      <w:r w:rsidR="00B77C19">
        <w:rPr>
          <w:rFonts w:ascii="Arial" w:hAnsi="Arial" w:cs="Arial"/>
          <w:sz w:val="24"/>
          <w:szCs w:val="24"/>
        </w:rPr>
        <w:t>o penal. No mesmo sentido, preleciona o renomado jurista Rogério Greco, que diz:</w:t>
      </w:r>
      <w:r>
        <w:rPr>
          <w:rFonts w:ascii="Arial" w:hAnsi="Arial" w:cs="Arial"/>
          <w:sz w:val="24"/>
          <w:szCs w:val="24"/>
        </w:rPr>
        <w:t xml:space="preserve"> </w:t>
      </w:r>
    </w:p>
    <w:p w:rsidR="00E12E48" w:rsidRPr="006416B3" w:rsidRDefault="00E12E48" w:rsidP="009C7D64">
      <w:pPr>
        <w:spacing w:after="0" w:line="240" w:lineRule="auto"/>
        <w:ind w:left="2268"/>
        <w:jc w:val="both"/>
        <w:rPr>
          <w:rFonts w:ascii="Arial" w:hAnsi="Arial" w:cs="Arial"/>
          <w:sz w:val="21"/>
          <w:szCs w:val="21"/>
        </w:rPr>
      </w:pPr>
      <w:r w:rsidRPr="006416B3">
        <w:rPr>
          <w:rFonts w:ascii="Arial" w:hAnsi="Arial" w:cs="Arial"/>
          <w:sz w:val="21"/>
          <w:szCs w:val="21"/>
        </w:rPr>
        <w:t>O ordenamento jurídico se preocupa com uma infinidade de bens e interesses particulares e coletivos. Como ramos desse ordenamento jurídico, ao Direito Penal cabe a menor parcela no que diz respeito à proteção desses bens. Ressalte-se, portanto, sua natureza fragmentária, isto é, nem tudo lhe interessa, mas tão somente uma pequena parte, uma limitada parcela de bens que estão sob a sua proteção, mas que, sem dúvida, pelo menos em tese, são os mais importantes e necessários ao convívio em sociedade.</w:t>
      </w:r>
      <w:r w:rsidR="00E4460F" w:rsidRPr="006416B3">
        <w:rPr>
          <w:rFonts w:ascii="Arial" w:hAnsi="Arial" w:cs="Arial"/>
          <w:sz w:val="21"/>
          <w:szCs w:val="21"/>
        </w:rPr>
        <w:t xml:space="preserve"> (GRECO, 2015, p.109).</w:t>
      </w:r>
    </w:p>
    <w:p w:rsidR="009C7D64" w:rsidRPr="009C7D64" w:rsidRDefault="009C7D64" w:rsidP="009C7D64">
      <w:pPr>
        <w:spacing w:after="0" w:line="240" w:lineRule="auto"/>
        <w:ind w:left="2268"/>
        <w:jc w:val="both"/>
        <w:rPr>
          <w:rFonts w:ascii="Arial" w:hAnsi="Arial" w:cs="Arial"/>
          <w:sz w:val="20"/>
          <w:szCs w:val="20"/>
        </w:rPr>
      </w:pPr>
    </w:p>
    <w:p w:rsidR="00E12E48" w:rsidRDefault="00E12E48" w:rsidP="009C7D64">
      <w:pPr>
        <w:spacing w:after="0" w:line="360" w:lineRule="auto"/>
        <w:ind w:firstLine="708"/>
        <w:jc w:val="both"/>
        <w:rPr>
          <w:rFonts w:ascii="Arial" w:hAnsi="Arial" w:cs="Arial"/>
          <w:sz w:val="24"/>
          <w:szCs w:val="24"/>
        </w:rPr>
      </w:pPr>
      <w:r>
        <w:rPr>
          <w:rFonts w:ascii="Arial" w:hAnsi="Arial" w:cs="Arial"/>
          <w:sz w:val="24"/>
          <w:szCs w:val="24"/>
        </w:rPr>
        <w:t xml:space="preserve">Portanto, com base no referido princípio só os direitos mais importantes terão proteção do Direito Penal, como por exemplo, direito à vida, à liberdade, à saúde, ao </w:t>
      </w:r>
      <w:r>
        <w:rPr>
          <w:rFonts w:ascii="Arial" w:hAnsi="Arial" w:cs="Arial"/>
          <w:sz w:val="24"/>
          <w:szCs w:val="24"/>
        </w:rPr>
        <w:lastRenderedPageBreak/>
        <w:t>patrimônio entre outros. Ou seja, a função do Direito Penal é tutelar os bens jurídicos mais importantes para a vida em sociedade, e não valores exclusivamente morais ou ideológicos.</w:t>
      </w:r>
    </w:p>
    <w:p w:rsidR="009C7D64" w:rsidRDefault="009C7D64" w:rsidP="009C7D64">
      <w:pPr>
        <w:spacing w:after="0" w:line="360" w:lineRule="auto"/>
        <w:ind w:firstLine="708"/>
        <w:jc w:val="both"/>
        <w:rPr>
          <w:rFonts w:ascii="Arial" w:hAnsi="Arial" w:cs="Arial"/>
          <w:sz w:val="24"/>
          <w:szCs w:val="24"/>
        </w:rPr>
      </w:pPr>
    </w:p>
    <w:p w:rsidR="00AA15BF" w:rsidRDefault="00AA15BF" w:rsidP="009C7D64">
      <w:pPr>
        <w:spacing w:after="0" w:line="360" w:lineRule="auto"/>
        <w:rPr>
          <w:rFonts w:ascii="Arial" w:hAnsi="Arial" w:cs="Arial"/>
          <w:sz w:val="24"/>
          <w:szCs w:val="24"/>
        </w:rPr>
      </w:pPr>
      <w:r>
        <w:rPr>
          <w:rFonts w:ascii="Arial" w:hAnsi="Arial" w:cs="Arial"/>
          <w:sz w:val="24"/>
          <w:szCs w:val="24"/>
        </w:rPr>
        <w:t>2.3 PRINCÍPIO DA OFENSIVIDADE OU LESIVIDADE</w:t>
      </w:r>
    </w:p>
    <w:p w:rsidR="00AA15BF" w:rsidRDefault="00AA15BF" w:rsidP="009C7D64">
      <w:pPr>
        <w:spacing w:after="0" w:line="360" w:lineRule="auto"/>
        <w:ind w:firstLine="708"/>
        <w:jc w:val="both"/>
        <w:rPr>
          <w:rFonts w:ascii="Arial" w:hAnsi="Arial" w:cs="Arial"/>
          <w:sz w:val="24"/>
          <w:szCs w:val="24"/>
        </w:rPr>
      </w:pPr>
      <w:r>
        <w:rPr>
          <w:rFonts w:ascii="Arial" w:hAnsi="Arial" w:cs="Arial"/>
          <w:sz w:val="24"/>
          <w:szCs w:val="24"/>
        </w:rPr>
        <w:t xml:space="preserve">O Princípio da ofensividade demonstra ser indispensável à criação de tipos penais incriminadores, visando, as condutas que verdadeiramente sejam ofensivas aos bens jurídicos tutelados. </w:t>
      </w:r>
    </w:p>
    <w:p w:rsidR="00AA15BF" w:rsidRDefault="00AA15BF" w:rsidP="009C7D64">
      <w:pPr>
        <w:spacing w:after="0" w:line="360" w:lineRule="auto"/>
        <w:ind w:firstLine="708"/>
        <w:jc w:val="both"/>
        <w:rPr>
          <w:rFonts w:ascii="Arial" w:hAnsi="Arial" w:cs="Arial"/>
          <w:sz w:val="24"/>
          <w:szCs w:val="24"/>
        </w:rPr>
      </w:pPr>
      <w:r>
        <w:rPr>
          <w:rFonts w:ascii="Arial" w:hAnsi="Arial" w:cs="Arial"/>
          <w:sz w:val="24"/>
          <w:szCs w:val="24"/>
        </w:rPr>
        <w:t>O Princípio da Ofensividade ou Lesividade, não se destina somente ao legislador na hora da formulação da norma penal incriminadora, mas, também, ao aplicador da norma, o julgador, que deverá observar diante de um fato concreto tido como criminoso, se houve efetiva lesão ao bem jurídico protegido.</w:t>
      </w:r>
    </w:p>
    <w:p w:rsidR="00AA15BF" w:rsidRDefault="00AA15BF" w:rsidP="009C7D64">
      <w:pPr>
        <w:spacing w:after="0" w:line="360" w:lineRule="auto"/>
        <w:ind w:firstLine="708"/>
        <w:rPr>
          <w:rFonts w:ascii="Arial" w:hAnsi="Arial" w:cs="Arial"/>
          <w:sz w:val="24"/>
          <w:szCs w:val="24"/>
        </w:rPr>
      </w:pPr>
      <w:r>
        <w:rPr>
          <w:rFonts w:ascii="Arial" w:hAnsi="Arial" w:cs="Arial"/>
          <w:sz w:val="24"/>
          <w:szCs w:val="24"/>
        </w:rPr>
        <w:t>Tal princípio sustenta a tese de que crimes como de perigo abstrato, seriam inconstitucional, visto que ao presumir, prévia e abstratamente, o perigo, seria este fato, uma afronta a ofensividade. Porém, a tese não seduziu os Tribunais Superiores.</w:t>
      </w:r>
    </w:p>
    <w:p w:rsidR="00AA15BF" w:rsidRDefault="00AA15BF" w:rsidP="009C7D64">
      <w:pPr>
        <w:spacing w:after="0" w:line="360" w:lineRule="auto"/>
        <w:ind w:firstLine="708"/>
        <w:rPr>
          <w:rFonts w:ascii="Arial" w:hAnsi="Arial" w:cs="Arial"/>
          <w:sz w:val="24"/>
          <w:szCs w:val="24"/>
        </w:rPr>
      </w:pPr>
      <w:r>
        <w:rPr>
          <w:rFonts w:ascii="Arial" w:hAnsi="Arial" w:cs="Arial"/>
          <w:sz w:val="24"/>
          <w:szCs w:val="24"/>
        </w:rPr>
        <w:t>Certo é que o mencionado princípio é de suma importância para separar o joio do trigo na seara do Direito Penal. No mesmo sentido, aduz Rogério Greco:</w:t>
      </w:r>
    </w:p>
    <w:p w:rsidR="00AA15BF" w:rsidRPr="006416B3" w:rsidRDefault="00AA15BF" w:rsidP="009C7D64">
      <w:pPr>
        <w:spacing w:after="0" w:line="240" w:lineRule="auto"/>
        <w:ind w:left="2268"/>
        <w:jc w:val="both"/>
        <w:rPr>
          <w:rFonts w:ascii="Arial" w:hAnsi="Arial" w:cs="Arial"/>
          <w:sz w:val="21"/>
          <w:szCs w:val="21"/>
        </w:rPr>
      </w:pPr>
      <w:r w:rsidRPr="006416B3">
        <w:rPr>
          <w:rFonts w:ascii="Arial" w:hAnsi="Arial" w:cs="Arial"/>
          <w:sz w:val="21"/>
          <w:szCs w:val="21"/>
        </w:rPr>
        <w:t>Finalmente, com a adoção do princípio da lesividade busca-se, também, afastar a incidência de aplicação da lei penal aquelas condutas que, embora desviadas, não afetam qualquer bem jurídico de terceiros. Por condutas desviadas podemos entender aquelas que a sociedade trata com certo desprezo, ou mesmo repulsa, mas que, embora reprovadas sob o aspecto formal, não repercutem diretamente sobre qualquer bem de terceiros. Não se pode punir alguém pelo simples fato de não gostar de tomar banho regularmente, por tatuar o próprio corpo ou por se entregar, desde que maior e capaz, a práticas sexuais anormais. Enfim, muitas condutas que agridem o senso comum da sociedade, desde que não lesivas a terceiros, não poderão ser proibidas</w:t>
      </w:r>
      <w:r w:rsidR="00E4460F" w:rsidRPr="006416B3">
        <w:rPr>
          <w:rFonts w:ascii="Arial" w:hAnsi="Arial" w:cs="Arial"/>
          <w:sz w:val="21"/>
          <w:szCs w:val="21"/>
        </w:rPr>
        <w:t xml:space="preserve"> ou impostas pelo Direito Penal</w:t>
      </w:r>
      <w:r w:rsidR="008A60C6" w:rsidRPr="006416B3">
        <w:rPr>
          <w:rFonts w:ascii="Arial" w:hAnsi="Arial" w:cs="Arial"/>
          <w:sz w:val="21"/>
          <w:szCs w:val="21"/>
        </w:rPr>
        <w:t>.</w:t>
      </w:r>
      <w:r w:rsidR="00E4460F" w:rsidRPr="006416B3">
        <w:rPr>
          <w:rFonts w:ascii="Arial" w:hAnsi="Arial" w:cs="Arial"/>
          <w:sz w:val="21"/>
          <w:szCs w:val="21"/>
        </w:rPr>
        <w:t xml:space="preserve"> (GRECO, 2015, p.103).</w:t>
      </w:r>
    </w:p>
    <w:p w:rsidR="009C7D64" w:rsidRPr="009C7D64" w:rsidRDefault="009C7D64" w:rsidP="009C7D64">
      <w:pPr>
        <w:spacing w:after="0" w:line="240" w:lineRule="auto"/>
        <w:ind w:left="2268"/>
        <w:jc w:val="both"/>
        <w:rPr>
          <w:rFonts w:ascii="Arial" w:hAnsi="Arial" w:cs="Arial"/>
          <w:sz w:val="20"/>
          <w:szCs w:val="20"/>
        </w:rPr>
      </w:pPr>
    </w:p>
    <w:p w:rsidR="00AA15BF" w:rsidRDefault="00AA15BF" w:rsidP="009C7D64">
      <w:pPr>
        <w:spacing w:after="0" w:line="360" w:lineRule="auto"/>
        <w:ind w:firstLine="708"/>
        <w:jc w:val="both"/>
        <w:rPr>
          <w:rFonts w:ascii="Arial" w:hAnsi="Arial" w:cs="Arial"/>
          <w:sz w:val="24"/>
          <w:szCs w:val="24"/>
        </w:rPr>
      </w:pPr>
      <w:r>
        <w:rPr>
          <w:rFonts w:ascii="Arial" w:hAnsi="Arial" w:cs="Arial"/>
          <w:sz w:val="24"/>
          <w:szCs w:val="24"/>
        </w:rPr>
        <w:t xml:space="preserve">Em outra perspectiva, devemos analisar os aspectos da norma primária incriminadora (que delimita o âmbito do proibido), que são valorativa, existe para proteger um valor, e imperativa, impõe uma determinada observância da conduta. Conforme aduz Rogério Sanches: </w:t>
      </w:r>
    </w:p>
    <w:p w:rsidR="00AA15BF" w:rsidRDefault="00AA15BF" w:rsidP="009C7D64">
      <w:pPr>
        <w:spacing w:after="0" w:line="240" w:lineRule="auto"/>
        <w:ind w:left="2268"/>
        <w:jc w:val="both"/>
        <w:rPr>
          <w:rFonts w:ascii="Arial" w:hAnsi="Arial" w:cs="Arial"/>
          <w:sz w:val="21"/>
          <w:szCs w:val="21"/>
        </w:rPr>
      </w:pPr>
      <w:r w:rsidRPr="006416B3">
        <w:rPr>
          <w:rFonts w:ascii="Arial" w:hAnsi="Arial" w:cs="Arial"/>
          <w:sz w:val="21"/>
          <w:szCs w:val="21"/>
        </w:rPr>
        <w:t xml:space="preserve">O aspecto valorativo da norma fundamenta o injusto penal, isto é, só existe crime quando há ofensa concreta a esse bem jurídico. Daí se conclui que o crime exige, sempre, desvalor da ação (a realização de uma conduta) assim como desvalor do resultado (afetação concreta de </w:t>
      </w:r>
      <w:r w:rsidRPr="006416B3">
        <w:rPr>
          <w:rFonts w:ascii="Arial" w:hAnsi="Arial" w:cs="Arial"/>
          <w:sz w:val="21"/>
          <w:szCs w:val="21"/>
        </w:rPr>
        <w:lastRenderedPageBreak/>
        <w:t>um bem jurídico). Sem ambos os desvalores não há injusto penal (não há crime).</w:t>
      </w:r>
      <w:r w:rsidR="008A60C6" w:rsidRPr="006416B3">
        <w:rPr>
          <w:rStyle w:val="Refdenotaderodap"/>
          <w:rFonts w:ascii="Arial" w:hAnsi="Arial" w:cs="Arial"/>
          <w:sz w:val="21"/>
          <w:szCs w:val="21"/>
        </w:rPr>
        <w:footnoteReference w:id="5"/>
      </w:r>
      <w:r w:rsidR="00E4460F" w:rsidRPr="006416B3">
        <w:rPr>
          <w:rFonts w:ascii="Arial" w:hAnsi="Arial" w:cs="Arial"/>
          <w:sz w:val="21"/>
          <w:szCs w:val="21"/>
        </w:rPr>
        <w:t xml:space="preserve"> (CUNHA, 2012).</w:t>
      </w:r>
    </w:p>
    <w:p w:rsidR="006416B3" w:rsidRPr="006416B3" w:rsidRDefault="006416B3" w:rsidP="009C7D64">
      <w:pPr>
        <w:spacing w:after="0" w:line="240" w:lineRule="auto"/>
        <w:ind w:left="2268"/>
        <w:jc w:val="both"/>
        <w:rPr>
          <w:rFonts w:ascii="Arial" w:hAnsi="Arial" w:cs="Arial"/>
          <w:sz w:val="21"/>
          <w:szCs w:val="21"/>
        </w:rPr>
      </w:pPr>
    </w:p>
    <w:p w:rsidR="00AA15BF" w:rsidRDefault="00AA15BF" w:rsidP="009C7D64">
      <w:pPr>
        <w:spacing w:after="0" w:line="360" w:lineRule="auto"/>
        <w:ind w:firstLine="708"/>
        <w:jc w:val="both"/>
        <w:rPr>
          <w:rFonts w:ascii="Arial" w:hAnsi="Arial" w:cs="Arial"/>
          <w:sz w:val="24"/>
          <w:szCs w:val="24"/>
        </w:rPr>
      </w:pPr>
      <w:r>
        <w:rPr>
          <w:rFonts w:ascii="Arial" w:hAnsi="Arial" w:cs="Arial"/>
          <w:sz w:val="24"/>
          <w:szCs w:val="24"/>
        </w:rPr>
        <w:t>Como visto, o Princípio da Ofensividade tem como objetivo principal, afastar da órbita do Direito Penal todas aquelas lesões que não são consideradas verdadeiramente ofensivas há algum determinado bem jurídico protegido, afastando, portanto, as questões que tratam sobre moral e senso comum da punição estatal.</w:t>
      </w:r>
    </w:p>
    <w:p w:rsidR="009C7D64" w:rsidRDefault="009C7D64" w:rsidP="009C7D64">
      <w:pPr>
        <w:spacing w:after="0" w:line="360" w:lineRule="auto"/>
        <w:ind w:firstLine="708"/>
        <w:jc w:val="both"/>
        <w:rPr>
          <w:rFonts w:ascii="Arial" w:hAnsi="Arial" w:cs="Arial"/>
          <w:sz w:val="24"/>
          <w:szCs w:val="24"/>
        </w:rPr>
      </w:pPr>
    </w:p>
    <w:p w:rsidR="00AA15BF" w:rsidRDefault="00AA15BF" w:rsidP="009C7D64">
      <w:pPr>
        <w:spacing w:after="0" w:line="360" w:lineRule="auto"/>
        <w:jc w:val="both"/>
        <w:rPr>
          <w:rFonts w:ascii="Arial" w:hAnsi="Arial" w:cs="Arial"/>
          <w:sz w:val="24"/>
          <w:szCs w:val="24"/>
        </w:rPr>
      </w:pPr>
      <w:r>
        <w:rPr>
          <w:rFonts w:ascii="Arial" w:hAnsi="Arial" w:cs="Arial"/>
          <w:sz w:val="24"/>
          <w:szCs w:val="24"/>
        </w:rPr>
        <w:t xml:space="preserve">2.4 PRINCÍPIO DA PROPORCIONALIDADE </w:t>
      </w:r>
    </w:p>
    <w:p w:rsidR="00AA15BF" w:rsidRDefault="00AA15BF" w:rsidP="009C7D64">
      <w:pPr>
        <w:spacing w:after="0" w:line="360" w:lineRule="auto"/>
        <w:ind w:firstLine="708"/>
        <w:jc w:val="both"/>
        <w:rPr>
          <w:rFonts w:ascii="Arial" w:hAnsi="Arial" w:cs="Arial"/>
          <w:sz w:val="24"/>
          <w:szCs w:val="24"/>
        </w:rPr>
      </w:pPr>
      <w:r>
        <w:rPr>
          <w:rFonts w:ascii="Arial" w:hAnsi="Arial" w:cs="Arial"/>
          <w:sz w:val="24"/>
          <w:szCs w:val="24"/>
        </w:rPr>
        <w:t xml:space="preserve">O Princípio da proporcionalidade, o último a tratarmos aqui, mas não menos importante, é uma ferramenta essencial para solucionar os casos das demandas de bagatela, assunto principal deste trabalho, pois, fundamenta-se na correta harmonia da sanção estatal conforme a gravidade do fato materialmente definido como crime. </w:t>
      </w:r>
    </w:p>
    <w:p w:rsidR="00AA15BF" w:rsidRDefault="00AA15BF" w:rsidP="009C7D64">
      <w:pPr>
        <w:spacing w:after="0" w:line="360" w:lineRule="auto"/>
        <w:jc w:val="both"/>
        <w:rPr>
          <w:rFonts w:ascii="Arial" w:hAnsi="Arial" w:cs="Arial"/>
          <w:sz w:val="24"/>
          <w:szCs w:val="24"/>
        </w:rPr>
      </w:pPr>
      <w:r>
        <w:rPr>
          <w:rFonts w:ascii="Arial" w:hAnsi="Arial" w:cs="Arial"/>
          <w:sz w:val="24"/>
          <w:szCs w:val="24"/>
        </w:rPr>
        <w:t>Brilhantemente, Nucci define o conceito do referido princípio, aduzindo:</w:t>
      </w:r>
    </w:p>
    <w:p w:rsidR="00AA15BF" w:rsidRPr="006416B3" w:rsidRDefault="00AA15BF" w:rsidP="009C7D64">
      <w:pPr>
        <w:spacing w:after="0" w:line="240" w:lineRule="auto"/>
        <w:ind w:left="2268"/>
        <w:jc w:val="both"/>
        <w:rPr>
          <w:rFonts w:ascii="Arial" w:hAnsi="Arial" w:cs="Arial"/>
          <w:sz w:val="21"/>
          <w:szCs w:val="21"/>
        </w:rPr>
      </w:pPr>
      <w:r w:rsidRPr="006416B3">
        <w:rPr>
          <w:rFonts w:ascii="Arial" w:hAnsi="Arial" w:cs="Arial"/>
          <w:sz w:val="21"/>
          <w:szCs w:val="21"/>
        </w:rPr>
        <w:t>Significa que as penas devem ser harmônicas à gravidade da infração penal cometida, não tendo cabimento o exagero, nem tampouco a extrema liberalidade na cominação das penas nos tipos penais incriminadores. Não teria sentido punir um furto simples com elevada pena privativa de liberdade, como também não seria admissível punir um homicídio qualificado com pena de multa</w:t>
      </w:r>
      <w:r w:rsidR="009B5331" w:rsidRPr="006416B3">
        <w:rPr>
          <w:rFonts w:ascii="Arial" w:hAnsi="Arial" w:cs="Arial"/>
          <w:sz w:val="21"/>
          <w:szCs w:val="21"/>
        </w:rPr>
        <w:t>. (NUCCI, 2014, p.28).</w:t>
      </w:r>
    </w:p>
    <w:p w:rsidR="009C7D64" w:rsidRPr="009C7D64" w:rsidRDefault="009C7D64" w:rsidP="009C7D64">
      <w:pPr>
        <w:spacing w:after="0" w:line="240" w:lineRule="auto"/>
        <w:ind w:left="2268"/>
        <w:jc w:val="both"/>
        <w:rPr>
          <w:rFonts w:ascii="Arial" w:hAnsi="Arial" w:cs="Arial"/>
          <w:sz w:val="20"/>
          <w:szCs w:val="20"/>
        </w:rPr>
      </w:pPr>
    </w:p>
    <w:p w:rsidR="00AA15BF" w:rsidRDefault="00AA15BF" w:rsidP="009C7D64">
      <w:pPr>
        <w:spacing w:after="0" w:line="360" w:lineRule="auto"/>
        <w:ind w:firstLine="708"/>
        <w:jc w:val="both"/>
        <w:rPr>
          <w:rFonts w:ascii="Arial" w:hAnsi="Arial" w:cs="Arial"/>
          <w:sz w:val="24"/>
          <w:szCs w:val="24"/>
        </w:rPr>
      </w:pPr>
      <w:r>
        <w:rPr>
          <w:rFonts w:ascii="Arial" w:hAnsi="Arial" w:cs="Arial"/>
          <w:sz w:val="24"/>
          <w:szCs w:val="24"/>
        </w:rPr>
        <w:t>Vislumbramos o princípio da proporcionalidade na esfera penal como um dos principais princípios, consubstanciando a essência dos direitos fundamentais, visto sua extrema importância na busca da correta aplicação da lei. Vedando a exasperação da pena sem motivo justificável.</w:t>
      </w:r>
    </w:p>
    <w:p w:rsidR="00AA15BF" w:rsidRDefault="00AA15BF" w:rsidP="009C7D64">
      <w:pPr>
        <w:spacing w:after="0" w:line="360" w:lineRule="auto"/>
        <w:ind w:firstLine="708"/>
        <w:jc w:val="both"/>
        <w:rPr>
          <w:rFonts w:ascii="Arial" w:hAnsi="Arial" w:cs="Arial"/>
          <w:sz w:val="24"/>
          <w:szCs w:val="24"/>
        </w:rPr>
      </w:pPr>
      <w:r>
        <w:rPr>
          <w:rFonts w:ascii="Arial" w:hAnsi="Arial" w:cs="Arial"/>
          <w:sz w:val="24"/>
          <w:szCs w:val="24"/>
        </w:rPr>
        <w:t xml:space="preserve">No mesmo sentido, argumenta Martha Rabelo: </w:t>
      </w:r>
    </w:p>
    <w:p w:rsidR="00AA15BF" w:rsidRPr="006416B3" w:rsidRDefault="00AA15BF" w:rsidP="009C7D64">
      <w:pPr>
        <w:spacing w:after="0" w:line="240" w:lineRule="auto"/>
        <w:ind w:left="2268"/>
        <w:jc w:val="both"/>
        <w:rPr>
          <w:rFonts w:ascii="Arial" w:hAnsi="Arial" w:cs="Arial"/>
          <w:sz w:val="21"/>
          <w:szCs w:val="21"/>
        </w:rPr>
      </w:pPr>
      <w:r w:rsidRPr="006416B3">
        <w:rPr>
          <w:rFonts w:ascii="Arial" w:hAnsi="Arial" w:cs="Arial"/>
          <w:sz w:val="21"/>
          <w:szCs w:val="21"/>
        </w:rPr>
        <w:t>O princípio da proporcionalidade é a regra fundamental a que devem obedecer tanto os que exercem, quanto os que padecem o poder. Tal princípio tem como seu principal campo de atuação o âmbito dos direitos fundamentais, enquanto critério valorativo constitucional determinante das restrições que podem ser impostas na esfera individual dos cidadãos pelo Estado, e para consecução dos seus fins. Em outras palavras, impõe a proteção do indivíduo contra intervenções estatais desnecessárias ou excessivas, que causem danos ao cidadão maiores que o indispensável para a proteção dos interesses públicos.</w:t>
      </w:r>
      <w:r w:rsidR="008A60C6" w:rsidRPr="006416B3">
        <w:rPr>
          <w:rStyle w:val="Refdenotaderodap"/>
          <w:rFonts w:ascii="Arial" w:hAnsi="Arial" w:cs="Arial"/>
          <w:sz w:val="21"/>
          <w:szCs w:val="21"/>
        </w:rPr>
        <w:footnoteReference w:id="6"/>
      </w:r>
      <w:r w:rsidR="009B5331" w:rsidRPr="006416B3">
        <w:rPr>
          <w:rFonts w:ascii="Arial" w:hAnsi="Arial" w:cs="Arial"/>
          <w:sz w:val="21"/>
          <w:szCs w:val="21"/>
        </w:rPr>
        <w:t xml:space="preserve"> (MARTHA RABELO, 2009).</w:t>
      </w:r>
    </w:p>
    <w:p w:rsidR="009C7D64" w:rsidRPr="006416B3" w:rsidRDefault="009C7D64" w:rsidP="009C7D64">
      <w:pPr>
        <w:spacing w:after="0" w:line="240" w:lineRule="auto"/>
        <w:ind w:left="2268"/>
        <w:jc w:val="both"/>
        <w:rPr>
          <w:rFonts w:ascii="Arial" w:hAnsi="Arial" w:cs="Arial"/>
          <w:sz w:val="21"/>
          <w:szCs w:val="21"/>
        </w:rPr>
      </w:pPr>
    </w:p>
    <w:p w:rsidR="00AA15BF" w:rsidRDefault="00AA15BF" w:rsidP="009C7D64">
      <w:pPr>
        <w:spacing w:after="0" w:line="360" w:lineRule="auto"/>
        <w:ind w:firstLine="708"/>
        <w:jc w:val="both"/>
        <w:rPr>
          <w:rFonts w:ascii="Arial" w:hAnsi="Arial" w:cs="Arial"/>
          <w:sz w:val="24"/>
          <w:szCs w:val="24"/>
        </w:rPr>
      </w:pPr>
      <w:r>
        <w:rPr>
          <w:rFonts w:ascii="Arial" w:hAnsi="Arial" w:cs="Arial"/>
          <w:sz w:val="24"/>
          <w:szCs w:val="24"/>
        </w:rPr>
        <w:lastRenderedPageBreak/>
        <w:t>Ademais, a proporcionalidade não é apenas um critério ou norma qualquer, advém da Constituição Federal, e constitui um princípio fundamental ao Estado Democrático de Dir</w:t>
      </w:r>
      <w:r w:rsidR="00235F78">
        <w:rPr>
          <w:rFonts w:ascii="Arial" w:hAnsi="Arial" w:cs="Arial"/>
          <w:sz w:val="24"/>
          <w:szCs w:val="24"/>
        </w:rPr>
        <w:t>eito</w:t>
      </w:r>
      <w:r>
        <w:rPr>
          <w:rFonts w:ascii="Arial" w:hAnsi="Arial" w:cs="Arial"/>
          <w:sz w:val="24"/>
          <w:szCs w:val="24"/>
        </w:rPr>
        <w:t>, a sua não utilização, consequentemente, gera uma afronta aos direitos e garantias individuais. Por isso, deve ser cuidadosamente observado no momento da aplicação de uma determinada pena, para que não haja uma desproporcionalidade de excesso punitivo por parte do Estado.</w:t>
      </w:r>
    </w:p>
    <w:p w:rsidR="00E12E48" w:rsidRDefault="00E12E48" w:rsidP="009C7D64">
      <w:pPr>
        <w:spacing w:after="0" w:line="360" w:lineRule="auto"/>
        <w:jc w:val="both"/>
        <w:rPr>
          <w:rFonts w:ascii="Arial" w:hAnsi="Arial" w:cs="Arial"/>
          <w:sz w:val="24"/>
          <w:szCs w:val="24"/>
        </w:rPr>
      </w:pPr>
    </w:p>
    <w:p w:rsidR="00A532B9" w:rsidRDefault="00F74BF0" w:rsidP="009C7D64">
      <w:pPr>
        <w:spacing w:after="0" w:line="360" w:lineRule="auto"/>
        <w:jc w:val="both"/>
        <w:rPr>
          <w:rFonts w:ascii="Arial" w:hAnsi="Arial" w:cs="Arial"/>
          <w:b/>
          <w:sz w:val="24"/>
          <w:szCs w:val="24"/>
        </w:rPr>
      </w:pPr>
      <w:r>
        <w:rPr>
          <w:rFonts w:ascii="Arial" w:hAnsi="Arial" w:cs="Arial"/>
          <w:b/>
          <w:sz w:val="24"/>
          <w:szCs w:val="24"/>
        </w:rPr>
        <w:t>3</w:t>
      </w:r>
      <w:r w:rsidR="00A532B9">
        <w:rPr>
          <w:rFonts w:ascii="Arial" w:hAnsi="Arial" w:cs="Arial"/>
          <w:b/>
          <w:sz w:val="24"/>
          <w:szCs w:val="24"/>
        </w:rPr>
        <w:t>. REQUISITOS DE APLICABILIDADE</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Nesse tópico iremos abordar as mais diversas decisões jurisprudenciais sobre a matéria em comento. No entanto, os Tribunais Superiores vêm sendo uníssonos em exigir a presença de quatros requisitos.</w:t>
      </w:r>
    </w:p>
    <w:p w:rsidR="00A532B9" w:rsidRDefault="00A532B9" w:rsidP="009C7D64">
      <w:pPr>
        <w:spacing w:after="0" w:line="360" w:lineRule="auto"/>
        <w:jc w:val="both"/>
        <w:rPr>
          <w:rFonts w:ascii="Arial" w:hAnsi="Arial" w:cs="Arial"/>
          <w:sz w:val="24"/>
          <w:szCs w:val="24"/>
        </w:rPr>
      </w:pPr>
      <w:r>
        <w:rPr>
          <w:rFonts w:ascii="Arial" w:hAnsi="Arial" w:cs="Arial"/>
          <w:sz w:val="24"/>
          <w:szCs w:val="24"/>
        </w:rPr>
        <w:t>Porém, inexiste lei regulamentando o conceito de insignificância e, por essa razão, a análise do cabimento dessa tese de defesa tem variado muito no decorrer dos últimos anos.</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Conforme os entendimentos dos Tribunais Superiores, o Princípio da Insignificância consiste em afastar a própria tipicidade penal da conduta, ou seja, o ato praticado não é considerado crime, o que resulta na absolvição do réu, porém, para sua aplicação devem estar presentes os seguintes requisitos, a mínima ofensividade da conduta do agente, nenhuma periculosidade social da ação, o reduzidíssimo grau de reprovabilidade do comportamento e a inexpressividade da lesão jurídica provocada.</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Nesse sentido, entende o Supremo Tribunal Federal:</w:t>
      </w:r>
    </w:p>
    <w:p w:rsidR="00A532B9" w:rsidRDefault="00A532B9" w:rsidP="009C7D64">
      <w:pPr>
        <w:spacing w:after="0" w:line="240" w:lineRule="auto"/>
        <w:ind w:left="2268"/>
        <w:jc w:val="both"/>
        <w:rPr>
          <w:rFonts w:ascii="Arial" w:hAnsi="Arial" w:cs="Arial"/>
          <w:sz w:val="21"/>
          <w:szCs w:val="21"/>
        </w:rPr>
      </w:pPr>
      <w:r w:rsidRPr="006416B3">
        <w:rPr>
          <w:rFonts w:ascii="Arial" w:hAnsi="Arial" w:cs="Arial"/>
          <w:sz w:val="21"/>
          <w:szCs w:val="21"/>
        </w:rPr>
        <w:t>Ementa: HABEAS CORPUS. PROCESSUAL PENAL E PENAL. WRIT SUBSTITUTO DE RECURSO EXTRAORDINÁRIO: ADMISSIBILIDADE. DESENVOLVIMENTO CLANDESTINO DE ATIVIDADE DE TELECOMUNICAÇÃO. CRITÉRIOS OBJETIVOS PARA A APLICAÇÃO DO PRINCÍPIO DA INSIGNIFICÂNCIA. REQUISITOS PRESENTES NA ESPÉCIE: IRRELEVÂNCIA DA CONDUTA PRATICADA PELO PACIENTE. MATÉRIA QUE DEVERÁ SER RESOLVIDA NAS INSTÂNCIAS ADMINISTRATIVAS. ORDEM CONCEDIDA. I - Embora o presente habeas corpus tenha sido impetrado em substituição a recurso extraordinário, esta Segunda Turma não opõe óbice ao seu conhecimento. II - A Suprema Corte passou a adotar critérios objetivos de análise para a aplicação do princípio da insignificância. Com efeito, devem estar presentes, concomitantemente, os seguintes vetores: (i) mínima ofensividade da conduta; (ii) nenhuma periculosidade social da ação; (iii) reduzido grau de reprovabilidade do comportamento; e (iv) inexpressividade da lesão jurídica provocada. III - Ante a irrelevância da conduta praticada pelo paciente e da ausência de resultado lesivo, a matéria não deve ser resolvida na esfera penal e sim nas instâncias administrativas. IV – Ordem concedida.</w:t>
      </w:r>
      <w:r w:rsidRPr="006416B3">
        <w:rPr>
          <w:rFonts w:ascii="Arial" w:hAnsi="Arial" w:cs="Arial"/>
          <w:sz w:val="21"/>
          <w:szCs w:val="21"/>
        </w:rPr>
        <w:br/>
        <w:t xml:space="preserve">(HC 138134, Relator(a): Min. RICARDO LEWANDOWSKI, Segunda </w:t>
      </w:r>
      <w:r w:rsidRPr="006416B3">
        <w:rPr>
          <w:rFonts w:ascii="Arial" w:hAnsi="Arial" w:cs="Arial"/>
          <w:sz w:val="21"/>
          <w:szCs w:val="21"/>
        </w:rPr>
        <w:lastRenderedPageBreak/>
        <w:t>Turma, julgado em 07/02/2017, PROCESSO ELETRÔNICO DJe-060 DIVULG 27-03-2017 PUBLIC 28-03-2017).(STF, 2017, acesso em 03 de Novembro de 2017)</w:t>
      </w:r>
      <w:r w:rsidRPr="006416B3">
        <w:rPr>
          <w:rStyle w:val="Refdenotaderodap"/>
          <w:rFonts w:ascii="Arial" w:hAnsi="Arial" w:cs="Arial"/>
          <w:sz w:val="21"/>
          <w:szCs w:val="21"/>
        </w:rPr>
        <w:footnoteReference w:id="7"/>
      </w:r>
    </w:p>
    <w:p w:rsidR="006416B3" w:rsidRPr="006416B3" w:rsidRDefault="006416B3" w:rsidP="009C7D64">
      <w:pPr>
        <w:spacing w:after="0" w:line="240" w:lineRule="auto"/>
        <w:ind w:left="2268"/>
        <w:jc w:val="both"/>
        <w:rPr>
          <w:rFonts w:ascii="Arial" w:hAnsi="Arial" w:cs="Arial"/>
          <w:sz w:val="21"/>
          <w:szCs w:val="21"/>
        </w:rPr>
      </w:pPr>
    </w:p>
    <w:p w:rsidR="00235F78" w:rsidRDefault="00235F78" w:rsidP="009C7D64">
      <w:pPr>
        <w:spacing w:after="0" w:line="360" w:lineRule="auto"/>
        <w:ind w:firstLine="708"/>
        <w:jc w:val="both"/>
        <w:rPr>
          <w:rFonts w:ascii="Arial" w:hAnsi="Arial" w:cs="Arial"/>
          <w:sz w:val="24"/>
          <w:szCs w:val="24"/>
        </w:rPr>
      </w:pPr>
      <w:r w:rsidRPr="00235F78">
        <w:rPr>
          <w:rFonts w:ascii="Arial" w:hAnsi="Arial" w:cs="Arial"/>
          <w:sz w:val="24"/>
          <w:szCs w:val="24"/>
        </w:rPr>
        <w:t>A presente ementa</w:t>
      </w:r>
      <w:r w:rsidR="006567FE">
        <w:rPr>
          <w:rFonts w:ascii="Arial" w:hAnsi="Arial" w:cs="Arial"/>
          <w:sz w:val="24"/>
          <w:szCs w:val="24"/>
        </w:rPr>
        <w:t xml:space="preserve"> versa sobre julgamento de Habeas Corpus impetrado pela Defensoria Pública da União em favor do paciente denunciado pelo Ministério Público no Juízo de primeiro grau, como incurso nas penas do artigo 183 da Lei n° 9.472/97, com base na aplicação do Princípio da Insignificância.</w:t>
      </w:r>
      <w:r w:rsidR="008E7D27">
        <w:rPr>
          <w:rStyle w:val="Refdenotaderodap"/>
          <w:rFonts w:ascii="Arial" w:hAnsi="Arial" w:cs="Arial"/>
          <w:sz w:val="24"/>
          <w:szCs w:val="24"/>
        </w:rPr>
        <w:footnoteReference w:id="8"/>
      </w:r>
    </w:p>
    <w:p w:rsidR="006567FE" w:rsidRPr="00235F78" w:rsidRDefault="006567FE" w:rsidP="009C7D64">
      <w:pPr>
        <w:spacing w:after="0" w:line="360" w:lineRule="auto"/>
        <w:jc w:val="both"/>
        <w:rPr>
          <w:rFonts w:ascii="Arial" w:hAnsi="Arial" w:cs="Arial"/>
          <w:sz w:val="24"/>
          <w:szCs w:val="24"/>
        </w:rPr>
      </w:pPr>
      <w:r>
        <w:rPr>
          <w:rFonts w:ascii="Arial" w:hAnsi="Arial" w:cs="Arial"/>
          <w:sz w:val="24"/>
          <w:szCs w:val="24"/>
        </w:rPr>
        <w:t xml:space="preserve">Em síntese, a pretensão fora acolhida, para absolver o paciente em face da aplicação do Princípio da Insignificância, </w:t>
      </w:r>
      <w:r w:rsidR="009309A5">
        <w:rPr>
          <w:rFonts w:ascii="Arial" w:hAnsi="Arial" w:cs="Arial"/>
          <w:sz w:val="24"/>
          <w:szCs w:val="24"/>
        </w:rPr>
        <w:t>pois estavam presentes os requisitos acima mencionados.</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No mesmo liame, preleciona o Superior Tribunal de Justiça:</w:t>
      </w:r>
    </w:p>
    <w:p w:rsidR="00A532B9" w:rsidRDefault="00A532B9" w:rsidP="009C7D64">
      <w:pPr>
        <w:spacing w:after="0" w:line="240" w:lineRule="auto"/>
        <w:ind w:left="2268"/>
        <w:jc w:val="both"/>
        <w:rPr>
          <w:rFonts w:ascii="Arial" w:hAnsi="Arial" w:cs="Arial"/>
          <w:sz w:val="21"/>
          <w:szCs w:val="21"/>
        </w:rPr>
      </w:pPr>
      <w:r w:rsidRPr="006416B3">
        <w:rPr>
          <w:rFonts w:ascii="Arial" w:hAnsi="Arial" w:cs="Arial"/>
          <w:sz w:val="21"/>
          <w:szCs w:val="21"/>
        </w:rPr>
        <w:t xml:space="preserve">Ementa: PENAL. HABEAS CORPUS SUBSTITUTIVO DE RECURSO PRÓPRIO. INADEQUAÇÃO. FURTO. ABSOLVIÇÃO. INEXPRESSIVIDADE DA LESÃO JURÍDICA. REITERAÇÃO DELITIVA. EXCEPCIONALIDADE DO CASO CONCRETO. PEQUENO VALOR DA RES FURTIVA. BEM RESTITUÍDO À VÍTIMA. PRINCÍPIO DA INSIGNIFICÂNCIA. APLICABILIDADE. WRIT NÃO CONHECIDO. ORDEM CONCEDIDA DE OFÍCIO. 1. Esta Corte e o Supremo Tribunal Federal pacificaram orientação no sentido de que não cabe habeas corpus substitutivo do recurso legalmente previsto para a hipótese, impondo-se o não conhecimento da impetração, salvo quando constatada a existência de flagrante ilegalidade no ato judicial impugnado. 2. O "princípio da insignificância - que deve ser analisado em conexão com os postulados da fragmentariedade e da intervenção mínima do Estado em matéria penal - tem o sentido de excluir ou de afastar a própria tipicidade penal, examinada na perspectiva de seu caráter material. [...] Tal postulado - que considera necessária, na aferição do relevo material da tipicidade penal, a presença de certos vetores, tais como (a) a mínima ofensividade da conduta do agente, (b) nenhuma periculosidade social da ação, (c) o reduzidíssimo grau de reprovabilidade do comportamento e (d) a inexpressividade da lesão jurídica provocada - apoiou-se, em seu processo de formulação teórica, no reconhecimento de que o caráter subsidiário do sistema penal reclama e impõe, em função dos próprios objetivos por ele visados, a intervenção mínima do Poder Público." (HC n. 84.412-0/SP, STF, Rel. Ministro CELSO DE MELLO, DJU 19/11/2004). 3. A jurisprudência desta Corte, dentre outros critérios, aponta o parâmetro da décima parte do salário mínimo vigente ao tempo da infração penal, para aferição da relevância da lesão patrimonial. Precedentes. 4. O princípio da insignificância não tem aplicabilidade em casos de reiteração da conduta delitiva, salvo excepcionalmente, quando demonstrado ser tal medida recomendável diante das circunstâncias concretas. 5. Na hipótese, apesar de o paciente possuir sentença condenatória definitiva anterior pelo delito de furto, considerando tratar-se de bem de pequeno valor, o </w:t>
      </w:r>
      <w:r w:rsidRPr="006416B3">
        <w:rPr>
          <w:rFonts w:ascii="Arial" w:hAnsi="Arial" w:cs="Arial"/>
          <w:sz w:val="21"/>
          <w:szCs w:val="21"/>
        </w:rPr>
        <w:lastRenderedPageBreak/>
        <w:t>qual, inclusive, foi restituído à vítima, não se mostra recomendável sua condenação, eis que evidente a inexpressividade da lesão jurídica provocada. 6. Writ não conhecido. Ordem concedida, de ofício, a fim de absolver o paciente da conduta a ele imputada nos autos da Ação Penal n.0024.13.315.418-7. (HC 415.540/MG, Rel. Ministro RIBEIRO DANTAS, QUINTA TURMA, julgado em 17/10/2017, DJe 25/10/2017). (STJ, 2017, acesso em 03 de Novembro de 2017).</w:t>
      </w:r>
      <w:r w:rsidRPr="006416B3">
        <w:rPr>
          <w:rStyle w:val="Refdenotaderodap"/>
          <w:rFonts w:ascii="Arial" w:hAnsi="Arial" w:cs="Arial"/>
          <w:sz w:val="21"/>
          <w:szCs w:val="21"/>
        </w:rPr>
        <w:footnoteReference w:id="9"/>
      </w:r>
    </w:p>
    <w:p w:rsidR="006416B3" w:rsidRPr="006416B3" w:rsidRDefault="006416B3" w:rsidP="009C7D64">
      <w:pPr>
        <w:spacing w:after="0" w:line="240" w:lineRule="auto"/>
        <w:ind w:left="2268"/>
        <w:jc w:val="both"/>
        <w:rPr>
          <w:rFonts w:ascii="Arial" w:hAnsi="Arial" w:cs="Arial"/>
          <w:sz w:val="21"/>
          <w:szCs w:val="21"/>
        </w:rPr>
      </w:pPr>
    </w:p>
    <w:p w:rsidR="0033568F" w:rsidRPr="0033568F" w:rsidRDefault="0033568F" w:rsidP="009C7D64">
      <w:pPr>
        <w:spacing w:after="0" w:line="360" w:lineRule="auto"/>
        <w:ind w:firstLine="708"/>
        <w:jc w:val="both"/>
        <w:rPr>
          <w:rFonts w:ascii="Arial" w:hAnsi="Arial" w:cs="Arial"/>
          <w:sz w:val="24"/>
          <w:szCs w:val="24"/>
        </w:rPr>
      </w:pPr>
      <w:r w:rsidRPr="0033568F">
        <w:rPr>
          <w:rFonts w:ascii="Arial" w:hAnsi="Arial" w:cs="Arial"/>
          <w:sz w:val="24"/>
          <w:szCs w:val="24"/>
        </w:rPr>
        <w:t>O caso colacionado</w:t>
      </w:r>
      <w:r>
        <w:rPr>
          <w:rFonts w:ascii="Arial" w:hAnsi="Arial" w:cs="Arial"/>
          <w:sz w:val="24"/>
          <w:szCs w:val="24"/>
        </w:rPr>
        <w:t xml:space="preserve"> trata-se de um julgamento do caso de furto onde o individuo fora absolvido mesmo sendo reincidente, visto que o valor da </w:t>
      </w:r>
      <w:r w:rsidRPr="0033568F">
        <w:rPr>
          <w:rFonts w:ascii="Arial" w:hAnsi="Arial" w:cs="Arial"/>
          <w:i/>
          <w:sz w:val="24"/>
          <w:szCs w:val="24"/>
        </w:rPr>
        <w:t>res furtiva</w:t>
      </w:r>
      <w:r>
        <w:rPr>
          <w:rFonts w:ascii="Arial" w:hAnsi="Arial" w:cs="Arial"/>
          <w:sz w:val="24"/>
          <w:szCs w:val="24"/>
        </w:rPr>
        <w:t xml:space="preserve"> foi inferior a 10% do valor do salário mínimo vigente. Este é um caso isolado, pois, sabemos que na maioria das vezes, pelo fato de o individuo não ser primário, não é aplicado o Princípio da Insignificância. </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Definidos, portanto, os quatros requisitos objetivos mencionados nos julgados, para aplicação do Princípio da Insignifi</w:t>
      </w:r>
      <w:r w:rsidR="009B5331">
        <w:rPr>
          <w:rFonts w:ascii="Arial" w:hAnsi="Arial" w:cs="Arial"/>
          <w:sz w:val="24"/>
          <w:szCs w:val="24"/>
        </w:rPr>
        <w:t>cância. São eles:</w:t>
      </w:r>
      <w:r>
        <w:rPr>
          <w:rFonts w:ascii="Arial" w:hAnsi="Arial" w:cs="Arial"/>
          <w:sz w:val="24"/>
          <w:szCs w:val="24"/>
        </w:rPr>
        <w:t xml:space="preserve"> a mínima ofensividade da conduta do agente, nenhuma periculosidade social da ação, o reduzidíssimo grau de reprovabilidade do comportamento e a inexpressividade da lesão jurídica provocada.</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No entanto, esses critérios são revestidos de subjetividade, de forma que rotineiramente os magistrados são desafiados a mensurar conceitos que cercam o caso concreto. E, quase sempre, mesmo com a presença dos requisitos imprescindíveis, as decisões divergem sobre a aplicação, e, é inconteste que quem sai perdendo é a sociedade, mas precisamente, a classe com menor potencial financeiro, a classe baixa.</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Não generalizando, muitos dos casos, como por exemplo, furto de alimentos, produtos de higiene, entre outros, são cometidos por pessoas que se encontram em situações de extrema pobreza. Ou seja, a maioria desses casos tem como autores pessoas que estão desempregadas ou que não tem nenhuma fonte de renda ou nenhum meio de sustento próprio familiar.</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 xml:space="preserve">Destarte, são fatores determinantes na análise do caso concreto para aplicação do princípio, a reincidência, antecedentes, conduta social, personalidade, motivos do crime, conseqüências e as demais circunstâncias desfavoráveis do agente. Estas características são chamadas por alguns autores, de requisitos subjetivos. Entendemos, data vênia, que tal colocação é tecnicamente errada, visto que a caracterização da infração penal como insignificante não abarca </w:t>
      </w:r>
      <w:r>
        <w:rPr>
          <w:rFonts w:ascii="Arial" w:hAnsi="Arial" w:cs="Arial"/>
          <w:sz w:val="24"/>
          <w:szCs w:val="24"/>
        </w:rPr>
        <w:lastRenderedPageBreak/>
        <w:t>considerações de ordem subjetiva, ou o ato apontado como delituoso é insignificante, ou não é. E sendo, torna-se atípico.</w:t>
      </w:r>
    </w:p>
    <w:p w:rsidR="00A532B9" w:rsidRDefault="00A532B9" w:rsidP="009C7D64">
      <w:pPr>
        <w:spacing w:after="0" w:line="360" w:lineRule="auto"/>
        <w:ind w:firstLine="708"/>
        <w:jc w:val="both"/>
        <w:rPr>
          <w:rFonts w:ascii="Arial" w:hAnsi="Arial" w:cs="Arial"/>
          <w:sz w:val="24"/>
          <w:szCs w:val="24"/>
        </w:rPr>
      </w:pPr>
      <w:r>
        <w:rPr>
          <w:rFonts w:ascii="Arial" w:hAnsi="Arial" w:cs="Arial"/>
          <w:sz w:val="24"/>
          <w:szCs w:val="24"/>
        </w:rPr>
        <w:t>Outrossim, em recente decisão do Supremo Tribunal Federal, o Ex-Ministro A</w:t>
      </w:r>
      <w:r w:rsidR="00B52279">
        <w:rPr>
          <w:rFonts w:ascii="Arial" w:hAnsi="Arial" w:cs="Arial"/>
          <w:sz w:val="24"/>
          <w:szCs w:val="24"/>
        </w:rPr>
        <w:t>yre</w:t>
      </w:r>
      <w:r>
        <w:rPr>
          <w:rFonts w:ascii="Arial" w:hAnsi="Arial" w:cs="Arial"/>
          <w:sz w:val="24"/>
          <w:szCs w:val="24"/>
        </w:rPr>
        <w:t>s Brit</w:t>
      </w:r>
      <w:r w:rsidR="00B52279">
        <w:rPr>
          <w:rFonts w:ascii="Arial" w:hAnsi="Arial" w:cs="Arial"/>
          <w:sz w:val="24"/>
          <w:szCs w:val="24"/>
        </w:rPr>
        <w:t>t</w:t>
      </w:r>
      <w:r>
        <w:rPr>
          <w:rFonts w:ascii="Arial" w:hAnsi="Arial" w:cs="Arial"/>
          <w:sz w:val="24"/>
          <w:szCs w:val="24"/>
        </w:rPr>
        <w:t xml:space="preserve">o, aprofundou o debate sobre os requisitos do Princípio da Insignificância que vão além dos requisitos já mencionados, conforme </w:t>
      </w:r>
      <w:r w:rsidR="00B52279">
        <w:rPr>
          <w:rFonts w:ascii="Arial" w:hAnsi="Arial" w:cs="Arial"/>
          <w:sz w:val="24"/>
          <w:szCs w:val="24"/>
        </w:rPr>
        <w:t xml:space="preserve">parte da </w:t>
      </w:r>
      <w:r>
        <w:rPr>
          <w:rFonts w:ascii="Arial" w:hAnsi="Arial" w:cs="Arial"/>
          <w:sz w:val="24"/>
          <w:szCs w:val="24"/>
        </w:rPr>
        <w:t>ementa da decisão abaixo colacionada.</w:t>
      </w:r>
    </w:p>
    <w:p w:rsidR="00A532B9" w:rsidRDefault="00A532B9" w:rsidP="00B1552B">
      <w:pPr>
        <w:spacing w:after="0" w:line="360" w:lineRule="auto"/>
        <w:ind w:firstLine="708"/>
        <w:jc w:val="both"/>
        <w:rPr>
          <w:rFonts w:ascii="Arial" w:hAnsi="Arial" w:cs="Arial"/>
          <w:sz w:val="24"/>
          <w:szCs w:val="24"/>
        </w:rPr>
      </w:pPr>
      <w:r>
        <w:rPr>
          <w:rFonts w:ascii="Arial" w:hAnsi="Arial" w:cs="Arial"/>
          <w:sz w:val="24"/>
          <w:szCs w:val="24"/>
        </w:rPr>
        <w:t>Conforme preleciona o renomado jurisconsulto, “a aplicação do princípio da insignificância depende da análise dos fatos sob a perspectiva da vítima, do agente, do Estado e do modo de realização da conduta” (AYRES BRITTO, 2013).</w:t>
      </w:r>
    </w:p>
    <w:p w:rsidR="00A532B9" w:rsidRDefault="00A532B9" w:rsidP="009C7D64">
      <w:pPr>
        <w:spacing w:after="0" w:line="360" w:lineRule="auto"/>
        <w:jc w:val="both"/>
        <w:rPr>
          <w:rFonts w:ascii="Arial" w:hAnsi="Arial" w:cs="Arial"/>
          <w:sz w:val="24"/>
          <w:szCs w:val="24"/>
        </w:rPr>
      </w:pPr>
      <w:r>
        <w:rPr>
          <w:rFonts w:ascii="Arial" w:hAnsi="Arial" w:cs="Arial"/>
          <w:sz w:val="24"/>
          <w:szCs w:val="24"/>
        </w:rPr>
        <w:t xml:space="preserve">Para o Ministro, </w:t>
      </w:r>
    </w:p>
    <w:p w:rsidR="00A532B9" w:rsidRPr="006416B3" w:rsidRDefault="00A532B9" w:rsidP="009C7D64">
      <w:pPr>
        <w:spacing w:after="0" w:line="360" w:lineRule="auto"/>
        <w:ind w:left="2268"/>
        <w:jc w:val="both"/>
        <w:rPr>
          <w:rFonts w:ascii="Arial" w:hAnsi="Arial" w:cs="Arial"/>
          <w:sz w:val="21"/>
          <w:szCs w:val="21"/>
        </w:rPr>
      </w:pPr>
      <w:r w:rsidRPr="006416B3">
        <w:rPr>
          <w:rFonts w:ascii="Arial" w:hAnsi="Arial" w:cs="Arial"/>
          <w:sz w:val="21"/>
          <w:szCs w:val="21"/>
        </w:rPr>
        <w:t>A perspectiva do agente exige que, a conduta, além de revelar uma extrema carência material, ocorra numa concreta ambiência de vulnerabilidade social do suposto autor. Já, tratando da perspectiva da vítima, o exame da relevância ou irrelevância penal deve atentar para o seu peculiarmente reduzido sentimento de perda por efeito da conduta do agente, a ponto de não experimentar revoltante sensação de impunidade ante a incidência da norma penal que, a princípio lhe favorecia.</w:t>
      </w:r>
      <w:r w:rsidRPr="006416B3">
        <w:rPr>
          <w:rStyle w:val="Refdenotaderodap"/>
          <w:rFonts w:ascii="Arial" w:hAnsi="Arial" w:cs="Arial"/>
          <w:sz w:val="21"/>
          <w:szCs w:val="21"/>
        </w:rPr>
        <w:footnoteReference w:id="10"/>
      </w:r>
      <w:r w:rsidR="009B5331" w:rsidRPr="006416B3">
        <w:rPr>
          <w:rFonts w:ascii="Arial" w:hAnsi="Arial" w:cs="Arial"/>
          <w:sz w:val="21"/>
          <w:szCs w:val="21"/>
        </w:rPr>
        <w:t xml:space="preserve"> (AYRES BRITTO, 2013)</w:t>
      </w:r>
    </w:p>
    <w:p w:rsidR="00B1552B" w:rsidRPr="00B1552B" w:rsidRDefault="00B1552B" w:rsidP="009C7D64">
      <w:pPr>
        <w:spacing w:after="0" w:line="360" w:lineRule="auto"/>
        <w:ind w:left="2268"/>
        <w:jc w:val="both"/>
        <w:rPr>
          <w:rFonts w:ascii="Arial" w:hAnsi="Arial" w:cs="Arial"/>
          <w:sz w:val="20"/>
          <w:szCs w:val="20"/>
        </w:rPr>
      </w:pPr>
    </w:p>
    <w:p w:rsidR="00A532B9" w:rsidRDefault="00A532B9" w:rsidP="00B1552B">
      <w:pPr>
        <w:spacing w:after="0" w:line="360" w:lineRule="auto"/>
        <w:ind w:firstLine="708"/>
        <w:jc w:val="both"/>
        <w:rPr>
          <w:rFonts w:ascii="Arial" w:hAnsi="Arial" w:cs="Arial"/>
          <w:sz w:val="24"/>
          <w:szCs w:val="24"/>
        </w:rPr>
      </w:pPr>
      <w:r>
        <w:rPr>
          <w:rFonts w:ascii="Arial" w:hAnsi="Arial" w:cs="Arial"/>
          <w:sz w:val="24"/>
          <w:szCs w:val="24"/>
        </w:rPr>
        <w:t>Quanto aos meios e modos de realização da conduta, exige-se a ausência do emprego de violência ou ameaça à integridade física, ou moral, tanto da vítima quanto de terceiros, ou seja, a conduta do agente revela um atabalhoamento ou amadorismo na sua execução que antecipa a sua própria frustração.</w:t>
      </w:r>
    </w:p>
    <w:p w:rsidR="00A532B9" w:rsidRDefault="00A532B9" w:rsidP="00B1552B">
      <w:pPr>
        <w:spacing w:after="0" w:line="360" w:lineRule="auto"/>
        <w:ind w:firstLine="708"/>
        <w:jc w:val="both"/>
        <w:rPr>
          <w:rFonts w:ascii="Arial" w:hAnsi="Arial" w:cs="Arial"/>
          <w:sz w:val="24"/>
          <w:szCs w:val="24"/>
        </w:rPr>
      </w:pPr>
      <w:r>
        <w:rPr>
          <w:rFonts w:ascii="Arial" w:hAnsi="Arial" w:cs="Arial"/>
          <w:sz w:val="24"/>
          <w:szCs w:val="24"/>
        </w:rPr>
        <w:t>Por fim, no pensamento do Douto Ministro, é preciso que haja a desnecessidade do poder punitivo do Estado, traduzida nas situações em que a imposição de uma pena se auto-evidencie como tão despropositada que até mesmo a pena mínima de privação de liberdade, ou sua conversão em restritivas de direitos, já significa um desbordamento de qualquer idéia de proporcionalidade (AYRES BRITTO, 2013).</w:t>
      </w:r>
    </w:p>
    <w:p w:rsidR="0033568F" w:rsidRDefault="001C303D" w:rsidP="00B1552B">
      <w:pPr>
        <w:spacing w:after="0" w:line="360" w:lineRule="auto"/>
        <w:ind w:firstLine="708"/>
        <w:jc w:val="both"/>
        <w:rPr>
          <w:rFonts w:ascii="Arial" w:hAnsi="Arial" w:cs="Arial"/>
          <w:sz w:val="24"/>
          <w:szCs w:val="24"/>
        </w:rPr>
      </w:pPr>
      <w:r>
        <w:rPr>
          <w:rFonts w:ascii="Arial" w:hAnsi="Arial" w:cs="Arial"/>
          <w:sz w:val="24"/>
          <w:szCs w:val="24"/>
        </w:rPr>
        <w:t>É importante ressaltar, o entendimento dos Tribunais sobre o crime tipificado no artigo 334 do Código Penal (crime de descaminho). O STJ pacificou o posicionamento alegando que os débitos fazendário</w:t>
      </w:r>
      <w:r w:rsidR="003A427D">
        <w:rPr>
          <w:rFonts w:ascii="Arial" w:hAnsi="Arial" w:cs="Arial"/>
          <w:sz w:val="24"/>
          <w:szCs w:val="24"/>
        </w:rPr>
        <w:t>s</w:t>
      </w:r>
      <w:r>
        <w:rPr>
          <w:rFonts w:ascii="Arial" w:hAnsi="Arial" w:cs="Arial"/>
          <w:sz w:val="24"/>
          <w:szCs w:val="24"/>
        </w:rPr>
        <w:t xml:space="preserve"> até R$ 10.000,00 (dez mil) reais deverão ser tratados à luz do Princípio da Insignificância, o STF da mesma </w:t>
      </w:r>
      <w:r>
        <w:rPr>
          <w:rFonts w:ascii="Arial" w:hAnsi="Arial" w:cs="Arial"/>
          <w:sz w:val="24"/>
          <w:szCs w:val="24"/>
        </w:rPr>
        <w:lastRenderedPageBreak/>
        <w:t xml:space="preserve">forma, porém, com o valor maior, até R$ 20.000,00 (vinte mil) reais, entende a Suprema Corte ser este valor, insignificante para ensejar a </w:t>
      </w:r>
      <w:r w:rsidR="001552FD">
        <w:rPr>
          <w:rFonts w:ascii="Arial" w:hAnsi="Arial" w:cs="Arial"/>
          <w:sz w:val="24"/>
          <w:szCs w:val="24"/>
        </w:rPr>
        <w:t xml:space="preserve">tipicidade material da conduta. Classificando, portanto, estes valores como requisitos objetivos da aplicação do Princípio. </w:t>
      </w:r>
    </w:p>
    <w:p w:rsidR="00150FCA" w:rsidRDefault="00150FCA" w:rsidP="00B1552B">
      <w:pPr>
        <w:spacing w:after="0" w:line="360" w:lineRule="auto"/>
        <w:ind w:firstLine="708"/>
        <w:jc w:val="both"/>
        <w:rPr>
          <w:rFonts w:ascii="Arial" w:hAnsi="Arial" w:cs="Arial"/>
          <w:sz w:val="24"/>
          <w:szCs w:val="24"/>
        </w:rPr>
      </w:pPr>
      <w:r w:rsidRPr="00150FCA">
        <w:rPr>
          <w:rFonts w:ascii="Arial" w:hAnsi="Arial" w:cs="Arial"/>
          <w:sz w:val="24"/>
          <w:szCs w:val="24"/>
        </w:rPr>
        <w:t>Entendemos que tais requisi</w:t>
      </w:r>
      <w:r>
        <w:rPr>
          <w:rFonts w:ascii="Arial" w:hAnsi="Arial" w:cs="Arial"/>
          <w:sz w:val="24"/>
          <w:szCs w:val="24"/>
        </w:rPr>
        <w:t>tos, juntos, formam um círculo no mesmo sentido. E, que a aplicação do princípio da insignificância não se pode dá de maneira subjetiva. Já bastam os requisitos que os Tribunais acordaram em afirmar ser de natureza objetiva.</w:t>
      </w:r>
    </w:p>
    <w:p w:rsidR="00B1552B" w:rsidRPr="00150FCA" w:rsidRDefault="00B1552B" w:rsidP="00B1552B">
      <w:pPr>
        <w:spacing w:after="0" w:line="360" w:lineRule="auto"/>
        <w:ind w:firstLine="708"/>
        <w:jc w:val="both"/>
        <w:rPr>
          <w:rFonts w:ascii="Arial" w:hAnsi="Arial" w:cs="Arial"/>
          <w:sz w:val="24"/>
          <w:szCs w:val="24"/>
        </w:rPr>
      </w:pPr>
    </w:p>
    <w:p w:rsidR="00E12E48" w:rsidRDefault="00E12E48" w:rsidP="009C7D64">
      <w:pPr>
        <w:spacing w:after="0" w:line="360" w:lineRule="auto"/>
        <w:jc w:val="both"/>
        <w:rPr>
          <w:rFonts w:ascii="Arial" w:hAnsi="Arial" w:cs="Arial"/>
          <w:b/>
          <w:sz w:val="24"/>
          <w:szCs w:val="24"/>
        </w:rPr>
      </w:pPr>
      <w:r>
        <w:rPr>
          <w:rFonts w:ascii="Arial" w:hAnsi="Arial" w:cs="Arial"/>
          <w:b/>
          <w:sz w:val="24"/>
          <w:szCs w:val="24"/>
        </w:rPr>
        <w:t>4. TIPICIDADE PENAL</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A Tipicidade Penal é estudo indispensável para compreensão dos efeitos da aplicação do Princípio da Insignificância, visto que quando aplicado o princípio o fato é considerado atípico.</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Para que um fato seja considerado como crime, dever haver, necessariamente, a tipificação penal que o defina como tal. Nesse sentido, a Tipicidade é compreendida em seu aspecto formal e material.</w:t>
      </w:r>
    </w:p>
    <w:p w:rsidR="00B1552B" w:rsidRDefault="00B1552B" w:rsidP="00B1552B">
      <w:pPr>
        <w:spacing w:after="0" w:line="360" w:lineRule="auto"/>
        <w:ind w:firstLine="708"/>
        <w:jc w:val="both"/>
        <w:rPr>
          <w:rFonts w:ascii="Arial" w:hAnsi="Arial" w:cs="Arial"/>
          <w:sz w:val="24"/>
          <w:szCs w:val="24"/>
        </w:rPr>
      </w:pPr>
    </w:p>
    <w:p w:rsidR="00E12E48" w:rsidRDefault="00E12E48" w:rsidP="009C7D64">
      <w:pPr>
        <w:spacing w:after="0" w:line="360" w:lineRule="auto"/>
        <w:jc w:val="both"/>
        <w:rPr>
          <w:rFonts w:ascii="Arial" w:hAnsi="Arial" w:cs="Arial"/>
          <w:sz w:val="24"/>
          <w:szCs w:val="24"/>
        </w:rPr>
      </w:pPr>
      <w:r>
        <w:rPr>
          <w:rFonts w:ascii="Arial" w:hAnsi="Arial" w:cs="Arial"/>
          <w:sz w:val="24"/>
          <w:szCs w:val="24"/>
        </w:rPr>
        <w:t>4.1 TIPICIDADE FORMAL</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A tipicidade formal é a descrição do fato ao tipo penal, ou seja, o enquadramento da conduta praticada à descrição legal do crime. A adequação da conduta do individuo ao modelo abstrato pr</w:t>
      </w:r>
      <w:r w:rsidR="00B75C7C">
        <w:rPr>
          <w:rFonts w:ascii="Arial" w:hAnsi="Arial" w:cs="Arial"/>
          <w:sz w:val="24"/>
          <w:szCs w:val="24"/>
        </w:rPr>
        <w:t>evisto na lei penal faz surgir à</w:t>
      </w:r>
      <w:r>
        <w:rPr>
          <w:rFonts w:ascii="Arial" w:hAnsi="Arial" w:cs="Arial"/>
          <w:sz w:val="24"/>
          <w:szCs w:val="24"/>
        </w:rPr>
        <w:t xml:space="preserve"> tipicidade formal. Conforme lição do r</w:t>
      </w:r>
      <w:r w:rsidR="00B75C7C">
        <w:rPr>
          <w:rFonts w:ascii="Arial" w:hAnsi="Arial" w:cs="Arial"/>
          <w:sz w:val="24"/>
          <w:szCs w:val="24"/>
        </w:rPr>
        <w:t>enomado Jurista, Rogério Greco:</w:t>
      </w:r>
    </w:p>
    <w:p w:rsidR="00E12E48" w:rsidRPr="006416B3" w:rsidRDefault="00E12E48" w:rsidP="00B1552B">
      <w:pPr>
        <w:spacing w:after="0" w:line="240" w:lineRule="auto"/>
        <w:ind w:left="2268"/>
        <w:jc w:val="both"/>
        <w:rPr>
          <w:rFonts w:ascii="Arial" w:hAnsi="Arial" w:cs="Arial"/>
          <w:sz w:val="21"/>
          <w:szCs w:val="21"/>
        </w:rPr>
      </w:pPr>
      <w:r w:rsidRPr="006416B3">
        <w:rPr>
          <w:rFonts w:ascii="Arial" w:hAnsi="Arial" w:cs="Arial"/>
          <w:sz w:val="21"/>
          <w:szCs w:val="21"/>
        </w:rPr>
        <w:t>Quando afirmamos que só haverá tipicidade se existir adequação perfeita da conduta do agente ao modelo em abstrato previsto na lei penal (tipo), estamos querendo dizer que, por mais que seja parecida a conduta levada a efeito pelo agente com aquela descrita no tipo penal, se não houver um encaixe perfeito, não se pode falar em tipicidade. Assim, a exemplo do art. 155 do Código Penal, aquele que simplesmente subtrai coisa alheia móvel não com o fim de tê-la para si ou para outrem, mas, sim, com a intenção de usá-la, não comete o crime de furto, uma vez que no tipo penal em tela não existe a previsão dessa conduta, não sendo punível, portanto, o furto de uso</w:t>
      </w:r>
      <w:r w:rsidR="00150FCA" w:rsidRPr="006416B3">
        <w:rPr>
          <w:rFonts w:ascii="Arial" w:hAnsi="Arial" w:cs="Arial"/>
          <w:sz w:val="21"/>
          <w:szCs w:val="21"/>
        </w:rPr>
        <w:t>.</w:t>
      </w:r>
      <w:r w:rsidR="009B5331" w:rsidRPr="006416B3">
        <w:rPr>
          <w:rFonts w:ascii="Arial" w:hAnsi="Arial" w:cs="Arial"/>
          <w:sz w:val="21"/>
          <w:szCs w:val="21"/>
        </w:rPr>
        <w:t xml:space="preserve"> (GRECO, 2015, p. 212)</w:t>
      </w:r>
      <w:r w:rsidRPr="006416B3">
        <w:rPr>
          <w:rFonts w:ascii="Arial" w:hAnsi="Arial" w:cs="Arial"/>
          <w:sz w:val="21"/>
          <w:szCs w:val="21"/>
        </w:rPr>
        <w:t>.</w:t>
      </w:r>
    </w:p>
    <w:p w:rsidR="00B1552B" w:rsidRPr="00B1552B" w:rsidRDefault="00B1552B" w:rsidP="00B1552B">
      <w:pPr>
        <w:spacing w:after="0" w:line="240" w:lineRule="auto"/>
        <w:ind w:left="2268"/>
        <w:jc w:val="both"/>
        <w:rPr>
          <w:rFonts w:ascii="Arial" w:hAnsi="Arial" w:cs="Arial"/>
          <w:sz w:val="20"/>
          <w:szCs w:val="20"/>
        </w:rPr>
      </w:pPr>
    </w:p>
    <w:p w:rsidR="00E12E48" w:rsidRDefault="00E12E48" w:rsidP="009C7D64">
      <w:pPr>
        <w:spacing w:after="0" w:line="360" w:lineRule="auto"/>
        <w:jc w:val="both"/>
        <w:rPr>
          <w:rFonts w:ascii="Arial" w:hAnsi="Arial" w:cs="Arial"/>
          <w:sz w:val="24"/>
          <w:szCs w:val="24"/>
        </w:rPr>
      </w:pPr>
      <w:r>
        <w:rPr>
          <w:rFonts w:ascii="Arial" w:hAnsi="Arial" w:cs="Arial"/>
          <w:sz w:val="24"/>
          <w:szCs w:val="24"/>
        </w:rPr>
        <w:t>4.2 TIPICIDADE MATERIAL</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 xml:space="preserve">Já a tipicidade material consiste em verificar se o bem jurídico penalmente protegido foi realmente lesado, se houve uma violação efetiva desse bem ou se esse era realmente o intuito do legislador. Punir toda e qualquer lesão a esses bens. </w:t>
      </w:r>
    </w:p>
    <w:p w:rsidR="00FB5FF3" w:rsidRDefault="00FB5FF3" w:rsidP="009C7D64">
      <w:pPr>
        <w:spacing w:after="0" w:line="360" w:lineRule="auto"/>
        <w:jc w:val="both"/>
        <w:rPr>
          <w:rFonts w:ascii="Arial" w:hAnsi="Arial" w:cs="Arial"/>
          <w:sz w:val="24"/>
          <w:szCs w:val="24"/>
        </w:rPr>
      </w:pPr>
      <w:r>
        <w:rPr>
          <w:rFonts w:ascii="Arial" w:hAnsi="Arial" w:cs="Arial"/>
          <w:sz w:val="24"/>
          <w:szCs w:val="24"/>
        </w:rPr>
        <w:lastRenderedPageBreak/>
        <w:t xml:space="preserve">É inconteste que o patrimônio é um bem jurídico relevante a ponto de merecer a proteção do Direito Penal, contudo, uma vez criadas às figuras típicas correspondentes aos delitos contra o patrimônio, resta uma inafastável interrogação, qual seja, embora o patrimônio tenha sido considerado abstratamente pelo legislador como um bem importante, a ponto de merecer proteção do Direito Penal, todo e qualquer patrimônio, no caso concreto, independentemente do seu valor, goza dessa proteção? Obviamente, que a resposta só pode ser negativa, tendo em vista que há possibilidade de lesões ínfimas ao bem jurídico protegido em que o Direito Penal não deve se preocupar. </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 xml:space="preserve">A tipicidade material faz morada nessa fase, na verificação se a lei penal que protege o bem jurídico tinha essa finalidade, punir toda e qualquer lesão. Assim, pela análise da tipicidade material é que se afere a importância do bem no caso concreto, a fim de submeter o bem específico a uma interrogação, para saber se merece ou não ser protegido pelo Direito Penal. </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Geralmente, é o que acontece nos casos em que são aplicados o Princípio da Insignificância, o fato cometido pelo individuo é considerado atípico, pois a insignificância da lesão jurídica provocada tem o sentido de excluir ou de afastar a própria tipicidade penal, examinada na perspectiva de seu caráter material.</w:t>
      </w:r>
    </w:p>
    <w:p w:rsidR="00B1552B" w:rsidRDefault="00B1552B" w:rsidP="00B1552B">
      <w:pPr>
        <w:spacing w:after="0" w:line="360" w:lineRule="auto"/>
        <w:ind w:firstLine="708"/>
        <w:jc w:val="both"/>
        <w:rPr>
          <w:rFonts w:ascii="Arial" w:hAnsi="Arial" w:cs="Arial"/>
          <w:sz w:val="24"/>
          <w:szCs w:val="24"/>
        </w:rPr>
      </w:pPr>
    </w:p>
    <w:p w:rsidR="00E12E48" w:rsidRDefault="00E12E48" w:rsidP="009C7D64">
      <w:pPr>
        <w:spacing w:after="0" w:line="360" w:lineRule="auto"/>
        <w:jc w:val="both"/>
        <w:rPr>
          <w:rFonts w:ascii="Arial" w:hAnsi="Arial" w:cs="Arial"/>
          <w:sz w:val="24"/>
          <w:szCs w:val="24"/>
        </w:rPr>
      </w:pPr>
      <w:r>
        <w:rPr>
          <w:rFonts w:ascii="Arial" w:hAnsi="Arial" w:cs="Arial"/>
          <w:sz w:val="24"/>
          <w:szCs w:val="24"/>
        </w:rPr>
        <w:t>4.3 ATIPICIDADE MATERIAL</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A atipicidade material ocorre quando uma conduta provoca lesão insignificante à bem jurídico ou quando a lesão causada, embora significante, é socialmente aceita.</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 xml:space="preserve">Ocorre nos casos em que são aplicados, por exemplo, o Princípio da Insignificância. O Princípio da Insignificância tem o condão de afastar a tipicidade material do fato. Diante disto, descaracterizando-se o aspecto material do tipo penal, a conduta passa a ser atípica, o que impõe a absolvição do réu, não lhe causando conseqüência jurídica penal alguma. </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 xml:space="preserve">Portanto, resta demonstrado que o princípio da insignificância não é uma causa excludente da punibilidade, mas, da própria tipicidade (material), o que traz importantes diferenças no tratamento jurídico conferido ao acusado. Para que se reconheça uma causa excludente da punibilidade o fato, antes de tudo, precisa ser punível. O fato para ser punível precisa, antes de tudo, ser típico. Se não for típico, não há o que se falar em crime. </w:t>
      </w:r>
    </w:p>
    <w:p w:rsidR="00E12E48" w:rsidRDefault="00E12E48" w:rsidP="009C7D64">
      <w:pPr>
        <w:spacing w:after="0" w:line="360" w:lineRule="auto"/>
        <w:jc w:val="both"/>
        <w:rPr>
          <w:rFonts w:ascii="Arial" w:hAnsi="Arial" w:cs="Arial"/>
          <w:sz w:val="24"/>
          <w:szCs w:val="24"/>
        </w:rPr>
      </w:pPr>
    </w:p>
    <w:p w:rsidR="00E12E48" w:rsidRDefault="00E12E48" w:rsidP="009C7D64">
      <w:pPr>
        <w:spacing w:after="0" w:line="360" w:lineRule="auto"/>
        <w:jc w:val="both"/>
        <w:rPr>
          <w:rFonts w:ascii="Arial" w:hAnsi="Arial" w:cs="Arial"/>
          <w:b/>
          <w:sz w:val="24"/>
          <w:szCs w:val="24"/>
        </w:rPr>
      </w:pPr>
      <w:r>
        <w:rPr>
          <w:rFonts w:ascii="Arial" w:hAnsi="Arial" w:cs="Arial"/>
          <w:b/>
          <w:sz w:val="24"/>
          <w:szCs w:val="24"/>
        </w:rPr>
        <w:t>5. REPERCUSSÃO SOCIAL</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Certo é que, a tarefa de legislar não é fácil. Identificar, com precisão, as condutas que ser quer proibir ou impor, com a perspectiva de uma punição ou sanção de natureza penal, a fim de proteger um bem considerado de vital importância para a manutenção da sociedade, e da harmonia do convívio social, requer do legislador, primeiramente, uma visão político-criminal correta, além de uma apurada técnica de redação legislativa.</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 xml:space="preserve">Identificado o bem a ser protegido pelo tipo penal, deve o intérprete, nestes casos, o judiciário, ao analisar a infração penal criada, ajustá-la ao raciocínio que se adeque a sociedade, certamente, o meio mais justo para aplicação da norma. </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A determinação de que a ação é insignificante depende de um juízo de valor do operador do direito, que deve analisar no caso concreto o grau de ofensividade da conduta. Decorre deste fato a crítica de que o princípio poderia abrir espaço para a arbitrariedade do intérprete, a valoração do grau de insignificância estaria submetida à subjetividade de cada operador do direito, assim, sujeito à instauração da insegurança jurídica.</w:t>
      </w:r>
    </w:p>
    <w:p w:rsidR="00B1552B" w:rsidRDefault="001552FD" w:rsidP="00B1552B">
      <w:pPr>
        <w:spacing w:after="0" w:line="360" w:lineRule="auto"/>
        <w:ind w:firstLine="708"/>
        <w:jc w:val="both"/>
        <w:rPr>
          <w:rFonts w:ascii="Arial" w:hAnsi="Arial" w:cs="Arial"/>
          <w:sz w:val="24"/>
          <w:szCs w:val="24"/>
        </w:rPr>
      </w:pPr>
      <w:r>
        <w:rPr>
          <w:rFonts w:ascii="Arial" w:hAnsi="Arial" w:cs="Arial"/>
          <w:sz w:val="24"/>
          <w:szCs w:val="24"/>
        </w:rPr>
        <w:t xml:space="preserve">Nesta diapasão, faz-se uma grande crítica quando a postura dos Tribunais em determinar a presença de </w:t>
      </w:r>
      <w:r w:rsidR="00411DC4">
        <w:rPr>
          <w:rFonts w:ascii="Arial" w:hAnsi="Arial" w:cs="Arial"/>
          <w:sz w:val="24"/>
          <w:szCs w:val="24"/>
        </w:rPr>
        <w:t>quatros requisitos, que afir</w:t>
      </w:r>
      <w:r w:rsidR="00B1552B">
        <w:rPr>
          <w:rFonts w:ascii="Arial" w:hAnsi="Arial" w:cs="Arial"/>
          <w:sz w:val="24"/>
          <w:szCs w:val="24"/>
        </w:rPr>
        <w:t>mam, ser de  natureza objetiva.</w:t>
      </w:r>
    </w:p>
    <w:p w:rsidR="00411DC4" w:rsidRDefault="00411DC4" w:rsidP="00B1552B">
      <w:pPr>
        <w:spacing w:after="0" w:line="360" w:lineRule="auto"/>
        <w:ind w:firstLine="708"/>
        <w:jc w:val="both"/>
        <w:rPr>
          <w:rFonts w:ascii="Arial" w:hAnsi="Arial" w:cs="Arial"/>
          <w:sz w:val="24"/>
          <w:szCs w:val="24"/>
        </w:rPr>
      </w:pPr>
      <w:r>
        <w:rPr>
          <w:rFonts w:ascii="Arial" w:hAnsi="Arial" w:cs="Arial"/>
          <w:sz w:val="24"/>
          <w:szCs w:val="24"/>
        </w:rPr>
        <w:t xml:space="preserve">No entanto, como vimos, no crime de descaminho, por exemplo, o requisito objetivo para o STF é que o valor seja igual ou inferior à R$20.000,00 (vinte mil) reais e para o STJ que o valor seja igual ou inferior à R$ 10.000,00 (dez mil) reais. Enquanto, em outros crimes, digamos, um furto simples, se exija a presença da mínima ofensividade da conduta do agente, nenhuma periculosidade da ação social, reduzidíssimo grau de reprovabilidade do comportamento e a inexpressividade da lesão jurídica provocada. </w:t>
      </w:r>
    </w:p>
    <w:p w:rsidR="00411DC4" w:rsidRDefault="00411DC4" w:rsidP="00B1552B">
      <w:pPr>
        <w:spacing w:after="0" w:line="360" w:lineRule="auto"/>
        <w:ind w:firstLine="708"/>
        <w:jc w:val="both"/>
        <w:rPr>
          <w:rFonts w:ascii="Arial" w:hAnsi="Arial" w:cs="Arial"/>
          <w:sz w:val="24"/>
          <w:szCs w:val="24"/>
        </w:rPr>
      </w:pPr>
      <w:r>
        <w:rPr>
          <w:rFonts w:ascii="Arial" w:hAnsi="Arial" w:cs="Arial"/>
          <w:sz w:val="24"/>
          <w:szCs w:val="24"/>
        </w:rPr>
        <w:t>Nessa perspectiva, argumenta Frederico</w:t>
      </w:r>
      <w:r w:rsidR="00502717">
        <w:rPr>
          <w:rFonts w:ascii="Arial" w:hAnsi="Arial" w:cs="Arial"/>
          <w:sz w:val="24"/>
          <w:szCs w:val="24"/>
        </w:rPr>
        <w:t xml:space="preserve"> Encarnação:</w:t>
      </w:r>
    </w:p>
    <w:p w:rsidR="001552FD" w:rsidRPr="006416B3" w:rsidRDefault="00411DC4" w:rsidP="00B1552B">
      <w:pPr>
        <w:spacing w:after="0" w:line="240" w:lineRule="auto"/>
        <w:ind w:left="2268"/>
        <w:jc w:val="both"/>
        <w:rPr>
          <w:rFonts w:ascii="Arial" w:hAnsi="Arial" w:cs="Arial"/>
          <w:sz w:val="21"/>
          <w:szCs w:val="21"/>
        </w:rPr>
      </w:pPr>
      <w:r w:rsidRPr="006416B3">
        <w:rPr>
          <w:rFonts w:ascii="Arial" w:hAnsi="Arial" w:cs="Arial"/>
          <w:sz w:val="21"/>
          <w:szCs w:val="21"/>
        </w:rPr>
        <w:t>Basta uma consulta a qualquer acervo jurisprudencial dos Tribunais para se constatar que o princípio da insignificância, embora apresentado como uma roupagem garantista, não passa de mais um mecanismo de seleção de pessoas e não de ações dignas de punição.</w:t>
      </w:r>
      <w:r w:rsidR="008E7D27" w:rsidRPr="006416B3">
        <w:rPr>
          <w:rStyle w:val="Refdenotaderodap"/>
          <w:rFonts w:ascii="Arial" w:hAnsi="Arial" w:cs="Arial"/>
          <w:sz w:val="21"/>
          <w:szCs w:val="21"/>
        </w:rPr>
        <w:footnoteReference w:id="11"/>
      </w:r>
      <w:r w:rsidR="009B5331" w:rsidRPr="006416B3">
        <w:rPr>
          <w:rFonts w:ascii="Arial" w:hAnsi="Arial" w:cs="Arial"/>
          <w:sz w:val="21"/>
          <w:szCs w:val="21"/>
        </w:rPr>
        <w:t xml:space="preserve"> (ENCARNAÇÃO, 2013).</w:t>
      </w:r>
    </w:p>
    <w:p w:rsidR="00B1552B" w:rsidRPr="00B1552B" w:rsidRDefault="00B1552B" w:rsidP="00B1552B">
      <w:pPr>
        <w:spacing w:after="0" w:line="240" w:lineRule="auto"/>
        <w:ind w:left="2268"/>
        <w:jc w:val="both"/>
        <w:rPr>
          <w:rFonts w:ascii="Arial" w:hAnsi="Arial" w:cs="Arial"/>
          <w:sz w:val="20"/>
          <w:szCs w:val="20"/>
        </w:rPr>
      </w:pPr>
    </w:p>
    <w:p w:rsidR="00502717" w:rsidRDefault="00502717" w:rsidP="00B1552B">
      <w:pPr>
        <w:spacing w:after="0" w:line="360" w:lineRule="auto"/>
        <w:ind w:firstLine="708"/>
        <w:jc w:val="both"/>
        <w:rPr>
          <w:rFonts w:ascii="Arial" w:hAnsi="Arial" w:cs="Arial"/>
          <w:sz w:val="24"/>
          <w:szCs w:val="24"/>
        </w:rPr>
      </w:pPr>
      <w:r>
        <w:rPr>
          <w:rFonts w:ascii="Arial" w:hAnsi="Arial" w:cs="Arial"/>
          <w:sz w:val="24"/>
          <w:szCs w:val="24"/>
        </w:rPr>
        <w:lastRenderedPageBreak/>
        <w:t>De tal pensamento, podemos extrair a sensação de que os requisitos autorizadores da aplicação do princípio servem como forma de seleção de pessoas, e, de fato, são revestidos de subjetividade.</w:t>
      </w:r>
    </w:p>
    <w:p w:rsidR="00E12E48" w:rsidRDefault="00502717" w:rsidP="00B1552B">
      <w:pPr>
        <w:spacing w:after="0" w:line="360" w:lineRule="auto"/>
        <w:ind w:firstLine="708"/>
        <w:jc w:val="both"/>
        <w:rPr>
          <w:rFonts w:ascii="Arial" w:hAnsi="Arial" w:cs="Arial"/>
          <w:sz w:val="24"/>
          <w:szCs w:val="24"/>
        </w:rPr>
      </w:pPr>
      <w:r>
        <w:rPr>
          <w:rFonts w:ascii="Arial" w:hAnsi="Arial" w:cs="Arial"/>
          <w:sz w:val="24"/>
          <w:szCs w:val="24"/>
        </w:rPr>
        <w:t>Em outra concepção</w:t>
      </w:r>
      <w:r w:rsidR="00E12E48">
        <w:rPr>
          <w:rFonts w:ascii="Arial" w:hAnsi="Arial" w:cs="Arial"/>
          <w:sz w:val="24"/>
          <w:szCs w:val="24"/>
        </w:rPr>
        <w:t>, adversa ao princípio da insignificância, está à crítica de que a aplicação provocaria uma sensação de impunidade, acarretando em um aumento da criminalidade. Algumas decisões, ao denegar o emprego do princípio devido a reincidentes, referem que o acolhimento nesses casos resguardaria ou legitimaria a conduta desviada.</w:t>
      </w:r>
    </w:p>
    <w:p w:rsidR="00E12E48" w:rsidRDefault="00E12E48" w:rsidP="009C7D64">
      <w:pPr>
        <w:spacing w:after="0" w:line="360" w:lineRule="auto"/>
        <w:jc w:val="both"/>
        <w:rPr>
          <w:rFonts w:ascii="Arial" w:hAnsi="Arial" w:cs="Arial"/>
          <w:sz w:val="24"/>
          <w:szCs w:val="24"/>
        </w:rPr>
      </w:pPr>
    </w:p>
    <w:p w:rsidR="00E12E48" w:rsidRDefault="00E12E48" w:rsidP="009C7D64">
      <w:pPr>
        <w:spacing w:after="0" w:line="360" w:lineRule="auto"/>
        <w:jc w:val="both"/>
        <w:rPr>
          <w:rFonts w:ascii="Arial" w:hAnsi="Arial" w:cs="Arial"/>
          <w:b/>
          <w:sz w:val="24"/>
          <w:szCs w:val="24"/>
        </w:rPr>
      </w:pPr>
      <w:r>
        <w:rPr>
          <w:rFonts w:ascii="Arial" w:hAnsi="Arial" w:cs="Arial"/>
          <w:b/>
          <w:sz w:val="24"/>
          <w:szCs w:val="24"/>
        </w:rPr>
        <w:t>CONCLUSÕES</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Por todo o exposto, podemos extrair que existe uma forte crítica sobre a aplicação do Princípio da Insignificância, por parte da sociedade. Pois, aquele que é vítima do ilícito nunca estaria amparado. E, quando o crime for considerado insignificante, o individuo será excluso do cumprimento da pena, assim a sociedade tem a impressão de injustiça e impunidade.</w:t>
      </w:r>
    </w:p>
    <w:p w:rsidR="00E12E48" w:rsidRDefault="008E7D27" w:rsidP="00B1552B">
      <w:pPr>
        <w:spacing w:after="0" w:line="360" w:lineRule="auto"/>
        <w:ind w:firstLine="708"/>
        <w:jc w:val="both"/>
        <w:rPr>
          <w:rFonts w:ascii="Arial" w:hAnsi="Arial" w:cs="Arial"/>
          <w:sz w:val="24"/>
          <w:szCs w:val="24"/>
        </w:rPr>
      </w:pPr>
      <w:r>
        <w:rPr>
          <w:rFonts w:ascii="Arial" w:hAnsi="Arial" w:cs="Arial"/>
          <w:sz w:val="24"/>
          <w:szCs w:val="24"/>
        </w:rPr>
        <w:t>Também</w:t>
      </w:r>
      <w:r w:rsidR="00E12E48">
        <w:rPr>
          <w:rFonts w:ascii="Arial" w:hAnsi="Arial" w:cs="Arial"/>
          <w:sz w:val="24"/>
          <w:szCs w:val="24"/>
        </w:rPr>
        <w:t>, ao analisarmos os mecanismos empregados acerca das decisões jurisprudenciais, bem como, todo levantamento bibliográfico, verificamos que o Princípio da Insignificância é o meio pelo qual o julgador torna atípicas condutas consideradas típicas, através da análise criteriosa do caso concreto, quando verificado a inexistência de relevante e intolerável lesão ou perigo de lesão ao bem jurídico tutelado.</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E, visto que, o Direito Penal tem a finalidade precípua de tutelar os bens jurídicos mais importantes e essenciais para manutenção do convívio em sociedade, com base, também, no Pr</w:t>
      </w:r>
      <w:r w:rsidR="00502717">
        <w:rPr>
          <w:rFonts w:ascii="Arial" w:hAnsi="Arial" w:cs="Arial"/>
          <w:sz w:val="24"/>
          <w:szCs w:val="24"/>
        </w:rPr>
        <w:t xml:space="preserve">incípio da Intervenção Mínima, </w:t>
      </w:r>
      <w:r>
        <w:rPr>
          <w:rFonts w:ascii="Arial" w:hAnsi="Arial" w:cs="Arial"/>
          <w:sz w:val="24"/>
          <w:szCs w:val="24"/>
        </w:rPr>
        <w:t xml:space="preserve">no Princípio da Fragmentariedade, </w:t>
      </w:r>
      <w:r w:rsidR="00502717">
        <w:rPr>
          <w:rFonts w:ascii="Arial" w:hAnsi="Arial" w:cs="Arial"/>
          <w:sz w:val="24"/>
          <w:szCs w:val="24"/>
        </w:rPr>
        <w:t xml:space="preserve">Ofensividade e Proporcionalidade </w:t>
      </w:r>
      <w:r>
        <w:rPr>
          <w:rFonts w:ascii="Arial" w:hAnsi="Arial" w:cs="Arial"/>
          <w:sz w:val="24"/>
          <w:szCs w:val="24"/>
        </w:rPr>
        <w:t>não será todo e qualquer bem jurídico que merecerá a sua proteção.</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No que se refere à sensação de impunidade, é necessário esclarecer que não pretende o princípio da insignificância legitimar as condutas, que não deixam de ter o caráter de ilícitas. Não obstante a falta de necessidade de intervenção penal, tais conflitos devem ser resolvidos por outras vias, quais sejam, outros ramos do direito ou mesmo de controle social.</w:t>
      </w:r>
    </w:p>
    <w:p w:rsidR="004B1BD5" w:rsidRDefault="004B1BD5" w:rsidP="00B1552B">
      <w:pPr>
        <w:spacing w:after="0" w:line="360" w:lineRule="auto"/>
        <w:ind w:firstLine="708"/>
        <w:jc w:val="both"/>
        <w:rPr>
          <w:rFonts w:ascii="Arial" w:hAnsi="Arial" w:cs="Arial"/>
          <w:sz w:val="24"/>
          <w:szCs w:val="24"/>
        </w:rPr>
      </w:pPr>
      <w:r>
        <w:rPr>
          <w:rFonts w:ascii="Arial" w:hAnsi="Arial" w:cs="Arial"/>
          <w:sz w:val="24"/>
          <w:szCs w:val="24"/>
        </w:rPr>
        <w:t xml:space="preserve">Verificamos, por exemplo, que determinadas infrações administrativas de trânsito possuem punições mais preocupantes para os condutores, diante das </w:t>
      </w:r>
      <w:r>
        <w:rPr>
          <w:rFonts w:ascii="Arial" w:hAnsi="Arial" w:cs="Arial"/>
          <w:sz w:val="24"/>
          <w:szCs w:val="24"/>
        </w:rPr>
        <w:lastRenderedPageBreak/>
        <w:t>elevadas multas e dos pontos anotados na carteira que podem levar à sua perda, tudo isso, sem existir o processo penal, sendo o procedimento célere e eficaz.</w:t>
      </w:r>
    </w:p>
    <w:p w:rsidR="00E12E48" w:rsidRDefault="004B1BD5" w:rsidP="00B1552B">
      <w:pPr>
        <w:spacing w:after="0" w:line="360" w:lineRule="auto"/>
        <w:ind w:firstLine="708"/>
        <w:jc w:val="both"/>
        <w:rPr>
          <w:rFonts w:ascii="Arial" w:hAnsi="Arial" w:cs="Arial"/>
          <w:sz w:val="24"/>
          <w:szCs w:val="24"/>
        </w:rPr>
      </w:pPr>
      <w:r>
        <w:rPr>
          <w:rFonts w:ascii="Arial" w:hAnsi="Arial" w:cs="Arial"/>
          <w:sz w:val="24"/>
          <w:szCs w:val="24"/>
        </w:rPr>
        <w:t>Portanto, e</w:t>
      </w:r>
      <w:r w:rsidR="00E12E48">
        <w:rPr>
          <w:rFonts w:ascii="Arial" w:hAnsi="Arial" w:cs="Arial"/>
          <w:sz w:val="24"/>
          <w:szCs w:val="24"/>
        </w:rPr>
        <w:t>mpregar a insignificância não retira a reprovação da conduta socialmente. Mas, significa dizer que, penalmente, não há</w:t>
      </w:r>
      <w:r w:rsidR="00502717">
        <w:rPr>
          <w:rFonts w:ascii="Arial" w:hAnsi="Arial" w:cs="Arial"/>
          <w:sz w:val="24"/>
          <w:szCs w:val="24"/>
        </w:rPr>
        <w:t xml:space="preserve"> relevância, contudo, a sanção poderá</w:t>
      </w:r>
      <w:r w:rsidR="00E12E48">
        <w:rPr>
          <w:rFonts w:ascii="Arial" w:hAnsi="Arial" w:cs="Arial"/>
          <w:sz w:val="24"/>
          <w:szCs w:val="24"/>
        </w:rPr>
        <w:t xml:space="preserve"> ser provida por outras vias.</w:t>
      </w:r>
    </w:p>
    <w:p w:rsidR="004B1BD5" w:rsidRDefault="004B1BD5" w:rsidP="00B1552B">
      <w:pPr>
        <w:spacing w:after="0" w:line="360" w:lineRule="auto"/>
        <w:ind w:firstLine="708"/>
        <w:jc w:val="both"/>
        <w:rPr>
          <w:rFonts w:ascii="Arial" w:hAnsi="Arial" w:cs="Arial"/>
          <w:sz w:val="24"/>
          <w:szCs w:val="24"/>
        </w:rPr>
      </w:pPr>
      <w:r>
        <w:rPr>
          <w:rFonts w:ascii="Arial" w:hAnsi="Arial" w:cs="Arial"/>
          <w:sz w:val="24"/>
          <w:szCs w:val="24"/>
        </w:rPr>
        <w:t>De igual modo</w:t>
      </w:r>
      <w:r w:rsidR="00E12E48">
        <w:rPr>
          <w:rFonts w:ascii="Arial" w:hAnsi="Arial" w:cs="Arial"/>
          <w:sz w:val="24"/>
          <w:szCs w:val="24"/>
        </w:rPr>
        <w:t>, concluímos que a aplicação do Princípio da Insignificância reside em não conhecer a tipicidade material da conduta praticada pelo agente, quando verificados, no caso concreto, os requisitos da mínima ofensividade do agente, nenhuma periculosidade da ação social, reduzidíssimo grau de reprovabilidade do comportamento e a inexpressividade da lesão jurídica provocada</w:t>
      </w:r>
      <w:r w:rsidR="00502717">
        <w:rPr>
          <w:rFonts w:ascii="Arial" w:hAnsi="Arial" w:cs="Arial"/>
          <w:sz w:val="24"/>
          <w:szCs w:val="24"/>
        </w:rPr>
        <w:t>, taxados de requisitos objetivos, que na verdade, são revestidos de subjetividade</w:t>
      </w:r>
      <w:r>
        <w:rPr>
          <w:rFonts w:ascii="Arial" w:hAnsi="Arial" w:cs="Arial"/>
          <w:sz w:val="24"/>
          <w:szCs w:val="24"/>
        </w:rPr>
        <w:t>.</w:t>
      </w:r>
    </w:p>
    <w:p w:rsidR="00E12E48" w:rsidRDefault="004B1BD5" w:rsidP="00B1552B">
      <w:pPr>
        <w:spacing w:after="0" w:line="360" w:lineRule="auto"/>
        <w:ind w:firstLine="708"/>
        <w:jc w:val="both"/>
        <w:rPr>
          <w:rFonts w:ascii="Arial" w:hAnsi="Arial" w:cs="Arial"/>
          <w:sz w:val="24"/>
          <w:szCs w:val="24"/>
        </w:rPr>
      </w:pPr>
      <w:r>
        <w:rPr>
          <w:rFonts w:ascii="Arial" w:hAnsi="Arial" w:cs="Arial"/>
          <w:sz w:val="24"/>
          <w:szCs w:val="24"/>
        </w:rPr>
        <w:t>Es</w:t>
      </w:r>
      <w:r w:rsidR="005C6F58">
        <w:rPr>
          <w:rFonts w:ascii="Arial" w:hAnsi="Arial" w:cs="Arial"/>
          <w:sz w:val="24"/>
          <w:szCs w:val="24"/>
        </w:rPr>
        <w:t>sa subjetividade dos requisitos</w:t>
      </w:r>
      <w:r>
        <w:rPr>
          <w:rFonts w:ascii="Arial" w:hAnsi="Arial" w:cs="Arial"/>
          <w:sz w:val="24"/>
          <w:szCs w:val="24"/>
        </w:rPr>
        <w:t xml:space="preserve"> abre espaço para </w:t>
      </w:r>
      <w:r w:rsidR="005C6F58">
        <w:rPr>
          <w:rFonts w:ascii="Arial" w:hAnsi="Arial" w:cs="Arial"/>
          <w:sz w:val="24"/>
          <w:szCs w:val="24"/>
        </w:rPr>
        <w:t>arbitrariedades e possíveis injustiças, visto que esta apreciação poderá divergir de casos a casos, servindo como forma de seleção de pessoas. Dito isto, resta cristalino, a ausência de requisitos objetivos que abrangerá todos os casos, como acontece no crime de descaminho, que há um valor definido e verdadeiramente objetivo.</w:t>
      </w:r>
    </w:p>
    <w:p w:rsidR="00E12E48" w:rsidRDefault="00E12E48" w:rsidP="00B1552B">
      <w:pPr>
        <w:spacing w:after="0" w:line="360" w:lineRule="auto"/>
        <w:ind w:firstLine="708"/>
        <w:jc w:val="both"/>
        <w:rPr>
          <w:rFonts w:ascii="Arial" w:hAnsi="Arial" w:cs="Arial"/>
          <w:sz w:val="24"/>
          <w:szCs w:val="24"/>
        </w:rPr>
      </w:pPr>
      <w:r>
        <w:rPr>
          <w:rFonts w:ascii="Arial" w:hAnsi="Arial" w:cs="Arial"/>
          <w:sz w:val="24"/>
          <w:szCs w:val="24"/>
        </w:rPr>
        <w:t>Entendemos, por fim, que os critérios relativos à insignificância são subjetivos, e, obviamente, que nem todos os tipos penais permitem a aplicação do princípio, a exemplo do crime de homicídio. Entretanto, existem infrações penais em que sua aplicação afastará a injustiça do caso concreto, pois a condenação do individuo, simplesmente pela adequação formal do seu comportamento a determinado tipo penal, ou seja, quando apenas restar caracterizado a tipicidade formal, importará em gritante aberração jurídica.</w:t>
      </w:r>
    </w:p>
    <w:p w:rsidR="00E12E48" w:rsidRDefault="00E12E48" w:rsidP="009C7D64">
      <w:pPr>
        <w:spacing w:after="0"/>
        <w:jc w:val="both"/>
        <w:rPr>
          <w:rFonts w:ascii="Arial" w:hAnsi="Arial" w:cs="Arial"/>
          <w:sz w:val="24"/>
          <w:szCs w:val="24"/>
        </w:rPr>
      </w:pPr>
    </w:p>
    <w:p w:rsidR="00E12E48" w:rsidRDefault="00E12E48" w:rsidP="00B1552B">
      <w:pPr>
        <w:jc w:val="center"/>
        <w:rPr>
          <w:rFonts w:ascii="Arial" w:hAnsi="Arial" w:cs="Arial"/>
          <w:b/>
          <w:sz w:val="24"/>
          <w:szCs w:val="24"/>
        </w:rPr>
      </w:pPr>
      <w:r>
        <w:rPr>
          <w:rFonts w:ascii="Arial" w:hAnsi="Arial" w:cs="Arial"/>
          <w:b/>
          <w:sz w:val="24"/>
          <w:szCs w:val="24"/>
        </w:rPr>
        <w:t>REFERÊNCIAS</w:t>
      </w:r>
    </w:p>
    <w:p w:rsidR="00E12E48" w:rsidRDefault="00E12E48" w:rsidP="00B1552B">
      <w:pPr>
        <w:spacing w:after="0" w:line="240" w:lineRule="auto"/>
        <w:jc w:val="both"/>
        <w:rPr>
          <w:rFonts w:ascii="Arial" w:hAnsi="Arial" w:cs="Arial"/>
          <w:sz w:val="24"/>
          <w:szCs w:val="24"/>
        </w:rPr>
      </w:pPr>
      <w:r>
        <w:rPr>
          <w:rFonts w:ascii="Arial" w:hAnsi="Arial" w:cs="Arial"/>
          <w:sz w:val="24"/>
          <w:szCs w:val="24"/>
        </w:rPr>
        <w:t>ALMENDRA, Rodrigo e MORAES, Geovane. Teses Jurídicas – Criminais. 2ª Ed. – Recife, PE: Armador, 2016.</w:t>
      </w:r>
    </w:p>
    <w:p w:rsidR="00B1552B" w:rsidRDefault="00B1552B" w:rsidP="00B1552B">
      <w:pPr>
        <w:spacing w:after="0" w:line="240" w:lineRule="auto"/>
        <w:jc w:val="both"/>
        <w:rPr>
          <w:rFonts w:ascii="Arial" w:hAnsi="Arial" w:cs="Arial"/>
          <w:sz w:val="24"/>
          <w:szCs w:val="24"/>
        </w:rPr>
      </w:pPr>
    </w:p>
    <w:p w:rsidR="00E12E48" w:rsidRDefault="00E12E48" w:rsidP="00B1552B">
      <w:pPr>
        <w:spacing w:after="0" w:line="240" w:lineRule="auto"/>
        <w:jc w:val="both"/>
        <w:rPr>
          <w:rFonts w:ascii="Arial" w:hAnsi="Arial" w:cs="Arial"/>
          <w:sz w:val="24"/>
          <w:szCs w:val="24"/>
        </w:rPr>
      </w:pPr>
      <w:r>
        <w:rPr>
          <w:rFonts w:ascii="Arial" w:hAnsi="Arial" w:cs="Arial"/>
          <w:sz w:val="24"/>
          <w:szCs w:val="24"/>
        </w:rPr>
        <w:t>BECCARIA, Cessare. Dos delitos e das penas. São Paulo: Editora Pilares, 2013.</w:t>
      </w:r>
    </w:p>
    <w:p w:rsidR="00F74BF0" w:rsidRDefault="00F74BF0" w:rsidP="00B1552B">
      <w:pPr>
        <w:spacing w:after="0" w:line="240" w:lineRule="auto"/>
        <w:jc w:val="both"/>
        <w:rPr>
          <w:rFonts w:ascii="Arial" w:hAnsi="Arial" w:cs="Arial"/>
          <w:sz w:val="24"/>
          <w:szCs w:val="24"/>
        </w:rPr>
      </w:pPr>
      <w:r>
        <w:rPr>
          <w:rFonts w:ascii="Arial" w:hAnsi="Arial" w:cs="Arial"/>
          <w:sz w:val="24"/>
          <w:szCs w:val="24"/>
        </w:rPr>
        <w:t>CUNHA, Rogério Sanches. Manual de Direito Penal: Parte Geral. 4ª Ed. – Salvador: Juspodivm, 2016.</w:t>
      </w:r>
    </w:p>
    <w:p w:rsidR="00B1552B" w:rsidRDefault="00B1552B" w:rsidP="00B1552B">
      <w:pPr>
        <w:spacing w:after="0" w:line="240" w:lineRule="auto"/>
        <w:jc w:val="both"/>
        <w:rPr>
          <w:rFonts w:ascii="Arial" w:hAnsi="Arial" w:cs="Arial"/>
          <w:sz w:val="24"/>
          <w:szCs w:val="24"/>
        </w:rPr>
      </w:pPr>
    </w:p>
    <w:p w:rsidR="00F74BF0" w:rsidRDefault="00F74BF0" w:rsidP="00B1552B">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ENCARNAÇÃ</w:t>
      </w:r>
      <w:r w:rsidRPr="00E11E96">
        <w:rPr>
          <w:rFonts w:ascii="Arial" w:hAnsi="Arial" w:cs="Arial"/>
          <w:sz w:val="24"/>
          <w:szCs w:val="24"/>
          <w:shd w:val="clear" w:color="auto" w:fill="FFFFFF"/>
        </w:rPr>
        <w:t>O, Frederico Cesar Leão. Princípio da insignificância. In:</w:t>
      </w:r>
      <w:r w:rsidRPr="00F56963">
        <w:rPr>
          <w:rStyle w:val="Forte"/>
          <w:rFonts w:ascii="Arial" w:hAnsi="Arial" w:cs="Arial"/>
          <w:b w:val="0"/>
          <w:sz w:val="24"/>
          <w:szCs w:val="24"/>
          <w:shd w:val="clear" w:color="auto" w:fill="FFFFFF"/>
        </w:rPr>
        <w:t>Âmbito Jurídico</w:t>
      </w:r>
      <w:r w:rsidRPr="00E11E96">
        <w:rPr>
          <w:rFonts w:ascii="Arial" w:hAnsi="Arial" w:cs="Arial"/>
          <w:sz w:val="24"/>
          <w:szCs w:val="24"/>
          <w:shd w:val="clear" w:color="auto" w:fill="FFFFFF"/>
        </w:rPr>
        <w:t xml:space="preserve">, Rio </w:t>
      </w:r>
      <w:r w:rsidRPr="00F56963">
        <w:rPr>
          <w:rFonts w:ascii="Arial" w:hAnsi="Arial" w:cs="Arial"/>
          <w:sz w:val="24"/>
          <w:szCs w:val="24"/>
          <w:shd w:val="clear" w:color="auto" w:fill="FFFFFF"/>
        </w:rPr>
        <w:t>Grande, XVI, n. 113, jun 2013. Disponível em: &lt;</w:t>
      </w:r>
      <w:hyperlink r:id="rId7" w:history="1">
        <w:r w:rsidRPr="00F56963">
          <w:rPr>
            <w:rStyle w:val="Hyperlink"/>
            <w:rFonts w:ascii="Arial" w:hAnsi="Arial" w:cs="Arial"/>
            <w:color w:val="auto"/>
            <w:sz w:val="24"/>
            <w:szCs w:val="24"/>
            <w:u w:val="none"/>
            <w:shd w:val="clear" w:color="auto" w:fill="FFFFFF"/>
          </w:rPr>
          <w:t>http://www.ambito-juridico.com.br/site/?n_link=revista_artigos_leitura&amp;artigo_id=13315</w:t>
        </w:r>
      </w:hyperlink>
      <w:r w:rsidRPr="00F56963">
        <w:rPr>
          <w:rFonts w:ascii="Arial" w:hAnsi="Arial" w:cs="Arial"/>
          <w:sz w:val="24"/>
          <w:szCs w:val="24"/>
          <w:shd w:val="clear" w:color="auto" w:fill="FFFFFF"/>
        </w:rPr>
        <w:t>&gt;. Acesso em 13 de nov 2017</w:t>
      </w:r>
    </w:p>
    <w:p w:rsidR="00B1552B" w:rsidRDefault="00B1552B" w:rsidP="00B1552B">
      <w:pPr>
        <w:spacing w:after="0" w:line="240" w:lineRule="auto"/>
        <w:jc w:val="both"/>
        <w:rPr>
          <w:rFonts w:ascii="Arial" w:hAnsi="Arial" w:cs="Arial"/>
          <w:sz w:val="24"/>
          <w:szCs w:val="24"/>
          <w:shd w:val="clear" w:color="auto" w:fill="FFFFFF"/>
        </w:rPr>
      </w:pPr>
    </w:p>
    <w:p w:rsidR="00F74BF0" w:rsidRDefault="00F74BF0" w:rsidP="00B1552B">
      <w:pPr>
        <w:spacing w:after="0" w:line="240" w:lineRule="auto"/>
        <w:jc w:val="both"/>
        <w:rPr>
          <w:rFonts w:ascii="Arial" w:hAnsi="Arial" w:cs="Arial"/>
          <w:sz w:val="24"/>
          <w:szCs w:val="24"/>
        </w:rPr>
      </w:pPr>
      <w:r>
        <w:rPr>
          <w:rFonts w:ascii="Arial" w:hAnsi="Arial" w:cs="Arial"/>
          <w:sz w:val="24"/>
          <w:szCs w:val="24"/>
        </w:rPr>
        <w:lastRenderedPageBreak/>
        <w:t>GRECO, Rogério. Direito Penal do Equilíbrio: uma visão minimalista do direito Direito Penal. 8ª Ed. – Niterói, RJ: Impetus, 2015.</w:t>
      </w:r>
    </w:p>
    <w:p w:rsidR="00B1552B" w:rsidRDefault="00B1552B" w:rsidP="00B1552B">
      <w:pPr>
        <w:spacing w:after="0" w:line="240" w:lineRule="auto"/>
        <w:jc w:val="both"/>
        <w:rPr>
          <w:rFonts w:ascii="Arial" w:hAnsi="Arial" w:cs="Arial"/>
          <w:sz w:val="24"/>
          <w:szCs w:val="24"/>
        </w:rPr>
      </w:pPr>
    </w:p>
    <w:p w:rsidR="00F74BF0" w:rsidRDefault="00F74BF0" w:rsidP="00B1552B">
      <w:pPr>
        <w:spacing w:after="0" w:line="240" w:lineRule="auto"/>
        <w:jc w:val="both"/>
        <w:rPr>
          <w:rFonts w:ascii="Arial" w:hAnsi="Arial" w:cs="Arial"/>
          <w:sz w:val="24"/>
          <w:szCs w:val="24"/>
        </w:rPr>
      </w:pPr>
      <w:r>
        <w:rPr>
          <w:rFonts w:ascii="Arial" w:hAnsi="Arial" w:cs="Arial"/>
          <w:sz w:val="24"/>
          <w:szCs w:val="24"/>
        </w:rPr>
        <w:t>GRECO, Rogério. Curso de Direito Penal: Parte Geral.17ª Ed. – Rio de Janeiro: Impetus, 2015.</w:t>
      </w:r>
    </w:p>
    <w:p w:rsidR="00B1552B" w:rsidRDefault="00B1552B" w:rsidP="00B1552B">
      <w:pPr>
        <w:spacing w:after="0" w:line="240" w:lineRule="auto"/>
        <w:jc w:val="both"/>
        <w:rPr>
          <w:rFonts w:ascii="Arial" w:hAnsi="Arial" w:cs="Arial"/>
          <w:sz w:val="24"/>
          <w:szCs w:val="24"/>
        </w:rPr>
      </w:pPr>
    </w:p>
    <w:p w:rsidR="00F74BF0" w:rsidRDefault="00F74BF0" w:rsidP="00B1552B">
      <w:pPr>
        <w:spacing w:after="0" w:line="240" w:lineRule="auto"/>
        <w:jc w:val="both"/>
        <w:rPr>
          <w:rFonts w:ascii="Arial" w:hAnsi="Arial" w:cs="Arial"/>
          <w:sz w:val="24"/>
          <w:szCs w:val="24"/>
        </w:rPr>
      </w:pPr>
      <w:r w:rsidRPr="00F56963">
        <w:rPr>
          <w:rFonts w:ascii="Arial" w:hAnsi="Arial" w:cs="Arial"/>
          <w:sz w:val="24"/>
          <w:szCs w:val="24"/>
          <w:shd w:val="clear" w:color="auto" w:fill="FFFFFF"/>
        </w:rPr>
        <w:t>MARTHA RABELO, Graziele. O princípio da proporcionalidade no Direito Penal. In: </w:t>
      </w:r>
      <w:r w:rsidRPr="00F56963">
        <w:rPr>
          <w:rStyle w:val="Forte"/>
          <w:rFonts w:ascii="Arial" w:hAnsi="Arial" w:cs="Arial"/>
          <w:b w:val="0"/>
          <w:sz w:val="24"/>
          <w:szCs w:val="24"/>
          <w:shd w:val="clear" w:color="auto" w:fill="FFFFFF"/>
        </w:rPr>
        <w:t>Âmbito Jurídico</w:t>
      </w:r>
      <w:r w:rsidRPr="00F56963">
        <w:rPr>
          <w:rFonts w:ascii="Arial" w:hAnsi="Arial" w:cs="Arial"/>
          <w:b/>
          <w:sz w:val="24"/>
          <w:szCs w:val="24"/>
          <w:shd w:val="clear" w:color="auto" w:fill="FFFFFF"/>
        </w:rPr>
        <w:t>,</w:t>
      </w:r>
      <w:r w:rsidRPr="00F56963">
        <w:rPr>
          <w:rFonts w:ascii="Arial" w:hAnsi="Arial" w:cs="Arial"/>
          <w:sz w:val="24"/>
          <w:szCs w:val="24"/>
          <w:shd w:val="clear" w:color="auto" w:fill="FFFFFF"/>
        </w:rPr>
        <w:t xml:space="preserve"> Rio Grande, XII, </w:t>
      </w:r>
      <w:r>
        <w:rPr>
          <w:rFonts w:ascii="Arial" w:hAnsi="Arial" w:cs="Arial"/>
          <w:sz w:val="24"/>
          <w:szCs w:val="24"/>
          <w:shd w:val="clear" w:color="auto" w:fill="FFFFFF"/>
        </w:rPr>
        <w:t>n. 71, dez 2009. Disponível em</w:t>
      </w:r>
      <w:r w:rsidRPr="00B77C19">
        <w:rPr>
          <w:rFonts w:ascii="Arial" w:hAnsi="Arial" w:cs="Arial"/>
          <w:sz w:val="24"/>
          <w:szCs w:val="24"/>
          <w:shd w:val="clear" w:color="auto" w:fill="FFFFFF"/>
        </w:rPr>
        <w:t>:&lt;</w:t>
      </w:r>
      <w:hyperlink r:id="rId8" w:history="1">
        <w:r w:rsidRPr="00B77C19">
          <w:rPr>
            <w:rStyle w:val="Hyperlink"/>
            <w:rFonts w:ascii="Arial" w:hAnsi="Arial" w:cs="Arial"/>
            <w:color w:val="auto"/>
            <w:sz w:val="24"/>
            <w:szCs w:val="24"/>
            <w:u w:val="none"/>
            <w:shd w:val="clear" w:color="auto" w:fill="FFFFFF"/>
          </w:rPr>
          <w:t>http://www.ambito-juridico.com.br/site/index.php?n_link=revista_artigos_leitura&amp;artigo_id=6990</w:t>
        </w:r>
      </w:hyperlink>
      <w:r w:rsidRPr="00F56963">
        <w:rPr>
          <w:rFonts w:ascii="Arial" w:hAnsi="Arial" w:cs="Arial"/>
          <w:sz w:val="24"/>
          <w:szCs w:val="24"/>
          <w:shd w:val="clear" w:color="auto" w:fill="FFFFFF"/>
        </w:rPr>
        <w:t>&gt;. Acesso em 13 nov 2017</w:t>
      </w:r>
    </w:p>
    <w:p w:rsidR="00E12E48" w:rsidRDefault="00E12E48" w:rsidP="00B1552B">
      <w:pPr>
        <w:spacing w:after="0" w:line="240" w:lineRule="auto"/>
        <w:jc w:val="both"/>
        <w:rPr>
          <w:rFonts w:ascii="Arial" w:hAnsi="Arial" w:cs="Arial"/>
          <w:sz w:val="24"/>
          <w:szCs w:val="24"/>
        </w:rPr>
      </w:pPr>
      <w:r>
        <w:rPr>
          <w:rFonts w:ascii="Arial" w:hAnsi="Arial" w:cs="Arial"/>
          <w:sz w:val="24"/>
          <w:szCs w:val="24"/>
        </w:rPr>
        <w:t>NUCCI, Guilherme de Souza. Princípios Constitucionais Penais e Processuais Penais. São Paulo: Revista dos Tribunais, 2013.</w:t>
      </w:r>
    </w:p>
    <w:p w:rsidR="00B1552B" w:rsidRDefault="00B1552B" w:rsidP="00B1552B">
      <w:pPr>
        <w:spacing w:after="0" w:line="240" w:lineRule="auto"/>
        <w:jc w:val="both"/>
        <w:rPr>
          <w:rFonts w:ascii="Arial" w:hAnsi="Arial" w:cs="Arial"/>
          <w:sz w:val="24"/>
          <w:szCs w:val="24"/>
        </w:rPr>
      </w:pPr>
    </w:p>
    <w:p w:rsidR="00086A44" w:rsidRPr="00F74BF0" w:rsidRDefault="00E11E96" w:rsidP="00B1552B">
      <w:pPr>
        <w:spacing w:after="0" w:line="240" w:lineRule="auto"/>
        <w:jc w:val="both"/>
        <w:rPr>
          <w:rFonts w:ascii="Arial" w:hAnsi="Arial" w:cs="Arial"/>
          <w:szCs w:val="24"/>
        </w:rPr>
      </w:pPr>
      <w:r>
        <w:rPr>
          <w:rFonts w:ascii="Arial" w:hAnsi="Arial" w:cs="Arial"/>
          <w:sz w:val="24"/>
          <w:szCs w:val="24"/>
        </w:rPr>
        <w:t>TÁVORA, Nestor. Curso de Direito Processual Penal. 11</w:t>
      </w:r>
      <w:r>
        <w:rPr>
          <w:rFonts w:ascii="Arial" w:hAnsi="Arial" w:cs="Arial"/>
          <w:szCs w:val="24"/>
        </w:rPr>
        <w:t>ª Ed. – Salvador: Juspodivm, 2016.</w:t>
      </w:r>
    </w:p>
    <w:sectPr w:rsidR="00086A44" w:rsidRPr="00F74BF0" w:rsidSect="0023390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694" w:rsidRDefault="00BC1694" w:rsidP="00E12E48">
      <w:pPr>
        <w:spacing w:after="0" w:line="240" w:lineRule="auto"/>
      </w:pPr>
      <w:r>
        <w:separator/>
      </w:r>
    </w:p>
  </w:endnote>
  <w:endnote w:type="continuationSeparator" w:id="1">
    <w:p w:rsidR="00BC1694" w:rsidRDefault="00BC1694" w:rsidP="00E12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694" w:rsidRDefault="00BC1694" w:rsidP="00E12E48">
      <w:pPr>
        <w:spacing w:after="0" w:line="240" w:lineRule="auto"/>
      </w:pPr>
      <w:r>
        <w:separator/>
      </w:r>
    </w:p>
  </w:footnote>
  <w:footnote w:type="continuationSeparator" w:id="1">
    <w:p w:rsidR="00BC1694" w:rsidRDefault="00BC1694" w:rsidP="00E12E48">
      <w:pPr>
        <w:spacing w:after="0" w:line="240" w:lineRule="auto"/>
      </w:pPr>
      <w:r>
        <w:continuationSeparator/>
      </w:r>
    </w:p>
  </w:footnote>
  <w:footnote w:id="2">
    <w:p w:rsidR="008C5E15" w:rsidRPr="003A427D" w:rsidRDefault="008C5E15" w:rsidP="008C5E15">
      <w:pPr>
        <w:pStyle w:val="Textodenotaderodap"/>
        <w:spacing w:after="100" w:afterAutospacing="1"/>
        <w:rPr>
          <w:rFonts w:ascii="Arial" w:hAnsi="Arial" w:cs="Arial"/>
          <w:sz w:val="21"/>
          <w:szCs w:val="21"/>
        </w:rPr>
      </w:pPr>
      <w:r w:rsidRPr="003A427D">
        <w:rPr>
          <w:rStyle w:val="Refdenotaderodap"/>
          <w:rFonts w:ascii="Arial" w:hAnsi="Arial" w:cs="Arial"/>
          <w:sz w:val="21"/>
          <w:szCs w:val="21"/>
        </w:rPr>
        <w:t>*</w:t>
      </w:r>
      <w:r w:rsidRPr="003A427D">
        <w:rPr>
          <w:rFonts w:ascii="Arial" w:hAnsi="Arial" w:cs="Arial"/>
          <w:sz w:val="21"/>
          <w:szCs w:val="21"/>
        </w:rPr>
        <w:t xml:space="preserve"> Graduando no curso de bacharelado em Direito pela Faculdade de Ciências Sociais e Aplicadas – FACISA. E-mail: advmatheusjose@gmail.com</w:t>
      </w:r>
    </w:p>
  </w:footnote>
  <w:footnote w:id="3">
    <w:p w:rsidR="008C5E15" w:rsidRPr="008C5E15" w:rsidRDefault="008C5E15" w:rsidP="008C5E15">
      <w:pPr>
        <w:pStyle w:val="Textodenotaderodap"/>
        <w:spacing w:after="100" w:afterAutospacing="1"/>
        <w:rPr>
          <w:rFonts w:ascii="Arial" w:hAnsi="Arial" w:cs="Arial"/>
        </w:rPr>
      </w:pPr>
      <w:r w:rsidRPr="003A427D">
        <w:rPr>
          <w:rStyle w:val="Refdenotaderodap"/>
          <w:rFonts w:ascii="Arial" w:hAnsi="Arial" w:cs="Arial"/>
          <w:sz w:val="21"/>
          <w:szCs w:val="21"/>
        </w:rPr>
        <w:t>**</w:t>
      </w:r>
      <w:r w:rsidRPr="003A427D">
        <w:rPr>
          <w:rFonts w:ascii="Arial" w:hAnsi="Arial" w:cs="Arial"/>
          <w:sz w:val="21"/>
          <w:szCs w:val="21"/>
        </w:rPr>
        <w:t xml:space="preserve"> </w:t>
      </w:r>
      <w:r w:rsidRPr="003A427D">
        <w:rPr>
          <w:rFonts w:ascii="Arial" w:hAnsi="Arial" w:cs="Arial"/>
          <w:sz w:val="21"/>
          <w:szCs w:val="21"/>
          <w:shd w:val="clear" w:color="auto" w:fill="FFFFFF"/>
        </w:rPr>
        <w:t>Mestrado em Ciência Política pela Universidade Federal de Pernambuco, Brasil (2009)</w:t>
      </w:r>
      <w:r w:rsidRPr="003A427D">
        <w:rPr>
          <w:rFonts w:ascii="Arial" w:hAnsi="Arial" w:cs="Arial"/>
          <w:sz w:val="21"/>
          <w:szCs w:val="21"/>
        </w:rPr>
        <w:t xml:space="preserve">. </w:t>
      </w:r>
      <w:r w:rsidRPr="003A427D">
        <w:rPr>
          <w:rFonts w:ascii="Arial" w:hAnsi="Arial" w:cs="Arial"/>
          <w:sz w:val="21"/>
          <w:szCs w:val="21"/>
          <w:shd w:val="clear" w:color="auto" w:fill="FFFFFF"/>
        </w:rPr>
        <w:t>Professor / Instrutor do CFSd da Polícia Militar do Estado da Paraíba , Brasil. E-mail: aeciosmfilho@yahoo.com.br.</w:t>
      </w:r>
    </w:p>
  </w:footnote>
  <w:footnote w:id="4">
    <w:p w:rsidR="009309A5" w:rsidRPr="003A427D" w:rsidRDefault="009309A5" w:rsidP="00D70E06">
      <w:pPr>
        <w:pStyle w:val="Textodenotaderodap"/>
        <w:jc w:val="both"/>
        <w:rPr>
          <w:rFonts w:ascii="Arial" w:hAnsi="Arial" w:cs="Arial"/>
          <w:sz w:val="21"/>
          <w:szCs w:val="21"/>
        </w:rPr>
      </w:pPr>
      <w:r w:rsidRPr="003A427D">
        <w:rPr>
          <w:rStyle w:val="Refdenotaderodap"/>
          <w:rFonts w:ascii="Arial" w:hAnsi="Arial" w:cs="Arial"/>
          <w:sz w:val="21"/>
          <w:szCs w:val="21"/>
        </w:rPr>
        <w:footnoteRef/>
      </w:r>
      <w:r w:rsidRPr="003A427D">
        <w:rPr>
          <w:rFonts w:ascii="Arial" w:hAnsi="Arial" w:cs="Arial"/>
          <w:sz w:val="21"/>
          <w:szCs w:val="21"/>
        </w:rPr>
        <w:t xml:space="preserve">Texto extraído do artigo científico: Princípio da Insignificância. Disponível em </w:t>
      </w:r>
      <w:r w:rsidRPr="003A427D">
        <w:rPr>
          <w:rFonts w:ascii="Arial" w:hAnsi="Arial" w:cs="Arial"/>
          <w:sz w:val="21"/>
          <w:szCs w:val="21"/>
          <w:shd w:val="clear" w:color="auto" w:fill="FFFFFF"/>
        </w:rPr>
        <w:t>&lt;</w:t>
      </w:r>
      <w:hyperlink r:id="rId1" w:history="1">
        <w:r w:rsidRPr="003A427D">
          <w:rPr>
            <w:rStyle w:val="Hyperlink"/>
            <w:rFonts w:ascii="Arial" w:hAnsi="Arial" w:cs="Arial"/>
            <w:color w:val="auto"/>
            <w:sz w:val="21"/>
            <w:szCs w:val="21"/>
            <w:u w:val="none"/>
            <w:shd w:val="clear" w:color="auto" w:fill="FFFFFF"/>
          </w:rPr>
          <w:t>http://www.ambito-juridico.com.br/site/?n_link=revista_artigos_leitura&amp;artigo_id=13315</w:t>
        </w:r>
      </w:hyperlink>
      <w:r w:rsidR="003A427D" w:rsidRPr="003A427D">
        <w:rPr>
          <w:rFonts w:ascii="Arial" w:hAnsi="Arial" w:cs="Arial"/>
          <w:sz w:val="21"/>
          <w:szCs w:val="21"/>
          <w:shd w:val="clear" w:color="auto" w:fill="FFFFFF"/>
        </w:rPr>
        <w:t xml:space="preserve">&gt;. Acesso em 15 </w:t>
      </w:r>
      <w:r w:rsidRPr="003A427D">
        <w:rPr>
          <w:rFonts w:ascii="Arial" w:hAnsi="Arial" w:cs="Arial"/>
          <w:sz w:val="21"/>
          <w:szCs w:val="21"/>
          <w:shd w:val="clear" w:color="auto" w:fill="FFFFFF"/>
        </w:rPr>
        <w:t>nov 2017.</w:t>
      </w:r>
    </w:p>
  </w:footnote>
  <w:footnote w:id="5">
    <w:p w:rsidR="009309A5" w:rsidRPr="003A427D" w:rsidRDefault="009309A5" w:rsidP="008A60C6">
      <w:pPr>
        <w:pStyle w:val="Textodenotaderodap"/>
        <w:spacing w:after="100" w:afterAutospacing="1"/>
        <w:rPr>
          <w:rFonts w:ascii="Arial" w:hAnsi="Arial" w:cs="Arial"/>
          <w:sz w:val="21"/>
          <w:szCs w:val="21"/>
        </w:rPr>
      </w:pPr>
      <w:r w:rsidRPr="003A427D">
        <w:rPr>
          <w:rStyle w:val="Refdenotaderodap"/>
          <w:rFonts w:ascii="Arial" w:hAnsi="Arial" w:cs="Arial"/>
          <w:sz w:val="21"/>
          <w:szCs w:val="21"/>
        </w:rPr>
        <w:footnoteRef/>
      </w:r>
      <w:r w:rsidRPr="003A427D">
        <w:rPr>
          <w:rFonts w:ascii="Arial" w:hAnsi="Arial" w:cs="Arial"/>
          <w:sz w:val="21"/>
          <w:szCs w:val="21"/>
        </w:rPr>
        <w:t xml:space="preserve"> Texto extraído do artigo científico o Princípio da Ofensividade ou Lesividade. Acesso disponível em &lt;</w:t>
      </w:r>
      <w:hyperlink r:id="rId2" w:history="1">
        <w:r w:rsidRPr="003A427D">
          <w:rPr>
            <w:rStyle w:val="Hyperlink"/>
            <w:rFonts w:ascii="Arial" w:hAnsi="Arial" w:cs="Arial"/>
            <w:color w:val="auto"/>
            <w:sz w:val="21"/>
            <w:szCs w:val="21"/>
            <w:u w:val="none"/>
          </w:rPr>
          <w:t>https://rogeriosanches2.jusbrasil.com.br/artigos/121815101/principio-da-lesividade-ou-ofensividade-breves-comentarios</w:t>
        </w:r>
      </w:hyperlink>
      <w:r w:rsidR="00E4460F" w:rsidRPr="003A427D">
        <w:rPr>
          <w:rFonts w:ascii="Arial" w:hAnsi="Arial" w:cs="Arial"/>
          <w:sz w:val="21"/>
          <w:szCs w:val="21"/>
        </w:rPr>
        <w:t>&gt;. Acesso em 12 n</w:t>
      </w:r>
      <w:r w:rsidRPr="003A427D">
        <w:rPr>
          <w:rFonts w:ascii="Arial" w:hAnsi="Arial" w:cs="Arial"/>
          <w:sz w:val="21"/>
          <w:szCs w:val="21"/>
        </w:rPr>
        <w:t xml:space="preserve">ov de 2017. </w:t>
      </w:r>
    </w:p>
  </w:footnote>
  <w:footnote w:id="6">
    <w:p w:rsidR="009309A5" w:rsidRPr="003A427D" w:rsidRDefault="009309A5">
      <w:pPr>
        <w:pStyle w:val="Textodenotaderodap"/>
        <w:rPr>
          <w:rFonts w:ascii="Arial" w:hAnsi="Arial" w:cs="Arial"/>
          <w:sz w:val="21"/>
          <w:szCs w:val="21"/>
        </w:rPr>
      </w:pPr>
      <w:r w:rsidRPr="003A427D">
        <w:rPr>
          <w:rStyle w:val="Refdenotaderodap"/>
          <w:rFonts w:ascii="Arial" w:hAnsi="Arial" w:cs="Arial"/>
          <w:sz w:val="21"/>
          <w:szCs w:val="21"/>
        </w:rPr>
        <w:footnoteRef/>
      </w:r>
      <w:r w:rsidRPr="003A427D">
        <w:rPr>
          <w:rFonts w:ascii="Arial" w:hAnsi="Arial" w:cs="Arial"/>
          <w:sz w:val="21"/>
          <w:szCs w:val="21"/>
        </w:rPr>
        <w:t xml:space="preserve"> Texto extraído do artigo científico: O Princípio da Proporcionalidade no Direito Penal. Disponível em &lt;</w:t>
      </w:r>
      <w:hyperlink r:id="rId3" w:history="1">
        <w:r w:rsidRPr="003A427D">
          <w:rPr>
            <w:rStyle w:val="Hyperlink"/>
            <w:rFonts w:ascii="Arial" w:hAnsi="Arial" w:cs="Arial"/>
            <w:color w:val="auto"/>
            <w:sz w:val="21"/>
            <w:szCs w:val="21"/>
            <w:u w:val="none"/>
          </w:rPr>
          <w:t>http://www.ambito-juridico.com.br/site/index.php?n_link=revista_artigos_leitura&amp;artigo_id=6990</w:t>
        </w:r>
      </w:hyperlink>
      <w:r w:rsidRPr="003A427D">
        <w:rPr>
          <w:rFonts w:ascii="Arial" w:hAnsi="Arial" w:cs="Arial"/>
          <w:sz w:val="21"/>
          <w:szCs w:val="21"/>
        </w:rPr>
        <w:t>&gt;</w:t>
      </w:r>
      <w:r w:rsidR="009B5331" w:rsidRPr="003A427D">
        <w:rPr>
          <w:rFonts w:ascii="Arial" w:hAnsi="Arial" w:cs="Arial"/>
          <w:sz w:val="21"/>
          <w:szCs w:val="21"/>
        </w:rPr>
        <w:t>.</w:t>
      </w:r>
      <w:r w:rsidRPr="003A427D">
        <w:rPr>
          <w:rFonts w:ascii="Arial" w:hAnsi="Arial" w:cs="Arial"/>
          <w:sz w:val="21"/>
          <w:szCs w:val="21"/>
        </w:rPr>
        <w:t xml:space="preserve"> Acesso em </w:t>
      </w:r>
      <w:r w:rsidR="009B5331" w:rsidRPr="003A427D">
        <w:rPr>
          <w:rFonts w:ascii="Arial" w:hAnsi="Arial" w:cs="Arial"/>
          <w:sz w:val="21"/>
          <w:szCs w:val="21"/>
        </w:rPr>
        <w:t xml:space="preserve"> 08 n</w:t>
      </w:r>
      <w:r w:rsidRPr="003A427D">
        <w:rPr>
          <w:rFonts w:ascii="Arial" w:hAnsi="Arial" w:cs="Arial"/>
          <w:sz w:val="21"/>
          <w:szCs w:val="21"/>
        </w:rPr>
        <w:t>ov de 2017.</w:t>
      </w:r>
    </w:p>
  </w:footnote>
  <w:footnote w:id="7">
    <w:p w:rsidR="009309A5" w:rsidRPr="003A427D" w:rsidRDefault="009309A5" w:rsidP="00A532B9">
      <w:pPr>
        <w:pStyle w:val="Textodenotaderodap"/>
        <w:rPr>
          <w:rFonts w:ascii="Arial" w:hAnsi="Arial" w:cs="Arial"/>
          <w:sz w:val="21"/>
          <w:szCs w:val="21"/>
        </w:rPr>
      </w:pPr>
      <w:r w:rsidRPr="003A427D">
        <w:rPr>
          <w:rStyle w:val="Refdenotaderodap"/>
          <w:rFonts w:ascii="Arial" w:hAnsi="Arial" w:cs="Arial"/>
          <w:sz w:val="21"/>
          <w:szCs w:val="21"/>
        </w:rPr>
        <w:footnoteRef/>
      </w:r>
      <w:r w:rsidRPr="003A427D">
        <w:rPr>
          <w:rFonts w:ascii="Arial" w:hAnsi="Arial" w:cs="Arial"/>
          <w:sz w:val="21"/>
          <w:szCs w:val="21"/>
        </w:rPr>
        <w:t xml:space="preserve"> Ementa do julgado do Supremo Tribunal Federal. Disponível em: &lt;</w:t>
      </w:r>
      <w:hyperlink r:id="rId4" w:history="1">
        <w:r w:rsidRPr="003A427D">
          <w:rPr>
            <w:rStyle w:val="Hyperlink"/>
            <w:rFonts w:ascii="Arial" w:hAnsi="Arial" w:cs="Arial"/>
            <w:color w:val="auto"/>
            <w:sz w:val="21"/>
            <w:szCs w:val="21"/>
            <w:u w:val="none"/>
          </w:rPr>
          <w:t>http://www.stf.jus.br/portal/jurisprudencia/visualizarEmenta.asp?s1=000323480&amp;base=baseAcordaos</w:t>
        </w:r>
      </w:hyperlink>
      <w:r w:rsidR="009B5331" w:rsidRPr="003A427D">
        <w:rPr>
          <w:rFonts w:ascii="Arial" w:hAnsi="Arial" w:cs="Arial"/>
          <w:sz w:val="21"/>
          <w:szCs w:val="21"/>
        </w:rPr>
        <w:t>&gt;. Acesso em: 03 nov</w:t>
      </w:r>
      <w:r w:rsidRPr="003A427D">
        <w:rPr>
          <w:rFonts w:ascii="Arial" w:hAnsi="Arial" w:cs="Arial"/>
          <w:sz w:val="21"/>
          <w:szCs w:val="21"/>
        </w:rPr>
        <w:t xml:space="preserve"> de 2017. </w:t>
      </w:r>
    </w:p>
  </w:footnote>
  <w:footnote w:id="8">
    <w:p w:rsidR="008E7D27" w:rsidRDefault="008E7D27">
      <w:pPr>
        <w:pStyle w:val="Textodenotaderodap"/>
      </w:pPr>
      <w:r w:rsidRPr="003A427D">
        <w:rPr>
          <w:rStyle w:val="Refdenotaderodap"/>
          <w:rFonts w:ascii="Arial" w:hAnsi="Arial" w:cs="Arial"/>
          <w:sz w:val="21"/>
          <w:szCs w:val="21"/>
        </w:rPr>
        <w:footnoteRef/>
      </w:r>
      <w:r w:rsidRPr="003A427D">
        <w:rPr>
          <w:rFonts w:ascii="Arial" w:hAnsi="Arial" w:cs="Arial"/>
          <w:sz w:val="21"/>
          <w:szCs w:val="21"/>
        </w:rPr>
        <w:t xml:space="preserve"> Art. 183. Desenvolver clandestinamente atividades de telecomunicação: Pena – detenção de dois a quatro anos, aumentada da metade se houver dano a terceiro, e multa de R$ 10.000,00 (dez mil reais). Lei n° 9.472/97.</w:t>
      </w:r>
    </w:p>
  </w:footnote>
  <w:footnote w:id="9">
    <w:p w:rsidR="009309A5" w:rsidRPr="003A427D" w:rsidRDefault="009309A5" w:rsidP="00A532B9">
      <w:pPr>
        <w:pStyle w:val="Textodenotaderodap"/>
        <w:rPr>
          <w:rFonts w:ascii="Arial" w:hAnsi="Arial" w:cs="Arial"/>
          <w:sz w:val="21"/>
          <w:szCs w:val="21"/>
        </w:rPr>
      </w:pPr>
      <w:r w:rsidRPr="003A427D">
        <w:rPr>
          <w:rStyle w:val="Refdenotaderodap"/>
          <w:rFonts w:ascii="Arial" w:hAnsi="Arial" w:cs="Arial"/>
          <w:sz w:val="21"/>
          <w:szCs w:val="21"/>
        </w:rPr>
        <w:footnoteRef/>
      </w:r>
      <w:r w:rsidRPr="003A427D">
        <w:rPr>
          <w:rFonts w:ascii="Arial" w:hAnsi="Arial" w:cs="Arial"/>
          <w:sz w:val="21"/>
          <w:szCs w:val="21"/>
        </w:rPr>
        <w:t xml:space="preserve"> Ementa do Julgado do Superior Tribunal de Justiça. Disponível em: &lt;</w:t>
      </w:r>
      <w:hyperlink r:id="rId5" w:history="1">
        <w:r w:rsidRPr="003A427D">
          <w:rPr>
            <w:rStyle w:val="Hyperlink"/>
            <w:rFonts w:ascii="Arial" w:hAnsi="Arial" w:cs="Arial"/>
            <w:color w:val="auto"/>
            <w:sz w:val="21"/>
            <w:szCs w:val="21"/>
            <w:u w:val="none"/>
          </w:rPr>
          <w:t>https://ww2.stj.jus.br/processo/revista/inteiroteor/?num_registro=201702300719&amp;dt_publicacao=25/10/2017</w:t>
        </w:r>
      </w:hyperlink>
      <w:r w:rsidRPr="003A427D">
        <w:rPr>
          <w:rFonts w:ascii="Arial" w:hAnsi="Arial" w:cs="Arial"/>
          <w:sz w:val="21"/>
          <w:szCs w:val="21"/>
        </w:rPr>
        <w:t>&gt;</w:t>
      </w:r>
      <w:r w:rsidR="009B5331" w:rsidRPr="003A427D">
        <w:rPr>
          <w:rFonts w:ascii="Arial" w:hAnsi="Arial" w:cs="Arial"/>
          <w:sz w:val="21"/>
          <w:szCs w:val="21"/>
        </w:rPr>
        <w:t xml:space="preserve">. </w:t>
      </w:r>
      <w:r w:rsidRPr="003A427D">
        <w:rPr>
          <w:rFonts w:ascii="Arial" w:hAnsi="Arial" w:cs="Arial"/>
          <w:sz w:val="21"/>
          <w:szCs w:val="21"/>
        </w:rPr>
        <w:t xml:space="preserve"> Acesso </w:t>
      </w:r>
      <w:r w:rsidR="009B5331" w:rsidRPr="003A427D">
        <w:rPr>
          <w:rFonts w:ascii="Arial" w:hAnsi="Arial" w:cs="Arial"/>
          <w:sz w:val="21"/>
          <w:szCs w:val="21"/>
        </w:rPr>
        <w:t xml:space="preserve">em: 03 nov </w:t>
      </w:r>
      <w:r w:rsidRPr="003A427D">
        <w:rPr>
          <w:rFonts w:ascii="Arial" w:hAnsi="Arial" w:cs="Arial"/>
          <w:sz w:val="21"/>
          <w:szCs w:val="21"/>
        </w:rPr>
        <w:t>de 2017.</w:t>
      </w:r>
    </w:p>
  </w:footnote>
  <w:footnote w:id="10">
    <w:p w:rsidR="009309A5" w:rsidRPr="003A427D" w:rsidRDefault="009309A5" w:rsidP="00A532B9">
      <w:pPr>
        <w:pStyle w:val="Textodenotaderodap"/>
        <w:rPr>
          <w:rFonts w:ascii="Arial" w:hAnsi="Arial" w:cs="Arial"/>
          <w:sz w:val="21"/>
          <w:szCs w:val="21"/>
        </w:rPr>
      </w:pPr>
      <w:r w:rsidRPr="003A427D">
        <w:rPr>
          <w:rStyle w:val="Refdenotaderodap"/>
          <w:rFonts w:ascii="Arial" w:hAnsi="Arial" w:cs="Arial"/>
          <w:sz w:val="21"/>
          <w:szCs w:val="21"/>
        </w:rPr>
        <w:footnoteRef/>
      </w:r>
      <w:r w:rsidRPr="003A427D">
        <w:rPr>
          <w:rFonts w:ascii="Arial" w:hAnsi="Arial" w:cs="Arial"/>
          <w:sz w:val="21"/>
          <w:szCs w:val="21"/>
        </w:rPr>
        <w:t xml:space="preserve"> Texto extraído do julgamento do HC 107082/RS no Supremo Tribunal Federal de Relatoria do Ministro Ayres Britto, em 27 de Março de 2012.</w:t>
      </w:r>
    </w:p>
  </w:footnote>
  <w:footnote w:id="11">
    <w:p w:rsidR="008E7D27" w:rsidRPr="003A427D" w:rsidRDefault="008E7D27">
      <w:pPr>
        <w:pStyle w:val="Textodenotaderodap"/>
        <w:rPr>
          <w:rFonts w:ascii="Arial" w:hAnsi="Arial" w:cs="Arial"/>
          <w:sz w:val="21"/>
          <w:szCs w:val="21"/>
        </w:rPr>
      </w:pPr>
      <w:r w:rsidRPr="003A427D">
        <w:rPr>
          <w:rStyle w:val="Refdenotaderodap"/>
          <w:rFonts w:ascii="Arial" w:hAnsi="Arial" w:cs="Arial"/>
          <w:sz w:val="21"/>
          <w:szCs w:val="21"/>
        </w:rPr>
        <w:footnoteRef/>
      </w:r>
      <w:r w:rsidRPr="003A427D">
        <w:rPr>
          <w:rFonts w:ascii="Arial" w:hAnsi="Arial" w:cs="Arial"/>
          <w:sz w:val="21"/>
          <w:szCs w:val="21"/>
        </w:rPr>
        <w:t xml:space="preserve"> Texto extraído do artigo científico: Princípio da Insignificância. Disponível em: &lt;</w:t>
      </w:r>
      <w:hyperlink r:id="rId6" w:history="1">
        <w:r w:rsidRPr="003A427D">
          <w:rPr>
            <w:rStyle w:val="Hyperlink"/>
            <w:rFonts w:ascii="Arial" w:hAnsi="Arial" w:cs="Arial"/>
            <w:color w:val="auto"/>
            <w:sz w:val="21"/>
            <w:szCs w:val="21"/>
            <w:u w:val="none"/>
          </w:rPr>
          <w:t>http://www.ambito-juridico.com.br/site/?n_link=revista_artigos_leitura&amp;artigo_id=13315</w:t>
        </w:r>
      </w:hyperlink>
      <w:r w:rsidR="00DA55E2" w:rsidRPr="003A427D">
        <w:rPr>
          <w:rFonts w:ascii="Arial" w:hAnsi="Arial" w:cs="Arial"/>
          <w:sz w:val="21"/>
          <w:szCs w:val="21"/>
        </w:rPr>
        <w:t xml:space="preserve">&gt;. Acesso em 01 </w:t>
      </w:r>
      <w:r w:rsidRPr="003A427D">
        <w:rPr>
          <w:rFonts w:ascii="Arial" w:hAnsi="Arial" w:cs="Arial"/>
          <w:sz w:val="21"/>
          <w:szCs w:val="21"/>
        </w:rPr>
        <w:t xml:space="preserve">nov de 2017.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rsids>
    <w:rsidRoot w:val="00E12E48"/>
    <w:rsid w:val="00086A44"/>
    <w:rsid w:val="00150FCA"/>
    <w:rsid w:val="001552FD"/>
    <w:rsid w:val="001575AF"/>
    <w:rsid w:val="001C303D"/>
    <w:rsid w:val="00213EF3"/>
    <w:rsid w:val="00233905"/>
    <w:rsid w:val="00235F78"/>
    <w:rsid w:val="0026025B"/>
    <w:rsid w:val="002B2FA8"/>
    <w:rsid w:val="002E7E79"/>
    <w:rsid w:val="00332043"/>
    <w:rsid w:val="0033568F"/>
    <w:rsid w:val="00396AF8"/>
    <w:rsid w:val="003A427D"/>
    <w:rsid w:val="003A6EDE"/>
    <w:rsid w:val="003C0AEB"/>
    <w:rsid w:val="00411DC4"/>
    <w:rsid w:val="00441E7B"/>
    <w:rsid w:val="004519CD"/>
    <w:rsid w:val="004A2FEC"/>
    <w:rsid w:val="004B1BD5"/>
    <w:rsid w:val="004C197D"/>
    <w:rsid w:val="00502717"/>
    <w:rsid w:val="0053578B"/>
    <w:rsid w:val="0056527F"/>
    <w:rsid w:val="005A76D9"/>
    <w:rsid w:val="005C6F58"/>
    <w:rsid w:val="005C771C"/>
    <w:rsid w:val="005E2D9F"/>
    <w:rsid w:val="006416B3"/>
    <w:rsid w:val="006567FE"/>
    <w:rsid w:val="006D4FE4"/>
    <w:rsid w:val="0073558E"/>
    <w:rsid w:val="007744B7"/>
    <w:rsid w:val="007777A1"/>
    <w:rsid w:val="007D6D1C"/>
    <w:rsid w:val="00807164"/>
    <w:rsid w:val="0086399E"/>
    <w:rsid w:val="008A60C6"/>
    <w:rsid w:val="008C5E15"/>
    <w:rsid w:val="008E1FB7"/>
    <w:rsid w:val="008E7D27"/>
    <w:rsid w:val="00903A1E"/>
    <w:rsid w:val="009309A5"/>
    <w:rsid w:val="00944C98"/>
    <w:rsid w:val="009628B9"/>
    <w:rsid w:val="00970D3A"/>
    <w:rsid w:val="0099683F"/>
    <w:rsid w:val="009A4C6D"/>
    <w:rsid w:val="009B09C6"/>
    <w:rsid w:val="009B5331"/>
    <w:rsid w:val="009C7D64"/>
    <w:rsid w:val="00A26485"/>
    <w:rsid w:val="00A41DED"/>
    <w:rsid w:val="00A43B9B"/>
    <w:rsid w:val="00A45C1F"/>
    <w:rsid w:val="00A532B9"/>
    <w:rsid w:val="00A60810"/>
    <w:rsid w:val="00AA15BF"/>
    <w:rsid w:val="00AD6A17"/>
    <w:rsid w:val="00B1552B"/>
    <w:rsid w:val="00B2555C"/>
    <w:rsid w:val="00B25D2A"/>
    <w:rsid w:val="00B36261"/>
    <w:rsid w:val="00B52279"/>
    <w:rsid w:val="00B74133"/>
    <w:rsid w:val="00B75C7C"/>
    <w:rsid w:val="00B77C19"/>
    <w:rsid w:val="00B8464B"/>
    <w:rsid w:val="00BC1694"/>
    <w:rsid w:val="00C51486"/>
    <w:rsid w:val="00C533FB"/>
    <w:rsid w:val="00C635ED"/>
    <w:rsid w:val="00CD0CD7"/>
    <w:rsid w:val="00CF013C"/>
    <w:rsid w:val="00D43F54"/>
    <w:rsid w:val="00D70E06"/>
    <w:rsid w:val="00DA55E2"/>
    <w:rsid w:val="00DF588A"/>
    <w:rsid w:val="00E11E96"/>
    <w:rsid w:val="00E12E48"/>
    <w:rsid w:val="00E4460F"/>
    <w:rsid w:val="00E60BDA"/>
    <w:rsid w:val="00E65717"/>
    <w:rsid w:val="00E8042C"/>
    <w:rsid w:val="00E95DEC"/>
    <w:rsid w:val="00EC35B8"/>
    <w:rsid w:val="00EE0671"/>
    <w:rsid w:val="00F56963"/>
    <w:rsid w:val="00F74BF0"/>
    <w:rsid w:val="00FB5FF3"/>
    <w:rsid w:val="00FD4D8F"/>
    <w:rsid w:val="00FD6C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4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12E48"/>
    <w:rPr>
      <w:color w:val="0000FF" w:themeColor="hyperlink"/>
      <w:u w:val="single"/>
    </w:rPr>
  </w:style>
  <w:style w:type="paragraph" w:styleId="Textodenotaderodap">
    <w:name w:val="footnote text"/>
    <w:basedOn w:val="Normal"/>
    <w:link w:val="TextodenotaderodapChar"/>
    <w:uiPriority w:val="99"/>
    <w:semiHidden/>
    <w:unhideWhenUsed/>
    <w:rsid w:val="00E12E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12E48"/>
    <w:rPr>
      <w:sz w:val="20"/>
      <w:szCs w:val="20"/>
    </w:rPr>
  </w:style>
  <w:style w:type="character" w:styleId="Refdenotaderodap">
    <w:name w:val="footnote reference"/>
    <w:basedOn w:val="Fontepargpadro"/>
    <w:uiPriority w:val="99"/>
    <w:semiHidden/>
    <w:unhideWhenUsed/>
    <w:rsid w:val="00E12E48"/>
    <w:rPr>
      <w:vertAlign w:val="superscript"/>
    </w:rPr>
  </w:style>
  <w:style w:type="character" w:styleId="Forte">
    <w:name w:val="Strong"/>
    <w:basedOn w:val="Fontepargpadro"/>
    <w:uiPriority w:val="22"/>
    <w:qFormat/>
    <w:rsid w:val="00E11E96"/>
    <w:rPr>
      <w:b/>
      <w:bCs/>
    </w:rPr>
  </w:style>
</w:styles>
</file>

<file path=word/webSettings.xml><?xml version="1.0" encoding="utf-8"?>
<w:webSettings xmlns:r="http://schemas.openxmlformats.org/officeDocument/2006/relationships" xmlns:w="http://schemas.openxmlformats.org/wordprocessingml/2006/main">
  <w:divs>
    <w:div w:id="549153351">
      <w:bodyDiv w:val="1"/>
      <w:marLeft w:val="0"/>
      <w:marRight w:val="0"/>
      <w:marTop w:val="0"/>
      <w:marBottom w:val="0"/>
      <w:divBdr>
        <w:top w:val="none" w:sz="0" w:space="0" w:color="auto"/>
        <w:left w:val="none" w:sz="0" w:space="0" w:color="auto"/>
        <w:bottom w:val="none" w:sz="0" w:space="0" w:color="auto"/>
        <w:right w:val="none" w:sz="0" w:space="0" w:color="auto"/>
      </w:divBdr>
    </w:div>
    <w:div w:id="13657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6990" TargetMode="External"/><Relationship Id="rId3" Type="http://schemas.openxmlformats.org/officeDocument/2006/relationships/settings" Target="settings.xml"/><Relationship Id="rId7" Type="http://schemas.openxmlformats.org/officeDocument/2006/relationships/hyperlink" Target="http://www.ambito-juridico.com.br/site/?n_link=revista_artigos_leitura&amp;artigo_id=133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mbito-juridico.com.br/site/index.php?n_link=revista_artigos_leitura&amp;artigo_id=6990" TargetMode="External"/><Relationship Id="rId2" Type="http://schemas.openxmlformats.org/officeDocument/2006/relationships/hyperlink" Target="https://rogeriosanches2.jusbrasil.com.br/artigos/121815101/principio-da-lesividade-ou-ofensividade-breves-comentarios" TargetMode="External"/><Relationship Id="rId1" Type="http://schemas.openxmlformats.org/officeDocument/2006/relationships/hyperlink" Target="http://www.ambito-juridico.com.br/site/?n_link=revista_artigos_leitura&amp;artigo_id=13315" TargetMode="External"/><Relationship Id="rId6" Type="http://schemas.openxmlformats.org/officeDocument/2006/relationships/hyperlink" Target="http://www.ambito-juridico.com.br/site/?n_link=revista_artigos_leitura&amp;artigo_id=13315" TargetMode="External"/><Relationship Id="rId5" Type="http://schemas.openxmlformats.org/officeDocument/2006/relationships/hyperlink" Target="https://ww2.stj.jus.br/processo/revista/inteiroteor/?num_registro=201702300719&amp;dt_publicacao=25/10/2017" TargetMode="External"/><Relationship Id="rId4" Type="http://schemas.openxmlformats.org/officeDocument/2006/relationships/hyperlink" Target="http://www.stf.jus.br/portal/jurisprudencia/visualizarEmenta.asp?s1=000323480&amp;base=baseAcorda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CE61-AA38-4321-BCF0-A2DA0B68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6858</Words>
  <Characters>37036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DPPB</dc:creator>
  <cp:lastModifiedBy>DPPB</cp:lastModifiedBy>
  <cp:revision>28</cp:revision>
  <dcterms:created xsi:type="dcterms:W3CDTF">2017-11-12T18:10:00Z</dcterms:created>
  <dcterms:modified xsi:type="dcterms:W3CDTF">2017-11-21T02:47:00Z</dcterms:modified>
</cp:coreProperties>
</file>