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EE" w:rsidRPr="00711D36" w:rsidRDefault="00D63FEE" w:rsidP="00C55FE9">
      <w:pPr>
        <w:pStyle w:val="Padro"/>
        <w:tabs>
          <w:tab w:val="clear" w:pos="708"/>
          <w:tab w:val="left" w:pos="709"/>
        </w:tabs>
        <w:spacing w:line="360" w:lineRule="auto"/>
        <w:jc w:val="center"/>
        <w:rPr>
          <w:rFonts w:ascii="Times New Roman" w:hAnsi="Times New Roman"/>
          <w:b/>
          <w:sz w:val="24"/>
          <w:szCs w:val="24"/>
        </w:rPr>
      </w:pPr>
      <w:r w:rsidRPr="00711D36">
        <w:rPr>
          <w:rFonts w:ascii="Times New Roman" w:hAnsi="Times New Roman"/>
          <w:b/>
          <w:sz w:val="24"/>
          <w:szCs w:val="24"/>
        </w:rPr>
        <w:t>O ACRÉSCIMO DE 25% NO VALOR DA APOSENTADORIA POR INVALIDEZ E SUA EXTENSÃO PARA O BENEFÍCIO ASSISTENCIAL AO DEFICIENTE</w:t>
      </w:r>
    </w:p>
    <w:p w:rsidR="00D63FEE" w:rsidRPr="00711D36" w:rsidRDefault="00D63FEE" w:rsidP="00C55FE9">
      <w:pPr>
        <w:tabs>
          <w:tab w:val="left" w:pos="709"/>
        </w:tabs>
        <w:autoSpaceDE w:val="0"/>
        <w:autoSpaceDN w:val="0"/>
        <w:adjustRightInd w:val="0"/>
        <w:spacing w:after="0" w:line="360" w:lineRule="auto"/>
        <w:jc w:val="center"/>
        <w:rPr>
          <w:rFonts w:ascii="Times New Roman" w:hAnsi="Times New Roman" w:cs="Times New Roman"/>
          <w:b/>
          <w:sz w:val="24"/>
          <w:szCs w:val="24"/>
        </w:rPr>
      </w:pPr>
    </w:p>
    <w:p w:rsidR="00D63FEE" w:rsidRPr="00711D36" w:rsidRDefault="00D63FEE" w:rsidP="00C55FE9">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
        </w:rPr>
      </w:pPr>
      <w:r w:rsidRPr="00711D36">
        <w:rPr>
          <w:rFonts w:ascii="Times New Roman" w:eastAsia="Times New Roman" w:hAnsi="Times New Roman" w:cs="Times New Roman"/>
          <w:b/>
          <w:sz w:val="24"/>
          <w:szCs w:val="24"/>
          <w:lang w:val="en"/>
        </w:rPr>
        <w:t>THE 25% INCREASE IN THE VALUE OF DISABILITY RETIREMENT AND ITS EXTENSION TO THE BENEFIT OF ASSISTANCE TO THE DISABLED</w:t>
      </w:r>
    </w:p>
    <w:p w:rsidR="008D6EAC" w:rsidRPr="00905FB2" w:rsidRDefault="00175701" w:rsidP="008D6EAC">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sz w:val="24"/>
          <w:szCs w:val="24"/>
        </w:rPr>
      </w:pPr>
      <w:r w:rsidRPr="00905FB2">
        <w:rPr>
          <w:rFonts w:ascii="Times New Roman" w:hAnsi="Times New Roman" w:cs="Times New Roman"/>
          <w:sz w:val="24"/>
          <w:szCs w:val="24"/>
        </w:rPr>
        <w:t xml:space="preserve">Jéssica </w:t>
      </w:r>
      <w:proofErr w:type="spellStart"/>
      <w:r w:rsidRPr="00905FB2">
        <w:rPr>
          <w:rFonts w:ascii="Times New Roman" w:hAnsi="Times New Roman" w:cs="Times New Roman"/>
          <w:sz w:val="24"/>
          <w:szCs w:val="24"/>
        </w:rPr>
        <w:t>Raiane</w:t>
      </w:r>
      <w:proofErr w:type="spellEnd"/>
      <w:r w:rsidRPr="00905FB2">
        <w:rPr>
          <w:rFonts w:ascii="Times New Roman" w:hAnsi="Times New Roman" w:cs="Times New Roman"/>
          <w:sz w:val="24"/>
          <w:szCs w:val="24"/>
        </w:rPr>
        <w:t xml:space="preserve"> Alves Confessor</w:t>
      </w:r>
      <w:r w:rsidR="00AE4D4E" w:rsidRPr="00905FB2">
        <w:rPr>
          <w:rStyle w:val="Refdenotaderodap"/>
          <w:rFonts w:ascii="Times New Roman" w:hAnsi="Times New Roman" w:cs="Times New Roman"/>
          <w:sz w:val="24"/>
          <w:szCs w:val="24"/>
        </w:rPr>
        <w:footnoteReference w:customMarkFollows="1" w:id="1"/>
        <w:t>*</w:t>
      </w:r>
    </w:p>
    <w:p w:rsidR="008D6EAC" w:rsidRPr="00711D36" w:rsidRDefault="00175701" w:rsidP="00AE4D4E">
      <w:pPr>
        <w:tabs>
          <w:tab w:val="left" w:pos="709"/>
        </w:tabs>
        <w:autoSpaceDE w:val="0"/>
        <w:autoSpaceDN w:val="0"/>
        <w:adjustRightInd w:val="0"/>
        <w:spacing w:after="0" w:line="360" w:lineRule="auto"/>
        <w:jc w:val="right"/>
        <w:rPr>
          <w:rFonts w:ascii="Times New Roman" w:hAnsi="Times New Roman" w:cs="Times New Roman"/>
          <w:b/>
          <w:sz w:val="24"/>
          <w:szCs w:val="24"/>
        </w:rPr>
      </w:pPr>
      <w:proofErr w:type="spellStart"/>
      <w:r w:rsidRPr="00905FB2">
        <w:rPr>
          <w:rFonts w:ascii="Times New Roman" w:hAnsi="Times New Roman" w:cs="Times New Roman"/>
          <w:sz w:val="24"/>
          <w:szCs w:val="24"/>
        </w:rPr>
        <w:t>Antonio</w:t>
      </w:r>
      <w:proofErr w:type="spellEnd"/>
      <w:r w:rsidRPr="00905FB2">
        <w:rPr>
          <w:rFonts w:ascii="Times New Roman" w:hAnsi="Times New Roman" w:cs="Times New Roman"/>
          <w:sz w:val="24"/>
          <w:szCs w:val="24"/>
        </w:rPr>
        <w:t xml:space="preserve"> Marcos Almeida</w:t>
      </w:r>
      <w:r w:rsidR="00AE4D4E" w:rsidRPr="00905FB2">
        <w:rPr>
          <w:rStyle w:val="Refdenotaderodap"/>
          <w:rFonts w:ascii="Times New Roman" w:hAnsi="Times New Roman" w:cs="Times New Roman"/>
          <w:sz w:val="24"/>
          <w:szCs w:val="24"/>
        </w:rPr>
        <w:footnoteReference w:customMarkFollows="1" w:id="2"/>
        <w:t>**</w:t>
      </w:r>
    </w:p>
    <w:p w:rsidR="00F925E2" w:rsidRDefault="00F925E2" w:rsidP="00F925E2">
      <w:pPr>
        <w:spacing w:after="0" w:line="360" w:lineRule="auto"/>
        <w:jc w:val="both"/>
        <w:rPr>
          <w:rFonts w:ascii="Times New Roman" w:hAnsi="Times New Roman" w:cs="Times New Roman"/>
          <w:b/>
          <w:sz w:val="24"/>
          <w:szCs w:val="24"/>
        </w:rPr>
      </w:pPr>
    </w:p>
    <w:p w:rsidR="00F925E2" w:rsidRDefault="00D63FEE" w:rsidP="00F925E2">
      <w:pPr>
        <w:spacing w:after="0" w:line="360" w:lineRule="auto"/>
        <w:jc w:val="both"/>
        <w:rPr>
          <w:rFonts w:ascii="Times New Roman" w:hAnsi="Times New Roman" w:cs="Times New Roman"/>
          <w:sz w:val="24"/>
          <w:szCs w:val="24"/>
        </w:rPr>
      </w:pPr>
      <w:r w:rsidRPr="00711D36">
        <w:rPr>
          <w:rFonts w:ascii="Times New Roman" w:hAnsi="Times New Roman" w:cs="Times New Roman"/>
          <w:b/>
          <w:sz w:val="24"/>
          <w:szCs w:val="24"/>
        </w:rPr>
        <w:t>RESUMO</w:t>
      </w:r>
      <w:r w:rsidR="00F925E2">
        <w:rPr>
          <w:rFonts w:ascii="Times New Roman" w:hAnsi="Times New Roman" w:cs="Times New Roman"/>
          <w:b/>
          <w:sz w:val="24"/>
          <w:szCs w:val="24"/>
        </w:rPr>
        <w:t xml:space="preserve">: </w:t>
      </w:r>
      <w:r w:rsidR="00F925E2" w:rsidRPr="00BD6EAF">
        <w:rPr>
          <w:rFonts w:ascii="Times New Roman" w:hAnsi="Times New Roman" w:cs="Times New Roman"/>
          <w:sz w:val="24"/>
          <w:szCs w:val="24"/>
        </w:rPr>
        <w:t xml:space="preserve">De acordo com a lei e os princípios do ordenamento jurídico, percebe-se que o adicional de 25% é prestação destinada ao aposentado por invalidez, que carece da assistência permanente de outra pessoa e que este acréscimo ao benefício possui cunho assistencial. O benefício assistencial ao deficiente existe para assegurar condições mínimas de dignidade àquele indivíduo que não pode fazê-lo só ou com o auxílio de familiares, sendo também assistencial. O legislador torna-se omisso quando não estende o acréscimo de 25% para o beneficiário </w:t>
      </w:r>
      <w:proofErr w:type="gramStart"/>
      <w:r w:rsidR="00F925E2" w:rsidRPr="00BD6EAF">
        <w:rPr>
          <w:rFonts w:ascii="Times New Roman" w:hAnsi="Times New Roman" w:cs="Times New Roman"/>
          <w:sz w:val="24"/>
          <w:szCs w:val="24"/>
        </w:rPr>
        <w:t>do LOAS</w:t>
      </w:r>
      <w:proofErr w:type="gramEnd"/>
      <w:r w:rsidR="00F925E2" w:rsidRPr="00BD6EAF">
        <w:rPr>
          <w:rFonts w:ascii="Times New Roman" w:hAnsi="Times New Roman" w:cs="Times New Roman"/>
          <w:sz w:val="24"/>
          <w:szCs w:val="24"/>
        </w:rPr>
        <w:t xml:space="preserve"> deficiente que vive em situação de igualdade ao aposentado por invalidez, necessitando do auxílio referente ao acréscimo.</w:t>
      </w:r>
      <w:r w:rsidR="00926C03">
        <w:rPr>
          <w:rFonts w:ascii="Times New Roman" w:hAnsi="Times New Roman" w:cs="Times New Roman"/>
          <w:sz w:val="24"/>
          <w:szCs w:val="24"/>
        </w:rPr>
        <w:t xml:space="preserve"> A metodologia baseia-se no método dedutivo, em que o estudo busca o pensar, através de observações da norma geral a mais restrita, com a finalidade provar novas teorias, de acordo com as já existentes.</w:t>
      </w:r>
    </w:p>
    <w:p w:rsidR="00926C03" w:rsidRDefault="00926C03" w:rsidP="00F925E2">
      <w:pPr>
        <w:spacing w:after="0" w:line="360" w:lineRule="auto"/>
        <w:jc w:val="both"/>
        <w:rPr>
          <w:rFonts w:ascii="Times New Roman" w:hAnsi="Times New Roman" w:cs="Times New Roman"/>
          <w:sz w:val="24"/>
          <w:szCs w:val="24"/>
        </w:rPr>
      </w:pPr>
    </w:p>
    <w:p w:rsidR="00D63FEE" w:rsidRPr="00711D36" w:rsidRDefault="00D63FEE" w:rsidP="004D5763">
      <w:pPr>
        <w:tabs>
          <w:tab w:val="left" w:pos="709"/>
        </w:tabs>
        <w:autoSpaceDE w:val="0"/>
        <w:autoSpaceDN w:val="0"/>
        <w:adjustRightInd w:val="0"/>
        <w:spacing w:after="0" w:line="360" w:lineRule="auto"/>
        <w:jc w:val="both"/>
        <w:rPr>
          <w:rFonts w:ascii="Times New Roman" w:hAnsi="Times New Roman" w:cs="Times New Roman"/>
          <w:b/>
          <w:sz w:val="24"/>
          <w:szCs w:val="24"/>
        </w:rPr>
      </w:pPr>
      <w:r w:rsidRPr="00711D36">
        <w:rPr>
          <w:rFonts w:ascii="Times New Roman" w:hAnsi="Times New Roman" w:cs="Times New Roman"/>
          <w:b/>
          <w:sz w:val="24"/>
          <w:szCs w:val="24"/>
        </w:rPr>
        <w:t>PALAVRAS-CHAVE</w:t>
      </w:r>
      <w:r w:rsidR="00731C1A" w:rsidRPr="00711D36">
        <w:rPr>
          <w:rFonts w:ascii="Times New Roman" w:hAnsi="Times New Roman" w:cs="Times New Roman"/>
          <w:b/>
          <w:sz w:val="24"/>
          <w:szCs w:val="24"/>
        </w:rPr>
        <w:t xml:space="preserve">: </w:t>
      </w:r>
      <w:r w:rsidR="00731C1A" w:rsidRPr="00711D36">
        <w:rPr>
          <w:rFonts w:ascii="Times New Roman" w:hAnsi="Times New Roman" w:cs="Times New Roman"/>
          <w:sz w:val="24"/>
          <w:szCs w:val="24"/>
        </w:rPr>
        <w:t>Seguridade Social; Aposentadoria por invalidez; Beneficio assistencial ao deficiente; Acréscimo de 25%.</w:t>
      </w:r>
    </w:p>
    <w:p w:rsidR="00D63FEE" w:rsidRPr="00711D36" w:rsidRDefault="00D63FEE" w:rsidP="004D5763">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D63FEE" w:rsidRPr="00720760" w:rsidRDefault="00D63FEE" w:rsidP="004D5763">
      <w:pPr>
        <w:tabs>
          <w:tab w:val="left" w:pos="709"/>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720760">
        <w:rPr>
          <w:rFonts w:ascii="Times New Roman" w:hAnsi="Times New Roman" w:cs="Times New Roman"/>
          <w:b/>
          <w:color w:val="000000" w:themeColor="text1"/>
          <w:sz w:val="24"/>
          <w:szCs w:val="24"/>
        </w:rPr>
        <w:t>ABSTRACT</w:t>
      </w:r>
      <w:r w:rsidR="00720760">
        <w:rPr>
          <w:rFonts w:ascii="Times New Roman" w:hAnsi="Times New Roman" w:cs="Times New Roman"/>
          <w:b/>
          <w:color w:val="000000" w:themeColor="text1"/>
          <w:sz w:val="24"/>
          <w:szCs w:val="24"/>
        </w:rPr>
        <w:t>:</w:t>
      </w:r>
      <w:r w:rsidR="00720760" w:rsidRPr="00720760">
        <w:rPr>
          <w:rFonts w:ascii="Times New Roman" w:hAnsi="Times New Roman" w:cs="Times New Roman"/>
          <w:b/>
          <w:color w:val="000000" w:themeColor="text1"/>
          <w:sz w:val="24"/>
          <w:szCs w:val="24"/>
        </w:rPr>
        <w:t xml:space="preserve"> </w:t>
      </w:r>
      <w:r w:rsidR="00720760" w:rsidRPr="00720760">
        <w:rPr>
          <w:rFonts w:ascii="Times New Roman" w:hAnsi="Times New Roman" w:cs="Times New Roman"/>
          <w:color w:val="000000" w:themeColor="text1"/>
          <w:sz w:val="24"/>
          <w:szCs w:val="24"/>
          <w:shd w:val="clear" w:color="auto" w:fill="FFFFFF"/>
        </w:rPr>
        <w:t xml:space="preserve">In </w:t>
      </w:r>
      <w:proofErr w:type="spellStart"/>
      <w:r w:rsidR="00720760" w:rsidRPr="00720760">
        <w:rPr>
          <w:rFonts w:ascii="Times New Roman" w:hAnsi="Times New Roman" w:cs="Times New Roman"/>
          <w:color w:val="000000" w:themeColor="text1"/>
          <w:sz w:val="24"/>
          <w:szCs w:val="24"/>
          <w:shd w:val="clear" w:color="auto" w:fill="FFFFFF"/>
        </w:rPr>
        <w:t>accordance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with</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proofErr w:type="gramStart"/>
      <w:r w:rsidR="00720760" w:rsidRPr="00720760">
        <w:rPr>
          <w:rFonts w:ascii="Times New Roman" w:hAnsi="Times New Roman" w:cs="Times New Roman"/>
          <w:color w:val="000000" w:themeColor="text1"/>
          <w:sz w:val="24"/>
          <w:szCs w:val="24"/>
          <w:shd w:val="clear" w:color="auto" w:fill="FFFFFF"/>
        </w:rPr>
        <w:t>law</w:t>
      </w:r>
      <w:proofErr w:type="spellEnd"/>
      <w:proofErr w:type="gram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and</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princ</w:t>
      </w:r>
      <w:r w:rsidR="00720760">
        <w:rPr>
          <w:rFonts w:ascii="Times New Roman" w:hAnsi="Times New Roman" w:cs="Times New Roman"/>
          <w:color w:val="000000" w:themeColor="text1"/>
          <w:sz w:val="24"/>
          <w:szCs w:val="24"/>
          <w:shd w:val="clear" w:color="auto" w:fill="FFFFFF"/>
        </w:rPr>
        <w:t>iples</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of</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Pr>
          <w:rFonts w:ascii="Times New Roman" w:hAnsi="Times New Roman" w:cs="Times New Roman"/>
          <w:color w:val="000000" w:themeColor="text1"/>
          <w:sz w:val="24"/>
          <w:szCs w:val="24"/>
          <w:shd w:val="clear" w:color="auto" w:fill="FFFFFF"/>
        </w:rPr>
        <w:t xml:space="preserve"> legal system,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additional</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of</w:t>
      </w:r>
      <w:proofErr w:type="spellEnd"/>
      <w:r w:rsidR="00720760">
        <w:rPr>
          <w:rFonts w:ascii="Times New Roman" w:hAnsi="Times New Roman" w:cs="Times New Roman"/>
          <w:color w:val="000000" w:themeColor="text1"/>
          <w:sz w:val="24"/>
          <w:szCs w:val="24"/>
          <w:shd w:val="clear" w:color="auto" w:fill="FFFFFF"/>
        </w:rPr>
        <w:t xml:space="preserve"> 25% </w:t>
      </w:r>
      <w:proofErr w:type="spellStart"/>
      <w:r w:rsidR="00720760">
        <w:rPr>
          <w:rFonts w:ascii="Times New Roman" w:hAnsi="Times New Roman" w:cs="Times New Roman"/>
          <w:color w:val="000000" w:themeColor="text1"/>
          <w:sz w:val="24"/>
          <w:szCs w:val="24"/>
          <w:shd w:val="clear" w:color="auto" w:fill="FFFFFF"/>
        </w:rPr>
        <w:t>is</w:t>
      </w:r>
      <w:proofErr w:type="spellEnd"/>
      <w:r w:rsidR="00720760">
        <w:rPr>
          <w:rFonts w:ascii="Times New Roman" w:hAnsi="Times New Roman" w:cs="Times New Roman"/>
          <w:color w:val="000000" w:themeColor="text1"/>
          <w:sz w:val="24"/>
          <w:szCs w:val="24"/>
          <w:shd w:val="clear" w:color="auto" w:fill="FFFFFF"/>
        </w:rPr>
        <w:t xml:space="preserve"> a </w:t>
      </w:r>
      <w:proofErr w:type="spellStart"/>
      <w:r w:rsidR="00720760">
        <w:rPr>
          <w:rFonts w:ascii="Times New Roman" w:hAnsi="Times New Roman" w:cs="Times New Roman"/>
          <w:color w:val="000000" w:themeColor="text1"/>
          <w:sz w:val="24"/>
          <w:szCs w:val="24"/>
          <w:shd w:val="clear" w:color="auto" w:fill="FFFFFF"/>
        </w:rPr>
        <w:t>benefit</w:t>
      </w:r>
      <w:proofErr w:type="spellEnd"/>
      <w:r w:rsidR="00720760">
        <w:rPr>
          <w:rFonts w:ascii="Times New Roman" w:hAnsi="Times New Roman" w:cs="Times New Roman"/>
          <w:color w:val="000000" w:themeColor="text1"/>
          <w:sz w:val="24"/>
          <w:szCs w:val="24"/>
          <w:shd w:val="clear" w:color="auto" w:fill="FFFFFF"/>
        </w:rPr>
        <w:t xml:space="preserve"> for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retired</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by</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disability</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which</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needs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assistance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permanent</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of</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another</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person</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and</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this</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addition</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to</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benefit</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has</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an</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assistance</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nature</w:t>
      </w:r>
      <w:proofErr w:type="spellEnd"/>
      <w:r w:rsidR="00720760">
        <w:rPr>
          <w:rFonts w:ascii="Times New Roman" w:hAnsi="Times New Roman" w:cs="Times New Roman"/>
          <w:color w:val="000000" w:themeColor="text1"/>
          <w:sz w:val="24"/>
          <w:szCs w:val="24"/>
          <w:shd w:val="clear" w:color="auto" w:fill="FFFFFF"/>
        </w:rPr>
        <w:t xml:space="preserve">.  The </w:t>
      </w:r>
      <w:proofErr w:type="spellStart"/>
      <w:r w:rsidR="00720760" w:rsidRPr="00720760">
        <w:rPr>
          <w:rFonts w:ascii="Times New Roman" w:hAnsi="Times New Roman" w:cs="Times New Roman"/>
          <w:color w:val="000000" w:themeColor="text1"/>
          <w:sz w:val="24"/>
          <w:szCs w:val="24"/>
          <w:shd w:val="clear" w:color="auto" w:fill="FFFFFF"/>
        </w:rPr>
        <w:t>assistance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to</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disabled</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benefit</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exists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to</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ensure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minimum</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conditions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of</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dignity</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to</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individual </w:t>
      </w:r>
      <w:proofErr w:type="spellStart"/>
      <w:proofErr w:type="gramStart"/>
      <w:r w:rsidR="00720760" w:rsidRPr="00720760">
        <w:rPr>
          <w:rFonts w:ascii="Times New Roman" w:hAnsi="Times New Roman" w:cs="Times New Roman"/>
          <w:color w:val="000000" w:themeColor="text1"/>
          <w:sz w:val="24"/>
          <w:szCs w:val="24"/>
          <w:shd w:val="clear" w:color="auto" w:fill="FFFFFF"/>
        </w:rPr>
        <w:t>who</w:t>
      </w:r>
      <w:proofErr w:type="spellEnd"/>
      <w:proofErr w:type="gram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can</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not</w:t>
      </w:r>
      <w:proofErr w:type="spellEnd"/>
      <w:r w:rsidR="00720760" w:rsidRPr="00720760">
        <w:rPr>
          <w:rFonts w:ascii="Times New Roman" w:hAnsi="Times New Roman" w:cs="Times New Roman"/>
          <w:color w:val="000000" w:themeColor="text1"/>
          <w:sz w:val="24"/>
          <w:szCs w:val="24"/>
          <w:shd w:val="clear" w:color="auto" w:fill="FFFFFF"/>
        </w:rPr>
        <w:t xml:space="preserve"> do it </w:t>
      </w:r>
      <w:proofErr w:type="spellStart"/>
      <w:r w:rsidR="00720760" w:rsidRPr="00720760">
        <w:rPr>
          <w:rFonts w:ascii="Times New Roman" w:hAnsi="Times New Roman" w:cs="Times New Roman"/>
          <w:color w:val="000000" w:themeColor="text1"/>
          <w:sz w:val="24"/>
          <w:szCs w:val="24"/>
          <w:shd w:val="clear" w:color="auto" w:fill="FFFFFF"/>
        </w:rPr>
        <w:t>alone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or</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with</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help </w:t>
      </w:r>
      <w:proofErr w:type="spellStart"/>
      <w:r w:rsidR="00720760" w:rsidRPr="00720760">
        <w:rPr>
          <w:rFonts w:ascii="Times New Roman" w:hAnsi="Times New Roman" w:cs="Times New Roman"/>
          <w:color w:val="000000" w:themeColor="text1"/>
          <w:sz w:val="24"/>
          <w:szCs w:val="24"/>
          <w:shd w:val="clear" w:color="auto" w:fill="FFFFFF"/>
        </w:rPr>
        <w:t>of</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family</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members</w:t>
      </w:r>
      <w:proofErr w:type="spellEnd"/>
      <w:r w:rsidR="00720760" w:rsidRPr="00720760">
        <w:rPr>
          <w:rFonts w:ascii="Times New Roman" w:hAnsi="Times New Roman" w:cs="Times New Roman"/>
          <w:color w:val="000000" w:themeColor="text1"/>
          <w:sz w:val="24"/>
          <w:szCs w:val="24"/>
          <w:shd w:val="clear" w:color="auto" w:fill="FFFFFF"/>
        </w:rPr>
        <w:t xml:space="preserve">. The </w:t>
      </w:r>
      <w:proofErr w:type="spellStart"/>
      <w:r w:rsidR="00720760" w:rsidRPr="00720760">
        <w:rPr>
          <w:rFonts w:ascii="Times New Roman" w:hAnsi="Times New Roman" w:cs="Times New Roman"/>
          <w:color w:val="000000" w:themeColor="text1"/>
          <w:sz w:val="24"/>
          <w:szCs w:val="24"/>
          <w:shd w:val="clear" w:color="auto" w:fill="FFFFFF"/>
        </w:rPr>
        <w:t>legislator</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is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silent</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when</w:t>
      </w:r>
      <w:proofErr w:type="spellEnd"/>
      <w:r w:rsidR="00720760" w:rsidRPr="00720760">
        <w:rPr>
          <w:rFonts w:ascii="Times New Roman" w:hAnsi="Times New Roman" w:cs="Times New Roman"/>
          <w:color w:val="000000" w:themeColor="text1"/>
          <w:sz w:val="24"/>
          <w:szCs w:val="24"/>
          <w:shd w:val="clear" w:color="auto" w:fill="FFFFFF"/>
        </w:rPr>
        <w:t xml:space="preserve"> it does </w:t>
      </w:r>
      <w:proofErr w:type="spellStart"/>
      <w:r w:rsidR="00720760" w:rsidRPr="00720760">
        <w:rPr>
          <w:rFonts w:ascii="Times New Roman" w:hAnsi="Times New Roman" w:cs="Times New Roman"/>
          <w:color w:val="000000" w:themeColor="text1"/>
          <w:sz w:val="24"/>
          <w:szCs w:val="24"/>
          <w:shd w:val="clear" w:color="auto" w:fill="FFFFFF"/>
        </w:rPr>
        <w:t>not</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extend</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25% </w:t>
      </w:r>
      <w:proofErr w:type="spellStart"/>
      <w:r w:rsidR="00720760" w:rsidRPr="00720760">
        <w:rPr>
          <w:rFonts w:ascii="Times New Roman" w:hAnsi="Times New Roman" w:cs="Times New Roman"/>
          <w:color w:val="000000" w:themeColor="text1"/>
          <w:sz w:val="24"/>
          <w:szCs w:val="24"/>
          <w:shd w:val="clear" w:color="auto" w:fill="FFFFFF"/>
        </w:rPr>
        <w:t>increase</w:t>
      </w:r>
      <w:proofErr w:type="spellEnd"/>
      <w:r w:rsidR="00720760">
        <w:rPr>
          <w:rFonts w:ascii="Times New Roman" w:hAnsi="Times New Roman" w:cs="Times New Roman"/>
          <w:color w:val="000000" w:themeColor="text1"/>
          <w:sz w:val="24"/>
          <w:szCs w:val="24"/>
          <w:shd w:val="clear" w:color="auto" w:fill="FFFFFF"/>
        </w:rPr>
        <w:t xml:space="preserve"> for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beneficiary</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of</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O</w:t>
      </w:r>
      <w:r w:rsidR="00720760">
        <w:rPr>
          <w:rFonts w:ascii="Times New Roman" w:hAnsi="Times New Roman" w:cs="Times New Roman"/>
          <w:color w:val="000000" w:themeColor="text1"/>
          <w:sz w:val="24"/>
          <w:szCs w:val="24"/>
          <w:shd w:val="clear" w:color="auto" w:fill="FFFFFF"/>
        </w:rPr>
        <w:t>L</w:t>
      </w:r>
      <w:r w:rsidR="00720760" w:rsidRPr="00720760">
        <w:rPr>
          <w:rFonts w:ascii="Times New Roman" w:hAnsi="Times New Roman" w:cs="Times New Roman"/>
          <w:color w:val="000000" w:themeColor="text1"/>
          <w:sz w:val="24"/>
          <w:szCs w:val="24"/>
          <w:shd w:val="clear" w:color="auto" w:fill="FFFFFF"/>
        </w:rPr>
        <w:t xml:space="preserve">AS </w:t>
      </w:r>
      <w:r w:rsidR="00720760">
        <w:rPr>
          <w:rFonts w:ascii="Times New Roman" w:hAnsi="Times New Roman" w:cs="Times New Roman"/>
          <w:color w:val="000000" w:themeColor="text1"/>
          <w:sz w:val="24"/>
          <w:szCs w:val="24"/>
          <w:shd w:val="clear" w:color="auto" w:fill="FFFFFF"/>
        </w:rPr>
        <w:t xml:space="preserve">deficiente </w:t>
      </w:r>
      <w:proofErr w:type="spellStart"/>
      <w:proofErr w:type="gramStart"/>
      <w:r w:rsidR="00720760" w:rsidRPr="00720760">
        <w:rPr>
          <w:rFonts w:ascii="Times New Roman" w:hAnsi="Times New Roman" w:cs="Times New Roman"/>
          <w:color w:val="000000" w:themeColor="text1"/>
          <w:sz w:val="24"/>
          <w:szCs w:val="24"/>
          <w:shd w:val="clear" w:color="auto" w:fill="FFFFFF"/>
        </w:rPr>
        <w:t>who</w:t>
      </w:r>
      <w:proofErr w:type="spellEnd"/>
      <w:proofErr w:type="gram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lives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on</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an</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equal</w:t>
      </w:r>
      <w:proofErr w:type="spellEnd"/>
      <w:r w:rsidR="00720760" w:rsidRPr="00720760">
        <w:rPr>
          <w:rFonts w:ascii="Times New Roman" w:hAnsi="Times New Roman" w:cs="Times New Roman"/>
          <w:color w:val="000000" w:themeColor="text1"/>
          <w:sz w:val="24"/>
          <w:szCs w:val="24"/>
          <w:shd w:val="clear" w:color="auto" w:fill="FFFFFF"/>
        </w:rPr>
        <w:t xml:space="preserve"> footing </w:t>
      </w:r>
      <w:proofErr w:type="spellStart"/>
      <w:r w:rsidR="00720760" w:rsidRPr="00720760">
        <w:rPr>
          <w:rFonts w:ascii="Times New Roman" w:hAnsi="Times New Roman" w:cs="Times New Roman"/>
          <w:color w:val="000000" w:themeColor="text1"/>
          <w:sz w:val="24"/>
          <w:szCs w:val="24"/>
          <w:shd w:val="clear" w:color="auto" w:fill="FFFFFF"/>
        </w:rPr>
        <w:t>with</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i</w:t>
      </w:r>
      <w:r w:rsidR="00720760">
        <w:rPr>
          <w:rFonts w:ascii="Times New Roman" w:hAnsi="Times New Roman" w:cs="Times New Roman"/>
          <w:color w:val="000000" w:themeColor="text1"/>
          <w:sz w:val="24"/>
          <w:szCs w:val="24"/>
          <w:shd w:val="clear" w:color="auto" w:fill="FFFFFF"/>
        </w:rPr>
        <w:t>nvalidity</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necessitating</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the</w:t>
      </w:r>
      <w:proofErr w:type="spellEnd"/>
      <w:r w:rsidR="00720760">
        <w:rPr>
          <w:rFonts w:ascii="Times New Roman" w:hAnsi="Times New Roman" w:cs="Times New Roman"/>
          <w:color w:val="000000" w:themeColor="text1"/>
          <w:sz w:val="24"/>
          <w:szCs w:val="24"/>
          <w:shd w:val="clear" w:color="auto" w:fill="FFFFFF"/>
        </w:rPr>
        <w:t xml:space="preserve"> </w:t>
      </w:r>
      <w:proofErr w:type="spellStart"/>
      <w:r w:rsidR="00720760">
        <w:rPr>
          <w:rFonts w:ascii="Times New Roman" w:hAnsi="Times New Roman" w:cs="Times New Roman"/>
          <w:color w:val="000000" w:themeColor="text1"/>
          <w:sz w:val="24"/>
          <w:szCs w:val="24"/>
          <w:shd w:val="clear" w:color="auto" w:fill="FFFFFF"/>
        </w:rPr>
        <w:t>assistence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related</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to</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addition</w:t>
      </w:r>
      <w:proofErr w:type="spellEnd"/>
      <w:r w:rsidR="00720760" w:rsidRPr="00720760">
        <w:rPr>
          <w:rFonts w:ascii="Times New Roman" w:hAnsi="Times New Roman" w:cs="Times New Roman"/>
          <w:color w:val="000000" w:themeColor="text1"/>
          <w:sz w:val="24"/>
          <w:szCs w:val="24"/>
          <w:shd w:val="clear" w:color="auto" w:fill="FFFFFF"/>
        </w:rPr>
        <w:t xml:space="preserve">. The </w:t>
      </w:r>
      <w:proofErr w:type="spellStart"/>
      <w:r w:rsidR="00720760" w:rsidRPr="00720760">
        <w:rPr>
          <w:rFonts w:ascii="Times New Roman" w:hAnsi="Times New Roman" w:cs="Times New Roman"/>
          <w:color w:val="000000" w:themeColor="text1"/>
          <w:sz w:val="24"/>
          <w:szCs w:val="24"/>
          <w:shd w:val="clear" w:color="auto" w:fill="FFFFFF"/>
        </w:rPr>
        <w:t>methodology</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is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based</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on</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deductive</w:t>
      </w:r>
      <w:proofErr w:type="spellEnd"/>
      <w:r w:rsidR="00720760" w:rsidRPr="00720760">
        <w:rPr>
          <w:rFonts w:ascii="Times New Roman" w:hAnsi="Times New Roman" w:cs="Times New Roman"/>
          <w:color w:val="000000" w:themeColor="text1"/>
          <w:sz w:val="24"/>
          <w:szCs w:val="24"/>
          <w:shd w:val="clear" w:color="auto" w:fill="FFFFFF"/>
        </w:rPr>
        <w:t xml:space="preserve">, in </w:t>
      </w:r>
      <w:proofErr w:type="spellStart"/>
      <w:r w:rsidR="00720760" w:rsidRPr="00720760">
        <w:rPr>
          <w:rFonts w:ascii="Times New Roman" w:hAnsi="Times New Roman" w:cs="Times New Roman"/>
          <w:color w:val="000000" w:themeColor="text1"/>
          <w:sz w:val="24"/>
          <w:szCs w:val="24"/>
          <w:shd w:val="clear" w:color="auto" w:fill="FFFFFF"/>
        </w:rPr>
        <w:t>which</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study</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seeks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to</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think</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through</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lastRenderedPageBreak/>
        <w:t>observations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of</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general </w:t>
      </w:r>
      <w:proofErr w:type="spellStart"/>
      <w:r w:rsidR="00720760" w:rsidRPr="00720760">
        <w:rPr>
          <w:rFonts w:ascii="Times New Roman" w:hAnsi="Times New Roman" w:cs="Times New Roman"/>
          <w:color w:val="000000" w:themeColor="text1"/>
          <w:sz w:val="24"/>
          <w:szCs w:val="24"/>
          <w:shd w:val="clear" w:color="auto" w:fill="FFFFFF"/>
        </w:rPr>
        <w:t>rule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with</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purpose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of</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proving</w:t>
      </w:r>
      <w:proofErr w:type="spellEnd"/>
      <w:r w:rsidR="00720760" w:rsidRPr="00720760">
        <w:rPr>
          <w:rFonts w:ascii="Times New Roman" w:hAnsi="Times New Roman" w:cs="Times New Roman"/>
          <w:color w:val="000000" w:themeColor="text1"/>
          <w:sz w:val="24"/>
          <w:szCs w:val="24"/>
          <w:shd w:val="clear" w:color="auto" w:fill="FFFFFF"/>
        </w:rPr>
        <w:t xml:space="preserve"> new </w:t>
      </w:r>
      <w:proofErr w:type="spellStart"/>
      <w:r w:rsidR="00720760" w:rsidRPr="00720760">
        <w:rPr>
          <w:rFonts w:ascii="Times New Roman" w:hAnsi="Times New Roman" w:cs="Times New Roman"/>
          <w:color w:val="000000" w:themeColor="text1"/>
          <w:sz w:val="24"/>
          <w:szCs w:val="24"/>
          <w:shd w:val="clear" w:color="auto" w:fill="FFFFFF"/>
        </w:rPr>
        <w:t>theories</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according</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to</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the</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existing</w:t>
      </w:r>
      <w:proofErr w:type="spellEnd"/>
      <w:r w:rsidR="00720760" w:rsidRPr="00720760">
        <w:rPr>
          <w:rFonts w:ascii="Times New Roman" w:hAnsi="Times New Roman" w:cs="Times New Roman"/>
          <w:color w:val="000000" w:themeColor="text1"/>
          <w:sz w:val="24"/>
          <w:szCs w:val="24"/>
          <w:shd w:val="clear" w:color="auto" w:fill="FFFFFF"/>
        </w:rPr>
        <w:t xml:space="preserve"> </w:t>
      </w:r>
      <w:proofErr w:type="spellStart"/>
      <w:r w:rsidR="00720760" w:rsidRPr="00720760">
        <w:rPr>
          <w:rFonts w:ascii="Times New Roman" w:hAnsi="Times New Roman" w:cs="Times New Roman"/>
          <w:color w:val="000000" w:themeColor="text1"/>
          <w:sz w:val="24"/>
          <w:szCs w:val="24"/>
          <w:shd w:val="clear" w:color="auto" w:fill="FFFFFF"/>
        </w:rPr>
        <w:t>ones</w:t>
      </w:r>
      <w:proofErr w:type="spellEnd"/>
      <w:r w:rsidR="00720760" w:rsidRPr="00720760">
        <w:rPr>
          <w:rFonts w:ascii="Times New Roman" w:hAnsi="Times New Roman" w:cs="Times New Roman"/>
          <w:color w:val="000000" w:themeColor="text1"/>
          <w:sz w:val="24"/>
          <w:szCs w:val="24"/>
          <w:shd w:val="clear" w:color="auto" w:fill="FFFFFF"/>
        </w:rPr>
        <w:t>.</w:t>
      </w:r>
    </w:p>
    <w:p w:rsidR="00D63FEE" w:rsidRPr="00711D36" w:rsidRDefault="00D63FEE" w:rsidP="004D5763">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D63FEE" w:rsidRPr="00711D36" w:rsidRDefault="00D63FEE" w:rsidP="004D5763">
      <w:pPr>
        <w:tabs>
          <w:tab w:val="left" w:pos="709"/>
        </w:tabs>
        <w:autoSpaceDE w:val="0"/>
        <w:autoSpaceDN w:val="0"/>
        <w:adjustRightInd w:val="0"/>
        <w:spacing w:after="0" w:line="360" w:lineRule="auto"/>
        <w:jc w:val="both"/>
        <w:rPr>
          <w:rFonts w:ascii="Times New Roman" w:hAnsi="Times New Roman" w:cs="Times New Roman"/>
          <w:b/>
          <w:sz w:val="24"/>
          <w:szCs w:val="24"/>
          <w:lang w:val="en-US"/>
        </w:rPr>
      </w:pPr>
      <w:r w:rsidRPr="00711D36">
        <w:rPr>
          <w:rFonts w:ascii="Times New Roman" w:hAnsi="Times New Roman" w:cs="Times New Roman"/>
          <w:b/>
          <w:sz w:val="24"/>
          <w:szCs w:val="24"/>
          <w:lang w:val="en-US"/>
        </w:rPr>
        <w:t>KEYWORDS</w:t>
      </w:r>
      <w:r w:rsidR="00D8156C" w:rsidRPr="00711D36">
        <w:rPr>
          <w:rFonts w:ascii="Times New Roman" w:hAnsi="Times New Roman" w:cs="Times New Roman"/>
          <w:b/>
          <w:sz w:val="24"/>
          <w:szCs w:val="24"/>
          <w:lang w:val="en-US"/>
        </w:rPr>
        <w:t>:</w:t>
      </w:r>
      <w:r w:rsidR="00D8156C" w:rsidRPr="00711D36">
        <w:rPr>
          <w:rFonts w:ascii="Times New Roman" w:hAnsi="Times New Roman" w:cs="Times New Roman"/>
          <w:lang w:val="en-US"/>
        </w:rPr>
        <w:t xml:space="preserve"> </w:t>
      </w:r>
      <w:r w:rsidR="00D8156C" w:rsidRPr="00711D36">
        <w:rPr>
          <w:rFonts w:ascii="Times New Roman" w:hAnsi="Times New Roman" w:cs="Times New Roman"/>
          <w:sz w:val="24"/>
          <w:szCs w:val="24"/>
          <w:shd w:val="clear" w:color="auto" w:fill="FFFFFF"/>
          <w:lang w:val="en-US"/>
        </w:rPr>
        <w:t xml:space="preserve">Social Security; </w:t>
      </w:r>
      <w:proofErr w:type="gramStart"/>
      <w:r w:rsidR="00D8156C" w:rsidRPr="00711D36">
        <w:rPr>
          <w:rFonts w:ascii="Times New Roman" w:hAnsi="Times New Roman" w:cs="Times New Roman"/>
          <w:sz w:val="24"/>
          <w:szCs w:val="24"/>
          <w:shd w:val="clear" w:color="auto" w:fill="FFFFFF"/>
          <w:lang w:val="en-US"/>
        </w:rPr>
        <w:t>By</w:t>
      </w:r>
      <w:proofErr w:type="gramEnd"/>
      <w:r w:rsidR="00D8156C" w:rsidRPr="00711D36">
        <w:rPr>
          <w:rFonts w:ascii="Times New Roman" w:hAnsi="Times New Roman" w:cs="Times New Roman"/>
          <w:sz w:val="24"/>
          <w:szCs w:val="24"/>
          <w:shd w:val="clear" w:color="auto" w:fill="FFFFFF"/>
          <w:lang w:val="en-US"/>
        </w:rPr>
        <w:t xml:space="preserve"> disability retirement; Benefit to the handicapped; Increase of 25%.</w:t>
      </w:r>
    </w:p>
    <w:p w:rsidR="00D63FEE" w:rsidRPr="00711D36" w:rsidRDefault="00731C1A" w:rsidP="004D5763">
      <w:pPr>
        <w:tabs>
          <w:tab w:val="left" w:pos="709"/>
        </w:tabs>
        <w:autoSpaceDE w:val="0"/>
        <w:autoSpaceDN w:val="0"/>
        <w:adjustRightInd w:val="0"/>
        <w:spacing w:after="0" w:line="360" w:lineRule="auto"/>
        <w:jc w:val="both"/>
        <w:rPr>
          <w:rFonts w:ascii="Times New Roman" w:hAnsi="Times New Roman" w:cs="Times New Roman"/>
          <w:b/>
          <w:sz w:val="24"/>
          <w:szCs w:val="24"/>
          <w:lang w:val="en-US"/>
        </w:rPr>
      </w:pPr>
      <w:r w:rsidRPr="00711D36">
        <w:rPr>
          <w:rFonts w:ascii="Times New Roman" w:hAnsi="Times New Roman" w:cs="Times New Roman"/>
          <w:b/>
          <w:sz w:val="24"/>
          <w:szCs w:val="24"/>
          <w:lang w:val="en-US"/>
        </w:rPr>
        <w:t xml:space="preserve"> </w:t>
      </w:r>
    </w:p>
    <w:p w:rsidR="00D63FEE" w:rsidRPr="00711D36" w:rsidRDefault="00D63FEE" w:rsidP="004D5763">
      <w:pPr>
        <w:tabs>
          <w:tab w:val="left" w:pos="709"/>
        </w:tabs>
        <w:autoSpaceDE w:val="0"/>
        <w:autoSpaceDN w:val="0"/>
        <w:adjustRightInd w:val="0"/>
        <w:spacing w:after="0" w:line="360" w:lineRule="auto"/>
        <w:jc w:val="both"/>
        <w:rPr>
          <w:rFonts w:ascii="Times New Roman" w:hAnsi="Times New Roman" w:cs="Times New Roman"/>
          <w:sz w:val="24"/>
          <w:szCs w:val="24"/>
        </w:rPr>
      </w:pPr>
      <w:r w:rsidRPr="00711D36">
        <w:rPr>
          <w:rFonts w:ascii="Times New Roman" w:hAnsi="Times New Roman" w:cs="Times New Roman"/>
          <w:b/>
          <w:sz w:val="24"/>
          <w:szCs w:val="24"/>
        </w:rPr>
        <w:t>SUMÁRIO</w:t>
      </w:r>
      <w:r w:rsidR="00731C1A" w:rsidRPr="00711D36">
        <w:rPr>
          <w:rFonts w:ascii="Times New Roman" w:hAnsi="Times New Roman" w:cs="Times New Roman"/>
          <w:b/>
          <w:sz w:val="24"/>
          <w:szCs w:val="24"/>
        </w:rPr>
        <w:t xml:space="preserve">: </w:t>
      </w:r>
      <w:r w:rsidR="00731C1A" w:rsidRPr="00711D36">
        <w:rPr>
          <w:rFonts w:ascii="Times New Roman" w:hAnsi="Times New Roman" w:cs="Times New Roman"/>
          <w:sz w:val="24"/>
          <w:szCs w:val="24"/>
        </w:rPr>
        <w:t xml:space="preserve">Introdução. Desenvolvimento; </w:t>
      </w:r>
      <w:proofErr w:type="gramStart"/>
      <w:r w:rsidR="00731C1A" w:rsidRPr="00711D36">
        <w:rPr>
          <w:rFonts w:ascii="Times New Roman" w:hAnsi="Times New Roman" w:cs="Times New Roman"/>
          <w:sz w:val="24"/>
          <w:szCs w:val="24"/>
        </w:rPr>
        <w:t>1</w:t>
      </w:r>
      <w:proofErr w:type="gramEnd"/>
      <w:r w:rsidR="004A3AFC" w:rsidRPr="00711D36">
        <w:rPr>
          <w:rFonts w:ascii="Times New Roman" w:hAnsi="Times New Roman" w:cs="Times New Roman"/>
          <w:sz w:val="24"/>
          <w:szCs w:val="24"/>
        </w:rPr>
        <w:t>.</w:t>
      </w:r>
      <w:r w:rsidR="00731C1A" w:rsidRPr="00711D36">
        <w:rPr>
          <w:rFonts w:ascii="Times New Roman" w:hAnsi="Times New Roman" w:cs="Times New Roman"/>
          <w:sz w:val="24"/>
          <w:szCs w:val="24"/>
        </w:rPr>
        <w:t xml:space="preserve"> A seguridade social. 1.1</w:t>
      </w:r>
      <w:r w:rsidR="004A3AFC" w:rsidRPr="00711D36">
        <w:rPr>
          <w:rFonts w:ascii="Times New Roman" w:hAnsi="Times New Roman" w:cs="Times New Roman"/>
          <w:sz w:val="24"/>
          <w:szCs w:val="24"/>
        </w:rPr>
        <w:t>.</w:t>
      </w:r>
      <w:r w:rsidR="00127585" w:rsidRPr="00711D36">
        <w:rPr>
          <w:rFonts w:ascii="Times New Roman" w:hAnsi="Times New Roman" w:cs="Times New Roman"/>
          <w:sz w:val="24"/>
          <w:szCs w:val="24"/>
        </w:rPr>
        <w:t xml:space="preserve"> </w:t>
      </w:r>
      <w:r w:rsidR="00543A45" w:rsidRPr="00711D36">
        <w:rPr>
          <w:rFonts w:ascii="Times New Roman" w:hAnsi="Times New Roman" w:cs="Times New Roman"/>
          <w:sz w:val="24"/>
          <w:szCs w:val="24"/>
        </w:rPr>
        <w:t xml:space="preserve">A seguridade social como um direito fundamental. </w:t>
      </w:r>
      <w:r w:rsidR="00127585" w:rsidRPr="00711D36">
        <w:rPr>
          <w:rFonts w:ascii="Times New Roman" w:hAnsi="Times New Roman" w:cs="Times New Roman"/>
          <w:sz w:val="24"/>
          <w:szCs w:val="24"/>
        </w:rPr>
        <w:t>1.2</w:t>
      </w:r>
      <w:r w:rsidR="004A3AFC" w:rsidRPr="00711D36">
        <w:rPr>
          <w:rFonts w:ascii="Times New Roman" w:hAnsi="Times New Roman" w:cs="Times New Roman"/>
          <w:sz w:val="24"/>
          <w:szCs w:val="24"/>
        </w:rPr>
        <w:t>.</w:t>
      </w:r>
      <w:r w:rsidR="00543A45" w:rsidRPr="00711D36">
        <w:rPr>
          <w:rFonts w:ascii="Times New Roman" w:hAnsi="Times New Roman" w:cs="Times New Roman"/>
          <w:sz w:val="24"/>
          <w:szCs w:val="24"/>
        </w:rPr>
        <w:t xml:space="preserve"> </w:t>
      </w:r>
      <w:r w:rsidR="00731C1A" w:rsidRPr="00711D36">
        <w:rPr>
          <w:rFonts w:ascii="Times New Roman" w:hAnsi="Times New Roman" w:cs="Times New Roman"/>
          <w:sz w:val="24"/>
          <w:szCs w:val="24"/>
        </w:rPr>
        <w:t xml:space="preserve">Princípios da Seguridade Social aplicável à assistência social. </w:t>
      </w:r>
      <w:proofErr w:type="gramStart"/>
      <w:r w:rsidR="00731C1A" w:rsidRPr="00711D36">
        <w:rPr>
          <w:rFonts w:ascii="Times New Roman" w:hAnsi="Times New Roman" w:cs="Times New Roman"/>
          <w:sz w:val="24"/>
          <w:szCs w:val="24"/>
        </w:rPr>
        <w:t>2</w:t>
      </w:r>
      <w:proofErr w:type="gramEnd"/>
      <w:r w:rsidR="00731C1A" w:rsidRPr="00711D36">
        <w:rPr>
          <w:rFonts w:ascii="Times New Roman" w:hAnsi="Times New Roman" w:cs="Times New Roman"/>
          <w:sz w:val="24"/>
          <w:szCs w:val="24"/>
        </w:rPr>
        <w:t xml:space="preserve"> Aposentadoria por invalidez e o adicional de 25%. 3</w:t>
      </w:r>
      <w:r w:rsidR="004A3AFC" w:rsidRPr="00711D36">
        <w:rPr>
          <w:rFonts w:ascii="Times New Roman" w:hAnsi="Times New Roman" w:cs="Times New Roman"/>
          <w:sz w:val="24"/>
          <w:szCs w:val="24"/>
        </w:rPr>
        <w:t>.</w:t>
      </w:r>
      <w:r w:rsidR="00731C1A" w:rsidRPr="00711D36">
        <w:rPr>
          <w:rFonts w:ascii="Times New Roman" w:hAnsi="Times New Roman" w:cs="Times New Roman"/>
          <w:sz w:val="24"/>
          <w:szCs w:val="24"/>
        </w:rPr>
        <w:t xml:space="preserve"> O beneficio assistencial ao deficiente. 4</w:t>
      </w:r>
      <w:r w:rsidR="004A3AFC" w:rsidRPr="00711D36">
        <w:rPr>
          <w:rFonts w:ascii="Times New Roman" w:hAnsi="Times New Roman" w:cs="Times New Roman"/>
          <w:sz w:val="24"/>
          <w:szCs w:val="24"/>
        </w:rPr>
        <w:t>.</w:t>
      </w:r>
      <w:r w:rsidR="00731C1A" w:rsidRPr="00711D36">
        <w:rPr>
          <w:rFonts w:ascii="Times New Roman" w:hAnsi="Times New Roman" w:cs="Times New Roman"/>
          <w:sz w:val="24"/>
          <w:szCs w:val="24"/>
        </w:rPr>
        <w:t xml:space="preserve"> A necessidade de acréscimo de 25% para o beneficio assistencial ao deficiente. 5</w:t>
      </w:r>
      <w:r w:rsidR="004A3AFC" w:rsidRPr="00711D36">
        <w:rPr>
          <w:rFonts w:ascii="Times New Roman" w:hAnsi="Times New Roman" w:cs="Times New Roman"/>
          <w:sz w:val="24"/>
          <w:szCs w:val="24"/>
        </w:rPr>
        <w:t>.</w:t>
      </w:r>
      <w:r w:rsidR="00731C1A" w:rsidRPr="00711D36">
        <w:rPr>
          <w:rFonts w:ascii="Times New Roman" w:hAnsi="Times New Roman" w:cs="Times New Roman"/>
          <w:sz w:val="24"/>
          <w:szCs w:val="24"/>
        </w:rPr>
        <w:t xml:space="preserve"> Considerações finais. Referências Bibliográficas.</w:t>
      </w:r>
    </w:p>
    <w:p w:rsidR="00D63FEE" w:rsidRDefault="00D63FEE" w:rsidP="004D5763">
      <w:pPr>
        <w:tabs>
          <w:tab w:val="left" w:pos="709"/>
        </w:tabs>
        <w:autoSpaceDE w:val="0"/>
        <w:autoSpaceDN w:val="0"/>
        <w:adjustRightInd w:val="0"/>
        <w:spacing w:after="0" w:line="360" w:lineRule="auto"/>
        <w:jc w:val="both"/>
        <w:rPr>
          <w:rFonts w:ascii="Times New Roman" w:hAnsi="Times New Roman" w:cs="Times New Roman"/>
          <w:b/>
          <w:sz w:val="24"/>
          <w:szCs w:val="24"/>
        </w:rPr>
      </w:pPr>
      <w:r w:rsidRPr="00711D36">
        <w:rPr>
          <w:rFonts w:ascii="Times New Roman" w:hAnsi="Times New Roman" w:cs="Times New Roman"/>
          <w:b/>
          <w:sz w:val="24"/>
          <w:szCs w:val="24"/>
        </w:rPr>
        <w:t>INTRODUÇÃO</w:t>
      </w:r>
    </w:p>
    <w:p w:rsidR="00006AAE" w:rsidRPr="00711D36" w:rsidRDefault="00006AAE" w:rsidP="004D5763">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0E1584" w:rsidRDefault="000E1584" w:rsidP="000E1584">
      <w:pPr>
        <w:tabs>
          <w:tab w:val="left" w:pos="709"/>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711D36">
        <w:rPr>
          <w:rFonts w:ascii="Times New Roman" w:hAnsi="Times New Roman" w:cs="Times New Roman"/>
          <w:sz w:val="24"/>
          <w:szCs w:val="24"/>
        </w:rPr>
        <w:t xml:space="preserve"> seguridade social no Brasil é formada </w:t>
      </w:r>
      <w:r>
        <w:rPr>
          <w:rFonts w:ascii="Times New Roman" w:hAnsi="Times New Roman" w:cs="Times New Roman"/>
          <w:sz w:val="24"/>
          <w:szCs w:val="24"/>
        </w:rPr>
        <w:t>c</w:t>
      </w:r>
      <w:r w:rsidR="00A12368" w:rsidRPr="00711D36">
        <w:rPr>
          <w:rFonts w:ascii="Times New Roman" w:hAnsi="Times New Roman" w:cs="Times New Roman"/>
          <w:sz w:val="24"/>
          <w:szCs w:val="24"/>
        </w:rPr>
        <w:t>onforme previsto na Constituição Federal pelo seguro social, assistência social e saúde. O seguro social e previdência social são sinônimos e são um programa de pagamentos cedidos ao individuo ou seus dependentes, desde que haja prévia contribuição a</w:t>
      </w:r>
      <w:r>
        <w:rPr>
          <w:rFonts w:ascii="Times New Roman" w:hAnsi="Times New Roman" w:cs="Times New Roman"/>
          <w:sz w:val="24"/>
          <w:szCs w:val="24"/>
        </w:rPr>
        <w:t>o sistema (AMADO, 2016).</w:t>
      </w:r>
    </w:p>
    <w:p w:rsidR="000E1584" w:rsidRDefault="00A12368" w:rsidP="000E1584">
      <w:pPr>
        <w:tabs>
          <w:tab w:val="left" w:pos="709"/>
        </w:tabs>
        <w:autoSpaceDE w:val="0"/>
        <w:autoSpaceDN w:val="0"/>
        <w:adjustRightInd w:val="0"/>
        <w:spacing w:after="0" w:line="360" w:lineRule="auto"/>
        <w:ind w:firstLine="709"/>
        <w:jc w:val="both"/>
        <w:rPr>
          <w:rFonts w:ascii="Times New Roman" w:hAnsi="Times New Roman"/>
          <w:sz w:val="24"/>
          <w:szCs w:val="24"/>
        </w:rPr>
      </w:pPr>
      <w:r w:rsidRPr="00711D36">
        <w:rPr>
          <w:rFonts w:ascii="Times New Roman" w:hAnsi="Times New Roman" w:cs="Times New Roman"/>
          <w:sz w:val="24"/>
          <w:szCs w:val="24"/>
        </w:rPr>
        <w:t>A Previdência Social brasileira define invalidez como a incapacidade do segurado para o trabalho, insuscetível de reabilitação para o exercício de atividade que lhe garanta a subsistên</w:t>
      </w:r>
      <w:r w:rsidR="00242080" w:rsidRPr="00711D36">
        <w:rPr>
          <w:rFonts w:ascii="Times New Roman" w:hAnsi="Times New Roman" w:cs="Times New Roman"/>
          <w:sz w:val="24"/>
          <w:szCs w:val="24"/>
        </w:rPr>
        <w:t>cia (</w:t>
      </w:r>
      <w:r w:rsidR="000E1584" w:rsidRPr="00711D36">
        <w:rPr>
          <w:rFonts w:ascii="Times New Roman" w:hAnsi="Times New Roman" w:cs="Times New Roman"/>
          <w:sz w:val="24"/>
          <w:szCs w:val="24"/>
        </w:rPr>
        <w:t>BRASIL</w:t>
      </w:r>
      <w:r w:rsidR="00242080" w:rsidRPr="00711D36">
        <w:rPr>
          <w:rFonts w:ascii="Times New Roman" w:hAnsi="Times New Roman" w:cs="Times New Roman"/>
          <w:sz w:val="24"/>
          <w:szCs w:val="24"/>
        </w:rPr>
        <w:t xml:space="preserve">, 1999). </w:t>
      </w:r>
      <w:r w:rsidR="000E1584">
        <w:rPr>
          <w:rFonts w:ascii="Times New Roman" w:hAnsi="Times New Roman" w:cs="Times New Roman"/>
          <w:sz w:val="24"/>
          <w:szCs w:val="24"/>
        </w:rPr>
        <w:t>Neste sentido, t</w:t>
      </w:r>
      <w:r w:rsidRPr="00711D36">
        <w:rPr>
          <w:rFonts w:ascii="Times New Roman" w:hAnsi="Times New Roman" w:cs="Times New Roman"/>
          <w:sz w:val="24"/>
          <w:szCs w:val="24"/>
        </w:rPr>
        <w:t>odos os trabalhadores segurados da Previdência Social estão protegidos contra a perda de renda devido à invalidez permanente, que existe na forma de aposentadoria por invalidez, que será concedido, estando o segurado em gozo de auxilio doença</w:t>
      </w:r>
      <w:r w:rsidR="006C0F33" w:rsidRPr="00711D36">
        <w:rPr>
          <w:rStyle w:val="Refdenotaderodap"/>
          <w:rFonts w:ascii="Times New Roman" w:hAnsi="Times New Roman" w:cs="Times New Roman"/>
          <w:sz w:val="24"/>
          <w:szCs w:val="24"/>
        </w:rPr>
        <w:footnoteReference w:id="3"/>
      </w:r>
      <w:r w:rsidRPr="00711D36">
        <w:rPr>
          <w:rFonts w:ascii="Times New Roman" w:hAnsi="Times New Roman" w:cs="Times New Roman"/>
          <w:sz w:val="24"/>
          <w:szCs w:val="24"/>
        </w:rPr>
        <w:t xml:space="preserve"> ou não</w:t>
      </w:r>
      <w:r w:rsidR="002B034B" w:rsidRPr="00711D36">
        <w:rPr>
          <w:rFonts w:ascii="Times New Roman" w:hAnsi="Times New Roman" w:cs="Times New Roman"/>
          <w:sz w:val="24"/>
          <w:szCs w:val="24"/>
        </w:rPr>
        <w:t xml:space="preserve"> (CASTRO E LAZARI, 2013)</w:t>
      </w:r>
      <w:r w:rsidRPr="00711D36">
        <w:rPr>
          <w:rFonts w:ascii="Times New Roman" w:hAnsi="Times New Roman" w:cs="Times New Roman"/>
          <w:sz w:val="24"/>
          <w:szCs w:val="24"/>
        </w:rPr>
        <w:t>.</w:t>
      </w:r>
      <w:r w:rsidR="000E1584">
        <w:rPr>
          <w:rFonts w:ascii="Times New Roman" w:hAnsi="Times New Roman" w:cs="Times New Roman"/>
          <w:sz w:val="24"/>
          <w:szCs w:val="24"/>
        </w:rPr>
        <w:t xml:space="preserve"> </w:t>
      </w:r>
      <w:r w:rsidR="00E442BD" w:rsidRPr="00711D36">
        <w:rPr>
          <w:rFonts w:ascii="Times New Roman" w:hAnsi="Times New Roman"/>
          <w:sz w:val="24"/>
          <w:szCs w:val="24"/>
        </w:rPr>
        <w:t xml:space="preserve">É, portanto, benefício garantido aos segurados permanentemente inválidos para a realização de qualquer atividade laborativa. </w:t>
      </w:r>
    </w:p>
    <w:p w:rsidR="00986C95" w:rsidRPr="000E1584" w:rsidRDefault="000E1584" w:rsidP="000E1584">
      <w:pPr>
        <w:tabs>
          <w:tab w:val="left" w:pos="709"/>
        </w:tabs>
        <w:autoSpaceDE w:val="0"/>
        <w:autoSpaceDN w:val="0"/>
        <w:adjustRightInd w:val="0"/>
        <w:spacing w:after="0" w:line="360" w:lineRule="auto"/>
        <w:ind w:firstLine="709"/>
        <w:jc w:val="both"/>
        <w:rPr>
          <w:rFonts w:ascii="Times New Roman" w:hAnsi="Times New Roman" w:cs="Times New Roman"/>
          <w:b/>
          <w:sz w:val="24"/>
          <w:szCs w:val="24"/>
        </w:rPr>
      </w:pPr>
      <w:r w:rsidRPr="00711D36">
        <w:rPr>
          <w:rFonts w:ascii="Times New Roman" w:hAnsi="Times New Roman"/>
          <w:sz w:val="24"/>
          <w:szCs w:val="24"/>
        </w:rPr>
        <w:t xml:space="preserve">O segurado que </w:t>
      </w:r>
      <w:r w:rsidR="001774B2" w:rsidRPr="00711D36">
        <w:rPr>
          <w:rFonts w:ascii="Times New Roman" w:hAnsi="Times New Roman"/>
          <w:sz w:val="24"/>
          <w:szCs w:val="24"/>
        </w:rPr>
        <w:t>carece</w:t>
      </w:r>
      <w:r w:rsidRPr="00711D36">
        <w:rPr>
          <w:rFonts w:ascii="Times New Roman" w:hAnsi="Times New Roman"/>
          <w:sz w:val="24"/>
          <w:szCs w:val="24"/>
        </w:rPr>
        <w:t xml:space="preserve"> de assistência permanente de </w:t>
      </w:r>
      <w:r w:rsidR="005C4CD7">
        <w:rPr>
          <w:rFonts w:ascii="Times New Roman" w:hAnsi="Times New Roman"/>
          <w:sz w:val="24"/>
          <w:szCs w:val="24"/>
        </w:rPr>
        <w:t>outra</w:t>
      </w:r>
      <w:r w:rsidRPr="00711D36">
        <w:rPr>
          <w:rFonts w:ascii="Times New Roman" w:hAnsi="Times New Roman"/>
          <w:sz w:val="24"/>
          <w:szCs w:val="24"/>
        </w:rPr>
        <w:t xml:space="preserve"> pessoa terá acrescido em seu benefício 25% do mesmo.</w:t>
      </w:r>
      <w:r>
        <w:rPr>
          <w:rFonts w:ascii="Times New Roman" w:hAnsi="Times New Roman"/>
          <w:sz w:val="24"/>
          <w:szCs w:val="24"/>
        </w:rPr>
        <w:t xml:space="preserve"> </w:t>
      </w:r>
      <w:r w:rsidR="00E442BD" w:rsidRPr="00711D36">
        <w:rPr>
          <w:rFonts w:ascii="Times New Roman" w:hAnsi="Times New Roman"/>
          <w:sz w:val="24"/>
          <w:szCs w:val="24"/>
        </w:rPr>
        <w:t>A condição de incapacidade é constatada por exame médico-pericial</w:t>
      </w:r>
      <w:r w:rsidR="00FE6825" w:rsidRPr="00711D36">
        <w:rPr>
          <w:rFonts w:ascii="Times New Roman" w:hAnsi="Times New Roman"/>
          <w:sz w:val="24"/>
          <w:szCs w:val="24"/>
        </w:rPr>
        <w:t>,</w:t>
      </w:r>
      <w:r w:rsidR="00E442BD" w:rsidRPr="00711D36">
        <w:rPr>
          <w:rFonts w:ascii="Times New Roman" w:hAnsi="Times New Roman"/>
          <w:sz w:val="24"/>
          <w:szCs w:val="24"/>
        </w:rPr>
        <w:t xml:space="preserve"> </w:t>
      </w:r>
      <w:r w:rsidR="00FE6825" w:rsidRPr="00711D36">
        <w:rPr>
          <w:rFonts w:ascii="Times New Roman" w:hAnsi="Times New Roman"/>
          <w:sz w:val="24"/>
          <w:szCs w:val="24"/>
        </w:rPr>
        <w:t xml:space="preserve">que é </w:t>
      </w:r>
      <w:r w:rsidR="00E442BD" w:rsidRPr="00711D36">
        <w:rPr>
          <w:rFonts w:ascii="Times New Roman" w:hAnsi="Times New Roman"/>
          <w:sz w:val="24"/>
          <w:szCs w:val="24"/>
        </w:rPr>
        <w:t xml:space="preserve">realizado pela previdência social. </w:t>
      </w:r>
      <w:r w:rsidR="005C4CD7">
        <w:rPr>
          <w:rFonts w:ascii="Times New Roman" w:hAnsi="Times New Roman"/>
          <w:sz w:val="24"/>
          <w:szCs w:val="24"/>
        </w:rPr>
        <w:t xml:space="preserve">Para situação </w:t>
      </w:r>
      <w:r w:rsidR="00E442BD" w:rsidRPr="00711D36">
        <w:rPr>
          <w:rFonts w:ascii="Times New Roman" w:hAnsi="Times New Roman"/>
          <w:sz w:val="24"/>
          <w:szCs w:val="24"/>
        </w:rPr>
        <w:t>de doença pré-existente a filiação ao Regime Geral de Previdência Social o segurado não estará apto ao direito à aposentadoria por invalidez, exceto em decorrência de agravamento da lesão ou doença</w:t>
      </w:r>
      <w:r>
        <w:rPr>
          <w:rFonts w:ascii="Times New Roman" w:hAnsi="Times New Roman"/>
          <w:sz w:val="24"/>
          <w:szCs w:val="24"/>
        </w:rPr>
        <w:t xml:space="preserve"> </w:t>
      </w:r>
      <w:r w:rsidRPr="00711D36">
        <w:rPr>
          <w:rFonts w:ascii="Times New Roman" w:hAnsi="Times New Roman"/>
          <w:sz w:val="24"/>
          <w:szCs w:val="24"/>
        </w:rPr>
        <w:t>(BRASIL, 1999)</w:t>
      </w:r>
      <w:r w:rsidR="007B7B48" w:rsidRPr="00711D36">
        <w:rPr>
          <w:rFonts w:ascii="Times New Roman" w:hAnsi="Times New Roman"/>
          <w:sz w:val="24"/>
          <w:szCs w:val="24"/>
        </w:rPr>
        <w:t xml:space="preserve">. </w:t>
      </w:r>
    </w:p>
    <w:p w:rsidR="005A082A" w:rsidRPr="00711D36" w:rsidRDefault="00A361AF" w:rsidP="000E1584">
      <w:pPr>
        <w:shd w:val="clear" w:color="auto" w:fill="FFFFFF"/>
        <w:spacing w:after="0" w:line="360" w:lineRule="auto"/>
        <w:ind w:firstLine="709"/>
        <w:jc w:val="both"/>
        <w:rPr>
          <w:rFonts w:ascii="Times New Roman" w:eastAsia="Times New Roman" w:hAnsi="Times New Roman" w:cs="Times New Roman"/>
          <w:sz w:val="24"/>
          <w:szCs w:val="24"/>
        </w:rPr>
      </w:pPr>
      <w:r w:rsidRPr="00711D36">
        <w:rPr>
          <w:rFonts w:ascii="Times New Roman" w:hAnsi="Times New Roman"/>
          <w:sz w:val="24"/>
          <w:szCs w:val="24"/>
        </w:rPr>
        <w:t>O Benefí</w:t>
      </w:r>
      <w:r w:rsidR="00986C95" w:rsidRPr="00711D36">
        <w:rPr>
          <w:rFonts w:ascii="Times New Roman" w:hAnsi="Times New Roman"/>
          <w:sz w:val="24"/>
          <w:szCs w:val="24"/>
        </w:rPr>
        <w:t xml:space="preserve">cio </w:t>
      </w:r>
      <w:r w:rsidR="005A082A" w:rsidRPr="00711D36">
        <w:rPr>
          <w:rFonts w:ascii="Times New Roman" w:hAnsi="Times New Roman"/>
          <w:sz w:val="24"/>
          <w:szCs w:val="24"/>
        </w:rPr>
        <w:t>assistencial</w:t>
      </w:r>
      <w:r w:rsidRPr="00711D36">
        <w:rPr>
          <w:rFonts w:ascii="Times New Roman" w:hAnsi="Times New Roman"/>
          <w:sz w:val="24"/>
          <w:szCs w:val="24"/>
        </w:rPr>
        <w:t xml:space="preserve"> destina-se a quem dele necessitar, independente de cont</w:t>
      </w:r>
      <w:r w:rsidR="000E1584">
        <w:rPr>
          <w:rFonts w:ascii="Times New Roman" w:hAnsi="Times New Roman"/>
          <w:sz w:val="24"/>
          <w:szCs w:val="24"/>
        </w:rPr>
        <w:t>ribuição à Seguridade Social, e</w:t>
      </w:r>
      <w:r w:rsidRPr="00711D36">
        <w:rPr>
          <w:rFonts w:ascii="Times New Roman" w:hAnsi="Times New Roman"/>
          <w:sz w:val="24"/>
          <w:szCs w:val="24"/>
        </w:rPr>
        <w:t xml:space="preserve">stá </w:t>
      </w:r>
      <w:r w:rsidRPr="00711D36">
        <w:rPr>
          <w:rFonts w:ascii="Times New Roman" w:hAnsi="Times New Roman" w:cs="Times New Roman"/>
          <w:sz w:val="24"/>
          <w:szCs w:val="24"/>
        </w:rPr>
        <w:t xml:space="preserve">regulamentado na Lei </w:t>
      </w:r>
      <w:r w:rsidRPr="00711D36">
        <w:rPr>
          <w:rFonts w:ascii="Times New Roman" w:hAnsi="Times New Roman" w:cs="Times New Roman"/>
          <w:sz w:val="24"/>
          <w:szCs w:val="24"/>
          <w:shd w:val="clear" w:color="auto" w:fill="FFFFFF"/>
        </w:rPr>
        <w:t>8.742/93</w:t>
      </w:r>
      <w:r w:rsidRPr="00711D36">
        <w:rPr>
          <w:rFonts w:ascii="Times New Roman" w:hAnsi="Times New Roman"/>
          <w:sz w:val="24"/>
          <w:szCs w:val="24"/>
          <w:shd w:val="clear" w:color="auto" w:fill="FFFFFF"/>
        </w:rPr>
        <w:t xml:space="preserve">, conhecida como Lei </w:t>
      </w:r>
      <w:r w:rsidR="000E1584">
        <w:rPr>
          <w:rFonts w:ascii="Times New Roman" w:hAnsi="Times New Roman"/>
          <w:sz w:val="24"/>
          <w:szCs w:val="24"/>
          <w:shd w:val="clear" w:color="auto" w:fill="FFFFFF"/>
        </w:rPr>
        <w:lastRenderedPageBreak/>
        <w:t>O</w:t>
      </w:r>
      <w:r w:rsidRPr="00711D36">
        <w:rPr>
          <w:rFonts w:ascii="Times New Roman" w:hAnsi="Times New Roman"/>
          <w:sz w:val="24"/>
          <w:szCs w:val="24"/>
          <w:shd w:val="clear" w:color="auto" w:fill="FFFFFF"/>
        </w:rPr>
        <w:t xml:space="preserve">rgânica de </w:t>
      </w:r>
      <w:r w:rsidR="000E1584">
        <w:rPr>
          <w:rFonts w:ascii="Times New Roman" w:hAnsi="Times New Roman"/>
          <w:sz w:val="24"/>
          <w:szCs w:val="24"/>
          <w:shd w:val="clear" w:color="auto" w:fill="FFFFFF"/>
        </w:rPr>
        <w:t>A</w:t>
      </w:r>
      <w:r w:rsidRPr="00711D36">
        <w:rPr>
          <w:rFonts w:ascii="Times New Roman" w:hAnsi="Times New Roman"/>
          <w:sz w:val="24"/>
          <w:szCs w:val="24"/>
          <w:shd w:val="clear" w:color="auto" w:fill="FFFFFF"/>
        </w:rPr>
        <w:t xml:space="preserve">ssistência </w:t>
      </w:r>
      <w:r w:rsidR="000E1584">
        <w:rPr>
          <w:rFonts w:ascii="Times New Roman" w:hAnsi="Times New Roman"/>
          <w:sz w:val="24"/>
          <w:szCs w:val="24"/>
          <w:shd w:val="clear" w:color="auto" w:fill="FFFFFF"/>
        </w:rPr>
        <w:t>S</w:t>
      </w:r>
      <w:r w:rsidRPr="00711D36">
        <w:rPr>
          <w:rFonts w:ascii="Times New Roman" w:hAnsi="Times New Roman"/>
          <w:sz w:val="24"/>
          <w:szCs w:val="24"/>
          <w:shd w:val="clear" w:color="auto" w:fill="FFFFFF"/>
        </w:rPr>
        <w:t>ocial</w:t>
      </w:r>
      <w:r w:rsidR="005A082A" w:rsidRPr="00711D36">
        <w:rPr>
          <w:rFonts w:ascii="Times New Roman" w:hAnsi="Times New Roman"/>
          <w:sz w:val="24"/>
          <w:szCs w:val="24"/>
          <w:shd w:val="clear" w:color="auto" w:fill="FFFFFF"/>
        </w:rPr>
        <w:t xml:space="preserve"> (LOAS)</w:t>
      </w:r>
      <w:r w:rsidR="000E1584">
        <w:rPr>
          <w:rFonts w:ascii="Times New Roman" w:hAnsi="Times New Roman"/>
          <w:sz w:val="24"/>
          <w:szCs w:val="24"/>
          <w:shd w:val="clear" w:color="auto" w:fill="FFFFFF"/>
        </w:rPr>
        <w:t xml:space="preserve"> </w:t>
      </w:r>
      <w:r w:rsidR="005A082A" w:rsidRPr="00711D36">
        <w:rPr>
          <w:rFonts w:ascii="Times New Roman" w:hAnsi="Times New Roman"/>
          <w:sz w:val="24"/>
          <w:szCs w:val="24"/>
          <w:shd w:val="clear" w:color="auto" w:fill="FFFFFF"/>
        </w:rPr>
        <w:t>e no decreto</w:t>
      </w:r>
      <w:r w:rsidRPr="00711D36">
        <w:rPr>
          <w:rFonts w:ascii="Times New Roman" w:hAnsi="Times New Roman" w:cs="Times New Roman"/>
          <w:sz w:val="24"/>
          <w:szCs w:val="24"/>
          <w:shd w:val="clear" w:color="auto" w:fill="FFFFFF"/>
        </w:rPr>
        <w:t> 6.214/07</w:t>
      </w:r>
      <w:r w:rsidR="005A082A" w:rsidRPr="00711D36">
        <w:rPr>
          <w:rFonts w:ascii="Times New Roman" w:hAnsi="Times New Roman"/>
          <w:sz w:val="24"/>
          <w:szCs w:val="24"/>
          <w:shd w:val="clear" w:color="auto" w:fill="FFFFFF"/>
        </w:rPr>
        <w:t xml:space="preserve"> que definem as condições necessárias para </w:t>
      </w:r>
      <w:r w:rsidR="000E1584">
        <w:rPr>
          <w:rFonts w:ascii="Times New Roman" w:hAnsi="Times New Roman"/>
          <w:sz w:val="24"/>
          <w:szCs w:val="24"/>
          <w:shd w:val="clear" w:color="auto" w:fill="FFFFFF"/>
        </w:rPr>
        <w:t>recebimento do</w:t>
      </w:r>
      <w:r w:rsidR="005A082A" w:rsidRPr="00711D36">
        <w:rPr>
          <w:rFonts w:ascii="Times New Roman" w:hAnsi="Times New Roman"/>
          <w:sz w:val="24"/>
          <w:szCs w:val="24"/>
          <w:shd w:val="clear" w:color="auto" w:fill="FFFFFF"/>
        </w:rPr>
        <w:t xml:space="preserve"> benefício</w:t>
      </w:r>
      <w:r w:rsidR="000E1584">
        <w:rPr>
          <w:rFonts w:ascii="Times New Roman" w:hAnsi="Times New Roman"/>
          <w:sz w:val="24"/>
          <w:szCs w:val="24"/>
          <w:shd w:val="clear" w:color="auto" w:fill="FFFFFF"/>
        </w:rPr>
        <w:t>. Há o benefício</w:t>
      </w:r>
      <w:r w:rsidR="00DC5F4D" w:rsidRPr="00711D36">
        <w:rPr>
          <w:rFonts w:ascii="Times New Roman" w:hAnsi="Times New Roman"/>
          <w:sz w:val="24"/>
          <w:szCs w:val="24"/>
        </w:rPr>
        <w:t xml:space="preserve"> destinado ao idoso</w:t>
      </w:r>
      <w:r w:rsidR="007B7B48" w:rsidRPr="00711D36">
        <w:rPr>
          <w:rFonts w:ascii="Times New Roman" w:hAnsi="Times New Roman"/>
          <w:sz w:val="24"/>
          <w:szCs w:val="24"/>
        </w:rPr>
        <w:t xml:space="preserve"> (LOAS idoso)</w:t>
      </w:r>
      <w:r w:rsidR="00DC5F4D" w:rsidRPr="00711D36">
        <w:rPr>
          <w:rFonts w:ascii="Times New Roman" w:hAnsi="Times New Roman"/>
          <w:sz w:val="24"/>
          <w:szCs w:val="24"/>
        </w:rPr>
        <w:t>,</w:t>
      </w:r>
      <w:r w:rsidR="0066557C" w:rsidRPr="00711D36">
        <w:rPr>
          <w:rFonts w:ascii="Times New Roman" w:hAnsi="Times New Roman"/>
          <w:sz w:val="24"/>
          <w:szCs w:val="24"/>
        </w:rPr>
        <w:t xml:space="preserve"> com idade mínima de 65 anos</w:t>
      </w:r>
      <w:r w:rsidR="00DC5F4D" w:rsidRPr="00711D36">
        <w:rPr>
          <w:rFonts w:ascii="Times New Roman" w:hAnsi="Times New Roman"/>
          <w:sz w:val="24"/>
          <w:szCs w:val="24"/>
        </w:rPr>
        <w:t xml:space="preserve"> e ao </w:t>
      </w:r>
      <w:r w:rsidR="0066557C" w:rsidRPr="00711D36">
        <w:rPr>
          <w:rFonts w:ascii="Times New Roman" w:hAnsi="Times New Roman"/>
          <w:sz w:val="24"/>
          <w:szCs w:val="24"/>
        </w:rPr>
        <w:t>portador de deficiência</w:t>
      </w:r>
      <w:r w:rsidR="007B7B48" w:rsidRPr="00711D36">
        <w:rPr>
          <w:rFonts w:ascii="Times New Roman" w:hAnsi="Times New Roman"/>
          <w:sz w:val="24"/>
          <w:szCs w:val="24"/>
        </w:rPr>
        <w:t xml:space="preserve"> (LOAS deficiente)</w:t>
      </w:r>
      <w:r w:rsidR="0066557C" w:rsidRPr="00711D36">
        <w:rPr>
          <w:rFonts w:ascii="Times New Roman" w:hAnsi="Times New Roman"/>
          <w:sz w:val="24"/>
          <w:szCs w:val="24"/>
        </w:rPr>
        <w:t xml:space="preserve">, </w:t>
      </w:r>
      <w:r w:rsidR="00DC5F4D" w:rsidRPr="00711D36">
        <w:rPr>
          <w:rFonts w:ascii="Times New Roman" w:hAnsi="Times New Roman"/>
          <w:sz w:val="24"/>
          <w:szCs w:val="24"/>
        </w:rPr>
        <w:t>par</w:t>
      </w:r>
      <w:r w:rsidR="0066557C" w:rsidRPr="00711D36">
        <w:rPr>
          <w:rFonts w:ascii="Times New Roman" w:hAnsi="Times New Roman"/>
          <w:sz w:val="24"/>
          <w:szCs w:val="24"/>
        </w:rPr>
        <w:t xml:space="preserve">a fazer jus </w:t>
      </w:r>
      <w:r w:rsidR="00DC5F4D" w:rsidRPr="00711D36">
        <w:rPr>
          <w:rFonts w:ascii="Times New Roman" w:hAnsi="Times New Roman"/>
          <w:sz w:val="24"/>
          <w:szCs w:val="24"/>
        </w:rPr>
        <w:t>devem p</w:t>
      </w:r>
      <w:r w:rsidR="00CD1964" w:rsidRPr="00711D36">
        <w:rPr>
          <w:rFonts w:ascii="Times New Roman" w:hAnsi="Times New Roman"/>
          <w:sz w:val="24"/>
          <w:szCs w:val="24"/>
          <w:shd w:val="clear" w:color="auto" w:fill="FFFFFF"/>
        </w:rPr>
        <w:t xml:space="preserve">ossuir renda mensal inferior a ¼ do salário mínimo, </w:t>
      </w:r>
      <w:r w:rsidR="006B75C7" w:rsidRPr="00711D36">
        <w:rPr>
          <w:rFonts w:ascii="Times New Roman" w:hAnsi="Times New Roman"/>
          <w:sz w:val="24"/>
          <w:szCs w:val="24"/>
          <w:shd w:val="clear" w:color="auto" w:fill="FFFFFF"/>
        </w:rPr>
        <w:t>não possuir ví</w:t>
      </w:r>
      <w:r w:rsidR="00CD1964" w:rsidRPr="00711D36">
        <w:rPr>
          <w:rFonts w:ascii="Times New Roman" w:hAnsi="Times New Roman"/>
          <w:sz w:val="24"/>
          <w:szCs w:val="24"/>
          <w:shd w:val="clear" w:color="auto" w:fill="FFFFFF"/>
        </w:rPr>
        <w:t xml:space="preserve">nculo a nenhum regime da previdência social, não receber nenhum benefício, </w:t>
      </w:r>
      <w:r w:rsidR="00CD1964" w:rsidRPr="000140BF">
        <w:rPr>
          <w:rFonts w:ascii="Times New Roman" w:hAnsi="Times New Roman"/>
          <w:sz w:val="24"/>
          <w:szCs w:val="24"/>
          <w:shd w:val="clear" w:color="auto" w:fill="FFFFFF"/>
        </w:rPr>
        <w:t>s</w:t>
      </w:r>
      <w:r w:rsidR="0066557C" w:rsidRPr="000140BF">
        <w:rPr>
          <w:rFonts w:ascii="Times New Roman" w:hAnsi="Times New Roman"/>
          <w:sz w:val="24"/>
          <w:szCs w:val="24"/>
          <w:shd w:val="clear" w:color="auto" w:fill="FFFFFF"/>
        </w:rPr>
        <w:t>alvo de assistência médica e</w:t>
      </w:r>
      <w:r w:rsidR="002D16B6" w:rsidRPr="000140BF">
        <w:rPr>
          <w:rFonts w:ascii="Times New Roman" w:hAnsi="Times New Roman"/>
          <w:sz w:val="24"/>
          <w:szCs w:val="24"/>
          <w:shd w:val="clear" w:color="auto" w:fill="FFFFFF"/>
        </w:rPr>
        <w:t xml:space="preserve"> comprovar não ter capacidade de prover a própria manutenção ou tê-la provida pela família</w:t>
      </w:r>
      <w:r w:rsidR="00DC5F4D" w:rsidRPr="00711D36">
        <w:rPr>
          <w:rFonts w:ascii="Times New Roman" w:hAnsi="Times New Roman"/>
          <w:sz w:val="24"/>
          <w:szCs w:val="24"/>
          <w:shd w:val="clear" w:color="auto" w:fill="FFFFFF"/>
        </w:rPr>
        <w:t xml:space="preserve"> </w:t>
      </w:r>
      <w:r w:rsidR="00DC5F4D" w:rsidRPr="00711D36">
        <w:rPr>
          <w:rFonts w:ascii="Times New Roman" w:hAnsi="Times New Roman"/>
          <w:sz w:val="24"/>
          <w:szCs w:val="24"/>
        </w:rPr>
        <w:t>(</w:t>
      </w:r>
      <w:r w:rsidR="000E1584" w:rsidRPr="00711D36">
        <w:rPr>
          <w:rFonts w:ascii="Times New Roman" w:hAnsi="Times New Roman"/>
          <w:sz w:val="24"/>
          <w:szCs w:val="24"/>
        </w:rPr>
        <w:t>BRASIL</w:t>
      </w:r>
      <w:r w:rsidR="00DC5F4D" w:rsidRPr="00711D36">
        <w:rPr>
          <w:rFonts w:ascii="Times New Roman" w:hAnsi="Times New Roman"/>
          <w:sz w:val="24"/>
          <w:szCs w:val="24"/>
        </w:rPr>
        <w:t>, 1988)</w:t>
      </w:r>
      <w:r w:rsidR="00DC5F4D" w:rsidRPr="00711D36">
        <w:rPr>
          <w:rFonts w:ascii="Times New Roman" w:hAnsi="Times New Roman"/>
          <w:sz w:val="24"/>
          <w:szCs w:val="24"/>
          <w:shd w:val="clear" w:color="auto" w:fill="FFFFFF"/>
        </w:rPr>
        <w:t>.</w:t>
      </w:r>
    </w:p>
    <w:p w:rsidR="00986C95" w:rsidRPr="00711D36" w:rsidRDefault="007B7B48" w:rsidP="000E1584">
      <w:pPr>
        <w:pStyle w:val="Padro"/>
        <w:tabs>
          <w:tab w:val="left" w:pos="1418"/>
        </w:tabs>
        <w:spacing w:after="0" w:line="360" w:lineRule="auto"/>
        <w:ind w:firstLine="709"/>
        <w:jc w:val="both"/>
        <w:rPr>
          <w:rFonts w:ascii="Times New Roman" w:hAnsi="Times New Roman"/>
          <w:sz w:val="24"/>
          <w:szCs w:val="24"/>
        </w:rPr>
      </w:pPr>
      <w:r w:rsidRPr="00711D36">
        <w:rPr>
          <w:rFonts w:ascii="Times New Roman" w:hAnsi="Times New Roman"/>
          <w:sz w:val="24"/>
          <w:szCs w:val="24"/>
        </w:rPr>
        <w:t xml:space="preserve">O beneficiário </w:t>
      </w:r>
      <w:proofErr w:type="gramStart"/>
      <w:r w:rsidRPr="00711D36">
        <w:rPr>
          <w:rFonts w:ascii="Times New Roman" w:hAnsi="Times New Roman"/>
          <w:sz w:val="24"/>
          <w:szCs w:val="24"/>
        </w:rPr>
        <w:t xml:space="preserve">do </w:t>
      </w:r>
      <w:r w:rsidR="00986C95" w:rsidRPr="00711D36">
        <w:rPr>
          <w:rFonts w:ascii="Times New Roman" w:hAnsi="Times New Roman"/>
          <w:sz w:val="24"/>
          <w:szCs w:val="24"/>
        </w:rPr>
        <w:t>LOAS</w:t>
      </w:r>
      <w:proofErr w:type="gramEnd"/>
      <w:r w:rsidR="00986C95" w:rsidRPr="00711D36">
        <w:rPr>
          <w:rFonts w:ascii="Times New Roman" w:hAnsi="Times New Roman"/>
          <w:sz w:val="24"/>
          <w:szCs w:val="24"/>
        </w:rPr>
        <w:t xml:space="preserve"> deficiente</w:t>
      </w:r>
      <w:r w:rsidRPr="00711D36">
        <w:rPr>
          <w:rFonts w:ascii="Times New Roman" w:hAnsi="Times New Roman"/>
          <w:sz w:val="24"/>
          <w:szCs w:val="24"/>
        </w:rPr>
        <w:t xml:space="preserve">, mesmo que </w:t>
      </w:r>
      <w:r w:rsidR="001774B2" w:rsidRPr="00711D36">
        <w:rPr>
          <w:rFonts w:ascii="Times New Roman" w:hAnsi="Times New Roman"/>
          <w:sz w:val="24"/>
          <w:szCs w:val="24"/>
        </w:rPr>
        <w:t>precise</w:t>
      </w:r>
      <w:r w:rsidRPr="00711D36">
        <w:rPr>
          <w:rFonts w:ascii="Times New Roman" w:hAnsi="Times New Roman"/>
          <w:sz w:val="24"/>
          <w:szCs w:val="24"/>
        </w:rPr>
        <w:t xml:space="preserve"> de auxilio </w:t>
      </w:r>
      <w:r w:rsidR="002363F6">
        <w:rPr>
          <w:rFonts w:ascii="Times New Roman" w:hAnsi="Times New Roman"/>
          <w:sz w:val="24"/>
          <w:szCs w:val="24"/>
        </w:rPr>
        <w:t xml:space="preserve">contínuo </w:t>
      </w:r>
      <w:r w:rsidRPr="00711D36">
        <w:rPr>
          <w:rFonts w:ascii="Times New Roman" w:hAnsi="Times New Roman"/>
          <w:sz w:val="24"/>
          <w:szCs w:val="24"/>
        </w:rPr>
        <w:t xml:space="preserve">de outra pessoa </w:t>
      </w:r>
      <w:r w:rsidR="00986C95" w:rsidRPr="00711D36">
        <w:rPr>
          <w:rFonts w:ascii="Times New Roman" w:hAnsi="Times New Roman"/>
          <w:sz w:val="24"/>
          <w:szCs w:val="24"/>
        </w:rPr>
        <w:t>n</w:t>
      </w:r>
      <w:r w:rsidRPr="00711D36">
        <w:rPr>
          <w:rFonts w:ascii="Times New Roman" w:hAnsi="Times New Roman"/>
          <w:sz w:val="24"/>
          <w:szCs w:val="24"/>
        </w:rPr>
        <w:t xml:space="preserve">ão terá direito ao acréscimo </w:t>
      </w:r>
      <w:r w:rsidR="005670DC" w:rsidRPr="00711D36">
        <w:rPr>
          <w:rFonts w:ascii="Times New Roman" w:hAnsi="Times New Roman"/>
          <w:sz w:val="24"/>
          <w:szCs w:val="24"/>
        </w:rPr>
        <w:t>de 25% em seu benefício</w:t>
      </w:r>
      <w:r w:rsidRPr="00711D36">
        <w:rPr>
          <w:rFonts w:ascii="Times New Roman" w:hAnsi="Times New Roman"/>
          <w:sz w:val="24"/>
          <w:szCs w:val="24"/>
        </w:rPr>
        <w:t>, isto porque não há previsão legal para que seja acrescido o valor</w:t>
      </w:r>
      <w:r w:rsidR="005670DC" w:rsidRPr="00711D36">
        <w:rPr>
          <w:rFonts w:ascii="Times New Roman" w:hAnsi="Times New Roman"/>
          <w:sz w:val="24"/>
          <w:szCs w:val="24"/>
        </w:rPr>
        <w:t>. Ainda há argumentos que retratem que esse benefício é assistencial, não possuindo nenhum prévio custeio pelo beneficiário, não devendo receber</w:t>
      </w:r>
      <w:r w:rsidR="00336733">
        <w:rPr>
          <w:rFonts w:ascii="Times New Roman" w:hAnsi="Times New Roman"/>
          <w:sz w:val="24"/>
          <w:szCs w:val="24"/>
        </w:rPr>
        <w:t>, assim,</w:t>
      </w:r>
      <w:r w:rsidR="005670DC" w:rsidRPr="00711D36">
        <w:rPr>
          <w:rFonts w:ascii="Times New Roman" w:hAnsi="Times New Roman"/>
          <w:sz w:val="24"/>
          <w:szCs w:val="24"/>
        </w:rPr>
        <w:t xml:space="preserve"> o acréscimo (IBRAHIM, 2012).</w:t>
      </w:r>
      <w:r w:rsidR="00336733">
        <w:rPr>
          <w:rFonts w:ascii="Times New Roman" w:hAnsi="Times New Roman"/>
          <w:sz w:val="24"/>
          <w:szCs w:val="24"/>
        </w:rPr>
        <w:t xml:space="preserve"> </w:t>
      </w:r>
      <w:r w:rsidR="005670DC" w:rsidRPr="00711D36">
        <w:rPr>
          <w:rFonts w:ascii="Times New Roman" w:hAnsi="Times New Roman"/>
          <w:sz w:val="24"/>
          <w:szCs w:val="24"/>
        </w:rPr>
        <w:t xml:space="preserve">Entretanto, por analogia e isonomia, o beneficiário de LOAS deficiente que </w:t>
      </w:r>
      <w:r w:rsidR="001774B2" w:rsidRPr="00711D36">
        <w:rPr>
          <w:rFonts w:ascii="Times New Roman" w:hAnsi="Times New Roman"/>
          <w:sz w:val="24"/>
          <w:szCs w:val="24"/>
        </w:rPr>
        <w:t>precisa</w:t>
      </w:r>
      <w:r w:rsidR="005670DC" w:rsidRPr="00711D36">
        <w:rPr>
          <w:rFonts w:ascii="Times New Roman" w:hAnsi="Times New Roman"/>
          <w:sz w:val="24"/>
          <w:szCs w:val="24"/>
        </w:rPr>
        <w:t xml:space="preserve"> de auxílio permanente de </w:t>
      </w:r>
      <w:r w:rsidR="005C4CD7">
        <w:rPr>
          <w:rFonts w:ascii="Times New Roman" w:hAnsi="Times New Roman"/>
          <w:sz w:val="24"/>
          <w:szCs w:val="24"/>
        </w:rPr>
        <w:t>outr</w:t>
      </w:r>
      <w:r w:rsidR="005670DC" w:rsidRPr="00711D36">
        <w:rPr>
          <w:rFonts w:ascii="Times New Roman" w:hAnsi="Times New Roman"/>
          <w:sz w:val="24"/>
          <w:szCs w:val="24"/>
        </w:rPr>
        <w:t>a pessoa</w:t>
      </w:r>
      <w:r w:rsidR="00711D36" w:rsidRPr="00711D36">
        <w:rPr>
          <w:rFonts w:ascii="Times New Roman" w:hAnsi="Times New Roman"/>
          <w:sz w:val="24"/>
          <w:szCs w:val="24"/>
        </w:rPr>
        <w:t>, vivendo em condição de igualdade ao aposentado por invalidez,</w:t>
      </w:r>
      <w:r w:rsidR="00336733" w:rsidRPr="00711D36">
        <w:rPr>
          <w:rFonts w:ascii="Times New Roman" w:hAnsi="Times New Roman"/>
          <w:sz w:val="24"/>
          <w:szCs w:val="24"/>
        </w:rPr>
        <w:t xml:space="preserve"> </w:t>
      </w:r>
      <w:r w:rsidR="005670DC" w:rsidRPr="00711D36">
        <w:rPr>
          <w:rFonts w:ascii="Times New Roman" w:hAnsi="Times New Roman"/>
          <w:sz w:val="24"/>
          <w:szCs w:val="24"/>
        </w:rPr>
        <w:t>também deveria receber acréscimo em seu benefício,</w:t>
      </w:r>
      <w:r w:rsidR="00711D36" w:rsidRPr="00711D36">
        <w:rPr>
          <w:rFonts w:ascii="Times New Roman" w:hAnsi="Times New Roman"/>
          <w:sz w:val="24"/>
          <w:szCs w:val="24"/>
        </w:rPr>
        <w:t xml:space="preserve"> </w:t>
      </w:r>
      <w:r w:rsidR="005C4CD7">
        <w:rPr>
          <w:rFonts w:ascii="Times New Roman" w:hAnsi="Times New Roman"/>
          <w:sz w:val="24"/>
          <w:szCs w:val="24"/>
        </w:rPr>
        <w:t>já</w:t>
      </w:r>
      <w:r w:rsidR="00711D36" w:rsidRPr="00711D36">
        <w:rPr>
          <w:rFonts w:ascii="Times New Roman" w:hAnsi="Times New Roman"/>
          <w:sz w:val="24"/>
          <w:szCs w:val="24"/>
        </w:rPr>
        <w:t xml:space="preserve"> que faz jus as mesmas necessidades,</w:t>
      </w:r>
      <w:r w:rsidR="005670DC" w:rsidRPr="00711D36">
        <w:rPr>
          <w:rFonts w:ascii="Times New Roman" w:hAnsi="Times New Roman"/>
          <w:sz w:val="24"/>
          <w:szCs w:val="24"/>
        </w:rPr>
        <w:t xml:space="preserve"> especialmente por esse acréscimo ser de cunho assistencial, assim como o beneficio assistencial ao deficiente. </w:t>
      </w:r>
    </w:p>
    <w:p w:rsidR="00C46E9F" w:rsidRPr="00711D36" w:rsidRDefault="00336733" w:rsidP="000E1584">
      <w:pPr>
        <w:pStyle w:val="Padro"/>
        <w:tabs>
          <w:tab w:val="left" w:pos="1418"/>
        </w:tabs>
        <w:spacing w:after="0" w:line="360" w:lineRule="auto"/>
        <w:ind w:firstLine="709"/>
        <w:jc w:val="both"/>
        <w:rPr>
          <w:rFonts w:ascii="Times New Roman" w:hAnsi="Times New Roman"/>
          <w:sz w:val="24"/>
          <w:szCs w:val="24"/>
        </w:rPr>
      </w:pPr>
      <w:r>
        <w:rPr>
          <w:rFonts w:ascii="Times New Roman" w:hAnsi="Times New Roman"/>
          <w:sz w:val="24"/>
          <w:szCs w:val="24"/>
        </w:rPr>
        <w:t>Neste sentido, e</w:t>
      </w:r>
      <w:r w:rsidR="00C46E9F" w:rsidRPr="00711D36">
        <w:rPr>
          <w:rFonts w:ascii="Times New Roman" w:hAnsi="Times New Roman"/>
          <w:sz w:val="24"/>
          <w:szCs w:val="24"/>
        </w:rPr>
        <w:t xml:space="preserve">sta pesquisa </w:t>
      </w:r>
      <w:r w:rsidR="002210A8">
        <w:rPr>
          <w:rFonts w:ascii="Times New Roman" w:hAnsi="Times New Roman"/>
          <w:sz w:val="24"/>
          <w:szCs w:val="24"/>
        </w:rPr>
        <w:t>objetivou</w:t>
      </w:r>
      <w:r w:rsidR="00207023" w:rsidRPr="00711D36">
        <w:rPr>
          <w:rFonts w:ascii="Times New Roman" w:hAnsi="Times New Roman"/>
          <w:sz w:val="24"/>
          <w:szCs w:val="24"/>
        </w:rPr>
        <w:t xml:space="preserve"> analisar as diferenças e semelhanças na aposentadoria por invalidez e o beneficio assistencial ao deficiente</w:t>
      </w:r>
      <w:r w:rsidR="00E442BD" w:rsidRPr="00711D36">
        <w:rPr>
          <w:rFonts w:ascii="Times New Roman" w:hAnsi="Times New Roman"/>
          <w:sz w:val="24"/>
          <w:szCs w:val="24"/>
        </w:rPr>
        <w:t xml:space="preserve"> (LOAS deficiente</w:t>
      </w:r>
      <w:r>
        <w:rPr>
          <w:rFonts w:ascii="Times New Roman" w:hAnsi="Times New Roman"/>
          <w:sz w:val="24"/>
          <w:szCs w:val="24"/>
        </w:rPr>
        <w:t xml:space="preserve">), buscando </w:t>
      </w:r>
      <w:r w:rsidR="002210A8">
        <w:rPr>
          <w:rFonts w:ascii="Times New Roman" w:hAnsi="Times New Roman"/>
          <w:sz w:val="24"/>
          <w:szCs w:val="24"/>
        </w:rPr>
        <w:t>ponderar</w:t>
      </w:r>
      <w:r>
        <w:rPr>
          <w:rFonts w:ascii="Times New Roman" w:hAnsi="Times New Roman"/>
          <w:sz w:val="24"/>
          <w:szCs w:val="24"/>
        </w:rPr>
        <w:t xml:space="preserve"> a uniformização</w:t>
      </w:r>
      <w:r w:rsidR="00207023" w:rsidRPr="00711D36">
        <w:rPr>
          <w:rFonts w:ascii="Times New Roman" w:hAnsi="Times New Roman"/>
          <w:sz w:val="24"/>
          <w:szCs w:val="24"/>
        </w:rPr>
        <w:t xml:space="preserve"> </w:t>
      </w:r>
      <w:r>
        <w:rPr>
          <w:rFonts w:ascii="Times New Roman" w:hAnsi="Times New Roman"/>
          <w:sz w:val="24"/>
          <w:szCs w:val="24"/>
        </w:rPr>
        <w:t>d</w:t>
      </w:r>
      <w:r w:rsidR="00207023" w:rsidRPr="00711D36">
        <w:rPr>
          <w:rFonts w:ascii="Times New Roman" w:hAnsi="Times New Roman"/>
          <w:sz w:val="24"/>
          <w:szCs w:val="24"/>
        </w:rPr>
        <w:t>a situação do</w:t>
      </w:r>
      <w:r>
        <w:rPr>
          <w:rFonts w:ascii="Times New Roman" w:hAnsi="Times New Roman"/>
          <w:sz w:val="24"/>
          <w:szCs w:val="24"/>
        </w:rPr>
        <w:t>s</w:t>
      </w:r>
      <w:r w:rsidR="00207023" w:rsidRPr="00711D36">
        <w:rPr>
          <w:rFonts w:ascii="Times New Roman" w:hAnsi="Times New Roman"/>
          <w:sz w:val="24"/>
          <w:szCs w:val="24"/>
        </w:rPr>
        <w:t xml:space="preserve"> indivíduo</w:t>
      </w:r>
      <w:r>
        <w:rPr>
          <w:rFonts w:ascii="Times New Roman" w:hAnsi="Times New Roman"/>
          <w:sz w:val="24"/>
          <w:szCs w:val="24"/>
        </w:rPr>
        <w:t>s</w:t>
      </w:r>
      <w:r w:rsidR="00207023" w:rsidRPr="00711D36">
        <w:rPr>
          <w:rFonts w:ascii="Times New Roman" w:hAnsi="Times New Roman"/>
          <w:sz w:val="24"/>
          <w:szCs w:val="24"/>
        </w:rPr>
        <w:t xml:space="preserve"> </w:t>
      </w:r>
      <w:r>
        <w:rPr>
          <w:rFonts w:ascii="Times New Roman" w:hAnsi="Times New Roman"/>
          <w:sz w:val="24"/>
          <w:szCs w:val="24"/>
        </w:rPr>
        <w:t>que receberam os referidos benefícios</w:t>
      </w:r>
      <w:r w:rsidR="00207023" w:rsidRPr="00711D36">
        <w:rPr>
          <w:rFonts w:ascii="Times New Roman" w:hAnsi="Times New Roman"/>
          <w:sz w:val="24"/>
          <w:szCs w:val="24"/>
        </w:rPr>
        <w:t xml:space="preserve">, </w:t>
      </w:r>
      <w:r>
        <w:rPr>
          <w:rFonts w:ascii="Times New Roman" w:hAnsi="Times New Roman"/>
          <w:sz w:val="24"/>
          <w:szCs w:val="24"/>
        </w:rPr>
        <w:t xml:space="preserve">por fim </w:t>
      </w:r>
      <w:r w:rsidR="002210A8">
        <w:rPr>
          <w:rFonts w:ascii="Times New Roman" w:hAnsi="Times New Roman"/>
          <w:sz w:val="24"/>
          <w:szCs w:val="24"/>
        </w:rPr>
        <w:t>justificando a necessidade de</w:t>
      </w:r>
      <w:r w:rsidR="00207023" w:rsidRPr="00711D36">
        <w:rPr>
          <w:rFonts w:ascii="Times New Roman" w:hAnsi="Times New Roman"/>
          <w:sz w:val="24"/>
          <w:szCs w:val="24"/>
        </w:rPr>
        <w:t xml:space="preserve"> acréscimo de 25%</w:t>
      </w:r>
      <w:r>
        <w:rPr>
          <w:rFonts w:ascii="Times New Roman" w:hAnsi="Times New Roman"/>
          <w:sz w:val="24"/>
          <w:szCs w:val="24"/>
        </w:rPr>
        <w:t xml:space="preserve"> nos </w:t>
      </w:r>
      <w:r w:rsidR="002210A8">
        <w:rPr>
          <w:rFonts w:ascii="Times New Roman" w:hAnsi="Times New Roman"/>
          <w:sz w:val="24"/>
          <w:szCs w:val="24"/>
        </w:rPr>
        <w:t>sujeitos</w:t>
      </w:r>
      <w:r>
        <w:rPr>
          <w:rFonts w:ascii="Times New Roman" w:hAnsi="Times New Roman"/>
          <w:sz w:val="24"/>
          <w:szCs w:val="24"/>
        </w:rPr>
        <w:t xml:space="preserve"> que </w:t>
      </w:r>
      <w:r w:rsidR="002210A8">
        <w:rPr>
          <w:rFonts w:ascii="Times New Roman" w:hAnsi="Times New Roman"/>
          <w:sz w:val="24"/>
          <w:szCs w:val="24"/>
        </w:rPr>
        <w:t>tiveram</w:t>
      </w:r>
      <w:r>
        <w:rPr>
          <w:rFonts w:ascii="Times New Roman" w:hAnsi="Times New Roman"/>
          <w:sz w:val="24"/>
          <w:szCs w:val="24"/>
        </w:rPr>
        <w:t xml:space="preserve"> concedido o beneficio assistencial</w:t>
      </w:r>
      <w:r w:rsidR="00207023" w:rsidRPr="00711D36">
        <w:rPr>
          <w:rFonts w:ascii="Times New Roman" w:hAnsi="Times New Roman"/>
          <w:sz w:val="24"/>
          <w:szCs w:val="24"/>
        </w:rPr>
        <w:t xml:space="preserve">. </w:t>
      </w:r>
    </w:p>
    <w:p w:rsidR="00207023" w:rsidRPr="00711D36" w:rsidRDefault="00207023" w:rsidP="000E1584">
      <w:pPr>
        <w:pStyle w:val="Padro"/>
        <w:tabs>
          <w:tab w:val="left" w:pos="1418"/>
        </w:tabs>
        <w:spacing w:after="0" w:line="360" w:lineRule="auto"/>
        <w:ind w:firstLine="709"/>
        <w:jc w:val="both"/>
        <w:rPr>
          <w:rFonts w:ascii="Times New Roman" w:hAnsi="Times New Roman"/>
          <w:sz w:val="24"/>
          <w:szCs w:val="24"/>
        </w:rPr>
      </w:pPr>
      <w:r w:rsidRPr="00711D36">
        <w:rPr>
          <w:rFonts w:ascii="Times New Roman" w:hAnsi="Times New Roman"/>
          <w:sz w:val="24"/>
          <w:szCs w:val="24"/>
        </w:rPr>
        <w:t xml:space="preserve">As questões que nortearão o desenvolvimento deste estudo estão centradas na seguinte problemática: Quais as condições que permitem a aposentadoria por invalidez carecer de acréscimo de 25% para aquele que necessita de auxilio permanente de outra pessoa e </w:t>
      </w:r>
      <w:r w:rsidR="00F34632" w:rsidRPr="00711D36">
        <w:rPr>
          <w:rFonts w:ascii="Times New Roman" w:hAnsi="Times New Roman"/>
          <w:sz w:val="24"/>
          <w:szCs w:val="24"/>
        </w:rPr>
        <w:t>o porquê de</w:t>
      </w:r>
      <w:r w:rsidRPr="00711D36">
        <w:rPr>
          <w:rFonts w:ascii="Times New Roman" w:hAnsi="Times New Roman"/>
          <w:sz w:val="24"/>
          <w:szCs w:val="24"/>
        </w:rPr>
        <w:t xml:space="preserve"> aqueles que estão em situação de igualdade, re</w:t>
      </w:r>
      <w:r w:rsidR="00F34632" w:rsidRPr="00711D36">
        <w:rPr>
          <w:rFonts w:ascii="Times New Roman" w:hAnsi="Times New Roman"/>
          <w:sz w:val="24"/>
          <w:szCs w:val="24"/>
        </w:rPr>
        <w:t xml:space="preserve">cebendo </w:t>
      </w:r>
      <w:proofErr w:type="gramStart"/>
      <w:r w:rsidR="00F34632" w:rsidRPr="00711D36">
        <w:rPr>
          <w:rFonts w:ascii="Times New Roman" w:hAnsi="Times New Roman"/>
          <w:sz w:val="24"/>
          <w:szCs w:val="24"/>
        </w:rPr>
        <w:t>LOAS deficiente</w:t>
      </w:r>
      <w:proofErr w:type="gramEnd"/>
      <w:r w:rsidR="00F34632" w:rsidRPr="00711D36">
        <w:rPr>
          <w:rFonts w:ascii="Times New Roman" w:hAnsi="Times New Roman"/>
          <w:sz w:val="24"/>
          <w:szCs w:val="24"/>
        </w:rPr>
        <w:t xml:space="preserve"> não fazem jus </w:t>
      </w:r>
      <w:r w:rsidR="002210A8" w:rsidRPr="00711D36">
        <w:rPr>
          <w:rFonts w:ascii="Times New Roman" w:hAnsi="Times New Roman"/>
          <w:sz w:val="24"/>
          <w:szCs w:val="24"/>
        </w:rPr>
        <w:t>a</w:t>
      </w:r>
      <w:r w:rsidR="00F34632" w:rsidRPr="00711D36">
        <w:rPr>
          <w:rFonts w:ascii="Times New Roman" w:hAnsi="Times New Roman"/>
          <w:sz w:val="24"/>
          <w:szCs w:val="24"/>
        </w:rPr>
        <w:t xml:space="preserve"> </w:t>
      </w:r>
      <w:r w:rsidRPr="00711D36">
        <w:rPr>
          <w:rFonts w:ascii="Times New Roman" w:hAnsi="Times New Roman"/>
          <w:sz w:val="24"/>
          <w:szCs w:val="24"/>
        </w:rPr>
        <w:t xml:space="preserve">este direito? </w:t>
      </w:r>
    </w:p>
    <w:p w:rsidR="00E0044A" w:rsidRPr="00711D36" w:rsidRDefault="009055FA" w:rsidP="000E1584">
      <w:pPr>
        <w:tabs>
          <w:tab w:val="left" w:pos="709"/>
        </w:tabs>
        <w:autoSpaceDE w:val="0"/>
        <w:autoSpaceDN w:val="0"/>
        <w:adjustRightInd w:val="0"/>
        <w:spacing w:after="0" w:line="360" w:lineRule="auto"/>
        <w:ind w:firstLine="709"/>
        <w:jc w:val="both"/>
        <w:rPr>
          <w:rFonts w:ascii="Times New Roman" w:hAnsi="Times New Roman" w:cs="Times New Roman"/>
          <w:sz w:val="24"/>
          <w:szCs w:val="24"/>
        </w:rPr>
      </w:pPr>
      <w:r w:rsidRPr="00711D36">
        <w:rPr>
          <w:rFonts w:ascii="Times New Roman" w:hAnsi="Times New Roman" w:cs="Times New Roman"/>
          <w:sz w:val="24"/>
          <w:szCs w:val="24"/>
        </w:rPr>
        <w:t>O</w:t>
      </w:r>
      <w:r w:rsidR="002E3152" w:rsidRPr="00711D36">
        <w:rPr>
          <w:rFonts w:ascii="Times New Roman" w:hAnsi="Times New Roman" w:cs="Times New Roman"/>
          <w:sz w:val="24"/>
          <w:szCs w:val="24"/>
        </w:rPr>
        <w:t xml:space="preserve"> presente estudo</w:t>
      </w:r>
      <w:r w:rsidR="004D4859" w:rsidRPr="00711D36">
        <w:rPr>
          <w:rFonts w:ascii="Times New Roman" w:hAnsi="Times New Roman" w:cs="Times New Roman"/>
          <w:sz w:val="24"/>
          <w:szCs w:val="24"/>
        </w:rPr>
        <w:t xml:space="preserve"> </w:t>
      </w:r>
      <w:r w:rsidR="005B43AA" w:rsidRPr="00711D36">
        <w:rPr>
          <w:rFonts w:ascii="Times New Roman" w:hAnsi="Times New Roman" w:cs="Times New Roman"/>
          <w:sz w:val="24"/>
          <w:szCs w:val="24"/>
        </w:rPr>
        <w:t xml:space="preserve">está </w:t>
      </w:r>
      <w:r w:rsidR="00451535" w:rsidRPr="00711D36">
        <w:rPr>
          <w:rFonts w:ascii="Times New Roman" w:hAnsi="Times New Roman" w:cs="Times New Roman"/>
          <w:sz w:val="24"/>
          <w:szCs w:val="24"/>
        </w:rPr>
        <w:t>basead</w:t>
      </w:r>
      <w:r w:rsidR="002210A8">
        <w:rPr>
          <w:rFonts w:ascii="Times New Roman" w:hAnsi="Times New Roman" w:cs="Times New Roman"/>
          <w:sz w:val="24"/>
          <w:szCs w:val="24"/>
        </w:rPr>
        <w:t>o</w:t>
      </w:r>
      <w:r w:rsidR="005B43AA" w:rsidRPr="00711D36">
        <w:rPr>
          <w:rFonts w:ascii="Times New Roman" w:hAnsi="Times New Roman" w:cs="Times New Roman"/>
          <w:sz w:val="24"/>
          <w:szCs w:val="24"/>
        </w:rPr>
        <w:t xml:space="preserve"> no método </w:t>
      </w:r>
      <w:r w:rsidR="00034AB7" w:rsidRPr="00711D36">
        <w:rPr>
          <w:rFonts w:ascii="Times New Roman" w:hAnsi="Times New Roman" w:cs="Times New Roman"/>
          <w:sz w:val="24"/>
          <w:szCs w:val="24"/>
        </w:rPr>
        <w:t>dedutivo</w:t>
      </w:r>
      <w:r w:rsidR="005B43AA" w:rsidRPr="00711D36">
        <w:rPr>
          <w:rFonts w:ascii="Times New Roman" w:hAnsi="Times New Roman" w:cs="Times New Roman"/>
          <w:sz w:val="24"/>
          <w:szCs w:val="24"/>
        </w:rPr>
        <w:t xml:space="preserve">, </w:t>
      </w:r>
      <w:r w:rsidR="002B6A80" w:rsidRPr="00711D36">
        <w:rPr>
          <w:rFonts w:ascii="Times New Roman" w:hAnsi="Times New Roman" w:cs="Times New Roman"/>
          <w:sz w:val="24"/>
          <w:szCs w:val="24"/>
        </w:rPr>
        <w:t>em que os</w:t>
      </w:r>
      <w:r w:rsidR="00EC32ED" w:rsidRPr="00711D36">
        <w:rPr>
          <w:rFonts w:ascii="Times New Roman" w:hAnsi="Times New Roman" w:cs="Times New Roman"/>
          <w:sz w:val="24"/>
          <w:szCs w:val="24"/>
        </w:rPr>
        <w:t xml:space="preserve"> argumentos</w:t>
      </w:r>
      <w:r w:rsidR="005B43AA" w:rsidRPr="00711D36">
        <w:rPr>
          <w:rFonts w:ascii="Times New Roman" w:hAnsi="Times New Roman" w:cs="Times New Roman"/>
          <w:sz w:val="24"/>
          <w:szCs w:val="24"/>
        </w:rPr>
        <w:t xml:space="preserve"> </w:t>
      </w:r>
      <w:r w:rsidR="00CA10B7" w:rsidRPr="00711D36">
        <w:rPr>
          <w:rFonts w:ascii="Times New Roman" w:hAnsi="Times New Roman" w:cs="Times New Roman"/>
          <w:sz w:val="24"/>
          <w:szCs w:val="24"/>
        </w:rPr>
        <w:t>propiciam o pensar</w:t>
      </w:r>
      <w:r w:rsidR="00986C95" w:rsidRPr="00711D36">
        <w:rPr>
          <w:rFonts w:ascii="Times New Roman" w:hAnsi="Times New Roman" w:cs="Times New Roman"/>
          <w:sz w:val="24"/>
          <w:szCs w:val="24"/>
        </w:rPr>
        <w:t xml:space="preserve">, </w:t>
      </w:r>
      <w:r w:rsidR="002B6A80" w:rsidRPr="00711D36">
        <w:rPr>
          <w:rFonts w:ascii="Times New Roman" w:hAnsi="Times New Roman" w:cs="Times New Roman"/>
          <w:sz w:val="24"/>
          <w:szCs w:val="24"/>
        </w:rPr>
        <w:t>levando a um caminho</w:t>
      </w:r>
      <w:r w:rsidR="005B43AA" w:rsidRPr="00711D36">
        <w:rPr>
          <w:rFonts w:ascii="Times New Roman" w:hAnsi="Times New Roman" w:cs="Times New Roman"/>
          <w:sz w:val="24"/>
          <w:szCs w:val="24"/>
        </w:rPr>
        <w:t xml:space="preserve"> de observações </w:t>
      </w:r>
      <w:r w:rsidR="00034AB7" w:rsidRPr="00711D36">
        <w:rPr>
          <w:rFonts w:ascii="Times New Roman" w:hAnsi="Times New Roman" w:cs="Times New Roman"/>
          <w:sz w:val="24"/>
          <w:szCs w:val="24"/>
        </w:rPr>
        <w:t>da norma geral para a mais restrita</w:t>
      </w:r>
      <w:r w:rsidR="002B6A80" w:rsidRPr="00711D36">
        <w:rPr>
          <w:rFonts w:ascii="Times New Roman" w:hAnsi="Times New Roman" w:cs="Times New Roman"/>
          <w:sz w:val="24"/>
          <w:szCs w:val="24"/>
        </w:rPr>
        <w:t xml:space="preserve">, </w:t>
      </w:r>
      <w:r w:rsidR="00182CF4" w:rsidRPr="00711D36">
        <w:rPr>
          <w:rFonts w:ascii="Times New Roman" w:hAnsi="Times New Roman" w:cs="Times New Roman"/>
          <w:sz w:val="24"/>
          <w:szCs w:val="24"/>
        </w:rPr>
        <w:t xml:space="preserve">culminando em </w:t>
      </w:r>
      <w:r w:rsidR="005B43AA" w:rsidRPr="00711D36">
        <w:rPr>
          <w:rFonts w:ascii="Times New Roman" w:hAnsi="Times New Roman" w:cs="Times New Roman"/>
          <w:sz w:val="24"/>
          <w:szCs w:val="24"/>
        </w:rPr>
        <w:t>conclu</w:t>
      </w:r>
      <w:r w:rsidR="00034AB7" w:rsidRPr="00711D36">
        <w:rPr>
          <w:rFonts w:ascii="Times New Roman" w:hAnsi="Times New Roman" w:cs="Times New Roman"/>
          <w:sz w:val="24"/>
          <w:szCs w:val="24"/>
        </w:rPr>
        <w:t xml:space="preserve">sões </w:t>
      </w:r>
      <w:r w:rsidR="00B00E5C" w:rsidRPr="00711D36">
        <w:rPr>
          <w:rFonts w:ascii="Times New Roman" w:hAnsi="Times New Roman" w:cs="Times New Roman"/>
          <w:sz w:val="24"/>
          <w:szCs w:val="24"/>
        </w:rPr>
        <w:t>verdadeiras</w:t>
      </w:r>
      <w:r w:rsidR="00280FBD" w:rsidRPr="00711D36">
        <w:rPr>
          <w:rFonts w:ascii="Times New Roman" w:hAnsi="Times New Roman" w:cs="Times New Roman"/>
          <w:sz w:val="24"/>
          <w:szCs w:val="24"/>
        </w:rPr>
        <w:t>.</w:t>
      </w:r>
      <w:r w:rsidR="002E3152" w:rsidRPr="00711D36">
        <w:rPr>
          <w:rFonts w:ascii="Times New Roman" w:hAnsi="Times New Roman" w:cs="Times New Roman"/>
          <w:sz w:val="24"/>
          <w:szCs w:val="24"/>
        </w:rPr>
        <w:t xml:space="preserve"> O referido</w:t>
      </w:r>
      <w:r w:rsidR="00034AB7" w:rsidRPr="00711D36">
        <w:rPr>
          <w:rFonts w:ascii="Times New Roman" w:hAnsi="Times New Roman" w:cs="Times New Roman"/>
          <w:sz w:val="24"/>
          <w:szCs w:val="24"/>
        </w:rPr>
        <w:t xml:space="preserve"> método</w:t>
      </w:r>
      <w:r w:rsidR="002E3152" w:rsidRPr="00711D36">
        <w:rPr>
          <w:rFonts w:ascii="Times New Roman" w:hAnsi="Times New Roman" w:cs="Times New Roman"/>
          <w:sz w:val="24"/>
          <w:szCs w:val="24"/>
        </w:rPr>
        <w:t xml:space="preserve"> é usado para analisar condições já existentes e provar teorias, assim como</w:t>
      </w:r>
      <w:r w:rsidR="00EC32ED" w:rsidRPr="00711D36">
        <w:rPr>
          <w:rFonts w:ascii="Times New Roman" w:hAnsi="Times New Roman" w:cs="Times New Roman"/>
          <w:sz w:val="24"/>
          <w:szCs w:val="24"/>
        </w:rPr>
        <w:t xml:space="preserve"> também</w:t>
      </w:r>
      <w:r w:rsidR="002E3152" w:rsidRPr="00711D36">
        <w:rPr>
          <w:rFonts w:ascii="Times New Roman" w:hAnsi="Times New Roman" w:cs="Times New Roman"/>
          <w:sz w:val="24"/>
          <w:szCs w:val="24"/>
        </w:rPr>
        <w:t xml:space="preserve"> é</w:t>
      </w:r>
      <w:r w:rsidR="00EC32ED" w:rsidRPr="00711D36">
        <w:rPr>
          <w:rFonts w:ascii="Times New Roman" w:hAnsi="Times New Roman" w:cs="Times New Roman"/>
          <w:sz w:val="24"/>
          <w:szCs w:val="24"/>
        </w:rPr>
        <w:t xml:space="preserve"> </w:t>
      </w:r>
      <w:r w:rsidR="002E3152" w:rsidRPr="00711D36">
        <w:rPr>
          <w:rFonts w:ascii="Times New Roman" w:hAnsi="Times New Roman" w:cs="Times New Roman"/>
          <w:sz w:val="24"/>
          <w:szCs w:val="24"/>
        </w:rPr>
        <w:t>utilizado</w:t>
      </w:r>
      <w:r w:rsidR="00EC32ED" w:rsidRPr="00711D36">
        <w:rPr>
          <w:rFonts w:ascii="Times New Roman" w:hAnsi="Times New Roman" w:cs="Times New Roman"/>
          <w:sz w:val="24"/>
          <w:szCs w:val="24"/>
        </w:rPr>
        <w:t xml:space="preserve"> na resolução de problemas, trazendo conclusões já implícitas nas premissas anteriores.</w:t>
      </w:r>
    </w:p>
    <w:p w:rsidR="00B00E5C" w:rsidRPr="00711D36" w:rsidRDefault="00B00E5C" w:rsidP="004D5763">
      <w:pPr>
        <w:tabs>
          <w:tab w:val="left" w:pos="709"/>
        </w:tabs>
        <w:autoSpaceDE w:val="0"/>
        <w:autoSpaceDN w:val="0"/>
        <w:adjustRightInd w:val="0"/>
        <w:spacing w:after="0" w:line="360" w:lineRule="auto"/>
        <w:jc w:val="both"/>
        <w:rPr>
          <w:rFonts w:ascii="Times New Roman" w:hAnsi="Times New Roman" w:cs="Times New Roman"/>
          <w:sz w:val="24"/>
          <w:szCs w:val="24"/>
        </w:rPr>
      </w:pPr>
    </w:p>
    <w:p w:rsidR="008B46FD" w:rsidRDefault="00DE7414"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r w:rsidRPr="00711D36">
        <w:rPr>
          <w:rFonts w:ascii="Times New Roman" w:hAnsi="Times New Roman" w:cs="Times New Roman"/>
          <w:b/>
          <w:sz w:val="24"/>
          <w:szCs w:val="24"/>
        </w:rPr>
        <w:t>1</w:t>
      </w:r>
      <w:r w:rsidR="00451535" w:rsidRPr="00711D36">
        <w:rPr>
          <w:rFonts w:ascii="Times New Roman" w:hAnsi="Times New Roman" w:cs="Times New Roman"/>
          <w:b/>
          <w:sz w:val="24"/>
          <w:szCs w:val="24"/>
        </w:rPr>
        <w:t>.</w:t>
      </w:r>
      <w:r w:rsidR="00FC6D6B" w:rsidRPr="00711D36">
        <w:rPr>
          <w:rFonts w:ascii="Times New Roman" w:hAnsi="Times New Roman" w:cs="Times New Roman"/>
          <w:b/>
          <w:sz w:val="24"/>
          <w:szCs w:val="24"/>
        </w:rPr>
        <w:t xml:space="preserve"> </w:t>
      </w:r>
      <w:r w:rsidR="007D794B" w:rsidRPr="00711D36">
        <w:rPr>
          <w:rFonts w:ascii="Times New Roman" w:hAnsi="Times New Roman" w:cs="Times New Roman"/>
          <w:b/>
          <w:sz w:val="24"/>
          <w:szCs w:val="24"/>
        </w:rPr>
        <w:t xml:space="preserve">A SEGURIDADE SOCIAL </w:t>
      </w:r>
    </w:p>
    <w:p w:rsidR="00006AAE" w:rsidRPr="00711D36" w:rsidRDefault="00006AAE"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14272E" w:rsidRPr="00711D36" w:rsidRDefault="00CA62DA" w:rsidP="009B0798">
      <w:pPr>
        <w:pStyle w:val="NormalWeb"/>
        <w:shd w:val="clear" w:color="auto" w:fill="FFFFFF"/>
        <w:tabs>
          <w:tab w:val="clear" w:pos="708"/>
          <w:tab w:val="left" w:pos="709"/>
          <w:tab w:val="left" w:pos="1418"/>
        </w:tabs>
        <w:spacing w:before="0" w:after="0" w:line="360" w:lineRule="auto"/>
        <w:jc w:val="both"/>
      </w:pPr>
      <w:r w:rsidRPr="00711D36">
        <w:lastRenderedPageBreak/>
        <w:tab/>
      </w:r>
      <w:r w:rsidR="0014272E" w:rsidRPr="00711D36">
        <w:t>A Se</w:t>
      </w:r>
      <w:r w:rsidR="009B0798" w:rsidRPr="00711D36">
        <w:t>guridade Social tem sua origem n</w:t>
      </w:r>
      <w:r w:rsidR="0014272E" w:rsidRPr="00711D36">
        <w:t>a preocupação da humanidade com os infortúnios da vida</w:t>
      </w:r>
      <w:r w:rsidR="00E103FD" w:rsidRPr="00711D36">
        <w:t>, onde a ideia de individualismo</w:t>
      </w:r>
      <w:r w:rsidR="00182CF4" w:rsidRPr="00711D36">
        <w:t xml:space="preserve"> deixa lugar para o coletivismo. I</w:t>
      </w:r>
      <w:r w:rsidR="00E103FD" w:rsidRPr="00711D36">
        <w:t>nicialmente</w:t>
      </w:r>
      <w:r w:rsidR="00182CF4" w:rsidRPr="00711D36">
        <w:t>,</w:t>
      </w:r>
      <w:r w:rsidR="00E103FD" w:rsidRPr="00711D36">
        <w:t xml:space="preserve"> ela surge não como a Seguridade Social que conhecemos hoje,</w:t>
      </w:r>
      <w:r w:rsidR="009B0798" w:rsidRPr="00711D36">
        <w:t xml:space="preserve"> mas um escopo do que é na atualidade</w:t>
      </w:r>
      <w:r w:rsidR="00182CF4" w:rsidRPr="00711D36">
        <w:t xml:space="preserve">. </w:t>
      </w:r>
      <w:r w:rsidR="00E103FD" w:rsidRPr="00711D36">
        <w:t xml:space="preserve">Nos primórdios, </w:t>
      </w:r>
      <w:r w:rsidR="00182CF4" w:rsidRPr="00711D36">
        <w:t>a</w:t>
      </w:r>
      <w:r w:rsidR="00E103FD" w:rsidRPr="00711D36">
        <w:t xml:space="preserve"> fam</w:t>
      </w:r>
      <w:r w:rsidR="009B0798" w:rsidRPr="00711D36">
        <w:t xml:space="preserve">ília </w:t>
      </w:r>
      <w:r w:rsidR="00182CF4" w:rsidRPr="00711D36">
        <w:t>encontrava-se individualizada</w:t>
      </w:r>
      <w:r w:rsidR="009B0798" w:rsidRPr="00711D36">
        <w:t>,</w:t>
      </w:r>
      <w:r w:rsidR="00182CF4" w:rsidRPr="00711D36">
        <w:t xml:space="preserve"> de modo que</w:t>
      </w:r>
      <w:r w:rsidR="009B0798" w:rsidRPr="00711D36">
        <w:t xml:space="preserve"> deveria</w:t>
      </w:r>
      <w:r w:rsidR="00182CF4" w:rsidRPr="00711D36">
        <w:t>m</w:t>
      </w:r>
      <w:r w:rsidR="00E103FD" w:rsidRPr="00711D36">
        <w:t xml:space="preserve"> se r</w:t>
      </w:r>
      <w:r w:rsidR="00182CF4" w:rsidRPr="00711D36">
        <w:t xml:space="preserve">esguardar para os dias difíceis. Aqueles que viviam em pobreza </w:t>
      </w:r>
      <w:r w:rsidR="00E103FD" w:rsidRPr="00711D36">
        <w:t xml:space="preserve">eram vistos como os que </w:t>
      </w:r>
      <w:r w:rsidR="00182CF4" w:rsidRPr="00711D36">
        <w:t>eram</w:t>
      </w:r>
      <w:r w:rsidR="00E103FD" w:rsidRPr="00711D36">
        <w:t xml:space="preserve"> </w:t>
      </w:r>
      <w:r w:rsidR="00182CF4" w:rsidRPr="00711D36">
        <w:t xml:space="preserve">detentores da </w:t>
      </w:r>
      <w:r w:rsidR="00E103FD" w:rsidRPr="00711D36">
        <w:t>garantia de admissão dos Reinos de Deus, sendo a pobreza uma honra. Outras vezes, a pobreza era apresentada em forma de punição divina, devendo o pobre arcar com as consequências de sua condição, pois essa realidade teria si</w:t>
      </w:r>
      <w:r w:rsidR="00182CF4" w:rsidRPr="00711D36">
        <w:t>do gerada por sua própria culpa</w:t>
      </w:r>
      <w:r w:rsidR="001C34AC" w:rsidRPr="00711D36">
        <w:t xml:space="preserve"> (IBRAHIM, 2012</w:t>
      </w:r>
      <w:proofErr w:type="gramStart"/>
      <w:r w:rsidR="001C34AC" w:rsidRPr="00711D36">
        <w:t>)</w:t>
      </w:r>
      <w:proofErr w:type="gramEnd"/>
    </w:p>
    <w:p w:rsidR="006651B5" w:rsidRPr="00711D36" w:rsidRDefault="00E103FD" w:rsidP="009B0798">
      <w:pPr>
        <w:pStyle w:val="NormalWeb"/>
        <w:shd w:val="clear" w:color="auto" w:fill="FFFFFF"/>
        <w:tabs>
          <w:tab w:val="clear" w:pos="708"/>
          <w:tab w:val="left" w:pos="709"/>
          <w:tab w:val="left" w:pos="1418"/>
        </w:tabs>
        <w:spacing w:before="0" w:after="0" w:line="360" w:lineRule="auto"/>
        <w:jc w:val="both"/>
      </w:pPr>
      <w:r w:rsidRPr="00711D36">
        <w:tab/>
      </w:r>
      <w:r w:rsidR="00182CF4" w:rsidRPr="00711D36">
        <w:t>C</w:t>
      </w:r>
      <w:r w:rsidRPr="00711D36">
        <w:t xml:space="preserve">om o advento da desagregação familiar, houve debilidade nessa antiga forma de proteção, surgindo o auxílio voluntário, que </w:t>
      </w:r>
      <w:r w:rsidR="009B0798" w:rsidRPr="00711D36">
        <w:t>se tratava</w:t>
      </w:r>
      <w:r w:rsidRPr="00711D36">
        <w:t xml:space="preserve"> de</w:t>
      </w:r>
      <w:r w:rsidR="009B0798" w:rsidRPr="00711D36">
        <w:t>sde</w:t>
      </w:r>
      <w:r w:rsidRPr="00711D36">
        <w:t xml:space="preserve"> esmolas a trabalhos mais complexos em prol da</w:t>
      </w:r>
      <w:r w:rsidR="009B0798" w:rsidRPr="00711D36">
        <w:t xml:space="preserve">s pessoas carentes, </w:t>
      </w:r>
      <w:r w:rsidR="00182CF4" w:rsidRPr="00711D36">
        <w:t>o que perdura até os dias atuais</w:t>
      </w:r>
      <w:r w:rsidR="006651B5" w:rsidRPr="00711D36">
        <w:t>.</w:t>
      </w:r>
      <w:r w:rsidR="00182CF4" w:rsidRPr="00711D36">
        <w:t xml:space="preserve"> </w:t>
      </w:r>
      <w:r w:rsidR="006651B5" w:rsidRPr="00711D36">
        <w:t xml:space="preserve">Surgiram também as chamadas sociedades mutualistas, de origem livre, em que um grupo de pessoas de mesmo interesse se </w:t>
      </w:r>
      <w:r w:rsidR="00D04732" w:rsidRPr="00711D36">
        <w:t>reunia</w:t>
      </w:r>
      <w:r w:rsidR="006651B5" w:rsidRPr="00711D36">
        <w:t xml:space="preserve"> gerando cota de valor certo para resguardo de todos</w:t>
      </w:r>
      <w:r w:rsidR="00182CF4" w:rsidRPr="00711D36">
        <w:t xml:space="preserve"> (AMADO, 2016), é perceptível </w:t>
      </w:r>
      <w:r w:rsidR="006651B5" w:rsidRPr="00711D36">
        <w:t>que isto foi o anúncio dos sistemas privados de Previdência, pois não envolvem o poder estatal.</w:t>
      </w:r>
      <w:r w:rsidR="001C34AC" w:rsidRPr="00711D36">
        <w:t xml:space="preserve"> </w:t>
      </w:r>
    </w:p>
    <w:p w:rsidR="006651B5" w:rsidRPr="00711D36" w:rsidRDefault="006651B5" w:rsidP="009B0798">
      <w:pPr>
        <w:pStyle w:val="NormalWeb"/>
        <w:shd w:val="clear" w:color="auto" w:fill="FFFFFF"/>
        <w:tabs>
          <w:tab w:val="clear" w:pos="708"/>
          <w:tab w:val="left" w:pos="709"/>
          <w:tab w:val="left" w:pos="1418"/>
        </w:tabs>
        <w:spacing w:before="0" w:after="0" w:line="360" w:lineRule="auto"/>
        <w:jc w:val="both"/>
      </w:pPr>
      <w:r w:rsidRPr="00711D36">
        <w:tab/>
        <w:t>Com o passar dos anos, foram criados outros sistemas que dariam a garantia a seus participantes, mas sem a intervenção estatal</w:t>
      </w:r>
      <w:r w:rsidR="00A44CB2" w:rsidRPr="00711D36">
        <w:t xml:space="preserve"> e, quando </w:t>
      </w:r>
      <w:r w:rsidR="00280FBD" w:rsidRPr="00711D36">
        <w:t>essa</w:t>
      </w:r>
      <w:r w:rsidRPr="00711D36">
        <w:t xml:space="preserve"> </w:t>
      </w:r>
      <w:r w:rsidR="00A44CB2" w:rsidRPr="00711D36">
        <w:t>estava</w:t>
      </w:r>
      <w:r w:rsidRPr="00711D36">
        <w:t xml:space="preserve"> </w:t>
      </w:r>
      <w:r w:rsidR="00A44CB2" w:rsidRPr="00711D36">
        <w:t>presente</w:t>
      </w:r>
      <w:r w:rsidRPr="00711D36">
        <w:t>,</w:t>
      </w:r>
      <w:r w:rsidR="00A44CB2" w:rsidRPr="00711D36">
        <w:t xml:space="preserve"> era</w:t>
      </w:r>
      <w:r w:rsidRPr="00711D36">
        <w:t xml:space="preserve"> apenas como fiscalizadora </w:t>
      </w:r>
      <w:r w:rsidR="00A44CB2" w:rsidRPr="00711D36">
        <w:t xml:space="preserve">e </w:t>
      </w:r>
      <w:r w:rsidRPr="00711D36">
        <w:t xml:space="preserve">não como participante efetiva, </w:t>
      </w:r>
      <w:r w:rsidR="005C4CD7">
        <w:t>pois</w:t>
      </w:r>
      <w:r w:rsidRPr="00711D36">
        <w:t xml:space="preserve"> no estado liberal o governo era visto como mal necessário e o sucesso profissional e bem-estar familiar dependeria exclusivamente de dedicação e mérito individuais.</w:t>
      </w:r>
      <w:r w:rsidR="00A44CB2" w:rsidRPr="00711D36">
        <w:t xml:space="preserve"> </w:t>
      </w:r>
      <w:r w:rsidRPr="00711D36">
        <w:tab/>
      </w:r>
      <w:r w:rsidR="00A44CB2" w:rsidRPr="00711D36">
        <w:t>A</w:t>
      </w:r>
      <w:r w:rsidRPr="00711D36">
        <w:t xml:space="preserve">s desigualdades </w:t>
      </w:r>
      <w:r w:rsidR="00A44CB2" w:rsidRPr="00711D36">
        <w:t xml:space="preserve">neste período </w:t>
      </w:r>
      <w:r w:rsidRPr="00711D36">
        <w:t xml:space="preserve">eram enormes, os mais pobres nunca poderiam chegar ao patamar superior de renda, vivendo sempre massacrados pela igualdade de direitos, porém as pessoas careciam de igualdade de condições, </w:t>
      </w:r>
      <w:r w:rsidR="00A44CB2" w:rsidRPr="00711D36">
        <w:t>uma vez que</w:t>
      </w:r>
      <w:r w:rsidRPr="00711D36">
        <w:t xml:space="preserve"> só assim </w:t>
      </w:r>
      <w:r w:rsidR="005157AE" w:rsidRPr="00711D36">
        <w:t>o mérito individual as levaria</w:t>
      </w:r>
      <w:r w:rsidR="0054258D" w:rsidRPr="00711D36">
        <w:t xml:space="preserve"> ao progresso desejado.</w:t>
      </w:r>
      <w:r w:rsidR="001C34AC" w:rsidRPr="00711D36">
        <w:t xml:space="preserve"> (IBRAHIM, 2012)</w:t>
      </w:r>
    </w:p>
    <w:p w:rsidR="0054258D" w:rsidRPr="00711D36" w:rsidRDefault="0054258D" w:rsidP="009B0798">
      <w:pPr>
        <w:pStyle w:val="NormalWeb"/>
        <w:shd w:val="clear" w:color="auto" w:fill="FFFFFF"/>
        <w:tabs>
          <w:tab w:val="clear" w:pos="708"/>
          <w:tab w:val="left" w:pos="709"/>
          <w:tab w:val="left" w:pos="1418"/>
        </w:tabs>
        <w:spacing w:before="0" w:after="0" w:line="360" w:lineRule="auto"/>
        <w:jc w:val="both"/>
      </w:pPr>
      <w:r w:rsidRPr="00711D36">
        <w:tab/>
      </w:r>
      <w:r w:rsidR="002024CC">
        <w:t>Segundo</w:t>
      </w:r>
      <w:r w:rsidR="00032AAB" w:rsidRPr="00711D36">
        <w:t xml:space="preserve"> </w:t>
      </w:r>
      <w:r w:rsidR="00A44CB2" w:rsidRPr="00711D36">
        <w:t xml:space="preserve">Castro e </w:t>
      </w:r>
      <w:proofErr w:type="spellStart"/>
      <w:r w:rsidR="00A44CB2" w:rsidRPr="00711D36">
        <w:t>Lazari</w:t>
      </w:r>
      <w:proofErr w:type="spellEnd"/>
      <w:r w:rsidR="00A44CB2" w:rsidRPr="00711D36">
        <w:t xml:space="preserve"> </w:t>
      </w:r>
      <w:r w:rsidR="00451535" w:rsidRPr="00711D36">
        <w:t>(</w:t>
      </w:r>
      <w:r w:rsidR="00032AAB" w:rsidRPr="00711D36">
        <w:t>2013</w:t>
      </w:r>
      <w:r w:rsidR="00451535" w:rsidRPr="00711D36">
        <w:t>)</w:t>
      </w:r>
      <w:r w:rsidRPr="00711D36">
        <w:t>, o surgimento da proteção social foi propiciado pela sociedade industrial, em uma época que os trabalhadores eram dizimados por acidentes de trabalho, onde havia enorme exploração da mão de obra infantil,</w:t>
      </w:r>
      <w:r w:rsidR="00A44CB2" w:rsidRPr="00711D36">
        <w:t xml:space="preserve"> a</w:t>
      </w:r>
      <w:r w:rsidRPr="00711D36">
        <w:t xml:space="preserve"> insegurança da renda dos trabalhadores </w:t>
      </w:r>
      <w:r w:rsidR="00A44CB2" w:rsidRPr="00711D36">
        <w:t>era</w:t>
      </w:r>
      <w:r w:rsidRPr="00711D36">
        <w:t xml:space="preserve"> exclusivamente de seus salários, acrescido a isso, este foi o pior tempo da lei da oferta e da procura, por causa da evasão rural.</w:t>
      </w:r>
    </w:p>
    <w:p w:rsidR="001C34AC" w:rsidRPr="00711D36" w:rsidRDefault="00A44CB2" w:rsidP="008B46FD">
      <w:pPr>
        <w:pStyle w:val="NormalWeb"/>
        <w:shd w:val="clear" w:color="auto" w:fill="FFFFFF"/>
        <w:tabs>
          <w:tab w:val="clear" w:pos="708"/>
          <w:tab w:val="left" w:pos="709"/>
          <w:tab w:val="left" w:pos="1418"/>
        </w:tabs>
        <w:spacing w:before="0" w:after="0" w:line="360" w:lineRule="auto"/>
        <w:jc w:val="both"/>
      </w:pPr>
      <w:r w:rsidRPr="00711D36">
        <w:tab/>
        <w:t xml:space="preserve">Assim, surge </w:t>
      </w:r>
      <w:r w:rsidR="0054258D" w:rsidRPr="00711D36">
        <w:t>a nece</w:t>
      </w:r>
      <w:r w:rsidRPr="00711D36">
        <w:t xml:space="preserve">ssidade da intervenção estatal </w:t>
      </w:r>
      <w:r w:rsidR="0054258D" w:rsidRPr="00711D36">
        <w:t>que</w:t>
      </w:r>
      <w:r w:rsidRPr="00711D36">
        <w:t>,</w:t>
      </w:r>
      <w:r w:rsidR="0054258D" w:rsidRPr="00711D36">
        <w:t xml:space="preserve"> por meio de dispositivos legais, propiciaria uma minimização das desigualdades sociais, assim como devem estabelecer mecanismos de segurança social, não aceitando a desgraça dos menos favorecidos como resultado de sua falta de cuidado, trazendo o conceito do bem-estar social, que visa atender demandas da sociedade</w:t>
      </w:r>
      <w:r w:rsidR="00A45D6D" w:rsidRPr="00711D36">
        <w:t xml:space="preserve">, como a previdência social, a saúde e o atendimento a pessoas </w:t>
      </w:r>
      <w:r w:rsidR="00A45D6D" w:rsidRPr="00711D36">
        <w:lastRenderedPageBreak/>
        <w:t>carentes, surgindo então a Seguridade Social, que é o grau máximo da proteção social.</w:t>
      </w:r>
      <w:r w:rsidR="001C34AC" w:rsidRPr="00711D36">
        <w:t xml:space="preserve"> (</w:t>
      </w:r>
      <w:r w:rsidR="00895B28" w:rsidRPr="00711D36">
        <w:t>CASTRO;</w:t>
      </w:r>
      <w:r w:rsidR="001C34AC" w:rsidRPr="00711D36">
        <w:t xml:space="preserve"> LAZARI, 2013).</w:t>
      </w:r>
    </w:p>
    <w:p w:rsidR="008B46FD" w:rsidRPr="00711D36" w:rsidRDefault="001C34AC" w:rsidP="008B46FD">
      <w:pPr>
        <w:pStyle w:val="NormalWeb"/>
        <w:shd w:val="clear" w:color="auto" w:fill="FFFFFF"/>
        <w:tabs>
          <w:tab w:val="clear" w:pos="708"/>
          <w:tab w:val="left" w:pos="709"/>
          <w:tab w:val="left" w:pos="1418"/>
        </w:tabs>
        <w:spacing w:before="0" w:after="0" w:line="360" w:lineRule="auto"/>
        <w:jc w:val="both"/>
      </w:pPr>
      <w:r w:rsidRPr="00711D36">
        <w:t xml:space="preserve"> </w:t>
      </w:r>
    </w:p>
    <w:p w:rsidR="008B46FD" w:rsidRPr="00711D36" w:rsidRDefault="00DE7414" w:rsidP="008B46FD">
      <w:pPr>
        <w:tabs>
          <w:tab w:val="left" w:pos="709"/>
        </w:tabs>
        <w:autoSpaceDE w:val="0"/>
        <w:autoSpaceDN w:val="0"/>
        <w:adjustRightInd w:val="0"/>
        <w:spacing w:after="0" w:line="360" w:lineRule="auto"/>
        <w:jc w:val="both"/>
        <w:rPr>
          <w:rFonts w:ascii="Times New Roman" w:hAnsi="Times New Roman" w:cs="Times New Roman"/>
          <w:b/>
          <w:sz w:val="24"/>
          <w:szCs w:val="24"/>
        </w:rPr>
      </w:pPr>
      <w:r w:rsidRPr="00711D36">
        <w:rPr>
          <w:rFonts w:ascii="Times New Roman" w:hAnsi="Times New Roman" w:cs="Times New Roman"/>
          <w:sz w:val="24"/>
          <w:szCs w:val="24"/>
        </w:rPr>
        <w:t>1.1</w:t>
      </w:r>
      <w:r w:rsidR="008B46FD" w:rsidRPr="00711D36">
        <w:rPr>
          <w:rFonts w:ascii="Times New Roman" w:hAnsi="Times New Roman" w:cs="Times New Roman"/>
          <w:b/>
          <w:sz w:val="24"/>
          <w:szCs w:val="24"/>
        </w:rPr>
        <w:t xml:space="preserve"> </w:t>
      </w:r>
      <w:r w:rsidR="008B46FD" w:rsidRPr="00711D36">
        <w:rPr>
          <w:rFonts w:ascii="Times New Roman" w:hAnsi="Times New Roman" w:cs="Times New Roman"/>
          <w:sz w:val="24"/>
          <w:szCs w:val="24"/>
        </w:rPr>
        <w:t>A SEGURIDADE SOCIAL COMO UM DIREITO FUNDAMENTAL</w:t>
      </w:r>
    </w:p>
    <w:p w:rsidR="008B46FD" w:rsidRPr="00711D36" w:rsidRDefault="008B46FD" w:rsidP="00006AAE">
      <w:pPr>
        <w:pStyle w:val="NormalWeb"/>
        <w:shd w:val="clear" w:color="auto" w:fill="FFFFFF"/>
        <w:tabs>
          <w:tab w:val="clear" w:pos="708"/>
          <w:tab w:val="left" w:pos="709"/>
          <w:tab w:val="left" w:pos="1418"/>
        </w:tabs>
        <w:spacing w:before="0" w:after="0" w:line="360" w:lineRule="auto"/>
        <w:jc w:val="both"/>
      </w:pPr>
    </w:p>
    <w:p w:rsidR="00A45D6D" w:rsidRPr="00711D36" w:rsidRDefault="0014272E" w:rsidP="00006AAE">
      <w:pPr>
        <w:pStyle w:val="NormalWeb"/>
        <w:shd w:val="clear" w:color="auto" w:fill="FFFFFF"/>
        <w:tabs>
          <w:tab w:val="clear" w:pos="708"/>
          <w:tab w:val="left" w:pos="709"/>
          <w:tab w:val="left" w:pos="1418"/>
        </w:tabs>
        <w:spacing w:before="0" w:after="0" w:line="360" w:lineRule="auto"/>
        <w:jc w:val="both"/>
      </w:pPr>
      <w:r w:rsidRPr="00711D36">
        <w:tab/>
      </w:r>
      <w:r w:rsidR="00CA62DA" w:rsidRPr="00711D36">
        <w:t>A Seguridade Social nada mais é que um conjunto de </w:t>
      </w:r>
      <w:r w:rsidR="00CA62DA" w:rsidRPr="00711D36">
        <w:rPr>
          <w:bCs/>
        </w:rPr>
        <w:t>ações</w:t>
      </w:r>
      <w:r w:rsidR="00A45D6D" w:rsidRPr="00711D36">
        <w:rPr>
          <w:bCs/>
        </w:rPr>
        <w:t xml:space="preserve"> do Estado, que impõe contribuições </w:t>
      </w:r>
      <w:r w:rsidR="006E7CFA" w:rsidRPr="00711D36">
        <w:rPr>
          <w:bCs/>
        </w:rPr>
        <w:t xml:space="preserve">obrigatórias a todos os trabalhadores, unidas </w:t>
      </w:r>
      <w:r w:rsidR="00A44CB2" w:rsidRPr="00711D36">
        <w:rPr>
          <w:bCs/>
        </w:rPr>
        <w:t>às</w:t>
      </w:r>
      <w:r w:rsidR="00CA62DA" w:rsidRPr="00711D36">
        <w:rPr>
          <w:bCs/>
        </w:rPr>
        <w:t xml:space="preserve"> políticas sociais que visam promover o estabelecimento de uma sociedade mais igualitária e justa, </w:t>
      </w:r>
      <w:r w:rsidR="00CA62DA" w:rsidRPr="00711D36">
        <w:t>auxiliando os cidadãos e suas famílias em determinadas situações, como a velhice, o desemprego e a doença.</w:t>
      </w:r>
      <w:r w:rsidR="00A44CB2" w:rsidRPr="00711D36">
        <w:t xml:space="preserve"> </w:t>
      </w:r>
      <w:r w:rsidR="00A45D6D" w:rsidRPr="00711D36">
        <w:t xml:space="preserve">É notável que a intervenção estatal não </w:t>
      </w:r>
      <w:r w:rsidR="00280FBD" w:rsidRPr="00711D36">
        <w:t>exclua</w:t>
      </w:r>
      <w:r w:rsidR="00837341" w:rsidRPr="00711D36">
        <w:t xml:space="preserve"> a importânc</w:t>
      </w:r>
      <w:r w:rsidR="005157AE" w:rsidRPr="00711D36">
        <w:t>ia e a necessidade</w:t>
      </w:r>
      <w:r w:rsidR="00A44CB2" w:rsidRPr="00711D36">
        <w:t xml:space="preserve"> da</w:t>
      </w:r>
      <w:r w:rsidR="00837341" w:rsidRPr="00711D36">
        <w:t xml:space="preserve"> família, a assistência voluntaria e até as sociedades mutualistas,</w:t>
      </w:r>
      <w:r w:rsidR="00A44CB2" w:rsidRPr="00711D36">
        <w:t xml:space="preserve"> uma vez que estas</w:t>
      </w:r>
      <w:r w:rsidR="00837341" w:rsidRPr="00711D36">
        <w:t xml:space="preserve"> continuam sendo pilares que manterão a força da seguridade social como o todo</w:t>
      </w:r>
      <w:r w:rsidR="00775E71" w:rsidRPr="00711D36">
        <w:t xml:space="preserve"> (MARTINEZ, 1999)</w:t>
      </w:r>
      <w:r w:rsidR="00A44CB2" w:rsidRPr="00711D36">
        <w:t>.</w:t>
      </w:r>
    </w:p>
    <w:p w:rsidR="00CA62DA" w:rsidRPr="00711D36" w:rsidRDefault="00CA62DA" w:rsidP="00006AAE">
      <w:pPr>
        <w:shd w:val="clear" w:color="auto" w:fill="FFFFFF"/>
        <w:tabs>
          <w:tab w:val="left" w:pos="709"/>
          <w:tab w:val="left" w:pos="1418"/>
        </w:tabs>
        <w:spacing w:after="0" w:line="360" w:lineRule="auto"/>
        <w:ind w:firstLine="708"/>
        <w:jc w:val="both"/>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A seguridade social se compo</w:t>
      </w:r>
      <w:r w:rsidR="00775E71" w:rsidRPr="00711D36">
        <w:rPr>
          <w:rFonts w:ascii="Times New Roman" w:eastAsia="Times New Roman" w:hAnsi="Times New Roman" w:cs="Times New Roman"/>
          <w:sz w:val="24"/>
          <w:szCs w:val="24"/>
        </w:rPr>
        <w:t>r</w:t>
      </w:r>
      <w:r w:rsidRPr="00711D36">
        <w:rPr>
          <w:rFonts w:ascii="Times New Roman" w:eastAsia="Times New Roman" w:hAnsi="Times New Roman" w:cs="Times New Roman"/>
          <w:sz w:val="24"/>
          <w:szCs w:val="24"/>
        </w:rPr>
        <w:t>ta como </w:t>
      </w:r>
      <w:r w:rsidRPr="00711D36">
        <w:rPr>
          <w:rFonts w:ascii="Times New Roman" w:eastAsia="Times New Roman" w:hAnsi="Times New Roman" w:cs="Times New Roman"/>
          <w:bCs/>
          <w:sz w:val="24"/>
          <w:szCs w:val="24"/>
        </w:rPr>
        <w:t>sistema de proteção social</w:t>
      </w:r>
      <w:r w:rsidRPr="00711D36">
        <w:rPr>
          <w:rFonts w:ascii="Times New Roman" w:eastAsia="Times New Roman" w:hAnsi="Times New Roman" w:cs="Times New Roman"/>
          <w:sz w:val="24"/>
          <w:szCs w:val="24"/>
        </w:rPr>
        <w:t>,</w:t>
      </w:r>
      <w:r w:rsidR="003928C4" w:rsidRPr="00711D36">
        <w:rPr>
          <w:rFonts w:ascii="Times New Roman" w:eastAsia="Times New Roman" w:hAnsi="Times New Roman" w:cs="Times New Roman"/>
          <w:sz w:val="24"/>
          <w:szCs w:val="24"/>
        </w:rPr>
        <w:t xml:space="preserve"> garantindo direitos</w:t>
      </w:r>
      <w:r w:rsidRPr="00711D36">
        <w:rPr>
          <w:rFonts w:ascii="Times New Roman" w:eastAsia="Times New Roman" w:hAnsi="Times New Roman" w:cs="Times New Roman"/>
          <w:sz w:val="24"/>
          <w:szCs w:val="24"/>
        </w:rPr>
        <w:t xml:space="preserve"> básicos relativos à saúde, à previdência e à assistência social. Aliás, estes são considerados os </w:t>
      </w:r>
      <w:r w:rsidRPr="00711D36">
        <w:rPr>
          <w:rFonts w:ascii="Times New Roman" w:eastAsia="Times New Roman" w:hAnsi="Times New Roman" w:cs="Times New Roman"/>
          <w:bCs/>
          <w:sz w:val="24"/>
          <w:szCs w:val="24"/>
        </w:rPr>
        <w:t>três pilares fundamentais da seguridade social</w:t>
      </w:r>
      <w:r w:rsidRPr="00711D36">
        <w:rPr>
          <w:rFonts w:ascii="Times New Roman" w:eastAsia="Times New Roman" w:hAnsi="Times New Roman" w:cs="Times New Roman"/>
          <w:sz w:val="24"/>
          <w:szCs w:val="24"/>
        </w:rPr>
        <w:t>, de acord</w:t>
      </w:r>
      <w:r w:rsidR="00A44CB2" w:rsidRPr="00711D36">
        <w:rPr>
          <w:rFonts w:ascii="Times New Roman" w:eastAsia="Times New Roman" w:hAnsi="Times New Roman" w:cs="Times New Roman"/>
          <w:sz w:val="24"/>
          <w:szCs w:val="24"/>
        </w:rPr>
        <w:t>o com a Constituição B</w:t>
      </w:r>
      <w:r w:rsidR="0044424D" w:rsidRPr="00711D36">
        <w:rPr>
          <w:rFonts w:ascii="Times New Roman" w:eastAsia="Times New Roman" w:hAnsi="Times New Roman" w:cs="Times New Roman"/>
          <w:sz w:val="24"/>
          <w:szCs w:val="24"/>
        </w:rPr>
        <w:t>rasileira</w:t>
      </w:r>
      <w:r w:rsidR="0044424D" w:rsidRPr="00711D36">
        <w:rPr>
          <w:rFonts w:ascii="Times New Roman" w:hAnsi="Times New Roman" w:cs="Times New Roman"/>
          <w:sz w:val="24"/>
          <w:szCs w:val="24"/>
        </w:rPr>
        <w:t>. (</w:t>
      </w:r>
      <w:r w:rsidR="00A44CB2" w:rsidRPr="00711D36">
        <w:rPr>
          <w:rFonts w:ascii="Times New Roman" w:eastAsia="Times New Roman" w:hAnsi="Times New Roman" w:cs="Times New Roman"/>
          <w:sz w:val="24"/>
          <w:szCs w:val="24"/>
        </w:rPr>
        <w:t>BRASIL, 1988</w:t>
      </w:r>
      <w:r w:rsidR="0044424D" w:rsidRPr="00711D36">
        <w:rPr>
          <w:rFonts w:ascii="Times New Roman" w:hAnsi="Times New Roman" w:cs="Times New Roman"/>
          <w:sz w:val="24"/>
          <w:szCs w:val="24"/>
        </w:rPr>
        <w:t>).</w:t>
      </w:r>
    </w:p>
    <w:p w:rsidR="00634133" w:rsidRDefault="00CA62DA" w:rsidP="00006AAE">
      <w:pPr>
        <w:shd w:val="clear" w:color="auto" w:fill="FFFFFF"/>
        <w:tabs>
          <w:tab w:val="left" w:pos="0"/>
        </w:tabs>
        <w:spacing w:after="0" w:line="360" w:lineRule="auto"/>
        <w:ind w:firstLine="709"/>
        <w:jc w:val="both"/>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Como princípio, a seguridade social existe para tentar alcançar uma sociedade solidária, igualitária e justa para todos. Além disso, visa erradicar males sociais, como a pobreza e a marginalização, reduzindo as desigualdades sociais</w:t>
      </w:r>
      <w:r w:rsidR="0044424D" w:rsidRPr="00711D36">
        <w:rPr>
          <w:rFonts w:ascii="Times New Roman" w:eastAsia="Times New Roman" w:hAnsi="Times New Roman" w:cs="Times New Roman"/>
          <w:sz w:val="24"/>
          <w:szCs w:val="24"/>
        </w:rPr>
        <w:t xml:space="preserve"> </w:t>
      </w:r>
      <w:r w:rsidR="0044424D" w:rsidRPr="00711D36">
        <w:rPr>
          <w:rFonts w:ascii="Times New Roman" w:hAnsi="Times New Roman" w:cs="Times New Roman"/>
          <w:sz w:val="24"/>
          <w:szCs w:val="24"/>
        </w:rPr>
        <w:t>(</w:t>
      </w:r>
      <w:r w:rsidR="0044424D" w:rsidRPr="00711D36">
        <w:rPr>
          <w:rFonts w:ascii="Times New Roman" w:eastAsia="Times New Roman" w:hAnsi="Times New Roman" w:cs="Times New Roman"/>
          <w:sz w:val="24"/>
          <w:szCs w:val="24"/>
        </w:rPr>
        <w:t>IBRAHIM</w:t>
      </w:r>
      <w:r w:rsidR="0044424D" w:rsidRPr="00711D36">
        <w:rPr>
          <w:rFonts w:ascii="Times New Roman" w:hAnsi="Times New Roman" w:cs="Times New Roman"/>
          <w:sz w:val="24"/>
          <w:szCs w:val="24"/>
        </w:rPr>
        <w:t>, 2012)</w:t>
      </w:r>
      <w:r w:rsidR="00FD72DA" w:rsidRPr="00711D36">
        <w:rPr>
          <w:rFonts w:ascii="Times New Roman" w:hAnsi="Times New Roman" w:cs="Times New Roman"/>
          <w:sz w:val="24"/>
          <w:szCs w:val="24"/>
        </w:rPr>
        <w:t>.</w:t>
      </w:r>
      <w:r w:rsidR="00A44CB2" w:rsidRPr="00711D36">
        <w:rPr>
          <w:rFonts w:ascii="Times New Roman" w:hAnsi="Times New Roman" w:cs="Times New Roman"/>
          <w:sz w:val="24"/>
          <w:szCs w:val="24"/>
        </w:rPr>
        <w:t xml:space="preserve"> </w:t>
      </w:r>
      <w:r w:rsidR="00634133" w:rsidRPr="00711D36">
        <w:rPr>
          <w:rFonts w:ascii="Times New Roman" w:eastAsia="Times New Roman" w:hAnsi="Times New Roman" w:cs="Times New Roman"/>
          <w:sz w:val="24"/>
          <w:szCs w:val="24"/>
        </w:rPr>
        <w:t xml:space="preserve">A seguridade social é também um direito básico, previsto no art. 22 da </w:t>
      </w:r>
      <w:r w:rsidR="00775E71" w:rsidRPr="00711D36">
        <w:rPr>
          <w:rFonts w:ascii="Times New Roman" w:eastAsia="Times New Roman" w:hAnsi="Times New Roman" w:cs="Times New Roman"/>
          <w:sz w:val="24"/>
          <w:szCs w:val="24"/>
        </w:rPr>
        <w:t xml:space="preserve">Declaração Universal dos </w:t>
      </w:r>
      <w:r w:rsidR="00634133" w:rsidRPr="00711D36">
        <w:rPr>
          <w:rFonts w:ascii="Times New Roman" w:eastAsia="Times New Roman" w:hAnsi="Times New Roman" w:cs="Times New Roman"/>
          <w:sz w:val="24"/>
          <w:szCs w:val="24"/>
        </w:rPr>
        <w:t xml:space="preserve">Direitos </w:t>
      </w:r>
      <w:r w:rsidR="00E42679" w:rsidRPr="00711D36">
        <w:rPr>
          <w:rFonts w:ascii="Times New Roman" w:eastAsia="Times New Roman" w:hAnsi="Times New Roman" w:cs="Times New Roman"/>
          <w:sz w:val="24"/>
          <w:szCs w:val="24"/>
        </w:rPr>
        <w:t>do Homem</w:t>
      </w:r>
      <w:r w:rsidR="00634133" w:rsidRPr="00711D36">
        <w:rPr>
          <w:rFonts w:ascii="Times New Roman" w:eastAsia="Times New Roman" w:hAnsi="Times New Roman" w:cs="Times New Roman"/>
          <w:sz w:val="24"/>
          <w:szCs w:val="24"/>
        </w:rPr>
        <w:t>.</w:t>
      </w:r>
    </w:p>
    <w:p w:rsidR="00006AAE" w:rsidRPr="00711D36" w:rsidRDefault="00006AAE" w:rsidP="00006AAE">
      <w:pPr>
        <w:shd w:val="clear" w:color="auto" w:fill="FFFFFF"/>
        <w:tabs>
          <w:tab w:val="left" w:pos="0"/>
        </w:tabs>
        <w:spacing w:after="0" w:line="360" w:lineRule="auto"/>
        <w:ind w:firstLine="709"/>
        <w:jc w:val="both"/>
        <w:rPr>
          <w:rFonts w:ascii="Times New Roman" w:eastAsia="Times New Roman" w:hAnsi="Times New Roman" w:cs="Times New Roman"/>
          <w:sz w:val="24"/>
          <w:szCs w:val="24"/>
        </w:rPr>
      </w:pPr>
    </w:p>
    <w:p w:rsidR="00775E71" w:rsidRDefault="00634133" w:rsidP="00006AAE">
      <w:pPr>
        <w:shd w:val="clear" w:color="auto" w:fill="FFFFFF"/>
        <w:tabs>
          <w:tab w:val="left" w:pos="709"/>
          <w:tab w:val="left" w:pos="3261"/>
        </w:tabs>
        <w:spacing w:after="0" w:line="240" w:lineRule="auto"/>
        <w:ind w:left="2268"/>
        <w:jc w:val="both"/>
        <w:rPr>
          <w:rFonts w:ascii="Times New Roman" w:hAnsi="Times New Roman" w:cs="Times New Roman"/>
          <w:iCs/>
          <w:sz w:val="20"/>
          <w:szCs w:val="20"/>
          <w:shd w:val="clear" w:color="auto" w:fill="FFFFFF"/>
        </w:rPr>
      </w:pPr>
      <w:r w:rsidRPr="000140BF">
        <w:rPr>
          <w:rFonts w:ascii="Times New Roman" w:eastAsia="Times New Roman" w:hAnsi="Times New Roman" w:cs="Times New Roman"/>
          <w:sz w:val="20"/>
          <w:szCs w:val="20"/>
        </w:rPr>
        <w:t>Art</w:t>
      </w:r>
      <w:r w:rsidRPr="00711D36">
        <w:rPr>
          <w:rFonts w:ascii="Times New Roman" w:eastAsia="Times New Roman" w:hAnsi="Times New Roman" w:cs="Times New Roman"/>
          <w:sz w:val="20"/>
          <w:szCs w:val="20"/>
        </w:rPr>
        <w:t>.22:</w:t>
      </w:r>
      <w:r w:rsidRPr="00711D36">
        <w:rPr>
          <w:rFonts w:ascii="Times New Roman" w:hAnsi="Times New Roman" w:cs="Times New Roman"/>
          <w:iCs/>
          <w:sz w:val="20"/>
          <w:szCs w:val="20"/>
          <w:shd w:val="clear" w:color="auto" w:fill="FFFFFF"/>
        </w:rPr>
        <w:t xml:space="preserve"> Toda pessoa, como membro da sociedade, tem direito à segurança social e à realização, pelo esforço nacional, pela cooperação internacional de acordo com a organização e recursos de cada Estado, dos direitos econômicos, sociais e culturais indispensáveis à sua dignidade e ao livre desenvolvimento da sua personalidade</w:t>
      </w:r>
      <w:r w:rsidR="00775E71" w:rsidRPr="00711D36">
        <w:rPr>
          <w:rFonts w:ascii="Times New Roman" w:hAnsi="Times New Roman" w:cs="Times New Roman"/>
          <w:iCs/>
          <w:sz w:val="20"/>
          <w:szCs w:val="20"/>
          <w:shd w:val="clear" w:color="auto" w:fill="FFFFFF"/>
        </w:rPr>
        <w:t>. ONU (1948).</w:t>
      </w:r>
    </w:p>
    <w:p w:rsidR="00006AAE" w:rsidRPr="00711D36" w:rsidRDefault="00006AAE" w:rsidP="00006AAE">
      <w:pPr>
        <w:shd w:val="clear" w:color="auto" w:fill="FFFFFF"/>
        <w:tabs>
          <w:tab w:val="left" w:pos="709"/>
          <w:tab w:val="left" w:pos="3261"/>
        </w:tabs>
        <w:spacing w:after="0" w:line="360" w:lineRule="auto"/>
        <w:ind w:left="2268"/>
        <w:jc w:val="both"/>
        <w:rPr>
          <w:rFonts w:ascii="Times New Roman" w:hAnsi="Times New Roman" w:cs="Times New Roman"/>
          <w:iCs/>
          <w:sz w:val="20"/>
          <w:szCs w:val="20"/>
          <w:shd w:val="clear" w:color="auto" w:fill="FFFFFF"/>
        </w:rPr>
      </w:pPr>
    </w:p>
    <w:p w:rsidR="00640B6E" w:rsidRPr="00711D36" w:rsidRDefault="00BB435D" w:rsidP="00006AAE">
      <w:pPr>
        <w:pStyle w:val="PargrafodaLista"/>
        <w:tabs>
          <w:tab w:val="left" w:pos="1418"/>
        </w:tabs>
        <w:autoSpaceDE w:val="0"/>
        <w:autoSpaceDN w:val="0"/>
        <w:adjustRightInd w:val="0"/>
        <w:spacing w:after="0" w:line="360" w:lineRule="auto"/>
        <w:ind w:left="0"/>
        <w:jc w:val="both"/>
        <w:rPr>
          <w:rFonts w:ascii="Times New Roman" w:hAnsi="Times New Roman"/>
          <w:sz w:val="24"/>
          <w:szCs w:val="24"/>
        </w:rPr>
      </w:pPr>
      <w:r w:rsidRPr="00711D36">
        <w:rPr>
          <w:rFonts w:ascii="Times New Roman" w:hAnsi="Times New Roman"/>
          <w:sz w:val="24"/>
          <w:szCs w:val="24"/>
        </w:rPr>
        <w:tab/>
        <w:t>A seguridade social visa proteger o sustento de pessoas carentes, trabalhadores e seus dependentes, gerando a manutenção de um padrão de</w:t>
      </w:r>
      <w:r w:rsidR="00B3398D" w:rsidRPr="00711D36">
        <w:rPr>
          <w:rFonts w:ascii="Times New Roman" w:hAnsi="Times New Roman"/>
          <w:sz w:val="24"/>
          <w:szCs w:val="24"/>
        </w:rPr>
        <w:t xml:space="preserve"> vida mínimo,</w:t>
      </w:r>
      <w:r w:rsidRPr="00711D36">
        <w:rPr>
          <w:rFonts w:ascii="Times New Roman" w:hAnsi="Times New Roman"/>
          <w:sz w:val="24"/>
          <w:szCs w:val="24"/>
        </w:rPr>
        <w:t xml:space="preserve"> sendo formada pelo Estado e por particulares, incluindo uma</w:t>
      </w:r>
      <w:r w:rsidR="00B3398D" w:rsidRPr="00711D36">
        <w:rPr>
          <w:rFonts w:ascii="Times New Roman" w:hAnsi="Times New Roman"/>
          <w:sz w:val="24"/>
          <w:szCs w:val="24"/>
        </w:rPr>
        <w:t xml:space="preserve"> parcela dos beneficiários desses direitos.</w:t>
      </w:r>
      <w:r w:rsidR="00640B6E" w:rsidRPr="00711D36">
        <w:rPr>
          <w:rFonts w:ascii="Times New Roman" w:hAnsi="Times New Roman"/>
          <w:sz w:val="24"/>
          <w:szCs w:val="24"/>
        </w:rPr>
        <w:t xml:space="preserve"> A Previdência Social, a saúde e a assistência social, são classificadas pela Constituição como direitos sociais e são enquadrados como direitos fundamentais de segundo geração, por causa da sua natureza coletiva (</w:t>
      </w:r>
      <w:r w:rsidR="00640B6E" w:rsidRPr="00711D36">
        <w:rPr>
          <w:rFonts w:ascii="Times New Roman" w:eastAsia="Times New Roman" w:hAnsi="Times New Roman"/>
          <w:sz w:val="24"/>
          <w:szCs w:val="24"/>
        </w:rPr>
        <w:t>MARTINEZ, 1999).</w:t>
      </w:r>
    </w:p>
    <w:p w:rsidR="0059345B" w:rsidRPr="00711D36" w:rsidRDefault="00B3398D" w:rsidP="00006AAE">
      <w:pPr>
        <w:pStyle w:val="PargrafodaLista"/>
        <w:tabs>
          <w:tab w:val="clear" w:pos="708"/>
          <w:tab w:val="left" w:pos="709"/>
          <w:tab w:val="left" w:pos="1418"/>
        </w:tabs>
        <w:autoSpaceDE w:val="0"/>
        <w:autoSpaceDN w:val="0"/>
        <w:adjustRightInd w:val="0"/>
        <w:spacing w:after="0" w:line="360" w:lineRule="auto"/>
        <w:ind w:left="0"/>
        <w:jc w:val="both"/>
        <w:rPr>
          <w:rFonts w:ascii="Times New Roman" w:hAnsi="Times New Roman"/>
          <w:sz w:val="24"/>
          <w:szCs w:val="24"/>
        </w:rPr>
      </w:pPr>
      <w:r w:rsidRPr="00711D36">
        <w:rPr>
          <w:rFonts w:ascii="Times New Roman" w:hAnsi="Times New Roman"/>
          <w:sz w:val="24"/>
          <w:szCs w:val="24"/>
        </w:rPr>
        <w:tab/>
      </w:r>
      <w:r w:rsidR="001164D0" w:rsidRPr="00711D36">
        <w:rPr>
          <w:rFonts w:ascii="Times New Roman" w:hAnsi="Times New Roman"/>
          <w:sz w:val="24"/>
          <w:szCs w:val="24"/>
        </w:rPr>
        <w:t xml:space="preserve">A Constituição Federal propõe o Título </w:t>
      </w:r>
      <w:r w:rsidR="001164D0" w:rsidRPr="00711D36">
        <w:rPr>
          <w:rFonts w:ascii="Times New Roman" w:hAnsi="Times New Roman"/>
          <w:i/>
          <w:sz w:val="24"/>
          <w:szCs w:val="24"/>
        </w:rPr>
        <w:t>Da Ordem Social</w:t>
      </w:r>
      <w:r w:rsidR="001164D0" w:rsidRPr="00711D36">
        <w:rPr>
          <w:rFonts w:ascii="Times New Roman" w:hAnsi="Times New Roman"/>
          <w:sz w:val="24"/>
          <w:szCs w:val="24"/>
        </w:rPr>
        <w:t>, prevendo o bem-estar e a justiça social. O bem-</w:t>
      </w:r>
      <w:r w:rsidRPr="00711D36">
        <w:rPr>
          <w:rFonts w:ascii="Times New Roman" w:hAnsi="Times New Roman"/>
          <w:sz w:val="24"/>
          <w:szCs w:val="24"/>
        </w:rPr>
        <w:t>estar</w:t>
      </w:r>
      <w:r w:rsidR="001164D0" w:rsidRPr="00711D36">
        <w:rPr>
          <w:rFonts w:ascii="Times New Roman" w:hAnsi="Times New Roman"/>
          <w:sz w:val="24"/>
          <w:szCs w:val="24"/>
        </w:rPr>
        <w:t xml:space="preserve"> materializa a ideia de cooperação, solidariedade, deixando de lado </w:t>
      </w:r>
      <w:r w:rsidR="001164D0" w:rsidRPr="00711D36">
        <w:rPr>
          <w:rFonts w:ascii="Times New Roman" w:hAnsi="Times New Roman"/>
          <w:sz w:val="24"/>
          <w:szCs w:val="24"/>
        </w:rPr>
        <w:lastRenderedPageBreak/>
        <w:t>a ideia de individualismo clássico do estado liberal.</w:t>
      </w:r>
      <w:r w:rsidRPr="00711D36">
        <w:rPr>
          <w:rFonts w:ascii="Times New Roman" w:hAnsi="Times New Roman"/>
          <w:sz w:val="24"/>
          <w:szCs w:val="24"/>
        </w:rPr>
        <w:t xml:space="preserve"> </w:t>
      </w:r>
      <w:r w:rsidR="001164D0" w:rsidRPr="00711D36">
        <w:rPr>
          <w:rFonts w:ascii="Times New Roman" w:hAnsi="Times New Roman"/>
          <w:sz w:val="24"/>
          <w:szCs w:val="24"/>
        </w:rPr>
        <w:t>D</w:t>
      </w:r>
      <w:r w:rsidRPr="00711D36">
        <w:rPr>
          <w:rFonts w:ascii="Times New Roman" w:hAnsi="Times New Roman"/>
          <w:sz w:val="24"/>
          <w:szCs w:val="24"/>
        </w:rPr>
        <w:t>e acordo com o art.3°CF</w:t>
      </w:r>
      <w:r w:rsidR="006E7CFA" w:rsidRPr="00711D36">
        <w:rPr>
          <w:rFonts w:ascii="Times New Roman" w:hAnsi="Times New Roman"/>
          <w:sz w:val="24"/>
          <w:szCs w:val="24"/>
        </w:rPr>
        <w:t>/88</w:t>
      </w:r>
      <w:r w:rsidR="00FF37F4" w:rsidRPr="00711D36">
        <w:rPr>
          <w:rFonts w:ascii="Times New Roman" w:hAnsi="Times New Roman"/>
          <w:sz w:val="24"/>
          <w:szCs w:val="24"/>
        </w:rPr>
        <w:t xml:space="preserve"> </w:t>
      </w:r>
      <w:r w:rsidR="001164D0" w:rsidRPr="00711D36">
        <w:rPr>
          <w:rFonts w:ascii="Times New Roman" w:hAnsi="Times New Roman"/>
          <w:sz w:val="24"/>
          <w:szCs w:val="24"/>
        </w:rPr>
        <w:t xml:space="preserve">o bem-estar </w:t>
      </w:r>
      <w:r w:rsidR="00FF37F4" w:rsidRPr="00711D36">
        <w:rPr>
          <w:rFonts w:ascii="Times New Roman" w:hAnsi="Times New Roman"/>
          <w:sz w:val="24"/>
          <w:szCs w:val="24"/>
        </w:rPr>
        <w:t>pode</w:t>
      </w:r>
      <w:r w:rsidRPr="00711D36">
        <w:rPr>
          <w:rFonts w:ascii="Times New Roman" w:hAnsi="Times New Roman"/>
          <w:sz w:val="24"/>
          <w:szCs w:val="24"/>
        </w:rPr>
        <w:t xml:space="preserve"> ser </w:t>
      </w:r>
      <w:r w:rsidR="00FF37F4" w:rsidRPr="00711D36">
        <w:rPr>
          <w:rFonts w:ascii="Times New Roman" w:hAnsi="Times New Roman"/>
          <w:sz w:val="24"/>
          <w:szCs w:val="24"/>
        </w:rPr>
        <w:t>definido</w:t>
      </w:r>
      <w:r w:rsidRPr="00711D36">
        <w:rPr>
          <w:rFonts w:ascii="Times New Roman" w:hAnsi="Times New Roman"/>
          <w:sz w:val="24"/>
          <w:szCs w:val="24"/>
        </w:rPr>
        <w:t xml:space="preserve"> por erradicação da pobreza e desigualdades, mediante cooperação entre os indivíduos. A justiça social</w:t>
      </w:r>
      <w:r w:rsidR="00FF37F4" w:rsidRPr="00711D36">
        <w:rPr>
          <w:rFonts w:ascii="Times New Roman" w:hAnsi="Times New Roman"/>
          <w:sz w:val="24"/>
          <w:szCs w:val="24"/>
        </w:rPr>
        <w:t xml:space="preserve"> baseia-se nos princípios da seletividade e distributividade, buscando o desenvolvimento social, impondo aos governantes ações distributivas da riqueza nacional</w:t>
      </w:r>
      <w:r w:rsidR="0044424D" w:rsidRPr="00711D36">
        <w:rPr>
          <w:rFonts w:ascii="Times New Roman" w:hAnsi="Times New Roman"/>
          <w:sz w:val="24"/>
          <w:szCs w:val="24"/>
        </w:rPr>
        <w:t xml:space="preserve"> (DUARTE, 2012).</w:t>
      </w:r>
      <w:r w:rsidR="00640B6E" w:rsidRPr="00711D36">
        <w:rPr>
          <w:rFonts w:ascii="Times New Roman" w:hAnsi="Times New Roman"/>
          <w:sz w:val="24"/>
          <w:szCs w:val="24"/>
        </w:rPr>
        <w:t xml:space="preserve"> </w:t>
      </w:r>
      <w:r w:rsidR="00A44CB2" w:rsidRPr="00711D36">
        <w:rPr>
          <w:rFonts w:ascii="Times New Roman" w:hAnsi="Times New Roman"/>
          <w:sz w:val="24"/>
          <w:szCs w:val="24"/>
        </w:rPr>
        <w:t>É válido</w:t>
      </w:r>
      <w:r w:rsidR="00640B6E" w:rsidRPr="00711D36">
        <w:rPr>
          <w:rFonts w:ascii="Times New Roman" w:hAnsi="Times New Roman"/>
          <w:sz w:val="24"/>
          <w:szCs w:val="24"/>
        </w:rPr>
        <w:t>, ainda,</w:t>
      </w:r>
      <w:r w:rsidR="0059345B" w:rsidRPr="00711D36">
        <w:rPr>
          <w:rFonts w:ascii="Times New Roman" w:hAnsi="Times New Roman"/>
          <w:sz w:val="24"/>
          <w:szCs w:val="24"/>
        </w:rPr>
        <w:t xml:space="preserve"> ressaltar que o Estado sozinho não possui força que demande liberdade do querer, necessitando do auxilio da sociedade e de organizações não governamentais (ONG</w:t>
      </w:r>
      <w:r w:rsidR="00640B6E" w:rsidRPr="00711D36">
        <w:rPr>
          <w:rFonts w:ascii="Times New Roman" w:hAnsi="Times New Roman"/>
          <w:sz w:val="24"/>
          <w:szCs w:val="24"/>
        </w:rPr>
        <w:t>s</w:t>
      </w:r>
      <w:r w:rsidR="0059345B" w:rsidRPr="00711D36">
        <w:rPr>
          <w:rFonts w:ascii="Times New Roman" w:hAnsi="Times New Roman"/>
          <w:sz w:val="24"/>
          <w:szCs w:val="24"/>
        </w:rPr>
        <w:t>)</w:t>
      </w:r>
      <w:r w:rsidR="002033E3" w:rsidRPr="00711D36">
        <w:rPr>
          <w:rFonts w:ascii="Times New Roman" w:hAnsi="Times New Roman"/>
          <w:sz w:val="24"/>
          <w:szCs w:val="24"/>
        </w:rPr>
        <w:t xml:space="preserve">, atuando em ajuda ao próximo. Somente assim </w:t>
      </w:r>
      <w:r w:rsidR="00640B6E" w:rsidRPr="00711D36">
        <w:rPr>
          <w:rFonts w:ascii="Times New Roman" w:hAnsi="Times New Roman"/>
          <w:sz w:val="24"/>
          <w:szCs w:val="24"/>
        </w:rPr>
        <w:t>será possível</w:t>
      </w:r>
      <w:r w:rsidR="002033E3" w:rsidRPr="00711D36">
        <w:rPr>
          <w:rFonts w:ascii="Times New Roman" w:hAnsi="Times New Roman"/>
          <w:sz w:val="24"/>
          <w:szCs w:val="24"/>
        </w:rPr>
        <w:t xml:space="preserve"> garantir os objetivos constitucionais.</w:t>
      </w:r>
      <w:r w:rsidR="0044424D" w:rsidRPr="00711D36">
        <w:rPr>
          <w:rFonts w:ascii="Times New Roman" w:hAnsi="Times New Roman"/>
          <w:sz w:val="24"/>
          <w:szCs w:val="24"/>
        </w:rPr>
        <w:t xml:space="preserve"> </w:t>
      </w:r>
    </w:p>
    <w:p w:rsidR="00006AAE" w:rsidRDefault="00006AAE" w:rsidP="00006AAE">
      <w:pPr>
        <w:tabs>
          <w:tab w:val="left" w:pos="709"/>
        </w:tabs>
        <w:autoSpaceDE w:val="0"/>
        <w:autoSpaceDN w:val="0"/>
        <w:adjustRightInd w:val="0"/>
        <w:spacing w:after="0" w:line="360" w:lineRule="auto"/>
        <w:jc w:val="both"/>
        <w:rPr>
          <w:rFonts w:ascii="Times New Roman" w:hAnsi="Times New Roman" w:cs="Times New Roman"/>
          <w:sz w:val="24"/>
          <w:szCs w:val="24"/>
        </w:rPr>
      </w:pPr>
    </w:p>
    <w:p w:rsidR="007D794B" w:rsidRDefault="00DE7414" w:rsidP="00006AAE">
      <w:pPr>
        <w:tabs>
          <w:tab w:val="left" w:pos="709"/>
        </w:tabs>
        <w:autoSpaceDE w:val="0"/>
        <w:autoSpaceDN w:val="0"/>
        <w:adjustRightInd w:val="0"/>
        <w:spacing w:after="0" w:line="360" w:lineRule="auto"/>
        <w:jc w:val="both"/>
        <w:rPr>
          <w:rFonts w:ascii="Times New Roman" w:hAnsi="Times New Roman" w:cs="Times New Roman"/>
          <w:sz w:val="24"/>
          <w:szCs w:val="24"/>
        </w:rPr>
      </w:pPr>
      <w:r w:rsidRPr="00711D36">
        <w:rPr>
          <w:rFonts w:ascii="Times New Roman" w:hAnsi="Times New Roman" w:cs="Times New Roman"/>
          <w:sz w:val="24"/>
          <w:szCs w:val="24"/>
        </w:rPr>
        <w:t>1.2</w:t>
      </w:r>
      <w:r w:rsidR="00C46E9F" w:rsidRPr="00711D36">
        <w:rPr>
          <w:rFonts w:ascii="Times New Roman" w:hAnsi="Times New Roman" w:cs="Times New Roman"/>
          <w:sz w:val="24"/>
          <w:szCs w:val="24"/>
        </w:rPr>
        <w:t xml:space="preserve"> </w:t>
      </w:r>
      <w:r w:rsidR="007D794B" w:rsidRPr="00711D36">
        <w:rPr>
          <w:rFonts w:ascii="Times New Roman" w:hAnsi="Times New Roman" w:cs="Times New Roman"/>
          <w:sz w:val="24"/>
          <w:szCs w:val="24"/>
        </w:rPr>
        <w:t>PRINCIPIOS</w:t>
      </w:r>
      <w:r w:rsidR="00731C1A" w:rsidRPr="00711D36">
        <w:rPr>
          <w:rFonts w:ascii="Times New Roman" w:hAnsi="Times New Roman" w:cs="Times New Roman"/>
          <w:sz w:val="24"/>
          <w:szCs w:val="24"/>
        </w:rPr>
        <w:t xml:space="preserve"> DA SEGURIDADE SOCIAL APLICÁVEL Á</w:t>
      </w:r>
      <w:r w:rsidR="007D794B" w:rsidRPr="00711D36">
        <w:rPr>
          <w:rFonts w:ascii="Times New Roman" w:hAnsi="Times New Roman" w:cs="Times New Roman"/>
          <w:sz w:val="24"/>
          <w:szCs w:val="24"/>
        </w:rPr>
        <w:t xml:space="preserve"> ASSISTÊNCIA SOCIAL</w:t>
      </w:r>
    </w:p>
    <w:p w:rsidR="00006AAE" w:rsidRPr="00711D36" w:rsidRDefault="00006AAE" w:rsidP="00006AAE">
      <w:pPr>
        <w:tabs>
          <w:tab w:val="left" w:pos="709"/>
        </w:tabs>
        <w:autoSpaceDE w:val="0"/>
        <w:autoSpaceDN w:val="0"/>
        <w:adjustRightInd w:val="0"/>
        <w:spacing w:after="0" w:line="360" w:lineRule="auto"/>
        <w:jc w:val="both"/>
        <w:rPr>
          <w:rFonts w:ascii="Times New Roman" w:hAnsi="Times New Roman" w:cs="Times New Roman"/>
          <w:sz w:val="24"/>
          <w:szCs w:val="24"/>
        </w:rPr>
      </w:pPr>
    </w:p>
    <w:p w:rsidR="00AE4CE5" w:rsidRPr="00711D36" w:rsidRDefault="00A10A38" w:rsidP="00006AAE">
      <w:pPr>
        <w:pStyle w:val="PargrafodaLista"/>
        <w:tabs>
          <w:tab w:val="clear" w:pos="708"/>
          <w:tab w:val="left" w:pos="709"/>
          <w:tab w:val="left" w:pos="1418"/>
        </w:tabs>
        <w:autoSpaceDE w:val="0"/>
        <w:autoSpaceDN w:val="0"/>
        <w:adjustRightInd w:val="0"/>
        <w:spacing w:after="0" w:line="360" w:lineRule="auto"/>
        <w:ind w:left="0"/>
        <w:jc w:val="both"/>
        <w:rPr>
          <w:rFonts w:ascii="Times New Roman" w:hAnsi="Times New Roman"/>
          <w:sz w:val="24"/>
          <w:szCs w:val="24"/>
          <w:shd w:val="clear" w:color="auto" w:fill="FFFFFF"/>
        </w:rPr>
      </w:pPr>
      <w:r w:rsidRPr="00711D36">
        <w:rPr>
          <w:rFonts w:ascii="Times New Roman" w:hAnsi="Times New Roman"/>
          <w:sz w:val="24"/>
          <w:szCs w:val="24"/>
          <w:shd w:val="clear" w:color="auto" w:fill="FFFFFF"/>
        </w:rPr>
        <w:tab/>
        <w:t>Os </w:t>
      </w:r>
      <w:r w:rsidRPr="00711D36">
        <w:rPr>
          <w:rFonts w:ascii="Times New Roman" w:hAnsi="Times New Roman"/>
          <w:bCs/>
          <w:sz w:val="24"/>
          <w:szCs w:val="24"/>
          <w:shd w:val="clear" w:color="auto" w:fill="FFFFFF"/>
        </w:rPr>
        <w:t>princípios</w:t>
      </w:r>
      <w:r w:rsidRPr="00711D36">
        <w:rPr>
          <w:rFonts w:ascii="Times New Roman" w:hAnsi="Times New Roman"/>
          <w:sz w:val="24"/>
          <w:szCs w:val="24"/>
          <w:shd w:val="clear" w:color="auto" w:fill="FFFFFF"/>
        </w:rPr>
        <w:t> jurídicos são um conjunto de padrões de conduta presentes de forma explícita ou implícita no ordenamento jurídico. Os </w:t>
      </w:r>
      <w:r w:rsidRPr="00711D36">
        <w:rPr>
          <w:rFonts w:ascii="Times New Roman" w:hAnsi="Times New Roman"/>
          <w:bCs/>
          <w:sz w:val="24"/>
          <w:szCs w:val="24"/>
          <w:shd w:val="clear" w:color="auto" w:fill="FFFFFF"/>
        </w:rPr>
        <w:t>princípios</w:t>
      </w:r>
      <w:r w:rsidRPr="00711D36">
        <w:rPr>
          <w:rFonts w:ascii="Times New Roman" w:hAnsi="Times New Roman"/>
          <w:sz w:val="24"/>
          <w:szCs w:val="24"/>
          <w:shd w:val="clear" w:color="auto" w:fill="FFFFFF"/>
        </w:rPr>
        <w:t>, assim com</w:t>
      </w:r>
      <w:r w:rsidR="00BF5146" w:rsidRPr="00711D36">
        <w:rPr>
          <w:rFonts w:ascii="Times New Roman" w:hAnsi="Times New Roman"/>
          <w:sz w:val="24"/>
          <w:szCs w:val="24"/>
          <w:shd w:val="clear" w:color="auto" w:fill="FFFFFF"/>
        </w:rPr>
        <w:t>o as regras, são normas, sendo</w:t>
      </w:r>
      <w:r w:rsidRPr="00711D36">
        <w:rPr>
          <w:rFonts w:ascii="Times New Roman" w:hAnsi="Times New Roman"/>
          <w:sz w:val="24"/>
          <w:szCs w:val="24"/>
          <w:shd w:val="clear" w:color="auto" w:fill="FFFFFF"/>
        </w:rPr>
        <w:t xml:space="preserve"> alicerce norteador, integrando e interpretando estas</w:t>
      </w:r>
      <w:r w:rsidR="006C6639" w:rsidRPr="00711D36">
        <w:rPr>
          <w:rFonts w:ascii="Times New Roman" w:hAnsi="Times New Roman"/>
          <w:sz w:val="24"/>
          <w:szCs w:val="24"/>
          <w:shd w:val="clear" w:color="auto" w:fill="FFFFFF"/>
        </w:rPr>
        <w:t xml:space="preserve"> (</w:t>
      </w:r>
      <w:r w:rsidR="006C6639" w:rsidRPr="00711D36">
        <w:rPr>
          <w:rFonts w:ascii="Times New Roman" w:eastAsia="Times New Roman" w:hAnsi="Times New Roman"/>
          <w:sz w:val="24"/>
          <w:szCs w:val="24"/>
        </w:rPr>
        <w:t>NADER, 2003)</w:t>
      </w:r>
      <w:r w:rsidR="00640B6E" w:rsidRPr="00711D36">
        <w:rPr>
          <w:rFonts w:ascii="Times New Roman" w:eastAsia="Times New Roman" w:hAnsi="Times New Roman"/>
          <w:sz w:val="24"/>
          <w:szCs w:val="24"/>
        </w:rPr>
        <w:t xml:space="preserve">. </w:t>
      </w:r>
      <w:r w:rsidR="00EE5581" w:rsidRPr="00711D36">
        <w:rPr>
          <w:rFonts w:ascii="Times New Roman" w:hAnsi="Times New Roman"/>
          <w:sz w:val="24"/>
          <w:szCs w:val="24"/>
          <w:shd w:val="clear" w:color="auto" w:fill="FFFFFF"/>
        </w:rPr>
        <w:t>Os </w:t>
      </w:r>
      <w:r w:rsidR="00EE5581" w:rsidRPr="00711D36">
        <w:rPr>
          <w:rFonts w:ascii="Times New Roman" w:hAnsi="Times New Roman"/>
          <w:bCs/>
          <w:sz w:val="24"/>
          <w:szCs w:val="24"/>
          <w:shd w:val="clear" w:color="auto" w:fill="FFFFFF"/>
        </w:rPr>
        <w:t>princípios</w:t>
      </w:r>
      <w:r w:rsidR="00640B6E" w:rsidRPr="00711D36">
        <w:rPr>
          <w:rFonts w:ascii="Times New Roman" w:hAnsi="Times New Roman"/>
          <w:bCs/>
          <w:sz w:val="24"/>
          <w:szCs w:val="24"/>
          <w:shd w:val="clear" w:color="auto" w:fill="FFFFFF"/>
        </w:rPr>
        <w:t xml:space="preserve"> orientadores das regras</w:t>
      </w:r>
      <w:r w:rsidR="00EE5581" w:rsidRPr="00711D36">
        <w:rPr>
          <w:rFonts w:ascii="Times New Roman" w:hAnsi="Times New Roman"/>
          <w:bCs/>
          <w:sz w:val="24"/>
          <w:szCs w:val="24"/>
          <w:shd w:val="clear" w:color="auto" w:fill="FFFFFF"/>
        </w:rPr>
        <w:t xml:space="preserve"> da seguridade social</w:t>
      </w:r>
      <w:r w:rsidR="00640B6E" w:rsidRPr="00711D36">
        <w:rPr>
          <w:rFonts w:ascii="Times New Roman" w:hAnsi="Times New Roman"/>
          <w:bCs/>
          <w:sz w:val="24"/>
          <w:szCs w:val="24"/>
          <w:shd w:val="clear" w:color="auto" w:fill="FFFFFF"/>
        </w:rPr>
        <w:t xml:space="preserve"> </w:t>
      </w:r>
      <w:r w:rsidR="003368FF" w:rsidRPr="00711D36">
        <w:rPr>
          <w:rFonts w:ascii="Times New Roman" w:hAnsi="Times New Roman"/>
          <w:bCs/>
          <w:sz w:val="24"/>
          <w:szCs w:val="24"/>
          <w:shd w:val="clear" w:color="auto" w:fill="FFFFFF"/>
        </w:rPr>
        <w:t>devem estar pautados na observância do trabalho, bem estar e justiça social</w:t>
      </w:r>
      <w:r w:rsidR="00EE5581" w:rsidRPr="00711D36">
        <w:rPr>
          <w:rFonts w:ascii="Times New Roman" w:hAnsi="Times New Roman"/>
          <w:sz w:val="24"/>
          <w:szCs w:val="24"/>
          <w:shd w:val="clear" w:color="auto" w:fill="FFFFFF"/>
        </w:rPr>
        <w:t>.</w:t>
      </w:r>
      <w:r w:rsidR="003368FF" w:rsidRPr="00711D36">
        <w:rPr>
          <w:rFonts w:ascii="Times New Roman" w:hAnsi="Times New Roman"/>
          <w:sz w:val="24"/>
          <w:szCs w:val="24"/>
          <w:shd w:val="clear" w:color="auto" w:fill="FFFFFF"/>
        </w:rPr>
        <w:t xml:space="preserve"> </w:t>
      </w:r>
      <w:r w:rsidRPr="00711D36">
        <w:rPr>
          <w:rFonts w:ascii="Times New Roman" w:hAnsi="Times New Roman"/>
          <w:sz w:val="24"/>
          <w:szCs w:val="24"/>
          <w:shd w:val="clear" w:color="auto" w:fill="FFFFFF"/>
        </w:rPr>
        <w:t xml:space="preserve">Alguns destes </w:t>
      </w:r>
      <w:r w:rsidR="00640B6E" w:rsidRPr="00711D36">
        <w:rPr>
          <w:rFonts w:ascii="Times New Roman" w:hAnsi="Times New Roman"/>
          <w:sz w:val="24"/>
          <w:szCs w:val="24"/>
          <w:shd w:val="clear" w:color="auto" w:fill="FFFFFF"/>
        </w:rPr>
        <w:t>fixados na lei maior</w:t>
      </w:r>
      <w:r w:rsidR="00EE5581" w:rsidRPr="00711D36">
        <w:rPr>
          <w:rFonts w:ascii="Times New Roman" w:hAnsi="Times New Roman"/>
          <w:sz w:val="24"/>
          <w:szCs w:val="24"/>
          <w:shd w:val="clear" w:color="auto" w:fill="FFFFFF"/>
        </w:rPr>
        <w:t>, a Constituição Federal</w:t>
      </w:r>
      <w:r w:rsidRPr="00711D36">
        <w:rPr>
          <w:rFonts w:ascii="Times New Roman" w:hAnsi="Times New Roman"/>
          <w:sz w:val="24"/>
          <w:szCs w:val="24"/>
          <w:shd w:val="clear" w:color="auto" w:fill="FFFFFF"/>
        </w:rPr>
        <w:t xml:space="preserve"> de 1988.</w:t>
      </w:r>
      <w:r w:rsidR="00AE4CE5" w:rsidRPr="00711D36">
        <w:rPr>
          <w:rFonts w:ascii="Times New Roman" w:hAnsi="Times New Roman"/>
          <w:sz w:val="24"/>
          <w:szCs w:val="24"/>
          <w:shd w:val="clear" w:color="auto" w:fill="FFFFFF"/>
        </w:rPr>
        <w:t xml:space="preserve"> </w:t>
      </w:r>
    </w:p>
    <w:p w:rsidR="00AE4CE5" w:rsidRPr="00711D36" w:rsidRDefault="009D58D9" w:rsidP="00006AAE">
      <w:pPr>
        <w:pStyle w:val="PargrafodaLista"/>
        <w:tabs>
          <w:tab w:val="clear" w:pos="708"/>
          <w:tab w:val="left" w:pos="709"/>
          <w:tab w:val="left" w:pos="1418"/>
        </w:tabs>
        <w:autoSpaceDE w:val="0"/>
        <w:autoSpaceDN w:val="0"/>
        <w:adjustRightInd w:val="0"/>
        <w:spacing w:after="0" w:line="360" w:lineRule="auto"/>
        <w:ind w:left="0" w:firstLine="480"/>
        <w:jc w:val="both"/>
        <w:rPr>
          <w:rFonts w:ascii="Times New Roman" w:hAnsi="Times New Roman"/>
          <w:sz w:val="24"/>
          <w:szCs w:val="24"/>
          <w:shd w:val="clear" w:color="auto" w:fill="FFFFFF"/>
        </w:rPr>
      </w:pPr>
      <w:r w:rsidRPr="00711D36">
        <w:rPr>
          <w:rFonts w:ascii="Times New Roman" w:hAnsi="Times New Roman"/>
          <w:sz w:val="24"/>
          <w:szCs w:val="24"/>
          <w:shd w:val="clear" w:color="auto" w:fill="FFFFFF"/>
        </w:rPr>
        <w:t xml:space="preserve">    </w:t>
      </w:r>
      <w:r w:rsidR="00AE4CE5" w:rsidRPr="00711D36">
        <w:rPr>
          <w:rFonts w:ascii="Times New Roman" w:hAnsi="Times New Roman"/>
          <w:sz w:val="24"/>
          <w:szCs w:val="24"/>
          <w:shd w:val="clear" w:color="auto" w:fill="FFFFFF"/>
        </w:rPr>
        <w:t>O principio da Solidariedade</w:t>
      </w:r>
      <w:r w:rsidR="00640B6E" w:rsidRPr="00711D36">
        <w:rPr>
          <w:rFonts w:ascii="Times New Roman" w:hAnsi="Times New Roman"/>
          <w:sz w:val="24"/>
          <w:szCs w:val="24"/>
          <w:shd w:val="clear" w:color="auto" w:fill="FFFFFF"/>
        </w:rPr>
        <w:t xml:space="preserve"> é possuidor de enorme aplicabilidade, sendo, portanto, um dos princípios</w:t>
      </w:r>
      <w:r w:rsidR="00AE4CE5" w:rsidRPr="00711D36">
        <w:rPr>
          <w:rFonts w:ascii="Times New Roman" w:hAnsi="Times New Roman"/>
          <w:sz w:val="24"/>
          <w:szCs w:val="24"/>
          <w:shd w:val="clear" w:color="auto" w:fill="FFFFFF"/>
        </w:rPr>
        <w:t xml:space="preserve"> fundamenta</w:t>
      </w:r>
      <w:r w:rsidR="00640B6E" w:rsidRPr="00711D36">
        <w:rPr>
          <w:rFonts w:ascii="Times New Roman" w:hAnsi="Times New Roman"/>
          <w:sz w:val="24"/>
          <w:szCs w:val="24"/>
          <w:shd w:val="clear" w:color="auto" w:fill="FFFFFF"/>
        </w:rPr>
        <w:t>is</w:t>
      </w:r>
      <w:r w:rsidR="00AE4CE5" w:rsidRPr="00711D36">
        <w:rPr>
          <w:rFonts w:ascii="Times New Roman" w:hAnsi="Times New Roman"/>
          <w:sz w:val="24"/>
          <w:szCs w:val="24"/>
          <w:shd w:val="clear" w:color="auto" w:fill="FFFFFF"/>
        </w:rPr>
        <w:t>,</w:t>
      </w:r>
      <w:r w:rsidR="00640B6E" w:rsidRPr="00711D36">
        <w:rPr>
          <w:rFonts w:ascii="Times New Roman" w:hAnsi="Times New Roman"/>
          <w:sz w:val="24"/>
          <w:szCs w:val="24"/>
          <w:shd w:val="clear" w:color="auto" w:fill="FFFFFF"/>
        </w:rPr>
        <w:t xml:space="preserve"> </w:t>
      </w:r>
      <w:r w:rsidR="00AE4CE5" w:rsidRPr="00711D36">
        <w:rPr>
          <w:rFonts w:ascii="Times New Roman" w:hAnsi="Times New Roman"/>
          <w:sz w:val="24"/>
          <w:szCs w:val="24"/>
          <w:shd w:val="clear" w:color="auto" w:fill="FFFFFF"/>
        </w:rPr>
        <w:t>pois é objetivo da República Federativa do Brasil a construção de uma sociedade justa, livre e solidária. A seguridade social é custeada por orçamentos públicos e das contribuições daqueles que ainda não gozam dos seus benefícios e serviços, mas que pode</w:t>
      </w:r>
      <w:r w:rsidR="00BF5146" w:rsidRPr="00711D36">
        <w:rPr>
          <w:rFonts w:ascii="Times New Roman" w:hAnsi="Times New Roman"/>
          <w:sz w:val="24"/>
          <w:szCs w:val="24"/>
          <w:shd w:val="clear" w:color="auto" w:fill="FFFFFF"/>
        </w:rPr>
        <w:t>m</w:t>
      </w:r>
      <w:r w:rsidR="00AE4CE5" w:rsidRPr="00711D36">
        <w:rPr>
          <w:rFonts w:ascii="Times New Roman" w:hAnsi="Times New Roman"/>
          <w:sz w:val="24"/>
          <w:szCs w:val="24"/>
          <w:shd w:val="clear" w:color="auto" w:fill="FFFFFF"/>
        </w:rPr>
        <w:t xml:space="preserve"> </w:t>
      </w:r>
      <w:r w:rsidR="00BB57DD" w:rsidRPr="00711D36">
        <w:rPr>
          <w:rFonts w:ascii="Times New Roman" w:hAnsi="Times New Roman"/>
          <w:sz w:val="24"/>
          <w:szCs w:val="24"/>
          <w:shd w:val="clear" w:color="auto" w:fill="FFFFFF"/>
        </w:rPr>
        <w:t>receber este benefício</w:t>
      </w:r>
      <w:r w:rsidR="00AE4CE5" w:rsidRPr="00711D36">
        <w:rPr>
          <w:rFonts w:ascii="Times New Roman" w:hAnsi="Times New Roman"/>
          <w:sz w:val="24"/>
          <w:szCs w:val="24"/>
          <w:shd w:val="clear" w:color="auto" w:fill="FFFFFF"/>
        </w:rPr>
        <w:t xml:space="preserve">, desde que atenda aos requisitos, o que traz estabilidade jurídica </w:t>
      </w:r>
      <w:r w:rsidR="00BB57DD" w:rsidRPr="00711D36">
        <w:rPr>
          <w:rFonts w:ascii="Times New Roman" w:hAnsi="Times New Roman"/>
          <w:sz w:val="24"/>
          <w:szCs w:val="24"/>
          <w:shd w:val="clear" w:color="auto" w:fill="FFFFFF"/>
        </w:rPr>
        <w:t>à</w:t>
      </w:r>
      <w:r w:rsidR="00AE4CE5" w:rsidRPr="00711D36">
        <w:rPr>
          <w:rFonts w:ascii="Times New Roman" w:hAnsi="Times New Roman"/>
          <w:sz w:val="24"/>
          <w:szCs w:val="24"/>
          <w:shd w:val="clear" w:color="auto" w:fill="FFFFFF"/>
        </w:rPr>
        <w:t xml:space="preserve"> sociedade. As pequenas contribuições individuais geram recursos suficientes para criação de proteção sobre todos, onde os mais afortunados irão contribuir com </w:t>
      </w:r>
      <w:r w:rsidR="00BB57DD" w:rsidRPr="00711D36">
        <w:rPr>
          <w:rFonts w:ascii="Times New Roman" w:hAnsi="Times New Roman"/>
          <w:sz w:val="24"/>
          <w:szCs w:val="24"/>
          <w:shd w:val="clear" w:color="auto" w:fill="FFFFFF"/>
        </w:rPr>
        <w:t>um valor maior (</w:t>
      </w:r>
      <w:r w:rsidR="00BB57DD" w:rsidRPr="00711D36">
        <w:rPr>
          <w:rFonts w:ascii="Times New Roman" w:eastAsia="Times New Roman" w:hAnsi="Times New Roman"/>
          <w:sz w:val="24"/>
          <w:szCs w:val="24"/>
        </w:rPr>
        <w:t>NADER, 2003)</w:t>
      </w:r>
      <w:r w:rsidR="00CB59B4" w:rsidRPr="00711D36">
        <w:rPr>
          <w:rFonts w:ascii="Times New Roman" w:hAnsi="Times New Roman"/>
          <w:sz w:val="24"/>
          <w:szCs w:val="24"/>
          <w:shd w:val="clear" w:color="auto" w:fill="FFFFFF"/>
        </w:rPr>
        <w:t>. Este princí</w:t>
      </w:r>
      <w:r w:rsidR="00AE4CE5" w:rsidRPr="00711D36">
        <w:rPr>
          <w:rFonts w:ascii="Times New Roman" w:hAnsi="Times New Roman"/>
          <w:sz w:val="24"/>
          <w:szCs w:val="24"/>
          <w:shd w:val="clear" w:color="auto" w:fill="FFFFFF"/>
        </w:rPr>
        <w:t>pio se justifica no fato de</w:t>
      </w:r>
      <w:r w:rsidR="00BB57DD" w:rsidRPr="00711D36">
        <w:rPr>
          <w:rFonts w:ascii="Times New Roman" w:hAnsi="Times New Roman"/>
          <w:sz w:val="24"/>
          <w:szCs w:val="24"/>
          <w:shd w:val="clear" w:color="auto" w:fill="FFFFFF"/>
        </w:rPr>
        <w:t xml:space="preserve"> que a contribuição é a garantia</w:t>
      </w:r>
      <w:r w:rsidR="00AE4CE5" w:rsidRPr="00711D36">
        <w:rPr>
          <w:rFonts w:ascii="Times New Roman" w:hAnsi="Times New Roman"/>
          <w:sz w:val="24"/>
          <w:szCs w:val="24"/>
          <w:shd w:val="clear" w:color="auto" w:fill="FFFFFF"/>
        </w:rPr>
        <w:t xml:space="preserve"> </w:t>
      </w:r>
      <w:r w:rsidR="00BB57DD" w:rsidRPr="00711D36">
        <w:rPr>
          <w:rFonts w:ascii="Times New Roman" w:hAnsi="Times New Roman"/>
          <w:sz w:val="24"/>
          <w:szCs w:val="24"/>
          <w:shd w:val="clear" w:color="auto" w:fill="FFFFFF"/>
        </w:rPr>
        <w:t>para a</w:t>
      </w:r>
      <w:r w:rsidR="00AE4CE5" w:rsidRPr="00711D36">
        <w:rPr>
          <w:rFonts w:ascii="Times New Roman" w:hAnsi="Times New Roman"/>
          <w:sz w:val="24"/>
          <w:szCs w:val="24"/>
          <w:shd w:val="clear" w:color="auto" w:fill="FFFFFF"/>
        </w:rPr>
        <w:t xml:space="preserve"> manute</w:t>
      </w:r>
      <w:r w:rsidR="00BB57DD" w:rsidRPr="00711D36">
        <w:rPr>
          <w:rFonts w:ascii="Times New Roman" w:hAnsi="Times New Roman"/>
          <w:sz w:val="24"/>
          <w:szCs w:val="24"/>
          <w:shd w:val="clear" w:color="auto" w:fill="FFFFFF"/>
        </w:rPr>
        <w:t>nção de toda a rede protetiva.</w:t>
      </w:r>
    </w:p>
    <w:p w:rsidR="00AE4CE5" w:rsidRPr="00711D36" w:rsidRDefault="00AE4CE5" w:rsidP="00006AAE">
      <w:pPr>
        <w:pStyle w:val="PargrafodaLista"/>
        <w:tabs>
          <w:tab w:val="clear" w:pos="708"/>
          <w:tab w:val="left" w:pos="709"/>
        </w:tabs>
        <w:autoSpaceDE w:val="0"/>
        <w:autoSpaceDN w:val="0"/>
        <w:adjustRightInd w:val="0"/>
        <w:spacing w:after="0" w:line="360" w:lineRule="auto"/>
        <w:ind w:left="0" w:firstLine="709"/>
        <w:jc w:val="both"/>
        <w:rPr>
          <w:rFonts w:ascii="Times New Roman" w:hAnsi="Times New Roman"/>
          <w:sz w:val="24"/>
          <w:szCs w:val="24"/>
          <w:shd w:val="clear" w:color="auto" w:fill="FFFFFF"/>
        </w:rPr>
      </w:pPr>
      <w:r w:rsidRPr="00711D36">
        <w:rPr>
          <w:rFonts w:ascii="Times New Roman" w:hAnsi="Times New Roman"/>
          <w:sz w:val="24"/>
          <w:szCs w:val="24"/>
          <w:shd w:val="clear" w:color="auto" w:fill="FFFFFF"/>
        </w:rPr>
        <w:t>O principio da Universalidade da cobertura e Atendimento</w:t>
      </w:r>
      <w:r w:rsidR="00E711EE" w:rsidRPr="00711D36">
        <w:rPr>
          <w:rFonts w:ascii="Times New Roman" w:hAnsi="Times New Roman"/>
          <w:sz w:val="24"/>
          <w:szCs w:val="24"/>
          <w:shd w:val="clear" w:color="auto" w:fill="FFFFFF"/>
        </w:rPr>
        <w:t xml:space="preserve"> determina que qualquer pessoa </w:t>
      </w:r>
      <w:proofErr w:type="gramStart"/>
      <w:r w:rsidR="00E711EE" w:rsidRPr="00711D36">
        <w:rPr>
          <w:rFonts w:ascii="Times New Roman" w:hAnsi="Times New Roman"/>
          <w:sz w:val="24"/>
          <w:szCs w:val="24"/>
          <w:shd w:val="clear" w:color="auto" w:fill="FFFFFF"/>
        </w:rPr>
        <w:t>pode</w:t>
      </w:r>
      <w:proofErr w:type="gramEnd"/>
      <w:r w:rsidR="00BB57DD" w:rsidRPr="00711D36">
        <w:rPr>
          <w:rFonts w:ascii="Times New Roman" w:hAnsi="Times New Roman"/>
          <w:sz w:val="24"/>
          <w:szCs w:val="24"/>
          <w:shd w:val="clear" w:color="auto" w:fill="FFFFFF"/>
        </w:rPr>
        <w:t xml:space="preserve"> beneficiar</w:t>
      </w:r>
      <w:r w:rsidR="00711D36">
        <w:rPr>
          <w:rFonts w:ascii="Times New Roman" w:hAnsi="Times New Roman"/>
          <w:sz w:val="24"/>
          <w:szCs w:val="24"/>
          <w:shd w:val="clear" w:color="auto" w:fill="FFFFFF"/>
        </w:rPr>
        <w:t>-se</w:t>
      </w:r>
      <w:r w:rsidR="00BB57DD" w:rsidRPr="00711D36">
        <w:rPr>
          <w:rFonts w:ascii="Times New Roman" w:hAnsi="Times New Roman"/>
          <w:sz w:val="24"/>
          <w:szCs w:val="24"/>
          <w:shd w:val="clear" w:color="auto" w:fill="FFFFFF"/>
        </w:rPr>
        <w:t xml:space="preserve"> da</w:t>
      </w:r>
      <w:r w:rsidR="00E711EE" w:rsidRPr="00711D36">
        <w:rPr>
          <w:rFonts w:ascii="Times New Roman" w:hAnsi="Times New Roman"/>
          <w:sz w:val="24"/>
          <w:szCs w:val="24"/>
          <w:shd w:val="clear" w:color="auto" w:fill="FFFFFF"/>
        </w:rPr>
        <w:t xml:space="preserve"> proteção social, o que é a regra quando se trata de assistência social. Sabe</w:t>
      </w:r>
      <w:r w:rsidR="00BB57DD" w:rsidRPr="00711D36">
        <w:rPr>
          <w:rFonts w:ascii="Times New Roman" w:hAnsi="Times New Roman"/>
          <w:sz w:val="24"/>
          <w:szCs w:val="24"/>
          <w:shd w:val="clear" w:color="auto" w:fill="FFFFFF"/>
        </w:rPr>
        <w:t>-se</w:t>
      </w:r>
      <w:r w:rsidR="00E711EE" w:rsidRPr="00711D36">
        <w:rPr>
          <w:rFonts w:ascii="Times New Roman" w:hAnsi="Times New Roman"/>
          <w:sz w:val="24"/>
          <w:szCs w:val="24"/>
          <w:shd w:val="clear" w:color="auto" w:fill="FFFFFF"/>
        </w:rPr>
        <w:t xml:space="preserve"> que toda a sociedade deve ser protegida, sem a exclusão de nenhuma parcela</w:t>
      </w:r>
      <w:r w:rsidR="00CB59B4" w:rsidRPr="00711D36">
        <w:rPr>
          <w:rFonts w:ascii="Times New Roman" w:hAnsi="Times New Roman"/>
          <w:sz w:val="24"/>
          <w:szCs w:val="24"/>
          <w:shd w:val="clear" w:color="auto" w:fill="FFFFFF"/>
        </w:rPr>
        <w:t xml:space="preserve">, porem </w:t>
      </w:r>
      <w:r w:rsidR="00BB57DD" w:rsidRPr="00711D36">
        <w:rPr>
          <w:rFonts w:ascii="Times New Roman" w:hAnsi="Times New Roman"/>
          <w:sz w:val="24"/>
          <w:szCs w:val="24"/>
          <w:shd w:val="clear" w:color="auto" w:fill="FFFFFF"/>
        </w:rPr>
        <w:t xml:space="preserve">percebe-se que </w:t>
      </w:r>
      <w:r w:rsidR="00CB59B4" w:rsidRPr="00711D36">
        <w:rPr>
          <w:rFonts w:ascii="Times New Roman" w:hAnsi="Times New Roman"/>
          <w:sz w:val="24"/>
          <w:szCs w:val="24"/>
          <w:shd w:val="clear" w:color="auto" w:fill="FFFFFF"/>
        </w:rPr>
        <w:t>esse princípio só é realizável à medida que os recursos financeiros forem suficientemente obtidos</w:t>
      </w:r>
      <w:r w:rsidR="006C6639" w:rsidRPr="00711D36">
        <w:rPr>
          <w:rFonts w:ascii="Times New Roman" w:hAnsi="Times New Roman"/>
          <w:sz w:val="24"/>
          <w:szCs w:val="24"/>
          <w:shd w:val="clear" w:color="auto" w:fill="FFFFFF"/>
        </w:rPr>
        <w:t xml:space="preserve"> (</w:t>
      </w:r>
      <w:r w:rsidR="00BB57DD" w:rsidRPr="00711D36">
        <w:rPr>
          <w:rFonts w:ascii="Times New Roman" w:eastAsia="Times New Roman" w:hAnsi="Times New Roman"/>
          <w:sz w:val="24"/>
          <w:szCs w:val="24"/>
        </w:rPr>
        <w:t>AMADO</w:t>
      </w:r>
      <w:r w:rsidR="006C6639" w:rsidRPr="00711D36">
        <w:rPr>
          <w:rFonts w:ascii="Times New Roman" w:eastAsia="Times New Roman" w:hAnsi="Times New Roman"/>
          <w:sz w:val="24"/>
          <w:szCs w:val="24"/>
        </w:rPr>
        <w:t>, 20</w:t>
      </w:r>
      <w:r w:rsidR="00BB57DD" w:rsidRPr="00711D36">
        <w:rPr>
          <w:rFonts w:ascii="Times New Roman" w:eastAsia="Times New Roman" w:hAnsi="Times New Roman"/>
          <w:sz w:val="24"/>
          <w:szCs w:val="24"/>
        </w:rPr>
        <w:t>16</w:t>
      </w:r>
      <w:r w:rsidR="006C6639" w:rsidRPr="00711D36">
        <w:rPr>
          <w:rFonts w:ascii="Times New Roman" w:eastAsia="Times New Roman" w:hAnsi="Times New Roman"/>
          <w:sz w:val="24"/>
          <w:szCs w:val="24"/>
        </w:rPr>
        <w:t>)</w:t>
      </w:r>
      <w:r w:rsidR="00BB57DD" w:rsidRPr="00711D36">
        <w:rPr>
          <w:rFonts w:ascii="Times New Roman" w:eastAsia="Times New Roman" w:hAnsi="Times New Roman"/>
          <w:sz w:val="24"/>
          <w:szCs w:val="24"/>
        </w:rPr>
        <w:t>.</w:t>
      </w:r>
    </w:p>
    <w:p w:rsidR="00AE4CE5" w:rsidRPr="00711D36" w:rsidRDefault="00AE4CE5" w:rsidP="00006AAE">
      <w:pPr>
        <w:pStyle w:val="PargrafodaLista"/>
        <w:tabs>
          <w:tab w:val="clear" w:pos="708"/>
          <w:tab w:val="left" w:pos="709"/>
        </w:tabs>
        <w:autoSpaceDE w:val="0"/>
        <w:autoSpaceDN w:val="0"/>
        <w:adjustRightInd w:val="0"/>
        <w:spacing w:after="0" w:line="360" w:lineRule="auto"/>
        <w:ind w:left="0" w:firstLine="709"/>
        <w:jc w:val="both"/>
        <w:rPr>
          <w:rFonts w:ascii="Times New Roman" w:hAnsi="Times New Roman"/>
          <w:sz w:val="24"/>
          <w:szCs w:val="24"/>
          <w:shd w:val="clear" w:color="auto" w:fill="FFFFFF"/>
        </w:rPr>
      </w:pPr>
      <w:r w:rsidRPr="00711D36">
        <w:rPr>
          <w:rFonts w:ascii="Times New Roman" w:hAnsi="Times New Roman"/>
          <w:sz w:val="24"/>
          <w:szCs w:val="24"/>
          <w:shd w:val="clear" w:color="auto" w:fill="FFFFFF"/>
        </w:rPr>
        <w:t>O principio da Gestão Quadripartite também deve ser obs</w:t>
      </w:r>
      <w:r w:rsidR="00BF5146" w:rsidRPr="00711D36">
        <w:rPr>
          <w:rFonts w:ascii="Times New Roman" w:hAnsi="Times New Roman"/>
          <w:sz w:val="24"/>
          <w:szCs w:val="24"/>
          <w:shd w:val="clear" w:color="auto" w:fill="FFFFFF"/>
        </w:rPr>
        <w:t>ervado, a gestão da Seguridade S</w:t>
      </w:r>
      <w:r w:rsidRPr="00711D36">
        <w:rPr>
          <w:rFonts w:ascii="Times New Roman" w:hAnsi="Times New Roman"/>
          <w:sz w:val="24"/>
          <w:szCs w:val="24"/>
          <w:shd w:val="clear" w:color="auto" w:fill="FFFFFF"/>
        </w:rPr>
        <w:t>o</w:t>
      </w:r>
      <w:r w:rsidR="00FC02C0" w:rsidRPr="00711D36">
        <w:rPr>
          <w:rFonts w:ascii="Times New Roman" w:hAnsi="Times New Roman"/>
          <w:sz w:val="24"/>
          <w:szCs w:val="24"/>
          <w:shd w:val="clear" w:color="auto" w:fill="FFFFFF"/>
        </w:rPr>
        <w:t xml:space="preserve">cial envolve </w:t>
      </w:r>
      <w:r w:rsidRPr="00711D36">
        <w:rPr>
          <w:rFonts w:ascii="Times New Roman" w:hAnsi="Times New Roman"/>
          <w:sz w:val="24"/>
          <w:szCs w:val="24"/>
          <w:shd w:val="clear" w:color="auto" w:fill="FFFFFF"/>
        </w:rPr>
        <w:t>trabalhadores, empregados</w:t>
      </w:r>
      <w:r w:rsidR="00FC02C0" w:rsidRPr="00711D36">
        <w:rPr>
          <w:rFonts w:ascii="Times New Roman" w:hAnsi="Times New Roman"/>
          <w:sz w:val="24"/>
          <w:szCs w:val="24"/>
          <w:shd w:val="clear" w:color="auto" w:fill="FFFFFF"/>
        </w:rPr>
        <w:t>,</w:t>
      </w:r>
      <w:r w:rsidRPr="00711D36">
        <w:rPr>
          <w:rFonts w:ascii="Times New Roman" w:hAnsi="Times New Roman"/>
          <w:sz w:val="24"/>
          <w:szCs w:val="24"/>
          <w:shd w:val="clear" w:color="auto" w:fill="FFFFFF"/>
        </w:rPr>
        <w:t xml:space="preserve"> aposentados e o Poder Público</w:t>
      </w:r>
      <w:r w:rsidR="00FC02C0" w:rsidRPr="00711D36">
        <w:rPr>
          <w:rFonts w:ascii="Times New Roman" w:hAnsi="Times New Roman"/>
          <w:sz w:val="24"/>
          <w:szCs w:val="24"/>
          <w:shd w:val="clear" w:color="auto" w:fill="FFFFFF"/>
        </w:rPr>
        <w:t>, estes</w:t>
      </w:r>
      <w:r w:rsidRPr="00711D36">
        <w:rPr>
          <w:rFonts w:ascii="Times New Roman" w:hAnsi="Times New Roman"/>
          <w:sz w:val="24"/>
          <w:szCs w:val="24"/>
          <w:shd w:val="clear" w:color="auto" w:fill="FFFFFF"/>
        </w:rPr>
        <w:t xml:space="preserve"> </w:t>
      </w:r>
      <w:r w:rsidRPr="00711D36">
        <w:rPr>
          <w:rFonts w:ascii="Times New Roman" w:hAnsi="Times New Roman"/>
          <w:sz w:val="24"/>
          <w:szCs w:val="24"/>
          <w:shd w:val="clear" w:color="auto" w:fill="FFFFFF"/>
        </w:rPr>
        <w:lastRenderedPageBreak/>
        <w:t>estarão envolvidos no susten</w:t>
      </w:r>
      <w:r w:rsidR="00BF5146" w:rsidRPr="00711D36">
        <w:rPr>
          <w:rFonts w:ascii="Times New Roman" w:hAnsi="Times New Roman"/>
          <w:sz w:val="24"/>
          <w:szCs w:val="24"/>
          <w:shd w:val="clear" w:color="auto" w:fill="FFFFFF"/>
        </w:rPr>
        <w:t>to da Seguridade Social, porém</w:t>
      </w:r>
      <w:r w:rsidRPr="00711D36">
        <w:rPr>
          <w:rFonts w:ascii="Times New Roman" w:hAnsi="Times New Roman"/>
          <w:sz w:val="24"/>
          <w:szCs w:val="24"/>
          <w:shd w:val="clear" w:color="auto" w:fill="FFFFFF"/>
        </w:rPr>
        <w:t xml:space="preserve"> os aposentados estão inclusos apenas na Previdência Social</w:t>
      </w:r>
      <w:r w:rsidR="006C6639" w:rsidRPr="00711D36">
        <w:rPr>
          <w:rFonts w:ascii="Times New Roman" w:hAnsi="Times New Roman"/>
          <w:sz w:val="24"/>
          <w:szCs w:val="24"/>
          <w:shd w:val="clear" w:color="auto" w:fill="FFFFFF"/>
        </w:rPr>
        <w:t xml:space="preserve"> </w:t>
      </w:r>
      <w:r w:rsidR="0007271D" w:rsidRPr="00711D36">
        <w:rPr>
          <w:rFonts w:ascii="Times New Roman" w:hAnsi="Times New Roman"/>
          <w:sz w:val="24"/>
          <w:szCs w:val="24"/>
          <w:shd w:val="clear" w:color="auto" w:fill="FFFFFF"/>
        </w:rPr>
        <w:t>(I</w:t>
      </w:r>
      <w:r w:rsidR="0007271D" w:rsidRPr="00711D36">
        <w:rPr>
          <w:rFonts w:ascii="Times New Roman" w:eastAsia="Times New Roman" w:hAnsi="Times New Roman"/>
          <w:sz w:val="24"/>
          <w:szCs w:val="24"/>
        </w:rPr>
        <w:t>BRAHIM, 2012)</w:t>
      </w:r>
      <w:r w:rsidR="00FC02C0" w:rsidRPr="00711D36">
        <w:rPr>
          <w:rFonts w:ascii="Times New Roman" w:eastAsia="Times New Roman" w:hAnsi="Times New Roman"/>
          <w:sz w:val="24"/>
          <w:szCs w:val="24"/>
        </w:rPr>
        <w:t>.</w:t>
      </w:r>
    </w:p>
    <w:p w:rsidR="00C7421A" w:rsidRDefault="00E711EE" w:rsidP="00006AAE">
      <w:pPr>
        <w:pStyle w:val="PargrafodaLista"/>
        <w:tabs>
          <w:tab w:val="clear" w:pos="708"/>
          <w:tab w:val="left" w:pos="709"/>
        </w:tabs>
        <w:autoSpaceDE w:val="0"/>
        <w:autoSpaceDN w:val="0"/>
        <w:adjustRightInd w:val="0"/>
        <w:spacing w:after="0" w:line="360" w:lineRule="auto"/>
        <w:ind w:left="0" w:firstLine="709"/>
        <w:jc w:val="both"/>
        <w:rPr>
          <w:rFonts w:ascii="Times New Roman" w:eastAsia="Times New Roman" w:hAnsi="Times New Roman"/>
          <w:sz w:val="24"/>
          <w:szCs w:val="24"/>
        </w:rPr>
      </w:pPr>
      <w:r w:rsidRPr="00711D36">
        <w:rPr>
          <w:rFonts w:ascii="Times New Roman" w:hAnsi="Times New Roman"/>
          <w:sz w:val="24"/>
          <w:szCs w:val="24"/>
          <w:shd w:val="clear" w:color="auto" w:fill="FFFFFF"/>
        </w:rPr>
        <w:t>P</w:t>
      </w:r>
      <w:r w:rsidR="00C7421A" w:rsidRPr="00711D36">
        <w:rPr>
          <w:rFonts w:ascii="Times New Roman" w:eastAsia="Times New Roman" w:hAnsi="Times New Roman"/>
          <w:sz w:val="24"/>
          <w:szCs w:val="24"/>
        </w:rPr>
        <w:t xml:space="preserve">ara fins do estudo pretendido, acerca da possibilidade de extensão do adicional de 25% aos beneficiários </w:t>
      </w:r>
      <w:proofErr w:type="gramStart"/>
      <w:r w:rsidR="00C7421A" w:rsidRPr="00711D36">
        <w:rPr>
          <w:rFonts w:ascii="Times New Roman" w:eastAsia="Times New Roman" w:hAnsi="Times New Roman"/>
          <w:sz w:val="24"/>
          <w:szCs w:val="24"/>
        </w:rPr>
        <w:t>do LOAS</w:t>
      </w:r>
      <w:proofErr w:type="gramEnd"/>
      <w:r w:rsidR="00C7421A" w:rsidRPr="00711D36">
        <w:rPr>
          <w:rFonts w:ascii="Times New Roman" w:eastAsia="Times New Roman" w:hAnsi="Times New Roman"/>
          <w:sz w:val="24"/>
          <w:szCs w:val="24"/>
        </w:rPr>
        <w:t xml:space="preserve"> DEFICIENTE, destacam-se os princípios da </w:t>
      </w:r>
      <w:r w:rsidR="00C7421A" w:rsidRPr="00711D36">
        <w:rPr>
          <w:rFonts w:ascii="Times New Roman" w:eastAsia="Times New Roman" w:hAnsi="Times New Roman"/>
          <w:i/>
          <w:iCs/>
          <w:sz w:val="24"/>
          <w:szCs w:val="24"/>
        </w:rPr>
        <w:t>seletividade</w:t>
      </w:r>
      <w:r w:rsidR="00C7421A" w:rsidRPr="00711D36">
        <w:rPr>
          <w:rFonts w:ascii="Times New Roman" w:eastAsia="Times New Roman" w:hAnsi="Times New Roman"/>
          <w:sz w:val="24"/>
          <w:szCs w:val="24"/>
        </w:rPr>
        <w:t> e da </w:t>
      </w:r>
      <w:r w:rsidR="00C7421A" w:rsidRPr="00711D36">
        <w:rPr>
          <w:rFonts w:ascii="Times New Roman" w:eastAsia="Times New Roman" w:hAnsi="Times New Roman"/>
          <w:i/>
          <w:iCs/>
          <w:sz w:val="24"/>
          <w:szCs w:val="24"/>
        </w:rPr>
        <w:t>distributividade</w:t>
      </w:r>
      <w:r w:rsidR="00C7421A" w:rsidRPr="00711D36">
        <w:rPr>
          <w:rFonts w:ascii="Times New Roman" w:eastAsia="Times New Roman" w:hAnsi="Times New Roman"/>
          <w:sz w:val="24"/>
          <w:szCs w:val="24"/>
        </w:rPr>
        <w:t>. A este respeito, Marina Vasques Duarte preleciona:</w:t>
      </w:r>
    </w:p>
    <w:p w:rsidR="00006AAE" w:rsidRPr="00711D36" w:rsidRDefault="00006AAE" w:rsidP="00006AAE">
      <w:pPr>
        <w:pStyle w:val="PargrafodaLista"/>
        <w:tabs>
          <w:tab w:val="clear" w:pos="708"/>
          <w:tab w:val="left" w:pos="709"/>
        </w:tabs>
        <w:autoSpaceDE w:val="0"/>
        <w:autoSpaceDN w:val="0"/>
        <w:adjustRightInd w:val="0"/>
        <w:spacing w:after="0" w:line="360" w:lineRule="auto"/>
        <w:ind w:left="0" w:firstLine="709"/>
        <w:jc w:val="both"/>
        <w:rPr>
          <w:rFonts w:ascii="Times New Roman" w:hAnsi="Times New Roman"/>
          <w:sz w:val="24"/>
          <w:szCs w:val="24"/>
          <w:shd w:val="clear" w:color="auto" w:fill="FFFFFF"/>
        </w:rPr>
      </w:pPr>
    </w:p>
    <w:p w:rsidR="00C7421A" w:rsidRDefault="00C7421A" w:rsidP="00006AAE">
      <w:pPr>
        <w:shd w:val="clear" w:color="auto" w:fill="FFFFFF"/>
        <w:tabs>
          <w:tab w:val="left" w:pos="709"/>
        </w:tabs>
        <w:spacing w:after="0" w:line="240" w:lineRule="auto"/>
        <w:ind w:left="2268" w:firstLine="482"/>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 xml:space="preserve">[...] pelo primeiro princípio (seletividade) o legislador tem uma espécie de mandato </w:t>
      </w:r>
      <w:proofErr w:type="gramStart"/>
      <w:r w:rsidRPr="00711D36">
        <w:rPr>
          <w:rFonts w:ascii="Times New Roman" w:eastAsia="Times New Roman" w:hAnsi="Times New Roman" w:cs="Times New Roman"/>
          <w:sz w:val="20"/>
          <w:szCs w:val="20"/>
        </w:rPr>
        <w:t>específico com o fim de estudar as maiores carências sociais em matéria de seguridade social, oportunizando que sejam priorizadas em relação às demais</w:t>
      </w:r>
      <w:proofErr w:type="gramEnd"/>
      <w:r w:rsidRPr="00711D36">
        <w:rPr>
          <w:rFonts w:ascii="Times New Roman" w:eastAsia="Times New Roman" w:hAnsi="Times New Roman" w:cs="Times New Roman"/>
          <w:sz w:val="20"/>
          <w:szCs w:val="20"/>
        </w:rPr>
        <w:t>. Diretamente relacionado ao princípio da separação dos poderes, é o legislador, em princípio, que deverá eleger as prioridades a serem atendidas dentro do orçamento existente. Já a distributividade traz implícita a noção de construção de uma sociedade livre, justa e solidária (art. 3º, CF 88), pois permite entender que cada um deve contribuir de acordo com a sua capacidade contributiva e receber o amparo proporcionalmente às suas necessidades. Não há uma obrigatoriedade direta, exata e necessária na retribuição dos valores pagos a título de contribuição previdenciária, ainda que os benefícios previdenciários devam ser calculados com base nos valores que serviram de cálculo para as contribuições efetuadas pelos segurados</w:t>
      </w:r>
      <w:r w:rsidR="00451535" w:rsidRPr="00711D36">
        <w:rPr>
          <w:rFonts w:ascii="Times New Roman" w:eastAsia="Times New Roman" w:hAnsi="Times New Roman" w:cs="Times New Roman"/>
          <w:sz w:val="20"/>
          <w:szCs w:val="20"/>
        </w:rPr>
        <w:t xml:space="preserve"> (DUARTE, 2011)</w:t>
      </w:r>
      <w:r w:rsidR="001C34AC" w:rsidRPr="00711D36">
        <w:rPr>
          <w:rFonts w:ascii="Times New Roman" w:eastAsia="Times New Roman" w:hAnsi="Times New Roman" w:cs="Times New Roman"/>
          <w:sz w:val="20"/>
          <w:szCs w:val="20"/>
        </w:rPr>
        <w:t>.</w:t>
      </w:r>
    </w:p>
    <w:p w:rsidR="00006AAE" w:rsidRPr="00006AAE" w:rsidRDefault="00006AAE" w:rsidP="00006AAE">
      <w:pPr>
        <w:shd w:val="clear" w:color="auto" w:fill="FFFFFF"/>
        <w:tabs>
          <w:tab w:val="left" w:pos="709"/>
        </w:tabs>
        <w:spacing w:after="0" w:line="240" w:lineRule="auto"/>
        <w:ind w:left="2268" w:firstLine="482"/>
        <w:jc w:val="both"/>
        <w:rPr>
          <w:rFonts w:ascii="Times New Roman" w:eastAsia="Times New Roman" w:hAnsi="Times New Roman" w:cs="Times New Roman"/>
          <w:sz w:val="24"/>
          <w:szCs w:val="24"/>
        </w:rPr>
      </w:pPr>
    </w:p>
    <w:p w:rsidR="00C7421A" w:rsidRPr="00711D36" w:rsidRDefault="00FC02C0" w:rsidP="00FC02C0">
      <w:pPr>
        <w:shd w:val="clear" w:color="auto" w:fill="FFFFFF"/>
        <w:tabs>
          <w:tab w:val="left" w:pos="709"/>
        </w:tabs>
        <w:spacing w:after="0" w:line="360" w:lineRule="auto"/>
        <w:ind w:firstLine="709"/>
        <w:jc w:val="both"/>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 xml:space="preserve">Castro e </w:t>
      </w:r>
      <w:proofErr w:type="spellStart"/>
      <w:r w:rsidRPr="00711D36">
        <w:rPr>
          <w:rFonts w:ascii="Times New Roman" w:eastAsia="Times New Roman" w:hAnsi="Times New Roman" w:cs="Times New Roman"/>
          <w:sz w:val="24"/>
          <w:szCs w:val="24"/>
        </w:rPr>
        <w:t>Lazzari</w:t>
      </w:r>
      <w:proofErr w:type="spellEnd"/>
      <w:r w:rsidRPr="00711D36">
        <w:rPr>
          <w:rFonts w:ascii="Times New Roman" w:eastAsia="Times New Roman" w:hAnsi="Times New Roman" w:cs="Times New Roman"/>
          <w:sz w:val="24"/>
          <w:szCs w:val="24"/>
        </w:rPr>
        <w:t xml:space="preserve"> </w:t>
      </w:r>
      <w:r w:rsidR="001C34AC" w:rsidRPr="00711D36">
        <w:rPr>
          <w:rFonts w:ascii="Times New Roman" w:eastAsia="Times New Roman" w:hAnsi="Times New Roman" w:cs="Times New Roman"/>
          <w:sz w:val="24"/>
          <w:szCs w:val="24"/>
        </w:rPr>
        <w:t>(</w:t>
      </w:r>
      <w:r w:rsidR="00032AAB" w:rsidRPr="00711D36">
        <w:rPr>
          <w:rFonts w:ascii="Times New Roman" w:eastAsia="Times New Roman" w:hAnsi="Times New Roman" w:cs="Times New Roman"/>
          <w:sz w:val="24"/>
          <w:szCs w:val="24"/>
        </w:rPr>
        <w:t>2013</w:t>
      </w:r>
      <w:r w:rsidR="001C34AC" w:rsidRPr="00711D36">
        <w:rPr>
          <w:rFonts w:ascii="Times New Roman" w:eastAsia="Times New Roman" w:hAnsi="Times New Roman" w:cs="Times New Roman"/>
          <w:sz w:val="24"/>
          <w:szCs w:val="24"/>
        </w:rPr>
        <w:t>)</w:t>
      </w:r>
      <w:r w:rsidR="00032AAB" w:rsidRPr="00711D36">
        <w:rPr>
          <w:rFonts w:ascii="Times New Roman" w:eastAsia="Times New Roman" w:hAnsi="Times New Roman" w:cs="Times New Roman"/>
          <w:sz w:val="24"/>
          <w:szCs w:val="24"/>
        </w:rPr>
        <w:t xml:space="preserve"> </w:t>
      </w:r>
      <w:r w:rsidR="00C7421A" w:rsidRPr="00711D36">
        <w:rPr>
          <w:rFonts w:ascii="Times New Roman" w:eastAsia="Times New Roman" w:hAnsi="Times New Roman" w:cs="Times New Roman"/>
          <w:sz w:val="24"/>
          <w:szCs w:val="24"/>
        </w:rPr>
        <w:t xml:space="preserve">afirmam que a seletividade pressuporia a concessão dos benefícios a quem efetivamente deles </w:t>
      </w:r>
      <w:proofErr w:type="gramStart"/>
      <w:r w:rsidR="00C7421A" w:rsidRPr="00711D36">
        <w:rPr>
          <w:rFonts w:ascii="Times New Roman" w:eastAsia="Times New Roman" w:hAnsi="Times New Roman" w:cs="Times New Roman"/>
          <w:sz w:val="24"/>
          <w:szCs w:val="24"/>
        </w:rPr>
        <w:t>necessitasse</w:t>
      </w:r>
      <w:r w:rsidRPr="00711D36">
        <w:rPr>
          <w:rFonts w:ascii="Times New Roman" w:eastAsia="Times New Roman" w:hAnsi="Times New Roman" w:cs="Times New Roman"/>
          <w:sz w:val="24"/>
          <w:szCs w:val="24"/>
        </w:rPr>
        <w:t>,</w:t>
      </w:r>
      <w:proofErr w:type="gramEnd"/>
      <w:r w:rsidR="00C7421A" w:rsidRPr="00711D36">
        <w:rPr>
          <w:rFonts w:ascii="Times New Roman" w:eastAsia="Times New Roman" w:hAnsi="Times New Roman" w:cs="Times New Roman"/>
          <w:sz w:val="24"/>
          <w:szCs w:val="24"/>
        </w:rPr>
        <w:t xml:space="preserve"> o que exige a adoção de requisitos específicos para tanto; quanto ao princípio da distributivi</w:t>
      </w:r>
      <w:r w:rsidR="00523CB2" w:rsidRPr="00711D36">
        <w:rPr>
          <w:rFonts w:ascii="Times New Roman" w:eastAsia="Times New Roman" w:hAnsi="Times New Roman" w:cs="Times New Roman"/>
          <w:sz w:val="24"/>
          <w:szCs w:val="24"/>
        </w:rPr>
        <w:t>dade, os autores referem que ess</w:t>
      </w:r>
      <w:r w:rsidR="00C7421A" w:rsidRPr="00711D36">
        <w:rPr>
          <w:rFonts w:ascii="Times New Roman" w:eastAsia="Times New Roman" w:hAnsi="Times New Roman" w:cs="Times New Roman"/>
          <w:sz w:val="24"/>
          <w:szCs w:val="24"/>
        </w:rPr>
        <w:t>e deve ser interpretado no sentido de assegurar a distribuição de renda e bem-estar social, realizando, desse modo, a justiça social.</w:t>
      </w:r>
    </w:p>
    <w:p w:rsidR="00BD78D3" w:rsidRPr="00711D36" w:rsidRDefault="00FC02C0" w:rsidP="00FC02C0">
      <w:pPr>
        <w:shd w:val="clear" w:color="auto" w:fill="FFFFFF"/>
        <w:tabs>
          <w:tab w:val="left" w:pos="709"/>
        </w:tabs>
        <w:spacing w:after="0" w:line="360" w:lineRule="auto"/>
        <w:ind w:firstLine="709"/>
        <w:jc w:val="both"/>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O</w:t>
      </w:r>
      <w:r w:rsidR="00BD78D3" w:rsidRPr="00711D36">
        <w:rPr>
          <w:rFonts w:ascii="Times New Roman" w:eastAsia="Times New Roman" w:hAnsi="Times New Roman" w:cs="Times New Roman"/>
          <w:sz w:val="24"/>
          <w:szCs w:val="24"/>
        </w:rPr>
        <w:t xml:space="preserve"> principio da dignidade da pessoa humana</w:t>
      </w:r>
      <w:r w:rsidR="0026133B" w:rsidRPr="00711D36">
        <w:rPr>
          <w:rFonts w:ascii="Times New Roman" w:eastAsia="Times New Roman" w:hAnsi="Times New Roman" w:cs="Times New Roman"/>
          <w:sz w:val="24"/>
          <w:szCs w:val="24"/>
        </w:rPr>
        <w:t xml:space="preserve"> se configura como </w:t>
      </w:r>
      <w:r w:rsidR="0026133B" w:rsidRPr="00711D36">
        <w:rPr>
          <w:rFonts w:ascii="Times New Roman" w:hAnsi="Times New Roman" w:cs="Times New Roman"/>
          <w:sz w:val="24"/>
          <w:szCs w:val="24"/>
          <w:shd w:val="clear" w:color="auto" w:fill="FFFFFF"/>
        </w:rPr>
        <w:t>um complexo de direitos e deveres fundamentais</w:t>
      </w:r>
      <w:r w:rsidRPr="00711D36">
        <w:rPr>
          <w:rFonts w:ascii="Times New Roman" w:hAnsi="Times New Roman" w:cs="Times New Roman"/>
          <w:sz w:val="24"/>
          <w:szCs w:val="24"/>
          <w:shd w:val="clear" w:color="auto" w:fill="FFFFFF"/>
        </w:rPr>
        <w:t>, que assegura</w:t>
      </w:r>
      <w:r w:rsidR="0026133B" w:rsidRPr="00711D36">
        <w:rPr>
          <w:rFonts w:ascii="Times New Roman" w:hAnsi="Times New Roman" w:cs="Times New Roman"/>
          <w:sz w:val="24"/>
          <w:szCs w:val="24"/>
          <w:shd w:val="clear" w:color="auto" w:fill="FFFFFF"/>
        </w:rPr>
        <w:t>m a pessoa contra qualquer ato de cunho degradante e desumano, garant</w:t>
      </w:r>
      <w:r w:rsidRPr="00711D36">
        <w:rPr>
          <w:rFonts w:ascii="Times New Roman" w:hAnsi="Times New Roman" w:cs="Times New Roman"/>
          <w:sz w:val="24"/>
          <w:szCs w:val="24"/>
          <w:shd w:val="clear" w:color="auto" w:fill="FFFFFF"/>
        </w:rPr>
        <w:t>indo</w:t>
      </w:r>
      <w:r w:rsidR="0026133B" w:rsidRPr="00711D36">
        <w:rPr>
          <w:rFonts w:ascii="Times New Roman" w:hAnsi="Times New Roman" w:cs="Times New Roman"/>
          <w:sz w:val="24"/>
          <w:szCs w:val="24"/>
          <w:shd w:val="clear" w:color="auto" w:fill="FFFFFF"/>
        </w:rPr>
        <w:t xml:space="preserve"> as condições existenciais mínimas para uma vida saudável, além de propiciar e promove</w:t>
      </w:r>
      <w:r w:rsidRPr="00711D36">
        <w:rPr>
          <w:rFonts w:ascii="Times New Roman" w:hAnsi="Times New Roman" w:cs="Times New Roman"/>
          <w:sz w:val="24"/>
          <w:szCs w:val="24"/>
          <w:shd w:val="clear" w:color="auto" w:fill="FFFFFF"/>
        </w:rPr>
        <w:t>r sua participação em comunhão aos demais seres humanos</w:t>
      </w:r>
      <w:r w:rsidR="006C6639" w:rsidRPr="00711D36">
        <w:rPr>
          <w:rFonts w:ascii="Times New Roman" w:hAnsi="Times New Roman" w:cs="Times New Roman"/>
          <w:sz w:val="24"/>
          <w:szCs w:val="24"/>
          <w:shd w:val="clear" w:color="auto" w:fill="FFFFFF"/>
        </w:rPr>
        <w:t xml:space="preserve"> (</w:t>
      </w:r>
      <w:r w:rsidR="006C6639" w:rsidRPr="00711D36">
        <w:rPr>
          <w:rFonts w:ascii="Times New Roman" w:eastAsia="Times New Roman" w:hAnsi="Times New Roman" w:cs="Times New Roman"/>
          <w:sz w:val="24"/>
          <w:szCs w:val="24"/>
        </w:rPr>
        <w:t>NADER, 2003)</w:t>
      </w:r>
      <w:r w:rsidRPr="00711D36">
        <w:rPr>
          <w:rFonts w:ascii="Times New Roman" w:eastAsia="Times New Roman" w:hAnsi="Times New Roman" w:cs="Times New Roman"/>
          <w:sz w:val="24"/>
          <w:szCs w:val="24"/>
        </w:rPr>
        <w:t>.</w:t>
      </w:r>
    </w:p>
    <w:p w:rsidR="00060B3E" w:rsidRPr="00711D36" w:rsidRDefault="00523CB2" w:rsidP="00FC02C0">
      <w:pPr>
        <w:shd w:val="clear" w:color="auto" w:fill="FFFFFF"/>
        <w:tabs>
          <w:tab w:val="left" w:pos="709"/>
        </w:tabs>
        <w:spacing w:after="0" w:line="360" w:lineRule="auto"/>
        <w:ind w:firstLine="709"/>
        <w:jc w:val="both"/>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O Princí</w:t>
      </w:r>
      <w:r w:rsidR="00060B3E" w:rsidRPr="00711D36">
        <w:rPr>
          <w:rFonts w:ascii="Times New Roman" w:eastAsia="Times New Roman" w:hAnsi="Times New Roman" w:cs="Times New Roman"/>
          <w:sz w:val="24"/>
          <w:szCs w:val="24"/>
        </w:rPr>
        <w:t>p</w:t>
      </w:r>
      <w:r w:rsidR="0026133B" w:rsidRPr="00711D36">
        <w:rPr>
          <w:rFonts w:ascii="Times New Roman" w:eastAsia="Times New Roman" w:hAnsi="Times New Roman" w:cs="Times New Roman"/>
          <w:sz w:val="24"/>
          <w:szCs w:val="24"/>
        </w:rPr>
        <w:t xml:space="preserve">io </w:t>
      </w:r>
      <w:bookmarkStart w:id="0" w:name="_GoBack"/>
      <w:bookmarkEnd w:id="0"/>
      <w:r w:rsidR="0026133B" w:rsidRPr="00711D36">
        <w:rPr>
          <w:rFonts w:ascii="Times New Roman" w:eastAsia="Times New Roman" w:hAnsi="Times New Roman" w:cs="Times New Roman"/>
          <w:sz w:val="24"/>
          <w:szCs w:val="24"/>
        </w:rPr>
        <w:t xml:space="preserve">da eficiência administrativa </w:t>
      </w:r>
      <w:proofErr w:type="gramStart"/>
      <w:r w:rsidR="0026133B" w:rsidRPr="00711D36">
        <w:rPr>
          <w:rFonts w:ascii="Times New Roman" w:hAnsi="Times New Roman" w:cs="Times New Roman"/>
          <w:sz w:val="24"/>
          <w:szCs w:val="24"/>
          <w:shd w:val="clear" w:color="auto" w:fill="FFFFFF"/>
        </w:rPr>
        <w:t>implementou</w:t>
      </w:r>
      <w:proofErr w:type="gramEnd"/>
      <w:r w:rsidR="0026133B" w:rsidRPr="00711D36">
        <w:rPr>
          <w:rFonts w:ascii="Times New Roman" w:hAnsi="Times New Roman" w:cs="Times New Roman"/>
          <w:sz w:val="24"/>
          <w:szCs w:val="24"/>
          <w:shd w:val="clear" w:color="auto" w:fill="FFFFFF"/>
        </w:rPr>
        <w:t xml:space="preserve"> o modelo de administração pública gerencial voltada para um controle de resultados na atuação estatal,</w:t>
      </w:r>
      <w:r w:rsidR="00060B3E" w:rsidRPr="00711D36">
        <w:rPr>
          <w:rFonts w:ascii="Times New Roman" w:eastAsia="Times New Roman" w:hAnsi="Times New Roman" w:cs="Times New Roman"/>
          <w:sz w:val="24"/>
          <w:szCs w:val="24"/>
        </w:rPr>
        <w:t xml:space="preserve"> prevê</w:t>
      </w:r>
      <w:r w:rsidR="00FC02C0" w:rsidRPr="00711D36">
        <w:rPr>
          <w:rFonts w:ascii="Times New Roman" w:eastAsia="Times New Roman" w:hAnsi="Times New Roman" w:cs="Times New Roman"/>
          <w:sz w:val="24"/>
          <w:szCs w:val="24"/>
        </w:rPr>
        <w:t>-se</w:t>
      </w:r>
      <w:r w:rsidR="00060B3E" w:rsidRPr="00711D36">
        <w:rPr>
          <w:rFonts w:ascii="Times New Roman" w:eastAsia="Times New Roman" w:hAnsi="Times New Roman" w:cs="Times New Roman"/>
          <w:sz w:val="24"/>
          <w:szCs w:val="24"/>
        </w:rPr>
        <w:t xml:space="preserve"> que o beneficio assistencial</w:t>
      </w:r>
      <w:r w:rsidR="00FC02C0" w:rsidRPr="00711D36">
        <w:rPr>
          <w:rFonts w:ascii="Times New Roman" w:eastAsia="Times New Roman" w:hAnsi="Times New Roman" w:cs="Times New Roman"/>
          <w:sz w:val="24"/>
          <w:szCs w:val="24"/>
        </w:rPr>
        <w:t>,</w:t>
      </w:r>
      <w:r w:rsidR="00060B3E" w:rsidRPr="00711D36">
        <w:rPr>
          <w:rFonts w:ascii="Times New Roman" w:eastAsia="Times New Roman" w:hAnsi="Times New Roman" w:cs="Times New Roman"/>
          <w:sz w:val="24"/>
          <w:szCs w:val="24"/>
        </w:rPr>
        <w:t xml:space="preserve"> </w:t>
      </w:r>
      <w:r w:rsidR="0026133B" w:rsidRPr="00711D36">
        <w:rPr>
          <w:rFonts w:ascii="Times New Roman" w:eastAsia="Times New Roman" w:hAnsi="Times New Roman" w:cs="Times New Roman"/>
          <w:sz w:val="24"/>
          <w:szCs w:val="24"/>
        </w:rPr>
        <w:t>mesmo não sendo previdenciário, é concedido e administrado pelo</w:t>
      </w:r>
      <w:r w:rsidR="00060B3E" w:rsidRPr="00711D36">
        <w:rPr>
          <w:rFonts w:ascii="Times New Roman" w:eastAsia="Times New Roman" w:hAnsi="Times New Roman" w:cs="Times New Roman"/>
          <w:sz w:val="24"/>
          <w:szCs w:val="24"/>
        </w:rPr>
        <w:t xml:space="preserve"> </w:t>
      </w:r>
      <w:r w:rsidR="00D86879" w:rsidRPr="00711D36">
        <w:rPr>
          <w:rFonts w:ascii="Times New Roman" w:eastAsia="Times New Roman" w:hAnsi="Times New Roman" w:cs="Times New Roman"/>
          <w:sz w:val="24"/>
          <w:szCs w:val="24"/>
        </w:rPr>
        <w:t>Instituto Nacional de Seguridade Social (INSS)</w:t>
      </w:r>
      <w:r w:rsidR="006C6639" w:rsidRPr="00711D36">
        <w:rPr>
          <w:rFonts w:ascii="Times New Roman" w:eastAsia="Times New Roman" w:hAnsi="Times New Roman" w:cs="Times New Roman"/>
          <w:sz w:val="24"/>
          <w:szCs w:val="24"/>
        </w:rPr>
        <w:t xml:space="preserve"> (</w:t>
      </w:r>
      <w:r w:rsidR="006C6639" w:rsidRPr="00711D36">
        <w:rPr>
          <w:rFonts w:ascii="Times New Roman" w:hAnsi="Times New Roman" w:cs="Times New Roman"/>
          <w:sz w:val="24"/>
          <w:szCs w:val="24"/>
        </w:rPr>
        <w:t>OLSEN, 2008)</w:t>
      </w:r>
      <w:r w:rsidR="00FC02C0" w:rsidRPr="00711D36">
        <w:rPr>
          <w:rFonts w:ascii="Times New Roman" w:hAnsi="Times New Roman" w:cs="Times New Roman"/>
          <w:sz w:val="24"/>
          <w:szCs w:val="24"/>
        </w:rPr>
        <w:t>.</w:t>
      </w:r>
    </w:p>
    <w:p w:rsidR="006C6639" w:rsidRPr="00711D36" w:rsidRDefault="0026133B" w:rsidP="00FC02C0">
      <w:pPr>
        <w:pStyle w:val="NormalWeb"/>
        <w:shd w:val="clear" w:color="auto" w:fill="FFFFFF"/>
        <w:spacing w:before="0" w:after="0" w:line="360" w:lineRule="auto"/>
        <w:jc w:val="both"/>
      </w:pPr>
      <w:r w:rsidRPr="00711D36">
        <w:tab/>
      </w:r>
      <w:r w:rsidR="00523CB2" w:rsidRPr="00711D36">
        <w:t xml:space="preserve">O </w:t>
      </w:r>
      <w:r w:rsidR="00DE546C" w:rsidRPr="00711D36">
        <w:t>Princípio da reserva do possível</w:t>
      </w:r>
      <w:r w:rsidRPr="00711D36">
        <w:t xml:space="preserve"> </w:t>
      </w:r>
      <w:r w:rsidRPr="00711D36">
        <w:rPr>
          <w:spacing w:val="2"/>
        </w:rPr>
        <w:t>regulamenta a possibilidade e a abrangência da atuação do Estado no que diz respeito ao cumprimento de alguns direitos, como os direitos sociais, subordinando a existência de recursos públicos disponíveis à atuação do Estado</w:t>
      </w:r>
      <w:r w:rsidR="00FC02C0" w:rsidRPr="00711D36">
        <w:rPr>
          <w:spacing w:val="2"/>
        </w:rPr>
        <w:t>. S</w:t>
      </w:r>
      <w:r w:rsidRPr="00711D36">
        <w:rPr>
          <w:spacing w:val="2"/>
        </w:rPr>
        <w:t xml:space="preserve">endo assim, a efetivação dos direitos sociais está vinculada às possibilidades financeiras do Estado. Atualmente, </w:t>
      </w:r>
      <w:r w:rsidR="00DE546C" w:rsidRPr="00711D36">
        <w:t>a maioria dos casos,</w:t>
      </w:r>
      <w:r w:rsidR="00523CB2" w:rsidRPr="00711D36">
        <w:t xml:space="preserve"> vem sofrendo distorções, se</w:t>
      </w:r>
      <w:r w:rsidR="006C6639" w:rsidRPr="00711D36">
        <w:t>r</w:t>
      </w:r>
      <w:r w:rsidR="00523CB2" w:rsidRPr="00711D36">
        <w:t>vindo</w:t>
      </w:r>
      <w:r w:rsidR="00DE546C" w:rsidRPr="00711D36">
        <w:t xml:space="preserve"> para que o </w:t>
      </w:r>
      <w:r w:rsidR="00DE546C" w:rsidRPr="00711D36">
        <w:lastRenderedPageBreak/>
        <w:t>Estado, em nome da reserva do possível venha a sacrific</w:t>
      </w:r>
      <w:r w:rsidR="00FC02C0" w:rsidRPr="00711D36">
        <w:t>ar a dignidade da pessoa humana</w:t>
      </w:r>
      <w:r w:rsidR="006C6639" w:rsidRPr="00711D36">
        <w:t xml:space="preserve"> (OLSEN, 2008).</w:t>
      </w:r>
    </w:p>
    <w:p w:rsidR="00BB64E0" w:rsidRPr="00711D36" w:rsidRDefault="006C6639" w:rsidP="00FC02C0">
      <w:pPr>
        <w:pStyle w:val="NormalWeb"/>
        <w:shd w:val="clear" w:color="auto" w:fill="FFFFFF"/>
        <w:spacing w:before="0" w:after="0" w:line="360" w:lineRule="auto"/>
        <w:jc w:val="both"/>
      </w:pPr>
      <w:r w:rsidRPr="00711D36">
        <w:tab/>
      </w:r>
      <w:r w:rsidR="004D4859" w:rsidRPr="00711D36">
        <w:rPr>
          <w:shd w:val="clear" w:color="auto" w:fill="FFFFFF"/>
        </w:rPr>
        <w:t>O principio da isonomia traduz um direito fundamental expresso, em que no artigo 5°</w:t>
      </w:r>
      <w:r w:rsidR="00FC02C0" w:rsidRPr="00711D36">
        <w:rPr>
          <w:shd w:val="clear" w:color="auto" w:fill="FFFFFF"/>
        </w:rPr>
        <w:t xml:space="preserve"> da</w:t>
      </w:r>
      <w:r w:rsidRPr="00711D36">
        <w:rPr>
          <w:shd w:val="clear" w:color="auto" w:fill="FFFFFF"/>
        </w:rPr>
        <w:t xml:space="preserve"> </w:t>
      </w:r>
      <w:r w:rsidR="004D4859" w:rsidRPr="00711D36">
        <w:rPr>
          <w:shd w:val="clear" w:color="auto" w:fill="FFFFFF"/>
        </w:rPr>
        <w:t xml:space="preserve">CF prevê que “todos são iguais perante a lei, sem distinção de qualquer natureza”,  que garante o tratamento igualitário, </w:t>
      </w:r>
      <w:r w:rsidR="002024CC">
        <w:rPr>
          <w:shd w:val="clear" w:color="auto" w:fill="FFFFFF"/>
        </w:rPr>
        <w:t>conforme</w:t>
      </w:r>
      <w:r w:rsidR="004D4859" w:rsidRPr="00711D36">
        <w:rPr>
          <w:shd w:val="clear" w:color="auto" w:fill="FFFFFF"/>
        </w:rPr>
        <w:t xml:space="preserve"> a lei para todos os cidadãos. Por sua vez, o princípio da Proporcionalidade busca equilibrar os direitos individuais e os anseios da sociedade, de forma</w:t>
      </w:r>
      <w:r w:rsidR="00523CB2" w:rsidRPr="00711D36">
        <w:rPr>
          <w:shd w:val="clear" w:color="auto" w:fill="FFFFFF"/>
        </w:rPr>
        <w:t xml:space="preserve"> que veta que qualquer um</w:t>
      </w:r>
      <w:r w:rsidR="004D4859" w:rsidRPr="00711D36">
        <w:rPr>
          <w:shd w:val="clear" w:color="auto" w:fill="FFFFFF"/>
        </w:rPr>
        <w:t xml:space="preserve"> sobressaia sobre o outro</w:t>
      </w:r>
      <w:r w:rsidRPr="00711D36">
        <w:rPr>
          <w:shd w:val="clear" w:color="auto" w:fill="FFFFFF"/>
        </w:rPr>
        <w:t xml:space="preserve"> </w:t>
      </w:r>
      <w:r w:rsidRPr="00711D36">
        <w:t>(OLSEN, 2008)</w:t>
      </w:r>
      <w:r w:rsidR="004D4859" w:rsidRPr="00711D36">
        <w:rPr>
          <w:shd w:val="clear" w:color="auto" w:fill="FFFFFF"/>
        </w:rPr>
        <w:t>.</w:t>
      </w:r>
      <w:r w:rsidR="004D4859" w:rsidRPr="00711D36">
        <w:rPr>
          <w:shd w:val="clear" w:color="auto" w:fill="FFFFFF"/>
        </w:rPr>
        <w:tab/>
        <w:t xml:space="preserve">Universalidade de cobertura trata </w:t>
      </w:r>
      <w:r w:rsidR="00646922" w:rsidRPr="00711D36">
        <w:rPr>
          <w:shd w:val="clear" w:color="auto" w:fill="FFFFFF"/>
        </w:rPr>
        <w:t>dos</w:t>
      </w:r>
      <w:r w:rsidR="004D4859" w:rsidRPr="00711D36">
        <w:rPr>
          <w:spacing w:val="2"/>
          <w:shd w:val="clear" w:color="auto" w:fill="FFFFFF"/>
        </w:rPr>
        <w:t xml:space="preserve"> riscos sociais </w:t>
      </w:r>
      <w:r w:rsidR="00646922" w:rsidRPr="00711D36">
        <w:rPr>
          <w:spacing w:val="2"/>
          <w:shd w:val="clear" w:color="auto" w:fill="FFFFFF"/>
        </w:rPr>
        <w:t xml:space="preserve">e as </w:t>
      </w:r>
      <w:r w:rsidR="004D4859" w:rsidRPr="00711D36">
        <w:rPr>
          <w:spacing w:val="2"/>
          <w:shd w:val="clear" w:color="auto" w:fill="FFFFFF"/>
        </w:rPr>
        <w:t>situaç</w:t>
      </w:r>
      <w:r w:rsidR="00646922" w:rsidRPr="00711D36">
        <w:rPr>
          <w:spacing w:val="2"/>
          <w:shd w:val="clear" w:color="auto" w:fill="FFFFFF"/>
        </w:rPr>
        <w:t>ões</w:t>
      </w:r>
      <w:r w:rsidR="004D4859" w:rsidRPr="00711D36">
        <w:rPr>
          <w:spacing w:val="2"/>
          <w:shd w:val="clear" w:color="auto" w:fill="FFFFFF"/>
        </w:rPr>
        <w:t xml:space="preserve"> de vida que possa</w:t>
      </w:r>
      <w:r w:rsidR="00646922" w:rsidRPr="00711D36">
        <w:rPr>
          <w:spacing w:val="2"/>
          <w:shd w:val="clear" w:color="auto" w:fill="FFFFFF"/>
        </w:rPr>
        <w:t>m</w:t>
      </w:r>
      <w:r w:rsidR="004D4859" w:rsidRPr="00711D36">
        <w:rPr>
          <w:spacing w:val="2"/>
          <w:shd w:val="clear" w:color="auto" w:fill="FFFFFF"/>
        </w:rPr>
        <w:t xml:space="preserve"> levar ao es</w:t>
      </w:r>
      <w:r w:rsidR="00646922" w:rsidRPr="00711D36">
        <w:rPr>
          <w:spacing w:val="2"/>
          <w:shd w:val="clear" w:color="auto" w:fill="FFFFFF"/>
        </w:rPr>
        <w:t xml:space="preserve">tado de necessidade e que </w:t>
      </w:r>
      <w:r w:rsidR="004D4859" w:rsidRPr="00711D36">
        <w:rPr>
          <w:spacing w:val="2"/>
          <w:shd w:val="clear" w:color="auto" w:fill="FFFFFF"/>
        </w:rPr>
        <w:t>deve</w:t>
      </w:r>
      <w:r w:rsidR="00646922" w:rsidRPr="00711D36">
        <w:rPr>
          <w:spacing w:val="2"/>
          <w:shd w:val="clear" w:color="auto" w:fill="FFFFFF"/>
        </w:rPr>
        <w:t>m ser amparados pela Seguridade Social, t</w:t>
      </w:r>
      <w:r w:rsidR="004D4859" w:rsidRPr="00711D36">
        <w:rPr>
          <w:spacing w:val="2"/>
          <w:shd w:val="clear" w:color="auto" w:fill="FFFFFF"/>
        </w:rPr>
        <w:t xml:space="preserve">ais como: maternidade, velhice, doença, acidente, invalidez, reclusão e morte. No entanto, </w:t>
      </w:r>
      <w:r w:rsidR="00646922" w:rsidRPr="00711D36">
        <w:rPr>
          <w:spacing w:val="2"/>
          <w:shd w:val="clear" w:color="auto" w:fill="FFFFFF"/>
        </w:rPr>
        <w:t>devido ao fato dos</w:t>
      </w:r>
      <w:r w:rsidR="004D4859" w:rsidRPr="00711D36">
        <w:rPr>
          <w:spacing w:val="2"/>
          <w:shd w:val="clear" w:color="auto" w:fill="FFFFFF"/>
        </w:rPr>
        <w:t xml:space="preserve"> recursos </w:t>
      </w:r>
      <w:r w:rsidR="00646922" w:rsidRPr="00711D36">
        <w:rPr>
          <w:spacing w:val="2"/>
          <w:shd w:val="clear" w:color="auto" w:fill="FFFFFF"/>
        </w:rPr>
        <w:t>serem</w:t>
      </w:r>
      <w:r w:rsidR="00523CB2" w:rsidRPr="00711D36">
        <w:rPr>
          <w:spacing w:val="2"/>
          <w:shd w:val="clear" w:color="auto" w:fill="FFFFFF"/>
        </w:rPr>
        <w:t xml:space="preserve"> limitados, torna</w:t>
      </w:r>
      <w:r w:rsidR="00646922" w:rsidRPr="00711D36">
        <w:rPr>
          <w:spacing w:val="2"/>
          <w:shd w:val="clear" w:color="auto" w:fill="FFFFFF"/>
        </w:rPr>
        <w:t>-se</w:t>
      </w:r>
      <w:r w:rsidR="00523CB2" w:rsidRPr="00711D36">
        <w:rPr>
          <w:spacing w:val="2"/>
          <w:shd w:val="clear" w:color="auto" w:fill="FFFFFF"/>
        </w:rPr>
        <w:t xml:space="preserve"> competência do</w:t>
      </w:r>
      <w:r w:rsidR="004D4859" w:rsidRPr="00711D36">
        <w:rPr>
          <w:spacing w:val="2"/>
          <w:shd w:val="clear" w:color="auto" w:fill="FFFFFF"/>
        </w:rPr>
        <w:t xml:space="preserve"> legislador optar</w:t>
      </w:r>
      <w:r w:rsidR="00646922" w:rsidRPr="00711D36">
        <w:rPr>
          <w:spacing w:val="2"/>
          <w:shd w:val="clear" w:color="auto" w:fill="FFFFFF"/>
        </w:rPr>
        <w:t xml:space="preserve"> quando da concessão do benefício</w:t>
      </w:r>
      <w:r w:rsidR="004D4859" w:rsidRPr="00711D36">
        <w:rPr>
          <w:spacing w:val="2"/>
          <w:shd w:val="clear" w:color="auto" w:fill="FFFFFF"/>
        </w:rPr>
        <w:t xml:space="preserve">. Já a universalidade do atendimento </w:t>
      </w:r>
      <w:r w:rsidR="002024CC">
        <w:rPr>
          <w:spacing w:val="2"/>
          <w:shd w:val="clear" w:color="auto" w:fill="FFFFFF"/>
        </w:rPr>
        <w:t>trata da</w:t>
      </w:r>
      <w:r w:rsidR="004D4859" w:rsidRPr="00711D36">
        <w:rPr>
          <w:spacing w:val="2"/>
          <w:shd w:val="clear" w:color="auto" w:fill="FFFFFF"/>
        </w:rPr>
        <w:t xml:space="preserve"> proteção dos titulares: todos os residentes do território nacional, isto é, todas as pessoas indistintamente deverão ser acolhidas pela Seguridade Social</w:t>
      </w:r>
      <w:r w:rsidRPr="00711D36">
        <w:rPr>
          <w:spacing w:val="2"/>
          <w:shd w:val="clear" w:color="auto" w:fill="FFFFFF"/>
        </w:rPr>
        <w:t xml:space="preserve"> </w:t>
      </w:r>
      <w:r w:rsidRPr="00711D36">
        <w:t>(OLSEN, 2008)</w:t>
      </w:r>
      <w:r w:rsidR="000B36A1" w:rsidRPr="00711D36">
        <w:t>.</w:t>
      </w:r>
    </w:p>
    <w:p w:rsidR="00646922" w:rsidRPr="00711D36" w:rsidRDefault="00646922"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7D038F" w:rsidRDefault="00DE7414"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r w:rsidRPr="00711D36">
        <w:rPr>
          <w:rFonts w:ascii="Times New Roman" w:hAnsi="Times New Roman" w:cs="Times New Roman"/>
          <w:b/>
          <w:sz w:val="24"/>
          <w:szCs w:val="24"/>
        </w:rPr>
        <w:t>2</w:t>
      </w:r>
      <w:r w:rsidR="006C6639" w:rsidRPr="00711D36">
        <w:rPr>
          <w:rFonts w:ascii="Times New Roman" w:hAnsi="Times New Roman" w:cs="Times New Roman"/>
          <w:b/>
          <w:sz w:val="24"/>
          <w:szCs w:val="24"/>
        </w:rPr>
        <w:t>.</w:t>
      </w:r>
      <w:r w:rsidR="00FC6D6B" w:rsidRPr="00711D36">
        <w:rPr>
          <w:rFonts w:ascii="Times New Roman" w:hAnsi="Times New Roman" w:cs="Times New Roman"/>
          <w:b/>
          <w:sz w:val="24"/>
          <w:szCs w:val="24"/>
        </w:rPr>
        <w:t xml:space="preserve"> </w:t>
      </w:r>
      <w:r w:rsidR="007D794B" w:rsidRPr="00711D36">
        <w:rPr>
          <w:rFonts w:ascii="Times New Roman" w:hAnsi="Times New Roman" w:cs="Times New Roman"/>
          <w:b/>
          <w:sz w:val="24"/>
          <w:szCs w:val="24"/>
        </w:rPr>
        <w:t>APOSENTADORIA POR INVALIDEZ E O ADCIONAL DE 25%</w:t>
      </w:r>
    </w:p>
    <w:p w:rsidR="00006AAE" w:rsidRPr="00711D36" w:rsidRDefault="00006AAE"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2210A8" w:rsidRPr="00711D36" w:rsidRDefault="007D038F" w:rsidP="00006AAE">
      <w:pPr>
        <w:pStyle w:val="Padro"/>
        <w:tabs>
          <w:tab w:val="clear" w:pos="708"/>
          <w:tab w:val="left" w:pos="709"/>
          <w:tab w:val="left" w:pos="1418"/>
        </w:tabs>
        <w:spacing w:after="0" w:line="360" w:lineRule="auto"/>
        <w:jc w:val="both"/>
        <w:rPr>
          <w:rFonts w:ascii="Times New Roman" w:hAnsi="Times New Roman"/>
          <w:sz w:val="24"/>
          <w:szCs w:val="24"/>
        </w:rPr>
      </w:pPr>
      <w:r w:rsidRPr="00711D36">
        <w:rPr>
          <w:rFonts w:ascii="Times New Roman" w:hAnsi="Times New Roman"/>
          <w:sz w:val="24"/>
          <w:szCs w:val="24"/>
        </w:rPr>
        <w:tab/>
      </w:r>
      <w:r w:rsidR="002210A8">
        <w:rPr>
          <w:rFonts w:ascii="Times New Roman" w:hAnsi="Times New Roman"/>
          <w:sz w:val="24"/>
          <w:szCs w:val="24"/>
        </w:rPr>
        <w:t>I</w:t>
      </w:r>
      <w:r w:rsidR="002210A8" w:rsidRPr="00711D36">
        <w:rPr>
          <w:rFonts w:ascii="Times New Roman" w:hAnsi="Times New Roman"/>
          <w:sz w:val="24"/>
          <w:szCs w:val="24"/>
        </w:rPr>
        <w:t>nvalidez</w:t>
      </w:r>
      <w:r w:rsidR="002210A8">
        <w:rPr>
          <w:rFonts w:ascii="Times New Roman" w:hAnsi="Times New Roman"/>
          <w:sz w:val="24"/>
          <w:szCs w:val="24"/>
        </w:rPr>
        <w:t xml:space="preserve"> pode ser definida</w:t>
      </w:r>
      <w:r w:rsidR="002210A8" w:rsidRPr="00711D36">
        <w:rPr>
          <w:rFonts w:ascii="Times New Roman" w:hAnsi="Times New Roman"/>
          <w:sz w:val="24"/>
          <w:szCs w:val="24"/>
        </w:rPr>
        <w:t xml:space="preserve"> como “incapacidade laborativa total, indefinida e multiprofissional, insuscetível de recuperação ou reabilitação profissional, que corresponde à incapacidade geral de ganho, em consequência de doença ou acidente” (AMADO, 2016).</w:t>
      </w:r>
    </w:p>
    <w:p w:rsidR="002210A8" w:rsidRPr="00711D36" w:rsidRDefault="002210A8" w:rsidP="00006AAE">
      <w:pPr>
        <w:pStyle w:val="Padro"/>
        <w:tabs>
          <w:tab w:val="clear" w:pos="708"/>
          <w:tab w:val="left" w:pos="709"/>
          <w:tab w:val="left" w:pos="1418"/>
        </w:tabs>
        <w:spacing w:after="0" w:line="360" w:lineRule="auto"/>
        <w:jc w:val="both"/>
        <w:rPr>
          <w:rFonts w:ascii="Times New Roman" w:hAnsi="Times New Roman"/>
          <w:sz w:val="24"/>
          <w:szCs w:val="24"/>
        </w:rPr>
      </w:pPr>
      <w:r w:rsidRPr="00711D36">
        <w:rPr>
          <w:rFonts w:ascii="Times New Roman" w:hAnsi="Times New Roman"/>
          <w:sz w:val="24"/>
          <w:szCs w:val="24"/>
        </w:rPr>
        <w:tab/>
        <w:t>Inicialmente é estranhável a previsão de recuperação da capacidade laborativa, porém essa expectativa existe em decorrência da evolução diária da medicina, como novos medicamentos, tratamentos, tornando possível que um segurado ora invalido, torne-se apto para as atividades em um futuro próximo, o que justifica a exigência de tratamento ob</w:t>
      </w:r>
      <w:r w:rsidR="00B94FFE">
        <w:rPr>
          <w:rFonts w:ascii="Times New Roman" w:hAnsi="Times New Roman"/>
          <w:sz w:val="24"/>
          <w:szCs w:val="24"/>
        </w:rPr>
        <w:t>rigatório e perícias periódicas</w:t>
      </w:r>
      <w:r w:rsidRPr="00711D36">
        <w:rPr>
          <w:rFonts w:ascii="Times New Roman" w:hAnsi="Times New Roman"/>
          <w:sz w:val="24"/>
          <w:szCs w:val="24"/>
        </w:rPr>
        <w:t xml:space="preserve"> (I</w:t>
      </w:r>
      <w:r w:rsidRPr="00711D36">
        <w:rPr>
          <w:rFonts w:ascii="Times New Roman" w:eastAsia="Times New Roman" w:hAnsi="Times New Roman"/>
          <w:sz w:val="24"/>
          <w:szCs w:val="24"/>
        </w:rPr>
        <w:t>BRAHIM, 2012</w:t>
      </w:r>
      <w:proofErr w:type="gramStart"/>
      <w:r w:rsidRPr="00711D36">
        <w:rPr>
          <w:rFonts w:ascii="Times New Roman" w:eastAsia="Times New Roman" w:hAnsi="Times New Roman"/>
          <w:sz w:val="24"/>
          <w:szCs w:val="24"/>
        </w:rPr>
        <w:t>)</w:t>
      </w:r>
      <w:proofErr w:type="gramEnd"/>
    </w:p>
    <w:p w:rsidR="004168F0" w:rsidRPr="00711D36" w:rsidRDefault="009279C7" w:rsidP="00006AAE">
      <w:pPr>
        <w:pStyle w:val="Padro"/>
        <w:tabs>
          <w:tab w:val="clear" w:pos="708"/>
          <w:tab w:val="left" w:pos="709"/>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7D038F" w:rsidRPr="00711D36">
        <w:rPr>
          <w:rFonts w:ascii="Times New Roman" w:hAnsi="Times New Roman"/>
          <w:sz w:val="24"/>
          <w:szCs w:val="24"/>
        </w:rPr>
        <w:t xml:space="preserve">A aposentadoria por invalidez </w:t>
      </w:r>
      <w:r w:rsidR="004168F0" w:rsidRPr="00711D36">
        <w:rPr>
          <w:rFonts w:ascii="Times New Roman" w:hAnsi="Times New Roman"/>
          <w:sz w:val="24"/>
          <w:szCs w:val="24"/>
        </w:rPr>
        <w:t xml:space="preserve">é tratada na Lei n° 8.213/91 em seus artigos 42 a 47 e no Regulamento da Previdência Social, em seus </w:t>
      </w:r>
      <w:r w:rsidR="00BC0E15" w:rsidRPr="00711D36">
        <w:rPr>
          <w:rFonts w:ascii="Times New Roman" w:hAnsi="Times New Roman"/>
          <w:sz w:val="24"/>
          <w:szCs w:val="24"/>
        </w:rPr>
        <w:t xml:space="preserve">artigos </w:t>
      </w:r>
      <w:r w:rsidR="004168F0" w:rsidRPr="00711D36">
        <w:rPr>
          <w:rFonts w:ascii="Times New Roman" w:hAnsi="Times New Roman"/>
          <w:sz w:val="24"/>
          <w:szCs w:val="24"/>
        </w:rPr>
        <w:t xml:space="preserve">43 a 50, sendo concedida ao segurado que, estiver ou não em gozo do auxílio-doença, e for considerado incapacitado para o trabalho e inapto de reabilitação para exercer atividade que lhe garantia sustento, devendo ser paga enquanto </w:t>
      </w:r>
      <w:r w:rsidR="002210A8">
        <w:rPr>
          <w:rFonts w:ascii="Times New Roman" w:hAnsi="Times New Roman"/>
          <w:sz w:val="24"/>
          <w:szCs w:val="24"/>
        </w:rPr>
        <w:t xml:space="preserve">o indivíduo </w:t>
      </w:r>
      <w:r w:rsidR="004168F0" w:rsidRPr="00711D36">
        <w:rPr>
          <w:rFonts w:ascii="Times New Roman" w:hAnsi="Times New Roman"/>
          <w:sz w:val="24"/>
          <w:szCs w:val="24"/>
        </w:rPr>
        <w:t xml:space="preserve">permanecer </w:t>
      </w:r>
      <w:r w:rsidR="002210A8">
        <w:rPr>
          <w:rFonts w:ascii="Times New Roman" w:hAnsi="Times New Roman"/>
          <w:sz w:val="24"/>
          <w:szCs w:val="24"/>
        </w:rPr>
        <w:t xml:space="preserve">na </w:t>
      </w:r>
      <w:r w:rsidR="004168F0" w:rsidRPr="00711D36">
        <w:rPr>
          <w:rFonts w:ascii="Times New Roman" w:hAnsi="Times New Roman"/>
          <w:sz w:val="24"/>
          <w:szCs w:val="24"/>
        </w:rPr>
        <w:t xml:space="preserve">referida condição. A invalidez </w:t>
      </w:r>
      <w:r w:rsidR="007D038F" w:rsidRPr="00711D36">
        <w:rPr>
          <w:rFonts w:ascii="Times New Roman" w:hAnsi="Times New Roman"/>
          <w:sz w:val="24"/>
          <w:szCs w:val="24"/>
        </w:rPr>
        <w:t>poderá ser decorrente ou não de acidente de trabalho, em regra, para sua concessão, o segurado necessita estar incapacitado de maneira total ou permanente</w:t>
      </w:r>
      <w:r w:rsidR="0007271D" w:rsidRPr="00711D36">
        <w:rPr>
          <w:rFonts w:ascii="Times New Roman" w:hAnsi="Times New Roman"/>
          <w:sz w:val="24"/>
          <w:szCs w:val="24"/>
        </w:rPr>
        <w:t xml:space="preserve"> (AMADO, 2016)</w:t>
      </w:r>
      <w:r w:rsidR="002210A8">
        <w:rPr>
          <w:rFonts w:ascii="Times New Roman" w:hAnsi="Times New Roman"/>
          <w:sz w:val="24"/>
          <w:szCs w:val="24"/>
        </w:rPr>
        <w:t>.</w:t>
      </w:r>
    </w:p>
    <w:p w:rsidR="007D038F" w:rsidRPr="00711D36" w:rsidRDefault="004168F0" w:rsidP="00006AAE">
      <w:pPr>
        <w:pStyle w:val="Padro"/>
        <w:tabs>
          <w:tab w:val="clear" w:pos="708"/>
          <w:tab w:val="left" w:pos="709"/>
          <w:tab w:val="left" w:pos="1418"/>
        </w:tabs>
        <w:spacing w:after="0" w:line="360" w:lineRule="auto"/>
        <w:jc w:val="both"/>
        <w:rPr>
          <w:rFonts w:ascii="Times New Roman" w:hAnsi="Times New Roman"/>
          <w:sz w:val="24"/>
          <w:szCs w:val="24"/>
        </w:rPr>
      </w:pPr>
      <w:r w:rsidRPr="00711D36">
        <w:rPr>
          <w:rFonts w:ascii="Times New Roman" w:hAnsi="Times New Roman"/>
          <w:sz w:val="24"/>
          <w:szCs w:val="24"/>
        </w:rPr>
        <w:tab/>
        <w:t>A incapacidade será constatada através de perícia j</w:t>
      </w:r>
      <w:r w:rsidR="00BC0E15" w:rsidRPr="00711D36">
        <w:rPr>
          <w:rFonts w:ascii="Times New Roman" w:hAnsi="Times New Roman"/>
          <w:sz w:val="24"/>
          <w:szCs w:val="24"/>
        </w:rPr>
        <w:t xml:space="preserve">unto </w:t>
      </w:r>
      <w:r w:rsidR="00CE2E27" w:rsidRPr="00711D36">
        <w:rPr>
          <w:rFonts w:ascii="Times New Roman" w:hAnsi="Times New Roman"/>
          <w:sz w:val="24"/>
          <w:szCs w:val="24"/>
        </w:rPr>
        <w:t>à</w:t>
      </w:r>
      <w:r w:rsidRPr="00711D36">
        <w:rPr>
          <w:rFonts w:ascii="Times New Roman" w:hAnsi="Times New Roman"/>
          <w:sz w:val="24"/>
          <w:szCs w:val="24"/>
        </w:rPr>
        <w:t xml:space="preserve"> previdência social, onde somente o profissional habilitado e registrado no INSS poderá opinar quanto </w:t>
      </w:r>
      <w:r w:rsidR="00CE2E27" w:rsidRPr="00711D36">
        <w:rPr>
          <w:rFonts w:ascii="Times New Roman" w:hAnsi="Times New Roman"/>
          <w:sz w:val="24"/>
          <w:szCs w:val="24"/>
        </w:rPr>
        <w:t>à</w:t>
      </w:r>
      <w:r w:rsidRPr="00711D36">
        <w:rPr>
          <w:rFonts w:ascii="Times New Roman" w:hAnsi="Times New Roman"/>
          <w:sz w:val="24"/>
          <w:szCs w:val="24"/>
        </w:rPr>
        <w:t xml:space="preserve"> invalidez do </w:t>
      </w:r>
      <w:r w:rsidRPr="00711D36">
        <w:rPr>
          <w:rFonts w:ascii="Times New Roman" w:hAnsi="Times New Roman"/>
          <w:sz w:val="24"/>
          <w:szCs w:val="24"/>
        </w:rPr>
        <w:lastRenderedPageBreak/>
        <w:t>segurado. Quando a invalidez do segurado decorre de doença ou lesão preexistente a filiação, não terá direito a aposentadoria por invalidez,</w:t>
      </w:r>
      <w:r w:rsidR="00BC0E15" w:rsidRPr="00711D36">
        <w:rPr>
          <w:rFonts w:ascii="Times New Roman" w:hAnsi="Times New Roman"/>
          <w:sz w:val="24"/>
          <w:szCs w:val="24"/>
        </w:rPr>
        <w:t xml:space="preserve"> exceto se houver agravamento dos </w:t>
      </w:r>
      <w:proofErr w:type="gramStart"/>
      <w:r w:rsidR="00BC0E15" w:rsidRPr="00711D36">
        <w:rPr>
          <w:rFonts w:ascii="Times New Roman" w:hAnsi="Times New Roman"/>
          <w:sz w:val="24"/>
          <w:szCs w:val="24"/>
        </w:rPr>
        <w:t>mesmos</w:t>
      </w:r>
      <w:r w:rsidR="002210A8">
        <w:rPr>
          <w:rFonts w:ascii="Times New Roman" w:hAnsi="Times New Roman"/>
          <w:sz w:val="24"/>
          <w:szCs w:val="24"/>
        </w:rPr>
        <w:t xml:space="preserve"> </w:t>
      </w:r>
      <w:r w:rsidR="002210A8" w:rsidRPr="00711D36">
        <w:rPr>
          <w:rFonts w:ascii="Times New Roman" w:hAnsi="Times New Roman"/>
          <w:sz w:val="24"/>
          <w:szCs w:val="24"/>
        </w:rPr>
        <w:t>(AMADO, 2016)</w:t>
      </w:r>
      <w:r w:rsidR="00BC0E15" w:rsidRPr="00711D36">
        <w:rPr>
          <w:rFonts w:ascii="Times New Roman" w:hAnsi="Times New Roman"/>
          <w:sz w:val="24"/>
          <w:szCs w:val="24"/>
        </w:rPr>
        <w:t>,</w:t>
      </w:r>
      <w:r w:rsidRPr="00711D36">
        <w:rPr>
          <w:rFonts w:ascii="Times New Roman" w:hAnsi="Times New Roman"/>
          <w:sz w:val="24"/>
          <w:szCs w:val="24"/>
        </w:rPr>
        <w:t xml:space="preserve"> o</w:t>
      </w:r>
      <w:proofErr w:type="gramEnd"/>
      <w:r w:rsidRPr="00711D36">
        <w:rPr>
          <w:rFonts w:ascii="Times New Roman" w:hAnsi="Times New Roman"/>
          <w:sz w:val="24"/>
          <w:szCs w:val="24"/>
        </w:rPr>
        <w:t xml:space="preserve"> que ocorre para evitar fraudes no sistema, tendo em vista que esse benefício não requer carência mínima</w:t>
      </w:r>
      <w:r w:rsidR="00BC0E15" w:rsidRPr="00711D36">
        <w:rPr>
          <w:rFonts w:ascii="Times New Roman" w:hAnsi="Times New Roman"/>
          <w:sz w:val="24"/>
          <w:szCs w:val="24"/>
        </w:rPr>
        <w:t>.</w:t>
      </w:r>
      <w:r w:rsidR="0007271D" w:rsidRPr="00711D36">
        <w:rPr>
          <w:rFonts w:ascii="Times New Roman" w:hAnsi="Times New Roman"/>
          <w:sz w:val="24"/>
          <w:szCs w:val="24"/>
        </w:rPr>
        <w:t xml:space="preserve"> </w:t>
      </w:r>
    </w:p>
    <w:p w:rsidR="00BC0E15" w:rsidRPr="00711D36" w:rsidRDefault="007D038F" w:rsidP="00006AAE">
      <w:pPr>
        <w:pStyle w:val="Padro"/>
        <w:tabs>
          <w:tab w:val="clear" w:pos="708"/>
          <w:tab w:val="left" w:pos="709"/>
          <w:tab w:val="left" w:pos="1418"/>
        </w:tabs>
        <w:spacing w:after="0" w:line="360" w:lineRule="auto"/>
        <w:jc w:val="both"/>
        <w:rPr>
          <w:rFonts w:ascii="Times New Roman" w:hAnsi="Times New Roman"/>
          <w:sz w:val="24"/>
          <w:szCs w:val="24"/>
        </w:rPr>
      </w:pPr>
      <w:r w:rsidRPr="00711D36">
        <w:rPr>
          <w:rFonts w:ascii="Times New Roman" w:hAnsi="Times New Roman"/>
          <w:sz w:val="24"/>
          <w:szCs w:val="24"/>
        </w:rPr>
        <w:tab/>
      </w:r>
      <w:r w:rsidR="00CE2E27" w:rsidRPr="00711D36">
        <w:rPr>
          <w:rFonts w:ascii="Times New Roman" w:hAnsi="Times New Roman"/>
          <w:sz w:val="24"/>
          <w:szCs w:val="24"/>
        </w:rPr>
        <w:t>A</w:t>
      </w:r>
      <w:r w:rsidR="00BC0E15" w:rsidRPr="00711D36">
        <w:rPr>
          <w:rFonts w:ascii="Times New Roman" w:hAnsi="Times New Roman"/>
          <w:sz w:val="24"/>
          <w:szCs w:val="24"/>
        </w:rPr>
        <w:t xml:space="preserve"> r</w:t>
      </w:r>
      <w:r w:rsidR="00295639" w:rsidRPr="00711D36">
        <w:rPr>
          <w:rFonts w:ascii="Times New Roman" w:hAnsi="Times New Roman"/>
          <w:sz w:val="24"/>
          <w:szCs w:val="24"/>
        </w:rPr>
        <w:t>enda mensal da aposentadoria por invalidez</w:t>
      </w:r>
      <w:r w:rsidR="00BC0E15" w:rsidRPr="00711D36">
        <w:rPr>
          <w:rFonts w:ascii="Times New Roman" w:hAnsi="Times New Roman"/>
          <w:sz w:val="24"/>
          <w:szCs w:val="24"/>
        </w:rPr>
        <w:t xml:space="preserve"> é de </w:t>
      </w:r>
      <w:r w:rsidR="00295639" w:rsidRPr="00711D36">
        <w:rPr>
          <w:rFonts w:ascii="Times New Roman" w:hAnsi="Times New Roman"/>
          <w:sz w:val="24"/>
          <w:szCs w:val="24"/>
        </w:rPr>
        <w:t xml:space="preserve">100% do salario-de-beneficio e não há a aplicação do fator previdenciário, a data de inicio do beneficio será contada para o segurado empregado a partir do 16° dia de afastamento da atividade e para segurado empregado doméstico, contribuinte individual, trabalhador </w:t>
      </w:r>
      <w:r w:rsidR="0039394B" w:rsidRPr="00711D36">
        <w:rPr>
          <w:rFonts w:ascii="Times New Roman" w:hAnsi="Times New Roman"/>
          <w:sz w:val="24"/>
          <w:szCs w:val="24"/>
        </w:rPr>
        <w:t>avulso, especial ou facultativo, contará da</w:t>
      </w:r>
      <w:r w:rsidR="009279C7">
        <w:rPr>
          <w:rFonts w:ascii="Times New Roman" w:hAnsi="Times New Roman"/>
          <w:sz w:val="24"/>
          <w:szCs w:val="24"/>
        </w:rPr>
        <w:t xml:space="preserve"> data do inicio da incapacidade. S</w:t>
      </w:r>
      <w:r w:rsidR="0039394B" w:rsidRPr="00711D36">
        <w:rPr>
          <w:rFonts w:ascii="Times New Roman" w:hAnsi="Times New Roman"/>
          <w:sz w:val="24"/>
          <w:szCs w:val="24"/>
        </w:rPr>
        <w:t xml:space="preserve">e em qualquer </w:t>
      </w:r>
      <w:r w:rsidR="009279C7">
        <w:rPr>
          <w:rFonts w:ascii="Times New Roman" w:hAnsi="Times New Roman"/>
          <w:sz w:val="24"/>
          <w:szCs w:val="24"/>
        </w:rPr>
        <w:t>das situações</w:t>
      </w:r>
      <w:r w:rsidR="0039394B" w:rsidRPr="00711D36">
        <w:rPr>
          <w:rFonts w:ascii="Times New Roman" w:hAnsi="Times New Roman"/>
          <w:sz w:val="24"/>
          <w:szCs w:val="24"/>
        </w:rPr>
        <w:t xml:space="preserve">, </w:t>
      </w:r>
      <w:r w:rsidR="009279C7" w:rsidRPr="00711D36">
        <w:rPr>
          <w:rFonts w:ascii="Times New Roman" w:hAnsi="Times New Roman"/>
          <w:sz w:val="24"/>
          <w:szCs w:val="24"/>
        </w:rPr>
        <w:t>caso tenha sido requerido em data superior a 30 dias da data da incapacidade</w:t>
      </w:r>
      <w:r w:rsidR="009279C7">
        <w:rPr>
          <w:rFonts w:ascii="Times New Roman" w:hAnsi="Times New Roman"/>
          <w:sz w:val="24"/>
          <w:szCs w:val="24"/>
        </w:rPr>
        <w:t>,</w:t>
      </w:r>
      <w:r w:rsidR="009279C7" w:rsidRPr="00711D36">
        <w:rPr>
          <w:rFonts w:ascii="Times New Roman" w:hAnsi="Times New Roman"/>
          <w:sz w:val="24"/>
          <w:szCs w:val="24"/>
        </w:rPr>
        <w:t xml:space="preserve"> </w:t>
      </w:r>
      <w:r w:rsidR="0039394B" w:rsidRPr="00711D36">
        <w:rPr>
          <w:rFonts w:ascii="Times New Roman" w:hAnsi="Times New Roman"/>
          <w:sz w:val="24"/>
          <w:szCs w:val="24"/>
        </w:rPr>
        <w:t>contar-se-á a partir da data do requerimento</w:t>
      </w:r>
      <w:r w:rsidR="0007271D" w:rsidRPr="00711D36">
        <w:rPr>
          <w:rFonts w:ascii="Times New Roman" w:hAnsi="Times New Roman"/>
          <w:sz w:val="24"/>
          <w:szCs w:val="24"/>
        </w:rPr>
        <w:t xml:space="preserve"> (AMADO, 2016</w:t>
      </w:r>
      <w:proofErr w:type="gramStart"/>
      <w:r w:rsidR="0007271D" w:rsidRPr="00711D36">
        <w:rPr>
          <w:rFonts w:ascii="Times New Roman" w:hAnsi="Times New Roman"/>
          <w:sz w:val="24"/>
          <w:szCs w:val="24"/>
        </w:rPr>
        <w:t>)</w:t>
      </w:r>
      <w:proofErr w:type="gramEnd"/>
    </w:p>
    <w:p w:rsidR="007D038F" w:rsidRPr="00711D36" w:rsidRDefault="007D038F" w:rsidP="00006AAE">
      <w:pPr>
        <w:pStyle w:val="Padro"/>
        <w:tabs>
          <w:tab w:val="clear" w:pos="708"/>
          <w:tab w:val="left" w:pos="709"/>
          <w:tab w:val="left" w:pos="1418"/>
        </w:tabs>
        <w:spacing w:after="0" w:line="360" w:lineRule="auto"/>
        <w:jc w:val="both"/>
        <w:rPr>
          <w:rFonts w:ascii="Times New Roman" w:eastAsia="Times New Roman" w:hAnsi="Times New Roman"/>
          <w:sz w:val="24"/>
          <w:szCs w:val="24"/>
        </w:rPr>
      </w:pPr>
      <w:r w:rsidRPr="00711D36">
        <w:rPr>
          <w:rFonts w:ascii="Times New Roman" w:eastAsia="Times New Roman" w:hAnsi="Times New Roman"/>
          <w:sz w:val="24"/>
          <w:szCs w:val="24"/>
        </w:rPr>
        <w:tab/>
        <w:t>O Decreto n. 89.312/84, que tratava de nova edição da Consolidação das Leis da Previdência Social, previa a possibilidade de majoração da aposentadoria por invalidez em 25%, nos casos em que o benefício fosse decorrente de acidente do trabalho e, em razão deste, acarretasse necessidade de assistência permanente de terceiros. Nesse sentido era o teor do §4º do hoje revogado art. 164 do indigitado Decreto:</w:t>
      </w:r>
    </w:p>
    <w:p w:rsidR="00006AAE" w:rsidRDefault="00006AAE" w:rsidP="004D5763">
      <w:pPr>
        <w:pStyle w:val="PargrafodaLista"/>
        <w:shd w:val="clear" w:color="auto" w:fill="FFFFFF"/>
        <w:tabs>
          <w:tab w:val="clear" w:pos="708"/>
          <w:tab w:val="left" w:pos="709"/>
        </w:tabs>
        <w:spacing w:after="0" w:line="360" w:lineRule="auto"/>
        <w:ind w:left="2268"/>
        <w:jc w:val="both"/>
        <w:rPr>
          <w:rFonts w:ascii="Times New Roman" w:eastAsia="Times New Roman" w:hAnsi="Times New Roman"/>
          <w:sz w:val="20"/>
          <w:szCs w:val="20"/>
        </w:rPr>
      </w:pPr>
    </w:p>
    <w:p w:rsidR="007D038F" w:rsidRPr="00711D36" w:rsidRDefault="007D038F" w:rsidP="00006AAE">
      <w:pPr>
        <w:pStyle w:val="PargrafodaLista"/>
        <w:shd w:val="clear" w:color="auto" w:fill="FFFFFF"/>
        <w:tabs>
          <w:tab w:val="clear" w:pos="708"/>
          <w:tab w:val="left" w:pos="709"/>
        </w:tabs>
        <w:spacing w:after="0" w:line="240" w:lineRule="auto"/>
        <w:ind w:left="2268"/>
        <w:jc w:val="both"/>
        <w:rPr>
          <w:rFonts w:ascii="Times New Roman" w:eastAsia="Times New Roman" w:hAnsi="Times New Roman"/>
          <w:sz w:val="20"/>
          <w:szCs w:val="20"/>
        </w:rPr>
      </w:pPr>
      <w:r w:rsidRPr="00711D36">
        <w:rPr>
          <w:rFonts w:ascii="Times New Roman" w:eastAsia="Times New Roman" w:hAnsi="Times New Roman"/>
          <w:sz w:val="20"/>
          <w:szCs w:val="20"/>
        </w:rPr>
        <w:t>Art. 164. O benefício por acidente do trabalho é calculado, concedido, mantido e reajustado na forma desta Consolidação, salvo no tocante aos valores dos benefícios de que trata este artigo, que são os seguintes:</w:t>
      </w:r>
    </w:p>
    <w:p w:rsidR="007D038F" w:rsidRPr="00711D36" w:rsidRDefault="007D038F" w:rsidP="00006AAE">
      <w:pPr>
        <w:pStyle w:val="PargrafodaLista"/>
        <w:shd w:val="clear" w:color="auto" w:fill="FFFFFF"/>
        <w:tabs>
          <w:tab w:val="clear" w:pos="708"/>
          <w:tab w:val="left" w:pos="709"/>
        </w:tabs>
        <w:spacing w:after="0" w:line="240" w:lineRule="auto"/>
        <w:ind w:left="2268"/>
        <w:jc w:val="both"/>
        <w:rPr>
          <w:rFonts w:ascii="Times New Roman" w:eastAsia="Times New Roman" w:hAnsi="Times New Roman"/>
          <w:sz w:val="20"/>
          <w:szCs w:val="20"/>
        </w:rPr>
      </w:pPr>
      <w:r w:rsidRPr="00711D36">
        <w:rPr>
          <w:rFonts w:ascii="Times New Roman" w:eastAsia="Times New Roman" w:hAnsi="Times New Roman"/>
          <w:sz w:val="20"/>
          <w:szCs w:val="20"/>
        </w:rPr>
        <w:t>[...]</w:t>
      </w:r>
    </w:p>
    <w:p w:rsidR="007D038F" w:rsidRPr="00711D36" w:rsidRDefault="007D038F" w:rsidP="00006AAE">
      <w:pPr>
        <w:pStyle w:val="PargrafodaLista"/>
        <w:shd w:val="clear" w:color="auto" w:fill="FFFFFF"/>
        <w:tabs>
          <w:tab w:val="clear" w:pos="708"/>
          <w:tab w:val="left" w:pos="709"/>
        </w:tabs>
        <w:spacing w:after="0" w:line="240" w:lineRule="auto"/>
        <w:ind w:left="2268"/>
        <w:jc w:val="both"/>
        <w:rPr>
          <w:rFonts w:ascii="Times New Roman" w:eastAsia="Times New Roman" w:hAnsi="Times New Roman"/>
          <w:sz w:val="20"/>
          <w:szCs w:val="20"/>
        </w:rPr>
      </w:pPr>
      <w:r w:rsidRPr="00711D36">
        <w:rPr>
          <w:rFonts w:ascii="Times New Roman" w:eastAsia="Times New Roman" w:hAnsi="Times New Roman"/>
          <w:sz w:val="20"/>
          <w:szCs w:val="20"/>
        </w:rPr>
        <w:t xml:space="preserve">§ 4º O valor da aposentadoria por invalidez do segurado que </w:t>
      </w:r>
      <w:r w:rsidR="00CE2E27" w:rsidRPr="00711D36">
        <w:rPr>
          <w:rFonts w:ascii="Times New Roman" w:eastAsia="Times New Roman" w:hAnsi="Times New Roman"/>
          <w:sz w:val="20"/>
          <w:szCs w:val="20"/>
        </w:rPr>
        <w:t>em</w:t>
      </w:r>
      <w:r w:rsidRPr="00711D36">
        <w:rPr>
          <w:rFonts w:ascii="Times New Roman" w:eastAsia="Times New Roman" w:hAnsi="Times New Roman"/>
          <w:sz w:val="20"/>
          <w:szCs w:val="20"/>
        </w:rPr>
        <w:t xml:space="preserve"> consequência do acidente do trabalho necessita da assistência permanente de outra pessoa, segundo critério previamente estabelecido pelo MPAS, é majorado em 25% (vinte e cinco por cento)</w:t>
      </w:r>
      <w:r w:rsidR="00DA4ACC" w:rsidRPr="00711D36">
        <w:rPr>
          <w:rFonts w:ascii="Times New Roman" w:eastAsia="Times New Roman" w:hAnsi="Times New Roman"/>
          <w:sz w:val="20"/>
          <w:szCs w:val="20"/>
        </w:rPr>
        <w:t>.</w:t>
      </w:r>
      <w:r w:rsidR="0007271D" w:rsidRPr="00711D36">
        <w:rPr>
          <w:rFonts w:ascii="Times New Roman" w:eastAsia="Times New Roman" w:hAnsi="Times New Roman"/>
          <w:sz w:val="20"/>
          <w:szCs w:val="20"/>
        </w:rPr>
        <w:t xml:space="preserve"> </w:t>
      </w:r>
      <w:r w:rsidR="00DA4ACC" w:rsidRPr="00711D36">
        <w:rPr>
          <w:rFonts w:ascii="Times New Roman" w:eastAsia="Times New Roman" w:hAnsi="Times New Roman"/>
          <w:sz w:val="20"/>
          <w:szCs w:val="20"/>
        </w:rPr>
        <w:t>(</w:t>
      </w:r>
      <w:r w:rsidR="00B90CBE" w:rsidRPr="00711D36">
        <w:rPr>
          <w:rFonts w:ascii="Times New Roman" w:eastAsia="Times New Roman" w:hAnsi="Times New Roman"/>
          <w:sz w:val="20"/>
          <w:szCs w:val="20"/>
        </w:rPr>
        <w:t>BRASIL,</w:t>
      </w:r>
      <w:r w:rsidR="002E3152" w:rsidRPr="00711D36">
        <w:rPr>
          <w:rFonts w:ascii="Times New Roman" w:eastAsia="Times New Roman" w:hAnsi="Times New Roman"/>
          <w:sz w:val="20"/>
          <w:szCs w:val="20"/>
        </w:rPr>
        <w:t xml:space="preserve"> 1984</w:t>
      </w:r>
      <w:r w:rsidR="0007271D" w:rsidRPr="00711D36">
        <w:rPr>
          <w:rFonts w:ascii="Times New Roman" w:eastAsia="Times New Roman" w:hAnsi="Times New Roman"/>
          <w:sz w:val="20"/>
          <w:szCs w:val="20"/>
        </w:rPr>
        <w:t>).</w:t>
      </w:r>
    </w:p>
    <w:p w:rsidR="009279C7" w:rsidRDefault="009279C7" w:rsidP="009279C7">
      <w:pPr>
        <w:pStyle w:val="PargrafodaLista"/>
        <w:shd w:val="clear" w:color="auto" w:fill="FFFFFF"/>
        <w:tabs>
          <w:tab w:val="clear" w:pos="708"/>
          <w:tab w:val="left" w:pos="0"/>
          <w:tab w:val="left" w:pos="709"/>
          <w:tab w:val="left" w:pos="1418"/>
        </w:tabs>
        <w:spacing w:after="0" w:line="360" w:lineRule="auto"/>
        <w:ind w:left="0" w:firstLine="709"/>
        <w:jc w:val="both"/>
        <w:rPr>
          <w:rFonts w:ascii="Times New Roman" w:eastAsia="Times New Roman" w:hAnsi="Times New Roman"/>
          <w:sz w:val="24"/>
          <w:szCs w:val="24"/>
        </w:rPr>
      </w:pPr>
    </w:p>
    <w:p w:rsidR="007D038F" w:rsidRPr="00711D36" w:rsidRDefault="009279C7" w:rsidP="009279C7">
      <w:pPr>
        <w:pStyle w:val="PargrafodaLista"/>
        <w:shd w:val="clear" w:color="auto" w:fill="FFFFFF"/>
        <w:tabs>
          <w:tab w:val="clear" w:pos="708"/>
          <w:tab w:val="left" w:pos="0"/>
          <w:tab w:val="left" w:pos="709"/>
          <w:tab w:val="left" w:pos="1418"/>
        </w:tabs>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A</w:t>
      </w:r>
      <w:r w:rsidR="00CE2E27" w:rsidRPr="00711D36">
        <w:rPr>
          <w:rFonts w:ascii="Times New Roman" w:eastAsia="Times New Roman" w:hAnsi="Times New Roman"/>
          <w:sz w:val="24"/>
          <w:szCs w:val="24"/>
        </w:rPr>
        <w:t xml:space="preserve"> previsão atual da legislação</w:t>
      </w:r>
      <w:r w:rsidR="007D038F" w:rsidRPr="00711D36">
        <w:rPr>
          <w:rFonts w:ascii="Times New Roman" w:eastAsia="Times New Roman" w:hAnsi="Times New Roman"/>
          <w:sz w:val="24"/>
          <w:szCs w:val="24"/>
        </w:rPr>
        <w:t xml:space="preserve"> trouxe hipótese mais ampla do direito ao adicional</w:t>
      </w:r>
      <w:r>
        <w:rPr>
          <w:rFonts w:ascii="Times New Roman" w:eastAsia="Times New Roman" w:hAnsi="Times New Roman"/>
          <w:sz w:val="24"/>
          <w:szCs w:val="24"/>
        </w:rPr>
        <w:t xml:space="preserve"> dos 25%</w:t>
      </w:r>
      <w:r w:rsidR="007D038F" w:rsidRPr="00711D36">
        <w:rPr>
          <w:rFonts w:ascii="Times New Roman" w:eastAsia="Times New Roman" w:hAnsi="Times New Roman"/>
          <w:sz w:val="24"/>
          <w:szCs w:val="24"/>
        </w:rPr>
        <w:t>, não fazendo r</w:t>
      </w:r>
      <w:r w:rsidR="002024CC">
        <w:rPr>
          <w:rFonts w:ascii="Times New Roman" w:eastAsia="Times New Roman" w:hAnsi="Times New Roman"/>
          <w:sz w:val="24"/>
          <w:szCs w:val="24"/>
        </w:rPr>
        <w:t>estrição quanto à necessidade</w:t>
      </w:r>
      <w:r w:rsidR="007D038F" w:rsidRPr="00711D36">
        <w:rPr>
          <w:rFonts w:ascii="Times New Roman" w:eastAsia="Times New Roman" w:hAnsi="Times New Roman"/>
          <w:sz w:val="24"/>
          <w:szCs w:val="24"/>
        </w:rPr>
        <w:t xml:space="preserve"> que o benefício fosse decorrente de acidente do trabalho.</w:t>
      </w:r>
      <w:r>
        <w:rPr>
          <w:rFonts w:ascii="Times New Roman" w:eastAsia="Times New Roman" w:hAnsi="Times New Roman"/>
          <w:sz w:val="24"/>
          <w:szCs w:val="24"/>
        </w:rPr>
        <w:t xml:space="preserve"> </w:t>
      </w:r>
      <w:r w:rsidR="007D038F" w:rsidRPr="00711D36">
        <w:rPr>
          <w:rFonts w:ascii="Times New Roman" w:eastAsia="Times New Roman" w:hAnsi="Times New Roman"/>
          <w:sz w:val="24"/>
          <w:szCs w:val="24"/>
        </w:rPr>
        <w:t>Dentre os fundamentos para a concessão do indigitado acréscimo à renda mensal do segurado que necessite do auxílio permanente de outra pessoa, encontra-se a preocupação do legislador com relação ao custo de contratação desse terceiro</w:t>
      </w:r>
      <w:r w:rsidR="00B90CBE" w:rsidRPr="00711D36">
        <w:rPr>
          <w:rFonts w:ascii="Times New Roman" w:eastAsia="Times New Roman" w:hAnsi="Times New Roman"/>
          <w:sz w:val="24"/>
          <w:szCs w:val="24"/>
        </w:rPr>
        <w:t xml:space="preserve"> (AMADO, 2016</w:t>
      </w:r>
      <w:proofErr w:type="gramStart"/>
      <w:r w:rsidR="00B90CBE" w:rsidRPr="00711D36">
        <w:rPr>
          <w:rFonts w:ascii="Times New Roman" w:eastAsia="Times New Roman" w:hAnsi="Times New Roman"/>
          <w:sz w:val="24"/>
          <w:szCs w:val="24"/>
        </w:rPr>
        <w:t>)</w:t>
      </w:r>
      <w:proofErr w:type="gramEnd"/>
    </w:p>
    <w:p w:rsidR="007D038F" w:rsidRPr="00711D36" w:rsidRDefault="007D038F" w:rsidP="009279C7">
      <w:pPr>
        <w:pStyle w:val="PargrafodaLista"/>
        <w:shd w:val="clear" w:color="auto" w:fill="FFFFFF"/>
        <w:tabs>
          <w:tab w:val="clear" w:pos="708"/>
          <w:tab w:val="left" w:pos="0"/>
          <w:tab w:val="left" w:pos="709"/>
        </w:tabs>
        <w:spacing w:after="0" w:line="360" w:lineRule="auto"/>
        <w:ind w:left="0" w:firstLine="709"/>
        <w:jc w:val="both"/>
        <w:rPr>
          <w:rFonts w:ascii="Times New Roman" w:eastAsia="Times New Roman" w:hAnsi="Times New Roman"/>
          <w:sz w:val="24"/>
          <w:szCs w:val="24"/>
        </w:rPr>
      </w:pPr>
      <w:r w:rsidRPr="00711D36">
        <w:rPr>
          <w:rFonts w:ascii="Times New Roman" w:eastAsia="Times New Roman" w:hAnsi="Times New Roman"/>
          <w:sz w:val="24"/>
          <w:szCs w:val="24"/>
        </w:rPr>
        <w:t xml:space="preserve">Com efeito, o segurado que se insere no contexto de invalidez a ponto de fazer jus ao acréscimo em sua renda não tem condições de realizar atividades cotidianas sem que um terceiro o </w:t>
      </w:r>
      <w:r w:rsidR="003B2015" w:rsidRPr="00711D36">
        <w:rPr>
          <w:rFonts w:ascii="Times New Roman" w:eastAsia="Times New Roman" w:hAnsi="Times New Roman"/>
          <w:sz w:val="24"/>
          <w:szCs w:val="24"/>
        </w:rPr>
        <w:t>auxilie</w:t>
      </w:r>
      <w:r w:rsidRPr="00711D36">
        <w:rPr>
          <w:rFonts w:ascii="Times New Roman" w:eastAsia="Times New Roman" w:hAnsi="Times New Roman"/>
          <w:sz w:val="24"/>
          <w:szCs w:val="24"/>
        </w:rPr>
        <w:t>, tais como locomoção, tomar banho, alimentar-se, dentre outras; de fato, o estado incapacitante apto a ensejar o enquadramen</w:t>
      </w:r>
      <w:r w:rsidR="00CE2E27" w:rsidRPr="00711D36">
        <w:rPr>
          <w:rFonts w:ascii="Times New Roman" w:eastAsia="Times New Roman" w:hAnsi="Times New Roman"/>
          <w:sz w:val="24"/>
          <w:szCs w:val="24"/>
        </w:rPr>
        <w:t xml:space="preserve">to no art. </w:t>
      </w:r>
      <w:r w:rsidR="00CE2E27" w:rsidRPr="000140BF">
        <w:rPr>
          <w:rFonts w:ascii="Times New Roman" w:eastAsia="Times New Roman" w:hAnsi="Times New Roman"/>
          <w:sz w:val="24"/>
          <w:szCs w:val="24"/>
        </w:rPr>
        <w:t>45 da Lei 8.213/91</w:t>
      </w:r>
      <w:r w:rsidR="000140BF">
        <w:rPr>
          <w:rFonts w:ascii="Times New Roman" w:eastAsia="Times New Roman" w:hAnsi="Times New Roman"/>
          <w:sz w:val="24"/>
          <w:szCs w:val="24"/>
        </w:rPr>
        <w:t xml:space="preserve"> (BRASIL, 1991)</w:t>
      </w:r>
      <w:r w:rsidR="00CE2E27" w:rsidRPr="00711D36">
        <w:rPr>
          <w:rFonts w:ascii="Times New Roman" w:eastAsia="Times New Roman" w:hAnsi="Times New Roman"/>
          <w:sz w:val="24"/>
          <w:szCs w:val="24"/>
        </w:rPr>
        <w:t>.</w:t>
      </w:r>
      <w:r w:rsidR="009279C7">
        <w:rPr>
          <w:rFonts w:ascii="Times New Roman" w:eastAsia="Times New Roman" w:hAnsi="Times New Roman"/>
          <w:sz w:val="24"/>
          <w:szCs w:val="24"/>
        </w:rPr>
        <w:t xml:space="preserve"> </w:t>
      </w:r>
      <w:r w:rsidRPr="00711D36">
        <w:rPr>
          <w:rFonts w:ascii="Times New Roman" w:eastAsia="Times New Roman" w:hAnsi="Times New Roman"/>
          <w:sz w:val="24"/>
          <w:szCs w:val="24"/>
        </w:rPr>
        <w:t>A situação de dependência de um terceiro cria a necessidade, muitas vezes, de contratação de um profissional para o auxílio de tarefas</w:t>
      </w:r>
      <w:r w:rsidR="009279C7">
        <w:rPr>
          <w:rFonts w:ascii="Times New Roman" w:eastAsia="Times New Roman" w:hAnsi="Times New Roman"/>
          <w:sz w:val="24"/>
          <w:szCs w:val="24"/>
        </w:rPr>
        <w:t xml:space="preserve"> cotidianas. Além disso,</w:t>
      </w:r>
      <w:r w:rsidRPr="00711D36">
        <w:rPr>
          <w:rFonts w:ascii="Times New Roman" w:eastAsia="Times New Roman" w:hAnsi="Times New Roman"/>
          <w:sz w:val="24"/>
          <w:szCs w:val="24"/>
        </w:rPr>
        <w:t xml:space="preserve"> é possível que </w:t>
      </w:r>
      <w:r w:rsidRPr="00711D36">
        <w:rPr>
          <w:rFonts w:ascii="Times New Roman" w:eastAsia="Times New Roman" w:hAnsi="Times New Roman"/>
          <w:sz w:val="24"/>
          <w:szCs w:val="24"/>
        </w:rPr>
        <w:lastRenderedPageBreak/>
        <w:t>um dos membros do grupo familiar sacrifique o exercício de suas atividades laborais para dedicar-se exclusivamente ao segurado inválido.</w:t>
      </w:r>
    </w:p>
    <w:p w:rsidR="007D038F" w:rsidRPr="00711D36" w:rsidRDefault="007D038F" w:rsidP="009279C7">
      <w:pPr>
        <w:pStyle w:val="PargrafodaLista"/>
        <w:tabs>
          <w:tab w:val="clear" w:pos="708"/>
          <w:tab w:val="left" w:pos="709"/>
          <w:tab w:val="left" w:pos="1418"/>
        </w:tabs>
        <w:autoSpaceDE w:val="0"/>
        <w:autoSpaceDN w:val="0"/>
        <w:adjustRightInd w:val="0"/>
        <w:spacing w:after="0" w:line="360" w:lineRule="auto"/>
        <w:ind w:left="0" w:firstLine="709"/>
        <w:jc w:val="both"/>
        <w:rPr>
          <w:rFonts w:ascii="Times New Roman" w:hAnsi="Times New Roman"/>
          <w:sz w:val="24"/>
          <w:szCs w:val="24"/>
        </w:rPr>
      </w:pPr>
      <w:r w:rsidRPr="00711D36">
        <w:rPr>
          <w:rFonts w:ascii="Times New Roman" w:eastAsia="Times New Roman" w:hAnsi="Times New Roman"/>
          <w:sz w:val="24"/>
          <w:szCs w:val="24"/>
        </w:rPr>
        <w:t xml:space="preserve">Nessa esteira, </w:t>
      </w:r>
      <w:r w:rsidR="002024CC">
        <w:rPr>
          <w:rFonts w:ascii="Times New Roman" w:eastAsia="Times New Roman" w:hAnsi="Times New Roman"/>
          <w:sz w:val="24"/>
          <w:szCs w:val="24"/>
        </w:rPr>
        <w:t>para</w:t>
      </w:r>
      <w:r w:rsidRPr="00711D36">
        <w:rPr>
          <w:rFonts w:ascii="Times New Roman" w:eastAsia="Times New Roman" w:hAnsi="Times New Roman"/>
          <w:sz w:val="24"/>
          <w:szCs w:val="24"/>
        </w:rPr>
        <w:t xml:space="preserve"> compensar os obstáculos enfrentados pelo segurado, acresce-se à renda mensal deste um percentual de 25%, valor que se propõe a ser uma tentativa de minimizar os dispêndios financeiros decorrentes da necessidade de que um ter</w:t>
      </w:r>
      <w:r w:rsidR="00C170BF" w:rsidRPr="00711D36">
        <w:rPr>
          <w:rFonts w:ascii="Times New Roman" w:eastAsia="Times New Roman" w:hAnsi="Times New Roman"/>
          <w:sz w:val="24"/>
          <w:szCs w:val="24"/>
        </w:rPr>
        <w:t>ceiro o auxilie permanentemente,</w:t>
      </w:r>
      <w:r w:rsidRPr="00711D36">
        <w:rPr>
          <w:rFonts w:ascii="Times New Roman" w:hAnsi="Times New Roman"/>
          <w:sz w:val="24"/>
          <w:szCs w:val="24"/>
        </w:rPr>
        <w:t xml:space="preserve"> desde que comprovado por perícia médica.</w:t>
      </w:r>
      <w:r w:rsidR="00B90CBE" w:rsidRPr="00711D36">
        <w:rPr>
          <w:rFonts w:ascii="Times New Roman" w:hAnsi="Times New Roman"/>
          <w:sz w:val="24"/>
          <w:szCs w:val="24"/>
        </w:rPr>
        <w:t xml:space="preserve"> (AMADO, 2016)</w:t>
      </w:r>
    </w:p>
    <w:p w:rsidR="00465E5D" w:rsidRPr="00711D36" w:rsidRDefault="00465E5D" w:rsidP="009279C7">
      <w:pPr>
        <w:pStyle w:val="PargrafodaLista"/>
        <w:tabs>
          <w:tab w:val="clear" w:pos="708"/>
          <w:tab w:val="left" w:pos="709"/>
          <w:tab w:val="left" w:pos="1418"/>
        </w:tabs>
        <w:autoSpaceDE w:val="0"/>
        <w:autoSpaceDN w:val="0"/>
        <w:adjustRightInd w:val="0"/>
        <w:spacing w:after="0" w:line="360" w:lineRule="auto"/>
        <w:ind w:left="0" w:firstLine="709"/>
        <w:jc w:val="both"/>
        <w:rPr>
          <w:rFonts w:ascii="Times New Roman" w:hAnsi="Times New Roman"/>
          <w:sz w:val="24"/>
          <w:szCs w:val="24"/>
        </w:rPr>
      </w:pPr>
      <w:r w:rsidRPr="00711D36">
        <w:rPr>
          <w:rFonts w:ascii="Times New Roman" w:hAnsi="Times New Roman"/>
          <w:sz w:val="24"/>
          <w:szCs w:val="24"/>
        </w:rPr>
        <w:t>Quando comprovada a necessidade de auxílio permanente de outra pessoa, o beneficiário da aposentadoria por invalidez</w:t>
      </w:r>
      <w:r w:rsidR="00A901EA" w:rsidRPr="00711D36">
        <w:rPr>
          <w:rFonts w:ascii="Times New Roman" w:hAnsi="Times New Roman"/>
          <w:sz w:val="24"/>
          <w:szCs w:val="24"/>
        </w:rPr>
        <w:t xml:space="preserve"> poderá</w:t>
      </w:r>
      <w:r w:rsidRPr="00711D36">
        <w:rPr>
          <w:rFonts w:ascii="Times New Roman" w:hAnsi="Times New Roman"/>
          <w:sz w:val="24"/>
          <w:szCs w:val="24"/>
        </w:rPr>
        <w:t xml:space="preserve"> ter acrescido ao seu benefício 25%</w:t>
      </w:r>
      <w:r w:rsidR="00A901EA" w:rsidRPr="00711D36">
        <w:rPr>
          <w:rFonts w:ascii="Times New Roman" w:hAnsi="Times New Roman"/>
          <w:sz w:val="24"/>
          <w:szCs w:val="24"/>
        </w:rPr>
        <w:t xml:space="preserve">, mesmo que ultrapasse o teto máximo do </w:t>
      </w:r>
      <w:r w:rsidR="000140BF" w:rsidRPr="000140BF">
        <w:rPr>
          <w:rFonts w:ascii="Times New Roman" w:hAnsi="Times New Roman"/>
          <w:sz w:val="24"/>
          <w:szCs w:val="24"/>
        </w:rPr>
        <w:t>Regim</w:t>
      </w:r>
      <w:r w:rsidR="00450CB4">
        <w:rPr>
          <w:rFonts w:ascii="Times New Roman" w:hAnsi="Times New Roman"/>
          <w:sz w:val="24"/>
          <w:szCs w:val="24"/>
        </w:rPr>
        <w:t>e Geral de</w:t>
      </w:r>
      <w:r w:rsidR="000140BF" w:rsidRPr="000140BF">
        <w:rPr>
          <w:rFonts w:ascii="Times New Roman" w:hAnsi="Times New Roman"/>
          <w:sz w:val="24"/>
          <w:szCs w:val="24"/>
        </w:rPr>
        <w:t xml:space="preserve"> Previdência Social (</w:t>
      </w:r>
      <w:r w:rsidR="00A901EA" w:rsidRPr="000140BF">
        <w:rPr>
          <w:rFonts w:ascii="Times New Roman" w:hAnsi="Times New Roman"/>
          <w:sz w:val="24"/>
          <w:szCs w:val="24"/>
        </w:rPr>
        <w:t>RGPS</w:t>
      </w:r>
      <w:r w:rsidR="000140BF" w:rsidRPr="000140BF">
        <w:rPr>
          <w:rFonts w:ascii="Times New Roman" w:hAnsi="Times New Roman"/>
          <w:sz w:val="24"/>
          <w:szCs w:val="24"/>
        </w:rPr>
        <w:t>)</w:t>
      </w:r>
      <w:r w:rsidR="002024CC">
        <w:rPr>
          <w:rFonts w:ascii="Times New Roman" w:hAnsi="Times New Roman"/>
          <w:sz w:val="24"/>
          <w:szCs w:val="24"/>
        </w:rPr>
        <w:t xml:space="preserve"> e </w:t>
      </w:r>
      <w:r w:rsidRPr="00711D36">
        <w:rPr>
          <w:rFonts w:ascii="Times New Roman" w:hAnsi="Times New Roman"/>
          <w:sz w:val="24"/>
          <w:szCs w:val="24"/>
        </w:rPr>
        <w:t>que</w:t>
      </w:r>
      <w:r w:rsidR="002024CC">
        <w:rPr>
          <w:rFonts w:ascii="Times New Roman" w:hAnsi="Times New Roman"/>
          <w:sz w:val="24"/>
          <w:szCs w:val="24"/>
        </w:rPr>
        <w:t xml:space="preserve"> seja verificada por</w:t>
      </w:r>
      <w:r w:rsidRPr="00711D36">
        <w:rPr>
          <w:rFonts w:ascii="Times New Roman" w:hAnsi="Times New Roman"/>
          <w:sz w:val="24"/>
          <w:szCs w:val="24"/>
        </w:rPr>
        <w:t xml:space="preserve"> </w:t>
      </w:r>
      <w:r w:rsidR="002024CC" w:rsidRPr="00711D36">
        <w:rPr>
          <w:rFonts w:ascii="Times New Roman" w:hAnsi="Times New Roman"/>
          <w:sz w:val="24"/>
          <w:szCs w:val="24"/>
        </w:rPr>
        <w:t>médi</w:t>
      </w:r>
      <w:r w:rsidR="002024CC">
        <w:rPr>
          <w:rFonts w:ascii="Times New Roman" w:hAnsi="Times New Roman"/>
          <w:sz w:val="24"/>
          <w:szCs w:val="24"/>
        </w:rPr>
        <w:t>co-perito da Previdência Social,</w:t>
      </w:r>
      <w:r w:rsidRPr="00711D36">
        <w:rPr>
          <w:rFonts w:ascii="Times New Roman" w:hAnsi="Times New Roman"/>
          <w:sz w:val="24"/>
          <w:szCs w:val="24"/>
        </w:rPr>
        <w:t xml:space="preserve"> no momento da concessão do benefício ou a qualquer tempo, respeitando as parcelas vencidas.</w:t>
      </w:r>
      <w:r w:rsidR="00B90CBE" w:rsidRPr="00711D36">
        <w:rPr>
          <w:rFonts w:ascii="Times New Roman" w:hAnsi="Times New Roman"/>
          <w:sz w:val="24"/>
          <w:szCs w:val="24"/>
        </w:rPr>
        <w:t xml:space="preserve"> (AMADO, 2016)</w:t>
      </w:r>
    </w:p>
    <w:p w:rsidR="00A901EA" w:rsidRPr="00711D36" w:rsidRDefault="00A901EA" w:rsidP="009279C7">
      <w:pPr>
        <w:pStyle w:val="PargrafodaLista"/>
        <w:tabs>
          <w:tab w:val="clear" w:pos="708"/>
          <w:tab w:val="left" w:pos="709"/>
          <w:tab w:val="left" w:pos="1418"/>
        </w:tabs>
        <w:autoSpaceDE w:val="0"/>
        <w:autoSpaceDN w:val="0"/>
        <w:adjustRightInd w:val="0"/>
        <w:spacing w:after="0" w:line="360" w:lineRule="auto"/>
        <w:ind w:left="0" w:firstLine="709"/>
        <w:jc w:val="both"/>
        <w:rPr>
          <w:rFonts w:ascii="Times New Roman" w:hAnsi="Times New Roman"/>
          <w:sz w:val="24"/>
          <w:szCs w:val="24"/>
        </w:rPr>
      </w:pPr>
      <w:r w:rsidRPr="00711D36">
        <w:rPr>
          <w:rFonts w:ascii="Times New Roman" w:hAnsi="Times New Roman"/>
          <w:sz w:val="24"/>
          <w:szCs w:val="24"/>
        </w:rPr>
        <w:t>No mais</w:t>
      </w:r>
      <w:r w:rsidR="009279C7">
        <w:rPr>
          <w:rFonts w:ascii="Times New Roman" w:hAnsi="Times New Roman"/>
          <w:sz w:val="24"/>
          <w:szCs w:val="24"/>
        </w:rPr>
        <w:t>,</w:t>
      </w:r>
      <w:r w:rsidRPr="00711D36">
        <w:rPr>
          <w:rFonts w:ascii="Times New Roman" w:hAnsi="Times New Roman"/>
          <w:sz w:val="24"/>
          <w:szCs w:val="24"/>
        </w:rPr>
        <w:t xml:space="preserve"> para ter acesso ao referido acréscimo, não é necessário que o fato gerador da necessidade de </w:t>
      </w:r>
      <w:r w:rsidR="002024CC">
        <w:rPr>
          <w:rFonts w:ascii="Times New Roman" w:hAnsi="Times New Roman"/>
          <w:sz w:val="24"/>
          <w:szCs w:val="24"/>
        </w:rPr>
        <w:t>terceira</w:t>
      </w:r>
      <w:r w:rsidRPr="00711D36">
        <w:rPr>
          <w:rFonts w:ascii="Times New Roman" w:hAnsi="Times New Roman"/>
          <w:sz w:val="24"/>
          <w:szCs w:val="24"/>
        </w:rPr>
        <w:t xml:space="preserve"> pessoa esteja vinculado ao fato gerador da incapacidade, sendo </w:t>
      </w:r>
      <w:r w:rsidR="009279C7">
        <w:rPr>
          <w:rFonts w:ascii="Times New Roman" w:hAnsi="Times New Roman"/>
          <w:sz w:val="24"/>
          <w:szCs w:val="24"/>
        </w:rPr>
        <w:t xml:space="preserve">os 25% </w:t>
      </w:r>
      <w:r w:rsidRPr="00711D36">
        <w:rPr>
          <w:rFonts w:ascii="Times New Roman" w:hAnsi="Times New Roman"/>
          <w:sz w:val="24"/>
          <w:szCs w:val="24"/>
        </w:rPr>
        <w:t>devid</w:t>
      </w:r>
      <w:r w:rsidR="009279C7">
        <w:rPr>
          <w:rFonts w:ascii="Times New Roman" w:hAnsi="Times New Roman"/>
          <w:sz w:val="24"/>
          <w:szCs w:val="24"/>
        </w:rPr>
        <w:t>o</w:t>
      </w:r>
      <w:r w:rsidRPr="00711D36">
        <w:rPr>
          <w:rFonts w:ascii="Times New Roman" w:hAnsi="Times New Roman"/>
          <w:sz w:val="24"/>
          <w:szCs w:val="24"/>
        </w:rPr>
        <w:t xml:space="preserve"> ap</w:t>
      </w:r>
      <w:r w:rsidR="00C53BE5" w:rsidRPr="00711D36">
        <w:rPr>
          <w:rFonts w:ascii="Times New Roman" w:hAnsi="Times New Roman"/>
          <w:sz w:val="24"/>
          <w:szCs w:val="24"/>
        </w:rPr>
        <w:t>enas ao segurado que possuir</w:t>
      </w:r>
      <w:r w:rsidR="00CE2E27" w:rsidRPr="00711D36">
        <w:rPr>
          <w:rFonts w:ascii="Times New Roman" w:hAnsi="Times New Roman"/>
          <w:sz w:val="24"/>
          <w:szCs w:val="24"/>
        </w:rPr>
        <w:t xml:space="preserve"> essas</w:t>
      </w:r>
      <w:r w:rsidRPr="00711D36">
        <w:rPr>
          <w:rFonts w:ascii="Times New Roman" w:hAnsi="Times New Roman"/>
          <w:sz w:val="24"/>
          <w:szCs w:val="24"/>
        </w:rPr>
        <w:t xml:space="preserve"> condições, não sendo</w:t>
      </w:r>
      <w:r w:rsidR="009279C7">
        <w:rPr>
          <w:rFonts w:ascii="Times New Roman" w:hAnsi="Times New Roman"/>
          <w:sz w:val="24"/>
          <w:szCs w:val="24"/>
        </w:rPr>
        <w:t>, entretanto,</w:t>
      </w:r>
      <w:r w:rsidRPr="00711D36">
        <w:rPr>
          <w:rFonts w:ascii="Times New Roman" w:hAnsi="Times New Roman"/>
          <w:sz w:val="24"/>
          <w:szCs w:val="24"/>
        </w:rPr>
        <w:t xml:space="preserve"> transferido a seus dependentes</w:t>
      </w:r>
      <w:r w:rsidR="00CE2E27" w:rsidRPr="00711D36">
        <w:rPr>
          <w:rFonts w:ascii="Times New Roman" w:hAnsi="Times New Roman"/>
          <w:sz w:val="24"/>
          <w:szCs w:val="24"/>
        </w:rPr>
        <w:t>. Quando do ób</w:t>
      </w:r>
      <w:r w:rsidR="00B90CBE" w:rsidRPr="00711D36">
        <w:rPr>
          <w:rFonts w:ascii="Times New Roman" w:hAnsi="Times New Roman"/>
          <w:sz w:val="24"/>
          <w:szCs w:val="24"/>
        </w:rPr>
        <w:t>ito,</w:t>
      </w:r>
      <w:r w:rsidRPr="00711D36">
        <w:rPr>
          <w:rFonts w:ascii="Times New Roman" w:hAnsi="Times New Roman"/>
          <w:sz w:val="24"/>
          <w:szCs w:val="24"/>
        </w:rPr>
        <w:t xml:space="preserve"> a aposentadoria por invalidez será</w:t>
      </w:r>
      <w:r w:rsidR="00B94FFE">
        <w:rPr>
          <w:rFonts w:ascii="Times New Roman" w:hAnsi="Times New Roman"/>
          <w:sz w:val="24"/>
          <w:szCs w:val="24"/>
        </w:rPr>
        <w:t xml:space="preserve"> convertida em pensão por morte</w:t>
      </w:r>
      <w:r w:rsidR="00B90CBE" w:rsidRPr="00711D36">
        <w:rPr>
          <w:rFonts w:ascii="Times New Roman" w:hAnsi="Times New Roman"/>
          <w:sz w:val="24"/>
          <w:szCs w:val="24"/>
        </w:rPr>
        <w:t xml:space="preserve"> (I</w:t>
      </w:r>
      <w:r w:rsidR="00B90CBE" w:rsidRPr="00711D36">
        <w:rPr>
          <w:rFonts w:ascii="Times New Roman" w:eastAsia="Times New Roman" w:hAnsi="Times New Roman"/>
          <w:sz w:val="24"/>
          <w:szCs w:val="24"/>
        </w:rPr>
        <w:t>BRAHIM, 2012).</w:t>
      </w:r>
    </w:p>
    <w:p w:rsidR="00F67970" w:rsidRPr="00711D36" w:rsidRDefault="00F67970" w:rsidP="004D5763">
      <w:pPr>
        <w:pStyle w:val="PargrafodaLista"/>
        <w:tabs>
          <w:tab w:val="clear" w:pos="708"/>
          <w:tab w:val="left" w:pos="709"/>
          <w:tab w:val="left" w:pos="1418"/>
        </w:tabs>
        <w:autoSpaceDE w:val="0"/>
        <w:autoSpaceDN w:val="0"/>
        <w:adjustRightInd w:val="0"/>
        <w:spacing w:after="0" w:line="360" w:lineRule="auto"/>
        <w:ind w:left="480"/>
        <w:jc w:val="both"/>
        <w:rPr>
          <w:rFonts w:ascii="Times New Roman" w:hAnsi="Times New Roman"/>
          <w:b/>
          <w:sz w:val="24"/>
          <w:szCs w:val="24"/>
        </w:rPr>
      </w:pPr>
    </w:p>
    <w:p w:rsidR="000265E9" w:rsidRDefault="00DE7414" w:rsidP="00FC6D6B">
      <w:pPr>
        <w:tabs>
          <w:tab w:val="left" w:pos="709"/>
        </w:tabs>
        <w:autoSpaceDE w:val="0"/>
        <w:autoSpaceDN w:val="0"/>
        <w:adjustRightInd w:val="0"/>
        <w:spacing w:after="0" w:line="360" w:lineRule="auto"/>
        <w:jc w:val="both"/>
        <w:rPr>
          <w:rFonts w:ascii="Times New Roman" w:hAnsi="Times New Roman" w:cs="Times New Roman"/>
          <w:sz w:val="24"/>
          <w:szCs w:val="24"/>
        </w:rPr>
      </w:pPr>
      <w:r w:rsidRPr="00711D36">
        <w:rPr>
          <w:rFonts w:ascii="Times New Roman" w:hAnsi="Times New Roman" w:cs="Times New Roman"/>
          <w:b/>
          <w:sz w:val="24"/>
          <w:szCs w:val="24"/>
        </w:rPr>
        <w:t>3</w:t>
      </w:r>
      <w:r w:rsidR="00B90CBE" w:rsidRPr="00711D36">
        <w:rPr>
          <w:rFonts w:ascii="Times New Roman" w:hAnsi="Times New Roman" w:cs="Times New Roman"/>
          <w:b/>
          <w:sz w:val="24"/>
          <w:szCs w:val="24"/>
        </w:rPr>
        <w:t>.</w:t>
      </w:r>
      <w:r w:rsidR="00FC6D6B" w:rsidRPr="00711D36">
        <w:rPr>
          <w:rFonts w:ascii="Times New Roman" w:hAnsi="Times New Roman" w:cs="Times New Roman"/>
          <w:b/>
          <w:sz w:val="24"/>
          <w:szCs w:val="24"/>
        </w:rPr>
        <w:t xml:space="preserve"> </w:t>
      </w:r>
      <w:r w:rsidR="00A901EA" w:rsidRPr="00711D36">
        <w:rPr>
          <w:rFonts w:ascii="Times New Roman" w:hAnsi="Times New Roman" w:cs="Times New Roman"/>
          <w:b/>
          <w:sz w:val="24"/>
          <w:szCs w:val="24"/>
        </w:rPr>
        <w:t>O BENEFÍ</w:t>
      </w:r>
      <w:r w:rsidR="007D794B" w:rsidRPr="00711D36">
        <w:rPr>
          <w:rFonts w:ascii="Times New Roman" w:hAnsi="Times New Roman" w:cs="Times New Roman"/>
          <w:b/>
          <w:sz w:val="24"/>
          <w:szCs w:val="24"/>
        </w:rPr>
        <w:t>CIO ASSISTENCIAL AO DEFICIENTE</w:t>
      </w:r>
      <w:r w:rsidR="000265E9" w:rsidRPr="00711D36">
        <w:rPr>
          <w:rFonts w:ascii="Times New Roman" w:hAnsi="Times New Roman" w:cs="Times New Roman"/>
          <w:sz w:val="24"/>
          <w:szCs w:val="24"/>
        </w:rPr>
        <w:t xml:space="preserve"> </w:t>
      </w:r>
    </w:p>
    <w:p w:rsidR="00006AAE" w:rsidRPr="00711D36" w:rsidRDefault="00006AAE"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0C59FC" w:rsidRPr="00711D36" w:rsidRDefault="000D3989" w:rsidP="00006AAE">
      <w:pPr>
        <w:pStyle w:val="PargrafodaLista"/>
        <w:tabs>
          <w:tab w:val="clear" w:pos="708"/>
          <w:tab w:val="left" w:pos="0"/>
          <w:tab w:val="left" w:pos="709"/>
          <w:tab w:val="left" w:pos="1418"/>
        </w:tabs>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ab/>
      </w:r>
      <w:r w:rsidR="000C59FC" w:rsidRPr="00711D36">
        <w:rPr>
          <w:rFonts w:ascii="Times New Roman" w:hAnsi="Times New Roman"/>
          <w:sz w:val="24"/>
          <w:szCs w:val="24"/>
        </w:rPr>
        <w:t xml:space="preserve">A assistência social é regida pela Lei n° 8.472/93, sendo direito do cidadão e dever do Estado, é política </w:t>
      </w:r>
      <w:r>
        <w:rPr>
          <w:rFonts w:ascii="Times New Roman" w:hAnsi="Times New Roman"/>
          <w:sz w:val="24"/>
          <w:szCs w:val="24"/>
        </w:rPr>
        <w:t>a ser</w:t>
      </w:r>
      <w:r w:rsidR="000C59FC" w:rsidRPr="00711D36">
        <w:rPr>
          <w:rFonts w:ascii="Times New Roman" w:hAnsi="Times New Roman"/>
          <w:sz w:val="24"/>
          <w:szCs w:val="24"/>
        </w:rPr>
        <w:t xml:space="preserve"> prestada a quem necessitar e não possuir condições de manutenção própria, independente de contribuição, sendo o requisito essencial </w:t>
      </w:r>
      <w:r w:rsidR="00C17C24" w:rsidRPr="00711D36">
        <w:rPr>
          <w:rFonts w:ascii="Times New Roman" w:hAnsi="Times New Roman"/>
          <w:sz w:val="24"/>
          <w:szCs w:val="24"/>
        </w:rPr>
        <w:t>à</w:t>
      </w:r>
      <w:r w:rsidR="000C59FC" w:rsidRPr="00711D36">
        <w:rPr>
          <w:rFonts w:ascii="Times New Roman" w:hAnsi="Times New Roman"/>
          <w:sz w:val="24"/>
          <w:szCs w:val="24"/>
        </w:rPr>
        <w:t xml:space="preserve"> necessidade do assistido</w:t>
      </w:r>
      <w:r w:rsidR="00C17C24" w:rsidRPr="00711D36">
        <w:rPr>
          <w:rFonts w:ascii="Times New Roman" w:hAnsi="Times New Roman"/>
          <w:sz w:val="24"/>
          <w:szCs w:val="24"/>
        </w:rPr>
        <w:t>, é politica de Seguridade Social não contributiva, realizada através de ações de iniciativa pública e da sociedade, garantindo atendimento às necessidades básicas, preenchendo a lacuna deixada pela previdência social, que não abrange a todos os indivíduos, mas apenas àqueles que contribuem para o sistema e seus dependentes</w:t>
      </w:r>
      <w:r w:rsidR="004A3AFC" w:rsidRPr="00711D36">
        <w:rPr>
          <w:rFonts w:ascii="Times New Roman" w:hAnsi="Times New Roman"/>
          <w:sz w:val="24"/>
          <w:szCs w:val="24"/>
        </w:rPr>
        <w:t xml:space="preserve"> (I</w:t>
      </w:r>
      <w:r w:rsidR="004A3AFC" w:rsidRPr="00711D36">
        <w:rPr>
          <w:rFonts w:ascii="Times New Roman" w:eastAsia="Times New Roman" w:hAnsi="Times New Roman"/>
          <w:sz w:val="24"/>
          <w:szCs w:val="24"/>
        </w:rPr>
        <w:t>BRAHIM, 2012).</w:t>
      </w:r>
    </w:p>
    <w:p w:rsidR="00C17C24" w:rsidRDefault="00BD78D3" w:rsidP="00006AAE">
      <w:pPr>
        <w:pStyle w:val="PargrafodaLista"/>
        <w:tabs>
          <w:tab w:val="clear" w:pos="708"/>
          <w:tab w:val="left" w:pos="709"/>
        </w:tabs>
        <w:autoSpaceDE w:val="0"/>
        <w:autoSpaceDN w:val="0"/>
        <w:adjustRightInd w:val="0"/>
        <w:spacing w:after="0" w:line="360" w:lineRule="auto"/>
        <w:ind w:left="0"/>
        <w:jc w:val="both"/>
        <w:rPr>
          <w:rFonts w:ascii="Times New Roman" w:hAnsi="Times New Roman"/>
          <w:sz w:val="24"/>
          <w:szCs w:val="24"/>
        </w:rPr>
      </w:pPr>
      <w:r w:rsidRPr="00711D36">
        <w:rPr>
          <w:rFonts w:ascii="Times New Roman" w:hAnsi="Times New Roman"/>
          <w:sz w:val="24"/>
          <w:szCs w:val="24"/>
        </w:rPr>
        <w:tab/>
      </w:r>
      <w:r w:rsidR="00C17C24" w:rsidRPr="00711D36">
        <w:rPr>
          <w:rFonts w:ascii="Times New Roman" w:hAnsi="Times New Roman"/>
          <w:sz w:val="24"/>
          <w:szCs w:val="24"/>
        </w:rPr>
        <w:t>Seu objetivo encontra-se no art. 2° da Lei n° 8.742/93, que determina:</w:t>
      </w:r>
    </w:p>
    <w:p w:rsidR="00006AAE" w:rsidRPr="00711D36" w:rsidRDefault="00006AAE" w:rsidP="00006AAE">
      <w:pPr>
        <w:pStyle w:val="PargrafodaLista"/>
        <w:tabs>
          <w:tab w:val="clear" w:pos="708"/>
          <w:tab w:val="left" w:pos="709"/>
        </w:tabs>
        <w:autoSpaceDE w:val="0"/>
        <w:autoSpaceDN w:val="0"/>
        <w:adjustRightInd w:val="0"/>
        <w:spacing w:after="0" w:line="360" w:lineRule="auto"/>
        <w:ind w:left="0"/>
        <w:jc w:val="both"/>
        <w:rPr>
          <w:rFonts w:ascii="Times New Roman" w:hAnsi="Times New Roman"/>
          <w:sz w:val="24"/>
          <w:szCs w:val="24"/>
        </w:rPr>
      </w:pPr>
    </w:p>
    <w:p w:rsidR="002D37A2" w:rsidRPr="00711D36" w:rsidRDefault="002D37A2" w:rsidP="00006AAE">
      <w:pPr>
        <w:pStyle w:val="PargrafodaLista"/>
        <w:tabs>
          <w:tab w:val="clear" w:pos="708"/>
          <w:tab w:val="left" w:pos="709"/>
        </w:tabs>
        <w:autoSpaceDE w:val="0"/>
        <w:autoSpaceDN w:val="0"/>
        <w:adjustRightInd w:val="0"/>
        <w:spacing w:after="0" w:line="240" w:lineRule="auto"/>
        <w:ind w:left="2268"/>
        <w:jc w:val="both"/>
        <w:rPr>
          <w:rFonts w:ascii="Times New Roman" w:hAnsi="Times New Roman"/>
          <w:sz w:val="20"/>
          <w:szCs w:val="20"/>
        </w:rPr>
      </w:pPr>
      <w:proofErr w:type="gramStart"/>
      <w:r w:rsidRPr="00711D36">
        <w:rPr>
          <w:rFonts w:ascii="Times New Roman" w:hAnsi="Times New Roman"/>
          <w:sz w:val="20"/>
          <w:szCs w:val="20"/>
        </w:rPr>
        <w:t>“Art.2° Assistência social tem por objetivos:</w:t>
      </w:r>
    </w:p>
    <w:p w:rsidR="002D37A2" w:rsidRPr="00711D36" w:rsidRDefault="002D37A2" w:rsidP="00006AAE">
      <w:pPr>
        <w:pStyle w:val="PargrafodaLista"/>
        <w:numPr>
          <w:ilvl w:val="0"/>
          <w:numId w:val="6"/>
        </w:numPr>
        <w:tabs>
          <w:tab w:val="clear" w:pos="708"/>
          <w:tab w:val="left" w:pos="709"/>
        </w:tabs>
        <w:autoSpaceDE w:val="0"/>
        <w:autoSpaceDN w:val="0"/>
        <w:adjustRightInd w:val="0"/>
        <w:spacing w:after="0" w:line="240" w:lineRule="auto"/>
        <w:ind w:left="2552" w:hanging="284"/>
        <w:jc w:val="both"/>
        <w:rPr>
          <w:rFonts w:ascii="Times New Roman" w:hAnsi="Times New Roman"/>
          <w:sz w:val="20"/>
          <w:szCs w:val="20"/>
        </w:rPr>
      </w:pPr>
      <w:r w:rsidRPr="00711D36">
        <w:rPr>
          <w:rFonts w:ascii="Times New Roman" w:hAnsi="Times New Roman"/>
          <w:sz w:val="20"/>
          <w:szCs w:val="20"/>
        </w:rPr>
        <w:t>a</w:t>
      </w:r>
      <w:proofErr w:type="gramEnd"/>
      <w:r w:rsidRPr="00711D36">
        <w:rPr>
          <w:rFonts w:ascii="Times New Roman" w:hAnsi="Times New Roman"/>
          <w:sz w:val="20"/>
          <w:szCs w:val="20"/>
        </w:rPr>
        <w:t xml:space="preserve"> proteção social, que visa à garantia da vida, à redução de da</w:t>
      </w:r>
      <w:r w:rsidR="008F2D67" w:rsidRPr="00711D36">
        <w:rPr>
          <w:rFonts w:ascii="Times New Roman" w:hAnsi="Times New Roman"/>
          <w:sz w:val="20"/>
          <w:szCs w:val="20"/>
        </w:rPr>
        <w:t>n</w:t>
      </w:r>
      <w:r w:rsidRPr="00711D36">
        <w:rPr>
          <w:rFonts w:ascii="Times New Roman" w:hAnsi="Times New Roman"/>
          <w:sz w:val="20"/>
          <w:szCs w:val="20"/>
        </w:rPr>
        <w:t>os e à prevenção de incidência de riscos, especialmente:</w:t>
      </w:r>
    </w:p>
    <w:p w:rsidR="002D37A2" w:rsidRPr="00711D36" w:rsidRDefault="00B14113" w:rsidP="00006AAE">
      <w:pPr>
        <w:pStyle w:val="PargrafodaLista"/>
        <w:numPr>
          <w:ilvl w:val="0"/>
          <w:numId w:val="4"/>
        </w:numPr>
        <w:tabs>
          <w:tab w:val="clear" w:pos="708"/>
          <w:tab w:val="left" w:pos="709"/>
        </w:tabs>
        <w:autoSpaceDE w:val="0"/>
        <w:autoSpaceDN w:val="0"/>
        <w:adjustRightInd w:val="0"/>
        <w:spacing w:after="0" w:line="240" w:lineRule="auto"/>
        <w:jc w:val="both"/>
        <w:rPr>
          <w:rFonts w:ascii="Times New Roman" w:hAnsi="Times New Roman"/>
          <w:sz w:val="20"/>
          <w:szCs w:val="20"/>
        </w:rPr>
      </w:pPr>
      <w:proofErr w:type="gramStart"/>
      <w:r w:rsidRPr="00711D36">
        <w:rPr>
          <w:rFonts w:ascii="Times New Roman" w:hAnsi="Times New Roman"/>
          <w:sz w:val="20"/>
          <w:szCs w:val="20"/>
        </w:rPr>
        <w:t>a</w:t>
      </w:r>
      <w:proofErr w:type="gramEnd"/>
      <w:r w:rsidRPr="00711D36">
        <w:rPr>
          <w:rFonts w:ascii="Times New Roman" w:hAnsi="Times New Roman"/>
          <w:sz w:val="20"/>
          <w:szCs w:val="20"/>
        </w:rPr>
        <w:t xml:space="preserve"> proteção à família, à maternidade, à infância, à adolescência, à velhice;</w:t>
      </w:r>
    </w:p>
    <w:p w:rsidR="00B14113" w:rsidRPr="00711D36" w:rsidRDefault="00B14113" w:rsidP="00006AAE">
      <w:pPr>
        <w:pStyle w:val="PargrafodaLista"/>
        <w:numPr>
          <w:ilvl w:val="0"/>
          <w:numId w:val="4"/>
        </w:numPr>
        <w:tabs>
          <w:tab w:val="clear" w:pos="708"/>
          <w:tab w:val="left" w:pos="709"/>
        </w:tabs>
        <w:autoSpaceDE w:val="0"/>
        <w:autoSpaceDN w:val="0"/>
        <w:adjustRightInd w:val="0"/>
        <w:spacing w:after="0" w:line="240" w:lineRule="auto"/>
        <w:jc w:val="both"/>
        <w:rPr>
          <w:rFonts w:ascii="Times New Roman" w:hAnsi="Times New Roman"/>
          <w:sz w:val="20"/>
          <w:szCs w:val="20"/>
        </w:rPr>
      </w:pPr>
      <w:proofErr w:type="gramStart"/>
      <w:r w:rsidRPr="00711D36">
        <w:rPr>
          <w:rFonts w:ascii="Times New Roman" w:hAnsi="Times New Roman"/>
          <w:sz w:val="20"/>
          <w:szCs w:val="20"/>
        </w:rPr>
        <w:t>o</w:t>
      </w:r>
      <w:proofErr w:type="gramEnd"/>
      <w:r w:rsidRPr="00711D36">
        <w:rPr>
          <w:rFonts w:ascii="Times New Roman" w:hAnsi="Times New Roman"/>
          <w:sz w:val="20"/>
          <w:szCs w:val="20"/>
        </w:rPr>
        <w:t xml:space="preserve"> amparo às crianças e aos adolescentes carentes;</w:t>
      </w:r>
    </w:p>
    <w:p w:rsidR="00B14113" w:rsidRPr="00711D36" w:rsidRDefault="00B14113" w:rsidP="00006AAE">
      <w:pPr>
        <w:pStyle w:val="PargrafodaLista"/>
        <w:numPr>
          <w:ilvl w:val="0"/>
          <w:numId w:val="4"/>
        </w:numPr>
        <w:tabs>
          <w:tab w:val="clear" w:pos="708"/>
          <w:tab w:val="left" w:pos="709"/>
        </w:tabs>
        <w:autoSpaceDE w:val="0"/>
        <w:autoSpaceDN w:val="0"/>
        <w:adjustRightInd w:val="0"/>
        <w:spacing w:after="0" w:line="240" w:lineRule="auto"/>
        <w:jc w:val="both"/>
        <w:rPr>
          <w:rFonts w:ascii="Times New Roman" w:hAnsi="Times New Roman"/>
          <w:sz w:val="20"/>
          <w:szCs w:val="20"/>
        </w:rPr>
      </w:pPr>
      <w:proofErr w:type="gramStart"/>
      <w:r w:rsidRPr="00711D36">
        <w:rPr>
          <w:rFonts w:ascii="Times New Roman" w:hAnsi="Times New Roman"/>
          <w:sz w:val="20"/>
          <w:szCs w:val="20"/>
        </w:rPr>
        <w:t>a</w:t>
      </w:r>
      <w:proofErr w:type="gramEnd"/>
      <w:r w:rsidRPr="00711D36">
        <w:rPr>
          <w:rFonts w:ascii="Times New Roman" w:hAnsi="Times New Roman"/>
          <w:sz w:val="20"/>
          <w:szCs w:val="20"/>
        </w:rPr>
        <w:t xml:space="preserve"> promoção da integração no mercado de trabalho;</w:t>
      </w:r>
    </w:p>
    <w:p w:rsidR="00B14113" w:rsidRPr="00711D36" w:rsidRDefault="00B14113" w:rsidP="00006AAE">
      <w:pPr>
        <w:pStyle w:val="PargrafodaLista"/>
        <w:numPr>
          <w:ilvl w:val="0"/>
          <w:numId w:val="4"/>
        </w:numPr>
        <w:tabs>
          <w:tab w:val="clear" w:pos="708"/>
          <w:tab w:val="left" w:pos="709"/>
        </w:tabs>
        <w:autoSpaceDE w:val="0"/>
        <w:autoSpaceDN w:val="0"/>
        <w:adjustRightInd w:val="0"/>
        <w:spacing w:after="0" w:line="240" w:lineRule="auto"/>
        <w:jc w:val="both"/>
        <w:rPr>
          <w:rFonts w:ascii="Times New Roman" w:hAnsi="Times New Roman"/>
          <w:sz w:val="20"/>
          <w:szCs w:val="20"/>
        </w:rPr>
      </w:pPr>
      <w:proofErr w:type="gramStart"/>
      <w:r w:rsidRPr="00711D36">
        <w:rPr>
          <w:rFonts w:ascii="Times New Roman" w:hAnsi="Times New Roman"/>
          <w:sz w:val="20"/>
          <w:szCs w:val="20"/>
        </w:rPr>
        <w:t>a</w:t>
      </w:r>
      <w:proofErr w:type="gramEnd"/>
      <w:r w:rsidRPr="00711D36">
        <w:rPr>
          <w:rFonts w:ascii="Times New Roman" w:hAnsi="Times New Roman"/>
          <w:sz w:val="20"/>
          <w:szCs w:val="20"/>
        </w:rPr>
        <w:t xml:space="preserve"> habilitação e reabilitação das pessoas com deficiência e a promoção de sua integração a vida comunitária; e</w:t>
      </w:r>
    </w:p>
    <w:p w:rsidR="007D096E" w:rsidRPr="00711D36" w:rsidRDefault="00B14113" w:rsidP="00006AAE">
      <w:pPr>
        <w:pStyle w:val="PargrafodaLista"/>
        <w:numPr>
          <w:ilvl w:val="0"/>
          <w:numId w:val="4"/>
        </w:numPr>
        <w:tabs>
          <w:tab w:val="clear" w:pos="708"/>
          <w:tab w:val="left" w:pos="709"/>
        </w:tabs>
        <w:autoSpaceDE w:val="0"/>
        <w:autoSpaceDN w:val="0"/>
        <w:adjustRightInd w:val="0"/>
        <w:spacing w:after="0" w:line="240" w:lineRule="auto"/>
        <w:jc w:val="both"/>
        <w:rPr>
          <w:rFonts w:ascii="Times New Roman" w:hAnsi="Times New Roman"/>
          <w:sz w:val="20"/>
          <w:szCs w:val="20"/>
        </w:rPr>
      </w:pPr>
      <w:proofErr w:type="gramStart"/>
      <w:r w:rsidRPr="00711D36">
        <w:rPr>
          <w:rFonts w:ascii="Times New Roman" w:hAnsi="Times New Roman"/>
          <w:sz w:val="20"/>
          <w:szCs w:val="20"/>
        </w:rPr>
        <w:lastRenderedPageBreak/>
        <w:t>a</w:t>
      </w:r>
      <w:proofErr w:type="gramEnd"/>
      <w:r w:rsidRPr="00711D36">
        <w:rPr>
          <w:rFonts w:ascii="Times New Roman" w:hAnsi="Times New Roman"/>
          <w:sz w:val="20"/>
          <w:szCs w:val="20"/>
        </w:rPr>
        <w:t xml:space="preserve"> garantia de 1 (um) salário-mínimo de benefício mensal à pessoa com deficiência e ao idoso que comprovem não possuir meios de prover a própria manutenção ou de tê-la provida pela família;</w:t>
      </w:r>
    </w:p>
    <w:p w:rsidR="007D096E" w:rsidRPr="00711D36" w:rsidRDefault="007D096E" w:rsidP="00006AAE">
      <w:pPr>
        <w:tabs>
          <w:tab w:val="left" w:pos="709"/>
        </w:tabs>
        <w:autoSpaceDE w:val="0"/>
        <w:autoSpaceDN w:val="0"/>
        <w:adjustRightInd w:val="0"/>
        <w:spacing w:after="0" w:line="240" w:lineRule="auto"/>
        <w:ind w:left="2268"/>
        <w:jc w:val="both"/>
        <w:rPr>
          <w:rFonts w:ascii="Times New Roman" w:hAnsi="Times New Roman" w:cs="Times New Roman"/>
          <w:sz w:val="20"/>
          <w:szCs w:val="20"/>
        </w:rPr>
      </w:pPr>
      <w:r w:rsidRPr="00711D36">
        <w:rPr>
          <w:rFonts w:ascii="Times New Roman" w:hAnsi="Times New Roman" w:cs="Times New Roman"/>
          <w:sz w:val="20"/>
          <w:szCs w:val="20"/>
        </w:rPr>
        <w:t>II- a vigilância socioassistencial, que visa analisar territorialmente a capacidade protetiva das famílias e nela a ocorrência de vulnerabilidades, de ameaças, de vitimizações e danos;</w:t>
      </w:r>
    </w:p>
    <w:p w:rsidR="007D096E" w:rsidRPr="00711D36" w:rsidRDefault="007D096E" w:rsidP="00006AAE">
      <w:pPr>
        <w:tabs>
          <w:tab w:val="left" w:pos="709"/>
        </w:tabs>
        <w:autoSpaceDE w:val="0"/>
        <w:autoSpaceDN w:val="0"/>
        <w:adjustRightInd w:val="0"/>
        <w:spacing w:after="0" w:line="240" w:lineRule="auto"/>
        <w:ind w:left="2268"/>
        <w:jc w:val="both"/>
        <w:rPr>
          <w:rFonts w:ascii="Times New Roman" w:hAnsi="Times New Roman" w:cs="Times New Roman"/>
          <w:sz w:val="20"/>
          <w:szCs w:val="20"/>
        </w:rPr>
      </w:pPr>
      <w:r w:rsidRPr="00711D36">
        <w:rPr>
          <w:rFonts w:ascii="Times New Roman" w:hAnsi="Times New Roman" w:cs="Times New Roman"/>
          <w:sz w:val="20"/>
          <w:szCs w:val="20"/>
        </w:rPr>
        <w:t xml:space="preserve">III- a defesa de direitos, que visa a garantir o pleno acesso aos </w:t>
      </w:r>
      <w:r w:rsidR="00912E9F" w:rsidRPr="00711D36">
        <w:rPr>
          <w:rFonts w:ascii="Times New Roman" w:hAnsi="Times New Roman" w:cs="Times New Roman"/>
          <w:sz w:val="20"/>
          <w:szCs w:val="20"/>
        </w:rPr>
        <w:t>direitos conjuntos</w:t>
      </w:r>
      <w:r w:rsidRPr="00711D36">
        <w:rPr>
          <w:rFonts w:ascii="Times New Roman" w:hAnsi="Times New Roman" w:cs="Times New Roman"/>
          <w:sz w:val="20"/>
          <w:szCs w:val="20"/>
        </w:rPr>
        <w:t xml:space="preserve"> das provisões socioassistenciais.</w:t>
      </w:r>
    </w:p>
    <w:p w:rsidR="007D096E" w:rsidRDefault="007D096E" w:rsidP="00006AAE">
      <w:pPr>
        <w:tabs>
          <w:tab w:val="left" w:pos="709"/>
        </w:tabs>
        <w:autoSpaceDE w:val="0"/>
        <w:autoSpaceDN w:val="0"/>
        <w:adjustRightInd w:val="0"/>
        <w:spacing w:after="0" w:line="240" w:lineRule="auto"/>
        <w:ind w:left="2268"/>
        <w:jc w:val="both"/>
        <w:rPr>
          <w:rFonts w:ascii="Times New Roman" w:hAnsi="Times New Roman" w:cs="Times New Roman"/>
          <w:sz w:val="20"/>
          <w:szCs w:val="20"/>
        </w:rPr>
      </w:pPr>
      <w:r w:rsidRPr="00711D36">
        <w:rPr>
          <w:rFonts w:ascii="Times New Roman" w:hAnsi="Times New Roman" w:cs="Times New Roman"/>
          <w:sz w:val="20"/>
          <w:szCs w:val="20"/>
        </w:rPr>
        <w:t>Parágrafo único: Para o</w:t>
      </w:r>
      <w:proofErr w:type="gramStart"/>
      <w:r w:rsidRPr="00711D36">
        <w:rPr>
          <w:rFonts w:ascii="Times New Roman" w:hAnsi="Times New Roman" w:cs="Times New Roman"/>
          <w:sz w:val="20"/>
          <w:szCs w:val="20"/>
        </w:rPr>
        <w:t xml:space="preserve">  </w:t>
      </w:r>
      <w:proofErr w:type="gramEnd"/>
      <w:r w:rsidRPr="00711D36">
        <w:rPr>
          <w:rFonts w:ascii="Times New Roman" w:hAnsi="Times New Roman" w:cs="Times New Roman"/>
          <w:sz w:val="20"/>
          <w:szCs w:val="20"/>
        </w:rPr>
        <w:t>enfrentamento da pobreza, a assistência social realiza-se de forma  integrada às políticas setoriais, garantindo mínimos sociais e provimento de condições para atender contingências sociais e promovendo a universalização dos direitos sociais.”</w:t>
      </w:r>
      <w:r w:rsidR="00B90CBE" w:rsidRPr="00711D36">
        <w:rPr>
          <w:rFonts w:ascii="Times New Roman" w:hAnsi="Times New Roman" w:cs="Times New Roman"/>
          <w:sz w:val="20"/>
          <w:szCs w:val="20"/>
        </w:rPr>
        <w:t xml:space="preserve"> (BRASIL, 1993).</w:t>
      </w:r>
    </w:p>
    <w:p w:rsidR="00006AAE" w:rsidRPr="00711D36" w:rsidRDefault="00006AAE" w:rsidP="00006AAE">
      <w:pPr>
        <w:tabs>
          <w:tab w:val="left" w:pos="709"/>
        </w:tabs>
        <w:autoSpaceDE w:val="0"/>
        <w:autoSpaceDN w:val="0"/>
        <w:adjustRightInd w:val="0"/>
        <w:spacing w:after="0" w:line="240" w:lineRule="auto"/>
        <w:ind w:left="2268"/>
        <w:jc w:val="both"/>
        <w:rPr>
          <w:rFonts w:ascii="Times New Roman" w:hAnsi="Times New Roman" w:cs="Times New Roman"/>
          <w:sz w:val="20"/>
          <w:szCs w:val="20"/>
        </w:rPr>
      </w:pPr>
    </w:p>
    <w:p w:rsidR="00C17C24" w:rsidRPr="00711D36" w:rsidRDefault="008F2D67" w:rsidP="004D5763">
      <w:pPr>
        <w:pStyle w:val="PargrafodaLista"/>
        <w:tabs>
          <w:tab w:val="clear" w:pos="708"/>
          <w:tab w:val="left" w:pos="709"/>
        </w:tabs>
        <w:autoSpaceDE w:val="0"/>
        <w:autoSpaceDN w:val="0"/>
        <w:adjustRightInd w:val="0"/>
        <w:spacing w:after="0" w:line="360" w:lineRule="auto"/>
        <w:ind w:left="0"/>
        <w:jc w:val="both"/>
        <w:rPr>
          <w:rFonts w:ascii="Times New Roman" w:hAnsi="Times New Roman"/>
          <w:sz w:val="24"/>
          <w:szCs w:val="24"/>
        </w:rPr>
      </w:pPr>
      <w:r w:rsidRPr="00711D36">
        <w:rPr>
          <w:rFonts w:ascii="Times New Roman" w:hAnsi="Times New Roman"/>
          <w:sz w:val="24"/>
          <w:szCs w:val="24"/>
        </w:rPr>
        <w:tab/>
      </w:r>
      <w:r w:rsidR="000D3989">
        <w:rPr>
          <w:rFonts w:ascii="Times New Roman" w:hAnsi="Times New Roman"/>
          <w:sz w:val="24"/>
          <w:szCs w:val="24"/>
        </w:rPr>
        <w:t>Percebe-se que c</w:t>
      </w:r>
      <w:r w:rsidR="00B90CBE" w:rsidRPr="00711D36">
        <w:rPr>
          <w:rFonts w:ascii="Times New Roman" w:hAnsi="Times New Roman"/>
          <w:sz w:val="24"/>
          <w:szCs w:val="24"/>
        </w:rPr>
        <w:t xml:space="preserve">ompete ao </w:t>
      </w:r>
      <w:r w:rsidRPr="00711D36">
        <w:rPr>
          <w:rFonts w:ascii="Times New Roman" w:hAnsi="Times New Roman"/>
          <w:sz w:val="24"/>
          <w:szCs w:val="24"/>
        </w:rPr>
        <w:t>Estado manter o seg</w:t>
      </w:r>
      <w:r w:rsidR="000D3989">
        <w:rPr>
          <w:rFonts w:ascii="Times New Roman" w:hAnsi="Times New Roman"/>
          <w:sz w:val="24"/>
          <w:szCs w:val="24"/>
        </w:rPr>
        <w:t>mento assistencial direcionado à</w:t>
      </w:r>
      <w:r w:rsidRPr="00711D36">
        <w:rPr>
          <w:rFonts w:ascii="Times New Roman" w:hAnsi="Times New Roman"/>
          <w:sz w:val="24"/>
          <w:szCs w:val="24"/>
        </w:rPr>
        <w:t>s pessoas que não exercem atividades remuneradas. A assistência social é definida como atividade complementar ao seguro social, que só pode ser realizado com a previsão de seu custeio, o que atualmente impede a ampliação do segmento assistencial brasileiro.</w:t>
      </w:r>
    </w:p>
    <w:p w:rsidR="005E4B5F" w:rsidRPr="00711D36" w:rsidRDefault="00912E9F" w:rsidP="004D5763">
      <w:pPr>
        <w:pStyle w:val="PargrafodaLista"/>
        <w:tabs>
          <w:tab w:val="clear" w:pos="708"/>
          <w:tab w:val="left" w:pos="709"/>
        </w:tabs>
        <w:autoSpaceDE w:val="0"/>
        <w:autoSpaceDN w:val="0"/>
        <w:adjustRightInd w:val="0"/>
        <w:spacing w:after="0" w:line="360" w:lineRule="auto"/>
        <w:ind w:left="0"/>
        <w:jc w:val="both"/>
        <w:rPr>
          <w:rFonts w:ascii="Times New Roman" w:hAnsi="Times New Roman"/>
          <w:b/>
          <w:sz w:val="24"/>
          <w:szCs w:val="24"/>
          <w:shd w:val="clear" w:color="auto" w:fill="FFFFFF"/>
        </w:rPr>
      </w:pPr>
      <w:r w:rsidRPr="00711D36">
        <w:rPr>
          <w:rFonts w:ascii="Times New Roman" w:hAnsi="Times New Roman"/>
          <w:sz w:val="24"/>
          <w:szCs w:val="24"/>
        </w:rPr>
        <w:tab/>
      </w:r>
      <w:r w:rsidR="00593DCD" w:rsidRPr="00711D36">
        <w:rPr>
          <w:rFonts w:ascii="Times New Roman" w:hAnsi="Times New Roman"/>
          <w:sz w:val="24"/>
          <w:szCs w:val="24"/>
        </w:rPr>
        <w:t>O benefício</w:t>
      </w:r>
      <w:r w:rsidR="000265E9" w:rsidRPr="00711D36">
        <w:rPr>
          <w:rFonts w:ascii="Times New Roman" w:hAnsi="Times New Roman"/>
          <w:sz w:val="24"/>
          <w:szCs w:val="24"/>
        </w:rPr>
        <w:t xml:space="preserve"> </w:t>
      </w:r>
      <w:r w:rsidR="00593DCD" w:rsidRPr="00711D36">
        <w:rPr>
          <w:rFonts w:ascii="Times New Roman" w:hAnsi="Times New Roman"/>
          <w:sz w:val="24"/>
          <w:szCs w:val="24"/>
        </w:rPr>
        <w:t>assistencial, como dito</w:t>
      </w:r>
      <w:r w:rsidR="005E4B5F" w:rsidRPr="00711D36">
        <w:rPr>
          <w:rFonts w:ascii="Times New Roman" w:hAnsi="Times New Roman"/>
          <w:sz w:val="24"/>
          <w:szCs w:val="24"/>
        </w:rPr>
        <w:t xml:space="preserve"> anteriormente,</w:t>
      </w:r>
      <w:r w:rsidR="00593DCD" w:rsidRPr="00711D36">
        <w:rPr>
          <w:rFonts w:ascii="Times New Roman" w:hAnsi="Times New Roman"/>
          <w:sz w:val="24"/>
          <w:szCs w:val="24"/>
        </w:rPr>
        <w:t xml:space="preserve"> está</w:t>
      </w:r>
      <w:r w:rsidR="000265E9" w:rsidRPr="00711D36">
        <w:rPr>
          <w:rFonts w:ascii="Times New Roman" w:hAnsi="Times New Roman"/>
          <w:sz w:val="24"/>
          <w:szCs w:val="24"/>
        </w:rPr>
        <w:t xml:space="preserve"> previsto na Lei Orgâni</w:t>
      </w:r>
      <w:r w:rsidR="00593DCD" w:rsidRPr="00711D36">
        <w:rPr>
          <w:rFonts w:ascii="Times New Roman" w:hAnsi="Times New Roman"/>
          <w:sz w:val="24"/>
          <w:szCs w:val="24"/>
        </w:rPr>
        <w:t>ca de Assistência Social, podendo</w:t>
      </w:r>
      <w:r w:rsidR="000265E9" w:rsidRPr="00711D36">
        <w:rPr>
          <w:rFonts w:ascii="Times New Roman" w:hAnsi="Times New Roman"/>
          <w:sz w:val="24"/>
          <w:szCs w:val="24"/>
        </w:rPr>
        <w:t xml:space="preserve"> ser concedidos ao idoso, homem ou mulher com mais de 65 anos e a pessoa com deficiência física, mental, intelectual ou sensorial de longo prazo e que o impossibilite de participar de forma plena na sociedade e em condição de igualdade com as demais pessoas. Para ter direito ao benefício, além destes requisitos, é necessário também que a renda </w:t>
      </w:r>
      <w:r w:rsidR="000D3989">
        <w:rPr>
          <w:rFonts w:ascii="Times New Roman" w:hAnsi="Times New Roman"/>
          <w:sz w:val="24"/>
          <w:szCs w:val="24"/>
        </w:rPr>
        <w:t xml:space="preserve">da </w:t>
      </w:r>
      <w:r w:rsidR="000265E9" w:rsidRPr="00711D36">
        <w:rPr>
          <w:rFonts w:ascii="Times New Roman" w:hAnsi="Times New Roman"/>
          <w:sz w:val="24"/>
          <w:szCs w:val="24"/>
        </w:rPr>
        <w:t xml:space="preserve">família seja inferior a ¼ do salário mínimo, sendo a renda </w:t>
      </w:r>
      <w:r w:rsidR="000265E9" w:rsidRPr="00711D36">
        <w:rPr>
          <w:rFonts w:ascii="Times New Roman" w:hAnsi="Times New Roman"/>
          <w:sz w:val="24"/>
          <w:szCs w:val="24"/>
          <w:shd w:val="clear" w:color="auto" w:fill="FFFFFF"/>
        </w:rPr>
        <w:t>avaliada considerando o salário do beneficiário, do esposo</w:t>
      </w:r>
      <w:r w:rsidR="00B90CBE" w:rsidRPr="00711D36">
        <w:rPr>
          <w:rFonts w:ascii="Times New Roman" w:hAnsi="Times New Roman"/>
          <w:sz w:val="24"/>
          <w:szCs w:val="24"/>
          <w:shd w:val="clear" w:color="auto" w:fill="FFFFFF"/>
        </w:rPr>
        <w:t xml:space="preserve"> </w:t>
      </w:r>
      <w:r w:rsidR="000265E9" w:rsidRPr="00711D36">
        <w:rPr>
          <w:rFonts w:ascii="Times New Roman" w:hAnsi="Times New Roman"/>
          <w:sz w:val="24"/>
          <w:szCs w:val="24"/>
          <w:shd w:val="clear" w:color="auto" w:fill="FFFFFF"/>
        </w:rPr>
        <w:t xml:space="preserve">(a) ou </w:t>
      </w:r>
      <w:proofErr w:type="gramStart"/>
      <w:r w:rsidR="000265E9" w:rsidRPr="00711D36">
        <w:rPr>
          <w:rFonts w:ascii="Times New Roman" w:hAnsi="Times New Roman"/>
          <w:sz w:val="24"/>
          <w:szCs w:val="24"/>
          <w:shd w:val="clear" w:color="auto" w:fill="FFFFFF"/>
        </w:rPr>
        <w:t>companheiro(</w:t>
      </w:r>
      <w:proofErr w:type="gramEnd"/>
      <w:r w:rsidR="000265E9" w:rsidRPr="00711D36">
        <w:rPr>
          <w:rFonts w:ascii="Times New Roman" w:hAnsi="Times New Roman"/>
          <w:sz w:val="24"/>
          <w:szCs w:val="24"/>
          <w:shd w:val="clear" w:color="auto" w:fill="FFFFFF"/>
        </w:rPr>
        <w:t>a), dos pais, da madrasta ou do padrasto, dos irmãos solteiros, dos filhos e enteados solteiros e os menores tutelados</w:t>
      </w:r>
      <w:r w:rsidR="000265E9" w:rsidRPr="00711D36">
        <w:rPr>
          <w:rFonts w:ascii="Times New Roman" w:hAnsi="Times New Roman"/>
          <w:b/>
          <w:sz w:val="24"/>
          <w:szCs w:val="24"/>
          <w:shd w:val="clear" w:color="auto" w:fill="FFFFFF"/>
        </w:rPr>
        <w:t>,</w:t>
      </w:r>
      <w:r w:rsidR="000265E9" w:rsidRPr="00711D36">
        <w:rPr>
          <w:rStyle w:val="apple-converted-space"/>
          <w:rFonts w:ascii="Times New Roman" w:hAnsi="Times New Roman"/>
          <w:b/>
          <w:sz w:val="24"/>
          <w:szCs w:val="24"/>
          <w:shd w:val="clear" w:color="auto" w:fill="FFFFFF"/>
        </w:rPr>
        <w:t> </w:t>
      </w:r>
      <w:r w:rsidR="000265E9" w:rsidRPr="00711D36">
        <w:rPr>
          <w:rStyle w:val="Forte"/>
          <w:rFonts w:ascii="Times New Roman" w:hAnsi="Times New Roman"/>
          <w:b w:val="0"/>
          <w:sz w:val="24"/>
          <w:szCs w:val="24"/>
          <w:shd w:val="clear" w:color="auto" w:fill="FFFFFF"/>
        </w:rPr>
        <w:t>desde que residam na mesma casa</w:t>
      </w:r>
      <w:r w:rsidR="007A4F92" w:rsidRPr="00711D36">
        <w:rPr>
          <w:rFonts w:ascii="Times New Roman" w:hAnsi="Times New Roman"/>
          <w:b/>
          <w:sz w:val="24"/>
          <w:szCs w:val="24"/>
          <w:shd w:val="clear" w:color="auto" w:fill="FFFFFF"/>
        </w:rPr>
        <w:t xml:space="preserve">. </w:t>
      </w:r>
      <w:r w:rsidR="007A4F92" w:rsidRPr="00711D36">
        <w:rPr>
          <w:rFonts w:ascii="Times New Roman" w:hAnsi="Times New Roman"/>
          <w:sz w:val="24"/>
          <w:szCs w:val="24"/>
          <w:shd w:val="clear" w:color="auto" w:fill="FFFFFF"/>
        </w:rPr>
        <w:t>O valor do benefício mencionado será sempre de um salário mínimo e será devido a partir da data</w:t>
      </w:r>
      <w:r w:rsidR="00B94FFE">
        <w:rPr>
          <w:rFonts w:ascii="Times New Roman" w:hAnsi="Times New Roman"/>
          <w:sz w:val="24"/>
          <w:szCs w:val="24"/>
          <w:shd w:val="clear" w:color="auto" w:fill="FFFFFF"/>
        </w:rPr>
        <w:t xml:space="preserve"> do requerimento administrativo</w:t>
      </w:r>
      <w:r w:rsidR="004A3AFC" w:rsidRPr="00711D36">
        <w:rPr>
          <w:rFonts w:ascii="Times New Roman" w:hAnsi="Times New Roman"/>
          <w:sz w:val="24"/>
          <w:szCs w:val="24"/>
          <w:shd w:val="clear" w:color="auto" w:fill="FFFFFF"/>
        </w:rPr>
        <w:t xml:space="preserve"> </w:t>
      </w:r>
      <w:r w:rsidR="004A3AFC" w:rsidRPr="00711D36">
        <w:rPr>
          <w:rFonts w:ascii="Times New Roman" w:hAnsi="Times New Roman"/>
          <w:sz w:val="24"/>
          <w:szCs w:val="24"/>
        </w:rPr>
        <w:t>(I</w:t>
      </w:r>
      <w:r w:rsidR="004A3AFC" w:rsidRPr="00711D36">
        <w:rPr>
          <w:rFonts w:ascii="Times New Roman" w:eastAsia="Times New Roman" w:hAnsi="Times New Roman"/>
          <w:sz w:val="24"/>
          <w:szCs w:val="24"/>
        </w:rPr>
        <w:t>BRAHIM, 2012).</w:t>
      </w:r>
    </w:p>
    <w:p w:rsidR="00617850" w:rsidRPr="00711D36" w:rsidRDefault="00BD78D3" w:rsidP="004D5763">
      <w:pPr>
        <w:pStyle w:val="PargrafodaLista"/>
        <w:tabs>
          <w:tab w:val="clear" w:pos="708"/>
          <w:tab w:val="left" w:pos="709"/>
        </w:tabs>
        <w:autoSpaceDE w:val="0"/>
        <w:autoSpaceDN w:val="0"/>
        <w:adjustRightInd w:val="0"/>
        <w:spacing w:after="0" w:line="360" w:lineRule="auto"/>
        <w:ind w:left="0"/>
        <w:jc w:val="both"/>
        <w:rPr>
          <w:rFonts w:ascii="Times New Roman" w:hAnsi="Times New Roman"/>
          <w:sz w:val="24"/>
          <w:szCs w:val="24"/>
          <w:shd w:val="clear" w:color="auto" w:fill="FFFFFF"/>
        </w:rPr>
      </w:pPr>
      <w:r w:rsidRPr="00711D36">
        <w:rPr>
          <w:rFonts w:ascii="Times New Roman" w:hAnsi="Times New Roman"/>
          <w:sz w:val="24"/>
          <w:szCs w:val="24"/>
          <w:shd w:val="clear" w:color="auto" w:fill="FFFFFF"/>
        </w:rPr>
        <w:tab/>
      </w:r>
      <w:r w:rsidR="00617850" w:rsidRPr="00711D36">
        <w:rPr>
          <w:rFonts w:ascii="Times New Roman" w:hAnsi="Times New Roman"/>
          <w:sz w:val="24"/>
          <w:szCs w:val="24"/>
          <w:shd w:val="clear" w:color="auto" w:fill="FFFFFF"/>
        </w:rPr>
        <w:t xml:space="preserve">Segundo o </w:t>
      </w:r>
      <w:r w:rsidR="000140BF">
        <w:rPr>
          <w:rFonts w:ascii="Times New Roman" w:hAnsi="Times New Roman"/>
          <w:sz w:val="24"/>
          <w:szCs w:val="24"/>
          <w:shd w:val="clear" w:color="auto" w:fill="FFFFFF"/>
        </w:rPr>
        <w:t>Superior Tribunal de Justiça (</w:t>
      </w:r>
      <w:r w:rsidR="00617850" w:rsidRPr="000140BF">
        <w:rPr>
          <w:rFonts w:ascii="Times New Roman" w:hAnsi="Times New Roman"/>
          <w:sz w:val="24"/>
          <w:szCs w:val="24"/>
          <w:shd w:val="clear" w:color="auto" w:fill="FFFFFF"/>
        </w:rPr>
        <w:t>STJ</w:t>
      </w:r>
      <w:r w:rsidR="000140BF">
        <w:rPr>
          <w:rFonts w:ascii="Times New Roman" w:hAnsi="Times New Roman"/>
          <w:sz w:val="24"/>
          <w:szCs w:val="24"/>
          <w:shd w:val="clear" w:color="auto" w:fill="FFFFFF"/>
        </w:rPr>
        <w:t>)</w:t>
      </w:r>
      <w:r w:rsidR="00617850" w:rsidRPr="00711D36">
        <w:rPr>
          <w:rFonts w:ascii="Times New Roman" w:hAnsi="Times New Roman"/>
          <w:sz w:val="24"/>
          <w:szCs w:val="24"/>
          <w:shd w:val="clear" w:color="auto" w:fill="FFFFFF"/>
        </w:rPr>
        <w:t xml:space="preserve">, o limite de ¼ não é absoluto, pois </w:t>
      </w:r>
      <w:r w:rsidR="000D3989">
        <w:rPr>
          <w:rFonts w:ascii="Times New Roman" w:hAnsi="Times New Roman"/>
          <w:sz w:val="24"/>
          <w:szCs w:val="24"/>
          <w:shd w:val="clear" w:color="auto" w:fill="FFFFFF"/>
        </w:rPr>
        <w:t>“</w:t>
      </w:r>
      <w:r w:rsidR="00617850" w:rsidRPr="000D3989">
        <w:rPr>
          <w:rFonts w:ascii="Times New Roman" w:hAnsi="Times New Roman"/>
          <w:sz w:val="24"/>
          <w:szCs w:val="24"/>
          <w:shd w:val="clear" w:color="auto" w:fill="FFFFFF"/>
        </w:rPr>
        <w:t xml:space="preserve">deve ser considerado como limite mínimo um </w:t>
      </w:r>
      <w:r w:rsidR="00617850" w:rsidRPr="000D3989">
        <w:rPr>
          <w:rFonts w:ascii="Times New Roman" w:hAnsi="Times New Roman"/>
          <w:i/>
          <w:sz w:val="24"/>
          <w:szCs w:val="24"/>
          <w:shd w:val="clear" w:color="auto" w:fill="FFFFFF"/>
        </w:rPr>
        <w:t>quantum</w:t>
      </w:r>
      <w:r w:rsidR="00617850" w:rsidRPr="000D3989">
        <w:rPr>
          <w:rFonts w:ascii="Times New Roman" w:hAnsi="Times New Roman"/>
          <w:sz w:val="24"/>
          <w:szCs w:val="24"/>
          <w:shd w:val="clear" w:color="auto" w:fill="FFFFFF"/>
        </w:rPr>
        <w:t xml:space="preserve"> objetivamente considerado insuficiente à subsistência do portador de deficiência e o condão de comprovar a condição de miserabilidade do autor</w:t>
      </w:r>
      <w:r w:rsidR="000D3989">
        <w:rPr>
          <w:rFonts w:ascii="Times New Roman" w:hAnsi="Times New Roman"/>
          <w:sz w:val="24"/>
          <w:szCs w:val="24"/>
          <w:shd w:val="clear" w:color="auto" w:fill="FFFFFF"/>
        </w:rPr>
        <w:t>”</w:t>
      </w:r>
      <w:r w:rsidR="00617850" w:rsidRPr="00711D36">
        <w:rPr>
          <w:rFonts w:ascii="Times New Roman" w:hAnsi="Times New Roman"/>
          <w:i/>
          <w:sz w:val="24"/>
          <w:szCs w:val="24"/>
          <w:shd w:val="clear" w:color="auto" w:fill="FFFFFF"/>
        </w:rPr>
        <w:t xml:space="preserve"> </w:t>
      </w:r>
      <w:r w:rsidR="00617850" w:rsidRPr="00711D36">
        <w:rPr>
          <w:rFonts w:ascii="Times New Roman" w:hAnsi="Times New Roman"/>
          <w:sz w:val="24"/>
          <w:szCs w:val="24"/>
          <w:shd w:val="clear" w:color="auto" w:fill="FFFFFF"/>
        </w:rPr>
        <w:t>(AGRESP 523864/SP, Rel. Min. Felix Fischer).</w:t>
      </w:r>
      <w:r w:rsidRPr="00711D36">
        <w:rPr>
          <w:rFonts w:ascii="Times New Roman" w:hAnsi="Times New Roman"/>
          <w:sz w:val="24"/>
          <w:szCs w:val="24"/>
          <w:shd w:val="clear" w:color="auto" w:fill="FFFFFF"/>
        </w:rPr>
        <w:t xml:space="preserve"> Sendo a</w:t>
      </w:r>
      <w:r w:rsidR="00B90CBE" w:rsidRPr="00711D36">
        <w:rPr>
          <w:rFonts w:ascii="Times New Roman" w:hAnsi="Times New Roman"/>
          <w:sz w:val="24"/>
          <w:szCs w:val="24"/>
          <w:shd w:val="clear" w:color="auto" w:fill="FFFFFF"/>
        </w:rPr>
        <w:t>ssim, há justificativa no princí</w:t>
      </w:r>
      <w:r w:rsidRPr="00711D36">
        <w:rPr>
          <w:rFonts w:ascii="Times New Roman" w:hAnsi="Times New Roman"/>
          <w:sz w:val="24"/>
          <w:szCs w:val="24"/>
          <w:shd w:val="clear" w:color="auto" w:fill="FFFFFF"/>
        </w:rPr>
        <w:t>pio d</w:t>
      </w:r>
      <w:r w:rsidR="00B90CBE" w:rsidRPr="00711D36">
        <w:rPr>
          <w:rFonts w:ascii="Times New Roman" w:hAnsi="Times New Roman"/>
          <w:sz w:val="24"/>
          <w:szCs w:val="24"/>
          <w:shd w:val="clear" w:color="auto" w:fill="FFFFFF"/>
        </w:rPr>
        <w:t>a</w:t>
      </w:r>
      <w:r w:rsidRPr="00711D36">
        <w:rPr>
          <w:rFonts w:ascii="Times New Roman" w:hAnsi="Times New Roman"/>
          <w:sz w:val="24"/>
          <w:szCs w:val="24"/>
          <w:shd w:val="clear" w:color="auto" w:fill="FFFFFF"/>
        </w:rPr>
        <w:t xml:space="preserve"> dignidade da pessoa humana, para </w:t>
      </w:r>
      <w:r w:rsidR="000D3989">
        <w:rPr>
          <w:rFonts w:ascii="Times New Roman" w:hAnsi="Times New Roman"/>
          <w:sz w:val="24"/>
          <w:szCs w:val="24"/>
          <w:shd w:val="clear" w:color="auto" w:fill="FFFFFF"/>
        </w:rPr>
        <w:t>con</w:t>
      </w:r>
      <w:r w:rsidRPr="00711D36">
        <w:rPr>
          <w:rFonts w:ascii="Times New Roman" w:hAnsi="Times New Roman"/>
          <w:sz w:val="24"/>
          <w:szCs w:val="24"/>
          <w:shd w:val="clear" w:color="auto" w:fill="FFFFFF"/>
        </w:rPr>
        <w:t>cessão do auxilio, como essencial, o mínimo existencial, ou seja, fornecer recursos elementares para sobrevivência digna do ser humano</w:t>
      </w:r>
      <w:r w:rsidR="000D3989">
        <w:rPr>
          <w:rFonts w:ascii="Times New Roman" w:hAnsi="Times New Roman"/>
          <w:sz w:val="24"/>
          <w:szCs w:val="24"/>
          <w:shd w:val="clear" w:color="auto" w:fill="FFFFFF"/>
        </w:rPr>
        <w:t>.</w:t>
      </w:r>
    </w:p>
    <w:p w:rsidR="00F67970" w:rsidRPr="00711D36" w:rsidRDefault="00F67970" w:rsidP="004D5763">
      <w:pPr>
        <w:pStyle w:val="PargrafodaLista"/>
        <w:tabs>
          <w:tab w:val="clear" w:pos="708"/>
          <w:tab w:val="left" w:pos="709"/>
          <w:tab w:val="left" w:pos="1418"/>
        </w:tabs>
        <w:autoSpaceDE w:val="0"/>
        <w:autoSpaceDN w:val="0"/>
        <w:adjustRightInd w:val="0"/>
        <w:spacing w:after="0" w:line="360" w:lineRule="auto"/>
        <w:ind w:left="0"/>
        <w:jc w:val="both"/>
        <w:rPr>
          <w:rFonts w:ascii="Times New Roman" w:hAnsi="Times New Roman"/>
          <w:sz w:val="24"/>
          <w:szCs w:val="24"/>
          <w:shd w:val="clear" w:color="auto" w:fill="FFFFFF"/>
        </w:rPr>
      </w:pPr>
      <w:r w:rsidRPr="00711D36">
        <w:rPr>
          <w:rFonts w:ascii="Times New Roman" w:hAnsi="Times New Roman"/>
          <w:sz w:val="24"/>
          <w:szCs w:val="24"/>
          <w:shd w:val="clear" w:color="auto" w:fill="FFFFFF"/>
        </w:rPr>
        <w:tab/>
        <w:t>Adicionalmente, cumpre lembrar o Decreto Legislativo n°186/08 que aprova no Brasil a Convenção sobre os Direitos das Pessoas com Deficiência, especialmente no que concerne o artigo 28 da referida Convenção</w:t>
      </w:r>
      <w:r w:rsidR="00C031D2" w:rsidRPr="00711D36">
        <w:rPr>
          <w:rFonts w:ascii="Times New Roman" w:hAnsi="Times New Roman"/>
          <w:sz w:val="24"/>
          <w:szCs w:val="24"/>
          <w:shd w:val="clear" w:color="auto" w:fill="FFFFFF"/>
        </w:rPr>
        <w:t xml:space="preserve">, que trata da condição de </w:t>
      </w:r>
      <w:r w:rsidR="00593DCD" w:rsidRPr="00711D36">
        <w:rPr>
          <w:rFonts w:ascii="Times New Roman" w:hAnsi="Times New Roman"/>
          <w:sz w:val="24"/>
          <w:szCs w:val="24"/>
          <w:shd w:val="clear" w:color="auto" w:fill="FFFFFF"/>
        </w:rPr>
        <w:t>vida e proteção social adequada</w:t>
      </w:r>
      <w:r w:rsidRPr="00711D36">
        <w:rPr>
          <w:rFonts w:ascii="Times New Roman" w:hAnsi="Times New Roman"/>
          <w:sz w:val="24"/>
          <w:szCs w:val="24"/>
          <w:shd w:val="clear" w:color="auto" w:fill="FFFFFF"/>
        </w:rPr>
        <w:t>:</w:t>
      </w:r>
    </w:p>
    <w:p w:rsidR="00006AAE" w:rsidRDefault="00006AAE" w:rsidP="00006AAE">
      <w:pPr>
        <w:pStyle w:val="PargrafodaLista"/>
        <w:autoSpaceDE w:val="0"/>
        <w:autoSpaceDN w:val="0"/>
        <w:adjustRightInd w:val="0"/>
        <w:spacing w:after="0" w:line="240" w:lineRule="auto"/>
        <w:ind w:left="2268"/>
        <w:jc w:val="both"/>
        <w:rPr>
          <w:rFonts w:ascii="Times New Roman" w:hAnsi="Times New Roman"/>
          <w:sz w:val="20"/>
          <w:szCs w:val="20"/>
          <w:shd w:val="clear" w:color="auto" w:fill="FFFFFF"/>
        </w:rPr>
      </w:pPr>
    </w:p>
    <w:p w:rsidR="00006AAE" w:rsidRDefault="00F67970" w:rsidP="00006AAE">
      <w:pPr>
        <w:pStyle w:val="PargrafodaLista"/>
        <w:autoSpaceDE w:val="0"/>
        <w:autoSpaceDN w:val="0"/>
        <w:adjustRightInd w:val="0"/>
        <w:spacing w:after="0" w:line="240" w:lineRule="auto"/>
        <w:ind w:left="2268"/>
        <w:jc w:val="both"/>
        <w:rPr>
          <w:rFonts w:ascii="Times New Roman" w:hAnsi="Times New Roman"/>
          <w:sz w:val="20"/>
          <w:szCs w:val="20"/>
        </w:rPr>
      </w:pPr>
      <w:r w:rsidRPr="00711D36">
        <w:rPr>
          <w:rFonts w:ascii="Times New Roman" w:hAnsi="Times New Roman"/>
          <w:sz w:val="20"/>
          <w:szCs w:val="20"/>
          <w:shd w:val="clear" w:color="auto" w:fill="FFFFFF"/>
        </w:rPr>
        <w:t>Art.28</w:t>
      </w:r>
      <w:r w:rsidR="00C031D2" w:rsidRPr="00711D36">
        <w:rPr>
          <w:rFonts w:ascii="Times New Roman" w:hAnsi="Times New Roman"/>
          <w:sz w:val="20"/>
          <w:szCs w:val="20"/>
          <w:shd w:val="clear" w:color="auto" w:fill="FFFFFF"/>
        </w:rPr>
        <w:t xml:space="preserve"> 1.</w:t>
      </w:r>
      <w:r w:rsidR="00C031D2" w:rsidRPr="00711D36">
        <w:rPr>
          <w:rFonts w:ascii="Times New Roman" w:hAnsi="Times New Roman"/>
          <w:sz w:val="20"/>
          <w:szCs w:val="20"/>
        </w:rPr>
        <w:t xml:space="preserve"> </w:t>
      </w:r>
      <w:proofErr w:type="gramStart"/>
      <w:r w:rsidR="00C031D2" w:rsidRPr="00711D36">
        <w:rPr>
          <w:rFonts w:ascii="Times New Roman" w:hAnsi="Times New Roman"/>
          <w:sz w:val="20"/>
          <w:szCs w:val="20"/>
        </w:rPr>
        <w:t>Os Estados Partes</w:t>
      </w:r>
      <w:proofErr w:type="gramEnd"/>
      <w:r w:rsidR="00C031D2" w:rsidRPr="00711D36">
        <w:rPr>
          <w:rFonts w:ascii="Times New Roman" w:hAnsi="Times New Roman"/>
          <w:sz w:val="20"/>
          <w:szCs w:val="20"/>
        </w:rPr>
        <w:t xml:space="preserve"> reconhecem o direito das pessoas com deficiência a um padrão adequado de vida para si e para suas Convenção sobre os Direitos das Pessoas com Deficiência Secretaria de Direitos Humanos 56 famílias, inclusive </w:t>
      </w:r>
      <w:r w:rsidR="00C031D2" w:rsidRPr="00711D36">
        <w:rPr>
          <w:rFonts w:ascii="Times New Roman" w:hAnsi="Times New Roman"/>
          <w:sz w:val="20"/>
          <w:szCs w:val="20"/>
        </w:rPr>
        <w:lastRenderedPageBreak/>
        <w:t>alimentação, vestuário e moradia adequados, bem como à melhoria contínua de suas condições de vida, e tomarão as providências necessárias para salvaguardar e promover a realização desse direito sem discriminação baseada na deficiência.</w:t>
      </w:r>
      <w:r w:rsidR="004A3AFC" w:rsidRPr="00711D36">
        <w:rPr>
          <w:rFonts w:ascii="Times New Roman" w:hAnsi="Times New Roman"/>
          <w:sz w:val="20"/>
          <w:szCs w:val="20"/>
        </w:rPr>
        <w:t xml:space="preserve"> (ONU, 2008)</w:t>
      </w:r>
      <w:r w:rsidR="00006AAE">
        <w:rPr>
          <w:rFonts w:ascii="Times New Roman" w:hAnsi="Times New Roman"/>
          <w:sz w:val="20"/>
          <w:szCs w:val="20"/>
        </w:rPr>
        <w:t>.</w:t>
      </w:r>
      <w:r w:rsidR="00C031D2" w:rsidRPr="00711D36">
        <w:rPr>
          <w:rFonts w:ascii="Times New Roman" w:hAnsi="Times New Roman"/>
          <w:sz w:val="20"/>
          <w:szCs w:val="20"/>
        </w:rPr>
        <w:tab/>
      </w:r>
    </w:p>
    <w:p w:rsidR="00C031D2" w:rsidRPr="00711D36" w:rsidRDefault="00C031D2" w:rsidP="00006AAE">
      <w:pPr>
        <w:pStyle w:val="PargrafodaLista"/>
        <w:autoSpaceDE w:val="0"/>
        <w:autoSpaceDN w:val="0"/>
        <w:adjustRightInd w:val="0"/>
        <w:spacing w:after="0" w:line="240" w:lineRule="auto"/>
        <w:ind w:left="2268"/>
        <w:jc w:val="both"/>
        <w:rPr>
          <w:rFonts w:ascii="Times New Roman" w:hAnsi="Times New Roman"/>
          <w:sz w:val="20"/>
          <w:szCs w:val="20"/>
        </w:rPr>
      </w:pPr>
      <w:r w:rsidRPr="00711D36">
        <w:rPr>
          <w:rFonts w:ascii="Times New Roman" w:hAnsi="Times New Roman"/>
          <w:sz w:val="20"/>
          <w:szCs w:val="20"/>
        </w:rPr>
        <w:tab/>
      </w:r>
    </w:p>
    <w:p w:rsidR="00C031D2" w:rsidRPr="00711D36" w:rsidRDefault="00C031D2" w:rsidP="004A3AFC">
      <w:pPr>
        <w:tabs>
          <w:tab w:val="left" w:pos="709"/>
          <w:tab w:val="left" w:pos="1418"/>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711D36">
        <w:rPr>
          <w:rFonts w:ascii="Times New Roman" w:hAnsi="Times New Roman" w:cs="Times New Roman"/>
          <w:sz w:val="20"/>
          <w:szCs w:val="20"/>
          <w:shd w:val="clear" w:color="auto" w:fill="FFFFFF"/>
        </w:rPr>
        <w:tab/>
      </w:r>
      <w:r w:rsidRPr="00711D36">
        <w:rPr>
          <w:rFonts w:ascii="Times New Roman" w:hAnsi="Times New Roman" w:cs="Times New Roman"/>
          <w:sz w:val="24"/>
          <w:szCs w:val="24"/>
          <w:shd w:val="clear" w:color="auto" w:fill="FFFFFF"/>
        </w:rPr>
        <w:t>O significado de deficiência foi alterado pela Lei n°12.435 de 06 de julho de 2011, que adequou a Lei n° 8.742/93 sobre a matéria, definindo-a com</w:t>
      </w:r>
      <w:r w:rsidR="004A3AFC" w:rsidRPr="00711D36">
        <w:rPr>
          <w:rFonts w:ascii="Times New Roman" w:hAnsi="Times New Roman" w:cs="Times New Roman"/>
          <w:sz w:val="24"/>
          <w:szCs w:val="24"/>
          <w:shd w:val="clear" w:color="auto" w:fill="FFFFFF"/>
        </w:rPr>
        <w:t>o</w:t>
      </w:r>
      <w:r w:rsidRPr="00711D36">
        <w:rPr>
          <w:rFonts w:ascii="Times New Roman" w:hAnsi="Times New Roman" w:cs="Times New Roman"/>
          <w:sz w:val="24"/>
          <w:szCs w:val="24"/>
          <w:shd w:val="clear" w:color="auto" w:fill="FFFFFF"/>
        </w:rPr>
        <w:t xml:space="preserve"> aquela </w:t>
      </w:r>
      <w:r w:rsidR="000D3989">
        <w:rPr>
          <w:rFonts w:ascii="Times New Roman" w:hAnsi="Times New Roman" w:cs="Times New Roman"/>
          <w:sz w:val="24"/>
          <w:szCs w:val="24"/>
          <w:shd w:val="clear" w:color="auto" w:fill="FFFFFF"/>
        </w:rPr>
        <w:t>“</w:t>
      </w:r>
      <w:r w:rsidRPr="000D3989">
        <w:rPr>
          <w:rFonts w:ascii="Times New Roman" w:hAnsi="Times New Roman" w:cs="Times New Roman"/>
          <w:sz w:val="24"/>
          <w:szCs w:val="24"/>
          <w:shd w:val="clear" w:color="auto" w:fill="FFFFFF"/>
        </w:rPr>
        <w:t xml:space="preserve">que tem impedimento de longo prazo [mínimo de </w:t>
      </w:r>
      <w:proofErr w:type="gramStart"/>
      <w:r w:rsidRPr="000D3989">
        <w:rPr>
          <w:rFonts w:ascii="Times New Roman" w:hAnsi="Times New Roman" w:cs="Times New Roman"/>
          <w:sz w:val="24"/>
          <w:szCs w:val="24"/>
          <w:shd w:val="clear" w:color="auto" w:fill="FFFFFF"/>
        </w:rPr>
        <w:t>2</w:t>
      </w:r>
      <w:proofErr w:type="gramEnd"/>
      <w:r w:rsidRPr="000D3989">
        <w:rPr>
          <w:rFonts w:ascii="Times New Roman" w:hAnsi="Times New Roman" w:cs="Times New Roman"/>
          <w:sz w:val="24"/>
          <w:szCs w:val="24"/>
          <w:shd w:val="clear" w:color="auto" w:fill="FFFFFF"/>
        </w:rPr>
        <w:t xml:space="preserve"> anos]de natureza física, intelectual ou sensorial, os quais, em interação com diversas barreiras podem obstruir</w:t>
      </w:r>
      <w:r w:rsidR="00060B3E" w:rsidRPr="000D3989">
        <w:rPr>
          <w:rFonts w:ascii="Times New Roman" w:hAnsi="Times New Roman" w:cs="Times New Roman"/>
          <w:sz w:val="24"/>
          <w:szCs w:val="24"/>
          <w:shd w:val="clear" w:color="auto" w:fill="FFFFFF"/>
        </w:rPr>
        <w:t xml:space="preserve"> sua participação plena e efetiva na sociedade com as demais pessoas</w:t>
      </w:r>
      <w:r w:rsidR="000D3989">
        <w:rPr>
          <w:rFonts w:ascii="Times New Roman" w:hAnsi="Times New Roman" w:cs="Times New Roman"/>
          <w:sz w:val="24"/>
          <w:szCs w:val="24"/>
          <w:shd w:val="clear" w:color="auto" w:fill="FFFFFF"/>
        </w:rPr>
        <w:t>”</w:t>
      </w:r>
      <w:r w:rsidR="00060B3E" w:rsidRPr="00711D36">
        <w:rPr>
          <w:rFonts w:ascii="Times New Roman" w:hAnsi="Times New Roman" w:cs="Times New Roman"/>
          <w:i/>
          <w:sz w:val="24"/>
          <w:szCs w:val="24"/>
          <w:shd w:val="clear" w:color="auto" w:fill="FFFFFF"/>
        </w:rPr>
        <w:t>.</w:t>
      </w:r>
      <w:r w:rsidR="00060B3E" w:rsidRPr="00711D36">
        <w:rPr>
          <w:rFonts w:ascii="Times New Roman" w:hAnsi="Times New Roman" w:cs="Times New Roman"/>
          <w:sz w:val="24"/>
          <w:szCs w:val="24"/>
          <w:shd w:val="clear" w:color="auto" w:fill="FFFFFF"/>
        </w:rPr>
        <w:t xml:space="preserve"> Sendo assim, </w:t>
      </w:r>
      <w:r w:rsidR="007646FD" w:rsidRPr="00711D36">
        <w:rPr>
          <w:rFonts w:ascii="Times New Roman" w:hAnsi="Times New Roman" w:cs="Times New Roman"/>
          <w:sz w:val="24"/>
          <w:szCs w:val="24"/>
          <w:shd w:val="clear" w:color="auto" w:fill="FFFFFF"/>
        </w:rPr>
        <w:t>passou a incluir pessoas que anteriormente não fariam jus ao benefício.</w:t>
      </w:r>
    </w:p>
    <w:p w:rsidR="00BB5AC8" w:rsidRPr="00711D36" w:rsidRDefault="007A4F92" w:rsidP="004D5763">
      <w:pPr>
        <w:tabs>
          <w:tab w:val="left" w:pos="709"/>
          <w:tab w:val="left" w:pos="1418"/>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711D36">
        <w:rPr>
          <w:rFonts w:ascii="Times New Roman" w:hAnsi="Times New Roman" w:cs="Times New Roman"/>
          <w:sz w:val="24"/>
          <w:szCs w:val="24"/>
          <w:shd w:val="clear" w:color="auto" w:fill="FFFFFF"/>
        </w:rPr>
        <w:tab/>
        <w:t>Diferente do estudado na aposentadoria por invalidez, àquele que percebe o benefício assistencial ao deficiente, mesmo que necessite e comprove, do auxilio permanente de outra pessoa, não fará jus ao acréscimo de 25% no valor do benefí</w:t>
      </w:r>
      <w:r w:rsidR="00C53BE5" w:rsidRPr="00711D36">
        <w:rPr>
          <w:rFonts w:ascii="Times New Roman" w:hAnsi="Times New Roman" w:cs="Times New Roman"/>
          <w:sz w:val="24"/>
          <w:szCs w:val="24"/>
          <w:shd w:val="clear" w:color="auto" w:fill="FFFFFF"/>
        </w:rPr>
        <w:t>cio recebido, mesmo que viva em condição idêntica ao segurado que receba a referida aposentadoria, pois não há pre</w:t>
      </w:r>
      <w:r w:rsidR="00B94FFE">
        <w:rPr>
          <w:rFonts w:ascii="Times New Roman" w:hAnsi="Times New Roman" w:cs="Times New Roman"/>
          <w:sz w:val="24"/>
          <w:szCs w:val="24"/>
          <w:shd w:val="clear" w:color="auto" w:fill="FFFFFF"/>
        </w:rPr>
        <w:t xml:space="preserve">visão legal para este acréscimo </w:t>
      </w:r>
      <w:r w:rsidR="004A3AFC" w:rsidRPr="00711D36">
        <w:rPr>
          <w:rFonts w:ascii="Times New Roman" w:hAnsi="Times New Roman" w:cs="Times New Roman"/>
          <w:sz w:val="24"/>
          <w:szCs w:val="24"/>
        </w:rPr>
        <w:t>(AMADO, 2016</w:t>
      </w:r>
      <w:r w:rsidR="004A3AFC" w:rsidRPr="00711D36">
        <w:rPr>
          <w:rFonts w:ascii="Times New Roman" w:eastAsia="Times New Roman" w:hAnsi="Times New Roman" w:cs="Times New Roman"/>
          <w:sz w:val="24"/>
          <w:szCs w:val="24"/>
        </w:rPr>
        <w:t>).</w:t>
      </w:r>
    </w:p>
    <w:p w:rsidR="00E606D9" w:rsidRPr="00711D36" w:rsidRDefault="00E606D9" w:rsidP="004D5763">
      <w:pPr>
        <w:tabs>
          <w:tab w:val="left" w:pos="709"/>
          <w:tab w:val="left" w:pos="1418"/>
        </w:tabs>
        <w:autoSpaceDE w:val="0"/>
        <w:autoSpaceDN w:val="0"/>
        <w:adjustRightInd w:val="0"/>
        <w:spacing w:after="0" w:line="360" w:lineRule="auto"/>
        <w:jc w:val="both"/>
        <w:rPr>
          <w:rFonts w:ascii="Times New Roman" w:hAnsi="Times New Roman" w:cs="Times New Roman"/>
          <w:sz w:val="20"/>
          <w:szCs w:val="20"/>
          <w:shd w:val="clear" w:color="auto" w:fill="FFFFFF"/>
        </w:rPr>
      </w:pPr>
    </w:p>
    <w:p w:rsidR="007D794B" w:rsidRDefault="00DE7414"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proofErr w:type="gramStart"/>
      <w:r w:rsidRPr="00711D36">
        <w:rPr>
          <w:rFonts w:ascii="Times New Roman" w:hAnsi="Times New Roman" w:cs="Times New Roman"/>
          <w:b/>
          <w:sz w:val="24"/>
          <w:szCs w:val="24"/>
        </w:rPr>
        <w:t>4</w:t>
      </w:r>
      <w:proofErr w:type="gramEnd"/>
      <w:r w:rsidR="00FC6D6B" w:rsidRPr="00711D36">
        <w:rPr>
          <w:rFonts w:ascii="Times New Roman" w:hAnsi="Times New Roman" w:cs="Times New Roman"/>
          <w:b/>
          <w:sz w:val="24"/>
          <w:szCs w:val="24"/>
        </w:rPr>
        <w:t xml:space="preserve"> </w:t>
      </w:r>
      <w:r w:rsidR="007D794B" w:rsidRPr="00711D36">
        <w:rPr>
          <w:rFonts w:ascii="Times New Roman" w:hAnsi="Times New Roman" w:cs="Times New Roman"/>
          <w:b/>
          <w:sz w:val="24"/>
          <w:szCs w:val="24"/>
        </w:rPr>
        <w:t>A NECESSIDADE D</w:t>
      </w:r>
      <w:r w:rsidR="000D3989">
        <w:rPr>
          <w:rFonts w:ascii="Times New Roman" w:hAnsi="Times New Roman" w:cs="Times New Roman"/>
          <w:b/>
          <w:sz w:val="24"/>
          <w:szCs w:val="24"/>
        </w:rPr>
        <w:t>E ACRESCIMO DE 25% PARA O BENEFÍ</w:t>
      </w:r>
      <w:r w:rsidR="007D794B" w:rsidRPr="00711D36">
        <w:rPr>
          <w:rFonts w:ascii="Times New Roman" w:hAnsi="Times New Roman" w:cs="Times New Roman"/>
          <w:b/>
          <w:sz w:val="24"/>
          <w:szCs w:val="24"/>
        </w:rPr>
        <w:t>CIO ASSISTENCIAL AO DEFICIENTE</w:t>
      </w:r>
    </w:p>
    <w:p w:rsidR="00006AAE" w:rsidRPr="00711D36" w:rsidRDefault="00006AAE" w:rsidP="00FC6D6B">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CF23B1" w:rsidRPr="00711D36" w:rsidRDefault="00CF23B1" w:rsidP="00137175">
      <w:pPr>
        <w:pStyle w:val="PargrafodaLista"/>
        <w:tabs>
          <w:tab w:val="clear" w:pos="708"/>
          <w:tab w:val="left" w:pos="709"/>
        </w:tabs>
        <w:autoSpaceDE w:val="0"/>
        <w:autoSpaceDN w:val="0"/>
        <w:adjustRightInd w:val="0"/>
        <w:spacing w:after="0" w:line="360" w:lineRule="auto"/>
        <w:ind w:left="0" w:firstLine="142"/>
        <w:jc w:val="both"/>
        <w:rPr>
          <w:rFonts w:ascii="Times New Roman" w:hAnsi="Times New Roman"/>
          <w:spacing w:val="2"/>
          <w:sz w:val="24"/>
          <w:szCs w:val="24"/>
          <w:shd w:val="clear" w:color="auto" w:fill="FFFFFF"/>
        </w:rPr>
      </w:pPr>
      <w:r w:rsidRPr="00711D36">
        <w:rPr>
          <w:rFonts w:ascii="Times New Roman" w:hAnsi="Times New Roman"/>
          <w:b/>
          <w:sz w:val="24"/>
          <w:szCs w:val="24"/>
        </w:rPr>
        <w:tab/>
      </w:r>
      <w:r w:rsidR="00905FB2">
        <w:rPr>
          <w:rFonts w:ascii="Times New Roman" w:hAnsi="Times New Roman"/>
          <w:spacing w:val="2"/>
          <w:sz w:val="24"/>
          <w:szCs w:val="24"/>
          <w:shd w:val="clear" w:color="auto" w:fill="FFFFFF"/>
        </w:rPr>
        <w:t>Encontra-se previsto no</w:t>
      </w:r>
      <w:r w:rsidRPr="00711D36">
        <w:rPr>
          <w:rFonts w:ascii="Times New Roman" w:hAnsi="Times New Roman"/>
          <w:spacing w:val="2"/>
          <w:sz w:val="24"/>
          <w:szCs w:val="24"/>
          <w:shd w:val="clear" w:color="auto" w:fill="FFFFFF"/>
        </w:rPr>
        <w:t xml:space="preserve"> artigo </w:t>
      </w:r>
      <w:hyperlink r:id="rId9" w:tooltip="Artigo 45 da Lei nº 8.213 de 24 de Julho de 1991" w:history="1">
        <w:r w:rsidRPr="00711D36">
          <w:rPr>
            <w:rStyle w:val="Hyperlink"/>
            <w:rFonts w:ascii="Times New Roman" w:hAnsi="Times New Roman"/>
            <w:color w:val="auto"/>
            <w:spacing w:val="2"/>
            <w:sz w:val="24"/>
            <w:szCs w:val="24"/>
            <w:u w:val="none"/>
            <w:shd w:val="clear" w:color="auto" w:fill="FFFFFF"/>
          </w:rPr>
          <w:t>45</w:t>
        </w:r>
      </w:hyperlink>
      <w:r w:rsidRPr="00711D36">
        <w:rPr>
          <w:rFonts w:ascii="Times New Roman" w:hAnsi="Times New Roman"/>
          <w:spacing w:val="2"/>
          <w:sz w:val="24"/>
          <w:szCs w:val="24"/>
          <w:shd w:val="clear" w:color="auto" w:fill="FFFFFF"/>
        </w:rPr>
        <w:t> da Lei </w:t>
      </w:r>
      <w:hyperlink r:id="rId10" w:tooltip="Lei nº 8.213, de 24 de julho de 1991." w:history="1">
        <w:r w:rsidRPr="00711D36">
          <w:rPr>
            <w:rStyle w:val="Hyperlink"/>
            <w:rFonts w:ascii="Times New Roman" w:hAnsi="Times New Roman"/>
            <w:color w:val="auto"/>
            <w:spacing w:val="2"/>
            <w:sz w:val="24"/>
            <w:szCs w:val="24"/>
            <w:u w:val="none"/>
            <w:shd w:val="clear" w:color="auto" w:fill="FFFFFF"/>
          </w:rPr>
          <w:t>8.213</w:t>
        </w:r>
      </w:hyperlink>
      <w:r w:rsidR="00905FB2">
        <w:rPr>
          <w:rFonts w:ascii="Times New Roman" w:hAnsi="Times New Roman"/>
          <w:spacing w:val="2"/>
          <w:sz w:val="24"/>
          <w:szCs w:val="24"/>
          <w:shd w:val="clear" w:color="auto" w:fill="FFFFFF"/>
        </w:rPr>
        <w:t>/91</w:t>
      </w:r>
      <w:r w:rsidRPr="00711D36">
        <w:rPr>
          <w:rFonts w:ascii="Times New Roman" w:hAnsi="Times New Roman"/>
          <w:spacing w:val="2"/>
          <w:sz w:val="24"/>
          <w:szCs w:val="24"/>
          <w:shd w:val="clear" w:color="auto" w:fill="FFFFFF"/>
        </w:rPr>
        <w:t xml:space="preserve"> o acréscimo de 25% na aposentadoria por invalidez para “o segurado que necessitar da assistência permanente de outra pessoa". Acréscimo esse que possui fundamento na Constituição Federal</w:t>
      </w:r>
      <w:r w:rsidR="008D364F" w:rsidRPr="00711D36">
        <w:rPr>
          <w:rFonts w:ascii="Times New Roman" w:hAnsi="Times New Roman"/>
          <w:spacing w:val="2"/>
          <w:sz w:val="24"/>
          <w:szCs w:val="24"/>
          <w:shd w:val="clear" w:color="auto" w:fill="FFFFFF"/>
        </w:rPr>
        <w:t xml:space="preserve"> e visa garantir a dignidade e igualdade, de forma que todos possam garantir os direitos fundamentais, podendo o benefício atingir 125% e superar o limite do teto máximo estipulado pela Previdência Social.</w:t>
      </w:r>
    </w:p>
    <w:p w:rsidR="008D364F" w:rsidRDefault="00905FB2" w:rsidP="004A3AFC">
      <w:pPr>
        <w:pStyle w:val="PargrafodaLista"/>
        <w:tabs>
          <w:tab w:val="clear" w:pos="708"/>
          <w:tab w:val="left" w:pos="709"/>
          <w:tab w:val="left" w:pos="2268"/>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ab/>
        <w:t>Esta no</w:t>
      </w:r>
      <w:r w:rsidR="008D364F" w:rsidRPr="00711D36">
        <w:rPr>
          <w:rFonts w:ascii="Times New Roman" w:hAnsi="Times New Roman"/>
          <w:spacing w:val="2"/>
          <w:sz w:val="24"/>
          <w:szCs w:val="24"/>
          <w:shd w:val="clear" w:color="auto" w:fill="FFFFFF"/>
        </w:rPr>
        <w:t xml:space="preserve"> decreto </w:t>
      </w:r>
      <w:hyperlink r:id="rId11" w:tooltip="Decreto no 3.048, de 6 de maio de 1999." w:history="1">
        <w:r w:rsidR="008D364F" w:rsidRPr="00711D36">
          <w:rPr>
            <w:rStyle w:val="Hyperlink"/>
            <w:rFonts w:ascii="Times New Roman" w:hAnsi="Times New Roman"/>
            <w:color w:val="auto"/>
            <w:spacing w:val="2"/>
            <w:sz w:val="24"/>
            <w:szCs w:val="24"/>
            <w:u w:val="none"/>
            <w:shd w:val="clear" w:color="auto" w:fill="FFFFFF"/>
          </w:rPr>
          <w:t>3.048</w:t>
        </w:r>
      </w:hyperlink>
      <w:r>
        <w:rPr>
          <w:rFonts w:ascii="Times New Roman" w:hAnsi="Times New Roman"/>
          <w:spacing w:val="2"/>
          <w:sz w:val="24"/>
          <w:szCs w:val="24"/>
          <w:shd w:val="clear" w:color="auto" w:fill="FFFFFF"/>
        </w:rPr>
        <w:t>/99</w:t>
      </w:r>
      <w:r w:rsidR="008D364F" w:rsidRPr="00711D36">
        <w:rPr>
          <w:rFonts w:ascii="Times New Roman" w:hAnsi="Times New Roman"/>
          <w:spacing w:val="2"/>
          <w:sz w:val="24"/>
          <w:szCs w:val="24"/>
          <w:shd w:val="clear" w:color="auto" w:fill="FFFFFF"/>
        </w:rPr>
        <w:t xml:space="preserve">, em seu </w:t>
      </w:r>
      <w:r>
        <w:rPr>
          <w:rFonts w:ascii="Times New Roman" w:hAnsi="Times New Roman"/>
          <w:spacing w:val="2"/>
          <w:sz w:val="24"/>
          <w:szCs w:val="24"/>
          <w:shd w:val="clear" w:color="auto" w:fill="FFFFFF"/>
        </w:rPr>
        <w:t>anexo I, as</w:t>
      </w:r>
      <w:r w:rsidR="008D364F" w:rsidRPr="00711D36">
        <w:rPr>
          <w:rFonts w:ascii="Times New Roman" w:hAnsi="Times New Roman"/>
          <w:spacing w:val="2"/>
          <w:sz w:val="24"/>
          <w:szCs w:val="24"/>
          <w:shd w:val="clear" w:color="auto" w:fill="FFFFFF"/>
        </w:rPr>
        <w:t xml:space="preserve"> doenças que </w:t>
      </w:r>
      <w:r>
        <w:rPr>
          <w:rFonts w:ascii="Times New Roman" w:hAnsi="Times New Roman"/>
          <w:spacing w:val="2"/>
          <w:sz w:val="24"/>
          <w:szCs w:val="24"/>
          <w:shd w:val="clear" w:color="auto" w:fill="FFFFFF"/>
        </w:rPr>
        <w:t xml:space="preserve">ensejam </w:t>
      </w:r>
      <w:r w:rsidR="008D364F" w:rsidRPr="00711D36">
        <w:rPr>
          <w:rFonts w:ascii="Times New Roman" w:hAnsi="Times New Roman"/>
          <w:spacing w:val="2"/>
          <w:sz w:val="24"/>
          <w:szCs w:val="24"/>
          <w:shd w:val="clear" w:color="auto" w:fill="FFFFFF"/>
        </w:rPr>
        <w:t>direito a</w:t>
      </w:r>
      <w:r>
        <w:rPr>
          <w:rFonts w:ascii="Times New Roman" w:hAnsi="Times New Roman"/>
          <w:spacing w:val="2"/>
          <w:sz w:val="24"/>
          <w:szCs w:val="24"/>
          <w:shd w:val="clear" w:color="auto" w:fill="FFFFFF"/>
        </w:rPr>
        <w:t xml:space="preserve">o </w:t>
      </w:r>
      <w:r w:rsidR="008D364F" w:rsidRPr="00711D36">
        <w:rPr>
          <w:rFonts w:ascii="Times New Roman" w:hAnsi="Times New Roman"/>
          <w:spacing w:val="2"/>
          <w:sz w:val="24"/>
          <w:szCs w:val="24"/>
          <w:shd w:val="clear" w:color="auto" w:fill="FFFFFF"/>
        </w:rPr>
        <w:t>acréscimo de 25% para o aposentado, a saber:</w:t>
      </w:r>
    </w:p>
    <w:p w:rsidR="00006AAE" w:rsidRPr="00711D36" w:rsidRDefault="00006AAE" w:rsidP="004A3AFC">
      <w:pPr>
        <w:pStyle w:val="PargrafodaLista"/>
        <w:tabs>
          <w:tab w:val="clear" w:pos="708"/>
          <w:tab w:val="left" w:pos="709"/>
          <w:tab w:val="left" w:pos="2268"/>
        </w:tabs>
        <w:autoSpaceDE w:val="0"/>
        <w:autoSpaceDN w:val="0"/>
        <w:adjustRightInd w:val="0"/>
        <w:spacing w:after="0" w:line="360" w:lineRule="auto"/>
        <w:ind w:left="0"/>
        <w:jc w:val="both"/>
        <w:rPr>
          <w:rFonts w:ascii="Times New Roman" w:hAnsi="Times New Roman"/>
          <w:spacing w:val="2"/>
          <w:sz w:val="24"/>
          <w:szCs w:val="24"/>
          <w:shd w:val="clear" w:color="auto" w:fill="FFFFFF"/>
        </w:rPr>
      </w:pPr>
    </w:p>
    <w:p w:rsidR="008D364F" w:rsidRPr="00711D36" w:rsidRDefault="008D364F" w:rsidP="000D3989">
      <w:pPr>
        <w:pStyle w:val="PargrafodaLista"/>
        <w:tabs>
          <w:tab w:val="clear" w:pos="708"/>
          <w:tab w:val="left" w:pos="709"/>
        </w:tabs>
        <w:autoSpaceDE w:val="0"/>
        <w:autoSpaceDN w:val="0"/>
        <w:adjustRightInd w:val="0"/>
        <w:spacing w:after="0" w:line="240" w:lineRule="auto"/>
        <w:ind w:left="2268"/>
        <w:jc w:val="both"/>
        <w:rPr>
          <w:rFonts w:ascii="Times New Roman" w:hAnsi="Times New Roman"/>
          <w:spacing w:val="2"/>
          <w:sz w:val="20"/>
          <w:szCs w:val="20"/>
          <w:shd w:val="clear" w:color="auto" w:fill="FFFFFF"/>
        </w:rPr>
      </w:pPr>
      <w:r w:rsidRPr="00711D36">
        <w:rPr>
          <w:rFonts w:ascii="Times New Roman" w:hAnsi="Times New Roman"/>
          <w:spacing w:val="2"/>
          <w:sz w:val="20"/>
          <w:szCs w:val="20"/>
          <w:shd w:val="clear" w:color="auto" w:fill="FFFFFF"/>
        </w:rPr>
        <w:t>Anexo I</w:t>
      </w:r>
    </w:p>
    <w:p w:rsidR="008D364F" w:rsidRPr="00711D36" w:rsidRDefault="008D364F" w:rsidP="000D3989">
      <w:pPr>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b/>
          <w:bCs/>
          <w:sz w:val="20"/>
          <w:szCs w:val="20"/>
        </w:rPr>
        <w:t>RELAÇÃO DAS SITUAÇÕES EM QUE O APOSENTADO POR INVALIDEZ </w:t>
      </w:r>
      <w:r w:rsidRPr="00711D36">
        <w:rPr>
          <w:rFonts w:ascii="Times New Roman" w:eastAsia="Times New Roman" w:hAnsi="Times New Roman" w:cs="Times New Roman"/>
          <w:b/>
          <w:bCs/>
          <w:sz w:val="20"/>
          <w:szCs w:val="20"/>
        </w:rPr>
        <w:br/>
        <w:t>TERÁ DIREITO À MAJORAÇÃO DE VINTE E CINCO POR CENTO</w:t>
      </w:r>
      <w:r w:rsidRPr="00711D36">
        <w:rPr>
          <w:rFonts w:ascii="Times New Roman" w:eastAsia="Times New Roman" w:hAnsi="Times New Roman" w:cs="Times New Roman"/>
          <w:b/>
          <w:bCs/>
          <w:sz w:val="20"/>
          <w:szCs w:val="20"/>
        </w:rPr>
        <w:br/>
        <w:t>PREVISTA NO ART. 45 DESTE REGULAMENTO.</w:t>
      </w:r>
    </w:p>
    <w:p w:rsidR="008D364F" w:rsidRPr="00711D36" w:rsidRDefault="008D364F" w:rsidP="000D3989">
      <w:pPr>
        <w:tabs>
          <w:tab w:val="left" w:pos="2268"/>
          <w:tab w:val="left" w:pos="2410"/>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1 - Cegueira total.</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2 - Perda de nove dedos das mãos ou superior a esta.</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3 - Paralisia dos dois membros superiores ou inferiores.</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4 - Perda dos membros inferiores, acima dos pés, quando a prótese for impossível.</w:t>
      </w:r>
      <w:r w:rsidR="003945E9" w:rsidRPr="00711D36">
        <w:rPr>
          <w:rFonts w:ascii="Times New Roman" w:eastAsia="Times New Roman" w:hAnsi="Times New Roman" w:cs="Times New Roman"/>
          <w:sz w:val="20"/>
          <w:szCs w:val="20"/>
        </w:rPr>
        <w:t xml:space="preserve"> </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5 - Perda de uma das mãos e de dois pés, ainda que a prótese seja possível.</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6 - Perda de um membro superior e outro inferior, quando a prótese for impossível.</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lastRenderedPageBreak/>
        <w:t>7 - Alteração das faculdades mentais com grave perturbação da vida orgânica e social.</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8 - Doença que exija permanência contínua no leito.</w:t>
      </w:r>
    </w:p>
    <w:p w:rsidR="008D364F" w:rsidRPr="00711D36" w:rsidRDefault="008D364F" w:rsidP="000D3989">
      <w:pPr>
        <w:tabs>
          <w:tab w:val="left" w:pos="2268"/>
        </w:tabs>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9 - Incapacidade permanente par</w:t>
      </w:r>
      <w:r w:rsidR="004B6659" w:rsidRPr="00711D36">
        <w:rPr>
          <w:rFonts w:ascii="Times New Roman" w:eastAsia="Times New Roman" w:hAnsi="Times New Roman" w:cs="Times New Roman"/>
          <w:sz w:val="20"/>
          <w:szCs w:val="20"/>
        </w:rPr>
        <w:t>a as atividades da vida diária.</w:t>
      </w:r>
    </w:p>
    <w:p w:rsidR="004A3AFC" w:rsidRDefault="004A3AFC" w:rsidP="000D3989">
      <w:pPr>
        <w:spacing w:after="0" w:line="240" w:lineRule="auto"/>
        <w:ind w:left="2268"/>
        <w:jc w:val="both"/>
        <w:rPr>
          <w:rFonts w:ascii="Times New Roman" w:eastAsia="Times New Roman" w:hAnsi="Times New Roman" w:cs="Times New Roman"/>
          <w:sz w:val="20"/>
          <w:szCs w:val="20"/>
        </w:rPr>
      </w:pPr>
      <w:r w:rsidRPr="00711D36">
        <w:rPr>
          <w:rFonts w:ascii="Times New Roman" w:eastAsia="Times New Roman" w:hAnsi="Times New Roman" w:cs="Times New Roman"/>
          <w:sz w:val="20"/>
          <w:szCs w:val="20"/>
        </w:rPr>
        <w:t>(BRASIL, 1999)</w:t>
      </w:r>
    </w:p>
    <w:p w:rsidR="00006AAE" w:rsidRPr="00006AAE" w:rsidRDefault="00006AAE" w:rsidP="000D3989">
      <w:pPr>
        <w:spacing w:after="0" w:line="240" w:lineRule="auto"/>
        <w:ind w:left="2268"/>
        <w:jc w:val="both"/>
        <w:rPr>
          <w:rFonts w:ascii="Times New Roman" w:eastAsia="Times New Roman" w:hAnsi="Times New Roman" w:cs="Times New Roman"/>
          <w:sz w:val="24"/>
          <w:szCs w:val="24"/>
        </w:rPr>
      </w:pPr>
    </w:p>
    <w:p w:rsidR="008D364F" w:rsidRPr="00711D36" w:rsidRDefault="00917A4A" w:rsidP="00137175">
      <w:pPr>
        <w:pStyle w:val="PargrafodaLista"/>
        <w:tabs>
          <w:tab w:val="clear" w:pos="708"/>
          <w:tab w:val="left" w:pos="709"/>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r>
      <w:r w:rsidR="008D364F" w:rsidRPr="00711D36">
        <w:rPr>
          <w:rFonts w:ascii="Times New Roman" w:hAnsi="Times New Roman"/>
          <w:spacing w:val="2"/>
          <w:sz w:val="24"/>
          <w:szCs w:val="24"/>
          <w:shd w:val="clear" w:color="auto" w:fill="FFFFFF"/>
        </w:rPr>
        <w:t>Anali</w:t>
      </w:r>
      <w:r w:rsidR="00C877E6" w:rsidRPr="00711D36">
        <w:rPr>
          <w:rFonts w:ascii="Times New Roman" w:hAnsi="Times New Roman"/>
          <w:spacing w:val="2"/>
          <w:sz w:val="24"/>
          <w:szCs w:val="24"/>
          <w:shd w:val="clear" w:color="auto" w:fill="FFFFFF"/>
        </w:rPr>
        <w:t xml:space="preserve">sando o anexo </w:t>
      </w:r>
      <w:r w:rsidR="000D3989" w:rsidRPr="00711D36">
        <w:rPr>
          <w:rFonts w:ascii="Times New Roman" w:hAnsi="Times New Roman"/>
          <w:spacing w:val="2"/>
          <w:sz w:val="24"/>
          <w:szCs w:val="24"/>
          <w:shd w:val="clear" w:color="auto" w:fill="FFFFFF"/>
        </w:rPr>
        <w:t xml:space="preserve">I </w:t>
      </w:r>
      <w:r w:rsidR="000D3989">
        <w:rPr>
          <w:rFonts w:ascii="Times New Roman" w:hAnsi="Times New Roman"/>
          <w:spacing w:val="2"/>
          <w:sz w:val="24"/>
          <w:szCs w:val="24"/>
          <w:shd w:val="clear" w:color="auto" w:fill="FFFFFF"/>
        </w:rPr>
        <w:t xml:space="preserve">do </w:t>
      </w:r>
      <w:r w:rsidR="000D3989" w:rsidRPr="00711D36">
        <w:rPr>
          <w:rFonts w:ascii="Times New Roman" w:hAnsi="Times New Roman"/>
          <w:spacing w:val="2"/>
          <w:sz w:val="24"/>
          <w:szCs w:val="24"/>
          <w:shd w:val="clear" w:color="auto" w:fill="FFFFFF"/>
        </w:rPr>
        <w:t>decreto </w:t>
      </w:r>
      <w:hyperlink r:id="rId12" w:tooltip="Decreto no 3.048, de 6 de maio de 1999." w:history="1">
        <w:r w:rsidR="000D3989" w:rsidRPr="00711D36">
          <w:rPr>
            <w:rStyle w:val="Hyperlink"/>
            <w:rFonts w:ascii="Times New Roman" w:hAnsi="Times New Roman"/>
            <w:color w:val="auto"/>
            <w:spacing w:val="2"/>
            <w:sz w:val="24"/>
            <w:szCs w:val="24"/>
            <w:u w:val="none"/>
            <w:shd w:val="clear" w:color="auto" w:fill="FFFFFF"/>
          </w:rPr>
          <w:t>3.048</w:t>
        </w:r>
      </w:hyperlink>
      <w:r w:rsidR="000D3989" w:rsidRPr="00711D36">
        <w:rPr>
          <w:rFonts w:ascii="Times New Roman" w:hAnsi="Times New Roman"/>
          <w:spacing w:val="2"/>
          <w:sz w:val="24"/>
          <w:szCs w:val="24"/>
          <w:shd w:val="clear" w:color="auto" w:fill="FFFFFF"/>
        </w:rPr>
        <w:t>/99</w:t>
      </w:r>
      <w:r w:rsidR="00C877E6" w:rsidRPr="00711D36">
        <w:rPr>
          <w:rFonts w:ascii="Times New Roman" w:hAnsi="Times New Roman"/>
          <w:spacing w:val="2"/>
          <w:sz w:val="24"/>
          <w:szCs w:val="24"/>
          <w:shd w:val="clear" w:color="auto" w:fill="FFFFFF"/>
        </w:rPr>
        <w:t>, verifica-se</w:t>
      </w:r>
      <w:r w:rsidR="008D364F" w:rsidRPr="00711D36">
        <w:rPr>
          <w:rFonts w:ascii="Times New Roman" w:hAnsi="Times New Roman"/>
          <w:spacing w:val="2"/>
          <w:sz w:val="24"/>
          <w:szCs w:val="24"/>
          <w:shd w:val="clear" w:color="auto" w:fill="FFFFFF"/>
        </w:rPr>
        <w:t xml:space="preserve"> que as razões que permitem o acréscimo de 25% podem ser acometidas por qualquer beneficiário, seja ele</w:t>
      </w:r>
      <w:r w:rsidRPr="00711D36">
        <w:rPr>
          <w:rFonts w:ascii="Times New Roman" w:hAnsi="Times New Roman"/>
          <w:spacing w:val="2"/>
          <w:sz w:val="24"/>
          <w:szCs w:val="24"/>
          <w:shd w:val="clear" w:color="auto" w:fill="FFFFFF"/>
        </w:rPr>
        <w:t xml:space="preserve"> detentor do benefício de aposentadoria por invalidez ou qualquer outro, tendo em vista que o beneficiário pode durante o gozo do benefício se encontrar nas situações descritas. </w:t>
      </w:r>
    </w:p>
    <w:p w:rsidR="00917A4A" w:rsidRPr="00711D36" w:rsidRDefault="00917A4A" w:rsidP="00137175">
      <w:pPr>
        <w:pStyle w:val="PargrafodaLista"/>
        <w:tabs>
          <w:tab w:val="clear" w:pos="708"/>
          <w:tab w:val="left" w:pos="709"/>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t xml:space="preserve">Contudo, apesar da legislação vigente prever o acréscimo apenas para o beneficiário da aposentadoria por invalidez, a jurisprudência atual permite sua extensão à aposentadoria </w:t>
      </w:r>
      <w:r w:rsidR="000D3989">
        <w:rPr>
          <w:rFonts w:ascii="Times New Roman" w:hAnsi="Times New Roman"/>
          <w:spacing w:val="2"/>
          <w:sz w:val="24"/>
          <w:szCs w:val="24"/>
          <w:shd w:val="clear" w:color="auto" w:fill="FFFFFF"/>
        </w:rPr>
        <w:t>por</w:t>
      </w:r>
      <w:r w:rsidRPr="00711D36">
        <w:rPr>
          <w:rFonts w:ascii="Times New Roman" w:hAnsi="Times New Roman"/>
          <w:spacing w:val="2"/>
          <w:sz w:val="24"/>
          <w:szCs w:val="24"/>
          <w:shd w:val="clear" w:color="auto" w:fill="FFFFFF"/>
        </w:rPr>
        <w:t xml:space="preserve"> tempo de contribuição, por idade e à aposentadoria especial, infelizmente</w:t>
      </w:r>
      <w:r w:rsidR="000D3989">
        <w:rPr>
          <w:rFonts w:ascii="Times New Roman" w:hAnsi="Times New Roman"/>
          <w:spacing w:val="2"/>
          <w:sz w:val="24"/>
          <w:szCs w:val="24"/>
          <w:shd w:val="clear" w:color="auto" w:fill="FFFFFF"/>
        </w:rPr>
        <w:t>,</w:t>
      </w:r>
      <w:r w:rsidRPr="00711D36">
        <w:rPr>
          <w:rFonts w:ascii="Times New Roman" w:hAnsi="Times New Roman"/>
          <w:spacing w:val="2"/>
          <w:sz w:val="24"/>
          <w:szCs w:val="24"/>
          <w:shd w:val="clear" w:color="auto" w:fill="FFFFFF"/>
        </w:rPr>
        <w:t xml:space="preserve"> essa extensão não ocorre com o benefício assistencial ao deficiente.</w:t>
      </w:r>
    </w:p>
    <w:p w:rsidR="00917A4A" w:rsidRPr="00711D36" w:rsidRDefault="00917A4A" w:rsidP="00137175">
      <w:pPr>
        <w:pStyle w:val="PargrafodaLista"/>
        <w:tabs>
          <w:tab w:val="clear" w:pos="708"/>
          <w:tab w:val="left" w:pos="284"/>
          <w:tab w:val="left" w:pos="709"/>
        </w:tabs>
        <w:autoSpaceDE w:val="0"/>
        <w:autoSpaceDN w:val="0"/>
        <w:adjustRightInd w:val="0"/>
        <w:spacing w:after="0" w:line="360" w:lineRule="auto"/>
        <w:ind w:left="0" w:firstLine="48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t>Sabendo que o adicional busca garantir a proteção da dignidade humana</w:t>
      </w:r>
      <w:r w:rsidR="00653DE1">
        <w:rPr>
          <w:rFonts w:ascii="Times New Roman" w:hAnsi="Times New Roman"/>
          <w:spacing w:val="2"/>
          <w:sz w:val="24"/>
          <w:szCs w:val="24"/>
          <w:shd w:val="clear" w:color="auto" w:fill="FFFFFF"/>
        </w:rPr>
        <w:t xml:space="preserve"> e </w:t>
      </w:r>
      <w:r w:rsidRPr="00711D36">
        <w:rPr>
          <w:rFonts w:ascii="Times New Roman" w:hAnsi="Times New Roman"/>
          <w:spacing w:val="2"/>
          <w:sz w:val="24"/>
          <w:szCs w:val="24"/>
          <w:shd w:val="clear" w:color="auto" w:fill="FFFFFF"/>
        </w:rPr>
        <w:t>o mínimo existencial para a sobrevivência</w:t>
      </w:r>
      <w:r w:rsidR="00053682" w:rsidRPr="00711D36">
        <w:rPr>
          <w:rFonts w:ascii="Times New Roman" w:hAnsi="Times New Roman"/>
          <w:spacing w:val="2"/>
          <w:sz w:val="24"/>
          <w:szCs w:val="24"/>
          <w:shd w:val="clear" w:color="auto" w:fill="FFFFFF"/>
        </w:rPr>
        <w:t>,</w:t>
      </w:r>
      <w:r w:rsidR="00653DE1">
        <w:rPr>
          <w:rFonts w:ascii="Times New Roman" w:hAnsi="Times New Roman"/>
          <w:spacing w:val="2"/>
          <w:sz w:val="24"/>
          <w:szCs w:val="24"/>
          <w:shd w:val="clear" w:color="auto" w:fill="FFFFFF"/>
        </w:rPr>
        <w:t xml:space="preserve"> mesmo que</w:t>
      </w:r>
      <w:r w:rsidR="00653DE1" w:rsidRPr="00711D36">
        <w:rPr>
          <w:rFonts w:ascii="Times New Roman" w:hAnsi="Times New Roman"/>
          <w:spacing w:val="2"/>
          <w:sz w:val="24"/>
          <w:szCs w:val="24"/>
          <w:shd w:val="clear" w:color="auto" w:fill="FFFFFF"/>
        </w:rPr>
        <w:t xml:space="preserve"> o adicional </w:t>
      </w:r>
      <w:r w:rsidR="00653DE1">
        <w:rPr>
          <w:rFonts w:ascii="Times New Roman" w:hAnsi="Times New Roman"/>
          <w:spacing w:val="2"/>
          <w:sz w:val="24"/>
          <w:szCs w:val="24"/>
          <w:shd w:val="clear" w:color="auto" w:fill="FFFFFF"/>
        </w:rPr>
        <w:t>ultrapasse</w:t>
      </w:r>
      <w:r w:rsidR="00653DE1" w:rsidRPr="00711D36">
        <w:rPr>
          <w:rFonts w:ascii="Times New Roman" w:hAnsi="Times New Roman"/>
          <w:spacing w:val="2"/>
          <w:sz w:val="24"/>
          <w:szCs w:val="24"/>
          <w:shd w:val="clear" w:color="auto" w:fill="FFFFFF"/>
        </w:rPr>
        <w:t xml:space="preserve"> o teto máximo do RGPS </w:t>
      </w:r>
      <w:r w:rsidR="00653DE1">
        <w:rPr>
          <w:rFonts w:ascii="Times New Roman" w:hAnsi="Times New Roman"/>
          <w:spacing w:val="2"/>
          <w:sz w:val="24"/>
          <w:szCs w:val="24"/>
          <w:shd w:val="clear" w:color="auto" w:fill="FFFFFF"/>
        </w:rPr>
        <w:t>quando</w:t>
      </w:r>
      <w:r w:rsidR="00653DE1" w:rsidRPr="00711D36">
        <w:rPr>
          <w:rFonts w:ascii="Times New Roman" w:hAnsi="Times New Roman"/>
          <w:spacing w:val="2"/>
          <w:sz w:val="24"/>
          <w:szCs w:val="24"/>
          <w:shd w:val="clear" w:color="auto" w:fill="FFFFFF"/>
        </w:rPr>
        <w:t xml:space="preserve"> somado ao benefí</w:t>
      </w:r>
      <w:r w:rsidR="00653DE1">
        <w:rPr>
          <w:rFonts w:ascii="Times New Roman" w:hAnsi="Times New Roman"/>
          <w:spacing w:val="2"/>
          <w:sz w:val="24"/>
          <w:szCs w:val="24"/>
          <w:shd w:val="clear" w:color="auto" w:fill="FFFFFF"/>
        </w:rPr>
        <w:t>cio deverá ser concedido</w:t>
      </w:r>
      <w:r w:rsidR="00053682" w:rsidRPr="00711D36">
        <w:rPr>
          <w:rFonts w:ascii="Times New Roman" w:hAnsi="Times New Roman"/>
          <w:spacing w:val="2"/>
          <w:sz w:val="24"/>
          <w:szCs w:val="24"/>
          <w:shd w:val="clear" w:color="auto" w:fill="FFFFFF"/>
        </w:rPr>
        <w:t xml:space="preserve">. </w:t>
      </w:r>
      <w:r w:rsidR="00653DE1">
        <w:rPr>
          <w:rFonts w:ascii="Times New Roman" w:hAnsi="Times New Roman"/>
          <w:spacing w:val="2"/>
          <w:sz w:val="24"/>
          <w:szCs w:val="24"/>
          <w:shd w:val="clear" w:color="auto" w:fill="FFFFFF"/>
        </w:rPr>
        <w:t>Assim, t</w:t>
      </w:r>
      <w:r w:rsidR="00053682" w:rsidRPr="00711D36">
        <w:rPr>
          <w:rFonts w:ascii="Times New Roman" w:hAnsi="Times New Roman"/>
          <w:spacing w:val="2"/>
          <w:sz w:val="24"/>
          <w:szCs w:val="24"/>
          <w:shd w:val="clear" w:color="auto" w:fill="FFFFFF"/>
        </w:rPr>
        <w:t>odos os beneficiários possuem esse direito, atrelado ao direito de igualdade, a extensão</w:t>
      </w:r>
      <w:r w:rsidR="00690493" w:rsidRPr="00711D36">
        <w:rPr>
          <w:rFonts w:ascii="Times New Roman" w:hAnsi="Times New Roman"/>
          <w:spacing w:val="2"/>
          <w:sz w:val="24"/>
          <w:szCs w:val="24"/>
          <w:shd w:val="clear" w:color="auto" w:fill="FFFFFF"/>
        </w:rPr>
        <w:t xml:space="preserve"> também</w:t>
      </w:r>
      <w:r w:rsidR="00053682" w:rsidRPr="00711D36">
        <w:rPr>
          <w:rFonts w:ascii="Times New Roman" w:hAnsi="Times New Roman"/>
          <w:spacing w:val="2"/>
          <w:sz w:val="24"/>
          <w:szCs w:val="24"/>
          <w:shd w:val="clear" w:color="auto" w:fill="FFFFFF"/>
        </w:rPr>
        <w:t xml:space="preserve"> d</w:t>
      </w:r>
      <w:r w:rsidR="00690493" w:rsidRPr="00711D36">
        <w:rPr>
          <w:rFonts w:ascii="Times New Roman" w:hAnsi="Times New Roman"/>
          <w:spacing w:val="2"/>
          <w:sz w:val="24"/>
          <w:szCs w:val="24"/>
          <w:shd w:val="clear" w:color="auto" w:fill="FFFFFF"/>
        </w:rPr>
        <w:t>everia ocorrer para quem detém</w:t>
      </w:r>
      <w:r w:rsidR="00053682" w:rsidRPr="00711D36">
        <w:rPr>
          <w:rFonts w:ascii="Times New Roman" w:hAnsi="Times New Roman"/>
          <w:spacing w:val="2"/>
          <w:sz w:val="24"/>
          <w:szCs w:val="24"/>
          <w:shd w:val="clear" w:color="auto" w:fill="FFFFFF"/>
        </w:rPr>
        <w:t xml:space="preserve"> o benefício assistencial ao deficiente.</w:t>
      </w:r>
    </w:p>
    <w:p w:rsidR="00690493" w:rsidRPr="00711D36" w:rsidRDefault="00053682" w:rsidP="00137175">
      <w:pPr>
        <w:pStyle w:val="PargrafodaLista"/>
        <w:tabs>
          <w:tab w:val="clear" w:pos="708"/>
          <w:tab w:val="left" w:pos="709"/>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r>
      <w:proofErr w:type="gramStart"/>
      <w:r w:rsidRPr="00711D36">
        <w:rPr>
          <w:rFonts w:ascii="Times New Roman" w:hAnsi="Times New Roman"/>
          <w:spacing w:val="2"/>
          <w:sz w:val="24"/>
          <w:szCs w:val="24"/>
          <w:shd w:val="clear" w:color="auto" w:fill="FFFFFF"/>
        </w:rPr>
        <w:t>O LOAS</w:t>
      </w:r>
      <w:proofErr w:type="gramEnd"/>
      <w:r w:rsidRPr="00711D36">
        <w:rPr>
          <w:rFonts w:ascii="Times New Roman" w:hAnsi="Times New Roman"/>
          <w:spacing w:val="2"/>
          <w:sz w:val="24"/>
          <w:szCs w:val="24"/>
          <w:shd w:val="clear" w:color="auto" w:fill="FFFFFF"/>
        </w:rPr>
        <w:t xml:space="preserve"> deficiente tem caráter assistencial, assim como o acréscimo de 25%, pois esse pode ser requerido a qualquer tempo, da mesma forma que não necessita ligação com a lesão ou incapacidade que deu origem ao benefício inicial, durante o gozo desse e desde que respeitadas as parcelas vencidas.</w:t>
      </w:r>
      <w:r w:rsidR="00690493" w:rsidRPr="00711D36">
        <w:rPr>
          <w:rFonts w:ascii="Times New Roman" w:hAnsi="Times New Roman"/>
          <w:spacing w:val="2"/>
          <w:sz w:val="24"/>
          <w:szCs w:val="24"/>
          <w:shd w:val="clear" w:color="auto" w:fill="FFFFFF"/>
        </w:rPr>
        <w:t xml:space="preserve"> Ora, se o benefício pode ser acrescido após sua concessão, sem novas contribuições, resta claro tratar de benefício assistencial, outra razão que nos leva a crer que deveria ser concedido aos detentores do benefício assisten</w:t>
      </w:r>
      <w:r w:rsidR="00B94FFE">
        <w:rPr>
          <w:rFonts w:ascii="Times New Roman" w:hAnsi="Times New Roman"/>
          <w:spacing w:val="2"/>
          <w:sz w:val="24"/>
          <w:szCs w:val="24"/>
          <w:shd w:val="clear" w:color="auto" w:fill="FFFFFF"/>
        </w:rPr>
        <w:t>cial ao deficiente</w:t>
      </w:r>
      <w:r w:rsidR="00C877E6" w:rsidRPr="00711D36">
        <w:rPr>
          <w:rFonts w:ascii="Times New Roman" w:hAnsi="Times New Roman"/>
          <w:spacing w:val="2"/>
          <w:sz w:val="24"/>
          <w:szCs w:val="24"/>
          <w:shd w:val="clear" w:color="auto" w:fill="FFFFFF"/>
        </w:rPr>
        <w:t xml:space="preserve"> </w:t>
      </w:r>
      <w:r w:rsidR="00C877E6" w:rsidRPr="00711D36">
        <w:rPr>
          <w:rFonts w:ascii="Times New Roman" w:hAnsi="Times New Roman"/>
          <w:sz w:val="24"/>
          <w:szCs w:val="24"/>
        </w:rPr>
        <w:t>(I</w:t>
      </w:r>
      <w:r w:rsidR="00C877E6" w:rsidRPr="00711D36">
        <w:rPr>
          <w:rFonts w:ascii="Times New Roman" w:eastAsia="Times New Roman" w:hAnsi="Times New Roman"/>
          <w:sz w:val="24"/>
          <w:szCs w:val="24"/>
        </w:rPr>
        <w:t>BRAHIM, 2012).</w:t>
      </w:r>
    </w:p>
    <w:p w:rsidR="00B81D41" w:rsidRPr="00711D36" w:rsidRDefault="00B81D41" w:rsidP="00C877E6">
      <w:pPr>
        <w:pStyle w:val="PargrafodaLista"/>
        <w:tabs>
          <w:tab w:val="clear" w:pos="708"/>
          <w:tab w:val="left" w:pos="709"/>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t>Consoante ao relatado, confirma</w:t>
      </w:r>
      <w:r w:rsidR="00653DE1">
        <w:rPr>
          <w:rFonts w:ascii="Times New Roman" w:hAnsi="Times New Roman"/>
          <w:spacing w:val="2"/>
          <w:sz w:val="24"/>
          <w:szCs w:val="24"/>
          <w:shd w:val="clear" w:color="auto" w:fill="FFFFFF"/>
        </w:rPr>
        <w:t>-se</w:t>
      </w:r>
      <w:r w:rsidRPr="00711D36">
        <w:rPr>
          <w:rFonts w:ascii="Times New Roman" w:hAnsi="Times New Roman"/>
          <w:spacing w:val="2"/>
          <w:sz w:val="24"/>
          <w:szCs w:val="24"/>
          <w:shd w:val="clear" w:color="auto" w:fill="FFFFFF"/>
        </w:rPr>
        <w:t xml:space="preserve"> a natureza assistencial da prestação adicional, e sua não extensão extrapola a própria norma, que acima de tudo visa </w:t>
      </w:r>
      <w:r w:rsidR="00C877E6" w:rsidRPr="00711D36">
        <w:rPr>
          <w:rFonts w:ascii="Times New Roman" w:hAnsi="Times New Roman"/>
          <w:spacing w:val="2"/>
          <w:sz w:val="24"/>
          <w:szCs w:val="24"/>
          <w:shd w:val="clear" w:color="auto" w:fill="FFFFFF"/>
        </w:rPr>
        <w:t>à</w:t>
      </w:r>
      <w:r w:rsidRPr="00711D36">
        <w:rPr>
          <w:rFonts w:ascii="Times New Roman" w:hAnsi="Times New Roman"/>
          <w:spacing w:val="2"/>
          <w:sz w:val="24"/>
          <w:szCs w:val="24"/>
          <w:shd w:val="clear" w:color="auto" w:fill="FFFFFF"/>
        </w:rPr>
        <w:t xml:space="preserve"> proteção da dignidade da pessoa humana em momento de extrema necessidade. Ocorre que a omissão da extensão ao benefício assistencial ao deficiente</w:t>
      </w:r>
      <w:r w:rsidR="00C877E6" w:rsidRPr="00711D36">
        <w:rPr>
          <w:rFonts w:ascii="Times New Roman" w:hAnsi="Times New Roman"/>
          <w:spacing w:val="2"/>
          <w:sz w:val="24"/>
          <w:szCs w:val="24"/>
          <w:shd w:val="clear" w:color="auto" w:fill="FFFFFF"/>
        </w:rPr>
        <w:t xml:space="preserve"> desampara situação idêntica</w:t>
      </w:r>
      <w:r w:rsidR="00BB64E0" w:rsidRPr="00711D36">
        <w:rPr>
          <w:rFonts w:ascii="Times New Roman" w:hAnsi="Times New Roman"/>
          <w:spacing w:val="2"/>
          <w:sz w:val="24"/>
          <w:szCs w:val="24"/>
          <w:shd w:val="clear" w:color="auto" w:fill="FFFFFF"/>
        </w:rPr>
        <w:t>, separadas apenas pelo tipo do benefício recebido, o que também não deve ocorrer, com base no princípio da isonomia, que é garantido pe</w:t>
      </w:r>
      <w:r w:rsidR="00B94FFE">
        <w:rPr>
          <w:rFonts w:ascii="Times New Roman" w:hAnsi="Times New Roman"/>
          <w:spacing w:val="2"/>
          <w:sz w:val="24"/>
          <w:szCs w:val="24"/>
          <w:shd w:val="clear" w:color="auto" w:fill="FFFFFF"/>
        </w:rPr>
        <w:t xml:space="preserve">la Constituição Federal de 1988 </w:t>
      </w:r>
      <w:r w:rsidR="00C877E6" w:rsidRPr="00711D36">
        <w:rPr>
          <w:rFonts w:ascii="Times New Roman" w:hAnsi="Times New Roman"/>
          <w:spacing w:val="2"/>
          <w:sz w:val="24"/>
          <w:szCs w:val="24"/>
          <w:shd w:val="clear" w:color="auto" w:fill="FFFFFF"/>
        </w:rPr>
        <w:t>(</w:t>
      </w:r>
      <w:r w:rsidR="00C877E6" w:rsidRPr="00711D36">
        <w:rPr>
          <w:rFonts w:ascii="Times New Roman" w:hAnsi="Times New Roman"/>
          <w:sz w:val="24"/>
          <w:szCs w:val="24"/>
        </w:rPr>
        <w:t>OLSEN, 2008).</w:t>
      </w:r>
    </w:p>
    <w:p w:rsidR="00053682" w:rsidRPr="00711D36" w:rsidRDefault="00B267BE" w:rsidP="00653DE1">
      <w:pPr>
        <w:pStyle w:val="NormalWeb"/>
        <w:shd w:val="clear" w:color="auto" w:fill="FFFFFF"/>
        <w:tabs>
          <w:tab w:val="left" w:pos="1418"/>
        </w:tabs>
        <w:spacing w:before="0" w:after="0" w:line="360" w:lineRule="auto"/>
        <w:jc w:val="both"/>
        <w:rPr>
          <w:spacing w:val="2"/>
          <w:shd w:val="clear" w:color="auto" w:fill="FFFFFF"/>
        </w:rPr>
      </w:pPr>
      <w:r w:rsidRPr="00711D36">
        <w:rPr>
          <w:spacing w:val="2"/>
          <w:shd w:val="clear" w:color="auto" w:fill="FFFFFF"/>
        </w:rPr>
        <w:tab/>
        <w:t xml:space="preserve">Não há </w:t>
      </w:r>
      <w:r w:rsidR="00905FB2">
        <w:rPr>
          <w:spacing w:val="2"/>
          <w:shd w:val="clear" w:color="auto" w:fill="FFFFFF"/>
        </w:rPr>
        <w:t xml:space="preserve">razão para que se discuta </w:t>
      </w:r>
      <w:r w:rsidRPr="00711D36">
        <w:rPr>
          <w:spacing w:val="2"/>
          <w:shd w:val="clear" w:color="auto" w:fill="FFFFFF"/>
        </w:rPr>
        <w:t xml:space="preserve">sobre a necessidade </w:t>
      </w:r>
      <w:r w:rsidR="005C4CD7" w:rsidRPr="00711D36">
        <w:rPr>
          <w:spacing w:val="2"/>
          <w:shd w:val="clear" w:color="auto" w:fill="FFFFFF"/>
        </w:rPr>
        <w:t>antecedente</w:t>
      </w:r>
      <w:r w:rsidRPr="00711D36">
        <w:rPr>
          <w:spacing w:val="2"/>
          <w:shd w:val="clear" w:color="auto" w:fill="FFFFFF"/>
        </w:rPr>
        <w:t xml:space="preserve"> </w:t>
      </w:r>
      <w:r w:rsidR="005C4CD7" w:rsidRPr="00711D36">
        <w:rPr>
          <w:spacing w:val="2"/>
          <w:shd w:val="clear" w:color="auto" w:fill="FFFFFF"/>
        </w:rPr>
        <w:t xml:space="preserve">de </w:t>
      </w:r>
      <w:r w:rsidRPr="00711D36">
        <w:rPr>
          <w:spacing w:val="2"/>
          <w:shd w:val="clear" w:color="auto" w:fill="FFFFFF"/>
        </w:rPr>
        <w:t>fonte de custeio, prevista no artigo </w:t>
      </w:r>
      <w:hyperlink r:id="rId13" w:tooltip="Artigo 195 da Constituição Federal de 1988" w:history="1">
        <w:r w:rsidRPr="00711D36">
          <w:rPr>
            <w:rStyle w:val="Hyperlink"/>
            <w:color w:val="auto"/>
            <w:spacing w:val="2"/>
            <w:u w:val="none"/>
            <w:shd w:val="clear" w:color="auto" w:fill="FFFFFF"/>
          </w:rPr>
          <w:t>195</w:t>
        </w:r>
      </w:hyperlink>
      <w:r w:rsidRPr="00711D36">
        <w:rPr>
          <w:spacing w:val="2"/>
          <w:shd w:val="clear" w:color="auto" w:fill="FFFFFF"/>
        </w:rPr>
        <w:t>, </w:t>
      </w:r>
      <w:hyperlink r:id="rId14" w:tooltip="Parágrafo 5 Artigo 195 da Constituição Federal de 1988" w:history="1">
        <w:r w:rsidRPr="00711D36">
          <w:rPr>
            <w:rStyle w:val="Hyperlink"/>
            <w:color w:val="auto"/>
            <w:spacing w:val="2"/>
            <w:u w:val="none"/>
            <w:shd w:val="clear" w:color="auto" w:fill="FFFFFF"/>
          </w:rPr>
          <w:t>§ 5º</w:t>
        </w:r>
      </w:hyperlink>
      <w:r w:rsidRPr="00711D36">
        <w:rPr>
          <w:spacing w:val="2"/>
          <w:shd w:val="clear" w:color="auto" w:fill="FFFFFF"/>
        </w:rPr>
        <w:t> da </w:t>
      </w:r>
      <w:hyperlink r:id="rId15" w:tooltip="CONSTITUIÇÃO DA REPÚBLICA FEDERATIVA DO BRASIL DE 1988" w:history="1">
        <w:r w:rsidRPr="00711D36">
          <w:rPr>
            <w:rStyle w:val="Hyperlink"/>
            <w:color w:val="auto"/>
            <w:spacing w:val="2"/>
            <w:u w:val="none"/>
            <w:shd w:val="clear" w:color="auto" w:fill="FFFFFF"/>
          </w:rPr>
          <w:t>CF</w:t>
        </w:r>
      </w:hyperlink>
      <w:r w:rsidRPr="00711D36">
        <w:t>/88</w:t>
      </w:r>
      <w:r w:rsidRPr="00711D36">
        <w:rPr>
          <w:spacing w:val="2"/>
          <w:shd w:val="clear" w:color="auto" w:fill="FFFFFF"/>
        </w:rPr>
        <w:t xml:space="preserve">, </w:t>
      </w:r>
      <w:r w:rsidR="005C4CD7">
        <w:rPr>
          <w:spacing w:val="2"/>
          <w:shd w:val="clear" w:color="auto" w:fill="FFFFFF"/>
        </w:rPr>
        <w:t>pois</w:t>
      </w:r>
      <w:r w:rsidR="00905FB2">
        <w:rPr>
          <w:spacing w:val="2"/>
          <w:shd w:val="clear" w:color="auto" w:fill="FFFFFF"/>
        </w:rPr>
        <w:t xml:space="preserve"> o</w:t>
      </w:r>
      <w:r w:rsidRPr="00711D36">
        <w:rPr>
          <w:spacing w:val="2"/>
          <w:shd w:val="clear" w:color="auto" w:fill="FFFFFF"/>
        </w:rPr>
        <w:t xml:space="preserve"> sistema previdenciário vigente não </w:t>
      </w:r>
      <w:r w:rsidR="00905FB2">
        <w:rPr>
          <w:spacing w:val="2"/>
          <w:shd w:val="clear" w:color="auto" w:fill="FFFFFF"/>
        </w:rPr>
        <w:t>possui</w:t>
      </w:r>
      <w:r w:rsidRPr="00711D36">
        <w:rPr>
          <w:spacing w:val="2"/>
          <w:shd w:val="clear" w:color="auto" w:fill="FFFFFF"/>
        </w:rPr>
        <w:t xml:space="preserve"> contribu</w:t>
      </w:r>
      <w:r w:rsidR="00905FB2">
        <w:rPr>
          <w:spacing w:val="2"/>
          <w:shd w:val="clear" w:color="auto" w:fill="FFFFFF"/>
        </w:rPr>
        <w:t xml:space="preserve">ição específica para </w:t>
      </w:r>
      <w:proofErr w:type="gramStart"/>
      <w:r w:rsidR="00905FB2">
        <w:rPr>
          <w:spacing w:val="2"/>
          <w:shd w:val="clear" w:color="auto" w:fill="FFFFFF"/>
        </w:rPr>
        <w:t>a conceder</w:t>
      </w:r>
      <w:proofErr w:type="gramEnd"/>
      <w:r w:rsidR="00905FB2">
        <w:rPr>
          <w:spacing w:val="2"/>
          <w:shd w:val="clear" w:color="auto" w:fill="FFFFFF"/>
        </w:rPr>
        <w:t xml:space="preserve"> </w:t>
      </w:r>
      <w:r w:rsidRPr="00711D36">
        <w:rPr>
          <w:spacing w:val="2"/>
          <w:shd w:val="clear" w:color="auto" w:fill="FFFFFF"/>
        </w:rPr>
        <w:t>o adicional para o aposentado por invalidez</w:t>
      </w:r>
      <w:r w:rsidR="00C877E6" w:rsidRPr="00711D36">
        <w:rPr>
          <w:spacing w:val="2"/>
          <w:shd w:val="clear" w:color="auto" w:fill="FFFFFF"/>
        </w:rPr>
        <w:t>. (</w:t>
      </w:r>
      <w:r w:rsidR="00C877E6" w:rsidRPr="00711D36">
        <w:t>OLSEN, 2008).</w:t>
      </w:r>
      <w:r w:rsidR="00653DE1">
        <w:t xml:space="preserve"> </w:t>
      </w:r>
      <w:r w:rsidR="00690493" w:rsidRPr="00711D36">
        <w:rPr>
          <w:spacing w:val="2"/>
          <w:shd w:val="clear" w:color="auto" w:fill="FFFFFF"/>
        </w:rPr>
        <w:t xml:space="preserve"> </w:t>
      </w:r>
      <w:r w:rsidR="00C57EAB" w:rsidRPr="00711D36">
        <w:rPr>
          <w:spacing w:val="2"/>
          <w:shd w:val="clear" w:color="auto" w:fill="FFFFFF"/>
        </w:rPr>
        <w:t>Não obstante, a quinta turma do</w:t>
      </w:r>
      <w:r w:rsidR="00C57EAB" w:rsidRPr="00711D36">
        <w:rPr>
          <w:spacing w:val="2"/>
          <w:sz w:val="30"/>
          <w:szCs w:val="30"/>
          <w:shd w:val="clear" w:color="auto" w:fill="FFFFFF"/>
        </w:rPr>
        <w:t xml:space="preserve"> </w:t>
      </w:r>
      <w:r w:rsidR="00C57EAB" w:rsidRPr="00711D36">
        <w:rPr>
          <w:spacing w:val="2"/>
          <w:shd w:val="clear" w:color="auto" w:fill="FFFFFF"/>
        </w:rPr>
        <w:t xml:space="preserve">Tribunal Regional Federal da 4ª Região </w:t>
      </w:r>
      <w:r w:rsidR="002363F6">
        <w:rPr>
          <w:spacing w:val="2"/>
          <w:shd w:val="clear" w:color="auto" w:fill="FFFFFF"/>
        </w:rPr>
        <w:lastRenderedPageBreak/>
        <w:t>decidiu ser</w:t>
      </w:r>
      <w:r w:rsidR="00C57EAB" w:rsidRPr="00711D36">
        <w:rPr>
          <w:spacing w:val="2"/>
          <w:shd w:val="clear" w:color="auto" w:fill="FFFFFF"/>
        </w:rPr>
        <w:t xml:space="preserve"> devido o acréscimo de 25% ao benefício de um aposentado </w:t>
      </w:r>
      <w:r w:rsidR="00450CB4">
        <w:rPr>
          <w:spacing w:val="2"/>
          <w:shd w:val="clear" w:color="auto" w:fill="FFFFFF"/>
        </w:rPr>
        <w:t>do Regime Geral de</w:t>
      </w:r>
      <w:r w:rsidR="00C57EAB" w:rsidRPr="00711D36">
        <w:rPr>
          <w:spacing w:val="2"/>
          <w:shd w:val="clear" w:color="auto" w:fill="FFFFFF"/>
        </w:rPr>
        <w:t xml:space="preserve"> Previdência Social que, </w:t>
      </w:r>
      <w:r w:rsidR="005C4CD7">
        <w:rPr>
          <w:spacing w:val="2"/>
          <w:shd w:val="clear" w:color="auto" w:fill="FFFFFF"/>
        </w:rPr>
        <w:t>após</w:t>
      </w:r>
      <w:r w:rsidR="00C57EAB" w:rsidRPr="00711D36">
        <w:rPr>
          <w:spacing w:val="2"/>
          <w:shd w:val="clear" w:color="auto" w:fill="FFFFFF"/>
        </w:rPr>
        <w:t xml:space="preserve"> </w:t>
      </w:r>
      <w:proofErr w:type="gramStart"/>
      <w:r w:rsidR="00C57EAB" w:rsidRPr="00711D36">
        <w:rPr>
          <w:spacing w:val="2"/>
          <w:shd w:val="clear" w:color="auto" w:fill="FFFFFF"/>
        </w:rPr>
        <w:t>à</w:t>
      </w:r>
      <w:proofErr w:type="gramEnd"/>
      <w:r w:rsidR="00C57EAB" w:rsidRPr="00711D36">
        <w:rPr>
          <w:spacing w:val="2"/>
          <w:shd w:val="clear" w:color="auto" w:fill="FFFFFF"/>
        </w:rPr>
        <w:t xml:space="preserve"> concessão da sua aposentadoria, tornou-se inválido, </w:t>
      </w:r>
      <w:r w:rsidR="005C4CD7">
        <w:rPr>
          <w:spacing w:val="2"/>
          <w:shd w:val="clear" w:color="auto" w:fill="FFFFFF"/>
        </w:rPr>
        <w:t>precisando</w:t>
      </w:r>
      <w:r w:rsidR="00C57EAB" w:rsidRPr="00711D36">
        <w:rPr>
          <w:spacing w:val="2"/>
          <w:shd w:val="clear" w:color="auto" w:fill="FFFFFF"/>
        </w:rPr>
        <w:t xml:space="preserve"> da </w:t>
      </w:r>
      <w:r w:rsidR="00905FB2">
        <w:rPr>
          <w:spacing w:val="2"/>
          <w:shd w:val="clear" w:color="auto" w:fill="FFFFFF"/>
        </w:rPr>
        <w:t>auxilio permanente de outra pessoa</w:t>
      </w:r>
      <w:r w:rsidR="00C57EAB" w:rsidRPr="00711D36">
        <w:rPr>
          <w:spacing w:val="2"/>
          <w:shd w:val="clear" w:color="auto" w:fill="FFFFFF"/>
        </w:rPr>
        <w:t>. Vejamos a decisão:</w:t>
      </w:r>
    </w:p>
    <w:p w:rsidR="00006AAE" w:rsidRDefault="00006AAE" w:rsidP="00006AAE">
      <w:pPr>
        <w:pStyle w:val="NormalWeb"/>
        <w:shd w:val="clear" w:color="auto" w:fill="FFFFFF"/>
        <w:spacing w:before="0" w:after="0" w:line="240" w:lineRule="auto"/>
        <w:ind w:left="2268"/>
        <w:jc w:val="both"/>
        <w:rPr>
          <w:spacing w:val="2"/>
          <w:sz w:val="20"/>
          <w:szCs w:val="20"/>
        </w:rPr>
      </w:pPr>
    </w:p>
    <w:p w:rsidR="00C57EAB" w:rsidRDefault="00C57EAB" w:rsidP="00006AAE">
      <w:pPr>
        <w:pStyle w:val="NormalWeb"/>
        <w:shd w:val="clear" w:color="auto" w:fill="FFFFFF"/>
        <w:spacing w:before="0" w:after="0" w:line="240" w:lineRule="auto"/>
        <w:ind w:left="2268"/>
        <w:jc w:val="both"/>
        <w:rPr>
          <w:i/>
          <w:iCs/>
          <w:spacing w:val="2"/>
          <w:sz w:val="20"/>
          <w:szCs w:val="20"/>
          <w:shd w:val="clear" w:color="auto" w:fill="FFFFFF"/>
        </w:rPr>
      </w:pPr>
      <w:r w:rsidRPr="00711D36">
        <w:rPr>
          <w:spacing w:val="2"/>
          <w:sz w:val="20"/>
          <w:szCs w:val="20"/>
        </w:rPr>
        <w:t>PREVIDENCIÁRIO. ART. 45 DA LEI DE BENEFÍCIOS. ACRÉSCIMO DE 25% INDEPENDENTEMENTE DA ESPÉCIE DE APOSENTADORIA. NECESSIDADE DE ASSISTÊNCIA PERMANENTE DE OUTRA PESSOA. NATUREZA ASSISTENCIAL DO ADICIONAL. CARÁTER PROTETIVO DA NORMA. PRINCÍPIO DA ISONOMIA. PRESERVAÇÃO DA DIGNIDADE DA PESSOA HUMANA. DESCOMPASSO DA LEI COM A REALIDADE SOCIAL. 1. A possibilidade de acréscimo de 25% ao valor percebido pelo segurado, em caso de este necessitar de assistência permanente de outra pessoa, é prevista regularmente para beneficiários da aposentadoria por invalidez, podendo ser estendida aos demais casos de aposentadoria em face do princípio da isonomia.   2. A doença, quando exige apoio permanente de cuidador ao aposentado, merece igual tratamento da lei a fim de conferir o mínimo de dignidade humana       sobrevivência, segundo preceitua o art. </w:t>
      </w:r>
      <w:hyperlink r:id="rId16" w:tooltip="Artigo 201 da Constituição Federal de 1988" w:history="1">
        <w:r w:rsidRPr="00711D36">
          <w:rPr>
            <w:rStyle w:val="Hyperlink"/>
            <w:color w:val="auto"/>
            <w:spacing w:val="2"/>
            <w:sz w:val="20"/>
            <w:szCs w:val="20"/>
            <w:u w:val="none"/>
          </w:rPr>
          <w:t>201</w:t>
        </w:r>
      </w:hyperlink>
      <w:r w:rsidRPr="00711D36">
        <w:rPr>
          <w:spacing w:val="2"/>
          <w:sz w:val="20"/>
          <w:szCs w:val="20"/>
        </w:rPr>
        <w:t>, inciso </w:t>
      </w:r>
      <w:hyperlink r:id="rId17" w:tooltip="Inciso I do Artigo 201 da Constituição Federal de 1988" w:history="1">
        <w:r w:rsidRPr="00711D36">
          <w:rPr>
            <w:rStyle w:val="Hyperlink"/>
            <w:color w:val="auto"/>
            <w:spacing w:val="2"/>
            <w:sz w:val="20"/>
            <w:szCs w:val="20"/>
            <w:u w:val="none"/>
          </w:rPr>
          <w:t>I</w:t>
        </w:r>
      </w:hyperlink>
      <w:r w:rsidRPr="00711D36">
        <w:rPr>
          <w:spacing w:val="2"/>
          <w:sz w:val="20"/>
          <w:szCs w:val="20"/>
        </w:rPr>
        <w:t>, da </w:t>
      </w:r>
      <w:hyperlink r:id="rId18" w:tooltip="CONSTITUIÇÃO DA REPÚBLICA FEDERATIVA DO BRASIL DE 1988" w:history="1">
        <w:r w:rsidRPr="00711D36">
          <w:rPr>
            <w:rStyle w:val="Hyperlink"/>
            <w:color w:val="auto"/>
            <w:spacing w:val="2"/>
            <w:sz w:val="20"/>
            <w:szCs w:val="20"/>
            <w:u w:val="none"/>
          </w:rPr>
          <w:t>Constituição Federal</w:t>
        </w:r>
      </w:hyperlink>
      <w:r w:rsidRPr="00711D36">
        <w:rPr>
          <w:spacing w:val="2"/>
          <w:sz w:val="20"/>
          <w:szCs w:val="20"/>
        </w:rPr>
        <w:t>.      3. A aplicação restrita do art. </w:t>
      </w:r>
      <w:hyperlink r:id="rId19" w:tooltip="Artigo 45 da Lei nº 8.213 de 24 de Julho de 1991" w:history="1">
        <w:r w:rsidRPr="00711D36">
          <w:rPr>
            <w:rStyle w:val="Hyperlink"/>
            <w:color w:val="auto"/>
            <w:spacing w:val="2"/>
            <w:sz w:val="20"/>
            <w:szCs w:val="20"/>
            <w:u w:val="none"/>
          </w:rPr>
          <w:t>45</w:t>
        </w:r>
      </w:hyperlink>
      <w:r w:rsidRPr="00711D36">
        <w:rPr>
          <w:spacing w:val="2"/>
          <w:sz w:val="20"/>
          <w:szCs w:val="20"/>
        </w:rPr>
        <w:t> da Lei nº. </w:t>
      </w:r>
      <w:hyperlink r:id="rId20" w:tooltip="Lei nº 8.213, de 24 de julho de 1991." w:history="1">
        <w:r w:rsidRPr="00711D36">
          <w:rPr>
            <w:rStyle w:val="Hyperlink"/>
            <w:color w:val="auto"/>
            <w:spacing w:val="2"/>
            <w:sz w:val="20"/>
            <w:szCs w:val="20"/>
            <w:u w:val="none"/>
          </w:rPr>
          <w:t>8.213</w:t>
        </w:r>
      </w:hyperlink>
      <w:r w:rsidRPr="00711D36">
        <w:rPr>
          <w:spacing w:val="2"/>
          <w:sz w:val="20"/>
          <w:szCs w:val="20"/>
        </w:rPr>
        <w:t>/1991 acarreta violação ao princípio da isonomia e, por conseguinte, à dignidade da pessoa humana, por tratar iguais de maneira desigual, de modo a não garantir a determinados cidadãos as mesmas condições de prover suas necessidades básicas, em especial quando relacionadas à sobrevivência pelo auxílio de terceiros diante da situação de incapacidade física ou mental.  4. O fim jurídico-político do preceito protetivo da norma, por versar de direito social (previdenciário), deve contemplar a analogia teleológica para indicar sua finalidade objetiva e conferir a interpretação mais favorável à pessoa humana. A proteção final é a vida do idoso, independentemente da espécie de aposentadoria. 5. O acréscimo previsto na Lei de Benefícios possui natureza assistencial em razão da ausência de previsão específica de fonte de custeio e na medida em que a Previdência deve cobrir todos os eventos da doença.  6. O descompasso da lei com o contexto social exige especial apreciação do julgador como forma de aproximá-la da realidade e conferir efetividade aos direitos fundamentais. A jurisprudência funciona como antecipação à evolução legislativa. 7. A aplicação dos preceitos da Convenção Internacional sobre Direitos da Pessoa com Deficiência assegura acesso à plena saúde e assistência social, em nome da proteção à integridade física e mental da pessoa deficiente, em igualdade de condições com os demais e sem sofrer qualquer discriminação.</w:t>
      </w:r>
      <w:r w:rsidR="00137175" w:rsidRPr="00711D36">
        <w:rPr>
          <w:spacing w:val="2"/>
          <w:sz w:val="20"/>
          <w:szCs w:val="20"/>
        </w:rPr>
        <w:t xml:space="preserve"> </w:t>
      </w:r>
      <w:r w:rsidR="00137175" w:rsidRPr="00711D36">
        <w:rPr>
          <w:i/>
          <w:iCs/>
          <w:spacing w:val="2"/>
          <w:sz w:val="20"/>
          <w:szCs w:val="20"/>
          <w:shd w:val="clear" w:color="auto" w:fill="FFFFFF"/>
        </w:rPr>
        <w:t>(TRF-4 - AC: 64632320164049999 RS 0006463-23.2016.404.9999, Relator: ROGERIO FAVRETO</w:t>
      </w:r>
      <w:proofErr w:type="gramStart"/>
      <w:r w:rsidR="00137175" w:rsidRPr="00711D36">
        <w:rPr>
          <w:i/>
          <w:iCs/>
          <w:spacing w:val="2"/>
          <w:sz w:val="20"/>
          <w:szCs w:val="20"/>
          <w:shd w:val="clear" w:color="auto" w:fill="FFFFFF"/>
        </w:rPr>
        <w:t>, Data</w:t>
      </w:r>
      <w:proofErr w:type="gramEnd"/>
      <w:r w:rsidR="00137175" w:rsidRPr="00711D36">
        <w:rPr>
          <w:i/>
          <w:iCs/>
          <w:spacing w:val="2"/>
          <w:sz w:val="20"/>
          <w:szCs w:val="20"/>
          <w:shd w:val="clear" w:color="auto" w:fill="FFFFFF"/>
        </w:rPr>
        <w:t xml:space="preserve"> de Julgamento: 29/11/2016, QUINTA TURMA)</w:t>
      </w:r>
      <w:r w:rsidR="00006AAE">
        <w:rPr>
          <w:i/>
          <w:iCs/>
          <w:spacing w:val="2"/>
          <w:sz w:val="20"/>
          <w:szCs w:val="20"/>
          <w:shd w:val="clear" w:color="auto" w:fill="FFFFFF"/>
        </w:rPr>
        <w:t>.</w:t>
      </w:r>
    </w:p>
    <w:p w:rsidR="00006AAE" w:rsidRPr="00006AAE" w:rsidRDefault="00006AAE" w:rsidP="00006AAE">
      <w:pPr>
        <w:pStyle w:val="NormalWeb"/>
        <w:shd w:val="clear" w:color="auto" w:fill="FFFFFF"/>
        <w:spacing w:before="0" w:after="0" w:line="240" w:lineRule="auto"/>
        <w:ind w:left="2268"/>
        <w:jc w:val="both"/>
        <w:rPr>
          <w:spacing w:val="2"/>
        </w:rPr>
      </w:pPr>
    </w:p>
    <w:p w:rsidR="003A538A" w:rsidRPr="00711D36" w:rsidRDefault="00137175" w:rsidP="00137175">
      <w:pPr>
        <w:pStyle w:val="PargrafodaLista"/>
        <w:tabs>
          <w:tab w:val="clear" w:pos="708"/>
          <w:tab w:val="left" w:pos="0"/>
          <w:tab w:val="left" w:pos="709"/>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r>
      <w:r w:rsidR="00C57EAB" w:rsidRPr="00711D36">
        <w:rPr>
          <w:rFonts w:ascii="Times New Roman" w:hAnsi="Times New Roman"/>
          <w:spacing w:val="2"/>
          <w:sz w:val="24"/>
          <w:szCs w:val="24"/>
          <w:shd w:val="clear" w:color="auto" w:fill="FFFFFF"/>
        </w:rPr>
        <w:t xml:space="preserve">Sendo assim, </w:t>
      </w:r>
      <w:r w:rsidRPr="00711D36">
        <w:rPr>
          <w:rFonts w:ascii="Times New Roman" w:hAnsi="Times New Roman"/>
          <w:spacing w:val="2"/>
          <w:sz w:val="24"/>
          <w:szCs w:val="24"/>
          <w:shd w:val="clear" w:color="auto" w:fill="FFFFFF"/>
        </w:rPr>
        <w:t xml:space="preserve">é </w:t>
      </w:r>
      <w:r w:rsidR="005C4CD7">
        <w:rPr>
          <w:rFonts w:ascii="Times New Roman" w:hAnsi="Times New Roman"/>
          <w:spacing w:val="2"/>
          <w:sz w:val="24"/>
          <w:szCs w:val="24"/>
          <w:shd w:val="clear" w:color="auto" w:fill="FFFFFF"/>
        </w:rPr>
        <w:t>preciso</w:t>
      </w:r>
      <w:r w:rsidRPr="00711D36">
        <w:rPr>
          <w:rFonts w:ascii="Times New Roman" w:hAnsi="Times New Roman"/>
          <w:spacing w:val="2"/>
          <w:sz w:val="24"/>
          <w:szCs w:val="24"/>
          <w:shd w:val="clear" w:color="auto" w:fill="FFFFFF"/>
        </w:rPr>
        <w:t xml:space="preserve"> reforçar que a distinção entre os benefícios ou beneficiários em igual condição é </w:t>
      </w:r>
      <w:proofErr w:type="gramStart"/>
      <w:r w:rsidRPr="00711D36">
        <w:rPr>
          <w:rFonts w:ascii="Times New Roman" w:hAnsi="Times New Roman"/>
          <w:spacing w:val="2"/>
          <w:sz w:val="24"/>
          <w:szCs w:val="24"/>
          <w:shd w:val="clear" w:color="auto" w:fill="FFFFFF"/>
        </w:rPr>
        <w:t>incabível e inconstitucional, tendo em vista</w:t>
      </w:r>
      <w:proofErr w:type="gramEnd"/>
      <w:r w:rsidRPr="00711D36">
        <w:rPr>
          <w:rFonts w:ascii="Times New Roman" w:hAnsi="Times New Roman"/>
          <w:spacing w:val="2"/>
          <w:sz w:val="24"/>
          <w:szCs w:val="24"/>
          <w:shd w:val="clear" w:color="auto" w:fill="FFFFFF"/>
        </w:rPr>
        <w:t xml:space="preserve"> que o núcleo da discussão trata-se da assistência de outra pessoa e não da espécie do benefício. Portanto</w:t>
      </w:r>
      <w:r w:rsidR="00653DE1">
        <w:rPr>
          <w:rFonts w:ascii="Times New Roman" w:hAnsi="Times New Roman"/>
          <w:spacing w:val="2"/>
          <w:sz w:val="24"/>
          <w:szCs w:val="24"/>
          <w:shd w:val="clear" w:color="auto" w:fill="FFFFFF"/>
        </w:rPr>
        <w:t>, não pode haver diferença quanto ao benefício</w:t>
      </w:r>
      <w:r w:rsidRPr="00711D36">
        <w:rPr>
          <w:rFonts w:ascii="Times New Roman" w:hAnsi="Times New Roman"/>
          <w:spacing w:val="2"/>
          <w:sz w:val="24"/>
          <w:szCs w:val="24"/>
          <w:shd w:val="clear" w:color="auto" w:fill="FFFFFF"/>
        </w:rPr>
        <w:t xml:space="preserve"> assistencial ao deficiente e a aposentadoria por invalidez, desde que comprovados os requisitos da necessidade pelo beneficiário do auxílio permanente de terceira pessoa, qualquer decisão diferente afronta o princípio da dignidade da pessoa humana, colocando em risco os direitos fundamentais e garantias de condições existenciais mínimas.</w:t>
      </w:r>
      <w:r w:rsidR="003A538A" w:rsidRPr="00711D36">
        <w:rPr>
          <w:rFonts w:ascii="Times New Roman" w:hAnsi="Times New Roman"/>
          <w:spacing w:val="2"/>
          <w:sz w:val="24"/>
          <w:szCs w:val="24"/>
          <w:shd w:val="clear" w:color="auto" w:fill="FFFFFF"/>
        </w:rPr>
        <w:t xml:space="preserve"> </w:t>
      </w:r>
    </w:p>
    <w:p w:rsidR="008D364F" w:rsidRPr="00711D36" w:rsidRDefault="003A538A" w:rsidP="00137175">
      <w:pPr>
        <w:pStyle w:val="PargrafodaLista"/>
        <w:tabs>
          <w:tab w:val="clear" w:pos="708"/>
          <w:tab w:val="left" w:pos="0"/>
          <w:tab w:val="left" w:pos="709"/>
        </w:tabs>
        <w:autoSpaceDE w:val="0"/>
        <w:autoSpaceDN w:val="0"/>
        <w:adjustRightInd w:val="0"/>
        <w:spacing w:after="0" w:line="360" w:lineRule="auto"/>
        <w:ind w:left="0"/>
        <w:jc w:val="both"/>
        <w:rPr>
          <w:rFonts w:ascii="Times New Roman" w:hAnsi="Times New Roman"/>
          <w:spacing w:val="2"/>
          <w:sz w:val="24"/>
          <w:szCs w:val="24"/>
          <w:shd w:val="clear" w:color="auto" w:fill="FFFFFF"/>
        </w:rPr>
      </w:pPr>
      <w:r w:rsidRPr="00711D36">
        <w:rPr>
          <w:rFonts w:ascii="Times New Roman" w:hAnsi="Times New Roman"/>
          <w:spacing w:val="2"/>
          <w:sz w:val="24"/>
          <w:szCs w:val="24"/>
          <w:shd w:val="clear" w:color="auto" w:fill="FFFFFF"/>
        </w:rPr>
        <w:tab/>
        <w:t>Sendo a lei previdenciária omissa, cabe ao</w:t>
      </w:r>
      <w:r w:rsidR="00C877E6" w:rsidRPr="00711D36">
        <w:rPr>
          <w:rFonts w:ascii="Times New Roman" w:hAnsi="Times New Roman"/>
          <w:spacing w:val="2"/>
          <w:sz w:val="24"/>
          <w:szCs w:val="24"/>
          <w:shd w:val="clear" w:color="auto" w:fill="FFFFFF"/>
        </w:rPr>
        <w:t>s</w:t>
      </w:r>
      <w:r w:rsidRPr="00711D36">
        <w:rPr>
          <w:rFonts w:ascii="Times New Roman" w:hAnsi="Times New Roman"/>
          <w:spacing w:val="2"/>
          <w:sz w:val="24"/>
          <w:szCs w:val="24"/>
          <w:shd w:val="clear" w:color="auto" w:fill="FFFFFF"/>
        </w:rPr>
        <w:t xml:space="preserve"> seus interpretes verificar o contexto social dos casos em análise, possibilitando a extensão do auxílio, efetivando as garantias constitucionais.</w:t>
      </w:r>
    </w:p>
    <w:p w:rsidR="008D364F" w:rsidRPr="00711D36" w:rsidRDefault="008D364F" w:rsidP="00CF23B1">
      <w:pPr>
        <w:pStyle w:val="PargrafodaLista"/>
        <w:tabs>
          <w:tab w:val="clear" w:pos="708"/>
          <w:tab w:val="left" w:pos="709"/>
        </w:tabs>
        <w:autoSpaceDE w:val="0"/>
        <w:autoSpaceDN w:val="0"/>
        <w:adjustRightInd w:val="0"/>
        <w:spacing w:after="0" w:line="360" w:lineRule="auto"/>
        <w:ind w:left="480"/>
        <w:jc w:val="both"/>
        <w:rPr>
          <w:rFonts w:ascii="Times New Roman" w:hAnsi="Times New Roman"/>
          <w:sz w:val="24"/>
          <w:szCs w:val="24"/>
        </w:rPr>
      </w:pPr>
    </w:p>
    <w:p w:rsidR="007D794B" w:rsidRDefault="00DE7414" w:rsidP="00006AAE">
      <w:pPr>
        <w:tabs>
          <w:tab w:val="left" w:pos="709"/>
        </w:tabs>
        <w:autoSpaceDE w:val="0"/>
        <w:autoSpaceDN w:val="0"/>
        <w:adjustRightInd w:val="0"/>
        <w:spacing w:after="0" w:line="360" w:lineRule="auto"/>
        <w:jc w:val="both"/>
        <w:rPr>
          <w:rFonts w:ascii="Times New Roman" w:hAnsi="Times New Roman" w:cs="Times New Roman"/>
          <w:b/>
          <w:sz w:val="24"/>
          <w:szCs w:val="24"/>
        </w:rPr>
      </w:pPr>
      <w:proofErr w:type="gramStart"/>
      <w:r w:rsidRPr="00711D36">
        <w:rPr>
          <w:rFonts w:ascii="Times New Roman" w:hAnsi="Times New Roman" w:cs="Times New Roman"/>
          <w:b/>
          <w:sz w:val="24"/>
          <w:szCs w:val="24"/>
        </w:rPr>
        <w:t>5</w:t>
      </w:r>
      <w:proofErr w:type="gramEnd"/>
      <w:r w:rsidR="00FC6D6B" w:rsidRPr="00711D36">
        <w:rPr>
          <w:rFonts w:ascii="Times New Roman" w:hAnsi="Times New Roman" w:cs="Times New Roman"/>
          <w:b/>
          <w:sz w:val="24"/>
          <w:szCs w:val="24"/>
        </w:rPr>
        <w:t xml:space="preserve"> </w:t>
      </w:r>
      <w:r w:rsidR="007D794B" w:rsidRPr="00711D36">
        <w:rPr>
          <w:rFonts w:ascii="Times New Roman" w:hAnsi="Times New Roman" w:cs="Times New Roman"/>
          <w:b/>
          <w:sz w:val="24"/>
          <w:szCs w:val="24"/>
        </w:rPr>
        <w:t>CONSIDERAÇÕES FINAIS</w:t>
      </w:r>
    </w:p>
    <w:p w:rsidR="00006AAE" w:rsidRPr="00711D36" w:rsidRDefault="00006AAE" w:rsidP="00006AAE">
      <w:pPr>
        <w:tabs>
          <w:tab w:val="left" w:pos="709"/>
        </w:tabs>
        <w:autoSpaceDE w:val="0"/>
        <w:autoSpaceDN w:val="0"/>
        <w:adjustRightInd w:val="0"/>
        <w:spacing w:after="0" w:line="360" w:lineRule="auto"/>
        <w:jc w:val="both"/>
        <w:rPr>
          <w:rFonts w:ascii="Times New Roman" w:hAnsi="Times New Roman" w:cs="Times New Roman"/>
          <w:b/>
          <w:sz w:val="24"/>
          <w:szCs w:val="24"/>
        </w:rPr>
      </w:pPr>
    </w:p>
    <w:p w:rsidR="008D364F" w:rsidRPr="00711D36" w:rsidRDefault="003A538A" w:rsidP="00006AAE">
      <w:pPr>
        <w:tabs>
          <w:tab w:val="left" w:pos="709"/>
        </w:tabs>
        <w:autoSpaceDE w:val="0"/>
        <w:autoSpaceDN w:val="0"/>
        <w:adjustRightInd w:val="0"/>
        <w:spacing w:after="0" w:line="360" w:lineRule="auto"/>
        <w:jc w:val="both"/>
        <w:rPr>
          <w:rFonts w:ascii="Times New Roman" w:hAnsi="Times New Roman" w:cs="Times New Roman"/>
          <w:sz w:val="24"/>
          <w:szCs w:val="24"/>
        </w:rPr>
      </w:pPr>
      <w:r w:rsidRPr="00711D36">
        <w:rPr>
          <w:rFonts w:ascii="Times New Roman" w:hAnsi="Times New Roman" w:cs="Times New Roman"/>
          <w:sz w:val="24"/>
          <w:szCs w:val="24"/>
        </w:rPr>
        <w:tab/>
        <w:t>Analisando todas as considerações efetivadas neste estudo, observa</w:t>
      </w:r>
      <w:r w:rsidR="00653DE1">
        <w:rPr>
          <w:rFonts w:ascii="Times New Roman" w:hAnsi="Times New Roman" w:cs="Times New Roman"/>
          <w:sz w:val="24"/>
          <w:szCs w:val="24"/>
        </w:rPr>
        <w:t>-</w:t>
      </w:r>
      <w:r w:rsidRPr="00711D36">
        <w:rPr>
          <w:rFonts w:ascii="Times New Roman" w:hAnsi="Times New Roman" w:cs="Times New Roman"/>
          <w:sz w:val="24"/>
          <w:szCs w:val="24"/>
        </w:rPr>
        <w:t>s</w:t>
      </w:r>
      <w:r w:rsidR="00653DE1">
        <w:rPr>
          <w:rFonts w:ascii="Times New Roman" w:hAnsi="Times New Roman" w:cs="Times New Roman"/>
          <w:sz w:val="24"/>
          <w:szCs w:val="24"/>
        </w:rPr>
        <w:t>e</w:t>
      </w:r>
      <w:r w:rsidRPr="00711D36">
        <w:rPr>
          <w:rFonts w:ascii="Times New Roman" w:hAnsi="Times New Roman" w:cs="Times New Roman"/>
          <w:sz w:val="24"/>
          <w:szCs w:val="24"/>
        </w:rPr>
        <w:t xml:space="preserve"> que</w:t>
      </w:r>
      <w:r w:rsidR="00653DE1">
        <w:rPr>
          <w:rFonts w:ascii="Times New Roman" w:hAnsi="Times New Roman" w:cs="Times New Roman"/>
          <w:sz w:val="24"/>
          <w:szCs w:val="24"/>
        </w:rPr>
        <w:t>,</w:t>
      </w:r>
      <w:r w:rsidR="00FD644E" w:rsidRPr="00711D36">
        <w:rPr>
          <w:rFonts w:ascii="Times New Roman" w:hAnsi="Times New Roman" w:cs="Times New Roman"/>
          <w:sz w:val="24"/>
          <w:szCs w:val="24"/>
        </w:rPr>
        <w:t xml:space="preserve"> caso</w:t>
      </w:r>
      <w:r w:rsidRPr="00711D36">
        <w:rPr>
          <w:rFonts w:ascii="Times New Roman" w:hAnsi="Times New Roman" w:cs="Times New Roman"/>
          <w:sz w:val="24"/>
          <w:szCs w:val="24"/>
        </w:rPr>
        <w:t xml:space="preserve"> o adicional de 25% não </w:t>
      </w:r>
      <w:r w:rsidR="00653DE1">
        <w:rPr>
          <w:rFonts w:ascii="Times New Roman" w:hAnsi="Times New Roman" w:cs="Times New Roman"/>
          <w:sz w:val="24"/>
          <w:szCs w:val="24"/>
        </w:rPr>
        <w:t>tenha</w:t>
      </w:r>
      <w:r w:rsidR="00FD644E" w:rsidRPr="00711D36">
        <w:rPr>
          <w:rFonts w:ascii="Times New Roman" w:hAnsi="Times New Roman" w:cs="Times New Roman"/>
          <w:sz w:val="24"/>
          <w:szCs w:val="24"/>
        </w:rPr>
        <w:t xml:space="preserve"> extensão</w:t>
      </w:r>
      <w:r w:rsidRPr="00711D36">
        <w:rPr>
          <w:rFonts w:ascii="Times New Roman" w:hAnsi="Times New Roman" w:cs="Times New Roman"/>
          <w:sz w:val="24"/>
          <w:szCs w:val="24"/>
        </w:rPr>
        <w:t xml:space="preserve"> ao benefício assistencial ao deficiente</w:t>
      </w:r>
      <w:r w:rsidR="00006AAE">
        <w:rPr>
          <w:rFonts w:ascii="Times New Roman" w:hAnsi="Times New Roman" w:cs="Times New Roman"/>
          <w:sz w:val="24"/>
          <w:szCs w:val="24"/>
        </w:rPr>
        <w:t>,</w:t>
      </w:r>
      <w:r w:rsidRPr="00711D36">
        <w:rPr>
          <w:rFonts w:ascii="Times New Roman" w:hAnsi="Times New Roman" w:cs="Times New Roman"/>
          <w:sz w:val="24"/>
          <w:szCs w:val="24"/>
        </w:rPr>
        <w:t xml:space="preserve"> haverá violação a princípios do ordenamento jurídico, como o da dignidade da pessoa humana, da isonomia, da proporcionalidade, da vedação da proteção insuficiente e da universalidade de cobertura e atendimento.</w:t>
      </w:r>
    </w:p>
    <w:p w:rsidR="00FD644E" w:rsidRPr="00711D36" w:rsidRDefault="00FD644E" w:rsidP="003A538A">
      <w:pPr>
        <w:tabs>
          <w:tab w:val="left" w:pos="709"/>
        </w:tabs>
        <w:autoSpaceDE w:val="0"/>
        <w:autoSpaceDN w:val="0"/>
        <w:adjustRightInd w:val="0"/>
        <w:spacing w:after="0" w:line="360" w:lineRule="auto"/>
        <w:jc w:val="both"/>
        <w:rPr>
          <w:rFonts w:ascii="Times New Roman" w:hAnsi="Times New Roman" w:cs="Times New Roman"/>
          <w:sz w:val="24"/>
          <w:szCs w:val="24"/>
        </w:rPr>
      </w:pPr>
      <w:r w:rsidRPr="00711D36">
        <w:rPr>
          <w:rFonts w:ascii="Times New Roman" w:hAnsi="Times New Roman" w:cs="Times New Roman"/>
          <w:sz w:val="24"/>
          <w:szCs w:val="24"/>
        </w:rPr>
        <w:tab/>
        <w:t xml:space="preserve">O adicional de 25% e o LOAS deficiente </w:t>
      </w:r>
      <w:proofErr w:type="gramStart"/>
      <w:r w:rsidRPr="00711D36">
        <w:rPr>
          <w:rFonts w:ascii="Times New Roman" w:hAnsi="Times New Roman" w:cs="Times New Roman"/>
          <w:sz w:val="24"/>
          <w:szCs w:val="24"/>
        </w:rPr>
        <w:t>possuem</w:t>
      </w:r>
      <w:proofErr w:type="gramEnd"/>
      <w:r w:rsidRPr="00711D36">
        <w:rPr>
          <w:rFonts w:ascii="Times New Roman" w:hAnsi="Times New Roman" w:cs="Times New Roman"/>
          <w:sz w:val="24"/>
          <w:szCs w:val="24"/>
        </w:rPr>
        <w:t xml:space="preserve"> caráter assistencial aos necessitados, </w:t>
      </w:r>
      <w:r w:rsidR="00006AAE">
        <w:rPr>
          <w:rFonts w:ascii="Times New Roman" w:hAnsi="Times New Roman" w:cs="Times New Roman"/>
          <w:sz w:val="24"/>
          <w:szCs w:val="24"/>
        </w:rPr>
        <w:t>desde que</w:t>
      </w:r>
      <w:r w:rsidRPr="00711D36">
        <w:rPr>
          <w:rFonts w:ascii="Times New Roman" w:hAnsi="Times New Roman" w:cs="Times New Roman"/>
          <w:sz w:val="24"/>
          <w:szCs w:val="24"/>
        </w:rPr>
        <w:t xml:space="preserve"> comprov</w:t>
      </w:r>
      <w:r w:rsidR="00006AAE">
        <w:rPr>
          <w:rFonts w:ascii="Times New Roman" w:hAnsi="Times New Roman" w:cs="Times New Roman"/>
          <w:sz w:val="24"/>
          <w:szCs w:val="24"/>
        </w:rPr>
        <w:t>ados</w:t>
      </w:r>
      <w:r w:rsidRPr="00711D36">
        <w:rPr>
          <w:rFonts w:ascii="Times New Roman" w:hAnsi="Times New Roman" w:cs="Times New Roman"/>
          <w:sz w:val="24"/>
          <w:szCs w:val="24"/>
        </w:rPr>
        <w:t xml:space="preserve"> os requisitos, </w:t>
      </w:r>
      <w:r w:rsidR="00A510CB" w:rsidRPr="00711D36">
        <w:rPr>
          <w:rFonts w:ascii="Times New Roman" w:hAnsi="Times New Roman" w:cs="Times New Roman"/>
          <w:sz w:val="24"/>
          <w:szCs w:val="24"/>
        </w:rPr>
        <w:t xml:space="preserve">devendo ser prestado </w:t>
      </w:r>
      <w:r w:rsidR="00006AAE">
        <w:rPr>
          <w:rFonts w:ascii="Times New Roman" w:hAnsi="Times New Roman" w:cs="Times New Roman"/>
          <w:sz w:val="24"/>
          <w:szCs w:val="24"/>
        </w:rPr>
        <w:t xml:space="preserve">o acréscimo </w:t>
      </w:r>
      <w:r w:rsidR="00A510CB" w:rsidRPr="00711D36">
        <w:rPr>
          <w:rFonts w:ascii="Times New Roman" w:hAnsi="Times New Roman" w:cs="Times New Roman"/>
          <w:sz w:val="24"/>
          <w:szCs w:val="24"/>
        </w:rPr>
        <w:t>independente de contribuição por serem assistenciais</w:t>
      </w:r>
      <w:r w:rsidR="00006AAE">
        <w:rPr>
          <w:rFonts w:ascii="Times New Roman" w:hAnsi="Times New Roman" w:cs="Times New Roman"/>
          <w:sz w:val="24"/>
          <w:szCs w:val="24"/>
        </w:rPr>
        <w:t>. A</w:t>
      </w:r>
      <w:r w:rsidR="00925891" w:rsidRPr="00711D36">
        <w:rPr>
          <w:rFonts w:ascii="Times New Roman" w:hAnsi="Times New Roman" w:cs="Times New Roman"/>
          <w:sz w:val="24"/>
          <w:szCs w:val="24"/>
        </w:rPr>
        <w:t xml:space="preserve">s leis previdenciárias </w:t>
      </w:r>
      <w:r w:rsidR="00006AAE">
        <w:rPr>
          <w:rFonts w:ascii="Times New Roman" w:hAnsi="Times New Roman" w:cs="Times New Roman"/>
          <w:sz w:val="24"/>
          <w:szCs w:val="24"/>
        </w:rPr>
        <w:t xml:space="preserve">devem, portanto, </w:t>
      </w:r>
      <w:r w:rsidR="00895B28" w:rsidRPr="00711D36">
        <w:rPr>
          <w:rFonts w:ascii="Times New Roman" w:hAnsi="Times New Roman" w:cs="Times New Roman"/>
          <w:sz w:val="24"/>
          <w:szCs w:val="24"/>
        </w:rPr>
        <w:t>ser</w:t>
      </w:r>
      <w:r w:rsidR="00006AAE">
        <w:rPr>
          <w:rFonts w:ascii="Times New Roman" w:hAnsi="Times New Roman" w:cs="Times New Roman"/>
          <w:sz w:val="24"/>
          <w:szCs w:val="24"/>
        </w:rPr>
        <w:t>em</w:t>
      </w:r>
      <w:r w:rsidR="00925891" w:rsidRPr="00711D36">
        <w:rPr>
          <w:rFonts w:ascii="Times New Roman" w:hAnsi="Times New Roman" w:cs="Times New Roman"/>
          <w:sz w:val="24"/>
          <w:szCs w:val="24"/>
        </w:rPr>
        <w:t xml:space="preserve"> interpretadas sistematicamente com as garantias fundamentais, assegurando a proteção</w:t>
      </w:r>
      <w:proofErr w:type="gramStart"/>
      <w:r w:rsidR="00925891" w:rsidRPr="00711D36">
        <w:rPr>
          <w:rFonts w:ascii="Times New Roman" w:hAnsi="Times New Roman" w:cs="Times New Roman"/>
          <w:sz w:val="24"/>
          <w:szCs w:val="24"/>
        </w:rPr>
        <w:t xml:space="preserve">  </w:t>
      </w:r>
      <w:proofErr w:type="gramEnd"/>
      <w:r w:rsidR="00A72471" w:rsidRPr="00711D36">
        <w:rPr>
          <w:rFonts w:ascii="Times New Roman" w:hAnsi="Times New Roman" w:cs="Times New Roman"/>
          <w:sz w:val="24"/>
          <w:szCs w:val="24"/>
        </w:rPr>
        <w:t>que a Seguridade Social oferece, gerando consciência social a luz dos preceitos fundamentais.</w:t>
      </w:r>
    </w:p>
    <w:p w:rsidR="00FD644E" w:rsidRPr="00711D36" w:rsidRDefault="00925891" w:rsidP="003A538A">
      <w:pPr>
        <w:tabs>
          <w:tab w:val="left" w:pos="709"/>
        </w:tabs>
        <w:autoSpaceDE w:val="0"/>
        <w:autoSpaceDN w:val="0"/>
        <w:adjustRightInd w:val="0"/>
        <w:spacing w:after="0" w:line="360" w:lineRule="auto"/>
        <w:jc w:val="both"/>
        <w:rPr>
          <w:rFonts w:ascii="Times New Roman" w:hAnsi="Times New Roman" w:cs="Times New Roman"/>
          <w:sz w:val="24"/>
          <w:szCs w:val="24"/>
        </w:rPr>
      </w:pPr>
      <w:r w:rsidRPr="00711D36">
        <w:rPr>
          <w:rFonts w:ascii="Times New Roman" w:hAnsi="Times New Roman" w:cs="Times New Roman"/>
          <w:sz w:val="24"/>
          <w:szCs w:val="24"/>
        </w:rPr>
        <w:tab/>
        <w:t>Ademais, o fato gerador da possibilidade do acréscimo de 25% não se dá pelo benefício primário, mas pela condição da necessidade de assistência permanente de terceira pessoa,</w:t>
      </w:r>
      <w:r w:rsidR="00F925E2">
        <w:rPr>
          <w:rFonts w:ascii="Times New Roman" w:hAnsi="Times New Roman" w:cs="Times New Roman"/>
          <w:sz w:val="24"/>
          <w:szCs w:val="24"/>
        </w:rPr>
        <w:t xml:space="preserve"> </w:t>
      </w:r>
      <w:r w:rsidRPr="00711D36">
        <w:rPr>
          <w:rFonts w:ascii="Times New Roman" w:hAnsi="Times New Roman" w:cs="Times New Roman"/>
          <w:sz w:val="24"/>
          <w:szCs w:val="24"/>
        </w:rPr>
        <w:t>que não possui interpretação extensiva, apesar da necessidade recorrente.</w:t>
      </w:r>
    </w:p>
    <w:p w:rsidR="00895B28" w:rsidRPr="00711D36" w:rsidRDefault="00895B28" w:rsidP="003A538A">
      <w:pPr>
        <w:tabs>
          <w:tab w:val="left" w:pos="709"/>
        </w:tabs>
        <w:autoSpaceDE w:val="0"/>
        <w:autoSpaceDN w:val="0"/>
        <w:adjustRightInd w:val="0"/>
        <w:spacing w:after="0" w:line="360" w:lineRule="auto"/>
        <w:jc w:val="both"/>
        <w:rPr>
          <w:rFonts w:ascii="Times New Roman" w:hAnsi="Times New Roman" w:cs="Times New Roman"/>
          <w:sz w:val="24"/>
          <w:szCs w:val="24"/>
        </w:rPr>
      </w:pPr>
    </w:p>
    <w:p w:rsidR="007D794B" w:rsidRPr="00711D36" w:rsidRDefault="007D794B" w:rsidP="004D5763">
      <w:pPr>
        <w:tabs>
          <w:tab w:val="left" w:pos="709"/>
        </w:tabs>
        <w:autoSpaceDE w:val="0"/>
        <w:autoSpaceDN w:val="0"/>
        <w:adjustRightInd w:val="0"/>
        <w:spacing w:after="0" w:line="360" w:lineRule="auto"/>
        <w:jc w:val="both"/>
        <w:rPr>
          <w:rFonts w:ascii="Times New Roman" w:hAnsi="Times New Roman" w:cs="Times New Roman"/>
          <w:b/>
          <w:strike/>
          <w:sz w:val="24"/>
          <w:szCs w:val="24"/>
        </w:rPr>
      </w:pPr>
      <w:r w:rsidRPr="00711D36">
        <w:rPr>
          <w:rFonts w:ascii="Times New Roman" w:hAnsi="Times New Roman" w:cs="Times New Roman"/>
          <w:b/>
          <w:sz w:val="24"/>
          <w:szCs w:val="24"/>
        </w:rPr>
        <w:t xml:space="preserve">REFERÊNCIAS </w:t>
      </w:r>
    </w:p>
    <w:p w:rsidR="002776D8" w:rsidRDefault="002776D8" w:rsidP="00006AAE">
      <w:pPr>
        <w:tabs>
          <w:tab w:val="left" w:pos="709"/>
        </w:tabs>
        <w:autoSpaceDE w:val="0"/>
        <w:autoSpaceDN w:val="0"/>
        <w:adjustRightInd w:val="0"/>
        <w:spacing w:after="120" w:line="240" w:lineRule="auto"/>
        <w:rPr>
          <w:rFonts w:ascii="Times New Roman" w:eastAsia="Times New Roman" w:hAnsi="Times New Roman" w:cs="Times New Roman"/>
          <w:sz w:val="24"/>
          <w:szCs w:val="24"/>
        </w:rPr>
      </w:pPr>
      <w:r w:rsidRPr="002776D8">
        <w:rPr>
          <w:rFonts w:ascii="Times New Roman" w:eastAsia="Times New Roman" w:hAnsi="Times New Roman" w:cs="Times New Roman"/>
          <w:sz w:val="24"/>
          <w:szCs w:val="24"/>
        </w:rPr>
        <w:t xml:space="preserve">AMADO, Frederico. </w:t>
      </w:r>
      <w:proofErr w:type="gramStart"/>
      <w:r w:rsidRPr="002776D8">
        <w:rPr>
          <w:rFonts w:ascii="Times New Roman" w:eastAsia="Times New Roman" w:hAnsi="Times New Roman" w:cs="Times New Roman"/>
          <w:sz w:val="24"/>
          <w:szCs w:val="24"/>
        </w:rPr>
        <w:t>Sinopse Direito Previdenciário 27</w:t>
      </w:r>
      <w:proofErr w:type="gramEnd"/>
      <w:r w:rsidRPr="002776D8">
        <w:rPr>
          <w:rFonts w:ascii="Times New Roman" w:eastAsia="Times New Roman" w:hAnsi="Times New Roman" w:cs="Times New Roman"/>
          <w:sz w:val="24"/>
          <w:szCs w:val="24"/>
        </w:rPr>
        <w:t>, 7ª Edição, 2016.</w:t>
      </w:r>
    </w:p>
    <w:p w:rsidR="00D8156C" w:rsidRPr="00711D36" w:rsidRDefault="00D8156C" w:rsidP="00006AAE">
      <w:pPr>
        <w:tabs>
          <w:tab w:val="left" w:pos="709"/>
        </w:tabs>
        <w:autoSpaceDE w:val="0"/>
        <w:autoSpaceDN w:val="0"/>
        <w:adjustRightInd w:val="0"/>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BRASIL. </w:t>
      </w:r>
      <w:r w:rsidRPr="00711D36">
        <w:rPr>
          <w:rFonts w:ascii="Times New Roman" w:eastAsia="Times New Roman" w:hAnsi="Times New Roman" w:cs="Times New Roman"/>
          <w:b/>
          <w:i/>
          <w:iCs/>
          <w:sz w:val="24"/>
          <w:szCs w:val="24"/>
        </w:rPr>
        <w:t>Constituição da República Federativa do Brasil de 1988</w:t>
      </w:r>
      <w:r w:rsidRPr="00711D36">
        <w:rPr>
          <w:rFonts w:ascii="Times New Roman" w:eastAsia="Times New Roman" w:hAnsi="Times New Roman" w:cs="Times New Roman"/>
          <w:sz w:val="24"/>
          <w:szCs w:val="24"/>
        </w:rPr>
        <w:t>. DF, Senado, 1988.</w:t>
      </w:r>
    </w:p>
    <w:p w:rsidR="00D8156C" w:rsidRPr="00711D36" w:rsidRDefault="00D8156C"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BRASIL. </w:t>
      </w:r>
      <w:r w:rsidRPr="00711D36">
        <w:rPr>
          <w:rFonts w:ascii="Times New Roman" w:eastAsia="Times New Roman" w:hAnsi="Times New Roman" w:cs="Times New Roman"/>
          <w:b/>
          <w:i/>
          <w:iCs/>
          <w:sz w:val="24"/>
          <w:szCs w:val="24"/>
        </w:rPr>
        <w:t>Decreto n. 3.048 de 06 de maio de 1999</w:t>
      </w:r>
      <w:r w:rsidRPr="00711D36">
        <w:rPr>
          <w:rFonts w:ascii="Times New Roman" w:eastAsia="Times New Roman" w:hAnsi="Times New Roman" w:cs="Times New Roman"/>
          <w:sz w:val="24"/>
          <w:szCs w:val="24"/>
        </w:rPr>
        <w:t>. Aprova o Regulamento da Previdência Social, e dá outras providências.</w:t>
      </w:r>
    </w:p>
    <w:p w:rsidR="00D8156C" w:rsidRPr="00711D36" w:rsidRDefault="00D8156C"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BRASIL. </w:t>
      </w:r>
      <w:r w:rsidRPr="00711D36">
        <w:rPr>
          <w:rFonts w:ascii="Times New Roman" w:eastAsia="Times New Roman" w:hAnsi="Times New Roman" w:cs="Times New Roman"/>
          <w:b/>
          <w:i/>
          <w:iCs/>
          <w:sz w:val="24"/>
          <w:szCs w:val="24"/>
        </w:rPr>
        <w:t>Decreto n. 6.949 de 25 de agosto de 2009</w:t>
      </w:r>
      <w:r w:rsidRPr="00711D36">
        <w:rPr>
          <w:rFonts w:ascii="Times New Roman" w:eastAsia="Times New Roman" w:hAnsi="Times New Roman" w:cs="Times New Roman"/>
          <w:sz w:val="24"/>
          <w:szCs w:val="24"/>
        </w:rPr>
        <w:t>. Promulga a Convenção Internacional sobre os Direitos das Pessoas com Deficiência e seu Protocolo Facultativo, assinados em Nova York, em 30 de março de 2007.</w:t>
      </w:r>
    </w:p>
    <w:p w:rsidR="00D8156C" w:rsidRPr="00711D36" w:rsidRDefault="00D8156C"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BRASIL. </w:t>
      </w:r>
      <w:r w:rsidRPr="00711D36">
        <w:rPr>
          <w:rFonts w:ascii="Times New Roman" w:eastAsia="Times New Roman" w:hAnsi="Times New Roman" w:cs="Times New Roman"/>
          <w:b/>
          <w:i/>
          <w:iCs/>
          <w:sz w:val="24"/>
          <w:szCs w:val="24"/>
        </w:rPr>
        <w:t>Decreto n. 89.312 de 23 de janeiro de 1984</w:t>
      </w:r>
      <w:r w:rsidRPr="00711D36">
        <w:rPr>
          <w:rFonts w:ascii="Times New Roman" w:eastAsia="Times New Roman" w:hAnsi="Times New Roman" w:cs="Times New Roman"/>
          <w:sz w:val="24"/>
          <w:szCs w:val="24"/>
        </w:rPr>
        <w:t>. Expede nova edição de Consolidação das Leis da Previdência Social.</w:t>
      </w:r>
    </w:p>
    <w:p w:rsidR="00D8156C" w:rsidRPr="00711D36" w:rsidRDefault="00D8156C"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BRASIL. </w:t>
      </w:r>
      <w:r w:rsidRPr="00711D36">
        <w:rPr>
          <w:rFonts w:ascii="Times New Roman" w:eastAsia="Times New Roman" w:hAnsi="Times New Roman" w:cs="Times New Roman"/>
          <w:b/>
          <w:i/>
          <w:iCs/>
          <w:sz w:val="24"/>
          <w:szCs w:val="24"/>
        </w:rPr>
        <w:t>Lei n. 8.213, de 24 de julho de 1991</w:t>
      </w:r>
      <w:r w:rsidRPr="00711D36">
        <w:rPr>
          <w:rFonts w:ascii="Times New Roman" w:eastAsia="Times New Roman" w:hAnsi="Times New Roman" w:cs="Times New Roman"/>
          <w:sz w:val="24"/>
          <w:szCs w:val="24"/>
        </w:rPr>
        <w:t>. Dispõe sobre os Planos de Benefícios da Previdência Social e dá outras providências.</w:t>
      </w:r>
    </w:p>
    <w:p w:rsidR="00D8156C" w:rsidRPr="00711D36" w:rsidRDefault="00D8156C" w:rsidP="00006AAE">
      <w:pPr>
        <w:shd w:val="clear" w:color="auto" w:fill="FFFFFF"/>
        <w:tabs>
          <w:tab w:val="left" w:pos="709"/>
        </w:tabs>
        <w:spacing w:after="120" w:line="240" w:lineRule="auto"/>
        <w:rPr>
          <w:rFonts w:ascii="Times New Roman" w:eastAsia="Times New Roman" w:hAnsi="Times New Roman" w:cs="Times New Roman"/>
          <w:b/>
          <w:sz w:val="24"/>
          <w:szCs w:val="24"/>
        </w:rPr>
      </w:pPr>
      <w:r w:rsidRPr="00711D36">
        <w:rPr>
          <w:rFonts w:ascii="Times New Roman" w:eastAsia="Times New Roman" w:hAnsi="Times New Roman" w:cs="Times New Roman"/>
          <w:sz w:val="24"/>
          <w:szCs w:val="24"/>
        </w:rPr>
        <w:t>CASTRO, Carlos Alberto Pereira de; LAZZARI, João Batista. </w:t>
      </w:r>
      <w:r w:rsidRPr="00711D36">
        <w:rPr>
          <w:rFonts w:ascii="Times New Roman" w:eastAsia="Times New Roman" w:hAnsi="Times New Roman" w:cs="Times New Roman"/>
          <w:b/>
          <w:i/>
          <w:iCs/>
          <w:sz w:val="24"/>
          <w:szCs w:val="24"/>
        </w:rPr>
        <w:t>Manual de Direito Previdenciário</w:t>
      </w:r>
      <w:r w:rsidR="0015722A" w:rsidRPr="00711D36">
        <w:rPr>
          <w:rFonts w:ascii="Times New Roman" w:eastAsia="Times New Roman" w:hAnsi="Times New Roman" w:cs="Times New Roman"/>
          <w:b/>
          <w:sz w:val="24"/>
          <w:szCs w:val="24"/>
        </w:rPr>
        <w:t xml:space="preserve">. </w:t>
      </w:r>
      <w:proofErr w:type="gramStart"/>
      <w:r w:rsidR="0015722A" w:rsidRPr="00711D36">
        <w:rPr>
          <w:rFonts w:ascii="Times New Roman" w:eastAsia="Times New Roman" w:hAnsi="Times New Roman" w:cs="Times New Roman"/>
          <w:sz w:val="24"/>
          <w:szCs w:val="24"/>
        </w:rPr>
        <w:t>15</w:t>
      </w:r>
      <w:r w:rsidRPr="00711D36">
        <w:rPr>
          <w:rFonts w:ascii="Times New Roman" w:eastAsia="Times New Roman" w:hAnsi="Times New Roman" w:cs="Times New Roman"/>
          <w:sz w:val="24"/>
          <w:szCs w:val="24"/>
        </w:rPr>
        <w:t>.</w:t>
      </w:r>
      <w:proofErr w:type="gramEnd"/>
      <w:r w:rsidRPr="00711D36">
        <w:rPr>
          <w:rFonts w:ascii="Times New Roman" w:eastAsia="Times New Roman" w:hAnsi="Times New Roman" w:cs="Times New Roman"/>
          <w:sz w:val="24"/>
          <w:szCs w:val="24"/>
        </w:rPr>
        <w:t>ed. Florian</w:t>
      </w:r>
      <w:r w:rsidR="0015722A" w:rsidRPr="00711D36">
        <w:rPr>
          <w:rFonts w:ascii="Times New Roman" w:eastAsia="Times New Roman" w:hAnsi="Times New Roman" w:cs="Times New Roman"/>
          <w:sz w:val="24"/>
          <w:szCs w:val="24"/>
        </w:rPr>
        <w:t>ópolis: Conceito editorial, 2013</w:t>
      </w:r>
      <w:r w:rsidRPr="00711D36">
        <w:rPr>
          <w:rFonts w:ascii="Times New Roman" w:eastAsia="Times New Roman" w:hAnsi="Times New Roman" w:cs="Times New Roman"/>
          <w:b/>
          <w:sz w:val="24"/>
          <w:szCs w:val="24"/>
        </w:rPr>
        <w:t>.</w:t>
      </w:r>
    </w:p>
    <w:p w:rsidR="00D8156C" w:rsidRPr="00711D36" w:rsidRDefault="00D8156C" w:rsidP="00006AAE">
      <w:pPr>
        <w:shd w:val="clear" w:color="auto" w:fill="FFFFFF"/>
        <w:tabs>
          <w:tab w:val="left" w:pos="709"/>
        </w:tabs>
        <w:spacing w:after="120" w:line="240" w:lineRule="auto"/>
        <w:rPr>
          <w:rFonts w:ascii="Times New Roman" w:hAnsi="Times New Roman" w:cs="Times New Roman"/>
          <w:sz w:val="24"/>
          <w:szCs w:val="24"/>
          <w:shd w:val="clear" w:color="auto" w:fill="FFFFFF"/>
        </w:rPr>
      </w:pPr>
      <w:r w:rsidRPr="00711D36">
        <w:rPr>
          <w:rFonts w:ascii="Times New Roman" w:hAnsi="Times New Roman" w:cs="Times New Roman"/>
          <w:sz w:val="24"/>
          <w:szCs w:val="24"/>
          <w:shd w:val="clear" w:color="auto" w:fill="FFFFFF"/>
        </w:rPr>
        <w:t>DUARTE, Marina Vasques.</w:t>
      </w:r>
      <w:r w:rsidRPr="00711D36">
        <w:rPr>
          <w:rStyle w:val="apple-converted-space"/>
          <w:rFonts w:ascii="Times New Roman" w:hAnsi="Times New Roman" w:cs="Times New Roman"/>
          <w:sz w:val="24"/>
          <w:szCs w:val="24"/>
          <w:shd w:val="clear" w:color="auto" w:fill="FFFFFF"/>
        </w:rPr>
        <w:t> </w:t>
      </w:r>
      <w:r w:rsidRPr="00711D36">
        <w:rPr>
          <w:rStyle w:val="nfase"/>
          <w:rFonts w:ascii="Times New Roman" w:hAnsi="Times New Roman" w:cs="Times New Roman"/>
          <w:b/>
          <w:i w:val="0"/>
          <w:sz w:val="24"/>
          <w:szCs w:val="24"/>
          <w:shd w:val="clear" w:color="auto" w:fill="FFFFFF"/>
        </w:rPr>
        <w:t>Direito Previdenciário</w:t>
      </w:r>
      <w:r w:rsidRPr="00711D36">
        <w:rPr>
          <w:rFonts w:ascii="Times New Roman" w:hAnsi="Times New Roman" w:cs="Times New Roman"/>
          <w:sz w:val="24"/>
          <w:szCs w:val="24"/>
          <w:shd w:val="clear" w:color="auto" w:fill="FFFFFF"/>
        </w:rPr>
        <w:t xml:space="preserve">. 7. </w:t>
      </w:r>
      <w:proofErr w:type="gramStart"/>
      <w:r w:rsidRPr="00711D36">
        <w:rPr>
          <w:rFonts w:ascii="Times New Roman" w:hAnsi="Times New Roman" w:cs="Times New Roman"/>
          <w:sz w:val="24"/>
          <w:szCs w:val="24"/>
          <w:shd w:val="clear" w:color="auto" w:fill="FFFFFF"/>
        </w:rPr>
        <w:t>ed.</w:t>
      </w:r>
      <w:proofErr w:type="gramEnd"/>
      <w:r w:rsidRPr="00711D36">
        <w:rPr>
          <w:rFonts w:ascii="Times New Roman" w:hAnsi="Times New Roman" w:cs="Times New Roman"/>
          <w:sz w:val="24"/>
          <w:szCs w:val="24"/>
          <w:shd w:val="clear" w:color="auto" w:fill="FFFFFF"/>
        </w:rPr>
        <w:t xml:space="preserve"> Porto Alegre: Verbo Jurídico, 2011.</w:t>
      </w:r>
    </w:p>
    <w:p w:rsidR="00065175" w:rsidRPr="00711D36" w:rsidRDefault="00065175"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 xml:space="preserve">IBRAHIM, Fábio </w:t>
      </w:r>
      <w:proofErr w:type="spellStart"/>
      <w:r w:rsidRPr="00711D36">
        <w:rPr>
          <w:rFonts w:ascii="Times New Roman" w:eastAsia="Times New Roman" w:hAnsi="Times New Roman" w:cs="Times New Roman"/>
          <w:sz w:val="24"/>
          <w:szCs w:val="24"/>
        </w:rPr>
        <w:t>Zambitte</w:t>
      </w:r>
      <w:proofErr w:type="spellEnd"/>
      <w:r w:rsidRPr="00711D36">
        <w:rPr>
          <w:rFonts w:ascii="Times New Roman" w:eastAsia="Times New Roman" w:hAnsi="Times New Roman" w:cs="Times New Roman"/>
          <w:sz w:val="24"/>
          <w:szCs w:val="24"/>
        </w:rPr>
        <w:t xml:space="preserve">. </w:t>
      </w:r>
      <w:r w:rsidRPr="00711D36">
        <w:rPr>
          <w:rFonts w:ascii="Times New Roman" w:eastAsia="Times New Roman" w:hAnsi="Times New Roman" w:cs="Times New Roman"/>
          <w:b/>
          <w:sz w:val="24"/>
          <w:szCs w:val="24"/>
        </w:rPr>
        <w:t>Curso de direito previdenciário</w:t>
      </w:r>
      <w:r w:rsidRPr="00711D36">
        <w:rPr>
          <w:rFonts w:ascii="Times New Roman" w:eastAsia="Times New Roman" w:hAnsi="Times New Roman" w:cs="Times New Roman"/>
          <w:sz w:val="24"/>
          <w:szCs w:val="24"/>
        </w:rPr>
        <w:t xml:space="preserve">. 17. </w:t>
      </w:r>
      <w:proofErr w:type="gramStart"/>
      <w:r w:rsidRPr="00711D36">
        <w:rPr>
          <w:rFonts w:ascii="Times New Roman" w:eastAsia="Times New Roman" w:hAnsi="Times New Roman" w:cs="Times New Roman"/>
          <w:sz w:val="24"/>
          <w:szCs w:val="24"/>
        </w:rPr>
        <w:t>ed.</w:t>
      </w:r>
      <w:proofErr w:type="gramEnd"/>
      <w:r w:rsidRPr="00711D36">
        <w:rPr>
          <w:rFonts w:ascii="Times New Roman" w:eastAsia="Times New Roman" w:hAnsi="Times New Roman" w:cs="Times New Roman"/>
          <w:sz w:val="24"/>
          <w:szCs w:val="24"/>
        </w:rPr>
        <w:t xml:space="preserve"> Rio de Janeiro:</w:t>
      </w:r>
    </w:p>
    <w:p w:rsidR="00065175" w:rsidRPr="00711D36" w:rsidRDefault="00065175" w:rsidP="00006AAE">
      <w:pPr>
        <w:shd w:val="clear" w:color="auto" w:fill="FFFFFF"/>
        <w:tabs>
          <w:tab w:val="left" w:pos="709"/>
        </w:tabs>
        <w:spacing w:after="120" w:line="240" w:lineRule="auto"/>
        <w:rPr>
          <w:rFonts w:ascii="Times New Roman" w:eastAsia="Times New Roman" w:hAnsi="Times New Roman" w:cs="Times New Roman"/>
          <w:sz w:val="24"/>
          <w:szCs w:val="24"/>
        </w:rPr>
      </w:pPr>
      <w:proofErr w:type="spellStart"/>
      <w:r w:rsidRPr="00711D36">
        <w:rPr>
          <w:rFonts w:ascii="Times New Roman" w:eastAsia="Times New Roman" w:hAnsi="Times New Roman" w:cs="Times New Roman"/>
          <w:sz w:val="24"/>
          <w:szCs w:val="24"/>
        </w:rPr>
        <w:t>Impetus</w:t>
      </w:r>
      <w:proofErr w:type="spellEnd"/>
      <w:r w:rsidRPr="00711D36">
        <w:rPr>
          <w:rFonts w:ascii="Times New Roman" w:eastAsia="Times New Roman" w:hAnsi="Times New Roman" w:cs="Times New Roman"/>
          <w:sz w:val="24"/>
          <w:szCs w:val="24"/>
        </w:rPr>
        <w:t>, 2012.</w:t>
      </w:r>
    </w:p>
    <w:p w:rsidR="00065175" w:rsidRPr="00711D36" w:rsidRDefault="00065175"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t xml:space="preserve">MARTINEZ, Wladimir Novaes. </w:t>
      </w:r>
      <w:r w:rsidRPr="00711D36">
        <w:rPr>
          <w:rFonts w:ascii="Times New Roman" w:eastAsia="Times New Roman" w:hAnsi="Times New Roman" w:cs="Times New Roman"/>
          <w:b/>
          <w:sz w:val="24"/>
          <w:szCs w:val="24"/>
        </w:rPr>
        <w:t>Comentários à lei básica da Previdência Social</w:t>
      </w:r>
      <w:r w:rsidRPr="00711D36">
        <w:rPr>
          <w:rFonts w:ascii="Times New Roman" w:eastAsia="Times New Roman" w:hAnsi="Times New Roman" w:cs="Times New Roman"/>
          <w:sz w:val="24"/>
          <w:szCs w:val="24"/>
        </w:rPr>
        <w:t>. Brasília,</w:t>
      </w:r>
      <w:r w:rsidR="00006AAE">
        <w:rPr>
          <w:rFonts w:ascii="Times New Roman" w:eastAsia="Times New Roman" w:hAnsi="Times New Roman" w:cs="Times New Roman"/>
          <w:sz w:val="24"/>
          <w:szCs w:val="24"/>
        </w:rPr>
        <w:t xml:space="preserve"> </w:t>
      </w:r>
      <w:r w:rsidRPr="00711D36">
        <w:rPr>
          <w:rFonts w:ascii="Times New Roman" w:eastAsia="Times New Roman" w:hAnsi="Times New Roman" w:cs="Times New Roman"/>
          <w:sz w:val="24"/>
          <w:szCs w:val="24"/>
        </w:rPr>
        <w:t>Rede Brasil. LTR: fev.1999. CD-ROM.</w:t>
      </w:r>
    </w:p>
    <w:p w:rsidR="0015722A" w:rsidRPr="00711D36" w:rsidRDefault="00065175"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711D36">
        <w:rPr>
          <w:rFonts w:ascii="Times New Roman" w:eastAsia="Times New Roman" w:hAnsi="Times New Roman" w:cs="Times New Roman"/>
          <w:sz w:val="24"/>
          <w:szCs w:val="24"/>
        </w:rPr>
        <w:lastRenderedPageBreak/>
        <w:t xml:space="preserve">NADER, Paulo. </w:t>
      </w:r>
      <w:r w:rsidRPr="00711D36">
        <w:rPr>
          <w:rFonts w:ascii="Times New Roman" w:eastAsia="Times New Roman" w:hAnsi="Times New Roman" w:cs="Times New Roman"/>
          <w:b/>
          <w:sz w:val="24"/>
          <w:szCs w:val="24"/>
        </w:rPr>
        <w:t>Introdução ao estudo do direito</w:t>
      </w:r>
      <w:r w:rsidRPr="00711D36">
        <w:rPr>
          <w:rFonts w:ascii="Times New Roman" w:eastAsia="Times New Roman" w:hAnsi="Times New Roman" w:cs="Times New Roman"/>
          <w:sz w:val="24"/>
          <w:szCs w:val="24"/>
        </w:rPr>
        <w:t xml:space="preserve">. 23. </w:t>
      </w:r>
      <w:proofErr w:type="gramStart"/>
      <w:r w:rsidRPr="00711D36">
        <w:rPr>
          <w:rFonts w:ascii="Times New Roman" w:eastAsia="Times New Roman" w:hAnsi="Times New Roman" w:cs="Times New Roman"/>
          <w:sz w:val="24"/>
          <w:szCs w:val="24"/>
        </w:rPr>
        <w:t>ed.</w:t>
      </w:r>
      <w:proofErr w:type="gramEnd"/>
      <w:r w:rsidRPr="00711D36">
        <w:rPr>
          <w:rFonts w:ascii="Times New Roman" w:eastAsia="Times New Roman" w:hAnsi="Times New Roman" w:cs="Times New Roman"/>
          <w:sz w:val="24"/>
          <w:szCs w:val="24"/>
        </w:rPr>
        <w:t xml:space="preserve"> Rio de Janeiro: Forense, 2003.</w:t>
      </w:r>
    </w:p>
    <w:p w:rsidR="00065175" w:rsidRPr="00006AAE" w:rsidRDefault="00065175" w:rsidP="00006AAE">
      <w:pPr>
        <w:shd w:val="clear" w:color="auto" w:fill="FFFFFF"/>
        <w:tabs>
          <w:tab w:val="left" w:pos="709"/>
        </w:tabs>
        <w:spacing w:after="120" w:line="240" w:lineRule="auto"/>
        <w:rPr>
          <w:rFonts w:ascii="Times New Roman" w:eastAsia="Times New Roman" w:hAnsi="Times New Roman" w:cs="Times New Roman"/>
          <w:sz w:val="24"/>
          <w:szCs w:val="24"/>
        </w:rPr>
      </w:pPr>
      <w:r w:rsidRPr="000140BF">
        <w:rPr>
          <w:rFonts w:ascii="Times New Roman" w:hAnsi="Times New Roman" w:cs="Times New Roman"/>
          <w:sz w:val="24"/>
          <w:szCs w:val="24"/>
        </w:rPr>
        <w:t>OLSEN</w:t>
      </w:r>
      <w:r w:rsidRPr="00711D36">
        <w:rPr>
          <w:rFonts w:ascii="Times New Roman" w:hAnsi="Times New Roman" w:cs="Times New Roman"/>
          <w:sz w:val="24"/>
          <w:szCs w:val="24"/>
        </w:rPr>
        <w:t xml:space="preserve">, Ana Carolina Lopes. </w:t>
      </w:r>
      <w:r w:rsidRPr="00711D36">
        <w:rPr>
          <w:rFonts w:ascii="Times New Roman" w:hAnsi="Times New Roman" w:cs="Times New Roman"/>
          <w:b/>
          <w:sz w:val="24"/>
          <w:szCs w:val="24"/>
        </w:rPr>
        <w:t>Direitos fundamentais sociais: efetividade frente à reserva do possível</w:t>
      </w:r>
      <w:r w:rsidRPr="00711D36">
        <w:rPr>
          <w:rFonts w:ascii="Times New Roman" w:hAnsi="Times New Roman" w:cs="Times New Roman"/>
          <w:sz w:val="24"/>
          <w:szCs w:val="24"/>
        </w:rPr>
        <w:t>. Curitiba: Juruá, 2008.</w:t>
      </w:r>
    </w:p>
    <w:p w:rsidR="00634133" w:rsidRPr="00711D36" w:rsidRDefault="00634133" w:rsidP="00006AAE">
      <w:pPr>
        <w:tabs>
          <w:tab w:val="left" w:pos="709"/>
        </w:tabs>
        <w:autoSpaceDE w:val="0"/>
        <w:autoSpaceDN w:val="0"/>
        <w:adjustRightInd w:val="0"/>
        <w:spacing w:after="120" w:line="240" w:lineRule="auto"/>
        <w:rPr>
          <w:rFonts w:ascii="Times New Roman" w:hAnsi="Times New Roman" w:cs="Times New Roman"/>
          <w:sz w:val="24"/>
          <w:szCs w:val="24"/>
        </w:rPr>
      </w:pPr>
      <w:r w:rsidRPr="00711D36">
        <w:rPr>
          <w:rFonts w:ascii="Times New Roman" w:hAnsi="Times New Roman" w:cs="Times New Roman"/>
          <w:sz w:val="24"/>
          <w:szCs w:val="24"/>
        </w:rPr>
        <w:t xml:space="preserve">ONU. </w:t>
      </w:r>
      <w:r w:rsidRPr="00711D36">
        <w:rPr>
          <w:rFonts w:ascii="Times New Roman" w:hAnsi="Times New Roman" w:cs="Times New Roman"/>
          <w:b/>
          <w:sz w:val="24"/>
          <w:szCs w:val="24"/>
        </w:rPr>
        <w:t>Declaração Universal de Direitos do Homem</w:t>
      </w:r>
      <w:r w:rsidRPr="00711D36">
        <w:rPr>
          <w:rFonts w:ascii="Times New Roman" w:hAnsi="Times New Roman" w:cs="Times New Roman"/>
          <w:sz w:val="24"/>
          <w:szCs w:val="24"/>
        </w:rPr>
        <w:t>. 1948.</w:t>
      </w:r>
    </w:p>
    <w:p w:rsidR="000B36A1" w:rsidRPr="00711D36" w:rsidRDefault="00634133" w:rsidP="00006AAE">
      <w:pPr>
        <w:tabs>
          <w:tab w:val="left" w:pos="709"/>
        </w:tabs>
        <w:autoSpaceDE w:val="0"/>
        <w:autoSpaceDN w:val="0"/>
        <w:adjustRightInd w:val="0"/>
        <w:spacing w:after="120" w:line="240" w:lineRule="auto"/>
        <w:rPr>
          <w:rFonts w:ascii="Times New Roman" w:hAnsi="Times New Roman" w:cs="Times New Roman"/>
          <w:sz w:val="24"/>
          <w:szCs w:val="24"/>
        </w:rPr>
      </w:pPr>
      <w:r w:rsidRPr="00711D36">
        <w:rPr>
          <w:rFonts w:ascii="Times New Roman" w:hAnsi="Times New Roman" w:cs="Times New Roman"/>
          <w:sz w:val="24"/>
          <w:szCs w:val="24"/>
        </w:rPr>
        <w:t xml:space="preserve">ONU. </w:t>
      </w:r>
      <w:r w:rsidRPr="00711D36">
        <w:rPr>
          <w:rFonts w:ascii="Times New Roman" w:hAnsi="Times New Roman" w:cs="Times New Roman"/>
          <w:b/>
          <w:sz w:val="24"/>
          <w:szCs w:val="24"/>
        </w:rPr>
        <w:t>Convenção Internacional das pessoas com deficiência</w:t>
      </w:r>
      <w:r w:rsidRPr="00711D36">
        <w:rPr>
          <w:rFonts w:ascii="Times New Roman" w:hAnsi="Times New Roman" w:cs="Times New Roman"/>
          <w:sz w:val="24"/>
          <w:szCs w:val="24"/>
        </w:rPr>
        <w:t>. 2008.</w:t>
      </w:r>
    </w:p>
    <w:sectPr w:rsidR="000B36A1" w:rsidRPr="00711D36" w:rsidSect="00137175">
      <w:headerReference w:type="default" r:id="rId21"/>
      <w:pgSz w:w="11906" w:h="16838"/>
      <w:pgMar w:top="1701" w:right="1134" w:bottom="1134" w:left="1701" w:header="0" w:footer="1134"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DA" w:rsidRDefault="00C814DA" w:rsidP="007F2F4B">
      <w:pPr>
        <w:spacing w:after="0" w:line="240" w:lineRule="auto"/>
      </w:pPr>
      <w:r>
        <w:separator/>
      </w:r>
    </w:p>
  </w:endnote>
  <w:endnote w:type="continuationSeparator" w:id="0">
    <w:p w:rsidR="00C814DA" w:rsidRDefault="00C814DA" w:rsidP="007F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DA" w:rsidRDefault="00C814DA" w:rsidP="007F2F4B">
      <w:pPr>
        <w:spacing w:after="0" w:line="240" w:lineRule="auto"/>
      </w:pPr>
      <w:r>
        <w:separator/>
      </w:r>
    </w:p>
  </w:footnote>
  <w:footnote w:type="continuationSeparator" w:id="0">
    <w:p w:rsidR="00C814DA" w:rsidRDefault="00C814DA" w:rsidP="007F2F4B">
      <w:pPr>
        <w:spacing w:after="0" w:line="240" w:lineRule="auto"/>
      </w:pPr>
      <w:r>
        <w:continuationSeparator/>
      </w:r>
    </w:p>
  </w:footnote>
  <w:footnote w:id="1">
    <w:p w:rsidR="00BB57DD" w:rsidRPr="00895B28" w:rsidRDefault="00BB57DD">
      <w:pPr>
        <w:pStyle w:val="Textodenotaderodap"/>
        <w:rPr>
          <w:color w:val="000000" w:themeColor="text1"/>
        </w:rPr>
      </w:pPr>
      <w:r w:rsidRPr="00895B28">
        <w:rPr>
          <w:rStyle w:val="Refdenotaderodap"/>
          <w:color w:val="000000" w:themeColor="text1"/>
        </w:rPr>
        <w:t>*</w:t>
      </w:r>
      <w:r w:rsidRPr="00895B28">
        <w:rPr>
          <w:color w:val="000000" w:themeColor="text1"/>
        </w:rPr>
        <w:t xml:space="preserve"> Graduanda no curso de bacharelado em direito pela Faculdade de Ciências Sociais e Aplicadas – FACISA. </w:t>
      </w:r>
      <w:r w:rsidRPr="00895B28">
        <w:rPr>
          <w:color w:val="000000" w:themeColor="text1"/>
          <w:shd w:val="clear" w:color="auto" w:fill="FFFFFF"/>
        </w:rPr>
        <w:t>E-mail: jessicaaaconfessor@gmail.com.</w:t>
      </w:r>
    </w:p>
  </w:footnote>
  <w:footnote w:id="2">
    <w:p w:rsidR="00BB57DD" w:rsidRDefault="00BB57DD">
      <w:pPr>
        <w:pStyle w:val="Textodenotaderodap"/>
      </w:pPr>
      <w:r w:rsidRPr="00895B28">
        <w:rPr>
          <w:rStyle w:val="Refdenotaderodap"/>
          <w:color w:val="000000" w:themeColor="text1"/>
        </w:rPr>
        <w:t>**</w:t>
      </w:r>
      <w:r w:rsidRPr="00895B28">
        <w:rPr>
          <w:color w:val="000000" w:themeColor="text1"/>
        </w:rPr>
        <w:t xml:space="preserve"> </w:t>
      </w:r>
      <w:r w:rsidRPr="00895B28">
        <w:rPr>
          <w:color w:val="000000" w:themeColor="text1"/>
          <w:shd w:val="clear" w:color="auto" w:fill="FFFFFF"/>
        </w:rPr>
        <w:t>Professor orientador. Bacharel em Direito pela Universidade Estadual da Paraíba – UEPB, Especialista em Processo Civil e Direito Previdenciário pela Faculdade de Ciências Sociais Aplicadas – FACISA, Procurador Federal, Professor da FACISA. E-mail: </w:t>
      </w:r>
      <w:hyperlink r:id="rId1" w:tgtFrame="_blank" w:history="1">
        <w:r w:rsidRPr="00895B28">
          <w:rPr>
            <w:rStyle w:val="Hyperlink"/>
            <w:color w:val="000000" w:themeColor="text1"/>
            <w:u w:val="none"/>
            <w:shd w:val="clear" w:color="auto" w:fill="FFFFFF"/>
          </w:rPr>
          <w:t>a.markos.almeida@gmail.com</w:t>
        </w:r>
      </w:hyperlink>
      <w:r w:rsidRPr="00895B28">
        <w:rPr>
          <w:color w:val="000000" w:themeColor="text1"/>
          <w:shd w:val="clear" w:color="auto" w:fill="FFFFFF"/>
        </w:rPr>
        <w:t>.</w:t>
      </w:r>
    </w:p>
  </w:footnote>
  <w:footnote w:id="3">
    <w:p w:rsidR="006C0F33" w:rsidRDefault="006C0F33">
      <w:pPr>
        <w:pStyle w:val="Textodenotaderodap"/>
      </w:pPr>
      <w:r>
        <w:rPr>
          <w:rStyle w:val="Refdenotaderodap"/>
        </w:rPr>
        <w:footnoteRef/>
      </w:r>
      <w:r>
        <w:t xml:space="preserve"> </w:t>
      </w:r>
      <w:r w:rsidRPr="006C0F33">
        <w:t>O auxílio doença é o benefício devido ao segurado nos casos de incapacidade temporária para o trabalho, decorrente de doença ou lesão cuja duração seja superior a 15 dias (Brasil,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7DD" w:rsidRDefault="00BB57DD">
    <w:pPr>
      <w:pStyle w:val="Cabealho"/>
    </w:pPr>
  </w:p>
  <w:p w:rsidR="00BB57DD" w:rsidRDefault="00BB57DD">
    <w:pPr>
      <w:pStyle w:val="Cabealho"/>
    </w:pPr>
  </w:p>
  <w:p w:rsidR="00BB57DD" w:rsidRDefault="00BB57DD">
    <w:pPr>
      <w:pStyle w:val="Cabealho"/>
    </w:pPr>
  </w:p>
  <w:p w:rsidR="00BB57DD" w:rsidRDefault="00BB57DD">
    <w:pPr>
      <w:pStyle w:val="Cabealho"/>
    </w:pPr>
  </w:p>
  <w:p w:rsidR="00BB57DD" w:rsidRDefault="00BB57DD">
    <w:pPr>
      <w:pStyle w:val="Cabealho"/>
    </w:pPr>
  </w:p>
  <w:p w:rsidR="00BB57DD" w:rsidRDefault="00BB57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0A1F"/>
    <w:multiLevelType w:val="multilevel"/>
    <w:tmpl w:val="DA8A78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ED3EAC"/>
    <w:multiLevelType w:val="multilevel"/>
    <w:tmpl w:val="2ADC91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4A12688"/>
    <w:multiLevelType w:val="hybridMultilevel"/>
    <w:tmpl w:val="B706FD52"/>
    <w:lvl w:ilvl="0" w:tplc="DD7C784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5AE3098C"/>
    <w:multiLevelType w:val="hybridMultilevel"/>
    <w:tmpl w:val="16E8428E"/>
    <w:lvl w:ilvl="0" w:tplc="C580711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6935935"/>
    <w:multiLevelType w:val="hybridMultilevel"/>
    <w:tmpl w:val="677C56D2"/>
    <w:lvl w:ilvl="0" w:tplc="EDEE605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9D5649"/>
    <w:multiLevelType w:val="hybridMultilevel"/>
    <w:tmpl w:val="EBCEFEE0"/>
    <w:lvl w:ilvl="0" w:tplc="2B7A40D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6F8C2B88"/>
    <w:multiLevelType w:val="hybridMultilevel"/>
    <w:tmpl w:val="33825C54"/>
    <w:lvl w:ilvl="0" w:tplc="112C170A">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F5"/>
    <w:rsid w:val="00006AAE"/>
    <w:rsid w:val="000140BF"/>
    <w:rsid w:val="00016BB7"/>
    <w:rsid w:val="000265E9"/>
    <w:rsid w:val="00027B8F"/>
    <w:rsid w:val="00032AAB"/>
    <w:rsid w:val="00034AB7"/>
    <w:rsid w:val="0003713A"/>
    <w:rsid w:val="0004099E"/>
    <w:rsid w:val="00053682"/>
    <w:rsid w:val="00057ABF"/>
    <w:rsid w:val="00060B3E"/>
    <w:rsid w:val="00060DBB"/>
    <w:rsid w:val="00064347"/>
    <w:rsid w:val="00065175"/>
    <w:rsid w:val="0007271D"/>
    <w:rsid w:val="000739C6"/>
    <w:rsid w:val="000816E3"/>
    <w:rsid w:val="000B0A37"/>
    <w:rsid w:val="000B36A1"/>
    <w:rsid w:val="000B7BC7"/>
    <w:rsid w:val="000C59FC"/>
    <w:rsid w:val="000D3989"/>
    <w:rsid w:val="000D73AE"/>
    <w:rsid w:val="000E01A4"/>
    <w:rsid w:val="000E1584"/>
    <w:rsid w:val="000F3521"/>
    <w:rsid w:val="000F4F07"/>
    <w:rsid w:val="0010679C"/>
    <w:rsid w:val="00111F46"/>
    <w:rsid w:val="00113D9D"/>
    <w:rsid w:val="001164D0"/>
    <w:rsid w:val="00127585"/>
    <w:rsid w:val="00137175"/>
    <w:rsid w:val="0014272E"/>
    <w:rsid w:val="00145C9A"/>
    <w:rsid w:val="0015528E"/>
    <w:rsid w:val="0015722A"/>
    <w:rsid w:val="001642D2"/>
    <w:rsid w:val="00175701"/>
    <w:rsid w:val="001774B2"/>
    <w:rsid w:val="00182CF4"/>
    <w:rsid w:val="0018736C"/>
    <w:rsid w:val="00197694"/>
    <w:rsid w:val="001C34AC"/>
    <w:rsid w:val="001D7565"/>
    <w:rsid w:val="001E19D9"/>
    <w:rsid w:val="001F57AD"/>
    <w:rsid w:val="002024CC"/>
    <w:rsid w:val="002033E3"/>
    <w:rsid w:val="00207023"/>
    <w:rsid w:val="002112A3"/>
    <w:rsid w:val="002210A8"/>
    <w:rsid w:val="002363F6"/>
    <w:rsid w:val="00236BD4"/>
    <w:rsid w:val="00242080"/>
    <w:rsid w:val="002551C2"/>
    <w:rsid w:val="0026133B"/>
    <w:rsid w:val="002776D8"/>
    <w:rsid w:val="00280FBD"/>
    <w:rsid w:val="002813A7"/>
    <w:rsid w:val="00295639"/>
    <w:rsid w:val="002B034B"/>
    <w:rsid w:val="002B6A80"/>
    <w:rsid w:val="002B6CBF"/>
    <w:rsid w:val="002D16B6"/>
    <w:rsid w:val="002D37A2"/>
    <w:rsid w:val="002D413D"/>
    <w:rsid w:val="002E3152"/>
    <w:rsid w:val="002F1655"/>
    <w:rsid w:val="00305369"/>
    <w:rsid w:val="003125A1"/>
    <w:rsid w:val="00334986"/>
    <w:rsid w:val="00336733"/>
    <w:rsid w:val="003368FF"/>
    <w:rsid w:val="003928C4"/>
    <w:rsid w:val="0039394B"/>
    <w:rsid w:val="003945E9"/>
    <w:rsid w:val="003A37C1"/>
    <w:rsid w:val="003A538A"/>
    <w:rsid w:val="003B1107"/>
    <w:rsid w:val="003B2015"/>
    <w:rsid w:val="003C1B0D"/>
    <w:rsid w:val="00400522"/>
    <w:rsid w:val="00401560"/>
    <w:rsid w:val="00403107"/>
    <w:rsid w:val="00410F9F"/>
    <w:rsid w:val="004168F0"/>
    <w:rsid w:val="00426FE8"/>
    <w:rsid w:val="004312B0"/>
    <w:rsid w:val="004363E1"/>
    <w:rsid w:val="00440A02"/>
    <w:rsid w:val="0044424D"/>
    <w:rsid w:val="00450CB4"/>
    <w:rsid w:val="00451535"/>
    <w:rsid w:val="00465E5D"/>
    <w:rsid w:val="00480A4E"/>
    <w:rsid w:val="004A3AFC"/>
    <w:rsid w:val="004B6659"/>
    <w:rsid w:val="004C6C9A"/>
    <w:rsid w:val="004D4859"/>
    <w:rsid w:val="004D5763"/>
    <w:rsid w:val="004E1B84"/>
    <w:rsid w:val="004F2877"/>
    <w:rsid w:val="005157AE"/>
    <w:rsid w:val="005176F0"/>
    <w:rsid w:val="00523CB2"/>
    <w:rsid w:val="0052656E"/>
    <w:rsid w:val="0054258D"/>
    <w:rsid w:val="00543A45"/>
    <w:rsid w:val="00557681"/>
    <w:rsid w:val="00564319"/>
    <w:rsid w:val="005670DC"/>
    <w:rsid w:val="0059027E"/>
    <w:rsid w:val="0059345B"/>
    <w:rsid w:val="00593DCD"/>
    <w:rsid w:val="005A082A"/>
    <w:rsid w:val="005B43AA"/>
    <w:rsid w:val="005C4CD7"/>
    <w:rsid w:val="005C5DDC"/>
    <w:rsid w:val="005E4B5F"/>
    <w:rsid w:val="00606A28"/>
    <w:rsid w:val="00617850"/>
    <w:rsid w:val="00630DB1"/>
    <w:rsid w:val="00634133"/>
    <w:rsid w:val="00640B6E"/>
    <w:rsid w:val="00646922"/>
    <w:rsid w:val="00653DE1"/>
    <w:rsid w:val="006651B5"/>
    <w:rsid w:val="0066557C"/>
    <w:rsid w:val="00690493"/>
    <w:rsid w:val="006A4064"/>
    <w:rsid w:val="006B75C7"/>
    <w:rsid w:val="006C0F33"/>
    <w:rsid w:val="006C6639"/>
    <w:rsid w:val="006D5E88"/>
    <w:rsid w:val="006E299D"/>
    <w:rsid w:val="006E7CFA"/>
    <w:rsid w:val="006F44F8"/>
    <w:rsid w:val="00701A47"/>
    <w:rsid w:val="00711D36"/>
    <w:rsid w:val="00720760"/>
    <w:rsid w:val="00731C1A"/>
    <w:rsid w:val="007646FD"/>
    <w:rsid w:val="00775E71"/>
    <w:rsid w:val="007A4F92"/>
    <w:rsid w:val="007B7B48"/>
    <w:rsid w:val="007D038F"/>
    <w:rsid w:val="007D096E"/>
    <w:rsid w:val="007D1D1F"/>
    <w:rsid w:val="007D794B"/>
    <w:rsid w:val="007F2F4B"/>
    <w:rsid w:val="00802789"/>
    <w:rsid w:val="00831477"/>
    <w:rsid w:val="00837341"/>
    <w:rsid w:val="0087321B"/>
    <w:rsid w:val="00895B28"/>
    <w:rsid w:val="00896E81"/>
    <w:rsid w:val="008A4811"/>
    <w:rsid w:val="008B46FD"/>
    <w:rsid w:val="008D364F"/>
    <w:rsid w:val="008D6EAC"/>
    <w:rsid w:val="008E5AF6"/>
    <w:rsid w:val="008F2D67"/>
    <w:rsid w:val="00904809"/>
    <w:rsid w:val="009055FA"/>
    <w:rsid w:val="00905FB2"/>
    <w:rsid w:val="00910E37"/>
    <w:rsid w:val="00911847"/>
    <w:rsid w:val="00912E9F"/>
    <w:rsid w:val="00917A4A"/>
    <w:rsid w:val="00922F63"/>
    <w:rsid w:val="00925891"/>
    <w:rsid w:val="00925C52"/>
    <w:rsid w:val="00926C03"/>
    <w:rsid w:val="009279C7"/>
    <w:rsid w:val="009437BD"/>
    <w:rsid w:val="00975FB3"/>
    <w:rsid w:val="00986C95"/>
    <w:rsid w:val="009B0798"/>
    <w:rsid w:val="009B6EC0"/>
    <w:rsid w:val="009C605C"/>
    <w:rsid w:val="009D58D9"/>
    <w:rsid w:val="009E34E7"/>
    <w:rsid w:val="00A00C2B"/>
    <w:rsid w:val="00A10A38"/>
    <w:rsid w:val="00A12368"/>
    <w:rsid w:val="00A1284C"/>
    <w:rsid w:val="00A361AF"/>
    <w:rsid w:val="00A44CB2"/>
    <w:rsid w:val="00A45D6D"/>
    <w:rsid w:val="00A510CB"/>
    <w:rsid w:val="00A70E57"/>
    <w:rsid w:val="00A72471"/>
    <w:rsid w:val="00A901EA"/>
    <w:rsid w:val="00AA27FA"/>
    <w:rsid w:val="00AB5973"/>
    <w:rsid w:val="00AE4CE5"/>
    <w:rsid w:val="00AE4D4E"/>
    <w:rsid w:val="00AF26B3"/>
    <w:rsid w:val="00B00E5C"/>
    <w:rsid w:val="00B07722"/>
    <w:rsid w:val="00B127B4"/>
    <w:rsid w:val="00B14113"/>
    <w:rsid w:val="00B218DB"/>
    <w:rsid w:val="00B267BE"/>
    <w:rsid w:val="00B3398D"/>
    <w:rsid w:val="00B51F07"/>
    <w:rsid w:val="00B547DA"/>
    <w:rsid w:val="00B70B39"/>
    <w:rsid w:val="00B721BA"/>
    <w:rsid w:val="00B80AC7"/>
    <w:rsid w:val="00B81D41"/>
    <w:rsid w:val="00B90CBE"/>
    <w:rsid w:val="00B91E3D"/>
    <w:rsid w:val="00B94FFE"/>
    <w:rsid w:val="00BB435D"/>
    <w:rsid w:val="00BB57DD"/>
    <w:rsid w:val="00BB5AC8"/>
    <w:rsid w:val="00BB64E0"/>
    <w:rsid w:val="00BC0E15"/>
    <w:rsid w:val="00BD78D3"/>
    <w:rsid w:val="00BF248A"/>
    <w:rsid w:val="00BF5146"/>
    <w:rsid w:val="00BF7D93"/>
    <w:rsid w:val="00C0160C"/>
    <w:rsid w:val="00C031D2"/>
    <w:rsid w:val="00C13732"/>
    <w:rsid w:val="00C170BF"/>
    <w:rsid w:val="00C17C24"/>
    <w:rsid w:val="00C338F5"/>
    <w:rsid w:val="00C4078D"/>
    <w:rsid w:val="00C46E9F"/>
    <w:rsid w:val="00C53BE5"/>
    <w:rsid w:val="00C55FE9"/>
    <w:rsid w:val="00C57EAB"/>
    <w:rsid w:val="00C6789B"/>
    <w:rsid w:val="00C7421A"/>
    <w:rsid w:val="00C814DA"/>
    <w:rsid w:val="00C83AD3"/>
    <w:rsid w:val="00C869BE"/>
    <w:rsid w:val="00C877E6"/>
    <w:rsid w:val="00CA10B7"/>
    <w:rsid w:val="00CA62DA"/>
    <w:rsid w:val="00CB1D23"/>
    <w:rsid w:val="00CB4E02"/>
    <w:rsid w:val="00CB59B4"/>
    <w:rsid w:val="00CC028D"/>
    <w:rsid w:val="00CD1964"/>
    <w:rsid w:val="00CD72B0"/>
    <w:rsid w:val="00CE2E27"/>
    <w:rsid w:val="00CF23B1"/>
    <w:rsid w:val="00D04732"/>
    <w:rsid w:val="00D04AFF"/>
    <w:rsid w:val="00D157EB"/>
    <w:rsid w:val="00D33F72"/>
    <w:rsid w:val="00D54E1C"/>
    <w:rsid w:val="00D63201"/>
    <w:rsid w:val="00D63FEE"/>
    <w:rsid w:val="00D8156C"/>
    <w:rsid w:val="00D86879"/>
    <w:rsid w:val="00DA4ACC"/>
    <w:rsid w:val="00DC46B4"/>
    <w:rsid w:val="00DC47A6"/>
    <w:rsid w:val="00DC5F4D"/>
    <w:rsid w:val="00DE4862"/>
    <w:rsid w:val="00DE546C"/>
    <w:rsid w:val="00DE7414"/>
    <w:rsid w:val="00E0044A"/>
    <w:rsid w:val="00E103FD"/>
    <w:rsid w:val="00E40947"/>
    <w:rsid w:val="00E42679"/>
    <w:rsid w:val="00E442BD"/>
    <w:rsid w:val="00E606D9"/>
    <w:rsid w:val="00E711EE"/>
    <w:rsid w:val="00EA0152"/>
    <w:rsid w:val="00EA2C23"/>
    <w:rsid w:val="00EB178F"/>
    <w:rsid w:val="00EC32ED"/>
    <w:rsid w:val="00ED3BBF"/>
    <w:rsid w:val="00EE5548"/>
    <w:rsid w:val="00EE5581"/>
    <w:rsid w:val="00EE75C5"/>
    <w:rsid w:val="00F11FC8"/>
    <w:rsid w:val="00F2275B"/>
    <w:rsid w:val="00F34632"/>
    <w:rsid w:val="00F37723"/>
    <w:rsid w:val="00F46396"/>
    <w:rsid w:val="00F67970"/>
    <w:rsid w:val="00F70DDD"/>
    <w:rsid w:val="00F82C3D"/>
    <w:rsid w:val="00F847AD"/>
    <w:rsid w:val="00F925E2"/>
    <w:rsid w:val="00F9431C"/>
    <w:rsid w:val="00F94B67"/>
    <w:rsid w:val="00FA0832"/>
    <w:rsid w:val="00FC0199"/>
    <w:rsid w:val="00FC02C0"/>
    <w:rsid w:val="00FC6D6B"/>
    <w:rsid w:val="00FD644E"/>
    <w:rsid w:val="00FD72DA"/>
    <w:rsid w:val="00FE4981"/>
    <w:rsid w:val="00FE6825"/>
    <w:rsid w:val="00FF37F4"/>
    <w:rsid w:val="00FF3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customStyle="1" w:styleId="apple-converted-space">
    <w:name w:val="apple-converted-space"/>
    <w:basedOn w:val="Fontepargpadro"/>
    <w:rsid w:val="008E5AF6"/>
  </w:style>
  <w:style w:type="character" w:styleId="Forte">
    <w:name w:val="Strong"/>
    <w:basedOn w:val="Fontepargpadro"/>
    <w:uiPriority w:val="22"/>
    <w:qFormat/>
    <w:rsid w:val="008E5AF6"/>
    <w:rPr>
      <w:b/>
      <w:bCs/>
    </w:rPr>
  </w:style>
  <w:style w:type="paragraph" w:styleId="Cabealho">
    <w:name w:val="header"/>
    <w:basedOn w:val="Normal"/>
    <w:link w:val="CabealhoChar"/>
    <w:uiPriority w:val="99"/>
    <w:unhideWhenUsed/>
    <w:rsid w:val="007F2F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F4B"/>
  </w:style>
  <w:style w:type="paragraph" w:styleId="Rodap">
    <w:name w:val="footer"/>
    <w:basedOn w:val="Normal"/>
    <w:link w:val="RodapChar"/>
    <w:uiPriority w:val="99"/>
    <w:unhideWhenUsed/>
    <w:rsid w:val="007F2F4B"/>
    <w:pPr>
      <w:tabs>
        <w:tab w:val="center" w:pos="4252"/>
        <w:tab w:val="right" w:pos="8504"/>
      </w:tabs>
      <w:spacing w:after="0" w:line="240" w:lineRule="auto"/>
    </w:pPr>
  </w:style>
  <w:style w:type="character" w:customStyle="1" w:styleId="RodapChar">
    <w:name w:val="Rodapé Char"/>
    <w:basedOn w:val="Fontepargpadro"/>
    <w:link w:val="Rodap"/>
    <w:uiPriority w:val="99"/>
    <w:rsid w:val="007F2F4B"/>
  </w:style>
  <w:style w:type="character" w:styleId="Hyperlink">
    <w:name w:val="Hyperlink"/>
    <w:basedOn w:val="Fontepargpadro"/>
    <w:uiPriority w:val="99"/>
    <w:semiHidden/>
    <w:unhideWhenUsed/>
    <w:rsid w:val="00C13732"/>
    <w:rPr>
      <w:color w:val="0000FF"/>
      <w:u w:val="single"/>
    </w:rPr>
  </w:style>
  <w:style w:type="character" w:styleId="nfase">
    <w:name w:val="Emphasis"/>
    <w:basedOn w:val="Fontepargpadro"/>
    <w:uiPriority w:val="20"/>
    <w:qFormat/>
    <w:rsid w:val="00C13732"/>
    <w:rPr>
      <w:i/>
      <w:iCs/>
    </w:rPr>
  </w:style>
  <w:style w:type="paragraph" w:styleId="Pr-formataoHTML">
    <w:name w:val="HTML Preformatted"/>
    <w:basedOn w:val="Normal"/>
    <w:link w:val="Pr-formataoHTMLChar"/>
    <w:uiPriority w:val="99"/>
    <w:semiHidden/>
    <w:unhideWhenUsed/>
    <w:rsid w:val="00D6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63FEE"/>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rsid w:val="000B0A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0A37"/>
    <w:rPr>
      <w:rFonts w:ascii="Tahoma" w:hAnsi="Tahoma" w:cs="Tahoma"/>
      <w:sz w:val="16"/>
      <w:szCs w:val="16"/>
    </w:rPr>
  </w:style>
  <w:style w:type="paragraph" w:styleId="Textodenotadefim">
    <w:name w:val="endnote text"/>
    <w:basedOn w:val="Normal"/>
    <w:link w:val="TextodenotadefimChar"/>
    <w:uiPriority w:val="99"/>
    <w:semiHidden/>
    <w:unhideWhenUsed/>
    <w:rsid w:val="00FF385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F385F"/>
    <w:rPr>
      <w:sz w:val="20"/>
      <w:szCs w:val="20"/>
    </w:rPr>
  </w:style>
  <w:style w:type="character" w:styleId="Refdenotadefim">
    <w:name w:val="endnote reference"/>
    <w:basedOn w:val="Fontepargpadro"/>
    <w:uiPriority w:val="99"/>
    <w:semiHidden/>
    <w:unhideWhenUsed/>
    <w:rsid w:val="00FF385F"/>
    <w:rPr>
      <w:vertAlign w:val="superscript"/>
    </w:rPr>
  </w:style>
  <w:style w:type="character" w:customStyle="1" w:styleId="CorpodetextoChar">
    <w:name w:val="Corpo de texto Char"/>
    <w:basedOn w:val="Fontepargpadro"/>
    <w:link w:val="Corpodetexto"/>
    <w:rsid w:val="00B70B39"/>
    <w:rPr>
      <w:rFonts w:ascii="Calibri" w:eastAsia="Calibri" w:hAnsi="Calibri" w:cs="Times New Roman"/>
      <w:lang w:eastAsia="en-US"/>
    </w:rPr>
  </w:style>
  <w:style w:type="paragraph" w:customStyle="1" w:styleId="Default">
    <w:name w:val="Default"/>
    <w:rsid w:val="00B70B39"/>
    <w:pPr>
      <w:autoSpaceDE w:val="0"/>
      <w:autoSpaceDN w:val="0"/>
      <w:adjustRightInd w:val="0"/>
      <w:spacing w:after="0" w:line="240" w:lineRule="auto"/>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customStyle="1" w:styleId="apple-converted-space">
    <w:name w:val="apple-converted-space"/>
    <w:basedOn w:val="Fontepargpadro"/>
    <w:rsid w:val="008E5AF6"/>
  </w:style>
  <w:style w:type="character" w:styleId="Forte">
    <w:name w:val="Strong"/>
    <w:basedOn w:val="Fontepargpadro"/>
    <w:uiPriority w:val="22"/>
    <w:qFormat/>
    <w:rsid w:val="008E5AF6"/>
    <w:rPr>
      <w:b/>
      <w:bCs/>
    </w:rPr>
  </w:style>
  <w:style w:type="paragraph" w:styleId="Cabealho">
    <w:name w:val="header"/>
    <w:basedOn w:val="Normal"/>
    <w:link w:val="CabealhoChar"/>
    <w:uiPriority w:val="99"/>
    <w:unhideWhenUsed/>
    <w:rsid w:val="007F2F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F4B"/>
  </w:style>
  <w:style w:type="paragraph" w:styleId="Rodap">
    <w:name w:val="footer"/>
    <w:basedOn w:val="Normal"/>
    <w:link w:val="RodapChar"/>
    <w:uiPriority w:val="99"/>
    <w:unhideWhenUsed/>
    <w:rsid w:val="007F2F4B"/>
    <w:pPr>
      <w:tabs>
        <w:tab w:val="center" w:pos="4252"/>
        <w:tab w:val="right" w:pos="8504"/>
      </w:tabs>
      <w:spacing w:after="0" w:line="240" w:lineRule="auto"/>
    </w:pPr>
  </w:style>
  <w:style w:type="character" w:customStyle="1" w:styleId="RodapChar">
    <w:name w:val="Rodapé Char"/>
    <w:basedOn w:val="Fontepargpadro"/>
    <w:link w:val="Rodap"/>
    <w:uiPriority w:val="99"/>
    <w:rsid w:val="007F2F4B"/>
  </w:style>
  <w:style w:type="character" w:styleId="Hyperlink">
    <w:name w:val="Hyperlink"/>
    <w:basedOn w:val="Fontepargpadro"/>
    <w:uiPriority w:val="99"/>
    <w:semiHidden/>
    <w:unhideWhenUsed/>
    <w:rsid w:val="00C13732"/>
    <w:rPr>
      <w:color w:val="0000FF"/>
      <w:u w:val="single"/>
    </w:rPr>
  </w:style>
  <w:style w:type="character" w:styleId="nfase">
    <w:name w:val="Emphasis"/>
    <w:basedOn w:val="Fontepargpadro"/>
    <w:uiPriority w:val="20"/>
    <w:qFormat/>
    <w:rsid w:val="00C13732"/>
    <w:rPr>
      <w:i/>
      <w:iCs/>
    </w:rPr>
  </w:style>
  <w:style w:type="paragraph" w:styleId="Pr-formataoHTML">
    <w:name w:val="HTML Preformatted"/>
    <w:basedOn w:val="Normal"/>
    <w:link w:val="Pr-formataoHTMLChar"/>
    <w:uiPriority w:val="99"/>
    <w:semiHidden/>
    <w:unhideWhenUsed/>
    <w:rsid w:val="00D6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63FEE"/>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rsid w:val="000B0A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0A37"/>
    <w:rPr>
      <w:rFonts w:ascii="Tahoma" w:hAnsi="Tahoma" w:cs="Tahoma"/>
      <w:sz w:val="16"/>
      <w:szCs w:val="16"/>
    </w:rPr>
  </w:style>
  <w:style w:type="paragraph" w:styleId="Textodenotadefim">
    <w:name w:val="endnote text"/>
    <w:basedOn w:val="Normal"/>
    <w:link w:val="TextodenotadefimChar"/>
    <w:uiPriority w:val="99"/>
    <w:semiHidden/>
    <w:unhideWhenUsed/>
    <w:rsid w:val="00FF385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F385F"/>
    <w:rPr>
      <w:sz w:val="20"/>
      <w:szCs w:val="20"/>
    </w:rPr>
  </w:style>
  <w:style w:type="character" w:styleId="Refdenotadefim">
    <w:name w:val="endnote reference"/>
    <w:basedOn w:val="Fontepargpadro"/>
    <w:uiPriority w:val="99"/>
    <w:semiHidden/>
    <w:unhideWhenUsed/>
    <w:rsid w:val="00FF385F"/>
    <w:rPr>
      <w:vertAlign w:val="superscript"/>
    </w:rPr>
  </w:style>
  <w:style w:type="character" w:customStyle="1" w:styleId="CorpodetextoChar">
    <w:name w:val="Corpo de texto Char"/>
    <w:basedOn w:val="Fontepargpadro"/>
    <w:link w:val="Corpodetexto"/>
    <w:rsid w:val="00B70B39"/>
    <w:rPr>
      <w:rFonts w:ascii="Calibri" w:eastAsia="Calibri" w:hAnsi="Calibri" w:cs="Times New Roman"/>
      <w:lang w:eastAsia="en-US"/>
    </w:rPr>
  </w:style>
  <w:style w:type="paragraph" w:customStyle="1" w:styleId="Default">
    <w:name w:val="Default"/>
    <w:rsid w:val="00B70B39"/>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2027">
      <w:bodyDiv w:val="1"/>
      <w:marLeft w:val="0"/>
      <w:marRight w:val="0"/>
      <w:marTop w:val="0"/>
      <w:marBottom w:val="0"/>
      <w:divBdr>
        <w:top w:val="none" w:sz="0" w:space="0" w:color="auto"/>
        <w:left w:val="none" w:sz="0" w:space="0" w:color="auto"/>
        <w:bottom w:val="none" w:sz="0" w:space="0" w:color="auto"/>
        <w:right w:val="none" w:sz="0" w:space="0" w:color="auto"/>
      </w:divBdr>
    </w:div>
    <w:div w:id="789858134">
      <w:bodyDiv w:val="1"/>
      <w:marLeft w:val="0"/>
      <w:marRight w:val="0"/>
      <w:marTop w:val="0"/>
      <w:marBottom w:val="0"/>
      <w:divBdr>
        <w:top w:val="none" w:sz="0" w:space="0" w:color="auto"/>
        <w:left w:val="none" w:sz="0" w:space="0" w:color="auto"/>
        <w:bottom w:val="none" w:sz="0" w:space="0" w:color="auto"/>
        <w:right w:val="none" w:sz="0" w:space="0" w:color="auto"/>
      </w:divBdr>
      <w:divsChild>
        <w:div w:id="840316156">
          <w:marLeft w:val="450"/>
          <w:marRight w:val="0"/>
          <w:marTop w:val="0"/>
          <w:marBottom w:val="0"/>
          <w:divBdr>
            <w:top w:val="none" w:sz="0" w:space="0" w:color="auto"/>
            <w:left w:val="none" w:sz="0" w:space="0" w:color="auto"/>
            <w:bottom w:val="none" w:sz="0" w:space="0" w:color="auto"/>
            <w:right w:val="none" w:sz="0" w:space="0" w:color="auto"/>
          </w:divBdr>
        </w:div>
        <w:div w:id="1000738943">
          <w:marLeft w:val="450"/>
          <w:marRight w:val="0"/>
          <w:marTop w:val="0"/>
          <w:marBottom w:val="0"/>
          <w:divBdr>
            <w:top w:val="none" w:sz="0" w:space="0" w:color="auto"/>
            <w:left w:val="none" w:sz="0" w:space="0" w:color="auto"/>
            <w:bottom w:val="none" w:sz="0" w:space="0" w:color="auto"/>
            <w:right w:val="none" w:sz="0" w:space="0" w:color="auto"/>
          </w:divBdr>
        </w:div>
        <w:div w:id="1022126740">
          <w:marLeft w:val="450"/>
          <w:marRight w:val="0"/>
          <w:marTop w:val="0"/>
          <w:marBottom w:val="0"/>
          <w:divBdr>
            <w:top w:val="none" w:sz="0" w:space="0" w:color="auto"/>
            <w:left w:val="none" w:sz="0" w:space="0" w:color="auto"/>
            <w:bottom w:val="none" w:sz="0" w:space="0" w:color="auto"/>
            <w:right w:val="none" w:sz="0" w:space="0" w:color="auto"/>
          </w:divBdr>
        </w:div>
        <w:div w:id="1518159838">
          <w:marLeft w:val="450"/>
          <w:marRight w:val="0"/>
          <w:marTop w:val="0"/>
          <w:marBottom w:val="0"/>
          <w:divBdr>
            <w:top w:val="none" w:sz="0" w:space="0" w:color="auto"/>
            <w:left w:val="none" w:sz="0" w:space="0" w:color="auto"/>
            <w:bottom w:val="none" w:sz="0" w:space="0" w:color="auto"/>
            <w:right w:val="none" w:sz="0" w:space="0" w:color="auto"/>
          </w:divBdr>
        </w:div>
        <w:div w:id="1599017751">
          <w:marLeft w:val="300"/>
          <w:marRight w:val="0"/>
          <w:marTop w:val="0"/>
          <w:marBottom w:val="0"/>
          <w:divBdr>
            <w:top w:val="none" w:sz="0" w:space="0" w:color="auto"/>
            <w:left w:val="none" w:sz="0" w:space="0" w:color="auto"/>
            <w:bottom w:val="none" w:sz="0" w:space="0" w:color="auto"/>
            <w:right w:val="none" w:sz="0" w:space="0" w:color="auto"/>
          </w:divBdr>
        </w:div>
        <w:div w:id="1664965774">
          <w:marLeft w:val="300"/>
          <w:marRight w:val="0"/>
          <w:marTop w:val="0"/>
          <w:marBottom w:val="0"/>
          <w:divBdr>
            <w:top w:val="none" w:sz="0" w:space="0" w:color="auto"/>
            <w:left w:val="none" w:sz="0" w:space="0" w:color="auto"/>
            <w:bottom w:val="none" w:sz="0" w:space="0" w:color="auto"/>
            <w:right w:val="none" w:sz="0" w:space="0" w:color="auto"/>
          </w:divBdr>
        </w:div>
        <w:div w:id="1761102057">
          <w:marLeft w:val="450"/>
          <w:marRight w:val="0"/>
          <w:marTop w:val="0"/>
          <w:marBottom w:val="0"/>
          <w:divBdr>
            <w:top w:val="none" w:sz="0" w:space="0" w:color="auto"/>
            <w:left w:val="none" w:sz="0" w:space="0" w:color="auto"/>
            <w:bottom w:val="none" w:sz="0" w:space="0" w:color="auto"/>
            <w:right w:val="none" w:sz="0" w:space="0" w:color="auto"/>
          </w:divBdr>
        </w:div>
        <w:div w:id="1769735913">
          <w:marLeft w:val="300"/>
          <w:marRight w:val="0"/>
          <w:marTop w:val="0"/>
          <w:marBottom w:val="0"/>
          <w:divBdr>
            <w:top w:val="none" w:sz="0" w:space="0" w:color="auto"/>
            <w:left w:val="none" w:sz="0" w:space="0" w:color="auto"/>
            <w:bottom w:val="none" w:sz="0" w:space="0" w:color="auto"/>
            <w:right w:val="none" w:sz="0" w:space="0" w:color="auto"/>
          </w:divBdr>
        </w:div>
        <w:div w:id="1886288770">
          <w:marLeft w:val="300"/>
          <w:marRight w:val="0"/>
          <w:marTop w:val="0"/>
          <w:marBottom w:val="0"/>
          <w:divBdr>
            <w:top w:val="none" w:sz="0" w:space="0" w:color="auto"/>
            <w:left w:val="none" w:sz="0" w:space="0" w:color="auto"/>
            <w:bottom w:val="none" w:sz="0" w:space="0" w:color="auto"/>
            <w:right w:val="none" w:sz="0" w:space="0" w:color="auto"/>
          </w:divBdr>
        </w:div>
      </w:divsChild>
    </w:div>
    <w:div w:id="976882220">
      <w:bodyDiv w:val="1"/>
      <w:marLeft w:val="0"/>
      <w:marRight w:val="0"/>
      <w:marTop w:val="0"/>
      <w:marBottom w:val="0"/>
      <w:divBdr>
        <w:top w:val="none" w:sz="0" w:space="0" w:color="auto"/>
        <w:left w:val="none" w:sz="0" w:space="0" w:color="auto"/>
        <w:bottom w:val="none" w:sz="0" w:space="0" w:color="auto"/>
        <w:right w:val="none" w:sz="0" w:space="0" w:color="auto"/>
      </w:divBdr>
    </w:div>
    <w:div w:id="1178153278">
      <w:bodyDiv w:val="1"/>
      <w:marLeft w:val="0"/>
      <w:marRight w:val="0"/>
      <w:marTop w:val="0"/>
      <w:marBottom w:val="0"/>
      <w:divBdr>
        <w:top w:val="none" w:sz="0" w:space="0" w:color="auto"/>
        <w:left w:val="none" w:sz="0" w:space="0" w:color="auto"/>
        <w:bottom w:val="none" w:sz="0" w:space="0" w:color="auto"/>
        <w:right w:val="none" w:sz="0" w:space="0" w:color="auto"/>
      </w:divBdr>
    </w:div>
    <w:div w:id="1487671016">
      <w:bodyDiv w:val="1"/>
      <w:marLeft w:val="0"/>
      <w:marRight w:val="0"/>
      <w:marTop w:val="0"/>
      <w:marBottom w:val="0"/>
      <w:divBdr>
        <w:top w:val="none" w:sz="0" w:space="0" w:color="auto"/>
        <w:left w:val="none" w:sz="0" w:space="0" w:color="auto"/>
        <w:bottom w:val="none" w:sz="0" w:space="0" w:color="auto"/>
        <w:right w:val="none" w:sz="0" w:space="0" w:color="auto"/>
      </w:divBdr>
    </w:div>
    <w:div w:id="1500848427">
      <w:bodyDiv w:val="1"/>
      <w:marLeft w:val="0"/>
      <w:marRight w:val="0"/>
      <w:marTop w:val="0"/>
      <w:marBottom w:val="0"/>
      <w:divBdr>
        <w:top w:val="none" w:sz="0" w:space="0" w:color="auto"/>
        <w:left w:val="none" w:sz="0" w:space="0" w:color="auto"/>
        <w:bottom w:val="none" w:sz="0" w:space="0" w:color="auto"/>
        <w:right w:val="none" w:sz="0" w:space="0" w:color="auto"/>
      </w:divBdr>
    </w:div>
    <w:div w:id="1731876801">
      <w:bodyDiv w:val="1"/>
      <w:marLeft w:val="0"/>
      <w:marRight w:val="0"/>
      <w:marTop w:val="0"/>
      <w:marBottom w:val="0"/>
      <w:divBdr>
        <w:top w:val="none" w:sz="0" w:space="0" w:color="auto"/>
        <w:left w:val="none" w:sz="0" w:space="0" w:color="auto"/>
        <w:bottom w:val="none" w:sz="0" w:space="0" w:color="auto"/>
        <w:right w:val="none" w:sz="0" w:space="0" w:color="auto"/>
      </w:divBdr>
    </w:div>
    <w:div w:id="1838303131">
      <w:bodyDiv w:val="1"/>
      <w:marLeft w:val="0"/>
      <w:marRight w:val="0"/>
      <w:marTop w:val="0"/>
      <w:marBottom w:val="0"/>
      <w:divBdr>
        <w:top w:val="none" w:sz="0" w:space="0" w:color="auto"/>
        <w:left w:val="none" w:sz="0" w:space="0" w:color="auto"/>
        <w:bottom w:val="none" w:sz="0" w:space="0" w:color="auto"/>
        <w:right w:val="none" w:sz="0" w:space="0" w:color="auto"/>
      </w:divBdr>
    </w:div>
    <w:div w:id="1898778120">
      <w:bodyDiv w:val="1"/>
      <w:marLeft w:val="0"/>
      <w:marRight w:val="0"/>
      <w:marTop w:val="0"/>
      <w:marBottom w:val="0"/>
      <w:divBdr>
        <w:top w:val="none" w:sz="0" w:space="0" w:color="auto"/>
        <w:left w:val="none" w:sz="0" w:space="0" w:color="auto"/>
        <w:bottom w:val="none" w:sz="0" w:space="0" w:color="auto"/>
        <w:right w:val="none" w:sz="0" w:space="0" w:color="auto"/>
      </w:divBdr>
    </w:div>
    <w:div w:id="2049867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topicos/654265/artigo-195-da-constitui%C3%A7%C3%A3o-federal-de-1988" TargetMode="External"/><Relationship Id="rId18" Type="http://schemas.openxmlformats.org/officeDocument/2006/relationships/hyperlink" Target="http://www.jusbrasil.com.br/legislacao/188546065/constitui%C3%A7%C3%A3o-federal-constitui%C3%A7%C3%A3o-da-republica-federativa-do-brasil-198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jusbrasil.com.br/legislacao/109253/regulamento-da-previd%C3%AAncia-social-decreto-3048-99" TargetMode="External"/><Relationship Id="rId17" Type="http://schemas.openxmlformats.org/officeDocument/2006/relationships/hyperlink" Target="http://www.jusbrasil.com.br/topicos/10652332/inciso-i-do-artigo-201-da-constitui%C3%A7%C3%A3o-federal-de-1988" TargetMode="External"/><Relationship Id="rId2" Type="http://schemas.openxmlformats.org/officeDocument/2006/relationships/numbering" Target="numbering.xml"/><Relationship Id="rId16" Type="http://schemas.openxmlformats.org/officeDocument/2006/relationships/hyperlink" Target="http://www.jusbrasil.com.br/topicos/1160355/artigo-201-da-constitui%C3%A7%C3%A3o-federal-de-1988" TargetMode="External"/><Relationship Id="rId20" Type="http://schemas.openxmlformats.org/officeDocument/2006/relationships/hyperlink" Target="http://www.jusbrasil.com.br/legislacao/104108/lei-de-benef%C3%ADcios-da-previd%C3%AAncia-social-lei-8213-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09253/regulamento-da-previd%C3%AAncia-social-decreto-3048-99" TargetMode="External"/><Relationship Id="rId5" Type="http://schemas.openxmlformats.org/officeDocument/2006/relationships/settings" Target="settings.xml"/><Relationship Id="rId15" Type="http://schemas.openxmlformats.org/officeDocument/2006/relationships/hyperlink" Target="http://www.jusbrasil.com.br/legislacao/188546065/constitui%C3%A7%C3%A3o-federal-constitui%C3%A7%C3%A3o-da-republica-federativa-do-brasil-1988" TargetMode="External"/><Relationship Id="rId23" Type="http://schemas.openxmlformats.org/officeDocument/2006/relationships/theme" Target="theme/theme1.xml"/><Relationship Id="rId10" Type="http://schemas.openxmlformats.org/officeDocument/2006/relationships/hyperlink" Target="http://www.jusbrasil.com.br/legislacao/104108/lei-de-benef%C3%ADcios-da-previd%C3%AAncia-social-lei-8213-91" TargetMode="External"/><Relationship Id="rId19" Type="http://schemas.openxmlformats.org/officeDocument/2006/relationships/hyperlink" Target="http://www.jusbrasil.com.br/topicos/11351673/artigo-45-da-lei-n-8213-de-24-de-julho-de-1991" TargetMode="External"/><Relationship Id="rId4" Type="http://schemas.microsoft.com/office/2007/relationships/stylesWithEffects" Target="stylesWithEffects.xml"/><Relationship Id="rId9" Type="http://schemas.openxmlformats.org/officeDocument/2006/relationships/hyperlink" Target="http://www.jusbrasil.com.br/topicos/11351673/artigo-45-da-lei-n-8213-de-24-de-julho-de-1991" TargetMode="External"/><Relationship Id="rId14" Type="http://schemas.openxmlformats.org/officeDocument/2006/relationships/hyperlink" Target="http://www.jusbrasil.com.br/topicos/10654275/par%C3%A1grafo-5-artigo-195-da-constitui%C3%A7%C3%A3o-federal-de-198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markos.almeid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CD8F5-C681-4F04-BD28-F1DF7CD9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6484</Words>
  <Characters>35016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Inspirarh Soluções</cp:lastModifiedBy>
  <cp:revision>3</cp:revision>
  <cp:lastPrinted>2017-11-04T20:37:00Z</cp:lastPrinted>
  <dcterms:created xsi:type="dcterms:W3CDTF">2017-11-20T19:42:00Z</dcterms:created>
  <dcterms:modified xsi:type="dcterms:W3CDTF">2017-11-20T19:46:00Z</dcterms:modified>
</cp:coreProperties>
</file>