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B0" w:rsidRPr="006A1835" w:rsidRDefault="00CA7FB0" w:rsidP="006A1835">
      <w:pPr>
        <w:spacing w:after="0" w:line="240" w:lineRule="auto"/>
        <w:ind w:right="-1"/>
        <w:jc w:val="center"/>
        <w:rPr>
          <w:rFonts w:ascii="Times New Roman" w:hAnsi="Times New Roman"/>
          <w:color w:val="000000" w:themeColor="text1"/>
          <w:sz w:val="24"/>
          <w:szCs w:val="24"/>
        </w:rPr>
      </w:pPr>
      <w:r w:rsidRPr="006A1835">
        <w:rPr>
          <w:rFonts w:ascii="Times New Roman" w:hAnsi="Times New Roman"/>
          <w:color w:val="000000" w:themeColor="text1"/>
          <w:sz w:val="24"/>
          <w:szCs w:val="24"/>
        </w:rPr>
        <w:t>O ACESSO À INTERNET COMO DIREITO FUNDAMENTAL</w:t>
      </w:r>
    </w:p>
    <w:p w:rsidR="006953B5" w:rsidRPr="006A1835" w:rsidRDefault="00F938A3" w:rsidP="006A1835">
      <w:pPr>
        <w:pStyle w:val="Ttulo5"/>
        <w:ind w:right="-1"/>
        <w:jc w:val="center"/>
        <w:rPr>
          <w:b w:val="0"/>
          <w:i w:val="0"/>
          <w:sz w:val="24"/>
          <w:szCs w:val="24"/>
        </w:rPr>
      </w:pPr>
      <w:r w:rsidRPr="006A1835">
        <w:rPr>
          <w:b w:val="0"/>
          <w:i w:val="0"/>
          <w:sz w:val="24"/>
          <w:szCs w:val="24"/>
        </w:rPr>
        <w:t>ACCESS TO THE INTERNET AS A FUNDAMENTAL RIGHT</w:t>
      </w:r>
    </w:p>
    <w:p w:rsidR="00CA7FB0" w:rsidRPr="006A1835" w:rsidRDefault="00CA7FB0" w:rsidP="006A1835">
      <w:pPr>
        <w:spacing w:line="240" w:lineRule="auto"/>
        <w:rPr>
          <w:rFonts w:ascii="Times New Roman" w:hAnsi="Times New Roman"/>
          <w:sz w:val="24"/>
          <w:szCs w:val="24"/>
          <w:lang w:eastAsia="pt-BR"/>
        </w:rPr>
      </w:pPr>
    </w:p>
    <w:p w:rsidR="00CA7FB0" w:rsidRPr="006A1835" w:rsidRDefault="00CA7FB0" w:rsidP="006A1835">
      <w:pPr>
        <w:spacing w:line="240" w:lineRule="auto"/>
        <w:jc w:val="right"/>
        <w:rPr>
          <w:rFonts w:ascii="Times New Roman" w:hAnsi="Times New Roman"/>
          <w:sz w:val="24"/>
          <w:szCs w:val="24"/>
          <w:lang w:eastAsia="pt-BR"/>
        </w:rPr>
      </w:pPr>
      <w:r w:rsidRPr="006A1835">
        <w:rPr>
          <w:rFonts w:ascii="Times New Roman" w:hAnsi="Times New Roman"/>
          <w:sz w:val="24"/>
          <w:szCs w:val="24"/>
          <w:lang w:eastAsia="pt-BR"/>
        </w:rPr>
        <w:t>Priscila Pereira de Sousa</w:t>
      </w:r>
      <w:r w:rsidR="00756698" w:rsidRPr="006A1835">
        <w:rPr>
          <w:rStyle w:val="Refdenotaderodap"/>
          <w:rFonts w:ascii="Times New Roman" w:hAnsi="Times New Roman"/>
          <w:sz w:val="24"/>
          <w:szCs w:val="24"/>
          <w:lang w:eastAsia="pt-BR"/>
        </w:rPr>
        <w:footnoteReference w:customMarkFollows="1" w:id="1"/>
        <w:t>*</w:t>
      </w:r>
    </w:p>
    <w:p w:rsidR="00CA7FB0" w:rsidRPr="006A1835" w:rsidRDefault="00CA7FB0" w:rsidP="006A1835">
      <w:pPr>
        <w:spacing w:after="0" w:line="240" w:lineRule="auto"/>
        <w:jc w:val="right"/>
        <w:rPr>
          <w:rFonts w:ascii="Times New Roman" w:hAnsi="Times New Roman"/>
          <w:sz w:val="24"/>
          <w:szCs w:val="24"/>
          <w:lang w:eastAsia="pt-BR"/>
        </w:rPr>
      </w:pPr>
      <w:r w:rsidRPr="006A1835">
        <w:rPr>
          <w:rFonts w:ascii="Times New Roman" w:hAnsi="Times New Roman"/>
          <w:sz w:val="24"/>
          <w:szCs w:val="24"/>
        </w:rPr>
        <w:t>João Ademar de Andrade Lima</w:t>
      </w:r>
      <w:r w:rsidR="00D05CCA" w:rsidRPr="006A1835">
        <w:rPr>
          <w:rFonts w:ascii="Times New Roman" w:hAnsi="Times New Roman"/>
          <w:sz w:val="24"/>
          <w:szCs w:val="24"/>
        </w:rPr>
        <w:t>**</w:t>
      </w:r>
    </w:p>
    <w:p w:rsidR="003107AD" w:rsidRPr="006A1835" w:rsidRDefault="003107AD" w:rsidP="006A1835">
      <w:pPr>
        <w:pStyle w:val="Ttulo5"/>
        <w:spacing w:before="0" w:after="0"/>
        <w:ind w:right="-1"/>
        <w:jc w:val="center"/>
        <w:rPr>
          <w:i w:val="0"/>
          <w:sz w:val="24"/>
          <w:szCs w:val="24"/>
        </w:rPr>
      </w:pPr>
    </w:p>
    <w:p w:rsidR="00CA7FB0" w:rsidRPr="006A1835" w:rsidRDefault="00CA7FB0" w:rsidP="006A1835">
      <w:pPr>
        <w:spacing w:after="0" w:line="240" w:lineRule="auto"/>
        <w:rPr>
          <w:rFonts w:ascii="Times New Roman" w:hAnsi="Times New Roman"/>
          <w:sz w:val="24"/>
          <w:szCs w:val="24"/>
          <w:lang w:eastAsia="pt-BR"/>
        </w:rPr>
      </w:pPr>
    </w:p>
    <w:p w:rsidR="00E66CC6" w:rsidRPr="006A1835" w:rsidRDefault="00E66CC6" w:rsidP="006A1835">
      <w:pPr>
        <w:pStyle w:val="Ttulo5"/>
        <w:spacing w:before="0" w:after="0"/>
        <w:ind w:right="-1"/>
        <w:rPr>
          <w:i w:val="0"/>
          <w:color w:val="000000" w:themeColor="text1"/>
          <w:sz w:val="24"/>
          <w:szCs w:val="24"/>
        </w:rPr>
      </w:pPr>
      <w:r w:rsidRPr="006A1835">
        <w:rPr>
          <w:i w:val="0"/>
          <w:color w:val="000000" w:themeColor="text1"/>
          <w:sz w:val="24"/>
          <w:szCs w:val="24"/>
        </w:rPr>
        <w:t>RESUMO</w:t>
      </w:r>
    </w:p>
    <w:p w:rsidR="00A066C8" w:rsidRPr="006A1835" w:rsidRDefault="00A066C8" w:rsidP="006A1835">
      <w:pPr>
        <w:spacing w:after="0" w:line="240" w:lineRule="auto"/>
        <w:rPr>
          <w:rFonts w:ascii="Times New Roman" w:hAnsi="Times New Roman"/>
          <w:color w:val="000000" w:themeColor="text1"/>
          <w:sz w:val="24"/>
          <w:szCs w:val="24"/>
          <w:lang w:eastAsia="pt-BR"/>
        </w:rPr>
      </w:pPr>
    </w:p>
    <w:p w:rsidR="00CA7FB0" w:rsidRPr="006A1835" w:rsidRDefault="00CA7FB0" w:rsidP="006A1835">
      <w:pPr>
        <w:spacing w:after="0" w:line="240" w:lineRule="auto"/>
        <w:rPr>
          <w:rFonts w:ascii="Times New Roman" w:hAnsi="Times New Roman"/>
          <w:color w:val="000000" w:themeColor="text1"/>
          <w:sz w:val="24"/>
          <w:szCs w:val="24"/>
          <w:lang w:eastAsia="pt-BR"/>
        </w:rPr>
      </w:pPr>
    </w:p>
    <w:p w:rsidR="00104B90" w:rsidRPr="006A1835" w:rsidRDefault="00104B90" w:rsidP="006A1835">
      <w:pPr>
        <w:pStyle w:val="Ttulo5"/>
        <w:spacing w:before="0" w:after="0"/>
        <w:ind w:right="-1"/>
        <w:jc w:val="both"/>
        <w:rPr>
          <w:b w:val="0"/>
          <w:i w:val="0"/>
          <w:color w:val="000000" w:themeColor="text1"/>
          <w:sz w:val="24"/>
          <w:szCs w:val="24"/>
        </w:rPr>
      </w:pPr>
      <w:r w:rsidRPr="006A1835">
        <w:rPr>
          <w:b w:val="0"/>
          <w:i w:val="0"/>
          <w:color w:val="000000" w:themeColor="text1"/>
          <w:sz w:val="24"/>
          <w:szCs w:val="24"/>
        </w:rPr>
        <w:t>O presente artigo visa compreender a importância do acesso à internet, tendo em vista que este direito acaba por se mostrar um direito fundamental do homem na atualidade, vez que assegura o exercício de tantos outros direitos, principalmente, garantindo o acesso à informação. Objetivou-se, especificamente, demonstrar como a internet está presente na rotina das pessoas, tornando-se essencial para a sociedade que cada vez mais busca a conectividade diante dos avanços tecnológicos, dos meios de comunicação e da rede. A partir deste contexto, cabe ao ordenamento jurídico garantir o acesso e a liberdade de informação. É necessário ressaltar que algumas leis infraconstitucionais já aderiram essa perspectiva, todavia, é perceptível que ela merece ter respaldo diretamente na Constituição Federal.</w:t>
      </w:r>
      <w:r w:rsidR="009444D8" w:rsidRPr="006A1835">
        <w:rPr>
          <w:b w:val="0"/>
          <w:i w:val="0"/>
          <w:color w:val="000000" w:themeColor="text1"/>
          <w:sz w:val="24"/>
          <w:szCs w:val="24"/>
        </w:rPr>
        <w:t xml:space="preserve"> A metodologia utilizada consistiu em pesquisa bibliográfica</w:t>
      </w:r>
      <w:r w:rsidR="004F2ED4" w:rsidRPr="006A1835">
        <w:rPr>
          <w:b w:val="0"/>
          <w:i w:val="0"/>
          <w:color w:val="000000" w:themeColor="text1"/>
          <w:sz w:val="24"/>
          <w:szCs w:val="24"/>
        </w:rPr>
        <w:t xml:space="preserve"> e consulta normativa</w:t>
      </w:r>
      <w:r w:rsidR="009444D8" w:rsidRPr="006A1835">
        <w:rPr>
          <w:b w:val="0"/>
          <w:i w:val="0"/>
          <w:color w:val="000000" w:themeColor="text1"/>
          <w:sz w:val="24"/>
          <w:szCs w:val="24"/>
        </w:rPr>
        <w:t xml:space="preserve">, com a utilização de fontes de pesquisa eletrônica, através da coleta de informações, baseada nos métodos de abordagem dedutivo, analítico-descritivo e </w:t>
      </w:r>
      <w:r w:rsidR="001B35B8" w:rsidRPr="006A1835">
        <w:rPr>
          <w:b w:val="0"/>
          <w:i w:val="0"/>
          <w:color w:val="000000" w:themeColor="text1"/>
          <w:sz w:val="24"/>
          <w:szCs w:val="24"/>
        </w:rPr>
        <w:t xml:space="preserve">principalmente </w:t>
      </w:r>
      <w:r w:rsidR="009444D8" w:rsidRPr="006A1835">
        <w:rPr>
          <w:b w:val="0"/>
          <w:i w:val="0"/>
          <w:color w:val="000000" w:themeColor="text1"/>
          <w:sz w:val="24"/>
          <w:szCs w:val="24"/>
        </w:rPr>
        <w:t>hermenêutico, fazendo uso da interpretação sobre os aspectos críticos desta pesquisa.</w:t>
      </w:r>
      <w:r w:rsidRPr="006A1835">
        <w:rPr>
          <w:b w:val="0"/>
          <w:i w:val="0"/>
          <w:color w:val="000000" w:themeColor="text1"/>
          <w:sz w:val="24"/>
          <w:szCs w:val="24"/>
        </w:rPr>
        <w:t xml:space="preserve"> Conclui-se que a relevância temática do trabalho resulta da necessidade de reconhecimento do direito de acesso à internet como fundamental, para que não haja leis que venham restringir a cidadania e, por consequência, acabem por gerar um retrocesso (e censura) ao limitar a capacidade dos sujeitos na rede. Desta forma, o ciberespaço e o Direito devem seguir concomitantemente, respeitando os limites sociais, sem jamais atingir o direito dos usuários, mas atuando de modo a intermediar as situações que podem advir das relações virtuais.</w:t>
      </w:r>
    </w:p>
    <w:p w:rsidR="00E66CC6" w:rsidRPr="006A1835" w:rsidRDefault="007575F7" w:rsidP="006A1835">
      <w:pPr>
        <w:spacing w:line="240" w:lineRule="auto"/>
        <w:rPr>
          <w:rFonts w:ascii="Times New Roman" w:hAnsi="Times New Roman"/>
          <w:color w:val="000000" w:themeColor="text1"/>
          <w:sz w:val="24"/>
          <w:szCs w:val="24"/>
          <w:lang w:eastAsia="pt-BR"/>
        </w:rPr>
      </w:pPr>
      <w:r w:rsidRPr="006A1835">
        <w:rPr>
          <w:rFonts w:ascii="Times New Roman" w:hAnsi="Times New Roman"/>
          <w:b/>
          <w:color w:val="000000" w:themeColor="text1"/>
          <w:sz w:val="24"/>
          <w:szCs w:val="24"/>
          <w:lang w:eastAsia="pt-BR"/>
        </w:rPr>
        <w:t>Palavras-Chave:</w:t>
      </w:r>
      <w:r w:rsidRPr="006A1835">
        <w:rPr>
          <w:rFonts w:ascii="Times New Roman" w:hAnsi="Times New Roman"/>
          <w:color w:val="000000" w:themeColor="text1"/>
          <w:sz w:val="24"/>
          <w:szCs w:val="24"/>
          <w:lang w:eastAsia="pt-BR"/>
        </w:rPr>
        <w:t xml:space="preserve"> Internet;</w:t>
      </w:r>
      <w:r w:rsidR="00520DB5" w:rsidRPr="006A1835">
        <w:rPr>
          <w:rFonts w:ascii="Times New Roman" w:hAnsi="Times New Roman"/>
          <w:color w:val="000000" w:themeColor="text1"/>
          <w:sz w:val="24"/>
          <w:szCs w:val="24"/>
          <w:lang w:eastAsia="pt-BR"/>
        </w:rPr>
        <w:t xml:space="preserve"> Acesso</w:t>
      </w:r>
      <w:r w:rsidRPr="006A1835">
        <w:rPr>
          <w:rFonts w:ascii="Times New Roman" w:hAnsi="Times New Roman"/>
          <w:color w:val="000000" w:themeColor="text1"/>
          <w:sz w:val="24"/>
          <w:szCs w:val="24"/>
          <w:lang w:eastAsia="pt-BR"/>
        </w:rPr>
        <w:t>;</w:t>
      </w:r>
      <w:r w:rsidR="00520DB5" w:rsidRPr="006A1835">
        <w:rPr>
          <w:rFonts w:ascii="Times New Roman" w:hAnsi="Times New Roman"/>
          <w:color w:val="000000" w:themeColor="text1"/>
          <w:sz w:val="24"/>
          <w:szCs w:val="24"/>
          <w:lang w:eastAsia="pt-BR"/>
        </w:rPr>
        <w:t xml:space="preserve"> Informação</w:t>
      </w:r>
      <w:r w:rsidRPr="006A1835">
        <w:rPr>
          <w:rFonts w:ascii="Times New Roman" w:hAnsi="Times New Roman"/>
          <w:color w:val="000000" w:themeColor="text1"/>
          <w:sz w:val="24"/>
          <w:szCs w:val="24"/>
          <w:lang w:eastAsia="pt-BR"/>
        </w:rPr>
        <w:t>;</w:t>
      </w:r>
      <w:r w:rsidR="00520DB5" w:rsidRPr="006A1835">
        <w:rPr>
          <w:rFonts w:ascii="Times New Roman" w:hAnsi="Times New Roman"/>
          <w:color w:val="000000" w:themeColor="text1"/>
          <w:sz w:val="24"/>
          <w:szCs w:val="24"/>
          <w:lang w:eastAsia="pt-BR"/>
        </w:rPr>
        <w:t xml:space="preserve"> </w:t>
      </w:r>
      <w:r w:rsidR="00575CCE" w:rsidRPr="006A1835">
        <w:rPr>
          <w:rFonts w:ascii="Times New Roman" w:hAnsi="Times New Roman"/>
          <w:color w:val="000000" w:themeColor="text1"/>
          <w:sz w:val="24"/>
          <w:szCs w:val="24"/>
          <w:lang w:eastAsia="pt-BR"/>
        </w:rPr>
        <w:t>Direito Fundamental; Rede.</w:t>
      </w:r>
    </w:p>
    <w:p w:rsidR="00947BDC" w:rsidRPr="006A1835" w:rsidRDefault="00947BDC" w:rsidP="006A1835">
      <w:pPr>
        <w:spacing w:line="240" w:lineRule="auto"/>
        <w:rPr>
          <w:rFonts w:ascii="Times New Roman" w:hAnsi="Times New Roman"/>
          <w:color w:val="000000" w:themeColor="text1"/>
          <w:sz w:val="24"/>
          <w:szCs w:val="24"/>
          <w:lang w:eastAsia="pt-BR"/>
        </w:rPr>
      </w:pPr>
    </w:p>
    <w:p w:rsidR="000C79C9" w:rsidRPr="006A1835" w:rsidRDefault="00C03001" w:rsidP="006A1835">
      <w:pPr>
        <w:pStyle w:val="Ttulo2"/>
        <w:spacing w:after="240" w:line="240" w:lineRule="auto"/>
        <w:rPr>
          <w:rFonts w:ascii="Times New Roman" w:hAnsi="Times New Roman" w:cs="Times New Roman"/>
          <w:b/>
          <w:color w:val="000000" w:themeColor="text1"/>
          <w:sz w:val="24"/>
          <w:szCs w:val="24"/>
        </w:rPr>
      </w:pPr>
      <w:bookmarkStart w:id="0" w:name="_Toc498708343"/>
      <w:proofErr w:type="gramStart"/>
      <w:r w:rsidRPr="006A1835">
        <w:rPr>
          <w:rFonts w:ascii="Times New Roman" w:hAnsi="Times New Roman" w:cs="Times New Roman"/>
          <w:b/>
          <w:color w:val="000000" w:themeColor="text1"/>
          <w:sz w:val="24"/>
          <w:szCs w:val="24"/>
        </w:rPr>
        <w:t>1</w:t>
      </w:r>
      <w:proofErr w:type="gramEnd"/>
      <w:r w:rsidRPr="006A1835">
        <w:rPr>
          <w:rFonts w:ascii="Times New Roman" w:hAnsi="Times New Roman" w:cs="Times New Roman"/>
          <w:b/>
          <w:color w:val="000000" w:themeColor="text1"/>
          <w:sz w:val="24"/>
          <w:szCs w:val="24"/>
        </w:rPr>
        <w:t xml:space="preserve"> </w:t>
      </w:r>
      <w:r w:rsidR="000C79C9" w:rsidRPr="006A1835">
        <w:rPr>
          <w:rFonts w:ascii="Times New Roman" w:hAnsi="Times New Roman" w:cs="Times New Roman"/>
          <w:b/>
          <w:color w:val="000000" w:themeColor="text1"/>
          <w:sz w:val="24"/>
          <w:szCs w:val="24"/>
        </w:rPr>
        <w:t>INTRODUÇÃO</w:t>
      </w:r>
      <w:bookmarkEnd w:id="0"/>
    </w:p>
    <w:p w:rsidR="007812F7" w:rsidRPr="006A1835" w:rsidRDefault="004847C0" w:rsidP="006A1835">
      <w:pPr>
        <w:tabs>
          <w:tab w:val="left" w:pos="0"/>
        </w:tabs>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Através</w:t>
      </w:r>
      <w:r w:rsidR="00874628" w:rsidRPr="006A1835">
        <w:rPr>
          <w:rFonts w:ascii="Times New Roman" w:hAnsi="Times New Roman"/>
          <w:color w:val="000000" w:themeColor="text1"/>
          <w:sz w:val="24"/>
          <w:szCs w:val="24"/>
        </w:rPr>
        <w:t xml:space="preserve"> dos avanços</w:t>
      </w:r>
      <w:r w:rsidR="00656D24" w:rsidRPr="006A1835">
        <w:rPr>
          <w:rFonts w:ascii="Times New Roman" w:hAnsi="Times New Roman"/>
          <w:color w:val="000000" w:themeColor="text1"/>
          <w:sz w:val="24"/>
          <w:szCs w:val="24"/>
        </w:rPr>
        <w:t xml:space="preserve"> tecnológicos,</w:t>
      </w:r>
      <w:r w:rsidRPr="006A1835">
        <w:rPr>
          <w:rFonts w:ascii="Times New Roman" w:hAnsi="Times New Roman"/>
          <w:color w:val="000000" w:themeColor="text1"/>
          <w:sz w:val="24"/>
          <w:szCs w:val="24"/>
        </w:rPr>
        <w:t xml:space="preserve"> o comportamento da humanidade sofreu mudanças significativas, principalmente no que diz </w:t>
      </w:r>
      <w:r w:rsidR="00473249" w:rsidRPr="006A1835">
        <w:rPr>
          <w:rFonts w:ascii="Times New Roman" w:hAnsi="Times New Roman"/>
          <w:color w:val="000000" w:themeColor="text1"/>
          <w:sz w:val="24"/>
          <w:szCs w:val="24"/>
        </w:rPr>
        <w:t xml:space="preserve">respeito ao modo de estabelecer relações, </w:t>
      </w:r>
      <w:r w:rsidR="00902223" w:rsidRPr="006A1835">
        <w:rPr>
          <w:rFonts w:ascii="Times New Roman" w:hAnsi="Times New Roman"/>
          <w:color w:val="000000" w:themeColor="text1"/>
          <w:sz w:val="24"/>
          <w:szCs w:val="24"/>
        </w:rPr>
        <w:t xml:space="preserve">a eclosão dos meios de comunicação são um exemplo preciso destas </w:t>
      </w:r>
      <w:r w:rsidR="004E3089" w:rsidRPr="006A1835">
        <w:rPr>
          <w:rFonts w:ascii="Times New Roman" w:hAnsi="Times New Roman"/>
          <w:color w:val="000000" w:themeColor="text1"/>
          <w:sz w:val="24"/>
          <w:szCs w:val="24"/>
        </w:rPr>
        <w:t>modificações</w:t>
      </w:r>
      <w:r w:rsidR="007812F7" w:rsidRPr="006A1835">
        <w:rPr>
          <w:rFonts w:ascii="Times New Roman" w:hAnsi="Times New Roman"/>
          <w:color w:val="000000" w:themeColor="text1"/>
          <w:sz w:val="24"/>
          <w:szCs w:val="24"/>
        </w:rPr>
        <w:t>. A internet, que surgiu tímida, foi aos po</w:t>
      </w:r>
      <w:r w:rsidR="00A56D22" w:rsidRPr="006A1835">
        <w:rPr>
          <w:rFonts w:ascii="Times New Roman" w:hAnsi="Times New Roman"/>
          <w:color w:val="000000" w:themeColor="text1"/>
          <w:sz w:val="24"/>
          <w:szCs w:val="24"/>
        </w:rPr>
        <w:t xml:space="preserve">ucos se inserindo na sociedade </w:t>
      </w:r>
      <w:r w:rsidR="007812F7" w:rsidRPr="006A1835">
        <w:rPr>
          <w:rFonts w:ascii="Times New Roman" w:hAnsi="Times New Roman"/>
          <w:color w:val="000000" w:themeColor="text1"/>
          <w:sz w:val="24"/>
          <w:szCs w:val="24"/>
        </w:rPr>
        <w:t>que</w:t>
      </w:r>
      <w:r w:rsidR="00A56D22" w:rsidRPr="006A1835">
        <w:rPr>
          <w:rFonts w:ascii="Times New Roman" w:hAnsi="Times New Roman"/>
          <w:color w:val="000000" w:themeColor="text1"/>
          <w:sz w:val="24"/>
          <w:szCs w:val="24"/>
        </w:rPr>
        <w:t>, por sua vez,</w:t>
      </w:r>
      <w:r w:rsidR="007812F7" w:rsidRPr="006A1835">
        <w:rPr>
          <w:rFonts w:ascii="Times New Roman" w:hAnsi="Times New Roman"/>
          <w:color w:val="000000" w:themeColor="text1"/>
          <w:sz w:val="24"/>
          <w:szCs w:val="24"/>
        </w:rPr>
        <w:t xml:space="preserve"> aprendeu a lidar c</w:t>
      </w:r>
      <w:r w:rsidR="006562F4" w:rsidRPr="006A1835">
        <w:rPr>
          <w:rFonts w:ascii="Times New Roman" w:hAnsi="Times New Roman"/>
          <w:color w:val="000000" w:themeColor="text1"/>
          <w:sz w:val="24"/>
          <w:szCs w:val="24"/>
        </w:rPr>
        <w:t xml:space="preserve">om os dispositivos eletrônicos e </w:t>
      </w:r>
      <w:r w:rsidR="00D96495" w:rsidRPr="006A1835">
        <w:rPr>
          <w:rFonts w:ascii="Times New Roman" w:hAnsi="Times New Roman"/>
          <w:color w:val="000000" w:themeColor="text1"/>
          <w:sz w:val="24"/>
          <w:szCs w:val="24"/>
        </w:rPr>
        <w:t>busca sempre</w:t>
      </w:r>
      <w:r w:rsidR="007812F7" w:rsidRPr="006A1835">
        <w:rPr>
          <w:rFonts w:ascii="Times New Roman" w:hAnsi="Times New Roman"/>
          <w:color w:val="000000" w:themeColor="text1"/>
          <w:sz w:val="24"/>
          <w:szCs w:val="24"/>
        </w:rPr>
        <w:t xml:space="preserve"> manter-se conectada a rede. </w:t>
      </w:r>
      <w:r w:rsidR="00034A78" w:rsidRPr="006A1835">
        <w:rPr>
          <w:rFonts w:ascii="Times New Roman" w:hAnsi="Times New Roman"/>
          <w:color w:val="000000" w:themeColor="text1"/>
          <w:sz w:val="24"/>
          <w:szCs w:val="24"/>
        </w:rPr>
        <w:t>Assim, a</w:t>
      </w:r>
      <w:r w:rsidR="007812F7" w:rsidRPr="006A1835">
        <w:rPr>
          <w:rFonts w:ascii="Times New Roman" w:hAnsi="Times New Roman"/>
          <w:color w:val="000000" w:themeColor="text1"/>
          <w:sz w:val="24"/>
          <w:szCs w:val="24"/>
        </w:rPr>
        <w:t xml:space="preserve"> internet trouxe a ideia de </w:t>
      </w:r>
      <w:r w:rsidR="00656D24" w:rsidRPr="006A1835">
        <w:rPr>
          <w:rFonts w:ascii="Times New Roman" w:hAnsi="Times New Roman"/>
          <w:color w:val="000000" w:themeColor="text1"/>
          <w:sz w:val="24"/>
          <w:szCs w:val="24"/>
        </w:rPr>
        <w:t>“</w:t>
      </w:r>
      <w:r w:rsidR="007812F7" w:rsidRPr="006A1835">
        <w:rPr>
          <w:rFonts w:ascii="Times New Roman" w:hAnsi="Times New Roman"/>
          <w:color w:val="000000" w:themeColor="text1"/>
          <w:sz w:val="24"/>
          <w:szCs w:val="24"/>
        </w:rPr>
        <w:t>virtual</w:t>
      </w:r>
      <w:r w:rsidR="00656D24" w:rsidRPr="006A1835">
        <w:rPr>
          <w:rFonts w:ascii="Times New Roman" w:hAnsi="Times New Roman"/>
          <w:color w:val="000000" w:themeColor="text1"/>
          <w:sz w:val="24"/>
          <w:szCs w:val="24"/>
        </w:rPr>
        <w:t>”</w:t>
      </w:r>
      <w:r w:rsidR="007812F7" w:rsidRPr="006A1835">
        <w:rPr>
          <w:rFonts w:ascii="Times New Roman" w:hAnsi="Times New Roman"/>
          <w:color w:val="000000" w:themeColor="text1"/>
          <w:sz w:val="24"/>
          <w:szCs w:val="24"/>
        </w:rPr>
        <w:t xml:space="preserve">, conectando as pessoas independentemente de fronteiras ou de conteúdo, ela possibilitou que a informação seja acessada a qualquer tempo e </w:t>
      </w:r>
      <w:r w:rsidR="00F85E1B" w:rsidRPr="006A1835">
        <w:rPr>
          <w:rFonts w:ascii="Times New Roman" w:hAnsi="Times New Roman"/>
          <w:color w:val="000000" w:themeColor="text1"/>
          <w:sz w:val="24"/>
          <w:szCs w:val="24"/>
        </w:rPr>
        <w:t>rapidamente</w:t>
      </w:r>
      <w:r w:rsidR="007812F7" w:rsidRPr="006A1835">
        <w:rPr>
          <w:rFonts w:ascii="Times New Roman" w:hAnsi="Times New Roman"/>
          <w:color w:val="000000" w:themeColor="text1"/>
          <w:sz w:val="24"/>
          <w:szCs w:val="24"/>
        </w:rPr>
        <w:t xml:space="preserve">, sem distinção, através </w:t>
      </w:r>
      <w:r w:rsidR="00976AB3" w:rsidRPr="006A1835">
        <w:rPr>
          <w:rFonts w:ascii="Times New Roman" w:hAnsi="Times New Roman"/>
          <w:color w:val="000000" w:themeColor="text1"/>
          <w:sz w:val="24"/>
          <w:szCs w:val="24"/>
        </w:rPr>
        <w:t>do ciberespaço</w:t>
      </w:r>
      <w:r w:rsidR="00F85E1B" w:rsidRPr="006A1835">
        <w:rPr>
          <w:rFonts w:ascii="Times New Roman" w:hAnsi="Times New Roman"/>
          <w:color w:val="000000" w:themeColor="text1"/>
          <w:sz w:val="24"/>
          <w:szCs w:val="24"/>
        </w:rPr>
        <w:t>.</w:t>
      </w:r>
    </w:p>
    <w:p w:rsidR="00985432" w:rsidRPr="006A1835" w:rsidRDefault="00D96495" w:rsidP="006A1835">
      <w:pPr>
        <w:tabs>
          <w:tab w:val="left" w:pos="0"/>
        </w:tabs>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lastRenderedPageBreak/>
        <w:t>Portanto, é possível dizer que</w:t>
      </w:r>
      <w:r w:rsidR="007812F7" w:rsidRPr="006A1835">
        <w:rPr>
          <w:rFonts w:ascii="Times New Roman" w:hAnsi="Times New Roman"/>
          <w:color w:val="000000" w:themeColor="text1"/>
          <w:sz w:val="24"/>
          <w:szCs w:val="24"/>
        </w:rPr>
        <w:t xml:space="preserve"> </w:t>
      </w:r>
      <w:r w:rsidR="00656D24" w:rsidRPr="006A1835">
        <w:rPr>
          <w:rFonts w:ascii="Times New Roman" w:hAnsi="Times New Roman"/>
          <w:color w:val="000000" w:themeColor="text1"/>
          <w:sz w:val="24"/>
          <w:szCs w:val="24"/>
        </w:rPr>
        <w:t xml:space="preserve">a </w:t>
      </w:r>
      <w:r w:rsidR="007812F7" w:rsidRPr="006A1835">
        <w:rPr>
          <w:rFonts w:ascii="Times New Roman" w:hAnsi="Times New Roman"/>
          <w:color w:val="000000" w:themeColor="text1"/>
          <w:sz w:val="24"/>
          <w:szCs w:val="24"/>
        </w:rPr>
        <w:t>partir da inserção da internet na vida das pessoas, alguns direitos</w:t>
      </w:r>
      <w:r w:rsidR="00C24892" w:rsidRPr="006A1835">
        <w:rPr>
          <w:rFonts w:ascii="Times New Roman" w:hAnsi="Times New Roman"/>
          <w:color w:val="000000" w:themeColor="text1"/>
          <w:sz w:val="24"/>
          <w:szCs w:val="24"/>
        </w:rPr>
        <w:t>,</w:t>
      </w:r>
      <w:r w:rsidR="007812F7" w:rsidRPr="006A1835">
        <w:rPr>
          <w:rFonts w:ascii="Times New Roman" w:hAnsi="Times New Roman"/>
          <w:color w:val="000000" w:themeColor="text1"/>
          <w:sz w:val="24"/>
          <w:szCs w:val="24"/>
        </w:rPr>
        <w:t xml:space="preserve"> jamais imaginados em outros tempos</w:t>
      </w:r>
      <w:r w:rsidR="00C24892" w:rsidRPr="006A1835">
        <w:rPr>
          <w:rFonts w:ascii="Times New Roman" w:hAnsi="Times New Roman"/>
          <w:color w:val="000000" w:themeColor="text1"/>
          <w:sz w:val="24"/>
          <w:szCs w:val="24"/>
        </w:rPr>
        <w:t>,</w:t>
      </w:r>
      <w:r w:rsidR="007812F7" w:rsidRPr="006A1835">
        <w:rPr>
          <w:rFonts w:ascii="Times New Roman" w:hAnsi="Times New Roman"/>
          <w:color w:val="000000" w:themeColor="text1"/>
          <w:sz w:val="24"/>
          <w:szCs w:val="24"/>
        </w:rPr>
        <w:t xml:space="preserve"> passaram a </w:t>
      </w:r>
      <w:r w:rsidR="00976AB3" w:rsidRPr="006A1835">
        <w:rPr>
          <w:rFonts w:ascii="Times New Roman" w:hAnsi="Times New Roman"/>
          <w:color w:val="000000" w:themeColor="text1"/>
          <w:sz w:val="24"/>
          <w:szCs w:val="24"/>
        </w:rPr>
        <w:t>ter</w:t>
      </w:r>
      <w:r w:rsidR="007812F7" w:rsidRPr="006A1835">
        <w:rPr>
          <w:rFonts w:ascii="Times New Roman" w:hAnsi="Times New Roman"/>
          <w:color w:val="000000" w:themeColor="text1"/>
          <w:sz w:val="24"/>
          <w:szCs w:val="24"/>
        </w:rPr>
        <w:t xml:space="preserve"> importância, </w:t>
      </w:r>
      <w:r w:rsidR="00976AB3" w:rsidRPr="006A1835">
        <w:rPr>
          <w:rFonts w:ascii="Times New Roman" w:hAnsi="Times New Roman"/>
          <w:color w:val="000000" w:themeColor="text1"/>
          <w:sz w:val="24"/>
          <w:szCs w:val="24"/>
        </w:rPr>
        <w:t>pois se t</w:t>
      </w:r>
      <w:r w:rsidR="00C24892" w:rsidRPr="006A1835">
        <w:rPr>
          <w:rFonts w:ascii="Times New Roman" w:hAnsi="Times New Roman"/>
          <w:color w:val="000000" w:themeColor="text1"/>
          <w:sz w:val="24"/>
          <w:szCs w:val="24"/>
        </w:rPr>
        <w:t>ornaram necessários. No Brasil não</w:t>
      </w:r>
      <w:r w:rsidR="00976AB3" w:rsidRPr="006A1835">
        <w:rPr>
          <w:rFonts w:ascii="Times New Roman" w:hAnsi="Times New Roman"/>
          <w:color w:val="000000" w:themeColor="text1"/>
          <w:sz w:val="24"/>
          <w:szCs w:val="24"/>
        </w:rPr>
        <w:t xml:space="preserve"> foi diferente de outros lugares do mundo, percebe</w:t>
      </w:r>
      <w:r w:rsidR="00B07661" w:rsidRPr="006A1835">
        <w:rPr>
          <w:rFonts w:ascii="Times New Roman" w:hAnsi="Times New Roman"/>
          <w:color w:val="000000" w:themeColor="text1"/>
          <w:sz w:val="24"/>
          <w:szCs w:val="24"/>
        </w:rPr>
        <w:t>u</w:t>
      </w:r>
      <w:r w:rsidR="00976AB3" w:rsidRPr="006A1835">
        <w:rPr>
          <w:rFonts w:ascii="Times New Roman" w:hAnsi="Times New Roman"/>
          <w:color w:val="000000" w:themeColor="text1"/>
          <w:sz w:val="24"/>
          <w:szCs w:val="24"/>
        </w:rPr>
        <w:t xml:space="preserve">-se </w:t>
      </w:r>
      <w:r w:rsidR="00C24892" w:rsidRPr="006A1835">
        <w:rPr>
          <w:rFonts w:ascii="Times New Roman" w:hAnsi="Times New Roman"/>
          <w:color w:val="000000" w:themeColor="text1"/>
          <w:sz w:val="24"/>
          <w:szCs w:val="24"/>
        </w:rPr>
        <w:t>logo o</w:t>
      </w:r>
      <w:r w:rsidR="00976AB3" w:rsidRPr="006A1835">
        <w:rPr>
          <w:rFonts w:ascii="Times New Roman" w:hAnsi="Times New Roman"/>
          <w:color w:val="000000" w:themeColor="text1"/>
          <w:sz w:val="24"/>
          <w:szCs w:val="24"/>
        </w:rPr>
        <w:t xml:space="preserve"> quanto as pessoas</w:t>
      </w:r>
      <w:r w:rsidR="00B07661" w:rsidRPr="006A1835">
        <w:rPr>
          <w:rFonts w:ascii="Times New Roman" w:hAnsi="Times New Roman"/>
          <w:color w:val="000000" w:themeColor="text1"/>
          <w:sz w:val="24"/>
          <w:szCs w:val="24"/>
        </w:rPr>
        <w:t xml:space="preserve"> buscaram estar conectadas</w:t>
      </w:r>
      <w:r w:rsidR="00976AB3" w:rsidRPr="006A1835">
        <w:rPr>
          <w:rFonts w:ascii="Times New Roman" w:hAnsi="Times New Roman"/>
          <w:color w:val="000000" w:themeColor="text1"/>
          <w:sz w:val="24"/>
          <w:szCs w:val="24"/>
        </w:rPr>
        <w:t xml:space="preserve">, motivo pelo qual o </w:t>
      </w:r>
      <w:r w:rsidR="00660D32" w:rsidRPr="006A1835">
        <w:rPr>
          <w:rFonts w:ascii="Times New Roman" w:hAnsi="Times New Roman"/>
          <w:color w:val="000000" w:themeColor="text1"/>
          <w:sz w:val="24"/>
          <w:szCs w:val="24"/>
        </w:rPr>
        <w:t xml:space="preserve">acesso ganhou grande relevância. </w:t>
      </w:r>
      <w:r w:rsidR="004E3089" w:rsidRPr="006A1835">
        <w:rPr>
          <w:rFonts w:ascii="Times New Roman" w:hAnsi="Times New Roman"/>
          <w:color w:val="000000" w:themeColor="text1"/>
          <w:sz w:val="24"/>
          <w:szCs w:val="24"/>
        </w:rPr>
        <w:t xml:space="preserve"> Ao tornar-se tão</w:t>
      </w:r>
      <w:r w:rsidR="00150567" w:rsidRPr="006A1835">
        <w:rPr>
          <w:rFonts w:ascii="Times New Roman" w:hAnsi="Times New Roman"/>
          <w:color w:val="000000" w:themeColor="text1"/>
          <w:sz w:val="24"/>
          <w:szCs w:val="24"/>
        </w:rPr>
        <w:t xml:space="preserve"> relevan</w:t>
      </w:r>
      <w:r w:rsidR="0016624F" w:rsidRPr="006A1835">
        <w:rPr>
          <w:rFonts w:ascii="Times New Roman" w:hAnsi="Times New Roman"/>
          <w:color w:val="000000" w:themeColor="text1"/>
          <w:sz w:val="24"/>
          <w:szCs w:val="24"/>
        </w:rPr>
        <w:t xml:space="preserve">te </w:t>
      </w:r>
      <w:r w:rsidR="00150567" w:rsidRPr="006A1835">
        <w:rPr>
          <w:rFonts w:ascii="Times New Roman" w:hAnsi="Times New Roman"/>
          <w:color w:val="000000" w:themeColor="text1"/>
          <w:sz w:val="24"/>
          <w:szCs w:val="24"/>
        </w:rPr>
        <w:t xml:space="preserve">às </w:t>
      </w:r>
      <w:r w:rsidR="00535C14" w:rsidRPr="006A1835">
        <w:rPr>
          <w:rFonts w:ascii="Times New Roman" w:hAnsi="Times New Roman"/>
          <w:color w:val="000000" w:themeColor="text1"/>
          <w:sz w:val="24"/>
          <w:szCs w:val="24"/>
        </w:rPr>
        <w:t>pessoas a internet acabou por possibilitar ao ordenamento</w:t>
      </w:r>
      <w:r w:rsidR="00985432" w:rsidRPr="006A1835">
        <w:rPr>
          <w:rFonts w:ascii="Times New Roman" w:hAnsi="Times New Roman"/>
          <w:color w:val="000000" w:themeColor="text1"/>
          <w:sz w:val="24"/>
          <w:szCs w:val="24"/>
        </w:rPr>
        <w:t xml:space="preserve"> jurídico </w:t>
      </w:r>
      <w:r w:rsidR="00B42CDC" w:rsidRPr="006A1835">
        <w:rPr>
          <w:rFonts w:ascii="Times New Roman" w:hAnsi="Times New Roman"/>
          <w:color w:val="000000" w:themeColor="text1"/>
          <w:sz w:val="24"/>
          <w:szCs w:val="24"/>
        </w:rPr>
        <w:t>uma nova responsabilidade: tutelar as questões digitais. O que deu</w:t>
      </w:r>
      <w:r w:rsidR="00985432" w:rsidRPr="006A1835">
        <w:rPr>
          <w:rFonts w:ascii="Times New Roman" w:hAnsi="Times New Roman"/>
          <w:color w:val="000000" w:themeColor="text1"/>
          <w:sz w:val="24"/>
          <w:szCs w:val="24"/>
        </w:rPr>
        <w:t xml:space="preserve"> orig</w:t>
      </w:r>
      <w:r w:rsidR="0065594A" w:rsidRPr="006A1835">
        <w:rPr>
          <w:rFonts w:ascii="Times New Roman" w:hAnsi="Times New Roman"/>
          <w:color w:val="000000" w:themeColor="text1"/>
          <w:sz w:val="24"/>
          <w:szCs w:val="24"/>
        </w:rPr>
        <w:t>em ao Direito Digital, que é</w:t>
      </w:r>
      <w:r w:rsidR="00985432" w:rsidRPr="006A1835">
        <w:rPr>
          <w:rFonts w:ascii="Times New Roman" w:hAnsi="Times New Roman"/>
          <w:color w:val="000000" w:themeColor="text1"/>
          <w:sz w:val="24"/>
          <w:szCs w:val="24"/>
        </w:rPr>
        <w:t xml:space="preserve"> multidisciplinar</w:t>
      </w:r>
      <w:r w:rsidR="002B2919" w:rsidRPr="006A1835">
        <w:rPr>
          <w:rFonts w:ascii="Times New Roman" w:hAnsi="Times New Roman"/>
          <w:color w:val="000000" w:themeColor="text1"/>
          <w:sz w:val="24"/>
          <w:szCs w:val="24"/>
        </w:rPr>
        <w:t xml:space="preserve"> e</w:t>
      </w:r>
      <w:r w:rsidR="00985432" w:rsidRPr="006A1835">
        <w:rPr>
          <w:rFonts w:ascii="Times New Roman" w:hAnsi="Times New Roman"/>
          <w:color w:val="000000" w:themeColor="text1"/>
          <w:sz w:val="24"/>
          <w:szCs w:val="24"/>
        </w:rPr>
        <w:t xml:space="preserve"> composto por vários ramos do direito</w:t>
      </w:r>
      <w:r w:rsidR="002B2919" w:rsidRPr="006A1835">
        <w:rPr>
          <w:rFonts w:ascii="Times New Roman" w:hAnsi="Times New Roman"/>
          <w:color w:val="000000" w:themeColor="text1"/>
          <w:sz w:val="24"/>
          <w:szCs w:val="24"/>
        </w:rPr>
        <w:t xml:space="preserve">, aparando não somente as reflexões acerca da internet, como também todos os assuntos ligados às novas tecnologias, utilizando </w:t>
      </w:r>
      <w:r w:rsidR="00985432" w:rsidRPr="006A1835">
        <w:rPr>
          <w:rFonts w:ascii="Times New Roman" w:hAnsi="Times New Roman"/>
          <w:color w:val="000000" w:themeColor="text1"/>
          <w:sz w:val="24"/>
          <w:szCs w:val="24"/>
        </w:rPr>
        <w:t xml:space="preserve">os direitos, princípios </w:t>
      </w:r>
      <w:r w:rsidR="002B2919" w:rsidRPr="006A1835">
        <w:rPr>
          <w:rFonts w:ascii="Times New Roman" w:hAnsi="Times New Roman"/>
          <w:color w:val="000000" w:themeColor="text1"/>
          <w:sz w:val="24"/>
          <w:szCs w:val="24"/>
        </w:rPr>
        <w:t xml:space="preserve">e leis </w:t>
      </w:r>
      <w:r w:rsidR="0065594A" w:rsidRPr="006A1835">
        <w:rPr>
          <w:rFonts w:ascii="Times New Roman" w:hAnsi="Times New Roman"/>
          <w:color w:val="000000" w:themeColor="text1"/>
          <w:sz w:val="24"/>
          <w:szCs w:val="24"/>
        </w:rPr>
        <w:t xml:space="preserve">já existentes </w:t>
      </w:r>
      <w:r w:rsidR="002B2919" w:rsidRPr="006A1835">
        <w:rPr>
          <w:rFonts w:ascii="Times New Roman" w:hAnsi="Times New Roman"/>
          <w:color w:val="000000" w:themeColor="text1"/>
          <w:sz w:val="24"/>
          <w:szCs w:val="24"/>
        </w:rPr>
        <w:t>com uma nova</w:t>
      </w:r>
      <w:r w:rsidR="0065594A" w:rsidRPr="006A1835">
        <w:rPr>
          <w:rFonts w:ascii="Times New Roman" w:hAnsi="Times New Roman"/>
          <w:color w:val="000000" w:themeColor="text1"/>
          <w:sz w:val="24"/>
          <w:szCs w:val="24"/>
        </w:rPr>
        <w:t xml:space="preserve"> interpretação e aplicação, além de resolver conflitos que necessitem da criação de novas normas.</w:t>
      </w:r>
    </w:p>
    <w:p w:rsidR="0065594A" w:rsidRPr="006A1835" w:rsidRDefault="0065594A" w:rsidP="006A1835">
      <w:pPr>
        <w:tabs>
          <w:tab w:val="left" w:pos="0"/>
        </w:tabs>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Assim, não há dúvida que o</w:t>
      </w:r>
      <w:r w:rsidR="00976AB3" w:rsidRPr="006A1835">
        <w:rPr>
          <w:rFonts w:ascii="Times New Roman" w:hAnsi="Times New Roman"/>
          <w:color w:val="000000" w:themeColor="text1"/>
          <w:sz w:val="24"/>
          <w:szCs w:val="24"/>
        </w:rPr>
        <w:t xml:space="preserve"> direito de acesso à internet</w:t>
      </w:r>
      <w:r w:rsidRPr="006A1835">
        <w:rPr>
          <w:rFonts w:ascii="Times New Roman" w:hAnsi="Times New Roman"/>
          <w:color w:val="000000" w:themeColor="text1"/>
          <w:sz w:val="24"/>
          <w:szCs w:val="24"/>
        </w:rPr>
        <w:t xml:space="preserve"> é uma ponte pela qual se</w:t>
      </w:r>
      <w:r w:rsidR="00976AB3" w:rsidRPr="006A1835">
        <w:rPr>
          <w:rFonts w:ascii="Times New Roman" w:hAnsi="Times New Roman"/>
          <w:color w:val="000000" w:themeColor="text1"/>
          <w:sz w:val="24"/>
          <w:szCs w:val="24"/>
        </w:rPr>
        <w:t xml:space="preserve"> </w:t>
      </w:r>
      <w:r w:rsidRPr="006A1835">
        <w:rPr>
          <w:rFonts w:ascii="Times New Roman" w:hAnsi="Times New Roman"/>
          <w:color w:val="000000" w:themeColor="text1"/>
          <w:sz w:val="24"/>
          <w:szCs w:val="24"/>
        </w:rPr>
        <w:t xml:space="preserve">viabiliza o exercício de vários </w:t>
      </w:r>
      <w:r w:rsidR="00976AB3" w:rsidRPr="006A1835">
        <w:rPr>
          <w:rFonts w:ascii="Times New Roman" w:hAnsi="Times New Roman"/>
          <w:color w:val="000000" w:themeColor="text1"/>
          <w:sz w:val="24"/>
          <w:szCs w:val="24"/>
        </w:rPr>
        <w:t>direitos</w:t>
      </w:r>
      <w:r w:rsidRPr="006A1835">
        <w:rPr>
          <w:rFonts w:ascii="Times New Roman" w:hAnsi="Times New Roman"/>
          <w:color w:val="000000" w:themeColor="text1"/>
          <w:sz w:val="24"/>
          <w:szCs w:val="24"/>
        </w:rPr>
        <w:t xml:space="preserve"> fundamentais. Mesmo sendo reconhecido em legislação infraconstitucional, como na Lei nº 12.965/2014 (Marco Civil da Internet), este merece respaldo direto na Carta Magna, de modo que não se diferencie dos demais em mesma circunstância, sendo considerado como um direito social.</w:t>
      </w:r>
    </w:p>
    <w:p w:rsidR="008B4251" w:rsidRPr="006A1835" w:rsidRDefault="005E7D6D" w:rsidP="006A1835">
      <w:pPr>
        <w:tabs>
          <w:tab w:val="left" w:pos="0"/>
        </w:tabs>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Deste modo, a pesquisa</w:t>
      </w:r>
      <w:r w:rsidR="008B4251" w:rsidRPr="006A1835">
        <w:rPr>
          <w:rFonts w:ascii="Times New Roman" w:hAnsi="Times New Roman"/>
          <w:color w:val="000000" w:themeColor="text1"/>
          <w:sz w:val="24"/>
          <w:szCs w:val="24"/>
        </w:rPr>
        <w:t xml:space="preserve"> tem como objetivo</w:t>
      </w:r>
      <w:r w:rsidR="00F24204" w:rsidRPr="006A1835">
        <w:rPr>
          <w:rFonts w:ascii="Times New Roman" w:hAnsi="Times New Roman"/>
          <w:color w:val="000000" w:themeColor="text1"/>
          <w:sz w:val="24"/>
          <w:szCs w:val="24"/>
        </w:rPr>
        <w:t xml:space="preserve"> estudar</w:t>
      </w:r>
      <w:r w:rsidR="008B4251" w:rsidRPr="006A1835">
        <w:rPr>
          <w:rFonts w:ascii="Times New Roman" w:hAnsi="Times New Roman"/>
          <w:color w:val="000000" w:themeColor="text1"/>
          <w:sz w:val="24"/>
          <w:szCs w:val="24"/>
        </w:rPr>
        <w:t xml:space="preserve"> a influência da internet no meio social e jurídico, a fim de garantir que o direito de acesso à internet seja reconhecido como um direito humano fundamental, mais especificamente, como um direito social, com base na necessidade de acesso das pessoas, visto que esse</w:t>
      </w:r>
      <w:r w:rsidR="00CA1AE7" w:rsidRPr="006A1835">
        <w:rPr>
          <w:rFonts w:ascii="Times New Roman" w:hAnsi="Times New Roman"/>
          <w:color w:val="000000" w:themeColor="text1"/>
          <w:sz w:val="24"/>
          <w:szCs w:val="24"/>
        </w:rPr>
        <w:t xml:space="preserve"> direito</w:t>
      </w:r>
      <w:r w:rsidR="008B4251" w:rsidRPr="006A1835">
        <w:rPr>
          <w:rFonts w:ascii="Times New Roman" w:hAnsi="Times New Roman"/>
          <w:color w:val="000000" w:themeColor="text1"/>
          <w:sz w:val="24"/>
          <w:szCs w:val="24"/>
        </w:rPr>
        <w:t xml:space="preserve"> promove e garante a fruição de vários </w:t>
      </w:r>
      <w:r w:rsidR="00CA1AE7" w:rsidRPr="006A1835">
        <w:rPr>
          <w:rFonts w:ascii="Times New Roman" w:hAnsi="Times New Roman"/>
          <w:color w:val="000000" w:themeColor="text1"/>
          <w:sz w:val="24"/>
          <w:szCs w:val="24"/>
        </w:rPr>
        <w:t>outro</w:t>
      </w:r>
      <w:r w:rsidR="008B4251" w:rsidRPr="006A1835">
        <w:rPr>
          <w:rFonts w:ascii="Times New Roman" w:hAnsi="Times New Roman"/>
          <w:color w:val="000000" w:themeColor="text1"/>
          <w:sz w:val="24"/>
          <w:szCs w:val="24"/>
        </w:rPr>
        <w:t>s, sendo um de</w:t>
      </w:r>
      <w:r w:rsidR="00F24204" w:rsidRPr="006A1835">
        <w:rPr>
          <w:rFonts w:ascii="Times New Roman" w:hAnsi="Times New Roman"/>
          <w:color w:val="000000" w:themeColor="text1"/>
          <w:sz w:val="24"/>
          <w:szCs w:val="24"/>
        </w:rPr>
        <w:t>les, a liberdade de informação.</w:t>
      </w:r>
      <w:r w:rsidR="006F2F66" w:rsidRPr="006A1835">
        <w:rPr>
          <w:rFonts w:ascii="Times New Roman" w:hAnsi="Times New Roman"/>
          <w:color w:val="000000" w:themeColor="text1"/>
          <w:sz w:val="24"/>
          <w:szCs w:val="24"/>
        </w:rPr>
        <w:t xml:space="preserve"> É importante ressaltar que</w:t>
      </w:r>
      <w:r w:rsidR="00CA1AE7" w:rsidRPr="006A1835">
        <w:rPr>
          <w:rFonts w:ascii="Times New Roman" w:hAnsi="Times New Roman"/>
          <w:color w:val="000000" w:themeColor="text1"/>
          <w:sz w:val="24"/>
          <w:szCs w:val="24"/>
        </w:rPr>
        <w:t xml:space="preserve"> </w:t>
      </w:r>
      <w:r w:rsidR="008B4251" w:rsidRPr="006A1835">
        <w:rPr>
          <w:rFonts w:ascii="Times New Roman" w:hAnsi="Times New Roman"/>
          <w:color w:val="000000" w:themeColor="text1"/>
          <w:sz w:val="24"/>
          <w:szCs w:val="24"/>
        </w:rPr>
        <w:t>promove</w:t>
      </w:r>
      <w:r w:rsidR="006F2F66" w:rsidRPr="006A1835">
        <w:rPr>
          <w:rFonts w:ascii="Times New Roman" w:hAnsi="Times New Roman"/>
          <w:color w:val="000000" w:themeColor="text1"/>
          <w:sz w:val="24"/>
          <w:szCs w:val="24"/>
        </w:rPr>
        <w:t>,</w:t>
      </w:r>
      <w:r w:rsidR="00CA1AE7" w:rsidRPr="006A1835">
        <w:rPr>
          <w:rFonts w:ascii="Times New Roman" w:hAnsi="Times New Roman"/>
          <w:color w:val="000000" w:themeColor="text1"/>
          <w:sz w:val="24"/>
          <w:szCs w:val="24"/>
        </w:rPr>
        <w:t xml:space="preserve"> também</w:t>
      </w:r>
      <w:r w:rsidR="006F2F66" w:rsidRPr="006A1835">
        <w:rPr>
          <w:rFonts w:ascii="Times New Roman" w:hAnsi="Times New Roman"/>
          <w:color w:val="000000" w:themeColor="text1"/>
          <w:sz w:val="24"/>
          <w:szCs w:val="24"/>
        </w:rPr>
        <w:t>,</w:t>
      </w:r>
      <w:r w:rsidR="008B4251" w:rsidRPr="006A1835">
        <w:rPr>
          <w:rFonts w:ascii="Times New Roman" w:hAnsi="Times New Roman"/>
          <w:color w:val="000000" w:themeColor="text1"/>
          <w:sz w:val="24"/>
          <w:szCs w:val="24"/>
        </w:rPr>
        <w:t xml:space="preserve"> a comunicação e o acesso às novas tecnologias, evitando que outras leis possam vedar o acesso e a promoção da informação a todos. </w:t>
      </w:r>
    </w:p>
    <w:p w:rsidR="0085359D" w:rsidRPr="006A1835" w:rsidRDefault="00457957" w:rsidP="006A1835">
      <w:pPr>
        <w:tabs>
          <w:tab w:val="left" w:pos="0"/>
        </w:tabs>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Nest</w:t>
      </w:r>
      <w:r w:rsidR="0085359D" w:rsidRPr="006A1835">
        <w:rPr>
          <w:rFonts w:ascii="Times New Roman" w:hAnsi="Times New Roman"/>
          <w:color w:val="000000" w:themeColor="text1"/>
          <w:sz w:val="24"/>
          <w:szCs w:val="24"/>
        </w:rPr>
        <w:t xml:space="preserve">a perspectiva surge a seguinte problemática: </w:t>
      </w:r>
      <w:r w:rsidR="008B4251" w:rsidRPr="006A1835">
        <w:rPr>
          <w:rFonts w:ascii="Times New Roman" w:hAnsi="Times New Roman"/>
          <w:color w:val="000000" w:themeColor="text1"/>
          <w:sz w:val="24"/>
          <w:szCs w:val="24"/>
        </w:rPr>
        <w:t>Por que considerar o direito de acesso à internet como fundamental?</w:t>
      </w:r>
    </w:p>
    <w:p w:rsidR="0085359D" w:rsidRPr="006A1835" w:rsidRDefault="0085359D" w:rsidP="006A1835">
      <w:pPr>
        <w:tabs>
          <w:tab w:val="left" w:pos="0"/>
        </w:tabs>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 discussão proposta encontra respaldo no campo das Ciências Sociais Aplicadas, com espaço teórico na interlocução entre o Direito como Ciência Jurídica e outras áreas do próprio conhecimento científico, tais como o Direito </w:t>
      </w:r>
      <w:r w:rsidR="005E4518" w:rsidRPr="006A1835">
        <w:rPr>
          <w:rFonts w:ascii="Times New Roman" w:hAnsi="Times New Roman"/>
          <w:color w:val="000000" w:themeColor="text1"/>
          <w:sz w:val="24"/>
          <w:szCs w:val="24"/>
        </w:rPr>
        <w:t>Digital</w:t>
      </w:r>
      <w:r w:rsidRPr="006A1835">
        <w:rPr>
          <w:rFonts w:ascii="Times New Roman" w:hAnsi="Times New Roman"/>
          <w:color w:val="000000" w:themeColor="text1"/>
          <w:sz w:val="24"/>
          <w:szCs w:val="24"/>
        </w:rPr>
        <w:t xml:space="preserve">, Direito </w:t>
      </w:r>
      <w:r w:rsidR="005E4518" w:rsidRPr="006A1835">
        <w:rPr>
          <w:rFonts w:ascii="Times New Roman" w:hAnsi="Times New Roman"/>
          <w:color w:val="000000" w:themeColor="text1"/>
          <w:sz w:val="24"/>
          <w:szCs w:val="24"/>
        </w:rPr>
        <w:t>Constitucional</w:t>
      </w:r>
      <w:r w:rsidRPr="006A1835">
        <w:rPr>
          <w:rFonts w:ascii="Times New Roman" w:hAnsi="Times New Roman"/>
          <w:color w:val="000000" w:themeColor="text1"/>
          <w:sz w:val="24"/>
          <w:szCs w:val="24"/>
        </w:rPr>
        <w:t xml:space="preserve">, o Direito </w:t>
      </w:r>
      <w:r w:rsidR="005E4518" w:rsidRPr="006A1835">
        <w:rPr>
          <w:rFonts w:ascii="Times New Roman" w:hAnsi="Times New Roman"/>
          <w:color w:val="000000" w:themeColor="text1"/>
          <w:sz w:val="24"/>
          <w:szCs w:val="24"/>
        </w:rPr>
        <w:t>Civil</w:t>
      </w:r>
      <w:r w:rsidRPr="006A1835">
        <w:rPr>
          <w:rFonts w:ascii="Times New Roman" w:hAnsi="Times New Roman"/>
          <w:color w:val="000000" w:themeColor="text1"/>
          <w:sz w:val="24"/>
          <w:szCs w:val="24"/>
        </w:rPr>
        <w:t xml:space="preserve"> e </w:t>
      </w:r>
      <w:r w:rsidR="005E4518" w:rsidRPr="006A1835">
        <w:rPr>
          <w:rFonts w:ascii="Times New Roman" w:hAnsi="Times New Roman"/>
          <w:color w:val="000000" w:themeColor="text1"/>
          <w:sz w:val="24"/>
          <w:szCs w:val="24"/>
        </w:rPr>
        <w:t>n</w:t>
      </w:r>
      <w:r w:rsidRPr="006A1835">
        <w:rPr>
          <w:rFonts w:ascii="Times New Roman" w:hAnsi="Times New Roman"/>
          <w:color w:val="000000" w:themeColor="text1"/>
          <w:sz w:val="24"/>
          <w:szCs w:val="24"/>
        </w:rPr>
        <w:t xml:space="preserve">o </w:t>
      </w:r>
      <w:r w:rsidR="005E4518" w:rsidRPr="006A1835">
        <w:rPr>
          <w:rFonts w:ascii="Times New Roman" w:hAnsi="Times New Roman"/>
          <w:color w:val="000000" w:themeColor="text1"/>
          <w:sz w:val="24"/>
          <w:szCs w:val="24"/>
        </w:rPr>
        <w:t xml:space="preserve">Estatuto da Criança e do </w:t>
      </w:r>
      <w:r w:rsidR="008F3B81" w:rsidRPr="006A1835">
        <w:rPr>
          <w:rFonts w:ascii="Times New Roman" w:hAnsi="Times New Roman"/>
          <w:color w:val="000000" w:themeColor="text1"/>
          <w:sz w:val="24"/>
          <w:szCs w:val="24"/>
        </w:rPr>
        <w:t>Adolescente. Além</w:t>
      </w:r>
      <w:r w:rsidRPr="006A1835">
        <w:rPr>
          <w:rFonts w:ascii="Times New Roman" w:hAnsi="Times New Roman"/>
          <w:color w:val="000000" w:themeColor="text1"/>
          <w:sz w:val="24"/>
          <w:szCs w:val="24"/>
        </w:rPr>
        <w:t xml:space="preserve"> do destaque no âmbito histórico-social. Consoante ao desempenho acadêmico, este trabalho visa novos diálogos</w:t>
      </w:r>
      <w:r w:rsidR="0058588F"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de forma </w:t>
      </w:r>
      <w:r w:rsidR="005E4518" w:rsidRPr="006A1835">
        <w:rPr>
          <w:rFonts w:ascii="Times New Roman" w:hAnsi="Times New Roman"/>
          <w:color w:val="000000" w:themeColor="text1"/>
          <w:sz w:val="24"/>
          <w:szCs w:val="24"/>
        </w:rPr>
        <w:t>que o acesso à internet seja reconhecido como direito</w:t>
      </w:r>
      <w:r w:rsidR="0058588F" w:rsidRPr="006A1835">
        <w:rPr>
          <w:rFonts w:ascii="Times New Roman" w:hAnsi="Times New Roman"/>
          <w:color w:val="000000" w:themeColor="text1"/>
          <w:sz w:val="24"/>
          <w:szCs w:val="24"/>
        </w:rPr>
        <w:t xml:space="preserve"> </w:t>
      </w:r>
      <w:r w:rsidR="005E4518" w:rsidRPr="006A1835">
        <w:rPr>
          <w:rFonts w:ascii="Times New Roman" w:hAnsi="Times New Roman"/>
          <w:color w:val="000000" w:themeColor="text1"/>
          <w:sz w:val="24"/>
          <w:szCs w:val="24"/>
        </w:rPr>
        <w:t>fundamental, demonstrando sua aplicação a partir da análise crítica do Projeto de Lei</w:t>
      </w:r>
      <w:r w:rsidR="00AE3C33" w:rsidRPr="006A1835">
        <w:rPr>
          <w:rFonts w:ascii="Times New Roman" w:hAnsi="Times New Roman"/>
          <w:color w:val="000000" w:themeColor="text1"/>
          <w:sz w:val="24"/>
          <w:szCs w:val="24"/>
        </w:rPr>
        <w:t xml:space="preserve"> (PL)</w:t>
      </w:r>
      <w:r w:rsidR="005E4518" w:rsidRPr="006A1835">
        <w:rPr>
          <w:rFonts w:ascii="Times New Roman" w:hAnsi="Times New Roman"/>
          <w:color w:val="000000" w:themeColor="text1"/>
          <w:sz w:val="24"/>
          <w:szCs w:val="24"/>
        </w:rPr>
        <w:t xml:space="preserve"> Nº 2390/2015, que tem como objetivo a criação do “Cadastro Nacional de Acesso à Internet”, visando à proteção de crianças e adolescentes em relação ao acesso de conteúdo inadequado na rede, através do acréscimo de alguns artigos no Estatut</w:t>
      </w:r>
      <w:r w:rsidR="00AE3C33" w:rsidRPr="006A1835">
        <w:rPr>
          <w:rFonts w:ascii="Times New Roman" w:hAnsi="Times New Roman"/>
          <w:color w:val="000000" w:themeColor="text1"/>
          <w:sz w:val="24"/>
          <w:szCs w:val="24"/>
        </w:rPr>
        <w:t>o da Criança e do Adolescente (</w:t>
      </w:r>
      <w:r w:rsidR="005E4518" w:rsidRPr="006A1835">
        <w:rPr>
          <w:rFonts w:ascii="Times New Roman" w:hAnsi="Times New Roman"/>
          <w:color w:val="000000" w:themeColor="text1"/>
          <w:sz w:val="24"/>
          <w:szCs w:val="24"/>
        </w:rPr>
        <w:t>ECA</w:t>
      </w:r>
      <w:r w:rsidR="00AE3C33"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w:t>
      </w:r>
    </w:p>
    <w:p w:rsidR="0085359D" w:rsidRPr="006A1835" w:rsidRDefault="0085359D" w:rsidP="006A1835">
      <w:pPr>
        <w:pStyle w:val="PargrafodaLista"/>
        <w:tabs>
          <w:tab w:val="left" w:pos="0"/>
        </w:tabs>
        <w:spacing w:after="0" w:line="240" w:lineRule="auto"/>
        <w:ind w:left="0" w:right="-1" w:firstLine="709"/>
        <w:jc w:val="both"/>
        <w:rPr>
          <w:rFonts w:ascii="Times New Roman" w:hAnsi="Times New Roman"/>
          <w:b/>
          <w:color w:val="000000" w:themeColor="text1"/>
          <w:sz w:val="24"/>
          <w:szCs w:val="24"/>
        </w:rPr>
      </w:pPr>
      <w:r w:rsidRPr="006A1835">
        <w:rPr>
          <w:rFonts w:ascii="Times New Roman" w:hAnsi="Times New Roman"/>
          <w:color w:val="000000" w:themeColor="text1"/>
          <w:sz w:val="24"/>
          <w:szCs w:val="24"/>
        </w:rPr>
        <w:t xml:space="preserve">Assim, este estudo tem como base o alicerce de um direito essencial, </w:t>
      </w:r>
      <w:r w:rsidR="005E4518" w:rsidRPr="006A1835">
        <w:rPr>
          <w:rFonts w:ascii="Times New Roman" w:hAnsi="Times New Roman"/>
          <w:color w:val="000000" w:themeColor="text1"/>
          <w:sz w:val="24"/>
          <w:szCs w:val="24"/>
        </w:rPr>
        <w:t>o acesso</w:t>
      </w:r>
      <w:r w:rsidRPr="006A1835">
        <w:rPr>
          <w:rFonts w:ascii="Times New Roman" w:hAnsi="Times New Roman"/>
          <w:color w:val="000000" w:themeColor="text1"/>
          <w:sz w:val="24"/>
          <w:szCs w:val="24"/>
        </w:rPr>
        <w:t>, em equilíbrio com as necessidades sociais</w:t>
      </w:r>
      <w:r w:rsidR="005E4518" w:rsidRPr="006A1835">
        <w:rPr>
          <w:rFonts w:ascii="Times New Roman" w:hAnsi="Times New Roman"/>
          <w:color w:val="000000" w:themeColor="text1"/>
          <w:sz w:val="24"/>
          <w:szCs w:val="24"/>
        </w:rPr>
        <w:t xml:space="preserve"> quanto </w:t>
      </w:r>
      <w:r w:rsidR="00EE05E5" w:rsidRPr="006A1835">
        <w:rPr>
          <w:rFonts w:ascii="Times New Roman" w:hAnsi="Times New Roman"/>
          <w:color w:val="000000" w:themeColor="text1"/>
          <w:sz w:val="24"/>
          <w:szCs w:val="24"/>
        </w:rPr>
        <w:t>à</w:t>
      </w:r>
      <w:r w:rsidR="005E4518" w:rsidRPr="006A1835">
        <w:rPr>
          <w:rFonts w:ascii="Times New Roman" w:hAnsi="Times New Roman"/>
          <w:color w:val="000000" w:themeColor="text1"/>
          <w:sz w:val="24"/>
          <w:szCs w:val="24"/>
        </w:rPr>
        <w:t xml:space="preserve"> liberdade de informação</w:t>
      </w:r>
      <w:r w:rsidRPr="006A1835">
        <w:rPr>
          <w:rFonts w:ascii="Times New Roman" w:hAnsi="Times New Roman"/>
          <w:color w:val="000000" w:themeColor="text1"/>
          <w:sz w:val="24"/>
          <w:szCs w:val="24"/>
        </w:rPr>
        <w:t xml:space="preserve">, bem como o papel do desenvolvimento </w:t>
      </w:r>
      <w:r w:rsidR="005E4518" w:rsidRPr="006A1835">
        <w:rPr>
          <w:rFonts w:ascii="Times New Roman" w:hAnsi="Times New Roman"/>
          <w:color w:val="000000" w:themeColor="text1"/>
          <w:sz w:val="24"/>
          <w:szCs w:val="24"/>
        </w:rPr>
        <w:t xml:space="preserve">tecnológico </w:t>
      </w:r>
      <w:r w:rsidRPr="006A1835">
        <w:rPr>
          <w:rFonts w:ascii="Times New Roman" w:hAnsi="Times New Roman"/>
          <w:color w:val="000000" w:themeColor="text1"/>
          <w:sz w:val="24"/>
          <w:szCs w:val="24"/>
        </w:rPr>
        <w:t xml:space="preserve">no </w:t>
      </w:r>
      <w:r w:rsidR="009C07BC" w:rsidRPr="006A1835">
        <w:rPr>
          <w:rFonts w:ascii="Times New Roman" w:hAnsi="Times New Roman"/>
          <w:color w:val="000000" w:themeColor="text1"/>
          <w:sz w:val="24"/>
          <w:szCs w:val="24"/>
        </w:rPr>
        <w:t>Brasil</w:t>
      </w:r>
      <w:r w:rsidRPr="006A1835">
        <w:rPr>
          <w:rFonts w:ascii="Times New Roman" w:hAnsi="Times New Roman"/>
          <w:color w:val="000000" w:themeColor="text1"/>
          <w:sz w:val="24"/>
          <w:szCs w:val="24"/>
        </w:rPr>
        <w:t xml:space="preserve">, </w:t>
      </w:r>
      <w:proofErr w:type="gramStart"/>
      <w:r w:rsidRPr="006A1835">
        <w:rPr>
          <w:rFonts w:ascii="Times New Roman" w:hAnsi="Times New Roman"/>
          <w:color w:val="000000" w:themeColor="text1"/>
          <w:sz w:val="24"/>
          <w:szCs w:val="24"/>
        </w:rPr>
        <w:t>à medida</w:t>
      </w:r>
      <w:r w:rsidR="002D1F03" w:rsidRPr="006A1835">
        <w:rPr>
          <w:rFonts w:ascii="Times New Roman" w:hAnsi="Times New Roman"/>
          <w:color w:val="000000" w:themeColor="text1"/>
          <w:sz w:val="24"/>
          <w:szCs w:val="24"/>
        </w:rPr>
        <w:t xml:space="preserve"> em</w:t>
      </w:r>
      <w:r w:rsidRPr="006A1835">
        <w:rPr>
          <w:rFonts w:ascii="Times New Roman" w:hAnsi="Times New Roman"/>
          <w:color w:val="000000" w:themeColor="text1"/>
          <w:sz w:val="24"/>
          <w:szCs w:val="24"/>
        </w:rPr>
        <w:t xml:space="preserve"> que</w:t>
      </w:r>
      <w:proofErr w:type="gramEnd"/>
      <w:r w:rsidRPr="006A1835">
        <w:rPr>
          <w:rFonts w:ascii="Times New Roman" w:hAnsi="Times New Roman"/>
          <w:color w:val="000000" w:themeColor="text1"/>
          <w:sz w:val="24"/>
          <w:szCs w:val="24"/>
        </w:rPr>
        <w:t xml:space="preserve"> este</w:t>
      </w:r>
      <w:r w:rsidR="005E4518" w:rsidRPr="006A1835">
        <w:rPr>
          <w:rFonts w:ascii="Times New Roman" w:hAnsi="Times New Roman"/>
          <w:color w:val="000000" w:themeColor="text1"/>
          <w:sz w:val="24"/>
          <w:szCs w:val="24"/>
        </w:rPr>
        <w:t xml:space="preserve"> </w:t>
      </w:r>
      <w:r w:rsidR="00EE05E5" w:rsidRPr="006A1835">
        <w:rPr>
          <w:rFonts w:ascii="Times New Roman" w:hAnsi="Times New Roman"/>
          <w:color w:val="000000" w:themeColor="text1"/>
          <w:sz w:val="24"/>
          <w:szCs w:val="24"/>
        </w:rPr>
        <w:t>garante o exercício</w:t>
      </w:r>
      <w:r w:rsidR="005E4518" w:rsidRPr="006A1835">
        <w:rPr>
          <w:rFonts w:ascii="Times New Roman" w:hAnsi="Times New Roman"/>
          <w:color w:val="000000" w:themeColor="text1"/>
          <w:sz w:val="24"/>
          <w:szCs w:val="24"/>
        </w:rPr>
        <w:t xml:space="preserve"> de direitos e garantias fundamentais, devendo ser</w:t>
      </w:r>
      <w:r w:rsidR="00CE173A" w:rsidRPr="006A1835">
        <w:rPr>
          <w:rFonts w:ascii="Times New Roman" w:hAnsi="Times New Roman"/>
          <w:color w:val="000000" w:themeColor="text1"/>
          <w:sz w:val="24"/>
          <w:szCs w:val="24"/>
        </w:rPr>
        <w:t xml:space="preserve"> assegurado constitucionalmente</w:t>
      </w:r>
      <w:r w:rsidRPr="006A1835">
        <w:rPr>
          <w:rFonts w:ascii="Times New Roman" w:hAnsi="Times New Roman"/>
          <w:color w:val="000000" w:themeColor="text1"/>
          <w:sz w:val="24"/>
          <w:szCs w:val="24"/>
        </w:rPr>
        <w:t>. Verifica-se</w:t>
      </w:r>
      <w:r w:rsidR="00A92D19"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então, que estes preceitos constitucionais resgatam de forma direta os anseios da pessoa,</w:t>
      </w:r>
      <w:r w:rsidR="00CE173A" w:rsidRPr="006A1835">
        <w:rPr>
          <w:rFonts w:ascii="Times New Roman" w:hAnsi="Times New Roman"/>
          <w:color w:val="000000" w:themeColor="text1"/>
          <w:sz w:val="24"/>
          <w:szCs w:val="24"/>
        </w:rPr>
        <w:t xml:space="preserve"> seja pela sua cidadania, pela plena fruição de </w:t>
      </w:r>
      <w:r w:rsidRPr="006A1835">
        <w:rPr>
          <w:rFonts w:ascii="Times New Roman" w:hAnsi="Times New Roman"/>
          <w:color w:val="000000" w:themeColor="text1"/>
          <w:sz w:val="24"/>
          <w:szCs w:val="24"/>
        </w:rPr>
        <w:t>seus direitos ou pelas suas necessidades</w:t>
      </w:r>
      <w:r w:rsidR="00CE173A" w:rsidRPr="006A1835">
        <w:rPr>
          <w:rFonts w:ascii="Times New Roman" w:hAnsi="Times New Roman"/>
          <w:color w:val="000000" w:themeColor="text1"/>
          <w:sz w:val="24"/>
          <w:szCs w:val="24"/>
        </w:rPr>
        <w:t xml:space="preserve"> inerentes</w:t>
      </w:r>
      <w:r w:rsidRPr="006A1835">
        <w:rPr>
          <w:rFonts w:ascii="Times New Roman" w:hAnsi="Times New Roman"/>
          <w:color w:val="000000" w:themeColor="text1"/>
          <w:sz w:val="24"/>
          <w:szCs w:val="24"/>
        </w:rPr>
        <w:t>.</w:t>
      </w:r>
    </w:p>
    <w:p w:rsidR="0085359D" w:rsidRPr="006A1835" w:rsidRDefault="0085359D"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Portanto, o </w:t>
      </w:r>
      <w:r w:rsidR="00084D8B" w:rsidRPr="006A1835">
        <w:rPr>
          <w:rFonts w:ascii="Times New Roman" w:hAnsi="Times New Roman"/>
          <w:color w:val="000000" w:themeColor="text1"/>
          <w:sz w:val="24"/>
          <w:szCs w:val="24"/>
        </w:rPr>
        <w:t xml:space="preserve">direito de </w:t>
      </w:r>
      <w:r w:rsidR="00E05DE9" w:rsidRPr="006A1835">
        <w:rPr>
          <w:rFonts w:ascii="Times New Roman" w:hAnsi="Times New Roman"/>
          <w:color w:val="000000" w:themeColor="text1"/>
          <w:sz w:val="24"/>
          <w:szCs w:val="24"/>
        </w:rPr>
        <w:t>acesso à internet</w:t>
      </w:r>
      <w:r w:rsidR="00084D8B" w:rsidRPr="006A1835">
        <w:rPr>
          <w:rFonts w:ascii="Times New Roman" w:hAnsi="Times New Roman"/>
          <w:color w:val="000000" w:themeColor="text1"/>
          <w:sz w:val="24"/>
          <w:szCs w:val="24"/>
        </w:rPr>
        <w:t xml:space="preserve"> deve ser assegurado constitucional</w:t>
      </w:r>
      <w:r w:rsidR="00656D24" w:rsidRPr="006A1835">
        <w:rPr>
          <w:rFonts w:ascii="Times New Roman" w:hAnsi="Times New Roman"/>
          <w:color w:val="000000" w:themeColor="text1"/>
          <w:sz w:val="24"/>
          <w:szCs w:val="24"/>
        </w:rPr>
        <w:t>mente, pois garante o direito a liberdade de informação; a</w:t>
      </w:r>
      <w:r w:rsidR="00084D8B" w:rsidRPr="006A1835">
        <w:rPr>
          <w:rFonts w:ascii="Times New Roman" w:hAnsi="Times New Roman"/>
          <w:color w:val="000000" w:themeColor="text1"/>
          <w:sz w:val="24"/>
          <w:szCs w:val="24"/>
        </w:rPr>
        <w:t xml:space="preserve"> liberdade de manifestação do pensamento; a liberdade de atividade intelectual, artística, científica ou de comunicação, e, ainda, assegura o direito ao desenvolvimento; a educação e de capacitação tecnológica, promovendo que a democracia seja exercida sem restrições abusivas ou com censura.</w:t>
      </w:r>
      <w:r w:rsidR="00090840" w:rsidRPr="006A1835">
        <w:rPr>
          <w:rFonts w:ascii="Times New Roman" w:hAnsi="Times New Roman"/>
          <w:color w:val="000000" w:themeColor="text1"/>
          <w:sz w:val="24"/>
          <w:szCs w:val="24"/>
        </w:rPr>
        <w:t xml:space="preserve"> A metodologia utilizada cons</w:t>
      </w:r>
      <w:r w:rsidR="001B35B8" w:rsidRPr="006A1835">
        <w:rPr>
          <w:rFonts w:ascii="Times New Roman" w:hAnsi="Times New Roman"/>
          <w:color w:val="000000" w:themeColor="text1"/>
          <w:sz w:val="24"/>
          <w:szCs w:val="24"/>
        </w:rPr>
        <w:t>istiu em pesquisa bibliográfica</w:t>
      </w:r>
      <w:r w:rsidR="0091223A" w:rsidRPr="006A1835">
        <w:rPr>
          <w:rFonts w:ascii="Times New Roman" w:hAnsi="Times New Roman"/>
          <w:color w:val="000000" w:themeColor="text1"/>
          <w:sz w:val="24"/>
          <w:szCs w:val="24"/>
        </w:rPr>
        <w:t xml:space="preserve"> e consulta normativa</w:t>
      </w:r>
      <w:r w:rsidR="00301845" w:rsidRPr="006A1835">
        <w:rPr>
          <w:rFonts w:ascii="Times New Roman" w:hAnsi="Times New Roman"/>
          <w:color w:val="000000" w:themeColor="text1"/>
          <w:sz w:val="24"/>
          <w:szCs w:val="24"/>
        </w:rPr>
        <w:t xml:space="preserve">, com a utilização de fontes de pesquisa eletrônica, através da coleta de informações, baseada nos métodos de abordagem </w:t>
      </w:r>
      <w:r w:rsidR="00CA1AE7" w:rsidRPr="006A1835">
        <w:rPr>
          <w:rFonts w:ascii="Times New Roman" w:hAnsi="Times New Roman"/>
          <w:color w:val="000000" w:themeColor="text1"/>
          <w:sz w:val="24"/>
          <w:szCs w:val="24"/>
        </w:rPr>
        <w:t>dedutivo</w:t>
      </w:r>
      <w:r w:rsidR="00301845" w:rsidRPr="006A1835">
        <w:rPr>
          <w:rFonts w:ascii="Times New Roman" w:hAnsi="Times New Roman"/>
          <w:color w:val="000000" w:themeColor="text1"/>
          <w:sz w:val="24"/>
          <w:szCs w:val="24"/>
        </w:rPr>
        <w:t>, analítico-descritivo e</w:t>
      </w:r>
      <w:r w:rsidR="00090840" w:rsidRPr="006A1835">
        <w:rPr>
          <w:rFonts w:ascii="Times New Roman" w:hAnsi="Times New Roman"/>
          <w:color w:val="000000" w:themeColor="text1"/>
          <w:sz w:val="24"/>
          <w:szCs w:val="24"/>
        </w:rPr>
        <w:t xml:space="preserve"> hermenêutico</w:t>
      </w:r>
      <w:r w:rsidR="00301845" w:rsidRPr="006A1835">
        <w:rPr>
          <w:rFonts w:ascii="Times New Roman" w:hAnsi="Times New Roman"/>
          <w:color w:val="000000" w:themeColor="text1"/>
          <w:sz w:val="24"/>
          <w:szCs w:val="24"/>
        </w:rPr>
        <w:t>,</w:t>
      </w:r>
      <w:r w:rsidR="00090840" w:rsidRPr="006A1835">
        <w:rPr>
          <w:rFonts w:ascii="Times New Roman" w:hAnsi="Times New Roman"/>
          <w:color w:val="000000" w:themeColor="text1"/>
          <w:sz w:val="24"/>
          <w:szCs w:val="24"/>
        </w:rPr>
        <w:t xml:space="preserve"> fazendo uso da interpretação </w:t>
      </w:r>
      <w:r w:rsidR="00301845" w:rsidRPr="006A1835">
        <w:rPr>
          <w:rFonts w:ascii="Times New Roman" w:hAnsi="Times New Roman"/>
          <w:color w:val="000000" w:themeColor="text1"/>
          <w:sz w:val="24"/>
          <w:szCs w:val="24"/>
        </w:rPr>
        <w:t xml:space="preserve">sobre os aspectos </w:t>
      </w:r>
      <w:r w:rsidR="0016624F" w:rsidRPr="006A1835">
        <w:rPr>
          <w:rFonts w:ascii="Times New Roman" w:hAnsi="Times New Roman"/>
          <w:color w:val="000000" w:themeColor="text1"/>
          <w:sz w:val="24"/>
          <w:szCs w:val="24"/>
        </w:rPr>
        <w:t>críticos dest</w:t>
      </w:r>
      <w:r w:rsidR="00301845" w:rsidRPr="006A1835">
        <w:rPr>
          <w:rFonts w:ascii="Times New Roman" w:hAnsi="Times New Roman"/>
          <w:color w:val="000000" w:themeColor="text1"/>
          <w:sz w:val="24"/>
          <w:szCs w:val="24"/>
        </w:rPr>
        <w:t>a pesquisa.</w:t>
      </w:r>
    </w:p>
    <w:p w:rsidR="00027FE0" w:rsidRPr="006A1835" w:rsidRDefault="0016624F" w:rsidP="006A1835">
      <w:pPr>
        <w:spacing w:after="0" w:line="240" w:lineRule="auto"/>
        <w:ind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lastRenderedPageBreak/>
        <w:t>Sendo assim, e</w:t>
      </w:r>
      <w:r w:rsidR="00C827A9" w:rsidRPr="006A1835">
        <w:rPr>
          <w:rFonts w:ascii="Times New Roman" w:hAnsi="Times New Roman"/>
          <w:color w:val="000000" w:themeColor="text1"/>
          <w:sz w:val="24"/>
          <w:szCs w:val="24"/>
        </w:rPr>
        <w:t>ste artigo encontr</w:t>
      </w:r>
      <w:r w:rsidR="00A92D19" w:rsidRPr="006A1835">
        <w:rPr>
          <w:rFonts w:ascii="Times New Roman" w:hAnsi="Times New Roman"/>
          <w:color w:val="000000" w:themeColor="text1"/>
          <w:sz w:val="24"/>
          <w:szCs w:val="24"/>
        </w:rPr>
        <w:t>a-se amparado em quatro sessões:</w:t>
      </w:r>
      <w:r w:rsidR="00C827A9" w:rsidRPr="006A1835">
        <w:rPr>
          <w:rFonts w:ascii="Times New Roman" w:hAnsi="Times New Roman"/>
          <w:color w:val="000000" w:themeColor="text1"/>
          <w:sz w:val="24"/>
          <w:szCs w:val="24"/>
        </w:rPr>
        <w:t xml:space="preserve"> a primeira consiste na influência social e jurídica da internet na atualidade</w:t>
      </w:r>
      <w:r w:rsidR="0059541A" w:rsidRPr="006A1835">
        <w:rPr>
          <w:rFonts w:ascii="Times New Roman" w:hAnsi="Times New Roman"/>
          <w:color w:val="000000" w:themeColor="text1"/>
          <w:sz w:val="24"/>
          <w:szCs w:val="24"/>
        </w:rPr>
        <w:t>; a segunda</w:t>
      </w:r>
      <w:r w:rsidR="002D54AF" w:rsidRPr="006A1835">
        <w:rPr>
          <w:rFonts w:ascii="Times New Roman" w:hAnsi="Times New Roman"/>
          <w:color w:val="000000" w:themeColor="text1"/>
          <w:sz w:val="24"/>
          <w:szCs w:val="24"/>
        </w:rPr>
        <w:t xml:space="preserve"> aborda</w:t>
      </w:r>
      <w:r w:rsidR="00C827A9" w:rsidRPr="006A1835">
        <w:rPr>
          <w:rFonts w:ascii="Times New Roman" w:hAnsi="Times New Roman"/>
          <w:color w:val="000000" w:themeColor="text1"/>
          <w:sz w:val="24"/>
          <w:szCs w:val="24"/>
        </w:rPr>
        <w:t xml:space="preserve"> </w:t>
      </w:r>
      <w:r w:rsidR="0047510C" w:rsidRPr="006A1835">
        <w:rPr>
          <w:rFonts w:ascii="Times New Roman" w:hAnsi="Times New Roman"/>
          <w:color w:val="000000" w:themeColor="text1"/>
          <w:sz w:val="24"/>
          <w:szCs w:val="24"/>
        </w:rPr>
        <w:t>o direito de acesso à internet como direito humano fundamental, aplicado como um direito social</w:t>
      </w:r>
      <w:r w:rsidR="00C827A9" w:rsidRPr="006A1835">
        <w:rPr>
          <w:rFonts w:ascii="Times New Roman" w:hAnsi="Times New Roman"/>
          <w:color w:val="000000" w:themeColor="text1"/>
          <w:sz w:val="24"/>
          <w:szCs w:val="24"/>
        </w:rPr>
        <w:t xml:space="preserve">; a terceira, por sua vez, propõe a abordagem </w:t>
      </w:r>
      <w:r w:rsidR="00B03802" w:rsidRPr="006A1835">
        <w:rPr>
          <w:rFonts w:ascii="Times New Roman" w:hAnsi="Times New Roman"/>
          <w:color w:val="000000" w:themeColor="text1"/>
          <w:sz w:val="24"/>
          <w:szCs w:val="24"/>
        </w:rPr>
        <w:t>dos pontos</w:t>
      </w:r>
      <w:r w:rsidR="006F3406" w:rsidRPr="006A1835">
        <w:rPr>
          <w:rFonts w:ascii="Times New Roman" w:hAnsi="Times New Roman"/>
          <w:color w:val="000000" w:themeColor="text1"/>
          <w:sz w:val="24"/>
          <w:szCs w:val="24"/>
        </w:rPr>
        <w:t xml:space="preserve"> mais</w:t>
      </w:r>
      <w:r w:rsidR="00B03802" w:rsidRPr="006A1835">
        <w:rPr>
          <w:rFonts w:ascii="Times New Roman" w:hAnsi="Times New Roman"/>
          <w:color w:val="000000" w:themeColor="text1"/>
          <w:sz w:val="24"/>
          <w:szCs w:val="24"/>
        </w:rPr>
        <w:t xml:space="preserve"> relevantes acerca</w:t>
      </w:r>
      <w:r w:rsidR="0047510C" w:rsidRPr="006A1835">
        <w:rPr>
          <w:rFonts w:ascii="Times New Roman" w:hAnsi="Times New Roman"/>
          <w:color w:val="000000" w:themeColor="text1"/>
          <w:sz w:val="24"/>
          <w:szCs w:val="24"/>
        </w:rPr>
        <w:t xml:space="preserve"> do Marco Civil da Internet</w:t>
      </w:r>
      <w:r w:rsidR="00B03802" w:rsidRPr="006A1835">
        <w:rPr>
          <w:rFonts w:ascii="Times New Roman" w:hAnsi="Times New Roman"/>
          <w:color w:val="000000" w:themeColor="text1"/>
          <w:sz w:val="24"/>
          <w:szCs w:val="24"/>
        </w:rPr>
        <w:t>, de acordo com a Lei nº 12.965/2014</w:t>
      </w:r>
      <w:r w:rsidR="0047510C" w:rsidRPr="006A1835">
        <w:rPr>
          <w:rFonts w:ascii="Times New Roman" w:hAnsi="Times New Roman"/>
          <w:color w:val="000000" w:themeColor="text1"/>
          <w:sz w:val="24"/>
          <w:szCs w:val="24"/>
        </w:rPr>
        <w:t xml:space="preserve">, </w:t>
      </w:r>
      <w:r w:rsidR="00C827A9" w:rsidRPr="006A1835">
        <w:rPr>
          <w:rFonts w:ascii="Times New Roman" w:hAnsi="Times New Roman"/>
          <w:color w:val="000000" w:themeColor="text1"/>
          <w:sz w:val="24"/>
          <w:szCs w:val="24"/>
        </w:rPr>
        <w:t>e a quinta e última sessão apresenta</w:t>
      </w:r>
      <w:r w:rsidR="008B4251" w:rsidRPr="006A1835">
        <w:rPr>
          <w:rFonts w:ascii="Times New Roman" w:hAnsi="Times New Roman"/>
          <w:color w:val="000000" w:themeColor="text1"/>
          <w:sz w:val="24"/>
          <w:szCs w:val="24"/>
        </w:rPr>
        <w:t xml:space="preserve"> </w:t>
      </w:r>
      <w:r w:rsidR="00B03802" w:rsidRPr="006A1835">
        <w:rPr>
          <w:rFonts w:ascii="Times New Roman" w:hAnsi="Times New Roman"/>
          <w:color w:val="000000" w:themeColor="text1"/>
          <w:sz w:val="24"/>
          <w:szCs w:val="24"/>
        </w:rPr>
        <w:t xml:space="preserve">a análise crítica </w:t>
      </w:r>
      <w:r w:rsidR="006F3406" w:rsidRPr="006A1835">
        <w:rPr>
          <w:rFonts w:ascii="Times New Roman" w:hAnsi="Times New Roman"/>
          <w:color w:val="000000" w:themeColor="text1"/>
          <w:sz w:val="24"/>
          <w:szCs w:val="24"/>
        </w:rPr>
        <w:t>do</w:t>
      </w:r>
      <w:r w:rsidR="00B03802" w:rsidRPr="006A1835">
        <w:rPr>
          <w:rFonts w:ascii="Times New Roman" w:hAnsi="Times New Roman"/>
          <w:color w:val="000000" w:themeColor="text1"/>
          <w:sz w:val="24"/>
          <w:szCs w:val="24"/>
        </w:rPr>
        <w:t xml:space="preserve"> PL 2390/2015 em confronto</w:t>
      </w:r>
      <w:r w:rsidR="006F3406" w:rsidRPr="006A1835">
        <w:rPr>
          <w:rFonts w:ascii="Times New Roman" w:hAnsi="Times New Roman"/>
          <w:color w:val="000000" w:themeColor="text1"/>
          <w:sz w:val="24"/>
          <w:szCs w:val="24"/>
        </w:rPr>
        <w:t xml:space="preserve"> com as considerações feitas a partir deste</w:t>
      </w:r>
      <w:r w:rsidR="00C827A9" w:rsidRPr="006A1835">
        <w:rPr>
          <w:rFonts w:ascii="Times New Roman" w:hAnsi="Times New Roman"/>
          <w:color w:val="000000" w:themeColor="text1"/>
          <w:sz w:val="24"/>
          <w:szCs w:val="24"/>
        </w:rPr>
        <w:t xml:space="preserve"> estudo.</w:t>
      </w:r>
    </w:p>
    <w:p w:rsidR="00163780" w:rsidRPr="006A1835" w:rsidRDefault="00163780" w:rsidP="006A1835">
      <w:pPr>
        <w:spacing w:after="0" w:line="240" w:lineRule="auto"/>
        <w:ind w:firstLine="709"/>
        <w:jc w:val="both"/>
        <w:rPr>
          <w:rFonts w:ascii="Times New Roman" w:hAnsi="Times New Roman"/>
          <w:color w:val="000000" w:themeColor="text1"/>
          <w:sz w:val="24"/>
          <w:szCs w:val="24"/>
        </w:rPr>
      </w:pPr>
    </w:p>
    <w:p w:rsidR="00E27EE1" w:rsidRPr="006A1835" w:rsidRDefault="00037B43" w:rsidP="006A1835">
      <w:pPr>
        <w:pStyle w:val="Ttulo2"/>
        <w:numPr>
          <w:ilvl w:val="0"/>
          <w:numId w:val="15"/>
        </w:numPr>
        <w:spacing w:after="200" w:line="240" w:lineRule="auto"/>
        <w:rPr>
          <w:rFonts w:ascii="Times New Roman" w:hAnsi="Times New Roman" w:cs="Times New Roman"/>
          <w:b/>
          <w:color w:val="000000" w:themeColor="text1"/>
          <w:sz w:val="24"/>
          <w:szCs w:val="24"/>
        </w:rPr>
      </w:pPr>
      <w:bookmarkStart w:id="1" w:name="_Toc498708344"/>
      <w:r w:rsidRPr="006A1835">
        <w:rPr>
          <w:rFonts w:ascii="Times New Roman" w:hAnsi="Times New Roman" w:cs="Times New Roman"/>
          <w:b/>
          <w:color w:val="000000" w:themeColor="text1"/>
          <w:sz w:val="24"/>
          <w:szCs w:val="24"/>
        </w:rPr>
        <w:t>A</w:t>
      </w:r>
      <w:r w:rsidR="00E27EE1" w:rsidRPr="006A1835">
        <w:rPr>
          <w:rFonts w:ascii="Times New Roman" w:hAnsi="Times New Roman" w:cs="Times New Roman"/>
          <w:b/>
          <w:color w:val="000000" w:themeColor="text1"/>
          <w:sz w:val="24"/>
          <w:szCs w:val="24"/>
        </w:rPr>
        <w:t xml:space="preserve"> INTERNET E SUA INFLUÊNCIA SOCIAL E JURÍDICA</w:t>
      </w:r>
      <w:bookmarkEnd w:id="1"/>
    </w:p>
    <w:p w:rsidR="002B3D7A" w:rsidRPr="006A1835" w:rsidRDefault="00E27EE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A humanidade passou por diversos</w:t>
      </w:r>
      <w:r w:rsidR="0016624F" w:rsidRPr="006A1835">
        <w:rPr>
          <w:rFonts w:ascii="Times New Roman" w:hAnsi="Times New Roman"/>
          <w:color w:val="000000" w:themeColor="text1"/>
          <w:sz w:val="24"/>
          <w:szCs w:val="24"/>
        </w:rPr>
        <w:t xml:space="preserve"> processos de transformação que, </w:t>
      </w:r>
      <w:r w:rsidRPr="006A1835">
        <w:rPr>
          <w:rFonts w:ascii="Times New Roman" w:hAnsi="Times New Roman"/>
          <w:color w:val="000000" w:themeColor="text1"/>
          <w:sz w:val="24"/>
          <w:szCs w:val="24"/>
        </w:rPr>
        <w:t>ao longo do tempo</w:t>
      </w:r>
      <w:r w:rsidR="0016624F"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mudaram a capacidade de </w:t>
      </w:r>
      <w:r w:rsidR="0016624F" w:rsidRPr="006A1835">
        <w:rPr>
          <w:rFonts w:ascii="Times New Roman" w:hAnsi="Times New Roman"/>
          <w:color w:val="000000" w:themeColor="text1"/>
          <w:sz w:val="24"/>
          <w:szCs w:val="24"/>
        </w:rPr>
        <w:t xml:space="preserve">interação em todos os sentidos. O que acabou </w:t>
      </w:r>
      <w:r w:rsidRPr="006A1835">
        <w:rPr>
          <w:rFonts w:ascii="Times New Roman" w:hAnsi="Times New Roman"/>
          <w:color w:val="000000" w:themeColor="text1"/>
          <w:sz w:val="24"/>
          <w:szCs w:val="24"/>
        </w:rPr>
        <w:t xml:space="preserve">refletindo principalmente na comunicação e comportamento das pessoas, que cada vez mais vem descobrindo novos meios de interatividade através dos avanços tecnológicos. </w:t>
      </w:r>
      <w:r w:rsidR="002B3D7A" w:rsidRPr="006A1835">
        <w:rPr>
          <w:rFonts w:ascii="Times New Roman" w:hAnsi="Times New Roman"/>
          <w:color w:val="000000" w:themeColor="text1"/>
          <w:sz w:val="24"/>
          <w:szCs w:val="24"/>
        </w:rPr>
        <w:t xml:space="preserve">Segundo </w:t>
      </w:r>
      <w:proofErr w:type="spellStart"/>
      <w:r w:rsidR="002B3D7A" w:rsidRPr="006A1835">
        <w:rPr>
          <w:rFonts w:ascii="Times New Roman" w:hAnsi="Times New Roman"/>
          <w:color w:val="000000" w:themeColor="text1"/>
          <w:sz w:val="24"/>
          <w:szCs w:val="24"/>
        </w:rPr>
        <w:t>McLuhan</w:t>
      </w:r>
      <w:proofErr w:type="spellEnd"/>
      <w:r w:rsidR="002B3D7A" w:rsidRPr="006A1835">
        <w:rPr>
          <w:rFonts w:ascii="Times New Roman" w:hAnsi="Times New Roman"/>
          <w:color w:val="000000" w:themeColor="text1"/>
          <w:sz w:val="24"/>
          <w:szCs w:val="24"/>
        </w:rPr>
        <w:t xml:space="preserve"> (1972), os meios de comunicação atuam como extensões das capacidades naturais dos seres humanos. Os aparelhos eletrônicos mostram aquilo que não podemos ver fisicamente, mas através deles podemos criar e transmitir ideias</w:t>
      </w:r>
      <w:r w:rsidR="003700E6" w:rsidRPr="006A1835">
        <w:rPr>
          <w:rFonts w:ascii="Times New Roman" w:hAnsi="Times New Roman"/>
          <w:color w:val="000000" w:themeColor="text1"/>
          <w:sz w:val="24"/>
          <w:szCs w:val="24"/>
        </w:rPr>
        <w:t xml:space="preserve"> e</w:t>
      </w:r>
      <w:r w:rsidR="002B3D7A" w:rsidRPr="006A1835">
        <w:rPr>
          <w:rFonts w:ascii="Times New Roman" w:hAnsi="Times New Roman"/>
          <w:color w:val="000000" w:themeColor="text1"/>
          <w:sz w:val="24"/>
          <w:szCs w:val="24"/>
        </w:rPr>
        <w:t xml:space="preserve"> pensamentos, funcionando como uma extensão dos nossos olhos.</w:t>
      </w:r>
    </w:p>
    <w:p w:rsidR="00D83F2C" w:rsidRPr="006A1835" w:rsidRDefault="001A1148"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 origem da internet remota ao ápice da “guerra fria”, em meados dos anos 60, nos Estados Unidos, e foi pensada, originalmente, para fins militares </w:t>
      </w:r>
      <w:r w:rsidR="00027FE0" w:rsidRPr="006A1835">
        <w:rPr>
          <w:rFonts w:ascii="Times New Roman" w:hAnsi="Times New Roman"/>
          <w:noProof/>
          <w:color w:val="000000" w:themeColor="text1"/>
          <w:sz w:val="24"/>
          <w:szCs w:val="24"/>
        </w:rPr>
        <w:t>(PINHEIRO, 2013, p. 62)</w:t>
      </w:r>
      <w:r w:rsidRPr="006A1835">
        <w:rPr>
          <w:rFonts w:ascii="Times New Roman" w:hAnsi="Times New Roman"/>
          <w:color w:val="000000" w:themeColor="text1"/>
          <w:sz w:val="24"/>
          <w:szCs w:val="24"/>
        </w:rPr>
        <w:t xml:space="preserve">. </w:t>
      </w:r>
      <w:r w:rsidR="00BD0AAC" w:rsidRPr="006A1835">
        <w:rPr>
          <w:rFonts w:ascii="Times New Roman" w:hAnsi="Times New Roman"/>
          <w:color w:val="000000" w:themeColor="text1"/>
          <w:sz w:val="24"/>
          <w:szCs w:val="24"/>
        </w:rPr>
        <w:t xml:space="preserve"> No início, funcionava como um sistema que interligava as redes dos computadores norte-americanos, denominado de “</w:t>
      </w:r>
      <w:proofErr w:type="spellStart"/>
      <w:r w:rsidR="00BD0AAC" w:rsidRPr="006A1835">
        <w:rPr>
          <w:rFonts w:ascii="Times New Roman" w:hAnsi="Times New Roman"/>
          <w:color w:val="000000" w:themeColor="text1"/>
          <w:sz w:val="24"/>
          <w:szCs w:val="24"/>
        </w:rPr>
        <w:t>Arpanet</w:t>
      </w:r>
      <w:proofErr w:type="spellEnd"/>
      <w:r w:rsidR="00BD0AAC" w:rsidRPr="006A1835">
        <w:rPr>
          <w:rFonts w:ascii="Times New Roman" w:hAnsi="Times New Roman"/>
          <w:color w:val="000000" w:themeColor="text1"/>
          <w:sz w:val="24"/>
          <w:szCs w:val="24"/>
        </w:rPr>
        <w:t>”, que impedia a perda de dados em caso d</w:t>
      </w:r>
      <w:r w:rsidR="00D07009" w:rsidRPr="006A1835">
        <w:rPr>
          <w:rFonts w:ascii="Times New Roman" w:hAnsi="Times New Roman"/>
          <w:color w:val="000000" w:themeColor="text1"/>
          <w:sz w:val="24"/>
          <w:szCs w:val="24"/>
        </w:rPr>
        <w:t xml:space="preserve">e ataque do inimigo. Logo em seguida </w:t>
      </w:r>
      <w:r w:rsidR="00BD0AAC" w:rsidRPr="006A1835">
        <w:rPr>
          <w:rFonts w:ascii="Times New Roman" w:hAnsi="Times New Roman"/>
          <w:color w:val="000000" w:themeColor="text1"/>
          <w:sz w:val="24"/>
          <w:szCs w:val="24"/>
        </w:rPr>
        <w:t>este sistema passou a ser utilizado por professores e alunos de algumas universidades americanas, como canal</w:t>
      </w:r>
      <w:r w:rsidR="00CE20A0" w:rsidRPr="006A1835">
        <w:rPr>
          <w:rFonts w:ascii="Times New Roman" w:hAnsi="Times New Roman"/>
          <w:color w:val="000000" w:themeColor="text1"/>
          <w:sz w:val="24"/>
          <w:szCs w:val="24"/>
        </w:rPr>
        <w:t xml:space="preserve"> de divulgação e propagação de conhecimento acadêmico-científico, possibilitando o desenvolvimento da internet conf</w:t>
      </w:r>
      <w:r w:rsidR="00EA72EB" w:rsidRPr="006A1835">
        <w:rPr>
          <w:rFonts w:ascii="Times New Roman" w:hAnsi="Times New Roman"/>
          <w:color w:val="000000" w:themeColor="text1"/>
          <w:sz w:val="24"/>
          <w:szCs w:val="24"/>
        </w:rPr>
        <w:t xml:space="preserve">orme conhecemos nos dias atuais </w:t>
      </w:r>
      <w:r w:rsidR="00EA72EB" w:rsidRPr="006A1835">
        <w:rPr>
          <w:rFonts w:ascii="Times New Roman" w:hAnsi="Times New Roman"/>
          <w:noProof/>
          <w:color w:val="000000" w:themeColor="text1"/>
          <w:sz w:val="24"/>
          <w:szCs w:val="24"/>
        </w:rPr>
        <w:t>(PINHEIRO, 2013, p. 62)</w:t>
      </w:r>
      <w:r w:rsidR="00EA72EB" w:rsidRPr="006A1835">
        <w:rPr>
          <w:rFonts w:ascii="Times New Roman" w:hAnsi="Times New Roman"/>
          <w:color w:val="000000" w:themeColor="text1"/>
          <w:sz w:val="24"/>
          <w:szCs w:val="24"/>
        </w:rPr>
        <w:t xml:space="preserve">.  </w:t>
      </w:r>
    </w:p>
    <w:p w:rsidR="00EC4AE6" w:rsidRPr="006A1835" w:rsidRDefault="00EC4AE6"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Entretanto, o</w:t>
      </w:r>
      <w:r w:rsidR="00A93812" w:rsidRPr="006A1835">
        <w:rPr>
          <w:rFonts w:ascii="Times New Roman" w:hAnsi="Times New Roman"/>
          <w:color w:val="000000" w:themeColor="text1"/>
          <w:sz w:val="24"/>
          <w:szCs w:val="24"/>
        </w:rPr>
        <w:t xml:space="preserve"> grande marco </w:t>
      </w:r>
      <w:proofErr w:type="gramStart"/>
      <w:r w:rsidR="00A93812" w:rsidRPr="006A1835">
        <w:rPr>
          <w:rFonts w:ascii="Times New Roman" w:hAnsi="Times New Roman"/>
          <w:color w:val="000000" w:themeColor="text1"/>
          <w:sz w:val="24"/>
          <w:szCs w:val="24"/>
        </w:rPr>
        <w:t>dessa</w:t>
      </w:r>
      <w:proofErr w:type="gramEnd"/>
      <w:r w:rsidR="00A93812" w:rsidRPr="006A1835">
        <w:rPr>
          <w:rFonts w:ascii="Times New Roman" w:hAnsi="Times New Roman"/>
          <w:color w:val="000000" w:themeColor="text1"/>
          <w:sz w:val="24"/>
          <w:szCs w:val="24"/>
        </w:rPr>
        <w:t xml:space="preserve"> </w:t>
      </w:r>
      <w:r w:rsidRPr="006A1835">
        <w:rPr>
          <w:rFonts w:ascii="Times New Roman" w:hAnsi="Times New Roman"/>
          <w:color w:val="000000" w:themeColor="text1"/>
          <w:sz w:val="24"/>
          <w:szCs w:val="24"/>
        </w:rPr>
        <w:t>deu-se</w:t>
      </w:r>
      <w:r w:rsidR="00A93812" w:rsidRPr="006A1835">
        <w:rPr>
          <w:rFonts w:ascii="Times New Roman" w:hAnsi="Times New Roman"/>
          <w:color w:val="000000" w:themeColor="text1"/>
          <w:sz w:val="24"/>
          <w:szCs w:val="24"/>
        </w:rPr>
        <w:t xml:space="preserve"> em 1987, quando foi convencionada a possibilidade de sua utilização para fins comerciais, passando-se a denominar, então, </w:t>
      </w:r>
      <w:r w:rsidR="00812660" w:rsidRPr="006A1835">
        <w:rPr>
          <w:rFonts w:ascii="Times New Roman" w:hAnsi="Times New Roman"/>
          <w:color w:val="000000" w:themeColor="text1"/>
          <w:sz w:val="24"/>
          <w:szCs w:val="24"/>
        </w:rPr>
        <w:t>“</w:t>
      </w:r>
      <w:r w:rsidR="00A93812" w:rsidRPr="006A1835">
        <w:rPr>
          <w:rFonts w:ascii="Times New Roman" w:hAnsi="Times New Roman"/>
          <w:color w:val="000000" w:themeColor="text1"/>
          <w:sz w:val="24"/>
          <w:szCs w:val="24"/>
        </w:rPr>
        <w:t>internet</w:t>
      </w:r>
      <w:r w:rsidR="00812660" w:rsidRPr="006A1835">
        <w:rPr>
          <w:rFonts w:ascii="Times New Roman" w:hAnsi="Times New Roman"/>
          <w:color w:val="000000" w:themeColor="text1"/>
          <w:sz w:val="24"/>
          <w:szCs w:val="24"/>
        </w:rPr>
        <w:t xml:space="preserve">” </w:t>
      </w:r>
      <w:r w:rsidR="00AE2206" w:rsidRPr="006A1835">
        <w:rPr>
          <w:rFonts w:ascii="Times New Roman" w:hAnsi="Times New Roman"/>
          <w:noProof/>
          <w:color w:val="000000" w:themeColor="text1"/>
          <w:sz w:val="24"/>
          <w:szCs w:val="24"/>
        </w:rPr>
        <w:t>(PINHEIRO, 2013, p. 62)</w:t>
      </w:r>
      <w:r w:rsidR="00812660" w:rsidRPr="006A1835">
        <w:rPr>
          <w:rFonts w:ascii="Times New Roman" w:hAnsi="Times New Roman"/>
          <w:color w:val="000000" w:themeColor="text1"/>
          <w:sz w:val="24"/>
          <w:szCs w:val="24"/>
        </w:rPr>
        <w:t>.  Na década de 90, a internet se expandiu</w:t>
      </w:r>
      <w:r w:rsidR="00280EF2" w:rsidRPr="006A1835">
        <w:rPr>
          <w:rFonts w:ascii="Times New Roman" w:hAnsi="Times New Roman"/>
          <w:color w:val="000000" w:themeColor="text1"/>
          <w:sz w:val="24"/>
          <w:szCs w:val="24"/>
        </w:rPr>
        <w:t xml:space="preserve"> e não</w:t>
      </w:r>
      <w:r w:rsidR="00E27EE1" w:rsidRPr="006A1835">
        <w:rPr>
          <w:rFonts w:ascii="Times New Roman" w:hAnsi="Times New Roman"/>
          <w:color w:val="000000" w:themeColor="text1"/>
          <w:sz w:val="24"/>
          <w:szCs w:val="24"/>
        </w:rPr>
        <w:t xml:space="preserve"> parou mais de </w:t>
      </w:r>
      <w:r w:rsidR="00812660" w:rsidRPr="006A1835">
        <w:rPr>
          <w:rFonts w:ascii="Times New Roman" w:hAnsi="Times New Roman"/>
          <w:color w:val="000000" w:themeColor="text1"/>
          <w:sz w:val="24"/>
          <w:szCs w:val="24"/>
        </w:rPr>
        <w:t>se desenvolve</w:t>
      </w:r>
      <w:r w:rsidR="00E27EE1" w:rsidRPr="006A1835">
        <w:rPr>
          <w:rFonts w:ascii="Times New Roman" w:hAnsi="Times New Roman"/>
          <w:color w:val="000000" w:themeColor="text1"/>
          <w:sz w:val="24"/>
          <w:szCs w:val="24"/>
        </w:rPr>
        <w:t>r, passando por um processo evolutivo de adaptação social</w:t>
      </w:r>
      <w:r w:rsidR="00C0214C" w:rsidRPr="006A1835">
        <w:rPr>
          <w:rFonts w:ascii="Times New Roman" w:hAnsi="Times New Roman"/>
          <w:color w:val="000000" w:themeColor="text1"/>
          <w:sz w:val="24"/>
          <w:szCs w:val="24"/>
        </w:rPr>
        <w:t>,</w:t>
      </w:r>
      <w:r w:rsidR="00812660" w:rsidRPr="006A1835">
        <w:rPr>
          <w:rFonts w:ascii="Times New Roman" w:hAnsi="Times New Roman"/>
          <w:color w:val="000000" w:themeColor="text1"/>
          <w:sz w:val="24"/>
          <w:szCs w:val="24"/>
        </w:rPr>
        <w:t xml:space="preserve"> variando entre seus recursos que foram desde o correio eletrônico (</w:t>
      </w:r>
      <w:r w:rsidR="00812660" w:rsidRPr="006A1835">
        <w:rPr>
          <w:rFonts w:ascii="Times New Roman" w:hAnsi="Times New Roman"/>
          <w:i/>
          <w:color w:val="000000" w:themeColor="text1"/>
          <w:sz w:val="24"/>
          <w:szCs w:val="24"/>
        </w:rPr>
        <w:t>e-mail</w:t>
      </w:r>
      <w:r w:rsidR="00812660" w:rsidRPr="006A1835">
        <w:rPr>
          <w:rFonts w:ascii="Times New Roman" w:hAnsi="Times New Roman"/>
          <w:color w:val="000000" w:themeColor="text1"/>
          <w:sz w:val="24"/>
          <w:szCs w:val="24"/>
        </w:rPr>
        <w:t xml:space="preserve">) até o acesso as informações do seu espaço multimídia, no </w:t>
      </w:r>
      <w:r w:rsidR="00812660" w:rsidRPr="006A1835">
        <w:rPr>
          <w:rFonts w:ascii="Times New Roman" w:hAnsi="Times New Roman"/>
          <w:i/>
          <w:color w:val="000000" w:themeColor="text1"/>
          <w:sz w:val="24"/>
          <w:szCs w:val="24"/>
        </w:rPr>
        <w:t xml:space="preserve">World </w:t>
      </w:r>
      <w:proofErr w:type="spellStart"/>
      <w:r w:rsidR="00812660" w:rsidRPr="006A1835">
        <w:rPr>
          <w:rFonts w:ascii="Times New Roman" w:hAnsi="Times New Roman"/>
          <w:i/>
          <w:color w:val="000000" w:themeColor="text1"/>
          <w:sz w:val="24"/>
          <w:szCs w:val="24"/>
        </w:rPr>
        <w:t>Wide</w:t>
      </w:r>
      <w:proofErr w:type="spellEnd"/>
      <w:r w:rsidR="00812660" w:rsidRPr="006A1835">
        <w:rPr>
          <w:rFonts w:ascii="Times New Roman" w:hAnsi="Times New Roman"/>
          <w:i/>
          <w:color w:val="000000" w:themeColor="text1"/>
          <w:sz w:val="24"/>
          <w:szCs w:val="24"/>
        </w:rPr>
        <w:t xml:space="preserve"> Web</w:t>
      </w:r>
      <w:r w:rsidR="00C03001" w:rsidRPr="006A1835">
        <w:rPr>
          <w:rStyle w:val="Refdenotaderodap"/>
          <w:rFonts w:ascii="Times New Roman" w:hAnsi="Times New Roman"/>
          <w:i/>
          <w:color w:val="000000" w:themeColor="text1"/>
          <w:sz w:val="24"/>
          <w:szCs w:val="24"/>
        </w:rPr>
        <w:footnoteReference w:id="2"/>
      </w:r>
      <w:r w:rsidR="00C03001" w:rsidRPr="006A1835">
        <w:rPr>
          <w:rFonts w:ascii="Times New Roman" w:hAnsi="Times New Roman"/>
          <w:color w:val="000000" w:themeColor="text1"/>
          <w:sz w:val="24"/>
          <w:szCs w:val="24"/>
        </w:rPr>
        <w:t xml:space="preserve"> </w:t>
      </w:r>
      <w:r w:rsidR="00812660" w:rsidRPr="006A1835">
        <w:rPr>
          <w:rFonts w:ascii="Times New Roman" w:hAnsi="Times New Roman"/>
          <w:color w:val="000000" w:themeColor="text1"/>
          <w:sz w:val="24"/>
          <w:szCs w:val="24"/>
        </w:rPr>
        <w:t>(WWW)</w:t>
      </w:r>
      <w:r w:rsidR="00EA72EB" w:rsidRPr="006A1835">
        <w:rPr>
          <w:rFonts w:ascii="Times New Roman" w:hAnsi="Times New Roman"/>
          <w:color w:val="000000" w:themeColor="text1"/>
          <w:sz w:val="24"/>
          <w:szCs w:val="24"/>
        </w:rPr>
        <w:t xml:space="preserve"> </w:t>
      </w:r>
      <w:r w:rsidR="00EA72EB" w:rsidRPr="006A1835">
        <w:rPr>
          <w:rFonts w:ascii="Times New Roman" w:hAnsi="Times New Roman"/>
          <w:noProof/>
          <w:color w:val="000000" w:themeColor="text1"/>
          <w:sz w:val="24"/>
          <w:szCs w:val="24"/>
        </w:rPr>
        <w:t>(PINHEIRO, 2013, p. 62)</w:t>
      </w:r>
      <w:r w:rsidR="00812660"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w:t>
      </w:r>
      <w:r w:rsidR="00812660" w:rsidRPr="006A1835">
        <w:rPr>
          <w:rFonts w:ascii="Times New Roman" w:hAnsi="Times New Roman"/>
          <w:color w:val="000000" w:themeColor="text1"/>
          <w:sz w:val="24"/>
          <w:szCs w:val="24"/>
        </w:rPr>
        <w:t xml:space="preserve">Assim, ela possibilitou que </w:t>
      </w:r>
      <w:r w:rsidR="00B25C4A" w:rsidRPr="006A1835">
        <w:rPr>
          <w:rFonts w:ascii="Times New Roman" w:hAnsi="Times New Roman"/>
          <w:color w:val="000000" w:themeColor="text1"/>
          <w:sz w:val="24"/>
          <w:szCs w:val="24"/>
        </w:rPr>
        <w:t>a informação</w:t>
      </w:r>
      <w:r w:rsidR="00C0214C" w:rsidRPr="006A1835">
        <w:rPr>
          <w:rFonts w:ascii="Times New Roman" w:hAnsi="Times New Roman"/>
          <w:color w:val="000000" w:themeColor="text1"/>
          <w:sz w:val="24"/>
          <w:szCs w:val="24"/>
        </w:rPr>
        <w:t>,</w:t>
      </w:r>
      <w:r w:rsidR="00B25C4A" w:rsidRPr="006A1835">
        <w:rPr>
          <w:rFonts w:ascii="Times New Roman" w:hAnsi="Times New Roman"/>
          <w:color w:val="000000" w:themeColor="text1"/>
          <w:sz w:val="24"/>
          <w:szCs w:val="24"/>
        </w:rPr>
        <w:t xml:space="preserve"> que nos primórdios da sociedade era considerada </w:t>
      </w:r>
      <w:r w:rsidR="00812660" w:rsidRPr="006A1835">
        <w:rPr>
          <w:rFonts w:ascii="Times New Roman" w:hAnsi="Times New Roman"/>
          <w:color w:val="000000" w:themeColor="text1"/>
          <w:sz w:val="24"/>
          <w:szCs w:val="24"/>
        </w:rPr>
        <w:t xml:space="preserve">apenas </w:t>
      </w:r>
      <w:r w:rsidR="00B25C4A" w:rsidRPr="006A1835">
        <w:rPr>
          <w:rFonts w:ascii="Times New Roman" w:hAnsi="Times New Roman"/>
          <w:color w:val="000000" w:themeColor="text1"/>
          <w:sz w:val="24"/>
          <w:szCs w:val="24"/>
        </w:rPr>
        <w:t>como um “produto”</w:t>
      </w:r>
      <w:r w:rsidR="00812660" w:rsidRPr="006A1835">
        <w:rPr>
          <w:rFonts w:ascii="Times New Roman" w:hAnsi="Times New Roman"/>
          <w:color w:val="000000" w:themeColor="text1"/>
          <w:sz w:val="24"/>
          <w:szCs w:val="24"/>
        </w:rPr>
        <w:t xml:space="preserve"> passasse</w:t>
      </w:r>
      <w:r w:rsidR="00B25C4A" w:rsidRPr="006A1835">
        <w:rPr>
          <w:rFonts w:ascii="Times New Roman" w:hAnsi="Times New Roman"/>
          <w:color w:val="000000" w:themeColor="text1"/>
          <w:sz w:val="24"/>
          <w:szCs w:val="24"/>
        </w:rPr>
        <w:t xml:space="preserve"> a ser cada vez mais acessível e </w:t>
      </w:r>
      <w:r w:rsidR="00C0214C" w:rsidRPr="006A1835">
        <w:rPr>
          <w:rFonts w:ascii="Times New Roman" w:hAnsi="Times New Roman"/>
          <w:color w:val="000000" w:themeColor="text1"/>
          <w:sz w:val="24"/>
          <w:szCs w:val="24"/>
        </w:rPr>
        <w:t>propagada</w:t>
      </w:r>
      <w:r w:rsidR="00683EEC" w:rsidRPr="006A1835">
        <w:rPr>
          <w:rFonts w:ascii="Times New Roman" w:hAnsi="Times New Roman"/>
          <w:color w:val="000000" w:themeColor="text1"/>
          <w:sz w:val="24"/>
          <w:szCs w:val="24"/>
        </w:rPr>
        <w:t xml:space="preserve">, possibilitando que a internet seja </w:t>
      </w:r>
      <w:r w:rsidR="00E27EE1" w:rsidRPr="006A1835">
        <w:rPr>
          <w:rFonts w:ascii="Times New Roman" w:hAnsi="Times New Roman"/>
          <w:color w:val="000000" w:themeColor="text1"/>
          <w:sz w:val="24"/>
          <w:szCs w:val="24"/>
        </w:rPr>
        <w:t xml:space="preserve">hoje </w:t>
      </w:r>
      <w:r w:rsidR="00683EEC" w:rsidRPr="006A1835">
        <w:rPr>
          <w:rFonts w:ascii="Times New Roman" w:hAnsi="Times New Roman"/>
          <w:color w:val="000000" w:themeColor="text1"/>
          <w:sz w:val="24"/>
          <w:szCs w:val="24"/>
        </w:rPr>
        <w:t>o principal meio</w:t>
      </w:r>
      <w:r w:rsidR="00E27EE1" w:rsidRPr="006A1835">
        <w:rPr>
          <w:rFonts w:ascii="Times New Roman" w:hAnsi="Times New Roman"/>
          <w:color w:val="000000" w:themeColor="text1"/>
          <w:sz w:val="24"/>
          <w:szCs w:val="24"/>
        </w:rPr>
        <w:t xml:space="preserve"> de comunicação do mundo, sendo a maior criação tecnológica de todos os tempos.</w:t>
      </w:r>
      <w:r w:rsidR="00683EEC" w:rsidRPr="006A1835">
        <w:rPr>
          <w:rFonts w:ascii="Times New Roman" w:hAnsi="Times New Roman"/>
          <w:color w:val="000000" w:themeColor="text1"/>
          <w:sz w:val="24"/>
          <w:szCs w:val="24"/>
        </w:rPr>
        <w:t xml:space="preserve"> </w:t>
      </w:r>
    </w:p>
    <w:p w:rsidR="00E27EE1" w:rsidRPr="006A1835" w:rsidRDefault="00EC4AE6"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Porquanto, colaborando com </w:t>
      </w:r>
      <w:r w:rsidR="00812660" w:rsidRPr="006A1835">
        <w:rPr>
          <w:rFonts w:ascii="Times New Roman" w:hAnsi="Times New Roman"/>
          <w:color w:val="000000" w:themeColor="text1"/>
          <w:sz w:val="24"/>
          <w:szCs w:val="24"/>
        </w:rPr>
        <w:t>Patrícia Peck</w:t>
      </w:r>
      <w:r w:rsidRPr="006A1835">
        <w:rPr>
          <w:rFonts w:ascii="Times New Roman" w:hAnsi="Times New Roman"/>
          <w:color w:val="000000" w:themeColor="text1"/>
          <w:sz w:val="24"/>
          <w:szCs w:val="24"/>
        </w:rPr>
        <w:t xml:space="preserve"> </w:t>
      </w:r>
      <w:r w:rsidR="00573CD7" w:rsidRPr="006A1835">
        <w:rPr>
          <w:rFonts w:ascii="Times New Roman" w:hAnsi="Times New Roman"/>
          <w:color w:val="000000" w:themeColor="text1"/>
          <w:sz w:val="24"/>
          <w:szCs w:val="24"/>
        </w:rPr>
        <w:t xml:space="preserve">Pinheiro </w:t>
      </w:r>
      <w:r w:rsidRPr="006A1835">
        <w:rPr>
          <w:rFonts w:ascii="Times New Roman" w:hAnsi="Times New Roman"/>
          <w:color w:val="000000" w:themeColor="text1"/>
          <w:sz w:val="24"/>
          <w:szCs w:val="24"/>
        </w:rPr>
        <w:t xml:space="preserve">podemos dizer que </w:t>
      </w:r>
      <w:r w:rsidR="00812660" w:rsidRPr="006A1835">
        <w:rPr>
          <w:rFonts w:ascii="Times New Roman" w:hAnsi="Times New Roman"/>
          <w:color w:val="000000" w:themeColor="text1"/>
          <w:sz w:val="24"/>
          <w:szCs w:val="24"/>
        </w:rPr>
        <w:t>“a internet consiste na interligação de milhares de dispositivos do mundo inteiro, interconectados mediante protocolos (IP</w:t>
      </w:r>
      <w:r w:rsidR="00812660" w:rsidRPr="006A1835">
        <w:rPr>
          <w:rStyle w:val="Refdenotaderodap"/>
          <w:rFonts w:ascii="Times New Roman" w:hAnsi="Times New Roman"/>
          <w:color w:val="000000" w:themeColor="text1"/>
          <w:sz w:val="24"/>
          <w:szCs w:val="24"/>
        </w:rPr>
        <w:footnoteReference w:id="3"/>
      </w:r>
      <w:r w:rsidR="00812660" w:rsidRPr="006A1835">
        <w:rPr>
          <w:rFonts w:ascii="Times New Roman" w:hAnsi="Times New Roman"/>
          <w:color w:val="000000" w:themeColor="text1"/>
          <w:sz w:val="24"/>
          <w:szCs w:val="24"/>
        </w:rPr>
        <w:t>)</w:t>
      </w:r>
      <w:r w:rsidR="0034570E" w:rsidRPr="006A1835">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219596860"/>
          <w:citation/>
        </w:sdtPr>
        <w:sdtEndPr/>
        <w:sdtContent>
          <w:r w:rsidR="0034570E" w:rsidRPr="006A1835">
            <w:rPr>
              <w:rFonts w:ascii="Times New Roman" w:hAnsi="Times New Roman"/>
              <w:color w:val="000000" w:themeColor="text1"/>
              <w:sz w:val="24"/>
              <w:szCs w:val="24"/>
            </w:rPr>
            <w:fldChar w:fldCharType="begin"/>
          </w:r>
          <w:r w:rsidR="008B51AD" w:rsidRPr="006A1835">
            <w:rPr>
              <w:rFonts w:ascii="Times New Roman" w:hAnsi="Times New Roman"/>
              <w:color w:val="000000" w:themeColor="text1"/>
              <w:sz w:val="24"/>
              <w:szCs w:val="24"/>
            </w:rPr>
            <w:instrText xml:space="preserve">CITATION Pat14 \p 63 \n  \t  \l 1046 </w:instrText>
          </w:r>
          <w:r w:rsidR="0034570E" w:rsidRPr="006A1835">
            <w:rPr>
              <w:rFonts w:ascii="Times New Roman" w:hAnsi="Times New Roman"/>
              <w:color w:val="000000" w:themeColor="text1"/>
              <w:sz w:val="24"/>
              <w:szCs w:val="24"/>
            </w:rPr>
            <w:fldChar w:fldCharType="separate"/>
          </w:r>
          <w:r w:rsidR="00932E34" w:rsidRPr="006A1835">
            <w:rPr>
              <w:rFonts w:ascii="Times New Roman" w:hAnsi="Times New Roman"/>
              <w:noProof/>
              <w:color w:val="000000" w:themeColor="text1"/>
              <w:sz w:val="24"/>
              <w:szCs w:val="24"/>
            </w:rPr>
            <w:t>(2013, p. 63)</w:t>
          </w:r>
          <w:r w:rsidR="0034570E" w:rsidRPr="006A1835">
            <w:rPr>
              <w:rFonts w:ascii="Times New Roman" w:hAnsi="Times New Roman"/>
              <w:color w:val="000000" w:themeColor="text1"/>
              <w:sz w:val="24"/>
              <w:szCs w:val="24"/>
            </w:rPr>
            <w:fldChar w:fldCharType="end"/>
          </w:r>
        </w:sdtContent>
      </w:sdt>
      <w:r w:rsidR="0034570E" w:rsidRPr="006A1835">
        <w:rPr>
          <w:rFonts w:ascii="Times New Roman" w:hAnsi="Times New Roman"/>
          <w:color w:val="000000" w:themeColor="text1"/>
          <w:sz w:val="24"/>
          <w:szCs w:val="24"/>
        </w:rPr>
        <w:t>.</w:t>
      </w:r>
      <w:r w:rsidR="00173981" w:rsidRPr="006A1835">
        <w:rPr>
          <w:rFonts w:ascii="Times New Roman" w:hAnsi="Times New Roman"/>
          <w:color w:val="000000" w:themeColor="text1"/>
          <w:sz w:val="24"/>
          <w:szCs w:val="24"/>
        </w:rPr>
        <w:t xml:space="preserve"> A Lei 12.6965/2014 (Marco Civil da Internet)</w:t>
      </w:r>
      <w:r w:rsidR="0068613A" w:rsidRPr="006A1835">
        <w:rPr>
          <w:rFonts w:ascii="Times New Roman" w:hAnsi="Times New Roman"/>
          <w:color w:val="000000" w:themeColor="text1"/>
          <w:sz w:val="24"/>
          <w:szCs w:val="24"/>
        </w:rPr>
        <w:t xml:space="preserve"> se refere</w:t>
      </w:r>
      <w:r w:rsidR="00173981" w:rsidRPr="006A1835">
        <w:rPr>
          <w:rFonts w:ascii="Times New Roman" w:hAnsi="Times New Roman"/>
          <w:color w:val="000000" w:themeColor="text1"/>
          <w:sz w:val="24"/>
          <w:szCs w:val="24"/>
        </w:rPr>
        <w:t xml:space="preserve"> à internet </w:t>
      </w:r>
      <w:r w:rsidR="0068613A" w:rsidRPr="006A1835">
        <w:rPr>
          <w:rFonts w:ascii="Times New Roman" w:hAnsi="Times New Roman"/>
          <w:color w:val="000000" w:themeColor="text1"/>
          <w:sz w:val="24"/>
          <w:szCs w:val="24"/>
        </w:rPr>
        <w:t>como</w:t>
      </w:r>
      <w:r w:rsidR="00173981" w:rsidRPr="006A1835">
        <w:rPr>
          <w:rFonts w:ascii="Times New Roman" w:hAnsi="Times New Roman"/>
          <w:color w:val="000000" w:themeColor="text1"/>
          <w:sz w:val="24"/>
          <w:szCs w:val="24"/>
        </w:rPr>
        <w:t xml:space="preserve">: “Art. 5º. I - internet: o sistema constituído do conjunto de protocolos lógicos, estruturado em escala mundial para uso público e irrestrito, com a finalidade de possibilitar a comunicação de dados entre terminais por meio de diferentes redes” </w:t>
      </w:r>
      <w:r w:rsidR="00573CD7" w:rsidRPr="006A1835">
        <w:rPr>
          <w:rFonts w:ascii="Times New Roman" w:hAnsi="Times New Roman"/>
          <w:noProof/>
          <w:color w:val="000000" w:themeColor="text1"/>
          <w:sz w:val="24"/>
          <w:szCs w:val="24"/>
        </w:rPr>
        <w:t>(BRASIL, 2014)</w:t>
      </w:r>
      <w:r w:rsidR="00004C4A" w:rsidRPr="006A1835">
        <w:rPr>
          <w:rFonts w:ascii="Times New Roman" w:hAnsi="Times New Roman"/>
          <w:color w:val="000000" w:themeColor="text1"/>
          <w:sz w:val="24"/>
          <w:szCs w:val="24"/>
        </w:rPr>
        <w:t>.</w:t>
      </w:r>
    </w:p>
    <w:p w:rsidR="00683EEC" w:rsidRPr="006A1835" w:rsidRDefault="000D75C4"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Deste modo</w:t>
      </w:r>
      <w:r w:rsidR="0034570E" w:rsidRPr="006A1835">
        <w:rPr>
          <w:rFonts w:ascii="Times New Roman" w:hAnsi="Times New Roman"/>
          <w:color w:val="000000" w:themeColor="text1"/>
          <w:sz w:val="24"/>
          <w:szCs w:val="24"/>
        </w:rPr>
        <w:t>, d</w:t>
      </w:r>
      <w:r w:rsidR="00E27EE1" w:rsidRPr="006A1835">
        <w:rPr>
          <w:rFonts w:ascii="Times New Roman" w:hAnsi="Times New Roman"/>
          <w:color w:val="000000" w:themeColor="text1"/>
          <w:sz w:val="24"/>
          <w:szCs w:val="24"/>
        </w:rPr>
        <w:t>iferente de outras criações, como a televisão e</w:t>
      </w:r>
      <w:r w:rsidR="006823D1" w:rsidRPr="006A1835">
        <w:rPr>
          <w:rFonts w:ascii="Times New Roman" w:hAnsi="Times New Roman"/>
          <w:color w:val="000000" w:themeColor="text1"/>
          <w:sz w:val="24"/>
          <w:szCs w:val="24"/>
        </w:rPr>
        <w:t xml:space="preserve"> a</w:t>
      </w:r>
      <w:r w:rsidR="00E27EE1" w:rsidRPr="006A1835">
        <w:rPr>
          <w:rFonts w:ascii="Times New Roman" w:hAnsi="Times New Roman"/>
          <w:color w:val="000000" w:themeColor="text1"/>
          <w:sz w:val="24"/>
          <w:szCs w:val="24"/>
        </w:rPr>
        <w:t xml:space="preserve"> rádio, a transição daqueles meios de comunicação para a internet deu inicio ao que podemos chamar de “Era da informação”, pois trouxe a combinação de vários elementos que demonstram o porquê do meio digit</w:t>
      </w:r>
      <w:r w:rsidR="006823D1" w:rsidRPr="006A1835">
        <w:rPr>
          <w:rFonts w:ascii="Times New Roman" w:hAnsi="Times New Roman"/>
          <w:color w:val="000000" w:themeColor="text1"/>
          <w:sz w:val="24"/>
          <w:szCs w:val="24"/>
        </w:rPr>
        <w:t xml:space="preserve">al </w:t>
      </w:r>
      <w:proofErr w:type="gramStart"/>
      <w:r w:rsidR="006823D1" w:rsidRPr="006A1835">
        <w:rPr>
          <w:rFonts w:ascii="Times New Roman" w:hAnsi="Times New Roman"/>
          <w:color w:val="000000" w:themeColor="text1"/>
          <w:sz w:val="24"/>
          <w:szCs w:val="24"/>
        </w:rPr>
        <w:t>ser</w:t>
      </w:r>
      <w:proofErr w:type="gramEnd"/>
      <w:r w:rsidR="006823D1" w:rsidRPr="006A1835">
        <w:rPr>
          <w:rFonts w:ascii="Times New Roman" w:hAnsi="Times New Roman"/>
          <w:color w:val="000000" w:themeColor="text1"/>
          <w:sz w:val="24"/>
          <w:szCs w:val="24"/>
        </w:rPr>
        <w:t xml:space="preserve"> tão essencial atualmente. Uma vez que</w:t>
      </w:r>
      <w:r w:rsidR="00E27EE1" w:rsidRPr="006A1835">
        <w:rPr>
          <w:rFonts w:ascii="Times New Roman" w:hAnsi="Times New Roman"/>
          <w:color w:val="000000" w:themeColor="text1"/>
          <w:sz w:val="24"/>
          <w:szCs w:val="24"/>
        </w:rPr>
        <w:t xml:space="preserve"> </w:t>
      </w:r>
      <w:r w:rsidR="0068613A" w:rsidRPr="006A1835">
        <w:rPr>
          <w:rFonts w:ascii="Times New Roman" w:hAnsi="Times New Roman"/>
          <w:color w:val="000000" w:themeColor="text1"/>
          <w:sz w:val="24"/>
          <w:szCs w:val="24"/>
        </w:rPr>
        <w:t>essa tecnologia</w:t>
      </w:r>
      <w:r w:rsidR="00E27EE1" w:rsidRPr="006A1835">
        <w:rPr>
          <w:rFonts w:ascii="Times New Roman" w:hAnsi="Times New Roman"/>
          <w:color w:val="000000" w:themeColor="text1"/>
          <w:sz w:val="24"/>
          <w:szCs w:val="24"/>
        </w:rPr>
        <w:t xml:space="preserve"> permite a interação com velocidade de acesso e transmissão de qualquer informação por todas as partes do mundo, bastando apenas “estar conectado”, independentemente d</w:t>
      </w:r>
      <w:r w:rsidR="00683EEC" w:rsidRPr="006A1835">
        <w:rPr>
          <w:rFonts w:ascii="Times New Roman" w:hAnsi="Times New Roman"/>
          <w:color w:val="000000" w:themeColor="text1"/>
          <w:sz w:val="24"/>
          <w:szCs w:val="24"/>
        </w:rPr>
        <w:t xml:space="preserve">a origem, do conteúdo e da </w:t>
      </w:r>
      <w:r w:rsidR="00683EEC" w:rsidRPr="006A1835">
        <w:rPr>
          <w:rFonts w:ascii="Times New Roman" w:hAnsi="Times New Roman"/>
          <w:color w:val="000000" w:themeColor="text1"/>
          <w:sz w:val="24"/>
          <w:szCs w:val="24"/>
        </w:rPr>
        <w:lastRenderedPageBreak/>
        <w:t xml:space="preserve">hora. </w:t>
      </w:r>
      <w:proofErr w:type="spellStart"/>
      <w:r w:rsidR="00683EEC" w:rsidRPr="006A1835">
        <w:rPr>
          <w:rFonts w:ascii="Times New Roman" w:hAnsi="Times New Roman"/>
          <w:color w:val="000000" w:themeColor="text1"/>
          <w:sz w:val="24"/>
          <w:szCs w:val="24"/>
        </w:rPr>
        <w:t>McLuhan</w:t>
      </w:r>
      <w:proofErr w:type="spellEnd"/>
      <w:r w:rsidR="00683EEC" w:rsidRPr="006A1835">
        <w:rPr>
          <w:rFonts w:ascii="Times New Roman" w:hAnsi="Times New Roman"/>
          <w:color w:val="000000" w:themeColor="text1"/>
          <w:sz w:val="24"/>
          <w:szCs w:val="24"/>
        </w:rPr>
        <w:t xml:space="preserve"> já previa o</w:t>
      </w:r>
      <w:r w:rsidR="00C0214C" w:rsidRPr="006A1835">
        <w:rPr>
          <w:rFonts w:ascii="Times New Roman" w:hAnsi="Times New Roman"/>
          <w:color w:val="000000" w:themeColor="text1"/>
          <w:sz w:val="24"/>
          <w:szCs w:val="24"/>
        </w:rPr>
        <w:t xml:space="preserve"> meio digital </w:t>
      </w:r>
      <w:r w:rsidR="00683EEC" w:rsidRPr="006A1835">
        <w:rPr>
          <w:rFonts w:ascii="Times New Roman" w:hAnsi="Times New Roman"/>
          <w:color w:val="000000" w:themeColor="text1"/>
          <w:sz w:val="24"/>
          <w:szCs w:val="24"/>
        </w:rPr>
        <w:t>com cada vez mais pessoas conectadas a uma só rede, pelo o que chamava de “aldeia global”.</w:t>
      </w:r>
    </w:p>
    <w:p w:rsidR="00683EEC" w:rsidRPr="006A1835" w:rsidRDefault="00E27EE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Com isso, a internet abriu espaço para uma nova realidade, que a partir da informática, deu origem ao ciberespaço, compreendido como o espaço virtual onde são desenvolvidos todos os tipos de relações interpessoais, onde existe troca de conteúdo, onde não há a centralização de informações, onde o poder de comunicação e troca de dados é imenso e, onde o instantâneo ganha poder. Todas essas circunstâncias permitem o acesso a sites, </w:t>
      </w:r>
      <w:r w:rsidRPr="006A1835">
        <w:rPr>
          <w:rFonts w:ascii="Times New Roman" w:hAnsi="Times New Roman"/>
          <w:i/>
          <w:color w:val="000000" w:themeColor="text1"/>
          <w:sz w:val="24"/>
          <w:szCs w:val="24"/>
        </w:rPr>
        <w:t>e-mails</w:t>
      </w:r>
      <w:r w:rsidRPr="006A1835">
        <w:rPr>
          <w:rFonts w:ascii="Times New Roman" w:hAnsi="Times New Roman"/>
          <w:color w:val="000000" w:themeColor="text1"/>
          <w:sz w:val="24"/>
          <w:szCs w:val="24"/>
        </w:rPr>
        <w:t>, páginas de relacionamento, aplicativos, blogs, entre outros.</w:t>
      </w:r>
      <w:r w:rsidR="00ED7B06" w:rsidRPr="006A1835">
        <w:rPr>
          <w:rFonts w:ascii="Times New Roman" w:hAnsi="Times New Roman"/>
          <w:color w:val="000000" w:themeColor="text1"/>
          <w:sz w:val="24"/>
          <w:szCs w:val="24"/>
        </w:rPr>
        <w:t xml:space="preserve"> </w:t>
      </w:r>
      <w:r w:rsidR="00683EEC" w:rsidRPr="006A1835">
        <w:rPr>
          <w:rFonts w:ascii="Times New Roman" w:hAnsi="Times New Roman"/>
          <w:color w:val="000000" w:themeColor="text1"/>
          <w:sz w:val="24"/>
          <w:szCs w:val="24"/>
        </w:rPr>
        <w:t xml:space="preserve">Nas palavras de Pierre </w:t>
      </w:r>
      <w:proofErr w:type="spellStart"/>
      <w:r w:rsidR="00683EEC" w:rsidRPr="006A1835">
        <w:rPr>
          <w:rFonts w:ascii="Times New Roman" w:hAnsi="Times New Roman"/>
          <w:color w:val="000000" w:themeColor="text1"/>
          <w:sz w:val="24"/>
          <w:szCs w:val="24"/>
        </w:rPr>
        <w:t>Lévy</w:t>
      </w:r>
      <w:proofErr w:type="spellEnd"/>
      <w:r w:rsidR="00683EEC" w:rsidRPr="006A1835">
        <w:rPr>
          <w:rFonts w:ascii="Times New Roman" w:hAnsi="Times New Roman"/>
          <w:color w:val="000000" w:themeColor="text1"/>
          <w:sz w:val="24"/>
          <w:szCs w:val="24"/>
        </w:rPr>
        <w:t>, o “virtual” era:</w:t>
      </w:r>
    </w:p>
    <w:p w:rsidR="00EE0505" w:rsidRPr="006A1835" w:rsidRDefault="00EE0505" w:rsidP="006A1835">
      <w:pPr>
        <w:spacing w:after="0" w:line="240" w:lineRule="auto"/>
        <w:ind w:right="-1" w:firstLine="1134"/>
        <w:jc w:val="both"/>
        <w:rPr>
          <w:rFonts w:ascii="Times New Roman" w:hAnsi="Times New Roman"/>
          <w:color w:val="000000" w:themeColor="text1"/>
          <w:sz w:val="24"/>
          <w:szCs w:val="24"/>
        </w:rPr>
      </w:pPr>
    </w:p>
    <w:p w:rsidR="00683EEC" w:rsidRPr="006A1835" w:rsidRDefault="00683EEC"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“A palavra virtual vem do latim medieval </w:t>
      </w:r>
      <w:proofErr w:type="spellStart"/>
      <w:r w:rsidRPr="006A1835">
        <w:rPr>
          <w:rFonts w:ascii="Times New Roman" w:hAnsi="Times New Roman"/>
          <w:color w:val="000000" w:themeColor="text1"/>
          <w:sz w:val="20"/>
          <w:szCs w:val="24"/>
        </w:rPr>
        <w:t>virtualis</w:t>
      </w:r>
      <w:proofErr w:type="spellEnd"/>
      <w:r w:rsidRPr="006A1835">
        <w:rPr>
          <w:rFonts w:ascii="Times New Roman" w:hAnsi="Times New Roman"/>
          <w:color w:val="000000" w:themeColor="text1"/>
          <w:sz w:val="20"/>
          <w:szCs w:val="24"/>
        </w:rPr>
        <w:t xml:space="preserve">, derivado por sua vez de </w:t>
      </w:r>
      <w:proofErr w:type="spellStart"/>
      <w:r w:rsidRPr="006A1835">
        <w:rPr>
          <w:rFonts w:ascii="Times New Roman" w:hAnsi="Times New Roman"/>
          <w:color w:val="000000" w:themeColor="text1"/>
          <w:sz w:val="20"/>
          <w:szCs w:val="24"/>
        </w:rPr>
        <w:t>virtus</w:t>
      </w:r>
      <w:proofErr w:type="spellEnd"/>
      <w:r w:rsidRPr="006A1835">
        <w:rPr>
          <w:rFonts w:ascii="Times New Roman" w:hAnsi="Times New Roman"/>
          <w:color w:val="000000" w:themeColor="text1"/>
          <w:sz w:val="20"/>
          <w:szCs w:val="24"/>
        </w:rPr>
        <w:t>, força, potência. Na filosofia escolástica, é virtual o que existe em potência e não em ato. O virtual tende a atualizar-se, sem ter passado</w:t>
      </w:r>
      <w:proofErr w:type="gramStart"/>
      <w:r w:rsidRPr="006A1835">
        <w:rPr>
          <w:rFonts w:ascii="Times New Roman" w:hAnsi="Times New Roman"/>
          <w:color w:val="000000" w:themeColor="text1"/>
          <w:sz w:val="20"/>
          <w:szCs w:val="24"/>
        </w:rPr>
        <w:t xml:space="preserve"> no entanto</w:t>
      </w:r>
      <w:proofErr w:type="gramEnd"/>
      <w:r w:rsidRPr="006A1835">
        <w:rPr>
          <w:rFonts w:ascii="Times New Roman" w:hAnsi="Times New Roman"/>
          <w:color w:val="000000" w:themeColor="text1"/>
          <w:sz w:val="20"/>
          <w:szCs w:val="24"/>
        </w:rPr>
        <w:t xml:space="preserve"> à concretização efetiva ou formal. A árvore está vitualmente presente na semente. O virtual é o real, em sua característica potencial de ser atual. Em termos rigorosamente filosóficos, o virtual não se opõe ao real mas ao atual: virtualidade e atualidade são apenas duas maneiras </w:t>
      </w:r>
      <w:r w:rsidR="00932E34" w:rsidRPr="006A1835">
        <w:rPr>
          <w:rFonts w:ascii="Times New Roman" w:hAnsi="Times New Roman"/>
          <w:color w:val="000000" w:themeColor="text1"/>
          <w:sz w:val="20"/>
          <w:szCs w:val="24"/>
        </w:rPr>
        <w:t>de ser diferentes” (LÉVY</w:t>
      </w:r>
      <w:r w:rsidR="00C0214C" w:rsidRPr="006A1835">
        <w:rPr>
          <w:rFonts w:ascii="Times New Roman" w:hAnsi="Times New Roman"/>
          <w:color w:val="000000" w:themeColor="text1"/>
          <w:sz w:val="20"/>
          <w:szCs w:val="24"/>
        </w:rPr>
        <w:t>, 1997, p.</w:t>
      </w:r>
      <w:r w:rsidRPr="006A1835">
        <w:rPr>
          <w:rFonts w:ascii="Times New Roman" w:hAnsi="Times New Roman"/>
          <w:color w:val="000000" w:themeColor="text1"/>
          <w:sz w:val="20"/>
          <w:szCs w:val="24"/>
        </w:rPr>
        <w:t>15)</w:t>
      </w:r>
      <w:r w:rsidR="00004C4A" w:rsidRPr="006A1835">
        <w:rPr>
          <w:rFonts w:ascii="Times New Roman" w:hAnsi="Times New Roman"/>
          <w:color w:val="000000" w:themeColor="text1"/>
          <w:sz w:val="20"/>
          <w:szCs w:val="24"/>
        </w:rPr>
        <w:t>.</w:t>
      </w:r>
    </w:p>
    <w:p w:rsidR="00EE0505" w:rsidRPr="006A1835" w:rsidRDefault="00EE0505" w:rsidP="006A1835">
      <w:pPr>
        <w:spacing w:after="0" w:line="240" w:lineRule="auto"/>
        <w:ind w:left="2268" w:right="-1"/>
        <w:jc w:val="both"/>
        <w:rPr>
          <w:rFonts w:ascii="Times New Roman" w:hAnsi="Times New Roman"/>
          <w:color w:val="000000" w:themeColor="text1"/>
          <w:sz w:val="24"/>
          <w:szCs w:val="24"/>
        </w:rPr>
      </w:pPr>
    </w:p>
    <w:p w:rsidR="00E27EE1" w:rsidRPr="006A1835" w:rsidRDefault="00ED7B06"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Dito isto, é perceptível que a</w:t>
      </w:r>
      <w:r w:rsidR="00E27EE1" w:rsidRPr="006A1835">
        <w:rPr>
          <w:rFonts w:ascii="Times New Roman" w:hAnsi="Times New Roman"/>
          <w:color w:val="000000" w:themeColor="text1"/>
          <w:sz w:val="24"/>
          <w:szCs w:val="24"/>
        </w:rPr>
        <w:t xml:space="preserve"> tecnologia digital permite informação e entretenimento a qualquer tempo, com uma infinidade de conteúdos que podem ser acessados por qualquer pessoa, sem distinção. Essa visão ilimitada de um mundo virtual foi totalmente integrada na realidade atual e já faz parte da </w:t>
      </w:r>
      <w:r w:rsidR="00564F5A" w:rsidRPr="006A1835">
        <w:rPr>
          <w:rFonts w:ascii="Times New Roman" w:hAnsi="Times New Roman"/>
          <w:color w:val="000000" w:themeColor="text1"/>
          <w:sz w:val="24"/>
          <w:szCs w:val="24"/>
        </w:rPr>
        <w:t>rotina</w:t>
      </w:r>
      <w:r w:rsidR="00E27EE1" w:rsidRPr="006A1835">
        <w:rPr>
          <w:rFonts w:ascii="Times New Roman" w:hAnsi="Times New Roman"/>
          <w:color w:val="000000" w:themeColor="text1"/>
          <w:sz w:val="24"/>
          <w:szCs w:val="24"/>
        </w:rPr>
        <w:t xml:space="preserve"> das pessoas, que buscam cada vez mais a troca de informações e a melhora no acesso.</w:t>
      </w:r>
      <w:r w:rsidR="00E36210" w:rsidRPr="006A1835">
        <w:rPr>
          <w:rFonts w:ascii="Times New Roman" w:hAnsi="Times New Roman"/>
          <w:color w:val="000000" w:themeColor="text1"/>
          <w:sz w:val="24"/>
          <w:szCs w:val="24"/>
        </w:rPr>
        <w:t xml:space="preserve"> Ou seja, se para </w:t>
      </w:r>
      <w:proofErr w:type="spellStart"/>
      <w:r w:rsidR="00E36210" w:rsidRPr="006A1835">
        <w:rPr>
          <w:rFonts w:ascii="Times New Roman" w:hAnsi="Times New Roman"/>
          <w:color w:val="000000" w:themeColor="text1"/>
          <w:sz w:val="24"/>
          <w:szCs w:val="24"/>
        </w:rPr>
        <w:t>McLuhan</w:t>
      </w:r>
      <w:proofErr w:type="spellEnd"/>
      <w:r w:rsidR="00E36210" w:rsidRPr="006A1835">
        <w:rPr>
          <w:rFonts w:ascii="Times New Roman" w:hAnsi="Times New Roman"/>
          <w:color w:val="000000" w:themeColor="text1"/>
          <w:sz w:val="24"/>
          <w:szCs w:val="24"/>
        </w:rPr>
        <w:t xml:space="preserve"> o meio era a mensagem, hoje a mensagem é o meio </w:t>
      </w:r>
      <w:r w:rsidR="00932E34" w:rsidRPr="006A1835">
        <w:rPr>
          <w:rFonts w:ascii="Times New Roman" w:hAnsi="Times New Roman"/>
          <w:noProof/>
          <w:color w:val="000000" w:themeColor="text1"/>
          <w:sz w:val="24"/>
          <w:szCs w:val="24"/>
        </w:rPr>
        <w:t>(PINHEIRO, 2013, p. 53)</w:t>
      </w:r>
      <w:r w:rsidR="00CF5C18" w:rsidRPr="006A1835">
        <w:rPr>
          <w:rFonts w:ascii="Times New Roman" w:hAnsi="Times New Roman"/>
          <w:color w:val="000000" w:themeColor="text1"/>
          <w:sz w:val="24"/>
          <w:szCs w:val="24"/>
        </w:rPr>
        <w:t>.</w:t>
      </w:r>
    </w:p>
    <w:p w:rsidR="00E27EE1" w:rsidRPr="006A1835" w:rsidRDefault="00BE04AA"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Diante dest</w:t>
      </w:r>
      <w:r w:rsidR="00E27EE1" w:rsidRPr="006A1835">
        <w:rPr>
          <w:rFonts w:ascii="Times New Roman" w:hAnsi="Times New Roman"/>
          <w:color w:val="000000" w:themeColor="text1"/>
          <w:sz w:val="24"/>
          <w:szCs w:val="24"/>
        </w:rPr>
        <w:t xml:space="preserve">e território chamado internet e de todas essas possibilidades, em sendo a conexão uma realidade social, surge a </w:t>
      </w:r>
      <w:r w:rsidR="00DE027A" w:rsidRPr="006A1835">
        <w:rPr>
          <w:rFonts w:ascii="Times New Roman" w:hAnsi="Times New Roman"/>
          <w:color w:val="000000" w:themeColor="text1"/>
          <w:sz w:val="24"/>
          <w:szCs w:val="24"/>
        </w:rPr>
        <w:t>partir da Era Digital um esfera repleta</w:t>
      </w:r>
      <w:r w:rsidR="00E27EE1" w:rsidRPr="006A1835">
        <w:rPr>
          <w:rFonts w:ascii="Times New Roman" w:hAnsi="Times New Roman"/>
          <w:color w:val="000000" w:themeColor="text1"/>
          <w:sz w:val="24"/>
          <w:szCs w:val="24"/>
        </w:rPr>
        <w:t xml:space="preserve"> de desafios para o mundo jurídico,</w:t>
      </w:r>
      <w:r w:rsidR="0098666E" w:rsidRPr="006A1835">
        <w:rPr>
          <w:rFonts w:ascii="Times New Roman" w:hAnsi="Times New Roman"/>
          <w:color w:val="000000" w:themeColor="text1"/>
          <w:sz w:val="24"/>
          <w:szCs w:val="24"/>
        </w:rPr>
        <w:t xml:space="preserve"> </w:t>
      </w:r>
      <w:r w:rsidR="00DE027A" w:rsidRPr="006A1835">
        <w:rPr>
          <w:rFonts w:ascii="Times New Roman" w:hAnsi="Times New Roman"/>
          <w:color w:val="000000" w:themeColor="text1"/>
          <w:sz w:val="24"/>
          <w:szCs w:val="24"/>
        </w:rPr>
        <w:t>que tem como impasse</w:t>
      </w:r>
      <w:r w:rsidR="0098666E" w:rsidRPr="006A1835">
        <w:rPr>
          <w:rFonts w:ascii="Times New Roman" w:hAnsi="Times New Roman"/>
          <w:color w:val="000000" w:themeColor="text1"/>
          <w:sz w:val="24"/>
          <w:szCs w:val="24"/>
        </w:rPr>
        <w:t xml:space="preserve"> uma forma diferente de aplicação do próprio Direito. A</w:t>
      </w:r>
      <w:r w:rsidR="00E27EE1" w:rsidRPr="006A1835">
        <w:rPr>
          <w:rFonts w:ascii="Times New Roman" w:hAnsi="Times New Roman"/>
          <w:color w:val="000000" w:themeColor="text1"/>
          <w:sz w:val="24"/>
          <w:szCs w:val="24"/>
        </w:rPr>
        <w:t xml:space="preserve">ssim, o direito aparece como intermediador desse novo cenário, com o </w:t>
      </w:r>
      <w:r w:rsidR="00C0214C" w:rsidRPr="006A1835">
        <w:rPr>
          <w:rFonts w:ascii="Times New Roman" w:hAnsi="Times New Roman"/>
          <w:color w:val="000000" w:themeColor="text1"/>
          <w:sz w:val="24"/>
          <w:szCs w:val="24"/>
        </w:rPr>
        <w:t xml:space="preserve">chamado </w:t>
      </w:r>
      <w:r w:rsidR="00E27EE1" w:rsidRPr="006A1835">
        <w:rPr>
          <w:rFonts w:ascii="Times New Roman" w:hAnsi="Times New Roman"/>
          <w:color w:val="000000" w:themeColor="text1"/>
          <w:sz w:val="24"/>
          <w:szCs w:val="24"/>
        </w:rPr>
        <w:t>Direito Digital.</w:t>
      </w:r>
      <w:r w:rsidRPr="006A1835">
        <w:rPr>
          <w:rFonts w:ascii="Times New Roman" w:hAnsi="Times New Roman"/>
          <w:color w:val="000000" w:themeColor="text1"/>
          <w:sz w:val="24"/>
          <w:szCs w:val="24"/>
        </w:rPr>
        <w:t xml:space="preserve"> Nest</w:t>
      </w:r>
      <w:r w:rsidR="00E27EE1" w:rsidRPr="006A1835">
        <w:rPr>
          <w:rFonts w:ascii="Times New Roman" w:hAnsi="Times New Roman"/>
          <w:color w:val="000000" w:themeColor="text1"/>
          <w:sz w:val="24"/>
          <w:szCs w:val="24"/>
        </w:rPr>
        <w:t xml:space="preserve">e sentido, a advogada </w:t>
      </w:r>
      <w:hyperlink r:id="rId9" w:tooltip="Patricia Peck (página não existe)" w:history="1">
        <w:proofErr w:type="spellStart"/>
        <w:r w:rsidR="00E27EE1" w:rsidRPr="006A1835">
          <w:rPr>
            <w:rStyle w:val="Hyperlink"/>
            <w:rFonts w:ascii="Times New Roman" w:hAnsi="Times New Roman"/>
            <w:color w:val="000000" w:themeColor="text1"/>
            <w:sz w:val="24"/>
            <w:szCs w:val="24"/>
            <w:u w:val="none"/>
          </w:rPr>
          <w:t>Patricia</w:t>
        </w:r>
        <w:proofErr w:type="spellEnd"/>
        <w:r w:rsidR="00E27EE1" w:rsidRPr="006A1835">
          <w:rPr>
            <w:rStyle w:val="Hyperlink"/>
            <w:rFonts w:ascii="Times New Roman" w:hAnsi="Times New Roman"/>
            <w:color w:val="000000" w:themeColor="text1"/>
            <w:sz w:val="24"/>
            <w:szCs w:val="24"/>
            <w:u w:val="none"/>
          </w:rPr>
          <w:t xml:space="preserve"> Peck</w:t>
        </w:r>
      </w:hyperlink>
      <w:r w:rsidR="00E27EE1" w:rsidRPr="006A1835">
        <w:rPr>
          <w:rFonts w:ascii="Times New Roman" w:hAnsi="Times New Roman"/>
          <w:color w:val="000000" w:themeColor="text1"/>
          <w:sz w:val="24"/>
          <w:szCs w:val="24"/>
        </w:rPr>
        <w:t>, conceitua Direito Digital como: "O Direito Digital consiste na evolução do próprio Direito, abrangendo todos os princípios fundamentais e institutos que estão vigentes e são aplicadas até hoje, assim como introduzindo novos institutos e elementos para o pensamento jurídico, em todas as suas áreas</w:t>
      </w:r>
      <w:r w:rsidR="00480B0C" w:rsidRPr="006A1835">
        <w:rPr>
          <w:rFonts w:ascii="Times New Roman" w:hAnsi="Times New Roman"/>
          <w:color w:val="000000" w:themeColor="text1"/>
          <w:sz w:val="24"/>
          <w:szCs w:val="24"/>
        </w:rPr>
        <w:t xml:space="preserve"> [...] </w:t>
      </w:r>
      <w:r w:rsidR="00E27EE1" w:rsidRPr="006A1835">
        <w:rPr>
          <w:rStyle w:val="Refdenotaderodap"/>
          <w:rFonts w:ascii="Times New Roman" w:hAnsi="Times New Roman"/>
          <w:color w:val="000000" w:themeColor="text1"/>
          <w:sz w:val="24"/>
          <w:szCs w:val="24"/>
        </w:rPr>
        <w:footnoteReference w:id="4"/>
      </w:r>
      <w:r w:rsidR="00E27EE1" w:rsidRPr="006A1835">
        <w:rPr>
          <w:rFonts w:ascii="Times New Roman" w:hAnsi="Times New Roman"/>
          <w:color w:val="000000" w:themeColor="text1"/>
          <w:sz w:val="24"/>
          <w:szCs w:val="24"/>
        </w:rPr>
        <w:t>”</w:t>
      </w:r>
      <w:sdt>
        <w:sdtPr>
          <w:rPr>
            <w:rFonts w:ascii="Times New Roman" w:hAnsi="Times New Roman"/>
            <w:color w:val="000000" w:themeColor="text1"/>
            <w:sz w:val="24"/>
            <w:szCs w:val="24"/>
          </w:rPr>
          <w:id w:val="468796598"/>
          <w:citation/>
        </w:sdtPr>
        <w:sdtEndPr/>
        <w:sdtContent>
          <w:r w:rsidR="00E27EE1" w:rsidRPr="006A1835">
            <w:rPr>
              <w:rFonts w:ascii="Times New Roman" w:hAnsi="Times New Roman"/>
              <w:color w:val="000000" w:themeColor="text1"/>
              <w:sz w:val="24"/>
              <w:szCs w:val="24"/>
            </w:rPr>
            <w:fldChar w:fldCharType="begin"/>
          </w:r>
          <w:r w:rsidR="008B51AD" w:rsidRPr="006A1835">
            <w:rPr>
              <w:rFonts w:ascii="Times New Roman" w:hAnsi="Times New Roman"/>
              <w:color w:val="000000" w:themeColor="text1"/>
              <w:sz w:val="24"/>
              <w:szCs w:val="24"/>
            </w:rPr>
            <w:instrText xml:space="preserve">CITATION Pat14 \p 75 \n  \t  \l 1046 </w:instrText>
          </w:r>
          <w:r w:rsidR="00E27EE1" w:rsidRPr="006A1835">
            <w:rPr>
              <w:rFonts w:ascii="Times New Roman" w:hAnsi="Times New Roman"/>
              <w:color w:val="000000" w:themeColor="text1"/>
              <w:sz w:val="24"/>
              <w:szCs w:val="24"/>
            </w:rPr>
            <w:fldChar w:fldCharType="separate"/>
          </w:r>
          <w:r w:rsidR="00932E34" w:rsidRPr="006A1835">
            <w:rPr>
              <w:rFonts w:ascii="Times New Roman" w:hAnsi="Times New Roman"/>
              <w:noProof/>
              <w:color w:val="000000" w:themeColor="text1"/>
              <w:sz w:val="24"/>
              <w:szCs w:val="24"/>
            </w:rPr>
            <w:t xml:space="preserve"> (2013, p. 75)</w:t>
          </w:r>
          <w:r w:rsidR="00E27EE1" w:rsidRPr="006A1835">
            <w:rPr>
              <w:rFonts w:ascii="Times New Roman" w:hAnsi="Times New Roman"/>
              <w:color w:val="000000" w:themeColor="text1"/>
              <w:sz w:val="24"/>
              <w:szCs w:val="24"/>
            </w:rPr>
            <w:fldChar w:fldCharType="end"/>
          </w:r>
        </w:sdtContent>
      </w:sdt>
      <w:r w:rsidR="00E27EE1" w:rsidRPr="006A1835">
        <w:rPr>
          <w:rFonts w:ascii="Times New Roman" w:hAnsi="Times New Roman"/>
          <w:color w:val="000000" w:themeColor="text1"/>
          <w:sz w:val="24"/>
          <w:szCs w:val="24"/>
        </w:rPr>
        <w:t>.</w:t>
      </w:r>
    </w:p>
    <w:p w:rsidR="00E27EE1" w:rsidRPr="006A1835" w:rsidRDefault="00BE04AA" w:rsidP="006A1835">
      <w:pPr>
        <w:spacing w:after="0" w:line="240" w:lineRule="auto"/>
        <w:ind w:right="-1" w:firstLine="709"/>
        <w:jc w:val="both"/>
        <w:rPr>
          <w:rFonts w:ascii="Times New Roman" w:hAnsi="Times New Roman"/>
          <w:b/>
          <w:color w:val="000000" w:themeColor="text1"/>
          <w:sz w:val="24"/>
          <w:szCs w:val="24"/>
        </w:rPr>
      </w:pPr>
      <w:r w:rsidRPr="006A1835">
        <w:rPr>
          <w:rFonts w:ascii="Times New Roman" w:hAnsi="Times New Roman"/>
          <w:color w:val="000000" w:themeColor="text1"/>
          <w:sz w:val="24"/>
          <w:szCs w:val="24"/>
        </w:rPr>
        <w:t>Portanto, o</w:t>
      </w:r>
      <w:r w:rsidR="00E27EE1" w:rsidRPr="006A1835">
        <w:rPr>
          <w:rFonts w:ascii="Times New Roman" w:hAnsi="Times New Roman"/>
          <w:color w:val="000000" w:themeColor="text1"/>
          <w:sz w:val="24"/>
          <w:szCs w:val="24"/>
        </w:rPr>
        <w:t xml:space="preserve"> direito passou a acompanhar as mudanças virtuais mesmo antes de sua ramificação, todavia, percebeu-se a necessidade de adaptação e aplicação jurídica para a nova realidade de forma mais espec</w:t>
      </w:r>
      <w:r w:rsidRPr="006A1835">
        <w:rPr>
          <w:rFonts w:ascii="Times New Roman" w:hAnsi="Times New Roman"/>
          <w:color w:val="000000" w:themeColor="text1"/>
          <w:sz w:val="24"/>
          <w:szCs w:val="24"/>
        </w:rPr>
        <w:t>ífica, daí o reconhecimento dest</w:t>
      </w:r>
      <w:r w:rsidR="00E27EE1" w:rsidRPr="006A1835">
        <w:rPr>
          <w:rFonts w:ascii="Times New Roman" w:hAnsi="Times New Roman"/>
          <w:color w:val="000000" w:themeColor="text1"/>
          <w:sz w:val="24"/>
          <w:szCs w:val="24"/>
        </w:rPr>
        <w:t xml:space="preserve">e ramo, que </w:t>
      </w:r>
      <w:r w:rsidR="005B28CB" w:rsidRPr="006A1835">
        <w:rPr>
          <w:rFonts w:ascii="Times New Roman" w:hAnsi="Times New Roman"/>
          <w:color w:val="000000" w:themeColor="text1"/>
          <w:sz w:val="24"/>
          <w:szCs w:val="24"/>
        </w:rPr>
        <w:t>aproveita</w:t>
      </w:r>
      <w:r w:rsidR="00E27EE1" w:rsidRPr="006A1835">
        <w:rPr>
          <w:rFonts w:ascii="Times New Roman" w:hAnsi="Times New Roman"/>
          <w:color w:val="000000" w:themeColor="text1"/>
          <w:sz w:val="24"/>
          <w:szCs w:val="24"/>
        </w:rPr>
        <w:t xml:space="preserve"> a maior pa</w:t>
      </w:r>
      <w:r w:rsidR="00932E34" w:rsidRPr="006A1835">
        <w:rPr>
          <w:rFonts w:ascii="Times New Roman" w:hAnsi="Times New Roman"/>
          <w:color w:val="000000" w:themeColor="text1"/>
          <w:sz w:val="24"/>
          <w:szCs w:val="24"/>
        </w:rPr>
        <w:t>rte da legislação, dos princípios e d</w:t>
      </w:r>
      <w:r w:rsidR="0039737D" w:rsidRPr="006A1835">
        <w:rPr>
          <w:rFonts w:ascii="Times New Roman" w:hAnsi="Times New Roman"/>
          <w:color w:val="000000" w:themeColor="text1"/>
          <w:sz w:val="24"/>
          <w:szCs w:val="24"/>
        </w:rPr>
        <w:t>os direitos e garantias fundamentais</w:t>
      </w:r>
      <w:r w:rsidR="00932E34" w:rsidRPr="006A1835">
        <w:rPr>
          <w:rFonts w:ascii="Times New Roman" w:hAnsi="Times New Roman"/>
          <w:color w:val="000000" w:themeColor="text1"/>
          <w:sz w:val="24"/>
          <w:szCs w:val="24"/>
        </w:rPr>
        <w:t xml:space="preserve"> já existentes</w:t>
      </w:r>
      <w:r w:rsidR="00E27EE1" w:rsidRPr="006A1835">
        <w:rPr>
          <w:rFonts w:ascii="Times New Roman" w:hAnsi="Times New Roman"/>
          <w:color w:val="000000" w:themeColor="text1"/>
          <w:sz w:val="24"/>
          <w:szCs w:val="24"/>
        </w:rPr>
        <w:t xml:space="preserve">, </w:t>
      </w:r>
      <w:r w:rsidR="00932E34" w:rsidRPr="006A1835">
        <w:rPr>
          <w:rFonts w:ascii="Times New Roman" w:hAnsi="Times New Roman"/>
          <w:color w:val="000000" w:themeColor="text1"/>
          <w:sz w:val="24"/>
          <w:szCs w:val="24"/>
        </w:rPr>
        <w:t>no entanto</w:t>
      </w:r>
      <w:r w:rsidR="0039737D" w:rsidRPr="006A1835">
        <w:rPr>
          <w:rFonts w:ascii="Times New Roman" w:hAnsi="Times New Roman"/>
          <w:color w:val="000000" w:themeColor="text1"/>
          <w:sz w:val="24"/>
          <w:szCs w:val="24"/>
        </w:rPr>
        <w:t xml:space="preserve">, </w:t>
      </w:r>
      <w:r w:rsidR="00932E34" w:rsidRPr="006A1835">
        <w:rPr>
          <w:rFonts w:ascii="Times New Roman" w:hAnsi="Times New Roman"/>
          <w:color w:val="000000" w:themeColor="text1"/>
          <w:sz w:val="24"/>
          <w:szCs w:val="24"/>
        </w:rPr>
        <w:t>com</w:t>
      </w:r>
      <w:r w:rsidR="00E27EE1" w:rsidRPr="006A1835">
        <w:rPr>
          <w:rFonts w:ascii="Times New Roman" w:hAnsi="Times New Roman"/>
          <w:color w:val="000000" w:themeColor="text1"/>
          <w:sz w:val="24"/>
          <w:szCs w:val="24"/>
        </w:rPr>
        <w:t xml:space="preserve"> uma nova visão de interpretação e aplicação</w:t>
      </w:r>
      <w:r w:rsidR="00932E34" w:rsidRPr="006A1835">
        <w:rPr>
          <w:rFonts w:ascii="Times New Roman" w:hAnsi="Times New Roman"/>
          <w:color w:val="000000" w:themeColor="text1"/>
          <w:sz w:val="24"/>
          <w:szCs w:val="24"/>
        </w:rPr>
        <w:t>.</w:t>
      </w:r>
      <w:r w:rsidR="00E27EE1" w:rsidRPr="006A1835">
        <w:rPr>
          <w:rFonts w:ascii="Times New Roman" w:hAnsi="Times New Roman"/>
          <w:color w:val="000000" w:themeColor="text1"/>
          <w:sz w:val="24"/>
          <w:szCs w:val="24"/>
        </w:rPr>
        <w:t xml:space="preserve"> </w:t>
      </w:r>
    </w:p>
    <w:p w:rsidR="00E27EE1" w:rsidRPr="006A1835" w:rsidRDefault="00215CD0"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Deste modo, o</w:t>
      </w:r>
      <w:r w:rsidR="009D3B7C" w:rsidRPr="006A1835">
        <w:rPr>
          <w:rFonts w:ascii="Times New Roman" w:hAnsi="Times New Roman"/>
          <w:color w:val="000000" w:themeColor="text1"/>
          <w:sz w:val="24"/>
          <w:szCs w:val="24"/>
        </w:rPr>
        <w:t xml:space="preserve">s desafios jurídicos do Direito Digital incluem a quebra de paradigmas, a descentralização, a dificuldade em definir limites territoriais e físicos, a velocidade com que as decisões devem ser tomadas e a crescente capacidade de resposta dos Indivíduos </w:t>
      </w:r>
      <w:r w:rsidR="00932E34" w:rsidRPr="006A1835">
        <w:rPr>
          <w:rFonts w:ascii="Times New Roman" w:hAnsi="Times New Roman"/>
          <w:noProof/>
          <w:color w:val="000000" w:themeColor="text1"/>
          <w:sz w:val="24"/>
          <w:szCs w:val="24"/>
        </w:rPr>
        <w:t>(PINHEIRO, 2013, p. 53)</w:t>
      </w:r>
      <w:r w:rsidR="009D3B7C" w:rsidRPr="006A1835">
        <w:rPr>
          <w:rFonts w:ascii="Times New Roman" w:hAnsi="Times New Roman"/>
          <w:color w:val="000000" w:themeColor="text1"/>
          <w:sz w:val="24"/>
          <w:szCs w:val="24"/>
        </w:rPr>
        <w:t xml:space="preserve">.  </w:t>
      </w:r>
      <w:r w:rsidRPr="006A1835">
        <w:rPr>
          <w:rFonts w:ascii="Times New Roman" w:hAnsi="Times New Roman"/>
          <w:color w:val="000000" w:themeColor="text1"/>
          <w:sz w:val="24"/>
          <w:szCs w:val="24"/>
        </w:rPr>
        <w:t>Assim,</w:t>
      </w:r>
      <w:r w:rsidR="009D3B7C" w:rsidRPr="006A1835">
        <w:rPr>
          <w:rFonts w:ascii="Times New Roman" w:hAnsi="Times New Roman"/>
          <w:color w:val="000000" w:themeColor="text1"/>
          <w:sz w:val="24"/>
          <w:szCs w:val="24"/>
        </w:rPr>
        <w:t xml:space="preserve"> </w:t>
      </w:r>
      <w:r w:rsidR="00A90B89" w:rsidRPr="006A1835">
        <w:rPr>
          <w:rFonts w:ascii="Times New Roman" w:hAnsi="Times New Roman"/>
          <w:color w:val="000000" w:themeColor="text1"/>
          <w:sz w:val="24"/>
          <w:szCs w:val="24"/>
        </w:rPr>
        <w:t>tem-se</w:t>
      </w:r>
      <w:r w:rsidR="009D3B7C" w:rsidRPr="006A1835">
        <w:rPr>
          <w:rFonts w:ascii="Times New Roman" w:hAnsi="Times New Roman"/>
          <w:color w:val="000000" w:themeColor="text1"/>
          <w:sz w:val="24"/>
          <w:szCs w:val="24"/>
        </w:rPr>
        <w:t xml:space="preserve"> que o Direito Digital é a evolução do próprio direito, uma vez que consiste na integração de todas as áreas existentes no âmbito jurídico, que passam a embasar nas discussões acerca dos impasses tecnológicos. </w:t>
      </w:r>
      <w:r w:rsidRPr="006A1835">
        <w:rPr>
          <w:rFonts w:ascii="Times New Roman" w:hAnsi="Times New Roman"/>
          <w:color w:val="000000" w:themeColor="text1"/>
          <w:sz w:val="24"/>
          <w:szCs w:val="24"/>
        </w:rPr>
        <w:t xml:space="preserve">Pode-se, portanto, dizer que </w:t>
      </w:r>
      <w:r w:rsidR="00E27EE1" w:rsidRPr="006A1835">
        <w:rPr>
          <w:rFonts w:ascii="Times New Roman" w:hAnsi="Times New Roman"/>
          <w:color w:val="000000" w:themeColor="text1"/>
          <w:sz w:val="24"/>
          <w:szCs w:val="24"/>
        </w:rPr>
        <w:t xml:space="preserve">sendo o direito o resultado das grandes mudanças culturais e comportamentais da sociedade, o Direito Digital nasceu sob a mesma perspectiva de </w:t>
      </w:r>
      <w:proofErr w:type="spellStart"/>
      <w:r w:rsidR="00E27EE1" w:rsidRPr="006A1835">
        <w:rPr>
          <w:rFonts w:ascii="Times New Roman" w:hAnsi="Times New Roman"/>
          <w:color w:val="000000" w:themeColor="text1"/>
          <w:sz w:val="24"/>
          <w:szCs w:val="24"/>
        </w:rPr>
        <w:t>autorregulamentação</w:t>
      </w:r>
      <w:proofErr w:type="spellEnd"/>
      <w:r w:rsidR="00E27EE1" w:rsidRPr="006A1835">
        <w:rPr>
          <w:rFonts w:ascii="Times New Roman" w:hAnsi="Times New Roman"/>
          <w:color w:val="000000" w:themeColor="text1"/>
          <w:sz w:val="24"/>
          <w:szCs w:val="24"/>
        </w:rPr>
        <w:t xml:space="preserve"> dos mecanismos de ação e dos participantes desse sistema, em que será necessário instituir regras e aplicar soluções que ate</w:t>
      </w:r>
      <w:r w:rsidR="00932E34" w:rsidRPr="006A1835">
        <w:rPr>
          <w:rFonts w:ascii="Times New Roman" w:hAnsi="Times New Roman"/>
          <w:color w:val="000000" w:themeColor="text1"/>
          <w:sz w:val="24"/>
          <w:szCs w:val="24"/>
        </w:rPr>
        <w:t>ndam ao dinamismo digital, com</w:t>
      </w:r>
      <w:r w:rsidR="00E27EE1" w:rsidRPr="006A1835">
        <w:rPr>
          <w:rFonts w:ascii="Times New Roman" w:hAnsi="Times New Roman"/>
          <w:color w:val="000000" w:themeColor="text1"/>
          <w:sz w:val="24"/>
          <w:szCs w:val="24"/>
        </w:rPr>
        <w:t xml:space="preserve"> velocidade e eficácia na medida em que novas situações vão surgindo e sendo aderidas.</w:t>
      </w:r>
    </w:p>
    <w:p w:rsidR="00E27EE1" w:rsidRPr="006A1835" w:rsidRDefault="009652B3"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lastRenderedPageBreak/>
        <w:t>É i</w:t>
      </w:r>
      <w:r w:rsidR="00E27EE1" w:rsidRPr="006A1835">
        <w:rPr>
          <w:rFonts w:ascii="Times New Roman" w:hAnsi="Times New Roman"/>
          <w:color w:val="000000" w:themeColor="text1"/>
          <w:sz w:val="24"/>
          <w:szCs w:val="24"/>
        </w:rPr>
        <w:t>mportante</w:t>
      </w:r>
      <w:r w:rsidRPr="006A1835">
        <w:rPr>
          <w:rFonts w:ascii="Times New Roman" w:hAnsi="Times New Roman"/>
          <w:color w:val="000000" w:themeColor="text1"/>
          <w:sz w:val="24"/>
          <w:szCs w:val="24"/>
        </w:rPr>
        <w:t>, ainda,</w:t>
      </w:r>
      <w:r w:rsidR="00E27EE1" w:rsidRPr="006A1835">
        <w:rPr>
          <w:rFonts w:ascii="Times New Roman" w:hAnsi="Times New Roman"/>
          <w:color w:val="000000" w:themeColor="text1"/>
          <w:sz w:val="24"/>
          <w:szCs w:val="24"/>
        </w:rPr>
        <w:t xml:space="preserve"> destacar que o Direito Digital não se limita apenas ao recurso da internet, mas sim todos os mecanismos que englobam o meio digital, envolvendo a informática, aplicativos, dispositivos, crimes virtuais e quaisquer outros que possam surgir a partir da tecnologia e adaptação do homem, envolvendo todos os meios de acesso e </w:t>
      </w:r>
      <w:r w:rsidR="0097533F" w:rsidRPr="006A1835">
        <w:rPr>
          <w:rFonts w:ascii="Times New Roman" w:hAnsi="Times New Roman"/>
          <w:color w:val="000000" w:themeColor="text1"/>
          <w:sz w:val="24"/>
          <w:szCs w:val="24"/>
        </w:rPr>
        <w:t>como este acesso pode acontecer, pois é considerado multidisciplinar.</w:t>
      </w:r>
    </w:p>
    <w:p w:rsidR="000D75C4" w:rsidRPr="006A1835" w:rsidRDefault="00E27EE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Constitucionalmente, pode-se destacar que o Direito Digital tem como fundamento a liberdade de acesso ao meio e à forma da comunicação. O art. 220 da Constituição Federal diz que “A manifestação do pensamento, a criação, a expressão e a informação, sob qualquer forma, processo ou veículo não sofrerão qualquer restrição, observado o disposto nesta Constituição</w:t>
      </w:r>
      <w:r w:rsidR="00932E34" w:rsidRPr="006A1835">
        <w:rPr>
          <w:rFonts w:ascii="Times New Roman" w:hAnsi="Times New Roman"/>
          <w:color w:val="000000" w:themeColor="text1"/>
          <w:sz w:val="24"/>
          <w:szCs w:val="24"/>
        </w:rPr>
        <w:t>” (BRASIL, 1988).</w:t>
      </w:r>
    </w:p>
    <w:p w:rsidR="00E27EE1" w:rsidRPr="006A1835" w:rsidRDefault="00E27EE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Pelo exposto, verifica-se que a internet </w:t>
      </w:r>
      <w:r w:rsidR="0097533F" w:rsidRPr="006A1835">
        <w:rPr>
          <w:rFonts w:ascii="Times New Roman" w:hAnsi="Times New Roman"/>
          <w:color w:val="000000" w:themeColor="text1"/>
          <w:sz w:val="24"/>
          <w:szCs w:val="24"/>
        </w:rPr>
        <w:t>viabiliza a informação,</w:t>
      </w:r>
      <w:r w:rsidR="00932E34" w:rsidRPr="006A1835">
        <w:rPr>
          <w:rFonts w:ascii="Times New Roman" w:hAnsi="Times New Roman"/>
          <w:color w:val="000000" w:themeColor="text1"/>
          <w:sz w:val="24"/>
          <w:szCs w:val="24"/>
        </w:rPr>
        <w:t xml:space="preserve"> a</w:t>
      </w:r>
      <w:r w:rsidR="0097533F" w:rsidRPr="006A1835">
        <w:rPr>
          <w:rFonts w:ascii="Times New Roman" w:hAnsi="Times New Roman"/>
          <w:color w:val="000000" w:themeColor="text1"/>
          <w:sz w:val="24"/>
          <w:szCs w:val="24"/>
        </w:rPr>
        <w:t xml:space="preserve"> comunicação e</w:t>
      </w:r>
      <w:r w:rsidR="00932E34" w:rsidRPr="006A1835">
        <w:rPr>
          <w:rFonts w:ascii="Times New Roman" w:hAnsi="Times New Roman"/>
          <w:color w:val="000000" w:themeColor="text1"/>
          <w:sz w:val="24"/>
          <w:szCs w:val="24"/>
        </w:rPr>
        <w:t xml:space="preserve"> a</w:t>
      </w:r>
      <w:r w:rsidR="0097533F" w:rsidRPr="006A1835">
        <w:rPr>
          <w:rFonts w:ascii="Times New Roman" w:hAnsi="Times New Roman"/>
          <w:color w:val="000000" w:themeColor="text1"/>
          <w:sz w:val="24"/>
          <w:szCs w:val="24"/>
        </w:rPr>
        <w:t xml:space="preserve"> transmissão, razão pela qual é tão utilizada</w:t>
      </w:r>
      <w:r w:rsidRPr="006A1835">
        <w:rPr>
          <w:rFonts w:ascii="Times New Roman" w:hAnsi="Times New Roman"/>
          <w:color w:val="000000" w:themeColor="text1"/>
          <w:sz w:val="24"/>
          <w:szCs w:val="24"/>
        </w:rPr>
        <w:t xml:space="preserve">, despertando grande interesse da sociedade em se manter conectado. Estar conectado requer a liberdade de </w:t>
      </w:r>
      <w:r w:rsidR="00564F5A" w:rsidRPr="006A1835">
        <w:rPr>
          <w:rFonts w:ascii="Times New Roman" w:hAnsi="Times New Roman"/>
          <w:color w:val="000000" w:themeColor="text1"/>
          <w:sz w:val="24"/>
          <w:szCs w:val="24"/>
        </w:rPr>
        <w:t>a</w:t>
      </w:r>
      <w:r w:rsidRPr="006A1835">
        <w:rPr>
          <w:rFonts w:ascii="Times New Roman" w:hAnsi="Times New Roman"/>
          <w:color w:val="000000" w:themeColor="text1"/>
          <w:sz w:val="24"/>
          <w:szCs w:val="24"/>
        </w:rPr>
        <w:t>cesso à informação e conteúdo sem restrição, todavia, constantemente, percebe-se a utilização do direito para barrar essa liberdade de acesso, utilizando como justificativa a proteção de dados, conteúdo e veiculação da informação, a fim de evitar a prática</w:t>
      </w:r>
      <w:r w:rsidR="0097533F" w:rsidRPr="006A1835">
        <w:rPr>
          <w:rFonts w:ascii="Times New Roman" w:hAnsi="Times New Roman"/>
          <w:color w:val="000000" w:themeColor="text1"/>
          <w:sz w:val="24"/>
          <w:szCs w:val="24"/>
        </w:rPr>
        <w:t xml:space="preserve"> de crimes, abuso de direitos e, também, de </w:t>
      </w:r>
      <w:r w:rsidR="00564F5A" w:rsidRPr="006A1835">
        <w:rPr>
          <w:rFonts w:ascii="Times New Roman" w:hAnsi="Times New Roman"/>
          <w:color w:val="000000" w:themeColor="text1"/>
          <w:sz w:val="24"/>
          <w:szCs w:val="24"/>
        </w:rPr>
        <w:t>regulamenta</w:t>
      </w:r>
      <w:r w:rsidR="0097533F" w:rsidRPr="006A1835">
        <w:rPr>
          <w:rFonts w:ascii="Times New Roman" w:hAnsi="Times New Roman"/>
          <w:color w:val="000000" w:themeColor="text1"/>
          <w:sz w:val="24"/>
          <w:szCs w:val="24"/>
        </w:rPr>
        <w:t>r o acesso</w:t>
      </w:r>
      <w:r w:rsidR="00564F5A" w:rsidRPr="006A1835">
        <w:rPr>
          <w:rFonts w:ascii="Times New Roman" w:hAnsi="Times New Roman"/>
          <w:color w:val="000000" w:themeColor="text1"/>
          <w:sz w:val="24"/>
          <w:szCs w:val="24"/>
        </w:rPr>
        <w:t xml:space="preserve">, na medida do possível, de </w:t>
      </w:r>
      <w:r w:rsidRPr="006A1835">
        <w:rPr>
          <w:rFonts w:ascii="Times New Roman" w:hAnsi="Times New Roman"/>
          <w:color w:val="000000" w:themeColor="text1"/>
          <w:sz w:val="24"/>
          <w:szCs w:val="24"/>
        </w:rPr>
        <w:t xml:space="preserve">todas as relações jurídicas que nascem ou que passam a ser exercidas através </w:t>
      </w:r>
      <w:r w:rsidR="0097533F" w:rsidRPr="006A1835">
        <w:rPr>
          <w:rFonts w:ascii="Times New Roman" w:hAnsi="Times New Roman"/>
          <w:color w:val="000000" w:themeColor="text1"/>
          <w:sz w:val="24"/>
          <w:szCs w:val="24"/>
        </w:rPr>
        <w:t>do mundo cibernético</w:t>
      </w:r>
      <w:r w:rsidRPr="006A1835">
        <w:rPr>
          <w:rFonts w:ascii="Times New Roman" w:hAnsi="Times New Roman"/>
          <w:color w:val="000000" w:themeColor="text1"/>
          <w:sz w:val="24"/>
          <w:szCs w:val="24"/>
        </w:rPr>
        <w:t>.</w:t>
      </w:r>
    </w:p>
    <w:p w:rsidR="00564F5A" w:rsidRPr="006A1835" w:rsidRDefault="00E27EE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Infelizmente é </w:t>
      </w:r>
      <w:r w:rsidR="0097533F" w:rsidRPr="006A1835">
        <w:rPr>
          <w:rFonts w:ascii="Times New Roman" w:hAnsi="Times New Roman"/>
          <w:color w:val="000000" w:themeColor="text1"/>
          <w:sz w:val="24"/>
          <w:szCs w:val="24"/>
        </w:rPr>
        <w:t xml:space="preserve">muito difícil ponderar entre </w:t>
      </w:r>
      <w:r w:rsidRPr="006A1835">
        <w:rPr>
          <w:rFonts w:ascii="Times New Roman" w:hAnsi="Times New Roman"/>
          <w:color w:val="000000" w:themeColor="text1"/>
          <w:sz w:val="24"/>
          <w:szCs w:val="24"/>
        </w:rPr>
        <w:t xml:space="preserve">a assistência jurídica </w:t>
      </w:r>
      <w:r w:rsidR="0097533F" w:rsidRPr="006A1835">
        <w:rPr>
          <w:rFonts w:ascii="Times New Roman" w:hAnsi="Times New Roman"/>
          <w:color w:val="000000" w:themeColor="text1"/>
          <w:sz w:val="24"/>
          <w:szCs w:val="24"/>
        </w:rPr>
        <w:t xml:space="preserve">necessária e eficaz </w:t>
      </w:r>
      <w:r w:rsidRPr="006A1835">
        <w:rPr>
          <w:rFonts w:ascii="Times New Roman" w:hAnsi="Times New Roman"/>
          <w:color w:val="000000" w:themeColor="text1"/>
          <w:sz w:val="24"/>
          <w:szCs w:val="24"/>
        </w:rPr>
        <w:t xml:space="preserve">e a vedação ao direito de se conectar ou se manter informado. Por </w:t>
      </w:r>
      <w:r w:rsidR="0097533F" w:rsidRPr="006A1835">
        <w:rPr>
          <w:rFonts w:ascii="Times New Roman" w:hAnsi="Times New Roman"/>
          <w:color w:val="000000" w:themeColor="text1"/>
          <w:sz w:val="24"/>
          <w:szCs w:val="24"/>
        </w:rPr>
        <w:t>isso</w:t>
      </w:r>
      <w:r w:rsidRPr="006A1835">
        <w:rPr>
          <w:rFonts w:ascii="Times New Roman" w:hAnsi="Times New Roman"/>
          <w:color w:val="000000" w:themeColor="text1"/>
          <w:sz w:val="24"/>
          <w:szCs w:val="24"/>
        </w:rPr>
        <w:t>, é importante diferenciar quando uma norma ou uma proposta de regulamentação pode ser conveniente ou abusiva ao direito de acesso, limitando a capacidade do sujeito, motivo pelo qual, a relevância do ciberespaço e o Direito devem andar em comum acordo, respeitando cada um seus limites, sem ofender o direito do usuário, mas sendo capaz de resolver as questões que podem emergir</w:t>
      </w:r>
      <w:r w:rsidR="00564F5A" w:rsidRPr="006A1835">
        <w:rPr>
          <w:rFonts w:ascii="Times New Roman" w:hAnsi="Times New Roman"/>
          <w:color w:val="000000" w:themeColor="text1"/>
          <w:sz w:val="24"/>
          <w:szCs w:val="24"/>
        </w:rPr>
        <w:t>.</w:t>
      </w:r>
    </w:p>
    <w:p w:rsidR="00232BA6" w:rsidRPr="006A1835" w:rsidRDefault="00232BA6" w:rsidP="006A1835">
      <w:pPr>
        <w:spacing w:after="0" w:line="240" w:lineRule="auto"/>
        <w:ind w:right="-1" w:firstLine="1134"/>
        <w:jc w:val="both"/>
        <w:rPr>
          <w:rFonts w:ascii="Times New Roman" w:hAnsi="Times New Roman"/>
          <w:b/>
          <w:color w:val="000000" w:themeColor="text1"/>
          <w:sz w:val="24"/>
          <w:szCs w:val="24"/>
        </w:rPr>
      </w:pPr>
    </w:p>
    <w:p w:rsidR="00E27EE1" w:rsidRPr="006A1835" w:rsidRDefault="00FE27ED" w:rsidP="006A1835">
      <w:pPr>
        <w:pStyle w:val="Ttulo2"/>
        <w:numPr>
          <w:ilvl w:val="0"/>
          <w:numId w:val="15"/>
        </w:numPr>
        <w:spacing w:after="240" w:line="240" w:lineRule="auto"/>
        <w:rPr>
          <w:rFonts w:ascii="Times New Roman" w:hAnsi="Times New Roman" w:cs="Times New Roman"/>
          <w:b/>
          <w:color w:val="000000" w:themeColor="text1"/>
          <w:sz w:val="24"/>
          <w:szCs w:val="24"/>
        </w:rPr>
      </w:pPr>
      <w:bookmarkStart w:id="2" w:name="_Toc498708345"/>
      <w:r w:rsidRPr="006A1835">
        <w:rPr>
          <w:rFonts w:ascii="Times New Roman" w:hAnsi="Times New Roman" w:cs="Times New Roman"/>
          <w:b/>
          <w:color w:val="000000" w:themeColor="text1"/>
          <w:sz w:val="24"/>
          <w:szCs w:val="24"/>
        </w:rPr>
        <w:t>O DIREITO DE ACESSO À INTERNET COMO UM DIREITO HUMANO FUNDAMENTAL</w:t>
      </w:r>
      <w:bookmarkEnd w:id="2"/>
    </w:p>
    <w:p w:rsidR="007B6DFB" w:rsidRPr="006A1835" w:rsidRDefault="00633BA0" w:rsidP="006A1835">
      <w:pPr>
        <w:pStyle w:val="PargrafodaLista"/>
        <w:spacing w:after="240"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Conforme observamos anteriormente, com a modificaçã</w:t>
      </w:r>
      <w:r w:rsidR="001E7143" w:rsidRPr="006A1835">
        <w:rPr>
          <w:rFonts w:ascii="Times New Roman" w:hAnsi="Times New Roman"/>
          <w:color w:val="000000" w:themeColor="text1"/>
          <w:sz w:val="24"/>
          <w:szCs w:val="24"/>
        </w:rPr>
        <w:t>o da sociedade, novos direitos passa</w:t>
      </w:r>
      <w:r w:rsidR="002D3E85" w:rsidRPr="006A1835">
        <w:rPr>
          <w:rFonts w:ascii="Times New Roman" w:hAnsi="Times New Roman"/>
          <w:color w:val="000000" w:themeColor="text1"/>
          <w:sz w:val="24"/>
          <w:szCs w:val="24"/>
        </w:rPr>
        <w:t>ra</w:t>
      </w:r>
      <w:r w:rsidR="001E7143" w:rsidRPr="006A1835">
        <w:rPr>
          <w:rFonts w:ascii="Times New Roman" w:hAnsi="Times New Roman"/>
          <w:color w:val="000000" w:themeColor="text1"/>
          <w:sz w:val="24"/>
          <w:szCs w:val="24"/>
        </w:rPr>
        <w:t>m a ser tido</w:t>
      </w:r>
      <w:r w:rsidR="00253B84" w:rsidRPr="006A1835">
        <w:rPr>
          <w:rFonts w:ascii="Times New Roman" w:hAnsi="Times New Roman"/>
          <w:color w:val="000000" w:themeColor="text1"/>
          <w:sz w:val="24"/>
          <w:szCs w:val="24"/>
        </w:rPr>
        <w:t>s</w:t>
      </w:r>
      <w:r w:rsidR="001E7143" w:rsidRPr="006A1835">
        <w:rPr>
          <w:rFonts w:ascii="Times New Roman" w:hAnsi="Times New Roman"/>
          <w:color w:val="000000" w:themeColor="text1"/>
          <w:sz w:val="24"/>
          <w:szCs w:val="24"/>
        </w:rPr>
        <w:t xml:space="preserve"> como fundamentais,</w:t>
      </w:r>
      <w:r w:rsidR="00250A71" w:rsidRPr="006A1835">
        <w:rPr>
          <w:rFonts w:ascii="Times New Roman" w:hAnsi="Times New Roman"/>
          <w:color w:val="000000" w:themeColor="text1"/>
          <w:sz w:val="24"/>
          <w:szCs w:val="24"/>
        </w:rPr>
        <w:t xml:space="preserve"> </w:t>
      </w:r>
      <w:r w:rsidR="001E7143" w:rsidRPr="006A1835">
        <w:rPr>
          <w:rFonts w:ascii="Times New Roman" w:hAnsi="Times New Roman"/>
          <w:color w:val="000000" w:themeColor="text1"/>
          <w:sz w:val="24"/>
          <w:szCs w:val="24"/>
        </w:rPr>
        <w:t xml:space="preserve">pois se tornam tão relevantes que não há como o </w:t>
      </w:r>
      <w:r w:rsidR="008B0927" w:rsidRPr="006A1835">
        <w:rPr>
          <w:rFonts w:ascii="Times New Roman" w:hAnsi="Times New Roman"/>
          <w:color w:val="000000" w:themeColor="text1"/>
          <w:sz w:val="24"/>
          <w:szCs w:val="24"/>
        </w:rPr>
        <w:t>direito</w:t>
      </w:r>
      <w:r w:rsidR="001E7143" w:rsidRPr="006A1835">
        <w:rPr>
          <w:rFonts w:ascii="Times New Roman" w:hAnsi="Times New Roman"/>
          <w:color w:val="000000" w:themeColor="text1"/>
          <w:sz w:val="24"/>
          <w:szCs w:val="24"/>
        </w:rPr>
        <w:t xml:space="preserve"> não reconhecê-los</w:t>
      </w:r>
      <w:r w:rsidR="00250A71" w:rsidRPr="006A1835">
        <w:rPr>
          <w:rFonts w:ascii="Times New Roman" w:hAnsi="Times New Roman"/>
          <w:color w:val="000000" w:themeColor="text1"/>
          <w:sz w:val="24"/>
          <w:szCs w:val="24"/>
        </w:rPr>
        <w:t xml:space="preserve"> e admiti-los. </w:t>
      </w:r>
      <w:r w:rsidR="00253B84" w:rsidRPr="006A1835">
        <w:rPr>
          <w:rFonts w:ascii="Times New Roman" w:hAnsi="Times New Roman"/>
          <w:color w:val="000000" w:themeColor="text1"/>
          <w:sz w:val="24"/>
          <w:szCs w:val="24"/>
        </w:rPr>
        <w:t xml:space="preserve">O uso da internet viabiliza o exercício </w:t>
      </w:r>
      <w:r w:rsidR="00B33DFC" w:rsidRPr="006A1835">
        <w:rPr>
          <w:rFonts w:ascii="Times New Roman" w:hAnsi="Times New Roman"/>
          <w:color w:val="000000" w:themeColor="text1"/>
          <w:sz w:val="24"/>
          <w:szCs w:val="24"/>
        </w:rPr>
        <w:t>de vários direitos fundamentais</w:t>
      </w:r>
      <w:r w:rsidR="007B6DFB" w:rsidRPr="006A1835">
        <w:rPr>
          <w:rFonts w:ascii="Times New Roman" w:hAnsi="Times New Roman"/>
          <w:color w:val="000000" w:themeColor="text1"/>
          <w:sz w:val="24"/>
          <w:szCs w:val="24"/>
        </w:rPr>
        <w:t xml:space="preserve"> que antes eram exercidos de outras formas, a alternatividade de </w:t>
      </w:r>
      <w:r w:rsidR="00BB53CD" w:rsidRPr="006A1835">
        <w:rPr>
          <w:rFonts w:ascii="Times New Roman" w:hAnsi="Times New Roman"/>
          <w:color w:val="000000" w:themeColor="text1"/>
          <w:sz w:val="24"/>
          <w:szCs w:val="24"/>
        </w:rPr>
        <w:t>realização</w:t>
      </w:r>
      <w:r w:rsidR="007B6DFB" w:rsidRPr="006A1835">
        <w:rPr>
          <w:rFonts w:ascii="Times New Roman" w:hAnsi="Times New Roman"/>
          <w:color w:val="000000" w:themeColor="text1"/>
          <w:sz w:val="24"/>
          <w:szCs w:val="24"/>
        </w:rPr>
        <w:t xml:space="preserve"> dos direitos que a tecnologia aliada </w:t>
      </w:r>
      <w:r w:rsidR="00F974F6" w:rsidRPr="006A1835">
        <w:rPr>
          <w:rFonts w:ascii="Times New Roman" w:hAnsi="Times New Roman"/>
          <w:color w:val="000000" w:themeColor="text1"/>
          <w:sz w:val="24"/>
          <w:szCs w:val="24"/>
        </w:rPr>
        <w:t>à</w:t>
      </w:r>
      <w:r w:rsidR="007B6DFB" w:rsidRPr="006A1835">
        <w:rPr>
          <w:rFonts w:ascii="Times New Roman" w:hAnsi="Times New Roman"/>
          <w:color w:val="000000" w:themeColor="text1"/>
          <w:sz w:val="24"/>
          <w:szCs w:val="24"/>
        </w:rPr>
        <w:t xml:space="preserve"> internet trouxe incorporou perfeitamente na rotina das pessoas</w:t>
      </w:r>
      <w:r w:rsidR="008B0927" w:rsidRPr="006A1835">
        <w:rPr>
          <w:rFonts w:ascii="Times New Roman" w:hAnsi="Times New Roman"/>
          <w:color w:val="000000" w:themeColor="text1"/>
          <w:sz w:val="24"/>
          <w:szCs w:val="24"/>
        </w:rPr>
        <w:t xml:space="preserve">, </w:t>
      </w:r>
      <w:r w:rsidR="007B6DFB" w:rsidRPr="006A1835">
        <w:rPr>
          <w:rFonts w:ascii="Times New Roman" w:hAnsi="Times New Roman"/>
          <w:color w:val="000000" w:themeColor="text1"/>
          <w:sz w:val="24"/>
          <w:szCs w:val="24"/>
        </w:rPr>
        <w:t>torna</w:t>
      </w:r>
      <w:r w:rsidR="00346637" w:rsidRPr="006A1835">
        <w:rPr>
          <w:rFonts w:ascii="Times New Roman" w:hAnsi="Times New Roman"/>
          <w:color w:val="000000" w:themeColor="text1"/>
          <w:sz w:val="24"/>
          <w:szCs w:val="24"/>
        </w:rPr>
        <w:t>ndo</w:t>
      </w:r>
      <w:r w:rsidR="007B6DFB" w:rsidRPr="006A1835">
        <w:rPr>
          <w:rFonts w:ascii="Times New Roman" w:hAnsi="Times New Roman"/>
          <w:color w:val="000000" w:themeColor="text1"/>
          <w:sz w:val="24"/>
          <w:szCs w:val="24"/>
        </w:rPr>
        <w:t xml:space="preserve"> o dia a dia mais prático e traz</w:t>
      </w:r>
      <w:r w:rsidR="00346637" w:rsidRPr="006A1835">
        <w:rPr>
          <w:rFonts w:ascii="Times New Roman" w:hAnsi="Times New Roman"/>
          <w:color w:val="000000" w:themeColor="text1"/>
          <w:sz w:val="24"/>
          <w:szCs w:val="24"/>
        </w:rPr>
        <w:t>endo</w:t>
      </w:r>
      <w:r w:rsidR="007B6DFB" w:rsidRPr="006A1835">
        <w:rPr>
          <w:rFonts w:ascii="Times New Roman" w:hAnsi="Times New Roman"/>
          <w:color w:val="000000" w:themeColor="text1"/>
          <w:sz w:val="24"/>
          <w:szCs w:val="24"/>
        </w:rPr>
        <w:t xml:space="preserve"> soluções mais rápidas, o que justifica tamanha adaptação social.</w:t>
      </w:r>
    </w:p>
    <w:p w:rsidR="001E5B87" w:rsidRPr="006A1835" w:rsidRDefault="009011A1"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Nest</w:t>
      </w:r>
      <w:r w:rsidR="00250A71" w:rsidRPr="006A1835">
        <w:rPr>
          <w:rFonts w:ascii="Times New Roman" w:hAnsi="Times New Roman"/>
          <w:color w:val="000000" w:themeColor="text1"/>
          <w:sz w:val="24"/>
          <w:szCs w:val="24"/>
        </w:rPr>
        <w:t xml:space="preserve">e sentido, </w:t>
      </w:r>
      <w:r w:rsidR="00F974F6" w:rsidRPr="006A1835">
        <w:rPr>
          <w:rFonts w:ascii="Times New Roman" w:hAnsi="Times New Roman"/>
          <w:color w:val="000000" w:themeColor="text1"/>
          <w:sz w:val="24"/>
          <w:szCs w:val="24"/>
        </w:rPr>
        <w:t xml:space="preserve">a internet utilizada como instrumento, auxilia </w:t>
      </w:r>
      <w:r w:rsidR="00AE29DA" w:rsidRPr="006A1835">
        <w:rPr>
          <w:rFonts w:ascii="Times New Roman" w:hAnsi="Times New Roman"/>
          <w:color w:val="000000" w:themeColor="text1"/>
          <w:sz w:val="24"/>
          <w:szCs w:val="24"/>
        </w:rPr>
        <w:t>no direito à informação,</w:t>
      </w:r>
      <w:r w:rsidR="00A76416" w:rsidRPr="006A1835">
        <w:rPr>
          <w:rFonts w:ascii="Times New Roman" w:hAnsi="Times New Roman"/>
          <w:color w:val="000000" w:themeColor="text1"/>
          <w:sz w:val="24"/>
          <w:szCs w:val="24"/>
        </w:rPr>
        <w:t xml:space="preserve"> no direito de comunicação,</w:t>
      </w:r>
      <w:r w:rsidR="00AE29DA" w:rsidRPr="006A1835">
        <w:rPr>
          <w:rFonts w:ascii="Times New Roman" w:hAnsi="Times New Roman"/>
          <w:color w:val="000000" w:themeColor="text1"/>
          <w:sz w:val="24"/>
          <w:szCs w:val="24"/>
        </w:rPr>
        <w:t xml:space="preserve"> no direito de votar via internet, no direito de manifestação do p</w:t>
      </w:r>
      <w:r w:rsidR="00CB64F7" w:rsidRPr="006A1835">
        <w:rPr>
          <w:rFonts w:ascii="Times New Roman" w:hAnsi="Times New Roman"/>
          <w:color w:val="000000" w:themeColor="text1"/>
          <w:sz w:val="24"/>
          <w:szCs w:val="24"/>
        </w:rPr>
        <w:t xml:space="preserve">ensamento, no direito de fazer um boletim de ocorrência </w:t>
      </w:r>
      <w:r w:rsidR="00CB64F7" w:rsidRPr="006A1835">
        <w:rPr>
          <w:rFonts w:ascii="Times New Roman" w:hAnsi="Times New Roman"/>
          <w:i/>
          <w:color w:val="000000" w:themeColor="text1"/>
          <w:sz w:val="24"/>
          <w:szCs w:val="24"/>
        </w:rPr>
        <w:t>online</w:t>
      </w:r>
      <w:r w:rsidR="00CB64F7" w:rsidRPr="006A1835">
        <w:rPr>
          <w:rFonts w:ascii="Times New Roman" w:hAnsi="Times New Roman"/>
          <w:color w:val="000000" w:themeColor="text1"/>
          <w:sz w:val="24"/>
          <w:szCs w:val="24"/>
        </w:rPr>
        <w:t>,</w:t>
      </w:r>
      <w:r w:rsidR="008F1A97" w:rsidRPr="006A1835">
        <w:rPr>
          <w:rFonts w:ascii="Times New Roman" w:hAnsi="Times New Roman"/>
          <w:color w:val="000000" w:themeColor="text1"/>
          <w:sz w:val="24"/>
          <w:szCs w:val="24"/>
        </w:rPr>
        <w:t xml:space="preserve"> no direito de livre acesso à justiça,</w:t>
      </w:r>
      <w:r w:rsidR="00CB64F7" w:rsidRPr="006A1835">
        <w:rPr>
          <w:rFonts w:ascii="Times New Roman" w:hAnsi="Times New Roman"/>
          <w:color w:val="000000" w:themeColor="text1"/>
          <w:sz w:val="24"/>
          <w:szCs w:val="24"/>
        </w:rPr>
        <w:t xml:space="preserve"> dentre </w:t>
      </w:r>
      <w:r w:rsidR="00346637" w:rsidRPr="006A1835">
        <w:rPr>
          <w:rFonts w:ascii="Times New Roman" w:hAnsi="Times New Roman"/>
          <w:color w:val="000000" w:themeColor="text1"/>
          <w:sz w:val="24"/>
          <w:szCs w:val="24"/>
        </w:rPr>
        <w:t xml:space="preserve">tantos </w:t>
      </w:r>
      <w:r w:rsidR="00CB64F7" w:rsidRPr="006A1835">
        <w:rPr>
          <w:rFonts w:ascii="Times New Roman" w:hAnsi="Times New Roman"/>
          <w:color w:val="000000" w:themeColor="text1"/>
          <w:sz w:val="24"/>
          <w:szCs w:val="24"/>
        </w:rPr>
        <w:t>outros. Desta forma, é nítido q</w:t>
      </w:r>
      <w:r w:rsidR="00346637" w:rsidRPr="006A1835">
        <w:rPr>
          <w:rFonts w:ascii="Times New Roman" w:hAnsi="Times New Roman"/>
          <w:color w:val="000000" w:themeColor="text1"/>
          <w:sz w:val="24"/>
          <w:szCs w:val="24"/>
        </w:rPr>
        <w:t>ue o acesso deve ser garantido à</w:t>
      </w:r>
      <w:r w:rsidR="00CB64F7" w:rsidRPr="006A1835">
        <w:rPr>
          <w:rFonts w:ascii="Times New Roman" w:hAnsi="Times New Roman"/>
          <w:color w:val="000000" w:themeColor="text1"/>
          <w:sz w:val="24"/>
          <w:szCs w:val="24"/>
        </w:rPr>
        <w:t xml:space="preserve">s pessoas, de forma global, sendo reconhecido como um direito que tenha regime jurídico incontestável. O direito de acesso </w:t>
      </w:r>
      <w:r w:rsidR="008F1A97" w:rsidRPr="006A1835">
        <w:rPr>
          <w:rFonts w:ascii="Times New Roman" w:hAnsi="Times New Roman"/>
          <w:color w:val="000000" w:themeColor="text1"/>
          <w:sz w:val="24"/>
          <w:szCs w:val="24"/>
        </w:rPr>
        <w:t>à internet</w:t>
      </w:r>
      <w:r w:rsidR="00CB64F7" w:rsidRPr="006A1835">
        <w:rPr>
          <w:rFonts w:ascii="Times New Roman" w:hAnsi="Times New Roman"/>
          <w:color w:val="000000" w:themeColor="text1"/>
          <w:sz w:val="24"/>
          <w:szCs w:val="24"/>
        </w:rPr>
        <w:t xml:space="preserve"> precisa ser considerado como fundamental, de modo que não se </w:t>
      </w:r>
      <w:r w:rsidR="00247AFC" w:rsidRPr="006A1835">
        <w:rPr>
          <w:rFonts w:ascii="Times New Roman" w:hAnsi="Times New Roman"/>
          <w:color w:val="000000" w:themeColor="text1"/>
          <w:sz w:val="24"/>
          <w:szCs w:val="24"/>
        </w:rPr>
        <w:t>diferencia dos demais em mesma condição, em razão da necessidade do cidadão.</w:t>
      </w:r>
    </w:p>
    <w:p w:rsidR="00A41540" w:rsidRPr="006A1835" w:rsidRDefault="00A41540"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Estima-se que há mais de 3,2 bilhões de pessoas conectadas à Internet e </w:t>
      </w:r>
      <w:proofErr w:type="gramStart"/>
      <w:r w:rsidRPr="006A1835">
        <w:rPr>
          <w:rFonts w:ascii="Times New Roman" w:hAnsi="Times New Roman"/>
          <w:color w:val="000000" w:themeColor="text1"/>
          <w:sz w:val="24"/>
          <w:szCs w:val="24"/>
        </w:rPr>
        <w:t>5</w:t>
      </w:r>
      <w:proofErr w:type="gramEnd"/>
      <w:r w:rsidRPr="006A1835">
        <w:rPr>
          <w:rFonts w:ascii="Times New Roman" w:hAnsi="Times New Roman"/>
          <w:color w:val="000000" w:themeColor="text1"/>
          <w:sz w:val="24"/>
          <w:szCs w:val="24"/>
        </w:rPr>
        <w:t xml:space="preserve"> bilhões sem acesso. Ainda, em determinados países, como Irã, Birmânia, Cuba e China</w:t>
      </w:r>
      <w:r w:rsidR="002248F3" w:rsidRPr="006A1835">
        <w:rPr>
          <w:rFonts w:ascii="Times New Roman" w:hAnsi="Times New Roman"/>
          <w:color w:val="000000" w:themeColor="text1"/>
          <w:sz w:val="24"/>
          <w:szCs w:val="24"/>
        </w:rPr>
        <w:t xml:space="preserve"> (MOREIRA, 2014, p. 430)</w:t>
      </w:r>
      <w:r w:rsidRPr="006A1835">
        <w:rPr>
          <w:rFonts w:ascii="Times New Roman" w:hAnsi="Times New Roman"/>
          <w:color w:val="000000" w:themeColor="text1"/>
          <w:sz w:val="24"/>
          <w:szCs w:val="24"/>
        </w:rPr>
        <w:t>, existem constantes ameaças a liberdade de acesso à internet, pois ne</w:t>
      </w:r>
      <w:r w:rsidR="009011A1" w:rsidRPr="006A1835">
        <w:rPr>
          <w:rFonts w:ascii="Times New Roman" w:hAnsi="Times New Roman"/>
          <w:color w:val="000000" w:themeColor="text1"/>
          <w:sz w:val="24"/>
          <w:szCs w:val="24"/>
        </w:rPr>
        <w:t>stes países, há um controle do</w:t>
      </w:r>
      <w:r w:rsidRPr="006A1835">
        <w:rPr>
          <w:rFonts w:ascii="Times New Roman" w:hAnsi="Times New Roman"/>
          <w:color w:val="000000" w:themeColor="text1"/>
          <w:sz w:val="24"/>
          <w:szCs w:val="24"/>
        </w:rPr>
        <w:t xml:space="preserve"> conteúdo disponível e censura, demonstrando violação direta ao direito à infor</w:t>
      </w:r>
      <w:r w:rsidR="009011A1" w:rsidRPr="006A1835">
        <w:rPr>
          <w:rFonts w:ascii="Times New Roman" w:hAnsi="Times New Roman"/>
          <w:color w:val="000000" w:themeColor="text1"/>
          <w:sz w:val="24"/>
          <w:szCs w:val="24"/>
        </w:rPr>
        <w:t>mação e liberdade de expressão.</w:t>
      </w:r>
      <w:r w:rsidR="00194543" w:rsidRPr="006A1835">
        <w:rPr>
          <w:rFonts w:ascii="Times New Roman" w:hAnsi="Times New Roman"/>
          <w:color w:val="000000" w:themeColor="text1"/>
          <w:sz w:val="24"/>
          <w:szCs w:val="24"/>
        </w:rPr>
        <w:t xml:space="preserve"> </w:t>
      </w:r>
      <w:r w:rsidR="00E154EF" w:rsidRPr="006A1835">
        <w:rPr>
          <w:rFonts w:ascii="Times New Roman" w:hAnsi="Times New Roman"/>
          <w:color w:val="000000" w:themeColor="text1"/>
          <w:sz w:val="24"/>
          <w:szCs w:val="24"/>
        </w:rPr>
        <w:t xml:space="preserve">Segundo </w:t>
      </w:r>
      <w:proofErr w:type="spellStart"/>
      <w:r w:rsidR="00E154EF" w:rsidRPr="006A1835">
        <w:rPr>
          <w:rFonts w:ascii="Times New Roman" w:hAnsi="Times New Roman"/>
          <w:color w:val="000000" w:themeColor="text1"/>
          <w:sz w:val="24"/>
          <w:szCs w:val="24"/>
        </w:rPr>
        <w:t>Greewood</w:t>
      </w:r>
      <w:proofErr w:type="spellEnd"/>
      <w:r w:rsidR="00E154EF" w:rsidRPr="006A1835">
        <w:rPr>
          <w:rFonts w:ascii="Times New Roman" w:hAnsi="Times New Roman"/>
          <w:color w:val="000000" w:themeColor="text1"/>
          <w:sz w:val="24"/>
          <w:szCs w:val="24"/>
        </w:rPr>
        <w:t xml:space="preserve">, referido por Cautela e </w:t>
      </w:r>
      <w:proofErr w:type="spellStart"/>
      <w:r w:rsidR="00E154EF" w:rsidRPr="006A1835">
        <w:rPr>
          <w:rFonts w:ascii="Times New Roman" w:hAnsi="Times New Roman"/>
          <w:color w:val="000000" w:themeColor="text1"/>
          <w:sz w:val="24"/>
          <w:szCs w:val="24"/>
        </w:rPr>
        <w:t>Polioni</w:t>
      </w:r>
      <w:proofErr w:type="spellEnd"/>
      <w:r w:rsidR="00E154EF" w:rsidRPr="006A1835">
        <w:rPr>
          <w:rFonts w:ascii="Times New Roman" w:hAnsi="Times New Roman"/>
          <w:color w:val="000000" w:themeColor="text1"/>
          <w:sz w:val="24"/>
          <w:szCs w:val="24"/>
        </w:rPr>
        <w:t xml:space="preserve"> (1982), "A informação é considerada como o ingrediente básico do qual dependem os processos de decisão", assim, deve-se destacar a</w:t>
      </w:r>
      <w:r w:rsidRPr="006A1835">
        <w:rPr>
          <w:rFonts w:ascii="Times New Roman" w:hAnsi="Times New Roman"/>
          <w:color w:val="000000" w:themeColor="text1"/>
          <w:sz w:val="24"/>
          <w:szCs w:val="24"/>
        </w:rPr>
        <w:t xml:space="preserve"> importância d</w:t>
      </w:r>
      <w:r w:rsidR="00102B1D" w:rsidRPr="006A1835">
        <w:rPr>
          <w:rFonts w:ascii="Times New Roman" w:hAnsi="Times New Roman"/>
          <w:color w:val="000000" w:themeColor="text1"/>
          <w:sz w:val="24"/>
          <w:szCs w:val="24"/>
        </w:rPr>
        <w:t>a</w:t>
      </w:r>
      <w:r w:rsidRPr="006A1835">
        <w:rPr>
          <w:rFonts w:ascii="Times New Roman" w:hAnsi="Times New Roman"/>
          <w:color w:val="000000" w:themeColor="text1"/>
          <w:sz w:val="24"/>
          <w:szCs w:val="24"/>
        </w:rPr>
        <w:t xml:space="preserve"> informação para a sociedade. </w:t>
      </w:r>
      <w:r w:rsidRPr="006A1835">
        <w:rPr>
          <w:rFonts w:ascii="Times New Roman" w:hAnsi="Times New Roman"/>
          <w:color w:val="000000" w:themeColor="text1"/>
          <w:sz w:val="24"/>
          <w:szCs w:val="24"/>
        </w:rPr>
        <w:lastRenderedPageBreak/>
        <w:t>A informação</w:t>
      </w:r>
      <w:r w:rsidR="00102B1D" w:rsidRPr="006A1835">
        <w:rPr>
          <w:rFonts w:ascii="Times New Roman" w:hAnsi="Times New Roman"/>
          <w:color w:val="000000" w:themeColor="text1"/>
          <w:sz w:val="24"/>
          <w:szCs w:val="24"/>
        </w:rPr>
        <w:t xml:space="preserve"> é um conjunto de dados,</w:t>
      </w:r>
      <w:r w:rsidR="00E154EF" w:rsidRPr="006A1835">
        <w:rPr>
          <w:rFonts w:ascii="Times New Roman" w:hAnsi="Times New Roman"/>
          <w:color w:val="000000" w:themeColor="text1"/>
          <w:sz w:val="24"/>
          <w:szCs w:val="24"/>
        </w:rPr>
        <w:t xml:space="preserve"> é</w:t>
      </w:r>
      <w:r w:rsidR="00102B1D" w:rsidRPr="006A1835">
        <w:rPr>
          <w:rFonts w:ascii="Times New Roman" w:hAnsi="Times New Roman"/>
          <w:color w:val="000000" w:themeColor="text1"/>
          <w:sz w:val="24"/>
          <w:szCs w:val="24"/>
        </w:rPr>
        <w:t xml:space="preserve"> base</w:t>
      </w:r>
      <w:r w:rsidR="00E154EF" w:rsidRPr="006A1835">
        <w:rPr>
          <w:rFonts w:ascii="Times New Roman" w:hAnsi="Times New Roman"/>
          <w:color w:val="000000" w:themeColor="text1"/>
          <w:sz w:val="24"/>
          <w:szCs w:val="24"/>
        </w:rPr>
        <w:t xml:space="preserve"> do conhecimento</w:t>
      </w:r>
      <w:r w:rsidR="00102B1D" w:rsidRPr="006A1835">
        <w:rPr>
          <w:rFonts w:ascii="Times New Roman" w:hAnsi="Times New Roman"/>
          <w:color w:val="000000" w:themeColor="text1"/>
          <w:sz w:val="24"/>
          <w:szCs w:val="24"/>
        </w:rPr>
        <w:t xml:space="preserve">, através dela </w:t>
      </w:r>
      <w:r w:rsidR="00E154EF" w:rsidRPr="006A1835">
        <w:rPr>
          <w:rFonts w:ascii="Times New Roman" w:hAnsi="Times New Roman"/>
          <w:color w:val="000000" w:themeColor="text1"/>
          <w:sz w:val="24"/>
          <w:szCs w:val="24"/>
        </w:rPr>
        <w:t>podem-se</w:t>
      </w:r>
      <w:r w:rsidR="00102B1D" w:rsidRPr="006A1835">
        <w:rPr>
          <w:rFonts w:ascii="Times New Roman" w:hAnsi="Times New Roman"/>
          <w:color w:val="000000" w:themeColor="text1"/>
          <w:sz w:val="24"/>
          <w:szCs w:val="24"/>
        </w:rPr>
        <w:t xml:space="preserve"> resolver problemas</w:t>
      </w:r>
      <w:r w:rsidR="00E154EF" w:rsidRPr="006A1835">
        <w:rPr>
          <w:rFonts w:ascii="Times New Roman" w:hAnsi="Times New Roman"/>
          <w:color w:val="000000" w:themeColor="text1"/>
          <w:sz w:val="24"/>
          <w:szCs w:val="24"/>
        </w:rPr>
        <w:t>, ela constitui uma mensagem ou um fenômeno que dá sentido as coisas, formando o pensamento humano. Gerir a informação é, assim, decidir o que fazer com base em informação e decidir o que fazer sobre informação. É ter a capacidade de selecionar dum repositório de informação disponível aquela que é relevante para uma determinada decisão e, também, construir a estrutura e o design desse repositório (</w:t>
      </w:r>
      <w:r w:rsidR="00891A08" w:rsidRPr="006A1835">
        <w:rPr>
          <w:rFonts w:ascii="Times New Roman" w:hAnsi="Times New Roman"/>
          <w:color w:val="000000" w:themeColor="text1"/>
          <w:sz w:val="24"/>
          <w:szCs w:val="24"/>
        </w:rPr>
        <w:t>ZORRINHO</w:t>
      </w:r>
      <w:r w:rsidR="00194543" w:rsidRPr="006A1835">
        <w:rPr>
          <w:rFonts w:ascii="Times New Roman" w:hAnsi="Times New Roman"/>
          <w:color w:val="000000" w:themeColor="text1"/>
          <w:sz w:val="24"/>
          <w:szCs w:val="24"/>
        </w:rPr>
        <w:t>,</w:t>
      </w:r>
      <w:r w:rsidR="00E154EF" w:rsidRPr="006A1835">
        <w:rPr>
          <w:rFonts w:ascii="Times New Roman" w:hAnsi="Times New Roman"/>
          <w:color w:val="000000" w:themeColor="text1"/>
          <w:sz w:val="24"/>
          <w:szCs w:val="24"/>
        </w:rPr>
        <w:t xml:space="preserve"> 1995, p. 146).</w:t>
      </w:r>
    </w:p>
    <w:p w:rsidR="00A41540" w:rsidRPr="006A1835" w:rsidRDefault="00BE566B"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De acordo com a </w:t>
      </w:r>
      <w:r w:rsidRPr="006A1835">
        <w:rPr>
          <w:rFonts w:ascii="Times New Roman" w:hAnsi="Times New Roman"/>
          <w:i/>
          <w:color w:val="000000" w:themeColor="text1"/>
          <w:sz w:val="24"/>
          <w:szCs w:val="24"/>
        </w:rPr>
        <w:t xml:space="preserve">Global </w:t>
      </w:r>
      <w:proofErr w:type="spellStart"/>
      <w:r w:rsidRPr="006A1835">
        <w:rPr>
          <w:rFonts w:ascii="Times New Roman" w:hAnsi="Times New Roman"/>
          <w:i/>
          <w:color w:val="000000" w:themeColor="text1"/>
          <w:sz w:val="24"/>
          <w:szCs w:val="24"/>
        </w:rPr>
        <w:t>Campaign</w:t>
      </w:r>
      <w:proofErr w:type="spellEnd"/>
      <w:r w:rsidRPr="006A1835">
        <w:rPr>
          <w:rFonts w:ascii="Times New Roman" w:hAnsi="Times New Roman"/>
          <w:i/>
          <w:color w:val="000000" w:themeColor="text1"/>
          <w:sz w:val="24"/>
          <w:szCs w:val="24"/>
        </w:rPr>
        <w:t xml:space="preserve"> for </w:t>
      </w:r>
      <w:proofErr w:type="spellStart"/>
      <w:r w:rsidRPr="006A1835">
        <w:rPr>
          <w:rFonts w:ascii="Times New Roman" w:hAnsi="Times New Roman"/>
          <w:i/>
          <w:color w:val="000000" w:themeColor="text1"/>
          <w:sz w:val="24"/>
          <w:szCs w:val="24"/>
        </w:rPr>
        <w:t>Free</w:t>
      </w:r>
      <w:proofErr w:type="spellEnd"/>
      <w:r w:rsidRPr="006A1835">
        <w:rPr>
          <w:rFonts w:ascii="Times New Roman" w:hAnsi="Times New Roman"/>
          <w:i/>
          <w:color w:val="000000" w:themeColor="text1"/>
          <w:sz w:val="24"/>
          <w:szCs w:val="24"/>
        </w:rPr>
        <w:t xml:space="preserve"> Expression</w:t>
      </w:r>
      <w:r w:rsidR="00072CA0" w:rsidRPr="006A1835">
        <w:rPr>
          <w:rStyle w:val="Refdenotaderodap"/>
          <w:rFonts w:ascii="Times New Roman" w:hAnsi="Times New Roman"/>
          <w:color w:val="000000" w:themeColor="text1"/>
          <w:sz w:val="24"/>
          <w:szCs w:val="24"/>
        </w:rPr>
        <w:footnoteReference w:id="5"/>
      </w:r>
      <w:r w:rsidR="004B513F" w:rsidRPr="006A1835">
        <w:rPr>
          <w:rFonts w:ascii="Times New Roman" w:hAnsi="Times New Roman"/>
          <w:color w:val="000000" w:themeColor="text1"/>
          <w:sz w:val="24"/>
          <w:szCs w:val="24"/>
        </w:rPr>
        <w:t xml:space="preserve">, a informação é o oxigênio da democracia, todavia, esta depende de acesso, que ocorre, principalmente, através da internet. </w:t>
      </w:r>
      <w:proofErr w:type="gramStart"/>
      <w:r w:rsidR="004B513F" w:rsidRPr="006A1835">
        <w:rPr>
          <w:rFonts w:ascii="Times New Roman" w:hAnsi="Times New Roman"/>
          <w:color w:val="000000" w:themeColor="text1"/>
          <w:sz w:val="24"/>
          <w:szCs w:val="24"/>
        </w:rPr>
        <w:t xml:space="preserve">Inclusive, a </w:t>
      </w:r>
      <w:r w:rsidR="00194543" w:rsidRPr="006A1835">
        <w:rPr>
          <w:rFonts w:ascii="Times New Roman" w:hAnsi="Times New Roman"/>
          <w:color w:val="000000" w:themeColor="text1"/>
          <w:sz w:val="24"/>
          <w:szCs w:val="24"/>
        </w:rPr>
        <w:t xml:space="preserve">Organização das Nações Unidas - </w:t>
      </w:r>
      <w:r w:rsidR="004B513F" w:rsidRPr="006A1835">
        <w:rPr>
          <w:rFonts w:ascii="Times New Roman" w:hAnsi="Times New Roman"/>
          <w:color w:val="000000" w:themeColor="text1"/>
          <w:sz w:val="24"/>
          <w:szCs w:val="24"/>
        </w:rPr>
        <w:t>ONU</w:t>
      </w:r>
      <w:r w:rsidR="00194543" w:rsidRPr="006A1835">
        <w:rPr>
          <w:rFonts w:ascii="Times New Roman" w:hAnsi="Times New Roman"/>
          <w:color w:val="000000" w:themeColor="text1"/>
          <w:sz w:val="24"/>
          <w:szCs w:val="24"/>
        </w:rPr>
        <w:t xml:space="preserve"> ressaltou</w:t>
      </w:r>
      <w:r w:rsidR="003D7EA8" w:rsidRPr="006A1835">
        <w:rPr>
          <w:rFonts w:ascii="Times New Roman" w:hAnsi="Times New Roman"/>
          <w:color w:val="000000" w:themeColor="text1"/>
          <w:sz w:val="24"/>
          <w:szCs w:val="24"/>
        </w:rPr>
        <w:t xml:space="preserve"> que o acesso </w:t>
      </w:r>
      <w:r w:rsidR="00BD40C2" w:rsidRPr="006A1835">
        <w:rPr>
          <w:rFonts w:ascii="Times New Roman" w:hAnsi="Times New Roman"/>
          <w:color w:val="000000" w:themeColor="text1"/>
          <w:sz w:val="24"/>
          <w:szCs w:val="24"/>
        </w:rPr>
        <w:t>à</w:t>
      </w:r>
      <w:r w:rsidR="003D7EA8" w:rsidRPr="006A1835">
        <w:rPr>
          <w:rFonts w:ascii="Times New Roman" w:hAnsi="Times New Roman"/>
          <w:color w:val="000000" w:themeColor="text1"/>
          <w:sz w:val="24"/>
          <w:szCs w:val="24"/>
        </w:rPr>
        <w:t xml:space="preserve"> informação na Internet facilita vastas oportunidades, como a educação acessível e inclusiva, entre outros pontos, bem como que o acesso à Internet não deve ser interrompido por governos ou agências governamentais</w:t>
      </w:r>
      <w:sdt>
        <w:sdtPr>
          <w:rPr>
            <w:rFonts w:ascii="Times New Roman" w:hAnsi="Times New Roman"/>
            <w:color w:val="000000" w:themeColor="text1"/>
            <w:sz w:val="24"/>
            <w:szCs w:val="24"/>
          </w:rPr>
          <w:id w:val="-309337246"/>
          <w:citation/>
        </w:sdtPr>
        <w:sdtEndPr/>
        <w:sdtContent>
          <w:r w:rsidR="004C6045" w:rsidRPr="006A1835">
            <w:rPr>
              <w:rFonts w:ascii="Times New Roman" w:hAnsi="Times New Roman"/>
              <w:color w:val="000000" w:themeColor="text1"/>
              <w:sz w:val="24"/>
              <w:szCs w:val="24"/>
            </w:rPr>
            <w:fldChar w:fldCharType="begin"/>
          </w:r>
          <w:r w:rsidR="004C6045" w:rsidRPr="006A1835">
            <w:rPr>
              <w:rFonts w:ascii="Times New Roman" w:hAnsi="Times New Roman"/>
              <w:color w:val="000000" w:themeColor="text1"/>
              <w:sz w:val="24"/>
              <w:szCs w:val="24"/>
            </w:rPr>
            <w:instrText xml:space="preserve"> CITATION Ora16 \l 1046 </w:instrText>
          </w:r>
          <w:r w:rsidR="004C6045" w:rsidRPr="006A1835">
            <w:rPr>
              <w:rFonts w:ascii="Times New Roman" w:hAnsi="Times New Roman"/>
              <w:color w:val="000000" w:themeColor="text1"/>
              <w:sz w:val="24"/>
              <w:szCs w:val="24"/>
            </w:rPr>
            <w:fldChar w:fldCharType="separate"/>
          </w:r>
          <w:r w:rsidR="00932E34" w:rsidRPr="006A1835">
            <w:rPr>
              <w:rFonts w:ascii="Times New Roman" w:hAnsi="Times New Roman"/>
              <w:noProof/>
              <w:color w:val="000000" w:themeColor="text1"/>
              <w:sz w:val="24"/>
              <w:szCs w:val="24"/>
            </w:rPr>
            <w:t xml:space="preserve"> (Oral Revisions of June 30”</w:t>
          </w:r>
          <w:proofErr w:type="gramEnd"/>
          <w:r w:rsidR="00932E34" w:rsidRPr="006A1835">
            <w:rPr>
              <w:rFonts w:ascii="Times New Roman" w:hAnsi="Times New Roman"/>
              <w:noProof/>
              <w:color w:val="000000" w:themeColor="text1"/>
              <w:sz w:val="24"/>
              <w:szCs w:val="24"/>
            </w:rPr>
            <w:t>, 2016)</w:t>
          </w:r>
          <w:r w:rsidR="004C6045" w:rsidRPr="006A1835">
            <w:rPr>
              <w:rFonts w:ascii="Times New Roman" w:hAnsi="Times New Roman"/>
              <w:color w:val="000000" w:themeColor="text1"/>
              <w:sz w:val="24"/>
              <w:szCs w:val="24"/>
            </w:rPr>
            <w:fldChar w:fldCharType="end"/>
          </w:r>
        </w:sdtContent>
      </w:sdt>
      <w:r w:rsidR="00BB7A4F" w:rsidRPr="006A1835">
        <w:rPr>
          <w:rFonts w:ascii="Times New Roman" w:hAnsi="Times New Roman"/>
          <w:color w:val="000000" w:themeColor="text1"/>
          <w:sz w:val="24"/>
          <w:szCs w:val="24"/>
        </w:rPr>
        <w:t xml:space="preserve">. </w:t>
      </w:r>
    </w:p>
    <w:p w:rsidR="00A41540" w:rsidRPr="006A1835" w:rsidRDefault="008933FD"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Concomitantemente, no </w:t>
      </w:r>
      <w:r w:rsidR="00BB7A4F" w:rsidRPr="006A1835">
        <w:rPr>
          <w:rFonts w:ascii="Times New Roman" w:hAnsi="Times New Roman"/>
          <w:color w:val="000000" w:themeColor="text1"/>
          <w:sz w:val="24"/>
          <w:szCs w:val="24"/>
        </w:rPr>
        <w:t xml:space="preserve">entendimento da ONU, a Comissão Canadense de </w:t>
      </w:r>
      <w:proofErr w:type="spellStart"/>
      <w:r w:rsidR="00BB7A4F" w:rsidRPr="006A1835">
        <w:rPr>
          <w:rFonts w:ascii="Times New Roman" w:hAnsi="Times New Roman"/>
          <w:color w:val="000000" w:themeColor="text1"/>
          <w:sz w:val="24"/>
          <w:szCs w:val="24"/>
        </w:rPr>
        <w:t>Rádio-Televisão</w:t>
      </w:r>
      <w:proofErr w:type="spellEnd"/>
      <w:r w:rsidR="00BB7A4F" w:rsidRPr="006A1835">
        <w:rPr>
          <w:rFonts w:ascii="Times New Roman" w:hAnsi="Times New Roman"/>
          <w:color w:val="000000" w:themeColor="text1"/>
          <w:sz w:val="24"/>
          <w:szCs w:val="24"/>
        </w:rPr>
        <w:t xml:space="preserve"> e Telecomunicação anunciou, neste ano, o acesso à Internet rápida se tornou um direito fundamental, de forma que o governo do Canadá se comprometeu a garantir que 90% de sua população tenha acesso à rede mundial de computadores até 2021 </w:t>
      </w:r>
      <w:r w:rsidR="00CB6897" w:rsidRPr="006A1835">
        <w:rPr>
          <w:rFonts w:ascii="Times New Roman" w:hAnsi="Times New Roman"/>
          <w:noProof/>
          <w:color w:val="000000" w:themeColor="text1"/>
          <w:sz w:val="24"/>
          <w:szCs w:val="24"/>
        </w:rPr>
        <w:t>(ZWICKER &amp; ZANONA, 2017)</w:t>
      </w:r>
      <w:r w:rsidR="00BB7A4F"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Deste modo, no Brasil</w:t>
      </w:r>
      <w:r w:rsidR="00BB7A4F" w:rsidRPr="006A1835">
        <w:rPr>
          <w:rFonts w:ascii="Times New Roman" w:hAnsi="Times New Roman"/>
          <w:color w:val="000000" w:themeColor="text1"/>
          <w:sz w:val="24"/>
          <w:szCs w:val="24"/>
        </w:rPr>
        <w:t xml:space="preserve"> o direito</w:t>
      </w:r>
      <w:r w:rsidR="00B30FF8" w:rsidRPr="006A1835">
        <w:rPr>
          <w:rFonts w:ascii="Times New Roman" w:hAnsi="Times New Roman"/>
          <w:color w:val="000000" w:themeColor="text1"/>
          <w:sz w:val="24"/>
          <w:szCs w:val="24"/>
        </w:rPr>
        <w:t xml:space="preserve"> de</w:t>
      </w:r>
      <w:r w:rsidR="00BB7A4F" w:rsidRPr="006A1835">
        <w:rPr>
          <w:rFonts w:ascii="Times New Roman" w:hAnsi="Times New Roman"/>
          <w:color w:val="000000" w:themeColor="text1"/>
          <w:sz w:val="24"/>
          <w:szCs w:val="24"/>
        </w:rPr>
        <w:t xml:space="preserve"> acesso à internet já pode ser encontrado em algumas regras do ordenamento jurídico, como na legislação de transparência pública que regula o acesso à informação pelas novas tecnologias, conforme art. 3º, inciso III, da Lei </w:t>
      </w:r>
      <w:r w:rsidR="00213826" w:rsidRPr="006A1835">
        <w:rPr>
          <w:rFonts w:ascii="Times New Roman" w:hAnsi="Times New Roman"/>
          <w:color w:val="000000" w:themeColor="text1"/>
          <w:sz w:val="24"/>
          <w:szCs w:val="24"/>
        </w:rPr>
        <w:t xml:space="preserve">nº </w:t>
      </w:r>
      <w:r w:rsidR="00BB7A4F" w:rsidRPr="006A1835">
        <w:rPr>
          <w:rFonts w:ascii="Times New Roman" w:hAnsi="Times New Roman"/>
          <w:color w:val="000000" w:themeColor="text1"/>
          <w:sz w:val="24"/>
          <w:szCs w:val="24"/>
        </w:rPr>
        <w:t>12.527/2011, que diz: “Art. 3º Os procedimentos previstos nesta Lei destinam-se a assegurar o direito fundamental de acesso à informação e devem ser executados (...): III - utilização de meios de comunicação viabilizados pela tecnologia da informação;”</w:t>
      </w:r>
      <w:r w:rsidR="00CB6897" w:rsidRPr="006A1835">
        <w:rPr>
          <w:rFonts w:ascii="Times New Roman" w:hAnsi="Times New Roman"/>
          <w:color w:val="000000" w:themeColor="text1"/>
          <w:sz w:val="24"/>
          <w:szCs w:val="24"/>
        </w:rPr>
        <w:t xml:space="preserve"> (BRASIL</w:t>
      </w:r>
      <w:r w:rsidR="00BB7A4F" w:rsidRPr="006A1835">
        <w:rPr>
          <w:rFonts w:ascii="Times New Roman" w:hAnsi="Times New Roman"/>
          <w:color w:val="000000" w:themeColor="text1"/>
          <w:sz w:val="24"/>
          <w:szCs w:val="24"/>
        </w:rPr>
        <w:t>, 2011)</w:t>
      </w:r>
      <w:r w:rsidR="005413E7" w:rsidRPr="006A1835">
        <w:rPr>
          <w:rFonts w:ascii="Times New Roman" w:hAnsi="Times New Roman"/>
          <w:color w:val="000000" w:themeColor="text1"/>
          <w:sz w:val="24"/>
          <w:szCs w:val="24"/>
        </w:rPr>
        <w:t>, por exemplo. Além do grande destaque na Lei nº 12.965/2014 denominada de Marco Civil da Internet, reconhecendo este direito como essencial ao exercício da cidadania.</w:t>
      </w:r>
    </w:p>
    <w:p w:rsidR="005413E7" w:rsidRPr="006A1835" w:rsidRDefault="005413E7"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Do mesmo modo, existe no Brasil, o Projeto de Emenda Constitucional 6/11</w:t>
      </w:r>
      <w:r w:rsidR="00E25BDE" w:rsidRPr="006A1835">
        <w:rPr>
          <w:rFonts w:ascii="Times New Roman" w:hAnsi="Times New Roman"/>
          <w:color w:val="000000" w:themeColor="text1"/>
          <w:sz w:val="24"/>
          <w:szCs w:val="24"/>
        </w:rPr>
        <w:t xml:space="preserve">, projeto de autoria do Senador Rodrigo </w:t>
      </w:r>
      <w:proofErr w:type="spellStart"/>
      <w:r w:rsidR="00E25BDE" w:rsidRPr="006A1835">
        <w:rPr>
          <w:rFonts w:ascii="Times New Roman" w:hAnsi="Times New Roman"/>
          <w:color w:val="000000" w:themeColor="text1"/>
          <w:sz w:val="24"/>
          <w:szCs w:val="24"/>
        </w:rPr>
        <w:t>Rollemberg</w:t>
      </w:r>
      <w:proofErr w:type="spellEnd"/>
      <w:r w:rsidR="00E25BDE" w:rsidRPr="006A1835">
        <w:rPr>
          <w:rFonts w:ascii="Times New Roman" w:hAnsi="Times New Roman"/>
          <w:color w:val="000000" w:themeColor="text1"/>
          <w:sz w:val="24"/>
          <w:szCs w:val="24"/>
        </w:rPr>
        <w:t>, do</w:t>
      </w:r>
      <w:r w:rsidR="00890ECB" w:rsidRPr="006A1835">
        <w:rPr>
          <w:rFonts w:ascii="Times New Roman" w:hAnsi="Times New Roman"/>
          <w:color w:val="000000" w:themeColor="text1"/>
          <w:sz w:val="24"/>
          <w:szCs w:val="24"/>
        </w:rPr>
        <w:t xml:space="preserve"> Partido Socialista Brasileiro –</w:t>
      </w:r>
      <w:r w:rsidR="00E25BDE" w:rsidRPr="006A1835">
        <w:rPr>
          <w:rFonts w:ascii="Times New Roman" w:hAnsi="Times New Roman"/>
          <w:color w:val="000000" w:themeColor="text1"/>
          <w:sz w:val="24"/>
          <w:szCs w:val="24"/>
        </w:rPr>
        <w:t xml:space="preserve"> PSB</w:t>
      </w:r>
      <w:r w:rsidR="00890ECB" w:rsidRPr="006A1835">
        <w:rPr>
          <w:rFonts w:ascii="Times New Roman" w:hAnsi="Times New Roman"/>
          <w:color w:val="000000" w:themeColor="text1"/>
          <w:sz w:val="24"/>
          <w:szCs w:val="24"/>
        </w:rPr>
        <w:t>, do Distrito Federal</w:t>
      </w:r>
      <w:r w:rsidR="00E25BDE" w:rsidRPr="006A1835">
        <w:rPr>
          <w:rFonts w:ascii="Times New Roman" w:hAnsi="Times New Roman"/>
          <w:color w:val="000000" w:themeColor="text1"/>
          <w:sz w:val="24"/>
          <w:szCs w:val="24"/>
        </w:rPr>
        <w:t>, em trâmite junto ao Senado Federal, que visa incluir no rol dos direitos sociais do art.</w:t>
      </w:r>
      <w:r w:rsidR="00B30FF8" w:rsidRPr="006A1835">
        <w:rPr>
          <w:rFonts w:ascii="Times New Roman" w:hAnsi="Times New Roman"/>
          <w:color w:val="000000" w:themeColor="text1"/>
          <w:sz w:val="24"/>
          <w:szCs w:val="24"/>
        </w:rPr>
        <w:t xml:space="preserve"> 6º da Carta Magna, o direito de</w:t>
      </w:r>
      <w:r w:rsidR="00E25BDE" w:rsidRPr="006A1835">
        <w:rPr>
          <w:rFonts w:ascii="Times New Roman" w:hAnsi="Times New Roman"/>
          <w:color w:val="000000" w:themeColor="text1"/>
          <w:sz w:val="24"/>
          <w:szCs w:val="24"/>
        </w:rPr>
        <w:t xml:space="preserve"> acesso à internet</w:t>
      </w:r>
      <w:r w:rsidR="00597099" w:rsidRPr="006A1835">
        <w:rPr>
          <w:rFonts w:ascii="Times New Roman" w:hAnsi="Times New Roman"/>
          <w:color w:val="000000" w:themeColor="text1"/>
          <w:sz w:val="24"/>
          <w:szCs w:val="24"/>
        </w:rPr>
        <w:t xml:space="preserve">. </w:t>
      </w:r>
      <w:r w:rsidR="00B30FF8" w:rsidRPr="006A1835">
        <w:rPr>
          <w:rFonts w:ascii="Times New Roman" w:hAnsi="Times New Roman"/>
          <w:color w:val="000000" w:themeColor="text1"/>
          <w:sz w:val="24"/>
          <w:szCs w:val="24"/>
        </w:rPr>
        <w:t>Esse projeto demonstra o quão presente o acesso está na vida das pessoas e a perspectiva positiva do legislador sobre o papel da tec</w:t>
      </w:r>
      <w:r w:rsidR="00A0002C" w:rsidRPr="006A1835">
        <w:rPr>
          <w:rFonts w:ascii="Times New Roman" w:hAnsi="Times New Roman"/>
          <w:color w:val="000000" w:themeColor="text1"/>
          <w:sz w:val="24"/>
          <w:szCs w:val="24"/>
        </w:rPr>
        <w:t xml:space="preserve">nologia na vida dos brasileiros, reconhecendo como o exercício dos direitos fundamentais se torna completo e eficaz através da utilização da rede. </w:t>
      </w:r>
    </w:p>
    <w:p w:rsidR="00AE559E" w:rsidRPr="006A1835" w:rsidRDefault="00A653CE"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Nesse Contexto, </w:t>
      </w:r>
      <w:r w:rsidR="00AE559E" w:rsidRPr="006A1835">
        <w:rPr>
          <w:rFonts w:ascii="Times New Roman" w:hAnsi="Times New Roman"/>
          <w:color w:val="000000" w:themeColor="text1"/>
          <w:sz w:val="24"/>
          <w:szCs w:val="24"/>
        </w:rPr>
        <w:t xml:space="preserve">citamos: </w:t>
      </w:r>
    </w:p>
    <w:p w:rsidR="002248F3" w:rsidRPr="006A1835" w:rsidRDefault="002248F3" w:rsidP="006A1835">
      <w:pPr>
        <w:pStyle w:val="PargrafodaLista"/>
        <w:spacing w:after="0" w:line="240" w:lineRule="auto"/>
        <w:ind w:left="0" w:right="-1" w:firstLine="1134"/>
        <w:jc w:val="both"/>
        <w:rPr>
          <w:rFonts w:ascii="Times New Roman" w:hAnsi="Times New Roman"/>
          <w:color w:val="000000" w:themeColor="text1"/>
          <w:sz w:val="24"/>
          <w:szCs w:val="24"/>
        </w:rPr>
      </w:pPr>
    </w:p>
    <w:p w:rsidR="00B30FF8" w:rsidRPr="006A1835" w:rsidRDefault="00BD40C2" w:rsidP="006A1835">
      <w:pPr>
        <w:pStyle w:val="PargrafodaLista"/>
        <w:spacing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“Os direitos fundamentais podem ser conceituados como a categoria jurídica instituída com a finalidade de proteger a dignidade humana em todas as dimensões. Por isso, tal qual o ser humano, tem natureza </w:t>
      </w:r>
      <w:proofErr w:type="spellStart"/>
      <w:r w:rsidRPr="006A1835">
        <w:rPr>
          <w:rFonts w:ascii="Times New Roman" w:hAnsi="Times New Roman"/>
          <w:color w:val="000000" w:themeColor="text1"/>
          <w:sz w:val="20"/>
          <w:szCs w:val="24"/>
        </w:rPr>
        <w:t>polifacética</w:t>
      </w:r>
      <w:proofErr w:type="spellEnd"/>
      <w:r w:rsidRPr="006A1835">
        <w:rPr>
          <w:rFonts w:ascii="Times New Roman" w:hAnsi="Times New Roman"/>
          <w:color w:val="000000" w:themeColor="text1"/>
          <w:sz w:val="20"/>
          <w:szCs w:val="24"/>
        </w:rPr>
        <w:t xml:space="preserve">, buscando resguardar o homem na sua liberdade (direitos individuais), nas suas necessidades (direitos sociais, econômicos e culturais) e na sua preservação (direitos relacionados à fraternidade e à solidariedade)” </w:t>
      </w:r>
      <w:r w:rsidR="00CB6897" w:rsidRPr="006A1835">
        <w:rPr>
          <w:rFonts w:ascii="Times New Roman" w:hAnsi="Times New Roman"/>
          <w:noProof/>
          <w:color w:val="000000" w:themeColor="text1"/>
          <w:sz w:val="20"/>
          <w:szCs w:val="24"/>
        </w:rPr>
        <w:t>(ARAUJO &amp; NUNES JÚNIOR, 2005, pp. 109-110)</w:t>
      </w:r>
      <w:r w:rsidRPr="006A1835">
        <w:rPr>
          <w:rFonts w:ascii="Times New Roman" w:hAnsi="Times New Roman"/>
          <w:color w:val="000000" w:themeColor="text1"/>
          <w:sz w:val="20"/>
          <w:szCs w:val="24"/>
        </w:rPr>
        <w:t>.</w:t>
      </w:r>
    </w:p>
    <w:p w:rsidR="00EE0505" w:rsidRPr="006A1835" w:rsidRDefault="00EE0505" w:rsidP="006A1835">
      <w:pPr>
        <w:pStyle w:val="PargrafodaLista"/>
        <w:spacing w:line="240" w:lineRule="auto"/>
        <w:ind w:left="0" w:right="-1" w:firstLine="1134"/>
        <w:jc w:val="both"/>
        <w:rPr>
          <w:rFonts w:ascii="Times New Roman" w:hAnsi="Times New Roman"/>
          <w:color w:val="000000" w:themeColor="text1"/>
          <w:sz w:val="24"/>
          <w:szCs w:val="24"/>
        </w:rPr>
      </w:pPr>
    </w:p>
    <w:p w:rsidR="00AE559E" w:rsidRPr="006A1835" w:rsidRDefault="008933FD"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Portanto, temos que o</w:t>
      </w:r>
      <w:r w:rsidR="001A0B4F" w:rsidRPr="006A1835">
        <w:rPr>
          <w:rFonts w:ascii="Times New Roman" w:hAnsi="Times New Roman"/>
          <w:color w:val="000000" w:themeColor="text1"/>
          <w:sz w:val="24"/>
          <w:szCs w:val="24"/>
        </w:rPr>
        <w:t xml:space="preserve">s direitos fundamentais estão previstos no Título II - Dos Direitos e Garantias Fundamentais, mais precisamente dos artigos 5º </w:t>
      </w:r>
      <w:proofErr w:type="gramStart"/>
      <w:r w:rsidR="001A0B4F" w:rsidRPr="006A1835">
        <w:rPr>
          <w:rFonts w:ascii="Times New Roman" w:hAnsi="Times New Roman"/>
          <w:color w:val="000000" w:themeColor="text1"/>
          <w:sz w:val="24"/>
          <w:szCs w:val="24"/>
        </w:rPr>
        <w:t>ao 17</w:t>
      </w:r>
      <w:proofErr w:type="gramEnd"/>
      <w:r w:rsidR="001A0B4F" w:rsidRPr="006A1835">
        <w:rPr>
          <w:rFonts w:ascii="Times New Roman" w:hAnsi="Times New Roman"/>
          <w:color w:val="000000" w:themeColor="text1"/>
          <w:sz w:val="24"/>
          <w:szCs w:val="24"/>
        </w:rPr>
        <w:t xml:space="preserve">, da Constituição Federal. </w:t>
      </w:r>
      <w:r w:rsidR="00B34FDC" w:rsidRPr="006A1835">
        <w:rPr>
          <w:rFonts w:ascii="Times New Roman" w:hAnsi="Times New Roman"/>
          <w:color w:val="000000" w:themeColor="text1"/>
          <w:sz w:val="24"/>
          <w:szCs w:val="24"/>
        </w:rPr>
        <w:t xml:space="preserve">Por serem indispensáveis, possuem as seguintes características: Inalienabilidade, Imprescritibilidade, Irrenunciabilidade, Universalidade e </w:t>
      </w:r>
      <w:proofErr w:type="spellStart"/>
      <w:r w:rsidR="00B34FDC" w:rsidRPr="006A1835">
        <w:rPr>
          <w:rFonts w:ascii="Times New Roman" w:hAnsi="Times New Roman"/>
          <w:color w:val="000000" w:themeColor="text1"/>
          <w:sz w:val="24"/>
          <w:szCs w:val="24"/>
        </w:rPr>
        <w:t>Limitabilidade</w:t>
      </w:r>
      <w:proofErr w:type="spellEnd"/>
      <w:r w:rsidR="00B34FDC" w:rsidRPr="006A1835">
        <w:rPr>
          <w:rFonts w:ascii="Times New Roman" w:hAnsi="Times New Roman"/>
          <w:color w:val="000000" w:themeColor="text1"/>
          <w:sz w:val="24"/>
          <w:szCs w:val="24"/>
        </w:rPr>
        <w:t xml:space="preserve">, </w:t>
      </w:r>
      <w:r w:rsidR="008E1E89" w:rsidRPr="006A1835">
        <w:rPr>
          <w:rFonts w:ascii="Times New Roman" w:hAnsi="Times New Roman"/>
          <w:color w:val="000000" w:themeColor="text1"/>
          <w:sz w:val="24"/>
          <w:szCs w:val="24"/>
        </w:rPr>
        <w:t xml:space="preserve">neste último, </w:t>
      </w:r>
      <w:r w:rsidR="00B34FDC" w:rsidRPr="006A1835">
        <w:rPr>
          <w:rFonts w:ascii="Times New Roman" w:hAnsi="Times New Roman"/>
          <w:color w:val="000000" w:themeColor="text1"/>
          <w:sz w:val="24"/>
          <w:szCs w:val="24"/>
        </w:rPr>
        <w:t>quando houver hipótese de colisão entre outros direitos fundamentais.</w:t>
      </w:r>
    </w:p>
    <w:p w:rsidR="009C669A" w:rsidRPr="006A1835" w:rsidRDefault="005209B4"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 classificação dos direitos fundamentais se diferencia de acordo com a doutrina, Alexandre de Moraes classifica os direitos fundamentais </w:t>
      </w:r>
      <w:r w:rsidR="00892FB1" w:rsidRPr="006A1835">
        <w:rPr>
          <w:rFonts w:ascii="Times New Roman" w:hAnsi="Times New Roman"/>
          <w:color w:val="000000" w:themeColor="text1"/>
          <w:sz w:val="24"/>
          <w:szCs w:val="24"/>
        </w:rPr>
        <w:t xml:space="preserve">em importantes grupos, </w:t>
      </w:r>
      <w:r w:rsidRPr="006A1835">
        <w:rPr>
          <w:rFonts w:ascii="Times New Roman" w:hAnsi="Times New Roman"/>
          <w:color w:val="000000" w:themeColor="text1"/>
          <w:sz w:val="24"/>
          <w:szCs w:val="24"/>
        </w:rPr>
        <w:t>como d</w:t>
      </w:r>
      <w:r w:rsidR="00331124" w:rsidRPr="006A1835">
        <w:rPr>
          <w:rFonts w:ascii="Times New Roman" w:hAnsi="Times New Roman"/>
          <w:color w:val="000000" w:themeColor="text1"/>
          <w:sz w:val="24"/>
          <w:szCs w:val="24"/>
        </w:rPr>
        <w:t xml:space="preserve">ireitos individuais e coletivos; </w:t>
      </w:r>
      <w:r w:rsidRPr="006A1835">
        <w:rPr>
          <w:rFonts w:ascii="Times New Roman" w:hAnsi="Times New Roman"/>
          <w:color w:val="000000" w:themeColor="text1"/>
          <w:sz w:val="24"/>
          <w:szCs w:val="24"/>
        </w:rPr>
        <w:t>direitos</w:t>
      </w:r>
      <w:r w:rsidR="005B7B72" w:rsidRPr="006A1835">
        <w:rPr>
          <w:rFonts w:ascii="Times New Roman" w:hAnsi="Times New Roman"/>
          <w:color w:val="000000" w:themeColor="text1"/>
          <w:sz w:val="24"/>
          <w:szCs w:val="24"/>
        </w:rPr>
        <w:t xml:space="preserve"> sociais; direitos de nacionalidade; </w:t>
      </w:r>
      <w:r w:rsidRPr="006A1835">
        <w:rPr>
          <w:rFonts w:ascii="Times New Roman" w:hAnsi="Times New Roman"/>
          <w:color w:val="000000" w:themeColor="text1"/>
          <w:sz w:val="24"/>
          <w:szCs w:val="24"/>
        </w:rPr>
        <w:t>direitos políticos e direitos relacionados à existência, organização e participação em partidos políticos</w:t>
      </w:r>
      <w:r w:rsidR="00331124" w:rsidRPr="006A1835">
        <w:rPr>
          <w:rFonts w:ascii="Times New Roman" w:hAnsi="Times New Roman"/>
          <w:color w:val="000000" w:themeColor="text1"/>
          <w:sz w:val="24"/>
          <w:szCs w:val="24"/>
        </w:rPr>
        <w:t xml:space="preserve">. </w:t>
      </w:r>
      <w:r w:rsidR="00C5697F" w:rsidRPr="006A1835">
        <w:rPr>
          <w:rFonts w:ascii="Times New Roman" w:hAnsi="Times New Roman"/>
          <w:color w:val="000000" w:themeColor="text1"/>
          <w:sz w:val="24"/>
          <w:szCs w:val="24"/>
        </w:rPr>
        <w:t xml:space="preserve">Ainda, </w:t>
      </w:r>
      <w:r w:rsidR="00C5697F" w:rsidRPr="006A1835">
        <w:rPr>
          <w:rFonts w:ascii="Times New Roman" w:hAnsi="Times New Roman"/>
          <w:color w:val="000000" w:themeColor="text1"/>
          <w:sz w:val="24"/>
          <w:szCs w:val="24"/>
        </w:rPr>
        <w:lastRenderedPageBreak/>
        <w:t>d</w:t>
      </w:r>
      <w:r w:rsidR="001A0B4F" w:rsidRPr="006A1835">
        <w:rPr>
          <w:rFonts w:ascii="Times New Roman" w:hAnsi="Times New Roman"/>
          <w:color w:val="000000" w:themeColor="text1"/>
          <w:sz w:val="24"/>
          <w:szCs w:val="24"/>
        </w:rPr>
        <w:t xml:space="preserve">iante da profundidade </w:t>
      </w:r>
      <w:r w:rsidR="00892FB1" w:rsidRPr="006A1835">
        <w:rPr>
          <w:rFonts w:ascii="Times New Roman" w:hAnsi="Times New Roman"/>
          <w:color w:val="000000" w:themeColor="text1"/>
          <w:sz w:val="24"/>
          <w:szCs w:val="24"/>
        </w:rPr>
        <w:t xml:space="preserve">e evolução </w:t>
      </w:r>
      <w:r w:rsidR="001A0B4F" w:rsidRPr="006A1835">
        <w:rPr>
          <w:rFonts w:ascii="Times New Roman" w:hAnsi="Times New Roman"/>
          <w:color w:val="000000" w:themeColor="text1"/>
          <w:sz w:val="24"/>
          <w:szCs w:val="24"/>
        </w:rPr>
        <w:t>dos</w:t>
      </w:r>
      <w:r w:rsidR="008F62E3" w:rsidRPr="006A1835">
        <w:rPr>
          <w:rFonts w:ascii="Times New Roman" w:hAnsi="Times New Roman"/>
          <w:color w:val="000000" w:themeColor="text1"/>
          <w:sz w:val="24"/>
          <w:szCs w:val="24"/>
        </w:rPr>
        <w:t xml:space="preserve"> direitos fundamentais</w:t>
      </w:r>
      <w:r w:rsidR="001A0B4F" w:rsidRPr="006A1835">
        <w:rPr>
          <w:rFonts w:ascii="Times New Roman" w:hAnsi="Times New Roman"/>
          <w:color w:val="000000" w:themeColor="text1"/>
          <w:sz w:val="24"/>
          <w:szCs w:val="24"/>
        </w:rPr>
        <w:t xml:space="preserve">, </w:t>
      </w:r>
      <w:r w:rsidR="00892FB1" w:rsidRPr="006A1835">
        <w:rPr>
          <w:rFonts w:ascii="Times New Roman" w:hAnsi="Times New Roman"/>
          <w:color w:val="000000" w:themeColor="text1"/>
          <w:sz w:val="24"/>
          <w:szCs w:val="24"/>
        </w:rPr>
        <w:t xml:space="preserve">geralmente, costuma-se </w:t>
      </w:r>
      <w:r w:rsidR="00833FB5" w:rsidRPr="006A1835">
        <w:rPr>
          <w:rFonts w:ascii="Times New Roman" w:hAnsi="Times New Roman"/>
          <w:color w:val="000000" w:themeColor="text1"/>
          <w:sz w:val="24"/>
          <w:szCs w:val="24"/>
        </w:rPr>
        <w:t>dividi-los ou classifica-los</w:t>
      </w:r>
      <w:r w:rsidR="008F62E3" w:rsidRPr="006A1835">
        <w:rPr>
          <w:rFonts w:ascii="Times New Roman" w:hAnsi="Times New Roman"/>
          <w:color w:val="000000" w:themeColor="text1"/>
          <w:sz w:val="24"/>
          <w:szCs w:val="24"/>
        </w:rPr>
        <w:t xml:space="preserve"> em gerações</w:t>
      </w:r>
      <w:r w:rsidR="00892FB1" w:rsidRPr="006A1835">
        <w:rPr>
          <w:rFonts w:ascii="Times New Roman" w:hAnsi="Times New Roman"/>
          <w:color w:val="000000" w:themeColor="text1"/>
          <w:sz w:val="24"/>
          <w:szCs w:val="24"/>
        </w:rPr>
        <w:t xml:space="preserve"> de direitos, ou como alguns doutrinadores preferem “dimensões” dos direitos fundamentais. Não existe um ponto pacífico em relação às teorias das gerações dos direitos, </w:t>
      </w:r>
      <w:r w:rsidR="00352291" w:rsidRPr="006A1835">
        <w:rPr>
          <w:rFonts w:ascii="Times New Roman" w:hAnsi="Times New Roman"/>
          <w:color w:val="000000" w:themeColor="text1"/>
          <w:sz w:val="24"/>
          <w:szCs w:val="24"/>
        </w:rPr>
        <w:t>para Gilmar Ferrei</w:t>
      </w:r>
      <w:r w:rsidR="009C669A" w:rsidRPr="006A1835">
        <w:rPr>
          <w:rFonts w:ascii="Times New Roman" w:hAnsi="Times New Roman"/>
          <w:color w:val="000000" w:themeColor="text1"/>
          <w:sz w:val="24"/>
          <w:szCs w:val="24"/>
        </w:rPr>
        <w:t xml:space="preserve">ra Mendes e Paulo Gustavo </w:t>
      </w:r>
      <w:proofErr w:type="spellStart"/>
      <w:r w:rsidR="009C669A" w:rsidRPr="006A1835">
        <w:rPr>
          <w:rFonts w:ascii="Times New Roman" w:hAnsi="Times New Roman"/>
          <w:color w:val="000000" w:themeColor="text1"/>
          <w:sz w:val="24"/>
          <w:szCs w:val="24"/>
        </w:rPr>
        <w:t>Gonet</w:t>
      </w:r>
      <w:proofErr w:type="spellEnd"/>
      <w:r w:rsidR="009C669A" w:rsidRPr="006A1835">
        <w:rPr>
          <w:rFonts w:ascii="Times New Roman" w:hAnsi="Times New Roman"/>
          <w:color w:val="000000" w:themeColor="text1"/>
          <w:sz w:val="24"/>
          <w:szCs w:val="24"/>
        </w:rPr>
        <w:t xml:space="preserve"> Branco, os direitos fundamentais são divididos em três gerações.</w:t>
      </w:r>
    </w:p>
    <w:p w:rsidR="005413E7" w:rsidRPr="006A1835" w:rsidRDefault="0011247B"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Nest</w:t>
      </w:r>
      <w:r w:rsidR="009B1FAB" w:rsidRPr="006A1835">
        <w:rPr>
          <w:rFonts w:ascii="Times New Roman" w:hAnsi="Times New Roman"/>
          <w:color w:val="000000" w:themeColor="text1"/>
          <w:sz w:val="24"/>
          <w:szCs w:val="24"/>
        </w:rPr>
        <w:t>e contexto, o</w:t>
      </w:r>
      <w:r w:rsidR="008F62E3" w:rsidRPr="006A1835">
        <w:rPr>
          <w:rFonts w:ascii="Times New Roman" w:hAnsi="Times New Roman"/>
          <w:color w:val="000000" w:themeColor="text1"/>
          <w:sz w:val="24"/>
          <w:szCs w:val="24"/>
        </w:rPr>
        <w:t xml:space="preserve">s de </w:t>
      </w:r>
      <w:r w:rsidR="004418F4" w:rsidRPr="006A1835">
        <w:rPr>
          <w:rFonts w:ascii="Times New Roman" w:hAnsi="Times New Roman"/>
          <w:color w:val="000000" w:themeColor="text1"/>
          <w:sz w:val="24"/>
          <w:szCs w:val="24"/>
        </w:rPr>
        <w:t>1º</w:t>
      </w:r>
      <w:r w:rsidR="008F62E3" w:rsidRPr="006A1835">
        <w:rPr>
          <w:rFonts w:ascii="Times New Roman" w:hAnsi="Times New Roman"/>
          <w:color w:val="000000" w:themeColor="text1"/>
          <w:sz w:val="24"/>
          <w:szCs w:val="24"/>
        </w:rPr>
        <w:t xml:space="preserve"> geração dizem res</w:t>
      </w:r>
      <w:r w:rsidR="009B1FAB" w:rsidRPr="006A1835">
        <w:rPr>
          <w:rFonts w:ascii="Times New Roman" w:hAnsi="Times New Roman"/>
          <w:color w:val="000000" w:themeColor="text1"/>
          <w:sz w:val="24"/>
          <w:szCs w:val="24"/>
        </w:rPr>
        <w:t>peito aos direitos de liberdade:</w:t>
      </w:r>
      <w:r w:rsidR="004152AC" w:rsidRPr="006A1835">
        <w:rPr>
          <w:rFonts w:ascii="Times New Roman" w:hAnsi="Times New Roman"/>
          <w:color w:val="000000" w:themeColor="text1"/>
          <w:sz w:val="24"/>
          <w:szCs w:val="24"/>
        </w:rPr>
        <w:t xml:space="preserve"> </w:t>
      </w:r>
      <w:r w:rsidR="004418F4" w:rsidRPr="006A1835">
        <w:rPr>
          <w:rFonts w:ascii="Times New Roman" w:hAnsi="Times New Roman"/>
          <w:color w:val="000000" w:themeColor="text1"/>
          <w:sz w:val="24"/>
          <w:szCs w:val="24"/>
        </w:rPr>
        <w:t>“</w:t>
      </w:r>
      <w:r w:rsidR="004152AC" w:rsidRPr="006A1835">
        <w:rPr>
          <w:rFonts w:ascii="Times New Roman" w:hAnsi="Times New Roman"/>
          <w:color w:val="000000" w:themeColor="text1"/>
          <w:sz w:val="24"/>
          <w:szCs w:val="24"/>
        </w:rPr>
        <w:t>Referem​-se a liberdades individuais, como a de consciência, de reunião, e à inviolabilidade de domicílio. São direitos em que não desponta a preocupação com desigualdades sociais. O paradigma de titular desses direitos é o homem individualmente considerado</w:t>
      </w:r>
      <w:bookmarkStart w:id="3" w:name="_ftn6"/>
      <w:bookmarkEnd w:id="3"/>
      <w:r w:rsidR="004418F4" w:rsidRPr="006A1835">
        <w:rPr>
          <w:rFonts w:ascii="Times New Roman" w:hAnsi="Times New Roman"/>
          <w:color w:val="000000" w:themeColor="text1"/>
          <w:sz w:val="24"/>
          <w:szCs w:val="24"/>
        </w:rPr>
        <w:t>”</w:t>
      </w:r>
      <w:r w:rsidR="004152AC" w:rsidRPr="006A1835">
        <w:rPr>
          <w:rFonts w:ascii="Times New Roman" w:hAnsi="Times New Roman"/>
          <w:color w:val="000000" w:themeColor="text1"/>
          <w:sz w:val="24"/>
          <w:szCs w:val="24"/>
        </w:rPr>
        <w:t xml:space="preserve"> </w:t>
      </w:r>
      <w:r w:rsidR="00BE4C40" w:rsidRPr="006A1835">
        <w:rPr>
          <w:rFonts w:ascii="Times New Roman" w:hAnsi="Times New Roman"/>
          <w:noProof/>
          <w:color w:val="000000" w:themeColor="text1"/>
          <w:sz w:val="24"/>
          <w:szCs w:val="24"/>
        </w:rPr>
        <w:t>(MENDES &amp; BRANCO, 2017, p. 128)</w:t>
      </w:r>
      <w:r w:rsidR="009C669A" w:rsidRPr="006A1835">
        <w:rPr>
          <w:rFonts w:ascii="Times New Roman" w:hAnsi="Times New Roman"/>
          <w:color w:val="000000" w:themeColor="text1"/>
          <w:sz w:val="24"/>
          <w:szCs w:val="24"/>
        </w:rPr>
        <w:t xml:space="preserve">. </w:t>
      </w:r>
      <w:r w:rsidR="004152AC" w:rsidRPr="006A1835">
        <w:rPr>
          <w:rFonts w:ascii="Times New Roman" w:hAnsi="Times New Roman"/>
          <w:color w:val="000000" w:themeColor="text1"/>
          <w:sz w:val="24"/>
          <w:szCs w:val="24"/>
        </w:rPr>
        <w:t xml:space="preserve">Os de </w:t>
      </w:r>
      <w:r w:rsidR="004418F4" w:rsidRPr="006A1835">
        <w:rPr>
          <w:rFonts w:ascii="Times New Roman" w:hAnsi="Times New Roman"/>
          <w:color w:val="000000" w:themeColor="text1"/>
          <w:sz w:val="24"/>
          <w:szCs w:val="24"/>
        </w:rPr>
        <w:t>2º</w:t>
      </w:r>
      <w:r w:rsidR="004152AC" w:rsidRPr="006A1835">
        <w:rPr>
          <w:rFonts w:ascii="Times New Roman" w:hAnsi="Times New Roman"/>
          <w:color w:val="000000" w:themeColor="text1"/>
          <w:sz w:val="24"/>
          <w:szCs w:val="24"/>
        </w:rPr>
        <w:t xml:space="preserve"> geração são aqueles ligados aos direitos de igualdade</w:t>
      </w:r>
      <w:r w:rsidR="004418F4" w:rsidRPr="006A1835">
        <w:rPr>
          <w:rFonts w:ascii="Times New Roman" w:hAnsi="Times New Roman"/>
          <w:color w:val="000000" w:themeColor="text1"/>
          <w:sz w:val="24"/>
          <w:szCs w:val="24"/>
        </w:rPr>
        <w:t xml:space="preserve"> e são chamados de direitos sociais</w:t>
      </w:r>
      <w:r w:rsidR="00797B01" w:rsidRPr="006A1835">
        <w:rPr>
          <w:rFonts w:ascii="Times New Roman" w:hAnsi="Times New Roman"/>
          <w:color w:val="000000" w:themeColor="text1"/>
          <w:sz w:val="24"/>
          <w:szCs w:val="24"/>
        </w:rPr>
        <w:t>,</w:t>
      </w:r>
      <w:r w:rsidR="004152AC" w:rsidRPr="006A1835">
        <w:rPr>
          <w:rFonts w:ascii="Times New Roman" w:hAnsi="Times New Roman"/>
          <w:color w:val="000000" w:themeColor="text1"/>
          <w:sz w:val="24"/>
          <w:szCs w:val="24"/>
        </w:rPr>
        <w:t xml:space="preserve"> </w:t>
      </w:r>
      <w:r w:rsidR="004418F4" w:rsidRPr="006A1835">
        <w:rPr>
          <w:rFonts w:ascii="Times New Roman" w:hAnsi="Times New Roman"/>
          <w:color w:val="000000" w:themeColor="text1"/>
          <w:sz w:val="24"/>
          <w:szCs w:val="24"/>
        </w:rPr>
        <w:t>“</w:t>
      </w:r>
      <w:r w:rsidR="004152AC" w:rsidRPr="006A1835">
        <w:rPr>
          <w:rFonts w:ascii="Times New Roman" w:hAnsi="Times New Roman"/>
          <w:color w:val="000000" w:themeColor="text1"/>
          <w:sz w:val="24"/>
          <w:szCs w:val="24"/>
        </w:rPr>
        <w:t xml:space="preserve">por meio dos quais se intenta estabelecer uma liberdade real e igual para todos, mediante a ação corretiva dos Poderes Públicos. </w:t>
      </w:r>
      <w:proofErr w:type="gramStart"/>
      <w:r w:rsidR="00BD40C2" w:rsidRPr="006A1835">
        <w:rPr>
          <w:rFonts w:ascii="Times New Roman" w:hAnsi="Times New Roman"/>
          <w:color w:val="000000" w:themeColor="text1"/>
          <w:sz w:val="24"/>
          <w:szCs w:val="24"/>
        </w:rPr>
        <w:t>Dizem</w:t>
      </w:r>
      <w:proofErr w:type="gramEnd"/>
      <w:r w:rsidR="00BD40C2" w:rsidRPr="006A1835">
        <w:rPr>
          <w:rFonts w:ascii="Times New Roman" w:hAnsi="Times New Roman"/>
          <w:color w:val="000000" w:themeColor="text1"/>
          <w:sz w:val="24"/>
          <w:szCs w:val="24"/>
        </w:rPr>
        <w:t xml:space="preserve"> respeito à assistência social, saúde, educação,</w:t>
      </w:r>
      <w:r w:rsidR="004418F4" w:rsidRPr="006A1835">
        <w:rPr>
          <w:rFonts w:ascii="Times New Roman" w:hAnsi="Times New Roman"/>
          <w:color w:val="000000" w:themeColor="text1"/>
          <w:sz w:val="24"/>
          <w:szCs w:val="24"/>
        </w:rPr>
        <w:t xml:space="preserve"> trabalho, lazer etc.”</w:t>
      </w:r>
      <w:r w:rsidR="00BD40C2" w:rsidRPr="006A1835">
        <w:rPr>
          <w:rFonts w:ascii="Times New Roman" w:hAnsi="Times New Roman"/>
          <w:color w:val="000000" w:themeColor="text1"/>
          <w:sz w:val="24"/>
          <w:szCs w:val="24"/>
        </w:rPr>
        <w:t xml:space="preserve"> </w:t>
      </w:r>
      <w:r w:rsidR="00BE4C40" w:rsidRPr="006A1835">
        <w:rPr>
          <w:rFonts w:ascii="Times New Roman" w:hAnsi="Times New Roman"/>
          <w:noProof/>
          <w:color w:val="000000" w:themeColor="text1"/>
          <w:sz w:val="24"/>
          <w:szCs w:val="24"/>
        </w:rPr>
        <w:t>(MENDES &amp; BRANCO, 2017, p. 129)</w:t>
      </w:r>
      <w:r w:rsidR="004418F4" w:rsidRPr="006A1835">
        <w:rPr>
          <w:rFonts w:ascii="Times New Roman" w:hAnsi="Times New Roman"/>
          <w:color w:val="000000" w:themeColor="text1"/>
          <w:sz w:val="24"/>
          <w:szCs w:val="24"/>
        </w:rPr>
        <w:t>. Por fim, os de 3º geração “</w:t>
      </w:r>
      <w:proofErr w:type="spellStart"/>
      <w:r w:rsidR="004418F4" w:rsidRPr="006A1835">
        <w:rPr>
          <w:rFonts w:ascii="Times New Roman" w:hAnsi="Times New Roman"/>
          <w:color w:val="000000" w:themeColor="text1"/>
          <w:sz w:val="24"/>
          <w:szCs w:val="24"/>
        </w:rPr>
        <w:t>peculiarizam</w:t>
      </w:r>
      <w:proofErr w:type="spellEnd"/>
      <w:r w:rsidR="004418F4" w:rsidRPr="006A1835">
        <w:rPr>
          <w:rFonts w:ascii="Times New Roman" w:hAnsi="Times New Roman"/>
          <w:color w:val="000000" w:themeColor="text1"/>
          <w:sz w:val="24"/>
          <w:szCs w:val="24"/>
        </w:rPr>
        <w:t xml:space="preserve">​-se pela titularidade difusa ou coletiva, uma vez que são concebidos para a proteção não do homem isoladamente, mas de coletividades, de grupos. Tem​-se, aqui, o direito à paz, ao desenvolvimento, à qualidade do meio ambiente, à conservação do patrimônio histórico e cultural” </w:t>
      </w:r>
      <w:r w:rsidR="00BE4C40" w:rsidRPr="006A1835">
        <w:rPr>
          <w:rFonts w:ascii="Times New Roman" w:hAnsi="Times New Roman"/>
          <w:noProof/>
          <w:color w:val="000000" w:themeColor="text1"/>
          <w:sz w:val="24"/>
          <w:szCs w:val="24"/>
        </w:rPr>
        <w:t>(MENDES &amp; BRANCO, 2017, p. 129)</w:t>
      </w:r>
      <w:r w:rsidR="004418F4" w:rsidRPr="006A1835">
        <w:rPr>
          <w:rFonts w:ascii="Times New Roman" w:hAnsi="Times New Roman"/>
          <w:color w:val="000000" w:themeColor="text1"/>
          <w:sz w:val="24"/>
          <w:szCs w:val="24"/>
        </w:rPr>
        <w:t>.</w:t>
      </w:r>
    </w:p>
    <w:p w:rsidR="004418F4" w:rsidRPr="006A1835" w:rsidRDefault="0011247B"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Corroborando com</w:t>
      </w:r>
      <w:r w:rsidR="00352291" w:rsidRPr="006A1835">
        <w:rPr>
          <w:rFonts w:ascii="Times New Roman" w:hAnsi="Times New Roman"/>
          <w:color w:val="000000" w:themeColor="text1"/>
          <w:sz w:val="24"/>
          <w:szCs w:val="24"/>
        </w:rPr>
        <w:t xml:space="preserve"> Pedro </w:t>
      </w:r>
      <w:proofErr w:type="spellStart"/>
      <w:r w:rsidR="00352291" w:rsidRPr="006A1835">
        <w:rPr>
          <w:rFonts w:ascii="Times New Roman" w:hAnsi="Times New Roman"/>
          <w:color w:val="000000" w:themeColor="text1"/>
          <w:sz w:val="24"/>
          <w:szCs w:val="24"/>
        </w:rPr>
        <w:t>Lenza</w:t>
      </w:r>
      <w:proofErr w:type="spellEnd"/>
      <w:r w:rsidRPr="006A1835">
        <w:rPr>
          <w:rFonts w:ascii="Times New Roman" w:hAnsi="Times New Roman"/>
          <w:color w:val="000000" w:themeColor="text1"/>
          <w:sz w:val="24"/>
          <w:szCs w:val="24"/>
        </w:rPr>
        <w:t xml:space="preserve"> pode-se atestar que</w:t>
      </w:r>
      <w:r w:rsidR="00352291" w:rsidRPr="006A1835">
        <w:rPr>
          <w:rFonts w:ascii="Times New Roman" w:hAnsi="Times New Roman"/>
          <w:color w:val="000000" w:themeColor="text1"/>
          <w:sz w:val="24"/>
          <w:szCs w:val="24"/>
        </w:rPr>
        <w:t xml:space="preserve"> “partindo dos lemas da Revolução Francesa – liberdade, igualdade e fraternidade, anunciavam-se os direitos de 1º, 2º e 3º dimensão e que iriam evoluir segundo a doutrina para uma 4º e 5º dimensão” </w:t>
      </w:r>
      <w:sdt>
        <w:sdtPr>
          <w:rPr>
            <w:rFonts w:ascii="Times New Roman" w:hAnsi="Times New Roman"/>
            <w:color w:val="000000" w:themeColor="text1"/>
            <w:sz w:val="24"/>
            <w:szCs w:val="24"/>
          </w:rPr>
          <w:id w:val="-1832902815"/>
          <w:citation/>
        </w:sdtPr>
        <w:sdtEndPr/>
        <w:sdtContent>
          <w:r w:rsidR="00352291" w:rsidRPr="006A1835">
            <w:rPr>
              <w:rFonts w:ascii="Times New Roman" w:hAnsi="Times New Roman"/>
              <w:color w:val="000000" w:themeColor="text1"/>
              <w:sz w:val="24"/>
              <w:szCs w:val="24"/>
            </w:rPr>
            <w:fldChar w:fldCharType="begin"/>
          </w:r>
          <w:r w:rsidR="00352291" w:rsidRPr="006A1835">
            <w:rPr>
              <w:rFonts w:ascii="Times New Roman" w:hAnsi="Times New Roman"/>
              <w:color w:val="000000" w:themeColor="text1"/>
              <w:sz w:val="24"/>
              <w:szCs w:val="24"/>
            </w:rPr>
            <w:instrText xml:space="preserve">CITATION Len14 \p 1056 \n  \t  \l 1046 </w:instrText>
          </w:r>
          <w:r w:rsidR="00352291" w:rsidRPr="006A1835">
            <w:rPr>
              <w:rFonts w:ascii="Times New Roman" w:hAnsi="Times New Roman"/>
              <w:color w:val="000000" w:themeColor="text1"/>
              <w:sz w:val="24"/>
              <w:szCs w:val="24"/>
            </w:rPr>
            <w:fldChar w:fldCharType="separate"/>
          </w:r>
          <w:r w:rsidR="00932E34" w:rsidRPr="006A1835">
            <w:rPr>
              <w:rFonts w:ascii="Times New Roman" w:hAnsi="Times New Roman"/>
              <w:noProof/>
              <w:color w:val="000000" w:themeColor="text1"/>
              <w:sz w:val="24"/>
              <w:szCs w:val="24"/>
            </w:rPr>
            <w:t>(2014, p. 1056)</w:t>
          </w:r>
          <w:r w:rsidR="00352291" w:rsidRPr="006A1835">
            <w:rPr>
              <w:rFonts w:ascii="Times New Roman" w:hAnsi="Times New Roman"/>
              <w:color w:val="000000" w:themeColor="text1"/>
              <w:sz w:val="24"/>
              <w:szCs w:val="24"/>
            </w:rPr>
            <w:fldChar w:fldCharType="end"/>
          </w:r>
        </w:sdtContent>
      </w:sdt>
      <w:r w:rsidR="00352291" w:rsidRPr="006A1835">
        <w:rPr>
          <w:rFonts w:ascii="Times New Roman" w:hAnsi="Times New Roman"/>
          <w:color w:val="000000" w:themeColor="text1"/>
          <w:sz w:val="24"/>
          <w:szCs w:val="24"/>
        </w:rPr>
        <w:t>.</w:t>
      </w:r>
      <w:r w:rsidR="00797B01" w:rsidRPr="006A1835">
        <w:rPr>
          <w:rFonts w:ascii="Times New Roman" w:hAnsi="Times New Roman"/>
          <w:color w:val="000000" w:themeColor="text1"/>
          <w:sz w:val="24"/>
          <w:szCs w:val="24"/>
        </w:rPr>
        <w:t xml:space="preserve"> Nessa concepção, os direitos </w:t>
      </w:r>
      <w:r w:rsidR="00736EDE" w:rsidRPr="006A1835">
        <w:rPr>
          <w:rFonts w:ascii="Times New Roman" w:hAnsi="Times New Roman"/>
          <w:color w:val="000000" w:themeColor="text1"/>
          <w:sz w:val="24"/>
          <w:szCs w:val="24"/>
        </w:rPr>
        <w:t>so</w:t>
      </w:r>
      <w:r w:rsidR="00797B01" w:rsidRPr="006A1835">
        <w:rPr>
          <w:rFonts w:ascii="Times New Roman" w:hAnsi="Times New Roman"/>
          <w:color w:val="000000" w:themeColor="text1"/>
          <w:sz w:val="24"/>
          <w:szCs w:val="24"/>
        </w:rPr>
        <w:t>c</w:t>
      </w:r>
      <w:r w:rsidR="00736EDE" w:rsidRPr="006A1835">
        <w:rPr>
          <w:rFonts w:ascii="Times New Roman" w:hAnsi="Times New Roman"/>
          <w:color w:val="000000" w:themeColor="text1"/>
          <w:sz w:val="24"/>
          <w:szCs w:val="24"/>
        </w:rPr>
        <w:t>i</w:t>
      </w:r>
      <w:r w:rsidR="00797B01" w:rsidRPr="006A1835">
        <w:rPr>
          <w:rFonts w:ascii="Times New Roman" w:hAnsi="Times New Roman"/>
          <w:color w:val="000000" w:themeColor="text1"/>
          <w:sz w:val="24"/>
          <w:szCs w:val="24"/>
        </w:rPr>
        <w:t>ai</w:t>
      </w:r>
      <w:r w:rsidR="00736EDE" w:rsidRPr="006A1835">
        <w:rPr>
          <w:rFonts w:ascii="Times New Roman" w:hAnsi="Times New Roman"/>
          <w:color w:val="000000" w:themeColor="text1"/>
          <w:sz w:val="24"/>
          <w:szCs w:val="24"/>
        </w:rPr>
        <w:t xml:space="preserve">s permanecem como os de 2º dimensão. Nos direitos de 3º dimensão, </w:t>
      </w:r>
      <w:proofErr w:type="spellStart"/>
      <w:r w:rsidR="00736EDE" w:rsidRPr="006A1835">
        <w:rPr>
          <w:rFonts w:ascii="Times New Roman" w:hAnsi="Times New Roman"/>
          <w:color w:val="000000" w:themeColor="text1"/>
          <w:sz w:val="24"/>
          <w:szCs w:val="24"/>
        </w:rPr>
        <w:t>Lenza</w:t>
      </w:r>
      <w:proofErr w:type="spellEnd"/>
      <w:r w:rsidR="00736EDE" w:rsidRPr="006A1835">
        <w:rPr>
          <w:rFonts w:ascii="Times New Roman" w:hAnsi="Times New Roman"/>
          <w:color w:val="000000" w:themeColor="text1"/>
          <w:sz w:val="24"/>
          <w:szCs w:val="24"/>
        </w:rPr>
        <w:t xml:space="preserve"> destaca, segundo a teoria de </w:t>
      </w:r>
      <w:proofErr w:type="spellStart"/>
      <w:r w:rsidR="00736EDE" w:rsidRPr="006A1835">
        <w:rPr>
          <w:rFonts w:ascii="Times New Roman" w:hAnsi="Times New Roman"/>
          <w:color w:val="000000" w:themeColor="text1"/>
          <w:sz w:val="24"/>
          <w:szCs w:val="24"/>
        </w:rPr>
        <w:t>Karel</w:t>
      </w:r>
      <w:proofErr w:type="spellEnd"/>
      <w:r w:rsidR="00736EDE" w:rsidRPr="006A1835">
        <w:rPr>
          <w:rFonts w:ascii="Times New Roman" w:hAnsi="Times New Roman"/>
          <w:color w:val="000000" w:themeColor="text1"/>
          <w:sz w:val="24"/>
          <w:szCs w:val="24"/>
        </w:rPr>
        <w:t xml:space="preserve"> </w:t>
      </w:r>
      <w:proofErr w:type="spellStart"/>
      <w:r w:rsidR="00736EDE" w:rsidRPr="006A1835">
        <w:rPr>
          <w:rFonts w:ascii="Times New Roman" w:hAnsi="Times New Roman"/>
          <w:color w:val="000000" w:themeColor="text1"/>
          <w:sz w:val="24"/>
          <w:szCs w:val="24"/>
        </w:rPr>
        <w:t>Vasak</w:t>
      </w:r>
      <w:proofErr w:type="spellEnd"/>
      <w:r w:rsidR="00736EDE" w:rsidRPr="006A1835">
        <w:rPr>
          <w:rFonts w:ascii="Times New Roman" w:hAnsi="Times New Roman"/>
          <w:color w:val="000000" w:themeColor="text1"/>
          <w:sz w:val="24"/>
          <w:szCs w:val="24"/>
        </w:rPr>
        <w:t>, o direito ao desenvolvimento e o direito de comunicação e na 4º dimensão o direito à informação. Por último, o direito à paz</w:t>
      </w:r>
      <w:r w:rsidR="003F2490" w:rsidRPr="006A1835">
        <w:rPr>
          <w:rFonts w:ascii="Times New Roman" w:hAnsi="Times New Roman"/>
          <w:color w:val="000000" w:themeColor="text1"/>
          <w:sz w:val="24"/>
          <w:szCs w:val="24"/>
        </w:rPr>
        <w:t xml:space="preserve"> é classificado</w:t>
      </w:r>
      <w:r w:rsidR="00736EDE" w:rsidRPr="006A1835">
        <w:rPr>
          <w:rFonts w:ascii="Times New Roman" w:hAnsi="Times New Roman"/>
          <w:color w:val="000000" w:themeColor="text1"/>
          <w:sz w:val="24"/>
          <w:szCs w:val="24"/>
        </w:rPr>
        <w:t xml:space="preserve"> na 5º dimensão, </w:t>
      </w:r>
      <w:r w:rsidR="003F2490" w:rsidRPr="006A1835">
        <w:rPr>
          <w:rFonts w:ascii="Times New Roman" w:hAnsi="Times New Roman"/>
          <w:color w:val="000000" w:themeColor="text1"/>
          <w:sz w:val="24"/>
          <w:szCs w:val="24"/>
        </w:rPr>
        <w:t>de acordo com o entendimento de Bonavides.</w:t>
      </w:r>
    </w:p>
    <w:p w:rsidR="00AF385C" w:rsidRPr="006A1835" w:rsidRDefault="00E86736"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Os direitos sociais estão presentes</w:t>
      </w:r>
      <w:r w:rsidR="00046645" w:rsidRPr="006A1835">
        <w:rPr>
          <w:rFonts w:ascii="Times New Roman" w:hAnsi="Times New Roman"/>
          <w:color w:val="000000" w:themeColor="text1"/>
          <w:sz w:val="24"/>
          <w:szCs w:val="24"/>
        </w:rPr>
        <w:t xml:space="preserve"> na amplitude dos temas elencados n</w:t>
      </w:r>
      <w:r w:rsidRPr="006A1835">
        <w:rPr>
          <w:rFonts w:ascii="Times New Roman" w:hAnsi="Times New Roman"/>
          <w:color w:val="000000" w:themeColor="text1"/>
          <w:sz w:val="24"/>
          <w:szCs w:val="24"/>
        </w:rPr>
        <w:t xml:space="preserve">o rol do art. 6º da Constituição Federal, eles </w:t>
      </w:r>
      <w:r w:rsidR="00046645" w:rsidRPr="006A1835">
        <w:rPr>
          <w:rFonts w:ascii="Times New Roman" w:hAnsi="Times New Roman"/>
          <w:color w:val="000000" w:themeColor="text1"/>
          <w:sz w:val="24"/>
          <w:szCs w:val="24"/>
        </w:rPr>
        <w:t>s</w:t>
      </w:r>
      <w:r w:rsidRPr="006A1835">
        <w:rPr>
          <w:rFonts w:ascii="Times New Roman" w:hAnsi="Times New Roman"/>
          <w:color w:val="000000" w:themeColor="text1"/>
          <w:sz w:val="24"/>
          <w:szCs w:val="24"/>
        </w:rPr>
        <w:t>ão divididos entre os direitos e garantias fundamentais e à ordem social e definem a essência do que o Estado Democrático de Direito deve garantir para a sociedade</w:t>
      </w:r>
      <w:r w:rsidR="00046645" w:rsidRPr="006A1835">
        <w:rPr>
          <w:rFonts w:ascii="Times New Roman" w:hAnsi="Times New Roman"/>
          <w:color w:val="000000" w:themeColor="text1"/>
          <w:sz w:val="24"/>
          <w:szCs w:val="24"/>
        </w:rPr>
        <w:t>. No mais,</w:t>
      </w:r>
      <w:r w:rsidR="00662AE9" w:rsidRPr="006A1835">
        <w:rPr>
          <w:rFonts w:ascii="Times New Roman" w:hAnsi="Times New Roman"/>
          <w:color w:val="000000" w:themeColor="text1"/>
          <w:sz w:val="24"/>
          <w:szCs w:val="24"/>
        </w:rPr>
        <w:t xml:space="preserve"> eles possuem aplicação imediata</w:t>
      </w:r>
      <w:r w:rsidR="008D7614" w:rsidRPr="006A1835">
        <w:rPr>
          <w:rFonts w:ascii="Times New Roman" w:hAnsi="Times New Roman"/>
          <w:color w:val="000000" w:themeColor="text1"/>
          <w:sz w:val="24"/>
          <w:szCs w:val="24"/>
        </w:rPr>
        <w:t>, conforme</w:t>
      </w:r>
      <w:r w:rsidR="00046645" w:rsidRPr="006A1835">
        <w:rPr>
          <w:rFonts w:ascii="Times New Roman" w:hAnsi="Times New Roman"/>
          <w:color w:val="000000" w:themeColor="text1"/>
          <w:sz w:val="24"/>
          <w:szCs w:val="24"/>
        </w:rPr>
        <w:t xml:space="preserve"> disposto no</w:t>
      </w:r>
      <w:r w:rsidR="008D7614" w:rsidRPr="006A1835">
        <w:rPr>
          <w:rFonts w:ascii="Times New Roman" w:hAnsi="Times New Roman"/>
          <w:color w:val="000000" w:themeColor="text1"/>
          <w:sz w:val="24"/>
          <w:szCs w:val="24"/>
        </w:rPr>
        <w:t xml:space="preserve"> art. 5º, § 1º da CF</w:t>
      </w:r>
      <w:r w:rsidR="00046645" w:rsidRPr="006A1835">
        <w:rPr>
          <w:rFonts w:ascii="Times New Roman" w:hAnsi="Times New Roman"/>
          <w:color w:val="000000" w:themeColor="text1"/>
          <w:sz w:val="24"/>
          <w:szCs w:val="24"/>
        </w:rPr>
        <w:t>/88.</w:t>
      </w:r>
      <w:r w:rsidRPr="006A1835">
        <w:rPr>
          <w:rFonts w:ascii="Times New Roman" w:hAnsi="Times New Roman"/>
          <w:color w:val="000000" w:themeColor="text1"/>
          <w:sz w:val="24"/>
          <w:szCs w:val="24"/>
        </w:rPr>
        <w:t xml:space="preserve"> </w:t>
      </w:r>
      <w:proofErr w:type="gramStart"/>
      <w:r w:rsidR="00FB7A7D" w:rsidRPr="006A1835">
        <w:rPr>
          <w:rFonts w:ascii="Times New Roman" w:hAnsi="Times New Roman"/>
          <w:color w:val="000000" w:themeColor="text1"/>
          <w:sz w:val="24"/>
          <w:szCs w:val="24"/>
        </w:rPr>
        <w:t>São</w:t>
      </w:r>
      <w:proofErr w:type="gramEnd"/>
      <w:r w:rsidR="00FB7A7D" w:rsidRPr="006A1835">
        <w:rPr>
          <w:rFonts w:ascii="Times New Roman" w:hAnsi="Times New Roman"/>
          <w:color w:val="000000" w:themeColor="text1"/>
          <w:sz w:val="24"/>
          <w:szCs w:val="24"/>
        </w:rPr>
        <w:t xml:space="preserve"> direitos sociais a educação, a saúde, a alimentação, o trabalho, a moradia, o transporte, o lazer, a segurança, a previdência social, a proteção à maternidade e à infância, a assistência aos desamparados, na forma desta Constituiçã</w:t>
      </w:r>
      <w:r w:rsidR="00662AE9" w:rsidRPr="006A1835">
        <w:rPr>
          <w:rFonts w:ascii="Times New Roman" w:hAnsi="Times New Roman"/>
          <w:color w:val="000000" w:themeColor="text1"/>
          <w:sz w:val="24"/>
          <w:szCs w:val="24"/>
        </w:rPr>
        <w:t>o.</w:t>
      </w:r>
    </w:p>
    <w:p w:rsidR="00FB7A7D" w:rsidRPr="006A1835" w:rsidRDefault="00FB7A7D"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Segundo José Afonso Silva (2007, p. 183), os direitos sociais disciplinam situações subjetivas pessoais ou grupais de caráter concreto (</w:t>
      </w:r>
      <w:r w:rsidRPr="006A1835">
        <w:rPr>
          <w:rFonts w:ascii="Times New Roman" w:hAnsi="Times New Roman"/>
          <w:i/>
          <w:color w:val="000000" w:themeColor="text1"/>
          <w:sz w:val="24"/>
          <w:szCs w:val="24"/>
        </w:rPr>
        <w:t>apud</w:t>
      </w:r>
      <w:r w:rsidR="00386403" w:rsidRPr="006A1835">
        <w:rPr>
          <w:rFonts w:ascii="Times New Roman" w:hAnsi="Times New Roman"/>
          <w:color w:val="000000" w:themeColor="text1"/>
          <w:sz w:val="24"/>
          <w:szCs w:val="24"/>
        </w:rPr>
        <w:t xml:space="preserve"> LENZA</w:t>
      </w:r>
      <w:r w:rsidRPr="006A1835">
        <w:rPr>
          <w:rFonts w:ascii="Times New Roman" w:hAnsi="Times New Roman"/>
          <w:color w:val="000000" w:themeColor="text1"/>
          <w:sz w:val="24"/>
          <w:szCs w:val="24"/>
        </w:rPr>
        <w:t>, 2014, p. 1182)</w:t>
      </w:r>
      <w:r w:rsidR="00802298" w:rsidRPr="006A1835">
        <w:rPr>
          <w:rFonts w:ascii="Times New Roman" w:hAnsi="Times New Roman"/>
          <w:color w:val="000000" w:themeColor="text1"/>
          <w:sz w:val="24"/>
          <w:szCs w:val="24"/>
        </w:rPr>
        <w:t xml:space="preserve">. Pedro </w:t>
      </w:r>
      <w:proofErr w:type="spellStart"/>
      <w:r w:rsidR="00802298" w:rsidRPr="006A1835">
        <w:rPr>
          <w:rFonts w:ascii="Times New Roman" w:hAnsi="Times New Roman"/>
          <w:color w:val="000000" w:themeColor="text1"/>
          <w:sz w:val="24"/>
          <w:szCs w:val="24"/>
        </w:rPr>
        <w:t>Lenza</w:t>
      </w:r>
      <w:proofErr w:type="spellEnd"/>
      <w:r w:rsidR="00802298" w:rsidRPr="006A1835">
        <w:rPr>
          <w:rFonts w:ascii="Times New Roman" w:hAnsi="Times New Roman"/>
          <w:color w:val="000000" w:themeColor="text1"/>
          <w:sz w:val="24"/>
          <w:szCs w:val="24"/>
        </w:rPr>
        <w:t xml:space="preserve"> observa que: </w:t>
      </w:r>
    </w:p>
    <w:p w:rsidR="00977B5A" w:rsidRPr="006A1835" w:rsidRDefault="00977B5A" w:rsidP="006A1835">
      <w:pPr>
        <w:pStyle w:val="PargrafodaLista"/>
        <w:spacing w:line="240" w:lineRule="auto"/>
        <w:ind w:left="0" w:right="-1" w:firstLine="1134"/>
        <w:jc w:val="both"/>
        <w:rPr>
          <w:rFonts w:ascii="Times New Roman" w:hAnsi="Times New Roman"/>
          <w:color w:val="000000" w:themeColor="text1"/>
          <w:sz w:val="24"/>
          <w:szCs w:val="24"/>
        </w:rPr>
      </w:pPr>
    </w:p>
    <w:p w:rsidR="00802298" w:rsidRPr="006A1835" w:rsidRDefault="00802298" w:rsidP="006A1835">
      <w:pPr>
        <w:pStyle w:val="PargrafodaLista"/>
        <w:spacing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 os direitos sociais, direitos de segunda dimensão, apresentam-se como prestações positivas a serem </w:t>
      </w:r>
      <w:proofErr w:type="gramStart"/>
      <w:r w:rsidRPr="006A1835">
        <w:rPr>
          <w:rFonts w:ascii="Times New Roman" w:hAnsi="Times New Roman"/>
          <w:color w:val="000000" w:themeColor="text1"/>
          <w:sz w:val="20"/>
          <w:szCs w:val="24"/>
        </w:rPr>
        <w:t>implementadas</w:t>
      </w:r>
      <w:proofErr w:type="gramEnd"/>
      <w:r w:rsidRPr="006A1835">
        <w:rPr>
          <w:rFonts w:ascii="Times New Roman" w:hAnsi="Times New Roman"/>
          <w:color w:val="000000" w:themeColor="text1"/>
          <w:sz w:val="20"/>
          <w:szCs w:val="24"/>
        </w:rPr>
        <w:t xml:space="preserve"> pelo Estado (Social de Direito) e tendem a concretizar a perspectiva de uma isonomia substancial e social na busca de melhores e adequadas condições de vida, estando, ainda, consagrados como fundamentais da República </w:t>
      </w:r>
      <w:r w:rsidR="00352570" w:rsidRPr="006A1835">
        <w:rPr>
          <w:rFonts w:ascii="Times New Roman" w:hAnsi="Times New Roman"/>
          <w:color w:val="000000" w:themeColor="text1"/>
          <w:sz w:val="20"/>
          <w:szCs w:val="24"/>
        </w:rPr>
        <w:t xml:space="preserve">Federativa do Brasil (art. 1º, IV, da CF/88)” </w:t>
      </w:r>
      <w:sdt>
        <w:sdtPr>
          <w:rPr>
            <w:rFonts w:ascii="Times New Roman" w:hAnsi="Times New Roman"/>
            <w:color w:val="000000" w:themeColor="text1"/>
            <w:sz w:val="20"/>
            <w:szCs w:val="24"/>
          </w:rPr>
          <w:id w:val="-790369111"/>
          <w:citation/>
        </w:sdtPr>
        <w:sdtEndPr/>
        <w:sdtContent>
          <w:r w:rsidR="00352570" w:rsidRPr="006A1835">
            <w:rPr>
              <w:rFonts w:ascii="Times New Roman" w:hAnsi="Times New Roman"/>
              <w:color w:val="000000" w:themeColor="text1"/>
              <w:sz w:val="20"/>
              <w:szCs w:val="24"/>
            </w:rPr>
            <w:fldChar w:fldCharType="begin"/>
          </w:r>
          <w:r w:rsidR="00352570" w:rsidRPr="006A1835">
            <w:rPr>
              <w:rFonts w:ascii="Times New Roman" w:hAnsi="Times New Roman"/>
              <w:color w:val="000000" w:themeColor="text1"/>
              <w:sz w:val="20"/>
              <w:szCs w:val="24"/>
            </w:rPr>
            <w:instrText xml:space="preserve">CITATION Len14 \p 1182 \n  \t  \l 1046 </w:instrText>
          </w:r>
          <w:r w:rsidR="00352570" w:rsidRPr="006A1835">
            <w:rPr>
              <w:rFonts w:ascii="Times New Roman" w:hAnsi="Times New Roman"/>
              <w:color w:val="000000" w:themeColor="text1"/>
              <w:sz w:val="20"/>
              <w:szCs w:val="24"/>
            </w:rPr>
            <w:fldChar w:fldCharType="separate"/>
          </w:r>
          <w:r w:rsidR="00932E34" w:rsidRPr="006A1835">
            <w:rPr>
              <w:rFonts w:ascii="Times New Roman" w:hAnsi="Times New Roman"/>
              <w:noProof/>
              <w:color w:val="000000" w:themeColor="text1"/>
              <w:sz w:val="20"/>
              <w:szCs w:val="24"/>
            </w:rPr>
            <w:t>(2014, p. 1182)</w:t>
          </w:r>
          <w:r w:rsidR="00352570" w:rsidRPr="006A1835">
            <w:rPr>
              <w:rFonts w:ascii="Times New Roman" w:hAnsi="Times New Roman"/>
              <w:color w:val="000000" w:themeColor="text1"/>
              <w:sz w:val="20"/>
              <w:szCs w:val="24"/>
            </w:rPr>
            <w:fldChar w:fldCharType="end"/>
          </w:r>
        </w:sdtContent>
      </w:sdt>
      <w:r w:rsidR="00352570" w:rsidRPr="006A1835">
        <w:rPr>
          <w:rFonts w:ascii="Times New Roman" w:hAnsi="Times New Roman"/>
          <w:color w:val="000000" w:themeColor="text1"/>
          <w:sz w:val="20"/>
          <w:szCs w:val="24"/>
        </w:rPr>
        <w:t>.</w:t>
      </w:r>
    </w:p>
    <w:p w:rsidR="008D7614" w:rsidRPr="006A1835" w:rsidRDefault="008D7614" w:rsidP="006A1835">
      <w:pPr>
        <w:pStyle w:val="PargrafodaLista"/>
        <w:spacing w:after="0" w:line="240" w:lineRule="auto"/>
        <w:ind w:left="2268" w:right="-1"/>
        <w:jc w:val="both"/>
        <w:rPr>
          <w:rFonts w:ascii="Times New Roman" w:hAnsi="Times New Roman"/>
          <w:color w:val="000000" w:themeColor="text1"/>
          <w:sz w:val="24"/>
          <w:szCs w:val="24"/>
        </w:rPr>
      </w:pPr>
    </w:p>
    <w:p w:rsidR="00977B5A" w:rsidRDefault="005F5329" w:rsidP="006A1835">
      <w:pPr>
        <w:spacing w:after="0" w:line="240" w:lineRule="auto"/>
        <w:ind w:firstLine="709"/>
        <w:jc w:val="both"/>
        <w:rPr>
          <w:rFonts w:ascii="Times New Roman" w:hAnsi="Times New Roman"/>
          <w:color w:val="000000" w:themeColor="text1"/>
          <w:sz w:val="24"/>
          <w:szCs w:val="24"/>
        </w:rPr>
      </w:pPr>
      <w:proofErr w:type="gramStart"/>
      <w:r w:rsidRPr="006A1835">
        <w:rPr>
          <w:rFonts w:ascii="Times New Roman" w:hAnsi="Times New Roman"/>
          <w:color w:val="000000" w:themeColor="text1"/>
          <w:sz w:val="24"/>
          <w:szCs w:val="24"/>
        </w:rPr>
        <w:t>Isto posto</w:t>
      </w:r>
      <w:proofErr w:type="gramEnd"/>
      <w:r w:rsidRPr="006A1835">
        <w:rPr>
          <w:rFonts w:ascii="Times New Roman" w:hAnsi="Times New Roman"/>
          <w:color w:val="000000" w:themeColor="text1"/>
          <w:sz w:val="24"/>
          <w:szCs w:val="24"/>
        </w:rPr>
        <w:t>, verifica-se que os direitos sociais proporcionam a liberdade ao indivíduo, limitando a coercibilidade do Estado, além disso, por outro prima, asseguram a igualdade entre as pessoas.</w:t>
      </w:r>
      <w:r w:rsidR="001C16D0" w:rsidRPr="006A1835">
        <w:rPr>
          <w:rFonts w:ascii="Times New Roman" w:hAnsi="Times New Roman"/>
          <w:color w:val="000000" w:themeColor="text1"/>
          <w:sz w:val="24"/>
          <w:szCs w:val="24"/>
        </w:rPr>
        <w:t xml:space="preserve"> Eles também possuem a finalidade de garantir a qualidade de vida, buscando preservar a igualdade </w:t>
      </w:r>
      <w:r w:rsidR="00B97A95" w:rsidRPr="006A1835">
        <w:rPr>
          <w:rFonts w:ascii="Times New Roman" w:hAnsi="Times New Roman"/>
          <w:color w:val="000000" w:themeColor="text1"/>
          <w:sz w:val="24"/>
          <w:szCs w:val="24"/>
        </w:rPr>
        <w:t xml:space="preserve">de todos no acesso de bens e serviços e, podem ser classificados como: </w:t>
      </w:r>
    </w:p>
    <w:p w:rsidR="006A1835" w:rsidRPr="006A1835" w:rsidRDefault="006A1835" w:rsidP="006A1835">
      <w:pPr>
        <w:spacing w:after="0" w:line="240" w:lineRule="auto"/>
        <w:ind w:firstLine="709"/>
        <w:jc w:val="both"/>
        <w:rPr>
          <w:rFonts w:ascii="Times New Roman" w:hAnsi="Times New Roman"/>
          <w:color w:val="000000" w:themeColor="text1"/>
          <w:sz w:val="24"/>
          <w:szCs w:val="24"/>
        </w:rPr>
      </w:pPr>
    </w:p>
    <w:p w:rsidR="00232BA6" w:rsidRPr="006A1835" w:rsidRDefault="00232BA6"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w:t>
      </w:r>
      <w:r w:rsidR="00B97A95" w:rsidRPr="006A1835">
        <w:rPr>
          <w:rFonts w:ascii="Times New Roman" w:hAnsi="Times New Roman"/>
          <w:color w:val="000000" w:themeColor="text1"/>
          <w:sz w:val="20"/>
          <w:szCs w:val="24"/>
        </w:rPr>
        <w:t>a) direitos relativos aos trabalhadores; b) direitos relativos ao homem consumidor, neste último, fazem parte o direito à saúde, à educação, à segurança social, ao desenvolvimento intelectual, o igual acesso das crianças e adultos à instrução, à cultura e garantia ao desenvolvimento da família, const</w:t>
      </w:r>
      <w:r w:rsidRPr="006A1835">
        <w:rPr>
          <w:rFonts w:ascii="Times New Roman" w:hAnsi="Times New Roman"/>
          <w:color w:val="000000" w:themeColor="text1"/>
          <w:sz w:val="20"/>
          <w:szCs w:val="24"/>
        </w:rPr>
        <w:t>antes no título da ordem social” (LENZA, 201</w:t>
      </w:r>
      <w:r w:rsidR="00480B0C" w:rsidRPr="006A1835">
        <w:rPr>
          <w:rFonts w:ascii="Times New Roman" w:hAnsi="Times New Roman"/>
          <w:color w:val="000000" w:themeColor="text1"/>
          <w:sz w:val="20"/>
          <w:szCs w:val="24"/>
        </w:rPr>
        <w:t>4</w:t>
      </w:r>
      <w:r w:rsidRPr="006A1835">
        <w:rPr>
          <w:rFonts w:ascii="Times New Roman" w:hAnsi="Times New Roman"/>
          <w:color w:val="000000" w:themeColor="text1"/>
          <w:sz w:val="20"/>
          <w:szCs w:val="24"/>
        </w:rPr>
        <w:t>).</w:t>
      </w:r>
    </w:p>
    <w:p w:rsidR="00232BA6" w:rsidRPr="006A1835" w:rsidRDefault="00232BA6" w:rsidP="006A1835">
      <w:pPr>
        <w:spacing w:after="0" w:line="240" w:lineRule="auto"/>
        <w:ind w:left="2268" w:right="-1"/>
        <w:jc w:val="both"/>
        <w:rPr>
          <w:rFonts w:ascii="Times New Roman" w:hAnsi="Times New Roman"/>
          <w:color w:val="000000" w:themeColor="text1"/>
          <w:sz w:val="24"/>
          <w:szCs w:val="24"/>
        </w:rPr>
      </w:pPr>
    </w:p>
    <w:p w:rsidR="00B97A95" w:rsidRPr="006A1835" w:rsidRDefault="00A757A7"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Diante da essência dos direitos sociais, “a doutrina contemporânea desenvolveu o conceito de mínimo existencial, que nada mais é que o conjunto de condições materiais essenciais e elementares cuja presença é pressuposto da dignidade para qualquer pessoa. Se alguém viver abaixo daquele patamar, o mandamento constitucional estará sendo desrespeitado” </w:t>
      </w:r>
      <w:r w:rsidR="00EC3FC6" w:rsidRPr="006A1835">
        <w:rPr>
          <w:rFonts w:ascii="Times New Roman" w:hAnsi="Times New Roman"/>
          <w:noProof/>
          <w:color w:val="000000" w:themeColor="text1"/>
          <w:sz w:val="24"/>
          <w:szCs w:val="24"/>
        </w:rPr>
        <w:t>(BERTRAMELLO, 2013)</w:t>
      </w:r>
      <w:r w:rsidRPr="006A1835">
        <w:rPr>
          <w:rFonts w:ascii="Times New Roman" w:hAnsi="Times New Roman"/>
          <w:color w:val="000000" w:themeColor="text1"/>
          <w:sz w:val="24"/>
          <w:szCs w:val="24"/>
        </w:rPr>
        <w:t>.</w:t>
      </w:r>
    </w:p>
    <w:p w:rsidR="00A757A7" w:rsidRPr="006A1835" w:rsidRDefault="00C808C4" w:rsidP="006A1835">
      <w:pPr>
        <w:spacing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Porquanto, o</w:t>
      </w:r>
      <w:r w:rsidR="00E63440" w:rsidRPr="006A1835">
        <w:rPr>
          <w:rFonts w:ascii="Times New Roman" w:hAnsi="Times New Roman"/>
          <w:color w:val="000000" w:themeColor="text1"/>
          <w:sz w:val="24"/>
          <w:szCs w:val="24"/>
        </w:rPr>
        <w:t>s direitos sociais básicos transcendem a história humana, pois reconhecê-los vai depender da época e do comportamento da sociedade, deve-se fazer uma análise sobre a viabilidade de um direito que pode ser reconhecido, mas que jamais foi sonhado em tempos remotos, motivo</w:t>
      </w:r>
      <w:r w:rsidR="00E11F94" w:rsidRPr="006A1835">
        <w:rPr>
          <w:rFonts w:ascii="Times New Roman" w:hAnsi="Times New Roman"/>
          <w:color w:val="000000" w:themeColor="text1"/>
          <w:sz w:val="24"/>
          <w:szCs w:val="24"/>
        </w:rPr>
        <w:t xml:space="preserve"> pelo qual</w:t>
      </w:r>
      <w:r w:rsidR="00E63440" w:rsidRPr="006A1835">
        <w:rPr>
          <w:rFonts w:ascii="Times New Roman" w:hAnsi="Times New Roman"/>
          <w:color w:val="000000" w:themeColor="text1"/>
          <w:sz w:val="24"/>
          <w:szCs w:val="24"/>
        </w:rPr>
        <w:t xml:space="preserve"> o mínimo existencial varia. O direito de acesso à internet é uma realidade brasileira, portanto, deve ser </w:t>
      </w:r>
      <w:r w:rsidR="00D73F93" w:rsidRPr="006A1835">
        <w:rPr>
          <w:rFonts w:ascii="Times New Roman" w:hAnsi="Times New Roman"/>
          <w:color w:val="000000" w:themeColor="text1"/>
          <w:sz w:val="24"/>
          <w:szCs w:val="24"/>
        </w:rPr>
        <w:t>identificado</w:t>
      </w:r>
      <w:r w:rsidR="00E63440" w:rsidRPr="006A1835">
        <w:rPr>
          <w:rFonts w:ascii="Times New Roman" w:hAnsi="Times New Roman"/>
          <w:color w:val="000000" w:themeColor="text1"/>
          <w:sz w:val="24"/>
          <w:szCs w:val="24"/>
        </w:rPr>
        <w:t xml:space="preserve"> como direito social fundamental, o que se pretende é que este seja defeso a todos de modo inviolável, a fim de garantir a liberdade a acesso, a liberdade de informação, de comunicação e de </w:t>
      </w:r>
      <w:r w:rsidR="00207185" w:rsidRPr="006A1835">
        <w:rPr>
          <w:rFonts w:ascii="Times New Roman" w:hAnsi="Times New Roman"/>
          <w:color w:val="000000" w:themeColor="text1"/>
          <w:sz w:val="24"/>
          <w:szCs w:val="24"/>
        </w:rPr>
        <w:t>fruição</w:t>
      </w:r>
      <w:r w:rsidR="00E63440" w:rsidRPr="006A1835">
        <w:rPr>
          <w:rFonts w:ascii="Times New Roman" w:hAnsi="Times New Roman"/>
          <w:color w:val="000000" w:themeColor="text1"/>
          <w:sz w:val="24"/>
          <w:szCs w:val="24"/>
        </w:rPr>
        <w:t xml:space="preserve"> de outros direitos fundamentais. Sobre esse aspecto, </w:t>
      </w:r>
      <w:r w:rsidR="007D5884" w:rsidRPr="006A1835">
        <w:rPr>
          <w:rFonts w:ascii="Times New Roman" w:hAnsi="Times New Roman"/>
          <w:color w:val="000000" w:themeColor="text1"/>
          <w:sz w:val="24"/>
          <w:szCs w:val="24"/>
        </w:rPr>
        <w:t xml:space="preserve">sabe-se que: </w:t>
      </w:r>
    </w:p>
    <w:p w:rsidR="007D5884" w:rsidRPr="006A1835" w:rsidRDefault="007D5884" w:rsidP="006A1835">
      <w:pPr>
        <w:spacing w:after="0" w:line="240" w:lineRule="auto"/>
        <w:ind w:left="2268" w:right="-1"/>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“Quando se fala em direito à moradia, não é direito a receber do Estado uma </w:t>
      </w:r>
      <w:proofErr w:type="gramStart"/>
      <w:r w:rsidRPr="006A1835">
        <w:rPr>
          <w:rFonts w:ascii="Times New Roman" w:hAnsi="Times New Roman"/>
          <w:color w:val="000000" w:themeColor="text1"/>
          <w:sz w:val="24"/>
          <w:szCs w:val="24"/>
        </w:rPr>
        <w:t>casa[</w:t>
      </w:r>
      <w:proofErr w:type="gramEnd"/>
      <w:r w:rsidRPr="006A1835">
        <w:rPr>
          <w:rFonts w:ascii="Times New Roman" w:hAnsi="Times New Roman"/>
          <w:color w:val="000000" w:themeColor="text1"/>
          <w:sz w:val="24"/>
          <w:szCs w:val="24"/>
        </w:rPr>
        <w:t xml:space="preserve">29]. O direito à moradia, dentro do mínimo existencial, seria o direito de ter ao menos um local onde se recolher durante o período noturno. O direito à moradia dentro da nossa realidade, é o direito a um abrigo” </w:t>
      </w:r>
      <w:r w:rsidR="00EB42DD" w:rsidRPr="006A1835">
        <w:rPr>
          <w:rFonts w:ascii="Times New Roman" w:hAnsi="Times New Roman"/>
          <w:noProof/>
          <w:color w:val="000000" w:themeColor="text1"/>
          <w:sz w:val="24"/>
          <w:szCs w:val="24"/>
        </w:rPr>
        <w:t>(BERTRAMELLO, 2013)</w:t>
      </w:r>
      <w:r w:rsidRPr="006A1835">
        <w:rPr>
          <w:rFonts w:ascii="Times New Roman" w:hAnsi="Times New Roman"/>
          <w:color w:val="000000" w:themeColor="text1"/>
          <w:sz w:val="24"/>
          <w:szCs w:val="24"/>
        </w:rPr>
        <w:t>.</w:t>
      </w:r>
    </w:p>
    <w:p w:rsidR="00977B5A" w:rsidRPr="006A1835" w:rsidRDefault="00977B5A" w:rsidP="006A1835">
      <w:pPr>
        <w:spacing w:after="0" w:line="240" w:lineRule="auto"/>
        <w:ind w:left="2268" w:right="-1"/>
        <w:jc w:val="both"/>
        <w:rPr>
          <w:rFonts w:ascii="Times New Roman" w:hAnsi="Times New Roman"/>
          <w:color w:val="000000" w:themeColor="text1"/>
          <w:sz w:val="24"/>
          <w:szCs w:val="24"/>
        </w:rPr>
      </w:pPr>
    </w:p>
    <w:p w:rsidR="007D5884" w:rsidRPr="006A1835" w:rsidRDefault="00B7763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w:t>
      </w:r>
      <w:r w:rsidR="004051D0" w:rsidRPr="006A1835">
        <w:rPr>
          <w:rFonts w:ascii="Times New Roman" w:hAnsi="Times New Roman"/>
          <w:color w:val="000000" w:themeColor="text1"/>
          <w:sz w:val="24"/>
          <w:szCs w:val="24"/>
        </w:rPr>
        <w:t>este modo, d</w:t>
      </w:r>
      <w:r w:rsidRPr="006A1835">
        <w:rPr>
          <w:rFonts w:ascii="Times New Roman" w:hAnsi="Times New Roman"/>
          <w:color w:val="000000" w:themeColor="text1"/>
          <w:sz w:val="24"/>
          <w:szCs w:val="24"/>
        </w:rPr>
        <w:t xml:space="preserve">eixar de admitir constitucionalmente </w:t>
      </w:r>
      <w:r w:rsidR="002767D9" w:rsidRPr="006A1835">
        <w:rPr>
          <w:rFonts w:ascii="Times New Roman" w:hAnsi="Times New Roman"/>
          <w:color w:val="000000" w:themeColor="text1"/>
          <w:sz w:val="24"/>
          <w:szCs w:val="24"/>
        </w:rPr>
        <w:t>d</w:t>
      </w:r>
      <w:r w:rsidRPr="006A1835">
        <w:rPr>
          <w:rFonts w:ascii="Times New Roman" w:hAnsi="Times New Roman"/>
          <w:color w:val="000000" w:themeColor="text1"/>
          <w:sz w:val="24"/>
          <w:szCs w:val="24"/>
        </w:rPr>
        <w:t xml:space="preserve">o direito de acesso à internet é uma involução. Apesar de não estar expressamente previsto na Constituição, o princípio da vedação do retrocesso é altamente reconhecido pela doutrina, pois </w:t>
      </w:r>
      <w:r w:rsidR="004F7524" w:rsidRPr="006A1835">
        <w:rPr>
          <w:rFonts w:ascii="Times New Roman" w:hAnsi="Times New Roman"/>
          <w:color w:val="000000" w:themeColor="text1"/>
          <w:sz w:val="24"/>
          <w:szCs w:val="24"/>
        </w:rPr>
        <w:t>a admissão</w:t>
      </w:r>
      <w:r w:rsidRPr="006A1835">
        <w:rPr>
          <w:rFonts w:ascii="Times New Roman" w:hAnsi="Times New Roman"/>
          <w:color w:val="000000" w:themeColor="text1"/>
          <w:sz w:val="24"/>
          <w:szCs w:val="24"/>
        </w:rPr>
        <w:t xml:space="preserve"> de um direito não se trata de mutabilidade de normas, mas de segurança jurídica, assegurando que aquele direito não seja suprimido</w:t>
      </w:r>
      <w:r w:rsidR="004F7524" w:rsidRPr="006A1835">
        <w:rPr>
          <w:rFonts w:ascii="Times New Roman" w:hAnsi="Times New Roman"/>
          <w:color w:val="000000" w:themeColor="text1"/>
          <w:sz w:val="24"/>
          <w:szCs w:val="24"/>
        </w:rPr>
        <w:t xml:space="preserve"> ou diminuído, dado o seu alcance. </w:t>
      </w:r>
    </w:p>
    <w:p w:rsidR="00207185" w:rsidRPr="006A1835" w:rsidRDefault="00207185"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Tendo em vista</w:t>
      </w:r>
      <w:r w:rsidR="004051D0" w:rsidRPr="006A1835">
        <w:rPr>
          <w:rFonts w:ascii="Times New Roman" w:hAnsi="Times New Roman"/>
          <w:color w:val="000000" w:themeColor="text1"/>
          <w:sz w:val="24"/>
          <w:szCs w:val="24"/>
        </w:rPr>
        <w:t>, ainda,</w:t>
      </w:r>
      <w:r w:rsidRPr="006A1835">
        <w:rPr>
          <w:rFonts w:ascii="Times New Roman" w:hAnsi="Times New Roman"/>
          <w:color w:val="000000" w:themeColor="text1"/>
          <w:sz w:val="24"/>
          <w:szCs w:val="24"/>
        </w:rPr>
        <w:t xml:space="preserve"> que o direito</w:t>
      </w:r>
      <w:r w:rsidR="004051D0" w:rsidRPr="006A1835">
        <w:rPr>
          <w:rFonts w:ascii="Times New Roman" w:hAnsi="Times New Roman"/>
          <w:color w:val="000000" w:themeColor="text1"/>
          <w:sz w:val="24"/>
          <w:szCs w:val="24"/>
        </w:rPr>
        <w:t xml:space="preserve"> de acesso à internet</w:t>
      </w:r>
      <w:r w:rsidRPr="006A1835">
        <w:rPr>
          <w:rFonts w:ascii="Times New Roman" w:hAnsi="Times New Roman"/>
          <w:color w:val="000000" w:themeColor="text1"/>
          <w:sz w:val="24"/>
          <w:szCs w:val="24"/>
        </w:rPr>
        <w:t xml:space="preserve"> </w:t>
      </w:r>
      <w:r w:rsidR="004051D0"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conforme já exposto</w:t>
      </w:r>
      <w:r w:rsidR="004051D0"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garante</w:t>
      </w:r>
      <w:r w:rsidR="00E91449" w:rsidRPr="006A1835">
        <w:rPr>
          <w:rFonts w:ascii="Times New Roman" w:hAnsi="Times New Roman"/>
          <w:color w:val="000000" w:themeColor="text1"/>
          <w:sz w:val="24"/>
          <w:szCs w:val="24"/>
        </w:rPr>
        <w:t>, sobretudo,</w:t>
      </w:r>
      <w:r w:rsidRPr="006A1835">
        <w:rPr>
          <w:rFonts w:ascii="Times New Roman" w:hAnsi="Times New Roman"/>
          <w:color w:val="000000" w:themeColor="text1"/>
          <w:sz w:val="24"/>
          <w:szCs w:val="24"/>
        </w:rPr>
        <w:t xml:space="preserve"> o direito de liberdade de informação, disposto no art. 5º, XIV e XXXIII, assegurando a todos o acesso à informação, </w:t>
      </w:r>
      <w:r w:rsidR="0014129F" w:rsidRPr="006A1835">
        <w:rPr>
          <w:rFonts w:ascii="Times New Roman" w:hAnsi="Times New Roman"/>
          <w:color w:val="000000" w:themeColor="text1"/>
          <w:sz w:val="24"/>
          <w:szCs w:val="24"/>
        </w:rPr>
        <w:t>uma vez que é</w:t>
      </w:r>
      <w:r w:rsidRPr="006A1835">
        <w:rPr>
          <w:rFonts w:ascii="Times New Roman" w:hAnsi="Times New Roman"/>
          <w:color w:val="000000" w:themeColor="text1"/>
          <w:sz w:val="24"/>
          <w:szCs w:val="24"/>
        </w:rPr>
        <w:t xml:space="preserve"> um direito info</w:t>
      </w:r>
      <w:r w:rsidR="0014129F" w:rsidRPr="006A1835">
        <w:rPr>
          <w:rFonts w:ascii="Times New Roman" w:hAnsi="Times New Roman"/>
          <w:color w:val="000000" w:themeColor="text1"/>
          <w:sz w:val="24"/>
          <w:szCs w:val="24"/>
        </w:rPr>
        <w:t>rmar e ser informado, sendo este</w:t>
      </w:r>
      <w:r w:rsidRPr="006A1835">
        <w:rPr>
          <w:rFonts w:ascii="Times New Roman" w:hAnsi="Times New Roman"/>
          <w:color w:val="000000" w:themeColor="text1"/>
          <w:sz w:val="24"/>
          <w:szCs w:val="24"/>
        </w:rPr>
        <w:t xml:space="preserve"> de interesse particular ou coletivo, independentemente da fonte, como exercício pleno da cidadania.</w:t>
      </w:r>
      <w:r w:rsidR="004051D0" w:rsidRPr="006A1835">
        <w:rPr>
          <w:rFonts w:ascii="Times New Roman" w:hAnsi="Times New Roman"/>
          <w:color w:val="000000" w:themeColor="text1"/>
          <w:sz w:val="24"/>
          <w:szCs w:val="24"/>
        </w:rPr>
        <w:t xml:space="preserve"> Temos que ter em mente que </w:t>
      </w:r>
      <w:r w:rsidR="00E91449" w:rsidRPr="006A1835">
        <w:rPr>
          <w:rFonts w:ascii="Times New Roman" w:hAnsi="Times New Roman"/>
          <w:color w:val="000000" w:themeColor="text1"/>
          <w:sz w:val="24"/>
          <w:szCs w:val="24"/>
        </w:rPr>
        <w:t xml:space="preserve">o direito de acesso á internet também </w:t>
      </w:r>
      <w:r w:rsidRPr="006A1835">
        <w:rPr>
          <w:rFonts w:ascii="Times New Roman" w:hAnsi="Times New Roman"/>
          <w:color w:val="000000" w:themeColor="text1"/>
          <w:sz w:val="24"/>
          <w:szCs w:val="24"/>
        </w:rPr>
        <w:t>garante a liberdade de manifestação do pensamento</w:t>
      </w:r>
      <w:r w:rsidR="00E91449" w:rsidRPr="006A1835">
        <w:rPr>
          <w:rFonts w:ascii="Times New Roman" w:hAnsi="Times New Roman"/>
          <w:color w:val="000000" w:themeColor="text1"/>
          <w:sz w:val="24"/>
          <w:szCs w:val="24"/>
        </w:rPr>
        <w:t xml:space="preserve">, de acordo com o art. 5º, IV e V; a liberdade de atividade intelectual, artística, científica ou de comunicação, positivada no mesmo artigo, </w:t>
      </w:r>
      <w:r w:rsidR="0014129F" w:rsidRPr="006A1835">
        <w:rPr>
          <w:rFonts w:ascii="Times New Roman" w:hAnsi="Times New Roman"/>
          <w:color w:val="000000" w:themeColor="text1"/>
          <w:sz w:val="24"/>
          <w:szCs w:val="24"/>
        </w:rPr>
        <w:t xml:space="preserve">nos </w:t>
      </w:r>
      <w:r w:rsidR="00E91449" w:rsidRPr="006A1835">
        <w:rPr>
          <w:rFonts w:ascii="Times New Roman" w:hAnsi="Times New Roman"/>
          <w:color w:val="000000" w:themeColor="text1"/>
          <w:sz w:val="24"/>
          <w:szCs w:val="24"/>
        </w:rPr>
        <w:t>inciso</w:t>
      </w:r>
      <w:r w:rsidR="0014129F" w:rsidRPr="006A1835">
        <w:rPr>
          <w:rFonts w:ascii="Times New Roman" w:hAnsi="Times New Roman"/>
          <w:color w:val="000000" w:themeColor="text1"/>
          <w:sz w:val="24"/>
          <w:szCs w:val="24"/>
        </w:rPr>
        <w:t>s</w:t>
      </w:r>
      <w:r w:rsidR="00E91449" w:rsidRPr="006A1835">
        <w:rPr>
          <w:rFonts w:ascii="Times New Roman" w:hAnsi="Times New Roman"/>
          <w:color w:val="000000" w:themeColor="text1"/>
          <w:sz w:val="24"/>
          <w:szCs w:val="24"/>
        </w:rPr>
        <w:t xml:space="preserve"> IX e X. </w:t>
      </w:r>
      <w:r w:rsidR="006841D8" w:rsidRPr="006A1835">
        <w:rPr>
          <w:rFonts w:ascii="Times New Roman" w:hAnsi="Times New Roman"/>
          <w:color w:val="000000" w:themeColor="text1"/>
          <w:sz w:val="24"/>
          <w:szCs w:val="24"/>
        </w:rPr>
        <w:t>Assegurando, ainda,</w:t>
      </w:r>
      <w:r w:rsidR="00E91449" w:rsidRPr="006A1835">
        <w:rPr>
          <w:rFonts w:ascii="Times New Roman" w:hAnsi="Times New Roman"/>
          <w:color w:val="000000" w:themeColor="text1"/>
          <w:sz w:val="24"/>
          <w:szCs w:val="24"/>
        </w:rPr>
        <w:t xml:space="preserve"> o direito </w:t>
      </w:r>
      <w:r w:rsidR="0014129F" w:rsidRPr="006A1835">
        <w:rPr>
          <w:rFonts w:ascii="Times New Roman" w:hAnsi="Times New Roman"/>
          <w:color w:val="000000" w:themeColor="text1"/>
          <w:sz w:val="24"/>
          <w:szCs w:val="24"/>
        </w:rPr>
        <w:t xml:space="preserve">ao desenvolvimento; a educação e </w:t>
      </w:r>
      <w:r w:rsidR="00E91449" w:rsidRPr="006A1835">
        <w:rPr>
          <w:rFonts w:ascii="Times New Roman" w:hAnsi="Times New Roman"/>
          <w:color w:val="000000" w:themeColor="text1"/>
          <w:sz w:val="24"/>
          <w:szCs w:val="24"/>
        </w:rPr>
        <w:t xml:space="preserve">de capacitação tecnológica, no papel do estado em promover e incentivar os avanços da tecnologia, acompanhando as tendências mundiais. </w:t>
      </w:r>
    </w:p>
    <w:p w:rsidR="009A2B9A" w:rsidRPr="006A1835" w:rsidRDefault="00863F52"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Portanto, por atender a todas as perspectivas de um direito humano fundamental, mesmo estando presente na legislação infraconstitucional, como dispõe o art. 4º, inciso I, da Lei 12.965/2014, o direito de acesso à internet deve ser tido como um direito social, a fim de evitar</w:t>
      </w:r>
      <w:r w:rsidR="004059CF" w:rsidRPr="006A1835">
        <w:rPr>
          <w:rFonts w:ascii="Times New Roman" w:hAnsi="Times New Roman"/>
          <w:color w:val="000000" w:themeColor="text1"/>
          <w:sz w:val="24"/>
          <w:szCs w:val="24"/>
        </w:rPr>
        <w:t xml:space="preserve"> que este seja de </w:t>
      </w:r>
      <w:proofErr w:type="gramStart"/>
      <w:r w:rsidR="004059CF" w:rsidRPr="006A1835">
        <w:rPr>
          <w:rFonts w:ascii="Times New Roman" w:hAnsi="Times New Roman"/>
          <w:color w:val="000000" w:themeColor="text1"/>
          <w:sz w:val="24"/>
          <w:szCs w:val="24"/>
        </w:rPr>
        <w:t>alguma forma suprimido, vedado ou censurado</w:t>
      </w:r>
      <w:proofErr w:type="gramEnd"/>
      <w:r w:rsidRPr="006A1835">
        <w:rPr>
          <w:rFonts w:ascii="Times New Roman" w:hAnsi="Times New Roman"/>
          <w:color w:val="000000" w:themeColor="text1"/>
          <w:sz w:val="24"/>
          <w:szCs w:val="24"/>
        </w:rPr>
        <w:t xml:space="preserve"> por qualquer outra norma que venha ser proposta ou integre </w:t>
      </w:r>
      <w:r w:rsidR="004059CF" w:rsidRPr="006A1835">
        <w:rPr>
          <w:rFonts w:ascii="Times New Roman" w:hAnsi="Times New Roman"/>
          <w:color w:val="000000" w:themeColor="text1"/>
          <w:sz w:val="24"/>
          <w:szCs w:val="24"/>
        </w:rPr>
        <w:t xml:space="preserve">o </w:t>
      </w:r>
      <w:r w:rsidRPr="006A1835">
        <w:rPr>
          <w:rFonts w:ascii="Times New Roman" w:hAnsi="Times New Roman"/>
          <w:color w:val="000000" w:themeColor="text1"/>
          <w:sz w:val="24"/>
          <w:szCs w:val="24"/>
        </w:rPr>
        <w:t>ordenamento jurídico. O Poder Público deve ser defeso n</w:t>
      </w:r>
      <w:r w:rsidR="004059CF" w:rsidRPr="006A1835">
        <w:rPr>
          <w:rFonts w:ascii="Times New Roman" w:hAnsi="Times New Roman"/>
          <w:color w:val="000000" w:themeColor="text1"/>
          <w:sz w:val="24"/>
          <w:szCs w:val="24"/>
        </w:rPr>
        <w:t>a garantia do</w:t>
      </w:r>
      <w:r w:rsidRPr="006A1835">
        <w:rPr>
          <w:rFonts w:ascii="Times New Roman" w:hAnsi="Times New Roman"/>
          <w:color w:val="000000" w:themeColor="text1"/>
          <w:sz w:val="24"/>
          <w:szCs w:val="24"/>
        </w:rPr>
        <w:t xml:space="preserve"> acesso, mesmo que ainda não possa superar os desafios estruturais quanto aos avanços tecnológicos, pois a prioridade no momento deve ser proteger os direitos da população. </w:t>
      </w:r>
    </w:p>
    <w:p w:rsidR="00977B5A" w:rsidRPr="006A1835" w:rsidRDefault="00977B5A" w:rsidP="006A1835">
      <w:pPr>
        <w:spacing w:line="240" w:lineRule="auto"/>
        <w:ind w:right="-1" w:firstLine="1134"/>
        <w:jc w:val="both"/>
        <w:rPr>
          <w:rFonts w:ascii="Times New Roman" w:hAnsi="Times New Roman"/>
          <w:b/>
          <w:color w:val="000000" w:themeColor="text1"/>
          <w:sz w:val="24"/>
          <w:szCs w:val="24"/>
        </w:rPr>
      </w:pPr>
    </w:p>
    <w:p w:rsidR="00843258" w:rsidRPr="006A1835" w:rsidRDefault="007D4296" w:rsidP="006A1835">
      <w:pPr>
        <w:pStyle w:val="Ttulo2"/>
        <w:numPr>
          <w:ilvl w:val="0"/>
          <w:numId w:val="15"/>
        </w:numPr>
        <w:spacing w:after="240" w:line="240" w:lineRule="auto"/>
        <w:rPr>
          <w:rFonts w:ascii="Times New Roman" w:hAnsi="Times New Roman" w:cs="Times New Roman"/>
          <w:b/>
          <w:color w:val="000000" w:themeColor="text1"/>
          <w:sz w:val="24"/>
          <w:szCs w:val="24"/>
        </w:rPr>
      </w:pPr>
      <w:bookmarkStart w:id="4" w:name="_Toc498708346"/>
      <w:r w:rsidRPr="006A1835">
        <w:rPr>
          <w:rFonts w:ascii="Times New Roman" w:hAnsi="Times New Roman" w:cs="Times New Roman"/>
          <w:b/>
          <w:color w:val="000000" w:themeColor="text1"/>
          <w:sz w:val="24"/>
          <w:szCs w:val="24"/>
        </w:rPr>
        <w:t>O MARCO CIVIL DA INTERNET: LEI Nº 12.965/2014</w:t>
      </w:r>
      <w:bookmarkEnd w:id="4"/>
    </w:p>
    <w:p w:rsidR="00843258" w:rsidRPr="006A1835" w:rsidRDefault="00843258"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No Brasil, a internet surgiu há </w:t>
      </w:r>
      <w:r w:rsidR="00FC2D32" w:rsidRPr="006A1835">
        <w:rPr>
          <w:rFonts w:ascii="Times New Roman" w:hAnsi="Times New Roman"/>
          <w:color w:val="000000" w:themeColor="text1"/>
          <w:sz w:val="24"/>
          <w:szCs w:val="24"/>
        </w:rPr>
        <w:t>mais de 25</w:t>
      </w:r>
      <w:r w:rsidRPr="006A1835">
        <w:rPr>
          <w:rFonts w:ascii="Times New Roman" w:hAnsi="Times New Roman"/>
          <w:color w:val="000000" w:themeColor="text1"/>
          <w:sz w:val="24"/>
          <w:szCs w:val="24"/>
        </w:rPr>
        <w:t xml:space="preserve"> anos, sem a necessidade de nenhuma autorização para o seu uso, pois todos podem acessá-la de maneira livre para a realização de suas atividades. Até recentemente, não havia uma lei específica que regulamentava esse </w:t>
      </w:r>
      <w:r w:rsidRPr="006A1835">
        <w:rPr>
          <w:rFonts w:ascii="Times New Roman" w:hAnsi="Times New Roman"/>
          <w:color w:val="000000" w:themeColor="text1"/>
          <w:sz w:val="24"/>
          <w:szCs w:val="24"/>
        </w:rPr>
        <w:lastRenderedPageBreak/>
        <w:t>espa</w:t>
      </w:r>
      <w:r w:rsidR="00FC2D32" w:rsidRPr="006A1835">
        <w:rPr>
          <w:rFonts w:ascii="Times New Roman" w:hAnsi="Times New Roman"/>
          <w:color w:val="000000" w:themeColor="text1"/>
          <w:sz w:val="24"/>
          <w:szCs w:val="24"/>
        </w:rPr>
        <w:t xml:space="preserve">ço ou que estabelecesse limites para o acesso, com isso, as relações digitais eram basicamente regidas pelo Código Civil e até mesmo pelo Código de Defesa do Consumidor. </w:t>
      </w:r>
    </w:p>
    <w:p w:rsidR="009A2B9A" w:rsidRPr="006A1835" w:rsidRDefault="00FC2D32"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Destarte, percebeu-se a necessidade de criação de uma Lei que regulamentasse o mundo virtual. </w:t>
      </w:r>
      <w:r w:rsidR="007D4296" w:rsidRPr="006A1835">
        <w:rPr>
          <w:rFonts w:ascii="Times New Roman" w:hAnsi="Times New Roman"/>
          <w:color w:val="000000" w:themeColor="text1"/>
          <w:sz w:val="24"/>
          <w:szCs w:val="24"/>
        </w:rPr>
        <w:t>O Marco Civil da Internet é o nome pelo qual ficou con</w:t>
      </w:r>
      <w:r w:rsidR="00843258" w:rsidRPr="006A1835">
        <w:rPr>
          <w:rFonts w:ascii="Times New Roman" w:hAnsi="Times New Roman"/>
          <w:color w:val="000000" w:themeColor="text1"/>
          <w:sz w:val="24"/>
          <w:szCs w:val="24"/>
        </w:rPr>
        <w:t>hecida a Lei nº 12.965/2014, promulgada no</w:t>
      </w:r>
      <w:r w:rsidR="00061097" w:rsidRPr="006A1835">
        <w:rPr>
          <w:rFonts w:ascii="Times New Roman" w:hAnsi="Times New Roman"/>
          <w:color w:val="000000" w:themeColor="text1"/>
          <w:sz w:val="24"/>
          <w:szCs w:val="24"/>
        </w:rPr>
        <w:t xml:space="preserve"> dia 23</w:t>
      </w:r>
      <w:r w:rsidR="0073705B" w:rsidRPr="006A1835">
        <w:rPr>
          <w:rFonts w:ascii="Times New Roman" w:hAnsi="Times New Roman"/>
          <w:color w:val="000000" w:themeColor="text1"/>
          <w:sz w:val="24"/>
          <w:szCs w:val="24"/>
        </w:rPr>
        <w:t xml:space="preserve"> de abril de 2014</w:t>
      </w:r>
      <w:r w:rsidR="00843258" w:rsidRPr="006A1835">
        <w:rPr>
          <w:rFonts w:ascii="Times New Roman" w:hAnsi="Times New Roman"/>
          <w:color w:val="000000" w:themeColor="text1"/>
          <w:sz w:val="24"/>
          <w:szCs w:val="24"/>
        </w:rPr>
        <w:t xml:space="preserve">, que regulamenta a neutralidade da rede, quanto aos usuários e empresas, determinando os direitos e deveres de cada para a utilização do ciberespaço com segurança e privacidade, diante dos direitos e garantias individuais previstos na Constituição Federal. </w:t>
      </w:r>
    </w:p>
    <w:p w:rsidR="00292C5B" w:rsidRPr="006A1835" w:rsidRDefault="00292C5B"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Criado pelo poder executivo, o Marco Civil da Internet, teve início com a Proposta de Lei nº 2.126, em 2011. Inicialmente, a proposta passou pela apreciação do Plenário da Câmara e por outras comissões, tais como as Comissões de Ciência e Tecnologia, de Cidadania, de Comunicação e </w:t>
      </w:r>
      <w:r w:rsidR="00514EBB" w:rsidRPr="006A1835">
        <w:rPr>
          <w:rFonts w:ascii="Times New Roman" w:hAnsi="Times New Roman"/>
          <w:color w:val="000000" w:themeColor="text1"/>
          <w:sz w:val="24"/>
          <w:szCs w:val="24"/>
        </w:rPr>
        <w:t xml:space="preserve">Informática, de Constituição e Justiça e de Defesa do Consumidor. O projeto foi </w:t>
      </w:r>
      <w:r w:rsidR="006D7052" w:rsidRPr="006A1835">
        <w:rPr>
          <w:rFonts w:ascii="Times New Roman" w:hAnsi="Times New Roman"/>
          <w:color w:val="000000" w:themeColor="text1"/>
          <w:sz w:val="24"/>
          <w:szCs w:val="24"/>
        </w:rPr>
        <w:t>sujeito à apreciação algumas</w:t>
      </w:r>
      <w:r w:rsidR="00514EBB" w:rsidRPr="006A1835">
        <w:rPr>
          <w:rFonts w:ascii="Times New Roman" w:hAnsi="Times New Roman"/>
          <w:color w:val="000000" w:themeColor="text1"/>
          <w:sz w:val="24"/>
          <w:szCs w:val="24"/>
        </w:rPr>
        <w:t xml:space="preserve"> vezes até o ano de 2013, no início do ano de 2014, quando foi colocado em pauta pela última vez, foi emendado pelo Plenário e aprovado pela comissão especial.</w:t>
      </w:r>
    </w:p>
    <w:p w:rsidR="00514EBB" w:rsidRPr="006A1835" w:rsidRDefault="00514EBB"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Em 25 de março de 2014, a proposta teve sua redação final aprovada, oportunidade em que foi enviada para apreciação do Senado, quando foi aprovada em 22 de abril de 2014. Dessa forma, a Lei foi sancionada de forma simbólica pela então presidente da época – Presidente Dilma Rousseff, durante a Conferência Internacional </w:t>
      </w:r>
      <w:proofErr w:type="spellStart"/>
      <w:proofErr w:type="gramStart"/>
      <w:r w:rsidRPr="006A1835">
        <w:rPr>
          <w:rFonts w:ascii="Times New Roman" w:hAnsi="Times New Roman"/>
          <w:color w:val="000000" w:themeColor="text1"/>
          <w:sz w:val="24"/>
          <w:szCs w:val="24"/>
        </w:rPr>
        <w:t>NetMundial</w:t>
      </w:r>
      <w:proofErr w:type="spellEnd"/>
      <w:proofErr w:type="gramEnd"/>
      <w:r w:rsidRPr="006A1835">
        <w:rPr>
          <w:rFonts w:ascii="Times New Roman" w:hAnsi="Times New Roman"/>
          <w:color w:val="000000" w:themeColor="text1"/>
          <w:sz w:val="24"/>
          <w:szCs w:val="24"/>
        </w:rPr>
        <w:t xml:space="preserve">, realizada no dia 23 de abril de 2017, em São Paulo – SP, com a presença de representantes de mais de 90 países. </w:t>
      </w:r>
      <w:r w:rsidR="009F0579" w:rsidRPr="006A1835">
        <w:rPr>
          <w:rFonts w:ascii="Times New Roman" w:hAnsi="Times New Roman"/>
          <w:color w:val="000000" w:themeColor="text1"/>
          <w:sz w:val="24"/>
          <w:szCs w:val="24"/>
        </w:rPr>
        <w:t xml:space="preserve">A Lei foi publicada no </w:t>
      </w:r>
      <w:r w:rsidR="00EB42DD" w:rsidRPr="006A1835">
        <w:rPr>
          <w:rFonts w:ascii="Times New Roman" w:hAnsi="Times New Roman"/>
          <w:color w:val="000000" w:themeColor="text1"/>
          <w:sz w:val="24"/>
          <w:szCs w:val="24"/>
        </w:rPr>
        <w:t>Di</w:t>
      </w:r>
      <w:r w:rsidR="00AD7FB9" w:rsidRPr="006A1835">
        <w:rPr>
          <w:rFonts w:ascii="Times New Roman" w:hAnsi="Times New Roman"/>
          <w:color w:val="000000" w:themeColor="text1"/>
          <w:sz w:val="24"/>
          <w:szCs w:val="24"/>
        </w:rPr>
        <w:t xml:space="preserve">ário Oficial da União (DOU) </w:t>
      </w:r>
      <w:r w:rsidR="009F0579" w:rsidRPr="006A1835">
        <w:rPr>
          <w:rFonts w:ascii="Times New Roman" w:hAnsi="Times New Roman"/>
          <w:color w:val="000000" w:themeColor="text1"/>
          <w:sz w:val="24"/>
          <w:szCs w:val="24"/>
        </w:rPr>
        <w:t>em 24 de abril de 2014 e entrou em vigência em 23 de junho de 2014.</w:t>
      </w:r>
    </w:p>
    <w:p w:rsidR="006D7052" w:rsidRPr="006A1835" w:rsidRDefault="006802D5"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 citada Lei tem como objetivo garantir um acesso de qualidade e privacidade </w:t>
      </w:r>
      <w:r w:rsidR="00916C9E" w:rsidRPr="006A1835">
        <w:rPr>
          <w:rFonts w:ascii="Times New Roman" w:hAnsi="Times New Roman"/>
          <w:color w:val="000000" w:themeColor="text1"/>
          <w:sz w:val="24"/>
          <w:szCs w:val="24"/>
        </w:rPr>
        <w:t>a</w:t>
      </w:r>
      <w:r w:rsidRPr="006A1835">
        <w:rPr>
          <w:rFonts w:ascii="Times New Roman" w:hAnsi="Times New Roman"/>
          <w:color w:val="000000" w:themeColor="text1"/>
          <w:sz w:val="24"/>
          <w:szCs w:val="24"/>
        </w:rPr>
        <w:t xml:space="preserve"> todos os usuários da rede, sem distinção. Dessa forma, o Marco Civil da Internet consolida em seus </w:t>
      </w:r>
      <w:r w:rsidR="00BD40C2" w:rsidRPr="006A1835">
        <w:rPr>
          <w:rFonts w:ascii="Times New Roman" w:hAnsi="Times New Roman"/>
          <w:color w:val="000000" w:themeColor="text1"/>
          <w:sz w:val="24"/>
          <w:szCs w:val="24"/>
        </w:rPr>
        <w:t>dispositivos:</w:t>
      </w:r>
    </w:p>
    <w:p w:rsidR="00977B5A" w:rsidRPr="006A1835" w:rsidRDefault="00977B5A" w:rsidP="006A1835">
      <w:pPr>
        <w:spacing w:after="0" w:line="240" w:lineRule="auto"/>
        <w:ind w:right="-1" w:firstLine="1134"/>
        <w:jc w:val="both"/>
        <w:rPr>
          <w:rFonts w:ascii="Times New Roman" w:hAnsi="Times New Roman"/>
          <w:color w:val="000000" w:themeColor="text1"/>
          <w:sz w:val="24"/>
          <w:szCs w:val="24"/>
        </w:rPr>
      </w:pPr>
    </w:p>
    <w:p w:rsidR="00916C9E" w:rsidRPr="006A1835" w:rsidRDefault="00916C9E"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 a garantia à defesa dos consumidores que usam a Internet para adquirirem produtos e serviços; regula a comercialização das empresas que utilizam a rede mundial de computadores como meio de comércio, assegurando a regime de livre iniciativa, bem como a livre concorrência; Além de reger os serviços prestados pelos provedores de Internet, estipulando o fornecimento com segurança e a garantia da funcionalidade, </w:t>
      </w:r>
      <w:proofErr w:type="gramStart"/>
      <w:r w:rsidRPr="006A1835">
        <w:rPr>
          <w:rFonts w:ascii="Times New Roman" w:hAnsi="Times New Roman"/>
          <w:color w:val="000000" w:themeColor="text1"/>
          <w:sz w:val="20"/>
          <w:szCs w:val="24"/>
        </w:rPr>
        <w:t>sob responsab</w:t>
      </w:r>
      <w:r w:rsidR="00E05FCC" w:rsidRPr="006A1835">
        <w:rPr>
          <w:rFonts w:ascii="Times New Roman" w:hAnsi="Times New Roman"/>
          <w:color w:val="000000" w:themeColor="text1"/>
          <w:sz w:val="20"/>
          <w:szCs w:val="24"/>
        </w:rPr>
        <w:t>ilidade</w:t>
      </w:r>
      <w:proofErr w:type="gramEnd"/>
      <w:r w:rsidR="00E05FCC" w:rsidRPr="006A1835">
        <w:rPr>
          <w:rFonts w:ascii="Times New Roman" w:hAnsi="Times New Roman"/>
          <w:color w:val="000000" w:themeColor="text1"/>
          <w:sz w:val="20"/>
          <w:szCs w:val="24"/>
        </w:rPr>
        <w:t xml:space="preserve"> dos agentes prestadores” </w:t>
      </w:r>
      <w:r w:rsidR="00CA339E" w:rsidRPr="006A1835">
        <w:rPr>
          <w:rFonts w:ascii="Times New Roman" w:hAnsi="Times New Roman"/>
          <w:noProof/>
          <w:color w:val="000000" w:themeColor="text1"/>
          <w:sz w:val="20"/>
          <w:szCs w:val="24"/>
        </w:rPr>
        <w:t>(JUNIOR, GALO, DATORE , &amp; DA COSTA, 2014)</w:t>
      </w:r>
      <w:r w:rsidR="00E05FCC" w:rsidRPr="006A1835">
        <w:rPr>
          <w:rFonts w:ascii="Times New Roman" w:hAnsi="Times New Roman"/>
          <w:color w:val="000000" w:themeColor="text1"/>
          <w:sz w:val="20"/>
          <w:szCs w:val="24"/>
        </w:rPr>
        <w:t>.</w:t>
      </w:r>
    </w:p>
    <w:p w:rsidR="00977B5A" w:rsidRPr="006A1835" w:rsidRDefault="00977B5A" w:rsidP="006A1835">
      <w:pPr>
        <w:spacing w:after="0" w:line="240" w:lineRule="auto"/>
        <w:ind w:left="2268" w:right="-1"/>
        <w:jc w:val="both"/>
        <w:rPr>
          <w:rFonts w:ascii="Times New Roman" w:hAnsi="Times New Roman"/>
          <w:color w:val="000000" w:themeColor="text1"/>
          <w:sz w:val="24"/>
          <w:szCs w:val="24"/>
        </w:rPr>
      </w:pPr>
    </w:p>
    <w:p w:rsidR="00916C9E" w:rsidRPr="006A1835" w:rsidRDefault="00C97BDF"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Nest</w:t>
      </w:r>
      <w:r w:rsidR="00EC4E5F" w:rsidRPr="006A1835">
        <w:rPr>
          <w:rFonts w:ascii="Times New Roman" w:hAnsi="Times New Roman"/>
          <w:color w:val="000000" w:themeColor="text1"/>
          <w:sz w:val="24"/>
          <w:szCs w:val="24"/>
        </w:rPr>
        <w:t>e sentido, destaca-se o art. 6º da Lei 12.965/2014, que diz: “Na interpretação desta Lei serão levados em conta, além dos fundamentos, princípios e objetivos previstos, a natureza da internet, seus usos e costumes particulares e sua importância para a promoção do desenvolvimento humano, econômico, social e cultural”</w:t>
      </w:r>
      <w:r w:rsidR="00052A8A" w:rsidRPr="006A1835">
        <w:rPr>
          <w:rFonts w:ascii="Times New Roman" w:hAnsi="Times New Roman"/>
          <w:color w:val="000000" w:themeColor="text1"/>
          <w:sz w:val="24"/>
          <w:szCs w:val="24"/>
        </w:rPr>
        <w:t xml:space="preserve"> </w:t>
      </w:r>
      <w:r w:rsidR="00CA339E" w:rsidRPr="006A1835">
        <w:rPr>
          <w:rFonts w:ascii="Times New Roman" w:hAnsi="Times New Roman"/>
          <w:noProof/>
          <w:color w:val="000000" w:themeColor="text1"/>
          <w:sz w:val="24"/>
          <w:szCs w:val="24"/>
        </w:rPr>
        <w:t>(BRASIL, 2014)</w:t>
      </w:r>
      <w:r w:rsidR="00945DC0" w:rsidRPr="006A1835">
        <w:rPr>
          <w:rFonts w:ascii="Times New Roman" w:hAnsi="Times New Roman"/>
          <w:color w:val="000000" w:themeColor="text1"/>
          <w:sz w:val="24"/>
          <w:szCs w:val="24"/>
        </w:rPr>
        <w:t>.</w:t>
      </w:r>
    </w:p>
    <w:p w:rsidR="00EC4E5F" w:rsidRPr="006A1835" w:rsidRDefault="00350ADF"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 Lei enaltece </w:t>
      </w:r>
      <w:proofErr w:type="gramStart"/>
      <w:r w:rsidRPr="006A1835">
        <w:rPr>
          <w:rFonts w:ascii="Times New Roman" w:hAnsi="Times New Roman"/>
          <w:color w:val="000000" w:themeColor="text1"/>
          <w:sz w:val="24"/>
          <w:szCs w:val="24"/>
        </w:rPr>
        <w:t>uma celeuma de princípios, garantias, direitos</w:t>
      </w:r>
      <w:proofErr w:type="gramEnd"/>
      <w:r w:rsidRPr="006A1835">
        <w:rPr>
          <w:rFonts w:ascii="Times New Roman" w:hAnsi="Times New Roman"/>
          <w:color w:val="000000" w:themeColor="text1"/>
          <w:sz w:val="24"/>
          <w:szCs w:val="24"/>
        </w:rPr>
        <w:t xml:space="preserve"> e deveres retratados constitucionalmente, presentes principalmente no art. 5º da Constituição Federal vigente, todavia, ressalta como principal fundamento a Liberdade de Expressão. O art. 2º da Lei 12.965/2014 discorre que:</w:t>
      </w:r>
    </w:p>
    <w:p w:rsidR="00977B5A" w:rsidRPr="006A1835" w:rsidRDefault="00977B5A" w:rsidP="006A1835">
      <w:pPr>
        <w:spacing w:after="0" w:line="240" w:lineRule="auto"/>
        <w:ind w:right="-1" w:firstLine="1134"/>
        <w:jc w:val="both"/>
        <w:rPr>
          <w:rFonts w:ascii="Times New Roman" w:hAnsi="Times New Roman"/>
          <w:color w:val="000000" w:themeColor="text1"/>
          <w:sz w:val="24"/>
          <w:szCs w:val="24"/>
        </w:rPr>
      </w:pPr>
    </w:p>
    <w:p w:rsidR="00350ADF" w:rsidRPr="006A1835" w:rsidRDefault="00052A8A" w:rsidP="006A1835">
      <w:pPr>
        <w:tabs>
          <w:tab w:val="left" w:pos="0"/>
        </w:tabs>
        <w:spacing w:after="0" w:line="240" w:lineRule="auto"/>
        <w:ind w:left="2268" w:right="-1"/>
        <w:jc w:val="both"/>
        <w:rPr>
          <w:rFonts w:ascii="Times New Roman" w:hAnsi="Times New Roman"/>
          <w:color w:val="000000" w:themeColor="text1"/>
          <w:sz w:val="20"/>
          <w:szCs w:val="24"/>
        </w:rPr>
      </w:pPr>
      <w:proofErr w:type="gramStart"/>
      <w:r w:rsidRPr="006A1835">
        <w:rPr>
          <w:rFonts w:ascii="Times New Roman" w:hAnsi="Times New Roman"/>
          <w:color w:val="000000" w:themeColor="text1"/>
          <w:sz w:val="20"/>
          <w:szCs w:val="24"/>
        </w:rPr>
        <w:t>“</w:t>
      </w:r>
      <w:r w:rsidR="00350ADF" w:rsidRPr="006A1835">
        <w:rPr>
          <w:rFonts w:ascii="Times New Roman" w:hAnsi="Times New Roman"/>
          <w:color w:val="000000" w:themeColor="text1"/>
          <w:sz w:val="20"/>
          <w:szCs w:val="24"/>
        </w:rPr>
        <w:t>Art. 2o A disciplina do uso da internet no Brasil tem como fundamento o respeito à liberdade de expressão, bem como:</w:t>
      </w:r>
    </w:p>
    <w:p w:rsidR="00350ADF" w:rsidRPr="006A1835" w:rsidRDefault="00350ADF" w:rsidP="006A1835">
      <w:pPr>
        <w:tabs>
          <w:tab w:val="left" w:pos="0"/>
        </w:tabs>
        <w:spacing w:after="0" w:line="240" w:lineRule="auto"/>
        <w:ind w:left="2268" w:right="-1"/>
        <w:jc w:val="both"/>
        <w:rPr>
          <w:rFonts w:ascii="Times New Roman" w:hAnsi="Times New Roman"/>
          <w:color w:val="000000" w:themeColor="text1"/>
          <w:sz w:val="20"/>
          <w:szCs w:val="24"/>
        </w:rPr>
      </w:pPr>
      <w:proofErr w:type="gramEnd"/>
      <w:r w:rsidRPr="006A1835">
        <w:rPr>
          <w:rFonts w:ascii="Times New Roman" w:hAnsi="Times New Roman"/>
          <w:color w:val="000000" w:themeColor="text1"/>
          <w:sz w:val="20"/>
          <w:szCs w:val="24"/>
        </w:rPr>
        <w:t>I - o reconhecimento da escala mundial da rede;</w:t>
      </w:r>
    </w:p>
    <w:p w:rsidR="00350ADF" w:rsidRPr="006A1835" w:rsidRDefault="00350ADF" w:rsidP="006A1835">
      <w:pPr>
        <w:tabs>
          <w:tab w:val="left" w:pos="0"/>
        </w:tabs>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II - os direitos humanos, o desenvolvimento da personalidade e o exercício da cidadania em meios digitais;</w:t>
      </w:r>
    </w:p>
    <w:p w:rsidR="00350ADF" w:rsidRPr="006A1835" w:rsidRDefault="00350ADF" w:rsidP="006A1835">
      <w:pPr>
        <w:tabs>
          <w:tab w:val="left" w:pos="0"/>
        </w:tabs>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III - a pluralidade e a diversidade;</w:t>
      </w:r>
    </w:p>
    <w:p w:rsidR="00350ADF" w:rsidRPr="006A1835" w:rsidRDefault="00350ADF" w:rsidP="006A1835">
      <w:pPr>
        <w:tabs>
          <w:tab w:val="left" w:pos="0"/>
        </w:tabs>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IV - a abertura e a colaboração;</w:t>
      </w:r>
    </w:p>
    <w:p w:rsidR="00350ADF" w:rsidRPr="006A1835" w:rsidRDefault="00350ADF" w:rsidP="006A1835">
      <w:pPr>
        <w:tabs>
          <w:tab w:val="left" w:pos="0"/>
        </w:tabs>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V - a livre iniciativa, a livre concorrência e a defesa do consumidor; </w:t>
      </w:r>
      <w:proofErr w:type="gramStart"/>
      <w:r w:rsidRPr="006A1835">
        <w:rPr>
          <w:rFonts w:ascii="Times New Roman" w:hAnsi="Times New Roman"/>
          <w:color w:val="000000" w:themeColor="text1"/>
          <w:sz w:val="20"/>
          <w:szCs w:val="24"/>
        </w:rPr>
        <w:t>e</w:t>
      </w:r>
      <w:proofErr w:type="gramEnd"/>
    </w:p>
    <w:p w:rsidR="00EC4E5F" w:rsidRPr="006A1835" w:rsidRDefault="00350ADF" w:rsidP="006A1835">
      <w:pPr>
        <w:tabs>
          <w:tab w:val="left" w:pos="0"/>
        </w:tabs>
        <w:spacing w:after="0" w:line="240" w:lineRule="auto"/>
        <w:ind w:left="2268" w:right="-1"/>
        <w:jc w:val="both"/>
        <w:rPr>
          <w:rFonts w:ascii="Times New Roman" w:hAnsi="Times New Roman"/>
          <w:color w:val="000000" w:themeColor="text1"/>
          <w:sz w:val="20"/>
          <w:szCs w:val="24"/>
        </w:rPr>
      </w:pPr>
      <w:proofErr w:type="gramStart"/>
      <w:r w:rsidRPr="006A1835">
        <w:rPr>
          <w:rFonts w:ascii="Times New Roman" w:hAnsi="Times New Roman"/>
          <w:color w:val="000000" w:themeColor="text1"/>
          <w:sz w:val="20"/>
          <w:szCs w:val="24"/>
        </w:rPr>
        <w:t>V</w:t>
      </w:r>
      <w:r w:rsidR="002F1EFA" w:rsidRPr="006A1835">
        <w:rPr>
          <w:rFonts w:ascii="Times New Roman" w:hAnsi="Times New Roman"/>
          <w:color w:val="000000" w:themeColor="text1"/>
          <w:sz w:val="20"/>
          <w:szCs w:val="24"/>
        </w:rPr>
        <w:t>I - a finalidade social da rede</w:t>
      </w:r>
      <w:r w:rsidR="00052A8A" w:rsidRPr="006A1835">
        <w:rPr>
          <w:rFonts w:ascii="Times New Roman" w:hAnsi="Times New Roman"/>
          <w:color w:val="000000" w:themeColor="text1"/>
          <w:sz w:val="20"/>
          <w:szCs w:val="24"/>
        </w:rPr>
        <w:t>”</w:t>
      </w:r>
      <w:proofErr w:type="gramEnd"/>
      <w:r w:rsidR="00052A8A" w:rsidRPr="006A1835">
        <w:rPr>
          <w:rFonts w:ascii="Times New Roman" w:hAnsi="Times New Roman"/>
          <w:color w:val="000000" w:themeColor="text1"/>
          <w:sz w:val="20"/>
          <w:szCs w:val="24"/>
        </w:rPr>
        <w:t xml:space="preserve"> </w:t>
      </w:r>
      <w:r w:rsidR="00B56AA7" w:rsidRPr="006A1835">
        <w:rPr>
          <w:rFonts w:ascii="Times New Roman" w:hAnsi="Times New Roman"/>
          <w:noProof/>
          <w:color w:val="000000" w:themeColor="text1"/>
          <w:sz w:val="20"/>
          <w:szCs w:val="24"/>
        </w:rPr>
        <w:t>(BRASIL, 2014)</w:t>
      </w:r>
      <w:r w:rsidR="002F1EFA" w:rsidRPr="006A1835">
        <w:rPr>
          <w:rFonts w:ascii="Times New Roman" w:hAnsi="Times New Roman"/>
          <w:color w:val="000000" w:themeColor="text1"/>
          <w:sz w:val="20"/>
          <w:szCs w:val="24"/>
        </w:rPr>
        <w:t>.</w:t>
      </w:r>
    </w:p>
    <w:p w:rsidR="002F1EFA" w:rsidRPr="006A1835" w:rsidRDefault="002F1EFA" w:rsidP="006A1835">
      <w:pPr>
        <w:tabs>
          <w:tab w:val="left" w:pos="0"/>
        </w:tabs>
        <w:spacing w:after="0" w:line="240" w:lineRule="auto"/>
        <w:ind w:left="2268" w:right="-1"/>
        <w:jc w:val="both"/>
        <w:rPr>
          <w:rFonts w:ascii="Times New Roman" w:hAnsi="Times New Roman"/>
          <w:color w:val="000000" w:themeColor="text1"/>
          <w:sz w:val="24"/>
          <w:szCs w:val="24"/>
        </w:rPr>
      </w:pPr>
    </w:p>
    <w:p w:rsidR="009A2B9A" w:rsidRPr="006A1835" w:rsidRDefault="006F7A4C" w:rsidP="006A1835">
      <w:pPr>
        <w:pStyle w:val="PargrafodaLista"/>
        <w:spacing w:after="0"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lastRenderedPageBreak/>
        <w:t>Continuando, o texto aborda os princípios que regem a disciplina do uso da internet do Brasil, quais sejam a garantia da liberdade de expressão, comunicação e manifestação de pensamento, nos termos da Constituição Federal; a proteção da privacidade; a proteção dos dados pessoais, na forma da lei; a preservação e garantia da neutralidade de rede; a preservação da estabilidade, segurança e funcionalidade da rede, por meio de medidas técnicas compatíveis com os padrões internacionais e pelo estímulo ao uso de boas práticas; a responsabilização dos agentes de acordo com suas atividades, nos termos da lei; a preservação da natureza participativa da rede, e, por fim, a liberdade dos modelos de negócios promovidos na internet, desde que não conflitem com os demais princípios estabelecidos nesta Lei.</w:t>
      </w:r>
      <w:r w:rsidR="006B0FD8" w:rsidRPr="006A1835">
        <w:rPr>
          <w:rFonts w:ascii="Times New Roman" w:hAnsi="Times New Roman"/>
          <w:color w:val="000000" w:themeColor="text1"/>
          <w:sz w:val="24"/>
          <w:szCs w:val="24"/>
        </w:rPr>
        <w:t xml:space="preserve"> Ressalta-se que os princípios elencados no artigo são de caráter ex</w:t>
      </w:r>
      <w:r w:rsidR="00280E15" w:rsidRPr="006A1835">
        <w:rPr>
          <w:rFonts w:ascii="Times New Roman" w:hAnsi="Times New Roman"/>
          <w:color w:val="000000" w:themeColor="text1"/>
          <w:sz w:val="24"/>
          <w:szCs w:val="24"/>
        </w:rPr>
        <w:t>emplificativo, não excluindo demais princípios do ordenamento jurídico que podem ser aplicados de acordo com o caso concreto.</w:t>
      </w:r>
    </w:p>
    <w:p w:rsidR="004C4C74" w:rsidRPr="006A1835" w:rsidRDefault="002B2AF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Na sequência</w:t>
      </w:r>
      <w:r w:rsidR="00DE709F" w:rsidRPr="006A1835">
        <w:rPr>
          <w:rFonts w:ascii="Times New Roman" w:hAnsi="Times New Roman"/>
          <w:color w:val="000000" w:themeColor="text1"/>
          <w:sz w:val="24"/>
          <w:szCs w:val="24"/>
        </w:rPr>
        <w:t>, o artigo 4º do mesmo diploma evidencia os objetivos da Lei em promover:</w:t>
      </w:r>
    </w:p>
    <w:p w:rsidR="00977B5A" w:rsidRPr="006A1835" w:rsidRDefault="00977B5A" w:rsidP="006A1835">
      <w:pPr>
        <w:spacing w:after="0" w:line="240" w:lineRule="auto"/>
        <w:ind w:right="-1" w:firstLine="1134"/>
        <w:jc w:val="both"/>
        <w:rPr>
          <w:rFonts w:ascii="Times New Roman" w:hAnsi="Times New Roman"/>
          <w:color w:val="000000" w:themeColor="text1"/>
          <w:sz w:val="24"/>
          <w:szCs w:val="24"/>
        </w:rPr>
      </w:pPr>
    </w:p>
    <w:p w:rsidR="00DE709F" w:rsidRPr="006A1835" w:rsidRDefault="00DE709F"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 “I - do direito de acesso à internet a todos; II - do acesso à informação, ao conhecimento e à participação na vida cultural e na condução dos assuntos públicos; III - da inovação e do fomento à ampla difusão de novas tecnologias e modelos de uso e acesso; e IV - da adesão a padrões tecnológicos abertos que permitam a comunicação, a acessibilidade e a interoperabilidade entre aplicações e bases de dados” </w:t>
      </w:r>
      <w:r w:rsidR="00297E25" w:rsidRPr="006A1835">
        <w:rPr>
          <w:rFonts w:ascii="Times New Roman" w:hAnsi="Times New Roman"/>
          <w:noProof/>
          <w:color w:val="000000" w:themeColor="text1"/>
          <w:sz w:val="20"/>
          <w:szCs w:val="24"/>
        </w:rPr>
        <w:t>(BRASIL, 2014)</w:t>
      </w:r>
      <w:r w:rsidRPr="006A1835">
        <w:rPr>
          <w:rFonts w:ascii="Times New Roman" w:hAnsi="Times New Roman"/>
          <w:color w:val="000000" w:themeColor="text1"/>
          <w:sz w:val="20"/>
          <w:szCs w:val="24"/>
        </w:rPr>
        <w:t>.</w:t>
      </w:r>
    </w:p>
    <w:p w:rsidR="00977B5A" w:rsidRPr="006A1835" w:rsidRDefault="00977B5A" w:rsidP="006A1835">
      <w:pPr>
        <w:spacing w:after="0" w:line="240" w:lineRule="auto"/>
        <w:ind w:left="2268" w:right="-1"/>
        <w:jc w:val="both"/>
        <w:rPr>
          <w:rFonts w:ascii="Times New Roman" w:hAnsi="Times New Roman"/>
          <w:color w:val="000000" w:themeColor="text1"/>
          <w:sz w:val="20"/>
          <w:szCs w:val="24"/>
        </w:rPr>
      </w:pPr>
    </w:p>
    <w:p w:rsidR="00280E15" w:rsidRPr="006A1835" w:rsidRDefault="003A6DE9" w:rsidP="006A1835">
      <w:pPr>
        <w:pStyle w:val="PargrafodaLista"/>
        <w:spacing w:after="0"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Apesar de não estar expressamente disposto no texto constitucional, o direito ao acesso, conforme </w:t>
      </w:r>
      <w:r w:rsidR="000B1AC1" w:rsidRPr="006A1835">
        <w:rPr>
          <w:rFonts w:ascii="Times New Roman" w:hAnsi="Times New Roman"/>
          <w:color w:val="000000" w:themeColor="text1"/>
          <w:sz w:val="24"/>
          <w:szCs w:val="24"/>
        </w:rPr>
        <w:t>se verificou</w:t>
      </w:r>
      <w:r w:rsidRPr="006A1835">
        <w:rPr>
          <w:rFonts w:ascii="Times New Roman" w:hAnsi="Times New Roman"/>
          <w:color w:val="000000" w:themeColor="text1"/>
          <w:sz w:val="24"/>
          <w:szCs w:val="24"/>
        </w:rPr>
        <w:t xml:space="preserve"> no tópico anterior, devido a sua relevância, corresponde à definição de um direito fundamental, portanto, deve ser reconhecido </w:t>
      </w:r>
      <w:r w:rsidR="00E077FA" w:rsidRPr="006A1835">
        <w:rPr>
          <w:rFonts w:ascii="Times New Roman" w:hAnsi="Times New Roman"/>
          <w:color w:val="000000" w:themeColor="text1"/>
          <w:sz w:val="24"/>
          <w:szCs w:val="24"/>
        </w:rPr>
        <w:t xml:space="preserve">nos moldes de um </w:t>
      </w:r>
      <w:r w:rsidRPr="006A1835">
        <w:rPr>
          <w:rFonts w:ascii="Times New Roman" w:hAnsi="Times New Roman"/>
          <w:color w:val="000000" w:themeColor="text1"/>
          <w:sz w:val="24"/>
          <w:szCs w:val="24"/>
        </w:rPr>
        <w:t xml:space="preserve">direito </w:t>
      </w:r>
      <w:r w:rsidR="00E077FA" w:rsidRPr="006A1835">
        <w:rPr>
          <w:rFonts w:ascii="Times New Roman" w:hAnsi="Times New Roman"/>
          <w:color w:val="000000" w:themeColor="text1"/>
          <w:sz w:val="24"/>
          <w:szCs w:val="24"/>
        </w:rPr>
        <w:t>social</w:t>
      </w:r>
      <w:r w:rsidRPr="006A1835">
        <w:rPr>
          <w:rFonts w:ascii="Times New Roman" w:hAnsi="Times New Roman"/>
          <w:color w:val="000000" w:themeColor="text1"/>
          <w:sz w:val="24"/>
          <w:szCs w:val="24"/>
        </w:rPr>
        <w:t>. A prova de sua essencialidade está na positivação e reconhecimento através do Marco Civil da Internet, que o trata como objetivo principal, principalmente, no tocante ao acesso à informação.</w:t>
      </w:r>
    </w:p>
    <w:p w:rsidR="006B0FD8" w:rsidRPr="006A1835" w:rsidRDefault="00E077FA" w:rsidP="006A1835">
      <w:pPr>
        <w:pStyle w:val="PargrafodaLista"/>
        <w:spacing w:line="240" w:lineRule="auto"/>
        <w:ind w:left="0"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Consequentemente, observa-se que o Marco Civil da Internet apenas </w:t>
      </w:r>
      <w:r w:rsidR="00567BCF" w:rsidRPr="006A1835">
        <w:rPr>
          <w:rFonts w:ascii="Times New Roman" w:hAnsi="Times New Roman"/>
          <w:color w:val="000000" w:themeColor="text1"/>
          <w:sz w:val="24"/>
          <w:szCs w:val="24"/>
        </w:rPr>
        <w:t>reforça</w:t>
      </w:r>
      <w:r w:rsidRPr="006A1835">
        <w:rPr>
          <w:rFonts w:ascii="Times New Roman" w:hAnsi="Times New Roman"/>
          <w:color w:val="000000" w:themeColor="text1"/>
          <w:sz w:val="24"/>
          <w:szCs w:val="24"/>
        </w:rPr>
        <w:t xml:space="preserve"> o pensamento de preservação do direito de acesso à internet, instituindo direitos e deveres, entretanto, sustentando que sua base garante tanto para os usuários, quanto para quem a distribui</w:t>
      </w:r>
      <w:r w:rsidR="00566D52" w:rsidRPr="006A1835">
        <w:rPr>
          <w:rFonts w:ascii="Times New Roman" w:hAnsi="Times New Roman"/>
          <w:color w:val="000000" w:themeColor="text1"/>
          <w:sz w:val="24"/>
          <w:szCs w:val="24"/>
        </w:rPr>
        <w:t xml:space="preserve"> </w:t>
      </w:r>
      <w:r w:rsidR="00567BCF" w:rsidRPr="006A1835">
        <w:rPr>
          <w:rFonts w:ascii="Times New Roman" w:hAnsi="Times New Roman"/>
          <w:color w:val="000000" w:themeColor="text1"/>
          <w:sz w:val="24"/>
          <w:szCs w:val="24"/>
        </w:rPr>
        <w:t>à</w:t>
      </w:r>
      <w:r w:rsidR="00566D52" w:rsidRPr="006A1835">
        <w:rPr>
          <w:rFonts w:ascii="Times New Roman" w:hAnsi="Times New Roman"/>
          <w:color w:val="000000" w:themeColor="text1"/>
          <w:sz w:val="24"/>
          <w:szCs w:val="24"/>
        </w:rPr>
        <w:t xml:space="preserve"> acessibilidade</w:t>
      </w:r>
      <w:r w:rsidR="00567BCF" w:rsidRPr="006A1835">
        <w:rPr>
          <w:rFonts w:ascii="Times New Roman" w:hAnsi="Times New Roman"/>
          <w:color w:val="000000" w:themeColor="text1"/>
          <w:sz w:val="24"/>
          <w:szCs w:val="24"/>
        </w:rPr>
        <w:t xml:space="preserve"> em todas as suas diretrizes, incluindo a privacidade e a segurança, buscando a neutralidade no tráfego de dados e a correção de diversos abusos.</w:t>
      </w:r>
      <w:r w:rsidR="00C97BDF" w:rsidRPr="006A1835">
        <w:rPr>
          <w:rFonts w:ascii="Times New Roman" w:hAnsi="Times New Roman"/>
          <w:color w:val="000000" w:themeColor="text1"/>
          <w:sz w:val="24"/>
          <w:szCs w:val="24"/>
        </w:rPr>
        <w:t xml:space="preserve"> É perceptível,</w:t>
      </w:r>
      <w:r w:rsidR="00567BCF" w:rsidRPr="006A1835">
        <w:rPr>
          <w:rFonts w:ascii="Times New Roman" w:hAnsi="Times New Roman"/>
          <w:color w:val="000000" w:themeColor="text1"/>
          <w:sz w:val="24"/>
          <w:szCs w:val="24"/>
        </w:rPr>
        <w:t xml:space="preserve"> então</w:t>
      </w:r>
      <w:r w:rsidR="00C97BDF" w:rsidRPr="006A1835">
        <w:rPr>
          <w:rFonts w:ascii="Times New Roman" w:hAnsi="Times New Roman"/>
          <w:color w:val="000000" w:themeColor="text1"/>
          <w:sz w:val="24"/>
          <w:szCs w:val="24"/>
        </w:rPr>
        <w:t>,</w:t>
      </w:r>
      <w:r w:rsidR="00567BCF" w:rsidRPr="006A1835">
        <w:rPr>
          <w:rFonts w:ascii="Times New Roman" w:hAnsi="Times New Roman"/>
          <w:color w:val="000000" w:themeColor="text1"/>
          <w:sz w:val="24"/>
          <w:szCs w:val="24"/>
        </w:rPr>
        <w:t xml:space="preserve"> que o direito já encontra um amparo jurídico mais específico quando se trata da rede, não sendo obsoleto quanto às questões mais relevantes. Assim, diante da ponderação entre a segurança, privacidade, informação e o acesso</w:t>
      </w:r>
      <w:r w:rsidR="00E51A3B" w:rsidRPr="006A1835">
        <w:rPr>
          <w:rFonts w:ascii="Times New Roman" w:hAnsi="Times New Roman"/>
          <w:color w:val="000000" w:themeColor="text1"/>
          <w:sz w:val="24"/>
          <w:szCs w:val="24"/>
        </w:rPr>
        <w:t>, não há como reconhecer o mérito</w:t>
      </w:r>
      <w:r w:rsidR="00567BCF" w:rsidRPr="006A1835">
        <w:rPr>
          <w:rFonts w:ascii="Times New Roman" w:hAnsi="Times New Roman"/>
          <w:color w:val="000000" w:themeColor="text1"/>
          <w:sz w:val="24"/>
          <w:szCs w:val="24"/>
        </w:rPr>
        <w:t xml:space="preserve"> de tal tema, </w:t>
      </w:r>
      <w:r w:rsidR="00E51A3B" w:rsidRPr="006A1835">
        <w:rPr>
          <w:rFonts w:ascii="Times New Roman" w:hAnsi="Times New Roman"/>
          <w:color w:val="000000" w:themeColor="text1"/>
          <w:sz w:val="24"/>
          <w:szCs w:val="24"/>
        </w:rPr>
        <w:t xml:space="preserve">razão pela </w:t>
      </w:r>
      <w:r w:rsidR="00567BCF" w:rsidRPr="006A1835">
        <w:rPr>
          <w:rFonts w:ascii="Times New Roman" w:hAnsi="Times New Roman"/>
          <w:color w:val="000000" w:themeColor="text1"/>
          <w:sz w:val="24"/>
          <w:szCs w:val="24"/>
        </w:rPr>
        <w:t xml:space="preserve">qual </w:t>
      </w:r>
      <w:r w:rsidR="00E51A3B" w:rsidRPr="006A1835">
        <w:rPr>
          <w:rFonts w:ascii="Times New Roman" w:hAnsi="Times New Roman"/>
          <w:color w:val="000000" w:themeColor="text1"/>
          <w:sz w:val="24"/>
          <w:szCs w:val="24"/>
        </w:rPr>
        <w:t>o direito de acesso à internet</w:t>
      </w:r>
      <w:r w:rsidR="00567BCF" w:rsidRPr="006A1835">
        <w:rPr>
          <w:rFonts w:ascii="Times New Roman" w:hAnsi="Times New Roman"/>
          <w:color w:val="000000" w:themeColor="text1"/>
          <w:sz w:val="24"/>
          <w:szCs w:val="24"/>
        </w:rPr>
        <w:t xml:space="preserve"> deve ser preservado e defendido ao máximo.</w:t>
      </w:r>
    </w:p>
    <w:p w:rsidR="00232BA6" w:rsidRPr="006A1835" w:rsidRDefault="00232BA6" w:rsidP="006A1835">
      <w:pPr>
        <w:pStyle w:val="PargrafodaLista"/>
        <w:spacing w:after="0" w:line="240" w:lineRule="auto"/>
        <w:ind w:left="0" w:right="-1" w:firstLine="1134"/>
        <w:jc w:val="both"/>
        <w:rPr>
          <w:rFonts w:ascii="Times New Roman" w:hAnsi="Times New Roman"/>
          <w:b/>
          <w:color w:val="000000" w:themeColor="text1"/>
          <w:sz w:val="24"/>
          <w:szCs w:val="24"/>
        </w:rPr>
      </w:pPr>
    </w:p>
    <w:p w:rsidR="00CC5223" w:rsidRPr="006A1835" w:rsidRDefault="00835A09" w:rsidP="006A1835">
      <w:pPr>
        <w:pStyle w:val="Ttulo2"/>
        <w:numPr>
          <w:ilvl w:val="0"/>
          <w:numId w:val="15"/>
        </w:numPr>
        <w:spacing w:after="240" w:line="240" w:lineRule="auto"/>
        <w:jc w:val="both"/>
        <w:rPr>
          <w:rFonts w:ascii="Times New Roman" w:hAnsi="Times New Roman" w:cs="Times New Roman"/>
          <w:b/>
          <w:color w:val="000000" w:themeColor="text1"/>
          <w:sz w:val="24"/>
          <w:szCs w:val="24"/>
        </w:rPr>
      </w:pPr>
      <w:bookmarkStart w:id="5" w:name="_Toc498708347"/>
      <w:r w:rsidRPr="006A1835">
        <w:rPr>
          <w:rFonts w:ascii="Times New Roman" w:hAnsi="Times New Roman" w:cs="Times New Roman"/>
          <w:b/>
          <w:color w:val="000000" w:themeColor="text1"/>
          <w:sz w:val="24"/>
          <w:szCs w:val="24"/>
        </w:rPr>
        <w:t xml:space="preserve">PROJETO DE LEI 2390/2015: </w:t>
      </w:r>
      <w:r w:rsidR="00CC5223" w:rsidRPr="006A1835">
        <w:rPr>
          <w:rFonts w:ascii="Times New Roman" w:hAnsi="Times New Roman" w:cs="Times New Roman"/>
          <w:b/>
          <w:color w:val="000000" w:themeColor="text1"/>
          <w:sz w:val="24"/>
          <w:szCs w:val="24"/>
        </w:rPr>
        <w:t xml:space="preserve">A CRIAÇÃO DO “CADASTRO NACIONAL DE ACESSO À INTERNET” E A </w:t>
      </w:r>
      <w:r w:rsidRPr="006A1835">
        <w:rPr>
          <w:rFonts w:ascii="Times New Roman" w:hAnsi="Times New Roman" w:cs="Times New Roman"/>
          <w:b/>
          <w:color w:val="000000" w:themeColor="text1"/>
          <w:sz w:val="24"/>
          <w:szCs w:val="24"/>
        </w:rPr>
        <w:t xml:space="preserve">AFRONTA DIRETA AO DIREITO DE ACESSO </w:t>
      </w:r>
      <w:r w:rsidR="0020194E" w:rsidRPr="006A1835">
        <w:rPr>
          <w:rFonts w:ascii="Times New Roman" w:hAnsi="Times New Roman" w:cs="Times New Roman"/>
          <w:b/>
          <w:color w:val="000000" w:themeColor="text1"/>
          <w:sz w:val="24"/>
          <w:szCs w:val="24"/>
        </w:rPr>
        <w:t>À INTERNET</w:t>
      </w:r>
      <w:bookmarkEnd w:id="5"/>
    </w:p>
    <w:p w:rsidR="00E27EE1" w:rsidRPr="006A1835" w:rsidRDefault="00C97BDF"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 </w:t>
      </w:r>
      <w:r w:rsidR="00CC5223" w:rsidRPr="006A1835">
        <w:rPr>
          <w:rFonts w:ascii="Times New Roman" w:hAnsi="Times New Roman"/>
          <w:color w:val="000000" w:themeColor="text1"/>
          <w:sz w:val="24"/>
          <w:szCs w:val="24"/>
        </w:rPr>
        <w:t>Como se pode notar, o d</w:t>
      </w:r>
      <w:r w:rsidR="00E31A0D" w:rsidRPr="006A1835">
        <w:rPr>
          <w:rFonts w:ascii="Times New Roman" w:hAnsi="Times New Roman"/>
          <w:color w:val="000000" w:themeColor="text1"/>
          <w:sz w:val="24"/>
          <w:szCs w:val="24"/>
        </w:rPr>
        <w:t xml:space="preserve">ireito de acesso à </w:t>
      </w:r>
      <w:r w:rsidR="00297E25" w:rsidRPr="006A1835">
        <w:rPr>
          <w:rFonts w:ascii="Times New Roman" w:hAnsi="Times New Roman"/>
          <w:color w:val="000000" w:themeColor="text1"/>
          <w:sz w:val="24"/>
          <w:szCs w:val="24"/>
        </w:rPr>
        <w:t>internet</w:t>
      </w:r>
      <w:r w:rsidR="00835A09" w:rsidRPr="006A1835">
        <w:rPr>
          <w:rFonts w:ascii="Times New Roman" w:hAnsi="Times New Roman"/>
          <w:color w:val="000000" w:themeColor="text1"/>
          <w:sz w:val="24"/>
          <w:szCs w:val="24"/>
        </w:rPr>
        <w:t xml:space="preserve"> é sem</w:t>
      </w:r>
      <w:r w:rsidR="00E31A0D" w:rsidRPr="006A1835">
        <w:rPr>
          <w:rFonts w:ascii="Times New Roman" w:hAnsi="Times New Roman"/>
          <w:color w:val="000000" w:themeColor="text1"/>
          <w:sz w:val="24"/>
          <w:szCs w:val="24"/>
        </w:rPr>
        <w:t xml:space="preserve"> dúvida um direito fundamental</w:t>
      </w:r>
      <w:r w:rsidR="00835A09" w:rsidRPr="006A1835">
        <w:rPr>
          <w:rFonts w:ascii="Times New Roman" w:hAnsi="Times New Roman"/>
          <w:color w:val="000000" w:themeColor="text1"/>
          <w:sz w:val="24"/>
          <w:szCs w:val="24"/>
        </w:rPr>
        <w:t xml:space="preserve">, que deve ser reconhecido e protegido, vez que o seu exercício deve ser </w:t>
      </w:r>
      <w:r w:rsidR="00A36453" w:rsidRPr="006A1835">
        <w:rPr>
          <w:rFonts w:ascii="Times New Roman" w:hAnsi="Times New Roman"/>
          <w:color w:val="000000" w:themeColor="text1"/>
          <w:sz w:val="24"/>
          <w:szCs w:val="24"/>
        </w:rPr>
        <w:t>garantido através do ordenamento jurídico</w:t>
      </w:r>
      <w:r w:rsidR="00835A09" w:rsidRPr="006A1835">
        <w:rPr>
          <w:rFonts w:ascii="Times New Roman" w:hAnsi="Times New Roman"/>
          <w:color w:val="000000" w:themeColor="text1"/>
          <w:sz w:val="24"/>
          <w:szCs w:val="24"/>
        </w:rPr>
        <w:t>. Alé</w:t>
      </w:r>
      <w:r w:rsidR="00A36453" w:rsidRPr="006A1835">
        <w:rPr>
          <w:rFonts w:ascii="Times New Roman" w:hAnsi="Times New Roman"/>
          <w:color w:val="000000" w:themeColor="text1"/>
          <w:sz w:val="24"/>
          <w:szCs w:val="24"/>
        </w:rPr>
        <w:t xml:space="preserve">m disso, conforme explanado, o </w:t>
      </w:r>
      <w:r w:rsidR="00324471" w:rsidRPr="006A1835">
        <w:rPr>
          <w:rFonts w:ascii="Times New Roman" w:hAnsi="Times New Roman"/>
          <w:color w:val="000000" w:themeColor="text1"/>
          <w:sz w:val="24"/>
          <w:szCs w:val="24"/>
        </w:rPr>
        <w:t>Marco Civil da Internet, Lei nº 12.965, de 2</w:t>
      </w:r>
      <w:r w:rsidR="00FA1BFD" w:rsidRPr="006A1835">
        <w:rPr>
          <w:rFonts w:ascii="Times New Roman" w:hAnsi="Times New Roman"/>
          <w:color w:val="000000" w:themeColor="text1"/>
          <w:sz w:val="24"/>
          <w:szCs w:val="24"/>
        </w:rPr>
        <w:t>2</w:t>
      </w:r>
      <w:r w:rsidR="00324471" w:rsidRPr="006A1835">
        <w:rPr>
          <w:rFonts w:ascii="Times New Roman" w:hAnsi="Times New Roman"/>
          <w:color w:val="000000" w:themeColor="text1"/>
          <w:sz w:val="24"/>
          <w:szCs w:val="24"/>
        </w:rPr>
        <w:t xml:space="preserve"> de abril de 2014, assegurou em seu art. 4º, o direito de acesso à internet, demonstrando </w:t>
      </w:r>
      <w:r w:rsidR="000D3822" w:rsidRPr="006A1835">
        <w:rPr>
          <w:rFonts w:ascii="Times New Roman" w:hAnsi="Times New Roman"/>
          <w:color w:val="000000" w:themeColor="text1"/>
          <w:sz w:val="24"/>
          <w:szCs w:val="24"/>
        </w:rPr>
        <w:t xml:space="preserve">a </w:t>
      </w:r>
      <w:r w:rsidR="00324471" w:rsidRPr="006A1835">
        <w:rPr>
          <w:rFonts w:ascii="Times New Roman" w:hAnsi="Times New Roman"/>
          <w:color w:val="000000" w:themeColor="text1"/>
          <w:sz w:val="24"/>
          <w:szCs w:val="24"/>
        </w:rPr>
        <w:t xml:space="preserve">sua relevância e como este é defeso na garantia de outros direitos, quando no próprio texto, em seus incisos, destaca outros direitos </w:t>
      </w:r>
      <w:r w:rsidR="000D3822" w:rsidRPr="006A1835">
        <w:rPr>
          <w:rFonts w:ascii="Times New Roman" w:hAnsi="Times New Roman"/>
          <w:color w:val="000000" w:themeColor="text1"/>
          <w:sz w:val="24"/>
          <w:szCs w:val="24"/>
        </w:rPr>
        <w:t>que advém da promoção do acesso.</w:t>
      </w:r>
      <w:r w:rsidRPr="006A1835">
        <w:rPr>
          <w:rFonts w:ascii="Times New Roman" w:hAnsi="Times New Roman"/>
          <w:color w:val="000000" w:themeColor="text1"/>
          <w:sz w:val="24"/>
          <w:szCs w:val="24"/>
        </w:rPr>
        <w:t xml:space="preserve"> </w:t>
      </w:r>
      <w:r w:rsidR="000D3822" w:rsidRPr="006A1835">
        <w:rPr>
          <w:rFonts w:ascii="Times New Roman" w:hAnsi="Times New Roman"/>
          <w:color w:val="000000" w:themeColor="text1"/>
          <w:sz w:val="24"/>
          <w:szCs w:val="24"/>
        </w:rPr>
        <w:t xml:space="preserve">Com as novas tecnologias e interatividade da informação, o legislador passou a se preocupar mais com a segurança e </w:t>
      </w:r>
      <w:r w:rsidR="00ED5084" w:rsidRPr="006A1835">
        <w:rPr>
          <w:rFonts w:ascii="Times New Roman" w:hAnsi="Times New Roman"/>
          <w:color w:val="000000" w:themeColor="text1"/>
          <w:sz w:val="24"/>
          <w:szCs w:val="24"/>
        </w:rPr>
        <w:t>informação</w:t>
      </w:r>
      <w:r w:rsidR="000D3822" w:rsidRPr="006A1835">
        <w:rPr>
          <w:rFonts w:ascii="Times New Roman" w:hAnsi="Times New Roman"/>
          <w:color w:val="000000" w:themeColor="text1"/>
          <w:sz w:val="24"/>
          <w:szCs w:val="24"/>
        </w:rPr>
        <w:t>, o que acarretou na criação de vários pro</w:t>
      </w:r>
      <w:r w:rsidR="00484208" w:rsidRPr="006A1835">
        <w:rPr>
          <w:rFonts w:ascii="Times New Roman" w:hAnsi="Times New Roman"/>
          <w:color w:val="000000" w:themeColor="text1"/>
          <w:sz w:val="24"/>
          <w:szCs w:val="24"/>
        </w:rPr>
        <w:t>j</w:t>
      </w:r>
      <w:r w:rsidR="00077D80" w:rsidRPr="006A1835">
        <w:rPr>
          <w:rFonts w:ascii="Times New Roman" w:hAnsi="Times New Roman"/>
          <w:color w:val="000000" w:themeColor="text1"/>
          <w:sz w:val="24"/>
          <w:szCs w:val="24"/>
        </w:rPr>
        <w:t>etos de lei. O Projeto de Lei (</w:t>
      </w:r>
      <w:r w:rsidR="00484208" w:rsidRPr="006A1835">
        <w:rPr>
          <w:rFonts w:ascii="Times New Roman" w:hAnsi="Times New Roman"/>
          <w:color w:val="000000" w:themeColor="text1"/>
          <w:sz w:val="24"/>
          <w:szCs w:val="24"/>
        </w:rPr>
        <w:t>PL</w:t>
      </w:r>
      <w:r w:rsidR="00077D80" w:rsidRPr="006A1835">
        <w:rPr>
          <w:rFonts w:ascii="Times New Roman" w:hAnsi="Times New Roman"/>
          <w:color w:val="000000" w:themeColor="text1"/>
          <w:sz w:val="24"/>
          <w:szCs w:val="24"/>
        </w:rPr>
        <w:t>)</w:t>
      </w:r>
      <w:r w:rsidR="000D3822" w:rsidRPr="006A1835">
        <w:rPr>
          <w:rFonts w:ascii="Times New Roman" w:hAnsi="Times New Roman"/>
          <w:color w:val="000000" w:themeColor="text1"/>
          <w:sz w:val="24"/>
          <w:szCs w:val="24"/>
        </w:rPr>
        <w:t xml:space="preserve"> nº 2390/2015, do deputado federal Pastor Franklin Roberto de </w:t>
      </w:r>
      <w:r w:rsidR="000D3822" w:rsidRPr="006A1835">
        <w:rPr>
          <w:rFonts w:ascii="Times New Roman" w:hAnsi="Times New Roman"/>
          <w:color w:val="000000" w:themeColor="text1"/>
          <w:sz w:val="24"/>
          <w:szCs w:val="24"/>
        </w:rPr>
        <w:lastRenderedPageBreak/>
        <w:t>Lima S</w:t>
      </w:r>
      <w:r w:rsidR="00484208" w:rsidRPr="006A1835">
        <w:rPr>
          <w:rFonts w:ascii="Times New Roman" w:hAnsi="Times New Roman"/>
          <w:color w:val="000000" w:themeColor="text1"/>
          <w:sz w:val="24"/>
          <w:szCs w:val="24"/>
        </w:rPr>
        <w:t>ouza, do Partido Progress</w:t>
      </w:r>
      <w:r w:rsidR="00077D80" w:rsidRPr="006A1835">
        <w:rPr>
          <w:rFonts w:ascii="Times New Roman" w:hAnsi="Times New Roman"/>
          <w:color w:val="000000" w:themeColor="text1"/>
          <w:sz w:val="24"/>
          <w:szCs w:val="24"/>
        </w:rPr>
        <w:t>ista (</w:t>
      </w:r>
      <w:r w:rsidR="000D3822" w:rsidRPr="006A1835">
        <w:rPr>
          <w:rFonts w:ascii="Times New Roman" w:hAnsi="Times New Roman"/>
          <w:color w:val="000000" w:themeColor="text1"/>
          <w:sz w:val="24"/>
          <w:szCs w:val="24"/>
        </w:rPr>
        <w:t>PP</w:t>
      </w:r>
      <w:r w:rsidR="00077D80" w:rsidRPr="006A1835">
        <w:rPr>
          <w:rFonts w:ascii="Times New Roman" w:hAnsi="Times New Roman"/>
          <w:color w:val="000000" w:themeColor="text1"/>
          <w:sz w:val="24"/>
          <w:szCs w:val="24"/>
        </w:rPr>
        <w:t>)</w:t>
      </w:r>
      <w:r w:rsidR="00F51D8F" w:rsidRPr="006A1835">
        <w:rPr>
          <w:rFonts w:ascii="Times New Roman" w:hAnsi="Times New Roman"/>
          <w:color w:val="000000" w:themeColor="text1"/>
          <w:sz w:val="24"/>
          <w:szCs w:val="24"/>
        </w:rPr>
        <w:t>, do estado de</w:t>
      </w:r>
      <w:r w:rsidR="000D3822" w:rsidRPr="006A1835">
        <w:rPr>
          <w:rFonts w:ascii="Times New Roman" w:hAnsi="Times New Roman"/>
          <w:color w:val="000000" w:themeColor="text1"/>
          <w:sz w:val="24"/>
          <w:szCs w:val="24"/>
        </w:rPr>
        <w:t xml:space="preserve"> Minas G</w:t>
      </w:r>
      <w:r w:rsidR="00F51D8F" w:rsidRPr="006A1835">
        <w:rPr>
          <w:rFonts w:ascii="Times New Roman" w:hAnsi="Times New Roman"/>
          <w:color w:val="000000" w:themeColor="text1"/>
          <w:sz w:val="24"/>
          <w:szCs w:val="24"/>
        </w:rPr>
        <w:t>erais, visa alterar a Lei nº 8</w:t>
      </w:r>
      <w:r w:rsidR="009451B1" w:rsidRPr="006A1835">
        <w:rPr>
          <w:rFonts w:ascii="Times New Roman" w:hAnsi="Times New Roman"/>
          <w:color w:val="000000" w:themeColor="text1"/>
          <w:sz w:val="24"/>
          <w:szCs w:val="24"/>
        </w:rPr>
        <w:t xml:space="preserve">.069, de 12 de julho de 1990 - </w:t>
      </w:r>
      <w:r w:rsidR="00F51D8F" w:rsidRPr="006A1835">
        <w:rPr>
          <w:rFonts w:ascii="Times New Roman" w:hAnsi="Times New Roman"/>
          <w:color w:val="000000" w:themeColor="text1"/>
          <w:sz w:val="24"/>
          <w:szCs w:val="24"/>
        </w:rPr>
        <w:t>Estatu</w:t>
      </w:r>
      <w:r w:rsidR="00484208" w:rsidRPr="006A1835">
        <w:rPr>
          <w:rFonts w:ascii="Times New Roman" w:hAnsi="Times New Roman"/>
          <w:color w:val="000000" w:themeColor="text1"/>
          <w:sz w:val="24"/>
          <w:szCs w:val="24"/>
        </w:rPr>
        <w:t>to da Criança e do Adolescente (ECA)</w:t>
      </w:r>
      <w:r w:rsidR="00F51D8F" w:rsidRPr="006A1835">
        <w:rPr>
          <w:rFonts w:ascii="Times New Roman" w:hAnsi="Times New Roman"/>
          <w:color w:val="000000" w:themeColor="text1"/>
          <w:sz w:val="24"/>
          <w:szCs w:val="24"/>
        </w:rPr>
        <w:t>, criando o Cadastro Nacional de Acesso à Internet. O objetivo do projeto é vedar o ace</w:t>
      </w:r>
      <w:r w:rsidR="00ED5084" w:rsidRPr="006A1835">
        <w:rPr>
          <w:rFonts w:ascii="Times New Roman" w:hAnsi="Times New Roman"/>
          <w:color w:val="000000" w:themeColor="text1"/>
          <w:sz w:val="24"/>
          <w:szCs w:val="24"/>
        </w:rPr>
        <w:t>sso de crianças e adolescentes a conteúdo impróprio.</w:t>
      </w:r>
    </w:p>
    <w:p w:rsidR="00ED5084" w:rsidRPr="006A1835" w:rsidRDefault="00162B54"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O Projeto de Lei visa acrescentar </w:t>
      </w:r>
      <w:proofErr w:type="gramStart"/>
      <w:r w:rsidRPr="006A1835">
        <w:rPr>
          <w:rFonts w:ascii="Times New Roman" w:hAnsi="Times New Roman"/>
          <w:color w:val="000000" w:themeColor="text1"/>
          <w:sz w:val="24"/>
          <w:szCs w:val="24"/>
        </w:rPr>
        <w:t>ao ECA</w:t>
      </w:r>
      <w:proofErr w:type="gramEnd"/>
      <w:r w:rsidRPr="006A1835">
        <w:rPr>
          <w:rFonts w:ascii="Times New Roman" w:hAnsi="Times New Roman"/>
          <w:color w:val="000000" w:themeColor="text1"/>
          <w:sz w:val="24"/>
          <w:szCs w:val="24"/>
        </w:rPr>
        <w:t xml:space="preserve">, os artigos 80-A, 258-D, 258-E e 258-F, tendo como justificativa </w:t>
      </w:r>
      <w:r w:rsidR="00E23B1F" w:rsidRPr="006A1835">
        <w:rPr>
          <w:rFonts w:ascii="Times New Roman" w:hAnsi="Times New Roman"/>
          <w:color w:val="000000" w:themeColor="text1"/>
          <w:sz w:val="24"/>
          <w:szCs w:val="24"/>
        </w:rPr>
        <w:t xml:space="preserve">a insegurança e as ameaças que podem sofrer o público jovem, já que a internet também se torna um meio que pode viabilizar a prática de </w:t>
      </w:r>
      <w:r w:rsidR="009451B1" w:rsidRPr="006A1835">
        <w:rPr>
          <w:rFonts w:ascii="Times New Roman" w:hAnsi="Times New Roman"/>
          <w:color w:val="000000" w:themeColor="text1"/>
          <w:sz w:val="24"/>
          <w:szCs w:val="24"/>
        </w:rPr>
        <w:t>crimes sobre esses indivíduos, d</w:t>
      </w:r>
      <w:r w:rsidR="00E23B1F" w:rsidRPr="006A1835">
        <w:rPr>
          <w:rFonts w:ascii="Times New Roman" w:hAnsi="Times New Roman"/>
          <w:color w:val="000000" w:themeColor="text1"/>
          <w:sz w:val="24"/>
          <w:szCs w:val="24"/>
        </w:rPr>
        <w:t>estacando a quantidade de sites que contém conteúdo inadequado ao público infantil e jovem, sem restrição de acesso, contendo exposição de nudez, sexo e violência. De outra perspectiva, o projeto também menciona a existência de postais com a intenção de intentar padrões de comportamento que, na visão da proposta, possam ser prejudiciais na formação e na personalidade de crianças e adolescentes.</w:t>
      </w:r>
    </w:p>
    <w:p w:rsidR="00D04ABA" w:rsidRPr="006A1835" w:rsidRDefault="00E23B1F"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Como solução, o projeto propõe a criação do Cadastro Nacional de Acesso à Internet, que conterá a relação de todos os usuários da internet no Brasil e a relação dos sítios eletrônicos que possuem conteúdo i</w:t>
      </w:r>
      <w:r w:rsidR="007D1886" w:rsidRPr="006A1835">
        <w:rPr>
          <w:rFonts w:ascii="Times New Roman" w:hAnsi="Times New Roman"/>
          <w:color w:val="000000" w:themeColor="text1"/>
          <w:sz w:val="24"/>
          <w:szCs w:val="24"/>
        </w:rPr>
        <w:t>n</w:t>
      </w:r>
      <w:r w:rsidR="005B30C2" w:rsidRPr="006A1835">
        <w:rPr>
          <w:rFonts w:ascii="Times New Roman" w:hAnsi="Times New Roman"/>
          <w:color w:val="000000" w:themeColor="text1"/>
          <w:sz w:val="24"/>
          <w:szCs w:val="24"/>
        </w:rPr>
        <w:t>adequado</w:t>
      </w:r>
      <w:r w:rsidRPr="006A1835">
        <w:rPr>
          <w:rFonts w:ascii="Times New Roman" w:hAnsi="Times New Roman"/>
          <w:color w:val="000000" w:themeColor="text1"/>
          <w:sz w:val="24"/>
          <w:szCs w:val="24"/>
        </w:rPr>
        <w:t xml:space="preserve"> para o público infantil e jovem. </w:t>
      </w:r>
      <w:r w:rsidR="007D1886" w:rsidRPr="006A1835">
        <w:rPr>
          <w:rFonts w:ascii="Times New Roman" w:hAnsi="Times New Roman"/>
          <w:color w:val="000000" w:themeColor="text1"/>
          <w:sz w:val="24"/>
          <w:szCs w:val="24"/>
        </w:rPr>
        <w:t>O sistema operará bloqueando de forma automática o acesso desse público</w:t>
      </w:r>
      <w:r w:rsidR="005B30C2" w:rsidRPr="006A1835">
        <w:rPr>
          <w:rFonts w:ascii="Times New Roman" w:hAnsi="Times New Roman"/>
          <w:color w:val="000000" w:themeColor="text1"/>
          <w:sz w:val="24"/>
          <w:szCs w:val="24"/>
        </w:rPr>
        <w:t>,</w:t>
      </w:r>
      <w:r w:rsidR="007D1886" w:rsidRPr="006A1835">
        <w:rPr>
          <w:rFonts w:ascii="Times New Roman" w:hAnsi="Times New Roman"/>
          <w:color w:val="000000" w:themeColor="text1"/>
          <w:sz w:val="24"/>
          <w:szCs w:val="24"/>
        </w:rPr>
        <w:t xml:space="preserve"> sempre que uma criança ou adolescen</w:t>
      </w:r>
      <w:r w:rsidR="005B30C2" w:rsidRPr="006A1835">
        <w:rPr>
          <w:rFonts w:ascii="Times New Roman" w:hAnsi="Times New Roman"/>
          <w:color w:val="000000" w:themeColor="text1"/>
          <w:sz w:val="24"/>
          <w:szCs w:val="24"/>
        </w:rPr>
        <w:t xml:space="preserve">te (ou pessoa não reconhecida) </w:t>
      </w:r>
      <w:r w:rsidR="007D1886" w:rsidRPr="006A1835">
        <w:rPr>
          <w:rFonts w:ascii="Times New Roman" w:hAnsi="Times New Roman"/>
          <w:color w:val="000000" w:themeColor="text1"/>
          <w:sz w:val="24"/>
          <w:szCs w:val="24"/>
        </w:rPr>
        <w:t>acessar um site</w:t>
      </w:r>
      <w:r w:rsidR="005B30C2" w:rsidRPr="006A1835">
        <w:rPr>
          <w:rFonts w:ascii="Times New Roman" w:hAnsi="Times New Roman"/>
          <w:color w:val="000000" w:themeColor="text1"/>
          <w:sz w:val="24"/>
          <w:szCs w:val="24"/>
        </w:rPr>
        <w:t xml:space="preserve"> impróprio na internet. </w:t>
      </w:r>
      <w:r w:rsidR="00D04ABA" w:rsidRPr="006A1835">
        <w:rPr>
          <w:rFonts w:ascii="Times New Roman" w:hAnsi="Times New Roman"/>
          <w:color w:val="000000" w:themeColor="text1"/>
          <w:sz w:val="24"/>
          <w:szCs w:val="24"/>
        </w:rPr>
        <w:t xml:space="preserve">Nesse sentido, pretende-se acrescentar </w:t>
      </w:r>
      <w:proofErr w:type="gramStart"/>
      <w:r w:rsidR="00D04ABA" w:rsidRPr="006A1835">
        <w:rPr>
          <w:rFonts w:ascii="Times New Roman" w:hAnsi="Times New Roman"/>
          <w:color w:val="000000" w:themeColor="text1"/>
          <w:sz w:val="24"/>
          <w:szCs w:val="24"/>
        </w:rPr>
        <w:t>ao ECA</w:t>
      </w:r>
      <w:proofErr w:type="gramEnd"/>
      <w:r w:rsidR="00D04ABA" w:rsidRPr="006A1835">
        <w:rPr>
          <w:rFonts w:ascii="Times New Roman" w:hAnsi="Times New Roman"/>
          <w:color w:val="000000" w:themeColor="text1"/>
          <w:sz w:val="24"/>
          <w:szCs w:val="24"/>
        </w:rPr>
        <w:t xml:space="preserve"> o artigo 80-A, que diz:</w:t>
      </w:r>
    </w:p>
    <w:p w:rsidR="00EB016B" w:rsidRPr="006A1835" w:rsidRDefault="00EB016B" w:rsidP="006A1835">
      <w:pPr>
        <w:spacing w:after="0" w:line="240" w:lineRule="auto"/>
        <w:ind w:right="-1" w:firstLine="1134"/>
        <w:jc w:val="both"/>
        <w:rPr>
          <w:rFonts w:ascii="Times New Roman" w:hAnsi="Times New Roman"/>
          <w:color w:val="000000" w:themeColor="text1"/>
          <w:sz w:val="24"/>
          <w:szCs w:val="24"/>
        </w:rPr>
      </w:pP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proofErr w:type="gramStart"/>
      <w:r w:rsidRPr="006A1835">
        <w:rPr>
          <w:rFonts w:ascii="Times New Roman" w:hAnsi="Times New Roman"/>
          <w:color w:val="000000" w:themeColor="text1"/>
          <w:sz w:val="20"/>
          <w:szCs w:val="24"/>
        </w:rPr>
        <w:t>“Art. 80-A.</w:t>
      </w:r>
      <w:proofErr w:type="gramEnd"/>
      <w:r w:rsidRPr="006A1835">
        <w:rPr>
          <w:rFonts w:ascii="Times New Roman" w:hAnsi="Times New Roman"/>
          <w:color w:val="000000" w:themeColor="text1"/>
          <w:sz w:val="20"/>
          <w:szCs w:val="24"/>
        </w:rPr>
        <w:t xml:space="preserve"> O Poder Público manterá Cadastro Nacional de Acesso à Internet, que conterá:</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 – relação de usuários da internet no Brasil;</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II – relação com sítios na internet que divulguem conteúdos inadequados para acesso por crianças e adolescentes.</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1º A instalação, operacionalização, carregamento, manutenção e atualização do Cadastro Nacional de Acesso à Internet será de responsabilidade do Poder Público.</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2º Os provedores de informação na internet que mantenham conteúdos de livre acesso ao público geral e que sejam inadequados para crianças e adolescentes deverão informar ao órgão responsável pela operação do Cadastro Nacional de Acesso à Internet que os conteúdos por eles disponibilizados devem ser bloqueados para acesso por crianças e adolescentes.</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3º Para inscrição no cadastro de que trata o caput, o usuário deverá fornecer, entre outras informações, o nome completo, endereço completo, número do documento oficial de identidade e número de registro no Cadastro de Pessoas Físicas (CPF) do Ministério da Fazenda.</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4º O responsável pelo Cadastro deverá certificar-se, no que for possível, da veracidade dos dados informados pelo usuário na sua inscrição.</w:t>
      </w:r>
    </w:p>
    <w:p w:rsidR="00E23B1F"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 </w:t>
      </w:r>
      <w:proofErr w:type="gramStart"/>
      <w:r w:rsidRPr="006A1835">
        <w:rPr>
          <w:rFonts w:ascii="Times New Roman" w:hAnsi="Times New Roman"/>
          <w:color w:val="000000" w:themeColor="text1"/>
          <w:sz w:val="20"/>
          <w:szCs w:val="24"/>
        </w:rPr>
        <w:t>5º O disposto neste artigo será objeto de regulamentação pelo Poder Executivo.”</w:t>
      </w:r>
      <w:proofErr w:type="gramEnd"/>
      <w:r w:rsidR="00484208" w:rsidRPr="006A1835">
        <w:rPr>
          <w:rFonts w:ascii="Times New Roman" w:hAnsi="Times New Roman"/>
          <w:color w:val="000000" w:themeColor="text1"/>
          <w:sz w:val="20"/>
          <w:szCs w:val="24"/>
        </w:rPr>
        <w:t xml:space="preserve"> (BRASIL, 2015).</w:t>
      </w:r>
    </w:p>
    <w:p w:rsidR="00D04ABA" w:rsidRPr="006A1835" w:rsidRDefault="00D04ABA" w:rsidP="006A1835">
      <w:pPr>
        <w:spacing w:after="0" w:line="240" w:lineRule="auto"/>
        <w:ind w:left="2268" w:right="-1"/>
        <w:jc w:val="both"/>
        <w:rPr>
          <w:rFonts w:ascii="Times New Roman" w:hAnsi="Times New Roman"/>
          <w:color w:val="000000" w:themeColor="text1"/>
          <w:sz w:val="24"/>
          <w:szCs w:val="24"/>
        </w:rPr>
      </w:pPr>
    </w:p>
    <w:p w:rsidR="00E27EE1" w:rsidRPr="006A1835" w:rsidRDefault="00D04ABA"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Deste modo, p</w:t>
      </w:r>
      <w:r w:rsidR="005B30C2" w:rsidRPr="006A1835">
        <w:rPr>
          <w:rFonts w:ascii="Times New Roman" w:hAnsi="Times New Roman"/>
          <w:color w:val="000000" w:themeColor="text1"/>
          <w:sz w:val="24"/>
          <w:szCs w:val="24"/>
        </w:rPr>
        <w:t>ara realização do projeto, a medida prevê uma parceria entre o Poder Público,</w:t>
      </w:r>
      <w:r w:rsidR="009E34EE" w:rsidRPr="006A1835">
        <w:rPr>
          <w:rFonts w:ascii="Times New Roman" w:hAnsi="Times New Roman"/>
          <w:color w:val="000000" w:themeColor="text1"/>
          <w:sz w:val="24"/>
          <w:szCs w:val="24"/>
        </w:rPr>
        <w:t xml:space="preserve"> que ficará responsável pela criação e administração do sistema, ou seja, no carr</w:t>
      </w:r>
      <w:r w:rsidR="005270BA" w:rsidRPr="006A1835">
        <w:rPr>
          <w:rFonts w:ascii="Times New Roman" w:hAnsi="Times New Roman"/>
          <w:color w:val="000000" w:themeColor="text1"/>
          <w:sz w:val="24"/>
          <w:szCs w:val="24"/>
        </w:rPr>
        <w:t xml:space="preserve">egamento </w:t>
      </w:r>
      <w:r w:rsidR="009E34EE" w:rsidRPr="006A1835">
        <w:rPr>
          <w:rFonts w:ascii="Times New Roman" w:hAnsi="Times New Roman"/>
          <w:color w:val="000000" w:themeColor="text1"/>
          <w:sz w:val="24"/>
          <w:szCs w:val="24"/>
        </w:rPr>
        <w:t xml:space="preserve">e atualização do Cadastro Nacional de Acesso à Internet; os Provedores de Informação na Internet, que ficarão incumbidos de atualizar as informações pertinentes ao conteúdo impróprio em seus portais; os Fornecedores de Dispositivos de Acesso de computadores, celulares, </w:t>
      </w:r>
      <w:r w:rsidR="005B30C2" w:rsidRPr="006A1835">
        <w:rPr>
          <w:rFonts w:ascii="Times New Roman" w:hAnsi="Times New Roman"/>
          <w:color w:val="000000" w:themeColor="text1"/>
          <w:sz w:val="24"/>
          <w:szCs w:val="24"/>
        </w:rPr>
        <w:t xml:space="preserve">telefonia móvel, </w:t>
      </w:r>
      <w:proofErr w:type="spellStart"/>
      <w:r w:rsidR="005B30C2" w:rsidRPr="006A1835">
        <w:rPr>
          <w:rFonts w:ascii="Times New Roman" w:hAnsi="Times New Roman"/>
          <w:i/>
          <w:color w:val="000000" w:themeColor="text1"/>
          <w:sz w:val="24"/>
          <w:szCs w:val="24"/>
        </w:rPr>
        <w:t>tablets</w:t>
      </w:r>
      <w:proofErr w:type="spellEnd"/>
      <w:r w:rsidR="005B30C2" w:rsidRPr="006A1835">
        <w:rPr>
          <w:rFonts w:ascii="Times New Roman" w:hAnsi="Times New Roman"/>
          <w:color w:val="000000" w:themeColor="text1"/>
          <w:sz w:val="24"/>
          <w:szCs w:val="24"/>
        </w:rPr>
        <w:t xml:space="preserve"> ou qualquer outro aparel</w:t>
      </w:r>
      <w:r w:rsidR="009E34EE" w:rsidRPr="006A1835">
        <w:rPr>
          <w:rFonts w:ascii="Times New Roman" w:hAnsi="Times New Roman"/>
          <w:color w:val="000000" w:themeColor="text1"/>
          <w:sz w:val="24"/>
          <w:szCs w:val="24"/>
        </w:rPr>
        <w:t xml:space="preserve">ho eletrônico, que poderão comercializar apenas os dispositivos que contenham o aplicativo de acesso e bloqueio, e, por fim, dos Internautas, que serão obrigados a realizar a inscrição e </w:t>
      </w:r>
      <w:r w:rsidR="00F82749" w:rsidRPr="006A1835">
        <w:rPr>
          <w:rFonts w:ascii="Times New Roman" w:hAnsi="Times New Roman"/>
          <w:color w:val="000000" w:themeColor="text1"/>
          <w:sz w:val="24"/>
          <w:szCs w:val="24"/>
        </w:rPr>
        <w:t>identificarem-se</w:t>
      </w:r>
      <w:r w:rsidR="009E34EE" w:rsidRPr="006A1835">
        <w:rPr>
          <w:rFonts w:ascii="Times New Roman" w:hAnsi="Times New Roman"/>
          <w:color w:val="000000" w:themeColor="text1"/>
          <w:sz w:val="24"/>
          <w:szCs w:val="24"/>
        </w:rPr>
        <w:t xml:space="preserve"> </w:t>
      </w:r>
      <w:r w:rsidR="00F82749" w:rsidRPr="006A1835">
        <w:rPr>
          <w:rFonts w:ascii="Times New Roman" w:hAnsi="Times New Roman"/>
          <w:color w:val="000000" w:themeColor="text1"/>
          <w:sz w:val="24"/>
          <w:szCs w:val="24"/>
        </w:rPr>
        <w:t>todas as vezes que</w:t>
      </w:r>
      <w:r w:rsidR="009451B1" w:rsidRPr="006A1835">
        <w:rPr>
          <w:rFonts w:ascii="Times New Roman" w:hAnsi="Times New Roman"/>
          <w:color w:val="000000" w:themeColor="text1"/>
          <w:sz w:val="24"/>
          <w:szCs w:val="24"/>
        </w:rPr>
        <w:t xml:space="preserve"> fore</w:t>
      </w:r>
      <w:r w:rsidR="009E34EE" w:rsidRPr="006A1835">
        <w:rPr>
          <w:rFonts w:ascii="Times New Roman" w:hAnsi="Times New Roman"/>
          <w:color w:val="000000" w:themeColor="text1"/>
          <w:sz w:val="24"/>
          <w:szCs w:val="24"/>
        </w:rPr>
        <w:t xml:space="preserve">m acessar a internet. </w:t>
      </w:r>
    </w:p>
    <w:p w:rsidR="00E27EE1" w:rsidRPr="006A1835" w:rsidRDefault="00C97BDF"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Na prática, </w:t>
      </w:r>
      <w:r w:rsidR="00F82749" w:rsidRPr="006A1835">
        <w:rPr>
          <w:rFonts w:ascii="Times New Roman" w:hAnsi="Times New Roman"/>
          <w:color w:val="000000" w:themeColor="text1"/>
          <w:sz w:val="24"/>
          <w:szCs w:val="24"/>
        </w:rPr>
        <w:t>esse cadastro funcionaria como uma “catraca digital”, pois a cada novo acesso, o usuário teria que preench</w:t>
      </w:r>
      <w:r w:rsidR="00751847" w:rsidRPr="006A1835">
        <w:rPr>
          <w:rFonts w:ascii="Times New Roman" w:hAnsi="Times New Roman"/>
          <w:color w:val="000000" w:themeColor="text1"/>
          <w:sz w:val="24"/>
          <w:szCs w:val="24"/>
        </w:rPr>
        <w:t>er os campos do aplicativo, com</w:t>
      </w:r>
      <w:r w:rsidR="00F82749" w:rsidRPr="006A1835">
        <w:rPr>
          <w:rFonts w:ascii="Times New Roman" w:hAnsi="Times New Roman"/>
          <w:color w:val="000000" w:themeColor="text1"/>
          <w:sz w:val="24"/>
          <w:szCs w:val="24"/>
        </w:rPr>
        <w:t xml:space="preserve"> um “</w:t>
      </w:r>
      <w:proofErr w:type="spellStart"/>
      <w:r w:rsidR="00F82749" w:rsidRPr="006A1835">
        <w:rPr>
          <w:rFonts w:ascii="Times New Roman" w:hAnsi="Times New Roman"/>
          <w:i/>
          <w:color w:val="000000" w:themeColor="text1"/>
          <w:sz w:val="24"/>
          <w:szCs w:val="24"/>
        </w:rPr>
        <w:t>login</w:t>
      </w:r>
      <w:proofErr w:type="spellEnd"/>
      <w:r w:rsidR="00F82749" w:rsidRPr="006A1835">
        <w:rPr>
          <w:rFonts w:ascii="Times New Roman" w:hAnsi="Times New Roman"/>
          <w:color w:val="000000" w:themeColor="text1"/>
          <w:sz w:val="24"/>
          <w:szCs w:val="24"/>
        </w:rPr>
        <w:t xml:space="preserve"> e senha”, da mesma forma como ocorre quando se conecta a uma rede </w:t>
      </w:r>
      <w:proofErr w:type="spellStart"/>
      <w:r w:rsidR="00F82749" w:rsidRPr="006A1835">
        <w:rPr>
          <w:rFonts w:ascii="Times New Roman" w:hAnsi="Times New Roman"/>
          <w:i/>
          <w:color w:val="000000" w:themeColor="text1"/>
          <w:sz w:val="24"/>
          <w:szCs w:val="24"/>
        </w:rPr>
        <w:t>wi-fi</w:t>
      </w:r>
      <w:proofErr w:type="spellEnd"/>
      <w:r w:rsidR="00751847" w:rsidRPr="006A1835">
        <w:rPr>
          <w:rFonts w:ascii="Times New Roman" w:hAnsi="Times New Roman"/>
          <w:color w:val="000000" w:themeColor="text1"/>
          <w:sz w:val="24"/>
          <w:szCs w:val="24"/>
        </w:rPr>
        <w:t xml:space="preserve"> pela primeira vez, c</w:t>
      </w:r>
      <w:r w:rsidR="00F82749" w:rsidRPr="006A1835">
        <w:rPr>
          <w:rFonts w:ascii="Times New Roman" w:hAnsi="Times New Roman"/>
          <w:color w:val="000000" w:themeColor="text1"/>
          <w:sz w:val="24"/>
          <w:szCs w:val="24"/>
        </w:rPr>
        <w:t>om esse registro, o sistema seria capaz de barrar crianças e adolescentes de visitar sites com temáticas impróprias. Assim, todos os sites deveriam se manter atualizados</w:t>
      </w:r>
      <w:r w:rsidR="00E27255" w:rsidRPr="006A1835">
        <w:rPr>
          <w:rFonts w:ascii="Times New Roman" w:hAnsi="Times New Roman"/>
          <w:color w:val="000000" w:themeColor="text1"/>
          <w:sz w:val="24"/>
          <w:szCs w:val="24"/>
        </w:rPr>
        <w:t xml:space="preserve"> com o órgão competente</w:t>
      </w:r>
      <w:r w:rsidR="00F82749" w:rsidRPr="006A1835">
        <w:rPr>
          <w:rFonts w:ascii="Times New Roman" w:hAnsi="Times New Roman"/>
          <w:color w:val="000000" w:themeColor="text1"/>
          <w:sz w:val="24"/>
          <w:szCs w:val="24"/>
        </w:rPr>
        <w:t xml:space="preserve">, </w:t>
      </w:r>
      <w:r w:rsidR="00F82749" w:rsidRPr="006A1835">
        <w:rPr>
          <w:rFonts w:ascii="Times New Roman" w:hAnsi="Times New Roman"/>
          <w:color w:val="000000" w:themeColor="text1"/>
          <w:sz w:val="24"/>
          <w:szCs w:val="24"/>
        </w:rPr>
        <w:lastRenderedPageBreak/>
        <w:t>isso quer dizer, qualquer site, desde um blog de moda, por exemplo, até um site de pesquisa, prestando informações de textos, imagens, vídeos e propagandas disponíveis e a mercê do acesso, que neste caso, não seria mais livre.</w:t>
      </w:r>
    </w:p>
    <w:p w:rsidR="00E27255" w:rsidRPr="006A1835" w:rsidRDefault="002E66D2"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Deste modo, a</w:t>
      </w:r>
      <w:r w:rsidR="00D160B2" w:rsidRPr="006A1835">
        <w:rPr>
          <w:rFonts w:ascii="Times New Roman" w:hAnsi="Times New Roman"/>
          <w:color w:val="000000" w:themeColor="text1"/>
          <w:sz w:val="24"/>
          <w:szCs w:val="24"/>
        </w:rPr>
        <w:t>pesar de simples e pequeno, o projeto prevê alterações que afetam várias áreas do conhecimento, ao prever a criação de um aplicativo, de um sistema, de um órgã</w:t>
      </w:r>
      <w:r w:rsidR="009451B1" w:rsidRPr="006A1835">
        <w:rPr>
          <w:rFonts w:ascii="Times New Roman" w:hAnsi="Times New Roman"/>
          <w:color w:val="000000" w:themeColor="text1"/>
          <w:sz w:val="24"/>
          <w:szCs w:val="24"/>
        </w:rPr>
        <w:t>o especificamente competente par</w:t>
      </w:r>
      <w:r w:rsidR="00D160B2" w:rsidRPr="006A1835">
        <w:rPr>
          <w:rFonts w:ascii="Times New Roman" w:hAnsi="Times New Roman"/>
          <w:color w:val="000000" w:themeColor="text1"/>
          <w:sz w:val="24"/>
          <w:szCs w:val="24"/>
        </w:rPr>
        <w:t xml:space="preserve">a </w:t>
      </w:r>
      <w:r w:rsidR="009451B1" w:rsidRPr="006A1835">
        <w:rPr>
          <w:rFonts w:ascii="Times New Roman" w:hAnsi="Times New Roman"/>
          <w:color w:val="000000" w:themeColor="text1"/>
          <w:sz w:val="24"/>
          <w:szCs w:val="24"/>
        </w:rPr>
        <w:t>atuação</w:t>
      </w:r>
      <w:r w:rsidR="00D160B2" w:rsidRPr="006A1835">
        <w:rPr>
          <w:rFonts w:ascii="Times New Roman" w:hAnsi="Times New Roman"/>
          <w:color w:val="000000" w:themeColor="text1"/>
          <w:sz w:val="24"/>
          <w:szCs w:val="24"/>
        </w:rPr>
        <w:t>, de mobilização de todos os agentes participantes, de viabilização do próprio projeto diante da repercussão e da própria adesão por parte do cidadão, o que acarreta em vários problemas funcionais</w:t>
      </w:r>
      <w:r w:rsidR="00751847" w:rsidRPr="006A1835">
        <w:rPr>
          <w:rFonts w:ascii="Times New Roman" w:hAnsi="Times New Roman"/>
          <w:color w:val="000000" w:themeColor="text1"/>
          <w:sz w:val="24"/>
          <w:szCs w:val="24"/>
        </w:rPr>
        <w:t>, estruturais</w:t>
      </w:r>
      <w:r w:rsidR="00D160B2" w:rsidRPr="006A1835">
        <w:rPr>
          <w:rFonts w:ascii="Times New Roman" w:hAnsi="Times New Roman"/>
          <w:color w:val="000000" w:themeColor="text1"/>
          <w:sz w:val="24"/>
          <w:szCs w:val="24"/>
        </w:rPr>
        <w:t xml:space="preserve"> e jurídicos. Um d</w:t>
      </w:r>
      <w:r w:rsidR="00BB4EF4" w:rsidRPr="006A1835">
        <w:rPr>
          <w:rFonts w:ascii="Times New Roman" w:hAnsi="Times New Roman"/>
          <w:color w:val="000000" w:themeColor="text1"/>
          <w:sz w:val="24"/>
          <w:szCs w:val="24"/>
        </w:rPr>
        <w:t>eles</w:t>
      </w:r>
      <w:r w:rsidR="00D160B2" w:rsidRPr="006A1835">
        <w:rPr>
          <w:rFonts w:ascii="Times New Roman" w:hAnsi="Times New Roman"/>
          <w:color w:val="000000" w:themeColor="text1"/>
          <w:sz w:val="24"/>
          <w:szCs w:val="24"/>
        </w:rPr>
        <w:t xml:space="preserve"> é claramente a parte burocrática, </w:t>
      </w:r>
      <w:r w:rsidR="00BB4EF4" w:rsidRPr="006A1835">
        <w:rPr>
          <w:rFonts w:ascii="Times New Roman" w:hAnsi="Times New Roman"/>
          <w:color w:val="000000" w:themeColor="text1"/>
          <w:sz w:val="24"/>
          <w:szCs w:val="24"/>
        </w:rPr>
        <w:t>principalmente em relação à informação, que só encontra esse tipo de inquietação em países com regime político altamente autoritário, como por exemplo, a Coréia do Norte.</w:t>
      </w:r>
    </w:p>
    <w:p w:rsidR="00D04ABA" w:rsidRPr="006A1835" w:rsidRDefault="00D04ABA"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Sobre esse aspecto, a proposta visa acrescentar o artigo 80-B. Vejamos:</w:t>
      </w:r>
    </w:p>
    <w:p w:rsidR="00EB016B" w:rsidRPr="006A1835" w:rsidRDefault="00EB016B" w:rsidP="006A1835">
      <w:pPr>
        <w:spacing w:after="0" w:line="240" w:lineRule="auto"/>
        <w:ind w:right="-1" w:firstLine="1134"/>
        <w:jc w:val="both"/>
        <w:rPr>
          <w:rFonts w:ascii="Times New Roman" w:hAnsi="Times New Roman"/>
          <w:color w:val="000000" w:themeColor="text1"/>
          <w:sz w:val="24"/>
          <w:szCs w:val="24"/>
        </w:rPr>
      </w:pP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proofErr w:type="gramStart"/>
      <w:r w:rsidRPr="006A1835">
        <w:rPr>
          <w:rFonts w:ascii="Times New Roman" w:hAnsi="Times New Roman"/>
          <w:b/>
          <w:color w:val="000000" w:themeColor="text1"/>
          <w:sz w:val="20"/>
          <w:szCs w:val="24"/>
        </w:rPr>
        <w:t>“</w:t>
      </w:r>
      <w:r w:rsidRPr="006A1835">
        <w:rPr>
          <w:rFonts w:ascii="Times New Roman" w:hAnsi="Times New Roman"/>
          <w:color w:val="000000" w:themeColor="text1"/>
          <w:sz w:val="20"/>
          <w:szCs w:val="24"/>
        </w:rPr>
        <w:t>Art. 80-B.</w:t>
      </w:r>
      <w:proofErr w:type="gramEnd"/>
      <w:r w:rsidRPr="006A1835">
        <w:rPr>
          <w:rFonts w:ascii="Times New Roman" w:hAnsi="Times New Roman"/>
          <w:color w:val="000000" w:themeColor="text1"/>
          <w:sz w:val="20"/>
          <w:szCs w:val="24"/>
        </w:rPr>
        <w:t xml:space="preserve"> Os terminais de acesso à internet comercializados no País deverão ser embarcados com aplicativo ativado que, cumulativamente:</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 – permita a inscrição do usuário no Cadastro Nacional de Acesso à Internet;</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II – exija a identificação do usuário a cada conexão à internet, acesse o Cadastro e, caso o usuário não conste do Cadastro ou tenha idade inferior a dezoito anos, proceda ao bloqueio automático do acesso aos sítios que divulguem conteúdos inadequados para crianças e adolescentes que constam do Cadastro;</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III – impeça que o usuário desative as funcionalidades de que tratam os incisos I e II.</w:t>
      </w:r>
    </w:p>
    <w:p w:rsidR="00D04ABA" w:rsidRPr="006A1835" w:rsidRDefault="00D04ABA"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 xml:space="preserve">Parágrafo único. </w:t>
      </w:r>
      <w:proofErr w:type="gramStart"/>
      <w:r w:rsidRPr="006A1835">
        <w:rPr>
          <w:rFonts w:ascii="Times New Roman" w:hAnsi="Times New Roman"/>
          <w:color w:val="000000" w:themeColor="text1"/>
          <w:sz w:val="20"/>
          <w:szCs w:val="24"/>
        </w:rPr>
        <w:t>Para efeitos deste artigo, consideram-se terminais de acesso à internet os computadores, aparelhos de telefonia móvel e demais equipamentos eletrônicos que ofereçam ao usuário a possibilidade de acessar a internet e cuja venda sej</w:t>
      </w:r>
      <w:r w:rsidR="00484208" w:rsidRPr="006A1835">
        <w:rPr>
          <w:rFonts w:ascii="Times New Roman" w:hAnsi="Times New Roman"/>
          <w:color w:val="000000" w:themeColor="text1"/>
          <w:sz w:val="20"/>
          <w:szCs w:val="24"/>
        </w:rPr>
        <w:t>a destinada ao público em geral.</w:t>
      </w:r>
      <w:r w:rsidRPr="006A1835">
        <w:rPr>
          <w:rFonts w:ascii="Times New Roman" w:hAnsi="Times New Roman"/>
          <w:color w:val="000000" w:themeColor="text1"/>
          <w:sz w:val="20"/>
          <w:szCs w:val="24"/>
        </w:rPr>
        <w:t>”</w:t>
      </w:r>
      <w:proofErr w:type="gramEnd"/>
      <w:r w:rsidR="00484208" w:rsidRPr="006A1835">
        <w:rPr>
          <w:rFonts w:ascii="Times New Roman" w:hAnsi="Times New Roman"/>
          <w:color w:val="000000" w:themeColor="text1"/>
          <w:sz w:val="20"/>
          <w:szCs w:val="24"/>
        </w:rPr>
        <w:t xml:space="preserve"> (BRASIL, 2015).</w:t>
      </w:r>
    </w:p>
    <w:p w:rsidR="001F6580" w:rsidRPr="006A1835" w:rsidRDefault="001F6580" w:rsidP="006A1835">
      <w:pPr>
        <w:spacing w:after="0" w:line="240" w:lineRule="auto"/>
        <w:ind w:left="2268" w:right="-1"/>
        <w:jc w:val="both"/>
        <w:rPr>
          <w:rFonts w:ascii="Times New Roman" w:hAnsi="Times New Roman"/>
          <w:color w:val="000000" w:themeColor="text1"/>
          <w:sz w:val="24"/>
          <w:szCs w:val="24"/>
        </w:rPr>
      </w:pPr>
    </w:p>
    <w:p w:rsidR="009451B1" w:rsidRPr="006A1835" w:rsidRDefault="007F6A3A"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Além disso, encontra reais problemas de execução, primeiro, com a facilidade de se mentir no momento do cadastro ou de usar </w:t>
      </w:r>
      <w:proofErr w:type="spellStart"/>
      <w:r w:rsidRPr="006A1835">
        <w:rPr>
          <w:rFonts w:ascii="Times New Roman" w:hAnsi="Times New Roman"/>
          <w:i/>
          <w:color w:val="000000" w:themeColor="text1"/>
          <w:sz w:val="24"/>
          <w:szCs w:val="24"/>
        </w:rPr>
        <w:t>login</w:t>
      </w:r>
      <w:proofErr w:type="spellEnd"/>
      <w:r w:rsidRPr="006A1835">
        <w:rPr>
          <w:rFonts w:ascii="Times New Roman" w:hAnsi="Times New Roman"/>
          <w:color w:val="000000" w:themeColor="text1"/>
          <w:sz w:val="24"/>
          <w:szCs w:val="24"/>
        </w:rPr>
        <w:t xml:space="preserve"> de outra pessoa, ou de uma criança e adolescente acessar a internet através do cadastro de seus pais ou </w:t>
      </w:r>
      <w:r w:rsidR="00D57702" w:rsidRPr="006A1835">
        <w:rPr>
          <w:rFonts w:ascii="Times New Roman" w:hAnsi="Times New Roman"/>
          <w:color w:val="000000" w:themeColor="text1"/>
          <w:sz w:val="24"/>
          <w:szCs w:val="24"/>
        </w:rPr>
        <w:t xml:space="preserve">de </w:t>
      </w:r>
      <w:r w:rsidRPr="006A1835">
        <w:rPr>
          <w:rFonts w:ascii="Times New Roman" w:hAnsi="Times New Roman"/>
          <w:color w:val="000000" w:themeColor="text1"/>
          <w:sz w:val="24"/>
          <w:szCs w:val="24"/>
        </w:rPr>
        <w:t>outro adulto. A logística tam</w:t>
      </w:r>
      <w:r w:rsidR="002D7E4A" w:rsidRPr="006A1835">
        <w:rPr>
          <w:rFonts w:ascii="Times New Roman" w:hAnsi="Times New Roman"/>
          <w:color w:val="000000" w:themeColor="text1"/>
          <w:sz w:val="24"/>
          <w:szCs w:val="24"/>
        </w:rPr>
        <w:t>bém é comprometida, é necessária</w:t>
      </w:r>
      <w:r w:rsidRPr="006A1835">
        <w:rPr>
          <w:rFonts w:ascii="Times New Roman" w:hAnsi="Times New Roman"/>
          <w:color w:val="000000" w:themeColor="text1"/>
          <w:sz w:val="24"/>
          <w:szCs w:val="24"/>
        </w:rPr>
        <w:t xml:space="preserve"> a criação de um aplicativo que co</w:t>
      </w:r>
      <w:r w:rsidR="002D7E4A" w:rsidRPr="006A1835">
        <w:rPr>
          <w:rFonts w:ascii="Times New Roman" w:hAnsi="Times New Roman"/>
          <w:color w:val="000000" w:themeColor="text1"/>
          <w:sz w:val="24"/>
          <w:szCs w:val="24"/>
        </w:rPr>
        <w:t>nsiga funcionar de acordo com os preceitos da lei em qualquer dispositivo, isto é, não somente os que ainda serão comercializados pelos fornecedores de acesso, mas para os que já se encontram em poder da população, independente de marca, de sistema operacional, e de tipo, o que torna a proposta bem complicada.</w:t>
      </w:r>
    </w:p>
    <w:p w:rsidR="002D7E4A" w:rsidRPr="006A1835" w:rsidRDefault="002D7E4A"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Neste ponto, implica substancialmente na adesão da sociedade pelo sistema, que se funcionasse, com certeza </w:t>
      </w:r>
      <w:r w:rsidR="000C1C29" w:rsidRPr="006A1835">
        <w:rPr>
          <w:rFonts w:ascii="Times New Roman" w:hAnsi="Times New Roman"/>
          <w:color w:val="000000" w:themeColor="text1"/>
          <w:sz w:val="24"/>
          <w:szCs w:val="24"/>
        </w:rPr>
        <w:t>demoraria em</w:t>
      </w:r>
      <w:r w:rsidRPr="006A1835">
        <w:rPr>
          <w:rFonts w:ascii="Times New Roman" w:hAnsi="Times New Roman"/>
          <w:color w:val="000000" w:themeColor="text1"/>
          <w:sz w:val="24"/>
          <w:szCs w:val="24"/>
        </w:rPr>
        <w:t xml:space="preserve"> alcançar todos os usuários no Brasil. Outro questionamento importante seria de como o poder público faria a administração e organização, certamente seria necessária a criação de um setor específico para controlar esse sistema e operacionalizá-lo, preparado para monitorar, armazenar dados e superar possíveis contingências.</w:t>
      </w:r>
    </w:p>
    <w:p w:rsidR="00BB4EF4" w:rsidRPr="006A1835" w:rsidRDefault="003072A4"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P</w:t>
      </w:r>
      <w:r w:rsidR="002E66D2" w:rsidRPr="006A1835">
        <w:rPr>
          <w:rFonts w:ascii="Times New Roman" w:hAnsi="Times New Roman"/>
          <w:color w:val="000000" w:themeColor="text1"/>
          <w:sz w:val="24"/>
          <w:szCs w:val="24"/>
        </w:rPr>
        <w:t>ortanto, p</w:t>
      </w:r>
      <w:r w:rsidRPr="006A1835">
        <w:rPr>
          <w:rFonts w:ascii="Times New Roman" w:hAnsi="Times New Roman"/>
          <w:color w:val="000000" w:themeColor="text1"/>
          <w:sz w:val="24"/>
          <w:szCs w:val="24"/>
        </w:rPr>
        <w:t xml:space="preserve">ercebe-se que estes são apenas alguns dos exemplos de muitas barreiras técnicas </w:t>
      </w:r>
      <w:r w:rsidR="009858E6" w:rsidRPr="006A1835">
        <w:rPr>
          <w:rFonts w:ascii="Times New Roman" w:hAnsi="Times New Roman"/>
          <w:color w:val="000000" w:themeColor="text1"/>
          <w:sz w:val="24"/>
          <w:szCs w:val="24"/>
        </w:rPr>
        <w:t xml:space="preserve">e estruturais </w:t>
      </w:r>
      <w:r w:rsidRPr="006A1835">
        <w:rPr>
          <w:rFonts w:ascii="Times New Roman" w:hAnsi="Times New Roman"/>
          <w:color w:val="000000" w:themeColor="text1"/>
          <w:sz w:val="24"/>
          <w:szCs w:val="24"/>
        </w:rPr>
        <w:t xml:space="preserve">de </w:t>
      </w:r>
      <w:proofErr w:type="gramStart"/>
      <w:r w:rsidRPr="006A1835">
        <w:rPr>
          <w:rFonts w:ascii="Times New Roman" w:hAnsi="Times New Roman"/>
          <w:color w:val="000000" w:themeColor="text1"/>
          <w:sz w:val="24"/>
          <w:szCs w:val="24"/>
        </w:rPr>
        <w:t>implementação</w:t>
      </w:r>
      <w:proofErr w:type="gramEnd"/>
      <w:r w:rsidRPr="006A1835">
        <w:rPr>
          <w:rFonts w:ascii="Times New Roman" w:hAnsi="Times New Roman"/>
          <w:color w:val="000000" w:themeColor="text1"/>
          <w:sz w:val="24"/>
          <w:szCs w:val="24"/>
        </w:rPr>
        <w:t xml:space="preserve"> do cadastro que o projeto enfrentar</w:t>
      </w:r>
      <w:r w:rsidR="00D04ABA" w:rsidRPr="006A1835">
        <w:rPr>
          <w:rFonts w:ascii="Times New Roman" w:hAnsi="Times New Roman"/>
          <w:color w:val="000000" w:themeColor="text1"/>
          <w:sz w:val="24"/>
          <w:szCs w:val="24"/>
        </w:rPr>
        <w:t>ia, além dos impedimentos jurídicos, quanto à</w:t>
      </w:r>
      <w:r w:rsidRPr="006A1835">
        <w:rPr>
          <w:rFonts w:ascii="Times New Roman" w:hAnsi="Times New Roman"/>
          <w:color w:val="000000" w:themeColor="text1"/>
          <w:sz w:val="24"/>
          <w:szCs w:val="24"/>
        </w:rPr>
        <w:t xml:space="preserve"> inconstitucionalidade do projeto fronte a vários direitos garantidos, inclusive, circunstanciados pelo Marco Civil da Internet. </w:t>
      </w:r>
    </w:p>
    <w:p w:rsidR="00D04ABA" w:rsidRPr="006A1835" w:rsidRDefault="007F47F2"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Neste ponto, o controle do estado sobre todas as informações prestadas pelo editor de conteúdo </w:t>
      </w:r>
      <w:r w:rsidR="00D54F6E" w:rsidRPr="006A1835">
        <w:rPr>
          <w:rFonts w:ascii="Times New Roman" w:hAnsi="Times New Roman"/>
          <w:color w:val="000000" w:themeColor="text1"/>
          <w:sz w:val="24"/>
          <w:szCs w:val="24"/>
        </w:rPr>
        <w:t>de</w:t>
      </w:r>
      <w:r w:rsidRPr="006A1835">
        <w:rPr>
          <w:rFonts w:ascii="Times New Roman" w:hAnsi="Times New Roman"/>
          <w:color w:val="000000" w:themeColor="text1"/>
          <w:sz w:val="24"/>
          <w:szCs w:val="24"/>
        </w:rPr>
        <w:t xml:space="preserve"> suas publicações, logo violaria o princípio básico de liberdad</w:t>
      </w:r>
      <w:r w:rsidR="00574B8A" w:rsidRPr="006A1835">
        <w:rPr>
          <w:rFonts w:ascii="Times New Roman" w:hAnsi="Times New Roman"/>
          <w:color w:val="000000" w:themeColor="text1"/>
          <w:sz w:val="24"/>
          <w:szCs w:val="24"/>
        </w:rPr>
        <w:t>e de expressão, determinado pela Constituição e pelo</w:t>
      </w:r>
      <w:r w:rsidRPr="006A1835">
        <w:rPr>
          <w:rFonts w:ascii="Times New Roman" w:hAnsi="Times New Roman"/>
          <w:color w:val="000000" w:themeColor="text1"/>
          <w:sz w:val="24"/>
          <w:szCs w:val="24"/>
        </w:rPr>
        <w:t xml:space="preserve"> Marco Civil da internet, além de não segui</w:t>
      </w:r>
      <w:r w:rsidR="00574B8A" w:rsidRPr="006A1835">
        <w:rPr>
          <w:rFonts w:ascii="Times New Roman" w:hAnsi="Times New Roman"/>
          <w:color w:val="000000" w:themeColor="text1"/>
          <w:sz w:val="24"/>
          <w:szCs w:val="24"/>
        </w:rPr>
        <w:t xml:space="preserve">r as diretrizes sobre liberdade </w:t>
      </w:r>
      <w:r w:rsidRPr="006A1835">
        <w:rPr>
          <w:rFonts w:ascii="Times New Roman" w:hAnsi="Times New Roman"/>
          <w:color w:val="000000" w:themeColor="text1"/>
          <w:sz w:val="24"/>
          <w:szCs w:val="24"/>
        </w:rPr>
        <w:t>e privacidade na rede, inclusive por parte da sociedade, uma vez que o projeto é vago, não delimitando o que seria considerado como inadequado, abrindo margem para qualquer tipo de interpretaç</w:t>
      </w:r>
      <w:r w:rsidR="00574B8A" w:rsidRPr="006A1835">
        <w:rPr>
          <w:rFonts w:ascii="Times New Roman" w:hAnsi="Times New Roman"/>
          <w:color w:val="000000" w:themeColor="text1"/>
          <w:sz w:val="24"/>
          <w:szCs w:val="24"/>
        </w:rPr>
        <w:t>ão, podendo implicar em censura,</w:t>
      </w:r>
      <w:r w:rsidR="00320F92" w:rsidRPr="006A1835">
        <w:rPr>
          <w:rFonts w:ascii="Times New Roman" w:hAnsi="Times New Roman"/>
          <w:color w:val="000000" w:themeColor="text1"/>
          <w:sz w:val="24"/>
          <w:szCs w:val="24"/>
        </w:rPr>
        <w:t xml:space="preserve"> indo de encontro com os princípios fundamentais constitucionais e do Marco Civil.</w:t>
      </w:r>
    </w:p>
    <w:p w:rsidR="00320F92" w:rsidRPr="006A1835" w:rsidRDefault="00320F92"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lastRenderedPageBreak/>
        <w:t>Além de restringir a</w:t>
      </w:r>
      <w:r w:rsidR="00875A68" w:rsidRPr="006A1835">
        <w:rPr>
          <w:rFonts w:ascii="Times New Roman" w:hAnsi="Times New Roman"/>
          <w:color w:val="000000" w:themeColor="text1"/>
          <w:sz w:val="24"/>
          <w:szCs w:val="24"/>
        </w:rPr>
        <w:t xml:space="preserve"> liberdade de acesso de todos, ainda, le</w:t>
      </w:r>
      <w:r w:rsidRPr="006A1835">
        <w:rPr>
          <w:rFonts w:ascii="Times New Roman" w:hAnsi="Times New Roman"/>
          <w:color w:val="000000" w:themeColor="text1"/>
          <w:sz w:val="24"/>
          <w:szCs w:val="24"/>
        </w:rPr>
        <w:t xml:space="preserve">vando em consideração que o programa visa uma espécie de monitoramento, </w:t>
      </w:r>
      <w:r w:rsidR="00875A68" w:rsidRPr="006A1835">
        <w:rPr>
          <w:rFonts w:ascii="Times New Roman" w:hAnsi="Times New Roman"/>
          <w:color w:val="000000" w:themeColor="text1"/>
          <w:sz w:val="24"/>
          <w:szCs w:val="24"/>
        </w:rPr>
        <w:t>o sist</w:t>
      </w:r>
      <w:r w:rsidR="00A4443B" w:rsidRPr="006A1835">
        <w:rPr>
          <w:rFonts w:ascii="Times New Roman" w:hAnsi="Times New Roman"/>
          <w:color w:val="000000" w:themeColor="text1"/>
          <w:sz w:val="24"/>
          <w:szCs w:val="24"/>
        </w:rPr>
        <w:t>ema implicaria na criação de um</w:t>
      </w:r>
      <w:r w:rsidR="00875A68" w:rsidRPr="006A1835">
        <w:rPr>
          <w:rFonts w:ascii="Times New Roman" w:hAnsi="Times New Roman"/>
          <w:color w:val="000000" w:themeColor="text1"/>
          <w:sz w:val="24"/>
          <w:szCs w:val="24"/>
        </w:rPr>
        <w:t xml:space="preserve"> b</w:t>
      </w:r>
      <w:r w:rsidR="00A4443B" w:rsidRPr="006A1835">
        <w:rPr>
          <w:rFonts w:ascii="Times New Roman" w:hAnsi="Times New Roman"/>
          <w:color w:val="000000" w:themeColor="text1"/>
          <w:sz w:val="24"/>
          <w:szCs w:val="24"/>
        </w:rPr>
        <w:t>anco</w:t>
      </w:r>
      <w:r w:rsidR="00875A68" w:rsidRPr="006A1835">
        <w:rPr>
          <w:rFonts w:ascii="Times New Roman" w:hAnsi="Times New Roman"/>
          <w:color w:val="000000" w:themeColor="text1"/>
          <w:sz w:val="24"/>
          <w:szCs w:val="24"/>
        </w:rPr>
        <w:t xml:space="preserve"> de dados com informações de todos os usuários brasileiros</w:t>
      </w:r>
      <w:r w:rsidR="00EF39B0"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sincronizado com os provedores de conexão à internet, sujeitando o programa a alta possibilidade de falhas. Sem falar que o cadastro consequentemente coletaria dados pessoais em massa, indo de encontro com a garantia básica de privacidade e segurança jurídica.</w:t>
      </w:r>
    </w:p>
    <w:p w:rsidR="0010012E" w:rsidRPr="006A1835" w:rsidRDefault="0010012E"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Como se vê dificilmente o projeto vai conseguir cumprir a sua finalidade e provavelmente apenas servirá como meio de controle e restrição</w:t>
      </w:r>
      <w:r w:rsidR="00EF39B0" w:rsidRPr="006A1835">
        <w:rPr>
          <w:rFonts w:ascii="Times New Roman" w:hAnsi="Times New Roman"/>
          <w:color w:val="000000" w:themeColor="text1"/>
          <w:sz w:val="24"/>
          <w:szCs w:val="24"/>
        </w:rPr>
        <w:t xml:space="preserve"> do direito ao acesso</w:t>
      </w:r>
      <w:r w:rsidR="003A4899" w:rsidRPr="006A1835">
        <w:rPr>
          <w:rFonts w:ascii="Times New Roman" w:hAnsi="Times New Roman"/>
          <w:color w:val="000000" w:themeColor="text1"/>
          <w:sz w:val="24"/>
          <w:szCs w:val="24"/>
        </w:rPr>
        <w:t xml:space="preserve"> à internet;</w:t>
      </w:r>
      <w:r w:rsidR="00EF39B0" w:rsidRPr="006A1835">
        <w:rPr>
          <w:rFonts w:ascii="Times New Roman" w:hAnsi="Times New Roman"/>
          <w:color w:val="000000" w:themeColor="text1"/>
          <w:sz w:val="24"/>
          <w:szCs w:val="24"/>
        </w:rPr>
        <w:t xml:space="preserve"> </w:t>
      </w:r>
      <w:r w:rsidR="003A4899" w:rsidRPr="006A1835">
        <w:rPr>
          <w:rFonts w:ascii="Times New Roman" w:hAnsi="Times New Roman"/>
          <w:color w:val="000000" w:themeColor="text1"/>
          <w:sz w:val="24"/>
          <w:szCs w:val="24"/>
        </w:rPr>
        <w:t xml:space="preserve">na liberdade de informação; </w:t>
      </w:r>
      <w:r w:rsidR="00EF39B0" w:rsidRPr="006A1835">
        <w:rPr>
          <w:rFonts w:ascii="Times New Roman" w:hAnsi="Times New Roman"/>
          <w:color w:val="000000" w:themeColor="text1"/>
          <w:sz w:val="24"/>
          <w:szCs w:val="24"/>
        </w:rPr>
        <w:t>na</w:t>
      </w:r>
      <w:r w:rsidRPr="006A1835">
        <w:rPr>
          <w:rFonts w:ascii="Times New Roman" w:hAnsi="Times New Roman"/>
          <w:color w:val="000000" w:themeColor="text1"/>
          <w:sz w:val="24"/>
          <w:szCs w:val="24"/>
        </w:rPr>
        <w:t xml:space="preserve"> liberdade de</w:t>
      </w:r>
      <w:r w:rsidR="003A4899" w:rsidRPr="006A1835">
        <w:rPr>
          <w:rFonts w:ascii="Times New Roman" w:hAnsi="Times New Roman"/>
          <w:color w:val="000000" w:themeColor="text1"/>
          <w:sz w:val="24"/>
          <w:szCs w:val="24"/>
        </w:rPr>
        <w:t xml:space="preserve"> manifestação do pensamento</w:t>
      </w:r>
      <w:r w:rsidR="00EF39B0" w:rsidRPr="006A1835">
        <w:rPr>
          <w:rFonts w:ascii="Times New Roman" w:hAnsi="Times New Roman"/>
          <w:color w:val="000000" w:themeColor="text1"/>
          <w:sz w:val="24"/>
          <w:szCs w:val="24"/>
        </w:rPr>
        <w:t>,</w:t>
      </w:r>
      <w:r w:rsidR="003A4899" w:rsidRPr="006A1835">
        <w:rPr>
          <w:rFonts w:ascii="Times New Roman" w:hAnsi="Times New Roman"/>
          <w:color w:val="000000" w:themeColor="text1"/>
          <w:sz w:val="24"/>
          <w:szCs w:val="24"/>
        </w:rPr>
        <w:t xml:space="preserve"> pois implica em censura;</w:t>
      </w:r>
      <w:r w:rsidR="00EF39B0" w:rsidRPr="006A1835">
        <w:rPr>
          <w:rFonts w:ascii="Times New Roman" w:hAnsi="Times New Roman"/>
          <w:color w:val="000000" w:themeColor="text1"/>
          <w:sz w:val="24"/>
          <w:szCs w:val="24"/>
        </w:rPr>
        <w:t xml:space="preserve"> no</w:t>
      </w:r>
      <w:r w:rsidRPr="006A1835">
        <w:rPr>
          <w:rFonts w:ascii="Times New Roman" w:hAnsi="Times New Roman"/>
          <w:color w:val="000000" w:themeColor="text1"/>
          <w:sz w:val="24"/>
          <w:szCs w:val="24"/>
        </w:rPr>
        <w:t xml:space="preserve"> direito a privacidade e </w:t>
      </w:r>
      <w:r w:rsidR="003A4899" w:rsidRPr="006A1835">
        <w:rPr>
          <w:rFonts w:ascii="Times New Roman" w:hAnsi="Times New Roman"/>
          <w:color w:val="000000" w:themeColor="text1"/>
          <w:sz w:val="24"/>
          <w:szCs w:val="24"/>
        </w:rPr>
        <w:t>na segurança jurídica, particularmente no que concerne aos dados coletados</w:t>
      </w:r>
      <w:r w:rsidRPr="006A1835">
        <w:rPr>
          <w:rFonts w:ascii="Times New Roman" w:hAnsi="Times New Roman"/>
          <w:color w:val="000000" w:themeColor="text1"/>
          <w:sz w:val="24"/>
          <w:szCs w:val="24"/>
        </w:rPr>
        <w:t xml:space="preserve">.  Além do mais já existem no mercado </w:t>
      </w:r>
      <w:r w:rsidR="00A4443B" w:rsidRPr="006A1835">
        <w:rPr>
          <w:rFonts w:ascii="Times New Roman" w:hAnsi="Times New Roman"/>
          <w:color w:val="000000" w:themeColor="text1"/>
          <w:sz w:val="24"/>
          <w:szCs w:val="24"/>
        </w:rPr>
        <w:t xml:space="preserve">programas </w:t>
      </w:r>
      <w:r w:rsidRPr="006A1835">
        <w:rPr>
          <w:rFonts w:ascii="Times New Roman" w:hAnsi="Times New Roman"/>
          <w:color w:val="000000" w:themeColor="text1"/>
          <w:sz w:val="24"/>
          <w:szCs w:val="24"/>
        </w:rPr>
        <w:t xml:space="preserve">que possibilitam o controle dos pais sobre os sites visitados pelos seus filhos, não sendo necessário terceirizar este serviço na tutela do poder público. </w:t>
      </w:r>
      <w:r w:rsidR="00A4443B" w:rsidRPr="006A1835">
        <w:rPr>
          <w:rFonts w:ascii="Times New Roman" w:hAnsi="Times New Roman"/>
          <w:color w:val="000000" w:themeColor="text1"/>
          <w:sz w:val="24"/>
          <w:szCs w:val="24"/>
        </w:rPr>
        <w:t>O</w:t>
      </w:r>
      <w:r w:rsidR="00BD40C2" w:rsidRPr="006A1835">
        <w:rPr>
          <w:rFonts w:ascii="Times New Roman" w:hAnsi="Times New Roman"/>
          <w:color w:val="000000" w:themeColor="text1"/>
          <w:sz w:val="24"/>
          <w:szCs w:val="24"/>
        </w:rPr>
        <w:t xml:space="preserve"> </w:t>
      </w:r>
      <w:r w:rsidRPr="006A1835">
        <w:rPr>
          <w:rFonts w:ascii="Times New Roman" w:hAnsi="Times New Roman"/>
          <w:color w:val="000000" w:themeColor="text1"/>
          <w:sz w:val="24"/>
          <w:szCs w:val="24"/>
        </w:rPr>
        <w:t>projeto acaba desestimulando o mercado tecnológico, tornando a indústria de informática e os pequenos serviços de rede mais onerosos</w:t>
      </w:r>
      <w:r w:rsidR="00A412CA" w:rsidRPr="006A1835">
        <w:rPr>
          <w:rFonts w:ascii="Times New Roman" w:hAnsi="Times New Roman"/>
          <w:color w:val="000000" w:themeColor="text1"/>
          <w:sz w:val="24"/>
          <w:szCs w:val="24"/>
        </w:rPr>
        <w:t xml:space="preserve">, </w:t>
      </w:r>
      <w:r w:rsidR="00A4443B" w:rsidRPr="006A1835">
        <w:rPr>
          <w:rFonts w:ascii="Times New Roman" w:hAnsi="Times New Roman"/>
          <w:color w:val="000000" w:themeColor="text1"/>
          <w:sz w:val="24"/>
          <w:szCs w:val="24"/>
        </w:rPr>
        <w:t>deixando</w:t>
      </w:r>
      <w:r w:rsidRPr="006A1835">
        <w:rPr>
          <w:rFonts w:ascii="Times New Roman" w:hAnsi="Times New Roman"/>
          <w:color w:val="000000" w:themeColor="text1"/>
          <w:sz w:val="24"/>
          <w:szCs w:val="24"/>
        </w:rPr>
        <w:t xml:space="preserve"> a internet mais cara, atingindo, inclusive, o consumidor final</w:t>
      </w:r>
      <w:r w:rsidR="00A412CA" w:rsidRPr="006A1835">
        <w:rPr>
          <w:rFonts w:ascii="Times New Roman" w:hAnsi="Times New Roman"/>
          <w:color w:val="000000" w:themeColor="text1"/>
          <w:sz w:val="24"/>
          <w:szCs w:val="24"/>
        </w:rPr>
        <w:t xml:space="preserve">, </w:t>
      </w:r>
      <w:r w:rsidR="00074363" w:rsidRPr="006A1835">
        <w:rPr>
          <w:rFonts w:ascii="Times New Roman" w:hAnsi="Times New Roman"/>
          <w:color w:val="000000" w:themeColor="text1"/>
          <w:sz w:val="24"/>
          <w:szCs w:val="24"/>
        </w:rPr>
        <w:t>restringin</w:t>
      </w:r>
      <w:r w:rsidR="00945199" w:rsidRPr="006A1835">
        <w:rPr>
          <w:rFonts w:ascii="Times New Roman" w:hAnsi="Times New Roman"/>
          <w:color w:val="000000" w:themeColor="text1"/>
          <w:sz w:val="24"/>
          <w:szCs w:val="24"/>
        </w:rPr>
        <w:t>do ainda mais seu uso e</w:t>
      </w:r>
      <w:r w:rsidR="00074363" w:rsidRPr="006A1835">
        <w:rPr>
          <w:rFonts w:ascii="Times New Roman" w:hAnsi="Times New Roman"/>
          <w:color w:val="000000" w:themeColor="text1"/>
          <w:sz w:val="24"/>
          <w:szCs w:val="24"/>
        </w:rPr>
        <w:t xml:space="preserve"> impossibilitado</w:t>
      </w:r>
      <w:r w:rsidR="00BD40C2" w:rsidRPr="006A1835">
        <w:rPr>
          <w:rFonts w:ascii="Times New Roman" w:hAnsi="Times New Roman"/>
          <w:color w:val="000000" w:themeColor="text1"/>
          <w:sz w:val="24"/>
          <w:szCs w:val="24"/>
        </w:rPr>
        <w:t xml:space="preserve"> </w:t>
      </w:r>
      <w:r w:rsidR="00074363" w:rsidRPr="006A1835">
        <w:rPr>
          <w:rFonts w:ascii="Times New Roman" w:hAnsi="Times New Roman"/>
          <w:color w:val="000000" w:themeColor="text1"/>
          <w:sz w:val="24"/>
          <w:szCs w:val="24"/>
        </w:rPr>
        <w:t xml:space="preserve">o exercício de direitos que ganharam ainda mais força através do Marco Civil, </w:t>
      </w:r>
      <w:r w:rsidR="00A4443B" w:rsidRPr="006A1835">
        <w:rPr>
          <w:rFonts w:ascii="Times New Roman" w:hAnsi="Times New Roman"/>
          <w:color w:val="000000" w:themeColor="text1"/>
          <w:sz w:val="24"/>
          <w:szCs w:val="24"/>
        </w:rPr>
        <w:t>gerando um verdadeiro retrocesso</w:t>
      </w:r>
      <w:r w:rsidR="00074363" w:rsidRPr="006A1835">
        <w:rPr>
          <w:rFonts w:ascii="Times New Roman" w:hAnsi="Times New Roman"/>
          <w:color w:val="000000" w:themeColor="text1"/>
          <w:sz w:val="24"/>
          <w:szCs w:val="24"/>
        </w:rPr>
        <w:t>.</w:t>
      </w:r>
    </w:p>
    <w:p w:rsidR="000630B3" w:rsidRPr="006A1835" w:rsidRDefault="001C1176"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Precipuamente, este projeto fere frontalmente o direito de acesso à internet, levando consigo o exercício de inúmeros direitos fundamentais, conforme já explicado, além de censurar o cidadão ao acesso à informação e as novas tecnologias. Seja pela esfera constitucional ou infraconstitucional, a exemplo do Marco Civil, este projeto inibe a atuação de vários direitos já adquiridos, ademais, caso seja aprovado, sofreria grandes problemas na sua execução, sejam eles sociais, estruturais, jurídicos ou econômicos. E</w:t>
      </w:r>
      <w:r w:rsidR="00A340B4" w:rsidRPr="006A1835">
        <w:rPr>
          <w:rFonts w:ascii="Times New Roman" w:hAnsi="Times New Roman"/>
          <w:color w:val="000000" w:themeColor="text1"/>
          <w:sz w:val="24"/>
          <w:szCs w:val="24"/>
        </w:rPr>
        <w:t>m vista disso, resta claro que o</w:t>
      </w:r>
      <w:r w:rsidRPr="006A1835">
        <w:rPr>
          <w:rFonts w:ascii="Times New Roman" w:hAnsi="Times New Roman"/>
          <w:color w:val="000000" w:themeColor="text1"/>
          <w:sz w:val="24"/>
          <w:szCs w:val="24"/>
        </w:rPr>
        <w:t xml:space="preserve"> PL 2390/2015</w:t>
      </w:r>
      <w:r w:rsidR="00D55870" w:rsidRPr="006A1835">
        <w:rPr>
          <w:rFonts w:ascii="Times New Roman" w:hAnsi="Times New Roman"/>
          <w:color w:val="000000" w:themeColor="text1"/>
          <w:sz w:val="24"/>
          <w:szCs w:val="24"/>
        </w:rPr>
        <w:t>, não merece prosperar.</w:t>
      </w:r>
    </w:p>
    <w:p w:rsidR="0010012E" w:rsidRPr="006A1835" w:rsidRDefault="00945943"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Não obstante, nos</w:t>
      </w:r>
      <w:r w:rsidR="00D55870" w:rsidRPr="006A1835">
        <w:rPr>
          <w:rFonts w:ascii="Times New Roman" w:hAnsi="Times New Roman"/>
          <w:color w:val="000000" w:themeColor="text1"/>
          <w:sz w:val="24"/>
          <w:szCs w:val="24"/>
        </w:rPr>
        <w:t xml:space="preserve"> artigos 258-D,</w:t>
      </w:r>
      <w:r w:rsidR="00A340B4" w:rsidRPr="006A1835">
        <w:rPr>
          <w:rFonts w:ascii="Times New Roman" w:hAnsi="Times New Roman"/>
          <w:color w:val="000000" w:themeColor="text1"/>
          <w:sz w:val="24"/>
          <w:szCs w:val="24"/>
        </w:rPr>
        <w:t xml:space="preserve"> 258-E e 258-F, o</w:t>
      </w:r>
      <w:r w:rsidRPr="006A1835">
        <w:rPr>
          <w:rFonts w:ascii="Times New Roman" w:hAnsi="Times New Roman"/>
          <w:color w:val="000000" w:themeColor="text1"/>
          <w:sz w:val="24"/>
          <w:szCs w:val="24"/>
        </w:rPr>
        <w:t xml:space="preserve"> PL 2390/2015 estabelece a aplicação de pena-multa em caso de descumprimento do previsto nos artigos 80-A e 80-B, que vão de R$1.000,00 (mil reais) a R$20.000,00 (vinte mil reais) para o Órgão Competente, os Fornecedores de Dispositivos de Acesso e os Provedores de Informação na Internet. Assim segue:</w:t>
      </w:r>
    </w:p>
    <w:p w:rsidR="00D04ABA" w:rsidRPr="006A1835" w:rsidRDefault="00D04ABA" w:rsidP="006A1835">
      <w:pPr>
        <w:spacing w:after="0" w:line="240" w:lineRule="auto"/>
        <w:ind w:left="2268" w:right="-1"/>
        <w:jc w:val="both"/>
        <w:rPr>
          <w:rFonts w:ascii="Times New Roman" w:hAnsi="Times New Roman"/>
          <w:color w:val="000000" w:themeColor="text1"/>
          <w:sz w:val="24"/>
          <w:szCs w:val="24"/>
        </w:rPr>
      </w:pPr>
    </w:p>
    <w:p w:rsidR="00BE3D43" w:rsidRPr="006A1835" w:rsidRDefault="00945943" w:rsidP="006A1835">
      <w:pPr>
        <w:spacing w:after="0" w:line="240" w:lineRule="auto"/>
        <w:ind w:left="2268" w:right="-1"/>
        <w:jc w:val="both"/>
        <w:rPr>
          <w:rFonts w:ascii="Times New Roman" w:hAnsi="Times New Roman"/>
          <w:color w:val="000000" w:themeColor="text1"/>
          <w:sz w:val="20"/>
          <w:szCs w:val="24"/>
        </w:rPr>
      </w:pPr>
      <w:proofErr w:type="gramStart"/>
      <w:r w:rsidRPr="006A1835">
        <w:rPr>
          <w:rFonts w:ascii="Times New Roman" w:hAnsi="Times New Roman"/>
          <w:b/>
          <w:color w:val="000000" w:themeColor="text1"/>
          <w:sz w:val="20"/>
          <w:szCs w:val="24"/>
        </w:rPr>
        <w:t>“</w:t>
      </w:r>
      <w:r w:rsidR="00BE3D43" w:rsidRPr="006A1835">
        <w:rPr>
          <w:rFonts w:ascii="Times New Roman" w:hAnsi="Times New Roman"/>
          <w:b/>
          <w:color w:val="000000" w:themeColor="text1"/>
          <w:sz w:val="20"/>
          <w:szCs w:val="24"/>
        </w:rPr>
        <w:t>Art. 258-D.</w:t>
      </w:r>
      <w:proofErr w:type="gramEnd"/>
      <w:r w:rsidR="00BE3D43" w:rsidRPr="006A1835">
        <w:rPr>
          <w:rFonts w:ascii="Times New Roman" w:hAnsi="Times New Roman"/>
          <w:color w:val="000000" w:themeColor="text1"/>
          <w:sz w:val="20"/>
          <w:szCs w:val="24"/>
        </w:rPr>
        <w:t xml:space="preserve"> Deixar a </w:t>
      </w:r>
      <w:r w:rsidR="00BE3D43" w:rsidRPr="006A1835">
        <w:rPr>
          <w:rFonts w:ascii="Times New Roman" w:hAnsi="Times New Roman"/>
          <w:b/>
          <w:color w:val="000000" w:themeColor="text1"/>
          <w:sz w:val="20"/>
          <w:szCs w:val="24"/>
          <w:u w:val="single"/>
        </w:rPr>
        <w:t>autoridade competente</w:t>
      </w:r>
      <w:r w:rsidR="00BE3D43" w:rsidRPr="006A1835">
        <w:rPr>
          <w:rFonts w:ascii="Times New Roman" w:hAnsi="Times New Roman"/>
          <w:color w:val="000000" w:themeColor="text1"/>
          <w:sz w:val="20"/>
          <w:szCs w:val="24"/>
        </w:rPr>
        <w:t xml:space="preserve"> de providenciar a instalação, operacionalização, carregamento, manutenção e atualização do cadastro previsto no art. 80-A desta Lei.</w:t>
      </w:r>
    </w:p>
    <w:p w:rsidR="00BE3D43" w:rsidRPr="006A1835" w:rsidRDefault="00BE3D43"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Pena - multa de R$ 5.000,00 (cinco mil reais) a R$ 20.000,00 (vinte mil reais).</w:t>
      </w:r>
    </w:p>
    <w:p w:rsidR="00BE3D43" w:rsidRPr="006A1835" w:rsidRDefault="00BE3D43"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b/>
          <w:color w:val="000000" w:themeColor="text1"/>
          <w:sz w:val="20"/>
          <w:szCs w:val="24"/>
        </w:rPr>
        <w:t xml:space="preserve">Art. 258-E. </w:t>
      </w:r>
      <w:r w:rsidRPr="006A1835">
        <w:rPr>
          <w:rFonts w:ascii="Times New Roman" w:hAnsi="Times New Roman"/>
          <w:b/>
          <w:color w:val="000000" w:themeColor="text1"/>
          <w:sz w:val="20"/>
          <w:szCs w:val="24"/>
          <w:u w:val="single"/>
        </w:rPr>
        <w:t>Comercializar no País</w:t>
      </w:r>
      <w:r w:rsidRPr="006A1835">
        <w:rPr>
          <w:rFonts w:ascii="Times New Roman" w:hAnsi="Times New Roman"/>
          <w:color w:val="000000" w:themeColor="text1"/>
          <w:sz w:val="20"/>
          <w:szCs w:val="24"/>
        </w:rPr>
        <w:t xml:space="preserve"> terminal de acesso à internet que não disponha de aplicativo com as características mínimas de que trata o § 1º do art. 80-B desta Lei.</w:t>
      </w:r>
    </w:p>
    <w:p w:rsidR="00BE3D43" w:rsidRPr="006A1835" w:rsidRDefault="00BE3D43"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color w:val="000000" w:themeColor="text1"/>
          <w:sz w:val="20"/>
          <w:szCs w:val="24"/>
        </w:rPr>
        <w:t>Pena - multa de R$ 1.000,00 (mil reais) a R$ 3.000,00 (três mil reais), que será dobrada em caso de reincidência.</w:t>
      </w:r>
    </w:p>
    <w:p w:rsidR="00BE3D43" w:rsidRPr="006A1835" w:rsidRDefault="00BE3D43" w:rsidP="006A1835">
      <w:pPr>
        <w:spacing w:after="0" w:line="240" w:lineRule="auto"/>
        <w:ind w:left="2268" w:right="-1"/>
        <w:jc w:val="both"/>
        <w:rPr>
          <w:rFonts w:ascii="Times New Roman" w:hAnsi="Times New Roman"/>
          <w:color w:val="000000" w:themeColor="text1"/>
          <w:sz w:val="20"/>
          <w:szCs w:val="24"/>
        </w:rPr>
      </w:pPr>
      <w:r w:rsidRPr="006A1835">
        <w:rPr>
          <w:rFonts w:ascii="Times New Roman" w:hAnsi="Times New Roman"/>
          <w:b/>
          <w:color w:val="000000" w:themeColor="text1"/>
          <w:sz w:val="20"/>
          <w:szCs w:val="24"/>
        </w:rPr>
        <w:t>Art. 258-F.</w:t>
      </w:r>
      <w:r w:rsidRPr="006A1835">
        <w:rPr>
          <w:rFonts w:ascii="Times New Roman" w:hAnsi="Times New Roman"/>
          <w:color w:val="000000" w:themeColor="text1"/>
          <w:sz w:val="20"/>
          <w:szCs w:val="24"/>
        </w:rPr>
        <w:t xml:space="preserve"> Não comunicar </w:t>
      </w:r>
      <w:r w:rsidRPr="006A1835">
        <w:rPr>
          <w:rFonts w:ascii="Times New Roman" w:hAnsi="Times New Roman"/>
          <w:b/>
          <w:color w:val="000000" w:themeColor="text1"/>
          <w:sz w:val="20"/>
          <w:szCs w:val="24"/>
          <w:u w:val="single"/>
        </w:rPr>
        <w:t>o responsável pela manutenção do cadastro previsto no art. 80-A desta Lei</w:t>
      </w:r>
      <w:r w:rsidRPr="006A1835">
        <w:rPr>
          <w:rFonts w:ascii="Times New Roman" w:hAnsi="Times New Roman"/>
          <w:color w:val="000000" w:themeColor="text1"/>
          <w:sz w:val="20"/>
          <w:szCs w:val="24"/>
        </w:rPr>
        <w:t xml:space="preserve"> que o seu conteúdo disponibilizado na internet ao público em geral é inadequado para acesso por clientes e adolescentes.</w:t>
      </w:r>
    </w:p>
    <w:p w:rsidR="003072A4" w:rsidRPr="006A1835" w:rsidRDefault="00BE3D43" w:rsidP="006A1835">
      <w:pPr>
        <w:spacing w:after="0" w:line="240" w:lineRule="auto"/>
        <w:ind w:left="2268" w:right="-1"/>
        <w:jc w:val="both"/>
        <w:rPr>
          <w:rFonts w:ascii="Times New Roman" w:hAnsi="Times New Roman"/>
          <w:color w:val="000000" w:themeColor="text1"/>
          <w:sz w:val="20"/>
          <w:szCs w:val="24"/>
        </w:rPr>
      </w:pPr>
      <w:proofErr w:type="gramStart"/>
      <w:r w:rsidRPr="006A1835">
        <w:rPr>
          <w:rFonts w:ascii="Times New Roman" w:hAnsi="Times New Roman"/>
          <w:color w:val="000000" w:themeColor="text1"/>
          <w:sz w:val="20"/>
          <w:szCs w:val="24"/>
        </w:rPr>
        <w:t>Pena - multa de R$ 1.000,00 (mil reais) a R$ 3.000,00 (três mil reais), que será dob</w:t>
      </w:r>
      <w:r w:rsidR="00D55870" w:rsidRPr="006A1835">
        <w:rPr>
          <w:rFonts w:ascii="Times New Roman" w:hAnsi="Times New Roman"/>
          <w:color w:val="000000" w:themeColor="text1"/>
          <w:sz w:val="20"/>
          <w:szCs w:val="24"/>
        </w:rPr>
        <w:t>rada em caso de reincidência</w:t>
      </w:r>
      <w:r w:rsidRPr="006A1835">
        <w:rPr>
          <w:rFonts w:ascii="Times New Roman" w:hAnsi="Times New Roman"/>
          <w:color w:val="000000" w:themeColor="text1"/>
          <w:sz w:val="20"/>
          <w:szCs w:val="24"/>
        </w:rPr>
        <w:t>”</w:t>
      </w:r>
      <w:proofErr w:type="gramEnd"/>
      <w:r w:rsidRPr="006A1835">
        <w:rPr>
          <w:rFonts w:ascii="Times New Roman" w:hAnsi="Times New Roman"/>
          <w:color w:val="000000" w:themeColor="text1"/>
          <w:sz w:val="20"/>
          <w:szCs w:val="24"/>
        </w:rPr>
        <w:t xml:space="preserve"> </w:t>
      </w:r>
      <w:r w:rsidR="000738C4" w:rsidRPr="006A1835">
        <w:rPr>
          <w:rFonts w:ascii="Times New Roman" w:hAnsi="Times New Roman"/>
          <w:noProof/>
          <w:color w:val="000000" w:themeColor="text1"/>
          <w:sz w:val="20"/>
          <w:szCs w:val="24"/>
        </w:rPr>
        <w:t>(BRASIL, 2015, grifo nosso).</w:t>
      </w:r>
    </w:p>
    <w:p w:rsidR="00E27EE1" w:rsidRPr="006A1835" w:rsidRDefault="00E27EE1" w:rsidP="006A1835">
      <w:pPr>
        <w:spacing w:line="240" w:lineRule="auto"/>
        <w:ind w:right="-1"/>
        <w:rPr>
          <w:rFonts w:ascii="Times New Roman" w:hAnsi="Times New Roman"/>
          <w:color w:val="000000" w:themeColor="text1"/>
          <w:sz w:val="24"/>
          <w:szCs w:val="24"/>
        </w:rPr>
      </w:pPr>
    </w:p>
    <w:p w:rsidR="003C02A2" w:rsidRPr="006A1835" w:rsidRDefault="003C02A2"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Apesar de prever estas penalidades, o projeto se torna realmente deserto, já que não especifica os moldes do aplicativo a ser criado ou os critérios para definição de “inadequado”</w:t>
      </w:r>
      <w:r w:rsidR="00FD3661" w:rsidRPr="006A1835">
        <w:rPr>
          <w:rFonts w:ascii="Times New Roman" w:hAnsi="Times New Roman"/>
          <w:color w:val="000000" w:themeColor="text1"/>
          <w:sz w:val="24"/>
          <w:szCs w:val="24"/>
        </w:rPr>
        <w:t>, abrindo espa</w:t>
      </w:r>
      <w:r w:rsidRPr="006A1835">
        <w:rPr>
          <w:rFonts w:ascii="Times New Roman" w:hAnsi="Times New Roman"/>
          <w:color w:val="000000" w:themeColor="text1"/>
          <w:sz w:val="24"/>
          <w:szCs w:val="24"/>
        </w:rPr>
        <w:t xml:space="preserve">ço para </w:t>
      </w:r>
      <w:r w:rsidR="00FD3661" w:rsidRPr="006A1835">
        <w:rPr>
          <w:rFonts w:ascii="Times New Roman" w:hAnsi="Times New Roman"/>
          <w:color w:val="000000" w:themeColor="text1"/>
          <w:sz w:val="24"/>
          <w:szCs w:val="24"/>
        </w:rPr>
        <w:t>a subjetividade d</w:t>
      </w:r>
      <w:r w:rsidRPr="006A1835">
        <w:rPr>
          <w:rFonts w:ascii="Times New Roman" w:hAnsi="Times New Roman"/>
          <w:color w:val="000000" w:themeColor="text1"/>
          <w:sz w:val="24"/>
          <w:szCs w:val="24"/>
        </w:rPr>
        <w:t>as interpretações, implicando mais ainda na possibilidade de censura.</w:t>
      </w:r>
      <w:r w:rsidR="00172367" w:rsidRPr="006A1835">
        <w:rPr>
          <w:rFonts w:ascii="Times New Roman" w:hAnsi="Times New Roman"/>
          <w:color w:val="000000" w:themeColor="text1"/>
          <w:sz w:val="24"/>
          <w:szCs w:val="24"/>
        </w:rPr>
        <w:t xml:space="preserve"> Inclusive, encontra-se descampado quanto aos procedimentos para comunicação em relação à</w:t>
      </w:r>
      <w:r w:rsidR="00FD3661" w:rsidRPr="006A1835">
        <w:rPr>
          <w:rFonts w:ascii="Times New Roman" w:hAnsi="Times New Roman"/>
          <w:color w:val="000000" w:themeColor="text1"/>
          <w:sz w:val="24"/>
          <w:szCs w:val="24"/>
        </w:rPr>
        <w:t xml:space="preserve"> autoridade competente e sobre os</w:t>
      </w:r>
      <w:r w:rsidR="00172367" w:rsidRPr="006A1835">
        <w:rPr>
          <w:rFonts w:ascii="Times New Roman" w:hAnsi="Times New Roman"/>
          <w:color w:val="000000" w:themeColor="text1"/>
          <w:sz w:val="24"/>
          <w:szCs w:val="24"/>
        </w:rPr>
        <w:t xml:space="preserve"> dispositivos de acesso que já estão no poder das pessoas.</w:t>
      </w:r>
    </w:p>
    <w:p w:rsidR="00A340B4" w:rsidRPr="006A1835" w:rsidRDefault="00A340B4"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lastRenderedPageBreak/>
        <w:t xml:space="preserve">No mais, o projeto só aumentaria a possibilidade de fraudes que podem ser intentadas sobre a rede. O Marco Civil da Internet e outras leis, como por exemplo, a Lei nº 12.737/201, conhecida como </w:t>
      </w:r>
      <w:proofErr w:type="gramStart"/>
      <w:r w:rsidRPr="006A1835">
        <w:rPr>
          <w:rFonts w:ascii="Times New Roman" w:hAnsi="Times New Roman"/>
          <w:color w:val="000000" w:themeColor="text1"/>
          <w:sz w:val="24"/>
          <w:szCs w:val="24"/>
        </w:rPr>
        <w:t>Carolina Dieckmann, já discorrem</w:t>
      </w:r>
      <w:proofErr w:type="gramEnd"/>
      <w:r w:rsidRPr="006A1835">
        <w:rPr>
          <w:rFonts w:ascii="Times New Roman" w:hAnsi="Times New Roman"/>
          <w:color w:val="000000" w:themeColor="text1"/>
          <w:sz w:val="24"/>
          <w:szCs w:val="24"/>
        </w:rPr>
        <w:t xml:space="preserve"> sobre a segurança jurídica e a privacidade dos usuários de rede ou de dispositivos eletrônicos, no tocante aos crimes cibernéticos. Por outro lado, a previsão</w:t>
      </w:r>
      <w:r w:rsidR="00524FD7" w:rsidRPr="006A1835">
        <w:rPr>
          <w:rFonts w:ascii="Times New Roman" w:hAnsi="Times New Roman"/>
          <w:color w:val="000000" w:themeColor="text1"/>
          <w:sz w:val="24"/>
          <w:szCs w:val="24"/>
        </w:rPr>
        <w:t xml:space="preserve"> do</w:t>
      </w:r>
      <w:r w:rsidRPr="006A1835">
        <w:rPr>
          <w:rFonts w:ascii="Times New Roman" w:hAnsi="Times New Roman"/>
          <w:color w:val="000000" w:themeColor="text1"/>
          <w:sz w:val="24"/>
          <w:szCs w:val="24"/>
        </w:rPr>
        <w:t xml:space="preserve"> um Cadastro Nacional de Acesso á Internet </w:t>
      </w:r>
      <w:r w:rsidR="00524FD7" w:rsidRPr="006A1835">
        <w:rPr>
          <w:rFonts w:ascii="Times New Roman" w:hAnsi="Times New Roman"/>
          <w:color w:val="000000" w:themeColor="text1"/>
          <w:sz w:val="24"/>
          <w:szCs w:val="24"/>
        </w:rPr>
        <w:t>diretamente n</w:t>
      </w:r>
      <w:r w:rsidRPr="006A1835">
        <w:rPr>
          <w:rFonts w:ascii="Times New Roman" w:hAnsi="Times New Roman"/>
          <w:color w:val="000000" w:themeColor="text1"/>
          <w:sz w:val="24"/>
          <w:szCs w:val="24"/>
        </w:rPr>
        <w:t xml:space="preserve">o Estatuto da Criança e do Adolescente </w:t>
      </w:r>
      <w:r w:rsidR="00524FD7" w:rsidRPr="006A1835">
        <w:rPr>
          <w:rFonts w:ascii="Times New Roman" w:hAnsi="Times New Roman"/>
          <w:color w:val="000000" w:themeColor="text1"/>
          <w:sz w:val="24"/>
          <w:szCs w:val="24"/>
        </w:rPr>
        <w:t xml:space="preserve">não estaria adequada, </w:t>
      </w:r>
      <w:r w:rsidRPr="006A1835">
        <w:rPr>
          <w:rFonts w:ascii="Times New Roman" w:hAnsi="Times New Roman"/>
          <w:color w:val="000000" w:themeColor="text1"/>
          <w:sz w:val="24"/>
          <w:szCs w:val="24"/>
        </w:rPr>
        <w:t>independentemente do objetivo central do PL.</w:t>
      </w:r>
    </w:p>
    <w:p w:rsidR="00A340B4" w:rsidRPr="006A1835" w:rsidRDefault="00524FD7"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Essa “Catraca Digital” merecia uma regulamentação em lei específica ante a sua dimensão, pois estamos falando de um banco de dado de todos os usuários brasileiros, é impossível imaginar a quantidade de informações de todos os tipos que seriam veiculadas e como essa margem de conteúdo atin</w:t>
      </w:r>
      <w:r w:rsidR="008C7976" w:rsidRPr="006A1835">
        <w:rPr>
          <w:rFonts w:ascii="Times New Roman" w:hAnsi="Times New Roman"/>
          <w:color w:val="000000" w:themeColor="text1"/>
          <w:sz w:val="24"/>
          <w:szCs w:val="24"/>
        </w:rPr>
        <w:t>giria a privacidade das pessoas e a ocorrência de crimes.</w:t>
      </w:r>
    </w:p>
    <w:p w:rsidR="00DC3691" w:rsidRPr="006A1835" w:rsidRDefault="00DC3691"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Pelo exposto, t</w:t>
      </w:r>
      <w:r w:rsidR="00A340B4" w:rsidRPr="006A1835">
        <w:rPr>
          <w:rFonts w:ascii="Times New Roman" w:hAnsi="Times New Roman"/>
          <w:color w:val="000000" w:themeColor="text1"/>
          <w:sz w:val="24"/>
          <w:szCs w:val="24"/>
        </w:rPr>
        <w:t xml:space="preserve">endo o direito de acesso á internet seu reconhecimento como direito humano fundamental, consubstanciado como direito social e dada à relevância do acesso pelo Marco Civil da Internet conclui-se que, por todos os termos e defeitos citados, </w:t>
      </w:r>
      <w:r w:rsidRPr="006A1835">
        <w:rPr>
          <w:rFonts w:ascii="Times New Roman" w:hAnsi="Times New Roman"/>
          <w:color w:val="000000" w:themeColor="text1"/>
          <w:sz w:val="24"/>
          <w:szCs w:val="24"/>
        </w:rPr>
        <w:t xml:space="preserve">que </w:t>
      </w:r>
      <w:r w:rsidR="00A340B4" w:rsidRPr="006A1835">
        <w:rPr>
          <w:rFonts w:ascii="Times New Roman" w:hAnsi="Times New Roman"/>
          <w:color w:val="000000" w:themeColor="text1"/>
          <w:sz w:val="24"/>
          <w:szCs w:val="24"/>
        </w:rPr>
        <w:t>o</w:t>
      </w:r>
      <w:r w:rsidRPr="006A1835">
        <w:rPr>
          <w:rFonts w:ascii="Times New Roman" w:hAnsi="Times New Roman"/>
          <w:color w:val="000000" w:themeColor="text1"/>
          <w:sz w:val="24"/>
          <w:szCs w:val="24"/>
        </w:rPr>
        <w:t xml:space="preserve"> PL 2390/2015 não deve ser aprovado, visto que colide diretamente com o direito de acesso à internet, com a liberdade de informação, com o direito de acesso às novas tecnologias, com a liberdade de manifestação do pensamento, com o direito de privaci</w:t>
      </w:r>
      <w:r w:rsidR="008F3976" w:rsidRPr="006A1835">
        <w:rPr>
          <w:rFonts w:ascii="Times New Roman" w:hAnsi="Times New Roman"/>
          <w:color w:val="000000" w:themeColor="text1"/>
          <w:sz w:val="24"/>
          <w:szCs w:val="24"/>
        </w:rPr>
        <w:t>dade e com a segurança jurídica, sendo um projeto totalmente ineficaz e inviável.</w:t>
      </w:r>
    </w:p>
    <w:p w:rsidR="00163780" w:rsidRPr="006A1835" w:rsidRDefault="00163780" w:rsidP="006A1835">
      <w:pPr>
        <w:spacing w:after="0" w:line="240" w:lineRule="auto"/>
        <w:ind w:right="-1" w:firstLine="709"/>
        <w:jc w:val="both"/>
        <w:rPr>
          <w:rFonts w:ascii="Times New Roman" w:hAnsi="Times New Roman"/>
          <w:color w:val="000000" w:themeColor="text1"/>
          <w:sz w:val="24"/>
          <w:szCs w:val="24"/>
        </w:rPr>
      </w:pPr>
    </w:p>
    <w:p w:rsidR="00E27EE1" w:rsidRPr="006A1835" w:rsidRDefault="003B7C30" w:rsidP="006A1835">
      <w:pPr>
        <w:pStyle w:val="Ttulo2"/>
        <w:numPr>
          <w:ilvl w:val="0"/>
          <w:numId w:val="15"/>
        </w:numPr>
        <w:spacing w:after="240" w:line="240" w:lineRule="auto"/>
        <w:rPr>
          <w:rFonts w:ascii="Times New Roman" w:hAnsi="Times New Roman" w:cs="Times New Roman"/>
          <w:b/>
          <w:color w:val="000000" w:themeColor="text1"/>
          <w:sz w:val="24"/>
          <w:szCs w:val="24"/>
        </w:rPr>
      </w:pPr>
      <w:bookmarkStart w:id="6" w:name="_Toc498708348"/>
      <w:r w:rsidRPr="006A1835">
        <w:rPr>
          <w:rFonts w:ascii="Times New Roman" w:hAnsi="Times New Roman" w:cs="Times New Roman"/>
          <w:b/>
          <w:color w:val="000000" w:themeColor="text1"/>
          <w:sz w:val="24"/>
          <w:szCs w:val="24"/>
        </w:rPr>
        <w:t>CONSIDERAÇÕES FINAIS</w:t>
      </w:r>
      <w:bookmarkEnd w:id="6"/>
    </w:p>
    <w:p w:rsidR="00BB2592" w:rsidRPr="006A1835" w:rsidRDefault="00213826"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Como vimos</w:t>
      </w:r>
      <w:r w:rsidR="002434D3"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w:t>
      </w:r>
      <w:r w:rsidR="00B27537" w:rsidRPr="006A1835">
        <w:rPr>
          <w:rFonts w:ascii="Times New Roman" w:hAnsi="Times New Roman"/>
          <w:color w:val="000000" w:themeColor="text1"/>
          <w:sz w:val="24"/>
          <w:szCs w:val="24"/>
        </w:rPr>
        <w:t xml:space="preserve">a rede alcançou um patamar de necessidade social e </w:t>
      </w:r>
      <w:r w:rsidRPr="006A1835">
        <w:rPr>
          <w:rFonts w:ascii="Times New Roman" w:hAnsi="Times New Roman"/>
          <w:color w:val="000000" w:themeColor="text1"/>
          <w:sz w:val="24"/>
          <w:szCs w:val="24"/>
        </w:rPr>
        <w:t xml:space="preserve">no Brasil já existem alguns dispositivos que reconhecem a importância </w:t>
      </w:r>
      <w:r w:rsidR="00BB2592" w:rsidRPr="006A1835">
        <w:rPr>
          <w:rFonts w:ascii="Times New Roman" w:hAnsi="Times New Roman"/>
          <w:color w:val="000000" w:themeColor="text1"/>
          <w:sz w:val="24"/>
          <w:szCs w:val="24"/>
        </w:rPr>
        <w:t xml:space="preserve">direta </w:t>
      </w:r>
      <w:r w:rsidRPr="006A1835">
        <w:rPr>
          <w:rFonts w:ascii="Times New Roman" w:hAnsi="Times New Roman"/>
          <w:color w:val="000000" w:themeColor="text1"/>
          <w:sz w:val="24"/>
          <w:szCs w:val="24"/>
        </w:rPr>
        <w:t xml:space="preserve">do direito de acesso à internet, como </w:t>
      </w:r>
      <w:r w:rsidR="00B53837" w:rsidRPr="006A1835">
        <w:rPr>
          <w:rFonts w:ascii="Times New Roman" w:hAnsi="Times New Roman"/>
          <w:color w:val="000000" w:themeColor="text1"/>
          <w:sz w:val="24"/>
          <w:szCs w:val="24"/>
        </w:rPr>
        <w:t xml:space="preserve">na </w:t>
      </w:r>
      <w:r w:rsidRPr="006A1835">
        <w:rPr>
          <w:rFonts w:ascii="Times New Roman" w:hAnsi="Times New Roman"/>
          <w:color w:val="000000" w:themeColor="text1"/>
          <w:sz w:val="24"/>
          <w:szCs w:val="24"/>
        </w:rPr>
        <w:t>legislação de transparência pública que regula o acesso à informação pelas novas tecnologias, Lei nº 12.527/2011</w:t>
      </w:r>
      <w:r w:rsidR="00BB2592" w:rsidRPr="006A1835">
        <w:rPr>
          <w:rFonts w:ascii="Times New Roman" w:hAnsi="Times New Roman"/>
          <w:color w:val="000000" w:themeColor="text1"/>
          <w:sz w:val="24"/>
          <w:szCs w:val="24"/>
        </w:rPr>
        <w:t xml:space="preserve">, e </w:t>
      </w:r>
      <w:r w:rsidR="006F7135" w:rsidRPr="006A1835">
        <w:rPr>
          <w:rFonts w:ascii="Times New Roman" w:hAnsi="Times New Roman"/>
          <w:color w:val="000000" w:themeColor="text1"/>
          <w:sz w:val="24"/>
          <w:szCs w:val="24"/>
        </w:rPr>
        <w:t>n</w:t>
      </w:r>
      <w:r w:rsidR="00BB2592" w:rsidRPr="006A1835">
        <w:rPr>
          <w:rFonts w:ascii="Times New Roman" w:hAnsi="Times New Roman"/>
          <w:color w:val="000000" w:themeColor="text1"/>
          <w:sz w:val="24"/>
          <w:szCs w:val="24"/>
        </w:rPr>
        <w:t>o Marco Civil da Internet, conforme a</w:t>
      </w:r>
      <w:r w:rsidRPr="006A1835">
        <w:rPr>
          <w:rFonts w:ascii="Times New Roman" w:hAnsi="Times New Roman"/>
          <w:color w:val="000000" w:themeColor="text1"/>
          <w:sz w:val="24"/>
          <w:szCs w:val="24"/>
        </w:rPr>
        <w:t xml:space="preserve"> Lei nº 12.965/2014</w:t>
      </w:r>
      <w:r w:rsidR="00B53837" w:rsidRPr="006A1835">
        <w:rPr>
          <w:rFonts w:ascii="Times New Roman" w:hAnsi="Times New Roman"/>
          <w:color w:val="000000" w:themeColor="text1"/>
          <w:sz w:val="24"/>
          <w:szCs w:val="24"/>
        </w:rPr>
        <w:t>.</w:t>
      </w:r>
    </w:p>
    <w:p w:rsidR="00720DD2" w:rsidRPr="006A1835" w:rsidRDefault="00213826"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 </w:t>
      </w:r>
      <w:r w:rsidR="00720DD2" w:rsidRPr="006A1835">
        <w:rPr>
          <w:rFonts w:ascii="Times New Roman" w:hAnsi="Times New Roman"/>
          <w:color w:val="000000" w:themeColor="text1"/>
          <w:sz w:val="24"/>
          <w:szCs w:val="24"/>
        </w:rPr>
        <w:t xml:space="preserve">No mesmo sentido, existe o Projeto de Emenda Constitucional 6/11, em trâmite junto ao Senado Federal, que tem como objetivo a inclusão do direito de acesso à internet no rol dos direitos sociais do art. 6º da CF/88. Assim, dada a relevância da temática em questão e a viabilidade no exercício de direitos que a internet trouxe para a vida das pessoas, necessariamente em relação </w:t>
      </w:r>
      <w:r w:rsidR="00B53837" w:rsidRPr="006A1835">
        <w:rPr>
          <w:rFonts w:ascii="Times New Roman" w:hAnsi="Times New Roman"/>
          <w:color w:val="000000" w:themeColor="text1"/>
          <w:sz w:val="24"/>
          <w:szCs w:val="24"/>
        </w:rPr>
        <w:t xml:space="preserve">ao acesso a informação, </w:t>
      </w:r>
      <w:r w:rsidR="003A76B0" w:rsidRPr="006A1835">
        <w:rPr>
          <w:rFonts w:ascii="Times New Roman" w:hAnsi="Times New Roman"/>
          <w:color w:val="000000" w:themeColor="text1"/>
          <w:sz w:val="24"/>
          <w:szCs w:val="24"/>
        </w:rPr>
        <w:t>conclui-se que o objetivo deste estudo foi demonstrar</w:t>
      </w:r>
      <w:r w:rsidR="00720DD2" w:rsidRPr="006A1835">
        <w:rPr>
          <w:rFonts w:ascii="Times New Roman" w:hAnsi="Times New Roman"/>
          <w:color w:val="000000" w:themeColor="text1"/>
          <w:sz w:val="24"/>
          <w:szCs w:val="24"/>
        </w:rPr>
        <w:t xml:space="preserve"> que esse direito deve ser assegurado ao máximo, a fim de evitar qualquer vedação a sua utilização, razão pela qual, deve t</w:t>
      </w:r>
      <w:r w:rsidR="00B53837" w:rsidRPr="006A1835">
        <w:rPr>
          <w:rFonts w:ascii="Times New Roman" w:hAnsi="Times New Roman"/>
          <w:color w:val="000000" w:themeColor="text1"/>
          <w:sz w:val="24"/>
          <w:szCs w:val="24"/>
        </w:rPr>
        <w:t>er respaldo constitucionalmente, sendo reconhecido como direito humano fundamental.</w:t>
      </w:r>
    </w:p>
    <w:p w:rsidR="00D33CC3" w:rsidRPr="006A1835" w:rsidRDefault="00D33CC3"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Diante do avanço das novas tecnologias e da</w:t>
      </w:r>
      <w:r w:rsidR="00B53837" w:rsidRPr="006A1835">
        <w:rPr>
          <w:rFonts w:ascii="Times New Roman" w:hAnsi="Times New Roman"/>
          <w:color w:val="000000" w:themeColor="text1"/>
          <w:sz w:val="24"/>
          <w:szCs w:val="24"/>
        </w:rPr>
        <w:t xml:space="preserve"> adesão ao acesso pelas</w:t>
      </w:r>
      <w:r w:rsidRPr="006A1835">
        <w:rPr>
          <w:rFonts w:ascii="Times New Roman" w:hAnsi="Times New Roman"/>
          <w:color w:val="000000" w:themeColor="text1"/>
          <w:sz w:val="24"/>
          <w:szCs w:val="24"/>
        </w:rPr>
        <w:t xml:space="preserve"> pessoas, por algumas vezes, pode ocorrer de alguma proposta de lei ou lei já</w:t>
      </w:r>
      <w:r w:rsidR="000738C4" w:rsidRPr="006A1835">
        <w:rPr>
          <w:rFonts w:ascii="Times New Roman" w:hAnsi="Times New Roman"/>
          <w:color w:val="000000" w:themeColor="text1"/>
          <w:sz w:val="24"/>
          <w:szCs w:val="24"/>
        </w:rPr>
        <w:t xml:space="preserve"> aprovada esbarrar no direito de</w:t>
      </w:r>
      <w:r w:rsidRPr="006A1835">
        <w:rPr>
          <w:rFonts w:ascii="Times New Roman" w:hAnsi="Times New Roman"/>
          <w:color w:val="000000" w:themeColor="text1"/>
          <w:sz w:val="24"/>
          <w:szCs w:val="24"/>
        </w:rPr>
        <w:t xml:space="preserve"> acesso, limitando o poder do usuário e censurando o que está sendo informado, acessado e compartilhado. O </w:t>
      </w:r>
      <w:r w:rsidR="000738C4" w:rsidRPr="006A1835">
        <w:rPr>
          <w:rFonts w:ascii="Times New Roman" w:hAnsi="Times New Roman"/>
          <w:color w:val="000000" w:themeColor="text1"/>
          <w:sz w:val="24"/>
          <w:szCs w:val="24"/>
        </w:rPr>
        <w:t>PL</w:t>
      </w:r>
      <w:r w:rsidRPr="006A1835">
        <w:rPr>
          <w:rFonts w:ascii="Times New Roman" w:hAnsi="Times New Roman"/>
          <w:color w:val="000000" w:themeColor="text1"/>
          <w:sz w:val="24"/>
          <w:szCs w:val="24"/>
        </w:rPr>
        <w:t xml:space="preserve"> 2390/2015, é um nítido exemplo de uma proposta que vai de encontro com o direito de acesso, colidindo, inclusive, com outros direitos fundamentais.</w:t>
      </w:r>
    </w:p>
    <w:p w:rsidR="0091223A" w:rsidRPr="006A1835" w:rsidRDefault="0091223A"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Deste modo, o presente artigo teve como base o alicerce entre um direito essencial: o acesso, e a constante busca pela sua regulamentação. Através da consulta </w:t>
      </w:r>
      <w:r w:rsidR="000222E4" w:rsidRPr="006A1835">
        <w:rPr>
          <w:rFonts w:ascii="Times New Roman" w:hAnsi="Times New Roman"/>
          <w:color w:val="000000" w:themeColor="text1"/>
          <w:sz w:val="24"/>
          <w:szCs w:val="24"/>
        </w:rPr>
        <w:t>bibliográfica</w:t>
      </w:r>
      <w:r w:rsidRPr="006A1835">
        <w:rPr>
          <w:rFonts w:ascii="Times New Roman" w:hAnsi="Times New Roman"/>
          <w:color w:val="000000" w:themeColor="text1"/>
          <w:sz w:val="24"/>
          <w:szCs w:val="24"/>
        </w:rPr>
        <w:t xml:space="preserve">, normativa e da hermenêutica foi possível analisar como um direito fundamental surge na sociedade e como sua aplicação pode ser desvirtuada, na justificativa de barrar um direito em prol da proteção de outros. </w:t>
      </w:r>
    </w:p>
    <w:p w:rsidR="00D33CC3" w:rsidRPr="006A1835" w:rsidRDefault="00D33CC3"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Consoante às informações analisadas e criticadas, temos a convicção que a criação do Cadastro Nacional de Acesso à Internet, vulgo “catraca digital”, da forma que foi proposta não vai atender ao objetivo alçado. Ainda, encontra óbice em vários questionamentos jurídicos, estruturais e econômicos, tanto por questões técnicas, como pela própria or</w:t>
      </w:r>
      <w:r w:rsidR="00FB1E63" w:rsidRPr="006A1835">
        <w:rPr>
          <w:rFonts w:ascii="Times New Roman" w:hAnsi="Times New Roman"/>
          <w:color w:val="000000" w:themeColor="text1"/>
          <w:sz w:val="24"/>
          <w:szCs w:val="24"/>
        </w:rPr>
        <w:t>ganização do Estado e inconstitucionalidade.</w:t>
      </w:r>
    </w:p>
    <w:p w:rsidR="0091223A" w:rsidRPr="006A1835" w:rsidRDefault="00572517" w:rsidP="006A1835">
      <w:pPr>
        <w:spacing w:after="0" w:line="240" w:lineRule="auto"/>
        <w:ind w:right="-1" w:firstLine="709"/>
        <w:jc w:val="both"/>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Por ferir, primeiramente, o direito ao acesso à internet e, consequentemente, a liberdade de informação; a liberdade de manifestação do pensamento; de acesso às novas </w:t>
      </w:r>
      <w:r w:rsidRPr="006A1835">
        <w:rPr>
          <w:rFonts w:ascii="Times New Roman" w:hAnsi="Times New Roman"/>
          <w:color w:val="000000" w:themeColor="text1"/>
          <w:sz w:val="24"/>
          <w:szCs w:val="24"/>
        </w:rPr>
        <w:lastRenderedPageBreak/>
        <w:t xml:space="preserve">tecnologias; de educação; de desenvolvimento; de cultura; de privacidade e segurança jurídica, não merece ser aprovado. O projeto é vago, ineficaz, oneroso e provavelmente precisaria de uma regulamentação mais específica, assim, caso existisse, a proteção em relação </w:t>
      </w:r>
      <w:r w:rsidR="00967BCF" w:rsidRPr="006A1835">
        <w:rPr>
          <w:rFonts w:ascii="Times New Roman" w:hAnsi="Times New Roman"/>
          <w:color w:val="000000" w:themeColor="text1"/>
          <w:sz w:val="24"/>
          <w:szCs w:val="24"/>
        </w:rPr>
        <w:t>às</w:t>
      </w:r>
      <w:r w:rsidRPr="006A1835">
        <w:rPr>
          <w:rFonts w:ascii="Times New Roman" w:hAnsi="Times New Roman"/>
          <w:color w:val="000000" w:themeColor="text1"/>
          <w:sz w:val="24"/>
          <w:szCs w:val="24"/>
        </w:rPr>
        <w:t xml:space="preserve"> crianças e adolescentes </w:t>
      </w:r>
      <w:proofErr w:type="gramStart"/>
      <w:r w:rsidRPr="006A1835">
        <w:rPr>
          <w:rFonts w:ascii="Times New Roman" w:hAnsi="Times New Roman"/>
          <w:color w:val="000000" w:themeColor="text1"/>
          <w:sz w:val="24"/>
          <w:szCs w:val="24"/>
        </w:rPr>
        <w:t>no ECA</w:t>
      </w:r>
      <w:proofErr w:type="gramEnd"/>
      <w:r w:rsidR="000E6731" w:rsidRPr="006A1835">
        <w:rPr>
          <w:rFonts w:ascii="Times New Roman" w:hAnsi="Times New Roman"/>
          <w:color w:val="000000" w:themeColor="text1"/>
          <w:sz w:val="24"/>
          <w:szCs w:val="24"/>
        </w:rPr>
        <w:t xml:space="preserve"> a partir desse sistema</w:t>
      </w:r>
      <w:r w:rsidRPr="006A1835">
        <w:rPr>
          <w:rFonts w:ascii="Times New Roman" w:hAnsi="Times New Roman"/>
          <w:color w:val="000000" w:themeColor="text1"/>
          <w:sz w:val="24"/>
          <w:szCs w:val="24"/>
        </w:rPr>
        <w:t xml:space="preserve"> seria </w:t>
      </w:r>
      <w:r w:rsidR="000E6731" w:rsidRPr="006A1835">
        <w:rPr>
          <w:rFonts w:ascii="Times New Roman" w:hAnsi="Times New Roman"/>
          <w:color w:val="000000" w:themeColor="text1"/>
          <w:sz w:val="24"/>
          <w:szCs w:val="24"/>
        </w:rPr>
        <w:t xml:space="preserve">o </w:t>
      </w:r>
      <w:r w:rsidRPr="006A1835">
        <w:rPr>
          <w:rFonts w:ascii="Times New Roman" w:hAnsi="Times New Roman"/>
          <w:color w:val="000000" w:themeColor="text1"/>
          <w:sz w:val="24"/>
          <w:szCs w:val="24"/>
        </w:rPr>
        <w:t>alcance natural de sua criação</w:t>
      </w:r>
      <w:r w:rsidR="000E6731" w:rsidRPr="006A1835">
        <w:rPr>
          <w:rFonts w:ascii="Times New Roman" w:hAnsi="Times New Roman"/>
          <w:color w:val="000000" w:themeColor="text1"/>
          <w:sz w:val="24"/>
          <w:szCs w:val="24"/>
        </w:rPr>
        <w:t>,</w:t>
      </w:r>
      <w:r w:rsidRPr="006A1835">
        <w:rPr>
          <w:rFonts w:ascii="Times New Roman" w:hAnsi="Times New Roman"/>
          <w:color w:val="000000" w:themeColor="text1"/>
          <w:sz w:val="24"/>
          <w:szCs w:val="24"/>
        </w:rPr>
        <w:t xml:space="preserve"> e não o seu motivo principal.</w:t>
      </w:r>
    </w:p>
    <w:p w:rsidR="00967BCF" w:rsidRPr="006A1835" w:rsidRDefault="00116067" w:rsidP="006A1835">
      <w:pPr>
        <w:autoSpaceDE w:val="0"/>
        <w:autoSpaceDN w:val="0"/>
        <w:adjustRightInd w:val="0"/>
        <w:spacing w:after="0" w:line="240" w:lineRule="auto"/>
        <w:ind w:right="-1" w:firstLine="709"/>
        <w:rPr>
          <w:rFonts w:ascii="Times New Roman" w:hAnsi="Times New Roman"/>
          <w:b/>
          <w:color w:val="000000" w:themeColor="text1"/>
          <w:sz w:val="24"/>
          <w:szCs w:val="24"/>
        </w:rPr>
      </w:pPr>
      <w:r w:rsidRPr="006A1835">
        <w:rPr>
          <w:rFonts w:ascii="Times New Roman" w:hAnsi="Times New Roman"/>
          <w:color w:val="000000" w:themeColor="text1"/>
          <w:sz w:val="24"/>
          <w:szCs w:val="24"/>
        </w:rPr>
        <w:t>Em vista dos argumentos apresentados</w:t>
      </w:r>
      <w:r w:rsidR="001D2E6E" w:rsidRPr="006A1835">
        <w:rPr>
          <w:rFonts w:ascii="Times New Roman" w:hAnsi="Times New Roman"/>
          <w:color w:val="000000" w:themeColor="text1"/>
          <w:sz w:val="24"/>
          <w:szCs w:val="24"/>
        </w:rPr>
        <w:t xml:space="preserve">, esse trabalho foi escrito </w:t>
      </w:r>
      <w:r w:rsidR="0091223A" w:rsidRPr="006A1835">
        <w:rPr>
          <w:rFonts w:ascii="Times New Roman" w:hAnsi="Times New Roman"/>
          <w:color w:val="000000" w:themeColor="text1"/>
          <w:sz w:val="24"/>
          <w:szCs w:val="24"/>
        </w:rPr>
        <w:t>com o objetivo</w:t>
      </w:r>
      <w:r w:rsidR="001D2E6E" w:rsidRPr="006A1835">
        <w:rPr>
          <w:rFonts w:ascii="Times New Roman" w:hAnsi="Times New Roman"/>
          <w:color w:val="000000" w:themeColor="text1"/>
          <w:sz w:val="24"/>
          <w:szCs w:val="24"/>
        </w:rPr>
        <w:t xml:space="preserve"> de demonstrar que o direito de acesso à internet é sem dúvida um direito fundamental e que </w:t>
      </w:r>
      <w:r w:rsidR="000E6731" w:rsidRPr="006A1835">
        <w:rPr>
          <w:rFonts w:ascii="Times New Roman" w:hAnsi="Times New Roman"/>
          <w:color w:val="000000" w:themeColor="text1"/>
          <w:sz w:val="24"/>
          <w:szCs w:val="24"/>
        </w:rPr>
        <w:t>deve</w:t>
      </w:r>
      <w:r w:rsidR="001D2E6E" w:rsidRPr="006A1835">
        <w:rPr>
          <w:rFonts w:ascii="Times New Roman" w:hAnsi="Times New Roman"/>
          <w:color w:val="000000" w:themeColor="text1"/>
          <w:sz w:val="24"/>
          <w:szCs w:val="24"/>
        </w:rPr>
        <w:t xml:space="preserve"> ser inserido expressamente na Constituição Federal, com a apresentação de todos os pontos que s</w:t>
      </w:r>
      <w:r w:rsidR="00C94723" w:rsidRPr="006A1835">
        <w:rPr>
          <w:rFonts w:ascii="Times New Roman" w:hAnsi="Times New Roman"/>
          <w:color w:val="000000" w:themeColor="text1"/>
          <w:sz w:val="24"/>
          <w:szCs w:val="24"/>
        </w:rPr>
        <w:t>ustentam essa discussão a favor.</w:t>
      </w:r>
      <w:r w:rsidR="000222E4" w:rsidRPr="006A1835">
        <w:rPr>
          <w:rFonts w:ascii="Times New Roman" w:hAnsi="Times New Roman"/>
          <w:color w:val="000000" w:themeColor="text1"/>
          <w:sz w:val="24"/>
          <w:szCs w:val="24"/>
        </w:rPr>
        <w:t xml:space="preserve"> </w:t>
      </w:r>
      <w:r w:rsidR="00C94723" w:rsidRPr="006A1835">
        <w:rPr>
          <w:rFonts w:ascii="Times New Roman" w:hAnsi="Times New Roman"/>
          <w:color w:val="000000" w:themeColor="text1"/>
          <w:sz w:val="24"/>
          <w:szCs w:val="24"/>
        </w:rPr>
        <w:t>A</w:t>
      </w:r>
      <w:r w:rsidR="001D2E6E" w:rsidRPr="006A1835">
        <w:rPr>
          <w:rFonts w:ascii="Times New Roman" w:hAnsi="Times New Roman"/>
          <w:color w:val="000000" w:themeColor="text1"/>
          <w:sz w:val="24"/>
          <w:szCs w:val="24"/>
        </w:rPr>
        <w:t>lém da análise crítica de um Projeto de Lei</w:t>
      </w:r>
      <w:r w:rsidR="00C94723" w:rsidRPr="006A1835">
        <w:rPr>
          <w:rFonts w:ascii="Times New Roman" w:hAnsi="Times New Roman"/>
          <w:color w:val="000000" w:themeColor="text1"/>
          <w:sz w:val="24"/>
          <w:szCs w:val="24"/>
        </w:rPr>
        <w:t>,</w:t>
      </w:r>
      <w:r w:rsidR="001D2E6E" w:rsidRPr="006A1835">
        <w:rPr>
          <w:rFonts w:ascii="Times New Roman" w:hAnsi="Times New Roman"/>
          <w:color w:val="000000" w:themeColor="text1"/>
          <w:sz w:val="24"/>
          <w:szCs w:val="24"/>
        </w:rPr>
        <w:t xml:space="preserve"> que fere frontalmente o direito de acesso e diversos outros direitos fundamentais, como exemplo do que pode acontecer se o ordenamento jurídico não adotar uma postura mais rígida na garantia </w:t>
      </w:r>
      <w:r w:rsidRPr="006A1835">
        <w:rPr>
          <w:rFonts w:ascii="Times New Roman" w:hAnsi="Times New Roman"/>
          <w:color w:val="000000" w:themeColor="text1"/>
          <w:sz w:val="24"/>
          <w:szCs w:val="24"/>
        </w:rPr>
        <w:t>do direito de acesso à internet, motivo pelo qual, esse assunto deve ser amplamente discutido, a fim de evitar que a sociedade brasileira tenha seu acesso restringido ou vedado.</w:t>
      </w:r>
    </w:p>
    <w:p w:rsidR="00116067" w:rsidRPr="006A1835" w:rsidRDefault="00116067" w:rsidP="006A1835">
      <w:pPr>
        <w:autoSpaceDE w:val="0"/>
        <w:autoSpaceDN w:val="0"/>
        <w:adjustRightInd w:val="0"/>
        <w:spacing w:after="0" w:line="240" w:lineRule="auto"/>
        <w:ind w:right="-1"/>
        <w:rPr>
          <w:rFonts w:ascii="Times New Roman" w:hAnsi="Times New Roman"/>
          <w:b/>
          <w:color w:val="000000" w:themeColor="text1"/>
          <w:sz w:val="24"/>
          <w:szCs w:val="24"/>
        </w:rPr>
      </w:pPr>
    </w:p>
    <w:p w:rsidR="007433C4" w:rsidRPr="006A1835" w:rsidRDefault="007433C4" w:rsidP="006A1835">
      <w:pPr>
        <w:pStyle w:val="PargrafodaLista"/>
        <w:numPr>
          <w:ilvl w:val="0"/>
          <w:numId w:val="15"/>
        </w:numPr>
        <w:spacing w:after="0" w:line="240" w:lineRule="auto"/>
        <w:rPr>
          <w:rFonts w:ascii="Times New Roman" w:hAnsi="Times New Roman"/>
          <w:b/>
          <w:color w:val="000000" w:themeColor="text1"/>
          <w:sz w:val="24"/>
          <w:szCs w:val="24"/>
          <w:lang w:eastAsia="pt-BR"/>
        </w:rPr>
      </w:pPr>
      <w:r w:rsidRPr="006A1835">
        <w:rPr>
          <w:rFonts w:ascii="Times New Roman" w:hAnsi="Times New Roman"/>
          <w:b/>
          <w:color w:val="000000" w:themeColor="text1"/>
          <w:sz w:val="24"/>
          <w:szCs w:val="24"/>
          <w:lang w:eastAsia="pt-BR"/>
        </w:rPr>
        <w:t>ABSTRACT</w:t>
      </w:r>
    </w:p>
    <w:p w:rsidR="007433C4" w:rsidRPr="006A1835" w:rsidRDefault="007433C4" w:rsidP="006A1835">
      <w:pPr>
        <w:spacing w:after="0" w:line="240" w:lineRule="auto"/>
        <w:rPr>
          <w:rFonts w:ascii="Times New Roman" w:hAnsi="Times New Roman"/>
          <w:b/>
          <w:color w:val="000000" w:themeColor="text1"/>
          <w:sz w:val="24"/>
          <w:szCs w:val="24"/>
          <w:lang w:eastAsia="pt-BR"/>
        </w:rPr>
      </w:pPr>
    </w:p>
    <w:p w:rsidR="004F2ED4" w:rsidRPr="006A1835" w:rsidRDefault="004F2ED4" w:rsidP="006A1835">
      <w:pPr>
        <w:pStyle w:val="Ttulo5"/>
        <w:spacing w:before="0" w:after="0"/>
        <w:ind w:right="-1"/>
        <w:jc w:val="both"/>
        <w:rPr>
          <w:b w:val="0"/>
          <w:i w:val="0"/>
          <w:color w:val="000000" w:themeColor="text1"/>
          <w:sz w:val="24"/>
          <w:szCs w:val="24"/>
        </w:rPr>
      </w:pPr>
      <w:proofErr w:type="spellStart"/>
      <w:r w:rsidRPr="006A1835">
        <w:rPr>
          <w:b w:val="0"/>
          <w:i w:val="0"/>
          <w:color w:val="000000" w:themeColor="text1"/>
          <w:sz w:val="24"/>
          <w:szCs w:val="24"/>
        </w:rPr>
        <w:t>This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article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aims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understand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importance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proofErr w:type="gramStart"/>
      <w:r w:rsidRPr="006A1835">
        <w:rPr>
          <w:b w:val="0"/>
          <w:i w:val="0"/>
          <w:color w:val="000000" w:themeColor="text1"/>
          <w:sz w:val="24"/>
          <w:szCs w:val="24"/>
        </w:rPr>
        <w:t>access</w:t>
      </w:r>
      <w:proofErr w:type="spellEnd"/>
      <w:proofErr w:type="gram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internet, </w:t>
      </w:r>
      <w:proofErr w:type="spellStart"/>
      <w:r w:rsidRPr="006A1835">
        <w:rPr>
          <w:b w:val="0"/>
          <w:i w:val="0"/>
          <w:color w:val="000000" w:themeColor="text1"/>
          <w:sz w:val="24"/>
          <w:szCs w:val="24"/>
        </w:rPr>
        <w:t>given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right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ends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up</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being</w:t>
      </w:r>
      <w:proofErr w:type="spellEnd"/>
      <w:r w:rsidRPr="006A1835">
        <w:rPr>
          <w:b w:val="0"/>
          <w:i w:val="0"/>
          <w:color w:val="000000" w:themeColor="text1"/>
          <w:sz w:val="24"/>
          <w:szCs w:val="24"/>
        </w:rPr>
        <w:t xml:space="preserve"> a fundamental </w:t>
      </w:r>
      <w:proofErr w:type="spellStart"/>
      <w:r w:rsidRPr="006A1835">
        <w:rPr>
          <w:b w:val="0"/>
          <w:i w:val="0"/>
          <w:color w:val="000000" w:themeColor="text1"/>
          <w:sz w:val="24"/>
          <w:szCs w:val="24"/>
        </w:rPr>
        <w:t>human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right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nowadays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since</w:t>
      </w:r>
      <w:proofErr w:type="spellEnd"/>
      <w:r w:rsidRPr="006A1835">
        <w:rPr>
          <w:b w:val="0"/>
          <w:i w:val="0"/>
          <w:color w:val="000000" w:themeColor="text1"/>
          <w:sz w:val="24"/>
          <w:szCs w:val="24"/>
        </w:rPr>
        <w:t xml:space="preserve"> it </w:t>
      </w:r>
      <w:proofErr w:type="spellStart"/>
      <w:r w:rsidRPr="006A1835">
        <w:rPr>
          <w:b w:val="0"/>
          <w:i w:val="0"/>
          <w:color w:val="000000" w:themeColor="text1"/>
          <w:sz w:val="24"/>
          <w:szCs w:val="24"/>
        </w:rPr>
        <w:t>assures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exercise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many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other</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rights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mainly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guaranteeing</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access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information</w:t>
      </w:r>
      <w:proofErr w:type="spellEnd"/>
      <w:r w:rsidRPr="006A1835">
        <w:rPr>
          <w:b w:val="0"/>
          <w:i w:val="0"/>
          <w:color w:val="000000" w:themeColor="text1"/>
          <w:sz w:val="24"/>
          <w:szCs w:val="24"/>
        </w:rPr>
        <w:t xml:space="preserve">. The </w:t>
      </w:r>
      <w:proofErr w:type="spellStart"/>
      <w:r w:rsidRPr="006A1835">
        <w:rPr>
          <w:b w:val="0"/>
          <w:i w:val="0"/>
          <w:color w:val="000000" w:themeColor="text1"/>
          <w:sz w:val="24"/>
          <w:szCs w:val="24"/>
        </w:rPr>
        <w:t>objective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was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specifically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demonstrate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how</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internet </w:t>
      </w:r>
      <w:proofErr w:type="spellStart"/>
      <w:r w:rsidRPr="006A1835">
        <w:rPr>
          <w:b w:val="0"/>
          <w:i w:val="0"/>
          <w:color w:val="000000" w:themeColor="text1"/>
          <w:sz w:val="24"/>
          <w:szCs w:val="24"/>
        </w:rPr>
        <w:t>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present</w:t>
      </w:r>
      <w:proofErr w:type="spellEnd"/>
      <w:r w:rsidRPr="006A1835">
        <w:rPr>
          <w:b w:val="0"/>
          <w:i w:val="0"/>
          <w:color w:val="000000" w:themeColor="text1"/>
          <w:sz w:val="24"/>
          <w:szCs w:val="24"/>
        </w:rPr>
        <w:t xml:space="preserve"> in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routine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people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becoming</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essential</w:t>
      </w:r>
      <w:proofErr w:type="spellEnd"/>
      <w:r w:rsidRPr="006A1835">
        <w:rPr>
          <w:b w:val="0"/>
          <w:i w:val="0"/>
          <w:color w:val="000000" w:themeColor="text1"/>
          <w:sz w:val="24"/>
          <w:szCs w:val="24"/>
        </w:rPr>
        <w:t xml:space="preserve"> for </w:t>
      </w:r>
      <w:proofErr w:type="spellStart"/>
      <w:r w:rsidRPr="006A1835">
        <w:rPr>
          <w:b w:val="0"/>
          <w:i w:val="0"/>
          <w:color w:val="000000" w:themeColor="text1"/>
          <w:sz w:val="24"/>
          <w:szCs w:val="24"/>
        </w:rPr>
        <w:t>society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increasingly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seeks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connectivity</w:t>
      </w:r>
      <w:proofErr w:type="spellEnd"/>
      <w:r w:rsidRPr="006A1835">
        <w:rPr>
          <w:b w:val="0"/>
          <w:i w:val="0"/>
          <w:color w:val="000000" w:themeColor="text1"/>
          <w:sz w:val="24"/>
          <w:szCs w:val="24"/>
        </w:rPr>
        <w:t xml:space="preserve"> in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face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technological</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advances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media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network. </w:t>
      </w:r>
      <w:proofErr w:type="spellStart"/>
      <w:r w:rsidRPr="006A1835">
        <w:rPr>
          <w:b w:val="0"/>
          <w:i w:val="0"/>
          <w:color w:val="000000" w:themeColor="text1"/>
          <w:sz w:val="24"/>
          <w:szCs w:val="24"/>
        </w:rPr>
        <w:t>From</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context</w:t>
      </w:r>
      <w:proofErr w:type="spellEnd"/>
      <w:r w:rsidRPr="006A1835">
        <w:rPr>
          <w:b w:val="0"/>
          <w:i w:val="0"/>
          <w:color w:val="000000" w:themeColor="text1"/>
          <w:sz w:val="24"/>
          <w:szCs w:val="24"/>
        </w:rPr>
        <w:t xml:space="preserve">, it </w:t>
      </w:r>
      <w:proofErr w:type="spellStart"/>
      <w:r w:rsidRPr="006A1835">
        <w:rPr>
          <w:b w:val="0"/>
          <w:i w:val="0"/>
          <w:color w:val="000000" w:themeColor="text1"/>
          <w:sz w:val="24"/>
          <w:szCs w:val="24"/>
        </w:rPr>
        <w:t>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legal </w:t>
      </w:r>
      <w:proofErr w:type="spellStart"/>
      <w:r w:rsidRPr="006A1835">
        <w:rPr>
          <w:b w:val="0"/>
          <w:i w:val="0"/>
          <w:color w:val="000000" w:themeColor="text1"/>
          <w:sz w:val="24"/>
          <w:szCs w:val="24"/>
        </w:rPr>
        <w:t>order</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guarantee</w:t>
      </w:r>
      <w:proofErr w:type="spellEnd"/>
      <w:r w:rsidRPr="006A1835">
        <w:rPr>
          <w:b w:val="0"/>
          <w:i w:val="0"/>
          <w:color w:val="000000" w:themeColor="text1"/>
          <w:sz w:val="24"/>
          <w:szCs w:val="24"/>
        </w:rPr>
        <w:t xml:space="preserve"> </w:t>
      </w:r>
      <w:proofErr w:type="spellStart"/>
      <w:proofErr w:type="gramStart"/>
      <w:r w:rsidRPr="006A1835">
        <w:rPr>
          <w:b w:val="0"/>
          <w:i w:val="0"/>
          <w:color w:val="000000" w:themeColor="text1"/>
          <w:sz w:val="24"/>
          <w:szCs w:val="24"/>
        </w:rPr>
        <w:t>access</w:t>
      </w:r>
      <w:proofErr w:type="spellEnd"/>
      <w:proofErr w:type="gramEnd"/>
      <w:r w:rsidRPr="006A1835">
        <w:rPr>
          <w:b w:val="0"/>
          <w:i w:val="0"/>
          <w:color w:val="000000" w:themeColor="text1"/>
          <w:sz w:val="24"/>
          <w:szCs w:val="24"/>
        </w:rPr>
        <w:t xml:space="preserve">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freedom</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information</w:t>
      </w:r>
      <w:proofErr w:type="spellEnd"/>
      <w:r w:rsidRPr="006A1835">
        <w:rPr>
          <w:b w:val="0"/>
          <w:i w:val="0"/>
          <w:color w:val="000000" w:themeColor="text1"/>
          <w:sz w:val="24"/>
          <w:szCs w:val="24"/>
        </w:rPr>
        <w:t xml:space="preserve">. It </w:t>
      </w:r>
      <w:proofErr w:type="spellStart"/>
      <w:r w:rsidRPr="006A1835">
        <w:rPr>
          <w:b w:val="0"/>
          <w:i w:val="0"/>
          <w:color w:val="000000" w:themeColor="text1"/>
          <w:sz w:val="24"/>
          <w:szCs w:val="24"/>
        </w:rPr>
        <w:t>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necessary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emphasize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some </w:t>
      </w:r>
      <w:proofErr w:type="spellStart"/>
      <w:r w:rsidRPr="006A1835">
        <w:rPr>
          <w:b w:val="0"/>
          <w:i w:val="0"/>
          <w:color w:val="000000" w:themeColor="text1"/>
          <w:sz w:val="24"/>
          <w:szCs w:val="24"/>
        </w:rPr>
        <w:t>infraconstitutional</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laws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already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adhered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this</w:t>
      </w:r>
      <w:proofErr w:type="spellEnd"/>
      <w:r w:rsidRPr="006A1835">
        <w:rPr>
          <w:b w:val="0"/>
          <w:i w:val="0"/>
          <w:color w:val="000000" w:themeColor="text1"/>
          <w:sz w:val="24"/>
          <w:szCs w:val="24"/>
        </w:rPr>
        <w:t xml:space="preserve"> perspective, </w:t>
      </w:r>
      <w:proofErr w:type="spellStart"/>
      <w:r w:rsidRPr="006A1835">
        <w:rPr>
          <w:b w:val="0"/>
          <w:i w:val="0"/>
          <w:color w:val="000000" w:themeColor="text1"/>
          <w:sz w:val="24"/>
          <w:szCs w:val="24"/>
        </w:rPr>
        <w:t>however</w:t>
      </w:r>
      <w:proofErr w:type="spellEnd"/>
      <w:r w:rsidRPr="006A1835">
        <w:rPr>
          <w:b w:val="0"/>
          <w:i w:val="0"/>
          <w:color w:val="000000" w:themeColor="text1"/>
          <w:sz w:val="24"/>
          <w:szCs w:val="24"/>
        </w:rPr>
        <w:t xml:space="preserve">, it </w:t>
      </w:r>
      <w:proofErr w:type="spellStart"/>
      <w:r w:rsidRPr="006A1835">
        <w:rPr>
          <w:b w:val="0"/>
          <w:i w:val="0"/>
          <w:color w:val="000000" w:themeColor="text1"/>
          <w:sz w:val="24"/>
          <w:szCs w:val="24"/>
        </w:rPr>
        <w:t>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noticeable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it </w:t>
      </w:r>
      <w:proofErr w:type="spellStart"/>
      <w:r w:rsidRPr="006A1835">
        <w:rPr>
          <w:b w:val="0"/>
          <w:i w:val="0"/>
          <w:color w:val="000000" w:themeColor="text1"/>
          <w:sz w:val="24"/>
          <w:szCs w:val="24"/>
        </w:rPr>
        <w:t>deserves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have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support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directly</w:t>
      </w:r>
      <w:proofErr w:type="spellEnd"/>
      <w:r w:rsidRPr="006A1835">
        <w:rPr>
          <w:b w:val="0"/>
          <w:i w:val="0"/>
          <w:color w:val="000000" w:themeColor="text1"/>
          <w:sz w:val="24"/>
          <w:szCs w:val="24"/>
        </w:rPr>
        <w:t xml:space="preserve"> in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Federal </w:t>
      </w:r>
      <w:proofErr w:type="spellStart"/>
      <w:r w:rsidRPr="006A1835">
        <w:rPr>
          <w:b w:val="0"/>
          <w:i w:val="0"/>
          <w:color w:val="000000" w:themeColor="text1"/>
          <w:sz w:val="24"/>
          <w:szCs w:val="24"/>
        </w:rPr>
        <w:t>Constitution</w:t>
      </w:r>
      <w:proofErr w:type="spellEnd"/>
      <w:r w:rsidRPr="006A1835">
        <w:rPr>
          <w:b w:val="0"/>
          <w:i w:val="0"/>
          <w:color w:val="000000" w:themeColor="text1"/>
          <w:sz w:val="24"/>
          <w:szCs w:val="24"/>
        </w:rPr>
        <w:t xml:space="preserve">. The </w:t>
      </w:r>
      <w:proofErr w:type="spellStart"/>
      <w:r w:rsidRPr="006A1835">
        <w:rPr>
          <w:b w:val="0"/>
          <w:i w:val="0"/>
          <w:color w:val="000000" w:themeColor="text1"/>
          <w:sz w:val="24"/>
          <w:szCs w:val="24"/>
        </w:rPr>
        <w:t>methodology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used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consisted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bibliographic</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research</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normative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consultation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using</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electronic</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research</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sources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through</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collection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information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based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methods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deductive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analytic-descriptive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mainly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hermeneutical</w:t>
      </w:r>
      <w:proofErr w:type="spellEnd"/>
      <w:r w:rsidRPr="006A1835">
        <w:rPr>
          <w:b w:val="0"/>
          <w:i w:val="0"/>
          <w:color w:val="000000" w:themeColor="text1"/>
          <w:sz w:val="24"/>
          <w:szCs w:val="24"/>
        </w:rPr>
        <w:t xml:space="preserve"> approach, </w:t>
      </w:r>
      <w:proofErr w:type="spellStart"/>
      <w:r w:rsidRPr="006A1835">
        <w:rPr>
          <w:b w:val="0"/>
          <w:i w:val="0"/>
          <w:color w:val="000000" w:themeColor="text1"/>
          <w:sz w:val="24"/>
          <w:szCs w:val="24"/>
        </w:rPr>
        <w:t>making</w:t>
      </w:r>
      <w:proofErr w:type="spellEnd"/>
      <w:r w:rsidRPr="006A1835">
        <w:rPr>
          <w:b w:val="0"/>
          <w:i w:val="0"/>
          <w:color w:val="000000" w:themeColor="text1"/>
          <w:sz w:val="24"/>
          <w:szCs w:val="24"/>
        </w:rPr>
        <w:t xml:space="preserve"> use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interpretation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critical</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aspects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this</w:t>
      </w:r>
      <w:proofErr w:type="spellEnd"/>
      <w:r w:rsidRPr="006A1835">
        <w:rPr>
          <w:b w:val="0"/>
          <w:i w:val="0"/>
          <w:color w:val="000000" w:themeColor="text1"/>
          <w:sz w:val="24"/>
          <w:szCs w:val="24"/>
        </w:rPr>
        <w:t xml:space="preserve"> </w:t>
      </w:r>
      <w:proofErr w:type="spellStart"/>
      <w:proofErr w:type="gramStart"/>
      <w:r w:rsidRPr="006A1835">
        <w:rPr>
          <w:b w:val="0"/>
          <w:i w:val="0"/>
          <w:color w:val="000000" w:themeColor="text1"/>
          <w:sz w:val="24"/>
          <w:szCs w:val="24"/>
        </w:rPr>
        <w:t>research</w:t>
      </w:r>
      <w:proofErr w:type="spellEnd"/>
      <w:r w:rsidRPr="006A1835">
        <w:rPr>
          <w:b w:val="0"/>
          <w:i w:val="0"/>
          <w:color w:val="000000" w:themeColor="text1"/>
          <w:sz w:val="24"/>
          <w:szCs w:val="24"/>
        </w:rPr>
        <w:t xml:space="preserve"> .</w:t>
      </w:r>
      <w:proofErr w:type="gramEnd"/>
      <w:r w:rsidRPr="006A1835">
        <w:rPr>
          <w:b w:val="0"/>
          <w:i w:val="0"/>
          <w:color w:val="000000" w:themeColor="text1"/>
          <w:sz w:val="24"/>
          <w:szCs w:val="24"/>
        </w:rPr>
        <w:t xml:space="preserve"> It </w:t>
      </w:r>
      <w:proofErr w:type="spellStart"/>
      <w:r w:rsidRPr="006A1835">
        <w:rPr>
          <w:b w:val="0"/>
          <w:i w:val="0"/>
          <w:color w:val="000000" w:themeColor="text1"/>
          <w:sz w:val="24"/>
          <w:szCs w:val="24"/>
        </w:rPr>
        <w:t>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concluded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thematic</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relevance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work</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results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from</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need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recognize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right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proofErr w:type="gramStart"/>
      <w:r w:rsidRPr="006A1835">
        <w:rPr>
          <w:b w:val="0"/>
          <w:i w:val="0"/>
          <w:color w:val="000000" w:themeColor="text1"/>
          <w:sz w:val="24"/>
          <w:szCs w:val="24"/>
        </w:rPr>
        <w:t>access</w:t>
      </w:r>
      <w:proofErr w:type="spellEnd"/>
      <w:proofErr w:type="gramEnd"/>
      <w:r w:rsidRPr="006A1835">
        <w:rPr>
          <w:b w:val="0"/>
          <w:i w:val="0"/>
          <w:color w:val="000000" w:themeColor="text1"/>
          <w:sz w:val="24"/>
          <w:szCs w:val="24"/>
        </w:rPr>
        <w:t xml:space="preserve"> </w:t>
      </w:r>
      <w:proofErr w:type="spellStart"/>
      <w:r w:rsidRPr="006A1835">
        <w:rPr>
          <w:b w:val="0"/>
          <w:i w:val="0"/>
          <w:color w:val="000000" w:themeColor="text1"/>
          <w:sz w:val="24"/>
          <w:szCs w:val="24"/>
        </w:rPr>
        <w:t>to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internet as fundamental, </w:t>
      </w:r>
      <w:proofErr w:type="spellStart"/>
      <w:r w:rsidRPr="006A1835">
        <w:rPr>
          <w:b w:val="0"/>
          <w:i w:val="0"/>
          <w:color w:val="000000" w:themeColor="text1"/>
          <w:sz w:val="24"/>
          <w:szCs w:val="24"/>
        </w:rPr>
        <w:t>so</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there</w:t>
      </w:r>
      <w:proofErr w:type="spellEnd"/>
      <w:r w:rsidRPr="006A1835">
        <w:rPr>
          <w:b w:val="0"/>
          <w:i w:val="0"/>
          <w:color w:val="000000" w:themeColor="text1"/>
          <w:sz w:val="24"/>
          <w:szCs w:val="24"/>
        </w:rPr>
        <w:t xml:space="preserve"> are no </w:t>
      </w:r>
      <w:proofErr w:type="spellStart"/>
      <w:r w:rsidRPr="006A1835">
        <w:rPr>
          <w:b w:val="0"/>
          <w:i w:val="0"/>
          <w:color w:val="000000" w:themeColor="text1"/>
          <w:sz w:val="24"/>
          <w:szCs w:val="24"/>
        </w:rPr>
        <w:t>laws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restrict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citizenship</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as a </w:t>
      </w:r>
      <w:proofErr w:type="spellStart"/>
      <w:r w:rsidRPr="006A1835">
        <w:rPr>
          <w:b w:val="0"/>
          <w:i w:val="0"/>
          <w:color w:val="000000" w:themeColor="text1"/>
          <w:sz w:val="24"/>
          <w:szCs w:val="24"/>
        </w:rPr>
        <w:t>consequence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up</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generating</w:t>
      </w:r>
      <w:proofErr w:type="spellEnd"/>
      <w:r w:rsidRPr="006A1835">
        <w:rPr>
          <w:b w:val="0"/>
          <w:i w:val="0"/>
          <w:color w:val="000000" w:themeColor="text1"/>
          <w:sz w:val="24"/>
          <w:szCs w:val="24"/>
        </w:rPr>
        <w:t xml:space="preserve"> a </w:t>
      </w:r>
      <w:proofErr w:type="spellStart"/>
      <w:r w:rsidRPr="006A1835">
        <w:rPr>
          <w:b w:val="0"/>
          <w:i w:val="0"/>
          <w:color w:val="000000" w:themeColor="text1"/>
          <w:sz w:val="24"/>
          <w:szCs w:val="24"/>
        </w:rPr>
        <w:t>regression</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censorship</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by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limiting</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capacity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of</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subjects</w:t>
      </w:r>
      <w:proofErr w:type="spellEnd"/>
      <w:r w:rsidRPr="006A1835">
        <w:rPr>
          <w:b w:val="0"/>
          <w:i w:val="0"/>
          <w:color w:val="000000" w:themeColor="text1"/>
          <w:sz w:val="24"/>
          <w:szCs w:val="24"/>
        </w:rPr>
        <w:t xml:space="preserve"> in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network. In </w:t>
      </w:r>
      <w:proofErr w:type="spellStart"/>
      <w:r w:rsidRPr="006A1835">
        <w:rPr>
          <w:b w:val="0"/>
          <w:i w:val="0"/>
          <w:color w:val="000000" w:themeColor="text1"/>
          <w:sz w:val="24"/>
          <w:szCs w:val="24"/>
        </w:rPr>
        <w:t>this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way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cyberspace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and</w:t>
      </w:r>
      <w:proofErr w:type="spellEnd"/>
      <w:r w:rsidRPr="006A1835">
        <w:rPr>
          <w:b w:val="0"/>
          <w:i w:val="0"/>
          <w:color w:val="000000" w:themeColor="text1"/>
          <w:sz w:val="24"/>
          <w:szCs w:val="24"/>
        </w:rPr>
        <w:t xml:space="preserve"> </w:t>
      </w:r>
      <w:proofErr w:type="spellStart"/>
      <w:proofErr w:type="gramStart"/>
      <w:r w:rsidRPr="006A1835">
        <w:rPr>
          <w:b w:val="0"/>
          <w:i w:val="0"/>
          <w:color w:val="000000" w:themeColor="text1"/>
          <w:sz w:val="24"/>
          <w:szCs w:val="24"/>
        </w:rPr>
        <w:t>law</w:t>
      </w:r>
      <w:proofErr w:type="spellEnd"/>
      <w:proofErr w:type="gramEnd"/>
      <w:r w:rsidRPr="006A1835">
        <w:rPr>
          <w:b w:val="0"/>
          <w:i w:val="0"/>
          <w:color w:val="000000" w:themeColor="text1"/>
          <w:sz w:val="24"/>
          <w:szCs w:val="24"/>
        </w:rPr>
        <w:t xml:space="preserve"> must </w:t>
      </w:r>
      <w:proofErr w:type="spellStart"/>
      <w:r w:rsidRPr="006A1835">
        <w:rPr>
          <w:b w:val="0"/>
          <w:i w:val="0"/>
          <w:color w:val="000000" w:themeColor="text1"/>
          <w:sz w:val="24"/>
          <w:szCs w:val="24"/>
        </w:rPr>
        <w:t>follow</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concomitantly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respecting</w:t>
      </w:r>
      <w:proofErr w:type="spellEnd"/>
      <w:r w:rsidRPr="006A1835">
        <w:rPr>
          <w:b w:val="0"/>
          <w:i w:val="0"/>
          <w:color w:val="000000" w:themeColor="text1"/>
          <w:sz w:val="24"/>
          <w:szCs w:val="24"/>
        </w:rPr>
        <w:t xml:space="preserve"> social </w:t>
      </w:r>
      <w:proofErr w:type="spellStart"/>
      <w:r w:rsidRPr="006A1835">
        <w:rPr>
          <w:b w:val="0"/>
          <w:i w:val="0"/>
          <w:color w:val="000000" w:themeColor="text1"/>
          <w:sz w:val="24"/>
          <w:szCs w:val="24"/>
        </w:rPr>
        <w:t>boundaries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without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ever</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reaching</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users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right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but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acting</w:t>
      </w:r>
      <w:proofErr w:type="spellEnd"/>
      <w:r w:rsidRPr="006A1835">
        <w:rPr>
          <w:b w:val="0"/>
          <w:i w:val="0"/>
          <w:color w:val="000000" w:themeColor="text1"/>
          <w:sz w:val="24"/>
          <w:szCs w:val="24"/>
        </w:rPr>
        <w:t xml:space="preserve"> in a </w:t>
      </w:r>
      <w:proofErr w:type="spellStart"/>
      <w:r w:rsidRPr="006A1835">
        <w:rPr>
          <w:b w:val="0"/>
          <w:i w:val="0"/>
          <w:color w:val="000000" w:themeColor="text1"/>
          <w:sz w:val="24"/>
          <w:szCs w:val="24"/>
        </w:rPr>
        <w:t>way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mediates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situations</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that</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may</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arise</w:t>
      </w:r>
      <w:proofErr w:type="spellEnd"/>
      <w:r w:rsidRPr="006A1835">
        <w:rPr>
          <w:b w:val="0"/>
          <w:i w:val="0"/>
          <w:color w:val="000000" w:themeColor="text1"/>
          <w:sz w:val="24"/>
          <w:szCs w:val="24"/>
        </w:rPr>
        <w:t xml:space="preserve"> </w:t>
      </w:r>
      <w:proofErr w:type="spellStart"/>
      <w:r w:rsidRPr="006A1835">
        <w:rPr>
          <w:b w:val="0"/>
          <w:i w:val="0"/>
          <w:color w:val="000000" w:themeColor="text1"/>
          <w:sz w:val="24"/>
          <w:szCs w:val="24"/>
        </w:rPr>
        <w:t>from</w:t>
      </w:r>
      <w:proofErr w:type="spellEnd"/>
      <w:r w:rsidRPr="006A1835">
        <w:rPr>
          <w:b w:val="0"/>
          <w:i w:val="0"/>
          <w:color w:val="000000" w:themeColor="text1"/>
          <w:sz w:val="24"/>
          <w:szCs w:val="24"/>
        </w:rPr>
        <w:t xml:space="preserve"> virtual </w:t>
      </w:r>
      <w:proofErr w:type="spellStart"/>
      <w:r w:rsidRPr="006A1835">
        <w:rPr>
          <w:b w:val="0"/>
          <w:i w:val="0"/>
          <w:color w:val="000000" w:themeColor="text1"/>
          <w:sz w:val="24"/>
          <w:szCs w:val="24"/>
        </w:rPr>
        <w:t>relationships</w:t>
      </w:r>
      <w:proofErr w:type="spellEnd"/>
      <w:r w:rsidRPr="006A1835">
        <w:rPr>
          <w:b w:val="0"/>
          <w:i w:val="0"/>
          <w:color w:val="000000" w:themeColor="text1"/>
          <w:sz w:val="24"/>
          <w:szCs w:val="24"/>
        </w:rPr>
        <w:t>.</w:t>
      </w:r>
    </w:p>
    <w:p w:rsidR="007433C4" w:rsidRPr="006A1835" w:rsidRDefault="007433C4" w:rsidP="006A1835">
      <w:pPr>
        <w:pStyle w:val="Ttulo5"/>
        <w:spacing w:before="0" w:after="0"/>
        <w:ind w:right="-1"/>
        <w:jc w:val="both"/>
        <w:rPr>
          <w:b w:val="0"/>
          <w:i w:val="0"/>
          <w:color w:val="000000" w:themeColor="text1"/>
          <w:sz w:val="24"/>
          <w:szCs w:val="24"/>
        </w:rPr>
      </w:pPr>
      <w:proofErr w:type="spellStart"/>
      <w:r w:rsidRPr="006A1835">
        <w:rPr>
          <w:i w:val="0"/>
          <w:color w:val="000000" w:themeColor="text1"/>
          <w:sz w:val="24"/>
          <w:szCs w:val="24"/>
        </w:rPr>
        <w:t>Keywords</w:t>
      </w:r>
      <w:proofErr w:type="spellEnd"/>
      <w:r w:rsidRPr="006A1835">
        <w:rPr>
          <w:i w:val="0"/>
          <w:color w:val="000000" w:themeColor="text1"/>
          <w:sz w:val="24"/>
          <w:szCs w:val="24"/>
        </w:rPr>
        <w:t>:</w:t>
      </w:r>
      <w:r w:rsidRPr="006A1835">
        <w:rPr>
          <w:b w:val="0"/>
          <w:i w:val="0"/>
          <w:color w:val="000000" w:themeColor="text1"/>
          <w:sz w:val="24"/>
          <w:szCs w:val="24"/>
        </w:rPr>
        <w:t xml:space="preserve"> Internet; Access; </w:t>
      </w:r>
      <w:proofErr w:type="spellStart"/>
      <w:r w:rsidRPr="006A1835">
        <w:rPr>
          <w:b w:val="0"/>
          <w:i w:val="0"/>
          <w:color w:val="000000" w:themeColor="text1"/>
          <w:sz w:val="24"/>
          <w:szCs w:val="24"/>
        </w:rPr>
        <w:t>Information</w:t>
      </w:r>
      <w:proofErr w:type="spellEnd"/>
      <w:r w:rsidRPr="006A1835">
        <w:rPr>
          <w:b w:val="0"/>
          <w:i w:val="0"/>
          <w:color w:val="000000" w:themeColor="text1"/>
          <w:sz w:val="24"/>
          <w:szCs w:val="24"/>
        </w:rPr>
        <w:t xml:space="preserve">; </w:t>
      </w:r>
      <w:r w:rsidR="001B35B8" w:rsidRPr="006A1835">
        <w:rPr>
          <w:b w:val="0"/>
          <w:i w:val="0"/>
          <w:color w:val="000000" w:themeColor="text1"/>
          <w:sz w:val="24"/>
          <w:szCs w:val="24"/>
        </w:rPr>
        <w:t xml:space="preserve">Fundamental </w:t>
      </w:r>
      <w:proofErr w:type="spellStart"/>
      <w:r w:rsidR="001B35B8" w:rsidRPr="006A1835">
        <w:rPr>
          <w:b w:val="0"/>
          <w:i w:val="0"/>
          <w:color w:val="000000" w:themeColor="text1"/>
          <w:sz w:val="24"/>
          <w:szCs w:val="24"/>
        </w:rPr>
        <w:t>Right</w:t>
      </w:r>
      <w:proofErr w:type="spellEnd"/>
      <w:r w:rsidR="001B35B8" w:rsidRPr="006A1835">
        <w:rPr>
          <w:b w:val="0"/>
          <w:i w:val="0"/>
          <w:color w:val="000000" w:themeColor="text1"/>
          <w:sz w:val="24"/>
          <w:szCs w:val="24"/>
        </w:rPr>
        <w:t>; Network.</w:t>
      </w:r>
    </w:p>
    <w:p w:rsidR="007433C4" w:rsidRPr="006A1835" w:rsidRDefault="007433C4" w:rsidP="006A1835">
      <w:pPr>
        <w:autoSpaceDE w:val="0"/>
        <w:autoSpaceDN w:val="0"/>
        <w:adjustRightInd w:val="0"/>
        <w:spacing w:after="0" w:line="240" w:lineRule="auto"/>
        <w:ind w:right="-1"/>
        <w:rPr>
          <w:rFonts w:ascii="Times New Roman" w:hAnsi="Times New Roman"/>
          <w:b/>
          <w:color w:val="000000" w:themeColor="text1"/>
          <w:sz w:val="24"/>
          <w:szCs w:val="24"/>
        </w:rPr>
      </w:pPr>
    </w:p>
    <w:p w:rsidR="0029631A" w:rsidRPr="006A1835" w:rsidRDefault="003B7C30" w:rsidP="006A1835">
      <w:pPr>
        <w:pStyle w:val="Ttulo2"/>
        <w:tabs>
          <w:tab w:val="left" w:pos="2338"/>
        </w:tabs>
        <w:spacing w:line="240" w:lineRule="auto"/>
        <w:jc w:val="center"/>
        <w:rPr>
          <w:rFonts w:ascii="Times New Roman" w:hAnsi="Times New Roman" w:cs="Times New Roman"/>
          <w:b/>
          <w:color w:val="000000" w:themeColor="text1"/>
          <w:sz w:val="24"/>
          <w:szCs w:val="24"/>
        </w:rPr>
      </w:pPr>
      <w:bookmarkStart w:id="7" w:name="_Toc498708349"/>
      <w:r w:rsidRPr="006A1835">
        <w:rPr>
          <w:rFonts w:ascii="Times New Roman" w:hAnsi="Times New Roman" w:cs="Times New Roman"/>
          <w:b/>
          <w:color w:val="000000" w:themeColor="text1"/>
          <w:sz w:val="24"/>
          <w:szCs w:val="24"/>
        </w:rPr>
        <w:t>REFERÊNCIAS</w:t>
      </w:r>
      <w:bookmarkEnd w:id="7"/>
    </w:p>
    <w:p w:rsidR="001D2E6E" w:rsidRPr="006A1835" w:rsidRDefault="001D2E6E" w:rsidP="006A1835">
      <w:pPr>
        <w:autoSpaceDE w:val="0"/>
        <w:autoSpaceDN w:val="0"/>
        <w:adjustRightInd w:val="0"/>
        <w:spacing w:after="0" w:line="240" w:lineRule="auto"/>
        <w:ind w:right="-1"/>
        <w:rPr>
          <w:rFonts w:ascii="Times New Roman" w:hAnsi="Times New Roman"/>
          <w:b/>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ARAUJO, L. A.; NUNES JÚNIOR, V. S. </w:t>
      </w:r>
      <w:r w:rsidRPr="006A1835">
        <w:rPr>
          <w:rFonts w:ascii="Times New Roman" w:hAnsi="Times New Roman"/>
          <w:b/>
          <w:bCs/>
          <w:color w:val="000000" w:themeColor="text1"/>
          <w:sz w:val="24"/>
          <w:szCs w:val="24"/>
        </w:rPr>
        <w:t>Curso de Direito Constitucional</w:t>
      </w:r>
      <w:r w:rsidRPr="006A1835">
        <w:rPr>
          <w:rFonts w:ascii="Times New Roman" w:hAnsi="Times New Roman"/>
          <w:color w:val="000000" w:themeColor="text1"/>
          <w:sz w:val="24"/>
          <w:szCs w:val="24"/>
        </w:rPr>
        <w:t xml:space="preserve">. 9. </w:t>
      </w:r>
      <w:proofErr w:type="gramStart"/>
      <w:r w:rsidRPr="006A1835">
        <w:rPr>
          <w:rFonts w:ascii="Times New Roman" w:hAnsi="Times New Roman"/>
          <w:color w:val="000000" w:themeColor="text1"/>
          <w:sz w:val="24"/>
          <w:szCs w:val="24"/>
        </w:rPr>
        <w:t>ed.</w:t>
      </w:r>
      <w:proofErr w:type="gramEnd"/>
      <w:r w:rsidRPr="006A1835">
        <w:rPr>
          <w:rFonts w:ascii="Times New Roman" w:hAnsi="Times New Roman"/>
          <w:color w:val="000000" w:themeColor="text1"/>
          <w:sz w:val="24"/>
          <w:szCs w:val="24"/>
        </w:rPr>
        <w:t xml:space="preserve"> São Paulo: Saraiva, 2005.</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BERTRAMELLO, Rafael. </w:t>
      </w:r>
      <w:proofErr w:type="gramStart"/>
      <w:r w:rsidRPr="006A1835">
        <w:rPr>
          <w:rFonts w:ascii="Times New Roman" w:hAnsi="Times New Roman"/>
          <w:color w:val="000000" w:themeColor="text1"/>
          <w:sz w:val="24"/>
          <w:szCs w:val="24"/>
        </w:rPr>
        <w:t>O Direitos</w:t>
      </w:r>
      <w:proofErr w:type="gramEnd"/>
      <w:r w:rsidRPr="006A1835">
        <w:rPr>
          <w:rFonts w:ascii="Times New Roman" w:hAnsi="Times New Roman"/>
          <w:color w:val="000000" w:themeColor="text1"/>
          <w:sz w:val="24"/>
          <w:szCs w:val="24"/>
        </w:rPr>
        <w:t xml:space="preserve"> Sociais: Conceito, Finalidade e Teorias. </w:t>
      </w:r>
      <w:r w:rsidRPr="006A1835">
        <w:rPr>
          <w:rFonts w:ascii="Times New Roman" w:hAnsi="Times New Roman"/>
          <w:b/>
          <w:color w:val="000000" w:themeColor="text1"/>
          <w:sz w:val="24"/>
          <w:szCs w:val="24"/>
        </w:rPr>
        <w:t xml:space="preserve">Revista </w:t>
      </w:r>
      <w:proofErr w:type="spellStart"/>
      <w:proofErr w:type="gramStart"/>
      <w:r w:rsidRPr="006A1835">
        <w:rPr>
          <w:rFonts w:ascii="Times New Roman" w:hAnsi="Times New Roman"/>
          <w:b/>
          <w:color w:val="000000" w:themeColor="text1"/>
          <w:sz w:val="24"/>
          <w:szCs w:val="24"/>
        </w:rPr>
        <w:t>JusBrasil</w:t>
      </w:r>
      <w:proofErr w:type="spellEnd"/>
      <w:proofErr w:type="gramEnd"/>
      <w:r w:rsidRPr="006A1835">
        <w:rPr>
          <w:rFonts w:ascii="Times New Roman" w:hAnsi="Times New Roman"/>
          <w:color w:val="000000" w:themeColor="text1"/>
          <w:sz w:val="24"/>
          <w:szCs w:val="24"/>
        </w:rPr>
        <w:t>, São Paulo, 2013. Disponível em: &lt;</w:t>
      </w:r>
      <w:proofErr w:type="gramStart"/>
      <w:r w:rsidRPr="006A1835">
        <w:rPr>
          <w:rFonts w:ascii="Times New Roman" w:hAnsi="Times New Roman"/>
          <w:color w:val="000000" w:themeColor="text1"/>
          <w:sz w:val="24"/>
          <w:szCs w:val="24"/>
        </w:rPr>
        <w:t>https</w:t>
      </w:r>
      <w:proofErr w:type="gramEnd"/>
      <w:r w:rsidRPr="006A1835">
        <w:rPr>
          <w:rFonts w:ascii="Times New Roman" w:hAnsi="Times New Roman"/>
          <w:color w:val="000000" w:themeColor="text1"/>
          <w:sz w:val="24"/>
          <w:szCs w:val="24"/>
        </w:rPr>
        <w:t>://rafaelbertramello.jusbrasil.com.br/artigos/121943093/os-direitos-sociais-conceito-finalidade-e-teorias&gt;. Acesso em: 05 nov. 2017.</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BRASIL. Constituição da República Federativa do Brasil. Diário Oficial da União: Brasília, DF, 1988. Disponível em: &lt; </w:t>
      </w:r>
      <w:hyperlink r:id="rId10" w:history="1">
        <w:r w:rsidRPr="006A1835">
          <w:rPr>
            <w:rStyle w:val="Hyperlink"/>
            <w:rFonts w:ascii="Times New Roman" w:hAnsi="Times New Roman"/>
            <w:color w:val="000000" w:themeColor="text1"/>
            <w:sz w:val="24"/>
            <w:szCs w:val="24"/>
            <w:u w:val="none"/>
          </w:rPr>
          <w:t>http://www.planalto.gov.br/ccivil_03/constituicao/constituicao.htm</w:t>
        </w:r>
      </w:hyperlink>
      <w:r w:rsidRPr="006A1835">
        <w:rPr>
          <w:rFonts w:ascii="Times New Roman" w:hAnsi="Times New Roman"/>
          <w:color w:val="000000" w:themeColor="text1"/>
          <w:sz w:val="24"/>
          <w:szCs w:val="24"/>
        </w:rPr>
        <w:t>&gt;. Acesso em: 14 nov. 2017.</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BRASIL. Lei Nº 12.527, de 18 de novembro de 2011. Regula o acesso a informações. Disponível em &lt;http://www.planalto.gov.br/ccivil_03/_ato2011-2014/2011/lei/l12527.htm&gt;. Acesso em 13 Nov. 2017.  </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BRASIL. Lei Nº 12.737, de 30 de novembro de 2012. Dispõe sobre a tipificação criminal de delitos informáticos; altera o Decreto-Lei no 2.848, de </w:t>
      </w:r>
      <w:proofErr w:type="gramStart"/>
      <w:r w:rsidRPr="006A1835">
        <w:rPr>
          <w:rFonts w:ascii="Times New Roman" w:hAnsi="Times New Roman"/>
          <w:color w:val="000000" w:themeColor="text1"/>
          <w:sz w:val="24"/>
          <w:szCs w:val="24"/>
        </w:rPr>
        <w:t>7</w:t>
      </w:r>
      <w:proofErr w:type="gramEnd"/>
      <w:r w:rsidRPr="006A1835">
        <w:rPr>
          <w:rFonts w:ascii="Times New Roman" w:hAnsi="Times New Roman"/>
          <w:color w:val="000000" w:themeColor="text1"/>
          <w:sz w:val="24"/>
          <w:szCs w:val="24"/>
        </w:rPr>
        <w:t xml:space="preserve"> de dezembro de 1940 - Código Penal; e dá outras providências. Disponível em: &lt; http://www.planalto.gov.br/ccivil_03/_ato2011-2014/2012/lei/l12737.htm&gt;. Acesso em: 15 nov. 2017.</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BRASIL. Lei Nº 12.965, de 23 de abril de 2014. Estabelece </w:t>
      </w:r>
      <w:proofErr w:type="gramStart"/>
      <w:r w:rsidRPr="006A1835">
        <w:rPr>
          <w:rFonts w:ascii="Times New Roman" w:hAnsi="Times New Roman"/>
          <w:color w:val="000000" w:themeColor="text1"/>
          <w:sz w:val="24"/>
          <w:szCs w:val="24"/>
        </w:rPr>
        <w:t>princípios, garantias, direitos</w:t>
      </w:r>
      <w:proofErr w:type="gramEnd"/>
      <w:r w:rsidRPr="006A1835">
        <w:rPr>
          <w:rFonts w:ascii="Times New Roman" w:hAnsi="Times New Roman"/>
          <w:color w:val="000000" w:themeColor="text1"/>
          <w:sz w:val="24"/>
          <w:szCs w:val="24"/>
        </w:rPr>
        <w:t xml:space="preserve"> e deveres para o uso da Internet no Brasil. Disponível em: &lt;</w:t>
      </w:r>
      <w:hyperlink r:id="rId11" w:history="1">
        <w:r w:rsidRPr="006A1835">
          <w:rPr>
            <w:rStyle w:val="Hyperlink"/>
            <w:rFonts w:ascii="Times New Roman" w:hAnsi="Times New Roman"/>
            <w:color w:val="000000" w:themeColor="text1"/>
            <w:sz w:val="24"/>
            <w:szCs w:val="24"/>
            <w:u w:val="none"/>
          </w:rPr>
          <w:t>http://www.planalto.gov.br/ccivil_03/_ato2011-2014/2014/lei/l12965.htm</w:t>
        </w:r>
      </w:hyperlink>
      <w:r w:rsidRPr="006A1835">
        <w:rPr>
          <w:rFonts w:ascii="Times New Roman" w:hAnsi="Times New Roman"/>
          <w:color w:val="000000" w:themeColor="text1"/>
          <w:sz w:val="24"/>
          <w:szCs w:val="24"/>
        </w:rPr>
        <w:t>&gt;. Acesso em: 16 nov. 2017.</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BRASIL. </w:t>
      </w:r>
      <w:r w:rsidRPr="006A1835">
        <w:rPr>
          <w:rFonts w:ascii="Times New Roman" w:hAnsi="Times New Roman"/>
          <w:bCs/>
          <w:color w:val="000000" w:themeColor="text1"/>
          <w:sz w:val="24"/>
          <w:szCs w:val="24"/>
        </w:rPr>
        <w:t xml:space="preserve">PL 2126/2011 de 24 de agosto de 2011. Estabelece </w:t>
      </w:r>
      <w:proofErr w:type="gramStart"/>
      <w:r w:rsidRPr="006A1835">
        <w:rPr>
          <w:rFonts w:ascii="Times New Roman" w:hAnsi="Times New Roman"/>
          <w:bCs/>
          <w:color w:val="000000" w:themeColor="text1"/>
          <w:sz w:val="24"/>
          <w:szCs w:val="24"/>
        </w:rPr>
        <w:t>princípios, garantias, direitos</w:t>
      </w:r>
      <w:proofErr w:type="gramEnd"/>
      <w:r w:rsidRPr="006A1835">
        <w:rPr>
          <w:rFonts w:ascii="Times New Roman" w:hAnsi="Times New Roman"/>
          <w:bCs/>
          <w:color w:val="000000" w:themeColor="text1"/>
          <w:sz w:val="24"/>
          <w:szCs w:val="24"/>
        </w:rPr>
        <w:t xml:space="preserve"> e deveres para o uso da Internet no Brasil.</w:t>
      </w:r>
      <w:r w:rsidRPr="006A1835">
        <w:rPr>
          <w:rFonts w:ascii="Times New Roman" w:hAnsi="Times New Roman"/>
          <w:color w:val="000000" w:themeColor="text1"/>
          <w:sz w:val="24"/>
          <w:szCs w:val="24"/>
        </w:rPr>
        <w:t xml:space="preserve"> Disponível em: &lt; http://www.camara.gov.br/proposicoesWeb/fichadetramitacao?</w:t>
      </w:r>
      <w:proofErr w:type="gramStart"/>
      <w:r w:rsidRPr="006A1835">
        <w:rPr>
          <w:rFonts w:ascii="Times New Roman" w:hAnsi="Times New Roman"/>
          <w:color w:val="000000" w:themeColor="text1"/>
          <w:sz w:val="24"/>
          <w:szCs w:val="24"/>
        </w:rPr>
        <w:t>idProposicao</w:t>
      </w:r>
      <w:proofErr w:type="gramEnd"/>
      <w:r w:rsidRPr="006A1835">
        <w:rPr>
          <w:rFonts w:ascii="Times New Roman" w:hAnsi="Times New Roman"/>
          <w:color w:val="000000" w:themeColor="text1"/>
          <w:sz w:val="24"/>
          <w:szCs w:val="24"/>
        </w:rPr>
        <w:t>=517255&gt;. Acesso em: 10 nov. 2017.</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DIGITAL, Redação Olhar. </w:t>
      </w:r>
      <w:hyperlink r:id="rId12" w:tooltip="LEI Nº 12.965, DE 23 ABRIL DE 2014." w:history="1">
        <w:r w:rsidRPr="006A1835">
          <w:rPr>
            <w:rStyle w:val="Hyperlink"/>
            <w:rFonts w:ascii="Times New Roman" w:hAnsi="Times New Roman"/>
            <w:b/>
            <w:bCs/>
            <w:color w:val="000000" w:themeColor="text1"/>
            <w:sz w:val="24"/>
            <w:szCs w:val="24"/>
            <w:u w:val="none"/>
          </w:rPr>
          <w:t>Marco Civil da Internet</w:t>
        </w:r>
      </w:hyperlink>
      <w:r w:rsidRPr="006A1835">
        <w:rPr>
          <w:rFonts w:ascii="Times New Roman" w:hAnsi="Times New Roman"/>
          <w:b/>
          <w:bCs/>
          <w:color w:val="000000" w:themeColor="text1"/>
          <w:sz w:val="24"/>
          <w:szCs w:val="24"/>
        </w:rPr>
        <w:t xml:space="preserve"> começa a valer em Junho.</w:t>
      </w:r>
      <w:r w:rsidRPr="006A1835">
        <w:rPr>
          <w:rFonts w:ascii="Times New Roman" w:hAnsi="Times New Roman"/>
          <w:color w:val="000000" w:themeColor="text1"/>
          <w:sz w:val="24"/>
          <w:szCs w:val="24"/>
        </w:rPr>
        <w:t xml:space="preserve"> Disponível em: &lt;</w:t>
      </w:r>
      <w:hyperlink r:id="rId13" w:tgtFrame="_blank" w:history="1">
        <w:r w:rsidRPr="006A1835">
          <w:rPr>
            <w:rStyle w:val="Hyperlink"/>
            <w:rFonts w:ascii="Times New Roman" w:hAnsi="Times New Roman"/>
            <w:color w:val="000000" w:themeColor="text1"/>
            <w:sz w:val="24"/>
            <w:szCs w:val="24"/>
            <w:u w:val="none"/>
          </w:rPr>
          <w:t>http://olhardigital.uol.com.br/noticia/41591/41591</w:t>
        </w:r>
      </w:hyperlink>
      <w:r w:rsidRPr="006A1835">
        <w:rPr>
          <w:rFonts w:ascii="Times New Roman" w:hAnsi="Times New Roman"/>
          <w:color w:val="000000" w:themeColor="text1"/>
          <w:sz w:val="24"/>
          <w:szCs w:val="24"/>
        </w:rPr>
        <w:t>&gt;. Acesso em: 10 nov. 2017.</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GOMES, Helton Simões. </w:t>
      </w:r>
      <w:r w:rsidRPr="006A1835">
        <w:rPr>
          <w:rFonts w:ascii="Times New Roman" w:hAnsi="Times New Roman"/>
          <w:b/>
          <w:bCs/>
          <w:color w:val="000000" w:themeColor="text1"/>
          <w:sz w:val="24"/>
          <w:szCs w:val="24"/>
        </w:rPr>
        <w:t>Marco Civil é “Gol de placa”, diz 1º brasileiro no Hall da Fama da Internet.</w:t>
      </w:r>
      <w:r w:rsidRPr="006A1835">
        <w:rPr>
          <w:rFonts w:ascii="Times New Roman" w:hAnsi="Times New Roman"/>
          <w:color w:val="000000" w:themeColor="text1"/>
          <w:sz w:val="24"/>
          <w:szCs w:val="24"/>
        </w:rPr>
        <w:t xml:space="preserve"> Disponível em:</w:t>
      </w:r>
      <w:r w:rsidRPr="006A1835">
        <w:rPr>
          <w:rFonts w:ascii="Times New Roman" w:hAnsi="Times New Roman"/>
          <w:b/>
          <w:bCs/>
          <w:color w:val="000000" w:themeColor="text1"/>
          <w:sz w:val="24"/>
          <w:szCs w:val="24"/>
        </w:rPr>
        <w:t xml:space="preserve"> &lt;</w:t>
      </w:r>
      <w:r w:rsidRPr="006A1835">
        <w:rPr>
          <w:rFonts w:ascii="Times New Roman" w:hAnsi="Times New Roman"/>
          <w:color w:val="000000" w:themeColor="text1"/>
          <w:sz w:val="24"/>
          <w:szCs w:val="24"/>
        </w:rPr>
        <w:t>http://g1.globo.com/tecnologia/noticia/2014/04/marco-civil-e-gol-de-placa-diz-1-brasileiro-no-hall-da-fama-da-internet.html&gt;. Acesso em: 02 nov. 2017.</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GRIESE, Pedro Borges. </w:t>
      </w:r>
      <w:r w:rsidRPr="006A1835">
        <w:rPr>
          <w:rFonts w:ascii="Times New Roman" w:hAnsi="Times New Roman"/>
          <w:bCs/>
          <w:color w:val="000000" w:themeColor="text1"/>
          <w:sz w:val="24"/>
          <w:szCs w:val="24"/>
        </w:rPr>
        <w:t xml:space="preserve">A </w:t>
      </w:r>
      <w:proofErr w:type="gramStart"/>
      <w:r w:rsidRPr="006A1835">
        <w:rPr>
          <w:rFonts w:ascii="Times New Roman" w:hAnsi="Times New Roman"/>
          <w:bCs/>
          <w:color w:val="000000" w:themeColor="text1"/>
          <w:sz w:val="24"/>
          <w:szCs w:val="24"/>
        </w:rPr>
        <w:t>não-neutralidade</w:t>
      </w:r>
      <w:proofErr w:type="gramEnd"/>
      <w:r w:rsidRPr="006A1835">
        <w:rPr>
          <w:rFonts w:ascii="Times New Roman" w:hAnsi="Times New Roman"/>
          <w:bCs/>
          <w:color w:val="000000" w:themeColor="text1"/>
          <w:sz w:val="24"/>
          <w:szCs w:val="24"/>
        </w:rPr>
        <w:t xml:space="preserve"> de redes é uma prática corriqueira de mercado</w:t>
      </w:r>
      <w:r w:rsidRPr="006A1835">
        <w:rPr>
          <w:rFonts w:ascii="Times New Roman" w:hAnsi="Times New Roman"/>
          <w:b/>
          <w:bCs/>
          <w:color w:val="000000" w:themeColor="text1"/>
          <w:sz w:val="24"/>
          <w:szCs w:val="24"/>
        </w:rPr>
        <w:t xml:space="preserve">. Revista </w:t>
      </w:r>
      <w:proofErr w:type="spellStart"/>
      <w:r w:rsidRPr="006A1835">
        <w:rPr>
          <w:rFonts w:ascii="Times New Roman" w:hAnsi="Times New Roman"/>
          <w:b/>
          <w:bCs/>
          <w:color w:val="000000" w:themeColor="text1"/>
          <w:sz w:val="24"/>
          <w:szCs w:val="24"/>
        </w:rPr>
        <w:t>Mises</w:t>
      </w:r>
      <w:proofErr w:type="spellEnd"/>
      <w:r w:rsidRPr="006A1835">
        <w:rPr>
          <w:rFonts w:ascii="Times New Roman" w:hAnsi="Times New Roman"/>
          <w:b/>
          <w:bCs/>
          <w:color w:val="000000" w:themeColor="text1"/>
          <w:sz w:val="24"/>
          <w:szCs w:val="24"/>
        </w:rPr>
        <w:t xml:space="preserve"> Brasil, </w:t>
      </w:r>
      <w:r w:rsidRPr="006A1835">
        <w:rPr>
          <w:rFonts w:ascii="Times New Roman" w:hAnsi="Times New Roman"/>
          <w:bCs/>
          <w:color w:val="000000" w:themeColor="text1"/>
          <w:sz w:val="24"/>
          <w:szCs w:val="24"/>
        </w:rPr>
        <w:t>Brasília, 2014</w:t>
      </w:r>
      <w:r w:rsidRPr="006A1835">
        <w:rPr>
          <w:rFonts w:ascii="Times New Roman" w:hAnsi="Times New Roman"/>
          <w:b/>
          <w:bCs/>
          <w:color w:val="000000" w:themeColor="text1"/>
          <w:sz w:val="24"/>
          <w:szCs w:val="24"/>
        </w:rPr>
        <w:t xml:space="preserve">. </w:t>
      </w:r>
      <w:r w:rsidRPr="006A1835">
        <w:rPr>
          <w:rFonts w:ascii="Times New Roman" w:hAnsi="Times New Roman"/>
          <w:color w:val="000000" w:themeColor="text1"/>
          <w:sz w:val="24"/>
          <w:szCs w:val="24"/>
        </w:rPr>
        <w:t>Disponível em: &lt;</w:t>
      </w:r>
      <w:hyperlink r:id="rId14" w:tgtFrame="_blank" w:history="1">
        <w:r w:rsidRPr="006A1835">
          <w:rPr>
            <w:rStyle w:val="Hyperlink"/>
            <w:rFonts w:ascii="Times New Roman" w:hAnsi="Times New Roman"/>
            <w:color w:val="000000" w:themeColor="text1"/>
            <w:sz w:val="24"/>
            <w:szCs w:val="24"/>
            <w:u w:val="none"/>
          </w:rPr>
          <w:t>http://www.mises.org.br/Article.aspx?id=1839</w:t>
        </w:r>
      </w:hyperlink>
      <w:r w:rsidRPr="006A1835">
        <w:rPr>
          <w:rFonts w:ascii="Times New Roman" w:hAnsi="Times New Roman"/>
          <w:color w:val="000000" w:themeColor="text1"/>
          <w:sz w:val="24"/>
          <w:szCs w:val="24"/>
        </w:rPr>
        <w:t>&gt;. Acesso em: 10 nov. 2017.</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JUNIOR, C. C.; GALO, C. </w:t>
      </w:r>
      <w:proofErr w:type="gramStart"/>
      <w:r w:rsidRPr="006A1835">
        <w:rPr>
          <w:rFonts w:ascii="Times New Roman" w:hAnsi="Times New Roman"/>
          <w:color w:val="000000" w:themeColor="text1"/>
          <w:sz w:val="24"/>
          <w:szCs w:val="24"/>
        </w:rPr>
        <w:t>d.</w:t>
      </w:r>
      <w:proofErr w:type="gramEnd"/>
      <w:r w:rsidRPr="006A1835">
        <w:rPr>
          <w:rFonts w:ascii="Times New Roman" w:hAnsi="Times New Roman"/>
          <w:color w:val="000000" w:themeColor="text1"/>
          <w:sz w:val="24"/>
          <w:szCs w:val="24"/>
        </w:rPr>
        <w:t xml:space="preserve">; DATORE , G. V.; &amp; DA COSTA, R. N. Lei nº 12.965/11: o Marco Civil da Internet – análise crítica. </w:t>
      </w:r>
      <w:r w:rsidRPr="006A1835">
        <w:rPr>
          <w:rFonts w:ascii="Times New Roman" w:hAnsi="Times New Roman"/>
          <w:b/>
          <w:color w:val="000000" w:themeColor="text1"/>
          <w:sz w:val="24"/>
          <w:szCs w:val="24"/>
        </w:rPr>
        <w:t xml:space="preserve">Revista </w:t>
      </w:r>
      <w:proofErr w:type="spellStart"/>
      <w:r w:rsidRPr="006A1835">
        <w:rPr>
          <w:rFonts w:ascii="Times New Roman" w:hAnsi="Times New Roman"/>
          <w:b/>
          <w:color w:val="000000" w:themeColor="text1"/>
          <w:sz w:val="24"/>
          <w:szCs w:val="24"/>
        </w:rPr>
        <w:t>Jusbrasil</w:t>
      </w:r>
      <w:proofErr w:type="spellEnd"/>
      <w:r w:rsidRPr="006A1835">
        <w:rPr>
          <w:rFonts w:ascii="Times New Roman" w:hAnsi="Times New Roman"/>
          <w:color w:val="000000" w:themeColor="text1"/>
          <w:sz w:val="24"/>
          <w:szCs w:val="24"/>
        </w:rPr>
        <w:t xml:space="preserve">, São Paulo, 2014.  Disponível em: &lt; </w:t>
      </w:r>
      <w:proofErr w:type="gramStart"/>
      <w:r w:rsidRPr="006A1835">
        <w:rPr>
          <w:rFonts w:ascii="Times New Roman" w:hAnsi="Times New Roman"/>
          <w:color w:val="000000" w:themeColor="text1"/>
          <w:sz w:val="24"/>
          <w:szCs w:val="24"/>
        </w:rPr>
        <w:t>https</w:t>
      </w:r>
      <w:proofErr w:type="gramEnd"/>
      <w:r w:rsidRPr="006A1835">
        <w:rPr>
          <w:rFonts w:ascii="Times New Roman" w:hAnsi="Times New Roman"/>
          <w:color w:val="000000" w:themeColor="text1"/>
          <w:sz w:val="24"/>
          <w:szCs w:val="24"/>
        </w:rPr>
        <w:t>://henriquegalo.jusbrasil.com.br/artigos/118296790/lei-n-12965-11-o-marco-civil-da-internet-analise-critica&gt;. Acesso em: 03 nov. 2017.</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bookmarkStart w:id="8" w:name="_GoBack"/>
      <w:bookmarkEnd w:id="8"/>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LENZA, Pedro. </w:t>
      </w:r>
      <w:r w:rsidRPr="006A1835">
        <w:rPr>
          <w:rFonts w:ascii="Times New Roman" w:hAnsi="Times New Roman"/>
          <w:b/>
          <w:color w:val="000000" w:themeColor="text1"/>
          <w:sz w:val="24"/>
          <w:szCs w:val="24"/>
        </w:rPr>
        <w:t>Direito Constitucional Esquematizado</w:t>
      </w:r>
      <w:r w:rsidRPr="006A1835">
        <w:rPr>
          <w:rFonts w:ascii="Times New Roman" w:hAnsi="Times New Roman"/>
          <w:color w:val="000000" w:themeColor="text1"/>
          <w:sz w:val="24"/>
          <w:szCs w:val="24"/>
        </w:rPr>
        <w:t xml:space="preserve">. 18. </w:t>
      </w:r>
      <w:proofErr w:type="gramStart"/>
      <w:r w:rsidRPr="006A1835">
        <w:rPr>
          <w:rFonts w:ascii="Times New Roman" w:hAnsi="Times New Roman"/>
          <w:color w:val="000000" w:themeColor="text1"/>
          <w:sz w:val="24"/>
          <w:szCs w:val="24"/>
        </w:rPr>
        <w:t>ed.</w:t>
      </w:r>
      <w:proofErr w:type="gramEnd"/>
      <w:r w:rsidRPr="006A1835">
        <w:rPr>
          <w:rFonts w:ascii="Times New Roman" w:hAnsi="Times New Roman"/>
          <w:color w:val="000000" w:themeColor="text1"/>
          <w:sz w:val="24"/>
          <w:szCs w:val="24"/>
        </w:rPr>
        <w:t xml:space="preserve"> São Paulo: Saraiva, 2014.</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LÉVY, Pierre. </w:t>
      </w:r>
      <w:r w:rsidRPr="006A1835">
        <w:rPr>
          <w:rFonts w:ascii="Times New Roman" w:hAnsi="Times New Roman"/>
          <w:b/>
          <w:bCs/>
          <w:color w:val="000000" w:themeColor="text1"/>
          <w:sz w:val="24"/>
          <w:szCs w:val="24"/>
        </w:rPr>
        <w:t>O que é o virtual?</w:t>
      </w:r>
      <w:r w:rsidRPr="006A1835">
        <w:rPr>
          <w:rFonts w:ascii="Times New Roman" w:hAnsi="Times New Roman"/>
          <w:color w:val="000000" w:themeColor="text1"/>
          <w:sz w:val="24"/>
          <w:szCs w:val="24"/>
        </w:rPr>
        <w:t xml:space="preserve"> São Paulo: Editora 34, 1996.</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MCLUHAM, Redação </w:t>
      </w:r>
      <w:proofErr w:type="spellStart"/>
      <w:r w:rsidRPr="006A1835">
        <w:rPr>
          <w:rFonts w:ascii="Times New Roman" w:hAnsi="Times New Roman"/>
          <w:color w:val="000000" w:themeColor="text1"/>
          <w:sz w:val="24"/>
          <w:szCs w:val="24"/>
        </w:rPr>
        <w:t>About</w:t>
      </w:r>
      <w:proofErr w:type="spellEnd"/>
      <w:r w:rsidRPr="006A1835">
        <w:rPr>
          <w:rFonts w:ascii="Times New Roman" w:hAnsi="Times New Roman"/>
          <w:color w:val="000000" w:themeColor="text1"/>
          <w:sz w:val="24"/>
          <w:szCs w:val="24"/>
        </w:rPr>
        <w:t xml:space="preserve"> </w:t>
      </w:r>
      <w:proofErr w:type="spellStart"/>
      <w:r w:rsidRPr="006A1835">
        <w:rPr>
          <w:rFonts w:ascii="Times New Roman" w:hAnsi="Times New Roman"/>
          <w:color w:val="000000" w:themeColor="text1"/>
          <w:sz w:val="24"/>
          <w:szCs w:val="24"/>
        </w:rPr>
        <w:t>Maeshall</w:t>
      </w:r>
      <w:proofErr w:type="spellEnd"/>
      <w:r w:rsidRPr="006A1835">
        <w:rPr>
          <w:rFonts w:ascii="Times New Roman" w:hAnsi="Times New Roman"/>
          <w:color w:val="000000" w:themeColor="text1"/>
          <w:sz w:val="24"/>
          <w:szCs w:val="24"/>
        </w:rPr>
        <w:t xml:space="preserve">. </w:t>
      </w:r>
      <w:r w:rsidRPr="006A1835">
        <w:rPr>
          <w:rFonts w:ascii="Times New Roman" w:hAnsi="Times New Roman"/>
          <w:b/>
          <w:color w:val="000000" w:themeColor="text1"/>
          <w:sz w:val="24"/>
          <w:szCs w:val="24"/>
        </w:rPr>
        <w:t xml:space="preserve">Resumo: </w:t>
      </w:r>
      <w:r w:rsidRPr="006A1835">
        <w:rPr>
          <w:rFonts w:ascii="Times New Roman" w:hAnsi="Times New Roman"/>
          <w:color w:val="000000" w:themeColor="text1"/>
          <w:sz w:val="24"/>
          <w:szCs w:val="24"/>
        </w:rPr>
        <w:t xml:space="preserve">Marshall </w:t>
      </w:r>
      <w:proofErr w:type="spellStart"/>
      <w:r w:rsidRPr="006A1835">
        <w:rPr>
          <w:rFonts w:ascii="Times New Roman" w:hAnsi="Times New Roman"/>
          <w:color w:val="000000" w:themeColor="text1"/>
          <w:sz w:val="24"/>
          <w:szCs w:val="24"/>
        </w:rPr>
        <w:t>McLuhan</w:t>
      </w:r>
      <w:proofErr w:type="spellEnd"/>
      <w:r w:rsidRPr="006A1835">
        <w:rPr>
          <w:rFonts w:ascii="Times New Roman" w:hAnsi="Times New Roman"/>
          <w:color w:val="000000" w:themeColor="text1"/>
          <w:sz w:val="24"/>
          <w:szCs w:val="24"/>
        </w:rPr>
        <w:t>. Disponível em: &lt;</w:t>
      </w:r>
      <w:proofErr w:type="gramStart"/>
      <w:r w:rsidRPr="006A1835">
        <w:rPr>
          <w:rFonts w:ascii="Times New Roman" w:hAnsi="Times New Roman"/>
          <w:color w:val="000000" w:themeColor="text1"/>
          <w:sz w:val="24"/>
          <w:szCs w:val="24"/>
        </w:rPr>
        <w:t>https</w:t>
      </w:r>
      <w:proofErr w:type="gramEnd"/>
      <w:r w:rsidRPr="006A1835">
        <w:rPr>
          <w:rFonts w:ascii="Times New Roman" w:hAnsi="Times New Roman"/>
          <w:color w:val="000000" w:themeColor="text1"/>
          <w:sz w:val="24"/>
          <w:szCs w:val="24"/>
        </w:rPr>
        <w:t xml:space="preserve">://aboutmarshallmcluhan.wordpress.com/2011/04/14/&gt;. Publicado em: 14 abr. 2011. Acesso em: 03 nov. 2017. </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MENDES, G. F., &amp; BRANCO, P. G. </w:t>
      </w:r>
      <w:r w:rsidRPr="006A1835">
        <w:rPr>
          <w:rFonts w:ascii="Times New Roman" w:hAnsi="Times New Roman"/>
          <w:b/>
          <w:color w:val="000000" w:themeColor="text1"/>
          <w:sz w:val="24"/>
          <w:szCs w:val="24"/>
        </w:rPr>
        <w:t>Curso de Direito Constitucional</w:t>
      </w:r>
      <w:r w:rsidRPr="006A1835">
        <w:rPr>
          <w:rFonts w:ascii="Times New Roman" w:hAnsi="Times New Roman"/>
          <w:color w:val="000000" w:themeColor="text1"/>
          <w:sz w:val="24"/>
          <w:szCs w:val="24"/>
        </w:rPr>
        <w:t xml:space="preserve">. 12. </w:t>
      </w:r>
      <w:proofErr w:type="gramStart"/>
      <w:r w:rsidRPr="006A1835">
        <w:rPr>
          <w:rFonts w:ascii="Times New Roman" w:hAnsi="Times New Roman"/>
          <w:color w:val="000000" w:themeColor="text1"/>
          <w:sz w:val="24"/>
          <w:szCs w:val="24"/>
        </w:rPr>
        <w:t>ed.</w:t>
      </w:r>
      <w:proofErr w:type="gramEnd"/>
      <w:r w:rsidRPr="006A1835">
        <w:rPr>
          <w:rFonts w:ascii="Times New Roman" w:hAnsi="Times New Roman"/>
          <w:color w:val="000000" w:themeColor="text1"/>
          <w:sz w:val="24"/>
          <w:szCs w:val="24"/>
        </w:rPr>
        <w:t xml:space="preserve"> São Paulo: Saraiva, 2017.</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BE59C8" w:rsidRPr="006A1835" w:rsidRDefault="00BE59C8" w:rsidP="006A1835">
      <w:pPr>
        <w:pStyle w:val="PargrafodaLista"/>
        <w:spacing w:after="0" w:line="240" w:lineRule="auto"/>
        <w:ind w:left="0" w:right="-1"/>
        <w:rPr>
          <w:rFonts w:ascii="Times New Roman" w:hAnsi="Times New Roman"/>
          <w:color w:val="000000" w:themeColor="text1"/>
          <w:sz w:val="24"/>
          <w:szCs w:val="24"/>
        </w:rPr>
      </w:pPr>
    </w:p>
    <w:p w:rsidR="00BE59C8" w:rsidRPr="006A1835" w:rsidRDefault="00BE59C8"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MOREIRA, V., &amp; GOMES, C. M. </w:t>
      </w:r>
      <w:r w:rsidRPr="006A1835">
        <w:rPr>
          <w:rFonts w:ascii="Times New Roman" w:hAnsi="Times New Roman"/>
          <w:b/>
          <w:color w:val="000000" w:themeColor="text1"/>
          <w:sz w:val="24"/>
          <w:szCs w:val="24"/>
        </w:rPr>
        <w:t>Compreender os direitos humanos:</w:t>
      </w:r>
      <w:r w:rsidRPr="006A1835">
        <w:rPr>
          <w:rFonts w:ascii="Times New Roman" w:hAnsi="Times New Roman"/>
          <w:color w:val="000000" w:themeColor="text1"/>
          <w:sz w:val="24"/>
          <w:szCs w:val="24"/>
        </w:rPr>
        <w:t xml:space="preserve"> manual de educação para os direitos humanos. Coimbra: Coimbra Editora, 2014.</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BE59C8" w:rsidRPr="006A1835" w:rsidRDefault="00BE59C8"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NEGROPONTE, Nicholas. </w:t>
      </w:r>
      <w:r w:rsidRPr="006A1835">
        <w:rPr>
          <w:rFonts w:ascii="Times New Roman" w:hAnsi="Times New Roman"/>
          <w:b/>
          <w:bCs/>
          <w:color w:val="000000" w:themeColor="text1"/>
          <w:sz w:val="24"/>
          <w:szCs w:val="24"/>
        </w:rPr>
        <w:t>A vida digital</w:t>
      </w:r>
      <w:r w:rsidRPr="006A1835">
        <w:rPr>
          <w:rFonts w:ascii="Times New Roman" w:hAnsi="Times New Roman"/>
          <w:color w:val="000000" w:themeColor="text1"/>
          <w:sz w:val="24"/>
          <w:szCs w:val="24"/>
        </w:rPr>
        <w:t>.</w:t>
      </w:r>
      <w:r w:rsidRPr="006A1835">
        <w:rPr>
          <w:rFonts w:ascii="Times New Roman" w:hAnsi="Times New Roman"/>
          <w:i/>
          <w:iCs/>
          <w:color w:val="000000" w:themeColor="text1"/>
          <w:sz w:val="24"/>
          <w:szCs w:val="24"/>
        </w:rPr>
        <w:t xml:space="preserve"> </w:t>
      </w:r>
      <w:r w:rsidRPr="006A1835">
        <w:rPr>
          <w:rFonts w:ascii="Times New Roman" w:hAnsi="Times New Roman"/>
          <w:color w:val="000000" w:themeColor="text1"/>
          <w:sz w:val="24"/>
          <w:szCs w:val="24"/>
        </w:rPr>
        <w:t>São Paulo: Companhia das Letras, 1995.</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NOTÍCIAS, Senado. </w:t>
      </w:r>
      <w:r w:rsidRPr="006A1835">
        <w:rPr>
          <w:rFonts w:ascii="Times New Roman" w:hAnsi="Times New Roman"/>
          <w:b/>
          <w:color w:val="000000" w:themeColor="text1"/>
          <w:sz w:val="24"/>
          <w:szCs w:val="24"/>
        </w:rPr>
        <w:t xml:space="preserve">Acesso </w:t>
      </w:r>
      <w:proofErr w:type="gramStart"/>
      <w:r w:rsidRPr="006A1835">
        <w:rPr>
          <w:rFonts w:ascii="Times New Roman" w:hAnsi="Times New Roman"/>
          <w:b/>
          <w:color w:val="000000" w:themeColor="text1"/>
          <w:sz w:val="24"/>
          <w:szCs w:val="24"/>
        </w:rPr>
        <w:t>a</w:t>
      </w:r>
      <w:proofErr w:type="gramEnd"/>
      <w:r w:rsidRPr="006A1835">
        <w:rPr>
          <w:rFonts w:ascii="Times New Roman" w:hAnsi="Times New Roman"/>
          <w:b/>
          <w:color w:val="000000" w:themeColor="text1"/>
          <w:sz w:val="24"/>
          <w:szCs w:val="24"/>
        </w:rPr>
        <w:t xml:space="preserve"> internet poderá ser incluído como direito social na Constituição</w:t>
      </w:r>
      <w:r w:rsidRPr="006A1835">
        <w:rPr>
          <w:rFonts w:ascii="Times New Roman" w:hAnsi="Times New Roman"/>
          <w:color w:val="000000" w:themeColor="text1"/>
          <w:sz w:val="24"/>
          <w:szCs w:val="24"/>
        </w:rPr>
        <w:t>. Disponível em &lt;</w:t>
      </w:r>
      <w:hyperlink r:id="rId15" w:history="1">
        <w:r w:rsidRPr="006A1835">
          <w:rPr>
            <w:rStyle w:val="Hyperlink"/>
            <w:rFonts w:ascii="Times New Roman" w:hAnsi="Times New Roman"/>
            <w:color w:val="000000" w:themeColor="text1"/>
            <w:sz w:val="24"/>
            <w:szCs w:val="24"/>
            <w:u w:val="none"/>
          </w:rPr>
          <w:t>https://www12.senado.leg.br/noticias/materias/2016/07/29/acesso-a-internet-podera-ser-incluido-como-direito-social-na-constituicao</w:t>
        </w:r>
      </w:hyperlink>
      <w:r w:rsidRPr="006A1835">
        <w:rPr>
          <w:rFonts w:ascii="Times New Roman" w:hAnsi="Times New Roman"/>
          <w:color w:val="000000" w:themeColor="text1"/>
          <w:sz w:val="24"/>
          <w:szCs w:val="24"/>
        </w:rPr>
        <w:t>&gt;. Publicado em: 29 jul. 2016. Acessado em 05 nov. 2017.</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spacing w:after="0" w:line="240" w:lineRule="auto"/>
        <w:ind w:right="-1"/>
        <w:rPr>
          <w:rFonts w:ascii="Times New Roman" w:hAnsi="Times New Roman"/>
          <w:color w:val="000000" w:themeColor="text1"/>
          <w:sz w:val="24"/>
          <w:szCs w:val="24"/>
        </w:rPr>
      </w:pPr>
      <w:proofErr w:type="gramStart"/>
      <w:r w:rsidRPr="006A1835">
        <w:rPr>
          <w:rFonts w:ascii="Times New Roman" w:hAnsi="Times New Roman"/>
          <w:color w:val="000000" w:themeColor="text1"/>
          <w:sz w:val="24"/>
          <w:szCs w:val="24"/>
        </w:rPr>
        <w:t>ORAL REVISIONS OF JUNE 30”</w:t>
      </w:r>
      <w:proofErr w:type="gramEnd"/>
      <w:r w:rsidRPr="006A1835">
        <w:rPr>
          <w:rFonts w:ascii="Times New Roman" w:hAnsi="Times New Roman"/>
          <w:color w:val="000000" w:themeColor="text1"/>
          <w:sz w:val="24"/>
          <w:szCs w:val="24"/>
        </w:rPr>
        <w:t>. Disponível em: &lt;https://www.article19.org/data/files/Internet_Statement_Adopted.pdf&gt;. Publicado em: 27 jun. 2016. Acessado em: 12 nov. 2017.</w:t>
      </w:r>
    </w:p>
    <w:p w:rsidR="00E52D7D" w:rsidRPr="006A1835" w:rsidRDefault="00E52D7D" w:rsidP="006A1835">
      <w:pPr>
        <w:spacing w:after="0" w:line="240" w:lineRule="auto"/>
        <w:ind w:right="-1"/>
        <w:rPr>
          <w:rFonts w:ascii="Times New Roman" w:hAnsi="Times New Roman"/>
          <w:color w:val="000000" w:themeColor="text1"/>
          <w:sz w:val="24"/>
          <w:szCs w:val="24"/>
        </w:rPr>
      </w:pPr>
    </w:p>
    <w:p w:rsidR="00E52D7D" w:rsidRPr="006A1835" w:rsidRDefault="00E52D7D" w:rsidP="006A1835">
      <w:pPr>
        <w:spacing w:after="0" w:line="240" w:lineRule="auto"/>
        <w:ind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PINHEIRO, Patrícia Peck. </w:t>
      </w:r>
      <w:r w:rsidRPr="006A1835">
        <w:rPr>
          <w:rFonts w:ascii="Times New Roman" w:hAnsi="Times New Roman"/>
          <w:b/>
          <w:color w:val="000000" w:themeColor="text1"/>
          <w:sz w:val="24"/>
          <w:szCs w:val="24"/>
        </w:rPr>
        <w:t xml:space="preserve">Direito Digital: </w:t>
      </w:r>
      <w:r w:rsidRPr="006A1835">
        <w:rPr>
          <w:rFonts w:ascii="Times New Roman" w:hAnsi="Times New Roman"/>
          <w:color w:val="000000" w:themeColor="text1"/>
          <w:sz w:val="24"/>
          <w:szCs w:val="24"/>
        </w:rPr>
        <w:t>Revista Atualizada e Ampliada De Acordo Com As Leis n. 12.735 e 12.737</w:t>
      </w:r>
      <w:r w:rsidR="00F25722" w:rsidRPr="006A1835">
        <w:rPr>
          <w:rFonts w:ascii="Times New Roman" w:hAnsi="Times New Roman"/>
          <w:color w:val="000000" w:themeColor="text1"/>
          <w:sz w:val="24"/>
          <w:szCs w:val="24"/>
        </w:rPr>
        <w:t>, de 2012</w:t>
      </w:r>
      <w:r w:rsidRPr="006A1835">
        <w:rPr>
          <w:rFonts w:ascii="Times New Roman" w:hAnsi="Times New Roman"/>
          <w:color w:val="000000" w:themeColor="text1"/>
          <w:sz w:val="24"/>
          <w:szCs w:val="24"/>
        </w:rPr>
        <w:t xml:space="preserve">. 5. Ed. São Paulo: </w:t>
      </w:r>
      <w:proofErr w:type="gramStart"/>
      <w:r w:rsidRPr="006A1835">
        <w:rPr>
          <w:rFonts w:ascii="Times New Roman" w:hAnsi="Times New Roman"/>
          <w:color w:val="000000" w:themeColor="text1"/>
          <w:sz w:val="24"/>
          <w:szCs w:val="24"/>
        </w:rPr>
        <w:t>Saraiva,</w:t>
      </w:r>
      <w:proofErr w:type="gramEnd"/>
      <w:r w:rsidRPr="006A1835">
        <w:rPr>
          <w:rFonts w:ascii="Times New Roman" w:hAnsi="Times New Roman"/>
          <w:color w:val="000000" w:themeColor="text1"/>
          <w:sz w:val="24"/>
          <w:szCs w:val="24"/>
        </w:rPr>
        <w:t xml:space="preserve"> </w:t>
      </w:r>
      <w:r w:rsidR="00F25722" w:rsidRPr="006A1835">
        <w:rPr>
          <w:rFonts w:ascii="Times New Roman" w:hAnsi="Times New Roman"/>
          <w:color w:val="000000" w:themeColor="text1"/>
          <w:sz w:val="24"/>
          <w:szCs w:val="24"/>
        </w:rPr>
        <w:t>2013</w:t>
      </w:r>
      <w:r w:rsidRPr="006A1835">
        <w:rPr>
          <w:rFonts w:ascii="Times New Roman" w:hAnsi="Times New Roman"/>
          <w:color w:val="000000" w:themeColor="text1"/>
          <w:sz w:val="24"/>
          <w:szCs w:val="24"/>
        </w:rPr>
        <w:t>.</w:t>
      </w: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roofErr w:type="gramStart"/>
      <w:r w:rsidRPr="006A1835">
        <w:rPr>
          <w:rFonts w:ascii="Times New Roman" w:hAnsi="Times New Roman"/>
          <w:color w:val="000000" w:themeColor="text1"/>
          <w:sz w:val="24"/>
          <w:szCs w:val="24"/>
        </w:rPr>
        <w:t>THE PUBLIC’S RIGHT TO KNOW”</w:t>
      </w:r>
      <w:proofErr w:type="gramEnd"/>
      <w:r w:rsidRPr="006A1835">
        <w:rPr>
          <w:rFonts w:ascii="Times New Roman" w:hAnsi="Times New Roman"/>
          <w:color w:val="000000" w:themeColor="text1"/>
          <w:sz w:val="24"/>
          <w:szCs w:val="24"/>
        </w:rPr>
        <w:t>. Disponível em: &lt;https://www.article19.org/data/files/pdfs/standards/righttoknow.pdf&gt;. Publicado em: jun. 1999. Acessado em: 14 nov. 2017.</w:t>
      </w: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autoSpaceDE w:val="0"/>
        <w:autoSpaceDN w:val="0"/>
        <w:adjustRightInd w:val="0"/>
        <w:spacing w:after="0" w:line="240" w:lineRule="auto"/>
        <w:ind w:right="-1"/>
        <w:rPr>
          <w:rFonts w:ascii="Times New Roman" w:hAnsi="Times New Roman"/>
          <w:color w:val="000000" w:themeColor="text1"/>
          <w:sz w:val="24"/>
          <w:szCs w:val="24"/>
        </w:rPr>
      </w:pPr>
    </w:p>
    <w:p w:rsidR="00E52D7D" w:rsidRPr="006A1835" w:rsidRDefault="00E52D7D" w:rsidP="006A1835">
      <w:pPr>
        <w:pStyle w:val="PargrafodaLista"/>
        <w:spacing w:after="0" w:line="240" w:lineRule="auto"/>
        <w:ind w:left="0" w:right="-1"/>
        <w:rPr>
          <w:rFonts w:ascii="Times New Roman" w:hAnsi="Times New Roman"/>
          <w:color w:val="000000" w:themeColor="text1"/>
          <w:sz w:val="24"/>
          <w:szCs w:val="24"/>
        </w:rPr>
      </w:pPr>
      <w:r w:rsidRPr="006A1835">
        <w:rPr>
          <w:rFonts w:ascii="Times New Roman" w:hAnsi="Times New Roman"/>
          <w:color w:val="000000" w:themeColor="text1"/>
          <w:sz w:val="24"/>
          <w:szCs w:val="24"/>
        </w:rPr>
        <w:t xml:space="preserve">ZWICKER, G. A., &amp; ZANONA, P. L. O acesso à internet como um direito humano fundamental. </w:t>
      </w:r>
      <w:r w:rsidRPr="006A1835">
        <w:rPr>
          <w:rFonts w:ascii="Times New Roman" w:hAnsi="Times New Roman"/>
          <w:b/>
          <w:color w:val="000000" w:themeColor="text1"/>
          <w:sz w:val="24"/>
          <w:szCs w:val="24"/>
        </w:rPr>
        <w:t>Revista Migalhas</w:t>
      </w:r>
      <w:r w:rsidRPr="006A1835">
        <w:rPr>
          <w:rFonts w:ascii="Times New Roman" w:hAnsi="Times New Roman"/>
          <w:color w:val="000000" w:themeColor="text1"/>
          <w:sz w:val="24"/>
          <w:szCs w:val="24"/>
        </w:rPr>
        <w:t>, 2017. Disponível em: &lt;</w:t>
      </w:r>
      <w:proofErr w:type="gramStart"/>
      <w:r w:rsidRPr="006A1835">
        <w:rPr>
          <w:rFonts w:ascii="Times New Roman" w:hAnsi="Times New Roman"/>
          <w:color w:val="000000" w:themeColor="text1"/>
          <w:sz w:val="24"/>
          <w:szCs w:val="24"/>
        </w:rPr>
        <w:t>http://www.migalhas.com.br/dePeso/16,</w:t>
      </w:r>
      <w:proofErr w:type="gramEnd"/>
      <w:r w:rsidRPr="006A1835">
        <w:rPr>
          <w:rFonts w:ascii="Times New Roman" w:hAnsi="Times New Roman"/>
          <w:color w:val="000000" w:themeColor="text1"/>
          <w:sz w:val="24"/>
          <w:szCs w:val="24"/>
        </w:rPr>
        <w:t>MI260077,91041-O+acesso+a+internet+como+um+direito+humano+fundamental&gt;. Acesso em: 04 nov. 2017.</w:t>
      </w:r>
    </w:p>
    <w:p w:rsidR="00CA7FB0" w:rsidRPr="006A1835" w:rsidRDefault="00CA7FB0" w:rsidP="006A1835">
      <w:pPr>
        <w:pStyle w:val="PargrafodaLista"/>
        <w:spacing w:line="240" w:lineRule="auto"/>
        <w:ind w:left="0" w:right="-1"/>
        <w:jc w:val="both"/>
        <w:rPr>
          <w:rFonts w:ascii="Times New Roman" w:hAnsi="Times New Roman"/>
          <w:color w:val="000000" w:themeColor="text1"/>
          <w:sz w:val="24"/>
          <w:szCs w:val="24"/>
        </w:rPr>
      </w:pPr>
    </w:p>
    <w:sectPr w:rsidR="00CA7FB0" w:rsidRPr="006A1835" w:rsidSect="00EE0505">
      <w:headerReference w:type="default" r:id="rId16"/>
      <w:pgSz w:w="11906" w:h="16838"/>
      <w:pgMar w:top="1701" w:right="1134" w:bottom="1134" w:left="1701" w:header="127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B1F" w:rsidRDefault="00BE0B1F" w:rsidP="002C255D">
      <w:pPr>
        <w:spacing w:after="0" w:line="240" w:lineRule="auto"/>
      </w:pPr>
      <w:r>
        <w:separator/>
      </w:r>
    </w:p>
  </w:endnote>
  <w:endnote w:type="continuationSeparator" w:id="0">
    <w:p w:rsidR="00BE0B1F" w:rsidRDefault="00BE0B1F"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B1F" w:rsidRDefault="00BE0B1F" w:rsidP="002C255D">
      <w:pPr>
        <w:spacing w:after="0" w:line="240" w:lineRule="auto"/>
      </w:pPr>
      <w:r>
        <w:separator/>
      </w:r>
    </w:p>
  </w:footnote>
  <w:footnote w:type="continuationSeparator" w:id="0">
    <w:p w:rsidR="00BE0B1F" w:rsidRDefault="00BE0B1F" w:rsidP="002C255D">
      <w:pPr>
        <w:spacing w:after="0" w:line="240" w:lineRule="auto"/>
      </w:pPr>
      <w:r>
        <w:continuationSeparator/>
      </w:r>
    </w:p>
  </w:footnote>
  <w:footnote w:id="1">
    <w:p w:rsidR="00756698" w:rsidRPr="002D54AF" w:rsidRDefault="00756698" w:rsidP="00C03001">
      <w:pPr>
        <w:pStyle w:val="Rodap"/>
        <w:jc w:val="both"/>
        <w:rPr>
          <w:rFonts w:ascii="Times New Roman" w:hAnsi="Times New Roman"/>
          <w:sz w:val="20"/>
          <w:szCs w:val="20"/>
        </w:rPr>
      </w:pPr>
      <w:r w:rsidRPr="002D54AF">
        <w:rPr>
          <w:rStyle w:val="Refdenotaderodap"/>
          <w:rFonts w:ascii="Times New Roman" w:hAnsi="Times New Roman"/>
          <w:sz w:val="20"/>
          <w:szCs w:val="20"/>
        </w:rPr>
        <w:t>*</w:t>
      </w:r>
      <w:r w:rsidRPr="002D54AF">
        <w:rPr>
          <w:rFonts w:ascii="Times New Roman" w:hAnsi="Times New Roman"/>
          <w:sz w:val="20"/>
          <w:szCs w:val="20"/>
        </w:rPr>
        <w:t xml:space="preserve"> Graduanda do curso de bacharelado em direito pela Faculdade de Ciências Sociais e Aplicadas – FACISA. E-mail:</w:t>
      </w:r>
      <w:r w:rsidRPr="002D54AF">
        <w:rPr>
          <w:rFonts w:ascii="Times New Roman" w:hAnsi="Times New Roman"/>
          <w:color w:val="000000" w:themeColor="text1"/>
          <w:sz w:val="20"/>
          <w:szCs w:val="20"/>
        </w:rPr>
        <w:t xml:space="preserve"> </w:t>
      </w:r>
      <w:hyperlink r:id="rId1" w:history="1">
        <w:r w:rsidRPr="002D54AF">
          <w:rPr>
            <w:rStyle w:val="Hyperlink"/>
            <w:rFonts w:ascii="Times New Roman" w:hAnsi="Times New Roman"/>
            <w:color w:val="000000" w:themeColor="text1"/>
            <w:sz w:val="20"/>
            <w:szCs w:val="20"/>
            <w:u w:val="none"/>
          </w:rPr>
          <w:t>priscila50004@hotmail.com</w:t>
        </w:r>
      </w:hyperlink>
    </w:p>
    <w:p w:rsidR="00D05CCA" w:rsidRPr="00756698" w:rsidRDefault="00D05CCA" w:rsidP="00C03001">
      <w:pPr>
        <w:pStyle w:val="Rodap"/>
        <w:jc w:val="both"/>
        <w:rPr>
          <w:rFonts w:ascii="Times New Roman" w:hAnsi="Times New Roman"/>
          <w:sz w:val="20"/>
        </w:rPr>
      </w:pPr>
      <w:r w:rsidRPr="002D54AF">
        <w:t>**</w:t>
      </w:r>
      <w:r w:rsidRPr="002D54AF">
        <w:rPr>
          <w:rFonts w:ascii="Times New Roman" w:hAnsi="Times New Roman"/>
          <w:sz w:val="20"/>
        </w:rPr>
        <w:t xml:space="preserve"> </w:t>
      </w:r>
      <w:r w:rsidR="002D54AF" w:rsidRPr="002D54AF">
        <w:rPr>
          <w:rFonts w:ascii="Times New Roman" w:hAnsi="Times New Roman"/>
          <w:sz w:val="20"/>
        </w:rPr>
        <w:t xml:space="preserve">Professor da FACISA de Direito Digital, Propriedade Intelectual e Introdução ao Estudo do Direito. </w:t>
      </w:r>
      <w:r w:rsidRPr="002D54AF">
        <w:rPr>
          <w:rFonts w:ascii="Times New Roman" w:hAnsi="Times New Roman"/>
          <w:sz w:val="20"/>
        </w:rPr>
        <w:t xml:space="preserve">E-mail: </w:t>
      </w:r>
      <w:proofErr w:type="spellStart"/>
      <w:r w:rsidRPr="002D54AF">
        <w:rPr>
          <w:rFonts w:ascii="Times New Roman" w:hAnsi="Times New Roman"/>
          <w:sz w:val="20"/>
        </w:rPr>
        <w:t>joaoademar@yahoo.combr</w:t>
      </w:r>
      <w:proofErr w:type="spellEnd"/>
    </w:p>
    <w:p w:rsidR="00756698" w:rsidRPr="00D05CCA" w:rsidRDefault="00756698" w:rsidP="00D05CCA">
      <w:pPr>
        <w:pStyle w:val="Textodenotaderodap"/>
      </w:pPr>
    </w:p>
  </w:footnote>
  <w:footnote w:id="2">
    <w:p w:rsidR="00C03001" w:rsidRDefault="00C03001" w:rsidP="00AD7FB9">
      <w:pPr>
        <w:pStyle w:val="Textodenotaderodap"/>
        <w:jc w:val="both"/>
      </w:pPr>
      <w:r>
        <w:rPr>
          <w:rStyle w:val="Refdenotaderodap"/>
        </w:rPr>
        <w:footnoteRef/>
      </w:r>
      <w:r>
        <w:t xml:space="preserve"> Rede Mundial de Computadores</w:t>
      </w:r>
    </w:p>
  </w:footnote>
  <w:footnote w:id="3">
    <w:p w:rsidR="00E54713" w:rsidRDefault="00E54713" w:rsidP="00AD7FB9">
      <w:pPr>
        <w:pStyle w:val="Textodenotaderodap"/>
        <w:jc w:val="both"/>
      </w:pPr>
      <w:r>
        <w:rPr>
          <w:rStyle w:val="Refdenotaderodap"/>
        </w:rPr>
        <w:footnoteRef/>
      </w:r>
      <w:r>
        <w:t xml:space="preserve"> </w:t>
      </w:r>
      <w:r w:rsidRPr="00E456C2">
        <w:rPr>
          <w:i/>
        </w:rPr>
        <w:t xml:space="preserve">Internet </w:t>
      </w:r>
      <w:proofErr w:type="spellStart"/>
      <w:r w:rsidRPr="00E456C2">
        <w:rPr>
          <w:i/>
        </w:rPr>
        <w:t>Protocol</w:t>
      </w:r>
      <w:proofErr w:type="spellEnd"/>
    </w:p>
  </w:footnote>
  <w:footnote w:id="4">
    <w:p w:rsidR="00E54713" w:rsidRPr="0020105A" w:rsidRDefault="00E54713" w:rsidP="0020105A">
      <w:pPr>
        <w:pStyle w:val="Textodenotaderodap"/>
        <w:jc w:val="both"/>
      </w:pPr>
      <w:r w:rsidRPr="0020105A">
        <w:rPr>
          <w:rStyle w:val="Refdenotaderodap"/>
        </w:rPr>
        <w:footnoteRef/>
      </w:r>
      <w:r w:rsidRPr="0020105A">
        <w:t xml:space="preserve"> </w:t>
      </w:r>
      <w:r w:rsidRPr="0020105A">
        <w:rPr>
          <w:color w:val="000000" w:themeColor="text1"/>
          <w:szCs w:val="24"/>
        </w:rPr>
        <w:t>(</w:t>
      </w:r>
      <w:hyperlink r:id="rId2" w:tooltip="Direito Civil" w:history="1">
        <w:r w:rsidRPr="0020105A">
          <w:rPr>
            <w:rStyle w:val="Hyperlink"/>
            <w:color w:val="000000" w:themeColor="text1"/>
            <w:szCs w:val="24"/>
          </w:rPr>
          <w:t>Direito Civil</w:t>
        </w:r>
      </w:hyperlink>
      <w:r w:rsidRPr="0020105A">
        <w:rPr>
          <w:color w:val="000000" w:themeColor="text1"/>
          <w:szCs w:val="24"/>
        </w:rPr>
        <w:t xml:space="preserve">, </w:t>
      </w:r>
      <w:hyperlink r:id="rId3" w:tooltip="Direito Autoral" w:history="1">
        <w:r w:rsidRPr="0020105A">
          <w:rPr>
            <w:rStyle w:val="Hyperlink"/>
            <w:color w:val="000000" w:themeColor="text1"/>
            <w:szCs w:val="24"/>
          </w:rPr>
          <w:t>Direito Autoral</w:t>
        </w:r>
      </w:hyperlink>
      <w:r w:rsidRPr="0020105A">
        <w:rPr>
          <w:color w:val="000000" w:themeColor="text1"/>
          <w:szCs w:val="24"/>
        </w:rPr>
        <w:t xml:space="preserve">, </w:t>
      </w:r>
      <w:hyperlink r:id="rId4" w:tooltip="Direito Comercial" w:history="1">
        <w:r w:rsidRPr="0020105A">
          <w:rPr>
            <w:rStyle w:val="Hyperlink"/>
            <w:color w:val="000000" w:themeColor="text1"/>
            <w:szCs w:val="24"/>
          </w:rPr>
          <w:t>Direito Comercial</w:t>
        </w:r>
      </w:hyperlink>
      <w:r w:rsidRPr="0020105A">
        <w:rPr>
          <w:color w:val="000000" w:themeColor="text1"/>
          <w:szCs w:val="24"/>
        </w:rPr>
        <w:t xml:space="preserve">, </w:t>
      </w:r>
      <w:hyperlink r:id="rId5" w:tooltip="Direito Contratual (página não existe)" w:history="1">
        <w:r w:rsidRPr="0020105A">
          <w:rPr>
            <w:rStyle w:val="Hyperlink"/>
            <w:color w:val="000000" w:themeColor="text1"/>
            <w:szCs w:val="24"/>
          </w:rPr>
          <w:t>Direito Contratual</w:t>
        </w:r>
      </w:hyperlink>
      <w:r w:rsidRPr="0020105A">
        <w:rPr>
          <w:color w:val="000000" w:themeColor="text1"/>
          <w:szCs w:val="24"/>
        </w:rPr>
        <w:t xml:space="preserve">, </w:t>
      </w:r>
      <w:hyperlink r:id="rId6" w:tooltip="Direito Econômico" w:history="1">
        <w:r w:rsidRPr="0020105A">
          <w:rPr>
            <w:rStyle w:val="Hyperlink"/>
            <w:color w:val="000000" w:themeColor="text1"/>
            <w:szCs w:val="24"/>
          </w:rPr>
          <w:t>Direito Econômico</w:t>
        </w:r>
      </w:hyperlink>
      <w:r w:rsidRPr="0020105A">
        <w:rPr>
          <w:color w:val="000000" w:themeColor="text1"/>
          <w:szCs w:val="24"/>
        </w:rPr>
        <w:t xml:space="preserve">, </w:t>
      </w:r>
      <w:hyperlink r:id="rId7" w:tooltip="Direito Financeiro" w:history="1">
        <w:r w:rsidRPr="0020105A">
          <w:rPr>
            <w:rStyle w:val="Hyperlink"/>
            <w:color w:val="000000" w:themeColor="text1"/>
            <w:szCs w:val="24"/>
          </w:rPr>
          <w:t>Direito Financeiro</w:t>
        </w:r>
      </w:hyperlink>
      <w:r w:rsidRPr="0020105A">
        <w:rPr>
          <w:color w:val="000000" w:themeColor="text1"/>
          <w:szCs w:val="24"/>
        </w:rPr>
        <w:t xml:space="preserve">, </w:t>
      </w:r>
      <w:hyperlink r:id="rId8" w:tooltip="Direito Tributário" w:history="1">
        <w:r w:rsidRPr="0020105A">
          <w:rPr>
            <w:rStyle w:val="Hyperlink"/>
            <w:color w:val="000000" w:themeColor="text1"/>
            <w:szCs w:val="24"/>
          </w:rPr>
          <w:t>Direito Tributário</w:t>
        </w:r>
      </w:hyperlink>
      <w:r w:rsidRPr="0020105A">
        <w:rPr>
          <w:color w:val="000000" w:themeColor="text1"/>
          <w:szCs w:val="24"/>
        </w:rPr>
        <w:t xml:space="preserve">, </w:t>
      </w:r>
      <w:hyperlink r:id="rId9" w:tooltip="Direito Penal" w:history="1">
        <w:r w:rsidRPr="0020105A">
          <w:rPr>
            <w:rStyle w:val="Hyperlink"/>
            <w:color w:val="000000" w:themeColor="text1"/>
            <w:szCs w:val="24"/>
          </w:rPr>
          <w:t>Direito Penal</w:t>
        </w:r>
      </w:hyperlink>
      <w:r w:rsidRPr="0020105A">
        <w:rPr>
          <w:color w:val="000000" w:themeColor="text1"/>
          <w:szCs w:val="24"/>
        </w:rPr>
        <w:t xml:space="preserve">, </w:t>
      </w:r>
      <w:hyperlink r:id="rId10" w:tooltip="Direito Internacional" w:history="1">
        <w:r w:rsidRPr="0020105A">
          <w:rPr>
            <w:rStyle w:val="Hyperlink"/>
            <w:color w:val="000000" w:themeColor="text1"/>
            <w:szCs w:val="24"/>
          </w:rPr>
          <w:t>Direito Internacional</w:t>
        </w:r>
      </w:hyperlink>
      <w:r w:rsidRPr="0020105A">
        <w:rPr>
          <w:color w:val="000000" w:themeColor="text1"/>
          <w:szCs w:val="24"/>
        </w:rPr>
        <w:t xml:space="preserve"> </w:t>
      </w:r>
      <w:proofErr w:type="spellStart"/>
      <w:r w:rsidRPr="0020105A">
        <w:rPr>
          <w:color w:val="000000" w:themeColor="text1"/>
          <w:szCs w:val="24"/>
        </w:rPr>
        <w:t>etc</w:t>
      </w:r>
      <w:proofErr w:type="spellEnd"/>
      <w:r w:rsidRPr="0020105A">
        <w:rPr>
          <w:color w:val="000000" w:themeColor="text1"/>
          <w:szCs w:val="24"/>
        </w:rPr>
        <w:t>).</w:t>
      </w:r>
    </w:p>
  </w:footnote>
  <w:footnote w:id="5">
    <w:p w:rsidR="00E54713" w:rsidRDefault="00E54713" w:rsidP="00AD7FB9">
      <w:pPr>
        <w:pStyle w:val="Textodenotaderodap"/>
        <w:jc w:val="both"/>
      </w:pPr>
      <w:r>
        <w:rPr>
          <w:rStyle w:val="Refdenotaderodap"/>
        </w:rPr>
        <w:footnoteRef/>
      </w:r>
      <w:r>
        <w:t xml:space="preserve"> </w:t>
      </w:r>
      <w:r w:rsidRPr="004B513F">
        <w:t>Campanha Global para Expressão Livre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05" w:rsidRPr="00EE0505" w:rsidRDefault="00EE0505" w:rsidP="00EE0505">
    <w:pPr>
      <w:pStyle w:val="Cabealho"/>
      <w:jc w:val="right"/>
      <w:rPr>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256E"/>
    <w:multiLevelType w:val="hybridMultilevel"/>
    <w:tmpl w:val="F5901982"/>
    <w:lvl w:ilvl="0" w:tplc="D172B07A">
      <w:start w:val="1"/>
      <w:numFmt w:val="decimal"/>
      <w:lvlText w:val="%1"/>
      <w:lvlJc w:val="left"/>
      <w:pPr>
        <w:ind w:left="107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8E6201B"/>
    <w:multiLevelType w:val="hybridMultilevel"/>
    <w:tmpl w:val="2F94B34E"/>
    <w:lvl w:ilvl="0" w:tplc="251E4C5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5231B7"/>
    <w:multiLevelType w:val="hybridMultilevel"/>
    <w:tmpl w:val="7D4E8F5C"/>
    <w:lvl w:ilvl="0" w:tplc="03B6D13C">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6817DC"/>
    <w:multiLevelType w:val="hybridMultilevel"/>
    <w:tmpl w:val="5BE03802"/>
    <w:lvl w:ilvl="0" w:tplc="05E47DC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6">
    <w:nsid w:val="31ED7F18"/>
    <w:multiLevelType w:val="hybridMultilevel"/>
    <w:tmpl w:val="EF203B18"/>
    <w:lvl w:ilvl="0" w:tplc="1AC077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D2F4277"/>
    <w:multiLevelType w:val="hybridMultilevel"/>
    <w:tmpl w:val="58F2B1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0367C55"/>
    <w:multiLevelType w:val="hybridMultilevel"/>
    <w:tmpl w:val="2B780078"/>
    <w:lvl w:ilvl="0" w:tplc="B8984096">
      <w:start w:val="4"/>
      <w:numFmt w:val="decimal"/>
      <w:lvlText w:val="%1"/>
      <w:lvlJc w:val="left"/>
      <w:pPr>
        <w:ind w:left="1430" w:hanging="360"/>
      </w:pPr>
      <w:rPr>
        <w:rFonts w:hint="default"/>
        <w:b/>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9">
    <w:nsid w:val="50D6752B"/>
    <w:multiLevelType w:val="hybridMultilevel"/>
    <w:tmpl w:val="6F3E3FE0"/>
    <w:lvl w:ilvl="0" w:tplc="FFFFFFFF">
      <w:start w:val="1"/>
      <w:numFmt w:val="decimal"/>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nsid w:val="53B50721"/>
    <w:multiLevelType w:val="hybridMultilevel"/>
    <w:tmpl w:val="F1D418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nsid w:val="5B6B571F"/>
    <w:multiLevelType w:val="hybridMultilevel"/>
    <w:tmpl w:val="70362358"/>
    <w:lvl w:ilvl="0" w:tplc="2B76B118">
      <w:start w:val="3"/>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5CDE68C6"/>
    <w:multiLevelType w:val="hybridMultilevel"/>
    <w:tmpl w:val="42EA83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D113119"/>
    <w:multiLevelType w:val="hybridMultilevel"/>
    <w:tmpl w:val="E0247214"/>
    <w:lvl w:ilvl="0" w:tplc="DED4F55E">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7"/>
  </w:num>
  <w:num w:numId="5">
    <w:abstractNumId w:val="10"/>
  </w:num>
  <w:num w:numId="6">
    <w:abstractNumId w:val="0"/>
  </w:num>
  <w:num w:numId="7">
    <w:abstractNumId w:val="8"/>
  </w:num>
  <w:num w:numId="8">
    <w:abstractNumId w:val="9"/>
  </w:num>
  <w:num w:numId="9">
    <w:abstractNumId w:val="1"/>
  </w:num>
  <w:num w:numId="10">
    <w:abstractNumId w:val="13"/>
  </w:num>
  <w:num w:numId="11">
    <w:abstractNumId w:val="6"/>
  </w:num>
  <w:num w:numId="12">
    <w:abstractNumId w:val="14"/>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D"/>
    <w:rsid w:val="00002036"/>
    <w:rsid w:val="00004C4A"/>
    <w:rsid w:val="000070BC"/>
    <w:rsid w:val="00012D9D"/>
    <w:rsid w:val="0001355C"/>
    <w:rsid w:val="00013638"/>
    <w:rsid w:val="00013E97"/>
    <w:rsid w:val="000222E4"/>
    <w:rsid w:val="00022A07"/>
    <w:rsid w:val="00027FE0"/>
    <w:rsid w:val="000312FD"/>
    <w:rsid w:val="00034A78"/>
    <w:rsid w:val="00036B9D"/>
    <w:rsid w:val="00036EB0"/>
    <w:rsid w:val="00037B43"/>
    <w:rsid w:val="0004229B"/>
    <w:rsid w:val="00046452"/>
    <w:rsid w:val="00046645"/>
    <w:rsid w:val="00052A8A"/>
    <w:rsid w:val="00054F64"/>
    <w:rsid w:val="00061097"/>
    <w:rsid w:val="000630B3"/>
    <w:rsid w:val="00066CD7"/>
    <w:rsid w:val="00072CA0"/>
    <w:rsid w:val="000738C4"/>
    <w:rsid w:val="00074363"/>
    <w:rsid w:val="00077D80"/>
    <w:rsid w:val="00084D8B"/>
    <w:rsid w:val="00090840"/>
    <w:rsid w:val="00094B88"/>
    <w:rsid w:val="000A5B4E"/>
    <w:rsid w:val="000B1AC1"/>
    <w:rsid w:val="000B30A1"/>
    <w:rsid w:val="000B3F2A"/>
    <w:rsid w:val="000C17B7"/>
    <w:rsid w:val="000C1C29"/>
    <w:rsid w:val="000C79C9"/>
    <w:rsid w:val="000D0DF5"/>
    <w:rsid w:val="000D3822"/>
    <w:rsid w:val="000D485E"/>
    <w:rsid w:val="000D668B"/>
    <w:rsid w:val="000D6B45"/>
    <w:rsid w:val="000D75C4"/>
    <w:rsid w:val="000E0643"/>
    <w:rsid w:val="000E2D87"/>
    <w:rsid w:val="000E5CBE"/>
    <w:rsid w:val="000E6731"/>
    <w:rsid w:val="000F24A2"/>
    <w:rsid w:val="000F53DC"/>
    <w:rsid w:val="000F5FF4"/>
    <w:rsid w:val="0010012E"/>
    <w:rsid w:val="001006A1"/>
    <w:rsid w:val="00100CA0"/>
    <w:rsid w:val="00102B1D"/>
    <w:rsid w:val="00104B90"/>
    <w:rsid w:val="0011247B"/>
    <w:rsid w:val="00116067"/>
    <w:rsid w:val="00126728"/>
    <w:rsid w:val="00136D84"/>
    <w:rsid w:val="00136F70"/>
    <w:rsid w:val="0014129F"/>
    <w:rsid w:val="001426C3"/>
    <w:rsid w:val="00150567"/>
    <w:rsid w:val="001525C3"/>
    <w:rsid w:val="001542A6"/>
    <w:rsid w:val="00162487"/>
    <w:rsid w:val="00162B54"/>
    <w:rsid w:val="00163780"/>
    <w:rsid w:val="0016624F"/>
    <w:rsid w:val="00171E94"/>
    <w:rsid w:val="00172367"/>
    <w:rsid w:val="00173981"/>
    <w:rsid w:val="001766BD"/>
    <w:rsid w:val="00185C36"/>
    <w:rsid w:val="001919CC"/>
    <w:rsid w:val="00194543"/>
    <w:rsid w:val="0019569A"/>
    <w:rsid w:val="001A0B4F"/>
    <w:rsid w:val="001A1148"/>
    <w:rsid w:val="001A3046"/>
    <w:rsid w:val="001A4D01"/>
    <w:rsid w:val="001A6B5B"/>
    <w:rsid w:val="001A7355"/>
    <w:rsid w:val="001B23E1"/>
    <w:rsid w:val="001B35B8"/>
    <w:rsid w:val="001B372D"/>
    <w:rsid w:val="001C1176"/>
    <w:rsid w:val="001C16D0"/>
    <w:rsid w:val="001C252C"/>
    <w:rsid w:val="001C3A7D"/>
    <w:rsid w:val="001C7364"/>
    <w:rsid w:val="001D0C64"/>
    <w:rsid w:val="001D2E6E"/>
    <w:rsid w:val="001D31E8"/>
    <w:rsid w:val="001D6CEC"/>
    <w:rsid w:val="001E5B87"/>
    <w:rsid w:val="001E7143"/>
    <w:rsid w:val="001E7A25"/>
    <w:rsid w:val="001F43A9"/>
    <w:rsid w:val="001F6580"/>
    <w:rsid w:val="001F6731"/>
    <w:rsid w:val="002001DA"/>
    <w:rsid w:val="0020105A"/>
    <w:rsid w:val="0020194E"/>
    <w:rsid w:val="00207185"/>
    <w:rsid w:val="00210082"/>
    <w:rsid w:val="00211012"/>
    <w:rsid w:val="00212DAF"/>
    <w:rsid w:val="00212DCB"/>
    <w:rsid w:val="00213826"/>
    <w:rsid w:val="00215CD0"/>
    <w:rsid w:val="00221549"/>
    <w:rsid w:val="00223238"/>
    <w:rsid w:val="002248F3"/>
    <w:rsid w:val="00232BA6"/>
    <w:rsid w:val="0023769D"/>
    <w:rsid w:val="002434D3"/>
    <w:rsid w:val="00245ED2"/>
    <w:rsid w:val="00247AFC"/>
    <w:rsid w:val="00250A71"/>
    <w:rsid w:val="00253B84"/>
    <w:rsid w:val="00263DA8"/>
    <w:rsid w:val="002657BE"/>
    <w:rsid w:val="00271D47"/>
    <w:rsid w:val="002767D9"/>
    <w:rsid w:val="00280E15"/>
    <w:rsid w:val="00280EF2"/>
    <w:rsid w:val="00285270"/>
    <w:rsid w:val="00286053"/>
    <w:rsid w:val="00292C5B"/>
    <w:rsid w:val="0029631A"/>
    <w:rsid w:val="00297E25"/>
    <w:rsid w:val="002A0BD2"/>
    <w:rsid w:val="002A497D"/>
    <w:rsid w:val="002B0A98"/>
    <w:rsid w:val="002B2919"/>
    <w:rsid w:val="002B2AF1"/>
    <w:rsid w:val="002B39D2"/>
    <w:rsid w:val="002B3D7A"/>
    <w:rsid w:val="002B40D4"/>
    <w:rsid w:val="002B4179"/>
    <w:rsid w:val="002B47CB"/>
    <w:rsid w:val="002B737F"/>
    <w:rsid w:val="002C0FB2"/>
    <w:rsid w:val="002C17D7"/>
    <w:rsid w:val="002C255D"/>
    <w:rsid w:val="002C46EE"/>
    <w:rsid w:val="002C4A39"/>
    <w:rsid w:val="002D1F03"/>
    <w:rsid w:val="002D2B29"/>
    <w:rsid w:val="002D3E85"/>
    <w:rsid w:val="002D46B3"/>
    <w:rsid w:val="002D54AF"/>
    <w:rsid w:val="002D6C5B"/>
    <w:rsid w:val="002D7E4A"/>
    <w:rsid w:val="002E66D2"/>
    <w:rsid w:val="002F1EFA"/>
    <w:rsid w:val="00300A47"/>
    <w:rsid w:val="00301845"/>
    <w:rsid w:val="00302AE0"/>
    <w:rsid w:val="003072A4"/>
    <w:rsid w:val="003107AD"/>
    <w:rsid w:val="00320F92"/>
    <w:rsid w:val="00324471"/>
    <w:rsid w:val="00330203"/>
    <w:rsid w:val="00331124"/>
    <w:rsid w:val="003327F0"/>
    <w:rsid w:val="00335CAA"/>
    <w:rsid w:val="00340990"/>
    <w:rsid w:val="00342082"/>
    <w:rsid w:val="0034570E"/>
    <w:rsid w:val="00346637"/>
    <w:rsid w:val="00350ADF"/>
    <w:rsid w:val="00352291"/>
    <w:rsid w:val="00352570"/>
    <w:rsid w:val="003532BB"/>
    <w:rsid w:val="00353F4E"/>
    <w:rsid w:val="00356FBD"/>
    <w:rsid w:val="00357978"/>
    <w:rsid w:val="00360460"/>
    <w:rsid w:val="0036102C"/>
    <w:rsid w:val="00362524"/>
    <w:rsid w:val="003700E6"/>
    <w:rsid w:val="00373C9C"/>
    <w:rsid w:val="00384338"/>
    <w:rsid w:val="00386403"/>
    <w:rsid w:val="00390890"/>
    <w:rsid w:val="0039737D"/>
    <w:rsid w:val="003A204F"/>
    <w:rsid w:val="003A2505"/>
    <w:rsid w:val="003A392D"/>
    <w:rsid w:val="003A4899"/>
    <w:rsid w:val="003A5499"/>
    <w:rsid w:val="003A6DE9"/>
    <w:rsid w:val="003A76B0"/>
    <w:rsid w:val="003B02DF"/>
    <w:rsid w:val="003B573D"/>
    <w:rsid w:val="003B59E9"/>
    <w:rsid w:val="003B5FB2"/>
    <w:rsid w:val="003B7C30"/>
    <w:rsid w:val="003C02A2"/>
    <w:rsid w:val="003C1B31"/>
    <w:rsid w:val="003C2307"/>
    <w:rsid w:val="003C33E7"/>
    <w:rsid w:val="003C5C7E"/>
    <w:rsid w:val="003D0059"/>
    <w:rsid w:val="003D0EBE"/>
    <w:rsid w:val="003D3908"/>
    <w:rsid w:val="003D7EA8"/>
    <w:rsid w:val="003F0251"/>
    <w:rsid w:val="003F2490"/>
    <w:rsid w:val="004051D0"/>
    <w:rsid w:val="004059CF"/>
    <w:rsid w:val="004152AC"/>
    <w:rsid w:val="00421CE0"/>
    <w:rsid w:val="00431DAC"/>
    <w:rsid w:val="00434379"/>
    <w:rsid w:val="004418F4"/>
    <w:rsid w:val="00453CED"/>
    <w:rsid w:val="00457957"/>
    <w:rsid w:val="004633D1"/>
    <w:rsid w:val="00464573"/>
    <w:rsid w:val="0047069E"/>
    <w:rsid w:val="00473249"/>
    <w:rsid w:val="0047510C"/>
    <w:rsid w:val="00480B0C"/>
    <w:rsid w:val="00482D93"/>
    <w:rsid w:val="00484208"/>
    <w:rsid w:val="004847C0"/>
    <w:rsid w:val="0049092E"/>
    <w:rsid w:val="00492E60"/>
    <w:rsid w:val="00493485"/>
    <w:rsid w:val="00496C06"/>
    <w:rsid w:val="004A210F"/>
    <w:rsid w:val="004A24A6"/>
    <w:rsid w:val="004A4957"/>
    <w:rsid w:val="004B513F"/>
    <w:rsid w:val="004C2CE6"/>
    <w:rsid w:val="004C471E"/>
    <w:rsid w:val="004C4C74"/>
    <w:rsid w:val="004C4DC4"/>
    <w:rsid w:val="004C560E"/>
    <w:rsid w:val="004C6045"/>
    <w:rsid w:val="004C6808"/>
    <w:rsid w:val="004D0122"/>
    <w:rsid w:val="004E3089"/>
    <w:rsid w:val="004F2ED4"/>
    <w:rsid w:val="004F7524"/>
    <w:rsid w:val="00504BFE"/>
    <w:rsid w:val="00514EBB"/>
    <w:rsid w:val="005209B4"/>
    <w:rsid w:val="00520DB5"/>
    <w:rsid w:val="0052338B"/>
    <w:rsid w:val="00524FD7"/>
    <w:rsid w:val="005270BA"/>
    <w:rsid w:val="00535C14"/>
    <w:rsid w:val="005371B3"/>
    <w:rsid w:val="005413E7"/>
    <w:rsid w:val="00541EEB"/>
    <w:rsid w:val="0055064D"/>
    <w:rsid w:val="005614DF"/>
    <w:rsid w:val="00564F5A"/>
    <w:rsid w:val="00566D52"/>
    <w:rsid w:val="00567BCF"/>
    <w:rsid w:val="00572517"/>
    <w:rsid w:val="00573CD7"/>
    <w:rsid w:val="00574B8A"/>
    <w:rsid w:val="00575CCE"/>
    <w:rsid w:val="005802A1"/>
    <w:rsid w:val="00583AB3"/>
    <w:rsid w:val="00583CB3"/>
    <w:rsid w:val="0058588F"/>
    <w:rsid w:val="00586789"/>
    <w:rsid w:val="0059541A"/>
    <w:rsid w:val="00597099"/>
    <w:rsid w:val="00597D81"/>
    <w:rsid w:val="00597F51"/>
    <w:rsid w:val="005A0099"/>
    <w:rsid w:val="005A4837"/>
    <w:rsid w:val="005A59C0"/>
    <w:rsid w:val="005B26B0"/>
    <w:rsid w:val="005B28CB"/>
    <w:rsid w:val="005B30C2"/>
    <w:rsid w:val="005B3ECE"/>
    <w:rsid w:val="005B7B72"/>
    <w:rsid w:val="005E1FE7"/>
    <w:rsid w:val="005E404B"/>
    <w:rsid w:val="005E4518"/>
    <w:rsid w:val="005E546A"/>
    <w:rsid w:val="005E5683"/>
    <w:rsid w:val="005E6810"/>
    <w:rsid w:val="005E7D6D"/>
    <w:rsid w:val="005F230B"/>
    <w:rsid w:val="005F5329"/>
    <w:rsid w:val="005F767B"/>
    <w:rsid w:val="00603405"/>
    <w:rsid w:val="0060378A"/>
    <w:rsid w:val="0060767D"/>
    <w:rsid w:val="006121B6"/>
    <w:rsid w:val="00616EBB"/>
    <w:rsid w:val="006176C0"/>
    <w:rsid w:val="00632E43"/>
    <w:rsid w:val="00633BA0"/>
    <w:rsid w:val="0064084E"/>
    <w:rsid w:val="006409BC"/>
    <w:rsid w:val="00642EA4"/>
    <w:rsid w:val="006503F9"/>
    <w:rsid w:val="0065594A"/>
    <w:rsid w:val="006562F4"/>
    <w:rsid w:val="00656D24"/>
    <w:rsid w:val="00660D32"/>
    <w:rsid w:val="00660E67"/>
    <w:rsid w:val="006615AF"/>
    <w:rsid w:val="0066287E"/>
    <w:rsid w:val="00662AE9"/>
    <w:rsid w:val="00677624"/>
    <w:rsid w:val="006802D5"/>
    <w:rsid w:val="006808F8"/>
    <w:rsid w:val="006823D1"/>
    <w:rsid w:val="00683EEC"/>
    <w:rsid w:val="006841D8"/>
    <w:rsid w:val="0068613A"/>
    <w:rsid w:val="00690CE6"/>
    <w:rsid w:val="006910DD"/>
    <w:rsid w:val="006929C9"/>
    <w:rsid w:val="006953B5"/>
    <w:rsid w:val="006A1835"/>
    <w:rsid w:val="006B0FD8"/>
    <w:rsid w:val="006B554A"/>
    <w:rsid w:val="006B573C"/>
    <w:rsid w:val="006D000D"/>
    <w:rsid w:val="006D09A1"/>
    <w:rsid w:val="006D5392"/>
    <w:rsid w:val="006D7052"/>
    <w:rsid w:val="006E054C"/>
    <w:rsid w:val="006E7151"/>
    <w:rsid w:val="006F2F66"/>
    <w:rsid w:val="006F3406"/>
    <w:rsid w:val="006F4125"/>
    <w:rsid w:val="006F7135"/>
    <w:rsid w:val="006F7A4C"/>
    <w:rsid w:val="00711A4B"/>
    <w:rsid w:val="00712B4A"/>
    <w:rsid w:val="00714445"/>
    <w:rsid w:val="007173E5"/>
    <w:rsid w:val="00720DD2"/>
    <w:rsid w:val="00724FC0"/>
    <w:rsid w:val="00736EDE"/>
    <w:rsid w:val="0073705B"/>
    <w:rsid w:val="00741B80"/>
    <w:rsid w:val="007433C4"/>
    <w:rsid w:val="007507FE"/>
    <w:rsid w:val="00751847"/>
    <w:rsid w:val="007557FF"/>
    <w:rsid w:val="00756698"/>
    <w:rsid w:val="007575F7"/>
    <w:rsid w:val="00762AA7"/>
    <w:rsid w:val="0076599C"/>
    <w:rsid w:val="00765E33"/>
    <w:rsid w:val="007707C5"/>
    <w:rsid w:val="0077758F"/>
    <w:rsid w:val="007812F7"/>
    <w:rsid w:val="007814F0"/>
    <w:rsid w:val="007814FA"/>
    <w:rsid w:val="00797B01"/>
    <w:rsid w:val="007A3210"/>
    <w:rsid w:val="007A4C52"/>
    <w:rsid w:val="007B28F5"/>
    <w:rsid w:val="007B4B3A"/>
    <w:rsid w:val="007B6DFB"/>
    <w:rsid w:val="007C47F3"/>
    <w:rsid w:val="007C5D97"/>
    <w:rsid w:val="007D1886"/>
    <w:rsid w:val="007D2E6A"/>
    <w:rsid w:val="007D399C"/>
    <w:rsid w:val="007D4296"/>
    <w:rsid w:val="007D53CE"/>
    <w:rsid w:val="007D5884"/>
    <w:rsid w:val="007D7134"/>
    <w:rsid w:val="007E4C91"/>
    <w:rsid w:val="007F3FBD"/>
    <w:rsid w:val="007F47F2"/>
    <w:rsid w:val="007F4D63"/>
    <w:rsid w:val="007F6A3A"/>
    <w:rsid w:val="0080039F"/>
    <w:rsid w:val="00802298"/>
    <w:rsid w:val="0080496E"/>
    <w:rsid w:val="00806C10"/>
    <w:rsid w:val="00812660"/>
    <w:rsid w:val="00813415"/>
    <w:rsid w:val="00816C65"/>
    <w:rsid w:val="008171AE"/>
    <w:rsid w:val="00822201"/>
    <w:rsid w:val="0082612D"/>
    <w:rsid w:val="00833FB5"/>
    <w:rsid w:val="00835A09"/>
    <w:rsid w:val="00840B2F"/>
    <w:rsid w:val="00843258"/>
    <w:rsid w:val="00845897"/>
    <w:rsid w:val="00846604"/>
    <w:rsid w:val="0084666D"/>
    <w:rsid w:val="0085359D"/>
    <w:rsid w:val="00855A81"/>
    <w:rsid w:val="008576C6"/>
    <w:rsid w:val="00863D0A"/>
    <w:rsid w:val="00863F52"/>
    <w:rsid w:val="008732A9"/>
    <w:rsid w:val="00874628"/>
    <w:rsid w:val="00875A68"/>
    <w:rsid w:val="00881852"/>
    <w:rsid w:val="008829D6"/>
    <w:rsid w:val="00885425"/>
    <w:rsid w:val="00886897"/>
    <w:rsid w:val="00890ECB"/>
    <w:rsid w:val="00891A08"/>
    <w:rsid w:val="00892FB1"/>
    <w:rsid w:val="008933FD"/>
    <w:rsid w:val="008A1027"/>
    <w:rsid w:val="008A1DA8"/>
    <w:rsid w:val="008A5B45"/>
    <w:rsid w:val="008A7263"/>
    <w:rsid w:val="008B0927"/>
    <w:rsid w:val="008B4251"/>
    <w:rsid w:val="008B51AD"/>
    <w:rsid w:val="008B57A2"/>
    <w:rsid w:val="008C7976"/>
    <w:rsid w:val="008D7614"/>
    <w:rsid w:val="008E09F6"/>
    <w:rsid w:val="008E1E89"/>
    <w:rsid w:val="008F1A97"/>
    <w:rsid w:val="008F3976"/>
    <w:rsid w:val="008F3B81"/>
    <w:rsid w:val="008F3C5D"/>
    <w:rsid w:val="008F47C7"/>
    <w:rsid w:val="008F62E3"/>
    <w:rsid w:val="00900934"/>
    <w:rsid w:val="009011A1"/>
    <w:rsid w:val="00902223"/>
    <w:rsid w:val="0091223A"/>
    <w:rsid w:val="00913605"/>
    <w:rsid w:val="00915663"/>
    <w:rsid w:val="00916C9E"/>
    <w:rsid w:val="00920016"/>
    <w:rsid w:val="00921B06"/>
    <w:rsid w:val="009223E2"/>
    <w:rsid w:val="009256B6"/>
    <w:rsid w:val="00925A05"/>
    <w:rsid w:val="00926790"/>
    <w:rsid w:val="009269F9"/>
    <w:rsid w:val="009277AE"/>
    <w:rsid w:val="00932E34"/>
    <w:rsid w:val="00936837"/>
    <w:rsid w:val="0093691C"/>
    <w:rsid w:val="00937605"/>
    <w:rsid w:val="009401AC"/>
    <w:rsid w:val="00942B37"/>
    <w:rsid w:val="00943A83"/>
    <w:rsid w:val="009444D8"/>
    <w:rsid w:val="00945199"/>
    <w:rsid w:val="009451B1"/>
    <w:rsid w:val="00945943"/>
    <w:rsid w:val="00945DC0"/>
    <w:rsid w:val="00947BDC"/>
    <w:rsid w:val="009522B5"/>
    <w:rsid w:val="00956CDB"/>
    <w:rsid w:val="009652B3"/>
    <w:rsid w:val="00967BCF"/>
    <w:rsid w:val="009711E0"/>
    <w:rsid w:val="0097533F"/>
    <w:rsid w:val="00976AB3"/>
    <w:rsid w:val="00977B5A"/>
    <w:rsid w:val="009809EE"/>
    <w:rsid w:val="00983DBE"/>
    <w:rsid w:val="00985432"/>
    <w:rsid w:val="009858E6"/>
    <w:rsid w:val="0098666E"/>
    <w:rsid w:val="00996ED7"/>
    <w:rsid w:val="009A1C06"/>
    <w:rsid w:val="009A2B9A"/>
    <w:rsid w:val="009A6940"/>
    <w:rsid w:val="009A7F01"/>
    <w:rsid w:val="009B1FAB"/>
    <w:rsid w:val="009B677F"/>
    <w:rsid w:val="009C07BC"/>
    <w:rsid w:val="009C669A"/>
    <w:rsid w:val="009D3B7C"/>
    <w:rsid w:val="009D7B59"/>
    <w:rsid w:val="009E34EE"/>
    <w:rsid w:val="009E5078"/>
    <w:rsid w:val="009F0579"/>
    <w:rsid w:val="009F3760"/>
    <w:rsid w:val="00A0002C"/>
    <w:rsid w:val="00A03587"/>
    <w:rsid w:val="00A04F85"/>
    <w:rsid w:val="00A066C8"/>
    <w:rsid w:val="00A11C22"/>
    <w:rsid w:val="00A20D6C"/>
    <w:rsid w:val="00A2360D"/>
    <w:rsid w:val="00A23CD7"/>
    <w:rsid w:val="00A340B4"/>
    <w:rsid w:val="00A36453"/>
    <w:rsid w:val="00A372C5"/>
    <w:rsid w:val="00A412CA"/>
    <w:rsid w:val="00A41540"/>
    <w:rsid w:val="00A433E1"/>
    <w:rsid w:val="00A437FC"/>
    <w:rsid w:val="00A4443B"/>
    <w:rsid w:val="00A50BBB"/>
    <w:rsid w:val="00A520D8"/>
    <w:rsid w:val="00A5375A"/>
    <w:rsid w:val="00A53BBA"/>
    <w:rsid w:val="00A5646A"/>
    <w:rsid w:val="00A56D22"/>
    <w:rsid w:val="00A653CE"/>
    <w:rsid w:val="00A74DB7"/>
    <w:rsid w:val="00A757A7"/>
    <w:rsid w:val="00A76416"/>
    <w:rsid w:val="00A90B89"/>
    <w:rsid w:val="00A9183E"/>
    <w:rsid w:val="00A92D19"/>
    <w:rsid w:val="00A93812"/>
    <w:rsid w:val="00A94795"/>
    <w:rsid w:val="00AA0469"/>
    <w:rsid w:val="00AA0709"/>
    <w:rsid w:val="00AA176C"/>
    <w:rsid w:val="00AA67D8"/>
    <w:rsid w:val="00AB1F93"/>
    <w:rsid w:val="00AB421C"/>
    <w:rsid w:val="00AC57DC"/>
    <w:rsid w:val="00AD25E3"/>
    <w:rsid w:val="00AD435B"/>
    <w:rsid w:val="00AD4FC4"/>
    <w:rsid w:val="00AD7FB9"/>
    <w:rsid w:val="00AE2206"/>
    <w:rsid w:val="00AE29DA"/>
    <w:rsid w:val="00AE3C33"/>
    <w:rsid w:val="00AE559E"/>
    <w:rsid w:val="00AF385C"/>
    <w:rsid w:val="00B03802"/>
    <w:rsid w:val="00B04F6F"/>
    <w:rsid w:val="00B07661"/>
    <w:rsid w:val="00B1247D"/>
    <w:rsid w:val="00B1363C"/>
    <w:rsid w:val="00B14E74"/>
    <w:rsid w:val="00B1738A"/>
    <w:rsid w:val="00B173D6"/>
    <w:rsid w:val="00B23EE0"/>
    <w:rsid w:val="00B25C4A"/>
    <w:rsid w:val="00B27537"/>
    <w:rsid w:val="00B30FF8"/>
    <w:rsid w:val="00B33DFC"/>
    <w:rsid w:val="00B34FDC"/>
    <w:rsid w:val="00B36AF1"/>
    <w:rsid w:val="00B36DA6"/>
    <w:rsid w:val="00B407CF"/>
    <w:rsid w:val="00B42CDC"/>
    <w:rsid w:val="00B53837"/>
    <w:rsid w:val="00B56AA7"/>
    <w:rsid w:val="00B615A0"/>
    <w:rsid w:val="00B61DF1"/>
    <w:rsid w:val="00B705A2"/>
    <w:rsid w:val="00B7691E"/>
    <w:rsid w:val="00B77631"/>
    <w:rsid w:val="00B8168C"/>
    <w:rsid w:val="00B84134"/>
    <w:rsid w:val="00B953A6"/>
    <w:rsid w:val="00B95B09"/>
    <w:rsid w:val="00B9609C"/>
    <w:rsid w:val="00B96998"/>
    <w:rsid w:val="00B97A95"/>
    <w:rsid w:val="00BA2797"/>
    <w:rsid w:val="00BA2E6B"/>
    <w:rsid w:val="00BA6F33"/>
    <w:rsid w:val="00BB0DF6"/>
    <w:rsid w:val="00BB2592"/>
    <w:rsid w:val="00BB4EF4"/>
    <w:rsid w:val="00BB53CD"/>
    <w:rsid w:val="00BB7A4F"/>
    <w:rsid w:val="00BD0AAC"/>
    <w:rsid w:val="00BD1554"/>
    <w:rsid w:val="00BD40C2"/>
    <w:rsid w:val="00BD76A9"/>
    <w:rsid w:val="00BE04AA"/>
    <w:rsid w:val="00BE0B1F"/>
    <w:rsid w:val="00BE2791"/>
    <w:rsid w:val="00BE3D43"/>
    <w:rsid w:val="00BE410A"/>
    <w:rsid w:val="00BE4C40"/>
    <w:rsid w:val="00BE566B"/>
    <w:rsid w:val="00BE59C8"/>
    <w:rsid w:val="00BF7333"/>
    <w:rsid w:val="00C0214C"/>
    <w:rsid w:val="00C03001"/>
    <w:rsid w:val="00C2371F"/>
    <w:rsid w:val="00C24892"/>
    <w:rsid w:val="00C275FF"/>
    <w:rsid w:val="00C3350B"/>
    <w:rsid w:val="00C366A9"/>
    <w:rsid w:val="00C47E24"/>
    <w:rsid w:val="00C5422A"/>
    <w:rsid w:val="00C5697F"/>
    <w:rsid w:val="00C61057"/>
    <w:rsid w:val="00C61837"/>
    <w:rsid w:val="00C62453"/>
    <w:rsid w:val="00C65967"/>
    <w:rsid w:val="00C723C1"/>
    <w:rsid w:val="00C76CA9"/>
    <w:rsid w:val="00C76E80"/>
    <w:rsid w:val="00C77B1B"/>
    <w:rsid w:val="00C808C4"/>
    <w:rsid w:val="00C827A9"/>
    <w:rsid w:val="00C848F5"/>
    <w:rsid w:val="00C875AE"/>
    <w:rsid w:val="00C91B7A"/>
    <w:rsid w:val="00C94723"/>
    <w:rsid w:val="00C9706E"/>
    <w:rsid w:val="00C97BDF"/>
    <w:rsid w:val="00C97DEE"/>
    <w:rsid w:val="00CA1AE7"/>
    <w:rsid w:val="00CA2200"/>
    <w:rsid w:val="00CA2C04"/>
    <w:rsid w:val="00CA339E"/>
    <w:rsid w:val="00CA7FB0"/>
    <w:rsid w:val="00CB64F7"/>
    <w:rsid w:val="00CB6897"/>
    <w:rsid w:val="00CB6914"/>
    <w:rsid w:val="00CB6A18"/>
    <w:rsid w:val="00CC5223"/>
    <w:rsid w:val="00CC6026"/>
    <w:rsid w:val="00CD080A"/>
    <w:rsid w:val="00CD5BCF"/>
    <w:rsid w:val="00CD746E"/>
    <w:rsid w:val="00CE173A"/>
    <w:rsid w:val="00CE20A0"/>
    <w:rsid w:val="00CE211C"/>
    <w:rsid w:val="00CF1E9C"/>
    <w:rsid w:val="00CF5C18"/>
    <w:rsid w:val="00D0086E"/>
    <w:rsid w:val="00D04ABA"/>
    <w:rsid w:val="00D055A6"/>
    <w:rsid w:val="00D05CCA"/>
    <w:rsid w:val="00D07009"/>
    <w:rsid w:val="00D10B26"/>
    <w:rsid w:val="00D160B2"/>
    <w:rsid w:val="00D17A25"/>
    <w:rsid w:val="00D219FA"/>
    <w:rsid w:val="00D33CC3"/>
    <w:rsid w:val="00D378D7"/>
    <w:rsid w:val="00D417B0"/>
    <w:rsid w:val="00D46D4C"/>
    <w:rsid w:val="00D54CC7"/>
    <w:rsid w:val="00D54F6E"/>
    <w:rsid w:val="00D55870"/>
    <w:rsid w:val="00D57702"/>
    <w:rsid w:val="00D63223"/>
    <w:rsid w:val="00D738FB"/>
    <w:rsid w:val="00D73F93"/>
    <w:rsid w:val="00D756D0"/>
    <w:rsid w:val="00D83F2C"/>
    <w:rsid w:val="00D87A17"/>
    <w:rsid w:val="00D92818"/>
    <w:rsid w:val="00D9460E"/>
    <w:rsid w:val="00D94F3D"/>
    <w:rsid w:val="00D96495"/>
    <w:rsid w:val="00D97E73"/>
    <w:rsid w:val="00DB3F4F"/>
    <w:rsid w:val="00DC1A13"/>
    <w:rsid w:val="00DC3691"/>
    <w:rsid w:val="00DC374D"/>
    <w:rsid w:val="00DD0E42"/>
    <w:rsid w:val="00DD1B79"/>
    <w:rsid w:val="00DD43B1"/>
    <w:rsid w:val="00DE027A"/>
    <w:rsid w:val="00DE709F"/>
    <w:rsid w:val="00DF5922"/>
    <w:rsid w:val="00DF5AF3"/>
    <w:rsid w:val="00E001C7"/>
    <w:rsid w:val="00E057B1"/>
    <w:rsid w:val="00E05DE9"/>
    <w:rsid w:val="00E05FCC"/>
    <w:rsid w:val="00E077FA"/>
    <w:rsid w:val="00E11F94"/>
    <w:rsid w:val="00E154EF"/>
    <w:rsid w:val="00E21DD0"/>
    <w:rsid w:val="00E23B1F"/>
    <w:rsid w:val="00E25BDE"/>
    <w:rsid w:val="00E27255"/>
    <w:rsid w:val="00E27EE1"/>
    <w:rsid w:val="00E31A0D"/>
    <w:rsid w:val="00E36210"/>
    <w:rsid w:val="00E4032F"/>
    <w:rsid w:val="00E41C91"/>
    <w:rsid w:val="00E456C2"/>
    <w:rsid w:val="00E5012A"/>
    <w:rsid w:val="00E51A3B"/>
    <w:rsid w:val="00E52D7D"/>
    <w:rsid w:val="00E54713"/>
    <w:rsid w:val="00E57801"/>
    <w:rsid w:val="00E63440"/>
    <w:rsid w:val="00E66CC6"/>
    <w:rsid w:val="00E70E1D"/>
    <w:rsid w:val="00E8369F"/>
    <w:rsid w:val="00E86736"/>
    <w:rsid w:val="00E86843"/>
    <w:rsid w:val="00E91449"/>
    <w:rsid w:val="00EA326F"/>
    <w:rsid w:val="00EA72EB"/>
    <w:rsid w:val="00EB016B"/>
    <w:rsid w:val="00EB42DD"/>
    <w:rsid w:val="00EB44DE"/>
    <w:rsid w:val="00EC238D"/>
    <w:rsid w:val="00EC3852"/>
    <w:rsid w:val="00EC3FC6"/>
    <w:rsid w:val="00EC4AE6"/>
    <w:rsid w:val="00EC4E5F"/>
    <w:rsid w:val="00EC7236"/>
    <w:rsid w:val="00ED2914"/>
    <w:rsid w:val="00ED5084"/>
    <w:rsid w:val="00ED56B5"/>
    <w:rsid w:val="00ED7B06"/>
    <w:rsid w:val="00EE0505"/>
    <w:rsid w:val="00EE05E5"/>
    <w:rsid w:val="00EE2499"/>
    <w:rsid w:val="00EE46D1"/>
    <w:rsid w:val="00EF39B0"/>
    <w:rsid w:val="00F005D6"/>
    <w:rsid w:val="00F02775"/>
    <w:rsid w:val="00F079B0"/>
    <w:rsid w:val="00F143DA"/>
    <w:rsid w:val="00F14E1D"/>
    <w:rsid w:val="00F238A5"/>
    <w:rsid w:val="00F24204"/>
    <w:rsid w:val="00F25722"/>
    <w:rsid w:val="00F26D16"/>
    <w:rsid w:val="00F35196"/>
    <w:rsid w:val="00F421F7"/>
    <w:rsid w:val="00F42F28"/>
    <w:rsid w:val="00F452CD"/>
    <w:rsid w:val="00F50A3E"/>
    <w:rsid w:val="00F51D8F"/>
    <w:rsid w:val="00F56FD4"/>
    <w:rsid w:val="00F60538"/>
    <w:rsid w:val="00F62781"/>
    <w:rsid w:val="00F67F9E"/>
    <w:rsid w:val="00F712D0"/>
    <w:rsid w:val="00F75777"/>
    <w:rsid w:val="00F761D4"/>
    <w:rsid w:val="00F812B8"/>
    <w:rsid w:val="00F82749"/>
    <w:rsid w:val="00F85E1B"/>
    <w:rsid w:val="00F9196B"/>
    <w:rsid w:val="00F938A3"/>
    <w:rsid w:val="00F974F6"/>
    <w:rsid w:val="00FA1BFD"/>
    <w:rsid w:val="00FA509F"/>
    <w:rsid w:val="00FB1E63"/>
    <w:rsid w:val="00FB7A7D"/>
    <w:rsid w:val="00FC0BC9"/>
    <w:rsid w:val="00FC2D32"/>
    <w:rsid w:val="00FC663D"/>
    <w:rsid w:val="00FD2212"/>
    <w:rsid w:val="00FD3661"/>
    <w:rsid w:val="00FE27ED"/>
    <w:rsid w:val="00FF3AB9"/>
    <w:rsid w:val="00FF4D43"/>
    <w:rsid w:val="00FF63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uiPriority w:val="9"/>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2E66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customStyle="1" w:styleId="Padro">
    <w:name w:val="Padrão"/>
    <w:rsid w:val="000C79C9"/>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2110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012"/>
    <w:rPr>
      <w:rFonts w:ascii="Calibri" w:eastAsia="Calibri" w:hAnsi="Calibri" w:cs="Times New Roman"/>
    </w:rPr>
  </w:style>
  <w:style w:type="paragraph" w:styleId="Rodap">
    <w:name w:val="footer"/>
    <w:basedOn w:val="Normal"/>
    <w:link w:val="RodapChar"/>
    <w:uiPriority w:val="99"/>
    <w:unhideWhenUsed/>
    <w:rsid w:val="00211012"/>
    <w:pPr>
      <w:tabs>
        <w:tab w:val="center" w:pos="4252"/>
        <w:tab w:val="right" w:pos="8504"/>
      </w:tabs>
      <w:spacing w:after="0" w:line="240" w:lineRule="auto"/>
    </w:pPr>
  </w:style>
  <w:style w:type="character" w:customStyle="1" w:styleId="RodapChar">
    <w:name w:val="Rodapé Char"/>
    <w:basedOn w:val="Fontepargpadro"/>
    <w:link w:val="Rodap"/>
    <w:uiPriority w:val="99"/>
    <w:rsid w:val="00211012"/>
    <w:rPr>
      <w:rFonts w:ascii="Calibri" w:eastAsia="Calibri" w:hAnsi="Calibri" w:cs="Times New Roman"/>
    </w:rPr>
  </w:style>
  <w:style w:type="paragraph" w:styleId="Textodebalo">
    <w:name w:val="Balloon Text"/>
    <w:basedOn w:val="Normal"/>
    <w:link w:val="TextodebaloChar"/>
    <w:uiPriority w:val="99"/>
    <w:semiHidden/>
    <w:unhideWhenUsed/>
    <w:rsid w:val="003B57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573D"/>
    <w:rPr>
      <w:rFonts w:ascii="Tahoma" w:eastAsia="Calibri" w:hAnsi="Tahoma" w:cs="Tahoma"/>
      <w:sz w:val="16"/>
      <w:szCs w:val="16"/>
    </w:rPr>
  </w:style>
  <w:style w:type="paragraph" w:customStyle="1" w:styleId="Default">
    <w:name w:val="Default"/>
    <w:rsid w:val="000D668B"/>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81266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12660"/>
    <w:rPr>
      <w:rFonts w:ascii="Calibri" w:eastAsia="Calibri" w:hAnsi="Calibri" w:cs="Times New Roman"/>
      <w:sz w:val="20"/>
      <w:szCs w:val="20"/>
    </w:rPr>
  </w:style>
  <w:style w:type="character" w:styleId="Refdenotadefim">
    <w:name w:val="endnote reference"/>
    <w:basedOn w:val="Fontepargpadro"/>
    <w:uiPriority w:val="99"/>
    <w:semiHidden/>
    <w:unhideWhenUsed/>
    <w:rsid w:val="00812660"/>
    <w:rPr>
      <w:vertAlign w:val="superscript"/>
    </w:rPr>
  </w:style>
  <w:style w:type="paragraph" w:styleId="Bibliografia">
    <w:name w:val="Bibliography"/>
    <w:basedOn w:val="Normal"/>
    <w:next w:val="Normal"/>
    <w:uiPriority w:val="37"/>
    <w:unhideWhenUsed/>
    <w:rsid w:val="005E546A"/>
  </w:style>
  <w:style w:type="character" w:styleId="Forte">
    <w:name w:val="Strong"/>
    <w:basedOn w:val="Fontepargpadro"/>
    <w:uiPriority w:val="22"/>
    <w:qFormat/>
    <w:rsid w:val="00A41540"/>
    <w:rPr>
      <w:b/>
      <w:bCs/>
    </w:rPr>
  </w:style>
  <w:style w:type="character" w:styleId="nfase">
    <w:name w:val="Emphasis"/>
    <w:basedOn w:val="Fontepargpadro"/>
    <w:uiPriority w:val="20"/>
    <w:qFormat/>
    <w:rsid w:val="00A41540"/>
    <w:rPr>
      <w:i/>
      <w:iCs/>
    </w:rPr>
  </w:style>
  <w:style w:type="character" w:customStyle="1" w:styleId="Ttulo2Char">
    <w:name w:val="Título 2 Char"/>
    <w:basedOn w:val="Fontepargpadro"/>
    <w:link w:val="Ttulo2"/>
    <w:uiPriority w:val="9"/>
    <w:rsid w:val="002E66D2"/>
    <w:rPr>
      <w:rFonts w:asciiTheme="majorHAnsi" w:eastAsiaTheme="majorEastAsia" w:hAnsiTheme="majorHAnsi" w:cstheme="majorBidi"/>
      <w:color w:val="365F91" w:themeColor="accent1" w:themeShade="BF"/>
      <w:sz w:val="26"/>
      <w:szCs w:val="26"/>
    </w:rPr>
  </w:style>
  <w:style w:type="paragraph" w:styleId="CabealhodoSumrio">
    <w:name w:val="TOC Heading"/>
    <w:basedOn w:val="Ttulo1"/>
    <w:next w:val="Normal"/>
    <w:uiPriority w:val="39"/>
    <w:unhideWhenUsed/>
    <w:qFormat/>
    <w:rsid w:val="002E66D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2E66D2"/>
    <w:pPr>
      <w:spacing w:after="100"/>
    </w:pPr>
  </w:style>
  <w:style w:type="paragraph" w:styleId="Sumrio2">
    <w:name w:val="toc 2"/>
    <w:basedOn w:val="Normal"/>
    <w:next w:val="Normal"/>
    <w:autoRedefine/>
    <w:uiPriority w:val="39"/>
    <w:unhideWhenUsed/>
    <w:rsid w:val="002E66D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uiPriority w:val="9"/>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2E66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customStyle="1" w:styleId="Padro">
    <w:name w:val="Padrão"/>
    <w:rsid w:val="000C79C9"/>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2110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012"/>
    <w:rPr>
      <w:rFonts w:ascii="Calibri" w:eastAsia="Calibri" w:hAnsi="Calibri" w:cs="Times New Roman"/>
    </w:rPr>
  </w:style>
  <w:style w:type="paragraph" w:styleId="Rodap">
    <w:name w:val="footer"/>
    <w:basedOn w:val="Normal"/>
    <w:link w:val="RodapChar"/>
    <w:uiPriority w:val="99"/>
    <w:unhideWhenUsed/>
    <w:rsid w:val="00211012"/>
    <w:pPr>
      <w:tabs>
        <w:tab w:val="center" w:pos="4252"/>
        <w:tab w:val="right" w:pos="8504"/>
      </w:tabs>
      <w:spacing w:after="0" w:line="240" w:lineRule="auto"/>
    </w:pPr>
  </w:style>
  <w:style w:type="character" w:customStyle="1" w:styleId="RodapChar">
    <w:name w:val="Rodapé Char"/>
    <w:basedOn w:val="Fontepargpadro"/>
    <w:link w:val="Rodap"/>
    <w:uiPriority w:val="99"/>
    <w:rsid w:val="00211012"/>
    <w:rPr>
      <w:rFonts w:ascii="Calibri" w:eastAsia="Calibri" w:hAnsi="Calibri" w:cs="Times New Roman"/>
    </w:rPr>
  </w:style>
  <w:style w:type="paragraph" w:styleId="Textodebalo">
    <w:name w:val="Balloon Text"/>
    <w:basedOn w:val="Normal"/>
    <w:link w:val="TextodebaloChar"/>
    <w:uiPriority w:val="99"/>
    <w:semiHidden/>
    <w:unhideWhenUsed/>
    <w:rsid w:val="003B57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573D"/>
    <w:rPr>
      <w:rFonts w:ascii="Tahoma" w:eastAsia="Calibri" w:hAnsi="Tahoma" w:cs="Tahoma"/>
      <w:sz w:val="16"/>
      <w:szCs w:val="16"/>
    </w:rPr>
  </w:style>
  <w:style w:type="paragraph" w:customStyle="1" w:styleId="Default">
    <w:name w:val="Default"/>
    <w:rsid w:val="000D668B"/>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81266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12660"/>
    <w:rPr>
      <w:rFonts w:ascii="Calibri" w:eastAsia="Calibri" w:hAnsi="Calibri" w:cs="Times New Roman"/>
      <w:sz w:val="20"/>
      <w:szCs w:val="20"/>
    </w:rPr>
  </w:style>
  <w:style w:type="character" w:styleId="Refdenotadefim">
    <w:name w:val="endnote reference"/>
    <w:basedOn w:val="Fontepargpadro"/>
    <w:uiPriority w:val="99"/>
    <w:semiHidden/>
    <w:unhideWhenUsed/>
    <w:rsid w:val="00812660"/>
    <w:rPr>
      <w:vertAlign w:val="superscript"/>
    </w:rPr>
  </w:style>
  <w:style w:type="paragraph" w:styleId="Bibliografia">
    <w:name w:val="Bibliography"/>
    <w:basedOn w:val="Normal"/>
    <w:next w:val="Normal"/>
    <w:uiPriority w:val="37"/>
    <w:unhideWhenUsed/>
    <w:rsid w:val="005E546A"/>
  </w:style>
  <w:style w:type="character" w:styleId="Forte">
    <w:name w:val="Strong"/>
    <w:basedOn w:val="Fontepargpadro"/>
    <w:uiPriority w:val="22"/>
    <w:qFormat/>
    <w:rsid w:val="00A41540"/>
    <w:rPr>
      <w:b/>
      <w:bCs/>
    </w:rPr>
  </w:style>
  <w:style w:type="character" w:styleId="nfase">
    <w:name w:val="Emphasis"/>
    <w:basedOn w:val="Fontepargpadro"/>
    <w:uiPriority w:val="20"/>
    <w:qFormat/>
    <w:rsid w:val="00A41540"/>
    <w:rPr>
      <w:i/>
      <w:iCs/>
    </w:rPr>
  </w:style>
  <w:style w:type="character" w:customStyle="1" w:styleId="Ttulo2Char">
    <w:name w:val="Título 2 Char"/>
    <w:basedOn w:val="Fontepargpadro"/>
    <w:link w:val="Ttulo2"/>
    <w:uiPriority w:val="9"/>
    <w:rsid w:val="002E66D2"/>
    <w:rPr>
      <w:rFonts w:asciiTheme="majorHAnsi" w:eastAsiaTheme="majorEastAsia" w:hAnsiTheme="majorHAnsi" w:cstheme="majorBidi"/>
      <w:color w:val="365F91" w:themeColor="accent1" w:themeShade="BF"/>
      <w:sz w:val="26"/>
      <w:szCs w:val="26"/>
    </w:rPr>
  </w:style>
  <w:style w:type="paragraph" w:styleId="CabealhodoSumrio">
    <w:name w:val="TOC Heading"/>
    <w:basedOn w:val="Ttulo1"/>
    <w:next w:val="Normal"/>
    <w:uiPriority w:val="39"/>
    <w:unhideWhenUsed/>
    <w:qFormat/>
    <w:rsid w:val="002E66D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2E66D2"/>
    <w:pPr>
      <w:spacing w:after="100"/>
    </w:pPr>
  </w:style>
  <w:style w:type="paragraph" w:styleId="Sumrio2">
    <w:name w:val="toc 2"/>
    <w:basedOn w:val="Normal"/>
    <w:next w:val="Normal"/>
    <w:autoRedefine/>
    <w:uiPriority w:val="39"/>
    <w:unhideWhenUsed/>
    <w:rsid w:val="002E66D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3130">
      <w:bodyDiv w:val="1"/>
      <w:marLeft w:val="0"/>
      <w:marRight w:val="0"/>
      <w:marTop w:val="0"/>
      <w:marBottom w:val="0"/>
      <w:divBdr>
        <w:top w:val="none" w:sz="0" w:space="0" w:color="auto"/>
        <w:left w:val="none" w:sz="0" w:space="0" w:color="auto"/>
        <w:bottom w:val="none" w:sz="0" w:space="0" w:color="auto"/>
        <w:right w:val="none" w:sz="0" w:space="0" w:color="auto"/>
      </w:divBdr>
      <w:divsChild>
        <w:div w:id="1605383330">
          <w:marLeft w:val="0"/>
          <w:marRight w:val="0"/>
          <w:marTop w:val="0"/>
          <w:marBottom w:val="0"/>
          <w:divBdr>
            <w:top w:val="none" w:sz="0" w:space="0" w:color="auto"/>
            <w:left w:val="none" w:sz="0" w:space="0" w:color="auto"/>
            <w:bottom w:val="none" w:sz="0" w:space="0" w:color="auto"/>
            <w:right w:val="none" w:sz="0" w:space="0" w:color="auto"/>
          </w:divBdr>
        </w:div>
        <w:div w:id="1338575022">
          <w:marLeft w:val="0"/>
          <w:marRight w:val="0"/>
          <w:marTop w:val="0"/>
          <w:marBottom w:val="0"/>
          <w:divBdr>
            <w:top w:val="none" w:sz="0" w:space="0" w:color="auto"/>
            <w:left w:val="none" w:sz="0" w:space="0" w:color="auto"/>
            <w:bottom w:val="none" w:sz="0" w:space="0" w:color="auto"/>
            <w:right w:val="none" w:sz="0" w:space="0" w:color="auto"/>
          </w:divBdr>
        </w:div>
      </w:divsChild>
    </w:div>
    <w:div w:id="793981301">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983243580">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651788825">
      <w:bodyDiv w:val="1"/>
      <w:marLeft w:val="0"/>
      <w:marRight w:val="0"/>
      <w:marTop w:val="0"/>
      <w:marBottom w:val="0"/>
      <w:divBdr>
        <w:top w:val="none" w:sz="0" w:space="0" w:color="auto"/>
        <w:left w:val="none" w:sz="0" w:space="0" w:color="auto"/>
        <w:bottom w:val="none" w:sz="0" w:space="0" w:color="auto"/>
        <w:right w:val="none" w:sz="0" w:space="0" w:color="auto"/>
      </w:divBdr>
    </w:div>
    <w:div w:id="2105219940">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lhardigital.uol.com.br/noticia/41591/415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br/legislacao/117197216/lei-12965-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1-2014/2014/lei/l12965.htm" TargetMode="External"/><Relationship Id="rId5" Type="http://schemas.openxmlformats.org/officeDocument/2006/relationships/settings" Target="settings.xml"/><Relationship Id="rId15" Type="http://schemas.openxmlformats.org/officeDocument/2006/relationships/hyperlink" Target="https://www12.senado.leg.br/noticias/materias/2016/07/29/acesso-a-internet-podera-ser-incluido-como-direito-social-na-constituicao" TargetMode="External"/><Relationship Id="rId10" Type="http://schemas.openxmlformats.org/officeDocument/2006/relationships/hyperlink" Target="http://www.planalto.gov.br/ccivil_03/constituicao/constituicao.htm" TargetMode="External"/><Relationship Id="rId4" Type="http://schemas.microsoft.com/office/2007/relationships/stylesWithEffects" Target="stylesWithEffects.xml"/><Relationship Id="rId9" Type="http://schemas.openxmlformats.org/officeDocument/2006/relationships/hyperlink" Target="https://pt.wikipedia.org/w/index.php?title=Patricia_Peck&amp;action=edit&amp;redlink=1" TargetMode="External"/><Relationship Id="rId14" Type="http://schemas.openxmlformats.org/officeDocument/2006/relationships/hyperlink" Target="http://www.mises.org.br/Article.aspx?id=183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Direito_Tribut%C3%A1rio" TargetMode="External"/><Relationship Id="rId3" Type="http://schemas.openxmlformats.org/officeDocument/2006/relationships/hyperlink" Target="https://pt.wikipedia.org/wiki/Direito_Autoral" TargetMode="External"/><Relationship Id="rId7" Type="http://schemas.openxmlformats.org/officeDocument/2006/relationships/hyperlink" Target="https://pt.wikipedia.org/wiki/Direito_Financeiro" TargetMode="External"/><Relationship Id="rId2" Type="http://schemas.openxmlformats.org/officeDocument/2006/relationships/hyperlink" Target="https://pt.wikipedia.org/wiki/Direito_Civil" TargetMode="External"/><Relationship Id="rId1" Type="http://schemas.openxmlformats.org/officeDocument/2006/relationships/hyperlink" Target="mailto:priscila50004@hotmail.com" TargetMode="External"/><Relationship Id="rId6" Type="http://schemas.openxmlformats.org/officeDocument/2006/relationships/hyperlink" Target="https://pt.wikipedia.org/wiki/Direito_Econ%C3%B4mico" TargetMode="External"/><Relationship Id="rId5" Type="http://schemas.openxmlformats.org/officeDocument/2006/relationships/hyperlink" Target="https://pt.wikipedia.org/w/index.php?title=Direito_Contratual&amp;action=edit&amp;redlink=1" TargetMode="External"/><Relationship Id="rId10" Type="http://schemas.openxmlformats.org/officeDocument/2006/relationships/hyperlink" Target="https://pt.wikipedia.org/wiki/Direito_Internacional" TargetMode="External"/><Relationship Id="rId4" Type="http://schemas.openxmlformats.org/officeDocument/2006/relationships/hyperlink" Target="https://pt.wikipedia.org/wiki/Direito_Comercial" TargetMode="External"/><Relationship Id="rId9" Type="http://schemas.openxmlformats.org/officeDocument/2006/relationships/hyperlink" Target="https://pt.wikipedia.org/wiki/Direito_Pen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Jun14</b:Tag>
    <b:SourceType>JournalArticle</b:SourceType>
    <b:Guid>{3FB8E431-1F97-4811-9B10-03BC866F3BB4}</b:Guid>
    <b:Title>Lei nº 12.965/11: o Marco Civil da Internet – análise crítica</b:Title>
    <b:Year>2014</b:Year>
    <b:Author>
      <b:Author>
        <b:NameList>
          <b:Person>
            <b:Last>Junior</b:Last>
            <b:First>Carlos</b:First>
            <b:Middle>César Gomes</b:Middle>
          </b:Person>
          <b:Person>
            <b:Last>Galo</b:Last>
            <b:Middle>da Silva</b:Middle>
            <b:First>Carlo Henrique</b:First>
          </b:Person>
          <b:Person>
            <b:Last>Datore </b:Last>
            <b:Middle>Vicente</b:Middle>
            <b:First>Giselli</b:First>
          </b:Person>
          <b:Person>
            <b:Last>da Costa</b:Last>
            <b:Middle>Nóbrega</b:Middle>
            <b:First>Robson </b:First>
          </b:Person>
        </b:NameList>
      </b:Author>
    </b:Author>
    <b:JournalName>Jusbrasil</b:JournalName>
    <b:RefOrder>8</b:RefOrder>
  </b:Source>
  <b:Source>
    <b:Tag>Bra14</b:Tag>
    <b:SourceType>InternetSite</b:SourceType>
    <b:Guid>{5CDE55A1-6A13-4A29-8458-A1DD4CDCAFCA}</b:Guid>
    <b:Title>LEI Nº 12.965, DE 23 DE ABRIL DE 2014.</b:Title>
    <b:Year>2014</b:Year>
    <b:InternetSiteTitle>Estabelece princípios, garantias, direitos e deveres para o uso da Internet no Brasil.</b:InternetSiteTitle>
    <b:Month>abr</b:Month>
    <b:Day>23</b:Day>
    <b:YearAccessed>2017</b:YearAccessed>
    <b:MonthAccessed>11</b:MonthAccessed>
    <b:DayAccessed>14</b:DayAccessed>
    <b:URL>http://www.planalto.gov.br/ccivil_03/_ato2011-2014/2014/lei/l12965.htm</b:URL>
    <b:Author>
      <b:Author>
        <b:NameList>
          <b:Person>
            <b:Last>Brasil</b:Last>
          </b:Person>
        </b:NameList>
      </b:Author>
    </b:Author>
    <b:RefOrder>9</b:RefOrder>
  </b:Source>
  <b:Source>
    <b:Tag>Ora16</b:Tag>
    <b:SourceType>DocumentFromInternetSite</b:SourceType>
    <b:Guid>{5CF84ECD-B9C3-4818-BF78-87F3D25F78E7}</b:Guid>
    <b:Title>Oral Revisions of June 30”</b:Title>
    <b:Year>2016</b:Year>
    <b:Month>06</b:Month>
    <b:Day>27</b:Day>
    <b:YearAccessed>2017</b:YearAccessed>
    <b:MonthAccessed>11</b:MonthAccessed>
    <b:DayAccessed>10</b:DayAccessed>
    <b:URL>https://www.article19.org/data/files/Internet_Statement_Adopted.pdf</b:URL>
    <b:RefOrder>2</b:RefOrder>
  </b:Source>
  <b:Source>
    <b:Tag>Zwi17</b:Tag>
    <b:SourceType>JournalArticle</b:SourceType>
    <b:Guid>{8F55FB06-F008-4E29-93F5-DECC044886B4}</b:Guid>
    <b:Title>O acesso à internet como um direito humano fundamental</b:Title>
    <b:Year>2017</b:Year>
    <b:Month>06</b:Month>
    <b:Day>08</b:Day>
    <b:Author>
      <b:Author>
        <b:NameList>
          <b:Person>
            <b:Last>Zwicker</b:Last>
            <b:First>Gisele</b:First>
            <b:Middle>Amorim</b:Middle>
          </b:Person>
          <b:Person>
            <b:Last>Zanona</b:Last>
            <b:Middle>Lima</b:Middle>
            <b:First>Paula</b:First>
          </b:Person>
        </b:NameList>
      </b:Author>
    </b:Author>
    <b:JournalName>Migalhas</b:JournalName>
    <b:RefOrder>3</b:RefOrder>
  </b:Source>
  <b:Source>
    <b:Tag>Ara05</b:Tag>
    <b:SourceType>Book</b:SourceType>
    <b:Guid>{DB99BF92-EB69-41D1-B5E2-E4D723A5E906}</b:Guid>
    <b:Title>Curso de Direito Constitucional 9º edição</b:Title>
    <b:Year>2005</b:Year>
    <b:Author>
      <b:Author>
        <b:NameList>
          <b:Person>
            <b:Last>Araujo</b:Last>
            <b:First>Luiz</b:First>
            <b:Middle>Alberto David</b:Middle>
          </b:Person>
          <b:Person>
            <b:Last>Nunes Júnior</b:Last>
            <b:Middle>Serrano</b:Middle>
            <b:First>Vidal</b:First>
          </b:Person>
        </b:NameList>
      </b:Author>
    </b:Author>
    <b:City>São Paulo</b:City>
    <b:Publisher>Saraiva</b:Publisher>
    <b:RefOrder>4</b:RefOrder>
  </b:Source>
  <b:Source>
    <b:Tag>Men08</b:Tag>
    <b:SourceType>Book</b:SourceType>
    <b:Guid>{02698DED-1EE5-4F8C-82D6-BA4F73C5155C}</b:Guid>
    <b:Title>Curso de Direito Constitucional </b:Title>
    <b:Year>2017</b:Year>
    <b:Publisher>Saraiva</b:Publisher>
    <b:Author>
      <b:Author>
        <b:NameList>
          <b:Person>
            <b:Last>Mendes</b:Last>
            <b:First>Gilmar</b:First>
            <b:Middle>Ferreira</b:Middle>
          </b:Person>
          <b:Person>
            <b:Last>Branco</b:Last>
            <b:First>Paulo</b:First>
            <b:Middle>Gustavo Gonet</b:Middle>
          </b:Person>
        </b:NameList>
      </b:Author>
    </b:Author>
    <b:City>São Paulo</b:City>
    <b:Edition>12º edição</b:Edition>
    <b:RefOrder>5</b:RefOrder>
  </b:Source>
  <b:Source>
    <b:Tag>Len14</b:Tag>
    <b:SourceType>Book</b:SourceType>
    <b:Guid>{BAC74A13-E259-41FA-94BA-51218CB1F019}</b:Guid>
    <b:Author>
      <b:Author>
        <b:NameList>
          <b:Person>
            <b:Last>Lenza</b:Last>
            <b:First>Pedro</b:First>
          </b:Person>
        </b:NameList>
      </b:Author>
    </b:Author>
    <b:Title>Direito Constitucional Esquematizado</b:Title>
    <b:Year>2014</b:Year>
    <b:City>São Paulo</b:City>
    <b:Publisher>Saraiva</b:Publisher>
    <b:ShortTitle>Revista atualizada e ampliada</b:ShortTitle>
    <b:Edition>18º Edição</b:Edition>
    <b:RefOrder>6</b:RefOrder>
  </b:Source>
  <b:Source>
    <b:Tag>Ber13</b:Tag>
    <b:SourceType>JournalArticle</b:SourceType>
    <b:Guid>{B65D5F79-DBA2-45C2-B95C-628A1946384F}</b:Guid>
    <b:Title>O Direitos Sociais: Conceito, Finalidade e Teorias</b:Title>
    <b:Year>2013</b:Year>
    <b:Author>
      <b:Author>
        <b:NameList>
          <b:Person>
            <b:Last>Bertramello</b:Last>
            <b:First>Rafel</b:First>
          </b:Person>
        </b:NameList>
      </b:Author>
    </b:Author>
    <b:JournalName>JusBrasil</b:JournalName>
    <b:RefOrder>7</b:RefOrder>
  </b:Source>
  <b:Source>
    <b:Tag>MAR11</b:Tag>
    <b:SourceType>InternetSite</b:SourceType>
    <b:Guid>{E5529BAA-AF37-4E14-8DDF-466D19524669}</b:Guid>
    <b:Title>Resumo</b:Title>
    <b:Year>2011</b:Year>
    <b:Author>
      <b:Author>
        <b:NameList>
          <b:Person>
            <b:Last>MARSHALL MCLUHAM</b:Last>
            <b:First>ESTUDOS</b:First>
            <b:Middle>DA SEMIÓTICA</b:Middle>
          </b:Person>
        </b:NameList>
      </b:Author>
    </b:Author>
    <b:Month>04</b:Month>
    <b:Day>14</b:Day>
    <b:YearAccessed>2017</b:YearAccessed>
    <b:MonthAccessed>11</b:MonthAccessed>
    <b:DayAccessed>05</b:DayAccessed>
    <b:URL>https://aboutmarshallmcluhan.wordpress.com/2011/04/14/</b:URL>
    <b:RefOrder>10</b:RefOrder>
  </b:Source>
  <b:Source>
    <b:Tag>Pat14</b:Tag>
    <b:SourceType>Book</b:SourceType>
    <b:Guid>{51EA4037-D2DC-4344-AABD-16AD83DD2648}</b:Guid>
    <b:Author>
      <b:Author>
        <b:NameList>
          <b:Person>
            <b:Last>Pinheiro</b:Last>
            <b:First>Patricia</b:First>
            <b:Middle>Peck</b:Middle>
          </b:Person>
        </b:NameList>
      </b:Author>
    </b:Author>
    <b:Title>Direito Digital, 5º Edição revista atualizada e ampliada de acordo com as leis n. 12.735 e 12.737, de 2012</b:Title>
    <b:Year>2013</b:Year>
    <b:Publisher>Saraiva</b:Publisher>
    <b:RefOrder>1</b:RefOrder>
  </b:Source>
</b:Sources>
</file>

<file path=customXml/itemProps1.xml><?xml version="1.0" encoding="utf-8"?>
<ds:datastoreItem xmlns:ds="http://schemas.openxmlformats.org/officeDocument/2006/customXml" ds:itemID="{D30AB80D-987F-4D5D-B571-C5A95AF6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9455</Words>
  <Characters>51058</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Esc-Rec</cp:lastModifiedBy>
  <cp:revision>5</cp:revision>
  <dcterms:created xsi:type="dcterms:W3CDTF">2017-11-20T18:33:00Z</dcterms:created>
  <dcterms:modified xsi:type="dcterms:W3CDTF">2017-11-20T19:05:00Z</dcterms:modified>
</cp:coreProperties>
</file>