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5B" w:rsidRDefault="009E365B" w:rsidP="009E365B">
      <w:pPr>
        <w:spacing w:line="240" w:lineRule="auto"/>
        <w:jc w:val="center"/>
        <w:rPr>
          <w:rFonts w:ascii="Arial" w:hAnsi="Arial" w:cs="Arial"/>
          <w:b/>
          <w:sz w:val="24"/>
          <w:szCs w:val="24"/>
        </w:rPr>
      </w:pPr>
      <w:r w:rsidRPr="00CC20AF">
        <w:rPr>
          <w:rFonts w:ascii="Arial" w:hAnsi="Arial" w:cs="Arial"/>
          <w:b/>
          <w:sz w:val="24"/>
          <w:szCs w:val="24"/>
        </w:rPr>
        <w:t xml:space="preserve">REPETIÇÃO DE INDÉBITO: ANÁLISE SEGUNDO </w:t>
      </w:r>
      <w:r>
        <w:rPr>
          <w:rFonts w:ascii="Arial" w:hAnsi="Arial" w:cs="Arial"/>
          <w:b/>
          <w:sz w:val="24"/>
          <w:szCs w:val="24"/>
        </w:rPr>
        <w:t>O CÓDIGO DE DEFESA DO CONSUMIDOR</w:t>
      </w:r>
    </w:p>
    <w:p w:rsidR="009E365B" w:rsidRDefault="009E365B" w:rsidP="009E365B">
      <w:pPr>
        <w:spacing w:line="240" w:lineRule="auto"/>
        <w:jc w:val="center"/>
        <w:rPr>
          <w:rFonts w:ascii="Arial" w:hAnsi="Arial" w:cs="Arial"/>
          <w:b/>
          <w:sz w:val="24"/>
          <w:szCs w:val="24"/>
        </w:rPr>
      </w:pPr>
    </w:p>
    <w:p w:rsidR="009E365B" w:rsidRPr="009E365B" w:rsidRDefault="009E365B" w:rsidP="009E365B">
      <w:pPr>
        <w:spacing w:line="240" w:lineRule="auto"/>
        <w:jc w:val="center"/>
        <w:rPr>
          <w:rFonts w:ascii="Arial" w:hAnsi="Arial" w:cs="Arial"/>
          <w:b/>
          <w:sz w:val="24"/>
          <w:szCs w:val="24"/>
        </w:rPr>
      </w:pPr>
    </w:p>
    <w:p w:rsidR="009E365B" w:rsidRPr="009E365B" w:rsidRDefault="009E365B" w:rsidP="009E365B">
      <w:pPr>
        <w:spacing w:line="240" w:lineRule="auto"/>
        <w:jc w:val="center"/>
        <w:rPr>
          <w:rFonts w:ascii="Arial" w:hAnsi="Arial" w:cs="Arial"/>
          <w:b/>
          <w:sz w:val="24"/>
          <w:szCs w:val="24"/>
        </w:rPr>
      </w:pPr>
      <w:r w:rsidRPr="009E365B">
        <w:rPr>
          <w:rFonts w:ascii="Arial" w:hAnsi="Arial" w:cs="Arial"/>
          <w:b/>
          <w:color w:val="222222"/>
          <w:sz w:val="24"/>
          <w:szCs w:val="24"/>
          <w:lang/>
        </w:rPr>
        <w:t>REPETITION OF INDEX: ANALYSIS BY CONSUMER DEFENSE CODE</w:t>
      </w:r>
    </w:p>
    <w:p w:rsidR="009E365B" w:rsidRDefault="009E365B" w:rsidP="009E365B">
      <w:pPr>
        <w:spacing w:line="240" w:lineRule="auto"/>
        <w:rPr>
          <w:rFonts w:ascii="Arial" w:hAnsi="Arial" w:cs="Arial"/>
          <w:b/>
          <w:sz w:val="24"/>
          <w:szCs w:val="24"/>
        </w:rPr>
      </w:pPr>
    </w:p>
    <w:p w:rsidR="009E365B" w:rsidRPr="00CC20AF" w:rsidRDefault="009E365B" w:rsidP="009E365B">
      <w:pPr>
        <w:spacing w:line="240" w:lineRule="auto"/>
        <w:rPr>
          <w:rFonts w:ascii="Arial" w:hAnsi="Arial" w:cs="Arial"/>
          <w:b/>
          <w:sz w:val="24"/>
          <w:szCs w:val="24"/>
        </w:rPr>
      </w:pPr>
    </w:p>
    <w:p w:rsidR="009E365B" w:rsidRPr="00084033" w:rsidRDefault="009E365B" w:rsidP="009E365B">
      <w:pPr>
        <w:spacing w:before="300" w:after="200" w:line="240" w:lineRule="auto"/>
        <w:jc w:val="center"/>
        <w:rPr>
          <w:rFonts w:ascii="Arial" w:hAnsi="Arial" w:cs="Arial"/>
          <w:sz w:val="24"/>
          <w:szCs w:val="24"/>
          <w:vertAlign w:val="superscript"/>
        </w:rPr>
      </w:pPr>
    </w:p>
    <w:p w:rsidR="009E365B" w:rsidRPr="007D0DE9" w:rsidRDefault="009E365B" w:rsidP="009E365B">
      <w:pPr>
        <w:spacing w:before="300" w:after="200" w:line="240" w:lineRule="auto"/>
        <w:ind w:left="3261"/>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Denilson</w:t>
      </w:r>
      <w:proofErr w:type="spellEnd"/>
      <w:r>
        <w:rPr>
          <w:rFonts w:ascii="Arial" w:hAnsi="Arial" w:cs="Arial"/>
          <w:sz w:val="24"/>
          <w:szCs w:val="24"/>
        </w:rPr>
        <w:t xml:space="preserve"> Soares Leite de Medeiros</w:t>
      </w:r>
      <w:r>
        <w:rPr>
          <w:rStyle w:val="Refdenotaderodap"/>
          <w:rFonts w:ascii="Arial" w:hAnsi="Arial" w:cs="Arial"/>
          <w:sz w:val="24"/>
          <w:szCs w:val="24"/>
        </w:rPr>
        <w:footnoteReference w:id="1"/>
      </w:r>
      <w:r>
        <w:rPr>
          <w:rStyle w:val="Refdenotaderodap"/>
          <w:rFonts w:ascii="Arial" w:hAnsi="Arial" w:cs="Arial"/>
          <w:sz w:val="24"/>
          <w:szCs w:val="24"/>
        </w:rPr>
        <w:footnoteReference w:id="2"/>
      </w:r>
      <w:r>
        <w:rPr>
          <w:rFonts w:ascii="Arial" w:hAnsi="Arial" w:cs="Arial"/>
          <w:sz w:val="24"/>
          <w:szCs w:val="24"/>
        </w:rPr>
        <w:t xml:space="preserve"> (acadêmico)</w:t>
      </w:r>
    </w:p>
    <w:p w:rsidR="009E365B" w:rsidRPr="00FC37CA" w:rsidRDefault="009E365B" w:rsidP="009E365B">
      <w:pPr>
        <w:spacing w:after="0" w:line="240" w:lineRule="auto"/>
        <w:ind w:right="-568"/>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Ghislaine</w:t>
      </w:r>
      <w:proofErr w:type="spellEnd"/>
      <w:r>
        <w:rPr>
          <w:rFonts w:ascii="Arial" w:hAnsi="Arial" w:cs="Arial"/>
          <w:sz w:val="24"/>
          <w:szCs w:val="24"/>
        </w:rPr>
        <w:t xml:space="preserve"> Alves Barbosa</w:t>
      </w:r>
      <w:r>
        <w:rPr>
          <w:rFonts w:ascii="Arial" w:hAnsi="Arial" w:cs="Arial"/>
          <w:sz w:val="24"/>
          <w:szCs w:val="24"/>
          <w:vertAlign w:val="superscript"/>
        </w:rPr>
        <w:t>2</w:t>
      </w:r>
      <w:r>
        <w:rPr>
          <w:rFonts w:ascii="Arial" w:hAnsi="Arial" w:cs="Arial"/>
          <w:sz w:val="24"/>
          <w:szCs w:val="24"/>
        </w:rPr>
        <w:t xml:space="preserve"> (Orientador)</w:t>
      </w:r>
    </w:p>
    <w:p w:rsidR="009E365B" w:rsidRPr="007D0DE9" w:rsidRDefault="009E365B" w:rsidP="009E365B">
      <w:pPr>
        <w:spacing w:before="300" w:after="300" w:line="240" w:lineRule="auto"/>
        <w:jc w:val="both"/>
        <w:rPr>
          <w:rFonts w:ascii="Arial" w:hAnsi="Arial" w:cs="Arial"/>
          <w:b/>
          <w:sz w:val="24"/>
          <w:szCs w:val="24"/>
        </w:rPr>
      </w:pPr>
      <w:r w:rsidRPr="007D0DE9">
        <w:rPr>
          <w:rFonts w:ascii="Arial" w:hAnsi="Arial" w:cs="Arial"/>
          <w:b/>
          <w:sz w:val="24"/>
          <w:szCs w:val="24"/>
        </w:rPr>
        <w:t>RESUMO</w:t>
      </w:r>
    </w:p>
    <w:p w:rsidR="009E365B" w:rsidRPr="007D0DE9" w:rsidRDefault="009E365B" w:rsidP="009E365B">
      <w:pPr>
        <w:spacing w:before="300" w:after="300" w:line="240" w:lineRule="auto"/>
        <w:jc w:val="both"/>
        <w:rPr>
          <w:rFonts w:ascii="Arial" w:hAnsi="Arial" w:cs="Arial"/>
          <w:sz w:val="24"/>
          <w:szCs w:val="24"/>
        </w:rPr>
      </w:pPr>
      <w:r w:rsidRPr="007D0DE9">
        <w:rPr>
          <w:rFonts w:ascii="Arial" w:hAnsi="Arial" w:cs="Arial"/>
          <w:sz w:val="24"/>
          <w:szCs w:val="24"/>
        </w:rPr>
        <w:t>N</w:t>
      </w:r>
      <w:r>
        <w:rPr>
          <w:rFonts w:ascii="Arial" w:hAnsi="Arial" w:cs="Arial"/>
          <w:sz w:val="24"/>
          <w:szCs w:val="24"/>
        </w:rPr>
        <w:t xml:space="preserve">o </w:t>
      </w:r>
      <w:r w:rsidRPr="007D0DE9">
        <w:rPr>
          <w:rFonts w:ascii="Arial" w:hAnsi="Arial" w:cs="Arial"/>
          <w:sz w:val="24"/>
          <w:szCs w:val="24"/>
        </w:rPr>
        <w:t xml:space="preserve">Brasil, a proteção do consumidor </w:t>
      </w:r>
      <w:r>
        <w:rPr>
          <w:rFonts w:ascii="Arial" w:hAnsi="Arial" w:cs="Arial"/>
          <w:sz w:val="24"/>
          <w:szCs w:val="24"/>
        </w:rPr>
        <w:t xml:space="preserve">além da Constituição Federal de 1988 também </w:t>
      </w:r>
      <w:r w:rsidRPr="007D0DE9">
        <w:rPr>
          <w:rFonts w:ascii="Arial" w:hAnsi="Arial" w:cs="Arial"/>
          <w:sz w:val="24"/>
          <w:szCs w:val="24"/>
        </w:rPr>
        <w:t xml:space="preserve">é dada pelo Código de Defesa do Consumidor em 1990, que representa o grande marco normativo na história da proteção ao consumidor no país. O consumidor é a categoria mais importante no desenvolvimento da economia de qualquer país. Por isso, a proteção ao consumidor é fundamental na atualidade, visando garantir um respaldo das relações econômicas, ou seja, nas relações de consumo. Do ponto de vista jurídico, o aumento do consumo </w:t>
      </w:r>
      <w:r>
        <w:rPr>
          <w:rFonts w:ascii="Arial" w:hAnsi="Arial" w:cs="Arial"/>
          <w:sz w:val="24"/>
          <w:szCs w:val="24"/>
        </w:rPr>
        <w:t>desde a R</w:t>
      </w:r>
      <w:r w:rsidRPr="007D0DE9">
        <w:rPr>
          <w:rFonts w:ascii="Arial" w:hAnsi="Arial" w:cs="Arial"/>
          <w:sz w:val="24"/>
          <w:szCs w:val="24"/>
        </w:rPr>
        <w:t xml:space="preserve">evolução industrial trouxe consigo a necessidade imperativa de simplificar os procedimentos de adjudicação, uma vez que a impossibilidade de aplicar o antigo modelo de discussão e negociação de cada uma das cláusulas do contrato surge claramente, com cada uma das pessoas que pretendem estabelecer uma relação legal com o </w:t>
      </w:r>
      <w:proofErr w:type="spellStart"/>
      <w:r w:rsidRPr="007D0DE9">
        <w:rPr>
          <w:rFonts w:ascii="Arial" w:hAnsi="Arial" w:cs="Arial"/>
          <w:sz w:val="24"/>
          <w:szCs w:val="24"/>
        </w:rPr>
        <w:t>oferente</w:t>
      </w:r>
      <w:proofErr w:type="spellEnd"/>
      <w:r w:rsidRPr="007D0DE9">
        <w:rPr>
          <w:rFonts w:ascii="Arial" w:hAnsi="Arial" w:cs="Arial"/>
          <w:sz w:val="24"/>
          <w:szCs w:val="24"/>
        </w:rPr>
        <w:t xml:space="preserve"> de bens ou serviços.</w:t>
      </w:r>
      <w:r>
        <w:rPr>
          <w:rFonts w:ascii="Arial" w:hAnsi="Arial" w:cs="Arial"/>
          <w:sz w:val="24"/>
          <w:szCs w:val="24"/>
        </w:rPr>
        <w:t xml:space="preserve"> </w:t>
      </w:r>
      <w:r w:rsidRPr="007D0DE9">
        <w:rPr>
          <w:rFonts w:ascii="Arial" w:hAnsi="Arial" w:cs="Arial"/>
          <w:sz w:val="24"/>
          <w:szCs w:val="24"/>
        </w:rPr>
        <w:t xml:space="preserve">O presente estudo visa analisar o art. 42, parágrafo único, da Lei n° 8.078/90 (Código de Defesa do Consumidor). O referido dispositivo legal estabelece que </w:t>
      </w:r>
      <w:r>
        <w:rPr>
          <w:rFonts w:ascii="Arial" w:hAnsi="Arial" w:cs="Arial"/>
          <w:sz w:val="24"/>
          <w:szCs w:val="24"/>
        </w:rPr>
        <w:t>em situações</w:t>
      </w:r>
      <w:r w:rsidRPr="007D0DE9">
        <w:rPr>
          <w:rFonts w:ascii="Arial" w:hAnsi="Arial" w:cs="Arial"/>
          <w:sz w:val="24"/>
          <w:szCs w:val="24"/>
        </w:rPr>
        <w:t xml:space="preserve"> de cobrança indevida de dívida do consumidor, terá direito à </w:t>
      </w:r>
      <w:proofErr w:type="spellStart"/>
      <w:r>
        <w:rPr>
          <w:rFonts w:ascii="Arial" w:hAnsi="Arial" w:cs="Arial"/>
          <w:sz w:val="24"/>
          <w:szCs w:val="24"/>
        </w:rPr>
        <w:t>ressarçam</w:t>
      </w:r>
      <w:proofErr w:type="spellEnd"/>
      <w:r>
        <w:rPr>
          <w:rFonts w:ascii="Arial" w:hAnsi="Arial" w:cs="Arial"/>
          <w:sz w:val="24"/>
          <w:szCs w:val="24"/>
        </w:rPr>
        <w:t xml:space="preserve"> do investimento realizado</w:t>
      </w:r>
      <w:r w:rsidRPr="007D0DE9">
        <w:rPr>
          <w:rFonts w:ascii="Arial" w:hAnsi="Arial" w:cs="Arial"/>
          <w:sz w:val="24"/>
          <w:szCs w:val="24"/>
        </w:rPr>
        <w:t>, em valor igual ao dobro do que pagou em excesso,</w:t>
      </w:r>
      <w:r>
        <w:rPr>
          <w:rFonts w:ascii="Arial" w:hAnsi="Arial" w:cs="Arial"/>
          <w:sz w:val="24"/>
          <w:szCs w:val="24"/>
        </w:rPr>
        <w:t xml:space="preserve"> sendo que este valor será acrescentado correções monetárias e os juros legais, uma vez que na maioria das situações o consumidor é considerado vulnerável.</w:t>
      </w:r>
    </w:p>
    <w:p w:rsidR="009E365B" w:rsidRDefault="009E365B" w:rsidP="009E365B">
      <w:pPr>
        <w:spacing w:before="300" w:after="300" w:line="240" w:lineRule="auto"/>
        <w:jc w:val="both"/>
        <w:rPr>
          <w:rFonts w:ascii="Arial" w:hAnsi="Arial" w:cs="Arial"/>
          <w:sz w:val="24"/>
          <w:szCs w:val="24"/>
        </w:rPr>
      </w:pPr>
      <w:r w:rsidRPr="007D0DE9">
        <w:rPr>
          <w:rFonts w:ascii="Arial" w:hAnsi="Arial" w:cs="Arial"/>
          <w:b/>
          <w:sz w:val="24"/>
          <w:szCs w:val="24"/>
        </w:rPr>
        <w:t>Palavras-chave:</w:t>
      </w:r>
      <w:r>
        <w:rPr>
          <w:rFonts w:ascii="Arial" w:hAnsi="Arial" w:cs="Arial"/>
          <w:b/>
          <w:sz w:val="24"/>
          <w:szCs w:val="24"/>
        </w:rPr>
        <w:t xml:space="preserve"> </w:t>
      </w:r>
      <w:r w:rsidRPr="007D0DE9">
        <w:rPr>
          <w:rFonts w:ascii="Arial" w:hAnsi="Arial" w:cs="Arial"/>
          <w:sz w:val="24"/>
          <w:szCs w:val="24"/>
        </w:rPr>
        <w:t>Direito do Consumidor, Repetição de Indébito, Proteção ao consumidor.</w:t>
      </w:r>
    </w:p>
    <w:p w:rsidR="009E365B" w:rsidRPr="009E365B" w:rsidRDefault="009E365B" w:rsidP="009E365B">
      <w:pPr>
        <w:spacing w:before="300" w:after="300" w:line="240" w:lineRule="auto"/>
        <w:jc w:val="both"/>
        <w:rPr>
          <w:rFonts w:ascii="Arial" w:hAnsi="Arial" w:cs="Arial"/>
          <w:sz w:val="24"/>
          <w:szCs w:val="24"/>
        </w:rPr>
      </w:pPr>
    </w:p>
    <w:p w:rsidR="00997C20" w:rsidRPr="007D749D" w:rsidRDefault="00997C20" w:rsidP="00997C20">
      <w:pPr>
        <w:pStyle w:val="PargrafodaLista"/>
        <w:numPr>
          <w:ilvl w:val="0"/>
          <w:numId w:val="2"/>
        </w:numPr>
        <w:spacing w:line="240" w:lineRule="auto"/>
        <w:jc w:val="both"/>
        <w:rPr>
          <w:rFonts w:ascii="Arial" w:hAnsi="Arial" w:cs="Arial"/>
          <w:b/>
          <w:sz w:val="24"/>
          <w:szCs w:val="24"/>
          <w:shd w:val="clear" w:color="auto" w:fill="FFFFFF"/>
          <w:lang w:val="en-US"/>
        </w:rPr>
      </w:pPr>
      <w:r w:rsidRPr="007D749D">
        <w:rPr>
          <w:rFonts w:ascii="Arial" w:hAnsi="Arial" w:cs="Arial"/>
          <w:b/>
          <w:sz w:val="24"/>
          <w:szCs w:val="24"/>
          <w:shd w:val="clear" w:color="auto" w:fill="FFFFFF"/>
          <w:lang w:val="en-US"/>
        </w:rPr>
        <w:lastRenderedPageBreak/>
        <w:t>ABSTRACT:</w:t>
      </w:r>
    </w:p>
    <w:p w:rsidR="00997C20" w:rsidRDefault="00997C20" w:rsidP="00997C20">
      <w:pPr>
        <w:spacing w:line="240" w:lineRule="auto"/>
        <w:jc w:val="both"/>
        <w:rPr>
          <w:rFonts w:ascii="Arial" w:hAnsi="Arial" w:cs="Arial"/>
          <w:sz w:val="24"/>
          <w:szCs w:val="24"/>
          <w:shd w:val="clear" w:color="auto" w:fill="FFFFFF"/>
          <w:lang w:val="en-US"/>
        </w:rPr>
      </w:pPr>
    </w:p>
    <w:p w:rsidR="00997C20" w:rsidRPr="00D46A51" w:rsidRDefault="00997C20" w:rsidP="00997C20">
      <w:pPr>
        <w:spacing w:before="300" w:after="200" w:line="240" w:lineRule="auto"/>
        <w:jc w:val="both"/>
        <w:rPr>
          <w:rFonts w:ascii="Arial" w:hAnsi="Arial" w:cs="Arial"/>
          <w:sz w:val="24"/>
          <w:szCs w:val="24"/>
          <w:lang w:val="en-US"/>
        </w:rPr>
      </w:pPr>
      <w:r w:rsidRPr="00D46A51">
        <w:rPr>
          <w:rFonts w:ascii="Arial" w:hAnsi="Arial" w:cs="Arial"/>
          <w:sz w:val="24"/>
          <w:szCs w:val="24"/>
          <w:lang w:val="en-US"/>
        </w:rPr>
        <w:t xml:space="preserve">In Federative </w:t>
      </w:r>
      <w:proofErr w:type="spellStart"/>
      <w:r w:rsidRPr="00D46A51">
        <w:rPr>
          <w:rFonts w:ascii="Arial" w:hAnsi="Arial" w:cs="Arial"/>
          <w:sz w:val="24"/>
          <w:szCs w:val="24"/>
          <w:lang w:val="en-US"/>
        </w:rPr>
        <w:t>Rebublic</w:t>
      </w:r>
      <w:proofErr w:type="spellEnd"/>
      <w:r w:rsidRPr="00D46A51">
        <w:rPr>
          <w:rFonts w:ascii="Arial" w:hAnsi="Arial" w:cs="Arial"/>
          <w:sz w:val="24"/>
          <w:szCs w:val="24"/>
          <w:lang w:val="en-US"/>
        </w:rPr>
        <w:t xml:space="preserve"> of Brazil, the consumer protection is guaranteed by the Consumer Protection Code in 1990, </w:t>
      </w:r>
      <w:proofErr w:type="spellStart"/>
      <w:r w:rsidRPr="00D46A51">
        <w:rPr>
          <w:rFonts w:ascii="Arial" w:hAnsi="Arial" w:cs="Arial"/>
          <w:sz w:val="24"/>
          <w:szCs w:val="24"/>
          <w:lang w:val="en-US"/>
        </w:rPr>
        <w:t>wich</w:t>
      </w:r>
      <w:proofErr w:type="spellEnd"/>
      <w:r w:rsidRPr="00D46A51">
        <w:rPr>
          <w:rFonts w:ascii="Arial" w:hAnsi="Arial" w:cs="Arial"/>
          <w:sz w:val="24"/>
          <w:szCs w:val="24"/>
          <w:lang w:val="en-US"/>
        </w:rPr>
        <w:t xml:space="preserve"> </w:t>
      </w:r>
      <w:proofErr w:type="spellStart"/>
      <w:r w:rsidRPr="00D46A51">
        <w:rPr>
          <w:rFonts w:ascii="Arial" w:hAnsi="Arial" w:cs="Arial"/>
          <w:sz w:val="24"/>
          <w:szCs w:val="24"/>
          <w:lang w:val="en-US"/>
        </w:rPr>
        <w:t>representes</w:t>
      </w:r>
      <w:proofErr w:type="spellEnd"/>
      <w:r w:rsidRPr="00D46A51">
        <w:rPr>
          <w:rFonts w:ascii="Arial" w:hAnsi="Arial" w:cs="Arial"/>
          <w:sz w:val="24"/>
          <w:szCs w:val="24"/>
          <w:lang w:val="en-US"/>
        </w:rPr>
        <w:t xml:space="preserve"> the big normative framework on the history of the buyer protection in the country. The consumer is the most important category on the economy development of any country. Therefore, the buyer protection is fundamental nowadays, aiming support of the economic relations, that is, on the consumption relations. From the legal point of view, the increase of consumption since the industrial revolution brought with it the imperative need of </w:t>
      </w:r>
      <w:proofErr w:type="spellStart"/>
      <w:r w:rsidRPr="00D46A51">
        <w:rPr>
          <w:rFonts w:ascii="Arial" w:hAnsi="Arial" w:cs="Arial"/>
          <w:sz w:val="24"/>
          <w:szCs w:val="24"/>
          <w:lang w:val="en-US"/>
        </w:rPr>
        <w:t>simplfying</w:t>
      </w:r>
      <w:proofErr w:type="spellEnd"/>
      <w:r w:rsidRPr="00D46A51">
        <w:rPr>
          <w:rFonts w:ascii="Arial" w:hAnsi="Arial" w:cs="Arial"/>
          <w:sz w:val="24"/>
          <w:szCs w:val="24"/>
          <w:lang w:val="en-US"/>
        </w:rPr>
        <w:t xml:space="preserve"> adjudication procedures, since the impossibility of </w:t>
      </w:r>
      <w:proofErr w:type="spellStart"/>
      <w:r w:rsidRPr="00D46A51">
        <w:rPr>
          <w:rFonts w:ascii="Arial" w:hAnsi="Arial" w:cs="Arial"/>
          <w:sz w:val="24"/>
          <w:szCs w:val="24"/>
          <w:lang w:val="en-US"/>
        </w:rPr>
        <w:t>aplying</w:t>
      </w:r>
      <w:proofErr w:type="spellEnd"/>
      <w:r w:rsidRPr="00D46A51">
        <w:rPr>
          <w:rFonts w:ascii="Arial" w:hAnsi="Arial" w:cs="Arial"/>
          <w:sz w:val="24"/>
          <w:szCs w:val="24"/>
          <w:lang w:val="en-US"/>
        </w:rPr>
        <w:t xml:space="preserve"> the old model of discussion and </w:t>
      </w:r>
      <w:proofErr w:type="spellStart"/>
      <w:r w:rsidRPr="00D46A51">
        <w:rPr>
          <w:rFonts w:ascii="Arial" w:hAnsi="Arial" w:cs="Arial"/>
          <w:sz w:val="24"/>
          <w:szCs w:val="24"/>
          <w:lang w:val="en-US"/>
        </w:rPr>
        <w:t>negociation</w:t>
      </w:r>
      <w:proofErr w:type="spellEnd"/>
      <w:r w:rsidRPr="00D46A51">
        <w:rPr>
          <w:rFonts w:ascii="Arial" w:hAnsi="Arial" w:cs="Arial"/>
          <w:sz w:val="24"/>
          <w:szCs w:val="24"/>
          <w:lang w:val="en-US"/>
        </w:rPr>
        <w:t xml:space="preserve"> of each contract clauses clearly appears, with each of the people who intend to </w:t>
      </w:r>
      <w:proofErr w:type="spellStart"/>
      <w:r w:rsidRPr="00D46A51">
        <w:rPr>
          <w:rFonts w:ascii="Arial" w:hAnsi="Arial" w:cs="Arial"/>
          <w:sz w:val="24"/>
          <w:szCs w:val="24"/>
          <w:lang w:val="en-US"/>
        </w:rPr>
        <w:t>stabilish</w:t>
      </w:r>
      <w:proofErr w:type="spellEnd"/>
      <w:r w:rsidRPr="00D46A51">
        <w:rPr>
          <w:rFonts w:ascii="Arial" w:hAnsi="Arial" w:cs="Arial"/>
          <w:sz w:val="24"/>
          <w:szCs w:val="24"/>
          <w:lang w:val="en-US"/>
        </w:rPr>
        <w:t xml:space="preserve"> a legal relation with the provider of goods and services. The present study aims to analyze the section 42, single </w:t>
      </w:r>
      <w:proofErr w:type="gramStart"/>
      <w:r w:rsidRPr="00D46A51">
        <w:rPr>
          <w:rFonts w:ascii="Arial" w:hAnsi="Arial" w:cs="Arial"/>
          <w:sz w:val="24"/>
          <w:szCs w:val="24"/>
          <w:lang w:val="en-US"/>
        </w:rPr>
        <w:t>paragraph</w:t>
      </w:r>
      <w:proofErr w:type="gramEnd"/>
      <w:r w:rsidRPr="00D46A51">
        <w:rPr>
          <w:rFonts w:ascii="Arial" w:hAnsi="Arial" w:cs="Arial"/>
          <w:sz w:val="24"/>
          <w:szCs w:val="24"/>
          <w:lang w:val="en-US"/>
        </w:rPr>
        <w:t xml:space="preserve">, of Law nº 8.078/90 (Consumer Protection Code). That legal provision </w:t>
      </w:r>
      <w:proofErr w:type="spellStart"/>
      <w:r w:rsidRPr="00D46A51">
        <w:rPr>
          <w:rFonts w:ascii="Arial" w:hAnsi="Arial" w:cs="Arial"/>
          <w:sz w:val="24"/>
          <w:szCs w:val="24"/>
          <w:lang w:val="en-US"/>
        </w:rPr>
        <w:t>estabilishes</w:t>
      </w:r>
      <w:proofErr w:type="spellEnd"/>
      <w:r w:rsidRPr="00D46A51">
        <w:rPr>
          <w:rFonts w:ascii="Arial" w:hAnsi="Arial" w:cs="Arial"/>
          <w:sz w:val="24"/>
          <w:szCs w:val="24"/>
          <w:lang w:val="en-US"/>
        </w:rPr>
        <w:t xml:space="preserve"> that in case of improper billing of consumer debt, shall have the right  to repayment, in </w:t>
      </w:r>
      <w:proofErr w:type="spellStart"/>
      <w:r w:rsidRPr="00D46A51">
        <w:rPr>
          <w:rFonts w:ascii="Arial" w:hAnsi="Arial" w:cs="Arial"/>
          <w:sz w:val="24"/>
          <w:szCs w:val="24"/>
          <w:lang w:val="en-US"/>
        </w:rPr>
        <w:t>na</w:t>
      </w:r>
      <w:proofErr w:type="spellEnd"/>
      <w:r w:rsidRPr="00D46A51">
        <w:rPr>
          <w:rFonts w:ascii="Arial" w:hAnsi="Arial" w:cs="Arial"/>
          <w:sz w:val="24"/>
          <w:szCs w:val="24"/>
          <w:lang w:val="en-US"/>
        </w:rPr>
        <w:t xml:space="preserve"> amount equal to twice the amount paid in </w:t>
      </w:r>
      <w:proofErr w:type="spellStart"/>
      <w:r w:rsidRPr="00D46A51">
        <w:rPr>
          <w:rFonts w:ascii="Arial" w:hAnsi="Arial" w:cs="Arial"/>
          <w:sz w:val="24"/>
          <w:szCs w:val="24"/>
          <w:lang w:val="en-US"/>
        </w:rPr>
        <w:t>escess</w:t>
      </w:r>
      <w:proofErr w:type="spellEnd"/>
      <w:r w:rsidRPr="00D46A51">
        <w:rPr>
          <w:rFonts w:ascii="Arial" w:hAnsi="Arial" w:cs="Arial"/>
          <w:sz w:val="24"/>
          <w:szCs w:val="24"/>
          <w:lang w:val="en-US"/>
        </w:rPr>
        <w:t>, plus the monetary correction and legal interests, unless there is a justifiable fault.</w:t>
      </w:r>
    </w:p>
    <w:p w:rsidR="00997C20" w:rsidRPr="006C2255" w:rsidRDefault="00997C20" w:rsidP="00997C20">
      <w:pPr>
        <w:spacing w:line="240" w:lineRule="auto"/>
        <w:jc w:val="both"/>
        <w:rPr>
          <w:rFonts w:ascii="Arial" w:hAnsi="Arial" w:cs="Arial"/>
          <w:sz w:val="24"/>
          <w:szCs w:val="24"/>
          <w:shd w:val="clear" w:color="auto" w:fill="FFFFFF"/>
          <w:lang w:val="en-US"/>
        </w:rPr>
      </w:pPr>
    </w:p>
    <w:p w:rsidR="00997C20" w:rsidRDefault="00997C20" w:rsidP="00997C20">
      <w:pPr>
        <w:spacing w:line="240" w:lineRule="auto"/>
        <w:jc w:val="both"/>
        <w:rPr>
          <w:rFonts w:ascii="Arial" w:hAnsi="Arial" w:cs="Arial"/>
          <w:sz w:val="24"/>
          <w:szCs w:val="24"/>
          <w:shd w:val="clear" w:color="auto" w:fill="FFFFFF"/>
          <w:lang w:val="en-US"/>
        </w:rPr>
      </w:pPr>
      <w:r w:rsidRPr="006C2255">
        <w:rPr>
          <w:rFonts w:ascii="Arial" w:hAnsi="Arial" w:cs="Arial"/>
          <w:b/>
          <w:sz w:val="24"/>
          <w:szCs w:val="24"/>
          <w:shd w:val="clear" w:color="auto" w:fill="FFFFFF"/>
          <w:lang w:val="en-US"/>
        </w:rPr>
        <w:t>Key words</w:t>
      </w:r>
      <w:r>
        <w:rPr>
          <w:rFonts w:ascii="Arial" w:hAnsi="Arial" w:cs="Arial"/>
          <w:sz w:val="24"/>
          <w:szCs w:val="24"/>
          <w:shd w:val="clear" w:color="auto" w:fill="FFFFFF"/>
          <w:lang w:val="en-US"/>
        </w:rPr>
        <w:t>: Consumer Law, Repetition O</w:t>
      </w:r>
      <w:r w:rsidRPr="006C2255">
        <w:rPr>
          <w:rFonts w:ascii="Arial" w:hAnsi="Arial" w:cs="Arial"/>
          <w:sz w:val="24"/>
          <w:szCs w:val="24"/>
          <w:shd w:val="clear" w:color="auto" w:fill="FFFFFF"/>
          <w:lang w:val="en-US"/>
        </w:rPr>
        <w:t>verpayment, Consumer protection.</w:t>
      </w:r>
    </w:p>
    <w:p w:rsidR="00997C20" w:rsidRDefault="00997C20" w:rsidP="00997C20">
      <w:pPr>
        <w:pStyle w:val="PargrafodaLista"/>
        <w:spacing w:before="300" w:after="300" w:line="240" w:lineRule="auto"/>
        <w:jc w:val="both"/>
        <w:rPr>
          <w:rFonts w:ascii="Arial" w:hAnsi="Arial" w:cs="Arial"/>
          <w:sz w:val="24"/>
          <w:szCs w:val="24"/>
        </w:rPr>
      </w:pPr>
    </w:p>
    <w:p w:rsidR="00997C20" w:rsidRPr="00997C20" w:rsidRDefault="00997C20" w:rsidP="00997C20">
      <w:pPr>
        <w:pStyle w:val="PargrafodaLista"/>
        <w:spacing w:before="300" w:after="300" w:line="240" w:lineRule="auto"/>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sz w:val="24"/>
          <w:szCs w:val="24"/>
        </w:rPr>
      </w:pPr>
      <w:r w:rsidRPr="007D749D">
        <w:rPr>
          <w:rFonts w:ascii="Arial" w:hAnsi="Arial" w:cs="Arial"/>
          <w:b/>
          <w:sz w:val="24"/>
          <w:szCs w:val="24"/>
        </w:rPr>
        <w:t xml:space="preserve"> INTRODUÇÃO</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O Direito do C</w:t>
      </w:r>
      <w:r w:rsidRPr="009A5911">
        <w:rPr>
          <w:rFonts w:ascii="Arial" w:hAnsi="Arial" w:cs="Arial"/>
          <w:sz w:val="24"/>
          <w:szCs w:val="24"/>
        </w:rPr>
        <w:t>onsum</w:t>
      </w:r>
      <w:r>
        <w:rPr>
          <w:rFonts w:ascii="Arial" w:hAnsi="Arial" w:cs="Arial"/>
          <w:sz w:val="24"/>
          <w:szCs w:val="24"/>
        </w:rPr>
        <w:t>idor com base na lei 8.078/90 e na</w:t>
      </w:r>
      <w:r w:rsidRPr="009A5911">
        <w:rPr>
          <w:rFonts w:ascii="Arial" w:hAnsi="Arial" w:cs="Arial"/>
          <w:sz w:val="24"/>
          <w:szCs w:val="24"/>
        </w:rPr>
        <w:t xml:space="preserve"> Constituição da </w:t>
      </w:r>
      <w:r>
        <w:rPr>
          <w:rFonts w:ascii="Arial" w:hAnsi="Arial" w:cs="Arial"/>
          <w:sz w:val="24"/>
          <w:szCs w:val="24"/>
        </w:rPr>
        <w:t>República Federativa Brasileira</w:t>
      </w:r>
      <w:r w:rsidRPr="009A5911">
        <w:rPr>
          <w:rFonts w:ascii="Arial" w:hAnsi="Arial" w:cs="Arial"/>
          <w:sz w:val="24"/>
          <w:szCs w:val="24"/>
        </w:rPr>
        <w:t xml:space="preserve"> trata-se em um conjunto de regulamentos e leis estabelecidas pelo poder Público</w:t>
      </w:r>
      <w:r>
        <w:rPr>
          <w:rFonts w:ascii="Arial" w:hAnsi="Arial" w:cs="Arial"/>
          <w:sz w:val="24"/>
          <w:szCs w:val="24"/>
        </w:rPr>
        <w:t>,</w:t>
      </w:r>
      <w:r w:rsidRPr="009A5911">
        <w:rPr>
          <w:rFonts w:ascii="Arial" w:hAnsi="Arial" w:cs="Arial"/>
          <w:sz w:val="24"/>
          <w:szCs w:val="24"/>
        </w:rPr>
        <w:t xml:space="preserve"> sendo seu principal objetivo garantir a defesa de quaisquer consumidores em situações em que seu direito não é respeitado. Em caso de necessidade de defesa, ainda com base na lei, cabe ao Estado promover a defesa do mesmo (TARTUCE, 2013</w:t>
      </w:r>
      <w:r>
        <w:rPr>
          <w:rFonts w:ascii="Arial" w:hAnsi="Arial" w:cs="Arial"/>
          <w:sz w:val="24"/>
          <w:szCs w:val="24"/>
        </w:rPr>
        <w:t>, pág. 27</w:t>
      </w:r>
      <w:proofErr w:type="gramStart"/>
      <w:r w:rsidRPr="009A5911">
        <w:rPr>
          <w:rFonts w:ascii="Arial" w:hAnsi="Arial" w:cs="Arial"/>
          <w:sz w:val="24"/>
          <w:szCs w:val="24"/>
        </w:rPr>
        <w:t>)</w:t>
      </w:r>
      <w:proofErr w:type="gramEnd"/>
    </w:p>
    <w:p w:rsidR="009E365B" w:rsidRDefault="009E365B" w:rsidP="009E365B">
      <w:pPr>
        <w:spacing w:before="300" w:after="300" w:line="240" w:lineRule="auto"/>
        <w:ind w:firstLine="708"/>
        <w:jc w:val="both"/>
        <w:rPr>
          <w:rFonts w:ascii="Arial" w:hAnsi="Arial" w:cs="Arial"/>
          <w:sz w:val="24"/>
          <w:szCs w:val="24"/>
        </w:rPr>
      </w:pPr>
      <w:r w:rsidRPr="00875757">
        <w:rPr>
          <w:rFonts w:ascii="Arial" w:hAnsi="Arial" w:cs="Arial"/>
          <w:sz w:val="24"/>
          <w:szCs w:val="24"/>
        </w:rPr>
        <w:t xml:space="preserve">Atualmente consumidor é classificado como qualquer pessoa tanto singular como jurídica que em virtude de um ato legal oneroso ou gratuito, adquire, aproveite ou use bens ou serviços como destinatários finais e não comercial (intermediação) ou industrial (transformação) (BENJAMIN, 2012). Os consumidores podem ser definidos também como pessoas naturais e jurídicas pertencentes à categoria profissional de pequenos empreendedores que são afetados pela desigualdade de informação em relação ao consumo (GRINOVER </w:t>
      </w:r>
      <w:proofErr w:type="spellStart"/>
      <w:proofErr w:type="gramStart"/>
      <w:r w:rsidRPr="00875757">
        <w:rPr>
          <w:rFonts w:ascii="Arial" w:hAnsi="Arial" w:cs="Arial"/>
          <w:sz w:val="24"/>
          <w:szCs w:val="24"/>
        </w:rPr>
        <w:t>et</w:t>
      </w:r>
      <w:proofErr w:type="spellEnd"/>
      <w:proofErr w:type="gramEnd"/>
      <w:r w:rsidRPr="00875757">
        <w:rPr>
          <w:rFonts w:ascii="Arial" w:hAnsi="Arial" w:cs="Arial"/>
          <w:sz w:val="24"/>
          <w:szCs w:val="24"/>
        </w:rPr>
        <w:t xml:space="preserve"> al., 2007).</w:t>
      </w:r>
    </w:p>
    <w:p w:rsidR="009E365B" w:rsidRDefault="009E365B" w:rsidP="009E365B">
      <w:pPr>
        <w:spacing w:before="300" w:after="300" w:line="240" w:lineRule="auto"/>
        <w:ind w:firstLine="708"/>
        <w:jc w:val="both"/>
        <w:rPr>
          <w:rFonts w:ascii="Arial" w:hAnsi="Arial" w:cs="Arial"/>
          <w:sz w:val="24"/>
          <w:szCs w:val="24"/>
        </w:rPr>
      </w:pPr>
      <w:r w:rsidRPr="007D0DE9">
        <w:rPr>
          <w:rFonts w:ascii="Arial" w:hAnsi="Arial" w:cs="Arial"/>
          <w:sz w:val="24"/>
          <w:szCs w:val="24"/>
        </w:rPr>
        <w:t xml:space="preserve">Considerando o </w:t>
      </w:r>
      <w:r>
        <w:rPr>
          <w:rFonts w:ascii="Arial" w:hAnsi="Arial" w:cs="Arial"/>
          <w:sz w:val="24"/>
          <w:szCs w:val="24"/>
        </w:rPr>
        <w:t xml:space="preserve">contexto de dívida tributária em relação ao consumidor, previsto na </w:t>
      </w:r>
      <w:r w:rsidRPr="007D0DE9">
        <w:rPr>
          <w:rFonts w:ascii="Arial" w:hAnsi="Arial" w:cs="Arial"/>
          <w:sz w:val="24"/>
          <w:szCs w:val="24"/>
        </w:rPr>
        <w:t>Lei n° 8.078/90, n</w:t>
      </w:r>
      <w:r>
        <w:rPr>
          <w:rFonts w:ascii="Arial" w:hAnsi="Arial" w:cs="Arial"/>
          <w:sz w:val="24"/>
          <w:szCs w:val="24"/>
        </w:rPr>
        <w:t xml:space="preserve">o </w:t>
      </w:r>
      <w:r>
        <w:rPr>
          <w:rFonts w:ascii="Arial" w:hAnsi="Arial" w:cs="Arial"/>
          <w:sz w:val="24"/>
          <w:szCs w:val="24"/>
          <w:shd w:val="clear" w:color="auto" w:fill="FFFFFF"/>
        </w:rPr>
        <w:t>Art.</w:t>
      </w:r>
      <w:r>
        <w:rPr>
          <w:rFonts w:ascii="Arial" w:hAnsi="Arial" w:cs="Arial"/>
          <w:sz w:val="24"/>
          <w:szCs w:val="24"/>
        </w:rPr>
        <w:t xml:space="preserve"> 42, o termo dívida tributária é definido</w:t>
      </w:r>
      <w:r w:rsidRPr="007D0DE9">
        <w:rPr>
          <w:rFonts w:ascii="Arial" w:hAnsi="Arial" w:cs="Arial"/>
          <w:sz w:val="24"/>
          <w:szCs w:val="24"/>
        </w:rPr>
        <w:t xml:space="preserve"> como todo valor indevidamente retirado pelo órgão fiscalizador competente, seja por algum erro de cálculo </w:t>
      </w:r>
      <w:r w:rsidRPr="00875757">
        <w:rPr>
          <w:rFonts w:ascii="Arial" w:hAnsi="Arial" w:cs="Arial"/>
          <w:sz w:val="24"/>
          <w:szCs w:val="24"/>
        </w:rPr>
        <w:t>ou por invalidade do documento legislativo que instituiu o tributo</w:t>
      </w:r>
      <w:r w:rsidRPr="007D0DE9">
        <w:rPr>
          <w:rFonts w:ascii="Arial" w:hAnsi="Arial" w:cs="Arial"/>
          <w:sz w:val="24"/>
          <w:szCs w:val="24"/>
        </w:rPr>
        <w:t xml:space="preserve"> em questão, ou mesmo em face de reconhecimento </w:t>
      </w:r>
      <w:r>
        <w:rPr>
          <w:rFonts w:ascii="Arial" w:hAnsi="Arial" w:cs="Arial"/>
          <w:sz w:val="24"/>
          <w:szCs w:val="24"/>
        </w:rPr>
        <w:t>mediante</w:t>
      </w:r>
      <w:r w:rsidRPr="007D0DE9">
        <w:rPr>
          <w:rFonts w:ascii="Arial" w:hAnsi="Arial" w:cs="Arial"/>
          <w:sz w:val="24"/>
          <w:szCs w:val="24"/>
        </w:rPr>
        <w:t xml:space="preserve"> de decisão</w:t>
      </w:r>
      <w:r>
        <w:rPr>
          <w:rFonts w:ascii="Arial" w:hAnsi="Arial" w:cs="Arial"/>
          <w:sz w:val="24"/>
          <w:szCs w:val="24"/>
        </w:rPr>
        <w:t xml:space="preserve"> </w:t>
      </w:r>
      <w:r w:rsidRPr="007D0DE9">
        <w:rPr>
          <w:rFonts w:ascii="Arial" w:hAnsi="Arial" w:cs="Arial"/>
          <w:sz w:val="24"/>
          <w:szCs w:val="24"/>
        </w:rPr>
        <w:t>judicial. Assim, a referida norma jurídica que realizou o ato do pagamento e, o fato impróprio é considerado elementos impulsionadores ao surgimento do direito subjetivo</w:t>
      </w:r>
      <w:r>
        <w:rPr>
          <w:rFonts w:ascii="Arial" w:hAnsi="Arial" w:cs="Arial"/>
          <w:sz w:val="24"/>
          <w:szCs w:val="24"/>
        </w:rPr>
        <w:t xml:space="preserve"> </w:t>
      </w:r>
      <w:r w:rsidRPr="007D0DE9">
        <w:rPr>
          <w:rFonts w:ascii="Arial" w:hAnsi="Arial" w:cs="Arial"/>
          <w:sz w:val="24"/>
          <w:szCs w:val="24"/>
        </w:rPr>
        <w:t xml:space="preserve">do </w:t>
      </w:r>
      <w:r w:rsidRPr="007D0DE9">
        <w:rPr>
          <w:rFonts w:ascii="Arial" w:hAnsi="Arial" w:cs="Arial"/>
          <w:sz w:val="24"/>
          <w:szCs w:val="24"/>
        </w:rPr>
        <w:lastRenderedPageBreak/>
        <w:t>contribuinte de p</w:t>
      </w:r>
      <w:r>
        <w:rPr>
          <w:rFonts w:ascii="Arial" w:hAnsi="Arial" w:cs="Arial"/>
          <w:sz w:val="24"/>
          <w:szCs w:val="24"/>
        </w:rPr>
        <w:t>leitear a repetição de indébito (</w:t>
      </w:r>
      <w:r w:rsidRPr="007D0DE9">
        <w:rPr>
          <w:rFonts w:ascii="Arial" w:hAnsi="Arial" w:cs="Arial"/>
          <w:sz w:val="24"/>
          <w:szCs w:val="24"/>
        </w:rPr>
        <w:t>AMARO</w:t>
      </w:r>
      <w:r>
        <w:rPr>
          <w:rFonts w:ascii="Arial" w:hAnsi="Arial" w:cs="Arial"/>
          <w:sz w:val="24"/>
          <w:szCs w:val="24"/>
        </w:rPr>
        <w:t xml:space="preserve">, 2006; </w:t>
      </w:r>
      <w:r w:rsidRPr="007D0DE9">
        <w:rPr>
          <w:rFonts w:ascii="Arial" w:hAnsi="Arial" w:cs="Arial"/>
          <w:sz w:val="24"/>
          <w:szCs w:val="24"/>
        </w:rPr>
        <w:t>BECHO</w:t>
      </w:r>
      <w:r>
        <w:rPr>
          <w:rFonts w:ascii="Arial" w:hAnsi="Arial" w:cs="Arial"/>
          <w:sz w:val="24"/>
          <w:szCs w:val="24"/>
        </w:rPr>
        <w:t xml:space="preserve">, 2011; </w:t>
      </w:r>
      <w:r w:rsidRPr="00FB7EE3">
        <w:rPr>
          <w:rFonts w:ascii="Arial" w:hAnsi="Arial" w:cs="Arial"/>
          <w:sz w:val="24"/>
          <w:szCs w:val="24"/>
        </w:rPr>
        <w:t>STOLZE</w:t>
      </w:r>
      <w:r>
        <w:rPr>
          <w:rFonts w:ascii="Arial" w:hAnsi="Arial" w:cs="Arial"/>
          <w:sz w:val="24"/>
          <w:szCs w:val="24"/>
        </w:rPr>
        <w:t xml:space="preserve"> e </w:t>
      </w:r>
      <w:r w:rsidRPr="00FB7EE3">
        <w:rPr>
          <w:rFonts w:ascii="Arial" w:hAnsi="Arial" w:cs="Arial"/>
          <w:sz w:val="24"/>
          <w:szCs w:val="24"/>
        </w:rPr>
        <w:t>GABLIANO</w:t>
      </w:r>
      <w:r>
        <w:rPr>
          <w:rFonts w:ascii="Arial" w:hAnsi="Arial" w:cs="Arial"/>
          <w:sz w:val="24"/>
          <w:szCs w:val="24"/>
        </w:rPr>
        <w:t>, 2010).</w:t>
      </w:r>
    </w:p>
    <w:p w:rsidR="009E365B" w:rsidRPr="007D0DE9" w:rsidRDefault="009E365B" w:rsidP="009E365B">
      <w:pPr>
        <w:spacing w:before="300" w:after="300" w:line="240" w:lineRule="auto"/>
        <w:ind w:firstLine="708"/>
        <w:jc w:val="both"/>
        <w:rPr>
          <w:rFonts w:ascii="Arial" w:hAnsi="Arial" w:cs="Arial"/>
          <w:sz w:val="24"/>
          <w:szCs w:val="24"/>
        </w:rPr>
      </w:pPr>
    </w:p>
    <w:p w:rsidR="009E365B" w:rsidRPr="007D749D" w:rsidRDefault="009E365B" w:rsidP="009E365B">
      <w:pPr>
        <w:pStyle w:val="PargrafodaLista"/>
        <w:numPr>
          <w:ilvl w:val="0"/>
          <w:numId w:val="2"/>
        </w:numPr>
        <w:autoSpaceDE w:val="0"/>
        <w:autoSpaceDN w:val="0"/>
        <w:adjustRightInd w:val="0"/>
        <w:spacing w:before="300" w:after="300" w:line="240" w:lineRule="auto"/>
        <w:rPr>
          <w:rFonts w:ascii="Arial" w:hAnsi="Arial" w:cs="Arial"/>
          <w:b/>
          <w:sz w:val="24"/>
          <w:szCs w:val="24"/>
        </w:rPr>
      </w:pPr>
      <w:r w:rsidRPr="007D749D">
        <w:rPr>
          <w:rFonts w:ascii="Arial" w:hAnsi="Arial" w:cs="Arial"/>
          <w:b/>
          <w:sz w:val="24"/>
          <w:szCs w:val="24"/>
        </w:rPr>
        <w:t xml:space="preserve"> PRINCÍPIOS NORTEADORES DO DIREITO DO CONSUMIDOR</w:t>
      </w:r>
    </w:p>
    <w:p w:rsidR="009E365B" w:rsidRDefault="009E365B" w:rsidP="009E365B">
      <w:pPr>
        <w:spacing w:before="300" w:after="300" w:line="240" w:lineRule="auto"/>
        <w:ind w:firstLine="708"/>
        <w:jc w:val="both"/>
        <w:rPr>
          <w:rFonts w:ascii="Arial" w:hAnsi="Arial" w:cs="Arial"/>
          <w:sz w:val="24"/>
          <w:szCs w:val="24"/>
        </w:rPr>
      </w:pPr>
      <w:r w:rsidRPr="007D0DE9">
        <w:rPr>
          <w:rFonts w:ascii="Arial" w:hAnsi="Arial" w:cs="Arial"/>
          <w:sz w:val="24"/>
          <w:szCs w:val="24"/>
        </w:rPr>
        <w:t xml:space="preserve">O direito do consumidor é norteado, como os demais ramos do direito, por princípios gerais </w:t>
      </w:r>
      <w:r>
        <w:rPr>
          <w:rFonts w:ascii="Arial" w:hAnsi="Arial" w:cs="Arial"/>
          <w:sz w:val="24"/>
          <w:szCs w:val="24"/>
        </w:rPr>
        <w:t>que estão relacionados aos princípios naturais, em que o legislador pode vir a recorrer caso seja necessário preencher uma lacuna da normatividade.</w:t>
      </w:r>
    </w:p>
    <w:p w:rsidR="009E365B" w:rsidRDefault="009E365B" w:rsidP="009E365B">
      <w:pPr>
        <w:spacing w:before="300" w:after="300" w:line="240" w:lineRule="auto"/>
        <w:ind w:firstLine="708"/>
        <w:jc w:val="both"/>
        <w:rPr>
          <w:rFonts w:ascii="Arial" w:hAnsi="Arial" w:cs="Arial"/>
          <w:sz w:val="24"/>
          <w:szCs w:val="24"/>
        </w:rPr>
      </w:pPr>
      <w:r w:rsidRPr="0015789F">
        <w:rPr>
          <w:rFonts w:ascii="Arial" w:hAnsi="Arial" w:cs="Arial"/>
          <w:sz w:val="24"/>
          <w:szCs w:val="24"/>
        </w:rPr>
        <w:t xml:space="preserve">A Política Nacional das Relações de Consumo possui alguns princípios que tem por propósito equilibrar as relações </w:t>
      </w:r>
      <w:proofErr w:type="spellStart"/>
      <w:r>
        <w:rPr>
          <w:rFonts w:ascii="Arial" w:hAnsi="Arial" w:cs="Arial"/>
          <w:sz w:val="24"/>
          <w:szCs w:val="24"/>
        </w:rPr>
        <w:t>consumeristas</w:t>
      </w:r>
      <w:proofErr w:type="spellEnd"/>
      <w:r w:rsidRPr="0015789F">
        <w:rPr>
          <w:rFonts w:ascii="Arial" w:hAnsi="Arial" w:cs="Arial"/>
          <w:sz w:val="24"/>
          <w:szCs w:val="24"/>
        </w:rPr>
        <w:t xml:space="preserve">. Dessa forma, é possível atender melhor às necessidades dos consumidores promovendo dignidade, saúde, segurança, proteção de suas economias, </w:t>
      </w:r>
      <w:proofErr w:type="gramStart"/>
      <w:r w:rsidRPr="0015789F">
        <w:rPr>
          <w:rFonts w:ascii="Arial" w:hAnsi="Arial" w:cs="Arial"/>
          <w:sz w:val="24"/>
          <w:szCs w:val="24"/>
        </w:rPr>
        <w:t>melhorarem</w:t>
      </w:r>
      <w:proofErr w:type="gramEnd"/>
      <w:r w:rsidRPr="0015789F">
        <w:rPr>
          <w:rFonts w:ascii="Arial" w:hAnsi="Arial" w:cs="Arial"/>
          <w:sz w:val="24"/>
          <w:szCs w:val="24"/>
        </w:rPr>
        <w:t xml:space="preserve"> </w:t>
      </w:r>
      <w:r>
        <w:rPr>
          <w:rFonts w:ascii="Arial" w:hAnsi="Arial" w:cs="Arial"/>
          <w:sz w:val="24"/>
          <w:szCs w:val="24"/>
        </w:rPr>
        <w:t>o bem-estar</w:t>
      </w:r>
      <w:r w:rsidRPr="0015789F">
        <w:rPr>
          <w:rFonts w:ascii="Arial" w:hAnsi="Arial" w:cs="Arial"/>
          <w:sz w:val="24"/>
          <w:szCs w:val="24"/>
        </w:rPr>
        <w:t xml:space="preserve"> e promover uma melhor harmonia e transparência n</w:t>
      </w:r>
      <w:r>
        <w:rPr>
          <w:rFonts w:ascii="Arial" w:hAnsi="Arial" w:cs="Arial"/>
          <w:sz w:val="24"/>
          <w:szCs w:val="24"/>
        </w:rPr>
        <w:t>a</w:t>
      </w:r>
      <w:r w:rsidRPr="0015789F">
        <w:rPr>
          <w:rFonts w:ascii="Arial" w:hAnsi="Arial" w:cs="Arial"/>
          <w:sz w:val="24"/>
          <w:szCs w:val="24"/>
        </w:rPr>
        <w:t xml:space="preserve"> relação entre fornecedores e consumidores. </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Rizzato</w:t>
      </w:r>
      <w:proofErr w:type="spellEnd"/>
      <w:r>
        <w:rPr>
          <w:rFonts w:ascii="Arial" w:hAnsi="Arial" w:cs="Arial"/>
          <w:sz w:val="24"/>
          <w:szCs w:val="24"/>
        </w:rPr>
        <w:t xml:space="preserve"> Nunes (2012) existem 13 princípios do direito do consumidor, mas neste estudo </w:t>
      </w:r>
      <w:proofErr w:type="gramStart"/>
      <w:r>
        <w:rPr>
          <w:rFonts w:ascii="Arial" w:hAnsi="Arial" w:cs="Arial"/>
          <w:sz w:val="24"/>
          <w:szCs w:val="24"/>
        </w:rPr>
        <w:t>será</w:t>
      </w:r>
      <w:proofErr w:type="gramEnd"/>
      <w:r>
        <w:rPr>
          <w:rFonts w:ascii="Arial" w:hAnsi="Arial" w:cs="Arial"/>
          <w:sz w:val="24"/>
          <w:szCs w:val="24"/>
        </w:rPr>
        <w:t xml:space="preserve"> abordado os principais princípios. </w:t>
      </w:r>
    </w:p>
    <w:p w:rsidR="009E365B" w:rsidRPr="007F354D" w:rsidRDefault="009E365B" w:rsidP="009E365B">
      <w:pPr>
        <w:pStyle w:val="PargrafodaLista"/>
        <w:numPr>
          <w:ilvl w:val="0"/>
          <w:numId w:val="1"/>
        </w:numPr>
        <w:spacing w:before="300" w:after="300" w:line="240" w:lineRule="auto"/>
        <w:jc w:val="both"/>
        <w:rPr>
          <w:rFonts w:ascii="Arial" w:hAnsi="Arial" w:cs="Arial"/>
          <w:i/>
          <w:sz w:val="24"/>
          <w:szCs w:val="24"/>
        </w:rPr>
      </w:pPr>
      <w:r w:rsidRPr="007F354D">
        <w:rPr>
          <w:rFonts w:ascii="Arial" w:hAnsi="Arial" w:cs="Arial"/>
          <w:i/>
          <w:sz w:val="24"/>
          <w:szCs w:val="24"/>
        </w:rPr>
        <w:t>Princípio da Vulnerabilidade</w:t>
      </w:r>
    </w:p>
    <w:p w:rsidR="009E365B" w:rsidRDefault="009E365B" w:rsidP="009E365B">
      <w:pPr>
        <w:spacing w:before="300" w:after="200" w:line="240" w:lineRule="auto"/>
        <w:ind w:firstLine="708"/>
        <w:jc w:val="both"/>
        <w:rPr>
          <w:rFonts w:ascii="Arial" w:hAnsi="Arial" w:cs="Arial"/>
          <w:sz w:val="24"/>
          <w:szCs w:val="24"/>
        </w:rPr>
      </w:pPr>
      <w:r w:rsidRPr="00395623">
        <w:rPr>
          <w:rFonts w:ascii="Arial" w:hAnsi="Arial" w:cs="Arial"/>
          <w:sz w:val="24"/>
          <w:szCs w:val="24"/>
        </w:rPr>
        <w:t xml:space="preserve">Presente no </w:t>
      </w:r>
      <w:r>
        <w:rPr>
          <w:rFonts w:ascii="Arial" w:hAnsi="Arial" w:cs="Arial"/>
          <w:sz w:val="24"/>
          <w:szCs w:val="24"/>
          <w:shd w:val="clear" w:color="auto" w:fill="FFFFFF"/>
        </w:rPr>
        <w:t>Art.</w:t>
      </w:r>
      <w:r w:rsidRPr="00395623">
        <w:rPr>
          <w:rFonts w:ascii="Arial" w:hAnsi="Arial" w:cs="Arial"/>
          <w:sz w:val="24"/>
          <w:szCs w:val="24"/>
        </w:rPr>
        <w:t>4º, inciso I da Lei 8.0078/90, no qual reconhece a fragilidade do indivíduo mais fraco nas relações de consumo. Dessa forma, esse princípio refere-se diretamente o cenário de aplicação do Código de Defesa do Consumidor (CDC).</w:t>
      </w:r>
    </w:p>
    <w:p w:rsidR="009E365B" w:rsidRPr="007D0DE9" w:rsidRDefault="009E365B" w:rsidP="009E365B">
      <w:pPr>
        <w:spacing w:before="300" w:after="200" w:line="240" w:lineRule="auto"/>
        <w:ind w:firstLine="708"/>
        <w:jc w:val="both"/>
        <w:rPr>
          <w:rFonts w:ascii="Arial" w:hAnsi="Arial" w:cs="Arial"/>
          <w:sz w:val="24"/>
          <w:szCs w:val="24"/>
        </w:rPr>
      </w:pPr>
      <w:r>
        <w:rPr>
          <w:rFonts w:ascii="Arial" w:hAnsi="Arial" w:cs="Arial"/>
          <w:sz w:val="24"/>
          <w:szCs w:val="24"/>
        </w:rPr>
        <w:t>O princípio da vulnerabilidade determina quais relações contratuais são amparadas por esta lei e o seu sistema de controle ao abuso. Neste âmbito, este princípio não defende aqueles que possuem baixos índices financeiros, e sim engloba qualquer consumidor que possa se sair vulnerável em alguma situação (RIZZATO NUNES, 2012, pág. 161).</w:t>
      </w:r>
    </w:p>
    <w:p w:rsidR="009E365B" w:rsidRDefault="009E365B" w:rsidP="009E365B">
      <w:pPr>
        <w:spacing w:before="300" w:after="200" w:line="240" w:lineRule="auto"/>
        <w:ind w:firstLine="708"/>
        <w:jc w:val="both"/>
        <w:rPr>
          <w:rFonts w:ascii="Arial" w:hAnsi="Arial" w:cs="Arial"/>
          <w:sz w:val="24"/>
          <w:szCs w:val="24"/>
        </w:rPr>
      </w:pPr>
      <w:r w:rsidRPr="00A32C6A">
        <w:rPr>
          <w:rFonts w:ascii="Arial" w:hAnsi="Arial" w:cs="Arial"/>
          <w:sz w:val="24"/>
          <w:szCs w:val="24"/>
        </w:rPr>
        <w:t>O Código de Defesa do Consumidor caracteriza vulnerabilidade como uma forma de fraqueza ou debilidade por uma das partes da relação de consumo, na maioria dos casos por parte do consumidor, em razão de determinadas condições ou qualidades que promovem um</w:t>
      </w:r>
      <w:r>
        <w:rPr>
          <w:rFonts w:ascii="Arial" w:hAnsi="Arial" w:cs="Arial"/>
          <w:sz w:val="24"/>
          <w:szCs w:val="24"/>
        </w:rPr>
        <w:t>a</w:t>
      </w:r>
      <w:r w:rsidRPr="00A32C6A">
        <w:rPr>
          <w:rFonts w:ascii="Arial" w:hAnsi="Arial" w:cs="Arial"/>
          <w:sz w:val="24"/>
          <w:szCs w:val="24"/>
        </w:rPr>
        <w:t xml:space="preserve"> posição de força por parte de um dos lados da relação jurídica que direciona aplicações restritas das normas de consumo dessa relação. </w:t>
      </w:r>
      <w:r>
        <w:rPr>
          <w:rFonts w:ascii="Arial" w:hAnsi="Arial" w:cs="Arial"/>
          <w:sz w:val="24"/>
          <w:szCs w:val="24"/>
        </w:rPr>
        <w:t>Essa vulnerabilidade pode ser classificada como técnica ou jurídica.</w:t>
      </w:r>
    </w:p>
    <w:p w:rsidR="009E365B" w:rsidRPr="007F354D" w:rsidRDefault="009E365B" w:rsidP="009E365B">
      <w:pPr>
        <w:pStyle w:val="PargrafodaLista"/>
        <w:numPr>
          <w:ilvl w:val="0"/>
          <w:numId w:val="1"/>
        </w:numPr>
        <w:spacing w:before="300" w:after="200" w:line="240" w:lineRule="auto"/>
        <w:jc w:val="both"/>
        <w:rPr>
          <w:rFonts w:ascii="Arial" w:hAnsi="Arial" w:cs="Arial"/>
          <w:i/>
          <w:sz w:val="24"/>
          <w:szCs w:val="24"/>
        </w:rPr>
      </w:pPr>
      <w:r w:rsidRPr="007F354D">
        <w:rPr>
          <w:rFonts w:ascii="Arial" w:hAnsi="Arial" w:cs="Arial"/>
          <w:i/>
          <w:sz w:val="24"/>
          <w:szCs w:val="24"/>
        </w:rPr>
        <w:t>Princípio da Transparência</w:t>
      </w:r>
    </w:p>
    <w:p w:rsidR="009E365B" w:rsidRDefault="009E365B" w:rsidP="009E365B">
      <w:pPr>
        <w:spacing w:before="300" w:after="200" w:line="240" w:lineRule="auto"/>
        <w:ind w:firstLine="708"/>
        <w:jc w:val="both"/>
        <w:rPr>
          <w:rFonts w:ascii="Arial" w:hAnsi="Arial" w:cs="Arial"/>
          <w:sz w:val="24"/>
          <w:szCs w:val="24"/>
        </w:rPr>
      </w:pPr>
      <w:r w:rsidRPr="004E445F">
        <w:rPr>
          <w:rFonts w:ascii="Arial" w:hAnsi="Arial" w:cs="Arial"/>
          <w:sz w:val="24"/>
          <w:szCs w:val="24"/>
        </w:rPr>
        <w:t xml:space="preserve">O princípio da transparência presente no </w:t>
      </w:r>
      <w:r>
        <w:rPr>
          <w:rFonts w:ascii="Arial" w:hAnsi="Arial" w:cs="Arial"/>
          <w:sz w:val="24"/>
          <w:szCs w:val="24"/>
          <w:shd w:val="clear" w:color="auto" w:fill="FFFFFF"/>
        </w:rPr>
        <w:t xml:space="preserve">Art. </w:t>
      </w:r>
      <w:r w:rsidRPr="004E445F">
        <w:rPr>
          <w:rFonts w:ascii="Arial" w:hAnsi="Arial" w:cs="Arial"/>
          <w:sz w:val="24"/>
          <w:szCs w:val="24"/>
        </w:rPr>
        <w:t>4º da CDC</w:t>
      </w:r>
      <w:proofErr w:type="gramStart"/>
      <w:r w:rsidRPr="004E445F">
        <w:rPr>
          <w:rFonts w:ascii="Arial" w:hAnsi="Arial" w:cs="Arial"/>
          <w:sz w:val="24"/>
          <w:szCs w:val="24"/>
        </w:rPr>
        <w:t>, estabelece</w:t>
      </w:r>
      <w:proofErr w:type="gramEnd"/>
      <w:r w:rsidRPr="004E445F">
        <w:rPr>
          <w:rFonts w:ascii="Arial" w:hAnsi="Arial" w:cs="Arial"/>
          <w:sz w:val="24"/>
          <w:szCs w:val="24"/>
        </w:rPr>
        <w:t xml:space="preserve"> que o fornecedor tenha por obrigação fornecer ao consumidor a oportunidade de conhecer os produtos e serviços por ele oferecidos. Dessa forma, é possível promover uma maior segurança e uma melhor clareza do produto ou serviço vendido ao consumidor.</w:t>
      </w:r>
    </w:p>
    <w:p w:rsidR="009E365B" w:rsidRPr="004E445F" w:rsidRDefault="009E365B" w:rsidP="009E365B">
      <w:pPr>
        <w:pStyle w:val="PargrafodaLista"/>
        <w:numPr>
          <w:ilvl w:val="0"/>
          <w:numId w:val="1"/>
        </w:numPr>
        <w:spacing w:before="300" w:after="200" w:line="240" w:lineRule="auto"/>
        <w:jc w:val="both"/>
        <w:rPr>
          <w:rFonts w:ascii="Arial" w:hAnsi="Arial" w:cs="Arial"/>
          <w:i/>
          <w:sz w:val="24"/>
          <w:szCs w:val="24"/>
        </w:rPr>
      </w:pPr>
      <w:r w:rsidRPr="004E445F">
        <w:rPr>
          <w:rFonts w:ascii="Arial" w:hAnsi="Arial" w:cs="Arial"/>
          <w:i/>
          <w:sz w:val="24"/>
          <w:szCs w:val="24"/>
        </w:rPr>
        <w:t>Princípio da Informação</w:t>
      </w:r>
    </w:p>
    <w:p w:rsidR="009E365B" w:rsidRDefault="009E365B" w:rsidP="009E365B">
      <w:pPr>
        <w:spacing w:before="300" w:after="200" w:line="240" w:lineRule="auto"/>
        <w:ind w:firstLine="709"/>
        <w:jc w:val="both"/>
        <w:rPr>
          <w:rFonts w:ascii="Arial" w:hAnsi="Arial" w:cs="Arial"/>
          <w:sz w:val="24"/>
          <w:szCs w:val="24"/>
        </w:rPr>
      </w:pPr>
      <w:r>
        <w:rPr>
          <w:rFonts w:ascii="Arial" w:hAnsi="Arial" w:cs="Arial"/>
          <w:sz w:val="24"/>
          <w:szCs w:val="24"/>
        </w:rPr>
        <w:lastRenderedPageBreak/>
        <w:t xml:space="preserve">O consumidor tem como direito básico o acesso a informações adequadas e claras sobre os produtos ou serviços adquiridos. As informações como especificidades do produto, composição, qualidade, preço, tributos nele cobrados e os riscos de seu uso indevido devem estar presentes para o consumidor. Assim como é dever por parte do fornecedor informá-los se necessário for, conforme o segundo </w:t>
      </w:r>
      <w:r>
        <w:rPr>
          <w:rFonts w:ascii="Arial" w:hAnsi="Arial" w:cs="Arial"/>
          <w:sz w:val="24"/>
          <w:szCs w:val="24"/>
          <w:shd w:val="clear" w:color="auto" w:fill="FFFFFF"/>
        </w:rPr>
        <w:t xml:space="preserve">Art. </w:t>
      </w:r>
      <w:r w:rsidRPr="007D0DE9">
        <w:rPr>
          <w:rFonts w:ascii="Arial" w:hAnsi="Arial" w:cs="Arial"/>
          <w:sz w:val="24"/>
          <w:szCs w:val="24"/>
        </w:rPr>
        <w:t xml:space="preserve">6º, III.  </w:t>
      </w:r>
    </w:p>
    <w:p w:rsidR="009E365B" w:rsidRPr="007F354D" w:rsidRDefault="009E365B" w:rsidP="009E365B">
      <w:pPr>
        <w:pStyle w:val="PargrafodaLista"/>
        <w:numPr>
          <w:ilvl w:val="0"/>
          <w:numId w:val="1"/>
        </w:numPr>
        <w:spacing w:before="300" w:after="300" w:line="240" w:lineRule="auto"/>
        <w:jc w:val="both"/>
        <w:rPr>
          <w:rFonts w:ascii="Arial" w:hAnsi="Arial" w:cs="Arial"/>
          <w:i/>
          <w:sz w:val="24"/>
          <w:szCs w:val="24"/>
        </w:rPr>
      </w:pPr>
      <w:r w:rsidRPr="007F354D">
        <w:rPr>
          <w:rFonts w:ascii="Arial" w:hAnsi="Arial" w:cs="Arial"/>
          <w:i/>
          <w:sz w:val="24"/>
          <w:szCs w:val="24"/>
        </w:rPr>
        <w:t>Princípio do Equilíbrio das Prestações</w:t>
      </w:r>
    </w:p>
    <w:p w:rsidR="009E365B" w:rsidRDefault="009E365B" w:rsidP="009E365B">
      <w:pPr>
        <w:spacing w:before="300" w:after="300" w:line="240" w:lineRule="auto"/>
        <w:ind w:firstLine="708"/>
        <w:jc w:val="both"/>
        <w:rPr>
          <w:rFonts w:ascii="Arial" w:hAnsi="Arial" w:cs="Arial"/>
          <w:sz w:val="24"/>
          <w:szCs w:val="24"/>
        </w:rPr>
      </w:pPr>
      <w:r w:rsidRPr="00593DD8">
        <w:rPr>
          <w:rFonts w:ascii="Arial" w:hAnsi="Arial" w:cs="Arial"/>
          <w:sz w:val="24"/>
          <w:szCs w:val="24"/>
        </w:rPr>
        <w:t xml:space="preserve">Com base </w:t>
      </w:r>
      <w:r>
        <w:rPr>
          <w:rFonts w:ascii="Arial" w:hAnsi="Arial" w:cs="Arial"/>
          <w:sz w:val="24"/>
          <w:szCs w:val="24"/>
        </w:rPr>
        <w:t xml:space="preserve">no </w:t>
      </w:r>
      <w:r w:rsidRPr="002F44AE">
        <w:rPr>
          <w:rFonts w:ascii="Arial" w:hAnsi="Arial" w:cs="Arial"/>
          <w:sz w:val="24"/>
          <w:szCs w:val="24"/>
        </w:rPr>
        <w:t>Princípio do Equilíbrio das Prestações</w:t>
      </w:r>
      <w:r>
        <w:rPr>
          <w:rFonts w:ascii="Arial" w:hAnsi="Arial" w:cs="Arial"/>
          <w:sz w:val="24"/>
          <w:szCs w:val="24"/>
        </w:rPr>
        <w:t xml:space="preserve"> que o </w:t>
      </w:r>
      <w:r w:rsidRPr="00593DD8">
        <w:rPr>
          <w:rFonts w:ascii="Arial" w:hAnsi="Arial" w:cs="Arial"/>
          <w:sz w:val="24"/>
          <w:szCs w:val="24"/>
        </w:rPr>
        <w:t xml:space="preserve">Código de Defesa do </w:t>
      </w:r>
      <w:r>
        <w:rPr>
          <w:rFonts w:ascii="Arial" w:hAnsi="Arial" w:cs="Arial"/>
          <w:sz w:val="24"/>
          <w:szCs w:val="24"/>
        </w:rPr>
        <w:t>Consumidor foi criado. Este princípio</w:t>
      </w:r>
      <w:r w:rsidRPr="00593DD8">
        <w:rPr>
          <w:rFonts w:ascii="Arial" w:hAnsi="Arial" w:cs="Arial"/>
          <w:sz w:val="24"/>
          <w:szCs w:val="24"/>
        </w:rPr>
        <w:t xml:space="preserve"> estabelece a busca por uma igualdade substancial, uma vez que, de certa forma o consumidor deve sempre ser visto com mais vulne</w:t>
      </w:r>
      <w:r>
        <w:rPr>
          <w:rFonts w:ascii="Arial" w:hAnsi="Arial" w:cs="Arial"/>
          <w:sz w:val="24"/>
          <w:szCs w:val="24"/>
        </w:rPr>
        <w:t xml:space="preserve">rável em relação ao fornecedor. </w:t>
      </w:r>
    </w:p>
    <w:p w:rsidR="009E365B" w:rsidRDefault="009E365B" w:rsidP="009E365B">
      <w:pPr>
        <w:pStyle w:val="PargrafodaLista"/>
        <w:numPr>
          <w:ilvl w:val="0"/>
          <w:numId w:val="1"/>
        </w:numPr>
        <w:spacing w:before="300" w:after="300" w:line="240" w:lineRule="auto"/>
        <w:jc w:val="both"/>
        <w:rPr>
          <w:rFonts w:ascii="Arial" w:hAnsi="Arial" w:cs="Arial"/>
          <w:sz w:val="24"/>
          <w:szCs w:val="24"/>
        </w:rPr>
      </w:pPr>
      <w:r w:rsidRPr="00420B12">
        <w:rPr>
          <w:rFonts w:ascii="Arial" w:hAnsi="Arial" w:cs="Arial"/>
          <w:sz w:val="24"/>
          <w:szCs w:val="24"/>
        </w:rPr>
        <w:t xml:space="preserve"> Princípio da Segurança </w:t>
      </w:r>
    </w:p>
    <w:p w:rsidR="009E365B" w:rsidRPr="00420B12"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Está</w:t>
      </w:r>
      <w:r w:rsidRPr="00420B12">
        <w:rPr>
          <w:rFonts w:ascii="Arial" w:hAnsi="Arial" w:cs="Arial"/>
          <w:sz w:val="24"/>
          <w:szCs w:val="24"/>
        </w:rPr>
        <w:t xml:space="preserve"> relacionado com o fato que o fornecedor tem por obrigação garantir que seus produtos e serviços ofertados não devam apresentar quaisquer riscos de danos de qualquer espécie aos consumidores. (RIZZATO NUNES, 2012, pág. 161). </w:t>
      </w:r>
    </w:p>
    <w:p w:rsidR="009E365B" w:rsidRPr="007F354D" w:rsidRDefault="009E365B" w:rsidP="009E365B">
      <w:pPr>
        <w:pStyle w:val="PargrafodaLista"/>
        <w:numPr>
          <w:ilvl w:val="0"/>
          <w:numId w:val="1"/>
        </w:numPr>
        <w:spacing w:before="300" w:after="300" w:line="240" w:lineRule="auto"/>
        <w:jc w:val="both"/>
        <w:rPr>
          <w:rFonts w:ascii="Arial" w:hAnsi="Arial" w:cs="Arial"/>
          <w:i/>
          <w:sz w:val="24"/>
          <w:szCs w:val="24"/>
        </w:rPr>
      </w:pPr>
      <w:r w:rsidRPr="007F354D">
        <w:rPr>
          <w:rFonts w:ascii="Arial" w:hAnsi="Arial" w:cs="Arial"/>
          <w:i/>
          <w:sz w:val="24"/>
          <w:szCs w:val="24"/>
        </w:rPr>
        <w:t>Princípio da Reparação Integral</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O P</w:t>
      </w:r>
      <w:r w:rsidRPr="00FF2518">
        <w:rPr>
          <w:rFonts w:ascii="Arial" w:hAnsi="Arial" w:cs="Arial"/>
          <w:sz w:val="24"/>
          <w:szCs w:val="24"/>
        </w:rPr>
        <w:t>rincípio da Reparação Integral</w:t>
      </w:r>
      <w:r>
        <w:rPr>
          <w:rFonts w:ascii="Arial" w:hAnsi="Arial" w:cs="Arial"/>
          <w:sz w:val="24"/>
          <w:szCs w:val="24"/>
        </w:rPr>
        <w:t xml:space="preserve"> </w:t>
      </w:r>
      <w:r w:rsidRPr="00FF2518">
        <w:rPr>
          <w:rFonts w:ascii="Arial" w:hAnsi="Arial" w:cs="Arial"/>
          <w:sz w:val="24"/>
          <w:szCs w:val="24"/>
        </w:rPr>
        <w:t>est</w:t>
      </w:r>
      <w:r>
        <w:rPr>
          <w:rFonts w:ascii="Arial" w:hAnsi="Arial" w:cs="Arial"/>
          <w:sz w:val="24"/>
          <w:szCs w:val="24"/>
        </w:rPr>
        <w:t>á</w:t>
      </w:r>
      <w:r w:rsidRPr="00FF2518">
        <w:rPr>
          <w:rFonts w:ascii="Arial" w:hAnsi="Arial" w:cs="Arial"/>
          <w:sz w:val="24"/>
          <w:szCs w:val="24"/>
        </w:rPr>
        <w:t xml:space="preserve"> predito no </w:t>
      </w:r>
      <w:r>
        <w:rPr>
          <w:rFonts w:ascii="Arial" w:hAnsi="Arial" w:cs="Arial"/>
          <w:sz w:val="24"/>
          <w:szCs w:val="24"/>
          <w:shd w:val="clear" w:color="auto" w:fill="FFFFFF"/>
        </w:rPr>
        <w:t xml:space="preserve">Art. </w:t>
      </w:r>
      <w:r w:rsidRPr="00FF2518">
        <w:rPr>
          <w:rFonts w:ascii="Arial" w:hAnsi="Arial" w:cs="Arial"/>
          <w:sz w:val="24"/>
          <w:szCs w:val="24"/>
        </w:rPr>
        <w:t xml:space="preserve">6º, VI o qual </w:t>
      </w:r>
      <w:r>
        <w:rPr>
          <w:rFonts w:ascii="Arial" w:hAnsi="Arial" w:cs="Arial"/>
          <w:sz w:val="24"/>
          <w:szCs w:val="24"/>
        </w:rPr>
        <w:t>é</w:t>
      </w:r>
      <w:r w:rsidRPr="00FF2518">
        <w:rPr>
          <w:rFonts w:ascii="Arial" w:hAnsi="Arial" w:cs="Arial"/>
          <w:sz w:val="24"/>
          <w:szCs w:val="24"/>
        </w:rPr>
        <w:t xml:space="preserve"> vinculado a compensações por parte do fornecedor como medidas de punição efetiva a danos de patrimônio, danos morais, individuais e difusos que foram sofridos pelo consumidor sendo a ele cabido de receber uma compensação de forma integral do valor adquirido pelo produto ou serviço</w:t>
      </w:r>
      <w:r>
        <w:rPr>
          <w:rFonts w:ascii="Arial" w:hAnsi="Arial" w:cs="Arial"/>
          <w:sz w:val="24"/>
          <w:szCs w:val="24"/>
        </w:rPr>
        <w:t xml:space="preserve">. </w:t>
      </w:r>
    </w:p>
    <w:p w:rsidR="009E365B" w:rsidRPr="007F354D" w:rsidRDefault="009E365B" w:rsidP="009E365B">
      <w:pPr>
        <w:pStyle w:val="PargrafodaLista"/>
        <w:numPr>
          <w:ilvl w:val="0"/>
          <w:numId w:val="1"/>
        </w:numPr>
        <w:spacing w:before="300" w:after="300" w:line="240" w:lineRule="auto"/>
        <w:jc w:val="both"/>
        <w:rPr>
          <w:rFonts w:ascii="Arial" w:hAnsi="Arial" w:cs="Arial"/>
          <w:i/>
          <w:sz w:val="24"/>
          <w:szCs w:val="24"/>
        </w:rPr>
      </w:pPr>
      <w:r w:rsidRPr="007F354D">
        <w:rPr>
          <w:rFonts w:ascii="Arial" w:hAnsi="Arial" w:cs="Arial"/>
          <w:i/>
          <w:sz w:val="24"/>
          <w:szCs w:val="24"/>
        </w:rPr>
        <w:t>Princípio da Solidariedade</w:t>
      </w:r>
    </w:p>
    <w:p w:rsidR="009E365B" w:rsidRPr="009D7130" w:rsidRDefault="009E365B" w:rsidP="009E365B">
      <w:pPr>
        <w:spacing w:before="300" w:after="300" w:line="240" w:lineRule="auto"/>
        <w:ind w:firstLine="708"/>
        <w:jc w:val="both"/>
        <w:rPr>
          <w:rFonts w:ascii="Arial" w:hAnsi="Arial" w:cs="Arial"/>
          <w:sz w:val="24"/>
          <w:szCs w:val="24"/>
        </w:rPr>
      </w:pPr>
      <w:r w:rsidRPr="009D7130">
        <w:rPr>
          <w:rFonts w:ascii="Arial" w:hAnsi="Arial" w:cs="Arial"/>
          <w:sz w:val="24"/>
          <w:szCs w:val="24"/>
        </w:rPr>
        <w:t>O Princípio da Solidariedade tem por objetivo dividir os riscos que podem promover algum tipo de dano ao consumidor. Dessa forma toda a cadeia de produção deve arcar de forma solidária com os danos ao consumidor.</w:t>
      </w:r>
    </w:p>
    <w:p w:rsidR="009E365B" w:rsidRPr="007F354D" w:rsidRDefault="009E365B" w:rsidP="009E365B">
      <w:pPr>
        <w:pStyle w:val="PargrafodaLista"/>
        <w:numPr>
          <w:ilvl w:val="0"/>
          <w:numId w:val="1"/>
        </w:numPr>
        <w:spacing w:before="300" w:after="300" w:line="240" w:lineRule="auto"/>
        <w:jc w:val="both"/>
        <w:rPr>
          <w:rFonts w:ascii="Arial" w:hAnsi="Arial" w:cs="Arial"/>
          <w:i/>
          <w:sz w:val="24"/>
          <w:szCs w:val="24"/>
        </w:rPr>
      </w:pPr>
      <w:r w:rsidRPr="007F354D">
        <w:rPr>
          <w:rFonts w:ascii="Arial" w:hAnsi="Arial" w:cs="Arial"/>
          <w:i/>
          <w:sz w:val="24"/>
          <w:szCs w:val="24"/>
        </w:rPr>
        <w:t>Principio da Interpretação mais favorável</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O Princípio da interpretação mais favorável ao c</w:t>
      </w:r>
      <w:r w:rsidRPr="004E445F">
        <w:rPr>
          <w:rFonts w:ascii="Arial" w:hAnsi="Arial" w:cs="Arial"/>
          <w:sz w:val="24"/>
          <w:szCs w:val="24"/>
        </w:rPr>
        <w:t>onsumidor aborda que em qualquer negociação, as cláusulas presentes nos contratos devem por obrigação apresentar uma interpretação mais favorável ao consumidor, que na maioria dos casos, é considerado a parte mais vulnerável da negoc</w:t>
      </w:r>
      <w:r>
        <w:rPr>
          <w:rFonts w:ascii="Arial" w:hAnsi="Arial" w:cs="Arial"/>
          <w:sz w:val="24"/>
          <w:szCs w:val="24"/>
        </w:rPr>
        <w:t>iação (RIZZATO NUNES, 2012, pág.162</w:t>
      </w:r>
      <w:r w:rsidRPr="004E445F">
        <w:rPr>
          <w:rFonts w:ascii="Arial" w:hAnsi="Arial" w:cs="Arial"/>
          <w:sz w:val="24"/>
          <w:szCs w:val="24"/>
        </w:rPr>
        <w:t>).</w:t>
      </w:r>
    </w:p>
    <w:p w:rsidR="009E365B" w:rsidRPr="007D0DE9" w:rsidRDefault="009E365B" w:rsidP="009E365B">
      <w:pPr>
        <w:pStyle w:val="PargrafodaLista"/>
        <w:numPr>
          <w:ilvl w:val="0"/>
          <w:numId w:val="1"/>
        </w:numPr>
        <w:spacing w:before="300" w:after="300" w:line="240" w:lineRule="auto"/>
        <w:jc w:val="both"/>
        <w:rPr>
          <w:rFonts w:ascii="Arial" w:hAnsi="Arial" w:cs="Arial"/>
          <w:i/>
          <w:sz w:val="24"/>
          <w:szCs w:val="24"/>
        </w:rPr>
      </w:pPr>
      <w:r w:rsidRPr="007D0DE9">
        <w:rPr>
          <w:rFonts w:ascii="Arial" w:hAnsi="Arial" w:cs="Arial"/>
          <w:i/>
          <w:sz w:val="24"/>
          <w:szCs w:val="24"/>
        </w:rPr>
        <w:t xml:space="preserve">Princípio da Conservação do Contrato </w:t>
      </w:r>
    </w:p>
    <w:p w:rsidR="009E365B" w:rsidRDefault="009E365B" w:rsidP="009E365B">
      <w:pPr>
        <w:spacing w:before="300" w:after="300" w:line="240" w:lineRule="auto"/>
        <w:ind w:firstLine="709"/>
        <w:jc w:val="both"/>
        <w:rPr>
          <w:rFonts w:ascii="Arial" w:hAnsi="Arial" w:cs="Arial"/>
          <w:sz w:val="24"/>
          <w:szCs w:val="24"/>
        </w:rPr>
      </w:pPr>
      <w:r>
        <w:rPr>
          <w:rFonts w:ascii="Arial" w:hAnsi="Arial" w:cs="Arial"/>
          <w:sz w:val="24"/>
          <w:szCs w:val="24"/>
        </w:rPr>
        <w:t xml:space="preserve">Visa manter o que foi estabelecido no contrato mesmo que tenha sido identificada alguma forma de anormalidade, ou seja, ela impede que um contrato seja anulado por qualquer uma das partes do acordo. Conforme estabelecido no </w:t>
      </w:r>
      <w:r>
        <w:rPr>
          <w:rFonts w:ascii="Arial" w:hAnsi="Arial" w:cs="Arial"/>
          <w:sz w:val="24"/>
          <w:szCs w:val="24"/>
          <w:shd w:val="clear" w:color="auto" w:fill="FFFFFF"/>
        </w:rPr>
        <w:t xml:space="preserve">Art. </w:t>
      </w:r>
      <w:r>
        <w:rPr>
          <w:rFonts w:ascii="Arial" w:hAnsi="Arial" w:cs="Arial"/>
          <w:sz w:val="24"/>
          <w:szCs w:val="24"/>
        </w:rPr>
        <w:t xml:space="preserve">51, § 2º, do </w:t>
      </w:r>
      <w:r w:rsidRPr="00F4271B">
        <w:rPr>
          <w:rFonts w:ascii="Arial" w:hAnsi="Arial" w:cs="Arial"/>
          <w:sz w:val="24"/>
          <w:szCs w:val="24"/>
        </w:rPr>
        <w:t>Código de defesa do consumidor:</w:t>
      </w:r>
    </w:p>
    <w:p w:rsidR="009E365B" w:rsidRDefault="009E365B" w:rsidP="009E365B">
      <w:pPr>
        <w:spacing w:before="300" w:after="300" w:line="240" w:lineRule="auto"/>
        <w:ind w:left="4395"/>
        <w:jc w:val="both"/>
        <w:rPr>
          <w:rFonts w:ascii="Arial" w:hAnsi="Arial" w:cs="Arial"/>
          <w:sz w:val="20"/>
          <w:szCs w:val="20"/>
        </w:rPr>
      </w:pPr>
      <w:r w:rsidRPr="00CD1E41">
        <w:rPr>
          <w:rFonts w:ascii="Arial" w:hAnsi="Arial" w:cs="Arial"/>
          <w:i/>
          <w:iCs/>
          <w:sz w:val="24"/>
          <w:szCs w:val="24"/>
        </w:rPr>
        <w:lastRenderedPageBreak/>
        <w:t xml:space="preserve"> </w:t>
      </w:r>
      <w:r w:rsidRPr="00A13B1E">
        <w:rPr>
          <w:rFonts w:ascii="Arial" w:hAnsi="Arial" w:cs="Arial"/>
          <w:i/>
          <w:iCs/>
          <w:sz w:val="20"/>
          <w:szCs w:val="20"/>
        </w:rPr>
        <w:t>“a nulidade de uma cláusula contratual abusiva não invalida o contrato, exceto quando de sua ausência, apesar dos esforços de integração, decorrer ônus excessivo a qualquer das partes”</w:t>
      </w:r>
      <w:r w:rsidRPr="00A13B1E">
        <w:rPr>
          <w:rFonts w:ascii="Arial" w:hAnsi="Arial" w:cs="Arial"/>
          <w:sz w:val="20"/>
          <w:szCs w:val="20"/>
        </w:rPr>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De acordo com este artigo, </w:t>
      </w:r>
      <w:r w:rsidRPr="007F354D">
        <w:rPr>
          <w:rFonts w:ascii="Arial" w:hAnsi="Arial" w:cs="Arial"/>
          <w:sz w:val="24"/>
          <w:szCs w:val="24"/>
        </w:rPr>
        <w:t xml:space="preserve">a relação de situações em que </w:t>
      </w:r>
      <w:r>
        <w:rPr>
          <w:rFonts w:ascii="Arial" w:hAnsi="Arial" w:cs="Arial"/>
          <w:sz w:val="24"/>
          <w:szCs w:val="24"/>
        </w:rPr>
        <w:t>essa cláusula é usada pelo fornecedor será considerada uma prática abusiva, pois a situação abusiva impede a responsabilidade do fornecedor, permite ao fornecedor concluir ou não o contrato, possibilita ao fornecedor mudar o preço de modo unilateral, deixando o consumidor numa posição desvantajosa e em desavença com a proteção do consumidor.</w:t>
      </w:r>
    </w:p>
    <w:p w:rsidR="009E365B" w:rsidRDefault="009E365B" w:rsidP="009E365B">
      <w:pPr>
        <w:spacing w:before="300" w:after="300" w:line="240" w:lineRule="auto"/>
        <w:jc w:val="both"/>
        <w:rPr>
          <w:rFonts w:ascii="Arial" w:hAnsi="Arial" w:cs="Arial"/>
          <w:sz w:val="24"/>
          <w:szCs w:val="24"/>
        </w:rPr>
      </w:pPr>
    </w:p>
    <w:p w:rsidR="009E365B" w:rsidRPr="007D0DE9" w:rsidRDefault="009E365B" w:rsidP="009E365B">
      <w:pPr>
        <w:pStyle w:val="PargrafodaLista"/>
        <w:numPr>
          <w:ilvl w:val="0"/>
          <w:numId w:val="1"/>
        </w:numPr>
        <w:spacing w:before="300" w:after="300" w:line="240" w:lineRule="auto"/>
        <w:jc w:val="both"/>
        <w:rPr>
          <w:rFonts w:ascii="Arial" w:hAnsi="Arial" w:cs="Arial"/>
          <w:i/>
          <w:sz w:val="24"/>
          <w:szCs w:val="24"/>
        </w:rPr>
      </w:pPr>
      <w:r w:rsidRPr="007D0DE9">
        <w:rPr>
          <w:rFonts w:ascii="Arial" w:hAnsi="Arial" w:cs="Arial"/>
          <w:i/>
          <w:sz w:val="24"/>
          <w:szCs w:val="24"/>
        </w:rPr>
        <w:t xml:space="preserve">Princípio da Harmonia nas Relações de Consumo </w:t>
      </w:r>
    </w:p>
    <w:p w:rsidR="009E365B" w:rsidRDefault="009E365B" w:rsidP="009E365B">
      <w:pPr>
        <w:spacing w:before="300" w:after="300" w:line="240" w:lineRule="auto"/>
        <w:ind w:firstLine="709"/>
        <w:jc w:val="both"/>
        <w:rPr>
          <w:rFonts w:ascii="Arial" w:hAnsi="Arial" w:cs="Arial"/>
          <w:sz w:val="24"/>
          <w:szCs w:val="24"/>
        </w:rPr>
      </w:pPr>
      <w:r>
        <w:rPr>
          <w:rFonts w:ascii="Arial" w:hAnsi="Arial" w:cs="Arial"/>
          <w:sz w:val="24"/>
          <w:szCs w:val="24"/>
        </w:rPr>
        <w:t xml:space="preserve">Tem por finalidade promover uma igualdade substancial das partes visando </w:t>
      </w:r>
      <w:proofErr w:type="gramStart"/>
      <w:r>
        <w:rPr>
          <w:rFonts w:ascii="Arial" w:hAnsi="Arial" w:cs="Arial"/>
          <w:sz w:val="24"/>
          <w:szCs w:val="24"/>
        </w:rPr>
        <w:t>a</w:t>
      </w:r>
      <w:proofErr w:type="gramEnd"/>
      <w:r>
        <w:rPr>
          <w:rFonts w:ascii="Arial" w:hAnsi="Arial" w:cs="Arial"/>
          <w:sz w:val="24"/>
          <w:szCs w:val="24"/>
        </w:rPr>
        <w:t xml:space="preserve"> proteção do consumidor, sendo observada principalmente a boa-fé. Nesse sentido promovendo uma maior justiça no mercado consumidor conforme está presente no artigo 4º, III. (RIZZATO NUNES, 2012, pág.162).</w:t>
      </w:r>
    </w:p>
    <w:p w:rsidR="009E365B" w:rsidRPr="007D0DE9" w:rsidRDefault="009E365B" w:rsidP="009E365B">
      <w:pPr>
        <w:pStyle w:val="PargrafodaLista"/>
        <w:numPr>
          <w:ilvl w:val="0"/>
          <w:numId w:val="1"/>
        </w:numPr>
        <w:spacing w:before="300" w:after="300" w:line="240" w:lineRule="auto"/>
        <w:jc w:val="both"/>
        <w:rPr>
          <w:rFonts w:ascii="Arial" w:hAnsi="Arial" w:cs="Arial"/>
          <w:i/>
          <w:sz w:val="24"/>
          <w:szCs w:val="24"/>
        </w:rPr>
      </w:pPr>
      <w:r w:rsidRPr="007D0DE9">
        <w:rPr>
          <w:rFonts w:ascii="Arial" w:hAnsi="Arial" w:cs="Arial"/>
          <w:i/>
          <w:sz w:val="24"/>
          <w:szCs w:val="24"/>
        </w:rPr>
        <w:t xml:space="preserve">Princípio do Acesso à Justiça </w:t>
      </w:r>
    </w:p>
    <w:p w:rsidR="009E365B" w:rsidRDefault="009E365B" w:rsidP="009E365B">
      <w:pPr>
        <w:spacing w:before="300" w:after="300" w:line="240" w:lineRule="auto"/>
        <w:ind w:firstLine="709"/>
        <w:jc w:val="both"/>
        <w:rPr>
          <w:rFonts w:ascii="Arial" w:hAnsi="Arial" w:cs="Arial"/>
          <w:sz w:val="24"/>
          <w:szCs w:val="24"/>
        </w:rPr>
      </w:pPr>
      <w:r w:rsidRPr="0098182F">
        <w:rPr>
          <w:rFonts w:ascii="Arial" w:hAnsi="Arial" w:cs="Arial"/>
          <w:sz w:val="24"/>
          <w:szCs w:val="24"/>
        </w:rPr>
        <w:t xml:space="preserve">O artigo 6º, VII e VII estabelece que o consumidor </w:t>
      </w:r>
      <w:proofErr w:type="gramStart"/>
      <w:r w:rsidRPr="0098182F">
        <w:rPr>
          <w:rFonts w:ascii="Arial" w:hAnsi="Arial" w:cs="Arial"/>
          <w:sz w:val="24"/>
          <w:szCs w:val="24"/>
        </w:rPr>
        <w:t>tem</w:t>
      </w:r>
      <w:proofErr w:type="gramEnd"/>
      <w:r w:rsidRPr="0098182F">
        <w:rPr>
          <w:rFonts w:ascii="Arial" w:hAnsi="Arial" w:cs="Arial"/>
          <w:sz w:val="24"/>
          <w:szCs w:val="24"/>
        </w:rPr>
        <w:t xml:space="preserve"> como direito básico o acesso a órgãos administrativos e judiciários que tratam a preservação ou reparação dos danos patrimoniais e morais, individuais, coletivos ou difusos causados por alguma compra de produtos. Esse princípio tem por finalidade promover aos mais necessitados assegurar uma proteção jurídica, administrativa e técnica. Assim como, de facilitar a defesa dos direitos em caso de processo civil, cabendo ao juiz definir se a alegação é verossímil ou hipossuficiente. </w:t>
      </w:r>
    </w:p>
    <w:p w:rsidR="009E365B" w:rsidRDefault="009E365B" w:rsidP="009E365B">
      <w:pPr>
        <w:spacing w:before="300" w:after="300" w:line="240" w:lineRule="auto"/>
        <w:ind w:firstLine="709"/>
        <w:jc w:val="both"/>
        <w:rPr>
          <w:rFonts w:ascii="Arial" w:hAnsi="Arial" w:cs="Arial"/>
          <w:sz w:val="24"/>
          <w:szCs w:val="24"/>
        </w:rPr>
      </w:pPr>
      <w:r>
        <w:rPr>
          <w:rFonts w:ascii="Arial" w:hAnsi="Arial" w:cs="Arial"/>
          <w:sz w:val="24"/>
          <w:szCs w:val="24"/>
        </w:rPr>
        <w:t xml:space="preserve">Visando os direitos e interesse por parte do consumidor </w:t>
      </w:r>
      <w:r w:rsidRPr="007D0DE9">
        <w:rPr>
          <w:rFonts w:ascii="Arial" w:hAnsi="Arial" w:cs="Arial"/>
          <w:sz w:val="24"/>
          <w:szCs w:val="24"/>
        </w:rPr>
        <w:t>o CDC admite todas as espécies de ações capazes de propiciar sua adequada e efetiva tutela,</w:t>
      </w:r>
      <w:r>
        <w:rPr>
          <w:rFonts w:ascii="Arial" w:hAnsi="Arial" w:cs="Arial"/>
          <w:sz w:val="24"/>
          <w:szCs w:val="24"/>
        </w:rPr>
        <w:t xml:space="preserve"> conforme previsto no artigo 83 (RIZZATO NUNES, </w:t>
      </w:r>
      <w:r w:rsidRPr="00C2099B">
        <w:rPr>
          <w:rFonts w:ascii="Arial" w:hAnsi="Arial" w:cs="Arial"/>
          <w:sz w:val="24"/>
          <w:szCs w:val="24"/>
        </w:rPr>
        <w:t xml:space="preserve">2012, </w:t>
      </w:r>
      <w:r>
        <w:rPr>
          <w:rFonts w:ascii="Arial" w:hAnsi="Arial" w:cs="Arial"/>
          <w:sz w:val="24"/>
          <w:szCs w:val="24"/>
        </w:rPr>
        <w:t>pág.163).</w:t>
      </w:r>
    </w:p>
    <w:p w:rsidR="009E365B" w:rsidRDefault="009E365B" w:rsidP="009E365B">
      <w:pPr>
        <w:spacing w:before="300" w:after="300" w:line="240" w:lineRule="auto"/>
        <w:ind w:firstLine="709"/>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b/>
          <w:sz w:val="24"/>
          <w:szCs w:val="24"/>
        </w:rPr>
      </w:pPr>
      <w:r w:rsidRPr="007D749D">
        <w:rPr>
          <w:rFonts w:ascii="Arial" w:hAnsi="Arial" w:cs="Arial"/>
          <w:b/>
          <w:sz w:val="24"/>
          <w:szCs w:val="24"/>
        </w:rPr>
        <w:t xml:space="preserve"> BOA FÉ OBJETIVA E REPARAÇÃO OBJETIVA </w:t>
      </w:r>
    </w:p>
    <w:p w:rsidR="009E365B" w:rsidRDefault="009E365B" w:rsidP="009E365B">
      <w:pPr>
        <w:spacing w:before="300" w:after="300" w:line="240" w:lineRule="auto"/>
        <w:ind w:firstLine="708"/>
        <w:jc w:val="both"/>
        <w:rPr>
          <w:rFonts w:ascii="Arial" w:hAnsi="Arial" w:cs="Arial"/>
          <w:sz w:val="24"/>
          <w:szCs w:val="24"/>
        </w:rPr>
      </w:pPr>
      <w:r w:rsidRPr="00F4271B">
        <w:rPr>
          <w:rFonts w:ascii="Arial" w:hAnsi="Arial" w:cs="Arial"/>
          <w:sz w:val="24"/>
          <w:szCs w:val="24"/>
        </w:rPr>
        <w:t>A boa fé objetiva</w:t>
      </w:r>
      <w:r>
        <w:rPr>
          <w:rFonts w:ascii="Arial" w:hAnsi="Arial" w:cs="Arial"/>
          <w:sz w:val="24"/>
          <w:szCs w:val="24"/>
        </w:rPr>
        <w:t xml:space="preserve"> tem por objetivo estabelecer a postura de quem tomar a frente uma relação de negócios. Nessa relação, deve-se manter uma posição de lealdade, honestidade e cooperação, estando livre de qualquer ilegalidade, ou possuir uma conduta onde pode esvaziar a imagem da outra parte da negociação (RIZZATO NUNES, 2012, pág.162).</w:t>
      </w:r>
    </w:p>
    <w:p w:rsidR="009E365B" w:rsidRDefault="009E365B" w:rsidP="009E365B">
      <w:pPr>
        <w:spacing w:before="300" w:after="200" w:line="240" w:lineRule="auto"/>
        <w:ind w:firstLine="709"/>
        <w:jc w:val="both"/>
        <w:rPr>
          <w:rFonts w:ascii="Arial" w:hAnsi="Arial" w:cs="Arial"/>
          <w:sz w:val="24"/>
          <w:szCs w:val="24"/>
        </w:rPr>
      </w:pPr>
      <w:r>
        <w:rPr>
          <w:rFonts w:ascii="Arial" w:hAnsi="Arial" w:cs="Arial"/>
          <w:sz w:val="24"/>
          <w:szCs w:val="24"/>
        </w:rPr>
        <w:t>Como foi abordado anteriormente, em alguns</w:t>
      </w:r>
      <w:r w:rsidRPr="00573AA3">
        <w:rPr>
          <w:rFonts w:ascii="Arial" w:hAnsi="Arial" w:cs="Arial"/>
          <w:sz w:val="24"/>
          <w:szCs w:val="24"/>
        </w:rPr>
        <w:t xml:space="preserve"> casos</w:t>
      </w:r>
      <w:r>
        <w:rPr>
          <w:rFonts w:ascii="Arial" w:hAnsi="Arial" w:cs="Arial"/>
          <w:sz w:val="24"/>
          <w:szCs w:val="24"/>
        </w:rPr>
        <w:t xml:space="preserve">, devido à falta de informação sobre um determinado tipo de produto, o mesmo pode vir a acarretar danos à integridade física do consumidor. Nesse sentido, para que haja uma apuração de danos é necessário apenas que o consumidor realize a denúncia e </w:t>
      </w:r>
      <w:r>
        <w:rPr>
          <w:rFonts w:ascii="Arial" w:hAnsi="Arial" w:cs="Arial"/>
          <w:sz w:val="24"/>
          <w:szCs w:val="24"/>
        </w:rPr>
        <w:lastRenderedPageBreak/>
        <w:t xml:space="preserve">prove o dano causado, </w:t>
      </w:r>
      <w:r w:rsidRPr="007D0DE9">
        <w:rPr>
          <w:rFonts w:ascii="Arial" w:hAnsi="Arial" w:cs="Arial"/>
          <w:sz w:val="24"/>
          <w:szCs w:val="24"/>
        </w:rPr>
        <w:t>a ação ou omissão e o nexo causal entre um e ação ou omissão e o nexo causal entre um e outro.</w:t>
      </w:r>
    </w:p>
    <w:p w:rsidR="009E365B" w:rsidRPr="007D0DE9" w:rsidRDefault="009E365B" w:rsidP="009E365B">
      <w:pPr>
        <w:spacing w:before="300" w:after="200" w:line="240" w:lineRule="auto"/>
        <w:ind w:firstLine="709"/>
        <w:jc w:val="both"/>
        <w:rPr>
          <w:rFonts w:ascii="Arial" w:hAnsi="Arial" w:cs="Arial"/>
          <w:sz w:val="24"/>
          <w:szCs w:val="24"/>
        </w:rPr>
      </w:pPr>
      <w:r w:rsidRPr="00D106DC">
        <w:rPr>
          <w:rFonts w:ascii="Arial" w:hAnsi="Arial" w:cs="Arial"/>
          <w:sz w:val="24"/>
          <w:szCs w:val="24"/>
        </w:rPr>
        <w:t>Uma vez</w:t>
      </w:r>
      <w:r>
        <w:rPr>
          <w:rFonts w:ascii="Arial" w:hAnsi="Arial" w:cs="Arial"/>
          <w:color w:val="FF0000"/>
          <w:sz w:val="24"/>
          <w:szCs w:val="24"/>
        </w:rPr>
        <w:t xml:space="preserve"> </w:t>
      </w:r>
      <w:r>
        <w:rPr>
          <w:rFonts w:ascii="Arial" w:hAnsi="Arial" w:cs="Arial"/>
          <w:sz w:val="24"/>
          <w:szCs w:val="24"/>
        </w:rPr>
        <w:t>a denúncia de danos for realizada, independente se exista ou não, é de responsabilidade do fabricante, produtor, construtor (nacional ou estrangeiro) e o importador de arcarem com a reparação do dano infringido ao consumidor decorrente do projeto</w:t>
      </w:r>
      <w:r w:rsidRPr="00525A67">
        <w:rPr>
          <w:rFonts w:ascii="Arial" w:hAnsi="Arial" w:cs="Arial"/>
          <w:sz w:val="24"/>
          <w:szCs w:val="24"/>
        </w:rPr>
        <w:t xml:space="preserve"> </w:t>
      </w:r>
      <w:r w:rsidRPr="007D0DE9">
        <w:rPr>
          <w:rFonts w:ascii="Arial" w:hAnsi="Arial" w:cs="Arial"/>
          <w:sz w:val="24"/>
          <w:szCs w:val="24"/>
        </w:rPr>
        <w:t>fabricação, construção, montagem, fórmulas, manipulação, apresentação ou ac</w:t>
      </w:r>
      <w:r>
        <w:rPr>
          <w:rFonts w:ascii="Arial" w:hAnsi="Arial" w:cs="Arial"/>
          <w:sz w:val="24"/>
          <w:szCs w:val="24"/>
        </w:rPr>
        <w:t xml:space="preserve">ondicionamento de seus produtos, bem como a falta de informações a respeito do produto e serviço, conforme o Art. 12. Em outras palavras, qualquer ação ou a falta dela que acarrete no dano deve ser ressarcido por parte de quem vendeu o produto ou o </w:t>
      </w:r>
      <w:proofErr w:type="gramStart"/>
      <w:r>
        <w:rPr>
          <w:rFonts w:ascii="Arial" w:hAnsi="Arial" w:cs="Arial"/>
          <w:sz w:val="24"/>
          <w:szCs w:val="24"/>
        </w:rPr>
        <w:t>serviço</w:t>
      </w:r>
      <w:proofErr w:type="gramEnd"/>
      <w:r>
        <w:rPr>
          <w:rFonts w:ascii="Arial" w:hAnsi="Arial" w:cs="Arial"/>
          <w:sz w:val="24"/>
          <w:szCs w:val="24"/>
        </w:rPr>
        <w:t xml:space="preserve"> </w:t>
      </w:r>
    </w:p>
    <w:p w:rsidR="009E365B" w:rsidRDefault="009E365B" w:rsidP="009E365B">
      <w:pPr>
        <w:spacing w:before="300" w:after="200" w:line="240" w:lineRule="auto"/>
        <w:ind w:firstLine="709"/>
        <w:jc w:val="both"/>
        <w:rPr>
          <w:rFonts w:ascii="Arial" w:hAnsi="Arial" w:cs="Arial"/>
          <w:sz w:val="24"/>
          <w:szCs w:val="24"/>
        </w:rPr>
      </w:pPr>
      <w:r>
        <w:rPr>
          <w:rFonts w:ascii="Arial" w:hAnsi="Arial" w:cs="Arial"/>
          <w:sz w:val="24"/>
          <w:szCs w:val="24"/>
        </w:rPr>
        <w:t xml:space="preserve">Nesse sentido não existe o elemento culpa, essa informação também é levantada no Art. 14. Dessa forma o fornecedor independente de culpa é obrigado a reparar quaisquer danos causados ao consumidor. Fatores como falta de prestação de serviços, informações insuficientes ou inadequadas a respeito dos riscos dos produtos são exceções </w:t>
      </w:r>
      <w:proofErr w:type="gramStart"/>
      <w:r>
        <w:rPr>
          <w:rFonts w:ascii="Arial" w:hAnsi="Arial" w:cs="Arial"/>
          <w:sz w:val="24"/>
          <w:szCs w:val="24"/>
        </w:rPr>
        <w:t>a</w:t>
      </w:r>
      <w:proofErr w:type="gramEnd"/>
      <w:r>
        <w:rPr>
          <w:rFonts w:ascii="Arial" w:hAnsi="Arial" w:cs="Arial"/>
          <w:sz w:val="24"/>
          <w:szCs w:val="24"/>
        </w:rPr>
        <w:t xml:space="preserve"> parte, essas situações são necessárias a comprovação por meio de provas para que seja possível realizar qualquer processo e concomitantemente ao ressarcimento. </w:t>
      </w:r>
    </w:p>
    <w:p w:rsidR="009E365B" w:rsidRDefault="009E365B" w:rsidP="009E365B">
      <w:pPr>
        <w:spacing w:before="300" w:after="200" w:line="240" w:lineRule="auto"/>
        <w:ind w:firstLine="709"/>
        <w:jc w:val="both"/>
        <w:rPr>
          <w:rFonts w:ascii="Arial" w:hAnsi="Arial" w:cs="Arial"/>
          <w:sz w:val="24"/>
          <w:szCs w:val="24"/>
        </w:rPr>
      </w:pPr>
      <w:r>
        <w:rPr>
          <w:rFonts w:ascii="Arial" w:hAnsi="Arial" w:cs="Arial"/>
          <w:sz w:val="24"/>
          <w:szCs w:val="24"/>
        </w:rPr>
        <w:t>O fornecedor apenas é livre da responsabilidade de ressarcir o consumidor, caso seja provado que o mesmo não colocou o produto no mercado, ou que mesmo que ele tenha colocado, o defeito é inexistente pelo consumidor ou por terceiros não envolvidos com o fornecedor (RIZZATO NUNES, 2012, pág. 162).</w:t>
      </w:r>
    </w:p>
    <w:p w:rsidR="009E365B" w:rsidRDefault="009E365B" w:rsidP="009E365B">
      <w:pPr>
        <w:spacing w:before="300" w:after="300" w:line="240" w:lineRule="auto"/>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b/>
          <w:sz w:val="24"/>
          <w:szCs w:val="24"/>
        </w:rPr>
      </w:pPr>
      <w:r w:rsidRPr="007D749D">
        <w:rPr>
          <w:rFonts w:ascii="Arial" w:hAnsi="Arial" w:cs="Arial"/>
          <w:b/>
          <w:sz w:val="24"/>
          <w:szCs w:val="24"/>
        </w:rPr>
        <w:t>ORDENAMENTO PROTETIVO</w:t>
      </w:r>
    </w:p>
    <w:p w:rsidR="009E365B" w:rsidRDefault="009E365B" w:rsidP="009E365B">
      <w:pPr>
        <w:spacing w:before="300" w:after="300" w:line="240" w:lineRule="auto"/>
        <w:ind w:firstLine="708"/>
        <w:jc w:val="both"/>
        <w:rPr>
          <w:rFonts w:ascii="Arial" w:hAnsi="Arial" w:cs="Arial"/>
          <w:sz w:val="24"/>
          <w:szCs w:val="24"/>
        </w:rPr>
      </w:pPr>
      <w:r w:rsidRPr="00E7519D">
        <w:rPr>
          <w:rFonts w:ascii="Arial" w:hAnsi="Arial" w:cs="Arial"/>
          <w:sz w:val="24"/>
          <w:szCs w:val="24"/>
        </w:rPr>
        <w:t xml:space="preserve">O ordenamento </w:t>
      </w:r>
      <w:proofErr w:type="spellStart"/>
      <w:r w:rsidRPr="00E7519D">
        <w:rPr>
          <w:rFonts w:ascii="Arial" w:hAnsi="Arial" w:cs="Arial"/>
          <w:sz w:val="24"/>
          <w:szCs w:val="24"/>
        </w:rPr>
        <w:t>protetivo</w:t>
      </w:r>
      <w:proofErr w:type="spellEnd"/>
      <w:r w:rsidRPr="00E7519D">
        <w:rPr>
          <w:rFonts w:ascii="Arial" w:hAnsi="Arial" w:cs="Arial"/>
          <w:sz w:val="24"/>
          <w:szCs w:val="24"/>
        </w:rPr>
        <w:t xml:space="preserve"> </w:t>
      </w:r>
      <w:r w:rsidRPr="00F559C6">
        <w:rPr>
          <w:rFonts w:ascii="Arial" w:hAnsi="Arial" w:cs="Arial"/>
          <w:sz w:val="24"/>
          <w:szCs w:val="24"/>
        </w:rPr>
        <w:t>visa proteger o consumidor nas relações de consumo</w:t>
      </w:r>
      <w:r w:rsidRPr="00E7519D">
        <w:rPr>
          <w:rFonts w:ascii="Arial" w:hAnsi="Arial" w:cs="Arial"/>
          <w:sz w:val="24"/>
          <w:szCs w:val="24"/>
        </w:rPr>
        <w:t>. Com base no exposto no Art. 47, as cláusulas presentes em contratos devem ser interpretadas de forma mais favorável ao consumidor para, visando amenizar a fragilidade da relação do consumidor e com o que está sendo consumido.</w:t>
      </w:r>
      <w:r>
        <w:rPr>
          <w:rFonts w:ascii="Arial" w:hAnsi="Arial" w:cs="Arial"/>
          <w:sz w:val="24"/>
          <w:szCs w:val="24"/>
        </w:rPr>
        <w:t xml:space="preserve"> </w:t>
      </w:r>
      <w:r w:rsidRPr="00CA1D18">
        <w:rPr>
          <w:rFonts w:ascii="Arial" w:hAnsi="Arial" w:cs="Arial"/>
          <w:sz w:val="24"/>
          <w:szCs w:val="24"/>
        </w:rPr>
        <w:t xml:space="preserve">Nesse sentido, qualquer </w:t>
      </w:r>
      <w:r>
        <w:rPr>
          <w:rFonts w:ascii="Arial" w:hAnsi="Arial" w:cs="Arial"/>
          <w:sz w:val="24"/>
          <w:szCs w:val="24"/>
        </w:rPr>
        <w:t>ambigu</w:t>
      </w:r>
      <w:r w:rsidRPr="00CA1D18">
        <w:rPr>
          <w:rFonts w:ascii="Arial" w:hAnsi="Arial" w:cs="Arial"/>
          <w:sz w:val="24"/>
          <w:szCs w:val="24"/>
        </w:rPr>
        <w:t>idade, contradição, enganosa ou não apresentando qualquer tipo de defeito presentes nas clausulas devem ser interpretadas de forma mais simples que favoreça</w:t>
      </w:r>
      <w:r>
        <w:rPr>
          <w:rFonts w:ascii="Arial" w:hAnsi="Arial" w:cs="Arial"/>
          <w:sz w:val="24"/>
          <w:szCs w:val="24"/>
        </w:rPr>
        <w:t xml:space="preserve"> a proteção e</w:t>
      </w:r>
      <w:r w:rsidRPr="00CA1D18">
        <w:rPr>
          <w:rFonts w:ascii="Arial" w:hAnsi="Arial" w:cs="Arial"/>
          <w:sz w:val="24"/>
          <w:szCs w:val="24"/>
        </w:rPr>
        <w:t xml:space="preserve"> o e</w:t>
      </w:r>
      <w:r>
        <w:rPr>
          <w:rFonts w:ascii="Arial" w:hAnsi="Arial" w:cs="Arial"/>
          <w:sz w:val="24"/>
          <w:szCs w:val="24"/>
        </w:rPr>
        <w:t xml:space="preserve">ntendimento claro do consumidor sobre o que ele está adquirindo </w:t>
      </w:r>
      <w:r w:rsidRPr="007D0DE9">
        <w:rPr>
          <w:rFonts w:ascii="Arial" w:hAnsi="Arial" w:cs="Arial"/>
          <w:sz w:val="24"/>
          <w:szCs w:val="24"/>
        </w:rPr>
        <w:t>(</w:t>
      </w:r>
      <w:r w:rsidRPr="007B4993">
        <w:rPr>
          <w:rFonts w:ascii="Arial" w:hAnsi="Arial" w:cs="Arial"/>
          <w:sz w:val="24"/>
          <w:szCs w:val="24"/>
        </w:rPr>
        <w:t>LUCCA</w:t>
      </w:r>
      <w:r>
        <w:rPr>
          <w:rFonts w:ascii="Arial" w:hAnsi="Arial" w:cs="Arial"/>
          <w:sz w:val="24"/>
          <w:szCs w:val="24"/>
        </w:rPr>
        <w:t xml:space="preserve">, 2003; </w:t>
      </w:r>
      <w:r w:rsidRPr="007D0DE9">
        <w:rPr>
          <w:rFonts w:ascii="Arial" w:hAnsi="Arial" w:cs="Arial"/>
          <w:sz w:val="24"/>
          <w:szCs w:val="24"/>
        </w:rPr>
        <w:t>ENNES, 2012).</w:t>
      </w:r>
      <w:r>
        <w:rPr>
          <w:rFonts w:ascii="Arial" w:hAnsi="Arial" w:cs="Arial"/>
          <w:sz w:val="24"/>
          <w:szCs w:val="24"/>
        </w:rPr>
        <w:t xml:space="preserve"> </w:t>
      </w:r>
    </w:p>
    <w:p w:rsidR="009E365B" w:rsidRDefault="009E365B" w:rsidP="009E365B">
      <w:pPr>
        <w:spacing w:before="300" w:after="300" w:line="240" w:lineRule="auto"/>
        <w:ind w:firstLine="708"/>
        <w:jc w:val="both"/>
        <w:rPr>
          <w:rFonts w:ascii="Arial" w:hAnsi="Arial" w:cs="Arial"/>
          <w:sz w:val="24"/>
          <w:szCs w:val="24"/>
        </w:rPr>
      </w:pPr>
      <w:r w:rsidRPr="005F116E">
        <w:rPr>
          <w:rFonts w:ascii="Arial" w:hAnsi="Arial" w:cs="Arial"/>
          <w:sz w:val="24"/>
          <w:szCs w:val="24"/>
        </w:rPr>
        <w:t xml:space="preserve">Dessa forma, </w:t>
      </w:r>
      <w:r>
        <w:rPr>
          <w:rFonts w:ascii="Arial" w:hAnsi="Arial" w:cs="Arial"/>
          <w:sz w:val="24"/>
          <w:szCs w:val="24"/>
        </w:rPr>
        <w:t>a fim de</w:t>
      </w:r>
      <w:r w:rsidRPr="005F116E">
        <w:rPr>
          <w:rFonts w:ascii="Arial" w:hAnsi="Arial" w:cs="Arial"/>
          <w:sz w:val="24"/>
          <w:szCs w:val="24"/>
        </w:rPr>
        <w:t xml:space="preserve"> que o consumidor consiga valer de seus direitos visando sua proteção se faz necessário que o mesmo realize esse processo dentro dos limites da Constituição, observando o princípio da boa-fé </w:t>
      </w:r>
      <w:r>
        <w:rPr>
          <w:rFonts w:ascii="Arial" w:hAnsi="Arial" w:cs="Arial"/>
          <w:sz w:val="24"/>
          <w:szCs w:val="24"/>
        </w:rPr>
        <w:t xml:space="preserve">estando </w:t>
      </w:r>
      <w:proofErr w:type="gramStart"/>
      <w:r>
        <w:rPr>
          <w:rFonts w:ascii="Arial" w:hAnsi="Arial" w:cs="Arial"/>
          <w:sz w:val="24"/>
          <w:szCs w:val="24"/>
        </w:rPr>
        <w:t>sob risco</w:t>
      </w:r>
      <w:proofErr w:type="gramEnd"/>
      <w:r>
        <w:rPr>
          <w:rFonts w:ascii="Arial" w:hAnsi="Arial" w:cs="Arial"/>
          <w:sz w:val="24"/>
          <w:szCs w:val="24"/>
        </w:rPr>
        <w:t xml:space="preserve"> de ser desvirtuado. É importante ressaltar que a principal função do ordenamento </w:t>
      </w:r>
      <w:proofErr w:type="spellStart"/>
      <w:r>
        <w:rPr>
          <w:rFonts w:ascii="Arial" w:hAnsi="Arial" w:cs="Arial"/>
          <w:sz w:val="24"/>
          <w:szCs w:val="24"/>
        </w:rPr>
        <w:t>protetivo</w:t>
      </w:r>
      <w:proofErr w:type="spellEnd"/>
      <w:r>
        <w:rPr>
          <w:rFonts w:ascii="Arial" w:hAnsi="Arial" w:cs="Arial"/>
          <w:sz w:val="24"/>
          <w:szCs w:val="24"/>
        </w:rPr>
        <w:t xml:space="preserve"> é promover um equilíbrio da relação entre fornecedor e consumidor, sendo assim promovendo o melhor desenvolvimento econômico estadual e nacional (</w:t>
      </w:r>
      <w:r w:rsidRPr="00A3419A">
        <w:rPr>
          <w:rFonts w:ascii="Arial" w:hAnsi="Arial" w:cs="Arial"/>
          <w:sz w:val="24"/>
          <w:szCs w:val="24"/>
        </w:rPr>
        <w:t>SIDOU, 1977; ENNES, 2012).</w:t>
      </w:r>
    </w:p>
    <w:p w:rsidR="009E365B" w:rsidRDefault="009E365B" w:rsidP="009E365B">
      <w:pPr>
        <w:spacing w:before="300" w:after="300" w:line="240" w:lineRule="auto"/>
        <w:ind w:firstLine="708"/>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b/>
          <w:sz w:val="24"/>
          <w:szCs w:val="24"/>
        </w:rPr>
      </w:pPr>
      <w:r w:rsidRPr="007D749D">
        <w:rPr>
          <w:rFonts w:ascii="Arial" w:hAnsi="Arial" w:cs="Arial"/>
          <w:b/>
          <w:sz w:val="24"/>
          <w:szCs w:val="24"/>
        </w:rPr>
        <w:lastRenderedPageBreak/>
        <w:t>DAS PRÁTICAS ABUSIVAS NA RELAÇÃO DE CONSUMO (ARTIGO 39 DA LEI Nº 8.078/90)</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Os fornecedores/vendedores praticam atos que prejudicam os consumidores e, na maioria das vezes culpam a situação econômica e competitividade do mercado. O prejuízo causado ao consumidor é passível de indenização ou danos morais quando seus pressupostos são verificados. De acordo com o </w:t>
      </w:r>
      <w:r w:rsidRPr="009F4A17">
        <w:rPr>
          <w:rFonts w:ascii="Arial" w:hAnsi="Arial" w:cs="Arial"/>
          <w:b/>
          <w:sz w:val="24"/>
          <w:szCs w:val="24"/>
        </w:rPr>
        <w:t>Art.39</w:t>
      </w:r>
      <w:r>
        <w:rPr>
          <w:rFonts w:ascii="Arial" w:hAnsi="Arial" w:cs="Arial"/>
          <w:sz w:val="24"/>
          <w:szCs w:val="24"/>
        </w:rPr>
        <w:t>, do Código de Defesa do Consumidor:</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É vedado ao fornecedor de produtos ou serviços, dentre outras práticas abusivas: (Redação dada pela Lei nº 8.884, de 11.6.1994). </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I - Condicionar o fornecimento de produto ou de serviço ao fornecimento de outro produto ou serviço, bem como, sem justa causa, a limites quantitativos;</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II - Recusar atendimento às demandas dos consumidores, na exata medida de suas disponibilidades de estoque, e, ainda, de conformidade com os usos e costumes;</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III - enviar ou entregar ao consumidor, sem solicitação prévia, qualquer produto, ou fornecer qualquer serviço;</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IV - Prevalecer-se da fraqueza ou ignorância do consumidor, tendo em vista sua idade, saúde, conhecimento ou condição social, para impingir-lhe seus produtos ou serviços;</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V - Exigir do consumidor vantagem manifestamente excessiva;</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VI - Executar serviços sem a prévia elaboração de orçamento e autorização expressa do consumidor, ressalvadas as decorrentes de práticas anteriores entre as partes;</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VII - repassar informação depreciativa, referente a ato praticado pelo consumidor no exercício de seus direitos;</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VIII - colocar, no mercado de consumo, qualquer produto ou serviço em desacordo com as normas expedidas pelos órgãos oficiais competentes ou, se normas específicas não existirem, pela Associação Brasileira de Normas Técnicas ou outra entidade credenciada pelo Conselho Nacional de Metrologia, Normalização e Qualidade Industrial;</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I X - deixar de estipular prazo para o cumprimento de sua obrigação ou deixar a fixação de seu termo inicial a seu exclusivo critério;</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IX - Recusar a venda de bens ou a prestação de serviços, diretamente a quem se disponha a adquiri-los </w:t>
      </w:r>
      <w:r w:rsidRPr="00A13B1E">
        <w:rPr>
          <w:rFonts w:ascii="Arial" w:hAnsi="Arial" w:cs="Arial"/>
          <w:i/>
          <w:sz w:val="20"/>
          <w:szCs w:val="20"/>
        </w:rPr>
        <w:lastRenderedPageBreak/>
        <w:t xml:space="preserve">mediante pronto pagamento, ressalvados os casos de intermediação regulados em leis especiais; (Redação dada pela Lei nº 8.884, de </w:t>
      </w:r>
      <w:proofErr w:type="gramStart"/>
      <w:r w:rsidRPr="00A13B1E">
        <w:rPr>
          <w:rFonts w:ascii="Arial" w:hAnsi="Arial" w:cs="Arial"/>
          <w:i/>
          <w:sz w:val="20"/>
          <w:szCs w:val="20"/>
        </w:rPr>
        <w:t>11.6.1994)</w:t>
      </w:r>
      <w:proofErr w:type="gramEnd"/>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X - Elevar sem justa causa o preço de produtos ou serviços. (Incluído pela Lei nº 8.884, de </w:t>
      </w:r>
      <w:proofErr w:type="gramStart"/>
      <w:r w:rsidRPr="00A13B1E">
        <w:rPr>
          <w:rFonts w:ascii="Arial" w:hAnsi="Arial" w:cs="Arial"/>
          <w:i/>
          <w:sz w:val="20"/>
          <w:szCs w:val="20"/>
        </w:rPr>
        <w:t>11.6.1994)</w:t>
      </w:r>
      <w:proofErr w:type="gramEnd"/>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XI - Dispositivo incluído pela MPV nº 1.890-67, de 22.10.1999, transformado em inciso XIII, quando da conversão na Lei nº 9.870, de </w:t>
      </w:r>
      <w:proofErr w:type="gramStart"/>
      <w:r w:rsidRPr="00A13B1E">
        <w:rPr>
          <w:rFonts w:ascii="Arial" w:hAnsi="Arial" w:cs="Arial"/>
          <w:i/>
          <w:sz w:val="20"/>
          <w:szCs w:val="20"/>
        </w:rPr>
        <w:t>23.11.1999</w:t>
      </w:r>
      <w:proofErr w:type="gramEnd"/>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XII - deixar de estipular prazo para o cumprimento de sua obrigação ou deixar a fixação de seu termo inicial a seu exclusivo critério. (Incluído pela Lei nº 9.008, de </w:t>
      </w:r>
      <w:proofErr w:type="gramStart"/>
      <w:r w:rsidRPr="00A13B1E">
        <w:rPr>
          <w:rFonts w:ascii="Arial" w:hAnsi="Arial" w:cs="Arial"/>
          <w:i/>
          <w:sz w:val="20"/>
          <w:szCs w:val="20"/>
        </w:rPr>
        <w:t>21.3.1995)</w:t>
      </w:r>
      <w:proofErr w:type="gramEnd"/>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 xml:space="preserve">XIII - aplicar fórmula ou índice de reajuste diverso do legal ou contratualmente estabelecido. (Incluído pela Lei nº 9.870, de </w:t>
      </w:r>
      <w:proofErr w:type="gramStart"/>
      <w:r w:rsidRPr="00A13B1E">
        <w:rPr>
          <w:rFonts w:ascii="Arial" w:hAnsi="Arial" w:cs="Arial"/>
          <w:i/>
          <w:sz w:val="20"/>
          <w:szCs w:val="20"/>
        </w:rPr>
        <w:t>23.11.1999)</w:t>
      </w:r>
      <w:proofErr w:type="gramEnd"/>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XIV - permitir o ingresso em estabelecimentos comerciais ou de serviços de um número maior de consumidores que o fixado pela autoridade administrativa como máximo</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Com base neste artigo exposto, as práticas abu</w:t>
      </w:r>
      <w:r w:rsidRPr="00F4271B">
        <w:rPr>
          <w:rFonts w:ascii="Arial" w:hAnsi="Arial" w:cs="Arial"/>
          <w:sz w:val="24"/>
          <w:szCs w:val="24"/>
        </w:rPr>
        <w:t>sivas</w:t>
      </w:r>
      <w:r>
        <w:rPr>
          <w:rFonts w:ascii="Arial" w:hAnsi="Arial" w:cs="Arial"/>
          <w:sz w:val="24"/>
          <w:szCs w:val="24"/>
        </w:rPr>
        <w:t xml:space="preserve"> são denominadas pelos comportamentos que abusam a boa-fé ou vulnerabilidade do c</w:t>
      </w:r>
      <w:bookmarkStart w:id="0" w:name="_GoBack"/>
      <w:bookmarkEnd w:id="0"/>
      <w:r>
        <w:rPr>
          <w:rFonts w:ascii="Arial" w:hAnsi="Arial" w:cs="Arial"/>
          <w:sz w:val="24"/>
          <w:szCs w:val="24"/>
        </w:rPr>
        <w:t xml:space="preserve">onsumidor, isto é, </w:t>
      </w:r>
      <w:r w:rsidRPr="00E0073A">
        <w:rPr>
          <w:rFonts w:ascii="Arial" w:hAnsi="Arial" w:cs="Arial"/>
          <w:sz w:val="24"/>
          <w:szCs w:val="24"/>
        </w:rPr>
        <w:t>ações do fornecedor que colocam o consumidor em situação de desvantagem, de desigualdade ou que anulam seus direitos - e que, em tal disposição, considera-se a hipótese de fazer cobranças indevidas.</w:t>
      </w:r>
      <w:r>
        <w:rPr>
          <w:rFonts w:ascii="Arial" w:hAnsi="Arial" w:cs="Arial"/>
          <w:sz w:val="24"/>
          <w:szCs w:val="24"/>
        </w:rPr>
        <w:t xml:space="preserve"> Todas as ações listadas estão relacionadas quando o fornecedor fere o direito do consumidor. Com a inserção de políticas de incentivo e conscientização pode resultar em um nível de igualdade das relações de consumo pelo reconhecimento da necessidade que o fornecedor e o consumidor possuem. </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Mesmo com base nas práticas abusivas mencionadas no Art. 39, alguns fornecedores insistem em infringir tais menções. Algumas destas mais comuns são quando o consumidor quer adquirir </w:t>
      </w:r>
      <w:proofErr w:type="gramStart"/>
      <w:r>
        <w:rPr>
          <w:rFonts w:ascii="Arial" w:hAnsi="Arial" w:cs="Arial"/>
          <w:sz w:val="24"/>
          <w:szCs w:val="24"/>
        </w:rPr>
        <w:t>um certo</w:t>
      </w:r>
      <w:proofErr w:type="gramEnd"/>
      <w:r>
        <w:rPr>
          <w:rFonts w:ascii="Arial" w:hAnsi="Arial" w:cs="Arial"/>
          <w:sz w:val="24"/>
          <w:szCs w:val="24"/>
        </w:rPr>
        <w:t xml:space="preserve"> produto, mas só pode compra-lo caso obtenha outro produto juntamente. Estes casos são conhecidos por venda casada, nos quais o consumidor encontra-se sem escolha, pois para comprar um produto deve também adquirir outro, seja da mesma espécie ou não. </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Além dessa situação, outra prática abusiva comum é quando o fornecedor anuncia um determinado produto, mas não informar a quantidade do mesmo em estoque, o consumidor que tiver interesse em compra-lo, tem o direito de o fornecedor cumprir com sua oferta. Ou quando o consumidor recebe algum produto sem ter contratado o serviço, por exemplo, o envio de cartões de créditos enviados por institutos financeiros associados ao consumidor, mas sem sua solicitação. Em suma, a caracterização do ato abusivo depende dos limites inferidos ao direito do consumidor com base nos artigos de lei apresentados neste estudo.</w:t>
      </w:r>
    </w:p>
    <w:p w:rsidR="009E365B" w:rsidRDefault="009E365B" w:rsidP="009E365B">
      <w:pPr>
        <w:spacing w:before="300" w:after="300" w:line="240" w:lineRule="auto"/>
        <w:ind w:firstLine="708"/>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b/>
          <w:sz w:val="24"/>
          <w:szCs w:val="24"/>
        </w:rPr>
      </w:pPr>
      <w:r w:rsidRPr="007D749D">
        <w:rPr>
          <w:rFonts w:ascii="Arial" w:hAnsi="Arial" w:cs="Arial"/>
          <w:b/>
          <w:sz w:val="24"/>
          <w:szCs w:val="24"/>
        </w:rPr>
        <w:t>COBRANÇA INDEVIDA</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De forma geral, cobrança indevida é qualquer cobrança indevida sobre um produto ou serviço por parte do fornecedor ao consumidor (</w:t>
      </w:r>
      <w:r w:rsidRPr="00FB7EE3">
        <w:rPr>
          <w:rFonts w:ascii="Arial" w:hAnsi="Arial" w:cs="Arial"/>
          <w:sz w:val="24"/>
          <w:szCs w:val="24"/>
        </w:rPr>
        <w:t>MIRAGEM</w:t>
      </w:r>
      <w:r>
        <w:rPr>
          <w:rFonts w:ascii="Arial" w:hAnsi="Arial" w:cs="Arial"/>
          <w:sz w:val="24"/>
          <w:szCs w:val="24"/>
        </w:rPr>
        <w:t>, 2013). Visando esclarecer sua significância segue abaixo alguns exemplos de</w:t>
      </w:r>
      <w:r w:rsidRPr="007D0DE9">
        <w:rPr>
          <w:rFonts w:ascii="Arial" w:hAnsi="Arial" w:cs="Arial"/>
          <w:sz w:val="24"/>
          <w:szCs w:val="24"/>
        </w:rPr>
        <w:t xml:space="preserve"> cobrança indevida</w:t>
      </w:r>
      <w:r>
        <w:rPr>
          <w:rFonts w:ascii="Arial" w:hAnsi="Arial" w:cs="Arial"/>
          <w:sz w:val="24"/>
          <w:szCs w:val="24"/>
        </w:rPr>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Em Olímpia, cidade localizada no estado de São Paulo produtores rurais passaram a questionar cobranças indevidas por parte do </w:t>
      </w:r>
      <w:r w:rsidRPr="00AA536A">
        <w:rPr>
          <w:rFonts w:ascii="Arial" w:hAnsi="Arial" w:cs="Arial"/>
          <w:sz w:val="24"/>
          <w:szCs w:val="24"/>
        </w:rPr>
        <w:t>Fundo de Assistência ao Trabalhador Rural (</w:t>
      </w:r>
      <w:proofErr w:type="spellStart"/>
      <w:r w:rsidRPr="00AA536A">
        <w:rPr>
          <w:rFonts w:ascii="Arial" w:hAnsi="Arial" w:cs="Arial"/>
          <w:sz w:val="24"/>
          <w:szCs w:val="24"/>
        </w:rPr>
        <w:t>Funrural</w:t>
      </w:r>
      <w:proofErr w:type="spellEnd"/>
      <w:r w:rsidRPr="00AA536A">
        <w:rPr>
          <w:rFonts w:ascii="Arial" w:hAnsi="Arial" w:cs="Arial"/>
          <w:sz w:val="24"/>
          <w:szCs w:val="24"/>
        </w:rPr>
        <w:t>)</w:t>
      </w:r>
      <w:r w:rsidRPr="007D0DE9">
        <w:rPr>
          <w:rFonts w:ascii="Arial" w:hAnsi="Arial" w:cs="Arial"/>
          <w:sz w:val="24"/>
          <w:szCs w:val="24"/>
        </w:rPr>
        <w:t xml:space="preserve"> </w:t>
      </w:r>
      <w:r w:rsidRPr="00D36C08">
        <w:rPr>
          <w:rFonts w:ascii="Arial" w:hAnsi="Arial" w:cs="Arial"/>
          <w:sz w:val="24"/>
          <w:szCs w:val="24"/>
        </w:rPr>
        <w:t xml:space="preserve">onde cobra um tributo de 2,1% dos impostos cobrados sobre o empregador rural dessa forma o STF suspendeu esse pagamento </w:t>
      </w:r>
      <w:proofErr w:type="gramStart"/>
      <w:r w:rsidRPr="00D36C08">
        <w:rPr>
          <w:rFonts w:ascii="Arial" w:hAnsi="Arial" w:cs="Arial"/>
          <w:sz w:val="24"/>
          <w:szCs w:val="24"/>
        </w:rPr>
        <w:t>sob alegação</w:t>
      </w:r>
      <w:proofErr w:type="gramEnd"/>
      <w:r w:rsidRPr="00D36C08">
        <w:rPr>
          <w:rFonts w:ascii="Arial" w:hAnsi="Arial" w:cs="Arial"/>
          <w:sz w:val="24"/>
          <w:szCs w:val="24"/>
        </w:rPr>
        <w:t xml:space="preserve"> que grande parte dos contribuintes é de agricultura familiar e assim apresentam baixa renda líquida. Dessa forma a </w:t>
      </w:r>
      <w:proofErr w:type="spellStart"/>
      <w:r w:rsidRPr="00D36C08">
        <w:rPr>
          <w:rFonts w:ascii="Arial" w:hAnsi="Arial" w:cs="Arial"/>
          <w:sz w:val="24"/>
          <w:szCs w:val="24"/>
        </w:rPr>
        <w:t>Funrural</w:t>
      </w:r>
      <w:proofErr w:type="spellEnd"/>
      <w:r w:rsidRPr="00D36C08">
        <w:rPr>
          <w:rFonts w:ascii="Arial" w:hAnsi="Arial" w:cs="Arial"/>
          <w:sz w:val="24"/>
          <w:szCs w:val="24"/>
        </w:rPr>
        <w:t xml:space="preserve"> terá que devolver um total de R$ 17 bilhões de reais para </w:t>
      </w:r>
      <w:proofErr w:type="gramStart"/>
      <w:r w:rsidRPr="00D36C08">
        <w:rPr>
          <w:rFonts w:ascii="Arial" w:hAnsi="Arial" w:cs="Arial"/>
          <w:sz w:val="24"/>
          <w:szCs w:val="24"/>
        </w:rPr>
        <w:t>5</w:t>
      </w:r>
      <w:proofErr w:type="gramEnd"/>
      <w:r w:rsidRPr="00D36C08">
        <w:rPr>
          <w:rFonts w:ascii="Arial" w:hAnsi="Arial" w:cs="Arial"/>
          <w:sz w:val="24"/>
          <w:szCs w:val="24"/>
        </w:rPr>
        <w:t xml:space="preserve"> milhões de produtores rurais que participam dessa fundação.</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Outro exemplo a se aplicar, quando o consumidor realiza uma compra online de um pacote de viagem. No decorrer das parcelas do pagamento, foi feita uma cobrança indevida no cartão de crédito do consumidor. Neste caso, o consumidor deve procurar o </w:t>
      </w:r>
      <w:r w:rsidRPr="00AE63A3">
        <w:rPr>
          <w:rFonts w:ascii="Arial" w:hAnsi="Arial" w:cs="Arial"/>
          <w:sz w:val="24"/>
          <w:szCs w:val="24"/>
        </w:rPr>
        <w:t>Programa de Proteção e Defesa do Consumidor</w:t>
      </w:r>
      <w:r>
        <w:rPr>
          <w:rFonts w:ascii="Arial" w:hAnsi="Arial" w:cs="Arial"/>
          <w:sz w:val="24"/>
          <w:szCs w:val="24"/>
        </w:rPr>
        <w:t xml:space="preserve"> para reconhecer seu direito em receber o valor em dobro.</w:t>
      </w:r>
    </w:p>
    <w:p w:rsidR="009E365B" w:rsidRDefault="009E365B" w:rsidP="009E365B">
      <w:pPr>
        <w:spacing w:before="300" w:after="300" w:line="240" w:lineRule="auto"/>
        <w:ind w:firstLine="708"/>
        <w:jc w:val="both"/>
        <w:rPr>
          <w:rFonts w:ascii="Arial" w:hAnsi="Arial" w:cs="Arial"/>
          <w:sz w:val="24"/>
          <w:szCs w:val="24"/>
        </w:rPr>
      </w:pPr>
      <w:r w:rsidRPr="007D0DE9">
        <w:rPr>
          <w:rFonts w:ascii="Arial" w:hAnsi="Arial" w:cs="Arial"/>
          <w:sz w:val="24"/>
          <w:szCs w:val="24"/>
        </w:rPr>
        <w:t xml:space="preserve">Desse modo, </w:t>
      </w:r>
      <w:r>
        <w:rPr>
          <w:rFonts w:ascii="Arial" w:hAnsi="Arial" w:cs="Arial"/>
          <w:sz w:val="24"/>
          <w:szCs w:val="24"/>
        </w:rPr>
        <w:t>torna-se importante atentar-se</w:t>
      </w:r>
      <w:r w:rsidRPr="007D0DE9">
        <w:rPr>
          <w:rFonts w:ascii="Arial" w:hAnsi="Arial" w:cs="Arial"/>
          <w:sz w:val="24"/>
          <w:szCs w:val="24"/>
        </w:rPr>
        <w:t xml:space="preserve"> para o fato de que não basta apenas o pagamento em exc</w:t>
      </w:r>
      <w:r>
        <w:rPr>
          <w:rFonts w:ascii="Arial" w:hAnsi="Arial" w:cs="Arial"/>
          <w:sz w:val="24"/>
          <w:szCs w:val="24"/>
        </w:rPr>
        <w:t>esso aliado à cobrança indevida</w:t>
      </w:r>
      <w:r w:rsidRPr="007D0DE9">
        <w:rPr>
          <w:rFonts w:ascii="Arial" w:hAnsi="Arial" w:cs="Arial"/>
          <w:sz w:val="24"/>
          <w:szCs w:val="24"/>
        </w:rPr>
        <w:t xml:space="preserve"> para que seja dado ao consumidor o direito da devolução em dobro. Além desses requisitos, o aplicador da norma deverá ob</w:t>
      </w:r>
      <w:r>
        <w:rPr>
          <w:rFonts w:ascii="Arial" w:hAnsi="Arial" w:cs="Arial"/>
          <w:sz w:val="24"/>
          <w:szCs w:val="24"/>
        </w:rPr>
        <w:t xml:space="preserve">servar a ocorrência, ou não, de uma suposição de um erro </w:t>
      </w:r>
      <w:r w:rsidRPr="007D0DE9">
        <w:rPr>
          <w:rFonts w:ascii="Arial" w:hAnsi="Arial" w:cs="Arial"/>
          <w:sz w:val="24"/>
          <w:szCs w:val="24"/>
        </w:rPr>
        <w:t>justificável</w:t>
      </w:r>
      <w:r>
        <w:rPr>
          <w:rFonts w:ascii="Arial" w:hAnsi="Arial" w:cs="Arial"/>
          <w:sz w:val="24"/>
          <w:szCs w:val="24"/>
        </w:rPr>
        <w:t xml:space="preserve">. </w:t>
      </w:r>
      <w:r w:rsidRPr="007D0DE9">
        <w:rPr>
          <w:rFonts w:ascii="Arial" w:hAnsi="Arial" w:cs="Arial"/>
          <w:sz w:val="24"/>
          <w:szCs w:val="24"/>
        </w:rPr>
        <w:t>N</w:t>
      </w:r>
      <w:r>
        <w:rPr>
          <w:rFonts w:ascii="Arial" w:hAnsi="Arial" w:cs="Arial"/>
          <w:sz w:val="24"/>
          <w:szCs w:val="24"/>
        </w:rPr>
        <w:t xml:space="preserve">a hipótese </w:t>
      </w:r>
      <w:r w:rsidRPr="007D0DE9">
        <w:rPr>
          <w:rFonts w:ascii="Arial" w:hAnsi="Arial" w:cs="Arial"/>
          <w:sz w:val="24"/>
          <w:szCs w:val="24"/>
        </w:rPr>
        <w:t xml:space="preserve">de existir, o consumidor receberá </w:t>
      </w:r>
      <w:proofErr w:type="spellStart"/>
      <w:r w:rsidRPr="007D0DE9">
        <w:rPr>
          <w:rFonts w:ascii="Arial" w:hAnsi="Arial" w:cs="Arial"/>
          <w:sz w:val="24"/>
          <w:szCs w:val="24"/>
        </w:rPr>
        <w:t>tão-somente</w:t>
      </w:r>
      <w:proofErr w:type="spellEnd"/>
      <w:r w:rsidRPr="007D0DE9">
        <w:rPr>
          <w:rFonts w:ascii="Arial" w:hAnsi="Arial" w:cs="Arial"/>
          <w:sz w:val="24"/>
          <w:szCs w:val="24"/>
        </w:rPr>
        <w:t xml:space="preserve"> a quantia paga em excesso; e, na hipótese, de inexistência de e</w:t>
      </w:r>
      <w:r>
        <w:rPr>
          <w:rFonts w:ascii="Arial" w:hAnsi="Arial" w:cs="Arial"/>
          <w:sz w:val="24"/>
          <w:szCs w:val="24"/>
        </w:rPr>
        <w:t>quívoc</w:t>
      </w:r>
      <w:r w:rsidRPr="007D0DE9">
        <w:rPr>
          <w:rFonts w:ascii="Arial" w:hAnsi="Arial" w:cs="Arial"/>
          <w:sz w:val="24"/>
          <w:szCs w:val="24"/>
        </w:rPr>
        <w:t>o justificável a indeniza</w:t>
      </w:r>
      <w:r>
        <w:rPr>
          <w:rFonts w:ascii="Arial" w:hAnsi="Arial" w:cs="Arial"/>
          <w:sz w:val="24"/>
          <w:szCs w:val="24"/>
        </w:rPr>
        <w:t>ção em dobro se fará necessária (</w:t>
      </w:r>
      <w:r w:rsidRPr="00FB7EE3">
        <w:rPr>
          <w:rFonts w:ascii="Arial" w:hAnsi="Arial" w:cs="Arial"/>
          <w:sz w:val="24"/>
          <w:szCs w:val="24"/>
        </w:rPr>
        <w:t>GRINOVER</w:t>
      </w:r>
      <w:r>
        <w:rPr>
          <w:rFonts w:ascii="Arial" w:hAnsi="Arial" w:cs="Arial"/>
          <w:sz w:val="24"/>
          <w:szCs w:val="24"/>
        </w:rPr>
        <w:t>, 2007; SOUZA, 2012).</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Considerando o exposto, para compreender melhor quando as práticas abusivas extrapolam algum direito consumidor ou sua vulnerabilidade, pode-se citar um exemplo: nas companhias aéreas, quando ocorre um cancelamento de voo e a companhia não informa o prazo para restituição dos valores pagos é considerada uma situação abusiva. </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Nesses casos, a aplicação de danos morais é a aprovação </w:t>
      </w:r>
      <w:r w:rsidRPr="00433C4B">
        <w:rPr>
          <w:rFonts w:ascii="Arial" w:hAnsi="Arial" w:cs="Arial"/>
          <w:sz w:val="24"/>
          <w:szCs w:val="24"/>
        </w:rPr>
        <w:t>pelos descumprimentos</w:t>
      </w:r>
      <w:r>
        <w:rPr>
          <w:rFonts w:ascii="Arial" w:hAnsi="Arial" w:cs="Arial"/>
          <w:sz w:val="24"/>
          <w:szCs w:val="24"/>
        </w:rPr>
        <w:t xml:space="preserve"> </w:t>
      </w:r>
      <w:r w:rsidRPr="00433C4B">
        <w:rPr>
          <w:rFonts w:ascii="Arial" w:hAnsi="Arial" w:cs="Arial"/>
          <w:sz w:val="24"/>
          <w:szCs w:val="24"/>
        </w:rPr>
        <w:t xml:space="preserve">dos deveres </w:t>
      </w:r>
      <w:r>
        <w:rPr>
          <w:rFonts w:ascii="Arial" w:hAnsi="Arial" w:cs="Arial"/>
          <w:sz w:val="24"/>
          <w:szCs w:val="24"/>
        </w:rPr>
        <w:t xml:space="preserve">relacionados ao </w:t>
      </w:r>
      <w:r w:rsidRPr="00433C4B">
        <w:rPr>
          <w:rFonts w:ascii="Arial" w:hAnsi="Arial" w:cs="Arial"/>
          <w:sz w:val="24"/>
          <w:szCs w:val="24"/>
        </w:rPr>
        <w:t xml:space="preserve">conhecimento, </w:t>
      </w:r>
      <w:r>
        <w:rPr>
          <w:rFonts w:ascii="Arial" w:hAnsi="Arial" w:cs="Arial"/>
          <w:sz w:val="24"/>
          <w:szCs w:val="24"/>
        </w:rPr>
        <w:t>segurança</w:t>
      </w:r>
      <w:r w:rsidRPr="00433C4B">
        <w:rPr>
          <w:rFonts w:ascii="Arial" w:hAnsi="Arial" w:cs="Arial"/>
          <w:sz w:val="24"/>
          <w:szCs w:val="24"/>
        </w:rPr>
        <w:t>, eficiência, elimi</w:t>
      </w:r>
      <w:r>
        <w:rPr>
          <w:rFonts w:ascii="Arial" w:hAnsi="Arial" w:cs="Arial"/>
          <w:sz w:val="24"/>
          <w:szCs w:val="24"/>
        </w:rPr>
        <w:t xml:space="preserve">nação dos riscos, os quais </w:t>
      </w:r>
      <w:r w:rsidRPr="00433C4B">
        <w:rPr>
          <w:rFonts w:ascii="Arial" w:hAnsi="Arial" w:cs="Arial"/>
          <w:sz w:val="24"/>
          <w:szCs w:val="24"/>
        </w:rPr>
        <w:t>decorrem</w:t>
      </w:r>
      <w:r>
        <w:rPr>
          <w:rFonts w:ascii="Arial" w:hAnsi="Arial" w:cs="Arial"/>
          <w:sz w:val="24"/>
          <w:szCs w:val="24"/>
        </w:rPr>
        <w:t xml:space="preserve"> do princípio da</w:t>
      </w:r>
      <w:r w:rsidRPr="00433C4B">
        <w:rPr>
          <w:rFonts w:ascii="Arial" w:hAnsi="Arial" w:cs="Arial"/>
          <w:sz w:val="24"/>
          <w:szCs w:val="24"/>
        </w:rPr>
        <w:t xml:space="preserve"> boa-fé objetiva</w:t>
      </w:r>
      <w:r>
        <w:rPr>
          <w:rFonts w:ascii="Arial" w:hAnsi="Arial" w:cs="Arial"/>
          <w:sz w:val="24"/>
          <w:szCs w:val="24"/>
        </w:rPr>
        <w:t xml:space="preserve">. Como já foi abordado, é o direito do consumidor ser reparado e respaldado pelos prejuízos causados em seu âmbito psíquico, e de personalidade. Nesse sentido, a norma </w:t>
      </w:r>
      <w:proofErr w:type="spellStart"/>
      <w:r>
        <w:rPr>
          <w:rFonts w:ascii="Arial" w:hAnsi="Arial" w:cs="Arial"/>
          <w:sz w:val="24"/>
          <w:szCs w:val="24"/>
        </w:rPr>
        <w:t>consumerista</w:t>
      </w:r>
      <w:proofErr w:type="spellEnd"/>
      <w:r>
        <w:rPr>
          <w:rFonts w:ascii="Arial" w:hAnsi="Arial" w:cs="Arial"/>
          <w:sz w:val="24"/>
          <w:szCs w:val="24"/>
        </w:rPr>
        <w:t xml:space="preserve"> está inserida, a qual está relacionada </w:t>
      </w:r>
      <w:proofErr w:type="gramStart"/>
      <w:r>
        <w:rPr>
          <w:rFonts w:ascii="Arial" w:hAnsi="Arial" w:cs="Arial"/>
          <w:sz w:val="24"/>
          <w:szCs w:val="24"/>
        </w:rPr>
        <w:t>a</w:t>
      </w:r>
      <w:proofErr w:type="gramEnd"/>
      <w:r>
        <w:rPr>
          <w:rFonts w:ascii="Arial" w:hAnsi="Arial" w:cs="Arial"/>
          <w:sz w:val="24"/>
          <w:szCs w:val="24"/>
        </w:rPr>
        <w:t xml:space="preserve"> cobrança extrajudicial. Para </w:t>
      </w:r>
      <w:r w:rsidRPr="00650699">
        <w:rPr>
          <w:rFonts w:ascii="Arial" w:hAnsi="Arial" w:cs="Arial"/>
          <w:sz w:val="24"/>
          <w:szCs w:val="24"/>
        </w:rPr>
        <w:t>a subsunção d</w:t>
      </w:r>
      <w:r>
        <w:rPr>
          <w:rFonts w:ascii="Arial" w:hAnsi="Arial" w:cs="Arial"/>
          <w:sz w:val="24"/>
          <w:szCs w:val="24"/>
        </w:rPr>
        <w:t>essa norma é preciso que haja cobrança indevida, e haja o</w:t>
      </w:r>
      <w:r w:rsidRPr="00650699">
        <w:rPr>
          <w:rFonts w:ascii="Arial" w:hAnsi="Arial" w:cs="Arial"/>
          <w:sz w:val="24"/>
          <w:szCs w:val="24"/>
        </w:rPr>
        <w:t xml:space="preserve"> pagamento pelo</w:t>
      </w:r>
      <w:r>
        <w:rPr>
          <w:rFonts w:ascii="Arial" w:hAnsi="Arial" w:cs="Arial"/>
          <w:sz w:val="24"/>
          <w:szCs w:val="24"/>
        </w:rPr>
        <w:t xml:space="preserve"> </w:t>
      </w:r>
      <w:r w:rsidRPr="00650699">
        <w:rPr>
          <w:rFonts w:ascii="Arial" w:hAnsi="Arial" w:cs="Arial"/>
          <w:sz w:val="24"/>
          <w:szCs w:val="24"/>
        </w:rPr>
        <w:t>consumidor do valor indevidamente cobrado</w:t>
      </w:r>
      <w:r>
        <w:rPr>
          <w:rFonts w:ascii="Arial" w:hAnsi="Arial" w:cs="Arial"/>
          <w:sz w:val="24"/>
          <w:szCs w:val="24"/>
        </w:rPr>
        <w:t xml:space="preserve">. </w:t>
      </w:r>
    </w:p>
    <w:p w:rsidR="009E365B" w:rsidRDefault="009E365B" w:rsidP="009E365B">
      <w:pPr>
        <w:spacing w:before="300" w:after="300" w:line="240" w:lineRule="auto"/>
        <w:ind w:firstLine="708"/>
        <w:jc w:val="both"/>
        <w:rPr>
          <w:rFonts w:ascii="Arial" w:hAnsi="Arial" w:cs="Arial"/>
          <w:sz w:val="24"/>
          <w:szCs w:val="24"/>
        </w:rPr>
      </w:pPr>
      <w:r w:rsidRPr="00650699">
        <w:rPr>
          <w:rFonts w:ascii="Arial" w:hAnsi="Arial" w:cs="Arial"/>
          <w:sz w:val="24"/>
          <w:szCs w:val="24"/>
        </w:rPr>
        <w:t xml:space="preserve">Na doutrina, </w:t>
      </w:r>
      <w:r>
        <w:rPr>
          <w:rFonts w:ascii="Arial" w:hAnsi="Arial" w:cs="Arial"/>
          <w:sz w:val="24"/>
          <w:szCs w:val="24"/>
        </w:rPr>
        <w:t xml:space="preserve">existe um </w:t>
      </w:r>
      <w:proofErr w:type="gramStart"/>
      <w:r w:rsidRPr="00650699">
        <w:rPr>
          <w:rFonts w:ascii="Arial" w:hAnsi="Arial" w:cs="Arial"/>
          <w:sz w:val="24"/>
          <w:szCs w:val="24"/>
        </w:rPr>
        <w:t>descordo</w:t>
      </w:r>
      <w:proofErr w:type="gramEnd"/>
      <w:r w:rsidRPr="00650699">
        <w:rPr>
          <w:rFonts w:ascii="Arial" w:hAnsi="Arial" w:cs="Arial"/>
          <w:sz w:val="24"/>
          <w:szCs w:val="24"/>
        </w:rPr>
        <w:t xml:space="preserve"> </w:t>
      </w:r>
      <w:r>
        <w:rPr>
          <w:rFonts w:ascii="Arial" w:hAnsi="Arial" w:cs="Arial"/>
          <w:sz w:val="24"/>
          <w:szCs w:val="24"/>
        </w:rPr>
        <w:t>relacionado a aplicação do Art.</w:t>
      </w:r>
      <w:r w:rsidRPr="00650699">
        <w:rPr>
          <w:rFonts w:ascii="Arial" w:hAnsi="Arial" w:cs="Arial"/>
          <w:sz w:val="24"/>
          <w:szCs w:val="24"/>
        </w:rPr>
        <w:t xml:space="preserve"> 940 do Código Civil e a aplicação do parágrafo único do </w:t>
      </w:r>
      <w:r>
        <w:rPr>
          <w:rFonts w:ascii="Arial" w:hAnsi="Arial" w:cs="Arial"/>
          <w:sz w:val="24"/>
          <w:szCs w:val="24"/>
        </w:rPr>
        <w:t>Art.</w:t>
      </w:r>
      <w:r w:rsidRPr="00650699">
        <w:rPr>
          <w:rFonts w:ascii="Arial" w:hAnsi="Arial" w:cs="Arial"/>
          <w:sz w:val="24"/>
          <w:szCs w:val="24"/>
        </w:rPr>
        <w:t xml:space="preserve"> 42 do CDC. </w:t>
      </w:r>
      <w:proofErr w:type="gramStart"/>
      <w:r w:rsidRPr="00650699">
        <w:rPr>
          <w:rFonts w:ascii="Arial" w:hAnsi="Arial" w:cs="Arial"/>
          <w:sz w:val="24"/>
          <w:szCs w:val="24"/>
        </w:rPr>
        <w:t>consumidor</w:t>
      </w:r>
      <w:proofErr w:type="gramEnd"/>
      <w:r w:rsidRPr="00650699">
        <w:rPr>
          <w:rFonts w:ascii="Arial" w:hAnsi="Arial" w:cs="Arial"/>
          <w:sz w:val="24"/>
          <w:szCs w:val="24"/>
        </w:rPr>
        <w:t xml:space="preserve"> ser acionado judicialmente por fornecedor</w:t>
      </w:r>
      <w:r>
        <w:rPr>
          <w:rFonts w:ascii="Arial" w:hAnsi="Arial" w:cs="Arial"/>
          <w:sz w:val="24"/>
          <w:szCs w:val="24"/>
        </w:rPr>
        <w:t xml:space="preserve"> </w:t>
      </w:r>
      <w:r w:rsidRPr="00650699">
        <w:rPr>
          <w:rFonts w:ascii="Arial" w:hAnsi="Arial" w:cs="Arial"/>
          <w:sz w:val="24"/>
          <w:szCs w:val="24"/>
        </w:rPr>
        <w:t xml:space="preserve">por dívida já paga deve ser aplicado o </w:t>
      </w:r>
      <w:r w:rsidRPr="00650699">
        <w:rPr>
          <w:rFonts w:ascii="Arial" w:hAnsi="Arial" w:cs="Arial"/>
          <w:sz w:val="24"/>
          <w:szCs w:val="24"/>
        </w:rPr>
        <w:lastRenderedPageBreak/>
        <w:t>comando inserido na norma civil, aplicando-se os</w:t>
      </w:r>
      <w:r>
        <w:rPr>
          <w:rFonts w:ascii="Arial" w:hAnsi="Arial" w:cs="Arial"/>
          <w:sz w:val="24"/>
          <w:szCs w:val="24"/>
        </w:rPr>
        <w:t xml:space="preserve"> </w:t>
      </w:r>
      <w:r w:rsidRPr="00650699">
        <w:rPr>
          <w:rFonts w:ascii="Arial" w:hAnsi="Arial" w:cs="Arial"/>
          <w:sz w:val="24"/>
          <w:szCs w:val="24"/>
        </w:rPr>
        <w:t>artigos 930 e 940</w:t>
      </w:r>
      <w:r>
        <w:rPr>
          <w:rFonts w:ascii="Arial" w:hAnsi="Arial" w:cs="Arial"/>
          <w:sz w:val="24"/>
          <w:szCs w:val="24"/>
        </w:rPr>
        <w:t>. De acordo com o Art. 930 do Código Civil:</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w:t>
      </w:r>
    </w:p>
    <w:p w:rsidR="009E365B" w:rsidRPr="00A13B1E" w:rsidRDefault="009E365B" w:rsidP="009E365B">
      <w:pPr>
        <w:spacing w:before="300" w:after="300" w:line="240" w:lineRule="auto"/>
        <w:ind w:left="3969"/>
        <w:jc w:val="both"/>
        <w:rPr>
          <w:rFonts w:ascii="Arial" w:hAnsi="Arial" w:cs="Arial"/>
          <w:i/>
          <w:sz w:val="20"/>
          <w:szCs w:val="20"/>
        </w:rPr>
      </w:pPr>
      <w:r w:rsidRPr="00A13B1E">
        <w:rPr>
          <w:rFonts w:ascii="Arial" w:hAnsi="Arial" w:cs="Arial"/>
          <w:i/>
          <w:sz w:val="20"/>
          <w:szCs w:val="20"/>
        </w:rPr>
        <w:t>No caso do inciso II do art. 188, se o perigo ocorrer por culpa de terceiro, contra este terá o autor do dano ação regressiva para haver a importância que tiver ressarcido ao lesado. Parágrafo único. A mesma ação competirá contra aquele em defesa de quem se causou o dano (art. 188, inciso I).</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O entendimento deste artigo é que </w:t>
      </w:r>
      <w:r w:rsidRPr="00650699">
        <w:rPr>
          <w:rFonts w:ascii="Arial" w:hAnsi="Arial" w:cs="Arial"/>
          <w:sz w:val="24"/>
          <w:szCs w:val="24"/>
        </w:rPr>
        <w:t xml:space="preserve">se uma terceira pessoa for atingida injustamente, neste caso, quem agiu em legítima defesa </w:t>
      </w:r>
      <w:r>
        <w:rPr>
          <w:rFonts w:ascii="Arial" w:hAnsi="Arial" w:cs="Arial"/>
          <w:sz w:val="24"/>
          <w:szCs w:val="24"/>
        </w:rPr>
        <w:t xml:space="preserve">pode </w:t>
      </w:r>
      <w:r w:rsidRPr="00650699">
        <w:rPr>
          <w:rFonts w:ascii="Arial" w:hAnsi="Arial" w:cs="Arial"/>
          <w:sz w:val="24"/>
          <w:szCs w:val="24"/>
        </w:rPr>
        <w:t xml:space="preserve">reparar o dano </w:t>
      </w:r>
      <w:r>
        <w:rPr>
          <w:rFonts w:ascii="Arial" w:hAnsi="Arial" w:cs="Arial"/>
          <w:sz w:val="24"/>
          <w:szCs w:val="24"/>
        </w:rPr>
        <w:t>ao inocente, entretanto, sofrerá uma ação regressiva.</w:t>
      </w:r>
    </w:p>
    <w:p w:rsidR="009E365B" w:rsidRDefault="009E365B" w:rsidP="009E365B">
      <w:pPr>
        <w:spacing w:before="300" w:after="300" w:line="240" w:lineRule="auto"/>
        <w:ind w:firstLine="708"/>
        <w:jc w:val="both"/>
        <w:rPr>
          <w:rFonts w:ascii="Arial" w:hAnsi="Arial" w:cs="Arial"/>
          <w:sz w:val="24"/>
          <w:szCs w:val="24"/>
        </w:rPr>
      </w:pPr>
      <w:r w:rsidRPr="00650699">
        <w:rPr>
          <w:rFonts w:ascii="Arial" w:hAnsi="Arial" w:cs="Arial"/>
          <w:sz w:val="24"/>
          <w:szCs w:val="24"/>
        </w:rPr>
        <w:t xml:space="preserve"> </w:t>
      </w:r>
      <w:r>
        <w:rPr>
          <w:rFonts w:ascii="Arial" w:hAnsi="Arial" w:cs="Arial"/>
          <w:sz w:val="24"/>
          <w:szCs w:val="24"/>
        </w:rPr>
        <w:t>Nesse sentido, há</w:t>
      </w:r>
      <w:r w:rsidRPr="002756D1">
        <w:rPr>
          <w:rFonts w:ascii="Arial" w:hAnsi="Arial" w:cs="Arial"/>
          <w:sz w:val="24"/>
          <w:szCs w:val="24"/>
        </w:rPr>
        <w:t xml:space="preserve"> </w:t>
      </w:r>
      <w:r>
        <w:rPr>
          <w:rFonts w:ascii="Arial" w:hAnsi="Arial" w:cs="Arial"/>
          <w:sz w:val="24"/>
          <w:szCs w:val="24"/>
        </w:rPr>
        <w:t>uma determinada</w:t>
      </w:r>
      <w:r w:rsidRPr="002756D1">
        <w:rPr>
          <w:rFonts w:ascii="Arial" w:hAnsi="Arial" w:cs="Arial"/>
          <w:sz w:val="24"/>
          <w:szCs w:val="24"/>
        </w:rPr>
        <w:t xml:space="preserve"> resistência da jurisprudência </w:t>
      </w:r>
      <w:r>
        <w:rPr>
          <w:rFonts w:ascii="Arial" w:hAnsi="Arial" w:cs="Arial"/>
          <w:sz w:val="24"/>
          <w:szCs w:val="24"/>
        </w:rPr>
        <w:t xml:space="preserve">para </w:t>
      </w:r>
      <w:r w:rsidRPr="002756D1">
        <w:rPr>
          <w:rFonts w:ascii="Arial" w:hAnsi="Arial" w:cs="Arial"/>
          <w:sz w:val="24"/>
          <w:szCs w:val="24"/>
        </w:rPr>
        <w:t xml:space="preserve">apor o comando inserto </w:t>
      </w:r>
      <w:r>
        <w:rPr>
          <w:rFonts w:ascii="Arial" w:hAnsi="Arial" w:cs="Arial"/>
          <w:sz w:val="24"/>
          <w:szCs w:val="24"/>
        </w:rPr>
        <w:t>nessa</w:t>
      </w:r>
      <w:r w:rsidRPr="002756D1">
        <w:rPr>
          <w:rFonts w:ascii="Arial" w:hAnsi="Arial" w:cs="Arial"/>
          <w:sz w:val="24"/>
          <w:szCs w:val="24"/>
        </w:rPr>
        <w:t xml:space="preserve"> norma</w:t>
      </w:r>
      <w:r>
        <w:rPr>
          <w:rFonts w:ascii="Arial" w:hAnsi="Arial" w:cs="Arial"/>
          <w:sz w:val="24"/>
          <w:szCs w:val="24"/>
        </w:rPr>
        <w:t xml:space="preserve"> </w:t>
      </w:r>
      <w:proofErr w:type="spellStart"/>
      <w:r w:rsidRPr="002756D1">
        <w:rPr>
          <w:rFonts w:ascii="Arial" w:hAnsi="Arial" w:cs="Arial"/>
          <w:sz w:val="24"/>
          <w:szCs w:val="24"/>
        </w:rPr>
        <w:t>consumerista</w:t>
      </w:r>
      <w:proofErr w:type="spellEnd"/>
      <w:r w:rsidRPr="002756D1">
        <w:rPr>
          <w:rFonts w:ascii="Arial" w:hAnsi="Arial" w:cs="Arial"/>
          <w:sz w:val="24"/>
          <w:szCs w:val="24"/>
        </w:rPr>
        <w:t xml:space="preserve"> quando se trata de repetição de indébito. A doutrina sinaliza a</w:t>
      </w:r>
      <w:r>
        <w:rPr>
          <w:rFonts w:ascii="Arial" w:hAnsi="Arial" w:cs="Arial"/>
          <w:sz w:val="24"/>
          <w:szCs w:val="24"/>
        </w:rPr>
        <w:t xml:space="preserve"> </w:t>
      </w:r>
      <w:r w:rsidRPr="002756D1">
        <w:rPr>
          <w:rFonts w:ascii="Arial" w:hAnsi="Arial" w:cs="Arial"/>
          <w:sz w:val="24"/>
          <w:szCs w:val="24"/>
        </w:rPr>
        <w:t xml:space="preserve">possibilidade clara de reparação, bem como alguns julgados. </w:t>
      </w:r>
      <w:r>
        <w:rPr>
          <w:rFonts w:ascii="Arial" w:hAnsi="Arial" w:cs="Arial"/>
          <w:sz w:val="24"/>
          <w:szCs w:val="24"/>
        </w:rPr>
        <w:t>Quando se menciona a</w:t>
      </w:r>
      <w:r w:rsidRPr="002756D1">
        <w:rPr>
          <w:rFonts w:ascii="Arial" w:hAnsi="Arial" w:cs="Arial"/>
          <w:sz w:val="24"/>
          <w:szCs w:val="24"/>
        </w:rPr>
        <w:t xml:space="preserve"> cobrança de dívida </w:t>
      </w:r>
      <w:r>
        <w:rPr>
          <w:rFonts w:ascii="Arial" w:hAnsi="Arial" w:cs="Arial"/>
          <w:sz w:val="24"/>
          <w:szCs w:val="24"/>
        </w:rPr>
        <w:t>não há dúvida de que são</w:t>
      </w:r>
      <w:r w:rsidRPr="002756D1">
        <w:rPr>
          <w:rFonts w:ascii="Arial" w:hAnsi="Arial" w:cs="Arial"/>
          <w:sz w:val="24"/>
          <w:szCs w:val="24"/>
        </w:rPr>
        <w:t xml:space="preserve"> utilizadas formas discriminatórias, vexatórias,</w:t>
      </w:r>
      <w:r>
        <w:rPr>
          <w:rFonts w:ascii="Arial" w:hAnsi="Arial" w:cs="Arial"/>
          <w:sz w:val="24"/>
          <w:szCs w:val="24"/>
        </w:rPr>
        <w:t xml:space="preserve"> </w:t>
      </w:r>
      <w:r w:rsidRPr="002756D1">
        <w:rPr>
          <w:rFonts w:ascii="Arial" w:hAnsi="Arial" w:cs="Arial"/>
          <w:sz w:val="24"/>
          <w:szCs w:val="24"/>
        </w:rPr>
        <w:t>expondo o consumidor ao ridículo</w:t>
      </w:r>
      <w:r>
        <w:rPr>
          <w:rFonts w:ascii="Arial" w:hAnsi="Arial" w:cs="Arial"/>
          <w:sz w:val="24"/>
          <w:szCs w:val="24"/>
        </w:rPr>
        <w:t>, e assim, fere os princípios da vulnerabilidade.</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Contudo, as práticas abusivas de cobrança indevidas estão evidentes no Art. 42 do CDC, onde a violação dos princípios do consumidor deve resultar a punição relacionada ao dano moral causado. De acordo com este artigo, </w:t>
      </w:r>
      <w:r w:rsidRPr="005671B4">
        <w:rPr>
          <w:rFonts w:ascii="Arial" w:hAnsi="Arial" w:cs="Arial"/>
          <w:sz w:val="24"/>
          <w:szCs w:val="24"/>
        </w:rPr>
        <w:t>apenas o pagamento</w:t>
      </w:r>
      <w:r>
        <w:rPr>
          <w:rFonts w:ascii="Arial" w:hAnsi="Arial" w:cs="Arial"/>
          <w:sz w:val="24"/>
          <w:szCs w:val="24"/>
        </w:rPr>
        <w:t xml:space="preserve"> </w:t>
      </w:r>
      <w:r w:rsidRPr="005671B4">
        <w:rPr>
          <w:rFonts w:ascii="Arial" w:hAnsi="Arial" w:cs="Arial"/>
          <w:sz w:val="24"/>
          <w:szCs w:val="24"/>
        </w:rPr>
        <w:t xml:space="preserve">indevido gera o direito a repetição do indébito </w:t>
      </w:r>
      <w:r>
        <w:rPr>
          <w:rFonts w:ascii="Arial" w:hAnsi="Arial" w:cs="Arial"/>
          <w:sz w:val="24"/>
          <w:szCs w:val="24"/>
        </w:rPr>
        <w:t>do valor que foi pago.</w:t>
      </w:r>
    </w:p>
    <w:p w:rsidR="009E365B" w:rsidRDefault="009E365B" w:rsidP="009E365B">
      <w:pPr>
        <w:spacing w:before="300" w:after="300" w:line="240" w:lineRule="auto"/>
        <w:ind w:firstLine="708"/>
        <w:jc w:val="both"/>
        <w:rPr>
          <w:rFonts w:ascii="Arial" w:hAnsi="Arial" w:cs="Arial"/>
          <w:sz w:val="24"/>
          <w:szCs w:val="24"/>
        </w:rPr>
      </w:pPr>
    </w:p>
    <w:p w:rsidR="009E365B" w:rsidRPr="007D749D" w:rsidRDefault="009E365B" w:rsidP="009E365B">
      <w:pPr>
        <w:pStyle w:val="PargrafodaLista"/>
        <w:numPr>
          <w:ilvl w:val="0"/>
          <w:numId w:val="2"/>
        </w:numPr>
        <w:spacing w:before="300" w:after="300" w:line="240" w:lineRule="auto"/>
        <w:jc w:val="both"/>
        <w:rPr>
          <w:rFonts w:ascii="Arial" w:hAnsi="Arial" w:cs="Arial"/>
          <w:sz w:val="24"/>
          <w:szCs w:val="24"/>
        </w:rPr>
      </w:pPr>
      <w:r w:rsidRPr="007D749D">
        <w:rPr>
          <w:rFonts w:ascii="Arial" w:hAnsi="Arial" w:cs="Arial"/>
          <w:b/>
          <w:sz w:val="24"/>
          <w:szCs w:val="24"/>
        </w:rPr>
        <w:t xml:space="preserve">REPETIÇÃO DE INDÉBITO, O QUE DIZ O ARTIGO 42, PARAGRAFO ÚNICO, DO CÓDIGO DE DEFESA DO </w:t>
      </w:r>
      <w:proofErr w:type="gramStart"/>
      <w:r w:rsidRPr="007D749D">
        <w:rPr>
          <w:rFonts w:ascii="Arial" w:hAnsi="Arial" w:cs="Arial"/>
          <w:b/>
          <w:sz w:val="24"/>
          <w:szCs w:val="24"/>
        </w:rPr>
        <w:t>CONSUMIDOR</w:t>
      </w:r>
      <w:proofErr w:type="gramEnd"/>
    </w:p>
    <w:p w:rsidR="009E365B" w:rsidRDefault="009E365B" w:rsidP="009E365B">
      <w:pPr>
        <w:spacing w:before="300" w:after="300" w:line="240" w:lineRule="auto"/>
        <w:jc w:val="both"/>
        <w:rPr>
          <w:rFonts w:ascii="Arial" w:hAnsi="Arial" w:cs="Arial"/>
          <w:sz w:val="24"/>
          <w:szCs w:val="24"/>
        </w:rPr>
      </w:pPr>
      <w:r>
        <w:rPr>
          <w:rFonts w:ascii="Arial" w:hAnsi="Arial" w:cs="Arial"/>
          <w:sz w:val="24"/>
          <w:szCs w:val="24"/>
        </w:rPr>
        <w:t xml:space="preserve">Com base no que está escrito na lei </w:t>
      </w:r>
      <w:r w:rsidRPr="009E2514">
        <w:rPr>
          <w:rFonts w:ascii="Arial" w:hAnsi="Arial" w:cs="Arial"/>
          <w:sz w:val="24"/>
          <w:szCs w:val="24"/>
        </w:rPr>
        <w:t>n° 8.078/90 (Código de Defesa do Consumidor)</w:t>
      </w:r>
      <w:r>
        <w:rPr>
          <w:rFonts w:ascii="Arial" w:hAnsi="Arial" w:cs="Arial"/>
          <w:sz w:val="24"/>
          <w:szCs w:val="24"/>
        </w:rPr>
        <w:t>, seção</w:t>
      </w:r>
      <w:r w:rsidRPr="007D0DE9">
        <w:rPr>
          <w:rFonts w:ascii="Arial" w:hAnsi="Arial" w:cs="Arial"/>
          <w:sz w:val="24"/>
          <w:szCs w:val="24"/>
        </w:rPr>
        <w:t xml:space="preserve"> V, Da Cobrança de Dívidas:</w:t>
      </w:r>
    </w:p>
    <w:p w:rsidR="009E365B" w:rsidRPr="007D0DE9" w:rsidRDefault="009E365B" w:rsidP="009E365B">
      <w:pPr>
        <w:spacing w:before="300" w:after="300" w:line="240" w:lineRule="auto"/>
        <w:jc w:val="both"/>
        <w:rPr>
          <w:rFonts w:ascii="Arial" w:hAnsi="Arial" w:cs="Arial"/>
          <w:sz w:val="24"/>
          <w:szCs w:val="24"/>
        </w:rPr>
      </w:pPr>
      <w:r>
        <w:rPr>
          <w:rFonts w:ascii="Arial" w:hAnsi="Arial" w:cs="Arial"/>
          <w:sz w:val="24"/>
          <w:szCs w:val="24"/>
        </w:rPr>
        <w:t>(...)</w:t>
      </w:r>
    </w:p>
    <w:p w:rsidR="009E365B" w:rsidRPr="00A13B1E" w:rsidRDefault="009E365B" w:rsidP="009E365B">
      <w:pPr>
        <w:spacing w:before="300" w:after="300" w:line="240" w:lineRule="auto"/>
        <w:ind w:left="3402"/>
        <w:jc w:val="both"/>
        <w:rPr>
          <w:rFonts w:ascii="Arial" w:hAnsi="Arial" w:cs="Arial"/>
          <w:i/>
          <w:sz w:val="20"/>
          <w:szCs w:val="20"/>
        </w:rPr>
      </w:pPr>
      <w:r w:rsidRPr="00A13B1E">
        <w:rPr>
          <w:rFonts w:ascii="Arial" w:hAnsi="Arial" w:cs="Arial"/>
          <w:b/>
          <w:sz w:val="20"/>
          <w:szCs w:val="20"/>
        </w:rPr>
        <w:t>Art. 42. Parágrafo único</w:t>
      </w:r>
      <w:r w:rsidRPr="00A13B1E">
        <w:rPr>
          <w:rFonts w:ascii="Arial" w:hAnsi="Arial" w:cs="Arial"/>
          <w:sz w:val="20"/>
          <w:szCs w:val="20"/>
        </w:rPr>
        <w:t xml:space="preserve">. </w:t>
      </w:r>
      <w:r w:rsidRPr="00A13B1E">
        <w:rPr>
          <w:rFonts w:ascii="Arial" w:hAnsi="Arial" w:cs="Arial"/>
          <w:i/>
          <w:sz w:val="20"/>
          <w:szCs w:val="20"/>
        </w:rPr>
        <w:t>O consumidor cobrado em quantia indevida tem direito à repetição do indébito, por valor igual ao dobro do que pagou em excesso, acrescido de correção monetária e juros legais, salvo hipótese de engano justificável.</w:t>
      </w:r>
    </w:p>
    <w:p w:rsidR="009E365B" w:rsidRPr="007D0DE9" w:rsidRDefault="009E365B" w:rsidP="009E365B">
      <w:pPr>
        <w:spacing w:before="300" w:after="300" w:line="240" w:lineRule="auto"/>
        <w:jc w:val="both"/>
        <w:rPr>
          <w:rFonts w:ascii="Arial" w:hAnsi="Arial" w:cs="Arial"/>
          <w:sz w:val="24"/>
          <w:szCs w:val="24"/>
        </w:rPr>
      </w:pPr>
      <w:r>
        <w:rPr>
          <w:rFonts w:ascii="Arial" w:hAnsi="Arial" w:cs="Arial"/>
          <w:sz w:val="24"/>
          <w:szCs w:val="24"/>
        </w:rPr>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Com base no Art.42 Parágrafo único, com o propósito de</w:t>
      </w:r>
      <w:r w:rsidRPr="008A5CF2">
        <w:rPr>
          <w:rFonts w:ascii="Arial" w:hAnsi="Arial" w:cs="Arial"/>
          <w:sz w:val="24"/>
          <w:szCs w:val="24"/>
        </w:rPr>
        <w:t xml:space="preserve"> que o consumidor consiga seus direitos em relação ao reembolso sobre o produto é necessário que o mesmo possa realizar a ocorrência da cobrança indevida e tenha provas concretas que realizou esse pagamento indevido. </w:t>
      </w:r>
    </w:p>
    <w:p w:rsidR="009E365B" w:rsidRPr="007D0DE9" w:rsidRDefault="009E365B" w:rsidP="009E365B">
      <w:pPr>
        <w:spacing w:before="300" w:after="300" w:line="240" w:lineRule="auto"/>
        <w:ind w:firstLine="708"/>
        <w:jc w:val="both"/>
        <w:rPr>
          <w:rFonts w:ascii="Arial" w:hAnsi="Arial" w:cs="Arial"/>
          <w:sz w:val="24"/>
          <w:szCs w:val="24"/>
        </w:rPr>
      </w:pPr>
      <w:r w:rsidRPr="008A5CF2">
        <w:rPr>
          <w:rFonts w:ascii="Arial" w:hAnsi="Arial" w:cs="Arial"/>
          <w:sz w:val="24"/>
          <w:szCs w:val="24"/>
        </w:rPr>
        <w:lastRenderedPageBreak/>
        <w:t xml:space="preserve">É importante ressaltar que o termo vinculado de </w:t>
      </w:r>
      <w:r>
        <w:rPr>
          <w:rFonts w:ascii="Arial" w:hAnsi="Arial" w:cs="Arial"/>
          <w:sz w:val="24"/>
          <w:szCs w:val="24"/>
        </w:rPr>
        <w:t>erro</w:t>
      </w:r>
      <w:r w:rsidRPr="008A5CF2">
        <w:rPr>
          <w:rFonts w:ascii="Arial" w:hAnsi="Arial" w:cs="Arial"/>
          <w:sz w:val="24"/>
          <w:szCs w:val="24"/>
        </w:rPr>
        <w:t xml:space="preserve"> justificável deve ser interpretado como um fator que exclui a casualidade da conduta do fornecedor com o dano causado, muitas vezes relacionado a casos eventuais (AMARO, 2006). </w:t>
      </w:r>
      <w:r>
        <w:rPr>
          <w:rFonts w:ascii="Arial" w:hAnsi="Arial" w:cs="Arial"/>
          <w:sz w:val="24"/>
          <w:szCs w:val="24"/>
        </w:rPr>
        <w:t xml:space="preserve">Dessa forma, não existem razões que justifiquem a </w:t>
      </w:r>
      <w:proofErr w:type="spellStart"/>
      <w:r w:rsidRPr="007454F7">
        <w:rPr>
          <w:rFonts w:ascii="Arial" w:hAnsi="Arial" w:cs="Arial"/>
          <w:sz w:val="24"/>
          <w:szCs w:val="24"/>
        </w:rPr>
        <w:t>excepcionação</w:t>
      </w:r>
      <w:proofErr w:type="spellEnd"/>
      <w:r w:rsidRPr="007454F7">
        <w:rPr>
          <w:rFonts w:ascii="Arial" w:hAnsi="Arial" w:cs="Arial"/>
          <w:sz w:val="24"/>
          <w:szCs w:val="24"/>
        </w:rPr>
        <w:t xml:space="preserve"> </w:t>
      </w:r>
      <w:r>
        <w:rPr>
          <w:rFonts w:ascii="Arial" w:hAnsi="Arial" w:cs="Arial"/>
          <w:sz w:val="24"/>
          <w:szCs w:val="24"/>
        </w:rPr>
        <w:t>do sistema de proteção ao</w:t>
      </w:r>
      <w:r w:rsidRPr="007D0DE9">
        <w:rPr>
          <w:rFonts w:ascii="Arial" w:hAnsi="Arial" w:cs="Arial"/>
          <w:sz w:val="24"/>
          <w:szCs w:val="24"/>
        </w:rPr>
        <w:t xml:space="preserve"> consumidor no que tange aos critérios de aferição da responsabilidade civil do fornecedor pel</w:t>
      </w:r>
      <w:r>
        <w:rPr>
          <w:rFonts w:ascii="Arial" w:hAnsi="Arial" w:cs="Arial"/>
          <w:sz w:val="24"/>
          <w:szCs w:val="24"/>
        </w:rPr>
        <w:t>os danos causados ao consumidor (</w:t>
      </w:r>
      <w:r w:rsidRPr="007D0DE9">
        <w:rPr>
          <w:rFonts w:ascii="Arial" w:hAnsi="Arial" w:cs="Arial"/>
          <w:sz w:val="24"/>
          <w:szCs w:val="24"/>
        </w:rPr>
        <w:t>AMARO</w:t>
      </w:r>
      <w:r>
        <w:rPr>
          <w:rFonts w:ascii="Arial" w:hAnsi="Arial" w:cs="Arial"/>
          <w:sz w:val="24"/>
          <w:szCs w:val="24"/>
        </w:rPr>
        <w:t xml:space="preserve">, 2006; </w:t>
      </w:r>
      <w:r w:rsidRPr="007D0DE9">
        <w:rPr>
          <w:rFonts w:ascii="Arial" w:hAnsi="Arial" w:cs="Arial"/>
          <w:sz w:val="24"/>
          <w:szCs w:val="24"/>
        </w:rPr>
        <w:t>BECHO</w:t>
      </w:r>
      <w:r>
        <w:rPr>
          <w:rFonts w:ascii="Arial" w:hAnsi="Arial" w:cs="Arial"/>
          <w:sz w:val="24"/>
          <w:szCs w:val="24"/>
        </w:rPr>
        <w:t>, 2011; RIZZATO NUNES, 2015).</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Conforme com o que está prescrito por lei se faz por obrigação se constatado a cobrança indevida por parte do consumidor, o mesmo realizar a devolução de duas vezes o valor que foi cobrado visando ressarcir os danos causados ao consumidor, sendo essa uma penalidade </w:t>
      </w:r>
      <w:r w:rsidRPr="007D0DE9">
        <w:rPr>
          <w:rFonts w:ascii="Arial" w:hAnsi="Arial" w:cs="Arial"/>
          <w:sz w:val="24"/>
          <w:szCs w:val="24"/>
        </w:rPr>
        <w:t xml:space="preserve">pedagógica e de desestímulo ao fornecedor. </w:t>
      </w:r>
      <w:r>
        <w:rPr>
          <w:rFonts w:ascii="Arial" w:hAnsi="Arial" w:cs="Arial"/>
          <w:sz w:val="24"/>
          <w:szCs w:val="24"/>
        </w:rPr>
        <w:t>O conceito</w:t>
      </w:r>
      <w:r w:rsidRPr="007D0DE9">
        <w:rPr>
          <w:rFonts w:ascii="Arial" w:hAnsi="Arial" w:cs="Arial"/>
          <w:sz w:val="24"/>
          <w:szCs w:val="24"/>
        </w:rPr>
        <w:t xml:space="preserve"> de que a condenação indiscriminada à repetição dobrada do indébito consubstanciaria </w:t>
      </w:r>
      <w:r>
        <w:rPr>
          <w:rFonts w:ascii="Arial" w:hAnsi="Arial" w:cs="Arial"/>
          <w:sz w:val="24"/>
          <w:szCs w:val="24"/>
        </w:rPr>
        <w:t>ganho de dinheiro</w:t>
      </w:r>
      <w:r w:rsidRPr="007D0DE9">
        <w:rPr>
          <w:rFonts w:ascii="Arial" w:hAnsi="Arial" w:cs="Arial"/>
          <w:sz w:val="24"/>
          <w:szCs w:val="24"/>
        </w:rPr>
        <w:t xml:space="preserve"> sem causa do consumidor parte de uma ideia e</w:t>
      </w:r>
      <w:r>
        <w:rPr>
          <w:rFonts w:ascii="Arial" w:hAnsi="Arial" w:cs="Arial"/>
          <w:sz w:val="24"/>
          <w:szCs w:val="24"/>
        </w:rPr>
        <w:t>quivocada de causa da obrigação (</w:t>
      </w:r>
      <w:r w:rsidRPr="007D0DE9">
        <w:rPr>
          <w:rFonts w:ascii="Arial" w:hAnsi="Arial" w:cs="Arial"/>
          <w:sz w:val="24"/>
          <w:szCs w:val="24"/>
        </w:rPr>
        <w:t>BECKER</w:t>
      </w:r>
      <w:r>
        <w:rPr>
          <w:rFonts w:ascii="Arial" w:hAnsi="Arial" w:cs="Arial"/>
          <w:sz w:val="24"/>
          <w:szCs w:val="24"/>
        </w:rPr>
        <w:t>, 2002; LIMA, 2014).</w:t>
      </w:r>
    </w:p>
    <w:p w:rsidR="009E365B" w:rsidRDefault="009E365B" w:rsidP="009E365B">
      <w:pPr>
        <w:spacing w:before="300" w:after="300" w:line="240" w:lineRule="auto"/>
        <w:ind w:firstLine="708"/>
        <w:jc w:val="both"/>
        <w:rPr>
          <w:rFonts w:ascii="Arial" w:hAnsi="Arial" w:cs="Arial"/>
          <w:sz w:val="24"/>
          <w:szCs w:val="24"/>
        </w:rPr>
      </w:pPr>
      <w:r w:rsidRPr="003C5485">
        <w:rPr>
          <w:rFonts w:ascii="Arial" w:hAnsi="Arial" w:cs="Arial"/>
          <w:sz w:val="24"/>
          <w:szCs w:val="24"/>
        </w:rPr>
        <w:t xml:space="preserve">O ordenamento jurídico antevê normas com intuito de administrar a situação de um pagamento indevido, ou seja, a repetição do indébito. Isso desencadeia um enriquecimento sem causa, considerando que, o favorecido pelo pagamento na verdade não possuía este direito de recebê-lo, seja por uma dívida inexistente, seja quem realizou o pagamento não </w:t>
      </w:r>
      <w:r>
        <w:rPr>
          <w:rFonts w:ascii="Arial" w:hAnsi="Arial" w:cs="Arial"/>
          <w:sz w:val="24"/>
          <w:szCs w:val="24"/>
        </w:rPr>
        <w:t>estava sujeito a obrigação dessa ação</w:t>
      </w:r>
      <w:r w:rsidRPr="003C5485">
        <w:rPr>
          <w:rFonts w:ascii="Arial" w:hAnsi="Arial" w:cs="Arial"/>
          <w:sz w:val="24"/>
          <w:szCs w:val="24"/>
        </w:rPr>
        <w:t xml:space="preserve">, ou como no exemplo citado no tópico </w:t>
      </w:r>
      <w:proofErr w:type="gramStart"/>
      <w:r w:rsidRPr="003C5485">
        <w:rPr>
          <w:rFonts w:ascii="Arial" w:hAnsi="Arial" w:cs="Arial"/>
          <w:sz w:val="24"/>
          <w:szCs w:val="24"/>
        </w:rPr>
        <w:t>4</w:t>
      </w:r>
      <w:proofErr w:type="gramEnd"/>
      <w:r>
        <w:rPr>
          <w:rFonts w:ascii="Arial" w:hAnsi="Arial" w:cs="Arial"/>
          <w:sz w:val="24"/>
          <w:szCs w:val="24"/>
        </w:rPr>
        <w:t>. A questão,</w:t>
      </w:r>
      <w:r w:rsidRPr="003C5485">
        <w:rPr>
          <w:rFonts w:ascii="Arial" w:hAnsi="Arial" w:cs="Arial"/>
          <w:sz w:val="24"/>
          <w:szCs w:val="24"/>
        </w:rPr>
        <w:t xml:space="preserve"> é que o favorecido pelo pagamento, enriqueceu </w:t>
      </w:r>
      <w:proofErr w:type="gramStart"/>
      <w:r w:rsidRPr="003C5485">
        <w:rPr>
          <w:rFonts w:ascii="Arial" w:hAnsi="Arial" w:cs="Arial"/>
          <w:sz w:val="24"/>
          <w:szCs w:val="24"/>
        </w:rPr>
        <w:t>às</w:t>
      </w:r>
      <w:proofErr w:type="gramEnd"/>
      <w:r w:rsidRPr="003C5485">
        <w:rPr>
          <w:rFonts w:ascii="Arial" w:hAnsi="Arial" w:cs="Arial"/>
          <w:sz w:val="24"/>
          <w:szCs w:val="24"/>
        </w:rPr>
        <w:t xml:space="preserve"> custas de outrem. E quem enriquecesse dessa maneira está a enriquecer sem causa idônea a legitimar o locupletamento.</w:t>
      </w:r>
      <w:r>
        <w:rPr>
          <w:rFonts w:ascii="Arial" w:hAnsi="Arial" w:cs="Arial"/>
          <w:sz w:val="24"/>
          <w:szCs w:val="24"/>
        </w:rPr>
        <w:t xml:space="preserve"> O enriquecimento sem causa, no caso, de pagamento indevido, é na verdade uma causa de enriquecimento ilícito. Nesse sentido, o ato de demandar judicialmente o débito indevido é um ato ilícito seja pelo uso abusivo do fornecedor (práticas abusivas) ou por ferir os princípios de boa-fé do consumidor.</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Pois bem, o aumento de lucros sem uma causa não é admitido pelo Direito Civil. Considerando-se os direitos sociais à medida que atende aos direitos da comunidade, o ordenamento jurídico não se harmoniza com a conduta do favorecido pelo pagamento indevido, isto é, daquele que obtém vantagem não correspondente a uma obrigação real. Portanto, quem pagou a quem não merecia tem o direito à repetição do indébito, ou seja, pedir de volta o pagamento indevido.</w:t>
      </w:r>
    </w:p>
    <w:p w:rsidR="009E365B" w:rsidRDefault="009E365B" w:rsidP="009E365B">
      <w:pPr>
        <w:spacing w:before="300" w:after="300" w:line="240" w:lineRule="auto"/>
        <w:ind w:firstLine="708"/>
        <w:jc w:val="both"/>
        <w:rPr>
          <w:rFonts w:ascii="Arial" w:hAnsi="Arial" w:cs="Arial"/>
          <w:sz w:val="24"/>
          <w:szCs w:val="24"/>
        </w:rPr>
      </w:pPr>
      <w:r w:rsidRPr="00FE1198">
        <w:rPr>
          <w:rFonts w:ascii="Arial" w:hAnsi="Arial" w:cs="Arial"/>
          <w:sz w:val="24"/>
          <w:szCs w:val="24"/>
        </w:rPr>
        <w:t>Contudo</w:t>
      </w:r>
      <w:r>
        <w:rPr>
          <w:rFonts w:ascii="Arial" w:hAnsi="Arial" w:cs="Arial"/>
          <w:sz w:val="24"/>
          <w:szCs w:val="24"/>
        </w:rPr>
        <w:t xml:space="preserve">, deve-se considerar a </w:t>
      </w:r>
      <w:r w:rsidRPr="00FE1198">
        <w:rPr>
          <w:rFonts w:ascii="Arial" w:hAnsi="Arial" w:cs="Arial"/>
          <w:sz w:val="24"/>
          <w:szCs w:val="24"/>
        </w:rPr>
        <w:t xml:space="preserve">repulsa jurídica ao </w:t>
      </w:r>
      <w:proofErr w:type="spellStart"/>
      <w:r>
        <w:rPr>
          <w:rFonts w:ascii="Arial" w:hAnsi="Arial" w:cs="Arial"/>
          <w:sz w:val="24"/>
          <w:szCs w:val="24"/>
        </w:rPr>
        <w:t>endinheiramento</w:t>
      </w:r>
      <w:proofErr w:type="spellEnd"/>
      <w:r w:rsidRPr="00FE1198">
        <w:rPr>
          <w:rFonts w:ascii="Arial" w:hAnsi="Arial" w:cs="Arial"/>
          <w:sz w:val="24"/>
          <w:szCs w:val="24"/>
        </w:rPr>
        <w:t xml:space="preserve"> sem causa justa</w:t>
      </w:r>
      <w:r>
        <w:rPr>
          <w:rFonts w:ascii="Arial" w:hAnsi="Arial" w:cs="Arial"/>
          <w:sz w:val="24"/>
          <w:szCs w:val="24"/>
        </w:rPr>
        <w:t xml:space="preserve">, não está resumido apenas nos </w:t>
      </w:r>
      <w:r w:rsidRPr="00FE1198">
        <w:rPr>
          <w:rFonts w:ascii="Arial" w:hAnsi="Arial" w:cs="Arial"/>
          <w:sz w:val="24"/>
          <w:szCs w:val="24"/>
        </w:rPr>
        <w:t xml:space="preserve">casos de pagamento objetiva ou subjetivamente indevido. </w:t>
      </w:r>
      <w:r>
        <w:rPr>
          <w:rFonts w:ascii="Arial" w:hAnsi="Arial" w:cs="Arial"/>
          <w:sz w:val="24"/>
          <w:szCs w:val="24"/>
        </w:rPr>
        <w:t>Devesse</w:t>
      </w:r>
      <w:r w:rsidRPr="00FE1198">
        <w:rPr>
          <w:rFonts w:ascii="Arial" w:hAnsi="Arial" w:cs="Arial"/>
          <w:sz w:val="24"/>
          <w:szCs w:val="24"/>
        </w:rPr>
        <w:t xml:space="preserve"> também cogitar</w:t>
      </w:r>
      <w:r>
        <w:rPr>
          <w:rFonts w:ascii="Arial" w:hAnsi="Arial" w:cs="Arial"/>
          <w:sz w:val="24"/>
          <w:szCs w:val="24"/>
        </w:rPr>
        <w:t xml:space="preserve"> daquele credor de má-índole</w:t>
      </w:r>
      <w:r w:rsidRPr="00FE1198">
        <w:rPr>
          <w:rFonts w:ascii="Arial" w:hAnsi="Arial" w:cs="Arial"/>
          <w:sz w:val="24"/>
          <w:szCs w:val="24"/>
        </w:rPr>
        <w:t>, pleiteia junto ao devedor o pagamento de dívida</w:t>
      </w:r>
      <w:r>
        <w:rPr>
          <w:rFonts w:ascii="Arial" w:hAnsi="Arial" w:cs="Arial"/>
          <w:sz w:val="24"/>
          <w:szCs w:val="24"/>
        </w:rPr>
        <w:t xml:space="preserve">. Por isso, é importante observar no </w:t>
      </w:r>
      <w:r w:rsidRPr="00AE63A3">
        <w:rPr>
          <w:rFonts w:ascii="Arial" w:hAnsi="Arial" w:cs="Arial"/>
          <w:b/>
          <w:sz w:val="24"/>
          <w:szCs w:val="24"/>
        </w:rPr>
        <w:t>Art. 940</w:t>
      </w:r>
      <w:r>
        <w:rPr>
          <w:rFonts w:ascii="Arial" w:hAnsi="Arial" w:cs="Arial"/>
          <w:b/>
          <w:sz w:val="24"/>
          <w:szCs w:val="24"/>
        </w:rPr>
        <w:t xml:space="preserve"> </w:t>
      </w:r>
      <w:r>
        <w:rPr>
          <w:rFonts w:ascii="Arial" w:hAnsi="Arial" w:cs="Arial"/>
          <w:sz w:val="24"/>
          <w:szCs w:val="24"/>
        </w:rPr>
        <w:t>do Código Civil:</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w:t>
      </w:r>
    </w:p>
    <w:p w:rsidR="009E365B" w:rsidRPr="00053B27" w:rsidRDefault="009E365B" w:rsidP="009E365B">
      <w:pPr>
        <w:spacing w:before="300" w:after="300" w:line="240" w:lineRule="auto"/>
        <w:ind w:left="3402"/>
        <w:jc w:val="both"/>
        <w:rPr>
          <w:rFonts w:ascii="Arial" w:hAnsi="Arial" w:cs="Arial"/>
          <w:i/>
          <w:sz w:val="20"/>
          <w:szCs w:val="20"/>
        </w:rPr>
      </w:pPr>
      <w:r w:rsidRPr="00053B27">
        <w:rPr>
          <w:rFonts w:ascii="Arial" w:hAnsi="Arial" w:cs="Arial"/>
          <w:i/>
          <w:sz w:val="20"/>
          <w:szCs w:val="20"/>
        </w:rPr>
        <w:t>“Aquele que demandar por dívida já paga, no todo ou em parte, sem ressalvar as quantias recebidas ou pedir mais do que for devido, ficará obrigado a pagar ao devedor, no primeiro caso, o dobro do que houver cobrado e, no segundo, o equivalente do que dele exigir, salvo se houver prescrição.”</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lastRenderedPageBreak/>
        <w:t>(...)</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Diante do Art.940, duas situações são plausíveis, o fato de que o credor ânsia receber a dívida que já foi paga, resultando no pagamento ao devedor o dobro do que já foi cobrado, e a segunda situação é que o credor pretender receber mais do que necessário, ocasionando no pagamento ao devedor o excesso que foi cobrado.</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Nesse sentido, se pode observar que o direito do consumidor impede o enriquecimento sem causa e ainda pune aqueles que agem de má-fé. A presunção de má-fé que gera em torno do Art.940 está </w:t>
      </w:r>
      <w:proofErr w:type="gramStart"/>
      <w:r>
        <w:rPr>
          <w:rFonts w:ascii="Arial" w:hAnsi="Arial" w:cs="Arial"/>
          <w:sz w:val="24"/>
          <w:szCs w:val="24"/>
        </w:rPr>
        <w:t>relacionado</w:t>
      </w:r>
      <w:proofErr w:type="gramEnd"/>
      <w:r>
        <w:rPr>
          <w:rFonts w:ascii="Arial" w:hAnsi="Arial" w:cs="Arial"/>
          <w:sz w:val="24"/>
          <w:szCs w:val="24"/>
        </w:rPr>
        <w:t xml:space="preserve"> ao fato que o credor, consciente do débito já foi quitado, mesmo assim ele movimenta o Judiciário e busca por pretensão ilegítima. </w:t>
      </w:r>
    </w:p>
    <w:p w:rsidR="009E365B" w:rsidRPr="007D749D" w:rsidRDefault="009E365B" w:rsidP="009E365B">
      <w:pPr>
        <w:pStyle w:val="PargrafodaLista"/>
        <w:numPr>
          <w:ilvl w:val="0"/>
          <w:numId w:val="2"/>
        </w:numPr>
        <w:spacing w:before="300" w:after="300" w:line="240" w:lineRule="auto"/>
        <w:jc w:val="both"/>
        <w:rPr>
          <w:rFonts w:ascii="Arial" w:hAnsi="Arial" w:cs="Arial"/>
          <w:sz w:val="24"/>
          <w:szCs w:val="24"/>
        </w:rPr>
      </w:pPr>
      <w:r w:rsidRPr="007D749D">
        <w:rPr>
          <w:rFonts w:ascii="Arial" w:hAnsi="Arial" w:cs="Arial"/>
          <w:b/>
          <w:sz w:val="24"/>
          <w:szCs w:val="24"/>
        </w:rPr>
        <w:t>CONSIDERAÇÕES FINAIS</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Com base no</w:t>
      </w:r>
      <w:r w:rsidRPr="007D0DE9">
        <w:rPr>
          <w:rFonts w:ascii="Arial" w:hAnsi="Arial" w:cs="Arial"/>
          <w:sz w:val="24"/>
          <w:szCs w:val="24"/>
        </w:rPr>
        <w:t xml:space="preserve"> </w:t>
      </w:r>
      <w:r>
        <w:rPr>
          <w:rFonts w:ascii="Arial" w:hAnsi="Arial" w:cs="Arial"/>
          <w:sz w:val="24"/>
          <w:szCs w:val="24"/>
        </w:rPr>
        <w:t>que foi discutido no artigo,</w:t>
      </w:r>
      <w:r w:rsidRPr="007D0DE9">
        <w:rPr>
          <w:rFonts w:ascii="Arial" w:hAnsi="Arial" w:cs="Arial"/>
          <w:sz w:val="24"/>
          <w:szCs w:val="24"/>
        </w:rPr>
        <w:t xml:space="preserve"> permite-se concluir que a repetição do indébito em dobro prevista pelo art. 42, parágrafo único, do Código de Defesa do Consumidor </w:t>
      </w:r>
      <w:r>
        <w:rPr>
          <w:rFonts w:ascii="Arial" w:hAnsi="Arial" w:cs="Arial"/>
          <w:sz w:val="24"/>
          <w:szCs w:val="24"/>
        </w:rPr>
        <w:t xml:space="preserve">estabelece que </w:t>
      </w:r>
      <w:r w:rsidRPr="007D0DE9">
        <w:rPr>
          <w:rFonts w:ascii="Arial" w:hAnsi="Arial" w:cs="Arial"/>
          <w:sz w:val="24"/>
          <w:szCs w:val="24"/>
        </w:rPr>
        <w:t>o fornecedor que efetua</w:t>
      </w:r>
      <w:r>
        <w:rPr>
          <w:rFonts w:ascii="Arial" w:hAnsi="Arial" w:cs="Arial"/>
          <w:sz w:val="24"/>
          <w:szCs w:val="24"/>
        </w:rPr>
        <w:t xml:space="preserve">r qualquer </w:t>
      </w:r>
      <w:r w:rsidRPr="007D0DE9">
        <w:rPr>
          <w:rFonts w:ascii="Arial" w:hAnsi="Arial" w:cs="Arial"/>
          <w:sz w:val="24"/>
          <w:szCs w:val="24"/>
        </w:rPr>
        <w:t xml:space="preserve">cobrança indevida e recebe valores ilicitamente. </w:t>
      </w:r>
    </w:p>
    <w:p w:rsidR="009E365B" w:rsidRDefault="009E365B" w:rsidP="009E365B">
      <w:pPr>
        <w:spacing w:before="300" w:after="300" w:line="240" w:lineRule="auto"/>
        <w:ind w:firstLine="708"/>
        <w:jc w:val="both"/>
        <w:rPr>
          <w:rFonts w:ascii="Arial" w:hAnsi="Arial" w:cs="Arial"/>
          <w:sz w:val="24"/>
          <w:szCs w:val="24"/>
        </w:rPr>
      </w:pPr>
      <w:r>
        <w:rPr>
          <w:rFonts w:ascii="Arial" w:hAnsi="Arial" w:cs="Arial"/>
          <w:sz w:val="24"/>
          <w:szCs w:val="24"/>
        </w:rPr>
        <w:t xml:space="preserve">Entretanto caso o fornecedor comprove a carência de risco e que o dano venha sido provocado por conduta indevida o algum dano técnico promovido pelo consumidor, </w:t>
      </w:r>
      <w:proofErr w:type="gramStart"/>
      <w:r>
        <w:rPr>
          <w:rFonts w:ascii="Arial" w:hAnsi="Arial" w:cs="Arial"/>
          <w:sz w:val="24"/>
          <w:szCs w:val="24"/>
        </w:rPr>
        <w:t>a</w:t>
      </w:r>
      <w:proofErr w:type="gramEnd"/>
      <w:r>
        <w:rPr>
          <w:rFonts w:ascii="Arial" w:hAnsi="Arial" w:cs="Arial"/>
          <w:sz w:val="24"/>
          <w:szCs w:val="24"/>
        </w:rPr>
        <w:t xml:space="preserve"> lei retira a acusação do fornecedor, sem a necessidade de o mesmo realizar alguma análise de boa-fé por parte do fornecedor. Dessa forma, a ausência da culpa nos casos de danos conclui em devolução do dobro do valor ao consumidor, com base no que está estabelecido nos princípios </w:t>
      </w:r>
      <w:r w:rsidRPr="00811F8C">
        <w:rPr>
          <w:rFonts w:ascii="Arial" w:hAnsi="Arial" w:cs="Arial"/>
          <w:sz w:val="24"/>
          <w:szCs w:val="24"/>
        </w:rPr>
        <w:t>norteadores do direito do consumidor</w:t>
      </w:r>
      <w:r>
        <w:rPr>
          <w:rFonts w:ascii="Arial" w:hAnsi="Arial" w:cs="Arial"/>
          <w:sz w:val="24"/>
          <w:szCs w:val="24"/>
        </w:rPr>
        <w:t xml:space="preserve">, </w:t>
      </w:r>
      <w:proofErr w:type="gramStart"/>
      <w:r>
        <w:rPr>
          <w:rFonts w:ascii="Arial" w:hAnsi="Arial" w:cs="Arial"/>
          <w:sz w:val="24"/>
          <w:szCs w:val="24"/>
        </w:rPr>
        <w:t>o qual colocam</w:t>
      </w:r>
      <w:proofErr w:type="gramEnd"/>
      <w:r>
        <w:rPr>
          <w:rFonts w:ascii="Arial" w:hAnsi="Arial" w:cs="Arial"/>
          <w:sz w:val="24"/>
          <w:szCs w:val="24"/>
        </w:rPr>
        <w:t xml:space="preserve"> o mesmo com mais vulnerável na maioria das situações.</w:t>
      </w:r>
    </w:p>
    <w:p w:rsidR="009E365B" w:rsidRDefault="009E365B" w:rsidP="009E365B">
      <w:pPr>
        <w:spacing w:before="300" w:after="300" w:line="240" w:lineRule="auto"/>
        <w:ind w:firstLine="708"/>
        <w:jc w:val="both"/>
        <w:rPr>
          <w:rFonts w:ascii="Arial" w:hAnsi="Arial" w:cs="Arial"/>
          <w:sz w:val="24"/>
          <w:szCs w:val="24"/>
          <w:shd w:val="clear" w:color="auto" w:fill="FFFFFF"/>
        </w:rPr>
      </w:pPr>
      <w:r>
        <w:rPr>
          <w:rFonts w:ascii="Arial" w:hAnsi="Arial" w:cs="Arial"/>
          <w:sz w:val="24"/>
          <w:szCs w:val="24"/>
        </w:rPr>
        <w:t>Nesse sentido a devolução de um pagamento indevido é uma obrigação por parte do fornecedor. Contudo</w:t>
      </w:r>
      <w:r>
        <w:rPr>
          <w:rFonts w:ascii="Arial" w:hAnsi="Arial" w:cs="Arial"/>
          <w:sz w:val="24"/>
          <w:szCs w:val="24"/>
          <w:shd w:val="clear" w:color="auto" w:fill="FFFFFF"/>
        </w:rPr>
        <w:t>, é</w:t>
      </w:r>
      <w:r w:rsidRPr="00F55A35">
        <w:rPr>
          <w:rFonts w:ascii="Arial" w:hAnsi="Arial" w:cs="Arial"/>
          <w:sz w:val="24"/>
          <w:szCs w:val="24"/>
          <w:shd w:val="clear" w:color="auto" w:fill="FFFFFF"/>
        </w:rPr>
        <w:t xml:space="preserve"> importante que os consumidores conheçam os seus direitos de aplica</w:t>
      </w:r>
      <w:r>
        <w:rPr>
          <w:rFonts w:ascii="Arial" w:hAnsi="Arial" w:cs="Arial"/>
          <w:sz w:val="24"/>
          <w:szCs w:val="24"/>
          <w:shd w:val="clear" w:color="auto" w:fill="FFFFFF"/>
        </w:rPr>
        <w:t>ção, bem como que tenham uma ide</w:t>
      </w:r>
      <w:r w:rsidRPr="00F55A35">
        <w:rPr>
          <w:rFonts w:ascii="Arial" w:hAnsi="Arial" w:cs="Arial"/>
          <w:sz w:val="24"/>
          <w:szCs w:val="24"/>
          <w:shd w:val="clear" w:color="auto" w:fill="FFFFFF"/>
        </w:rPr>
        <w:t xml:space="preserve">ia sobre a Direção de Defesa do Consumidor no </w:t>
      </w:r>
      <w:r>
        <w:rPr>
          <w:rFonts w:ascii="Arial" w:hAnsi="Arial" w:cs="Arial"/>
          <w:sz w:val="24"/>
          <w:szCs w:val="24"/>
          <w:shd w:val="clear" w:color="auto" w:fill="FFFFFF"/>
        </w:rPr>
        <w:t>Brasil</w:t>
      </w:r>
      <w:r w:rsidRPr="00F55A35">
        <w:rPr>
          <w:rFonts w:ascii="Arial" w:hAnsi="Arial" w:cs="Arial"/>
          <w:sz w:val="24"/>
          <w:szCs w:val="24"/>
          <w:shd w:val="clear" w:color="auto" w:fill="FFFFFF"/>
        </w:rPr>
        <w:t xml:space="preserve">, que é responsável por assegurar a comunidade </w:t>
      </w:r>
      <w:r>
        <w:rPr>
          <w:rFonts w:ascii="Arial" w:hAnsi="Arial" w:cs="Arial"/>
          <w:sz w:val="24"/>
          <w:szCs w:val="24"/>
          <w:shd w:val="clear" w:color="auto" w:fill="FFFFFF"/>
        </w:rPr>
        <w:t xml:space="preserve">brasileira. </w:t>
      </w:r>
    </w:p>
    <w:p w:rsidR="009E365B" w:rsidRDefault="009E365B" w:rsidP="009E365B">
      <w:pPr>
        <w:spacing w:before="300" w:after="300" w:line="24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Em relação ao Art. 940 do Código Civil, somente as cobranças extrajudiciais geram um motivo para</w:t>
      </w:r>
      <w:r w:rsidRPr="007454F7">
        <w:rPr>
          <w:rFonts w:ascii="Arial" w:hAnsi="Arial" w:cs="Arial"/>
          <w:sz w:val="24"/>
          <w:szCs w:val="24"/>
          <w:shd w:val="clear" w:color="auto" w:fill="FFFFFF"/>
        </w:rPr>
        <w:t xml:space="preserve"> a aplicação da norma</w:t>
      </w:r>
      <w:r>
        <w:rPr>
          <w:rFonts w:ascii="Arial" w:hAnsi="Arial" w:cs="Arial"/>
          <w:sz w:val="24"/>
          <w:szCs w:val="24"/>
          <w:shd w:val="clear" w:color="auto" w:fill="FFFFFF"/>
        </w:rPr>
        <w:t xml:space="preserve"> prevista no Art.</w:t>
      </w:r>
      <w:r w:rsidRPr="007454F7">
        <w:rPr>
          <w:rFonts w:ascii="Arial" w:hAnsi="Arial" w:cs="Arial"/>
          <w:sz w:val="24"/>
          <w:szCs w:val="24"/>
          <w:shd w:val="clear" w:color="auto" w:fill="FFFFFF"/>
        </w:rPr>
        <w:t xml:space="preserve"> 42, uma vez que aceitar a expansão </w:t>
      </w:r>
      <w:r>
        <w:rPr>
          <w:rFonts w:ascii="Arial" w:hAnsi="Arial" w:cs="Arial"/>
          <w:sz w:val="24"/>
          <w:szCs w:val="24"/>
          <w:shd w:val="clear" w:color="auto" w:fill="FFFFFF"/>
        </w:rPr>
        <w:t>d</w:t>
      </w:r>
      <w:r w:rsidRPr="007454F7">
        <w:rPr>
          <w:rFonts w:ascii="Arial" w:hAnsi="Arial" w:cs="Arial"/>
          <w:sz w:val="24"/>
          <w:szCs w:val="24"/>
          <w:shd w:val="clear" w:color="auto" w:fill="FFFFFF"/>
        </w:rPr>
        <w:t>as cobranças</w:t>
      </w:r>
      <w:r>
        <w:rPr>
          <w:rFonts w:ascii="Arial" w:hAnsi="Arial" w:cs="Arial"/>
          <w:sz w:val="24"/>
          <w:szCs w:val="24"/>
          <w:shd w:val="clear" w:color="auto" w:fill="FFFFFF"/>
        </w:rPr>
        <w:t xml:space="preserve"> </w:t>
      </w:r>
      <w:r w:rsidRPr="007454F7">
        <w:rPr>
          <w:rFonts w:ascii="Arial" w:hAnsi="Arial" w:cs="Arial"/>
          <w:sz w:val="24"/>
          <w:szCs w:val="24"/>
          <w:shd w:val="clear" w:color="auto" w:fill="FFFFFF"/>
        </w:rPr>
        <w:t xml:space="preserve">judiciais, </w:t>
      </w:r>
      <w:r>
        <w:rPr>
          <w:rFonts w:ascii="Arial" w:hAnsi="Arial" w:cs="Arial"/>
          <w:sz w:val="24"/>
          <w:szCs w:val="24"/>
          <w:shd w:val="clear" w:color="auto" w:fill="FFFFFF"/>
        </w:rPr>
        <w:t>resulta em</w:t>
      </w:r>
      <w:r w:rsidRPr="007454F7">
        <w:rPr>
          <w:rFonts w:ascii="Arial" w:hAnsi="Arial" w:cs="Arial"/>
          <w:sz w:val="24"/>
          <w:szCs w:val="24"/>
          <w:shd w:val="clear" w:color="auto" w:fill="FFFFFF"/>
        </w:rPr>
        <w:t xml:space="preserve"> desamparar a legislação civil, em especial o </w:t>
      </w:r>
      <w:r>
        <w:rPr>
          <w:rFonts w:ascii="Arial" w:hAnsi="Arial" w:cs="Arial"/>
          <w:sz w:val="24"/>
          <w:szCs w:val="24"/>
          <w:shd w:val="clear" w:color="auto" w:fill="FFFFFF"/>
        </w:rPr>
        <w:t>Art.</w:t>
      </w:r>
      <w:r w:rsidRPr="007454F7">
        <w:rPr>
          <w:rFonts w:ascii="Arial" w:hAnsi="Arial" w:cs="Arial"/>
          <w:sz w:val="24"/>
          <w:szCs w:val="24"/>
          <w:shd w:val="clear" w:color="auto" w:fill="FFFFFF"/>
        </w:rPr>
        <w:t>940 e seguintes</w:t>
      </w:r>
      <w:r>
        <w:rPr>
          <w:rFonts w:ascii="Arial" w:hAnsi="Arial" w:cs="Arial"/>
          <w:sz w:val="24"/>
          <w:szCs w:val="24"/>
          <w:shd w:val="clear" w:color="auto" w:fill="FFFFFF"/>
        </w:rPr>
        <w:t xml:space="preserve"> que foram citados do Código Civil brasileiro.</w:t>
      </w:r>
    </w:p>
    <w:p w:rsidR="009E365B" w:rsidRDefault="009E365B" w:rsidP="009E365B">
      <w:pPr>
        <w:spacing w:before="300" w:after="300" w:line="240" w:lineRule="auto"/>
        <w:ind w:firstLine="708"/>
        <w:jc w:val="both"/>
        <w:rPr>
          <w:rFonts w:ascii="Arial" w:hAnsi="Arial" w:cs="Arial"/>
          <w:sz w:val="24"/>
          <w:szCs w:val="24"/>
          <w:shd w:val="clear" w:color="auto" w:fill="FFFFFF"/>
        </w:rPr>
      </w:pPr>
      <w:r w:rsidRPr="00C06425">
        <w:rPr>
          <w:rFonts w:ascii="Arial" w:hAnsi="Arial" w:cs="Arial"/>
          <w:sz w:val="24"/>
          <w:szCs w:val="24"/>
          <w:shd w:val="clear" w:color="auto" w:fill="FFFFFF"/>
        </w:rPr>
        <w:t xml:space="preserve">Quando um ser humano não conhece seus direitos, ele se condena, por isso é necessário ser educado sobre as diferentes maneiras que ele tem como parte de uma sociedade. É necessário mencionar que </w:t>
      </w:r>
      <w:r>
        <w:rPr>
          <w:rFonts w:ascii="Arial" w:hAnsi="Arial" w:cs="Arial"/>
          <w:sz w:val="24"/>
          <w:szCs w:val="24"/>
          <w:shd w:val="clear" w:color="auto" w:fill="FFFFFF"/>
        </w:rPr>
        <w:t xml:space="preserve">o compromisso </w:t>
      </w:r>
      <w:r w:rsidRPr="00C06425">
        <w:rPr>
          <w:rFonts w:ascii="Arial" w:hAnsi="Arial" w:cs="Arial"/>
          <w:sz w:val="24"/>
          <w:szCs w:val="24"/>
          <w:shd w:val="clear" w:color="auto" w:fill="FFFFFF"/>
        </w:rPr>
        <w:t>d</w:t>
      </w:r>
      <w:r>
        <w:rPr>
          <w:rFonts w:ascii="Arial" w:hAnsi="Arial" w:cs="Arial"/>
          <w:sz w:val="24"/>
          <w:szCs w:val="24"/>
          <w:shd w:val="clear" w:color="auto" w:fill="FFFFFF"/>
        </w:rPr>
        <w:t>a</w:t>
      </w:r>
      <w:r w:rsidRPr="00C06425">
        <w:rPr>
          <w:rFonts w:ascii="Arial" w:hAnsi="Arial" w:cs="Arial"/>
          <w:sz w:val="24"/>
          <w:szCs w:val="24"/>
          <w:shd w:val="clear" w:color="auto" w:fill="FFFFFF"/>
        </w:rPr>
        <w:t xml:space="preserve"> informação</w:t>
      </w:r>
      <w:r>
        <w:rPr>
          <w:rFonts w:ascii="Arial" w:hAnsi="Arial" w:cs="Arial"/>
          <w:sz w:val="24"/>
          <w:szCs w:val="24"/>
          <w:shd w:val="clear" w:color="auto" w:fill="FFFFFF"/>
        </w:rPr>
        <w:t xml:space="preserve"> que</w:t>
      </w:r>
      <w:r w:rsidRPr="00C06425">
        <w:rPr>
          <w:rFonts w:ascii="Arial" w:hAnsi="Arial" w:cs="Arial"/>
          <w:sz w:val="24"/>
          <w:szCs w:val="24"/>
          <w:shd w:val="clear" w:color="auto" w:fill="FFFFFF"/>
        </w:rPr>
        <w:t xml:space="preserve"> é o principal instrumento disponível aos consumidores para lidar com as técnicas agressivas do comércio moderno. A informação não é apenas um dever dos consumidores, mas também um direito que eles têm, por isso é necessário que as entidades educacionais, os meios de comunicação e o governo trabalhem juntos para divulgar os direitos que os consumidores possuem e as responsabilidades que os comerciantes devem fazer da atividade mercantil uma área com ações responsáveis e éticas, cujo objetivo é o de ganhar. </w:t>
      </w:r>
    </w:p>
    <w:p w:rsidR="009E365B" w:rsidRPr="00C06425" w:rsidRDefault="009E365B" w:rsidP="009E365B">
      <w:pPr>
        <w:spacing w:before="300" w:after="300" w:line="240" w:lineRule="auto"/>
        <w:ind w:firstLine="708"/>
        <w:jc w:val="both"/>
        <w:rPr>
          <w:rFonts w:ascii="Arial" w:hAnsi="Arial" w:cs="Arial"/>
          <w:sz w:val="24"/>
          <w:szCs w:val="24"/>
          <w:shd w:val="clear" w:color="auto" w:fill="FFFFFF"/>
        </w:rPr>
      </w:pPr>
      <w:r w:rsidRPr="00C06425">
        <w:rPr>
          <w:rFonts w:ascii="Arial" w:hAnsi="Arial" w:cs="Arial"/>
          <w:sz w:val="24"/>
          <w:szCs w:val="24"/>
          <w:shd w:val="clear" w:color="auto" w:fill="FFFFFF"/>
        </w:rPr>
        <w:lastRenderedPageBreak/>
        <w:t>Por outro lado, quando os indivíduos conhecem seus direitos, eles podem lutar para garantir-lhes, eles se tornam indivíduos mais independentes e, até certo ponto, promovem o cumprimento deles. Em um país onde ninguém conhece seus direitos, ninguém luta para impô-los. Também é necessário enfatizar que a existência desses direitos ajuda a promover transações honestas. Do mesmo modo, um Estado que tem leis de proteção ao consumidor não só garante o bem-estar entre os habitantes do país, mas também permite a execução de atos éticos em atividades comerciais.</w:t>
      </w:r>
    </w:p>
    <w:p w:rsidR="009E365B" w:rsidRPr="00C06425" w:rsidRDefault="009E365B" w:rsidP="009E365B">
      <w:pPr>
        <w:spacing w:before="300" w:after="300" w:line="240" w:lineRule="auto"/>
        <w:ind w:firstLine="708"/>
        <w:jc w:val="both"/>
        <w:rPr>
          <w:rFonts w:ascii="Arial" w:hAnsi="Arial" w:cs="Arial"/>
          <w:sz w:val="24"/>
          <w:szCs w:val="24"/>
          <w:shd w:val="clear" w:color="auto" w:fill="FFFFFF"/>
        </w:rPr>
      </w:pPr>
      <w:r w:rsidRPr="00C06425">
        <w:rPr>
          <w:rFonts w:ascii="Arial" w:hAnsi="Arial" w:cs="Arial"/>
          <w:sz w:val="24"/>
          <w:szCs w:val="24"/>
          <w:shd w:val="clear" w:color="auto" w:fill="FFFFFF"/>
        </w:rPr>
        <w:t>A divulgação dessas leis impede que as pessoas sejam enganadas ou fingindo enganar, já que eles já conhecem os direitos que cada ser humano possui. Os diferentes funcionários devem ser treinados para garantir a transparência dos processos e retomar a confiança dos cidadãos no mercado e no governo. No entanto, não só é suficiente conhecer os regulamentos, mas eles devem ser postos em prática para alcançar uma sociedade mais justa e desenvolver planos que promovam a coexistência pacífica entre as diversas pessoas que vivem no mesmo lugar.</w:t>
      </w:r>
    </w:p>
    <w:p w:rsidR="009E365B" w:rsidRPr="00997C20" w:rsidRDefault="009E365B" w:rsidP="00997C20">
      <w:pPr>
        <w:spacing w:before="300" w:after="300" w:line="240" w:lineRule="auto"/>
        <w:ind w:firstLine="708"/>
        <w:jc w:val="both"/>
        <w:rPr>
          <w:rFonts w:ascii="Arial" w:hAnsi="Arial" w:cs="Arial"/>
          <w:sz w:val="24"/>
          <w:szCs w:val="24"/>
          <w:shd w:val="clear" w:color="auto" w:fill="FFFFFF"/>
        </w:rPr>
      </w:pPr>
      <w:r w:rsidRPr="00C06425">
        <w:rPr>
          <w:rFonts w:ascii="Arial" w:hAnsi="Arial" w:cs="Arial"/>
          <w:sz w:val="24"/>
          <w:szCs w:val="24"/>
          <w:shd w:val="clear" w:color="auto" w:fill="FFFFFF"/>
        </w:rPr>
        <w:t>Para concluir, é necessário que os indivíduos estejam conscientes dos direitos que possuem de acordo com as leis do país onde residem, especialmente se este for um lugar com cultura consumista e altamente comercial. Uma sociedade sem direitos é uma sociedade sem liberdade, mas uma sociedade que não conhece seus direitos é uma pessoa condenada.</w:t>
      </w:r>
    </w:p>
    <w:p w:rsidR="00997C20" w:rsidRDefault="00997C20" w:rsidP="009E365B">
      <w:pPr>
        <w:spacing w:line="240" w:lineRule="auto"/>
        <w:rPr>
          <w:rFonts w:ascii="Arial" w:hAnsi="Arial" w:cs="Arial"/>
          <w:sz w:val="24"/>
          <w:szCs w:val="24"/>
          <w:shd w:val="clear" w:color="auto" w:fill="FFFFFF"/>
          <w:lang w:val="en-US"/>
        </w:rPr>
      </w:pPr>
    </w:p>
    <w:p w:rsidR="009E365B" w:rsidRPr="007D749D" w:rsidRDefault="009E365B" w:rsidP="009E365B">
      <w:pPr>
        <w:pStyle w:val="PargrafodaLista"/>
        <w:numPr>
          <w:ilvl w:val="0"/>
          <w:numId w:val="2"/>
        </w:numPr>
        <w:spacing w:line="240" w:lineRule="auto"/>
        <w:rPr>
          <w:rFonts w:ascii="Arial" w:hAnsi="Arial" w:cs="Arial"/>
          <w:sz w:val="24"/>
          <w:szCs w:val="24"/>
          <w:shd w:val="clear" w:color="auto" w:fill="FFFFFF"/>
          <w:lang w:val="en-US"/>
        </w:rPr>
      </w:pPr>
      <w:r w:rsidRPr="007D749D">
        <w:rPr>
          <w:rFonts w:ascii="Arial" w:hAnsi="Arial" w:cs="Arial"/>
          <w:b/>
          <w:sz w:val="24"/>
          <w:szCs w:val="24"/>
        </w:rPr>
        <w:t xml:space="preserve"> REFERÊNCIAS BIBLIOGRÁFICAS</w:t>
      </w:r>
    </w:p>
    <w:p w:rsidR="009E365B" w:rsidRDefault="009E365B" w:rsidP="009E365B">
      <w:pPr>
        <w:spacing w:before="300" w:after="200" w:line="240" w:lineRule="auto"/>
        <w:jc w:val="both"/>
        <w:rPr>
          <w:rFonts w:ascii="Arial" w:hAnsi="Arial" w:cs="Arial"/>
          <w:sz w:val="24"/>
          <w:szCs w:val="24"/>
        </w:rPr>
      </w:pPr>
      <w:r w:rsidRPr="007D0DE9">
        <w:rPr>
          <w:rFonts w:ascii="Arial" w:hAnsi="Arial" w:cs="Arial"/>
          <w:sz w:val="24"/>
          <w:szCs w:val="24"/>
        </w:rPr>
        <w:t xml:space="preserve">AMARO, L. Direito tributário brasileiro. 12. </w:t>
      </w:r>
      <w:proofErr w:type="gramStart"/>
      <w:r w:rsidRPr="007D0DE9">
        <w:rPr>
          <w:rFonts w:ascii="Arial" w:hAnsi="Arial" w:cs="Arial"/>
          <w:sz w:val="24"/>
          <w:szCs w:val="24"/>
        </w:rPr>
        <w:t>ed.</w:t>
      </w:r>
      <w:proofErr w:type="gramEnd"/>
      <w:r w:rsidRPr="007D0DE9">
        <w:rPr>
          <w:rFonts w:ascii="Arial" w:hAnsi="Arial" w:cs="Arial"/>
          <w:sz w:val="24"/>
          <w:szCs w:val="24"/>
        </w:rPr>
        <w:t xml:space="preserve"> São Paulo: Saraiva, 2006.</w:t>
      </w:r>
    </w:p>
    <w:p w:rsidR="009E365B" w:rsidRDefault="009E365B" w:rsidP="009E365B">
      <w:pPr>
        <w:spacing w:before="300" w:after="200" w:line="240" w:lineRule="auto"/>
        <w:jc w:val="both"/>
        <w:rPr>
          <w:rFonts w:ascii="Arial" w:hAnsi="Arial" w:cs="Arial"/>
          <w:sz w:val="24"/>
          <w:szCs w:val="24"/>
        </w:rPr>
      </w:pPr>
      <w:r w:rsidRPr="007D0DE9">
        <w:rPr>
          <w:rFonts w:ascii="Arial" w:hAnsi="Arial" w:cs="Arial"/>
          <w:sz w:val="24"/>
          <w:szCs w:val="24"/>
        </w:rPr>
        <w:t>BECHO, R</w:t>
      </w:r>
      <w:r>
        <w:rPr>
          <w:rFonts w:ascii="Arial" w:hAnsi="Arial" w:cs="Arial"/>
          <w:sz w:val="24"/>
          <w:szCs w:val="24"/>
        </w:rPr>
        <w:t>.</w:t>
      </w:r>
      <w:r w:rsidRPr="007D0DE9">
        <w:rPr>
          <w:rFonts w:ascii="Arial" w:hAnsi="Arial" w:cs="Arial"/>
          <w:sz w:val="24"/>
          <w:szCs w:val="24"/>
        </w:rPr>
        <w:t xml:space="preserve"> L. Lições de direito tributário. Teoria geral e constitucional. São Paulo: </w:t>
      </w:r>
      <w:proofErr w:type="gramStart"/>
      <w:r w:rsidRPr="007D0DE9">
        <w:rPr>
          <w:rFonts w:ascii="Arial" w:hAnsi="Arial" w:cs="Arial"/>
          <w:sz w:val="24"/>
          <w:szCs w:val="24"/>
        </w:rPr>
        <w:t>Saraiva,</w:t>
      </w:r>
      <w:proofErr w:type="gramEnd"/>
      <w:r w:rsidRPr="007D0DE9">
        <w:rPr>
          <w:rFonts w:ascii="Arial" w:hAnsi="Arial" w:cs="Arial"/>
          <w:sz w:val="24"/>
          <w:szCs w:val="24"/>
        </w:rPr>
        <w:t xml:space="preserve"> 2011.</w:t>
      </w:r>
    </w:p>
    <w:p w:rsidR="009E365B" w:rsidRDefault="009E365B" w:rsidP="009E365B">
      <w:pPr>
        <w:spacing w:before="300" w:after="200" w:line="240" w:lineRule="auto"/>
        <w:jc w:val="both"/>
        <w:rPr>
          <w:rFonts w:ascii="Arial" w:hAnsi="Arial" w:cs="Arial"/>
          <w:sz w:val="24"/>
          <w:szCs w:val="24"/>
        </w:rPr>
      </w:pPr>
      <w:r w:rsidRPr="007D0DE9">
        <w:rPr>
          <w:rFonts w:ascii="Arial" w:hAnsi="Arial" w:cs="Arial"/>
          <w:sz w:val="24"/>
          <w:szCs w:val="24"/>
        </w:rPr>
        <w:t>BECKER, A</w:t>
      </w:r>
      <w:r>
        <w:rPr>
          <w:rFonts w:ascii="Arial" w:hAnsi="Arial" w:cs="Arial"/>
          <w:sz w:val="24"/>
          <w:szCs w:val="24"/>
        </w:rPr>
        <w:t>.</w:t>
      </w:r>
      <w:r w:rsidRPr="007D0DE9">
        <w:rPr>
          <w:rFonts w:ascii="Arial" w:hAnsi="Arial" w:cs="Arial"/>
          <w:sz w:val="24"/>
          <w:szCs w:val="24"/>
        </w:rPr>
        <w:t xml:space="preserve"> A. Teoria geral do direito tributário. 3ª Ed. 2. </w:t>
      </w:r>
      <w:proofErr w:type="spellStart"/>
      <w:r w:rsidRPr="007D0DE9">
        <w:rPr>
          <w:rFonts w:ascii="Arial" w:hAnsi="Arial" w:cs="Arial"/>
          <w:sz w:val="24"/>
          <w:szCs w:val="24"/>
        </w:rPr>
        <w:t>Tir</w:t>
      </w:r>
      <w:proofErr w:type="spellEnd"/>
      <w:r w:rsidRPr="007D0DE9">
        <w:rPr>
          <w:rFonts w:ascii="Arial" w:hAnsi="Arial" w:cs="Arial"/>
          <w:sz w:val="24"/>
          <w:szCs w:val="24"/>
        </w:rPr>
        <w:t xml:space="preserve">. São </w:t>
      </w:r>
      <w:proofErr w:type="gramStart"/>
      <w:r w:rsidRPr="007D0DE9">
        <w:rPr>
          <w:rFonts w:ascii="Arial" w:hAnsi="Arial" w:cs="Arial"/>
          <w:sz w:val="24"/>
          <w:szCs w:val="24"/>
        </w:rPr>
        <w:t>Paulo:</w:t>
      </w:r>
      <w:proofErr w:type="spellStart"/>
      <w:proofErr w:type="gramEnd"/>
      <w:r w:rsidRPr="007D0DE9">
        <w:rPr>
          <w:rFonts w:ascii="Arial" w:hAnsi="Arial" w:cs="Arial"/>
          <w:sz w:val="24"/>
          <w:szCs w:val="24"/>
        </w:rPr>
        <w:t>Lejus</w:t>
      </w:r>
      <w:proofErr w:type="spellEnd"/>
      <w:r w:rsidRPr="007D0DE9">
        <w:rPr>
          <w:rFonts w:ascii="Arial" w:hAnsi="Arial" w:cs="Arial"/>
          <w:sz w:val="24"/>
          <w:szCs w:val="24"/>
        </w:rPr>
        <w:t>, 2002.</w:t>
      </w:r>
      <w:r w:rsidRPr="007D0DE9">
        <w:rPr>
          <w:rFonts w:ascii="Arial" w:hAnsi="Arial" w:cs="Arial"/>
          <w:sz w:val="24"/>
          <w:szCs w:val="24"/>
        </w:rPr>
        <w:cr/>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BENJAMIN, A</w:t>
      </w:r>
      <w:r>
        <w:rPr>
          <w:rFonts w:ascii="Arial" w:hAnsi="Arial" w:cs="Arial"/>
          <w:sz w:val="24"/>
          <w:szCs w:val="24"/>
        </w:rPr>
        <w:t xml:space="preserve">. H. </w:t>
      </w:r>
      <w:r w:rsidRPr="00FB7EE3">
        <w:rPr>
          <w:rFonts w:ascii="Arial" w:hAnsi="Arial" w:cs="Arial"/>
          <w:sz w:val="24"/>
          <w:szCs w:val="24"/>
        </w:rPr>
        <w:t>V</w:t>
      </w:r>
      <w:r>
        <w:rPr>
          <w:rFonts w:ascii="Arial" w:hAnsi="Arial" w:cs="Arial"/>
          <w:sz w:val="24"/>
          <w:szCs w:val="24"/>
        </w:rPr>
        <w:t>.</w:t>
      </w:r>
      <w:r w:rsidRPr="00FB7EE3">
        <w:rPr>
          <w:rFonts w:ascii="Arial" w:hAnsi="Arial" w:cs="Arial"/>
          <w:sz w:val="24"/>
          <w:szCs w:val="24"/>
        </w:rPr>
        <w:t>; MARQUES, C</w:t>
      </w:r>
      <w:r>
        <w:rPr>
          <w:rFonts w:ascii="Arial" w:hAnsi="Arial" w:cs="Arial"/>
          <w:sz w:val="24"/>
          <w:szCs w:val="24"/>
        </w:rPr>
        <w:t>.</w:t>
      </w:r>
      <w:r w:rsidRPr="00FB7EE3">
        <w:rPr>
          <w:rFonts w:ascii="Arial" w:hAnsi="Arial" w:cs="Arial"/>
          <w:sz w:val="24"/>
          <w:szCs w:val="24"/>
        </w:rPr>
        <w:t xml:space="preserve"> L</w:t>
      </w:r>
      <w:r>
        <w:rPr>
          <w:rFonts w:ascii="Arial" w:hAnsi="Arial" w:cs="Arial"/>
          <w:sz w:val="24"/>
          <w:szCs w:val="24"/>
        </w:rPr>
        <w:t>.</w:t>
      </w:r>
      <w:r w:rsidRPr="00FB7EE3">
        <w:rPr>
          <w:rFonts w:ascii="Arial" w:hAnsi="Arial" w:cs="Arial"/>
          <w:sz w:val="24"/>
          <w:szCs w:val="24"/>
        </w:rPr>
        <w:t>; BESSA, L</w:t>
      </w:r>
      <w:r>
        <w:rPr>
          <w:rFonts w:ascii="Arial" w:hAnsi="Arial" w:cs="Arial"/>
          <w:sz w:val="24"/>
          <w:szCs w:val="24"/>
        </w:rPr>
        <w:t xml:space="preserve">. </w:t>
      </w:r>
      <w:r w:rsidRPr="00FB7EE3">
        <w:rPr>
          <w:rFonts w:ascii="Arial" w:hAnsi="Arial" w:cs="Arial"/>
          <w:sz w:val="24"/>
          <w:szCs w:val="24"/>
        </w:rPr>
        <w:t>R</w:t>
      </w:r>
      <w:r>
        <w:rPr>
          <w:rFonts w:ascii="Arial" w:hAnsi="Arial" w:cs="Arial"/>
          <w:sz w:val="24"/>
          <w:szCs w:val="24"/>
        </w:rPr>
        <w:t>.</w:t>
      </w:r>
      <w:r w:rsidRPr="00FB7EE3">
        <w:rPr>
          <w:rFonts w:ascii="Arial" w:hAnsi="Arial" w:cs="Arial"/>
          <w:sz w:val="24"/>
          <w:szCs w:val="24"/>
        </w:rPr>
        <w:t xml:space="preserve"> Manual de direito do consumidor. 4. </w:t>
      </w:r>
      <w:proofErr w:type="gramStart"/>
      <w:r w:rsidRPr="00FB7EE3">
        <w:rPr>
          <w:rFonts w:ascii="Arial" w:hAnsi="Arial" w:cs="Arial"/>
          <w:sz w:val="24"/>
          <w:szCs w:val="24"/>
        </w:rPr>
        <w:t>ed.</w:t>
      </w:r>
      <w:proofErr w:type="gramEnd"/>
      <w:r w:rsidRPr="00FB7EE3">
        <w:rPr>
          <w:rFonts w:ascii="Arial" w:hAnsi="Arial" w:cs="Arial"/>
          <w:sz w:val="24"/>
          <w:szCs w:val="24"/>
        </w:rPr>
        <w:t xml:space="preserve"> São Paulo: Revista dos Tribunais, 2012.</w:t>
      </w:r>
    </w:p>
    <w:p w:rsidR="009E365B" w:rsidRDefault="009E365B" w:rsidP="009E365B">
      <w:pPr>
        <w:spacing w:before="300" w:after="200" w:line="240" w:lineRule="auto"/>
        <w:jc w:val="both"/>
        <w:rPr>
          <w:rFonts w:ascii="Arial" w:hAnsi="Arial" w:cs="Arial"/>
          <w:sz w:val="24"/>
          <w:szCs w:val="24"/>
        </w:rPr>
      </w:pPr>
      <w:r w:rsidRPr="007B4993">
        <w:rPr>
          <w:rFonts w:ascii="Arial" w:hAnsi="Arial" w:cs="Arial"/>
          <w:sz w:val="24"/>
          <w:szCs w:val="24"/>
        </w:rPr>
        <w:t>ENNES, R</w:t>
      </w:r>
      <w:r>
        <w:rPr>
          <w:rFonts w:ascii="Arial" w:hAnsi="Arial" w:cs="Arial"/>
          <w:sz w:val="24"/>
          <w:szCs w:val="24"/>
        </w:rPr>
        <w:t>.</w:t>
      </w:r>
      <w:r w:rsidRPr="007B4993">
        <w:rPr>
          <w:rFonts w:ascii="Arial" w:hAnsi="Arial" w:cs="Arial"/>
          <w:sz w:val="24"/>
          <w:szCs w:val="24"/>
        </w:rPr>
        <w:t xml:space="preserve"> G</w:t>
      </w:r>
      <w:r>
        <w:rPr>
          <w:rFonts w:ascii="Arial" w:hAnsi="Arial" w:cs="Arial"/>
          <w:sz w:val="24"/>
          <w:szCs w:val="24"/>
        </w:rPr>
        <w:t>.</w:t>
      </w:r>
      <w:r w:rsidRPr="007B4993">
        <w:rPr>
          <w:rFonts w:ascii="Arial" w:hAnsi="Arial" w:cs="Arial"/>
          <w:sz w:val="24"/>
          <w:szCs w:val="24"/>
        </w:rPr>
        <w:t xml:space="preserve"> L</w:t>
      </w:r>
      <w:r>
        <w:rPr>
          <w:rFonts w:ascii="Arial" w:hAnsi="Arial" w:cs="Arial"/>
          <w:sz w:val="24"/>
          <w:szCs w:val="24"/>
        </w:rPr>
        <w:t>.</w:t>
      </w:r>
      <w:r w:rsidRPr="007B4993">
        <w:rPr>
          <w:rFonts w:ascii="Arial" w:hAnsi="Arial" w:cs="Arial"/>
          <w:sz w:val="24"/>
          <w:szCs w:val="24"/>
        </w:rPr>
        <w:t xml:space="preserve"> O abuso de direito do consumidor nos contratos de consumo. </w:t>
      </w:r>
      <w:r>
        <w:rPr>
          <w:rFonts w:ascii="Arial" w:hAnsi="Arial" w:cs="Arial"/>
          <w:sz w:val="24"/>
          <w:szCs w:val="24"/>
        </w:rPr>
        <w:t>2012.</w:t>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GARCIA, L</w:t>
      </w:r>
      <w:r>
        <w:rPr>
          <w:rFonts w:ascii="Arial" w:hAnsi="Arial" w:cs="Arial"/>
          <w:sz w:val="24"/>
          <w:szCs w:val="24"/>
        </w:rPr>
        <w:t>.</w:t>
      </w:r>
      <w:r w:rsidRPr="00FB7EE3">
        <w:rPr>
          <w:rFonts w:ascii="Arial" w:hAnsi="Arial" w:cs="Arial"/>
          <w:sz w:val="24"/>
          <w:szCs w:val="24"/>
        </w:rPr>
        <w:t xml:space="preserve"> M. Código de Defesa do Consumidor Comentado: </w:t>
      </w:r>
      <w:proofErr w:type="spellStart"/>
      <w:r w:rsidRPr="00FB7EE3">
        <w:rPr>
          <w:rFonts w:ascii="Arial" w:hAnsi="Arial" w:cs="Arial"/>
          <w:sz w:val="24"/>
          <w:szCs w:val="24"/>
        </w:rPr>
        <w:t>artigopor</w:t>
      </w:r>
      <w:proofErr w:type="spellEnd"/>
      <w:r w:rsidRPr="00FB7EE3">
        <w:rPr>
          <w:rFonts w:ascii="Arial" w:hAnsi="Arial" w:cs="Arial"/>
          <w:sz w:val="24"/>
          <w:szCs w:val="24"/>
        </w:rPr>
        <w:t xml:space="preserve"> artigo. 12. </w:t>
      </w:r>
      <w:proofErr w:type="gramStart"/>
      <w:r w:rsidRPr="00FB7EE3">
        <w:rPr>
          <w:rFonts w:ascii="Arial" w:hAnsi="Arial" w:cs="Arial"/>
          <w:sz w:val="24"/>
          <w:szCs w:val="24"/>
        </w:rPr>
        <w:t>ed.</w:t>
      </w:r>
      <w:proofErr w:type="gramEnd"/>
      <w:r w:rsidRPr="00FB7EE3">
        <w:rPr>
          <w:rFonts w:ascii="Arial" w:hAnsi="Arial" w:cs="Arial"/>
          <w:sz w:val="24"/>
          <w:szCs w:val="24"/>
        </w:rPr>
        <w:t xml:space="preserve"> Salvador: </w:t>
      </w:r>
      <w:proofErr w:type="spellStart"/>
      <w:r w:rsidRPr="00FB7EE3">
        <w:rPr>
          <w:rFonts w:ascii="Arial" w:hAnsi="Arial" w:cs="Arial"/>
          <w:sz w:val="24"/>
          <w:szCs w:val="24"/>
        </w:rPr>
        <w:t>JusPODIVM</w:t>
      </w:r>
      <w:proofErr w:type="spellEnd"/>
      <w:r w:rsidRPr="00FB7EE3">
        <w:rPr>
          <w:rFonts w:ascii="Arial" w:hAnsi="Arial" w:cs="Arial"/>
          <w:sz w:val="24"/>
          <w:szCs w:val="24"/>
        </w:rPr>
        <w:t xml:space="preserve">, 2016. </w:t>
      </w:r>
      <w:r w:rsidRPr="00FB7EE3">
        <w:rPr>
          <w:rFonts w:ascii="Arial" w:hAnsi="Arial" w:cs="Arial"/>
          <w:sz w:val="24"/>
          <w:szCs w:val="24"/>
        </w:rPr>
        <w:cr/>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GRINOVER, A</w:t>
      </w:r>
      <w:r>
        <w:rPr>
          <w:rFonts w:ascii="Arial" w:hAnsi="Arial" w:cs="Arial"/>
          <w:sz w:val="24"/>
          <w:szCs w:val="24"/>
        </w:rPr>
        <w:t>.</w:t>
      </w:r>
      <w:r w:rsidRPr="00FB7EE3">
        <w:rPr>
          <w:rFonts w:ascii="Arial" w:hAnsi="Arial" w:cs="Arial"/>
          <w:sz w:val="24"/>
          <w:szCs w:val="24"/>
        </w:rPr>
        <w:t xml:space="preserve"> P</w:t>
      </w:r>
      <w:r>
        <w:rPr>
          <w:rFonts w:ascii="Arial" w:hAnsi="Arial" w:cs="Arial"/>
          <w:sz w:val="24"/>
          <w:szCs w:val="24"/>
        </w:rPr>
        <w:t>.</w:t>
      </w:r>
      <w:r w:rsidRPr="00FB7EE3">
        <w:rPr>
          <w:rFonts w:ascii="Arial" w:hAnsi="Arial" w:cs="Arial"/>
          <w:sz w:val="24"/>
          <w:szCs w:val="24"/>
        </w:rPr>
        <w:t xml:space="preserve"> </w:t>
      </w:r>
      <w:proofErr w:type="spellStart"/>
      <w:proofErr w:type="gramStart"/>
      <w:r w:rsidRPr="00FB7EE3">
        <w:rPr>
          <w:rFonts w:ascii="Arial" w:hAnsi="Arial" w:cs="Arial"/>
          <w:sz w:val="24"/>
          <w:szCs w:val="24"/>
        </w:rPr>
        <w:t>et</w:t>
      </w:r>
      <w:proofErr w:type="spellEnd"/>
      <w:proofErr w:type="gramEnd"/>
      <w:r w:rsidRPr="00FB7EE3">
        <w:rPr>
          <w:rFonts w:ascii="Arial" w:hAnsi="Arial" w:cs="Arial"/>
          <w:sz w:val="24"/>
          <w:szCs w:val="24"/>
        </w:rPr>
        <w:t xml:space="preserve"> al. Código Brasileiro de Defesa do Consumidor comentado pelos autores do Anteprojeto. 9. </w:t>
      </w:r>
      <w:proofErr w:type="gramStart"/>
      <w:r w:rsidRPr="00FB7EE3">
        <w:rPr>
          <w:rFonts w:ascii="Arial" w:hAnsi="Arial" w:cs="Arial"/>
          <w:sz w:val="24"/>
          <w:szCs w:val="24"/>
        </w:rPr>
        <w:t>ed.</w:t>
      </w:r>
      <w:proofErr w:type="gramEnd"/>
      <w:r w:rsidRPr="00FB7EE3">
        <w:rPr>
          <w:rFonts w:ascii="Arial" w:hAnsi="Arial" w:cs="Arial"/>
          <w:sz w:val="24"/>
          <w:szCs w:val="24"/>
        </w:rPr>
        <w:t xml:space="preserve"> Rio de Janeiro: Forense Universitária,2007.</w:t>
      </w:r>
    </w:p>
    <w:p w:rsidR="009E365B" w:rsidRDefault="009E365B" w:rsidP="009E365B">
      <w:pPr>
        <w:spacing w:before="300" w:after="200" w:line="240" w:lineRule="auto"/>
        <w:jc w:val="both"/>
        <w:rPr>
          <w:rFonts w:ascii="Arial" w:hAnsi="Arial" w:cs="Arial"/>
          <w:sz w:val="24"/>
          <w:szCs w:val="24"/>
        </w:rPr>
      </w:pPr>
      <w:r w:rsidRPr="007D0DE9">
        <w:rPr>
          <w:rFonts w:ascii="Arial" w:hAnsi="Arial" w:cs="Arial"/>
          <w:sz w:val="24"/>
          <w:szCs w:val="24"/>
        </w:rPr>
        <w:lastRenderedPageBreak/>
        <w:t>LIMA, C</w:t>
      </w:r>
      <w:r>
        <w:rPr>
          <w:rFonts w:ascii="Arial" w:hAnsi="Arial" w:cs="Arial"/>
          <w:sz w:val="24"/>
          <w:szCs w:val="24"/>
        </w:rPr>
        <w:t>.</w:t>
      </w:r>
      <w:r w:rsidRPr="007D0DE9">
        <w:rPr>
          <w:rFonts w:ascii="Arial" w:hAnsi="Arial" w:cs="Arial"/>
          <w:sz w:val="24"/>
          <w:szCs w:val="24"/>
        </w:rPr>
        <w:t xml:space="preserve"> C</w:t>
      </w:r>
      <w:r>
        <w:rPr>
          <w:rFonts w:ascii="Arial" w:hAnsi="Arial" w:cs="Arial"/>
          <w:sz w:val="24"/>
          <w:szCs w:val="24"/>
        </w:rPr>
        <w:t>.</w:t>
      </w:r>
      <w:r w:rsidRPr="007D0DE9">
        <w:rPr>
          <w:rFonts w:ascii="Arial" w:hAnsi="Arial" w:cs="Arial"/>
          <w:sz w:val="24"/>
          <w:szCs w:val="24"/>
        </w:rPr>
        <w:t xml:space="preserve"> de. O tratamento do </w:t>
      </w:r>
      <w:proofErr w:type="gramStart"/>
      <w:r w:rsidRPr="007D0DE9">
        <w:rPr>
          <w:rFonts w:ascii="Arial" w:hAnsi="Arial" w:cs="Arial"/>
          <w:sz w:val="24"/>
          <w:szCs w:val="24"/>
        </w:rPr>
        <w:t>super</w:t>
      </w:r>
      <w:r>
        <w:rPr>
          <w:rFonts w:ascii="Arial" w:hAnsi="Arial" w:cs="Arial"/>
          <w:sz w:val="24"/>
          <w:szCs w:val="24"/>
        </w:rPr>
        <w:t xml:space="preserve"> </w:t>
      </w:r>
      <w:r w:rsidRPr="007D0DE9">
        <w:rPr>
          <w:rFonts w:ascii="Arial" w:hAnsi="Arial" w:cs="Arial"/>
          <w:sz w:val="24"/>
          <w:szCs w:val="24"/>
        </w:rPr>
        <w:t>endividamento</w:t>
      </w:r>
      <w:proofErr w:type="gramEnd"/>
      <w:r w:rsidRPr="007D0DE9">
        <w:rPr>
          <w:rFonts w:ascii="Arial" w:hAnsi="Arial" w:cs="Arial"/>
          <w:sz w:val="24"/>
          <w:szCs w:val="24"/>
        </w:rPr>
        <w:t xml:space="preserve"> e o direito de</w:t>
      </w:r>
      <w:r>
        <w:rPr>
          <w:rFonts w:ascii="Arial" w:hAnsi="Arial" w:cs="Arial"/>
          <w:sz w:val="24"/>
          <w:szCs w:val="24"/>
        </w:rPr>
        <w:t xml:space="preserve"> </w:t>
      </w:r>
      <w:r w:rsidRPr="007D0DE9">
        <w:rPr>
          <w:rFonts w:ascii="Arial" w:hAnsi="Arial" w:cs="Arial"/>
          <w:sz w:val="24"/>
          <w:szCs w:val="24"/>
        </w:rPr>
        <w:t>recomeçar dos consumidores. São Paulo: Revista dos Tribunais, 2014.</w:t>
      </w:r>
    </w:p>
    <w:p w:rsidR="009E365B" w:rsidRPr="007B4993" w:rsidRDefault="009E365B" w:rsidP="009E365B">
      <w:pPr>
        <w:spacing w:before="300" w:after="200" w:line="240" w:lineRule="auto"/>
        <w:jc w:val="both"/>
        <w:rPr>
          <w:rFonts w:ascii="Arial" w:hAnsi="Arial" w:cs="Arial"/>
          <w:sz w:val="24"/>
          <w:szCs w:val="24"/>
        </w:rPr>
      </w:pPr>
      <w:r w:rsidRPr="007B4993">
        <w:rPr>
          <w:rFonts w:ascii="Arial" w:hAnsi="Arial" w:cs="Arial"/>
          <w:sz w:val="24"/>
          <w:szCs w:val="24"/>
        </w:rPr>
        <w:t>LUCCA, N</w:t>
      </w:r>
      <w:r>
        <w:rPr>
          <w:rFonts w:ascii="Arial" w:hAnsi="Arial" w:cs="Arial"/>
          <w:sz w:val="24"/>
          <w:szCs w:val="24"/>
        </w:rPr>
        <w:t>.</w:t>
      </w:r>
      <w:r w:rsidRPr="007B4993">
        <w:rPr>
          <w:rFonts w:ascii="Arial" w:hAnsi="Arial" w:cs="Arial"/>
          <w:sz w:val="24"/>
          <w:szCs w:val="24"/>
        </w:rPr>
        <w:t xml:space="preserve"> de</w:t>
      </w:r>
      <w:r>
        <w:rPr>
          <w:rFonts w:ascii="Arial" w:hAnsi="Arial" w:cs="Arial"/>
          <w:sz w:val="24"/>
          <w:szCs w:val="24"/>
        </w:rPr>
        <w:t>.</w:t>
      </w:r>
      <w:r w:rsidRPr="007B4993">
        <w:rPr>
          <w:rFonts w:ascii="Arial" w:hAnsi="Arial" w:cs="Arial"/>
          <w:sz w:val="24"/>
          <w:szCs w:val="24"/>
        </w:rPr>
        <w:t xml:space="preserve"> Direito do consumidor. São Paulo: </w:t>
      </w:r>
      <w:proofErr w:type="spellStart"/>
      <w:r w:rsidRPr="007B4993">
        <w:rPr>
          <w:rFonts w:ascii="Arial" w:hAnsi="Arial" w:cs="Arial"/>
          <w:sz w:val="24"/>
          <w:szCs w:val="24"/>
        </w:rPr>
        <w:t>Quartier</w:t>
      </w:r>
      <w:proofErr w:type="spellEnd"/>
      <w:r w:rsidRPr="007B4993">
        <w:rPr>
          <w:rFonts w:ascii="Arial" w:hAnsi="Arial" w:cs="Arial"/>
          <w:sz w:val="24"/>
          <w:szCs w:val="24"/>
        </w:rPr>
        <w:t xml:space="preserve"> </w:t>
      </w:r>
      <w:proofErr w:type="spellStart"/>
      <w:r w:rsidRPr="007B4993">
        <w:rPr>
          <w:rFonts w:ascii="Arial" w:hAnsi="Arial" w:cs="Arial"/>
          <w:sz w:val="24"/>
          <w:szCs w:val="24"/>
        </w:rPr>
        <w:t>Latin</w:t>
      </w:r>
      <w:proofErr w:type="spellEnd"/>
      <w:r w:rsidRPr="007B4993">
        <w:rPr>
          <w:rFonts w:ascii="Arial" w:hAnsi="Arial" w:cs="Arial"/>
          <w:sz w:val="24"/>
          <w:szCs w:val="24"/>
        </w:rPr>
        <w:t>.</w:t>
      </w:r>
      <w:r>
        <w:rPr>
          <w:rFonts w:ascii="Arial" w:hAnsi="Arial" w:cs="Arial"/>
          <w:sz w:val="24"/>
          <w:szCs w:val="24"/>
        </w:rPr>
        <w:t xml:space="preserve"> 2003.</w:t>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 xml:space="preserve">MIRAGEM, B. Abuso do direito: ilicitude objetiva e limite ao exercício de prerrogativas jurídicas no direito privado. 2. </w:t>
      </w:r>
      <w:proofErr w:type="gramStart"/>
      <w:r w:rsidRPr="00FB7EE3">
        <w:rPr>
          <w:rFonts w:ascii="Arial" w:hAnsi="Arial" w:cs="Arial"/>
          <w:sz w:val="24"/>
          <w:szCs w:val="24"/>
        </w:rPr>
        <w:t>ed.</w:t>
      </w:r>
      <w:proofErr w:type="gramEnd"/>
      <w:r w:rsidRPr="00FB7EE3">
        <w:rPr>
          <w:rFonts w:ascii="Arial" w:hAnsi="Arial" w:cs="Arial"/>
          <w:sz w:val="24"/>
          <w:szCs w:val="24"/>
        </w:rPr>
        <w:t xml:space="preserve"> São Paulo: Revista dos Tribunais, 2013.</w:t>
      </w:r>
    </w:p>
    <w:p w:rsidR="009E365B" w:rsidRDefault="009E365B" w:rsidP="009E365B">
      <w:pPr>
        <w:spacing w:before="300" w:after="200" w:line="240" w:lineRule="auto"/>
        <w:jc w:val="both"/>
        <w:rPr>
          <w:rFonts w:ascii="Arial" w:hAnsi="Arial" w:cs="Arial"/>
          <w:sz w:val="24"/>
          <w:szCs w:val="24"/>
        </w:rPr>
      </w:pPr>
      <w:r w:rsidRPr="007B4993">
        <w:rPr>
          <w:rFonts w:ascii="Arial" w:hAnsi="Arial" w:cs="Arial"/>
          <w:sz w:val="24"/>
          <w:szCs w:val="24"/>
        </w:rPr>
        <w:t>MIRANDA, M</w:t>
      </w:r>
      <w:r>
        <w:rPr>
          <w:rFonts w:ascii="Arial" w:hAnsi="Arial" w:cs="Arial"/>
          <w:sz w:val="24"/>
          <w:szCs w:val="24"/>
        </w:rPr>
        <w:t>.</w:t>
      </w:r>
      <w:r w:rsidRPr="007B4993">
        <w:rPr>
          <w:rFonts w:ascii="Arial" w:hAnsi="Arial" w:cs="Arial"/>
          <w:sz w:val="24"/>
          <w:szCs w:val="24"/>
        </w:rPr>
        <w:t xml:space="preserve"> B. Fundamentos teóricos e práticos de direito do consumidor. </w:t>
      </w:r>
      <w:proofErr w:type="spellStart"/>
      <w:r w:rsidRPr="007B4993">
        <w:rPr>
          <w:rFonts w:ascii="Arial" w:hAnsi="Arial" w:cs="Arial"/>
          <w:sz w:val="24"/>
          <w:szCs w:val="24"/>
        </w:rPr>
        <w:t>E-Book</w:t>
      </w:r>
      <w:proofErr w:type="spellEnd"/>
      <w:r w:rsidRPr="007B4993">
        <w:rPr>
          <w:rFonts w:ascii="Arial" w:hAnsi="Arial" w:cs="Arial"/>
          <w:sz w:val="24"/>
          <w:szCs w:val="24"/>
        </w:rPr>
        <w:t>. São Paulo: Direito Brasil publicações, 2010.</w:t>
      </w:r>
    </w:p>
    <w:p w:rsidR="009E365B" w:rsidRPr="007B4993" w:rsidRDefault="009E365B" w:rsidP="009E365B">
      <w:pPr>
        <w:spacing w:before="300" w:after="200" w:line="240" w:lineRule="auto"/>
        <w:jc w:val="both"/>
        <w:rPr>
          <w:rFonts w:ascii="Arial" w:hAnsi="Arial" w:cs="Arial"/>
          <w:sz w:val="24"/>
          <w:szCs w:val="24"/>
        </w:rPr>
      </w:pPr>
      <w:r w:rsidRPr="007B4993">
        <w:rPr>
          <w:rFonts w:ascii="Arial" w:hAnsi="Arial" w:cs="Arial"/>
          <w:sz w:val="24"/>
          <w:szCs w:val="24"/>
        </w:rPr>
        <w:t>RIZZATO NUNES, L</w:t>
      </w:r>
      <w:r>
        <w:rPr>
          <w:rFonts w:ascii="Arial" w:hAnsi="Arial" w:cs="Arial"/>
          <w:sz w:val="24"/>
          <w:szCs w:val="24"/>
        </w:rPr>
        <w:t>.</w:t>
      </w:r>
      <w:r w:rsidRPr="007B4993">
        <w:rPr>
          <w:rFonts w:ascii="Arial" w:hAnsi="Arial" w:cs="Arial"/>
          <w:sz w:val="24"/>
          <w:szCs w:val="24"/>
        </w:rPr>
        <w:t xml:space="preserve"> A. Curso de direito do consumidor. São Paulo: Saraiva.</w:t>
      </w:r>
      <w:r>
        <w:rPr>
          <w:rFonts w:ascii="Arial" w:hAnsi="Arial" w:cs="Arial"/>
          <w:sz w:val="24"/>
          <w:szCs w:val="24"/>
        </w:rPr>
        <w:t xml:space="preserve"> 2012.</w:t>
      </w:r>
    </w:p>
    <w:p w:rsidR="009E365B" w:rsidRDefault="009E365B" w:rsidP="009E365B">
      <w:pPr>
        <w:spacing w:before="300" w:after="200" w:line="240" w:lineRule="auto"/>
        <w:jc w:val="both"/>
        <w:rPr>
          <w:rFonts w:ascii="Arial" w:hAnsi="Arial" w:cs="Arial"/>
          <w:sz w:val="24"/>
          <w:szCs w:val="24"/>
        </w:rPr>
      </w:pPr>
      <w:r w:rsidRPr="007D0DE9">
        <w:rPr>
          <w:rFonts w:ascii="Arial" w:hAnsi="Arial" w:cs="Arial"/>
          <w:sz w:val="24"/>
          <w:szCs w:val="24"/>
        </w:rPr>
        <w:t>RIZZATTO NUNES, L</w:t>
      </w:r>
      <w:r>
        <w:rPr>
          <w:rFonts w:ascii="Arial" w:hAnsi="Arial" w:cs="Arial"/>
          <w:sz w:val="24"/>
          <w:szCs w:val="24"/>
        </w:rPr>
        <w:t>.</w:t>
      </w:r>
      <w:r w:rsidRPr="007D0DE9">
        <w:rPr>
          <w:rFonts w:ascii="Arial" w:hAnsi="Arial" w:cs="Arial"/>
          <w:sz w:val="24"/>
          <w:szCs w:val="24"/>
        </w:rPr>
        <w:t xml:space="preserve"> A. Comentários ao Código de Defesa do Consumidor. 8. </w:t>
      </w:r>
      <w:proofErr w:type="gramStart"/>
      <w:r w:rsidRPr="007D0DE9">
        <w:rPr>
          <w:rFonts w:ascii="Arial" w:hAnsi="Arial" w:cs="Arial"/>
          <w:sz w:val="24"/>
          <w:szCs w:val="24"/>
        </w:rPr>
        <w:t>ed.</w:t>
      </w:r>
      <w:proofErr w:type="gramEnd"/>
      <w:r w:rsidRPr="007D0DE9">
        <w:rPr>
          <w:rFonts w:ascii="Arial" w:hAnsi="Arial" w:cs="Arial"/>
          <w:sz w:val="24"/>
          <w:szCs w:val="24"/>
        </w:rPr>
        <w:t xml:space="preserve"> São Paulo: Saraiva, 2015.</w:t>
      </w:r>
    </w:p>
    <w:p w:rsidR="009E365B" w:rsidRPr="007B4993" w:rsidRDefault="009E365B" w:rsidP="009E365B">
      <w:pPr>
        <w:spacing w:before="300" w:after="200" w:line="240" w:lineRule="auto"/>
        <w:jc w:val="both"/>
        <w:rPr>
          <w:rFonts w:ascii="Arial" w:hAnsi="Arial" w:cs="Arial"/>
          <w:sz w:val="24"/>
          <w:szCs w:val="24"/>
        </w:rPr>
      </w:pPr>
      <w:r w:rsidRPr="007B4993">
        <w:rPr>
          <w:rFonts w:ascii="Arial" w:hAnsi="Arial" w:cs="Arial"/>
          <w:sz w:val="24"/>
          <w:szCs w:val="24"/>
        </w:rPr>
        <w:t>SIDOU, J.</w:t>
      </w:r>
      <w:r>
        <w:rPr>
          <w:rFonts w:ascii="Arial" w:hAnsi="Arial" w:cs="Arial"/>
          <w:sz w:val="24"/>
          <w:szCs w:val="24"/>
        </w:rPr>
        <w:t xml:space="preserve"> </w:t>
      </w:r>
      <w:r w:rsidRPr="007B4993">
        <w:rPr>
          <w:rFonts w:ascii="Arial" w:hAnsi="Arial" w:cs="Arial"/>
          <w:sz w:val="24"/>
          <w:szCs w:val="24"/>
        </w:rPr>
        <w:t>M.</w:t>
      </w:r>
      <w:r>
        <w:rPr>
          <w:rFonts w:ascii="Arial" w:hAnsi="Arial" w:cs="Arial"/>
          <w:sz w:val="24"/>
          <w:szCs w:val="24"/>
        </w:rPr>
        <w:t xml:space="preserve"> </w:t>
      </w:r>
      <w:r w:rsidRPr="007B4993">
        <w:rPr>
          <w:rFonts w:ascii="Arial" w:hAnsi="Arial" w:cs="Arial"/>
          <w:sz w:val="24"/>
          <w:szCs w:val="24"/>
        </w:rPr>
        <w:t>O. Proteção do consumidor. Rio de Janeiro: Forense, 1977.</w:t>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SOUZA NETO, C</w:t>
      </w:r>
      <w:r>
        <w:rPr>
          <w:rFonts w:ascii="Arial" w:hAnsi="Arial" w:cs="Arial"/>
          <w:sz w:val="24"/>
          <w:szCs w:val="24"/>
        </w:rPr>
        <w:t>.</w:t>
      </w:r>
      <w:r w:rsidRPr="00FB7EE3">
        <w:rPr>
          <w:rFonts w:ascii="Arial" w:hAnsi="Arial" w:cs="Arial"/>
          <w:sz w:val="24"/>
          <w:szCs w:val="24"/>
        </w:rPr>
        <w:t xml:space="preserve"> P</w:t>
      </w:r>
      <w:r>
        <w:rPr>
          <w:rFonts w:ascii="Arial" w:hAnsi="Arial" w:cs="Arial"/>
          <w:sz w:val="24"/>
          <w:szCs w:val="24"/>
        </w:rPr>
        <w:t>.</w:t>
      </w:r>
      <w:r w:rsidRPr="00FB7EE3">
        <w:rPr>
          <w:rFonts w:ascii="Arial" w:hAnsi="Arial" w:cs="Arial"/>
          <w:sz w:val="24"/>
          <w:szCs w:val="24"/>
        </w:rPr>
        <w:t xml:space="preserve">; SARMENTO, D. Direito Constitucional: teoria, história e métodos de trabalho. Belo Horizonte: Fórum, 2012. </w:t>
      </w:r>
      <w:r w:rsidRPr="00FB7EE3">
        <w:rPr>
          <w:rFonts w:ascii="Arial" w:hAnsi="Arial" w:cs="Arial"/>
          <w:sz w:val="24"/>
          <w:szCs w:val="24"/>
        </w:rPr>
        <w:cr/>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STOLZE, P</w:t>
      </w:r>
      <w:r>
        <w:rPr>
          <w:rFonts w:ascii="Arial" w:hAnsi="Arial" w:cs="Arial"/>
          <w:sz w:val="24"/>
          <w:szCs w:val="24"/>
        </w:rPr>
        <w:t>.</w:t>
      </w:r>
      <w:r w:rsidRPr="00FB7EE3">
        <w:rPr>
          <w:rFonts w:ascii="Arial" w:hAnsi="Arial" w:cs="Arial"/>
          <w:sz w:val="24"/>
          <w:szCs w:val="24"/>
        </w:rPr>
        <w:t>; GABLIANO, R</w:t>
      </w:r>
      <w:r>
        <w:rPr>
          <w:rFonts w:ascii="Arial" w:hAnsi="Arial" w:cs="Arial"/>
          <w:sz w:val="24"/>
          <w:szCs w:val="24"/>
        </w:rPr>
        <w:t>.</w:t>
      </w:r>
      <w:r w:rsidRPr="00FB7EE3">
        <w:rPr>
          <w:rFonts w:ascii="Arial" w:hAnsi="Arial" w:cs="Arial"/>
          <w:sz w:val="24"/>
          <w:szCs w:val="24"/>
        </w:rPr>
        <w:t xml:space="preserve"> P</w:t>
      </w:r>
      <w:r>
        <w:rPr>
          <w:rFonts w:ascii="Arial" w:hAnsi="Arial" w:cs="Arial"/>
          <w:sz w:val="24"/>
          <w:szCs w:val="24"/>
        </w:rPr>
        <w:t>.</w:t>
      </w:r>
      <w:r w:rsidRPr="00FB7EE3">
        <w:rPr>
          <w:rFonts w:ascii="Arial" w:hAnsi="Arial" w:cs="Arial"/>
          <w:sz w:val="24"/>
          <w:szCs w:val="24"/>
        </w:rPr>
        <w:t xml:space="preserve"> F. Novo curso de direito civil. Vol.3. 8. </w:t>
      </w:r>
      <w:proofErr w:type="gramStart"/>
      <w:r w:rsidRPr="00FB7EE3">
        <w:rPr>
          <w:rFonts w:ascii="Arial" w:hAnsi="Arial" w:cs="Arial"/>
          <w:sz w:val="24"/>
          <w:szCs w:val="24"/>
        </w:rPr>
        <w:t>ed.</w:t>
      </w:r>
      <w:proofErr w:type="gramEnd"/>
      <w:r w:rsidRPr="00FB7EE3">
        <w:rPr>
          <w:rFonts w:ascii="Arial" w:hAnsi="Arial" w:cs="Arial"/>
          <w:sz w:val="24"/>
          <w:szCs w:val="24"/>
        </w:rPr>
        <w:t xml:space="preserve"> São Paulo: Saraiva, 2010. </w:t>
      </w:r>
      <w:r w:rsidRPr="007B4993">
        <w:rPr>
          <w:rFonts w:ascii="Arial" w:hAnsi="Arial" w:cs="Arial"/>
          <w:sz w:val="24"/>
          <w:szCs w:val="24"/>
        </w:rPr>
        <w:cr/>
      </w:r>
    </w:p>
    <w:p w:rsidR="009E365B" w:rsidRDefault="009E365B" w:rsidP="009E365B">
      <w:pPr>
        <w:spacing w:before="300" w:after="200" w:line="240" w:lineRule="auto"/>
        <w:jc w:val="both"/>
        <w:rPr>
          <w:rFonts w:ascii="Arial" w:hAnsi="Arial" w:cs="Arial"/>
          <w:sz w:val="24"/>
          <w:szCs w:val="24"/>
        </w:rPr>
      </w:pPr>
      <w:r w:rsidRPr="00FB7EE3">
        <w:rPr>
          <w:rFonts w:ascii="Arial" w:hAnsi="Arial" w:cs="Arial"/>
          <w:sz w:val="24"/>
          <w:szCs w:val="24"/>
        </w:rPr>
        <w:t>TARTUCE, F</w:t>
      </w:r>
      <w:r>
        <w:rPr>
          <w:rFonts w:ascii="Arial" w:hAnsi="Arial" w:cs="Arial"/>
          <w:sz w:val="24"/>
          <w:szCs w:val="24"/>
        </w:rPr>
        <w:t>.</w:t>
      </w:r>
      <w:r w:rsidRPr="00FB7EE3">
        <w:rPr>
          <w:rFonts w:ascii="Arial" w:hAnsi="Arial" w:cs="Arial"/>
          <w:sz w:val="24"/>
          <w:szCs w:val="24"/>
        </w:rPr>
        <w:t>; NEVES, D</w:t>
      </w:r>
      <w:r>
        <w:rPr>
          <w:rFonts w:ascii="Arial" w:hAnsi="Arial" w:cs="Arial"/>
          <w:sz w:val="24"/>
          <w:szCs w:val="24"/>
        </w:rPr>
        <w:t>.</w:t>
      </w:r>
      <w:r w:rsidRPr="00FB7EE3">
        <w:rPr>
          <w:rFonts w:ascii="Arial" w:hAnsi="Arial" w:cs="Arial"/>
          <w:sz w:val="24"/>
          <w:szCs w:val="24"/>
        </w:rPr>
        <w:t xml:space="preserve"> A</w:t>
      </w:r>
      <w:r>
        <w:rPr>
          <w:rFonts w:ascii="Arial" w:hAnsi="Arial" w:cs="Arial"/>
          <w:sz w:val="24"/>
          <w:szCs w:val="24"/>
        </w:rPr>
        <w:t>.</w:t>
      </w:r>
      <w:r w:rsidRPr="00FB7EE3">
        <w:rPr>
          <w:rFonts w:ascii="Arial" w:hAnsi="Arial" w:cs="Arial"/>
          <w:sz w:val="24"/>
          <w:szCs w:val="24"/>
        </w:rPr>
        <w:t xml:space="preserve"> A. Manual de direito do consumidor: Direito material e processual. 2. </w:t>
      </w:r>
      <w:proofErr w:type="gramStart"/>
      <w:r w:rsidRPr="00FB7EE3">
        <w:rPr>
          <w:rFonts w:ascii="Arial" w:hAnsi="Arial" w:cs="Arial"/>
          <w:sz w:val="24"/>
          <w:szCs w:val="24"/>
        </w:rPr>
        <w:t>ed.</w:t>
      </w:r>
      <w:proofErr w:type="gramEnd"/>
      <w:r w:rsidRPr="00FB7EE3">
        <w:rPr>
          <w:rFonts w:ascii="Arial" w:hAnsi="Arial" w:cs="Arial"/>
          <w:sz w:val="24"/>
          <w:szCs w:val="24"/>
        </w:rPr>
        <w:t xml:space="preserve"> São Paulo: Método, 2013.</w:t>
      </w:r>
    </w:p>
    <w:p w:rsidR="009E365B" w:rsidRPr="00157434" w:rsidRDefault="009E365B" w:rsidP="009E365B">
      <w:pPr>
        <w:spacing w:before="300" w:after="200" w:line="240" w:lineRule="auto"/>
        <w:jc w:val="both"/>
        <w:rPr>
          <w:rFonts w:ascii="Arial" w:hAnsi="Arial" w:cs="Arial"/>
          <w:sz w:val="24"/>
          <w:szCs w:val="24"/>
        </w:rPr>
      </w:pPr>
    </w:p>
    <w:p w:rsidR="00557B0D" w:rsidRDefault="00557B0D"/>
    <w:sectPr w:rsidR="00557B0D" w:rsidSect="00112AA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245" w:rsidRDefault="00452245" w:rsidP="009E365B">
      <w:pPr>
        <w:spacing w:after="0" w:line="240" w:lineRule="auto"/>
      </w:pPr>
      <w:r>
        <w:separator/>
      </w:r>
    </w:p>
  </w:endnote>
  <w:endnote w:type="continuationSeparator" w:id="0">
    <w:p w:rsidR="00452245" w:rsidRDefault="00452245" w:rsidP="009E3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245" w:rsidRDefault="00452245" w:rsidP="009E365B">
      <w:pPr>
        <w:spacing w:after="0" w:line="240" w:lineRule="auto"/>
      </w:pPr>
      <w:r>
        <w:separator/>
      </w:r>
    </w:p>
  </w:footnote>
  <w:footnote w:type="continuationSeparator" w:id="0">
    <w:p w:rsidR="00452245" w:rsidRDefault="00452245" w:rsidP="009E365B">
      <w:pPr>
        <w:spacing w:after="0" w:line="240" w:lineRule="auto"/>
      </w:pPr>
      <w:r>
        <w:continuationSeparator/>
      </w:r>
    </w:p>
  </w:footnote>
  <w:footnote w:id="1">
    <w:p w:rsidR="009E365B" w:rsidRDefault="009E365B" w:rsidP="009E365B">
      <w:pPr>
        <w:pStyle w:val="Textodenotaderodap"/>
      </w:pPr>
      <w:r>
        <w:rPr>
          <w:rStyle w:val="Refdenotaderodap"/>
        </w:rPr>
        <w:footnoteRef/>
      </w:r>
      <w:r>
        <w:t>Graduando do Curso de Bacharelado em Direito da Faculdade de Ciências Sociais Aplicadas – FACISA</w:t>
      </w:r>
    </w:p>
    <w:p w:rsidR="009E365B" w:rsidRDefault="009E365B" w:rsidP="009E365B">
      <w:pPr>
        <w:pStyle w:val="Textodenotaderodap"/>
      </w:pPr>
      <w:r>
        <w:t>E-mail: denilson.medeiros32@hotmail.com</w:t>
      </w:r>
    </w:p>
    <w:p w:rsidR="009E365B" w:rsidRDefault="009E365B" w:rsidP="009E365B">
      <w:pPr>
        <w:pStyle w:val="Textodenotaderodap"/>
      </w:pPr>
      <w:r>
        <w:tab/>
      </w:r>
    </w:p>
  </w:footnote>
  <w:footnote w:id="2">
    <w:p w:rsidR="009E365B" w:rsidRDefault="009E365B" w:rsidP="009E365B">
      <w:pPr>
        <w:pStyle w:val="Textodenotaderodap"/>
      </w:pPr>
      <w:r>
        <w:rPr>
          <w:rStyle w:val="Refdenotaderodap"/>
        </w:rPr>
        <w:footnoteRef/>
      </w:r>
      <w:r>
        <w:t xml:space="preserve"> Doutoranda em Direito Civil pela UBA – </w:t>
      </w:r>
      <w:proofErr w:type="spellStart"/>
      <w:r>
        <w:t>Universidad</w:t>
      </w:r>
      <w:proofErr w:type="spellEnd"/>
      <w:r>
        <w:t xml:space="preserve"> de Buenos Aires (2017)</w:t>
      </w:r>
      <w:proofErr w:type="gramStart"/>
      <w:r>
        <w:t>, possui</w:t>
      </w:r>
      <w:proofErr w:type="gramEnd"/>
      <w:r>
        <w:t xml:space="preserve"> graduação em Direito pela Universidade Estadual da Paraíba (2002), Especialização em Direito Processual Civil (2004) e mestrado em Ciências Sociais- Políticas Públicas pela Universidade Estadual da Paraíba (2006). Atualmente é professora da </w:t>
      </w:r>
      <w:proofErr w:type="spellStart"/>
      <w:r>
        <w:t>Facisa</w:t>
      </w:r>
      <w:proofErr w:type="spellEnd"/>
      <w:r>
        <w:t xml:space="preserve"> (CESED) e pesquisadora, também atuando como </w:t>
      </w:r>
      <w:proofErr w:type="spellStart"/>
      <w:r>
        <w:t>advogadaa</w:t>
      </w:r>
      <w:proofErr w:type="spellEnd"/>
      <w:r>
        <w:t xml:space="preserve"> e prestando consultoria jurídica.</w:t>
      </w:r>
    </w:p>
    <w:p w:rsidR="009E365B" w:rsidRDefault="009E365B" w:rsidP="009E365B">
      <w:pPr>
        <w:pStyle w:val="Textodenotaderodap"/>
      </w:pPr>
      <w:r>
        <w:t xml:space="preserve">E-mail: </w:t>
      </w:r>
      <w:hyperlink r:id="rId1" w:history="1">
        <w:r w:rsidRPr="00526E9C">
          <w:rPr>
            <w:rStyle w:val="Hyperlink"/>
          </w:rPr>
          <w:t>ghisa.alves@yahoo.com.br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62A81"/>
    <w:multiLevelType w:val="hybridMultilevel"/>
    <w:tmpl w:val="E8E09AEE"/>
    <w:lvl w:ilvl="0" w:tplc="E33ABFC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7FC16020"/>
    <w:multiLevelType w:val="hybridMultilevel"/>
    <w:tmpl w:val="16169672"/>
    <w:lvl w:ilvl="0" w:tplc="D110EE7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E365B"/>
    <w:rsid w:val="00452245"/>
    <w:rsid w:val="00557B0D"/>
    <w:rsid w:val="00997C20"/>
    <w:rsid w:val="009E36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5B"/>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9E365B"/>
    <w:pPr>
      <w:tabs>
        <w:tab w:val="left" w:pos="708"/>
      </w:tabs>
      <w:suppressAutoHyphens/>
    </w:pPr>
    <w:rPr>
      <w:rFonts w:ascii="Calibri" w:eastAsia="Calibri" w:hAnsi="Calibri" w:cs="Times New Roman"/>
    </w:rPr>
  </w:style>
  <w:style w:type="paragraph" w:styleId="PargrafodaLista">
    <w:name w:val="List Paragraph"/>
    <w:basedOn w:val="Normal"/>
    <w:uiPriority w:val="34"/>
    <w:qFormat/>
    <w:rsid w:val="009E365B"/>
    <w:pPr>
      <w:ind w:left="720"/>
      <w:contextualSpacing/>
    </w:pPr>
  </w:style>
  <w:style w:type="paragraph" w:styleId="Textodenotaderodap">
    <w:name w:val="footnote text"/>
    <w:basedOn w:val="Normal"/>
    <w:link w:val="TextodenotaderodapChar"/>
    <w:uiPriority w:val="99"/>
    <w:unhideWhenUsed/>
    <w:rsid w:val="009E365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E365B"/>
    <w:rPr>
      <w:sz w:val="20"/>
      <w:szCs w:val="20"/>
    </w:rPr>
  </w:style>
  <w:style w:type="character" w:styleId="Refdenotaderodap">
    <w:name w:val="footnote reference"/>
    <w:basedOn w:val="Fontepargpadro"/>
    <w:uiPriority w:val="99"/>
    <w:semiHidden/>
    <w:unhideWhenUsed/>
    <w:rsid w:val="009E365B"/>
    <w:rPr>
      <w:vertAlign w:val="superscript"/>
    </w:rPr>
  </w:style>
  <w:style w:type="character" w:styleId="Hyperlink">
    <w:name w:val="Hyperlink"/>
    <w:basedOn w:val="Fontepargpadro"/>
    <w:uiPriority w:val="99"/>
    <w:unhideWhenUsed/>
    <w:rsid w:val="009E36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ghisa.alves@yaho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30D9-9DFF-4DD6-A131-5D115984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5140</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Denilson</dc:creator>
  <cp:lastModifiedBy>Denilson</cp:lastModifiedBy>
  <cp:revision>1</cp:revision>
  <dcterms:created xsi:type="dcterms:W3CDTF">2017-11-20T10:52:00Z</dcterms:created>
  <dcterms:modified xsi:type="dcterms:W3CDTF">2017-11-20T11:06:00Z</dcterms:modified>
</cp:coreProperties>
</file>