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54E" w:rsidRDefault="0055554E" w:rsidP="00573D1F">
      <w:pPr>
        <w:spacing w:line="360" w:lineRule="auto"/>
        <w:ind w:firstLine="567"/>
        <w:jc w:val="center"/>
        <w:rPr>
          <w:rStyle w:val="hps"/>
          <w:rFonts w:ascii="Times New Roman" w:hAnsi="Times New Roman" w:cs="Times New Roman"/>
          <w:b/>
          <w:color w:val="222222"/>
          <w:sz w:val="20"/>
          <w:szCs w:val="20"/>
          <w:lang w:val="en-US"/>
        </w:rPr>
      </w:pPr>
    </w:p>
    <w:p w:rsidR="0055554E" w:rsidRDefault="0055554E" w:rsidP="00573D1F">
      <w:pPr>
        <w:spacing w:line="360" w:lineRule="auto"/>
        <w:ind w:firstLine="567"/>
        <w:jc w:val="center"/>
        <w:rPr>
          <w:rStyle w:val="hps"/>
          <w:rFonts w:ascii="Times New Roman" w:hAnsi="Times New Roman" w:cs="Times New Roman"/>
          <w:b/>
          <w:color w:val="222222"/>
          <w:sz w:val="20"/>
          <w:szCs w:val="20"/>
          <w:lang w:val="en-US"/>
        </w:rPr>
      </w:pPr>
    </w:p>
    <w:p w:rsidR="0055554E" w:rsidRDefault="0055554E" w:rsidP="00573D1F">
      <w:pPr>
        <w:spacing w:line="360" w:lineRule="auto"/>
        <w:ind w:firstLine="567"/>
        <w:jc w:val="center"/>
        <w:rPr>
          <w:rStyle w:val="hps"/>
          <w:rFonts w:ascii="Times New Roman" w:hAnsi="Times New Roman" w:cs="Times New Roman"/>
          <w:b/>
          <w:color w:val="222222"/>
          <w:sz w:val="20"/>
          <w:szCs w:val="20"/>
          <w:lang w:val="en-US"/>
        </w:rPr>
      </w:pPr>
    </w:p>
    <w:p w:rsidR="0055554E" w:rsidRDefault="0055554E" w:rsidP="00573D1F">
      <w:pPr>
        <w:spacing w:line="360" w:lineRule="auto"/>
        <w:ind w:firstLine="567"/>
        <w:jc w:val="center"/>
        <w:rPr>
          <w:rStyle w:val="hps"/>
          <w:rFonts w:ascii="Times New Roman" w:hAnsi="Times New Roman" w:cs="Times New Roman"/>
          <w:b/>
          <w:color w:val="222222"/>
          <w:sz w:val="20"/>
          <w:szCs w:val="20"/>
          <w:lang w:val="en-US"/>
        </w:rPr>
      </w:pPr>
    </w:p>
    <w:p w:rsidR="0055554E" w:rsidRDefault="0055554E" w:rsidP="00573D1F">
      <w:pPr>
        <w:spacing w:line="360" w:lineRule="auto"/>
        <w:ind w:firstLine="567"/>
        <w:jc w:val="center"/>
        <w:rPr>
          <w:rStyle w:val="hps"/>
          <w:rFonts w:ascii="Times New Roman" w:hAnsi="Times New Roman" w:cs="Times New Roman"/>
          <w:b/>
          <w:color w:val="222222"/>
          <w:sz w:val="20"/>
          <w:szCs w:val="20"/>
          <w:lang w:val="en-US"/>
        </w:rPr>
      </w:pPr>
    </w:p>
    <w:p w:rsidR="0055554E" w:rsidRDefault="0055554E" w:rsidP="00573D1F">
      <w:pPr>
        <w:spacing w:line="360" w:lineRule="auto"/>
        <w:ind w:firstLine="567"/>
        <w:jc w:val="center"/>
        <w:rPr>
          <w:rStyle w:val="hps"/>
          <w:rFonts w:ascii="Times New Roman" w:hAnsi="Times New Roman" w:cs="Times New Roman"/>
          <w:b/>
          <w:color w:val="222222"/>
          <w:sz w:val="20"/>
          <w:szCs w:val="20"/>
          <w:lang w:val="en-US"/>
        </w:rPr>
      </w:pPr>
    </w:p>
    <w:p w:rsidR="00581A70" w:rsidRPr="0055554E" w:rsidRDefault="007E0D11" w:rsidP="00573D1F">
      <w:pPr>
        <w:spacing w:line="360" w:lineRule="auto"/>
        <w:ind w:firstLine="567"/>
        <w:jc w:val="center"/>
        <w:rPr>
          <w:rStyle w:val="hps"/>
          <w:rFonts w:ascii="Times New Roman" w:hAnsi="Times New Roman" w:cs="Times New Roman"/>
          <w:b/>
          <w:color w:val="222222"/>
          <w:sz w:val="24"/>
          <w:szCs w:val="24"/>
          <w:lang w:val="en-US"/>
        </w:rPr>
      </w:pPr>
      <w:r w:rsidRPr="0055554E">
        <w:rPr>
          <w:rStyle w:val="hps"/>
          <w:rFonts w:ascii="Times New Roman" w:hAnsi="Times New Roman" w:cs="Times New Roman"/>
          <w:b/>
          <w:color w:val="222222"/>
          <w:sz w:val="24"/>
          <w:szCs w:val="24"/>
          <w:lang w:val="en-US"/>
        </w:rPr>
        <w:t>Intestinal s</w:t>
      </w:r>
      <w:r w:rsidR="00F36305" w:rsidRPr="0055554E">
        <w:rPr>
          <w:rStyle w:val="hps"/>
          <w:rFonts w:ascii="Times New Roman" w:hAnsi="Times New Roman" w:cs="Times New Roman"/>
          <w:b/>
          <w:color w:val="222222"/>
          <w:sz w:val="24"/>
          <w:szCs w:val="24"/>
          <w:lang w:val="en-US"/>
        </w:rPr>
        <w:t xml:space="preserve">usceptibility artifacts </w:t>
      </w:r>
      <w:r w:rsidRPr="0055554E">
        <w:rPr>
          <w:rStyle w:val="hps"/>
          <w:rFonts w:ascii="Times New Roman" w:hAnsi="Times New Roman" w:cs="Times New Roman"/>
          <w:b/>
          <w:color w:val="222222"/>
          <w:sz w:val="24"/>
          <w:szCs w:val="24"/>
          <w:lang w:val="en-US"/>
        </w:rPr>
        <w:t xml:space="preserve">in low field MRI </w:t>
      </w:r>
      <w:r w:rsidR="00F36305" w:rsidRPr="0055554E">
        <w:rPr>
          <w:rStyle w:val="hps"/>
          <w:rFonts w:ascii="Times New Roman" w:hAnsi="Times New Roman" w:cs="Times New Roman"/>
          <w:b/>
          <w:color w:val="222222"/>
          <w:sz w:val="24"/>
          <w:szCs w:val="24"/>
          <w:lang w:val="en-US"/>
        </w:rPr>
        <w:t xml:space="preserve">due to oral ingestion of Ferrous </w:t>
      </w:r>
      <w:proofErr w:type="spellStart"/>
      <w:r w:rsidR="00F36305" w:rsidRPr="0055554E">
        <w:rPr>
          <w:rStyle w:val="hps"/>
          <w:rFonts w:ascii="Times New Roman" w:hAnsi="Times New Roman" w:cs="Times New Roman"/>
          <w:b/>
          <w:color w:val="222222"/>
          <w:sz w:val="24"/>
          <w:szCs w:val="24"/>
          <w:lang w:val="en-US"/>
        </w:rPr>
        <w:t>Sulphate</w:t>
      </w:r>
      <w:proofErr w:type="spellEnd"/>
      <w:r w:rsidR="00F36305" w:rsidRPr="0055554E">
        <w:rPr>
          <w:rStyle w:val="hps"/>
          <w:rFonts w:ascii="Times New Roman" w:hAnsi="Times New Roman" w:cs="Times New Roman"/>
          <w:b/>
          <w:color w:val="222222"/>
          <w:sz w:val="24"/>
          <w:szCs w:val="24"/>
          <w:lang w:val="en-US"/>
        </w:rPr>
        <w:t xml:space="preserve"> – Two cases reports</w:t>
      </w:r>
    </w:p>
    <w:p w:rsidR="0055554E" w:rsidRPr="0055554E" w:rsidRDefault="0055554E" w:rsidP="00573D1F">
      <w:pPr>
        <w:spacing w:line="360" w:lineRule="auto"/>
        <w:ind w:firstLine="567"/>
        <w:jc w:val="center"/>
        <w:rPr>
          <w:rStyle w:val="hps"/>
          <w:rFonts w:ascii="Times New Roman" w:hAnsi="Times New Roman" w:cs="Times New Roman"/>
          <w:b/>
          <w:color w:val="222222"/>
          <w:sz w:val="24"/>
          <w:szCs w:val="24"/>
          <w:lang w:val="en-US"/>
        </w:rPr>
      </w:pPr>
    </w:p>
    <w:p w:rsidR="0055554E" w:rsidRPr="0055554E" w:rsidRDefault="0055554E" w:rsidP="00573D1F">
      <w:pPr>
        <w:spacing w:line="360" w:lineRule="auto"/>
        <w:ind w:firstLine="567"/>
        <w:jc w:val="center"/>
        <w:rPr>
          <w:rStyle w:val="hps"/>
          <w:rFonts w:ascii="Times New Roman" w:hAnsi="Times New Roman" w:cs="Times New Roman"/>
          <w:b/>
          <w:color w:val="222222"/>
          <w:sz w:val="24"/>
          <w:szCs w:val="24"/>
          <w:lang w:val="en-US"/>
        </w:rPr>
      </w:pPr>
    </w:p>
    <w:p w:rsidR="0055554E" w:rsidRPr="0055554E" w:rsidRDefault="0055554E" w:rsidP="00573D1F">
      <w:pPr>
        <w:spacing w:line="360" w:lineRule="auto"/>
        <w:ind w:firstLine="567"/>
        <w:jc w:val="center"/>
        <w:rPr>
          <w:rStyle w:val="hps"/>
          <w:rFonts w:ascii="Times New Roman" w:hAnsi="Times New Roman" w:cs="Times New Roman"/>
          <w:b/>
          <w:color w:val="222222"/>
          <w:sz w:val="24"/>
          <w:szCs w:val="24"/>
          <w:lang w:val="en-US"/>
        </w:rPr>
      </w:pPr>
    </w:p>
    <w:p w:rsidR="0055554E" w:rsidRPr="0055554E" w:rsidRDefault="0055554E" w:rsidP="00573D1F">
      <w:pPr>
        <w:spacing w:line="360" w:lineRule="auto"/>
        <w:ind w:firstLine="567"/>
        <w:jc w:val="center"/>
        <w:rPr>
          <w:rStyle w:val="hps"/>
          <w:rFonts w:ascii="Times New Roman" w:hAnsi="Times New Roman" w:cs="Times New Roman"/>
          <w:b/>
          <w:color w:val="222222"/>
          <w:sz w:val="24"/>
          <w:szCs w:val="24"/>
          <w:lang w:val="en-US"/>
        </w:rPr>
      </w:pPr>
    </w:p>
    <w:p w:rsidR="0055554E" w:rsidRPr="0055554E" w:rsidRDefault="0055554E" w:rsidP="00573D1F">
      <w:pPr>
        <w:spacing w:line="360" w:lineRule="auto"/>
        <w:ind w:firstLine="567"/>
        <w:jc w:val="center"/>
        <w:rPr>
          <w:rStyle w:val="hps"/>
          <w:rFonts w:ascii="Times New Roman" w:hAnsi="Times New Roman" w:cs="Times New Roman"/>
          <w:b/>
          <w:color w:val="222222"/>
          <w:sz w:val="24"/>
          <w:szCs w:val="24"/>
          <w:lang w:val="en-US"/>
        </w:rPr>
      </w:pPr>
    </w:p>
    <w:p w:rsidR="0055554E" w:rsidRPr="0055554E" w:rsidRDefault="0055554E" w:rsidP="00573D1F">
      <w:pPr>
        <w:spacing w:line="360" w:lineRule="auto"/>
        <w:ind w:firstLine="567"/>
        <w:jc w:val="center"/>
        <w:rPr>
          <w:rStyle w:val="hps"/>
          <w:rFonts w:ascii="Times New Roman" w:hAnsi="Times New Roman" w:cs="Times New Roman"/>
          <w:b/>
          <w:color w:val="222222"/>
          <w:sz w:val="24"/>
          <w:szCs w:val="24"/>
          <w:lang w:val="en-US"/>
        </w:rPr>
      </w:pPr>
      <w:r w:rsidRPr="0055554E">
        <w:rPr>
          <w:rStyle w:val="hps"/>
          <w:rFonts w:ascii="Times New Roman" w:hAnsi="Times New Roman" w:cs="Times New Roman"/>
          <w:b/>
          <w:color w:val="222222"/>
          <w:sz w:val="24"/>
          <w:szCs w:val="24"/>
          <w:lang w:val="en-US"/>
        </w:rPr>
        <w:t>Case Report</w:t>
      </w:r>
    </w:p>
    <w:p w:rsidR="0055554E" w:rsidRPr="0055554E" w:rsidRDefault="0055554E" w:rsidP="00573D1F">
      <w:pPr>
        <w:spacing w:line="360" w:lineRule="auto"/>
        <w:ind w:firstLine="567"/>
        <w:jc w:val="center"/>
        <w:rPr>
          <w:rStyle w:val="hps"/>
          <w:rFonts w:ascii="Times New Roman" w:hAnsi="Times New Roman" w:cs="Times New Roman"/>
          <w:b/>
          <w:color w:val="222222"/>
          <w:sz w:val="24"/>
          <w:szCs w:val="24"/>
          <w:lang w:val="en-US"/>
        </w:rPr>
      </w:pPr>
    </w:p>
    <w:p w:rsidR="0055554E" w:rsidRDefault="0055554E" w:rsidP="00573D1F">
      <w:pPr>
        <w:spacing w:line="360" w:lineRule="auto"/>
        <w:ind w:firstLine="567"/>
        <w:jc w:val="center"/>
        <w:rPr>
          <w:rStyle w:val="hps"/>
          <w:rFonts w:ascii="Times New Roman" w:hAnsi="Times New Roman" w:cs="Times New Roman"/>
          <w:b/>
          <w:color w:val="222222"/>
          <w:sz w:val="20"/>
          <w:szCs w:val="20"/>
          <w:lang w:val="en-US"/>
        </w:rPr>
      </w:pPr>
    </w:p>
    <w:p w:rsidR="0055554E" w:rsidRDefault="0055554E" w:rsidP="00573D1F">
      <w:pPr>
        <w:spacing w:line="360" w:lineRule="auto"/>
        <w:ind w:firstLine="567"/>
        <w:jc w:val="center"/>
        <w:rPr>
          <w:rStyle w:val="hps"/>
          <w:rFonts w:ascii="Times New Roman" w:hAnsi="Times New Roman" w:cs="Times New Roman"/>
          <w:b/>
          <w:color w:val="222222"/>
          <w:sz w:val="20"/>
          <w:szCs w:val="20"/>
          <w:lang w:val="en-US"/>
        </w:rPr>
      </w:pPr>
    </w:p>
    <w:p w:rsidR="0055554E" w:rsidRDefault="0055554E" w:rsidP="00573D1F">
      <w:pPr>
        <w:spacing w:line="360" w:lineRule="auto"/>
        <w:ind w:firstLine="567"/>
        <w:jc w:val="center"/>
        <w:rPr>
          <w:rStyle w:val="hps"/>
          <w:rFonts w:ascii="Times New Roman" w:hAnsi="Times New Roman" w:cs="Times New Roman"/>
          <w:b/>
          <w:color w:val="222222"/>
          <w:sz w:val="20"/>
          <w:szCs w:val="20"/>
          <w:lang w:val="en-US"/>
        </w:rPr>
      </w:pPr>
    </w:p>
    <w:p w:rsidR="0055554E" w:rsidRDefault="0055554E" w:rsidP="00573D1F">
      <w:pPr>
        <w:spacing w:line="360" w:lineRule="auto"/>
        <w:ind w:firstLine="567"/>
        <w:jc w:val="center"/>
        <w:rPr>
          <w:rStyle w:val="hps"/>
          <w:rFonts w:ascii="Times New Roman" w:hAnsi="Times New Roman" w:cs="Times New Roman"/>
          <w:b/>
          <w:color w:val="222222"/>
          <w:sz w:val="20"/>
          <w:szCs w:val="20"/>
          <w:lang w:val="en-US"/>
        </w:rPr>
      </w:pPr>
    </w:p>
    <w:p w:rsidR="0055554E" w:rsidRDefault="0055554E" w:rsidP="00573D1F">
      <w:pPr>
        <w:spacing w:line="360" w:lineRule="auto"/>
        <w:ind w:firstLine="567"/>
        <w:jc w:val="center"/>
        <w:rPr>
          <w:rStyle w:val="hps"/>
          <w:rFonts w:ascii="Times New Roman" w:hAnsi="Times New Roman" w:cs="Times New Roman"/>
          <w:b/>
          <w:color w:val="222222"/>
          <w:sz w:val="20"/>
          <w:szCs w:val="20"/>
          <w:lang w:val="en-US"/>
        </w:rPr>
      </w:pPr>
    </w:p>
    <w:p w:rsidR="0055554E" w:rsidRDefault="0055554E" w:rsidP="00573D1F">
      <w:pPr>
        <w:spacing w:line="360" w:lineRule="auto"/>
        <w:ind w:firstLine="567"/>
        <w:jc w:val="center"/>
        <w:rPr>
          <w:rStyle w:val="hps"/>
          <w:rFonts w:ascii="Times New Roman" w:hAnsi="Times New Roman" w:cs="Times New Roman"/>
          <w:b/>
          <w:color w:val="222222"/>
          <w:sz w:val="20"/>
          <w:szCs w:val="20"/>
          <w:lang w:val="en-US"/>
        </w:rPr>
      </w:pPr>
    </w:p>
    <w:p w:rsidR="0055554E" w:rsidRDefault="0055554E" w:rsidP="00573D1F">
      <w:pPr>
        <w:spacing w:line="360" w:lineRule="auto"/>
        <w:ind w:firstLine="567"/>
        <w:jc w:val="center"/>
        <w:rPr>
          <w:rStyle w:val="hps"/>
          <w:rFonts w:ascii="Times New Roman" w:hAnsi="Times New Roman" w:cs="Times New Roman"/>
          <w:b/>
          <w:color w:val="222222"/>
          <w:sz w:val="20"/>
          <w:szCs w:val="20"/>
          <w:lang w:val="en-US"/>
        </w:rPr>
      </w:pPr>
    </w:p>
    <w:p w:rsidR="0055554E" w:rsidRDefault="0055554E" w:rsidP="00573D1F">
      <w:pPr>
        <w:spacing w:line="360" w:lineRule="auto"/>
        <w:ind w:firstLine="567"/>
        <w:jc w:val="center"/>
        <w:rPr>
          <w:rStyle w:val="hps"/>
          <w:rFonts w:ascii="Times New Roman" w:hAnsi="Times New Roman" w:cs="Times New Roman"/>
          <w:b/>
          <w:color w:val="222222"/>
          <w:sz w:val="20"/>
          <w:szCs w:val="20"/>
          <w:lang w:val="en-US"/>
        </w:rPr>
      </w:pPr>
    </w:p>
    <w:p w:rsidR="0055554E" w:rsidRDefault="0055554E" w:rsidP="0055554E">
      <w:pPr>
        <w:spacing w:line="360" w:lineRule="auto"/>
        <w:rPr>
          <w:rStyle w:val="hps"/>
          <w:rFonts w:ascii="Times New Roman" w:hAnsi="Times New Roman" w:cs="Times New Roman"/>
          <w:b/>
          <w:color w:val="222222"/>
          <w:sz w:val="20"/>
          <w:szCs w:val="20"/>
          <w:lang w:val="en-US"/>
        </w:rPr>
      </w:pPr>
    </w:p>
    <w:p w:rsidR="00F57CA6" w:rsidRPr="00F57CA6" w:rsidRDefault="00F57CA6" w:rsidP="00F57CA6">
      <w:pPr>
        <w:pStyle w:val="EndNoteBibliography"/>
        <w:spacing w:line="276" w:lineRule="auto"/>
        <w:ind w:firstLine="567"/>
        <w:rPr>
          <w:rFonts w:ascii="Times New Roman" w:hAnsi="Times New Roman" w:cs="Times New Roman"/>
          <w:noProof w:val="0"/>
          <w:color w:val="222222"/>
          <w:sz w:val="24"/>
          <w:szCs w:val="24"/>
        </w:rPr>
      </w:pPr>
    </w:p>
    <w:p w:rsidR="0055554E" w:rsidRPr="0055554E" w:rsidRDefault="0055554E" w:rsidP="0055554E">
      <w:pPr>
        <w:spacing w:line="360" w:lineRule="auto"/>
        <w:ind w:firstLine="567"/>
        <w:jc w:val="both"/>
        <w:rPr>
          <w:rFonts w:ascii="Times New Roman" w:hAnsi="Times New Roman" w:cs="Times New Roman"/>
          <w:b/>
          <w:sz w:val="20"/>
          <w:szCs w:val="20"/>
          <w:lang w:val="en-US"/>
        </w:rPr>
      </w:pPr>
      <w:r w:rsidRPr="0055554E">
        <w:rPr>
          <w:rFonts w:ascii="Times New Roman" w:hAnsi="Times New Roman" w:cs="Times New Roman"/>
          <w:b/>
          <w:sz w:val="20"/>
          <w:szCs w:val="20"/>
          <w:lang w:val="en-US"/>
        </w:rPr>
        <w:lastRenderedPageBreak/>
        <w:t>ABSTRACT</w:t>
      </w:r>
    </w:p>
    <w:p w:rsidR="0055554E" w:rsidRPr="0055554E" w:rsidRDefault="0055554E" w:rsidP="0055554E">
      <w:pPr>
        <w:pStyle w:val="EndNoteBibliography"/>
        <w:spacing w:line="276" w:lineRule="auto"/>
        <w:ind w:firstLine="567"/>
        <w:rPr>
          <w:rStyle w:val="hps"/>
          <w:rFonts w:ascii="Times New Roman" w:hAnsi="Times New Roman" w:cs="Times New Roman"/>
          <w:noProof w:val="0"/>
          <w:color w:val="222222"/>
          <w:sz w:val="20"/>
          <w:szCs w:val="20"/>
        </w:rPr>
      </w:pPr>
      <w:r w:rsidRPr="0055554E">
        <w:rPr>
          <w:rStyle w:val="hps"/>
          <w:rFonts w:ascii="Times New Roman" w:hAnsi="Times New Roman" w:cs="Times New Roman"/>
          <w:color w:val="222222"/>
          <w:sz w:val="20"/>
          <w:szCs w:val="20"/>
        </w:rPr>
        <w:t>The</w:t>
      </w:r>
      <w:r w:rsidRPr="0055554E">
        <w:rPr>
          <w:rFonts w:ascii="Times New Roman" w:hAnsi="Times New Roman" w:cs="Times New Roman"/>
          <w:color w:val="222222"/>
          <w:sz w:val="20"/>
          <w:szCs w:val="20"/>
        </w:rPr>
        <w:t xml:space="preserve"> </w:t>
      </w:r>
      <w:r w:rsidRPr="0055554E">
        <w:rPr>
          <w:rStyle w:val="hps"/>
          <w:rFonts w:ascii="Times New Roman" w:hAnsi="Times New Roman" w:cs="Times New Roman"/>
          <w:color w:val="222222"/>
          <w:sz w:val="20"/>
          <w:szCs w:val="20"/>
        </w:rPr>
        <w:t>Magnetic Susceptibility Artifacts (MSA)</w:t>
      </w:r>
      <w:r w:rsidRPr="0055554E">
        <w:rPr>
          <w:rFonts w:ascii="Times New Roman" w:hAnsi="Times New Roman" w:cs="Times New Roman"/>
          <w:color w:val="222222"/>
          <w:sz w:val="20"/>
          <w:szCs w:val="20"/>
        </w:rPr>
        <w:t xml:space="preserve"> </w:t>
      </w:r>
      <w:r w:rsidRPr="0055554E">
        <w:rPr>
          <w:rStyle w:val="hps"/>
          <w:rFonts w:ascii="Times New Roman" w:hAnsi="Times New Roman" w:cs="Times New Roman"/>
          <w:color w:val="222222"/>
          <w:sz w:val="20"/>
          <w:szCs w:val="20"/>
        </w:rPr>
        <w:t>generally</w:t>
      </w:r>
      <w:r w:rsidRPr="0055554E">
        <w:rPr>
          <w:rFonts w:ascii="Times New Roman" w:hAnsi="Times New Roman" w:cs="Times New Roman"/>
          <w:color w:val="222222"/>
          <w:sz w:val="20"/>
          <w:szCs w:val="20"/>
        </w:rPr>
        <w:t xml:space="preserve"> </w:t>
      </w:r>
      <w:r w:rsidRPr="0055554E">
        <w:rPr>
          <w:rStyle w:val="hps"/>
          <w:rFonts w:ascii="Times New Roman" w:hAnsi="Times New Roman" w:cs="Times New Roman"/>
          <w:color w:val="222222"/>
          <w:sz w:val="20"/>
          <w:szCs w:val="20"/>
        </w:rPr>
        <w:t>results from the presence of metallic materials,</w:t>
      </w:r>
      <w:r w:rsidRPr="0055554E">
        <w:rPr>
          <w:rFonts w:ascii="Times New Roman" w:hAnsi="Times New Roman" w:cs="Times New Roman"/>
          <w:color w:val="222222"/>
          <w:sz w:val="20"/>
          <w:szCs w:val="20"/>
        </w:rPr>
        <w:t xml:space="preserve"> </w:t>
      </w:r>
      <w:r w:rsidRPr="0055554E">
        <w:rPr>
          <w:rStyle w:val="hps"/>
          <w:rFonts w:ascii="Times New Roman" w:hAnsi="Times New Roman" w:cs="Times New Roman"/>
          <w:color w:val="222222"/>
          <w:sz w:val="20"/>
          <w:szCs w:val="20"/>
        </w:rPr>
        <w:t>and they commonly occur due to surgical clips</w:t>
      </w:r>
      <w:r w:rsidRPr="0055554E">
        <w:rPr>
          <w:rFonts w:ascii="Times New Roman" w:hAnsi="Times New Roman" w:cs="Times New Roman"/>
          <w:color w:val="222222"/>
          <w:sz w:val="20"/>
          <w:szCs w:val="20"/>
        </w:rPr>
        <w:t xml:space="preserve">, fragments of </w:t>
      </w:r>
      <w:r w:rsidRPr="0055554E">
        <w:rPr>
          <w:rStyle w:val="hps"/>
          <w:rFonts w:ascii="Times New Roman" w:hAnsi="Times New Roman" w:cs="Times New Roman"/>
          <w:color w:val="222222"/>
          <w:sz w:val="20"/>
          <w:szCs w:val="20"/>
        </w:rPr>
        <w:t>projectiles,</w:t>
      </w:r>
      <w:r w:rsidRPr="0055554E">
        <w:rPr>
          <w:rFonts w:ascii="Times New Roman" w:hAnsi="Times New Roman" w:cs="Times New Roman"/>
          <w:color w:val="222222"/>
          <w:sz w:val="20"/>
          <w:szCs w:val="20"/>
        </w:rPr>
        <w:t xml:space="preserve"> </w:t>
      </w:r>
      <w:r w:rsidRPr="0055554E">
        <w:rPr>
          <w:rStyle w:val="hps"/>
          <w:rFonts w:ascii="Times New Roman" w:hAnsi="Times New Roman" w:cs="Times New Roman"/>
          <w:color w:val="222222"/>
          <w:sz w:val="20"/>
          <w:szCs w:val="20"/>
        </w:rPr>
        <w:t>orthopedic</w:t>
      </w:r>
      <w:r w:rsidRPr="0055554E">
        <w:rPr>
          <w:rFonts w:ascii="Times New Roman" w:hAnsi="Times New Roman" w:cs="Times New Roman"/>
          <w:color w:val="222222"/>
          <w:sz w:val="20"/>
          <w:szCs w:val="20"/>
        </w:rPr>
        <w:t xml:space="preserve"> </w:t>
      </w:r>
      <w:r w:rsidRPr="0055554E">
        <w:rPr>
          <w:rStyle w:val="hps"/>
          <w:rFonts w:ascii="Times New Roman" w:hAnsi="Times New Roman" w:cs="Times New Roman"/>
          <w:color w:val="222222"/>
          <w:sz w:val="20"/>
          <w:szCs w:val="20"/>
        </w:rPr>
        <w:t>plates</w:t>
      </w:r>
      <w:r w:rsidRPr="0055554E">
        <w:rPr>
          <w:rFonts w:ascii="Times New Roman" w:hAnsi="Times New Roman" w:cs="Times New Roman"/>
          <w:color w:val="222222"/>
          <w:sz w:val="20"/>
          <w:szCs w:val="20"/>
        </w:rPr>
        <w:t xml:space="preserve">, among others. </w:t>
      </w:r>
      <w:r w:rsidRPr="0055554E">
        <w:rPr>
          <w:rStyle w:val="hps"/>
          <w:rFonts w:ascii="Times New Roman" w:hAnsi="Times New Roman" w:cs="Times New Roman"/>
          <w:color w:val="222222"/>
          <w:sz w:val="20"/>
          <w:szCs w:val="20"/>
        </w:rPr>
        <w:t>However, reports regarding MSA caused by oral substances ingested are quite rare. I</w:t>
      </w:r>
      <w:r w:rsidRPr="0055554E">
        <w:rPr>
          <w:rStyle w:val="hps"/>
          <w:rFonts w:ascii="Times New Roman" w:hAnsi="Times New Roman" w:cs="Times New Roman"/>
          <w:noProof w:val="0"/>
          <w:color w:val="222222"/>
          <w:sz w:val="20"/>
          <w:szCs w:val="20"/>
        </w:rPr>
        <w:t xml:space="preserve">t is intended to expose </w:t>
      </w:r>
      <w:r w:rsidRPr="0055554E">
        <w:rPr>
          <w:rStyle w:val="hps"/>
          <w:rFonts w:ascii="Times New Roman" w:hAnsi="Times New Roman" w:cs="Times New Roman"/>
          <w:color w:val="222222"/>
          <w:sz w:val="20"/>
          <w:szCs w:val="20"/>
        </w:rPr>
        <w:t>two rare cases of intestinal MSA seen on magnetic resonance images (MRI), in which patients</w:t>
      </w:r>
      <w:r w:rsidRPr="0055554E">
        <w:rPr>
          <w:rStyle w:val="hps"/>
          <w:rFonts w:ascii="Times New Roman" w:hAnsi="Times New Roman" w:cs="Times New Roman"/>
          <w:noProof w:val="0"/>
          <w:color w:val="222222"/>
          <w:sz w:val="20"/>
          <w:szCs w:val="20"/>
        </w:rPr>
        <w:t xml:space="preserve"> were</w:t>
      </w:r>
      <w:r w:rsidR="00A20740">
        <w:rPr>
          <w:rStyle w:val="hps"/>
          <w:rFonts w:ascii="Times New Roman" w:hAnsi="Times New Roman" w:cs="Times New Roman"/>
          <w:noProof w:val="0"/>
          <w:color w:val="222222"/>
          <w:sz w:val="20"/>
          <w:szCs w:val="20"/>
        </w:rPr>
        <w:t xml:space="preserve"> taking an oral </w:t>
      </w:r>
      <w:r w:rsidRPr="0055554E">
        <w:rPr>
          <w:rStyle w:val="hps"/>
          <w:rFonts w:ascii="Times New Roman" w:hAnsi="Times New Roman" w:cs="Times New Roman"/>
          <w:noProof w:val="0"/>
          <w:color w:val="222222"/>
          <w:sz w:val="20"/>
          <w:szCs w:val="20"/>
        </w:rPr>
        <w:t>ferrous sulfate</w:t>
      </w:r>
      <w:r w:rsidRPr="0055554E">
        <w:rPr>
          <w:rStyle w:val="hps"/>
          <w:rFonts w:ascii="Times New Roman" w:hAnsi="Times New Roman" w:cs="Times New Roman"/>
          <w:color w:val="222222"/>
          <w:sz w:val="20"/>
          <w:szCs w:val="20"/>
        </w:rPr>
        <w:t xml:space="preserve"> </w:t>
      </w:r>
      <w:r w:rsidR="00A20740">
        <w:rPr>
          <w:rStyle w:val="hps"/>
          <w:rFonts w:ascii="Times New Roman" w:hAnsi="Times New Roman" w:cs="Times New Roman"/>
          <w:color w:val="222222"/>
          <w:sz w:val="20"/>
          <w:szCs w:val="20"/>
        </w:rPr>
        <w:t xml:space="preserve">supplementation </w:t>
      </w:r>
      <w:r w:rsidRPr="0055554E">
        <w:rPr>
          <w:rStyle w:val="hps"/>
          <w:rFonts w:ascii="Times New Roman" w:hAnsi="Times New Roman" w:cs="Times New Roman"/>
          <w:noProof w:val="0"/>
          <w:color w:val="222222"/>
          <w:sz w:val="20"/>
          <w:szCs w:val="20"/>
        </w:rPr>
        <w:t>- believed to be the most plausible explanation for the artifacts.</w:t>
      </w:r>
    </w:p>
    <w:p w:rsidR="0055554E" w:rsidRPr="00CD3A74" w:rsidRDefault="00CD3A74" w:rsidP="00874F99">
      <w:pPr>
        <w:ind w:firstLine="567"/>
        <w:jc w:val="both"/>
        <w:rPr>
          <w:rFonts w:ascii="Times New Roman" w:hAnsi="Times New Roman" w:cs="Times New Roman"/>
          <w:b/>
          <w:sz w:val="20"/>
          <w:szCs w:val="20"/>
          <w:lang w:val="en-US"/>
        </w:rPr>
      </w:pPr>
      <w:r w:rsidRPr="00CD3A74">
        <w:rPr>
          <w:rStyle w:val="hps"/>
          <w:rFonts w:ascii="Times New Roman" w:hAnsi="Times New Roman" w:cs="Times New Roman"/>
          <w:b/>
          <w:color w:val="222222"/>
          <w:sz w:val="20"/>
          <w:szCs w:val="20"/>
          <w:lang w:val="en-US"/>
        </w:rPr>
        <w:t xml:space="preserve">Keywords: </w:t>
      </w:r>
      <w:r w:rsidRPr="00CD3A74">
        <w:rPr>
          <w:rStyle w:val="hps"/>
          <w:rFonts w:ascii="Times New Roman" w:hAnsi="Times New Roman" w:cs="Times New Roman"/>
          <w:color w:val="222222"/>
          <w:sz w:val="20"/>
          <w:szCs w:val="20"/>
          <w:lang w:val="en-US"/>
        </w:rPr>
        <w:t>Artifacts; Magnetic Resonance Imaging; Ferrous Sulfate.</w:t>
      </w:r>
    </w:p>
    <w:p w:rsidR="00874F99" w:rsidRPr="00BF2DF4" w:rsidRDefault="00442E25" w:rsidP="00874F99">
      <w:pPr>
        <w:ind w:firstLine="567"/>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1.1 </w:t>
      </w:r>
      <w:r w:rsidR="00874F99" w:rsidRPr="00BF2DF4">
        <w:rPr>
          <w:rFonts w:ascii="Times New Roman" w:hAnsi="Times New Roman" w:cs="Times New Roman"/>
          <w:b/>
          <w:sz w:val="20"/>
          <w:szCs w:val="20"/>
          <w:lang w:val="en-US"/>
        </w:rPr>
        <w:t>INTRODUCTION</w:t>
      </w:r>
    </w:p>
    <w:p w:rsidR="00874F99" w:rsidRPr="00BF2DF4" w:rsidRDefault="007E0D11" w:rsidP="00874F99">
      <w:pPr>
        <w:ind w:firstLine="567"/>
        <w:jc w:val="both"/>
        <w:rPr>
          <w:rFonts w:ascii="Times New Roman" w:hAnsi="Times New Roman" w:cs="Times New Roman"/>
          <w:color w:val="222222"/>
          <w:sz w:val="20"/>
          <w:szCs w:val="20"/>
          <w:lang w:val="en-US"/>
        </w:rPr>
      </w:pPr>
      <w:r w:rsidRPr="00BF2DF4">
        <w:rPr>
          <w:rStyle w:val="hps"/>
          <w:rFonts w:ascii="Times New Roman" w:hAnsi="Times New Roman" w:cs="Times New Roman"/>
          <w:color w:val="222222"/>
          <w:sz w:val="20"/>
          <w:szCs w:val="20"/>
          <w:lang w:val="en-US"/>
        </w:rPr>
        <w:t>Magnetic Resonance Imaging (</w:t>
      </w:r>
      <w:r w:rsidRPr="00BF2DF4">
        <w:rPr>
          <w:rFonts w:ascii="Times New Roman" w:hAnsi="Times New Roman" w:cs="Times New Roman"/>
          <w:color w:val="222222"/>
          <w:sz w:val="20"/>
          <w:szCs w:val="20"/>
          <w:lang w:val="en-US"/>
        </w:rPr>
        <w:t>MRI)</w:t>
      </w:r>
      <w:r w:rsidR="00BF2DF4" w:rsidRPr="00BF2DF4">
        <w:rPr>
          <w:rStyle w:val="hps"/>
          <w:rFonts w:ascii="Times New Roman" w:hAnsi="Times New Roman" w:cs="Times New Roman"/>
          <w:color w:val="222222"/>
          <w:sz w:val="20"/>
          <w:szCs w:val="20"/>
          <w:lang w:val="en-US"/>
        </w:rPr>
        <w:t xml:space="preserve"> </w:t>
      </w:r>
      <w:r w:rsidR="00874F99" w:rsidRPr="00BF2DF4">
        <w:rPr>
          <w:rStyle w:val="hps"/>
          <w:rFonts w:ascii="Times New Roman" w:hAnsi="Times New Roman" w:cs="Times New Roman"/>
          <w:color w:val="222222"/>
          <w:sz w:val="20"/>
          <w:szCs w:val="20"/>
          <w:lang w:val="en-US"/>
        </w:rPr>
        <w:t>often</w:t>
      </w:r>
      <w:r w:rsidR="00874F99" w:rsidRPr="00BF2DF4">
        <w:rPr>
          <w:rFonts w:ascii="Times New Roman" w:hAnsi="Times New Roman" w:cs="Times New Roman"/>
          <w:color w:val="222222"/>
          <w:sz w:val="20"/>
          <w:szCs w:val="20"/>
          <w:lang w:val="en-US"/>
        </w:rPr>
        <w:t xml:space="preserve"> </w:t>
      </w:r>
      <w:r w:rsidR="00874F99" w:rsidRPr="00BF2DF4">
        <w:rPr>
          <w:rStyle w:val="hps"/>
          <w:rFonts w:ascii="Times New Roman" w:hAnsi="Times New Roman" w:cs="Times New Roman"/>
          <w:color w:val="222222"/>
          <w:sz w:val="20"/>
          <w:szCs w:val="20"/>
          <w:lang w:val="en-US"/>
        </w:rPr>
        <w:t>suffers</w:t>
      </w:r>
      <w:r w:rsidR="00874F99" w:rsidRPr="00BF2DF4">
        <w:rPr>
          <w:rFonts w:ascii="Times New Roman" w:hAnsi="Times New Roman" w:cs="Times New Roman"/>
          <w:color w:val="222222"/>
          <w:sz w:val="20"/>
          <w:szCs w:val="20"/>
          <w:lang w:val="en-US"/>
        </w:rPr>
        <w:t xml:space="preserve"> </w:t>
      </w:r>
      <w:r w:rsidR="00874F99" w:rsidRPr="00BF2DF4">
        <w:rPr>
          <w:rStyle w:val="hps"/>
          <w:rFonts w:ascii="Times New Roman" w:hAnsi="Times New Roman" w:cs="Times New Roman"/>
          <w:color w:val="222222"/>
          <w:sz w:val="20"/>
          <w:szCs w:val="20"/>
          <w:lang w:val="en-US"/>
        </w:rPr>
        <w:t>interference from</w:t>
      </w:r>
      <w:r w:rsidR="00874F99" w:rsidRPr="00BF2DF4">
        <w:rPr>
          <w:rFonts w:ascii="Times New Roman" w:hAnsi="Times New Roman" w:cs="Times New Roman"/>
          <w:color w:val="222222"/>
          <w:sz w:val="20"/>
          <w:szCs w:val="20"/>
          <w:lang w:val="en-US"/>
        </w:rPr>
        <w:t xml:space="preserve"> </w:t>
      </w:r>
      <w:r w:rsidR="00874F99" w:rsidRPr="00BF2DF4">
        <w:rPr>
          <w:rStyle w:val="hps"/>
          <w:rFonts w:ascii="Times New Roman" w:hAnsi="Times New Roman" w:cs="Times New Roman"/>
          <w:color w:val="222222"/>
          <w:sz w:val="20"/>
          <w:szCs w:val="20"/>
          <w:lang w:val="en-US"/>
        </w:rPr>
        <w:t>artifacts that</w:t>
      </w:r>
      <w:r w:rsidR="00874F99" w:rsidRPr="00BF2DF4">
        <w:rPr>
          <w:rFonts w:ascii="Times New Roman" w:hAnsi="Times New Roman" w:cs="Times New Roman"/>
          <w:color w:val="222222"/>
          <w:sz w:val="20"/>
          <w:szCs w:val="20"/>
          <w:lang w:val="en-US"/>
        </w:rPr>
        <w:t xml:space="preserve"> </w:t>
      </w:r>
      <w:r w:rsidR="00874F99" w:rsidRPr="00BF2DF4">
        <w:rPr>
          <w:rStyle w:val="hps"/>
          <w:rFonts w:ascii="Times New Roman" w:hAnsi="Times New Roman" w:cs="Times New Roman"/>
          <w:color w:val="222222"/>
          <w:sz w:val="20"/>
          <w:szCs w:val="20"/>
          <w:lang w:val="en-US"/>
        </w:rPr>
        <w:t>degrade</w:t>
      </w:r>
      <w:r w:rsidR="00874F99" w:rsidRPr="00BF2DF4">
        <w:rPr>
          <w:rFonts w:ascii="Times New Roman" w:hAnsi="Times New Roman" w:cs="Times New Roman"/>
          <w:color w:val="222222"/>
          <w:sz w:val="20"/>
          <w:szCs w:val="20"/>
          <w:lang w:val="en-US"/>
        </w:rPr>
        <w:t xml:space="preserve"> </w:t>
      </w:r>
      <w:r w:rsidR="00874F99" w:rsidRPr="00BF2DF4">
        <w:rPr>
          <w:rStyle w:val="hps"/>
          <w:rFonts w:ascii="Times New Roman" w:hAnsi="Times New Roman" w:cs="Times New Roman"/>
          <w:color w:val="222222"/>
          <w:sz w:val="20"/>
          <w:szCs w:val="20"/>
          <w:lang w:val="en-US"/>
        </w:rPr>
        <w:t>the images</w:t>
      </w:r>
      <w:r w:rsidRPr="00BF2DF4">
        <w:rPr>
          <w:rFonts w:ascii="Times New Roman" w:hAnsi="Times New Roman" w:cs="Times New Roman"/>
          <w:color w:val="222222"/>
          <w:sz w:val="20"/>
          <w:szCs w:val="20"/>
          <w:lang w:val="en-US"/>
        </w:rPr>
        <w:t xml:space="preserve"> that may</w:t>
      </w:r>
      <w:r w:rsidR="00874F99" w:rsidRPr="00BF2DF4">
        <w:rPr>
          <w:rFonts w:ascii="Times New Roman" w:hAnsi="Times New Roman" w:cs="Times New Roman"/>
          <w:color w:val="222222"/>
          <w:sz w:val="20"/>
          <w:szCs w:val="20"/>
          <w:lang w:val="en-US"/>
        </w:rPr>
        <w:t xml:space="preserve"> </w:t>
      </w:r>
      <w:r w:rsidRPr="00BF2DF4">
        <w:rPr>
          <w:rFonts w:ascii="Times New Roman" w:hAnsi="Times New Roman" w:cs="Times New Roman"/>
          <w:color w:val="222222"/>
          <w:sz w:val="20"/>
          <w:szCs w:val="20"/>
          <w:lang w:val="en-US"/>
        </w:rPr>
        <w:t>interfere in diagnosis</w:t>
      </w:r>
      <w:r w:rsidR="00C9478B" w:rsidRPr="00BF2DF4">
        <w:rPr>
          <w:rStyle w:val="hps"/>
          <w:rFonts w:ascii="Times New Roman" w:hAnsi="Times New Roman" w:cs="Times New Roman"/>
          <w:color w:val="222222"/>
          <w:sz w:val="20"/>
          <w:szCs w:val="20"/>
          <w:lang w:val="en-US"/>
        </w:rPr>
        <w:t xml:space="preserve"> </w:t>
      </w:r>
      <w:r w:rsidR="00EB6BF0" w:rsidRPr="00BF2DF4">
        <w:rPr>
          <w:rStyle w:val="hps"/>
          <w:rFonts w:ascii="Times New Roman" w:hAnsi="Times New Roman" w:cs="Times New Roman"/>
          <w:color w:val="222222"/>
          <w:sz w:val="20"/>
          <w:szCs w:val="20"/>
          <w:lang w:val="en-US"/>
        </w:rPr>
        <w:fldChar w:fldCharType="begin">
          <w:fldData xml:space="preserve">PEVuZE5vdGU+PENpdGU+PEF1dGhvcj5BbHZhcmVuZ2E8L0F1dGhvcj48WWVhcj4yMDEyPC9ZZWFy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</w:fldData>
        </w:fldChar>
      </w:r>
      <w:r w:rsidR="00BF2DF4" w:rsidRPr="00BF2DF4">
        <w:rPr>
          <w:rStyle w:val="hps"/>
          <w:rFonts w:ascii="Times New Roman" w:hAnsi="Times New Roman" w:cs="Times New Roman"/>
          <w:color w:val="222222"/>
          <w:sz w:val="20"/>
          <w:szCs w:val="20"/>
          <w:lang w:val="en-US"/>
        </w:rPr>
        <w:instrText xml:space="preserve"> ADDIN EN.CITE </w:instrText>
      </w:r>
      <w:r w:rsidR="00EB6BF0" w:rsidRPr="00BF2DF4">
        <w:rPr>
          <w:rStyle w:val="hps"/>
          <w:rFonts w:ascii="Times New Roman" w:hAnsi="Times New Roman" w:cs="Times New Roman"/>
          <w:color w:val="222222"/>
          <w:sz w:val="20"/>
          <w:szCs w:val="20"/>
          <w:lang w:val="en-US"/>
        </w:rPr>
        <w:fldChar w:fldCharType="begin">
          <w:fldData xml:space="preserve">PEVuZE5vdGU+PENpdGU+PEF1dGhvcj5BbHZhcmVuZ2E8L0F1dGhvcj48WWVhcj4yMDEyPC9ZZWFy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</w:fldData>
        </w:fldChar>
      </w:r>
      <w:r w:rsidR="00BF2DF4" w:rsidRPr="00BF2DF4">
        <w:rPr>
          <w:rStyle w:val="hps"/>
          <w:rFonts w:ascii="Times New Roman" w:hAnsi="Times New Roman" w:cs="Times New Roman"/>
          <w:color w:val="222222"/>
          <w:sz w:val="20"/>
          <w:szCs w:val="20"/>
          <w:lang w:val="en-US"/>
        </w:rPr>
        <w:instrText xml:space="preserve"> ADDIN EN.CITE.DATA </w:instrText>
      </w:r>
      <w:r w:rsidR="00EB6BF0" w:rsidRPr="00BF2DF4">
        <w:rPr>
          <w:rStyle w:val="hps"/>
          <w:rFonts w:ascii="Times New Roman" w:hAnsi="Times New Roman" w:cs="Times New Roman"/>
          <w:color w:val="222222"/>
          <w:sz w:val="20"/>
          <w:szCs w:val="20"/>
          <w:lang w:val="en-US"/>
        </w:rPr>
      </w:r>
      <w:r w:rsidR="00EB6BF0" w:rsidRPr="00BF2DF4">
        <w:rPr>
          <w:rStyle w:val="hps"/>
          <w:rFonts w:ascii="Times New Roman" w:hAnsi="Times New Roman" w:cs="Times New Roman"/>
          <w:color w:val="222222"/>
          <w:sz w:val="20"/>
          <w:szCs w:val="20"/>
          <w:lang w:val="en-US"/>
        </w:rPr>
        <w:fldChar w:fldCharType="end"/>
      </w:r>
      <w:r w:rsidR="00EB6BF0" w:rsidRPr="00BF2DF4">
        <w:rPr>
          <w:rStyle w:val="hps"/>
          <w:rFonts w:ascii="Times New Roman" w:hAnsi="Times New Roman" w:cs="Times New Roman"/>
          <w:color w:val="222222"/>
          <w:sz w:val="20"/>
          <w:szCs w:val="20"/>
          <w:lang w:val="en-US"/>
        </w:rPr>
      </w:r>
      <w:r w:rsidR="00EB6BF0" w:rsidRPr="00BF2DF4">
        <w:rPr>
          <w:rStyle w:val="hps"/>
          <w:rFonts w:ascii="Times New Roman" w:hAnsi="Times New Roman" w:cs="Times New Roman"/>
          <w:color w:val="222222"/>
          <w:sz w:val="20"/>
          <w:szCs w:val="20"/>
          <w:lang w:val="en-US"/>
        </w:rPr>
        <w:fldChar w:fldCharType="separate"/>
      </w:r>
      <w:r w:rsidR="00BF2DF4" w:rsidRPr="00BF2DF4">
        <w:rPr>
          <w:rStyle w:val="hps"/>
          <w:rFonts w:ascii="Times New Roman" w:hAnsi="Times New Roman" w:cs="Times New Roman"/>
          <w:noProof/>
          <w:color w:val="222222"/>
          <w:sz w:val="20"/>
          <w:szCs w:val="20"/>
          <w:lang w:val="en-US"/>
        </w:rPr>
        <w:t>(1-3)</w:t>
      </w:r>
      <w:r w:rsidR="00EB6BF0" w:rsidRPr="00BF2DF4">
        <w:rPr>
          <w:rStyle w:val="hps"/>
          <w:rFonts w:ascii="Times New Roman" w:hAnsi="Times New Roman" w:cs="Times New Roman"/>
          <w:color w:val="222222"/>
          <w:sz w:val="20"/>
          <w:szCs w:val="20"/>
          <w:lang w:val="en-US"/>
        </w:rPr>
        <w:fldChar w:fldCharType="end"/>
      </w:r>
      <w:r w:rsidR="00874F99" w:rsidRPr="00BF2DF4">
        <w:rPr>
          <w:rStyle w:val="hps"/>
          <w:rFonts w:ascii="Times New Roman" w:hAnsi="Times New Roman" w:cs="Times New Roman"/>
          <w:color w:val="222222"/>
          <w:sz w:val="20"/>
          <w:szCs w:val="20"/>
          <w:lang w:val="en-US"/>
        </w:rPr>
        <w:t xml:space="preserve">. </w:t>
      </w:r>
      <w:r w:rsidRPr="00BF2DF4">
        <w:rPr>
          <w:rStyle w:val="hps"/>
          <w:rFonts w:ascii="Times New Roman" w:hAnsi="Times New Roman" w:cs="Times New Roman"/>
          <w:color w:val="222222"/>
          <w:sz w:val="20"/>
          <w:szCs w:val="20"/>
          <w:lang w:val="en-US"/>
        </w:rPr>
        <w:t>T</w:t>
      </w:r>
      <w:r w:rsidR="00874F99" w:rsidRPr="00BF2DF4">
        <w:rPr>
          <w:rStyle w:val="hps"/>
          <w:rFonts w:ascii="Times New Roman" w:hAnsi="Times New Roman" w:cs="Times New Roman"/>
          <w:color w:val="222222"/>
          <w:sz w:val="20"/>
          <w:szCs w:val="20"/>
          <w:lang w:val="en-US"/>
        </w:rPr>
        <w:t>echniques and</w:t>
      </w:r>
      <w:r w:rsidR="00874F99" w:rsidRPr="00BF2DF4">
        <w:rPr>
          <w:rFonts w:ascii="Times New Roman" w:hAnsi="Times New Roman" w:cs="Times New Roman"/>
          <w:color w:val="222222"/>
          <w:sz w:val="20"/>
          <w:szCs w:val="20"/>
          <w:lang w:val="en-US"/>
        </w:rPr>
        <w:t xml:space="preserve"> </w:t>
      </w:r>
      <w:r w:rsidR="00874F99" w:rsidRPr="00BF2DF4">
        <w:rPr>
          <w:rStyle w:val="hps"/>
          <w:rFonts w:ascii="Times New Roman" w:hAnsi="Times New Roman" w:cs="Times New Roman"/>
          <w:color w:val="222222"/>
          <w:sz w:val="20"/>
          <w:szCs w:val="20"/>
          <w:lang w:val="en-US"/>
        </w:rPr>
        <w:t>devices</w:t>
      </w:r>
      <w:r w:rsidR="00874F99" w:rsidRPr="00BF2DF4">
        <w:rPr>
          <w:rFonts w:ascii="Times New Roman" w:hAnsi="Times New Roman" w:cs="Times New Roman"/>
          <w:color w:val="222222"/>
          <w:sz w:val="20"/>
          <w:szCs w:val="20"/>
          <w:lang w:val="en-US"/>
        </w:rPr>
        <w:t xml:space="preserve"> </w:t>
      </w:r>
      <w:r w:rsidR="00874F99" w:rsidRPr="00BF2DF4">
        <w:rPr>
          <w:rStyle w:val="hps"/>
          <w:rFonts w:ascii="Times New Roman" w:hAnsi="Times New Roman" w:cs="Times New Roman"/>
          <w:color w:val="222222"/>
          <w:sz w:val="20"/>
          <w:szCs w:val="20"/>
          <w:lang w:val="en-US"/>
        </w:rPr>
        <w:t>have</w:t>
      </w:r>
      <w:r w:rsidR="00874F99" w:rsidRPr="00BF2DF4">
        <w:rPr>
          <w:rFonts w:ascii="Times New Roman" w:hAnsi="Times New Roman" w:cs="Times New Roman"/>
          <w:color w:val="222222"/>
          <w:sz w:val="20"/>
          <w:szCs w:val="20"/>
          <w:lang w:val="en-US"/>
        </w:rPr>
        <w:t xml:space="preserve"> </w:t>
      </w:r>
      <w:r w:rsidR="00874F99" w:rsidRPr="00BF2DF4">
        <w:rPr>
          <w:rStyle w:val="hps"/>
          <w:rFonts w:ascii="Times New Roman" w:hAnsi="Times New Roman" w:cs="Times New Roman"/>
          <w:color w:val="222222"/>
          <w:sz w:val="20"/>
          <w:szCs w:val="20"/>
          <w:lang w:val="en-US"/>
        </w:rPr>
        <w:t>been</w:t>
      </w:r>
      <w:r w:rsidR="00874F99" w:rsidRPr="00BF2DF4">
        <w:rPr>
          <w:rFonts w:ascii="Times New Roman" w:hAnsi="Times New Roman" w:cs="Times New Roman"/>
          <w:color w:val="222222"/>
          <w:sz w:val="20"/>
          <w:szCs w:val="20"/>
          <w:lang w:val="en-US"/>
        </w:rPr>
        <w:t xml:space="preserve"> </w:t>
      </w:r>
      <w:r w:rsidR="00874F99" w:rsidRPr="00BF2DF4">
        <w:rPr>
          <w:rStyle w:val="hps"/>
          <w:rFonts w:ascii="Times New Roman" w:hAnsi="Times New Roman" w:cs="Times New Roman"/>
          <w:color w:val="222222"/>
          <w:sz w:val="20"/>
          <w:szCs w:val="20"/>
          <w:lang w:val="en-US"/>
        </w:rPr>
        <w:t>developed</w:t>
      </w:r>
      <w:r w:rsidR="00874F99" w:rsidRPr="00BF2DF4">
        <w:rPr>
          <w:rFonts w:ascii="Times New Roman" w:hAnsi="Times New Roman" w:cs="Times New Roman"/>
          <w:color w:val="222222"/>
          <w:sz w:val="20"/>
          <w:szCs w:val="20"/>
          <w:lang w:val="en-US"/>
        </w:rPr>
        <w:t xml:space="preserve"> </w:t>
      </w:r>
      <w:r w:rsidR="00874F99" w:rsidRPr="00BF2DF4">
        <w:rPr>
          <w:rStyle w:val="hps"/>
          <w:rFonts w:ascii="Times New Roman" w:hAnsi="Times New Roman" w:cs="Times New Roman"/>
          <w:color w:val="222222"/>
          <w:sz w:val="20"/>
          <w:szCs w:val="20"/>
          <w:lang w:val="en-US"/>
        </w:rPr>
        <w:t>to minimize</w:t>
      </w:r>
      <w:r w:rsidR="00874F99" w:rsidRPr="00BF2DF4">
        <w:rPr>
          <w:rFonts w:ascii="Times New Roman" w:hAnsi="Times New Roman" w:cs="Times New Roman"/>
          <w:color w:val="222222"/>
          <w:sz w:val="20"/>
          <w:szCs w:val="20"/>
          <w:lang w:val="en-US"/>
        </w:rPr>
        <w:t xml:space="preserve"> </w:t>
      </w:r>
      <w:r w:rsidRPr="00BF2DF4">
        <w:rPr>
          <w:rStyle w:val="hps"/>
          <w:rFonts w:ascii="Times New Roman" w:hAnsi="Times New Roman" w:cs="Times New Roman"/>
          <w:color w:val="222222"/>
          <w:sz w:val="20"/>
          <w:szCs w:val="20"/>
          <w:lang w:val="en-US"/>
        </w:rPr>
        <w:t>several</w:t>
      </w:r>
      <w:r w:rsidR="00874F99" w:rsidRPr="00BF2DF4">
        <w:rPr>
          <w:rStyle w:val="hps"/>
          <w:rFonts w:ascii="Times New Roman" w:hAnsi="Times New Roman" w:cs="Times New Roman"/>
          <w:color w:val="222222"/>
          <w:sz w:val="20"/>
          <w:szCs w:val="20"/>
          <w:lang w:val="en-US"/>
        </w:rPr>
        <w:t xml:space="preserve"> types</w:t>
      </w:r>
      <w:r w:rsidR="00874F99" w:rsidRPr="00BF2DF4">
        <w:rPr>
          <w:rFonts w:ascii="Times New Roman" w:hAnsi="Times New Roman" w:cs="Times New Roman"/>
          <w:color w:val="222222"/>
          <w:sz w:val="20"/>
          <w:szCs w:val="20"/>
          <w:lang w:val="en-US"/>
        </w:rPr>
        <w:t xml:space="preserve"> </w:t>
      </w:r>
      <w:r w:rsidR="00874F99" w:rsidRPr="00BF2DF4">
        <w:rPr>
          <w:rStyle w:val="hps"/>
          <w:rFonts w:ascii="Times New Roman" w:hAnsi="Times New Roman" w:cs="Times New Roman"/>
          <w:color w:val="222222"/>
          <w:sz w:val="20"/>
          <w:szCs w:val="20"/>
          <w:lang w:val="en-US"/>
        </w:rPr>
        <w:t>of these phenomena</w:t>
      </w:r>
      <w:r w:rsidR="0074047B" w:rsidRPr="00BF2DF4">
        <w:rPr>
          <w:rStyle w:val="hps"/>
          <w:rFonts w:ascii="Times New Roman" w:hAnsi="Times New Roman" w:cs="Times New Roman"/>
          <w:color w:val="222222"/>
          <w:sz w:val="20"/>
          <w:szCs w:val="20"/>
          <w:lang w:val="en-US"/>
        </w:rPr>
        <w:t xml:space="preserve"> </w:t>
      </w:r>
      <w:r w:rsidR="00EB6BF0" w:rsidRPr="00BF2DF4">
        <w:rPr>
          <w:rStyle w:val="hps"/>
          <w:rFonts w:ascii="Times New Roman" w:hAnsi="Times New Roman" w:cs="Times New Roman"/>
          <w:color w:val="222222"/>
          <w:sz w:val="20"/>
          <w:szCs w:val="20"/>
          <w:lang w:val="en-US"/>
        </w:rPr>
        <w:fldChar w:fldCharType="begin"/>
      </w:r>
      <w:r w:rsidR="00BF2DF4" w:rsidRPr="00BF2DF4">
        <w:rPr>
          <w:rStyle w:val="hps"/>
          <w:rFonts w:ascii="Times New Roman" w:hAnsi="Times New Roman" w:cs="Times New Roman"/>
          <w:color w:val="222222"/>
          <w:sz w:val="20"/>
          <w:szCs w:val="20"/>
          <w:lang w:val="en-US"/>
        </w:rPr>
        <w:instrText xml:space="preserve"> ADDIN EN.CITE &lt;EndNote&gt;&lt;Cite&gt;&lt;Author&gt;Viviane Vieira&lt;/Author&gt;&lt;Year&gt;2005&lt;/Year&gt;&lt;IDText&gt;Prevalência de artefatos em exames de ressonância magnética do abdome utilizando a seqüência GRASE: comparável com as melhores seqüências rápidas? Prevalence of artifacts in abdominal magnetic resonance imaging using GRASE sequence: a comparison with TSE sequences&lt;/IDText&gt;&lt;DisplayText&gt;(4)&lt;/DisplayText&gt;&lt;record&gt;&lt;keywords&gt;&lt;keyword&gt;Artefato&lt;/keyword&gt;&lt;keyword&gt;Ressonância Magnética&lt;/keyword&gt;&lt;keyword&gt;Abdome&lt;/keyword&gt;&lt;keyword&gt;Artifact&lt;/keyword&gt;&lt;keyword&gt;Magnetic Resonance&lt;/keyword&gt;&lt;keyword&gt;Abdomen&lt;/keyword&gt;&lt;/keywords&gt;&lt;isbn&gt;01003984&lt;/isbn&gt;&lt;titles&gt;&lt;title&gt;Prevalência de artefatos em exames de ressonância magnética do abdome utilizando a seqüência GRASE: comparável com as melhores seqüências rápidas? Prevalence of artifacts in abdominal magnetic resonance imaging using GRASE sequence: a comparison with TSE sequences&lt;/title&gt;&lt;secondary-title&gt;Radiologia Brasileira&lt;/secondary-title&gt;&lt;/titles&gt;&lt;pages&gt;323&lt;/pages&gt;&lt;number&gt;5&lt;/number&gt;&lt;contributors&gt;&lt;authors&gt;&lt;author&gt;Viviane Vieira, Francisco&lt;/author&gt;&lt;author&gt;Giuseppe, D.&lt;/author&gt;&lt;author&gt;ippolito,&lt;/author&gt;&lt;author&gt;Gláucia Palácio De Andrade, E. Silva&lt;/author&gt;&lt;author&gt;Alexandre Sérgio De Araújo, Bezerra&lt;/author&gt;&lt;author&gt;Jacob, Szejnfeld&lt;/author&gt;&lt;/authors&gt;&lt;/contributors&gt;&lt;added-date format="utc"&gt;1393465668&lt;/added-date&gt;&lt;ref-type name="Journal Article"&gt;17&lt;/ref-type&gt;&lt;dates&gt;&lt;year&gt;2005&lt;/year&gt;&lt;/dates&gt;&lt;rec-number&gt;7&lt;/rec-number&gt;&lt;last-updated-date format="utc"&gt;1393465886&lt;/last-updated-date&gt;&lt;volume&gt;38&lt;/volume&gt;&lt;/record&gt;&lt;/Cite&gt;&lt;/EndNote&gt;</w:instrText>
      </w:r>
      <w:r w:rsidR="00EB6BF0" w:rsidRPr="00BF2DF4">
        <w:rPr>
          <w:rStyle w:val="hps"/>
          <w:rFonts w:ascii="Times New Roman" w:hAnsi="Times New Roman" w:cs="Times New Roman"/>
          <w:color w:val="222222"/>
          <w:sz w:val="20"/>
          <w:szCs w:val="20"/>
          <w:lang w:val="en-US"/>
        </w:rPr>
        <w:fldChar w:fldCharType="separate"/>
      </w:r>
      <w:r w:rsidR="00BF2DF4" w:rsidRPr="00BF2DF4">
        <w:rPr>
          <w:rStyle w:val="hps"/>
          <w:rFonts w:ascii="Times New Roman" w:hAnsi="Times New Roman" w:cs="Times New Roman"/>
          <w:noProof/>
          <w:color w:val="222222"/>
          <w:sz w:val="20"/>
          <w:szCs w:val="20"/>
          <w:lang w:val="en-US"/>
        </w:rPr>
        <w:t>(4)</w:t>
      </w:r>
      <w:r w:rsidR="00EB6BF0" w:rsidRPr="00BF2DF4">
        <w:rPr>
          <w:rStyle w:val="hps"/>
          <w:rFonts w:ascii="Times New Roman" w:hAnsi="Times New Roman" w:cs="Times New Roman"/>
          <w:color w:val="222222"/>
          <w:sz w:val="20"/>
          <w:szCs w:val="20"/>
          <w:lang w:val="en-US"/>
        </w:rPr>
        <w:fldChar w:fldCharType="end"/>
      </w:r>
      <w:r w:rsidR="00874F99" w:rsidRPr="00BF2DF4">
        <w:rPr>
          <w:rFonts w:ascii="Times New Roman" w:hAnsi="Times New Roman" w:cs="Times New Roman"/>
          <w:color w:val="222222"/>
          <w:sz w:val="20"/>
          <w:szCs w:val="20"/>
          <w:lang w:val="en-US"/>
        </w:rPr>
        <w:t xml:space="preserve">, </w:t>
      </w:r>
      <w:r w:rsidRPr="00BF2DF4">
        <w:rPr>
          <w:rStyle w:val="hps"/>
          <w:rFonts w:ascii="Times New Roman" w:hAnsi="Times New Roman" w:cs="Times New Roman"/>
          <w:color w:val="222222"/>
          <w:sz w:val="20"/>
          <w:szCs w:val="20"/>
          <w:lang w:val="en-US"/>
        </w:rPr>
        <w:t>however</w:t>
      </w:r>
      <w:r w:rsidR="00874F99" w:rsidRPr="00BF2DF4">
        <w:rPr>
          <w:rFonts w:ascii="Times New Roman" w:hAnsi="Times New Roman" w:cs="Times New Roman"/>
          <w:color w:val="222222"/>
          <w:sz w:val="20"/>
          <w:szCs w:val="20"/>
          <w:lang w:val="en-US"/>
        </w:rPr>
        <w:t xml:space="preserve"> </w:t>
      </w:r>
      <w:r w:rsidRPr="00BF2DF4">
        <w:rPr>
          <w:rStyle w:val="hps"/>
          <w:rFonts w:ascii="Times New Roman" w:hAnsi="Times New Roman" w:cs="Times New Roman"/>
          <w:color w:val="222222"/>
          <w:sz w:val="20"/>
          <w:szCs w:val="20"/>
          <w:lang w:val="en-US"/>
        </w:rPr>
        <w:t>magnetic susceptibility a</w:t>
      </w:r>
      <w:r w:rsidR="003453F0" w:rsidRPr="00BF2DF4">
        <w:rPr>
          <w:rStyle w:val="hps"/>
          <w:rFonts w:ascii="Times New Roman" w:hAnsi="Times New Roman" w:cs="Times New Roman"/>
          <w:color w:val="222222"/>
          <w:sz w:val="20"/>
          <w:szCs w:val="20"/>
          <w:lang w:val="en-US"/>
        </w:rPr>
        <w:t>rtifacts</w:t>
      </w:r>
      <w:r w:rsidR="00874F99" w:rsidRPr="00BF2DF4">
        <w:rPr>
          <w:rFonts w:ascii="Times New Roman" w:hAnsi="Times New Roman" w:cs="Times New Roman"/>
          <w:color w:val="222222"/>
          <w:sz w:val="20"/>
          <w:szCs w:val="20"/>
          <w:lang w:val="en-US"/>
        </w:rPr>
        <w:t xml:space="preserve"> </w:t>
      </w:r>
      <w:r w:rsidR="00874F99" w:rsidRPr="00BF2DF4">
        <w:rPr>
          <w:rStyle w:val="hps"/>
          <w:rFonts w:ascii="Times New Roman" w:hAnsi="Times New Roman" w:cs="Times New Roman"/>
          <w:color w:val="222222"/>
          <w:sz w:val="20"/>
          <w:szCs w:val="20"/>
          <w:lang w:val="en-US"/>
        </w:rPr>
        <w:t>(</w:t>
      </w:r>
      <w:r w:rsidR="00874F99" w:rsidRPr="00BF2DF4">
        <w:rPr>
          <w:rFonts w:ascii="Times New Roman" w:hAnsi="Times New Roman" w:cs="Times New Roman"/>
          <w:color w:val="222222"/>
          <w:sz w:val="20"/>
          <w:szCs w:val="20"/>
          <w:lang w:val="en-US"/>
        </w:rPr>
        <w:t>M</w:t>
      </w:r>
      <w:r w:rsidR="00210324" w:rsidRPr="00BF2DF4">
        <w:rPr>
          <w:rFonts w:ascii="Times New Roman" w:hAnsi="Times New Roman" w:cs="Times New Roman"/>
          <w:color w:val="222222"/>
          <w:sz w:val="20"/>
          <w:szCs w:val="20"/>
          <w:lang w:val="en-US"/>
        </w:rPr>
        <w:t>S</w:t>
      </w:r>
      <w:r w:rsidR="003453F0" w:rsidRPr="00BF2DF4">
        <w:rPr>
          <w:rFonts w:ascii="Times New Roman" w:hAnsi="Times New Roman" w:cs="Times New Roman"/>
          <w:color w:val="222222"/>
          <w:sz w:val="20"/>
          <w:szCs w:val="20"/>
          <w:lang w:val="en-US"/>
        </w:rPr>
        <w:t>A</w:t>
      </w:r>
      <w:r w:rsidR="00874F99" w:rsidRPr="00BF2DF4">
        <w:rPr>
          <w:rFonts w:ascii="Times New Roman" w:hAnsi="Times New Roman" w:cs="Times New Roman"/>
          <w:color w:val="222222"/>
          <w:sz w:val="20"/>
          <w:szCs w:val="20"/>
          <w:lang w:val="en-US"/>
        </w:rPr>
        <w:t xml:space="preserve">) </w:t>
      </w:r>
      <w:r w:rsidR="00874F99" w:rsidRPr="00BF2DF4">
        <w:rPr>
          <w:rStyle w:val="hps"/>
          <w:rFonts w:ascii="Times New Roman" w:hAnsi="Times New Roman" w:cs="Times New Roman"/>
          <w:color w:val="222222"/>
          <w:sz w:val="20"/>
          <w:szCs w:val="20"/>
          <w:lang w:val="en-US"/>
        </w:rPr>
        <w:t>are still quite</w:t>
      </w:r>
      <w:r w:rsidR="00874F99" w:rsidRPr="00BF2DF4">
        <w:rPr>
          <w:rFonts w:ascii="Times New Roman" w:hAnsi="Times New Roman" w:cs="Times New Roman"/>
          <w:color w:val="222222"/>
          <w:sz w:val="20"/>
          <w:szCs w:val="20"/>
          <w:lang w:val="en-US"/>
        </w:rPr>
        <w:t xml:space="preserve"> </w:t>
      </w:r>
      <w:r w:rsidR="00874F99" w:rsidRPr="00BF2DF4">
        <w:rPr>
          <w:rStyle w:val="hps"/>
          <w:rFonts w:ascii="Times New Roman" w:hAnsi="Times New Roman" w:cs="Times New Roman"/>
          <w:color w:val="222222"/>
          <w:sz w:val="20"/>
          <w:szCs w:val="20"/>
          <w:lang w:val="en-US"/>
        </w:rPr>
        <w:t>prevalent</w:t>
      </w:r>
      <w:r w:rsidR="00874F99" w:rsidRPr="00BF2DF4">
        <w:rPr>
          <w:rFonts w:ascii="Times New Roman" w:hAnsi="Times New Roman" w:cs="Times New Roman"/>
          <w:color w:val="222222"/>
          <w:sz w:val="20"/>
          <w:szCs w:val="20"/>
          <w:lang w:val="en-US"/>
        </w:rPr>
        <w:t>.</w:t>
      </w:r>
    </w:p>
    <w:p w:rsidR="001048C6" w:rsidRPr="00BF2DF4" w:rsidRDefault="00C9478B" w:rsidP="00094193">
      <w:pPr>
        <w:pStyle w:val="EndNoteBibliography"/>
        <w:spacing w:line="276" w:lineRule="auto"/>
        <w:ind w:firstLine="567"/>
        <w:rPr>
          <w:rStyle w:val="hps"/>
          <w:rFonts w:ascii="Times New Roman" w:hAnsi="Times New Roman" w:cs="Times New Roman"/>
          <w:color w:val="222222"/>
          <w:sz w:val="20"/>
          <w:szCs w:val="20"/>
        </w:rPr>
      </w:pPr>
      <w:r w:rsidRPr="00BF2DF4">
        <w:rPr>
          <w:rStyle w:val="hps"/>
          <w:rFonts w:ascii="Times New Roman" w:hAnsi="Times New Roman" w:cs="Times New Roman"/>
          <w:color w:val="222222"/>
          <w:sz w:val="20"/>
          <w:szCs w:val="20"/>
        </w:rPr>
        <w:t>MSA</w:t>
      </w:r>
      <w:r w:rsidR="00210324" w:rsidRPr="00BF2DF4">
        <w:rPr>
          <w:rFonts w:ascii="Times New Roman" w:hAnsi="Times New Roman" w:cs="Times New Roman"/>
          <w:color w:val="222222"/>
          <w:sz w:val="20"/>
          <w:szCs w:val="20"/>
        </w:rPr>
        <w:t xml:space="preserve"> </w:t>
      </w:r>
      <w:r w:rsidR="00210324" w:rsidRPr="00BF2DF4">
        <w:rPr>
          <w:rStyle w:val="hps"/>
          <w:rFonts w:ascii="Times New Roman" w:hAnsi="Times New Roman" w:cs="Times New Roman"/>
          <w:color w:val="222222"/>
          <w:sz w:val="20"/>
          <w:szCs w:val="20"/>
        </w:rPr>
        <w:t>generally</w:t>
      </w:r>
      <w:r w:rsidR="00210324" w:rsidRPr="00BF2DF4">
        <w:rPr>
          <w:rFonts w:ascii="Times New Roman" w:hAnsi="Times New Roman" w:cs="Times New Roman"/>
          <w:color w:val="222222"/>
          <w:sz w:val="20"/>
          <w:szCs w:val="20"/>
        </w:rPr>
        <w:t xml:space="preserve"> </w:t>
      </w:r>
      <w:r w:rsidR="00210324" w:rsidRPr="00BF2DF4">
        <w:rPr>
          <w:rStyle w:val="hps"/>
          <w:rFonts w:ascii="Times New Roman" w:hAnsi="Times New Roman" w:cs="Times New Roman"/>
          <w:color w:val="222222"/>
          <w:sz w:val="20"/>
          <w:szCs w:val="20"/>
        </w:rPr>
        <w:t>result</w:t>
      </w:r>
      <w:r w:rsidR="00F36305" w:rsidRPr="00BF2DF4">
        <w:rPr>
          <w:rStyle w:val="hps"/>
          <w:rFonts w:ascii="Times New Roman" w:hAnsi="Times New Roman" w:cs="Times New Roman"/>
          <w:color w:val="222222"/>
          <w:sz w:val="20"/>
          <w:szCs w:val="20"/>
        </w:rPr>
        <w:t>s</w:t>
      </w:r>
      <w:r w:rsidR="00210324" w:rsidRPr="00BF2DF4">
        <w:rPr>
          <w:rStyle w:val="hps"/>
          <w:rFonts w:ascii="Times New Roman" w:hAnsi="Times New Roman" w:cs="Times New Roman"/>
          <w:color w:val="222222"/>
          <w:sz w:val="20"/>
          <w:szCs w:val="20"/>
        </w:rPr>
        <w:t xml:space="preserve"> from</w:t>
      </w:r>
      <w:r w:rsidR="007435E9" w:rsidRPr="00BF2DF4">
        <w:rPr>
          <w:rStyle w:val="hps"/>
          <w:rFonts w:ascii="Times New Roman" w:hAnsi="Times New Roman" w:cs="Times New Roman"/>
          <w:color w:val="222222"/>
          <w:sz w:val="20"/>
          <w:szCs w:val="20"/>
        </w:rPr>
        <w:t xml:space="preserve"> the presence of</w:t>
      </w:r>
      <w:r w:rsidR="00210324" w:rsidRPr="00BF2DF4">
        <w:rPr>
          <w:rStyle w:val="hps"/>
          <w:rFonts w:ascii="Times New Roman" w:hAnsi="Times New Roman" w:cs="Times New Roman"/>
          <w:color w:val="222222"/>
          <w:sz w:val="20"/>
          <w:szCs w:val="20"/>
        </w:rPr>
        <w:t xml:space="preserve"> metallic materials</w:t>
      </w:r>
      <w:r w:rsidR="007E0D11" w:rsidRPr="00BF2DF4">
        <w:rPr>
          <w:rStyle w:val="hps"/>
          <w:rFonts w:ascii="Times New Roman" w:hAnsi="Times New Roman" w:cs="Times New Roman"/>
          <w:color w:val="222222"/>
          <w:sz w:val="20"/>
          <w:szCs w:val="20"/>
        </w:rPr>
        <w:t xml:space="preserve"> implanted in the patient’s body</w:t>
      </w:r>
      <w:r w:rsidR="00F73C3A" w:rsidRPr="00BF2DF4">
        <w:rPr>
          <w:rStyle w:val="hps"/>
          <w:rFonts w:ascii="Times New Roman" w:hAnsi="Times New Roman" w:cs="Times New Roman"/>
          <w:color w:val="222222"/>
          <w:sz w:val="20"/>
          <w:szCs w:val="20"/>
        </w:rPr>
        <w:t xml:space="preserve"> in or near the MRI field of view</w:t>
      </w:r>
      <w:r w:rsidR="007E0D11" w:rsidRPr="00BF2DF4">
        <w:rPr>
          <w:rStyle w:val="hps"/>
          <w:rFonts w:ascii="Times New Roman" w:hAnsi="Times New Roman" w:cs="Times New Roman"/>
          <w:color w:val="222222"/>
          <w:sz w:val="20"/>
          <w:szCs w:val="20"/>
        </w:rPr>
        <w:t xml:space="preserve">. </w:t>
      </w:r>
      <w:r w:rsidR="001048C6" w:rsidRPr="00BF2DF4">
        <w:rPr>
          <w:rStyle w:val="hps"/>
          <w:rFonts w:ascii="Times New Roman" w:hAnsi="Times New Roman" w:cs="Times New Roman"/>
          <w:color w:val="222222"/>
          <w:sz w:val="20"/>
          <w:szCs w:val="20"/>
        </w:rPr>
        <w:t xml:space="preserve">Usually it presents as a hypointensity focal area that corresponds topographically to the place ferromagnetic material, surrounded by consecutive halos of hyper and hipointensity, also associated to anatomical distortion of nearby organs and structures </w:t>
      </w:r>
      <w:r w:rsidR="00EB6BF0" w:rsidRPr="00BF2DF4">
        <w:rPr>
          <w:rStyle w:val="hps"/>
          <w:rFonts w:ascii="Times New Roman" w:hAnsi="Times New Roman" w:cs="Times New Roman"/>
          <w:color w:val="222222"/>
          <w:sz w:val="20"/>
          <w:szCs w:val="20"/>
        </w:rPr>
        <w:fldChar w:fldCharType="begin"/>
      </w:r>
      <w:r w:rsidR="00BF2DF4" w:rsidRPr="00BF2DF4">
        <w:rPr>
          <w:rStyle w:val="hps"/>
          <w:rFonts w:ascii="Times New Roman" w:hAnsi="Times New Roman" w:cs="Times New Roman"/>
          <w:color w:val="222222"/>
          <w:sz w:val="20"/>
          <w:szCs w:val="20"/>
        </w:rPr>
        <w:instrText xml:space="preserve"> ADDIN EN.CITE &lt;EndNote&gt;&lt;Cite&gt;&lt;Author&gt;Glaucia Andrade&lt;/Author&gt;&lt;Year&gt;2002&lt;/Year&gt;&lt;IDText&gt;Artefatos em ressonância magnética do abdome: ensaio iconográfico&lt;/IDText&gt;&lt;DisplayText&gt;(5)&lt;/DisplayText&gt;&lt;record&gt;&lt;isbn&gt;01003984&lt;/isbn&gt;&lt;titles&gt;&lt;title&gt;Artefatos em ressonância magnética do abdome: ensaio iconográfico&lt;/title&gt;&lt;secondary-title&gt;Radiologia Brasileira&lt;/secondary-title&gt;&lt;/titles&gt;&lt;pages&gt;371&lt;/pages&gt;&lt;number&gt;6&lt;/number&gt;&lt;contributors&gt;&lt;authors&gt;&lt;author&gt;Glaucia Andrade, E. Silva Palácio&lt;/author&gt;&lt;author&gt;Viviane Vieira, Francisco&lt;/author&gt;&lt;author&gt;Cristiane Lima, Abbehusen&lt;/author&gt;&lt;author&gt;Dario Ariel, Tiferes&lt;/author&gt;&lt;author&gt;Giuseppe, D.&lt;/author&gt;&lt;author&gt;ippolito,&lt;/author&gt;&lt;author&gt;Jacob, Szejnfeld&lt;/author&gt;&lt;/authors&gt;&lt;/contributors&gt;&lt;added-date format="utc"&gt;1393465581&lt;/added-date&gt;&lt;ref-type name="Journal Article"&gt;17&lt;/ref-type&gt;&lt;dates&gt;&lt;year&gt;2002&lt;/year&gt;&lt;/dates&gt;&lt;rec-number&gt;6&lt;/rec-number&gt;&lt;last-updated-date format="utc"&gt;1393465886&lt;/last-updated-date&gt;&lt;volume&gt;35&lt;/volume&gt;&lt;/record&gt;&lt;/Cite&gt;&lt;/EndNote&gt;</w:instrText>
      </w:r>
      <w:r w:rsidR="00EB6BF0" w:rsidRPr="00BF2DF4">
        <w:rPr>
          <w:rStyle w:val="hps"/>
          <w:rFonts w:ascii="Times New Roman" w:hAnsi="Times New Roman" w:cs="Times New Roman"/>
          <w:color w:val="222222"/>
          <w:sz w:val="20"/>
          <w:szCs w:val="20"/>
        </w:rPr>
        <w:fldChar w:fldCharType="separate"/>
      </w:r>
      <w:r w:rsidR="00BF2DF4" w:rsidRPr="00BF2DF4">
        <w:rPr>
          <w:rStyle w:val="hps"/>
          <w:rFonts w:ascii="Times New Roman" w:hAnsi="Times New Roman" w:cs="Times New Roman"/>
          <w:color w:val="222222"/>
          <w:sz w:val="20"/>
          <w:szCs w:val="20"/>
        </w:rPr>
        <w:t>(5)</w:t>
      </w:r>
      <w:r w:rsidR="00EB6BF0" w:rsidRPr="00BF2DF4">
        <w:rPr>
          <w:rStyle w:val="hps"/>
          <w:rFonts w:ascii="Times New Roman" w:hAnsi="Times New Roman" w:cs="Times New Roman"/>
          <w:color w:val="222222"/>
          <w:sz w:val="20"/>
          <w:szCs w:val="20"/>
        </w:rPr>
        <w:fldChar w:fldCharType="end"/>
      </w:r>
      <w:r w:rsidR="001048C6" w:rsidRPr="00BF2DF4">
        <w:rPr>
          <w:rStyle w:val="hps"/>
          <w:rFonts w:ascii="Times New Roman" w:hAnsi="Times New Roman" w:cs="Times New Roman"/>
          <w:color w:val="222222"/>
          <w:sz w:val="20"/>
          <w:szCs w:val="20"/>
        </w:rPr>
        <w:t xml:space="preserve">. </w:t>
      </w:r>
    </w:p>
    <w:p w:rsidR="00E4586B" w:rsidRPr="00BF2DF4" w:rsidRDefault="001048C6" w:rsidP="001048C6">
      <w:pPr>
        <w:pStyle w:val="EndNoteBibliography"/>
        <w:spacing w:line="276" w:lineRule="auto"/>
        <w:ind w:firstLine="567"/>
        <w:rPr>
          <w:rStyle w:val="hps"/>
          <w:rFonts w:ascii="Times New Roman" w:hAnsi="Times New Roman" w:cs="Times New Roman"/>
          <w:color w:val="222222"/>
          <w:sz w:val="20"/>
          <w:szCs w:val="20"/>
        </w:rPr>
      </w:pPr>
      <w:r w:rsidRPr="00BF2DF4">
        <w:rPr>
          <w:rStyle w:val="hps"/>
          <w:rFonts w:ascii="Times New Roman" w:hAnsi="Times New Roman" w:cs="Times New Roman"/>
          <w:color w:val="222222"/>
          <w:sz w:val="20"/>
          <w:szCs w:val="20"/>
        </w:rPr>
        <w:t xml:space="preserve">Although well known, MSA may lead to diagnostic pitfalls, once it eventually hide or even simulate pathological findings </w:t>
      </w:r>
      <w:r w:rsidR="00EB6BF0" w:rsidRPr="00BF2DF4">
        <w:rPr>
          <w:rStyle w:val="hps"/>
          <w:rFonts w:ascii="Times New Roman" w:hAnsi="Times New Roman" w:cs="Times New Roman"/>
          <w:color w:val="222222"/>
          <w:sz w:val="20"/>
          <w:szCs w:val="20"/>
        </w:rPr>
        <w:fldChar w:fldCharType="begin"/>
      </w:r>
      <w:r w:rsidR="00BF2DF4" w:rsidRPr="00BF2DF4">
        <w:rPr>
          <w:rStyle w:val="hps"/>
          <w:rFonts w:ascii="Times New Roman" w:hAnsi="Times New Roman" w:cs="Times New Roman"/>
          <w:color w:val="222222"/>
          <w:sz w:val="20"/>
          <w:szCs w:val="20"/>
        </w:rPr>
        <w:instrText xml:space="preserve"> ADDIN EN.CITE &lt;EndNote&gt;&lt;Cite&gt;&lt;Author&gt;Alvarenga&lt;/Author&gt;&lt;Year&gt;2012&lt;/Year&gt;&lt;IDText&gt;Artefatos nas imagens de Ressonância Magnética relacionados ao paciente&lt;/IDText&gt;&lt;DisplayText&gt;(1)&lt;/DisplayText&gt;&lt;record&gt;&lt;titles&gt;&lt;title&gt;Artefatos nas imagens de Ressonância Magnética relacionados ao paciente&lt;/title&gt;&lt;secondary-title&gt;Revista Radiologia Brasileira&lt;/secondary-title&gt;&lt;/titles&gt;&lt;number&gt;1365&lt;/number&gt;&lt;contributors&gt;&lt;authors&gt;&lt;author&gt;&lt;style font="default" size="100%"&gt;Alvarenga, FL.&lt;/style&gt;&lt;/author&gt;&lt;author&gt;&lt;style font="default" size="100%"&gt;Nobeschi, L.&lt;/style&gt;&lt;/author&gt;&lt;/authors&gt;&lt;/contributors&gt;&lt;added-date format="utc"&gt;1393465973&lt;/added-date&gt;&lt;ref-type name="Magazine Article"&gt;19&lt;/ref-type&gt;&lt;dates&gt;&lt;year&gt;2012&lt;/year&gt;&lt;/dates&gt;&lt;rec-number&gt;10&lt;/rec-number&gt;&lt;last-updated-date format="utc"&gt;1393466212&lt;/last-updated-date&gt;&lt;/record&gt;&lt;/Cite&gt;&lt;/EndNote&gt;</w:instrText>
      </w:r>
      <w:r w:rsidR="00EB6BF0" w:rsidRPr="00BF2DF4">
        <w:rPr>
          <w:rStyle w:val="hps"/>
          <w:rFonts w:ascii="Times New Roman" w:hAnsi="Times New Roman" w:cs="Times New Roman"/>
          <w:color w:val="222222"/>
          <w:sz w:val="20"/>
          <w:szCs w:val="20"/>
        </w:rPr>
        <w:fldChar w:fldCharType="separate"/>
      </w:r>
      <w:r w:rsidR="00BF2DF4" w:rsidRPr="00BF2DF4">
        <w:rPr>
          <w:rStyle w:val="hps"/>
          <w:rFonts w:ascii="Times New Roman" w:hAnsi="Times New Roman" w:cs="Times New Roman"/>
          <w:color w:val="222222"/>
          <w:sz w:val="20"/>
          <w:szCs w:val="20"/>
        </w:rPr>
        <w:t>(1)</w:t>
      </w:r>
      <w:r w:rsidR="00EB6BF0" w:rsidRPr="00BF2DF4">
        <w:rPr>
          <w:rStyle w:val="hps"/>
          <w:rFonts w:ascii="Times New Roman" w:hAnsi="Times New Roman" w:cs="Times New Roman"/>
          <w:color w:val="222222"/>
          <w:sz w:val="20"/>
          <w:szCs w:val="20"/>
        </w:rPr>
        <w:fldChar w:fldCharType="end"/>
      </w:r>
      <w:r w:rsidRPr="00BF2DF4">
        <w:rPr>
          <w:rStyle w:val="hps"/>
          <w:rFonts w:ascii="Times New Roman" w:hAnsi="Times New Roman" w:cs="Times New Roman"/>
          <w:color w:val="222222"/>
          <w:sz w:val="20"/>
          <w:szCs w:val="20"/>
        </w:rPr>
        <w:t xml:space="preserve">. </w:t>
      </w:r>
      <w:r w:rsidR="007E0D11" w:rsidRPr="00BF2DF4">
        <w:rPr>
          <w:rStyle w:val="hps"/>
          <w:rFonts w:ascii="Times New Roman" w:hAnsi="Times New Roman" w:cs="Times New Roman"/>
          <w:color w:val="222222"/>
          <w:sz w:val="20"/>
          <w:szCs w:val="20"/>
        </w:rPr>
        <w:t>T</w:t>
      </w:r>
      <w:r w:rsidR="00F36305" w:rsidRPr="00BF2DF4">
        <w:rPr>
          <w:rStyle w:val="hps"/>
          <w:rFonts w:ascii="Times New Roman" w:hAnsi="Times New Roman" w:cs="Times New Roman"/>
          <w:color w:val="222222"/>
          <w:sz w:val="20"/>
          <w:szCs w:val="20"/>
        </w:rPr>
        <w:t>hey</w:t>
      </w:r>
      <w:r w:rsidRPr="00BF2DF4">
        <w:rPr>
          <w:rStyle w:val="hps"/>
          <w:rFonts w:ascii="Times New Roman" w:hAnsi="Times New Roman" w:cs="Times New Roman"/>
          <w:color w:val="222222"/>
          <w:sz w:val="20"/>
          <w:szCs w:val="20"/>
        </w:rPr>
        <w:t xml:space="preserve"> most</w:t>
      </w:r>
      <w:r w:rsidR="00F36305" w:rsidRPr="00BF2DF4">
        <w:rPr>
          <w:rStyle w:val="hps"/>
          <w:rFonts w:ascii="Times New Roman" w:hAnsi="Times New Roman" w:cs="Times New Roman"/>
          <w:color w:val="222222"/>
          <w:sz w:val="20"/>
          <w:szCs w:val="20"/>
        </w:rPr>
        <w:t xml:space="preserve"> commonly occur due to surgical clips</w:t>
      </w:r>
      <w:r w:rsidR="00210324" w:rsidRPr="00BF2DF4">
        <w:rPr>
          <w:rFonts w:ascii="Times New Roman" w:hAnsi="Times New Roman" w:cs="Times New Roman"/>
          <w:color w:val="222222"/>
          <w:sz w:val="20"/>
          <w:szCs w:val="20"/>
        </w:rPr>
        <w:t xml:space="preserve">, fragments of </w:t>
      </w:r>
      <w:r w:rsidR="00210324" w:rsidRPr="00BF2DF4">
        <w:rPr>
          <w:rStyle w:val="hps"/>
          <w:rFonts w:ascii="Times New Roman" w:hAnsi="Times New Roman" w:cs="Times New Roman"/>
          <w:color w:val="222222"/>
          <w:sz w:val="20"/>
          <w:szCs w:val="20"/>
        </w:rPr>
        <w:t>projectiles,</w:t>
      </w:r>
      <w:r w:rsidR="00210324" w:rsidRPr="00BF2DF4">
        <w:rPr>
          <w:rFonts w:ascii="Times New Roman" w:hAnsi="Times New Roman" w:cs="Times New Roman"/>
          <w:color w:val="222222"/>
          <w:sz w:val="20"/>
          <w:szCs w:val="20"/>
        </w:rPr>
        <w:t xml:space="preserve"> </w:t>
      </w:r>
      <w:r w:rsidR="00210324" w:rsidRPr="00BF2DF4">
        <w:rPr>
          <w:rStyle w:val="hps"/>
          <w:rFonts w:ascii="Times New Roman" w:hAnsi="Times New Roman" w:cs="Times New Roman"/>
          <w:color w:val="222222"/>
          <w:sz w:val="20"/>
          <w:szCs w:val="20"/>
        </w:rPr>
        <w:t>orthopedic</w:t>
      </w:r>
      <w:r w:rsidR="00210324" w:rsidRPr="00BF2DF4">
        <w:rPr>
          <w:rFonts w:ascii="Times New Roman" w:hAnsi="Times New Roman" w:cs="Times New Roman"/>
          <w:color w:val="222222"/>
          <w:sz w:val="20"/>
          <w:szCs w:val="20"/>
        </w:rPr>
        <w:t xml:space="preserve"> </w:t>
      </w:r>
      <w:r w:rsidR="00210324" w:rsidRPr="00BF2DF4">
        <w:rPr>
          <w:rStyle w:val="hps"/>
          <w:rFonts w:ascii="Times New Roman" w:hAnsi="Times New Roman" w:cs="Times New Roman"/>
          <w:color w:val="222222"/>
          <w:sz w:val="20"/>
          <w:szCs w:val="20"/>
        </w:rPr>
        <w:t>plates</w:t>
      </w:r>
      <w:r w:rsidR="00210324" w:rsidRPr="00BF2DF4">
        <w:rPr>
          <w:rFonts w:ascii="Times New Roman" w:hAnsi="Times New Roman" w:cs="Times New Roman"/>
          <w:color w:val="222222"/>
          <w:sz w:val="20"/>
          <w:szCs w:val="20"/>
        </w:rPr>
        <w:t xml:space="preserve">, </w:t>
      </w:r>
      <w:r w:rsidR="00210324" w:rsidRPr="00BF2DF4">
        <w:rPr>
          <w:rStyle w:val="hps"/>
          <w:rFonts w:ascii="Times New Roman" w:hAnsi="Times New Roman" w:cs="Times New Roman"/>
          <w:color w:val="222222"/>
          <w:sz w:val="20"/>
          <w:szCs w:val="20"/>
        </w:rPr>
        <w:t>and orthodontic appliances</w:t>
      </w:r>
      <w:r w:rsidR="00210324" w:rsidRPr="00BF2DF4">
        <w:rPr>
          <w:rFonts w:ascii="Times New Roman" w:hAnsi="Times New Roman" w:cs="Times New Roman"/>
          <w:color w:val="222222"/>
          <w:sz w:val="20"/>
          <w:szCs w:val="20"/>
        </w:rPr>
        <w:t>, among others</w:t>
      </w:r>
      <w:r w:rsidR="0074047B" w:rsidRPr="00BF2DF4">
        <w:rPr>
          <w:rFonts w:ascii="Times New Roman" w:hAnsi="Times New Roman" w:cs="Times New Roman"/>
          <w:color w:val="222222"/>
          <w:sz w:val="20"/>
          <w:szCs w:val="20"/>
        </w:rPr>
        <w:t xml:space="preserve"> </w:t>
      </w:r>
      <w:r w:rsidR="00EB6BF0" w:rsidRPr="00BF2DF4">
        <w:rPr>
          <w:rFonts w:ascii="Times New Roman" w:hAnsi="Times New Roman" w:cs="Times New Roman"/>
          <w:color w:val="222222"/>
          <w:sz w:val="20"/>
          <w:szCs w:val="20"/>
        </w:rPr>
        <w:fldChar w:fldCharType="begin"/>
      </w:r>
      <w:r w:rsidR="00BF2DF4" w:rsidRPr="00BF2DF4">
        <w:rPr>
          <w:rFonts w:ascii="Times New Roman" w:hAnsi="Times New Roman" w:cs="Times New Roman"/>
          <w:color w:val="222222"/>
          <w:sz w:val="20"/>
          <w:szCs w:val="20"/>
        </w:rPr>
        <w:instrText xml:space="preserve"> ADDIN EN.CITE &lt;EndNote&gt;&lt;Cite&gt;&lt;Author&gt;Taketomi-Takahashi&lt;/Author&gt;&lt;Year&gt;2007&lt;/Year&gt;&lt;IDText&gt;Magnetite Ingested as a Nutritional Supplement: Unexpected Source of MRI Susceptibility Artifact&lt;/IDText&gt;&lt;DisplayText&gt;(6, 7)&lt;/DisplayText&gt;&lt;record&gt;&lt;titles&gt;&lt;title&gt;Magnetite Ingested as a Nutritional Supplement: Unexpected Source of MRI Susceptibility Artifact&lt;/title&gt;&lt;secondary-title&gt;AJR&lt;/secondary-title&gt;&lt;/titles&gt;&lt;pages&gt;1026-1027&lt;/pages&gt;&lt;contributors&gt;&lt;authors&gt;&lt;author&gt;Taketomi-Takahashi, A.&lt;/author&gt;&lt;author&gt;Tsushima, Y.&lt;/author&gt;&lt;author&gt;Nakajima, T.&lt;/author&gt;&lt;author&gt;Takano, A.&lt;/author&gt;&lt;author&gt;Amanuma, M.&lt;/author&gt;&lt;author&gt;Endo, K.&lt;/author&gt;&lt;/authors&gt;&lt;/contributors&gt;&lt;added-date format="utc"&gt;1393528976&lt;/added-date&gt;&lt;ref-type name="Journal Article"&gt;17&lt;/ref-type&gt;&lt;dates&gt;&lt;year&gt;2007&lt;/year&gt;&lt;/dates&gt;&lt;rec-number&gt;13&lt;/rec-number&gt;&lt;last-updated-date format="utc"&gt;1393529152&lt;/last-updated-date&gt;&lt;volume&gt;188&lt;/volume&gt;&lt;/record&gt;&lt;/Cite&gt;&lt;Cite&gt;&lt;Author&gt;Grieve&lt;/Author&gt;&lt;Year&gt;1999&lt;/Year&gt;&lt;IDText&gt;Artefact on MRA following aneurysm clipping: an in vitro study and prospective comparison with conventional angiography&lt;/IDText&gt;&lt;record&gt;&lt;isbn&gt;0028-3940&lt;/isbn&gt;&lt;titles&gt;&lt;title&gt;Artefact on MRA following aneurysm clipping: an in vitro study and prospective comparison with conventional angiography&lt;/title&gt;&lt;secondary-title&gt;Neuroradiology&lt;/secondary-title&gt;&lt;/titles&gt;&lt;pages&gt;680-686&lt;/pages&gt;&lt;number&gt;9&lt;/number&gt;&lt;contributors&gt;&lt;authors&gt;&lt;author&gt;Grieve, J. P.&lt;/author&gt;&lt;author&gt;Stacey, R.&lt;/author&gt;&lt;author&gt;Moore, E.&lt;/author&gt;&lt;author&gt;Kitchen, N. D.&lt;/author&gt;&lt;author&gt;Jager, H. R.&lt;/author&gt;&lt;/authors&gt;&lt;/contributors&gt;&lt;added-date format="utc"&gt;1393465778&lt;/added-date&gt;&lt;ref-type name="Journal Article"&gt;17&lt;/ref-type&gt;&lt;dates&gt;&lt;year&gt;1999&lt;/year&gt;&lt;/dates&gt;&lt;rec-number&gt;9&lt;/rec-number&gt;&lt;last-updated-date format="utc"&gt;1393465886&lt;/last-updated-date&gt;&lt;volume&gt;41&lt;/volume&gt;&lt;/record&gt;&lt;/Cite&gt;&lt;/EndNote&gt;</w:instrText>
      </w:r>
      <w:r w:rsidR="00EB6BF0" w:rsidRPr="00BF2DF4">
        <w:rPr>
          <w:rFonts w:ascii="Times New Roman" w:hAnsi="Times New Roman" w:cs="Times New Roman"/>
          <w:color w:val="222222"/>
          <w:sz w:val="20"/>
          <w:szCs w:val="20"/>
        </w:rPr>
        <w:fldChar w:fldCharType="separate"/>
      </w:r>
      <w:r w:rsidR="00BF2DF4" w:rsidRPr="00BF2DF4">
        <w:rPr>
          <w:rFonts w:ascii="Times New Roman" w:hAnsi="Times New Roman" w:cs="Times New Roman"/>
          <w:color w:val="222222"/>
          <w:sz w:val="20"/>
          <w:szCs w:val="20"/>
        </w:rPr>
        <w:t>(6, 7)</w:t>
      </w:r>
      <w:r w:rsidR="00EB6BF0" w:rsidRPr="00BF2DF4">
        <w:rPr>
          <w:rFonts w:ascii="Times New Roman" w:hAnsi="Times New Roman" w:cs="Times New Roman"/>
          <w:color w:val="222222"/>
          <w:sz w:val="20"/>
          <w:szCs w:val="20"/>
        </w:rPr>
        <w:fldChar w:fldCharType="end"/>
      </w:r>
      <w:r w:rsidR="00210324" w:rsidRPr="00BF2DF4">
        <w:rPr>
          <w:rFonts w:ascii="Times New Roman" w:hAnsi="Times New Roman" w:cs="Times New Roman"/>
          <w:color w:val="222222"/>
          <w:sz w:val="20"/>
          <w:szCs w:val="20"/>
        </w:rPr>
        <w:t xml:space="preserve">. </w:t>
      </w:r>
      <w:r w:rsidR="00210324" w:rsidRPr="00BF2DF4">
        <w:rPr>
          <w:rStyle w:val="hps"/>
          <w:rFonts w:ascii="Times New Roman" w:hAnsi="Times New Roman" w:cs="Times New Roman"/>
          <w:color w:val="222222"/>
          <w:sz w:val="20"/>
          <w:szCs w:val="20"/>
        </w:rPr>
        <w:t>Tattoos</w:t>
      </w:r>
      <w:r w:rsidR="00210324" w:rsidRPr="00BF2DF4">
        <w:rPr>
          <w:rFonts w:ascii="Times New Roman" w:hAnsi="Times New Roman" w:cs="Times New Roman"/>
          <w:color w:val="222222"/>
          <w:sz w:val="20"/>
          <w:szCs w:val="20"/>
        </w:rPr>
        <w:t xml:space="preserve"> </w:t>
      </w:r>
      <w:r w:rsidR="00210324" w:rsidRPr="00BF2DF4">
        <w:rPr>
          <w:rStyle w:val="hps"/>
          <w:rFonts w:ascii="Times New Roman" w:hAnsi="Times New Roman" w:cs="Times New Roman"/>
          <w:color w:val="222222"/>
          <w:sz w:val="20"/>
          <w:szCs w:val="20"/>
        </w:rPr>
        <w:t>and permanent</w:t>
      </w:r>
      <w:r w:rsidR="00210324" w:rsidRPr="00BF2DF4">
        <w:rPr>
          <w:rFonts w:ascii="Times New Roman" w:hAnsi="Times New Roman" w:cs="Times New Roman"/>
          <w:color w:val="222222"/>
          <w:sz w:val="20"/>
          <w:szCs w:val="20"/>
        </w:rPr>
        <w:t xml:space="preserve"> </w:t>
      </w:r>
      <w:r w:rsidR="00210324" w:rsidRPr="00BF2DF4">
        <w:rPr>
          <w:rStyle w:val="hps"/>
          <w:rFonts w:ascii="Times New Roman" w:hAnsi="Times New Roman" w:cs="Times New Roman"/>
          <w:color w:val="222222"/>
          <w:sz w:val="20"/>
          <w:szCs w:val="20"/>
        </w:rPr>
        <w:t>makeup</w:t>
      </w:r>
      <w:r w:rsidR="00210324" w:rsidRPr="00BF2DF4">
        <w:rPr>
          <w:rFonts w:ascii="Times New Roman" w:hAnsi="Times New Roman" w:cs="Times New Roman"/>
          <w:color w:val="222222"/>
          <w:sz w:val="20"/>
          <w:szCs w:val="20"/>
        </w:rPr>
        <w:t xml:space="preserve"> </w:t>
      </w:r>
      <w:r w:rsidR="00210324" w:rsidRPr="00BF2DF4">
        <w:rPr>
          <w:rStyle w:val="hps"/>
          <w:rFonts w:ascii="Times New Roman" w:hAnsi="Times New Roman" w:cs="Times New Roman"/>
          <w:color w:val="222222"/>
          <w:sz w:val="20"/>
          <w:szCs w:val="20"/>
        </w:rPr>
        <w:t>has also been</w:t>
      </w:r>
      <w:r w:rsidR="00210324" w:rsidRPr="00BF2DF4">
        <w:rPr>
          <w:rFonts w:ascii="Times New Roman" w:hAnsi="Times New Roman" w:cs="Times New Roman"/>
          <w:color w:val="222222"/>
          <w:sz w:val="20"/>
          <w:szCs w:val="20"/>
        </w:rPr>
        <w:t xml:space="preserve"> </w:t>
      </w:r>
      <w:r w:rsidR="00210324" w:rsidRPr="00BF2DF4">
        <w:rPr>
          <w:rStyle w:val="hps"/>
          <w:rFonts w:ascii="Times New Roman" w:hAnsi="Times New Roman" w:cs="Times New Roman"/>
          <w:color w:val="222222"/>
          <w:sz w:val="20"/>
          <w:szCs w:val="20"/>
        </w:rPr>
        <w:t>reported</w:t>
      </w:r>
      <w:r w:rsidR="00210324" w:rsidRPr="00BF2DF4">
        <w:rPr>
          <w:rFonts w:ascii="Times New Roman" w:hAnsi="Times New Roman" w:cs="Times New Roman"/>
          <w:color w:val="222222"/>
          <w:sz w:val="20"/>
          <w:szCs w:val="20"/>
        </w:rPr>
        <w:t xml:space="preserve"> </w:t>
      </w:r>
      <w:r w:rsidR="00210324" w:rsidRPr="00BF2DF4">
        <w:rPr>
          <w:rStyle w:val="hps"/>
          <w:rFonts w:ascii="Times New Roman" w:hAnsi="Times New Roman" w:cs="Times New Roman"/>
          <w:color w:val="222222"/>
          <w:sz w:val="20"/>
          <w:szCs w:val="20"/>
        </w:rPr>
        <w:t>as a cause</w:t>
      </w:r>
      <w:r w:rsidR="00210324" w:rsidRPr="00BF2DF4">
        <w:rPr>
          <w:rFonts w:ascii="Times New Roman" w:hAnsi="Times New Roman" w:cs="Times New Roman"/>
          <w:color w:val="222222"/>
          <w:sz w:val="20"/>
          <w:szCs w:val="20"/>
        </w:rPr>
        <w:t xml:space="preserve"> </w:t>
      </w:r>
      <w:r w:rsidR="00210324" w:rsidRPr="00BF2DF4">
        <w:rPr>
          <w:rStyle w:val="hps"/>
          <w:rFonts w:ascii="Times New Roman" w:hAnsi="Times New Roman" w:cs="Times New Roman"/>
          <w:color w:val="222222"/>
          <w:sz w:val="20"/>
          <w:szCs w:val="20"/>
        </w:rPr>
        <w:t>of the phenomenon</w:t>
      </w:r>
      <w:r w:rsidR="0074047B" w:rsidRPr="00BF2DF4">
        <w:rPr>
          <w:rStyle w:val="hps"/>
          <w:rFonts w:ascii="Times New Roman" w:hAnsi="Times New Roman" w:cs="Times New Roman"/>
          <w:color w:val="222222"/>
          <w:sz w:val="20"/>
          <w:szCs w:val="20"/>
        </w:rPr>
        <w:t xml:space="preserve"> </w:t>
      </w:r>
      <w:r w:rsidR="00EB6BF0" w:rsidRPr="00BF2DF4">
        <w:rPr>
          <w:rStyle w:val="hps"/>
          <w:rFonts w:ascii="Times New Roman" w:hAnsi="Times New Roman" w:cs="Times New Roman"/>
          <w:color w:val="222222"/>
          <w:sz w:val="20"/>
          <w:szCs w:val="20"/>
        </w:rPr>
        <w:fldChar w:fldCharType="begin"/>
      </w:r>
      <w:r w:rsidR="00BF2DF4" w:rsidRPr="00BF2DF4">
        <w:rPr>
          <w:rStyle w:val="hps"/>
          <w:rFonts w:ascii="Times New Roman" w:hAnsi="Times New Roman" w:cs="Times New Roman"/>
          <w:color w:val="222222"/>
          <w:sz w:val="20"/>
          <w:szCs w:val="20"/>
        </w:rPr>
        <w:instrText xml:space="preserve"> ADDIN EN.CITE &lt;EndNote&gt;&lt;Cite&gt;&lt;Author&gt;Tope&lt;/Author&gt;&lt;Year&gt;2002&lt;/Year&gt;&lt;IDText&gt;Magnetic resonance imaging and permanent cosmetics (tattoos): Survey of complications and adverse events&lt;/IDText&gt;&lt;DisplayText&gt;(8)&lt;/DisplayText&gt;&lt;record&gt;&lt;keywords&gt;&lt;keyword&gt;Magnetic Resonance Imaging&lt;/keyword&gt;&lt;keyword&gt;Safety&lt;/keyword&gt;&lt;keyword&gt;Magnetic Resonance Imaging&lt;/keyword&gt;&lt;keyword&gt;Bioeffects&lt;/keyword&gt;&lt;keyword&gt;Heating&lt;/keyword&gt;&lt;keyword&gt;Artifacts&lt;/keyword&gt;&lt;keyword&gt;Magnetic Resonance Imaging&lt;/keyword&gt;&lt;/keywords&gt;&lt;isbn&gt;1053-1807&lt;/isbn&gt;&lt;titles&gt;&lt;title&gt;Magnetic resonance imaging and permanent cosmetics (tattoos): Survey of complications and adverse events&lt;/title&gt;&lt;secondary-title&gt;Journal of Magnetic Resonance Imaging&lt;/secondary-title&gt;&lt;/titles&gt;&lt;pages&gt;180-184&lt;/pages&gt;&lt;number&gt;2&lt;/number&gt;&lt;contributors&gt;&lt;authors&gt;&lt;author&gt;Tope, Whitney D.&lt;/author&gt;&lt;author&gt;Shellock, Frank G.&lt;/author&gt;&lt;/authors&gt;&lt;/contributors&gt;&lt;added-date format="utc"&gt;1393466754&lt;/added-date&gt;&lt;pub-location&gt;New York&lt;/pub-location&gt;&lt;ref-type name="Journal Article"&gt;17&lt;/ref-type&gt;&lt;dates&gt;&lt;year&gt;2002&lt;/year&gt;&lt;/dates&gt;&lt;rec-number&gt;12&lt;/rec-number&gt;&lt;last-updated-date format="utc"&gt;1393466821&lt;/last-updated-date&gt;&lt;electronic-resource-num&gt;10.1002/jmri.10049&lt;/electronic-resource-num&gt;&lt;volume&gt;15&lt;/volume&gt;&lt;/record&gt;&lt;/Cite&gt;&lt;/EndNote&gt;</w:instrText>
      </w:r>
      <w:r w:rsidR="00EB6BF0" w:rsidRPr="00BF2DF4">
        <w:rPr>
          <w:rStyle w:val="hps"/>
          <w:rFonts w:ascii="Times New Roman" w:hAnsi="Times New Roman" w:cs="Times New Roman"/>
          <w:color w:val="222222"/>
          <w:sz w:val="20"/>
          <w:szCs w:val="20"/>
        </w:rPr>
        <w:fldChar w:fldCharType="separate"/>
      </w:r>
      <w:r w:rsidR="00BF2DF4" w:rsidRPr="00BF2DF4">
        <w:rPr>
          <w:rStyle w:val="hps"/>
          <w:rFonts w:ascii="Times New Roman" w:hAnsi="Times New Roman" w:cs="Times New Roman"/>
          <w:color w:val="222222"/>
          <w:sz w:val="20"/>
          <w:szCs w:val="20"/>
        </w:rPr>
        <w:t>(8)</w:t>
      </w:r>
      <w:r w:rsidR="00EB6BF0" w:rsidRPr="00BF2DF4">
        <w:rPr>
          <w:rStyle w:val="hps"/>
          <w:rFonts w:ascii="Times New Roman" w:hAnsi="Times New Roman" w:cs="Times New Roman"/>
          <w:color w:val="222222"/>
          <w:sz w:val="20"/>
          <w:szCs w:val="20"/>
        </w:rPr>
        <w:fldChar w:fldCharType="end"/>
      </w:r>
      <w:r w:rsidR="00210324" w:rsidRPr="00BF2DF4">
        <w:rPr>
          <w:rStyle w:val="hps"/>
          <w:rFonts w:ascii="Times New Roman" w:hAnsi="Times New Roman" w:cs="Times New Roman"/>
          <w:color w:val="222222"/>
          <w:sz w:val="20"/>
          <w:szCs w:val="20"/>
        </w:rPr>
        <w:t xml:space="preserve">. </w:t>
      </w:r>
      <w:r w:rsidR="00F36305" w:rsidRPr="00BF2DF4">
        <w:rPr>
          <w:rStyle w:val="hps"/>
          <w:rFonts w:ascii="Times New Roman" w:hAnsi="Times New Roman" w:cs="Times New Roman"/>
          <w:color w:val="222222"/>
          <w:sz w:val="20"/>
          <w:szCs w:val="20"/>
        </w:rPr>
        <w:t xml:space="preserve">However, reports regarding </w:t>
      </w:r>
      <w:r w:rsidR="00C9478B" w:rsidRPr="00BF2DF4">
        <w:rPr>
          <w:rStyle w:val="hps"/>
          <w:rFonts w:ascii="Times New Roman" w:hAnsi="Times New Roman" w:cs="Times New Roman"/>
          <w:color w:val="222222"/>
          <w:sz w:val="20"/>
          <w:szCs w:val="20"/>
        </w:rPr>
        <w:t>MSA</w:t>
      </w:r>
      <w:r w:rsidR="00F36305" w:rsidRPr="00BF2DF4">
        <w:rPr>
          <w:rStyle w:val="hps"/>
          <w:rFonts w:ascii="Times New Roman" w:hAnsi="Times New Roman" w:cs="Times New Roman"/>
          <w:color w:val="222222"/>
          <w:sz w:val="20"/>
          <w:szCs w:val="20"/>
        </w:rPr>
        <w:t xml:space="preserve"> caused by oral substances ingested are quite rare</w:t>
      </w:r>
      <w:r w:rsidR="0074047B" w:rsidRPr="00BF2DF4">
        <w:rPr>
          <w:rStyle w:val="hps"/>
          <w:rFonts w:ascii="Times New Roman" w:hAnsi="Times New Roman" w:cs="Times New Roman"/>
          <w:color w:val="222222"/>
          <w:sz w:val="20"/>
          <w:szCs w:val="20"/>
        </w:rPr>
        <w:t xml:space="preserve"> </w:t>
      </w:r>
      <w:r w:rsidR="00EB6BF0" w:rsidRPr="00BF2DF4">
        <w:rPr>
          <w:rStyle w:val="hps"/>
          <w:rFonts w:ascii="Times New Roman" w:hAnsi="Times New Roman" w:cs="Times New Roman"/>
          <w:color w:val="222222"/>
          <w:sz w:val="20"/>
          <w:szCs w:val="20"/>
        </w:rPr>
        <w:fldChar w:fldCharType="begin"/>
      </w:r>
      <w:r w:rsidR="00BF2DF4" w:rsidRPr="00BF2DF4">
        <w:rPr>
          <w:rStyle w:val="hps"/>
          <w:rFonts w:ascii="Times New Roman" w:hAnsi="Times New Roman" w:cs="Times New Roman"/>
          <w:color w:val="222222"/>
          <w:sz w:val="20"/>
          <w:szCs w:val="20"/>
        </w:rPr>
        <w:instrText xml:space="preserve"> ADDIN EN.CITE &lt;EndNote&gt;&lt;Cite&gt;&lt;Author&gt;Taketomi-Takahashi&lt;/Author&gt;&lt;Year&gt;2007&lt;/Year&gt;&lt;IDText&gt;Magnetite Ingested as a Nutritional Supplement: Unexpected Source of MRI Susceptibility Artifact&lt;/IDText&gt;&lt;DisplayText&gt;(6)&lt;/DisplayText&gt;&lt;record&gt;&lt;titles&gt;&lt;title&gt;Magnetite Ingested as a Nutritional Supplement: Unexpected Source of MRI Susceptibility Artifact&lt;/title&gt;&lt;secondary-title&gt;AJR&lt;/secondary-title&gt;&lt;/titles&gt;&lt;pages&gt;1026-1027&lt;/pages&gt;&lt;contributors&gt;&lt;authors&gt;&lt;author&gt;Taketomi-Takahashi, A.&lt;/author&gt;&lt;author&gt;Tsushima, Y.&lt;/author&gt;&lt;author&gt;Nakajima, T.&lt;/author&gt;&lt;author&gt;Takano, A.&lt;/author&gt;&lt;author&gt;Amanuma, M.&lt;/author&gt;&lt;author&gt;Endo, K.&lt;/author&gt;&lt;/authors&gt;&lt;/contributors&gt;&lt;added-date format="utc"&gt;1393528976&lt;/added-date&gt;&lt;ref-type name="Journal Article"&gt;17&lt;/ref-type&gt;&lt;dates&gt;&lt;year&gt;2007&lt;/year&gt;&lt;/dates&gt;&lt;rec-number&gt;13&lt;/rec-number&gt;&lt;last-updated-date format="utc"&gt;1393529152&lt;/last-updated-date&gt;&lt;volume&gt;188&lt;/volume&gt;&lt;/record&gt;&lt;/Cite&gt;&lt;/EndNote&gt;</w:instrText>
      </w:r>
      <w:r w:rsidR="00EB6BF0" w:rsidRPr="00BF2DF4">
        <w:rPr>
          <w:rStyle w:val="hps"/>
          <w:rFonts w:ascii="Times New Roman" w:hAnsi="Times New Roman" w:cs="Times New Roman"/>
          <w:color w:val="222222"/>
          <w:sz w:val="20"/>
          <w:szCs w:val="20"/>
        </w:rPr>
        <w:fldChar w:fldCharType="separate"/>
      </w:r>
      <w:r w:rsidR="00BF2DF4" w:rsidRPr="00BF2DF4">
        <w:rPr>
          <w:rStyle w:val="hps"/>
          <w:rFonts w:ascii="Times New Roman" w:hAnsi="Times New Roman" w:cs="Times New Roman"/>
          <w:color w:val="222222"/>
          <w:sz w:val="20"/>
          <w:szCs w:val="20"/>
        </w:rPr>
        <w:t>(6)</w:t>
      </w:r>
      <w:r w:rsidR="00EB6BF0" w:rsidRPr="00BF2DF4">
        <w:rPr>
          <w:rStyle w:val="hps"/>
          <w:rFonts w:ascii="Times New Roman" w:hAnsi="Times New Roman" w:cs="Times New Roman"/>
          <w:color w:val="222222"/>
          <w:sz w:val="20"/>
          <w:szCs w:val="20"/>
        </w:rPr>
        <w:fldChar w:fldCharType="end"/>
      </w:r>
      <w:r w:rsidR="007435E9" w:rsidRPr="00BF2DF4">
        <w:rPr>
          <w:rStyle w:val="hps"/>
          <w:rFonts w:ascii="Times New Roman" w:hAnsi="Times New Roman" w:cs="Times New Roman"/>
          <w:color w:val="222222"/>
          <w:sz w:val="20"/>
          <w:szCs w:val="20"/>
        </w:rPr>
        <w:t>.</w:t>
      </w:r>
      <w:r w:rsidR="00F73C3A" w:rsidRPr="00BF2DF4">
        <w:rPr>
          <w:rStyle w:val="hps"/>
          <w:rFonts w:ascii="Times New Roman" w:hAnsi="Times New Roman" w:cs="Times New Roman"/>
          <w:color w:val="222222"/>
          <w:sz w:val="20"/>
          <w:szCs w:val="20"/>
        </w:rPr>
        <w:t xml:space="preserve"> </w:t>
      </w:r>
      <w:r w:rsidR="00094193" w:rsidRPr="00BF2DF4">
        <w:rPr>
          <w:rStyle w:val="hps"/>
          <w:rFonts w:ascii="Times New Roman" w:hAnsi="Times New Roman" w:cs="Times New Roman"/>
          <w:noProof w:val="0"/>
          <w:color w:val="222222"/>
          <w:sz w:val="20"/>
          <w:szCs w:val="20"/>
        </w:rPr>
        <w:t xml:space="preserve">It's beyond the scope of this article the physical explanation for the </w:t>
      </w:r>
      <w:r w:rsidRPr="00BF2DF4">
        <w:rPr>
          <w:rStyle w:val="hps"/>
          <w:rFonts w:ascii="Times New Roman" w:hAnsi="Times New Roman" w:cs="Times New Roman"/>
          <w:noProof w:val="0"/>
          <w:color w:val="222222"/>
          <w:sz w:val="20"/>
          <w:szCs w:val="20"/>
        </w:rPr>
        <w:t>phenomenon</w:t>
      </w:r>
      <w:r w:rsidR="00094193" w:rsidRPr="00BF2DF4">
        <w:rPr>
          <w:rStyle w:val="hps"/>
          <w:rFonts w:ascii="Times New Roman" w:hAnsi="Times New Roman" w:cs="Times New Roman"/>
          <w:noProof w:val="0"/>
          <w:color w:val="222222"/>
          <w:sz w:val="20"/>
          <w:szCs w:val="20"/>
        </w:rPr>
        <w:t xml:space="preserve"> of </w:t>
      </w:r>
      <w:r w:rsidR="00094193" w:rsidRPr="00BF2DF4">
        <w:rPr>
          <w:rStyle w:val="hps"/>
          <w:rFonts w:ascii="Times New Roman" w:hAnsi="Times New Roman" w:cs="Times New Roman"/>
          <w:color w:val="222222"/>
          <w:sz w:val="20"/>
          <w:szCs w:val="20"/>
        </w:rPr>
        <w:t>MSA</w:t>
      </w:r>
      <w:r w:rsidRPr="00BF2DF4">
        <w:rPr>
          <w:rStyle w:val="hps"/>
          <w:rFonts w:ascii="Times New Roman" w:hAnsi="Times New Roman" w:cs="Times New Roman"/>
          <w:noProof w:val="0"/>
          <w:color w:val="222222"/>
          <w:sz w:val="20"/>
          <w:szCs w:val="20"/>
        </w:rPr>
        <w:t xml:space="preserve">, which can be </w:t>
      </w:r>
      <w:r w:rsidR="00094193" w:rsidRPr="00BF2DF4">
        <w:rPr>
          <w:rStyle w:val="hps"/>
          <w:rFonts w:ascii="Times New Roman" w:hAnsi="Times New Roman" w:cs="Times New Roman"/>
          <w:noProof w:val="0"/>
          <w:color w:val="222222"/>
          <w:sz w:val="20"/>
          <w:szCs w:val="20"/>
        </w:rPr>
        <w:t xml:space="preserve">found in details in the literature </w:t>
      </w:r>
      <w:r w:rsidR="00EB6BF0" w:rsidRPr="00BF2DF4">
        <w:rPr>
          <w:rStyle w:val="hps"/>
          <w:rFonts w:ascii="Times New Roman" w:hAnsi="Times New Roman" w:cs="Times New Roman"/>
          <w:noProof w:val="0"/>
          <w:color w:val="222222"/>
          <w:sz w:val="20"/>
          <w:szCs w:val="20"/>
        </w:rPr>
        <w:fldChar w:fldCharType="begin">
          <w:fldData xml:space="preserve">PEVuZE5vdGU+PENpdGU+PEF1dGhvcj5HbGF1Y2lhIEFuZHJhZGU8L0F1dGhvcj48WWVhcj4yMDAy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</w:fldData>
        </w:fldChar>
      </w:r>
      <w:r w:rsidR="00BF2DF4" w:rsidRPr="00BF2DF4">
        <w:rPr>
          <w:rStyle w:val="hps"/>
          <w:rFonts w:ascii="Times New Roman" w:hAnsi="Times New Roman" w:cs="Times New Roman"/>
          <w:noProof w:val="0"/>
          <w:color w:val="222222"/>
          <w:sz w:val="20"/>
          <w:szCs w:val="20"/>
        </w:rPr>
        <w:instrText xml:space="preserve"> ADDIN EN.CITE </w:instrText>
      </w:r>
      <w:r w:rsidR="00EB6BF0" w:rsidRPr="00BF2DF4">
        <w:rPr>
          <w:rStyle w:val="hps"/>
          <w:rFonts w:ascii="Times New Roman" w:hAnsi="Times New Roman" w:cs="Times New Roman"/>
          <w:noProof w:val="0"/>
          <w:color w:val="222222"/>
          <w:sz w:val="20"/>
          <w:szCs w:val="20"/>
        </w:rPr>
        <w:fldChar w:fldCharType="begin">
          <w:fldData xml:space="preserve">PEVuZE5vdGU+PENpdGU+PEF1dGhvcj5HbGF1Y2lhIEFuZHJhZGU8L0F1dGhvcj48WWVhcj4yMDAy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</w:fldData>
        </w:fldChar>
      </w:r>
      <w:r w:rsidR="00BF2DF4" w:rsidRPr="00BF2DF4">
        <w:rPr>
          <w:rStyle w:val="hps"/>
          <w:rFonts w:ascii="Times New Roman" w:hAnsi="Times New Roman" w:cs="Times New Roman"/>
          <w:noProof w:val="0"/>
          <w:color w:val="222222"/>
          <w:sz w:val="20"/>
          <w:szCs w:val="20"/>
        </w:rPr>
        <w:instrText xml:space="preserve"> ADDIN EN.CITE.DATA </w:instrText>
      </w:r>
      <w:r w:rsidR="00EB6BF0" w:rsidRPr="00BF2DF4">
        <w:rPr>
          <w:rStyle w:val="hps"/>
          <w:rFonts w:ascii="Times New Roman" w:hAnsi="Times New Roman" w:cs="Times New Roman"/>
          <w:noProof w:val="0"/>
          <w:color w:val="222222"/>
          <w:sz w:val="20"/>
          <w:szCs w:val="20"/>
        </w:rPr>
      </w:r>
      <w:r w:rsidR="00EB6BF0" w:rsidRPr="00BF2DF4">
        <w:rPr>
          <w:rStyle w:val="hps"/>
          <w:rFonts w:ascii="Times New Roman" w:hAnsi="Times New Roman" w:cs="Times New Roman"/>
          <w:noProof w:val="0"/>
          <w:color w:val="222222"/>
          <w:sz w:val="20"/>
          <w:szCs w:val="20"/>
        </w:rPr>
        <w:fldChar w:fldCharType="end"/>
      </w:r>
      <w:r w:rsidR="00EB6BF0" w:rsidRPr="00BF2DF4">
        <w:rPr>
          <w:rStyle w:val="hps"/>
          <w:rFonts w:ascii="Times New Roman" w:hAnsi="Times New Roman" w:cs="Times New Roman"/>
          <w:noProof w:val="0"/>
          <w:color w:val="222222"/>
          <w:sz w:val="20"/>
          <w:szCs w:val="20"/>
        </w:rPr>
      </w:r>
      <w:r w:rsidR="00EB6BF0" w:rsidRPr="00BF2DF4">
        <w:rPr>
          <w:rStyle w:val="hps"/>
          <w:rFonts w:ascii="Times New Roman" w:hAnsi="Times New Roman" w:cs="Times New Roman"/>
          <w:noProof w:val="0"/>
          <w:color w:val="222222"/>
          <w:sz w:val="20"/>
          <w:szCs w:val="20"/>
        </w:rPr>
        <w:fldChar w:fldCharType="separate"/>
      </w:r>
      <w:r w:rsidR="00BF2DF4" w:rsidRPr="00BF2DF4">
        <w:rPr>
          <w:rStyle w:val="hps"/>
          <w:rFonts w:ascii="Times New Roman" w:hAnsi="Times New Roman" w:cs="Times New Roman"/>
          <w:color w:val="222222"/>
          <w:sz w:val="20"/>
          <w:szCs w:val="20"/>
        </w:rPr>
        <w:t>(5, 9, 10)</w:t>
      </w:r>
      <w:r w:rsidR="00EB6BF0" w:rsidRPr="00BF2DF4">
        <w:rPr>
          <w:rStyle w:val="hps"/>
          <w:rFonts w:ascii="Times New Roman" w:hAnsi="Times New Roman" w:cs="Times New Roman"/>
          <w:noProof w:val="0"/>
          <w:color w:val="222222"/>
          <w:sz w:val="20"/>
          <w:szCs w:val="20"/>
        </w:rPr>
        <w:fldChar w:fldCharType="end"/>
      </w:r>
      <w:r w:rsidR="00094193" w:rsidRPr="00BF2DF4">
        <w:rPr>
          <w:rStyle w:val="hps"/>
          <w:rFonts w:ascii="Times New Roman" w:hAnsi="Times New Roman" w:cs="Times New Roman"/>
          <w:noProof w:val="0"/>
          <w:color w:val="222222"/>
          <w:sz w:val="20"/>
          <w:szCs w:val="20"/>
        </w:rPr>
        <w:t>.</w:t>
      </w:r>
      <w:r w:rsidRPr="00BF2DF4">
        <w:rPr>
          <w:rStyle w:val="hps"/>
          <w:rFonts w:ascii="Times New Roman" w:hAnsi="Times New Roman" w:cs="Times New Roman"/>
          <w:noProof w:val="0"/>
          <w:color w:val="222222"/>
          <w:sz w:val="20"/>
          <w:szCs w:val="20"/>
        </w:rPr>
        <w:t xml:space="preserve"> </w:t>
      </w:r>
    </w:p>
    <w:p w:rsidR="009E1313" w:rsidRPr="00BF2DF4" w:rsidRDefault="001048C6" w:rsidP="001F705A">
      <w:pPr>
        <w:pStyle w:val="EndNoteBibliography"/>
        <w:spacing w:line="276" w:lineRule="auto"/>
        <w:ind w:firstLine="567"/>
        <w:rPr>
          <w:rStyle w:val="hps"/>
          <w:rFonts w:ascii="Times New Roman" w:hAnsi="Times New Roman" w:cs="Times New Roman"/>
          <w:noProof w:val="0"/>
          <w:color w:val="222222"/>
          <w:sz w:val="20"/>
          <w:szCs w:val="20"/>
        </w:rPr>
      </w:pPr>
      <w:r w:rsidRPr="00BF2DF4">
        <w:rPr>
          <w:rStyle w:val="hps"/>
          <w:rFonts w:ascii="Times New Roman" w:hAnsi="Times New Roman" w:cs="Times New Roman"/>
          <w:noProof w:val="0"/>
          <w:color w:val="222222"/>
          <w:sz w:val="20"/>
          <w:szCs w:val="20"/>
        </w:rPr>
        <w:t xml:space="preserve">This paper </w:t>
      </w:r>
      <w:r w:rsidR="009E1313" w:rsidRPr="00BF2DF4">
        <w:rPr>
          <w:rStyle w:val="hps"/>
          <w:rFonts w:ascii="Times New Roman" w:hAnsi="Times New Roman" w:cs="Times New Roman"/>
          <w:noProof w:val="0"/>
          <w:color w:val="222222"/>
          <w:sz w:val="20"/>
          <w:szCs w:val="20"/>
        </w:rPr>
        <w:t>expose</w:t>
      </w:r>
      <w:r w:rsidRPr="00BF2DF4">
        <w:rPr>
          <w:rStyle w:val="hps"/>
          <w:rFonts w:ascii="Times New Roman" w:hAnsi="Times New Roman" w:cs="Times New Roman"/>
          <w:noProof w:val="0"/>
          <w:color w:val="222222"/>
          <w:sz w:val="20"/>
          <w:szCs w:val="20"/>
        </w:rPr>
        <w:t>s</w:t>
      </w:r>
      <w:r w:rsidR="009E1313" w:rsidRPr="00BF2DF4">
        <w:rPr>
          <w:rStyle w:val="hps"/>
          <w:rFonts w:ascii="Times New Roman" w:hAnsi="Times New Roman" w:cs="Times New Roman"/>
          <w:noProof w:val="0"/>
          <w:color w:val="222222"/>
          <w:sz w:val="20"/>
          <w:szCs w:val="20"/>
        </w:rPr>
        <w:t xml:space="preserve"> two cases of</w:t>
      </w:r>
      <w:r w:rsidRPr="00BF2DF4">
        <w:rPr>
          <w:rStyle w:val="hps"/>
          <w:rFonts w:ascii="Times New Roman" w:hAnsi="Times New Roman" w:cs="Times New Roman"/>
          <w:noProof w:val="0"/>
          <w:color w:val="222222"/>
          <w:sz w:val="20"/>
          <w:szCs w:val="20"/>
        </w:rPr>
        <w:t xml:space="preserve"> diffuse</w:t>
      </w:r>
      <w:r w:rsidR="009E1313" w:rsidRPr="00BF2DF4">
        <w:rPr>
          <w:rStyle w:val="hps"/>
          <w:rFonts w:ascii="Times New Roman" w:hAnsi="Times New Roman" w:cs="Times New Roman"/>
          <w:noProof w:val="0"/>
          <w:color w:val="222222"/>
          <w:sz w:val="20"/>
          <w:szCs w:val="20"/>
        </w:rPr>
        <w:t xml:space="preserve"> intestinal </w:t>
      </w:r>
      <w:r w:rsidR="00C9478B" w:rsidRPr="00BF2DF4">
        <w:rPr>
          <w:rStyle w:val="hps"/>
          <w:rFonts w:ascii="Times New Roman" w:hAnsi="Times New Roman" w:cs="Times New Roman"/>
          <w:color w:val="222222"/>
          <w:sz w:val="20"/>
          <w:szCs w:val="20"/>
        </w:rPr>
        <w:t>MSA</w:t>
      </w:r>
      <w:r w:rsidR="009E1313" w:rsidRPr="00BF2DF4">
        <w:rPr>
          <w:rStyle w:val="hps"/>
          <w:rFonts w:ascii="Times New Roman" w:hAnsi="Times New Roman" w:cs="Times New Roman"/>
          <w:noProof w:val="0"/>
          <w:color w:val="222222"/>
          <w:sz w:val="20"/>
          <w:szCs w:val="20"/>
        </w:rPr>
        <w:t xml:space="preserve"> </w:t>
      </w:r>
      <w:r w:rsidRPr="00BF2DF4">
        <w:rPr>
          <w:rStyle w:val="hps"/>
          <w:rFonts w:ascii="Times New Roman" w:hAnsi="Times New Roman" w:cs="Times New Roman"/>
          <w:noProof w:val="0"/>
          <w:color w:val="222222"/>
          <w:sz w:val="20"/>
          <w:szCs w:val="20"/>
        </w:rPr>
        <w:t>identified on patients' abdominal MRI</w:t>
      </w:r>
      <w:r w:rsidR="009E1313" w:rsidRPr="00BF2DF4">
        <w:rPr>
          <w:rStyle w:val="hps"/>
          <w:rFonts w:ascii="Times New Roman" w:hAnsi="Times New Roman" w:cs="Times New Roman"/>
          <w:noProof w:val="0"/>
          <w:color w:val="222222"/>
          <w:sz w:val="20"/>
          <w:szCs w:val="20"/>
        </w:rPr>
        <w:t>. They both were making usage of an oral supplementation with ferrous sulfate</w:t>
      </w:r>
      <w:r w:rsidR="00457DB7" w:rsidRPr="00BF2DF4">
        <w:rPr>
          <w:rStyle w:val="hps"/>
          <w:rFonts w:ascii="Times New Roman" w:hAnsi="Times New Roman" w:cs="Times New Roman"/>
          <w:noProof w:val="0"/>
          <w:color w:val="222222"/>
          <w:sz w:val="20"/>
          <w:szCs w:val="20"/>
        </w:rPr>
        <w:t xml:space="preserve"> in an outpatient basis, </w:t>
      </w:r>
      <w:r w:rsidR="009E1313" w:rsidRPr="00BF2DF4">
        <w:rPr>
          <w:rStyle w:val="hps"/>
          <w:rFonts w:ascii="Times New Roman" w:hAnsi="Times New Roman" w:cs="Times New Roman"/>
          <w:noProof w:val="0"/>
          <w:color w:val="222222"/>
          <w:sz w:val="20"/>
          <w:szCs w:val="20"/>
        </w:rPr>
        <w:t>so the authors believe this to be the most plausible explanation for the artifacts.</w:t>
      </w:r>
    </w:p>
    <w:p w:rsidR="00287F06" w:rsidRDefault="00E622DE" w:rsidP="003C6043">
      <w:pPr>
        <w:pStyle w:val="EndNoteBibliography"/>
        <w:spacing w:line="276" w:lineRule="auto"/>
        <w:ind w:firstLine="567"/>
        <w:rPr>
          <w:rStyle w:val="hps"/>
          <w:rFonts w:ascii="Times New Roman" w:hAnsi="Times New Roman" w:cs="Times New Roman"/>
          <w:noProof w:val="0"/>
          <w:color w:val="222222"/>
          <w:sz w:val="20"/>
          <w:szCs w:val="20"/>
        </w:rPr>
      </w:pPr>
      <w:r w:rsidRPr="00BF2DF4">
        <w:rPr>
          <w:rStyle w:val="hps"/>
          <w:rFonts w:ascii="Times New Roman" w:hAnsi="Times New Roman" w:cs="Times New Roman"/>
          <w:noProof w:val="0"/>
          <w:color w:val="222222"/>
          <w:sz w:val="20"/>
          <w:szCs w:val="20"/>
        </w:rPr>
        <w:t>Besides the rarity of intestinal location, all tests were conducted in low-field MRI (0.35 T), fr</w:t>
      </w:r>
      <w:r w:rsidR="003C6043" w:rsidRPr="00BF2DF4">
        <w:rPr>
          <w:rStyle w:val="hps"/>
          <w:rFonts w:ascii="Times New Roman" w:hAnsi="Times New Roman" w:cs="Times New Roman"/>
          <w:noProof w:val="0"/>
          <w:color w:val="222222"/>
          <w:sz w:val="20"/>
          <w:szCs w:val="20"/>
        </w:rPr>
        <w:t>om which one should expect</w:t>
      </w:r>
      <w:r w:rsidRPr="00BF2DF4">
        <w:rPr>
          <w:rStyle w:val="hps"/>
          <w:rFonts w:ascii="Times New Roman" w:hAnsi="Times New Roman" w:cs="Times New Roman"/>
          <w:noProof w:val="0"/>
          <w:color w:val="222222"/>
          <w:sz w:val="20"/>
          <w:szCs w:val="20"/>
        </w:rPr>
        <w:t xml:space="preserve"> a lower intensity and frequency of the effect of susceptibility, in comparison to the high-field</w:t>
      </w:r>
      <w:r w:rsidR="0074047B" w:rsidRPr="00BF2DF4">
        <w:rPr>
          <w:rStyle w:val="hps"/>
          <w:rFonts w:ascii="Times New Roman" w:hAnsi="Times New Roman" w:cs="Times New Roman"/>
          <w:noProof w:val="0"/>
          <w:color w:val="222222"/>
          <w:sz w:val="20"/>
          <w:szCs w:val="20"/>
        </w:rPr>
        <w:t xml:space="preserve"> </w:t>
      </w:r>
      <w:r w:rsidR="00EB6BF0" w:rsidRPr="00BF2DF4">
        <w:rPr>
          <w:rStyle w:val="hps"/>
          <w:rFonts w:ascii="Times New Roman" w:hAnsi="Times New Roman" w:cs="Times New Roman"/>
          <w:noProof w:val="0"/>
          <w:color w:val="222222"/>
          <w:sz w:val="20"/>
          <w:szCs w:val="20"/>
        </w:rPr>
        <w:fldChar w:fldCharType="begin"/>
      </w:r>
      <w:r w:rsidR="00BF2DF4" w:rsidRPr="00BF2DF4">
        <w:rPr>
          <w:rStyle w:val="hps"/>
          <w:rFonts w:ascii="Times New Roman" w:hAnsi="Times New Roman" w:cs="Times New Roman"/>
          <w:noProof w:val="0"/>
          <w:color w:val="222222"/>
          <w:sz w:val="20"/>
          <w:szCs w:val="20"/>
        </w:rPr>
        <w:instrText xml:space="preserve"> ADDIN EN.CITE &lt;EndNote&gt;&lt;Cite&gt;&lt;Author&gt;Glaucia Andrade&lt;/Author&gt;&lt;Year&gt;2002&lt;/Year&gt;&lt;IDText&gt;Artefatos em ressonância magnética do abdome: ensaio iconográfico&lt;/IDText&gt;&lt;DisplayText&gt;(5)&lt;/DisplayText&gt;&lt;record&gt;&lt;isbn&gt;01003984&lt;/isbn&gt;&lt;titles&gt;&lt;title&gt;Artefatos em ressonância magnética do abdome: ensaio iconográfico&lt;/title&gt;&lt;secondary-title&gt;Radiologia Brasileira&lt;/secondary-title&gt;&lt;/titles&gt;&lt;pages&gt;371&lt;/pages&gt;&lt;number&gt;6&lt;/number&gt;&lt;contributors&gt;&lt;authors&gt;&lt;author&gt;Glaucia Andrade, E. Silva Palácio&lt;/author&gt;&lt;author&gt;Viviane Vieira, Francisco&lt;/author&gt;&lt;author&gt;Cristiane Lima, Abbehusen&lt;/author&gt;&lt;author&gt;Dario Ariel, Tiferes&lt;/author&gt;&lt;author&gt;Giuseppe, D.&lt;/author&gt;&lt;author&gt;ippolito,&lt;/author&gt;&lt;author&gt;Jacob, Szejnfeld&lt;/author&gt;&lt;/authors&gt;&lt;/contributors&gt;&lt;added-date format="utc"&gt;1393465581&lt;/added-date&gt;&lt;ref-type name="Journal Article"&gt;17&lt;/ref-type&gt;&lt;dates&gt;&lt;year&gt;2002&lt;/year&gt;&lt;/dates&gt;&lt;rec-number&gt;6&lt;/rec-number&gt;&lt;last-updated-date format="utc"&gt;1393465886&lt;/last-updated-date&gt;&lt;volume&gt;35&lt;/volume&gt;&lt;/record&gt;&lt;/Cite&gt;&lt;/EndNote&gt;</w:instrText>
      </w:r>
      <w:r w:rsidR="00EB6BF0" w:rsidRPr="00BF2DF4">
        <w:rPr>
          <w:rStyle w:val="hps"/>
          <w:rFonts w:ascii="Times New Roman" w:hAnsi="Times New Roman" w:cs="Times New Roman"/>
          <w:noProof w:val="0"/>
          <w:color w:val="222222"/>
          <w:sz w:val="20"/>
          <w:szCs w:val="20"/>
        </w:rPr>
        <w:fldChar w:fldCharType="separate"/>
      </w:r>
      <w:r w:rsidR="00BF2DF4" w:rsidRPr="00BF2DF4">
        <w:rPr>
          <w:rStyle w:val="hps"/>
          <w:rFonts w:ascii="Times New Roman" w:hAnsi="Times New Roman" w:cs="Times New Roman"/>
          <w:color w:val="222222"/>
          <w:sz w:val="20"/>
          <w:szCs w:val="20"/>
        </w:rPr>
        <w:t>(5)</w:t>
      </w:r>
      <w:r w:rsidR="00EB6BF0" w:rsidRPr="00BF2DF4">
        <w:rPr>
          <w:rStyle w:val="hps"/>
          <w:rFonts w:ascii="Times New Roman" w:hAnsi="Times New Roman" w:cs="Times New Roman"/>
          <w:noProof w:val="0"/>
          <w:color w:val="222222"/>
          <w:sz w:val="20"/>
          <w:szCs w:val="20"/>
        </w:rPr>
        <w:fldChar w:fldCharType="end"/>
      </w:r>
      <w:r w:rsidR="003C6043" w:rsidRPr="00BF2DF4">
        <w:rPr>
          <w:rStyle w:val="hps"/>
          <w:rFonts w:ascii="Times New Roman" w:hAnsi="Times New Roman" w:cs="Times New Roman"/>
          <w:noProof w:val="0"/>
          <w:color w:val="222222"/>
          <w:sz w:val="20"/>
          <w:szCs w:val="20"/>
        </w:rPr>
        <w:t>. There hasn’t been any similar report</w:t>
      </w:r>
      <w:r w:rsidRPr="00BF2DF4">
        <w:rPr>
          <w:rStyle w:val="hps"/>
          <w:rFonts w:ascii="Times New Roman" w:hAnsi="Times New Roman" w:cs="Times New Roman"/>
          <w:noProof w:val="0"/>
          <w:color w:val="222222"/>
          <w:sz w:val="20"/>
          <w:szCs w:val="20"/>
        </w:rPr>
        <w:t xml:space="preserve"> in the literature on low-field MRI.</w:t>
      </w:r>
    </w:p>
    <w:p w:rsidR="00B8070B" w:rsidRPr="00B8070B" w:rsidRDefault="00B8070B" w:rsidP="003C6043">
      <w:pPr>
        <w:pStyle w:val="EndNoteBibliography"/>
        <w:spacing w:line="276" w:lineRule="auto"/>
        <w:ind w:firstLine="567"/>
        <w:rPr>
          <w:rStyle w:val="hps"/>
          <w:rFonts w:ascii="Times New Roman" w:hAnsi="Times New Roman" w:cs="Times New Roman"/>
          <w:noProof w:val="0"/>
          <w:color w:val="222222"/>
          <w:sz w:val="20"/>
          <w:szCs w:val="20"/>
        </w:rPr>
      </w:pPr>
      <w:r w:rsidRPr="00B8070B">
        <w:rPr>
          <w:rFonts w:ascii="Times New Roman" w:hAnsi="Times New Roman" w:cs="Times New Roman"/>
          <w:color w:val="000000"/>
          <w:sz w:val="20"/>
          <w:szCs w:val="20"/>
        </w:rPr>
        <w:t>The reports have been approved by the Institutional Review Board (without patient informed consent) of the Universidade Federal da Paraíba - institution where they took place.</w:t>
      </w:r>
    </w:p>
    <w:p w:rsidR="00287F06" w:rsidRPr="00BF2DF4" w:rsidRDefault="00442E25" w:rsidP="001F705A">
      <w:pPr>
        <w:pStyle w:val="EndNoteBibliography"/>
        <w:spacing w:line="276" w:lineRule="auto"/>
        <w:ind w:firstLine="567"/>
        <w:rPr>
          <w:rStyle w:val="hps"/>
          <w:rFonts w:ascii="Times New Roman" w:hAnsi="Times New Roman" w:cs="Times New Roman"/>
          <w:b/>
          <w:noProof w:val="0"/>
          <w:color w:val="222222"/>
          <w:sz w:val="20"/>
          <w:szCs w:val="20"/>
        </w:rPr>
      </w:pPr>
      <w:r>
        <w:rPr>
          <w:rStyle w:val="hps"/>
          <w:rFonts w:ascii="Times New Roman" w:hAnsi="Times New Roman" w:cs="Times New Roman"/>
          <w:b/>
          <w:noProof w:val="0"/>
          <w:color w:val="222222"/>
          <w:sz w:val="20"/>
          <w:szCs w:val="20"/>
        </w:rPr>
        <w:t xml:space="preserve">1.2 </w:t>
      </w:r>
      <w:r w:rsidR="00287F06" w:rsidRPr="00BF2DF4">
        <w:rPr>
          <w:rStyle w:val="hps"/>
          <w:rFonts w:ascii="Times New Roman" w:hAnsi="Times New Roman" w:cs="Times New Roman"/>
          <w:b/>
          <w:noProof w:val="0"/>
          <w:color w:val="222222"/>
          <w:sz w:val="20"/>
          <w:szCs w:val="20"/>
        </w:rPr>
        <w:t>CASES REPORTS</w:t>
      </w:r>
    </w:p>
    <w:p w:rsidR="00287F06" w:rsidRDefault="009A657C" w:rsidP="00EC0E1D">
      <w:pPr>
        <w:pStyle w:val="EndNoteBibliography"/>
        <w:spacing w:line="276" w:lineRule="auto"/>
        <w:ind w:firstLine="567"/>
        <w:rPr>
          <w:rStyle w:val="hps"/>
          <w:rFonts w:ascii="Times New Roman" w:hAnsi="Times New Roman" w:cs="Times New Roman"/>
          <w:noProof w:val="0"/>
          <w:color w:val="222222"/>
          <w:sz w:val="20"/>
          <w:szCs w:val="20"/>
        </w:rPr>
      </w:pPr>
      <w:r w:rsidRPr="00BF2DF4">
        <w:rPr>
          <w:rStyle w:val="hps"/>
          <w:rFonts w:ascii="Times New Roman" w:hAnsi="Times New Roman" w:cs="Times New Roman"/>
          <w:noProof w:val="0"/>
          <w:color w:val="222222"/>
          <w:sz w:val="20"/>
          <w:szCs w:val="20"/>
        </w:rPr>
        <w:t xml:space="preserve">Case 01: female patient, 74 years old, </w:t>
      </w:r>
      <w:r w:rsidR="00AD1D2C" w:rsidRPr="00BF2DF4">
        <w:rPr>
          <w:rStyle w:val="hps"/>
          <w:rFonts w:ascii="Times New Roman" w:hAnsi="Times New Roman" w:cs="Times New Roman"/>
          <w:noProof w:val="0"/>
          <w:color w:val="222222"/>
          <w:sz w:val="20"/>
          <w:szCs w:val="20"/>
        </w:rPr>
        <w:t>previously diagnosed with</w:t>
      </w:r>
      <w:r w:rsidRPr="00BF2DF4">
        <w:rPr>
          <w:rStyle w:val="hps"/>
          <w:rFonts w:ascii="Times New Roman" w:hAnsi="Times New Roman" w:cs="Times New Roman"/>
          <w:noProof w:val="0"/>
          <w:color w:val="222222"/>
          <w:sz w:val="20"/>
          <w:szCs w:val="20"/>
        </w:rPr>
        <w:t xml:space="preserve"> malignant rectal tumor</w:t>
      </w:r>
      <w:r w:rsidR="00AD1D2C" w:rsidRPr="00BF2DF4">
        <w:rPr>
          <w:rStyle w:val="hps"/>
          <w:rFonts w:ascii="Times New Roman" w:hAnsi="Times New Roman" w:cs="Times New Roman"/>
          <w:noProof w:val="0"/>
          <w:color w:val="222222"/>
          <w:sz w:val="20"/>
          <w:szCs w:val="20"/>
        </w:rPr>
        <w:t>, not surgically treated</w:t>
      </w:r>
      <w:r w:rsidR="009450E9" w:rsidRPr="00BF2DF4">
        <w:rPr>
          <w:rStyle w:val="hps"/>
          <w:rFonts w:ascii="Times New Roman" w:hAnsi="Times New Roman" w:cs="Times New Roman"/>
          <w:noProof w:val="0"/>
          <w:color w:val="222222"/>
          <w:sz w:val="20"/>
          <w:szCs w:val="20"/>
        </w:rPr>
        <w:t xml:space="preserve">. </w:t>
      </w:r>
      <w:r w:rsidR="0023569C" w:rsidRPr="00BF2DF4">
        <w:rPr>
          <w:rStyle w:val="hps"/>
          <w:rFonts w:ascii="Times New Roman" w:hAnsi="Times New Roman" w:cs="Times New Roman"/>
          <w:noProof w:val="0"/>
          <w:color w:val="222222"/>
          <w:sz w:val="20"/>
          <w:szCs w:val="20"/>
        </w:rPr>
        <w:t>She had refused surgical therapy and, according to clinical records, was not eligible to undergo chemotherapy. Current complain</w:t>
      </w:r>
      <w:r w:rsidR="009450E9" w:rsidRPr="00BF2DF4">
        <w:rPr>
          <w:rStyle w:val="hps"/>
          <w:rFonts w:ascii="Times New Roman" w:hAnsi="Times New Roman" w:cs="Times New Roman"/>
          <w:noProof w:val="0"/>
          <w:color w:val="222222"/>
          <w:sz w:val="20"/>
          <w:szCs w:val="20"/>
        </w:rPr>
        <w:t xml:space="preserve">t </w:t>
      </w:r>
      <w:r w:rsidR="0023569C" w:rsidRPr="00BF2DF4">
        <w:rPr>
          <w:rStyle w:val="hps"/>
          <w:rFonts w:ascii="Times New Roman" w:hAnsi="Times New Roman" w:cs="Times New Roman"/>
          <w:noProof w:val="0"/>
          <w:color w:val="222222"/>
          <w:sz w:val="20"/>
          <w:szCs w:val="20"/>
        </w:rPr>
        <w:t>was a</w:t>
      </w:r>
      <w:r w:rsidRPr="00BF2DF4">
        <w:rPr>
          <w:rStyle w:val="hps"/>
          <w:rFonts w:ascii="Times New Roman" w:hAnsi="Times New Roman" w:cs="Times New Roman"/>
          <w:noProof w:val="0"/>
          <w:color w:val="222222"/>
          <w:sz w:val="20"/>
          <w:szCs w:val="20"/>
        </w:rPr>
        <w:t xml:space="preserve"> nonspecific</w:t>
      </w:r>
      <w:r w:rsidR="0023569C" w:rsidRPr="00BF2DF4">
        <w:rPr>
          <w:rStyle w:val="hps"/>
          <w:rFonts w:ascii="Times New Roman" w:hAnsi="Times New Roman" w:cs="Times New Roman"/>
          <w:noProof w:val="0"/>
          <w:color w:val="222222"/>
          <w:sz w:val="20"/>
          <w:szCs w:val="20"/>
        </w:rPr>
        <w:t xml:space="preserve"> diffuse</w:t>
      </w:r>
      <w:r w:rsidRPr="00BF2DF4">
        <w:rPr>
          <w:rStyle w:val="hps"/>
          <w:rFonts w:ascii="Times New Roman" w:hAnsi="Times New Roman" w:cs="Times New Roman"/>
          <w:noProof w:val="0"/>
          <w:color w:val="222222"/>
          <w:sz w:val="20"/>
          <w:szCs w:val="20"/>
        </w:rPr>
        <w:t xml:space="preserve"> abdominal pain. </w:t>
      </w:r>
      <w:r w:rsidR="00E921F8" w:rsidRPr="00BF2DF4">
        <w:rPr>
          <w:rStyle w:val="hps"/>
          <w:rFonts w:ascii="Times New Roman" w:hAnsi="Times New Roman" w:cs="Times New Roman"/>
          <w:noProof w:val="0"/>
          <w:color w:val="222222"/>
          <w:sz w:val="20"/>
          <w:szCs w:val="20"/>
        </w:rPr>
        <w:t xml:space="preserve">She underwent abdominal MRI without IV contrast (patient refused consent to injection). </w:t>
      </w:r>
      <w:r w:rsidRPr="00BF2DF4">
        <w:rPr>
          <w:rStyle w:val="hps"/>
          <w:rFonts w:ascii="Times New Roman" w:hAnsi="Times New Roman" w:cs="Times New Roman"/>
          <w:noProof w:val="0"/>
          <w:color w:val="222222"/>
          <w:sz w:val="20"/>
          <w:szCs w:val="20"/>
        </w:rPr>
        <w:t xml:space="preserve">In addition to the </w:t>
      </w:r>
      <w:r w:rsidR="00C9478B" w:rsidRPr="00BF2DF4">
        <w:rPr>
          <w:rStyle w:val="hps"/>
          <w:rFonts w:ascii="Times New Roman" w:hAnsi="Times New Roman" w:cs="Times New Roman"/>
          <w:color w:val="222222"/>
          <w:sz w:val="20"/>
          <w:szCs w:val="20"/>
        </w:rPr>
        <w:t>MSA</w:t>
      </w:r>
      <w:r w:rsidR="00E921F8" w:rsidRPr="00BF2DF4">
        <w:rPr>
          <w:rStyle w:val="hps"/>
          <w:rFonts w:ascii="Times New Roman" w:hAnsi="Times New Roman" w:cs="Times New Roman"/>
          <w:noProof w:val="0"/>
          <w:color w:val="222222"/>
          <w:sz w:val="20"/>
          <w:szCs w:val="20"/>
        </w:rPr>
        <w:t xml:space="preserve"> (</w:t>
      </w:r>
      <w:r w:rsidR="00C9478B" w:rsidRPr="00BF2DF4">
        <w:rPr>
          <w:rStyle w:val="hps"/>
          <w:rFonts w:ascii="Times New Roman" w:hAnsi="Times New Roman" w:cs="Times New Roman"/>
          <w:noProof w:val="0"/>
          <w:color w:val="222222"/>
          <w:sz w:val="20"/>
          <w:szCs w:val="20"/>
        </w:rPr>
        <w:t>Fig.</w:t>
      </w:r>
      <w:r w:rsidR="00E921F8" w:rsidRPr="00BF2DF4">
        <w:rPr>
          <w:rStyle w:val="hps"/>
          <w:rFonts w:ascii="Times New Roman" w:hAnsi="Times New Roman" w:cs="Times New Roman"/>
          <w:noProof w:val="0"/>
          <w:color w:val="222222"/>
          <w:sz w:val="20"/>
          <w:szCs w:val="20"/>
        </w:rPr>
        <w:t xml:space="preserve"> 1</w:t>
      </w:r>
      <w:r w:rsidR="00AD1D2C" w:rsidRPr="00BF2DF4">
        <w:rPr>
          <w:rStyle w:val="hps"/>
          <w:rFonts w:ascii="Times New Roman" w:hAnsi="Times New Roman" w:cs="Times New Roman"/>
          <w:noProof w:val="0"/>
          <w:color w:val="222222"/>
          <w:sz w:val="20"/>
          <w:szCs w:val="20"/>
        </w:rPr>
        <w:t>),</w:t>
      </w:r>
      <w:r w:rsidR="00DD5701" w:rsidRPr="00BF2DF4">
        <w:rPr>
          <w:rStyle w:val="hps"/>
          <w:rFonts w:ascii="Times New Roman" w:hAnsi="Times New Roman" w:cs="Times New Roman"/>
          <w:noProof w:val="0"/>
          <w:color w:val="222222"/>
          <w:sz w:val="20"/>
          <w:szCs w:val="20"/>
        </w:rPr>
        <w:t xml:space="preserve"> findings not shown here included</w:t>
      </w:r>
      <w:r w:rsidRPr="00BF2DF4">
        <w:rPr>
          <w:rStyle w:val="hps"/>
          <w:rFonts w:ascii="Times New Roman" w:hAnsi="Times New Roman" w:cs="Times New Roman"/>
          <w:noProof w:val="0"/>
          <w:color w:val="222222"/>
          <w:sz w:val="20"/>
          <w:szCs w:val="20"/>
        </w:rPr>
        <w:t xml:space="preserve"> irregular rectal thickening </w:t>
      </w:r>
      <w:r w:rsidR="00457DB7" w:rsidRPr="00BF2DF4">
        <w:rPr>
          <w:rStyle w:val="hps"/>
          <w:rFonts w:ascii="Times New Roman" w:hAnsi="Times New Roman" w:cs="Times New Roman"/>
          <w:noProof w:val="0"/>
          <w:color w:val="222222"/>
          <w:sz w:val="20"/>
          <w:szCs w:val="20"/>
        </w:rPr>
        <w:t xml:space="preserve">with </w:t>
      </w:r>
      <w:r w:rsidR="00EC0E1D" w:rsidRPr="00BF2DF4">
        <w:rPr>
          <w:rStyle w:val="hps"/>
          <w:rFonts w:ascii="Times New Roman" w:hAnsi="Times New Roman" w:cs="Times New Roman"/>
          <w:noProof w:val="0"/>
          <w:color w:val="222222"/>
          <w:sz w:val="20"/>
          <w:szCs w:val="20"/>
        </w:rPr>
        <w:t>blurring of</w:t>
      </w:r>
      <w:r w:rsidR="00457DB7" w:rsidRPr="00BF2DF4">
        <w:rPr>
          <w:rStyle w:val="hps"/>
          <w:rFonts w:ascii="Times New Roman" w:hAnsi="Times New Roman" w:cs="Times New Roman"/>
          <w:noProof w:val="0"/>
          <w:color w:val="222222"/>
          <w:sz w:val="20"/>
          <w:szCs w:val="20"/>
        </w:rPr>
        <w:t xml:space="preserve"> </w:t>
      </w:r>
      <w:r w:rsidR="00EC0E1D" w:rsidRPr="00BF2DF4">
        <w:rPr>
          <w:rStyle w:val="hps"/>
          <w:rFonts w:ascii="Times New Roman" w:hAnsi="Times New Roman" w:cs="Times New Roman"/>
          <w:noProof w:val="0"/>
          <w:sz w:val="20"/>
          <w:szCs w:val="20"/>
        </w:rPr>
        <w:t>posterior</w:t>
      </w:r>
      <w:r w:rsidRPr="00BF2DF4">
        <w:rPr>
          <w:rStyle w:val="hps"/>
          <w:rFonts w:ascii="Times New Roman" w:hAnsi="Times New Roman" w:cs="Times New Roman"/>
          <w:noProof w:val="0"/>
          <w:color w:val="222222"/>
          <w:sz w:val="20"/>
          <w:szCs w:val="20"/>
        </w:rPr>
        <w:t xml:space="preserve"> v</w:t>
      </w:r>
      <w:r w:rsidR="00457DB7" w:rsidRPr="00BF2DF4">
        <w:rPr>
          <w:rStyle w:val="hps"/>
          <w:rFonts w:ascii="Times New Roman" w:hAnsi="Times New Roman" w:cs="Times New Roman"/>
          <w:noProof w:val="0"/>
          <w:color w:val="222222"/>
          <w:sz w:val="20"/>
          <w:szCs w:val="20"/>
        </w:rPr>
        <w:t>aginal</w:t>
      </w:r>
      <w:r w:rsidR="00EC0E1D" w:rsidRPr="00BF2DF4">
        <w:rPr>
          <w:rStyle w:val="hps"/>
          <w:rFonts w:ascii="Times New Roman" w:hAnsi="Times New Roman" w:cs="Times New Roman"/>
          <w:noProof w:val="0"/>
          <w:color w:val="222222"/>
          <w:sz w:val="20"/>
          <w:szCs w:val="20"/>
        </w:rPr>
        <w:t xml:space="preserve"> wall</w:t>
      </w:r>
      <w:r w:rsidR="00457DB7" w:rsidRPr="00BF2DF4">
        <w:rPr>
          <w:rStyle w:val="hps"/>
          <w:rFonts w:ascii="Times New Roman" w:hAnsi="Times New Roman" w:cs="Times New Roman"/>
          <w:noProof w:val="0"/>
          <w:color w:val="222222"/>
          <w:sz w:val="20"/>
          <w:szCs w:val="20"/>
        </w:rPr>
        <w:t xml:space="preserve"> </w:t>
      </w:r>
      <w:r w:rsidR="00DD5701" w:rsidRPr="00BF2DF4">
        <w:rPr>
          <w:rStyle w:val="hps"/>
          <w:rFonts w:ascii="Times New Roman" w:hAnsi="Times New Roman" w:cs="Times New Roman"/>
          <w:noProof w:val="0"/>
          <w:color w:val="222222"/>
          <w:sz w:val="20"/>
          <w:szCs w:val="20"/>
        </w:rPr>
        <w:t xml:space="preserve">and </w:t>
      </w:r>
      <w:r w:rsidR="00E921F8" w:rsidRPr="00BF2DF4">
        <w:rPr>
          <w:rStyle w:val="hps"/>
          <w:rFonts w:ascii="Times New Roman" w:hAnsi="Times New Roman" w:cs="Times New Roman"/>
          <w:noProof w:val="0"/>
          <w:color w:val="222222"/>
          <w:sz w:val="20"/>
          <w:szCs w:val="20"/>
        </w:rPr>
        <w:t xml:space="preserve">an </w:t>
      </w:r>
      <w:r w:rsidRPr="00BF2DF4">
        <w:rPr>
          <w:rStyle w:val="hps"/>
          <w:rFonts w:ascii="Times New Roman" w:hAnsi="Times New Roman" w:cs="Times New Roman"/>
          <w:noProof w:val="0"/>
          <w:color w:val="222222"/>
          <w:sz w:val="20"/>
          <w:szCs w:val="20"/>
        </w:rPr>
        <w:t xml:space="preserve">edema in fibro-fatty </w:t>
      </w:r>
      <w:r w:rsidR="00EC0E1D" w:rsidRPr="00BF2DF4">
        <w:rPr>
          <w:rStyle w:val="hps"/>
          <w:rFonts w:ascii="Times New Roman" w:hAnsi="Times New Roman" w:cs="Times New Roman"/>
          <w:noProof w:val="0"/>
          <w:color w:val="222222"/>
          <w:sz w:val="20"/>
          <w:szCs w:val="20"/>
        </w:rPr>
        <w:t xml:space="preserve">planes </w:t>
      </w:r>
      <w:r w:rsidRPr="00BF2DF4">
        <w:rPr>
          <w:rStyle w:val="hps"/>
          <w:rFonts w:ascii="Times New Roman" w:hAnsi="Times New Roman" w:cs="Times New Roman"/>
          <w:noProof w:val="0"/>
          <w:color w:val="222222"/>
          <w:sz w:val="20"/>
          <w:szCs w:val="20"/>
        </w:rPr>
        <w:t>of the pelvis, p</w:t>
      </w:r>
      <w:r w:rsidR="00457DB7" w:rsidRPr="00BF2DF4">
        <w:rPr>
          <w:rStyle w:val="hps"/>
          <w:rFonts w:ascii="Times New Roman" w:hAnsi="Times New Roman" w:cs="Times New Roman"/>
          <w:noProof w:val="0"/>
          <w:color w:val="222222"/>
          <w:sz w:val="20"/>
          <w:szCs w:val="20"/>
        </w:rPr>
        <w:t xml:space="preserve">articularly pre-sacral, probably due to </w:t>
      </w:r>
      <w:r w:rsidRPr="00BF2DF4">
        <w:rPr>
          <w:rStyle w:val="hps"/>
          <w:rFonts w:ascii="Times New Roman" w:hAnsi="Times New Roman" w:cs="Times New Roman"/>
          <w:noProof w:val="0"/>
          <w:color w:val="222222"/>
          <w:sz w:val="20"/>
          <w:szCs w:val="20"/>
        </w:rPr>
        <w:t>actinic changes after radiotherapy.</w:t>
      </w:r>
    </w:p>
    <w:p w:rsidR="00381A33" w:rsidRDefault="00381A33" w:rsidP="00381A33">
      <w:pPr>
        <w:pStyle w:val="EndNoteBibliography"/>
        <w:spacing w:line="276" w:lineRule="auto"/>
        <w:rPr>
          <w:rStyle w:val="hps"/>
          <w:rFonts w:ascii="Times New Roman" w:hAnsi="Times New Roman" w:cs="Times New Roman"/>
          <w:noProof w:val="0"/>
          <w:color w:val="222222"/>
          <w:sz w:val="20"/>
          <w:szCs w:val="20"/>
        </w:rPr>
      </w:pPr>
      <w:r w:rsidRPr="00381A33">
        <w:rPr>
          <w:rStyle w:val="hps"/>
          <w:rFonts w:ascii="Times New Roman" w:hAnsi="Times New Roman" w:cs="Times New Roman"/>
          <w:noProof w:val="0"/>
          <w:color w:val="222222"/>
          <w:sz w:val="20"/>
          <w:szCs w:val="20"/>
        </w:rPr>
        <w:lastRenderedPageBreak/>
        <w:drawing>
          <wp:inline distT="0" distB="0" distL="0" distR="0">
            <wp:extent cx="2439503" cy="1877291"/>
            <wp:effectExtent l="19050" t="0" r="0" b="0"/>
            <wp:docPr id="2" name="Imagem 1" descr="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a.jpg"/>
                    <pic:cNvPicPr/>
                  </pic:nvPicPr>
                  <pic:blipFill>
                    <a:blip r:embed="rId4"/>
                    <a:stretch>
                      <a:fillRect/>
                    </a:stretch>
                  </pic:blipFill>
                  <pic:spPr>
                    <a:xfrm>
                      <a:off x="0" y="0"/>
                      <a:ext cx="2440241" cy="1877859"/>
                    </a:xfrm>
                    <a:prstGeom prst="rect">
                      <a:avLst/>
                    </a:prstGeom>
                  </pic:spPr>
                </pic:pic>
              </a:graphicData>
            </a:graphic>
          </wp:inline>
        </w:drawing>
      </w:r>
      <w:r w:rsidRPr="00381A33">
        <w:rPr>
          <w:rStyle w:val="hps"/>
          <w:rFonts w:ascii="Times New Roman" w:hAnsi="Times New Roman" w:cs="Times New Roman"/>
          <w:noProof w:val="0"/>
          <w:color w:val="222222"/>
          <w:sz w:val="20"/>
          <w:szCs w:val="20"/>
        </w:rPr>
        <w:drawing>
          <wp:inline distT="0" distB="0" distL="0" distR="0">
            <wp:extent cx="2440131" cy="1880300"/>
            <wp:effectExtent l="19050" t="0" r="0" b="0"/>
            <wp:docPr id="7" name="Imagem 2" descr="1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b.jpg"/>
                    <pic:cNvPicPr/>
                  </pic:nvPicPr>
                  <pic:blipFill>
                    <a:blip r:embed="rId5"/>
                    <a:srcRect l="1868" r="10098"/>
                    <a:stretch>
                      <a:fillRect/>
                    </a:stretch>
                  </pic:blipFill>
                  <pic:spPr>
                    <a:xfrm>
                      <a:off x="0" y="0"/>
                      <a:ext cx="2439414" cy="1879748"/>
                    </a:xfrm>
                    <a:prstGeom prst="rect">
                      <a:avLst/>
                    </a:prstGeom>
                  </pic:spPr>
                </pic:pic>
              </a:graphicData>
            </a:graphic>
          </wp:inline>
        </w:drawing>
      </w:r>
    </w:p>
    <w:p w:rsidR="00381A33" w:rsidRPr="00381A33" w:rsidRDefault="00381A33" w:rsidP="00381A33">
      <w:pPr>
        <w:pStyle w:val="EndNoteBibliography"/>
        <w:spacing w:line="276" w:lineRule="auto"/>
        <w:rPr>
          <w:rStyle w:val="hps"/>
          <w:rFonts w:ascii="Times New Roman" w:hAnsi="Times New Roman" w:cs="Times New Roman"/>
          <w:noProof w:val="0"/>
          <w:color w:val="222222"/>
          <w:sz w:val="16"/>
          <w:szCs w:val="16"/>
        </w:rPr>
      </w:pPr>
      <w:r w:rsidRPr="00381A33">
        <w:rPr>
          <w:rFonts w:ascii="Times New Roman" w:hAnsi="Times New Roman" w:cs="Times New Roman"/>
          <w:b/>
          <w:sz w:val="16"/>
          <w:szCs w:val="16"/>
        </w:rPr>
        <w:t>Fig. 01</w:t>
      </w:r>
      <w:r w:rsidRPr="00381A33">
        <w:rPr>
          <w:rFonts w:ascii="Times New Roman" w:hAnsi="Times New Roman" w:cs="Times New Roman"/>
          <w:sz w:val="16"/>
          <w:szCs w:val="16"/>
        </w:rPr>
        <w:t xml:space="preserve">. Case 01. </w:t>
      </w:r>
      <w:r w:rsidRPr="00381A33">
        <w:rPr>
          <w:rFonts w:ascii="Times New Roman" w:hAnsi="Times New Roman" w:cs="Times New Roman"/>
          <w:b/>
          <w:sz w:val="16"/>
          <w:szCs w:val="16"/>
        </w:rPr>
        <w:t>a.</w:t>
      </w:r>
      <w:r w:rsidRPr="00381A33">
        <w:rPr>
          <w:rFonts w:ascii="Times New Roman" w:hAnsi="Times New Roman" w:cs="Times New Roman"/>
          <w:sz w:val="16"/>
          <w:szCs w:val="16"/>
        </w:rPr>
        <w:t xml:space="preserve"> Coronal </w:t>
      </w:r>
      <w:r w:rsidRPr="00381A33">
        <w:rPr>
          <w:rStyle w:val="hps"/>
          <w:rFonts w:ascii="Times New Roman" w:hAnsi="Times New Roman" w:cs="Times New Roman"/>
          <w:sz w:val="16"/>
          <w:szCs w:val="16"/>
        </w:rPr>
        <w:t>T2</w:t>
      </w:r>
      <w:r w:rsidRPr="00381A33">
        <w:rPr>
          <w:rFonts w:ascii="Times New Roman" w:hAnsi="Times New Roman" w:cs="Times New Roman"/>
          <w:sz w:val="16"/>
          <w:szCs w:val="16"/>
        </w:rPr>
        <w:t xml:space="preserve"> </w:t>
      </w:r>
      <w:r w:rsidRPr="00381A33">
        <w:rPr>
          <w:rStyle w:val="hps"/>
          <w:rFonts w:ascii="Times New Roman" w:hAnsi="Times New Roman" w:cs="Times New Roman"/>
          <w:sz w:val="16"/>
          <w:szCs w:val="16"/>
        </w:rPr>
        <w:t>TSE: MSA are seen as several</w:t>
      </w:r>
      <w:r w:rsidRPr="00381A33">
        <w:rPr>
          <w:rFonts w:ascii="Times New Roman" w:hAnsi="Times New Roman" w:cs="Times New Roman"/>
          <w:sz w:val="16"/>
          <w:szCs w:val="16"/>
        </w:rPr>
        <w:t xml:space="preserve"> inner </w:t>
      </w:r>
      <w:r w:rsidRPr="00381A33">
        <w:rPr>
          <w:rStyle w:val="hps"/>
          <w:rFonts w:ascii="Times New Roman" w:hAnsi="Times New Roman" w:cs="Times New Roman"/>
          <w:sz w:val="16"/>
          <w:szCs w:val="16"/>
        </w:rPr>
        <w:t>hyperintense and outer hyperintense intersected</w:t>
      </w:r>
      <w:r w:rsidRPr="00381A33">
        <w:rPr>
          <w:rFonts w:ascii="Times New Roman" w:hAnsi="Times New Roman" w:cs="Times New Roman"/>
          <w:sz w:val="16"/>
          <w:szCs w:val="16"/>
        </w:rPr>
        <w:t xml:space="preserve"> curved </w:t>
      </w:r>
      <w:r w:rsidRPr="00381A33">
        <w:rPr>
          <w:rStyle w:val="hps"/>
          <w:rFonts w:ascii="Times New Roman" w:hAnsi="Times New Roman" w:cs="Times New Roman"/>
          <w:sz w:val="16"/>
          <w:szCs w:val="16"/>
        </w:rPr>
        <w:t>bands, protruding diffusely from</w:t>
      </w:r>
      <w:r w:rsidRPr="00381A33">
        <w:rPr>
          <w:rFonts w:ascii="Times New Roman" w:hAnsi="Times New Roman" w:cs="Times New Roman"/>
          <w:sz w:val="16"/>
          <w:szCs w:val="16"/>
        </w:rPr>
        <w:t xml:space="preserve"> </w:t>
      </w:r>
      <w:r w:rsidRPr="00381A33">
        <w:rPr>
          <w:rStyle w:val="hps"/>
          <w:rFonts w:ascii="Times New Roman" w:hAnsi="Times New Roman" w:cs="Times New Roman"/>
          <w:sz w:val="16"/>
          <w:szCs w:val="16"/>
        </w:rPr>
        <w:t>intestinal lumen and walls (arrows)</w:t>
      </w:r>
      <w:r w:rsidRPr="00381A33">
        <w:rPr>
          <w:rFonts w:ascii="Times New Roman" w:hAnsi="Times New Roman" w:cs="Times New Roman"/>
          <w:sz w:val="16"/>
          <w:szCs w:val="16"/>
        </w:rPr>
        <w:t xml:space="preserve">, </w:t>
      </w:r>
      <w:r w:rsidRPr="00381A33">
        <w:rPr>
          <w:rStyle w:val="hps"/>
          <w:rFonts w:ascii="Times New Roman" w:hAnsi="Times New Roman" w:cs="Times New Roman"/>
          <w:sz w:val="16"/>
          <w:szCs w:val="16"/>
        </w:rPr>
        <w:t>predominantly</w:t>
      </w:r>
      <w:r w:rsidRPr="00381A33">
        <w:rPr>
          <w:rFonts w:ascii="Times New Roman" w:hAnsi="Times New Roman" w:cs="Times New Roman"/>
          <w:sz w:val="16"/>
          <w:szCs w:val="16"/>
        </w:rPr>
        <w:t xml:space="preserve"> </w:t>
      </w:r>
      <w:r w:rsidRPr="00381A33">
        <w:rPr>
          <w:rStyle w:val="hps"/>
          <w:rFonts w:ascii="Times New Roman" w:hAnsi="Times New Roman" w:cs="Times New Roman"/>
          <w:sz w:val="16"/>
          <w:szCs w:val="16"/>
        </w:rPr>
        <w:t>in the colon,</w:t>
      </w:r>
      <w:r w:rsidRPr="00381A33">
        <w:rPr>
          <w:rFonts w:ascii="Times New Roman" w:hAnsi="Times New Roman" w:cs="Times New Roman"/>
          <w:sz w:val="16"/>
          <w:szCs w:val="16"/>
        </w:rPr>
        <w:t xml:space="preserve"> </w:t>
      </w:r>
      <w:r w:rsidRPr="00381A33">
        <w:rPr>
          <w:rStyle w:val="hps"/>
          <w:rFonts w:ascii="Times New Roman" w:hAnsi="Times New Roman" w:cs="Times New Roman"/>
          <w:sz w:val="16"/>
          <w:szCs w:val="16"/>
        </w:rPr>
        <w:t>causing</w:t>
      </w:r>
      <w:r w:rsidRPr="00381A33">
        <w:rPr>
          <w:rFonts w:ascii="Times New Roman" w:hAnsi="Times New Roman" w:cs="Times New Roman"/>
          <w:sz w:val="16"/>
          <w:szCs w:val="16"/>
        </w:rPr>
        <w:t xml:space="preserve"> </w:t>
      </w:r>
      <w:r w:rsidRPr="00381A33">
        <w:rPr>
          <w:rStyle w:val="hps"/>
          <w:rFonts w:ascii="Times New Roman" w:hAnsi="Times New Roman" w:cs="Times New Roman"/>
          <w:sz w:val="16"/>
          <w:szCs w:val="16"/>
        </w:rPr>
        <w:t>distortion</w:t>
      </w:r>
      <w:r w:rsidRPr="00381A33">
        <w:rPr>
          <w:rFonts w:ascii="Times New Roman" w:hAnsi="Times New Roman" w:cs="Times New Roman"/>
          <w:sz w:val="16"/>
          <w:szCs w:val="16"/>
        </w:rPr>
        <w:t xml:space="preserve"> </w:t>
      </w:r>
      <w:r w:rsidRPr="00381A33">
        <w:rPr>
          <w:rStyle w:val="hps"/>
          <w:rFonts w:ascii="Times New Roman" w:hAnsi="Times New Roman" w:cs="Times New Roman"/>
          <w:sz w:val="16"/>
          <w:szCs w:val="16"/>
        </w:rPr>
        <w:t>and blurring of</w:t>
      </w:r>
      <w:r w:rsidRPr="00381A33">
        <w:rPr>
          <w:rFonts w:ascii="Times New Roman" w:hAnsi="Times New Roman" w:cs="Times New Roman"/>
          <w:sz w:val="16"/>
          <w:szCs w:val="16"/>
        </w:rPr>
        <w:t xml:space="preserve"> </w:t>
      </w:r>
      <w:r w:rsidRPr="00381A33">
        <w:rPr>
          <w:rStyle w:val="hps"/>
          <w:rFonts w:ascii="Times New Roman" w:hAnsi="Times New Roman" w:cs="Times New Roman"/>
          <w:sz w:val="16"/>
          <w:szCs w:val="16"/>
        </w:rPr>
        <w:t>their</w:t>
      </w:r>
      <w:r w:rsidRPr="00381A33">
        <w:rPr>
          <w:rFonts w:ascii="Times New Roman" w:hAnsi="Times New Roman" w:cs="Times New Roman"/>
          <w:sz w:val="16"/>
          <w:szCs w:val="16"/>
        </w:rPr>
        <w:t xml:space="preserve"> </w:t>
      </w:r>
      <w:r w:rsidRPr="00381A33">
        <w:rPr>
          <w:rStyle w:val="hps"/>
          <w:rFonts w:ascii="Times New Roman" w:hAnsi="Times New Roman" w:cs="Times New Roman"/>
          <w:sz w:val="16"/>
          <w:szCs w:val="16"/>
        </w:rPr>
        <w:t xml:space="preserve">contours. </w:t>
      </w:r>
      <w:r w:rsidRPr="00381A33">
        <w:rPr>
          <w:rStyle w:val="hps"/>
          <w:rFonts w:ascii="Times New Roman" w:hAnsi="Times New Roman" w:cs="Times New Roman"/>
          <w:b/>
          <w:sz w:val="16"/>
          <w:szCs w:val="16"/>
        </w:rPr>
        <w:t xml:space="preserve">b. </w:t>
      </w:r>
      <w:r w:rsidRPr="00381A33">
        <w:rPr>
          <w:rStyle w:val="hps"/>
          <w:rFonts w:ascii="Times New Roman" w:hAnsi="Times New Roman" w:cs="Times New Roman"/>
          <w:sz w:val="16"/>
          <w:szCs w:val="16"/>
        </w:rPr>
        <w:t xml:space="preserve"> Axial T1 in phase: blurring and distortions are more intense and surpass limits of transverse colon through abdominal wall muscles and subcutaneous fat (arrows).</w:t>
      </w:r>
    </w:p>
    <w:p w:rsidR="009A657C" w:rsidRDefault="009A657C" w:rsidP="001F705A">
      <w:pPr>
        <w:pStyle w:val="EndNoteBibliography"/>
        <w:spacing w:line="276" w:lineRule="auto"/>
        <w:ind w:firstLine="567"/>
        <w:rPr>
          <w:rStyle w:val="hps"/>
          <w:rFonts w:ascii="Times New Roman" w:hAnsi="Times New Roman" w:cs="Times New Roman"/>
          <w:noProof w:val="0"/>
          <w:color w:val="222222"/>
          <w:sz w:val="20"/>
          <w:szCs w:val="20"/>
        </w:rPr>
      </w:pPr>
      <w:r w:rsidRPr="00BF2DF4">
        <w:rPr>
          <w:rStyle w:val="hps"/>
          <w:rFonts w:ascii="Times New Roman" w:hAnsi="Times New Roman" w:cs="Times New Roman"/>
          <w:noProof w:val="0"/>
          <w:color w:val="222222"/>
          <w:sz w:val="20"/>
          <w:szCs w:val="20"/>
        </w:rPr>
        <w:t>Case 0</w:t>
      </w:r>
      <w:r w:rsidR="00457DB7" w:rsidRPr="00BF2DF4">
        <w:rPr>
          <w:rStyle w:val="hps"/>
          <w:rFonts w:ascii="Times New Roman" w:hAnsi="Times New Roman" w:cs="Times New Roman"/>
          <w:noProof w:val="0"/>
          <w:color w:val="222222"/>
          <w:sz w:val="20"/>
          <w:szCs w:val="20"/>
        </w:rPr>
        <w:t xml:space="preserve">2: female, 31 years, </w:t>
      </w:r>
      <w:r w:rsidRPr="00BF2DF4">
        <w:rPr>
          <w:rStyle w:val="hps"/>
          <w:rFonts w:ascii="Times New Roman" w:hAnsi="Times New Roman" w:cs="Times New Roman"/>
          <w:noProof w:val="0"/>
          <w:color w:val="222222"/>
          <w:sz w:val="20"/>
          <w:szCs w:val="20"/>
        </w:rPr>
        <w:t>with prior personal</w:t>
      </w:r>
      <w:r w:rsidR="00457DB7" w:rsidRPr="00BF2DF4">
        <w:rPr>
          <w:rStyle w:val="hps"/>
          <w:rFonts w:ascii="Times New Roman" w:hAnsi="Times New Roman" w:cs="Times New Roman"/>
          <w:noProof w:val="0"/>
          <w:color w:val="222222"/>
          <w:sz w:val="20"/>
          <w:szCs w:val="20"/>
        </w:rPr>
        <w:t xml:space="preserve"> history of benign ovarian cyst, complaining</w:t>
      </w:r>
      <w:r w:rsidRPr="00BF2DF4">
        <w:rPr>
          <w:rStyle w:val="hps"/>
          <w:rFonts w:ascii="Times New Roman" w:hAnsi="Times New Roman" w:cs="Times New Roman"/>
          <w:noProof w:val="0"/>
          <w:color w:val="222222"/>
          <w:sz w:val="20"/>
          <w:szCs w:val="20"/>
        </w:rPr>
        <w:t xml:space="preserve"> of </w:t>
      </w:r>
      <w:r w:rsidR="00457DB7" w:rsidRPr="00BF2DF4">
        <w:rPr>
          <w:rStyle w:val="hps"/>
          <w:rFonts w:ascii="Times New Roman" w:hAnsi="Times New Roman" w:cs="Times New Roman"/>
          <w:noProof w:val="0"/>
          <w:color w:val="222222"/>
          <w:sz w:val="20"/>
          <w:szCs w:val="20"/>
        </w:rPr>
        <w:t xml:space="preserve">diffuse </w:t>
      </w:r>
      <w:r w:rsidRPr="00BF2DF4">
        <w:rPr>
          <w:rStyle w:val="hps"/>
          <w:rFonts w:ascii="Times New Roman" w:hAnsi="Times New Roman" w:cs="Times New Roman"/>
          <w:noProof w:val="0"/>
          <w:color w:val="222222"/>
          <w:sz w:val="20"/>
          <w:szCs w:val="20"/>
        </w:rPr>
        <w:t xml:space="preserve">pelvic </w:t>
      </w:r>
      <w:r w:rsidR="005F742F" w:rsidRPr="00BF2DF4">
        <w:rPr>
          <w:rStyle w:val="hps"/>
          <w:rFonts w:ascii="Times New Roman" w:hAnsi="Times New Roman" w:cs="Times New Roman"/>
          <w:noProof w:val="0"/>
          <w:color w:val="222222"/>
          <w:sz w:val="20"/>
          <w:szCs w:val="20"/>
        </w:rPr>
        <w:t>pain</w:t>
      </w:r>
      <w:r w:rsidR="00E921F8" w:rsidRPr="00BF2DF4">
        <w:rPr>
          <w:rStyle w:val="hps"/>
          <w:rFonts w:ascii="Times New Roman" w:hAnsi="Times New Roman" w:cs="Times New Roman"/>
          <w:noProof w:val="0"/>
          <w:color w:val="222222"/>
          <w:sz w:val="20"/>
          <w:szCs w:val="20"/>
        </w:rPr>
        <w:t xml:space="preserve">, </w:t>
      </w:r>
      <w:r w:rsidR="00457DB7" w:rsidRPr="00BF2DF4">
        <w:rPr>
          <w:rStyle w:val="hps"/>
          <w:rFonts w:ascii="Times New Roman" w:hAnsi="Times New Roman" w:cs="Times New Roman"/>
          <w:noProof w:val="0"/>
          <w:color w:val="222222"/>
          <w:sz w:val="20"/>
          <w:szCs w:val="20"/>
        </w:rPr>
        <w:t>who</w:t>
      </w:r>
      <w:r w:rsidRPr="00BF2DF4">
        <w:rPr>
          <w:rStyle w:val="hps"/>
          <w:rFonts w:ascii="Times New Roman" w:hAnsi="Times New Roman" w:cs="Times New Roman"/>
          <w:noProof w:val="0"/>
          <w:color w:val="222222"/>
          <w:sz w:val="20"/>
          <w:szCs w:val="20"/>
        </w:rPr>
        <w:t xml:space="preserve"> undergone MRI</w:t>
      </w:r>
      <w:r w:rsidR="00457DB7" w:rsidRPr="00BF2DF4">
        <w:rPr>
          <w:rStyle w:val="hps"/>
          <w:rFonts w:ascii="Times New Roman" w:hAnsi="Times New Roman" w:cs="Times New Roman"/>
          <w:noProof w:val="0"/>
          <w:color w:val="222222"/>
          <w:sz w:val="20"/>
          <w:szCs w:val="20"/>
        </w:rPr>
        <w:t xml:space="preserve"> of the</w:t>
      </w:r>
      <w:r w:rsidRPr="00BF2DF4">
        <w:rPr>
          <w:rStyle w:val="hps"/>
          <w:rFonts w:ascii="Times New Roman" w:hAnsi="Times New Roman" w:cs="Times New Roman"/>
          <w:noProof w:val="0"/>
          <w:color w:val="222222"/>
          <w:sz w:val="20"/>
          <w:szCs w:val="20"/>
        </w:rPr>
        <w:t xml:space="preserve"> pelvis without IV contrast. </w:t>
      </w:r>
      <w:r w:rsidR="005F742F" w:rsidRPr="00BF2DF4">
        <w:rPr>
          <w:rStyle w:val="hps"/>
          <w:rFonts w:ascii="Times New Roman" w:hAnsi="Times New Roman" w:cs="Times New Roman"/>
          <w:noProof w:val="0"/>
          <w:color w:val="222222"/>
          <w:sz w:val="20"/>
          <w:szCs w:val="20"/>
        </w:rPr>
        <w:t xml:space="preserve">Not shown in images, a </w:t>
      </w:r>
      <w:proofErr w:type="gramStart"/>
      <w:r w:rsidR="005F742F" w:rsidRPr="00BF2DF4">
        <w:rPr>
          <w:rStyle w:val="hps"/>
          <w:rFonts w:ascii="Times New Roman" w:hAnsi="Times New Roman" w:cs="Times New Roman"/>
          <w:noProof w:val="0"/>
          <w:color w:val="222222"/>
          <w:sz w:val="20"/>
          <w:szCs w:val="20"/>
        </w:rPr>
        <w:t>circumscribed</w:t>
      </w:r>
      <w:proofErr w:type="gramEnd"/>
      <w:r w:rsidR="005F742F" w:rsidRPr="00BF2DF4">
        <w:rPr>
          <w:rStyle w:val="hps"/>
          <w:rFonts w:ascii="Times New Roman" w:hAnsi="Times New Roman" w:cs="Times New Roman"/>
          <w:noProof w:val="0"/>
          <w:color w:val="222222"/>
          <w:sz w:val="20"/>
          <w:szCs w:val="20"/>
        </w:rPr>
        <w:t xml:space="preserve"> </w:t>
      </w:r>
      <w:r w:rsidR="00E921F8" w:rsidRPr="00BF2DF4">
        <w:rPr>
          <w:rStyle w:val="hps"/>
          <w:rFonts w:ascii="Times New Roman" w:hAnsi="Times New Roman" w:cs="Times New Roman"/>
          <w:noProof w:val="0"/>
          <w:color w:val="222222"/>
          <w:sz w:val="20"/>
          <w:szCs w:val="20"/>
        </w:rPr>
        <w:t xml:space="preserve">cyst </w:t>
      </w:r>
      <w:r w:rsidR="005F742F" w:rsidRPr="00BF2DF4">
        <w:rPr>
          <w:rStyle w:val="hps"/>
          <w:rFonts w:ascii="Times New Roman" w:hAnsi="Times New Roman" w:cs="Times New Roman"/>
          <w:noProof w:val="0"/>
          <w:color w:val="222222"/>
          <w:sz w:val="20"/>
          <w:szCs w:val="20"/>
        </w:rPr>
        <w:t>of 1,6 cm was found in l</w:t>
      </w:r>
      <w:r w:rsidRPr="00BF2DF4">
        <w:rPr>
          <w:rStyle w:val="hps"/>
          <w:rFonts w:ascii="Times New Roman" w:hAnsi="Times New Roman" w:cs="Times New Roman"/>
          <w:noProof w:val="0"/>
          <w:color w:val="222222"/>
          <w:sz w:val="20"/>
          <w:szCs w:val="20"/>
        </w:rPr>
        <w:t xml:space="preserve">eft ovary, </w:t>
      </w:r>
      <w:r w:rsidR="005F742F" w:rsidRPr="00BF2DF4">
        <w:rPr>
          <w:rStyle w:val="hps"/>
          <w:rFonts w:ascii="Times New Roman" w:hAnsi="Times New Roman" w:cs="Times New Roman"/>
          <w:noProof w:val="0"/>
          <w:color w:val="222222"/>
          <w:sz w:val="20"/>
          <w:szCs w:val="20"/>
        </w:rPr>
        <w:t>with intermediate signal in T2, that was hyperintense in</w:t>
      </w:r>
      <w:r w:rsidRPr="00BF2DF4">
        <w:rPr>
          <w:rStyle w:val="hps"/>
          <w:rFonts w:ascii="Times New Roman" w:hAnsi="Times New Roman" w:cs="Times New Roman"/>
          <w:noProof w:val="0"/>
          <w:color w:val="222222"/>
          <w:sz w:val="20"/>
          <w:szCs w:val="20"/>
        </w:rPr>
        <w:t xml:space="preserve"> T1, not attenuated in the</w:t>
      </w:r>
      <w:r w:rsidR="00DD5701" w:rsidRPr="00BF2DF4">
        <w:rPr>
          <w:rStyle w:val="hps"/>
          <w:rFonts w:ascii="Times New Roman" w:hAnsi="Times New Roman" w:cs="Times New Roman"/>
          <w:noProof w:val="0"/>
          <w:color w:val="222222"/>
          <w:sz w:val="20"/>
          <w:szCs w:val="20"/>
        </w:rPr>
        <w:t xml:space="preserve"> sequences with fat suppression</w:t>
      </w:r>
      <w:r w:rsidR="005F742F" w:rsidRPr="00BF2DF4">
        <w:rPr>
          <w:rStyle w:val="hps"/>
          <w:rFonts w:ascii="Times New Roman" w:hAnsi="Times New Roman" w:cs="Times New Roman"/>
          <w:noProof w:val="0"/>
          <w:color w:val="222222"/>
          <w:sz w:val="20"/>
          <w:szCs w:val="20"/>
        </w:rPr>
        <w:t>. MRI diagnosis was not conclusive</w:t>
      </w:r>
      <w:r w:rsidR="00E921F8" w:rsidRPr="00BF2DF4">
        <w:rPr>
          <w:rStyle w:val="hps"/>
          <w:rFonts w:ascii="Times New Roman" w:hAnsi="Times New Roman" w:cs="Times New Roman"/>
          <w:noProof w:val="0"/>
          <w:color w:val="222222"/>
          <w:sz w:val="20"/>
          <w:szCs w:val="20"/>
        </w:rPr>
        <w:t xml:space="preserve"> and h</w:t>
      </w:r>
      <w:r w:rsidR="00F25223" w:rsidRPr="00BF2DF4">
        <w:rPr>
          <w:rStyle w:val="hps"/>
          <w:rFonts w:ascii="Times New Roman" w:hAnsi="Times New Roman" w:cs="Times New Roman"/>
          <w:noProof w:val="0"/>
          <w:color w:val="222222"/>
          <w:sz w:val="20"/>
          <w:szCs w:val="20"/>
        </w:rPr>
        <w:t>ypothesis included</w:t>
      </w:r>
      <w:r w:rsidR="005F742F" w:rsidRPr="00BF2DF4">
        <w:rPr>
          <w:rStyle w:val="hps"/>
          <w:rFonts w:ascii="Times New Roman" w:hAnsi="Times New Roman" w:cs="Times New Roman"/>
          <w:noProof w:val="0"/>
          <w:color w:val="222222"/>
          <w:sz w:val="20"/>
          <w:szCs w:val="20"/>
        </w:rPr>
        <w:t xml:space="preserve"> mucinous or </w:t>
      </w:r>
      <w:r w:rsidR="00F25223" w:rsidRPr="00BF2DF4">
        <w:rPr>
          <w:rStyle w:val="hps"/>
          <w:rFonts w:ascii="Times New Roman" w:hAnsi="Times New Roman" w:cs="Times New Roman"/>
          <w:noProof w:val="0"/>
          <w:color w:val="222222"/>
          <w:sz w:val="20"/>
          <w:szCs w:val="20"/>
        </w:rPr>
        <w:t>hamatogenous content</w:t>
      </w:r>
      <w:r w:rsidR="00E921F8" w:rsidRPr="00BF2DF4">
        <w:rPr>
          <w:rStyle w:val="hps"/>
          <w:rFonts w:ascii="Times New Roman" w:hAnsi="Times New Roman" w:cs="Times New Roman"/>
          <w:noProof w:val="0"/>
          <w:color w:val="222222"/>
          <w:sz w:val="20"/>
          <w:szCs w:val="20"/>
        </w:rPr>
        <w:t>s</w:t>
      </w:r>
      <w:r w:rsidR="00F25223" w:rsidRPr="00BF2DF4">
        <w:rPr>
          <w:rStyle w:val="hps"/>
          <w:rFonts w:ascii="Times New Roman" w:hAnsi="Times New Roman" w:cs="Times New Roman"/>
          <w:noProof w:val="0"/>
          <w:color w:val="222222"/>
          <w:sz w:val="20"/>
          <w:szCs w:val="20"/>
        </w:rPr>
        <w:t>, such as a</w:t>
      </w:r>
      <w:r w:rsidR="005F742F" w:rsidRPr="00BF2DF4">
        <w:rPr>
          <w:rStyle w:val="hps"/>
          <w:rFonts w:ascii="Times New Roman" w:hAnsi="Times New Roman" w:cs="Times New Roman"/>
          <w:noProof w:val="0"/>
          <w:color w:val="222222"/>
          <w:sz w:val="20"/>
          <w:szCs w:val="20"/>
        </w:rPr>
        <w:t xml:space="preserve"> hemorrhagic</w:t>
      </w:r>
      <w:r w:rsidR="00F25223" w:rsidRPr="00BF2DF4">
        <w:rPr>
          <w:rStyle w:val="hps"/>
          <w:rFonts w:ascii="Times New Roman" w:hAnsi="Times New Roman" w:cs="Times New Roman"/>
          <w:noProof w:val="0"/>
          <w:color w:val="222222"/>
          <w:sz w:val="20"/>
          <w:szCs w:val="20"/>
        </w:rPr>
        <w:t xml:space="preserve"> luteal cyst</w:t>
      </w:r>
      <w:r w:rsidR="005F742F" w:rsidRPr="00BF2DF4">
        <w:rPr>
          <w:rStyle w:val="hps"/>
          <w:rFonts w:ascii="Times New Roman" w:hAnsi="Times New Roman" w:cs="Times New Roman"/>
          <w:noProof w:val="0"/>
          <w:color w:val="222222"/>
          <w:sz w:val="20"/>
          <w:szCs w:val="20"/>
        </w:rPr>
        <w:t xml:space="preserve"> or </w:t>
      </w:r>
      <w:r w:rsidR="00F25223" w:rsidRPr="00BF2DF4">
        <w:rPr>
          <w:rStyle w:val="hps"/>
          <w:rFonts w:ascii="Times New Roman" w:hAnsi="Times New Roman" w:cs="Times New Roman"/>
          <w:noProof w:val="0"/>
          <w:color w:val="222222"/>
          <w:sz w:val="20"/>
          <w:szCs w:val="20"/>
        </w:rPr>
        <w:t>an</w:t>
      </w:r>
      <w:r w:rsidR="005F742F" w:rsidRPr="00BF2DF4">
        <w:rPr>
          <w:rStyle w:val="hps"/>
          <w:rFonts w:ascii="Times New Roman" w:hAnsi="Times New Roman" w:cs="Times New Roman"/>
          <w:noProof w:val="0"/>
          <w:color w:val="222222"/>
          <w:sz w:val="20"/>
          <w:szCs w:val="20"/>
        </w:rPr>
        <w:t xml:space="preserve"> endometrial cyst. Follow up </w:t>
      </w:r>
      <w:r w:rsidR="00E921F8" w:rsidRPr="00BF2DF4">
        <w:rPr>
          <w:rStyle w:val="hps"/>
          <w:rFonts w:ascii="Times New Roman" w:hAnsi="Times New Roman" w:cs="Times New Roman"/>
          <w:noProof w:val="0"/>
          <w:color w:val="222222"/>
          <w:sz w:val="20"/>
          <w:szCs w:val="20"/>
        </w:rPr>
        <w:t xml:space="preserve">imaging </w:t>
      </w:r>
      <w:r w:rsidR="005F742F" w:rsidRPr="00BF2DF4">
        <w:rPr>
          <w:rStyle w:val="hps"/>
          <w:rFonts w:ascii="Times New Roman" w:hAnsi="Times New Roman" w:cs="Times New Roman"/>
          <w:noProof w:val="0"/>
          <w:color w:val="222222"/>
          <w:sz w:val="20"/>
          <w:szCs w:val="20"/>
        </w:rPr>
        <w:t xml:space="preserve">was not done. </w:t>
      </w:r>
      <w:r w:rsidR="00E921F8" w:rsidRPr="00BF2DF4">
        <w:rPr>
          <w:rStyle w:val="hps"/>
          <w:rFonts w:ascii="Times New Roman" w:hAnsi="Times New Roman" w:cs="Times New Roman"/>
          <w:color w:val="222222"/>
          <w:sz w:val="20"/>
          <w:szCs w:val="20"/>
        </w:rPr>
        <w:t>Findings</w:t>
      </w:r>
      <w:r w:rsidR="00E921F8" w:rsidRPr="00BF2DF4">
        <w:rPr>
          <w:rStyle w:val="hps"/>
          <w:rFonts w:ascii="Times New Roman" w:hAnsi="Times New Roman" w:cs="Times New Roman"/>
          <w:noProof w:val="0"/>
          <w:color w:val="222222"/>
          <w:sz w:val="20"/>
          <w:szCs w:val="20"/>
        </w:rPr>
        <w:t xml:space="preserve"> are</w:t>
      </w:r>
      <w:r w:rsidR="005F742F" w:rsidRPr="00BF2DF4">
        <w:rPr>
          <w:rStyle w:val="hps"/>
          <w:rFonts w:ascii="Times New Roman" w:hAnsi="Times New Roman" w:cs="Times New Roman"/>
          <w:noProof w:val="0"/>
          <w:color w:val="222222"/>
          <w:sz w:val="20"/>
          <w:szCs w:val="20"/>
        </w:rPr>
        <w:t xml:space="preserve"> shown in f</w:t>
      </w:r>
      <w:r w:rsidR="00E921F8" w:rsidRPr="00BF2DF4">
        <w:rPr>
          <w:rStyle w:val="hps"/>
          <w:rFonts w:ascii="Times New Roman" w:hAnsi="Times New Roman" w:cs="Times New Roman"/>
          <w:noProof w:val="0"/>
          <w:color w:val="222222"/>
          <w:sz w:val="20"/>
          <w:szCs w:val="20"/>
        </w:rPr>
        <w:t>ig 2.</w:t>
      </w:r>
    </w:p>
    <w:p w:rsidR="00381A33" w:rsidRPr="009D5761" w:rsidRDefault="00381A33" w:rsidP="00381A33">
      <w:pPr>
        <w:rPr>
          <w:rStyle w:val="hps"/>
          <w:rFonts w:ascii="Times New Roman" w:hAnsi="Times New Roman" w:cs="Times New Roman"/>
          <w:color w:val="FF0000"/>
          <w:sz w:val="24"/>
          <w:szCs w:val="24"/>
        </w:rPr>
      </w:pPr>
      <w:r>
        <w:rPr>
          <w:rFonts w:ascii="Times New Roman" w:hAnsi="Times New Roman" w:cs="Times New Roman"/>
          <w:noProof/>
          <w:color w:val="FF0000"/>
          <w:sz w:val="24"/>
          <w:szCs w:val="24"/>
          <w:lang w:eastAsia="pt-BR"/>
        </w:rPr>
        <w:drawing>
          <wp:inline distT="0" distB="0" distL="0" distR="0">
            <wp:extent cx="2487930" cy="2103283"/>
            <wp:effectExtent l="19050" t="0" r="7620" b="0"/>
            <wp:docPr id="8" name="Imagem 0" descr="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a.jpg"/>
                    <pic:cNvPicPr/>
                  </pic:nvPicPr>
                  <pic:blipFill>
                    <a:blip r:embed="rId6"/>
                    <a:stretch>
                      <a:fillRect/>
                    </a:stretch>
                  </pic:blipFill>
                  <pic:spPr>
                    <a:xfrm>
                      <a:off x="0" y="0"/>
                      <a:ext cx="2487930" cy="2103283"/>
                    </a:xfrm>
                    <a:prstGeom prst="rect">
                      <a:avLst/>
                    </a:prstGeom>
                  </pic:spPr>
                </pic:pic>
              </a:graphicData>
            </a:graphic>
          </wp:inline>
        </w:drawing>
      </w:r>
      <w:r>
        <w:rPr>
          <w:rFonts w:ascii="Times New Roman" w:hAnsi="Times New Roman" w:cs="Times New Roman"/>
          <w:noProof/>
          <w:color w:val="FF0000"/>
          <w:sz w:val="24"/>
          <w:szCs w:val="24"/>
          <w:lang w:eastAsia="pt-BR"/>
        </w:rPr>
        <w:drawing>
          <wp:inline distT="0" distB="0" distL="0" distR="0">
            <wp:extent cx="2777490" cy="2097288"/>
            <wp:effectExtent l="19050" t="0" r="3810" b="0"/>
            <wp:docPr id="9" name="Imagem 1" descr="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b.jpg"/>
                    <pic:cNvPicPr/>
                  </pic:nvPicPr>
                  <pic:blipFill>
                    <a:blip r:embed="rId7"/>
                    <a:stretch>
                      <a:fillRect/>
                    </a:stretch>
                  </pic:blipFill>
                  <pic:spPr>
                    <a:xfrm>
                      <a:off x="0" y="0"/>
                      <a:ext cx="2781545" cy="2100350"/>
                    </a:xfrm>
                    <a:prstGeom prst="rect">
                      <a:avLst/>
                    </a:prstGeom>
                  </pic:spPr>
                </pic:pic>
              </a:graphicData>
            </a:graphic>
          </wp:inline>
        </w:drawing>
      </w:r>
    </w:p>
    <w:p w:rsidR="00381A33" w:rsidRPr="00381A33" w:rsidRDefault="00381A33" w:rsidP="001F705A">
      <w:pPr>
        <w:pStyle w:val="EndNoteBibliography"/>
        <w:spacing w:line="276" w:lineRule="auto"/>
        <w:ind w:firstLine="567"/>
        <w:rPr>
          <w:rStyle w:val="hps"/>
          <w:rFonts w:ascii="Times New Roman" w:hAnsi="Times New Roman" w:cs="Times New Roman"/>
          <w:noProof w:val="0"/>
          <w:color w:val="222222"/>
          <w:sz w:val="16"/>
          <w:szCs w:val="16"/>
        </w:rPr>
      </w:pPr>
      <w:r w:rsidRPr="00381A33">
        <w:rPr>
          <w:rStyle w:val="hps"/>
          <w:rFonts w:ascii="Times New Roman" w:hAnsi="Times New Roman" w:cs="Times New Roman"/>
          <w:b/>
          <w:sz w:val="16"/>
          <w:szCs w:val="16"/>
        </w:rPr>
        <w:t xml:space="preserve">Fig. 2. </w:t>
      </w:r>
      <w:r w:rsidRPr="00381A33">
        <w:rPr>
          <w:rStyle w:val="hps"/>
          <w:rFonts w:ascii="Times New Roman" w:hAnsi="Times New Roman" w:cs="Times New Roman"/>
          <w:sz w:val="16"/>
          <w:szCs w:val="16"/>
        </w:rPr>
        <w:t xml:space="preserve">Case 2. </w:t>
      </w:r>
      <w:r w:rsidRPr="00381A33">
        <w:rPr>
          <w:rStyle w:val="hps"/>
          <w:rFonts w:ascii="Times New Roman" w:hAnsi="Times New Roman" w:cs="Times New Roman"/>
          <w:b/>
          <w:sz w:val="16"/>
          <w:szCs w:val="16"/>
        </w:rPr>
        <w:t>a</w:t>
      </w:r>
      <w:r w:rsidRPr="00381A33">
        <w:rPr>
          <w:rStyle w:val="hps"/>
          <w:rFonts w:ascii="Times New Roman" w:hAnsi="Times New Roman" w:cs="Times New Roman"/>
          <w:sz w:val="16"/>
          <w:szCs w:val="16"/>
        </w:rPr>
        <w:t>. Mid sagittal TSE T2. The same hyperintense bands as seen as in case case 1 (fig 1), albeit less prominent, distorts rectum-sigmoid wall borders (arrows). The same effect is present in T1 TSE images in axial plane (</w:t>
      </w:r>
      <w:r w:rsidRPr="00381A33">
        <w:rPr>
          <w:rStyle w:val="hps"/>
          <w:rFonts w:ascii="Times New Roman" w:hAnsi="Times New Roman" w:cs="Times New Roman"/>
          <w:b/>
          <w:sz w:val="16"/>
          <w:szCs w:val="16"/>
        </w:rPr>
        <w:t>b</w:t>
      </w:r>
      <w:r w:rsidRPr="00381A33">
        <w:rPr>
          <w:rStyle w:val="hps"/>
          <w:rFonts w:ascii="Times New Roman" w:hAnsi="Times New Roman" w:cs="Times New Roman"/>
          <w:sz w:val="16"/>
          <w:szCs w:val="16"/>
        </w:rPr>
        <w:t>) (arrow).</w:t>
      </w:r>
    </w:p>
    <w:p w:rsidR="00B638C0" w:rsidRPr="00BF2DF4" w:rsidRDefault="00BC773A" w:rsidP="00BF2DA8">
      <w:pPr>
        <w:pStyle w:val="EndNoteBibliography"/>
        <w:spacing w:line="276" w:lineRule="auto"/>
        <w:ind w:firstLine="567"/>
        <w:rPr>
          <w:rStyle w:val="hps"/>
          <w:rFonts w:ascii="Times New Roman" w:hAnsi="Times New Roman" w:cs="Times New Roman"/>
          <w:noProof w:val="0"/>
          <w:color w:val="222222"/>
          <w:sz w:val="20"/>
          <w:szCs w:val="20"/>
        </w:rPr>
      </w:pPr>
      <w:r w:rsidRPr="00BF2DF4">
        <w:rPr>
          <w:rStyle w:val="hps"/>
          <w:rFonts w:ascii="Times New Roman" w:hAnsi="Times New Roman" w:cs="Times New Roman"/>
          <w:noProof w:val="0"/>
          <w:color w:val="222222"/>
          <w:sz w:val="20"/>
          <w:szCs w:val="20"/>
        </w:rPr>
        <w:t>Exams</w:t>
      </w:r>
      <w:r w:rsidR="00F25223" w:rsidRPr="00BF2DF4">
        <w:rPr>
          <w:rStyle w:val="hps"/>
          <w:rFonts w:ascii="Times New Roman" w:hAnsi="Times New Roman" w:cs="Times New Roman"/>
          <w:noProof w:val="0"/>
          <w:color w:val="222222"/>
          <w:sz w:val="20"/>
          <w:szCs w:val="20"/>
        </w:rPr>
        <w:t xml:space="preserve"> were done at the same </w:t>
      </w:r>
      <w:r w:rsidR="00E921F8" w:rsidRPr="00BF2DF4">
        <w:rPr>
          <w:rStyle w:val="hps"/>
          <w:rFonts w:ascii="Times New Roman" w:hAnsi="Times New Roman" w:cs="Times New Roman"/>
          <w:noProof w:val="0"/>
          <w:color w:val="222222"/>
          <w:sz w:val="20"/>
          <w:szCs w:val="20"/>
        </w:rPr>
        <w:t>facility</w:t>
      </w:r>
      <w:r w:rsidR="00F25223" w:rsidRPr="00BF2DF4">
        <w:rPr>
          <w:rStyle w:val="hps"/>
          <w:rFonts w:ascii="Times New Roman" w:hAnsi="Times New Roman" w:cs="Times New Roman"/>
          <w:noProof w:val="0"/>
          <w:color w:val="222222"/>
          <w:sz w:val="20"/>
          <w:szCs w:val="20"/>
        </w:rPr>
        <w:t xml:space="preserve"> in </w:t>
      </w:r>
      <w:r w:rsidRPr="00BF2DF4">
        <w:rPr>
          <w:rStyle w:val="hps"/>
          <w:rFonts w:ascii="Times New Roman" w:hAnsi="Times New Roman" w:cs="Times New Roman"/>
          <w:noProof w:val="0"/>
          <w:color w:val="222222"/>
          <w:sz w:val="20"/>
          <w:szCs w:val="20"/>
        </w:rPr>
        <w:t xml:space="preserve">a </w:t>
      </w:r>
      <w:r w:rsidR="00F25223" w:rsidRPr="00BF2DF4">
        <w:rPr>
          <w:rStyle w:val="hps"/>
          <w:rFonts w:ascii="Times New Roman" w:hAnsi="Times New Roman" w:cs="Times New Roman"/>
          <w:noProof w:val="0"/>
          <w:color w:val="222222"/>
          <w:sz w:val="20"/>
          <w:szCs w:val="20"/>
        </w:rPr>
        <w:t>low-field (0.35 T) open MRI (</w:t>
      </w:r>
      <w:proofErr w:type="spellStart"/>
      <w:r w:rsidR="00CC5F5D" w:rsidRPr="00BF2DF4">
        <w:rPr>
          <w:rStyle w:val="hps"/>
          <w:rFonts w:ascii="Times New Roman" w:hAnsi="Times New Roman" w:cs="Times New Roman"/>
          <w:noProof w:val="0"/>
          <w:color w:val="222222"/>
          <w:sz w:val="20"/>
          <w:szCs w:val="20"/>
        </w:rPr>
        <w:t>Magneton</w:t>
      </w:r>
      <w:proofErr w:type="spellEnd"/>
      <w:r w:rsidR="00CC5F5D" w:rsidRPr="00BF2DF4">
        <w:rPr>
          <w:rStyle w:val="hps"/>
          <w:rFonts w:ascii="Times New Roman" w:hAnsi="Times New Roman" w:cs="Times New Roman"/>
          <w:noProof w:val="0"/>
          <w:color w:val="222222"/>
          <w:sz w:val="20"/>
          <w:szCs w:val="20"/>
        </w:rPr>
        <w:t xml:space="preserve"> C</w:t>
      </w:r>
      <w:r w:rsidR="00F25223" w:rsidRPr="00BF2DF4">
        <w:rPr>
          <w:rStyle w:val="hps"/>
          <w:rFonts w:ascii="Times New Roman" w:hAnsi="Times New Roman" w:cs="Times New Roman"/>
          <w:noProof w:val="0"/>
          <w:color w:val="222222"/>
          <w:sz w:val="20"/>
          <w:szCs w:val="20"/>
        </w:rPr>
        <w:t xml:space="preserve">! Siemens, 2011), </w:t>
      </w:r>
      <w:r w:rsidR="00E921F8" w:rsidRPr="00BF2DF4">
        <w:rPr>
          <w:rStyle w:val="hps"/>
          <w:rFonts w:ascii="Times New Roman" w:hAnsi="Times New Roman" w:cs="Times New Roman"/>
          <w:noProof w:val="0"/>
          <w:color w:val="222222"/>
          <w:sz w:val="20"/>
          <w:szCs w:val="20"/>
        </w:rPr>
        <w:t>using its</w:t>
      </w:r>
      <w:r w:rsidR="00CC5F5D" w:rsidRPr="00BF2DF4">
        <w:rPr>
          <w:rStyle w:val="hps"/>
          <w:rFonts w:ascii="Times New Roman" w:hAnsi="Times New Roman" w:cs="Times New Roman"/>
          <w:noProof w:val="0"/>
          <w:color w:val="222222"/>
          <w:sz w:val="20"/>
          <w:szCs w:val="20"/>
        </w:rPr>
        <w:t xml:space="preserve"> </w:t>
      </w:r>
      <w:r w:rsidRPr="00BF2DF4">
        <w:rPr>
          <w:rStyle w:val="hps"/>
          <w:rFonts w:ascii="Times New Roman" w:hAnsi="Times New Roman" w:cs="Times New Roman"/>
          <w:noProof w:val="0"/>
          <w:color w:val="222222"/>
          <w:sz w:val="20"/>
          <w:szCs w:val="20"/>
        </w:rPr>
        <w:t xml:space="preserve">medium size </w:t>
      </w:r>
      <w:r w:rsidR="00CC5F5D" w:rsidRPr="00BF2DF4">
        <w:rPr>
          <w:rStyle w:val="hps"/>
          <w:rFonts w:ascii="Times New Roman" w:hAnsi="Times New Roman" w:cs="Times New Roman"/>
          <w:noProof w:val="0"/>
          <w:color w:val="222222"/>
          <w:sz w:val="20"/>
          <w:szCs w:val="20"/>
        </w:rPr>
        <w:t xml:space="preserve">body </w:t>
      </w:r>
      <w:r w:rsidR="00F25223" w:rsidRPr="00BF2DF4">
        <w:rPr>
          <w:rStyle w:val="hps"/>
          <w:rFonts w:ascii="Times New Roman" w:hAnsi="Times New Roman" w:cs="Times New Roman"/>
          <w:noProof w:val="0"/>
          <w:color w:val="222222"/>
          <w:sz w:val="20"/>
          <w:szCs w:val="20"/>
        </w:rPr>
        <w:t xml:space="preserve">coil. </w:t>
      </w:r>
      <w:r w:rsidRPr="00BF2DF4">
        <w:rPr>
          <w:rStyle w:val="hps"/>
          <w:rFonts w:ascii="Times New Roman" w:hAnsi="Times New Roman" w:cs="Times New Roman"/>
          <w:noProof w:val="0"/>
          <w:color w:val="222222"/>
          <w:sz w:val="20"/>
          <w:szCs w:val="20"/>
        </w:rPr>
        <w:t xml:space="preserve">A single radiologist with experience of more than 10 years performed analysis. </w:t>
      </w:r>
      <w:r w:rsidR="00B638C0" w:rsidRPr="00BF2DF4">
        <w:rPr>
          <w:rStyle w:val="hps"/>
          <w:rFonts w:ascii="Times New Roman" w:hAnsi="Times New Roman" w:cs="Times New Roman"/>
          <w:noProof w:val="0"/>
          <w:color w:val="222222"/>
          <w:sz w:val="20"/>
          <w:szCs w:val="20"/>
        </w:rPr>
        <w:t xml:space="preserve">MRI parameters </w:t>
      </w:r>
      <w:r w:rsidR="00BF2DA8" w:rsidRPr="00BF2DF4">
        <w:rPr>
          <w:rStyle w:val="hps"/>
          <w:rFonts w:ascii="Times New Roman" w:hAnsi="Times New Roman" w:cs="Times New Roman"/>
          <w:noProof w:val="0"/>
          <w:color w:val="222222"/>
          <w:sz w:val="20"/>
          <w:szCs w:val="20"/>
        </w:rPr>
        <w:t>in</w:t>
      </w:r>
      <w:r w:rsidR="00B638C0" w:rsidRPr="00BF2DF4">
        <w:rPr>
          <w:rStyle w:val="hps"/>
          <w:rFonts w:ascii="Times New Roman" w:hAnsi="Times New Roman" w:cs="Times New Roman"/>
          <w:noProof w:val="0"/>
          <w:color w:val="222222"/>
          <w:sz w:val="20"/>
          <w:szCs w:val="20"/>
        </w:rPr>
        <w:t xml:space="preserve"> axial T1 (In phase) were a) TR 154ms, TE 3.55/10.30ms (1st and 2nd echo), </w:t>
      </w:r>
      <w:r w:rsidR="00BF2DA8" w:rsidRPr="00BF2DF4">
        <w:rPr>
          <w:rStyle w:val="hps"/>
          <w:rFonts w:ascii="Times New Roman" w:hAnsi="Times New Roman" w:cs="Times New Roman"/>
          <w:noProof w:val="0"/>
          <w:color w:val="222222"/>
          <w:sz w:val="20"/>
          <w:szCs w:val="20"/>
        </w:rPr>
        <w:t>90</w:t>
      </w:r>
      <w:r w:rsidR="00BF2DA8" w:rsidRPr="00BF2DF4">
        <w:rPr>
          <w:rStyle w:val="hps"/>
          <w:rFonts w:ascii="Times New Roman" w:hAnsi="Times New Roman" w:cs="Times New Roman"/>
          <w:noProof w:val="0"/>
          <w:color w:val="222222"/>
          <w:sz w:val="20"/>
          <w:szCs w:val="20"/>
          <w:vertAlign w:val="superscript"/>
        </w:rPr>
        <w:t xml:space="preserve">o </w:t>
      </w:r>
      <w:r w:rsidR="00BF2DA8" w:rsidRPr="00BF2DF4">
        <w:rPr>
          <w:rStyle w:val="hps"/>
          <w:rFonts w:ascii="Times New Roman" w:hAnsi="Times New Roman" w:cs="Times New Roman"/>
          <w:noProof w:val="0"/>
          <w:color w:val="222222"/>
          <w:sz w:val="20"/>
          <w:szCs w:val="20"/>
        </w:rPr>
        <w:t xml:space="preserve">angle, </w:t>
      </w:r>
      <w:r w:rsidR="00B638C0" w:rsidRPr="00BF2DF4">
        <w:rPr>
          <w:rStyle w:val="hps"/>
          <w:rFonts w:ascii="Times New Roman" w:hAnsi="Times New Roman" w:cs="Times New Roman"/>
          <w:noProof w:val="0"/>
          <w:color w:val="222222"/>
          <w:sz w:val="20"/>
          <w:szCs w:val="20"/>
        </w:rPr>
        <w:t xml:space="preserve">thickness 8.50mm (30% of gap), FOV </w:t>
      </w:r>
      <w:r w:rsidR="00BF2DA8" w:rsidRPr="00BF2DF4">
        <w:rPr>
          <w:rStyle w:val="hps"/>
          <w:rFonts w:ascii="Times New Roman" w:hAnsi="Times New Roman" w:cs="Times New Roman"/>
          <w:noProof w:val="0"/>
          <w:color w:val="222222"/>
          <w:sz w:val="20"/>
          <w:szCs w:val="20"/>
        </w:rPr>
        <w:t>330mm; b) in</w:t>
      </w:r>
      <w:r w:rsidR="00B638C0" w:rsidRPr="00BF2DF4">
        <w:rPr>
          <w:rStyle w:val="hps"/>
          <w:rFonts w:ascii="Times New Roman" w:hAnsi="Times New Roman" w:cs="Times New Roman"/>
          <w:noProof w:val="0"/>
          <w:color w:val="222222"/>
          <w:sz w:val="20"/>
          <w:szCs w:val="20"/>
        </w:rPr>
        <w:t xml:space="preserve"> axial T2 were TR 1690ms, TE 122ms, thickness 6.00 mm (15% </w:t>
      </w:r>
      <w:r w:rsidR="00BF2DA8" w:rsidRPr="00BF2DF4">
        <w:rPr>
          <w:rStyle w:val="hps"/>
          <w:rFonts w:ascii="Times New Roman" w:hAnsi="Times New Roman" w:cs="Times New Roman"/>
          <w:noProof w:val="0"/>
          <w:color w:val="222222"/>
          <w:sz w:val="20"/>
          <w:szCs w:val="20"/>
        </w:rPr>
        <w:t xml:space="preserve">of </w:t>
      </w:r>
      <w:r w:rsidR="00B638C0" w:rsidRPr="00BF2DF4">
        <w:rPr>
          <w:rStyle w:val="hps"/>
          <w:rFonts w:ascii="Times New Roman" w:hAnsi="Times New Roman" w:cs="Times New Roman"/>
          <w:noProof w:val="0"/>
          <w:color w:val="222222"/>
          <w:sz w:val="20"/>
          <w:szCs w:val="20"/>
        </w:rPr>
        <w:t xml:space="preserve">gap), FOV 360mm and </w:t>
      </w:r>
      <w:r w:rsidR="00BF2DA8" w:rsidRPr="00BF2DF4">
        <w:rPr>
          <w:rStyle w:val="hps"/>
          <w:rFonts w:ascii="Times New Roman" w:hAnsi="Times New Roman" w:cs="Times New Roman"/>
          <w:noProof w:val="0"/>
          <w:color w:val="222222"/>
          <w:sz w:val="20"/>
          <w:szCs w:val="20"/>
        </w:rPr>
        <w:t xml:space="preserve">angle of </w:t>
      </w:r>
      <w:r w:rsidR="00B638C0" w:rsidRPr="00BF2DF4">
        <w:rPr>
          <w:rStyle w:val="hps"/>
          <w:rFonts w:ascii="Times New Roman" w:hAnsi="Times New Roman" w:cs="Times New Roman"/>
          <w:noProof w:val="0"/>
          <w:color w:val="222222"/>
          <w:sz w:val="20"/>
          <w:szCs w:val="20"/>
        </w:rPr>
        <w:t xml:space="preserve">180° angle; </w:t>
      </w:r>
      <w:r w:rsidR="00BF2DA8" w:rsidRPr="00BF2DF4">
        <w:rPr>
          <w:rStyle w:val="hps"/>
          <w:rFonts w:ascii="Times New Roman" w:hAnsi="Times New Roman" w:cs="Times New Roman"/>
          <w:noProof w:val="0"/>
          <w:color w:val="222222"/>
          <w:sz w:val="20"/>
          <w:szCs w:val="20"/>
        </w:rPr>
        <w:t>c) in coronal</w:t>
      </w:r>
      <w:r w:rsidR="00B638C0" w:rsidRPr="00BF2DF4">
        <w:rPr>
          <w:rStyle w:val="hps"/>
          <w:rFonts w:ascii="Times New Roman" w:hAnsi="Times New Roman" w:cs="Times New Roman"/>
          <w:noProof w:val="0"/>
          <w:color w:val="222222"/>
          <w:sz w:val="20"/>
          <w:szCs w:val="20"/>
        </w:rPr>
        <w:t xml:space="preserve"> T2</w:t>
      </w:r>
      <w:r w:rsidR="00BF2DA8" w:rsidRPr="00BF2DF4">
        <w:rPr>
          <w:rStyle w:val="hps"/>
          <w:rFonts w:ascii="Times New Roman" w:hAnsi="Times New Roman" w:cs="Times New Roman"/>
          <w:noProof w:val="0"/>
          <w:color w:val="222222"/>
          <w:sz w:val="20"/>
          <w:szCs w:val="20"/>
        </w:rPr>
        <w:t xml:space="preserve"> were</w:t>
      </w:r>
      <w:r w:rsidR="00B638C0" w:rsidRPr="00BF2DF4">
        <w:rPr>
          <w:rStyle w:val="hps"/>
          <w:rFonts w:ascii="Times New Roman" w:hAnsi="Times New Roman" w:cs="Times New Roman"/>
          <w:noProof w:val="0"/>
          <w:color w:val="222222"/>
          <w:sz w:val="20"/>
          <w:szCs w:val="20"/>
        </w:rPr>
        <w:t xml:space="preserve"> </w:t>
      </w:r>
      <w:r w:rsidR="00BF2DA8" w:rsidRPr="00BF2DF4">
        <w:rPr>
          <w:rStyle w:val="hps"/>
          <w:rFonts w:ascii="Times New Roman" w:hAnsi="Times New Roman" w:cs="Times New Roman"/>
          <w:noProof w:val="0"/>
          <w:color w:val="222222"/>
          <w:sz w:val="20"/>
          <w:szCs w:val="20"/>
        </w:rPr>
        <w:t xml:space="preserve">TR </w:t>
      </w:r>
      <w:r w:rsidR="00B638C0" w:rsidRPr="00BF2DF4">
        <w:rPr>
          <w:rStyle w:val="hps"/>
          <w:rFonts w:ascii="Times New Roman" w:hAnsi="Times New Roman" w:cs="Times New Roman"/>
          <w:noProof w:val="0"/>
          <w:color w:val="222222"/>
          <w:sz w:val="20"/>
          <w:szCs w:val="20"/>
        </w:rPr>
        <w:t xml:space="preserve">1760ms, </w:t>
      </w:r>
      <w:r w:rsidR="00BF2DA8" w:rsidRPr="00BF2DF4">
        <w:rPr>
          <w:rStyle w:val="hps"/>
          <w:rFonts w:ascii="Times New Roman" w:hAnsi="Times New Roman" w:cs="Times New Roman"/>
          <w:noProof w:val="0"/>
          <w:color w:val="222222"/>
          <w:sz w:val="20"/>
          <w:szCs w:val="20"/>
        </w:rPr>
        <w:t xml:space="preserve">TE </w:t>
      </w:r>
      <w:r w:rsidR="00B638C0" w:rsidRPr="00BF2DF4">
        <w:rPr>
          <w:rStyle w:val="hps"/>
          <w:rFonts w:ascii="Times New Roman" w:hAnsi="Times New Roman" w:cs="Times New Roman"/>
          <w:noProof w:val="0"/>
          <w:color w:val="222222"/>
          <w:sz w:val="20"/>
          <w:szCs w:val="20"/>
        </w:rPr>
        <w:t xml:space="preserve">182ms, </w:t>
      </w:r>
      <w:r w:rsidR="00BF2DA8" w:rsidRPr="00BF2DF4">
        <w:rPr>
          <w:rStyle w:val="hps"/>
          <w:rFonts w:ascii="Times New Roman" w:hAnsi="Times New Roman" w:cs="Times New Roman"/>
          <w:noProof w:val="0"/>
          <w:color w:val="222222"/>
          <w:sz w:val="20"/>
          <w:szCs w:val="20"/>
        </w:rPr>
        <w:t xml:space="preserve">thickness </w:t>
      </w:r>
      <w:r w:rsidR="00B638C0" w:rsidRPr="00BF2DF4">
        <w:rPr>
          <w:rStyle w:val="hps"/>
          <w:rFonts w:ascii="Times New Roman" w:hAnsi="Times New Roman" w:cs="Times New Roman"/>
          <w:noProof w:val="0"/>
          <w:color w:val="222222"/>
          <w:sz w:val="20"/>
          <w:szCs w:val="20"/>
        </w:rPr>
        <w:t>6.50 mm</w:t>
      </w:r>
      <w:r w:rsidR="00BF2DA8" w:rsidRPr="00BF2DF4">
        <w:rPr>
          <w:rStyle w:val="hps"/>
          <w:rFonts w:ascii="Times New Roman" w:hAnsi="Times New Roman" w:cs="Times New Roman"/>
          <w:noProof w:val="0"/>
          <w:color w:val="222222"/>
          <w:sz w:val="20"/>
          <w:szCs w:val="20"/>
        </w:rPr>
        <w:t xml:space="preserve"> (20% of gap)</w:t>
      </w:r>
      <w:r w:rsidR="00B638C0" w:rsidRPr="00BF2DF4">
        <w:rPr>
          <w:rStyle w:val="hps"/>
          <w:rFonts w:ascii="Times New Roman" w:hAnsi="Times New Roman" w:cs="Times New Roman"/>
          <w:noProof w:val="0"/>
          <w:color w:val="222222"/>
          <w:sz w:val="20"/>
          <w:szCs w:val="20"/>
        </w:rPr>
        <w:t xml:space="preserve">, </w:t>
      </w:r>
      <w:r w:rsidR="00BF2DA8" w:rsidRPr="00BF2DF4">
        <w:rPr>
          <w:rStyle w:val="hps"/>
          <w:rFonts w:ascii="Times New Roman" w:hAnsi="Times New Roman" w:cs="Times New Roman"/>
          <w:noProof w:val="0"/>
          <w:color w:val="222222"/>
          <w:sz w:val="20"/>
          <w:szCs w:val="20"/>
        </w:rPr>
        <w:t>FOV 380mm</w:t>
      </w:r>
      <w:r w:rsidR="00B638C0" w:rsidRPr="00BF2DF4">
        <w:rPr>
          <w:rStyle w:val="hps"/>
          <w:rFonts w:ascii="Times New Roman" w:hAnsi="Times New Roman" w:cs="Times New Roman"/>
          <w:noProof w:val="0"/>
          <w:color w:val="222222"/>
          <w:sz w:val="20"/>
          <w:szCs w:val="20"/>
        </w:rPr>
        <w:t xml:space="preserve">, </w:t>
      </w:r>
      <w:r w:rsidR="00BF2DA8" w:rsidRPr="00BF2DF4">
        <w:rPr>
          <w:rStyle w:val="hps"/>
          <w:rFonts w:ascii="Times New Roman" w:hAnsi="Times New Roman" w:cs="Times New Roman"/>
          <w:noProof w:val="0"/>
          <w:color w:val="222222"/>
          <w:sz w:val="20"/>
          <w:szCs w:val="20"/>
        </w:rPr>
        <w:t>angle of</w:t>
      </w:r>
      <w:r w:rsidR="00B638C0" w:rsidRPr="00BF2DF4">
        <w:rPr>
          <w:rStyle w:val="hps"/>
          <w:rFonts w:ascii="Times New Roman" w:hAnsi="Times New Roman" w:cs="Times New Roman"/>
          <w:noProof w:val="0"/>
          <w:color w:val="222222"/>
          <w:sz w:val="20"/>
          <w:szCs w:val="20"/>
        </w:rPr>
        <w:t xml:space="preserve"> </w:t>
      </w:r>
      <w:r w:rsidR="00BF2DA8" w:rsidRPr="00BF2DF4">
        <w:rPr>
          <w:rStyle w:val="hps"/>
          <w:rFonts w:ascii="Times New Roman" w:hAnsi="Times New Roman" w:cs="Times New Roman"/>
          <w:noProof w:val="0"/>
          <w:color w:val="222222"/>
          <w:sz w:val="20"/>
          <w:szCs w:val="20"/>
        </w:rPr>
        <w:t>180° angle</w:t>
      </w:r>
      <w:r w:rsidR="00B638C0" w:rsidRPr="00BF2DF4">
        <w:rPr>
          <w:rStyle w:val="hps"/>
          <w:rFonts w:ascii="Times New Roman" w:hAnsi="Times New Roman" w:cs="Times New Roman"/>
          <w:noProof w:val="0"/>
          <w:color w:val="222222"/>
          <w:sz w:val="20"/>
          <w:szCs w:val="20"/>
        </w:rPr>
        <w:t xml:space="preserve">. </w:t>
      </w:r>
      <w:r w:rsidR="00BF2DA8" w:rsidRPr="00BF2DF4">
        <w:rPr>
          <w:rStyle w:val="hps"/>
          <w:rFonts w:ascii="Times New Roman" w:hAnsi="Times New Roman" w:cs="Times New Roman"/>
          <w:noProof w:val="0"/>
          <w:color w:val="222222"/>
          <w:sz w:val="20"/>
          <w:szCs w:val="20"/>
        </w:rPr>
        <w:t>In a</w:t>
      </w:r>
      <w:r w:rsidR="00B638C0" w:rsidRPr="00BF2DF4">
        <w:rPr>
          <w:rStyle w:val="hps"/>
          <w:rFonts w:ascii="Times New Roman" w:hAnsi="Times New Roman" w:cs="Times New Roman"/>
          <w:noProof w:val="0"/>
          <w:color w:val="222222"/>
          <w:sz w:val="20"/>
          <w:szCs w:val="20"/>
        </w:rPr>
        <w:t>ll a 256 matrix</w:t>
      </w:r>
      <w:r w:rsidR="00BF2DA8" w:rsidRPr="00BF2DF4">
        <w:rPr>
          <w:rStyle w:val="hps"/>
          <w:rFonts w:ascii="Times New Roman" w:hAnsi="Times New Roman" w:cs="Times New Roman"/>
          <w:noProof w:val="0"/>
          <w:color w:val="222222"/>
          <w:sz w:val="20"/>
          <w:szCs w:val="20"/>
        </w:rPr>
        <w:t xml:space="preserve"> was used</w:t>
      </w:r>
      <w:r w:rsidR="00B638C0" w:rsidRPr="00BF2DF4">
        <w:rPr>
          <w:rStyle w:val="hps"/>
          <w:rFonts w:ascii="Times New Roman" w:hAnsi="Times New Roman" w:cs="Times New Roman"/>
          <w:noProof w:val="0"/>
          <w:color w:val="222222"/>
          <w:sz w:val="20"/>
          <w:szCs w:val="20"/>
        </w:rPr>
        <w:t xml:space="preserve">. </w:t>
      </w:r>
    </w:p>
    <w:p w:rsidR="009511DF" w:rsidRPr="00BF2DF4" w:rsidRDefault="00DD5701" w:rsidP="009511DF">
      <w:pPr>
        <w:pStyle w:val="EndNoteBibliography"/>
        <w:spacing w:line="276" w:lineRule="auto"/>
        <w:ind w:firstLine="567"/>
        <w:rPr>
          <w:rStyle w:val="hps"/>
          <w:rFonts w:ascii="Times New Roman" w:hAnsi="Times New Roman" w:cs="Times New Roman"/>
          <w:noProof w:val="0"/>
          <w:color w:val="222222"/>
          <w:sz w:val="20"/>
          <w:szCs w:val="20"/>
        </w:rPr>
      </w:pPr>
      <w:r w:rsidRPr="00BF2DF4">
        <w:rPr>
          <w:rStyle w:val="hps"/>
          <w:rFonts w:ascii="Times New Roman" w:hAnsi="Times New Roman" w:cs="Times New Roman"/>
          <w:noProof w:val="0"/>
          <w:color w:val="222222"/>
          <w:sz w:val="20"/>
          <w:szCs w:val="20"/>
        </w:rPr>
        <w:t>F</w:t>
      </w:r>
      <w:r w:rsidR="00D66AAC" w:rsidRPr="00BF2DF4">
        <w:rPr>
          <w:rStyle w:val="hps"/>
          <w:rFonts w:ascii="Times New Roman" w:hAnsi="Times New Roman" w:cs="Times New Roman"/>
          <w:noProof w:val="0"/>
          <w:color w:val="222222"/>
          <w:sz w:val="20"/>
          <w:szCs w:val="20"/>
        </w:rPr>
        <w:t xml:space="preserve">indings of </w:t>
      </w:r>
      <w:r w:rsidR="00C9478B" w:rsidRPr="00BF2DF4">
        <w:rPr>
          <w:rStyle w:val="hps"/>
          <w:rFonts w:ascii="Times New Roman" w:hAnsi="Times New Roman" w:cs="Times New Roman"/>
          <w:color w:val="222222"/>
          <w:sz w:val="20"/>
          <w:szCs w:val="20"/>
        </w:rPr>
        <w:t>MSA</w:t>
      </w:r>
      <w:r w:rsidR="00D66AAC" w:rsidRPr="00BF2DF4">
        <w:rPr>
          <w:rStyle w:val="hps"/>
          <w:rFonts w:ascii="Times New Roman" w:hAnsi="Times New Roman" w:cs="Times New Roman"/>
          <w:noProof w:val="0"/>
          <w:color w:val="222222"/>
          <w:sz w:val="20"/>
          <w:szCs w:val="20"/>
        </w:rPr>
        <w:t xml:space="preserve"> were similar in both cases</w:t>
      </w:r>
      <w:r w:rsidR="005B6448" w:rsidRPr="00BF2DF4">
        <w:rPr>
          <w:rStyle w:val="hps"/>
          <w:rFonts w:ascii="Times New Roman" w:hAnsi="Times New Roman" w:cs="Times New Roman"/>
          <w:noProof w:val="0"/>
          <w:color w:val="222222"/>
          <w:sz w:val="20"/>
          <w:szCs w:val="20"/>
        </w:rPr>
        <w:t xml:space="preserve"> in all sequences</w:t>
      </w:r>
      <w:r w:rsidR="00D66AAC" w:rsidRPr="00BF2DF4">
        <w:rPr>
          <w:rStyle w:val="hps"/>
          <w:rFonts w:ascii="Times New Roman" w:hAnsi="Times New Roman" w:cs="Times New Roman"/>
          <w:noProof w:val="0"/>
          <w:color w:val="222222"/>
          <w:sz w:val="20"/>
          <w:szCs w:val="20"/>
        </w:rPr>
        <w:t xml:space="preserve">, most noticeable in T1 </w:t>
      </w:r>
      <w:r w:rsidR="00BA6024" w:rsidRPr="00BF2DF4">
        <w:rPr>
          <w:rStyle w:val="hps"/>
          <w:rFonts w:ascii="Times New Roman" w:hAnsi="Times New Roman" w:cs="Times New Roman"/>
          <w:noProof w:val="0"/>
          <w:color w:val="222222"/>
          <w:sz w:val="20"/>
          <w:szCs w:val="20"/>
        </w:rPr>
        <w:t>in-phase</w:t>
      </w:r>
      <w:r w:rsidR="00D66AAC" w:rsidRPr="00BF2DF4">
        <w:rPr>
          <w:rStyle w:val="hps"/>
          <w:rFonts w:ascii="Times New Roman" w:hAnsi="Times New Roman" w:cs="Times New Roman"/>
          <w:noProof w:val="0"/>
          <w:color w:val="222222"/>
          <w:sz w:val="20"/>
          <w:szCs w:val="20"/>
        </w:rPr>
        <w:t xml:space="preserve">, </w:t>
      </w:r>
      <w:r w:rsidR="00CC5F5D" w:rsidRPr="00BF2DF4">
        <w:rPr>
          <w:rStyle w:val="hps"/>
          <w:rFonts w:ascii="Times New Roman" w:hAnsi="Times New Roman" w:cs="Times New Roman"/>
          <w:noProof w:val="0"/>
          <w:color w:val="222222"/>
          <w:sz w:val="20"/>
          <w:szCs w:val="20"/>
        </w:rPr>
        <w:t xml:space="preserve">and consisted of prominent </w:t>
      </w:r>
      <w:r w:rsidR="00D66AAC" w:rsidRPr="00BF2DF4">
        <w:rPr>
          <w:rStyle w:val="hps"/>
          <w:rFonts w:ascii="Times New Roman" w:hAnsi="Times New Roman" w:cs="Times New Roman"/>
          <w:noProof w:val="0"/>
          <w:color w:val="222222"/>
          <w:sz w:val="20"/>
          <w:szCs w:val="20"/>
        </w:rPr>
        <w:t xml:space="preserve">diffuse </w:t>
      </w:r>
      <w:r w:rsidRPr="00BF2DF4">
        <w:rPr>
          <w:rStyle w:val="hps"/>
          <w:rFonts w:ascii="Times New Roman" w:hAnsi="Times New Roman" w:cs="Times New Roman"/>
          <w:noProof w:val="0"/>
          <w:color w:val="222222"/>
          <w:sz w:val="20"/>
          <w:szCs w:val="20"/>
        </w:rPr>
        <w:t xml:space="preserve">intraluminal low </w:t>
      </w:r>
      <w:r w:rsidR="00D66AAC" w:rsidRPr="00BF2DF4">
        <w:rPr>
          <w:rStyle w:val="hps"/>
          <w:rFonts w:ascii="Times New Roman" w:hAnsi="Times New Roman" w:cs="Times New Roman"/>
          <w:noProof w:val="0"/>
          <w:color w:val="222222"/>
          <w:sz w:val="20"/>
          <w:szCs w:val="20"/>
        </w:rPr>
        <w:t xml:space="preserve">signal throughout the colon and to a lesser extent in </w:t>
      </w:r>
      <w:r w:rsidR="00CC5F5D" w:rsidRPr="00BF2DF4">
        <w:rPr>
          <w:rStyle w:val="hps"/>
          <w:rFonts w:ascii="Times New Roman" w:hAnsi="Times New Roman" w:cs="Times New Roman"/>
          <w:noProof w:val="0"/>
          <w:color w:val="222222"/>
          <w:sz w:val="20"/>
          <w:szCs w:val="20"/>
        </w:rPr>
        <w:t xml:space="preserve">some </w:t>
      </w:r>
      <w:r w:rsidRPr="00BF2DF4">
        <w:rPr>
          <w:rStyle w:val="hps"/>
          <w:rFonts w:ascii="Times New Roman" w:hAnsi="Times New Roman" w:cs="Times New Roman"/>
          <w:noProof w:val="0"/>
          <w:color w:val="222222"/>
          <w:sz w:val="20"/>
          <w:szCs w:val="20"/>
        </w:rPr>
        <w:t>small bowel</w:t>
      </w:r>
      <w:r w:rsidR="00CC5F5D" w:rsidRPr="00BF2DF4">
        <w:rPr>
          <w:rStyle w:val="hps"/>
          <w:rFonts w:ascii="Times New Roman" w:hAnsi="Times New Roman" w:cs="Times New Roman"/>
          <w:noProof w:val="0"/>
          <w:color w:val="222222"/>
          <w:sz w:val="20"/>
          <w:szCs w:val="20"/>
        </w:rPr>
        <w:t xml:space="preserve"> loops</w:t>
      </w:r>
      <w:r w:rsidRPr="00BF2DF4">
        <w:rPr>
          <w:rStyle w:val="hps"/>
          <w:rFonts w:ascii="Times New Roman" w:hAnsi="Times New Roman" w:cs="Times New Roman"/>
          <w:noProof w:val="0"/>
          <w:color w:val="222222"/>
          <w:sz w:val="20"/>
          <w:szCs w:val="20"/>
        </w:rPr>
        <w:t xml:space="preserve">. </w:t>
      </w:r>
      <w:r w:rsidR="00CC5F5D" w:rsidRPr="00BF2DF4">
        <w:rPr>
          <w:rStyle w:val="hps"/>
          <w:rFonts w:ascii="Times New Roman" w:hAnsi="Times New Roman" w:cs="Times New Roman"/>
          <w:noProof w:val="0"/>
          <w:color w:val="222222"/>
          <w:sz w:val="20"/>
          <w:szCs w:val="20"/>
        </w:rPr>
        <w:t>In several segments there were</w:t>
      </w:r>
      <w:r w:rsidR="00BA6024" w:rsidRPr="00BF2DF4">
        <w:rPr>
          <w:rStyle w:val="hps"/>
          <w:rFonts w:ascii="Times New Roman" w:hAnsi="Times New Roman" w:cs="Times New Roman"/>
          <w:noProof w:val="0"/>
          <w:color w:val="222222"/>
          <w:sz w:val="20"/>
          <w:szCs w:val="20"/>
        </w:rPr>
        <w:t xml:space="preserve"> also</w:t>
      </w:r>
      <w:r w:rsidR="00CC5F5D" w:rsidRPr="00BF2DF4">
        <w:rPr>
          <w:rStyle w:val="hps"/>
          <w:rFonts w:ascii="Times New Roman" w:hAnsi="Times New Roman" w:cs="Times New Roman"/>
          <w:noProof w:val="0"/>
          <w:color w:val="222222"/>
          <w:sz w:val="20"/>
          <w:szCs w:val="20"/>
        </w:rPr>
        <w:t xml:space="preserve"> </w:t>
      </w:r>
      <w:proofErr w:type="spellStart"/>
      <w:r w:rsidR="00E75D9D" w:rsidRPr="00BF2DF4">
        <w:rPr>
          <w:rStyle w:val="hps"/>
          <w:rFonts w:ascii="Times New Roman" w:hAnsi="Times New Roman" w:cs="Times New Roman"/>
          <w:noProof w:val="0"/>
          <w:color w:val="222222"/>
          <w:sz w:val="20"/>
          <w:szCs w:val="20"/>
        </w:rPr>
        <w:t>artifact</w:t>
      </w:r>
      <w:r w:rsidR="005B6448" w:rsidRPr="00BF2DF4">
        <w:rPr>
          <w:rStyle w:val="hps"/>
          <w:rFonts w:ascii="Times New Roman" w:hAnsi="Times New Roman" w:cs="Times New Roman"/>
          <w:noProof w:val="0"/>
          <w:color w:val="222222"/>
          <w:sz w:val="20"/>
          <w:szCs w:val="20"/>
        </w:rPr>
        <w:t>ual</w:t>
      </w:r>
      <w:proofErr w:type="spellEnd"/>
      <w:r w:rsidR="00E75D9D" w:rsidRPr="00BF2DF4">
        <w:rPr>
          <w:rStyle w:val="hps"/>
          <w:rFonts w:ascii="Times New Roman" w:hAnsi="Times New Roman" w:cs="Times New Roman"/>
          <w:noProof w:val="0"/>
          <w:color w:val="222222"/>
          <w:sz w:val="20"/>
          <w:szCs w:val="20"/>
        </w:rPr>
        <w:t xml:space="preserve"> </w:t>
      </w:r>
      <w:r w:rsidR="00CC5F5D" w:rsidRPr="00BF2DF4">
        <w:rPr>
          <w:rStyle w:val="hps"/>
          <w:rFonts w:ascii="Times New Roman" w:hAnsi="Times New Roman" w:cs="Times New Roman"/>
          <w:noProof w:val="0"/>
          <w:color w:val="222222"/>
          <w:sz w:val="20"/>
          <w:szCs w:val="20"/>
        </w:rPr>
        <w:t>distorti</w:t>
      </w:r>
      <w:r w:rsidR="00BA6024" w:rsidRPr="00BF2DF4">
        <w:rPr>
          <w:rStyle w:val="hps"/>
          <w:rFonts w:ascii="Times New Roman" w:hAnsi="Times New Roman" w:cs="Times New Roman"/>
          <w:noProof w:val="0"/>
          <w:color w:val="222222"/>
          <w:sz w:val="20"/>
          <w:szCs w:val="20"/>
        </w:rPr>
        <w:t>on of intestinal wall, with hypo and</w:t>
      </w:r>
      <w:r w:rsidR="00CC5F5D" w:rsidRPr="00BF2DF4">
        <w:rPr>
          <w:rStyle w:val="hps"/>
          <w:rFonts w:ascii="Times New Roman" w:hAnsi="Times New Roman" w:cs="Times New Roman"/>
          <w:noProof w:val="0"/>
          <w:color w:val="222222"/>
          <w:sz w:val="20"/>
          <w:szCs w:val="20"/>
        </w:rPr>
        <w:t xml:space="preserve"> hyperintense</w:t>
      </w:r>
      <w:r w:rsidR="00BA6024" w:rsidRPr="00BF2DF4">
        <w:rPr>
          <w:rStyle w:val="hps"/>
          <w:rFonts w:ascii="Times New Roman" w:hAnsi="Times New Roman" w:cs="Times New Roman"/>
          <w:noProof w:val="0"/>
          <w:color w:val="222222"/>
          <w:sz w:val="20"/>
          <w:szCs w:val="20"/>
        </w:rPr>
        <w:t xml:space="preserve"> intersected halos</w:t>
      </w:r>
      <w:r w:rsidR="005B6448" w:rsidRPr="00BF2DF4">
        <w:rPr>
          <w:rStyle w:val="hps"/>
          <w:rFonts w:ascii="Times New Roman" w:hAnsi="Times New Roman" w:cs="Times New Roman"/>
          <w:noProof w:val="0"/>
          <w:color w:val="222222"/>
          <w:sz w:val="20"/>
          <w:szCs w:val="20"/>
        </w:rPr>
        <w:t xml:space="preserve"> and bands</w:t>
      </w:r>
      <w:r w:rsidR="00BA6024" w:rsidRPr="00BF2DF4">
        <w:rPr>
          <w:rStyle w:val="hps"/>
          <w:rFonts w:ascii="Times New Roman" w:hAnsi="Times New Roman" w:cs="Times New Roman"/>
          <w:noProof w:val="0"/>
          <w:color w:val="222222"/>
          <w:sz w:val="20"/>
          <w:szCs w:val="20"/>
        </w:rPr>
        <w:t xml:space="preserve"> surrounding this effec</w:t>
      </w:r>
      <w:r w:rsidR="005B6448" w:rsidRPr="00BF2DF4">
        <w:rPr>
          <w:rStyle w:val="hps"/>
          <w:rFonts w:ascii="Times New Roman" w:hAnsi="Times New Roman" w:cs="Times New Roman"/>
          <w:noProof w:val="0"/>
          <w:color w:val="222222"/>
          <w:sz w:val="20"/>
          <w:szCs w:val="20"/>
        </w:rPr>
        <w:t>t</w:t>
      </w:r>
      <w:r w:rsidR="00E75D9D" w:rsidRPr="00BF2DF4">
        <w:rPr>
          <w:rStyle w:val="hps"/>
          <w:rFonts w:ascii="Times New Roman" w:hAnsi="Times New Roman" w:cs="Times New Roman"/>
          <w:noProof w:val="0"/>
          <w:color w:val="222222"/>
          <w:sz w:val="20"/>
          <w:szCs w:val="20"/>
        </w:rPr>
        <w:t>.</w:t>
      </w:r>
      <w:r w:rsidR="00BA6024" w:rsidRPr="00BF2DF4">
        <w:rPr>
          <w:rStyle w:val="hps"/>
          <w:rFonts w:ascii="Times New Roman" w:hAnsi="Times New Roman" w:cs="Times New Roman"/>
          <w:noProof w:val="0"/>
          <w:color w:val="222222"/>
          <w:sz w:val="20"/>
          <w:szCs w:val="20"/>
        </w:rPr>
        <w:t xml:space="preserve"> </w:t>
      </w:r>
      <w:r w:rsidR="00CC5F5D" w:rsidRPr="00BF2DF4">
        <w:rPr>
          <w:rStyle w:val="hps"/>
          <w:rFonts w:ascii="Times New Roman" w:hAnsi="Times New Roman" w:cs="Times New Roman"/>
          <w:noProof w:val="0"/>
          <w:color w:val="222222"/>
          <w:sz w:val="20"/>
          <w:szCs w:val="20"/>
        </w:rPr>
        <w:t xml:space="preserve">This findings were more conspicuous in the first patient, </w:t>
      </w:r>
      <w:r w:rsidR="00E75D9D" w:rsidRPr="00BF2DF4">
        <w:rPr>
          <w:rStyle w:val="hps"/>
          <w:rFonts w:ascii="Times New Roman" w:hAnsi="Times New Roman" w:cs="Times New Roman"/>
          <w:noProof w:val="0"/>
          <w:color w:val="222222"/>
          <w:sz w:val="20"/>
          <w:szCs w:val="20"/>
        </w:rPr>
        <w:t>in whom</w:t>
      </w:r>
      <w:r w:rsidR="00CC5F5D" w:rsidRPr="00BF2DF4">
        <w:rPr>
          <w:rStyle w:val="hps"/>
          <w:rFonts w:ascii="Times New Roman" w:hAnsi="Times New Roman" w:cs="Times New Roman"/>
          <w:noProof w:val="0"/>
          <w:color w:val="222222"/>
          <w:sz w:val="20"/>
          <w:szCs w:val="20"/>
        </w:rPr>
        <w:t xml:space="preserve"> artifacts coming from adjacent transverse colon blurred </w:t>
      </w:r>
      <w:r w:rsidR="00BA6024" w:rsidRPr="00BF2DF4">
        <w:rPr>
          <w:rStyle w:val="hps"/>
          <w:rFonts w:ascii="Times New Roman" w:hAnsi="Times New Roman" w:cs="Times New Roman"/>
          <w:noProof w:val="0"/>
          <w:color w:val="222222"/>
          <w:sz w:val="20"/>
          <w:szCs w:val="20"/>
        </w:rPr>
        <w:t xml:space="preserve">anterior abdominal wall. </w:t>
      </w:r>
      <w:r w:rsidR="00E75D9D" w:rsidRPr="00BF2DF4">
        <w:rPr>
          <w:rStyle w:val="hps"/>
          <w:rFonts w:ascii="Times New Roman" w:hAnsi="Times New Roman" w:cs="Times New Roman"/>
          <w:noProof w:val="0"/>
          <w:color w:val="222222"/>
          <w:sz w:val="20"/>
          <w:szCs w:val="20"/>
        </w:rPr>
        <w:t xml:space="preserve">Physiological intraluminal </w:t>
      </w:r>
      <w:r w:rsidR="005B6448" w:rsidRPr="00BF2DF4">
        <w:rPr>
          <w:rStyle w:val="hps"/>
          <w:rFonts w:ascii="Times New Roman" w:hAnsi="Times New Roman" w:cs="Times New Roman"/>
          <w:noProof w:val="0"/>
          <w:color w:val="222222"/>
          <w:sz w:val="20"/>
          <w:szCs w:val="20"/>
        </w:rPr>
        <w:t>content can</w:t>
      </w:r>
      <w:r w:rsidR="00E75D9D" w:rsidRPr="00BF2DF4">
        <w:rPr>
          <w:rStyle w:val="hps"/>
          <w:rFonts w:ascii="Times New Roman" w:hAnsi="Times New Roman" w:cs="Times New Roman"/>
          <w:noProof w:val="0"/>
          <w:color w:val="222222"/>
          <w:sz w:val="20"/>
          <w:szCs w:val="20"/>
        </w:rPr>
        <w:t xml:space="preserve"> also</w:t>
      </w:r>
      <w:r w:rsidR="005B6448" w:rsidRPr="00BF2DF4">
        <w:rPr>
          <w:rStyle w:val="hps"/>
          <w:rFonts w:ascii="Times New Roman" w:hAnsi="Times New Roman" w:cs="Times New Roman"/>
          <w:noProof w:val="0"/>
          <w:color w:val="222222"/>
          <w:sz w:val="20"/>
          <w:szCs w:val="20"/>
        </w:rPr>
        <w:t xml:space="preserve"> be</w:t>
      </w:r>
      <w:r w:rsidR="00E75D9D" w:rsidRPr="00BF2DF4">
        <w:rPr>
          <w:rStyle w:val="hps"/>
          <w:rFonts w:ascii="Times New Roman" w:hAnsi="Times New Roman" w:cs="Times New Roman"/>
          <w:noProof w:val="0"/>
          <w:color w:val="222222"/>
          <w:sz w:val="20"/>
          <w:szCs w:val="20"/>
        </w:rPr>
        <w:t xml:space="preserve"> hypointense, </w:t>
      </w:r>
      <w:r w:rsidR="00E83F10" w:rsidRPr="00BF2DF4">
        <w:rPr>
          <w:rStyle w:val="hps"/>
          <w:rFonts w:ascii="Times New Roman" w:hAnsi="Times New Roman" w:cs="Times New Roman"/>
          <w:noProof w:val="0"/>
          <w:color w:val="222222"/>
          <w:sz w:val="20"/>
          <w:szCs w:val="20"/>
        </w:rPr>
        <w:t>due to gas and dried stool</w:t>
      </w:r>
      <w:r w:rsidR="005B6448" w:rsidRPr="00BF2DF4">
        <w:rPr>
          <w:rStyle w:val="hps"/>
          <w:rFonts w:ascii="Times New Roman" w:hAnsi="Times New Roman" w:cs="Times New Roman"/>
          <w:noProof w:val="0"/>
          <w:color w:val="222222"/>
          <w:sz w:val="20"/>
          <w:szCs w:val="20"/>
        </w:rPr>
        <w:t xml:space="preserve">, </w:t>
      </w:r>
      <w:r w:rsidR="005B6448" w:rsidRPr="00BF2DF4">
        <w:rPr>
          <w:rStyle w:val="hps"/>
          <w:rFonts w:ascii="Times New Roman" w:hAnsi="Times New Roman" w:cs="Times New Roman"/>
          <w:noProof w:val="0"/>
          <w:color w:val="222222"/>
          <w:sz w:val="20"/>
          <w:szCs w:val="20"/>
        </w:rPr>
        <w:lastRenderedPageBreak/>
        <w:t xml:space="preserve">but is not accompanied by </w:t>
      </w:r>
      <w:r w:rsidR="00E75D9D" w:rsidRPr="00BF2DF4">
        <w:rPr>
          <w:rStyle w:val="hps"/>
          <w:rFonts w:ascii="Times New Roman" w:hAnsi="Times New Roman" w:cs="Times New Roman"/>
          <w:noProof w:val="0"/>
          <w:color w:val="222222"/>
          <w:sz w:val="20"/>
          <w:szCs w:val="20"/>
        </w:rPr>
        <w:t xml:space="preserve">any imaging phenomena out of the limits of bowel walls, and that sign was assumed as diagnostic of </w:t>
      </w:r>
      <w:r w:rsidR="00E75D9D" w:rsidRPr="00BF2DF4">
        <w:rPr>
          <w:rStyle w:val="hps"/>
          <w:rFonts w:ascii="Times New Roman" w:hAnsi="Times New Roman" w:cs="Times New Roman"/>
          <w:color w:val="222222"/>
          <w:sz w:val="20"/>
          <w:szCs w:val="20"/>
        </w:rPr>
        <w:t>MSA</w:t>
      </w:r>
      <w:r w:rsidR="00E75D9D" w:rsidRPr="00BF2DF4">
        <w:rPr>
          <w:rStyle w:val="hps"/>
          <w:rFonts w:ascii="Times New Roman" w:hAnsi="Times New Roman" w:cs="Times New Roman"/>
          <w:noProof w:val="0"/>
          <w:color w:val="222222"/>
          <w:sz w:val="20"/>
          <w:szCs w:val="20"/>
        </w:rPr>
        <w:t>.</w:t>
      </w:r>
    </w:p>
    <w:p w:rsidR="00CC5F5D" w:rsidRPr="00BF2DF4" w:rsidRDefault="00CC5F5D" w:rsidP="00E75D9D">
      <w:pPr>
        <w:pStyle w:val="EndNoteBibliography"/>
        <w:spacing w:line="276" w:lineRule="auto"/>
        <w:ind w:firstLine="567"/>
        <w:rPr>
          <w:rStyle w:val="hps"/>
          <w:rFonts w:ascii="Times New Roman" w:hAnsi="Times New Roman" w:cs="Times New Roman"/>
          <w:noProof w:val="0"/>
          <w:color w:val="FF0000"/>
          <w:sz w:val="20"/>
          <w:szCs w:val="20"/>
        </w:rPr>
      </w:pPr>
      <w:r w:rsidRPr="00BF2DF4">
        <w:rPr>
          <w:rStyle w:val="hps"/>
          <w:rFonts w:ascii="Times New Roman" w:hAnsi="Times New Roman" w:cs="Times New Roman"/>
          <w:noProof w:val="0"/>
          <w:color w:val="222222"/>
          <w:sz w:val="20"/>
          <w:szCs w:val="20"/>
        </w:rPr>
        <w:t>P</w:t>
      </w:r>
      <w:r w:rsidR="009511DF" w:rsidRPr="00BF2DF4">
        <w:rPr>
          <w:rStyle w:val="hps"/>
          <w:rFonts w:ascii="Times New Roman" w:hAnsi="Times New Roman" w:cs="Times New Roman"/>
          <w:noProof w:val="0"/>
          <w:color w:val="222222"/>
          <w:sz w:val="20"/>
          <w:szCs w:val="20"/>
        </w:rPr>
        <w:t xml:space="preserve">atients were retrospectively asked about foods and medications ingested in the </w:t>
      </w:r>
      <w:r w:rsidR="00E75D9D" w:rsidRPr="00BF2DF4">
        <w:rPr>
          <w:rStyle w:val="hps"/>
          <w:rFonts w:ascii="Times New Roman" w:hAnsi="Times New Roman" w:cs="Times New Roman"/>
          <w:noProof w:val="0"/>
          <w:color w:val="222222"/>
          <w:sz w:val="20"/>
          <w:szCs w:val="20"/>
        </w:rPr>
        <w:t xml:space="preserve">preceding days. Among several items listed, both of them had prescriptions of oral iron supplementation with ferrous </w:t>
      </w:r>
      <w:proofErr w:type="spellStart"/>
      <w:r w:rsidR="00E75D9D" w:rsidRPr="00BF2DF4">
        <w:rPr>
          <w:rStyle w:val="hps"/>
          <w:rFonts w:ascii="Times New Roman" w:hAnsi="Times New Roman" w:cs="Times New Roman"/>
          <w:noProof w:val="0"/>
          <w:color w:val="222222"/>
          <w:sz w:val="20"/>
          <w:szCs w:val="20"/>
        </w:rPr>
        <w:t>sulphate</w:t>
      </w:r>
      <w:proofErr w:type="spellEnd"/>
      <w:r w:rsidR="00E75D9D" w:rsidRPr="00BF2DF4">
        <w:rPr>
          <w:rStyle w:val="hps"/>
          <w:rFonts w:ascii="Times New Roman" w:hAnsi="Times New Roman" w:cs="Times New Roman"/>
          <w:noProof w:val="0"/>
          <w:color w:val="222222"/>
          <w:sz w:val="20"/>
          <w:szCs w:val="20"/>
        </w:rPr>
        <w:t xml:space="preserve"> solution (</w:t>
      </w:r>
      <w:proofErr w:type="spellStart"/>
      <w:r w:rsidR="009511DF" w:rsidRPr="00BF2DF4">
        <w:rPr>
          <w:rStyle w:val="hps"/>
          <w:rFonts w:ascii="Times New Roman" w:hAnsi="Times New Roman" w:cs="Times New Roman"/>
          <w:noProof w:val="0"/>
          <w:color w:val="222222"/>
          <w:sz w:val="20"/>
          <w:szCs w:val="20"/>
        </w:rPr>
        <w:t>Combiron</w:t>
      </w:r>
      <w:proofErr w:type="spellEnd"/>
      <w:r w:rsidR="009511DF" w:rsidRPr="00BF2DF4">
        <w:rPr>
          <w:rStyle w:val="hps"/>
          <w:rFonts w:ascii="Times New Roman" w:hAnsi="Times New Roman" w:cs="Times New Roman"/>
          <w:noProof w:val="0"/>
          <w:color w:val="222222"/>
          <w:sz w:val="20"/>
          <w:szCs w:val="20"/>
        </w:rPr>
        <w:t xml:space="preserve"> ®</w:t>
      </w:r>
      <w:r w:rsidRPr="00BF2DF4">
        <w:rPr>
          <w:rStyle w:val="hps"/>
          <w:rFonts w:ascii="Times New Roman" w:hAnsi="Times New Roman" w:cs="Times New Roman"/>
          <w:noProof w:val="0"/>
          <w:color w:val="222222"/>
          <w:sz w:val="20"/>
          <w:szCs w:val="20"/>
        </w:rPr>
        <w:t>), taken 120mg/day</w:t>
      </w:r>
      <w:r w:rsidR="009511DF" w:rsidRPr="00BF2DF4">
        <w:rPr>
          <w:rStyle w:val="hps"/>
          <w:rFonts w:ascii="Times New Roman" w:hAnsi="Times New Roman" w:cs="Times New Roman"/>
          <w:noProof w:val="0"/>
          <w:color w:val="222222"/>
          <w:sz w:val="20"/>
          <w:szCs w:val="20"/>
        </w:rPr>
        <w:t>.</w:t>
      </w:r>
    </w:p>
    <w:p w:rsidR="00FD7551" w:rsidRPr="00BF2DF4" w:rsidRDefault="00442E25" w:rsidP="009511DF">
      <w:pPr>
        <w:pStyle w:val="EndNoteBibliography"/>
        <w:spacing w:line="276" w:lineRule="auto"/>
        <w:ind w:firstLine="567"/>
        <w:rPr>
          <w:rStyle w:val="hps"/>
          <w:rFonts w:ascii="Times New Roman" w:hAnsi="Times New Roman" w:cs="Times New Roman"/>
          <w:b/>
          <w:noProof w:val="0"/>
          <w:color w:val="222222"/>
          <w:sz w:val="20"/>
          <w:szCs w:val="20"/>
        </w:rPr>
      </w:pPr>
      <w:r>
        <w:rPr>
          <w:rStyle w:val="hps"/>
          <w:rFonts w:ascii="Times New Roman" w:hAnsi="Times New Roman" w:cs="Times New Roman"/>
          <w:b/>
          <w:noProof w:val="0"/>
          <w:color w:val="222222"/>
          <w:sz w:val="20"/>
          <w:szCs w:val="20"/>
        </w:rPr>
        <w:t xml:space="preserve">1.3 </w:t>
      </w:r>
      <w:r w:rsidR="00FD7551" w:rsidRPr="00BF2DF4">
        <w:rPr>
          <w:rStyle w:val="hps"/>
          <w:rFonts w:ascii="Times New Roman" w:hAnsi="Times New Roman" w:cs="Times New Roman"/>
          <w:b/>
          <w:noProof w:val="0"/>
          <w:color w:val="222222"/>
          <w:sz w:val="20"/>
          <w:szCs w:val="20"/>
        </w:rPr>
        <w:t>DISCUSSION</w:t>
      </w:r>
    </w:p>
    <w:p w:rsidR="009511DF" w:rsidRPr="00BF2DF4" w:rsidRDefault="005B6448" w:rsidP="00DC7E8D">
      <w:pPr>
        <w:pStyle w:val="EndNoteBibliography"/>
        <w:spacing w:line="276" w:lineRule="auto"/>
        <w:ind w:firstLine="567"/>
        <w:rPr>
          <w:rFonts w:ascii="Times New Roman" w:hAnsi="Times New Roman" w:cs="Times New Roman"/>
          <w:sz w:val="20"/>
          <w:szCs w:val="20"/>
        </w:rPr>
      </w:pPr>
      <w:r w:rsidRPr="00BF2DF4">
        <w:rPr>
          <w:rStyle w:val="hps"/>
          <w:rFonts w:ascii="Times New Roman" w:hAnsi="Times New Roman" w:cs="Times New Roman"/>
          <w:noProof w:val="0"/>
          <w:color w:val="222222"/>
          <w:sz w:val="20"/>
          <w:szCs w:val="20"/>
        </w:rPr>
        <w:t>Academic reports</w:t>
      </w:r>
      <w:r w:rsidR="003453F0" w:rsidRPr="00BF2DF4">
        <w:rPr>
          <w:rStyle w:val="hps"/>
          <w:rFonts w:ascii="Times New Roman" w:hAnsi="Times New Roman" w:cs="Times New Roman"/>
          <w:noProof w:val="0"/>
          <w:color w:val="222222"/>
          <w:sz w:val="20"/>
          <w:szCs w:val="20"/>
        </w:rPr>
        <w:t xml:space="preserve"> of </w:t>
      </w:r>
      <w:r w:rsidR="00C9478B" w:rsidRPr="00BF2DF4">
        <w:rPr>
          <w:rStyle w:val="hps"/>
          <w:rFonts w:ascii="Times New Roman" w:hAnsi="Times New Roman" w:cs="Times New Roman"/>
          <w:color w:val="222222"/>
          <w:sz w:val="20"/>
          <w:szCs w:val="20"/>
        </w:rPr>
        <w:t>MSA</w:t>
      </w:r>
      <w:r w:rsidR="003453F0" w:rsidRPr="00BF2DF4">
        <w:rPr>
          <w:rStyle w:val="hps"/>
          <w:rFonts w:ascii="Times New Roman" w:hAnsi="Times New Roman" w:cs="Times New Roman"/>
          <w:noProof w:val="0"/>
          <w:color w:val="222222"/>
          <w:sz w:val="20"/>
          <w:szCs w:val="20"/>
        </w:rPr>
        <w:t xml:space="preserve"> due to ingestion of ferromagnetic substances are scarce</w:t>
      </w:r>
      <w:r w:rsidR="00CC5F5D" w:rsidRPr="00BF2DF4">
        <w:rPr>
          <w:rStyle w:val="hps"/>
          <w:rFonts w:ascii="Times New Roman" w:hAnsi="Times New Roman" w:cs="Times New Roman"/>
          <w:noProof w:val="0"/>
          <w:color w:val="222222"/>
          <w:sz w:val="20"/>
          <w:szCs w:val="20"/>
        </w:rPr>
        <w:t xml:space="preserve"> </w:t>
      </w:r>
      <w:r w:rsidR="00EB6BF0" w:rsidRPr="00BF2DF4">
        <w:rPr>
          <w:rStyle w:val="hps"/>
          <w:rFonts w:ascii="Times New Roman" w:hAnsi="Times New Roman" w:cs="Times New Roman"/>
          <w:noProof w:val="0"/>
          <w:color w:val="222222"/>
          <w:sz w:val="20"/>
          <w:szCs w:val="20"/>
        </w:rPr>
        <w:fldChar w:fldCharType="begin"/>
      </w:r>
      <w:r w:rsidR="00BF2DF4" w:rsidRPr="00BF2DF4">
        <w:rPr>
          <w:rStyle w:val="hps"/>
          <w:rFonts w:ascii="Times New Roman" w:hAnsi="Times New Roman" w:cs="Times New Roman"/>
          <w:noProof w:val="0"/>
          <w:color w:val="222222"/>
          <w:sz w:val="20"/>
          <w:szCs w:val="20"/>
        </w:rPr>
        <w:instrText xml:space="preserve"> ADDIN EN.CITE &lt;EndNote&gt;&lt;Cite&gt;&lt;Author&gt;Taketomi-Takahashi&lt;/Author&gt;&lt;Year&gt;2007&lt;/Year&gt;&lt;IDText&gt;Magnetite Ingested as a Nutritional Supplement: Unexpected Source of MRI Susceptibility Artifact&lt;/IDText&gt;&lt;DisplayText&gt;(6)&lt;/DisplayText&gt;&lt;record&gt;&lt;titles&gt;&lt;title&gt;Magnetite Ingested as a Nutritional Supplement: Unexpected Source of MRI Susceptibility Artifact&lt;/title&gt;&lt;secondary-title&gt;AJR&lt;/secondary-title&gt;&lt;/titles&gt;&lt;pages&gt;1026-1027&lt;/pages&gt;&lt;contributors&gt;&lt;authors&gt;&lt;author&gt;Taketomi-Takahashi, A.&lt;/author&gt;&lt;author&gt;Tsushima, Y.&lt;/author&gt;&lt;author&gt;Nakajima, T.&lt;/author&gt;&lt;author&gt;Takano, A.&lt;/author&gt;&lt;author&gt;Amanuma, M.&lt;/author&gt;&lt;author&gt;Endo, K.&lt;/author&gt;&lt;/authors&gt;&lt;/contributors&gt;&lt;added-date format="utc"&gt;1393528976&lt;/added-date&gt;&lt;ref-type name="Journal Article"&gt;17&lt;/ref-type&gt;&lt;dates&gt;&lt;year&gt;2007&lt;/year&gt;&lt;/dates&gt;&lt;rec-number&gt;13&lt;/rec-number&gt;&lt;last-updated-date format="utc"&gt;1393529152&lt;/last-updated-date&gt;&lt;volume&gt;188&lt;/volume&gt;&lt;/record&gt;&lt;/Cite&gt;&lt;/EndNote&gt;</w:instrText>
      </w:r>
      <w:r w:rsidR="00EB6BF0" w:rsidRPr="00BF2DF4">
        <w:rPr>
          <w:rStyle w:val="hps"/>
          <w:rFonts w:ascii="Times New Roman" w:hAnsi="Times New Roman" w:cs="Times New Roman"/>
          <w:noProof w:val="0"/>
          <w:color w:val="222222"/>
          <w:sz w:val="20"/>
          <w:szCs w:val="20"/>
        </w:rPr>
        <w:fldChar w:fldCharType="separate"/>
      </w:r>
      <w:r w:rsidR="00BF2DF4" w:rsidRPr="00BF2DF4">
        <w:rPr>
          <w:rStyle w:val="hps"/>
          <w:rFonts w:ascii="Times New Roman" w:hAnsi="Times New Roman" w:cs="Times New Roman"/>
          <w:color w:val="222222"/>
          <w:sz w:val="20"/>
          <w:szCs w:val="20"/>
        </w:rPr>
        <w:t>(6)</w:t>
      </w:r>
      <w:r w:rsidR="00EB6BF0" w:rsidRPr="00BF2DF4">
        <w:rPr>
          <w:rStyle w:val="hps"/>
          <w:rFonts w:ascii="Times New Roman" w:hAnsi="Times New Roman" w:cs="Times New Roman"/>
          <w:noProof w:val="0"/>
          <w:color w:val="222222"/>
          <w:sz w:val="20"/>
          <w:szCs w:val="20"/>
        </w:rPr>
        <w:fldChar w:fldCharType="end"/>
      </w:r>
      <w:r w:rsidR="003453F0" w:rsidRPr="00BF2DF4">
        <w:rPr>
          <w:rStyle w:val="hps"/>
          <w:rFonts w:ascii="Times New Roman" w:hAnsi="Times New Roman" w:cs="Times New Roman"/>
          <w:noProof w:val="0"/>
          <w:color w:val="222222"/>
          <w:sz w:val="20"/>
          <w:szCs w:val="20"/>
        </w:rPr>
        <w:t>.</w:t>
      </w:r>
      <w:r w:rsidR="00A16CB0" w:rsidRPr="00BF2DF4">
        <w:rPr>
          <w:rFonts w:ascii="Times New Roman" w:hAnsi="Times New Roman" w:cs="Times New Roman"/>
          <w:sz w:val="20"/>
          <w:szCs w:val="20"/>
        </w:rPr>
        <w:t xml:space="preserve"> In an extensive search with diverse descriptors (i</w:t>
      </w:r>
      <w:r w:rsidR="00263FAA" w:rsidRPr="00BF2DF4">
        <w:rPr>
          <w:rFonts w:ascii="Times New Roman" w:hAnsi="Times New Roman" w:cs="Times New Roman"/>
          <w:sz w:val="20"/>
          <w:szCs w:val="20"/>
        </w:rPr>
        <w:t>n example of "Magnetic Fields"/"Magnetic Phenomena"/</w:t>
      </w:r>
      <w:r w:rsidR="00A16CB0" w:rsidRPr="00BF2DF4">
        <w:rPr>
          <w:rFonts w:ascii="Times New Roman" w:hAnsi="Times New Roman" w:cs="Times New Roman"/>
          <w:sz w:val="20"/>
          <w:szCs w:val="20"/>
        </w:rPr>
        <w:t>"Magnetic</w:t>
      </w:r>
      <w:r w:rsidR="00263FAA" w:rsidRPr="00BF2DF4">
        <w:rPr>
          <w:rFonts w:ascii="Times New Roman" w:hAnsi="Times New Roman" w:cs="Times New Roman"/>
          <w:sz w:val="20"/>
          <w:szCs w:val="20"/>
        </w:rPr>
        <w:t xml:space="preserve"> Resonance Imaging"/"Magnetic"</w:t>
      </w:r>
      <w:r w:rsidR="00A16CB0" w:rsidRPr="00BF2DF4">
        <w:rPr>
          <w:rFonts w:ascii="Times New Roman" w:hAnsi="Times New Roman" w:cs="Times New Roman"/>
          <w:sz w:val="20"/>
          <w:szCs w:val="20"/>
        </w:rPr>
        <w:t xml:space="preserve"> and "Susceptibility") </w:t>
      </w:r>
      <w:r w:rsidRPr="00BF2DF4">
        <w:rPr>
          <w:rFonts w:ascii="Times New Roman" w:hAnsi="Times New Roman" w:cs="Times New Roman"/>
          <w:sz w:val="20"/>
          <w:szCs w:val="20"/>
        </w:rPr>
        <w:t>o</w:t>
      </w:r>
      <w:r w:rsidR="00A16CB0" w:rsidRPr="00BF2DF4">
        <w:rPr>
          <w:rFonts w:ascii="Times New Roman" w:hAnsi="Times New Roman" w:cs="Times New Roman"/>
          <w:sz w:val="20"/>
          <w:szCs w:val="20"/>
        </w:rPr>
        <w:t>nly one case report</w:t>
      </w:r>
      <w:r w:rsidR="00385575" w:rsidRPr="00BF2DF4">
        <w:rPr>
          <w:rFonts w:ascii="Times New Roman" w:hAnsi="Times New Roman" w:cs="Times New Roman"/>
          <w:sz w:val="20"/>
          <w:szCs w:val="20"/>
        </w:rPr>
        <w:t xml:space="preserve"> </w:t>
      </w:r>
      <w:r w:rsidR="00EB6BF0" w:rsidRPr="00BF2DF4">
        <w:rPr>
          <w:rFonts w:ascii="Times New Roman" w:hAnsi="Times New Roman" w:cs="Times New Roman"/>
          <w:sz w:val="20"/>
          <w:szCs w:val="20"/>
        </w:rPr>
        <w:fldChar w:fldCharType="begin"/>
      </w:r>
      <w:r w:rsidR="00BF2DF4" w:rsidRPr="00BF2DF4">
        <w:rPr>
          <w:rFonts w:ascii="Times New Roman" w:hAnsi="Times New Roman" w:cs="Times New Roman"/>
          <w:sz w:val="20"/>
          <w:szCs w:val="20"/>
        </w:rPr>
        <w:instrText xml:space="preserve"> ADDIN EN.CITE &lt;EndNote&gt;&lt;Cite&gt;&lt;Author&gt;Taketomi-Takahashi&lt;/Author&gt;&lt;Year&gt;2007&lt;/Year&gt;&lt;IDText&gt;Magnetite Ingested as a Nutritional Supplement: Unexpected Source of MRI Susceptibility Artifact&lt;/IDText&gt;&lt;DisplayText&gt;(6)&lt;/DisplayText&gt;&lt;record&gt;&lt;titles&gt;&lt;title&gt;Magnetite Ingested as a Nutritional Supplement: Unexpected Source of MRI Susceptibility Artifact&lt;/title&gt;&lt;secondary-title&gt;AJR&lt;/secondary-title&gt;&lt;/titles&gt;&lt;pages&gt;1026-1027&lt;/pages&gt;&lt;contributors&gt;&lt;authors&gt;&lt;author&gt;Taketomi-Takahashi, A.&lt;/author&gt;&lt;author&gt;Tsushima, Y.&lt;/author&gt;&lt;author&gt;Nakajima, T.&lt;/author&gt;&lt;author&gt;Takano, A.&lt;/author&gt;&lt;author&gt;Amanuma, M.&lt;/author&gt;&lt;author&gt;Endo, K.&lt;/author&gt;&lt;/authors&gt;&lt;/contributors&gt;&lt;added-date format="utc"&gt;1393528976&lt;/added-date&gt;&lt;ref-type name="Journal Article"&gt;17&lt;/ref-type&gt;&lt;dates&gt;&lt;year&gt;2007&lt;/year&gt;&lt;/dates&gt;&lt;rec-number&gt;13&lt;/rec-number&gt;&lt;last-updated-date format="utc"&gt;1393529152&lt;/last-updated-date&gt;&lt;volume&gt;188&lt;/volume&gt;&lt;/record&gt;&lt;/Cite&gt;&lt;/EndNote&gt;</w:instrText>
      </w:r>
      <w:r w:rsidR="00EB6BF0" w:rsidRPr="00BF2DF4">
        <w:rPr>
          <w:rFonts w:ascii="Times New Roman" w:hAnsi="Times New Roman" w:cs="Times New Roman"/>
          <w:sz w:val="20"/>
          <w:szCs w:val="20"/>
        </w:rPr>
        <w:fldChar w:fldCharType="separate"/>
      </w:r>
      <w:r w:rsidR="00BF2DF4" w:rsidRPr="00BF2DF4">
        <w:rPr>
          <w:rFonts w:ascii="Times New Roman" w:hAnsi="Times New Roman" w:cs="Times New Roman"/>
          <w:sz w:val="20"/>
          <w:szCs w:val="20"/>
        </w:rPr>
        <w:t>(6)</w:t>
      </w:r>
      <w:r w:rsidR="00EB6BF0" w:rsidRPr="00BF2DF4">
        <w:rPr>
          <w:rFonts w:ascii="Times New Roman" w:hAnsi="Times New Roman" w:cs="Times New Roman"/>
          <w:sz w:val="20"/>
          <w:szCs w:val="20"/>
        </w:rPr>
        <w:fldChar w:fldCharType="end"/>
      </w:r>
      <w:r w:rsidR="00A16CB0" w:rsidRPr="00BF2DF4">
        <w:rPr>
          <w:rFonts w:ascii="Times New Roman" w:hAnsi="Times New Roman" w:cs="Times New Roman"/>
          <w:sz w:val="20"/>
          <w:szCs w:val="20"/>
        </w:rPr>
        <w:t xml:space="preserve"> </w:t>
      </w:r>
      <w:r w:rsidR="00263FAA" w:rsidRPr="00BF2DF4">
        <w:rPr>
          <w:rFonts w:ascii="Times New Roman" w:hAnsi="Times New Roman" w:cs="Times New Roman"/>
          <w:sz w:val="20"/>
          <w:szCs w:val="20"/>
        </w:rPr>
        <w:t>presented</w:t>
      </w:r>
      <w:r w:rsidR="00A16CB0" w:rsidRPr="00BF2DF4">
        <w:rPr>
          <w:rFonts w:ascii="Times New Roman" w:hAnsi="Times New Roman" w:cs="Times New Roman"/>
          <w:sz w:val="20"/>
          <w:szCs w:val="20"/>
        </w:rPr>
        <w:t xml:space="preserve"> a MSA due to ingesting iron suplement - a homeopathic supplement</w:t>
      </w:r>
      <w:r w:rsidR="00C6033B" w:rsidRPr="00BF2DF4">
        <w:rPr>
          <w:rFonts w:ascii="Times New Roman" w:hAnsi="Times New Roman" w:cs="Times New Roman"/>
          <w:sz w:val="20"/>
          <w:szCs w:val="20"/>
        </w:rPr>
        <w:t>, consisted mostly of magnetite FeFe2O4 as active ingredient. T</w:t>
      </w:r>
      <w:r w:rsidR="00A16CB0" w:rsidRPr="00BF2DF4">
        <w:rPr>
          <w:rFonts w:ascii="Times New Roman" w:hAnsi="Times New Roman" w:cs="Times New Roman"/>
          <w:sz w:val="20"/>
          <w:szCs w:val="20"/>
        </w:rPr>
        <w:t>he authors have not me</w:t>
      </w:r>
      <w:r w:rsidR="00DC7E8D" w:rsidRPr="00BF2DF4">
        <w:rPr>
          <w:rFonts w:ascii="Times New Roman" w:hAnsi="Times New Roman" w:cs="Times New Roman"/>
          <w:sz w:val="20"/>
          <w:szCs w:val="20"/>
        </w:rPr>
        <w:t>ntioned the magnetic field they ha</w:t>
      </w:r>
      <w:r w:rsidR="00A16CB0" w:rsidRPr="00BF2DF4">
        <w:rPr>
          <w:rFonts w:ascii="Times New Roman" w:hAnsi="Times New Roman" w:cs="Times New Roman"/>
          <w:sz w:val="20"/>
          <w:szCs w:val="20"/>
        </w:rPr>
        <w:t>ve used</w:t>
      </w:r>
      <w:r w:rsidRPr="00BF2DF4">
        <w:rPr>
          <w:rFonts w:ascii="Times New Roman" w:hAnsi="Times New Roman" w:cs="Times New Roman"/>
          <w:sz w:val="20"/>
          <w:szCs w:val="20"/>
        </w:rPr>
        <w:t xml:space="preserve"> in imaging</w:t>
      </w:r>
      <w:r w:rsidR="00DC7E8D" w:rsidRPr="00BF2DF4">
        <w:rPr>
          <w:rFonts w:ascii="Times New Roman" w:hAnsi="Times New Roman" w:cs="Times New Roman"/>
          <w:sz w:val="20"/>
          <w:szCs w:val="20"/>
        </w:rPr>
        <w:t>.</w:t>
      </w:r>
      <w:r w:rsidRPr="00BF2DF4">
        <w:rPr>
          <w:rFonts w:ascii="Times New Roman" w:hAnsi="Times New Roman" w:cs="Times New Roman"/>
          <w:sz w:val="20"/>
          <w:szCs w:val="20"/>
        </w:rPr>
        <w:t xml:space="preserve"> </w:t>
      </w:r>
      <w:r w:rsidR="003C6043" w:rsidRPr="00BF2DF4">
        <w:rPr>
          <w:rFonts w:ascii="Times New Roman" w:hAnsi="Times New Roman" w:cs="Times New Roman"/>
          <w:sz w:val="20"/>
          <w:szCs w:val="20"/>
        </w:rPr>
        <w:t>N</w:t>
      </w:r>
      <w:r w:rsidRPr="00BF2DF4">
        <w:rPr>
          <w:rFonts w:ascii="Times New Roman" w:hAnsi="Times New Roman" w:cs="Times New Roman"/>
          <w:sz w:val="20"/>
          <w:szCs w:val="20"/>
        </w:rPr>
        <w:t>o reports of MSA have specified low-field MRI.</w:t>
      </w:r>
    </w:p>
    <w:p w:rsidR="00813810" w:rsidRPr="00BF2DF4" w:rsidRDefault="00813810" w:rsidP="00813810">
      <w:pPr>
        <w:pStyle w:val="EndNoteBibliography"/>
        <w:spacing w:line="276" w:lineRule="auto"/>
        <w:ind w:firstLine="567"/>
        <w:rPr>
          <w:rStyle w:val="hps"/>
          <w:rFonts w:ascii="Times New Roman" w:hAnsi="Times New Roman" w:cs="Times New Roman"/>
          <w:noProof w:val="0"/>
          <w:color w:val="222222"/>
          <w:sz w:val="20"/>
          <w:szCs w:val="20"/>
        </w:rPr>
      </w:pPr>
      <w:r w:rsidRPr="00BF2DF4">
        <w:rPr>
          <w:rStyle w:val="hps"/>
          <w:rFonts w:ascii="Times New Roman" w:hAnsi="Times New Roman" w:cs="Times New Roman"/>
          <w:noProof w:val="0"/>
          <w:color w:val="222222"/>
          <w:sz w:val="20"/>
          <w:szCs w:val="20"/>
        </w:rPr>
        <w:t xml:space="preserve">As described, MSA are expected to be more prominent in high-field devices </w:t>
      </w:r>
      <w:r w:rsidR="00EB6BF0" w:rsidRPr="00BF2DF4">
        <w:rPr>
          <w:rStyle w:val="hps"/>
          <w:rFonts w:ascii="Times New Roman" w:hAnsi="Times New Roman" w:cs="Times New Roman"/>
          <w:noProof w:val="0"/>
          <w:color w:val="222222"/>
          <w:sz w:val="20"/>
          <w:szCs w:val="20"/>
        </w:rPr>
        <w:fldChar w:fldCharType="begin"/>
      </w:r>
      <w:r w:rsidR="00BF2DF4" w:rsidRPr="00BF2DF4">
        <w:rPr>
          <w:rStyle w:val="hps"/>
          <w:rFonts w:ascii="Times New Roman" w:hAnsi="Times New Roman" w:cs="Times New Roman"/>
          <w:noProof w:val="0"/>
          <w:color w:val="222222"/>
          <w:sz w:val="20"/>
          <w:szCs w:val="20"/>
        </w:rPr>
        <w:instrText xml:space="preserve"> ADDIN EN.CITE &lt;EndNote&gt;&lt;Cite&gt;&lt;Author&gt;Glaucia Andrade&lt;/Author&gt;&lt;Year&gt;2002&lt;/Year&gt;&lt;IDText&gt;Artefatos em ressonância magnética do abdome: ensaio iconográfico&lt;/IDText&gt;&lt;DisplayText&gt;(5)&lt;/DisplayText&gt;&lt;record&gt;&lt;isbn&gt;01003984&lt;/isbn&gt;&lt;titles&gt;&lt;title&gt;Artefatos em ressonância magnética do abdome: ensaio iconográfico&lt;/title&gt;&lt;secondary-title&gt;Radiologia Brasileira&lt;/secondary-title&gt;&lt;/titles&gt;&lt;pages&gt;371&lt;/pages&gt;&lt;number&gt;6&lt;/number&gt;&lt;contributors&gt;&lt;authors&gt;&lt;author&gt;Glaucia Andrade, E. Silva Palácio&lt;/author&gt;&lt;author&gt;Viviane Vieira, Francisco&lt;/author&gt;&lt;author&gt;Cristiane Lima, Abbehusen&lt;/author&gt;&lt;author&gt;Dario Ariel, Tiferes&lt;/author&gt;&lt;author&gt;Giuseppe, D.&lt;/author&gt;&lt;author&gt;ippolito,&lt;/author&gt;&lt;author&gt;Jacob, Szejnfeld&lt;/author&gt;&lt;/authors&gt;&lt;/contributors&gt;&lt;added-date format="utc"&gt;1393465581&lt;/added-date&gt;&lt;ref-type name="Journal Article"&gt;17&lt;/ref-type&gt;&lt;dates&gt;&lt;year&gt;2002&lt;/year&gt;&lt;/dates&gt;&lt;rec-number&gt;6&lt;/rec-number&gt;&lt;last-updated-date format="utc"&gt;1393465886&lt;/last-updated-date&gt;&lt;volume&gt;35&lt;/volume&gt;&lt;/record&gt;&lt;/Cite&gt;&lt;/EndNote&gt;</w:instrText>
      </w:r>
      <w:r w:rsidR="00EB6BF0" w:rsidRPr="00BF2DF4">
        <w:rPr>
          <w:rStyle w:val="hps"/>
          <w:rFonts w:ascii="Times New Roman" w:hAnsi="Times New Roman" w:cs="Times New Roman"/>
          <w:noProof w:val="0"/>
          <w:color w:val="222222"/>
          <w:sz w:val="20"/>
          <w:szCs w:val="20"/>
        </w:rPr>
        <w:fldChar w:fldCharType="separate"/>
      </w:r>
      <w:r w:rsidR="00BF2DF4" w:rsidRPr="00BF2DF4">
        <w:rPr>
          <w:rStyle w:val="hps"/>
          <w:rFonts w:ascii="Times New Roman" w:hAnsi="Times New Roman" w:cs="Times New Roman"/>
          <w:color w:val="222222"/>
          <w:sz w:val="20"/>
          <w:szCs w:val="20"/>
        </w:rPr>
        <w:t>(5)</w:t>
      </w:r>
      <w:r w:rsidR="00EB6BF0" w:rsidRPr="00BF2DF4">
        <w:rPr>
          <w:rStyle w:val="hps"/>
          <w:rFonts w:ascii="Times New Roman" w:hAnsi="Times New Roman" w:cs="Times New Roman"/>
          <w:noProof w:val="0"/>
          <w:color w:val="222222"/>
          <w:sz w:val="20"/>
          <w:szCs w:val="20"/>
        </w:rPr>
        <w:fldChar w:fldCharType="end"/>
      </w:r>
      <w:r w:rsidRPr="00BF2DF4">
        <w:rPr>
          <w:rStyle w:val="hps"/>
          <w:rFonts w:ascii="Times New Roman" w:hAnsi="Times New Roman" w:cs="Times New Roman"/>
          <w:noProof w:val="0"/>
          <w:color w:val="222222"/>
          <w:sz w:val="20"/>
          <w:szCs w:val="20"/>
        </w:rPr>
        <w:t xml:space="preserve">. </w:t>
      </w:r>
      <w:r w:rsidR="003C6043" w:rsidRPr="00BF2DF4">
        <w:rPr>
          <w:rStyle w:val="hps"/>
          <w:rFonts w:ascii="Times New Roman" w:hAnsi="Times New Roman" w:cs="Times New Roman"/>
          <w:noProof w:val="0"/>
          <w:color w:val="222222"/>
          <w:sz w:val="20"/>
          <w:szCs w:val="20"/>
        </w:rPr>
        <w:t>Indeed, low-field MRI has</w:t>
      </w:r>
      <w:r w:rsidRPr="00BF2DF4">
        <w:rPr>
          <w:rStyle w:val="hps"/>
          <w:rFonts w:ascii="Times New Roman" w:hAnsi="Times New Roman" w:cs="Times New Roman"/>
          <w:noProof w:val="0"/>
          <w:color w:val="222222"/>
          <w:sz w:val="20"/>
          <w:szCs w:val="20"/>
        </w:rPr>
        <w:t xml:space="preserve"> been used to guide interventional procedures due to better visualization of ferromagnetic surgical materials, as it generates a lesser amount of MSA. Low-field MRI (0.2 T) demonstrated superiority when compared to high-field machines in viewing needles, enabling greater clarity and focus to the image studied </w:t>
      </w:r>
      <w:r w:rsidR="00EB6BF0" w:rsidRPr="00BF2DF4">
        <w:rPr>
          <w:rStyle w:val="hps"/>
          <w:rFonts w:ascii="Times New Roman" w:hAnsi="Times New Roman" w:cs="Times New Roman"/>
          <w:noProof w:val="0"/>
          <w:color w:val="222222"/>
          <w:sz w:val="20"/>
          <w:szCs w:val="20"/>
        </w:rPr>
        <w:fldChar w:fldCharType="begin"/>
      </w:r>
      <w:r w:rsidR="00BF2DF4" w:rsidRPr="00BF2DF4">
        <w:rPr>
          <w:rStyle w:val="hps"/>
          <w:rFonts w:ascii="Times New Roman" w:hAnsi="Times New Roman" w:cs="Times New Roman"/>
          <w:noProof w:val="0"/>
          <w:color w:val="222222"/>
          <w:sz w:val="20"/>
          <w:szCs w:val="20"/>
        </w:rPr>
        <w:instrText xml:space="preserve"> ADDIN EN.CITE &lt;EndNote&gt;&lt;Cite&gt;&lt;Author&gt;Frahm&lt;/Author&gt;&lt;Year&gt;1996&lt;/Year&gt;&lt;IDText&gt;Visualization of magnetic resonance-compatible needles at 1.5 and 0.2 Tesla&lt;/IDText&gt;&lt;DisplayText&gt;(11)&lt;/DisplayText&gt;&lt;record&gt;&lt;isbn&gt;0174-1551&lt;/isbn&gt;&lt;titles&gt;&lt;title&gt;Visualization of magnetic resonance-compatible needles at 1.5 and 0.2 Tesla&lt;/title&gt;&lt;secondary-title&gt;Cardiovasc. Interv. Radiol.&lt;/secondary-title&gt;&lt;/titles&gt;&lt;pages&gt;335-340&lt;/pages&gt;&lt;number&gt;5&lt;/number&gt;&lt;contributors&gt;&lt;authors&gt;&lt;author&gt;Frahm, C.&lt;/author&gt;&lt;author&gt;Gehl, H. B.&lt;/author&gt;&lt;author&gt;Melchert, U. H.&lt;/author&gt;&lt;author&gt;Weiss, H. D.&lt;/author&gt;&lt;/authors&gt;&lt;/contributors&gt;&lt;added-date format="utc"&gt;1393529248&lt;/added-date&gt;&lt;ref-type name="Journal Article"&gt;17&lt;/ref-type&gt;&lt;dates&gt;&lt;year&gt;1996&lt;/year&gt;&lt;/dates&gt;&lt;rec-number&gt;14&lt;/rec-number&gt;&lt;last-updated-date format="utc"&gt;1393529265&lt;/last-updated-date&gt;&lt;volume&gt;19&lt;/volume&gt;&lt;/record&gt;&lt;/Cite&gt;&lt;/EndNote&gt;</w:instrText>
      </w:r>
      <w:r w:rsidR="00EB6BF0" w:rsidRPr="00BF2DF4">
        <w:rPr>
          <w:rStyle w:val="hps"/>
          <w:rFonts w:ascii="Times New Roman" w:hAnsi="Times New Roman" w:cs="Times New Roman"/>
          <w:noProof w:val="0"/>
          <w:color w:val="222222"/>
          <w:sz w:val="20"/>
          <w:szCs w:val="20"/>
        </w:rPr>
        <w:fldChar w:fldCharType="separate"/>
      </w:r>
      <w:r w:rsidR="00BF2DF4" w:rsidRPr="00BF2DF4">
        <w:rPr>
          <w:rStyle w:val="hps"/>
          <w:rFonts w:ascii="Times New Roman" w:hAnsi="Times New Roman" w:cs="Times New Roman"/>
          <w:color w:val="222222"/>
          <w:sz w:val="20"/>
          <w:szCs w:val="20"/>
        </w:rPr>
        <w:t>(11)</w:t>
      </w:r>
      <w:r w:rsidR="00EB6BF0" w:rsidRPr="00BF2DF4">
        <w:rPr>
          <w:rStyle w:val="hps"/>
          <w:rFonts w:ascii="Times New Roman" w:hAnsi="Times New Roman" w:cs="Times New Roman"/>
          <w:noProof w:val="0"/>
          <w:color w:val="222222"/>
          <w:sz w:val="20"/>
          <w:szCs w:val="20"/>
        </w:rPr>
        <w:fldChar w:fldCharType="end"/>
      </w:r>
      <w:r w:rsidRPr="00BF2DF4">
        <w:rPr>
          <w:rStyle w:val="hps"/>
          <w:rFonts w:ascii="Times New Roman" w:hAnsi="Times New Roman" w:cs="Times New Roman"/>
          <w:noProof w:val="0"/>
          <w:color w:val="222222"/>
          <w:sz w:val="20"/>
          <w:szCs w:val="20"/>
        </w:rPr>
        <w:t>.</w:t>
      </w:r>
    </w:p>
    <w:p w:rsidR="008746E3" w:rsidRPr="00BF2DF4" w:rsidRDefault="003C6043" w:rsidP="008746E3">
      <w:pPr>
        <w:pStyle w:val="EndNoteBibliography"/>
        <w:spacing w:line="276" w:lineRule="auto"/>
        <w:ind w:firstLine="567"/>
        <w:rPr>
          <w:rStyle w:val="hps"/>
          <w:rFonts w:ascii="Times New Roman" w:hAnsi="Times New Roman" w:cs="Times New Roman"/>
          <w:noProof w:val="0"/>
          <w:color w:val="222222"/>
          <w:sz w:val="20"/>
          <w:szCs w:val="20"/>
        </w:rPr>
      </w:pPr>
      <w:r w:rsidRPr="00BF2DF4">
        <w:rPr>
          <w:rStyle w:val="hps"/>
          <w:rFonts w:ascii="Times New Roman" w:hAnsi="Times New Roman" w:cs="Times New Roman"/>
          <w:noProof w:val="0"/>
          <w:color w:val="222222"/>
          <w:sz w:val="20"/>
          <w:szCs w:val="20"/>
        </w:rPr>
        <w:t>Also important to point is that</w:t>
      </w:r>
      <w:r w:rsidR="00813810" w:rsidRPr="00BF2DF4">
        <w:rPr>
          <w:rStyle w:val="hps"/>
          <w:rFonts w:ascii="Times New Roman" w:hAnsi="Times New Roman" w:cs="Times New Roman"/>
          <w:noProof w:val="0"/>
          <w:color w:val="222222"/>
          <w:sz w:val="20"/>
          <w:szCs w:val="20"/>
        </w:rPr>
        <w:t xml:space="preserve"> </w:t>
      </w:r>
      <w:r w:rsidR="00440C98" w:rsidRPr="00BF2DF4">
        <w:rPr>
          <w:rStyle w:val="hps"/>
          <w:rFonts w:ascii="Times New Roman" w:hAnsi="Times New Roman" w:cs="Times New Roman"/>
          <w:noProof w:val="0"/>
          <w:color w:val="222222"/>
          <w:sz w:val="20"/>
          <w:szCs w:val="20"/>
        </w:rPr>
        <w:t xml:space="preserve">MSA is usually caused by a well-defined focus of paramagnetic metallic materials. </w:t>
      </w:r>
      <w:r w:rsidR="00813810" w:rsidRPr="00BF2DF4">
        <w:rPr>
          <w:rStyle w:val="hps"/>
          <w:rFonts w:ascii="Times New Roman" w:hAnsi="Times New Roman" w:cs="Times New Roman"/>
          <w:noProof w:val="0"/>
          <w:color w:val="222222"/>
          <w:sz w:val="20"/>
          <w:szCs w:val="20"/>
        </w:rPr>
        <w:t>T</w:t>
      </w:r>
      <w:r w:rsidR="00440C98" w:rsidRPr="00BF2DF4">
        <w:rPr>
          <w:rStyle w:val="hps"/>
          <w:rFonts w:ascii="Times New Roman" w:hAnsi="Times New Roman" w:cs="Times New Roman"/>
          <w:noProof w:val="0"/>
          <w:color w:val="222222"/>
          <w:sz w:val="20"/>
          <w:szCs w:val="20"/>
        </w:rPr>
        <w:t xml:space="preserve">he diffuse intra-intestinal distribution </w:t>
      </w:r>
      <w:r w:rsidR="00813810" w:rsidRPr="00BF2DF4">
        <w:rPr>
          <w:rStyle w:val="hps"/>
          <w:rFonts w:ascii="Times New Roman" w:hAnsi="Times New Roman" w:cs="Times New Roman"/>
          <w:noProof w:val="0"/>
          <w:color w:val="222222"/>
          <w:sz w:val="20"/>
          <w:szCs w:val="20"/>
        </w:rPr>
        <w:t xml:space="preserve">of intraluminal MSA make the origin of the findings less obvious to radiologists and raises its potential to induce mistakes </w:t>
      </w:r>
      <w:r w:rsidR="00EB6BF0" w:rsidRPr="00BF2DF4">
        <w:rPr>
          <w:rStyle w:val="hps"/>
          <w:rFonts w:ascii="Times New Roman" w:hAnsi="Times New Roman" w:cs="Times New Roman"/>
          <w:noProof w:val="0"/>
          <w:color w:val="222222"/>
          <w:sz w:val="20"/>
          <w:szCs w:val="20"/>
        </w:rPr>
        <w:fldChar w:fldCharType="begin"/>
      </w:r>
      <w:r w:rsidR="00BF2DF4" w:rsidRPr="00BF2DF4">
        <w:rPr>
          <w:rStyle w:val="hps"/>
          <w:rFonts w:ascii="Times New Roman" w:hAnsi="Times New Roman" w:cs="Times New Roman"/>
          <w:noProof w:val="0"/>
          <w:color w:val="222222"/>
          <w:sz w:val="20"/>
          <w:szCs w:val="20"/>
        </w:rPr>
        <w:instrText xml:space="preserve"> ADDIN EN.CITE &lt;EndNote&gt;&lt;Cite&gt;&lt;Author&gt;Arena&lt;/Author&gt;&lt;Year&gt;1995&lt;/Year&gt;&lt;IDText&gt;MR imaging artifacts that simulate disease: how to recognize and eliminate them&lt;/IDText&gt;&lt;DisplayText&gt;(12)&lt;/DisplayText&gt;&lt;record&gt;&lt;isbn&gt;02715333&lt;/isbn&gt;&lt;titles&gt;&lt;title&gt;MR imaging artifacts that simulate disease: how to recognize and eliminate them&lt;/title&gt;&lt;secondary-title&gt;Radiographics : a review publication of the Radiological Society of North America, Inc&lt;/secondary-title&gt;&lt;/titles&gt;&lt;pages&gt;1373-1394&lt;/pages&gt;&lt;number&gt;6&lt;/number&gt;&lt;contributors&gt;&lt;authors&gt;&lt;author&gt;Arena, L.&lt;/author&gt;&lt;author&gt;Morehouse, H. T.&lt;/author&gt;&lt;author&gt;Safir, J.&lt;/author&gt;&lt;/authors&gt;&lt;/contributors&gt;&lt;added-date format="utc"&gt;1396400886&lt;/added-date&gt;&lt;ref-type name="Journal Article"&gt;17&lt;/ref-type&gt;&lt;dates&gt;&lt;year&gt;1995&lt;/year&gt;&lt;/dates&gt;&lt;rec-number&gt;28&lt;/rec-number&gt;&lt;last-updated-date format="utc"&gt;1397760303&lt;/last-updated-date&gt;&lt;volume&gt;15&lt;/volume&gt;&lt;/record&gt;&lt;/Cite&gt;&lt;/EndNote&gt;</w:instrText>
      </w:r>
      <w:r w:rsidR="00EB6BF0" w:rsidRPr="00BF2DF4">
        <w:rPr>
          <w:rStyle w:val="hps"/>
          <w:rFonts w:ascii="Times New Roman" w:hAnsi="Times New Roman" w:cs="Times New Roman"/>
          <w:noProof w:val="0"/>
          <w:color w:val="222222"/>
          <w:sz w:val="20"/>
          <w:szCs w:val="20"/>
        </w:rPr>
        <w:fldChar w:fldCharType="separate"/>
      </w:r>
      <w:r w:rsidR="00BF2DF4" w:rsidRPr="00BF2DF4">
        <w:rPr>
          <w:rStyle w:val="hps"/>
          <w:rFonts w:ascii="Times New Roman" w:hAnsi="Times New Roman" w:cs="Times New Roman"/>
          <w:color w:val="222222"/>
          <w:sz w:val="20"/>
          <w:szCs w:val="20"/>
        </w:rPr>
        <w:t>(12)</w:t>
      </w:r>
      <w:r w:rsidR="00EB6BF0" w:rsidRPr="00BF2DF4">
        <w:rPr>
          <w:rStyle w:val="hps"/>
          <w:rFonts w:ascii="Times New Roman" w:hAnsi="Times New Roman" w:cs="Times New Roman"/>
          <w:noProof w:val="0"/>
          <w:color w:val="222222"/>
          <w:sz w:val="20"/>
          <w:szCs w:val="20"/>
        </w:rPr>
        <w:fldChar w:fldCharType="end"/>
      </w:r>
      <w:r w:rsidR="00440C98" w:rsidRPr="00BF2DF4">
        <w:rPr>
          <w:rStyle w:val="hps"/>
          <w:rFonts w:ascii="Times New Roman" w:hAnsi="Times New Roman" w:cs="Times New Roman"/>
          <w:noProof w:val="0"/>
          <w:color w:val="222222"/>
          <w:sz w:val="20"/>
          <w:szCs w:val="20"/>
        </w:rPr>
        <w:t xml:space="preserve">. </w:t>
      </w:r>
      <w:r w:rsidR="00813810" w:rsidRPr="00BF2DF4">
        <w:rPr>
          <w:rStyle w:val="hps"/>
          <w:rFonts w:ascii="Times New Roman" w:hAnsi="Times New Roman" w:cs="Times New Roman"/>
          <w:noProof w:val="0"/>
          <w:color w:val="222222"/>
          <w:sz w:val="20"/>
          <w:szCs w:val="20"/>
        </w:rPr>
        <w:t>In these</w:t>
      </w:r>
      <w:r w:rsidR="00440C98" w:rsidRPr="00BF2DF4">
        <w:rPr>
          <w:rStyle w:val="hps"/>
          <w:rFonts w:ascii="Times New Roman" w:hAnsi="Times New Roman" w:cs="Times New Roman"/>
          <w:noProof w:val="0"/>
          <w:color w:val="222222"/>
          <w:sz w:val="20"/>
          <w:szCs w:val="20"/>
        </w:rPr>
        <w:t xml:space="preserve"> specific case</w:t>
      </w:r>
      <w:r w:rsidR="00813810" w:rsidRPr="00BF2DF4">
        <w:rPr>
          <w:rStyle w:val="hps"/>
          <w:rFonts w:ascii="Times New Roman" w:hAnsi="Times New Roman" w:cs="Times New Roman"/>
          <w:noProof w:val="0"/>
          <w:color w:val="222222"/>
          <w:sz w:val="20"/>
          <w:szCs w:val="20"/>
        </w:rPr>
        <w:t xml:space="preserve">s </w:t>
      </w:r>
      <w:r w:rsidR="00440C98" w:rsidRPr="00BF2DF4">
        <w:rPr>
          <w:rStyle w:val="hps"/>
          <w:rFonts w:ascii="Times New Roman" w:hAnsi="Times New Roman" w:cs="Times New Roman"/>
          <w:noProof w:val="0"/>
          <w:color w:val="222222"/>
          <w:sz w:val="20"/>
          <w:szCs w:val="20"/>
        </w:rPr>
        <w:t xml:space="preserve">the </w:t>
      </w:r>
      <w:r w:rsidR="00813810" w:rsidRPr="00BF2DF4">
        <w:rPr>
          <w:rStyle w:val="hps"/>
          <w:rFonts w:ascii="Times New Roman" w:hAnsi="Times New Roman" w:cs="Times New Roman"/>
          <w:noProof w:val="0"/>
          <w:color w:val="222222"/>
          <w:sz w:val="20"/>
          <w:szCs w:val="20"/>
        </w:rPr>
        <w:t xml:space="preserve">radiologist </w:t>
      </w:r>
      <w:r w:rsidRPr="00BF2DF4">
        <w:rPr>
          <w:rStyle w:val="hps"/>
          <w:rFonts w:ascii="Times New Roman" w:hAnsi="Times New Roman" w:cs="Times New Roman"/>
          <w:noProof w:val="0"/>
          <w:color w:val="222222"/>
          <w:sz w:val="20"/>
          <w:szCs w:val="20"/>
        </w:rPr>
        <w:t>had</w:t>
      </w:r>
      <w:r w:rsidR="00813810" w:rsidRPr="00BF2DF4">
        <w:rPr>
          <w:rStyle w:val="hps"/>
          <w:rFonts w:ascii="Times New Roman" w:hAnsi="Times New Roman" w:cs="Times New Roman"/>
          <w:noProof w:val="0"/>
          <w:color w:val="222222"/>
          <w:sz w:val="20"/>
          <w:szCs w:val="20"/>
        </w:rPr>
        <w:t xml:space="preserve"> pointed to the right </w:t>
      </w:r>
      <w:r w:rsidR="00752274" w:rsidRPr="00BF2DF4">
        <w:rPr>
          <w:rStyle w:val="hps"/>
          <w:rFonts w:ascii="Times New Roman" w:hAnsi="Times New Roman" w:cs="Times New Roman"/>
          <w:noProof w:val="0"/>
          <w:color w:val="222222"/>
          <w:sz w:val="20"/>
          <w:szCs w:val="20"/>
        </w:rPr>
        <w:t xml:space="preserve">diagnosis of MSA </w:t>
      </w:r>
      <w:r w:rsidR="00440C98" w:rsidRPr="00BF2DF4">
        <w:rPr>
          <w:rStyle w:val="hps"/>
          <w:rFonts w:ascii="Times New Roman" w:hAnsi="Times New Roman" w:cs="Times New Roman"/>
          <w:noProof w:val="0"/>
          <w:color w:val="222222"/>
          <w:sz w:val="20"/>
          <w:szCs w:val="20"/>
        </w:rPr>
        <w:t>at first</w:t>
      </w:r>
      <w:r w:rsidRPr="00BF2DF4">
        <w:rPr>
          <w:rStyle w:val="hps"/>
          <w:rFonts w:ascii="Times New Roman" w:hAnsi="Times New Roman" w:cs="Times New Roman"/>
          <w:noProof w:val="0"/>
          <w:color w:val="222222"/>
          <w:sz w:val="20"/>
          <w:szCs w:val="20"/>
        </w:rPr>
        <w:t>, what prompted him to</w:t>
      </w:r>
      <w:r w:rsidR="00F242C6" w:rsidRPr="00BF2DF4">
        <w:rPr>
          <w:rStyle w:val="hps"/>
          <w:rFonts w:ascii="Times New Roman" w:hAnsi="Times New Roman" w:cs="Times New Roman"/>
          <w:noProof w:val="0"/>
          <w:color w:val="222222"/>
          <w:sz w:val="20"/>
          <w:szCs w:val="20"/>
        </w:rPr>
        <w:t xml:space="preserve"> </w:t>
      </w:r>
      <w:r w:rsidRPr="00BF2DF4">
        <w:rPr>
          <w:rStyle w:val="hps"/>
          <w:rFonts w:ascii="Times New Roman" w:hAnsi="Times New Roman" w:cs="Times New Roman"/>
          <w:noProof w:val="0"/>
          <w:color w:val="222222"/>
          <w:sz w:val="20"/>
          <w:szCs w:val="20"/>
        </w:rPr>
        <w:t>search clinically</w:t>
      </w:r>
      <w:r w:rsidR="00F242C6" w:rsidRPr="00BF2DF4">
        <w:rPr>
          <w:rStyle w:val="hps"/>
          <w:rFonts w:ascii="Times New Roman" w:hAnsi="Times New Roman" w:cs="Times New Roman"/>
          <w:noProof w:val="0"/>
          <w:color w:val="222222"/>
          <w:sz w:val="20"/>
          <w:szCs w:val="20"/>
        </w:rPr>
        <w:t xml:space="preserve"> for causes </w:t>
      </w:r>
      <w:proofErr w:type="gramStart"/>
      <w:r w:rsidR="00F242C6" w:rsidRPr="00BF2DF4">
        <w:rPr>
          <w:rStyle w:val="hps"/>
          <w:rFonts w:ascii="Times New Roman" w:hAnsi="Times New Roman" w:cs="Times New Roman"/>
          <w:noProof w:val="0"/>
          <w:color w:val="222222"/>
          <w:sz w:val="20"/>
          <w:szCs w:val="20"/>
        </w:rPr>
        <w:t>afterwards</w:t>
      </w:r>
      <w:r w:rsidR="00440C98" w:rsidRPr="00BF2DF4">
        <w:rPr>
          <w:rStyle w:val="hps"/>
          <w:rFonts w:ascii="Times New Roman" w:hAnsi="Times New Roman" w:cs="Times New Roman"/>
          <w:noProof w:val="0"/>
          <w:color w:val="222222"/>
          <w:sz w:val="20"/>
          <w:szCs w:val="20"/>
        </w:rPr>
        <w:t>.</w:t>
      </w:r>
      <w:proofErr w:type="gramEnd"/>
      <w:r w:rsidR="00440C98" w:rsidRPr="00BF2DF4">
        <w:rPr>
          <w:rStyle w:val="hps"/>
          <w:rFonts w:ascii="Times New Roman" w:hAnsi="Times New Roman" w:cs="Times New Roman"/>
          <w:noProof w:val="0"/>
          <w:color w:val="222222"/>
          <w:sz w:val="20"/>
          <w:szCs w:val="20"/>
        </w:rPr>
        <w:t xml:space="preserve"> </w:t>
      </w:r>
    </w:p>
    <w:p w:rsidR="00440C98" w:rsidRDefault="000C5CBD" w:rsidP="00813810">
      <w:pPr>
        <w:pStyle w:val="EndNoteBibliography"/>
        <w:spacing w:line="276" w:lineRule="auto"/>
        <w:ind w:firstLine="567"/>
        <w:rPr>
          <w:rStyle w:val="hps"/>
          <w:rFonts w:ascii="Times New Roman" w:hAnsi="Times New Roman" w:cs="Times New Roman"/>
          <w:noProof w:val="0"/>
          <w:color w:val="222222"/>
          <w:sz w:val="20"/>
          <w:szCs w:val="20"/>
        </w:rPr>
      </w:pPr>
      <w:r w:rsidRPr="00BF2DF4">
        <w:rPr>
          <w:rStyle w:val="hps"/>
          <w:rFonts w:ascii="Times New Roman" w:hAnsi="Times New Roman" w:cs="Times New Roman"/>
          <w:noProof w:val="0"/>
          <w:color w:val="222222"/>
          <w:sz w:val="20"/>
          <w:szCs w:val="20"/>
        </w:rPr>
        <w:t>T</w:t>
      </w:r>
      <w:r w:rsidR="00813810" w:rsidRPr="00BF2DF4">
        <w:rPr>
          <w:rStyle w:val="hps"/>
          <w:rFonts w:ascii="Times New Roman" w:hAnsi="Times New Roman" w:cs="Times New Roman"/>
          <w:noProof w:val="0"/>
          <w:color w:val="222222"/>
          <w:sz w:val="20"/>
          <w:szCs w:val="20"/>
        </w:rPr>
        <w:t>he authors cond</w:t>
      </w:r>
      <w:r w:rsidR="00752274" w:rsidRPr="00BF2DF4">
        <w:rPr>
          <w:rStyle w:val="hps"/>
          <w:rFonts w:ascii="Times New Roman" w:hAnsi="Times New Roman" w:cs="Times New Roman"/>
          <w:noProof w:val="0"/>
          <w:color w:val="222222"/>
          <w:sz w:val="20"/>
          <w:szCs w:val="20"/>
        </w:rPr>
        <w:t xml:space="preserve">ucted a simple experiment </w:t>
      </w:r>
      <w:r w:rsidR="008746E3" w:rsidRPr="00BF2DF4">
        <w:rPr>
          <w:rStyle w:val="hps"/>
          <w:rFonts w:ascii="Times New Roman" w:hAnsi="Times New Roman" w:cs="Times New Roman"/>
          <w:noProof w:val="0"/>
          <w:color w:val="000000" w:themeColor="text1"/>
          <w:sz w:val="20"/>
          <w:szCs w:val="20"/>
        </w:rPr>
        <w:t xml:space="preserve">with ferrous </w:t>
      </w:r>
      <w:proofErr w:type="spellStart"/>
      <w:r w:rsidR="008746E3" w:rsidRPr="00BF2DF4">
        <w:rPr>
          <w:rStyle w:val="hps"/>
          <w:rFonts w:ascii="Times New Roman" w:hAnsi="Times New Roman" w:cs="Times New Roman"/>
          <w:noProof w:val="0"/>
          <w:color w:val="000000" w:themeColor="text1"/>
          <w:sz w:val="20"/>
          <w:szCs w:val="20"/>
        </w:rPr>
        <w:t>s</w:t>
      </w:r>
      <w:r w:rsidR="00752274" w:rsidRPr="00BF2DF4">
        <w:rPr>
          <w:rStyle w:val="hps"/>
          <w:rFonts w:ascii="Times New Roman" w:hAnsi="Times New Roman" w:cs="Times New Roman"/>
          <w:noProof w:val="0"/>
          <w:color w:val="000000" w:themeColor="text1"/>
          <w:sz w:val="20"/>
          <w:szCs w:val="20"/>
        </w:rPr>
        <w:t>ulphate</w:t>
      </w:r>
      <w:proofErr w:type="spellEnd"/>
      <w:r w:rsidRPr="00BF2DF4">
        <w:rPr>
          <w:rStyle w:val="hps"/>
          <w:rFonts w:ascii="Times New Roman" w:hAnsi="Times New Roman" w:cs="Times New Roman"/>
          <w:noProof w:val="0"/>
          <w:color w:val="000000" w:themeColor="text1"/>
          <w:sz w:val="20"/>
          <w:szCs w:val="20"/>
        </w:rPr>
        <w:t>, in order to confirm its capacity to generate MRI artifacts</w:t>
      </w:r>
      <w:r w:rsidR="00752274" w:rsidRPr="00BF2DF4">
        <w:rPr>
          <w:rStyle w:val="hps"/>
          <w:rFonts w:ascii="Times New Roman" w:hAnsi="Times New Roman" w:cs="Times New Roman"/>
          <w:noProof w:val="0"/>
          <w:color w:val="000000" w:themeColor="text1"/>
          <w:sz w:val="20"/>
          <w:szCs w:val="20"/>
        </w:rPr>
        <w:t>. In plastics bags of 2</w:t>
      </w:r>
      <w:r w:rsidR="003C6043" w:rsidRPr="00BF2DF4">
        <w:rPr>
          <w:rStyle w:val="hps"/>
          <w:rFonts w:ascii="Times New Roman" w:hAnsi="Times New Roman" w:cs="Times New Roman"/>
          <w:noProof w:val="0"/>
          <w:color w:val="000000" w:themeColor="text1"/>
          <w:sz w:val="20"/>
          <w:szCs w:val="20"/>
        </w:rPr>
        <w:t>0 cc,</w:t>
      </w:r>
      <w:r w:rsidR="002F2714" w:rsidRPr="00BF2DF4">
        <w:rPr>
          <w:rStyle w:val="hps"/>
          <w:rFonts w:ascii="Times New Roman" w:hAnsi="Times New Roman" w:cs="Times New Roman"/>
          <w:noProof w:val="0"/>
          <w:color w:val="000000" w:themeColor="text1"/>
          <w:sz w:val="20"/>
          <w:szCs w:val="20"/>
        </w:rPr>
        <w:t xml:space="preserve"> pure water</w:t>
      </w:r>
      <w:r w:rsidR="001A7E40" w:rsidRPr="00BF2DF4">
        <w:rPr>
          <w:rStyle w:val="hps"/>
          <w:rFonts w:ascii="Times New Roman" w:hAnsi="Times New Roman" w:cs="Times New Roman"/>
          <w:noProof w:val="0"/>
          <w:color w:val="000000" w:themeColor="text1"/>
          <w:sz w:val="20"/>
          <w:szCs w:val="20"/>
        </w:rPr>
        <w:t xml:space="preserve"> </w:t>
      </w:r>
      <w:r w:rsidR="002F2714" w:rsidRPr="00BF2DF4">
        <w:rPr>
          <w:rStyle w:val="hps"/>
          <w:rFonts w:ascii="Times New Roman" w:hAnsi="Times New Roman" w:cs="Times New Roman"/>
          <w:noProof w:val="0"/>
          <w:color w:val="000000" w:themeColor="text1"/>
          <w:sz w:val="20"/>
          <w:szCs w:val="20"/>
        </w:rPr>
        <w:t xml:space="preserve">and </w:t>
      </w:r>
      <w:r w:rsidR="003C6043" w:rsidRPr="00BF2DF4">
        <w:rPr>
          <w:rStyle w:val="hps"/>
          <w:rFonts w:ascii="Times New Roman" w:hAnsi="Times New Roman" w:cs="Times New Roman"/>
          <w:noProof w:val="0"/>
          <w:color w:val="000000" w:themeColor="text1"/>
          <w:sz w:val="20"/>
          <w:szCs w:val="20"/>
        </w:rPr>
        <w:t>mixes of</w:t>
      </w:r>
      <w:r w:rsidR="00AB4D5D" w:rsidRPr="00BF2DF4">
        <w:rPr>
          <w:rStyle w:val="hps"/>
          <w:rFonts w:ascii="Times New Roman" w:hAnsi="Times New Roman" w:cs="Times New Roman"/>
          <w:noProof w:val="0"/>
          <w:color w:val="000000" w:themeColor="text1"/>
          <w:sz w:val="20"/>
          <w:szCs w:val="20"/>
        </w:rPr>
        <w:t xml:space="preserve"> </w:t>
      </w:r>
      <w:r w:rsidR="00752274" w:rsidRPr="00BF2DF4">
        <w:rPr>
          <w:rStyle w:val="hps"/>
          <w:rFonts w:ascii="Times New Roman" w:hAnsi="Times New Roman" w:cs="Times New Roman"/>
          <w:noProof w:val="0"/>
          <w:color w:val="000000" w:themeColor="text1"/>
          <w:sz w:val="20"/>
          <w:szCs w:val="20"/>
        </w:rPr>
        <w:t>water</w:t>
      </w:r>
      <w:r w:rsidR="002F2714" w:rsidRPr="00BF2DF4">
        <w:rPr>
          <w:rStyle w:val="hps"/>
          <w:rFonts w:ascii="Times New Roman" w:hAnsi="Times New Roman" w:cs="Times New Roman"/>
          <w:noProof w:val="0"/>
          <w:color w:val="000000" w:themeColor="text1"/>
          <w:sz w:val="20"/>
          <w:szCs w:val="20"/>
        </w:rPr>
        <w:t xml:space="preserve"> and </w:t>
      </w:r>
      <w:r w:rsidR="00E83F10" w:rsidRPr="00BF2DF4">
        <w:rPr>
          <w:rStyle w:val="hps"/>
          <w:rFonts w:ascii="Times New Roman" w:hAnsi="Times New Roman" w:cs="Times New Roman"/>
          <w:noProof w:val="0"/>
          <w:color w:val="000000" w:themeColor="text1"/>
          <w:sz w:val="20"/>
          <w:szCs w:val="20"/>
        </w:rPr>
        <w:t xml:space="preserve">ferrous </w:t>
      </w:r>
      <w:proofErr w:type="spellStart"/>
      <w:r w:rsidR="00E83F10" w:rsidRPr="00BF2DF4">
        <w:rPr>
          <w:rStyle w:val="hps"/>
          <w:rFonts w:ascii="Times New Roman" w:hAnsi="Times New Roman" w:cs="Times New Roman"/>
          <w:noProof w:val="0"/>
          <w:color w:val="000000" w:themeColor="text1"/>
          <w:sz w:val="20"/>
          <w:szCs w:val="20"/>
        </w:rPr>
        <w:t>sulphate</w:t>
      </w:r>
      <w:proofErr w:type="spellEnd"/>
      <w:r w:rsidR="003C6043" w:rsidRPr="00BF2DF4">
        <w:rPr>
          <w:rStyle w:val="hps"/>
          <w:rFonts w:ascii="Times New Roman" w:hAnsi="Times New Roman" w:cs="Times New Roman"/>
          <w:noProof w:val="0"/>
          <w:color w:val="000000" w:themeColor="text1"/>
          <w:sz w:val="20"/>
          <w:szCs w:val="20"/>
        </w:rPr>
        <w:t xml:space="preserve"> solution</w:t>
      </w:r>
      <w:r w:rsidR="00AB4D5D" w:rsidRPr="00BF2DF4">
        <w:rPr>
          <w:rStyle w:val="hps"/>
          <w:rFonts w:ascii="Times New Roman" w:hAnsi="Times New Roman" w:cs="Times New Roman"/>
          <w:noProof w:val="0"/>
          <w:color w:val="000000" w:themeColor="text1"/>
          <w:sz w:val="20"/>
          <w:szCs w:val="20"/>
        </w:rPr>
        <w:t xml:space="preserve"> (</w:t>
      </w:r>
      <w:proofErr w:type="spellStart"/>
      <w:r w:rsidR="00AB4D5D" w:rsidRPr="00BF2DF4">
        <w:rPr>
          <w:rStyle w:val="hps"/>
          <w:rFonts w:ascii="Times New Roman" w:hAnsi="Times New Roman" w:cs="Times New Roman"/>
          <w:noProof w:val="0"/>
          <w:color w:val="000000" w:themeColor="text1"/>
          <w:sz w:val="20"/>
          <w:szCs w:val="20"/>
        </w:rPr>
        <w:t>Combiron</w:t>
      </w:r>
      <w:proofErr w:type="spellEnd"/>
      <w:r w:rsidR="00CB5ADB" w:rsidRPr="00BF2DF4">
        <w:rPr>
          <w:rFonts w:ascii="Times New Roman" w:hAnsi="Times New Roman" w:cs="Times New Roman"/>
          <w:b/>
          <w:color w:val="000000"/>
          <w:sz w:val="20"/>
          <w:szCs w:val="20"/>
        </w:rPr>
        <w:t>®</w:t>
      </w:r>
      <w:r w:rsidR="00CB5ADB" w:rsidRPr="00BF2DF4">
        <w:rPr>
          <w:rStyle w:val="hps"/>
          <w:rFonts w:ascii="Times New Roman" w:hAnsi="Times New Roman" w:cs="Times New Roman"/>
          <w:noProof w:val="0"/>
          <w:color w:val="000000" w:themeColor="text1"/>
          <w:sz w:val="20"/>
          <w:szCs w:val="20"/>
        </w:rPr>
        <w:t xml:space="preserve">) </w:t>
      </w:r>
      <w:r w:rsidR="00752274" w:rsidRPr="00BF2DF4">
        <w:rPr>
          <w:rStyle w:val="hps"/>
          <w:rFonts w:ascii="Times New Roman" w:hAnsi="Times New Roman" w:cs="Times New Roman"/>
          <w:noProof w:val="0"/>
          <w:color w:val="000000" w:themeColor="text1"/>
          <w:sz w:val="20"/>
          <w:szCs w:val="20"/>
        </w:rPr>
        <w:t>in different proporti</w:t>
      </w:r>
      <w:r w:rsidR="002F2714" w:rsidRPr="00BF2DF4">
        <w:rPr>
          <w:rStyle w:val="hps"/>
          <w:rFonts w:ascii="Times New Roman" w:hAnsi="Times New Roman" w:cs="Times New Roman"/>
          <w:noProof w:val="0"/>
          <w:color w:val="000000" w:themeColor="text1"/>
          <w:sz w:val="20"/>
          <w:szCs w:val="20"/>
        </w:rPr>
        <w:t>ons (</w:t>
      </w:r>
      <w:r w:rsidR="00752274" w:rsidRPr="00BF2DF4">
        <w:rPr>
          <w:rStyle w:val="hps"/>
          <w:rFonts w:ascii="Times New Roman" w:hAnsi="Times New Roman" w:cs="Times New Roman"/>
          <w:noProof w:val="0"/>
          <w:color w:val="000000" w:themeColor="text1"/>
          <w:sz w:val="20"/>
          <w:szCs w:val="20"/>
        </w:rPr>
        <w:t>up to 50%</w:t>
      </w:r>
      <w:r w:rsidR="002F2714" w:rsidRPr="00BF2DF4">
        <w:rPr>
          <w:rStyle w:val="hps"/>
          <w:rFonts w:ascii="Times New Roman" w:hAnsi="Times New Roman" w:cs="Times New Roman"/>
          <w:noProof w:val="0"/>
          <w:color w:val="000000" w:themeColor="text1"/>
          <w:sz w:val="20"/>
          <w:szCs w:val="20"/>
        </w:rPr>
        <w:t>)</w:t>
      </w:r>
      <w:r w:rsidR="00752274" w:rsidRPr="00BF2DF4">
        <w:rPr>
          <w:rStyle w:val="hps"/>
          <w:rFonts w:ascii="Times New Roman" w:hAnsi="Times New Roman" w:cs="Times New Roman"/>
          <w:noProof w:val="0"/>
          <w:color w:val="000000" w:themeColor="text1"/>
          <w:sz w:val="20"/>
          <w:szCs w:val="20"/>
        </w:rPr>
        <w:t xml:space="preserve"> underwent the same imaging </w:t>
      </w:r>
      <w:r w:rsidR="006C0CA3" w:rsidRPr="00BF2DF4">
        <w:rPr>
          <w:rStyle w:val="hps"/>
          <w:rFonts w:ascii="Times New Roman" w:hAnsi="Times New Roman" w:cs="Times New Roman"/>
          <w:noProof w:val="0"/>
          <w:color w:val="000000" w:themeColor="text1"/>
          <w:sz w:val="20"/>
          <w:szCs w:val="20"/>
        </w:rPr>
        <w:t xml:space="preserve">sequence </w:t>
      </w:r>
      <w:r w:rsidR="008746E3" w:rsidRPr="00BF2DF4">
        <w:rPr>
          <w:rStyle w:val="hps"/>
          <w:rFonts w:ascii="Times New Roman" w:hAnsi="Times New Roman" w:cs="Times New Roman"/>
          <w:noProof w:val="0"/>
          <w:color w:val="000000" w:themeColor="text1"/>
          <w:sz w:val="20"/>
          <w:szCs w:val="20"/>
        </w:rPr>
        <w:t xml:space="preserve">gradient </w:t>
      </w:r>
      <w:r w:rsidR="002F2714" w:rsidRPr="00BF2DF4">
        <w:rPr>
          <w:rStyle w:val="hps"/>
          <w:rFonts w:ascii="Times New Roman" w:hAnsi="Times New Roman" w:cs="Times New Roman"/>
          <w:noProof w:val="0"/>
          <w:color w:val="000000" w:themeColor="text1"/>
          <w:sz w:val="20"/>
          <w:szCs w:val="20"/>
        </w:rPr>
        <w:t>T1</w:t>
      </w:r>
      <w:r w:rsidR="006C0CA3" w:rsidRPr="00BF2DF4">
        <w:rPr>
          <w:rStyle w:val="hps"/>
          <w:rFonts w:ascii="Times New Roman" w:hAnsi="Times New Roman" w:cs="Times New Roman"/>
          <w:noProof w:val="0"/>
          <w:color w:val="000000" w:themeColor="text1"/>
          <w:sz w:val="20"/>
          <w:szCs w:val="20"/>
        </w:rPr>
        <w:t xml:space="preserve"> </w:t>
      </w:r>
      <w:r w:rsidR="00CB5ADB" w:rsidRPr="00BF2DF4">
        <w:rPr>
          <w:rStyle w:val="hps"/>
          <w:rFonts w:ascii="Times New Roman" w:hAnsi="Times New Roman" w:cs="Times New Roman"/>
          <w:noProof w:val="0"/>
          <w:color w:val="000000" w:themeColor="text1"/>
          <w:sz w:val="20"/>
          <w:szCs w:val="20"/>
        </w:rPr>
        <w:t>in</w:t>
      </w:r>
      <w:r w:rsidR="00E75D9D" w:rsidRPr="00BF2DF4">
        <w:rPr>
          <w:rStyle w:val="hps"/>
          <w:rFonts w:ascii="Times New Roman" w:hAnsi="Times New Roman" w:cs="Times New Roman"/>
          <w:noProof w:val="0"/>
          <w:color w:val="000000" w:themeColor="text1"/>
          <w:sz w:val="20"/>
          <w:szCs w:val="20"/>
        </w:rPr>
        <w:t xml:space="preserve"> and </w:t>
      </w:r>
      <w:r w:rsidR="00E75D9D" w:rsidRPr="00BF2DF4">
        <w:rPr>
          <w:rFonts w:ascii="Times New Roman" w:hAnsi="Times New Roman" w:cs="Times New Roman"/>
          <w:color w:val="000000" w:themeColor="text1"/>
          <w:sz w:val="20"/>
          <w:szCs w:val="20"/>
        </w:rPr>
        <w:t>out-of-</w:t>
      </w:r>
      <w:r w:rsidR="008746E3" w:rsidRPr="00BF2DF4">
        <w:rPr>
          <w:rFonts w:ascii="Times New Roman" w:hAnsi="Times New Roman" w:cs="Times New Roman"/>
          <w:color w:val="000000" w:themeColor="text1"/>
          <w:sz w:val="20"/>
          <w:szCs w:val="20"/>
        </w:rPr>
        <w:t>phase</w:t>
      </w:r>
      <w:r w:rsidR="008746E3" w:rsidRPr="00BF2DF4">
        <w:rPr>
          <w:rStyle w:val="hps"/>
          <w:rFonts w:ascii="Times New Roman" w:hAnsi="Times New Roman" w:cs="Times New Roman"/>
          <w:noProof w:val="0"/>
          <w:color w:val="000000" w:themeColor="text1"/>
          <w:sz w:val="20"/>
          <w:szCs w:val="20"/>
        </w:rPr>
        <w:t xml:space="preserve">, </w:t>
      </w:r>
      <w:r w:rsidR="002F2714" w:rsidRPr="00BF2DF4">
        <w:rPr>
          <w:rStyle w:val="hps"/>
          <w:rFonts w:ascii="Times New Roman" w:hAnsi="Times New Roman" w:cs="Times New Roman"/>
          <w:noProof w:val="0"/>
          <w:color w:val="000000" w:themeColor="text1"/>
          <w:sz w:val="20"/>
          <w:szCs w:val="20"/>
        </w:rPr>
        <w:t xml:space="preserve">with the same </w:t>
      </w:r>
      <w:r w:rsidR="008746E3" w:rsidRPr="00BF2DF4">
        <w:rPr>
          <w:rStyle w:val="hps"/>
          <w:rFonts w:ascii="Times New Roman" w:hAnsi="Times New Roman" w:cs="Times New Roman"/>
          <w:noProof w:val="0"/>
          <w:color w:val="000000" w:themeColor="text1"/>
          <w:sz w:val="20"/>
          <w:szCs w:val="20"/>
        </w:rPr>
        <w:t xml:space="preserve">body coil </w:t>
      </w:r>
      <w:r w:rsidR="00752274" w:rsidRPr="00BF2DF4">
        <w:rPr>
          <w:rStyle w:val="hps"/>
          <w:rFonts w:ascii="Times New Roman" w:hAnsi="Times New Roman" w:cs="Times New Roman"/>
          <w:noProof w:val="0"/>
          <w:color w:val="000000" w:themeColor="text1"/>
          <w:sz w:val="20"/>
          <w:szCs w:val="20"/>
        </w:rPr>
        <w:t>as</w:t>
      </w:r>
      <w:r w:rsidR="006C0CA3" w:rsidRPr="00BF2DF4">
        <w:rPr>
          <w:rStyle w:val="hps"/>
          <w:rFonts w:ascii="Times New Roman" w:hAnsi="Times New Roman" w:cs="Times New Roman"/>
          <w:noProof w:val="0"/>
          <w:color w:val="000000" w:themeColor="text1"/>
          <w:sz w:val="20"/>
          <w:szCs w:val="20"/>
        </w:rPr>
        <w:t xml:space="preserve"> in</w:t>
      </w:r>
      <w:r w:rsidR="00752274" w:rsidRPr="00BF2DF4">
        <w:rPr>
          <w:rStyle w:val="hps"/>
          <w:rFonts w:ascii="Times New Roman" w:hAnsi="Times New Roman" w:cs="Times New Roman"/>
          <w:noProof w:val="0"/>
          <w:color w:val="000000" w:themeColor="text1"/>
          <w:sz w:val="20"/>
          <w:szCs w:val="20"/>
        </w:rPr>
        <w:t xml:space="preserve"> </w:t>
      </w:r>
      <w:r w:rsidR="008746E3" w:rsidRPr="00BF2DF4">
        <w:rPr>
          <w:rStyle w:val="hps"/>
          <w:rFonts w:ascii="Times New Roman" w:hAnsi="Times New Roman" w:cs="Times New Roman"/>
          <w:noProof w:val="0"/>
          <w:color w:val="000000" w:themeColor="text1"/>
          <w:sz w:val="20"/>
          <w:szCs w:val="20"/>
        </w:rPr>
        <w:t>both</w:t>
      </w:r>
      <w:r w:rsidR="00752274" w:rsidRPr="00BF2DF4">
        <w:rPr>
          <w:rStyle w:val="hps"/>
          <w:rFonts w:ascii="Times New Roman" w:hAnsi="Times New Roman" w:cs="Times New Roman"/>
          <w:noProof w:val="0"/>
          <w:color w:val="000000" w:themeColor="text1"/>
          <w:sz w:val="20"/>
          <w:szCs w:val="20"/>
        </w:rPr>
        <w:t xml:space="preserve"> patients. The bags were put in a bigger plastic bottle of 5.000 </w:t>
      </w:r>
      <w:r w:rsidR="00E83F10" w:rsidRPr="00BF2DF4">
        <w:rPr>
          <w:rStyle w:val="hps"/>
          <w:rFonts w:ascii="Times New Roman" w:hAnsi="Times New Roman" w:cs="Times New Roman"/>
          <w:noProof w:val="0"/>
          <w:color w:val="000000" w:themeColor="text1"/>
          <w:sz w:val="20"/>
          <w:szCs w:val="20"/>
        </w:rPr>
        <w:t>cc</w:t>
      </w:r>
      <w:r w:rsidR="00752274" w:rsidRPr="00BF2DF4">
        <w:rPr>
          <w:rStyle w:val="hps"/>
          <w:rFonts w:ascii="Times New Roman" w:hAnsi="Times New Roman" w:cs="Times New Roman"/>
          <w:noProof w:val="0"/>
          <w:color w:val="000000" w:themeColor="text1"/>
          <w:sz w:val="20"/>
          <w:szCs w:val="20"/>
        </w:rPr>
        <w:t xml:space="preserve"> filled with water, in order to grossly</w:t>
      </w:r>
      <w:r w:rsidR="00752274" w:rsidRPr="00BF2DF4">
        <w:rPr>
          <w:rStyle w:val="hps"/>
          <w:rFonts w:ascii="Times New Roman" w:hAnsi="Times New Roman" w:cs="Times New Roman"/>
          <w:noProof w:val="0"/>
          <w:color w:val="222222"/>
          <w:sz w:val="20"/>
          <w:szCs w:val="20"/>
        </w:rPr>
        <w:t xml:space="preserve"> simulate </w:t>
      </w:r>
      <w:proofErr w:type="gramStart"/>
      <w:r w:rsidR="00752274" w:rsidRPr="00BF2DF4">
        <w:rPr>
          <w:rStyle w:val="hps"/>
          <w:rFonts w:ascii="Times New Roman" w:hAnsi="Times New Roman" w:cs="Times New Roman"/>
          <w:noProof w:val="0"/>
          <w:color w:val="222222"/>
          <w:sz w:val="20"/>
          <w:szCs w:val="20"/>
        </w:rPr>
        <w:t>a</w:t>
      </w:r>
      <w:proofErr w:type="gramEnd"/>
      <w:r w:rsidR="00752274" w:rsidRPr="00BF2DF4">
        <w:rPr>
          <w:rStyle w:val="hps"/>
          <w:rFonts w:ascii="Times New Roman" w:hAnsi="Times New Roman" w:cs="Times New Roman"/>
          <w:noProof w:val="0"/>
          <w:color w:val="222222"/>
          <w:sz w:val="20"/>
          <w:szCs w:val="20"/>
        </w:rPr>
        <w:t xml:space="preserve"> intestinal loo</w:t>
      </w:r>
      <w:r w:rsidR="002F2714" w:rsidRPr="00BF2DF4">
        <w:rPr>
          <w:rStyle w:val="hps"/>
          <w:rFonts w:ascii="Times New Roman" w:hAnsi="Times New Roman" w:cs="Times New Roman"/>
          <w:noProof w:val="0"/>
          <w:color w:val="222222"/>
          <w:sz w:val="20"/>
          <w:szCs w:val="20"/>
        </w:rPr>
        <w:t xml:space="preserve">p inside the abdominal cavity. </w:t>
      </w:r>
      <w:r w:rsidR="00E75D9D" w:rsidRPr="00BF2DF4">
        <w:rPr>
          <w:rStyle w:val="hps"/>
          <w:rFonts w:ascii="Times New Roman" w:hAnsi="Times New Roman" w:cs="Times New Roman"/>
          <w:noProof w:val="0"/>
          <w:color w:val="222222"/>
          <w:sz w:val="20"/>
          <w:szCs w:val="20"/>
        </w:rPr>
        <w:t>Findings were more prominent a</w:t>
      </w:r>
      <w:r w:rsidR="00CB5ADB" w:rsidRPr="00BF2DF4">
        <w:rPr>
          <w:rStyle w:val="hps"/>
          <w:rFonts w:ascii="Times New Roman" w:hAnsi="Times New Roman" w:cs="Times New Roman"/>
          <w:noProof w:val="0"/>
          <w:color w:val="222222"/>
          <w:sz w:val="20"/>
          <w:szCs w:val="20"/>
        </w:rPr>
        <w:t>t dilution of 50/50%</w:t>
      </w:r>
      <w:r w:rsidR="00E83F10" w:rsidRPr="00BF2DF4">
        <w:rPr>
          <w:rStyle w:val="hps"/>
          <w:rFonts w:ascii="Times New Roman" w:hAnsi="Times New Roman" w:cs="Times New Roman"/>
          <w:noProof w:val="0"/>
          <w:color w:val="222222"/>
          <w:sz w:val="20"/>
          <w:szCs w:val="20"/>
        </w:rPr>
        <w:t xml:space="preserve"> (Fig. 3) and were similar to those artifacts described in the patients</w:t>
      </w:r>
      <w:r w:rsidR="002F2714" w:rsidRPr="00BF2DF4">
        <w:rPr>
          <w:rStyle w:val="hps"/>
          <w:rFonts w:ascii="Times New Roman" w:hAnsi="Times New Roman" w:cs="Times New Roman"/>
          <w:noProof w:val="0"/>
          <w:color w:val="222222"/>
          <w:sz w:val="20"/>
          <w:szCs w:val="20"/>
        </w:rPr>
        <w:t xml:space="preserve">. </w:t>
      </w:r>
      <w:r w:rsidR="00CB5ADB" w:rsidRPr="00BF2DF4">
        <w:rPr>
          <w:rStyle w:val="hps"/>
          <w:rFonts w:ascii="Times New Roman" w:hAnsi="Times New Roman" w:cs="Times New Roman"/>
          <w:noProof w:val="0"/>
          <w:color w:val="222222"/>
          <w:sz w:val="20"/>
          <w:szCs w:val="20"/>
        </w:rPr>
        <w:t>I</w:t>
      </w:r>
      <w:r w:rsidR="002F2714" w:rsidRPr="00BF2DF4">
        <w:rPr>
          <w:rStyle w:val="hps"/>
          <w:rFonts w:ascii="Times New Roman" w:hAnsi="Times New Roman" w:cs="Times New Roman"/>
          <w:noProof w:val="0"/>
          <w:color w:val="222222"/>
          <w:sz w:val="20"/>
          <w:szCs w:val="20"/>
        </w:rPr>
        <w:t>n bags with smaller concentration</w:t>
      </w:r>
      <w:r w:rsidR="00CB5ADB" w:rsidRPr="00BF2DF4">
        <w:rPr>
          <w:rStyle w:val="hps"/>
          <w:rFonts w:ascii="Times New Roman" w:hAnsi="Times New Roman" w:cs="Times New Roman"/>
          <w:noProof w:val="0"/>
          <w:color w:val="222222"/>
          <w:sz w:val="20"/>
          <w:szCs w:val="20"/>
        </w:rPr>
        <w:t xml:space="preserve">s, </w:t>
      </w:r>
      <w:r w:rsidR="00C6033B" w:rsidRPr="00BF2DF4">
        <w:rPr>
          <w:rStyle w:val="hps"/>
          <w:rFonts w:ascii="Times New Roman" w:hAnsi="Times New Roman" w:cs="Times New Roman"/>
          <w:noProof w:val="0"/>
          <w:color w:val="222222"/>
          <w:sz w:val="20"/>
          <w:szCs w:val="20"/>
        </w:rPr>
        <w:t>these</w:t>
      </w:r>
      <w:r w:rsidR="00F242C6" w:rsidRPr="00BF2DF4">
        <w:rPr>
          <w:rStyle w:val="hps"/>
          <w:rFonts w:ascii="Times New Roman" w:hAnsi="Times New Roman" w:cs="Times New Roman"/>
          <w:noProof w:val="0"/>
          <w:color w:val="222222"/>
          <w:sz w:val="20"/>
          <w:szCs w:val="20"/>
        </w:rPr>
        <w:t xml:space="preserve"> findings became progressively</w:t>
      </w:r>
      <w:r w:rsidR="002F2714" w:rsidRPr="00BF2DF4">
        <w:rPr>
          <w:rStyle w:val="hps"/>
          <w:rFonts w:ascii="Times New Roman" w:hAnsi="Times New Roman" w:cs="Times New Roman"/>
          <w:noProof w:val="0"/>
          <w:color w:val="222222"/>
          <w:sz w:val="20"/>
          <w:szCs w:val="20"/>
        </w:rPr>
        <w:t xml:space="preserve"> less evident and finally not </w:t>
      </w:r>
      <w:r w:rsidR="00CB5ADB" w:rsidRPr="00BF2DF4">
        <w:rPr>
          <w:rStyle w:val="hps"/>
          <w:rFonts w:ascii="Times New Roman" w:hAnsi="Times New Roman" w:cs="Times New Roman"/>
          <w:noProof w:val="0"/>
          <w:color w:val="222222"/>
          <w:sz w:val="20"/>
          <w:szCs w:val="20"/>
        </w:rPr>
        <w:t>present</w:t>
      </w:r>
      <w:r w:rsidR="002F2714" w:rsidRPr="00BF2DF4">
        <w:rPr>
          <w:rStyle w:val="hps"/>
          <w:rFonts w:ascii="Times New Roman" w:hAnsi="Times New Roman" w:cs="Times New Roman"/>
          <w:noProof w:val="0"/>
          <w:color w:val="222222"/>
          <w:sz w:val="20"/>
          <w:szCs w:val="20"/>
        </w:rPr>
        <w:t xml:space="preserve"> at all with pure water. </w:t>
      </w:r>
    </w:p>
    <w:p w:rsidR="00381A33" w:rsidRDefault="00381A33" w:rsidP="00381A33">
      <w:pPr>
        <w:pStyle w:val="EndNoteBibliography"/>
        <w:spacing w:line="276" w:lineRule="auto"/>
        <w:rPr>
          <w:rStyle w:val="hps"/>
          <w:rFonts w:ascii="Times New Roman" w:hAnsi="Times New Roman" w:cs="Times New Roman"/>
          <w:noProof w:val="0"/>
          <w:color w:val="222222"/>
          <w:sz w:val="20"/>
          <w:szCs w:val="20"/>
        </w:rPr>
      </w:pPr>
      <w:r>
        <w:rPr>
          <w:rFonts w:ascii="Times New Roman" w:hAnsi="Times New Roman" w:cs="Times New Roman"/>
          <w:b/>
          <w:color w:val="FF0000"/>
          <w:sz w:val="24"/>
          <w:szCs w:val="24"/>
          <w:lang w:eastAsia="pt-BR"/>
        </w:rPr>
        <w:drawing>
          <wp:inline distT="0" distB="0" distL="0" distR="0">
            <wp:extent cx="2659380" cy="2194560"/>
            <wp:effectExtent l="19050" t="0" r="7620" b="0"/>
            <wp:docPr id="10" name="Imagem 1" descr="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a.jpg"/>
                    <pic:cNvPicPr/>
                  </pic:nvPicPr>
                  <pic:blipFill>
                    <a:blip r:embed="rId8"/>
                    <a:stretch>
                      <a:fillRect/>
                    </a:stretch>
                  </pic:blipFill>
                  <pic:spPr>
                    <a:xfrm>
                      <a:off x="0" y="0"/>
                      <a:ext cx="2659380" cy="2194560"/>
                    </a:xfrm>
                    <a:prstGeom prst="rect">
                      <a:avLst/>
                    </a:prstGeom>
                  </pic:spPr>
                </pic:pic>
              </a:graphicData>
            </a:graphic>
          </wp:inline>
        </w:drawing>
      </w:r>
      <w:r>
        <w:rPr>
          <w:rFonts w:ascii="Times New Roman" w:hAnsi="Times New Roman" w:cs="Times New Roman"/>
          <w:b/>
          <w:color w:val="FF0000"/>
          <w:sz w:val="24"/>
          <w:szCs w:val="24"/>
          <w:lang w:eastAsia="pt-BR"/>
        </w:rPr>
        <w:drawing>
          <wp:inline distT="0" distB="0" distL="0" distR="0">
            <wp:extent cx="2659380" cy="2194560"/>
            <wp:effectExtent l="19050" t="0" r="7620" b="0"/>
            <wp:docPr id="11" name="Imagem 3" descr="3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b.jpg"/>
                    <pic:cNvPicPr/>
                  </pic:nvPicPr>
                  <pic:blipFill>
                    <a:blip r:embed="rId9"/>
                    <a:stretch>
                      <a:fillRect/>
                    </a:stretch>
                  </pic:blipFill>
                  <pic:spPr>
                    <a:xfrm>
                      <a:off x="0" y="0"/>
                      <a:ext cx="2659380" cy="2194560"/>
                    </a:xfrm>
                    <a:prstGeom prst="rect">
                      <a:avLst/>
                    </a:prstGeom>
                  </pic:spPr>
                </pic:pic>
              </a:graphicData>
            </a:graphic>
          </wp:inline>
        </w:drawing>
      </w:r>
    </w:p>
    <w:p w:rsidR="00381A33" w:rsidRPr="00381A33" w:rsidRDefault="00381A33" w:rsidP="00381A33">
      <w:pPr>
        <w:pStyle w:val="EndNoteBibliography"/>
        <w:spacing w:line="276" w:lineRule="auto"/>
        <w:rPr>
          <w:rStyle w:val="hps"/>
          <w:rFonts w:ascii="Times New Roman" w:hAnsi="Times New Roman" w:cs="Times New Roman"/>
          <w:noProof w:val="0"/>
          <w:color w:val="222222"/>
          <w:sz w:val="16"/>
          <w:szCs w:val="16"/>
        </w:rPr>
      </w:pPr>
      <w:r w:rsidRPr="00381A33">
        <w:rPr>
          <w:rStyle w:val="hps"/>
          <w:rFonts w:ascii="Times New Roman" w:hAnsi="Times New Roman" w:cs="Times New Roman"/>
          <w:b/>
          <w:sz w:val="16"/>
          <w:szCs w:val="16"/>
        </w:rPr>
        <w:t xml:space="preserve">Fig. 3. </w:t>
      </w:r>
      <w:r w:rsidRPr="00381A33">
        <w:rPr>
          <w:rStyle w:val="hps"/>
          <w:rFonts w:ascii="Times New Roman" w:hAnsi="Times New Roman" w:cs="Times New Roman"/>
          <w:sz w:val="16"/>
          <w:szCs w:val="16"/>
        </w:rPr>
        <w:t>Ferrous sulphate solution experiment.</w:t>
      </w:r>
      <w:r w:rsidRPr="00381A33">
        <w:rPr>
          <w:rStyle w:val="hps"/>
          <w:rFonts w:ascii="Times New Roman" w:hAnsi="Times New Roman" w:cs="Times New Roman"/>
          <w:b/>
          <w:sz w:val="16"/>
          <w:szCs w:val="16"/>
        </w:rPr>
        <w:t xml:space="preserve"> </w:t>
      </w:r>
      <w:r w:rsidRPr="00381A33">
        <w:rPr>
          <w:rStyle w:val="hps"/>
          <w:rFonts w:ascii="Times New Roman" w:hAnsi="Times New Roman" w:cs="Times New Roman"/>
          <w:sz w:val="16"/>
          <w:szCs w:val="16"/>
        </w:rPr>
        <w:t xml:space="preserve">Axial plane of a 5000 cc bottle filled with water and 20 cc plastic bag inside imaged with the same T1 in phase sequences as the patients. </w:t>
      </w:r>
      <w:r w:rsidRPr="00381A33">
        <w:rPr>
          <w:rStyle w:val="hps"/>
          <w:rFonts w:ascii="Times New Roman" w:hAnsi="Times New Roman" w:cs="Times New Roman"/>
          <w:b/>
          <w:sz w:val="16"/>
          <w:szCs w:val="16"/>
        </w:rPr>
        <w:t xml:space="preserve">a. </w:t>
      </w:r>
      <w:r w:rsidRPr="00381A33">
        <w:rPr>
          <w:rStyle w:val="hps"/>
          <w:rFonts w:ascii="Times New Roman" w:hAnsi="Times New Roman" w:cs="Times New Roman"/>
          <w:sz w:val="16"/>
          <w:szCs w:val="16"/>
        </w:rPr>
        <w:t xml:space="preserve">Bag containing pure water is floating in the middle of the bottle (circle). As expected, no difference in signal is shown between bag content and water in the bottle. In </w:t>
      </w:r>
      <w:r w:rsidRPr="00381A33">
        <w:rPr>
          <w:rStyle w:val="hps"/>
          <w:rFonts w:ascii="Times New Roman" w:hAnsi="Times New Roman" w:cs="Times New Roman"/>
          <w:b/>
          <w:sz w:val="16"/>
          <w:szCs w:val="16"/>
        </w:rPr>
        <w:t>b</w:t>
      </w:r>
      <w:r w:rsidRPr="00381A33">
        <w:rPr>
          <w:rStyle w:val="hps"/>
          <w:rFonts w:ascii="Times New Roman" w:hAnsi="Times New Roman" w:cs="Times New Roman"/>
          <w:sz w:val="16"/>
          <w:szCs w:val="16"/>
        </w:rPr>
        <w:t xml:space="preserve">, bag contains 50/50% of water and ferrous sulphate solution; it is now deposited in the most dependent part of the bottle for gravitational reasons, showing hyperintense </w:t>
      </w:r>
      <w:r w:rsidRPr="00381A33">
        <w:rPr>
          <w:rStyle w:val="hps"/>
          <w:rFonts w:ascii="Times New Roman" w:hAnsi="Times New Roman" w:cs="Times New Roman"/>
          <w:sz w:val="16"/>
          <w:szCs w:val="16"/>
        </w:rPr>
        <w:lastRenderedPageBreak/>
        <w:t>inner signal and thin peripheric halos (inner dark and outer bright) that surpasses its boundaries (arrows), similar to those described in patients. Inner hyperintensity here is different of hypointensity intestinal contents probably due to predominance of low signal of feces in addition to dehydration of ferrous solutions as it passes trough bowel.</w:t>
      </w:r>
    </w:p>
    <w:p w:rsidR="00440C98" w:rsidRPr="00BF2DF4" w:rsidRDefault="00C6033B" w:rsidP="00DC7E8D">
      <w:pPr>
        <w:pStyle w:val="EndNoteBibliography"/>
        <w:spacing w:line="276" w:lineRule="auto"/>
        <w:ind w:firstLine="567"/>
        <w:rPr>
          <w:rStyle w:val="hps"/>
          <w:rFonts w:ascii="Times New Roman" w:hAnsi="Times New Roman" w:cs="Times New Roman"/>
          <w:noProof w:val="0"/>
          <w:color w:val="222222"/>
          <w:sz w:val="20"/>
          <w:szCs w:val="20"/>
        </w:rPr>
      </w:pPr>
      <w:r w:rsidRPr="00BF2DF4">
        <w:rPr>
          <w:rStyle w:val="hps"/>
          <w:rFonts w:ascii="Times New Roman" w:hAnsi="Times New Roman" w:cs="Times New Roman"/>
          <w:noProof w:val="0"/>
          <w:color w:val="222222"/>
          <w:sz w:val="20"/>
          <w:szCs w:val="20"/>
        </w:rPr>
        <w:t>Technical resources can be applied</w:t>
      </w:r>
      <w:r w:rsidR="00440C98" w:rsidRPr="00BF2DF4">
        <w:rPr>
          <w:rStyle w:val="hps"/>
          <w:rFonts w:ascii="Times New Roman" w:hAnsi="Times New Roman" w:cs="Times New Roman"/>
          <w:noProof w:val="0"/>
          <w:color w:val="222222"/>
          <w:sz w:val="20"/>
          <w:szCs w:val="20"/>
        </w:rPr>
        <w:t xml:space="preserve"> to mitigate MSA</w:t>
      </w:r>
      <w:r w:rsidR="00385575" w:rsidRPr="00BF2DF4">
        <w:rPr>
          <w:rStyle w:val="hps"/>
          <w:rFonts w:ascii="Times New Roman" w:hAnsi="Times New Roman" w:cs="Times New Roman"/>
          <w:noProof w:val="0"/>
          <w:color w:val="222222"/>
          <w:sz w:val="20"/>
          <w:szCs w:val="20"/>
        </w:rPr>
        <w:t xml:space="preserve"> </w:t>
      </w:r>
      <w:r w:rsidR="00EB6BF0" w:rsidRPr="00BF2DF4">
        <w:rPr>
          <w:rStyle w:val="hps"/>
          <w:rFonts w:ascii="Times New Roman" w:hAnsi="Times New Roman" w:cs="Times New Roman"/>
          <w:noProof w:val="0"/>
          <w:color w:val="222222"/>
          <w:sz w:val="20"/>
          <w:szCs w:val="20"/>
        </w:rPr>
        <w:fldChar w:fldCharType="begin"/>
      </w:r>
      <w:r w:rsidR="00BF2DF4" w:rsidRPr="00BF2DF4">
        <w:rPr>
          <w:rStyle w:val="hps"/>
          <w:rFonts w:ascii="Times New Roman" w:hAnsi="Times New Roman" w:cs="Times New Roman"/>
          <w:noProof w:val="0"/>
          <w:color w:val="222222"/>
          <w:sz w:val="20"/>
          <w:szCs w:val="20"/>
        </w:rPr>
        <w:instrText xml:space="preserve"> ADDIN EN.CITE &lt;EndNote&gt;&lt;Cite&gt;&lt;Author&gt;Westebrook&lt;/Author&gt;&lt;Year&gt;2000.&lt;/Year&gt;&lt;IDText&gt;Ressonância magnética prática. Artefatos e sua compensação.&lt;/IDText&gt;&lt;DisplayText&gt;(13)&lt;/DisplayText&gt;&lt;record&gt;&lt;contributors&gt;&lt;tertiary-authors&gt;&lt;author&gt;Guanabara Koogan&lt;/author&gt;&lt;/tertiary-authors&gt;&lt;/contributors&gt;&lt;titles&gt;&lt;title&gt;Ressonância magnética prática. Artefatos e sua compensação.&lt;/title&gt;&lt;/titles&gt;&lt;contributors&gt;&lt;authors&gt;&lt;author&gt;Westebrook C&lt;/author&gt;&lt;author&gt;Kaut C&lt;/author&gt;&lt;/authors&gt;&lt;/contributors&gt;&lt;section&gt;121-140&lt;/section&gt;&lt;edition&gt;2ª ed.&lt;/edition&gt;&lt;added-date format="utc"&gt;1396400382&lt;/added-date&gt;&lt;pub-location&gt;Rio de Janeiro.&lt;/pub-location&gt;&lt;ref-type name="Book"&gt;6&lt;/ref-type&gt;&lt;dates&gt;&lt;year&gt;2000.&lt;/year&gt;&lt;/dates&gt;&lt;rec-number&gt;27&lt;/rec-number&gt;&lt;last-updated-date format="utc"&gt;1396400518&lt;/last-updated-date&gt;&lt;/record&gt;&lt;/Cite&gt;&lt;/EndNote&gt;</w:instrText>
      </w:r>
      <w:r w:rsidR="00EB6BF0" w:rsidRPr="00BF2DF4">
        <w:rPr>
          <w:rStyle w:val="hps"/>
          <w:rFonts w:ascii="Times New Roman" w:hAnsi="Times New Roman" w:cs="Times New Roman"/>
          <w:noProof w:val="0"/>
          <w:color w:val="222222"/>
          <w:sz w:val="20"/>
          <w:szCs w:val="20"/>
        </w:rPr>
        <w:fldChar w:fldCharType="separate"/>
      </w:r>
      <w:r w:rsidR="00BF2DF4" w:rsidRPr="00BF2DF4">
        <w:rPr>
          <w:rStyle w:val="hps"/>
          <w:rFonts w:ascii="Times New Roman" w:hAnsi="Times New Roman" w:cs="Times New Roman"/>
          <w:color w:val="222222"/>
          <w:sz w:val="20"/>
          <w:szCs w:val="20"/>
        </w:rPr>
        <w:t>(13)</w:t>
      </w:r>
      <w:r w:rsidR="00EB6BF0" w:rsidRPr="00BF2DF4">
        <w:rPr>
          <w:rStyle w:val="hps"/>
          <w:rFonts w:ascii="Times New Roman" w:hAnsi="Times New Roman" w:cs="Times New Roman"/>
          <w:noProof w:val="0"/>
          <w:color w:val="222222"/>
          <w:sz w:val="20"/>
          <w:szCs w:val="20"/>
        </w:rPr>
        <w:fldChar w:fldCharType="end"/>
      </w:r>
      <w:r w:rsidRPr="00BF2DF4">
        <w:rPr>
          <w:rStyle w:val="hps"/>
          <w:rFonts w:ascii="Times New Roman" w:hAnsi="Times New Roman" w:cs="Times New Roman"/>
          <w:noProof w:val="0"/>
          <w:color w:val="222222"/>
          <w:sz w:val="20"/>
          <w:szCs w:val="20"/>
        </w:rPr>
        <w:t xml:space="preserve">. </w:t>
      </w:r>
      <w:r w:rsidR="00440C98" w:rsidRPr="00BF2DF4">
        <w:rPr>
          <w:rStyle w:val="hps"/>
          <w:rFonts w:ascii="Times New Roman" w:hAnsi="Times New Roman" w:cs="Times New Roman"/>
          <w:noProof w:val="0"/>
          <w:color w:val="222222"/>
          <w:sz w:val="20"/>
          <w:szCs w:val="20"/>
        </w:rPr>
        <w:t>Turbo Spin Echo (TSE)</w:t>
      </w:r>
      <w:r w:rsidRPr="00BF2DF4">
        <w:rPr>
          <w:rStyle w:val="hps"/>
          <w:rFonts w:ascii="Times New Roman" w:hAnsi="Times New Roman" w:cs="Times New Roman"/>
          <w:noProof w:val="0"/>
          <w:color w:val="222222"/>
          <w:sz w:val="20"/>
          <w:szCs w:val="20"/>
        </w:rPr>
        <w:t xml:space="preserve"> are preferred, since </w:t>
      </w:r>
      <w:r w:rsidR="00440C98" w:rsidRPr="00BF2DF4">
        <w:rPr>
          <w:rStyle w:val="hps"/>
          <w:rFonts w:ascii="Times New Roman" w:hAnsi="Times New Roman" w:cs="Times New Roman"/>
          <w:noProof w:val="0"/>
          <w:color w:val="222222"/>
          <w:sz w:val="20"/>
          <w:szCs w:val="20"/>
        </w:rPr>
        <w:t>Gradient Echo (GE), since the latter are more susceptible to artifacts</w:t>
      </w:r>
      <w:r w:rsidR="00385575" w:rsidRPr="00BF2DF4">
        <w:rPr>
          <w:rStyle w:val="hps"/>
          <w:rFonts w:ascii="Times New Roman" w:hAnsi="Times New Roman" w:cs="Times New Roman"/>
          <w:noProof w:val="0"/>
          <w:color w:val="222222"/>
          <w:sz w:val="20"/>
          <w:szCs w:val="20"/>
        </w:rPr>
        <w:t xml:space="preserve"> </w:t>
      </w:r>
      <w:r w:rsidR="00EB6BF0" w:rsidRPr="00BF2DF4">
        <w:rPr>
          <w:rStyle w:val="hps"/>
          <w:rFonts w:ascii="Times New Roman" w:hAnsi="Times New Roman" w:cs="Times New Roman"/>
          <w:noProof w:val="0"/>
          <w:color w:val="222222"/>
          <w:sz w:val="20"/>
          <w:szCs w:val="20"/>
        </w:rPr>
        <w:fldChar w:fldCharType="begin"/>
      </w:r>
      <w:r w:rsidR="00BF2DF4" w:rsidRPr="00BF2DF4">
        <w:rPr>
          <w:rStyle w:val="hps"/>
          <w:rFonts w:ascii="Times New Roman" w:hAnsi="Times New Roman" w:cs="Times New Roman"/>
          <w:noProof w:val="0"/>
          <w:color w:val="222222"/>
          <w:sz w:val="20"/>
          <w:szCs w:val="20"/>
        </w:rPr>
        <w:instrText xml:space="preserve"> ADDIN EN.CITE &lt;EndNote&gt;&lt;Cite&gt;&lt;Author&gt;Glaucia Andrade&lt;/Author&gt;&lt;Year&gt;2002&lt;/Year&gt;&lt;IDText&gt;Artefatos em ressonância magnética do abdome: ensaio iconográfico&lt;/IDText&gt;&lt;DisplayText&gt;(5)&lt;/DisplayText&gt;&lt;record&gt;&lt;isbn&gt;01003984&lt;/isbn&gt;&lt;titles&gt;&lt;title&gt;Artefatos em ressonância magnética do abdome: ensaio iconográfico&lt;/title&gt;&lt;secondary-title&gt;Radiologia Brasileira&lt;/secondary-title&gt;&lt;/titles&gt;&lt;pages&gt;371&lt;/pages&gt;&lt;number&gt;6&lt;/number&gt;&lt;contributors&gt;&lt;authors&gt;&lt;author&gt;Glaucia Andrade, E. Silva Palácio&lt;/author&gt;&lt;author&gt;Viviane Vieira, Francisco&lt;/author&gt;&lt;author&gt;Cristiane Lima, Abbehusen&lt;/author&gt;&lt;author&gt;Dario Ariel, Tiferes&lt;/author&gt;&lt;author&gt;Giuseppe, D.&lt;/author&gt;&lt;author&gt;ippolito,&lt;/author&gt;&lt;author&gt;Jacob, Szejnfeld&lt;/author&gt;&lt;/authors&gt;&lt;/contributors&gt;&lt;added-date format="utc"&gt;1393465581&lt;/added-date&gt;&lt;ref-type name="Journal Article"&gt;17&lt;/ref-type&gt;&lt;dates&gt;&lt;year&gt;2002&lt;/year&gt;&lt;/dates&gt;&lt;rec-number&gt;6&lt;/rec-number&gt;&lt;last-updated-date format="utc"&gt;1393465886&lt;/last-updated-date&gt;&lt;volume&gt;35&lt;/volume&gt;&lt;/record&gt;&lt;/Cite&gt;&lt;/EndNote&gt;</w:instrText>
      </w:r>
      <w:r w:rsidR="00EB6BF0" w:rsidRPr="00BF2DF4">
        <w:rPr>
          <w:rStyle w:val="hps"/>
          <w:rFonts w:ascii="Times New Roman" w:hAnsi="Times New Roman" w:cs="Times New Roman"/>
          <w:noProof w:val="0"/>
          <w:color w:val="222222"/>
          <w:sz w:val="20"/>
          <w:szCs w:val="20"/>
        </w:rPr>
        <w:fldChar w:fldCharType="separate"/>
      </w:r>
      <w:r w:rsidR="00BF2DF4" w:rsidRPr="00BF2DF4">
        <w:rPr>
          <w:rStyle w:val="hps"/>
          <w:rFonts w:ascii="Times New Roman" w:hAnsi="Times New Roman" w:cs="Times New Roman"/>
          <w:color w:val="222222"/>
          <w:sz w:val="20"/>
          <w:szCs w:val="20"/>
        </w:rPr>
        <w:t>(5)</w:t>
      </w:r>
      <w:r w:rsidR="00EB6BF0" w:rsidRPr="00BF2DF4">
        <w:rPr>
          <w:rStyle w:val="hps"/>
          <w:rFonts w:ascii="Times New Roman" w:hAnsi="Times New Roman" w:cs="Times New Roman"/>
          <w:noProof w:val="0"/>
          <w:color w:val="222222"/>
          <w:sz w:val="20"/>
          <w:szCs w:val="20"/>
        </w:rPr>
        <w:fldChar w:fldCharType="end"/>
      </w:r>
      <w:r w:rsidR="00440C98" w:rsidRPr="00BF2DF4">
        <w:rPr>
          <w:rStyle w:val="hps"/>
          <w:rFonts w:ascii="Times New Roman" w:hAnsi="Times New Roman" w:cs="Times New Roman"/>
          <w:noProof w:val="0"/>
          <w:color w:val="222222"/>
          <w:sz w:val="20"/>
          <w:szCs w:val="20"/>
        </w:rPr>
        <w:t xml:space="preserve">. </w:t>
      </w:r>
      <w:r w:rsidR="00F242C6" w:rsidRPr="00BF2DF4">
        <w:rPr>
          <w:rStyle w:val="hps"/>
          <w:rFonts w:ascii="Times New Roman" w:hAnsi="Times New Roman" w:cs="Times New Roman"/>
          <w:noProof w:val="0"/>
          <w:color w:val="222222"/>
          <w:sz w:val="20"/>
          <w:szCs w:val="20"/>
        </w:rPr>
        <w:t>T</w:t>
      </w:r>
      <w:r w:rsidR="00184A68" w:rsidRPr="00BF2DF4">
        <w:rPr>
          <w:rStyle w:val="hps"/>
          <w:rFonts w:ascii="Times New Roman" w:hAnsi="Times New Roman" w:cs="Times New Roman"/>
          <w:noProof w:val="0"/>
          <w:color w:val="222222"/>
          <w:sz w:val="20"/>
          <w:szCs w:val="20"/>
        </w:rPr>
        <w:t>he images presented here corroborate the literature</w:t>
      </w:r>
      <w:r w:rsidR="00385575" w:rsidRPr="00BF2DF4">
        <w:rPr>
          <w:rStyle w:val="hps"/>
          <w:rFonts w:ascii="Times New Roman" w:hAnsi="Times New Roman" w:cs="Times New Roman"/>
          <w:noProof w:val="0"/>
          <w:color w:val="222222"/>
          <w:sz w:val="20"/>
          <w:szCs w:val="20"/>
        </w:rPr>
        <w:t xml:space="preserve"> regarding this idea</w:t>
      </w:r>
      <w:r w:rsidR="00F242C6" w:rsidRPr="00BF2DF4">
        <w:rPr>
          <w:rStyle w:val="hps"/>
          <w:rFonts w:ascii="Times New Roman" w:hAnsi="Times New Roman" w:cs="Times New Roman"/>
          <w:noProof w:val="0"/>
          <w:color w:val="222222"/>
          <w:sz w:val="20"/>
          <w:szCs w:val="20"/>
        </w:rPr>
        <w:t xml:space="preserve">, since </w:t>
      </w:r>
      <w:proofErr w:type="gramStart"/>
      <w:r w:rsidR="00F242C6" w:rsidRPr="00BF2DF4">
        <w:rPr>
          <w:rStyle w:val="hps"/>
          <w:rFonts w:ascii="Times New Roman" w:hAnsi="Times New Roman" w:cs="Times New Roman"/>
          <w:noProof w:val="0"/>
          <w:color w:val="222222"/>
          <w:sz w:val="20"/>
          <w:szCs w:val="20"/>
        </w:rPr>
        <w:t>In</w:t>
      </w:r>
      <w:proofErr w:type="gramEnd"/>
      <w:r w:rsidR="00F242C6" w:rsidRPr="00BF2DF4">
        <w:rPr>
          <w:rStyle w:val="hps"/>
          <w:rFonts w:ascii="Times New Roman" w:hAnsi="Times New Roman" w:cs="Times New Roman"/>
          <w:noProof w:val="0"/>
          <w:color w:val="222222"/>
          <w:sz w:val="20"/>
          <w:szCs w:val="20"/>
        </w:rPr>
        <w:t xml:space="preserve"> and out-of-phase are GE</w:t>
      </w:r>
      <w:r w:rsidR="00E838D3" w:rsidRPr="00BF2DF4">
        <w:rPr>
          <w:rStyle w:val="hps"/>
          <w:rFonts w:ascii="Times New Roman" w:hAnsi="Times New Roman" w:cs="Times New Roman"/>
          <w:noProof w:val="0"/>
          <w:color w:val="222222"/>
          <w:sz w:val="20"/>
          <w:szCs w:val="20"/>
        </w:rPr>
        <w:t xml:space="preserve"> sequences</w:t>
      </w:r>
      <w:r w:rsidR="002F2714" w:rsidRPr="00BF2DF4">
        <w:rPr>
          <w:rStyle w:val="hps"/>
          <w:rFonts w:ascii="Times New Roman" w:hAnsi="Times New Roman" w:cs="Times New Roman"/>
          <w:noProof w:val="0"/>
          <w:color w:val="222222"/>
          <w:sz w:val="20"/>
          <w:szCs w:val="20"/>
        </w:rPr>
        <w:t xml:space="preserve">. Other </w:t>
      </w:r>
      <w:r w:rsidR="00F242C6" w:rsidRPr="00BF2DF4">
        <w:rPr>
          <w:rStyle w:val="hps"/>
          <w:rFonts w:ascii="Times New Roman" w:hAnsi="Times New Roman" w:cs="Times New Roman"/>
          <w:noProof w:val="0"/>
          <w:color w:val="222222"/>
          <w:sz w:val="20"/>
          <w:szCs w:val="20"/>
        </w:rPr>
        <w:t>options</w:t>
      </w:r>
      <w:r w:rsidR="002F2714" w:rsidRPr="00BF2DF4">
        <w:rPr>
          <w:rStyle w:val="hps"/>
          <w:rFonts w:ascii="Times New Roman" w:hAnsi="Times New Roman" w:cs="Times New Roman"/>
          <w:noProof w:val="0"/>
          <w:color w:val="222222"/>
          <w:sz w:val="20"/>
          <w:szCs w:val="20"/>
        </w:rPr>
        <w:t xml:space="preserve"> </w:t>
      </w:r>
      <w:r w:rsidR="00184A68" w:rsidRPr="00BF2DF4">
        <w:rPr>
          <w:rStyle w:val="hps"/>
          <w:rFonts w:ascii="Times New Roman" w:hAnsi="Times New Roman" w:cs="Times New Roman"/>
          <w:noProof w:val="0"/>
          <w:color w:val="222222"/>
          <w:sz w:val="20"/>
          <w:szCs w:val="20"/>
        </w:rPr>
        <w:t xml:space="preserve">include </w:t>
      </w:r>
      <w:r w:rsidR="00F242C6" w:rsidRPr="00BF2DF4">
        <w:rPr>
          <w:rStyle w:val="hps"/>
          <w:rFonts w:ascii="Times New Roman" w:hAnsi="Times New Roman" w:cs="Times New Roman"/>
          <w:noProof w:val="0"/>
          <w:color w:val="222222"/>
          <w:sz w:val="20"/>
          <w:szCs w:val="20"/>
        </w:rPr>
        <w:t xml:space="preserve">decreasing </w:t>
      </w:r>
      <w:r w:rsidR="00184A68" w:rsidRPr="00BF2DF4">
        <w:rPr>
          <w:rStyle w:val="hps"/>
          <w:rFonts w:ascii="Times New Roman" w:hAnsi="Times New Roman" w:cs="Times New Roman"/>
          <w:noProof w:val="0"/>
          <w:color w:val="222222"/>
          <w:sz w:val="20"/>
          <w:szCs w:val="20"/>
        </w:rPr>
        <w:t>voxel</w:t>
      </w:r>
      <w:r w:rsidR="00F242C6" w:rsidRPr="00BF2DF4">
        <w:rPr>
          <w:rStyle w:val="hps"/>
          <w:rFonts w:ascii="Times New Roman" w:hAnsi="Times New Roman" w:cs="Times New Roman"/>
          <w:noProof w:val="0"/>
          <w:color w:val="222222"/>
          <w:sz w:val="20"/>
          <w:szCs w:val="20"/>
        </w:rPr>
        <w:t xml:space="preserve"> size, shortening echo time and increasing</w:t>
      </w:r>
      <w:r w:rsidR="00184A68" w:rsidRPr="00BF2DF4">
        <w:rPr>
          <w:rStyle w:val="hps"/>
          <w:rFonts w:ascii="Times New Roman" w:hAnsi="Times New Roman" w:cs="Times New Roman"/>
          <w:noProof w:val="0"/>
          <w:color w:val="222222"/>
          <w:sz w:val="20"/>
          <w:szCs w:val="20"/>
        </w:rPr>
        <w:t xml:space="preserve"> bandwidth</w:t>
      </w:r>
      <w:r w:rsidR="00385575" w:rsidRPr="00BF2DF4">
        <w:rPr>
          <w:rStyle w:val="hps"/>
          <w:rFonts w:ascii="Times New Roman" w:hAnsi="Times New Roman" w:cs="Times New Roman"/>
          <w:noProof w:val="0"/>
          <w:color w:val="222222"/>
          <w:sz w:val="20"/>
          <w:szCs w:val="20"/>
        </w:rPr>
        <w:t xml:space="preserve"> </w:t>
      </w:r>
      <w:r w:rsidR="00EB6BF0" w:rsidRPr="00BF2DF4">
        <w:rPr>
          <w:rStyle w:val="hps"/>
          <w:rFonts w:ascii="Times New Roman" w:hAnsi="Times New Roman" w:cs="Times New Roman"/>
          <w:noProof w:val="0"/>
          <w:color w:val="222222"/>
          <w:sz w:val="20"/>
          <w:szCs w:val="20"/>
        </w:rPr>
        <w:fldChar w:fldCharType="begin">
          <w:fldData xml:space="preserve">PEVuZE5vdGU+PENpdGU+PEF1dGhvcj5WaXZpYW5lIFZpZWlyYTwvQXV0aG9yPjxZZWFyPjIwMDU8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==
</w:fldData>
        </w:fldChar>
      </w:r>
      <w:r w:rsidR="00BF2DF4" w:rsidRPr="00BF2DF4">
        <w:rPr>
          <w:rStyle w:val="hps"/>
          <w:rFonts w:ascii="Times New Roman" w:hAnsi="Times New Roman" w:cs="Times New Roman"/>
          <w:noProof w:val="0"/>
          <w:color w:val="222222"/>
          <w:sz w:val="20"/>
          <w:szCs w:val="20"/>
        </w:rPr>
        <w:instrText xml:space="preserve"> ADDIN EN.CITE </w:instrText>
      </w:r>
      <w:r w:rsidR="00EB6BF0" w:rsidRPr="00BF2DF4">
        <w:rPr>
          <w:rStyle w:val="hps"/>
          <w:rFonts w:ascii="Times New Roman" w:hAnsi="Times New Roman" w:cs="Times New Roman"/>
          <w:noProof w:val="0"/>
          <w:color w:val="222222"/>
          <w:sz w:val="20"/>
          <w:szCs w:val="20"/>
        </w:rPr>
        <w:fldChar w:fldCharType="begin">
          <w:fldData xml:space="preserve">PEVuZE5vdGU+PENpdGU+PEF1dGhvcj5WaXZpYW5lIFZpZWlyYTwvQXV0aG9yPjxZZWFyPjIwMDU8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==
</w:fldData>
        </w:fldChar>
      </w:r>
      <w:r w:rsidR="00BF2DF4" w:rsidRPr="00BF2DF4">
        <w:rPr>
          <w:rStyle w:val="hps"/>
          <w:rFonts w:ascii="Times New Roman" w:hAnsi="Times New Roman" w:cs="Times New Roman"/>
          <w:noProof w:val="0"/>
          <w:color w:val="222222"/>
          <w:sz w:val="20"/>
          <w:szCs w:val="20"/>
        </w:rPr>
        <w:instrText xml:space="preserve"> ADDIN EN.CITE.DATA </w:instrText>
      </w:r>
      <w:r w:rsidR="00EB6BF0" w:rsidRPr="00BF2DF4">
        <w:rPr>
          <w:rStyle w:val="hps"/>
          <w:rFonts w:ascii="Times New Roman" w:hAnsi="Times New Roman" w:cs="Times New Roman"/>
          <w:noProof w:val="0"/>
          <w:color w:val="222222"/>
          <w:sz w:val="20"/>
          <w:szCs w:val="20"/>
        </w:rPr>
      </w:r>
      <w:r w:rsidR="00EB6BF0" w:rsidRPr="00BF2DF4">
        <w:rPr>
          <w:rStyle w:val="hps"/>
          <w:rFonts w:ascii="Times New Roman" w:hAnsi="Times New Roman" w:cs="Times New Roman"/>
          <w:noProof w:val="0"/>
          <w:color w:val="222222"/>
          <w:sz w:val="20"/>
          <w:szCs w:val="20"/>
        </w:rPr>
        <w:fldChar w:fldCharType="end"/>
      </w:r>
      <w:r w:rsidR="00EB6BF0" w:rsidRPr="00BF2DF4">
        <w:rPr>
          <w:rStyle w:val="hps"/>
          <w:rFonts w:ascii="Times New Roman" w:hAnsi="Times New Roman" w:cs="Times New Roman"/>
          <w:noProof w:val="0"/>
          <w:color w:val="222222"/>
          <w:sz w:val="20"/>
          <w:szCs w:val="20"/>
        </w:rPr>
      </w:r>
      <w:r w:rsidR="00EB6BF0" w:rsidRPr="00BF2DF4">
        <w:rPr>
          <w:rStyle w:val="hps"/>
          <w:rFonts w:ascii="Times New Roman" w:hAnsi="Times New Roman" w:cs="Times New Roman"/>
          <w:noProof w:val="0"/>
          <w:color w:val="222222"/>
          <w:sz w:val="20"/>
          <w:szCs w:val="20"/>
        </w:rPr>
        <w:fldChar w:fldCharType="separate"/>
      </w:r>
      <w:r w:rsidR="00BF2DF4" w:rsidRPr="00BF2DF4">
        <w:rPr>
          <w:rStyle w:val="hps"/>
          <w:rFonts w:ascii="Times New Roman" w:hAnsi="Times New Roman" w:cs="Times New Roman"/>
          <w:color w:val="222222"/>
          <w:sz w:val="20"/>
          <w:szCs w:val="20"/>
        </w:rPr>
        <w:t>(4, 12)</w:t>
      </w:r>
      <w:r w:rsidR="00EB6BF0" w:rsidRPr="00BF2DF4">
        <w:rPr>
          <w:rStyle w:val="hps"/>
          <w:rFonts w:ascii="Times New Roman" w:hAnsi="Times New Roman" w:cs="Times New Roman"/>
          <w:noProof w:val="0"/>
          <w:color w:val="222222"/>
          <w:sz w:val="20"/>
          <w:szCs w:val="20"/>
        </w:rPr>
        <w:fldChar w:fldCharType="end"/>
      </w:r>
      <w:r w:rsidR="00184A68" w:rsidRPr="00BF2DF4">
        <w:rPr>
          <w:rStyle w:val="hps"/>
          <w:rFonts w:ascii="Times New Roman" w:hAnsi="Times New Roman" w:cs="Times New Roman"/>
          <w:noProof w:val="0"/>
          <w:color w:val="222222"/>
          <w:sz w:val="20"/>
          <w:szCs w:val="20"/>
        </w:rPr>
        <w:t>.</w:t>
      </w:r>
    </w:p>
    <w:p w:rsidR="00184A68" w:rsidRPr="00BF2DF4" w:rsidRDefault="00E838D3" w:rsidP="000C5CBD">
      <w:pPr>
        <w:pStyle w:val="EndNoteBibliography"/>
        <w:spacing w:line="276" w:lineRule="auto"/>
        <w:ind w:firstLine="567"/>
        <w:rPr>
          <w:rStyle w:val="hps"/>
          <w:rFonts w:ascii="Times New Roman" w:hAnsi="Times New Roman" w:cs="Times New Roman"/>
          <w:noProof w:val="0"/>
          <w:color w:val="222222"/>
          <w:sz w:val="20"/>
          <w:szCs w:val="20"/>
        </w:rPr>
      </w:pPr>
      <w:r w:rsidRPr="00BF2DF4">
        <w:rPr>
          <w:rStyle w:val="hps"/>
          <w:rFonts w:ascii="Times New Roman" w:hAnsi="Times New Roman" w:cs="Times New Roman"/>
          <w:noProof w:val="0"/>
          <w:color w:val="222222"/>
          <w:sz w:val="20"/>
          <w:szCs w:val="20"/>
        </w:rPr>
        <w:t>F</w:t>
      </w:r>
      <w:r w:rsidR="00184A68" w:rsidRPr="00BF2DF4">
        <w:rPr>
          <w:rStyle w:val="hps"/>
          <w:rFonts w:ascii="Times New Roman" w:hAnsi="Times New Roman" w:cs="Times New Roman"/>
          <w:noProof w:val="0"/>
          <w:color w:val="222222"/>
          <w:sz w:val="20"/>
          <w:szCs w:val="20"/>
        </w:rPr>
        <w:t>e</w:t>
      </w:r>
      <w:r w:rsidRPr="00BF2DF4">
        <w:rPr>
          <w:rStyle w:val="hps"/>
          <w:rFonts w:ascii="Times New Roman" w:hAnsi="Times New Roman" w:cs="Times New Roman"/>
          <w:noProof w:val="0"/>
          <w:color w:val="222222"/>
          <w:sz w:val="20"/>
          <w:szCs w:val="20"/>
        </w:rPr>
        <w:t xml:space="preserve">rrous </w:t>
      </w:r>
      <w:proofErr w:type="spellStart"/>
      <w:r w:rsidRPr="00BF2DF4">
        <w:rPr>
          <w:rStyle w:val="hps"/>
          <w:rFonts w:ascii="Times New Roman" w:hAnsi="Times New Roman" w:cs="Times New Roman"/>
          <w:noProof w:val="0"/>
          <w:color w:val="222222"/>
          <w:sz w:val="20"/>
          <w:szCs w:val="20"/>
        </w:rPr>
        <w:t>sulphate</w:t>
      </w:r>
      <w:proofErr w:type="spellEnd"/>
      <w:r w:rsidRPr="00BF2DF4">
        <w:rPr>
          <w:rStyle w:val="hps"/>
          <w:rFonts w:ascii="Times New Roman" w:hAnsi="Times New Roman" w:cs="Times New Roman"/>
          <w:noProof w:val="0"/>
          <w:color w:val="222222"/>
          <w:sz w:val="20"/>
          <w:szCs w:val="20"/>
        </w:rPr>
        <w:t xml:space="preserve"> is widely used as supplement in i</w:t>
      </w:r>
      <w:r w:rsidR="00184A68" w:rsidRPr="00BF2DF4">
        <w:rPr>
          <w:rStyle w:val="hps"/>
          <w:rFonts w:ascii="Times New Roman" w:hAnsi="Times New Roman" w:cs="Times New Roman"/>
          <w:noProof w:val="0"/>
          <w:color w:val="222222"/>
          <w:sz w:val="20"/>
          <w:szCs w:val="20"/>
        </w:rPr>
        <w:t>ron deficiency anemia</w:t>
      </w:r>
      <w:r w:rsidRPr="00BF2DF4">
        <w:rPr>
          <w:rStyle w:val="hps"/>
          <w:rFonts w:ascii="Times New Roman" w:hAnsi="Times New Roman" w:cs="Times New Roman"/>
          <w:noProof w:val="0"/>
          <w:color w:val="222222"/>
          <w:sz w:val="20"/>
          <w:szCs w:val="20"/>
        </w:rPr>
        <w:t>,</w:t>
      </w:r>
      <w:r w:rsidR="00184A68" w:rsidRPr="00BF2DF4">
        <w:rPr>
          <w:rStyle w:val="hps"/>
          <w:rFonts w:ascii="Times New Roman" w:hAnsi="Times New Roman" w:cs="Times New Roman"/>
          <w:noProof w:val="0"/>
          <w:color w:val="222222"/>
          <w:sz w:val="20"/>
          <w:szCs w:val="20"/>
        </w:rPr>
        <w:t xml:space="preserve"> the most common hematological abnormality, affecting approximately 20-30% of the world population</w:t>
      </w:r>
      <w:r w:rsidR="00C9478B" w:rsidRPr="00BF2DF4">
        <w:rPr>
          <w:rStyle w:val="hps"/>
          <w:rFonts w:ascii="Times New Roman" w:hAnsi="Times New Roman" w:cs="Times New Roman"/>
          <w:noProof w:val="0"/>
          <w:color w:val="222222"/>
          <w:sz w:val="20"/>
          <w:szCs w:val="20"/>
        </w:rPr>
        <w:t xml:space="preserve"> </w:t>
      </w:r>
      <w:r w:rsidR="00EB6BF0" w:rsidRPr="00BF2DF4">
        <w:rPr>
          <w:rStyle w:val="hps"/>
          <w:rFonts w:ascii="Times New Roman" w:hAnsi="Times New Roman" w:cs="Times New Roman"/>
          <w:noProof w:val="0"/>
          <w:color w:val="222222"/>
          <w:sz w:val="20"/>
          <w:szCs w:val="20"/>
        </w:rPr>
        <w:fldChar w:fldCharType="begin"/>
      </w:r>
      <w:r w:rsidR="00BF2DF4" w:rsidRPr="00BF2DF4">
        <w:rPr>
          <w:rStyle w:val="hps"/>
          <w:rFonts w:ascii="Times New Roman" w:hAnsi="Times New Roman" w:cs="Times New Roman"/>
          <w:noProof w:val="0"/>
          <w:color w:val="222222"/>
          <w:sz w:val="20"/>
          <w:szCs w:val="20"/>
        </w:rPr>
        <w:instrText xml:space="preserve"> ADDIN EN.CITE &lt;EndNote&gt;&lt;Cite&gt;&lt;Author&gt;Cançado&lt;/Author&gt;&lt;Year&gt;2010&lt;/Year&gt;&lt;IDText&gt;Anemia ferropênica no adulto - causas, diagnóstico e tratamento&lt;/IDText&gt;&lt;DisplayText&gt;(14)&lt;/DisplayText&gt;&lt;record&gt;&lt;titles&gt;&lt;title&gt;Anemia ferropênica no adulto - causas, diagnóstico e tratamento&lt;/title&gt;&lt;secondary-title&gt;Rev. Bras. Hematol. Hemoter.&lt;/secondary-title&gt;&lt;/titles&gt;&lt;pages&gt;240-246&lt;/pages&gt;&lt;number&gt;3&lt;/number&gt;&lt;contributors&gt;&lt;authors&gt;&lt;author&gt;Cançado, RD.&lt;/author&gt;&lt;author&gt;Chiattone, CS.&lt;/author&gt;&lt;/authors&gt;&lt;/contributors&gt;&lt;added-date format="utc"&gt;1397078566&lt;/added-date&gt;&lt;ref-type name="Magazine Article"&gt;19&lt;/ref-type&gt;&lt;dates&gt;&lt;year&gt;2010&lt;/year&gt;&lt;/dates&gt;&lt;rec-number&gt;29&lt;/rec-number&gt;&lt;last-updated-date format="utc"&gt;1397078676&lt;/last-updated-date&gt;&lt;volume&gt;32&lt;/volume&gt;&lt;/record&gt;&lt;/Cite&gt;&lt;/EndNote&gt;</w:instrText>
      </w:r>
      <w:r w:rsidR="00EB6BF0" w:rsidRPr="00BF2DF4">
        <w:rPr>
          <w:rStyle w:val="hps"/>
          <w:rFonts w:ascii="Times New Roman" w:hAnsi="Times New Roman" w:cs="Times New Roman"/>
          <w:noProof w:val="0"/>
          <w:color w:val="222222"/>
          <w:sz w:val="20"/>
          <w:szCs w:val="20"/>
        </w:rPr>
        <w:fldChar w:fldCharType="separate"/>
      </w:r>
      <w:r w:rsidR="00BF2DF4" w:rsidRPr="00BF2DF4">
        <w:rPr>
          <w:rStyle w:val="hps"/>
          <w:rFonts w:ascii="Times New Roman" w:hAnsi="Times New Roman" w:cs="Times New Roman"/>
          <w:color w:val="222222"/>
          <w:sz w:val="20"/>
          <w:szCs w:val="20"/>
        </w:rPr>
        <w:t>(14)</w:t>
      </w:r>
      <w:r w:rsidR="00EB6BF0" w:rsidRPr="00BF2DF4">
        <w:rPr>
          <w:rStyle w:val="hps"/>
          <w:rFonts w:ascii="Times New Roman" w:hAnsi="Times New Roman" w:cs="Times New Roman"/>
          <w:noProof w:val="0"/>
          <w:color w:val="222222"/>
          <w:sz w:val="20"/>
          <w:szCs w:val="20"/>
        </w:rPr>
        <w:fldChar w:fldCharType="end"/>
      </w:r>
      <w:r w:rsidR="00184A68" w:rsidRPr="00BF2DF4">
        <w:rPr>
          <w:rStyle w:val="hps"/>
          <w:rFonts w:ascii="Times New Roman" w:hAnsi="Times New Roman" w:cs="Times New Roman"/>
          <w:noProof w:val="0"/>
          <w:color w:val="222222"/>
          <w:sz w:val="20"/>
          <w:szCs w:val="20"/>
        </w:rPr>
        <w:t xml:space="preserve">. </w:t>
      </w:r>
      <w:r w:rsidRPr="00BF2DF4">
        <w:rPr>
          <w:rStyle w:val="hps"/>
          <w:rFonts w:ascii="Times New Roman" w:hAnsi="Times New Roman" w:cs="Times New Roman"/>
          <w:noProof w:val="0"/>
          <w:color w:val="222222"/>
          <w:sz w:val="20"/>
          <w:szCs w:val="20"/>
        </w:rPr>
        <w:t xml:space="preserve">It is therefore </w:t>
      </w:r>
      <w:r w:rsidR="002F2714" w:rsidRPr="00BF2DF4">
        <w:rPr>
          <w:rStyle w:val="hps"/>
          <w:rFonts w:ascii="Times New Roman" w:hAnsi="Times New Roman" w:cs="Times New Roman"/>
          <w:noProof w:val="0"/>
          <w:color w:val="222222"/>
          <w:sz w:val="20"/>
          <w:szCs w:val="20"/>
        </w:rPr>
        <w:t xml:space="preserve">surprising that </w:t>
      </w:r>
      <w:r w:rsidRPr="00BF2DF4">
        <w:rPr>
          <w:rStyle w:val="hps"/>
          <w:rFonts w:ascii="Times New Roman" w:hAnsi="Times New Roman" w:cs="Times New Roman"/>
          <w:noProof w:val="0"/>
          <w:color w:val="222222"/>
          <w:sz w:val="20"/>
          <w:szCs w:val="20"/>
        </w:rPr>
        <w:t xml:space="preserve">intra-intestinal </w:t>
      </w:r>
      <w:r w:rsidR="00184A68" w:rsidRPr="00BF2DF4">
        <w:rPr>
          <w:rStyle w:val="hps"/>
          <w:rFonts w:ascii="Times New Roman" w:hAnsi="Times New Roman" w:cs="Times New Roman"/>
          <w:noProof w:val="0"/>
          <w:color w:val="222222"/>
          <w:sz w:val="20"/>
          <w:szCs w:val="20"/>
        </w:rPr>
        <w:t xml:space="preserve">MSA </w:t>
      </w:r>
      <w:r w:rsidRPr="00BF2DF4">
        <w:rPr>
          <w:rStyle w:val="hps"/>
          <w:rFonts w:ascii="Times New Roman" w:hAnsi="Times New Roman" w:cs="Times New Roman"/>
          <w:noProof w:val="0"/>
          <w:color w:val="222222"/>
          <w:sz w:val="20"/>
          <w:szCs w:val="20"/>
        </w:rPr>
        <w:t xml:space="preserve">reports are yet rare and that it is not a routine finding on daily practice. </w:t>
      </w:r>
      <w:r w:rsidR="00184A68" w:rsidRPr="00BF2DF4">
        <w:rPr>
          <w:rStyle w:val="hps"/>
          <w:rFonts w:ascii="Times New Roman" w:hAnsi="Times New Roman" w:cs="Times New Roman"/>
          <w:noProof w:val="0"/>
          <w:color w:val="222222"/>
          <w:sz w:val="20"/>
          <w:szCs w:val="20"/>
        </w:rPr>
        <w:t xml:space="preserve">Possible explanations </w:t>
      </w:r>
      <w:r w:rsidR="002F2714" w:rsidRPr="00BF2DF4">
        <w:rPr>
          <w:rStyle w:val="hps"/>
          <w:rFonts w:ascii="Times New Roman" w:hAnsi="Times New Roman" w:cs="Times New Roman"/>
          <w:noProof w:val="0"/>
          <w:color w:val="222222"/>
          <w:sz w:val="20"/>
          <w:szCs w:val="20"/>
        </w:rPr>
        <w:t>for these findings being noticed only in such selective cases</w:t>
      </w:r>
      <w:r w:rsidRPr="00BF2DF4">
        <w:rPr>
          <w:rStyle w:val="hps"/>
          <w:rFonts w:ascii="Times New Roman" w:hAnsi="Times New Roman" w:cs="Times New Roman"/>
          <w:noProof w:val="0"/>
          <w:color w:val="222222"/>
          <w:sz w:val="20"/>
          <w:szCs w:val="20"/>
        </w:rPr>
        <w:t xml:space="preserve"> may</w:t>
      </w:r>
      <w:r w:rsidR="002F2714" w:rsidRPr="00BF2DF4">
        <w:rPr>
          <w:rStyle w:val="hps"/>
          <w:rFonts w:ascii="Times New Roman" w:hAnsi="Times New Roman" w:cs="Times New Roman"/>
          <w:noProof w:val="0"/>
          <w:color w:val="222222"/>
          <w:sz w:val="20"/>
          <w:szCs w:val="20"/>
        </w:rPr>
        <w:t xml:space="preserve"> </w:t>
      </w:r>
      <w:r w:rsidR="00184A68" w:rsidRPr="00BF2DF4">
        <w:rPr>
          <w:rStyle w:val="hps"/>
          <w:rFonts w:ascii="Times New Roman" w:hAnsi="Times New Roman" w:cs="Times New Roman"/>
          <w:noProof w:val="0"/>
          <w:color w:val="222222"/>
          <w:sz w:val="20"/>
          <w:szCs w:val="20"/>
        </w:rPr>
        <w:t>include the inadequate intake of overdoses and absorptive disorders that would promote greater intraluminal drug concentration. The predominance of the findings in the co</w:t>
      </w:r>
      <w:r w:rsidRPr="00BF2DF4">
        <w:rPr>
          <w:rStyle w:val="hps"/>
          <w:rFonts w:ascii="Times New Roman" w:hAnsi="Times New Roman" w:cs="Times New Roman"/>
          <w:noProof w:val="0"/>
          <w:color w:val="222222"/>
          <w:sz w:val="20"/>
          <w:szCs w:val="20"/>
        </w:rPr>
        <w:t>lons of patients presented here</w:t>
      </w:r>
      <w:r w:rsidR="00184A68" w:rsidRPr="00BF2DF4">
        <w:rPr>
          <w:rStyle w:val="hps"/>
          <w:rFonts w:ascii="Times New Roman" w:hAnsi="Times New Roman" w:cs="Times New Roman"/>
          <w:noProof w:val="0"/>
          <w:color w:val="222222"/>
          <w:sz w:val="20"/>
          <w:szCs w:val="20"/>
        </w:rPr>
        <w:t xml:space="preserve"> suggests accumulation of the drug in the </w:t>
      </w:r>
      <w:r w:rsidR="002F2714" w:rsidRPr="00BF2DF4">
        <w:rPr>
          <w:rStyle w:val="hps"/>
          <w:rFonts w:ascii="Times New Roman" w:hAnsi="Times New Roman" w:cs="Times New Roman"/>
          <w:noProof w:val="0"/>
          <w:color w:val="222222"/>
          <w:sz w:val="20"/>
          <w:szCs w:val="20"/>
        </w:rPr>
        <w:t xml:space="preserve">stools. These are </w:t>
      </w:r>
      <w:r w:rsidR="00184A68" w:rsidRPr="00BF2DF4">
        <w:rPr>
          <w:rStyle w:val="hps"/>
          <w:rFonts w:ascii="Times New Roman" w:hAnsi="Times New Roman" w:cs="Times New Roman"/>
          <w:noProof w:val="0"/>
          <w:color w:val="222222"/>
          <w:sz w:val="20"/>
          <w:szCs w:val="20"/>
        </w:rPr>
        <w:t xml:space="preserve">issues to be </w:t>
      </w:r>
      <w:r w:rsidRPr="00BF2DF4">
        <w:rPr>
          <w:rStyle w:val="hps"/>
          <w:rFonts w:ascii="Times New Roman" w:hAnsi="Times New Roman" w:cs="Times New Roman"/>
          <w:noProof w:val="0"/>
          <w:color w:val="222222"/>
          <w:sz w:val="20"/>
          <w:szCs w:val="20"/>
        </w:rPr>
        <w:t>tested</w:t>
      </w:r>
      <w:r w:rsidR="00184A68" w:rsidRPr="00BF2DF4">
        <w:rPr>
          <w:rStyle w:val="hps"/>
          <w:rFonts w:ascii="Times New Roman" w:hAnsi="Times New Roman" w:cs="Times New Roman"/>
          <w:noProof w:val="0"/>
          <w:color w:val="222222"/>
          <w:sz w:val="20"/>
          <w:szCs w:val="20"/>
        </w:rPr>
        <w:t xml:space="preserve"> in future </w:t>
      </w:r>
      <w:r w:rsidRPr="00BF2DF4">
        <w:rPr>
          <w:rStyle w:val="hps"/>
          <w:rFonts w:ascii="Times New Roman" w:hAnsi="Times New Roman" w:cs="Times New Roman"/>
          <w:noProof w:val="0"/>
          <w:color w:val="222222"/>
          <w:sz w:val="20"/>
          <w:szCs w:val="20"/>
        </w:rPr>
        <w:t>studies</w:t>
      </w:r>
      <w:r w:rsidR="00184A68" w:rsidRPr="00BF2DF4">
        <w:rPr>
          <w:rStyle w:val="hps"/>
          <w:rFonts w:ascii="Times New Roman" w:hAnsi="Times New Roman" w:cs="Times New Roman"/>
          <w:noProof w:val="0"/>
          <w:color w:val="222222"/>
          <w:sz w:val="20"/>
          <w:szCs w:val="20"/>
        </w:rPr>
        <w:t>.</w:t>
      </w:r>
    </w:p>
    <w:p w:rsidR="00E83F10" w:rsidRDefault="00E83F10" w:rsidP="00E83F10">
      <w:pPr>
        <w:pStyle w:val="EndNoteBibliography"/>
        <w:spacing w:line="276" w:lineRule="auto"/>
        <w:ind w:firstLine="567"/>
        <w:rPr>
          <w:rStyle w:val="hps"/>
          <w:rFonts w:ascii="Times New Roman" w:hAnsi="Times New Roman" w:cs="Times New Roman"/>
          <w:noProof w:val="0"/>
          <w:color w:val="222222"/>
          <w:sz w:val="20"/>
          <w:szCs w:val="20"/>
        </w:rPr>
      </w:pPr>
      <w:r w:rsidRPr="00BF2DF4">
        <w:rPr>
          <w:rStyle w:val="hps"/>
          <w:rFonts w:ascii="Times New Roman" w:hAnsi="Times New Roman" w:cs="Times New Roman"/>
          <w:noProof w:val="0"/>
          <w:color w:val="222222"/>
          <w:sz w:val="20"/>
          <w:szCs w:val="20"/>
        </w:rPr>
        <w:t xml:space="preserve">Bowel MSA can also be caused by foreign body ingestion. However intake of oral medications or nutritional supplements with ferromagnetic elements should always be considered when findings are present in several loops at the same time.  </w:t>
      </w:r>
    </w:p>
    <w:p w:rsidR="0055554E" w:rsidRDefault="0055554E" w:rsidP="0055554E">
      <w:pPr>
        <w:pStyle w:val="EndNoteBibliography"/>
        <w:spacing w:line="276" w:lineRule="auto"/>
        <w:rPr>
          <w:rStyle w:val="hps"/>
          <w:rFonts w:ascii="Times New Roman" w:hAnsi="Times New Roman" w:cs="Times New Roman"/>
          <w:noProof w:val="0"/>
          <w:color w:val="222222"/>
          <w:sz w:val="20"/>
          <w:szCs w:val="20"/>
        </w:rPr>
      </w:pPr>
    </w:p>
    <w:p w:rsidR="00C9478B" w:rsidRPr="00BF2DF4" w:rsidRDefault="00442E25" w:rsidP="0055554E">
      <w:pPr>
        <w:pStyle w:val="EndNoteBibliography"/>
        <w:spacing w:line="276" w:lineRule="auto"/>
        <w:ind w:firstLine="567"/>
        <w:rPr>
          <w:rStyle w:val="hps"/>
          <w:rFonts w:ascii="Times New Roman" w:hAnsi="Times New Roman" w:cs="Times New Roman"/>
          <w:noProof w:val="0"/>
          <w:color w:val="222222"/>
          <w:sz w:val="20"/>
          <w:szCs w:val="20"/>
          <w:lang w:val="pt-BR"/>
        </w:rPr>
      </w:pPr>
      <w:r>
        <w:rPr>
          <w:rStyle w:val="hps"/>
          <w:rFonts w:ascii="Times New Roman" w:hAnsi="Times New Roman" w:cs="Times New Roman"/>
          <w:b/>
          <w:noProof w:val="0"/>
          <w:color w:val="222222"/>
          <w:sz w:val="20"/>
          <w:szCs w:val="20"/>
          <w:lang w:val="pt-BR"/>
        </w:rPr>
        <w:t xml:space="preserve">1.4 </w:t>
      </w:r>
      <w:r w:rsidR="00C9478B" w:rsidRPr="00BF2DF4">
        <w:rPr>
          <w:rStyle w:val="hps"/>
          <w:rFonts w:ascii="Times New Roman" w:hAnsi="Times New Roman" w:cs="Times New Roman"/>
          <w:b/>
          <w:noProof w:val="0"/>
          <w:color w:val="222222"/>
          <w:sz w:val="20"/>
          <w:szCs w:val="20"/>
          <w:lang w:val="pt-BR"/>
        </w:rPr>
        <w:t>REFERENCES</w:t>
      </w:r>
      <w:bookmarkStart w:id="0" w:name="_GoBack"/>
      <w:bookmarkEnd w:id="0"/>
    </w:p>
    <w:p w:rsidR="00BF2DF4" w:rsidRPr="00573D1F" w:rsidRDefault="00EB6BF0" w:rsidP="00BF2DF4">
      <w:pPr>
        <w:pStyle w:val="EndNoteBibliography"/>
        <w:spacing w:after="0"/>
        <w:rPr>
          <w:rFonts w:ascii="Times New Roman" w:hAnsi="Times New Roman" w:cs="Times New Roman"/>
          <w:sz w:val="20"/>
          <w:szCs w:val="20"/>
          <w:lang w:val="pt-BR"/>
        </w:rPr>
      </w:pPr>
      <w:r w:rsidRPr="00BF2DF4">
        <w:rPr>
          <w:rFonts w:ascii="Times New Roman" w:hAnsi="Times New Roman" w:cs="Times New Roman"/>
          <w:sz w:val="20"/>
          <w:szCs w:val="20"/>
        </w:rPr>
        <w:fldChar w:fldCharType="begin"/>
      </w:r>
      <w:r w:rsidR="00874F99" w:rsidRPr="00BF2DF4">
        <w:rPr>
          <w:rFonts w:ascii="Times New Roman" w:hAnsi="Times New Roman" w:cs="Times New Roman"/>
          <w:sz w:val="20"/>
          <w:szCs w:val="20"/>
          <w:lang w:val="pt-BR"/>
        </w:rPr>
        <w:instrText xml:space="preserve"> ADDIN EN.REFLIST </w:instrText>
      </w:r>
      <w:r w:rsidRPr="00BF2DF4">
        <w:rPr>
          <w:rFonts w:ascii="Times New Roman" w:hAnsi="Times New Roman" w:cs="Times New Roman"/>
          <w:sz w:val="20"/>
          <w:szCs w:val="20"/>
        </w:rPr>
        <w:fldChar w:fldCharType="separate"/>
      </w:r>
      <w:r w:rsidR="00BF2DF4" w:rsidRPr="00573D1F">
        <w:rPr>
          <w:rFonts w:ascii="Times New Roman" w:hAnsi="Times New Roman" w:cs="Times New Roman"/>
          <w:sz w:val="20"/>
          <w:szCs w:val="20"/>
          <w:lang w:val="pt-BR"/>
        </w:rPr>
        <w:t>1.</w:t>
      </w:r>
      <w:r w:rsidR="00BF2DF4" w:rsidRPr="00573D1F">
        <w:rPr>
          <w:rFonts w:ascii="Times New Roman" w:hAnsi="Times New Roman" w:cs="Times New Roman"/>
          <w:sz w:val="20"/>
          <w:szCs w:val="20"/>
          <w:lang w:val="pt-BR"/>
        </w:rPr>
        <w:tab/>
        <w:t>Alvarenga F, Nobeschi L. Artefatos nas imagens de Ressonância Magnética relacionados ao paciente. Revista Radiologia Brasileira. 2012.</w:t>
      </w:r>
    </w:p>
    <w:p w:rsidR="00BF2DF4" w:rsidRPr="00573D1F" w:rsidRDefault="00BF2DF4" w:rsidP="00BF2DF4">
      <w:pPr>
        <w:pStyle w:val="EndNoteBibliography"/>
        <w:spacing w:after="0"/>
        <w:rPr>
          <w:rFonts w:ascii="Times New Roman" w:hAnsi="Times New Roman" w:cs="Times New Roman"/>
          <w:sz w:val="20"/>
          <w:szCs w:val="20"/>
          <w:lang w:val="pt-BR"/>
        </w:rPr>
      </w:pPr>
    </w:p>
    <w:p w:rsidR="00BF2DF4" w:rsidRPr="00573D1F" w:rsidRDefault="00BF2DF4" w:rsidP="00BF2DF4">
      <w:pPr>
        <w:pStyle w:val="EndNoteBibliography"/>
        <w:spacing w:after="0"/>
        <w:rPr>
          <w:rFonts w:ascii="Times New Roman" w:hAnsi="Times New Roman" w:cs="Times New Roman"/>
          <w:sz w:val="20"/>
          <w:szCs w:val="20"/>
          <w:lang w:val="pt-BR"/>
        </w:rPr>
      </w:pPr>
      <w:r w:rsidRPr="00573D1F">
        <w:rPr>
          <w:rFonts w:ascii="Times New Roman" w:hAnsi="Times New Roman" w:cs="Times New Roman"/>
          <w:sz w:val="20"/>
          <w:szCs w:val="20"/>
          <w:lang w:val="pt-BR"/>
        </w:rPr>
        <w:t>2.</w:t>
      </w:r>
      <w:r w:rsidRPr="00573D1F">
        <w:rPr>
          <w:rFonts w:ascii="Times New Roman" w:hAnsi="Times New Roman" w:cs="Times New Roman"/>
          <w:sz w:val="20"/>
          <w:szCs w:val="20"/>
          <w:lang w:val="pt-BR"/>
        </w:rPr>
        <w:tab/>
        <w:t>J F, D D. Artefatos. In: Medsi, editor. Diagnóstico por imagem em ressonância magnética. 2ª ed. ed. Rio de Janeiro2000. p. 44-51.</w:t>
      </w:r>
    </w:p>
    <w:p w:rsidR="00BF2DF4" w:rsidRPr="00573D1F" w:rsidRDefault="00BF2DF4" w:rsidP="00BF2DF4">
      <w:pPr>
        <w:pStyle w:val="EndNoteBibliography"/>
        <w:spacing w:after="0"/>
        <w:rPr>
          <w:rFonts w:ascii="Times New Roman" w:hAnsi="Times New Roman" w:cs="Times New Roman"/>
          <w:sz w:val="20"/>
          <w:szCs w:val="20"/>
          <w:lang w:val="pt-BR"/>
        </w:rPr>
      </w:pPr>
    </w:p>
    <w:p w:rsidR="00BF2DF4" w:rsidRPr="00573D1F" w:rsidRDefault="00BF2DF4" w:rsidP="00BF2DF4">
      <w:pPr>
        <w:pStyle w:val="EndNoteBibliography"/>
        <w:spacing w:after="0"/>
        <w:rPr>
          <w:rFonts w:ascii="Times New Roman" w:hAnsi="Times New Roman" w:cs="Times New Roman"/>
          <w:sz w:val="20"/>
          <w:szCs w:val="20"/>
          <w:lang w:val="pt-BR"/>
        </w:rPr>
      </w:pPr>
      <w:r w:rsidRPr="00573D1F">
        <w:rPr>
          <w:rFonts w:ascii="Times New Roman" w:hAnsi="Times New Roman" w:cs="Times New Roman"/>
          <w:sz w:val="20"/>
          <w:szCs w:val="20"/>
          <w:lang w:val="pt-BR"/>
        </w:rPr>
        <w:t>3.</w:t>
      </w:r>
      <w:r w:rsidRPr="00573D1F">
        <w:rPr>
          <w:rFonts w:ascii="Times New Roman" w:hAnsi="Times New Roman" w:cs="Times New Roman"/>
          <w:sz w:val="20"/>
          <w:szCs w:val="20"/>
          <w:lang w:val="pt-BR"/>
        </w:rPr>
        <w:tab/>
        <w:t>Mazzola A. Ressonância Magnética: Princípios de formação da imagem e aplicações em imagem funcional. Revista Brasileira de Física Médica. 2009:117-29.</w:t>
      </w:r>
    </w:p>
    <w:p w:rsidR="00BF2DF4" w:rsidRPr="00573D1F" w:rsidRDefault="00BF2DF4" w:rsidP="00BF2DF4">
      <w:pPr>
        <w:pStyle w:val="EndNoteBibliography"/>
        <w:spacing w:after="0"/>
        <w:rPr>
          <w:rFonts w:ascii="Times New Roman" w:hAnsi="Times New Roman" w:cs="Times New Roman"/>
          <w:sz w:val="20"/>
          <w:szCs w:val="20"/>
          <w:lang w:val="pt-BR"/>
        </w:rPr>
      </w:pPr>
    </w:p>
    <w:p w:rsidR="00BF2DF4" w:rsidRPr="00573D1F" w:rsidRDefault="00BF2DF4" w:rsidP="00BF2DF4">
      <w:pPr>
        <w:pStyle w:val="EndNoteBibliography"/>
        <w:spacing w:after="0"/>
        <w:rPr>
          <w:rFonts w:ascii="Times New Roman" w:hAnsi="Times New Roman" w:cs="Times New Roman"/>
          <w:sz w:val="20"/>
          <w:szCs w:val="20"/>
          <w:lang w:val="pt-BR"/>
        </w:rPr>
      </w:pPr>
      <w:r w:rsidRPr="00573D1F">
        <w:rPr>
          <w:rFonts w:ascii="Times New Roman" w:hAnsi="Times New Roman" w:cs="Times New Roman"/>
          <w:sz w:val="20"/>
          <w:szCs w:val="20"/>
          <w:lang w:val="pt-BR"/>
        </w:rPr>
        <w:t>4.</w:t>
      </w:r>
      <w:r w:rsidRPr="00573D1F">
        <w:rPr>
          <w:rFonts w:ascii="Times New Roman" w:hAnsi="Times New Roman" w:cs="Times New Roman"/>
          <w:sz w:val="20"/>
          <w:szCs w:val="20"/>
          <w:lang w:val="pt-BR"/>
        </w:rPr>
        <w:tab/>
        <w:t xml:space="preserve">Viviane Vieira F, Giuseppe D, ippolito, Gláucia Palácio De Andrade ES, Alexandre Sérgio De Araújo B, Jacob S. Prevalência de artefatos em exames de ressonância magnética do abdome utilizando a seqüência GRASE: comparável com as melhores seqüências rápidas? </w:t>
      </w:r>
      <w:r w:rsidRPr="00BF2DF4">
        <w:rPr>
          <w:rFonts w:ascii="Times New Roman" w:hAnsi="Times New Roman" w:cs="Times New Roman"/>
          <w:sz w:val="20"/>
          <w:szCs w:val="20"/>
        </w:rPr>
        <w:t xml:space="preserve">Prevalence of artifacts in abdominal magnetic resonance imaging using GRASE sequence: a comparison with TSE sequences. </w:t>
      </w:r>
      <w:r w:rsidRPr="00573D1F">
        <w:rPr>
          <w:rFonts w:ascii="Times New Roman" w:hAnsi="Times New Roman" w:cs="Times New Roman"/>
          <w:sz w:val="20"/>
          <w:szCs w:val="20"/>
          <w:lang w:val="pt-BR"/>
        </w:rPr>
        <w:t>Radiologia Brasileira. 2005;38(5):323.</w:t>
      </w:r>
    </w:p>
    <w:p w:rsidR="00BF2DF4" w:rsidRPr="00573D1F" w:rsidRDefault="00BF2DF4" w:rsidP="00BF2DF4">
      <w:pPr>
        <w:pStyle w:val="EndNoteBibliography"/>
        <w:spacing w:after="0"/>
        <w:rPr>
          <w:rFonts w:ascii="Times New Roman" w:hAnsi="Times New Roman" w:cs="Times New Roman"/>
          <w:sz w:val="20"/>
          <w:szCs w:val="20"/>
          <w:lang w:val="pt-BR"/>
        </w:rPr>
      </w:pPr>
    </w:p>
    <w:p w:rsidR="00BF2DF4" w:rsidRDefault="00BF2DF4" w:rsidP="00BF2DF4">
      <w:pPr>
        <w:pStyle w:val="EndNoteBibliography"/>
        <w:spacing w:after="0"/>
        <w:rPr>
          <w:rFonts w:ascii="Times New Roman" w:hAnsi="Times New Roman" w:cs="Times New Roman"/>
          <w:sz w:val="20"/>
          <w:szCs w:val="20"/>
        </w:rPr>
      </w:pPr>
      <w:r w:rsidRPr="00573D1F">
        <w:rPr>
          <w:rFonts w:ascii="Times New Roman" w:hAnsi="Times New Roman" w:cs="Times New Roman"/>
          <w:sz w:val="20"/>
          <w:szCs w:val="20"/>
          <w:lang w:val="pt-BR"/>
        </w:rPr>
        <w:t>5.</w:t>
      </w:r>
      <w:r w:rsidRPr="00573D1F">
        <w:rPr>
          <w:rFonts w:ascii="Times New Roman" w:hAnsi="Times New Roman" w:cs="Times New Roman"/>
          <w:sz w:val="20"/>
          <w:szCs w:val="20"/>
          <w:lang w:val="pt-BR"/>
        </w:rPr>
        <w:tab/>
        <w:t xml:space="preserve">Glaucia Andrade ESP, Viviane Vieira F, Cristiane Lima A, Dario Ariel T, Giuseppe D, ippolito, et al. Artefatos em ressonância magnética do abdome: ensaio iconográfico. Radiologia Brasileira. </w:t>
      </w:r>
      <w:r w:rsidRPr="00BF2DF4">
        <w:rPr>
          <w:rFonts w:ascii="Times New Roman" w:hAnsi="Times New Roman" w:cs="Times New Roman"/>
          <w:sz w:val="20"/>
          <w:szCs w:val="20"/>
        </w:rPr>
        <w:t>2002;35(6):371.</w:t>
      </w:r>
    </w:p>
    <w:p w:rsidR="00BF2DF4" w:rsidRPr="00BF2DF4" w:rsidRDefault="00BF2DF4" w:rsidP="00BF2DF4">
      <w:pPr>
        <w:pStyle w:val="EndNoteBibliography"/>
        <w:spacing w:after="0"/>
        <w:rPr>
          <w:rFonts w:ascii="Times New Roman" w:hAnsi="Times New Roman" w:cs="Times New Roman"/>
          <w:sz w:val="20"/>
          <w:szCs w:val="20"/>
        </w:rPr>
      </w:pPr>
    </w:p>
    <w:p w:rsidR="00BF2DF4" w:rsidRDefault="00BF2DF4" w:rsidP="00BF2DF4">
      <w:pPr>
        <w:pStyle w:val="EndNoteBibliography"/>
        <w:spacing w:after="0"/>
        <w:rPr>
          <w:rFonts w:ascii="Times New Roman" w:hAnsi="Times New Roman" w:cs="Times New Roman"/>
          <w:sz w:val="20"/>
          <w:szCs w:val="20"/>
        </w:rPr>
      </w:pPr>
      <w:r w:rsidRPr="00BF2DF4">
        <w:rPr>
          <w:rFonts w:ascii="Times New Roman" w:hAnsi="Times New Roman" w:cs="Times New Roman"/>
          <w:sz w:val="20"/>
          <w:szCs w:val="20"/>
        </w:rPr>
        <w:t>6.</w:t>
      </w:r>
      <w:r w:rsidRPr="00BF2DF4">
        <w:rPr>
          <w:rFonts w:ascii="Times New Roman" w:hAnsi="Times New Roman" w:cs="Times New Roman"/>
          <w:sz w:val="20"/>
          <w:szCs w:val="20"/>
        </w:rPr>
        <w:tab/>
        <w:t>Taketomi-Takahashi A, Tsushima Y, Nakajima T, Takano A, Amanuma M, Endo K. Magnetite Ingested as a Nutritional Supplement: Unexpected Source of MRI Susceptibility Artifact. AJR. 2007;188:1026-7.</w:t>
      </w:r>
    </w:p>
    <w:p w:rsidR="00BF2DF4" w:rsidRPr="00BF2DF4" w:rsidRDefault="00BF2DF4" w:rsidP="00BF2DF4">
      <w:pPr>
        <w:pStyle w:val="EndNoteBibliography"/>
        <w:spacing w:after="0"/>
        <w:rPr>
          <w:rFonts w:ascii="Times New Roman" w:hAnsi="Times New Roman" w:cs="Times New Roman"/>
          <w:sz w:val="20"/>
          <w:szCs w:val="20"/>
        </w:rPr>
      </w:pPr>
    </w:p>
    <w:p w:rsidR="00BF2DF4" w:rsidRDefault="00BF2DF4" w:rsidP="00BF2DF4">
      <w:pPr>
        <w:pStyle w:val="EndNoteBibliography"/>
        <w:spacing w:after="0"/>
        <w:rPr>
          <w:rFonts w:ascii="Times New Roman" w:hAnsi="Times New Roman" w:cs="Times New Roman"/>
          <w:sz w:val="20"/>
          <w:szCs w:val="20"/>
        </w:rPr>
      </w:pPr>
      <w:r w:rsidRPr="00BF2DF4">
        <w:rPr>
          <w:rFonts w:ascii="Times New Roman" w:hAnsi="Times New Roman" w:cs="Times New Roman"/>
          <w:sz w:val="20"/>
          <w:szCs w:val="20"/>
        </w:rPr>
        <w:t>7.</w:t>
      </w:r>
      <w:r w:rsidRPr="00BF2DF4">
        <w:rPr>
          <w:rFonts w:ascii="Times New Roman" w:hAnsi="Times New Roman" w:cs="Times New Roman"/>
          <w:sz w:val="20"/>
          <w:szCs w:val="20"/>
        </w:rPr>
        <w:tab/>
        <w:t>Grieve JP, Stacey R, Moore E, Kitchen ND, Jager HR. Artefact on MRA following aneurysm clipping: an in vitro study and prospective comparison with conventional angiography. Neuroradiology. 1999;41(9):680-6.</w:t>
      </w:r>
    </w:p>
    <w:p w:rsidR="00BF2DF4" w:rsidRPr="00BF2DF4" w:rsidRDefault="00BF2DF4" w:rsidP="00BF2DF4">
      <w:pPr>
        <w:pStyle w:val="EndNoteBibliography"/>
        <w:spacing w:after="0"/>
        <w:rPr>
          <w:rFonts w:ascii="Times New Roman" w:hAnsi="Times New Roman" w:cs="Times New Roman"/>
          <w:sz w:val="20"/>
          <w:szCs w:val="20"/>
        </w:rPr>
      </w:pPr>
    </w:p>
    <w:p w:rsidR="00BF2DF4" w:rsidRDefault="00BF2DF4" w:rsidP="00BF2DF4">
      <w:pPr>
        <w:pStyle w:val="EndNoteBibliography"/>
        <w:spacing w:after="0"/>
        <w:rPr>
          <w:rFonts w:ascii="Times New Roman" w:hAnsi="Times New Roman" w:cs="Times New Roman"/>
          <w:sz w:val="20"/>
          <w:szCs w:val="20"/>
        </w:rPr>
      </w:pPr>
      <w:r w:rsidRPr="00BF2DF4">
        <w:rPr>
          <w:rFonts w:ascii="Times New Roman" w:hAnsi="Times New Roman" w:cs="Times New Roman"/>
          <w:sz w:val="20"/>
          <w:szCs w:val="20"/>
        </w:rPr>
        <w:t>8.</w:t>
      </w:r>
      <w:r w:rsidRPr="00BF2DF4">
        <w:rPr>
          <w:rFonts w:ascii="Times New Roman" w:hAnsi="Times New Roman" w:cs="Times New Roman"/>
          <w:sz w:val="20"/>
          <w:szCs w:val="20"/>
        </w:rPr>
        <w:tab/>
        <w:t>Tope WD, Shellock FG. Magnetic resonance imaging and permanent cosmetics (tattoos): Survey of complications and adverse events. Journal of Magnetic Resonance Imaging. 2002;15(2):180-4.</w:t>
      </w:r>
    </w:p>
    <w:p w:rsidR="00BF2DF4" w:rsidRPr="00BF2DF4" w:rsidRDefault="00BF2DF4" w:rsidP="00BF2DF4">
      <w:pPr>
        <w:pStyle w:val="EndNoteBibliography"/>
        <w:spacing w:after="0"/>
        <w:rPr>
          <w:rFonts w:ascii="Times New Roman" w:hAnsi="Times New Roman" w:cs="Times New Roman"/>
          <w:sz w:val="20"/>
          <w:szCs w:val="20"/>
        </w:rPr>
      </w:pPr>
    </w:p>
    <w:p w:rsidR="00BF2DF4" w:rsidRDefault="00BF2DF4" w:rsidP="00BF2DF4">
      <w:pPr>
        <w:pStyle w:val="EndNoteBibliography"/>
        <w:spacing w:after="0"/>
        <w:rPr>
          <w:rFonts w:ascii="Times New Roman" w:hAnsi="Times New Roman" w:cs="Times New Roman"/>
          <w:sz w:val="20"/>
          <w:szCs w:val="20"/>
        </w:rPr>
      </w:pPr>
      <w:r w:rsidRPr="00BF2DF4">
        <w:rPr>
          <w:rFonts w:ascii="Times New Roman" w:hAnsi="Times New Roman" w:cs="Times New Roman"/>
          <w:sz w:val="20"/>
          <w:szCs w:val="20"/>
        </w:rPr>
        <w:t>9.</w:t>
      </w:r>
      <w:r w:rsidRPr="00BF2DF4">
        <w:rPr>
          <w:rFonts w:ascii="Times New Roman" w:hAnsi="Times New Roman" w:cs="Times New Roman"/>
          <w:sz w:val="20"/>
          <w:szCs w:val="20"/>
        </w:rPr>
        <w:tab/>
        <w:t>Bonati C, elia M, Mariti M, Negro F, Sanfilippo F, Elia M. Magnetic susceptibility of strongly interacting matter across the deconfinement transition. Physical review letters. 2013;111(18):182001.</w:t>
      </w:r>
    </w:p>
    <w:p w:rsidR="00BF2DF4" w:rsidRPr="00BF2DF4" w:rsidRDefault="00BF2DF4" w:rsidP="00BF2DF4">
      <w:pPr>
        <w:pStyle w:val="EndNoteBibliography"/>
        <w:spacing w:after="0"/>
        <w:rPr>
          <w:rFonts w:ascii="Times New Roman" w:hAnsi="Times New Roman" w:cs="Times New Roman"/>
          <w:sz w:val="20"/>
          <w:szCs w:val="20"/>
        </w:rPr>
      </w:pPr>
    </w:p>
    <w:p w:rsidR="00BF2DF4" w:rsidRDefault="00BF2DF4" w:rsidP="00BF2DF4">
      <w:pPr>
        <w:pStyle w:val="EndNoteBibliography"/>
        <w:spacing w:after="0"/>
        <w:rPr>
          <w:rFonts w:ascii="Times New Roman" w:hAnsi="Times New Roman" w:cs="Times New Roman"/>
          <w:sz w:val="20"/>
          <w:szCs w:val="20"/>
        </w:rPr>
      </w:pPr>
      <w:r w:rsidRPr="00BF2DF4">
        <w:rPr>
          <w:rFonts w:ascii="Times New Roman" w:hAnsi="Times New Roman" w:cs="Times New Roman"/>
          <w:sz w:val="20"/>
          <w:szCs w:val="20"/>
        </w:rPr>
        <w:lastRenderedPageBreak/>
        <w:t>10.</w:t>
      </w:r>
      <w:r w:rsidRPr="00BF2DF4">
        <w:rPr>
          <w:rFonts w:ascii="Times New Roman" w:hAnsi="Times New Roman" w:cs="Times New Roman"/>
          <w:sz w:val="20"/>
          <w:szCs w:val="20"/>
        </w:rPr>
        <w:tab/>
        <w:t>Hecht S, Adams WH, Narak J, Thomas WB. MAGNETIC RESONANCE IMAGING SUSCEPTIBILITY ARTIFACTS DUE TO METALLIC FOREIGN BODIES. Vet Radiol Ultrasound. 2011;52(4):409-14.</w:t>
      </w:r>
    </w:p>
    <w:p w:rsidR="00BF2DF4" w:rsidRPr="00BF2DF4" w:rsidRDefault="00BF2DF4" w:rsidP="00BF2DF4">
      <w:pPr>
        <w:pStyle w:val="EndNoteBibliography"/>
        <w:spacing w:after="0"/>
        <w:rPr>
          <w:rFonts w:ascii="Times New Roman" w:hAnsi="Times New Roman" w:cs="Times New Roman"/>
          <w:sz w:val="20"/>
          <w:szCs w:val="20"/>
        </w:rPr>
      </w:pPr>
    </w:p>
    <w:p w:rsidR="00BF2DF4" w:rsidRDefault="00BF2DF4" w:rsidP="00BF2DF4">
      <w:pPr>
        <w:pStyle w:val="EndNoteBibliography"/>
        <w:spacing w:after="0"/>
        <w:rPr>
          <w:rFonts w:ascii="Times New Roman" w:hAnsi="Times New Roman" w:cs="Times New Roman"/>
          <w:sz w:val="20"/>
          <w:szCs w:val="20"/>
        </w:rPr>
      </w:pPr>
      <w:r w:rsidRPr="00BF2DF4">
        <w:rPr>
          <w:rFonts w:ascii="Times New Roman" w:hAnsi="Times New Roman" w:cs="Times New Roman"/>
          <w:sz w:val="20"/>
          <w:szCs w:val="20"/>
        </w:rPr>
        <w:t>11.</w:t>
      </w:r>
      <w:r w:rsidRPr="00BF2DF4">
        <w:rPr>
          <w:rFonts w:ascii="Times New Roman" w:hAnsi="Times New Roman" w:cs="Times New Roman"/>
          <w:sz w:val="20"/>
          <w:szCs w:val="20"/>
        </w:rPr>
        <w:tab/>
        <w:t>Frahm C, Gehl HB, Melchert UH, Weiss HD. Visualization of magnetic resonance-compatible needles at 1.5 and 0.2 Tesla. Cardiovasc Interv Radiol. 1996;19(5):335-40.</w:t>
      </w:r>
    </w:p>
    <w:p w:rsidR="00BF2DF4" w:rsidRPr="00BF2DF4" w:rsidRDefault="00BF2DF4" w:rsidP="00BF2DF4">
      <w:pPr>
        <w:pStyle w:val="EndNoteBibliography"/>
        <w:spacing w:after="0"/>
        <w:rPr>
          <w:rFonts w:ascii="Times New Roman" w:hAnsi="Times New Roman" w:cs="Times New Roman"/>
          <w:sz w:val="20"/>
          <w:szCs w:val="20"/>
        </w:rPr>
      </w:pPr>
    </w:p>
    <w:p w:rsidR="00BF2DF4" w:rsidRDefault="00BF2DF4" w:rsidP="00BF2DF4">
      <w:pPr>
        <w:pStyle w:val="EndNoteBibliography"/>
        <w:spacing w:after="0"/>
        <w:rPr>
          <w:rFonts w:ascii="Times New Roman" w:hAnsi="Times New Roman" w:cs="Times New Roman"/>
          <w:sz w:val="20"/>
          <w:szCs w:val="20"/>
        </w:rPr>
      </w:pPr>
      <w:r w:rsidRPr="00BF2DF4">
        <w:rPr>
          <w:rFonts w:ascii="Times New Roman" w:hAnsi="Times New Roman" w:cs="Times New Roman"/>
          <w:sz w:val="20"/>
          <w:szCs w:val="20"/>
        </w:rPr>
        <w:t>12.</w:t>
      </w:r>
      <w:r w:rsidRPr="00BF2DF4">
        <w:rPr>
          <w:rFonts w:ascii="Times New Roman" w:hAnsi="Times New Roman" w:cs="Times New Roman"/>
          <w:sz w:val="20"/>
          <w:szCs w:val="20"/>
        </w:rPr>
        <w:tab/>
        <w:t>Arena L, Morehouse HT, Safir J. MR imaging artifacts that simulate disease: how to recognize and eliminate them. Radiographics : a review publication of the Radiological Society of North America, Inc. 1995;15(6):1373-94.</w:t>
      </w:r>
    </w:p>
    <w:p w:rsidR="00BF2DF4" w:rsidRPr="00BF2DF4" w:rsidRDefault="00BF2DF4" w:rsidP="00BF2DF4">
      <w:pPr>
        <w:pStyle w:val="EndNoteBibliography"/>
        <w:spacing w:after="0"/>
        <w:rPr>
          <w:rFonts w:ascii="Times New Roman" w:hAnsi="Times New Roman" w:cs="Times New Roman"/>
          <w:sz w:val="20"/>
          <w:szCs w:val="20"/>
        </w:rPr>
      </w:pPr>
    </w:p>
    <w:p w:rsidR="00BF2DF4" w:rsidRPr="00573D1F" w:rsidRDefault="00BF2DF4" w:rsidP="00BF2DF4">
      <w:pPr>
        <w:pStyle w:val="EndNoteBibliography"/>
        <w:spacing w:after="0"/>
        <w:rPr>
          <w:rFonts w:ascii="Times New Roman" w:hAnsi="Times New Roman" w:cs="Times New Roman"/>
          <w:sz w:val="20"/>
          <w:szCs w:val="20"/>
          <w:lang w:val="pt-BR"/>
        </w:rPr>
      </w:pPr>
      <w:r w:rsidRPr="00573D1F">
        <w:rPr>
          <w:rFonts w:ascii="Times New Roman" w:hAnsi="Times New Roman" w:cs="Times New Roman"/>
          <w:sz w:val="20"/>
          <w:szCs w:val="20"/>
          <w:lang w:val="pt-BR"/>
        </w:rPr>
        <w:t>13.</w:t>
      </w:r>
      <w:r w:rsidRPr="00573D1F">
        <w:rPr>
          <w:rFonts w:ascii="Times New Roman" w:hAnsi="Times New Roman" w:cs="Times New Roman"/>
          <w:sz w:val="20"/>
          <w:szCs w:val="20"/>
          <w:lang w:val="pt-BR"/>
        </w:rPr>
        <w:tab/>
        <w:t>C W, C K. Ressonância magnética prática. Artefatos e sua compensação. 2ª ed. ed. Rio de Janeiro.2000.</w:t>
      </w:r>
    </w:p>
    <w:p w:rsidR="00BF2DF4" w:rsidRPr="00573D1F" w:rsidRDefault="00BF2DF4" w:rsidP="00BF2DF4">
      <w:pPr>
        <w:pStyle w:val="EndNoteBibliography"/>
        <w:spacing w:after="0"/>
        <w:rPr>
          <w:rFonts w:ascii="Times New Roman" w:hAnsi="Times New Roman" w:cs="Times New Roman"/>
          <w:sz w:val="20"/>
          <w:szCs w:val="20"/>
          <w:lang w:val="pt-BR"/>
        </w:rPr>
      </w:pPr>
    </w:p>
    <w:p w:rsidR="00BF2DF4" w:rsidRPr="00BF2DF4" w:rsidRDefault="00BF2DF4" w:rsidP="00BF2DF4">
      <w:pPr>
        <w:pStyle w:val="EndNoteBibliography"/>
        <w:rPr>
          <w:rFonts w:ascii="Times New Roman" w:hAnsi="Times New Roman" w:cs="Times New Roman"/>
          <w:sz w:val="20"/>
          <w:szCs w:val="20"/>
        </w:rPr>
      </w:pPr>
      <w:r w:rsidRPr="00573D1F">
        <w:rPr>
          <w:rFonts w:ascii="Times New Roman" w:hAnsi="Times New Roman" w:cs="Times New Roman"/>
          <w:sz w:val="20"/>
          <w:szCs w:val="20"/>
          <w:lang w:val="pt-BR"/>
        </w:rPr>
        <w:t>14.</w:t>
      </w:r>
      <w:r w:rsidRPr="00573D1F">
        <w:rPr>
          <w:rFonts w:ascii="Times New Roman" w:hAnsi="Times New Roman" w:cs="Times New Roman"/>
          <w:sz w:val="20"/>
          <w:szCs w:val="20"/>
          <w:lang w:val="pt-BR"/>
        </w:rPr>
        <w:tab/>
        <w:t xml:space="preserve">Cançado R, Chiattone C. Anemia ferropênica no adulto - causas, diagnóstico e tratamento. </w:t>
      </w:r>
      <w:r w:rsidRPr="00BF2DF4">
        <w:rPr>
          <w:rFonts w:ascii="Times New Roman" w:hAnsi="Times New Roman" w:cs="Times New Roman"/>
          <w:sz w:val="20"/>
          <w:szCs w:val="20"/>
        </w:rPr>
        <w:t>Rev Bras Hematol Hemoter. 2010:240-6.</w:t>
      </w:r>
    </w:p>
    <w:p w:rsidR="00874F99" w:rsidRDefault="00EB6BF0" w:rsidP="00C9478B">
      <w:pPr>
        <w:ind w:firstLine="567"/>
        <w:jc w:val="both"/>
        <w:rPr>
          <w:rFonts w:ascii="Times New Roman" w:hAnsi="Times New Roman" w:cs="Times New Roman"/>
          <w:sz w:val="20"/>
          <w:szCs w:val="20"/>
          <w:lang w:val="en-US"/>
        </w:rPr>
      </w:pPr>
      <w:r w:rsidRPr="00BF2DF4">
        <w:rPr>
          <w:rFonts w:ascii="Times New Roman" w:hAnsi="Times New Roman" w:cs="Times New Roman"/>
          <w:sz w:val="20"/>
          <w:szCs w:val="20"/>
          <w:lang w:val="en-US"/>
        </w:rPr>
        <w:fldChar w:fldCharType="end"/>
      </w:r>
    </w:p>
    <w:p w:rsidR="0055554E" w:rsidRDefault="0055554E" w:rsidP="00C9478B">
      <w:pPr>
        <w:ind w:firstLine="567"/>
        <w:jc w:val="both"/>
        <w:rPr>
          <w:rFonts w:ascii="Times New Roman" w:hAnsi="Times New Roman" w:cs="Times New Roman"/>
          <w:sz w:val="20"/>
          <w:szCs w:val="20"/>
          <w:lang w:val="en-US"/>
        </w:rPr>
      </w:pPr>
    </w:p>
    <w:p w:rsidR="0055554E" w:rsidRDefault="0055554E" w:rsidP="00C9478B">
      <w:pPr>
        <w:ind w:firstLine="567"/>
        <w:jc w:val="both"/>
        <w:rPr>
          <w:rFonts w:ascii="Times New Roman" w:hAnsi="Times New Roman" w:cs="Times New Roman"/>
          <w:sz w:val="20"/>
          <w:szCs w:val="20"/>
          <w:lang w:val="en-US"/>
        </w:rPr>
      </w:pPr>
    </w:p>
    <w:p w:rsidR="0055554E" w:rsidRDefault="0055554E" w:rsidP="00C9478B">
      <w:pPr>
        <w:ind w:firstLine="567"/>
        <w:jc w:val="both"/>
        <w:rPr>
          <w:rFonts w:ascii="Times New Roman" w:hAnsi="Times New Roman" w:cs="Times New Roman"/>
          <w:sz w:val="20"/>
          <w:szCs w:val="20"/>
          <w:lang w:val="en-US"/>
        </w:rPr>
      </w:pPr>
    </w:p>
    <w:p w:rsidR="0055554E" w:rsidRDefault="0055554E" w:rsidP="00C9478B">
      <w:pPr>
        <w:ind w:firstLine="567"/>
        <w:jc w:val="both"/>
        <w:rPr>
          <w:rFonts w:ascii="Times New Roman" w:hAnsi="Times New Roman" w:cs="Times New Roman"/>
          <w:sz w:val="20"/>
          <w:szCs w:val="20"/>
          <w:lang w:val="en-US"/>
        </w:rPr>
      </w:pPr>
    </w:p>
    <w:p w:rsidR="0055554E" w:rsidRDefault="0055554E" w:rsidP="00C9478B">
      <w:pPr>
        <w:ind w:firstLine="567"/>
        <w:jc w:val="both"/>
        <w:rPr>
          <w:rFonts w:ascii="Times New Roman" w:hAnsi="Times New Roman" w:cs="Times New Roman"/>
          <w:sz w:val="20"/>
          <w:szCs w:val="20"/>
          <w:lang w:val="en-US"/>
        </w:rPr>
      </w:pPr>
    </w:p>
    <w:p w:rsidR="0055554E" w:rsidRDefault="0055554E" w:rsidP="00C9478B">
      <w:pPr>
        <w:ind w:firstLine="567"/>
        <w:jc w:val="both"/>
        <w:rPr>
          <w:rFonts w:ascii="Times New Roman" w:hAnsi="Times New Roman" w:cs="Times New Roman"/>
          <w:sz w:val="20"/>
          <w:szCs w:val="20"/>
          <w:lang w:val="en-US"/>
        </w:rPr>
      </w:pPr>
    </w:p>
    <w:p w:rsidR="0055554E" w:rsidRDefault="0055554E" w:rsidP="00C9478B">
      <w:pPr>
        <w:ind w:firstLine="567"/>
        <w:jc w:val="both"/>
        <w:rPr>
          <w:rFonts w:ascii="Times New Roman" w:hAnsi="Times New Roman" w:cs="Times New Roman"/>
          <w:sz w:val="20"/>
          <w:szCs w:val="20"/>
          <w:lang w:val="en-US"/>
        </w:rPr>
      </w:pPr>
    </w:p>
    <w:p w:rsidR="0055554E" w:rsidRDefault="0055554E" w:rsidP="00C9478B">
      <w:pPr>
        <w:ind w:firstLine="567"/>
        <w:jc w:val="both"/>
        <w:rPr>
          <w:rFonts w:ascii="Times New Roman" w:hAnsi="Times New Roman" w:cs="Times New Roman"/>
          <w:sz w:val="20"/>
          <w:szCs w:val="20"/>
          <w:lang w:val="en-US"/>
        </w:rPr>
      </w:pPr>
    </w:p>
    <w:p w:rsidR="0055554E" w:rsidRDefault="0055554E" w:rsidP="00C9478B">
      <w:pPr>
        <w:ind w:firstLine="567"/>
        <w:jc w:val="both"/>
        <w:rPr>
          <w:rFonts w:ascii="Times New Roman" w:hAnsi="Times New Roman" w:cs="Times New Roman"/>
          <w:sz w:val="20"/>
          <w:szCs w:val="20"/>
          <w:lang w:val="en-US"/>
        </w:rPr>
      </w:pPr>
    </w:p>
    <w:p w:rsidR="0055554E" w:rsidRPr="00B638C0" w:rsidRDefault="0055554E" w:rsidP="00C9478B">
      <w:pPr>
        <w:ind w:firstLine="567"/>
        <w:jc w:val="both"/>
        <w:rPr>
          <w:rFonts w:ascii="Times New Roman" w:hAnsi="Times New Roman" w:cs="Times New Roman"/>
          <w:sz w:val="20"/>
          <w:szCs w:val="20"/>
          <w:lang w:val="en-US"/>
        </w:rPr>
      </w:pPr>
    </w:p>
    <w:sectPr w:rsidR="0055554E" w:rsidRPr="00B638C0" w:rsidSect="00581A7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874F99"/>
    <w:rsid w:val="00031BF5"/>
    <w:rsid w:val="00037F5B"/>
    <w:rsid w:val="00094193"/>
    <w:rsid w:val="00097F85"/>
    <w:rsid w:val="000C5CBD"/>
    <w:rsid w:val="001048C6"/>
    <w:rsid w:val="00112E00"/>
    <w:rsid w:val="00166050"/>
    <w:rsid w:val="00174026"/>
    <w:rsid w:val="00184A68"/>
    <w:rsid w:val="001935CA"/>
    <w:rsid w:val="001A7E40"/>
    <w:rsid w:val="001F705A"/>
    <w:rsid w:val="00210324"/>
    <w:rsid w:val="00224E77"/>
    <w:rsid w:val="0023569C"/>
    <w:rsid w:val="00263FAA"/>
    <w:rsid w:val="00287F06"/>
    <w:rsid w:val="002F2714"/>
    <w:rsid w:val="0030621E"/>
    <w:rsid w:val="003453F0"/>
    <w:rsid w:val="00381A33"/>
    <w:rsid w:val="00385575"/>
    <w:rsid w:val="003C6043"/>
    <w:rsid w:val="003D2271"/>
    <w:rsid w:val="00440C98"/>
    <w:rsid w:val="00442E25"/>
    <w:rsid w:val="00457DB7"/>
    <w:rsid w:val="0046793E"/>
    <w:rsid w:val="004A2812"/>
    <w:rsid w:val="0055554E"/>
    <w:rsid w:val="0056154D"/>
    <w:rsid w:val="00573D1F"/>
    <w:rsid w:val="00581A70"/>
    <w:rsid w:val="005B6448"/>
    <w:rsid w:val="005F742F"/>
    <w:rsid w:val="0060398C"/>
    <w:rsid w:val="00643420"/>
    <w:rsid w:val="00674542"/>
    <w:rsid w:val="006C0CA3"/>
    <w:rsid w:val="0074047B"/>
    <w:rsid w:val="007435E9"/>
    <w:rsid w:val="00752274"/>
    <w:rsid w:val="007B6FA3"/>
    <w:rsid w:val="007E0D11"/>
    <w:rsid w:val="00810D37"/>
    <w:rsid w:val="00813810"/>
    <w:rsid w:val="00815782"/>
    <w:rsid w:val="008746E3"/>
    <w:rsid w:val="00874F99"/>
    <w:rsid w:val="00895310"/>
    <w:rsid w:val="009450E9"/>
    <w:rsid w:val="009511DF"/>
    <w:rsid w:val="009A657C"/>
    <w:rsid w:val="009E1313"/>
    <w:rsid w:val="009F022E"/>
    <w:rsid w:val="009F1D6B"/>
    <w:rsid w:val="00A10505"/>
    <w:rsid w:val="00A16CB0"/>
    <w:rsid w:val="00A20740"/>
    <w:rsid w:val="00A96B37"/>
    <w:rsid w:val="00AB4D5D"/>
    <w:rsid w:val="00AD1317"/>
    <w:rsid w:val="00AD1D2C"/>
    <w:rsid w:val="00B07F41"/>
    <w:rsid w:val="00B4070B"/>
    <w:rsid w:val="00B638C0"/>
    <w:rsid w:val="00B8070B"/>
    <w:rsid w:val="00BA6024"/>
    <w:rsid w:val="00BC773A"/>
    <w:rsid w:val="00BE0865"/>
    <w:rsid w:val="00BF2DA8"/>
    <w:rsid w:val="00BF2DF4"/>
    <w:rsid w:val="00C0152B"/>
    <w:rsid w:val="00C43F98"/>
    <w:rsid w:val="00C6033B"/>
    <w:rsid w:val="00C9478B"/>
    <w:rsid w:val="00CB0B31"/>
    <w:rsid w:val="00CB5ADB"/>
    <w:rsid w:val="00CC5F5D"/>
    <w:rsid w:val="00CD3A74"/>
    <w:rsid w:val="00D66AAC"/>
    <w:rsid w:val="00DC7E8D"/>
    <w:rsid w:val="00DD5701"/>
    <w:rsid w:val="00E337B0"/>
    <w:rsid w:val="00E44766"/>
    <w:rsid w:val="00E4586B"/>
    <w:rsid w:val="00E622DE"/>
    <w:rsid w:val="00E75D9D"/>
    <w:rsid w:val="00E838D3"/>
    <w:rsid w:val="00E83F10"/>
    <w:rsid w:val="00E921F8"/>
    <w:rsid w:val="00EB6BF0"/>
    <w:rsid w:val="00EC0E1D"/>
    <w:rsid w:val="00EC6408"/>
    <w:rsid w:val="00ED67CE"/>
    <w:rsid w:val="00F242C6"/>
    <w:rsid w:val="00F25223"/>
    <w:rsid w:val="00F36305"/>
    <w:rsid w:val="00F57CA6"/>
    <w:rsid w:val="00F67BAE"/>
    <w:rsid w:val="00F73C3A"/>
    <w:rsid w:val="00FA0BD6"/>
    <w:rsid w:val="00FB08F9"/>
    <w:rsid w:val="00FD7551"/>
    <w:rsid w:val="00FF5EC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F9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ps">
    <w:name w:val="hps"/>
    <w:basedOn w:val="Fontepargpadro"/>
    <w:rsid w:val="00874F99"/>
  </w:style>
  <w:style w:type="paragraph" w:customStyle="1" w:styleId="EndNoteBibliographyTitle">
    <w:name w:val="EndNote Bibliography Title"/>
    <w:basedOn w:val="Normal"/>
    <w:link w:val="EndNoteBibliographyTitleChar"/>
    <w:rsid w:val="00874F99"/>
    <w:pPr>
      <w:spacing w:after="0"/>
      <w:jc w:val="center"/>
    </w:pPr>
    <w:rPr>
      <w:rFonts w:ascii="Calibri" w:hAnsi="Calibri"/>
      <w:noProof/>
      <w:lang w:val="en-US"/>
    </w:rPr>
  </w:style>
  <w:style w:type="character" w:customStyle="1" w:styleId="EndNoteBibliographyTitleChar">
    <w:name w:val="EndNote Bibliography Title Char"/>
    <w:basedOn w:val="Fontepargpadro"/>
    <w:link w:val="EndNoteBibliographyTitle"/>
    <w:rsid w:val="00874F99"/>
    <w:rPr>
      <w:rFonts w:ascii="Calibri" w:hAnsi="Calibri"/>
      <w:noProof/>
      <w:lang w:val="en-US"/>
    </w:rPr>
  </w:style>
  <w:style w:type="paragraph" w:customStyle="1" w:styleId="EndNoteBibliography">
    <w:name w:val="EndNote Bibliography"/>
    <w:basedOn w:val="Normal"/>
    <w:link w:val="EndNoteBibliographyChar"/>
    <w:rsid w:val="00874F99"/>
    <w:pPr>
      <w:spacing w:line="240" w:lineRule="auto"/>
      <w:jc w:val="both"/>
    </w:pPr>
    <w:rPr>
      <w:rFonts w:ascii="Calibri" w:hAnsi="Calibri"/>
      <w:noProof/>
      <w:lang w:val="en-US"/>
    </w:rPr>
  </w:style>
  <w:style w:type="character" w:customStyle="1" w:styleId="EndNoteBibliographyChar">
    <w:name w:val="EndNote Bibliography Char"/>
    <w:basedOn w:val="Fontepargpadro"/>
    <w:link w:val="EndNoteBibliography"/>
    <w:rsid w:val="00874F99"/>
    <w:rPr>
      <w:rFonts w:ascii="Calibri" w:hAnsi="Calibri"/>
      <w:noProof/>
      <w:lang w:val="en-US"/>
    </w:rPr>
  </w:style>
  <w:style w:type="table" w:styleId="Tabelacomgrade">
    <w:name w:val="Table Grid"/>
    <w:basedOn w:val="Tabelanormal"/>
    <w:uiPriority w:val="59"/>
    <w:rsid w:val="006039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B8070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8070B"/>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F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874F99"/>
  </w:style>
  <w:style w:type="paragraph" w:customStyle="1" w:styleId="EndNoteBibliographyTitle">
    <w:name w:val="EndNote Bibliography Title"/>
    <w:basedOn w:val="Normal"/>
    <w:link w:val="EndNoteBibliographyTitleChar"/>
    <w:rsid w:val="00874F99"/>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874F99"/>
    <w:rPr>
      <w:rFonts w:ascii="Calibri" w:hAnsi="Calibri"/>
      <w:noProof/>
      <w:lang w:val="en-US"/>
    </w:rPr>
  </w:style>
  <w:style w:type="paragraph" w:customStyle="1" w:styleId="EndNoteBibliography">
    <w:name w:val="EndNote Bibliography"/>
    <w:basedOn w:val="Normal"/>
    <w:link w:val="EndNoteBibliographyChar"/>
    <w:rsid w:val="00874F99"/>
    <w:pPr>
      <w:spacing w:line="240" w:lineRule="auto"/>
      <w:jc w:val="both"/>
    </w:pPr>
    <w:rPr>
      <w:rFonts w:ascii="Calibri" w:hAnsi="Calibri"/>
      <w:noProof/>
      <w:lang w:val="en-US"/>
    </w:rPr>
  </w:style>
  <w:style w:type="character" w:customStyle="1" w:styleId="EndNoteBibliographyChar">
    <w:name w:val="EndNote Bibliography Char"/>
    <w:basedOn w:val="DefaultParagraphFont"/>
    <w:link w:val="EndNoteBibliography"/>
    <w:rsid w:val="00874F99"/>
    <w:rPr>
      <w:rFonts w:ascii="Calibri" w:hAnsi="Calibri"/>
      <w:noProof/>
      <w:lang w:val="en-US"/>
    </w:rPr>
  </w:style>
  <w:style w:type="table" w:styleId="TableGrid">
    <w:name w:val="Table Grid"/>
    <w:basedOn w:val="TableNormal"/>
    <w:uiPriority w:val="59"/>
    <w:rsid w:val="006039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4523</Words>
  <Characters>24429</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dc:creator>
  <cp:lastModifiedBy>João Alberto</cp:lastModifiedBy>
  <cp:revision>2</cp:revision>
  <dcterms:created xsi:type="dcterms:W3CDTF">2016-06-16T23:51:00Z</dcterms:created>
  <dcterms:modified xsi:type="dcterms:W3CDTF">2016-06-16T23:51:00Z</dcterms:modified>
</cp:coreProperties>
</file>