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1E" w:rsidRPr="0035723C" w:rsidRDefault="00B45E1E" w:rsidP="00C67368">
      <w:pPr>
        <w:spacing w:line="240" w:lineRule="auto"/>
        <w:jc w:val="center"/>
        <w:rPr>
          <w:rFonts w:ascii="Times New Roman" w:hAnsi="Times New Roman"/>
          <w:b/>
          <w:color w:val="000000"/>
          <w:sz w:val="24"/>
          <w:szCs w:val="24"/>
          <w:shd w:val="clear" w:color="auto" w:fill="FFFFFF"/>
        </w:rPr>
      </w:pPr>
      <w:r w:rsidRPr="0035723C">
        <w:rPr>
          <w:rFonts w:ascii="Times New Roman" w:hAnsi="Times New Roman"/>
          <w:b/>
          <w:color w:val="000000"/>
          <w:sz w:val="24"/>
          <w:szCs w:val="24"/>
          <w:shd w:val="clear" w:color="auto" w:fill="FFFFFF"/>
        </w:rPr>
        <w:t>O ATO INFRACIONAL E A AUSÊNCIA DOS ATORES SOCIAIS NA CRIMINALIDADE INFANTO-JUVENIL</w:t>
      </w:r>
    </w:p>
    <w:p w:rsidR="00B45E1E" w:rsidRDefault="00B45E1E" w:rsidP="00C67368">
      <w:pPr>
        <w:spacing w:after="0" w:line="240" w:lineRule="auto"/>
        <w:jc w:val="right"/>
        <w:rPr>
          <w:rFonts w:ascii="Times New Roman" w:eastAsia="Times New Roman" w:hAnsi="Times New Roman"/>
          <w:bCs/>
          <w:sz w:val="24"/>
          <w:szCs w:val="24"/>
          <w:lang w:eastAsia="pt-BR"/>
        </w:rPr>
      </w:pPr>
    </w:p>
    <w:p w:rsidR="00B45E1E" w:rsidRDefault="00B45E1E" w:rsidP="00C67368">
      <w:pPr>
        <w:spacing w:after="0" w:line="240" w:lineRule="auto"/>
        <w:jc w:val="right"/>
        <w:rPr>
          <w:rFonts w:ascii="Times New Roman" w:eastAsia="Times New Roman" w:hAnsi="Times New Roman"/>
          <w:bCs/>
          <w:sz w:val="24"/>
          <w:szCs w:val="24"/>
          <w:lang w:eastAsia="pt-BR"/>
        </w:rPr>
      </w:pPr>
    </w:p>
    <w:p w:rsidR="00B45E1E" w:rsidRPr="00B45E1E" w:rsidRDefault="00B45E1E" w:rsidP="00C67368">
      <w:pPr>
        <w:spacing w:after="0" w:line="240" w:lineRule="auto"/>
        <w:jc w:val="righ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 xml:space="preserve">Priscila Matias de Andrade </w:t>
      </w:r>
      <w:proofErr w:type="spellStart"/>
      <w:r>
        <w:rPr>
          <w:rFonts w:ascii="Times New Roman" w:eastAsia="Times New Roman" w:hAnsi="Times New Roman"/>
          <w:bCs/>
          <w:sz w:val="24"/>
          <w:szCs w:val="24"/>
          <w:lang w:eastAsia="pt-BR"/>
        </w:rPr>
        <w:t>Studart</w:t>
      </w:r>
      <w:proofErr w:type="spellEnd"/>
      <w:r w:rsidRPr="00B45E1E">
        <w:rPr>
          <w:rStyle w:val="Refdenotaderodap"/>
          <w:rFonts w:ascii="Times New Roman" w:eastAsia="Times New Roman" w:hAnsi="Times New Roman"/>
          <w:bCs/>
          <w:sz w:val="24"/>
          <w:szCs w:val="24"/>
          <w:lang w:eastAsia="pt-BR"/>
        </w:rPr>
        <w:footnoteReference w:id="1"/>
      </w:r>
    </w:p>
    <w:p w:rsidR="00B45E1E" w:rsidRPr="00B45E1E" w:rsidRDefault="00B45E1E" w:rsidP="00C67368">
      <w:pPr>
        <w:spacing w:after="0" w:line="240" w:lineRule="auto"/>
        <w:jc w:val="right"/>
        <w:rPr>
          <w:rFonts w:ascii="Times New Roman" w:eastAsia="Times New Roman" w:hAnsi="Times New Roman"/>
          <w:bCs/>
          <w:sz w:val="24"/>
          <w:szCs w:val="24"/>
          <w:lang w:eastAsia="pt-BR"/>
        </w:rPr>
      </w:pPr>
      <w:proofErr w:type="gramStart"/>
      <w:r w:rsidRPr="00B45E1E">
        <w:rPr>
          <w:rFonts w:ascii="Times New Roman" w:eastAsia="Times New Roman" w:hAnsi="Times New Roman"/>
          <w:bCs/>
          <w:sz w:val="24"/>
          <w:szCs w:val="24"/>
          <w:lang w:eastAsia="pt-BR"/>
        </w:rPr>
        <w:t>Prof.</w:t>
      </w:r>
      <w:proofErr w:type="gramEnd"/>
      <w:r w:rsidRPr="00B45E1E">
        <w:rPr>
          <w:rFonts w:ascii="Times New Roman" w:eastAsia="Times New Roman" w:hAnsi="Times New Roman"/>
          <w:bCs/>
          <w:sz w:val="24"/>
          <w:szCs w:val="24"/>
          <w:lang w:eastAsia="pt-BR"/>
        </w:rPr>
        <w:t xml:space="preserve"> </w:t>
      </w:r>
      <w:proofErr w:type="spellStart"/>
      <w:r w:rsidRPr="00B45E1E">
        <w:rPr>
          <w:rFonts w:ascii="Times New Roman" w:eastAsia="Times New Roman" w:hAnsi="Times New Roman"/>
          <w:bCs/>
          <w:sz w:val="24"/>
          <w:szCs w:val="24"/>
          <w:lang w:eastAsia="pt-BR"/>
        </w:rPr>
        <w:t>Ms</w:t>
      </w:r>
      <w:proofErr w:type="spellEnd"/>
      <w:r w:rsidRPr="00B45E1E">
        <w:rPr>
          <w:rFonts w:ascii="Times New Roman" w:eastAsia="Times New Roman" w:hAnsi="Times New Roman"/>
          <w:bCs/>
          <w:sz w:val="24"/>
          <w:szCs w:val="24"/>
          <w:lang w:eastAsia="pt-BR"/>
        </w:rPr>
        <w:t>. Glauco Ferreira de Souza Ribeiro</w:t>
      </w:r>
      <w:r w:rsidRPr="00B45E1E">
        <w:rPr>
          <w:rStyle w:val="Refdenotaderodap"/>
          <w:rFonts w:ascii="Times New Roman" w:eastAsia="Times New Roman" w:hAnsi="Times New Roman"/>
          <w:bCs/>
          <w:sz w:val="24"/>
          <w:szCs w:val="24"/>
          <w:lang w:eastAsia="pt-BR"/>
        </w:rPr>
        <w:footnoteReference w:id="2"/>
      </w:r>
    </w:p>
    <w:p w:rsidR="00B45E1E" w:rsidRDefault="00B45E1E" w:rsidP="00C67368">
      <w:pPr>
        <w:autoSpaceDE w:val="0"/>
        <w:autoSpaceDN w:val="0"/>
        <w:adjustRightInd w:val="0"/>
        <w:spacing w:after="0" w:line="240" w:lineRule="auto"/>
        <w:rPr>
          <w:rFonts w:ascii="Times New Roman" w:hAnsi="Times New Roman"/>
          <w:b/>
          <w:color w:val="000000"/>
          <w:sz w:val="24"/>
          <w:szCs w:val="24"/>
        </w:rPr>
      </w:pPr>
    </w:p>
    <w:p w:rsidR="00B45E1E" w:rsidRDefault="00B45E1E" w:rsidP="00C67368">
      <w:pPr>
        <w:autoSpaceDE w:val="0"/>
        <w:autoSpaceDN w:val="0"/>
        <w:adjustRightInd w:val="0"/>
        <w:spacing w:after="0" w:line="240" w:lineRule="auto"/>
        <w:rPr>
          <w:rFonts w:ascii="Times New Roman" w:hAnsi="Times New Roman"/>
          <w:b/>
          <w:color w:val="000000"/>
          <w:sz w:val="24"/>
          <w:szCs w:val="24"/>
        </w:rPr>
      </w:pPr>
    </w:p>
    <w:p w:rsidR="00B45E1E" w:rsidRDefault="00B45E1E" w:rsidP="00C67368">
      <w:pPr>
        <w:spacing w:line="240" w:lineRule="auto"/>
        <w:jc w:val="center"/>
        <w:rPr>
          <w:rFonts w:ascii="Times New Roman" w:hAnsi="Times New Roman"/>
          <w:b/>
          <w:bCs/>
          <w:color w:val="000000"/>
          <w:sz w:val="24"/>
          <w:szCs w:val="24"/>
        </w:rPr>
      </w:pPr>
      <w:r w:rsidRPr="0035723C">
        <w:rPr>
          <w:rFonts w:ascii="Times New Roman" w:hAnsi="Times New Roman"/>
          <w:b/>
          <w:bCs/>
          <w:color w:val="000000"/>
          <w:sz w:val="24"/>
          <w:szCs w:val="24"/>
        </w:rPr>
        <w:t>RESUMO</w:t>
      </w:r>
    </w:p>
    <w:p w:rsidR="00B45E1E" w:rsidRPr="00DA6AB0" w:rsidRDefault="00B45E1E" w:rsidP="00C67368">
      <w:pPr>
        <w:spacing w:line="240" w:lineRule="auto"/>
        <w:jc w:val="both"/>
        <w:rPr>
          <w:rFonts w:ascii="Times New Roman" w:hAnsi="Times New Roman"/>
          <w:sz w:val="24"/>
          <w:szCs w:val="24"/>
          <w:lang w:val="en-US"/>
        </w:rPr>
      </w:pPr>
      <w:r w:rsidRPr="0035723C">
        <w:rPr>
          <w:rFonts w:ascii="Times New Roman" w:hAnsi="Times New Roman"/>
          <w:color w:val="000000"/>
          <w:sz w:val="24"/>
          <w:szCs w:val="24"/>
        </w:rPr>
        <w:t xml:space="preserve">O presente artigo </w:t>
      </w:r>
      <w:r>
        <w:rPr>
          <w:rFonts w:ascii="Times New Roman" w:hAnsi="Times New Roman"/>
          <w:color w:val="000000"/>
          <w:sz w:val="24"/>
          <w:szCs w:val="24"/>
        </w:rPr>
        <w:t xml:space="preserve">busca demonstrar </w:t>
      </w:r>
      <w:r w:rsidRPr="0035723C">
        <w:rPr>
          <w:rFonts w:ascii="Times New Roman" w:hAnsi="Times New Roman"/>
          <w:color w:val="000000"/>
          <w:sz w:val="24"/>
          <w:szCs w:val="24"/>
        </w:rPr>
        <w:t xml:space="preserve">o descaso do Estado e da sociedade no que se refere à efetivação dos direitos </w:t>
      </w:r>
      <w:r>
        <w:rPr>
          <w:rFonts w:ascii="Times New Roman" w:hAnsi="Times New Roman"/>
          <w:color w:val="000000"/>
          <w:sz w:val="24"/>
          <w:szCs w:val="24"/>
        </w:rPr>
        <w:t>da criança e do adolescente</w:t>
      </w:r>
      <w:r w:rsidRPr="0035723C">
        <w:rPr>
          <w:rFonts w:ascii="Times New Roman" w:hAnsi="Times New Roman"/>
          <w:color w:val="000000"/>
          <w:sz w:val="24"/>
          <w:szCs w:val="24"/>
        </w:rPr>
        <w:t xml:space="preserve">, com o objetivo de </w:t>
      </w:r>
      <w:r w:rsidRPr="0035723C">
        <w:rPr>
          <w:rFonts w:ascii="Times New Roman" w:eastAsia="Times New Roman" w:hAnsi="Times New Roman"/>
          <w:color w:val="000000"/>
          <w:sz w:val="24"/>
          <w:szCs w:val="24"/>
          <w:lang w:eastAsia="pt-BR"/>
        </w:rPr>
        <w:t xml:space="preserve">compreender o processo de formação social do adolescente infrator, analisando a relação entre a deterioração das relações familiares e a inserção da criança e do adolescente no universo da criminalidade, sem deixar de observar </w:t>
      </w:r>
      <w:r w:rsidRPr="0035723C">
        <w:rPr>
          <w:rFonts w:ascii="Times New Roman" w:hAnsi="Times New Roman"/>
          <w:color w:val="000000"/>
          <w:sz w:val="24"/>
          <w:szCs w:val="24"/>
        </w:rPr>
        <w:t>a realidade atual das medidas socioeducativas.</w:t>
      </w:r>
      <w:r>
        <w:rPr>
          <w:rFonts w:ascii="Times New Roman" w:hAnsi="Times New Roman"/>
          <w:color w:val="000000"/>
          <w:sz w:val="24"/>
          <w:szCs w:val="24"/>
        </w:rPr>
        <w:t xml:space="preserve"> Como </w:t>
      </w:r>
      <w:proofErr w:type="gramStart"/>
      <w:r>
        <w:rPr>
          <w:rFonts w:ascii="Times New Roman" w:hAnsi="Times New Roman"/>
          <w:color w:val="000000"/>
          <w:sz w:val="24"/>
          <w:szCs w:val="24"/>
        </w:rPr>
        <w:t>objetivo especifico</w:t>
      </w:r>
      <w:proofErr w:type="gramEnd"/>
      <w:r>
        <w:rPr>
          <w:rFonts w:ascii="Times New Roman" w:hAnsi="Times New Roman"/>
          <w:color w:val="000000"/>
          <w:sz w:val="24"/>
          <w:szCs w:val="24"/>
        </w:rPr>
        <w:t xml:space="preserve"> se analisará de que forma a sociedade interfere ou contribui na criminalidade infanto-juvenil, a partir deste </w:t>
      </w:r>
      <w:r w:rsidRPr="008415FA">
        <w:rPr>
          <w:rFonts w:ascii="Times New Roman" w:hAnsi="Times New Roman"/>
          <w:color w:val="000000"/>
          <w:sz w:val="24"/>
          <w:szCs w:val="24"/>
        </w:rPr>
        <w:t xml:space="preserve">objetivo adentraremos com efetividade em </w:t>
      </w:r>
      <w:r>
        <w:rPr>
          <w:rFonts w:ascii="Times New Roman" w:hAnsi="Times New Roman"/>
          <w:color w:val="000000"/>
          <w:sz w:val="24"/>
          <w:szCs w:val="24"/>
        </w:rPr>
        <w:t xml:space="preserve">todos os trâmites que o ato </w:t>
      </w:r>
      <w:proofErr w:type="spellStart"/>
      <w:r>
        <w:rPr>
          <w:rFonts w:ascii="Times New Roman" w:hAnsi="Times New Roman"/>
          <w:color w:val="000000"/>
          <w:sz w:val="24"/>
          <w:szCs w:val="24"/>
        </w:rPr>
        <w:t>infr</w:t>
      </w:r>
      <w:r w:rsidRPr="008415FA">
        <w:rPr>
          <w:rFonts w:ascii="Times New Roman" w:hAnsi="Times New Roman"/>
          <w:color w:val="000000"/>
          <w:sz w:val="24"/>
          <w:szCs w:val="24"/>
        </w:rPr>
        <w:t>acionário</w:t>
      </w:r>
      <w:proofErr w:type="spellEnd"/>
      <w:r w:rsidRPr="008415FA">
        <w:rPr>
          <w:rFonts w:ascii="Times New Roman" w:hAnsi="Times New Roman"/>
          <w:color w:val="000000"/>
          <w:sz w:val="24"/>
          <w:szCs w:val="24"/>
        </w:rPr>
        <w:t xml:space="preserve"> esta entrelaçado com a ausência dos atores sociais. Para tal pesquisa</w:t>
      </w:r>
      <w:r>
        <w:rPr>
          <w:rFonts w:ascii="Times New Roman" w:eastAsiaTheme="minorHAnsi" w:hAnsi="Times New Roman"/>
          <w:sz w:val="24"/>
          <w:szCs w:val="24"/>
        </w:rPr>
        <w:t xml:space="preserve"> utilizará</w:t>
      </w:r>
      <w:r w:rsidRPr="008415FA">
        <w:rPr>
          <w:rFonts w:ascii="Times New Roman" w:eastAsiaTheme="minorHAnsi" w:hAnsi="Times New Roman"/>
          <w:sz w:val="24"/>
          <w:szCs w:val="24"/>
        </w:rPr>
        <w:t xml:space="preserve"> em sua metodologia o </w:t>
      </w:r>
      <w:r w:rsidRPr="008415FA">
        <w:rPr>
          <w:rFonts w:ascii="Times New Roman" w:hAnsi="Times New Roman"/>
          <w:sz w:val="24"/>
          <w:szCs w:val="24"/>
        </w:rPr>
        <w:t xml:space="preserve">métodos de procedimento </w:t>
      </w:r>
      <w:r w:rsidRPr="008415FA">
        <w:rPr>
          <w:rFonts w:ascii="Times New Roman" w:hAnsi="Times New Roman"/>
          <w:bCs/>
          <w:sz w:val="24"/>
          <w:szCs w:val="24"/>
        </w:rPr>
        <w:t>histórico</w:t>
      </w:r>
      <w:r w:rsidRPr="008415FA">
        <w:rPr>
          <w:rFonts w:ascii="Times New Roman" w:eastAsiaTheme="minorHAnsi" w:hAnsi="Times New Roman"/>
          <w:sz w:val="24"/>
          <w:szCs w:val="24"/>
        </w:rPr>
        <w:t>, q</w:t>
      </w:r>
      <w:r w:rsidRPr="008415FA">
        <w:rPr>
          <w:rFonts w:ascii="Times New Roman" w:hAnsi="Times New Roman"/>
          <w:bCs/>
          <w:sz w:val="24"/>
          <w:szCs w:val="24"/>
        </w:rPr>
        <w:t xml:space="preserve">uanto às técnicas de pesquisa, </w:t>
      </w:r>
      <w:r w:rsidRPr="008415FA">
        <w:rPr>
          <w:rFonts w:ascii="Times New Roman" w:hAnsi="Times New Roman"/>
          <w:sz w:val="24"/>
          <w:szCs w:val="24"/>
        </w:rPr>
        <w:t xml:space="preserve">o trabalho centrar-se-á, a priori, na </w:t>
      </w:r>
      <w:r w:rsidRPr="008415FA">
        <w:rPr>
          <w:rFonts w:ascii="Times New Roman" w:hAnsi="Times New Roman"/>
          <w:bCs/>
          <w:sz w:val="24"/>
          <w:szCs w:val="24"/>
        </w:rPr>
        <w:t>documentação indireta</w:t>
      </w:r>
      <w:r w:rsidRPr="008415FA">
        <w:rPr>
          <w:rFonts w:ascii="Times New Roman" w:hAnsi="Times New Roman"/>
          <w:sz w:val="24"/>
          <w:szCs w:val="24"/>
        </w:rPr>
        <w:t>. Notadamente alicerçado na pesquisa bibliográfica, com o fito de solidificar uma maior base teórica acerca do tema tratado.</w:t>
      </w:r>
      <w:r w:rsidR="00C722A7">
        <w:rPr>
          <w:rFonts w:ascii="Times New Roman" w:hAnsi="Times New Roman"/>
          <w:sz w:val="24"/>
          <w:szCs w:val="24"/>
        </w:rPr>
        <w:t xml:space="preserve"> </w:t>
      </w:r>
      <w:r w:rsidR="00C722A7">
        <w:rPr>
          <w:rFonts w:ascii="Times New Roman" w:hAnsi="Times New Roman"/>
          <w:sz w:val="24"/>
          <w:szCs w:val="24"/>
        </w:rPr>
        <w:tab/>
      </w:r>
      <w:r w:rsidR="00C722A7">
        <w:rPr>
          <w:rFonts w:ascii="Times New Roman" w:hAnsi="Times New Roman"/>
          <w:sz w:val="24"/>
          <w:szCs w:val="24"/>
        </w:rPr>
        <w:tab/>
      </w:r>
      <w:r w:rsidR="00C722A7">
        <w:rPr>
          <w:rFonts w:ascii="Times New Roman" w:hAnsi="Times New Roman"/>
          <w:sz w:val="24"/>
          <w:szCs w:val="24"/>
        </w:rPr>
        <w:tab/>
      </w:r>
      <w:r w:rsidR="00C722A7">
        <w:rPr>
          <w:rFonts w:ascii="Times New Roman" w:hAnsi="Times New Roman"/>
          <w:sz w:val="24"/>
          <w:szCs w:val="24"/>
        </w:rPr>
        <w:tab/>
      </w:r>
      <w:r w:rsidR="00C722A7">
        <w:rPr>
          <w:rFonts w:ascii="Times New Roman" w:hAnsi="Times New Roman"/>
          <w:sz w:val="24"/>
          <w:szCs w:val="24"/>
        </w:rPr>
        <w:tab/>
      </w:r>
      <w:r w:rsidR="00C722A7">
        <w:rPr>
          <w:rFonts w:ascii="Times New Roman" w:hAnsi="Times New Roman"/>
          <w:sz w:val="24"/>
          <w:szCs w:val="24"/>
        </w:rPr>
        <w:tab/>
      </w:r>
      <w:r w:rsidR="00C722A7">
        <w:rPr>
          <w:rFonts w:ascii="Times New Roman" w:hAnsi="Times New Roman"/>
          <w:sz w:val="24"/>
          <w:szCs w:val="24"/>
        </w:rPr>
        <w:tab/>
      </w:r>
      <w:r w:rsidR="00C722A7">
        <w:rPr>
          <w:rFonts w:ascii="Times New Roman" w:hAnsi="Times New Roman"/>
          <w:sz w:val="24"/>
          <w:szCs w:val="24"/>
        </w:rPr>
        <w:tab/>
      </w:r>
      <w:r w:rsidR="00C722A7">
        <w:rPr>
          <w:rFonts w:ascii="Times New Roman" w:hAnsi="Times New Roman"/>
          <w:sz w:val="24"/>
          <w:szCs w:val="24"/>
        </w:rPr>
        <w:tab/>
        <w:t xml:space="preserve">                              </w:t>
      </w:r>
      <w:proofErr w:type="spellStart"/>
      <w:r w:rsidR="00C722A7" w:rsidRPr="00DA6AB0">
        <w:rPr>
          <w:rFonts w:ascii="Times New Roman" w:hAnsi="Times New Roman"/>
          <w:sz w:val="24"/>
          <w:szCs w:val="24"/>
          <w:lang w:val="en-US"/>
        </w:rPr>
        <w:t>P</w:t>
      </w:r>
      <w:r w:rsidRPr="00DA6AB0">
        <w:rPr>
          <w:rFonts w:ascii="Times New Roman" w:hAnsi="Times New Roman"/>
          <w:bCs/>
          <w:sz w:val="24"/>
          <w:szCs w:val="24"/>
          <w:lang w:val="en-US"/>
        </w:rPr>
        <w:t>alavras-Chave</w:t>
      </w:r>
      <w:proofErr w:type="spellEnd"/>
      <w:r w:rsidRPr="00DA6AB0">
        <w:rPr>
          <w:rFonts w:ascii="Times New Roman" w:hAnsi="Times New Roman"/>
          <w:bCs/>
          <w:sz w:val="24"/>
          <w:szCs w:val="24"/>
          <w:lang w:val="en-US"/>
        </w:rPr>
        <w:t>:</w:t>
      </w:r>
      <w:r w:rsidRPr="00DA6AB0">
        <w:rPr>
          <w:rFonts w:ascii="Times New Roman" w:hAnsi="Times New Roman"/>
          <w:b/>
          <w:bCs/>
          <w:sz w:val="24"/>
          <w:szCs w:val="24"/>
          <w:lang w:val="en-US"/>
        </w:rPr>
        <w:t xml:space="preserve"> </w:t>
      </w:r>
      <w:proofErr w:type="spellStart"/>
      <w:r w:rsidRPr="00DA6AB0">
        <w:rPr>
          <w:rFonts w:ascii="Times New Roman" w:hAnsi="Times New Roman"/>
          <w:sz w:val="24"/>
          <w:szCs w:val="24"/>
          <w:lang w:val="en-US"/>
        </w:rPr>
        <w:t>Ato</w:t>
      </w:r>
      <w:proofErr w:type="spellEnd"/>
      <w:r w:rsidRPr="00DA6AB0">
        <w:rPr>
          <w:rFonts w:ascii="Times New Roman" w:hAnsi="Times New Roman"/>
          <w:sz w:val="24"/>
          <w:szCs w:val="24"/>
          <w:lang w:val="en-US"/>
        </w:rPr>
        <w:t xml:space="preserve"> </w:t>
      </w:r>
      <w:proofErr w:type="spellStart"/>
      <w:r w:rsidRPr="00DA6AB0">
        <w:rPr>
          <w:rFonts w:ascii="Times New Roman" w:hAnsi="Times New Roman"/>
          <w:sz w:val="24"/>
          <w:szCs w:val="24"/>
          <w:lang w:val="en-US"/>
        </w:rPr>
        <w:t>Infracional</w:t>
      </w:r>
      <w:proofErr w:type="spellEnd"/>
      <w:r w:rsidRPr="00DA6AB0">
        <w:rPr>
          <w:rFonts w:ascii="Times New Roman" w:hAnsi="Times New Roman"/>
          <w:sz w:val="24"/>
          <w:szCs w:val="24"/>
          <w:lang w:val="en-US"/>
        </w:rPr>
        <w:t xml:space="preserve">. </w:t>
      </w:r>
      <w:proofErr w:type="spellStart"/>
      <w:r w:rsidRPr="00DA6AB0">
        <w:rPr>
          <w:rFonts w:ascii="Times New Roman" w:hAnsi="Times New Roman"/>
          <w:sz w:val="24"/>
          <w:szCs w:val="24"/>
          <w:lang w:val="en-US"/>
        </w:rPr>
        <w:t>Medidas</w:t>
      </w:r>
      <w:proofErr w:type="spellEnd"/>
      <w:r w:rsidRPr="00DA6AB0">
        <w:rPr>
          <w:rFonts w:ascii="Times New Roman" w:hAnsi="Times New Roman"/>
          <w:sz w:val="24"/>
          <w:szCs w:val="24"/>
          <w:lang w:val="en-US"/>
        </w:rPr>
        <w:t xml:space="preserve"> </w:t>
      </w:r>
      <w:proofErr w:type="spellStart"/>
      <w:r w:rsidRPr="00DA6AB0">
        <w:rPr>
          <w:rFonts w:ascii="Times New Roman" w:hAnsi="Times New Roman"/>
          <w:sz w:val="24"/>
          <w:szCs w:val="24"/>
          <w:lang w:val="en-US"/>
        </w:rPr>
        <w:t>Socioeducativas</w:t>
      </w:r>
      <w:proofErr w:type="spellEnd"/>
      <w:r w:rsidRPr="00DA6AB0">
        <w:rPr>
          <w:rFonts w:ascii="Times New Roman" w:hAnsi="Times New Roman"/>
          <w:sz w:val="24"/>
          <w:szCs w:val="24"/>
          <w:lang w:val="en-US"/>
        </w:rPr>
        <w:t xml:space="preserve">. </w:t>
      </w:r>
      <w:proofErr w:type="spellStart"/>
      <w:proofErr w:type="gramStart"/>
      <w:r w:rsidRPr="00DA6AB0">
        <w:rPr>
          <w:rFonts w:ascii="Times New Roman" w:hAnsi="Times New Roman"/>
          <w:sz w:val="24"/>
          <w:szCs w:val="24"/>
          <w:lang w:val="en-US"/>
        </w:rPr>
        <w:t>Adolescente</w:t>
      </w:r>
      <w:proofErr w:type="spellEnd"/>
      <w:r w:rsidRPr="00DA6AB0">
        <w:rPr>
          <w:rFonts w:ascii="Times New Roman" w:hAnsi="Times New Roman"/>
          <w:sz w:val="24"/>
          <w:szCs w:val="24"/>
          <w:lang w:val="en-US"/>
        </w:rPr>
        <w:t xml:space="preserve"> </w:t>
      </w:r>
      <w:proofErr w:type="spellStart"/>
      <w:r w:rsidRPr="00DA6AB0">
        <w:rPr>
          <w:rFonts w:ascii="Times New Roman" w:hAnsi="Times New Roman"/>
          <w:sz w:val="24"/>
          <w:szCs w:val="24"/>
          <w:lang w:val="en-US"/>
        </w:rPr>
        <w:t>infrator</w:t>
      </w:r>
      <w:proofErr w:type="spellEnd"/>
      <w:r w:rsidRPr="00DA6AB0">
        <w:rPr>
          <w:rFonts w:ascii="Times New Roman" w:hAnsi="Times New Roman"/>
          <w:sz w:val="24"/>
          <w:szCs w:val="24"/>
          <w:lang w:val="en-US"/>
        </w:rPr>
        <w:t>.</w:t>
      </w:r>
      <w:proofErr w:type="gramEnd"/>
      <w:r w:rsidRPr="00DA6AB0">
        <w:rPr>
          <w:rFonts w:ascii="Times New Roman" w:hAnsi="Times New Roman"/>
          <w:sz w:val="24"/>
          <w:szCs w:val="24"/>
          <w:lang w:val="en-US"/>
        </w:rPr>
        <w:t xml:space="preserve">  </w:t>
      </w:r>
    </w:p>
    <w:p w:rsidR="009D0D57" w:rsidRPr="00DA6AB0" w:rsidRDefault="009D0D57" w:rsidP="00C67368">
      <w:pPr>
        <w:spacing w:line="240" w:lineRule="auto"/>
        <w:jc w:val="both"/>
        <w:rPr>
          <w:rFonts w:ascii="Times New Roman" w:hAnsi="Times New Roman"/>
          <w:sz w:val="24"/>
          <w:szCs w:val="24"/>
          <w:lang w:val="en-US"/>
        </w:rPr>
      </w:pPr>
    </w:p>
    <w:p w:rsidR="009D0D57" w:rsidRPr="00C06AB6" w:rsidRDefault="009D0D57" w:rsidP="00C67368">
      <w:pPr>
        <w:spacing w:line="240" w:lineRule="auto"/>
        <w:jc w:val="center"/>
        <w:rPr>
          <w:rFonts w:ascii="Times New Roman" w:hAnsi="Times New Roman"/>
          <w:b/>
          <w:sz w:val="24"/>
          <w:szCs w:val="24"/>
          <w:lang w:val="en-US"/>
        </w:rPr>
      </w:pPr>
      <w:r w:rsidRPr="00C06AB6">
        <w:rPr>
          <w:rFonts w:ascii="Times New Roman" w:hAnsi="Times New Roman"/>
          <w:b/>
          <w:sz w:val="24"/>
          <w:szCs w:val="24"/>
          <w:lang w:val="en-US"/>
        </w:rPr>
        <w:t>ABSTRACT</w:t>
      </w:r>
    </w:p>
    <w:p w:rsidR="009D0D57" w:rsidRPr="00DA6AB0" w:rsidRDefault="009D0D57" w:rsidP="00C67368">
      <w:pPr>
        <w:spacing w:line="240" w:lineRule="auto"/>
        <w:jc w:val="both"/>
        <w:rPr>
          <w:rFonts w:ascii="Times New Roman" w:hAnsi="Times New Roman"/>
          <w:b/>
          <w:sz w:val="24"/>
          <w:szCs w:val="24"/>
        </w:rPr>
      </w:pPr>
      <w:r w:rsidRPr="00C06AB6">
        <w:rPr>
          <w:rFonts w:ascii="Times New Roman" w:hAnsi="Times New Roman"/>
          <w:sz w:val="24"/>
          <w:szCs w:val="24"/>
          <w:lang w:val="en-US"/>
        </w:rPr>
        <w:t xml:space="preserve">This article comes against the need for attention that "The offense and the absence of social actors in juvenile crime." </w:t>
      </w:r>
      <w:proofErr w:type="gramStart"/>
      <w:r w:rsidRPr="00C06AB6">
        <w:rPr>
          <w:rFonts w:ascii="Times New Roman" w:hAnsi="Times New Roman"/>
          <w:sz w:val="24"/>
          <w:szCs w:val="24"/>
          <w:lang w:val="en-US"/>
        </w:rPr>
        <w:t>Demonstrating the indifference of the state and society in relation to the realization of the rights of adolescents.</w:t>
      </w:r>
      <w:proofErr w:type="gramEnd"/>
      <w:r w:rsidRPr="00C06AB6">
        <w:rPr>
          <w:rFonts w:ascii="Times New Roman" w:hAnsi="Times New Roman"/>
          <w:sz w:val="24"/>
          <w:szCs w:val="24"/>
          <w:lang w:val="en-US"/>
        </w:rPr>
        <w:t xml:space="preserve"> </w:t>
      </w:r>
      <w:proofErr w:type="gramStart"/>
      <w:r w:rsidRPr="00C06AB6">
        <w:rPr>
          <w:rFonts w:ascii="Times New Roman" w:hAnsi="Times New Roman"/>
          <w:sz w:val="24"/>
          <w:szCs w:val="24"/>
          <w:lang w:val="en-US"/>
        </w:rPr>
        <w:t>in</w:t>
      </w:r>
      <w:proofErr w:type="gramEnd"/>
      <w:r w:rsidRPr="00C06AB6">
        <w:rPr>
          <w:rFonts w:ascii="Times New Roman" w:hAnsi="Times New Roman"/>
          <w:sz w:val="24"/>
          <w:szCs w:val="24"/>
          <w:lang w:val="en-US"/>
        </w:rPr>
        <w:t xml:space="preserve"> order to understand the process of social formation of adolescent offender, analyzing the relationship between the deterioration of family relationships and the child's insertion and adolescents in crime universe, while observing the current reality of educational measures.</w:t>
      </w:r>
      <w:r w:rsidR="002C4CC9">
        <w:rPr>
          <w:rFonts w:ascii="Times New Roman" w:hAnsi="Times New Roman"/>
          <w:sz w:val="24"/>
          <w:szCs w:val="24"/>
          <w:lang w:val="en-US"/>
        </w:rPr>
        <w:tab/>
      </w:r>
      <w:r w:rsidR="002C4CC9">
        <w:rPr>
          <w:rFonts w:ascii="Times New Roman" w:hAnsi="Times New Roman"/>
          <w:sz w:val="24"/>
          <w:szCs w:val="24"/>
          <w:lang w:val="en-US"/>
        </w:rPr>
        <w:tab/>
      </w:r>
      <w:r w:rsidR="002C4CC9">
        <w:rPr>
          <w:rFonts w:ascii="Times New Roman" w:hAnsi="Times New Roman"/>
          <w:sz w:val="24"/>
          <w:szCs w:val="24"/>
          <w:lang w:val="en-US"/>
        </w:rPr>
        <w:tab/>
        <w:t xml:space="preserve">                              </w:t>
      </w:r>
      <w:proofErr w:type="spellStart"/>
      <w:r w:rsidRPr="00DA6AB0">
        <w:rPr>
          <w:rFonts w:ascii="Times New Roman" w:hAnsi="Times New Roman"/>
          <w:sz w:val="24"/>
          <w:szCs w:val="24"/>
        </w:rPr>
        <w:t>Keywords</w:t>
      </w:r>
      <w:proofErr w:type="spellEnd"/>
      <w:r w:rsidRPr="00DA6AB0">
        <w:rPr>
          <w:rFonts w:ascii="Times New Roman" w:hAnsi="Times New Roman"/>
          <w:sz w:val="24"/>
          <w:szCs w:val="24"/>
        </w:rPr>
        <w:t xml:space="preserve">: </w:t>
      </w:r>
      <w:proofErr w:type="spellStart"/>
      <w:r w:rsidRPr="00DA6AB0">
        <w:rPr>
          <w:rFonts w:ascii="Times New Roman" w:hAnsi="Times New Roman"/>
          <w:sz w:val="24"/>
          <w:szCs w:val="24"/>
        </w:rPr>
        <w:t>misdemeanors</w:t>
      </w:r>
      <w:proofErr w:type="spellEnd"/>
      <w:r w:rsidRPr="00DA6AB0">
        <w:rPr>
          <w:rFonts w:ascii="Times New Roman" w:hAnsi="Times New Roman"/>
          <w:sz w:val="24"/>
          <w:szCs w:val="24"/>
        </w:rPr>
        <w:t xml:space="preserve">. </w:t>
      </w:r>
      <w:proofErr w:type="spellStart"/>
      <w:r w:rsidRPr="00DA6AB0">
        <w:rPr>
          <w:rFonts w:ascii="Times New Roman" w:hAnsi="Times New Roman"/>
          <w:sz w:val="24"/>
          <w:szCs w:val="24"/>
        </w:rPr>
        <w:t>Educational</w:t>
      </w:r>
      <w:proofErr w:type="spellEnd"/>
      <w:r w:rsidRPr="00DA6AB0">
        <w:rPr>
          <w:rFonts w:ascii="Times New Roman" w:hAnsi="Times New Roman"/>
          <w:sz w:val="24"/>
          <w:szCs w:val="24"/>
        </w:rPr>
        <w:t xml:space="preserve"> </w:t>
      </w:r>
      <w:proofErr w:type="spellStart"/>
      <w:r w:rsidRPr="00DA6AB0">
        <w:rPr>
          <w:rFonts w:ascii="Times New Roman" w:hAnsi="Times New Roman"/>
          <w:sz w:val="24"/>
          <w:szCs w:val="24"/>
        </w:rPr>
        <w:t>measures</w:t>
      </w:r>
      <w:proofErr w:type="spellEnd"/>
      <w:r w:rsidRPr="00DA6AB0">
        <w:rPr>
          <w:rFonts w:ascii="Times New Roman" w:hAnsi="Times New Roman"/>
          <w:sz w:val="24"/>
          <w:szCs w:val="24"/>
        </w:rPr>
        <w:t xml:space="preserve">. </w:t>
      </w:r>
      <w:proofErr w:type="spellStart"/>
      <w:proofErr w:type="gramStart"/>
      <w:r w:rsidRPr="00DA6AB0">
        <w:rPr>
          <w:rFonts w:ascii="Times New Roman" w:hAnsi="Times New Roman"/>
          <w:sz w:val="24"/>
          <w:szCs w:val="24"/>
        </w:rPr>
        <w:t>violator</w:t>
      </w:r>
      <w:proofErr w:type="spellEnd"/>
      <w:proofErr w:type="gramEnd"/>
      <w:r w:rsidRPr="00DA6AB0">
        <w:rPr>
          <w:rFonts w:ascii="Times New Roman" w:hAnsi="Times New Roman"/>
          <w:sz w:val="24"/>
          <w:szCs w:val="24"/>
        </w:rPr>
        <w:t xml:space="preserve"> </w:t>
      </w:r>
      <w:proofErr w:type="spellStart"/>
      <w:r w:rsidRPr="00DA6AB0">
        <w:rPr>
          <w:rFonts w:ascii="Times New Roman" w:hAnsi="Times New Roman"/>
          <w:sz w:val="24"/>
          <w:szCs w:val="24"/>
        </w:rPr>
        <w:t>teenager</w:t>
      </w:r>
      <w:proofErr w:type="spellEnd"/>
      <w:r w:rsidRPr="00DA6AB0">
        <w:rPr>
          <w:rFonts w:ascii="Times New Roman" w:hAnsi="Times New Roman"/>
          <w:sz w:val="24"/>
          <w:szCs w:val="24"/>
        </w:rPr>
        <w:t>.</w:t>
      </w:r>
    </w:p>
    <w:p w:rsidR="009D0D57" w:rsidRPr="00DA6AB0" w:rsidRDefault="009D0D57" w:rsidP="00C67368">
      <w:pPr>
        <w:spacing w:line="240" w:lineRule="auto"/>
        <w:jc w:val="both"/>
        <w:rPr>
          <w:rFonts w:ascii="Times New Roman" w:hAnsi="Times New Roman"/>
          <w:sz w:val="24"/>
          <w:szCs w:val="24"/>
        </w:rPr>
      </w:pPr>
    </w:p>
    <w:p w:rsidR="00B45E1E" w:rsidRPr="00DA6AB0" w:rsidRDefault="00B45E1E" w:rsidP="00C67368">
      <w:pPr>
        <w:autoSpaceDE w:val="0"/>
        <w:autoSpaceDN w:val="0"/>
        <w:adjustRightInd w:val="0"/>
        <w:spacing w:after="0" w:line="240" w:lineRule="auto"/>
        <w:rPr>
          <w:rFonts w:ascii="Times New Roman" w:hAnsi="Times New Roman"/>
          <w:b/>
          <w:color w:val="000000"/>
          <w:sz w:val="24"/>
          <w:szCs w:val="24"/>
        </w:rPr>
      </w:pPr>
    </w:p>
    <w:p w:rsidR="00B45E1E" w:rsidRPr="00A71EE5" w:rsidRDefault="00C27FCA" w:rsidP="00C67368">
      <w:pPr>
        <w:autoSpaceDE w:val="0"/>
        <w:autoSpaceDN w:val="0"/>
        <w:adjustRightInd w:val="0"/>
        <w:spacing w:after="0" w:line="240" w:lineRule="auto"/>
        <w:rPr>
          <w:rFonts w:ascii="Times New Roman" w:hAnsi="Times New Roman"/>
          <w:b/>
          <w:color w:val="000000"/>
          <w:sz w:val="24"/>
          <w:szCs w:val="24"/>
        </w:rPr>
      </w:pPr>
      <w:proofErr w:type="gramStart"/>
      <w:r>
        <w:rPr>
          <w:rFonts w:ascii="Times New Roman" w:hAnsi="Times New Roman"/>
          <w:b/>
          <w:color w:val="000000"/>
          <w:sz w:val="24"/>
          <w:szCs w:val="24"/>
        </w:rPr>
        <w:t>1</w:t>
      </w:r>
      <w:proofErr w:type="gramEnd"/>
      <w:r>
        <w:rPr>
          <w:rFonts w:ascii="Times New Roman" w:hAnsi="Times New Roman"/>
          <w:b/>
          <w:color w:val="000000"/>
          <w:sz w:val="24"/>
          <w:szCs w:val="24"/>
        </w:rPr>
        <w:t xml:space="preserve"> </w:t>
      </w:r>
      <w:r w:rsidR="005E193B" w:rsidRPr="00A71EE5">
        <w:rPr>
          <w:rFonts w:ascii="Times New Roman" w:hAnsi="Times New Roman"/>
          <w:b/>
          <w:color w:val="000000"/>
          <w:sz w:val="24"/>
          <w:szCs w:val="24"/>
        </w:rPr>
        <w:t xml:space="preserve">INTRODUÇÃO </w:t>
      </w:r>
    </w:p>
    <w:p w:rsidR="00F13224" w:rsidRPr="0035723C" w:rsidRDefault="003B5B01" w:rsidP="00C67368">
      <w:pPr>
        <w:spacing w:line="240" w:lineRule="auto"/>
        <w:jc w:val="both"/>
        <w:rPr>
          <w:rFonts w:ascii="Times New Roman" w:hAnsi="Times New Roman"/>
          <w:b/>
          <w:color w:val="000000"/>
          <w:sz w:val="24"/>
          <w:szCs w:val="24"/>
        </w:rPr>
      </w:pPr>
      <w:r w:rsidRPr="0035723C">
        <w:rPr>
          <w:rFonts w:ascii="Times New Roman" w:hAnsi="Times New Roman"/>
          <w:color w:val="000000"/>
          <w:sz w:val="24"/>
          <w:szCs w:val="24"/>
        </w:rPr>
        <w:t xml:space="preserve">           </w:t>
      </w:r>
      <w:proofErr w:type="gramStart"/>
      <w:r w:rsidR="003A5C6A" w:rsidRPr="0035723C">
        <w:rPr>
          <w:rFonts w:ascii="Times New Roman" w:hAnsi="Times New Roman"/>
          <w:color w:val="000000"/>
          <w:sz w:val="24"/>
          <w:szCs w:val="24"/>
        </w:rPr>
        <w:t>O presente</w:t>
      </w:r>
      <w:r w:rsidRPr="0035723C">
        <w:rPr>
          <w:rFonts w:ascii="Times New Roman" w:hAnsi="Times New Roman"/>
          <w:color w:val="000000"/>
          <w:sz w:val="24"/>
          <w:szCs w:val="24"/>
        </w:rPr>
        <w:t xml:space="preserve"> artigo cientifico</w:t>
      </w:r>
      <w:proofErr w:type="gramEnd"/>
      <w:r w:rsidRPr="0035723C">
        <w:rPr>
          <w:rFonts w:ascii="Times New Roman" w:hAnsi="Times New Roman"/>
          <w:color w:val="000000"/>
          <w:sz w:val="24"/>
          <w:szCs w:val="24"/>
        </w:rPr>
        <w:t xml:space="preserve"> traz em seu teor </w:t>
      </w:r>
      <w:r w:rsidR="00F42647" w:rsidRPr="0035723C">
        <w:rPr>
          <w:rFonts w:ascii="Times New Roman" w:hAnsi="Times New Roman"/>
          <w:color w:val="000000"/>
          <w:sz w:val="24"/>
          <w:szCs w:val="24"/>
        </w:rPr>
        <w:t>o</w:t>
      </w:r>
      <w:r w:rsidRPr="0035723C">
        <w:rPr>
          <w:rFonts w:ascii="Times New Roman" w:hAnsi="Times New Roman"/>
          <w:color w:val="000000"/>
          <w:sz w:val="24"/>
          <w:szCs w:val="24"/>
        </w:rPr>
        <w:t xml:space="preserve"> tema “</w:t>
      </w:r>
      <w:r w:rsidRPr="0035723C">
        <w:rPr>
          <w:rFonts w:ascii="Times New Roman" w:hAnsi="Times New Roman"/>
          <w:color w:val="000000"/>
          <w:sz w:val="24"/>
          <w:szCs w:val="24"/>
          <w:shd w:val="clear" w:color="auto" w:fill="FFFFFF"/>
        </w:rPr>
        <w:t xml:space="preserve">O ato </w:t>
      </w:r>
      <w:proofErr w:type="spellStart"/>
      <w:r w:rsidRPr="0035723C">
        <w:rPr>
          <w:rFonts w:ascii="Times New Roman" w:hAnsi="Times New Roman"/>
          <w:color w:val="000000"/>
          <w:sz w:val="24"/>
          <w:szCs w:val="24"/>
          <w:shd w:val="clear" w:color="auto" w:fill="FFFFFF"/>
        </w:rPr>
        <w:t>infracional</w:t>
      </w:r>
      <w:proofErr w:type="spellEnd"/>
      <w:r w:rsidRPr="0035723C">
        <w:rPr>
          <w:rFonts w:ascii="Times New Roman" w:hAnsi="Times New Roman"/>
          <w:color w:val="000000"/>
          <w:sz w:val="24"/>
          <w:szCs w:val="24"/>
          <w:shd w:val="clear" w:color="auto" w:fill="FFFFFF"/>
        </w:rPr>
        <w:t xml:space="preserve"> e a ausência dos atores sociais na criminalidade infanto-juvenil”. </w:t>
      </w:r>
      <w:r w:rsidR="00F42647" w:rsidRPr="0035723C">
        <w:rPr>
          <w:rFonts w:ascii="Times New Roman" w:hAnsi="Times New Roman"/>
          <w:color w:val="000000"/>
          <w:sz w:val="24"/>
          <w:szCs w:val="24"/>
          <w:shd w:val="clear" w:color="auto" w:fill="FFFFFF"/>
        </w:rPr>
        <w:t xml:space="preserve">Permeada por complexidade, a problemática anunciada leva o estudo a tentar demonstrar que </w:t>
      </w:r>
      <w:r w:rsidRPr="0035723C">
        <w:rPr>
          <w:rFonts w:ascii="Times New Roman" w:hAnsi="Times New Roman"/>
          <w:color w:val="000000"/>
          <w:sz w:val="24"/>
          <w:szCs w:val="24"/>
          <w:shd w:val="clear" w:color="auto" w:fill="FFFFFF"/>
        </w:rPr>
        <w:t xml:space="preserve">a cada dia mais </w:t>
      </w:r>
      <w:r w:rsidR="00F42647" w:rsidRPr="0035723C">
        <w:rPr>
          <w:rFonts w:ascii="Times New Roman" w:hAnsi="Times New Roman"/>
          <w:color w:val="000000"/>
          <w:sz w:val="24"/>
          <w:szCs w:val="24"/>
          <w:shd w:val="clear" w:color="auto" w:fill="FFFFFF"/>
        </w:rPr>
        <w:t xml:space="preserve">o adolescente se </w:t>
      </w:r>
      <w:r w:rsidRPr="0035723C">
        <w:rPr>
          <w:rFonts w:ascii="Times New Roman" w:hAnsi="Times New Roman"/>
          <w:color w:val="000000"/>
          <w:sz w:val="24"/>
          <w:szCs w:val="24"/>
          <w:shd w:val="clear" w:color="auto" w:fill="FFFFFF"/>
        </w:rPr>
        <w:t xml:space="preserve">envolve </w:t>
      </w:r>
      <w:r w:rsidR="00F42647" w:rsidRPr="0035723C">
        <w:rPr>
          <w:rFonts w:ascii="Times New Roman" w:hAnsi="Times New Roman"/>
          <w:color w:val="000000"/>
          <w:sz w:val="24"/>
          <w:szCs w:val="24"/>
          <w:shd w:val="clear" w:color="auto" w:fill="FFFFFF"/>
        </w:rPr>
        <w:t xml:space="preserve">de maneira mais precoce no mundo do crime, num verdadeiro contraste a toda uma gama de direitos assegurados. </w:t>
      </w:r>
    </w:p>
    <w:p w:rsidR="00F13224" w:rsidRPr="0035723C" w:rsidRDefault="00F13224" w:rsidP="00D90B21">
      <w:pPr>
        <w:spacing w:line="240" w:lineRule="auto"/>
        <w:jc w:val="both"/>
        <w:rPr>
          <w:rFonts w:ascii="Times New Roman" w:eastAsia="Times New Roman" w:hAnsi="Times New Roman"/>
          <w:color w:val="000000"/>
          <w:sz w:val="24"/>
          <w:szCs w:val="24"/>
          <w:lang w:eastAsia="pt-BR"/>
        </w:rPr>
      </w:pPr>
      <w:r w:rsidRPr="0035723C">
        <w:rPr>
          <w:rFonts w:ascii="Times New Roman" w:hAnsi="Times New Roman"/>
          <w:color w:val="000000"/>
          <w:sz w:val="24"/>
          <w:szCs w:val="24"/>
        </w:rPr>
        <w:lastRenderedPageBreak/>
        <w:t xml:space="preserve">           </w:t>
      </w:r>
      <w:r w:rsidR="003A5C6A" w:rsidRPr="0035723C">
        <w:rPr>
          <w:rFonts w:ascii="Times New Roman" w:hAnsi="Times New Roman"/>
          <w:color w:val="000000"/>
          <w:sz w:val="24"/>
          <w:szCs w:val="24"/>
        </w:rPr>
        <w:t xml:space="preserve"> O objetivo principal é </w:t>
      </w:r>
      <w:r w:rsidRPr="0035723C">
        <w:rPr>
          <w:rFonts w:ascii="Times New Roman" w:eastAsia="Times New Roman" w:hAnsi="Times New Roman"/>
          <w:color w:val="000000"/>
          <w:sz w:val="24"/>
          <w:szCs w:val="24"/>
          <w:lang w:eastAsia="pt-BR"/>
        </w:rPr>
        <w:t>compreender o processo de formação social do adolescente infrator, analisando a relação entre a deterioração das relações familiares e a inserção da criança e do adolescente no universo da criminalidade</w:t>
      </w:r>
      <w:r w:rsidR="00F42647" w:rsidRPr="0035723C">
        <w:rPr>
          <w:rFonts w:ascii="Times New Roman" w:eastAsia="Times New Roman" w:hAnsi="Times New Roman"/>
          <w:color w:val="000000"/>
          <w:sz w:val="24"/>
          <w:szCs w:val="24"/>
          <w:lang w:eastAsia="pt-BR"/>
        </w:rPr>
        <w:t xml:space="preserve">. De maneira específica, o trabalho terá como objetivos: </w:t>
      </w:r>
      <w:r w:rsidRPr="0035723C">
        <w:rPr>
          <w:rFonts w:ascii="Times New Roman" w:eastAsia="Times New Roman" w:hAnsi="Times New Roman"/>
          <w:color w:val="000000"/>
          <w:sz w:val="24"/>
          <w:szCs w:val="24"/>
          <w:lang w:eastAsia="pt-BR"/>
        </w:rPr>
        <w:t>analisar os direitos e deveres i</w:t>
      </w:r>
      <w:r w:rsidR="00F42647" w:rsidRPr="0035723C">
        <w:rPr>
          <w:rFonts w:ascii="Times New Roman" w:eastAsia="Times New Roman" w:hAnsi="Times New Roman"/>
          <w:color w:val="000000"/>
          <w:sz w:val="24"/>
          <w:szCs w:val="24"/>
          <w:lang w:eastAsia="pt-BR"/>
        </w:rPr>
        <w:t>nstituídos em lei</w:t>
      </w:r>
      <w:r w:rsidRPr="0035723C">
        <w:rPr>
          <w:rFonts w:ascii="Times New Roman" w:eastAsia="Times New Roman" w:hAnsi="Times New Roman"/>
          <w:color w:val="000000"/>
          <w:sz w:val="24"/>
          <w:szCs w:val="24"/>
          <w:lang w:eastAsia="pt-BR"/>
        </w:rPr>
        <w:t xml:space="preserve"> para proteger a criança e adolescente; avaliar os impasses e desafios que a família enfr</w:t>
      </w:r>
      <w:r w:rsidR="00D6307E" w:rsidRPr="0035723C">
        <w:rPr>
          <w:rFonts w:ascii="Times New Roman" w:eastAsia="Times New Roman" w:hAnsi="Times New Roman"/>
          <w:color w:val="000000"/>
          <w:sz w:val="24"/>
          <w:szCs w:val="24"/>
          <w:lang w:eastAsia="pt-BR"/>
        </w:rPr>
        <w:t>enta na tutela infanto-juvenil;</w:t>
      </w:r>
      <w:r w:rsidRPr="0035723C">
        <w:rPr>
          <w:rFonts w:ascii="Times New Roman" w:eastAsia="Times New Roman" w:hAnsi="Times New Roman"/>
          <w:color w:val="000000"/>
          <w:sz w:val="24"/>
          <w:szCs w:val="24"/>
          <w:lang w:eastAsia="pt-BR"/>
        </w:rPr>
        <w:t xml:space="preserve"> e por f</w:t>
      </w:r>
      <w:r w:rsidR="00C446EC">
        <w:rPr>
          <w:rFonts w:ascii="Times New Roman" w:eastAsia="Times New Roman" w:hAnsi="Times New Roman"/>
          <w:color w:val="000000"/>
          <w:sz w:val="24"/>
          <w:szCs w:val="24"/>
          <w:lang w:eastAsia="pt-BR"/>
        </w:rPr>
        <w:t>im verificar as causas e consequ</w:t>
      </w:r>
      <w:r w:rsidRPr="0035723C">
        <w:rPr>
          <w:rFonts w:ascii="Times New Roman" w:eastAsia="Times New Roman" w:hAnsi="Times New Roman"/>
          <w:color w:val="000000"/>
          <w:sz w:val="24"/>
          <w:szCs w:val="24"/>
          <w:lang w:eastAsia="pt-BR"/>
        </w:rPr>
        <w:t>ências do abandono familiar e sua relação com a criança e o adolescente infrator.</w:t>
      </w:r>
      <w:r w:rsidR="00F42647" w:rsidRPr="0035723C">
        <w:rPr>
          <w:rFonts w:ascii="Times New Roman" w:eastAsia="Times New Roman" w:hAnsi="Times New Roman"/>
          <w:color w:val="000000"/>
          <w:sz w:val="24"/>
          <w:szCs w:val="24"/>
          <w:lang w:eastAsia="pt-BR"/>
        </w:rPr>
        <w:t xml:space="preserve"> </w:t>
      </w:r>
    </w:p>
    <w:p w:rsidR="00F13224" w:rsidRPr="0035723C" w:rsidRDefault="00D6307E" w:rsidP="00D90B21">
      <w:pPr>
        <w:spacing w:line="240" w:lineRule="auto"/>
        <w:jc w:val="both"/>
        <w:rPr>
          <w:rFonts w:ascii="Times New Roman" w:eastAsia="Times New Roman" w:hAnsi="Times New Roman"/>
          <w:color w:val="000000"/>
          <w:sz w:val="24"/>
          <w:szCs w:val="24"/>
          <w:lang w:eastAsia="pt-BR"/>
        </w:rPr>
      </w:pPr>
      <w:r w:rsidRPr="00D6307E">
        <w:rPr>
          <w:rFonts w:ascii="Times New Roman" w:hAnsi="Times New Roman"/>
          <w:sz w:val="24"/>
          <w:szCs w:val="24"/>
        </w:rPr>
        <w:t xml:space="preserve">            É inegável que existem grandes </w:t>
      </w:r>
      <w:r w:rsidR="00C06AB6">
        <w:rPr>
          <w:rFonts w:ascii="Times New Roman" w:hAnsi="Times New Roman"/>
          <w:sz w:val="24"/>
          <w:szCs w:val="24"/>
        </w:rPr>
        <w:t>a</w:t>
      </w:r>
      <w:r w:rsidR="00F13224" w:rsidRPr="00D6307E">
        <w:rPr>
          <w:rFonts w:ascii="Times New Roman" w:hAnsi="Times New Roman"/>
          <w:sz w:val="24"/>
          <w:szCs w:val="24"/>
        </w:rPr>
        <w:t xml:space="preserve">vanços neste sentido, mas quando optamos por dissertar sobre </w:t>
      </w:r>
      <w:r w:rsidR="00F42647">
        <w:rPr>
          <w:rFonts w:ascii="Times New Roman" w:hAnsi="Times New Roman"/>
          <w:sz w:val="24"/>
          <w:szCs w:val="24"/>
        </w:rPr>
        <w:t>a</w:t>
      </w:r>
      <w:r w:rsidR="00F13224" w:rsidRPr="00D6307E">
        <w:rPr>
          <w:rFonts w:ascii="Times New Roman" w:hAnsi="Times New Roman"/>
          <w:sz w:val="24"/>
          <w:szCs w:val="24"/>
        </w:rPr>
        <w:t xml:space="preserve">dolescente </w:t>
      </w:r>
      <w:r w:rsidR="00F42647">
        <w:rPr>
          <w:rFonts w:ascii="Times New Roman" w:hAnsi="Times New Roman"/>
          <w:sz w:val="24"/>
          <w:szCs w:val="24"/>
        </w:rPr>
        <w:t>i</w:t>
      </w:r>
      <w:r w:rsidR="00F13224" w:rsidRPr="00D6307E">
        <w:rPr>
          <w:rFonts w:ascii="Times New Roman" w:hAnsi="Times New Roman"/>
          <w:sz w:val="24"/>
          <w:szCs w:val="24"/>
        </w:rPr>
        <w:t>nfrator</w:t>
      </w:r>
      <w:r w:rsidR="00C06AB6">
        <w:rPr>
          <w:rFonts w:ascii="Times New Roman" w:hAnsi="Times New Roman"/>
          <w:sz w:val="24"/>
          <w:szCs w:val="24"/>
        </w:rPr>
        <w:t xml:space="preserve"> </w:t>
      </w:r>
      <w:r w:rsidRPr="00D6307E">
        <w:rPr>
          <w:rFonts w:ascii="Times New Roman" w:hAnsi="Times New Roman"/>
          <w:sz w:val="24"/>
          <w:szCs w:val="24"/>
        </w:rPr>
        <w:t>e os atores sociais</w:t>
      </w:r>
      <w:r w:rsidR="00F13224" w:rsidRPr="00D6307E">
        <w:rPr>
          <w:rFonts w:ascii="Times New Roman" w:hAnsi="Times New Roman"/>
          <w:sz w:val="24"/>
          <w:szCs w:val="24"/>
        </w:rPr>
        <w:t xml:space="preserve">, </w:t>
      </w:r>
      <w:r w:rsidRPr="00D6307E">
        <w:rPr>
          <w:rFonts w:ascii="Times New Roman" w:hAnsi="Times New Roman"/>
          <w:sz w:val="24"/>
          <w:szCs w:val="24"/>
        </w:rPr>
        <w:t>enfatizamos</w:t>
      </w:r>
      <w:r w:rsidR="00F13224" w:rsidRPr="00D6307E">
        <w:rPr>
          <w:rFonts w:ascii="Times New Roman" w:hAnsi="Times New Roman"/>
          <w:sz w:val="24"/>
          <w:szCs w:val="24"/>
        </w:rPr>
        <w:t xml:space="preserve"> os desafios da liberdade</w:t>
      </w:r>
      <w:r w:rsidR="00C446EC">
        <w:rPr>
          <w:rFonts w:ascii="Times New Roman" w:hAnsi="Times New Roman"/>
          <w:sz w:val="24"/>
          <w:szCs w:val="24"/>
        </w:rPr>
        <w:t>,</w:t>
      </w:r>
      <w:r w:rsidR="00F13224" w:rsidRPr="00D6307E">
        <w:rPr>
          <w:rFonts w:ascii="Times New Roman" w:hAnsi="Times New Roman"/>
          <w:sz w:val="24"/>
          <w:szCs w:val="24"/>
        </w:rPr>
        <w:t xml:space="preserve"> </w:t>
      </w:r>
      <w:r w:rsidRPr="00D6307E">
        <w:rPr>
          <w:rFonts w:ascii="Times New Roman" w:hAnsi="Times New Roman"/>
          <w:sz w:val="24"/>
          <w:szCs w:val="24"/>
        </w:rPr>
        <w:t>d</w:t>
      </w:r>
      <w:r w:rsidR="00F13224" w:rsidRPr="00D6307E">
        <w:rPr>
          <w:rFonts w:ascii="Times New Roman" w:hAnsi="Times New Roman"/>
          <w:sz w:val="24"/>
          <w:szCs w:val="24"/>
        </w:rPr>
        <w:t>a educação, a profissionalização e a inserção no mercado de trabalho.</w:t>
      </w:r>
    </w:p>
    <w:p w:rsidR="003A5C6A" w:rsidRDefault="00F13224" w:rsidP="00D90B21">
      <w:pPr>
        <w:pStyle w:val="SemEspaamento"/>
        <w:jc w:val="both"/>
        <w:rPr>
          <w:rFonts w:ascii="Times New Roman" w:hAnsi="Times New Roman"/>
          <w:sz w:val="24"/>
          <w:szCs w:val="24"/>
        </w:rPr>
      </w:pPr>
      <w:r>
        <w:rPr>
          <w:rFonts w:ascii="Times New Roman" w:hAnsi="Times New Roman"/>
          <w:sz w:val="24"/>
          <w:szCs w:val="24"/>
        </w:rPr>
        <w:t xml:space="preserve">            </w:t>
      </w:r>
      <w:r w:rsidR="003A5C6A" w:rsidRPr="003B5B01">
        <w:rPr>
          <w:rFonts w:ascii="Times New Roman" w:hAnsi="Times New Roman"/>
          <w:sz w:val="24"/>
          <w:szCs w:val="24"/>
        </w:rPr>
        <w:t>O trabalho foi construído por meio de estudos teóricos com referências</w:t>
      </w:r>
      <w:r>
        <w:rPr>
          <w:rFonts w:ascii="Times New Roman" w:hAnsi="Times New Roman"/>
          <w:sz w:val="24"/>
          <w:szCs w:val="24"/>
        </w:rPr>
        <w:t xml:space="preserve"> </w:t>
      </w:r>
      <w:r w:rsidR="003A5C6A" w:rsidRPr="003B5B01">
        <w:rPr>
          <w:rFonts w:ascii="Times New Roman" w:hAnsi="Times New Roman"/>
          <w:sz w:val="24"/>
          <w:szCs w:val="24"/>
        </w:rPr>
        <w:t>bibliográficas especificas desta área.</w:t>
      </w:r>
      <w:r>
        <w:rPr>
          <w:rFonts w:ascii="Times New Roman" w:hAnsi="Times New Roman"/>
          <w:sz w:val="24"/>
          <w:szCs w:val="24"/>
        </w:rPr>
        <w:t xml:space="preserve"> </w:t>
      </w:r>
      <w:r w:rsidR="00F42647">
        <w:rPr>
          <w:rFonts w:ascii="Times New Roman" w:hAnsi="Times New Roman"/>
          <w:sz w:val="24"/>
          <w:szCs w:val="24"/>
        </w:rPr>
        <w:t>Será composto assim</w:t>
      </w:r>
      <w:r w:rsidR="003A5C6A" w:rsidRPr="003B5B01">
        <w:rPr>
          <w:rFonts w:ascii="Times New Roman" w:hAnsi="Times New Roman"/>
          <w:sz w:val="24"/>
          <w:szCs w:val="24"/>
        </w:rPr>
        <w:t xml:space="preserve"> por três partes, iniciando com a</w:t>
      </w:r>
      <w:r w:rsidR="00F42647">
        <w:rPr>
          <w:rFonts w:ascii="Times New Roman" w:hAnsi="Times New Roman"/>
          <w:sz w:val="24"/>
          <w:szCs w:val="24"/>
        </w:rPr>
        <w:t xml:space="preserve"> </w:t>
      </w:r>
      <w:r w:rsidR="003A5C6A" w:rsidRPr="003B5B01">
        <w:rPr>
          <w:rFonts w:ascii="Times New Roman" w:hAnsi="Times New Roman"/>
          <w:sz w:val="24"/>
          <w:szCs w:val="24"/>
        </w:rPr>
        <w:t>compreensão da realidade atual dos adolescentes que comet</w:t>
      </w:r>
      <w:r w:rsidR="00F42647">
        <w:rPr>
          <w:rFonts w:ascii="Times New Roman" w:hAnsi="Times New Roman"/>
          <w:sz w:val="24"/>
          <w:szCs w:val="24"/>
        </w:rPr>
        <w:t xml:space="preserve">eram ato </w:t>
      </w:r>
      <w:proofErr w:type="spellStart"/>
      <w:r w:rsidR="00F42647">
        <w:rPr>
          <w:rFonts w:ascii="Times New Roman" w:hAnsi="Times New Roman"/>
          <w:sz w:val="24"/>
          <w:szCs w:val="24"/>
        </w:rPr>
        <w:t>infracional</w:t>
      </w:r>
      <w:proofErr w:type="spellEnd"/>
      <w:r w:rsidR="00F42647">
        <w:rPr>
          <w:rFonts w:ascii="Times New Roman" w:hAnsi="Times New Roman"/>
          <w:sz w:val="24"/>
          <w:szCs w:val="24"/>
        </w:rPr>
        <w:t>;</w:t>
      </w:r>
      <w:r w:rsidR="003A5C6A" w:rsidRPr="003B5B01">
        <w:rPr>
          <w:rFonts w:ascii="Times New Roman" w:hAnsi="Times New Roman"/>
          <w:sz w:val="24"/>
          <w:szCs w:val="24"/>
        </w:rPr>
        <w:t xml:space="preserve"> em seguida</w:t>
      </w:r>
      <w:r w:rsidR="00F42647">
        <w:rPr>
          <w:rFonts w:ascii="Times New Roman" w:hAnsi="Times New Roman"/>
          <w:sz w:val="24"/>
          <w:szCs w:val="24"/>
        </w:rPr>
        <w:t>,</w:t>
      </w:r>
      <w:r w:rsidR="003A5C6A" w:rsidRPr="003B5B01">
        <w:rPr>
          <w:rFonts w:ascii="Times New Roman" w:hAnsi="Times New Roman"/>
          <w:sz w:val="24"/>
          <w:szCs w:val="24"/>
        </w:rPr>
        <w:t xml:space="preserve"> </w:t>
      </w:r>
      <w:r>
        <w:rPr>
          <w:rFonts w:ascii="Times New Roman" w:hAnsi="Times New Roman"/>
          <w:sz w:val="24"/>
          <w:szCs w:val="24"/>
        </w:rPr>
        <w:t>será abordad</w:t>
      </w:r>
      <w:r w:rsidR="00F42647">
        <w:rPr>
          <w:rFonts w:ascii="Times New Roman" w:hAnsi="Times New Roman"/>
          <w:sz w:val="24"/>
          <w:szCs w:val="24"/>
        </w:rPr>
        <w:t>a</w:t>
      </w:r>
      <w:r>
        <w:rPr>
          <w:rFonts w:ascii="Times New Roman" w:hAnsi="Times New Roman"/>
          <w:sz w:val="24"/>
          <w:szCs w:val="24"/>
        </w:rPr>
        <w:t xml:space="preserve"> </w:t>
      </w:r>
      <w:r w:rsidR="003A5C6A" w:rsidRPr="003B5B01">
        <w:rPr>
          <w:rFonts w:ascii="Times New Roman" w:hAnsi="Times New Roman"/>
          <w:sz w:val="24"/>
          <w:szCs w:val="24"/>
        </w:rPr>
        <w:t>a realidade das</w:t>
      </w:r>
      <w:r>
        <w:rPr>
          <w:rFonts w:ascii="Times New Roman" w:hAnsi="Times New Roman"/>
          <w:sz w:val="24"/>
          <w:szCs w:val="24"/>
        </w:rPr>
        <w:t xml:space="preserve"> </w:t>
      </w:r>
      <w:r w:rsidR="003A5C6A" w:rsidRPr="003B5B01">
        <w:rPr>
          <w:rFonts w:ascii="Times New Roman" w:hAnsi="Times New Roman"/>
          <w:sz w:val="24"/>
          <w:szCs w:val="24"/>
        </w:rPr>
        <w:t>medidas socioeducativas e suas formas de abordagem com esses adolescentes</w:t>
      </w:r>
      <w:r w:rsidR="00F42647">
        <w:rPr>
          <w:rFonts w:ascii="Times New Roman" w:hAnsi="Times New Roman"/>
          <w:sz w:val="24"/>
          <w:szCs w:val="24"/>
        </w:rPr>
        <w:t>;</w:t>
      </w:r>
      <w:r w:rsidR="003A5C6A" w:rsidRPr="003B5B01">
        <w:rPr>
          <w:rFonts w:ascii="Times New Roman" w:hAnsi="Times New Roman"/>
          <w:sz w:val="24"/>
          <w:szCs w:val="24"/>
        </w:rPr>
        <w:t xml:space="preserve"> por fim </w:t>
      </w:r>
      <w:r w:rsidR="00F42647">
        <w:rPr>
          <w:rFonts w:ascii="Times New Roman" w:hAnsi="Times New Roman"/>
          <w:sz w:val="24"/>
          <w:szCs w:val="24"/>
        </w:rPr>
        <w:t>buscaremos</w:t>
      </w:r>
      <w:r w:rsidR="003A5C6A" w:rsidRPr="003B5B01">
        <w:rPr>
          <w:rFonts w:ascii="Times New Roman" w:hAnsi="Times New Roman"/>
          <w:sz w:val="24"/>
          <w:szCs w:val="24"/>
        </w:rPr>
        <w:t xml:space="preserve"> </w:t>
      </w:r>
      <w:r w:rsidR="00F42647">
        <w:rPr>
          <w:rFonts w:ascii="Times New Roman" w:hAnsi="Times New Roman"/>
          <w:sz w:val="24"/>
          <w:szCs w:val="24"/>
        </w:rPr>
        <w:t xml:space="preserve">evidenciar </w:t>
      </w:r>
      <w:r w:rsidR="003A5C6A" w:rsidRPr="003B5B01">
        <w:rPr>
          <w:rFonts w:ascii="Times New Roman" w:hAnsi="Times New Roman"/>
          <w:sz w:val="24"/>
          <w:szCs w:val="24"/>
        </w:rPr>
        <w:t>o indispensável papel do</w:t>
      </w:r>
      <w:r>
        <w:rPr>
          <w:rFonts w:ascii="Times New Roman" w:hAnsi="Times New Roman"/>
          <w:sz w:val="24"/>
          <w:szCs w:val="24"/>
        </w:rPr>
        <w:t xml:space="preserve">s atores sociais na </w:t>
      </w:r>
      <w:r w:rsidR="00F42647">
        <w:rPr>
          <w:rFonts w:ascii="Times New Roman" w:hAnsi="Times New Roman"/>
          <w:sz w:val="24"/>
          <w:szCs w:val="24"/>
        </w:rPr>
        <w:t xml:space="preserve">inserção dos jovens na criminalidade. </w:t>
      </w:r>
    </w:p>
    <w:p w:rsidR="008415FA" w:rsidRPr="004E5DE2" w:rsidRDefault="008415FA" w:rsidP="00D90B21">
      <w:pPr>
        <w:spacing w:line="240" w:lineRule="auto"/>
        <w:jc w:val="both"/>
        <w:rPr>
          <w:rFonts w:ascii="Times New Roman" w:hAnsi="Times New Roman"/>
          <w:sz w:val="24"/>
          <w:szCs w:val="24"/>
        </w:rPr>
      </w:pPr>
      <w:r w:rsidRPr="004E5DE2">
        <w:rPr>
          <w:rFonts w:ascii="Times New Roman" w:eastAsiaTheme="minorHAnsi" w:hAnsi="Times New Roman"/>
          <w:sz w:val="24"/>
          <w:szCs w:val="24"/>
        </w:rPr>
        <w:t xml:space="preserve">            A metodologia utilizada nessa pesquisa p</w:t>
      </w:r>
      <w:r w:rsidRPr="004E5DE2">
        <w:rPr>
          <w:rFonts w:ascii="Times New Roman" w:hAnsi="Times New Roman"/>
          <w:sz w:val="24"/>
          <w:szCs w:val="24"/>
        </w:rPr>
        <w:t xml:space="preserve">ara atingir tal desiderato a que se propõe este estudo, lançar-se-á mão dos métodos de procedimento </w:t>
      </w:r>
      <w:r w:rsidRPr="004E5DE2">
        <w:rPr>
          <w:rFonts w:ascii="Times New Roman" w:hAnsi="Times New Roman"/>
          <w:bCs/>
          <w:sz w:val="24"/>
          <w:szCs w:val="24"/>
        </w:rPr>
        <w:t>histórico</w:t>
      </w:r>
      <w:r w:rsidRPr="004E5DE2">
        <w:rPr>
          <w:rFonts w:ascii="Times New Roman" w:eastAsiaTheme="minorHAnsi" w:hAnsi="Times New Roman"/>
          <w:sz w:val="24"/>
          <w:szCs w:val="24"/>
        </w:rPr>
        <w:t>, q</w:t>
      </w:r>
      <w:r w:rsidRPr="004E5DE2">
        <w:rPr>
          <w:rFonts w:ascii="Times New Roman" w:hAnsi="Times New Roman"/>
          <w:bCs/>
          <w:sz w:val="24"/>
          <w:szCs w:val="24"/>
        </w:rPr>
        <w:t xml:space="preserve">uanto às técnicas de pesquisa, </w:t>
      </w:r>
      <w:r w:rsidRPr="004E5DE2">
        <w:rPr>
          <w:rFonts w:ascii="Times New Roman" w:hAnsi="Times New Roman"/>
          <w:sz w:val="24"/>
          <w:szCs w:val="24"/>
        </w:rPr>
        <w:t xml:space="preserve">o trabalho centrar-se-á, </w:t>
      </w:r>
      <w:r w:rsidRPr="004E5DE2">
        <w:rPr>
          <w:rFonts w:ascii="Times New Roman" w:hAnsi="Times New Roman"/>
          <w:i/>
          <w:sz w:val="24"/>
          <w:szCs w:val="24"/>
        </w:rPr>
        <w:t>a priori</w:t>
      </w:r>
      <w:r w:rsidRPr="004E5DE2">
        <w:rPr>
          <w:rFonts w:ascii="Times New Roman" w:hAnsi="Times New Roman"/>
          <w:sz w:val="24"/>
          <w:szCs w:val="24"/>
        </w:rPr>
        <w:t xml:space="preserve">, na </w:t>
      </w:r>
      <w:r w:rsidRPr="004E5DE2">
        <w:rPr>
          <w:rFonts w:ascii="Times New Roman" w:hAnsi="Times New Roman"/>
          <w:bCs/>
          <w:sz w:val="24"/>
          <w:szCs w:val="24"/>
        </w:rPr>
        <w:t>documentação indireta</w:t>
      </w:r>
      <w:r w:rsidRPr="004E5DE2">
        <w:rPr>
          <w:rFonts w:ascii="Times New Roman" w:hAnsi="Times New Roman"/>
          <w:sz w:val="24"/>
          <w:szCs w:val="24"/>
        </w:rPr>
        <w:t>. Notadamente alicerçado na pesquisa bibliográfica, com o fito de solidificar uma maior base teórica acerca do tema tratado.</w:t>
      </w:r>
    </w:p>
    <w:p w:rsidR="00E61CA3" w:rsidRDefault="008415FA" w:rsidP="00D90B21">
      <w:pPr>
        <w:spacing w:line="240" w:lineRule="auto"/>
        <w:jc w:val="both"/>
        <w:rPr>
          <w:rFonts w:ascii="Times New Roman" w:hAnsi="Times New Roman"/>
          <w:sz w:val="24"/>
          <w:szCs w:val="24"/>
        </w:rPr>
      </w:pPr>
      <w:r w:rsidRPr="00E645C3">
        <w:rPr>
          <w:rFonts w:ascii="Times New Roman" w:eastAsiaTheme="minorHAnsi" w:hAnsi="Times New Roman"/>
          <w:sz w:val="24"/>
          <w:szCs w:val="24"/>
        </w:rPr>
        <w:t xml:space="preserve">            </w:t>
      </w:r>
      <w:r w:rsidRPr="00E645C3">
        <w:rPr>
          <w:rFonts w:ascii="Times New Roman" w:hAnsi="Times New Roman"/>
          <w:sz w:val="24"/>
          <w:szCs w:val="24"/>
        </w:rPr>
        <w:t>Com o intuito de melhor disciplinar as informações, o presente artigo cientifico será devidamente dividido em</w:t>
      </w:r>
      <w:r w:rsidR="004E5DE2" w:rsidRPr="00E645C3">
        <w:rPr>
          <w:rFonts w:ascii="Times New Roman" w:hAnsi="Times New Roman"/>
          <w:sz w:val="24"/>
          <w:szCs w:val="24"/>
        </w:rPr>
        <w:t xml:space="preserve"> três </w:t>
      </w:r>
      <w:r w:rsidRPr="00E645C3">
        <w:rPr>
          <w:rFonts w:ascii="Times New Roman" w:hAnsi="Times New Roman"/>
          <w:sz w:val="24"/>
          <w:szCs w:val="24"/>
        </w:rPr>
        <w:t xml:space="preserve">capítulos. No primeiro capítulo será tratada a Realidade atual dos adolescentes que cometeram ato </w:t>
      </w:r>
      <w:proofErr w:type="spellStart"/>
      <w:r w:rsidRPr="00E645C3">
        <w:rPr>
          <w:rFonts w:ascii="Times New Roman" w:hAnsi="Times New Roman"/>
          <w:sz w:val="24"/>
          <w:szCs w:val="24"/>
        </w:rPr>
        <w:t>infracional</w:t>
      </w:r>
      <w:proofErr w:type="spellEnd"/>
      <w:r w:rsidR="004E5DE2" w:rsidRPr="00E645C3">
        <w:rPr>
          <w:rFonts w:ascii="Times New Roman" w:hAnsi="Times New Roman"/>
          <w:sz w:val="24"/>
          <w:szCs w:val="24"/>
        </w:rPr>
        <w:t xml:space="preserve">, no segundo será </w:t>
      </w:r>
      <w:proofErr w:type="gramStart"/>
      <w:r w:rsidR="004E5DE2" w:rsidRPr="00E645C3">
        <w:rPr>
          <w:rFonts w:ascii="Times New Roman" w:hAnsi="Times New Roman"/>
          <w:sz w:val="24"/>
          <w:szCs w:val="24"/>
        </w:rPr>
        <w:t>trazido</w:t>
      </w:r>
      <w:proofErr w:type="gramEnd"/>
      <w:r w:rsidR="004E5DE2" w:rsidRPr="00E645C3">
        <w:rPr>
          <w:rFonts w:ascii="Times New Roman" w:hAnsi="Times New Roman"/>
          <w:sz w:val="24"/>
          <w:szCs w:val="24"/>
        </w:rPr>
        <w:t xml:space="preserve"> a Realidade das medidas socioeducativas e suas formas de abordagem</w:t>
      </w:r>
      <w:r w:rsidR="004E5DE2" w:rsidRPr="00E645C3">
        <w:rPr>
          <w:rFonts w:ascii="Times New Roman" w:eastAsiaTheme="minorHAnsi" w:hAnsi="Times New Roman"/>
          <w:sz w:val="24"/>
          <w:szCs w:val="24"/>
        </w:rPr>
        <w:t xml:space="preserve"> onde terá uma subdivisão que se tratará do</w:t>
      </w:r>
      <w:r w:rsidR="004E5DE2" w:rsidRPr="00E645C3">
        <w:rPr>
          <w:rFonts w:ascii="Times New Roman" w:hAnsi="Times New Roman"/>
          <w:color w:val="000000"/>
          <w:sz w:val="24"/>
          <w:szCs w:val="24"/>
        </w:rPr>
        <w:t xml:space="preserve"> Lugar do adolescente infrator,</w:t>
      </w:r>
      <w:r w:rsidRPr="00E645C3">
        <w:rPr>
          <w:rFonts w:ascii="Times New Roman" w:eastAsiaTheme="minorHAnsi" w:hAnsi="Times New Roman"/>
          <w:sz w:val="24"/>
          <w:szCs w:val="24"/>
        </w:rPr>
        <w:t xml:space="preserve"> no terceiro trata-se da </w:t>
      </w:r>
      <w:r w:rsidR="004E5DE2" w:rsidRPr="00E645C3">
        <w:rPr>
          <w:rFonts w:ascii="Times New Roman" w:hAnsi="Times New Roman"/>
          <w:sz w:val="24"/>
          <w:szCs w:val="24"/>
        </w:rPr>
        <w:t>O</w:t>
      </w:r>
      <w:r w:rsidR="00E645C3" w:rsidRPr="00E645C3">
        <w:rPr>
          <w:rFonts w:ascii="Times New Roman" w:hAnsi="Times New Roman"/>
          <w:sz w:val="24"/>
          <w:szCs w:val="24"/>
        </w:rPr>
        <w:t>s adolescentes a criminalidade e a família</w:t>
      </w:r>
      <w:r w:rsidR="00E645C3" w:rsidRPr="00E645C3">
        <w:rPr>
          <w:rFonts w:ascii="Times New Roman" w:eastAsiaTheme="minorHAnsi" w:hAnsi="Times New Roman"/>
          <w:sz w:val="24"/>
          <w:szCs w:val="24"/>
        </w:rPr>
        <w:t xml:space="preserve"> </w:t>
      </w:r>
      <w:r w:rsidRPr="00E645C3">
        <w:rPr>
          <w:rFonts w:ascii="Times New Roman" w:eastAsiaTheme="minorHAnsi" w:hAnsi="Times New Roman"/>
          <w:sz w:val="24"/>
          <w:szCs w:val="24"/>
        </w:rPr>
        <w:t>e por fim concluiremos</w:t>
      </w:r>
      <w:r w:rsidRPr="00E645C3">
        <w:rPr>
          <w:rFonts w:ascii="Times New Roman" w:hAnsi="Times New Roman"/>
          <w:sz w:val="24"/>
          <w:szCs w:val="24"/>
        </w:rPr>
        <w:t>.</w:t>
      </w:r>
    </w:p>
    <w:p w:rsidR="00DA6AB0" w:rsidRDefault="00DA6AB0" w:rsidP="00D90B21">
      <w:pPr>
        <w:spacing w:line="240" w:lineRule="auto"/>
        <w:jc w:val="both"/>
        <w:rPr>
          <w:rFonts w:ascii="Times New Roman" w:hAnsi="Times New Roman"/>
          <w:sz w:val="24"/>
          <w:szCs w:val="24"/>
        </w:rPr>
      </w:pPr>
    </w:p>
    <w:p w:rsidR="00513AE1" w:rsidRDefault="00DA6AB0" w:rsidP="00DA6AB0">
      <w:pPr>
        <w:spacing w:line="240" w:lineRule="auto"/>
        <w:jc w:val="both"/>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METODOLOGIA </w:t>
      </w:r>
      <w:r w:rsidR="00513AE1">
        <w:rPr>
          <w:rFonts w:ascii="Times New Roman" w:hAnsi="Times New Roman"/>
          <w:b/>
          <w:sz w:val="24"/>
          <w:szCs w:val="24"/>
        </w:rPr>
        <w:tab/>
      </w:r>
    </w:p>
    <w:p w:rsidR="00DA6AB0" w:rsidRDefault="00513AE1" w:rsidP="00DA6AB0">
      <w:pPr>
        <w:spacing w:line="240" w:lineRule="auto"/>
        <w:jc w:val="both"/>
        <w:rPr>
          <w:rFonts w:ascii="Times New Roman" w:hAnsi="Times New Roman"/>
          <w:sz w:val="24"/>
          <w:szCs w:val="24"/>
        </w:rPr>
      </w:pPr>
      <w:r>
        <w:rPr>
          <w:rFonts w:ascii="Times New Roman" w:hAnsi="Times New Roman"/>
          <w:sz w:val="24"/>
          <w:szCs w:val="24"/>
        </w:rPr>
        <w:t xml:space="preserve">            O artigo cientí</w:t>
      </w:r>
      <w:r w:rsidR="00DA6AB0">
        <w:rPr>
          <w:rFonts w:ascii="Times New Roman" w:hAnsi="Times New Roman"/>
          <w:sz w:val="24"/>
          <w:szCs w:val="24"/>
        </w:rPr>
        <w:t>fico se refere a uma pesquisa bibliográfica, assim sendo a</w:t>
      </w:r>
      <w:proofErr w:type="gramStart"/>
      <w:r w:rsidR="00DA6AB0">
        <w:rPr>
          <w:rFonts w:ascii="Times New Roman" w:hAnsi="Times New Roman"/>
          <w:sz w:val="24"/>
          <w:szCs w:val="24"/>
        </w:rPr>
        <w:t xml:space="preserve">  </w:t>
      </w:r>
      <w:proofErr w:type="gramEnd"/>
      <w:r w:rsidR="00DA6AB0">
        <w:rPr>
          <w:rFonts w:ascii="Times New Roman" w:hAnsi="Times New Roman"/>
          <w:sz w:val="24"/>
          <w:szCs w:val="24"/>
        </w:rPr>
        <w:t xml:space="preserve">metodologia utilizada nessa pesquisa para atingir tal desiderato a que se propõe este estudo, lançar-se-á mão dos métodos de procedimento </w:t>
      </w:r>
      <w:r w:rsidR="00DA6AB0">
        <w:rPr>
          <w:rFonts w:ascii="Times New Roman" w:hAnsi="Times New Roman"/>
          <w:bCs/>
          <w:sz w:val="24"/>
          <w:szCs w:val="24"/>
        </w:rPr>
        <w:t>histórico</w:t>
      </w:r>
      <w:r w:rsidR="00DA6AB0">
        <w:rPr>
          <w:rFonts w:ascii="Times New Roman" w:hAnsi="Times New Roman"/>
          <w:sz w:val="24"/>
          <w:szCs w:val="24"/>
        </w:rPr>
        <w:t>, q</w:t>
      </w:r>
      <w:r w:rsidR="00DA6AB0">
        <w:rPr>
          <w:rFonts w:ascii="Times New Roman" w:hAnsi="Times New Roman"/>
          <w:bCs/>
          <w:sz w:val="24"/>
          <w:szCs w:val="24"/>
        </w:rPr>
        <w:t xml:space="preserve">uanto às técnicas de pesquisa, </w:t>
      </w:r>
      <w:r w:rsidR="00DA6AB0">
        <w:rPr>
          <w:rFonts w:ascii="Times New Roman" w:hAnsi="Times New Roman"/>
          <w:sz w:val="24"/>
          <w:szCs w:val="24"/>
        </w:rPr>
        <w:t xml:space="preserve">o trabalho centrar-se-á, </w:t>
      </w:r>
      <w:r w:rsidR="00DA6AB0">
        <w:rPr>
          <w:rFonts w:ascii="Times New Roman" w:hAnsi="Times New Roman"/>
          <w:i/>
          <w:sz w:val="24"/>
          <w:szCs w:val="24"/>
        </w:rPr>
        <w:t>a priori</w:t>
      </w:r>
      <w:r w:rsidR="00DA6AB0">
        <w:rPr>
          <w:rFonts w:ascii="Times New Roman" w:hAnsi="Times New Roman"/>
          <w:sz w:val="24"/>
          <w:szCs w:val="24"/>
        </w:rPr>
        <w:t xml:space="preserve">, na </w:t>
      </w:r>
      <w:r w:rsidR="00DA6AB0">
        <w:rPr>
          <w:rFonts w:ascii="Times New Roman" w:hAnsi="Times New Roman"/>
          <w:bCs/>
          <w:sz w:val="24"/>
          <w:szCs w:val="24"/>
        </w:rPr>
        <w:t>documentação indireta</w:t>
      </w:r>
      <w:r w:rsidR="00DA6AB0">
        <w:rPr>
          <w:rFonts w:ascii="Times New Roman" w:hAnsi="Times New Roman"/>
          <w:sz w:val="24"/>
          <w:szCs w:val="24"/>
        </w:rPr>
        <w:t xml:space="preserve">. Notadamente alicerçado na pesquisa bibliográfica, com o fito de solidificar uma maior base teórica acerca do tema tratado. Com o intuito de melhor disciplinar as informações, o presente artigo cientifico será devidamente dividido em três capítulos. No primeiro capítulo será tratada a Realidade atual dos </w:t>
      </w:r>
      <w:proofErr w:type="gramStart"/>
      <w:r w:rsidR="00DA6AB0">
        <w:rPr>
          <w:rFonts w:ascii="Times New Roman" w:hAnsi="Times New Roman"/>
          <w:sz w:val="24"/>
          <w:szCs w:val="24"/>
        </w:rPr>
        <w:t>adolescentes</w:t>
      </w:r>
      <w:proofErr w:type="gramEnd"/>
      <w:r w:rsidR="00DA6AB0">
        <w:rPr>
          <w:rFonts w:ascii="Times New Roman" w:hAnsi="Times New Roman"/>
          <w:sz w:val="24"/>
          <w:szCs w:val="24"/>
        </w:rPr>
        <w:t xml:space="preserve"> que cometeram ato </w:t>
      </w:r>
      <w:proofErr w:type="spellStart"/>
      <w:r w:rsidR="00DA6AB0">
        <w:rPr>
          <w:rFonts w:ascii="Times New Roman" w:hAnsi="Times New Roman"/>
          <w:sz w:val="24"/>
          <w:szCs w:val="24"/>
        </w:rPr>
        <w:t>infracional</w:t>
      </w:r>
      <w:proofErr w:type="spellEnd"/>
      <w:r w:rsidR="00DA6AB0">
        <w:rPr>
          <w:rFonts w:ascii="Times New Roman" w:hAnsi="Times New Roman"/>
          <w:sz w:val="24"/>
          <w:szCs w:val="24"/>
        </w:rPr>
        <w:t>, no segundo será trazido a Realidade das medidas socioeducativas e suas formas de abordagem onde terá uma subdivisão que se tratará do</w:t>
      </w:r>
      <w:r w:rsidR="00DA6AB0">
        <w:rPr>
          <w:rFonts w:ascii="Times New Roman" w:hAnsi="Times New Roman"/>
          <w:color w:val="000000"/>
          <w:sz w:val="24"/>
          <w:szCs w:val="24"/>
        </w:rPr>
        <w:t xml:space="preserve"> Lugar do adolescente infrator,</w:t>
      </w:r>
      <w:r w:rsidR="00DA6AB0">
        <w:rPr>
          <w:rFonts w:ascii="Times New Roman" w:hAnsi="Times New Roman"/>
          <w:sz w:val="24"/>
          <w:szCs w:val="24"/>
        </w:rPr>
        <w:t xml:space="preserve"> no terceiro trata-se da Os adolescentes a criminalidade e a família e por fim concluiremos.</w:t>
      </w:r>
    </w:p>
    <w:p w:rsidR="00DA6AB0" w:rsidRDefault="00DA6AB0" w:rsidP="00DA6AB0">
      <w:pPr>
        <w:spacing w:line="240" w:lineRule="auto"/>
        <w:jc w:val="both"/>
        <w:rPr>
          <w:rFonts w:ascii="Times New Roman" w:hAnsi="Times New Roman"/>
          <w:sz w:val="24"/>
          <w:szCs w:val="24"/>
        </w:rPr>
      </w:pPr>
    </w:p>
    <w:p w:rsidR="00E61CA3" w:rsidRDefault="00DA6AB0" w:rsidP="00D90B21">
      <w:pPr>
        <w:spacing w:line="240" w:lineRule="auto"/>
        <w:jc w:val="both"/>
        <w:rPr>
          <w:rFonts w:ascii="Times New Roman" w:hAnsi="Times New Roman"/>
          <w:b/>
          <w:sz w:val="24"/>
          <w:szCs w:val="24"/>
        </w:rPr>
      </w:pPr>
      <w:proofErr w:type="gramStart"/>
      <w:r>
        <w:rPr>
          <w:rFonts w:ascii="Times New Roman" w:hAnsi="Times New Roman"/>
          <w:b/>
          <w:sz w:val="24"/>
          <w:szCs w:val="24"/>
        </w:rPr>
        <w:t>3</w:t>
      </w:r>
      <w:proofErr w:type="gramEnd"/>
      <w:r w:rsidR="00E61CA3">
        <w:rPr>
          <w:rFonts w:ascii="Times New Roman" w:hAnsi="Times New Roman"/>
          <w:sz w:val="24"/>
          <w:szCs w:val="24"/>
        </w:rPr>
        <w:t xml:space="preserve"> </w:t>
      </w:r>
      <w:r w:rsidR="00D6307E" w:rsidRPr="00E61CA3">
        <w:rPr>
          <w:rFonts w:ascii="Times New Roman" w:hAnsi="Times New Roman"/>
          <w:b/>
          <w:sz w:val="24"/>
          <w:szCs w:val="24"/>
        </w:rPr>
        <w:t>REALIDADE ATUAL DOS ADOLESCENTES QUE COMETERAM ATO INFRACIONAL</w:t>
      </w:r>
    </w:p>
    <w:p w:rsidR="00A47F06" w:rsidRDefault="00C06AB6" w:rsidP="00D90B21">
      <w:pPr>
        <w:spacing w:line="240" w:lineRule="auto"/>
        <w:jc w:val="both"/>
        <w:rPr>
          <w:rFonts w:ascii="Times New Roman" w:hAnsi="Times New Roman"/>
          <w:sz w:val="24"/>
          <w:szCs w:val="24"/>
          <w:shd w:val="clear" w:color="auto" w:fill="FFFFFF"/>
        </w:rPr>
      </w:pPr>
      <w:r>
        <w:rPr>
          <w:rFonts w:ascii="Times New Roman" w:hAnsi="Times New Roman"/>
          <w:sz w:val="24"/>
          <w:szCs w:val="24"/>
        </w:rPr>
        <w:lastRenderedPageBreak/>
        <w:t xml:space="preserve">            Para iniciar nosso estudo</w:t>
      </w:r>
      <w:r w:rsidR="00092234" w:rsidRPr="00ED35C4">
        <w:rPr>
          <w:rFonts w:ascii="Times New Roman" w:hAnsi="Times New Roman"/>
          <w:sz w:val="24"/>
          <w:szCs w:val="24"/>
        </w:rPr>
        <w:t xml:space="preserve"> devemos dizer que o</w:t>
      </w:r>
      <w:r w:rsidR="003A5C6A" w:rsidRPr="00ED35C4">
        <w:rPr>
          <w:rFonts w:ascii="Times New Roman" w:hAnsi="Times New Roman"/>
          <w:sz w:val="24"/>
          <w:szCs w:val="24"/>
        </w:rPr>
        <w:t xml:space="preserve"> Estatuto da Criança e do Adolescente (ECA) completou 17 anos de</w:t>
      </w:r>
      <w:r w:rsidR="00092234" w:rsidRPr="00ED35C4">
        <w:rPr>
          <w:rFonts w:ascii="Times New Roman" w:hAnsi="Times New Roman"/>
          <w:sz w:val="24"/>
          <w:szCs w:val="24"/>
        </w:rPr>
        <w:t xml:space="preserve"> </w:t>
      </w:r>
      <w:r w:rsidR="003A5C6A" w:rsidRPr="00ED35C4">
        <w:rPr>
          <w:rFonts w:ascii="Times New Roman" w:hAnsi="Times New Roman"/>
          <w:sz w:val="24"/>
          <w:szCs w:val="24"/>
        </w:rPr>
        <w:t>existência,</w:t>
      </w:r>
      <w:r w:rsidR="00092234" w:rsidRPr="00ED35C4">
        <w:rPr>
          <w:rFonts w:ascii="Times New Roman" w:hAnsi="Times New Roman"/>
          <w:sz w:val="24"/>
          <w:szCs w:val="24"/>
        </w:rPr>
        <w:t xml:space="preserve"> </w:t>
      </w:r>
      <w:r w:rsidR="00F42647">
        <w:rPr>
          <w:rFonts w:ascii="Times New Roman" w:hAnsi="Times New Roman"/>
          <w:sz w:val="24"/>
          <w:szCs w:val="24"/>
        </w:rPr>
        <w:t>instituído</w:t>
      </w:r>
      <w:r w:rsidR="00092234" w:rsidRPr="00ED35C4">
        <w:rPr>
          <w:rFonts w:ascii="Times New Roman" w:hAnsi="Times New Roman"/>
          <w:sz w:val="24"/>
          <w:szCs w:val="24"/>
          <w:shd w:val="clear" w:color="auto" w:fill="FFFFFF"/>
        </w:rPr>
        <w:t xml:space="preserve"> pela Lei 8.069 no dia 13 de julho de 1990</w:t>
      </w:r>
      <w:r w:rsidR="00F42647">
        <w:rPr>
          <w:rFonts w:ascii="Times New Roman" w:hAnsi="Times New Roman"/>
          <w:sz w:val="24"/>
          <w:szCs w:val="24"/>
          <w:shd w:val="clear" w:color="auto" w:fill="FFFFFF"/>
        </w:rPr>
        <w:t xml:space="preserve">. Chegou </w:t>
      </w:r>
      <w:r w:rsidR="00092234" w:rsidRPr="0035723C">
        <w:rPr>
          <w:rStyle w:val="apple-converted-space"/>
          <w:rFonts w:ascii="Times New Roman" w:hAnsi="Times New Roman"/>
          <w:color w:val="000000"/>
          <w:sz w:val="24"/>
          <w:szCs w:val="24"/>
          <w:shd w:val="clear" w:color="auto" w:fill="FFFFFF"/>
        </w:rPr>
        <w:t xml:space="preserve">com o intuito de </w:t>
      </w:r>
      <w:r w:rsidR="00092234" w:rsidRPr="00ED35C4">
        <w:rPr>
          <w:rFonts w:ascii="Times New Roman" w:hAnsi="Times New Roman"/>
          <w:sz w:val="24"/>
          <w:szCs w:val="24"/>
          <w:shd w:val="clear" w:color="auto" w:fill="FFFFFF"/>
        </w:rPr>
        <w:t>regulamenta</w:t>
      </w:r>
      <w:r>
        <w:rPr>
          <w:rFonts w:ascii="Times New Roman" w:hAnsi="Times New Roman"/>
          <w:sz w:val="24"/>
          <w:szCs w:val="24"/>
          <w:shd w:val="clear" w:color="auto" w:fill="FFFFFF"/>
        </w:rPr>
        <w:t>r</w:t>
      </w:r>
      <w:r w:rsidR="00092234" w:rsidRPr="00ED35C4">
        <w:rPr>
          <w:rFonts w:ascii="Times New Roman" w:hAnsi="Times New Roman"/>
          <w:sz w:val="24"/>
          <w:szCs w:val="24"/>
          <w:shd w:val="clear" w:color="auto" w:fill="FFFFFF"/>
        </w:rPr>
        <w:t xml:space="preserve"> os direitos das crian</w:t>
      </w:r>
      <w:r>
        <w:rPr>
          <w:rFonts w:ascii="Times New Roman" w:hAnsi="Times New Roman"/>
          <w:sz w:val="24"/>
          <w:szCs w:val="24"/>
          <w:shd w:val="clear" w:color="auto" w:fill="FFFFFF"/>
        </w:rPr>
        <w:t>ças e dos adolescentes</w:t>
      </w:r>
      <w:r w:rsidR="00F4264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inspirado</w:t>
      </w:r>
      <w:r w:rsidR="00092234" w:rsidRPr="00ED35C4">
        <w:rPr>
          <w:rFonts w:ascii="Times New Roman" w:hAnsi="Times New Roman"/>
          <w:sz w:val="24"/>
          <w:szCs w:val="24"/>
          <w:shd w:val="clear" w:color="auto" w:fill="FFFFFF"/>
        </w:rPr>
        <w:t xml:space="preserve"> pelas diretrizes fornecidas pela </w:t>
      </w:r>
      <w:hyperlink r:id="rId8" w:tooltip="Constituição Federal de 1988" w:history="1">
        <w:r w:rsidR="00092234" w:rsidRPr="0035723C">
          <w:rPr>
            <w:rStyle w:val="Hyperlink"/>
            <w:rFonts w:ascii="Times New Roman" w:hAnsi="Times New Roman"/>
            <w:color w:val="000000"/>
            <w:sz w:val="24"/>
            <w:szCs w:val="24"/>
            <w:u w:val="none"/>
            <w:shd w:val="clear" w:color="auto" w:fill="FFFFFF"/>
          </w:rPr>
          <w:t>Constituição Federal de 1988</w:t>
        </w:r>
      </w:hyperlink>
      <w:r w:rsidR="00A47F06" w:rsidRPr="00ED35C4">
        <w:rPr>
          <w:rFonts w:ascii="Times New Roman" w:hAnsi="Times New Roman"/>
          <w:sz w:val="24"/>
          <w:szCs w:val="24"/>
          <w:shd w:val="clear" w:color="auto" w:fill="FFFFFF"/>
        </w:rPr>
        <w:t xml:space="preserve">, </w:t>
      </w:r>
      <w:r w:rsidR="003A5C6A" w:rsidRPr="00ED35C4">
        <w:rPr>
          <w:rFonts w:ascii="Times New Roman" w:hAnsi="Times New Roman"/>
          <w:color w:val="000000"/>
          <w:sz w:val="24"/>
          <w:szCs w:val="24"/>
        </w:rPr>
        <w:t xml:space="preserve">possibilitando </w:t>
      </w:r>
      <w:r w:rsidR="00A47F06" w:rsidRPr="00ED35C4">
        <w:rPr>
          <w:rFonts w:ascii="Times New Roman" w:hAnsi="Times New Roman"/>
          <w:color w:val="000000"/>
          <w:sz w:val="24"/>
          <w:szCs w:val="24"/>
        </w:rPr>
        <w:t xml:space="preserve">assim </w:t>
      </w:r>
      <w:r w:rsidR="003A5C6A" w:rsidRPr="00ED35C4">
        <w:rPr>
          <w:rFonts w:ascii="Times New Roman" w:hAnsi="Times New Roman"/>
          <w:color w:val="000000"/>
          <w:sz w:val="24"/>
          <w:szCs w:val="24"/>
        </w:rPr>
        <w:t>avanços e conquistas em rela</w:t>
      </w:r>
      <w:r w:rsidR="00A47F06" w:rsidRPr="00ED35C4">
        <w:rPr>
          <w:rFonts w:ascii="Times New Roman" w:hAnsi="Times New Roman"/>
          <w:color w:val="000000"/>
          <w:sz w:val="24"/>
          <w:szCs w:val="24"/>
        </w:rPr>
        <w:t xml:space="preserve">ção à garantia de direitos </w:t>
      </w:r>
      <w:r w:rsidR="00A47F06" w:rsidRPr="00ED35C4">
        <w:rPr>
          <w:rFonts w:ascii="Times New Roman" w:hAnsi="Times New Roman"/>
          <w:sz w:val="24"/>
          <w:szCs w:val="24"/>
          <w:shd w:val="clear" w:color="auto" w:fill="FFFFFF"/>
        </w:rPr>
        <w:t>das crianças e dos adolescentes.</w:t>
      </w:r>
    </w:p>
    <w:p w:rsidR="00534865" w:rsidRPr="00ED35C4" w:rsidRDefault="00534865" w:rsidP="00D90B21">
      <w:pPr>
        <w:spacing w:line="240" w:lineRule="auto"/>
        <w:jc w:val="both"/>
        <w:rPr>
          <w:rFonts w:ascii="Times New Roman" w:hAnsi="Times New Roman"/>
          <w:sz w:val="24"/>
          <w:szCs w:val="24"/>
          <w:shd w:val="clear" w:color="auto" w:fill="FFFFFF"/>
        </w:rPr>
      </w:pPr>
      <w:r>
        <w:rPr>
          <w:rFonts w:ascii="Times New Roman" w:hAnsi="Times New Roman"/>
          <w:sz w:val="24"/>
          <w:szCs w:val="24"/>
        </w:rPr>
        <w:t xml:space="preserve">            </w:t>
      </w:r>
      <w:r w:rsidRPr="00BA462A">
        <w:rPr>
          <w:rFonts w:ascii="Times New Roman" w:hAnsi="Times New Roman"/>
          <w:sz w:val="24"/>
          <w:szCs w:val="24"/>
        </w:rPr>
        <w:t>A adolescência representa uma etapa do desenvolvimento humano marcada por transformações biológicas, psicológicas e sociais, localizada e</w:t>
      </w:r>
      <w:r>
        <w:rPr>
          <w:rFonts w:ascii="Times New Roman" w:hAnsi="Times New Roman"/>
          <w:sz w:val="24"/>
          <w:szCs w:val="24"/>
        </w:rPr>
        <w:t>ntre a infância e a fase adulta</w:t>
      </w:r>
      <w:r w:rsidR="002D4A1E">
        <w:rPr>
          <w:rFonts w:ascii="Times New Roman" w:hAnsi="Times New Roman"/>
          <w:sz w:val="24"/>
          <w:szCs w:val="24"/>
        </w:rPr>
        <w:t>.</w:t>
      </w:r>
      <w:r>
        <w:rPr>
          <w:rFonts w:ascii="Times New Roman" w:hAnsi="Times New Roman"/>
          <w:sz w:val="24"/>
          <w:szCs w:val="24"/>
        </w:rPr>
        <w:t xml:space="preserve"> </w:t>
      </w:r>
      <w:r w:rsidR="002D4A1E">
        <w:rPr>
          <w:rFonts w:ascii="Times New Roman" w:hAnsi="Times New Roman"/>
          <w:sz w:val="24"/>
          <w:szCs w:val="24"/>
        </w:rPr>
        <w:t xml:space="preserve">Neste sentido, </w:t>
      </w:r>
      <w:proofErr w:type="gramStart"/>
      <w:r w:rsidR="002D4A1E">
        <w:rPr>
          <w:rFonts w:ascii="Times New Roman" w:hAnsi="Times New Roman"/>
          <w:sz w:val="24"/>
          <w:szCs w:val="24"/>
        </w:rPr>
        <w:t>pode</w:t>
      </w:r>
      <w:proofErr w:type="gramEnd"/>
      <w:r w:rsidR="002D4A1E">
        <w:rPr>
          <w:rFonts w:ascii="Times New Roman" w:hAnsi="Times New Roman"/>
          <w:sz w:val="24"/>
          <w:szCs w:val="24"/>
        </w:rPr>
        <w:t xml:space="preserve"> ser definida</w:t>
      </w:r>
      <w:r>
        <w:rPr>
          <w:rFonts w:ascii="Times New Roman" w:hAnsi="Times New Roman"/>
          <w:sz w:val="24"/>
          <w:szCs w:val="24"/>
        </w:rPr>
        <w:t xml:space="preserve"> </w:t>
      </w:r>
      <w:r w:rsidRPr="00BA462A">
        <w:rPr>
          <w:rFonts w:ascii="Times New Roman" w:hAnsi="Times New Roman"/>
          <w:sz w:val="24"/>
          <w:szCs w:val="24"/>
        </w:rPr>
        <w:t xml:space="preserve">a partir de diversas perspectivas ou correntes teóricas, variando nas diferentes culturas e organizações sociais. </w:t>
      </w:r>
      <w:r>
        <w:rPr>
          <w:rFonts w:ascii="Times New Roman" w:hAnsi="Times New Roman"/>
          <w:sz w:val="24"/>
          <w:szCs w:val="24"/>
        </w:rPr>
        <w:t>Podemos afirmar que o</w:t>
      </w:r>
      <w:r w:rsidRPr="00BA462A">
        <w:rPr>
          <w:rFonts w:ascii="Times New Roman" w:hAnsi="Times New Roman"/>
          <w:sz w:val="24"/>
          <w:szCs w:val="24"/>
        </w:rPr>
        <w:t xml:space="preserve"> termo adolescente</w:t>
      </w:r>
      <w:r w:rsidR="002D4A1E">
        <w:rPr>
          <w:rFonts w:ascii="Times New Roman" w:hAnsi="Times New Roman"/>
          <w:sz w:val="24"/>
          <w:szCs w:val="24"/>
        </w:rPr>
        <w:t xml:space="preserve">, </w:t>
      </w:r>
      <w:r>
        <w:rPr>
          <w:rFonts w:ascii="Times New Roman" w:hAnsi="Times New Roman"/>
          <w:sz w:val="24"/>
          <w:szCs w:val="24"/>
        </w:rPr>
        <w:t xml:space="preserve">do latim </w:t>
      </w:r>
      <w:proofErr w:type="spellStart"/>
      <w:r w:rsidRPr="002D4A1E">
        <w:rPr>
          <w:rFonts w:ascii="Times New Roman" w:hAnsi="Times New Roman"/>
          <w:i/>
          <w:sz w:val="24"/>
          <w:szCs w:val="24"/>
        </w:rPr>
        <w:t>adolescere</w:t>
      </w:r>
      <w:proofErr w:type="spellEnd"/>
      <w:r w:rsidR="002D4A1E">
        <w:rPr>
          <w:rFonts w:ascii="Times New Roman" w:hAnsi="Times New Roman"/>
          <w:i/>
          <w:sz w:val="24"/>
          <w:szCs w:val="24"/>
        </w:rPr>
        <w:t>,</w:t>
      </w:r>
      <w:r w:rsidRPr="00BA462A">
        <w:rPr>
          <w:rFonts w:ascii="Times New Roman" w:hAnsi="Times New Roman"/>
          <w:sz w:val="24"/>
          <w:szCs w:val="24"/>
        </w:rPr>
        <w:t xml:space="preserve"> significa crescer, brotar, fazer-se grande, admitindo diferenças no momento de “despertar” para esta fase da vida entre pessoas de diferentes raças, culturas e gerações.</w:t>
      </w:r>
    </w:p>
    <w:p w:rsidR="00346A8A" w:rsidRDefault="00346A8A" w:rsidP="00D90B21">
      <w:pPr>
        <w:spacing w:line="240" w:lineRule="auto"/>
        <w:jc w:val="both"/>
        <w:rPr>
          <w:rFonts w:ascii="Times New Roman" w:hAnsi="Times New Roman"/>
          <w:color w:val="000000"/>
          <w:sz w:val="24"/>
          <w:szCs w:val="24"/>
        </w:rPr>
      </w:pPr>
      <w:r w:rsidRPr="00ED35C4">
        <w:rPr>
          <w:rFonts w:ascii="Times New Roman" w:hAnsi="Times New Roman"/>
          <w:sz w:val="24"/>
          <w:szCs w:val="24"/>
        </w:rPr>
        <w:t xml:space="preserve">            O tema </w:t>
      </w:r>
      <w:r w:rsidR="00F42647">
        <w:rPr>
          <w:rFonts w:ascii="Times New Roman" w:hAnsi="Times New Roman"/>
          <w:sz w:val="24"/>
          <w:szCs w:val="24"/>
        </w:rPr>
        <w:t xml:space="preserve">da criminalidade infanto-juvenil </w:t>
      </w:r>
      <w:r w:rsidRPr="00ED35C4">
        <w:rPr>
          <w:rFonts w:ascii="Times New Roman" w:hAnsi="Times New Roman"/>
          <w:sz w:val="24"/>
          <w:szCs w:val="24"/>
        </w:rPr>
        <w:t xml:space="preserve">transita por questões sociais, políticas e econômicas, </w:t>
      </w:r>
      <w:r w:rsidR="0085434F">
        <w:rPr>
          <w:rFonts w:ascii="Times New Roman" w:hAnsi="Times New Roman"/>
          <w:sz w:val="24"/>
          <w:szCs w:val="24"/>
        </w:rPr>
        <w:t>permitindo</w:t>
      </w:r>
      <w:r w:rsidRPr="00ED35C4">
        <w:rPr>
          <w:rFonts w:ascii="Times New Roman" w:hAnsi="Times New Roman"/>
          <w:sz w:val="24"/>
          <w:szCs w:val="24"/>
        </w:rPr>
        <w:t xml:space="preserve"> retratar os contornos de nossa política social desde o período de nossa colonização até a </w:t>
      </w:r>
      <w:r w:rsidR="0085434F">
        <w:rPr>
          <w:rFonts w:ascii="Times New Roman" w:hAnsi="Times New Roman"/>
          <w:sz w:val="24"/>
          <w:szCs w:val="24"/>
        </w:rPr>
        <w:t>atualidade. Esta premissa propõe compreender o por</w:t>
      </w:r>
      <w:r w:rsidRPr="00ED35C4">
        <w:rPr>
          <w:rFonts w:ascii="Times New Roman" w:hAnsi="Times New Roman"/>
          <w:sz w:val="24"/>
          <w:szCs w:val="24"/>
        </w:rPr>
        <w:t xml:space="preserve">quê da existência do abandono, cujos rótulos para tal prática foram vários a começar pelos expostos, </w:t>
      </w:r>
      <w:proofErr w:type="spellStart"/>
      <w:r w:rsidRPr="00ED35C4">
        <w:rPr>
          <w:rFonts w:ascii="Times New Roman" w:hAnsi="Times New Roman"/>
          <w:sz w:val="24"/>
          <w:szCs w:val="24"/>
        </w:rPr>
        <w:t>delinqüentes</w:t>
      </w:r>
      <w:proofErr w:type="spellEnd"/>
      <w:r w:rsidRPr="00ED35C4">
        <w:rPr>
          <w:rFonts w:ascii="Times New Roman" w:hAnsi="Times New Roman"/>
          <w:sz w:val="24"/>
          <w:szCs w:val="24"/>
        </w:rPr>
        <w:t>, até a denominação de infratores, como nova espécie de excluídos</w:t>
      </w:r>
      <w:r w:rsidRPr="00ED35C4">
        <w:rPr>
          <w:rFonts w:ascii="Times New Roman" w:hAnsi="Times New Roman"/>
          <w:color w:val="000000"/>
          <w:sz w:val="24"/>
          <w:szCs w:val="24"/>
        </w:rPr>
        <w:t xml:space="preserve"> (</w:t>
      </w:r>
      <w:r w:rsidRPr="00ED35C4">
        <w:rPr>
          <w:rFonts w:ascii="Times New Roman" w:hAnsi="Times New Roman"/>
          <w:sz w:val="24"/>
          <w:szCs w:val="24"/>
        </w:rPr>
        <w:t>ZAMORA,</w:t>
      </w:r>
      <w:r w:rsidRPr="00ED35C4">
        <w:rPr>
          <w:rFonts w:ascii="Times New Roman" w:hAnsi="Times New Roman"/>
          <w:color w:val="000000"/>
          <w:sz w:val="24"/>
          <w:szCs w:val="24"/>
        </w:rPr>
        <w:t xml:space="preserve"> 2006).</w:t>
      </w:r>
    </w:p>
    <w:p w:rsidR="00534865" w:rsidRPr="00ED35C4" w:rsidRDefault="00534865" w:rsidP="00D90B21">
      <w:pPr>
        <w:spacing w:line="240" w:lineRule="auto"/>
        <w:jc w:val="both"/>
        <w:rPr>
          <w:rFonts w:ascii="Times New Roman" w:hAnsi="Times New Roman"/>
          <w:sz w:val="24"/>
          <w:szCs w:val="24"/>
        </w:rPr>
      </w:pPr>
      <w:r>
        <w:rPr>
          <w:rFonts w:ascii="Times New Roman" w:hAnsi="Times New Roman"/>
          <w:sz w:val="24"/>
          <w:szCs w:val="24"/>
        </w:rPr>
        <w:t xml:space="preserve">            </w:t>
      </w:r>
      <w:r w:rsidRPr="00BA462A">
        <w:rPr>
          <w:rFonts w:ascii="Times New Roman" w:hAnsi="Times New Roman"/>
          <w:sz w:val="24"/>
          <w:szCs w:val="24"/>
        </w:rPr>
        <w:t xml:space="preserve">Para o ordenamento jurídico brasileiro, este período é delimitando temporalmente, considerando-se adolescente a pessoa entre 12 (doze) e 18 (dezoito) anos de idade, conforme estabelecido no Art. 2º </w:t>
      </w:r>
      <w:proofErr w:type="gramStart"/>
      <w:r w:rsidRPr="00BA462A">
        <w:rPr>
          <w:rFonts w:ascii="Times New Roman" w:hAnsi="Times New Roman"/>
          <w:sz w:val="24"/>
          <w:szCs w:val="24"/>
        </w:rPr>
        <w:t>do ECA</w:t>
      </w:r>
      <w:proofErr w:type="gramEnd"/>
      <w:r w:rsidRPr="00BA462A">
        <w:rPr>
          <w:rFonts w:ascii="Times New Roman" w:hAnsi="Times New Roman"/>
          <w:sz w:val="24"/>
          <w:szCs w:val="24"/>
        </w:rPr>
        <w:t xml:space="preserve"> – Estatuto da Criança e do Adolescente. Muitas vezes os termos “adolescência” e “juventude” são tidos como sinônimos ou entendidos como fases que se sobrepõem.</w:t>
      </w:r>
    </w:p>
    <w:p w:rsidR="00857A68" w:rsidRPr="00ED35C4" w:rsidRDefault="00A47F06" w:rsidP="00D90B21">
      <w:pPr>
        <w:spacing w:line="240" w:lineRule="auto"/>
        <w:jc w:val="both"/>
        <w:rPr>
          <w:rFonts w:ascii="Times New Roman" w:hAnsi="Times New Roman"/>
          <w:sz w:val="24"/>
          <w:szCs w:val="24"/>
        </w:rPr>
      </w:pPr>
      <w:r w:rsidRPr="00ED35C4">
        <w:rPr>
          <w:rFonts w:ascii="Times New Roman" w:hAnsi="Times New Roman"/>
          <w:color w:val="000000"/>
          <w:sz w:val="24"/>
          <w:szCs w:val="24"/>
        </w:rPr>
        <w:t xml:space="preserve">            </w:t>
      </w:r>
      <w:r w:rsidR="00857A68" w:rsidRPr="00ED35C4">
        <w:rPr>
          <w:rFonts w:ascii="Times New Roman" w:hAnsi="Times New Roman"/>
          <w:color w:val="000000"/>
          <w:sz w:val="24"/>
          <w:szCs w:val="24"/>
        </w:rPr>
        <w:t xml:space="preserve">Para </w:t>
      </w:r>
      <w:proofErr w:type="spellStart"/>
      <w:r w:rsidR="00857A68" w:rsidRPr="00ED35C4">
        <w:rPr>
          <w:rFonts w:ascii="Times New Roman" w:hAnsi="Times New Roman"/>
          <w:sz w:val="24"/>
          <w:szCs w:val="24"/>
        </w:rPr>
        <w:t>Zamora</w:t>
      </w:r>
      <w:proofErr w:type="spellEnd"/>
      <w:r w:rsidR="0085434F">
        <w:rPr>
          <w:rFonts w:ascii="Times New Roman" w:hAnsi="Times New Roman"/>
          <w:sz w:val="24"/>
          <w:szCs w:val="24"/>
        </w:rPr>
        <w:t xml:space="preserve"> (2006, p. 3)</w:t>
      </w:r>
      <w:r w:rsidR="00C06AB6">
        <w:rPr>
          <w:rFonts w:ascii="Times New Roman" w:hAnsi="Times New Roman"/>
          <w:sz w:val="24"/>
          <w:szCs w:val="24"/>
        </w:rPr>
        <w:t>,</w:t>
      </w:r>
      <w:r w:rsidR="00857A68" w:rsidRPr="00ED35C4">
        <w:rPr>
          <w:rFonts w:ascii="Times New Roman" w:hAnsi="Times New Roman"/>
          <w:color w:val="000000"/>
          <w:sz w:val="24"/>
          <w:szCs w:val="24"/>
        </w:rPr>
        <w:t xml:space="preserve"> </w:t>
      </w:r>
      <w:proofErr w:type="gramStart"/>
      <w:r w:rsidR="00857A68" w:rsidRPr="00ED35C4">
        <w:rPr>
          <w:rFonts w:ascii="Times New Roman" w:hAnsi="Times New Roman"/>
          <w:color w:val="000000"/>
          <w:sz w:val="24"/>
          <w:szCs w:val="24"/>
        </w:rPr>
        <w:t>o</w:t>
      </w:r>
      <w:r w:rsidR="003A5C6A" w:rsidRPr="00ED35C4">
        <w:rPr>
          <w:rFonts w:ascii="Times New Roman" w:hAnsi="Times New Roman"/>
          <w:color w:val="000000"/>
          <w:sz w:val="24"/>
          <w:szCs w:val="24"/>
        </w:rPr>
        <w:t xml:space="preserve"> ECA</w:t>
      </w:r>
      <w:proofErr w:type="gramEnd"/>
      <w:r w:rsidRPr="00ED35C4">
        <w:rPr>
          <w:rFonts w:ascii="Times New Roman" w:hAnsi="Times New Roman"/>
          <w:sz w:val="24"/>
          <w:szCs w:val="24"/>
        </w:rPr>
        <w:t xml:space="preserve"> </w:t>
      </w:r>
      <w:r w:rsidR="003A5C6A" w:rsidRPr="00ED35C4">
        <w:rPr>
          <w:rFonts w:ascii="Times New Roman" w:hAnsi="Times New Roman"/>
          <w:color w:val="000000"/>
          <w:sz w:val="24"/>
          <w:szCs w:val="24"/>
        </w:rPr>
        <w:t xml:space="preserve">atravessa grandes percalços para garantir os direitos sociais deste segmento </w:t>
      </w:r>
      <w:r w:rsidR="0085434F">
        <w:rPr>
          <w:rFonts w:ascii="Times New Roman" w:hAnsi="Times New Roman"/>
          <w:color w:val="000000"/>
          <w:sz w:val="24"/>
          <w:szCs w:val="24"/>
        </w:rPr>
        <w:t>d</w:t>
      </w:r>
      <w:r w:rsidR="003A5C6A" w:rsidRPr="00ED35C4">
        <w:rPr>
          <w:rFonts w:ascii="Times New Roman" w:hAnsi="Times New Roman"/>
          <w:color w:val="000000"/>
          <w:sz w:val="24"/>
          <w:szCs w:val="24"/>
        </w:rPr>
        <w:t>a</w:t>
      </w:r>
      <w:r w:rsidRPr="00ED35C4">
        <w:rPr>
          <w:rFonts w:ascii="Times New Roman" w:hAnsi="Times New Roman"/>
          <w:sz w:val="24"/>
          <w:szCs w:val="24"/>
        </w:rPr>
        <w:t xml:space="preserve"> </w:t>
      </w:r>
      <w:r w:rsidR="003A5C6A" w:rsidRPr="00ED35C4">
        <w:rPr>
          <w:rFonts w:ascii="Times New Roman" w:hAnsi="Times New Roman"/>
          <w:color w:val="000000"/>
          <w:sz w:val="24"/>
          <w:szCs w:val="24"/>
        </w:rPr>
        <w:t>sociedade brasileira, pois estes avanços se dão de forma lenta, e são resultados de muita articulação, mobilização e pressões políticas dos</w:t>
      </w:r>
      <w:r w:rsidR="00857A68" w:rsidRPr="00ED35C4">
        <w:rPr>
          <w:rFonts w:ascii="Times New Roman" w:hAnsi="Times New Roman"/>
          <w:sz w:val="24"/>
          <w:szCs w:val="24"/>
        </w:rPr>
        <w:t xml:space="preserve"> </w:t>
      </w:r>
      <w:r w:rsidR="003A5C6A" w:rsidRPr="00ED35C4">
        <w:rPr>
          <w:rFonts w:ascii="Times New Roman" w:hAnsi="Times New Roman"/>
          <w:color w:val="000000"/>
          <w:sz w:val="24"/>
          <w:szCs w:val="24"/>
        </w:rPr>
        <w:t>cidadãos organizados que utilizam a lei como força instrumental para esta conquista.</w:t>
      </w:r>
    </w:p>
    <w:p w:rsidR="00351F4C" w:rsidRDefault="00857A68" w:rsidP="00D90B21">
      <w:pPr>
        <w:spacing w:line="240" w:lineRule="auto"/>
        <w:jc w:val="both"/>
        <w:rPr>
          <w:rFonts w:ascii="Times New Roman" w:hAnsi="Times New Roman"/>
          <w:b/>
          <w:color w:val="000000"/>
          <w:sz w:val="24"/>
          <w:szCs w:val="24"/>
        </w:rPr>
      </w:pPr>
      <w:r w:rsidRPr="00ED35C4">
        <w:rPr>
          <w:rFonts w:ascii="Times New Roman" w:hAnsi="Times New Roman"/>
          <w:sz w:val="24"/>
          <w:szCs w:val="24"/>
        </w:rPr>
        <w:t xml:space="preserve">            </w:t>
      </w:r>
      <w:r w:rsidR="00771F57">
        <w:rPr>
          <w:rFonts w:ascii="Times New Roman" w:hAnsi="Times New Roman"/>
          <w:color w:val="000000"/>
          <w:sz w:val="24"/>
          <w:szCs w:val="24"/>
        </w:rPr>
        <w:t>Volpi (2014</w:t>
      </w:r>
      <w:r w:rsidR="003A5C6A" w:rsidRPr="00ED35C4">
        <w:rPr>
          <w:rFonts w:ascii="Times New Roman" w:hAnsi="Times New Roman"/>
          <w:color w:val="000000"/>
          <w:sz w:val="24"/>
          <w:szCs w:val="24"/>
        </w:rPr>
        <w:t>, p.48) afirma que “há uma dicotomia entre a produção teórica</w:t>
      </w:r>
      <w:r w:rsidRPr="00ED35C4">
        <w:rPr>
          <w:rFonts w:ascii="Times New Roman" w:hAnsi="Times New Roman"/>
          <w:sz w:val="24"/>
          <w:szCs w:val="24"/>
        </w:rPr>
        <w:t xml:space="preserve"> </w:t>
      </w:r>
      <w:r w:rsidR="003A5C6A" w:rsidRPr="00ED35C4">
        <w:rPr>
          <w:rFonts w:ascii="Times New Roman" w:hAnsi="Times New Roman"/>
          <w:color w:val="000000"/>
          <w:sz w:val="24"/>
          <w:szCs w:val="24"/>
        </w:rPr>
        <w:t>sobre a criança e adolescente e o atendimento dispensado aos mesmos”.</w:t>
      </w:r>
      <w:r w:rsidRPr="00ED35C4">
        <w:rPr>
          <w:rFonts w:ascii="Times New Roman" w:hAnsi="Times New Roman"/>
          <w:color w:val="000000"/>
          <w:sz w:val="24"/>
          <w:szCs w:val="24"/>
        </w:rPr>
        <w:t xml:space="preserve"> </w:t>
      </w:r>
      <w:r w:rsidR="0026059F" w:rsidRPr="00ED35C4">
        <w:rPr>
          <w:rFonts w:ascii="Times New Roman" w:hAnsi="Times New Roman"/>
          <w:color w:val="000000"/>
          <w:sz w:val="24"/>
          <w:szCs w:val="24"/>
        </w:rPr>
        <w:t xml:space="preserve">Em pesquisa realizada pelo </w:t>
      </w:r>
      <w:r w:rsidR="00351F4C">
        <w:rPr>
          <w:rFonts w:ascii="Times New Roman" w:hAnsi="Times New Roman"/>
          <w:color w:val="000000"/>
          <w:sz w:val="24"/>
          <w:szCs w:val="24"/>
        </w:rPr>
        <w:t>IBGE,</w:t>
      </w:r>
      <w:r w:rsidR="003A5C6A" w:rsidRPr="00ED35C4">
        <w:rPr>
          <w:rFonts w:ascii="Times New Roman" w:hAnsi="Times New Roman"/>
          <w:color w:val="000000"/>
          <w:sz w:val="24"/>
          <w:szCs w:val="24"/>
        </w:rPr>
        <w:t xml:space="preserve"> “o Brasil possui 25</w:t>
      </w:r>
      <w:r w:rsidR="0026059F" w:rsidRPr="00ED35C4">
        <w:rPr>
          <w:rFonts w:ascii="Times New Roman" w:hAnsi="Times New Roman"/>
          <w:color w:val="000000"/>
          <w:sz w:val="24"/>
          <w:szCs w:val="24"/>
        </w:rPr>
        <w:t xml:space="preserve"> </w:t>
      </w:r>
      <w:r w:rsidR="003A5C6A" w:rsidRPr="00ED35C4">
        <w:rPr>
          <w:rFonts w:ascii="Times New Roman" w:hAnsi="Times New Roman"/>
          <w:color w:val="000000"/>
          <w:sz w:val="24"/>
          <w:szCs w:val="24"/>
        </w:rPr>
        <w:t>milhões de adolescentes na faixa de 12 a 18 anos”, porém o levantamento estatístico</w:t>
      </w:r>
      <w:r w:rsidR="0026059F" w:rsidRPr="00ED35C4">
        <w:rPr>
          <w:rFonts w:ascii="Times New Roman" w:hAnsi="Times New Roman"/>
          <w:color w:val="000000"/>
          <w:sz w:val="24"/>
          <w:szCs w:val="24"/>
        </w:rPr>
        <w:t xml:space="preserve"> </w:t>
      </w:r>
      <w:r w:rsidR="003A5C6A" w:rsidRPr="00ED35C4">
        <w:rPr>
          <w:rFonts w:ascii="Times New Roman" w:hAnsi="Times New Roman"/>
          <w:color w:val="000000"/>
          <w:sz w:val="24"/>
          <w:szCs w:val="24"/>
        </w:rPr>
        <w:t>da Subsecretaria de Promoção dos Direitos da Criança e do Adolescente da Secretária</w:t>
      </w:r>
      <w:r w:rsidR="0026059F" w:rsidRPr="00ED35C4">
        <w:rPr>
          <w:rFonts w:ascii="Times New Roman" w:hAnsi="Times New Roman"/>
          <w:color w:val="000000"/>
          <w:sz w:val="24"/>
          <w:szCs w:val="24"/>
        </w:rPr>
        <w:t xml:space="preserve"> </w:t>
      </w:r>
      <w:r w:rsidR="003A5C6A" w:rsidRPr="00ED35C4">
        <w:rPr>
          <w:rFonts w:ascii="Times New Roman" w:hAnsi="Times New Roman"/>
          <w:color w:val="000000"/>
          <w:sz w:val="24"/>
          <w:szCs w:val="24"/>
        </w:rPr>
        <w:t xml:space="preserve">Especial dos Direitos Humanos identificou que </w:t>
      </w:r>
      <w:r w:rsidR="00C06AB6">
        <w:rPr>
          <w:rFonts w:ascii="Times New Roman" w:hAnsi="Times New Roman"/>
          <w:color w:val="000000"/>
          <w:sz w:val="24"/>
          <w:szCs w:val="24"/>
        </w:rPr>
        <w:t xml:space="preserve">existiam no Brasil </w:t>
      </w:r>
      <w:proofErr w:type="gramStart"/>
      <w:r w:rsidR="00C06AB6">
        <w:rPr>
          <w:rFonts w:ascii="Times New Roman" w:hAnsi="Times New Roman"/>
          <w:color w:val="000000"/>
          <w:sz w:val="24"/>
          <w:szCs w:val="24"/>
        </w:rPr>
        <w:t>cerca de 39.</w:t>
      </w:r>
      <w:r w:rsidR="003A5C6A" w:rsidRPr="00ED35C4">
        <w:rPr>
          <w:rFonts w:ascii="Times New Roman" w:hAnsi="Times New Roman"/>
          <w:color w:val="000000"/>
          <w:sz w:val="24"/>
          <w:szCs w:val="24"/>
        </w:rPr>
        <w:t>578</w:t>
      </w:r>
      <w:proofErr w:type="gramEnd"/>
      <w:r w:rsidR="0026059F" w:rsidRPr="00ED35C4">
        <w:rPr>
          <w:rFonts w:ascii="Times New Roman" w:hAnsi="Times New Roman"/>
          <w:color w:val="000000"/>
          <w:sz w:val="24"/>
          <w:szCs w:val="24"/>
        </w:rPr>
        <w:t xml:space="preserve"> </w:t>
      </w:r>
      <w:r w:rsidR="003A5C6A" w:rsidRPr="00ED35C4">
        <w:rPr>
          <w:rFonts w:ascii="Times New Roman" w:hAnsi="Times New Roman"/>
          <w:color w:val="000000"/>
          <w:sz w:val="24"/>
          <w:szCs w:val="24"/>
        </w:rPr>
        <w:t xml:space="preserve">adolescentes no sistema </w:t>
      </w:r>
      <w:r w:rsidR="00D309B2" w:rsidRPr="00ED35C4">
        <w:rPr>
          <w:rFonts w:ascii="Times New Roman" w:hAnsi="Times New Roman"/>
          <w:color w:val="000000"/>
          <w:sz w:val="24"/>
          <w:szCs w:val="24"/>
        </w:rPr>
        <w:t>socioeducativo</w:t>
      </w:r>
      <w:r w:rsidR="003A5C6A" w:rsidRPr="00ED35C4">
        <w:rPr>
          <w:rFonts w:ascii="Times New Roman" w:hAnsi="Times New Roman"/>
          <w:color w:val="000000"/>
          <w:sz w:val="24"/>
          <w:szCs w:val="24"/>
        </w:rPr>
        <w:t xml:space="preserve"> (SINASE, 2006).</w:t>
      </w:r>
    </w:p>
    <w:p w:rsidR="00351F4C" w:rsidRDefault="00ED35C4" w:rsidP="00ED35C4">
      <w:pPr>
        <w:spacing w:line="360" w:lineRule="auto"/>
        <w:jc w:val="both"/>
        <w:rPr>
          <w:rFonts w:ascii="Times New Roman" w:hAnsi="Times New Roman"/>
          <w:color w:val="000000"/>
          <w:sz w:val="24"/>
          <w:szCs w:val="24"/>
        </w:rPr>
      </w:pPr>
      <w:r w:rsidRPr="00ED35C4">
        <w:rPr>
          <w:rFonts w:ascii="Times New Roman" w:hAnsi="Times New Roman"/>
          <w:color w:val="000000"/>
          <w:sz w:val="24"/>
          <w:szCs w:val="24"/>
        </w:rPr>
        <w:t xml:space="preserve">            Dessa forma,</w:t>
      </w:r>
      <w:r w:rsidR="0085434F">
        <w:rPr>
          <w:rFonts w:ascii="Times New Roman" w:hAnsi="Times New Roman"/>
          <w:color w:val="000000"/>
          <w:sz w:val="24"/>
          <w:szCs w:val="24"/>
        </w:rPr>
        <w:t xml:space="preserve"> Santos enumera que</w:t>
      </w:r>
      <w:r w:rsidR="00351F4C">
        <w:rPr>
          <w:rFonts w:ascii="Times New Roman" w:hAnsi="Times New Roman"/>
          <w:color w:val="000000"/>
          <w:sz w:val="24"/>
          <w:szCs w:val="24"/>
        </w:rPr>
        <w:t>,</w:t>
      </w:r>
    </w:p>
    <w:p w:rsidR="00ED35C4" w:rsidRPr="002D4A1E" w:rsidRDefault="00ED35C4" w:rsidP="00351F4C">
      <w:pPr>
        <w:spacing w:line="240" w:lineRule="auto"/>
        <w:ind w:left="2268"/>
        <w:jc w:val="both"/>
        <w:rPr>
          <w:rFonts w:ascii="Times New Roman" w:hAnsi="Times New Roman"/>
          <w:sz w:val="20"/>
          <w:szCs w:val="20"/>
        </w:rPr>
      </w:pPr>
      <w:r w:rsidRPr="002D4A1E">
        <w:rPr>
          <w:rFonts w:ascii="Times New Roman" w:hAnsi="Times New Roman"/>
          <w:sz w:val="20"/>
          <w:szCs w:val="20"/>
        </w:rPr>
        <w:t xml:space="preserve">[...] somos imediatamente levados a crer que a maior parte desses jovens não teria iniciado a sua trajetória </w:t>
      </w:r>
      <w:proofErr w:type="spellStart"/>
      <w:r w:rsidRPr="002D4A1E">
        <w:rPr>
          <w:rFonts w:ascii="Times New Roman" w:hAnsi="Times New Roman"/>
          <w:sz w:val="20"/>
          <w:szCs w:val="20"/>
        </w:rPr>
        <w:t>delinquencial</w:t>
      </w:r>
      <w:proofErr w:type="spellEnd"/>
      <w:r w:rsidRPr="002D4A1E">
        <w:rPr>
          <w:rFonts w:ascii="Times New Roman" w:hAnsi="Times New Roman"/>
          <w:sz w:val="20"/>
          <w:szCs w:val="20"/>
        </w:rPr>
        <w:t xml:space="preserve"> se tivessem tal perspectiva de inserção e realização social, oportunidades e recursos que lhes são cotidianamente negados, apesar de </w:t>
      </w:r>
      <w:proofErr w:type="gramStart"/>
      <w:r w:rsidRPr="002D4A1E">
        <w:rPr>
          <w:rFonts w:ascii="Times New Roman" w:hAnsi="Times New Roman"/>
          <w:sz w:val="20"/>
          <w:szCs w:val="20"/>
        </w:rPr>
        <w:t>se</w:t>
      </w:r>
      <w:r w:rsidR="00D309B2" w:rsidRPr="002D4A1E">
        <w:rPr>
          <w:rFonts w:ascii="Times New Roman" w:hAnsi="Times New Roman"/>
          <w:sz w:val="20"/>
          <w:szCs w:val="20"/>
        </w:rPr>
        <w:t>rem</w:t>
      </w:r>
      <w:proofErr w:type="gramEnd"/>
      <w:r w:rsidR="00D309B2" w:rsidRPr="002D4A1E">
        <w:rPr>
          <w:rFonts w:ascii="Times New Roman" w:hAnsi="Times New Roman"/>
          <w:sz w:val="20"/>
          <w:szCs w:val="20"/>
        </w:rPr>
        <w:t xml:space="preserve"> um direito previsto na lei</w:t>
      </w:r>
      <w:r w:rsidR="0085434F" w:rsidRPr="002D4A1E">
        <w:rPr>
          <w:rFonts w:ascii="Times New Roman" w:hAnsi="Times New Roman"/>
          <w:sz w:val="20"/>
          <w:szCs w:val="20"/>
        </w:rPr>
        <w:t xml:space="preserve">. </w:t>
      </w:r>
      <w:r w:rsidR="002D4A1E" w:rsidRPr="002D4A1E">
        <w:rPr>
          <w:rFonts w:ascii="Times New Roman" w:hAnsi="Times New Roman"/>
          <w:color w:val="000000"/>
          <w:sz w:val="20"/>
          <w:szCs w:val="20"/>
        </w:rPr>
        <w:t>(SANTOS, 2006, p. 10)</w:t>
      </w:r>
    </w:p>
    <w:p w:rsidR="00351F4C" w:rsidRPr="00351F4C" w:rsidRDefault="00351F4C" w:rsidP="00351F4C">
      <w:pPr>
        <w:spacing w:line="240" w:lineRule="auto"/>
        <w:ind w:left="2268"/>
        <w:jc w:val="both"/>
        <w:rPr>
          <w:rFonts w:ascii="Times New Roman" w:hAnsi="Times New Roman"/>
          <w:b/>
          <w:sz w:val="20"/>
          <w:szCs w:val="20"/>
        </w:rPr>
      </w:pPr>
    </w:p>
    <w:p w:rsidR="003A5C6A" w:rsidRPr="0085434F" w:rsidRDefault="00346A8A" w:rsidP="00D90B21">
      <w:pPr>
        <w:spacing w:line="240" w:lineRule="auto"/>
        <w:jc w:val="both"/>
        <w:rPr>
          <w:rFonts w:ascii="Times New Roman" w:hAnsi="Times New Roman"/>
          <w:b/>
          <w:sz w:val="24"/>
          <w:szCs w:val="24"/>
        </w:rPr>
      </w:pPr>
      <w:r w:rsidRPr="00ED35C4">
        <w:rPr>
          <w:rFonts w:ascii="Times New Roman" w:hAnsi="Times New Roman"/>
          <w:sz w:val="24"/>
          <w:szCs w:val="24"/>
        </w:rPr>
        <w:t xml:space="preserve">            </w:t>
      </w:r>
      <w:r w:rsidR="003A5C6A" w:rsidRPr="00ED35C4">
        <w:rPr>
          <w:rFonts w:ascii="Times New Roman" w:hAnsi="Times New Roman"/>
          <w:sz w:val="24"/>
          <w:szCs w:val="24"/>
        </w:rPr>
        <w:t xml:space="preserve">Como afirma o art. 15 </w:t>
      </w:r>
      <w:proofErr w:type="gramStart"/>
      <w:r w:rsidR="003A5C6A" w:rsidRPr="00ED35C4">
        <w:rPr>
          <w:rFonts w:ascii="Times New Roman" w:hAnsi="Times New Roman"/>
          <w:sz w:val="24"/>
          <w:szCs w:val="24"/>
        </w:rPr>
        <w:t>do ECA</w:t>
      </w:r>
      <w:proofErr w:type="gramEnd"/>
      <w:r w:rsidR="003A5C6A" w:rsidRPr="00ED35C4">
        <w:rPr>
          <w:rFonts w:ascii="Times New Roman" w:hAnsi="Times New Roman"/>
          <w:sz w:val="24"/>
          <w:szCs w:val="24"/>
        </w:rPr>
        <w:t xml:space="preserve"> “a criança e o adolescente têm direito à</w:t>
      </w:r>
      <w:r w:rsidRPr="00ED35C4">
        <w:rPr>
          <w:rFonts w:ascii="Times New Roman" w:hAnsi="Times New Roman"/>
          <w:sz w:val="24"/>
          <w:szCs w:val="24"/>
        </w:rPr>
        <w:t xml:space="preserve"> </w:t>
      </w:r>
      <w:r w:rsidR="003A5C6A" w:rsidRPr="00ED35C4">
        <w:rPr>
          <w:rFonts w:ascii="Times New Roman" w:hAnsi="Times New Roman"/>
          <w:sz w:val="24"/>
          <w:szCs w:val="24"/>
        </w:rPr>
        <w:t>liberdade, ao respeito e à dignidade como pessoas humanas</w:t>
      </w:r>
      <w:r w:rsidR="00B74508">
        <w:rPr>
          <w:rStyle w:val="Refdenotaderodap"/>
          <w:rFonts w:ascii="Times New Roman" w:hAnsi="Times New Roman"/>
          <w:sz w:val="24"/>
          <w:szCs w:val="24"/>
        </w:rPr>
        <w:footnoteReference w:id="3"/>
      </w:r>
      <w:r w:rsidR="003A5C6A" w:rsidRPr="00ED35C4">
        <w:rPr>
          <w:rFonts w:ascii="Times New Roman" w:hAnsi="Times New Roman"/>
          <w:sz w:val="24"/>
          <w:szCs w:val="24"/>
        </w:rPr>
        <w:t xml:space="preserve"> em processo de</w:t>
      </w:r>
      <w:r w:rsidRPr="00ED35C4">
        <w:rPr>
          <w:rFonts w:ascii="Times New Roman" w:hAnsi="Times New Roman"/>
          <w:sz w:val="24"/>
          <w:szCs w:val="24"/>
        </w:rPr>
        <w:t xml:space="preserve"> </w:t>
      </w:r>
      <w:r w:rsidR="003A5C6A" w:rsidRPr="00ED35C4">
        <w:rPr>
          <w:rFonts w:ascii="Times New Roman" w:hAnsi="Times New Roman"/>
          <w:sz w:val="24"/>
          <w:szCs w:val="24"/>
        </w:rPr>
        <w:t xml:space="preserve">desenvolvimento e como </w:t>
      </w:r>
      <w:r w:rsidR="003A5C6A" w:rsidRPr="00ED35C4">
        <w:rPr>
          <w:rFonts w:ascii="Times New Roman" w:hAnsi="Times New Roman"/>
          <w:sz w:val="24"/>
          <w:szCs w:val="24"/>
        </w:rPr>
        <w:lastRenderedPageBreak/>
        <w:t>sujeitos de direitos civis, humanos e sociais garantidos na</w:t>
      </w:r>
      <w:r w:rsidRPr="00ED35C4">
        <w:rPr>
          <w:rFonts w:ascii="Times New Roman" w:hAnsi="Times New Roman"/>
          <w:sz w:val="24"/>
          <w:szCs w:val="24"/>
        </w:rPr>
        <w:t xml:space="preserve"> </w:t>
      </w:r>
      <w:r w:rsidR="003A5C6A" w:rsidRPr="00ED35C4">
        <w:rPr>
          <w:rFonts w:ascii="Times New Roman" w:hAnsi="Times New Roman"/>
          <w:sz w:val="24"/>
          <w:szCs w:val="24"/>
        </w:rPr>
        <w:t>Constituição e nas leis”.</w:t>
      </w:r>
      <w:r w:rsidR="00351F4C">
        <w:rPr>
          <w:rStyle w:val="Refdenotaderodap"/>
          <w:rFonts w:ascii="Times New Roman" w:hAnsi="Times New Roman"/>
          <w:sz w:val="24"/>
          <w:szCs w:val="24"/>
        </w:rPr>
        <w:footnoteReference w:id="4"/>
      </w:r>
      <w:r w:rsidR="0085434F">
        <w:rPr>
          <w:rFonts w:ascii="Times New Roman" w:hAnsi="Times New Roman"/>
          <w:sz w:val="24"/>
          <w:szCs w:val="24"/>
        </w:rPr>
        <w:t xml:space="preserve"> </w:t>
      </w:r>
      <w:r w:rsidR="00467A59">
        <w:rPr>
          <w:rFonts w:ascii="Times New Roman" w:hAnsi="Times New Roman"/>
          <w:sz w:val="24"/>
          <w:szCs w:val="24"/>
        </w:rPr>
        <w:t xml:space="preserve"> Assim</w:t>
      </w:r>
      <w:r w:rsidR="00D309B2">
        <w:rPr>
          <w:rFonts w:ascii="Times New Roman" w:hAnsi="Times New Roman"/>
          <w:sz w:val="24"/>
          <w:szCs w:val="24"/>
        </w:rPr>
        <w:t>,</w:t>
      </w:r>
      <w:r w:rsidR="00467A59">
        <w:rPr>
          <w:rFonts w:ascii="Times New Roman" w:hAnsi="Times New Roman"/>
          <w:sz w:val="24"/>
          <w:szCs w:val="24"/>
        </w:rPr>
        <w:t xml:space="preserve"> podemos afirmar que</w:t>
      </w:r>
      <w:r w:rsidR="00D309B2">
        <w:rPr>
          <w:rFonts w:ascii="Times New Roman" w:hAnsi="Times New Roman"/>
          <w:sz w:val="24"/>
          <w:szCs w:val="24"/>
        </w:rPr>
        <w:t>,</w:t>
      </w:r>
      <w:r w:rsidR="00467A59">
        <w:rPr>
          <w:rFonts w:ascii="Times New Roman" w:hAnsi="Times New Roman"/>
          <w:sz w:val="24"/>
          <w:szCs w:val="24"/>
        </w:rPr>
        <w:t xml:space="preserve"> antes de tudo</w:t>
      </w:r>
      <w:r w:rsidR="00D309B2">
        <w:rPr>
          <w:rFonts w:ascii="Times New Roman" w:hAnsi="Times New Roman"/>
          <w:sz w:val="24"/>
          <w:szCs w:val="24"/>
        </w:rPr>
        <w:t>,</w:t>
      </w:r>
      <w:r w:rsidR="00467A59">
        <w:rPr>
          <w:rFonts w:ascii="Times New Roman" w:hAnsi="Times New Roman"/>
          <w:sz w:val="24"/>
          <w:szCs w:val="24"/>
        </w:rPr>
        <w:t xml:space="preserve"> deve-se ga</w:t>
      </w:r>
      <w:r w:rsidR="00D309B2">
        <w:rPr>
          <w:rFonts w:ascii="Times New Roman" w:hAnsi="Times New Roman"/>
          <w:sz w:val="24"/>
          <w:szCs w:val="24"/>
        </w:rPr>
        <w:t>rantir o principio da dignidade</w:t>
      </w:r>
      <w:r w:rsidR="00467A59">
        <w:rPr>
          <w:rFonts w:ascii="Times New Roman" w:hAnsi="Times New Roman"/>
          <w:sz w:val="24"/>
          <w:szCs w:val="24"/>
        </w:rPr>
        <w:t xml:space="preserve"> para então se abranger outros pontos, </w:t>
      </w:r>
      <w:r w:rsidR="00D309B2">
        <w:rPr>
          <w:rFonts w:ascii="Times New Roman" w:hAnsi="Times New Roman"/>
          <w:sz w:val="24"/>
          <w:szCs w:val="24"/>
        </w:rPr>
        <w:t>visto que a</w:t>
      </w:r>
      <w:r w:rsidR="00467A59">
        <w:rPr>
          <w:rFonts w:ascii="Times New Roman" w:hAnsi="Times New Roman"/>
          <w:sz w:val="24"/>
          <w:szCs w:val="24"/>
        </w:rPr>
        <w:t xml:space="preserve"> criança </w:t>
      </w:r>
      <w:r w:rsidR="00D309B2">
        <w:rPr>
          <w:rFonts w:ascii="Times New Roman" w:hAnsi="Times New Roman"/>
          <w:sz w:val="24"/>
          <w:szCs w:val="24"/>
        </w:rPr>
        <w:t>e o</w:t>
      </w:r>
      <w:r w:rsidR="00467A59">
        <w:rPr>
          <w:rFonts w:ascii="Times New Roman" w:hAnsi="Times New Roman"/>
          <w:sz w:val="24"/>
          <w:szCs w:val="24"/>
        </w:rPr>
        <w:t xml:space="preserve"> adolescente </w:t>
      </w:r>
      <w:r w:rsidR="00D309B2">
        <w:rPr>
          <w:rFonts w:ascii="Times New Roman" w:hAnsi="Times New Roman"/>
          <w:sz w:val="24"/>
          <w:szCs w:val="24"/>
        </w:rPr>
        <w:t>são</w:t>
      </w:r>
      <w:r w:rsidR="00467A59">
        <w:rPr>
          <w:rFonts w:ascii="Times New Roman" w:hAnsi="Times New Roman"/>
          <w:sz w:val="24"/>
          <w:szCs w:val="24"/>
        </w:rPr>
        <w:t xml:space="preserve"> detentor</w:t>
      </w:r>
      <w:r w:rsidR="00D309B2">
        <w:rPr>
          <w:rFonts w:ascii="Times New Roman" w:hAnsi="Times New Roman"/>
          <w:sz w:val="24"/>
          <w:szCs w:val="24"/>
        </w:rPr>
        <w:t>es</w:t>
      </w:r>
      <w:r w:rsidR="00467A59">
        <w:rPr>
          <w:rFonts w:ascii="Times New Roman" w:hAnsi="Times New Roman"/>
          <w:sz w:val="24"/>
          <w:szCs w:val="24"/>
        </w:rPr>
        <w:t xml:space="preserve"> de direitos sociais garantidos constitucionalmente.</w:t>
      </w:r>
    </w:p>
    <w:p w:rsidR="00771F57" w:rsidRPr="0085434F" w:rsidRDefault="0085434F" w:rsidP="00D90B21">
      <w:pPr>
        <w:spacing w:line="240" w:lineRule="auto"/>
        <w:ind w:firstLine="708"/>
        <w:jc w:val="both"/>
        <w:rPr>
          <w:rFonts w:ascii="Times New Roman" w:hAnsi="Times New Roman"/>
          <w:b/>
          <w:sz w:val="24"/>
          <w:szCs w:val="24"/>
        </w:rPr>
      </w:pPr>
      <w:r>
        <w:rPr>
          <w:rFonts w:ascii="Times New Roman" w:hAnsi="Times New Roman"/>
          <w:sz w:val="24"/>
          <w:szCs w:val="24"/>
        </w:rPr>
        <w:t>Ainda que a partir do Estatuto da Criança e do Adolescente tenha se dado</w:t>
      </w:r>
      <w:r w:rsidR="00ED35C4" w:rsidRPr="00ED35C4">
        <w:rPr>
          <w:rFonts w:ascii="Times New Roman" w:hAnsi="Times New Roman"/>
          <w:sz w:val="24"/>
          <w:szCs w:val="24"/>
        </w:rPr>
        <w:t xml:space="preserve"> maior ênfase ao aspecto punitivo do que ao aspecto </w:t>
      </w:r>
      <w:proofErr w:type="spellStart"/>
      <w:r w:rsidR="00ED35C4" w:rsidRPr="00ED35C4">
        <w:rPr>
          <w:rFonts w:ascii="Times New Roman" w:hAnsi="Times New Roman"/>
          <w:sz w:val="24"/>
          <w:szCs w:val="24"/>
        </w:rPr>
        <w:t>ressocializad</w:t>
      </w:r>
      <w:r>
        <w:rPr>
          <w:rFonts w:ascii="Times New Roman" w:hAnsi="Times New Roman"/>
          <w:sz w:val="24"/>
          <w:szCs w:val="24"/>
        </w:rPr>
        <w:t>or</w:t>
      </w:r>
      <w:proofErr w:type="spellEnd"/>
      <w:r>
        <w:rPr>
          <w:rFonts w:ascii="Times New Roman" w:hAnsi="Times New Roman"/>
          <w:sz w:val="24"/>
          <w:szCs w:val="24"/>
        </w:rPr>
        <w:t xml:space="preserve"> ou preventivo à conduta antis</w:t>
      </w:r>
      <w:r w:rsidR="00ED35C4" w:rsidRPr="00ED35C4">
        <w:rPr>
          <w:rFonts w:ascii="Times New Roman" w:hAnsi="Times New Roman"/>
          <w:sz w:val="24"/>
          <w:szCs w:val="24"/>
        </w:rPr>
        <w:t xml:space="preserve">social, </w:t>
      </w:r>
      <w:r>
        <w:rPr>
          <w:rFonts w:ascii="Times New Roman" w:hAnsi="Times New Roman"/>
          <w:sz w:val="24"/>
          <w:szCs w:val="24"/>
        </w:rPr>
        <w:t>o mesmo não</w:t>
      </w:r>
      <w:r w:rsidR="00ED35C4" w:rsidRPr="00ED35C4">
        <w:rPr>
          <w:rFonts w:ascii="Times New Roman" w:hAnsi="Times New Roman"/>
          <w:sz w:val="24"/>
          <w:szCs w:val="24"/>
        </w:rPr>
        <w:t xml:space="preserve"> se pode entender quanto à prática do ato </w:t>
      </w:r>
      <w:proofErr w:type="spellStart"/>
      <w:r w:rsidR="00ED35C4" w:rsidRPr="00ED35C4">
        <w:rPr>
          <w:rFonts w:ascii="Times New Roman" w:hAnsi="Times New Roman"/>
          <w:sz w:val="24"/>
          <w:szCs w:val="24"/>
        </w:rPr>
        <w:t>infracional</w:t>
      </w:r>
      <w:proofErr w:type="spellEnd"/>
      <w:r w:rsidR="00ED35C4" w:rsidRPr="00ED35C4">
        <w:rPr>
          <w:rFonts w:ascii="Times New Roman" w:hAnsi="Times New Roman"/>
          <w:sz w:val="24"/>
          <w:szCs w:val="24"/>
        </w:rPr>
        <w:t xml:space="preserve">, já que a lei prima pela </w:t>
      </w:r>
      <w:proofErr w:type="spellStart"/>
      <w:r w:rsidR="00ED35C4" w:rsidRPr="00ED35C4">
        <w:rPr>
          <w:rFonts w:ascii="Times New Roman" w:hAnsi="Times New Roman"/>
          <w:sz w:val="24"/>
          <w:szCs w:val="24"/>
        </w:rPr>
        <w:t>ressocialização</w:t>
      </w:r>
      <w:proofErr w:type="spellEnd"/>
      <w:r w:rsidR="00ED35C4" w:rsidRPr="00ED35C4">
        <w:rPr>
          <w:rFonts w:ascii="Times New Roman" w:hAnsi="Times New Roman"/>
          <w:sz w:val="24"/>
          <w:szCs w:val="24"/>
        </w:rPr>
        <w:t xml:space="preserve"> em meio aberto (art. 112 </w:t>
      </w:r>
      <w:proofErr w:type="gramStart"/>
      <w:r w:rsidR="00ED35C4" w:rsidRPr="00ED35C4">
        <w:rPr>
          <w:rFonts w:ascii="Times New Roman" w:hAnsi="Times New Roman"/>
          <w:sz w:val="24"/>
          <w:szCs w:val="24"/>
        </w:rPr>
        <w:t>do ECA</w:t>
      </w:r>
      <w:proofErr w:type="gramEnd"/>
      <w:r w:rsidR="00ED35C4" w:rsidRPr="00ED35C4">
        <w:rPr>
          <w:rFonts w:ascii="Times New Roman" w:hAnsi="Times New Roman"/>
          <w:sz w:val="24"/>
          <w:szCs w:val="24"/>
        </w:rPr>
        <w:t>). Mas, infelizmente, há uma distância muito grande entre o amparo legal e a política institucional focada na internação que ocorre num sistema não humanitário. A lei mudou, mas as instituições e o imaginário social não.</w:t>
      </w:r>
      <w:r>
        <w:rPr>
          <w:rFonts w:ascii="Times New Roman" w:hAnsi="Times New Roman"/>
          <w:sz w:val="24"/>
          <w:szCs w:val="24"/>
        </w:rPr>
        <w:t xml:space="preserve"> </w:t>
      </w:r>
    </w:p>
    <w:p w:rsidR="00467A59" w:rsidRPr="009C34BC" w:rsidRDefault="009C34BC" w:rsidP="00D90B21">
      <w:pPr>
        <w:spacing w:line="240" w:lineRule="auto"/>
        <w:jc w:val="both"/>
        <w:rPr>
          <w:rFonts w:ascii="Times New Roman" w:hAnsi="Times New Roman"/>
          <w:sz w:val="24"/>
          <w:szCs w:val="24"/>
        </w:rPr>
      </w:pPr>
      <w:r>
        <w:rPr>
          <w:rFonts w:ascii="Times New Roman" w:hAnsi="Times New Roman"/>
          <w:b/>
          <w:color w:val="FF0000"/>
          <w:sz w:val="24"/>
          <w:szCs w:val="24"/>
        </w:rPr>
        <w:t xml:space="preserve">          </w:t>
      </w:r>
      <w:r w:rsidRPr="009C34BC">
        <w:rPr>
          <w:rFonts w:ascii="Times New Roman" w:hAnsi="Times New Roman"/>
          <w:sz w:val="24"/>
          <w:szCs w:val="24"/>
        </w:rPr>
        <w:t xml:space="preserve">  Dessa forma</w:t>
      </w:r>
      <w:r w:rsidR="00771F57" w:rsidRPr="009C34BC">
        <w:rPr>
          <w:rFonts w:ascii="Times New Roman" w:hAnsi="Times New Roman"/>
          <w:sz w:val="24"/>
          <w:szCs w:val="24"/>
        </w:rPr>
        <w:t xml:space="preserve"> Volpi (2014</w:t>
      </w:r>
      <w:r w:rsidR="003A5C6A" w:rsidRPr="009C34BC">
        <w:rPr>
          <w:rFonts w:ascii="Times New Roman" w:hAnsi="Times New Roman"/>
          <w:sz w:val="24"/>
          <w:szCs w:val="24"/>
        </w:rPr>
        <w:t>, p.</w:t>
      </w:r>
      <w:r w:rsidR="00417D8D">
        <w:rPr>
          <w:rFonts w:ascii="Times New Roman" w:hAnsi="Times New Roman"/>
          <w:sz w:val="24"/>
          <w:szCs w:val="24"/>
        </w:rPr>
        <w:t xml:space="preserve"> </w:t>
      </w:r>
      <w:r w:rsidR="003A5C6A" w:rsidRPr="009C34BC">
        <w:rPr>
          <w:rFonts w:ascii="Times New Roman" w:hAnsi="Times New Roman"/>
          <w:sz w:val="24"/>
          <w:szCs w:val="24"/>
        </w:rPr>
        <w:t>61) afirma que</w:t>
      </w:r>
      <w:r w:rsidRPr="009C34BC">
        <w:rPr>
          <w:rFonts w:ascii="Times New Roman" w:hAnsi="Times New Roman"/>
          <w:sz w:val="24"/>
          <w:szCs w:val="24"/>
        </w:rPr>
        <w:t>,</w:t>
      </w:r>
      <w:r w:rsidR="003A5C6A" w:rsidRPr="009C34BC">
        <w:rPr>
          <w:rFonts w:ascii="Times New Roman" w:hAnsi="Times New Roman"/>
          <w:sz w:val="24"/>
          <w:szCs w:val="24"/>
        </w:rPr>
        <w:t xml:space="preserve"> foram construídos e</w:t>
      </w:r>
      <w:r w:rsidR="00771F57" w:rsidRPr="009C34BC">
        <w:rPr>
          <w:rFonts w:ascii="Times New Roman" w:hAnsi="Times New Roman"/>
          <w:sz w:val="24"/>
          <w:szCs w:val="24"/>
        </w:rPr>
        <w:t xml:space="preserve"> </w:t>
      </w:r>
      <w:proofErr w:type="spellStart"/>
      <w:r w:rsidR="003A5C6A" w:rsidRPr="009C34BC">
        <w:rPr>
          <w:rFonts w:ascii="Times New Roman" w:hAnsi="Times New Roman"/>
          <w:sz w:val="24"/>
          <w:szCs w:val="24"/>
        </w:rPr>
        <w:t>introjetados</w:t>
      </w:r>
      <w:proofErr w:type="spellEnd"/>
      <w:r w:rsidR="003A5C6A" w:rsidRPr="009C34BC">
        <w:rPr>
          <w:rFonts w:ascii="Times New Roman" w:hAnsi="Times New Roman"/>
          <w:sz w:val="24"/>
          <w:szCs w:val="24"/>
        </w:rPr>
        <w:t xml:space="preserve"> na sociedade ao longo do tempo alguns mitos em relação aos adolescentes</w:t>
      </w:r>
      <w:r w:rsidR="00771F57" w:rsidRPr="009C34BC">
        <w:rPr>
          <w:rFonts w:ascii="Times New Roman" w:hAnsi="Times New Roman"/>
          <w:sz w:val="24"/>
          <w:szCs w:val="24"/>
        </w:rPr>
        <w:t xml:space="preserve"> </w:t>
      </w:r>
      <w:r w:rsidR="003A5C6A" w:rsidRPr="009C34BC">
        <w:rPr>
          <w:rFonts w:ascii="Times New Roman" w:hAnsi="Times New Roman"/>
          <w:sz w:val="24"/>
          <w:szCs w:val="24"/>
        </w:rPr>
        <w:t xml:space="preserve">que cometeram o ato </w:t>
      </w:r>
      <w:proofErr w:type="spellStart"/>
      <w:r w:rsidR="003A5C6A" w:rsidRPr="009C34BC">
        <w:rPr>
          <w:rFonts w:ascii="Times New Roman" w:hAnsi="Times New Roman"/>
          <w:sz w:val="24"/>
          <w:szCs w:val="24"/>
        </w:rPr>
        <w:t>infracional</w:t>
      </w:r>
      <w:proofErr w:type="spellEnd"/>
      <w:r w:rsidR="003A5C6A" w:rsidRPr="009C34BC">
        <w:rPr>
          <w:rFonts w:ascii="Times New Roman" w:hAnsi="Times New Roman"/>
          <w:sz w:val="24"/>
          <w:szCs w:val="24"/>
        </w:rPr>
        <w:t>, destacando</w:t>
      </w:r>
      <w:r w:rsidR="00417D8D">
        <w:rPr>
          <w:rFonts w:ascii="Times New Roman" w:hAnsi="Times New Roman"/>
          <w:sz w:val="24"/>
          <w:szCs w:val="24"/>
        </w:rPr>
        <w:t>-se</w:t>
      </w:r>
      <w:r w:rsidR="003A5C6A" w:rsidRPr="009C34BC">
        <w:rPr>
          <w:rFonts w:ascii="Times New Roman" w:hAnsi="Times New Roman"/>
          <w:sz w:val="24"/>
          <w:szCs w:val="24"/>
        </w:rPr>
        <w:t xml:space="preserve"> três deles: como o do</w:t>
      </w:r>
      <w:r w:rsidR="00771F57" w:rsidRPr="009C34BC">
        <w:rPr>
          <w:rFonts w:ascii="Times New Roman" w:hAnsi="Times New Roman"/>
          <w:sz w:val="24"/>
          <w:szCs w:val="24"/>
        </w:rPr>
        <w:t xml:space="preserve"> </w:t>
      </w:r>
      <w:r w:rsidR="003A5C6A" w:rsidRPr="009C34BC">
        <w:rPr>
          <w:rFonts w:ascii="Times New Roman" w:hAnsi="Times New Roman"/>
          <w:iCs/>
          <w:sz w:val="24"/>
          <w:szCs w:val="24"/>
        </w:rPr>
        <w:t xml:space="preserve">hiperdimensionamento </w:t>
      </w:r>
      <w:r w:rsidR="003A5C6A" w:rsidRPr="009C34BC">
        <w:rPr>
          <w:rFonts w:ascii="Times New Roman" w:hAnsi="Times New Roman"/>
          <w:sz w:val="24"/>
          <w:szCs w:val="24"/>
        </w:rPr>
        <w:t>que consiste em considerar que grandes parcelas dos crimes</w:t>
      </w:r>
      <w:r w:rsidR="00771F57" w:rsidRPr="009C34BC">
        <w:rPr>
          <w:rFonts w:ascii="Times New Roman" w:hAnsi="Times New Roman"/>
          <w:sz w:val="24"/>
          <w:szCs w:val="24"/>
        </w:rPr>
        <w:t xml:space="preserve"> </w:t>
      </w:r>
      <w:r w:rsidR="003A5C6A" w:rsidRPr="009C34BC">
        <w:rPr>
          <w:rFonts w:ascii="Times New Roman" w:hAnsi="Times New Roman"/>
          <w:sz w:val="24"/>
          <w:szCs w:val="24"/>
        </w:rPr>
        <w:t>ocorridos nos país são praticadas por adolescentes, podendo comprovar tal engano,</w:t>
      </w:r>
      <w:r w:rsidR="00771F57" w:rsidRPr="009C34BC">
        <w:rPr>
          <w:rFonts w:ascii="Times New Roman" w:hAnsi="Times New Roman"/>
          <w:sz w:val="24"/>
          <w:szCs w:val="24"/>
        </w:rPr>
        <w:t xml:space="preserve"> </w:t>
      </w:r>
      <w:r w:rsidR="003A5C6A" w:rsidRPr="009C34BC">
        <w:rPr>
          <w:rFonts w:ascii="Times New Roman" w:hAnsi="Times New Roman"/>
          <w:sz w:val="24"/>
          <w:szCs w:val="24"/>
        </w:rPr>
        <w:t>pois pesquisas como a do Censo, que estabelece como critério um preso por 100 mil</w:t>
      </w:r>
      <w:r w:rsidR="00771F57" w:rsidRPr="009C34BC">
        <w:rPr>
          <w:rFonts w:ascii="Times New Roman" w:hAnsi="Times New Roman"/>
          <w:sz w:val="24"/>
          <w:szCs w:val="24"/>
        </w:rPr>
        <w:t xml:space="preserve"> habitantes, verificando em 201</w:t>
      </w:r>
      <w:r w:rsidR="003A5C6A" w:rsidRPr="009C34BC">
        <w:rPr>
          <w:rFonts w:ascii="Times New Roman" w:hAnsi="Times New Roman"/>
          <w:sz w:val="24"/>
          <w:szCs w:val="24"/>
        </w:rPr>
        <w:t>4 que a média do Brasil era de 88 por 100</w:t>
      </w:r>
      <w:r w:rsidR="00771F57" w:rsidRPr="009C34BC">
        <w:rPr>
          <w:rFonts w:ascii="Times New Roman" w:hAnsi="Times New Roman"/>
          <w:sz w:val="24"/>
          <w:szCs w:val="24"/>
        </w:rPr>
        <w:t xml:space="preserve"> </w:t>
      </w:r>
      <w:r w:rsidR="003A5C6A" w:rsidRPr="009C34BC">
        <w:rPr>
          <w:rFonts w:ascii="Times New Roman" w:hAnsi="Times New Roman"/>
          <w:sz w:val="24"/>
          <w:szCs w:val="24"/>
        </w:rPr>
        <w:t>mil habitantes,</w:t>
      </w:r>
      <w:r w:rsidR="00771F57" w:rsidRPr="009C34BC">
        <w:rPr>
          <w:rFonts w:ascii="Times New Roman" w:hAnsi="Times New Roman"/>
          <w:sz w:val="24"/>
          <w:szCs w:val="24"/>
        </w:rPr>
        <w:t xml:space="preserve"> </w:t>
      </w:r>
      <w:r w:rsidR="003A5C6A" w:rsidRPr="009C34BC">
        <w:rPr>
          <w:rFonts w:ascii="Times New Roman" w:hAnsi="Times New Roman"/>
          <w:sz w:val="24"/>
          <w:szCs w:val="24"/>
        </w:rPr>
        <w:t xml:space="preserve">e em relação aos adolescentes privados de liberdade </w:t>
      </w:r>
      <w:r w:rsidR="00771F57" w:rsidRPr="009C34BC">
        <w:rPr>
          <w:rFonts w:ascii="Times New Roman" w:hAnsi="Times New Roman"/>
          <w:sz w:val="24"/>
          <w:szCs w:val="24"/>
        </w:rPr>
        <w:t>no ano de 2015/201</w:t>
      </w:r>
      <w:r w:rsidR="003A5C6A" w:rsidRPr="009C34BC">
        <w:rPr>
          <w:rFonts w:ascii="Times New Roman" w:hAnsi="Times New Roman"/>
          <w:sz w:val="24"/>
          <w:szCs w:val="24"/>
        </w:rPr>
        <w:t>6, se obtém</w:t>
      </w:r>
      <w:r w:rsidR="00771F57" w:rsidRPr="009C34BC">
        <w:rPr>
          <w:rFonts w:ascii="Times New Roman" w:hAnsi="Times New Roman"/>
          <w:sz w:val="24"/>
          <w:szCs w:val="24"/>
        </w:rPr>
        <w:t xml:space="preserve"> </w:t>
      </w:r>
      <w:r w:rsidR="003A5C6A" w:rsidRPr="009C34BC">
        <w:rPr>
          <w:rFonts w:ascii="Times New Roman" w:hAnsi="Times New Roman"/>
          <w:sz w:val="24"/>
          <w:szCs w:val="24"/>
        </w:rPr>
        <w:t>2,7 adolescentes por 100</w:t>
      </w:r>
      <w:r w:rsidR="00771F57" w:rsidRPr="009C34BC">
        <w:rPr>
          <w:rFonts w:ascii="Times New Roman" w:hAnsi="Times New Roman"/>
          <w:sz w:val="24"/>
          <w:szCs w:val="24"/>
        </w:rPr>
        <w:t xml:space="preserve"> </w:t>
      </w:r>
      <w:r w:rsidR="003A5C6A" w:rsidRPr="009C34BC">
        <w:rPr>
          <w:rFonts w:ascii="Times New Roman" w:hAnsi="Times New Roman"/>
          <w:sz w:val="24"/>
          <w:szCs w:val="24"/>
        </w:rPr>
        <w:t>mil habitantes.</w:t>
      </w:r>
    </w:p>
    <w:p w:rsidR="009C34BC" w:rsidRPr="009C34BC" w:rsidRDefault="00467A59" w:rsidP="00D90B21">
      <w:pPr>
        <w:spacing w:line="240" w:lineRule="auto"/>
        <w:jc w:val="both"/>
        <w:rPr>
          <w:rFonts w:ascii="Times New Roman" w:hAnsi="Times New Roman"/>
          <w:sz w:val="24"/>
          <w:szCs w:val="24"/>
        </w:rPr>
      </w:pPr>
      <w:r w:rsidRPr="009C34BC">
        <w:rPr>
          <w:rFonts w:ascii="Times New Roman" w:hAnsi="Times New Roman"/>
          <w:sz w:val="24"/>
          <w:szCs w:val="24"/>
        </w:rPr>
        <w:t xml:space="preserve">            </w:t>
      </w:r>
      <w:r w:rsidR="003A5C6A" w:rsidRPr="009C34BC">
        <w:rPr>
          <w:rFonts w:ascii="Times New Roman" w:hAnsi="Times New Roman"/>
          <w:sz w:val="24"/>
          <w:szCs w:val="24"/>
        </w:rPr>
        <w:t xml:space="preserve">Outro mito é o da </w:t>
      </w:r>
      <w:r w:rsidR="003A5C6A" w:rsidRPr="009C34BC">
        <w:rPr>
          <w:rFonts w:ascii="Times New Roman" w:hAnsi="Times New Roman"/>
          <w:iCs/>
          <w:sz w:val="24"/>
          <w:szCs w:val="24"/>
        </w:rPr>
        <w:t xml:space="preserve">periculosidade, </w:t>
      </w:r>
      <w:r w:rsidR="003A5C6A" w:rsidRPr="009C34BC">
        <w:rPr>
          <w:rFonts w:ascii="Times New Roman" w:hAnsi="Times New Roman"/>
          <w:sz w:val="24"/>
          <w:szCs w:val="24"/>
        </w:rPr>
        <w:t>pois</w:t>
      </w:r>
      <w:r w:rsidR="00771F57" w:rsidRPr="009C34BC">
        <w:rPr>
          <w:rFonts w:ascii="Times New Roman" w:hAnsi="Times New Roman"/>
          <w:sz w:val="24"/>
          <w:szCs w:val="24"/>
        </w:rPr>
        <w:t xml:space="preserve"> </w:t>
      </w:r>
      <w:proofErr w:type="gramStart"/>
      <w:r w:rsidR="003A5C6A" w:rsidRPr="009C34BC">
        <w:rPr>
          <w:rFonts w:ascii="Times New Roman" w:hAnsi="Times New Roman"/>
          <w:sz w:val="24"/>
          <w:szCs w:val="24"/>
        </w:rPr>
        <w:t>acreditam</w:t>
      </w:r>
      <w:proofErr w:type="gramEnd"/>
      <w:r w:rsidR="003A5C6A" w:rsidRPr="009C34BC">
        <w:rPr>
          <w:rFonts w:ascii="Times New Roman" w:hAnsi="Times New Roman"/>
          <w:sz w:val="24"/>
          <w:szCs w:val="24"/>
        </w:rPr>
        <w:t xml:space="preserve"> que a maior parte desses adolescentes oferece grande perigo a vida</w:t>
      </w:r>
      <w:r w:rsidR="00771F57" w:rsidRPr="009C34BC">
        <w:rPr>
          <w:rFonts w:ascii="Times New Roman" w:hAnsi="Times New Roman"/>
          <w:sz w:val="24"/>
          <w:szCs w:val="24"/>
        </w:rPr>
        <w:t xml:space="preserve"> </w:t>
      </w:r>
      <w:r w:rsidR="003A5C6A" w:rsidRPr="009C34BC">
        <w:rPr>
          <w:rFonts w:ascii="Times New Roman" w:hAnsi="Times New Roman"/>
          <w:sz w:val="24"/>
          <w:szCs w:val="24"/>
        </w:rPr>
        <w:t xml:space="preserve">humana, </w:t>
      </w:r>
      <w:r w:rsidR="00417D8D">
        <w:rPr>
          <w:rFonts w:ascii="Times New Roman" w:hAnsi="Times New Roman"/>
          <w:sz w:val="24"/>
          <w:szCs w:val="24"/>
        </w:rPr>
        <w:t>conforme se pode depreender da</w:t>
      </w:r>
      <w:r w:rsidR="003A5C6A" w:rsidRPr="009C34BC">
        <w:rPr>
          <w:rFonts w:ascii="Times New Roman" w:hAnsi="Times New Roman"/>
          <w:sz w:val="24"/>
          <w:szCs w:val="24"/>
        </w:rPr>
        <w:t xml:space="preserve"> pesquisa realizada por </w:t>
      </w:r>
      <w:r w:rsidR="003A5C6A" w:rsidRPr="00E21228">
        <w:rPr>
          <w:rFonts w:ascii="Times New Roman" w:hAnsi="Times New Roman"/>
          <w:sz w:val="24"/>
          <w:szCs w:val="24"/>
        </w:rPr>
        <w:t>Volpi</w:t>
      </w:r>
      <w:r w:rsidR="00417D8D" w:rsidRPr="00E21228">
        <w:rPr>
          <w:rFonts w:ascii="Times New Roman" w:hAnsi="Times New Roman"/>
          <w:sz w:val="24"/>
          <w:szCs w:val="24"/>
        </w:rPr>
        <w:t xml:space="preserve"> (</w:t>
      </w:r>
      <w:r w:rsidR="00E21228" w:rsidRPr="00E21228">
        <w:rPr>
          <w:rFonts w:ascii="Times New Roman" w:hAnsi="Times New Roman"/>
          <w:sz w:val="24"/>
          <w:szCs w:val="24"/>
        </w:rPr>
        <w:t>2014, p.93</w:t>
      </w:r>
      <w:r w:rsidR="00417D8D" w:rsidRPr="00E21228">
        <w:rPr>
          <w:rFonts w:ascii="Times New Roman" w:hAnsi="Times New Roman"/>
          <w:sz w:val="24"/>
          <w:szCs w:val="24"/>
        </w:rPr>
        <w:t>)</w:t>
      </w:r>
      <w:r w:rsidR="003A5C6A" w:rsidRPr="009C34BC">
        <w:rPr>
          <w:rFonts w:ascii="Times New Roman" w:hAnsi="Times New Roman"/>
          <w:sz w:val="24"/>
          <w:szCs w:val="24"/>
        </w:rPr>
        <w:t xml:space="preserve"> que foi realizada com</w:t>
      </w:r>
      <w:r w:rsidR="00771F57" w:rsidRPr="009C34BC">
        <w:rPr>
          <w:rFonts w:ascii="Times New Roman" w:hAnsi="Times New Roman"/>
          <w:sz w:val="24"/>
          <w:szCs w:val="24"/>
        </w:rPr>
        <w:t xml:space="preserve"> </w:t>
      </w:r>
      <w:r w:rsidR="003A5C6A" w:rsidRPr="009C34BC">
        <w:rPr>
          <w:rFonts w:ascii="Times New Roman" w:hAnsi="Times New Roman"/>
          <w:sz w:val="24"/>
          <w:szCs w:val="24"/>
        </w:rPr>
        <w:t>4.245 crianças e adolescentes privados de liberdade no Brasil, observando que, 57,3%</w:t>
      </w:r>
      <w:r w:rsidR="00771F57" w:rsidRPr="009C34BC">
        <w:rPr>
          <w:rFonts w:ascii="Times New Roman" w:hAnsi="Times New Roman"/>
          <w:sz w:val="24"/>
          <w:szCs w:val="24"/>
        </w:rPr>
        <w:t xml:space="preserve"> </w:t>
      </w:r>
      <w:r w:rsidR="003A5C6A" w:rsidRPr="009C34BC">
        <w:rPr>
          <w:rFonts w:ascii="Times New Roman" w:hAnsi="Times New Roman"/>
          <w:sz w:val="24"/>
          <w:szCs w:val="24"/>
        </w:rPr>
        <w:t>dos delitos foram cometidos contra o patrimônio, enquanto 19,1% foram cometidos</w:t>
      </w:r>
      <w:r w:rsidR="00771F57" w:rsidRPr="009C34BC">
        <w:rPr>
          <w:rFonts w:ascii="Times New Roman" w:hAnsi="Times New Roman"/>
          <w:sz w:val="24"/>
          <w:szCs w:val="24"/>
        </w:rPr>
        <w:t xml:space="preserve"> </w:t>
      </w:r>
      <w:r w:rsidR="003A5C6A" w:rsidRPr="009C34BC">
        <w:rPr>
          <w:rFonts w:ascii="Times New Roman" w:hAnsi="Times New Roman"/>
          <w:sz w:val="24"/>
          <w:szCs w:val="24"/>
        </w:rPr>
        <w:t xml:space="preserve">contra a pessoa humana. </w:t>
      </w:r>
    </w:p>
    <w:p w:rsidR="00417D8D" w:rsidRDefault="009C34BC" w:rsidP="00D90B21">
      <w:pPr>
        <w:spacing w:line="240" w:lineRule="auto"/>
        <w:jc w:val="both"/>
        <w:rPr>
          <w:rFonts w:ascii="Times New Roman" w:hAnsi="Times New Roman"/>
          <w:sz w:val="24"/>
          <w:szCs w:val="24"/>
        </w:rPr>
      </w:pPr>
      <w:r w:rsidRPr="009C34BC">
        <w:rPr>
          <w:rFonts w:ascii="Times New Roman" w:hAnsi="Times New Roman"/>
          <w:sz w:val="24"/>
          <w:szCs w:val="24"/>
        </w:rPr>
        <w:t xml:space="preserve">            </w:t>
      </w:r>
      <w:r w:rsidR="003A5C6A" w:rsidRPr="009C34BC">
        <w:rPr>
          <w:rFonts w:ascii="Times New Roman" w:hAnsi="Times New Roman"/>
          <w:sz w:val="24"/>
          <w:szCs w:val="24"/>
        </w:rPr>
        <w:t xml:space="preserve">E finalmente o mito da </w:t>
      </w:r>
      <w:r w:rsidR="003A5C6A" w:rsidRPr="009C34BC">
        <w:rPr>
          <w:rFonts w:ascii="Times New Roman" w:hAnsi="Times New Roman"/>
          <w:iCs/>
          <w:sz w:val="24"/>
          <w:szCs w:val="24"/>
        </w:rPr>
        <w:t xml:space="preserve">irresponsabilidade penal, </w:t>
      </w:r>
      <w:r w:rsidR="003A5C6A" w:rsidRPr="009C34BC">
        <w:rPr>
          <w:rFonts w:ascii="Times New Roman" w:hAnsi="Times New Roman"/>
          <w:sz w:val="24"/>
          <w:szCs w:val="24"/>
        </w:rPr>
        <w:t xml:space="preserve">que acusa </w:t>
      </w:r>
      <w:proofErr w:type="gramStart"/>
      <w:r w:rsidR="003A5C6A" w:rsidRPr="009C34BC">
        <w:rPr>
          <w:rFonts w:ascii="Times New Roman" w:hAnsi="Times New Roman"/>
          <w:sz w:val="24"/>
          <w:szCs w:val="24"/>
        </w:rPr>
        <w:t>o</w:t>
      </w:r>
      <w:r w:rsidR="00771F57" w:rsidRPr="009C34BC">
        <w:rPr>
          <w:rFonts w:ascii="Times New Roman" w:hAnsi="Times New Roman"/>
          <w:sz w:val="24"/>
          <w:szCs w:val="24"/>
        </w:rPr>
        <w:t xml:space="preserve"> </w:t>
      </w:r>
      <w:r w:rsidR="003A5C6A" w:rsidRPr="009C34BC">
        <w:rPr>
          <w:rFonts w:ascii="Times New Roman" w:hAnsi="Times New Roman"/>
          <w:sz w:val="24"/>
          <w:szCs w:val="24"/>
        </w:rPr>
        <w:t>ECA</w:t>
      </w:r>
      <w:proofErr w:type="gramEnd"/>
      <w:r w:rsidR="003A5C6A" w:rsidRPr="009C34BC">
        <w:rPr>
          <w:rFonts w:ascii="Times New Roman" w:hAnsi="Times New Roman"/>
          <w:sz w:val="24"/>
          <w:szCs w:val="24"/>
        </w:rPr>
        <w:t xml:space="preserve"> de não prever medidas que coíbam a prática de delitos</w:t>
      </w:r>
      <w:r w:rsidR="00417D8D">
        <w:rPr>
          <w:rFonts w:ascii="Times New Roman" w:hAnsi="Times New Roman"/>
          <w:sz w:val="24"/>
          <w:szCs w:val="24"/>
        </w:rPr>
        <w:t xml:space="preserve">, estimulando assim </w:t>
      </w:r>
      <w:r w:rsidR="003A5C6A" w:rsidRPr="009C34BC">
        <w:rPr>
          <w:rFonts w:ascii="Times New Roman" w:hAnsi="Times New Roman"/>
          <w:sz w:val="24"/>
          <w:szCs w:val="24"/>
        </w:rPr>
        <w:t>o</w:t>
      </w:r>
      <w:r w:rsidR="00771F57" w:rsidRPr="009C34BC">
        <w:rPr>
          <w:rFonts w:ascii="Times New Roman" w:hAnsi="Times New Roman"/>
          <w:sz w:val="24"/>
          <w:szCs w:val="24"/>
        </w:rPr>
        <w:t xml:space="preserve"> </w:t>
      </w:r>
      <w:r w:rsidR="00513AE1">
        <w:rPr>
          <w:rFonts w:ascii="Times New Roman" w:hAnsi="Times New Roman"/>
          <w:sz w:val="24"/>
          <w:szCs w:val="24"/>
        </w:rPr>
        <w:t>aumento da delinqu</w:t>
      </w:r>
      <w:r w:rsidR="003A5C6A" w:rsidRPr="009C34BC">
        <w:rPr>
          <w:rFonts w:ascii="Times New Roman" w:hAnsi="Times New Roman"/>
          <w:sz w:val="24"/>
          <w:szCs w:val="24"/>
        </w:rPr>
        <w:t>ência infanto-juvenil. O que na opinião d</w:t>
      </w:r>
      <w:r w:rsidR="00417D8D">
        <w:rPr>
          <w:rFonts w:ascii="Times New Roman" w:hAnsi="Times New Roman"/>
          <w:sz w:val="24"/>
          <w:szCs w:val="24"/>
        </w:rPr>
        <w:t>e</w:t>
      </w:r>
      <w:r w:rsidR="003A5C6A" w:rsidRPr="009C34BC">
        <w:rPr>
          <w:rFonts w:ascii="Times New Roman" w:hAnsi="Times New Roman"/>
          <w:sz w:val="24"/>
          <w:szCs w:val="24"/>
        </w:rPr>
        <w:t xml:space="preserve"> </w:t>
      </w:r>
      <w:r w:rsidR="003A5C6A" w:rsidRPr="00E21228">
        <w:rPr>
          <w:rFonts w:ascii="Times New Roman" w:hAnsi="Times New Roman"/>
          <w:sz w:val="24"/>
          <w:szCs w:val="24"/>
        </w:rPr>
        <w:t>Volpi</w:t>
      </w:r>
      <w:r w:rsidR="00417D8D" w:rsidRPr="00E21228">
        <w:rPr>
          <w:rFonts w:ascii="Times New Roman" w:hAnsi="Times New Roman"/>
          <w:sz w:val="24"/>
          <w:szCs w:val="24"/>
        </w:rPr>
        <w:t xml:space="preserve"> </w:t>
      </w:r>
      <w:r w:rsidR="00417D8D" w:rsidRPr="002D4A1E">
        <w:rPr>
          <w:rFonts w:ascii="Times New Roman" w:hAnsi="Times New Roman"/>
          <w:sz w:val="24"/>
          <w:szCs w:val="24"/>
        </w:rPr>
        <w:t>(</w:t>
      </w:r>
      <w:r w:rsidR="00E21228" w:rsidRPr="00E21228">
        <w:rPr>
          <w:rFonts w:ascii="Times New Roman" w:hAnsi="Times New Roman"/>
          <w:sz w:val="24"/>
          <w:szCs w:val="24"/>
        </w:rPr>
        <w:t>2014, p. 75</w:t>
      </w:r>
      <w:r w:rsidR="00417D8D" w:rsidRPr="00E21228">
        <w:rPr>
          <w:rFonts w:ascii="Times New Roman" w:hAnsi="Times New Roman"/>
          <w:b/>
          <w:sz w:val="24"/>
          <w:szCs w:val="24"/>
        </w:rPr>
        <w:t>)</w:t>
      </w:r>
      <w:r w:rsidR="003A5C6A" w:rsidRPr="00E21228">
        <w:rPr>
          <w:rFonts w:ascii="Times New Roman" w:hAnsi="Times New Roman"/>
          <w:sz w:val="24"/>
          <w:szCs w:val="24"/>
        </w:rPr>
        <w:t xml:space="preserve"> </w:t>
      </w:r>
      <w:r w:rsidR="003A5C6A" w:rsidRPr="009C34BC">
        <w:rPr>
          <w:rFonts w:ascii="Times New Roman" w:hAnsi="Times New Roman"/>
          <w:sz w:val="24"/>
          <w:szCs w:val="24"/>
        </w:rPr>
        <w:t>é totalmente</w:t>
      </w:r>
      <w:r w:rsidR="00771F57" w:rsidRPr="009C34BC">
        <w:rPr>
          <w:rFonts w:ascii="Times New Roman" w:hAnsi="Times New Roman"/>
          <w:sz w:val="24"/>
          <w:szCs w:val="24"/>
        </w:rPr>
        <w:t xml:space="preserve"> </w:t>
      </w:r>
      <w:r w:rsidR="003A5C6A" w:rsidRPr="009C34BC">
        <w:rPr>
          <w:rFonts w:ascii="Times New Roman" w:hAnsi="Times New Roman"/>
          <w:sz w:val="24"/>
          <w:szCs w:val="24"/>
        </w:rPr>
        <w:t xml:space="preserve">falso, pois as medidas </w:t>
      </w:r>
      <w:r w:rsidR="00417D8D">
        <w:rPr>
          <w:rFonts w:ascii="Times New Roman" w:hAnsi="Times New Roman"/>
          <w:sz w:val="24"/>
          <w:szCs w:val="24"/>
        </w:rPr>
        <w:t>socioeducativas</w:t>
      </w:r>
      <w:r w:rsidR="003A5C6A" w:rsidRPr="009C34BC">
        <w:rPr>
          <w:rFonts w:ascii="Times New Roman" w:hAnsi="Times New Roman"/>
          <w:sz w:val="24"/>
          <w:szCs w:val="24"/>
        </w:rPr>
        <w:t xml:space="preserve"> </w:t>
      </w:r>
      <w:r w:rsidR="00417D8D">
        <w:rPr>
          <w:rFonts w:ascii="Times New Roman" w:hAnsi="Times New Roman"/>
          <w:sz w:val="24"/>
          <w:szCs w:val="24"/>
        </w:rPr>
        <w:t xml:space="preserve">oscilam entre as mais negativas até as mais rigorosas, a exemplo da advertência e da internação. </w:t>
      </w:r>
    </w:p>
    <w:p w:rsidR="00771F57" w:rsidRPr="00CC5DDE" w:rsidRDefault="00771F57" w:rsidP="00D90B21">
      <w:pPr>
        <w:spacing w:line="240" w:lineRule="auto"/>
        <w:jc w:val="both"/>
        <w:rPr>
          <w:rFonts w:ascii="Times New Roman" w:hAnsi="Times New Roman"/>
          <w:color w:val="000000"/>
          <w:sz w:val="24"/>
          <w:szCs w:val="24"/>
        </w:rPr>
      </w:pPr>
      <w:r w:rsidRPr="00CC5DDE">
        <w:rPr>
          <w:rFonts w:ascii="Times New Roman" w:hAnsi="Times New Roman"/>
          <w:sz w:val="24"/>
          <w:szCs w:val="24"/>
        </w:rPr>
        <w:t xml:space="preserve">            </w:t>
      </w:r>
      <w:r w:rsidRPr="00CC5DDE">
        <w:rPr>
          <w:rFonts w:ascii="Times New Roman" w:hAnsi="Times New Roman"/>
          <w:color w:val="000000"/>
          <w:sz w:val="24"/>
          <w:szCs w:val="24"/>
        </w:rPr>
        <w:t xml:space="preserve">Para </w:t>
      </w:r>
      <w:r w:rsidR="003A5C6A" w:rsidRPr="00CC5DDE">
        <w:rPr>
          <w:rFonts w:ascii="Times New Roman" w:hAnsi="Times New Roman"/>
          <w:color w:val="000000"/>
          <w:sz w:val="24"/>
          <w:szCs w:val="24"/>
        </w:rPr>
        <w:t>Garrido apud Sa</w:t>
      </w:r>
      <w:r w:rsidRPr="00CC5DDE">
        <w:rPr>
          <w:rFonts w:ascii="Times New Roman" w:hAnsi="Times New Roman"/>
          <w:color w:val="000000"/>
          <w:sz w:val="24"/>
          <w:szCs w:val="24"/>
        </w:rPr>
        <w:t>ntos:</w:t>
      </w:r>
    </w:p>
    <w:p w:rsidR="003A5C6A" w:rsidRPr="001F7ACC" w:rsidRDefault="003A5C6A" w:rsidP="00771F57">
      <w:pPr>
        <w:autoSpaceDE w:val="0"/>
        <w:autoSpaceDN w:val="0"/>
        <w:adjustRightInd w:val="0"/>
        <w:spacing w:after="0" w:line="240" w:lineRule="auto"/>
        <w:ind w:left="2268"/>
        <w:jc w:val="both"/>
        <w:rPr>
          <w:rFonts w:ascii="Times New Roman" w:hAnsi="Times New Roman"/>
          <w:color w:val="000000"/>
          <w:sz w:val="20"/>
          <w:szCs w:val="20"/>
        </w:rPr>
      </w:pPr>
      <w:r w:rsidRPr="001F7ACC">
        <w:rPr>
          <w:rFonts w:ascii="Times New Roman" w:hAnsi="Times New Roman"/>
          <w:color w:val="000000"/>
          <w:sz w:val="20"/>
          <w:szCs w:val="20"/>
        </w:rPr>
        <w:t>[...] as dificuldades são basicamente de três ordens. Elas são de natureza</w:t>
      </w:r>
      <w:r w:rsidR="00771F57" w:rsidRPr="001F7ACC">
        <w:rPr>
          <w:rFonts w:ascii="Times New Roman" w:hAnsi="Times New Roman"/>
          <w:color w:val="000000"/>
          <w:sz w:val="20"/>
          <w:szCs w:val="20"/>
        </w:rPr>
        <w:t xml:space="preserve"> </w:t>
      </w:r>
      <w:r w:rsidRPr="001F7ACC">
        <w:rPr>
          <w:rFonts w:ascii="Times New Roman" w:hAnsi="Times New Roman"/>
          <w:color w:val="000000"/>
          <w:sz w:val="20"/>
          <w:szCs w:val="20"/>
        </w:rPr>
        <w:t>política, jurídica e cultural. O obstáculo da natureza jurídica consiste nas</w:t>
      </w:r>
      <w:r w:rsidR="00771F57" w:rsidRPr="001F7ACC">
        <w:rPr>
          <w:rFonts w:ascii="Times New Roman" w:hAnsi="Times New Roman"/>
          <w:color w:val="000000"/>
          <w:sz w:val="20"/>
          <w:szCs w:val="20"/>
        </w:rPr>
        <w:t xml:space="preserve"> </w:t>
      </w:r>
      <w:r w:rsidRPr="001F7ACC">
        <w:rPr>
          <w:rFonts w:ascii="Times New Roman" w:hAnsi="Times New Roman"/>
          <w:color w:val="000000"/>
          <w:sz w:val="20"/>
          <w:szCs w:val="20"/>
        </w:rPr>
        <w:t>dificuldades de acesso ao poder judiciário, na falta de defensores públicos que</w:t>
      </w:r>
      <w:r w:rsidR="00771F57" w:rsidRPr="001F7ACC">
        <w:rPr>
          <w:rFonts w:ascii="Times New Roman" w:hAnsi="Times New Roman"/>
          <w:color w:val="000000"/>
          <w:sz w:val="20"/>
          <w:szCs w:val="20"/>
        </w:rPr>
        <w:t xml:space="preserve"> </w:t>
      </w:r>
      <w:r w:rsidRPr="001F7ACC">
        <w:rPr>
          <w:rFonts w:ascii="Times New Roman" w:hAnsi="Times New Roman"/>
          <w:color w:val="000000"/>
          <w:sz w:val="20"/>
          <w:szCs w:val="20"/>
        </w:rPr>
        <w:t>promovam os direitos da família e na ignorância a respeito dos direitos</w:t>
      </w:r>
      <w:r w:rsidR="00771F57" w:rsidRPr="001F7ACC">
        <w:rPr>
          <w:rFonts w:ascii="Times New Roman" w:hAnsi="Times New Roman"/>
          <w:color w:val="000000"/>
          <w:sz w:val="20"/>
          <w:szCs w:val="20"/>
        </w:rPr>
        <w:t xml:space="preserve"> </w:t>
      </w:r>
      <w:r w:rsidRPr="001F7ACC">
        <w:rPr>
          <w:rFonts w:ascii="Times New Roman" w:hAnsi="Times New Roman"/>
          <w:color w:val="000000"/>
          <w:sz w:val="20"/>
          <w:szCs w:val="20"/>
        </w:rPr>
        <w:t>fundamentais. O cultural é que ainda não se aceita que a criança e o</w:t>
      </w:r>
      <w:r w:rsidR="00771F57" w:rsidRPr="001F7ACC">
        <w:rPr>
          <w:rFonts w:ascii="Times New Roman" w:hAnsi="Times New Roman"/>
          <w:color w:val="000000"/>
          <w:sz w:val="20"/>
          <w:szCs w:val="20"/>
        </w:rPr>
        <w:t xml:space="preserve"> </w:t>
      </w:r>
      <w:r w:rsidRPr="001F7ACC">
        <w:rPr>
          <w:rFonts w:ascii="Times New Roman" w:hAnsi="Times New Roman"/>
          <w:color w:val="000000"/>
          <w:sz w:val="20"/>
          <w:szCs w:val="20"/>
        </w:rPr>
        <w:t>adolescente tenham direitos, porque eles são vistos sob o ângulo da</w:t>
      </w:r>
      <w:r w:rsidR="00771F57" w:rsidRPr="001F7ACC">
        <w:rPr>
          <w:rFonts w:ascii="Times New Roman" w:hAnsi="Times New Roman"/>
          <w:color w:val="000000"/>
          <w:sz w:val="20"/>
          <w:szCs w:val="20"/>
        </w:rPr>
        <w:t xml:space="preserve"> </w:t>
      </w:r>
      <w:r w:rsidRPr="001F7ACC">
        <w:rPr>
          <w:rFonts w:ascii="Times New Roman" w:hAnsi="Times New Roman"/>
          <w:color w:val="000000"/>
          <w:sz w:val="20"/>
          <w:szCs w:val="20"/>
        </w:rPr>
        <w:t>incapacidade. E a grande dificuldade política reside da insuficiência e ou</w:t>
      </w:r>
      <w:r w:rsidR="00771F57" w:rsidRPr="001F7ACC">
        <w:rPr>
          <w:rFonts w:ascii="Times New Roman" w:hAnsi="Times New Roman"/>
          <w:color w:val="000000"/>
          <w:sz w:val="20"/>
          <w:szCs w:val="20"/>
        </w:rPr>
        <w:t xml:space="preserve"> </w:t>
      </w:r>
      <w:r w:rsidRPr="001F7ACC">
        <w:rPr>
          <w:rFonts w:ascii="Times New Roman" w:hAnsi="Times New Roman"/>
          <w:color w:val="000000"/>
          <w:sz w:val="20"/>
          <w:szCs w:val="20"/>
        </w:rPr>
        <w:t>ausência de política publicas destinadas ao segmento infanto-juvenil e de</w:t>
      </w:r>
      <w:r w:rsidR="00771F57" w:rsidRPr="001F7ACC">
        <w:rPr>
          <w:rFonts w:ascii="Times New Roman" w:hAnsi="Times New Roman"/>
          <w:color w:val="000000"/>
          <w:sz w:val="20"/>
          <w:szCs w:val="20"/>
        </w:rPr>
        <w:t xml:space="preserve"> </w:t>
      </w:r>
      <w:r w:rsidRPr="001F7ACC">
        <w:rPr>
          <w:rFonts w:ascii="Times New Roman" w:hAnsi="Times New Roman"/>
          <w:color w:val="000000"/>
          <w:sz w:val="20"/>
          <w:szCs w:val="20"/>
        </w:rPr>
        <w:t>proteção às famílias.</w:t>
      </w:r>
      <w:r w:rsidR="001F7ACC" w:rsidRPr="001F7ACC">
        <w:rPr>
          <w:rFonts w:ascii="Times New Roman" w:hAnsi="Times New Roman"/>
          <w:color w:val="000000"/>
          <w:sz w:val="20"/>
          <w:szCs w:val="20"/>
        </w:rPr>
        <w:t xml:space="preserve"> (GARRIDO APUD SANTOS, 2005</w:t>
      </w:r>
      <w:proofErr w:type="gramStart"/>
      <w:r w:rsidR="001F7ACC" w:rsidRPr="001F7ACC">
        <w:rPr>
          <w:rFonts w:ascii="Times New Roman" w:hAnsi="Times New Roman"/>
          <w:color w:val="000000"/>
          <w:sz w:val="20"/>
          <w:szCs w:val="20"/>
        </w:rPr>
        <w:t>)</w:t>
      </w:r>
      <w:proofErr w:type="gramEnd"/>
    </w:p>
    <w:p w:rsidR="009C34BC" w:rsidRDefault="009C34BC" w:rsidP="00771F57">
      <w:pPr>
        <w:autoSpaceDE w:val="0"/>
        <w:autoSpaceDN w:val="0"/>
        <w:adjustRightInd w:val="0"/>
        <w:spacing w:after="0" w:line="240" w:lineRule="auto"/>
        <w:ind w:left="2268"/>
        <w:jc w:val="both"/>
        <w:rPr>
          <w:rFonts w:ascii="Times New Roman" w:hAnsi="Times New Roman"/>
          <w:color w:val="000000"/>
          <w:sz w:val="20"/>
          <w:szCs w:val="20"/>
        </w:rPr>
      </w:pPr>
    </w:p>
    <w:p w:rsidR="0085434F" w:rsidRDefault="0085434F" w:rsidP="00771F57">
      <w:pPr>
        <w:autoSpaceDE w:val="0"/>
        <w:autoSpaceDN w:val="0"/>
        <w:adjustRightInd w:val="0"/>
        <w:spacing w:after="0" w:line="240" w:lineRule="auto"/>
        <w:ind w:left="2268"/>
        <w:jc w:val="both"/>
        <w:rPr>
          <w:rFonts w:ascii="Times New Roman" w:hAnsi="Times New Roman"/>
          <w:color w:val="000000"/>
          <w:sz w:val="20"/>
          <w:szCs w:val="20"/>
        </w:rPr>
      </w:pPr>
    </w:p>
    <w:p w:rsidR="00467A59" w:rsidRPr="00467A59" w:rsidRDefault="00CC5DDE" w:rsidP="00D90B21">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0085434F">
        <w:rPr>
          <w:rFonts w:ascii="Times New Roman" w:hAnsi="Times New Roman"/>
          <w:sz w:val="24"/>
          <w:szCs w:val="24"/>
        </w:rPr>
        <w:t>Ness</w:t>
      </w:r>
      <w:r w:rsidRPr="00CC5DDE">
        <w:rPr>
          <w:rFonts w:ascii="Times New Roman" w:hAnsi="Times New Roman"/>
          <w:sz w:val="24"/>
          <w:szCs w:val="24"/>
        </w:rPr>
        <w:t xml:space="preserve">e sentido, complementa Volpi (2014, p. 66) que “a medida socioeducativa é, ao mesmo tempo, a sanção e a oportunidade de </w:t>
      </w:r>
      <w:proofErr w:type="spellStart"/>
      <w:r w:rsidRPr="00CC5DDE">
        <w:rPr>
          <w:rFonts w:ascii="Times New Roman" w:hAnsi="Times New Roman"/>
          <w:sz w:val="24"/>
          <w:szCs w:val="24"/>
        </w:rPr>
        <w:t>ressocialização</w:t>
      </w:r>
      <w:proofErr w:type="spellEnd"/>
      <w:r w:rsidRPr="00CC5DDE">
        <w:rPr>
          <w:rFonts w:ascii="Times New Roman" w:hAnsi="Times New Roman"/>
          <w:sz w:val="24"/>
          <w:szCs w:val="24"/>
        </w:rPr>
        <w:t xml:space="preserve">”, uma vez que se caracteriza pela dimensão coercitiva, considerando-se a obrigação do adolescente em cumprir a medida e a dimensão educativa, posto que seu objetivo não se </w:t>
      </w:r>
      <w:proofErr w:type="gramStart"/>
      <w:r w:rsidRPr="00CC5DDE">
        <w:rPr>
          <w:rFonts w:ascii="Times New Roman" w:hAnsi="Times New Roman"/>
          <w:sz w:val="24"/>
          <w:szCs w:val="24"/>
        </w:rPr>
        <w:t>reduz</w:t>
      </w:r>
      <w:proofErr w:type="gramEnd"/>
      <w:r w:rsidRPr="00CC5DDE">
        <w:rPr>
          <w:rFonts w:ascii="Times New Roman" w:hAnsi="Times New Roman"/>
          <w:sz w:val="24"/>
          <w:szCs w:val="24"/>
        </w:rPr>
        <w:t xml:space="preserve"> à punição, mas à reintegração do reeducando ao convívio social. </w:t>
      </w:r>
      <w:r>
        <w:rPr>
          <w:rFonts w:ascii="Times New Roman" w:hAnsi="Times New Roman"/>
          <w:sz w:val="24"/>
          <w:szCs w:val="24"/>
        </w:rPr>
        <w:t xml:space="preserve">        </w:t>
      </w:r>
    </w:p>
    <w:p w:rsidR="009C34BC" w:rsidRPr="002137B6" w:rsidRDefault="001F7ACC" w:rsidP="00D90B21">
      <w:pPr>
        <w:spacing w:line="240" w:lineRule="auto"/>
        <w:ind w:left="708"/>
        <w:jc w:val="both"/>
        <w:rPr>
          <w:rFonts w:ascii="Times New Roman" w:hAnsi="Times New Roman"/>
          <w:sz w:val="24"/>
          <w:szCs w:val="24"/>
        </w:rPr>
      </w:pPr>
      <w:r>
        <w:rPr>
          <w:rFonts w:ascii="Times New Roman" w:hAnsi="Times New Roman"/>
          <w:sz w:val="24"/>
          <w:szCs w:val="24"/>
        </w:rPr>
        <w:t xml:space="preserve"> </w:t>
      </w:r>
      <w:r w:rsidR="00CC5DDE" w:rsidRPr="00CC5DDE">
        <w:rPr>
          <w:rFonts w:ascii="Times New Roman" w:hAnsi="Times New Roman"/>
          <w:sz w:val="24"/>
          <w:szCs w:val="24"/>
        </w:rPr>
        <w:t xml:space="preserve">Liberati </w:t>
      </w:r>
      <w:r w:rsidR="009C34BC">
        <w:rPr>
          <w:rFonts w:ascii="Times New Roman" w:hAnsi="Times New Roman"/>
          <w:sz w:val="24"/>
          <w:szCs w:val="24"/>
        </w:rPr>
        <w:t xml:space="preserve">ressalta que, </w:t>
      </w:r>
    </w:p>
    <w:p w:rsidR="009C34BC" w:rsidRPr="006D5378" w:rsidRDefault="00417D8D" w:rsidP="009C34BC">
      <w:pPr>
        <w:spacing w:line="240" w:lineRule="auto"/>
        <w:ind w:left="2268"/>
        <w:jc w:val="both"/>
        <w:rPr>
          <w:rFonts w:ascii="Times New Roman" w:hAnsi="Times New Roman"/>
          <w:b/>
          <w:sz w:val="20"/>
          <w:szCs w:val="20"/>
        </w:rPr>
      </w:pPr>
      <w:r>
        <w:rPr>
          <w:rFonts w:ascii="Times New Roman" w:hAnsi="Times New Roman"/>
          <w:sz w:val="20"/>
          <w:szCs w:val="20"/>
        </w:rPr>
        <w:t>[...] i</w:t>
      </w:r>
      <w:r w:rsidR="00CC5DDE" w:rsidRPr="009C34BC">
        <w:rPr>
          <w:rFonts w:ascii="Times New Roman" w:hAnsi="Times New Roman"/>
          <w:sz w:val="20"/>
          <w:szCs w:val="20"/>
        </w:rPr>
        <w:t xml:space="preserve">dentificado e apurado o ato </w:t>
      </w:r>
      <w:proofErr w:type="spellStart"/>
      <w:r w:rsidR="00CC5DDE" w:rsidRPr="009C34BC">
        <w:rPr>
          <w:rFonts w:ascii="Times New Roman" w:hAnsi="Times New Roman"/>
          <w:sz w:val="20"/>
          <w:szCs w:val="20"/>
        </w:rPr>
        <w:t>infracional</w:t>
      </w:r>
      <w:proofErr w:type="spellEnd"/>
      <w:r w:rsidR="00CC5DDE" w:rsidRPr="009C34BC">
        <w:rPr>
          <w:rFonts w:ascii="Times New Roman" w:hAnsi="Times New Roman"/>
          <w:sz w:val="20"/>
          <w:szCs w:val="20"/>
        </w:rPr>
        <w:t xml:space="preserve"> praticado por adolescente [</w:t>
      </w:r>
      <w:proofErr w:type="gramStart"/>
      <w:r w:rsidR="00CC5DDE" w:rsidRPr="009C34BC">
        <w:rPr>
          <w:rFonts w:ascii="Times New Roman" w:hAnsi="Times New Roman"/>
          <w:sz w:val="20"/>
          <w:szCs w:val="20"/>
        </w:rPr>
        <w:t>...], asseguradas as garantias do devido processo legal, a autoridade judiciária determinará o cumprimento de uma das medidas socioeducativas”</w:t>
      </w:r>
      <w:proofErr w:type="gramEnd"/>
      <w:r w:rsidR="00CC5DDE" w:rsidRPr="009C34BC">
        <w:rPr>
          <w:rFonts w:ascii="Times New Roman" w:hAnsi="Times New Roman"/>
          <w:sz w:val="20"/>
          <w:szCs w:val="20"/>
        </w:rPr>
        <w:t xml:space="preserve"> previstas no Estatuto, artigo 112, a saber: I – advertência; II – obrigação de reparar o dano; III – prestação de serviços à comunidade; IV – liberdade assistida; V – inserção em regime de </w:t>
      </w:r>
      <w:proofErr w:type="spellStart"/>
      <w:r w:rsidR="00CC5DDE" w:rsidRPr="009C34BC">
        <w:rPr>
          <w:rFonts w:ascii="Times New Roman" w:hAnsi="Times New Roman"/>
          <w:sz w:val="20"/>
          <w:szCs w:val="20"/>
        </w:rPr>
        <w:t>semi-liberdade</w:t>
      </w:r>
      <w:proofErr w:type="spellEnd"/>
      <w:r w:rsidR="00CC5DDE" w:rsidRPr="009C34BC">
        <w:rPr>
          <w:rFonts w:ascii="Times New Roman" w:hAnsi="Times New Roman"/>
          <w:sz w:val="20"/>
          <w:szCs w:val="20"/>
        </w:rPr>
        <w:t xml:space="preserve">; VI – internação em estabelecimento educacional; VII – qualquer uma das hipóteses previstas no art. 101, I a VI. </w:t>
      </w:r>
      <w:r w:rsidR="006D5378" w:rsidRPr="006D5378">
        <w:rPr>
          <w:rFonts w:ascii="Times New Roman" w:hAnsi="Times New Roman"/>
          <w:sz w:val="20"/>
          <w:szCs w:val="20"/>
        </w:rPr>
        <w:t>(LIBERATI, 2012, p. 96)</w:t>
      </w:r>
    </w:p>
    <w:p w:rsidR="00417D8D" w:rsidRPr="00417D8D" w:rsidRDefault="00CC5DDE" w:rsidP="00417D8D">
      <w:pPr>
        <w:spacing w:after="0" w:line="360" w:lineRule="auto"/>
        <w:jc w:val="both"/>
        <w:rPr>
          <w:rFonts w:ascii="Times New Roman" w:hAnsi="Times New Roman"/>
          <w:b/>
          <w:sz w:val="24"/>
          <w:szCs w:val="24"/>
        </w:rPr>
      </w:pPr>
      <w:r w:rsidRPr="00417D8D">
        <w:rPr>
          <w:rFonts w:ascii="Times New Roman" w:hAnsi="Times New Roman"/>
          <w:sz w:val="24"/>
          <w:szCs w:val="24"/>
        </w:rPr>
        <w:t xml:space="preserve">            </w:t>
      </w:r>
    </w:p>
    <w:p w:rsidR="00D3264D" w:rsidRDefault="00771F57" w:rsidP="00D90B21">
      <w:pPr>
        <w:spacing w:after="0" w:line="240" w:lineRule="auto"/>
        <w:ind w:firstLine="708"/>
        <w:jc w:val="both"/>
        <w:rPr>
          <w:rFonts w:ascii="Times New Roman" w:hAnsi="Times New Roman"/>
          <w:sz w:val="24"/>
          <w:szCs w:val="24"/>
        </w:rPr>
      </w:pPr>
      <w:r w:rsidRPr="00771F57">
        <w:rPr>
          <w:rFonts w:ascii="Times New Roman" w:hAnsi="Times New Roman"/>
          <w:sz w:val="24"/>
          <w:szCs w:val="24"/>
        </w:rPr>
        <w:t>Assim</w:t>
      </w:r>
      <w:r w:rsidR="00417D8D">
        <w:rPr>
          <w:rFonts w:ascii="Times New Roman" w:hAnsi="Times New Roman"/>
          <w:sz w:val="24"/>
          <w:szCs w:val="24"/>
        </w:rPr>
        <w:t>,</w:t>
      </w:r>
      <w:r w:rsidRPr="00771F57">
        <w:rPr>
          <w:rFonts w:ascii="Times New Roman" w:hAnsi="Times New Roman"/>
          <w:sz w:val="24"/>
          <w:szCs w:val="24"/>
        </w:rPr>
        <w:t xml:space="preserve"> deve-se afirmar que </w:t>
      </w:r>
      <w:r w:rsidR="00417D8D">
        <w:rPr>
          <w:rFonts w:ascii="Times New Roman" w:hAnsi="Times New Roman"/>
          <w:sz w:val="24"/>
          <w:szCs w:val="24"/>
        </w:rPr>
        <w:t>a</w:t>
      </w:r>
      <w:r w:rsidRPr="00771F57">
        <w:rPr>
          <w:rFonts w:ascii="Times New Roman" w:hAnsi="Times New Roman"/>
          <w:sz w:val="24"/>
          <w:szCs w:val="24"/>
        </w:rPr>
        <w:t xml:space="preserve"> sociedade brasileira possui uma legislação que tem como </w:t>
      </w:r>
      <w:r>
        <w:rPr>
          <w:rFonts w:ascii="Times New Roman" w:hAnsi="Times New Roman"/>
          <w:sz w:val="24"/>
          <w:szCs w:val="24"/>
        </w:rPr>
        <w:t>primazia a</w:t>
      </w:r>
      <w:r w:rsidRPr="00771F57">
        <w:rPr>
          <w:rFonts w:ascii="Times New Roman" w:hAnsi="Times New Roman"/>
          <w:sz w:val="24"/>
          <w:szCs w:val="24"/>
        </w:rPr>
        <w:t xml:space="preserve"> proteção social</w:t>
      </w:r>
      <w:r w:rsidR="00417D8D">
        <w:rPr>
          <w:rFonts w:ascii="Times New Roman" w:hAnsi="Times New Roman"/>
          <w:sz w:val="24"/>
          <w:szCs w:val="24"/>
        </w:rPr>
        <w:t>.</w:t>
      </w:r>
      <w:r w:rsidRPr="00771F57">
        <w:rPr>
          <w:rFonts w:ascii="Times New Roman" w:hAnsi="Times New Roman"/>
          <w:sz w:val="24"/>
          <w:szCs w:val="24"/>
        </w:rPr>
        <w:t xml:space="preserve"> </w:t>
      </w:r>
      <w:r w:rsidR="00417D8D">
        <w:rPr>
          <w:rFonts w:ascii="Times New Roman" w:hAnsi="Times New Roman"/>
          <w:sz w:val="24"/>
          <w:szCs w:val="24"/>
        </w:rPr>
        <w:t>E</w:t>
      </w:r>
      <w:r w:rsidRPr="00771F57">
        <w:rPr>
          <w:rFonts w:ascii="Times New Roman" w:hAnsi="Times New Roman"/>
          <w:sz w:val="24"/>
          <w:szCs w:val="24"/>
        </w:rPr>
        <w:t>ntretanto, a cada dia percebemos a fragilidade</w:t>
      </w:r>
      <w:r w:rsidR="006D5378">
        <w:rPr>
          <w:rFonts w:ascii="Times New Roman" w:hAnsi="Times New Roman"/>
          <w:sz w:val="24"/>
          <w:szCs w:val="24"/>
        </w:rPr>
        <w:t xml:space="preserve"> e</w:t>
      </w:r>
      <w:r w:rsidRPr="00771F57">
        <w:rPr>
          <w:rFonts w:ascii="Times New Roman" w:hAnsi="Times New Roman"/>
          <w:sz w:val="24"/>
          <w:szCs w:val="24"/>
        </w:rPr>
        <w:t xml:space="preserve"> a ausência de articulação entre programas</w:t>
      </w:r>
      <w:r w:rsidR="006D5378">
        <w:rPr>
          <w:rFonts w:ascii="Times New Roman" w:hAnsi="Times New Roman"/>
          <w:sz w:val="24"/>
          <w:szCs w:val="24"/>
        </w:rPr>
        <w:t>,</w:t>
      </w:r>
      <w:r w:rsidRPr="00771F57">
        <w:rPr>
          <w:rFonts w:ascii="Times New Roman" w:hAnsi="Times New Roman"/>
          <w:sz w:val="24"/>
          <w:szCs w:val="24"/>
        </w:rPr>
        <w:t xml:space="preserve"> que acabam por disseminar a </w:t>
      </w:r>
      <w:r w:rsidR="0035723C" w:rsidRPr="00771F57">
        <w:rPr>
          <w:rFonts w:ascii="Times New Roman" w:hAnsi="Times New Roman"/>
          <w:sz w:val="24"/>
          <w:szCs w:val="24"/>
        </w:rPr>
        <w:t>ideia</w:t>
      </w:r>
      <w:r w:rsidRPr="00771F57">
        <w:rPr>
          <w:rFonts w:ascii="Times New Roman" w:hAnsi="Times New Roman"/>
          <w:sz w:val="24"/>
          <w:szCs w:val="24"/>
        </w:rPr>
        <w:t xml:space="preserve"> de inoperância associada ao descrédito em sua capacidade de </w:t>
      </w:r>
      <w:proofErr w:type="spellStart"/>
      <w:r w:rsidRPr="00771F57">
        <w:rPr>
          <w:rFonts w:ascii="Times New Roman" w:hAnsi="Times New Roman"/>
          <w:sz w:val="24"/>
          <w:szCs w:val="24"/>
        </w:rPr>
        <w:t>ressocialização</w:t>
      </w:r>
      <w:proofErr w:type="spellEnd"/>
      <w:r w:rsidRPr="00771F57">
        <w:rPr>
          <w:rFonts w:ascii="Times New Roman" w:hAnsi="Times New Roman"/>
          <w:sz w:val="24"/>
          <w:szCs w:val="24"/>
        </w:rPr>
        <w:t>. Então, a procura por uma política de inclusão perde seu real significado ao mesmo tempo em que as ações vão se tornando incapazes a um mínimo de segurança social e de respeito à legalidade, instrumentos tão necessários à dignidade humana e à cidadania social.</w:t>
      </w:r>
      <w:r w:rsidR="00D3264D">
        <w:rPr>
          <w:rFonts w:ascii="Times New Roman" w:hAnsi="Times New Roman"/>
          <w:sz w:val="24"/>
          <w:szCs w:val="24"/>
        </w:rPr>
        <w:t xml:space="preserve"> </w:t>
      </w:r>
    </w:p>
    <w:p w:rsidR="00D3264D" w:rsidRDefault="00D3264D" w:rsidP="00D90B21">
      <w:pPr>
        <w:spacing w:after="0" w:line="240" w:lineRule="auto"/>
        <w:jc w:val="both"/>
        <w:rPr>
          <w:rFonts w:ascii="Times New Roman" w:hAnsi="Times New Roman"/>
          <w:sz w:val="24"/>
          <w:szCs w:val="24"/>
        </w:rPr>
      </w:pPr>
    </w:p>
    <w:p w:rsidR="00EA7C06" w:rsidRDefault="00DA6AB0" w:rsidP="00D90B21">
      <w:pPr>
        <w:spacing w:after="0" w:line="240" w:lineRule="auto"/>
        <w:jc w:val="both"/>
        <w:rPr>
          <w:rFonts w:ascii="Times New Roman" w:hAnsi="Times New Roman"/>
          <w:b/>
          <w:sz w:val="24"/>
          <w:szCs w:val="24"/>
        </w:rPr>
      </w:pPr>
      <w:proofErr w:type="gramStart"/>
      <w:r>
        <w:rPr>
          <w:rFonts w:ascii="Times New Roman" w:hAnsi="Times New Roman"/>
          <w:b/>
          <w:sz w:val="24"/>
          <w:szCs w:val="24"/>
        </w:rPr>
        <w:t>4</w:t>
      </w:r>
      <w:proofErr w:type="gramEnd"/>
      <w:r w:rsidR="00D3264D">
        <w:rPr>
          <w:rFonts w:ascii="Times New Roman" w:hAnsi="Times New Roman"/>
          <w:sz w:val="24"/>
          <w:szCs w:val="24"/>
        </w:rPr>
        <w:t xml:space="preserve"> </w:t>
      </w:r>
      <w:r w:rsidR="009C34BC" w:rsidRPr="00D3264D">
        <w:rPr>
          <w:rFonts w:ascii="Times New Roman" w:hAnsi="Times New Roman"/>
          <w:b/>
          <w:sz w:val="24"/>
          <w:szCs w:val="24"/>
        </w:rPr>
        <w:t>REALIDADE DAS MEDIDAS SOCIOEDUCATIVAS E SUAS FORMAS DE ABORDAGEM</w:t>
      </w:r>
    </w:p>
    <w:p w:rsidR="00111364" w:rsidRPr="000224F4" w:rsidRDefault="00FA2391" w:rsidP="00D90B21">
      <w:pPr>
        <w:spacing w:line="240" w:lineRule="auto"/>
        <w:jc w:val="both"/>
        <w:rPr>
          <w:rFonts w:ascii="Times New Roman" w:hAnsi="Times New Roman"/>
          <w:sz w:val="24"/>
          <w:szCs w:val="24"/>
          <w:lang w:eastAsia="pt-BR"/>
        </w:rPr>
      </w:pPr>
      <w:r>
        <w:rPr>
          <w:lang w:eastAsia="pt-BR"/>
        </w:rPr>
        <w:t xml:space="preserve">            </w:t>
      </w:r>
      <w:r w:rsidR="00EA7C06" w:rsidRPr="000224F4">
        <w:rPr>
          <w:rFonts w:ascii="Times New Roman" w:hAnsi="Times New Roman"/>
          <w:sz w:val="24"/>
          <w:szCs w:val="24"/>
          <w:lang w:eastAsia="pt-BR"/>
        </w:rPr>
        <w:t xml:space="preserve">A realidade atual das medidas </w:t>
      </w:r>
      <w:r w:rsidR="006D5378">
        <w:rPr>
          <w:rFonts w:ascii="Times New Roman" w:hAnsi="Times New Roman"/>
          <w:sz w:val="24"/>
          <w:szCs w:val="24"/>
          <w:lang w:eastAsia="pt-BR"/>
        </w:rPr>
        <w:t>socioeducativas</w:t>
      </w:r>
      <w:r w:rsidR="00EA7C06" w:rsidRPr="000224F4">
        <w:rPr>
          <w:rFonts w:ascii="Times New Roman" w:hAnsi="Times New Roman"/>
          <w:sz w:val="24"/>
          <w:szCs w:val="24"/>
          <w:lang w:eastAsia="pt-BR"/>
        </w:rPr>
        <w:t xml:space="preserve"> </w:t>
      </w:r>
      <w:r w:rsidR="003D7C2E" w:rsidRPr="000224F4">
        <w:rPr>
          <w:rFonts w:ascii="Times New Roman" w:hAnsi="Times New Roman"/>
          <w:sz w:val="24"/>
          <w:szCs w:val="24"/>
          <w:lang w:eastAsia="pt-BR"/>
        </w:rPr>
        <w:t>tem grande influência</w:t>
      </w:r>
      <w:r w:rsidR="00EA7C06" w:rsidRPr="000224F4">
        <w:rPr>
          <w:rFonts w:ascii="Times New Roman" w:hAnsi="Times New Roman"/>
          <w:sz w:val="24"/>
          <w:szCs w:val="24"/>
          <w:lang w:eastAsia="pt-BR"/>
        </w:rPr>
        <w:t xml:space="preserve"> do antigo Código de Menores, trazendo consigo</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 xml:space="preserve">pensamentos fatalistas, acreditando não ser possível </w:t>
      </w:r>
      <w:r w:rsidR="000224F4" w:rsidRPr="000224F4">
        <w:rPr>
          <w:rFonts w:ascii="Times New Roman" w:hAnsi="Times New Roman"/>
          <w:sz w:val="24"/>
          <w:szCs w:val="24"/>
          <w:lang w:eastAsia="pt-BR"/>
        </w:rPr>
        <w:t xml:space="preserve">a inclusão social </w:t>
      </w:r>
      <w:r w:rsidR="006D5378">
        <w:rPr>
          <w:rFonts w:ascii="Times New Roman" w:hAnsi="Times New Roman"/>
          <w:sz w:val="24"/>
          <w:szCs w:val="24"/>
          <w:lang w:eastAsia="pt-BR"/>
        </w:rPr>
        <w:t>dos adolescentes</w:t>
      </w:r>
      <w:r w:rsidR="000224F4" w:rsidRPr="000224F4">
        <w:rPr>
          <w:rFonts w:ascii="Times New Roman" w:hAnsi="Times New Roman"/>
          <w:sz w:val="24"/>
          <w:szCs w:val="24"/>
          <w:lang w:eastAsia="pt-BR"/>
        </w:rPr>
        <w:t xml:space="preserve"> no convívio social</w:t>
      </w:r>
      <w:r w:rsidR="006D5378">
        <w:rPr>
          <w:rFonts w:ascii="Times New Roman" w:hAnsi="Times New Roman"/>
          <w:sz w:val="24"/>
          <w:szCs w:val="24"/>
          <w:lang w:eastAsia="pt-BR"/>
        </w:rPr>
        <w:t xml:space="preserve"> e</w:t>
      </w:r>
      <w:r w:rsidR="000224F4" w:rsidRPr="000224F4">
        <w:rPr>
          <w:rFonts w:ascii="Times New Roman" w:hAnsi="Times New Roman"/>
          <w:sz w:val="24"/>
          <w:szCs w:val="24"/>
          <w:lang w:eastAsia="pt-BR"/>
        </w:rPr>
        <w:t xml:space="preserve"> atribuindo-lhes como responsáv</w:t>
      </w:r>
      <w:r w:rsidR="006D5378">
        <w:rPr>
          <w:rFonts w:ascii="Times New Roman" w:hAnsi="Times New Roman"/>
          <w:sz w:val="24"/>
          <w:szCs w:val="24"/>
          <w:lang w:eastAsia="pt-BR"/>
        </w:rPr>
        <w:t xml:space="preserve">eis pela sua situação irregular, como se a sua inserção no universo da criminalidade fosse escolha sua. </w:t>
      </w:r>
    </w:p>
    <w:p w:rsidR="00EA7C06" w:rsidRPr="000224F4" w:rsidRDefault="00E169F7" w:rsidP="00D90B21">
      <w:pPr>
        <w:spacing w:line="240" w:lineRule="auto"/>
        <w:jc w:val="both"/>
        <w:rPr>
          <w:rFonts w:ascii="Times New Roman" w:hAnsi="Times New Roman"/>
          <w:sz w:val="24"/>
          <w:szCs w:val="24"/>
          <w:lang w:eastAsia="pt-BR"/>
        </w:rPr>
      </w:pPr>
      <w:r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A política de aprisionamento vigente nunca combateu a violência e a</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criminalidade, nem mesmo apresentou condições justas para que o sujeito reconduza</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 xml:space="preserve">sua vida com mais dignidade, evitando as reincidências destes. </w:t>
      </w:r>
      <w:r w:rsidR="006D5378">
        <w:rPr>
          <w:rFonts w:ascii="Times New Roman" w:hAnsi="Times New Roman"/>
          <w:sz w:val="24"/>
          <w:szCs w:val="24"/>
          <w:lang w:eastAsia="pt-BR"/>
        </w:rPr>
        <w:t xml:space="preserve">No fim, </w:t>
      </w:r>
      <w:r w:rsidR="00EA7C06" w:rsidRPr="000224F4">
        <w:rPr>
          <w:rFonts w:ascii="Times New Roman" w:hAnsi="Times New Roman"/>
          <w:sz w:val="24"/>
          <w:szCs w:val="24"/>
          <w:lang w:eastAsia="pt-BR"/>
        </w:rPr>
        <w:t>“a brutalidade, a</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humilhação, a tortura são as únicas estratégias pedagógicas de controle” (SANTOS,</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2005, p. 14).</w:t>
      </w:r>
      <w:r w:rsidR="002137B6" w:rsidRPr="000224F4">
        <w:rPr>
          <w:rFonts w:ascii="Times New Roman" w:hAnsi="Times New Roman"/>
          <w:sz w:val="24"/>
          <w:szCs w:val="24"/>
          <w:lang w:eastAsia="pt-BR"/>
        </w:rPr>
        <w:t xml:space="preserve">          </w:t>
      </w:r>
    </w:p>
    <w:p w:rsidR="00EA7C06" w:rsidRPr="000224F4" w:rsidRDefault="002137B6" w:rsidP="00D90B21">
      <w:pPr>
        <w:spacing w:line="240" w:lineRule="auto"/>
        <w:jc w:val="both"/>
        <w:rPr>
          <w:rFonts w:ascii="Times New Roman" w:hAnsi="Times New Roman"/>
          <w:sz w:val="24"/>
          <w:szCs w:val="24"/>
          <w:lang w:eastAsia="pt-BR"/>
        </w:rPr>
      </w:pPr>
      <w:r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Dessa forma, em vez de trazer este adolescente a uma reflexão de</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 xml:space="preserve">valores e compromissos sociais de forma educativa, </w:t>
      </w:r>
      <w:r w:rsidR="006D5378">
        <w:rPr>
          <w:rFonts w:ascii="Times New Roman" w:hAnsi="Times New Roman"/>
          <w:sz w:val="24"/>
          <w:szCs w:val="24"/>
          <w:lang w:eastAsia="pt-BR"/>
        </w:rPr>
        <w:t xml:space="preserve">sua </w:t>
      </w:r>
      <w:proofErr w:type="spellStart"/>
      <w:r w:rsidR="006D5378">
        <w:rPr>
          <w:rFonts w:ascii="Times New Roman" w:hAnsi="Times New Roman"/>
          <w:sz w:val="24"/>
          <w:szCs w:val="24"/>
          <w:lang w:eastAsia="pt-BR"/>
        </w:rPr>
        <w:t>ressocialização</w:t>
      </w:r>
      <w:proofErr w:type="spellEnd"/>
      <w:r w:rsidR="006D5378">
        <w:rPr>
          <w:rFonts w:ascii="Times New Roman" w:hAnsi="Times New Roman"/>
          <w:sz w:val="24"/>
          <w:szCs w:val="24"/>
          <w:lang w:eastAsia="pt-BR"/>
        </w:rPr>
        <w:t xml:space="preserve"> se dá</w:t>
      </w:r>
      <w:r w:rsidR="00EA7C06" w:rsidRPr="000224F4">
        <w:rPr>
          <w:rFonts w:ascii="Times New Roman" w:hAnsi="Times New Roman"/>
          <w:sz w:val="24"/>
          <w:szCs w:val="24"/>
          <w:lang w:eastAsia="pt-BR"/>
        </w:rPr>
        <w:t xml:space="preserve"> por meio da</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humilhação</w:t>
      </w:r>
      <w:r w:rsidR="006D5378">
        <w:rPr>
          <w:rFonts w:ascii="Times New Roman" w:hAnsi="Times New Roman"/>
          <w:sz w:val="24"/>
          <w:szCs w:val="24"/>
          <w:lang w:eastAsia="pt-BR"/>
        </w:rPr>
        <w:t>,</w:t>
      </w:r>
      <w:r w:rsidR="00EA7C06" w:rsidRPr="000224F4">
        <w:rPr>
          <w:rFonts w:ascii="Times New Roman" w:hAnsi="Times New Roman"/>
          <w:sz w:val="24"/>
          <w:szCs w:val="24"/>
          <w:lang w:eastAsia="pt-BR"/>
        </w:rPr>
        <w:t xml:space="preserve"> fortalecendo a revolta des</w:t>
      </w:r>
      <w:r w:rsidR="006D5378">
        <w:rPr>
          <w:rFonts w:ascii="Times New Roman" w:hAnsi="Times New Roman"/>
          <w:sz w:val="24"/>
          <w:szCs w:val="24"/>
          <w:lang w:eastAsia="pt-BR"/>
        </w:rPr>
        <w:t>t</w:t>
      </w:r>
      <w:r w:rsidR="00EA7C06" w:rsidRPr="000224F4">
        <w:rPr>
          <w:rFonts w:ascii="Times New Roman" w:hAnsi="Times New Roman"/>
          <w:sz w:val="24"/>
          <w:szCs w:val="24"/>
          <w:lang w:eastAsia="pt-BR"/>
        </w:rPr>
        <w:t>es adolescentes que acabam rescindindo no</w:t>
      </w:r>
      <w:r w:rsidR="00111364" w:rsidRPr="000224F4">
        <w:rPr>
          <w:rFonts w:ascii="Times New Roman" w:hAnsi="Times New Roman"/>
          <w:sz w:val="24"/>
          <w:szCs w:val="24"/>
          <w:lang w:eastAsia="pt-BR"/>
        </w:rPr>
        <w:t xml:space="preserve"> </w:t>
      </w:r>
      <w:r w:rsidR="006D5378">
        <w:rPr>
          <w:rFonts w:ascii="Times New Roman" w:hAnsi="Times New Roman"/>
          <w:sz w:val="24"/>
          <w:szCs w:val="24"/>
          <w:lang w:eastAsia="pt-BR"/>
        </w:rPr>
        <w:t>crime</w:t>
      </w:r>
      <w:r w:rsidR="00EA7C06" w:rsidRPr="000224F4">
        <w:rPr>
          <w:rFonts w:ascii="Times New Roman" w:hAnsi="Times New Roman"/>
          <w:sz w:val="24"/>
          <w:szCs w:val="24"/>
          <w:lang w:eastAsia="pt-BR"/>
        </w:rPr>
        <w:t xml:space="preserve"> e</w:t>
      </w:r>
      <w:r w:rsidR="006D5378">
        <w:rPr>
          <w:rFonts w:ascii="Times New Roman" w:hAnsi="Times New Roman"/>
          <w:sz w:val="24"/>
          <w:szCs w:val="24"/>
          <w:lang w:eastAsia="pt-BR"/>
        </w:rPr>
        <w:t xml:space="preserve">, muitas vezes, </w:t>
      </w:r>
      <w:r w:rsidR="00EA7C06" w:rsidRPr="000224F4">
        <w:rPr>
          <w:rFonts w:ascii="Times New Roman" w:hAnsi="Times New Roman"/>
          <w:sz w:val="24"/>
          <w:szCs w:val="24"/>
          <w:lang w:eastAsia="pt-BR"/>
        </w:rPr>
        <w:t>cometendo delitos</w:t>
      </w:r>
      <w:r w:rsidR="000224F4">
        <w:rPr>
          <w:rFonts w:ascii="Times New Roman" w:hAnsi="Times New Roman"/>
          <w:sz w:val="24"/>
          <w:szCs w:val="24"/>
          <w:lang w:eastAsia="pt-BR"/>
        </w:rPr>
        <w:t xml:space="preserve"> até</w:t>
      </w:r>
      <w:r w:rsidR="00EA7C06" w:rsidRPr="000224F4">
        <w:rPr>
          <w:rFonts w:ascii="Times New Roman" w:hAnsi="Times New Roman"/>
          <w:sz w:val="24"/>
          <w:szCs w:val="24"/>
          <w:lang w:eastAsia="pt-BR"/>
        </w:rPr>
        <w:t xml:space="preserve"> mais graves</w:t>
      </w:r>
      <w:r w:rsidR="000224F4">
        <w:rPr>
          <w:rFonts w:ascii="Times New Roman" w:hAnsi="Times New Roman"/>
          <w:sz w:val="24"/>
          <w:szCs w:val="24"/>
          <w:lang w:eastAsia="pt-BR"/>
        </w:rPr>
        <w:t xml:space="preserve"> dos que já cometeram</w:t>
      </w:r>
      <w:r w:rsidR="00EA7C06" w:rsidRPr="000224F4">
        <w:rPr>
          <w:rFonts w:ascii="Times New Roman" w:hAnsi="Times New Roman"/>
          <w:sz w:val="24"/>
          <w:szCs w:val="24"/>
          <w:lang w:eastAsia="pt-BR"/>
        </w:rPr>
        <w:t>.</w:t>
      </w:r>
    </w:p>
    <w:p w:rsidR="006D5378" w:rsidRPr="000224F4" w:rsidRDefault="002137B6" w:rsidP="00D90B21">
      <w:pPr>
        <w:spacing w:line="240" w:lineRule="auto"/>
        <w:jc w:val="both"/>
        <w:rPr>
          <w:rFonts w:ascii="Times New Roman" w:hAnsi="Times New Roman"/>
          <w:sz w:val="24"/>
          <w:szCs w:val="24"/>
          <w:lang w:eastAsia="pt-BR"/>
        </w:rPr>
      </w:pPr>
      <w:r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 xml:space="preserve">Existem </w:t>
      </w:r>
      <w:r w:rsidR="006D5378">
        <w:rPr>
          <w:rFonts w:ascii="Times New Roman" w:hAnsi="Times New Roman"/>
          <w:sz w:val="24"/>
          <w:szCs w:val="24"/>
          <w:lang w:eastAsia="pt-BR"/>
        </w:rPr>
        <w:t xml:space="preserve">muitos fatores </w:t>
      </w:r>
      <w:r w:rsidR="00EA7C06" w:rsidRPr="000224F4">
        <w:rPr>
          <w:rFonts w:ascii="Times New Roman" w:hAnsi="Times New Roman"/>
          <w:sz w:val="24"/>
          <w:szCs w:val="24"/>
          <w:lang w:eastAsia="pt-BR"/>
        </w:rPr>
        <w:t xml:space="preserve">que agravam e </w:t>
      </w:r>
      <w:proofErr w:type="gramStart"/>
      <w:r w:rsidR="00EA7C06" w:rsidRPr="000224F4">
        <w:rPr>
          <w:rFonts w:ascii="Times New Roman" w:hAnsi="Times New Roman"/>
          <w:sz w:val="24"/>
          <w:szCs w:val="24"/>
          <w:lang w:eastAsia="pt-BR"/>
        </w:rPr>
        <w:t>invalidam</w:t>
      </w:r>
      <w:proofErr w:type="gramEnd"/>
      <w:r w:rsidR="00EA7C06" w:rsidRPr="000224F4">
        <w:rPr>
          <w:rFonts w:ascii="Times New Roman" w:hAnsi="Times New Roman"/>
          <w:sz w:val="24"/>
          <w:szCs w:val="24"/>
          <w:lang w:eastAsia="pt-BR"/>
        </w:rPr>
        <w:t xml:space="preserve"> este sistema atual, um é</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 xml:space="preserve">em relação à escolha das medidas socioeducativas, visto que, há um despreparo </w:t>
      </w:r>
      <w:r w:rsidR="006D5378">
        <w:rPr>
          <w:rFonts w:ascii="Times New Roman" w:hAnsi="Times New Roman"/>
          <w:sz w:val="24"/>
          <w:szCs w:val="24"/>
          <w:lang w:eastAsia="pt-BR"/>
        </w:rPr>
        <w:t>dos juízes, dotados de uma postura descrente</w:t>
      </w:r>
      <w:r w:rsidR="00EA7C06" w:rsidRPr="000224F4">
        <w:rPr>
          <w:rFonts w:ascii="Times New Roman" w:hAnsi="Times New Roman"/>
          <w:sz w:val="24"/>
          <w:szCs w:val="24"/>
          <w:lang w:eastAsia="pt-BR"/>
        </w:rPr>
        <w:t xml:space="preserve"> na eficácia das medidas de meio aberto</w:t>
      </w:r>
      <w:r w:rsidR="006D5378">
        <w:rPr>
          <w:rFonts w:ascii="Times New Roman" w:hAnsi="Times New Roman"/>
          <w:sz w:val="24"/>
          <w:szCs w:val="24"/>
          <w:lang w:eastAsia="pt-BR"/>
        </w:rPr>
        <w:t>, culminando, geralmente por preconceito e desrespeito a lei, n</w:t>
      </w:r>
      <w:r w:rsidR="00EA7C06" w:rsidRPr="000224F4">
        <w:rPr>
          <w:rFonts w:ascii="Times New Roman" w:hAnsi="Times New Roman"/>
          <w:sz w:val="24"/>
          <w:szCs w:val="24"/>
          <w:lang w:eastAsia="pt-BR"/>
        </w:rPr>
        <w:t xml:space="preserve">a internação para estes adolescentes, </w:t>
      </w:r>
      <w:r w:rsidR="006D5378">
        <w:rPr>
          <w:rFonts w:ascii="Times New Roman" w:hAnsi="Times New Roman"/>
          <w:sz w:val="24"/>
          <w:szCs w:val="24"/>
          <w:lang w:eastAsia="pt-BR"/>
        </w:rPr>
        <w:t>medida esta</w:t>
      </w:r>
      <w:r w:rsidR="00EA7C06" w:rsidRPr="000224F4">
        <w:rPr>
          <w:rFonts w:ascii="Times New Roman" w:hAnsi="Times New Roman"/>
          <w:sz w:val="24"/>
          <w:szCs w:val="24"/>
          <w:lang w:eastAsia="pt-BR"/>
        </w:rPr>
        <w:t xml:space="preserve"> considerada pelo ECA </w:t>
      </w:r>
      <w:r w:rsidR="006D5378">
        <w:rPr>
          <w:rFonts w:ascii="Times New Roman" w:hAnsi="Times New Roman"/>
          <w:sz w:val="24"/>
          <w:szCs w:val="24"/>
          <w:lang w:eastAsia="pt-BR"/>
        </w:rPr>
        <w:t>como</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excepcional, reservada apenas p</w:t>
      </w:r>
      <w:r w:rsidR="006D5378">
        <w:rPr>
          <w:rFonts w:ascii="Times New Roman" w:hAnsi="Times New Roman"/>
          <w:sz w:val="24"/>
          <w:szCs w:val="24"/>
          <w:lang w:eastAsia="pt-BR"/>
        </w:rPr>
        <w:t>a</w:t>
      </w:r>
      <w:r w:rsidR="00EA7C06" w:rsidRPr="000224F4">
        <w:rPr>
          <w:rFonts w:ascii="Times New Roman" w:hAnsi="Times New Roman"/>
          <w:sz w:val="24"/>
          <w:szCs w:val="24"/>
          <w:lang w:eastAsia="pt-BR"/>
        </w:rPr>
        <w:t xml:space="preserve">ra atos </w:t>
      </w:r>
      <w:proofErr w:type="spellStart"/>
      <w:r w:rsidR="00EA7C06" w:rsidRPr="000224F4">
        <w:rPr>
          <w:rFonts w:ascii="Times New Roman" w:hAnsi="Times New Roman"/>
          <w:sz w:val="24"/>
          <w:szCs w:val="24"/>
          <w:lang w:eastAsia="pt-BR"/>
        </w:rPr>
        <w:t>infracionais</w:t>
      </w:r>
      <w:proofErr w:type="spellEnd"/>
      <w:r w:rsidR="00EA7C06" w:rsidRPr="000224F4">
        <w:rPr>
          <w:rFonts w:ascii="Times New Roman" w:hAnsi="Times New Roman"/>
          <w:sz w:val="24"/>
          <w:szCs w:val="24"/>
          <w:lang w:eastAsia="pt-BR"/>
        </w:rPr>
        <w:t xml:space="preserve"> mais graves.</w:t>
      </w:r>
      <w:r w:rsidR="006D5378">
        <w:rPr>
          <w:rFonts w:ascii="Times New Roman" w:hAnsi="Times New Roman"/>
          <w:sz w:val="24"/>
          <w:szCs w:val="24"/>
          <w:lang w:eastAsia="pt-BR"/>
        </w:rPr>
        <w:t xml:space="preserve"> </w:t>
      </w:r>
    </w:p>
    <w:p w:rsidR="00EA7C06" w:rsidRDefault="002137B6" w:rsidP="00D90B21">
      <w:pPr>
        <w:spacing w:line="240" w:lineRule="auto"/>
        <w:jc w:val="both"/>
        <w:rPr>
          <w:rFonts w:ascii="Times New Roman" w:hAnsi="Times New Roman"/>
          <w:sz w:val="24"/>
          <w:szCs w:val="24"/>
          <w:lang w:eastAsia="pt-BR"/>
        </w:rPr>
      </w:pPr>
      <w:r w:rsidRPr="000224F4">
        <w:rPr>
          <w:rFonts w:ascii="Times New Roman" w:hAnsi="Times New Roman"/>
          <w:sz w:val="24"/>
          <w:szCs w:val="24"/>
          <w:lang w:eastAsia="pt-BR"/>
        </w:rPr>
        <w:t xml:space="preserve">            </w:t>
      </w:r>
      <w:r w:rsidR="006D5378">
        <w:rPr>
          <w:rFonts w:ascii="Times New Roman" w:hAnsi="Times New Roman"/>
          <w:sz w:val="24"/>
          <w:szCs w:val="24"/>
          <w:lang w:eastAsia="pt-BR"/>
        </w:rPr>
        <w:t>De outra banda, também se mostra controverso o</w:t>
      </w:r>
      <w:r w:rsidR="00EA7C06" w:rsidRPr="000224F4">
        <w:rPr>
          <w:rFonts w:ascii="Times New Roman" w:hAnsi="Times New Roman"/>
          <w:sz w:val="24"/>
          <w:szCs w:val="24"/>
          <w:lang w:eastAsia="pt-BR"/>
        </w:rPr>
        <w:t xml:space="preserve"> desligamento desses adolescentes </w:t>
      </w:r>
      <w:r w:rsidR="006D5378">
        <w:rPr>
          <w:rFonts w:ascii="Times New Roman" w:hAnsi="Times New Roman"/>
          <w:sz w:val="24"/>
          <w:szCs w:val="24"/>
          <w:lang w:eastAsia="pt-BR"/>
        </w:rPr>
        <w:t>d</w:t>
      </w:r>
      <w:r w:rsidR="00EA7C06" w:rsidRPr="000224F4">
        <w:rPr>
          <w:rFonts w:ascii="Times New Roman" w:hAnsi="Times New Roman"/>
          <w:sz w:val="24"/>
          <w:szCs w:val="24"/>
          <w:lang w:eastAsia="pt-BR"/>
        </w:rPr>
        <w:t>o sistema, como afirma</w:t>
      </w:r>
      <w:r w:rsidR="00111364" w:rsidRPr="000224F4">
        <w:rPr>
          <w:rFonts w:ascii="Times New Roman" w:hAnsi="Times New Roman"/>
          <w:sz w:val="24"/>
          <w:szCs w:val="24"/>
          <w:lang w:eastAsia="pt-BR"/>
        </w:rPr>
        <w:t xml:space="preserve"> </w:t>
      </w:r>
      <w:proofErr w:type="spellStart"/>
      <w:r w:rsidR="00EA7C06" w:rsidRPr="000224F4">
        <w:rPr>
          <w:rFonts w:ascii="Times New Roman" w:hAnsi="Times New Roman"/>
          <w:sz w:val="24"/>
          <w:szCs w:val="24"/>
          <w:lang w:eastAsia="pt-BR"/>
        </w:rPr>
        <w:t>Zamora</w:t>
      </w:r>
      <w:proofErr w:type="spellEnd"/>
      <w:r w:rsidR="00EA7C06" w:rsidRPr="000224F4">
        <w:rPr>
          <w:rFonts w:ascii="Times New Roman" w:hAnsi="Times New Roman"/>
          <w:sz w:val="24"/>
          <w:szCs w:val="24"/>
          <w:lang w:eastAsia="pt-BR"/>
        </w:rPr>
        <w:t xml:space="preserve"> (2005) “os jovens saem do sistema sem qualquer apoio</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eficiente para (re) construírem suas vidas e voltam a enfrentar exatamente os mesmos</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 xml:space="preserve">problemas que o levaram para lá”. Daí a necessidade de </w:t>
      </w:r>
      <w:proofErr w:type="spellStart"/>
      <w:r w:rsidR="00EA7C06" w:rsidRPr="000224F4">
        <w:rPr>
          <w:rFonts w:ascii="Times New Roman" w:hAnsi="Times New Roman"/>
          <w:sz w:val="24"/>
          <w:szCs w:val="24"/>
          <w:lang w:eastAsia="pt-BR"/>
        </w:rPr>
        <w:t>re</w:t>
      </w:r>
      <w:r w:rsidR="006D5378">
        <w:rPr>
          <w:rFonts w:ascii="Times New Roman" w:hAnsi="Times New Roman"/>
          <w:sz w:val="24"/>
          <w:szCs w:val="24"/>
          <w:lang w:eastAsia="pt-BR"/>
        </w:rPr>
        <w:t>s</w:t>
      </w:r>
      <w:r w:rsidR="00EA7C06" w:rsidRPr="000224F4">
        <w:rPr>
          <w:rFonts w:ascii="Times New Roman" w:hAnsi="Times New Roman"/>
          <w:sz w:val="24"/>
          <w:szCs w:val="24"/>
          <w:lang w:eastAsia="pt-BR"/>
        </w:rPr>
        <w:t>sigi</w:t>
      </w:r>
      <w:r w:rsidR="006D5378">
        <w:rPr>
          <w:rFonts w:ascii="Times New Roman" w:hAnsi="Times New Roman"/>
          <w:sz w:val="24"/>
          <w:szCs w:val="24"/>
          <w:lang w:eastAsia="pt-BR"/>
        </w:rPr>
        <w:t>ni</w:t>
      </w:r>
      <w:r w:rsidR="00EA7C06" w:rsidRPr="000224F4">
        <w:rPr>
          <w:rFonts w:ascii="Times New Roman" w:hAnsi="Times New Roman"/>
          <w:sz w:val="24"/>
          <w:szCs w:val="24"/>
          <w:lang w:eastAsia="pt-BR"/>
        </w:rPr>
        <w:t>ficar</w:t>
      </w:r>
      <w:proofErr w:type="spellEnd"/>
      <w:r w:rsidR="00EA7C06" w:rsidRPr="000224F4">
        <w:rPr>
          <w:rFonts w:ascii="Times New Roman" w:hAnsi="Times New Roman"/>
          <w:sz w:val="24"/>
          <w:szCs w:val="24"/>
          <w:lang w:eastAsia="pt-BR"/>
        </w:rPr>
        <w:t xml:space="preserve"> o sistema de</w:t>
      </w:r>
      <w:r w:rsidR="00111364" w:rsidRPr="000224F4">
        <w:rPr>
          <w:rFonts w:ascii="Times New Roman" w:hAnsi="Times New Roman"/>
          <w:sz w:val="24"/>
          <w:szCs w:val="24"/>
          <w:lang w:eastAsia="pt-BR"/>
        </w:rPr>
        <w:t xml:space="preserve"> </w:t>
      </w:r>
      <w:r w:rsidR="00EA7C06" w:rsidRPr="000224F4">
        <w:rPr>
          <w:rFonts w:ascii="Times New Roman" w:hAnsi="Times New Roman"/>
          <w:sz w:val="24"/>
          <w:szCs w:val="24"/>
          <w:lang w:eastAsia="pt-BR"/>
        </w:rPr>
        <w:t xml:space="preserve">atendimento aos adolescentes que cometeram ato </w:t>
      </w:r>
      <w:proofErr w:type="spellStart"/>
      <w:r w:rsidR="00EA7C06" w:rsidRPr="000224F4">
        <w:rPr>
          <w:rFonts w:ascii="Times New Roman" w:hAnsi="Times New Roman"/>
          <w:sz w:val="24"/>
          <w:szCs w:val="24"/>
          <w:lang w:eastAsia="pt-BR"/>
        </w:rPr>
        <w:t>infracional</w:t>
      </w:r>
      <w:proofErr w:type="spellEnd"/>
      <w:r w:rsidR="00EA7C06" w:rsidRPr="000224F4">
        <w:rPr>
          <w:rFonts w:ascii="Times New Roman" w:hAnsi="Times New Roman"/>
          <w:sz w:val="24"/>
          <w:szCs w:val="24"/>
          <w:lang w:eastAsia="pt-BR"/>
        </w:rPr>
        <w:t xml:space="preserve"> como um todo.</w:t>
      </w:r>
    </w:p>
    <w:p w:rsidR="001F7ACC" w:rsidRDefault="00CE41F3"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lastRenderedPageBreak/>
        <w:t xml:space="preserve">            </w:t>
      </w:r>
      <w:r w:rsidRPr="00CE41F3">
        <w:rPr>
          <w:rFonts w:ascii="Times New Roman" w:hAnsi="Times New Roman"/>
          <w:sz w:val="24"/>
          <w:szCs w:val="24"/>
          <w:lang w:eastAsia="pt-BR"/>
        </w:rPr>
        <w:t xml:space="preserve">Em nossos dias há um crescente envolvimento de menores em atos </w:t>
      </w:r>
      <w:proofErr w:type="spellStart"/>
      <w:r w:rsidRPr="00CE41F3">
        <w:rPr>
          <w:rFonts w:ascii="Times New Roman" w:hAnsi="Times New Roman"/>
          <w:sz w:val="24"/>
          <w:szCs w:val="24"/>
          <w:lang w:eastAsia="pt-BR"/>
        </w:rPr>
        <w:t>infracionais</w:t>
      </w:r>
      <w:proofErr w:type="spellEnd"/>
      <w:r w:rsidRPr="00CE41F3">
        <w:rPr>
          <w:rFonts w:ascii="Times New Roman" w:hAnsi="Times New Roman"/>
          <w:sz w:val="24"/>
          <w:szCs w:val="24"/>
          <w:lang w:eastAsia="pt-BR"/>
        </w:rPr>
        <w:t xml:space="preserve">, em alguns casos apresentando condutas em muito semelhantes </w:t>
      </w:r>
      <w:proofErr w:type="gramStart"/>
      <w:r w:rsidR="005B4FA2">
        <w:rPr>
          <w:rFonts w:ascii="Times New Roman" w:hAnsi="Times New Roman"/>
          <w:sz w:val="24"/>
          <w:szCs w:val="24"/>
          <w:lang w:eastAsia="pt-BR"/>
        </w:rPr>
        <w:t>a</w:t>
      </w:r>
      <w:proofErr w:type="gramEnd"/>
      <w:r w:rsidRPr="00CE41F3">
        <w:rPr>
          <w:rFonts w:ascii="Times New Roman" w:hAnsi="Times New Roman"/>
          <w:sz w:val="24"/>
          <w:szCs w:val="24"/>
          <w:lang w:eastAsia="pt-BR"/>
        </w:rPr>
        <w:t xml:space="preserve"> de criminosos violentos; e em sua maioria, estes adolescentes são reincidentes. Surge então um questionamento sobre a eficácia da aplicabilidade das medidas socioeducativas, diante da necessidade urgente de reversão de tal realidade social</w:t>
      </w:r>
      <w:r>
        <w:rPr>
          <w:rFonts w:ascii="Times New Roman" w:hAnsi="Times New Roman"/>
          <w:sz w:val="24"/>
          <w:szCs w:val="24"/>
          <w:lang w:eastAsia="pt-BR"/>
        </w:rPr>
        <w:t>.</w:t>
      </w:r>
    </w:p>
    <w:p w:rsidR="00DA6AB0" w:rsidRDefault="00DA6AB0" w:rsidP="00D90B21">
      <w:pPr>
        <w:spacing w:line="240" w:lineRule="auto"/>
        <w:jc w:val="both"/>
        <w:rPr>
          <w:rFonts w:ascii="Times New Roman" w:hAnsi="Times New Roman"/>
          <w:sz w:val="24"/>
          <w:szCs w:val="24"/>
          <w:lang w:eastAsia="pt-BR"/>
        </w:rPr>
      </w:pPr>
    </w:p>
    <w:p w:rsidR="009F700C" w:rsidRPr="00DA6AB0" w:rsidRDefault="00DA6AB0" w:rsidP="00D90B21">
      <w:pPr>
        <w:spacing w:line="240" w:lineRule="auto"/>
        <w:jc w:val="both"/>
        <w:rPr>
          <w:rFonts w:ascii="Times New Roman" w:hAnsi="Times New Roman"/>
          <w:b/>
          <w:color w:val="000000"/>
          <w:sz w:val="24"/>
          <w:szCs w:val="24"/>
        </w:rPr>
      </w:pPr>
      <w:proofErr w:type="gramStart"/>
      <w:r w:rsidRPr="00DA6AB0">
        <w:rPr>
          <w:rFonts w:ascii="Times New Roman" w:hAnsi="Times New Roman"/>
          <w:b/>
          <w:color w:val="000000"/>
          <w:sz w:val="24"/>
          <w:szCs w:val="24"/>
        </w:rPr>
        <w:t>5</w:t>
      </w:r>
      <w:proofErr w:type="gramEnd"/>
      <w:r w:rsidR="001F7ACC" w:rsidRPr="00DA6AB0">
        <w:rPr>
          <w:rFonts w:ascii="Times New Roman" w:hAnsi="Times New Roman"/>
          <w:b/>
          <w:color w:val="000000"/>
          <w:sz w:val="24"/>
          <w:szCs w:val="24"/>
        </w:rPr>
        <w:t xml:space="preserve"> </w:t>
      </w:r>
      <w:r w:rsidR="009C34BC" w:rsidRPr="00DA6AB0">
        <w:rPr>
          <w:rFonts w:ascii="Times New Roman" w:hAnsi="Times New Roman"/>
          <w:b/>
          <w:color w:val="000000"/>
          <w:sz w:val="24"/>
          <w:szCs w:val="24"/>
        </w:rPr>
        <w:t>O LUGAR DO ADOLESCENTE INFRATOR</w:t>
      </w:r>
      <w:r w:rsidR="00513AE1">
        <w:rPr>
          <w:rFonts w:ascii="Times New Roman" w:hAnsi="Times New Roman"/>
          <w:b/>
          <w:color w:val="000000"/>
          <w:sz w:val="24"/>
          <w:szCs w:val="24"/>
        </w:rPr>
        <w:t xml:space="preserve"> </w:t>
      </w:r>
    </w:p>
    <w:p w:rsidR="00CE41F3" w:rsidRPr="00027B6C" w:rsidRDefault="00027B6C"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            Para a sociedade </w:t>
      </w:r>
      <w:r w:rsidR="00CE41F3" w:rsidRPr="002175A8">
        <w:rPr>
          <w:rFonts w:ascii="Times New Roman" w:hAnsi="Times New Roman"/>
          <w:sz w:val="24"/>
          <w:szCs w:val="24"/>
          <w:lang w:eastAsia="pt-BR"/>
        </w:rPr>
        <w:t xml:space="preserve">a situação do adolescente infrator representa uma ameaça à sociedade e precisa, o mais rápido possível, ser reprimido, contido e isolado. </w:t>
      </w:r>
      <w:r w:rsidR="001C0C09">
        <w:rPr>
          <w:rFonts w:ascii="Times New Roman" w:hAnsi="Times New Roman"/>
          <w:sz w:val="24"/>
          <w:szCs w:val="24"/>
          <w:lang w:eastAsia="pt-BR"/>
        </w:rPr>
        <w:t xml:space="preserve">Nesse sentido </w:t>
      </w:r>
      <w:r w:rsidR="00CE41F3" w:rsidRPr="00027B6C">
        <w:rPr>
          <w:rFonts w:ascii="Times New Roman" w:hAnsi="Times New Roman"/>
          <w:sz w:val="24"/>
          <w:szCs w:val="24"/>
          <w:lang w:eastAsia="pt-BR"/>
        </w:rPr>
        <w:t xml:space="preserve">Eric </w:t>
      </w:r>
      <w:proofErr w:type="spellStart"/>
      <w:r w:rsidR="00CE41F3" w:rsidRPr="00027B6C">
        <w:rPr>
          <w:rFonts w:ascii="Times New Roman" w:hAnsi="Times New Roman"/>
          <w:sz w:val="24"/>
          <w:szCs w:val="24"/>
          <w:lang w:eastAsia="pt-BR"/>
        </w:rPr>
        <w:t>Robsbawn</w:t>
      </w:r>
      <w:proofErr w:type="spellEnd"/>
      <w:r w:rsidR="00CE41F3" w:rsidRPr="00027B6C">
        <w:rPr>
          <w:rFonts w:ascii="Times New Roman" w:hAnsi="Times New Roman"/>
          <w:sz w:val="24"/>
          <w:szCs w:val="24"/>
          <w:lang w:eastAsia="pt-BR"/>
        </w:rPr>
        <w:t xml:space="preserve"> (1995) sinaliza em o Breve século XX que </w:t>
      </w:r>
      <w:r w:rsidR="00CE41F3" w:rsidRPr="00027B6C">
        <w:rPr>
          <w:rFonts w:ascii="Times New Roman" w:hAnsi="Times New Roman"/>
          <w:iCs/>
          <w:sz w:val="24"/>
          <w:szCs w:val="24"/>
          <w:lang w:eastAsia="pt-BR"/>
        </w:rPr>
        <w:t xml:space="preserve">neste século, o homem aprendeu que é possível aprender a viver nas condições as mais intoleráveis e desumanizadoras. </w:t>
      </w:r>
      <w:r w:rsidR="00CE41F3" w:rsidRPr="00027B6C">
        <w:rPr>
          <w:rFonts w:ascii="Times New Roman" w:hAnsi="Times New Roman"/>
          <w:sz w:val="24"/>
          <w:szCs w:val="24"/>
          <w:lang w:eastAsia="pt-BR"/>
        </w:rPr>
        <w:t xml:space="preserve">Essa observação demonstra o quanto </w:t>
      </w:r>
      <w:proofErr w:type="gramStart"/>
      <w:r w:rsidR="00CE41F3" w:rsidRPr="00027B6C">
        <w:rPr>
          <w:rFonts w:ascii="Times New Roman" w:hAnsi="Times New Roman"/>
          <w:sz w:val="24"/>
          <w:szCs w:val="24"/>
          <w:lang w:eastAsia="pt-BR"/>
        </w:rPr>
        <w:t>as</w:t>
      </w:r>
      <w:proofErr w:type="gramEnd"/>
      <w:r w:rsidR="00CE41F3" w:rsidRPr="00027B6C">
        <w:rPr>
          <w:rFonts w:ascii="Times New Roman" w:hAnsi="Times New Roman"/>
          <w:sz w:val="24"/>
          <w:szCs w:val="24"/>
          <w:lang w:eastAsia="pt-BR"/>
        </w:rPr>
        <w:t xml:space="preserve"> sociedades admitem a banalização da v</w:t>
      </w:r>
      <w:r>
        <w:rPr>
          <w:rFonts w:ascii="Times New Roman" w:hAnsi="Times New Roman"/>
          <w:sz w:val="24"/>
          <w:szCs w:val="24"/>
          <w:lang w:eastAsia="pt-BR"/>
        </w:rPr>
        <w:t xml:space="preserve">iolência institucionalizada </w:t>
      </w:r>
      <w:r w:rsidR="00CE41F3" w:rsidRPr="00027B6C">
        <w:rPr>
          <w:rFonts w:ascii="Times New Roman" w:hAnsi="Times New Roman"/>
          <w:sz w:val="24"/>
          <w:szCs w:val="24"/>
          <w:lang w:eastAsia="pt-BR"/>
        </w:rPr>
        <w:t xml:space="preserve">bem como a aceitação da </w:t>
      </w:r>
      <w:proofErr w:type="spellStart"/>
      <w:r w:rsidR="00CE41F3" w:rsidRPr="00027B6C">
        <w:rPr>
          <w:rFonts w:ascii="Times New Roman" w:hAnsi="Times New Roman"/>
          <w:sz w:val="24"/>
          <w:szCs w:val="24"/>
          <w:lang w:eastAsia="pt-BR"/>
        </w:rPr>
        <w:t>patologização</w:t>
      </w:r>
      <w:proofErr w:type="spellEnd"/>
      <w:r w:rsidR="00CE41F3" w:rsidRPr="00027B6C">
        <w:rPr>
          <w:rFonts w:ascii="Times New Roman" w:hAnsi="Times New Roman"/>
          <w:sz w:val="24"/>
          <w:szCs w:val="24"/>
          <w:lang w:eastAsia="pt-BR"/>
        </w:rPr>
        <w:t xml:space="preserve"> da adolescência</w:t>
      </w:r>
      <w:r>
        <w:rPr>
          <w:rFonts w:ascii="Times New Roman" w:hAnsi="Times New Roman"/>
          <w:sz w:val="24"/>
          <w:szCs w:val="24"/>
          <w:lang w:eastAsia="pt-BR"/>
        </w:rPr>
        <w:t xml:space="preserve"> defendida pela criminologia.</w:t>
      </w:r>
    </w:p>
    <w:p w:rsidR="004A4256" w:rsidRDefault="004A4256"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r w:rsidR="00CE41F3" w:rsidRPr="002175A8">
        <w:rPr>
          <w:rFonts w:ascii="Times New Roman" w:hAnsi="Times New Roman"/>
          <w:sz w:val="24"/>
          <w:szCs w:val="24"/>
          <w:lang w:eastAsia="pt-BR"/>
        </w:rPr>
        <w:t>O adolescente</w:t>
      </w:r>
      <w:r>
        <w:rPr>
          <w:rFonts w:ascii="Times New Roman" w:hAnsi="Times New Roman"/>
          <w:sz w:val="24"/>
          <w:szCs w:val="24"/>
          <w:lang w:eastAsia="pt-BR"/>
        </w:rPr>
        <w:t>/menor que comete um</w:t>
      </w:r>
      <w:r w:rsidR="00CE41F3" w:rsidRPr="002175A8">
        <w:rPr>
          <w:rFonts w:ascii="Times New Roman" w:hAnsi="Times New Roman"/>
          <w:sz w:val="24"/>
          <w:szCs w:val="24"/>
          <w:lang w:eastAsia="pt-BR"/>
        </w:rPr>
        <w:t xml:space="preserve"> </w:t>
      </w:r>
      <w:r>
        <w:rPr>
          <w:rFonts w:ascii="Times New Roman" w:hAnsi="Times New Roman"/>
          <w:sz w:val="24"/>
          <w:szCs w:val="24"/>
          <w:lang w:eastAsia="pt-BR"/>
        </w:rPr>
        <w:t xml:space="preserve">ato </w:t>
      </w:r>
      <w:proofErr w:type="spellStart"/>
      <w:r>
        <w:rPr>
          <w:rFonts w:ascii="Times New Roman" w:hAnsi="Times New Roman"/>
          <w:sz w:val="24"/>
          <w:szCs w:val="24"/>
          <w:lang w:eastAsia="pt-BR"/>
        </w:rPr>
        <w:t>infracional</w:t>
      </w:r>
      <w:proofErr w:type="spellEnd"/>
      <w:r w:rsidR="00CE41F3" w:rsidRPr="002175A8">
        <w:rPr>
          <w:rFonts w:ascii="Times New Roman" w:hAnsi="Times New Roman"/>
          <w:sz w:val="24"/>
          <w:szCs w:val="24"/>
          <w:lang w:eastAsia="pt-BR"/>
        </w:rPr>
        <w:t xml:space="preserve"> é uma pessoa </w:t>
      </w:r>
      <w:r>
        <w:rPr>
          <w:rFonts w:ascii="Times New Roman" w:hAnsi="Times New Roman"/>
          <w:sz w:val="24"/>
          <w:szCs w:val="24"/>
          <w:lang w:eastAsia="pt-BR"/>
        </w:rPr>
        <w:t>qu</w:t>
      </w:r>
      <w:r w:rsidR="00CE41F3" w:rsidRPr="002175A8">
        <w:rPr>
          <w:rFonts w:ascii="Times New Roman" w:hAnsi="Times New Roman"/>
          <w:sz w:val="24"/>
          <w:szCs w:val="24"/>
          <w:lang w:eastAsia="pt-BR"/>
        </w:rPr>
        <w:t>e tem dire</w:t>
      </w:r>
      <w:r>
        <w:rPr>
          <w:rFonts w:ascii="Times New Roman" w:hAnsi="Times New Roman"/>
          <w:sz w:val="24"/>
          <w:szCs w:val="24"/>
          <w:lang w:eastAsia="pt-BR"/>
        </w:rPr>
        <w:t xml:space="preserve">ito às medidas </w:t>
      </w:r>
      <w:r w:rsidR="005B4FA2">
        <w:rPr>
          <w:rFonts w:ascii="Times New Roman" w:hAnsi="Times New Roman"/>
          <w:sz w:val="24"/>
          <w:szCs w:val="24"/>
          <w:lang w:eastAsia="pt-BR"/>
        </w:rPr>
        <w:t>socioeducativas</w:t>
      </w:r>
      <w:r>
        <w:rPr>
          <w:rFonts w:ascii="Times New Roman" w:hAnsi="Times New Roman"/>
          <w:sz w:val="24"/>
          <w:szCs w:val="24"/>
          <w:lang w:eastAsia="pt-BR"/>
        </w:rPr>
        <w:t>, d</w:t>
      </w:r>
      <w:r w:rsidR="00CE41F3" w:rsidRPr="002175A8">
        <w:rPr>
          <w:rFonts w:ascii="Times New Roman" w:hAnsi="Times New Roman"/>
          <w:sz w:val="24"/>
          <w:szCs w:val="24"/>
          <w:lang w:eastAsia="pt-BR"/>
        </w:rPr>
        <w:t>esta forma, sua operacionalização deve oportunizar a inserção do adolescente na vida social, e não excluí-lo através de um processo de marginalização</w:t>
      </w:r>
      <w:r>
        <w:rPr>
          <w:rFonts w:ascii="Times New Roman" w:hAnsi="Times New Roman"/>
          <w:sz w:val="24"/>
          <w:szCs w:val="24"/>
          <w:lang w:eastAsia="pt-BR"/>
        </w:rPr>
        <w:t>.</w:t>
      </w:r>
    </w:p>
    <w:p w:rsidR="004A4256" w:rsidRDefault="004A4256"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r w:rsidRPr="004A4256">
        <w:rPr>
          <w:rFonts w:ascii="Times New Roman" w:hAnsi="Times New Roman"/>
          <w:sz w:val="24"/>
          <w:szCs w:val="24"/>
          <w:lang w:eastAsia="pt-BR"/>
        </w:rPr>
        <w:t xml:space="preserve">Um dos grandes desafios é desmistificar a </w:t>
      </w:r>
      <w:proofErr w:type="spellStart"/>
      <w:r w:rsidRPr="004A4256">
        <w:rPr>
          <w:rFonts w:ascii="Times New Roman" w:hAnsi="Times New Roman"/>
          <w:sz w:val="24"/>
          <w:szCs w:val="24"/>
          <w:lang w:eastAsia="pt-BR"/>
        </w:rPr>
        <w:t>idéia</w:t>
      </w:r>
      <w:proofErr w:type="spellEnd"/>
      <w:r w:rsidRPr="004A4256">
        <w:rPr>
          <w:rFonts w:ascii="Times New Roman" w:hAnsi="Times New Roman"/>
          <w:sz w:val="24"/>
          <w:szCs w:val="24"/>
          <w:lang w:eastAsia="pt-BR"/>
        </w:rPr>
        <w:t xml:space="preserve"> de que ao adolescente não se impõe pena, mas o cumprimento de medidas </w:t>
      </w:r>
      <w:r w:rsidR="005B4FA2">
        <w:rPr>
          <w:rFonts w:ascii="Times New Roman" w:hAnsi="Times New Roman"/>
          <w:sz w:val="24"/>
          <w:szCs w:val="24"/>
          <w:lang w:eastAsia="pt-BR"/>
        </w:rPr>
        <w:t>socioeducativas</w:t>
      </w:r>
      <w:r w:rsidRPr="004A4256">
        <w:rPr>
          <w:rFonts w:ascii="Times New Roman" w:hAnsi="Times New Roman"/>
          <w:sz w:val="24"/>
          <w:szCs w:val="24"/>
          <w:lang w:eastAsia="pt-BR"/>
        </w:rPr>
        <w:t>. Mas, para tanto, a reformulação de todo aparato institucional é premente, tanto em estrutura, programas, quanto na metodologia de trabalho e percepção ou mentalidade de quem a executa.</w:t>
      </w:r>
    </w:p>
    <w:p w:rsidR="001C0C09" w:rsidRDefault="001C0C09"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proofErr w:type="gramStart"/>
      <w:r w:rsidRPr="001C0C09">
        <w:rPr>
          <w:rFonts w:ascii="Times New Roman" w:hAnsi="Times New Roman"/>
          <w:sz w:val="24"/>
          <w:szCs w:val="24"/>
          <w:lang w:eastAsia="pt-BR"/>
        </w:rPr>
        <w:t>O ECA</w:t>
      </w:r>
      <w:proofErr w:type="gramEnd"/>
      <w:r w:rsidRPr="001C0C09">
        <w:rPr>
          <w:rFonts w:ascii="Times New Roman" w:hAnsi="Times New Roman"/>
          <w:sz w:val="24"/>
          <w:szCs w:val="24"/>
          <w:lang w:eastAsia="pt-BR"/>
        </w:rPr>
        <w:t xml:space="preserve">, nos artigos 1º, 2º e 6º, ao propor como paradigma a proteção independente da situação de abandono ou </w:t>
      </w:r>
      <w:proofErr w:type="spellStart"/>
      <w:r w:rsidRPr="001C0C09">
        <w:rPr>
          <w:rFonts w:ascii="Times New Roman" w:hAnsi="Times New Roman"/>
          <w:sz w:val="24"/>
          <w:szCs w:val="24"/>
          <w:lang w:eastAsia="pt-BR"/>
        </w:rPr>
        <w:t>delinqüência</w:t>
      </w:r>
      <w:proofErr w:type="spellEnd"/>
      <w:r w:rsidRPr="001C0C09">
        <w:rPr>
          <w:rFonts w:ascii="Times New Roman" w:hAnsi="Times New Roman"/>
          <w:sz w:val="24"/>
          <w:szCs w:val="24"/>
          <w:lang w:eastAsia="pt-BR"/>
        </w:rPr>
        <w:t xml:space="preserve">, também dispõem como fim social o reconhecimento de que crianças e adolescentes, por serem pessoas titulares de direitos e em processo de desenvolvimento, merecem do Estado, da família e da sociedade tratamento condizente com a condição dos mesmos. Isto implica dizer que todas as instituições públicas e privadas, agentes públicos, autoridades de modo geral e a sociedade devem considerar como interesse básico as ações de defesa em prol dessa nova categoria de sujeitos. </w:t>
      </w:r>
    </w:p>
    <w:p w:rsidR="001C0C09" w:rsidRPr="001C0C09" w:rsidRDefault="001C0C09"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r w:rsidRPr="001C0C09">
        <w:rPr>
          <w:rFonts w:ascii="Times New Roman" w:hAnsi="Times New Roman"/>
          <w:sz w:val="24"/>
          <w:szCs w:val="24"/>
          <w:lang w:eastAsia="pt-BR"/>
        </w:rPr>
        <w:t xml:space="preserve">A Constituição Federal de 1988, por se caracterizar como um arcabouço jurídico comprometido com a sociedade deixa claro no artigo 227 o seu compromisso com a criança e o adolescente, sob o crivo do princípio da prioridade absoluta e de colocá-los a salvo de toda forma de negligência, discriminação, exploração, violência, crueldade e opressão. </w:t>
      </w:r>
    </w:p>
    <w:p w:rsidR="001C0C09" w:rsidRPr="001C0C09" w:rsidRDefault="001C0C09"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r w:rsidRPr="001C0C09">
        <w:rPr>
          <w:rFonts w:ascii="Times New Roman" w:hAnsi="Times New Roman"/>
          <w:sz w:val="24"/>
          <w:szCs w:val="24"/>
          <w:lang w:eastAsia="pt-BR"/>
        </w:rPr>
        <w:t xml:space="preserve">O adolescente infrator como categoria jurídica ou sociológica está na família, na sociedade. Pode ser fruto de uma política de má distribuição de renda, que incomoda, mas, para o qual são adiadas ações em sentido oposto, tanto no discurso quanto em práticas institucionais, pode ser produto de uma classe social privilegiada economicamente, mas composta de outros tipos de carências e ausências capazes de desencadear condutas tão abomináveis quanto </w:t>
      </w:r>
      <w:proofErr w:type="gramStart"/>
      <w:r w:rsidRPr="001C0C09">
        <w:rPr>
          <w:rFonts w:ascii="Times New Roman" w:hAnsi="Times New Roman"/>
          <w:sz w:val="24"/>
          <w:szCs w:val="24"/>
          <w:lang w:eastAsia="pt-BR"/>
        </w:rPr>
        <w:t>as</w:t>
      </w:r>
      <w:proofErr w:type="gramEnd"/>
      <w:r w:rsidRPr="001C0C09">
        <w:rPr>
          <w:rFonts w:ascii="Times New Roman" w:hAnsi="Times New Roman"/>
          <w:sz w:val="24"/>
          <w:szCs w:val="24"/>
          <w:lang w:eastAsia="pt-BR"/>
        </w:rPr>
        <w:t xml:space="preserve"> praticadas por aqueles que estão em situação de maior vulnerabilidade social e pessoal. </w:t>
      </w:r>
    </w:p>
    <w:p w:rsidR="001C0C09" w:rsidRPr="001C0C09" w:rsidRDefault="001C0C09"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r w:rsidR="001371A7">
        <w:rPr>
          <w:rFonts w:ascii="Times New Roman" w:hAnsi="Times New Roman"/>
          <w:sz w:val="24"/>
          <w:szCs w:val="24"/>
          <w:lang w:eastAsia="pt-BR"/>
        </w:rPr>
        <w:t>Em um</w:t>
      </w:r>
      <w:r w:rsidRPr="001C0C09">
        <w:rPr>
          <w:rFonts w:ascii="Times New Roman" w:hAnsi="Times New Roman"/>
          <w:sz w:val="24"/>
          <w:szCs w:val="24"/>
          <w:lang w:eastAsia="pt-BR"/>
        </w:rPr>
        <w:t xml:space="preserve"> contexto que produz e </w:t>
      </w:r>
      <w:r w:rsidR="001371A7" w:rsidRPr="001C0C09">
        <w:rPr>
          <w:rFonts w:ascii="Times New Roman" w:hAnsi="Times New Roman"/>
          <w:sz w:val="24"/>
          <w:szCs w:val="24"/>
          <w:lang w:eastAsia="pt-BR"/>
        </w:rPr>
        <w:t>trazem</w:t>
      </w:r>
      <w:r w:rsidRPr="001C0C09">
        <w:rPr>
          <w:rFonts w:ascii="Times New Roman" w:hAnsi="Times New Roman"/>
          <w:sz w:val="24"/>
          <w:szCs w:val="24"/>
          <w:lang w:eastAsia="pt-BR"/>
        </w:rPr>
        <w:t xml:space="preserve"> manifestas privações, as condutas tendem a ser anômalas; daí surgirem estratégias de sobrevivência, por meio das quais os excluídos procuram fazer parte daquilo que não os quer nem como vítimas nem como beneficiários residuais de suas possibilidades (</w:t>
      </w:r>
      <w:r w:rsidR="00056DCD" w:rsidRPr="001C0C09">
        <w:rPr>
          <w:rFonts w:ascii="Times New Roman" w:hAnsi="Times New Roman"/>
          <w:sz w:val="24"/>
          <w:szCs w:val="24"/>
          <w:lang w:eastAsia="pt-BR"/>
        </w:rPr>
        <w:t>BONNEWITZ</w:t>
      </w:r>
      <w:r w:rsidRPr="001C0C09">
        <w:rPr>
          <w:rFonts w:ascii="Times New Roman" w:hAnsi="Times New Roman"/>
          <w:sz w:val="24"/>
          <w:szCs w:val="24"/>
          <w:lang w:eastAsia="pt-BR"/>
        </w:rPr>
        <w:t xml:space="preserve">, 2003, p. 2). </w:t>
      </w:r>
    </w:p>
    <w:p w:rsidR="001C0C09" w:rsidRPr="001C0C09" w:rsidRDefault="001C0C09"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lastRenderedPageBreak/>
        <w:t xml:space="preserve">            </w:t>
      </w:r>
      <w:r w:rsidRPr="001C0C09">
        <w:rPr>
          <w:rFonts w:ascii="Times New Roman" w:hAnsi="Times New Roman"/>
          <w:sz w:val="24"/>
          <w:szCs w:val="24"/>
          <w:lang w:eastAsia="pt-BR"/>
        </w:rPr>
        <w:t>Há para o adolescente uma fase própria que os estudiosos denominam de moratória social, sendo preciso respeitar o tempo de sua inserção no mundo social adulto. Ele retrata as modificações internas e externas que irão definindo sua personalidade e sua visão de mundo (</w:t>
      </w:r>
      <w:r w:rsidR="00056DCD" w:rsidRPr="001C0C09">
        <w:rPr>
          <w:rFonts w:ascii="Times New Roman" w:hAnsi="Times New Roman"/>
          <w:sz w:val="24"/>
          <w:szCs w:val="24"/>
          <w:lang w:eastAsia="pt-BR"/>
        </w:rPr>
        <w:t>ABEKASTURY</w:t>
      </w:r>
      <w:r w:rsidRPr="001C0C09">
        <w:rPr>
          <w:rFonts w:ascii="Times New Roman" w:hAnsi="Times New Roman"/>
          <w:sz w:val="24"/>
          <w:szCs w:val="24"/>
          <w:lang w:eastAsia="pt-BR"/>
        </w:rPr>
        <w:t xml:space="preserve">, 1992). </w:t>
      </w:r>
    </w:p>
    <w:p w:rsidR="009A2EF0" w:rsidRDefault="001C0C09" w:rsidP="00D90B21">
      <w:pPr>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r w:rsidRPr="001C0C09">
        <w:rPr>
          <w:rFonts w:ascii="Times New Roman" w:hAnsi="Times New Roman"/>
          <w:sz w:val="24"/>
          <w:szCs w:val="24"/>
          <w:lang w:eastAsia="pt-BR"/>
        </w:rPr>
        <w:t xml:space="preserve">Para esse personagem, a lei confere possibilidade de </w:t>
      </w:r>
      <w:proofErr w:type="spellStart"/>
      <w:r w:rsidRPr="001C0C09">
        <w:rPr>
          <w:rFonts w:ascii="Times New Roman" w:hAnsi="Times New Roman"/>
          <w:sz w:val="24"/>
          <w:szCs w:val="24"/>
          <w:lang w:eastAsia="pt-BR"/>
        </w:rPr>
        <w:t>ressocialização</w:t>
      </w:r>
      <w:proofErr w:type="spellEnd"/>
      <w:r w:rsidRPr="001C0C09">
        <w:rPr>
          <w:rFonts w:ascii="Times New Roman" w:hAnsi="Times New Roman"/>
          <w:sz w:val="24"/>
          <w:szCs w:val="24"/>
          <w:lang w:eastAsia="pt-BR"/>
        </w:rPr>
        <w:t>, com a aplicação de medidas em me</w:t>
      </w:r>
      <w:r w:rsidR="00056DCD">
        <w:rPr>
          <w:rFonts w:ascii="Times New Roman" w:hAnsi="Times New Roman"/>
          <w:sz w:val="24"/>
          <w:szCs w:val="24"/>
          <w:lang w:eastAsia="pt-BR"/>
        </w:rPr>
        <w:t>io aberto, que possibilitem a r</w:t>
      </w:r>
      <w:r w:rsidR="00056DCD" w:rsidRPr="001C0C09">
        <w:rPr>
          <w:rFonts w:ascii="Times New Roman" w:hAnsi="Times New Roman"/>
          <w:sz w:val="24"/>
          <w:szCs w:val="24"/>
          <w:lang w:eastAsia="pt-BR"/>
        </w:rPr>
        <w:t>einserção</w:t>
      </w:r>
      <w:r w:rsidRPr="001C0C09">
        <w:rPr>
          <w:rFonts w:ascii="Times New Roman" w:hAnsi="Times New Roman"/>
          <w:sz w:val="24"/>
          <w:szCs w:val="24"/>
          <w:lang w:eastAsia="pt-BR"/>
        </w:rPr>
        <w:t xml:space="preserve">. Nesta tarefa, a liberdade assistida se sobressai do conjunto de medidas </w:t>
      </w:r>
      <w:r w:rsidR="00056DCD" w:rsidRPr="001C0C09">
        <w:rPr>
          <w:rFonts w:ascii="Times New Roman" w:hAnsi="Times New Roman"/>
          <w:sz w:val="24"/>
          <w:szCs w:val="24"/>
          <w:lang w:eastAsia="pt-BR"/>
        </w:rPr>
        <w:t>socioeducativas</w:t>
      </w:r>
      <w:r w:rsidRPr="001C0C09">
        <w:rPr>
          <w:rFonts w:ascii="Times New Roman" w:hAnsi="Times New Roman"/>
          <w:sz w:val="24"/>
          <w:szCs w:val="24"/>
          <w:lang w:eastAsia="pt-BR"/>
        </w:rPr>
        <w:t xml:space="preserve"> por ensejar a valorização da dignidade de um ser ainda em construção.</w:t>
      </w:r>
      <w:r w:rsidR="00056DCD">
        <w:rPr>
          <w:rFonts w:ascii="Times New Roman" w:hAnsi="Times New Roman"/>
          <w:sz w:val="24"/>
          <w:szCs w:val="24"/>
          <w:lang w:eastAsia="pt-BR"/>
        </w:rPr>
        <w:t xml:space="preserve"> É pensando na complexidade dest</w:t>
      </w:r>
      <w:r w:rsidRPr="001C0C09">
        <w:rPr>
          <w:rFonts w:ascii="Times New Roman" w:hAnsi="Times New Roman"/>
          <w:sz w:val="24"/>
          <w:szCs w:val="24"/>
          <w:lang w:eastAsia="pt-BR"/>
        </w:rPr>
        <w:t>e ser e na sua condição que ela se manifesta como a mais recomendável.</w:t>
      </w:r>
      <w:r w:rsidR="009A2EF0">
        <w:rPr>
          <w:rFonts w:ascii="Times New Roman" w:hAnsi="Times New Roman"/>
          <w:sz w:val="24"/>
          <w:szCs w:val="24"/>
          <w:lang w:eastAsia="pt-BR"/>
        </w:rPr>
        <w:t xml:space="preserve"> </w:t>
      </w:r>
    </w:p>
    <w:p w:rsidR="009A2EF0" w:rsidRDefault="009A2EF0" w:rsidP="00D90B21">
      <w:pPr>
        <w:spacing w:line="240" w:lineRule="auto"/>
        <w:jc w:val="both"/>
        <w:rPr>
          <w:rFonts w:ascii="Times New Roman" w:hAnsi="Times New Roman"/>
          <w:sz w:val="24"/>
          <w:szCs w:val="24"/>
          <w:lang w:eastAsia="pt-BR"/>
        </w:rPr>
      </w:pPr>
    </w:p>
    <w:p w:rsidR="001C0C09" w:rsidRDefault="00DA6AB0" w:rsidP="00D90B21">
      <w:pPr>
        <w:spacing w:line="240" w:lineRule="auto"/>
        <w:jc w:val="both"/>
        <w:rPr>
          <w:rFonts w:ascii="Times New Roman" w:hAnsi="Times New Roman"/>
          <w:b/>
          <w:sz w:val="24"/>
          <w:szCs w:val="24"/>
        </w:rPr>
      </w:pPr>
      <w:proofErr w:type="gramStart"/>
      <w:r>
        <w:rPr>
          <w:rFonts w:ascii="Times New Roman" w:hAnsi="Times New Roman"/>
          <w:b/>
          <w:sz w:val="24"/>
          <w:szCs w:val="24"/>
        </w:rPr>
        <w:t>6</w:t>
      </w:r>
      <w:proofErr w:type="gramEnd"/>
      <w:r w:rsidR="009A2EF0">
        <w:rPr>
          <w:rFonts w:ascii="Times New Roman" w:hAnsi="Times New Roman"/>
          <w:b/>
          <w:sz w:val="24"/>
          <w:szCs w:val="24"/>
        </w:rPr>
        <w:t xml:space="preserve"> </w:t>
      </w:r>
      <w:r w:rsidR="00B03F01">
        <w:rPr>
          <w:rFonts w:ascii="Times New Roman" w:hAnsi="Times New Roman"/>
          <w:b/>
          <w:sz w:val="24"/>
          <w:szCs w:val="24"/>
        </w:rPr>
        <w:t>OS ADOLESCENTES</w:t>
      </w:r>
      <w:r w:rsidR="00B03F01" w:rsidRPr="00B03F01">
        <w:rPr>
          <w:rFonts w:ascii="Times New Roman" w:hAnsi="Times New Roman"/>
          <w:b/>
          <w:sz w:val="24"/>
          <w:szCs w:val="24"/>
        </w:rPr>
        <w:t xml:space="preserve"> A</w:t>
      </w:r>
      <w:r w:rsidR="001C0C09" w:rsidRPr="00B03F01">
        <w:rPr>
          <w:rFonts w:ascii="Times New Roman" w:hAnsi="Times New Roman"/>
          <w:b/>
          <w:sz w:val="24"/>
          <w:szCs w:val="24"/>
        </w:rPr>
        <w:t xml:space="preserve"> C</w:t>
      </w:r>
      <w:r w:rsidR="00B03F01" w:rsidRPr="00B03F01">
        <w:rPr>
          <w:rFonts w:ascii="Times New Roman" w:hAnsi="Times New Roman"/>
          <w:b/>
          <w:sz w:val="24"/>
          <w:szCs w:val="24"/>
        </w:rPr>
        <w:t>R</w:t>
      </w:r>
      <w:r w:rsidR="001C0C09" w:rsidRPr="00B03F01">
        <w:rPr>
          <w:rFonts w:ascii="Times New Roman" w:hAnsi="Times New Roman"/>
          <w:b/>
          <w:sz w:val="24"/>
          <w:szCs w:val="24"/>
        </w:rPr>
        <w:t xml:space="preserve">IMINALIDADE </w:t>
      </w:r>
      <w:r w:rsidR="009A2EF0">
        <w:rPr>
          <w:rFonts w:ascii="Times New Roman" w:hAnsi="Times New Roman"/>
          <w:b/>
          <w:sz w:val="24"/>
          <w:szCs w:val="24"/>
        </w:rPr>
        <w:t>E A FAMÍ</w:t>
      </w:r>
      <w:r w:rsidR="00B03F01">
        <w:rPr>
          <w:rFonts w:ascii="Times New Roman" w:hAnsi="Times New Roman"/>
          <w:b/>
          <w:sz w:val="24"/>
          <w:szCs w:val="24"/>
        </w:rPr>
        <w:t>LIA</w:t>
      </w:r>
    </w:p>
    <w:p w:rsidR="00905F2E" w:rsidRPr="00905F2E" w:rsidRDefault="00663B4A" w:rsidP="00D90B21">
      <w:pPr>
        <w:pStyle w:val="NormalWeb"/>
        <w:jc w:val="both"/>
        <w:rPr>
          <w:color w:val="000000"/>
        </w:rPr>
      </w:pPr>
      <w:r w:rsidRPr="00905F2E">
        <w:rPr>
          <w:color w:val="000000"/>
        </w:rPr>
        <w:t xml:space="preserve">            </w:t>
      </w:r>
      <w:r w:rsidR="001F3BDB" w:rsidRPr="00905F2E">
        <w:rPr>
          <w:color w:val="000000"/>
        </w:rPr>
        <w:t>A criminalidade é um dos problemas sociais mais graves que a população brasi</w:t>
      </w:r>
      <w:r w:rsidR="00905F2E" w:rsidRPr="00905F2E">
        <w:rPr>
          <w:color w:val="000000"/>
        </w:rPr>
        <w:t>leira enfrenta, podemos observar que</w:t>
      </w:r>
      <w:r w:rsidR="001F3BDB" w:rsidRPr="00905F2E">
        <w:rPr>
          <w:color w:val="000000"/>
        </w:rPr>
        <w:t xml:space="preserve"> diariamente</w:t>
      </w:r>
      <w:r w:rsidR="00905F2E" w:rsidRPr="00905F2E">
        <w:rPr>
          <w:color w:val="000000"/>
        </w:rPr>
        <w:t xml:space="preserve"> </w:t>
      </w:r>
      <w:r w:rsidR="001371A7" w:rsidRPr="00905F2E">
        <w:rPr>
          <w:color w:val="000000"/>
        </w:rPr>
        <w:t>é evidenciado</w:t>
      </w:r>
      <w:r w:rsidR="00905F2E" w:rsidRPr="00905F2E">
        <w:rPr>
          <w:color w:val="000000"/>
        </w:rPr>
        <w:t xml:space="preserve"> pela mídia</w:t>
      </w:r>
      <w:r w:rsidR="001F3BDB" w:rsidRPr="00905F2E">
        <w:rPr>
          <w:color w:val="000000"/>
        </w:rPr>
        <w:t xml:space="preserve"> relata fatos ocorridos com cidadãos que foram vítimas de roubos, furtos, violência </w:t>
      </w:r>
      <w:r w:rsidR="00905F2E" w:rsidRPr="00905F2E">
        <w:rPr>
          <w:color w:val="000000"/>
        </w:rPr>
        <w:t>entre outros. A partir deste ponto que hoje é realidade cotidiana</w:t>
      </w:r>
      <w:r w:rsidR="00AB663F">
        <w:rPr>
          <w:color w:val="000000"/>
        </w:rPr>
        <w:t>,</w:t>
      </w:r>
      <w:r w:rsidR="00905F2E" w:rsidRPr="00905F2E">
        <w:rPr>
          <w:color w:val="000000"/>
        </w:rPr>
        <w:t xml:space="preserve"> nota-se que </w:t>
      </w:r>
      <w:r w:rsidR="001F3BDB" w:rsidRPr="00905F2E">
        <w:rPr>
          <w:color w:val="000000"/>
        </w:rPr>
        <w:t xml:space="preserve">o aumento </w:t>
      </w:r>
      <w:r w:rsidR="00905F2E">
        <w:rPr>
          <w:color w:val="000000"/>
        </w:rPr>
        <w:t>da participação de adolescentes</w:t>
      </w:r>
      <w:r w:rsidR="001F3BDB" w:rsidRPr="00905F2E">
        <w:rPr>
          <w:color w:val="000000"/>
        </w:rPr>
        <w:t>, e até de crianças, como protagonistas nesse</w:t>
      </w:r>
      <w:r w:rsidR="00905F2E" w:rsidRPr="00905F2E">
        <w:rPr>
          <w:color w:val="000000"/>
        </w:rPr>
        <w:t>s “crimes”</w:t>
      </w:r>
      <w:r w:rsidR="001371A7">
        <w:rPr>
          <w:color w:val="000000"/>
        </w:rPr>
        <w:t xml:space="preserve"> </w:t>
      </w:r>
      <w:r w:rsidR="00905F2E" w:rsidRPr="00905F2E">
        <w:rPr>
          <w:color w:val="000000"/>
        </w:rPr>
        <w:t>é cada vez maior.</w:t>
      </w:r>
    </w:p>
    <w:p w:rsidR="009A2EF0" w:rsidRDefault="00905F2E" w:rsidP="00D90B21">
      <w:pPr>
        <w:pStyle w:val="NormalWeb"/>
        <w:jc w:val="both"/>
        <w:rPr>
          <w:color w:val="000000"/>
        </w:rPr>
      </w:pPr>
      <w:r w:rsidRPr="00905F2E">
        <w:rPr>
          <w:color w:val="000000"/>
        </w:rPr>
        <w:t xml:space="preserve">           Nesse sentido, Oliveira (2002, p. </w:t>
      </w:r>
      <w:r w:rsidR="001F3BDB" w:rsidRPr="00905F2E">
        <w:rPr>
          <w:color w:val="000000"/>
        </w:rPr>
        <w:t xml:space="preserve">99) comenta que esses jovens recebem “ensinamentos distorcidos e todos os tipos de orientações danosas à sua formação social, com exemplos mostrados por indivíduos desajustados, amorais, </w:t>
      </w:r>
      <w:r w:rsidR="009A2EF0">
        <w:rPr>
          <w:color w:val="000000"/>
        </w:rPr>
        <w:t>delinqu</w:t>
      </w:r>
      <w:r w:rsidRPr="00905F2E">
        <w:rPr>
          <w:color w:val="000000"/>
        </w:rPr>
        <w:t>entes</w:t>
      </w:r>
      <w:r w:rsidR="001F3BDB" w:rsidRPr="00905F2E">
        <w:rPr>
          <w:color w:val="000000"/>
        </w:rPr>
        <w:t xml:space="preserve"> e de maus costumes, gerando o desajuste psicológico do menor, e levando-o, na maioria das vezes, ao caminho da </w:t>
      </w:r>
      <w:r w:rsidR="009A2EF0">
        <w:rPr>
          <w:color w:val="000000"/>
        </w:rPr>
        <w:t>delinquência.</w:t>
      </w:r>
      <w:proofErr w:type="gramStart"/>
      <w:r w:rsidR="00AB663F" w:rsidRPr="00905F2E">
        <w:rPr>
          <w:color w:val="000000"/>
        </w:rPr>
        <w:t>”</w:t>
      </w:r>
      <w:proofErr w:type="gramEnd"/>
      <w:r w:rsidR="001F3BDB" w:rsidRPr="00905F2E">
        <w:rPr>
          <w:color w:val="000000"/>
        </w:rPr>
        <w:t xml:space="preserve"> </w:t>
      </w:r>
    </w:p>
    <w:p w:rsidR="001371A7" w:rsidRDefault="00E1436B" w:rsidP="00D90B21">
      <w:pPr>
        <w:pStyle w:val="NormalWeb"/>
        <w:jc w:val="both"/>
        <w:rPr>
          <w:color w:val="000000"/>
        </w:rPr>
      </w:pPr>
      <w:r w:rsidRPr="001371A7">
        <w:rPr>
          <w:color w:val="000000"/>
        </w:rPr>
        <w:t xml:space="preserve">            </w:t>
      </w:r>
      <w:r w:rsidR="0013458C" w:rsidRPr="001371A7">
        <w:rPr>
          <w:color w:val="000000"/>
        </w:rPr>
        <w:t>Quando</w:t>
      </w:r>
      <w:r w:rsidRPr="001371A7">
        <w:rPr>
          <w:color w:val="000000"/>
        </w:rPr>
        <w:t xml:space="preserve"> adentramos nesse problema social observamos que este se dá na maioria dos casos </w:t>
      </w:r>
      <w:r w:rsidR="001F3BDB" w:rsidRPr="001371A7">
        <w:rPr>
          <w:color w:val="000000"/>
        </w:rPr>
        <w:t xml:space="preserve">na família, </w:t>
      </w:r>
      <w:r w:rsidR="0013458C" w:rsidRPr="001371A7">
        <w:rPr>
          <w:color w:val="000000"/>
        </w:rPr>
        <w:t xml:space="preserve">pois nota-se um </w:t>
      </w:r>
      <w:r w:rsidR="001F3BDB" w:rsidRPr="001371A7">
        <w:rPr>
          <w:color w:val="000000"/>
        </w:rPr>
        <w:t>mau exemplo de pais, parentes</w:t>
      </w:r>
      <w:r w:rsidR="0013458C" w:rsidRPr="001371A7">
        <w:rPr>
          <w:color w:val="000000"/>
        </w:rPr>
        <w:t xml:space="preserve"> ou pessoas próximas de seu convívio</w:t>
      </w:r>
      <w:r w:rsidR="001F3BDB" w:rsidRPr="001371A7">
        <w:rPr>
          <w:color w:val="000000"/>
        </w:rPr>
        <w:t xml:space="preserve"> que terminam por influenciar diretamente a form</w:t>
      </w:r>
      <w:r w:rsidR="0013458C" w:rsidRPr="001371A7">
        <w:rPr>
          <w:color w:val="000000"/>
        </w:rPr>
        <w:t xml:space="preserve">ação do caráter dessa criança ou adolescente que se encontra em pleno desenvolvimento, mas não se pode esquecer que </w:t>
      </w:r>
      <w:proofErr w:type="gramStart"/>
      <w:r w:rsidR="0013458C" w:rsidRPr="001371A7">
        <w:rPr>
          <w:color w:val="000000"/>
        </w:rPr>
        <w:t>um outro</w:t>
      </w:r>
      <w:proofErr w:type="gramEnd"/>
      <w:r w:rsidR="0013458C" w:rsidRPr="001371A7">
        <w:rPr>
          <w:color w:val="000000"/>
        </w:rPr>
        <w:t xml:space="preserve"> fator que at</w:t>
      </w:r>
      <w:r w:rsidR="00AB663F">
        <w:rPr>
          <w:color w:val="000000"/>
        </w:rPr>
        <w:t>é certo ponto</w:t>
      </w:r>
      <w:r w:rsidR="0013458C" w:rsidRPr="001371A7">
        <w:rPr>
          <w:color w:val="000000"/>
        </w:rPr>
        <w:t xml:space="preserve"> é determinante para essa situação é a </w:t>
      </w:r>
      <w:r w:rsidR="001F3BDB" w:rsidRPr="001371A7">
        <w:rPr>
          <w:color w:val="000000"/>
        </w:rPr>
        <w:t>miséria social, a precária condição econômica das famílias brasileiras,</w:t>
      </w:r>
      <w:r w:rsidR="0013458C" w:rsidRPr="001371A7">
        <w:rPr>
          <w:color w:val="000000"/>
        </w:rPr>
        <w:t xml:space="preserve"> onde ao viver em miséria o adolescente encontra uma porta de entrada no mu</w:t>
      </w:r>
      <w:r w:rsidR="00AB663F">
        <w:rPr>
          <w:color w:val="000000"/>
        </w:rPr>
        <w:t>n</w:t>
      </w:r>
      <w:r w:rsidR="0013458C" w:rsidRPr="001371A7">
        <w:rPr>
          <w:color w:val="000000"/>
        </w:rPr>
        <w:t xml:space="preserve">do das drogas e do crime. </w:t>
      </w:r>
    </w:p>
    <w:p w:rsidR="00E645C3" w:rsidRDefault="001371A7" w:rsidP="00D90B21">
      <w:pPr>
        <w:pStyle w:val="NormalWeb"/>
        <w:jc w:val="both"/>
        <w:rPr>
          <w:color w:val="000000"/>
        </w:rPr>
      </w:pPr>
      <w:r>
        <w:rPr>
          <w:color w:val="000000"/>
        </w:rPr>
        <w:t xml:space="preserve">            </w:t>
      </w:r>
      <w:r w:rsidR="001F3BDB" w:rsidRPr="001371A7">
        <w:rPr>
          <w:color w:val="000000"/>
        </w:rPr>
        <w:t>Oliveira (</w:t>
      </w:r>
      <w:r w:rsidR="0013458C" w:rsidRPr="001371A7">
        <w:rPr>
          <w:color w:val="000000"/>
        </w:rPr>
        <w:t>2002, p. 119</w:t>
      </w:r>
      <w:r w:rsidR="001F3BDB" w:rsidRPr="001371A7">
        <w:rPr>
          <w:color w:val="000000"/>
        </w:rPr>
        <w:t xml:space="preserve">) chama atenção para o abandono social e moral das crianças como sendo dois fatores geradores de jovens </w:t>
      </w:r>
      <w:proofErr w:type="spellStart"/>
      <w:r w:rsidRPr="001371A7">
        <w:rPr>
          <w:color w:val="000000"/>
        </w:rPr>
        <w:t>delinqüentes</w:t>
      </w:r>
      <w:proofErr w:type="spellEnd"/>
      <w:r w:rsidR="001F3BDB" w:rsidRPr="001371A7">
        <w:rPr>
          <w:color w:val="000000"/>
        </w:rPr>
        <w:t xml:space="preserve"> </w:t>
      </w:r>
      <w:proofErr w:type="gramStart"/>
      <w:r w:rsidR="001F3BDB" w:rsidRPr="001371A7">
        <w:rPr>
          <w:color w:val="000000"/>
        </w:rPr>
        <w:t>porque</w:t>
      </w:r>
      <w:proofErr w:type="gramEnd"/>
      <w:r w:rsidR="00E645C3">
        <w:rPr>
          <w:color w:val="000000"/>
        </w:rPr>
        <w:t>:</w:t>
      </w:r>
    </w:p>
    <w:p w:rsidR="00E645C3" w:rsidRPr="00AB663F" w:rsidRDefault="001F3BDB" w:rsidP="00E645C3">
      <w:pPr>
        <w:pStyle w:val="NormalWeb"/>
        <w:ind w:left="2268"/>
        <w:jc w:val="both"/>
        <w:rPr>
          <w:b/>
          <w:color w:val="FF0000"/>
        </w:rPr>
      </w:pPr>
      <w:r w:rsidRPr="001371A7">
        <w:rPr>
          <w:color w:val="000000"/>
        </w:rPr>
        <w:t xml:space="preserve"> </w:t>
      </w:r>
      <w:r w:rsidRPr="00E645C3">
        <w:rPr>
          <w:sz w:val="20"/>
          <w:szCs w:val="20"/>
        </w:rPr>
        <w:t xml:space="preserve">“o menor abandonado (social ou moralmente) em todas as condições, será no futuro, um indivíduo psicologicamente desajustado, forçado para o caminho da </w:t>
      </w:r>
      <w:proofErr w:type="spellStart"/>
      <w:r w:rsidR="001371A7" w:rsidRPr="00E645C3">
        <w:rPr>
          <w:sz w:val="20"/>
          <w:szCs w:val="20"/>
        </w:rPr>
        <w:t>delinqüência</w:t>
      </w:r>
      <w:proofErr w:type="spellEnd"/>
      <w:r w:rsidRPr="00E645C3">
        <w:rPr>
          <w:sz w:val="20"/>
          <w:szCs w:val="20"/>
        </w:rPr>
        <w:t xml:space="preserve">, ainda na sua imaturidade pessoal, não havendo um freio nas suas atitudes, ou um melhor disciplinamento no seu modo de viver, tornando-se, um </w:t>
      </w:r>
      <w:proofErr w:type="spellStart"/>
      <w:r w:rsidR="001371A7" w:rsidRPr="00E645C3">
        <w:rPr>
          <w:sz w:val="20"/>
          <w:szCs w:val="20"/>
        </w:rPr>
        <w:t>delinqüente</w:t>
      </w:r>
      <w:proofErr w:type="spellEnd"/>
      <w:r w:rsidR="00AB663F" w:rsidRPr="00E645C3">
        <w:rPr>
          <w:sz w:val="20"/>
          <w:szCs w:val="20"/>
        </w:rPr>
        <w:t xml:space="preserve"> em potencial</w:t>
      </w:r>
      <w:r w:rsidRPr="00E645C3">
        <w:rPr>
          <w:sz w:val="20"/>
          <w:szCs w:val="20"/>
        </w:rPr>
        <w:t>”.</w:t>
      </w:r>
      <w:r w:rsidR="00E645C3">
        <w:rPr>
          <w:b/>
          <w:color w:val="FF0000"/>
        </w:rPr>
        <w:t xml:space="preserve"> </w:t>
      </w:r>
    </w:p>
    <w:p w:rsidR="001F3BDB" w:rsidRPr="001371A7" w:rsidRDefault="001371A7" w:rsidP="00D90B21">
      <w:pPr>
        <w:pStyle w:val="NormalWeb"/>
        <w:jc w:val="both"/>
        <w:rPr>
          <w:color w:val="000000"/>
        </w:rPr>
      </w:pPr>
      <w:r w:rsidRPr="001371A7">
        <w:rPr>
          <w:color w:val="000000"/>
        </w:rPr>
        <w:t xml:space="preserve">            Mas deve-se salientar</w:t>
      </w:r>
      <w:r w:rsidR="00AB663F">
        <w:rPr>
          <w:color w:val="000000"/>
        </w:rPr>
        <w:t xml:space="preserve"> que existe um dispositivo legal</w:t>
      </w:r>
      <w:r w:rsidR="001F3BDB" w:rsidRPr="001371A7">
        <w:rPr>
          <w:color w:val="000000"/>
        </w:rPr>
        <w:t>, o Estatuto da Criança e do Adolescente (ECA) prevê em seu artigo 4º, Das Disposições Preliminares, que:</w:t>
      </w:r>
    </w:p>
    <w:p w:rsidR="001F3BDB" w:rsidRPr="001371A7" w:rsidRDefault="001F3BDB" w:rsidP="001371A7">
      <w:pPr>
        <w:pStyle w:val="NormalWeb"/>
        <w:ind w:left="2268"/>
        <w:jc w:val="both"/>
        <w:rPr>
          <w:color w:val="000000"/>
          <w:sz w:val="20"/>
          <w:szCs w:val="20"/>
        </w:rPr>
      </w:pPr>
      <w:r w:rsidRPr="001371A7">
        <w:rPr>
          <w:bCs/>
          <w:iCs/>
          <w:color w:val="000000"/>
          <w:sz w:val="20"/>
          <w:szCs w:val="20"/>
        </w:rPr>
        <w:t>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r w:rsidRPr="001371A7">
        <w:rPr>
          <w:bCs/>
          <w:color w:val="000000"/>
          <w:sz w:val="20"/>
          <w:szCs w:val="20"/>
        </w:rPr>
        <w:t>.</w:t>
      </w:r>
      <w:r w:rsidR="00AB663F">
        <w:rPr>
          <w:bCs/>
          <w:color w:val="000000"/>
          <w:sz w:val="20"/>
          <w:szCs w:val="20"/>
        </w:rPr>
        <w:t xml:space="preserve"> (BRASIL, 1990)</w:t>
      </w:r>
    </w:p>
    <w:p w:rsidR="001371A7" w:rsidRPr="001371A7" w:rsidRDefault="001371A7" w:rsidP="00D90B21">
      <w:pPr>
        <w:pStyle w:val="NormalWeb"/>
        <w:jc w:val="both"/>
        <w:rPr>
          <w:color w:val="000000"/>
        </w:rPr>
      </w:pPr>
      <w:r w:rsidRPr="001371A7">
        <w:rPr>
          <w:color w:val="000000"/>
        </w:rPr>
        <w:lastRenderedPageBreak/>
        <w:t xml:space="preserve">            </w:t>
      </w:r>
      <w:r w:rsidR="001F3BDB" w:rsidRPr="001371A7">
        <w:rPr>
          <w:color w:val="000000"/>
        </w:rPr>
        <w:t>Por</w:t>
      </w:r>
      <w:r w:rsidRPr="001371A7">
        <w:rPr>
          <w:color w:val="000000"/>
        </w:rPr>
        <w:t xml:space="preserve"> outro olhar, Melo Barros (2008, p. </w:t>
      </w:r>
      <w:r w:rsidR="001F3BDB" w:rsidRPr="001371A7">
        <w:rPr>
          <w:color w:val="000000"/>
        </w:rPr>
        <w:t>168), ao explicar a letr</w:t>
      </w:r>
      <w:r w:rsidR="00AB663F">
        <w:rPr>
          <w:color w:val="000000"/>
        </w:rPr>
        <w:t>a da lei, quanto à medida socio</w:t>
      </w:r>
      <w:r w:rsidR="001F3BDB" w:rsidRPr="001371A7">
        <w:rPr>
          <w:color w:val="000000"/>
        </w:rPr>
        <w:t xml:space="preserve">educativa de internação, esclarece que as medidas privativas de liberdade guardam </w:t>
      </w:r>
      <w:r w:rsidR="00AB663F" w:rsidRPr="001371A7">
        <w:rPr>
          <w:color w:val="000000"/>
        </w:rPr>
        <w:t>uma relação</w:t>
      </w:r>
      <w:r w:rsidR="001F3BDB" w:rsidRPr="001371A7">
        <w:rPr>
          <w:color w:val="000000"/>
        </w:rPr>
        <w:t xml:space="preserve"> com o princípio basilar </w:t>
      </w:r>
      <w:proofErr w:type="gramStart"/>
      <w:r w:rsidR="001F3BDB" w:rsidRPr="001371A7">
        <w:rPr>
          <w:color w:val="000000"/>
        </w:rPr>
        <w:t>do ECA</w:t>
      </w:r>
      <w:proofErr w:type="gramEnd"/>
      <w:r w:rsidR="001F3BDB" w:rsidRPr="001371A7">
        <w:rPr>
          <w:color w:val="000000"/>
        </w:rPr>
        <w:t xml:space="preserve">, o da proteção integral da pessoa em desenvolvimento, e que “mesmo sendo privativa de liberdade [a internação] tem como objetivo </w:t>
      </w:r>
      <w:proofErr w:type="spellStart"/>
      <w:r w:rsidR="001F3BDB" w:rsidRPr="001371A7">
        <w:rPr>
          <w:color w:val="000000"/>
        </w:rPr>
        <w:t>ressocializar</w:t>
      </w:r>
      <w:proofErr w:type="spellEnd"/>
      <w:r w:rsidR="001F3BDB" w:rsidRPr="001371A7">
        <w:rPr>
          <w:color w:val="000000"/>
        </w:rPr>
        <w:t xml:space="preserve"> o adolescente”. </w:t>
      </w:r>
    </w:p>
    <w:p w:rsidR="001F3BDB" w:rsidRDefault="001371A7" w:rsidP="00D90B21">
      <w:pPr>
        <w:pStyle w:val="NormalWeb"/>
        <w:jc w:val="both"/>
        <w:rPr>
          <w:color w:val="000000"/>
        </w:rPr>
      </w:pPr>
      <w:r w:rsidRPr="001371A7">
        <w:rPr>
          <w:color w:val="000000"/>
        </w:rPr>
        <w:t xml:space="preserve">            Daí podemos então explicar com melhor vislumbre </w:t>
      </w:r>
      <w:r w:rsidR="001F3BDB" w:rsidRPr="001371A7">
        <w:rPr>
          <w:color w:val="000000"/>
        </w:rPr>
        <w:t xml:space="preserve">a superficialidade com que são tratados os adolescentes que cometem algum ato tipificado na lei como crime ou contravenção e o que dirá das crianças nas mesmas condições de infratoras, a quem apenas </w:t>
      </w:r>
      <w:r w:rsidR="00AB663F">
        <w:rPr>
          <w:color w:val="000000"/>
        </w:rPr>
        <w:t>são</w:t>
      </w:r>
      <w:r w:rsidR="001F3BDB" w:rsidRPr="001371A7">
        <w:rPr>
          <w:color w:val="000000"/>
        </w:rPr>
        <w:t xml:space="preserve"> atribuíd</w:t>
      </w:r>
      <w:r w:rsidR="00AB663F">
        <w:rPr>
          <w:color w:val="000000"/>
        </w:rPr>
        <w:t>as</w:t>
      </w:r>
      <w:r w:rsidR="001F3BDB" w:rsidRPr="001371A7">
        <w:rPr>
          <w:color w:val="000000"/>
        </w:rPr>
        <w:t xml:space="preserve"> medidas de proteção.</w:t>
      </w:r>
      <w:r w:rsidRPr="001371A7">
        <w:rPr>
          <w:color w:val="000000"/>
        </w:rPr>
        <w:t xml:space="preserve"> Assim encontra</w:t>
      </w:r>
      <w:r w:rsidR="00AB663F">
        <w:rPr>
          <w:color w:val="000000"/>
        </w:rPr>
        <w:t>m</w:t>
      </w:r>
      <w:r w:rsidRPr="001371A7">
        <w:rPr>
          <w:color w:val="000000"/>
        </w:rPr>
        <w:t>-se inúmeras causas</w:t>
      </w:r>
      <w:r w:rsidR="00AB663F">
        <w:rPr>
          <w:color w:val="000000"/>
        </w:rPr>
        <w:t xml:space="preserve"> que levam os adolescentes a prá</w:t>
      </w:r>
      <w:r w:rsidRPr="001371A7">
        <w:rPr>
          <w:color w:val="000000"/>
        </w:rPr>
        <w:t xml:space="preserve">tica de crimes, </w:t>
      </w:r>
      <w:r w:rsidR="00AB663F">
        <w:rPr>
          <w:color w:val="000000"/>
        </w:rPr>
        <w:t>das quais podemos citar</w:t>
      </w:r>
      <w:r w:rsidRPr="001371A7">
        <w:rPr>
          <w:color w:val="000000"/>
        </w:rPr>
        <w:t xml:space="preserve"> a</w:t>
      </w:r>
      <w:r w:rsidR="00AB663F">
        <w:rPr>
          <w:color w:val="000000"/>
        </w:rPr>
        <w:t>s</w:t>
      </w:r>
      <w:r w:rsidRPr="001371A7">
        <w:rPr>
          <w:color w:val="000000"/>
        </w:rPr>
        <w:t xml:space="preserve"> </w:t>
      </w:r>
      <w:r w:rsidR="001F3BDB" w:rsidRPr="001371A7">
        <w:rPr>
          <w:color w:val="000000"/>
        </w:rPr>
        <w:t>influência</w:t>
      </w:r>
      <w:r w:rsidR="00AB663F">
        <w:rPr>
          <w:color w:val="000000"/>
        </w:rPr>
        <w:t>s</w:t>
      </w:r>
      <w:r w:rsidR="001F3BDB" w:rsidRPr="001371A7">
        <w:rPr>
          <w:color w:val="000000"/>
        </w:rPr>
        <w:t xml:space="preserve"> psicológicas e sociais</w:t>
      </w:r>
      <w:r w:rsidR="00AB663F">
        <w:rPr>
          <w:color w:val="000000"/>
        </w:rPr>
        <w:t xml:space="preserve">, </w:t>
      </w:r>
      <w:r w:rsidR="001F3BDB" w:rsidRPr="001371A7">
        <w:rPr>
          <w:color w:val="000000"/>
        </w:rPr>
        <w:t>da família, econômicas e da educação doméstica;</w:t>
      </w:r>
      <w:r w:rsidR="00AB663F">
        <w:rPr>
          <w:color w:val="000000"/>
        </w:rPr>
        <w:t xml:space="preserve"> </w:t>
      </w:r>
      <w:r w:rsidR="001F3BDB" w:rsidRPr="001371A7">
        <w:rPr>
          <w:color w:val="000000"/>
        </w:rPr>
        <w:t>dos grupos formados nas escolas ou nas comunidade</w:t>
      </w:r>
      <w:r w:rsidR="008E615B">
        <w:rPr>
          <w:color w:val="000000"/>
        </w:rPr>
        <w:t xml:space="preserve">s </w:t>
      </w:r>
      <w:r w:rsidR="001F3BDB" w:rsidRPr="001371A7">
        <w:rPr>
          <w:color w:val="000000"/>
        </w:rPr>
        <w:t>com o mesmo escopo: formação de gangues e quadrilhas, etc.</w:t>
      </w:r>
    </w:p>
    <w:p w:rsidR="001F3BDB" w:rsidRPr="000452CA" w:rsidRDefault="000452CA" w:rsidP="00D90B21">
      <w:pPr>
        <w:pStyle w:val="NormalWeb"/>
        <w:jc w:val="both"/>
        <w:rPr>
          <w:color w:val="000000"/>
        </w:rPr>
      </w:pPr>
      <w:r w:rsidRPr="000452CA">
        <w:rPr>
          <w:color w:val="000000"/>
        </w:rPr>
        <w:t xml:space="preserve">            Em meio ao que encontramos é necessário designar a melhor forma para o combate da realidade que assola a juventude e a sociedade </w:t>
      </w:r>
      <w:r w:rsidR="00AB663F">
        <w:rPr>
          <w:color w:val="000000"/>
        </w:rPr>
        <w:t>como</w:t>
      </w:r>
      <w:r w:rsidRPr="000452CA">
        <w:rPr>
          <w:color w:val="000000"/>
        </w:rPr>
        <w:t xml:space="preserve"> um todo. </w:t>
      </w:r>
      <w:proofErr w:type="gramStart"/>
      <w:r w:rsidR="001F3BDB" w:rsidRPr="000452CA">
        <w:rPr>
          <w:color w:val="000000"/>
        </w:rPr>
        <w:t>O ECA</w:t>
      </w:r>
      <w:proofErr w:type="gramEnd"/>
      <w:r w:rsidR="001F3BDB" w:rsidRPr="000452CA">
        <w:rPr>
          <w:color w:val="000000"/>
        </w:rPr>
        <w:t xml:space="preserve"> tem, em sua essência, o princípio de proteção d</w:t>
      </w:r>
      <w:r w:rsidRPr="000452CA">
        <w:rPr>
          <w:color w:val="000000"/>
        </w:rPr>
        <w:t>as crianças e dos adolescentes</w:t>
      </w:r>
      <w:r w:rsidR="00AB663F">
        <w:rPr>
          <w:color w:val="000000"/>
        </w:rPr>
        <w:t xml:space="preserve">. Parece restar pendente </w:t>
      </w:r>
      <w:r w:rsidRPr="000452CA">
        <w:rPr>
          <w:color w:val="000000"/>
        </w:rPr>
        <w:t>um</w:t>
      </w:r>
      <w:r w:rsidR="001F3BDB" w:rsidRPr="000452CA">
        <w:rPr>
          <w:color w:val="000000"/>
        </w:rPr>
        <w:t xml:space="preserve">a atitude conjunta dos agentes </w:t>
      </w:r>
      <w:r w:rsidRPr="000452CA">
        <w:rPr>
          <w:color w:val="000000"/>
        </w:rPr>
        <w:t>responsáveis</w:t>
      </w:r>
      <w:r>
        <w:rPr>
          <w:color w:val="000000"/>
        </w:rPr>
        <w:t xml:space="preserve"> (pais, responsáveis,</w:t>
      </w:r>
      <w:r w:rsidRPr="000452CA">
        <w:rPr>
          <w:color w:val="000000"/>
        </w:rPr>
        <w:t xml:space="preserve"> sociedade e </w:t>
      </w:r>
      <w:r w:rsidR="001F3BDB" w:rsidRPr="000452CA">
        <w:rPr>
          <w:color w:val="000000"/>
        </w:rPr>
        <w:t>Estado</w:t>
      </w:r>
      <w:r w:rsidRPr="000452CA">
        <w:rPr>
          <w:color w:val="000000"/>
        </w:rPr>
        <w:t>) para atuar de forma correta na proteção destes jovens.</w:t>
      </w:r>
    </w:p>
    <w:p w:rsidR="000452CA" w:rsidRPr="000452CA" w:rsidRDefault="000452CA" w:rsidP="00D90B21">
      <w:pPr>
        <w:pStyle w:val="NormalWeb"/>
        <w:jc w:val="both"/>
        <w:rPr>
          <w:color w:val="000000"/>
        </w:rPr>
      </w:pPr>
      <w:r>
        <w:rPr>
          <w:color w:val="000000"/>
        </w:rPr>
        <w:t xml:space="preserve">            </w:t>
      </w:r>
      <w:r w:rsidRPr="000452CA">
        <w:rPr>
          <w:color w:val="000000"/>
        </w:rPr>
        <w:t xml:space="preserve">Para </w:t>
      </w:r>
      <w:proofErr w:type="spellStart"/>
      <w:r w:rsidR="001F3BDB" w:rsidRPr="000452CA">
        <w:rPr>
          <w:color w:val="000000"/>
        </w:rPr>
        <w:t>Adorni</w:t>
      </w:r>
      <w:proofErr w:type="spellEnd"/>
      <w:r w:rsidR="001F3BDB" w:rsidRPr="000452CA">
        <w:rPr>
          <w:color w:val="000000"/>
        </w:rPr>
        <w:t xml:space="preserve">, </w:t>
      </w:r>
      <w:proofErr w:type="spellStart"/>
      <w:r w:rsidR="001F3BDB" w:rsidRPr="000452CA">
        <w:rPr>
          <w:color w:val="000000"/>
        </w:rPr>
        <w:t>Bodini</w:t>
      </w:r>
      <w:proofErr w:type="spellEnd"/>
      <w:r w:rsidR="001F3BDB" w:rsidRPr="000452CA">
        <w:rPr>
          <w:color w:val="000000"/>
        </w:rPr>
        <w:t xml:space="preserve"> e Lima (1998</w:t>
      </w:r>
      <w:r>
        <w:rPr>
          <w:color w:val="000000"/>
        </w:rPr>
        <w:t>, p.</w:t>
      </w:r>
      <w:r w:rsidR="008E615B">
        <w:rPr>
          <w:color w:val="000000"/>
        </w:rPr>
        <w:t xml:space="preserve"> </w:t>
      </w:r>
      <w:r>
        <w:rPr>
          <w:color w:val="000000"/>
        </w:rPr>
        <w:t>98</w:t>
      </w:r>
      <w:r w:rsidR="001F3BDB" w:rsidRPr="000452CA">
        <w:rPr>
          <w:color w:val="000000"/>
        </w:rPr>
        <w:t xml:space="preserve">) </w:t>
      </w:r>
      <w:r w:rsidRPr="000452CA">
        <w:rPr>
          <w:color w:val="000000"/>
        </w:rPr>
        <w:t>os</w:t>
      </w:r>
      <w:r w:rsidR="001F3BDB" w:rsidRPr="000452CA">
        <w:rPr>
          <w:color w:val="000000"/>
        </w:rPr>
        <w:t xml:space="preserve"> pontos que devem ser considerados para solucionar o caso, como a </w:t>
      </w:r>
      <w:proofErr w:type="gramStart"/>
      <w:r w:rsidR="001F3BDB" w:rsidRPr="000452CA">
        <w:rPr>
          <w:color w:val="000000"/>
        </w:rPr>
        <w:t>implementação</w:t>
      </w:r>
      <w:proofErr w:type="gramEnd"/>
      <w:r w:rsidR="001F3BDB" w:rsidRPr="000452CA">
        <w:rPr>
          <w:color w:val="000000"/>
        </w:rPr>
        <w:t xml:space="preserve"> de planos de ação governamentais que insiram jovens em programas sociais de voluntariados; possibilitar acessos de crianças e jovens </w:t>
      </w:r>
      <w:r w:rsidR="008E615B">
        <w:rPr>
          <w:color w:val="000000"/>
        </w:rPr>
        <w:t>a</w:t>
      </w:r>
      <w:r w:rsidR="001F3BDB" w:rsidRPr="000452CA">
        <w:rPr>
          <w:color w:val="000000"/>
        </w:rPr>
        <w:t xml:space="preserve"> uma educação de boa qualidade, com profissionais preparados e qualificados para receber esses sujeitos já marcados pela vida criminosa; apresentação à sociedade de políticas públicas que envolvam não apenas os próprios jovens, mas suas famílias, organizando uma conjuntura social ampla, alcançando todos os enlaces pessoais dos jovens, dentre outros.</w:t>
      </w:r>
    </w:p>
    <w:p w:rsidR="00E645C3" w:rsidRDefault="000452CA" w:rsidP="00D90B21">
      <w:pPr>
        <w:pStyle w:val="NormalWeb"/>
        <w:jc w:val="both"/>
        <w:rPr>
          <w:color w:val="000000"/>
        </w:rPr>
      </w:pPr>
      <w:r>
        <w:rPr>
          <w:color w:val="000000"/>
        </w:rPr>
        <w:t xml:space="preserve">            </w:t>
      </w:r>
      <w:r w:rsidRPr="000452CA">
        <w:rPr>
          <w:color w:val="000000"/>
        </w:rPr>
        <w:t>Melo Barros (2002, p.114), afirma</w:t>
      </w:r>
      <w:r w:rsidR="001F3BDB" w:rsidRPr="000452CA">
        <w:rPr>
          <w:color w:val="000000"/>
        </w:rPr>
        <w:t xml:space="preserve"> </w:t>
      </w:r>
      <w:proofErr w:type="gramStart"/>
      <w:r w:rsidR="001F3BDB" w:rsidRPr="000452CA">
        <w:rPr>
          <w:color w:val="000000"/>
        </w:rPr>
        <w:t>que</w:t>
      </w:r>
      <w:proofErr w:type="gramEnd"/>
      <w:r w:rsidRPr="000452CA">
        <w:rPr>
          <w:color w:val="000000"/>
        </w:rPr>
        <w:t xml:space="preserve"> </w:t>
      </w:r>
    </w:p>
    <w:p w:rsidR="001F3BDB" w:rsidRPr="00E645C3" w:rsidRDefault="000452CA" w:rsidP="00E645C3">
      <w:pPr>
        <w:pStyle w:val="NormalWeb"/>
        <w:ind w:left="2268"/>
        <w:jc w:val="both"/>
        <w:rPr>
          <w:sz w:val="20"/>
          <w:szCs w:val="20"/>
        </w:rPr>
      </w:pPr>
      <w:r w:rsidRPr="00E645C3">
        <w:rPr>
          <w:sz w:val="20"/>
          <w:szCs w:val="20"/>
        </w:rPr>
        <w:t>“</w:t>
      </w:r>
      <w:r w:rsidR="001F3BDB" w:rsidRPr="00E645C3">
        <w:rPr>
          <w:sz w:val="20"/>
          <w:szCs w:val="20"/>
        </w:rPr>
        <w:t xml:space="preserve">verificamos que na sociedade atual, as pessoas, em sua maioria, mesmo cientes do dever de se empenhar para combater a delinquência e outros crimes, se escusam em prestar a sua parcela de colaboração com os órgãos de repressão ao crime. Omissão decorrente do medo, da indiferença ou do comodismo das pessoas. Assim, para se conseguir algo de positivo no combate à criminalidade, é necessário que todas as pessoas trabalhem nesse sentido, com perseverança e coragem, para poderem eliminar o medo, a indiferença e o comodismo, no combate ao problema de prevenção à </w:t>
      </w:r>
      <w:proofErr w:type="spellStart"/>
      <w:r w:rsidR="001F3BDB" w:rsidRPr="00E645C3">
        <w:rPr>
          <w:sz w:val="20"/>
          <w:szCs w:val="20"/>
        </w:rPr>
        <w:t>deliquência</w:t>
      </w:r>
      <w:proofErr w:type="spellEnd"/>
      <w:r w:rsidR="001F3BDB" w:rsidRPr="00E645C3">
        <w:rPr>
          <w:sz w:val="20"/>
          <w:szCs w:val="20"/>
        </w:rPr>
        <w:t>, em especial a juvenil, que se co</w:t>
      </w:r>
      <w:r w:rsidRPr="00E645C3">
        <w:rPr>
          <w:sz w:val="20"/>
          <w:szCs w:val="20"/>
        </w:rPr>
        <w:t>nstitui na mais prejudicial</w:t>
      </w:r>
      <w:proofErr w:type="gramStart"/>
      <w:r w:rsidRPr="00E645C3">
        <w:rPr>
          <w:sz w:val="20"/>
          <w:szCs w:val="20"/>
        </w:rPr>
        <w:t>”</w:t>
      </w:r>
      <w:proofErr w:type="gramEnd"/>
      <w:r w:rsidR="00E645C3" w:rsidRPr="00E645C3">
        <w:rPr>
          <w:sz w:val="20"/>
          <w:szCs w:val="20"/>
        </w:rPr>
        <w:t xml:space="preserve"> </w:t>
      </w:r>
    </w:p>
    <w:p w:rsidR="00D97085" w:rsidRPr="00CA00BC" w:rsidRDefault="00854FFD" w:rsidP="00D90B21">
      <w:pPr>
        <w:pStyle w:val="NormalWeb"/>
        <w:jc w:val="both"/>
        <w:rPr>
          <w:color w:val="000000"/>
          <w:shd w:val="clear" w:color="auto" w:fill="FFFFFF"/>
        </w:rPr>
      </w:pPr>
      <w:r w:rsidRPr="00CA00BC">
        <w:rPr>
          <w:color w:val="000000"/>
          <w:shd w:val="clear" w:color="auto" w:fill="FFFFFF"/>
        </w:rPr>
        <w:t xml:space="preserve">            Conforme apontam inúmeras análises históricas e sociológicas, a emergência da adolescência</w:t>
      </w:r>
      <w:r w:rsidR="008E615B">
        <w:rPr>
          <w:color w:val="000000"/>
          <w:shd w:val="clear" w:color="auto" w:fill="FFFFFF"/>
        </w:rPr>
        <w:t>,</w:t>
      </w:r>
      <w:r w:rsidRPr="00CA00BC">
        <w:rPr>
          <w:color w:val="000000"/>
          <w:shd w:val="clear" w:color="auto" w:fill="FFFFFF"/>
        </w:rPr>
        <w:t xml:space="preserve"> seja como acontecimento no interior dos saberes, inclusive científico, seja como acontecimento que perturba o cotidiano das relações intersubjetivas entre pais e filhos, entr</w:t>
      </w:r>
      <w:r w:rsidR="00D97085" w:rsidRPr="00CA00BC">
        <w:rPr>
          <w:color w:val="000000"/>
          <w:shd w:val="clear" w:color="auto" w:fill="FFFFFF"/>
        </w:rPr>
        <w:t>e parentes e pessoas conhecidas</w:t>
      </w:r>
      <w:r w:rsidRPr="00CA00BC">
        <w:rPr>
          <w:color w:val="000000"/>
          <w:shd w:val="clear" w:color="auto" w:fill="FFFFFF"/>
        </w:rPr>
        <w:t xml:space="preserve"> resulta de complexos processos de mudança social. </w:t>
      </w:r>
    </w:p>
    <w:p w:rsidR="009A2EF0" w:rsidRDefault="00D97085" w:rsidP="00D90B21">
      <w:pPr>
        <w:pStyle w:val="NormalWeb"/>
        <w:jc w:val="both"/>
        <w:rPr>
          <w:color w:val="000000"/>
        </w:rPr>
      </w:pPr>
      <w:r w:rsidRPr="00D97085">
        <w:rPr>
          <w:color w:val="000000"/>
          <w:shd w:val="clear" w:color="auto" w:fill="FFFFFF"/>
        </w:rPr>
        <w:t xml:space="preserve">            </w:t>
      </w:r>
      <w:proofErr w:type="spellStart"/>
      <w:r w:rsidRPr="00D97085">
        <w:rPr>
          <w:color w:val="000000"/>
          <w:shd w:val="clear" w:color="auto" w:fill="FFFFFF"/>
        </w:rPr>
        <w:t>Perrot</w:t>
      </w:r>
      <w:proofErr w:type="spellEnd"/>
      <w:r w:rsidR="008E615B">
        <w:rPr>
          <w:color w:val="000000"/>
          <w:shd w:val="clear" w:color="auto" w:fill="FFFFFF"/>
        </w:rPr>
        <w:t xml:space="preserve"> </w:t>
      </w:r>
      <w:r w:rsidR="008E615B" w:rsidRPr="00D97085">
        <w:rPr>
          <w:color w:val="000000"/>
          <w:shd w:val="clear" w:color="auto" w:fill="FFFFFF"/>
        </w:rPr>
        <w:t>(1996, p</w:t>
      </w:r>
      <w:r w:rsidR="008E615B">
        <w:rPr>
          <w:color w:val="000000"/>
          <w:shd w:val="clear" w:color="auto" w:fill="FFFFFF"/>
        </w:rPr>
        <w:t xml:space="preserve">. </w:t>
      </w:r>
      <w:r w:rsidR="008E615B" w:rsidRPr="00D97085">
        <w:rPr>
          <w:color w:val="000000"/>
          <w:shd w:val="clear" w:color="auto" w:fill="FFFFFF"/>
        </w:rPr>
        <w:t>158)</w:t>
      </w:r>
      <w:r w:rsidRPr="00D97085">
        <w:rPr>
          <w:color w:val="000000"/>
          <w:shd w:val="clear" w:color="auto" w:fill="FFFFFF"/>
        </w:rPr>
        <w:t xml:space="preserve"> afirma que</w:t>
      </w:r>
      <w:r w:rsidR="008E615B">
        <w:rPr>
          <w:color w:val="000000"/>
          <w:shd w:val="clear" w:color="auto" w:fill="FFFFFF"/>
        </w:rPr>
        <w:t xml:space="preserve"> e</w:t>
      </w:r>
      <w:r w:rsidR="00854FFD" w:rsidRPr="00D97085">
        <w:rPr>
          <w:color w:val="000000"/>
          <w:shd w:val="clear" w:color="auto" w:fill="FFFFFF"/>
        </w:rPr>
        <w:t>m parte tem a ver com mudanças que incidiram na estrutura e organização da família enquanto instituição civil, motivadas</w:t>
      </w:r>
      <w:r w:rsidRPr="00D97085">
        <w:rPr>
          <w:color w:val="000000"/>
          <w:shd w:val="clear" w:color="auto" w:fill="FFFFFF"/>
        </w:rPr>
        <w:t>, sobretudo</w:t>
      </w:r>
      <w:r w:rsidR="008E615B">
        <w:rPr>
          <w:color w:val="000000"/>
          <w:shd w:val="clear" w:color="auto" w:fill="FFFFFF"/>
        </w:rPr>
        <w:t>,</w:t>
      </w:r>
      <w:r w:rsidR="00854FFD" w:rsidRPr="00D97085">
        <w:rPr>
          <w:color w:val="000000"/>
          <w:shd w:val="clear" w:color="auto" w:fill="FFFFFF"/>
        </w:rPr>
        <w:t xml:space="preserve"> pelas novas formas de inserção de seus membros pai, mãe e filhos no mundo do trabalho urbano industrial.</w:t>
      </w:r>
      <w:r>
        <w:rPr>
          <w:color w:val="000000"/>
        </w:rPr>
        <w:t xml:space="preserve"> </w:t>
      </w:r>
      <w:r w:rsidRPr="00D97085">
        <w:rPr>
          <w:color w:val="000000"/>
        </w:rPr>
        <w:t xml:space="preserve">O que se pode afirmar é que </w:t>
      </w:r>
      <w:r w:rsidR="001F3BDB" w:rsidRPr="00D97085">
        <w:rPr>
          <w:color w:val="000000"/>
        </w:rPr>
        <w:t xml:space="preserve">somos responsáveis por nossos jovens, </w:t>
      </w:r>
      <w:r w:rsidRPr="00D97085">
        <w:rPr>
          <w:color w:val="000000"/>
        </w:rPr>
        <w:t>deste modo devemos tentar ser mais presentes para salv</w:t>
      </w:r>
      <w:r w:rsidR="008E615B">
        <w:rPr>
          <w:color w:val="000000"/>
        </w:rPr>
        <w:t>á</w:t>
      </w:r>
      <w:r w:rsidRPr="00D97085">
        <w:rPr>
          <w:color w:val="000000"/>
        </w:rPr>
        <w:t>-los</w:t>
      </w:r>
      <w:r w:rsidR="008E615B">
        <w:rPr>
          <w:color w:val="000000"/>
        </w:rPr>
        <w:t>.</w:t>
      </w:r>
      <w:r w:rsidRPr="00D97085">
        <w:rPr>
          <w:color w:val="000000"/>
        </w:rPr>
        <w:t xml:space="preserve"> </w:t>
      </w:r>
      <w:r w:rsidR="008E615B">
        <w:rPr>
          <w:color w:val="000000"/>
        </w:rPr>
        <w:t>D</w:t>
      </w:r>
      <w:r w:rsidRPr="00D97085">
        <w:rPr>
          <w:color w:val="000000"/>
        </w:rPr>
        <w:t>eve-se deixar a indiferença ao outro e ser mais atuante.</w:t>
      </w:r>
      <w:r w:rsidR="009A2EF0">
        <w:rPr>
          <w:color w:val="000000"/>
        </w:rPr>
        <w:t xml:space="preserve"> </w:t>
      </w:r>
    </w:p>
    <w:p w:rsidR="009A2EF0" w:rsidRDefault="00DA6AB0" w:rsidP="00D90B21">
      <w:pPr>
        <w:pStyle w:val="NormalWeb"/>
        <w:jc w:val="both"/>
        <w:rPr>
          <w:b/>
        </w:rPr>
      </w:pPr>
      <w:proofErr w:type="gramStart"/>
      <w:r>
        <w:rPr>
          <w:b/>
        </w:rPr>
        <w:lastRenderedPageBreak/>
        <w:t>7</w:t>
      </w:r>
      <w:proofErr w:type="gramEnd"/>
      <w:r w:rsidR="009A2EF0">
        <w:rPr>
          <w:b/>
        </w:rPr>
        <w:t xml:space="preserve"> </w:t>
      </w:r>
      <w:r w:rsidR="001C0C09">
        <w:rPr>
          <w:b/>
        </w:rPr>
        <w:t>CONSIDERAÇÕES FINAIS</w:t>
      </w:r>
    </w:p>
    <w:p w:rsidR="009E395A" w:rsidRPr="00C8181C" w:rsidRDefault="0053326D" w:rsidP="00D90B21">
      <w:pPr>
        <w:pStyle w:val="NormalWeb"/>
        <w:jc w:val="both"/>
      </w:pPr>
      <w:r w:rsidRPr="00C8181C">
        <w:t xml:space="preserve">            Por fim fecha-se a </w:t>
      </w:r>
      <w:r w:rsidR="00062686" w:rsidRPr="00C8181C">
        <w:t>ideia</w:t>
      </w:r>
      <w:r w:rsidRPr="00C8181C">
        <w:t xml:space="preserve"> central deste estudo </w:t>
      </w:r>
      <w:r w:rsidR="004A498E" w:rsidRPr="00C8181C">
        <w:t xml:space="preserve">trazendo </w:t>
      </w:r>
      <w:r w:rsidR="008E615B">
        <w:t xml:space="preserve">alguns dos fatores que permeiam a questão social do adolescente infrator, na esteira de </w:t>
      </w:r>
      <w:r w:rsidR="00A6083C" w:rsidRPr="00C8181C">
        <w:t>discussõe</w:t>
      </w:r>
      <w:r w:rsidR="009E395A" w:rsidRPr="00C8181C">
        <w:t xml:space="preserve">s das mais variadas </w:t>
      </w:r>
      <w:r w:rsidR="008E615B" w:rsidRPr="00C8181C">
        <w:t>e questionamentos</w:t>
      </w:r>
      <w:r w:rsidR="00A6083C" w:rsidRPr="00C8181C">
        <w:t xml:space="preserve"> múltiplos. </w:t>
      </w:r>
      <w:proofErr w:type="gramStart"/>
      <w:r w:rsidR="009E395A" w:rsidRPr="00C8181C">
        <w:t>Nos deparamos</w:t>
      </w:r>
      <w:proofErr w:type="gramEnd"/>
      <w:r w:rsidR="009E395A" w:rsidRPr="00C8181C">
        <w:t xml:space="preserve"> com </w:t>
      </w:r>
      <w:r w:rsidR="00A6083C" w:rsidRPr="00C8181C">
        <w:t xml:space="preserve">um problema social que não se resolve apenas com </w:t>
      </w:r>
      <w:r w:rsidR="009E395A" w:rsidRPr="00C8181C">
        <w:t xml:space="preserve">leis e sim com atitudes de um todo, seja da família, da sociedade e </w:t>
      </w:r>
      <w:r w:rsidR="008E615B">
        <w:t>de iniciativas de</w:t>
      </w:r>
      <w:r w:rsidR="009E395A" w:rsidRPr="00C8181C">
        <w:t xml:space="preserve"> políticas </w:t>
      </w:r>
      <w:r w:rsidR="008E615B" w:rsidRPr="00C8181C">
        <w:t>públicas</w:t>
      </w:r>
      <w:r w:rsidR="009E395A" w:rsidRPr="00C8181C">
        <w:t xml:space="preserve"> que transcendam</w:t>
      </w:r>
      <w:r w:rsidR="00A6083C" w:rsidRPr="00C8181C">
        <w:t xml:space="preserve"> a esfera </w:t>
      </w:r>
      <w:r w:rsidR="008E615B">
        <w:t>de</w:t>
      </w:r>
      <w:r w:rsidR="00A6083C" w:rsidRPr="00C8181C">
        <w:t xml:space="preserve"> aspectos de cunho político-administrativo, além dos valores humanísticos que a sociedade moderna individualista faz questão de encobrir. </w:t>
      </w:r>
    </w:p>
    <w:p w:rsidR="001E5E65" w:rsidRPr="00C8181C" w:rsidRDefault="009E395A" w:rsidP="00D90B21">
      <w:pPr>
        <w:spacing w:line="240" w:lineRule="auto"/>
        <w:jc w:val="both"/>
        <w:rPr>
          <w:rFonts w:ascii="Times New Roman" w:hAnsi="Times New Roman"/>
          <w:sz w:val="24"/>
          <w:szCs w:val="24"/>
          <w:lang w:eastAsia="pt-BR"/>
        </w:rPr>
      </w:pPr>
      <w:r w:rsidRPr="00C8181C">
        <w:rPr>
          <w:rFonts w:ascii="Times New Roman" w:hAnsi="Times New Roman"/>
          <w:sz w:val="24"/>
          <w:szCs w:val="24"/>
          <w:lang w:eastAsia="pt-BR"/>
        </w:rPr>
        <w:t xml:space="preserve">            </w:t>
      </w:r>
      <w:r w:rsidR="00A6083C" w:rsidRPr="00C8181C">
        <w:rPr>
          <w:rFonts w:ascii="Times New Roman" w:hAnsi="Times New Roman"/>
          <w:sz w:val="24"/>
          <w:szCs w:val="24"/>
          <w:lang w:eastAsia="pt-BR"/>
        </w:rPr>
        <w:t>Diante do exposto, conclui-se que este tema é bastante polêmico, complexo</w:t>
      </w:r>
      <w:r w:rsidR="001E5E65" w:rsidRPr="00C8181C">
        <w:rPr>
          <w:rFonts w:ascii="Times New Roman" w:hAnsi="Times New Roman"/>
          <w:sz w:val="24"/>
          <w:szCs w:val="24"/>
          <w:lang w:eastAsia="pt-BR"/>
        </w:rPr>
        <w:t xml:space="preserve"> e</w:t>
      </w:r>
      <w:r w:rsidRPr="00C8181C">
        <w:rPr>
          <w:rFonts w:ascii="Times New Roman" w:hAnsi="Times New Roman"/>
          <w:sz w:val="24"/>
          <w:szCs w:val="24"/>
          <w:lang w:eastAsia="pt-BR"/>
        </w:rPr>
        <w:t xml:space="preserve"> envolve inúmeras</w:t>
      </w:r>
      <w:r w:rsidR="00A6083C" w:rsidRPr="00C8181C">
        <w:rPr>
          <w:rFonts w:ascii="Times New Roman" w:hAnsi="Times New Roman"/>
          <w:sz w:val="24"/>
          <w:szCs w:val="24"/>
          <w:lang w:eastAsia="pt-BR"/>
        </w:rPr>
        <w:t xml:space="preserve"> </w:t>
      </w:r>
      <w:r w:rsidRPr="00C8181C">
        <w:rPr>
          <w:rFonts w:ascii="Times New Roman" w:hAnsi="Times New Roman"/>
          <w:sz w:val="24"/>
          <w:szCs w:val="24"/>
          <w:lang w:eastAsia="pt-BR"/>
        </w:rPr>
        <w:t>variáveis, assim sendo não se deve analisar</w:t>
      </w:r>
      <w:r w:rsidR="00A6083C" w:rsidRPr="00C8181C">
        <w:rPr>
          <w:rFonts w:ascii="Times New Roman" w:hAnsi="Times New Roman"/>
          <w:sz w:val="24"/>
          <w:szCs w:val="24"/>
          <w:lang w:eastAsia="pt-BR"/>
        </w:rPr>
        <w:t xml:space="preserve"> isoladamente</w:t>
      </w:r>
      <w:r w:rsidRPr="00C8181C">
        <w:rPr>
          <w:rFonts w:ascii="Times New Roman" w:hAnsi="Times New Roman"/>
          <w:sz w:val="24"/>
          <w:szCs w:val="24"/>
          <w:lang w:eastAsia="pt-BR"/>
        </w:rPr>
        <w:t xml:space="preserve"> cada coisa e sim um conjunto, o todo </w:t>
      </w:r>
      <w:r w:rsidR="00A6083C" w:rsidRPr="00C8181C">
        <w:rPr>
          <w:rFonts w:ascii="Times New Roman" w:hAnsi="Times New Roman"/>
          <w:sz w:val="24"/>
          <w:szCs w:val="24"/>
          <w:lang w:eastAsia="pt-BR"/>
        </w:rPr>
        <w:t xml:space="preserve">social, cultural, político e </w:t>
      </w:r>
      <w:r w:rsidRPr="00C8181C">
        <w:rPr>
          <w:rFonts w:ascii="Times New Roman" w:hAnsi="Times New Roman"/>
          <w:sz w:val="24"/>
          <w:szCs w:val="24"/>
          <w:lang w:eastAsia="pt-BR"/>
        </w:rPr>
        <w:t xml:space="preserve">econômico, pois estes </w:t>
      </w:r>
      <w:r w:rsidR="00A6083C" w:rsidRPr="00C8181C">
        <w:rPr>
          <w:rFonts w:ascii="Times New Roman" w:hAnsi="Times New Roman"/>
          <w:sz w:val="24"/>
          <w:szCs w:val="24"/>
          <w:lang w:eastAsia="pt-BR"/>
        </w:rPr>
        <w:t xml:space="preserve">fatores responsáveis pela formação do </w:t>
      </w:r>
      <w:r w:rsidRPr="00C8181C">
        <w:rPr>
          <w:rFonts w:ascii="Times New Roman" w:hAnsi="Times New Roman"/>
          <w:sz w:val="24"/>
          <w:szCs w:val="24"/>
          <w:lang w:eastAsia="pt-BR"/>
        </w:rPr>
        <w:t>adolescente (</w:t>
      </w:r>
      <w:r w:rsidR="00A6083C" w:rsidRPr="00C8181C">
        <w:rPr>
          <w:rFonts w:ascii="Times New Roman" w:hAnsi="Times New Roman"/>
          <w:sz w:val="24"/>
          <w:szCs w:val="24"/>
          <w:lang w:eastAsia="pt-BR"/>
        </w:rPr>
        <w:t>escola,</w:t>
      </w:r>
      <w:r w:rsidRPr="00C8181C">
        <w:rPr>
          <w:rFonts w:ascii="Times New Roman" w:hAnsi="Times New Roman"/>
          <w:sz w:val="24"/>
          <w:szCs w:val="24"/>
          <w:lang w:eastAsia="pt-BR"/>
        </w:rPr>
        <w:t xml:space="preserve"> família, amigos, comunidade, psicológicos,</w:t>
      </w:r>
      <w:r w:rsidR="00A6083C" w:rsidRPr="00C8181C">
        <w:rPr>
          <w:rFonts w:ascii="Times New Roman" w:hAnsi="Times New Roman"/>
          <w:sz w:val="24"/>
          <w:szCs w:val="24"/>
          <w:lang w:eastAsia="pt-BR"/>
        </w:rPr>
        <w:t xml:space="preserve"> emocionais</w:t>
      </w:r>
      <w:r w:rsidRPr="00C8181C">
        <w:rPr>
          <w:rFonts w:ascii="Times New Roman" w:hAnsi="Times New Roman"/>
          <w:sz w:val="24"/>
          <w:szCs w:val="24"/>
          <w:lang w:eastAsia="pt-BR"/>
        </w:rPr>
        <w:t xml:space="preserve">) </w:t>
      </w:r>
      <w:r w:rsidR="00A6083C" w:rsidRPr="00C8181C">
        <w:rPr>
          <w:rFonts w:ascii="Times New Roman" w:hAnsi="Times New Roman"/>
          <w:sz w:val="24"/>
          <w:szCs w:val="24"/>
          <w:lang w:eastAsia="pt-BR"/>
        </w:rPr>
        <w:t xml:space="preserve">são complexos e interagem entre si ajudando no </w:t>
      </w:r>
      <w:r w:rsidR="008E615B">
        <w:rPr>
          <w:rFonts w:ascii="Times New Roman" w:hAnsi="Times New Roman"/>
          <w:sz w:val="24"/>
          <w:szCs w:val="24"/>
          <w:lang w:eastAsia="pt-BR"/>
        </w:rPr>
        <w:t xml:space="preserve">seu </w:t>
      </w:r>
      <w:r w:rsidR="00A6083C" w:rsidRPr="00C8181C">
        <w:rPr>
          <w:rFonts w:ascii="Times New Roman" w:hAnsi="Times New Roman"/>
          <w:sz w:val="24"/>
          <w:szCs w:val="24"/>
          <w:lang w:eastAsia="pt-BR"/>
        </w:rPr>
        <w:t xml:space="preserve">amadurecimento e na formação de sua identidade. </w:t>
      </w:r>
      <w:r w:rsidR="001E5E65" w:rsidRPr="00C8181C">
        <w:rPr>
          <w:rFonts w:ascii="Times New Roman" w:hAnsi="Times New Roman"/>
          <w:sz w:val="24"/>
          <w:szCs w:val="24"/>
          <w:lang w:eastAsia="pt-BR"/>
        </w:rPr>
        <w:t xml:space="preserve">Durante a pesquisa observou-se que a questão da infância e </w:t>
      </w:r>
      <w:r w:rsidR="008E615B">
        <w:rPr>
          <w:rFonts w:ascii="Times New Roman" w:hAnsi="Times New Roman"/>
          <w:sz w:val="24"/>
          <w:szCs w:val="24"/>
          <w:lang w:eastAsia="pt-BR"/>
        </w:rPr>
        <w:t xml:space="preserve">da </w:t>
      </w:r>
      <w:r w:rsidR="001E5E65" w:rsidRPr="00C8181C">
        <w:rPr>
          <w:rFonts w:ascii="Times New Roman" w:hAnsi="Times New Roman"/>
          <w:sz w:val="24"/>
          <w:szCs w:val="24"/>
          <w:lang w:eastAsia="pt-BR"/>
        </w:rPr>
        <w:t xml:space="preserve">juventude como sendo uma questão de política pública e não somente de segurança pública. </w:t>
      </w:r>
    </w:p>
    <w:p w:rsidR="00C8181C" w:rsidRPr="00C8181C" w:rsidRDefault="00C8181C" w:rsidP="00D90B21">
      <w:pPr>
        <w:spacing w:line="240" w:lineRule="auto"/>
        <w:jc w:val="both"/>
        <w:rPr>
          <w:rFonts w:ascii="Times New Roman" w:hAnsi="Times New Roman"/>
          <w:sz w:val="24"/>
          <w:szCs w:val="24"/>
        </w:rPr>
      </w:pPr>
      <w:r w:rsidRPr="00C8181C">
        <w:rPr>
          <w:rFonts w:ascii="Times New Roman" w:hAnsi="Times New Roman"/>
          <w:sz w:val="24"/>
          <w:szCs w:val="24"/>
        </w:rPr>
        <w:t xml:space="preserve">            Des</w:t>
      </w:r>
      <w:r w:rsidR="008E615B">
        <w:rPr>
          <w:rFonts w:ascii="Times New Roman" w:hAnsi="Times New Roman"/>
          <w:sz w:val="24"/>
          <w:szCs w:val="24"/>
        </w:rPr>
        <w:t>s</w:t>
      </w:r>
      <w:r w:rsidRPr="00C8181C">
        <w:rPr>
          <w:rFonts w:ascii="Times New Roman" w:hAnsi="Times New Roman"/>
          <w:sz w:val="24"/>
          <w:szCs w:val="24"/>
        </w:rPr>
        <w:t>e modo</w:t>
      </w:r>
      <w:r w:rsidR="008E615B">
        <w:rPr>
          <w:rFonts w:ascii="Times New Roman" w:hAnsi="Times New Roman"/>
          <w:sz w:val="24"/>
          <w:szCs w:val="24"/>
        </w:rPr>
        <w:t>,</w:t>
      </w:r>
      <w:r w:rsidRPr="00C8181C">
        <w:rPr>
          <w:rFonts w:ascii="Times New Roman" w:hAnsi="Times New Roman"/>
          <w:sz w:val="24"/>
          <w:szCs w:val="24"/>
        </w:rPr>
        <w:t xml:space="preserve"> observou-se que é importante pesquisar e estudar sobre o tema abordado, tentando fazer com que não só a sociedade atue de forma</w:t>
      </w:r>
      <w:r w:rsidR="008E615B">
        <w:rPr>
          <w:rFonts w:ascii="Times New Roman" w:hAnsi="Times New Roman"/>
          <w:sz w:val="24"/>
          <w:szCs w:val="24"/>
        </w:rPr>
        <w:t xml:space="preserve"> mais eficaz, mas que o poder pú</w:t>
      </w:r>
      <w:r w:rsidRPr="00C8181C">
        <w:rPr>
          <w:rFonts w:ascii="Times New Roman" w:hAnsi="Times New Roman"/>
          <w:sz w:val="24"/>
          <w:szCs w:val="24"/>
        </w:rPr>
        <w:t xml:space="preserve">blico efetive a aplicação </w:t>
      </w:r>
      <w:proofErr w:type="gramStart"/>
      <w:r w:rsidRPr="00C8181C">
        <w:rPr>
          <w:rFonts w:ascii="Times New Roman" w:hAnsi="Times New Roman"/>
          <w:sz w:val="24"/>
          <w:szCs w:val="24"/>
        </w:rPr>
        <w:t>do ECA</w:t>
      </w:r>
      <w:proofErr w:type="gramEnd"/>
      <w:r w:rsidRPr="00C8181C">
        <w:rPr>
          <w:rFonts w:ascii="Times New Roman" w:hAnsi="Times New Roman"/>
          <w:sz w:val="24"/>
          <w:szCs w:val="24"/>
        </w:rPr>
        <w:t xml:space="preserve"> como mecanismo de responsabilização e </w:t>
      </w:r>
      <w:proofErr w:type="spellStart"/>
      <w:r w:rsidRPr="00C8181C">
        <w:rPr>
          <w:rFonts w:ascii="Times New Roman" w:hAnsi="Times New Roman"/>
          <w:sz w:val="24"/>
          <w:szCs w:val="24"/>
        </w:rPr>
        <w:t>ressocialização</w:t>
      </w:r>
      <w:proofErr w:type="spellEnd"/>
      <w:r w:rsidRPr="00C8181C">
        <w:rPr>
          <w:rFonts w:ascii="Times New Roman" w:hAnsi="Times New Roman"/>
          <w:sz w:val="24"/>
          <w:szCs w:val="24"/>
        </w:rPr>
        <w:t xml:space="preserve"> de adolescentes em conflito com a lei.</w:t>
      </w:r>
    </w:p>
    <w:p w:rsidR="00062686" w:rsidRDefault="00C8181C" w:rsidP="00D90B21">
      <w:pPr>
        <w:pStyle w:val="SemEspaamento"/>
        <w:jc w:val="both"/>
        <w:rPr>
          <w:rFonts w:ascii="Times New Roman" w:hAnsi="Times New Roman"/>
          <w:color w:val="000000"/>
          <w:sz w:val="24"/>
          <w:szCs w:val="24"/>
          <w:lang w:eastAsia="pt-BR"/>
        </w:rPr>
      </w:pPr>
      <w:r w:rsidRPr="00C8181C">
        <w:rPr>
          <w:rFonts w:ascii="Times New Roman" w:hAnsi="Times New Roman"/>
          <w:color w:val="000000"/>
          <w:sz w:val="24"/>
          <w:szCs w:val="24"/>
          <w:lang w:eastAsia="pt-BR"/>
        </w:rPr>
        <w:t xml:space="preserve">            </w:t>
      </w:r>
      <w:r w:rsidR="00A6083C" w:rsidRPr="00C8181C">
        <w:rPr>
          <w:rFonts w:ascii="Times New Roman" w:hAnsi="Times New Roman"/>
          <w:color w:val="000000"/>
          <w:sz w:val="24"/>
          <w:szCs w:val="24"/>
          <w:lang w:eastAsia="pt-BR"/>
        </w:rPr>
        <w:t>Há um longo caminho a percorrer no que diz respeito à maturidade institucional. Por esta razão, não se pode conceber a democracia restrita a procedimentos e mecanismos, pois seria o mesmo</w:t>
      </w:r>
      <w:r w:rsidR="008E615B">
        <w:rPr>
          <w:rFonts w:ascii="Times New Roman" w:hAnsi="Times New Roman"/>
          <w:color w:val="000000"/>
          <w:sz w:val="24"/>
          <w:szCs w:val="24"/>
          <w:lang w:eastAsia="pt-BR"/>
        </w:rPr>
        <w:t xml:space="preserve"> que </w:t>
      </w:r>
      <w:r w:rsidR="00D90B21">
        <w:rPr>
          <w:rFonts w:ascii="Times New Roman" w:hAnsi="Times New Roman"/>
          <w:color w:val="000000"/>
          <w:sz w:val="24"/>
          <w:szCs w:val="24"/>
          <w:lang w:eastAsia="pt-BR"/>
        </w:rPr>
        <w:t>reduzi</w:t>
      </w:r>
      <w:r w:rsidR="00D90B21" w:rsidRPr="00C8181C">
        <w:rPr>
          <w:rFonts w:ascii="Times New Roman" w:hAnsi="Times New Roman"/>
          <w:color w:val="000000"/>
          <w:sz w:val="24"/>
          <w:szCs w:val="24"/>
          <w:lang w:eastAsia="pt-BR"/>
        </w:rPr>
        <w:t>-la</w:t>
      </w:r>
      <w:r w:rsidR="00A6083C" w:rsidRPr="00C8181C">
        <w:rPr>
          <w:rFonts w:ascii="Times New Roman" w:hAnsi="Times New Roman"/>
          <w:color w:val="000000"/>
          <w:sz w:val="24"/>
          <w:szCs w:val="24"/>
          <w:lang w:eastAsia="pt-BR"/>
        </w:rPr>
        <w:t xml:space="preserve"> a um aparato em desfavor de sua própria garantia como modo de vida.</w:t>
      </w:r>
    </w:p>
    <w:p w:rsidR="00D90B21" w:rsidRDefault="00D90B21" w:rsidP="00D90B21">
      <w:pPr>
        <w:pStyle w:val="SemEspaamento"/>
        <w:jc w:val="both"/>
        <w:rPr>
          <w:rFonts w:ascii="Times New Roman" w:hAnsi="Times New Roman"/>
          <w:b/>
          <w:sz w:val="24"/>
          <w:szCs w:val="24"/>
        </w:rPr>
      </w:pPr>
    </w:p>
    <w:p w:rsidR="001C0C09" w:rsidRPr="00CC5DDE" w:rsidRDefault="00062686" w:rsidP="00062686">
      <w:pPr>
        <w:pStyle w:val="SemEspaamento"/>
        <w:spacing w:line="360" w:lineRule="auto"/>
        <w:jc w:val="center"/>
        <w:rPr>
          <w:rFonts w:ascii="Times New Roman" w:hAnsi="Times New Roman"/>
          <w:b/>
          <w:sz w:val="24"/>
          <w:szCs w:val="24"/>
        </w:rPr>
      </w:pPr>
      <w:r>
        <w:rPr>
          <w:rFonts w:ascii="Times New Roman" w:hAnsi="Times New Roman"/>
          <w:b/>
          <w:sz w:val="24"/>
          <w:szCs w:val="24"/>
        </w:rPr>
        <w:t>REFERÊNCIAS</w:t>
      </w:r>
    </w:p>
    <w:p w:rsidR="001C0C09" w:rsidRPr="001C0C09" w:rsidRDefault="001C0C09" w:rsidP="001C0C09">
      <w:pPr>
        <w:spacing w:line="360" w:lineRule="auto"/>
        <w:ind w:left="720"/>
        <w:jc w:val="both"/>
        <w:rPr>
          <w:rFonts w:ascii="Times New Roman" w:hAnsi="Times New Roman"/>
          <w:sz w:val="24"/>
          <w:szCs w:val="24"/>
          <w:lang w:eastAsia="pt-BR"/>
        </w:rPr>
      </w:pPr>
    </w:p>
    <w:p w:rsidR="00AC0CC9"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 xml:space="preserve">ADORNO, S. </w:t>
      </w:r>
      <w:proofErr w:type="spellStart"/>
      <w:proofErr w:type="gramStart"/>
      <w:r w:rsidRPr="00AC0CC9">
        <w:rPr>
          <w:rFonts w:ascii="Times New Roman" w:hAnsi="Times New Roman"/>
          <w:sz w:val="24"/>
          <w:szCs w:val="24"/>
        </w:rPr>
        <w:t>et</w:t>
      </w:r>
      <w:proofErr w:type="spellEnd"/>
      <w:proofErr w:type="gramEnd"/>
      <w:r w:rsidRPr="00AC0CC9">
        <w:rPr>
          <w:rFonts w:ascii="Times New Roman" w:hAnsi="Times New Roman"/>
          <w:sz w:val="24"/>
          <w:szCs w:val="24"/>
        </w:rPr>
        <w:t xml:space="preserve"> </w:t>
      </w:r>
      <w:proofErr w:type="spellStart"/>
      <w:r w:rsidRPr="00AC0CC9">
        <w:rPr>
          <w:rFonts w:ascii="Times New Roman" w:hAnsi="Times New Roman"/>
          <w:sz w:val="24"/>
          <w:szCs w:val="24"/>
        </w:rPr>
        <w:t>alii</w:t>
      </w:r>
      <w:proofErr w:type="spellEnd"/>
      <w:r w:rsidRPr="00AC0CC9">
        <w:rPr>
          <w:rFonts w:ascii="Times New Roman" w:hAnsi="Times New Roman"/>
          <w:sz w:val="24"/>
          <w:szCs w:val="24"/>
        </w:rPr>
        <w:t>. "O adolescente e a criminalidade urbana em São Paulo".</w:t>
      </w:r>
      <w:r w:rsidRPr="00AC0CC9">
        <w:rPr>
          <w:rStyle w:val="apple-converted-space"/>
          <w:rFonts w:ascii="Times New Roman" w:hAnsi="Times New Roman"/>
          <w:color w:val="000000"/>
          <w:sz w:val="24"/>
          <w:szCs w:val="24"/>
        </w:rPr>
        <w:t> </w:t>
      </w:r>
      <w:r w:rsidRPr="00AC0CC9">
        <w:rPr>
          <w:rFonts w:ascii="Times New Roman" w:hAnsi="Times New Roman"/>
          <w:i/>
          <w:iCs/>
          <w:sz w:val="24"/>
          <w:szCs w:val="24"/>
        </w:rPr>
        <w:t>Revista Brasileira de Ciências Criminais</w:t>
      </w:r>
      <w:r w:rsidRPr="00AC0CC9">
        <w:rPr>
          <w:rFonts w:ascii="Times New Roman" w:hAnsi="Times New Roman"/>
          <w:sz w:val="24"/>
          <w:szCs w:val="24"/>
        </w:rPr>
        <w:t xml:space="preserve">. São Paulo, </w:t>
      </w:r>
      <w:proofErr w:type="spellStart"/>
      <w:proofErr w:type="gramStart"/>
      <w:r w:rsidRPr="00AC0CC9">
        <w:rPr>
          <w:rFonts w:ascii="Times New Roman" w:hAnsi="Times New Roman"/>
          <w:sz w:val="24"/>
          <w:szCs w:val="24"/>
        </w:rPr>
        <w:t>IBCrim</w:t>
      </w:r>
      <w:proofErr w:type="spellEnd"/>
      <w:proofErr w:type="gramEnd"/>
      <w:r w:rsidRPr="00AC0CC9">
        <w:rPr>
          <w:rFonts w:ascii="Times New Roman" w:hAnsi="Times New Roman"/>
          <w:sz w:val="24"/>
          <w:szCs w:val="24"/>
        </w:rPr>
        <w:t>, ano 6, n.23, setembro 1998.</w:t>
      </w:r>
    </w:p>
    <w:p w:rsidR="00AC0CC9"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 xml:space="preserve">BARROS, Fernanda Otoni. </w:t>
      </w:r>
      <w:r w:rsidRPr="00AC0CC9">
        <w:rPr>
          <w:rFonts w:ascii="Times New Roman" w:hAnsi="Times New Roman"/>
          <w:i/>
          <w:iCs/>
          <w:sz w:val="24"/>
          <w:szCs w:val="24"/>
        </w:rPr>
        <w:t>To fora: o adolescente fora da lei. O retorno da segregação</w:t>
      </w:r>
      <w:r w:rsidRPr="00AC0CC9">
        <w:rPr>
          <w:rFonts w:ascii="Times New Roman" w:hAnsi="Times New Roman"/>
          <w:sz w:val="24"/>
          <w:szCs w:val="24"/>
        </w:rPr>
        <w:t xml:space="preserve">. V </w:t>
      </w:r>
      <w:proofErr w:type="gramStart"/>
      <w:r w:rsidRPr="00AC0CC9">
        <w:rPr>
          <w:rFonts w:ascii="Times New Roman" w:hAnsi="Times New Roman"/>
          <w:sz w:val="24"/>
          <w:szCs w:val="24"/>
        </w:rPr>
        <w:t>3</w:t>
      </w:r>
      <w:proofErr w:type="gramEnd"/>
      <w:r w:rsidRPr="00AC0CC9">
        <w:rPr>
          <w:rFonts w:ascii="Times New Roman" w:hAnsi="Times New Roman"/>
          <w:sz w:val="24"/>
          <w:szCs w:val="24"/>
        </w:rPr>
        <w:t>. Belo Horizonte: Del Rey, 2003;</w:t>
      </w:r>
    </w:p>
    <w:p w:rsidR="00AC0CC9"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 xml:space="preserve">BOBBIO, Norberto. </w:t>
      </w:r>
      <w:r w:rsidRPr="00AC0CC9">
        <w:rPr>
          <w:rFonts w:ascii="Times New Roman" w:hAnsi="Times New Roman"/>
          <w:i/>
          <w:iCs/>
          <w:sz w:val="24"/>
          <w:szCs w:val="24"/>
        </w:rPr>
        <w:t>A era dos direitos</w:t>
      </w:r>
      <w:r w:rsidRPr="00AC0CC9">
        <w:rPr>
          <w:rFonts w:ascii="Times New Roman" w:hAnsi="Times New Roman"/>
          <w:sz w:val="24"/>
          <w:szCs w:val="24"/>
        </w:rPr>
        <w:t>. Rio de Janeiro: Campus, 1992;</w:t>
      </w:r>
    </w:p>
    <w:p w:rsidR="00AC0CC9"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 xml:space="preserve">CARVALHO, Marta Maria Chagas de. Quando a história da educação é a história da disciplina e da higienização das pessoas. In: </w:t>
      </w:r>
      <w:r w:rsidRPr="00AC0CC9">
        <w:rPr>
          <w:rFonts w:ascii="Times New Roman" w:hAnsi="Times New Roman"/>
          <w:i/>
          <w:iCs/>
          <w:sz w:val="24"/>
          <w:szCs w:val="24"/>
        </w:rPr>
        <w:t>História Social da infância no Brasil</w:t>
      </w:r>
      <w:r w:rsidRPr="00AC0CC9">
        <w:rPr>
          <w:rFonts w:ascii="Times New Roman" w:hAnsi="Times New Roman"/>
          <w:sz w:val="24"/>
          <w:szCs w:val="24"/>
        </w:rPr>
        <w:t xml:space="preserve">. 5ª ed. São Paulo: Cortez, </w:t>
      </w:r>
      <w:proofErr w:type="gramStart"/>
      <w:r w:rsidRPr="00AC0CC9">
        <w:rPr>
          <w:rFonts w:ascii="Times New Roman" w:hAnsi="Times New Roman"/>
          <w:sz w:val="24"/>
          <w:szCs w:val="24"/>
        </w:rPr>
        <w:t>2003</w:t>
      </w:r>
      <w:proofErr w:type="gramEnd"/>
    </w:p>
    <w:p w:rsidR="00CA00BC" w:rsidRPr="00AC0CC9" w:rsidRDefault="00CA00BC" w:rsidP="00513AE1">
      <w:pPr>
        <w:spacing w:line="240" w:lineRule="auto"/>
        <w:rPr>
          <w:rFonts w:ascii="Times New Roman" w:hAnsi="Times New Roman"/>
          <w:sz w:val="24"/>
          <w:szCs w:val="24"/>
        </w:rPr>
      </w:pPr>
      <w:r w:rsidRPr="00AC0CC9">
        <w:rPr>
          <w:rFonts w:ascii="Times New Roman" w:hAnsi="Times New Roman"/>
          <w:sz w:val="24"/>
          <w:szCs w:val="24"/>
        </w:rPr>
        <w:t xml:space="preserve">CASTRO, </w:t>
      </w:r>
      <w:proofErr w:type="spellStart"/>
      <w:r w:rsidRPr="00AC0CC9">
        <w:rPr>
          <w:rFonts w:ascii="Times New Roman" w:hAnsi="Times New Roman"/>
          <w:sz w:val="24"/>
          <w:szCs w:val="24"/>
        </w:rPr>
        <w:t>M.M.P.</w:t>
      </w:r>
      <w:proofErr w:type="spellEnd"/>
      <w:r w:rsidRPr="00AC0CC9">
        <w:rPr>
          <w:rFonts w:ascii="Times New Roman" w:hAnsi="Times New Roman"/>
          <w:sz w:val="24"/>
          <w:szCs w:val="24"/>
        </w:rPr>
        <w:t xml:space="preserve"> de. "Assassinatos de crianças e adolescentes no Estado de São Paulo".</w:t>
      </w:r>
      <w:r w:rsidRPr="00AC0CC9">
        <w:rPr>
          <w:rStyle w:val="apple-converted-space"/>
          <w:rFonts w:ascii="Times New Roman" w:hAnsi="Times New Roman"/>
          <w:color w:val="000000"/>
          <w:sz w:val="24"/>
          <w:szCs w:val="24"/>
        </w:rPr>
        <w:t> </w:t>
      </w:r>
      <w:r w:rsidRPr="00AC0CC9">
        <w:rPr>
          <w:rFonts w:ascii="Times New Roman" w:hAnsi="Times New Roman"/>
          <w:i/>
          <w:iCs/>
          <w:sz w:val="24"/>
          <w:szCs w:val="24"/>
        </w:rPr>
        <w:t>Revista Crítica de Ciências Sociais</w:t>
      </w:r>
      <w:r w:rsidRPr="00AC0CC9">
        <w:rPr>
          <w:rFonts w:ascii="Times New Roman" w:hAnsi="Times New Roman"/>
          <w:sz w:val="24"/>
          <w:szCs w:val="24"/>
        </w:rPr>
        <w:t>. Coimbra, Centro de Estudos Sociais/CES, n.36, fev. 1993</w:t>
      </w:r>
      <w:r w:rsidR="00C8181C" w:rsidRPr="00AC0CC9">
        <w:rPr>
          <w:rFonts w:ascii="Times New Roman" w:hAnsi="Times New Roman"/>
          <w:sz w:val="24"/>
          <w:szCs w:val="24"/>
        </w:rPr>
        <w:t>.</w:t>
      </w:r>
    </w:p>
    <w:p w:rsidR="00AC0CC9" w:rsidRPr="00AC0CC9" w:rsidRDefault="00CA00BC" w:rsidP="00513AE1">
      <w:pPr>
        <w:spacing w:line="240" w:lineRule="auto"/>
        <w:rPr>
          <w:rFonts w:ascii="Times New Roman" w:hAnsi="Times New Roman"/>
          <w:sz w:val="24"/>
          <w:szCs w:val="24"/>
        </w:rPr>
      </w:pPr>
      <w:r w:rsidRPr="002D4A1E">
        <w:rPr>
          <w:rFonts w:ascii="Times New Roman" w:hAnsi="Times New Roman"/>
          <w:sz w:val="24"/>
          <w:szCs w:val="24"/>
          <w:lang w:val="en-US"/>
        </w:rPr>
        <w:t>COHEN, A.</w:t>
      </w:r>
      <w:r w:rsidRPr="002D4A1E">
        <w:rPr>
          <w:rStyle w:val="apple-converted-space"/>
          <w:rFonts w:ascii="Times New Roman" w:hAnsi="Times New Roman"/>
          <w:color w:val="000000"/>
          <w:sz w:val="24"/>
          <w:szCs w:val="24"/>
          <w:lang w:val="en-US"/>
        </w:rPr>
        <w:t> </w:t>
      </w:r>
      <w:r w:rsidRPr="002D4A1E">
        <w:rPr>
          <w:rFonts w:ascii="Times New Roman" w:hAnsi="Times New Roman"/>
          <w:i/>
          <w:iCs/>
          <w:sz w:val="24"/>
          <w:szCs w:val="24"/>
          <w:lang w:val="en-US"/>
        </w:rPr>
        <w:t>Delinquent boys: the culture of the gangs</w:t>
      </w:r>
      <w:r w:rsidRPr="002D4A1E">
        <w:rPr>
          <w:rFonts w:ascii="Times New Roman" w:hAnsi="Times New Roman"/>
          <w:sz w:val="24"/>
          <w:szCs w:val="24"/>
          <w:lang w:val="en-US"/>
        </w:rPr>
        <w:t xml:space="preserve">. </w:t>
      </w:r>
      <w:proofErr w:type="spellStart"/>
      <w:r w:rsidRPr="00AC0CC9">
        <w:rPr>
          <w:rFonts w:ascii="Times New Roman" w:hAnsi="Times New Roman"/>
          <w:sz w:val="24"/>
          <w:szCs w:val="24"/>
        </w:rPr>
        <w:t>Glencoe</w:t>
      </w:r>
      <w:proofErr w:type="spellEnd"/>
      <w:r w:rsidRPr="00AC0CC9">
        <w:rPr>
          <w:rFonts w:ascii="Times New Roman" w:hAnsi="Times New Roman"/>
          <w:sz w:val="24"/>
          <w:szCs w:val="24"/>
        </w:rPr>
        <w:t xml:space="preserve"> III, </w:t>
      </w:r>
      <w:proofErr w:type="spellStart"/>
      <w:r w:rsidRPr="00AC0CC9">
        <w:rPr>
          <w:rFonts w:ascii="Times New Roman" w:hAnsi="Times New Roman"/>
          <w:sz w:val="24"/>
          <w:szCs w:val="24"/>
        </w:rPr>
        <w:t>Free</w:t>
      </w:r>
      <w:proofErr w:type="spellEnd"/>
      <w:r w:rsidRPr="00AC0CC9">
        <w:rPr>
          <w:rFonts w:ascii="Times New Roman" w:hAnsi="Times New Roman"/>
          <w:sz w:val="24"/>
          <w:szCs w:val="24"/>
        </w:rPr>
        <w:t xml:space="preserve"> </w:t>
      </w:r>
      <w:proofErr w:type="spellStart"/>
      <w:r w:rsidRPr="00AC0CC9">
        <w:rPr>
          <w:rFonts w:ascii="Times New Roman" w:hAnsi="Times New Roman"/>
          <w:sz w:val="24"/>
          <w:szCs w:val="24"/>
        </w:rPr>
        <w:t>Press</w:t>
      </w:r>
      <w:proofErr w:type="spellEnd"/>
      <w:r w:rsidRPr="00AC0CC9">
        <w:rPr>
          <w:rFonts w:ascii="Times New Roman" w:hAnsi="Times New Roman"/>
          <w:sz w:val="24"/>
          <w:szCs w:val="24"/>
        </w:rPr>
        <w:t>, 1955.</w:t>
      </w:r>
      <w:r w:rsidRPr="00AC0CC9">
        <w:rPr>
          <w:rStyle w:val="apple-converted-space"/>
          <w:rFonts w:ascii="Times New Roman" w:hAnsi="Times New Roman"/>
          <w:color w:val="000000"/>
          <w:sz w:val="24"/>
          <w:szCs w:val="24"/>
        </w:rPr>
        <w:t> </w:t>
      </w:r>
      <w:proofErr w:type="gramStart"/>
      <w:r w:rsidR="00C8181C" w:rsidRPr="00AC0CC9">
        <w:rPr>
          <w:rFonts w:ascii="Times New Roman" w:hAnsi="Times New Roman"/>
          <w:sz w:val="24"/>
          <w:szCs w:val="24"/>
        </w:rPr>
        <w:t>  </w:t>
      </w:r>
      <w:proofErr w:type="gramEnd"/>
    </w:p>
    <w:p w:rsidR="00AC0CC9" w:rsidRPr="00AC0CC9" w:rsidRDefault="00C8181C" w:rsidP="00513AE1">
      <w:pPr>
        <w:spacing w:line="240" w:lineRule="auto"/>
        <w:rPr>
          <w:rFonts w:ascii="Times New Roman" w:hAnsi="Times New Roman"/>
          <w:sz w:val="24"/>
          <w:szCs w:val="24"/>
        </w:rPr>
      </w:pPr>
      <w:r w:rsidRPr="00AC0CC9">
        <w:rPr>
          <w:rFonts w:ascii="Times New Roman" w:hAnsi="Times New Roman"/>
          <w:sz w:val="24"/>
          <w:szCs w:val="24"/>
        </w:rPr>
        <w:t> </w:t>
      </w:r>
      <w:r w:rsidR="00AC0CC9" w:rsidRPr="00AC0CC9">
        <w:rPr>
          <w:rFonts w:ascii="Times New Roman" w:hAnsi="Times New Roman"/>
          <w:sz w:val="24"/>
          <w:szCs w:val="24"/>
        </w:rPr>
        <w:t xml:space="preserve">COSTA, Bruno </w:t>
      </w:r>
      <w:proofErr w:type="spellStart"/>
      <w:r w:rsidR="00AC0CC9" w:rsidRPr="00AC0CC9">
        <w:rPr>
          <w:rFonts w:ascii="Times New Roman" w:hAnsi="Times New Roman"/>
          <w:sz w:val="24"/>
          <w:szCs w:val="24"/>
        </w:rPr>
        <w:t>Lazzarotti</w:t>
      </w:r>
      <w:proofErr w:type="spellEnd"/>
      <w:r w:rsidR="00AC0CC9" w:rsidRPr="00AC0CC9">
        <w:rPr>
          <w:rFonts w:ascii="Times New Roman" w:hAnsi="Times New Roman"/>
          <w:sz w:val="24"/>
          <w:szCs w:val="24"/>
        </w:rPr>
        <w:t xml:space="preserve"> Diniz. As mudanças na agenda das políticas sociais no Brasil e os desafios da inovação. O caso das políticas de assistência social à infância e adolescência. In: CARVALHO, </w:t>
      </w:r>
      <w:proofErr w:type="spellStart"/>
      <w:r w:rsidR="00AC0CC9" w:rsidRPr="00AC0CC9">
        <w:rPr>
          <w:rFonts w:ascii="Times New Roman" w:hAnsi="Times New Roman"/>
          <w:sz w:val="24"/>
          <w:szCs w:val="24"/>
        </w:rPr>
        <w:t>Alysson</w:t>
      </w:r>
      <w:proofErr w:type="spellEnd"/>
      <w:r w:rsidR="00AC0CC9" w:rsidRPr="00AC0CC9">
        <w:rPr>
          <w:rFonts w:ascii="Times New Roman" w:hAnsi="Times New Roman"/>
          <w:sz w:val="24"/>
          <w:szCs w:val="24"/>
        </w:rPr>
        <w:t xml:space="preserve"> </w:t>
      </w:r>
      <w:proofErr w:type="spellStart"/>
      <w:proofErr w:type="gramStart"/>
      <w:r w:rsidR="00AC0CC9" w:rsidRPr="00AC0CC9">
        <w:rPr>
          <w:rFonts w:ascii="Times New Roman" w:hAnsi="Times New Roman"/>
          <w:sz w:val="24"/>
          <w:szCs w:val="24"/>
        </w:rPr>
        <w:t>et</w:t>
      </w:r>
      <w:proofErr w:type="spellEnd"/>
      <w:proofErr w:type="gramEnd"/>
      <w:r w:rsidR="00AC0CC9" w:rsidRPr="00AC0CC9">
        <w:rPr>
          <w:rFonts w:ascii="Times New Roman" w:hAnsi="Times New Roman"/>
          <w:sz w:val="24"/>
          <w:szCs w:val="24"/>
        </w:rPr>
        <w:t xml:space="preserve"> ali. </w:t>
      </w:r>
      <w:r w:rsidR="00AC0CC9" w:rsidRPr="00AC0CC9">
        <w:rPr>
          <w:rFonts w:ascii="Times New Roman" w:hAnsi="Times New Roman"/>
          <w:i/>
          <w:iCs/>
          <w:sz w:val="24"/>
          <w:szCs w:val="24"/>
        </w:rPr>
        <w:t>Políticas públicas</w:t>
      </w:r>
      <w:r w:rsidR="00AC0CC9" w:rsidRPr="00AC0CC9">
        <w:rPr>
          <w:rFonts w:ascii="Times New Roman" w:hAnsi="Times New Roman"/>
          <w:sz w:val="24"/>
          <w:szCs w:val="24"/>
        </w:rPr>
        <w:t>. Belo Horizonte: UFMG, 2003;</w:t>
      </w:r>
      <w:r w:rsidRPr="00AC0CC9">
        <w:rPr>
          <w:rFonts w:ascii="Times New Roman" w:hAnsi="Times New Roman"/>
          <w:sz w:val="24"/>
          <w:szCs w:val="24"/>
        </w:rPr>
        <w:t> </w:t>
      </w:r>
      <w:proofErr w:type="gramStart"/>
      <w:r w:rsidRPr="00AC0CC9">
        <w:rPr>
          <w:rFonts w:ascii="Times New Roman" w:hAnsi="Times New Roman"/>
          <w:sz w:val="24"/>
          <w:szCs w:val="24"/>
        </w:rPr>
        <w:t>  </w:t>
      </w:r>
      <w:proofErr w:type="gramEnd"/>
    </w:p>
    <w:p w:rsidR="00CA00BC"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lastRenderedPageBreak/>
        <w:t xml:space="preserve">ECA. Estatuto da Criança e do Adolescente. Lei nº 8.069 de 13 / julho /1990. 10ª ed. São Paulo: </w:t>
      </w:r>
      <w:proofErr w:type="gramStart"/>
      <w:r w:rsidRPr="00AC0CC9">
        <w:rPr>
          <w:rFonts w:ascii="Times New Roman" w:hAnsi="Times New Roman"/>
          <w:sz w:val="24"/>
          <w:szCs w:val="24"/>
        </w:rPr>
        <w:t>Saraiva,</w:t>
      </w:r>
      <w:proofErr w:type="gramEnd"/>
      <w:r w:rsidRPr="00AC0CC9">
        <w:rPr>
          <w:rFonts w:ascii="Times New Roman" w:hAnsi="Times New Roman"/>
          <w:sz w:val="24"/>
          <w:szCs w:val="24"/>
        </w:rPr>
        <w:t xml:space="preserve"> 2014.</w:t>
      </w:r>
    </w:p>
    <w:p w:rsidR="00AC0CC9" w:rsidRPr="00AC0CC9" w:rsidRDefault="00CA00BC" w:rsidP="00513AE1">
      <w:pPr>
        <w:spacing w:line="240" w:lineRule="auto"/>
        <w:rPr>
          <w:rFonts w:ascii="Times New Roman" w:hAnsi="Times New Roman"/>
          <w:sz w:val="24"/>
          <w:szCs w:val="24"/>
        </w:rPr>
      </w:pPr>
      <w:r w:rsidRPr="00AC0CC9">
        <w:rPr>
          <w:rFonts w:ascii="Times New Roman" w:hAnsi="Times New Roman"/>
          <w:sz w:val="24"/>
          <w:szCs w:val="24"/>
        </w:rPr>
        <w:t>FOUCAULT, M.</w:t>
      </w:r>
      <w:r w:rsidRPr="00AC0CC9">
        <w:rPr>
          <w:rStyle w:val="apple-converted-space"/>
          <w:rFonts w:ascii="Times New Roman" w:hAnsi="Times New Roman"/>
          <w:color w:val="000000"/>
          <w:sz w:val="24"/>
          <w:szCs w:val="24"/>
        </w:rPr>
        <w:t> </w:t>
      </w:r>
      <w:r w:rsidRPr="00AC0CC9">
        <w:rPr>
          <w:rFonts w:ascii="Times New Roman" w:hAnsi="Times New Roman"/>
          <w:i/>
          <w:iCs/>
          <w:sz w:val="24"/>
          <w:szCs w:val="24"/>
        </w:rPr>
        <w:t>Vigiar e punir</w:t>
      </w:r>
      <w:r w:rsidRPr="00AC0CC9">
        <w:rPr>
          <w:rFonts w:ascii="Times New Roman" w:hAnsi="Times New Roman"/>
          <w:sz w:val="24"/>
          <w:szCs w:val="24"/>
        </w:rPr>
        <w:t>. Petrópolis, Vozes, 1975.</w:t>
      </w:r>
    </w:p>
    <w:p w:rsidR="00CA00BC"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 xml:space="preserve">GOMES, Maira </w:t>
      </w:r>
      <w:proofErr w:type="spellStart"/>
      <w:r w:rsidRPr="00AC0CC9">
        <w:rPr>
          <w:rFonts w:ascii="Times New Roman" w:hAnsi="Times New Roman"/>
          <w:sz w:val="24"/>
          <w:szCs w:val="24"/>
        </w:rPr>
        <w:t>Marchi</w:t>
      </w:r>
      <w:proofErr w:type="spellEnd"/>
      <w:r w:rsidRPr="00AC0CC9">
        <w:rPr>
          <w:rFonts w:ascii="Times New Roman" w:hAnsi="Times New Roman"/>
          <w:sz w:val="24"/>
          <w:szCs w:val="24"/>
        </w:rPr>
        <w:t xml:space="preserve"> </w:t>
      </w:r>
      <w:proofErr w:type="spellStart"/>
      <w:proofErr w:type="gramStart"/>
      <w:r w:rsidRPr="00AC0CC9">
        <w:rPr>
          <w:rFonts w:ascii="Times New Roman" w:hAnsi="Times New Roman"/>
          <w:sz w:val="24"/>
          <w:szCs w:val="24"/>
        </w:rPr>
        <w:t>et</w:t>
      </w:r>
      <w:proofErr w:type="spellEnd"/>
      <w:proofErr w:type="gramEnd"/>
      <w:r w:rsidRPr="00AC0CC9">
        <w:rPr>
          <w:rFonts w:ascii="Times New Roman" w:hAnsi="Times New Roman"/>
          <w:sz w:val="24"/>
          <w:szCs w:val="24"/>
        </w:rPr>
        <w:t xml:space="preserve"> al. Da lei no estatuto da criança e do adolescente a uma psicanálise do adolescente em conflito com a lei. </w:t>
      </w:r>
      <w:r w:rsidRPr="002808EA">
        <w:rPr>
          <w:rFonts w:ascii="Times New Roman" w:hAnsi="Times New Roman"/>
          <w:bCs/>
          <w:sz w:val="24"/>
          <w:szCs w:val="24"/>
        </w:rPr>
        <w:t>Revista de Estudos Criminais.</w:t>
      </w:r>
      <w:r w:rsidRPr="00AC0CC9">
        <w:rPr>
          <w:rFonts w:ascii="Times New Roman" w:hAnsi="Times New Roman"/>
          <w:b/>
          <w:bCs/>
          <w:sz w:val="24"/>
          <w:szCs w:val="24"/>
        </w:rPr>
        <w:t xml:space="preserve"> </w:t>
      </w:r>
      <w:r w:rsidRPr="00AC0CC9">
        <w:rPr>
          <w:rFonts w:ascii="Times New Roman" w:hAnsi="Times New Roman"/>
          <w:sz w:val="24"/>
          <w:szCs w:val="24"/>
        </w:rPr>
        <w:t>Porto Alegre, v. 7, n. 24, p. 81-83, jan./mar. 2007.</w:t>
      </w:r>
    </w:p>
    <w:p w:rsidR="00CA00BC" w:rsidRPr="00AC0CC9" w:rsidRDefault="00CA00BC" w:rsidP="00513AE1">
      <w:pPr>
        <w:spacing w:line="240" w:lineRule="auto"/>
        <w:rPr>
          <w:rFonts w:ascii="Times New Roman" w:hAnsi="Times New Roman"/>
          <w:sz w:val="24"/>
          <w:szCs w:val="24"/>
        </w:rPr>
      </w:pPr>
      <w:r w:rsidRPr="00AC0CC9">
        <w:rPr>
          <w:rFonts w:ascii="Times New Roman" w:hAnsi="Times New Roman"/>
          <w:sz w:val="24"/>
          <w:szCs w:val="24"/>
        </w:rPr>
        <w:t>HOFFMANN, R. "Desigualdade, pobreza e condições de vida no Brasil".</w:t>
      </w:r>
      <w:r w:rsidRPr="00AC0CC9">
        <w:rPr>
          <w:rStyle w:val="apple-converted-space"/>
          <w:rFonts w:ascii="Times New Roman" w:hAnsi="Times New Roman"/>
          <w:color w:val="000000"/>
          <w:sz w:val="24"/>
          <w:szCs w:val="24"/>
        </w:rPr>
        <w:t> </w:t>
      </w:r>
      <w:r w:rsidRPr="00AC0CC9">
        <w:rPr>
          <w:rFonts w:ascii="Times New Roman" w:hAnsi="Times New Roman"/>
          <w:i/>
          <w:iCs/>
          <w:sz w:val="24"/>
          <w:szCs w:val="24"/>
        </w:rPr>
        <w:t>Revista Brasileira de Saúde Escolar</w:t>
      </w:r>
      <w:r w:rsidRPr="00AC0CC9">
        <w:rPr>
          <w:rFonts w:ascii="Times New Roman" w:hAnsi="Times New Roman"/>
          <w:sz w:val="24"/>
          <w:szCs w:val="24"/>
        </w:rPr>
        <w:t>. Porto Alegre, v.2, n.3-4, 1992</w:t>
      </w:r>
      <w:r w:rsidR="00C8181C" w:rsidRPr="00AC0CC9">
        <w:rPr>
          <w:rFonts w:ascii="Times New Roman" w:hAnsi="Times New Roman"/>
          <w:sz w:val="24"/>
          <w:szCs w:val="24"/>
        </w:rPr>
        <w:t>.</w:t>
      </w:r>
    </w:p>
    <w:p w:rsidR="00AC0CC9"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 xml:space="preserve">MELO BARROS, Guilherme Freire de. “Estatuto da Criança e do Adolescente”. Salvador: Editora </w:t>
      </w:r>
      <w:proofErr w:type="spellStart"/>
      <w:proofErr w:type="gramStart"/>
      <w:r w:rsidRPr="00AC0CC9">
        <w:rPr>
          <w:rFonts w:ascii="Times New Roman" w:hAnsi="Times New Roman"/>
          <w:sz w:val="24"/>
          <w:szCs w:val="24"/>
        </w:rPr>
        <w:t>JusPodivm</w:t>
      </w:r>
      <w:proofErr w:type="spellEnd"/>
      <w:proofErr w:type="gramEnd"/>
      <w:r w:rsidRPr="00AC0CC9">
        <w:rPr>
          <w:rFonts w:ascii="Times New Roman" w:hAnsi="Times New Roman"/>
          <w:sz w:val="24"/>
          <w:szCs w:val="24"/>
        </w:rPr>
        <w:t>, 2008.</w:t>
      </w:r>
    </w:p>
    <w:p w:rsidR="00AC0CC9"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 xml:space="preserve">OLIVEIRA, Francisco. Privatização do público, destituição da fala e anulação da política: o totalitarismo neoliberal In, OLIVEIRA, Francisco. </w:t>
      </w:r>
      <w:r w:rsidRPr="00AC0CC9">
        <w:rPr>
          <w:rFonts w:ascii="Times New Roman" w:hAnsi="Times New Roman"/>
          <w:i/>
          <w:iCs/>
          <w:sz w:val="24"/>
          <w:szCs w:val="24"/>
        </w:rPr>
        <w:t>Os sentidos da Democracia. Políticas do dissenso e hegemonia global</w:t>
      </w:r>
      <w:r w:rsidRPr="00AC0CC9">
        <w:rPr>
          <w:rFonts w:ascii="Times New Roman" w:hAnsi="Times New Roman"/>
          <w:sz w:val="24"/>
          <w:szCs w:val="24"/>
        </w:rPr>
        <w:t>. Petrópolis: Vozes, 2000.</w:t>
      </w:r>
    </w:p>
    <w:p w:rsidR="00AC0CC9"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 xml:space="preserve">OLIVEIRA, Gastão Barreto de. “Aspectos Sociológicos do Direito do Menor.” João Pessoa: </w:t>
      </w:r>
      <w:proofErr w:type="spellStart"/>
      <w:r w:rsidRPr="00AC0CC9">
        <w:rPr>
          <w:rFonts w:ascii="Times New Roman" w:hAnsi="Times New Roman"/>
          <w:sz w:val="24"/>
          <w:szCs w:val="24"/>
        </w:rPr>
        <w:t>Textoarte</w:t>
      </w:r>
      <w:proofErr w:type="spellEnd"/>
      <w:r w:rsidRPr="00AC0CC9">
        <w:rPr>
          <w:rFonts w:ascii="Times New Roman" w:hAnsi="Times New Roman"/>
          <w:sz w:val="24"/>
          <w:szCs w:val="24"/>
        </w:rPr>
        <w:t xml:space="preserve"> Editora, 2002.</w:t>
      </w:r>
    </w:p>
    <w:p w:rsidR="00CA00BC" w:rsidRPr="00AC0CC9" w:rsidRDefault="00CA00BC" w:rsidP="00513AE1">
      <w:pPr>
        <w:spacing w:line="240" w:lineRule="auto"/>
        <w:rPr>
          <w:rFonts w:ascii="Times New Roman" w:hAnsi="Times New Roman"/>
          <w:sz w:val="24"/>
          <w:szCs w:val="24"/>
        </w:rPr>
      </w:pPr>
      <w:r w:rsidRPr="00AC0CC9">
        <w:rPr>
          <w:rFonts w:ascii="Times New Roman" w:hAnsi="Times New Roman"/>
          <w:sz w:val="24"/>
          <w:szCs w:val="24"/>
        </w:rPr>
        <w:t xml:space="preserve">SILVA, </w:t>
      </w:r>
      <w:proofErr w:type="spellStart"/>
      <w:r w:rsidRPr="00AC0CC9">
        <w:rPr>
          <w:rFonts w:ascii="Times New Roman" w:hAnsi="Times New Roman"/>
          <w:sz w:val="24"/>
          <w:szCs w:val="24"/>
        </w:rPr>
        <w:t>A.P.S.</w:t>
      </w:r>
      <w:proofErr w:type="spellEnd"/>
      <w:r w:rsidRPr="00AC0CC9">
        <w:rPr>
          <w:rStyle w:val="apple-converted-space"/>
          <w:rFonts w:ascii="Times New Roman" w:hAnsi="Times New Roman"/>
          <w:color w:val="000000"/>
          <w:sz w:val="24"/>
          <w:szCs w:val="24"/>
        </w:rPr>
        <w:t> </w:t>
      </w:r>
      <w:r w:rsidRPr="00AC0CC9">
        <w:rPr>
          <w:rFonts w:ascii="Times New Roman" w:hAnsi="Times New Roman"/>
          <w:i/>
          <w:iCs/>
          <w:sz w:val="24"/>
          <w:szCs w:val="24"/>
        </w:rPr>
        <w:t>O jovem no conflito com a lei na cidade de Ribeirão Preto (SP): 1986-1996</w:t>
      </w:r>
      <w:r w:rsidRPr="00AC0CC9">
        <w:rPr>
          <w:rFonts w:ascii="Times New Roman" w:hAnsi="Times New Roman"/>
          <w:sz w:val="24"/>
          <w:szCs w:val="24"/>
        </w:rPr>
        <w:t>. Dissertação de Mestrado. Ribeirão Preto, FFCL/USP, Programa de Pós-Graduação em Psicologia, 1998.</w:t>
      </w:r>
      <w:r w:rsidRPr="00AC0CC9">
        <w:rPr>
          <w:rStyle w:val="apple-converted-space"/>
          <w:rFonts w:ascii="Times New Roman" w:hAnsi="Times New Roman"/>
          <w:color w:val="000000"/>
          <w:sz w:val="24"/>
          <w:szCs w:val="24"/>
        </w:rPr>
        <w:t> </w:t>
      </w:r>
      <w:proofErr w:type="gramStart"/>
      <w:r w:rsidRPr="00AC0CC9">
        <w:rPr>
          <w:rFonts w:ascii="Times New Roman" w:hAnsi="Times New Roman"/>
          <w:sz w:val="24"/>
          <w:szCs w:val="24"/>
        </w:rPr>
        <w:t> </w:t>
      </w:r>
    </w:p>
    <w:p w:rsidR="00AC0CC9" w:rsidRPr="00AC0CC9" w:rsidRDefault="00CA00BC" w:rsidP="00513AE1">
      <w:pPr>
        <w:spacing w:line="240" w:lineRule="auto"/>
        <w:rPr>
          <w:rFonts w:ascii="Times New Roman" w:hAnsi="Times New Roman"/>
          <w:sz w:val="24"/>
          <w:szCs w:val="24"/>
        </w:rPr>
      </w:pPr>
      <w:proofErr w:type="gramEnd"/>
      <w:r w:rsidRPr="00AC0CC9">
        <w:rPr>
          <w:rFonts w:ascii="Times New Roman" w:hAnsi="Times New Roman"/>
          <w:sz w:val="24"/>
          <w:szCs w:val="24"/>
        </w:rPr>
        <w:t xml:space="preserve">SOARES, </w:t>
      </w:r>
      <w:proofErr w:type="spellStart"/>
      <w:r w:rsidRPr="00AC0CC9">
        <w:rPr>
          <w:rFonts w:ascii="Times New Roman" w:hAnsi="Times New Roman"/>
          <w:sz w:val="24"/>
          <w:szCs w:val="24"/>
        </w:rPr>
        <w:t>L.E.</w:t>
      </w:r>
      <w:proofErr w:type="spellEnd"/>
      <w:r w:rsidRPr="00AC0CC9">
        <w:rPr>
          <w:rFonts w:ascii="Times New Roman" w:hAnsi="Times New Roman"/>
          <w:sz w:val="24"/>
          <w:szCs w:val="24"/>
        </w:rPr>
        <w:t xml:space="preserve"> </w:t>
      </w:r>
      <w:proofErr w:type="spellStart"/>
      <w:proofErr w:type="gramStart"/>
      <w:r w:rsidRPr="00AC0CC9">
        <w:rPr>
          <w:rFonts w:ascii="Times New Roman" w:hAnsi="Times New Roman"/>
          <w:sz w:val="24"/>
          <w:szCs w:val="24"/>
        </w:rPr>
        <w:t>et</w:t>
      </w:r>
      <w:proofErr w:type="spellEnd"/>
      <w:proofErr w:type="gramEnd"/>
      <w:r w:rsidRPr="00AC0CC9">
        <w:rPr>
          <w:rFonts w:ascii="Times New Roman" w:hAnsi="Times New Roman"/>
          <w:sz w:val="24"/>
          <w:szCs w:val="24"/>
        </w:rPr>
        <w:t xml:space="preserve"> </w:t>
      </w:r>
      <w:proofErr w:type="spellStart"/>
      <w:r w:rsidRPr="00AC0CC9">
        <w:rPr>
          <w:rFonts w:ascii="Times New Roman" w:hAnsi="Times New Roman"/>
          <w:sz w:val="24"/>
          <w:szCs w:val="24"/>
        </w:rPr>
        <w:t>alii</w:t>
      </w:r>
      <w:proofErr w:type="spellEnd"/>
      <w:r w:rsidRPr="00AC0CC9">
        <w:rPr>
          <w:rFonts w:ascii="Times New Roman" w:hAnsi="Times New Roman"/>
          <w:sz w:val="24"/>
          <w:szCs w:val="24"/>
        </w:rPr>
        <w:t>.</w:t>
      </w:r>
      <w:r w:rsidRPr="00AC0CC9">
        <w:rPr>
          <w:rStyle w:val="apple-converted-space"/>
          <w:rFonts w:ascii="Times New Roman" w:hAnsi="Times New Roman"/>
          <w:color w:val="000000"/>
          <w:sz w:val="24"/>
          <w:szCs w:val="24"/>
        </w:rPr>
        <w:t> </w:t>
      </w:r>
      <w:r w:rsidRPr="00AC0CC9">
        <w:rPr>
          <w:rFonts w:ascii="Times New Roman" w:hAnsi="Times New Roman"/>
          <w:i/>
          <w:iCs/>
          <w:sz w:val="24"/>
          <w:szCs w:val="24"/>
        </w:rPr>
        <w:t>Violência e política no Rio de Janeiro</w:t>
      </w:r>
      <w:r w:rsidRPr="00AC0CC9">
        <w:rPr>
          <w:rFonts w:ascii="Times New Roman" w:hAnsi="Times New Roman"/>
          <w:sz w:val="24"/>
          <w:szCs w:val="24"/>
        </w:rPr>
        <w:t xml:space="preserve">. Rio de Janeiro, </w:t>
      </w:r>
      <w:proofErr w:type="spellStart"/>
      <w:r w:rsidRPr="00AC0CC9">
        <w:rPr>
          <w:rFonts w:ascii="Times New Roman" w:hAnsi="Times New Roman"/>
          <w:sz w:val="24"/>
          <w:szCs w:val="24"/>
        </w:rPr>
        <w:t>Iser</w:t>
      </w:r>
      <w:proofErr w:type="spellEnd"/>
      <w:r w:rsidRPr="00AC0CC9">
        <w:rPr>
          <w:rFonts w:ascii="Times New Roman" w:hAnsi="Times New Roman"/>
          <w:sz w:val="24"/>
          <w:szCs w:val="24"/>
        </w:rPr>
        <w:t xml:space="preserve">, </w:t>
      </w:r>
      <w:proofErr w:type="spellStart"/>
      <w:r w:rsidRPr="00AC0CC9">
        <w:rPr>
          <w:rFonts w:ascii="Times New Roman" w:hAnsi="Times New Roman"/>
          <w:sz w:val="24"/>
          <w:szCs w:val="24"/>
        </w:rPr>
        <w:t>Relume-Dumará</w:t>
      </w:r>
      <w:proofErr w:type="spellEnd"/>
      <w:r w:rsidRPr="00AC0CC9">
        <w:rPr>
          <w:rFonts w:ascii="Times New Roman" w:hAnsi="Times New Roman"/>
          <w:sz w:val="24"/>
          <w:szCs w:val="24"/>
        </w:rPr>
        <w:t>, 1996. </w:t>
      </w:r>
      <w:proofErr w:type="gramStart"/>
      <w:r w:rsidRPr="00AC0CC9">
        <w:rPr>
          <w:rFonts w:ascii="Times New Roman" w:hAnsi="Times New Roman"/>
          <w:sz w:val="24"/>
          <w:szCs w:val="24"/>
        </w:rPr>
        <w:t>  </w:t>
      </w:r>
      <w:proofErr w:type="gramEnd"/>
    </w:p>
    <w:p w:rsidR="00CA00BC"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SOARES, José Arlindo e CACCIA-BAVA, Silvio (</w:t>
      </w:r>
      <w:proofErr w:type="spellStart"/>
      <w:r w:rsidRPr="00AC0CC9">
        <w:rPr>
          <w:rFonts w:ascii="Times New Roman" w:hAnsi="Times New Roman"/>
          <w:sz w:val="24"/>
          <w:szCs w:val="24"/>
        </w:rPr>
        <w:t>orgs</w:t>
      </w:r>
      <w:proofErr w:type="spellEnd"/>
      <w:r w:rsidRPr="00AC0CC9">
        <w:rPr>
          <w:rFonts w:ascii="Times New Roman" w:hAnsi="Times New Roman"/>
          <w:sz w:val="24"/>
          <w:szCs w:val="24"/>
        </w:rPr>
        <w:t xml:space="preserve">). </w:t>
      </w:r>
      <w:r w:rsidRPr="00AC0CC9">
        <w:rPr>
          <w:rFonts w:ascii="Times New Roman" w:hAnsi="Times New Roman"/>
          <w:i/>
          <w:iCs/>
          <w:sz w:val="24"/>
          <w:szCs w:val="24"/>
        </w:rPr>
        <w:t>Os desafios da gestão municipal democrática</w:t>
      </w:r>
      <w:r w:rsidRPr="00AC0CC9">
        <w:rPr>
          <w:rFonts w:ascii="Times New Roman" w:hAnsi="Times New Roman"/>
          <w:sz w:val="24"/>
          <w:szCs w:val="24"/>
        </w:rPr>
        <w:t>. São Paulo: Cortez, 1996;</w:t>
      </w:r>
    </w:p>
    <w:p w:rsidR="00AC0CC9" w:rsidRPr="00AC0CC9" w:rsidRDefault="00AC0CC9" w:rsidP="00513AE1">
      <w:pPr>
        <w:spacing w:line="240" w:lineRule="auto"/>
        <w:rPr>
          <w:rFonts w:ascii="Times New Roman" w:hAnsi="Times New Roman"/>
          <w:sz w:val="24"/>
          <w:szCs w:val="24"/>
        </w:rPr>
      </w:pPr>
      <w:r w:rsidRPr="00AC0CC9">
        <w:rPr>
          <w:rFonts w:ascii="Times New Roman" w:hAnsi="Times New Roman"/>
          <w:sz w:val="24"/>
          <w:szCs w:val="24"/>
        </w:rPr>
        <w:t>VOLPI, Mario (</w:t>
      </w:r>
      <w:proofErr w:type="spellStart"/>
      <w:r w:rsidRPr="00AC0CC9">
        <w:rPr>
          <w:rFonts w:ascii="Times New Roman" w:hAnsi="Times New Roman"/>
          <w:sz w:val="24"/>
          <w:szCs w:val="24"/>
        </w:rPr>
        <w:t>org</w:t>
      </w:r>
      <w:proofErr w:type="spellEnd"/>
      <w:r w:rsidRPr="00AC0CC9">
        <w:rPr>
          <w:rFonts w:ascii="Times New Roman" w:hAnsi="Times New Roman"/>
          <w:sz w:val="24"/>
          <w:szCs w:val="24"/>
        </w:rPr>
        <w:t xml:space="preserve">). </w:t>
      </w:r>
      <w:r w:rsidRPr="00AC0CC9">
        <w:rPr>
          <w:rFonts w:ascii="Times New Roman" w:hAnsi="Times New Roman"/>
          <w:i/>
          <w:iCs/>
          <w:sz w:val="24"/>
          <w:szCs w:val="24"/>
        </w:rPr>
        <w:t xml:space="preserve">O adolescente e o ato </w:t>
      </w:r>
      <w:proofErr w:type="spellStart"/>
      <w:r w:rsidRPr="00AC0CC9">
        <w:rPr>
          <w:rFonts w:ascii="Times New Roman" w:hAnsi="Times New Roman"/>
          <w:i/>
          <w:iCs/>
          <w:sz w:val="24"/>
          <w:szCs w:val="24"/>
        </w:rPr>
        <w:t>infracional</w:t>
      </w:r>
      <w:proofErr w:type="spellEnd"/>
      <w:r w:rsidRPr="00AC0CC9">
        <w:rPr>
          <w:rFonts w:ascii="Times New Roman" w:hAnsi="Times New Roman"/>
          <w:sz w:val="24"/>
          <w:szCs w:val="24"/>
        </w:rPr>
        <w:t xml:space="preserve">. 4ª ed. São Paulo: </w:t>
      </w:r>
      <w:proofErr w:type="spellStart"/>
      <w:r w:rsidRPr="00AC0CC9">
        <w:rPr>
          <w:rFonts w:ascii="Times New Roman" w:hAnsi="Times New Roman"/>
          <w:sz w:val="24"/>
          <w:szCs w:val="24"/>
        </w:rPr>
        <w:t>Ed.Cortez,</w:t>
      </w:r>
      <w:proofErr w:type="spellEnd"/>
      <w:r w:rsidRPr="00AC0CC9">
        <w:rPr>
          <w:rFonts w:ascii="Times New Roman" w:hAnsi="Times New Roman"/>
          <w:sz w:val="24"/>
          <w:szCs w:val="24"/>
        </w:rPr>
        <w:t xml:space="preserve"> 2002;</w:t>
      </w:r>
    </w:p>
    <w:p w:rsidR="00CA00BC" w:rsidRPr="00AC0CC9" w:rsidRDefault="00CA00BC" w:rsidP="00513AE1">
      <w:pPr>
        <w:spacing w:line="240" w:lineRule="auto"/>
        <w:rPr>
          <w:rFonts w:ascii="Times New Roman" w:hAnsi="Times New Roman"/>
          <w:sz w:val="24"/>
          <w:szCs w:val="24"/>
        </w:rPr>
      </w:pPr>
      <w:r w:rsidRPr="002D4A1E">
        <w:rPr>
          <w:rFonts w:ascii="Times New Roman" w:hAnsi="Times New Roman"/>
          <w:sz w:val="24"/>
          <w:szCs w:val="24"/>
          <w:lang w:val="en-US"/>
        </w:rPr>
        <w:t>YANBLONSKI, L.</w:t>
      </w:r>
      <w:r w:rsidRPr="002D4A1E">
        <w:rPr>
          <w:rStyle w:val="apple-converted-space"/>
          <w:rFonts w:ascii="Times New Roman" w:hAnsi="Times New Roman"/>
          <w:color w:val="000000"/>
          <w:sz w:val="24"/>
          <w:szCs w:val="24"/>
          <w:lang w:val="en-US"/>
        </w:rPr>
        <w:t> </w:t>
      </w:r>
      <w:proofErr w:type="gramStart"/>
      <w:r w:rsidRPr="002D4A1E">
        <w:rPr>
          <w:rFonts w:ascii="Times New Roman" w:hAnsi="Times New Roman"/>
          <w:i/>
          <w:iCs/>
          <w:sz w:val="24"/>
          <w:szCs w:val="24"/>
          <w:lang w:val="en-US"/>
        </w:rPr>
        <w:t>The violent gang</w:t>
      </w:r>
      <w:r w:rsidRPr="002D4A1E">
        <w:rPr>
          <w:rFonts w:ascii="Times New Roman" w:hAnsi="Times New Roman"/>
          <w:sz w:val="24"/>
          <w:szCs w:val="24"/>
          <w:lang w:val="en-US"/>
        </w:rPr>
        <w:t>.</w:t>
      </w:r>
      <w:proofErr w:type="gramEnd"/>
      <w:r w:rsidRPr="002D4A1E">
        <w:rPr>
          <w:rFonts w:ascii="Times New Roman" w:hAnsi="Times New Roman"/>
          <w:sz w:val="24"/>
          <w:szCs w:val="24"/>
          <w:lang w:val="en-US"/>
        </w:rPr>
        <w:t xml:space="preserve"> </w:t>
      </w:r>
      <w:proofErr w:type="spellStart"/>
      <w:r w:rsidRPr="00AC0CC9">
        <w:rPr>
          <w:rFonts w:ascii="Times New Roman" w:hAnsi="Times New Roman"/>
          <w:sz w:val="24"/>
          <w:szCs w:val="24"/>
        </w:rPr>
        <w:t>New</w:t>
      </w:r>
      <w:proofErr w:type="spellEnd"/>
      <w:r w:rsidRPr="00AC0CC9">
        <w:rPr>
          <w:rFonts w:ascii="Times New Roman" w:hAnsi="Times New Roman"/>
          <w:sz w:val="24"/>
          <w:szCs w:val="24"/>
        </w:rPr>
        <w:t xml:space="preserve"> York, </w:t>
      </w:r>
      <w:proofErr w:type="spellStart"/>
      <w:r w:rsidRPr="00AC0CC9">
        <w:rPr>
          <w:rFonts w:ascii="Times New Roman" w:hAnsi="Times New Roman"/>
          <w:sz w:val="24"/>
          <w:szCs w:val="24"/>
        </w:rPr>
        <w:t>MacMillan</w:t>
      </w:r>
      <w:proofErr w:type="spellEnd"/>
      <w:r w:rsidRPr="00AC0CC9">
        <w:rPr>
          <w:rFonts w:ascii="Times New Roman" w:hAnsi="Times New Roman"/>
          <w:sz w:val="24"/>
          <w:szCs w:val="24"/>
        </w:rPr>
        <w:t>, 1966.</w:t>
      </w:r>
      <w:r w:rsidRPr="00AC0CC9">
        <w:rPr>
          <w:rStyle w:val="apple-converted-space"/>
          <w:rFonts w:ascii="Times New Roman" w:hAnsi="Times New Roman"/>
          <w:color w:val="000000"/>
          <w:sz w:val="24"/>
          <w:szCs w:val="24"/>
        </w:rPr>
        <w:t> </w:t>
      </w:r>
      <w:r w:rsidRPr="00AC0CC9">
        <w:rPr>
          <w:rFonts w:ascii="Times New Roman" w:hAnsi="Times New Roman"/>
          <w:sz w:val="24"/>
          <w:szCs w:val="24"/>
        </w:rPr>
        <w:t>  </w:t>
      </w:r>
      <w:proofErr w:type="gramStart"/>
      <w:r w:rsidRPr="00AC0CC9">
        <w:rPr>
          <w:rFonts w:ascii="Times New Roman" w:hAnsi="Times New Roman"/>
          <w:sz w:val="24"/>
          <w:szCs w:val="24"/>
        </w:rPr>
        <w:t>  </w:t>
      </w:r>
      <w:proofErr w:type="gramEnd"/>
    </w:p>
    <w:p w:rsidR="004A4256" w:rsidRDefault="004A4256" w:rsidP="00513AE1">
      <w:pPr>
        <w:spacing w:line="240" w:lineRule="auto"/>
        <w:jc w:val="both"/>
        <w:rPr>
          <w:rFonts w:ascii="Times New Roman" w:hAnsi="Times New Roman"/>
          <w:sz w:val="24"/>
          <w:szCs w:val="24"/>
          <w:lang w:eastAsia="pt-BR"/>
        </w:rPr>
      </w:pPr>
    </w:p>
    <w:p w:rsidR="001C0C09" w:rsidRDefault="001C0C09" w:rsidP="00513AE1">
      <w:pPr>
        <w:autoSpaceDE w:val="0"/>
        <w:autoSpaceDN w:val="0"/>
        <w:adjustRightInd w:val="0"/>
        <w:spacing w:after="0" w:line="240" w:lineRule="auto"/>
        <w:ind w:left="2340"/>
        <w:jc w:val="both"/>
        <w:rPr>
          <w:rFonts w:ascii="Arial" w:hAnsi="Arial" w:cs="Arial"/>
          <w:color w:val="000000"/>
          <w:sz w:val="20"/>
          <w:szCs w:val="20"/>
          <w:lang w:eastAsia="pt-BR"/>
        </w:rPr>
      </w:pPr>
    </w:p>
    <w:p w:rsidR="001C0C09" w:rsidRPr="00CE41F3" w:rsidRDefault="001C0C09" w:rsidP="00513AE1">
      <w:pPr>
        <w:autoSpaceDE w:val="0"/>
        <w:autoSpaceDN w:val="0"/>
        <w:adjustRightInd w:val="0"/>
        <w:spacing w:after="0" w:line="240" w:lineRule="auto"/>
        <w:ind w:left="2340"/>
        <w:jc w:val="both"/>
        <w:rPr>
          <w:rFonts w:ascii="Arial" w:hAnsi="Arial" w:cs="Arial"/>
          <w:color w:val="000000"/>
          <w:sz w:val="20"/>
          <w:szCs w:val="20"/>
          <w:lang w:eastAsia="pt-BR"/>
        </w:rPr>
      </w:pPr>
    </w:p>
    <w:p w:rsidR="009C34BC" w:rsidRPr="00771F57" w:rsidRDefault="009C34BC" w:rsidP="00513AE1">
      <w:pPr>
        <w:spacing w:line="240" w:lineRule="auto"/>
        <w:jc w:val="both"/>
        <w:rPr>
          <w:rFonts w:ascii="Times New Roman" w:hAnsi="Times New Roman"/>
          <w:color w:val="000000"/>
          <w:sz w:val="24"/>
          <w:szCs w:val="24"/>
        </w:rPr>
      </w:pPr>
    </w:p>
    <w:sectPr w:rsidR="009C34BC" w:rsidRPr="00771F57" w:rsidSect="00D90B21">
      <w:headerReference w:type="default" r:id="rId9"/>
      <w:pgSz w:w="11906" w:h="16838"/>
      <w:pgMar w:top="1701" w:right="1133" w:bottom="1135"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16D" w:rsidRDefault="0072616D" w:rsidP="00346A8A">
      <w:pPr>
        <w:spacing w:after="0" w:line="240" w:lineRule="auto"/>
      </w:pPr>
      <w:r>
        <w:separator/>
      </w:r>
    </w:p>
  </w:endnote>
  <w:endnote w:type="continuationSeparator" w:id="0">
    <w:p w:rsidR="0072616D" w:rsidRDefault="0072616D" w:rsidP="00346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16D" w:rsidRDefault="0072616D" w:rsidP="00346A8A">
      <w:pPr>
        <w:spacing w:after="0" w:line="240" w:lineRule="auto"/>
      </w:pPr>
      <w:r>
        <w:separator/>
      </w:r>
    </w:p>
  </w:footnote>
  <w:footnote w:type="continuationSeparator" w:id="0">
    <w:p w:rsidR="0072616D" w:rsidRDefault="0072616D" w:rsidP="00346A8A">
      <w:pPr>
        <w:spacing w:after="0" w:line="240" w:lineRule="auto"/>
      </w:pPr>
      <w:r>
        <w:continuationSeparator/>
      </w:r>
    </w:p>
  </w:footnote>
  <w:footnote w:id="1">
    <w:p w:rsidR="00B45E1E" w:rsidRPr="00C607CD" w:rsidRDefault="00B45E1E" w:rsidP="00B45E1E">
      <w:pPr>
        <w:pStyle w:val="Textodenotaderodap"/>
        <w:jc w:val="both"/>
        <w:rPr>
          <w:rFonts w:ascii="Times New Roman" w:hAnsi="Times New Roman"/>
        </w:rPr>
      </w:pPr>
      <w:r w:rsidRPr="00C607CD">
        <w:rPr>
          <w:rStyle w:val="Refdenotaderodap"/>
          <w:rFonts w:ascii="Times New Roman" w:hAnsi="Times New Roman"/>
        </w:rPr>
        <w:footnoteRef/>
      </w:r>
      <w:r w:rsidRPr="00C607CD">
        <w:rPr>
          <w:rFonts w:ascii="Times New Roman" w:hAnsi="Times New Roman"/>
        </w:rPr>
        <w:t xml:space="preserve"> </w:t>
      </w:r>
      <w:proofErr w:type="spellStart"/>
      <w:r w:rsidRPr="00C607CD">
        <w:rPr>
          <w:rFonts w:ascii="Times New Roman" w:hAnsi="Times New Roman"/>
        </w:rPr>
        <w:t>Graduanda</w:t>
      </w:r>
      <w:proofErr w:type="spellEnd"/>
      <w:r w:rsidRPr="00C607CD">
        <w:rPr>
          <w:rFonts w:ascii="Times New Roman" w:hAnsi="Times New Roman"/>
        </w:rPr>
        <w:t xml:space="preserve"> do 10º período do Curso de Bacharelado em Direito da Faculdade de Ciências Sociais Aplicadas – FACISA. E-mail: </w:t>
      </w:r>
      <w:r w:rsidR="00C607CD">
        <w:rPr>
          <w:rFonts w:ascii="Times New Roman" w:hAnsi="Times New Roman"/>
        </w:rPr>
        <w:t>priscilama.studart</w:t>
      </w:r>
      <w:r w:rsidRPr="00C607CD">
        <w:rPr>
          <w:rFonts w:ascii="Times New Roman" w:hAnsi="Times New Roman"/>
        </w:rPr>
        <w:t xml:space="preserve">@gmail.com. Telefone: (83) </w:t>
      </w:r>
      <w:r w:rsidR="00C607CD">
        <w:rPr>
          <w:rFonts w:ascii="Times New Roman" w:hAnsi="Times New Roman"/>
        </w:rPr>
        <w:t>99690-1736</w:t>
      </w:r>
      <w:r w:rsidRPr="00C607CD">
        <w:rPr>
          <w:rFonts w:ascii="Times New Roman" w:hAnsi="Times New Roman"/>
        </w:rPr>
        <w:t>.</w:t>
      </w:r>
    </w:p>
  </w:footnote>
  <w:footnote w:id="2">
    <w:p w:rsidR="00B45E1E" w:rsidRPr="00A67A8C" w:rsidRDefault="00B45E1E" w:rsidP="00B45E1E">
      <w:pPr>
        <w:pStyle w:val="Textodenotaderodap"/>
        <w:jc w:val="both"/>
        <w:rPr>
          <w:rFonts w:ascii="Arial" w:hAnsi="Arial" w:cs="Arial"/>
        </w:rPr>
      </w:pPr>
      <w:r w:rsidRPr="00C607CD">
        <w:rPr>
          <w:rStyle w:val="Refdenotaderodap"/>
          <w:rFonts w:ascii="Times New Roman" w:hAnsi="Times New Roman"/>
        </w:rPr>
        <w:footnoteRef/>
      </w:r>
      <w:r w:rsidRPr="00C607CD">
        <w:rPr>
          <w:rFonts w:ascii="Times New Roman" w:hAnsi="Times New Roman"/>
        </w:rPr>
        <w:t xml:space="preserve"> Professor Orientador. Graduado em Direito pela Universidade Estadual da Paraíba – UEPB e Mestre em Ciências Jurídicas pela Universidade Federal da Paraíba – UFPB. . Docente do Curso de Bacharelado em Direito da Faculdade de Ciências Sociais Aplicadas – FACISA nas disciplinas de Direito Administrativo II e Direito da Infância e da Juventude.</w:t>
      </w:r>
    </w:p>
  </w:footnote>
  <w:footnote w:id="3">
    <w:p w:rsidR="00B03F01" w:rsidRDefault="00B03F01" w:rsidP="00B74508">
      <w:pPr>
        <w:pStyle w:val="Textodenotaderodap"/>
        <w:jc w:val="both"/>
        <w:rPr>
          <w:rFonts w:ascii="Times New Roman" w:hAnsi="Times New Roman"/>
        </w:rPr>
      </w:pPr>
      <w:r>
        <w:rPr>
          <w:rStyle w:val="Refdenotaderodap"/>
        </w:rPr>
        <w:footnoteRef/>
      </w:r>
      <w:r>
        <w:t xml:space="preserve"> </w:t>
      </w:r>
      <w:r w:rsidRPr="00B74508">
        <w:rPr>
          <w:rFonts w:ascii="Times New Roman" w:hAnsi="Times New Roman"/>
        </w:rPr>
        <w:t xml:space="preserve">Vide art. 1°, inciso III, da CF e art. 1º da Declaração Universal dos Direitos do Homem, Adotada e proclamada pela Resolução nº 217-A (III), da </w:t>
      </w:r>
      <w:r w:rsidR="00513AE1" w:rsidRPr="00B74508">
        <w:rPr>
          <w:rFonts w:ascii="Times New Roman" w:hAnsi="Times New Roman"/>
        </w:rPr>
        <w:t>Assembleia</w:t>
      </w:r>
      <w:r w:rsidRPr="00B74508">
        <w:rPr>
          <w:rFonts w:ascii="Times New Roman" w:hAnsi="Times New Roman"/>
        </w:rPr>
        <w:t xml:space="preserve"> Geral das Nações Unidas em 10/12/1948. O princípio da dignidade da pessoa humana é universalmente consagrado, sendo inerente a todo ser humano, independentemente da idade.</w:t>
      </w:r>
    </w:p>
    <w:p w:rsidR="00B03F01" w:rsidRPr="00B74508" w:rsidRDefault="00B03F01" w:rsidP="00B74508">
      <w:pPr>
        <w:pStyle w:val="Textodenotaderodap"/>
        <w:jc w:val="both"/>
        <w:rPr>
          <w:rFonts w:ascii="Times New Roman" w:hAnsi="Times New Roman"/>
        </w:rPr>
      </w:pPr>
    </w:p>
  </w:footnote>
  <w:footnote w:id="4">
    <w:p w:rsidR="00B03F01" w:rsidRDefault="00B03F01" w:rsidP="00B74508">
      <w:pPr>
        <w:pStyle w:val="Textodenotaderodap"/>
        <w:jc w:val="both"/>
      </w:pPr>
      <w:r w:rsidRPr="00B74508">
        <w:rPr>
          <w:rStyle w:val="Refdenotaderodap"/>
          <w:rFonts w:ascii="Times New Roman" w:hAnsi="Times New Roman"/>
        </w:rPr>
        <w:footnoteRef/>
      </w:r>
      <w:r w:rsidRPr="00B74508">
        <w:rPr>
          <w:rFonts w:ascii="Times New Roman" w:hAnsi="Times New Roman"/>
        </w:rPr>
        <w:t xml:space="preserve"> Vide </w:t>
      </w:r>
      <w:proofErr w:type="spellStart"/>
      <w:r w:rsidRPr="00B74508">
        <w:rPr>
          <w:rFonts w:ascii="Times New Roman" w:hAnsi="Times New Roman"/>
        </w:rPr>
        <w:t>arts</w:t>
      </w:r>
      <w:proofErr w:type="spellEnd"/>
      <w:r w:rsidRPr="00B74508">
        <w:rPr>
          <w:rFonts w:ascii="Times New Roman" w:hAnsi="Times New Roman"/>
        </w:rPr>
        <w:t xml:space="preserve">. </w:t>
      </w:r>
      <w:proofErr w:type="gramStart"/>
      <w:r w:rsidRPr="00B74508">
        <w:rPr>
          <w:rFonts w:ascii="Times New Roman" w:hAnsi="Times New Roman"/>
        </w:rPr>
        <w:t>1º, inciso</w:t>
      </w:r>
      <w:proofErr w:type="gramEnd"/>
      <w:r w:rsidRPr="00B74508">
        <w:rPr>
          <w:rFonts w:ascii="Times New Roman" w:hAnsi="Times New Roman"/>
        </w:rPr>
        <w:t xml:space="preserve"> III, 5º, 227, caput e §3º, inciso V, da CF e </w:t>
      </w:r>
      <w:proofErr w:type="spellStart"/>
      <w:r w:rsidRPr="00B74508">
        <w:rPr>
          <w:rFonts w:ascii="Times New Roman" w:hAnsi="Times New Roman"/>
        </w:rPr>
        <w:t>arts</w:t>
      </w:r>
      <w:proofErr w:type="spellEnd"/>
      <w:r w:rsidRPr="00B74508">
        <w:rPr>
          <w:rFonts w:ascii="Times New Roman" w:hAnsi="Times New Roman"/>
        </w:rPr>
        <w:t xml:space="preserve">. 3º, 4º, caput, 5º, 6º, 100, par. único, inciso I e 121, caput, terceira parte, </w:t>
      </w:r>
      <w:proofErr w:type="gramStart"/>
      <w:r w:rsidRPr="00B74508">
        <w:rPr>
          <w:rFonts w:ascii="Times New Roman" w:hAnsi="Times New Roman"/>
        </w:rPr>
        <w:t>do ECA</w:t>
      </w:r>
      <w:proofErr w:type="gramEnd"/>
      <w:r w:rsidRPr="00B74508">
        <w:rPr>
          <w:rFonts w:ascii="Times New Roman" w:hAnsi="Times New Roman"/>
        </w:rPr>
        <w:t xml:space="preserve">. A violação de tais direitos, assim como ocorre em relação aos demais, é passível de reparação, inclusive, a título de danos morais, ainda que os agentes sejam os próprios pais da criança ou adolescente. Neste sentido: INDENIZAÇÃO DANOS MORAIS. RELAÇÃO PATERNO-FILIAL. PRINCÍPIO DA DIGNIDADE DA PESSOA HUMANA. PRINCÍPIO DA AFETIVIDADE. A dor sofrida pelo filho, em virtude do abandono paterno, que o privou do direito à convivência, ao amparo afetivo, moral e psíquico, deve ser indenizável, com fulcro no princípio da dignidade da pessoa humana. (TA/MG. 7ª C. Civ. Ap. Civ. n° 408.550-5. Rel. </w:t>
      </w:r>
      <w:proofErr w:type="gramStart"/>
      <w:r w:rsidRPr="00B74508">
        <w:rPr>
          <w:rFonts w:ascii="Times New Roman" w:hAnsi="Times New Roman"/>
        </w:rPr>
        <w:t>Juiz Unias</w:t>
      </w:r>
      <w:proofErr w:type="gramEnd"/>
      <w:r w:rsidRPr="00B74508">
        <w:rPr>
          <w:rFonts w:ascii="Times New Roman" w:hAnsi="Times New Roman"/>
        </w:rPr>
        <w:t xml:space="preserve"> Silva. J. em 01/04/2004).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7942"/>
      <w:docPartObj>
        <w:docPartGallery w:val="Page Numbers (Top of Page)"/>
        <w:docPartUnique/>
      </w:docPartObj>
    </w:sdtPr>
    <w:sdtContent>
      <w:p w:rsidR="005A368A" w:rsidRDefault="00A41390">
        <w:pPr>
          <w:pStyle w:val="Cabealho"/>
          <w:jc w:val="right"/>
        </w:pPr>
        <w:fldSimple w:instr=" PAGE   \* MERGEFORMAT ">
          <w:r w:rsidR="00513AE1">
            <w:rPr>
              <w:noProof/>
            </w:rPr>
            <w:t>1</w:t>
          </w:r>
        </w:fldSimple>
      </w:p>
    </w:sdtContent>
  </w:sdt>
  <w:p w:rsidR="005324B2" w:rsidRDefault="005324B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724"/>
    <w:multiLevelType w:val="hybridMultilevel"/>
    <w:tmpl w:val="D93EA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C067B9"/>
    <w:multiLevelType w:val="hybridMultilevel"/>
    <w:tmpl w:val="9D8A653A"/>
    <w:lvl w:ilvl="0" w:tplc="EA8A5A2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58206C"/>
    <w:multiLevelType w:val="hybridMultilevel"/>
    <w:tmpl w:val="F73C8294"/>
    <w:lvl w:ilvl="0" w:tplc="2E60620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ED1C4F"/>
    <w:multiLevelType w:val="hybridMultilevel"/>
    <w:tmpl w:val="210AF618"/>
    <w:lvl w:ilvl="0" w:tplc="C1B843FA">
      <w:start w:val="4"/>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DD46303"/>
    <w:multiLevelType w:val="multilevel"/>
    <w:tmpl w:val="001CAEBE"/>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F17372D"/>
    <w:multiLevelType w:val="hybridMultilevel"/>
    <w:tmpl w:val="59BCF3D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3260596"/>
    <w:multiLevelType w:val="hybridMultilevel"/>
    <w:tmpl w:val="EA3ECA6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488D1CDB"/>
    <w:multiLevelType w:val="hybridMultilevel"/>
    <w:tmpl w:val="5F26C4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5F0A8A"/>
    <w:multiLevelType w:val="multilevel"/>
    <w:tmpl w:val="630401D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519763C6"/>
    <w:multiLevelType w:val="multilevel"/>
    <w:tmpl w:val="253E0AD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54A218FB"/>
    <w:multiLevelType w:val="hybridMultilevel"/>
    <w:tmpl w:val="37F2A74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6B573745"/>
    <w:multiLevelType w:val="hybridMultilevel"/>
    <w:tmpl w:val="5C74642C"/>
    <w:lvl w:ilvl="0" w:tplc="9F8419F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2BF56BF"/>
    <w:multiLevelType w:val="hybridMultilevel"/>
    <w:tmpl w:val="3970D26C"/>
    <w:lvl w:ilvl="0" w:tplc="00D431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2E04150"/>
    <w:multiLevelType w:val="hybridMultilevel"/>
    <w:tmpl w:val="C2EED0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9A2195C"/>
    <w:multiLevelType w:val="hybridMultilevel"/>
    <w:tmpl w:val="2E1E9A3C"/>
    <w:lvl w:ilvl="0" w:tplc="BE2041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A227BB"/>
    <w:multiLevelType w:val="multilevel"/>
    <w:tmpl w:val="001CAEBE"/>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FF538F3"/>
    <w:multiLevelType w:val="multilevel"/>
    <w:tmpl w:val="253E0AD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6"/>
  </w:num>
  <w:num w:numId="3">
    <w:abstractNumId w:val="9"/>
  </w:num>
  <w:num w:numId="4">
    <w:abstractNumId w:val="16"/>
  </w:num>
  <w:num w:numId="5">
    <w:abstractNumId w:val="5"/>
  </w:num>
  <w:num w:numId="6">
    <w:abstractNumId w:val="4"/>
  </w:num>
  <w:num w:numId="7">
    <w:abstractNumId w:val="10"/>
  </w:num>
  <w:num w:numId="8">
    <w:abstractNumId w:val="13"/>
  </w:num>
  <w:num w:numId="9">
    <w:abstractNumId w:val="0"/>
  </w:num>
  <w:num w:numId="10">
    <w:abstractNumId w:val="7"/>
  </w:num>
  <w:num w:numId="11">
    <w:abstractNumId w:val="8"/>
  </w:num>
  <w:num w:numId="12">
    <w:abstractNumId w:val="3"/>
  </w:num>
  <w:num w:numId="13">
    <w:abstractNumId w:val="12"/>
  </w:num>
  <w:num w:numId="14">
    <w:abstractNumId w:val="14"/>
  </w:num>
  <w:num w:numId="15">
    <w:abstractNumId w:val="1"/>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A5C6A"/>
    <w:rsid w:val="000018AB"/>
    <w:rsid w:val="000224F4"/>
    <w:rsid w:val="00027B6C"/>
    <w:rsid w:val="000452CA"/>
    <w:rsid w:val="00056DCD"/>
    <w:rsid w:val="00062686"/>
    <w:rsid w:val="00092234"/>
    <w:rsid w:val="000B0A09"/>
    <w:rsid w:val="000E28B9"/>
    <w:rsid w:val="00111364"/>
    <w:rsid w:val="0013458C"/>
    <w:rsid w:val="001371A7"/>
    <w:rsid w:val="001C0C09"/>
    <w:rsid w:val="001C59B7"/>
    <w:rsid w:val="001E3C64"/>
    <w:rsid w:val="001E5E65"/>
    <w:rsid w:val="001F3BDB"/>
    <w:rsid w:val="001F7ACC"/>
    <w:rsid w:val="00202314"/>
    <w:rsid w:val="002137B6"/>
    <w:rsid w:val="00215292"/>
    <w:rsid w:val="002175A8"/>
    <w:rsid w:val="00235E08"/>
    <w:rsid w:val="0026059F"/>
    <w:rsid w:val="002808EA"/>
    <w:rsid w:val="002C4CC9"/>
    <w:rsid w:val="002D4A1E"/>
    <w:rsid w:val="0030431D"/>
    <w:rsid w:val="00346A8A"/>
    <w:rsid w:val="00351F4C"/>
    <w:rsid w:val="0035723C"/>
    <w:rsid w:val="00365AE3"/>
    <w:rsid w:val="003A5C6A"/>
    <w:rsid w:val="003B5B01"/>
    <w:rsid w:val="003D7C2E"/>
    <w:rsid w:val="00417D8D"/>
    <w:rsid w:val="004416A6"/>
    <w:rsid w:val="0045459C"/>
    <w:rsid w:val="00467A59"/>
    <w:rsid w:val="004A4256"/>
    <w:rsid w:val="004A498E"/>
    <w:rsid w:val="004E5DE2"/>
    <w:rsid w:val="00513AE1"/>
    <w:rsid w:val="005324B2"/>
    <w:rsid w:val="0053326D"/>
    <w:rsid w:val="00534865"/>
    <w:rsid w:val="00594F3A"/>
    <w:rsid w:val="005A368A"/>
    <w:rsid w:val="005B4FA2"/>
    <w:rsid w:val="005C0E7E"/>
    <w:rsid w:val="005C5DC7"/>
    <w:rsid w:val="005E193B"/>
    <w:rsid w:val="005E5DE6"/>
    <w:rsid w:val="00605FD9"/>
    <w:rsid w:val="00631032"/>
    <w:rsid w:val="00663B4A"/>
    <w:rsid w:val="006D5378"/>
    <w:rsid w:val="0072351D"/>
    <w:rsid w:val="0072616D"/>
    <w:rsid w:val="007340B7"/>
    <w:rsid w:val="007719E1"/>
    <w:rsid w:val="00771F57"/>
    <w:rsid w:val="00820183"/>
    <w:rsid w:val="008225CA"/>
    <w:rsid w:val="008415FA"/>
    <w:rsid w:val="0085434F"/>
    <w:rsid w:val="00854FFD"/>
    <w:rsid w:val="00857A68"/>
    <w:rsid w:val="008B7AF3"/>
    <w:rsid w:val="008E49E7"/>
    <w:rsid w:val="008E615B"/>
    <w:rsid w:val="008E7E2E"/>
    <w:rsid w:val="00905F2E"/>
    <w:rsid w:val="009A2EF0"/>
    <w:rsid w:val="009B58B4"/>
    <w:rsid w:val="009C34BC"/>
    <w:rsid w:val="009D0D57"/>
    <w:rsid w:val="009E395A"/>
    <w:rsid w:val="009F700C"/>
    <w:rsid w:val="00A41390"/>
    <w:rsid w:val="00A47F06"/>
    <w:rsid w:val="00A56B9C"/>
    <w:rsid w:val="00A6083C"/>
    <w:rsid w:val="00A71EE5"/>
    <w:rsid w:val="00AA6093"/>
    <w:rsid w:val="00AB663F"/>
    <w:rsid w:val="00AC0CC9"/>
    <w:rsid w:val="00B0174C"/>
    <w:rsid w:val="00B03F01"/>
    <w:rsid w:val="00B27F40"/>
    <w:rsid w:val="00B45E1E"/>
    <w:rsid w:val="00B74508"/>
    <w:rsid w:val="00B85C79"/>
    <w:rsid w:val="00BA462A"/>
    <w:rsid w:val="00BE2D1C"/>
    <w:rsid w:val="00BF7B7E"/>
    <w:rsid w:val="00C06AB6"/>
    <w:rsid w:val="00C27FCA"/>
    <w:rsid w:val="00C446EC"/>
    <w:rsid w:val="00C607CD"/>
    <w:rsid w:val="00C67368"/>
    <w:rsid w:val="00C722A7"/>
    <w:rsid w:val="00C8181C"/>
    <w:rsid w:val="00CA00BC"/>
    <w:rsid w:val="00CC5DDE"/>
    <w:rsid w:val="00CE41F3"/>
    <w:rsid w:val="00D21D3E"/>
    <w:rsid w:val="00D309B2"/>
    <w:rsid w:val="00D3264D"/>
    <w:rsid w:val="00D6307E"/>
    <w:rsid w:val="00D90B21"/>
    <w:rsid w:val="00D97085"/>
    <w:rsid w:val="00DA6AB0"/>
    <w:rsid w:val="00E1436B"/>
    <w:rsid w:val="00E169F7"/>
    <w:rsid w:val="00E21228"/>
    <w:rsid w:val="00E31931"/>
    <w:rsid w:val="00E36B85"/>
    <w:rsid w:val="00E61CA3"/>
    <w:rsid w:val="00E645C3"/>
    <w:rsid w:val="00EA7C06"/>
    <w:rsid w:val="00ED35C4"/>
    <w:rsid w:val="00F000C2"/>
    <w:rsid w:val="00F1269A"/>
    <w:rsid w:val="00F13224"/>
    <w:rsid w:val="00F42647"/>
    <w:rsid w:val="00F96260"/>
    <w:rsid w:val="00FA23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6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A5C6A"/>
    <w:pPr>
      <w:autoSpaceDE w:val="0"/>
      <w:autoSpaceDN w:val="0"/>
      <w:adjustRightInd w:val="0"/>
    </w:pPr>
    <w:rPr>
      <w:rFonts w:ascii="Times New Roman" w:hAnsi="Times New Roman"/>
      <w:color w:val="000000"/>
      <w:sz w:val="24"/>
      <w:szCs w:val="24"/>
      <w:lang w:eastAsia="en-US"/>
    </w:rPr>
  </w:style>
  <w:style w:type="paragraph" w:styleId="SemEspaamento">
    <w:name w:val="No Spacing"/>
    <w:uiPriority w:val="1"/>
    <w:qFormat/>
    <w:rsid w:val="00215292"/>
    <w:rPr>
      <w:sz w:val="22"/>
      <w:szCs w:val="22"/>
      <w:lang w:eastAsia="en-US"/>
    </w:rPr>
  </w:style>
  <w:style w:type="paragraph" w:styleId="PargrafodaLista">
    <w:name w:val="List Paragraph"/>
    <w:basedOn w:val="Normal"/>
    <w:uiPriority w:val="34"/>
    <w:qFormat/>
    <w:rsid w:val="00D6307E"/>
    <w:pPr>
      <w:ind w:left="720"/>
      <w:contextualSpacing/>
    </w:pPr>
  </w:style>
  <w:style w:type="character" w:styleId="Hyperlink">
    <w:name w:val="Hyperlink"/>
    <w:uiPriority w:val="99"/>
    <w:semiHidden/>
    <w:unhideWhenUsed/>
    <w:rsid w:val="00092234"/>
    <w:rPr>
      <w:color w:val="0000FF"/>
      <w:u w:val="single"/>
    </w:rPr>
  </w:style>
  <w:style w:type="character" w:customStyle="1" w:styleId="apple-converted-space">
    <w:name w:val="apple-converted-space"/>
    <w:basedOn w:val="Fontepargpadro"/>
    <w:rsid w:val="00092234"/>
  </w:style>
  <w:style w:type="paragraph" w:styleId="Textodenotaderodap">
    <w:name w:val="footnote text"/>
    <w:basedOn w:val="Normal"/>
    <w:link w:val="TextodenotaderodapChar"/>
    <w:uiPriority w:val="99"/>
    <w:semiHidden/>
    <w:unhideWhenUsed/>
    <w:rsid w:val="00346A8A"/>
    <w:pPr>
      <w:spacing w:after="0" w:line="240" w:lineRule="auto"/>
    </w:pPr>
    <w:rPr>
      <w:sz w:val="20"/>
      <w:szCs w:val="20"/>
    </w:rPr>
  </w:style>
  <w:style w:type="character" w:customStyle="1" w:styleId="TextodenotaderodapChar">
    <w:name w:val="Texto de nota de rodapé Char"/>
    <w:link w:val="Textodenotaderodap"/>
    <w:uiPriority w:val="99"/>
    <w:semiHidden/>
    <w:rsid w:val="00346A8A"/>
    <w:rPr>
      <w:sz w:val="20"/>
      <w:szCs w:val="20"/>
    </w:rPr>
  </w:style>
  <w:style w:type="character" w:styleId="Refdenotaderodap">
    <w:name w:val="footnote reference"/>
    <w:uiPriority w:val="99"/>
    <w:semiHidden/>
    <w:unhideWhenUsed/>
    <w:rsid w:val="00346A8A"/>
    <w:rPr>
      <w:vertAlign w:val="superscript"/>
    </w:rPr>
  </w:style>
  <w:style w:type="paragraph" w:styleId="NormalWeb">
    <w:name w:val="Normal (Web)"/>
    <w:basedOn w:val="Normal"/>
    <w:uiPriority w:val="99"/>
    <w:unhideWhenUsed/>
    <w:rsid w:val="001F3BDB"/>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1"/>
    <w:qFormat/>
    <w:rsid w:val="00A71EE5"/>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A71EE5"/>
    <w:rPr>
      <w:rFonts w:ascii="Arial" w:eastAsia="Arial" w:hAnsi="Arial" w:cs="Arial"/>
      <w:sz w:val="24"/>
      <w:szCs w:val="24"/>
      <w:lang w:val="en-US" w:eastAsia="en-US"/>
    </w:rPr>
  </w:style>
  <w:style w:type="paragraph" w:styleId="Cabealho">
    <w:name w:val="header"/>
    <w:basedOn w:val="Normal"/>
    <w:link w:val="CabealhoChar"/>
    <w:uiPriority w:val="99"/>
    <w:unhideWhenUsed/>
    <w:rsid w:val="005324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24B2"/>
    <w:rPr>
      <w:sz w:val="22"/>
      <w:szCs w:val="22"/>
      <w:lang w:eastAsia="en-US"/>
    </w:rPr>
  </w:style>
  <w:style w:type="paragraph" w:styleId="Rodap">
    <w:name w:val="footer"/>
    <w:basedOn w:val="Normal"/>
    <w:link w:val="RodapChar"/>
    <w:uiPriority w:val="99"/>
    <w:semiHidden/>
    <w:unhideWhenUsed/>
    <w:rsid w:val="005324B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324B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1313401">
      <w:bodyDiv w:val="1"/>
      <w:marLeft w:val="0"/>
      <w:marRight w:val="0"/>
      <w:marTop w:val="0"/>
      <w:marBottom w:val="0"/>
      <w:divBdr>
        <w:top w:val="none" w:sz="0" w:space="0" w:color="auto"/>
        <w:left w:val="none" w:sz="0" w:space="0" w:color="auto"/>
        <w:bottom w:val="none" w:sz="0" w:space="0" w:color="auto"/>
        <w:right w:val="none" w:sz="0" w:space="0" w:color="auto"/>
      </w:divBdr>
    </w:div>
    <w:div w:id="522478231">
      <w:bodyDiv w:val="1"/>
      <w:marLeft w:val="0"/>
      <w:marRight w:val="0"/>
      <w:marTop w:val="0"/>
      <w:marBottom w:val="0"/>
      <w:divBdr>
        <w:top w:val="none" w:sz="0" w:space="0" w:color="auto"/>
        <w:left w:val="none" w:sz="0" w:space="0" w:color="auto"/>
        <w:bottom w:val="none" w:sz="0" w:space="0" w:color="auto"/>
        <w:right w:val="none" w:sz="0" w:space="0" w:color="auto"/>
      </w:divBdr>
    </w:div>
    <w:div w:id="822817145">
      <w:bodyDiv w:val="1"/>
      <w:marLeft w:val="0"/>
      <w:marRight w:val="0"/>
      <w:marTop w:val="0"/>
      <w:marBottom w:val="0"/>
      <w:divBdr>
        <w:top w:val="none" w:sz="0" w:space="0" w:color="auto"/>
        <w:left w:val="none" w:sz="0" w:space="0" w:color="auto"/>
        <w:bottom w:val="none" w:sz="0" w:space="0" w:color="auto"/>
        <w:right w:val="none" w:sz="0" w:space="0" w:color="auto"/>
      </w:divBdr>
    </w:div>
    <w:div w:id="154451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Constitui%C3%A7%C3%A3o_Federal_de_19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5C6F-DAC3-4CEA-9783-7E10C909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4694</Words>
  <Characters>25348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29983</CharactersWithSpaces>
  <SharedDoc>false</SharedDoc>
  <HLinks>
    <vt:vector size="6" baseType="variant">
      <vt:variant>
        <vt:i4>8257548</vt:i4>
      </vt:variant>
      <vt:variant>
        <vt:i4>0</vt:i4>
      </vt:variant>
      <vt:variant>
        <vt:i4>0</vt:i4>
      </vt:variant>
      <vt:variant>
        <vt:i4>5</vt:i4>
      </vt:variant>
      <vt:variant>
        <vt:lpwstr>https://pt.wikipedia.org/wiki/Constitui%C3%A7%C3%A3o_Federal_de_1988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Petala</dc:creator>
  <cp:lastModifiedBy>Priscila</cp:lastModifiedBy>
  <cp:revision>12</cp:revision>
  <dcterms:created xsi:type="dcterms:W3CDTF">2016-05-31T14:50:00Z</dcterms:created>
  <dcterms:modified xsi:type="dcterms:W3CDTF">2016-05-31T17:25:00Z</dcterms:modified>
</cp:coreProperties>
</file>