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70" w:rsidRPr="00E14270" w:rsidRDefault="0057373A" w:rsidP="0057373A">
      <w:pPr>
        <w:spacing w:line="360" w:lineRule="auto"/>
        <w:ind w:firstLine="0"/>
        <w:jc w:val="center"/>
        <w:rPr>
          <w:rFonts w:ascii="Times New Roman" w:hAnsi="Times New Roman" w:cs="Times New Roman"/>
          <w:b/>
          <w:sz w:val="24"/>
          <w:szCs w:val="24"/>
        </w:rPr>
      </w:pPr>
      <w:r>
        <w:rPr>
          <w:rFonts w:ascii="Times New Roman" w:hAnsi="Times New Roman" w:cs="Times New Roman"/>
          <w:b/>
          <w:sz w:val="24"/>
          <w:szCs w:val="24"/>
        </w:rPr>
        <w:t>A</w:t>
      </w:r>
      <w:r w:rsidR="005F043B" w:rsidRPr="005F043B">
        <w:rPr>
          <w:rFonts w:ascii="Times New Roman" w:hAnsi="Times New Roman" w:cs="Times New Roman"/>
          <w:b/>
          <w:sz w:val="24"/>
          <w:szCs w:val="24"/>
        </w:rPr>
        <w:t>nálise hermenêutica do princípio da insignificância no direito penal</w:t>
      </w:r>
    </w:p>
    <w:p w:rsidR="00E14270" w:rsidRPr="00E14270" w:rsidRDefault="005F043B" w:rsidP="00576981">
      <w:pPr>
        <w:spacing w:line="360" w:lineRule="auto"/>
        <w:jc w:val="right"/>
        <w:rPr>
          <w:rFonts w:ascii="Times New Roman" w:hAnsi="Times New Roman" w:cs="Times New Roman"/>
          <w:b/>
          <w:sz w:val="24"/>
          <w:szCs w:val="24"/>
        </w:rPr>
      </w:pPr>
      <w:r>
        <w:rPr>
          <w:rFonts w:ascii="Times New Roman" w:hAnsi="Times New Roman" w:cs="Times New Roman"/>
          <w:b/>
          <w:sz w:val="24"/>
          <w:szCs w:val="24"/>
        </w:rPr>
        <w:t>Pollyanna Roberta Maciel da Silva</w:t>
      </w:r>
      <w:r w:rsidR="00E14270" w:rsidRPr="00E14270">
        <w:rPr>
          <w:rFonts w:ascii="Cambria Math" w:hAnsi="Cambria Math" w:cs="Cambria Math"/>
          <w:b/>
          <w:sz w:val="24"/>
          <w:szCs w:val="24"/>
        </w:rPr>
        <w:t>∗</w:t>
      </w:r>
      <w:r>
        <w:rPr>
          <w:rStyle w:val="Refdenotaderodap"/>
          <w:rFonts w:ascii="Times New Roman" w:hAnsi="Times New Roman" w:cs="Times New Roman"/>
          <w:b/>
          <w:sz w:val="24"/>
          <w:szCs w:val="24"/>
        </w:rPr>
        <w:footnoteReference w:id="1"/>
      </w:r>
    </w:p>
    <w:p w:rsidR="008B0166" w:rsidRDefault="005F043B" w:rsidP="00477D78">
      <w:pPr>
        <w:spacing w:line="360" w:lineRule="auto"/>
        <w:jc w:val="right"/>
        <w:rPr>
          <w:rFonts w:ascii="Cambria Math" w:hAnsi="Cambria Math" w:cs="Cambria Math"/>
          <w:b/>
          <w:sz w:val="24"/>
          <w:szCs w:val="24"/>
        </w:rPr>
      </w:pPr>
      <w:r>
        <w:rPr>
          <w:rFonts w:ascii="Times New Roman" w:hAnsi="Times New Roman" w:cs="Times New Roman"/>
          <w:b/>
          <w:sz w:val="24"/>
          <w:szCs w:val="24"/>
        </w:rPr>
        <w:t>Dr. Marcelo Alves Pereira Eufrásio</w:t>
      </w:r>
      <w:r w:rsidR="00E14270" w:rsidRPr="00E14270">
        <w:rPr>
          <w:rFonts w:ascii="Cambria Math" w:hAnsi="Cambria Math" w:cs="Cambria Math"/>
          <w:b/>
          <w:sz w:val="24"/>
          <w:szCs w:val="24"/>
        </w:rPr>
        <w:t>∗∗</w:t>
      </w:r>
      <w:r>
        <w:rPr>
          <w:rStyle w:val="Refdenotaderodap"/>
          <w:rFonts w:ascii="Cambria Math" w:hAnsi="Cambria Math" w:cs="Cambria Math"/>
          <w:b/>
          <w:sz w:val="24"/>
          <w:szCs w:val="24"/>
        </w:rPr>
        <w:footnoteReference w:id="2"/>
      </w:r>
      <w:bookmarkStart w:id="0" w:name="_Toc451711255"/>
    </w:p>
    <w:p w:rsidR="00EE0857" w:rsidRDefault="00EE0857" w:rsidP="00477D78">
      <w:pPr>
        <w:spacing w:line="360" w:lineRule="auto"/>
        <w:jc w:val="right"/>
        <w:rPr>
          <w:rFonts w:ascii="Cambria Math" w:hAnsi="Cambria Math" w:cs="Cambria Math"/>
          <w:b/>
          <w:sz w:val="24"/>
          <w:szCs w:val="24"/>
        </w:rPr>
      </w:pPr>
    </w:p>
    <w:p w:rsidR="00314D84" w:rsidRPr="0057373A" w:rsidRDefault="00E14270" w:rsidP="00576981">
      <w:pPr>
        <w:spacing w:line="240" w:lineRule="auto"/>
        <w:ind w:firstLine="0"/>
        <w:jc w:val="both"/>
        <w:rPr>
          <w:rFonts w:ascii="Arial" w:hAnsi="Arial" w:cs="Arial"/>
          <w:b/>
          <w:sz w:val="20"/>
          <w:szCs w:val="20"/>
        </w:rPr>
      </w:pPr>
      <w:r w:rsidRPr="00576981">
        <w:rPr>
          <w:rFonts w:ascii="Arial" w:hAnsi="Arial" w:cs="Arial"/>
          <w:b/>
          <w:sz w:val="20"/>
          <w:szCs w:val="20"/>
        </w:rPr>
        <w:t>RESUMO</w:t>
      </w:r>
      <w:bookmarkEnd w:id="0"/>
      <w:r w:rsidR="00D61103" w:rsidRPr="00576981">
        <w:rPr>
          <w:rFonts w:ascii="Arial" w:hAnsi="Arial" w:cs="Arial"/>
          <w:b/>
          <w:sz w:val="20"/>
          <w:szCs w:val="20"/>
        </w:rPr>
        <w:t>:</w:t>
      </w:r>
      <w:r w:rsidR="00B2153F" w:rsidRPr="00576981">
        <w:rPr>
          <w:rFonts w:ascii="Arial" w:hAnsi="Arial" w:cs="Arial"/>
          <w:b/>
          <w:sz w:val="20"/>
          <w:szCs w:val="20"/>
        </w:rPr>
        <w:t xml:space="preserve"> </w:t>
      </w:r>
      <w:r w:rsidR="00D61103" w:rsidRPr="00576981">
        <w:rPr>
          <w:rFonts w:ascii="Arial" w:hAnsi="Arial" w:cs="Arial"/>
          <w:sz w:val="20"/>
          <w:szCs w:val="20"/>
        </w:rPr>
        <w:t>Ne</w:t>
      </w:r>
      <w:r w:rsidR="00C41FD9" w:rsidRPr="00576981">
        <w:rPr>
          <w:rFonts w:ascii="Arial" w:hAnsi="Arial" w:cs="Arial"/>
          <w:sz w:val="20"/>
          <w:szCs w:val="20"/>
        </w:rPr>
        <w:t xml:space="preserve">ste trabalho </w:t>
      </w:r>
      <w:r w:rsidR="00D61103" w:rsidRPr="00576981">
        <w:rPr>
          <w:rFonts w:ascii="Arial" w:hAnsi="Arial" w:cs="Arial"/>
          <w:sz w:val="20"/>
          <w:szCs w:val="20"/>
        </w:rPr>
        <w:t>a</w:t>
      </w:r>
      <w:r w:rsidR="0038069D" w:rsidRPr="00576981">
        <w:rPr>
          <w:rFonts w:ascii="Arial" w:hAnsi="Arial" w:cs="Arial"/>
          <w:sz w:val="20"/>
          <w:szCs w:val="20"/>
        </w:rPr>
        <w:t>present</w:t>
      </w:r>
      <w:r w:rsidR="00D61103" w:rsidRPr="00576981">
        <w:rPr>
          <w:rFonts w:ascii="Arial" w:hAnsi="Arial" w:cs="Arial"/>
          <w:sz w:val="20"/>
          <w:szCs w:val="20"/>
        </w:rPr>
        <w:t xml:space="preserve">aremos </w:t>
      </w:r>
      <w:r w:rsidR="00D62DF5" w:rsidRPr="00576981">
        <w:rPr>
          <w:rFonts w:ascii="Arial" w:hAnsi="Arial" w:cs="Arial"/>
          <w:sz w:val="20"/>
          <w:szCs w:val="20"/>
        </w:rPr>
        <w:t>o</w:t>
      </w:r>
      <w:r w:rsidR="00D61103" w:rsidRPr="00576981">
        <w:rPr>
          <w:rFonts w:ascii="Arial" w:hAnsi="Arial" w:cs="Arial"/>
          <w:sz w:val="20"/>
          <w:szCs w:val="20"/>
        </w:rPr>
        <w:t xml:space="preserve"> princípio da insignificância no âmbito do Direito Penal Brasileiro</w:t>
      </w:r>
      <w:r w:rsidR="00D62DF5" w:rsidRPr="00576981">
        <w:rPr>
          <w:rFonts w:ascii="Arial" w:hAnsi="Arial" w:cs="Arial"/>
          <w:sz w:val="20"/>
          <w:szCs w:val="20"/>
        </w:rPr>
        <w:t>,</w:t>
      </w:r>
      <w:r w:rsidR="00D61103" w:rsidRPr="00576981">
        <w:rPr>
          <w:rFonts w:ascii="Arial" w:hAnsi="Arial" w:cs="Arial"/>
          <w:sz w:val="20"/>
          <w:szCs w:val="20"/>
        </w:rPr>
        <w:t xml:space="preserve"> </w:t>
      </w:r>
      <w:r w:rsidR="00D62DF5" w:rsidRPr="00576981">
        <w:rPr>
          <w:rFonts w:ascii="Arial" w:hAnsi="Arial" w:cs="Arial"/>
          <w:sz w:val="20"/>
          <w:szCs w:val="20"/>
        </w:rPr>
        <w:t>a</w:t>
      </w:r>
      <w:r w:rsidR="0038069D" w:rsidRPr="00576981">
        <w:rPr>
          <w:rFonts w:ascii="Arial" w:hAnsi="Arial" w:cs="Arial"/>
          <w:sz w:val="20"/>
          <w:szCs w:val="20"/>
        </w:rPr>
        <w:t>nalisa</w:t>
      </w:r>
      <w:r w:rsidR="00D62DF5" w:rsidRPr="00576981">
        <w:rPr>
          <w:rFonts w:ascii="Arial" w:hAnsi="Arial" w:cs="Arial"/>
          <w:sz w:val="20"/>
          <w:szCs w:val="20"/>
        </w:rPr>
        <w:t>nd</w:t>
      </w:r>
      <w:r w:rsidR="0038069D" w:rsidRPr="00576981">
        <w:rPr>
          <w:rFonts w:ascii="Arial" w:hAnsi="Arial" w:cs="Arial"/>
          <w:sz w:val="20"/>
          <w:szCs w:val="20"/>
        </w:rPr>
        <w:t>o</w:t>
      </w:r>
      <w:r w:rsidR="00D62DF5" w:rsidRPr="00576981">
        <w:rPr>
          <w:rFonts w:ascii="Arial" w:hAnsi="Arial" w:cs="Arial"/>
          <w:sz w:val="20"/>
          <w:szCs w:val="20"/>
        </w:rPr>
        <w:t>-o frente</w:t>
      </w:r>
      <w:r w:rsidR="0038069D" w:rsidRPr="00576981">
        <w:rPr>
          <w:rFonts w:ascii="Arial" w:hAnsi="Arial" w:cs="Arial"/>
          <w:sz w:val="20"/>
          <w:szCs w:val="20"/>
        </w:rPr>
        <w:t xml:space="preserve"> </w:t>
      </w:r>
      <w:r w:rsidR="00D62DF5" w:rsidRPr="00576981">
        <w:rPr>
          <w:rFonts w:ascii="Arial" w:hAnsi="Arial" w:cs="Arial"/>
          <w:sz w:val="20"/>
          <w:szCs w:val="20"/>
        </w:rPr>
        <w:t>à</w:t>
      </w:r>
      <w:r w:rsidR="0038069D" w:rsidRPr="00576981">
        <w:rPr>
          <w:rFonts w:ascii="Arial" w:hAnsi="Arial" w:cs="Arial"/>
          <w:sz w:val="20"/>
          <w:szCs w:val="20"/>
        </w:rPr>
        <w:t xml:space="preserve"> questão </w:t>
      </w:r>
      <w:r w:rsidR="00D62DF5" w:rsidRPr="00576981">
        <w:rPr>
          <w:rFonts w:ascii="Arial" w:hAnsi="Arial" w:cs="Arial"/>
          <w:sz w:val="20"/>
          <w:szCs w:val="20"/>
        </w:rPr>
        <w:t>sócio jurídica atual brasileira</w:t>
      </w:r>
      <w:r w:rsidR="0038069D" w:rsidRPr="00576981">
        <w:rPr>
          <w:rFonts w:ascii="Arial" w:hAnsi="Arial" w:cs="Arial"/>
          <w:sz w:val="20"/>
          <w:szCs w:val="20"/>
        </w:rPr>
        <w:t xml:space="preserve">, </w:t>
      </w:r>
      <w:r w:rsidR="008B0166" w:rsidRPr="00576981">
        <w:rPr>
          <w:rFonts w:ascii="Arial" w:hAnsi="Arial" w:cs="Arial"/>
          <w:sz w:val="20"/>
          <w:szCs w:val="20"/>
        </w:rPr>
        <w:t>no panorama da</w:t>
      </w:r>
      <w:r w:rsidR="0038069D" w:rsidRPr="00576981">
        <w:rPr>
          <w:rFonts w:ascii="Arial" w:hAnsi="Arial" w:cs="Arial"/>
          <w:sz w:val="20"/>
          <w:szCs w:val="20"/>
        </w:rPr>
        <w:t xml:space="preserve"> pobreza </w:t>
      </w:r>
      <w:r w:rsidR="008B0166" w:rsidRPr="00576981">
        <w:rPr>
          <w:rFonts w:ascii="Arial" w:hAnsi="Arial" w:cs="Arial"/>
          <w:sz w:val="20"/>
          <w:szCs w:val="20"/>
        </w:rPr>
        <w:t>e suas consequências sociais referente à carência e omissão dos direitos e</w:t>
      </w:r>
      <w:r w:rsidR="00BA23DA" w:rsidRPr="00576981">
        <w:rPr>
          <w:rFonts w:ascii="Arial" w:hAnsi="Arial" w:cs="Arial"/>
          <w:sz w:val="20"/>
          <w:szCs w:val="20"/>
        </w:rPr>
        <w:t xml:space="preserve"> suas</w:t>
      </w:r>
      <w:r w:rsidR="008B0166" w:rsidRPr="00576981">
        <w:rPr>
          <w:rFonts w:ascii="Arial" w:hAnsi="Arial" w:cs="Arial"/>
          <w:sz w:val="20"/>
          <w:szCs w:val="20"/>
        </w:rPr>
        <w:t xml:space="preserve"> garantias básic</w:t>
      </w:r>
      <w:r w:rsidR="00BA23DA" w:rsidRPr="00576981">
        <w:rPr>
          <w:rFonts w:ascii="Arial" w:hAnsi="Arial" w:cs="Arial"/>
          <w:sz w:val="20"/>
          <w:szCs w:val="20"/>
        </w:rPr>
        <w:t>a</w:t>
      </w:r>
      <w:r w:rsidR="008B0166" w:rsidRPr="00576981">
        <w:rPr>
          <w:rFonts w:ascii="Arial" w:hAnsi="Arial" w:cs="Arial"/>
          <w:sz w:val="20"/>
          <w:szCs w:val="20"/>
        </w:rPr>
        <w:t xml:space="preserve">s, com mais ênfase </w:t>
      </w:r>
      <w:r w:rsidR="00BA23DA" w:rsidRPr="00576981">
        <w:rPr>
          <w:rFonts w:ascii="Arial" w:hAnsi="Arial" w:cs="Arial"/>
          <w:sz w:val="20"/>
          <w:szCs w:val="20"/>
        </w:rPr>
        <w:t>n</w:t>
      </w:r>
      <w:r w:rsidR="008B0166" w:rsidRPr="00576981">
        <w:rPr>
          <w:rFonts w:ascii="Arial" w:hAnsi="Arial" w:cs="Arial"/>
          <w:sz w:val="20"/>
          <w:szCs w:val="20"/>
        </w:rPr>
        <w:t>o</w:t>
      </w:r>
      <w:r w:rsidR="00BA23DA" w:rsidRPr="00576981">
        <w:rPr>
          <w:rFonts w:ascii="Arial" w:hAnsi="Arial" w:cs="Arial"/>
          <w:sz w:val="20"/>
          <w:szCs w:val="20"/>
        </w:rPr>
        <w:t>s</w:t>
      </w:r>
      <w:r w:rsidR="008B0166" w:rsidRPr="00576981">
        <w:rPr>
          <w:rFonts w:ascii="Arial" w:hAnsi="Arial" w:cs="Arial"/>
          <w:sz w:val="20"/>
          <w:szCs w:val="20"/>
        </w:rPr>
        <w:t xml:space="preserve"> direito</w:t>
      </w:r>
      <w:r w:rsidR="00BA23DA" w:rsidRPr="00576981">
        <w:rPr>
          <w:rFonts w:ascii="Arial" w:hAnsi="Arial" w:cs="Arial"/>
          <w:sz w:val="20"/>
          <w:szCs w:val="20"/>
        </w:rPr>
        <w:t>s</w:t>
      </w:r>
      <w:r w:rsidR="008B0166" w:rsidRPr="00576981">
        <w:rPr>
          <w:rFonts w:ascii="Arial" w:hAnsi="Arial" w:cs="Arial"/>
          <w:sz w:val="20"/>
          <w:szCs w:val="20"/>
        </w:rPr>
        <w:t xml:space="preserve"> à alimentação e consequentemente ao direito à vida,</w:t>
      </w:r>
      <w:r w:rsidR="00BA23DA" w:rsidRPr="00576981">
        <w:rPr>
          <w:rFonts w:ascii="Arial" w:hAnsi="Arial" w:cs="Arial"/>
          <w:sz w:val="20"/>
          <w:szCs w:val="20"/>
        </w:rPr>
        <w:t xml:space="preserve"> direitos estes pautados no princípio da dignidade da pessoa humana. C</w:t>
      </w:r>
      <w:r w:rsidR="008B0166" w:rsidRPr="00576981">
        <w:rPr>
          <w:rFonts w:ascii="Arial" w:hAnsi="Arial" w:cs="Arial"/>
          <w:sz w:val="20"/>
          <w:szCs w:val="20"/>
        </w:rPr>
        <w:t>omo o furto famélico</w:t>
      </w:r>
      <w:r w:rsidR="00BA23DA" w:rsidRPr="00576981">
        <w:rPr>
          <w:rFonts w:ascii="Arial" w:hAnsi="Arial" w:cs="Arial"/>
          <w:sz w:val="20"/>
          <w:szCs w:val="20"/>
        </w:rPr>
        <w:t xml:space="preserve"> tem sido observado juridicamente e socialmente</w:t>
      </w:r>
      <w:r w:rsidR="008B0166" w:rsidRPr="00576981">
        <w:rPr>
          <w:rFonts w:ascii="Arial" w:hAnsi="Arial" w:cs="Arial"/>
          <w:sz w:val="20"/>
          <w:szCs w:val="20"/>
        </w:rPr>
        <w:t xml:space="preserve">. </w:t>
      </w:r>
      <w:r w:rsidR="00D62DF5" w:rsidRPr="00576981">
        <w:rPr>
          <w:rFonts w:ascii="Arial" w:hAnsi="Arial" w:cs="Arial"/>
          <w:sz w:val="20"/>
          <w:szCs w:val="20"/>
        </w:rPr>
        <w:t xml:space="preserve">Primeiramente ponderando acerca da hermenêutica jurídica contemporânea. Em um aspecto interdisciplinar entre </w:t>
      </w:r>
      <w:r w:rsidR="00F775C1" w:rsidRPr="00F775C1">
        <w:rPr>
          <w:rFonts w:ascii="Arial" w:hAnsi="Arial" w:cs="Arial"/>
          <w:sz w:val="20"/>
          <w:szCs w:val="20"/>
        </w:rPr>
        <w:t>Direito Penal e Direitos Humanos</w:t>
      </w:r>
      <w:r w:rsidR="00D62DF5" w:rsidRPr="00576981">
        <w:rPr>
          <w:rFonts w:ascii="Arial" w:hAnsi="Arial" w:cs="Arial"/>
          <w:sz w:val="20"/>
          <w:szCs w:val="20"/>
        </w:rPr>
        <w:t>, analisando a exclusão do tipo penal nas condutas motivadas por estado de necessidade.</w:t>
      </w:r>
      <w:r w:rsidR="0057373A">
        <w:rPr>
          <w:rFonts w:ascii="Arial" w:hAnsi="Arial" w:cs="Arial"/>
          <w:b/>
          <w:sz w:val="20"/>
          <w:szCs w:val="20"/>
        </w:rPr>
        <w:t xml:space="preserve"> </w:t>
      </w:r>
      <w:r w:rsidR="008B0166" w:rsidRPr="00576981">
        <w:rPr>
          <w:rFonts w:ascii="Arial" w:hAnsi="Arial" w:cs="Arial"/>
          <w:sz w:val="20"/>
          <w:szCs w:val="20"/>
        </w:rPr>
        <w:t>Para a construção desta pesquisa foram feitas pesquisas em doutrinas, jurisprudências, documentos eletrônicos entre outros, possibilitando a realização de um trabalho esclarecedor do tema o que permitirá uma reflexão sobre sua repercussão no cenário social brasileiro, abordando desde os aspectos históricos do tema até sua repercussão e aplicação jurídica.</w:t>
      </w:r>
    </w:p>
    <w:p w:rsidR="005F043B" w:rsidRPr="00576981" w:rsidRDefault="005F043B" w:rsidP="00576981">
      <w:pPr>
        <w:spacing w:line="240" w:lineRule="auto"/>
        <w:ind w:firstLine="0"/>
        <w:jc w:val="both"/>
        <w:rPr>
          <w:rFonts w:ascii="Arial" w:hAnsi="Arial" w:cs="Arial"/>
          <w:sz w:val="20"/>
          <w:szCs w:val="20"/>
        </w:rPr>
      </w:pPr>
      <w:r w:rsidRPr="00576981">
        <w:rPr>
          <w:rFonts w:ascii="Arial" w:hAnsi="Arial" w:cs="Arial"/>
          <w:b/>
          <w:sz w:val="20"/>
          <w:szCs w:val="20"/>
        </w:rPr>
        <w:t>PALAVRAS-CHAVE:</w:t>
      </w:r>
      <w:r w:rsidR="007408E0" w:rsidRPr="00576981">
        <w:rPr>
          <w:rFonts w:ascii="Arial" w:hAnsi="Arial" w:cs="Arial"/>
          <w:sz w:val="20"/>
          <w:szCs w:val="20"/>
        </w:rPr>
        <w:t xml:space="preserve"> </w:t>
      </w:r>
      <w:r w:rsidR="0057373A">
        <w:rPr>
          <w:rFonts w:ascii="Arial" w:hAnsi="Arial" w:cs="Arial"/>
          <w:sz w:val="20"/>
          <w:szCs w:val="20"/>
        </w:rPr>
        <w:t>p</w:t>
      </w:r>
      <w:r w:rsidR="007408E0" w:rsidRPr="00576981">
        <w:rPr>
          <w:rFonts w:ascii="Arial" w:hAnsi="Arial" w:cs="Arial"/>
          <w:sz w:val="20"/>
          <w:szCs w:val="20"/>
        </w:rPr>
        <w:t xml:space="preserve">rincipio da insignificância. </w:t>
      </w:r>
      <w:r w:rsidR="0057373A">
        <w:rPr>
          <w:rFonts w:ascii="Arial" w:hAnsi="Arial" w:cs="Arial"/>
          <w:sz w:val="20"/>
          <w:szCs w:val="20"/>
        </w:rPr>
        <w:t>f</w:t>
      </w:r>
      <w:r w:rsidR="007408E0" w:rsidRPr="00576981">
        <w:rPr>
          <w:rFonts w:ascii="Arial" w:hAnsi="Arial" w:cs="Arial"/>
          <w:sz w:val="20"/>
          <w:szCs w:val="20"/>
        </w:rPr>
        <w:t xml:space="preserve">urto famélico. </w:t>
      </w:r>
      <w:r w:rsidR="0057373A">
        <w:rPr>
          <w:rFonts w:ascii="Arial" w:hAnsi="Arial" w:cs="Arial"/>
          <w:sz w:val="20"/>
          <w:szCs w:val="20"/>
        </w:rPr>
        <w:t>e</w:t>
      </w:r>
      <w:r w:rsidR="007408E0" w:rsidRPr="00576981">
        <w:rPr>
          <w:rFonts w:ascii="Arial" w:hAnsi="Arial" w:cs="Arial"/>
          <w:sz w:val="20"/>
          <w:szCs w:val="20"/>
        </w:rPr>
        <w:t xml:space="preserve">stado de necessidade.   </w:t>
      </w:r>
    </w:p>
    <w:p w:rsidR="00314D84" w:rsidRPr="00576981" w:rsidRDefault="00314D84" w:rsidP="00576981">
      <w:pPr>
        <w:spacing w:line="240" w:lineRule="auto"/>
        <w:jc w:val="both"/>
        <w:rPr>
          <w:rFonts w:ascii="Arial" w:hAnsi="Arial" w:cs="Arial"/>
          <w:sz w:val="20"/>
          <w:szCs w:val="20"/>
        </w:rPr>
      </w:pPr>
    </w:p>
    <w:p w:rsidR="007408E0" w:rsidRPr="0057373A" w:rsidRDefault="00DA5199" w:rsidP="00576981">
      <w:pPr>
        <w:spacing w:line="240" w:lineRule="auto"/>
        <w:ind w:firstLine="0"/>
        <w:jc w:val="both"/>
        <w:rPr>
          <w:rFonts w:ascii="Arial" w:hAnsi="Arial" w:cs="Arial"/>
          <w:color w:val="212121"/>
          <w:sz w:val="20"/>
          <w:szCs w:val="20"/>
          <w:lang w:val="en"/>
        </w:rPr>
      </w:pPr>
      <w:bookmarkStart w:id="1" w:name="_Toc451711256"/>
      <w:r w:rsidRPr="00576981">
        <w:rPr>
          <w:rFonts w:ascii="Arial" w:hAnsi="Arial" w:cs="Arial"/>
          <w:b/>
          <w:sz w:val="20"/>
          <w:szCs w:val="20"/>
          <w:lang w:val="en-US"/>
        </w:rPr>
        <w:t>ABSTRACT</w:t>
      </w:r>
      <w:r w:rsidR="00184108" w:rsidRPr="00576981">
        <w:rPr>
          <w:rFonts w:ascii="Arial" w:hAnsi="Arial" w:cs="Arial"/>
          <w:sz w:val="20"/>
          <w:szCs w:val="20"/>
          <w:lang w:val="en-US"/>
        </w:rPr>
        <w:t>:</w:t>
      </w:r>
      <w:bookmarkEnd w:id="1"/>
      <w:r w:rsidR="007408E0" w:rsidRPr="00576981">
        <w:rPr>
          <w:rFonts w:ascii="Arial" w:hAnsi="Arial" w:cs="Arial"/>
          <w:sz w:val="20"/>
          <w:szCs w:val="20"/>
          <w:lang w:val="en-US"/>
        </w:rPr>
        <w:t xml:space="preserve"> </w:t>
      </w:r>
      <w:r w:rsidR="007408E0" w:rsidRPr="00576981">
        <w:rPr>
          <w:rFonts w:ascii="Arial" w:eastAsia="Times New Roman" w:hAnsi="Arial" w:cs="Arial"/>
          <w:color w:val="212121"/>
          <w:sz w:val="20"/>
          <w:szCs w:val="20"/>
          <w:lang w:val="en" w:eastAsia="pt-BR"/>
        </w:rPr>
        <w:t xml:space="preserve">In this study we present the principle of insignificance in the Brazilian criminal law, analyzing the opposite question current Brazilian legal partner, the picture of poverty and its social consequences related to lack and failure of the rights and basic guarantees, with more emphasis on rights to food and thus the right to life, which were then guided by the principle of human dignity. </w:t>
      </w:r>
      <w:r w:rsidR="007408E0" w:rsidRPr="00576981">
        <w:rPr>
          <w:rFonts w:ascii="Arial" w:hAnsi="Arial" w:cs="Arial"/>
          <w:color w:val="212121"/>
          <w:sz w:val="20"/>
          <w:szCs w:val="20"/>
          <w:lang w:val="en"/>
        </w:rPr>
        <w:t>T</w:t>
      </w:r>
      <w:r w:rsidR="007408E0" w:rsidRPr="00576981">
        <w:rPr>
          <w:rFonts w:ascii="Arial" w:eastAsia="Times New Roman" w:hAnsi="Arial" w:cs="Arial"/>
          <w:color w:val="212121"/>
          <w:sz w:val="20"/>
          <w:szCs w:val="20"/>
          <w:lang w:val="en" w:eastAsia="pt-BR"/>
        </w:rPr>
        <w:t>he peckish theft has been observed legally and socially. First pondering the contemporary legal hermeneutics. In an interdisciplinary aspect of sociology and criminal law, analyzing exclusion of criminal type in the conduct motivated by the state of necessity.</w:t>
      </w:r>
      <w:r w:rsidR="004C4A11" w:rsidRPr="00576981">
        <w:rPr>
          <w:rFonts w:ascii="Arial" w:hAnsi="Arial" w:cs="Arial"/>
          <w:color w:val="212121"/>
          <w:sz w:val="20"/>
          <w:szCs w:val="20"/>
          <w:lang w:val="en"/>
        </w:rPr>
        <w:t xml:space="preserve"> </w:t>
      </w:r>
      <w:r w:rsidR="007408E0" w:rsidRPr="00576981">
        <w:rPr>
          <w:rFonts w:ascii="Arial" w:eastAsia="Times New Roman" w:hAnsi="Arial" w:cs="Arial"/>
          <w:color w:val="212121"/>
          <w:sz w:val="20"/>
          <w:szCs w:val="20"/>
          <w:lang w:val="en" w:eastAsia="pt-BR"/>
        </w:rPr>
        <w:t>For the construction of this survey research was done in doctrines, jurisprudence, electronic documents among others, allowing the realization of an illuminating work theme which will reflect on its consequences on the Brazilian social scene, approaching from the historical aspects of the subject to its impact and legal application.</w:t>
      </w:r>
    </w:p>
    <w:p w:rsidR="004C4A11" w:rsidRPr="0057373A" w:rsidRDefault="00184108" w:rsidP="00576981">
      <w:pPr>
        <w:pStyle w:val="Pr-formataoHTML"/>
        <w:shd w:val="clear" w:color="auto" w:fill="FFFFFF"/>
        <w:ind w:firstLine="0"/>
        <w:jc w:val="both"/>
        <w:rPr>
          <w:rFonts w:ascii="Arial" w:hAnsi="Arial" w:cs="Arial"/>
          <w:color w:val="212121"/>
          <w:lang w:val="en-US"/>
        </w:rPr>
      </w:pPr>
      <w:r w:rsidRPr="00576981">
        <w:rPr>
          <w:rFonts w:ascii="Arial" w:hAnsi="Arial" w:cs="Arial"/>
          <w:b/>
          <w:lang w:val="en-US"/>
        </w:rPr>
        <w:t>Keywords:</w:t>
      </w:r>
      <w:r w:rsidR="004C4A11" w:rsidRPr="00576981">
        <w:rPr>
          <w:rFonts w:ascii="Arial" w:hAnsi="Arial" w:cs="Arial"/>
          <w:b/>
          <w:lang w:val="en-US"/>
        </w:rPr>
        <w:t xml:space="preserve"> </w:t>
      </w:r>
      <w:r w:rsidR="0057373A">
        <w:rPr>
          <w:rFonts w:ascii="Arial" w:hAnsi="Arial" w:cs="Arial"/>
          <w:color w:val="212121"/>
          <w:lang w:val="en"/>
        </w:rPr>
        <w:t>p</w:t>
      </w:r>
      <w:r w:rsidR="004C4A11" w:rsidRPr="00576981">
        <w:rPr>
          <w:rFonts w:ascii="Arial" w:hAnsi="Arial" w:cs="Arial"/>
          <w:color w:val="212121"/>
          <w:lang w:val="en"/>
        </w:rPr>
        <w:t xml:space="preserve">rinciple of insignificance. </w:t>
      </w:r>
      <w:r w:rsidR="0057373A">
        <w:rPr>
          <w:rFonts w:ascii="Arial" w:hAnsi="Arial" w:cs="Arial"/>
          <w:color w:val="212121"/>
          <w:lang w:val="en-US"/>
        </w:rPr>
        <w:t>t</w:t>
      </w:r>
      <w:r w:rsidR="004C4A11" w:rsidRPr="00576981">
        <w:rPr>
          <w:rFonts w:ascii="Arial" w:hAnsi="Arial" w:cs="Arial"/>
          <w:color w:val="212121"/>
          <w:lang w:val="en-US"/>
        </w:rPr>
        <w:t xml:space="preserve">heft peckish. </w:t>
      </w:r>
      <w:r w:rsidR="0057373A" w:rsidRPr="0057373A">
        <w:rPr>
          <w:rFonts w:ascii="Arial" w:hAnsi="Arial" w:cs="Arial"/>
          <w:color w:val="212121"/>
          <w:lang w:val="en-US"/>
        </w:rPr>
        <w:t>s</w:t>
      </w:r>
      <w:r w:rsidR="004C4A11" w:rsidRPr="0057373A">
        <w:rPr>
          <w:rFonts w:ascii="Arial" w:hAnsi="Arial" w:cs="Arial"/>
          <w:color w:val="212121"/>
          <w:lang w:val="en-US"/>
        </w:rPr>
        <w:t>tate of necessity.</w:t>
      </w:r>
    </w:p>
    <w:p w:rsidR="00184108" w:rsidRPr="0057373A" w:rsidRDefault="00184108" w:rsidP="006101F6">
      <w:pPr>
        <w:spacing w:line="240" w:lineRule="auto"/>
        <w:jc w:val="both"/>
        <w:rPr>
          <w:rFonts w:ascii="Arial" w:hAnsi="Arial" w:cs="Arial"/>
          <w:b/>
          <w:sz w:val="20"/>
          <w:szCs w:val="20"/>
          <w:lang w:val="en-US"/>
        </w:rPr>
      </w:pPr>
    </w:p>
    <w:p w:rsidR="00DA5199" w:rsidRPr="0057373A" w:rsidRDefault="00DA5199" w:rsidP="006101F6">
      <w:pPr>
        <w:spacing w:line="360" w:lineRule="auto"/>
        <w:jc w:val="both"/>
        <w:rPr>
          <w:rFonts w:ascii="Times New Roman" w:hAnsi="Times New Roman" w:cs="Times New Roman"/>
          <w:sz w:val="24"/>
          <w:szCs w:val="24"/>
          <w:lang w:val="en-US"/>
        </w:rPr>
      </w:pPr>
    </w:p>
    <w:p w:rsidR="00E10CCA" w:rsidRPr="0057373A" w:rsidRDefault="00E10CCA" w:rsidP="00DA44E3">
      <w:pPr>
        <w:spacing w:line="360" w:lineRule="auto"/>
        <w:ind w:firstLine="0"/>
        <w:jc w:val="both"/>
        <w:rPr>
          <w:rFonts w:ascii="Times New Roman" w:hAnsi="Times New Roman" w:cs="Times New Roman"/>
          <w:b/>
          <w:sz w:val="24"/>
          <w:szCs w:val="24"/>
          <w:lang w:val="en-US"/>
        </w:rPr>
        <w:sectPr w:rsidR="00E10CCA" w:rsidRPr="0057373A" w:rsidSect="00852275">
          <w:pgSz w:w="11906" w:h="16838" w:code="9"/>
          <w:pgMar w:top="1701" w:right="1134" w:bottom="1134" w:left="1701" w:header="709" w:footer="709" w:gutter="0"/>
          <w:cols w:space="708"/>
          <w:docGrid w:linePitch="360"/>
        </w:sectPr>
      </w:pPr>
    </w:p>
    <w:p w:rsidR="00CC37A3" w:rsidRDefault="0090429E" w:rsidP="0057373A">
      <w:pPr>
        <w:pStyle w:val="Ttulo1"/>
        <w:spacing w:before="0" w:line="240" w:lineRule="auto"/>
        <w:ind w:firstLine="0"/>
        <w:jc w:val="both"/>
        <w:rPr>
          <w:rFonts w:ascii="Times New Roman" w:hAnsi="Times New Roman" w:cs="Times New Roman"/>
          <w:color w:val="auto"/>
          <w:sz w:val="24"/>
          <w:szCs w:val="24"/>
          <w:shd w:val="clear" w:color="auto" w:fill="FFFFFF"/>
        </w:rPr>
      </w:pPr>
      <w:bookmarkStart w:id="2" w:name="_Toc451711257"/>
      <w:bookmarkStart w:id="3" w:name="_GoBack"/>
      <w:r w:rsidRPr="000E26AE">
        <w:rPr>
          <w:rFonts w:ascii="Times New Roman" w:hAnsi="Times New Roman" w:cs="Times New Roman"/>
          <w:color w:val="auto"/>
          <w:sz w:val="24"/>
          <w:szCs w:val="24"/>
          <w:shd w:val="clear" w:color="auto" w:fill="FFFFFF"/>
        </w:rPr>
        <w:lastRenderedPageBreak/>
        <w:t>1</w:t>
      </w:r>
      <w:r w:rsidRPr="000E26AE">
        <w:rPr>
          <w:rStyle w:val="apple-converted-space"/>
          <w:rFonts w:ascii="Times New Roman" w:hAnsi="Times New Roman" w:cs="Times New Roman"/>
          <w:color w:val="auto"/>
          <w:sz w:val="24"/>
          <w:szCs w:val="24"/>
          <w:shd w:val="clear" w:color="auto" w:fill="FFFFFF"/>
        </w:rPr>
        <w:t> </w:t>
      </w:r>
      <w:r w:rsidRPr="000E26AE">
        <w:rPr>
          <w:rFonts w:ascii="Times New Roman" w:hAnsi="Times New Roman" w:cs="Times New Roman"/>
          <w:color w:val="auto"/>
          <w:sz w:val="24"/>
          <w:szCs w:val="24"/>
          <w:shd w:val="clear" w:color="auto" w:fill="FFFFFF"/>
        </w:rPr>
        <w:t>INTRODUÇÃO</w:t>
      </w:r>
      <w:bookmarkEnd w:id="2"/>
    </w:p>
    <w:p w:rsidR="00195E6D" w:rsidRDefault="00195E6D" w:rsidP="0057373A">
      <w:pPr>
        <w:pStyle w:val="Ttulo1"/>
        <w:spacing w:before="0" w:line="240" w:lineRule="auto"/>
        <w:ind w:firstLine="0"/>
        <w:jc w:val="both"/>
        <w:rPr>
          <w:rFonts w:ascii="Times New Roman" w:hAnsi="Times New Roman" w:cs="Times New Roman"/>
          <w:color w:val="auto"/>
          <w:sz w:val="24"/>
          <w:szCs w:val="24"/>
          <w:shd w:val="clear" w:color="auto" w:fill="FFFFFF"/>
        </w:rPr>
      </w:pPr>
    </w:p>
    <w:p w:rsidR="00195E6D" w:rsidRDefault="00195E6D" w:rsidP="0057373A">
      <w:pPr>
        <w:pStyle w:val="Ttulo1"/>
        <w:spacing w:before="0" w:line="240" w:lineRule="auto"/>
        <w:ind w:firstLine="0"/>
        <w:jc w:val="both"/>
        <w:rPr>
          <w:rFonts w:ascii="Times New Roman" w:hAnsi="Times New Roman" w:cs="Times New Roman"/>
          <w:color w:val="auto"/>
          <w:sz w:val="24"/>
          <w:szCs w:val="24"/>
          <w:shd w:val="clear" w:color="auto" w:fill="FFFFFF"/>
        </w:rPr>
      </w:pPr>
    </w:p>
    <w:p w:rsidR="00B324D9" w:rsidRPr="00CC37A3" w:rsidRDefault="00B324D9" w:rsidP="0057373A">
      <w:pPr>
        <w:pStyle w:val="Ttulo1"/>
        <w:spacing w:before="0" w:line="240" w:lineRule="auto"/>
        <w:ind w:firstLine="708"/>
        <w:jc w:val="both"/>
        <w:rPr>
          <w:rFonts w:ascii="Times New Roman" w:hAnsi="Times New Roman" w:cs="Times New Roman"/>
          <w:b w:val="0"/>
          <w:color w:val="auto"/>
          <w:sz w:val="24"/>
          <w:szCs w:val="24"/>
          <w:shd w:val="clear" w:color="auto" w:fill="FFFFFF"/>
        </w:rPr>
      </w:pPr>
      <w:r w:rsidRPr="00CC37A3">
        <w:rPr>
          <w:rFonts w:ascii="Times New Roman" w:hAnsi="Times New Roman" w:cs="Times New Roman"/>
          <w:b w:val="0"/>
          <w:color w:val="auto"/>
          <w:sz w:val="24"/>
          <w:szCs w:val="24"/>
        </w:rPr>
        <w:t xml:space="preserve">Enquanto mecanismo de controle da coletividade, o Direito Penal deve atuar de forma residual, quando não for possível a resolução da desordem por outro ramo do ordenamento jurídico, e, excepcionalmente, interferindo apenas em situações que excedam o âmbito pessoal </w:t>
      </w:r>
      <w:r w:rsidR="006D2846" w:rsidRPr="00CC37A3">
        <w:rPr>
          <w:rFonts w:ascii="Times New Roman" w:hAnsi="Times New Roman" w:cs="Times New Roman"/>
          <w:b w:val="0"/>
          <w:color w:val="auto"/>
          <w:sz w:val="24"/>
          <w:szCs w:val="24"/>
        </w:rPr>
        <w:t>que</w:t>
      </w:r>
      <w:r w:rsidRPr="00CC37A3">
        <w:rPr>
          <w:rFonts w:ascii="Times New Roman" w:hAnsi="Times New Roman" w:cs="Times New Roman"/>
          <w:b w:val="0"/>
          <w:color w:val="auto"/>
          <w:sz w:val="24"/>
          <w:szCs w:val="24"/>
        </w:rPr>
        <w:t xml:space="preserve"> cause</w:t>
      </w:r>
      <w:r w:rsidR="006D2846" w:rsidRPr="00CC37A3">
        <w:rPr>
          <w:rFonts w:ascii="Times New Roman" w:hAnsi="Times New Roman" w:cs="Times New Roman"/>
          <w:b w:val="0"/>
          <w:color w:val="auto"/>
          <w:sz w:val="24"/>
          <w:szCs w:val="24"/>
        </w:rPr>
        <w:t>m</w:t>
      </w:r>
      <w:r w:rsidRPr="00CC37A3">
        <w:rPr>
          <w:rFonts w:ascii="Times New Roman" w:hAnsi="Times New Roman" w:cs="Times New Roman"/>
          <w:b w:val="0"/>
          <w:color w:val="auto"/>
          <w:sz w:val="24"/>
          <w:szCs w:val="24"/>
        </w:rPr>
        <w:t xml:space="preserve"> o mínimo de ofensividade capaz de lesar</w:t>
      </w:r>
      <w:r w:rsidR="006D2846" w:rsidRPr="00CC37A3">
        <w:rPr>
          <w:rFonts w:ascii="Times New Roman" w:hAnsi="Times New Roman" w:cs="Times New Roman"/>
          <w:b w:val="0"/>
          <w:color w:val="auto"/>
          <w:sz w:val="24"/>
          <w:szCs w:val="24"/>
        </w:rPr>
        <w:t xml:space="preserve"> significativamente</w:t>
      </w:r>
      <w:r w:rsidRPr="00CC37A3">
        <w:rPr>
          <w:rFonts w:ascii="Times New Roman" w:hAnsi="Times New Roman" w:cs="Times New Roman"/>
          <w:b w:val="0"/>
          <w:color w:val="auto"/>
          <w:sz w:val="24"/>
          <w:szCs w:val="24"/>
        </w:rPr>
        <w:t xml:space="preserve"> um bem jurídico</w:t>
      </w:r>
      <w:r w:rsidR="006D2846" w:rsidRPr="00CC37A3">
        <w:rPr>
          <w:rFonts w:ascii="Times New Roman" w:hAnsi="Times New Roman" w:cs="Times New Roman"/>
          <w:b w:val="0"/>
          <w:color w:val="auto"/>
          <w:sz w:val="24"/>
          <w:szCs w:val="24"/>
        </w:rPr>
        <w:t>.</w:t>
      </w:r>
      <w:r w:rsidRPr="00CC37A3">
        <w:rPr>
          <w:rFonts w:ascii="Times New Roman" w:hAnsi="Times New Roman" w:cs="Times New Roman"/>
          <w:b w:val="0"/>
          <w:color w:val="auto"/>
          <w:sz w:val="24"/>
          <w:szCs w:val="24"/>
        </w:rPr>
        <w:t xml:space="preserve"> Todavia, nem todos os bens jurídicos poderão ser tutelados a qualquer tipo de ataque. Somente os mais relevantes, contra os ataques mais intoleráveis.</w:t>
      </w:r>
    </w:p>
    <w:p w:rsidR="00B324D9" w:rsidRPr="00A13461" w:rsidRDefault="00B324D9"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 xml:space="preserve">Partindo deste entendimento, o Direito Penal abarcou em seu sistema jurídico o princípio da insignificância, também conhecido como criminalidade da bagatela. Tal dispositivo fundamenta-se no brocardo latim </w:t>
      </w:r>
      <w:r w:rsidRPr="00A13461">
        <w:rPr>
          <w:rFonts w:ascii="Times New Roman" w:hAnsi="Times New Roman" w:cs="Times New Roman"/>
          <w:i/>
          <w:sz w:val="24"/>
          <w:szCs w:val="24"/>
        </w:rPr>
        <w:t>minimis non curat</w:t>
      </w:r>
      <w:r w:rsidR="004E5C0F" w:rsidRPr="00A13461">
        <w:rPr>
          <w:rFonts w:ascii="Times New Roman" w:hAnsi="Times New Roman" w:cs="Times New Roman"/>
          <w:i/>
          <w:sz w:val="24"/>
          <w:szCs w:val="24"/>
        </w:rPr>
        <w:t xml:space="preserve"> </w:t>
      </w:r>
      <w:r w:rsidRPr="00A13461">
        <w:rPr>
          <w:rFonts w:ascii="Times New Roman" w:hAnsi="Times New Roman" w:cs="Times New Roman"/>
          <w:i/>
          <w:sz w:val="24"/>
          <w:szCs w:val="24"/>
        </w:rPr>
        <w:t>praetor</w:t>
      </w:r>
      <w:r w:rsidR="004E5C0F" w:rsidRPr="00A13461">
        <w:rPr>
          <w:rFonts w:ascii="Times New Roman" w:hAnsi="Times New Roman" w:cs="Times New Roman"/>
          <w:i/>
          <w:sz w:val="24"/>
          <w:szCs w:val="24"/>
        </w:rPr>
        <w:t xml:space="preserve"> </w:t>
      </w:r>
      <w:r w:rsidRPr="00A13461">
        <w:rPr>
          <w:rFonts w:ascii="Times New Roman" w:hAnsi="Times New Roman" w:cs="Times New Roman"/>
          <w:sz w:val="24"/>
          <w:szCs w:val="24"/>
        </w:rPr>
        <w:t>(o protetor não cuida d</w:t>
      </w:r>
      <w:r w:rsidR="00360D5D" w:rsidRPr="00A13461">
        <w:rPr>
          <w:rFonts w:ascii="Times New Roman" w:hAnsi="Times New Roman" w:cs="Times New Roman"/>
          <w:sz w:val="24"/>
          <w:szCs w:val="24"/>
        </w:rPr>
        <w:t>e coisas pequenas), ou seja, o D</w:t>
      </w:r>
      <w:r w:rsidRPr="00A13461">
        <w:rPr>
          <w:rFonts w:ascii="Times New Roman" w:hAnsi="Times New Roman" w:cs="Times New Roman"/>
          <w:sz w:val="24"/>
          <w:szCs w:val="24"/>
        </w:rPr>
        <w:t>i</w:t>
      </w:r>
      <w:r w:rsidR="00360D5D" w:rsidRPr="00A13461">
        <w:rPr>
          <w:rFonts w:ascii="Times New Roman" w:hAnsi="Times New Roman" w:cs="Times New Roman"/>
          <w:sz w:val="24"/>
          <w:szCs w:val="24"/>
        </w:rPr>
        <w:t>reito P</w:t>
      </w:r>
      <w:r w:rsidRPr="00A13461">
        <w:rPr>
          <w:rFonts w:ascii="Times New Roman" w:hAnsi="Times New Roman" w:cs="Times New Roman"/>
          <w:sz w:val="24"/>
          <w:szCs w:val="24"/>
        </w:rPr>
        <w:t xml:space="preserve">enal não deve se ocupar com bagatelas que não resultem em importantes prejuízos, seja ao titular do bem jurídico, seja à integridade da própria ordem social. </w:t>
      </w:r>
    </w:p>
    <w:p w:rsidR="00B324D9" w:rsidRPr="00A13461" w:rsidRDefault="00B324D9"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 xml:space="preserve">No caso concreto, os ilícitos praticados sem violência ou grave ameaça, que não lesionarem </w:t>
      </w:r>
      <w:r w:rsidR="006D2846" w:rsidRPr="00A13461">
        <w:rPr>
          <w:rFonts w:ascii="Times New Roman" w:hAnsi="Times New Roman" w:cs="Times New Roman"/>
          <w:sz w:val="24"/>
          <w:szCs w:val="24"/>
        </w:rPr>
        <w:t>expressivamente</w:t>
      </w:r>
      <w:r w:rsidRPr="00A13461">
        <w:rPr>
          <w:rFonts w:ascii="Times New Roman" w:hAnsi="Times New Roman" w:cs="Times New Roman"/>
          <w:sz w:val="24"/>
          <w:szCs w:val="24"/>
        </w:rPr>
        <w:t xml:space="preserve"> bens jurídicos que estão sob a tutela do Estado, ao ponto de ser irr</w:t>
      </w:r>
      <w:r w:rsidR="006D2846" w:rsidRPr="00A13461">
        <w:rPr>
          <w:rFonts w:ascii="Times New Roman" w:hAnsi="Times New Roman" w:cs="Times New Roman"/>
          <w:sz w:val="24"/>
          <w:szCs w:val="24"/>
        </w:rPr>
        <w:t xml:space="preserve">elevante sua punição, ensejará </w:t>
      </w:r>
      <w:r w:rsidRPr="00A13461">
        <w:rPr>
          <w:rFonts w:ascii="Times New Roman" w:hAnsi="Times New Roman" w:cs="Times New Roman"/>
          <w:sz w:val="24"/>
          <w:szCs w:val="24"/>
        </w:rPr>
        <w:t>a atipicidade da conduta.</w:t>
      </w:r>
      <w:r w:rsidR="006D2846" w:rsidRPr="00A13461">
        <w:rPr>
          <w:rFonts w:ascii="Times New Roman" w:hAnsi="Times New Roman" w:cs="Times New Roman"/>
          <w:sz w:val="24"/>
          <w:szCs w:val="24"/>
        </w:rPr>
        <w:t xml:space="preserve"> Ou seja, os efeitos tal principiam exclui o crime.</w:t>
      </w:r>
    </w:p>
    <w:p w:rsidR="00B324D9" w:rsidRPr="00A13461" w:rsidRDefault="00B324D9"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 xml:space="preserve">Neste sentido, este trabalho </w:t>
      </w:r>
      <w:r w:rsidR="00360D5D" w:rsidRPr="00A13461">
        <w:rPr>
          <w:rFonts w:ascii="Times New Roman" w:hAnsi="Times New Roman" w:cs="Times New Roman"/>
          <w:sz w:val="24"/>
          <w:szCs w:val="24"/>
        </w:rPr>
        <w:t>visa o estudo do referido princí</w:t>
      </w:r>
      <w:r w:rsidRPr="00A13461">
        <w:rPr>
          <w:rFonts w:ascii="Times New Roman" w:hAnsi="Times New Roman" w:cs="Times New Roman"/>
          <w:sz w:val="24"/>
          <w:szCs w:val="24"/>
        </w:rPr>
        <w:t xml:space="preserve">pio a partir da </w:t>
      </w:r>
      <w:r w:rsidR="006D2846" w:rsidRPr="00A13461">
        <w:rPr>
          <w:rFonts w:ascii="Times New Roman" w:hAnsi="Times New Roman" w:cs="Times New Roman"/>
          <w:sz w:val="24"/>
          <w:szCs w:val="24"/>
        </w:rPr>
        <w:t xml:space="preserve">análise hermenêutica, apreciando seu reconhecimento no sistema jurídico sob a </w:t>
      </w:r>
      <w:r w:rsidRPr="00A13461">
        <w:rPr>
          <w:rFonts w:ascii="Times New Roman" w:hAnsi="Times New Roman" w:cs="Times New Roman"/>
          <w:sz w:val="24"/>
          <w:szCs w:val="24"/>
        </w:rPr>
        <w:t xml:space="preserve">problemática </w:t>
      </w:r>
      <w:r w:rsidR="006D2846" w:rsidRPr="00A13461">
        <w:rPr>
          <w:rFonts w:ascii="Times New Roman" w:hAnsi="Times New Roman" w:cs="Times New Roman"/>
          <w:sz w:val="24"/>
          <w:szCs w:val="24"/>
        </w:rPr>
        <w:t xml:space="preserve">do estado de necessidade por consequência </w:t>
      </w:r>
      <w:r w:rsidRPr="00A13461">
        <w:rPr>
          <w:rFonts w:ascii="Times New Roman" w:hAnsi="Times New Roman" w:cs="Times New Roman"/>
          <w:sz w:val="24"/>
          <w:szCs w:val="24"/>
        </w:rPr>
        <w:t xml:space="preserve">da fome em regiões </w:t>
      </w:r>
      <w:r w:rsidR="006D2846" w:rsidRPr="00A13461">
        <w:rPr>
          <w:rFonts w:ascii="Times New Roman" w:hAnsi="Times New Roman" w:cs="Times New Roman"/>
          <w:sz w:val="24"/>
          <w:szCs w:val="24"/>
        </w:rPr>
        <w:t xml:space="preserve">ou meio social </w:t>
      </w:r>
      <w:r w:rsidRPr="00A13461">
        <w:rPr>
          <w:rFonts w:ascii="Times New Roman" w:hAnsi="Times New Roman" w:cs="Times New Roman"/>
          <w:sz w:val="24"/>
          <w:szCs w:val="24"/>
        </w:rPr>
        <w:t>castigadas pela</w:t>
      </w:r>
      <w:r w:rsidR="006D2846" w:rsidRPr="00A13461">
        <w:rPr>
          <w:rFonts w:ascii="Times New Roman" w:hAnsi="Times New Roman" w:cs="Times New Roman"/>
          <w:sz w:val="24"/>
          <w:szCs w:val="24"/>
        </w:rPr>
        <w:t xml:space="preserve"> questão social, por fatores ambientais desfavoráveis</w:t>
      </w:r>
      <w:r w:rsidRPr="00A13461">
        <w:rPr>
          <w:rFonts w:ascii="Times New Roman" w:hAnsi="Times New Roman" w:cs="Times New Roman"/>
          <w:sz w:val="24"/>
          <w:szCs w:val="24"/>
        </w:rPr>
        <w:t>, abordando casos atuais e os que já ocorrem no</w:t>
      </w:r>
      <w:r w:rsidR="004E5C0F" w:rsidRPr="00A13461">
        <w:rPr>
          <w:rFonts w:ascii="Times New Roman" w:hAnsi="Times New Roman" w:cs="Times New Roman"/>
          <w:sz w:val="24"/>
          <w:szCs w:val="24"/>
        </w:rPr>
        <w:t xml:space="preserve"> </w:t>
      </w:r>
      <w:r w:rsidRPr="00A13461">
        <w:rPr>
          <w:rFonts w:ascii="Times New Roman" w:hAnsi="Times New Roman" w:cs="Times New Roman"/>
          <w:sz w:val="24"/>
          <w:szCs w:val="24"/>
        </w:rPr>
        <w:t>passado como os saques ao comercio no nordeste</w:t>
      </w:r>
      <w:r w:rsidR="004E5C0F" w:rsidRPr="00A13461">
        <w:rPr>
          <w:rFonts w:ascii="Times New Roman" w:hAnsi="Times New Roman" w:cs="Times New Roman"/>
          <w:sz w:val="24"/>
          <w:szCs w:val="24"/>
        </w:rPr>
        <w:t xml:space="preserve"> </w:t>
      </w:r>
      <w:r w:rsidRPr="00A13461">
        <w:rPr>
          <w:rFonts w:ascii="Times New Roman" w:hAnsi="Times New Roman" w:cs="Times New Roman"/>
          <w:sz w:val="24"/>
          <w:szCs w:val="24"/>
        </w:rPr>
        <w:t>em 1998 em razão da grande seca e fome que assolou esta região.</w:t>
      </w:r>
    </w:p>
    <w:p w:rsidR="000E65E8" w:rsidRPr="00A13461" w:rsidRDefault="000E65E8"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 xml:space="preserve">A questão que norteia esta pesquisa busca evidenciar, análise hermenêutica acerca do princípio da insignificância no direito penal, uma vez que no bojo de sua existência encontra-se a salvaguarda humanista. </w:t>
      </w:r>
    </w:p>
    <w:p w:rsidR="00B324D9" w:rsidRPr="00A13461" w:rsidRDefault="000E65E8"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Ainda</w:t>
      </w:r>
      <w:r w:rsidR="00B324D9" w:rsidRPr="00A13461">
        <w:rPr>
          <w:rFonts w:ascii="Times New Roman" w:hAnsi="Times New Roman" w:cs="Times New Roman"/>
          <w:sz w:val="24"/>
          <w:szCs w:val="24"/>
        </w:rPr>
        <w:t>, proporcionar uma visão atual de como o princípio da insignificâ</w:t>
      </w:r>
      <w:r w:rsidRPr="00A13461">
        <w:rPr>
          <w:rFonts w:ascii="Times New Roman" w:hAnsi="Times New Roman" w:cs="Times New Roman"/>
          <w:sz w:val="24"/>
          <w:szCs w:val="24"/>
        </w:rPr>
        <w:t>ncia tem sido, e, se realmente</w:t>
      </w:r>
      <w:r w:rsidR="00B324D9" w:rsidRPr="00A13461">
        <w:rPr>
          <w:rFonts w:ascii="Times New Roman" w:hAnsi="Times New Roman" w:cs="Times New Roman"/>
          <w:sz w:val="24"/>
          <w:szCs w:val="24"/>
        </w:rPr>
        <w:t xml:space="preserve"> é aplicado, esclarece</w:t>
      </w:r>
      <w:r w:rsidRPr="00A13461">
        <w:rPr>
          <w:rFonts w:ascii="Times New Roman" w:hAnsi="Times New Roman" w:cs="Times New Roman"/>
          <w:sz w:val="24"/>
          <w:szCs w:val="24"/>
        </w:rPr>
        <w:t>ndo</w:t>
      </w:r>
      <w:r w:rsidR="00B324D9" w:rsidRPr="00A13461">
        <w:rPr>
          <w:rFonts w:ascii="Times New Roman" w:hAnsi="Times New Roman" w:cs="Times New Roman"/>
          <w:sz w:val="24"/>
          <w:szCs w:val="24"/>
        </w:rPr>
        <w:t xml:space="preserve"> algu</w:t>
      </w:r>
      <w:r w:rsidRPr="00A13461">
        <w:rPr>
          <w:rFonts w:ascii="Times New Roman" w:hAnsi="Times New Roman" w:cs="Times New Roman"/>
          <w:sz w:val="24"/>
          <w:szCs w:val="24"/>
        </w:rPr>
        <w:t>ns pontos importantes referentes à sua repercussão no âmbito jurídico e social quanto aos crimes de furto famélicos</w:t>
      </w:r>
      <w:r w:rsidR="00B324D9" w:rsidRPr="00A13461">
        <w:rPr>
          <w:rFonts w:ascii="Times New Roman" w:hAnsi="Times New Roman" w:cs="Times New Roman"/>
          <w:sz w:val="24"/>
          <w:szCs w:val="24"/>
        </w:rPr>
        <w:t>, embora não tipificado no Código Penal tem sido arrolado</w:t>
      </w:r>
      <w:r w:rsidRPr="00A13461">
        <w:rPr>
          <w:rFonts w:ascii="Times New Roman" w:hAnsi="Times New Roman" w:cs="Times New Roman"/>
          <w:sz w:val="24"/>
          <w:szCs w:val="24"/>
        </w:rPr>
        <w:t xml:space="preserve"> no sistema criminal</w:t>
      </w:r>
      <w:r w:rsidR="00B324D9" w:rsidRPr="00A13461">
        <w:rPr>
          <w:rFonts w:ascii="Times New Roman" w:hAnsi="Times New Roman" w:cs="Times New Roman"/>
          <w:sz w:val="24"/>
          <w:szCs w:val="24"/>
        </w:rPr>
        <w:t>. Normalmente o agente atua para saciar a sua fome ou de terceiros, ou seja, encontra-se em estado de necessidade. Essa modalidade é mais propensa a ocorrer em regiões instaladas em um contexto de vulnerabilidade social e econômica,</w:t>
      </w:r>
      <w:r w:rsidR="005932F7" w:rsidRPr="00A13461">
        <w:rPr>
          <w:rFonts w:ascii="Times New Roman" w:hAnsi="Times New Roman" w:cs="Times New Roman"/>
          <w:sz w:val="24"/>
          <w:szCs w:val="24"/>
        </w:rPr>
        <w:t xml:space="preserve"> mal regidas pelo poder público, </w:t>
      </w:r>
      <w:r w:rsidR="00B324D9" w:rsidRPr="00A13461">
        <w:rPr>
          <w:rFonts w:ascii="Times New Roman" w:hAnsi="Times New Roman" w:cs="Times New Roman"/>
          <w:sz w:val="24"/>
          <w:szCs w:val="24"/>
        </w:rPr>
        <w:t xml:space="preserve">ou castigadas pelo meio ambiente desfavorável.  </w:t>
      </w:r>
    </w:p>
    <w:p w:rsidR="009F4A94" w:rsidRDefault="00B324D9" w:rsidP="0057373A">
      <w:pPr>
        <w:spacing w:after="0" w:line="240" w:lineRule="auto"/>
        <w:ind w:firstLine="708"/>
        <w:jc w:val="both"/>
        <w:rPr>
          <w:rFonts w:ascii="Times New Roman" w:hAnsi="Times New Roman" w:cs="Times New Roman"/>
          <w:sz w:val="24"/>
          <w:szCs w:val="24"/>
        </w:rPr>
      </w:pPr>
      <w:r w:rsidRPr="00A13461">
        <w:rPr>
          <w:rFonts w:ascii="Times New Roman" w:hAnsi="Times New Roman" w:cs="Times New Roman"/>
          <w:sz w:val="24"/>
          <w:szCs w:val="24"/>
        </w:rPr>
        <w:t xml:space="preserve">Para a construção desta pesquisa foram feitas pesquisas em doutrinas, jurisprudências, documentos eletrônicos entre outros, possibilitando a realização de um trabalho esclarecedor do tema </w:t>
      </w:r>
      <w:r w:rsidR="000E65E8" w:rsidRPr="00A13461">
        <w:rPr>
          <w:rFonts w:ascii="Times New Roman" w:hAnsi="Times New Roman" w:cs="Times New Roman"/>
          <w:sz w:val="24"/>
          <w:szCs w:val="24"/>
        </w:rPr>
        <w:t>o</w:t>
      </w:r>
      <w:r w:rsidRPr="00A13461">
        <w:rPr>
          <w:rFonts w:ascii="Times New Roman" w:hAnsi="Times New Roman" w:cs="Times New Roman"/>
          <w:sz w:val="24"/>
          <w:szCs w:val="24"/>
        </w:rPr>
        <w:t xml:space="preserve"> que permitirá uma reflexão sobre sua repercussão no cenário social brasileiro, abordando desde os aspectos históricos do tema até sua repercussão e aplicação jurídica.</w:t>
      </w:r>
      <w:bookmarkStart w:id="4" w:name="_Toc451711258"/>
    </w:p>
    <w:p w:rsidR="00195E6D" w:rsidRDefault="00195E6D" w:rsidP="0057373A">
      <w:pPr>
        <w:spacing w:after="0" w:line="240" w:lineRule="auto"/>
        <w:ind w:firstLine="708"/>
        <w:jc w:val="both"/>
        <w:rPr>
          <w:rFonts w:ascii="Times New Roman" w:hAnsi="Times New Roman" w:cs="Times New Roman"/>
          <w:sz w:val="24"/>
          <w:szCs w:val="24"/>
        </w:rPr>
      </w:pPr>
    </w:p>
    <w:p w:rsidR="00195E6D" w:rsidRDefault="00195E6D" w:rsidP="0057373A">
      <w:pPr>
        <w:spacing w:after="0" w:line="240" w:lineRule="auto"/>
        <w:ind w:firstLine="708"/>
        <w:jc w:val="both"/>
        <w:rPr>
          <w:rFonts w:ascii="Times New Roman" w:hAnsi="Times New Roman" w:cs="Times New Roman"/>
          <w:sz w:val="24"/>
          <w:szCs w:val="24"/>
        </w:rPr>
      </w:pPr>
    </w:p>
    <w:p w:rsidR="002E5E4C" w:rsidRDefault="004B7AE7" w:rsidP="0057373A">
      <w:pPr>
        <w:spacing w:after="0" w:line="240" w:lineRule="auto"/>
        <w:ind w:firstLine="0"/>
        <w:jc w:val="both"/>
        <w:rPr>
          <w:rFonts w:ascii="Times New Roman" w:hAnsi="Times New Roman" w:cs="Times New Roman"/>
          <w:b/>
          <w:sz w:val="24"/>
          <w:szCs w:val="24"/>
          <w:shd w:val="clear" w:color="auto" w:fill="FFFFFF"/>
        </w:rPr>
      </w:pPr>
      <w:r w:rsidRPr="004A58F0">
        <w:rPr>
          <w:rFonts w:ascii="Times New Roman" w:hAnsi="Times New Roman" w:cs="Times New Roman"/>
          <w:b/>
          <w:sz w:val="24"/>
          <w:szCs w:val="24"/>
          <w:shd w:val="clear" w:color="auto" w:fill="FFFFFF"/>
        </w:rPr>
        <w:t>2</w:t>
      </w:r>
      <w:r w:rsidRPr="004A58F0">
        <w:rPr>
          <w:rStyle w:val="apple-converted-space"/>
          <w:rFonts w:ascii="Times New Roman" w:hAnsi="Times New Roman" w:cs="Times New Roman"/>
          <w:b/>
          <w:sz w:val="24"/>
          <w:szCs w:val="24"/>
          <w:shd w:val="clear" w:color="auto" w:fill="FFFFFF"/>
        </w:rPr>
        <w:t> </w:t>
      </w:r>
      <w:r w:rsidRPr="004A58F0">
        <w:rPr>
          <w:rFonts w:ascii="Times New Roman" w:hAnsi="Times New Roman" w:cs="Times New Roman"/>
          <w:b/>
          <w:sz w:val="24"/>
          <w:szCs w:val="24"/>
          <w:shd w:val="clear" w:color="auto" w:fill="FFFFFF"/>
        </w:rPr>
        <w:t>ANÁLISE HERMENÊUTICA DO PRINCÍPIO DA INSIGNIFICÂNCIA NO DIREITO PENA</w:t>
      </w:r>
      <w:bookmarkStart w:id="5" w:name="_Toc451711259"/>
      <w:bookmarkEnd w:id="4"/>
      <w:r w:rsidR="002E5E4C">
        <w:rPr>
          <w:rFonts w:ascii="Times New Roman" w:hAnsi="Times New Roman" w:cs="Times New Roman"/>
          <w:b/>
          <w:sz w:val="24"/>
          <w:szCs w:val="24"/>
          <w:shd w:val="clear" w:color="auto" w:fill="FFFFFF"/>
        </w:rPr>
        <w:t>L</w:t>
      </w:r>
    </w:p>
    <w:p w:rsidR="0020160C" w:rsidRPr="004A58F0" w:rsidRDefault="0020160C" w:rsidP="0057373A">
      <w:pPr>
        <w:spacing w:after="0" w:line="240" w:lineRule="auto"/>
        <w:ind w:firstLine="0"/>
        <w:jc w:val="both"/>
        <w:rPr>
          <w:rFonts w:ascii="Times New Roman" w:hAnsi="Times New Roman" w:cs="Times New Roman"/>
          <w:b/>
          <w:sz w:val="24"/>
          <w:szCs w:val="24"/>
          <w:shd w:val="clear" w:color="auto" w:fill="FFFFFF"/>
        </w:rPr>
      </w:pPr>
    </w:p>
    <w:p w:rsidR="0041395B" w:rsidRDefault="00360D5D" w:rsidP="0057373A">
      <w:pPr>
        <w:spacing w:after="0" w:line="240" w:lineRule="auto"/>
        <w:ind w:firstLine="0"/>
        <w:jc w:val="both"/>
        <w:rPr>
          <w:rFonts w:ascii="Times New Roman" w:hAnsi="Times New Roman" w:cs="Times New Roman"/>
          <w:b/>
          <w:sz w:val="24"/>
          <w:szCs w:val="24"/>
        </w:rPr>
      </w:pPr>
      <w:r w:rsidRPr="004A58F0">
        <w:rPr>
          <w:rFonts w:ascii="Times New Roman" w:hAnsi="Times New Roman" w:cs="Times New Roman"/>
          <w:b/>
          <w:sz w:val="24"/>
          <w:szCs w:val="24"/>
        </w:rPr>
        <w:t xml:space="preserve">2.1 </w:t>
      </w:r>
      <w:r w:rsidR="00C6265D" w:rsidRPr="004A58F0">
        <w:rPr>
          <w:rFonts w:ascii="Times New Roman" w:hAnsi="Times New Roman" w:cs="Times New Roman"/>
          <w:b/>
          <w:sz w:val="24"/>
          <w:szCs w:val="24"/>
        </w:rPr>
        <w:t>Hermenêutica jurídica e a realidade sócio jurídica do Brasil: a modernidade tardia no Brasil</w:t>
      </w:r>
      <w:bookmarkEnd w:id="5"/>
    </w:p>
    <w:p w:rsidR="0041395B" w:rsidRDefault="0041395B" w:rsidP="0057373A">
      <w:pPr>
        <w:spacing w:after="0" w:line="240" w:lineRule="auto"/>
        <w:ind w:firstLine="0"/>
        <w:jc w:val="both"/>
        <w:rPr>
          <w:rFonts w:ascii="Times New Roman" w:hAnsi="Times New Roman" w:cs="Times New Roman"/>
          <w:b/>
          <w:sz w:val="24"/>
          <w:szCs w:val="24"/>
        </w:rPr>
      </w:pPr>
    </w:p>
    <w:p w:rsidR="0098467B" w:rsidRPr="004A58F0" w:rsidRDefault="00C05E80" w:rsidP="0057373A">
      <w:pPr>
        <w:spacing w:after="0" w:line="240" w:lineRule="auto"/>
        <w:ind w:firstLine="708"/>
        <w:jc w:val="both"/>
        <w:rPr>
          <w:rFonts w:ascii="Times New Roman" w:hAnsi="Times New Roman" w:cs="Times New Roman"/>
          <w:sz w:val="24"/>
          <w:szCs w:val="24"/>
        </w:rPr>
      </w:pPr>
      <w:r w:rsidRPr="004A58F0">
        <w:rPr>
          <w:rFonts w:ascii="Times New Roman" w:hAnsi="Times New Roman" w:cs="Times New Roman"/>
          <w:sz w:val="24"/>
          <w:szCs w:val="24"/>
        </w:rPr>
        <w:lastRenderedPageBreak/>
        <w:t>A expressão hermenêutica tem sua origem na mitologia grega a partir do semideus Hermes, também chamado de “deus-intérprete”</w:t>
      </w:r>
      <w:r w:rsidR="00992F3E" w:rsidRPr="004A58F0">
        <w:rPr>
          <w:rFonts w:ascii="Times New Roman" w:hAnsi="Times New Roman" w:cs="Times New Roman"/>
          <w:sz w:val="24"/>
          <w:szCs w:val="24"/>
        </w:rPr>
        <w:t>.</w:t>
      </w:r>
      <w:r w:rsidR="0070193B" w:rsidRPr="004A58F0">
        <w:rPr>
          <w:rFonts w:ascii="Times New Roman" w:hAnsi="Times New Roman" w:cs="Times New Roman"/>
          <w:sz w:val="24"/>
          <w:szCs w:val="24"/>
        </w:rPr>
        <w:t xml:space="preserve"> </w:t>
      </w:r>
      <w:r w:rsidR="00992F3E" w:rsidRPr="004A58F0">
        <w:rPr>
          <w:rFonts w:ascii="Times New Roman" w:hAnsi="Times New Roman" w:cs="Times New Roman"/>
          <w:sz w:val="24"/>
          <w:szCs w:val="24"/>
        </w:rPr>
        <w:t>E</w:t>
      </w:r>
      <w:r w:rsidRPr="004A58F0">
        <w:rPr>
          <w:rFonts w:ascii="Times New Roman" w:hAnsi="Times New Roman" w:cs="Times New Roman"/>
          <w:sz w:val="24"/>
          <w:szCs w:val="24"/>
        </w:rPr>
        <w:t xml:space="preserve">le era </w:t>
      </w:r>
      <w:r w:rsidR="008F3E80" w:rsidRPr="004A58F0">
        <w:rPr>
          <w:rFonts w:ascii="Times New Roman" w:hAnsi="Times New Roman" w:cs="Times New Roman"/>
          <w:sz w:val="24"/>
          <w:szCs w:val="24"/>
        </w:rPr>
        <w:t xml:space="preserve">um mensageiro divino. Traduzia/ intermediava </w:t>
      </w:r>
      <w:r w:rsidRPr="004A58F0">
        <w:rPr>
          <w:rFonts w:ascii="Times New Roman" w:hAnsi="Times New Roman" w:cs="Times New Roman"/>
          <w:sz w:val="24"/>
          <w:szCs w:val="24"/>
        </w:rPr>
        <w:t>a</w:t>
      </w:r>
      <w:r w:rsidR="008F3E80" w:rsidRPr="004A58F0">
        <w:rPr>
          <w:rFonts w:ascii="Times New Roman" w:hAnsi="Times New Roman" w:cs="Times New Roman"/>
          <w:sz w:val="24"/>
          <w:szCs w:val="24"/>
        </w:rPr>
        <w:t>s mensagens entre</w:t>
      </w:r>
      <w:r w:rsidR="004E5C0F" w:rsidRPr="004A58F0">
        <w:rPr>
          <w:rFonts w:ascii="Times New Roman" w:hAnsi="Times New Roman" w:cs="Times New Roman"/>
          <w:sz w:val="24"/>
          <w:szCs w:val="24"/>
        </w:rPr>
        <w:t xml:space="preserve"> </w:t>
      </w:r>
      <w:r w:rsidR="0098467B" w:rsidRPr="004A58F0">
        <w:rPr>
          <w:rFonts w:ascii="Times New Roman" w:hAnsi="Times New Roman" w:cs="Times New Roman"/>
          <w:sz w:val="24"/>
          <w:szCs w:val="24"/>
        </w:rPr>
        <w:t xml:space="preserve">os </w:t>
      </w:r>
      <w:r w:rsidR="0080479F" w:rsidRPr="004A58F0">
        <w:rPr>
          <w:rFonts w:ascii="Times New Roman" w:hAnsi="Times New Roman" w:cs="Times New Roman"/>
          <w:sz w:val="24"/>
          <w:szCs w:val="24"/>
        </w:rPr>
        <w:t xml:space="preserve">deuses e os meros mortais. </w:t>
      </w:r>
    </w:p>
    <w:p w:rsidR="00D90AA3" w:rsidRPr="004A58F0" w:rsidRDefault="00D90AA3" w:rsidP="0057373A">
      <w:pPr>
        <w:spacing w:after="0" w:line="240" w:lineRule="auto"/>
        <w:ind w:firstLine="708"/>
        <w:jc w:val="both"/>
        <w:rPr>
          <w:rFonts w:ascii="Times New Roman" w:hAnsi="Times New Roman" w:cs="Times New Roman"/>
          <w:sz w:val="24"/>
          <w:szCs w:val="24"/>
        </w:rPr>
      </w:pPr>
      <w:r w:rsidRPr="004A58F0">
        <w:rPr>
          <w:rFonts w:ascii="Times New Roman" w:hAnsi="Times New Roman" w:cs="Times New Roman"/>
          <w:sz w:val="24"/>
          <w:szCs w:val="24"/>
          <w:shd w:val="clear" w:color="auto" w:fill="FFFFFF"/>
        </w:rPr>
        <w:t>Numa concepção clássica, hermenêutica jurídica é a ciência que trata da sistematização dos processos de interpretação do Direito, que estuda as principais técnicas de interpretação e elabora regras para a compreensão de textos jurídicos, de modo a ordenar e sistematizar as técnicas e métodos interpretativos.</w:t>
      </w:r>
      <w:r w:rsidR="0057373A">
        <w:rPr>
          <w:rFonts w:ascii="Times New Roman" w:hAnsi="Times New Roman" w:cs="Times New Roman"/>
          <w:sz w:val="24"/>
          <w:szCs w:val="24"/>
          <w:shd w:val="clear" w:color="auto" w:fill="FFFFFF"/>
        </w:rPr>
        <w:t xml:space="preserve"> </w:t>
      </w:r>
      <w:r w:rsidR="006F4AAA" w:rsidRPr="004A58F0">
        <w:rPr>
          <w:rStyle w:val="Refdenotaderodap"/>
          <w:rFonts w:ascii="Times New Roman" w:hAnsi="Times New Roman" w:cs="Times New Roman"/>
          <w:sz w:val="24"/>
          <w:szCs w:val="24"/>
          <w:shd w:val="clear" w:color="auto" w:fill="FFFFFF"/>
        </w:rPr>
        <w:footnoteReference w:id="3"/>
      </w:r>
      <w:r w:rsidR="00F4218F" w:rsidRPr="004A58F0">
        <w:rPr>
          <w:rFonts w:ascii="Times New Roman" w:hAnsi="Times New Roman" w:cs="Times New Roman"/>
          <w:sz w:val="24"/>
          <w:szCs w:val="24"/>
          <w:shd w:val="clear" w:color="auto" w:fill="FFFFFF"/>
        </w:rPr>
        <w:t xml:space="preserve"> (JUNIOR, 2011</w:t>
      </w:r>
      <w:r w:rsidR="00EF1F86" w:rsidRPr="004A58F0">
        <w:rPr>
          <w:rFonts w:ascii="Times New Roman" w:hAnsi="Times New Roman" w:cs="Times New Roman"/>
          <w:sz w:val="24"/>
          <w:szCs w:val="24"/>
          <w:shd w:val="clear" w:color="auto" w:fill="FFFFFF"/>
        </w:rPr>
        <w:t>).</w:t>
      </w:r>
    </w:p>
    <w:p w:rsidR="006A553C" w:rsidRPr="004A58F0" w:rsidRDefault="00D90AA3" w:rsidP="0057373A">
      <w:pPr>
        <w:spacing w:after="0" w:line="240" w:lineRule="auto"/>
        <w:ind w:firstLine="708"/>
        <w:jc w:val="both"/>
        <w:rPr>
          <w:rFonts w:ascii="Times New Roman" w:hAnsi="Times New Roman" w:cs="Times New Roman"/>
          <w:sz w:val="24"/>
          <w:szCs w:val="24"/>
        </w:rPr>
      </w:pPr>
      <w:r w:rsidRPr="004A58F0">
        <w:rPr>
          <w:rFonts w:ascii="Times New Roman" w:hAnsi="Times New Roman" w:cs="Times New Roman"/>
          <w:sz w:val="24"/>
          <w:szCs w:val="24"/>
        </w:rPr>
        <w:t xml:space="preserve">A </w:t>
      </w:r>
      <w:r w:rsidR="00BC2327" w:rsidRPr="004A58F0">
        <w:rPr>
          <w:rFonts w:ascii="Times New Roman" w:hAnsi="Times New Roman" w:cs="Times New Roman"/>
          <w:sz w:val="24"/>
          <w:szCs w:val="24"/>
        </w:rPr>
        <w:t xml:space="preserve">hermenêutica </w:t>
      </w:r>
      <w:r w:rsidRPr="004A58F0">
        <w:rPr>
          <w:rFonts w:ascii="Times New Roman" w:hAnsi="Times New Roman" w:cs="Times New Roman"/>
          <w:sz w:val="24"/>
          <w:szCs w:val="24"/>
        </w:rPr>
        <w:t xml:space="preserve">tradicional limitava-se a interpretar </w:t>
      </w:r>
      <w:r w:rsidR="004D737B" w:rsidRPr="004A58F0">
        <w:rPr>
          <w:rFonts w:ascii="Times New Roman" w:hAnsi="Times New Roman" w:cs="Times New Roman"/>
          <w:sz w:val="24"/>
          <w:szCs w:val="24"/>
        </w:rPr>
        <w:t>o</w:t>
      </w:r>
      <w:r w:rsidRPr="004A58F0">
        <w:rPr>
          <w:rFonts w:ascii="Times New Roman" w:hAnsi="Times New Roman" w:cs="Times New Roman"/>
          <w:sz w:val="24"/>
          <w:szCs w:val="24"/>
        </w:rPr>
        <w:t>s</w:t>
      </w:r>
      <w:r w:rsidR="004D737B" w:rsidRPr="004A58F0">
        <w:rPr>
          <w:rFonts w:ascii="Times New Roman" w:hAnsi="Times New Roman" w:cs="Times New Roman"/>
          <w:sz w:val="24"/>
          <w:szCs w:val="24"/>
        </w:rPr>
        <w:t xml:space="preserve"> texto</w:t>
      </w:r>
      <w:r w:rsidRPr="004A58F0">
        <w:rPr>
          <w:rFonts w:ascii="Times New Roman" w:hAnsi="Times New Roman" w:cs="Times New Roman"/>
          <w:sz w:val="24"/>
          <w:szCs w:val="24"/>
        </w:rPr>
        <w:t>s</w:t>
      </w:r>
      <w:r w:rsidR="004D737B" w:rsidRPr="004A58F0">
        <w:rPr>
          <w:rFonts w:ascii="Times New Roman" w:hAnsi="Times New Roman" w:cs="Times New Roman"/>
          <w:sz w:val="24"/>
          <w:szCs w:val="24"/>
        </w:rPr>
        <w:t xml:space="preserve"> normativo</w:t>
      </w:r>
      <w:r w:rsidR="00C24792" w:rsidRPr="004A58F0">
        <w:rPr>
          <w:rFonts w:ascii="Times New Roman" w:hAnsi="Times New Roman" w:cs="Times New Roman"/>
          <w:sz w:val="24"/>
          <w:szCs w:val="24"/>
        </w:rPr>
        <w:t>s</w:t>
      </w:r>
      <w:r w:rsidR="004D737B" w:rsidRPr="004A58F0">
        <w:rPr>
          <w:rFonts w:ascii="Times New Roman" w:hAnsi="Times New Roman" w:cs="Times New Roman"/>
          <w:sz w:val="24"/>
          <w:szCs w:val="24"/>
        </w:rPr>
        <w:t xml:space="preserve"> eivado</w:t>
      </w:r>
      <w:r w:rsidR="00C24792" w:rsidRPr="004A58F0">
        <w:rPr>
          <w:rFonts w:ascii="Times New Roman" w:hAnsi="Times New Roman" w:cs="Times New Roman"/>
          <w:sz w:val="24"/>
          <w:szCs w:val="24"/>
        </w:rPr>
        <w:t>s</w:t>
      </w:r>
      <w:r w:rsidR="004D737B" w:rsidRPr="004A58F0">
        <w:rPr>
          <w:rFonts w:ascii="Times New Roman" w:hAnsi="Times New Roman" w:cs="Times New Roman"/>
          <w:sz w:val="24"/>
          <w:szCs w:val="24"/>
        </w:rPr>
        <w:t xml:space="preserve"> de </w:t>
      </w:r>
      <w:r w:rsidR="0015750E" w:rsidRPr="004A58F0">
        <w:rPr>
          <w:rFonts w:ascii="Times New Roman" w:hAnsi="Times New Roman" w:cs="Times New Roman"/>
          <w:sz w:val="24"/>
          <w:szCs w:val="24"/>
        </w:rPr>
        <w:t>obscuridade</w:t>
      </w:r>
      <w:r w:rsidR="00C24792" w:rsidRPr="004A58F0">
        <w:rPr>
          <w:rFonts w:ascii="Times New Roman" w:hAnsi="Times New Roman" w:cs="Times New Roman"/>
          <w:sz w:val="24"/>
          <w:szCs w:val="24"/>
        </w:rPr>
        <w:t>s</w:t>
      </w:r>
      <w:r w:rsidR="004E5C0F" w:rsidRPr="004A58F0">
        <w:rPr>
          <w:rFonts w:ascii="Times New Roman" w:hAnsi="Times New Roman" w:cs="Times New Roman"/>
          <w:sz w:val="24"/>
          <w:szCs w:val="24"/>
        </w:rPr>
        <w:t xml:space="preserve"> </w:t>
      </w:r>
      <w:r w:rsidR="004D737B" w:rsidRPr="004A58F0">
        <w:rPr>
          <w:rFonts w:ascii="Times New Roman" w:hAnsi="Times New Roman" w:cs="Times New Roman"/>
          <w:sz w:val="24"/>
          <w:szCs w:val="24"/>
        </w:rPr>
        <w:t>ou</w:t>
      </w:r>
      <w:r w:rsidR="0015750E" w:rsidRPr="004A58F0">
        <w:rPr>
          <w:rFonts w:ascii="Times New Roman" w:hAnsi="Times New Roman" w:cs="Times New Roman"/>
          <w:sz w:val="24"/>
          <w:szCs w:val="24"/>
        </w:rPr>
        <w:t xml:space="preserve"> ambiguidade</w:t>
      </w:r>
      <w:r w:rsidR="00C24792" w:rsidRPr="004A58F0">
        <w:rPr>
          <w:rFonts w:ascii="Times New Roman" w:hAnsi="Times New Roman" w:cs="Times New Roman"/>
          <w:sz w:val="24"/>
          <w:szCs w:val="24"/>
        </w:rPr>
        <w:t>s</w:t>
      </w:r>
      <w:r w:rsidR="004D737B" w:rsidRPr="004A58F0">
        <w:rPr>
          <w:rFonts w:ascii="Times New Roman" w:hAnsi="Times New Roman" w:cs="Times New Roman"/>
          <w:sz w:val="24"/>
          <w:szCs w:val="24"/>
        </w:rPr>
        <w:t xml:space="preserve">. </w:t>
      </w:r>
      <w:r w:rsidR="00A72626" w:rsidRPr="004A58F0">
        <w:rPr>
          <w:rFonts w:ascii="Times New Roman" w:hAnsi="Times New Roman" w:cs="Times New Roman"/>
          <w:sz w:val="24"/>
          <w:szCs w:val="24"/>
        </w:rPr>
        <w:t>Era entendido que</w:t>
      </w:r>
      <w:r w:rsidR="004D737B" w:rsidRPr="004A58F0">
        <w:rPr>
          <w:rFonts w:ascii="Times New Roman" w:hAnsi="Times New Roman" w:cs="Times New Roman"/>
          <w:i/>
          <w:sz w:val="24"/>
          <w:szCs w:val="24"/>
        </w:rPr>
        <w:t>in claris</w:t>
      </w:r>
      <w:r w:rsidR="004E5C0F" w:rsidRPr="004A58F0">
        <w:rPr>
          <w:rFonts w:ascii="Times New Roman" w:hAnsi="Times New Roman" w:cs="Times New Roman"/>
          <w:i/>
          <w:sz w:val="24"/>
          <w:szCs w:val="24"/>
        </w:rPr>
        <w:t xml:space="preserve"> </w:t>
      </w:r>
      <w:r w:rsidR="004D737B" w:rsidRPr="004A58F0">
        <w:rPr>
          <w:rFonts w:ascii="Times New Roman" w:hAnsi="Times New Roman" w:cs="Times New Roman"/>
          <w:i/>
          <w:sz w:val="24"/>
          <w:szCs w:val="24"/>
        </w:rPr>
        <w:t>cessat</w:t>
      </w:r>
      <w:r w:rsidR="004E5C0F" w:rsidRPr="004A58F0">
        <w:rPr>
          <w:rFonts w:ascii="Times New Roman" w:hAnsi="Times New Roman" w:cs="Times New Roman"/>
          <w:i/>
          <w:sz w:val="24"/>
          <w:szCs w:val="24"/>
        </w:rPr>
        <w:t xml:space="preserve"> </w:t>
      </w:r>
      <w:r w:rsidR="004D737B" w:rsidRPr="004A58F0">
        <w:rPr>
          <w:rFonts w:ascii="Times New Roman" w:hAnsi="Times New Roman" w:cs="Times New Roman"/>
          <w:i/>
          <w:sz w:val="24"/>
          <w:szCs w:val="24"/>
        </w:rPr>
        <w:t>interpretatio</w:t>
      </w:r>
      <w:r w:rsidR="004E5C0F" w:rsidRPr="004A58F0">
        <w:rPr>
          <w:rFonts w:ascii="Times New Roman" w:hAnsi="Times New Roman" w:cs="Times New Roman"/>
          <w:i/>
          <w:sz w:val="24"/>
          <w:szCs w:val="24"/>
        </w:rPr>
        <w:t xml:space="preserve"> </w:t>
      </w:r>
      <w:r w:rsidRPr="004A58F0">
        <w:rPr>
          <w:rFonts w:ascii="Times New Roman" w:hAnsi="Times New Roman" w:cs="Times New Roman"/>
          <w:sz w:val="24"/>
          <w:szCs w:val="24"/>
        </w:rPr>
        <w:t>(</w:t>
      </w:r>
      <w:r w:rsidR="004D737B" w:rsidRPr="004A58F0">
        <w:rPr>
          <w:rFonts w:ascii="Times New Roman" w:hAnsi="Times New Roman" w:cs="Times New Roman"/>
          <w:sz w:val="24"/>
          <w:szCs w:val="24"/>
        </w:rPr>
        <w:t>na</w:t>
      </w:r>
      <w:r w:rsidR="006D3422" w:rsidRPr="004A58F0">
        <w:rPr>
          <w:rFonts w:ascii="Times New Roman" w:hAnsi="Times New Roman" w:cs="Times New Roman"/>
          <w:sz w:val="24"/>
          <w:szCs w:val="24"/>
        </w:rPr>
        <w:t xml:space="preserve"> clareza, cessa a interpretação</w:t>
      </w:r>
      <w:r w:rsidRPr="004A58F0">
        <w:rPr>
          <w:rFonts w:ascii="Times New Roman" w:hAnsi="Times New Roman" w:cs="Times New Roman"/>
          <w:sz w:val="24"/>
          <w:szCs w:val="24"/>
        </w:rPr>
        <w:t>)</w:t>
      </w:r>
      <w:r w:rsidR="004D737B" w:rsidRPr="004A58F0">
        <w:rPr>
          <w:rFonts w:ascii="Times New Roman" w:hAnsi="Times New Roman" w:cs="Times New Roman"/>
          <w:sz w:val="24"/>
          <w:szCs w:val="24"/>
        </w:rPr>
        <w:t xml:space="preserve">. </w:t>
      </w:r>
      <w:r w:rsidR="006A553C" w:rsidRPr="004A58F0">
        <w:rPr>
          <w:rFonts w:ascii="Times New Roman" w:hAnsi="Times New Roman" w:cs="Times New Roman"/>
          <w:sz w:val="24"/>
          <w:szCs w:val="24"/>
        </w:rPr>
        <w:t xml:space="preserve">A interpretação do texto normativo </w:t>
      </w:r>
      <w:r w:rsidRPr="004A58F0">
        <w:rPr>
          <w:rFonts w:ascii="Times New Roman" w:hAnsi="Times New Roman" w:cs="Times New Roman"/>
          <w:sz w:val="24"/>
          <w:szCs w:val="24"/>
        </w:rPr>
        <w:t>se esgotava no ordenamento jurídico pela simples inclusão dos fatos às normas.</w:t>
      </w:r>
      <w:r w:rsidR="006A553C" w:rsidRPr="004A58F0">
        <w:rPr>
          <w:rFonts w:ascii="Times New Roman" w:hAnsi="Times New Roman" w:cs="Times New Roman"/>
          <w:sz w:val="24"/>
          <w:szCs w:val="24"/>
        </w:rPr>
        <w:t xml:space="preserve"> Ou seja,</w:t>
      </w:r>
      <w:r w:rsidR="00535387" w:rsidRPr="004A58F0">
        <w:rPr>
          <w:rFonts w:ascii="Times New Roman" w:hAnsi="Times New Roman" w:cs="Times New Roman"/>
          <w:sz w:val="24"/>
          <w:szCs w:val="24"/>
        </w:rPr>
        <w:t xml:space="preserve"> a interpretação </w:t>
      </w:r>
      <w:r w:rsidR="006A553C" w:rsidRPr="004A58F0">
        <w:rPr>
          <w:rFonts w:ascii="Times New Roman" w:hAnsi="Times New Roman" w:cs="Times New Roman"/>
          <w:sz w:val="24"/>
          <w:szCs w:val="24"/>
        </w:rPr>
        <w:t>possuía</w:t>
      </w:r>
      <w:r w:rsidR="00535387" w:rsidRPr="004A58F0">
        <w:rPr>
          <w:rFonts w:ascii="Times New Roman" w:hAnsi="Times New Roman" w:cs="Times New Roman"/>
          <w:sz w:val="24"/>
          <w:szCs w:val="24"/>
        </w:rPr>
        <w:t xml:space="preserve"> caráter exclusivamente declaratório</w:t>
      </w:r>
      <w:r w:rsidR="006A553C" w:rsidRPr="004A58F0">
        <w:rPr>
          <w:rFonts w:ascii="Times New Roman" w:hAnsi="Times New Roman" w:cs="Times New Roman"/>
          <w:sz w:val="24"/>
          <w:szCs w:val="24"/>
        </w:rPr>
        <w:t>.</w:t>
      </w:r>
    </w:p>
    <w:p w:rsidR="00487247" w:rsidRPr="004A58F0" w:rsidRDefault="00F4218F" w:rsidP="0057373A">
      <w:pPr>
        <w:spacing w:after="0" w:line="240" w:lineRule="auto"/>
        <w:ind w:firstLine="708"/>
        <w:jc w:val="both"/>
        <w:rPr>
          <w:rFonts w:ascii="Times New Roman" w:hAnsi="Times New Roman" w:cs="Times New Roman"/>
          <w:sz w:val="24"/>
          <w:szCs w:val="24"/>
        </w:rPr>
      </w:pPr>
      <w:r w:rsidRPr="004A58F0">
        <w:rPr>
          <w:rFonts w:ascii="Times New Roman" w:hAnsi="Times New Roman" w:cs="Times New Roman"/>
          <w:sz w:val="24"/>
          <w:szCs w:val="24"/>
        </w:rPr>
        <w:t xml:space="preserve">A hermenêutica jurídica por tempos </w:t>
      </w:r>
      <w:r w:rsidR="009B4975" w:rsidRPr="004A58F0">
        <w:rPr>
          <w:rFonts w:ascii="Times New Roman" w:hAnsi="Times New Roman" w:cs="Times New Roman"/>
          <w:sz w:val="24"/>
          <w:szCs w:val="24"/>
        </w:rPr>
        <w:t xml:space="preserve">esteve </w:t>
      </w:r>
      <w:r w:rsidRPr="004A58F0">
        <w:rPr>
          <w:rFonts w:ascii="Times New Roman" w:hAnsi="Times New Roman" w:cs="Times New Roman"/>
          <w:sz w:val="24"/>
          <w:szCs w:val="24"/>
        </w:rPr>
        <w:t>atrelada</w:t>
      </w:r>
      <w:r w:rsidR="009B4975" w:rsidRPr="004A58F0">
        <w:rPr>
          <w:rFonts w:ascii="Times New Roman" w:hAnsi="Times New Roman" w:cs="Times New Roman"/>
          <w:sz w:val="24"/>
          <w:szCs w:val="24"/>
        </w:rPr>
        <w:t xml:space="preserve"> a velhos dogmas </w:t>
      </w:r>
      <w:r w:rsidRPr="004A58F0">
        <w:rPr>
          <w:rFonts w:ascii="Times New Roman" w:hAnsi="Times New Roman" w:cs="Times New Roman"/>
          <w:sz w:val="24"/>
          <w:szCs w:val="24"/>
        </w:rPr>
        <w:t>da interpretação</w:t>
      </w:r>
      <w:r w:rsidR="009B4975" w:rsidRPr="004A58F0">
        <w:rPr>
          <w:rFonts w:ascii="Times New Roman" w:hAnsi="Times New Roman" w:cs="Times New Roman"/>
          <w:sz w:val="24"/>
          <w:szCs w:val="24"/>
        </w:rPr>
        <w:t xml:space="preserve">, </w:t>
      </w:r>
      <w:r w:rsidRPr="004A58F0">
        <w:rPr>
          <w:rFonts w:ascii="Times New Roman" w:hAnsi="Times New Roman" w:cs="Times New Roman"/>
          <w:sz w:val="24"/>
          <w:szCs w:val="24"/>
        </w:rPr>
        <w:t>abreviando</w:t>
      </w:r>
      <w:r w:rsidR="009B4975" w:rsidRPr="004A58F0">
        <w:rPr>
          <w:rFonts w:ascii="Times New Roman" w:hAnsi="Times New Roman" w:cs="Times New Roman"/>
          <w:sz w:val="24"/>
          <w:szCs w:val="24"/>
        </w:rPr>
        <w:t xml:space="preserve">, assim, sua função a um papel instrumental </w:t>
      </w:r>
      <w:r w:rsidRPr="004A58F0">
        <w:rPr>
          <w:rFonts w:ascii="Times New Roman" w:hAnsi="Times New Roman" w:cs="Times New Roman"/>
          <w:sz w:val="24"/>
          <w:szCs w:val="24"/>
        </w:rPr>
        <w:t>ao</w:t>
      </w:r>
      <w:r w:rsidR="006A553C" w:rsidRPr="004A58F0">
        <w:rPr>
          <w:rFonts w:ascii="Times New Roman" w:hAnsi="Times New Roman" w:cs="Times New Roman"/>
          <w:sz w:val="24"/>
          <w:szCs w:val="24"/>
        </w:rPr>
        <w:t xml:space="preserve"> tratar com o</w:t>
      </w:r>
      <w:r w:rsidR="009B4975" w:rsidRPr="004A58F0">
        <w:rPr>
          <w:rFonts w:ascii="Times New Roman" w:hAnsi="Times New Roman" w:cs="Times New Roman"/>
          <w:sz w:val="24"/>
          <w:szCs w:val="24"/>
        </w:rPr>
        <w:t xml:space="preserve"> Direito. </w:t>
      </w:r>
      <w:r w:rsidR="006A553C" w:rsidRPr="004A58F0">
        <w:rPr>
          <w:rFonts w:ascii="Times New Roman" w:hAnsi="Times New Roman" w:cs="Times New Roman"/>
          <w:sz w:val="24"/>
          <w:szCs w:val="24"/>
        </w:rPr>
        <w:t>Designava-se apenas a</w:t>
      </w:r>
      <w:r w:rsidR="00D76FEF" w:rsidRPr="004A58F0">
        <w:rPr>
          <w:rFonts w:ascii="Times New Roman" w:hAnsi="Times New Roman" w:cs="Times New Roman"/>
          <w:sz w:val="24"/>
          <w:szCs w:val="24"/>
        </w:rPr>
        <w:t xml:space="preserve"> auxiliar o jurista na atividade de interpretação dos textos jurídicos a fim de atingir </w:t>
      </w:r>
      <w:r w:rsidR="003D26E6" w:rsidRPr="004A58F0">
        <w:rPr>
          <w:rFonts w:ascii="Times New Roman" w:hAnsi="Times New Roman" w:cs="Times New Roman"/>
          <w:sz w:val="24"/>
          <w:szCs w:val="24"/>
        </w:rPr>
        <w:t>a</w:t>
      </w:r>
      <w:r w:rsidR="00D76FEF" w:rsidRPr="004A58F0">
        <w:rPr>
          <w:rFonts w:ascii="Times New Roman" w:hAnsi="Times New Roman" w:cs="Times New Roman"/>
          <w:sz w:val="24"/>
          <w:szCs w:val="24"/>
        </w:rPr>
        <w:t xml:space="preserve"> exata vontade da lei ou a vontade do legislador.</w:t>
      </w:r>
      <w:r w:rsidR="004E5C0F" w:rsidRPr="004A58F0">
        <w:rPr>
          <w:rFonts w:ascii="Times New Roman" w:hAnsi="Times New Roman" w:cs="Times New Roman"/>
          <w:sz w:val="24"/>
          <w:szCs w:val="24"/>
        </w:rPr>
        <w:t xml:space="preserve"> </w:t>
      </w:r>
      <w:r w:rsidR="007577FD" w:rsidRPr="004A58F0">
        <w:rPr>
          <w:rFonts w:ascii="Times New Roman" w:hAnsi="Times New Roman" w:cs="Times New Roman"/>
          <w:sz w:val="24"/>
          <w:szCs w:val="24"/>
        </w:rPr>
        <w:t>Supunha</w:t>
      </w:r>
      <w:r w:rsidR="004E5C0F" w:rsidRPr="004A58F0">
        <w:rPr>
          <w:rFonts w:ascii="Times New Roman" w:hAnsi="Times New Roman" w:cs="Times New Roman"/>
          <w:sz w:val="24"/>
          <w:szCs w:val="24"/>
        </w:rPr>
        <w:t xml:space="preserve"> </w:t>
      </w:r>
      <w:r w:rsidR="00487247" w:rsidRPr="004A58F0">
        <w:rPr>
          <w:rFonts w:ascii="Times New Roman" w:hAnsi="Times New Roman" w:cs="Times New Roman"/>
          <w:sz w:val="24"/>
          <w:szCs w:val="24"/>
        </w:rPr>
        <w:t>que havia uma solução pronta e acaba no ordenamento jurídico para cada problema</w:t>
      </w:r>
      <w:r w:rsidR="004E2203" w:rsidRPr="004A58F0">
        <w:rPr>
          <w:rFonts w:ascii="Times New Roman" w:hAnsi="Times New Roman" w:cs="Times New Roman"/>
          <w:sz w:val="24"/>
          <w:szCs w:val="24"/>
        </w:rPr>
        <w:t xml:space="preserve">, </w:t>
      </w:r>
      <w:r w:rsidR="00487247" w:rsidRPr="004A58F0">
        <w:rPr>
          <w:rFonts w:ascii="Times New Roman" w:hAnsi="Times New Roman" w:cs="Times New Roman"/>
          <w:sz w:val="24"/>
          <w:szCs w:val="24"/>
        </w:rPr>
        <w:t xml:space="preserve">como se o Direito fosse uma grande loja e nas prateleiras houvesse o tipo certo de produto para cada cliente ou necessidade. </w:t>
      </w:r>
    </w:p>
    <w:p w:rsidR="005D62F5" w:rsidRPr="004A58F0" w:rsidRDefault="004E2203" w:rsidP="0057373A">
      <w:pPr>
        <w:spacing w:after="0" w:line="240" w:lineRule="auto"/>
        <w:ind w:firstLine="708"/>
        <w:jc w:val="both"/>
        <w:rPr>
          <w:rFonts w:ascii="Times New Roman" w:hAnsi="Times New Roman" w:cs="Times New Roman"/>
          <w:sz w:val="24"/>
          <w:szCs w:val="24"/>
        </w:rPr>
      </w:pPr>
      <w:r w:rsidRPr="004A58F0">
        <w:rPr>
          <w:rFonts w:ascii="Times New Roman" w:hAnsi="Times New Roman" w:cs="Times New Roman"/>
          <w:sz w:val="24"/>
          <w:szCs w:val="24"/>
        </w:rPr>
        <w:t xml:space="preserve">Esta fase </w:t>
      </w:r>
      <w:r w:rsidR="005D62F5" w:rsidRPr="004A58F0">
        <w:rPr>
          <w:rFonts w:ascii="Times New Roman" w:hAnsi="Times New Roman" w:cs="Times New Roman"/>
          <w:sz w:val="24"/>
          <w:szCs w:val="24"/>
        </w:rPr>
        <w:t>foi superada, a tradicional hermenêutica cedeu espaço para a atual.</w:t>
      </w:r>
      <w:r w:rsidR="0070193B" w:rsidRPr="004A58F0">
        <w:rPr>
          <w:rFonts w:ascii="Times New Roman" w:hAnsi="Times New Roman" w:cs="Times New Roman"/>
          <w:sz w:val="24"/>
          <w:szCs w:val="24"/>
        </w:rPr>
        <w:t xml:space="preserve"> </w:t>
      </w:r>
      <w:r w:rsidR="005637E8" w:rsidRPr="004A58F0">
        <w:rPr>
          <w:rFonts w:ascii="Times New Roman" w:hAnsi="Times New Roman" w:cs="Times New Roman"/>
          <w:sz w:val="24"/>
          <w:szCs w:val="24"/>
        </w:rPr>
        <w:t>Na “Velha Hermenêutica” interpretava-se a lei à exaustão, por meio de operações lógicas. Na “Nova Hermenêutica”, concretiza-se o preceito constitucional, o que significa interpretar com criatividade (BONAVIDES, 2000, p. 585</w:t>
      </w:r>
      <w:r w:rsidR="00EF1F86" w:rsidRPr="004A58F0">
        <w:rPr>
          <w:rFonts w:ascii="Times New Roman" w:hAnsi="Times New Roman" w:cs="Times New Roman"/>
          <w:sz w:val="24"/>
          <w:szCs w:val="24"/>
        </w:rPr>
        <w:t xml:space="preserve">) </w:t>
      </w:r>
      <w:r w:rsidR="00EF1F86" w:rsidRPr="004A58F0">
        <w:rPr>
          <w:rStyle w:val="Refdenotaderodap"/>
          <w:rFonts w:ascii="Times New Roman" w:hAnsi="Times New Roman" w:cs="Times New Roman"/>
          <w:sz w:val="24"/>
          <w:szCs w:val="24"/>
        </w:rPr>
        <w:footnoteReference w:id="4"/>
      </w:r>
      <w:r w:rsidR="005637E8" w:rsidRPr="004A58F0">
        <w:rPr>
          <w:rFonts w:ascii="Times New Roman" w:hAnsi="Times New Roman" w:cs="Times New Roman"/>
          <w:sz w:val="24"/>
          <w:szCs w:val="24"/>
        </w:rPr>
        <w:t>.</w:t>
      </w:r>
      <w:r w:rsidR="00D77247" w:rsidRPr="004A58F0">
        <w:rPr>
          <w:rFonts w:ascii="Times New Roman" w:hAnsi="Times New Roman" w:cs="Times New Roman"/>
          <w:sz w:val="24"/>
          <w:szCs w:val="24"/>
        </w:rPr>
        <w:t xml:space="preserve"> </w:t>
      </w:r>
      <w:r w:rsidR="0090263C" w:rsidRPr="004A58F0">
        <w:rPr>
          <w:rFonts w:ascii="Times New Roman" w:hAnsi="Times New Roman" w:cs="Times New Roman"/>
          <w:sz w:val="24"/>
          <w:szCs w:val="24"/>
        </w:rPr>
        <w:t>Hoje, a</w:t>
      </w:r>
      <w:r w:rsidR="0090263C" w:rsidRPr="004A58F0">
        <w:rPr>
          <w:rFonts w:ascii="Times New Roman" w:hAnsi="Times New Roman" w:cs="Times New Roman"/>
          <w:sz w:val="24"/>
          <w:szCs w:val="24"/>
          <w:shd w:val="clear" w:color="auto" w:fill="FFFFFF"/>
        </w:rPr>
        <w:t xml:space="preserve"> interpretação é condição </w:t>
      </w:r>
      <w:r w:rsidR="0090263C" w:rsidRPr="004A58F0">
        <w:rPr>
          <w:rFonts w:ascii="Times New Roman" w:hAnsi="Times New Roman" w:cs="Times New Roman"/>
          <w:i/>
          <w:sz w:val="24"/>
          <w:szCs w:val="24"/>
          <w:shd w:val="clear" w:color="auto" w:fill="FFFFFF"/>
        </w:rPr>
        <w:t>sine</w:t>
      </w:r>
      <w:r w:rsidR="004E5C0F" w:rsidRPr="004A58F0">
        <w:rPr>
          <w:rFonts w:ascii="Times New Roman" w:hAnsi="Times New Roman" w:cs="Times New Roman"/>
          <w:i/>
          <w:sz w:val="24"/>
          <w:szCs w:val="24"/>
          <w:shd w:val="clear" w:color="auto" w:fill="FFFFFF"/>
        </w:rPr>
        <w:t xml:space="preserve"> </w:t>
      </w:r>
      <w:r w:rsidR="0090263C" w:rsidRPr="004A58F0">
        <w:rPr>
          <w:rFonts w:ascii="Times New Roman" w:hAnsi="Times New Roman" w:cs="Times New Roman"/>
          <w:i/>
          <w:sz w:val="24"/>
          <w:szCs w:val="24"/>
          <w:shd w:val="clear" w:color="auto" w:fill="FFFFFF"/>
        </w:rPr>
        <w:t>qua non</w:t>
      </w:r>
      <w:r w:rsidR="0090263C" w:rsidRPr="004A58F0">
        <w:rPr>
          <w:rFonts w:ascii="Times New Roman" w:hAnsi="Times New Roman" w:cs="Times New Roman"/>
          <w:sz w:val="24"/>
          <w:szCs w:val="24"/>
          <w:shd w:val="clear" w:color="auto" w:fill="FFFFFF"/>
        </w:rPr>
        <w:t xml:space="preserve"> para a aplicação da norma.</w:t>
      </w:r>
    </w:p>
    <w:p w:rsidR="009B4975" w:rsidRPr="004A58F0" w:rsidRDefault="005637E8"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rPr>
        <w:t>A</w:t>
      </w:r>
      <w:r w:rsidR="00BC2327" w:rsidRPr="004A58F0">
        <w:rPr>
          <w:rFonts w:ascii="Times New Roman" w:hAnsi="Times New Roman" w:cs="Times New Roman"/>
          <w:sz w:val="24"/>
          <w:szCs w:val="24"/>
        </w:rPr>
        <w:t xml:space="preserve"> partir do que </w:t>
      </w:r>
      <w:r w:rsidR="0092452C" w:rsidRPr="004A58F0">
        <w:rPr>
          <w:rFonts w:ascii="Times New Roman" w:hAnsi="Times New Roman" w:cs="Times New Roman"/>
          <w:sz w:val="24"/>
          <w:szCs w:val="24"/>
        </w:rPr>
        <w:t>de forma genérica</w:t>
      </w:r>
      <w:r w:rsidR="00BC2327" w:rsidRPr="004A58F0">
        <w:rPr>
          <w:rFonts w:ascii="Times New Roman" w:hAnsi="Times New Roman" w:cs="Times New Roman"/>
          <w:sz w:val="24"/>
          <w:szCs w:val="24"/>
        </w:rPr>
        <w:t xml:space="preserve"> se pode chamar de a</w:t>
      </w:r>
      <w:r w:rsidR="004E5C0F" w:rsidRPr="004A58F0">
        <w:rPr>
          <w:rFonts w:ascii="Times New Roman" w:hAnsi="Times New Roman" w:cs="Times New Roman"/>
          <w:sz w:val="24"/>
          <w:szCs w:val="24"/>
        </w:rPr>
        <w:t xml:space="preserve"> </w:t>
      </w:r>
      <w:r w:rsidR="003D26E6" w:rsidRPr="004A58F0">
        <w:rPr>
          <w:rFonts w:ascii="Times New Roman" w:hAnsi="Times New Roman" w:cs="Times New Roman"/>
          <w:sz w:val="24"/>
          <w:szCs w:val="24"/>
          <w:shd w:val="clear" w:color="auto" w:fill="FFFFFF"/>
        </w:rPr>
        <w:t>“Nova Hermenêutica”</w:t>
      </w:r>
      <w:r w:rsidR="00A2444A" w:rsidRPr="004A58F0">
        <w:rPr>
          <w:rFonts w:ascii="Times New Roman" w:hAnsi="Times New Roman" w:cs="Times New Roman"/>
          <w:sz w:val="24"/>
          <w:szCs w:val="24"/>
          <w:shd w:val="clear" w:color="auto" w:fill="FFFFFF"/>
        </w:rPr>
        <w:t xml:space="preserve">, </w:t>
      </w:r>
      <w:r w:rsidR="00CB7282" w:rsidRPr="004A58F0">
        <w:rPr>
          <w:rFonts w:ascii="Times New Roman" w:hAnsi="Times New Roman" w:cs="Times New Roman"/>
          <w:sz w:val="24"/>
          <w:szCs w:val="24"/>
          <w:shd w:val="clear" w:color="auto" w:fill="FFFFFF"/>
        </w:rPr>
        <w:t>ou ainda, “Hermenêutica Constitucional”, c</w:t>
      </w:r>
      <w:r w:rsidR="00BC2327" w:rsidRPr="004A58F0">
        <w:rPr>
          <w:rFonts w:ascii="Times New Roman" w:hAnsi="Times New Roman" w:cs="Times New Roman"/>
          <w:sz w:val="24"/>
          <w:szCs w:val="24"/>
          <w:shd w:val="clear" w:color="auto" w:fill="FFFFFF"/>
        </w:rPr>
        <w:t>ompreende-se que o texto normativo e</w:t>
      </w:r>
      <w:r w:rsidR="00C97AFA" w:rsidRPr="004A58F0">
        <w:rPr>
          <w:rFonts w:ascii="Times New Roman" w:hAnsi="Times New Roman" w:cs="Times New Roman"/>
          <w:sz w:val="24"/>
          <w:szCs w:val="24"/>
          <w:shd w:val="clear" w:color="auto" w:fill="FFFFFF"/>
        </w:rPr>
        <w:t xml:space="preserve"> a norma não se identifica e que a norma</w:t>
      </w:r>
      <w:r w:rsidR="004E5C0F" w:rsidRPr="004A58F0">
        <w:rPr>
          <w:rFonts w:ascii="Times New Roman" w:hAnsi="Times New Roman" w:cs="Times New Roman"/>
          <w:sz w:val="24"/>
          <w:szCs w:val="24"/>
          <w:shd w:val="clear" w:color="auto" w:fill="FFFFFF"/>
        </w:rPr>
        <w:t xml:space="preserve"> </w:t>
      </w:r>
      <w:r w:rsidR="0090263C" w:rsidRPr="004A58F0">
        <w:rPr>
          <w:rFonts w:ascii="Times New Roman" w:hAnsi="Times New Roman" w:cs="Times New Roman"/>
          <w:sz w:val="24"/>
          <w:szCs w:val="24"/>
          <w:shd w:val="clear" w:color="auto" w:fill="FFFFFF"/>
        </w:rPr>
        <w:t xml:space="preserve">é </w:t>
      </w:r>
      <w:r w:rsidR="00487247" w:rsidRPr="004A58F0">
        <w:rPr>
          <w:rFonts w:ascii="Times New Roman" w:hAnsi="Times New Roman" w:cs="Times New Roman"/>
          <w:sz w:val="24"/>
          <w:szCs w:val="24"/>
          <w:shd w:val="clear" w:color="auto" w:fill="FFFFFF"/>
        </w:rPr>
        <w:t xml:space="preserve">produzida (no sentido de ser expressada e não criada) pelo interprete. </w:t>
      </w:r>
      <w:r w:rsidR="0092452C" w:rsidRPr="004A58F0">
        <w:rPr>
          <w:rFonts w:ascii="Times New Roman" w:hAnsi="Times New Roman" w:cs="Times New Roman"/>
          <w:sz w:val="24"/>
          <w:szCs w:val="24"/>
          <w:shd w:val="clear" w:color="auto" w:fill="FFFFFF"/>
        </w:rPr>
        <w:t>Ou seja, a norma é o resultado da interpretação.</w:t>
      </w:r>
    </w:p>
    <w:p w:rsidR="0048448C" w:rsidRPr="004A58F0" w:rsidRDefault="009B4975"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rPr>
        <w:t xml:space="preserve">Em </w:t>
      </w:r>
      <w:r w:rsidRPr="004A58F0">
        <w:rPr>
          <w:rFonts w:ascii="Times New Roman" w:hAnsi="Times New Roman" w:cs="Times New Roman"/>
          <w:sz w:val="24"/>
          <w:szCs w:val="24"/>
          <w:shd w:val="clear" w:color="auto" w:fill="FFFFFF"/>
        </w:rPr>
        <w:t>uma meditação sobre a interpretação do direito, o</w:t>
      </w:r>
      <w:r w:rsidR="0023749C" w:rsidRPr="004A58F0">
        <w:rPr>
          <w:rFonts w:ascii="Times New Roman" w:hAnsi="Times New Roman" w:cs="Times New Roman"/>
          <w:sz w:val="24"/>
          <w:szCs w:val="24"/>
        </w:rPr>
        <w:t xml:space="preserve"> ex-ministro Eros Graus, </w:t>
      </w:r>
      <w:r w:rsidRPr="004A58F0">
        <w:rPr>
          <w:rFonts w:ascii="Times New Roman" w:hAnsi="Times New Roman" w:cs="Times New Roman"/>
          <w:sz w:val="24"/>
          <w:szCs w:val="24"/>
          <w:shd w:val="clear" w:color="auto" w:fill="FFFFFF"/>
        </w:rPr>
        <w:t>na obra “</w:t>
      </w:r>
      <w:r w:rsidRPr="004A58F0">
        <w:rPr>
          <w:rFonts w:ascii="Times New Roman" w:hAnsi="Times New Roman" w:cs="Times New Roman"/>
          <w:sz w:val="24"/>
          <w:szCs w:val="24"/>
        </w:rPr>
        <w:t>Ensaio e Discurso Sobre a Interpretação - Aplicação do Direito” exibe</w:t>
      </w:r>
      <w:r w:rsidR="004E5C0F" w:rsidRPr="004A58F0">
        <w:rPr>
          <w:rFonts w:ascii="Times New Roman" w:hAnsi="Times New Roman" w:cs="Times New Roman"/>
          <w:sz w:val="24"/>
          <w:szCs w:val="24"/>
        </w:rPr>
        <w:t xml:space="preserve"> </w:t>
      </w:r>
      <w:r w:rsidR="0092452C" w:rsidRPr="004A58F0">
        <w:rPr>
          <w:rFonts w:ascii="Times New Roman" w:hAnsi="Times New Roman" w:cs="Times New Roman"/>
          <w:sz w:val="24"/>
          <w:szCs w:val="24"/>
        </w:rPr>
        <w:t>que o Direito tem</w:t>
      </w:r>
      <w:r w:rsidR="004E5C0F" w:rsidRPr="004A58F0">
        <w:rPr>
          <w:rFonts w:ascii="Times New Roman" w:hAnsi="Times New Roman" w:cs="Times New Roman"/>
          <w:sz w:val="24"/>
          <w:szCs w:val="24"/>
        </w:rPr>
        <w:t xml:space="preserve"> </w:t>
      </w:r>
      <w:r w:rsidR="00434D05" w:rsidRPr="004A58F0">
        <w:rPr>
          <w:rFonts w:ascii="Times New Roman" w:hAnsi="Times New Roman" w:cs="Times New Roman"/>
          <w:sz w:val="24"/>
          <w:szCs w:val="24"/>
        </w:rPr>
        <w:t>caráter alográfico</w:t>
      </w:r>
      <w:r w:rsidR="00877FBB" w:rsidRPr="004A58F0">
        <w:rPr>
          <w:rFonts w:ascii="Times New Roman" w:hAnsi="Times New Roman" w:cs="Times New Roman"/>
          <w:sz w:val="24"/>
          <w:szCs w:val="24"/>
        </w:rPr>
        <w:t xml:space="preserve">: </w:t>
      </w:r>
      <w:r w:rsidR="0023749C" w:rsidRPr="004A58F0">
        <w:rPr>
          <w:rFonts w:ascii="Times New Roman" w:hAnsi="Times New Roman" w:cs="Times New Roman"/>
          <w:sz w:val="24"/>
          <w:szCs w:val="24"/>
        </w:rPr>
        <w:t>“</w:t>
      </w:r>
      <w:r w:rsidR="0023749C" w:rsidRPr="004A58F0">
        <w:rPr>
          <w:rFonts w:ascii="Times New Roman" w:hAnsi="Times New Roman" w:cs="Times New Roman"/>
          <w:sz w:val="24"/>
          <w:szCs w:val="24"/>
          <w:shd w:val="clear" w:color="auto" w:fill="FFFFFF"/>
        </w:rPr>
        <w:t>o texto normativo não se completa no sentido expresso pelo legislador. Segundo ele, a “completude” do texto somente é atingida quando o sentido por ele expressado é produzido pelo intérprete, constituindo assim, a norma</w:t>
      </w:r>
      <w:r w:rsidR="006D3422" w:rsidRPr="004A58F0">
        <w:rPr>
          <w:rFonts w:ascii="Times New Roman" w:hAnsi="Times New Roman" w:cs="Times New Roman"/>
          <w:sz w:val="24"/>
          <w:szCs w:val="24"/>
          <w:shd w:val="clear" w:color="auto" w:fill="FFFFFF"/>
        </w:rPr>
        <w:t>”</w:t>
      </w:r>
      <w:r w:rsidR="00F847D4" w:rsidRPr="004A58F0">
        <w:rPr>
          <w:rFonts w:ascii="Times New Roman" w:hAnsi="Times New Roman" w:cs="Times New Roman"/>
          <w:sz w:val="24"/>
          <w:szCs w:val="24"/>
          <w:shd w:val="clear" w:color="auto" w:fill="FFFFFF"/>
        </w:rPr>
        <w:t xml:space="preserve"> (</w:t>
      </w:r>
      <w:r w:rsidR="004C4FC7" w:rsidRPr="004A58F0">
        <w:rPr>
          <w:rFonts w:ascii="Times New Roman" w:hAnsi="Times New Roman" w:cs="Times New Roman"/>
          <w:sz w:val="24"/>
          <w:szCs w:val="24"/>
          <w:shd w:val="clear" w:color="auto" w:fill="FFFFFF"/>
        </w:rPr>
        <w:t xml:space="preserve">GRAU, 2009, </w:t>
      </w:r>
      <w:r w:rsidR="00434D05" w:rsidRPr="004A58F0">
        <w:rPr>
          <w:rFonts w:ascii="Times New Roman" w:hAnsi="Times New Roman" w:cs="Times New Roman"/>
          <w:sz w:val="24"/>
          <w:szCs w:val="24"/>
          <w:shd w:val="clear" w:color="auto" w:fill="FFFFFF"/>
        </w:rPr>
        <w:t>p 30</w:t>
      </w:r>
      <w:r w:rsidR="00EF1F86" w:rsidRPr="004A58F0">
        <w:rPr>
          <w:rFonts w:ascii="Times New Roman" w:hAnsi="Times New Roman" w:cs="Times New Roman"/>
          <w:sz w:val="24"/>
          <w:szCs w:val="24"/>
          <w:shd w:val="clear" w:color="auto" w:fill="FFFFFF"/>
        </w:rPr>
        <w:t xml:space="preserve">) </w:t>
      </w:r>
      <w:r w:rsidR="00EF1F86" w:rsidRPr="004A58F0">
        <w:rPr>
          <w:rStyle w:val="Refdenotaderodap"/>
          <w:rFonts w:ascii="Times New Roman" w:hAnsi="Times New Roman" w:cs="Times New Roman"/>
          <w:sz w:val="24"/>
          <w:szCs w:val="24"/>
        </w:rPr>
        <w:footnoteReference w:id="5"/>
      </w:r>
      <w:r w:rsidR="00434D05" w:rsidRPr="004A58F0">
        <w:rPr>
          <w:rFonts w:ascii="Times New Roman" w:hAnsi="Times New Roman" w:cs="Times New Roman"/>
          <w:sz w:val="24"/>
          <w:szCs w:val="24"/>
          <w:shd w:val="clear" w:color="auto" w:fill="FFFFFF"/>
        </w:rPr>
        <w:t>.</w:t>
      </w:r>
    </w:p>
    <w:p w:rsidR="00593BD6" w:rsidRPr="004A58F0" w:rsidRDefault="00324BC3"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Diante do exposto</w:t>
      </w:r>
      <w:r w:rsidR="005D62F5" w:rsidRPr="004A58F0">
        <w:rPr>
          <w:rFonts w:ascii="Times New Roman" w:hAnsi="Times New Roman" w:cs="Times New Roman"/>
          <w:sz w:val="24"/>
          <w:szCs w:val="24"/>
          <w:shd w:val="clear" w:color="auto" w:fill="FFFFFF"/>
        </w:rPr>
        <w:t>,</w:t>
      </w:r>
      <w:r w:rsidR="008A0694" w:rsidRPr="004A58F0">
        <w:rPr>
          <w:rFonts w:ascii="Times New Roman" w:hAnsi="Times New Roman" w:cs="Times New Roman"/>
          <w:sz w:val="24"/>
          <w:szCs w:val="24"/>
          <w:shd w:val="clear" w:color="auto" w:fill="FFFFFF"/>
        </w:rPr>
        <w:t xml:space="preserve"> a Constituição Federal ou o Código Penal, por exemplo, não </w:t>
      </w:r>
      <w:r w:rsidR="00593BD6" w:rsidRPr="004A58F0">
        <w:rPr>
          <w:rFonts w:ascii="Times New Roman" w:hAnsi="Times New Roman" w:cs="Times New Roman"/>
          <w:sz w:val="24"/>
          <w:szCs w:val="24"/>
          <w:shd w:val="clear" w:color="auto" w:fill="FFFFFF"/>
        </w:rPr>
        <w:t>são</w:t>
      </w:r>
      <w:r w:rsidR="008A0694" w:rsidRPr="004A58F0">
        <w:rPr>
          <w:rFonts w:ascii="Times New Roman" w:hAnsi="Times New Roman" w:cs="Times New Roman"/>
          <w:sz w:val="24"/>
          <w:szCs w:val="24"/>
          <w:shd w:val="clear" w:color="auto" w:fill="FFFFFF"/>
        </w:rPr>
        <w:t xml:space="preserve"> um conjunto de normas e sim um conjunto de possibilidades de normas. </w:t>
      </w:r>
      <w:r w:rsidR="005D62F5" w:rsidRPr="004A58F0">
        <w:rPr>
          <w:rFonts w:ascii="Times New Roman" w:hAnsi="Times New Roman" w:cs="Times New Roman"/>
          <w:sz w:val="24"/>
          <w:szCs w:val="24"/>
          <w:shd w:val="clear" w:color="auto" w:fill="FFFFFF"/>
        </w:rPr>
        <w:t>É</w:t>
      </w:r>
      <w:r w:rsidR="008A0694" w:rsidRPr="004A58F0">
        <w:rPr>
          <w:rFonts w:ascii="Times New Roman" w:hAnsi="Times New Roman" w:cs="Times New Roman"/>
          <w:sz w:val="24"/>
          <w:szCs w:val="24"/>
          <w:shd w:val="clear" w:color="auto" w:fill="FFFFFF"/>
        </w:rPr>
        <w:t xml:space="preserve"> um</w:t>
      </w:r>
      <w:r w:rsidR="005D62F5" w:rsidRPr="004A58F0">
        <w:rPr>
          <w:rFonts w:ascii="Times New Roman" w:hAnsi="Times New Roman" w:cs="Times New Roman"/>
          <w:sz w:val="24"/>
          <w:szCs w:val="24"/>
          <w:shd w:val="clear" w:color="auto" w:fill="FFFFFF"/>
        </w:rPr>
        <w:t>a</w:t>
      </w:r>
      <w:r w:rsidR="004E5C0F" w:rsidRPr="004A58F0">
        <w:rPr>
          <w:rFonts w:ascii="Times New Roman" w:hAnsi="Times New Roman" w:cs="Times New Roman"/>
          <w:sz w:val="24"/>
          <w:szCs w:val="24"/>
          <w:shd w:val="clear" w:color="auto" w:fill="FFFFFF"/>
        </w:rPr>
        <w:t xml:space="preserve"> </w:t>
      </w:r>
      <w:r w:rsidR="005D62F5" w:rsidRPr="004A58F0">
        <w:rPr>
          <w:rFonts w:ascii="Times New Roman" w:hAnsi="Times New Roman" w:cs="Times New Roman"/>
          <w:sz w:val="24"/>
          <w:szCs w:val="24"/>
          <w:shd w:val="clear" w:color="auto" w:fill="FFFFFF"/>
        </w:rPr>
        <w:t>reunião</w:t>
      </w:r>
      <w:r w:rsidR="008A0694" w:rsidRPr="004A58F0">
        <w:rPr>
          <w:rFonts w:ascii="Times New Roman" w:hAnsi="Times New Roman" w:cs="Times New Roman"/>
          <w:sz w:val="24"/>
          <w:szCs w:val="24"/>
          <w:shd w:val="clear" w:color="auto" w:fill="FFFFFF"/>
        </w:rPr>
        <w:t xml:space="preserve"> de textos, que só após a interpretação autêntica </w:t>
      </w:r>
      <w:r w:rsidR="005D62F5" w:rsidRPr="004A58F0">
        <w:rPr>
          <w:rFonts w:ascii="Times New Roman" w:hAnsi="Times New Roman" w:cs="Times New Roman"/>
          <w:sz w:val="24"/>
          <w:szCs w:val="24"/>
          <w:shd w:val="clear" w:color="auto" w:fill="FFFFFF"/>
        </w:rPr>
        <w:t>feita</w:t>
      </w:r>
      <w:r w:rsidR="008A0694" w:rsidRPr="004A58F0">
        <w:rPr>
          <w:rFonts w:ascii="Times New Roman" w:hAnsi="Times New Roman" w:cs="Times New Roman"/>
          <w:sz w:val="24"/>
          <w:szCs w:val="24"/>
          <w:shd w:val="clear" w:color="auto" w:fill="FFFFFF"/>
        </w:rPr>
        <w:t xml:space="preserve"> pelo </w:t>
      </w:r>
      <w:r w:rsidR="00593BD6" w:rsidRPr="004A58F0">
        <w:rPr>
          <w:rFonts w:ascii="Times New Roman" w:hAnsi="Times New Roman" w:cs="Times New Roman"/>
          <w:sz w:val="24"/>
          <w:szCs w:val="24"/>
          <w:shd w:val="clear" w:color="auto" w:fill="FFFFFF"/>
        </w:rPr>
        <w:t>juiz</w:t>
      </w:r>
      <w:r w:rsidR="00D46D4A" w:rsidRPr="004A58F0">
        <w:rPr>
          <w:rFonts w:ascii="Times New Roman" w:hAnsi="Times New Roman" w:cs="Times New Roman"/>
          <w:sz w:val="24"/>
          <w:szCs w:val="24"/>
          <w:shd w:val="clear" w:color="auto" w:fill="FFFFFF"/>
        </w:rPr>
        <w:t>,</w:t>
      </w:r>
      <w:r w:rsidR="0070193B" w:rsidRPr="004A58F0">
        <w:rPr>
          <w:rFonts w:ascii="Times New Roman" w:hAnsi="Times New Roman" w:cs="Times New Roman"/>
          <w:sz w:val="24"/>
          <w:szCs w:val="24"/>
          <w:shd w:val="clear" w:color="auto" w:fill="FFFFFF"/>
        </w:rPr>
        <w:t xml:space="preserve"> </w:t>
      </w:r>
      <w:r w:rsidR="00593BD6" w:rsidRPr="004A58F0">
        <w:rPr>
          <w:rFonts w:ascii="Times New Roman" w:hAnsi="Times New Roman" w:cs="Times New Roman"/>
          <w:sz w:val="24"/>
          <w:szCs w:val="24"/>
          <w:shd w:val="clear" w:color="auto" w:fill="FFFFFF"/>
        </w:rPr>
        <w:t xml:space="preserve">se tornará </w:t>
      </w:r>
      <w:r w:rsidR="008A0694" w:rsidRPr="004A58F0">
        <w:rPr>
          <w:rFonts w:ascii="Times New Roman" w:hAnsi="Times New Roman" w:cs="Times New Roman"/>
          <w:sz w:val="24"/>
          <w:szCs w:val="24"/>
          <w:shd w:val="clear" w:color="auto" w:fill="FFFFFF"/>
        </w:rPr>
        <w:t>norma</w:t>
      </w:r>
      <w:r w:rsidR="00593BD6" w:rsidRPr="004A58F0">
        <w:rPr>
          <w:rFonts w:ascii="Times New Roman" w:hAnsi="Times New Roman" w:cs="Times New Roman"/>
          <w:sz w:val="24"/>
          <w:szCs w:val="24"/>
          <w:shd w:val="clear" w:color="auto" w:fill="FFFFFF"/>
        </w:rPr>
        <w:t xml:space="preserve">. </w:t>
      </w:r>
      <w:r w:rsidR="005D62F5" w:rsidRPr="004A58F0">
        <w:rPr>
          <w:rFonts w:ascii="Times New Roman" w:hAnsi="Times New Roman" w:cs="Times New Roman"/>
          <w:sz w:val="24"/>
          <w:szCs w:val="24"/>
          <w:shd w:val="clear" w:color="auto" w:fill="FFFFFF"/>
        </w:rPr>
        <w:t>Vale salientar que n</w:t>
      </w:r>
      <w:r w:rsidR="00593BD6" w:rsidRPr="004A58F0">
        <w:rPr>
          <w:rFonts w:ascii="Times New Roman" w:hAnsi="Times New Roman" w:cs="Times New Roman"/>
          <w:sz w:val="24"/>
          <w:szCs w:val="24"/>
          <w:shd w:val="clear" w:color="auto" w:fill="FFFFFF"/>
        </w:rPr>
        <w:t xml:space="preserve">ão é pelo o arbitramento do </w:t>
      </w:r>
      <w:r w:rsidR="005D62F5" w:rsidRPr="004A58F0">
        <w:rPr>
          <w:rFonts w:ascii="Times New Roman" w:hAnsi="Times New Roman" w:cs="Times New Roman"/>
          <w:sz w:val="24"/>
          <w:szCs w:val="24"/>
          <w:shd w:val="clear" w:color="auto" w:fill="FFFFFF"/>
        </w:rPr>
        <w:t>magistrado</w:t>
      </w:r>
      <w:r w:rsidR="00593BD6" w:rsidRPr="004A58F0">
        <w:rPr>
          <w:rFonts w:ascii="Times New Roman" w:hAnsi="Times New Roman" w:cs="Times New Roman"/>
          <w:sz w:val="24"/>
          <w:szCs w:val="24"/>
          <w:shd w:val="clear" w:color="auto" w:fill="FFFFFF"/>
        </w:rPr>
        <w:t xml:space="preserve"> que </w:t>
      </w:r>
      <w:r w:rsidR="00D46D4A" w:rsidRPr="004A58F0">
        <w:rPr>
          <w:rFonts w:ascii="Times New Roman" w:hAnsi="Times New Roman" w:cs="Times New Roman"/>
          <w:sz w:val="24"/>
          <w:szCs w:val="24"/>
          <w:shd w:val="clear" w:color="auto" w:fill="FFFFFF"/>
        </w:rPr>
        <w:t>a norma é criada</w:t>
      </w:r>
      <w:r w:rsidR="00593BD6" w:rsidRPr="004A58F0">
        <w:rPr>
          <w:rFonts w:ascii="Times New Roman" w:hAnsi="Times New Roman" w:cs="Times New Roman"/>
          <w:sz w:val="24"/>
          <w:szCs w:val="24"/>
          <w:shd w:val="clear" w:color="auto" w:fill="FFFFFF"/>
        </w:rPr>
        <w:t>, ele simplesmente cumpr</w:t>
      </w:r>
      <w:r w:rsidR="00D46D4A" w:rsidRPr="004A58F0">
        <w:rPr>
          <w:rFonts w:ascii="Times New Roman" w:hAnsi="Times New Roman" w:cs="Times New Roman"/>
          <w:sz w:val="24"/>
          <w:szCs w:val="24"/>
          <w:shd w:val="clear" w:color="auto" w:fill="FFFFFF"/>
        </w:rPr>
        <w:t>e sua função de fazê-las brotar, uma vez que ela já preexiste. Ele discerne o sentido do texto em virtude de determinado caso.</w:t>
      </w:r>
    </w:p>
    <w:p w:rsidR="00D0758D" w:rsidRPr="004A58F0" w:rsidRDefault="005D62F5"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lastRenderedPageBreak/>
        <w:t>Por este modo, cada decisão do magistrado</w:t>
      </w:r>
      <w:r w:rsidR="00213CCB" w:rsidRPr="004A58F0">
        <w:rPr>
          <w:rFonts w:ascii="Times New Roman" w:hAnsi="Times New Roman" w:cs="Times New Roman"/>
          <w:sz w:val="24"/>
          <w:szCs w:val="24"/>
          <w:shd w:val="clear" w:color="auto" w:fill="FFFFFF"/>
        </w:rPr>
        <w:t xml:space="preserve"> é dramática, pois tod</w:t>
      </w:r>
      <w:r w:rsidR="00D0758D" w:rsidRPr="004A58F0">
        <w:rPr>
          <w:rFonts w:ascii="Times New Roman" w:hAnsi="Times New Roman" w:cs="Times New Roman"/>
          <w:sz w:val="24"/>
          <w:szCs w:val="24"/>
          <w:shd w:val="clear" w:color="auto" w:fill="FFFFFF"/>
        </w:rPr>
        <w:t>o</w:t>
      </w:r>
      <w:r w:rsidR="00213CCB" w:rsidRPr="004A58F0">
        <w:rPr>
          <w:rFonts w:ascii="Times New Roman" w:hAnsi="Times New Roman" w:cs="Times New Roman"/>
          <w:sz w:val="24"/>
          <w:szCs w:val="24"/>
          <w:shd w:val="clear" w:color="auto" w:fill="FFFFFF"/>
        </w:rPr>
        <w:t xml:space="preserve"> seu estudo e experiência são colocados em prática no momento da tomada de decisão daquele determinado caso. O Direito se presta a solucionar as lides, assim, só se interpreta para </w:t>
      </w:r>
      <w:r w:rsidR="00D46D4A" w:rsidRPr="004A58F0">
        <w:rPr>
          <w:rFonts w:ascii="Times New Roman" w:hAnsi="Times New Roman" w:cs="Times New Roman"/>
          <w:sz w:val="24"/>
          <w:szCs w:val="24"/>
          <w:shd w:val="clear" w:color="auto" w:fill="FFFFFF"/>
        </w:rPr>
        <w:t xml:space="preserve">a </w:t>
      </w:r>
      <w:r w:rsidR="00213CCB" w:rsidRPr="004A58F0">
        <w:rPr>
          <w:rFonts w:ascii="Times New Roman" w:hAnsi="Times New Roman" w:cs="Times New Roman"/>
          <w:sz w:val="24"/>
          <w:szCs w:val="24"/>
          <w:shd w:val="clear" w:color="auto" w:fill="FFFFFF"/>
        </w:rPr>
        <w:t>toma</w:t>
      </w:r>
      <w:r w:rsidR="00D46D4A" w:rsidRPr="004A58F0">
        <w:rPr>
          <w:rFonts w:ascii="Times New Roman" w:hAnsi="Times New Roman" w:cs="Times New Roman"/>
          <w:sz w:val="24"/>
          <w:szCs w:val="24"/>
          <w:shd w:val="clear" w:color="auto" w:fill="FFFFFF"/>
        </w:rPr>
        <w:t>da de</w:t>
      </w:r>
      <w:r w:rsidR="00213CCB" w:rsidRPr="004A58F0">
        <w:rPr>
          <w:rFonts w:ascii="Times New Roman" w:hAnsi="Times New Roman" w:cs="Times New Roman"/>
          <w:sz w:val="24"/>
          <w:szCs w:val="24"/>
          <w:shd w:val="clear" w:color="auto" w:fill="FFFFFF"/>
        </w:rPr>
        <w:t xml:space="preserve"> decisões que resolvam </w:t>
      </w:r>
      <w:r w:rsidR="00D46D4A" w:rsidRPr="004A58F0">
        <w:rPr>
          <w:rFonts w:ascii="Times New Roman" w:hAnsi="Times New Roman" w:cs="Times New Roman"/>
          <w:sz w:val="24"/>
          <w:szCs w:val="24"/>
          <w:shd w:val="clear" w:color="auto" w:fill="FFFFFF"/>
        </w:rPr>
        <w:t>aquele</w:t>
      </w:r>
      <w:r w:rsidR="00213CCB" w:rsidRPr="004A58F0">
        <w:rPr>
          <w:rFonts w:ascii="Times New Roman" w:hAnsi="Times New Roman" w:cs="Times New Roman"/>
          <w:sz w:val="24"/>
          <w:szCs w:val="24"/>
          <w:shd w:val="clear" w:color="auto" w:fill="FFFFFF"/>
        </w:rPr>
        <w:t xml:space="preserve"> litígio</w:t>
      </w:r>
      <w:r w:rsidR="00D46D4A" w:rsidRPr="004A58F0">
        <w:rPr>
          <w:rFonts w:ascii="Times New Roman" w:hAnsi="Times New Roman" w:cs="Times New Roman"/>
          <w:sz w:val="24"/>
          <w:szCs w:val="24"/>
          <w:shd w:val="clear" w:color="auto" w:fill="FFFFFF"/>
        </w:rPr>
        <w:t xml:space="preserve"> proposto</w:t>
      </w:r>
      <w:r w:rsidR="00213CCB" w:rsidRPr="004A58F0">
        <w:rPr>
          <w:rFonts w:ascii="Times New Roman" w:hAnsi="Times New Roman" w:cs="Times New Roman"/>
          <w:sz w:val="24"/>
          <w:szCs w:val="24"/>
          <w:shd w:val="clear" w:color="auto" w:fill="FFFFFF"/>
        </w:rPr>
        <w:t>. Por isso, é importante destacar que a inte</w:t>
      </w:r>
      <w:r w:rsidR="00D0758D" w:rsidRPr="004A58F0">
        <w:rPr>
          <w:rFonts w:ascii="Times New Roman" w:hAnsi="Times New Roman" w:cs="Times New Roman"/>
          <w:sz w:val="24"/>
          <w:szCs w:val="24"/>
          <w:shd w:val="clear" w:color="auto" w:fill="FFFFFF"/>
        </w:rPr>
        <w:t>r</w:t>
      </w:r>
      <w:r w:rsidR="00213CCB" w:rsidRPr="004A58F0">
        <w:rPr>
          <w:rFonts w:ascii="Times New Roman" w:hAnsi="Times New Roman" w:cs="Times New Roman"/>
          <w:sz w:val="24"/>
          <w:szCs w:val="24"/>
          <w:shd w:val="clear" w:color="auto" w:fill="FFFFFF"/>
        </w:rPr>
        <w:t>pretação e a aplicação da norma não se realizam autonomamente. No sentido aqui apresentado, não existe diferenciação desses dois conceitos</w:t>
      </w:r>
      <w:r w:rsidR="00A72626" w:rsidRPr="004A58F0">
        <w:rPr>
          <w:rFonts w:ascii="Times New Roman" w:hAnsi="Times New Roman" w:cs="Times New Roman"/>
          <w:sz w:val="24"/>
          <w:szCs w:val="24"/>
          <w:shd w:val="clear" w:color="auto" w:fill="FFFFFF"/>
        </w:rPr>
        <w:t xml:space="preserve">, </w:t>
      </w:r>
      <w:r w:rsidR="00F847D4" w:rsidRPr="004A58F0">
        <w:rPr>
          <w:rFonts w:ascii="Times New Roman" w:hAnsi="Times New Roman" w:cs="Times New Roman"/>
          <w:sz w:val="24"/>
          <w:szCs w:val="24"/>
          <w:shd w:val="clear" w:color="auto" w:fill="FFFFFF"/>
        </w:rPr>
        <w:t>interpretação e aplicação é parte de um só ato, ou seja,</w:t>
      </w:r>
      <w:r w:rsidR="0070193B" w:rsidRPr="004A58F0">
        <w:rPr>
          <w:rFonts w:ascii="Times New Roman" w:hAnsi="Times New Roman" w:cs="Times New Roman"/>
          <w:sz w:val="24"/>
          <w:szCs w:val="24"/>
          <w:shd w:val="clear" w:color="auto" w:fill="FFFFFF"/>
        </w:rPr>
        <w:t xml:space="preserve"> </w:t>
      </w:r>
      <w:r w:rsidR="00F847D4" w:rsidRPr="004A58F0">
        <w:rPr>
          <w:rFonts w:ascii="Times New Roman" w:hAnsi="Times New Roman" w:cs="Times New Roman"/>
          <w:sz w:val="24"/>
          <w:szCs w:val="24"/>
          <w:shd w:val="clear" w:color="auto" w:fill="FFFFFF"/>
        </w:rPr>
        <w:t>só se interpreta o texto para sua aplica</w:t>
      </w:r>
      <w:r w:rsidR="009F4B47" w:rsidRPr="004A58F0">
        <w:rPr>
          <w:rFonts w:ascii="Times New Roman" w:hAnsi="Times New Roman" w:cs="Times New Roman"/>
          <w:sz w:val="24"/>
          <w:szCs w:val="24"/>
          <w:shd w:val="clear" w:color="auto" w:fill="FFFFFF"/>
        </w:rPr>
        <w:t>ção. Logo, por essa razão não se consegue um olhar diferenciado sobre os dois institutos.</w:t>
      </w:r>
      <w:r w:rsidR="004C4FC7" w:rsidRPr="004A58F0">
        <w:rPr>
          <w:rFonts w:ascii="Times New Roman" w:hAnsi="Times New Roman" w:cs="Times New Roman"/>
          <w:sz w:val="24"/>
          <w:szCs w:val="24"/>
          <w:shd w:val="clear" w:color="auto" w:fill="FFFFFF"/>
        </w:rPr>
        <w:t xml:space="preserve"> </w:t>
      </w:r>
    </w:p>
    <w:p w:rsidR="008A0694" w:rsidRPr="004A58F0" w:rsidRDefault="009E21F8"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L</w:t>
      </w:r>
      <w:r w:rsidR="004215E2" w:rsidRPr="004A58F0">
        <w:rPr>
          <w:rFonts w:ascii="Times New Roman" w:hAnsi="Times New Roman" w:cs="Times New Roman"/>
          <w:sz w:val="24"/>
          <w:szCs w:val="24"/>
          <w:shd w:val="clear" w:color="auto" w:fill="FFFFFF"/>
        </w:rPr>
        <w:t>ê</w:t>
      </w:r>
      <w:r w:rsidR="00D46D4A" w:rsidRPr="004A58F0">
        <w:rPr>
          <w:rFonts w:ascii="Times New Roman" w:hAnsi="Times New Roman" w:cs="Times New Roman"/>
          <w:sz w:val="24"/>
          <w:szCs w:val="24"/>
          <w:shd w:val="clear" w:color="auto" w:fill="FFFFFF"/>
        </w:rPr>
        <w:t>nio</w:t>
      </w:r>
      <w:r w:rsidR="004E5C0F" w:rsidRPr="004A58F0">
        <w:rPr>
          <w:rFonts w:ascii="Times New Roman" w:hAnsi="Times New Roman" w:cs="Times New Roman"/>
          <w:sz w:val="24"/>
          <w:szCs w:val="24"/>
          <w:shd w:val="clear" w:color="auto" w:fill="FFFFFF"/>
        </w:rPr>
        <w:t xml:space="preserve"> </w:t>
      </w:r>
      <w:r w:rsidR="00D46D4A" w:rsidRPr="004A58F0">
        <w:rPr>
          <w:rFonts w:ascii="Times New Roman" w:hAnsi="Times New Roman" w:cs="Times New Roman"/>
          <w:sz w:val="24"/>
          <w:szCs w:val="24"/>
          <w:shd w:val="clear" w:color="auto" w:fill="FFFFFF"/>
        </w:rPr>
        <w:t>Streck</w:t>
      </w:r>
      <w:r w:rsidR="00324BC3" w:rsidRPr="004A58F0">
        <w:rPr>
          <w:rFonts w:ascii="Times New Roman" w:hAnsi="Times New Roman" w:cs="Times New Roman"/>
          <w:sz w:val="24"/>
          <w:szCs w:val="24"/>
          <w:shd w:val="clear" w:color="auto" w:fill="FFFFFF"/>
        </w:rPr>
        <w:t xml:space="preserve"> (</w:t>
      </w:r>
      <w:r w:rsidR="00A72626" w:rsidRPr="004A58F0">
        <w:rPr>
          <w:rFonts w:ascii="Times New Roman" w:hAnsi="Times New Roman" w:cs="Times New Roman"/>
          <w:sz w:val="24"/>
          <w:szCs w:val="24"/>
          <w:shd w:val="clear" w:color="auto" w:fill="FFFFFF"/>
        </w:rPr>
        <w:t>200</w:t>
      </w:r>
      <w:r w:rsidR="006010F7" w:rsidRPr="004A58F0">
        <w:rPr>
          <w:rFonts w:ascii="Times New Roman" w:hAnsi="Times New Roman" w:cs="Times New Roman"/>
          <w:sz w:val="24"/>
          <w:szCs w:val="24"/>
          <w:shd w:val="clear" w:color="auto" w:fill="FFFFFF"/>
        </w:rPr>
        <w:t>3, p. 239</w:t>
      </w:r>
      <w:r w:rsidR="00324BC3" w:rsidRPr="004A58F0">
        <w:rPr>
          <w:rFonts w:ascii="Times New Roman" w:hAnsi="Times New Roman" w:cs="Times New Roman"/>
          <w:sz w:val="24"/>
          <w:szCs w:val="24"/>
          <w:shd w:val="clear" w:color="auto" w:fill="FFFFFF"/>
        </w:rPr>
        <w:t>)</w:t>
      </w:r>
      <w:r w:rsidR="00D46D4A" w:rsidRPr="004A58F0">
        <w:rPr>
          <w:rFonts w:ascii="Times New Roman" w:hAnsi="Times New Roman" w:cs="Times New Roman"/>
          <w:sz w:val="24"/>
          <w:szCs w:val="24"/>
          <w:shd w:val="clear" w:color="auto" w:fill="FFFFFF"/>
        </w:rPr>
        <w:t xml:space="preserve">, em sua obra intitulada de “Hermenêutica Jurídica e(m) crise”, defende ser a interpretação pertinente tendo em vista </w:t>
      </w:r>
      <w:r w:rsidR="008A0694" w:rsidRPr="004A58F0">
        <w:rPr>
          <w:rFonts w:ascii="Times New Roman" w:hAnsi="Times New Roman" w:cs="Times New Roman"/>
          <w:sz w:val="24"/>
          <w:szCs w:val="24"/>
          <w:shd w:val="clear" w:color="auto" w:fill="FFFFFF"/>
        </w:rPr>
        <w:t xml:space="preserve">que: “As palavras da lei são constituídas de vaguezas, </w:t>
      </w:r>
      <w:r w:rsidR="00455063" w:rsidRPr="004A58F0">
        <w:rPr>
          <w:rFonts w:ascii="Times New Roman" w:hAnsi="Times New Roman" w:cs="Times New Roman"/>
          <w:sz w:val="24"/>
          <w:szCs w:val="24"/>
          <w:shd w:val="clear" w:color="auto" w:fill="FFFFFF"/>
        </w:rPr>
        <w:t>ambiguidades</w:t>
      </w:r>
      <w:r w:rsidR="008A0694" w:rsidRPr="004A58F0">
        <w:rPr>
          <w:rFonts w:ascii="Times New Roman" w:hAnsi="Times New Roman" w:cs="Times New Roman"/>
          <w:sz w:val="24"/>
          <w:szCs w:val="24"/>
          <w:shd w:val="clear" w:color="auto" w:fill="FFFFFF"/>
        </w:rPr>
        <w:t>, enfim, de incertezas significativas. São, pois, plurívocas. Não há possibilidade de buscar/recolher o sentido fundante, originário, primevo, objetificante, unívoco ou correto de um texto jurídico.</w:t>
      </w:r>
      <w:r w:rsidR="00D77247" w:rsidRPr="004A58F0">
        <w:rPr>
          <w:rFonts w:ascii="Times New Roman" w:hAnsi="Times New Roman" w:cs="Times New Roman"/>
          <w:sz w:val="24"/>
          <w:szCs w:val="24"/>
          <w:shd w:val="clear" w:color="auto" w:fill="FFFFFF"/>
        </w:rPr>
        <w:t xml:space="preserve">” </w:t>
      </w:r>
      <w:r w:rsidR="00E27D5A" w:rsidRPr="004A58F0">
        <w:rPr>
          <w:rFonts w:ascii="Times New Roman" w:hAnsi="Times New Roman" w:cs="Times New Roman"/>
          <w:sz w:val="24"/>
          <w:szCs w:val="24"/>
          <w:shd w:val="clear" w:color="auto" w:fill="FFFFFF"/>
        </w:rPr>
        <w:t xml:space="preserve">Desse modo, </w:t>
      </w:r>
      <w:r w:rsidR="00DA1997" w:rsidRPr="004A58F0">
        <w:rPr>
          <w:rFonts w:ascii="Times New Roman" w:hAnsi="Times New Roman" w:cs="Times New Roman"/>
          <w:sz w:val="24"/>
          <w:szCs w:val="24"/>
          <w:shd w:val="clear" w:color="auto" w:fill="FFFFFF"/>
        </w:rPr>
        <w:t>conclui-se</w:t>
      </w:r>
      <w:r w:rsidR="00E27D5A" w:rsidRPr="004A58F0">
        <w:rPr>
          <w:rFonts w:ascii="Times New Roman" w:hAnsi="Times New Roman" w:cs="Times New Roman"/>
          <w:sz w:val="24"/>
          <w:szCs w:val="24"/>
          <w:shd w:val="clear" w:color="auto" w:fill="FFFFFF"/>
        </w:rPr>
        <w:t xml:space="preserve"> que o sentido de qualquer texto depende do contexto jurídico-social do tempo em que foi escrito e a épo</w:t>
      </w:r>
      <w:r w:rsidR="00DA1997" w:rsidRPr="004A58F0">
        <w:rPr>
          <w:rFonts w:ascii="Times New Roman" w:hAnsi="Times New Roman" w:cs="Times New Roman"/>
          <w:sz w:val="24"/>
          <w:szCs w:val="24"/>
          <w:shd w:val="clear" w:color="auto" w:fill="FFFFFF"/>
        </w:rPr>
        <w:t>ca considerada para sua análise.</w:t>
      </w:r>
    </w:p>
    <w:p w:rsidR="00FC49CD" w:rsidRPr="004A58F0" w:rsidRDefault="00877FBB"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Des</w:t>
      </w:r>
      <w:r w:rsidR="00195191" w:rsidRPr="004A58F0">
        <w:rPr>
          <w:rFonts w:ascii="Times New Roman" w:hAnsi="Times New Roman" w:cs="Times New Roman"/>
          <w:sz w:val="24"/>
          <w:szCs w:val="24"/>
          <w:shd w:val="clear" w:color="auto" w:fill="FFFFFF"/>
        </w:rPr>
        <w:t>tarte</w:t>
      </w:r>
      <w:r w:rsidRPr="004A58F0">
        <w:rPr>
          <w:rFonts w:ascii="Times New Roman" w:hAnsi="Times New Roman" w:cs="Times New Roman"/>
          <w:sz w:val="24"/>
          <w:szCs w:val="24"/>
          <w:shd w:val="clear" w:color="auto" w:fill="FFFFFF"/>
        </w:rPr>
        <w:t>,</w:t>
      </w:r>
      <w:r w:rsidR="0070193B" w:rsidRPr="004A58F0">
        <w:rPr>
          <w:rFonts w:ascii="Times New Roman" w:hAnsi="Times New Roman" w:cs="Times New Roman"/>
          <w:sz w:val="24"/>
          <w:szCs w:val="24"/>
          <w:shd w:val="clear" w:color="auto" w:fill="FFFFFF"/>
        </w:rPr>
        <w:t xml:space="preserve"> </w:t>
      </w:r>
      <w:r w:rsidR="009F1803" w:rsidRPr="004A58F0">
        <w:rPr>
          <w:rFonts w:ascii="Times New Roman" w:hAnsi="Times New Roman" w:cs="Times New Roman"/>
          <w:sz w:val="24"/>
          <w:szCs w:val="24"/>
          <w:shd w:val="clear" w:color="auto" w:fill="FFFFFF"/>
        </w:rPr>
        <w:t xml:space="preserve">para uma aplicação satisfatória do </w:t>
      </w:r>
      <w:r w:rsidR="00DA1997" w:rsidRPr="004A58F0">
        <w:rPr>
          <w:rFonts w:ascii="Times New Roman" w:hAnsi="Times New Roman" w:cs="Times New Roman"/>
          <w:sz w:val="24"/>
          <w:szCs w:val="24"/>
          <w:shd w:val="clear" w:color="auto" w:fill="FFFFFF"/>
        </w:rPr>
        <w:t>D</w:t>
      </w:r>
      <w:r w:rsidR="009F1803" w:rsidRPr="004A58F0">
        <w:rPr>
          <w:rFonts w:ascii="Times New Roman" w:hAnsi="Times New Roman" w:cs="Times New Roman"/>
          <w:sz w:val="24"/>
          <w:szCs w:val="24"/>
          <w:shd w:val="clear" w:color="auto" w:fill="FFFFFF"/>
        </w:rPr>
        <w:t xml:space="preserve">ireito, o </w:t>
      </w:r>
      <w:r w:rsidR="0039562B" w:rsidRPr="004A58F0">
        <w:rPr>
          <w:rFonts w:ascii="Times New Roman" w:hAnsi="Times New Roman" w:cs="Times New Roman"/>
          <w:sz w:val="24"/>
          <w:szCs w:val="24"/>
          <w:shd w:val="clear" w:color="auto" w:fill="FFFFFF"/>
        </w:rPr>
        <w:t>juiz</w:t>
      </w:r>
      <w:r w:rsidR="009F1803" w:rsidRPr="004A58F0">
        <w:rPr>
          <w:rFonts w:ascii="Times New Roman" w:hAnsi="Times New Roman" w:cs="Times New Roman"/>
          <w:sz w:val="24"/>
          <w:szCs w:val="24"/>
          <w:shd w:val="clear" w:color="auto" w:fill="FFFFFF"/>
        </w:rPr>
        <w:t xml:space="preserve"> deve ter como base a apreciação do caso concreto posto em juízo. Assim, o </w:t>
      </w:r>
      <w:r w:rsidR="00DA1997" w:rsidRPr="004A58F0">
        <w:rPr>
          <w:rFonts w:ascii="Times New Roman" w:hAnsi="Times New Roman" w:cs="Times New Roman"/>
          <w:sz w:val="24"/>
          <w:szCs w:val="24"/>
          <w:shd w:val="clear" w:color="auto" w:fill="FFFFFF"/>
        </w:rPr>
        <w:t>D</w:t>
      </w:r>
      <w:r w:rsidR="009F1803" w:rsidRPr="004A58F0">
        <w:rPr>
          <w:rFonts w:ascii="Times New Roman" w:hAnsi="Times New Roman" w:cs="Times New Roman"/>
          <w:sz w:val="24"/>
          <w:szCs w:val="24"/>
          <w:shd w:val="clear" w:color="auto" w:fill="FFFFFF"/>
        </w:rPr>
        <w:t xml:space="preserve">ireito </w:t>
      </w:r>
      <w:r w:rsidR="009B5A1D" w:rsidRPr="004A58F0">
        <w:rPr>
          <w:rFonts w:ascii="Times New Roman" w:hAnsi="Times New Roman" w:cs="Times New Roman"/>
          <w:sz w:val="24"/>
          <w:szCs w:val="24"/>
          <w:shd w:val="clear" w:color="auto" w:fill="FFFFFF"/>
        </w:rPr>
        <w:t xml:space="preserve">deixa de ser estático e meramente conceitual, </w:t>
      </w:r>
      <w:r w:rsidR="009F1803" w:rsidRPr="004A58F0">
        <w:rPr>
          <w:rFonts w:ascii="Times New Roman" w:hAnsi="Times New Roman" w:cs="Times New Roman"/>
          <w:sz w:val="24"/>
          <w:szCs w:val="24"/>
          <w:shd w:val="clear" w:color="auto" w:fill="FFFFFF"/>
        </w:rPr>
        <w:t xml:space="preserve">será sempre </w:t>
      </w:r>
      <w:r w:rsidR="005A345C" w:rsidRPr="004A58F0">
        <w:rPr>
          <w:rFonts w:ascii="Times New Roman" w:hAnsi="Times New Roman" w:cs="Times New Roman"/>
          <w:sz w:val="24"/>
          <w:szCs w:val="24"/>
          <w:shd w:val="clear" w:color="auto" w:fill="FFFFFF"/>
        </w:rPr>
        <w:t>dinâmico</w:t>
      </w:r>
      <w:r w:rsidR="009F1803" w:rsidRPr="004A58F0">
        <w:rPr>
          <w:rFonts w:ascii="Times New Roman" w:hAnsi="Times New Roman" w:cs="Times New Roman"/>
          <w:sz w:val="24"/>
          <w:szCs w:val="24"/>
          <w:shd w:val="clear" w:color="auto" w:fill="FFFFFF"/>
        </w:rPr>
        <w:t>,</w:t>
      </w:r>
      <w:r w:rsidR="005A345C" w:rsidRPr="004A58F0">
        <w:rPr>
          <w:rFonts w:ascii="Times New Roman" w:hAnsi="Times New Roman" w:cs="Times New Roman"/>
          <w:sz w:val="24"/>
          <w:szCs w:val="24"/>
          <w:shd w:val="clear" w:color="auto" w:fill="FFFFFF"/>
        </w:rPr>
        <w:t xml:space="preserve"> se atualizando</w:t>
      </w:r>
      <w:r w:rsidR="004E5C0F" w:rsidRPr="004A58F0">
        <w:rPr>
          <w:rFonts w:ascii="Times New Roman" w:hAnsi="Times New Roman" w:cs="Times New Roman"/>
          <w:sz w:val="24"/>
          <w:szCs w:val="24"/>
          <w:shd w:val="clear" w:color="auto" w:fill="FFFFFF"/>
        </w:rPr>
        <w:t xml:space="preserve"> </w:t>
      </w:r>
      <w:r w:rsidR="005A345C" w:rsidRPr="004A58F0">
        <w:rPr>
          <w:rFonts w:ascii="Times New Roman" w:hAnsi="Times New Roman" w:cs="Times New Roman"/>
          <w:sz w:val="24"/>
          <w:szCs w:val="24"/>
          <w:shd w:val="clear" w:color="auto" w:fill="FFFFFF"/>
        </w:rPr>
        <w:t>com novas interpretaç</w:t>
      </w:r>
      <w:r w:rsidR="00FC49CD" w:rsidRPr="004A58F0">
        <w:rPr>
          <w:rFonts w:ascii="Times New Roman" w:hAnsi="Times New Roman" w:cs="Times New Roman"/>
          <w:sz w:val="24"/>
          <w:szCs w:val="24"/>
          <w:shd w:val="clear" w:color="auto" w:fill="FFFFFF"/>
        </w:rPr>
        <w:t>ões</w:t>
      </w:r>
      <w:r w:rsidR="00DA1997" w:rsidRPr="004A58F0">
        <w:rPr>
          <w:rFonts w:ascii="Times New Roman" w:hAnsi="Times New Roman" w:cs="Times New Roman"/>
          <w:sz w:val="24"/>
          <w:szCs w:val="24"/>
          <w:shd w:val="clear" w:color="auto" w:fill="FFFFFF"/>
        </w:rPr>
        <w:t xml:space="preserve"> de acordo com cada caso, visto que não há</w:t>
      </w:r>
      <w:r w:rsidR="00FC49CD" w:rsidRPr="004A58F0">
        <w:rPr>
          <w:rFonts w:ascii="Times New Roman" w:hAnsi="Times New Roman" w:cs="Times New Roman"/>
          <w:sz w:val="24"/>
          <w:szCs w:val="24"/>
          <w:shd w:val="clear" w:color="auto" w:fill="FFFFFF"/>
        </w:rPr>
        <w:t xml:space="preserve"> casos idênticos</w:t>
      </w:r>
      <w:r w:rsidR="005A345C" w:rsidRPr="004A58F0">
        <w:rPr>
          <w:rFonts w:ascii="Times New Roman" w:hAnsi="Times New Roman" w:cs="Times New Roman"/>
          <w:sz w:val="24"/>
          <w:szCs w:val="24"/>
          <w:shd w:val="clear" w:color="auto" w:fill="FFFFFF"/>
        </w:rPr>
        <w:t>.</w:t>
      </w:r>
    </w:p>
    <w:p w:rsidR="003A6BB0" w:rsidRPr="004A58F0" w:rsidRDefault="003A6BB0"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Para tanto</w:t>
      </w:r>
      <w:r w:rsidR="006D3422" w:rsidRPr="004A58F0">
        <w:rPr>
          <w:rFonts w:ascii="Times New Roman" w:hAnsi="Times New Roman" w:cs="Times New Roman"/>
          <w:sz w:val="24"/>
          <w:szCs w:val="24"/>
          <w:shd w:val="clear" w:color="auto" w:fill="FFFFFF"/>
        </w:rPr>
        <w:t>,</w:t>
      </w:r>
      <w:r w:rsidRPr="004A58F0">
        <w:rPr>
          <w:rFonts w:ascii="Times New Roman" w:hAnsi="Times New Roman" w:cs="Times New Roman"/>
          <w:sz w:val="24"/>
          <w:szCs w:val="24"/>
          <w:shd w:val="clear" w:color="auto" w:fill="FFFFFF"/>
        </w:rPr>
        <w:t xml:space="preserve"> se faz necessário que o interprete, </w:t>
      </w:r>
      <w:r w:rsidR="00D46D4A" w:rsidRPr="004A58F0">
        <w:rPr>
          <w:rFonts w:ascii="Times New Roman" w:hAnsi="Times New Roman" w:cs="Times New Roman"/>
          <w:sz w:val="24"/>
          <w:szCs w:val="24"/>
          <w:shd w:val="clear" w:color="auto" w:fill="FFFFFF"/>
        </w:rPr>
        <w:t>nessa</w:t>
      </w:r>
      <w:r w:rsidRPr="004A58F0">
        <w:rPr>
          <w:rFonts w:ascii="Times New Roman" w:hAnsi="Times New Roman" w:cs="Times New Roman"/>
          <w:sz w:val="24"/>
          <w:szCs w:val="24"/>
          <w:shd w:val="clear" w:color="auto" w:fill="FFFFFF"/>
        </w:rPr>
        <w:t xml:space="preserve"> análise dinâmica</w:t>
      </w:r>
      <w:r w:rsidR="0039562B" w:rsidRPr="004A58F0">
        <w:rPr>
          <w:rFonts w:ascii="Times New Roman" w:hAnsi="Times New Roman" w:cs="Times New Roman"/>
          <w:sz w:val="24"/>
          <w:szCs w:val="24"/>
          <w:shd w:val="clear" w:color="auto" w:fill="FFFFFF"/>
        </w:rPr>
        <w:t>,</w:t>
      </w:r>
      <w:r w:rsidR="0070193B" w:rsidRPr="004A58F0">
        <w:rPr>
          <w:rFonts w:ascii="Times New Roman" w:hAnsi="Times New Roman" w:cs="Times New Roman"/>
          <w:sz w:val="24"/>
          <w:szCs w:val="24"/>
          <w:shd w:val="clear" w:color="auto" w:fill="FFFFFF"/>
        </w:rPr>
        <w:t xml:space="preserve"> </w:t>
      </w:r>
      <w:r w:rsidR="0039562B" w:rsidRPr="004A58F0">
        <w:rPr>
          <w:rFonts w:ascii="Times New Roman" w:hAnsi="Times New Roman" w:cs="Times New Roman"/>
          <w:sz w:val="24"/>
          <w:szCs w:val="24"/>
          <w:shd w:val="clear" w:color="auto" w:fill="FFFFFF"/>
        </w:rPr>
        <w:t xml:space="preserve">tenha condições de fazer a hermenêutica e aplicação do texto normativo conforme </w:t>
      </w:r>
      <w:r w:rsidR="00D46D4A" w:rsidRPr="004A58F0">
        <w:rPr>
          <w:rFonts w:ascii="Times New Roman" w:hAnsi="Times New Roman" w:cs="Times New Roman"/>
          <w:sz w:val="24"/>
          <w:szCs w:val="24"/>
          <w:shd w:val="clear" w:color="auto" w:fill="FFFFFF"/>
        </w:rPr>
        <w:t>a realidade sócio jurídica</w:t>
      </w:r>
      <w:r w:rsidR="0039562B" w:rsidRPr="004A58F0">
        <w:rPr>
          <w:rFonts w:ascii="Times New Roman" w:hAnsi="Times New Roman" w:cs="Times New Roman"/>
          <w:sz w:val="24"/>
          <w:szCs w:val="24"/>
          <w:shd w:val="clear" w:color="auto" w:fill="FFFFFF"/>
        </w:rPr>
        <w:t>, confrontando dialeticamente o dispositivo garantista e a necessidade social</w:t>
      </w:r>
      <w:r w:rsidR="00E865B1" w:rsidRPr="004A58F0">
        <w:rPr>
          <w:rFonts w:ascii="Times New Roman" w:hAnsi="Times New Roman" w:cs="Times New Roman"/>
          <w:sz w:val="24"/>
          <w:szCs w:val="24"/>
          <w:shd w:val="clear" w:color="auto" w:fill="FFFFFF"/>
        </w:rPr>
        <w:t>.</w:t>
      </w:r>
      <w:r w:rsidR="0070193B" w:rsidRPr="004A58F0">
        <w:rPr>
          <w:rFonts w:ascii="Times New Roman" w:hAnsi="Times New Roman" w:cs="Times New Roman"/>
          <w:sz w:val="24"/>
          <w:szCs w:val="24"/>
          <w:shd w:val="clear" w:color="auto" w:fill="FFFFFF"/>
        </w:rPr>
        <w:t xml:space="preserve"> </w:t>
      </w:r>
      <w:r w:rsidR="00E865B1" w:rsidRPr="004A58F0">
        <w:rPr>
          <w:rFonts w:ascii="Times New Roman" w:hAnsi="Times New Roman" w:cs="Times New Roman"/>
          <w:sz w:val="24"/>
          <w:szCs w:val="24"/>
          <w:shd w:val="clear" w:color="auto" w:fill="FFFFFF"/>
        </w:rPr>
        <w:t>D</w:t>
      </w:r>
      <w:r w:rsidRPr="004A58F0">
        <w:rPr>
          <w:rFonts w:ascii="Times New Roman" w:hAnsi="Times New Roman" w:cs="Times New Roman"/>
          <w:sz w:val="24"/>
          <w:szCs w:val="24"/>
          <w:shd w:val="clear" w:color="auto" w:fill="FFFFFF"/>
        </w:rPr>
        <w:t>omine todo o ordenamento jurídico e não apenas frações, pedaços ou em tiras, como coloca Eros Graus: o “direito” não deve ser “interpretado em tiras”</w:t>
      </w:r>
      <w:r w:rsidR="00D77247" w:rsidRPr="004A58F0">
        <w:rPr>
          <w:rFonts w:ascii="Times New Roman" w:hAnsi="Times New Roman" w:cs="Times New Roman"/>
          <w:sz w:val="24"/>
          <w:szCs w:val="24"/>
          <w:shd w:val="clear" w:color="auto" w:fill="FFFFFF"/>
        </w:rPr>
        <w:t>.</w:t>
      </w:r>
      <w:r w:rsidRPr="004A58F0">
        <w:rPr>
          <w:rFonts w:ascii="Times New Roman" w:hAnsi="Times New Roman" w:cs="Times New Roman"/>
          <w:sz w:val="24"/>
          <w:szCs w:val="24"/>
          <w:shd w:val="clear" w:color="auto" w:fill="FFFFFF"/>
        </w:rPr>
        <w:t xml:space="preserve"> </w:t>
      </w:r>
      <w:r w:rsidRPr="004A58F0">
        <w:rPr>
          <w:rStyle w:val="Refdenotaderodap"/>
          <w:rFonts w:ascii="Times New Roman" w:hAnsi="Times New Roman" w:cs="Times New Roman"/>
          <w:sz w:val="24"/>
          <w:szCs w:val="24"/>
          <w:shd w:val="clear" w:color="auto" w:fill="FFFFFF"/>
        </w:rPr>
        <w:footnoteReference w:id="6"/>
      </w:r>
      <w:r w:rsidRPr="004A58F0">
        <w:rPr>
          <w:rFonts w:ascii="Times New Roman" w:hAnsi="Times New Roman" w:cs="Times New Roman"/>
          <w:sz w:val="24"/>
          <w:szCs w:val="24"/>
          <w:shd w:val="clear" w:color="auto" w:fill="FFFFFF"/>
        </w:rPr>
        <w:t xml:space="preserve"> </w:t>
      </w:r>
    </w:p>
    <w:p w:rsidR="00944E48" w:rsidRPr="004A58F0" w:rsidRDefault="00944E48"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 xml:space="preserve">Há que se </w:t>
      </w:r>
      <w:r w:rsidR="0078560C" w:rsidRPr="004A58F0">
        <w:rPr>
          <w:rFonts w:ascii="Times New Roman" w:hAnsi="Times New Roman" w:cs="Times New Roman"/>
          <w:sz w:val="24"/>
          <w:szCs w:val="24"/>
          <w:shd w:val="clear" w:color="auto" w:fill="FFFFFF"/>
        </w:rPr>
        <w:t>ressaltar</w:t>
      </w:r>
      <w:r w:rsidRPr="004A58F0">
        <w:rPr>
          <w:rFonts w:ascii="Times New Roman" w:hAnsi="Times New Roman" w:cs="Times New Roman"/>
          <w:sz w:val="24"/>
          <w:szCs w:val="24"/>
          <w:shd w:val="clear" w:color="auto" w:fill="FFFFFF"/>
        </w:rPr>
        <w:t xml:space="preserve">, </w:t>
      </w:r>
      <w:r w:rsidR="0078560C" w:rsidRPr="004A58F0">
        <w:rPr>
          <w:rFonts w:ascii="Times New Roman" w:hAnsi="Times New Roman" w:cs="Times New Roman"/>
          <w:sz w:val="24"/>
          <w:szCs w:val="24"/>
          <w:shd w:val="clear" w:color="auto" w:fill="FFFFFF"/>
        </w:rPr>
        <w:t>no entanto</w:t>
      </w:r>
      <w:r w:rsidRPr="004A58F0">
        <w:rPr>
          <w:rFonts w:ascii="Times New Roman" w:hAnsi="Times New Roman" w:cs="Times New Roman"/>
          <w:sz w:val="24"/>
          <w:szCs w:val="24"/>
          <w:shd w:val="clear" w:color="auto" w:fill="FFFFFF"/>
        </w:rPr>
        <w:t>, os limites d</w:t>
      </w:r>
      <w:r w:rsidR="0078560C" w:rsidRPr="004A58F0">
        <w:rPr>
          <w:rFonts w:ascii="Times New Roman" w:hAnsi="Times New Roman" w:cs="Times New Roman"/>
          <w:sz w:val="24"/>
          <w:szCs w:val="24"/>
          <w:shd w:val="clear" w:color="auto" w:fill="FFFFFF"/>
        </w:rPr>
        <w:t>a</w:t>
      </w:r>
      <w:r w:rsidRPr="004A58F0">
        <w:rPr>
          <w:rFonts w:ascii="Times New Roman" w:hAnsi="Times New Roman" w:cs="Times New Roman"/>
          <w:sz w:val="24"/>
          <w:szCs w:val="24"/>
          <w:shd w:val="clear" w:color="auto" w:fill="FFFFFF"/>
        </w:rPr>
        <w:t xml:space="preserve"> atuação</w:t>
      </w:r>
      <w:r w:rsidR="0078560C" w:rsidRPr="004A58F0">
        <w:rPr>
          <w:rFonts w:ascii="Times New Roman" w:hAnsi="Times New Roman" w:cs="Times New Roman"/>
          <w:sz w:val="24"/>
          <w:szCs w:val="24"/>
          <w:shd w:val="clear" w:color="auto" w:fill="FFFFFF"/>
        </w:rPr>
        <w:t xml:space="preserve"> do magistrado/interprete</w:t>
      </w:r>
      <w:r w:rsidRPr="004A58F0">
        <w:rPr>
          <w:rFonts w:ascii="Times New Roman" w:hAnsi="Times New Roman" w:cs="Times New Roman"/>
          <w:sz w:val="24"/>
          <w:szCs w:val="24"/>
          <w:shd w:val="clear" w:color="auto" w:fill="FFFFFF"/>
        </w:rPr>
        <w:t xml:space="preserve">. </w:t>
      </w:r>
      <w:r w:rsidR="0078560C" w:rsidRPr="004A58F0">
        <w:rPr>
          <w:rFonts w:ascii="Times New Roman" w:hAnsi="Times New Roman" w:cs="Times New Roman"/>
          <w:sz w:val="24"/>
          <w:szCs w:val="24"/>
          <w:shd w:val="clear" w:color="auto" w:fill="FFFFFF"/>
        </w:rPr>
        <w:t>D</w:t>
      </w:r>
      <w:r w:rsidRPr="004A58F0">
        <w:rPr>
          <w:rFonts w:ascii="Times New Roman" w:hAnsi="Times New Roman" w:cs="Times New Roman"/>
          <w:sz w:val="24"/>
          <w:szCs w:val="24"/>
          <w:shd w:val="clear" w:color="auto" w:fill="FFFFFF"/>
        </w:rPr>
        <w:t>e forma alguma, o judiciário dev</w:t>
      </w:r>
      <w:r w:rsidR="0078560C" w:rsidRPr="004A58F0">
        <w:rPr>
          <w:rFonts w:ascii="Times New Roman" w:hAnsi="Times New Roman" w:cs="Times New Roman"/>
          <w:sz w:val="24"/>
          <w:szCs w:val="24"/>
          <w:shd w:val="clear" w:color="auto" w:fill="FFFFFF"/>
        </w:rPr>
        <w:t>e</w:t>
      </w:r>
      <w:r w:rsidRPr="004A58F0">
        <w:rPr>
          <w:rFonts w:ascii="Times New Roman" w:hAnsi="Times New Roman" w:cs="Times New Roman"/>
          <w:sz w:val="24"/>
          <w:szCs w:val="24"/>
          <w:shd w:val="clear" w:color="auto" w:fill="FFFFFF"/>
        </w:rPr>
        <w:t xml:space="preserve"> agir com ativismo </w:t>
      </w:r>
      <w:r w:rsidR="0078560C" w:rsidRPr="004A58F0">
        <w:rPr>
          <w:rFonts w:ascii="Times New Roman" w:hAnsi="Times New Roman" w:cs="Times New Roman"/>
          <w:sz w:val="24"/>
          <w:szCs w:val="24"/>
          <w:shd w:val="clear" w:color="auto" w:fill="FFFFFF"/>
        </w:rPr>
        <w:t xml:space="preserve">intencionando </w:t>
      </w:r>
      <w:r w:rsidRPr="004A58F0">
        <w:rPr>
          <w:rFonts w:ascii="Times New Roman" w:hAnsi="Times New Roman" w:cs="Times New Roman"/>
          <w:sz w:val="24"/>
          <w:szCs w:val="24"/>
          <w:shd w:val="clear" w:color="auto" w:fill="FFFFFF"/>
        </w:rPr>
        <w:t xml:space="preserve">superar </w:t>
      </w:r>
      <w:r w:rsidR="0078560C" w:rsidRPr="004A58F0">
        <w:rPr>
          <w:rFonts w:ascii="Times New Roman" w:hAnsi="Times New Roman" w:cs="Times New Roman"/>
          <w:sz w:val="24"/>
          <w:szCs w:val="24"/>
          <w:shd w:val="clear" w:color="auto" w:fill="FFFFFF"/>
        </w:rPr>
        <w:t xml:space="preserve">ou </w:t>
      </w:r>
      <w:r w:rsidRPr="004A58F0">
        <w:rPr>
          <w:rFonts w:ascii="Times New Roman" w:hAnsi="Times New Roman" w:cs="Times New Roman"/>
          <w:sz w:val="24"/>
          <w:szCs w:val="24"/>
          <w:shd w:val="clear" w:color="auto" w:fill="FFFFFF"/>
        </w:rPr>
        <w:t xml:space="preserve">esvaziar de importância o papel do legislador. Pelo contrário, a </w:t>
      </w:r>
      <w:r w:rsidR="0078560C" w:rsidRPr="004A58F0">
        <w:rPr>
          <w:rFonts w:ascii="Times New Roman" w:hAnsi="Times New Roman" w:cs="Times New Roman"/>
          <w:sz w:val="24"/>
          <w:szCs w:val="24"/>
          <w:shd w:val="clear" w:color="auto" w:fill="FFFFFF"/>
        </w:rPr>
        <w:t>C</w:t>
      </w:r>
      <w:r w:rsidRPr="004A58F0">
        <w:rPr>
          <w:rFonts w:ascii="Times New Roman" w:hAnsi="Times New Roman" w:cs="Times New Roman"/>
          <w:sz w:val="24"/>
          <w:szCs w:val="24"/>
          <w:shd w:val="clear" w:color="auto" w:fill="FFFFFF"/>
        </w:rPr>
        <w:t xml:space="preserve">onstituição </w:t>
      </w:r>
      <w:r w:rsidR="0078560C" w:rsidRPr="004A58F0">
        <w:rPr>
          <w:rFonts w:ascii="Times New Roman" w:hAnsi="Times New Roman" w:cs="Times New Roman"/>
          <w:sz w:val="24"/>
          <w:szCs w:val="24"/>
          <w:shd w:val="clear" w:color="auto" w:fill="FFFFFF"/>
        </w:rPr>
        <w:t>delibera</w:t>
      </w:r>
      <w:r w:rsidR="004E5C0F" w:rsidRPr="004A58F0">
        <w:rPr>
          <w:rFonts w:ascii="Times New Roman" w:hAnsi="Times New Roman" w:cs="Times New Roman"/>
          <w:sz w:val="24"/>
          <w:szCs w:val="24"/>
          <w:shd w:val="clear" w:color="auto" w:fill="FFFFFF"/>
        </w:rPr>
        <w:t xml:space="preserve"> </w:t>
      </w:r>
      <w:r w:rsidR="0078560C" w:rsidRPr="004A58F0">
        <w:rPr>
          <w:rFonts w:ascii="Times New Roman" w:hAnsi="Times New Roman" w:cs="Times New Roman"/>
          <w:sz w:val="24"/>
          <w:szCs w:val="24"/>
          <w:shd w:val="clear" w:color="auto" w:fill="FFFFFF"/>
        </w:rPr>
        <w:t>a autonomi</w:t>
      </w:r>
      <w:r w:rsidR="00B95C15" w:rsidRPr="004A58F0">
        <w:rPr>
          <w:rFonts w:ascii="Times New Roman" w:hAnsi="Times New Roman" w:cs="Times New Roman"/>
          <w:sz w:val="24"/>
          <w:szCs w:val="24"/>
          <w:shd w:val="clear" w:color="auto" w:fill="FFFFFF"/>
        </w:rPr>
        <w:t>a</w:t>
      </w:r>
      <w:r w:rsidR="0078560C" w:rsidRPr="004A58F0">
        <w:rPr>
          <w:rFonts w:ascii="Times New Roman" w:hAnsi="Times New Roman" w:cs="Times New Roman"/>
          <w:sz w:val="24"/>
          <w:szCs w:val="24"/>
          <w:shd w:val="clear" w:color="auto" w:fill="FFFFFF"/>
        </w:rPr>
        <w:t xml:space="preserve"> de cada </w:t>
      </w:r>
      <w:r w:rsidR="00B95C15" w:rsidRPr="004A58F0">
        <w:rPr>
          <w:rFonts w:ascii="Times New Roman" w:hAnsi="Times New Roman" w:cs="Times New Roman"/>
          <w:sz w:val="24"/>
          <w:szCs w:val="24"/>
          <w:shd w:val="clear" w:color="auto" w:fill="FFFFFF"/>
        </w:rPr>
        <w:t xml:space="preserve">um dos </w:t>
      </w:r>
      <w:r w:rsidR="0078560C" w:rsidRPr="004A58F0">
        <w:rPr>
          <w:rFonts w:ascii="Times New Roman" w:hAnsi="Times New Roman" w:cs="Times New Roman"/>
          <w:sz w:val="24"/>
          <w:szCs w:val="24"/>
          <w:shd w:val="clear" w:color="auto" w:fill="FFFFFF"/>
        </w:rPr>
        <w:t>poder</w:t>
      </w:r>
      <w:r w:rsidR="00B95C15" w:rsidRPr="004A58F0">
        <w:rPr>
          <w:rFonts w:ascii="Times New Roman" w:hAnsi="Times New Roman" w:cs="Times New Roman"/>
          <w:sz w:val="24"/>
          <w:szCs w:val="24"/>
          <w:shd w:val="clear" w:color="auto" w:fill="FFFFFF"/>
        </w:rPr>
        <w:t>es do Estado</w:t>
      </w:r>
      <w:r w:rsidRPr="004A58F0">
        <w:rPr>
          <w:rFonts w:ascii="Times New Roman" w:hAnsi="Times New Roman" w:cs="Times New Roman"/>
          <w:sz w:val="24"/>
          <w:szCs w:val="24"/>
          <w:shd w:val="clear" w:color="auto" w:fill="FFFFFF"/>
        </w:rPr>
        <w:t xml:space="preserve">, </w:t>
      </w:r>
      <w:r w:rsidR="00B95C15" w:rsidRPr="004A58F0">
        <w:rPr>
          <w:rFonts w:ascii="Times New Roman" w:hAnsi="Times New Roman" w:cs="Times New Roman"/>
          <w:sz w:val="24"/>
          <w:szCs w:val="24"/>
          <w:shd w:val="clear" w:color="auto" w:fill="FFFFFF"/>
        </w:rPr>
        <w:t>os quais devem</w:t>
      </w:r>
      <w:r w:rsidR="004E5C0F" w:rsidRPr="004A58F0">
        <w:rPr>
          <w:rFonts w:ascii="Times New Roman" w:hAnsi="Times New Roman" w:cs="Times New Roman"/>
          <w:sz w:val="24"/>
          <w:szCs w:val="24"/>
          <w:shd w:val="clear" w:color="auto" w:fill="FFFFFF"/>
        </w:rPr>
        <w:t xml:space="preserve"> </w:t>
      </w:r>
      <w:r w:rsidR="00B95C15" w:rsidRPr="004A58F0">
        <w:rPr>
          <w:rFonts w:ascii="Times New Roman" w:hAnsi="Times New Roman" w:cs="Times New Roman"/>
          <w:sz w:val="24"/>
          <w:szCs w:val="24"/>
          <w:shd w:val="clear" w:color="auto" w:fill="FFFFFF"/>
        </w:rPr>
        <w:t>se relacionar</w:t>
      </w:r>
      <w:r w:rsidRPr="004A58F0">
        <w:rPr>
          <w:rFonts w:ascii="Times New Roman" w:hAnsi="Times New Roman" w:cs="Times New Roman"/>
          <w:sz w:val="24"/>
          <w:szCs w:val="24"/>
          <w:shd w:val="clear" w:color="auto" w:fill="FFFFFF"/>
        </w:rPr>
        <w:t xml:space="preserve"> de forma harmônica.</w:t>
      </w:r>
    </w:p>
    <w:p w:rsidR="00252ECE" w:rsidRPr="004A58F0" w:rsidRDefault="00B95C15"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Todavia</w:t>
      </w:r>
      <w:r w:rsidR="00743BD9" w:rsidRPr="004A58F0">
        <w:rPr>
          <w:rFonts w:ascii="Times New Roman" w:hAnsi="Times New Roman" w:cs="Times New Roman"/>
          <w:sz w:val="24"/>
          <w:szCs w:val="24"/>
          <w:shd w:val="clear" w:color="auto" w:fill="FFFFFF"/>
        </w:rPr>
        <w:t>,</w:t>
      </w:r>
      <w:r w:rsidR="00E865B1" w:rsidRPr="004A58F0">
        <w:rPr>
          <w:rFonts w:ascii="Times New Roman" w:hAnsi="Times New Roman" w:cs="Times New Roman"/>
          <w:sz w:val="24"/>
          <w:szCs w:val="24"/>
          <w:shd w:val="clear" w:color="auto" w:fill="FFFFFF"/>
        </w:rPr>
        <w:t xml:space="preserve"> segundo o </w:t>
      </w:r>
      <w:r w:rsidR="00A031BA">
        <w:rPr>
          <w:rFonts w:ascii="Times New Roman" w:hAnsi="Times New Roman" w:cs="Times New Roman"/>
          <w:sz w:val="24"/>
          <w:szCs w:val="24"/>
          <w:shd w:val="clear" w:color="auto" w:fill="FFFFFF"/>
        </w:rPr>
        <w:t>j</w:t>
      </w:r>
      <w:r w:rsidR="00E865B1" w:rsidRPr="004A58F0">
        <w:rPr>
          <w:rFonts w:ascii="Times New Roman" w:hAnsi="Times New Roman" w:cs="Times New Roman"/>
          <w:sz w:val="24"/>
          <w:szCs w:val="24"/>
          <w:shd w:val="clear" w:color="auto" w:fill="FFFFFF"/>
        </w:rPr>
        <w:t>usfilósofo</w:t>
      </w:r>
      <w:r w:rsidR="004E5C0F" w:rsidRPr="004A58F0">
        <w:rPr>
          <w:rFonts w:ascii="Times New Roman" w:hAnsi="Times New Roman" w:cs="Times New Roman"/>
          <w:sz w:val="24"/>
          <w:szCs w:val="24"/>
          <w:shd w:val="clear" w:color="auto" w:fill="FFFFFF"/>
        </w:rPr>
        <w:t xml:space="preserve"> </w:t>
      </w:r>
      <w:r w:rsidR="00E52D9A" w:rsidRPr="004A58F0">
        <w:rPr>
          <w:rFonts w:ascii="Times New Roman" w:hAnsi="Times New Roman" w:cs="Times New Roman"/>
          <w:sz w:val="24"/>
          <w:szCs w:val="24"/>
          <w:shd w:val="clear" w:color="auto" w:fill="FFFFFF"/>
        </w:rPr>
        <w:t>Lênio</w:t>
      </w:r>
      <w:r w:rsidR="004E5C0F" w:rsidRPr="004A58F0">
        <w:rPr>
          <w:rFonts w:ascii="Times New Roman" w:hAnsi="Times New Roman" w:cs="Times New Roman"/>
          <w:sz w:val="24"/>
          <w:szCs w:val="24"/>
          <w:shd w:val="clear" w:color="auto" w:fill="FFFFFF"/>
        </w:rPr>
        <w:t xml:space="preserve"> </w:t>
      </w:r>
      <w:r w:rsidRPr="004A58F0">
        <w:rPr>
          <w:rFonts w:ascii="Times New Roman" w:hAnsi="Times New Roman" w:cs="Times New Roman"/>
          <w:sz w:val="24"/>
          <w:szCs w:val="24"/>
          <w:shd w:val="clear" w:color="auto" w:fill="FFFFFF"/>
        </w:rPr>
        <w:t>Streck</w:t>
      </w:r>
      <w:r w:rsidR="006010F7" w:rsidRPr="004A58F0">
        <w:rPr>
          <w:rFonts w:ascii="Times New Roman" w:hAnsi="Times New Roman" w:cs="Times New Roman"/>
          <w:sz w:val="24"/>
          <w:szCs w:val="24"/>
          <w:shd w:val="clear" w:color="auto" w:fill="FFFFFF"/>
        </w:rPr>
        <w:t xml:space="preserve"> (2003)</w:t>
      </w:r>
      <w:r w:rsidRPr="004A58F0">
        <w:rPr>
          <w:rFonts w:ascii="Times New Roman" w:hAnsi="Times New Roman" w:cs="Times New Roman"/>
          <w:sz w:val="24"/>
          <w:szCs w:val="24"/>
          <w:shd w:val="clear" w:color="auto" w:fill="FFFFFF"/>
        </w:rPr>
        <w:t xml:space="preserve">, expõe que este modelo de interpretação conforme o juiz encontra-se em crise. </w:t>
      </w:r>
      <w:r w:rsidR="00163004" w:rsidRPr="004A58F0">
        <w:rPr>
          <w:rFonts w:ascii="Times New Roman" w:hAnsi="Times New Roman" w:cs="Times New Roman"/>
          <w:sz w:val="24"/>
          <w:szCs w:val="24"/>
          <w:shd w:val="clear" w:color="auto" w:fill="FFFFFF"/>
        </w:rPr>
        <w:t xml:space="preserve">Ele faz uma reflexão crítica quanto a atual hermenêutica. </w:t>
      </w:r>
      <w:r w:rsidR="00E865B1" w:rsidRPr="004A58F0">
        <w:rPr>
          <w:rFonts w:ascii="Times New Roman" w:hAnsi="Times New Roman" w:cs="Times New Roman"/>
          <w:sz w:val="24"/>
          <w:szCs w:val="24"/>
          <w:shd w:val="clear" w:color="auto" w:fill="FFFFFF"/>
        </w:rPr>
        <w:t xml:space="preserve">Sua análise </w:t>
      </w:r>
      <w:r w:rsidRPr="004A58F0">
        <w:rPr>
          <w:rFonts w:ascii="Times New Roman" w:hAnsi="Times New Roman" w:cs="Times New Roman"/>
          <w:sz w:val="24"/>
          <w:szCs w:val="24"/>
          <w:shd w:val="clear" w:color="auto" w:fill="FFFFFF"/>
        </w:rPr>
        <w:t>causa</w:t>
      </w:r>
      <w:r w:rsidR="00E865B1" w:rsidRPr="004A58F0">
        <w:rPr>
          <w:rFonts w:ascii="Times New Roman" w:hAnsi="Times New Roman" w:cs="Times New Roman"/>
          <w:sz w:val="24"/>
          <w:szCs w:val="24"/>
          <w:shd w:val="clear" w:color="auto" w:fill="FFFFFF"/>
        </w:rPr>
        <w:t xml:space="preserve"> uma importante reflexão crítica sobre o </w:t>
      </w:r>
      <w:r w:rsidR="00163004" w:rsidRPr="004A58F0">
        <w:rPr>
          <w:rFonts w:ascii="Times New Roman" w:hAnsi="Times New Roman" w:cs="Times New Roman"/>
          <w:sz w:val="24"/>
          <w:szCs w:val="24"/>
          <w:shd w:val="clear" w:color="auto" w:fill="FFFFFF"/>
        </w:rPr>
        <w:t>Direito</w:t>
      </w:r>
      <w:r w:rsidR="004E5C0F" w:rsidRPr="004A58F0">
        <w:rPr>
          <w:rFonts w:ascii="Times New Roman" w:hAnsi="Times New Roman" w:cs="Times New Roman"/>
          <w:sz w:val="24"/>
          <w:szCs w:val="24"/>
          <w:shd w:val="clear" w:color="auto" w:fill="FFFFFF"/>
        </w:rPr>
        <w:t xml:space="preserve"> </w:t>
      </w:r>
      <w:r w:rsidR="00163004" w:rsidRPr="004A58F0">
        <w:rPr>
          <w:rFonts w:ascii="Times New Roman" w:hAnsi="Times New Roman" w:cs="Times New Roman"/>
          <w:sz w:val="24"/>
          <w:szCs w:val="24"/>
          <w:shd w:val="clear" w:color="auto" w:fill="FFFFFF"/>
        </w:rPr>
        <w:t>c</w:t>
      </w:r>
      <w:r w:rsidRPr="004A58F0">
        <w:rPr>
          <w:rFonts w:ascii="Times New Roman" w:hAnsi="Times New Roman" w:cs="Times New Roman"/>
          <w:sz w:val="24"/>
          <w:szCs w:val="24"/>
          <w:shd w:val="clear" w:color="auto" w:fill="FFFFFF"/>
        </w:rPr>
        <w:t>ontemporâneo. Sua maior crítica está pautada no enraizamento do atual Direito</w:t>
      </w:r>
      <w:r w:rsidR="00163004" w:rsidRPr="004A58F0">
        <w:rPr>
          <w:rFonts w:ascii="Times New Roman" w:hAnsi="Times New Roman" w:cs="Times New Roman"/>
          <w:sz w:val="24"/>
          <w:szCs w:val="24"/>
          <w:shd w:val="clear" w:color="auto" w:fill="FFFFFF"/>
        </w:rPr>
        <w:t xml:space="preserve"> com </w:t>
      </w:r>
      <w:r w:rsidRPr="004A58F0">
        <w:rPr>
          <w:rFonts w:ascii="Times New Roman" w:hAnsi="Times New Roman" w:cs="Times New Roman"/>
          <w:sz w:val="24"/>
          <w:szCs w:val="24"/>
          <w:shd w:val="clear" w:color="auto" w:fill="FFFFFF"/>
        </w:rPr>
        <w:t xml:space="preserve">velhos dogmas que regia a relação </w:t>
      </w:r>
      <w:r w:rsidR="00163004" w:rsidRPr="004A58F0">
        <w:rPr>
          <w:rFonts w:ascii="Times New Roman" w:hAnsi="Times New Roman" w:cs="Times New Roman"/>
          <w:sz w:val="24"/>
          <w:szCs w:val="24"/>
          <w:shd w:val="clear" w:color="auto" w:fill="FFFFFF"/>
        </w:rPr>
        <w:t>jurídica</w:t>
      </w:r>
      <w:r w:rsidRPr="004A58F0">
        <w:rPr>
          <w:rFonts w:ascii="Times New Roman" w:hAnsi="Times New Roman" w:cs="Times New Roman"/>
          <w:sz w:val="24"/>
          <w:szCs w:val="24"/>
          <w:shd w:val="clear" w:color="auto" w:fill="FFFFFF"/>
        </w:rPr>
        <w:t xml:space="preserve"> em </w:t>
      </w:r>
      <w:r w:rsidR="00163004" w:rsidRPr="004A58F0">
        <w:rPr>
          <w:rFonts w:ascii="Times New Roman" w:hAnsi="Times New Roman" w:cs="Times New Roman"/>
          <w:sz w:val="24"/>
          <w:szCs w:val="24"/>
          <w:shd w:val="clear" w:color="auto" w:fill="FFFFFF"/>
        </w:rPr>
        <w:t>anteriormente, ou seja, o novo não consegue se impor diante da força do velho.</w:t>
      </w:r>
    </w:p>
    <w:p w:rsidR="00163004" w:rsidRPr="004A58F0" w:rsidRDefault="00163004"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 xml:space="preserve">Na reflexão do professor, isso é consequência do ensino jurídico que estão viciadas em lecionar a velha e cansada interpretação do que é o Direito. Esse ensino ainda é repleto de ficção, de casos inimagináveis, </w:t>
      </w:r>
      <w:r w:rsidR="002033E1" w:rsidRPr="004A58F0">
        <w:rPr>
          <w:rFonts w:ascii="Times New Roman" w:hAnsi="Times New Roman" w:cs="Times New Roman"/>
          <w:sz w:val="24"/>
          <w:szCs w:val="24"/>
          <w:shd w:val="clear" w:color="auto" w:fill="FFFFFF"/>
        </w:rPr>
        <w:t>que não se assemelha em nada com a</w:t>
      </w:r>
      <w:r w:rsidRPr="004A58F0">
        <w:rPr>
          <w:rFonts w:ascii="Times New Roman" w:hAnsi="Times New Roman" w:cs="Times New Roman"/>
          <w:sz w:val="24"/>
          <w:szCs w:val="24"/>
          <w:shd w:val="clear" w:color="auto" w:fill="FFFFFF"/>
        </w:rPr>
        <w:t xml:space="preserve"> realidade que os juristas em formação enfrentarão no mundo real.</w:t>
      </w:r>
      <w:r w:rsidR="002033E1" w:rsidRPr="004A58F0">
        <w:rPr>
          <w:rFonts w:ascii="Times New Roman" w:hAnsi="Times New Roman" w:cs="Times New Roman"/>
          <w:sz w:val="24"/>
          <w:szCs w:val="24"/>
          <w:shd w:val="clear" w:color="auto" w:fill="FFFFFF"/>
        </w:rPr>
        <w:t xml:space="preserve"> Ainda se instrui, ou melhor, se aprende que o estado de necessidade, por exemplo, é aquele em que dois indivíduos (possivelmente Tício ou Mévio) vítimas de um naufrágio disputam uma taboa em alto mar, sendo esta só </w:t>
      </w:r>
      <w:r w:rsidR="004E5C0F" w:rsidRPr="004A58F0">
        <w:rPr>
          <w:rFonts w:ascii="Times New Roman" w:hAnsi="Times New Roman" w:cs="Times New Roman"/>
          <w:sz w:val="24"/>
          <w:szCs w:val="24"/>
          <w:shd w:val="clear" w:color="auto" w:fill="FFFFFF"/>
        </w:rPr>
        <w:t>suporta</w:t>
      </w:r>
      <w:r w:rsidR="002033E1" w:rsidRPr="004A58F0">
        <w:rPr>
          <w:rFonts w:ascii="Times New Roman" w:hAnsi="Times New Roman" w:cs="Times New Roman"/>
          <w:sz w:val="24"/>
          <w:szCs w:val="24"/>
          <w:shd w:val="clear" w:color="auto" w:fill="FFFFFF"/>
        </w:rPr>
        <w:t xml:space="preserve"> o peso de um</w:t>
      </w:r>
      <w:r w:rsidR="004E5C0F" w:rsidRPr="004A58F0">
        <w:rPr>
          <w:rFonts w:ascii="Times New Roman" w:hAnsi="Times New Roman" w:cs="Times New Roman"/>
          <w:sz w:val="24"/>
          <w:szCs w:val="24"/>
          <w:shd w:val="clear" w:color="auto" w:fill="FFFFFF"/>
        </w:rPr>
        <w:t xml:space="preserve"> deles</w:t>
      </w:r>
      <w:r w:rsidR="002033E1" w:rsidRPr="004A58F0">
        <w:rPr>
          <w:rFonts w:ascii="Times New Roman" w:hAnsi="Times New Roman" w:cs="Times New Roman"/>
          <w:sz w:val="24"/>
          <w:szCs w:val="24"/>
          <w:shd w:val="clear" w:color="auto" w:fill="FFFFFF"/>
        </w:rPr>
        <w:t xml:space="preserve">, isso resulta em uma luta pela sobrevivência de sorte que o mais forte vence o mais fraco permitindo assim que este morra. </w:t>
      </w:r>
    </w:p>
    <w:p w:rsidR="002033E1" w:rsidRPr="004A58F0" w:rsidRDefault="00DC5310"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 xml:space="preserve">As </w:t>
      </w:r>
      <w:r w:rsidR="0070193B" w:rsidRPr="004A58F0">
        <w:rPr>
          <w:rFonts w:ascii="Times New Roman" w:hAnsi="Times New Roman" w:cs="Times New Roman"/>
          <w:sz w:val="24"/>
          <w:szCs w:val="24"/>
          <w:shd w:val="clear" w:color="auto" w:fill="FFFFFF"/>
        </w:rPr>
        <w:t>consequências</w:t>
      </w:r>
      <w:r w:rsidR="004E5C0F" w:rsidRPr="004A58F0">
        <w:rPr>
          <w:rFonts w:ascii="Times New Roman" w:hAnsi="Times New Roman" w:cs="Times New Roman"/>
          <w:sz w:val="24"/>
          <w:szCs w:val="24"/>
          <w:shd w:val="clear" w:color="auto" w:fill="FFFFFF"/>
        </w:rPr>
        <w:t xml:space="preserve"> </w:t>
      </w:r>
      <w:r w:rsidRPr="004A58F0">
        <w:rPr>
          <w:rFonts w:ascii="Times New Roman" w:hAnsi="Times New Roman" w:cs="Times New Roman"/>
          <w:sz w:val="24"/>
          <w:szCs w:val="24"/>
          <w:shd w:val="clear" w:color="auto" w:fill="FFFFFF"/>
        </w:rPr>
        <w:t>destes métodos são operadores d</w:t>
      </w:r>
      <w:r w:rsidR="00741C3B" w:rsidRPr="004A58F0">
        <w:rPr>
          <w:rFonts w:ascii="Times New Roman" w:hAnsi="Times New Roman" w:cs="Times New Roman"/>
          <w:sz w:val="24"/>
          <w:szCs w:val="24"/>
          <w:shd w:val="clear" w:color="auto" w:fill="FFFFFF"/>
        </w:rPr>
        <w:t>e</w:t>
      </w:r>
      <w:r w:rsidRPr="004A58F0">
        <w:rPr>
          <w:rFonts w:ascii="Times New Roman" w:hAnsi="Times New Roman" w:cs="Times New Roman"/>
          <w:sz w:val="24"/>
          <w:szCs w:val="24"/>
          <w:shd w:val="clear" w:color="auto" w:fill="FFFFFF"/>
        </w:rPr>
        <w:t xml:space="preserve"> direito com enormes dificuldades de lidar com os conflitos reais que lhes são propostos à resolução</w:t>
      </w:r>
      <w:r w:rsidR="002A3328" w:rsidRPr="004A58F0">
        <w:rPr>
          <w:rFonts w:ascii="Times New Roman" w:hAnsi="Times New Roman" w:cs="Times New Roman"/>
          <w:sz w:val="24"/>
          <w:szCs w:val="24"/>
          <w:shd w:val="clear" w:color="auto" w:fill="FFFFFF"/>
        </w:rPr>
        <w:t>, “a doutrina que sustenta o saber jurídico resume-se a um conjunto de comentários resumidos de ementários de jurisprudência, desacompanhados dos respectivos contextos” (STRECK, 2003, p. 79).</w:t>
      </w:r>
    </w:p>
    <w:p w:rsidR="00AA32A2" w:rsidRDefault="004D0754" w:rsidP="0057373A">
      <w:pPr>
        <w:spacing w:after="0" w:line="240" w:lineRule="auto"/>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 xml:space="preserve">Neste sentido, </w:t>
      </w:r>
      <w:r w:rsidR="00DC5310" w:rsidRPr="004A58F0">
        <w:rPr>
          <w:rFonts w:ascii="Times New Roman" w:hAnsi="Times New Roman" w:cs="Times New Roman"/>
          <w:sz w:val="24"/>
          <w:szCs w:val="24"/>
          <w:shd w:val="clear" w:color="auto" w:fill="FFFFFF"/>
        </w:rPr>
        <w:t xml:space="preserve">Streck encoraja os operadores do direito a desconstruir </w:t>
      </w:r>
      <w:r w:rsidR="00490C84" w:rsidRPr="004A58F0">
        <w:rPr>
          <w:rFonts w:ascii="Times New Roman" w:hAnsi="Times New Roman" w:cs="Times New Roman"/>
          <w:sz w:val="24"/>
          <w:szCs w:val="24"/>
          <w:shd w:val="clear" w:color="auto" w:fill="FFFFFF"/>
        </w:rPr>
        <w:t xml:space="preserve">o referido método educacional positivista e proporcionar mecanismos para uma postura interdisciplinar </w:t>
      </w:r>
      <w:r w:rsidR="00490C84" w:rsidRPr="004A58F0">
        <w:rPr>
          <w:rFonts w:ascii="Times New Roman" w:hAnsi="Times New Roman" w:cs="Times New Roman"/>
          <w:sz w:val="24"/>
          <w:szCs w:val="24"/>
          <w:shd w:val="clear" w:color="auto" w:fill="FFFFFF"/>
        </w:rPr>
        <w:lastRenderedPageBreak/>
        <w:t>do direito. Caso contrário, os juristas continuarão sem perceber que estão inseridos nesse sistema verídico, pois, como bem explica:</w:t>
      </w:r>
    </w:p>
    <w:p w:rsidR="00AA32A2" w:rsidRDefault="00AA32A2" w:rsidP="0057373A">
      <w:pPr>
        <w:spacing w:after="0" w:line="240" w:lineRule="auto"/>
        <w:jc w:val="both"/>
        <w:rPr>
          <w:rFonts w:ascii="Times New Roman" w:hAnsi="Times New Roman" w:cs="Times New Roman"/>
          <w:sz w:val="24"/>
          <w:szCs w:val="24"/>
          <w:shd w:val="clear" w:color="auto" w:fill="FFFFFF"/>
        </w:rPr>
      </w:pPr>
    </w:p>
    <w:p w:rsidR="00FF3C6C" w:rsidRPr="00AA32A2" w:rsidRDefault="00490C84" w:rsidP="0057373A">
      <w:pPr>
        <w:spacing w:after="0" w:line="240" w:lineRule="auto"/>
        <w:ind w:left="2268" w:firstLine="0"/>
        <w:jc w:val="both"/>
        <w:rPr>
          <w:rFonts w:ascii="Times New Roman" w:hAnsi="Times New Roman" w:cs="Times New Roman"/>
          <w:sz w:val="24"/>
          <w:szCs w:val="24"/>
          <w:shd w:val="clear" w:color="auto" w:fill="FFFFFF"/>
        </w:rPr>
      </w:pPr>
      <w:r w:rsidRPr="004A58F0">
        <w:rPr>
          <w:rFonts w:ascii="Times New Roman" w:hAnsi="Times New Roman" w:cs="Times New Roman"/>
          <w:sz w:val="20"/>
          <w:szCs w:val="20"/>
          <w:shd w:val="clear" w:color="auto" w:fill="FFFFFF"/>
        </w:rPr>
        <w:t>Forma-se, assim, um imaginário que “simplifica” o ensino jurídico, a partir da construção de standards e lugares comuns, repetidos nas salas de aula e posteriormente nos cursos de preparação para concursos, bem como nos fóruns e tribunais. Essa cultura alicerça-se em casuísmos didáticos. O positivismo ainda é a regra. A dogmática jurídica trabalhada nas salas de aula (e reproduzida em boa parte dos manuais) considera o Direito como sendo uma mera racionalidade instrumental. Em termos metodológicos, predomina o dedutivismo, a partir da reprodução inconsciente da metafísica relação sujeito-objeto (STRECK, 2003, p.78-79).</w:t>
      </w:r>
    </w:p>
    <w:p w:rsidR="00E265F2" w:rsidRPr="004A58F0" w:rsidRDefault="00E265F2" w:rsidP="0057373A">
      <w:pPr>
        <w:spacing w:after="0" w:line="240" w:lineRule="auto"/>
        <w:ind w:left="2268" w:firstLine="0"/>
        <w:jc w:val="both"/>
        <w:rPr>
          <w:rFonts w:ascii="Times New Roman" w:hAnsi="Times New Roman" w:cs="Times New Roman"/>
          <w:sz w:val="20"/>
          <w:szCs w:val="20"/>
          <w:shd w:val="clear" w:color="auto" w:fill="FFFFFF"/>
        </w:rPr>
      </w:pPr>
    </w:p>
    <w:p w:rsidR="002A3328" w:rsidRPr="004A58F0" w:rsidRDefault="002A3328"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A função social do Direito é promover igualdade e justiça, dentro da realidade histórica, política, econômica e cultural da sociedade à qual se destina</w:t>
      </w:r>
      <w:r w:rsidR="0070193B" w:rsidRPr="004A58F0">
        <w:rPr>
          <w:rFonts w:ascii="Times New Roman" w:hAnsi="Times New Roman" w:cs="Times New Roman"/>
          <w:sz w:val="24"/>
          <w:szCs w:val="24"/>
          <w:shd w:val="clear" w:color="auto" w:fill="FFFFFF"/>
        </w:rPr>
        <w:t>.</w:t>
      </w:r>
      <w:r w:rsidRPr="004A58F0">
        <w:rPr>
          <w:rFonts w:ascii="Times New Roman" w:hAnsi="Times New Roman" w:cs="Times New Roman"/>
          <w:color w:val="FF0000"/>
          <w:sz w:val="24"/>
          <w:szCs w:val="24"/>
          <w:shd w:val="clear" w:color="auto" w:fill="FFFFFF"/>
        </w:rPr>
        <w:t xml:space="preserve"> </w:t>
      </w:r>
      <w:r w:rsidRPr="004A58F0">
        <w:rPr>
          <w:rFonts w:ascii="Times New Roman" w:hAnsi="Times New Roman" w:cs="Times New Roman"/>
          <w:sz w:val="24"/>
          <w:szCs w:val="24"/>
          <w:shd w:val="clear" w:color="auto" w:fill="FFFFFF"/>
        </w:rPr>
        <w:t>Seu desempenho deve ser planejado à aplicação de medidas judiciais como no sistema penal, mas pautado na garantia de direitos humanos e sociais.</w:t>
      </w:r>
    </w:p>
    <w:p w:rsidR="00741C3B" w:rsidRPr="004A58F0" w:rsidRDefault="0037580A" w:rsidP="0057373A">
      <w:pPr>
        <w:spacing w:after="0" w:line="240" w:lineRule="auto"/>
        <w:ind w:firstLine="708"/>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S</w:t>
      </w:r>
      <w:r w:rsidR="00741C3B" w:rsidRPr="004A58F0">
        <w:rPr>
          <w:rFonts w:ascii="Times New Roman" w:eastAsia="Times New Roman" w:hAnsi="Times New Roman" w:cs="Times New Roman"/>
          <w:sz w:val="24"/>
          <w:szCs w:val="24"/>
          <w:lang w:eastAsia="pt-BR"/>
        </w:rPr>
        <w:t xml:space="preserve">a incumbência </w:t>
      </w:r>
      <w:r w:rsidRPr="004A58F0">
        <w:rPr>
          <w:rFonts w:ascii="Times New Roman" w:eastAsia="Times New Roman" w:hAnsi="Times New Roman" w:cs="Times New Roman"/>
          <w:sz w:val="24"/>
          <w:szCs w:val="24"/>
          <w:lang w:eastAsia="pt-BR"/>
        </w:rPr>
        <w:t>é</w:t>
      </w:r>
      <w:r w:rsidR="00741C3B" w:rsidRPr="004A58F0">
        <w:rPr>
          <w:rFonts w:ascii="Times New Roman" w:eastAsia="Times New Roman" w:hAnsi="Times New Roman" w:cs="Times New Roman"/>
          <w:sz w:val="24"/>
          <w:szCs w:val="24"/>
          <w:lang w:eastAsia="pt-BR"/>
        </w:rPr>
        <w:t xml:space="preserve"> lutar pela concretização das promessas às quais têm respaldo constitucional devendo ser operadas em prol da sociedade, principalmente daqueles que mais sofrem com a ilusão d</w:t>
      </w:r>
      <w:r w:rsidRPr="004A58F0">
        <w:rPr>
          <w:rFonts w:ascii="Times New Roman" w:eastAsia="Times New Roman" w:hAnsi="Times New Roman" w:cs="Times New Roman"/>
          <w:sz w:val="24"/>
          <w:szCs w:val="24"/>
          <w:lang w:eastAsia="pt-BR"/>
        </w:rPr>
        <w:t>e uma</w:t>
      </w:r>
      <w:r w:rsidR="00741C3B" w:rsidRPr="004A58F0">
        <w:rPr>
          <w:rFonts w:ascii="Times New Roman" w:eastAsia="Times New Roman" w:hAnsi="Times New Roman" w:cs="Times New Roman"/>
          <w:sz w:val="24"/>
          <w:szCs w:val="24"/>
          <w:lang w:eastAsia="pt-BR"/>
        </w:rPr>
        <w:t xml:space="preserve"> modernidade que nunca os alcança</w:t>
      </w:r>
      <w:r w:rsidRPr="004A58F0">
        <w:rPr>
          <w:rFonts w:ascii="Times New Roman" w:eastAsia="Times New Roman" w:hAnsi="Times New Roman" w:cs="Times New Roman"/>
          <w:sz w:val="24"/>
          <w:szCs w:val="24"/>
          <w:lang w:eastAsia="pt-BR"/>
        </w:rPr>
        <w:t>m</w:t>
      </w:r>
      <w:r w:rsidR="00741C3B" w:rsidRPr="004A58F0">
        <w:rPr>
          <w:rFonts w:ascii="Times New Roman" w:eastAsia="Times New Roman" w:hAnsi="Times New Roman" w:cs="Times New Roman"/>
          <w:sz w:val="24"/>
          <w:szCs w:val="24"/>
          <w:lang w:eastAsia="pt-BR"/>
        </w:rPr>
        <w:t xml:space="preserve">. Assim, o mecanismo de efetiva mudança social está nas mãos do Direito. </w:t>
      </w:r>
    </w:p>
    <w:p w:rsidR="002A3328" w:rsidRPr="004A58F0" w:rsidRDefault="002A3328"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Esse engajamento</w:t>
      </w:r>
      <w:r w:rsidR="004E5C0F" w:rsidRPr="004A58F0">
        <w:rPr>
          <w:rFonts w:ascii="Times New Roman" w:hAnsi="Times New Roman" w:cs="Times New Roman"/>
          <w:sz w:val="24"/>
          <w:szCs w:val="24"/>
          <w:shd w:val="clear" w:color="auto" w:fill="FFFFFF"/>
        </w:rPr>
        <w:t xml:space="preserve"> </w:t>
      </w:r>
      <w:r w:rsidRPr="004A58F0">
        <w:rPr>
          <w:rFonts w:ascii="Times New Roman" w:hAnsi="Times New Roman" w:cs="Times New Roman"/>
          <w:sz w:val="24"/>
          <w:szCs w:val="24"/>
          <w:shd w:val="clear" w:color="auto" w:fill="FFFFFF"/>
        </w:rPr>
        <w:t xml:space="preserve">pela transformação da realidade social deve </w:t>
      </w:r>
      <w:r w:rsidR="004E5C0F" w:rsidRPr="004A58F0">
        <w:rPr>
          <w:rFonts w:ascii="Times New Roman" w:hAnsi="Times New Roman" w:cs="Times New Roman"/>
          <w:sz w:val="24"/>
          <w:szCs w:val="24"/>
          <w:shd w:val="clear" w:color="auto" w:fill="FFFFFF"/>
        </w:rPr>
        <w:t xml:space="preserve">ser iniciado </w:t>
      </w:r>
      <w:r w:rsidRPr="004A58F0">
        <w:rPr>
          <w:rFonts w:ascii="Times New Roman" w:hAnsi="Times New Roman" w:cs="Times New Roman"/>
          <w:sz w:val="24"/>
          <w:szCs w:val="24"/>
          <w:shd w:val="clear" w:color="auto" w:fill="FFFFFF"/>
        </w:rPr>
        <w:t xml:space="preserve">na vida acadêmica, </w:t>
      </w:r>
      <w:r w:rsidR="00DD7DA3" w:rsidRPr="004A58F0">
        <w:rPr>
          <w:rFonts w:ascii="Times New Roman" w:hAnsi="Times New Roman" w:cs="Times New Roman"/>
          <w:sz w:val="24"/>
          <w:szCs w:val="24"/>
          <w:shd w:val="clear" w:color="auto" w:fill="FFFFFF"/>
        </w:rPr>
        <w:t>visto que</w:t>
      </w:r>
      <w:r w:rsidRPr="004A58F0">
        <w:rPr>
          <w:rFonts w:ascii="Times New Roman" w:hAnsi="Times New Roman" w:cs="Times New Roman"/>
          <w:sz w:val="24"/>
          <w:szCs w:val="24"/>
          <w:shd w:val="clear" w:color="auto" w:fill="FFFFFF"/>
        </w:rPr>
        <w:t xml:space="preserve"> os </w:t>
      </w:r>
      <w:r w:rsidR="00DD7DA3" w:rsidRPr="004A58F0">
        <w:rPr>
          <w:rFonts w:ascii="Times New Roman" w:hAnsi="Times New Roman" w:cs="Times New Roman"/>
          <w:sz w:val="24"/>
          <w:szCs w:val="24"/>
          <w:shd w:val="clear" w:color="auto" w:fill="FFFFFF"/>
        </w:rPr>
        <w:t>juristas de maneira geral</w:t>
      </w:r>
      <w:r w:rsidRPr="004A58F0">
        <w:rPr>
          <w:rFonts w:ascii="Times New Roman" w:hAnsi="Times New Roman" w:cs="Times New Roman"/>
          <w:sz w:val="24"/>
          <w:szCs w:val="24"/>
          <w:shd w:val="clear" w:color="auto" w:fill="FFFFFF"/>
        </w:rPr>
        <w:t xml:space="preserve"> possuem </w:t>
      </w:r>
      <w:r w:rsidR="00DD7DA3" w:rsidRPr="004A58F0">
        <w:rPr>
          <w:rFonts w:ascii="Times New Roman" w:hAnsi="Times New Roman" w:cs="Times New Roman"/>
          <w:sz w:val="24"/>
          <w:szCs w:val="24"/>
          <w:shd w:val="clear" w:color="auto" w:fill="FFFFFF"/>
        </w:rPr>
        <w:t>uma função importantíssima na</w:t>
      </w:r>
      <w:r w:rsidRPr="004A58F0">
        <w:rPr>
          <w:rFonts w:ascii="Times New Roman" w:hAnsi="Times New Roman" w:cs="Times New Roman"/>
          <w:sz w:val="24"/>
          <w:szCs w:val="24"/>
          <w:shd w:val="clear" w:color="auto" w:fill="FFFFFF"/>
        </w:rPr>
        <w:t xml:space="preserve"> busca de uma sociedade mais justa e humanitária por serem </w:t>
      </w:r>
      <w:r w:rsidR="00DD7DA3" w:rsidRPr="004A58F0">
        <w:rPr>
          <w:rFonts w:ascii="Times New Roman" w:hAnsi="Times New Roman" w:cs="Times New Roman"/>
          <w:sz w:val="24"/>
          <w:szCs w:val="24"/>
          <w:shd w:val="clear" w:color="auto" w:fill="FFFFFF"/>
        </w:rPr>
        <w:t>patronos</w:t>
      </w:r>
      <w:r w:rsidRPr="004A58F0">
        <w:rPr>
          <w:rFonts w:ascii="Times New Roman" w:hAnsi="Times New Roman" w:cs="Times New Roman"/>
          <w:sz w:val="24"/>
          <w:szCs w:val="24"/>
          <w:shd w:val="clear" w:color="auto" w:fill="FFFFFF"/>
        </w:rPr>
        <w:t xml:space="preserve"> do direito.</w:t>
      </w:r>
    </w:p>
    <w:p w:rsidR="00DD7DA3" w:rsidRPr="004A58F0" w:rsidRDefault="00DD7DA3"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Para tanto há necessidade de</w:t>
      </w:r>
      <w:r w:rsidR="002A3328" w:rsidRPr="004A58F0">
        <w:rPr>
          <w:rFonts w:ascii="Times New Roman" w:hAnsi="Times New Roman" w:cs="Times New Roman"/>
          <w:sz w:val="24"/>
          <w:szCs w:val="24"/>
          <w:shd w:val="clear" w:color="auto" w:fill="FFFFFF"/>
        </w:rPr>
        <w:t xml:space="preserve"> uma </w:t>
      </w:r>
      <w:r w:rsidRPr="004A58F0">
        <w:rPr>
          <w:rFonts w:ascii="Times New Roman" w:hAnsi="Times New Roman" w:cs="Times New Roman"/>
          <w:sz w:val="24"/>
          <w:szCs w:val="24"/>
          <w:shd w:val="clear" w:color="auto" w:fill="FFFFFF"/>
        </w:rPr>
        <w:t>reflexão crítica</w:t>
      </w:r>
      <w:r w:rsidR="002A3328" w:rsidRPr="004A58F0">
        <w:rPr>
          <w:rFonts w:ascii="Times New Roman" w:hAnsi="Times New Roman" w:cs="Times New Roman"/>
          <w:sz w:val="24"/>
          <w:szCs w:val="24"/>
          <w:shd w:val="clear" w:color="auto" w:fill="FFFFFF"/>
        </w:rPr>
        <w:t xml:space="preserve"> no plano hermenêutico, </w:t>
      </w:r>
      <w:r w:rsidRPr="004A58F0">
        <w:rPr>
          <w:rFonts w:ascii="Times New Roman" w:hAnsi="Times New Roman" w:cs="Times New Roman"/>
          <w:sz w:val="24"/>
          <w:szCs w:val="24"/>
          <w:shd w:val="clear" w:color="auto" w:fill="FFFFFF"/>
        </w:rPr>
        <w:t xml:space="preserve">a fim de se obter uma nova </w:t>
      </w:r>
      <w:r w:rsidR="002A3328" w:rsidRPr="004A58F0">
        <w:rPr>
          <w:rFonts w:ascii="Times New Roman" w:hAnsi="Times New Roman" w:cs="Times New Roman"/>
          <w:sz w:val="24"/>
          <w:szCs w:val="24"/>
          <w:shd w:val="clear" w:color="auto" w:fill="FFFFFF"/>
        </w:rPr>
        <w:t xml:space="preserve">compreensão do direito </w:t>
      </w:r>
      <w:r w:rsidRPr="004A58F0">
        <w:rPr>
          <w:rFonts w:ascii="Times New Roman" w:hAnsi="Times New Roman" w:cs="Times New Roman"/>
          <w:sz w:val="24"/>
          <w:szCs w:val="24"/>
          <w:shd w:val="clear" w:color="auto" w:fill="FFFFFF"/>
        </w:rPr>
        <w:t>mediante</w:t>
      </w:r>
      <w:r w:rsidR="002A3328" w:rsidRPr="004A58F0">
        <w:rPr>
          <w:rFonts w:ascii="Times New Roman" w:hAnsi="Times New Roman" w:cs="Times New Roman"/>
          <w:sz w:val="24"/>
          <w:szCs w:val="24"/>
          <w:shd w:val="clear" w:color="auto" w:fill="FFFFFF"/>
        </w:rPr>
        <w:t xml:space="preserve"> uma integração </w:t>
      </w:r>
      <w:r w:rsidRPr="004A58F0">
        <w:rPr>
          <w:rFonts w:ascii="Times New Roman" w:hAnsi="Times New Roman" w:cs="Times New Roman"/>
          <w:sz w:val="24"/>
          <w:szCs w:val="24"/>
          <w:shd w:val="clear" w:color="auto" w:fill="FFFFFF"/>
        </w:rPr>
        <w:t>interdisciplinar</w:t>
      </w:r>
      <w:r w:rsidR="002A3328" w:rsidRPr="004A58F0">
        <w:rPr>
          <w:rFonts w:ascii="Times New Roman" w:hAnsi="Times New Roman" w:cs="Times New Roman"/>
          <w:sz w:val="24"/>
          <w:szCs w:val="24"/>
          <w:shd w:val="clear" w:color="auto" w:fill="FFFFFF"/>
        </w:rPr>
        <w:t xml:space="preserve"> e as medidas consagradas pelo</w:t>
      </w:r>
      <w:r w:rsidR="004E5C0F" w:rsidRPr="004A58F0">
        <w:rPr>
          <w:rFonts w:ascii="Times New Roman" w:hAnsi="Times New Roman" w:cs="Times New Roman"/>
          <w:sz w:val="24"/>
          <w:szCs w:val="24"/>
          <w:shd w:val="clear" w:color="auto" w:fill="FFFFFF"/>
        </w:rPr>
        <w:t xml:space="preserve"> </w:t>
      </w:r>
      <w:r w:rsidR="002A3328" w:rsidRPr="004A58F0">
        <w:rPr>
          <w:rFonts w:ascii="Times New Roman" w:hAnsi="Times New Roman" w:cs="Times New Roman"/>
          <w:sz w:val="24"/>
          <w:szCs w:val="24"/>
          <w:shd w:val="clear" w:color="auto" w:fill="FFFFFF"/>
        </w:rPr>
        <w:t xml:space="preserve">ordenamento jurídico brasileiro, </w:t>
      </w:r>
      <w:r w:rsidRPr="004A58F0">
        <w:rPr>
          <w:rFonts w:ascii="Times New Roman" w:hAnsi="Times New Roman" w:cs="Times New Roman"/>
          <w:sz w:val="24"/>
          <w:szCs w:val="24"/>
          <w:shd w:val="clear" w:color="auto" w:fill="FFFFFF"/>
        </w:rPr>
        <w:t>oferecendo, assim, soluções corretas e compatíveis com os novos fenômenos.</w:t>
      </w:r>
    </w:p>
    <w:p w:rsidR="00451FF3" w:rsidRPr="004A58F0" w:rsidRDefault="00144326"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Na concepção de</w:t>
      </w:r>
      <w:r w:rsidR="004E5C0F" w:rsidRPr="004A58F0">
        <w:rPr>
          <w:rFonts w:ascii="Times New Roman" w:hAnsi="Times New Roman" w:cs="Times New Roman"/>
          <w:sz w:val="24"/>
          <w:szCs w:val="24"/>
          <w:shd w:val="clear" w:color="auto" w:fill="FFFFFF"/>
        </w:rPr>
        <w:t xml:space="preserve"> </w:t>
      </w:r>
      <w:r w:rsidR="002A3328" w:rsidRPr="004A58F0">
        <w:rPr>
          <w:rFonts w:ascii="Times New Roman" w:hAnsi="Times New Roman" w:cs="Times New Roman"/>
          <w:sz w:val="24"/>
          <w:szCs w:val="24"/>
          <w:shd w:val="clear" w:color="auto" w:fill="FFFFFF"/>
        </w:rPr>
        <w:t>Streck (2003, p.</w:t>
      </w:r>
      <w:r w:rsidR="00F4799C" w:rsidRPr="004A58F0">
        <w:rPr>
          <w:rFonts w:ascii="Times New Roman" w:hAnsi="Times New Roman" w:cs="Times New Roman"/>
          <w:sz w:val="24"/>
          <w:szCs w:val="24"/>
          <w:shd w:val="clear" w:color="auto" w:fill="FFFFFF"/>
        </w:rPr>
        <w:t xml:space="preserve"> 232) “os operadores jurídicos [</w:t>
      </w:r>
      <w:r w:rsidR="002A3328" w:rsidRPr="004A58F0">
        <w:rPr>
          <w:rFonts w:ascii="Times New Roman" w:hAnsi="Times New Roman" w:cs="Times New Roman"/>
          <w:sz w:val="24"/>
          <w:szCs w:val="24"/>
          <w:shd w:val="clear" w:color="auto" w:fill="FFFFFF"/>
        </w:rPr>
        <w:t>...</w:t>
      </w:r>
      <w:r w:rsidR="00F4799C" w:rsidRPr="004A58F0">
        <w:rPr>
          <w:rFonts w:ascii="Times New Roman" w:hAnsi="Times New Roman" w:cs="Times New Roman"/>
          <w:sz w:val="24"/>
          <w:szCs w:val="24"/>
          <w:shd w:val="clear" w:color="auto" w:fill="FFFFFF"/>
        </w:rPr>
        <w:t>]</w:t>
      </w:r>
      <w:r w:rsidR="002A3328" w:rsidRPr="004A58F0">
        <w:rPr>
          <w:rFonts w:ascii="Times New Roman" w:hAnsi="Times New Roman" w:cs="Times New Roman"/>
          <w:sz w:val="24"/>
          <w:szCs w:val="24"/>
          <w:shd w:val="clear" w:color="auto" w:fill="FFFFFF"/>
        </w:rPr>
        <w:t xml:space="preserve"> não conhecem as suas possibilidades hermenêut</w:t>
      </w:r>
      <w:r w:rsidR="00CC7C69" w:rsidRPr="004A58F0">
        <w:rPr>
          <w:rFonts w:ascii="Times New Roman" w:hAnsi="Times New Roman" w:cs="Times New Roman"/>
          <w:sz w:val="24"/>
          <w:szCs w:val="24"/>
          <w:shd w:val="clear" w:color="auto" w:fill="FFFFFF"/>
        </w:rPr>
        <w:t xml:space="preserve">icas de produção do sentido.” </w:t>
      </w:r>
      <w:r w:rsidRPr="004A58F0">
        <w:rPr>
          <w:rFonts w:ascii="Times New Roman" w:hAnsi="Times New Roman" w:cs="Times New Roman"/>
          <w:sz w:val="24"/>
          <w:szCs w:val="24"/>
          <w:shd w:val="clear" w:color="auto" w:fill="FFFFFF"/>
        </w:rPr>
        <w:t>E continua</w:t>
      </w:r>
      <w:r w:rsidR="00F92716">
        <w:rPr>
          <w:rFonts w:ascii="Times New Roman" w:hAnsi="Times New Roman" w:cs="Times New Roman"/>
          <w:sz w:val="24"/>
          <w:szCs w:val="24"/>
          <w:shd w:val="clear" w:color="auto" w:fill="FFFFFF"/>
        </w:rPr>
        <w:t>:</w:t>
      </w:r>
      <w:r w:rsidR="002A3328" w:rsidRPr="004A58F0">
        <w:rPr>
          <w:rFonts w:ascii="Times New Roman" w:hAnsi="Times New Roman" w:cs="Times New Roman"/>
          <w:sz w:val="24"/>
          <w:szCs w:val="24"/>
          <w:shd w:val="clear" w:color="auto" w:fill="FFFFFF"/>
        </w:rPr>
        <w:t xml:space="preserve"> “Hermenêutica é experiência. É vida! É este o nosso desafio: aplicá-la no mundo da vida!” (STRECK, 2003, p. 281).</w:t>
      </w:r>
    </w:p>
    <w:p w:rsidR="003D26E6" w:rsidRPr="004A58F0" w:rsidRDefault="0031455D" w:rsidP="0057373A">
      <w:pPr>
        <w:spacing w:after="0" w:line="240" w:lineRule="auto"/>
        <w:ind w:firstLine="708"/>
        <w:jc w:val="both"/>
        <w:rPr>
          <w:rFonts w:ascii="Times New Roman" w:hAnsi="Times New Roman" w:cs="Times New Roman"/>
          <w:sz w:val="24"/>
          <w:szCs w:val="24"/>
          <w:shd w:val="clear" w:color="auto" w:fill="FFFFFF"/>
        </w:rPr>
      </w:pPr>
      <w:r w:rsidRPr="004A58F0">
        <w:rPr>
          <w:rFonts w:ascii="Times New Roman" w:hAnsi="Times New Roman" w:cs="Times New Roman"/>
          <w:sz w:val="24"/>
          <w:szCs w:val="24"/>
          <w:shd w:val="clear" w:color="auto" w:fill="FFFFFF"/>
        </w:rPr>
        <w:t xml:space="preserve">Alicerçando o ensino jurídico em uma base sólida, livres de velhos dogmas que não podem mais atender a realidade atual da sociedade. </w:t>
      </w:r>
      <w:r w:rsidR="009319C9" w:rsidRPr="004A58F0">
        <w:rPr>
          <w:rFonts w:ascii="Times New Roman" w:hAnsi="Times New Roman" w:cs="Times New Roman"/>
          <w:sz w:val="24"/>
          <w:szCs w:val="24"/>
          <w:shd w:val="clear" w:color="auto" w:fill="FFFFFF"/>
        </w:rPr>
        <w:t>É</w:t>
      </w:r>
      <w:r w:rsidR="000E707A" w:rsidRPr="004A58F0">
        <w:rPr>
          <w:rFonts w:ascii="Times New Roman" w:hAnsi="Times New Roman" w:cs="Times New Roman"/>
          <w:sz w:val="24"/>
          <w:szCs w:val="24"/>
          <w:shd w:val="clear" w:color="auto" w:fill="FFFFFF"/>
        </w:rPr>
        <w:t xml:space="preserve"> certo que haverá uma mudança no modo de pensar o Direito e, por consequência, haverá uma mudança exitosa em sua aplicação. </w:t>
      </w:r>
    </w:p>
    <w:p w:rsidR="00303DB3" w:rsidRDefault="00303DB3" w:rsidP="0057373A">
      <w:pPr>
        <w:pStyle w:val="Ttulo2"/>
        <w:spacing w:before="0" w:line="240" w:lineRule="auto"/>
        <w:ind w:firstLine="0"/>
        <w:jc w:val="both"/>
        <w:rPr>
          <w:rFonts w:ascii="Times New Roman" w:eastAsiaTheme="minorHAnsi" w:hAnsi="Times New Roman" w:cs="Times New Roman"/>
          <w:b w:val="0"/>
          <w:bCs w:val="0"/>
          <w:color w:val="auto"/>
          <w:sz w:val="24"/>
          <w:szCs w:val="24"/>
          <w:shd w:val="clear" w:color="auto" w:fill="FFFFFF"/>
        </w:rPr>
      </w:pPr>
      <w:bookmarkStart w:id="6" w:name="_Toc451711260"/>
    </w:p>
    <w:p w:rsidR="00303DB3" w:rsidRDefault="00303DB3" w:rsidP="0057373A">
      <w:pPr>
        <w:pStyle w:val="Ttulo2"/>
        <w:spacing w:before="0" w:line="240" w:lineRule="auto"/>
        <w:ind w:firstLine="0"/>
        <w:jc w:val="both"/>
        <w:rPr>
          <w:rFonts w:ascii="Times New Roman" w:eastAsiaTheme="minorHAnsi" w:hAnsi="Times New Roman" w:cs="Times New Roman"/>
          <w:b w:val="0"/>
          <w:bCs w:val="0"/>
          <w:color w:val="auto"/>
          <w:sz w:val="24"/>
          <w:szCs w:val="24"/>
          <w:shd w:val="clear" w:color="auto" w:fill="FFFFFF"/>
        </w:rPr>
      </w:pPr>
    </w:p>
    <w:p w:rsidR="00CC6D2B" w:rsidRPr="004A58F0" w:rsidRDefault="004B7AE7" w:rsidP="0057373A">
      <w:pPr>
        <w:pStyle w:val="Ttulo2"/>
        <w:spacing w:before="0" w:line="240" w:lineRule="auto"/>
        <w:ind w:firstLine="0"/>
        <w:jc w:val="both"/>
        <w:rPr>
          <w:rFonts w:ascii="Times New Roman" w:hAnsi="Times New Roman" w:cs="Times New Roman"/>
          <w:color w:val="auto"/>
          <w:sz w:val="24"/>
          <w:szCs w:val="24"/>
        </w:rPr>
      </w:pPr>
      <w:r w:rsidRPr="004A58F0">
        <w:rPr>
          <w:rFonts w:ascii="Times New Roman" w:hAnsi="Times New Roman" w:cs="Times New Roman"/>
          <w:color w:val="auto"/>
          <w:sz w:val="24"/>
          <w:szCs w:val="24"/>
        </w:rPr>
        <w:t>2.2 A conjuntura social brasileira e a problemática do estado de necessida</w:t>
      </w:r>
      <w:r w:rsidR="008E3D9B" w:rsidRPr="004A58F0">
        <w:rPr>
          <w:rFonts w:ascii="Times New Roman" w:hAnsi="Times New Roman" w:cs="Times New Roman"/>
          <w:color w:val="auto"/>
          <w:sz w:val="24"/>
          <w:szCs w:val="24"/>
        </w:rPr>
        <w:t xml:space="preserve">de: um objeto de estudos para o </w:t>
      </w:r>
      <w:r w:rsidRPr="004A58F0">
        <w:rPr>
          <w:rFonts w:ascii="Times New Roman" w:hAnsi="Times New Roman" w:cs="Times New Roman"/>
          <w:color w:val="auto"/>
          <w:sz w:val="24"/>
          <w:szCs w:val="24"/>
        </w:rPr>
        <w:t>Direito</w:t>
      </w:r>
      <w:bookmarkEnd w:id="6"/>
      <w:r w:rsidRPr="004A58F0">
        <w:rPr>
          <w:rStyle w:val="apple-converted-space"/>
          <w:rFonts w:ascii="Times New Roman" w:hAnsi="Times New Roman" w:cs="Times New Roman"/>
          <w:color w:val="auto"/>
          <w:sz w:val="24"/>
          <w:szCs w:val="24"/>
        </w:rPr>
        <w:t> </w:t>
      </w:r>
      <w:r w:rsidR="008E3D9B" w:rsidRPr="004A58F0">
        <w:rPr>
          <w:rFonts w:ascii="Times New Roman" w:hAnsi="Times New Roman" w:cs="Times New Roman"/>
          <w:color w:val="auto"/>
          <w:sz w:val="24"/>
          <w:szCs w:val="24"/>
        </w:rPr>
        <w:t xml:space="preserve"> </w:t>
      </w:r>
    </w:p>
    <w:p w:rsidR="00303DB3" w:rsidRDefault="00303DB3" w:rsidP="0057373A">
      <w:pPr>
        <w:spacing w:after="0" w:line="240" w:lineRule="auto"/>
        <w:ind w:firstLine="0"/>
        <w:jc w:val="both"/>
        <w:rPr>
          <w:rFonts w:ascii="Times New Roman" w:hAnsi="Times New Roman" w:cs="Times New Roman"/>
        </w:rPr>
      </w:pPr>
    </w:p>
    <w:p w:rsidR="00303DB3" w:rsidRDefault="00303DB3" w:rsidP="0057373A">
      <w:pPr>
        <w:spacing w:after="0" w:line="240" w:lineRule="auto"/>
        <w:ind w:firstLine="0"/>
        <w:jc w:val="both"/>
        <w:rPr>
          <w:rFonts w:ascii="Times New Roman" w:hAnsi="Times New Roman" w:cs="Times New Roman"/>
        </w:rPr>
      </w:pPr>
    </w:p>
    <w:p w:rsidR="00AD7B86" w:rsidRPr="004A58F0" w:rsidRDefault="00AD7B86" w:rsidP="0057373A">
      <w:pPr>
        <w:spacing w:after="0" w:line="240" w:lineRule="auto"/>
        <w:ind w:firstLine="708"/>
        <w:jc w:val="both"/>
        <w:rPr>
          <w:rFonts w:ascii="Times New Roman" w:hAnsi="Times New Roman" w:cs="Times New Roman"/>
          <w:sz w:val="24"/>
          <w:szCs w:val="24"/>
          <w:shd w:val="clear" w:color="auto" w:fill="EEEEEE"/>
        </w:rPr>
      </w:pPr>
      <w:r w:rsidRPr="004A58F0">
        <w:rPr>
          <w:rFonts w:ascii="Times New Roman" w:hAnsi="Times New Roman" w:cs="Times New Roman"/>
          <w:sz w:val="24"/>
          <w:szCs w:val="24"/>
          <w:shd w:val="clear" w:color="auto" w:fill="FFFFFF"/>
        </w:rPr>
        <w:t xml:space="preserve">De modo genérico, com a ascensão do capitalismo no século XVIII, motivada pela industrialização, originou-se a relação entre o capital e trabalho. Esse sistema foi o responsável </w:t>
      </w:r>
      <w:r w:rsidR="005C06C4" w:rsidRPr="004A58F0">
        <w:rPr>
          <w:rFonts w:ascii="Times New Roman" w:hAnsi="Times New Roman" w:cs="Times New Roman"/>
          <w:sz w:val="24"/>
          <w:szCs w:val="24"/>
          <w:shd w:val="clear" w:color="auto" w:fill="FFFFFF"/>
        </w:rPr>
        <w:t>por</w:t>
      </w:r>
      <w:r w:rsidRPr="004A58F0">
        <w:rPr>
          <w:rFonts w:ascii="Times New Roman" w:hAnsi="Times New Roman" w:cs="Times New Roman"/>
          <w:sz w:val="24"/>
          <w:szCs w:val="24"/>
          <w:shd w:val="clear" w:color="auto" w:fill="FFFFFF"/>
        </w:rPr>
        <w:t xml:space="preserve"> divis</w:t>
      </w:r>
      <w:r w:rsidR="005C06C4" w:rsidRPr="004A58F0">
        <w:rPr>
          <w:rFonts w:ascii="Times New Roman" w:hAnsi="Times New Roman" w:cs="Times New Roman"/>
          <w:sz w:val="24"/>
          <w:szCs w:val="24"/>
          <w:shd w:val="clear" w:color="auto" w:fill="FFFFFF"/>
        </w:rPr>
        <w:t>ões</w:t>
      </w:r>
      <w:r w:rsidRPr="004A58F0">
        <w:rPr>
          <w:rFonts w:ascii="Times New Roman" w:hAnsi="Times New Roman" w:cs="Times New Roman"/>
          <w:sz w:val="24"/>
          <w:szCs w:val="24"/>
          <w:shd w:val="clear" w:color="auto" w:fill="FFFFFF"/>
        </w:rPr>
        <w:t xml:space="preserve"> de classes e consequentemente por exclusões e desigualdades recorrentes até os dias atuais. Cada classe tinha o seu lugar</w:t>
      </w:r>
      <w:r w:rsidR="005C06C4" w:rsidRPr="004A58F0">
        <w:rPr>
          <w:rFonts w:ascii="Times New Roman" w:hAnsi="Times New Roman" w:cs="Times New Roman"/>
          <w:sz w:val="24"/>
          <w:szCs w:val="24"/>
          <w:shd w:val="clear" w:color="auto" w:fill="FFFFFF"/>
        </w:rPr>
        <w:t xml:space="preserve"> devido</w:t>
      </w:r>
      <w:r w:rsidRPr="004A58F0">
        <w:rPr>
          <w:rFonts w:ascii="Times New Roman" w:hAnsi="Times New Roman" w:cs="Times New Roman"/>
          <w:sz w:val="24"/>
          <w:szCs w:val="24"/>
          <w:shd w:val="clear" w:color="auto" w:fill="FFFFFF"/>
        </w:rPr>
        <w:t>. A burguesia era a classe dominante e</w:t>
      </w:r>
      <w:r w:rsidR="005C06C4" w:rsidRPr="004A58F0">
        <w:rPr>
          <w:rFonts w:ascii="Times New Roman" w:hAnsi="Times New Roman" w:cs="Times New Roman"/>
          <w:sz w:val="24"/>
          <w:szCs w:val="24"/>
          <w:shd w:val="clear" w:color="auto" w:fill="FFFFFF"/>
        </w:rPr>
        <w:t xml:space="preserve"> exploradora.</w:t>
      </w:r>
      <w:r w:rsidRPr="004A58F0">
        <w:rPr>
          <w:rFonts w:ascii="Times New Roman" w:hAnsi="Times New Roman" w:cs="Times New Roman"/>
          <w:sz w:val="24"/>
          <w:szCs w:val="24"/>
          <w:shd w:val="clear" w:color="auto" w:fill="FFFFFF"/>
        </w:rPr>
        <w:t xml:space="preserve"> </w:t>
      </w:r>
      <w:r w:rsidR="005C06C4" w:rsidRPr="004A58F0">
        <w:rPr>
          <w:rFonts w:ascii="Times New Roman" w:hAnsi="Times New Roman" w:cs="Times New Roman"/>
          <w:sz w:val="24"/>
          <w:szCs w:val="24"/>
          <w:shd w:val="clear" w:color="auto" w:fill="FFFFFF"/>
        </w:rPr>
        <w:t>O</w:t>
      </w:r>
      <w:r w:rsidRPr="004A58F0">
        <w:rPr>
          <w:rFonts w:ascii="Times New Roman" w:hAnsi="Times New Roman" w:cs="Times New Roman"/>
          <w:sz w:val="24"/>
          <w:szCs w:val="24"/>
          <w:shd w:val="clear" w:color="auto" w:fill="FFFFFF"/>
        </w:rPr>
        <w:t xml:space="preserve"> proletariado a classe baixa, esta era obrigada a vender sua</w:t>
      </w:r>
      <w:r w:rsidR="005C06C4" w:rsidRPr="004A58F0">
        <w:rPr>
          <w:rFonts w:ascii="Times New Roman" w:hAnsi="Times New Roman" w:cs="Times New Roman"/>
          <w:sz w:val="24"/>
          <w:szCs w:val="24"/>
          <w:shd w:val="clear" w:color="auto" w:fill="FFFFFF"/>
        </w:rPr>
        <w:t>s</w:t>
      </w:r>
      <w:r w:rsidRPr="004A58F0">
        <w:rPr>
          <w:rFonts w:ascii="Times New Roman" w:hAnsi="Times New Roman" w:cs="Times New Roman"/>
          <w:sz w:val="24"/>
          <w:szCs w:val="24"/>
          <w:shd w:val="clear" w:color="auto" w:fill="FFFFFF"/>
        </w:rPr>
        <w:t xml:space="preserve"> força</w:t>
      </w:r>
      <w:r w:rsidR="005C06C4" w:rsidRPr="004A58F0">
        <w:rPr>
          <w:rFonts w:ascii="Times New Roman" w:hAnsi="Times New Roman" w:cs="Times New Roman"/>
          <w:sz w:val="24"/>
          <w:szCs w:val="24"/>
          <w:shd w:val="clear" w:color="auto" w:fill="FFFFFF"/>
        </w:rPr>
        <w:t>s</w:t>
      </w:r>
      <w:r w:rsidRPr="004A58F0">
        <w:rPr>
          <w:rFonts w:ascii="Times New Roman" w:hAnsi="Times New Roman" w:cs="Times New Roman"/>
          <w:sz w:val="24"/>
          <w:szCs w:val="24"/>
          <w:shd w:val="clear" w:color="auto" w:fill="FFFFFF"/>
        </w:rPr>
        <w:t xml:space="preserve"> de trabalho por um misero salário necessário apenas para </w:t>
      </w:r>
      <w:r w:rsidR="00471F8C" w:rsidRPr="004A58F0">
        <w:rPr>
          <w:rFonts w:ascii="Times New Roman" w:hAnsi="Times New Roman" w:cs="Times New Roman"/>
          <w:sz w:val="24"/>
          <w:szCs w:val="24"/>
          <w:shd w:val="clear" w:color="auto" w:fill="FFFFFF"/>
        </w:rPr>
        <w:t>subsistir</w:t>
      </w:r>
      <w:r w:rsidR="005C06C4" w:rsidRPr="004A58F0">
        <w:rPr>
          <w:rFonts w:ascii="Times New Roman" w:hAnsi="Times New Roman" w:cs="Times New Roman"/>
          <w:sz w:val="24"/>
          <w:szCs w:val="24"/>
          <w:shd w:val="clear" w:color="auto" w:fill="FFFFFF"/>
        </w:rPr>
        <w:t>, sem lhe proporcionar oportunidades de ascensão</w:t>
      </w:r>
      <w:r w:rsidR="007277AA" w:rsidRPr="004A58F0">
        <w:rPr>
          <w:rFonts w:ascii="Times New Roman" w:hAnsi="Times New Roman" w:cs="Times New Roman"/>
          <w:sz w:val="24"/>
          <w:szCs w:val="24"/>
          <w:shd w:val="clear" w:color="auto" w:fill="FFFFFF"/>
        </w:rPr>
        <w:t xml:space="preserve"> social</w:t>
      </w:r>
      <w:r w:rsidR="005C06C4" w:rsidRPr="004A58F0">
        <w:rPr>
          <w:rFonts w:ascii="Times New Roman" w:hAnsi="Times New Roman" w:cs="Times New Roman"/>
          <w:sz w:val="24"/>
          <w:szCs w:val="24"/>
          <w:shd w:val="clear" w:color="auto" w:fill="FFFFFF"/>
        </w:rPr>
        <w:t xml:space="preserve">.  </w:t>
      </w:r>
      <w:r w:rsidRPr="004A58F0">
        <w:rPr>
          <w:rFonts w:ascii="Times New Roman" w:hAnsi="Times New Roman" w:cs="Times New Roman"/>
          <w:sz w:val="24"/>
          <w:szCs w:val="24"/>
          <w:shd w:val="clear" w:color="auto" w:fill="FFFFFF"/>
        </w:rPr>
        <w:t xml:space="preserve"> </w:t>
      </w:r>
    </w:p>
    <w:p w:rsidR="00AD7B86" w:rsidRPr="004A58F0" w:rsidRDefault="00AD7B86" w:rsidP="0057373A">
      <w:pPr>
        <w:spacing w:after="0" w:line="240" w:lineRule="auto"/>
        <w:jc w:val="both"/>
        <w:rPr>
          <w:rFonts w:ascii="Times New Roman" w:hAnsi="Times New Roman" w:cs="Times New Roman"/>
          <w:sz w:val="24"/>
          <w:szCs w:val="24"/>
        </w:rPr>
      </w:pPr>
      <w:r w:rsidRPr="004A58F0">
        <w:rPr>
          <w:rFonts w:ascii="Times New Roman" w:hAnsi="Times New Roman" w:cs="Times New Roman"/>
          <w:color w:val="000000"/>
          <w:sz w:val="24"/>
          <w:szCs w:val="24"/>
        </w:rPr>
        <w:lastRenderedPageBreak/>
        <w:t>Para Karl Marx,</w:t>
      </w:r>
      <w:r w:rsidRPr="004A58F0">
        <w:rPr>
          <w:rStyle w:val="Refdenotaderodap"/>
          <w:rFonts w:ascii="Times New Roman" w:hAnsi="Times New Roman" w:cs="Times New Roman"/>
          <w:color w:val="000000"/>
          <w:sz w:val="24"/>
          <w:szCs w:val="24"/>
        </w:rPr>
        <w:t xml:space="preserve"> </w:t>
      </w:r>
      <w:r w:rsidRPr="004A58F0">
        <w:rPr>
          <w:rStyle w:val="Refdenotaderodap"/>
          <w:rFonts w:ascii="Times New Roman" w:hAnsi="Times New Roman" w:cs="Times New Roman"/>
          <w:color w:val="000000"/>
          <w:sz w:val="24"/>
          <w:szCs w:val="24"/>
        </w:rPr>
        <w:footnoteReference w:id="7"/>
      </w:r>
      <w:r w:rsidRPr="004A58F0">
        <w:rPr>
          <w:rFonts w:ascii="Times New Roman" w:hAnsi="Times New Roman" w:cs="Times New Roman"/>
          <w:color w:val="000000"/>
          <w:sz w:val="24"/>
          <w:szCs w:val="24"/>
        </w:rPr>
        <w:t xml:space="preserve"> os proletários e os burgueses </w:t>
      </w:r>
      <w:r w:rsidR="001E3EFB" w:rsidRPr="004A58F0">
        <w:rPr>
          <w:rFonts w:ascii="Times New Roman" w:hAnsi="Times New Roman" w:cs="Times New Roman"/>
          <w:color w:val="000000"/>
          <w:sz w:val="24"/>
          <w:szCs w:val="24"/>
        </w:rPr>
        <w:t>possuíam</w:t>
      </w:r>
      <w:r w:rsidRPr="004A58F0">
        <w:rPr>
          <w:rFonts w:ascii="Times New Roman" w:hAnsi="Times New Roman" w:cs="Times New Roman"/>
          <w:color w:val="000000"/>
          <w:sz w:val="24"/>
          <w:szCs w:val="24"/>
        </w:rPr>
        <w:t xml:space="preserve"> interesses contrários. De um lado os proletariados almejam o aumento de seus salários enquanto que a burguesia defende a manutenção do mínimo</w:t>
      </w:r>
      <w:r w:rsidR="001E3EFB" w:rsidRPr="004A58F0">
        <w:rPr>
          <w:rFonts w:ascii="Times New Roman" w:hAnsi="Times New Roman" w:cs="Times New Roman"/>
          <w:color w:val="000000"/>
          <w:sz w:val="24"/>
          <w:szCs w:val="24"/>
        </w:rPr>
        <w:t xml:space="preserve"> misero,</w:t>
      </w:r>
      <w:r w:rsidRPr="004A58F0">
        <w:rPr>
          <w:rFonts w:ascii="Times New Roman" w:hAnsi="Times New Roman" w:cs="Times New Roman"/>
          <w:color w:val="000000"/>
          <w:sz w:val="24"/>
          <w:szCs w:val="24"/>
        </w:rPr>
        <w:t xml:space="preserve"> como o </w:t>
      </w:r>
      <w:r w:rsidR="001E3EFB" w:rsidRPr="004A58F0">
        <w:rPr>
          <w:rFonts w:ascii="Times New Roman" w:hAnsi="Times New Roman" w:cs="Times New Roman"/>
          <w:color w:val="000000"/>
          <w:sz w:val="24"/>
          <w:szCs w:val="24"/>
        </w:rPr>
        <w:t>intuito de maior</w:t>
      </w:r>
      <w:r w:rsidRPr="004A58F0">
        <w:rPr>
          <w:rFonts w:ascii="Times New Roman" w:hAnsi="Times New Roman" w:cs="Times New Roman"/>
          <w:color w:val="000000"/>
          <w:sz w:val="24"/>
          <w:szCs w:val="24"/>
        </w:rPr>
        <w:t xml:space="preserve"> lucratividade.</w:t>
      </w:r>
    </w:p>
    <w:p w:rsidR="00AD7B86" w:rsidRPr="004A58F0" w:rsidRDefault="00061010" w:rsidP="0057373A">
      <w:pPr>
        <w:spacing w:after="0" w:line="240" w:lineRule="auto"/>
        <w:jc w:val="both"/>
        <w:rPr>
          <w:rFonts w:ascii="Times New Roman" w:hAnsi="Times New Roman" w:cs="Times New Roman"/>
          <w:color w:val="000000" w:themeColor="text1"/>
          <w:sz w:val="24"/>
          <w:szCs w:val="24"/>
        </w:rPr>
      </w:pPr>
      <w:r w:rsidRPr="004A58F0">
        <w:rPr>
          <w:rFonts w:ascii="Times New Roman" w:hAnsi="Times New Roman" w:cs="Times New Roman"/>
          <w:color w:val="000000"/>
          <w:sz w:val="24"/>
          <w:szCs w:val="24"/>
        </w:rPr>
        <w:t>O Brasil que</w:t>
      </w:r>
      <w:r w:rsidR="00AD7B86" w:rsidRPr="004A58F0">
        <w:rPr>
          <w:rFonts w:ascii="Times New Roman" w:hAnsi="Times New Roman" w:cs="Times New Roman"/>
          <w:color w:val="000000"/>
          <w:sz w:val="24"/>
          <w:szCs w:val="24"/>
        </w:rPr>
        <w:t xml:space="preserve"> </w:t>
      </w:r>
      <w:r w:rsidR="003A737B" w:rsidRPr="004A58F0">
        <w:rPr>
          <w:rFonts w:ascii="Times New Roman" w:hAnsi="Times New Roman" w:cs="Times New Roman"/>
          <w:color w:val="000000"/>
          <w:sz w:val="24"/>
          <w:szCs w:val="24"/>
        </w:rPr>
        <w:t>jazia</w:t>
      </w:r>
      <w:r w:rsidR="00AD7B86" w:rsidRPr="004A58F0">
        <w:rPr>
          <w:rFonts w:ascii="Times New Roman" w:hAnsi="Times New Roman" w:cs="Times New Roman"/>
          <w:color w:val="000000"/>
          <w:sz w:val="24"/>
          <w:szCs w:val="24"/>
        </w:rPr>
        <w:t xml:space="preserve"> </w:t>
      </w:r>
      <w:r w:rsidR="00AD7B86" w:rsidRPr="004A58F0">
        <w:rPr>
          <w:rFonts w:ascii="Times New Roman" w:hAnsi="Times New Roman" w:cs="Times New Roman"/>
          <w:sz w:val="24"/>
          <w:szCs w:val="24"/>
        </w:rPr>
        <w:t xml:space="preserve">em </w:t>
      </w:r>
      <w:r w:rsidR="003A737B" w:rsidRPr="004A58F0">
        <w:rPr>
          <w:rFonts w:ascii="Times New Roman" w:hAnsi="Times New Roman" w:cs="Times New Roman"/>
          <w:sz w:val="24"/>
          <w:szCs w:val="24"/>
        </w:rPr>
        <w:t>um</w:t>
      </w:r>
      <w:r w:rsidR="00AD7B86" w:rsidRPr="004A58F0">
        <w:rPr>
          <w:rFonts w:ascii="Times New Roman" w:hAnsi="Times New Roman" w:cs="Times New Roman"/>
          <w:sz w:val="24"/>
          <w:szCs w:val="24"/>
        </w:rPr>
        <w:t xml:space="preserve"> histórico de colonização,</w:t>
      </w:r>
      <w:r w:rsidR="00AD7B86" w:rsidRPr="004A58F0">
        <w:rPr>
          <w:rFonts w:ascii="Times New Roman" w:hAnsi="Times New Roman" w:cs="Times New Roman"/>
          <w:color w:val="000000"/>
          <w:sz w:val="24"/>
          <w:szCs w:val="24"/>
        </w:rPr>
        <w:t xml:space="preserve"> </w:t>
      </w:r>
      <w:r w:rsidR="00E361FD" w:rsidRPr="004A58F0">
        <w:rPr>
          <w:rFonts w:ascii="Times New Roman" w:hAnsi="Times New Roman" w:cs="Times New Roman"/>
          <w:color w:val="000000"/>
          <w:sz w:val="24"/>
          <w:szCs w:val="24"/>
        </w:rPr>
        <w:t>prestigiou a chegada do capitalismo.</w:t>
      </w:r>
      <w:r w:rsidR="007D5D69" w:rsidRPr="004A58F0">
        <w:rPr>
          <w:rFonts w:ascii="Times New Roman" w:hAnsi="Times New Roman" w:cs="Times New Roman"/>
          <w:color w:val="000000"/>
          <w:sz w:val="24"/>
          <w:szCs w:val="24"/>
        </w:rPr>
        <w:t xml:space="preserve"> </w:t>
      </w:r>
      <w:r w:rsidR="00E361FD" w:rsidRPr="004A58F0">
        <w:rPr>
          <w:rFonts w:ascii="Times New Roman" w:hAnsi="Times New Roman" w:cs="Times New Roman"/>
          <w:color w:val="000000"/>
          <w:sz w:val="24"/>
          <w:szCs w:val="24"/>
        </w:rPr>
        <w:t>F</w:t>
      </w:r>
      <w:r w:rsidR="00684A4A" w:rsidRPr="004A58F0">
        <w:rPr>
          <w:rFonts w:ascii="Times New Roman" w:hAnsi="Times New Roman" w:cs="Times New Roman"/>
          <w:color w:val="000000"/>
          <w:sz w:val="24"/>
          <w:szCs w:val="24"/>
        </w:rPr>
        <w:t>atos característicos deste sistema</w:t>
      </w:r>
      <w:r w:rsidR="007D5D69" w:rsidRPr="004A58F0">
        <w:rPr>
          <w:rFonts w:ascii="Times New Roman" w:hAnsi="Times New Roman" w:cs="Times New Roman"/>
          <w:color w:val="000000"/>
          <w:sz w:val="24"/>
          <w:szCs w:val="24"/>
        </w:rPr>
        <w:t xml:space="preserve"> também se </w:t>
      </w:r>
      <w:r w:rsidR="00684A4A" w:rsidRPr="004A58F0">
        <w:rPr>
          <w:rFonts w:ascii="Times New Roman" w:hAnsi="Times New Roman" w:cs="Times New Roman"/>
          <w:color w:val="000000"/>
          <w:sz w:val="24"/>
          <w:szCs w:val="24"/>
        </w:rPr>
        <w:t xml:space="preserve">estabeleceram. </w:t>
      </w:r>
      <w:r w:rsidR="00684A4A" w:rsidRPr="004A58F0">
        <w:rPr>
          <w:rFonts w:ascii="Times New Roman" w:hAnsi="Times New Roman" w:cs="Times New Roman"/>
          <w:sz w:val="24"/>
          <w:szCs w:val="24"/>
        </w:rPr>
        <w:t xml:space="preserve">Concentração da riqueza nas mãos de poucos, </w:t>
      </w:r>
      <w:r w:rsidR="00E361FD" w:rsidRPr="004A58F0">
        <w:rPr>
          <w:rFonts w:ascii="Times New Roman" w:hAnsi="Times New Roman" w:cs="Times New Roman"/>
          <w:sz w:val="24"/>
          <w:szCs w:val="24"/>
        </w:rPr>
        <w:t>episódio</w:t>
      </w:r>
      <w:r w:rsidR="00684A4A" w:rsidRPr="004A58F0">
        <w:rPr>
          <w:rFonts w:ascii="Times New Roman" w:hAnsi="Times New Roman" w:cs="Times New Roman"/>
          <w:sz w:val="24"/>
          <w:szCs w:val="24"/>
        </w:rPr>
        <w:t xml:space="preserve"> recorrente até a atualidade,</w:t>
      </w:r>
      <w:r w:rsidR="00684A4A" w:rsidRPr="004A58F0">
        <w:rPr>
          <w:rFonts w:ascii="Times New Roman" w:hAnsi="Times New Roman" w:cs="Times New Roman"/>
          <w:color w:val="000000"/>
          <w:sz w:val="24"/>
          <w:szCs w:val="24"/>
        </w:rPr>
        <w:t xml:space="preserve"> exploração do trabalho e a remuneração indigna se intensificaram</w:t>
      </w:r>
      <w:r w:rsidR="00AD7B86" w:rsidRPr="004A58F0">
        <w:rPr>
          <w:rFonts w:ascii="Times New Roman" w:hAnsi="Times New Roman" w:cs="Times New Roman"/>
          <w:sz w:val="24"/>
          <w:szCs w:val="24"/>
        </w:rPr>
        <w:t>.</w:t>
      </w:r>
      <w:r w:rsidR="00AD7B86" w:rsidRPr="004A58F0">
        <w:rPr>
          <w:rFonts w:ascii="Times New Roman" w:hAnsi="Times New Roman" w:cs="Times New Roman"/>
          <w:color w:val="000000"/>
          <w:sz w:val="24"/>
          <w:szCs w:val="24"/>
        </w:rPr>
        <w:t xml:space="preserve"> </w:t>
      </w:r>
      <w:r w:rsidR="00AD7B86" w:rsidRPr="004A58F0">
        <w:rPr>
          <w:rFonts w:ascii="Times New Roman" w:hAnsi="Times New Roman" w:cs="Times New Roman"/>
          <w:color w:val="000000" w:themeColor="text1"/>
          <w:sz w:val="24"/>
          <w:szCs w:val="24"/>
        </w:rPr>
        <w:t>Divers</w:t>
      </w:r>
      <w:r w:rsidR="00E930ED" w:rsidRPr="004A58F0">
        <w:rPr>
          <w:rFonts w:ascii="Times New Roman" w:hAnsi="Times New Roman" w:cs="Times New Roman"/>
          <w:color w:val="000000" w:themeColor="text1"/>
          <w:sz w:val="24"/>
          <w:szCs w:val="24"/>
        </w:rPr>
        <w:t>a</w:t>
      </w:r>
      <w:r w:rsidR="00AD7B86" w:rsidRPr="004A58F0">
        <w:rPr>
          <w:rFonts w:ascii="Times New Roman" w:hAnsi="Times New Roman" w:cs="Times New Roman"/>
          <w:color w:val="000000" w:themeColor="text1"/>
          <w:sz w:val="24"/>
          <w:szCs w:val="24"/>
        </w:rPr>
        <w:t>s foram os problemas sociais decorrentes do capitalismo</w:t>
      </w:r>
      <w:r w:rsidR="008E41B6" w:rsidRPr="004A58F0">
        <w:rPr>
          <w:rFonts w:ascii="Times New Roman" w:hAnsi="Times New Roman" w:cs="Times New Roman"/>
          <w:color w:val="000000" w:themeColor="text1"/>
          <w:sz w:val="24"/>
          <w:szCs w:val="24"/>
        </w:rPr>
        <w:t>, como por exemplo,</w:t>
      </w:r>
      <w:r w:rsidR="00AD7B86" w:rsidRPr="004A58F0">
        <w:rPr>
          <w:rFonts w:ascii="Times New Roman" w:hAnsi="Times New Roman" w:cs="Times New Roman"/>
          <w:color w:val="000000" w:themeColor="text1"/>
          <w:sz w:val="24"/>
          <w:szCs w:val="24"/>
        </w:rPr>
        <w:t xml:space="preserve"> </w:t>
      </w:r>
      <w:r w:rsidR="008E41B6" w:rsidRPr="004A58F0">
        <w:rPr>
          <w:rFonts w:ascii="Times New Roman" w:hAnsi="Times New Roman" w:cs="Times New Roman"/>
          <w:color w:val="000000" w:themeColor="text1"/>
          <w:sz w:val="24"/>
          <w:szCs w:val="24"/>
        </w:rPr>
        <w:t>s</w:t>
      </w:r>
      <w:r w:rsidR="00AD7B86" w:rsidRPr="004A58F0">
        <w:rPr>
          <w:rFonts w:ascii="Times New Roman" w:hAnsi="Times New Roman" w:cs="Times New Roman"/>
          <w:color w:val="000000" w:themeColor="text1"/>
          <w:sz w:val="24"/>
          <w:szCs w:val="24"/>
        </w:rPr>
        <w:t>ucess</w:t>
      </w:r>
      <w:r w:rsidR="008E41B6" w:rsidRPr="004A58F0">
        <w:rPr>
          <w:rFonts w:ascii="Times New Roman" w:hAnsi="Times New Roman" w:cs="Times New Roman"/>
          <w:color w:val="000000" w:themeColor="text1"/>
          <w:sz w:val="24"/>
          <w:szCs w:val="24"/>
        </w:rPr>
        <w:t>ões</w:t>
      </w:r>
      <w:r w:rsidR="00AD7B86" w:rsidRPr="004A58F0">
        <w:rPr>
          <w:rFonts w:ascii="Times New Roman" w:hAnsi="Times New Roman" w:cs="Times New Roman"/>
          <w:color w:val="000000" w:themeColor="text1"/>
          <w:sz w:val="24"/>
          <w:szCs w:val="24"/>
        </w:rPr>
        <w:t xml:space="preserve"> de crises econômicas</w:t>
      </w:r>
      <w:r w:rsidR="008E41B6" w:rsidRPr="004A58F0">
        <w:rPr>
          <w:rFonts w:ascii="Times New Roman" w:hAnsi="Times New Roman" w:cs="Times New Roman"/>
          <w:color w:val="000000" w:themeColor="text1"/>
          <w:sz w:val="24"/>
          <w:szCs w:val="24"/>
        </w:rPr>
        <w:t>,</w:t>
      </w:r>
      <w:r w:rsidR="00AD7B86" w:rsidRPr="004A58F0">
        <w:rPr>
          <w:rFonts w:ascii="Times New Roman" w:hAnsi="Times New Roman" w:cs="Times New Roman"/>
          <w:color w:val="000000" w:themeColor="text1"/>
          <w:sz w:val="24"/>
          <w:szCs w:val="24"/>
        </w:rPr>
        <w:t xml:space="preserve"> desempregos em massa</w:t>
      </w:r>
      <w:r w:rsidR="008E41B6" w:rsidRPr="004A58F0">
        <w:rPr>
          <w:rFonts w:ascii="Times New Roman" w:hAnsi="Times New Roman" w:cs="Times New Roman"/>
          <w:color w:val="000000" w:themeColor="text1"/>
          <w:sz w:val="24"/>
          <w:szCs w:val="24"/>
        </w:rPr>
        <w:t>,</w:t>
      </w:r>
      <w:r w:rsidR="00AD7B86" w:rsidRPr="004A58F0">
        <w:rPr>
          <w:rFonts w:ascii="Times New Roman" w:hAnsi="Times New Roman" w:cs="Times New Roman"/>
          <w:color w:val="000000" w:themeColor="text1"/>
          <w:sz w:val="24"/>
          <w:szCs w:val="24"/>
        </w:rPr>
        <w:t xml:space="preserve"> </w:t>
      </w:r>
      <w:r w:rsidR="008E41B6" w:rsidRPr="004A58F0">
        <w:rPr>
          <w:rFonts w:ascii="Times New Roman" w:hAnsi="Times New Roman" w:cs="Times New Roman"/>
          <w:color w:val="000000" w:themeColor="text1"/>
          <w:sz w:val="24"/>
          <w:szCs w:val="24"/>
        </w:rPr>
        <w:t>a intensificação da</w:t>
      </w:r>
      <w:r w:rsidR="00AD7B86" w:rsidRPr="004A58F0">
        <w:rPr>
          <w:rFonts w:ascii="Times New Roman" w:hAnsi="Times New Roman" w:cs="Times New Roman"/>
          <w:color w:val="000000" w:themeColor="text1"/>
          <w:sz w:val="24"/>
          <w:szCs w:val="24"/>
        </w:rPr>
        <w:t xml:space="preserve"> pobreza, desigualdades e exclusões sociais. </w:t>
      </w:r>
    </w:p>
    <w:p w:rsidR="008E41B6" w:rsidRPr="004A58F0" w:rsidRDefault="00A7675F" w:rsidP="0057373A">
      <w:pPr>
        <w:spacing w:after="0" w:line="240" w:lineRule="auto"/>
        <w:jc w:val="both"/>
        <w:rPr>
          <w:rFonts w:ascii="Times New Roman" w:hAnsi="Times New Roman" w:cs="Times New Roman"/>
          <w:color w:val="000000"/>
          <w:sz w:val="24"/>
          <w:szCs w:val="24"/>
        </w:rPr>
      </w:pPr>
      <w:r w:rsidRPr="004A58F0">
        <w:rPr>
          <w:rStyle w:val="apple-converted-space"/>
          <w:rFonts w:ascii="Times New Roman" w:hAnsi="Times New Roman" w:cs="Times New Roman"/>
          <w:bCs/>
          <w:sz w:val="24"/>
          <w:szCs w:val="24"/>
          <w:shd w:val="clear" w:color="auto" w:fill="FFFFFF"/>
        </w:rPr>
        <w:t>A realidade social na qual o</w:t>
      </w:r>
      <w:r w:rsidR="00F443E7" w:rsidRPr="004A58F0">
        <w:rPr>
          <w:rStyle w:val="apple-converted-space"/>
          <w:rFonts w:ascii="Times New Roman" w:hAnsi="Times New Roman" w:cs="Times New Roman"/>
          <w:bCs/>
          <w:sz w:val="24"/>
          <w:szCs w:val="24"/>
          <w:shd w:val="clear" w:color="auto" w:fill="FFFFFF"/>
        </w:rPr>
        <w:t xml:space="preserve"> Brasil</w:t>
      </w:r>
      <w:r w:rsidR="00A75DB7" w:rsidRPr="004A58F0">
        <w:rPr>
          <w:rStyle w:val="apple-converted-space"/>
          <w:rFonts w:ascii="Times New Roman" w:hAnsi="Times New Roman" w:cs="Times New Roman"/>
          <w:bCs/>
          <w:sz w:val="24"/>
          <w:szCs w:val="24"/>
          <w:shd w:val="clear" w:color="auto" w:fill="FFFFFF"/>
        </w:rPr>
        <w:t xml:space="preserve"> h</w:t>
      </w:r>
      <w:r w:rsidRPr="004A58F0">
        <w:rPr>
          <w:rStyle w:val="apple-converted-space"/>
          <w:rFonts w:ascii="Times New Roman" w:hAnsi="Times New Roman" w:cs="Times New Roman"/>
          <w:bCs/>
          <w:sz w:val="24"/>
          <w:szCs w:val="24"/>
          <w:shd w:val="clear" w:color="auto" w:fill="FFFFFF"/>
        </w:rPr>
        <w:t xml:space="preserve">á muito está </w:t>
      </w:r>
      <w:r w:rsidR="009A75C2" w:rsidRPr="004A58F0">
        <w:rPr>
          <w:rStyle w:val="apple-converted-space"/>
          <w:rFonts w:ascii="Times New Roman" w:hAnsi="Times New Roman" w:cs="Times New Roman"/>
          <w:bCs/>
          <w:sz w:val="24"/>
          <w:szCs w:val="24"/>
          <w:shd w:val="clear" w:color="auto" w:fill="FFFFFF"/>
        </w:rPr>
        <w:t>inserida</w:t>
      </w:r>
      <w:r w:rsidR="00F443E7" w:rsidRPr="004A58F0">
        <w:rPr>
          <w:rStyle w:val="apple-converted-space"/>
          <w:rFonts w:ascii="Times New Roman" w:hAnsi="Times New Roman" w:cs="Times New Roman"/>
          <w:bCs/>
          <w:sz w:val="24"/>
          <w:szCs w:val="24"/>
          <w:shd w:val="clear" w:color="auto" w:fill="FFFFFF"/>
        </w:rPr>
        <w:t xml:space="preserve"> </w:t>
      </w:r>
      <w:r w:rsidR="00A75DB7" w:rsidRPr="004A58F0">
        <w:rPr>
          <w:rStyle w:val="apple-converted-space"/>
          <w:rFonts w:ascii="Times New Roman" w:hAnsi="Times New Roman" w:cs="Times New Roman"/>
          <w:bCs/>
          <w:sz w:val="24"/>
          <w:szCs w:val="24"/>
          <w:shd w:val="clear" w:color="auto" w:fill="FFFFFF"/>
        </w:rPr>
        <w:t>é uma problemática histórica, um</w:t>
      </w:r>
      <w:r w:rsidR="00F443E7" w:rsidRPr="004A58F0">
        <w:rPr>
          <w:rStyle w:val="apple-converted-space"/>
          <w:rFonts w:ascii="Times New Roman" w:hAnsi="Times New Roman" w:cs="Times New Roman"/>
          <w:bCs/>
          <w:sz w:val="24"/>
          <w:szCs w:val="24"/>
          <w:shd w:val="clear" w:color="auto" w:fill="FFFFFF"/>
        </w:rPr>
        <w:t xml:space="preserve"> reflexo </w:t>
      </w:r>
      <w:r w:rsidRPr="004A58F0">
        <w:rPr>
          <w:rStyle w:val="apple-converted-space"/>
          <w:rFonts w:ascii="Times New Roman" w:hAnsi="Times New Roman" w:cs="Times New Roman"/>
          <w:bCs/>
          <w:sz w:val="24"/>
          <w:szCs w:val="24"/>
          <w:shd w:val="clear" w:color="auto" w:fill="FFFFFF"/>
        </w:rPr>
        <w:t xml:space="preserve">de um passado marcado por desigualdades. </w:t>
      </w:r>
      <w:r w:rsidR="008E41B6" w:rsidRPr="004A58F0">
        <w:rPr>
          <w:rFonts w:ascii="Times New Roman" w:hAnsi="Times New Roman" w:cs="Times New Roman"/>
          <w:color w:val="000000"/>
          <w:sz w:val="24"/>
          <w:szCs w:val="24"/>
        </w:rPr>
        <w:t>A pobreza e a miséria foram e têm sido condições natural e permanente de diversos indivíduos. Percorreram toda a história do Brasil, se majorando ou se atenuando em determinadas épocas.</w:t>
      </w:r>
    </w:p>
    <w:p w:rsidR="008E41B6" w:rsidRPr="004A58F0" w:rsidRDefault="008E41B6" w:rsidP="0057373A">
      <w:pPr>
        <w:spacing w:after="0" w:line="240" w:lineRule="auto"/>
        <w:jc w:val="both"/>
        <w:rPr>
          <w:rFonts w:ascii="Times New Roman" w:hAnsi="Times New Roman" w:cs="Times New Roman"/>
          <w:color w:val="000000"/>
          <w:sz w:val="24"/>
          <w:szCs w:val="24"/>
        </w:rPr>
      </w:pPr>
      <w:r w:rsidRPr="004A58F0">
        <w:rPr>
          <w:rFonts w:ascii="Times New Roman" w:hAnsi="Times New Roman" w:cs="Times New Roman"/>
          <w:color w:val="000000"/>
          <w:sz w:val="24"/>
          <w:szCs w:val="24"/>
        </w:rPr>
        <w:t xml:space="preserve">Mesmo sendo reflexo de um passado hostil, </w:t>
      </w:r>
      <w:r w:rsidR="00DF0608" w:rsidRPr="004A58F0">
        <w:rPr>
          <w:rFonts w:ascii="Times New Roman" w:hAnsi="Times New Roman" w:cs="Times New Roman"/>
          <w:color w:val="000000"/>
          <w:sz w:val="24"/>
          <w:szCs w:val="24"/>
        </w:rPr>
        <w:t xml:space="preserve">ainda </w:t>
      </w:r>
      <w:r w:rsidRPr="004A58F0">
        <w:rPr>
          <w:rFonts w:ascii="Times New Roman" w:hAnsi="Times New Roman" w:cs="Times New Roman"/>
          <w:color w:val="000000"/>
          <w:sz w:val="24"/>
          <w:szCs w:val="24"/>
        </w:rPr>
        <w:t xml:space="preserve">são questões sociais atuais, </w:t>
      </w:r>
      <w:r w:rsidR="00DF0608" w:rsidRPr="004A58F0">
        <w:rPr>
          <w:rFonts w:ascii="Times New Roman" w:hAnsi="Times New Roman" w:cs="Times New Roman"/>
          <w:color w:val="000000"/>
          <w:sz w:val="24"/>
          <w:szCs w:val="24"/>
        </w:rPr>
        <w:t xml:space="preserve">fato este </w:t>
      </w:r>
      <w:r w:rsidRPr="004A58F0">
        <w:rPr>
          <w:rFonts w:ascii="Times New Roman" w:hAnsi="Times New Roman" w:cs="Times New Roman"/>
          <w:color w:val="000000"/>
          <w:sz w:val="24"/>
          <w:szCs w:val="24"/>
        </w:rPr>
        <w:t xml:space="preserve">que não exime de responsabilidade o atual estado econômico e político </w:t>
      </w:r>
      <w:r w:rsidR="00DF0608" w:rsidRPr="004A58F0">
        <w:rPr>
          <w:rFonts w:ascii="Times New Roman" w:hAnsi="Times New Roman" w:cs="Times New Roman"/>
          <w:color w:val="000000"/>
          <w:sz w:val="24"/>
          <w:szCs w:val="24"/>
        </w:rPr>
        <w:t xml:space="preserve">Brasileiro. É inegável a parcela de culpa dos poderes governamentais que </w:t>
      </w:r>
      <w:r w:rsidR="001C27C0" w:rsidRPr="004A58F0">
        <w:rPr>
          <w:rFonts w:ascii="Times New Roman" w:hAnsi="Times New Roman" w:cs="Times New Roman"/>
          <w:color w:val="000000"/>
          <w:sz w:val="24"/>
          <w:szCs w:val="24"/>
        </w:rPr>
        <w:t>veem se</w:t>
      </w:r>
      <w:r w:rsidR="00DF0608" w:rsidRPr="004A58F0">
        <w:rPr>
          <w:rFonts w:ascii="Times New Roman" w:hAnsi="Times New Roman" w:cs="Times New Roman"/>
          <w:color w:val="000000"/>
          <w:sz w:val="24"/>
          <w:szCs w:val="24"/>
        </w:rPr>
        <w:t xml:space="preserve"> estabelece</w:t>
      </w:r>
      <w:r w:rsidR="001C27C0" w:rsidRPr="004A58F0">
        <w:rPr>
          <w:rFonts w:ascii="Times New Roman" w:hAnsi="Times New Roman" w:cs="Times New Roman"/>
          <w:color w:val="000000"/>
          <w:sz w:val="24"/>
          <w:szCs w:val="24"/>
        </w:rPr>
        <w:t>ndo</w:t>
      </w:r>
      <w:r w:rsidR="00DF0608" w:rsidRPr="004A58F0">
        <w:rPr>
          <w:rFonts w:ascii="Times New Roman" w:hAnsi="Times New Roman" w:cs="Times New Roman"/>
          <w:color w:val="000000"/>
          <w:sz w:val="24"/>
          <w:szCs w:val="24"/>
        </w:rPr>
        <w:t xml:space="preserve">, em todas as esferas </w:t>
      </w:r>
      <w:r w:rsidR="001C27C0" w:rsidRPr="004A58F0">
        <w:rPr>
          <w:rFonts w:ascii="Times New Roman" w:hAnsi="Times New Roman" w:cs="Times New Roman"/>
          <w:color w:val="000000"/>
          <w:sz w:val="24"/>
          <w:szCs w:val="24"/>
        </w:rPr>
        <w:t>administrativas</w:t>
      </w:r>
      <w:r w:rsidR="00DF0608" w:rsidRPr="004A58F0">
        <w:rPr>
          <w:rFonts w:ascii="Times New Roman" w:hAnsi="Times New Roman" w:cs="Times New Roman"/>
          <w:color w:val="000000"/>
          <w:sz w:val="24"/>
          <w:szCs w:val="24"/>
        </w:rPr>
        <w:t>. A erradicação da pobreza deveria ser uma prioridade de qualquer líder da naç</w:t>
      </w:r>
      <w:r w:rsidR="001C27C0" w:rsidRPr="004A58F0">
        <w:rPr>
          <w:rFonts w:ascii="Times New Roman" w:hAnsi="Times New Roman" w:cs="Times New Roman"/>
          <w:color w:val="000000"/>
          <w:sz w:val="24"/>
          <w:szCs w:val="24"/>
        </w:rPr>
        <w:t>ão, porém a preferência está na manutenção da pobreza para conservação de votos.</w:t>
      </w:r>
    </w:p>
    <w:p w:rsidR="00AA32A2" w:rsidRDefault="00A7675F" w:rsidP="0057373A">
      <w:pPr>
        <w:spacing w:after="0" w:line="240" w:lineRule="auto"/>
        <w:jc w:val="both"/>
        <w:rPr>
          <w:rFonts w:ascii="Times New Roman" w:hAnsi="Times New Roman" w:cs="Times New Roman"/>
          <w:sz w:val="24"/>
          <w:szCs w:val="24"/>
        </w:rPr>
      </w:pPr>
      <w:r w:rsidRPr="004A58F0">
        <w:rPr>
          <w:rFonts w:ascii="Times New Roman" w:hAnsi="Times New Roman" w:cs="Times New Roman"/>
          <w:sz w:val="24"/>
          <w:szCs w:val="24"/>
        </w:rPr>
        <w:t xml:space="preserve">De acordo com </w:t>
      </w:r>
      <w:r w:rsidR="0068166E" w:rsidRPr="004A58F0">
        <w:rPr>
          <w:rFonts w:ascii="Times New Roman" w:hAnsi="Times New Roman" w:cs="Times New Roman"/>
          <w:sz w:val="24"/>
          <w:szCs w:val="24"/>
        </w:rPr>
        <w:t xml:space="preserve">Josiane Soares </w:t>
      </w:r>
      <w:r w:rsidRPr="004A58F0">
        <w:rPr>
          <w:rFonts w:ascii="Times New Roman" w:hAnsi="Times New Roman" w:cs="Times New Roman"/>
          <w:sz w:val="24"/>
          <w:szCs w:val="24"/>
        </w:rPr>
        <w:t>Santos</w:t>
      </w:r>
      <w:r w:rsidR="0068166E" w:rsidRPr="004A58F0">
        <w:rPr>
          <w:rStyle w:val="Refdenotaderodap"/>
          <w:rFonts w:ascii="Times New Roman" w:hAnsi="Times New Roman" w:cs="Times New Roman"/>
          <w:sz w:val="24"/>
          <w:szCs w:val="24"/>
        </w:rPr>
        <w:footnoteReference w:id="8"/>
      </w:r>
      <w:r w:rsidRPr="004A58F0">
        <w:rPr>
          <w:rFonts w:ascii="Times New Roman" w:hAnsi="Times New Roman" w:cs="Times New Roman"/>
          <w:sz w:val="24"/>
          <w:szCs w:val="24"/>
        </w:rPr>
        <w:t>, a questão social no Brasil pode ser descrita:</w:t>
      </w:r>
    </w:p>
    <w:p w:rsidR="00AA32A2" w:rsidRDefault="00AA32A2" w:rsidP="0057373A">
      <w:pPr>
        <w:spacing w:after="0" w:line="240" w:lineRule="auto"/>
        <w:jc w:val="both"/>
        <w:rPr>
          <w:rFonts w:ascii="Times New Roman" w:hAnsi="Times New Roman" w:cs="Times New Roman"/>
          <w:sz w:val="24"/>
          <w:szCs w:val="24"/>
        </w:rPr>
      </w:pPr>
    </w:p>
    <w:p w:rsidR="00A7675F" w:rsidRPr="00AA32A2" w:rsidRDefault="00A7675F" w:rsidP="0057373A">
      <w:pPr>
        <w:spacing w:after="0" w:line="240" w:lineRule="auto"/>
        <w:ind w:left="2268" w:firstLine="0"/>
        <w:jc w:val="both"/>
        <w:rPr>
          <w:rFonts w:ascii="Times New Roman" w:hAnsi="Times New Roman" w:cs="Times New Roman"/>
          <w:sz w:val="24"/>
          <w:szCs w:val="24"/>
        </w:rPr>
      </w:pPr>
      <w:r w:rsidRPr="004A58F0">
        <w:rPr>
          <w:rFonts w:ascii="Times New Roman" w:hAnsi="Times New Roman" w:cs="Times New Roman"/>
          <w:sz w:val="20"/>
          <w:szCs w:val="20"/>
        </w:rPr>
        <w:t>[...] de um lado pela superexploração do trabalho, cujo valor sempre precisou ser</w:t>
      </w:r>
      <w:r w:rsidR="008E3D9B" w:rsidRPr="004A58F0">
        <w:rPr>
          <w:rFonts w:ascii="Times New Roman" w:hAnsi="Times New Roman" w:cs="Times New Roman"/>
          <w:sz w:val="20"/>
          <w:szCs w:val="20"/>
        </w:rPr>
        <w:t xml:space="preserve"> </w:t>
      </w:r>
      <w:r w:rsidRPr="004A58F0">
        <w:rPr>
          <w:rFonts w:ascii="Times New Roman" w:hAnsi="Times New Roman" w:cs="Times New Roman"/>
          <w:sz w:val="20"/>
          <w:szCs w:val="20"/>
        </w:rPr>
        <w:t>mantido bem abaixo dos padrões vigentes em outros países, notadamente os de</w:t>
      </w:r>
      <w:r w:rsidR="008E3D9B" w:rsidRPr="004A58F0">
        <w:rPr>
          <w:rFonts w:ascii="Times New Roman" w:hAnsi="Times New Roman" w:cs="Times New Roman"/>
          <w:sz w:val="20"/>
          <w:szCs w:val="20"/>
        </w:rPr>
        <w:t xml:space="preserve"> </w:t>
      </w:r>
      <w:r w:rsidRPr="004A58F0">
        <w:rPr>
          <w:rFonts w:ascii="Times New Roman" w:hAnsi="Times New Roman" w:cs="Times New Roman"/>
          <w:sz w:val="20"/>
          <w:szCs w:val="20"/>
        </w:rPr>
        <w:t>capitalismo desenvolvido, para que o país continuasse atrativo aos seus</w:t>
      </w:r>
      <w:r w:rsidR="008E3D9B" w:rsidRPr="004A58F0">
        <w:rPr>
          <w:rFonts w:ascii="Times New Roman" w:hAnsi="Times New Roman" w:cs="Times New Roman"/>
          <w:sz w:val="20"/>
          <w:szCs w:val="20"/>
        </w:rPr>
        <w:t xml:space="preserve"> </w:t>
      </w:r>
      <w:r w:rsidRPr="004A58F0">
        <w:rPr>
          <w:rFonts w:ascii="Times New Roman" w:hAnsi="Times New Roman" w:cs="Times New Roman"/>
          <w:sz w:val="20"/>
          <w:szCs w:val="20"/>
        </w:rPr>
        <w:t>investimentos produtivos; de outro, uma passivização das lutas sociais que</w:t>
      </w:r>
      <w:r w:rsidR="008E3D9B" w:rsidRPr="004A58F0">
        <w:rPr>
          <w:rFonts w:ascii="Times New Roman" w:hAnsi="Times New Roman" w:cs="Times New Roman"/>
          <w:sz w:val="20"/>
          <w:szCs w:val="20"/>
        </w:rPr>
        <w:t xml:space="preserve"> </w:t>
      </w:r>
      <w:r w:rsidRPr="004A58F0">
        <w:rPr>
          <w:rFonts w:ascii="Times New Roman" w:hAnsi="Times New Roman" w:cs="Times New Roman"/>
          <w:sz w:val="20"/>
          <w:szCs w:val="20"/>
        </w:rPr>
        <w:t>historicamente foram mantidas sob o controle do</w:t>
      </w:r>
      <w:r w:rsidR="008E3D9B" w:rsidRPr="004A58F0">
        <w:rPr>
          <w:rFonts w:ascii="Times New Roman" w:hAnsi="Times New Roman" w:cs="Times New Roman"/>
          <w:sz w:val="20"/>
          <w:szCs w:val="20"/>
        </w:rPr>
        <w:t xml:space="preserve"> Estado e das classes dominante.</w:t>
      </w:r>
      <w:r w:rsidR="0068166E" w:rsidRPr="004A58F0">
        <w:rPr>
          <w:rFonts w:ascii="Times New Roman" w:hAnsi="Times New Roman" w:cs="Times New Roman"/>
        </w:rPr>
        <w:t xml:space="preserve"> </w:t>
      </w:r>
      <w:r w:rsidR="0068166E" w:rsidRPr="004A58F0">
        <w:rPr>
          <w:rFonts w:ascii="Times New Roman" w:hAnsi="Times New Roman" w:cs="Times New Roman"/>
          <w:sz w:val="20"/>
          <w:szCs w:val="20"/>
        </w:rPr>
        <w:t>(SANTOS, 2012</w:t>
      </w:r>
      <w:r w:rsidR="00F4799C" w:rsidRPr="004A58F0">
        <w:rPr>
          <w:rFonts w:ascii="Times New Roman" w:hAnsi="Times New Roman" w:cs="Times New Roman"/>
          <w:sz w:val="20"/>
          <w:szCs w:val="20"/>
        </w:rPr>
        <w:t>,</w:t>
      </w:r>
      <w:r w:rsidR="00F4799C" w:rsidRPr="004A58F0">
        <w:rPr>
          <w:rFonts w:ascii="Times New Roman" w:eastAsia="Times New Roman" w:hAnsi="Times New Roman" w:cs="Times New Roman"/>
          <w:sz w:val="20"/>
          <w:szCs w:val="20"/>
          <w:lang w:eastAsia="pt-BR"/>
        </w:rPr>
        <w:t xml:space="preserve"> p. 437</w:t>
      </w:r>
      <w:r w:rsidR="0068166E" w:rsidRPr="004A58F0">
        <w:rPr>
          <w:rFonts w:ascii="Times New Roman" w:hAnsi="Times New Roman" w:cs="Times New Roman"/>
          <w:sz w:val="20"/>
          <w:szCs w:val="20"/>
        </w:rPr>
        <w:t>)</w:t>
      </w:r>
    </w:p>
    <w:p w:rsidR="00E265F2" w:rsidRPr="004A58F0" w:rsidRDefault="00E265F2" w:rsidP="0057373A">
      <w:pPr>
        <w:spacing w:after="0" w:line="240" w:lineRule="auto"/>
        <w:ind w:left="2268" w:firstLine="0"/>
        <w:jc w:val="both"/>
        <w:rPr>
          <w:rFonts w:ascii="Times New Roman" w:hAnsi="Times New Roman" w:cs="Times New Roman"/>
          <w:sz w:val="20"/>
          <w:szCs w:val="20"/>
        </w:rPr>
      </w:pPr>
    </w:p>
    <w:p w:rsidR="00B06962" w:rsidRPr="004A58F0" w:rsidRDefault="00B06962" w:rsidP="0057373A">
      <w:pPr>
        <w:spacing w:after="0" w:line="240" w:lineRule="auto"/>
        <w:ind w:firstLine="708"/>
        <w:jc w:val="both"/>
        <w:rPr>
          <w:rFonts w:ascii="Times New Roman" w:hAnsi="Times New Roman" w:cs="Times New Roman"/>
          <w:color w:val="000000"/>
          <w:sz w:val="24"/>
          <w:szCs w:val="24"/>
        </w:rPr>
      </w:pPr>
      <w:r w:rsidRPr="004A58F0">
        <w:rPr>
          <w:rFonts w:ascii="Times New Roman" w:hAnsi="Times New Roman" w:cs="Times New Roman"/>
          <w:color w:val="000000"/>
          <w:sz w:val="24"/>
          <w:szCs w:val="24"/>
        </w:rPr>
        <w:t>Para um</w:t>
      </w:r>
      <w:r w:rsidR="008B0C7A" w:rsidRPr="004A58F0">
        <w:rPr>
          <w:rFonts w:ascii="Times New Roman" w:hAnsi="Times New Roman" w:cs="Times New Roman"/>
          <w:color w:val="000000"/>
          <w:sz w:val="24"/>
          <w:szCs w:val="24"/>
        </w:rPr>
        <w:t>a</w:t>
      </w:r>
      <w:r w:rsidRPr="004A58F0">
        <w:rPr>
          <w:rFonts w:ascii="Times New Roman" w:hAnsi="Times New Roman" w:cs="Times New Roman"/>
          <w:color w:val="000000"/>
          <w:sz w:val="24"/>
          <w:szCs w:val="24"/>
        </w:rPr>
        <w:t xml:space="preserve"> </w:t>
      </w:r>
      <w:r w:rsidR="008B0C7A" w:rsidRPr="004A58F0">
        <w:rPr>
          <w:rFonts w:ascii="Times New Roman" w:hAnsi="Times New Roman" w:cs="Times New Roman"/>
          <w:color w:val="000000"/>
          <w:sz w:val="24"/>
          <w:szCs w:val="24"/>
        </w:rPr>
        <w:t>compreensão</w:t>
      </w:r>
      <w:r w:rsidRPr="004A58F0">
        <w:rPr>
          <w:rFonts w:ascii="Times New Roman" w:hAnsi="Times New Roman" w:cs="Times New Roman"/>
          <w:color w:val="000000"/>
          <w:sz w:val="24"/>
          <w:szCs w:val="24"/>
        </w:rPr>
        <w:t xml:space="preserve"> mais teóric</w:t>
      </w:r>
      <w:r w:rsidR="008B0C7A" w:rsidRPr="004A58F0">
        <w:rPr>
          <w:rFonts w:ascii="Times New Roman" w:hAnsi="Times New Roman" w:cs="Times New Roman"/>
          <w:color w:val="000000"/>
          <w:sz w:val="24"/>
          <w:szCs w:val="24"/>
        </w:rPr>
        <w:t>a,</w:t>
      </w:r>
      <w:r w:rsidRPr="004A58F0">
        <w:rPr>
          <w:rFonts w:ascii="Times New Roman" w:hAnsi="Times New Roman" w:cs="Times New Roman"/>
          <w:color w:val="000000"/>
          <w:sz w:val="24"/>
          <w:szCs w:val="24"/>
        </w:rPr>
        <w:t xml:space="preserve"> a cerca da pobreza, Anthony Giddens (2004), </w:t>
      </w:r>
      <w:r w:rsidR="008B0C7A" w:rsidRPr="004A58F0">
        <w:rPr>
          <w:rFonts w:ascii="Times New Roman" w:hAnsi="Times New Roman" w:cs="Times New Roman"/>
          <w:color w:val="000000"/>
          <w:sz w:val="24"/>
          <w:szCs w:val="24"/>
        </w:rPr>
        <w:t>aborda a pobreza sob dois aspectos:</w:t>
      </w:r>
      <w:r w:rsidR="00412448" w:rsidRPr="004A58F0">
        <w:rPr>
          <w:rFonts w:ascii="Times New Roman" w:hAnsi="Times New Roman" w:cs="Times New Roman"/>
          <w:color w:val="000000"/>
          <w:sz w:val="24"/>
          <w:szCs w:val="24"/>
        </w:rPr>
        <w:t xml:space="preserve"> </w:t>
      </w:r>
      <w:r w:rsidRPr="004A58F0">
        <w:rPr>
          <w:rFonts w:ascii="Times New Roman" w:hAnsi="Times New Roman" w:cs="Times New Roman"/>
          <w:color w:val="000000"/>
          <w:sz w:val="24"/>
          <w:szCs w:val="24"/>
        </w:rPr>
        <w:t>pobreza relativa</w:t>
      </w:r>
      <w:r w:rsidR="008B0C7A" w:rsidRPr="004A58F0">
        <w:rPr>
          <w:rFonts w:ascii="Times New Roman" w:hAnsi="Times New Roman" w:cs="Times New Roman"/>
          <w:color w:val="000000"/>
          <w:sz w:val="24"/>
          <w:szCs w:val="24"/>
        </w:rPr>
        <w:t xml:space="preserve"> e pobreza absoluta</w:t>
      </w:r>
      <w:r w:rsidRPr="004A58F0">
        <w:rPr>
          <w:rFonts w:ascii="Times New Roman" w:hAnsi="Times New Roman" w:cs="Times New Roman"/>
          <w:color w:val="000000"/>
          <w:sz w:val="24"/>
          <w:szCs w:val="24"/>
        </w:rPr>
        <w:t>.</w:t>
      </w:r>
      <w:r w:rsidR="00C110CE">
        <w:rPr>
          <w:rFonts w:ascii="Times New Roman" w:hAnsi="Times New Roman" w:cs="Times New Roman"/>
          <w:color w:val="000000"/>
          <w:sz w:val="24"/>
          <w:szCs w:val="24"/>
        </w:rPr>
        <w:t xml:space="preserve"> </w:t>
      </w:r>
    </w:p>
    <w:p w:rsidR="003C0F81" w:rsidRPr="004A58F0" w:rsidRDefault="00D77247" w:rsidP="0057373A">
      <w:pPr>
        <w:spacing w:after="0" w:line="240" w:lineRule="auto"/>
        <w:jc w:val="both"/>
        <w:rPr>
          <w:rFonts w:ascii="Times New Roman" w:hAnsi="Times New Roman" w:cs="Times New Roman"/>
          <w:color w:val="000000"/>
          <w:sz w:val="24"/>
          <w:szCs w:val="24"/>
        </w:rPr>
      </w:pPr>
      <w:r w:rsidRPr="004A58F0">
        <w:rPr>
          <w:rFonts w:ascii="Times New Roman" w:hAnsi="Times New Roman" w:cs="Times New Roman"/>
          <w:color w:val="000000"/>
          <w:sz w:val="24"/>
          <w:szCs w:val="24"/>
        </w:rPr>
        <w:t>Na concepção relativa</w:t>
      </w:r>
      <w:r w:rsidR="00D668B3" w:rsidRPr="004A58F0">
        <w:rPr>
          <w:rFonts w:ascii="Times New Roman" w:hAnsi="Times New Roman" w:cs="Times New Roman"/>
          <w:color w:val="000000"/>
          <w:sz w:val="24"/>
          <w:szCs w:val="24"/>
        </w:rPr>
        <w:t>, a</w:t>
      </w:r>
      <w:r w:rsidR="00D1124B" w:rsidRPr="004A58F0">
        <w:rPr>
          <w:rFonts w:ascii="Times New Roman" w:hAnsi="Times New Roman" w:cs="Times New Roman"/>
          <w:color w:val="000000"/>
          <w:sz w:val="24"/>
          <w:szCs w:val="24"/>
        </w:rPr>
        <w:t xml:space="preserve"> pobreza</w:t>
      </w:r>
      <w:r w:rsidRPr="004A58F0">
        <w:rPr>
          <w:rFonts w:ascii="Times New Roman" w:hAnsi="Times New Roman" w:cs="Times New Roman"/>
          <w:color w:val="000000"/>
          <w:sz w:val="24"/>
          <w:szCs w:val="24"/>
        </w:rPr>
        <w:t xml:space="preserve"> está relacionada ao padrão de vida predominante</w:t>
      </w:r>
      <w:r w:rsidR="00D1124B" w:rsidRPr="004A58F0">
        <w:rPr>
          <w:rFonts w:ascii="Times New Roman" w:hAnsi="Times New Roman" w:cs="Times New Roman"/>
          <w:color w:val="000000"/>
          <w:sz w:val="24"/>
          <w:szCs w:val="24"/>
        </w:rPr>
        <w:t xml:space="preserve"> em uma </w:t>
      </w:r>
      <w:r w:rsidRPr="004A58F0">
        <w:rPr>
          <w:rFonts w:ascii="Times New Roman" w:hAnsi="Times New Roman" w:cs="Times New Roman"/>
          <w:color w:val="000000"/>
          <w:sz w:val="24"/>
          <w:szCs w:val="24"/>
        </w:rPr>
        <w:t xml:space="preserve">determinada </w:t>
      </w:r>
      <w:r w:rsidR="00D1124B" w:rsidRPr="004A58F0">
        <w:rPr>
          <w:rFonts w:ascii="Times New Roman" w:hAnsi="Times New Roman" w:cs="Times New Roman"/>
          <w:color w:val="000000"/>
          <w:sz w:val="24"/>
          <w:szCs w:val="24"/>
        </w:rPr>
        <w:t xml:space="preserve">sociedade. </w:t>
      </w:r>
      <w:r w:rsidRPr="004A58F0">
        <w:rPr>
          <w:rFonts w:ascii="Times New Roman" w:hAnsi="Times New Roman" w:cs="Times New Roman"/>
          <w:color w:val="000000"/>
          <w:sz w:val="24"/>
          <w:szCs w:val="24"/>
        </w:rPr>
        <w:t>Acredita-se</w:t>
      </w:r>
      <w:r w:rsidR="00D1124B" w:rsidRPr="004A58F0">
        <w:rPr>
          <w:rFonts w:ascii="Times New Roman" w:hAnsi="Times New Roman" w:cs="Times New Roman"/>
          <w:color w:val="000000"/>
          <w:sz w:val="24"/>
          <w:szCs w:val="24"/>
        </w:rPr>
        <w:t xml:space="preserve"> que a pobreza seja </w:t>
      </w:r>
      <w:r w:rsidRPr="004A58F0">
        <w:rPr>
          <w:rFonts w:ascii="Times New Roman" w:hAnsi="Times New Roman" w:cs="Times New Roman"/>
          <w:color w:val="000000"/>
          <w:sz w:val="24"/>
          <w:szCs w:val="24"/>
        </w:rPr>
        <w:t>uma questão cultural</w:t>
      </w:r>
      <w:r w:rsidR="003C0F81" w:rsidRPr="004A58F0">
        <w:rPr>
          <w:rFonts w:ascii="Times New Roman" w:hAnsi="Times New Roman" w:cs="Times New Roman"/>
          <w:color w:val="000000"/>
          <w:sz w:val="24"/>
          <w:szCs w:val="24"/>
        </w:rPr>
        <w:t>, uma característica natural ao indivíduo</w:t>
      </w:r>
      <w:r w:rsidR="00D1124B" w:rsidRPr="004A58F0">
        <w:rPr>
          <w:rFonts w:ascii="Times New Roman" w:hAnsi="Times New Roman" w:cs="Times New Roman"/>
          <w:color w:val="000000"/>
          <w:sz w:val="24"/>
          <w:szCs w:val="24"/>
        </w:rPr>
        <w:t>.</w:t>
      </w:r>
    </w:p>
    <w:p w:rsidR="003C0F81" w:rsidRPr="004A58F0" w:rsidRDefault="003C0F81" w:rsidP="0057373A">
      <w:pPr>
        <w:spacing w:after="0" w:line="240" w:lineRule="auto"/>
        <w:jc w:val="both"/>
        <w:rPr>
          <w:rFonts w:ascii="Times New Roman" w:hAnsi="Times New Roman" w:cs="Times New Roman"/>
          <w:color w:val="000000"/>
          <w:sz w:val="24"/>
          <w:szCs w:val="24"/>
        </w:rPr>
      </w:pPr>
      <w:r w:rsidRPr="004A58F0">
        <w:rPr>
          <w:rFonts w:ascii="Times New Roman" w:hAnsi="Times New Roman" w:cs="Times New Roman"/>
          <w:color w:val="000000"/>
          <w:sz w:val="24"/>
          <w:szCs w:val="24"/>
        </w:rPr>
        <w:t xml:space="preserve">Já na compreensão de pobreza absoluta os padrões de vida e de subsistência quando aferidos entre indivíduos com características semelhantes (idade, sexo, etc.), percebe-se um desequilíbrio, ou seja, as condições fundamentais para a existência humana não existem ou são escassos a determinadas pessoas no mesmo meio. </w:t>
      </w:r>
    </w:p>
    <w:p w:rsidR="00B9470E" w:rsidRPr="004A58F0" w:rsidRDefault="008E41B6"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A condição de pobreza de grande parte do povo brasileiro relaciona-se, ainda hoje,</w:t>
      </w:r>
      <w:r w:rsidR="002B745C" w:rsidRPr="004A58F0">
        <w:rPr>
          <w:rFonts w:ascii="Times New Roman" w:eastAsia="Times New Roman" w:hAnsi="Times New Roman" w:cs="Times New Roman"/>
          <w:sz w:val="24"/>
          <w:szCs w:val="24"/>
          <w:lang w:eastAsia="pt-BR"/>
        </w:rPr>
        <w:t xml:space="preserve"> </w:t>
      </w:r>
      <w:r w:rsidR="00F40993" w:rsidRPr="004A58F0">
        <w:rPr>
          <w:rFonts w:ascii="Times New Roman" w:eastAsia="Times New Roman" w:hAnsi="Times New Roman" w:cs="Times New Roman"/>
          <w:sz w:val="24"/>
          <w:szCs w:val="24"/>
          <w:lang w:eastAsia="pt-BR"/>
        </w:rPr>
        <w:t>a</w:t>
      </w:r>
      <w:r w:rsidR="004E1583" w:rsidRPr="004A58F0">
        <w:rPr>
          <w:rFonts w:ascii="Times New Roman" w:eastAsia="Times New Roman" w:hAnsi="Times New Roman" w:cs="Times New Roman"/>
          <w:sz w:val="24"/>
          <w:szCs w:val="24"/>
          <w:lang w:eastAsia="pt-BR"/>
        </w:rPr>
        <w:t>o valor da</w:t>
      </w:r>
      <w:r w:rsidR="002B745C" w:rsidRPr="004A58F0">
        <w:rPr>
          <w:rFonts w:ascii="Times New Roman" w:eastAsia="Times New Roman" w:hAnsi="Times New Roman" w:cs="Times New Roman"/>
          <w:sz w:val="24"/>
          <w:szCs w:val="24"/>
          <w:lang w:eastAsia="pt-BR"/>
        </w:rPr>
        <w:t xml:space="preserve"> remuneração salarial m</w:t>
      </w:r>
      <w:r w:rsidR="006273C7" w:rsidRPr="004A58F0">
        <w:rPr>
          <w:rFonts w:ascii="Times New Roman" w:eastAsia="Times New Roman" w:hAnsi="Times New Roman" w:cs="Times New Roman"/>
          <w:sz w:val="24"/>
          <w:szCs w:val="24"/>
          <w:lang w:eastAsia="pt-BR"/>
        </w:rPr>
        <w:t xml:space="preserve">ínima, a qual não é capaz de atender as necessidades </w:t>
      </w:r>
      <w:r w:rsidR="004E1583" w:rsidRPr="004A58F0">
        <w:rPr>
          <w:rFonts w:ascii="Times New Roman" w:eastAsia="Times New Roman" w:hAnsi="Times New Roman" w:cs="Times New Roman"/>
          <w:sz w:val="24"/>
          <w:szCs w:val="24"/>
          <w:lang w:eastAsia="pt-BR"/>
        </w:rPr>
        <w:t xml:space="preserve">básicas </w:t>
      </w:r>
      <w:r w:rsidR="006273C7" w:rsidRPr="004A58F0">
        <w:rPr>
          <w:rFonts w:ascii="Times New Roman" w:eastAsia="Times New Roman" w:hAnsi="Times New Roman" w:cs="Times New Roman"/>
          <w:sz w:val="24"/>
          <w:szCs w:val="24"/>
          <w:lang w:eastAsia="pt-BR"/>
        </w:rPr>
        <w:t xml:space="preserve">fundamentais </w:t>
      </w:r>
      <w:r w:rsidR="004E1583" w:rsidRPr="004A58F0">
        <w:rPr>
          <w:rFonts w:ascii="Times New Roman" w:eastAsia="Times New Roman" w:hAnsi="Times New Roman" w:cs="Times New Roman"/>
          <w:sz w:val="24"/>
          <w:szCs w:val="24"/>
          <w:lang w:eastAsia="pt-BR"/>
        </w:rPr>
        <w:t>à</w:t>
      </w:r>
      <w:r w:rsidR="006273C7" w:rsidRPr="004A58F0">
        <w:rPr>
          <w:rFonts w:ascii="Times New Roman" w:eastAsia="Times New Roman" w:hAnsi="Times New Roman" w:cs="Times New Roman"/>
          <w:sz w:val="24"/>
          <w:szCs w:val="24"/>
          <w:lang w:eastAsia="pt-BR"/>
        </w:rPr>
        <w:t xml:space="preserve"> sobrevivência da pessoa humana</w:t>
      </w:r>
      <w:r w:rsidR="004E1583" w:rsidRPr="004A58F0">
        <w:rPr>
          <w:rFonts w:ascii="Times New Roman" w:eastAsia="Times New Roman" w:hAnsi="Times New Roman" w:cs="Times New Roman"/>
          <w:sz w:val="24"/>
          <w:szCs w:val="24"/>
          <w:lang w:eastAsia="pt-BR"/>
        </w:rPr>
        <w:t xml:space="preserve"> como, por exemplo</w:t>
      </w:r>
      <w:r w:rsidR="006273C7" w:rsidRPr="004A58F0">
        <w:rPr>
          <w:rFonts w:ascii="Times New Roman" w:eastAsia="Times New Roman" w:hAnsi="Times New Roman" w:cs="Times New Roman"/>
          <w:sz w:val="24"/>
          <w:szCs w:val="24"/>
          <w:lang w:eastAsia="pt-BR"/>
        </w:rPr>
        <w:t>,</w:t>
      </w:r>
      <w:r w:rsidR="004E1583" w:rsidRPr="004A58F0">
        <w:rPr>
          <w:rFonts w:ascii="Times New Roman" w:eastAsia="Times New Roman" w:hAnsi="Times New Roman" w:cs="Times New Roman"/>
          <w:sz w:val="24"/>
          <w:szCs w:val="24"/>
          <w:lang w:eastAsia="pt-BR"/>
        </w:rPr>
        <w:t xml:space="preserve"> moradia, alimentação, educação, saúde, vestuário, higiene, transporte, lazer.</w:t>
      </w:r>
      <w:r w:rsidR="00F40993" w:rsidRPr="004A58F0">
        <w:rPr>
          <w:rFonts w:ascii="Times New Roman" w:eastAsia="Times New Roman" w:hAnsi="Times New Roman" w:cs="Times New Roman"/>
          <w:sz w:val="24"/>
          <w:szCs w:val="24"/>
          <w:lang w:eastAsia="pt-BR"/>
        </w:rPr>
        <w:t xml:space="preserve"> </w:t>
      </w:r>
    </w:p>
    <w:p w:rsidR="000E26AE" w:rsidRPr="004A58F0" w:rsidRDefault="000A2E16"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Além disso, a falta de recursos e direitos fundamentais</w:t>
      </w:r>
      <w:r w:rsidR="00F40993" w:rsidRPr="004A58F0">
        <w:rPr>
          <w:rFonts w:ascii="Times New Roman" w:eastAsia="Times New Roman" w:hAnsi="Times New Roman" w:cs="Times New Roman"/>
          <w:sz w:val="24"/>
          <w:szCs w:val="24"/>
          <w:lang w:eastAsia="pt-BR"/>
        </w:rPr>
        <w:t xml:space="preserve">, </w:t>
      </w:r>
      <w:r w:rsidR="00B9470E" w:rsidRPr="004A58F0">
        <w:rPr>
          <w:rFonts w:ascii="Times New Roman" w:eastAsia="Times New Roman" w:hAnsi="Times New Roman" w:cs="Times New Roman"/>
          <w:sz w:val="24"/>
          <w:szCs w:val="24"/>
          <w:lang w:eastAsia="pt-BR"/>
        </w:rPr>
        <w:t>a</w:t>
      </w:r>
      <w:r w:rsidR="000A7712" w:rsidRPr="004A58F0">
        <w:rPr>
          <w:rFonts w:ascii="Times New Roman" w:eastAsia="Times New Roman" w:hAnsi="Times New Roman" w:cs="Times New Roman"/>
          <w:sz w:val="24"/>
          <w:szCs w:val="24"/>
          <w:lang w:eastAsia="pt-BR"/>
        </w:rPr>
        <w:t xml:space="preserve"> omissão ou </w:t>
      </w:r>
      <w:r w:rsidR="00F40993" w:rsidRPr="004A58F0">
        <w:rPr>
          <w:rFonts w:ascii="Times New Roman" w:eastAsia="Times New Roman" w:hAnsi="Times New Roman" w:cs="Times New Roman"/>
          <w:sz w:val="24"/>
          <w:szCs w:val="24"/>
          <w:lang w:eastAsia="pt-BR"/>
        </w:rPr>
        <w:t xml:space="preserve">falta de políticas públicas, </w:t>
      </w:r>
      <w:r w:rsidR="00B9470E" w:rsidRPr="004A58F0">
        <w:rPr>
          <w:rFonts w:ascii="Times New Roman" w:eastAsia="Times New Roman" w:hAnsi="Times New Roman" w:cs="Times New Roman"/>
          <w:sz w:val="24"/>
          <w:szCs w:val="24"/>
          <w:lang w:eastAsia="pt-BR"/>
        </w:rPr>
        <w:t xml:space="preserve">a </w:t>
      </w:r>
      <w:r w:rsidR="00F40993" w:rsidRPr="004A58F0">
        <w:rPr>
          <w:rFonts w:ascii="Times New Roman" w:eastAsia="Times New Roman" w:hAnsi="Times New Roman" w:cs="Times New Roman"/>
          <w:sz w:val="24"/>
          <w:szCs w:val="24"/>
          <w:lang w:eastAsia="pt-BR"/>
        </w:rPr>
        <w:t xml:space="preserve">corrupção, </w:t>
      </w:r>
      <w:r w:rsidR="00B9470E" w:rsidRPr="004A58F0">
        <w:rPr>
          <w:rFonts w:ascii="Times New Roman" w:eastAsia="Times New Roman" w:hAnsi="Times New Roman" w:cs="Times New Roman"/>
          <w:sz w:val="24"/>
          <w:szCs w:val="24"/>
          <w:lang w:eastAsia="pt-BR"/>
        </w:rPr>
        <w:t>a</w:t>
      </w:r>
      <w:r w:rsidR="00F40993" w:rsidRPr="004A58F0">
        <w:rPr>
          <w:rFonts w:ascii="Times New Roman" w:eastAsia="Times New Roman" w:hAnsi="Times New Roman" w:cs="Times New Roman"/>
          <w:sz w:val="24"/>
          <w:szCs w:val="24"/>
          <w:lang w:eastAsia="pt-BR"/>
        </w:rPr>
        <w:t xml:space="preserve"> exclusão social, entre outros aspectos</w:t>
      </w:r>
      <w:r w:rsidR="00B9470E" w:rsidRPr="004A58F0">
        <w:rPr>
          <w:rFonts w:ascii="Times New Roman" w:eastAsia="Times New Roman" w:hAnsi="Times New Roman" w:cs="Times New Roman"/>
          <w:sz w:val="24"/>
          <w:szCs w:val="24"/>
          <w:lang w:eastAsia="pt-BR"/>
        </w:rPr>
        <w:t>, são os responsáveis pela pobreza absoluta</w:t>
      </w:r>
      <w:r w:rsidR="00F40993" w:rsidRPr="004A58F0">
        <w:rPr>
          <w:rFonts w:ascii="Times New Roman" w:eastAsia="Times New Roman" w:hAnsi="Times New Roman" w:cs="Times New Roman"/>
          <w:sz w:val="24"/>
          <w:szCs w:val="24"/>
          <w:lang w:eastAsia="pt-BR"/>
        </w:rPr>
        <w:t>.</w:t>
      </w:r>
      <w:r w:rsidR="00B9470E" w:rsidRPr="004A58F0">
        <w:rPr>
          <w:rFonts w:ascii="Times New Roman" w:eastAsia="Times New Roman" w:hAnsi="Times New Roman" w:cs="Times New Roman"/>
          <w:sz w:val="24"/>
          <w:szCs w:val="24"/>
          <w:lang w:eastAsia="pt-BR"/>
        </w:rPr>
        <w:t xml:space="preserve"> Estima-se que</w:t>
      </w:r>
      <w:r w:rsidR="00F4799C" w:rsidRPr="004A58F0">
        <w:rPr>
          <w:rFonts w:ascii="Times New Roman" w:eastAsia="Times New Roman" w:hAnsi="Times New Roman" w:cs="Times New Roman"/>
          <w:sz w:val="24"/>
          <w:szCs w:val="24"/>
          <w:lang w:eastAsia="pt-BR"/>
        </w:rPr>
        <w:t xml:space="preserve"> </w:t>
      </w:r>
      <w:r w:rsidR="006D3AD7" w:rsidRPr="004A58F0">
        <w:rPr>
          <w:rFonts w:ascii="Times New Roman" w:eastAsia="Times New Roman" w:hAnsi="Times New Roman" w:cs="Times New Roman"/>
          <w:sz w:val="24"/>
          <w:szCs w:val="24"/>
          <w:lang w:eastAsia="pt-BR"/>
        </w:rPr>
        <w:t xml:space="preserve">no Brasil, </w:t>
      </w:r>
      <w:r w:rsidR="00F4799C" w:rsidRPr="004A58F0">
        <w:rPr>
          <w:rFonts w:ascii="Times New Roman" w:eastAsia="Times New Roman" w:hAnsi="Times New Roman" w:cs="Times New Roman"/>
          <w:sz w:val="24"/>
          <w:szCs w:val="24"/>
          <w:lang w:eastAsia="pt-BR"/>
        </w:rPr>
        <w:t xml:space="preserve">20 milhões de pessoas estão em situação de </w:t>
      </w:r>
      <w:r w:rsidR="00F4799C" w:rsidRPr="004A58F0">
        <w:rPr>
          <w:rFonts w:ascii="Times New Roman" w:eastAsia="Times New Roman" w:hAnsi="Times New Roman" w:cs="Times New Roman"/>
          <w:sz w:val="24"/>
          <w:szCs w:val="24"/>
          <w:lang w:eastAsia="pt-BR"/>
        </w:rPr>
        <w:lastRenderedPageBreak/>
        <w:t>extrema</w:t>
      </w:r>
      <w:r w:rsidR="006D3AD7" w:rsidRPr="004A58F0">
        <w:rPr>
          <w:rFonts w:ascii="Times New Roman" w:eastAsia="Times New Roman" w:hAnsi="Times New Roman" w:cs="Times New Roman"/>
          <w:sz w:val="24"/>
          <w:szCs w:val="24"/>
          <w:lang w:eastAsia="pt-BR"/>
        </w:rPr>
        <w:t>, o seja, abaixo da linha de pobreza</w:t>
      </w:r>
      <w:r w:rsidR="00F4799C" w:rsidRPr="004A58F0">
        <w:rPr>
          <w:rFonts w:ascii="Times New Roman" w:eastAsia="Times New Roman" w:hAnsi="Times New Roman" w:cs="Times New Roman"/>
          <w:sz w:val="24"/>
          <w:szCs w:val="24"/>
          <w:lang w:eastAsia="pt-BR"/>
        </w:rPr>
        <w:t xml:space="preserve">. </w:t>
      </w:r>
      <w:r w:rsidR="006D3AD7" w:rsidRPr="004A58F0">
        <w:rPr>
          <w:rFonts w:ascii="Times New Roman" w:eastAsia="Times New Roman" w:hAnsi="Times New Roman" w:cs="Times New Roman"/>
          <w:sz w:val="24"/>
          <w:szCs w:val="24"/>
          <w:lang w:eastAsia="pt-BR"/>
        </w:rPr>
        <w:t>Este relatório dado pel</w:t>
      </w:r>
      <w:r w:rsidR="00F4799C" w:rsidRPr="004A58F0">
        <w:rPr>
          <w:rFonts w:ascii="Times New Roman" w:eastAsia="Times New Roman" w:hAnsi="Times New Roman" w:cs="Times New Roman"/>
          <w:sz w:val="24"/>
          <w:szCs w:val="24"/>
          <w:lang w:eastAsia="pt-BR"/>
        </w:rPr>
        <w:t>o assessor da Secretaria Geral da Presidência da República, Selvino Heck, em audiência pública realizada no dia 22 de março do corrente ano, na Comissão de Direitos Humanos e Legislação Participativa (CDH</w:t>
      </w:r>
      <w:r w:rsidR="00EF1F86">
        <w:rPr>
          <w:rFonts w:ascii="Times New Roman" w:eastAsia="Times New Roman" w:hAnsi="Times New Roman" w:cs="Times New Roman"/>
          <w:sz w:val="24"/>
          <w:szCs w:val="24"/>
          <w:lang w:eastAsia="pt-BR"/>
        </w:rPr>
        <w:t>)</w:t>
      </w:r>
      <w:r w:rsidR="00EF1F86" w:rsidRPr="00EF1F86">
        <w:rPr>
          <w:rStyle w:val="Refdenotaderodap"/>
          <w:rFonts w:ascii="Times New Roman" w:eastAsia="Times New Roman" w:hAnsi="Times New Roman" w:cs="Times New Roman"/>
          <w:sz w:val="24"/>
          <w:szCs w:val="24"/>
          <w:lang w:eastAsia="pt-BR"/>
        </w:rPr>
        <w:t xml:space="preserve"> </w:t>
      </w:r>
      <w:r w:rsidR="00EF1F86" w:rsidRPr="004A58F0">
        <w:rPr>
          <w:rStyle w:val="Refdenotaderodap"/>
          <w:rFonts w:ascii="Times New Roman" w:eastAsia="Times New Roman" w:hAnsi="Times New Roman" w:cs="Times New Roman"/>
          <w:sz w:val="24"/>
          <w:szCs w:val="24"/>
          <w:lang w:eastAsia="pt-BR"/>
        </w:rPr>
        <w:footnoteReference w:id="9"/>
      </w:r>
      <w:r w:rsidR="00F4799C" w:rsidRPr="004A58F0">
        <w:rPr>
          <w:rFonts w:ascii="Times New Roman" w:eastAsia="Times New Roman" w:hAnsi="Times New Roman" w:cs="Times New Roman"/>
          <w:sz w:val="24"/>
          <w:szCs w:val="24"/>
          <w:lang w:eastAsia="pt-BR"/>
        </w:rPr>
        <w:t>.</w:t>
      </w:r>
    </w:p>
    <w:p w:rsidR="001721C0" w:rsidRPr="004A58F0" w:rsidRDefault="004D11EC"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Pobreza não é sinônimo de delinquência</w:t>
      </w:r>
      <w:r w:rsidR="007F26C8" w:rsidRPr="004A58F0">
        <w:rPr>
          <w:rFonts w:ascii="Times New Roman" w:eastAsia="Times New Roman" w:hAnsi="Times New Roman" w:cs="Times New Roman"/>
          <w:sz w:val="24"/>
          <w:szCs w:val="24"/>
          <w:lang w:eastAsia="pt-BR"/>
        </w:rPr>
        <w:t xml:space="preserve"> e a c</w:t>
      </w:r>
      <w:r w:rsidR="000A2E16" w:rsidRPr="004A58F0">
        <w:rPr>
          <w:rFonts w:ascii="Times New Roman" w:eastAsia="Times New Roman" w:hAnsi="Times New Roman" w:cs="Times New Roman"/>
          <w:sz w:val="24"/>
          <w:szCs w:val="24"/>
          <w:lang w:eastAsia="pt-BR"/>
        </w:rPr>
        <w:t>riminalidade hoje não se vincula a uma determinada classe social, porém a pobreza</w:t>
      </w:r>
      <w:r w:rsidR="000B3B48" w:rsidRPr="004A58F0">
        <w:rPr>
          <w:rFonts w:ascii="Times New Roman" w:eastAsia="Times New Roman" w:hAnsi="Times New Roman" w:cs="Times New Roman"/>
          <w:sz w:val="24"/>
          <w:szCs w:val="24"/>
          <w:lang w:eastAsia="pt-BR"/>
        </w:rPr>
        <w:t>/miséria</w:t>
      </w:r>
      <w:r w:rsidR="00EE5404" w:rsidRPr="004A58F0">
        <w:rPr>
          <w:rFonts w:ascii="Times New Roman" w:eastAsia="Times New Roman" w:hAnsi="Times New Roman" w:cs="Times New Roman"/>
          <w:sz w:val="24"/>
          <w:szCs w:val="24"/>
          <w:lang w:eastAsia="pt-BR"/>
        </w:rPr>
        <w:t xml:space="preserve"> se destaca</w:t>
      </w:r>
      <w:r w:rsidR="000A2E16" w:rsidRPr="004A58F0">
        <w:rPr>
          <w:rFonts w:ascii="Times New Roman" w:eastAsia="Times New Roman" w:hAnsi="Times New Roman" w:cs="Times New Roman"/>
          <w:sz w:val="24"/>
          <w:szCs w:val="24"/>
          <w:lang w:eastAsia="pt-BR"/>
        </w:rPr>
        <w:t xml:space="preserve"> como fator motivador d</w:t>
      </w:r>
      <w:r w:rsidR="00EE5404" w:rsidRPr="004A58F0">
        <w:rPr>
          <w:rFonts w:ascii="Times New Roman" w:eastAsia="Times New Roman" w:hAnsi="Times New Roman" w:cs="Times New Roman"/>
          <w:sz w:val="24"/>
          <w:szCs w:val="24"/>
          <w:lang w:eastAsia="pt-BR"/>
        </w:rPr>
        <w:t>e</w:t>
      </w:r>
      <w:r w:rsidR="000A2E16" w:rsidRPr="004A58F0">
        <w:rPr>
          <w:rFonts w:ascii="Times New Roman" w:eastAsia="Times New Roman" w:hAnsi="Times New Roman" w:cs="Times New Roman"/>
          <w:sz w:val="24"/>
          <w:szCs w:val="24"/>
          <w:lang w:eastAsia="pt-BR"/>
        </w:rPr>
        <w:t xml:space="preserve"> </w:t>
      </w:r>
      <w:r w:rsidR="001721C0" w:rsidRPr="004A58F0">
        <w:rPr>
          <w:rFonts w:ascii="Times New Roman" w:eastAsia="Times New Roman" w:hAnsi="Times New Roman" w:cs="Times New Roman"/>
          <w:sz w:val="24"/>
          <w:szCs w:val="24"/>
          <w:lang w:eastAsia="pt-BR"/>
        </w:rPr>
        <w:t>condutas</w:t>
      </w:r>
      <w:r w:rsidR="00C234BA" w:rsidRPr="004A58F0">
        <w:rPr>
          <w:rFonts w:ascii="Times New Roman" w:eastAsia="Times New Roman" w:hAnsi="Times New Roman" w:cs="Times New Roman"/>
          <w:sz w:val="24"/>
          <w:szCs w:val="24"/>
          <w:lang w:eastAsia="pt-BR"/>
        </w:rPr>
        <w:t xml:space="preserve"> tipificad</w:t>
      </w:r>
      <w:r w:rsidR="001721C0" w:rsidRPr="004A58F0">
        <w:rPr>
          <w:rFonts w:ascii="Times New Roman" w:eastAsia="Times New Roman" w:hAnsi="Times New Roman" w:cs="Times New Roman"/>
          <w:sz w:val="24"/>
          <w:szCs w:val="24"/>
          <w:lang w:eastAsia="pt-BR"/>
        </w:rPr>
        <w:t>a</w:t>
      </w:r>
      <w:r w:rsidR="00C234BA" w:rsidRPr="004A58F0">
        <w:rPr>
          <w:rFonts w:ascii="Times New Roman" w:eastAsia="Times New Roman" w:hAnsi="Times New Roman" w:cs="Times New Roman"/>
          <w:sz w:val="24"/>
          <w:szCs w:val="24"/>
          <w:lang w:eastAsia="pt-BR"/>
        </w:rPr>
        <w:t xml:space="preserve">s como crimes na </w:t>
      </w:r>
      <w:r w:rsidR="002E145A" w:rsidRPr="004A58F0">
        <w:rPr>
          <w:rFonts w:ascii="Times New Roman" w:eastAsia="Times New Roman" w:hAnsi="Times New Roman" w:cs="Times New Roman"/>
          <w:sz w:val="24"/>
          <w:szCs w:val="24"/>
          <w:lang w:eastAsia="pt-BR"/>
        </w:rPr>
        <w:t>legislação penal</w:t>
      </w:r>
      <w:r w:rsidR="00C234BA" w:rsidRPr="004A58F0">
        <w:rPr>
          <w:rFonts w:ascii="Times New Roman" w:eastAsia="Times New Roman" w:hAnsi="Times New Roman" w:cs="Times New Roman"/>
          <w:sz w:val="24"/>
          <w:szCs w:val="24"/>
          <w:lang w:eastAsia="pt-BR"/>
        </w:rPr>
        <w:t>.</w:t>
      </w:r>
      <w:r w:rsidR="000A2E16" w:rsidRPr="004A58F0">
        <w:rPr>
          <w:rFonts w:ascii="Times New Roman" w:eastAsia="Times New Roman" w:hAnsi="Times New Roman" w:cs="Times New Roman"/>
          <w:sz w:val="24"/>
          <w:szCs w:val="24"/>
          <w:lang w:eastAsia="pt-BR"/>
        </w:rPr>
        <w:t xml:space="preserve"> </w:t>
      </w:r>
      <w:r w:rsidR="001721C0" w:rsidRPr="004A58F0">
        <w:rPr>
          <w:rFonts w:ascii="Times New Roman" w:eastAsia="Times New Roman" w:hAnsi="Times New Roman" w:cs="Times New Roman"/>
          <w:sz w:val="24"/>
          <w:szCs w:val="24"/>
          <w:lang w:eastAsia="pt-BR"/>
        </w:rPr>
        <w:t xml:space="preserve">Esta situação </w:t>
      </w:r>
      <w:r w:rsidR="00F54F6C" w:rsidRPr="004A58F0">
        <w:rPr>
          <w:rFonts w:ascii="Times New Roman" w:eastAsia="Times New Roman" w:hAnsi="Times New Roman" w:cs="Times New Roman"/>
          <w:sz w:val="24"/>
          <w:szCs w:val="24"/>
          <w:lang w:eastAsia="pt-BR"/>
        </w:rPr>
        <w:t>desempenha</w:t>
      </w:r>
      <w:r w:rsidR="001721C0" w:rsidRPr="004A58F0">
        <w:rPr>
          <w:rFonts w:ascii="Times New Roman" w:eastAsia="Times New Roman" w:hAnsi="Times New Roman" w:cs="Times New Roman"/>
          <w:sz w:val="24"/>
          <w:szCs w:val="24"/>
          <w:lang w:eastAsia="pt-BR"/>
        </w:rPr>
        <w:t xml:space="preserve"> uma problemática para o Direito, pois o direito penal brasileiro tem o dever de punir todo sujeito que transgredir a lei de forma a lesionar ou, na iminência de ferir bem jurídico tutelado. </w:t>
      </w:r>
    </w:p>
    <w:p w:rsidR="001721C0" w:rsidRPr="004A58F0" w:rsidRDefault="001721C0" w:rsidP="0057373A">
      <w:pPr>
        <w:spacing w:after="0" w:line="240" w:lineRule="auto"/>
        <w:jc w:val="both"/>
        <w:rPr>
          <w:rFonts w:ascii="Times New Roman" w:eastAsia="Times New Roman" w:hAnsi="Times New Roman" w:cs="Times New Roman"/>
          <w:color w:val="FF0000"/>
          <w:sz w:val="24"/>
          <w:szCs w:val="24"/>
          <w:lang w:eastAsia="pt-BR"/>
        </w:rPr>
      </w:pPr>
      <w:r w:rsidRPr="004A58F0">
        <w:rPr>
          <w:rFonts w:ascii="Times New Roman" w:eastAsia="Times New Roman" w:hAnsi="Times New Roman" w:cs="Times New Roman"/>
          <w:sz w:val="24"/>
          <w:szCs w:val="24"/>
          <w:lang w:eastAsia="pt-BR"/>
        </w:rPr>
        <w:t>Porém, não s</w:t>
      </w:r>
      <w:r w:rsidR="00F54F6C" w:rsidRPr="004A58F0">
        <w:rPr>
          <w:rFonts w:ascii="Times New Roman" w:eastAsia="Times New Roman" w:hAnsi="Times New Roman" w:cs="Times New Roman"/>
          <w:sz w:val="24"/>
          <w:szCs w:val="24"/>
          <w:lang w:eastAsia="pt-BR"/>
        </w:rPr>
        <w:t>ão poucos os casos que adentram o judiciário em</w:t>
      </w:r>
      <w:r w:rsidRPr="004A58F0">
        <w:rPr>
          <w:rFonts w:ascii="Times New Roman" w:eastAsia="Times New Roman" w:hAnsi="Times New Roman" w:cs="Times New Roman"/>
          <w:sz w:val="24"/>
          <w:szCs w:val="24"/>
          <w:lang w:eastAsia="pt-BR"/>
        </w:rPr>
        <w:t xml:space="preserve"> que </w:t>
      </w:r>
      <w:r w:rsidR="00F54F6C" w:rsidRPr="004A58F0">
        <w:rPr>
          <w:rFonts w:ascii="Times New Roman" w:eastAsia="Times New Roman" w:hAnsi="Times New Roman" w:cs="Times New Roman"/>
          <w:sz w:val="24"/>
          <w:szCs w:val="24"/>
          <w:lang w:eastAsia="pt-BR"/>
        </w:rPr>
        <w:t>figuram, principalmente,</w:t>
      </w:r>
      <w:r w:rsidRPr="004A58F0">
        <w:rPr>
          <w:rFonts w:ascii="Times New Roman" w:eastAsia="Times New Roman" w:hAnsi="Times New Roman" w:cs="Times New Roman"/>
          <w:sz w:val="24"/>
          <w:szCs w:val="24"/>
          <w:lang w:eastAsia="pt-BR"/>
        </w:rPr>
        <w:t xml:space="preserve"> sujeitos que estão à margem da sociedade, muita das vezes </w:t>
      </w:r>
      <w:r w:rsidR="00F54F6C" w:rsidRPr="004A58F0">
        <w:rPr>
          <w:rFonts w:ascii="Times New Roman" w:eastAsia="Times New Roman" w:hAnsi="Times New Roman" w:cs="Times New Roman"/>
          <w:sz w:val="24"/>
          <w:szCs w:val="24"/>
          <w:lang w:eastAsia="pt-BR"/>
        </w:rPr>
        <w:t>esquecidos</w:t>
      </w:r>
      <w:r w:rsidRPr="004A58F0">
        <w:rPr>
          <w:rFonts w:ascii="Times New Roman" w:eastAsia="Times New Roman" w:hAnsi="Times New Roman" w:cs="Times New Roman"/>
          <w:sz w:val="24"/>
          <w:szCs w:val="24"/>
          <w:lang w:eastAsia="pt-BR"/>
        </w:rPr>
        <w:t xml:space="preserve"> </w:t>
      </w:r>
      <w:r w:rsidR="00F54F6C" w:rsidRPr="004A58F0">
        <w:rPr>
          <w:rFonts w:ascii="Times New Roman" w:eastAsia="Times New Roman" w:hAnsi="Times New Roman" w:cs="Times New Roman"/>
          <w:sz w:val="24"/>
          <w:szCs w:val="24"/>
          <w:lang w:eastAsia="pt-BR"/>
        </w:rPr>
        <w:t xml:space="preserve">por </w:t>
      </w:r>
      <w:r w:rsidRPr="004A58F0">
        <w:rPr>
          <w:rFonts w:ascii="Times New Roman" w:eastAsia="Times New Roman" w:hAnsi="Times New Roman" w:cs="Times New Roman"/>
          <w:sz w:val="24"/>
          <w:szCs w:val="24"/>
          <w:lang w:eastAsia="pt-BR"/>
        </w:rPr>
        <w:t xml:space="preserve">todos, inclusive </w:t>
      </w:r>
      <w:r w:rsidR="00F54F6C" w:rsidRPr="004A58F0">
        <w:rPr>
          <w:rFonts w:ascii="Times New Roman" w:eastAsia="Times New Roman" w:hAnsi="Times New Roman" w:cs="Times New Roman"/>
          <w:sz w:val="24"/>
          <w:szCs w:val="24"/>
          <w:lang w:eastAsia="pt-BR"/>
        </w:rPr>
        <w:t>pelo</w:t>
      </w:r>
      <w:r w:rsidRPr="004A58F0">
        <w:rPr>
          <w:rFonts w:ascii="Times New Roman" w:eastAsia="Times New Roman" w:hAnsi="Times New Roman" w:cs="Times New Roman"/>
          <w:sz w:val="24"/>
          <w:szCs w:val="24"/>
          <w:lang w:eastAsia="pt-BR"/>
        </w:rPr>
        <w:t xml:space="preserve"> poder público</w:t>
      </w:r>
      <w:r w:rsidR="00E20027" w:rsidRPr="004A58F0">
        <w:rPr>
          <w:rFonts w:ascii="Times New Roman" w:eastAsia="Times New Roman" w:hAnsi="Times New Roman" w:cs="Times New Roman"/>
          <w:sz w:val="24"/>
          <w:szCs w:val="24"/>
          <w:lang w:eastAsia="pt-BR"/>
        </w:rPr>
        <w:t xml:space="preserve"> e</w:t>
      </w:r>
      <w:r w:rsidR="00F54F6C" w:rsidRPr="004A58F0">
        <w:rPr>
          <w:rFonts w:ascii="Times New Roman" w:eastAsia="Times New Roman" w:hAnsi="Times New Roman" w:cs="Times New Roman"/>
          <w:sz w:val="24"/>
          <w:szCs w:val="24"/>
          <w:lang w:eastAsia="pt-BR"/>
        </w:rPr>
        <w:t xml:space="preserve"> </w:t>
      </w:r>
      <w:r w:rsidR="00E20027" w:rsidRPr="004A58F0">
        <w:rPr>
          <w:rFonts w:ascii="Times New Roman" w:eastAsia="Times New Roman" w:hAnsi="Times New Roman" w:cs="Times New Roman"/>
          <w:sz w:val="24"/>
          <w:szCs w:val="24"/>
          <w:lang w:eastAsia="pt-BR"/>
        </w:rPr>
        <w:t>vivendo em regiões castigadas pelo meio ambiente desfavorável. Estes, movidos pelo estado de necessidade, vão de encontro com a lei penal e infringe-o</w:t>
      </w:r>
      <w:r w:rsidR="00F54F6C" w:rsidRPr="004A58F0">
        <w:rPr>
          <w:rFonts w:ascii="Times New Roman" w:eastAsia="Times New Roman" w:hAnsi="Times New Roman" w:cs="Times New Roman"/>
          <w:sz w:val="24"/>
          <w:szCs w:val="24"/>
          <w:lang w:eastAsia="pt-BR"/>
        </w:rPr>
        <w:t xml:space="preserve">. </w:t>
      </w:r>
    </w:p>
    <w:p w:rsidR="00C234BA" w:rsidRPr="004A58F0" w:rsidRDefault="00C234BA" w:rsidP="0057373A">
      <w:pPr>
        <w:tabs>
          <w:tab w:val="left" w:pos="2268"/>
        </w:tabs>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 xml:space="preserve">Em estado de necessidade o indivíduo </w:t>
      </w:r>
      <w:r w:rsidR="00E20027" w:rsidRPr="004A58F0">
        <w:rPr>
          <w:rFonts w:ascii="Times New Roman" w:eastAsia="Times New Roman" w:hAnsi="Times New Roman" w:cs="Times New Roman"/>
          <w:sz w:val="24"/>
          <w:szCs w:val="24"/>
          <w:lang w:eastAsia="pt-BR"/>
        </w:rPr>
        <w:t>está enquadrado em um cenário</w:t>
      </w:r>
      <w:r w:rsidRPr="004A58F0">
        <w:rPr>
          <w:rFonts w:ascii="Times New Roman" w:eastAsia="Times New Roman" w:hAnsi="Times New Roman" w:cs="Times New Roman"/>
          <w:sz w:val="24"/>
          <w:szCs w:val="24"/>
          <w:lang w:eastAsia="pt-BR"/>
        </w:rPr>
        <w:t xml:space="preserve"> degradante, humilhado e abandonado. A sua subsistência e/ou a de outrem se encontra em perigo permanente. Ele está condicionado a agir, incorretamente para que o correto seja feito. Ou seja, o ato de furtar para saciar a fome não significa que o agente esteja adentrando na criminalidade, mas sim, protegendo o bem maior, salvando vidas.</w:t>
      </w:r>
    </w:p>
    <w:p w:rsidR="009350CB" w:rsidRDefault="00E47162"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 xml:space="preserve">Esse </w:t>
      </w:r>
      <w:r w:rsidR="000529B9" w:rsidRPr="004A58F0">
        <w:rPr>
          <w:rFonts w:ascii="Times New Roman" w:eastAsia="Times New Roman" w:hAnsi="Times New Roman" w:cs="Times New Roman"/>
          <w:sz w:val="24"/>
          <w:szCs w:val="24"/>
          <w:lang w:eastAsia="pt-BR"/>
        </w:rPr>
        <w:t xml:space="preserve">estado </w:t>
      </w:r>
      <w:r w:rsidRPr="004A58F0">
        <w:rPr>
          <w:rFonts w:ascii="Times New Roman" w:eastAsia="Times New Roman" w:hAnsi="Times New Roman" w:cs="Times New Roman"/>
          <w:sz w:val="24"/>
          <w:szCs w:val="24"/>
          <w:lang w:eastAsia="pt-BR"/>
        </w:rPr>
        <w:t>em que se encontra um indivíduo</w:t>
      </w:r>
      <w:r w:rsidR="000529B9" w:rsidRPr="004A58F0">
        <w:rPr>
          <w:rFonts w:ascii="Times New Roman" w:eastAsia="Times New Roman" w:hAnsi="Times New Roman" w:cs="Times New Roman"/>
          <w:sz w:val="24"/>
          <w:szCs w:val="24"/>
          <w:lang w:eastAsia="pt-BR"/>
        </w:rPr>
        <w:t xml:space="preserve"> é a detalhad</w:t>
      </w:r>
      <w:r w:rsidRPr="004A58F0">
        <w:rPr>
          <w:rFonts w:ascii="Times New Roman" w:eastAsia="Times New Roman" w:hAnsi="Times New Roman" w:cs="Times New Roman"/>
          <w:sz w:val="24"/>
          <w:szCs w:val="24"/>
          <w:lang w:eastAsia="pt-BR"/>
        </w:rPr>
        <w:t>o</w:t>
      </w:r>
      <w:r w:rsidR="000529B9" w:rsidRPr="004A58F0">
        <w:rPr>
          <w:rFonts w:ascii="Times New Roman" w:eastAsia="Times New Roman" w:hAnsi="Times New Roman" w:cs="Times New Roman"/>
          <w:sz w:val="24"/>
          <w:szCs w:val="24"/>
          <w:lang w:eastAsia="pt-BR"/>
        </w:rPr>
        <w:t xml:space="preserve"> pelo professor </w:t>
      </w:r>
      <w:r w:rsidR="00FF0B5E" w:rsidRPr="004A58F0">
        <w:rPr>
          <w:rFonts w:ascii="Times New Roman" w:eastAsia="Times New Roman" w:hAnsi="Times New Roman" w:cs="Times New Roman"/>
          <w:sz w:val="24"/>
          <w:szCs w:val="24"/>
          <w:lang w:eastAsia="pt-BR"/>
        </w:rPr>
        <w:t>Rogério Greco</w:t>
      </w:r>
      <w:r w:rsidR="000529B9" w:rsidRPr="004A58F0">
        <w:rPr>
          <w:rFonts w:ascii="Times New Roman" w:eastAsia="Times New Roman" w:hAnsi="Times New Roman" w:cs="Times New Roman"/>
          <w:sz w:val="24"/>
          <w:szCs w:val="24"/>
          <w:lang w:eastAsia="pt-BR"/>
        </w:rPr>
        <w:t xml:space="preserve"> (2009),</w:t>
      </w:r>
      <w:r w:rsidR="001765C6" w:rsidRPr="004A58F0">
        <w:rPr>
          <w:rStyle w:val="Refdenotaderodap"/>
          <w:rFonts w:ascii="Times New Roman" w:eastAsia="Times New Roman" w:hAnsi="Times New Roman" w:cs="Times New Roman"/>
          <w:sz w:val="24"/>
          <w:szCs w:val="24"/>
          <w:lang w:eastAsia="pt-BR"/>
        </w:rPr>
        <w:footnoteReference w:id="10"/>
      </w:r>
      <w:r w:rsidR="00FF0B5E" w:rsidRPr="004A58F0">
        <w:rPr>
          <w:rFonts w:ascii="Times New Roman" w:eastAsia="Times New Roman" w:hAnsi="Times New Roman" w:cs="Times New Roman"/>
          <w:sz w:val="24"/>
          <w:szCs w:val="24"/>
          <w:lang w:eastAsia="pt-BR"/>
        </w:rPr>
        <w:t xml:space="preserve"> </w:t>
      </w:r>
      <w:r w:rsidR="000529B9" w:rsidRPr="004A58F0">
        <w:rPr>
          <w:rFonts w:ascii="Times New Roman" w:eastAsia="Times New Roman" w:hAnsi="Times New Roman" w:cs="Times New Roman"/>
          <w:sz w:val="24"/>
          <w:szCs w:val="24"/>
          <w:lang w:eastAsia="pt-BR"/>
        </w:rPr>
        <w:t xml:space="preserve">que </w:t>
      </w:r>
      <w:r w:rsidR="00FF0B5E" w:rsidRPr="004A58F0">
        <w:rPr>
          <w:rFonts w:ascii="Times New Roman" w:eastAsia="Times New Roman" w:hAnsi="Times New Roman" w:cs="Times New Roman"/>
          <w:sz w:val="24"/>
          <w:szCs w:val="24"/>
          <w:lang w:eastAsia="pt-BR"/>
        </w:rPr>
        <w:t xml:space="preserve">ao tratar sobre a temática </w:t>
      </w:r>
      <w:r w:rsidRPr="004A58F0">
        <w:rPr>
          <w:rFonts w:ascii="Times New Roman" w:eastAsia="Times New Roman" w:hAnsi="Times New Roman" w:cs="Times New Roman"/>
          <w:sz w:val="24"/>
          <w:szCs w:val="24"/>
          <w:lang w:eastAsia="pt-BR"/>
        </w:rPr>
        <w:t>exemplifica</w:t>
      </w:r>
      <w:r w:rsidR="00FF0B5E" w:rsidRPr="004A58F0">
        <w:rPr>
          <w:rFonts w:ascii="Times New Roman" w:eastAsia="Times New Roman" w:hAnsi="Times New Roman" w:cs="Times New Roman"/>
          <w:sz w:val="24"/>
          <w:szCs w:val="24"/>
          <w:lang w:eastAsia="pt-BR"/>
        </w:rPr>
        <w:t>:</w:t>
      </w:r>
    </w:p>
    <w:p w:rsidR="00281F95" w:rsidRDefault="00281F95" w:rsidP="0057373A">
      <w:pPr>
        <w:spacing w:after="0" w:line="240" w:lineRule="auto"/>
        <w:jc w:val="both"/>
        <w:rPr>
          <w:rFonts w:ascii="Times New Roman" w:eastAsia="Times New Roman" w:hAnsi="Times New Roman" w:cs="Times New Roman"/>
          <w:sz w:val="24"/>
          <w:szCs w:val="24"/>
          <w:lang w:eastAsia="pt-BR"/>
        </w:rPr>
      </w:pPr>
    </w:p>
    <w:p w:rsidR="00E265F2" w:rsidRPr="009350CB" w:rsidRDefault="00FF0B5E" w:rsidP="0057373A">
      <w:pPr>
        <w:spacing w:after="0" w:line="240" w:lineRule="auto"/>
        <w:ind w:left="2268" w:firstLine="0"/>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0"/>
          <w:szCs w:val="20"/>
          <w:lang w:eastAsia="pt-BR"/>
        </w:rPr>
        <w:t xml:space="preserve">Suponhamos que alguém, desempregado, depois de procurar exaustivamente por um trabalho honesto, chegue em casa e constate que na despensa não existem mais alimentos que possam sustentar a sua família. Suplica por doações, mas não as consegue. Ao ver seus filhos e sua mulher implorando por um alimento qualquer, o agente se desespera, vai até um supermercado mais próximo e subtrai um saco de feijão. Aqui, temos dois bens em confronto: de um lado, a sobrevivência (vida) do agente e de sua família; do outro, o patrimônio do supermercado, também protegido pelo ordenamento jurídico. Nesse confronto, é razoável que a vida prevaleça sobre o patrimônio, podendo o agente, no caso em tela, erigir a mencionada causa de justificação. </w:t>
      </w:r>
      <w:r w:rsidR="001765C6" w:rsidRPr="004A58F0">
        <w:rPr>
          <w:rFonts w:ascii="Times New Roman" w:eastAsia="Times New Roman" w:hAnsi="Times New Roman" w:cs="Times New Roman"/>
          <w:sz w:val="20"/>
          <w:szCs w:val="20"/>
          <w:lang w:eastAsia="pt-BR"/>
        </w:rPr>
        <w:t>(GRECO, 2009, p. 336).</w:t>
      </w:r>
    </w:p>
    <w:p w:rsidR="009350CB" w:rsidRDefault="009350CB" w:rsidP="0057373A">
      <w:pPr>
        <w:spacing w:after="0" w:line="240" w:lineRule="auto"/>
        <w:ind w:firstLine="708"/>
        <w:jc w:val="both"/>
        <w:rPr>
          <w:rFonts w:ascii="Times New Roman" w:eastAsia="Times New Roman" w:hAnsi="Times New Roman" w:cs="Times New Roman"/>
          <w:sz w:val="24"/>
          <w:szCs w:val="24"/>
          <w:lang w:eastAsia="pt-BR"/>
        </w:rPr>
      </w:pPr>
    </w:p>
    <w:p w:rsidR="00E20027" w:rsidRPr="004A58F0" w:rsidRDefault="00E20027" w:rsidP="0057373A">
      <w:pPr>
        <w:spacing w:after="0" w:line="240" w:lineRule="auto"/>
        <w:ind w:firstLine="708"/>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 xml:space="preserve">Neste cenário, quando movido por estado de necessidade, o agente não será penalizado, uma vez que o comportamento do infrator será considerado atípico, de acordo com o artigo 24 do Código Penal Brasileiro.  </w:t>
      </w:r>
      <w:r w:rsidR="006962A2" w:rsidRPr="006962A2">
        <w:rPr>
          <w:rFonts w:ascii="Times New Roman" w:eastAsia="Times New Roman" w:hAnsi="Times New Roman" w:cs="Times New Roman"/>
          <w:sz w:val="24"/>
          <w:szCs w:val="24"/>
          <w:lang w:eastAsia="pt-BR"/>
        </w:rPr>
        <w:t>Necessário é que a conduta cumpra todas as condições pertinentes para o reconhecimento do estado de necessida</w:t>
      </w:r>
      <w:r w:rsidR="006962A2">
        <w:rPr>
          <w:rFonts w:ascii="Times New Roman" w:eastAsia="Times New Roman" w:hAnsi="Times New Roman" w:cs="Times New Roman"/>
          <w:sz w:val="24"/>
          <w:szCs w:val="24"/>
          <w:lang w:eastAsia="pt-BR"/>
        </w:rPr>
        <w:t xml:space="preserve">de elencados no referido artigo. </w:t>
      </w:r>
      <w:r w:rsidRPr="004A58F0">
        <w:rPr>
          <w:rFonts w:ascii="Times New Roman" w:eastAsia="Times New Roman" w:hAnsi="Times New Roman" w:cs="Times New Roman"/>
          <w:sz w:val="24"/>
          <w:szCs w:val="24"/>
          <w:lang w:eastAsia="pt-BR"/>
        </w:rPr>
        <w:t xml:space="preserve">Só se considera em estado de necessidade o sujeito que agir para proteger de perigo atual direito próprio ou alheio, que não deu causa, nem evitar por qualquer modo, sendo impossível tal direito ser sacrificado. </w:t>
      </w:r>
      <w:r w:rsidRPr="004A58F0">
        <w:rPr>
          <w:rStyle w:val="Refdenotaderodap"/>
          <w:rFonts w:ascii="Times New Roman" w:eastAsia="Times New Roman" w:hAnsi="Times New Roman" w:cs="Times New Roman"/>
          <w:sz w:val="24"/>
          <w:szCs w:val="24"/>
          <w:lang w:eastAsia="pt-BR"/>
        </w:rPr>
        <w:footnoteReference w:id="11"/>
      </w:r>
    </w:p>
    <w:p w:rsidR="004F1B55" w:rsidRPr="004A58F0" w:rsidRDefault="00E20027"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É gerada uma situação conflituosa</w:t>
      </w:r>
      <w:r w:rsidR="00F54F6C" w:rsidRPr="004A58F0">
        <w:rPr>
          <w:rFonts w:ascii="Times New Roman" w:eastAsia="Times New Roman" w:hAnsi="Times New Roman" w:cs="Times New Roman"/>
          <w:sz w:val="24"/>
          <w:szCs w:val="24"/>
          <w:lang w:eastAsia="pt-BR"/>
        </w:rPr>
        <w:t xml:space="preserve"> entre dois ou mais direitos ou bens jurídicos tutelados</w:t>
      </w:r>
      <w:r w:rsidR="003076E7" w:rsidRPr="004A58F0">
        <w:rPr>
          <w:rFonts w:ascii="Times New Roman" w:eastAsia="Times New Roman" w:hAnsi="Times New Roman" w:cs="Times New Roman"/>
          <w:sz w:val="24"/>
          <w:szCs w:val="24"/>
          <w:lang w:eastAsia="pt-BR"/>
        </w:rPr>
        <w:t>, porém</w:t>
      </w:r>
      <w:r w:rsidR="00F54F6C" w:rsidRPr="004A58F0">
        <w:rPr>
          <w:rFonts w:ascii="Times New Roman" w:eastAsia="Times New Roman" w:hAnsi="Times New Roman" w:cs="Times New Roman"/>
          <w:sz w:val="24"/>
          <w:szCs w:val="24"/>
          <w:lang w:eastAsia="pt-BR"/>
        </w:rPr>
        <w:t xml:space="preserve"> um deles deve ser sacrificado em detrimento do outro</w:t>
      </w:r>
      <w:r w:rsidR="00E15F54" w:rsidRPr="004A58F0">
        <w:rPr>
          <w:rFonts w:ascii="Times New Roman" w:eastAsia="Times New Roman" w:hAnsi="Times New Roman" w:cs="Times New Roman"/>
          <w:sz w:val="24"/>
          <w:szCs w:val="24"/>
          <w:lang w:eastAsia="pt-BR"/>
        </w:rPr>
        <w:t xml:space="preserve"> e o Direito Penal tem a competência de resolver o impasse. O</w:t>
      </w:r>
      <w:r w:rsidRPr="004A58F0">
        <w:rPr>
          <w:rFonts w:ascii="Times New Roman" w:eastAsia="Times New Roman" w:hAnsi="Times New Roman" w:cs="Times New Roman"/>
          <w:sz w:val="24"/>
          <w:szCs w:val="24"/>
          <w:lang w:eastAsia="pt-BR"/>
        </w:rPr>
        <w:t xml:space="preserve"> direito </w:t>
      </w:r>
      <w:r w:rsidR="004F1B55" w:rsidRPr="004A58F0">
        <w:rPr>
          <w:rFonts w:ascii="Times New Roman" w:eastAsia="Times New Roman" w:hAnsi="Times New Roman" w:cs="Times New Roman"/>
          <w:sz w:val="24"/>
          <w:szCs w:val="24"/>
          <w:lang w:eastAsia="pt-BR"/>
        </w:rPr>
        <w:t>à</w:t>
      </w:r>
      <w:r w:rsidRPr="004A58F0">
        <w:rPr>
          <w:rFonts w:ascii="Times New Roman" w:eastAsia="Times New Roman" w:hAnsi="Times New Roman" w:cs="Times New Roman"/>
          <w:sz w:val="24"/>
          <w:szCs w:val="24"/>
          <w:lang w:eastAsia="pt-BR"/>
        </w:rPr>
        <w:t xml:space="preserve"> </w:t>
      </w:r>
      <w:r w:rsidR="004F1B55" w:rsidRPr="004A58F0">
        <w:rPr>
          <w:rFonts w:ascii="Times New Roman" w:eastAsia="Times New Roman" w:hAnsi="Times New Roman" w:cs="Times New Roman"/>
          <w:sz w:val="24"/>
          <w:szCs w:val="24"/>
          <w:lang w:eastAsia="pt-BR"/>
        </w:rPr>
        <w:t xml:space="preserve">sobrevivência, à alimentação </w:t>
      </w:r>
      <w:r w:rsidR="00E15F54" w:rsidRPr="004A58F0">
        <w:rPr>
          <w:rFonts w:ascii="Times New Roman" w:eastAsia="Times New Roman" w:hAnsi="Times New Roman" w:cs="Times New Roman"/>
          <w:sz w:val="24"/>
          <w:szCs w:val="24"/>
          <w:lang w:eastAsia="pt-BR"/>
        </w:rPr>
        <w:t>deve</w:t>
      </w:r>
      <w:r w:rsidRPr="004A58F0">
        <w:rPr>
          <w:rFonts w:ascii="Times New Roman" w:eastAsia="Times New Roman" w:hAnsi="Times New Roman" w:cs="Times New Roman"/>
          <w:sz w:val="24"/>
          <w:szCs w:val="24"/>
          <w:lang w:eastAsia="pt-BR"/>
        </w:rPr>
        <w:t xml:space="preserve">rá </w:t>
      </w:r>
      <w:r w:rsidR="00E15F54" w:rsidRPr="004A58F0">
        <w:rPr>
          <w:rFonts w:ascii="Times New Roman" w:eastAsia="Times New Roman" w:hAnsi="Times New Roman" w:cs="Times New Roman"/>
          <w:sz w:val="24"/>
          <w:szCs w:val="24"/>
          <w:lang w:eastAsia="pt-BR"/>
        </w:rPr>
        <w:t>ser priorizado</w:t>
      </w:r>
      <w:r w:rsidR="004F1B55" w:rsidRPr="004A58F0">
        <w:rPr>
          <w:rFonts w:ascii="Times New Roman" w:eastAsia="Times New Roman" w:hAnsi="Times New Roman" w:cs="Times New Roman"/>
          <w:sz w:val="24"/>
          <w:szCs w:val="24"/>
          <w:lang w:eastAsia="pt-BR"/>
        </w:rPr>
        <w:t xml:space="preserve"> quando conflitando com o direito à propriedade</w:t>
      </w:r>
      <w:r w:rsidRPr="004A58F0">
        <w:rPr>
          <w:rFonts w:ascii="Times New Roman" w:eastAsia="Times New Roman" w:hAnsi="Times New Roman" w:cs="Times New Roman"/>
          <w:sz w:val="24"/>
          <w:szCs w:val="24"/>
          <w:lang w:eastAsia="pt-BR"/>
        </w:rPr>
        <w:t xml:space="preserve">.   </w:t>
      </w:r>
    </w:p>
    <w:p w:rsidR="000D1729" w:rsidRPr="004A58F0" w:rsidRDefault="00F4396C" w:rsidP="0057373A">
      <w:pPr>
        <w:tabs>
          <w:tab w:val="left" w:pos="709"/>
          <w:tab w:val="left" w:pos="851"/>
        </w:tabs>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 xml:space="preserve">A </w:t>
      </w:r>
      <w:r w:rsidR="00FC266A" w:rsidRPr="004A58F0">
        <w:rPr>
          <w:rFonts w:ascii="Times New Roman" w:eastAsia="Times New Roman" w:hAnsi="Times New Roman" w:cs="Times New Roman"/>
          <w:sz w:val="24"/>
          <w:szCs w:val="24"/>
          <w:lang w:eastAsia="pt-BR"/>
        </w:rPr>
        <w:t xml:space="preserve">problemática </w:t>
      </w:r>
      <w:r w:rsidR="003076E7" w:rsidRPr="004A58F0">
        <w:rPr>
          <w:rFonts w:ascii="Times New Roman" w:eastAsia="Times New Roman" w:hAnsi="Times New Roman" w:cs="Times New Roman"/>
          <w:sz w:val="24"/>
          <w:szCs w:val="24"/>
          <w:lang w:eastAsia="pt-BR"/>
        </w:rPr>
        <w:t xml:space="preserve">da </w:t>
      </w:r>
      <w:r w:rsidRPr="004A58F0">
        <w:rPr>
          <w:rFonts w:ascii="Times New Roman" w:eastAsia="Times New Roman" w:hAnsi="Times New Roman" w:cs="Times New Roman"/>
          <w:sz w:val="24"/>
          <w:szCs w:val="24"/>
          <w:lang w:eastAsia="pt-BR"/>
        </w:rPr>
        <w:t xml:space="preserve">fome é um fantasma que assombra </w:t>
      </w:r>
      <w:r w:rsidR="00B369C3" w:rsidRPr="004A58F0">
        <w:rPr>
          <w:rFonts w:ascii="Times New Roman" w:eastAsia="Times New Roman" w:hAnsi="Times New Roman" w:cs="Times New Roman"/>
          <w:sz w:val="24"/>
          <w:szCs w:val="24"/>
          <w:lang w:eastAsia="pt-BR"/>
        </w:rPr>
        <w:t>o mundo</w:t>
      </w:r>
      <w:r w:rsidRPr="004A58F0">
        <w:rPr>
          <w:rFonts w:ascii="Times New Roman" w:eastAsia="Times New Roman" w:hAnsi="Times New Roman" w:cs="Times New Roman"/>
          <w:sz w:val="24"/>
          <w:szCs w:val="24"/>
          <w:lang w:eastAsia="pt-BR"/>
        </w:rPr>
        <w:t>, no Brasil a realid</w:t>
      </w:r>
      <w:r w:rsidR="003076E7" w:rsidRPr="004A58F0">
        <w:rPr>
          <w:rFonts w:ascii="Times New Roman" w:eastAsia="Times New Roman" w:hAnsi="Times New Roman" w:cs="Times New Roman"/>
          <w:sz w:val="24"/>
          <w:szCs w:val="24"/>
          <w:lang w:eastAsia="pt-BR"/>
        </w:rPr>
        <w:t xml:space="preserve">ade </w:t>
      </w:r>
      <w:r w:rsidR="00F30522" w:rsidRPr="004A58F0">
        <w:rPr>
          <w:rFonts w:ascii="Times New Roman" w:eastAsia="Times New Roman" w:hAnsi="Times New Roman" w:cs="Times New Roman"/>
          <w:sz w:val="24"/>
          <w:szCs w:val="24"/>
          <w:lang w:eastAsia="pt-BR"/>
        </w:rPr>
        <w:t>ainda é grave</w:t>
      </w:r>
      <w:r w:rsidR="00FC266A" w:rsidRPr="004A58F0">
        <w:rPr>
          <w:rFonts w:ascii="Times New Roman" w:eastAsia="Times New Roman" w:hAnsi="Times New Roman" w:cs="Times New Roman"/>
          <w:sz w:val="24"/>
          <w:szCs w:val="24"/>
          <w:lang w:eastAsia="pt-BR"/>
        </w:rPr>
        <w:t xml:space="preserve">, mesmo sendo </w:t>
      </w:r>
      <w:r w:rsidR="009B7B63" w:rsidRPr="004A58F0">
        <w:rPr>
          <w:rFonts w:ascii="Times New Roman" w:eastAsia="Times New Roman" w:hAnsi="Times New Roman" w:cs="Times New Roman"/>
          <w:sz w:val="24"/>
          <w:szCs w:val="24"/>
          <w:lang w:eastAsia="pt-BR"/>
        </w:rPr>
        <w:t xml:space="preserve">considerado </w:t>
      </w:r>
      <w:r w:rsidR="00FC266A" w:rsidRPr="004A58F0">
        <w:rPr>
          <w:rFonts w:ascii="Times New Roman" w:eastAsia="Times New Roman" w:hAnsi="Times New Roman" w:cs="Times New Roman"/>
          <w:sz w:val="24"/>
          <w:szCs w:val="24"/>
          <w:lang w:eastAsia="pt-BR"/>
        </w:rPr>
        <w:t>um grande produtor de alimentos</w:t>
      </w:r>
      <w:r w:rsidRPr="004A58F0">
        <w:rPr>
          <w:rFonts w:ascii="Times New Roman" w:eastAsia="Times New Roman" w:hAnsi="Times New Roman" w:cs="Times New Roman"/>
          <w:sz w:val="24"/>
          <w:szCs w:val="24"/>
          <w:lang w:eastAsia="pt-BR"/>
        </w:rPr>
        <w:t xml:space="preserve"> </w:t>
      </w:r>
      <w:r w:rsidR="009B7B63" w:rsidRPr="004A58F0">
        <w:rPr>
          <w:rFonts w:ascii="Times New Roman" w:eastAsia="Times New Roman" w:hAnsi="Times New Roman" w:cs="Times New Roman"/>
          <w:sz w:val="24"/>
          <w:szCs w:val="24"/>
          <w:lang w:eastAsia="pt-BR"/>
        </w:rPr>
        <w:t>m</w:t>
      </w:r>
      <w:r w:rsidR="003076E7" w:rsidRPr="004A58F0">
        <w:rPr>
          <w:rFonts w:ascii="Times New Roman" w:eastAsia="Times New Roman" w:hAnsi="Times New Roman" w:cs="Times New Roman"/>
          <w:sz w:val="24"/>
          <w:szCs w:val="24"/>
          <w:lang w:eastAsia="pt-BR"/>
        </w:rPr>
        <w:t>ilh</w:t>
      </w:r>
      <w:r w:rsidR="00B369C3" w:rsidRPr="004A58F0">
        <w:rPr>
          <w:rFonts w:ascii="Times New Roman" w:eastAsia="Times New Roman" w:hAnsi="Times New Roman" w:cs="Times New Roman"/>
          <w:sz w:val="24"/>
          <w:szCs w:val="24"/>
          <w:lang w:eastAsia="pt-BR"/>
        </w:rPr>
        <w:t>õ</w:t>
      </w:r>
      <w:r w:rsidR="003076E7" w:rsidRPr="004A58F0">
        <w:rPr>
          <w:rFonts w:ascii="Times New Roman" w:eastAsia="Times New Roman" w:hAnsi="Times New Roman" w:cs="Times New Roman"/>
          <w:sz w:val="24"/>
          <w:szCs w:val="24"/>
          <w:lang w:eastAsia="pt-BR"/>
        </w:rPr>
        <w:t>es</w:t>
      </w:r>
      <w:r w:rsidR="000D3397" w:rsidRPr="004A58F0">
        <w:rPr>
          <w:rFonts w:ascii="Times New Roman" w:eastAsia="Times New Roman" w:hAnsi="Times New Roman" w:cs="Times New Roman"/>
          <w:sz w:val="24"/>
          <w:szCs w:val="24"/>
          <w:lang w:eastAsia="pt-BR"/>
        </w:rPr>
        <w:t xml:space="preserve"> de pessoas vivem o dia de hoje sem ter a certeza de que se alimentar</w:t>
      </w:r>
      <w:r w:rsidR="003076E7" w:rsidRPr="004A58F0">
        <w:rPr>
          <w:rFonts w:ascii="Times New Roman" w:eastAsia="Times New Roman" w:hAnsi="Times New Roman" w:cs="Times New Roman"/>
          <w:sz w:val="24"/>
          <w:szCs w:val="24"/>
          <w:lang w:eastAsia="pt-BR"/>
        </w:rPr>
        <w:t>ão</w:t>
      </w:r>
      <w:r w:rsidR="000D3397" w:rsidRPr="004A58F0">
        <w:rPr>
          <w:rFonts w:ascii="Times New Roman" w:eastAsia="Times New Roman" w:hAnsi="Times New Roman" w:cs="Times New Roman"/>
          <w:sz w:val="24"/>
          <w:szCs w:val="24"/>
          <w:lang w:eastAsia="pt-BR"/>
        </w:rPr>
        <w:t xml:space="preserve"> no dia seguinte. </w:t>
      </w:r>
    </w:p>
    <w:p w:rsidR="00061010" w:rsidRDefault="00B369C3" w:rsidP="0057373A">
      <w:pPr>
        <w:tabs>
          <w:tab w:val="left" w:pos="2268"/>
        </w:tabs>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lastRenderedPageBreak/>
        <w:t>Trazendo</w:t>
      </w:r>
      <w:r w:rsidR="003E59C4" w:rsidRPr="004A58F0">
        <w:rPr>
          <w:rFonts w:ascii="Times New Roman" w:eastAsia="Times New Roman" w:hAnsi="Times New Roman" w:cs="Times New Roman"/>
          <w:sz w:val="24"/>
          <w:szCs w:val="24"/>
          <w:lang w:eastAsia="pt-BR"/>
        </w:rPr>
        <w:t xml:space="preserve"> </w:t>
      </w:r>
      <w:r w:rsidRPr="004A58F0">
        <w:rPr>
          <w:rFonts w:ascii="Times New Roman" w:eastAsia="Times New Roman" w:hAnsi="Times New Roman" w:cs="Times New Roman"/>
          <w:sz w:val="24"/>
          <w:szCs w:val="24"/>
          <w:lang w:eastAsia="pt-BR"/>
        </w:rPr>
        <w:t>à</w:t>
      </w:r>
      <w:r w:rsidR="003E59C4" w:rsidRPr="004A58F0">
        <w:rPr>
          <w:rFonts w:ascii="Times New Roman" w:eastAsia="Times New Roman" w:hAnsi="Times New Roman" w:cs="Times New Roman"/>
          <w:sz w:val="24"/>
          <w:szCs w:val="24"/>
          <w:lang w:eastAsia="pt-BR"/>
        </w:rPr>
        <w:t xml:space="preserve"> memória um caso </w:t>
      </w:r>
      <w:r w:rsidR="00EB5DBB" w:rsidRPr="004A58F0">
        <w:rPr>
          <w:rFonts w:ascii="Times New Roman" w:eastAsia="Times New Roman" w:hAnsi="Times New Roman" w:cs="Times New Roman"/>
          <w:sz w:val="24"/>
          <w:szCs w:val="24"/>
          <w:lang w:eastAsia="pt-BR"/>
        </w:rPr>
        <w:t>que repercutiu</w:t>
      </w:r>
      <w:r w:rsidR="003E59C4" w:rsidRPr="004A58F0">
        <w:rPr>
          <w:rFonts w:ascii="Times New Roman" w:eastAsia="Times New Roman" w:hAnsi="Times New Roman" w:cs="Times New Roman"/>
          <w:sz w:val="24"/>
          <w:szCs w:val="24"/>
          <w:lang w:eastAsia="pt-BR"/>
        </w:rPr>
        <w:t xml:space="preserve"> no ano de 1998</w:t>
      </w:r>
      <w:r w:rsidR="00EB5DBB" w:rsidRPr="004A58F0">
        <w:rPr>
          <w:rFonts w:ascii="Times New Roman" w:eastAsia="Times New Roman" w:hAnsi="Times New Roman" w:cs="Times New Roman"/>
          <w:sz w:val="24"/>
          <w:szCs w:val="24"/>
          <w:lang w:eastAsia="pt-BR"/>
        </w:rPr>
        <w:t>,</w:t>
      </w:r>
      <w:r w:rsidR="003E59C4" w:rsidRPr="004A58F0">
        <w:rPr>
          <w:rFonts w:ascii="Times New Roman" w:eastAsia="Times New Roman" w:hAnsi="Times New Roman" w:cs="Times New Roman"/>
          <w:sz w:val="24"/>
          <w:szCs w:val="24"/>
          <w:lang w:eastAsia="pt-BR"/>
        </w:rPr>
        <w:t xml:space="preserve"> o nordeste brasileiro passou por um período drástico</w:t>
      </w:r>
      <w:r w:rsidR="000D1729" w:rsidRPr="004A58F0">
        <w:rPr>
          <w:rFonts w:ascii="Times New Roman" w:eastAsia="Times New Roman" w:hAnsi="Times New Roman" w:cs="Times New Roman"/>
          <w:sz w:val="24"/>
          <w:szCs w:val="24"/>
          <w:lang w:eastAsia="pt-BR"/>
        </w:rPr>
        <w:t xml:space="preserve"> de seca</w:t>
      </w:r>
      <w:r w:rsidR="003E59C4" w:rsidRPr="004A58F0">
        <w:rPr>
          <w:rFonts w:ascii="Times New Roman" w:eastAsia="Times New Roman" w:hAnsi="Times New Roman" w:cs="Times New Roman"/>
          <w:sz w:val="24"/>
          <w:szCs w:val="24"/>
          <w:lang w:eastAsia="pt-BR"/>
        </w:rPr>
        <w:t xml:space="preserve">. </w:t>
      </w:r>
      <w:r w:rsidR="008707A6" w:rsidRPr="004A58F0">
        <w:rPr>
          <w:rFonts w:ascii="Times New Roman" w:hAnsi="Times New Roman" w:cs="Times New Roman"/>
          <w:sz w:val="24"/>
          <w:szCs w:val="24"/>
          <w:shd w:val="clear" w:color="auto" w:fill="FFFFFF"/>
        </w:rPr>
        <w:t>Houve um rastro de miséria e fome.</w:t>
      </w:r>
      <w:r w:rsidR="00E37FB4" w:rsidRPr="004A58F0">
        <w:rPr>
          <w:rFonts w:ascii="Times New Roman" w:hAnsi="Times New Roman" w:cs="Times New Roman"/>
          <w:sz w:val="24"/>
          <w:szCs w:val="24"/>
          <w:shd w:val="clear" w:color="auto" w:fill="FFFFFF"/>
        </w:rPr>
        <w:t xml:space="preserve"> </w:t>
      </w:r>
      <w:r w:rsidR="008707A6" w:rsidRPr="004A58F0">
        <w:rPr>
          <w:rFonts w:ascii="Times New Roman" w:eastAsia="Times New Roman" w:hAnsi="Times New Roman" w:cs="Times New Roman"/>
          <w:sz w:val="24"/>
          <w:szCs w:val="24"/>
          <w:lang w:eastAsia="pt-BR"/>
        </w:rPr>
        <w:t>A situação foi tão crítica que algumas famílias alimentavam-se com plantas utilizadas normalmente para alimentação d</w:t>
      </w:r>
      <w:r w:rsidR="00E37FB4" w:rsidRPr="004A58F0">
        <w:rPr>
          <w:rFonts w:ascii="Times New Roman" w:eastAsia="Times New Roman" w:hAnsi="Times New Roman" w:cs="Times New Roman"/>
          <w:sz w:val="24"/>
          <w:szCs w:val="24"/>
          <w:lang w:eastAsia="pt-BR"/>
        </w:rPr>
        <w:t>o</w:t>
      </w:r>
      <w:r w:rsidR="008707A6" w:rsidRPr="004A58F0">
        <w:rPr>
          <w:rFonts w:ascii="Times New Roman" w:eastAsia="Times New Roman" w:hAnsi="Times New Roman" w:cs="Times New Roman"/>
          <w:sz w:val="24"/>
          <w:szCs w:val="24"/>
          <w:lang w:eastAsia="pt-BR"/>
        </w:rPr>
        <w:t xml:space="preserve"> </w:t>
      </w:r>
      <w:r w:rsidR="00E37FB4" w:rsidRPr="004A58F0">
        <w:rPr>
          <w:rFonts w:ascii="Times New Roman" w:eastAsia="Times New Roman" w:hAnsi="Times New Roman" w:cs="Times New Roman"/>
          <w:sz w:val="24"/>
          <w:szCs w:val="24"/>
          <w:lang w:eastAsia="pt-BR"/>
        </w:rPr>
        <w:t>gado</w:t>
      </w:r>
      <w:r w:rsidR="008707A6" w:rsidRPr="004A58F0">
        <w:rPr>
          <w:rFonts w:ascii="Times New Roman" w:eastAsia="Times New Roman" w:hAnsi="Times New Roman" w:cs="Times New Roman"/>
          <w:sz w:val="24"/>
          <w:szCs w:val="24"/>
          <w:lang w:eastAsia="pt-BR"/>
        </w:rPr>
        <w:t xml:space="preserve">, como é o caso da palma, um cacto típico da região. </w:t>
      </w:r>
      <w:r w:rsidR="000D1729" w:rsidRPr="004A58F0">
        <w:rPr>
          <w:rFonts w:ascii="Times New Roman" w:eastAsia="Times New Roman" w:hAnsi="Times New Roman" w:cs="Times New Roman"/>
          <w:sz w:val="24"/>
          <w:szCs w:val="24"/>
          <w:lang w:eastAsia="pt-BR"/>
        </w:rPr>
        <w:t>A população faminta</w:t>
      </w:r>
      <w:r w:rsidR="009A666E" w:rsidRPr="004A58F0">
        <w:rPr>
          <w:rFonts w:ascii="Times New Roman" w:eastAsia="Times New Roman" w:hAnsi="Times New Roman" w:cs="Times New Roman"/>
          <w:sz w:val="24"/>
          <w:szCs w:val="24"/>
          <w:lang w:eastAsia="pt-BR"/>
        </w:rPr>
        <w:t xml:space="preserve"> e os agricultores da região</w:t>
      </w:r>
      <w:r w:rsidR="000D1729" w:rsidRPr="004A58F0">
        <w:rPr>
          <w:rFonts w:ascii="Times New Roman" w:eastAsia="Times New Roman" w:hAnsi="Times New Roman" w:cs="Times New Roman"/>
          <w:sz w:val="24"/>
          <w:szCs w:val="24"/>
          <w:lang w:eastAsia="pt-BR"/>
        </w:rPr>
        <w:t xml:space="preserve"> promoveram diversos saques a comércios, feiras livres</w:t>
      </w:r>
      <w:r w:rsidR="008707A6" w:rsidRPr="004A58F0">
        <w:rPr>
          <w:rFonts w:ascii="Times New Roman" w:eastAsia="Times New Roman" w:hAnsi="Times New Roman" w:cs="Times New Roman"/>
          <w:sz w:val="24"/>
          <w:szCs w:val="24"/>
          <w:lang w:eastAsia="pt-BR"/>
        </w:rPr>
        <w:t>, assim conseguiram sobreviver</w:t>
      </w:r>
      <w:r w:rsidR="000D1729" w:rsidRPr="004A58F0">
        <w:rPr>
          <w:rFonts w:ascii="Times New Roman" w:eastAsia="Times New Roman" w:hAnsi="Times New Roman" w:cs="Times New Roman"/>
          <w:sz w:val="24"/>
          <w:szCs w:val="24"/>
          <w:lang w:eastAsia="pt-BR"/>
        </w:rPr>
        <w:t xml:space="preserve">. </w:t>
      </w:r>
    </w:p>
    <w:p w:rsidR="00FA5E18" w:rsidRDefault="00FA5E18" w:rsidP="0057373A">
      <w:pPr>
        <w:tabs>
          <w:tab w:val="left" w:pos="2268"/>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Estes</w:t>
      </w:r>
      <w:r w:rsidRPr="004A58F0">
        <w:rPr>
          <w:rFonts w:ascii="Times New Roman" w:eastAsia="Times New Roman" w:hAnsi="Times New Roman" w:cs="Times New Roman"/>
          <w:sz w:val="24"/>
          <w:szCs w:val="24"/>
          <w:lang w:eastAsia="pt-BR"/>
        </w:rPr>
        <w:t xml:space="preserve"> saques como tantos outros efetuados para garantir a sobrevivência são exemplos reais de como pode agir um indivíduo movido por estado de necessidade. Sua moral não é levada em conta, o que lhe orienta é apenas a necessidade de comer.</w:t>
      </w:r>
    </w:p>
    <w:p w:rsidR="004A58F0" w:rsidRDefault="00FA5E18" w:rsidP="0057373A">
      <w:pPr>
        <w:pStyle w:val="NormalWeb"/>
        <w:shd w:val="clear" w:color="auto" w:fill="FFFFFF"/>
        <w:spacing w:before="0" w:beforeAutospacing="0" w:after="0" w:afterAutospacing="0"/>
        <w:ind w:firstLine="708"/>
        <w:jc w:val="both"/>
      </w:pPr>
      <w:r w:rsidRPr="00FA5E18">
        <w:t xml:space="preserve">Em suma, </w:t>
      </w:r>
      <w:r w:rsidR="00B27707" w:rsidRPr="00FA5E18">
        <w:t xml:space="preserve">a luta pela preservação da vida, bem maior, o furto famélico torna-se justificável diante das circunstâncias. Embora tal situação enseje a exclusão ilícita do ato, deixando de punir quem já está sob punição, em contrapartida </w:t>
      </w:r>
      <w:r w:rsidRPr="00FA5E18">
        <w:t>há</w:t>
      </w:r>
      <w:r w:rsidR="00B27707" w:rsidRPr="00FA5E18">
        <w:t xml:space="preserve"> outra parte afetada com essas ações</w:t>
      </w:r>
      <w:r w:rsidRPr="00FA5E18">
        <w:t xml:space="preserve">. No âmbito </w:t>
      </w:r>
      <w:r w:rsidR="00B27707" w:rsidRPr="00FA5E18">
        <w:t>socia</w:t>
      </w:r>
      <w:r w:rsidRPr="00FA5E18">
        <w:t>l a não criminalização do furto famélico enseja receios à da população no sentido da conjetura de impunidade e encorajamento ao crime</w:t>
      </w:r>
      <w:r w:rsidR="00B27707" w:rsidRPr="00FA5E18">
        <w:t>.</w:t>
      </w:r>
    </w:p>
    <w:p w:rsidR="00303DB3" w:rsidRDefault="00303DB3" w:rsidP="0057373A">
      <w:pPr>
        <w:pStyle w:val="NormalWeb"/>
        <w:shd w:val="clear" w:color="auto" w:fill="FFFFFF"/>
        <w:spacing w:before="0" w:beforeAutospacing="0" w:after="0" w:afterAutospacing="0"/>
        <w:ind w:firstLine="708"/>
        <w:jc w:val="both"/>
      </w:pPr>
    </w:p>
    <w:p w:rsidR="00303DB3" w:rsidRDefault="00303DB3" w:rsidP="0057373A">
      <w:pPr>
        <w:pStyle w:val="NormalWeb"/>
        <w:shd w:val="clear" w:color="auto" w:fill="FFFFFF"/>
        <w:spacing w:before="0" w:beforeAutospacing="0" w:after="0" w:afterAutospacing="0"/>
        <w:ind w:firstLine="708"/>
        <w:jc w:val="both"/>
      </w:pPr>
    </w:p>
    <w:p w:rsidR="00C234BA" w:rsidRDefault="00282A6A" w:rsidP="0057373A">
      <w:pPr>
        <w:spacing w:after="0" w:line="240" w:lineRule="auto"/>
        <w:ind w:firstLine="0"/>
        <w:jc w:val="both"/>
        <w:rPr>
          <w:rStyle w:val="Ttulo2Char"/>
          <w:rFonts w:ascii="Times New Roman" w:hAnsi="Times New Roman" w:cs="Times New Roman"/>
          <w:color w:val="auto"/>
          <w:sz w:val="24"/>
          <w:szCs w:val="24"/>
        </w:rPr>
      </w:pPr>
      <w:r w:rsidRPr="004A58F0">
        <w:rPr>
          <w:rStyle w:val="apple-converted-space"/>
          <w:rFonts w:ascii="Times New Roman" w:hAnsi="Times New Roman" w:cs="Times New Roman"/>
          <w:b/>
          <w:bCs/>
          <w:sz w:val="24"/>
          <w:szCs w:val="24"/>
          <w:shd w:val="clear" w:color="auto" w:fill="FFFFFF"/>
        </w:rPr>
        <w:t xml:space="preserve">2.3 </w:t>
      </w:r>
      <w:r w:rsidRPr="004A58F0">
        <w:rPr>
          <w:rStyle w:val="Ttulo2Char"/>
          <w:rFonts w:ascii="Times New Roman" w:hAnsi="Times New Roman" w:cs="Times New Roman"/>
          <w:color w:val="auto"/>
          <w:sz w:val="24"/>
          <w:szCs w:val="24"/>
        </w:rPr>
        <w:t>Aspectos</w:t>
      </w:r>
      <w:r w:rsidR="00CC2E5C" w:rsidRPr="004A58F0">
        <w:rPr>
          <w:rStyle w:val="Ttulo2Char"/>
          <w:rFonts w:ascii="Times New Roman" w:hAnsi="Times New Roman" w:cs="Times New Roman"/>
          <w:color w:val="auto"/>
          <w:sz w:val="24"/>
          <w:szCs w:val="24"/>
        </w:rPr>
        <w:t xml:space="preserve"> jurídicos do princípio da insignificância no Direito Penal</w:t>
      </w:r>
    </w:p>
    <w:p w:rsidR="00303DB3" w:rsidRDefault="00303DB3" w:rsidP="0057373A">
      <w:pPr>
        <w:spacing w:after="0" w:line="240" w:lineRule="auto"/>
        <w:ind w:firstLine="0"/>
        <w:jc w:val="both"/>
        <w:rPr>
          <w:rStyle w:val="Ttulo2Char"/>
          <w:rFonts w:ascii="Times New Roman" w:hAnsi="Times New Roman" w:cs="Times New Roman"/>
          <w:color w:val="auto"/>
          <w:sz w:val="24"/>
          <w:szCs w:val="24"/>
        </w:rPr>
      </w:pPr>
    </w:p>
    <w:p w:rsidR="00303DB3" w:rsidRPr="004A58F0" w:rsidRDefault="00303DB3" w:rsidP="0057373A">
      <w:pPr>
        <w:spacing w:after="0" w:line="240" w:lineRule="auto"/>
        <w:ind w:firstLine="0"/>
        <w:jc w:val="both"/>
        <w:rPr>
          <w:rStyle w:val="Ttulo2Char"/>
          <w:rFonts w:ascii="Times New Roman" w:hAnsi="Times New Roman" w:cs="Times New Roman"/>
          <w:color w:val="auto"/>
          <w:sz w:val="24"/>
          <w:szCs w:val="24"/>
        </w:rPr>
      </w:pPr>
    </w:p>
    <w:p w:rsidR="00BF1689" w:rsidRDefault="003A2A36" w:rsidP="0057373A">
      <w:pPr>
        <w:spacing w:after="0" w:line="240" w:lineRule="auto"/>
        <w:ind w:firstLine="708"/>
        <w:jc w:val="both"/>
        <w:rPr>
          <w:rStyle w:val="apple-converted-space"/>
          <w:rFonts w:ascii="Times New Roman" w:hAnsi="Times New Roman" w:cs="Times New Roman"/>
          <w:bCs/>
          <w:sz w:val="24"/>
          <w:szCs w:val="24"/>
          <w:shd w:val="clear" w:color="auto" w:fill="FFFFFF"/>
        </w:rPr>
      </w:pPr>
      <w:r>
        <w:rPr>
          <w:rStyle w:val="apple-converted-space"/>
          <w:rFonts w:ascii="Times New Roman" w:hAnsi="Times New Roman" w:cs="Times New Roman"/>
          <w:bCs/>
          <w:sz w:val="24"/>
          <w:szCs w:val="24"/>
          <w:shd w:val="clear" w:color="auto" w:fill="FFFFFF"/>
        </w:rPr>
        <w:t>A Constituição Federal de 1988</w:t>
      </w:r>
      <w:r w:rsidR="00441BD0">
        <w:rPr>
          <w:rStyle w:val="apple-converted-space"/>
          <w:rFonts w:ascii="Times New Roman" w:hAnsi="Times New Roman" w:cs="Times New Roman"/>
          <w:bCs/>
          <w:sz w:val="24"/>
          <w:szCs w:val="24"/>
          <w:shd w:val="clear" w:color="auto" w:fill="FFFFFF"/>
        </w:rPr>
        <w:t xml:space="preserve"> é toda alicerçada em</w:t>
      </w:r>
      <w:r>
        <w:rPr>
          <w:rStyle w:val="apple-converted-space"/>
          <w:rFonts w:ascii="Times New Roman" w:hAnsi="Times New Roman" w:cs="Times New Roman"/>
          <w:bCs/>
          <w:sz w:val="24"/>
          <w:szCs w:val="24"/>
          <w:shd w:val="clear" w:color="auto" w:fill="FFFFFF"/>
        </w:rPr>
        <w:t xml:space="preserve"> princípios os quais regem todo</w:t>
      </w:r>
      <w:r w:rsidR="00F66514">
        <w:rPr>
          <w:rStyle w:val="apple-converted-space"/>
          <w:rFonts w:ascii="Times New Roman" w:hAnsi="Times New Roman" w:cs="Times New Roman"/>
          <w:bCs/>
          <w:sz w:val="24"/>
          <w:szCs w:val="24"/>
          <w:shd w:val="clear" w:color="auto" w:fill="FFFFFF"/>
        </w:rPr>
        <w:t xml:space="preserve"> o ordenamento jurídico</w:t>
      </w:r>
      <w:r w:rsidR="003655BA">
        <w:rPr>
          <w:rStyle w:val="apple-converted-space"/>
          <w:rFonts w:ascii="Times New Roman" w:hAnsi="Times New Roman" w:cs="Times New Roman"/>
          <w:bCs/>
          <w:sz w:val="24"/>
          <w:szCs w:val="24"/>
          <w:shd w:val="clear" w:color="auto" w:fill="FFFFFF"/>
        </w:rPr>
        <w:t>,</w:t>
      </w:r>
      <w:r>
        <w:rPr>
          <w:rStyle w:val="apple-converted-space"/>
          <w:rFonts w:ascii="Times New Roman" w:hAnsi="Times New Roman" w:cs="Times New Roman"/>
          <w:bCs/>
          <w:sz w:val="24"/>
          <w:szCs w:val="24"/>
          <w:shd w:val="clear" w:color="auto" w:fill="FFFFFF"/>
        </w:rPr>
        <w:t xml:space="preserve"> </w:t>
      </w:r>
      <w:r w:rsidR="00F66514">
        <w:rPr>
          <w:rStyle w:val="apple-converted-space"/>
          <w:rFonts w:ascii="Times New Roman" w:hAnsi="Times New Roman" w:cs="Times New Roman"/>
          <w:bCs/>
          <w:sz w:val="24"/>
          <w:szCs w:val="24"/>
          <w:shd w:val="clear" w:color="auto" w:fill="FFFFFF"/>
        </w:rPr>
        <w:t>consistindo</w:t>
      </w:r>
      <w:r w:rsidR="003655BA">
        <w:rPr>
          <w:rStyle w:val="apple-converted-space"/>
          <w:rFonts w:ascii="Times New Roman" w:hAnsi="Times New Roman" w:cs="Times New Roman"/>
          <w:bCs/>
          <w:sz w:val="24"/>
          <w:szCs w:val="24"/>
          <w:shd w:val="clear" w:color="auto" w:fill="FFFFFF"/>
        </w:rPr>
        <w:t xml:space="preserve"> o </w:t>
      </w:r>
      <w:r w:rsidR="00F66514">
        <w:rPr>
          <w:rStyle w:val="apple-converted-space"/>
          <w:rFonts w:ascii="Times New Roman" w:hAnsi="Times New Roman" w:cs="Times New Roman"/>
          <w:bCs/>
          <w:sz w:val="24"/>
          <w:szCs w:val="24"/>
          <w:shd w:val="clear" w:color="auto" w:fill="FFFFFF"/>
        </w:rPr>
        <w:t>fundamental</w:t>
      </w:r>
      <w:r w:rsidR="003655BA">
        <w:rPr>
          <w:rStyle w:val="apple-converted-space"/>
          <w:rFonts w:ascii="Times New Roman" w:hAnsi="Times New Roman" w:cs="Times New Roman"/>
          <w:bCs/>
          <w:sz w:val="24"/>
          <w:szCs w:val="24"/>
          <w:shd w:val="clear" w:color="auto" w:fill="FFFFFF"/>
        </w:rPr>
        <w:t xml:space="preserve"> o princípio da dignidade da pessoa humana. </w:t>
      </w:r>
      <w:r>
        <w:rPr>
          <w:rStyle w:val="apple-converted-space"/>
          <w:rFonts w:ascii="Times New Roman" w:hAnsi="Times New Roman" w:cs="Times New Roman"/>
          <w:bCs/>
          <w:sz w:val="24"/>
          <w:szCs w:val="24"/>
          <w:shd w:val="clear" w:color="auto" w:fill="FFFFFF"/>
        </w:rPr>
        <w:t>No Direito Penal,</w:t>
      </w:r>
      <w:r w:rsidR="007A7792">
        <w:rPr>
          <w:rStyle w:val="apple-converted-space"/>
          <w:rFonts w:ascii="Times New Roman" w:hAnsi="Times New Roman" w:cs="Times New Roman"/>
          <w:bCs/>
          <w:sz w:val="24"/>
          <w:szCs w:val="24"/>
          <w:shd w:val="clear" w:color="auto" w:fill="FFFFFF"/>
        </w:rPr>
        <w:t xml:space="preserve"> sejam implícitos ou explícitos, estes princípios guiam sua atuação </w:t>
      </w:r>
      <w:r w:rsidR="00F37E21">
        <w:rPr>
          <w:rStyle w:val="apple-converted-space"/>
          <w:rFonts w:ascii="Times New Roman" w:hAnsi="Times New Roman" w:cs="Times New Roman"/>
          <w:bCs/>
          <w:sz w:val="24"/>
          <w:szCs w:val="24"/>
          <w:shd w:val="clear" w:color="auto" w:fill="FFFFFF"/>
        </w:rPr>
        <w:t>que deve ser</w:t>
      </w:r>
      <w:r w:rsidR="007A7792">
        <w:rPr>
          <w:rStyle w:val="apple-converted-space"/>
          <w:rFonts w:ascii="Times New Roman" w:hAnsi="Times New Roman" w:cs="Times New Roman"/>
          <w:bCs/>
          <w:sz w:val="24"/>
          <w:szCs w:val="24"/>
          <w:shd w:val="clear" w:color="auto" w:fill="FFFFFF"/>
        </w:rPr>
        <w:t xml:space="preserve"> condicionada</w:t>
      </w:r>
      <w:r>
        <w:rPr>
          <w:rStyle w:val="apple-converted-space"/>
          <w:rFonts w:ascii="Times New Roman" w:hAnsi="Times New Roman" w:cs="Times New Roman"/>
          <w:bCs/>
          <w:sz w:val="24"/>
          <w:szCs w:val="24"/>
          <w:shd w:val="clear" w:color="auto" w:fill="FFFFFF"/>
        </w:rPr>
        <w:t xml:space="preserve"> </w:t>
      </w:r>
      <w:r w:rsidR="00F37E21">
        <w:rPr>
          <w:rStyle w:val="apple-converted-space"/>
          <w:rFonts w:ascii="Times New Roman" w:hAnsi="Times New Roman" w:cs="Times New Roman"/>
          <w:bCs/>
          <w:sz w:val="24"/>
          <w:szCs w:val="24"/>
          <w:shd w:val="clear" w:color="auto" w:fill="FFFFFF"/>
        </w:rPr>
        <w:t>à</w:t>
      </w:r>
      <w:r w:rsidR="007A7792">
        <w:rPr>
          <w:rStyle w:val="apple-converted-space"/>
          <w:rFonts w:ascii="Times New Roman" w:hAnsi="Times New Roman" w:cs="Times New Roman"/>
          <w:bCs/>
          <w:sz w:val="24"/>
          <w:szCs w:val="24"/>
          <w:shd w:val="clear" w:color="auto" w:fill="FFFFFF"/>
        </w:rPr>
        <w:t xml:space="preserve"> observação d</w:t>
      </w:r>
      <w:r>
        <w:rPr>
          <w:rStyle w:val="apple-converted-space"/>
          <w:rFonts w:ascii="Times New Roman" w:hAnsi="Times New Roman" w:cs="Times New Roman"/>
          <w:bCs/>
          <w:sz w:val="24"/>
          <w:szCs w:val="24"/>
          <w:shd w:val="clear" w:color="auto" w:fill="FFFFFF"/>
        </w:rPr>
        <w:t xml:space="preserve">os </w:t>
      </w:r>
      <w:r w:rsidR="00F37E21">
        <w:rPr>
          <w:rStyle w:val="apple-converted-space"/>
          <w:rFonts w:ascii="Times New Roman" w:hAnsi="Times New Roman" w:cs="Times New Roman"/>
          <w:bCs/>
          <w:sz w:val="24"/>
          <w:szCs w:val="24"/>
          <w:shd w:val="clear" w:color="auto" w:fill="FFFFFF"/>
        </w:rPr>
        <w:t>princípios</w:t>
      </w:r>
      <w:r>
        <w:rPr>
          <w:rStyle w:val="apple-converted-space"/>
          <w:rFonts w:ascii="Times New Roman" w:hAnsi="Times New Roman" w:cs="Times New Roman"/>
          <w:bCs/>
          <w:sz w:val="24"/>
          <w:szCs w:val="24"/>
          <w:shd w:val="clear" w:color="auto" w:fill="FFFFFF"/>
        </w:rPr>
        <w:t xml:space="preserve"> </w:t>
      </w:r>
      <w:r w:rsidR="00276020">
        <w:rPr>
          <w:rStyle w:val="apple-converted-space"/>
          <w:rFonts w:ascii="Times New Roman" w:hAnsi="Times New Roman" w:cs="Times New Roman"/>
          <w:bCs/>
          <w:sz w:val="24"/>
          <w:szCs w:val="24"/>
          <w:shd w:val="clear" w:color="auto" w:fill="FFFFFF"/>
        </w:rPr>
        <w:t>constitucionais na proteção do</w:t>
      </w:r>
      <w:r w:rsidR="007A7792">
        <w:rPr>
          <w:rStyle w:val="apple-converted-space"/>
          <w:rFonts w:ascii="Times New Roman" w:hAnsi="Times New Roman" w:cs="Times New Roman"/>
          <w:bCs/>
          <w:sz w:val="24"/>
          <w:szCs w:val="24"/>
          <w:shd w:val="clear" w:color="auto" w:fill="FFFFFF"/>
        </w:rPr>
        <w:t>s</w:t>
      </w:r>
      <w:r w:rsidR="00276020">
        <w:rPr>
          <w:rStyle w:val="apple-converted-space"/>
          <w:rFonts w:ascii="Times New Roman" w:hAnsi="Times New Roman" w:cs="Times New Roman"/>
          <w:bCs/>
          <w:sz w:val="24"/>
          <w:szCs w:val="24"/>
          <w:shd w:val="clear" w:color="auto" w:fill="FFFFFF"/>
        </w:rPr>
        <w:t xml:space="preserve"> be</w:t>
      </w:r>
      <w:r w:rsidR="007A7792">
        <w:rPr>
          <w:rStyle w:val="apple-converted-space"/>
          <w:rFonts w:ascii="Times New Roman" w:hAnsi="Times New Roman" w:cs="Times New Roman"/>
          <w:bCs/>
          <w:sz w:val="24"/>
          <w:szCs w:val="24"/>
          <w:shd w:val="clear" w:color="auto" w:fill="FFFFFF"/>
        </w:rPr>
        <w:t>ns</w:t>
      </w:r>
      <w:r w:rsidR="00276020">
        <w:rPr>
          <w:rStyle w:val="apple-converted-space"/>
          <w:rFonts w:ascii="Times New Roman" w:hAnsi="Times New Roman" w:cs="Times New Roman"/>
          <w:bCs/>
          <w:sz w:val="24"/>
          <w:szCs w:val="24"/>
          <w:shd w:val="clear" w:color="auto" w:fill="FFFFFF"/>
        </w:rPr>
        <w:t xml:space="preserve"> jurídico</w:t>
      </w:r>
      <w:r w:rsidR="007A7792">
        <w:rPr>
          <w:rStyle w:val="apple-converted-space"/>
          <w:rFonts w:ascii="Times New Roman" w:hAnsi="Times New Roman" w:cs="Times New Roman"/>
          <w:bCs/>
          <w:sz w:val="24"/>
          <w:szCs w:val="24"/>
          <w:shd w:val="clear" w:color="auto" w:fill="FFFFFF"/>
        </w:rPr>
        <w:t>s tutelados</w:t>
      </w:r>
      <w:r w:rsidR="00276020">
        <w:rPr>
          <w:rStyle w:val="apple-converted-space"/>
          <w:rFonts w:ascii="Times New Roman" w:hAnsi="Times New Roman" w:cs="Times New Roman"/>
          <w:bCs/>
          <w:sz w:val="24"/>
          <w:szCs w:val="24"/>
          <w:shd w:val="clear" w:color="auto" w:fill="FFFFFF"/>
        </w:rPr>
        <w:t>.</w:t>
      </w:r>
      <w:r w:rsidR="007A7792">
        <w:rPr>
          <w:rStyle w:val="apple-converted-space"/>
          <w:rFonts w:ascii="Times New Roman" w:hAnsi="Times New Roman" w:cs="Times New Roman"/>
          <w:bCs/>
          <w:sz w:val="24"/>
          <w:szCs w:val="24"/>
          <w:shd w:val="clear" w:color="auto" w:fill="FFFFFF"/>
        </w:rPr>
        <w:t xml:space="preserve"> </w:t>
      </w:r>
    </w:p>
    <w:p w:rsidR="00994B4E" w:rsidRDefault="007A7792" w:rsidP="0057373A">
      <w:pPr>
        <w:spacing w:after="0" w:line="240" w:lineRule="auto"/>
        <w:jc w:val="both"/>
        <w:rPr>
          <w:rStyle w:val="apple-converted-space"/>
          <w:rFonts w:ascii="Times New Roman" w:hAnsi="Times New Roman" w:cs="Times New Roman"/>
          <w:bCs/>
          <w:sz w:val="24"/>
          <w:szCs w:val="24"/>
          <w:shd w:val="clear" w:color="auto" w:fill="FFFFFF"/>
        </w:rPr>
      </w:pPr>
      <w:r>
        <w:rPr>
          <w:rStyle w:val="apple-converted-space"/>
          <w:rFonts w:ascii="Times New Roman" w:hAnsi="Times New Roman" w:cs="Times New Roman"/>
          <w:bCs/>
          <w:sz w:val="24"/>
          <w:szCs w:val="24"/>
          <w:shd w:val="clear" w:color="auto" w:fill="FFFFFF"/>
        </w:rPr>
        <w:t xml:space="preserve">O princípio da Insignificância </w:t>
      </w:r>
      <w:r w:rsidR="00CD0702">
        <w:rPr>
          <w:rStyle w:val="apple-converted-space"/>
          <w:rFonts w:ascii="Times New Roman" w:hAnsi="Times New Roman" w:cs="Times New Roman"/>
          <w:bCs/>
          <w:sz w:val="24"/>
          <w:szCs w:val="24"/>
          <w:shd w:val="clear" w:color="auto" w:fill="FFFFFF"/>
        </w:rPr>
        <w:t>possui</w:t>
      </w:r>
      <w:r>
        <w:rPr>
          <w:rStyle w:val="apple-converted-space"/>
          <w:rFonts w:ascii="Times New Roman" w:hAnsi="Times New Roman" w:cs="Times New Roman"/>
          <w:bCs/>
          <w:sz w:val="24"/>
          <w:szCs w:val="24"/>
          <w:shd w:val="clear" w:color="auto" w:fill="FFFFFF"/>
        </w:rPr>
        <w:t xml:space="preserve"> natureza doutrinária, porém sua relevância equipara-se a um fundamentalmente constitucional.</w:t>
      </w:r>
      <w:r w:rsidR="00CD0702">
        <w:rPr>
          <w:rStyle w:val="apple-converted-space"/>
          <w:rFonts w:ascii="Times New Roman" w:hAnsi="Times New Roman" w:cs="Times New Roman"/>
          <w:bCs/>
          <w:sz w:val="24"/>
          <w:szCs w:val="24"/>
          <w:shd w:val="clear" w:color="auto" w:fill="FFFFFF"/>
        </w:rPr>
        <w:t xml:space="preserve"> </w:t>
      </w:r>
    </w:p>
    <w:p w:rsidR="00994B4E" w:rsidRPr="004A58F0" w:rsidRDefault="00994B4E" w:rsidP="0057373A">
      <w:pPr>
        <w:spacing w:after="0" w:line="240" w:lineRule="auto"/>
        <w:jc w:val="both"/>
        <w:rPr>
          <w:rFonts w:ascii="Times New Roman" w:hAnsi="Times New Roman" w:cs="Times New Roman"/>
          <w:sz w:val="24"/>
          <w:szCs w:val="24"/>
        </w:rPr>
      </w:pPr>
      <w:r w:rsidRPr="004A58F0">
        <w:rPr>
          <w:rStyle w:val="apple-converted-space"/>
          <w:rFonts w:ascii="Times New Roman" w:hAnsi="Times New Roman" w:cs="Times New Roman"/>
          <w:bCs/>
          <w:sz w:val="24"/>
          <w:szCs w:val="24"/>
          <w:shd w:val="clear" w:color="auto" w:fill="FFFFFF"/>
        </w:rPr>
        <w:t xml:space="preserve">A ideia central deste princípio provém do </w:t>
      </w:r>
      <w:r w:rsidRPr="004A58F0">
        <w:rPr>
          <w:rFonts w:ascii="Times New Roman" w:hAnsi="Times New Roman" w:cs="Times New Roman"/>
          <w:sz w:val="24"/>
          <w:szCs w:val="24"/>
        </w:rPr>
        <w:t xml:space="preserve">brocardo latim </w:t>
      </w:r>
      <w:r w:rsidRPr="004A58F0">
        <w:rPr>
          <w:rFonts w:ascii="Times New Roman" w:hAnsi="Times New Roman" w:cs="Times New Roman"/>
          <w:i/>
          <w:sz w:val="24"/>
          <w:szCs w:val="24"/>
        </w:rPr>
        <w:t xml:space="preserve">minimis non curat praetor </w:t>
      </w:r>
      <w:r w:rsidRPr="004A58F0">
        <w:rPr>
          <w:rFonts w:ascii="Times New Roman" w:hAnsi="Times New Roman" w:cs="Times New Roman"/>
          <w:sz w:val="24"/>
          <w:szCs w:val="24"/>
        </w:rPr>
        <w:t xml:space="preserve">(o juiz não cuida de coisas pequenas), o que significa dizer que o </w:t>
      </w:r>
      <w:r>
        <w:rPr>
          <w:rFonts w:ascii="Times New Roman" w:hAnsi="Times New Roman" w:cs="Times New Roman"/>
          <w:sz w:val="24"/>
          <w:szCs w:val="24"/>
        </w:rPr>
        <w:t>juiz</w:t>
      </w:r>
      <w:r w:rsidRPr="004A58F0">
        <w:rPr>
          <w:rFonts w:ascii="Times New Roman" w:hAnsi="Times New Roman" w:cs="Times New Roman"/>
          <w:sz w:val="24"/>
          <w:szCs w:val="24"/>
        </w:rPr>
        <w:t xml:space="preserve"> não deve se ocupar com bagatelas das quais não sejam capaz de desencadear lesões expressivas, ao titular do bem jurídico, ou a integridade da ordem social. </w:t>
      </w:r>
    </w:p>
    <w:p w:rsidR="00994B4E" w:rsidRPr="004A58F0" w:rsidRDefault="00994B4E"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Nessa concepção, s</w:t>
      </w:r>
      <w:r w:rsidR="00853D22">
        <w:rPr>
          <w:rFonts w:ascii="Times New Roman" w:hAnsi="Times New Roman" w:cs="Times New Roman"/>
          <w:sz w:val="24"/>
          <w:szCs w:val="24"/>
        </w:rPr>
        <w:t>u</w:t>
      </w:r>
      <w:r w:rsidR="005032C3">
        <w:rPr>
          <w:rFonts w:ascii="Times New Roman" w:hAnsi="Times New Roman" w:cs="Times New Roman"/>
          <w:sz w:val="24"/>
          <w:szCs w:val="24"/>
        </w:rPr>
        <w:t>a</w:t>
      </w:r>
      <w:r w:rsidR="00853D22">
        <w:rPr>
          <w:rFonts w:ascii="Times New Roman" w:hAnsi="Times New Roman" w:cs="Times New Roman"/>
          <w:sz w:val="24"/>
          <w:szCs w:val="24"/>
        </w:rPr>
        <w:t xml:space="preserve"> </w:t>
      </w:r>
      <w:r w:rsidR="005032C3">
        <w:rPr>
          <w:rFonts w:ascii="Times New Roman" w:hAnsi="Times New Roman" w:cs="Times New Roman"/>
          <w:sz w:val="24"/>
          <w:szCs w:val="24"/>
        </w:rPr>
        <w:t>aplicabilidade</w:t>
      </w:r>
      <w:r w:rsidR="00EA6ADB">
        <w:rPr>
          <w:rFonts w:ascii="Times New Roman" w:hAnsi="Times New Roman" w:cs="Times New Roman"/>
          <w:sz w:val="24"/>
          <w:szCs w:val="24"/>
        </w:rPr>
        <w:t xml:space="preserve"> da insignificância</w:t>
      </w:r>
      <w:r w:rsidR="005032C3">
        <w:rPr>
          <w:rFonts w:ascii="Times New Roman" w:hAnsi="Times New Roman" w:cs="Times New Roman"/>
          <w:sz w:val="24"/>
          <w:szCs w:val="24"/>
        </w:rPr>
        <w:t xml:space="preserve"> </w:t>
      </w:r>
      <w:r w:rsidR="00D40C16">
        <w:rPr>
          <w:rFonts w:ascii="Times New Roman" w:hAnsi="Times New Roman" w:cs="Times New Roman"/>
          <w:sz w:val="24"/>
          <w:szCs w:val="24"/>
        </w:rPr>
        <w:t>no sistema</w:t>
      </w:r>
      <w:r w:rsidR="005032C3">
        <w:rPr>
          <w:rFonts w:ascii="Times New Roman" w:hAnsi="Times New Roman" w:cs="Times New Roman"/>
          <w:sz w:val="24"/>
          <w:szCs w:val="24"/>
        </w:rPr>
        <w:t xml:space="preserve"> jurídico penal</w:t>
      </w:r>
      <w:r>
        <w:rPr>
          <w:rFonts w:ascii="Times New Roman" w:hAnsi="Times New Roman" w:cs="Times New Roman"/>
          <w:sz w:val="24"/>
          <w:szCs w:val="24"/>
        </w:rPr>
        <w:t xml:space="preserve"> brasileiro </w:t>
      </w:r>
      <w:r w:rsidR="00EA6ADB">
        <w:rPr>
          <w:rFonts w:ascii="Times New Roman" w:hAnsi="Times New Roman" w:cs="Times New Roman"/>
          <w:sz w:val="24"/>
          <w:szCs w:val="24"/>
        </w:rPr>
        <w:t>acha</w:t>
      </w:r>
      <w:r w:rsidR="00853D22">
        <w:rPr>
          <w:rFonts w:ascii="Times New Roman" w:hAnsi="Times New Roman" w:cs="Times New Roman"/>
          <w:sz w:val="24"/>
          <w:szCs w:val="24"/>
        </w:rPr>
        <w:t xml:space="preserve"> respaldo no </w:t>
      </w:r>
      <w:r w:rsidR="00EA6ADB">
        <w:rPr>
          <w:rFonts w:ascii="Times New Roman" w:hAnsi="Times New Roman" w:cs="Times New Roman"/>
          <w:sz w:val="24"/>
          <w:szCs w:val="24"/>
        </w:rPr>
        <w:t>p</w:t>
      </w:r>
      <w:r w:rsidR="00853D22">
        <w:rPr>
          <w:rFonts w:ascii="Times New Roman" w:hAnsi="Times New Roman" w:cs="Times New Roman"/>
          <w:sz w:val="24"/>
          <w:szCs w:val="24"/>
        </w:rPr>
        <w:t xml:space="preserve">rincípio da </w:t>
      </w:r>
      <w:r w:rsidR="00EA6ADB">
        <w:rPr>
          <w:rFonts w:ascii="Times New Roman" w:hAnsi="Times New Roman" w:cs="Times New Roman"/>
          <w:sz w:val="24"/>
          <w:szCs w:val="24"/>
        </w:rPr>
        <w:t>i</w:t>
      </w:r>
      <w:r w:rsidR="00853D22" w:rsidRPr="00CA5C01">
        <w:rPr>
          <w:rFonts w:ascii="Times New Roman" w:hAnsi="Times New Roman" w:cs="Times New Roman"/>
          <w:sz w:val="24"/>
          <w:szCs w:val="24"/>
        </w:rPr>
        <w:t xml:space="preserve">ntervenção </w:t>
      </w:r>
      <w:r w:rsidR="00EA6ADB">
        <w:rPr>
          <w:rFonts w:ascii="Times New Roman" w:hAnsi="Times New Roman" w:cs="Times New Roman"/>
          <w:sz w:val="24"/>
          <w:szCs w:val="24"/>
        </w:rPr>
        <w:t>m</w:t>
      </w:r>
      <w:r w:rsidR="00853D22" w:rsidRPr="00CA5C01">
        <w:rPr>
          <w:rFonts w:ascii="Times New Roman" w:hAnsi="Times New Roman" w:cs="Times New Roman"/>
          <w:sz w:val="24"/>
          <w:szCs w:val="24"/>
        </w:rPr>
        <w:t>ínima</w:t>
      </w:r>
      <w:r w:rsidR="00853D22">
        <w:rPr>
          <w:rFonts w:ascii="Times New Roman" w:hAnsi="Times New Roman" w:cs="Times New Roman"/>
          <w:sz w:val="24"/>
          <w:szCs w:val="24"/>
        </w:rPr>
        <w:t xml:space="preserve">, </w:t>
      </w:r>
      <w:r w:rsidR="005D37EF">
        <w:rPr>
          <w:rStyle w:val="apple-converted-space"/>
          <w:rFonts w:ascii="Times New Roman" w:hAnsi="Times New Roman" w:cs="Times New Roman"/>
          <w:bCs/>
          <w:sz w:val="24"/>
          <w:szCs w:val="24"/>
          <w:shd w:val="clear" w:color="auto" w:fill="FFFFFF"/>
        </w:rPr>
        <w:t>o</w:t>
      </w:r>
      <w:r w:rsidR="00EA6ADB">
        <w:rPr>
          <w:rStyle w:val="apple-converted-space"/>
          <w:rFonts w:ascii="Times New Roman" w:hAnsi="Times New Roman" w:cs="Times New Roman"/>
          <w:bCs/>
          <w:sz w:val="24"/>
          <w:szCs w:val="24"/>
          <w:shd w:val="clear" w:color="auto" w:fill="FFFFFF"/>
        </w:rPr>
        <w:t xml:space="preserve"> que</w:t>
      </w:r>
      <w:r w:rsidRPr="004A58F0">
        <w:rPr>
          <w:rStyle w:val="apple-converted-space"/>
          <w:rFonts w:ascii="Times New Roman" w:hAnsi="Times New Roman" w:cs="Times New Roman"/>
          <w:bCs/>
          <w:sz w:val="24"/>
          <w:szCs w:val="24"/>
          <w:shd w:val="clear" w:color="auto" w:fill="FFFFFF"/>
        </w:rPr>
        <w:t xml:space="preserve"> </w:t>
      </w:r>
      <w:r w:rsidR="00EA6ADB">
        <w:rPr>
          <w:rStyle w:val="apple-converted-space"/>
          <w:rFonts w:ascii="Times New Roman" w:hAnsi="Times New Roman" w:cs="Times New Roman"/>
          <w:bCs/>
          <w:sz w:val="24"/>
          <w:szCs w:val="24"/>
          <w:shd w:val="clear" w:color="auto" w:fill="FFFFFF"/>
        </w:rPr>
        <w:t>mitiga</w:t>
      </w:r>
      <w:r w:rsidRPr="004A58F0">
        <w:rPr>
          <w:rStyle w:val="apple-converted-space"/>
          <w:rFonts w:ascii="Times New Roman" w:hAnsi="Times New Roman" w:cs="Times New Roman"/>
          <w:bCs/>
          <w:sz w:val="24"/>
          <w:szCs w:val="24"/>
          <w:shd w:val="clear" w:color="auto" w:fill="FFFFFF"/>
        </w:rPr>
        <w:t xml:space="preserve"> a atuação do Direito Penal,</w:t>
      </w:r>
      <w:r w:rsidRPr="004A58F0">
        <w:rPr>
          <w:rFonts w:ascii="Times New Roman" w:hAnsi="Times New Roman" w:cs="Times New Roman"/>
          <w:sz w:val="24"/>
          <w:szCs w:val="24"/>
        </w:rPr>
        <w:t xml:space="preserve"> </w:t>
      </w:r>
      <w:r w:rsidR="00EA6ADB">
        <w:rPr>
          <w:rFonts w:ascii="Times New Roman" w:hAnsi="Times New Roman" w:cs="Times New Roman"/>
          <w:sz w:val="24"/>
          <w:szCs w:val="24"/>
        </w:rPr>
        <w:t>pois somente</w:t>
      </w:r>
      <w:r w:rsidRPr="004A58F0">
        <w:rPr>
          <w:rFonts w:ascii="Times New Roman" w:hAnsi="Times New Roman" w:cs="Times New Roman"/>
          <w:sz w:val="24"/>
          <w:szCs w:val="24"/>
        </w:rPr>
        <w:t xml:space="preserve"> em casos que não for possível a resolução de um fato por outro ramo do ordenamento jurídico é que o regimento penal interfere, todavia essa interferência deve se dá apenas em situações que extrapolem o âmbito subjetivo a ponto de causar significativa lesão </w:t>
      </w:r>
      <w:r w:rsidR="005032C3" w:rsidRPr="004A58F0">
        <w:rPr>
          <w:rFonts w:ascii="Times New Roman" w:hAnsi="Times New Roman" w:cs="Times New Roman"/>
          <w:sz w:val="24"/>
          <w:szCs w:val="24"/>
        </w:rPr>
        <w:t>à</w:t>
      </w:r>
      <w:r w:rsidRPr="004A58F0">
        <w:rPr>
          <w:rFonts w:ascii="Times New Roman" w:hAnsi="Times New Roman" w:cs="Times New Roman"/>
          <w:sz w:val="24"/>
          <w:szCs w:val="24"/>
        </w:rPr>
        <w:t xml:space="preserve"> bem jurídico tutelado. Porém, vale ressaltar, que não são todos os bens jurídicos que poderão ser tutelados a qualquer tipo de ataque. Somente aqueles mais relevantes, contra as agressões mais intoleráveis. </w:t>
      </w:r>
    </w:p>
    <w:p w:rsidR="008C2814" w:rsidRPr="004A58F0" w:rsidRDefault="00E37FB4"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Existem</w:t>
      </w:r>
      <w:r w:rsidR="00F56826" w:rsidRPr="004A58F0">
        <w:rPr>
          <w:rStyle w:val="apple-converted-space"/>
          <w:rFonts w:ascii="Times New Roman" w:hAnsi="Times New Roman" w:cs="Times New Roman"/>
          <w:bCs/>
          <w:sz w:val="24"/>
          <w:szCs w:val="24"/>
          <w:shd w:val="clear" w:color="auto" w:fill="FFFFFF"/>
        </w:rPr>
        <w:t xml:space="preserve"> divergências na doutrina quanto </w:t>
      </w:r>
      <w:r w:rsidR="00AF4FF5" w:rsidRPr="004A58F0">
        <w:rPr>
          <w:rStyle w:val="apple-converted-space"/>
          <w:rFonts w:ascii="Times New Roman" w:hAnsi="Times New Roman" w:cs="Times New Roman"/>
          <w:bCs/>
          <w:sz w:val="24"/>
          <w:szCs w:val="24"/>
          <w:shd w:val="clear" w:color="auto" w:fill="FFFFFF"/>
        </w:rPr>
        <w:t>à</w:t>
      </w:r>
      <w:r w:rsidR="00F56826" w:rsidRPr="004A58F0">
        <w:rPr>
          <w:rStyle w:val="apple-converted-space"/>
          <w:rFonts w:ascii="Times New Roman" w:hAnsi="Times New Roman" w:cs="Times New Roman"/>
          <w:bCs/>
          <w:sz w:val="24"/>
          <w:szCs w:val="24"/>
          <w:shd w:val="clear" w:color="auto" w:fill="FFFFFF"/>
        </w:rPr>
        <w:t xml:space="preserve"> origem </w:t>
      </w:r>
      <w:r w:rsidR="00561E28" w:rsidRPr="004A58F0">
        <w:rPr>
          <w:rStyle w:val="apple-converted-space"/>
          <w:rFonts w:ascii="Times New Roman" w:hAnsi="Times New Roman" w:cs="Times New Roman"/>
          <w:bCs/>
          <w:sz w:val="24"/>
          <w:szCs w:val="24"/>
          <w:shd w:val="clear" w:color="auto" w:fill="FFFFFF"/>
        </w:rPr>
        <w:t>do princípio da insignificância.</w:t>
      </w:r>
      <w:r w:rsidRPr="004A58F0">
        <w:rPr>
          <w:rStyle w:val="apple-converted-space"/>
          <w:rFonts w:ascii="Times New Roman" w:hAnsi="Times New Roman" w:cs="Times New Roman"/>
          <w:bCs/>
          <w:sz w:val="24"/>
          <w:szCs w:val="24"/>
          <w:shd w:val="clear" w:color="auto" w:fill="FFFFFF"/>
        </w:rPr>
        <w:t xml:space="preserve"> </w:t>
      </w:r>
      <w:r w:rsidR="00561E28" w:rsidRPr="004A58F0">
        <w:rPr>
          <w:rStyle w:val="apple-converted-space"/>
          <w:rFonts w:ascii="Times New Roman" w:hAnsi="Times New Roman" w:cs="Times New Roman"/>
          <w:bCs/>
          <w:sz w:val="24"/>
          <w:szCs w:val="24"/>
          <w:shd w:val="clear" w:color="auto" w:fill="FFFFFF"/>
        </w:rPr>
        <w:t>Embora já fosse aplicado Direito Romano na compreensão civilista, o</w:t>
      </w:r>
      <w:r w:rsidR="00F56826" w:rsidRPr="004A58F0">
        <w:rPr>
          <w:rStyle w:val="apple-converted-space"/>
          <w:rFonts w:ascii="Times New Roman" w:hAnsi="Times New Roman" w:cs="Times New Roman"/>
          <w:bCs/>
          <w:sz w:val="24"/>
          <w:szCs w:val="24"/>
          <w:shd w:val="clear" w:color="auto" w:fill="FFFFFF"/>
        </w:rPr>
        <w:t xml:space="preserve">s devidos créditos </w:t>
      </w:r>
      <w:r w:rsidR="00BC23C6" w:rsidRPr="004A58F0">
        <w:rPr>
          <w:rStyle w:val="apple-converted-space"/>
          <w:rFonts w:ascii="Times New Roman" w:hAnsi="Times New Roman" w:cs="Times New Roman"/>
          <w:bCs/>
          <w:sz w:val="24"/>
          <w:szCs w:val="24"/>
          <w:shd w:val="clear" w:color="auto" w:fill="FFFFFF"/>
        </w:rPr>
        <w:t xml:space="preserve">são dados </w:t>
      </w:r>
      <w:r w:rsidR="00F56826" w:rsidRPr="004A58F0">
        <w:rPr>
          <w:rStyle w:val="apple-converted-space"/>
          <w:rFonts w:ascii="Times New Roman" w:hAnsi="Times New Roman" w:cs="Times New Roman"/>
          <w:bCs/>
          <w:sz w:val="24"/>
          <w:szCs w:val="24"/>
          <w:shd w:val="clear" w:color="auto" w:fill="FFFFFF"/>
        </w:rPr>
        <w:t>ao</w:t>
      </w:r>
      <w:r w:rsidR="0043557E" w:rsidRPr="004A58F0">
        <w:rPr>
          <w:rStyle w:val="apple-converted-space"/>
          <w:rFonts w:ascii="Times New Roman" w:hAnsi="Times New Roman" w:cs="Times New Roman"/>
          <w:bCs/>
          <w:sz w:val="24"/>
          <w:szCs w:val="24"/>
          <w:shd w:val="clear" w:color="auto" w:fill="FFFFFF"/>
        </w:rPr>
        <w:t xml:space="preserve"> jurista alemão, </w:t>
      </w:r>
      <w:r w:rsidR="00D17EE1" w:rsidRPr="004A58F0">
        <w:rPr>
          <w:rStyle w:val="apple-converted-space"/>
          <w:rFonts w:ascii="Times New Roman" w:hAnsi="Times New Roman" w:cs="Times New Roman"/>
          <w:bCs/>
          <w:sz w:val="24"/>
          <w:szCs w:val="24"/>
          <w:shd w:val="clear" w:color="auto" w:fill="FFFFFF"/>
        </w:rPr>
        <w:t>Claus Roxin</w:t>
      </w:r>
      <w:r w:rsidR="0043557E" w:rsidRPr="004A58F0">
        <w:rPr>
          <w:rStyle w:val="apple-converted-space"/>
          <w:rFonts w:ascii="Times New Roman" w:hAnsi="Times New Roman" w:cs="Times New Roman"/>
          <w:bCs/>
          <w:sz w:val="24"/>
          <w:szCs w:val="24"/>
          <w:shd w:val="clear" w:color="auto" w:fill="FFFFFF"/>
        </w:rPr>
        <w:t xml:space="preserve">, </w:t>
      </w:r>
      <w:r w:rsidR="00F56826" w:rsidRPr="004A58F0">
        <w:rPr>
          <w:rStyle w:val="apple-converted-space"/>
          <w:rFonts w:ascii="Times New Roman" w:hAnsi="Times New Roman" w:cs="Times New Roman"/>
          <w:bCs/>
          <w:sz w:val="24"/>
          <w:szCs w:val="24"/>
          <w:shd w:val="clear" w:color="auto" w:fill="FFFFFF"/>
        </w:rPr>
        <w:t xml:space="preserve">por ser </w:t>
      </w:r>
      <w:r w:rsidR="0043557E" w:rsidRPr="004A58F0">
        <w:rPr>
          <w:rStyle w:val="apple-converted-space"/>
          <w:rFonts w:ascii="Times New Roman" w:hAnsi="Times New Roman" w:cs="Times New Roman"/>
          <w:bCs/>
          <w:sz w:val="24"/>
          <w:szCs w:val="24"/>
          <w:shd w:val="clear" w:color="auto" w:fill="FFFFFF"/>
        </w:rPr>
        <w:t>o respons</w:t>
      </w:r>
      <w:r w:rsidR="00F56826" w:rsidRPr="004A58F0">
        <w:rPr>
          <w:rStyle w:val="apple-converted-space"/>
          <w:rFonts w:ascii="Times New Roman" w:hAnsi="Times New Roman" w:cs="Times New Roman"/>
          <w:bCs/>
          <w:sz w:val="24"/>
          <w:szCs w:val="24"/>
          <w:shd w:val="clear" w:color="auto" w:fill="FFFFFF"/>
        </w:rPr>
        <w:t>ável pelo desenvolvimento</w:t>
      </w:r>
      <w:r w:rsidR="0043557E" w:rsidRPr="004A58F0">
        <w:rPr>
          <w:rStyle w:val="apple-converted-space"/>
          <w:rFonts w:ascii="Times New Roman" w:hAnsi="Times New Roman" w:cs="Times New Roman"/>
          <w:bCs/>
          <w:sz w:val="24"/>
          <w:szCs w:val="24"/>
          <w:shd w:val="clear" w:color="auto" w:fill="FFFFFF"/>
        </w:rPr>
        <w:t xml:space="preserve"> do princípio da insignificância </w:t>
      </w:r>
      <w:r w:rsidR="00561E28" w:rsidRPr="004A58F0">
        <w:rPr>
          <w:rStyle w:val="apple-converted-space"/>
          <w:rFonts w:ascii="Times New Roman" w:hAnsi="Times New Roman" w:cs="Times New Roman"/>
          <w:bCs/>
          <w:sz w:val="24"/>
          <w:szCs w:val="24"/>
          <w:shd w:val="clear" w:color="auto" w:fill="FFFFFF"/>
        </w:rPr>
        <w:t xml:space="preserve">e seus efeitos </w:t>
      </w:r>
      <w:r w:rsidR="0043557E" w:rsidRPr="004A58F0">
        <w:rPr>
          <w:rStyle w:val="apple-converted-space"/>
          <w:rFonts w:ascii="Times New Roman" w:hAnsi="Times New Roman" w:cs="Times New Roman"/>
          <w:bCs/>
          <w:sz w:val="24"/>
          <w:szCs w:val="24"/>
          <w:shd w:val="clear" w:color="auto" w:fill="FFFFFF"/>
        </w:rPr>
        <w:t>n</w:t>
      </w:r>
      <w:r w:rsidR="008C2814" w:rsidRPr="004A58F0">
        <w:rPr>
          <w:rStyle w:val="apple-converted-space"/>
          <w:rFonts w:ascii="Times New Roman" w:hAnsi="Times New Roman" w:cs="Times New Roman"/>
          <w:bCs/>
          <w:sz w:val="24"/>
          <w:szCs w:val="24"/>
          <w:shd w:val="clear" w:color="auto" w:fill="FFFFFF"/>
        </w:rPr>
        <w:t>a</w:t>
      </w:r>
      <w:r w:rsidR="0043557E" w:rsidRPr="004A58F0">
        <w:rPr>
          <w:rStyle w:val="apple-converted-space"/>
          <w:rFonts w:ascii="Times New Roman" w:hAnsi="Times New Roman" w:cs="Times New Roman"/>
          <w:bCs/>
          <w:sz w:val="24"/>
          <w:szCs w:val="24"/>
          <w:shd w:val="clear" w:color="auto" w:fill="FFFFFF"/>
        </w:rPr>
        <w:t xml:space="preserve"> </w:t>
      </w:r>
      <w:r w:rsidR="008C2814" w:rsidRPr="004A58F0">
        <w:rPr>
          <w:rStyle w:val="apple-converted-space"/>
          <w:rFonts w:ascii="Times New Roman" w:hAnsi="Times New Roman" w:cs="Times New Roman"/>
          <w:bCs/>
          <w:sz w:val="24"/>
          <w:szCs w:val="24"/>
          <w:shd w:val="clear" w:color="auto" w:fill="FFFFFF"/>
        </w:rPr>
        <w:t>ciência</w:t>
      </w:r>
      <w:r w:rsidR="0043557E" w:rsidRPr="004A58F0">
        <w:rPr>
          <w:rStyle w:val="apple-converted-space"/>
          <w:rFonts w:ascii="Times New Roman" w:hAnsi="Times New Roman" w:cs="Times New Roman"/>
          <w:bCs/>
          <w:sz w:val="24"/>
          <w:szCs w:val="24"/>
          <w:shd w:val="clear" w:color="auto" w:fill="FFFFFF"/>
        </w:rPr>
        <w:t xml:space="preserve"> </w:t>
      </w:r>
      <w:r w:rsidR="008C2814" w:rsidRPr="004A58F0">
        <w:rPr>
          <w:rStyle w:val="apple-converted-space"/>
          <w:rFonts w:ascii="Times New Roman" w:hAnsi="Times New Roman" w:cs="Times New Roman"/>
          <w:bCs/>
          <w:sz w:val="24"/>
          <w:szCs w:val="24"/>
          <w:shd w:val="clear" w:color="auto" w:fill="FFFFFF"/>
        </w:rPr>
        <w:t>p</w:t>
      </w:r>
      <w:r w:rsidR="0043557E" w:rsidRPr="004A58F0">
        <w:rPr>
          <w:rStyle w:val="apple-converted-space"/>
          <w:rFonts w:ascii="Times New Roman" w:hAnsi="Times New Roman" w:cs="Times New Roman"/>
          <w:bCs/>
          <w:sz w:val="24"/>
          <w:szCs w:val="24"/>
          <w:shd w:val="clear" w:color="auto" w:fill="FFFFFF"/>
        </w:rPr>
        <w:t>enal</w:t>
      </w:r>
      <w:r w:rsidR="00AF4FF5" w:rsidRPr="004A58F0">
        <w:rPr>
          <w:rStyle w:val="apple-converted-space"/>
          <w:rFonts w:ascii="Times New Roman" w:hAnsi="Times New Roman" w:cs="Times New Roman"/>
          <w:bCs/>
          <w:sz w:val="24"/>
          <w:szCs w:val="24"/>
          <w:shd w:val="clear" w:color="auto" w:fill="FFFFFF"/>
        </w:rPr>
        <w:t xml:space="preserve">, em 1964. </w:t>
      </w:r>
    </w:p>
    <w:p w:rsidR="00CE2CAF" w:rsidRPr="004A58F0" w:rsidRDefault="00FC7214"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 xml:space="preserve">Francisco de Assis Toledo foi o </w:t>
      </w:r>
      <w:r w:rsidR="00131A3B" w:rsidRPr="004A58F0">
        <w:rPr>
          <w:rStyle w:val="apple-converted-space"/>
          <w:rFonts w:ascii="Times New Roman" w:hAnsi="Times New Roman" w:cs="Times New Roman"/>
          <w:bCs/>
          <w:sz w:val="24"/>
          <w:szCs w:val="24"/>
          <w:shd w:val="clear" w:color="auto" w:fill="FFFFFF"/>
        </w:rPr>
        <w:t>primeiro</w:t>
      </w:r>
      <w:r w:rsidR="004C7FBB" w:rsidRPr="004A58F0">
        <w:rPr>
          <w:rStyle w:val="apple-converted-space"/>
          <w:rFonts w:ascii="Times New Roman" w:hAnsi="Times New Roman" w:cs="Times New Roman"/>
          <w:bCs/>
          <w:sz w:val="24"/>
          <w:szCs w:val="24"/>
          <w:shd w:val="clear" w:color="auto" w:fill="FFFFFF"/>
        </w:rPr>
        <w:t xml:space="preserve"> doutrina</w:t>
      </w:r>
      <w:r w:rsidR="00131A3B" w:rsidRPr="004A58F0">
        <w:rPr>
          <w:rStyle w:val="apple-converted-space"/>
          <w:rFonts w:ascii="Times New Roman" w:hAnsi="Times New Roman" w:cs="Times New Roman"/>
          <w:bCs/>
          <w:sz w:val="24"/>
          <w:szCs w:val="24"/>
          <w:shd w:val="clear" w:color="auto" w:fill="FFFFFF"/>
        </w:rPr>
        <w:t>dor</w:t>
      </w:r>
      <w:r w:rsidR="004C7FBB" w:rsidRPr="004A58F0">
        <w:rPr>
          <w:rStyle w:val="apple-converted-space"/>
          <w:rFonts w:ascii="Times New Roman" w:hAnsi="Times New Roman" w:cs="Times New Roman"/>
          <w:bCs/>
          <w:sz w:val="24"/>
          <w:szCs w:val="24"/>
          <w:shd w:val="clear" w:color="auto" w:fill="FFFFFF"/>
        </w:rPr>
        <w:t xml:space="preserve"> brasileir</w:t>
      </w:r>
      <w:r w:rsidR="00131A3B" w:rsidRPr="004A58F0">
        <w:rPr>
          <w:rStyle w:val="apple-converted-space"/>
          <w:rFonts w:ascii="Times New Roman" w:hAnsi="Times New Roman" w:cs="Times New Roman"/>
          <w:bCs/>
          <w:sz w:val="24"/>
          <w:szCs w:val="24"/>
          <w:shd w:val="clear" w:color="auto" w:fill="FFFFFF"/>
        </w:rPr>
        <w:t>o</w:t>
      </w:r>
      <w:r w:rsidR="004C7FBB" w:rsidRPr="004A58F0">
        <w:rPr>
          <w:rStyle w:val="apple-converted-space"/>
          <w:rFonts w:ascii="Times New Roman" w:hAnsi="Times New Roman" w:cs="Times New Roman"/>
          <w:bCs/>
          <w:sz w:val="24"/>
          <w:szCs w:val="24"/>
          <w:shd w:val="clear" w:color="auto" w:fill="FFFFFF"/>
        </w:rPr>
        <w:t xml:space="preserve"> a </w:t>
      </w:r>
      <w:r w:rsidR="00131A3B" w:rsidRPr="004A58F0">
        <w:rPr>
          <w:rStyle w:val="apple-converted-space"/>
          <w:rFonts w:ascii="Times New Roman" w:hAnsi="Times New Roman" w:cs="Times New Roman"/>
          <w:bCs/>
          <w:sz w:val="24"/>
          <w:szCs w:val="24"/>
          <w:shd w:val="clear" w:color="auto" w:fill="FFFFFF"/>
        </w:rPr>
        <w:t>discernir</w:t>
      </w:r>
      <w:r w:rsidR="004C7FBB" w:rsidRPr="004A58F0">
        <w:rPr>
          <w:rStyle w:val="apple-converted-space"/>
          <w:rFonts w:ascii="Times New Roman" w:hAnsi="Times New Roman" w:cs="Times New Roman"/>
          <w:bCs/>
          <w:sz w:val="24"/>
          <w:szCs w:val="24"/>
          <w:shd w:val="clear" w:color="auto" w:fill="FFFFFF"/>
        </w:rPr>
        <w:t xml:space="preserve"> sobre</w:t>
      </w:r>
      <w:r w:rsidR="0047258F" w:rsidRPr="004A58F0">
        <w:rPr>
          <w:rStyle w:val="apple-converted-space"/>
          <w:rFonts w:ascii="Times New Roman" w:hAnsi="Times New Roman" w:cs="Times New Roman"/>
          <w:bCs/>
          <w:sz w:val="24"/>
          <w:szCs w:val="24"/>
          <w:shd w:val="clear" w:color="auto" w:fill="FFFFFF"/>
        </w:rPr>
        <w:t xml:space="preserve"> o alcance do principio</w:t>
      </w:r>
      <w:r w:rsidR="004C7FBB" w:rsidRPr="004A58F0">
        <w:rPr>
          <w:rStyle w:val="apple-converted-space"/>
          <w:rFonts w:ascii="Times New Roman" w:hAnsi="Times New Roman" w:cs="Times New Roman"/>
          <w:bCs/>
          <w:sz w:val="24"/>
          <w:szCs w:val="24"/>
          <w:shd w:val="clear" w:color="auto" w:fill="FFFFFF"/>
        </w:rPr>
        <w:t xml:space="preserve"> </w:t>
      </w:r>
      <w:r w:rsidR="0047258F" w:rsidRPr="004A58F0">
        <w:rPr>
          <w:rStyle w:val="apple-converted-space"/>
          <w:rFonts w:ascii="Times New Roman" w:hAnsi="Times New Roman" w:cs="Times New Roman"/>
          <w:bCs/>
          <w:sz w:val="24"/>
          <w:szCs w:val="24"/>
          <w:shd w:val="clear" w:color="auto" w:fill="FFFFFF"/>
        </w:rPr>
        <w:t>d</w:t>
      </w:r>
      <w:r w:rsidR="004C7FBB" w:rsidRPr="004A58F0">
        <w:rPr>
          <w:rStyle w:val="apple-converted-space"/>
          <w:rFonts w:ascii="Times New Roman" w:hAnsi="Times New Roman" w:cs="Times New Roman"/>
          <w:bCs/>
          <w:sz w:val="24"/>
          <w:szCs w:val="24"/>
          <w:shd w:val="clear" w:color="auto" w:fill="FFFFFF"/>
        </w:rPr>
        <w:t xml:space="preserve">a </w:t>
      </w:r>
      <w:r w:rsidR="00131A3B" w:rsidRPr="004A58F0">
        <w:rPr>
          <w:rStyle w:val="apple-converted-space"/>
          <w:rFonts w:ascii="Times New Roman" w:hAnsi="Times New Roman" w:cs="Times New Roman"/>
          <w:bCs/>
          <w:sz w:val="24"/>
          <w:szCs w:val="24"/>
          <w:shd w:val="clear" w:color="auto" w:fill="FFFFFF"/>
        </w:rPr>
        <w:t>insignificância n</w:t>
      </w:r>
      <w:r w:rsidR="0047258F" w:rsidRPr="004A58F0">
        <w:rPr>
          <w:rStyle w:val="apple-converted-space"/>
          <w:rFonts w:ascii="Times New Roman" w:hAnsi="Times New Roman" w:cs="Times New Roman"/>
          <w:bCs/>
          <w:sz w:val="24"/>
          <w:szCs w:val="24"/>
          <w:shd w:val="clear" w:color="auto" w:fill="FFFFFF"/>
        </w:rPr>
        <w:t xml:space="preserve">o </w:t>
      </w:r>
      <w:r w:rsidR="00131A3B" w:rsidRPr="004A58F0">
        <w:rPr>
          <w:rStyle w:val="apple-converted-space"/>
          <w:rFonts w:ascii="Times New Roman" w:hAnsi="Times New Roman" w:cs="Times New Roman"/>
          <w:bCs/>
          <w:sz w:val="24"/>
          <w:szCs w:val="24"/>
          <w:shd w:val="clear" w:color="auto" w:fill="FFFFFF"/>
        </w:rPr>
        <w:t>sistema penal</w:t>
      </w:r>
      <w:r w:rsidRPr="004A58F0">
        <w:rPr>
          <w:rStyle w:val="apple-converted-space"/>
          <w:rFonts w:ascii="Times New Roman" w:hAnsi="Times New Roman" w:cs="Times New Roman"/>
          <w:bCs/>
          <w:sz w:val="24"/>
          <w:szCs w:val="24"/>
          <w:shd w:val="clear" w:color="auto" w:fill="FFFFFF"/>
        </w:rPr>
        <w:t>.</w:t>
      </w:r>
      <w:r w:rsidR="004C7FBB" w:rsidRPr="004A58F0">
        <w:rPr>
          <w:rStyle w:val="apple-converted-space"/>
          <w:rFonts w:ascii="Times New Roman" w:hAnsi="Times New Roman" w:cs="Times New Roman"/>
          <w:bCs/>
          <w:sz w:val="24"/>
          <w:szCs w:val="24"/>
          <w:shd w:val="clear" w:color="auto" w:fill="FFFFFF"/>
        </w:rPr>
        <w:t xml:space="preserve"> </w:t>
      </w:r>
      <w:r w:rsidR="00B71E8F" w:rsidRPr="004A58F0">
        <w:rPr>
          <w:rStyle w:val="apple-converted-space"/>
          <w:rFonts w:ascii="Times New Roman" w:hAnsi="Times New Roman" w:cs="Times New Roman"/>
          <w:bCs/>
          <w:sz w:val="24"/>
          <w:szCs w:val="24"/>
          <w:shd w:val="clear" w:color="auto" w:fill="FFFFFF"/>
        </w:rPr>
        <w:t>Afirma que “o direito penal, por sua natureza fragmentária, só vai até onde seja necessário para a proteção do bem jurídico. Não deve ocupar-se de bagatelas” (TOLEDO, 1994, p. 133).</w:t>
      </w:r>
    </w:p>
    <w:p w:rsidR="006C7D6E" w:rsidRPr="004A58F0" w:rsidRDefault="00D61710"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efeitos da aplicação</w:t>
      </w:r>
      <w:r w:rsidR="00674671" w:rsidRPr="004A58F0">
        <w:rPr>
          <w:rFonts w:ascii="Times New Roman" w:hAnsi="Times New Roman" w:cs="Times New Roman"/>
          <w:sz w:val="24"/>
          <w:szCs w:val="24"/>
        </w:rPr>
        <w:t xml:space="preserve"> </w:t>
      </w:r>
      <w:r>
        <w:rPr>
          <w:rFonts w:ascii="Times New Roman" w:hAnsi="Times New Roman" w:cs="Times New Roman"/>
          <w:sz w:val="24"/>
          <w:szCs w:val="24"/>
        </w:rPr>
        <w:t>do principio da</w:t>
      </w:r>
      <w:r w:rsidR="00674671" w:rsidRPr="004A58F0">
        <w:rPr>
          <w:rFonts w:ascii="Times New Roman" w:hAnsi="Times New Roman" w:cs="Times New Roman"/>
          <w:sz w:val="24"/>
          <w:szCs w:val="24"/>
        </w:rPr>
        <w:t xml:space="preserve"> insignificância é</w:t>
      </w:r>
      <w:r w:rsidR="005C4A82" w:rsidRPr="004A58F0">
        <w:rPr>
          <w:rStyle w:val="apple-converted-space"/>
          <w:rFonts w:ascii="Times New Roman" w:hAnsi="Times New Roman" w:cs="Times New Roman"/>
          <w:bCs/>
          <w:sz w:val="24"/>
          <w:szCs w:val="24"/>
          <w:shd w:val="clear" w:color="auto" w:fill="FFFFFF"/>
        </w:rPr>
        <w:t xml:space="preserve"> causa supra legal de exclusão de crime</w:t>
      </w:r>
      <w:r w:rsidR="00F07D8D" w:rsidRPr="004A58F0">
        <w:rPr>
          <w:rStyle w:val="apple-converted-space"/>
          <w:rFonts w:ascii="Times New Roman" w:hAnsi="Times New Roman" w:cs="Times New Roman"/>
          <w:bCs/>
          <w:sz w:val="24"/>
          <w:szCs w:val="24"/>
          <w:shd w:val="clear" w:color="auto" w:fill="FFFFFF"/>
        </w:rPr>
        <w:t xml:space="preserve">. </w:t>
      </w:r>
      <w:r w:rsidR="00674671" w:rsidRPr="004A58F0">
        <w:rPr>
          <w:rStyle w:val="apple-converted-space"/>
          <w:rFonts w:ascii="Times New Roman" w:hAnsi="Times New Roman" w:cs="Times New Roman"/>
          <w:bCs/>
          <w:sz w:val="24"/>
          <w:szCs w:val="24"/>
          <w:shd w:val="clear" w:color="auto" w:fill="FFFFFF"/>
        </w:rPr>
        <w:t>Incidindo</w:t>
      </w:r>
      <w:r w:rsidR="005C4A82" w:rsidRPr="004A58F0">
        <w:rPr>
          <w:rStyle w:val="apple-converted-space"/>
          <w:rFonts w:ascii="Times New Roman" w:hAnsi="Times New Roman" w:cs="Times New Roman"/>
          <w:bCs/>
          <w:color w:val="FF0000"/>
          <w:sz w:val="24"/>
          <w:szCs w:val="24"/>
          <w:shd w:val="clear" w:color="auto" w:fill="FFFFFF"/>
        </w:rPr>
        <w:t xml:space="preserve"> </w:t>
      </w:r>
      <w:r w:rsidR="00BF2EA6" w:rsidRPr="004A58F0">
        <w:rPr>
          <w:rFonts w:ascii="Times New Roman" w:hAnsi="Times New Roman" w:cs="Times New Roman"/>
          <w:sz w:val="24"/>
          <w:szCs w:val="24"/>
        </w:rPr>
        <w:t xml:space="preserve">nos casos em que o sujeito age sem o emprego de violência ou </w:t>
      </w:r>
      <w:r w:rsidR="00674671" w:rsidRPr="004A58F0">
        <w:rPr>
          <w:rFonts w:ascii="Times New Roman" w:hAnsi="Times New Roman" w:cs="Times New Roman"/>
          <w:sz w:val="24"/>
          <w:szCs w:val="24"/>
        </w:rPr>
        <w:t xml:space="preserve">de </w:t>
      </w:r>
      <w:r w:rsidR="00BF2EA6" w:rsidRPr="004A58F0">
        <w:rPr>
          <w:rFonts w:ascii="Times New Roman" w:hAnsi="Times New Roman" w:cs="Times New Roman"/>
          <w:sz w:val="24"/>
          <w:szCs w:val="24"/>
        </w:rPr>
        <w:t xml:space="preserve">grave ameaça, causando </w:t>
      </w:r>
      <w:r w:rsidR="00676208" w:rsidRPr="004A58F0">
        <w:rPr>
          <w:rFonts w:ascii="Times New Roman" w:hAnsi="Times New Roman" w:cs="Times New Roman"/>
          <w:sz w:val="24"/>
          <w:szCs w:val="24"/>
        </w:rPr>
        <w:t xml:space="preserve">inexpressiva </w:t>
      </w:r>
      <w:r w:rsidR="00BF2EA6" w:rsidRPr="004A58F0">
        <w:rPr>
          <w:rFonts w:ascii="Times New Roman" w:hAnsi="Times New Roman" w:cs="Times New Roman"/>
          <w:sz w:val="24"/>
          <w:szCs w:val="24"/>
        </w:rPr>
        <w:t xml:space="preserve">lesão que não justificaria a </w:t>
      </w:r>
      <w:r w:rsidR="006C7D6E" w:rsidRPr="004A58F0">
        <w:rPr>
          <w:rFonts w:ascii="Times New Roman" w:hAnsi="Times New Roman" w:cs="Times New Roman"/>
          <w:sz w:val="24"/>
          <w:szCs w:val="24"/>
        </w:rPr>
        <w:t>atuação</w:t>
      </w:r>
      <w:r w:rsidR="00BF2EA6" w:rsidRPr="004A58F0">
        <w:rPr>
          <w:rFonts w:ascii="Times New Roman" w:hAnsi="Times New Roman" w:cs="Times New Roman"/>
          <w:sz w:val="24"/>
          <w:szCs w:val="24"/>
        </w:rPr>
        <w:t xml:space="preserve"> judici</w:t>
      </w:r>
      <w:r w:rsidR="006C7D6E" w:rsidRPr="004A58F0">
        <w:rPr>
          <w:rFonts w:ascii="Times New Roman" w:hAnsi="Times New Roman" w:cs="Times New Roman"/>
          <w:sz w:val="24"/>
          <w:szCs w:val="24"/>
        </w:rPr>
        <w:t>á</w:t>
      </w:r>
      <w:r w:rsidR="00674671" w:rsidRPr="004A58F0">
        <w:rPr>
          <w:rFonts w:ascii="Times New Roman" w:hAnsi="Times New Roman" w:cs="Times New Roman"/>
          <w:sz w:val="24"/>
          <w:szCs w:val="24"/>
        </w:rPr>
        <w:t>ria</w:t>
      </w:r>
      <w:r w:rsidR="00BF2EA6" w:rsidRPr="004A58F0">
        <w:rPr>
          <w:rFonts w:ascii="Times New Roman" w:hAnsi="Times New Roman" w:cs="Times New Roman"/>
          <w:sz w:val="24"/>
          <w:szCs w:val="24"/>
        </w:rPr>
        <w:t>.</w:t>
      </w:r>
      <w:r w:rsidR="005C4A82" w:rsidRPr="004A58F0">
        <w:rPr>
          <w:rFonts w:ascii="Times New Roman" w:hAnsi="Times New Roman" w:cs="Times New Roman"/>
          <w:sz w:val="24"/>
          <w:szCs w:val="24"/>
        </w:rPr>
        <w:t xml:space="preserve"> </w:t>
      </w:r>
      <w:r w:rsidR="006C7D6E" w:rsidRPr="004A58F0">
        <w:rPr>
          <w:rFonts w:ascii="Times New Roman" w:hAnsi="Times New Roman" w:cs="Times New Roman"/>
          <w:sz w:val="24"/>
          <w:szCs w:val="24"/>
        </w:rPr>
        <w:t xml:space="preserve">Além do mais, a privação da liberdade do sujeito infrator e/ou a restrição dos seus direitos apenas serão </w:t>
      </w:r>
      <w:r w:rsidR="006C7D6E" w:rsidRPr="004A58F0">
        <w:rPr>
          <w:rFonts w:ascii="Times New Roman" w:hAnsi="Times New Roman" w:cs="Times New Roman"/>
          <w:sz w:val="24"/>
          <w:szCs w:val="24"/>
        </w:rPr>
        <w:lastRenderedPageBreak/>
        <w:t xml:space="preserve">imprescindíveis para garantir a proteção da sociedade como de todos os outros bens jurídicos tutelados pelo Estado. </w:t>
      </w:r>
    </w:p>
    <w:p w:rsidR="00312F79" w:rsidRPr="004A58F0" w:rsidRDefault="006C7D6E" w:rsidP="0057373A">
      <w:pPr>
        <w:spacing w:after="0" w:line="240" w:lineRule="auto"/>
        <w:jc w:val="both"/>
        <w:rPr>
          <w:rFonts w:ascii="Times New Roman" w:hAnsi="Times New Roman" w:cs="Times New Roman"/>
          <w:sz w:val="24"/>
          <w:szCs w:val="24"/>
        </w:rPr>
      </w:pPr>
      <w:r w:rsidRPr="004A58F0">
        <w:rPr>
          <w:rFonts w:ascii="Times New Roman" w:hAnsi="Times New Roman" w:cs="Times New Roman"/>
          <w:sz w:val="24"/>
          <w:szCs w:val="24"/>
        </w:rPr>
        <w:t>Deste modo, com a</w:t>
      </w:r>
      <w:r w:rsidR="00CA4434" w:rsidRPr="004A58F0">
        <w:rPr>
          <w:rFonts w:ascii="Times New Roman" w:hAnsi="Times New Roman" w:cs="Times New Roman"/>
          <w:sz w:val="24"/>
          <w:szCs w:val="24"/>
        </w:rPr>
        <w:t>s despesas decorrentes da</w:t>
      </w:r>
      <w:r w:rsidR="00716F08" w:rsidRPr="004A58F0">
        <w:rPr>
          <w:rFonts w:ascii="Times New Roman" w:hAnsi="Times New Roman" w:cs="Times New Roman"/>
          <w:sz w:val="24"/>
          <w:szCs w:val="24"/>
        </w:rPr>
        <w:t xml:space="preserve"> movimentação da </w:t>
      </w:r>
      <w:r w:rsidR="001F4FA8" w:rsidRPr="004A58F0">
        <w:rPr>
          <w:rFonts w:ascii="Times New Roman" w:hAnsi="Times New Roman" w:cs="Times New Roman"/>
          <w:sz w:val="24"/>
          <w:szCs w:val="24"/>
        </w:rPr>
        <w:t>máquina</w:t>
      </w:r>
      <w:r w:rsidR="00716F08" w:rsidRPr="004A58F0">
        <w:rPr>
          <w:rFonts w:ascii="Times New Roman" w:hAnsi="Times New Roman" w:cs="Times New Roman"/>
          <w:sz w:val="24"/>
          <w:szCs w:val="24"/>
        </w:rPr>
        <w:t xml:space="preserve"> judiciária </w:t>
      </w:r>
      <w:r w:rsidR="00CA4434" w:rsidRPr="004A58F0">
        <w:rPr>
          <w:rFonts w:ascii="Times New Roman" w:hAnsi="Times New Roman" w:cs="Times New Roman"/>
          <w:sz w:val="24"/>
          <w:szCs w:val="24"/>
        </w:rPr>
        <w:t xml:space="preserve">são </w:t>
      </w:r>
      <w:r w:rsidR="00BF2EA6" w:rsidRPr="004A58F0">
        <w:rPr>
          <w:rFonts w:ascii="Times New Roman" w:hAnsi="Times New Roman" w:cs="Times New Roman"/>
          <w:sz w:val="24"/>
          <w:szCs w:val="24"/>
        </w:rPr>
        <w:t xml:space="preserve">muito </w:t>
      </w:r>
      <w:r w:rsidR="00CA4434" w:rsidRPr="004A58F0">
        <w:rPr>
          <w:rFonts w:ascii="Times New Roman" w:hAnsi="Times New Roman" w:cs="Times New Roman"/>
          <w:sz w:val="24"/>
          <w:szCs w:val="24"/>
        </w:rPr>
        <w:t>onerosas aos cofres</w:t>
      </w:r>
      <w:r w:rsidR="001F4FA8" w:rsidRPr="004A58F0">
        <w:rPr>
          <w:rFonts w:ascii="Times New Roman" w:hAnsi="Times New Roman" w:cs="Times New Roman"/>
          <w:sz w:val="24"/>
          <w:szCs w:val="24"/>
        </w:rPr>
        <w:t xml:space="preserve"> </w:t>
      </w:r>
      <w:r w:rsidR="00CA4434" w:rsidRPr="004A58F0">
        <w:rPr>
          <w:rFonts w:ascii="Times New Roman" w:hAnsi="Times New Roman" w:cs="Times New Roman"/>
          <w:sz w:val="24"/>
          <w:szCs w:val="24"/>
        </w:rPr>
        <w:t>públicos</w:t>
      </w:r>
      <w:r w:rsidRPr="004A58F0">
        <w:rPr>
          <w:rFonts w:ascii="Times New Roman" w:hAnsi="Times New Roman" w:cs="Times New Roman"/>
          <w:sz w:val="24"/>
          <w:szCs w:val="24"/>
        </w:rPr>
        <w:t>,</w:t>
      </w:r>
      <w:r w:rsidR="00CA4434" w:rsidRPr="004A58F0">
        <w:rPr>
          <w:rFonts w:ascii="Times New Roman" w:hAnsi="Times New Roman" w:cs="Times New Roman"/>
          <w:sz w:val="24"/>
          <w:szCs w:val="24"/>
        </w:rPr>
        <w:t xml:space="preserve"> o reconhecimento </w:t>
      </w:r>
      <w:r w:rsidRPr="004A58F0">
        <w:rPr>
          <w:rFonts w:ascii="Times New Roman" w:hAnsi="Times New Roman" w:cs="Times New Roman"/>
          <w:sz w:val="24"/>
          <w:szCs w:val="24"/>
        </w:rPr>
        <w:t xml:space="preserve">dos efeitos </w:t>
      </w:r>
      <w:r w:rsidR="00CA4434" w:rsidRPr="004A58F0">
        <w:rPr>
          <w:rFonts w:ascii="Times New Roman" w:hAnsi="Times New Roman" w:cs="Times New Roman"/>
          <w:sz w:val="24"/>
          <w:szCs w:val="24"/>
        </w:rPr>
        <w:t>da insignificância</w:t>
      </w:r>
      <w:r w:rsidRPr="004A58F0">
        <w:rPr>
          <w:rFonts w:ascii="Times New Roman" w:hAnsi="Times New Roman" w:cs="Times New Roman"/>
          <w:sz w:val="24"/>
          <w:szCs w:val="24"/>
        </w:rPr>
        <w:t xml:space="preserve"> </w:t>
      </w:r>
      <w:r w:rsidR="00BF2EA6" w:rsidRPr="004A58F0">
        <w:rPr>
          <w:rFonts w:ascii="Times New Roman" w:hAnsi="Times New Roman" w:cs="Times New Roman"/>
          <w:sz w:val="24"/>
          <w:szCs w:val="24"/>
        </w:rPr>
        <w:t>amortiza</w:t>
      </w:r>
      <w:r w:rsidRPr="004A58F0">
        <w:rPr>
          <w:rFonts w:ascii="Times New Roman" w:hAnsi="Times New Roman" w:cs="Times New Roman"/>
          <w:sz w:val="24"/>
          <w:szCs w:val="24"/>
        </w:rPr>
        <w:t xml:space="preserve">m </w:t>
      </w:r>
      <w:r w:rsidR="00BF2EA6" w:rsidRPr="004A58F0">
        <w:rPr>
          <w:rFonts w:ascii="Times New Roman" w:hAnsi="Times New Roman" w:cs="Times New Roman"/>
          <w:sz w:val="24"/>
          <w:szCs w:val="24"/>
        </w:rPr>
        <w:t xml:space="preserve">os gastos públicos. </w:t>
      </w:r>
    </w:p>
    <w:p w:rsidR="007E759E" w:rsidRPr="004A58F0" w:rsidRDefault="007E759E" w:rsidP="0057373A">
      <w:pPr>
        <w:spacing w:after="0" w:line="240" w:lineRule="auto"/>
        <w:jc w:val="both"/>
        <w:rPr>
          <w:rStyle w:val="apple-converted-space"/>
          <w:rFonts w:ascii="Times New Roman" w:hAnsi="Times New Roman" w:cs="Times New Roman"/>
          <w:bCs/>
          <w:color w:val="FF0000"/>
          <w:sz w:val="24"/>
          <w:szCs w:val="24"/>
          <w:shd w:val="clear" w:color="auto" w:fill="FFFFFF"/>
        </w:rPr>
      </w:pPr>
      <w:r w:rsidRPr="004A58F0">
        <w:rPr>
          <w:rStyle w:val="apple-converted-space"/>
          <w:rFonts w:ascii="Times New Roman" w:hAnsi="Times New Roman" w:cs="Times New Roman"/>
          <w:bCs/>
          <w:sz w:val="24"/>
          <w:szCs w:val="24"/>
          <w:shd w:val="clear" w:color="auto" w:fill="FFFFFF"/>
        </w:rPr>
        <w:t xml:space="preserve">A primeira vez que se reconheceu o principio da insignificância no Brasil, foi há 27 anos, em </w:t>
      </w:r>
      <w:r w:rsidRPr="004A58F0">
        <w:rPr>
          <w:rFonts w:ascii="Times New Roman" w:hAnsi="Times New Roman" w:cs="Times New Roman"/>
          <w:sz w:val="24"/>
          <w:szCs w:val="24"/>
          <w:shd w:val="clear" w:color="auto" w:fill="FFFFFF"/>
        </w:rPr>
        <w:t xml:space="preserve">06 de dezembro de </w:t>
      </w:r>
      <w:r w:rsidRPr="004A58F0">
        <w:rPr>
          <w:rStyle w:val="apple-converted-space"/>
          <w:rFonts w:ascii="Times New Roman" w:hAnsi="Times New Roman" w:cs="Times New Roman"/>
          <w:bCs/>
          <w:sz w:val="24"/>
          <w:szCs w:val="24"/>
          <w:shd w:val="clear" w:color="auto" w:fill="FFFFFF"/>
        </w:rPr>
        <w:t>1988, no Recurso em Habeas Corpus 66869 PR</w:t>
      </w:r>
      <w:r w:rsidRPr="004A58F0">
        <w:rPr>
          <w:rStyle w:val="Refdenotaderodap"/>
          <w:rFonts w:ascii="Times New Roman" w:hAnsi="Times New Roman" w:cs="Times New Roman"/>
          <w:bCs/>
          <w:sz w:val="24"/>
          <w:szCs w:val="24"/>
          <w:shd w:val="clear" w:color="auto" w:fill="FFFFFF"/>
        </w:rPr>
        <w:footnoteReference w:id="12"/>
      </w:r>
      <w:r w:rsidRPr="004A58F0">
        <w:rPr>
          <w:rStyle w:val="apple-converted-space"/>
          <w:rFonts w:ascii="Times New Roman" w:hAnsi="Times New Roman" w:cs="Times New Roman"/>
          <w:bCs/>
          <w:sz w:val="24"/>
          <w:szCs w:val="24"/>
          <w:shd w:val="clear" w:color="auto" w:fill="FFFFFF"/>
        </w:rPr>
        <w:t xml:space="preserve">, do Superior Tribunal Federal, quando o ministro relator Aldir Passarinho admitiu a incidência de tal princípio em uma lesão de trânsito de pequena relevância. No sinistro, a vítima sofreu um pequeno arranhão (lesão corporal) a qual, pelo entendimento do STF houve inexpressividade da lesão, </w:t>
      </w:r>
      <w:r w:rsidRPr="004A58F0">
        <w:rPr>
          <w:rFonts w:ascii="Times New Roman" w:hAnsi="Times New Roman" w:cs="Times New Roman"/>
          <w:sz w:val="24"/>
          <w:szCs w:val="24"/>
          <w:shd w:val="clear" w:color="auto" w:fill="FFFFFF"/>
        </w:rPr>
        <w:t>absoluta insignificância,</w:t>
      </w:r>
      <w:r w:rsidRPr="004A58F0">
        <w:rPr>
          <w:rFonts w:ascii="Times New Roman" w:hAnsi="Times New Roman" w:cs="Times New Roman"/>
          <w:color w:val="404040"/>
          <w:sz w:val="24"/>
          <w:szCs w:val="24"/>
          <w:shd w:val="clear" w:color="auto" w:fill="FFFFFF"/>
        </w:rPr>
        <w:t xml:space="preserve"> </w:t>
      </w:r>
      <w:r w:rsidRPr="004A58F0">
        <w:rPr>
          <w:rStyle w:val="apple-converted-space"/>
          <w:rFonts w:ascii="Times New Roman" w:hAnsi="Times New Roman" w:cs="Times New Roman"/>
          <w:bCs/>
          <w:sz w:val="24"/>
          <w:szCs w:val="24"/>
          <w:shd w:val="clear" w:color="auto" w:fill="FFFFFF"/>
        </w:rPr>
        <w:t xml:space="preserve">portanto o crime não foi configurado. O ministro ainda sobre a ação declarou que a </w:t>
      </w:r>
      <w:r w:rsidRPr="004A58F0">
        <w:rPr>
          <w:rFonts w:ascii="Times New Roman" w:hAnsi="Times New Roman" w:cs="Times New Roman"/>
          <w:sz w:val="24"/>
          <w:szCs w:val="24"/>
          <w:shd w:val="clear" w:color="auto" w:fill="FFFFFF"/>
        </w:rPr>
        <w:t>ação penal não deve ser instaurada uma vez que não se chegaria a nada sobrecarregando, assim, as varas criminais as quais já são muito oneradas.</w:t>
      </w:r>
    </w:p>
    <w:p w:rsidR="008C05CB" w:rsidRPr="004A58F0" w:rsidRDefault="003C1795"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 xml:space="preserve">Mesmo com o reconhecimento do princípio em inúmeras decisões, </w:t>
      </w:r>
      <w:r w:rsidR="005C4A82" w:rsidRPr="004A58F0">
        <w:rPr>
          <w:rStyle w:val="apple-converted-space"/>
          <w:rFonts w:ascii="Times New Roman" w:hAnsi="Times New Roman" w:cs="Times New Roman"/>
          <w:bCs/>
          <w:sz w:val="24"/>
          <w:szCs w:val="24"/>
          <w:shd w:val="clear" w:color="auto" w:fill="FFFFFF"/>
        </w:rPr>
        <w:t>o conceito d</w:t>
      </w:r>
      <w:r w:rsidRPr="004A58F0">
        <w:rPr>
          <w:rStyle w:val="apple-converted-space"/>
          <w:rFonts w:ascii="Times New Roman" w:hAnsi="Times New Roman" w:cs="Times New Roman"/>
          <w:bCs/>
          <w:sz w:val="24"/>
          <w:szCs w:val="24"/>
          <w:shd w:val="clear" w:color="auto" w:fill="FFFFFF"/>
        </w:rPr>
        <w:t>a insignificância não era interpretad</w:t>
      </w:r>
      <w:r w:rsidR="00216178" w:rsidRPr="004A58F0">
        <w:rPr>
          <w:rStyle w:val="apple-converted-space"/>
          <w:rFonts w:ascii="Times New Roman" w:hAnsi="Times New Roman" w:cs="Times New Roman"/>
          <w:bCs/>
          <w:sz w:val="24"/>
          <w:szCs w:val="24"/>
          <w:shd w:val="clear" w:color="auto" w:fill="FFFFFF"/>
        </w:rPr>
        <w:t>o</w:t>
      </w:r>
      <w:r w:rsidRPr="004A58F0">
        <w:rPr>
          <w:rStyle w:val="apple-converted-space"/>
          <w:rFonts w:ascii="Times New Roman" w:hAnsi="Times New Roman" w:cs="Times New Roman"/>
          <w:bCs/>
          <w:sz w:val="24"/>
          <w:szCs w:val="24"/>
          <w:shd w:val="clear" w:color="auto" w:fill="FFFFFF"/>
        </w:rPr>
        <w:t xml:space="preserve"> em consonância, pois havia duvidas do</w:t>
      </w:r>
      <w:r w:rsidR="00FD3696" w:rsidRPr="004A58F0">
        <w:rPr>
          <w:rStyle w:val="apple-converted-space"/>
          <w:rFonts w:ascii="Times New Roman" w:hAnsi="Times New Roman" w:cs="Times New Roman"/>
          <w:bCs/>
          <w:sz w:val="24"/>
          <w:szCs w:val="24"/>
          <w:shd w:val="clear" w:color="auto" w:fill="FFFFFF"/>
        </w:rPr>
        <w:t xml:space="preserve"> que seria algo insignificante. </w:t>
      </w:r>
      <w:r w:rsidR="008C05CB" w:rsidRPr="004A58F0">
        <w:rPr>
          <w:rStyle w:val="apple-converted-space"/>
          <w:rFonts w:ascii="Times New Roman" w:hAnsi="Times New Roman" w:cs="Times New Roman"/>
          <w:bCs/>
          <w:sz w:val="24"/>
          <w:szCs w:val="24"/>
          <w:shd w:val="clear" w:color="auto" w:fill="FFFFFF"/>
        </w:rPr>
        <w:t>Dessa forma,</w:t>
      </w:r>
      <w:r w:rsidRPr="004A58F0">
        <w:rPr>
          <w:rStyle w:val="apple-converted-space"/>
          <w:rFonts w:ascii="Times New Roman" w:hAnsi="Times New Roman" w:cs="Times New Roman"/>
          <w:bCs/>
          <w:sz w:val="24"/>
          <w:szCs w:val="24"/>
          <w:shd w:val="clear" w:color="auto" w:fill="FFFFFF"/>
        </w:rPr>
        <w:t xml:space="preserve"> no ano de 2004, </w:t>
      </w:r>
      <w:r w:rsidR="008C05CB" w:rsidRPr="004A58F0">
        <w:rPr>
          <w:rStyle w:val="apple-converted-space"/>
          <w:rFonts w:ascii="Times New Roman" w:hAnsi="Times New Roman" w:cs="Times New Roman"/>
          <w:bCs/>
          <w:sz w:val="24"/>
          <w:szCs w:val="24"/>
          <w:shd w:val="clear" w:color="auto" w:fill="FFFFFF"/>
        </w:rPr>
        <w:t>o</w:t>
      </w:r>
      <w:r w:rsidRPr="004A58F0">
        <w:rPr>
          <w:rStyle w:val="apple-converted-space"/>
          <w:rFonts w:ascii="Times New Roman" w:hAnsi="Times New Roman" w:cs="Times New Roman"/>
          <w:bCs/>
          <w:sz w:val="24"/>
          <w:szCs w:val="24"/>
          <w:shd w:val="clear" w:color="auto" w:fill="FFFFFF"/>
        </w:rPr>
        <w:t xml:space="preserve"> ministro Celso de Mello</w:t>
      </w:r>
      <w:r w:rsidR="008C05CB" w:rsidRPr="004A58F0">
        <w:rPr>
          <w:rStyle w:val="apple-converted-space"/>
          <w:rFonts w:ascii="Times New Roman" w:hAnsi="Times New Roman" w:cs="Times New Roman"/>
          <w:bCs/>
          <w:sz w:val="24"/>
          <w:szCs w:val="24"/>
          <w:shd w:val="clear" w:color="auto" w:fill="FFFFFF"/>
        </w:rPr>
        <w:t>, ao concedeu liminar pleiteada no Habeas Corpus 84412,</w:t>
      </w:r>
      <w:r w:rsidR="007E759E" w:rsidRPr="004A58F0">
        <w:rPr>
          <w:rStyle w:val="Refdenotaderodap"/>
          <w:rFonts w:ascii="Times New Roman" w:hAnsi="Times New Roman" w:cs="Times New Roman"/>
          <w:bCs/>
          <w:sz w:val="24"/>
          <w:szCs w:val="24"/>
          <w:shd w:val="clear" w:color="auto" w:fill="FFFFFF"/>
        </w:rPr>
        <w:footnoteReference w:id="13"/>
      </w:r>
      <w:r w:rsidRPr="004A58F0">
        <w:rPr>
          <w:rStyle w:val="apple-converted-space"/>
          <w:rFonts w:ascii="Times New Roman" w:hAnsi="Times New Roman" w:cs="Times New Roman"/>
          <w:bCs/>
          <w:sz w:val="24"/>
          <w:szCs w:val="24"/>
          <w:shd w:val="clear" w:color="auto" w:fill="FFFFFF"/>
        </w:rPr>
        <w:t xml:space="preserve"> </w:t>
      </w:r>
      <w:r w:rsidR="008C05CB" w:rsidRPr="004A58F0">
        <w:rPr>
          <w:rStyle w:val="apple-converted-space"/>
          <w:rFonts w:ascii="Times New Roman" w:hAnsi="Times New Roman" w:cs="Times New Roman"/>
          <w:bCs/>
          <w:sz w:val="24"/>
          <w:szCs w:val="24"/>
          <w:shd w:val="clear" w:color="auto" w:fill="FFFFFF"/>
        </w:rPr>
        <w:t xml:space="preserve">impetrado no Superior Tribunal Federal, estabeleceu vetores de aplicação </w:t>
      </w:r>
      <w:r w:rsidR="00FD3696" w:rsidRPr="004A58F0">
        <w:rPr>
          <w:rStyle w:val="apple-converted-space"/>
          <w:rFonts w:ascii="Times New Roman" w:hAnsi="Times New Roman" w:cs="Times New Roman"/>
          <w:bCs/>
          <w:sz w:val="24"/>
          <w:szCs w:val="24"/>
          <w:shd w:val="clear" w:color="auto" w:fill="FFFFFF"/>
        </w:rPr>
        <w:t xml:space="preserve">do princípio da insignificância, concedendo uma ordem cientifica para a análise da insignificância. </w:t>
      </w:r>
    </w:p>
    <w:p w:rsidR="003A0ABC" w:rsidRPr="004A58F0" w:rsidRDefault="008C798B"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Dessa forma, no caso concreto</w:t>
      </w:r>
      <w:r w:rsidR="00216178" w:rsidRPr="004A58F0">
        <w:rPr>
          <w:rStyle w:val="apple-converted-space"/>
          <w:rFonts w:ascii="Times New Roman" w:hAnsi="Times New Roman" w:cs="Times New Roman"/>
          <w:bCs/>
          <w:sz w:val="24"/>
          <w:szCs w:val="24"/>
          <w:shd w:val="clear" w:color="auto" w:fill="FFFFFF"/>
        </w:rPr>
        <w:t>,</w:t>
      </w:r>
      <w:r w:rsidRPr="004A58F0">
        <w:rPr>
          <w:rStyle w:val="apple-converted-space"/>
          <w:rFonts w:ascii="Times New Roman" w:hAnsi="Times New Roman" w:cs="Times New Roman"/>
          <w:bCs/>
          <w:sz w:val="24"/>
          <w:szCs w:val="24"/>
          <w:shd w:val="clear" w:color="auto" w:fill="FFFFFF"/>
        </w:rPr>
        <w:t xml:space="preserve"> de</w:t>
      </w:r>
      <w:r w:rsidR="00216178" w:rsidRPr="004A58F0">
        <w:rPr>
          <w:rStyle w:val="apple-converted-space"/>
          <w:rFonts w:ascii="Times New Roman" w:hAnsi="Times New Roman" w:cs="Times New Roman"/>
          <w:bCs/>
          <w:sz w:val="24"/>
          <w:szCs w:val="24"/>
          <w:shd w:val="clear" w:color="auto" w:fill="FFFFFF"/>
        </w:rPr>
        <w:t>ve haver</w:t>
      </w:r>
      <w:r w:rsidRPr="004A58F0">
        <w:rPr>
          <w:rStyle w:val="apple-converted-space"/>
          <w:rFonts w:ascii="Times New Roman" w:hAnsi="Times New Roman" w:cs="Times New Roman"/>
          <w:bCs/>
          <w:sz w:val="24"/>
          <w:szCs w:val="24"/>
          <w:shd w:val="clear" w:color="auto" w:fill="FFFFFF"/>
        </w:rPr>
        <w:t xml:space="preserve"> a presença cumulativa de quatro vetores, quais sejam: (a) a mínima ofensividade da conduta do agente, (b) a nenhuma periculosidade social da ação, (c) o reduzidíssimo grau de reprovabilidade do comportamento e (d) a inexpressividade da lesão jurídica provocada. </w:t>
      </w:r>
      <w:r w:rsidR="007C4ED1" w:rsidRPr="004A58F0">
        <w:rPr>
          <w:rStyle w:val="apple-converted-space"/>
          <w:rFonts w:ascii="Times New Roman" w:hAnsi="Times New Roman" w:cs="Times New Roman"/>
          <w:bCs/>
          <w:sz w:val="24"/>
          <w:szCs w:val="24"/>
          <w:shd w:val="clear" w:color="auto" w:fill="FFFFFF"/>
        </w:rPr>
        <w:t>Devem ser detectados no caso concreto simultaneamente para surtir os efeitos causados pelo reconhecimento da insignificância.</w:t>
      </w:r>
      <w:r w:rsidR="00D74484" w:rsidRPr="004A58F0">
        <w:rPr>
          <w:rStyle w:val="apple-converted-space"/>
          <w:rFonts w:ascii="Times New Roman" w:hAnsi="Times New Roman" w:cs="Times New Roman"/>
          <w:bCs/>
          <w:sz w:val="24"/>
          <w:szCs w:val="24"/>
          <w:shd w:val="clear" w:color="auto" w:fill="FFFFFF"/>
        </w:rPr>
        <w:t xml:space="preserve"> </w:t>
      </w:r>
    </w:p>
    <w:p w:rsidR="00F12C35" w:rsidRPr="004A58F0" w:rsidRDefault="00BF19BB"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O Direito Penal permite a aplicação do princípio em todos os casos em que os vetores estiverem presentes, muitos infratores foram absolvidos por tal embasamento, seja pelo estado em que se encontra, seja pela inexpressividade do dano. Por</w:t>
      </w:r>
      <w:r w:rsidR="00E57C4C" w:rsidRPr="004A58F0">
        <w:rPr>
          <w:rStyle w:val="apple-converted-space"/>
          <w:rFonts w:ascii="Times New Roman" w:hAnsi="Times New Roman" w:cs="Times New Roman"/>
          <w:bCs/>
          <w:sz w:val="24"/>
          <w:szCs w:val="24"/>
          <w:shd w:val="clear" w:color="auto" w:fill="FFFFFF"/>
        </w:rPr>
        <w:t xml:space="preserve">ém, não são todos os casos em que </w:t>
      </w:r>
      <w:r w:rsidR="00F12C35" w:rsidRPr="004A58F0">
        <w:rPr>
          <w:rStyle w:val="apple-converted-space"/>
          <w:rFonts w:ascii="Times New Roman" w:hAnsi="Times New Roman" w:cs="Times New Roman"/>
          <w:bCs/>
          <w:sz w:val="24"/>
          <w:szCs w:val="24"/>
          <w:shd w:val="clear" w:color="auto" w:fill="FFFFFF"/>
        </w:rPr>
        <w:t>os</w:t>
      </w:r>
      <w:r w:rsidR="00E57C4C" w:rsidRPr="004A58F0">
        <w:rPr>
          <w:rStyle w:val="apple-converted-space"/>
          <w:rFonts w:ascii="Times New Roman" w:hAnsi="Times New Roman" w:cs="Times New Roman"/>
          <w:bCs/>
          <w:sz w:val="24"/>
          <w:szCs w:val="24"/>
          <w:shd w:val="clear" w:color="auto" w:fill="FFFFFF"/>
        </w:rPr>
        <w:t xml:space="preserve"> atentados ínfimos </w:t>
      </w:r>
      <w:r w:rsidR="00F12C35" w:rsidRPr="004A58F0">
        <w:rPr>
          <w:rStyle w:val="apple-converted-space"/>
          <w:rFonts w:ascii="Times New Roman" w:hAnsi="Times New Roman" w:cs="Times New Roman"/>
          <w:bCs/>
          <w:sz w:val="24"/>
          <w:szCs w:val="24"/>
          <w:shd w:val="clear" w:color="auto" w:fill="FFFFFF"/>
        </w:rPr>
        <w:t>são</w:t>
      </w:r>
      <w:r w:rsidR="00E57C4C" w:rsidRPr="004A58F0">
        <w:rPr>
          <w:rStyle w:val="apple-converted-space"/>
          <w:rFonts w:ascii="Times New Roman" w:hAnsi="Times New Roman" w:cs="Times New Roman"/>
          <w:bCs/>
          <w:sz w:val="24"/>
          <w:szCs w:val="24"/>
          <w:shd w:val="clear" w:color="auto" w:fill="FFFFFF"/>
        </w:rPr>
        <w:t xml:space="preserve"> aceito pelos julgadores</w:t>
      </w:r>
      <w:r w:rsidR="00F12C35" w:rsidRPr="004A58F0">
        <w:rPr>
          <w:rStyle w:val="apple-converted-space"/>
          <w:rFonts w:ascii="Times New Roman" w:hAnsi="Times New Roman" w:cs="Times New Roman"/>
          <w:bCs/>
          <w:sz w:val="24"/>
          <w:szCs w:val="24"/>
          <w:shd w:val="clear" w:color="auto" w:fill="FFFFFF"/>
        </w:rPr>
        <w:t xml:space="preserve"> como excludente da tipicidade</w:t>
      </w:r>
      <w:r w:rsidR="00E57C4C" w:rsidRPr="004A58F0">
        <w:rPr>
          <w:rStyle w:val="apple-converted-space"/>
          <w:rFonts w:ascii="Times New Roman" w:hAnsi="Times New Roman" w:cs="Times New Roman"/>
          <w:bCs/>
          <w:sz w:val="24"/>
          <w:szCs w:val="24"/>
          <w:shd w:val="clear" w:color="auto" w:fill="FFFFFF"/>
        </w:rPr>
        <w:t>.</w:t>
      </w:r>
    </w:p>
    <w:p w:rsidR="00F70E32" w:rsidRDefault="00F12C35" w:rsidP="0057373A">
      <w:pPr>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 xml:space="preserve">Temos um caso atual em que a lesão causada </w:t>
      </w:r>
      <w:r w:rsidR="008B5A45" w:rsidRPr="004A58F0">
        <w:rPr>
          <w:rStyle w:val="apple-converted-space"/>
          <w:rFonts w:ascii="Times New Roman" w:hAnsi="Times New Roman" w:cs="Times New Roman"/>
          <w:bCs/>
          <w:sz w:val="24"/>
          <w:szCs w:val="24"/>
          <w:shd w:val="clear" w:color="auto" w:fill="FFFFFF"/>
        </w:rPr>
        <w:t xml:space="preserve">pelo sujeito foi avaliada em R$19, 48 (dezenove reais e quarenta e oito centavos). Todavia, a inexpressividade a lesão não deu ensejo aos efeitos </w:t>
      </w:r>
      <w:r w:rsidR="009B212F" w:rsidRPr="004A58F0">
        <w:rPr>
          <w:rStyle w:val="apple-converted-space"/>
          <w:rFonts w:ascii="Times New Roman" w:hAnsi="Times New Roman" w:cs="Times New Roman"/>
          <w:bCs/>
          <w:sz w:val="24"/>
          <w:szCs w:val="24"/>
          <w:shd w:val="clear" w:color="auto" w:fill="FFFFFF"/>
        </w:rPr>
        <w:t>da insignificância, pelo fato de que o reduzido grau de reprovabilidade não</w:t>
      </w:r>
      <w:r w:rsidR="000E26AE" w:rsidRPr="004A58F0">
        <w:rPr>
          <w:rStyle w:val="apple-converted-space"/>
          <w:rFonts w:ascii="Times New Roman" w:hAnsi="Times New Roman" w:cs="Times New Roman"/>
          <w:bCs/>
          <w:sz w:val="24"/>
          <w:szCs w:val="24"/>
          <w:shd w:val="clear" w:color="auto" w:fill="FFFFFF"/>
        </w:rPr>
        <w:t xml:space="preserve"> </w:t>
      </w:r>
      <w:r w:rsidR="009B212F" w:rsidRPr="004A58F0">
        <w:rPr>
          <w:rStyle w:val="apple-converted-space"/>
          <w:rFonts w:ascii="Times New Roman" w:hAnsi="Times New Roman" w:cs="Times New Roman"/>
          <w:bCs/>
          <w:sz w:val="24"/>
          <w:szCs w:val="24"/>
          <w:shd w:val="clear" w:color="auto" w:fill="FFFFFF"/>
        </w:rPr>
        <w:t>foi considerado, tendo em vista que o acusado é reincidente em diversas infrações</w:t>
      </w:r>
      <w:r w:rsidR="00253A07" w:rsidRPr="004A58F0">
        <w:rPr>
          <w:rStyle w:val="apple-converted-space"/>
          <w:rFonts w:ascii="Times New Roman" w:hAnsi="Times New Roman" w:cs="Times New Roman"/>
          <w:bCs/>
          <w:sz w:val="24"/>
          <w:szCs w:val="24"/>
          <w:shd w:val="clear" w:color="auto" w:fill="FFFFFF"/>
        </w:rPr>
        <w:t>. De acordo com o Seguinte julgado</w:t>
      </w:r>
      <w:r w:rsidR="00253A07" w:rsidRPr="004A58F0">
        <w:rPr>
          <w:rStyle w:val="Refdenotaderodap"/>
          <w:rFonts w:ascii="Times New Roman" w:hAnsi="Times New Roman" w:cs="Times New Roman"/>
          <w:bCs/>
          <w:sz w:val="24"/>
          <w:szCs w:val="24"/>
          <w:shd w:val="clear" w:color="auto" w:fill="FFFFFF"/>
        </w:rPr>
        <w:footnoteReference w:id="14"/>
      </w:r>
      <w:r w:rsidR="00F70E32">
        <w:rPr>
          <w:rStyle w:val="apple-converted-space"/>
          <w:rFonts w:ascii="Times New Roman" w:hAnsi="Times New Roman" w:cs="Times New Roman"/>
          <w:bCs/>
          <w:sz w:val="24"/>
          <w:szCs w:val="24"/>
          <w:shd w:val="clear" w:color="auto" w:fill="FFFFFF"/>
        </w:rPr>
        <w:t>:</w:t>
      </w:r>
    </w:p>
    <w:p w:rsidR="00281F95" w:rsidRDefault="00281F95" w:rsidP="0057373A">
      <w:pPr>
        <w:spacing w:after="0" w:line="240" w:lineRule="auto"/>
        <w:jc w:val="both"/>
        <w:rPr>
          <w:rStyle w:val="apple-converted-space"/>
          <w:rFonts w:ascii="Times New Roman" w:hAnsi="Times New Roman" w:cs="Times New Roman"/>
          <w:bCs/>
          <w:sz w:val="24"/>
          <w:szCs w:val="24"/>
          <w:shd w:val="clear" w:color="auto" w:fill="FFFFFF"/>
        </w:rPr>
      </w:pPr>
    </w:p>
    <w:p w:rsidR="009B212F" w:rsidRPr="00F70E32" w:rsidRDefault="009B212F" w:rsidP="0057373A">
      <w:pPr>
        <w:spacing w:after="0" w:line="240" w:lineRule="auto"/>
        <w:ind w:left="2268" w:firstLine="0"/>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0"/>
          <w:szCs w:val="20"/>
          <w:shd w:val="clear" w:color="auto" w:fill="FFFFFF"/>
        </w:rPr>
        <w:t xml:space="preserve">APELAÇÃO CRIMINAL. FURTO TENTADO. ABSOLVIÇÃO. EXCLUDENTE DA ILICITUDE. ESTADO DE NECESSIDADE (FURTO FAMÉLICO). IMPOSSIBILIDADE. NÃO COMPROVAÇÃO DA ATUALIDADE DO RISCO E INEVITABILIDADE DO DANO. APLICAÇÃO DO PRINCÍPIO DA INSIGNIFICÂNCIA. INCABÍVEL. RÉU COM DIVERSOS ANTECEDENTES. – Para a caracterização da excludente do estado de necessidade exige-se que o agente não tenha outro meio ao seu alcance, senão lesar o patrimônio alheio, para salvar </w:t>
      </w:r>
      <w:r w:rsidRPr="004A58F0">
        <w:rPr>
          <w:rStyle w:val="apple-converted-space"/>
          <w:rFonts w:ascii="Times New Roman" w:hAnsi="Times New Roman" w:cs="Times New Roman"/>
          <w:bCs/>
          <w:sz w:val="20"/>
          <w:szCs w:val="20"/>
          <w:shd w:val="clear" w:color="auto" w:fill="FFFFFF"/>
        </w:rPr>
        <w:lastRenderedPageBreak/>
        <w:t>direito próprio ou de outrem de perigo inevitável, sendo certo que, na hipótese, tal circunstância não restou devidamente demonstrada.  No caso, embora a res furtiva tenha sido avaliada em R$19,48 (dezenove reais e quarenta e oito centavos), não se pode considerar o reduzido grau de reprovabilidade do comportamento do acusado, o qual ostenta diversas condenações anteriores, a justificar a necessidade de proteção penal. - Recurso parcialmente provido, apenas para estabelecer o regime inicial semiaberto.</w:t>
      </w:r>
    </w:p>
    <w:p w:rsidR="00F70E32" w:rsidRDefault="009B212F" w:rsidP="0057373A">
      <w:pPr>
        <w:spacing w:after="0" w:line="240" w:lineRule="auto"/>
        <w:ind w:left="2268" w:firstLine="0"/>
        <w:jc w:val="both"/>
        <w:rPr>
          <w:rStyle w:val="apple-converted-space"/>
          <w:rFonts w:ascii="Times New Roman" w:hAnsi="Times New Roman" w:cs="Times New Roman"/>
          <w:bCs/>
          <w:sz w:val="20"/>
          <w:szCs w:val="20"/>
          <w:shd w:val="clear" w:color="auto" w:fill="FFFFFF"/>
        </w:rPr>
      </w:pPr>
      <w:r w:rsidRPr="004A58F0">
        <w:rPr>
          <w:rStyle w:val="apple-converted-space"/>
          <w:rFonts w:ascii="Times New Roman" w:hAnsi="Times New Roman" w:cs="Times New Roman"/>
          <w:bCs/>
          <w:sz w:val="20"/>
          <w:szCs w:val="20"/>
          <w:shd w:val="clear" w:color="auto" w:fill="FFFFFF"/>
        </w:rPr>
        <w:t>(TJ-DF - APR: 20150410089595, Relator: CESAR LABOISSIERE LOYOLA, Data de Julgamento: 10/03/2016,  2ª Turma Criminal, Data de Publicação: Publicado no DJE : 31/03/2016 . Pág.: 160)</w:t>
      </w:r>
      <w:r w:rsidR="00F70E32">
        <w:rPr>
          <w:rStyle w:val="apple-converted-space"/>
          <w:rFonts w:ascii="Times New Roman" w:hAnsi="Times New Roman" w:cs="Times New Roman"/>
          <w:bCs/>
          <w:sz w:val="20"/>
          <w:szCs w:val="20"/>
          <w:shd w:val="clear" w:color="auto" w:fill="FFFFFF"/>
        </w:rPr>
        <w:t>.</w:t>
      </w:r>
    </w:p>
    <w:p w:rsidR="00F70E32" w:rsidRDefault="00F70E32" w:rsidP="0057373A">
      <w:pPr>
        <w:spacing w:after="0" w:line="240" w:lineRule="auto"/>
        <w:ind w:firstLine="0"/>
        <w:jc w:val="both"/>
        <w:rPr>
          <w:rStyle w:val="apple-converted-space"/>
          <w:rFonts w:ascii="Times New Roman" w:hAnsi="Times New Roman" w:cs="Times New Roman"/>
          <w:bCs/>
          <w:sz w:val="24"/>
          <w:szCs w:val="24"/>
          <w:shd w:val="clear" w:color="auto" w:fill="FFFFFF"/>
        </w:rPr>
      </w:pPr>
    </w:p>
    <w:p w:rsidR="00F70E32" w:rsidRDefault="00F70E32" w:rsidP="0057373A">
      <w:pPr>
        <w:spacing w:after="0" w:line="240" w:lineRule="auto"/>
        <w:ind w:firstLine="0"/>
        <w:jc w:val="both"/>
        <w:rPr>
          <w:rStyle w:val="apple-converted-space"/>
          <w:rFonts w:ascii="Times New Roman" w:hAnsi="Times New Roman" w:cs="Times New Roman"/>
          <w:bCs/>
          <w:sz w:val="24"/>
          <w:szCs w:val="24"/>
          <w:shd w:val="clear" w:color="auto" w:fill="FFFFFF"/>
        </w:rPr>
      </w:pPr>
    </w:p>
    <w:p w:rsidR="001E77D1" w:rsidRPr="00F70E32" w:rsidRDefault="00907A7C" w:rsidP="0057373A">
      <w:pPr>
        <w:spacing w:after="0" w:line="240" w:lineRule="auto"/>
        <w:ind w:firstLine="708"/>
        <w:jc w:val="both"/>
        <w:rPr>
          <w:rStyle w:val="apple-converted-space"/>
          <w:rFonts w:ascii="Times New Roman" w:hAnsi="Times New Roman" w:cs="Times New Roman"/>
          <w:bCs/>
          <w:sz w:val="20"/>
          <w:szCs w:val="20"/>
          <w:shd w:val="clear" w:color="auto" w:fill="FFFFFF"/>
        </w:rPr>
      </w:pPr>
      <w:r>
        <w:rPr>
          <w:rStyle w:val="apple-converted-space"/>
          <w:rFonts w:ascii="Times New Roman" w:hAnsi="Times New Roman" w:cs="Times New Roman"/>
          <w:bCs/>
          <w:sz w:val="24"/>
          <w:szCs w:val="24"/>
          <w:shd w:val="clear" w:color="auto" w:fill="FFFFFF"/>
        </w:rPr>
        <w:t>No cenário</w:t>
      </w:r>
      <w:r w:rsidR="00A069BC" w:rsidRPr="004A58F0">
        <w:rPr>
          <w:rStyle w:val="apple-converted-space"/>
          <w:rFonts w:ascii="Times New Roman" w:hAnsi="Times New Roman" w:cs="Times New Roman"/>
          <w:bCs/>
          <w:sz w:val="24"/>
          <w:szCs w:val="24"/>
          <w:shd w:val="clear" w:color="auto" w:fill="FFFFFF"/>
        </w:rPr>
        <w:t xml:space="preserve"> do crime famélico,</w:t>
      </w:r>
      <w:r w:rsidR="001E77D1">
        <w:rPr>
          <w:rStyle w:val="apple-converted-space"/>
          <w:rFonts w:ascii="Times New Roman" w:hAnsi="Times New Roman" w:cs="Times New Roman"/>
          <w:bCs/>
          <w:sz w:val="24"/>
          <w:szCs w:val="24"/>
          <w:shd w:val="clear" w:color="auto" w:fill="FFFFFF"/>
        </w:rPr>
        <w:t xml:space="preserve"> no qual</w:t>
      </w:r>
      <w:r w:rsidR="00A069BC" w:rsidRPr="004A58F0">
        <w:rPr>
          <w:rStyle w:val="apple-converted-space"/>
          <w:rFonts w:ascii="Times New Roman" w:hAnsi="Times New Roman" w:cs="Times New Roman"/>
          <w:bCs/>
          <w:sz w:val="24"/>
          <w:szCs w:val="24"/>
          <w:shd w:val="clear" w:color="auto" w:fill="FFFFFF"/>
        </w:rPr>
        <w:t xml:space="preserve"> </w:t>
      </w:r>
      <w:r w:rsidR="00A95290">
        <w:rPr>
          <w:rStyle w:val="apple-converted-space"/>
          <w:rFonts w:ascii="Times New Roman" w:hAnsi="Times New Roman" w:cs="Times New Roman"/>
          <w:bCs/>
          <w:sz w:val="24"/>
          <w:szCs w:val="24"/>
          <w:shd w:val="clear" w:color="auto" w:fill="FFFFFF"/>
        </w:rPr>
        <w:t>o</w:t>
      </w:r>
      <w:r w:rsidR="00A069BC" w:rsidRPr="004A58F0">
        <w:rPr>
          <w:rStyle w:val="apple-converted-space"/>
          <w:rFonts w:ascii="Times New Roman" w:hAnsi="Times New Roman" w:cs="Times New Roman"/>
          <w:bCs/>
          <w:sz w:val="24"/>
          <w:szCs w:val="24"/>
          <w:shd w:val="clear" w:color="auto" w:fill="FFFFFF"/>
        </w:rPr>
        <w:t xml:space="preserve"> </w:t>
      </w:r>
      <w:r w:rsidR="004E7BF5" w:rsidRPr="004A58F0">
        <w:rPr>
          <w:rStyle w:val="apple-converted-space"/>
          <w:rFonts w:ascii="Times New Roman" w:hAnsi="Times New Roman" w:cs="Times New Roman"/>
          <w:bCs/>
          <w:sz w:val="24"/>
          <w:szCs w:val="24"/>
          <w:shd w:val="clear" w:color="auto" w:fill="FFFFFF"/>
        </w:rPr>
        <w:t>sujeito</w:t>
      </w:r>
      <w:r w:rsidR="00A069BC" w:rsidRPr="004A58F0">
        <w:rPr>
          <w:rStyle w:val="apple-converted-space"/>
          <w:rFonts w:ascii="Times New Roman" w:hAnsi="Times New Roman" w:cs="Times New Roman"/>
          <w:bCs/>
          <w:sz w:val="24"/>
          <w:szCs w:val="24"/>
          <w:shd w:val="clear" w:color="auto" w:fill="FFFFFF"/>
        </w:rPr>
        <w:t xml:space="preserve"> </w:t>
      </w:r>
      <w:r w:rsidR="004E7BF5">
        <w:rPr>
          <w:rStyle w:val="apple-converted-space"/>
          <w:rFonts w:ascii="Times New Roman" w:hAnsi="Times New Roman" w:cs="Times New Roman"/>
          <w:bCs/>
          <w:sz w:val="24"/>
          <w:szCs w:val="24"/>
          <w:shd w:val="clear" w:color="auto" w:fill="FFFFFF"/>
        </w:rPr>
        <w:t>saqueia para saciar sua fome</w:t>
      </w:r>
      <w:r w:rsidR="001E77D1">
        <w:rPr>
          <w:rStyle w:val="apple-converted-space"/>
          <w:rFonts w:ascii="Times New Roman" w:hAnsi="Times New Roman" w:cs="Times New Roman"/>
          <w:bCs/>
          <w:sz w:val="24"/>
          <w:szCs w:val="24"/>
          <w:shd w:val="clear" w:color="auto" w:fill="FFFFFF"/>
        </w:rPr>
        <w:t>,</w:t>
      </w:r>
      <w:r w:rsidR="004E7BF5">
        <w:rPr>
          <w:rStyle w:val="apple-converted-space"/>
          <w:rFonts w:ascii="Times New Roman" w:hAnsi="Times New Roman" w:cs="Times New Roman"/>
          <w:bCs/>
          <w:sz w:val="24"/>
          <w:szCs w:val="24"/>
          <w:shd w:val="clear" w:color="auto" w:fill="FFFFFF"/>
        </w:rPr>
        <w:t xml:space="preserve"> a atipicidade da conduta é estabelecida pela aplicação do principio da insignificância diante do estado de necessidade presentes nas circunstâncias do caso</w:t>
      </w:r>
      <w:r w:rsidR="001E77D1">
        <w:rPr>
          <w:rStyle w:val="apple-converted-space"/>
          <w:rFonts w:ascii="Times New Roman" w:hAnsi="Times New Roman" w:cs="Times New Roman"/>
          <w:bCs/>
          <w:sz w:val="24"/>
          <w:szCs w:val="24"/>
          <w:shd w:val="clear" w:color="auto" w:fill="FFFFFF"/>
        </w:rPr>
        <w:t xml:space="preserve">, pois </w:t>
      </w:r>
      <w:r w:rsidR="004E7BF5">
        <w:rPr>
          <w:rStyle w:val="apple-converted-space"/>
          <w:rFonts w:ascii="Times New Roman" w:hAnsi="Times New Roman" w:cs="Times New Roman"/>
          <w:bCs/>
          <w:sz w:val="24"/>
          <w:szCs w:val="24"/>
          <w:shd w:val="clear" w:color="auto" w:fill="FFFFFF"/>
        </w:rPr>
        <w:t>para</w:t>
      </w:r>
      <w:r w:rsidR="004E7BF5" w:rsidRPr="004A58F0">
        <w:rPr>
          <w:rStyle w:val="apple-converted-space"/>
          <w:rFonts w:ascii="Times New Roman" w:hAnsi="Times New Roman" w:cs="Times New Roman"/>
          <w:bCs/>
          <w:sz w:val="24"/>
          <w:szCs w:val="24"/>
          <w:shd w:val="clear" w:color="auto" w:fill="FFFFFF"/>
        </w:rPr>
        <w:t xml:space="preserve"> </w:t>
      </w:r>
      <w:r w:rsidR="004E7BF5">
        <w:rPr>
          <w:rStyle w:val="apple-converted-space"/>
          <w:rFonts w:ascii="Times New Roman" w:hAnsi="Times New Roman" w:cs="Times New Roman"/>
          <w:bCs/>
          <w:sz w:val="24"/>
          <w:szCs w:val="24"/>
          <w:shd w:val="clear" w:color="auto" w:fill="FFFFFF"/>
        </w:rPr>
        <w:t xml:space="preserve">proteger bem mais relevante, seu </w:t>
      </w:r>
      <w:r w:rsidR="004E7BF5" w:rsidRPr="004A58F0">
        <w:rPr>
          <w:rStyle w:val="apple-converted-space"/>
          <w:rFonts w:ascii="Times New Roman" w:hAnsi="Times New Roman" w:cs="Times New Roman"/>
          <w:bCs/>
          <w:sz w:val="24"/>
          <w:szCs w:val="24"/>
          <w:shd w:val="clear" w:color="auto" w:fill="FFFFFF"/>
        </w:rPr>
        <w:t>ou</w:t>
      </w:r>
      <w:r w:rsidR="004E7BF5">
        <w:rPr>
          <w:rStyle w:val="apple-converted-space"/>
          <w:rFonts w:ascii="Times New Roman" w:hAnsi="Times New Roman" w:cs="Times New Roman"/>
          <w:bCs/>
          <w:sz w:val="24"/>
          <w:szCs w:val="24"/>
          <w:shd w:val="clear" w:color="auto" w:fill="FFFFFF"/>
        </w:rPr>
        <w:t xml:space="preserve"> </w:t>
      </w:r>
      <w:r w:rsidR="004E7BF5" w:rsidRPr="004A58F0">
        <w:rPr>
          <w:rStyle w:val="apple-converted-space"/>
          <w:rFonts w:ascii="Times New Roman" w:hAnsi="Times New Roman" w:cs="Times New Roman"/>
          <w:bCs/>
          <w:sz w:val="24"/>
          <w:szCs w:val="24"/>
          <w:shd w:val="clear" w:color="auto" w:fill="FFFFFF"/>
        </w:rPr>
        <w:t>de outrem</w:t>
      </w:r>
      <w:r w:rsidR="004E7BF5">
        <w:rPr>
          <w:rStyle w:val="apple-converted-space"/>
          <w:rFonts w:ascii="Times New Roman" w:hAnsi="Times New Roman" w:cs="Times New Roman"/>
          <w:bCs/>
          <w:sz w:val="24"/>
          <w:szCs w:val="24"/>
          <w:shd w:val="clear" w:color="auto" w:fill="FFFFFF"/>
        </w:rPr>
        <w:t>, por</w:t>
      </w:r>
      <w:r w:rsidR="004E7BF5" w:rsidRPr="004A58F0">
        <w:rPr>
          <w:rStyle w:val="apple-converted-space"/>
          <w:rFonts w:ascii="Times New Roman" w:hAnsi="Times New Roman" w:cs="Times New Roman"/>
          <w:bCs/>
          <w:sz w:val="24"/>
          <w:szCs w:val="24"/>
          <w:shd w:val="clear" w:color="auto" w:fill="FFFFFF"/>
        </w:rPr>
        <w:t xml:space="preserve"> não te</w:t>
      </w:r>
      <w:r w:rsidR="004E7BF5">
        <w:rPr>
          <w:rStyle w:val="apple-converted-space"/>
          <w:rFonts w:ascii="Times New Roman" w:hAnsi="Times New Roman" w:cs="Times New Roman"/>
          <w:bCs/>
          <w:sz w:val="24"/>
          <w:szCs w:val="24"/>
          <w:shd w:val="clear" w:color="auto" w:fill="FFFFFF"/>
        </w:rPr>
        <w:t>r</w:t>
      </w:r>
      <w:r w:rsidR="004E7BF5" w:rsidRPr="004A58F0">
        <w:rPr>
          <w:rStyle w:val="apple-converted-space"/>
          <w:rFonts w:ascii="Times New Roman" w:hAnsi="Times New Roman" w:cs="Times New Roman"/>
          <w:bCs/>
          <w:sz w:val="24"/>
          <w:szCs w:val="24"/>
          <w:shd w:val="clear" w:color="auto" w:fill="FFFFFF"/>
        </w:rPr>
        <w:t xml:space="preserve"> ele outr</w:t>
      </w:r>
      <w:r w:rsidR="004E7BF5">
        <w:rPr>
          <w:rStyle w:val="apple-converted-space"/>
          <w:rFonts w:ascii="Times New Roman" w:hAnsi="Times New Roman" w:cs="Times New Roman"/>
          <w:bCs/>
          <w:sz w:val="24"/>
          <w:szCs w:val="24"/>
          <w:shd w:val="clear" w:color="auto" w:fill="FFFFFF"/>
        </w:rPr>
        <w:t>o</w:t>
      </w:r>
      <w:r w:rsidR="004E7BF5" w:rsidRPr="004A58F0">
        <w:rPr>
          <w:rStyle w:val="apple-converted-space"/>
          <w:rFonts w:ascii="Times New Roman" w:hAnsi="Times New Roman" w:cs="Times New Roman"/>
          <w:bCs/>
          <w:sz w:val="24"/>
          <w:szCs w:val="24"/>
          <w:shd w:val="clear" w:color="auto" w:fill="FFFFFF"/>
        </w:rPr>
        <w:t xml:space="preserve"> </w:t>
      </w:r>
      <w:r w:rsidR="004E7BF5">
        <w:rPr>
          <w:rStyle w:val="apple-converted-space"/>
          <w:rFonts w:ascii="Times New Roman" w:hAnsi="Times New Roman" w:cs="Times New Roman"/>
          <w:bCs/>
          <w:sz w:val="24"/>
          <w:szCs w:val="24"/>
          <w:shd w:val="clear" w:color="auto" w:fill="FFFFFF"/>
        </w:rPr>
        <w:t>meio</w:t>
      </w:r>
      <w:r w:rsidR="001E77D1">
        <w:rPr>
          <w:rStyle w:val="apple-converted-space"/>
          <w:rFonts w:ascii="Times New Roman" w:hAnsi="Times New Roman" w:cs="Times New Roman"/>
          <w:bCs/>
          <w:sz w:val="24"/>
          <w:szCs w:val="24"/>
          <w:shd w:val="clear" w:color="auto" w:fill="FFFFFF"/>
        </w:rPr>
        <w:t>, lesa</w:t>
      </w:r>
      <w:r w:rsidR="004E7BF5" w:rsidRPr="004A58F0">
        <w:rPr>
          <w:rStyle w:val="apple-converted-space"/>
          <w:rFonts w:ascii="Times New Roman" w:hAnsi="Times New Roman" w:cs="Times New Roman"/>
          <w:bCs/>
          <w:sz w:val="24"/>
          <w:szCs w:val="24"/>
          <w:shd w:val="clear" w:color="auto" w:fill="FFFFFF"/>
        </w:rPr>
        <w:t xml:space="preserve"> patrimônio </w:t>
      </w:r>
      <w:r w:rsidR="001E77D1">
        <w:rPr>
          <w:rStyle w:val="apple-converted-space"/>
          <w:rFonts w:ascii="Times New Roman" w:hAnsi="Times New Roman" w:cs="Times New Roman"/>
          <w:bCs/>
          <w:sz w:val="24"/>
          <w:szCs w:val="24"/>
          <w:shd w:val="clear" w:color="auto" w:fill="FFFFFF"/>
        </w:rPr>
        <w:t>alheio</w:t>
      </w:r>
      <w:r w:rsidR="004E7BF5">
        <w:rPr>
          <w:rStyle w:val="apple-converted-space"/>
          <w:rFonts w:ascii="Times New Roman" w:hAnsi="Times New Roman" w:cs="Times New Roman"/>
          <w:bCs/>
          <w:sz w:val="24"/>
          <w:szCs w:val="24"/>
          <w:shd w:val="clear" w:color="auto" w:fill="FFFFFF"/>
        </w:rPr>
        <w:t xml:space="preserve">. </w:t>
      </w:r>
      <w:r w:rsidR="001E77D1">
        <w:rPr>
          <w:rStyle w:val="apple-converted-space"/>
          <w:rFonts w:ascii="Times New Roman" w:hAnsi="Times New Roman" w:cs="Times New Roman"/>
          <w:bCs/>
          <w:sz w:val="24"/>
          <w:szCs w:val="24"/>
          <w:shd w:val="clear" w:color="auto" w:fill="FFFFFF"/>
        </w:rPr>
        <w:t>L</w:t>
      </w:r>
      <w:r w:rsidR="004E7BF5">
        <w:rPr>
          <w:rStyle w:val="apple-converted-space"/>
          <w:rFonts w:ascii="Times New Roman" w:hAnsi="Times New Roman" w:cs="Times New Roman"/>
          <w:bCs/>
          <w:sz w:val="24"/>
          <w:szCs w:val="24"/>
          <w:shd w:val="clear" w:color="auto" w:fill="FFFFFF"/>
        </w:rPr>
        <w:t>ogo</w:t>
      </w:r>
      <w:r w:rsidR="001E77D1">
        <w:rPr>
          <w:rStyle w:val="apple-converted-space"/>
          <w:rFonts w:ascii="Times New Roman" w:hAnsi="Times New Roman" w:cs="Times New Roman"/>
          <w:bCs/>
          <w:sz w:val="24"/>
          <w:szCs w:val="24"/>
          <w:shd w:val="clear" w:color="auto" w:fill="FFFFFF"/>
        </w:rPr>
        <w:t>, identifica-se que o</w:t>
      </w:r>
      <w:r w:rsidR="004E7BF5">
        <w:rPr>
          <w:rStyle w:val="apple-converted-space"/>
          <w:rFonts w:ascii="Times New Roman" w:hAnsi="Times New Roman" w:cs="Times New Roman"/>
          <w:bCs/>
          <w:sz w:val="24"/>
          <w:szCs w:val="24"/>
          <w:shd w:val="clear" w:color="auto" w:fill="FFFFFF"/>
        </w:rPr>
        <w:t xml:space="preserve"> furto famélico </w:t>
      </w:r>
      <w:r w:rsidR="008B04F5">
        <w:rPr>
          <w:rStyle w:val="apple-converted-space"/>
          <w:rFonts w:ascii="Times New Roman" w:hAnsi="Times New Roman" w:cs="Times New Roman"/>
          <w:bCs/>
          <w:sz w:val="24"/>
          <w:szCs w:val="24"/>
          <w:shd w:val="clear" w:color="auto" w:fill="FFFFFF"/>
        </w:rPr>
        <w:t>se atrela</w:t>
      </w:r>
      <w:r w:rsidR="004E7BF5">
        <w:rPr>
          <w:rStyle w:val="apple-converted-space"/>
          <w:rFonts w:ascii="Times New Roman" w:hAnsi="Times New Roman" w:cs="Times New Roman"/>
          <w:bCs/>
          <w:sz w:val="24"/>
          <w:szCs w:val="24"/>
          <w:shd w:val="clear" w:color="auto" w:fill="FFFFFF"/>
        </w:rPr>
        <w:t xml:space="preserve"> </w:t>
      </w:r>
      <w:r w:rsidR="008B04F5">
        <w:rPr>
          <w:rStyle w:val="apple-converted-space"/>
          <w:rFonts w:ascii="Times New Roman" w:hAnsi="Times New Roman" w:cs="Times New Roman"/>
          <w:bCs/>
          <w:sz w:val="24"/>
          <w:szCs w:val="24"/>
          <w:shd w:val="clear" w:color="auto" w:fill="FFFFFF"/>
        </w:rPr>
        <w:t>com</w:t>
      </w:r>
      <w:r w:rsidR="004E7BF5">
        <w:rPr>
          <w:rStyle w:val="apple-converted-space"/>
          <w:rFonts w:ascii="Times New Roman" w:hAnsi="Times New Roman" w:cs="Times New Roman"/>
          <w:bCs/>
          <w:sz w:val="24"/>
          <w:szCs w:val="24"/>
          <w:shd w:val="clear" w:color="auto" w:fill="FFFFFF"/>
        </w:rPr>
        <w:t xml:space="preserve"> principio da bagatela.</w:t>
      </w:r>
      <w:r w:rsidR="00A95290">
        <w:rPr>
          <w:rStyle w:val="apple-converted-space"/>
          <w:rFonts w:ascii="Times New Roman" w:hAnsi="Times New Roman" w:cs="Times New Roman"/>
          <w:bCs/>
          <w:sz w:val="24"/>
          <w:szCs w:val="24"/>
          <w:shd w:val="clear" w:color="auto" w:fill="FFFFFF"/>
        </w:rPr>
        <w:t xml:space="preserve"> </w:t>
      </w:r>
    </w:p>
    <w:p w:rsidR="00F70E32" w:rsidRDefault="00A069BC" w:rsidP="0057373A">
      <w:pPr>
        <w:tabs>
          <w:tab w:val="left" w:pos="2268"/>
        </w:tabs>
        <w:spacing w:after="0" w:line="240" w:lineRule="auto"/>
        <w:jc w:val="both"/>
        <w:rPr>
          <w:rStyle w:val="apple-converted-space"/>
          <w:rFonts w:ascii="Times New Roman" w:hAnsi="Times New Roman" w:cs="Times New Roman"/>
          <w:bCs/>
          <w:sz w:val="24"/>
          <w:szCs w:val="24"/>
          <w:shd w:val="clear" w:color="auto" w:fill="FFFFFF"/>
        </w:rPr>
      </w:pPr>
      <w:r w:rsidRPr="004A58F0">
        <w:rPr>
          <w:rStyle w:val="apple-converted-space"/>
          <w:rFonts w:ascii="Times New Roman" w:hAnsi="Times New Roman" w:cs="Times New Roman"/>
          <w:bCs/>
          <w:sz w:val="24"/>
          <w:szCs w:val="24"/>
          <w:shd w:val="clear" w:color="auto" w:fill="FFFFFF"/>
        </w:rPr>
        <w:t>O jurista Rogério Greco</w:t>
      </w:r>
      <w:r w:rsidR="001B751B" w:rsidRPr="004A58F0">
        <w:rPr>
          <w:rStyle w:val="Refdenotaderodap"/>
          <w:rFonts w:ascii="Times New Roman" w:hAnsi="Times New Roman" w:cs="Times New Roman"/>
          <w:bCs/>
          <w:sz w:val="24"/>
          <w:szCs w:val="24"/>
          <w:shd w:val="clear" w:color="auto" w:fill="FFFFFF"/>
        </w:rPr>
        <w:footnoteReference w:id="15"/>
      </w:r>
      <w:r w:rsidRPr="004A58F0">
        <w:rPr>
          <w:rStyle w:val="apple-converted-space"/>
          <w:rFonts w:ascii="Times New Roman" w:hAnsi="Times New Roman" w:cs="Times New Roman"/>
          <w:bCs/>
          <w:sz w:val="24"/>
          <w:szCs w:val="24"/>
          <w:shd w:val="clear" w:color="auto" w:fill="FFFFFF"/>
        </w:rPr>
        <w:t xml:space="preserve">, </w:t>
      </w:r>
      <w:r w:rsidR="00FB5FB8">
        <w:rPr>
          <w:rStyle w:val="apple-converted-space"/>
          <w:rFonts w:ascii="Times New Roman" w:hAnsi="Times New Roman" w:cs="Times New Roman"/>
          <w:bCs/>
          <w:sz w:val="24"/>
          <w:szCs w:val="24"/>
          <w:shd w:val="clear" w:color="auto" w:fill="FFFFFF"/>
        </w:rPr>
        <w:t xml:space="preserve">contribuído para a abordagem do tema </w:t>
      </w:r>
      <w:r w:rsidRPr="004A58F0">
        <w:rPr>
          <w:rStyle w:val="apple-converted-space"/>
          <w:rFonts w:ascii="Times New Roman" w:hAnsi="Times New Roman" w:cs="Times New Roman"/>
          <w:bCs/>
          <w:sz w:val="24"/>
          <w:szCs w:val="24"/>
          <w:shd w:val="clear" w:color="auto" w:fill="FFFFFF"/>
        </w:rPr>
        <w:t>ensina:</w:t>
      </w:r>
    </w:p>
    <w:p w:rsidR="00281F95" w:rsidRDefault="00281F95" w:rsidP="0057373A">
      <w:pPr>
        <w:spacing w:after="0" w:line="240" w:lineRule="auto"/>
        <w:jc w:val="both"/>
        <w:rPr>
          <w:rStyle w:val="apple-converted-space"/>
          <w:rFonts w:ascii="Times New Roman" w:hAnsi="Times New Roman" w:cs="Times New Roman"/>
          <w:bCs/>
          <w:sz w:val="24"/>
          <w:szCs w:val="24"/>
          <w:shd w:val="clear" w:color="auto" w:fill="FFFFFF"/>
        </w:rPr>
      </w:pPr>
    </w:p>
    <w:p w:rsidR="004E7BF5" w:rsidRDefault="00D74484" w:rsidP="0057373A">
      <w:pPr>
        <w:spacing w:after="0" w:line="240" w:lineRule="auto"/>
        <w:ind w:left="2268" w:firstLine="0"/>
        <w:jc w:val="both"/>
        <w:rPr>
          <w:rFonts w:ascii="Times New Roman" w:hAnsi="Times New Roman" w:cs="Times New Roman"/>
          <w:sz w:val="20"/>
          <w:szCs w:val="20"/>
          <w:lang w:eastAsia="pt-BR"/>
        </w:rPr>
      </w:pPr>
      <w:r w:rsidRPr="004A58F0">
        <w:rPr>
          <w:rFonts w:ascii="Times New Roman" w:hAnsi="Times New Roman" w:cs="Times New Roman"/>
          <w:sz w:val="20"/>
          <w:szCs w:val="20"/>
          <w:lang w:eastAsia="pt-BR"/>
        </w:rPr>
        <w:t>A palavra famélico</w:t>
      </w:r>
      <w:r w:rsidR="008F7A2B" w:rsidRPr="004A58F0">
        <w:rPr>
          <w:rFonts w:ascii="Times New Roman" w:hAnsi="Times New Roman" w:cs="Times New Roman"/>
          <w:sz w:val="20"/>
          <w:szCs w:val="20"/>
          <w:lang w:eastAsia="pt-BR"/>
        </w:rPr>
        <w:t xml:space="preserve"> </w:t>
      </w:r>
      <w:r w:rsidRPr="004A58F0">
        <w:rPr>
          <w:rFonts w:ascii="Times New Roman" w:hAnsi="Times New Roman" w:cs="Times New Roman"/>
          <w:sz w:val="20"/>
          <w:szCs w:val="20"/>
          <w:lang w:eastAsia="pt-BR"/>
        </w:rPr>
        <w:t>traduz, segundo o vernáculo, a situação daquele que tem fome, que está faminto. [...]</w:t>
      </w:r>
      <w:r w:rsidR="00B6155E" w:rsidRPr="004A58F0">
        <w:rPr>
          <w:rFonts w:ascii="Times New Roman" w:hAnsi="Times New Roman" w:cs="Times New Roman"/>
          <w:sz w:val="20"/>
          <w:szCs w:val="20"/>
          <w:lang w:eastAsia="pt-BR"/>
        </w:rPr>
        <w:t xml:space="preserve"> </w:t>
      </w:r>
      <w:r w:rsidRPr="004A58F0">
        <w:rPr>
          <w:rFonts w:ascii="Times New Roman" w:hAnsi="Times New Roman" w:cs="Times New Roman"/>
          <w:sz w:val="20"/>
          <w:szCs w:val="20"/>
          <w:lang w:eastAsia="pt-BR"/>
        </w:rPr>
        <w:t>Em tese, o fato praticado pelo agente seria típico. Entretanto a ilicitude seria afastada em virtude da existência do chamado estado de necessidade. [...] o furto famélico amolda-se às condições necessárias ao reconhecimento do estado de necessidade, uma vez que, de um lado, podemos visualizar o patrimônio da vítima e, do outro, a vida ou a saúde do agente, que corre risco em virtude da ausência de alimentação necessária para a sua subsistência.</w:t>
      </w:r>
      <w:r w:rsidR="008F5F38" w:rsidRPr="004A58F0">
        <w:rPr>
          <w:rFonts w:ascii="Times New Roman" w:hAnsi="Times New Roman" w:cs="Times New Roman"/>
          <w:sz w:val="20"/>
          <w:szCs w:val="20"/>
          <w:lang w:eastAsia="pt-BR"/>
        </w:rPr>
        <w:t xml:space="preserve"> </w:t>
      </w:r>
      <w:r w:rsidR="00A069BC" w:rsidRPr="004A58F0">
        <w:rPr>
          <w:rFonts w:ascii="Times New Roman" w:hAnsi="Times New Roman" w:cs="Times New Roman"/>
          <w:sz w:val="20"/>
          <w:szCs w:val="20"/>
          <w:lang w:eastAsia="pt-BR"/>
        </w:rPr>
        <w:t>(GRECO, 201</w:t>
      </w:r>
      <w:r w:rsidR="005D2633">
        <w:rPr>
          <w:rFonts w:ascii="Times New Roman" w:hAnsi="Times New Roman" w:cs="Times New Roman"/>
          <w:sz w:val="20"/>
          <w:szCs w:val="20"/>
          <w:lang w:eastAsia="pt-BR"/>
        </w:rPr>
        <w:t>0</w:t>
      </w:r>
      <w:r w:rsidR="00A069BC" w:rsidRPr="004A58F0">
        <w:rPr>
          <w:rFonts w:ascii="Times New Roman" w:hAnsi="Times New Roman" w:cs="Times New Roman"/>
          <w:sz w:val="20"/>
          <w:szCs w:val="20"/>
          <w:lang w:eastAsia="pt-BR"/>
        </w:rPr>
        <w:t>, p. 18)</w:t>
      </w:r>
      <w:r w:rsidR="001B751B" w:rsidRPr="004A58F0">
        <w:rPr>
          <w:rFonts w:ascii="Times New Roman" w:hAnsi="Times New Roman" w:cs="Times New Roman"/>
          <w:sz w:val="20"/>
          <w:szCs w:val="20"/>
          <w:lang w:eastAsia="pt-BR"/>
        </w:rPr>
        <w:t>.</w:t>
      </w:r>
    </w:p>
    <w:p w:rsidR="00F70E32" w:rsidRPr="00F70E32" w:rsidRDefault="00F70E32" w:rsidP="0057373A">
      <w:pPr>
        <w:spacing w:after="0" w:line="240" w:lineRule="auto"/>
        <w:jc w:val="both"/>
        <w:rPr>
          <w:rFonts w:ascii="Times New Roman" w:hAnsi="Times New Roman" w:cs="Times New Roman"/>
          <w:bCs/>
          <w:sz w:val="24"/>
          <w:szCs w:val="24"/>
          <w:shd w:val="clear" w:color="auto" w:fill="FFFFFF"/>
        </w:rPr>
      </w:pPr>
    </w:p>
    <w:p w:rsidR="005D2633" w:rsidRDefault="005D2633" w:rsidP="0057373A">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Já </w:t>
      </w:r>
      <w:r w:rsidRPr="005D2633">
        <w:rPr>
          <w:rFonts w:ascii="Times New Roman" w:eastAsia="Times New Roman" w:hAnsi="Times New Roman" w:cs="Times New Roman"/>
          <w:sz w:val="24"/>
          <w:szCs w:val="24"/>
          <w:lang w:eastAsia="pt-BR"/>
        </w:rPr>
        <w:t>Fernando Capez</w:t>
      </w:r>
      <w:r>
        <w:rPr>
          <w:rFonts w:ascii="Times New Roman" w:eastAsia="Times New Roman" w:hAnsi="Times New Roman" w:cs="Times New Roman"/>
          <w:sz w:val="24"/>
          <w:szCs w:val="24"/>
          <w:lang w:eastAsia="pt-BR"/>
        </w:rPr>
        <w:t xml:space="preserve"> </w:t>
      </w:r>
      <w:r>
        <w:rPr>
          <w:rStyle w:val="Refdenotaderodap"/>
          <w:rFonts w:ascii="Times New Roman" w:eastAsia="Times New Roman" w:hAnsi="Times New Roman" w:cs="Times New Roman"/>
          <w:sz w:val="20"/>
          <w:szCs w:val="20"/>
          <w:lang w:eastAsia="pt-BR"/>
        </w:rPr>
        <w:footnoteReference w:id="16"/>
      </w:r>
      <w:r>
        <w:rPr>
          <w:rFonts w:ascii="Times New Roman" w:eastAsia="Times New Roman" w:hAnsi="Times New Roman" w:cs="Times New Roman"/>
          <w:sz w:val="24"/>
          <w:szCs w:val="24"/>
          <w:lang w:eastAsia="pt-BR"/>
        </w:rPr>
        <w:t xml:space="preserve">, em seu ensinamento, expõe que: </w:t>
      </w:r>
    </w:p>
    <w:p w:rsidR="005D2633" w:rsidRDefault="005D2633" w:rsidP="0057373A">
      <w:pPr>
        <w:spacing w:after="0" w:line="240" w:lineRule="auto"/>
        <w:jc w:val="both"/>
        <w:rPr>
          <w:rFonts w:ascii="Times New Roman" w:eastAsia="Times New Roman" w:hAnsi="Times New Roman" w:cs="Times New Roman"/>
          <w:sz w:val="24"/>
          <w:szCs w:val="24"/>
          <w:lang w:eastAsia="pt-BR"/>
        </w:rPr>
      </w:pPr>
    </w:p>
    <w:p w:rsidR="005D2633" w:rsidRPr="005D2633" w:rsidRDefault="005D2633" w:rsidP="0057373A">
      <w:pPr>
        <w:spacing w:after="0" w:line="240" w:lineRule="auto"/>
        <w:ind w:left="2268" w:firstLine="0"/>
        <w:jc w:val="both"/>
        <w:rPr>
          <w:rFonts w:ascii="Times New Roman" w:eastAsia="Times New Roman" w:hAnsi="Times New Roman" w:cs="Times New Roman"/>
          <w:sz w:val="20"/>
          <w:szCs w:val="20"/>
          <w:lang w:eastAsia="pt-BR"/>
        </w:rPr>
      </w:pPr>
      <w:r w:rsidRPr="005D2633">
        <w:rPr>
          <w:rFonts w:ascii="Times New Roman" w:eastAsia="Times New Roman" w:hAnsi="Times New Roman" w:cs="Times New Roman"/>
          <w:sz w:val="20"/>
          <w:szCs w:val="20"/>
          <w:lang w:eastAsia="pt-BR"/>
        </w:rPr>
        <w:t>É aquele que cometido por quem se encontra em situação de extrema</w:t>
      </w:r>
      <w:r>
        <w:rPr>
          <w:rFonts w:ascii="Times New Roman" w:eastAsia="Times New Roman" w:hAnsi="Times New Roman" w:cs="Times New Roman"/>
          <w:sz w:val="20"/>
          <w:szCs w:val="20"/>
          <w:lang w:eastAsia="pt-BR"/>
        </w:rPr>
        <w:t xml:space="preserve"> </w:t>
      </w:r>
      <w:r w:rsidRPr="005D2633">
        <w:rPr>
          <w:rFonts w:ascii="Times New Roman" w:eastAsia="Times New Roman" w:hAnsi="Times New Roman" w:cs="Times New Roman"/>
          <w:sz w:val="20"/>
          <w:szCs w:val="20"/>
          <w:lang w:eastAsia="pt-BR"/>
        </w:rPr>
        <w:t>miserabilidade, penúria, necessitando de alimento para saciar a sua fome</w:t>
      </w:r>
      <w:r>
        <w:rPr>
          <w:rFonts w:ascii="Times New Roman" w:eastAsia="Times New Roman" w:hAnsi="Times New Roman" w:cs="Times New Roman"/>
          <w:sz w:val="20"/>
          <w:szCs w:val="20"/>
          <w:lang w:eastAsia="pt-BR"/>
        </w:rPr>
        <w:t xml:space="preserve"> </w:t>
      </w:r>
      <w:r w:rsidRPr="005D2633">
        <w:rPr>
          <w:rFonts w:ascii="Times New Roman" w:eastAsia="Times New Roman" w:hAnsi="Times New Roman" w:cs="Times New Roman"/>
          <w:sz w:val="20"/>
          <w:szCs w:val="20"/>
          <w:lang w:eastAsia="pt-BR"/>
        </w:rPr>
        <w:t>e/ou de sua família. Não se configura, na hipótese, o crime, pois o estado</w:t>
      </w:r>
      <w:r>
        <w:rPr>
          <w:rFonts w:ascii="Times New Roman" w:eastAsia="Times New Roman" w:hAnsi="Times New Roman" w:cs="Times New Roman"/>
          <w:sz w:val="20"/>
          <w:szCs w:val="20"/>
          <w:lang w:eastAsia="pt-BR"/>
        </w:rPr>
        <w:t xml:space="preserve"> </w:t>
      </w:r>
      <w:r w:rsidRPr="005D2633">
        <w:rPr>
          <w:rFonts w:ascii="Times New Roman" w:eastAsia="Times New Roman" w:hAnsi="Times New Roman" w:cs="Times New Roman"/>
          <w:sz w:val="20"/>
          <w:szCs w:val="20"/>
          <w:lang w:eastAsia="pt-BR"/>
        </w:rPr>
        <w:t>de necessidade exclui a ilicitude do crime. Assim, o furto seria um fato típico, mas não ilícito.</w:t>
      </w:r>
      <w:r>
        <w:rPr>
          <w:rFonts w:ascii="Times New Roman" w:eastAsia="Times New Roman" w:hAnsi="Times New Roman" w:cs="Times New Roman"/>
          <w:sz w:val="20"/>
          <w:szCs w:val="20"/>
          <w:lang w:eastAsia="pt-BR"/>
        </w:rPr>
        <w:t xml:space="preserve"> (CAPEZ, 2014, </w:t>
      </w:r>
      <w:r w:rsidRPr="005D2633">
        <w:rPr>
          <w:rFonts w:ascii="Times New Roman" w:eastAsia="Times New Roman" w:hAnsi="Times New Roman" w:cs="Times New Roman"/>
          <w:sz w:val="20"/>
          <w:szCs w:val="20"/>
          <w:lang w:eastAsia="pt-BR"/>
        </w:rPr>
        <w:t>p.439</w:t>
      </w:r>
      <w:r>
        <w:rPr>
          <w:rFonts w:ascii="Times New Roman" w:eastAsia="Times New Roman" w:hAnsi="Times New Roman" w:cs="Times New Roman"/>
          <w:sz w:val="20"/>
          <w:szCs w:val="20"/>
          <w:lang w:eastAsia="pt-BR"/>
        </w:rPr>
        <w:t>)</w:t>
      </w:r>
      <w:r w:rsidRPr="005D2633">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p>
    <w:p w:rsidR="005D2633" w:rsidRDefault="005D2633" w:rsidP="0057373A">
      <w:pPr>
        <w:spacing w:after="0" w:line="240" w:lineRule="auto"/>
        <w:jc w:val="both"/>
        <w:rPr>
          <w:rFonts w:ascii="Times New Roman" w:eastAsia="Times New Roman" w:hAnsi="Times New Roman" w:cs="Times New Roman"/>
          <w:sz w:val="24"/>
          <w:szCs w:val="24"/>
          <w:lang w:eastAsia="pt-BR"/>
        </w:rPr>
      </w:pPr>
    </w:p>
    <w:p w:rsidR="008B04F5" w:rsidRPr="008B04F5" w:rsidRDefault="008B04F5" w:rsidP="0057373A">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ministro Luiz Fux, em decisão do </w:t>
      </w:r>
      <w:r w:rsidRPr="008B04F5">
        <w:rPr>
          <w:rFonts w:ascii="Times New Roman" w:eastAsia="Times New Roman" w:hAnsi="Times New Roman" w:cs="Times New Roman"/>
          <w:sz w:val="24"/>
          <w:szCs w:val="24"/>
          <w:lang w:eastAsia="pt-BR"/>
        </w:rPr>
        <w:t>HC 119672 SP</w:t>
      </w:r>
      <w:r>
        <w:rPr>
          <w:rFonts w:ascii="Times New Roman" w:eastAsia="Times New Roman" w:hAnsi="Times New Roman" w:cs="Times New Roman"/>
          <w:sz w:val="24"/>
          <w:szCs w:val="24"/>
          <w:lang w:eastAsia="pt-BR"/>
        </w:rPr>
        <w:t xml:space="preserve"> </w:t>
      </w:r>
      <w:r>
        <w:rPr>
          <w:rStyle w:val="Refdenotaderodap"/>
          <w:rFonts w:ascii="Times New Roman" w:eastAsia="Times New Roman" w:hAnsi="Times New Roman" w:cs="Times New Roman"/>
          <w:sz w:val="24"/>
          <w:szCs w:val="24"/>
          <w:lang w:eastAsia="pt-BR"/>
        </w:rPr>
        <w:footnoteReference w:id="17"/>
      </w:r>
      <w:r>
        <w:rPr>
          <w:rFonts w:ascii="Times New Roman" w:eastAsia="Times New Roman" w:hAnsi="Times New Roman" w:cs="Times New Roman"/>
          <w:sz w:val="24"/>
          <w:szCs w:val="24"/>
          <w:lang w:eastAsia="pt-BR"/>
        </w:rPr>
        <w:t xml:space="preserve"> </w:t>
      </w:r>
      <w:r w:rsidRPr="008B04F5">
        <w:rPr>
          <w:rFonts w:ascii="Times New Roman" w:hAnsi="Times New Roman" w:cs="Times New Roman"/>
          <w:sz w:val="24"/>
          <w:szCs w:val="24"/>
        </w:rPr>
        <w:t>e</w:t>
      </w:r>
      <w:r>
        <w:rPr>
          <w:rFonts w:ascii="Times New Roman" w:hAnsi="Times New Roman" w:cs="Times New Roman"/>
          <w:sz w:val="24"/>
          <w:szCs w:val="24"/>
        </w:rPr>
        <w:t>s</w:t>
      </w:r>
      <w:r w:rsidRPr="008B04F5">
        <w:rPr>
          <w:rFonts w:ascii="Times New Roman" w:hAnsi="Times New Roman" w:cs="Times New Roman"/>
          <w:sz w:val="24"/>
          <w:szCs w:val="24"/>
        </w:rPr>
        <w:t>clareceu que “O furto famélico subsiste com o princípio da insignificância, posto não integrarem binômio inseparável. É possível que o reincidente cometa o delito famélico que ind</w:t>
      </w:r>
      <w:r>
        <w:rPr>
          <w:rFonts w:ascii="Times New Roman" w:hAnsi="Times New Roman" w:cs="Times New Roman"/>
          <w:sz w:val="24"/>
          <w:szCs w:val="24"/>
        </w:rPr>
        <w:t>uz ao tratamento penal benéfico</w:t>
      </w:r>
      <w:r w:rsidRPr="008B04F5">
        <w:rPr>
          <w:rFonts w:ascii="Times New Roman" w:hAnsi="Times New Roman" w:cs="Times New Roman"/>
          <w:sz w:val="24"/>
          <w:szCs w:val="24"/>
        </w:rPr>
        <w:t>”.</w:t>
      </w:r>
    </w:p>
    <w:p w:rsidR="00C110CE" w:rsidRPr="004A58F0" w:rsidRDefault="00856530"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 xml:space="preserve">Há que se falar aqui </w:t>
      </w:r>
      <w:r w:rsidR="00D303DD" w:rsidRPr="004A58F0">
        <w:rPr>
          <w:rFonts w:ascii="Times New Roman" w:eastAsia="Times New Roman" w:hAnsi="Times New Roman" w:cs="Times New Roman"/>
          <w:sz w:val="24"/>
          <w:szCs w:val="24"/>
          <w:lang w:eastAsia="pt-BR"/>
        </w:rPr>
        <w:t xml:space="preserve">que </w:t>
      </w:r>
      <w:r w:rsidR="009E3056" w:rsidRPr="004A58F0">
        <w:rPr>
          <w:rFonts w:ascii="Times New Roman" w:eastAsia="Times New Roman" w:hAnsi="Times New Roman" w:cs="Times New Roman"/>
          <w:sz w:val="24"/>
          <w:szCs w:val="24"/>
          <w:lang w:eastAsia="pt-BR"/>
        </w:rPr>
        <w:t xml:space="preserve">a não atuação do direito penal </w:t>
      </w:r>
      <w:r w:rsidR="00D303DD" w:rsidRPr="004A58F0">
        <w:rPr>
          <w:rFonts w:ascii="Times New Roman" w:eastAsia="Times New Roman" w:hAnsi="Times New Roman" w:cs="Times New Roman"/>
          <w:sz w:val="24"/>
          <w:szCs w:val="24"/>
          <w:lang w:eastAsia="pt-BR"/>
        </w:rPr>
        <w:t xml:space="preserve">não </w:t>
      </w:r>
      <w:r w:rsidR="006B4F08" w:rsidRPr="004A58F0">
        <w:rPr>
          <w:rFonts w:ascii="Times New Roman" w:eastAsia="Times New Roman" w:hAnsi="Times New Roman" w:cs="Times New Roman"/>
          <w:sz w:val="24"/>
          <w:szCs w:val="24"/>
          <w:lang w:eastAsia="pt-BR"/>
        </w:rPr>
        <w:t>demonstra</w:t>
      </w:r>
      <w:r w:rsidR="00D303DD" w:rsidRPr="004A58F0">
        <w:rPr>
          <w:rFonts w:ascii="Times New Roman" w:eastAsia="Times New Roman" w:hAnsi="Times New Roman" w:cs="Times New Roman"/>
          <w:sz w:val="24"/>
          <w:szCs w:val="24"/>
          <w:lang w:eastAsia="pt-BR"/>
        </w:rPr>
        <w:t xml:space="preserve"> impunidade</w:t>
      </w:r>
      <w:r w:rsidR="0034497F">
        <w:rPr>
          <w:rFonts w:ascii="Times New Roman" w:eastAsia="Times New Roman" w:hAnsi="Times New Roman" w:cs="Times New Roman"/>
          <w:sz w:val="24"/>
          <w:szCs w:val="24"/>
          <w:lang w:eastAsia="pt-BR"/>
        </w:rPr>
        <w:t xml:space="preserve"> ou incentivo a criminalidade</w:t>
      </w:r>
      <w:r w:rsidR="00D303DD" w:rsidRPr="004A58F0">
        <w:rPr>
          <w:rFonts w:ascii="Times New Roman" w:eastAsia="Times New Roman" w:hAnsi="Times New Roman" w:cs="Times New Roman"/>
          <w:sz w:val="24"/>
          <w:szCs w:val="24"/>
          <w:lang w:eastAsia="pt-BR"/>
        </w:rPr>
        <w:t>,</w:t>
      </w:r>
      <w:r w:rsidR="0034497F">
        <w:rPr>
          <w:rFonts w:ascii="Times New Roman" w:eastAsia="Times New Roman" w:hAnsi="Times New Roman" w:cs="Times New Roman"/>
          <w:sz w:val="24"/>
          <w:szCs w:val="24"/>
          <w:lang w:eastAsia="pt-BR"/>
        </w:rPr>
        <w:t xml:space="preserve"> permitindo a reincidência do agente,</w:t>
      </w:r>
      <w:r w:rsidR="0075446B" w:rsidRPr="004A58F0">
        <w:rPr>
          <w:rFonts w:ascii="Times New Roman" w:eastAsia="Times New Roman" w:hAnsi="Times New Roman" w:cs="Times New Roman"/>
          <w:sz w:val="24"/>
          <w:szCs w:val="24"/>
          <w:lang w:eastAsia="pt-BR"/>
        </w:rPr>
        <w:t xml:space="preserve"> aliás, em nenhum caso essa ideia prevalece, pois cada caso avaliado de forma minuciosa para a identificação</w:t>
      </w:r>
      <w:r w:rsidR="00D303DD" w:rsidRPr="004A58F0">
        <w:rPr>
          <w:rFonts w:ascii="Times New Roman" w:eastAsia="Times New Roman" w:hAnsi="Times New Roman" w:cs="Times New Roman"/>
          <w:sz w:val="24"/>
          <w:szCs w:val="24"/>
          <w:lang w:eastAsia="pt-BR"/>
        </w:rPr>
        <w:t xml:space="preserve"> </w:t>
      </w:r>
      <w:r w:rsidR="00FB5FB8">
        <w:rPr>
          <w:rFonts w:ascii="Times New Roman" w:eastAsia="Times New Roman" w:hAnsi="Times New Roman" w:cs="Times New Roman"/>
          <w:sz w:val="24"/>
          <w:szCs w:val="24"/>
          <w:lang w:eastAsia="pt-BR"/>
        </w:rPr>
        <w:t xml:space="preserve">dos requisitos já apresentados para que enseje os efeitos </w:t>
      </w:r>
      <w:r w:rsidR="0075446B" w:rsidRPr="004A58F0">
        <w:rPr>
          <w:rFonts w:ascii="Times New Roman" w:eastAsia="Times New Roman" w:hAnsi="Times New Roman" w:cs="Times New Roman"/>
          <w:sz w:val="24"/>
          <w:szCs w:val="24"/>
          <w:lang w:eastAsia="pt-BR"/>
        </w:rPr>
        <w:t>d</w:t>
      </w:r>
      <w:r w:rsidR="008F7A2B" w:rsidRPr="004A58F0">
        <w:rPr>
          <w:rFonts w:ascii="Times New Roman" w:eastAsia="Times New Roman" w:hAnsi="Times New Roman" w:cs="Times New Roman"/>
          <w:sz w:val="24"/>
          <w:szCs w:val="24"/>
          <w:lang w:eastAsia="pt-BR"/>
        </w:rPr>
        <w:t>o princípio da insignificância</w:t>
      </w:r>
      <w:r w:rsidR="0075446B" w:rsidRPr="004A58F0">
        <w:rPr>
          <w:rFonts w:ascii="Times New Roman" w:eastAsia="Times New Roman" w:hAnsi="Times New Roman" w:cs="Times New Roman"/>
          <w:sz w:val="24"/>
          <w:szCs w:val="24"/>
          <w:lang w:eastAsia="pt-BR"/>
        </w:rPr>
        <w:t>, o qual</w:t>
      </w:r>
      <w:r w:rsidR="008F7A2B" w:rsidRPr="004A58F0">
        <w:rPr>
          <w:rFonts w:ascii="Times New Roman" w:eastAsia="Times New Roman" w:hAnsi="Times New Roman" w:cs="Times New Roman"/>
          <w:sz w:val="24"/>
          <w:szCs w:val="24"/>
          <w:lang w:eastAsia="pt-BR"/>
        </w:rPr>
        <w:t xml:space="preserve"> assume uma função social</w:t>
      </w:r>
      <w:r w:rsidR="005A6544" w:rsidRPr="004A58F0">
        <w:rPr>
          <w:rFonts w:ascii="Times New Roman" w:eastAsia="Times New Roman" w:hAnsi="Times New Roman" w:cs="Times New Roman"/>
          <w:sz w:val="24"/>
          <w:szCs w:val="24"/>
          <w:lang w:eastAsia="pt-BR"/>
        </w:rPr>
        <w:t xml:space="preserve"> de não penitenciar </w:t>
      </w:r>
      <w:r w:rsidR="00D303DD" w:rsidRPr="004A58F0">
        <w:rPr>
          <w:rFonts w:ascii="Times New Roman" w:eastAsia="Times New Roman" w:hAnsi="Times New Roman" w:cs="Times New Roman"/>
          <w:sz w:val="24"/>
          <w:szCs w:val="24"/>
          <w:lang w:eastAsia="pt-BR"/>
        </w:rPr>
        <w:t xml:space="preserve">ainda mais </w:t>
      </w:r>
      <w:r w:rsidR="005A6544" w:rsidRPr="004A58F0">
        <w:rPr>
          <w:rFonts w:ascii="Times New Roman" w:eastAsia="Times New Roman" w:hAnsi="Times New Roman" w:cs="Times New Roman"/>
          <w:sz w:val="24"/>
          <w:szCs w:val="24"/>
          <w:lang w:eastAsia="pt-BR"/>
        </w:rPr>
        <w:t>aquele indivíduo que já está castigado pelas questões sociais.</w:t>
      </w:r>
      <w:r w:rsidR="006A44C6" w:rsidRPr="004A58F0">
        <w:rPr>
          <w:rFonts w:ascii="Times New Roman" w:eastAsia="Times New Roman" w:hAnsi="Times New Roman" w:cs="Times New Roman"/>
          <w:sz w:val="24"/>
          <w:szCs w:val="24"/>
          <w:lang w:eastAsia="pt-BR"/>
        </w:rPr>
        <w:t xml:space="preserve"> </w:t>
      </w:r>
    </w:p>
    <w:p w:rsidR="00A01E73" w:rsidRDefault="00E47B64" w:rsidP="0057373A">
      <w:pPr>
        <w:spacing w:after="0" w:line="240" w:lineRule="auto"/>
        <w:jc w:val="both"/>
        <w:rPr>
          <w:rFonts w:ascii="Times New Roman" w:eastAsia="Times New Roman" w:hAnsi="Times New Roman" w:cs="Times New Roman"/>
          <w:sz w:val="24"/>
          <w:szCs w:val="24"/>
          <w:lang w:eastAsia="pt-BR"/>
        </w:rPr>
      </w:pPr>
      <w:r w:rsidRPr="004A58F0">
        <w:rPr>
          <w:rFonts w:ascii="Times New Roman" w:eastAsia="Times New Roman" w:hAnsi="Times New Roman" w:cs="Times New Roman"/>
          <w:sz w:val="24"/>
          <w:szCs w:val="24"/>
          <w:lang w:eastAsia="pt-BR"/>
        </w:rPr>
        <w:t>Deste modo, a</w:t>
      </w:r>
      <w:r w:rsidR="006A44C6" w:rsidRPr="004A58F0">
        <w:rPr>
          <w:rFonts w:ascii="Times New Roman" w:eastAsia="Times New Roman" w:hAnsi="Times New Roman" w:cs="Times New Roman"/>
          <w:sz w:val="24"/>
          <w:szCs w:val="24"/>
          <w:lang w:eastAsia="pt-BR"/>
        </w:rPr>
        <w:t xml:space="preserve"> pobreza </w:t>
      </w:r>
      <w:r w:rsidRPr="004A58F0">
        <w:rPr>
          <w:rFonts w:ascii="Times New Roman" w:eastAsia="Times New Roman" w:hAnsi="Times New Roman" w:cs="Times New Roman"/>
          <w:sz w:val="24"/>
          <w:szCs w:val="24"/>
          <w:lang w:eastAsia="pt-BR"/>
        </w:rPr>
        <w:t>pede socorro. G</w:t>
      </w:r>
      <w:r w:rsidR="006A44C6" w:rsidRPr="004A58F0">
        <w:rPr>
          <w:rFonts w:ascii="Times New Roman" w:eastAsia="Times New Roman" w:hAnsi="Times New Roman" w:cs="Times New Roman"/>
          <w:sz w:val="24"/>
          <w:szCs w:val="24"/>
          <w:lang w:eastAsia="pt-BR"/>
        </w:rPr>
        <w:t xml:space="preserve">rita que </w:t>
      </w:r>
      <w:r w:rsidR="00D303DD" w:rsidRPr="004A58F0">
        <w:rPr>
          <w:rFonts w:ascii="Times New Roman" w:eastAsia="Times New Roman" w:hAnsi="Times New Roman" w:cs="Times New Roman"/>
          <w:sz w:val="24"/>
          <w:szCs w:val="24"/>
          <w:lang w:eastAsia="pt-BR"/>
        </w:rPr>
        <w:t xml:space="preserve">têm </w:t>
      </w:r>
      <w:r w:rsidRPr="004A58F0">
        <w:rPr>
          <w:rFonts w:ascii="Times New Roman" w:eastAsia="Times New Roman" w:hAnsi="Times New Roman" w:cs="Times New Roman"/>
          <w:sz w:val="24"/>
          <w:szCs w:val="24"/>
          <w:lang w:eastAsia="pt-BR"/>
        </w:rPr>
        <w:t xml:space="preserve">direitos, </w:t>
      </w:r>
      <w:r w:rsidR="00D303DD" w:rsidRPr="004A58F0">
        <w:rPr>
          <w:rFonts w:ascii="Times New Roman" w:eastAsia="Times New Roman" w:hAnsi="Times New Roman" w:cs="Times New Roman"/>
          <w:sz w:val="24"/>
          <w:szCs w:val="24"/>
          <w:lang w:eastAsia="pt-BR"/>
        </w:rPr>
        <w:t xml:space="preserve">estes subtraídos e omitidos há tempos e ainda persistidos na atualidade. Tem </w:t>
      </w:r>
      <w:r w:rsidR="00253A07" w:rsidRPr="004A58F0">
        <w:rPr>
          <w:rFonts w:ascii="Times New Roman" w:eastAsia="Times New Roman" w:hAnsi="Times New Roman" w:cs="Times New Roman"/>
          <w:sz w:val="24"/>
          <w:szCs w:val="24"/>
          <w:lang w:eastAsia="pt-BR"/>
        </w:rPr>
        <w:t xml:space="preserve">o </w:t>
      </w:r>
      <w:r w:rsidR="00D303DD" w:rsidRPr="004A58F0">
        <w:rPr>
          <w:rFonts w:ascii="Times New Roman" w:eastAsia="Times New Roman" w:hAnsi="Times New Roman" w:cs="Times New Roman"/>
          <w:sz w:val="24"/>
          <w:szCs w:val="24"/>
          <w:lang w:eastAsia="pt-BR"/>
        </w:rPr>
        <w:t xml:space="preserve">direito a efetivação do que lhe </w:t>
      </w:r>
      <w:r w:rsidR="00FB5FB8">
        <w:rPr>
          <w:rFonts w:ascii="Times New Roman" w:eastAsia="Times New Roman" w:hAnsi="Times New Roman" w:cs="Times New Roman"/>
          <w:sz w:val="24"/>
          <w:szCs w:val="24"/>
          <w:lang w:eastAsia="pt-BR"/>
        </w:rPr>
        <w:t>foi</w:t>
      </w:r>
      <w:r w:rsidR="00D303DD" w:rsidRPr="004A58F0">
        <w:rPr>
          <w:rFonts w:ascii="Times New Roman" w:eastAsia="Times New Roman" w:hAnsi="Times New Roman" w:cs="Times New Roman"/>
          <w:sz w:val="24"/>
          <w:szCs w:val="24"/>
          <w:lang w:eastAsia="pt-BR"/>
        </w:rPr>
        <w:t xml:space="preserve"> prometido pela</w:t>
      </w:r>
      <w:r w:rsidRPr="004A58F0">
        <w:rPr>
          <w:rFonts w:ascii="Times New Roman" w:eastAsia="Times New Roman" w:hAnsi="Times New Roman" w:cs="Times New Roman"/>
          <w:sz w:val="24"/>
          <w:szCs w:val="24"/>
          <w:lang w:eastAsia="pt-BR"/>
        </w:rPr>
        <w:t xml:space="preserve"> modernidade que nunca chega, mas já expressada na</w:t>
      </w:r>
      <w:r w:rsidR="00D303DD" w:rsidRPr="004A58F0">
        <w:rPr>
          <w:rFonts w:ascii="Times New Roman" w:eastAsia="Times New Roman" w:hAnsi="Times New Roman" w:cs="Times New Roman"/>
          <w:sz w:val="24"/>
          <w:szCs w:val="24"/>
          <w:lang w:eastAsia="pt-BR"/>
        </w:rPr>
        <w:t xml:space="preserve"> Constituição da República Federativa do Brasil, </w:t>
      </w:r>
      <w:r w:rsidR="00864A7C" w:rsidRPr="004A58F0">
        <w:rPr>
          <w:rFonts w:ascii="Times New Roman" w:eastAsia="Times New Roman" w:hAnsi="Times New Roman" w:cs="Times New Roman"/>
          <w:sz w:val="24"/>
          <w:szCs w:val="24"/>
          <w:lang w:eastAsia="pt-BR"/>
        </w:rPr>
        <w:t xml:space="preserve">no seu Título II Dos Direitos e Garantias Fundamentais, </w:t>
      </w:r>
      <w:r w:rsidR="00D303DD" w:rsidRPr="004A58F0">
        <w:rPr>
          <w:rFonts w:ascii="Times New Roman" w:eastAsia="Times New Roman" w:hAnsi="Times New Roman" w:cs="Times New Roman"/>
          <w:sz w:val="24"/>
          <w:szCs w:val="24"/>
          <w:lang w:eastAsia="pt-BR"/>
        </w:rPr>
        <w:t xml:space="preserve">a </w:t>
      </w:r>
      <w:r w:rsidR="00253A07" w:rsidRPr="004A58F0">
        <w:rPr>
          <w:rFonts w:ascii="Times New Roman" w:eastAsia="Times New Roman" w:hAnsi="Times New Roman" w:cs="Times New Roman"/>
          <w:sz w:val="24"/>
          <w:szCs w:val="24"/>
          <w:lang w:eastAsia="pt-BR"/>
        </w:rPr>
        <w:t>conhecida</w:t>
      </w:r>
      <w:r w:rsidR="00D303DD" w:rsidRPr="004A58F0">
        <w:rPr>
          <w:rFonts w:ascii="Times New Roman" w:eastAsia="Times New Roman" w:hAnsi="Times New Roman" w:cs="Times New Roman"/>
          <w:sz w:val="24"/>
          <w:szCs w:val="24"/>
          <w:lang w:eastAsia="pt-BR"/>
        </w:rPr>
        <w:t xml:space="preserve"> “Constituição Cidadã”, </w:t>
      </w:r>
      <w:r w:rsidR="00253A07" w:rsidRPr="004A58F0">
        <w:rPr>
          <w:rFonts w:ascii="Times New Roman" w:eastAsia="Times New Roman" w:hAnsi="Times New Roman" w:cs="Times New Roman"/>
          <w:sz w:val="24"/>
          <w:szCs w:val="24"/>
          <w:lang w:eastAsia="pt-BR"/>
        </w:rPr>
        <w:t>a qual embasa</w:t>
      </w:r>
      <w:r w:rsidR="00864A7C" w:rsidRPr="004A58F0">
        <w:rPr>
          <w:rFonts w:ascii="Times New Roman" w:eastAsia="Times New Roman" w:hAnsi="Times New Roman" w:cs="Times New Roman"/>
          <w:sz w:val="24"/>
          <w:szCs w:val="24"/>
          <w:lang w:eastAsia="pt-BR"/>
        </w:rPr>
        <w:t>da</w:t>
      </w:r>
      <w:r w:rsidR="00253A07" w:rsidRPr="004A58F0">
        <w:rPr>
          <w:rFonts w:ascii="Times New Roman" w:eastAsia="Times New Roman" w:hAnsi="Times New Roman" w:cs="Times New Roman"/>
          <w:sz w:val="24"/>
          <w:szCs w:val="24"/>
          <w:lang w:eastAsia="pt-BR"/>
        </w:rPr>
        <w:t xml:space="preserve"> no princípio da dignidade da pessoa </w:t>
      </w:r>
      <w:r w:rsidR="00253A07" w:rsidRPr="004A58F0">
        <w:rPr>
          <w:rFonts w:ascii="Times New Roman" w:eastAsia="Times New Roman" w:hAnsi="Times New Roman" w:cs="Times New Roman"/>
          <w:sz w:val="24"/>
          <w:szCs w:val="24"/>
          <w:lang w:eastAsia="pt-BR"/>
        </w:rPr>
        <w:lastRenderedPageBreak/>
        <w:t>humana</w:t>
      </w:r>
      <w:r w:rsidR="00AA76AA" w:rsidRPr="004A58F0">
        <w:rPr>
          <w:rFonts w:ascii="Times New Roman" w:eastAsia="Times New Roman" w:hAnsi="Times New Roman" w:cs="Times New Roman"/>
          <w:sz w:val="24"/>
          <w:szCs w:val="24"/>
          <w:lang w:eastAsia="pt-BR"/>
        </w:rPr>
        <w:t xml:space="preserve"> expõe</w:t>
      </w:r>
      <w:r w:rsidR="00864A7C" w:rsidRPr="004A58F0">
        <w:rPr>
          <w:rFonts w:ascii="Times New Roman" w:eastAsia="Times New Roman" w:hAnsi="Times New Roman" w:cs="Times New Roman"/>
          <w:sz w:val="24"/>
          <w:szCs w:val="24"/>
          <w:lang w:eastAsia="pt-BR"/>
        </w:rPr>
        <w:t xml:space="preserve"> em seu artigo 5° um enorme rol de direitos e garantias a todos os cidadãos brasileiros sem </w:t>
      </w:r>
      <w:r w:rsidR="00AA76AA" w:rsidRPr="004A58F0">
        <w:rPr>
          <w:rFonts w:ascii="Times New Roman" w:eastAsia="Times New Roman" w:hAnsi="Times New Roman" w:cs="Times New Roman"/>
          <w:sz w:val="24"/>
          <w:szCs w:val="24"/>
          <w:lang w:eastAsia="pt-BR"/>
        </w:rPr>
        <w:t>distinção</w:t>
      </w:r>
      <w:r w:rsidR="00253A07" w:rsidRPr="004A58F0">
        <w:rPr>
          <w:rFonts w:ascii="Times New Roman" w:eastAsia="Times New Roman" w:hAnsi="Times New Roman" w:cs="Times New Roman"/>
          <w:sz w:val="24"/>
          <w:szCs w:val="24"/>
          <w:lang w:eastAsia="pt-BR"/>
        </w:rPr>
        <w:t>. É o dever da nação e de seus gestores priorizar a vida acima de tudo</w:t>
      </w:r>
      <w:r w:rsidR="00D303DD" w:rsidRPr="004A58F0">
        <w:rPr>
          <w:rFonts w:ascii="Times New Roman" w:eastAsia="Times New Roman" w:hAnsi="Times New Roman" w:cs="Times New Roman"/>
          <w:sz w:val="24"/>
          <w:szCs w:val="24"/>
          <w:lang w:eastAsia="pt-BR"/>
        </w:rPr>
        <w:t>.</w:t>
      </w:r>
      <w:r w:rsidRPr="004A58F0">
        <w:rPr>
          <w:rFonts w:ascii="Times New Roman" w:eastAsia="Times New Roman" w:hAnsi="Times New Roman" w:cs="Times New Roman"/>
          <w:sz w:val="24"/>
          <w:szCs w:val="24"/>
          <w:lang w:eastAsia="pt-BR"/>
        </w:rPr>
        <w:t xml:space="preserve"> É dever do Direito, como meio de mudança social, lutar pela concretização de direitos</w:t>
      </w:r>
      <w:r w:rsidR="00FB5FB8">
        <w:rPr>
          <w:rFonts w:ascii="Times New Roman" w:eastAsia="Times New Roman" w:hAnsi="Times New Roman" w:cs="Times New Roman"/>
          <w:sz w:val="24"/>
          <w:szCs w:val="24"/>
          <w:lang w:eastAsia="pt-BR"/>
        </w:rPr>
        <w:t xml:space="preserve"> e garantias</w:t>
      </w:r>
      <w:r w:rsidRPr="004A58F0">
        <w:rPr>
          <w:rFonts w:ascii="Times New Roman" w:eastAsia="Times New Roman" w:hAnsi="Times New Roman" w:cs="Times New Roman"/>
          <w:sz w:val="24"/>
          <w:szCs w:val="24"/>
          <w:lang w:eastAsia="pt-BR"/>
        </w:rPr>
        <w:t>.</w:t>
      </w:r>
      <w:bookmarkStart w:id="7" w:name="_Toc451711261"/>
      <w:r w:rsidR="00FB5FB8">
        <w:rPr>
          <w:rFonts w:ascii="Times New Roman" w:eastAsia="Times New Roman" w:hAnsi="Times New Roman" w:cs="Times New Roman"/>
          <w:sz w:val="24"/>
          <w:szCs w:val="24"/>
          <w:lang w:eastAsia="pt-BR"/>
        </w:rPr>
        <w:t xml:space="preserve"> É dever do sistema penal</w:t>
      </w:r>
      <w:r w:rsidR="00DA3E3E">
        <w:rPr>
          <w:rFonts w:ascii="Times New Roman" w:eastAsia="Times New Roman" w:hAnsi="Times New Roman" w:cs="Times New Roman"/>
          <w:sz w:val="24"/>
          <w:szCs w:val="24"/>
          <w:lang w:eastAsia="pt-BR"/>
        </w:rPr>
        <w:t xml:space="preserve">, </w:t>
      </w:r>
      <w:r w:rsidR="00FB5FB8">
        <w:rPr>
          <w:rFonts w:ascii="Times New Roman" w:eastAsia="Times New Roman" w:hAnsi="Times New Roman" w:cs="Times New Roman"/>
          <w:sz w:val="24"/>
          <w:szCs w:val="24"/>
          <w:lang w:eastAsia="pt-BR"/>
        </w:rPr>
        <w:t>resguardar o bem jurídico mais relevante, a vida.</w:t>
      </w:r>
    </w:p>
    <w:p w:rsidR="00A01E73" w:rsidRDefault="00A01E73" w:rsidP="0057373A">
      <w:pPr>
        <w:spacing w:after="0" w:line="240" w:lineRule="auto"/>
        <w:ind w:firstLine="0"/>
        <w:jc w:val="both"/>
        <w:rPr>
          <w:rFonts w:ascii="Times New Roman" w:eastAsia="Times New Roman" w:hAnsi="Times New Roman" w:cs="Times New Roman"/>
          <w:sz w:val="24"/>
          <w:szCs w:val="24"/>
          <w:lang w:eastAsia="pt-BR"/>
        </w:rPr>
      </w:pPr>
    </w:p>
    <w:p w:rsidR="00A01E73" w:rsidRDefault="00A01E73" w:rsidP="0057373A">
      <w:pPr>
        <w:spacing w:after="0" w:line="240" w:lineRule="auto"/>
        <w:ind w:firstLine="0"/>
        <w:jc w:val="both"/>
        <w:rPr>
          <w:rFonts w:ascii="Times New Roman" w:eastAsia="Times New Roman" w:hAnsi="Times New Roman" w:cs="Times New Roman"/>
          <w:sz w:val="24"/>
          <w:szCs w:val="24"/>
          <w:lang w:eastAsia="pt-BR"/>
        </w:rPr>
      </w:pPr>
    </w:p>
    <w:p w:rsidR="00F5099A" w:rsidRPr="00A01E73" w:rsidRDefault="00E86C7A" w:rsidP="0057373A">
      <w:pPr>
        <w:spacing w:after="0" w:line="240" w:lineRule="auto"/>
        <w:ind w:firstLine="0"/>
        <w:jc w:val="both"/>
        <w:rPr>
          <w:rFonts w:ascii="Times New Roman" w:eastAsia="Times New Roman" w:hAnsi="Times New Roman" w:cs="Times New Roman"/>
          <w:sz w:val="24"/>
          <w:szCs w:val="24"/>
          <w:lang w:eastAsia="pt-BR"/>
        </w:rPr>
      </w:pPr>
      <w:r w:rsidRPr="000B7ED6">
        <w:rPr>
          <w:rFonts w:ascii="Times New Roman" w:hAnsi="Times New Roman" w:cs="Times New Roman"/>
          <w:b/>
          <w:sz w:val="24"/>
          <w:szCs w:val="24"/>
        </w:rPr>
        <w:t>3</w:t>
      </w:r>
      <w:r w:rsidR="00380F99" w:rsidRPr="000B7ED6">
        <w:rPr>
          <w:rFonts w:ascii="Times New Roman" w:hAnsi="Times New Roman" w:cs="Times New Roman"/>
          <w:b/>
          <w:sz w:val="24"/>
          <w:szCs w:val="24"/>
        </w:rPr>
        <w:t xml:space="preserve"> </w:t>
      </w:r>
      <w:r w:rsidR="00E14270" w:rsidRPr="000B7ED6">
        <w:rPr>
          <w:rFonts w:ascii="Times New Roman" w:hAnsi="Times New Roman" w:cs="Times New Roman"/>
          <w:b/>
          <w:sz w:val="24"/>
          <w:szCs w:val="24"/>
        </w:rPr>
        <w:t>CONSIDERAÇÕES FINAI</w:t>
      </w:r>
      <w:bookmarkEnd w:id="7"/>
      <w:r w:rsidR="00F5099A">
        <w:rPr>
          <w:rFonts w:ascii="Times New Roman" w:hAnsi="Times New Roman" w:cs="Times New Roman"/>
          <w:b/>
          <w:sz w:val="24"/>
          <w:szCs w:val="24"/>
        </w:rPr>
        <w:t>S</w:t>
      </w:r>
    </w:p>
    <w:p w:rsidR="00DA3E3E" w:rsidRDefault="00DA3E3E" w:rsidP="0057373A">
      <w:pPr>
        <w:spacing w:after="0" w:line="240" w:lineRule="auto"/>
        <w:ind w:firstLine="0"/>
        <w:jc w:val="both"/>
        <w:rPr>
          <w:rFonts w:ascii="Times New Roman" w:hAnsi="Times New Roman" w:cs="Times New Roman"/>
          <w:b/>
          <w:sz w:val="24"/>
          <w:szCs w:val="24"/>
        </w:rPr>
      </w:pPr>
    </w:p>
    <w:p w:rsidR="00DA3E3E" w:rsidRDefault="00DA3E3E" w:rsidP="0057373A">
      <w:pPr>
        <w:spacing w:after="0" w:line="240" w:lineRule="auto"/>
        <w:ind w:firstLine="0"/>
        <w:jc w:val="both"/>
        <w:rPr>
          <w:rFonts w:ascii="Times New Roman" w:hAnsi="Times New Roman" w:cs="Times New Roman"/>
          <w:b/>
          <w:sz w:val="24"/>
          <w:szCs w:val="24"/>
        </w:rPr>
      </w:pPr>
    </w:p>
    <w:p w:rsidR="00A021D6" w:rsidRPr="00780678" w:rsidRDefault="00F90452" w:rsidP="0057373A">
      <w:pPr>
        <w:spacing w:after="0" w:line="24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Analisou-se a interpretação hermenêutica do princípio da insignificância no direito penal quanto sua existência de salvaguarda humanista frente aos efeitos que alcançam a pobreza</w:t>
      </w:r>
      <w:r w:rsidR="00A021D6">
        <w:rPr>
          <w:rFonts w:ascii="Times New Roman" w:hAnsi="Times New Roman" w:cs="Times New Roman"/>
          <w:sz w:val="24"/>
          <w:szCs w:val="24"/>
        </w:rPr>
        <w:t xml:space="preserve"> em seu estado de miséria, ou seja, a situação de pobreza extrema</w:t>
      </w:r>
      <w:r>
        <w:rPr>
          <w:rFonts w:ascii="Times New Roman" w:hAnsi="Times New Roman" w:cs="Times New Roman"/>
          <w:sz w:val="24"/>
          <w:szCs w:val="24"/>
        </w:rPr>
        <w:t>.</w:t>
      </w:r>
    </w:p>
    <w:p w:rsidR="00637409" w:rsidRDefault="00B151B4"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Foi visto que a pobreza é questão social que acompanha o homem desde os primórdios, se intensificando ou se atenuando em determinadas épocas. O fato é que mesmo em tempos</w:t>
      </w:r>
      <w:r w:rsidR="00637409">
        <w:rPr>
          <w:rFonts w:ascii="Times New Roman" w:hAnsi="Times New Roman" w:cs="Times New Roman"/>
          <w:sz w:val="24"/>
          <w:szCs w:val="24"/>
        </w:rPr>
        <w:t xml:space="preserve"> de “globalização”, a modernidade é tardia no Brasil. </w:t>
      </w:r>
    </w:p>
    <w:p w:rsidR="00490E87" w:rsidRDefault="00490E87"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realidade, são diversos os fatores que acarretam desvio moral. Todavia, um dos fatores determinantes gira em torno da questão social, como, a desigualdade de classe, que promove a exclusão do sujeito pobre. Cada um tem seu lugar na sociedade, estes estão à margem.</w:t>
      </w:r>
    </w:p>
    <w:p w:rsidR="00A021D6" w:rsidRDefault="00490E87"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Vários</w:t>
      </w:r>
      <w:r w:rsidR="00021359">
        <w:rPr>
          <w:rFonts w:ascii="Times New Roman" w:hAnsi="Times New Roman" w:cs="Times New Roman"/>
          <w:sz w:val="24"/>
          <w:szCs w:val="24"/>
        </w:rPr>
        <w:t xml:space="preserve"> crimes </w:t>
      </w:r>
      <w:r>
        <w:rPr>
          <w:rFonts w:ascii="Times New Roman" w:hAnsi="Times New Roman" w:cs="Times New Roman"/>
          <w:sz w:val="24"/>
          <w:szCs w:val="24"/>
        </w:rPr>
        <w:t xml:space="preserve">são </w:t>
      </w:r>
      <w:r w:rsidR="00021359">
        <w:rPr>
          <w:rFonts w:ascii="Times New Roman" w:hAnsi="Times New Roman" w:cs="Times New Roman"/>
          <w:sz w:val="24"/>
          <w:szCs w:val="24"/>
        </w:rPr>
        <w:t>cometidos por questões de cunho social, como visto com o furto fam</w:t>
      </w:r>
      <w:r w:rsidR="00A021D6">
        <w:rPr>
          <w:rFonts w:ascii="Times New Roman" w:hAnsi="Times New Roman" w:cs="Times New Roman"/>
          <w:sz w:val="24"/>
          <w:szCs w:val="24"/>
        </w:rPr>
        <w:t>élico</w:t>
      </w:r>
      <w:r w:rsidR="009739B5">
        <w:rPr>
          <w:rFonts w:ascii="Times New Roman" w:hAnsi="Times New Roman" w:cs="Times New Roman"/>
          <w:sz w:val="24"/>
          <w:szCs w:val="24"/>
        </w:rPr>
        <w:t>, no qual o indivíduo subtrai para saciar a sua ou a fome de outrem</w:t>
      </w:r>
      <w:r w:rsidR="00A021D6">
        <w:rPr>
          <w:rFonts w:ascii="Times New Roman" w:hAnsi="Times New Roman" w:cs="Times New Roman"/>
          <w:sz w:val="24"/>
          <w:szCs w:val="24"/>
        </w:rPr>
        <w:t>,</w:t>
      </w:r>
      <w:r w:rsidR="009739B5">
        <w:rPr>
          <w:rFonts w:ascii="Times New Roman" w:hAnsi="Times New Roman" w:cs="Times New Roman"/>
          <w:sz w:val="24"/>
          <w:szCs w:val="24"/>
        </w:rPr>
        <w:t xml:space="preserve"> a moral é a última coisa com que ele se preocupa. P</w:t>
      </w:r>
      <w:r w:rsidR="00A021D6">
        <w:rPr>
          <w:rFonts w:ascii="Times New Roman" w:hAnsi="Times New Roman" w:cs="Times New Roman"/>
          <w:sz w:val="24"/>
          <w:szCs w:val="24"/>
        </w:rPr>
        <w:t xml:space="preserve">ara </w:t>
      </w:r>
      <w:r w:rsidR="009739B5">
        <w:rPr>
          <w:rFonts w:ascii="Times New Roman" w:hAnsi="Times New Roman" w:cs="Times New Roman"/>
          <w:sz w:val="24"/>
          <w:szCs w:val="24"/>
        </w:rPr>
        <w:t xml:space="preserve">que </w:t>
      </w:r>
      <w:r w:rsidR="00A021D6">
        <w:rPr>
          <w:rFonts w:ascii="Times New Roman" w:hAnsi="Times New Roman" w:cs="Times New Roman"/>
          <w:sz w:val="24"/>
          <w:szCs w:val="24"/>
        </w:rPr>
        <w:t xml:space="preserve">os efeitos </w:t>
      </w:r>
      <w:r w:rsidR="004F78D5">
        <w:rPr>
          <w:rFonts w:ascii="Times New Roman" w:hAnsi="Times New Roman" w:cs="Times New Roman"/>
          <w:sz w:val="24"/>
          <w:szCs w:val="24"/>
        </w:rPr>
        <w:t>d</w:t>
      </w:r>
      <w:r w:rsidR="00A021D6">
        <w:rPr>
          <w:rFonts w:ascii="Times New Roman" w:hAnsi="Times New Roman" w:cs="Times New Roman"/>
          <w:sz w:val="24"/>
          <w:szCs w:val="24"/>
        </w:rPr>
        <w:t xml:space="preserve">a insignificância </w:t>
      </w:r>
      <w:r w:rsidR="009739B5">
        <w:rPr>
          <w:rFonts w:ascii="Times New Roman" w:hAnsi="Times New Roman" w:cs="Times New Roman"/>
          <w:sz w:val="24"/>
          <w:szCs w:val="24"/>
        </w:rPr>
        <w:t xml:space="preserve">o </w:t>
      </w:r>
      <w:r w:rsidR="00A021D6">
        <w:rPr>
          <w:rFonts w:ascii="Times New Roman" w:hAnsi="Times New Roman" w:cs="Times New Roman"/>
          <w:sz w:val="24"/>
          <w:szCs w:val="24"/>
        </w:rPr>
        <w:t>alcan</w:t>
      </w:r>
      <w:r w:rsidR="009739B5">
        <w:rPr>
          <w:rFonts w:ascii="Times New Roman" w:hAnsi="Times New Roman" w:cs="Times New Roman"/>
          <w:sz w:val="24"/>
          <w:szCs w:val="24"/>
        </w:rPr>
        <w:t>c</w:t>
      </w:r>
      <w:r w:rsidR="00A021D6">
        <w:rPr>
          <w:rFonts w:ascii="Times New Roman" w:hAnsi="Times New Roman" w:cs="Times New Roman"/>
          <w:sz w:val="24"/>
          <w:szCs w:val="24"/>
        </w:rPr>
        <w:t xml:space="preserve">em </w:t>
      </w:r>
      <w:r w:rsidR="009739B5">
        <w:rPr>
          <w:rFonts w:ascii="Times New Roman" w:hAnsi="Times New Roman" w:cs="Times New Roman"/>
          <w:sz w:val="24"/>
          <w:szCs w:val="24"/>
        </w:rPr>
        <w:t>n</w:t>
      </w:r>
      <w:r w:rsidR="00A021D6">
        <w:rPr>
          <w:rFonts w:ascii="Times New Roman" w:hAnsi="Times New Roman" w:cs="Times New Roman"/>
          <w:sz w:val="24"/>
          <w:szCs w:val="24"/>
        </w:rPr>
        <w:t>o caso</w:t>
      </w:r>
      <w:r w:rsidR="009739B5">
        <w:rPr>
          <w:rFonts w:ascii="Times New Roman" w:hAnsi="Times New Roman" w:cs="Times New Roman"/>
          <w:sz w:val="24"/>
          <w:szCs w:val="24"/>
        </w:rPr>
        <w:t xml:space="preserve"> concreto</w:t>
      </w:r>
      <w:r w:rsidR="00A021D6">
        <w:rPr>
          <w:rFonts w:ascii="Times New Roman" w:hAnsi="Times New Roman" w:cs="Times New Roman"/>
          <w:sz w:val="24"/>
          <w:szCs w:val="24"/>
        </w:rPr>
        <w:t>, deve-se manifestamente ocorrer o estado de necessidade, causa esta de exclusão da ilicitude, nos termos dos artigos 23, inciso I em cominação com o artigo 24 ambos do código penal.</w:t>
      </w:r>
      <w:r w:rsidR="00F33664">
        <w:rPr>
          <w:rFonts w:ascii="Times New Roman" w:hAnsi="Times New Roman" w:cs="Times New Roman"/>
          <w:sz w:val="24"/>
          <w:szCs w:val="24"/>
        </w:rPr>
        <w:t xml:space="preserve"> Logo, o furto famélico subsiste com o principio da insignificância.</w:t>
      </w:r>
    </w:p>
    <w:p w:rsidR="00917C80" w:rsidRDefault="00917C80"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735013">
        <w:rPr>
          <w:rFonts w:ascii="Times New Roman" w:hAnsi="Times New Roman" w:cs="Times New Roman"/>
          <w:sz w:val="24"/>
          <w:szCs w:val="24"/>
        </w:rPr>
        <w:t>estudado</w:t>
      </w:r>
      <w:r>
        <w:rPr>
          <w:rFonts w:ascii="Times New Roman" w:hAnsi="Times New Roman" w:cs="Times New Roman"/>
          <w:sz w:val="24"/>
          <w:szCs w:val="24"/>
        </w:rPr>
        <w:t xml:space="preserve"> feito através d</w:t>
      </w:r>
      <w:r w:rsidR="00735013">
        <w:rPr>
          <w:rFonts w:ascii="Times New Roman" w:hAnsi="Times New Roman" w:cs="Times New Roman"/>
          <w:sz w:val="24"/>
          <w:szCs w:val="24"/>
        </w:rPr>
        <w:t>as pesquisas em doutrinas, jurisprudências, documentos eletrônicos entre outros meios</w:t>
      </w:r>
      <w:r>
        <w:rPr>
          <w:rFonts w:ascii="Times New Roman" w:hAnsi="Times New Roman" w:cs="Times New Roman"/>
          <w:sz w:val="24"/>
          <w:szCs w:val="24"/>
        </w:rPr>
        <w:t xml:space="preserve">, possibilitou uma reflexão do senário social brasileiro. A velha questão social que persiste em rejuvenescer a cada nova era. </w:t>
      </w:r>
    </w:p>
    <w:p w:rsidR="00846E2B" w:rsidRDefault="00261B32"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35013">
        <w:rPr>
          <w:rFonts w:ascii="Times New Roman" w:hAnsi="Times New Roman" w:cs="Times New Roman"/>
          <w:sz w:val="24"/>
          <w:szCs w:val="24"/>
        </w:rPr>
        <w:t>ua aplicação tem respaldo jurisprudencial</w:t>
      </w:r>
      <w:r>
        <w:rPr>
          <w:rFonts w:ascii="Times New Roman" w:hAnsi="Times New Roman" w:cs="Times New Roman"/>
          <w:sz w:val="24"/>
          <w:szCs w:val="24"/>
        </w:rPr>
        <w:t xml:space="preserve"> com</w:t>
      </w:r>
      <w:r w:rsidR="00735013">
        <w:rPr>
          <w:rFonts w:ascii="Times New Roman" w:hAnsi="Times New Roman" w:cs="Times New Roman"/>
          <w:sz w:val="24"/>
          <w:szCs w:val="24"/>
        </w:rPr>
        <w:t xml:space="preserve"> entendimento pacífico e já consolidado </w:t>
      </w:r>
      <w:r>
        <w:rPr>
          <w:rFonts w:ascii="Times New Roman" w:hAnsi="Times New Roman" w:cs="Times New Roman"/>
          <w:sz w:val="24"/>
          <w:szCs w:val="24"/>
        </w:rPr>
        <w:t>por meio dos vetores caracterizadores da insignificância no caso concreto, estabelecidos pelo Superior Tribunal Federal e reconhecidos pelo</w:t>
      </w:r>
      <w:r w:rsidR="006C3DFB">
        <w:rPr>
          <w:rFonts w:ascii="Times New Roman" w:hAnsi="Times New Roman" w:cs="Times New Roman"/>
          <w:sz w:val="24"/>
          <w:szCs w:val="24"/>
        </w:rPr>
        <w:t xml:space="preserve"> Superior Tribunal de Justiça. Salienta-se que não é a ordem de hipossuficiência econômica do infrator que acarreta a aplicação da bagatela, mas as circunstâncias da conduta.</w:t>
      </w:r>
    </w:p>
    <w:p w:rsidR="00261B32" w:rsidRDefault="00261B32"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 principais resultados da pesquisa feita foram, a verdadeira percepção do papel do Direito na sociedade, não mais sendo raciocinado como mero instrumento, mas</w:t>
      </w:r>
      <w:r w:rsidR="00B944AB">
        <w:rPr>
          <w:rFonts w:ascii="Times New Roman" w:hAnsi="Times New Roman" w:cs="Times New Roman"/>
          <w:sz w:val="24"/>
          <w:szCs w:val="24"/>
        </w:rPr>
        <w:t xml:space="preserve"> como meio de mudança da questão social, garantindo a efetivação das obrigações em face da sociedade, especialmente da massa mais sofrida que há muito vem sido esquecida. Por meio d</w:t>
      </w:r>
      <w:r>
        <w:rPr>
          <w:rFonts w:ascii="Times New Roman" w:hAnsi="Times New Roman" w:cs="Times New Roman"/>
          <w:sz w:val="24"/>
          <w:szCs w:val="24"/>
        </w:rPr>
        <w:t xml:space="preserve">o princípio da insignificância </w:t>
      </w:r>
      <w:r w:rsidR="00B944AB">
        <w:rPr>
          <w:rFonts w:ascii="Times New Roman" w:hAnsi="Times New Roman" w:cs="Times New Roman"/>
          <w:sz w:val="24"/>
          <w:szCs w:val="24"/>
        </w:rPr>
        <w:t xml:space="preserve">tem esse aspecto de </w:t>
      </w:r>
      <w:r>
        <w:rPr>
          <w:rFonts w:ascii="Times New Roman" w:hAnsi="Times New Roman" w:cs="Times New Roman"/>
          <w:sz w:val="24"/>
          <w:szCs w:val="24"/>
        </w:rPr>
        <w:t xml:space="preserve">um instituto social, uma vez que </w:t>
      </w:r>
      <w:r w:rsidR="00B944AB">
        <w:rPr>
          <w:rFonts w:ascii="Times New Roman" w:hAnsi="Times New Roman" w:cs="Times New Roman"/>
          <w:sz w:val="24"/>
          <w:szCs w:val="24"/>
        </w:rPr>
        <w:t xml:space="preserve">seus efeitos alcançam os que de fato necessitam do resguardo de seus direitos básicos como, à vida e à alimentação, excluindo </w:t>
      </w:r>
      <w:r w:rsidR="00514E11">
        <w:rPr>
          <w:rFonts w:ascii="Times New Roman" w:hAnsi="Times New Roman" w:cs="Times New Roman"/>
          <w:sz w:val="24"/>
          <w:szCs w:val="24"/>
        </w:rPr>
        <w:t xml:space="preserve">mais penalidade do que já o persegue. </w:t>
      </w:r>
    </w:p>
    <w:p w:rsidR="00AF57A1" w:rsidRDefault="00AF57A1" w:rsidP="00573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 estudo contribui para o Direito Penal, no que tange a desmistificação de que a exclusão da tipicidade penal importa impunidade, muito pelo contrário, pois nos casos estudados os efeitos da insignificância não só refletem na valoração da bagatela como se pensa, mas como visto, também é aferido o grau de reprovabilidade da conduta. Portanto, não restam dúvidas que por intermédio deste princípio, o Direito vem preservando a mais legítima justiça. Além disso, como exposto, este instituto da criminalidade de bagatela, impede os gastos excedentes de dinheiro público da propositura da ação penal, visto que a movimentação da máquina judiciária é bastante onerosa.</w:t>
      </w:r>
    </w:p>
    <w:p w:rsidR="008D4623" w:rsidRPr="00A01E73" w:rsidRDefault="00AF57A1" w:rsidP="0057373A">
      <w:pPr>
        <w:spacing w:after="0" w:line="240" w:lineRule="auto"/>
        <w:jc w:val="both"/>
        <w:rPr>
          <w:rFonts w:ascii="Times New Roman" w:hAnsi="Times New Roman" w:cs="Times New Roman"/>
          <w:color w:val="000000" w:themeColor="text1"/>
          <w:sz w:val="24"/>
          <w:szCs w:val="24"/>
        </w:rPr>
      </w:pPr>
      <w:r w:rsidRPr="00A01E73">
        <w:rPr>
          <w:rFonts w:ascii="Times New Roman" w:hAnsi="Times New Roman" w:cs="Times New Roman"/>
          <w:color w:val="000000" w:themeColor="text1"/>
          <w:sz w:val="24"/>
          <w:szCs w:val="24"/>
        </w:rPr>
        <w:t>Em suma, importante é o discernimento d</w:t>
      </w:r>
      <w:r w:rsidR="00A01E73" w:rsidRPr="00A01E73">
        <w:rPr>
          <w:rFonts w:ascii="Times New Roman" w:hAnsi="Times New Roman" w:cs="Times New Roman"/>
          <w:color w:val="000000" w:themeColor="text1"/>
          <w:sz w:val="24"/>
          <w:szCs w:val="24"/>
        </w:rPr>
        <w:t>e todos os</w:t>
      </w:r>
      <w:r w:rsidRPr="00A01E73">
        <w:rPr>
          <w:rFonts w:ascii="Times New Roman" w:hAnsi="Times New Roman" w:cs="Times New Roman"/>
          <w:color w:val="000000" w:themeColor="text1"/>
          <w:sz w:val="24"/>
          <w:szCs w:val="24"/>
        </w:rPr>
        <w:t xml:space="preserve"> juristas </w:t>
      </w:r>
      <w:r w:rsidR="00A01E73" w:rsidRPr="00A01E73">
        <w:rPr>
          <w:rFonts w:ascii="Times New Roman" w:hAnsi="Times New Roman" w:cs="Times New Roman"/>
          <w:color w:val="000000" w:themeColor="text1"/>
          <w:sz w:val="24"/>
          <w:szCs w:val="24"/>
        </w:rPr>
        <w:t xml:space="preserve">inclusive </w:t>
      </w:r>
      <w:r w:rsidRPr="00A01E73">
        <w:rPr>
          <w:rFonts w:ascii="Times New Roman" w:hAnsi="Times New Roman" w:cs="Times New Roman"/>
          <w:color w:val="000000" w:themeColor="text1"/>
          <w:sz w:val="24"/>
          <w:szCs w:val="24"/>
        </w:rPr>
        <w:t xml:space="preserve">os </w:t>
      </w:r>
      <w:r w:rsidR="008D4623" w:rsidRPr="00A01E73">
        <w:rPr>
          <w:rFonts w:ascii="Times New Roman" w:hAnsi="Times New Roman" w:cs="Times New Roman"/>
          <w:color w:val="000000" w:themeColor="text1"/>
          <w:sz w:val="24"/>
          <w:szCs w:val="24"/>
        </w:rPr>
        <w:t xml:space="preserve">que </w:t>
      </w:r>
      <w:r w:rsidR="00A01E73" w:rsidRPr="00A01E73">
        <w:rPr>
          <w:rFonts w:ascii="Times New Roman" w:hAnsi="Times New Roman" w:cs="Times New Roman"/>
          <w:color w:val="000000" w:themeColor="text1"/>
          <w:sz w:val="24"/>
          <w:szCs w:val="24"/>
        </w:rPr>
        <w:t xml:space="preserve">ainda </w:t>
      </w:r>
      <w:r w:rsidR="008D4623" w:rsidRPr="00A01E73">
        <w:rPr>
          <w:rFonts w:ascii="Times New Roman" w:hAnsi="Times New Roman" w:cs="Times New Roman"/>
          <w:color w:val="000000" w:themeColor="text1"/>
          <w:sz w:val="24"/>
          <w:szCs w:val="24"/>
        </w:rPr>
        <w:t xml:space="preserve">estão </w:t>
      </w:r>
      <w:r w:rsidRPr="00A01E73">
        <w:rPr>
          <w:rFonts w:ascii="Times New Roman" w:hAnsi="Times New Roman" w:cs="Times New Roman"/>
          <w:color w:val="000000" w:themeColor="text1"/>
          <w:sz w:val="24"/>
          <w:szCs w:val="24"/>
        </w:rPr>
        <w:t>em formação acadêmica</w:t>
      </w:r>
      <w:r w:rsidR="00A01E73" w:rsidRPr="00A01E73">
        <w:rPr>
          <w:rFonts w:ascii="Times New Roman" w:hAnsi="Times New Roman" w:cs="Times New Roman"/>
          <w:color w:val="000000" w:themeColor="text1"/>
          <w:sz w:val="24"/>
          <w:szCs w:val="24"/>
        </w:rPr>
        <w:t>,</w:t>
      </w:r>
      <w:r w:rsidRPr="00A01E73">
        <w:rPr>
          <w:rFonts w:ascii="Times New Roman" w:hAnsi="Times New Roman" w:cs="Times New Roman"/>
          <w:color w:val="000000" w:themeColor="text1"/>
          <w:sz w:val="24"/>
          <w:szCs w:val="24"/>
        </w:rPr>
        <w:t xml:space="preserve"> </w:t>
      </w:r>
      <w:r w:rsidR="00A01E73" w:rsidRPr="00A01E73">
        <w:rPr>
          <w:rFonts w:ascii="Times New Roman" w:hAnsi="Times New Roman" w:cs="Times New Roman"/>
          <w:color w:val="000000" w:themeColor="text1"/>
          <w:sz w:val="24"/>
          <w:szCs w:val="24"/>
        </w:rPr>
        <w:t xml:space="preserve">quanto à visão </w:t>
      </w:r>
      <w:r w:rsidR="002F5144" w:rsidRPr="00A01E73">
        <w:rPr>
          <w:rFonts w:ascii="Times New Roman" w:hAnsi="Times New Roman" w:cs="Times New Roman"/>
          <w:color w:val="000000" w:themeColor="text1"/>
          <w:sz w:val="24"/>
          <w:szCs w:val="24"/>
        </w:rPr>
        <w:t>humani</w:t>
      </w:r>
      <w:r w:rsidR="00A01E73" w:rsidRPr="00A01E73">
        <w:rPr>
          <w:rFonts w:ascii="Times New Roman" w:hAnsi="Times New Roman" w:cs="Times New Roman"/>
          <w:color w:val="000000" w:themeColor="text1"/>
          <w:sz w:val="24"/>
          <w:szCs w:val="24"/>
        </w:rPr>
        <w:t xml:space="preserve">zada do Direito salvaguardando o ser </w:t>
      </w:r>
      <w:r w:rsidR="00A01E73" w:rsidRPr="00A01E73">
        <w:rPr>
          <w:rFonts w:ascii="Times New Roman" w:hAnsi="Times New Roman" w:cs="Times New Roman"/>
          <w:color w:val="000000" w:themeColor="text1"/>
          <w:sz w:val="24"/>
          <w:szCs w:val="24"/>
        </w:rPr>
        <w:lastRenderedPageBreak/>
        <w:t>humano sob todo e qualquer bem</w:t>
      </w:r>
      <w:r w:rsidR="008D4623" w:rsidRPr="00A01E73">
        <w:rPr>
          <w:rFonts w:ascii="Times New Roman" w:hAnsi="Times New Roman" w:cs="Times New Roman"/>
          <w:color w:val="000000" w:themeColor="text1"/>
          <w:sz w:val="24"/>
          <w:szCs w:val="24"/>
        </w:rPr>
        <w:t xml:space="preserve">, </w:t>
      </w:r>
      <w:r w:rsidR="00A01E73" w:rsidRPr="00A01E73">
        <w:rPr>
          <w:rFonts w:ascii="Times New Roman" w:hAnsi="Times New Roman" w:cs="Times New Roman"/>
          <w:color w:val="000000" w:themeColor="text1"/>
          <w:sz w:val="24"/>
          <w:szCs w:val="24"/>
        </w:rPr>
        <w:t>evitando as frequentes</w:t>
      </w:r>
      <w:r w:rsidR="008D4623" w:rsidRPr="00A01E73">
        <w:rPr>
          <w:rFonts w:ascii="Times New Roman" w:hAnsi="Times New Roman" w:cs="Times New Roman"/>
          <w:color w:val="000000" w:themeColor="text1"/>
          <w:sz w:val="24"/>
          <w:szCs w:val="24"/>
        </w:rPr>
        <w:t xml:space="preserve"> injustiças no ordenamento</w:t>
      </w:r>
      <w:r w:rsidR="00A01E73" w:rsidRPr="00A01E73">
        <w:rPr>
          <w:rFonts w:ascii="Times New Roman" w:hAnsi="Times New Roman" w:cs="Times New Roman"/>
          <w:color w:val="000000" w:themeColor="text1"/>
          <w:sz w:val="24"/>
          <w:szCs w:val="24"/>
        </w:rPr>
        <w:t xml:space="preserve"> jurídico</w:t>
      </w:r>
      <w:r w:rsidR="008D4623" w:rsidRPr="00A01E73">
        <w:rPr>
          <w:rFonts w:ascii="Times New Roman" w:hAnsi="Times New Roman" w:cs="Times New Roman"/>
          <w:color w:val="000000" w:themeColor="text1"/>
          <w:sz w:val="24"/>
          <w:szCs w:val="24"/>
        </w:rPr>
        <w:t xml:space="preserve">, </w:t>
      </w:r>
      <w:r w:rsidR="00A01E73" w:rsidRPr="00A01E73">
        <w:rPr>
          <w:rFonts w:ascii="Times New Roman" w:hAnsi="Times New Roman" w:cs="Times New Roman"/>
          <w:color w:val="000000" w:themeColor="text1"/>
          <w:sz w:val="24"/>
          <w:szCs w:val="24"/>
        </w:rPr>
        <w:t>o qual pode ser tardo, porém que não seja falho.</w:t>
      </w:r>
      <w:r w:rsidR="008D4623" w:rsidRPr="00A01E73">
        <w:rPr>
          <w:rFonts w:ascii="Times New Roman" w:hAnsi="Times New Roman" w:cs="Times New Roman"/>
          <w:color w:val="000000" w:themeColor="text1"/>
          <w:sz w:val="24"/>
          <w:szCs w:val="24"/>
        </w:rPr>
        <w:t xml:space="preserve">  </w:t>
      </w:r>
      <w:bookmarkStart w:id="8" w:name="_Toc451711262"/>
    </w:p>
    <w:p w:rsidR="00A01E73" w:rsidRPr="00ED3509" w:rsidRDefault="00A01E73" w:rsidP="0057373A">
      <w:pPr>
        <w:spacing w:after="0" w:line="240" w:lineRule="auto"/>
        <w:ind w:firstLine="0"/>
        <w:jc w:val="both"/>
        <w:rPr>
          <w:rFonts w:ascii="Times New Roman" w:hAnsi="Times New Roman" w:cs="Times New Roman"/>
          <w:color w:val="FF0000"/>
          <w:sz w:val="24"/>
          <w:szCs w:val="24"/>
        </w:rPr>
      </w:pPr>
    </w:p>
    <w:bookmarkEnd w:id="8"/>
    <w:p w:rsidR="008D4623" w:rsidRPr="004648EA" w:rsidRDefault="008D4623" w:rsidP="0057373A">
      <w:pPr>
        <w:pStyle w:val="Ttulo1"/>
        <w:spacing w:before="0" w:line="240" w:lineRule="auto"/>
        <w:jc w:val="both"/>
        <w:rPr>
          <w:rFonts w:ascii="Times New Roman" w:hAnsi="Times New Roman" w:cs="Times New Roman"/>
          <w:b w:val="0"/>
          <w:color w:val="auto"/>
          <w:sz w:val="24"/>
          <w:szCs w:val="24"/>
        </w:rPr>
      </w:pPr>
    </w:p>
    <w:p w:rsidR="008D4623" w:rsidRPr="004648EA" w:rsidRDefault="008D4623" w:rsidP="0057373A">
      <w:pPr>
        <w:spacing w:after="0" w:line="240" w:lineRule="auto"/>
        <w:jc w:val="both"/>
      </w:pPr>
    </w:p>
    <w:p w:rsidR="008D4623" w:rsidRPr="004648EA" w:rsidRDefault="008D4623" w:rsidP="0057373A">
      <w:pPr>
        <w:spacing w:line="240" w:lineRule="auto"/>
        <w:jc w:val="both"/>
      </w:pPr>
    </w:p>
    <w:p w:rsidR="008D4623" w:rsidRPr="004648EA" w:rsidRDefault="008D4623" w:rsidP="0057373A">
      <w:pPr>
        <w:spacing w:line="240" w:lineRule="auto"/>
        <w:jc w:val="both"/>
      </w:pPr>
    </w:p>
    <w:p w:rsidR="00FB5FB8" w:rsidRPr="004648EA" w:rsidRDefault="006D621F" w:rsidP="0057373A">
      <w:pPr>
        <w:spacing w:line="240" w:lineRule="auto"/>
        <w:jc w:val="both"/>
        <w:rPr>
          <w:rFonts w:ascii="Times New Roman" w:eastAsiaTheme="majorEastAsia" w:hAnsi="Times New Roman" w:cs="Times New Roman"/>
          <w:bCs/>
          <w:sz w:val="24"/>
          <w:szCs w:val="24"/>
        </w:rPr>
      </w:pPr>
      <w:r w:rsidRPr="004648EA">
        <w:rPr>
          <w:rFonts w:ascii="Times New Roman" w:hAnsi="Times New Roman" w:cs="Times New Roman"/>
          <w:sz w:val="24"/>
          <w:szCs w:val="24"/>
        </w:rPr>
        <w:br w:type="page"/>
      </w:r>
    </w:p>
    <w:p w:rsidR="008D4623" w:rsidRDefault="008D4623" w:rsidP="0057373A">
      <w:pPr>
        <w:pStyle w:val="Ttulo1"/>
        <w:spacing w:before="0" w:line="240" w:lineRule="auto"/>
        <w:ind w:firstLine="0"/>
        <w:jc w:val="both"/>
        <w:rPr>
          <w:rFonts w:ascii="Times New Roman" w:hAnsi="Times New Roman" w:cs="Times New Roman"/>
          <w:color w:val="auto"/>
          <w:sz w:val="24"/>
          <w:szCs w:val="24"/>
        </w:rPr>
      </w:pPr>
      <w:r w:rsidRPr="00380F99">
        <w:rPr>
          <w:rFonts w:ascii="Times New Roman" w:hAnsi="Times New Roman" w:cs="Times New Roman"/>
          <w:color w:val="auto"/>
          <w:sz w:val="24"/>
          <w:szCs w:val="24"/>
        </w:rPr>
        <w:lastRenderedPageBreak/>
        <w:t>REFERÊNCIAS</w:t>
      </w:r>
    </w:p>
    <w:p w:rsidR="00C82EB1" w:rsidRPr="00C82EB1" w:rsidRDefault="00C82EB1" w:rsidP="0057373A">
      <w:pPr>
        <w:spacing w:line="240" w:lineRule="auto"/>
        <w:jc w:val="both"/>
      </w:pPr>
    </w:p>
    <w:p w:rsidR="00DA1289" w:rsidRDefault="008D4623" w:rsidP="0057373A">
      <w:pPr>
        <w:spacing w:line="240" w:lineRule="auto"/>
        <w:ind w:firstLine="0"/>
        <w:jc w:val="both"/>
        <w:rPr>
          <w:rFonts w:ascii="Times New Roman" w:hAnsi="Times New Roman" w:cs="Times New Roman"/>
          <w:sz w:val="24"/>
          <w:szCs w:val="24"/>
        </w:rPr>
      </w:pPr>
      <w:r w:rsidRPr="00B73DEE">
        <w:rPr>
          <w:rFonts w:ascii="Times New Roman" w:hAnsi="Times New Roman" w:cs="Times New Roman"/>
          <w:sz w:val="24"/>
          <w:szCs w:val="24"/>
        </w:rPr>
        <w:t xml:space="preserve">BARROSO, Luiz Roberto. </w:t>
      </w:r>
      <w:r w:rsidRPr="00B73DEE">
        <w:rPr>
          <w:rFonts w:ascii="Times New Roman" w:hAnsi="Times New Roman" w:cs="Times New Roman"/>
          <w:b/>
          <w:sz w:val="24"/>
          <w:szCs w:val="24"/>
        </w:rPr>
        <w:t>Curso de Direito Constitucional Contemporâneo</w:t>
      </w:r>
      <w:r w:rsidRPr="00B73DEE">
        <w:rPr>
          <w:rFonts w:ascii="Times New Roman" w:hAnsi="Times New Roman" w:cs="Times New Roman"/>
          <w:sz w:val="24"/>
          <w:szCs w:val="24"/>
        </w:rPr>
        <w:t>. São Paulo: Saraiva: 2010.</w:t>
      </w:r>
    </w:p>
    <w:p w:rsidR="00C617FC" w:rsidRPr="00490E87" w:rsidRDefault="00C617FC" w:rsidP="0057373A">
      <w:p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BRASIL. </w:t>
      </w:r>
      <w:r w:rsidRPr="00490E87">
        <w:rPr>
          <w:rFonts w:ascii="Times New Roman" w:hAnsi="Times New Roman" w:cs="Times New Roman"/>
          <w:b/>
          <w:sz w:val="24"/>
          <w:szCs w:val="24"/>
        </w:rPr>
        <w:t>Código Penal Brasileiro</w:t>
      </w:r>
      <w:r w:rsidR="00490E87">
        <w:rPr>
          <w:rFonts w:ascii="Times New Roman" w:hAnsi="Times New Roman" w:cs="Times New Roman"/>
          <w:sz w:val="24"/>
          <w:szCs w:val="24"/>
        </w:rPr>
        <w:t>.</w:t>
      </w:r>
      <w:r w:rsidR="005E4D2B">
        <w:rPr>
          <w:rFonts w:ascii="Times New Roman" w:hAnsi="Times New Roman" w:cs="Times New Roman"/>
          <w:sz w:val="24"/>
          <w:szCs w:val="24"/>
        </w:rPr>
        <w:t xml:space="preserve"> Vade Mecum Penal. </w:t>
      </w:r>
      <w:r w:rsidR="008A09F4">
        <w:rPr>
          <w:rFonts w:ascii="Times New Roman" w:hAnsi="Times New Roman" w:cs="Times New Roman"/>
          <w:sz w:val="24"/>
          <w:szCs w:val="24"/>
        </w:rPr>
        <w:t>7</w:t>
      </w:r>
      <w:r w:rsidR="008A09F4" w:rsidRPr="008A09F4">
        <w:rPr>
          <w:rFonts w:ascii="Times New Roman" w:hAnsi="Times New Roman" w:cs="Times New Roman"/>
          <w:sz w:val="24"/>
          <w:szCs w:val="24"/>
        </w:rPr>
        <w:t xml:space="preserve"> </w:t>
      </w:r>
      <w:r w:rsidR="008A09F4" w:rsidRPr="0048448C">
        <w:rPr>
          <w:rFonts w:ascii="Times New Roman" w:hAnsi="Times New Roman" w:cs="Times New Roman"/>
          <w:sz w:val="24"/>
          <w:szCs w:val="24"/>
        </w:rPr>
        <w:t>ª</w:t>
      </w:r>
      <w:r w:rsidR="008A09F4">
        <w:rPr>
          <w:rFonts w:ascii="Times New Roman" w:hAnsi="Times New Roman" w:cs="Times New Roman"/>
          <w:sz w:val="24"/>
          <w:szCs w:val="24"/>
        </w:rPr>
        <w:t xml:space="preserve"> Edição, Recife, PE: Armador,2016.</w:t>
      </w:r>
    </w:p>
    <w:p w:rsidR="008D4623" w:rsidRPr="0048448C" w:rsidRDefault="008D4623" w:rsidP="0057373A">
      <w:pPr>
        <w:spacing w:line="240" w:lineRule="auto"/>
        <w:ind w:firstLine="0"/>
        <w:jc w:val="both"/>
        <w:rPr>
          <w:rFonts w:ascii="Times New Roman" w:hAnsi="Times New Roman" w:cs="Times New Roman"/>
          <w:sz w:val="24"/>
          <w:szCs w:val="24"/>
        </w:rPr>
      </w:pPr>
      <w:r w:rsidRPr="003C0F81">
        <w:rPr>
          <w:rFonts w:ascii="Times New Roman" w:hAnsi="Times New Roman" w:cs="Times New Roman"/>
          <w:sz w:val="24"/>
          <w:szCs w:val="24"/>
        </w:rPr>
        <w:t xml:space="preserve">GIDDENS, Anthony. </w:t>
      </w:r>
      <w:r w:rsidRPr="003C0F81">
        <w:rPr>
          <w:rFonts w:ascii="Times New Roman" w:hAnsi="Times New Roman" w:cs="Times New Roman"/>
          <w:b/>
          <w:sz w:val="24"/>
          <w:szCs w:val="24"/>
        </w:rPr>
        <w:t>Sociologia</w:t>
      </w:r>
      <w:r w:rsidRPr="003C0F81">
        <w:rPr>
          <w:rFonts w:ascii="Times New Roman" w:hAnsi="Times New Roman" w:cs="Times New Roman"/>
          <w:sz w:val="24"/>
          <w:szCs w:val="24"/>
        </w:rPr>
        <w:t>. 4ª Ed. Lisboa, Portugal: Fundação Calouste Gulbenkian, 2004.</w:t>
      </w:r>
    </w:p>
    <w:p w:rsidR="008D4623" w:rsidRDefault="008D4623" w:rsidP="0057373A">
      <w:pPr>
        <w:spacing w:line="240" w:lineRule="auto"/>
        <w:ind w:firstLine="0"/>
        <w:jc w:val="both"/>
        <w:rPr>
          <w:rFonts w:ascii="Times New Roman" w:hAnsi="Times New Roman" w:cs="Times New Roman"/>
          <w:sz w:val="24"/>
          <w:szCs w:val="24"/>
        </w:rPr>
      </w:pPr>
      <w:r w:rsidRPr="0048448C">
        <w:rPr>
          <w:rFonts w:ascii="Times New Roman" w:hAnsi="Times New Roman" w:cs="Times New Roman"/>
          <w:sz w:val="24"/>
          <w:szCs w:val="24"/>
        </w:rPr>
        <w:t>GRAU, Eros Roberto</w:t>
      </w:r>
      <w:r>
        <w:rPr>
          <w:rFonts w:ascii="Times New Roman" w:hAnsi="Times New Roman" w:cs="Times New Roman"/>
          <w:sz w:val="24"/>
          <w:szCs w:val="24"/>
        </w:rPr>
        <w:t xml:space="preserve">. </w:t>
      </w:r>
      <w:r w:rsidRPr="0048448C">
        <w:rPr>
          <w:rFonts w:ascii="Times New Roman" w:hAnsi="Times New Roman" w:cs="Times New Roman"/>
          <w:b/>
          <w:sz w:val="24"/>
          <w:szCs w:val="24"/>
        </w:rPr>
        <w:t>Ensaio e Discurso Sobre a Inter</w:t>
      </w:r>
      <w:r>
        <w:rPr>
          <w:rFonts w:ascii="Times New Roman" w:hAnsi="Times New Roman" w:cs="Times New Roman"/>
          <w:b/>
          <w:sz w:val="24"/>
          <w:szCs w:val="24"/>
        </w:rPr>
        <w:t>pretação - Aplicação do Direito</w:t>
      </w:r>
      <w:r>
        <w:rPr>
          <w:rFonts w:ascii="Times New Roman" w:hAnsi="Times New Roman" w:cs="Times New Roman"/>
          <w:sz w:val="24"/>
          <w:szCs w:val="24"/>
        </w:rPr>
        <w:t xml:space="preserve">, </w:t>
      </w:r>
      <w:r w:rsidRPr="0048448C">
        <w:rPr>
          <w:rFonts w:ascii="Times New Roman" w:hAnsi="Times New Roman" w:cs="Times New Roman"/>
          <w:sz w:val="24"/>
          <w:szCs w:val="24"/>
        </w:rPr>
        <w:t>5ª Edição</w:t>
      </w:r>
      <w:r>
        <w:rPr>
          <w:rFonts w:ascii="Times New Roman" w:hAnsi="Times New Roman" w:cs="Times New Roman"/>
          <w:sz w:val="24"/>
          <w:szCs w:val="24"/>
        </w:rPr>
        <w:t xml:space="preserve">, São Paulo: </w:t>
      </w:r>
      <w:r w:rsidRPr="0048448C">
        <w:rPr>
          <w:rFonts w:ascii="Times New Roman" w:hAnsi="Times New Roman" w:cs="Times New Roman"/>
          <w:sz w:val="24"/>
          <w:szCs w:val="24"/>
        </w:rPr>
        <w:t>Malheiros</w:t>
      </w:r>
      <w:r>
        <w:rPr>
          <w:rFonts w:ascii="Times New Roman" w:hAnsi="Times New Roman" w:cs="Times New Roman"/>
          <w:sz w:val="24"/>
          <w:szCs w:val="24"/>
        </w:rPr>
        <w:t>,</w:t>
      </w:r>
      <w:r w:rsidRPr="0048448C">
        <w:rPr>
          <w:rFonts w:ascii="Times New Roman" w:hAnsi="Times New Roman" w:cs="Times New Roman"/>
          <w:sz w:val="24"/>
          <w:szCs w:val="24"/>
        </w:rPr>
        <w:t xml:space="preserve"> 2009</w:t>
      </w:r>
      <w:r>
        <w:rPr>
          <w:rFonts w:ascii="Times New Roman" w:hAnsi="Times New Roman" w:cs="Times New Roman"/>
          <w:sz w:val="24"/>
          <w:szCs w:val="24"/>
        </w:rPr>
        <w:t>.</w:t>
      </w:r>
    </w:p>
    <w:p w:rsidR="008D4623" w:rsidRDefault="008D4623" w:rsidP="0057373A">
      <w:pPr>
        <w:spacing w:line="240" w:lineRule="auto"/>
        <w:ind w:firstLine="0"/>
        <w:jc w:val="both"/>
        <w:rPr>
          <w:rFonts w:ascii="Times New Roman" w:hAnsi="Times New Roman" w:cs="Times New Roman"/>
          <w:sz w:val="24"/>
          <w:szCs w:val="24"/>
        </w:rPr>
      </w:pPr>
      <w:r w:rsidRPr="003D26E6">
        <w:rPr>
          <w:rFonts w:ascii="Times New Roman" w:hAnsi="Times New Roman" w:cs="Times New Roman"/>
          <w:sz w:val="24"/>
          <w:szCs w:val="24"/>
        </w:rPr>
        <w:t>STRECK, L</w:t>
      </w:r>
      <w:r>
        <w:rPr>
          <w:rFonts w:ascii="Times New Roman" w:hAnsi="Times New Roman" w:cs="Times New Roman"/>
          <w:sz w:val="24"/>
          <w:szCs w:val="24"/>
        </w:rPr>
        <w:t>ê</w:t>
      </w:r>
      <w:r w:rsidRPr="003D26E6">
        <w:rPr>
          <w:rFonts w:ascii="Times New Roman" w:hAnsi="Times New Roman" w:cs="Times New Roman"/>
          <w:sz w:val="24"/>
          <w:szCs w:val="24"/>
        </w:rPr>
        <w:t xml:space="preserve">nio Luiz. </w:t>
      </w:r>
      <w:r w:rsidRPr="003D26E6">
        <w:rPr>
          <w:rFonts w:ascii="Times New Roman" w:hAnsi="Times New Roman" w:cs="Times New Roman"/>
          <w:b/>
          <w:sz w:val="24"/>
          <w:szCs w:val="24"/>
        </w:rPr>
        <w:t>Hermenêutica jurídica e(m) crise: uma exploração hermenêutica da construção do Direito.</w:t>
      </w:r>
      <w:r w:rsidRPr="003D26E6">
        <w:rPr>
          <w:rFonts w:ascii="Times New Roman" w:hAnsi="Times New Roman" w:cs="Times New Roman"/>
          <w:sz w:val="24"/>
          <w:szCs w:val="24"/>
        </w:rPr>
        <w:t xml:space="preserve"> 2ª ed. Porto Alegre: Livraria do Advogado, 200</w:t>
      </w:r>
      <w:r>
        <w:rPr>
          <w:rFonts w:ascii="Times New Roman" w:hAnsi="Times New Roman" w:cs="Times New Roman"/>
          <w:sz w:val="24"/>
          <w:szCs w:val="24"/>
        </w:rPr>
        <w:t>3</w:t>
      </w:r>
      <w:r w:rsidRPr="003D26E6">
        <w:rPr>
          <w:rFonts w:ascii="Times New Roman" w:hAnsi="Times New Roman" w:cs="Times New Roman"/>
          <w:sz w:val="24"/>
          <w:szCs w:val="24"/>
        </w:rPr>
        <w:t>.</w:t>
      </w:r>
    </w:p>
    <w:p w:rsidR="008D4623" w:rsidRPr="0048448C" w:rsidRDefault="008D4623" w:rsidP="0057373A">
      <w:pPr>
        <w:spacing w:line="240" w:lineRule="auto"/>
        <w:ind w:firstLine="0"/>
        <w:jc w:val="both"/>
        <w:rPr>
          <w:rFonts w:ascii="Times New Roman" w:hAnsi="Times New Roman" w:cs="Times New Roman"/>
          <w:sz w:val="24"/>
          <w:szCs w:val="24"/>
        </w:rPr>
      </w:pPr>
      <w:r w:rsidRPr="00B71E8F">
        <w:rPr>
          <w:rFonts w:ascii="Times New Roman" w:hAnsi="Times New Roman" w:cs="Times New Roman"/>
          <w:sz w:val="24"/>
          <w:szCs w:val="24"/>
        </w:rPr>
        <w:t xml:space="preserve">TOLEDO, Francisco de Assis. </w:t>
      </w:r>
      <w:r w:rsidRPr="00B71E8F">
        <w:rPr>
          <w:rFonts w:ascii="Times New Roman" w:hAnsi="Times New Roman" w:cs="Times New Roman"/>
          <w:b/>
          <w:sz w:val="24"/>
          <w:szCs w:val="24"/>
        </w:rPr>
        <w:t>Princípios Básicos de Direito Penal</w:t>
      </w:r>
      <w:r w:rsidRPr="00B71E8F">
        <w:rPr>
          <w:rFonts w:ascii="Times New Roman" w:hAnsi="Times New Roman" w:cs="Times New Roman"/>
          <w:sz w:val="24"/>
          <w:szCs w:val="24"/>
        </w:rPr>
        <w:t>. 5ª. ed. São Paulo: Saraiva, 1999.</w:t>
      </w:r>
    </w:p>
    <w:bookmarkEnd w:id="3"/>
    <w:p w:rsidR="006962A2" w:rsidRPr="00B73DEE" w:rsidRDefault="006962A2" w:rsidP="0057373A">
      <w:pPr>
        <w:spacing w:line="240" w:lineRule="auto"/>
        <w:ind w:firstLine="0"/>
        <w:jc w:val="both"/>
        <w:rPr>
          <w:rFonts w:ascii="Times New Roman" w:hAnsi="Times New Roman" w:cs="Times New Roman"/>
          <w:sz w:val="24"/>
          <w:szCs w:val="24"/>
        </w:rPr>
      </w:pPr>
    </w:p>
    <w:sectPr w:rsidR="006962A2" w:rsidRPr="00B73DEE" w:rsidSect="00E86C7A">
      <w:head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46" w:rsidRDefault="007C3B46" w:rsidP="00B73DEE">
      <w:pPr>
        <w:spacing w:after="0" w:line="240" w:lineRule="auto"/>
      </w:pPr>
      <w:r>
        <w:separator/>
      </w:r>
    </w:p>
  </w:endnote>
  <w:endnote w:type="continuationSeparator" w:id="0">
    <w:p w:rsidR="007C3B46" w:rsidRDefault="007C3B46" w:rsidP="00B7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46" w:rsidRDefault="007C3B46" w:rsidP="00B73DEE">
      <w:pPr>
        <w:spacing w:after="0" w:line="240" w:lineRule="auto"/>
      </w:pPr>
      <w:r>
        <w:separator/>
      </w:r>
    </w:p>
  </w:footnote>
  <w:footnote w:type="continuationSeparator" w:id="0">
    <w:p w:rsidR="007C3B46" w:rsidRDefault="007C3B46" w:rsidP="00B73DEE">
      <w:pPr>
        <w:spacing w:after="0" w:line="240" w:lineRule="auto"/>
      </w:pPr>
      <w:r>
        <w:continuationSeparator/>
      </w:r>
    </w:p>
  </w:footnote>
  <w:footnote w:id="1">
    <w:p w:rsidR="00477D78" w:rsidRPr="00477D78" w:rsidRDefault="009F4B47" w:rsidP="00DA44E3">
      <w:pPr>
        <w:pStyle w:val="Textodenotaderodap"/>
        <w:ind w:firstLine="0"/>
        <w:jc w:val="both"/>
        <w:rPr>
          <w:rFonts w:ascii="Times New Roman" w:hAnsi="Times New Roman" w:cs="Times New Roman"/>
          <w:color w:val="000000"/>
        </w:rPr>
      </w:pPr>
      <w:r w:rsidRPr="00884315">
        <w:rPr>
          <w:rFonts w:ascii="Times New Roman" w:hAnsi="Cambria Math" w:cs="Times New Roman"/>
          <w:color w:val="000000"/>
        </w:rPr>
        <w:t>∗</w:t>
      </w:r>
      <w:r w:rsidRPr="00884315">
        <w:rPr>
          <w:rFonts w:ascii="Times New Roman" w:hAnsi="Times New Roman" w:cs="Times New Roman"/>
          <w:color w:val="000000"/>
        </w:rPr>
        <w:t>Graduanda do Curso Bacharel em Direito pela Faculdade UNIFACISA.</w:t>
      </w:r>
    </w:p>
    <w:p w:rsidR="009F4B47" w:rsidRPr="00A348EF" w:rsidRDefault="009F4B47" w:rsidP="00DA44E3">
      <w:pPr>
        <w:autoSpaceDE w:val="0"/>
        <w:autoSpaceDN w:val="0"/>
        <w:adjustRightInd w:val="0"/>
        <w:spacing w:after="0" w:line="240" w:lineRule="auto"/>
        <w:ind w:firstLine="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884315">
        <w:rPr>
          <w:rFonts w:ascii="Times New Roman" w:hAnsi="Times New Roman" w:cs="Times New Roman"/>
          <w:color w:val="000000"/>
          <w:sz w:val="20"/>
          <w:szCs w:val="20"/>
        </w:rPr>
        <w:t>*Professor Orientador. Graduado em Direito e História pela Universidade Estadual da Paraíba</w:t>
      </w:r>
      <w:r>
        <w:rPr>
          <w:rFonts w:ascii="Times New Roman" w:hAnsi="Times New Roman" w:cs="Times New Roman"/>
          <w:color w:val="000000"/>
          <w:sz w:val="20"/>
          <w:szCs w:val="20"/>
        </w:rPr>
        <w:t>, Pós-</w:t>
      </w:r>
      <w:r w:rsidRPr="00884315">
        <w:rPr>
          <w:rFonts w:ascii="Times New Roman" w:hAnsi="Times New Roman" w:cs="Times New Roman"/>
          <w:color w:val="000000"/>
          <w:sz w:val="20"/>
          <w:szCs w:val="20"/>
        </w:rPr>
        <w:t>Graduado em</w:t>
      </w:r>
      <w:r>
        <w:rPr>
          <w:rFonts w:ascii="Times New Roman" w:hAnsi="Times New Roman" w:cs="Times New Roman"/>
          <w:color w:val="000000"/>
          <w:sz w:val="20"/>
          <w:szCs w:val="20"/>
        </w:rPr>
        <w:t xml:space="preserve"> </w:t>
      </w:r>
      <w:r w:rsidRPr="00884315">
        <w:rPr>
          <w:rFonts w:ascii="Times New Roman" w:hAnsi="Times New Roman" w:cs="Times New Roman"/>
          <w:color w:val="000000"/>
          <w:sz w:val="20"/>
          <w:szCs w:val="20"/>
        </w:rPr>
        <w:t xml:space="preserve">História da Filosofia pela Universidade Federal da Paraíba, mestre e doutor em Ciências Sociais </w:t>
      </w:r>
      <w:r>
        <w:rPr>
          <w:rFonts w:ascii="Times New Roman" w:hAnsi="Times New Roman" w:cs="Times New Roman"/>
          <w:color w:val="000000"/>
          <w:sz w:val="20"/>
          <w:szCs w:val="20"/>
        </w:rPr>
        <w:t xml:space="preserve">(Sociologia) </w:t>
      </w:r>
      <w:r w:rsidRPr="00884315">
        <w:rPr>
          <w:rFonts w:ascii="Times New Roman" w:hAnsi="Times New Roman" w:cs="Times New Roman"/>
          <w:color w:val="000000"/>
          <w:sz w:val="20"/>
          <w:szCs w:val="20"/>
        </w:rPr>
        <w:t>pela Universidade Federal de Campina Grande, Docente do Curso Superior de Direito</w:t>
      </w:r>
      <w:r>
        <w:rPr>
          <w:rFonts w:ascii="Times New Roman" w:hAnsi="Times New Roman" w:cs="Times New Roman"/>
          <w:color w:val="000000"/>
          <w:sz w:val="20"/>
          <w:szCs w:val="20"/>
        </w:rPr>
        <w:t>,</w:t>
      </w:r>
      <w:r w:rsidRPr="00884315">
        <w:rPr>
          <w:rFonts w:ascii="Times New Roman" w:hAnsi="Times New Roman" w:cs="Times New Roman"/>
          <w:color w:val="000000"/>
          <w:sz w:val="20"/>
          <w:szCs w:val="20"/>
        </w:rPr>
        <w:t xml:space="preserve"> disciplina de Filosofia Geral e Jurídica e TCO I na UNIFACISA. </w:t>
      </w:r>
    </w:p>
  </w:footnote>
  <w:footnote w:id="2">
    <w:p w:rsidR="009F4B47" w:rsidRDefault="009F4B47">
      <w:pPr>
        <w:pStyle w:val="Textodenotaderodap"/>
      </w:pPr>
    </w:p>
  </w:footnote>
  <w:footnote w:id="3">
    <w:p w:rsidR="009F4B47" w:rsidRPr="006E44BA" w:rsidRDefault="009F4B47" w:rsidP="00C82EB1">
      <w:pPr>
        <w:pStyle w:val="Textodenotaderodap"/>
        <w:ind w:firstLine="0"/>
        <w:jc w:val="both"/>
        <w:rPr>
          <w:rFonts w:ascii="Times New Roman" w:hAnsi="Times New Roman" w:cs="Times New Roman"/>
          <w:shd w:val="clear" w:color="auto" w:fill="FFFFFF"/>
        </w:rPr>
      </w:pPr>
      <w:r w:rsidRPr="006E44BA">
        <w:rPr>
          <w:rStyle w:val="Refdenotaderodap"/>
          <w:rFonts w:ascii="Times New Roman" w:hAnsi="Times New Roman" w:cs="Times New Roman"/>
        </w:rPr>
        <w:footnoteRef/>
      </w:r>
      <w:r w:rsidRPr="006E44BA">
        <w:rPr>
          <w:rFonts w:ascii="Times New Roman" w:hAnsi="Times New Roman" w:cs="Times New Roman"/>
        </w:rPr>
        <w:t xml:space="preserve"> </w:t>
      </w:r>
      <w:r w:rsidRPr="006E44BA">
        <w:rPr>
          <w:rFonts w:ascii="Times New Roman" w:hAnsi="Times New Roman" w:cs="Times New Roman"/>
          <w:shd w:val="clear" w:color="auto" w:fill="FFFFFF"/>
        </w:rPr>
        <w:t>REI</w:t>
      </w:r>
      <w:r>
        <w:rPr>
          <w:rFonts w:ascii="Times New Roman" w:hAnsi="Times New Roman" w:cs="Times New Roman"/>
          <w:shd w:val="clear" w:color="auto" w:fill="FFFFFF"/>
        </w:rPr>
        <w:t xml:space="preserve">S JÚNIOR, Ari Timóteo </w:t>
      </w:r>
      <w:r w:rsidRPr="006E44BA">
        <w:rPr>
          <w:rFonts w:ascii="Times New Roman" w:hAnsi="Times New Roman" w:cs="Times New Roman"/>
          <w:shd w:val="clear" w:color="auto" w:fill="FFFFFF"/>
        </w:rPr>
        <w:t>dos</w:t>
      </w:r>
      <w:r>
        <w:rPr>
          <w:rFonts w:ascii="Times New Roman" w:hAnsi="Times New Roman" w:cs="Times New Roman"/>
          <w:shd w:val="clear" w:color="auto" w:fill="FFFFFF"/>
        </w:rPr>
        <w:t xml:space="preserve"> </w:t>
      </w:r>
      <w:r w:rsidRPr="004226FF">
        <w:rPr>
          <w:rFonts w:ascii="Times New Roman" w:hAnsi="Times New Roman" w:cs="Times New Roman"/>
          <w:shd w:val="clear" w:color="auto" w:fill="FFFFFF"/>
        </w:rPr>
        <w:t>Hermenêutica e aplicação do direito: a interpretação jurídica no paradigma contemporâneo.</w:t>
      </w:r>
      <w:r w:rsidRPr="004226FF">
        <w:rPr>
          <w:rStyle w:val="apple-converted-space"/>
          <w:rFonts w:ascii="Times New Roman" w:hAnsi="Times New Roman" w:cs="Times New Roman"/>
          <w:shd w:val="clear" w:color="auto" w:fill="FFFFFF"/>
        </w:rPr>
        <w:t> </w:t>
      </w:r>
      <w:r w:rsidRPr="004226FF">
        <w:rPr>
          <w:rStyle w:val="Forte"/>
          <w:rFonts w:ascii="Times New Roman" w:hAnsi="Times New Roman" w:cs="Times New Roman"/>
          <w:shd w:val="clear" w:color="auto" w:fill="FFFFFF"/>
        </w:rPr>
        <w:t>Revista Jus Navigandi</w:t>
      </w:r>
      <w:r w:rsidRPr="006E44BA">
        <w:rPr>
          <w:rFonts w:ascii="Times New Roman" w:hAnsi="Times New Roman" w:cs="Times New Roman"/>
          <w:shd w:val="clear" w:color="auto" w:fill="FFFFFF"/>
        </w:rPr>
        <w:t>, Teresina,</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ano 16,</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n. 2794,</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24</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fev.</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2011</w:t>
      </w:r>
      <w:r>
        <w:rPr>
          <w:rFonts w:ascii="Times New Roman" w:hAnsi="Times New Roman" w:cs="Times New Roman"/>
          <w:shd w:val="clear" w:color="auto" w:fill="FFFFFF"/>
        </w:rPr>
        <w:t xml:space="preserve">. </w:t>
      </w:r>
      <w:r w:rsidRPr="006E44BA">
        <w:rPr>
          <w:rFonts w:ascii="Times New Roman" w:hAnsi="Times New Roman" w:cs="Times New Roman"/>
          <w:shd w:val="clear" w:color="auto" w:fill="FFFFFF"/>
        </w:rPr>
        <w:t>Disponível em:</w:t>
      </w:r>
      <w:r>
        <w:rPr>
          <w:rFonts w:ascii="Times New Roman" w:hAnsi="Times New Roman" w:cs="Times New Roman"/>
          <w:shd w:val="clear" w:color="auto" w:fill="FFFFFF"/>
        </w:rPr>
        <w:t xml:space="preserve"> </w:t>
      </w:r>
      <w:r w:rsidRPr="006E44BA">
        <w:rPr>
          <w:rStyle w:val="url"/>
          <w:rFonts w:ascii="Times New Roman" w:hAnsi="Times New Roman" w:cs="Times New Roman"/>
          <w:shd w:val="clear" w:color="auto" w:fill="FFFFFF"/>
        </w:rPr>
        <w:t>&lt;https://jus.com.br/artigos/18553&gt;</w:t>
      </w:r>
      <w:r w:rsidRPr="006E44BA">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6E44BA">
        <w:rPr>
          <w:rFonts w:ascii="Times New Roman" w:hAnsi="Times New Roman" w:cs="Times New Roman"/>
          <w:shd w:val="clear" w:color="auto" w:fill="FFFFFF"/>
        </w:rPr>
        <w:t xml:space="preserve"> Acesso em:</w:t>
      </w:r>
      <w:r w:rsidRPr="006E44BA">
        <w:rPr>
          <w:rStyle w:val="apple-converted-space"/>
          <w:rFonts w:ascii="Times New Roman" w:hAnsi="Times New Roman" w:cs="Times New Roman"/>
          <w:shd w:val="clear" w:color="auto" w:fill="FFFFFF"/>
        </w:rPr>
        <w:t> </w:t>
      </w:r>
      <w:r w:rsidRPr="006E44BA">
        <w:rPr>
          <w:rFonts w:ascii="Times New Roman" w:hAnsi="Times New Roman" w:cs="Times New Roman"/>
          <w:shd w:val="clear" w:color="auto" w:fill="FFFFFF"/>
        </w:rPr>
        <w:t>05</w:t>
      </w:r>
      <w:r>
        <w:rPr>
          <w:rFonts w:ascii="Times New Roman" w:hAnsi="Times New Roman" w:cs="Times New Roman"/>
          <w:shd w:val="clear" w:color="auto" w:fill="FFFFFF"/>
        </w:rPr>
        <w:t xml:space="preserve"> mai.</w:t>
      </w:r>
      <w:r w:rsidRPr="006E44BA">
        <w:rPr>
          <w:rFonts w:ascii="Times New Roman" w:hAnsi="Times New Roman" w:cs="Times New Roman"/>
          <w:shd w:val="clear" w:color="auto" w:fill="FFFFFF"/>
        </w:rPr>
        <w:t xml:space="preserve"> 2016.</w:t>
      </w:r>
    </w:p>
    <w:p w:rsidR="009F4B47" w:rsidRPr="006F4AAA" w:rsidRDefault="009F4B47" w:rsidP="00A72626">
      <w:pPr>
        <w:pStyle w:val="Textodenotaderodap"/>
        <w:jc w:val="both"/>
        <w:rPr>
          <w:rFonts w:ascii="Times New Roman" w:hAnsi="Times New Roman" w:cs="Times New Roman"/>
        </w:rPr>
      </w:pPr>
    </w:p>
  </w:footnote>
  <w:footnote w:id="4">
    <w:p w:rsidR="00EF1F86" w:rsidRPr="000E26AE" w:rsidRDefault="00EF1F86" w:rsidP="00EF1F86">
      <w:pPr>
        <w:pStyle w:val="Textodenotaderodap"/>
        <w:ind w:firstLine="0"/>
        <w:jc w:val="both"/>
        <w:rPr>
          <w:rFonts w:ascii="Times New Roman" w:hAnsi="Times New Roman" w:cs="Times New Roman"/>
        </w:rPr>
      </w:pPr>
      <w:r w:rsidRPr="000E26AE">
        <w:rPr>
          <w:rStyle w:val="Refdenotaderodap"/>
          <w:rFonts w:ascii="Times New Roman" w:hAnsi="Times New Roman" w:cs="Times New Roman"/>
        </w:rPr>
        <w:footnoteRef/>
      </w:r>
      <w:r w:rsidRPr="000E26AE">
        <w:rPr>
          <w:rFonts w:ascii="Times New Roman" w:hAnsi="Times New Roman" w:cs="Times New Roman"/>
        </w:rPr>
        <w:t xml:space="preserve"> “A liberdade de criação do intérprete, portanto, não pode ser eliminada na interpretação, porque isso equivaleria a negar a sua própria humanidade. No entanto, da sua vinculação à realidade objetiva resulta que liberdade de criação não implica arbitrariedade na atribuição de sentido.” (DINIZ, 1998, p. 269).</w:t>
      </w:r>
    </w:p>
    <w:p w:rsidR="00EF1F86" w:rsidRPr="000E26AE" w:rsidRDefault="00EF1F86" w:rsidP="00EF1F86">
      <w:pPr>
        <w:pStyle w:val="Textodenotaderodap"/>
        <w:jc w:val="both"/>
        <w:rPr>
          <w:rFonts w:ascii="Times New Roman" w:hAnsi="Times New Roman" w:cs="Times New Roman"/>
        </w:rPr>
      </w:pPr>
    </w:p>
  </w:footnote>
  <w:footnote w:id="5">
    <w:p w:rsidR="00EF1F86" w:rsidRPr="00434D05" w:rsidRDefault="00EF1F86" w:rsidP="00EF1F86">
      <w:pPr>
        <w:pStyle w:val="Textodenotaderodap"/>
        <w:ind w:firstLine="0"/>
        <w:jc w:val="both"/>
        <w:rPr>
          <w:rFonts w:ascii="Times New Roman" w:hAnsi="Times New Roman" w:cs="Times New Roman"/>
        </w:rPr>
      </w:pPr>
      <w:r w:rsidRPr="000E26AE">
        <w:rPr>
          <w:rStyle w:val="Refdenotaderodap"/>
          <w:rFonts w:ascii="Times New Roman" w:hAnsi="Times New Roman" w:cs="Times New Roman"/>
        </w:rPr>
        <w:footnoteRef/>
      </w:r>
      <w:r w:rsidRPr="000E26AE">
        <w:rPr>
          <w:rFonts w:ascii="Times New Roman" w:hAnsi="Times New Roman" w:cs="Times New Roman"/>
        </w:rPr>
        <w:t xml:space="preserve"> Segundo Eros Roberto Graus, “Existem dois tipos de arte: as autográficas, que importam apenas em compreensão da obra, completada somente pelo autor, independente da reprodução do intérprete, como por exemplo, a arte da pintura; e as artes alográficas, que importam em compreensão e reprodução, sendo imprescindível para apreciação da obra, a mediação do intérprete; como exemplo, temos o teatro e a música”.</w:t>
      </w:r>
    </w:p>
  </w:footnote>
  <w:footnote w:id="6">
    <w:p w:rsidR="009F4B47" w:rsidRPr="000E26AE" w:rsidRDefault="009F4B47" w:rsidP="00C82EB1">
      <w:pPr>
        <w:pStyle w:val="Textodenotaderodap"/>
        <w:ind w:firstLine="0"/>
        <w:jc w:val="both"/>
        <w:rPr>
          <w:rFonts w:ascii="Times New Roman" w:hAnsi="Times New Roman" w:cs="Times New Roman"/>
        </w:rPr>
      </w:pPr>
      <w:r w:rsidRPr="000E26AE">
        <w:rPr>
          <w:rStyle w:val="Refdenotaderodap"/>
          <w:rFonts w:ascii="Times New Roman" w:hAnsi="Times New Roman" w:cs="Times New Roman"/>
        </w:rPr>
        <w:footnoteRef/>
      </w:r>
      <w:r w:rsidRPr="000E26AE">
        <w:rPr>
          <w:rFonts w:ascii="Times New Roman" w:hAnsi="Times New Roman" w:cs="Times New Roman"/>
        </w:rPr>
        <w:t xml:space="preserve"> Ver, GRAU, 2009. p. 131-132.</w:t>
      </w:r>
    </w:p>
  </w:footnote>
  <w:footnote w:id="7">
    <w:p w:rsidR="009F4B47" w:rsidRPr="009A75C2" w:rsidRDefault="009F4B47" w:rsidP="00C82EB1">
      <w:pPr>
        <w:pStyle w:val="Textodenotaderodap"/>
        <w:ind w:firstLine="0"/>
        <w:jc w:val="both"/>
        <w:rPr>
          <w:rFonts w:ascii="Times New Roman" w:hAnsi="Times New Roman" w:cs="Times New Roman"/>
        </w:rPr>
      </w:pPr>
      <w:r w:rsidRPr="00B43261">
        <w:rPr>
          <w:rStyle w:val="Refdenotaderodap"/>
          <w:rFonts w:ascii="Times New Roman" w:hAnsi="Times New Roman" w:cs="Times New Roman"/>
        </w:rPr>
        <w:footnoteRef/>
      </w:r>
      <w:r w:rsidRPr="00B43261">
        <w:rPr>
          <w:rFonts w:ascii="Times New Roman" w:hAnsi="Times New Roman" w:cs="Times New Roman"/>
        </w:rPr>
        <w:t xml:space="preserve"> </w:t>
      </w:r>
      <w:r w:rsidRPr="009A75C2">
        <w:rPr>
          <w:rFonts w:ascii="Times New Roman" w:hAnsi="Times New Roman" w:cs="Times New Roman"/>
        </w:rPr>
        <w:t xml:space="preserve">Marx e Engels </w:t>
      </w:r>
      <w:r>
        <w:rPr>
          <w:rFonts w:ascii="Times New Roman" w:hAnsi="Times New Roman" w:cs="Times New Roman"/>
        </w:rPr>
        <w:t>na obra “</w:t>
      </w:r>
      <w:r w:rsidRPr="009A75C2">
        <w:rPr>
          <w:rFonts w:ascii="Times New Roman" w:hAnsi="Times New Roman" w:cs="Times New Roman"/>
        </w:rPr>
        <w:t>Manifesto do Partido Comunista</w:t>
      </w:r>
      <w:r>
        <w:rPr>
          <w:rFonts w:ascii="Times New Roman" w:hAnsi="Times New Roman" w:cs="Times New Roman"/>
        </w:rPr>
        <w:t>”</w:t>
      </w:r>
      <w:r w:rsidRPr="009A75C2">
        <w:rPr>
          <w:rFonts w:ascii="Times New Roman" w:hAnsi="Times New Roman" w:cs="Times New Roman"/>
        </w:rPr>
        <w:t>, (1848)</w:t>
      </w:r>
      <w:r>
        <w:rPr>
          <w:rFonts w:ascii="Times New Roman" w:hAnsi="Times New Roman" w:cs="Times New Roman"/>
        </w:rPr>
        <w:t>:</w:t>
      </w:r>
      <w:r w:rsidRPr="009A75C2">
        <w:rPr>
          <w:rFonts w:ascii="Times New Roman" w:hAnsi="Times New Roman" w:cs="Times New Roman"/>
        </w:rPr>
        <w:t xml:space="preserve"> A burguesia vive em guerra perpétua; primeiro, contra a aristocracia; depois, contra as frações da própria burguesia cujos interesses se encontram em conflito com os progressos da indústria; e sempre contra a burguesia dos países estrangeiros. Em todas essas lutas, vê-se forçada a apelar para o proletariado, reclamar seu concurso e arrastá-lo assim para o movimento político, de modo que a burgue</w:t>
      </w:r>
      <w:r>
        <w:rPr>
          <w:rFonts w:ascii="Times New Roman" w:hAnsi="Times New Roman" w:cs="Times New Roman"/>
        </w:rPr>
        <w:t xml:space="preserve">sia fornece aos proletários os </w:t>
      </w:r>
      <w:r w:rsidRPr="009A75C2">
        <w:rPr>
          <w:rFonts w:ascii="Times New Roman" w:hAnsi="Times New Roman" w:cs="Times New Roman"/>
        </w:rPr>
        <w:t>elementos de sua própria educação política, isto é, armas contra ela própria.</w:t>
      </w:r>
    </w:p>
  </w:footnote>
  <w:footnote w:id="8">
    <w:p w:rsidR="009F4B47" w:rsidRDefault="009F4B47" w:rsidP="00C82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textAlignment w:val="baseline"/>
        <w:rPr>
          <w:rFonts w:ascii="Times New Roman" w:eastAsia="Times New Roman" w:hAnsi="Times New Roman" w:cs="Times New Roman"/>
          <w:sz w:val="20"/>
          <w:szCs w:val="20"/>
          <w:lang w:eastAsia="pt-BR"/>
        </w:rPr>
      </w:pPr>
      <w:r w:rsidRPr="0068166E">
        <w:rPr>
          <w:rStyle w:val="Refdenotaderodap"/>
          <w:rFonts w:ascii="Times New Roman" w:hAnsi="Times New Roman" w:cs="Times New Roman"/>
          <w:sz w:val="20"/>
          <w:szCs w:val="20"/>
        </w:rPr>
        <w:footnoteRef/>
      </w:r>
      <w:r w:rsidRPr="0068166E">
        <w:rPr>
          <w:rFonts w:ascii="Times New Roman" w:hAnsi="Times New Roman" w:cs="Times New Roman"/>
          <w:sz w:val="20"/>
          <w:szCs w:val="20"/>
        </w:rPr>
        <w:t xml:space="preserve"> </w:t>
      </w:r>
      <w:r w:rsidRPr="0068166E">
        <w:rPr>
          <w:rFonts w:ascii="Times New Roman" w:eastAsia="Times New Roman" w:hAnsi="Times New Roman" w:cs="Times New Roman"/>
          <w:sz w:val="20"/>
          <w:szCs w:val="20"/>
          <w:lang w:eastAsia="pt-BR"/>
        </w:rPr>
        <w:t xml:space="preserve">SANTOS, Josiane Soares. </w:t>
      </w:r>
      <w:r w:rsidRPr="00E80C34">
        <w:rPr>
          <w:rFonts w:ascii="Times New Roman" w:eastAsia="Times New Roman" w:hAnsi="Times New Roman" w:cs="Times New Roman"/>
          <w:b/>
          <w:sz w:val="20"/>
          <w:szCs w:val="20"/>
          <w:lang w:eastAsia="pt-BR"/>
        </w:rPr>
        <w:t>Particularidades da “questão social” no Brasil: mediações para seu debate da “era” Lula da Silva</w:t>
      </w:r>
      <w:r w:rsidRPr="0068166E">
        <w:rPr>
          <w:rFonts w:ascii="Times New Roman" w:eastAsia="Times New Roman" w:hAnsi="Times New Roman" w:cs="Times New Roman"/>
          <w:sz w:val="20"/>
          <w:szCs w:val="20"/>
          <w:lang w:eastAsia="pt-BR"/>
        </w:rPr>
        <w:t>. In: Serviço Social</w:t>
      </w:r>
      <w:r>
        <w:rPr>
          <w:rFonts w:ascii="Times New Roman" w:eastAsia="Times New Roman" w:hAnsi="Times New Roman" w:cs="Times New Roman"/>
          <w:sz w:val="20"/>
          <w:szCs w:val="20"/>
          <w:lang w:eastAsia="pt-BR"/>
        </w:rPr>
        <w:t xml:space="preserve"> e Sociedade, São Paulo, n.111</w:t>
      </w:r>
      <w:r w:rsidRPr="0068166E">
        <w:rPr>
          <w:rFonts w:ascii="Times New Roman" w:eastAsia="Times New Roman" w:hAnsi="Times New Roman" w:cs="Times New Roman"/>
          <w:sz w:val="20"/>
          <w:szCs w:val="20"/>
          <w:lang w:eastAsia="pt-BR"/>
        </w:rPr>
        <w:t>, 2012.</w:t>
      </w:r>
    </w:p>
    <w:p w:rsidR="009F4B47" w:rsidRPr="009A75C2" w:rsidRDefault="009F4B47" w:rsidP="009A75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0"/>
          <w:szCs w:val="20"/>
          <w:lang w:eastAsia="pt-BR"/>
        </w:rPr>
      </w:pPr>
    </w:p>
  </w:footnote>
  <w:footnote w:id="9">
    <w:p w:rsidR="00EF1F86" w:rsidRDefault="00EF1F86" w:rsidP="00EF1F86">
      <w:pPr>
        <w:pStyle w:val="Textodenotaderodap"/>
        <w:ind w:firstLine="0"/>
        <w:jc w:val="both"/>
        <w:rPr>
          <w:rFonts w:ascii="Times New Roman" w:hAnsi="Times New Roman" w:cs="Times New Roman"/>
        </w:rPr>
      </w:pPr>
      <w:r w:rsidRPr="00F4799C">
        <w:rPr>
          <w:rStyle w:val="Refdenotaderodap"/>
          <w:rFonts w:ascii="Times New Roman" w:hAnsi="Times New Roman" w:cs="Times New Roman"/>
        </w:rPr>
        <w:footnoteRef/>
      </w:r>
      <w:r w:rsidRPr="00F4799C">
        <w:rPr>
          <w:rFonts w:ascii="Times New Roman" w:hAnsi="Times New Roman" w:cs="Times New Roman"/>
        </w:rPr>
        <w:t xml:space="preserve"> Fonte: Agência Senado</w:t>
      </w:r>
      <w:r>
        <w:rPr>
          <w:rFonts w:ascii="Times New Roman" w:hAnsi="Times New Roman" w:cs="Times New Roman"/>
        </w:rPr>
        <w:t xml:space="preserve">. Disponível em: </w:t>
      </w:r>
      <w:r w:rsidRPr="00592B9B">
        <w:rPr>
          <w:rFonts w:ascii="Times New Roman" w:hAnsi="Times New Roman" w:cs="Times New Roman"/>
        </w:rPr>
        <w:t>http://www12.senado.leg.br/noticias/materias/2011/03/22/brasil-ainda-tem-20-milhoes-em-pobreza-extrema-lembra-assessor-da-presidencia</w:t>
      </w:r>
      <w:r>
        <w:rPr>
          <w:rFonts w:ascii="Times New Roman" w:hAnsi="Times New Roman" w:cs="Times New Roman"/>
        </w:rPr>
        <w:t>. Acesso em: 15 mai. 2016</w:t>
      </w:r>
    </w:p>
    <w:p w:rsidR="00EF1F86" w:rsidRPr="00F4799C" w:rsidRDefault="00EF1F86" w:rsidP="00EF1F86">
      <w:pPr>
        <w:pStyle w:val="Textodenotaderodap"/>
        <w:ind w:firstLine="0"/>
        <w:jc w:val="both"/>
        <w:rPr>
          <w:rFonts w:ascii="Times New Roman" w:hAnsi="Times New Roman" w:cs="Times New Roman"/>
        </w:rPr>
      </w:pPr>
    </w:p>
  </w:footnote>
  <w:footnote w:id="10">
    <w:p w:rsidR="009F4B47" w:rsidRDefault="009F4B47" w:rsidP="00C82EB1">
      <w:pPr>
        <w:pStyle w:val="Textodenotaderodap"/>
        <w:ind w:firstLine="0"/>
        <w:jc w:val="both"/>
        <w:rPr>
          <w:rFonts w:ascii="Times New Roman" w:hAnsi="Times New Roman" w:cs="Times New Roman"/>
        </w:rPr>
      </w:pPr>
      <w:r w:rsidRPr="001765C6">
        <w:rPr>
          <w:rStyle w:val="Refdenotaderodap"/>
          <w:rFonts w:ascii="Times New Roman" w:hAnsi="Times New Roman" w:cs="Times New Roman"/>
        </w:rPr>
        <w:footnoteRef/>
      </w:r>
      <w:r w:rsidRPr="001765C6">
        <w:rPr>
          <w:rFonts w:ascii="Times New Roman" w:hAnsi="Times New Roman" w:cs="Times New Roman"/>
        </w:rPr>
        <w:t xml:space="preserve"> GRECO, </w:t>
      </w:r>
      <w:r w:rsidRPr="00E80C34">
        <w:rPr>
          <w:rFonts w:ascii="Times New Roman" w:hAnsi="Times New Roman" w:cs="Times New Roman"/>
          <w:b/>
        </w:rPr>
        <w:t>Curso de direito penal</w:t>
      </w:r>
      <w:r w:rsidRPr="001765C6">
        <w:rPr>
          <w:rFonts w:ascii="Times New Roman" w:hAnsi="Times New Roman" w:cs="Times New Roman"/>
        </w:rPr>
        <w:t xml:space="preserve"> – Parte geral</w:t>
      </w:r>
      <w:r>
        <w:rPr>
          <w:rFonts w:ascii="Times New Roman" w:hAnsi="Times New Roman" w:cs="Times New Roman"/>
        </w:rPr>
        <w:t>.</w:t>
      </w:r>
      <w:r w:rsidRPr="001550BD">
        <w:t xml:space="preserve"> </w:t>
      </w:r>
      <w:r>
        <w:rPr>
          <w:rFonts w:ascii="Times New Roman" w:hAnsi="Times New Roman" w:cs="Times New Roman"/>
        </w:rPr>
        <w:t>Vol. 1 - 11ª Ed. 2009</w:t>
      </w:r>
      <w:r w:rsidRPr="001765C6">
        <w:rPr>
          <w:rFonts w:ascii="Times New Roman" w:hAnsi="Times New Roman" w:cs="Times New Roman"/>
        </w:rPr>
        <w:t>.</w:t>
      </w:r>
    </w:p>
    <w:p w:rsidR="00F2386B" w:rsidRPr="001765C6" w:rsidRDefault="00F2386B" w:rsidP="00C82EB1">
      <w:pPr>
        <w:pStyle w:val="Textodenotaderodap"/>
        <w:ind w:firstLine="0"/>
        <w:jc w:val="both"/>
        <w:rPr>
          <w:rFonts w:ascii="Times New Roman" w:hAnsi="Times New Roman" w:cs="Times New Roman"/>
        </w:rPr>
      </w:pPr>
    </w:p>
  </w:footnote>
  <w:footnote w:id="11">
    <w:p w:rsidR="009F4B47" w:rsidRPr="00510AB9" w:rsidRDefault="009F4B47" w:rsidP="00C82EB1">
      <w:pPr>
        <w:pStyle w:val="Textodenotaderodap"/>
        <w:ind w:firstLine="0"/>
        <w:rPr>
          <w:rFonts w:ascii="Times New Roman" w:hAnsi="Times New Roman" w:cs="Times New Roman"/>
        </w:rPr>
      </w:pPr>
      <w:r w:rsidRPr="00510AB9">
        <w:rPr>
          <w:rStyle w:val="Refdenotaderodap"/>
          <w:rFonts w:ascii="Times New Roman" w:hAnsi="Times New Roman" w:cs="Times New Roman"/>
        </w:rPr>
        <w:footnoteRef/>
      </w:r>
      <w:r w:rsidRPr="00510AB9">
        <w:rPr>
          <w:rFonts w:ascii="Times New Roman" w:hAnsi="Times New Roman" w:cs="Times New Roman"/>
        </w:rPr>
        <w:t xml:space="preserve"> </w:t>
      </w:r>
      <w:r>
        <w:rPr>
          <w:rFonts w:ascii="Times New Roman" w:eastAsia="Times New Roman" w:hAnsi="Times New Roman" w:cs="Times New Roman"/>
          <w:lang w:eastAsia="pt-BR"/>
        </w:rPr>
        <w:t xml:space="preserve">BRASIL, </w:t>
      </w:r>
      <w:r w:rsidRPr="00E80C34">
        <w:rPr>
          <w:rFonts w:ascii="Times New Roman" w:eastAsia="Times New Roman" w:hAnsi="Times New Roman" w:cs="Times New Roman"/>
          <w:b/>
          <w:lang w:eastAsia="pt-BR"/>
        </w:rPr>
        <w:t>Código Penal</w:t>
      </w:r>
      <w:r>
        <w:rPr>
          <w:rFonts w:ascii="Times New Roman" w:eastAsia="Times New Roman" w:hAnsi="Times New Roman" w:cs="Times New Roman"/>
          <w:lang w:eastAsia="pt-BR"/>
        </w:rPr>
        <w:t>, 2016</w:t>
      </w:r>
      <w:r w:rsidRPr="00510AB9">
        <w:rPr>
          <w:rFonts w:ascii="Times New Roman" w:eastAsia="Times New Roman" w:hAnsi="Times New Roman" w:cs="Times New Roman"/>
          <w:lang w:eastAsia="pt-BR"/>
        </w:rPr>
        <w:t>.</w:t>
      </w:r>
    </w:p>
  </w:footnote>
  <w:footnote w:id="12">
    <w:p w:rsidR="009F4B47" w:rsidRPr="005A6544" w:rsidRDefault="009F4B47" w:rsidP="00C82EB1">
      <w:pPr>
        <w:spacing w:line="240" w:lineRule="auto"/>
        <w:ind w:firstLine="0"/>
        <w:jc w:val="both"/>
        <w:rPr>
          <w:rFonts w:ascii="Times New Roman" w:hAnsi="Times New Roman" w:cs="Times New Roman"/>
          <w:bCs/>
          <w:sz w:val="20"/>
          <w:szCs w:val="20"/>
          <w:shd w:val="clear" w:color="auto" w:fill="FFFFFF"/>
        </w:rPr>
      </w:pPr>
      <w:r w:rsidRPr="005A6544">
        <w:rPr>
          <w:rStyle w:val="Refdenotaderodap"/>
          <w:rFonts w:ascii="Times New Roman" w:hAnsi="Times New Roman" w:cs="Times New Roman"/>
          <w:sz w:val="20"/>
          <w:szCs w:val="20"/>
        </w:rPr>
        <w:footnoteRef/>
      </w:r>
      <w:r w:rsidRPr="005A6544">
        <w:rPr>
          <w:rFonts w:ascii="Times New Roman" w:hAnsi="Times New Roman" w:cs="Times New Roman"/>
          <w:sz w:val="20"/>
          <w:szCs w:val="20"/>
        </w:rPr>
        <w:t xml:space="preserve"> BRASIL. Superior Tribunal de Federal.  </w:t>
      </w:r>
      <w:r w:rsidRPr="005A6544">
        <w:rPr>
          <w:rStyle w:val="apple-converted-space"/>
          <w:rFonts w:ascii="Times New Roman" w:hAnsi="Times New Roman" w:cs="Times New Roman"/>
          <w:bCs/>
          <w:sz w:val="20"/>
          <w:szCs w:val="20"/>
          <w:shd w:val="clear" w:color="auto" w:fill="FFFFFF"/>
        </w:rPr>
        <w:t xml:space="preserve">STF - RHC: 66869 PR, Relator: ALDIR PASSARINHO, Data de Julgamento: 06/12/1988, SEGUNDA TURMA, Data de Publicação: DJ 28-04-1989. Disponível em: &lt;http://stf.jusbrasil.com.br/jurisprudencia/722059/recurso-em-habeas-corpus-rhc-66869-pr&gt;. </w:t>
      </w:r>
      <w:r w:rsidRPr="005A6544">
        <w:rPr>
          <w:rFonts w:ascii="Times New Roman" w:hAnsi="Times New Roman" w:cs="Times New Roman"/>
          <w:sz w:val="20"/>
          <w:szCs w:val="20"/>
        </w:rPr>
        <w:t>Acesso em: 20 mai. 2016.</w:t>
      </w:r>
    </w:p>
  </w:footnote>
  <w:footnote w:id="13">
    <w:p w:rsidR="009F4B47" w:rsidRDefault="009F4B47" w:rsidP="004A58F0">
      <w:pPr>
        <w:pStyle w:val="Textodenotaderodap"/>
        <w:ind w:firstLine="0"/>
        <w:jc w:val="both"/>
        <w:rPr>
          <w:rFonts w:ascii="Times New Roman" w:hAnsi="Times New Roman" w:cs="Times New Roman"/>
        </w:rPr>
      </w:pPr>
      <w:r w:rsidRPr="005A6544">
        <w:rPr>
          <w:rStyle w:val="Refdenotaderodap"/>
          <w:rFonts w:ascii="Times New Roman" w:hAnsi="Times New Roman" w:cs="Times New Roman"/>
        </w:rPr>
        <w:footnoteRef/>
      </w:r>
      <w:r w:rsidRPr="005A6544">
        <w:rPr>
          <w:rFonts w:ascii="Times New Roman" w:hAnsi="Times New Roman" w:cs="Times New Roman"/>
        </w:rPr>
        <w:t xml:space="preserve"> BRASIL. Superior Tribunal Federal. TF - HC: 84412 SP, Relator: CELSO DE MELLO, Data de Julgamento: 19/10/2004,  Segunda Turma, Data de Publicação: DJ 19-11-2004. </w:t>
      </w:r>
      <w:r w:rsidRPr="005A6544">
        <w:rPr>
          <w:rStyle w:val="apple-converted-space"/>
          <w:rFonts w:ascii="Times New Roman" w:hAnsi="Times New Roman" w:cs="Times New Roman"/>
          <w:bCs/>
          <w:shd w:val="clear" w:color="auto" w:fill="FFFFFF"/>
        </w:rPr>
        <w:t>Disponível em</w:t>
      </w:r>
      <w:r w:rsidRPr="005A6544">
        <w:rPr>
          <w:rFonts w:ascii="Times New Roman" w:hAnsi="Times New Roman" w:cs="Times New Roman"/>
        </w:rPr>
        <w:t xml:space="preserve">: </w:t>
      </w:r>
      <w:r w:rsidRPr="005A6544">
        <w:rPr>
          <w:rStyle w:val="apple-converted-space"/>
          <w:rFonts w:ascii="Times New Roman" w:hAnsi="Times New Roman" w:cs="Times New Roman"/>
          <w:bCs/>
          <w:shd w:val="clear" w:color="auto" w:fill="FFFFFF"/>
        </w:rPr>
        <w:t xml:space="preserve">&lt;http://stf.jusbrasil.com.br/jurisprudencia/767015/habeas-corpus-hc-84412-sp&gt;. </w:t>
      </w:r>
      <w:r w:rsidRPr="005A6544">
        <w:rPr>
          <w:rFonts w:ascii="Times New Roman" w:hAnsi="Times New Roman" w:cs="Times New Roman"/>
        </w:rPr>
        <w:t>Acesso em: 20 mai. 2016</w:t>
      </w:r>
    </w:p>
    <w:p w:rsidR="009F4B47" w:rsidRPr="007E759E" w:rsidRDefault="009F4B47" w:rsidP="00895AEB">
      <w:pPr>
        <w:pStyle w:val="Textodenotaderodap"/>
        <w:jc w:val="both"/>
        <w:rPr>
          <w:rFonts w:ascii="Times New Roman" w:hAnsi="Times New Roman" w:cs="Times New Roman"/>
        </w:rPr>
      </w:pPr>
    </w:p>
  </w:footnote>
  <w:footnote w:id="14">
    <w:p w:rsidR="009F4B47" w:rsidRDefault="009F4B47" w:rsidP="005D2633">
      <w:pPr>
        <w:pStyle w:val="Textodenotaderodap"/>
        <w:ind w:firstLine="0"/>
        <w:jc w:val="both"/>
        <w:rPr>
          <w:rFonts w:ascii="Times New Roman" w:hAnsi="Times New Roman" w:cs="Times New Roman"/>
        </w:rPr>
      </w:pPr>
      <w:r w:rsidRPr="005D2633">
        <w:rPr>
          <w:rStyle w:val="Refdenotaderodap"/>
          <w:rFonts w:ascii="Times New Roman" w:hAnsi="Times New Roman" w:cs="Times New Roman"/>
        </w:rPr>
        <w:footnoteRef/>
      </w:r>
      <w:r w:rsidRPr="005D2633">
        <w:rPr>
          <w:rFonts w:ascii="Times New Roman" w:hAnsi="Times New Roman" w:cs="Times New Roman"/>
        </w:rPr>
        <w:t xml:space="preserve"> Disponível em: http://tj-df.jusbrasil.com.br/jurisprudencia/322854641/apelacao-criminal-apr20150410089595.  Acesso em:</w:t>
      </w:r>
      <w:r w:rsidR="00C93876" w:rsidRPr="005D2633">
        <w:rPr>
          <w:rFonts w:ascii="Times New Roman" w:hAnsi="Times New Roman" w:cs="Times New Roman"/>
        </w:rPr>
        <w:t xml:space="preserve"> </w:t>
      </w:r>
      <w:r w:rsidR="005D2633">
        <w:rPr>
          <w:rFonts w:ascii="Times New Roman" w:hAnsi="Times New Roman" w:cs="Times New Roman"/>
        </w:rPr>
        <w:t>21 mai. 2016.</w:t>
      </w:r>
    </w:p>
    <w:p w:rsidR="005D2633" w:rsidRPr="005D2633" w:rsidRDefault="005D2633" w:rsidP="005D2633">
      <w:pPr>
        <w:pStyle w:val="Textodenotaderodap"/>
        <w:ind w:firstLine="0"/>
        <w:jc w:val="both"/>
        <w:rPr>
          <w:rFonts w:ascii="Times New Roman" w:hAnsi="Times New Roman" w:cs="Times New Roman"/>
        </w:rPr>
      </w:pPr>
    </w:p>
  </w:footnote>
  <w:footnote w:id="15">
    <w:p w:rsidR="009F4B47" w:rsidRPr="005D2633" w:rsidRDefault="009F4B47" w:rsidP="005D2633">
      <w:pPr>
        <w:pStyle w:val="Textodenotaderodap"/>
        <w:ind w:firstLine="0"/>
        <w:jc w:val="both"/>
        <w:rPr>
          <w:rFonts w:ascii="Times New Roman" w:hAnsi="Times New Roman" w:cs="Times New Roman"/>
          <w:shd w:val="clear" w:color="auto" w:fill="FFFFFF"/>
        </w:rPr>
      </w:pPr>
      <w:r w:rsidRPr="005D2633">
        <w:rPr>
          <w:rStyle w:val="Refdenotaderodap"/>
          <w:rFonts w:ascii="Times New Roman" w:hAnsi="Times New Roman" w:cs="Times New Roman"/>
        </w:rPr>
        <w:footnoteRef/>
      </w:r>
      <w:r w:rsidRPr="005D2633">
        <w:rPr>
          <w:rFonts w:ascii="Times New Roman" w:hAnsi="Times New Roman" w:cs="Times New Roman"/>
        </w:rPr>
        <w:t xml:space="preserve"> </w:t>
      </w:r>
      <w:r w:rsidRPr="005D2633">
        <w:rPr>
          <w:rFonts w:ascii="Times New Roman" w:hAnsi="Times New Roman" w:cs="Times New Roman"/>
          <w:shd w:val="clear" w:color="auto" w:fill="FFFFFF"/>
        </w:rPr>
        <w:t xml:space="preserve">GRECO, Rogério. </w:t>
      </w:r>
      <w:r w:rsidRPr="005D2633">
        <w:rPr>
          <w:rFonts w:ascii="Times New Roman" w:hAnsi="Times New Roman" w:cs="Times New Roman"/>
          <w:b/>
          <w:shd w:val="clear" w:color="auto" w:fill="FFFFFF"/>
        </w:rPr>
        <w:t>Curso de Direito Penal</w:t>
      </w:r>
      <w:r w:rsidR="002E12C1">
        <w:rPr>
          <w:rFonts w:ascii="Times New Roman" w:hAnsi="Times New Roman" w:cs="Times New Roman"/>
          <w:shd w:val="clear" w:color="auto" w:fill="FFFFFF"/>
        </w:rPr>
        <w:t>:</w:t>
      </w:r>
      <w:r w:rsidR="002E12C1" w:rsidRPr="002E12C1">
        <w:rPr>
          <w:rFonts w:ascii="Times New Roman" w:hAnsi="Times New Roman" w:cs="Times New Roman"/>
          <w:b/>
          <w:shd w:val="clear" w:color="auto" w:fill="FFFFFF"/>
        </w:rPr>
        <w:t xml:space="preserve"> </w:t>
      </w:r>
      <w:r w:rsidR="002E12C1">
        <w:rPr>
          <w:rFonts w:ascii="Times New Roman" w:hAnsi="Times New Roman" w:cs="Times New Roman"/>
          <w:b/>
          <w:shd w:val="clear" w:color="auto" w:fill="FFFFFF"/>
        </w:rPr>
        <w:t>Parte Especial</w:t>
      </w:r>
      <w:r w:rsidR="002E12C1">
        <w:rPr>
          <w:rFonts w:ascii="Times New Roman" w:hAnsi="Times New Roman" w:cs="Times New Roman"/>
          <w:shd w:val="clear" w:color="auto" w:fill="FFFFFF"/>
        </w:rPr>
        <w:t>.</w:t>
      </w:r>
      <w:r w:rsidRPr="002E12C1">
        <w:rPr>
          <w:rFonts w:ascii="Times New Roman" w:hAnsi="Times New Roman" w:cs="Times New Roman"/>
          <w:b/>
          <w:shd w:val="clear" w:color="auto" w:fill="FFFFFF"/>
        </w:rPr>
        <w:t xml:space="preserve"> </w:t>
      </w:r>
      <w:r w:rsidRPr="005D2633">
        <w:rPr>
          <w:rFonts w:ascii="Times New Roman" w:hAnsi="Times New Roman" w:cs="Times New Roman"/>
          <w:shd w:val="clear" w:color="auto" w:fill="FFFFFF"/>
        </w:rPr>
        <w:t>Vol. III 10ª ed. Rio de Janeiro. Impetus. 2013.</w:t>
      </w:r>
    </w:p>
    <w:p w:rsidR="005D2633" w:rsidRPr="005D2633" w:rsidRDefault="005D2633" w:rsidP="005D2633">
      <w:pPr>
        <w:pStyle w:val="Textodenotaderodap"/>
        <w:ind w:firstLine="0"/>
        <w:jc w:val="both"/>
      </w:pPr>
    </w:p>
  </w:footnote>
  <w:footnote w:id="16">
    <w:p w:rsidR="005D2633" w:rsidRPr="005D2633" w:rsidRDefault="005D2633" w:rsidP="005D2633">
      <w:pPr>
        <w:pStyle w:val="Textodenotaderodap"/>
        <w:ind w:firstLine="0"/>
        <w:jc w:val="both"/>
        <w:rPr>
          <w:rFonts w:ascii="Times New Roman" w:hAnsi="Times New Roman" w:cs="Times New Roman"/>
        </w:rPr>
      </w:pPr>
      <w:r w:rsidRPr="005D2633">
        <w:rPr>
          <w:rStyle w:val="Refdenotaderodap"/>
          <w:rFonts w:ascii="Times New Roman" w:hAnsi="Times New Roman" w:cs="Times New Roman"/>
        </w:rPr>
        <w:footnoteRef/>
      </w:r>
      <w:r w:rsidRPr="005D2633">
        <w:rPr>
          <w:rFonts w:ascii="Times New Roman" w:hAnsi="Times New Roman" w:cs="Times New Roman"/>
        </w:rPr>
        <w:t xml:space="preserve"> CAPEZ, Fernando. </w:t>
      </w:r>
      <w:r w:rsidRPr="002E12C1">
        <w:rPr>
          <w:rFonts w:ascii="Times New Roman" w:hAnsi="Times New Roman" w:cs="Times New Roman"/>
          <w:b/>
        </w:rPr>
        <w:t>Curso de direito penal: Parte Especial</w:t>
      </w:r>
      <w:r w:rsidRPr="005D2633">
        <w:rPr>
          <w:rFonts w:ascii="Times New Roman" w:hAnsi="Times New Roman" w:cs="Times New Roman"/>
        </w:rPr>
        <w:t>. vol.2, 10 Ed., Editora Saraiva. 2010</w:t>
      </w:r>
    </w:p>
  </w:footnote>
  <w:footnote w:id="17">
    <w:p w:rsidR="008B04F5" w:rsidRPr="00666F5F" w:rsidRDefault="008B04F5" w:rsidP="00666F5F">
      <w:pPr>
        <w:pStyle w:val="Textodenotaderodap"/>
        <w:ind w:firstLine="0"/>
        <w:jc w:val="both"/>
        <w:rPr>
          <w:rFonts w:ascii="Times New Roman" w:hAnsi="Times New Roman" w:cs="Times New Roman"/>
        </w:rPr>
      </w:pPr>
      <w:r w:rsidRPr="00666F5F">
        <w:rPr>
          <w:rStyle w:val="Refdenotaderodap"/>
          <w:rFonts w:ascii="Times New Roman" w:hAnsi="Times New Roman" w:cs="Times New Roman"/>
        </w:rPr>
        <w:footnoteRef/>
      </w:r>
      <w:r w:rsidR="00666F5F">
        <w:rPr>
          <w:rFonts w:ascii="Times New Roman" w:hAnsi="Times New Roman" w:cs="Times New Roman"/>
        </w:rPr>
        <w:t xml:space="preserve"> </w:t>
      </w:r>
      <w:r w:rsidR="00666F5F" w:rsidRPr="00666F5F">
        <w:rPr>
          <w:rFonts w:ascii="Times New Roman" w:hAnsi="Times New Roman" w:cs="Times New Roman"/>
        </w:rPr>
        <w:t>Disponivel em: http://www.stf.jus.br/portal/jurisprudencia/listarJurisprudencia.asp?s1=%28furto+fam elico%29&amp;base=baseAcordaos. Acessado em 21 mai.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42"/>
      <w:docPartObj>
        <w:docPartGallery w:val="Page Numbers (Top of Page)"/>
        <w:docPartUnique/>
      </w:docPartObj>
    </w:sdtPr>
    <w:sdtEndPr/>
    <w:sdtContent>
      <w:p w:rsidR="009F4B47" w:rsidRDefault="009F4B47">
        <w:pPr>
          <w:pStyle w:val="Cabealho"/>
          <w:jc w:val="right"/>
        </w:pPr>
        <w:r>
          <w:fldChar w:fldCharType="begin"/>
        </w:r>
        <w:r>
          <w:instrText xml:space="preserve"> PAGE   \* MERGEFORMAT </w:instrText>
        </w:r>
        <w:r>
          <w:fldChar w:fldCharType="separate"/>
        </w:r>
        <w:r w:rsidR="008F4192">
          <w:rPr>
            <w:noProof/>
          </w:rPr>
          <w:t>6</w:t>
        </w:r>
        <w:r>
          <w:rPr>
            <w:noProof/>
          </w:rPr>
          <w:fldChar w:fldCharType="end"/>
        </w:r>
      </w:p>
    </w:sdtContent>
  </w:sdt>
  <w:p w:rsidR="009F4B47" w:rsidRDefault="009F4B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405D"/>
    <w:multiLevelType w:val="hybridMultilevel"/>
    <w:tmpl w:val="2FD8C0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485C9A"/>
    <w:multiLevelType w:val="hybridMultilevel"/>
    <w:tmpl w:val="BDDC2166"/>
    <w:lvl w:ilvl="0" w:tplc="956CF3F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F9D21EF"/>
    <w:multiLevelType w:val="hybridMultilevel"/>
    <w:tmpl w:val="CAD00A86"/>
    <w:lvl w:ilvl="0" w:tplc="17429B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6343"/>
    <w:rsid w:val="000053A5"/>
    <w:rsid w:val="00021359"/>
    <w:rsid w:val="000272F1"/>
    <w:rsid w:val="000327B6"/>
    <w:rsid w:val="00041542"/>
    <w:rsid w:val="00050499"/>
    <w:rsid w:val="000529B9"/>
    <w:rsid w:val="000551E3"/>
    <w:rsid w:val="000570CC"/>
    <w:rsid w:val="00061006"/>
    <w:rsid w:val="00061010"/>
    <w:rsid w:val="000656D3"/>
    <w:rsid w:val="00082C4A"/>
    <w:rsid w:val="00083341"/>
    <w:rsid w:val="00091F24"/>
    <w:rsid w:val="000A2E16"/>
    <w:rsid w:val="000A7712"/>
    <w:rsid w:val="000B3B48"/>
    <w:rsid w:val="000B7ED6"/>
    <w:rsid w:val="000C0CBE"/>
    <w:rsid w:val="000D0795"/>
    <w:rsid w:val="000D1729"/>
    <w:rsid w:val="000D3397"/>
    <w:rsid w:val="000E1643"/>
    <w:rsid w:val="000E26AE"/>
    <w:rsid w:val="000E65E8"/>
    <w:rsid w:val="000E707A"/>
    <w:rsid w:val="000F3F7A"/>
    <w:rsid w:val="00103B6A"/>
    <w:rsid w:val="0010462C"/>
    <w:rsid w:val="00110080"/>
    <w:rsid w:val="001278EA"/>
    <w:rsid w:val="00131A3B"/>
    <w:rsid w:val="00132752"/>
    <w:rsid w:val="0013579D"/>
    <w:rsid w:val="00136D92"/>
    <w:rsid w:val="00144326"/>
    <w:rsid w:val="0014712D"/>
    <w:rsid w:val="0014733F"/>
    <w:rsid w:val="00147E9E"/>
    <w:rsid w:val="001550BD"/>
    <w:rsid w:val="0015750E"/>
    <w:rsid w:val="00162236"/>
    <w:rsid w:val="00163004"/>
    <w:rsid w:val="001721C0"/>
    <w:rsid w:val="00173691"/>
    <w:rsid w:val="001765C6"/>
    <w:rsid w:val="00176BC8"/>
    <w:rsid w:val="00184108"/>
    <w:rsid w:val="001871F2"/>
    <w:rsid w:val="00192C91"/>
    <w:rsid w:val="0019334D"/>
    <w:rsid w:val="00195191"/>
    <w:rsid w:val="00195E6D"/>
    <w:rsid w:val="001960F2"/>
    <w:rsid w:val="001B3585"/>
    <w:rsid w:val="001B751B"/>
    <w:rsid w:val="001C128D"/>
    <w:rsid w:val="001C1725"/>
    <w:rsid w:val="001C27C0"/>
    <w:rsid w:val="001D6229"/>
    <w:rsid w:val="001E1CD5"/>
    <w:rsid w:val="001E3EFB"/>
    <w:rsid w:val="001E65C2"/>
    <w:rsid w:val="001E77D1"/>
    <w:rsid w:val="001E7A44"/>
    <w:rsid w:val="001E7F13"/>
    <w:rsid w:val="001F0C51"/>
    <w:rsid w:val="001F0E1D"/>
    <w:rsid w:val="001F2CB5"/>
    <w:rsid w:val="001F4FA8"/>
    <w:rsid w:val="00200F9A"/>
    <w:rsid w:val="0020160C"/>
    <w:rsid w:val="00202ACB"/>
    <w:rsid w:val="002033E1"/>
    <w:rsid w:val="00203A1E"/>
    <w:rsid w:val="002050C3"/>
    <w:rsid w:val="0021012C"/>
    <w:rsid w:val="00213CCB"/>
    <w:rsid w:val="00216178"/>
    <w:rsid w:val="00224D09"/>
    <w:rsid w:val="00236623"/>
    <w:rsid w:val="0023749C"/>
    <w:rsid w:val="002460CC"/>
    <w:rsid w:val="00252ECE"/>
    <w:rsid w:val="00253A07"/>
    <w:rsid w:val="00261B32"/>
    <w:rsid w:val="00262DF2"/>
    <w:rsid w:val="00264DD7"/>
    <w:rsid w:val="00266F04"/>
    <w:rsid w:val="00270F41"/>
    <w:rsid w:val="00276020"/>
    <w:rsid w:val="0027702E"/>
    <w:rsid w:val="00281F95"/>
    <w:rsid w:val="00282A6A"/>
    <w:rsid w:val="00284823"/>
    <w:rsid w:val="0029094C"/>
    <w:rsid w:val="00293837"/>
    <w:rsid w:val="00294D66"/>
    <w:rsid w:val="002A1996"/>
    <w:rsid w:val="002A3328"/>
    <w:rsid w:val="002B745C"/>
    <w:rsid w:val="002C76CF"/>
    <w:rsid w:val="002E12C1"/>
    <w:rsid w:val="002E145A"/>
    <w:rsid w:val="002E5E4C"/>
    <w:rsid w:val="002F0420"/>
    <w:rsid w:val="002F5144"/>
    <w:rsid w:val="00303DB3"/>
    <w:rsid w:val="00306DDF"/>
    <w:rsid w:val="003076E7"/>
    <w:rsid w:val="00312F79"/>
    <w:rsid w:val="0031436E"/>
    <w:rsid w:val="0031455D"/>
    <w:rsid w:val="00314D84"/>
    <w:rsid w:val="00324BC3"/>
    <w:rsid w:val="00325A0C"/>
    <w:rsid w:val="00330AD8"/>
    <w:rsid w:val="00332FFE"/>
    <w:rsid w:val="00334E78"/>
    <w:rsid w:val="00343C19"/>
    <w:rsid w:val="0034497F"/>
    <w:rsid w:val="00350C2C"/>
    <w:rsid w:val="00350FE0"/>
    <w:rsid w:val="00355C4E"/>
    <w:rsid w:val="00360D5D"/>
    <w:rsid w:val="003655BA"/>
    <w:rsid w:val="00366B2F"/>
    <w:rsid w:val="0037580A"/>
    <w:rsid w:val="0038069D"/>
    <w:rsid w:val="00380F99"/>
    <w:rsid w:val="003832E1"/>
    <w:rsid w:val="0038760D"/>
    <w:rsid w:val="003931B0"/>
    <w:rsid w:val="0039562B"/>
    <w:rsid w:val="003A0ABC"/>
    <w:rsid w:val="003A2A36"/>
    <w:rsid w:val="003A51F2"/>
    <w:rsid w:val="003A6BB0"/>
    <w:rsid w:val="003A737B"/>
    <w:rsid w:val="003C0F81"/>
    <w:rsid w:val="003C1795"/>
    <w:rsid w:val="003C38C2"/>
    <w:rsid w:val="003D0CD7"/>
    <w:rsid w:val="003D26E6"/>
    <w:rsid w:val="003D5B3C"/>
    <w:rsid w:val="003E05BD"/>
    <w:rsid w:val="003E59C4"/>
    <w:rsid w:val="003E66F1"/>
    <w:rsid w:val="003F1298"/>
    <w:rsid w:val="003F3150"/>
    <w:rsid w:val="003F68C5"/>
    <w:rsid w:val="00401B28"/>
    <w:rsid w:val="004023A0"/>
    <w:rsid w:val="00404E8E"/>
    <w:rsid w:val="00412448"/>
    <w:rsid w:val="0041395B"/>
    <w:rsid w:val="00414E47"/>
    <w:rsid w:val="004215E2"/>
    <w:rsid w:val="004226FF"/>
    <w:rsid w:val="00434BCC"/>
    <w:rsid w:val="00434D05"/>
    <w:rsid w:val="004352F4"/>
    <w:rsid w:val="0043557E"/>
    <w:rsid w:val="004401D2"/>
    <w:rsid w:val="00440256"/>
    <w:rsid w:val="004411AA"/>
    <w:rsid w:val="00441BD0"/>
    <w:rsid w:val="00441D9E"/>
    <w:rsid w:val="00444759"/>
    <w:rsid w:val="004471B2"/>
    <w:rsid w:val="00451FF3"/>
    <w:rsid w:val="00455063"/>
    <w:rsid w:val="0046159E"/>
    <w:rsid w:val="004648EA"/>
    <w:rsid w:val="00471F8C"/>
    <w:rsid w:val="0047258F"/>
    <w:rsid w:val="00477D78"/>
    <w:rsid w:val="0048448C"/>
    <w:rsid w:val="00487247"/>
    <w:rsid w:val="004904D6"/>
    <w:rsid w:val="00490C84"/>
    <w:rsid w:val="00490E87"/>
    <w:rsid w:val="00492B8C"/>
    <w:rsid w:val="004A06FA"/>
    <w:rsid w:val="004A58F0"/>
    <w:rsid w:val="004B0A75"/>
    <w:rsid w:val="004B3F54"/>
    <w:rsid w:val="004B4BCF"/>
    <w:rsid w:val="004B73F2"/>
    <w:rsid w:val="004B7AE7"/>
    <w:rsid w:val="004C4A11"/>
    <w:rsid w:val="004C4FC7"/>
    <w:rsid w:val="004C5997"/>
    <w:rsid w:val="004C718F"/>
    <w:rsid w:val="004C7534"/>
    <w:rsid w:val="004C7FBB"/>
    <w:rsid w:val="004D0754"/>
    <w:rsid w:val="004D11EC"/>
    <w:rsid w:val="004D737B"/>
    <w:rsid w:val="004E1583"/>
    <w:rsid w:val="004E2203"/>
    <w:rsid w:val="004E2DC9"/>
    <w:rsid w:val="004E5C0F"/>
    <w:rsid w:val="004E5CB6"/>
    <w:rsid w:val="004E7BF5"/>
    <w:rsid w:val="004F1B55"/>
    <w:rsid w:val="004F6343"/>
    <w:rsid w:val="004F78D5"/>
    <w:rsid w:val="005032C3"/>
    <w:rsid w:val="0050729A"/>
    <w:rsid w:val="00510AB9"/>
    <w:rsid w:val="00514649"/>
    <w:rsid w:val="00514E11"/>
    <w:rsid w:val="00516E8B"/>
    <w:rsid w:val="00523896"/>
    <w:rsid w:val="00534E9D"/>
    <w:rsid w:val="00535387"/>
    <w:rsid w:val="00535BC9"/>
    <w:rsid w:val="00561E28"/>
    <w:rsid w:val="005637E8"/>
    <w:rsid w:val="00567AC7"/>
    <w:rsid w:val="00571065"/>
    <w:rsid w:val="005720EC"/>
    <w:rsid w:val="0057373A"/>
    <w:rsid w:val="00576981"/>
    <w:rsid w:val="00577A36"/>
    <w:rsid w:val="005809B0"/>
    <w:rsid w:val="00581432"/>
    <w:rsid w:val="00585C62"/>
    <w:rsid w:val="0059219A"/>
    <w:rsid w:val="00592B9B"/>
    <w:rsid w:val="005932F7"/>
    <w:rsid w:val="00593BD6"/>
    <w:rsid w:val="005A345C"/>
    <w:rsid w:val="005A6544"/>
    <w:rsid w:val="005A75EF"/>
    <w:rsid w:val="005B2DDE"/>
    <w:rsid w:val="005B4F14"/>
    <w:rsid w:val="005B5118"/>
    <w:rsid w:val="005B6C15"/>
    <w:rsid w:val="005C06C4"/>
    <w:rsid w:val="005C4A82"/>
    <w:rsid w:val="005C6EE8"/>
    <w:rsid w:val="005D2633"/>
    <w:rsid w:val="005D2892"/>
    <w:rsid w:val="005D37EF"/>
    <w:rsid w:val="005D62F5"/>
    <w:rsid w:val="005E470B"/>
    <w:rsid w:val="005E4D2B"/>
    <w:rsid w:val="005F043B"/>
    <w:rsid w:val="006010F7"/>
    <w:rsid w:val="00603487"/>
    <w:rsid w:val="006101F6"/>
    <w:rsid w:val="00612673"/>
    <w:rsid w:val="00621630"/>
    <w:rsid w:val="006273C7"/>
    <w:rsid w:val="0063362C"/>
    <w:rsid w:val="00637409"/>
    <w:rsid w:val="006442CA"/>
    <w:rsid w:val="00650018"/>
    <w:rsid w:val="0065152A"/>
    <w:rsid w:val="00651809"/>
    <w:rsid w:val="00653D0F"/>
    <w:rsid w:val="006540BC"/>
    <w:rsid w:val="00657D08"/>
    <w:rsid w:val="00666F5F"/>
    <w:rsid w:val="00674671"/>
    <w:rsid w:val="00676208"/>
    <w:rsid w:val="0068166E"/>
    <w:rsid w:val="00684A4A"/>
    <w:rsid w:val="00686937"/>
    <w:rsid w:val="006872B6"/>
    <w:rsid w:val="006918C2"/>
    <w:rsid w:val="006962A2"/>
    <w:rsid w:val="006A44C6"/>
    <w:rsid w:val="006A4578"/>
    <w:rsid w:val="006A553C"/>
    <w:rsid w:val="006A5E4B"/>
    <w:rsid w:val="006B4F08"/>
    <w:rsid w:val="006C3DFB"/>
    <w:rsid w:val="006C3F31"/>
    <w:rsid w:val="006C57DE"/>
    <w:rsid w:val="006C7A4C"/>
    <w:rsid w:val="006C7D6E"/>
    <w:rsid w:val="006D2846"/>
    <w:rsid w:val="006D3422"/>
    <w:rsid w:val="006D3AD7"/>
    <w:rsid w:val="006D621F"/>
    <w:rsid w:val="006D623F"/>
    <w:rsid w:val="006E0F73"/>
    <w:rsid w:val="006E44BA"/>
    <w:rsid w:val="006E73CC"/>
    <w:rsid w:val="006F1209"/>
    <w:rsid w:val="006F3BDE"/>
    <w:rsid w:val="006F4AAA"/>
    <w:rsid w:val="006F7E96"/>
    <w:rsid w:val="007010EA"/>
    <w:rsid w:val="0070193B"/>
    <w:rsid w:val="007108EF"/>
    <w:rsid w:val="00716F08"/>
    <w:rsid w:val="007277AA"/>
    <w:rsid w:val="00734D62"/>
    <w:rsid w:val="00735013"/>
    <w:rsid w:val="00736399"/>
    <w:rsid w:val="007408E0"/>
    <w:rsid w:val="00740A61"/>
    <w:rsid w:val="00741C3B"/>
    <w:rsid w:val="00743BD9"/>
    <w:rsid w:val="00753175"/>
    <w:rsid w:val="00753221"/>
    <w:rsid w:val="0075446B"/>
    <w:rsid w:val="00757279"/>
    <w:rsid w:val="007577FD"/>
    <w:rsid w:val="00772E2E"/>
    <w:rsid w:val="007758E6"/>
    <w:rsid w:val="00776A21"/>
    <w:rsid w:val="00780678"/>
    <w:rsid w:val="00781FC8"/>
    <w:rsid w:val="007828D6"/>
    <w:rsid w:val="0078560C"/>
    <w:rsid w:val="007A1102"/>
    <w:rsid w:val="007A7792"/>
    <w:rsid w:val="007C0FC1"/>
    <w:rsid w:val="007C3B46"/>
    <w:rsid w:val="007C4ED1"/>
    <w:rsid w:val="007D5D69"/>
    <w:rsid w:val="007D7D94"/>
    <w:rsid w:val="007E759E"/>
    <w:rsid w:val="007F1FA3"/>
    <w:rsid w:val="007F26C8"/>
    <w:rsid w:val="007F2F70"/>
    <w:rsid w:val="0080479F"/>
    <w:rsid w:val="00805FD4"/>
    <w:rsid w:val="008411B2"/>
    <w:rsid w:val="00843BBD"/>
    <w:rsid w:val="008452AB"/>
    <w:rsid w:val="00846E2B"/>
    <w:rsid w:val="00852275"/>
    <w:rsid w:val="00853D22"/>
    <w:rsid w:val="00856530"/>
    <w:rsid w:val="00864A7C"/>
    <w:rsid w:val="008707A6"/>
    <w:rsid w:val="00871441"/>
    <w:rsid w:val="00877A80"/>
    <w:rsid w:val="00877FBB"/>
    <w:rsid w:val="00884315"/>
    <w:rsid w:val="00886E64"/>
    <w:rsid w:val="00890FE8"/>
    <w:rsid w:val="0089198B"/>
    <w:rsid w:val="00895AEB"/>
    <w:rsid w:val="008A0694"/>
    <w:rsid w:val="008A09F4"/>
    <w:rsid w:val="008B0166"/>
    <w:rsid w:val="008B04F5"/>
    <w:rsid w:val="008B0C7A"/>
    <w:rsid w:val="008B5A45"/>
    <w:rsid w:val="008B7260"/>
    <w:rsid w:val="008B7B90"/>
    <w:rsid w:val="008C05CB"/>
    <w:rsid w:val="008C2814"/>
    <w:rsid w:val="008C56E5"/>
    <w:rsid w:val="008C660D"/>
    <w:rsid w:val="008C76D4"/>
    <w:rsid w:val="008C798B"/>
    <w:rsid w:val="008D4623"/>
    <w:rsid w:val="008E0E7A"/>
    <w:rsid w:val="008E3D9B"/>
    <w:rsid w:val="008E41B6"/>
    <w:rsid w:val="008F0C72"/>
    <w:rsid w:val="008F3E80"/>
    <w:rsid w:val="008F4192"/>
    <w:rsid w:val="008F5F38"/>
    <w:rsid w:val="008F7A2B"/>
    <w:rsid w:val="0090263C"/>
    <w:rsid w:val="00903569"/>
    <w:rsid w:val="0090429E"/>
    <w:rsid w:val="00907A7C"/>
    <w:rsid w:val="00912E5E"/>
    <w:rsid w:val="009140DB"/>
    <w:rsid w:val="00917C80"/>
    <w:rsid w:val="0092452C"/>
    <w:rsid w:val="0092571B"/>
    <w:rsid w:val="00925F05"/>
    <w:rsid w:val="009319C9"/>
    <w:rsid w:val="009350CB"/>
    <w:rsid w:val="00944E48"/>
    <w:rsid w:val="00970658"/>
    <w:rsid w:val="00970BE0"/>
    <w:rsid w:val="009739B5"/>
    <w:rsid w:val="0098467B"/>
    <w:rsid w:val="00992F3E"/>
    <w:rsid w:val="00994B4E"/>
    <w:rsid w:val="00997953"/>
    <w:rsid w:val="009A3EDA"/>
    <w:rsid w:val="009A666E"/>
    <w:rsid w:val="009A75C2"/>
    <w:rsid w:val="009B161A"/>
    <w:rsid w:val="009B212F"/>
    <w:rsid w:val="009B333D"/>
    <w:rsid w:val="009B3D1B"/>
    <w:rsid w:val="009B4975"/>
    <w:rsid w:val="009B5A1D"/>
    <w:rsid w:val="009B66A5"/>
    <w:rsid w:val="009B79CD"/>
    <w:rsid w:val="009B7B63"/>
    <w:rsid w:val="009C02E4"/>
    <w:rsid w:val="009C1F1E"/>
    <w:rsid w:val="009D62B4"/>
    <w:rsid w:val="009E21F8"/>
    <w:rsid w:val="009E3056"/>
    <w:rsid w:val="009E3B53"/>
    <w:rsid w:val="009E4168"/>
    <w:rsid w:val="009F1803"/>
    <w:rsid w:val="009F4A94"/>
    <w:rsid w:val="009F4B47"/>
    <w:rsid w:val="009F5195"/>
    <w:rsid w:val="00A01E73"/>
    <w:rsid w:val="00A021D6"/>
    <w:rsid w:val="00A031BA"/>
    <w:rsid w:val="00A069BC"/>
    <w:rsid w:val="00A06BB0"/>
    <w:rsid w:val="00A13461"/>
    <w:rsid w:val="00A14AB6"/>
    <w:rsid w:val="00A22C84"/>
    <w:rsid w:val="00A2444A"/>
    <w:rsid w:val="00A33D4D"/>
    <w:rsid w:val="00A348EF"/>
    <w:rsid w:val="00A41333"/>
    <w:rsid w:val="00A51441"/>
    <w:rsid w:val="00A56634"/>
    <w:rsid w:val="00A709AD"/>
    <w:rsid w:val="00A72626"/>
    <w:rsid w:val="00A75DB7"/>
    <w:rsid w:val="00A7675F"/>
    <w:rsid w:val="00A83D22"/>
    <w:rsid w:val="00A87916"/>
    <w:rsid w:val="00A93673"/>
    <w:rsid w:val="00A95290"/>
    <w:rsid w:val="00AA32A2"/>
    <w:rsid w:val="00AA76AA"/>
    <w:rsid w:val="00AB58EC"/>
    <w:rsid w:val="00AC614C"/>
    <w:rsid w:val="00AD7192"/>
    <w:rsid w:val="00AD7B86"/>
    <w:rsid w:val="00AE5BC0"/>
    <w:rsid w:val="00AE5BDD"/>
    <w:rsid w:val="00AF3BAB"/>
    <w:rsid w:val="00AF4FF5"/>
    <w:rsid w:val="00AF57A1"/>
    <w:rsid w:val="00AF5F6B"/>
    <w:rsid w:val="00B06962"/>
    <w:rsid w:val="00B151B4"/>
    <w:rsid w:val="00B16331"/>
    <w:rsid w:val="00B2153F"/>
    <w:rsid w:val="00B27707"/>
    <w:rsid w:val="00B27F8E"/>
    <w:rsid w:val="00B324D9"/>
    <w:rsid w:val="00B32BF1"/>
    <w:rsid w:val="00B34C95"/>
    <w:rsid w:val="00B369C3"/>
    <w:rsid w:val="00B43261"/>
    <w:rsid w:val="00B50486"/>
    <w:rsid w:val="00B5057E"/>
    <w:rsid w:val="00B60EC3"/>
    <w:rsid w:val="00B6155E"/>
    <w:rsid w:val="00B62023"/>
    <w:rsid w:val="00B627D1"/>
    <w:rsid w:val="00B65FA5"/>
    <w:rsid w:val="00B71E8F"/>
    <w:rsid w:val="00B73BD0"/>
    <w:rsid w:val="00B73DEE"/>
    <w:rsid w:val="00B74E81"/>
    <w:rsid w:val="00B80B4C"/>
    <w:rsid w:val="00B85C67"/>
    <w:rsid w:val="00B86EBB"/>
    <w:rsid w:val="00B944AB"/>
    <w:rsid w:val="00B9470E"/>
    <w:rsid w:val="00B95742"/>
    <w:rsid w:val="00B95C15"/>
    <w:rsid w:val="00BA23DA"/>
    <w:rsid w:val="00BB6EA6"/>
    <w:rsid w:val="00BC116E"/>
    <w:rsid w:val="00BC2327"/>
    <w:rsid w:val="00BC23C6"/>
    <w:rsid w:val="00BE3173"/>
    <w:rsid w:val="00BF1689"/>
    <w:rsid w:val="00BF19BB"/>
    <w:rsid w:val="00BF2EA6"/>
    <w:rsid w:val="00C00C31"/>
    <w:rsid w:val="00C05E80"/>
    <w:rsid w:val="00C0644E"/>
    <w:rsid w:val="00C110CE"/>
    <w:rsid w:val="00C1114E"/>
    <w:rsid w:val="00C17745"/>
    <w:rsid w:val="00C22550"/>
    <w:rsid w:val="00C234BA"/>
    <w:rsid w:val="00C24792"/>
    <w:rsid w:val="00C24BAB"/>
    <w:rsid w:val="00C312A0"/>
    <w:rsid w:val="00C31DAA"/>
    <w:rsid w:val="00C32311"/>
    <w:rsid w:val="00C41FD9"/>
    <w:rsid w:val="00C56945"/>
    <w:rsid w:val="00C617FC"/>
    <w:rsid w:val="00C6265D"/>
    <w:rsid w:val="00C82B8D"/>
    <w:rsid w:val="00C82EB1"/>
    <w:rsid w:val="00C84366"/>
    <w:rsid w:val="00C87535"/>
    <w:rsid w:val="00C93047"/>
    <w:rsid w:val="00C93876"/>
    <w:rsid w:val="00C94DAF"/>
    <w:rsid w:val="00C96AE4"/>
    <w:rsid w:val="00C97AFA"/>
    <w:rsid w:val="00CA0B05"/>
    <w:rsid w:val="00CA4434"/>
    <w:rsid w:val="00CB25B5"/>
    <w:rsid w:val="00CB7282"/>
    <w:rsid w:val="00CC2E5C"/>
    <w:rsid w:val="00CC37A3"/>
    <w:rsid w:val="00CC6D2B"/>
    <w:rsid w:val="00CC7ACC"/>
    <w:rsid w:val="00CC7C69"/>
    <w:rsid w:val="00CD0702"/>
    <w:rsid w:val="00CD1482"/>
    <w:rsid w:val="00CD2D37"/>
    <w:rsid w:val="00CD317C"/>
    <w:rsid w:val="00CD46E0"/>
    <w:rsid w:val="00CE2CAF"/>
    <w:rsid w:val="00CF7E9A"/>
    <w:rsid w:val="00D01CAA"/>
    <w:rsid w:val="00D021A0"/>
    <w:rsid w:val="00D0758D"/>
    <w:rsid w:val="00D1124B"/>
    <w:rsid w:val="00D17EE1"/>
    <w:rsid w:val="00D22A00"/>
    <w:rsid w:val="00D23482"/>
    <w:rsid w:val="00D252FF"/>
    <w:rsid w:val="00D303DD"/>
    <w:rsid w:val="00D311D0"/>
    <w:rsid w:val="00D33D07"/>
    <w:rsid w:val="00D365CD"/>
    <w:rsid w:val="00D40C16"/>
    <w:rsid w:val="00D44114"/>
    <w:rsid w:val="00D46D4A"/>
    <w:rsid w:val="00D61103"/>
    <w:rsid w:val="00D61710"/>
    <w:rsid w:val="00D62DF5"/>
    <w:rsid w:val="00D668B3"/>
    <w:rsid w:val="00D74484"/>
    <w:rsid w:val="00D76FEF"/>
    <w:rsid w:val="00D77247"/>
    <w:rsid w:val="00D909E9"/>
    <w:rsid w:val="00D90AA3"/>
    <w:rsid w:val="00DA1289"/>
    <w:rsid w:val="00DA1997"/>
    <w:rsid w:val="00DA3E3E"/>
    <w:rsid w:val="00DA44E3"/>
    <w:rsid w:val="00DA5199"/>
    <w:rsid w:val="00DB0693"/>
    <w:rsid w:val="00DB234F"/>
    <w:rsid w:val="00DB4B56"/>
    <w:rsid w:val="00DC012A"/>
    <w:rsid w:val="00DC1D5F"/>
    <w:rsid w:val="00DC5310"/>
    <w:rsid w:val="00DC5A7C"/>
    <w:rsid w:val="00DD02E4"/>
    <w:rsid w:val="00DD23E2"/>
    <w:rsid w:val="00DD7DA3"/>
    <w:rsid w:val="00DF0608"/>
    <w:rsid w:val="00DF632C"/>
    <w:rsid w:val="00E02E6A"/>
    <w:rsid w:val="00E10CCA"/>
    <w:rsid w:val="00E135EF"/>
    <w:rsid w:val="00E14270"/>
    <w:rsid w:val="00E14F1A"/>
    <w:rsid w:val="00E15F54"/>
    <w:rsid w:val="00E16539"/>
    <w:rsid w:val="00E20027"/>
    <w:rsid w:val="00E20FA5"/>
    <w:rsid w:val="00E24A6B"/>
    <w:rsid w:val="00E265F2"/>
    <w:rsid w:val="00E27D5A"/>
    <w:rsid w:val="00E361FD"/>
    <w:rsid w:val="00E37CE6"/>
    <w:rsid w:val="00E37FB4"/>
    <w:rsid w:val="00E46D80"/>
    <w:rsid w:val="00E47162"/>
    <w:rsid w:val="00E47B64"/>
    <w:rsid w:val="00E519DA"/>
    <w:rsid w:val="00E52D9A"/>
    <w:rsid w:val="00E531D6"/>
    <w:rsid w:val="00E54A5E"/>
    <w:rsid w:val="00E57C4C"/>
    <w:rsid w:val="00E61232"/>
    <w:rsid w:val="00E67450"/>
    <w:rsid w:val="00E75467"/>
    <w:rsid w:val="00E75A56"/>
    <w:rsid w:val="00E80C34"/>
    <w:rsid w:val="00E827A5"/>
    <w:rsid w:val="00E865B1"/>
    <w:rsid w:val="00E86C7A"/>
    <w:rsid w:val="00E930ED"/>
    <w:rsid w:val="00EA6ADB"/>
    <w:rsid w:val="00EB1656"/>
    <w:rsid w:val="00EB2AEC"/>
    <w:rsid w:val="00EB430B"/>
    <w:rsid w:val="00EB5DBB"/>
    <w:rsid w:val="00EC219D"/>
    <w:rsid w:val="00EC2CE8"/>
    <w:rsid w:val="00ED10E1"/>
    <w:rsid w:val="00ED3509"/>
    <w:rsid w:val="00EE0857"/>
    <w:rsid w:val="00EE1B7E"/>
    <w:rsid w:val="00EE4671"/>
    <w:rsid w:val="00EE5404"/>
    <w:rsid w:val="00EF07F9"/>
    <w:rsid w:val="00EF1F86"/>
    <w:rsid w:val="00EF27BA"/>
    <w:rsid w:val="00F07D8D"/>
    <w:rsid w:val="00F12C35"/>
    <w:rsid w:val="00F2039A"/>
    <w:rsid w:val="00F2386B"/>
    <w:rsid w:val="00F30522"/>
    <w:rsid w:val="00F32798"/>
    <w:rsid w:val="00F33664"/>
    <w:rsid w:val="00F37E21"/>
    <w:rsid w:val="00F40993"/>
    <w:rsid w:val="00F4218F"/>
    <w:rsid w:val="00F43490"/>
    <w:rsid w:val="00F4396C"/>
    <w:rsid w:val="00F443E7"/>
    <w:rsid w:val="00F46064"/>
    <w:rsid w:val="00F4799C"/>
    <w:rsid w:val="00F5099A"/>
    <w:rsid w:val="00F54F6C"/>
    <w:rsid w:val="00F56826"/>
    <w:rsid w:val="00F64955"/>
    <w:rsid w:val="00F66514"/>
    <w:rsid w:val="00F70E32"/>
    <w:rsid w:val="00F73E24"/>
    <w:rsid w:val="00F757B5"/>
    <w:rsid w:val="00F775C1"/>
    <w:rsid w:val="00F77AB4"/>
    <w:rsid w:val="00F80C68"/>
    <w:rsid w:val="00F81A41"/>
    <w:rsid w:val="00F83440"/>
    <w:rsid w:val="00F847D4"/>
    <w:rsid w:val="00F90452"/>
    <w:rsid w:val="00F92716"/>
    <w:rsid w:val="00FA5E18"/>
    <w:rsid w:val="00FB5FB8"/>
    <w:rsid w:val="00FB677D"/>
    <w:rsid w:val="00FC266A"/>
    <w:rsid w:val="00FC49CD"/>
    <w:rsid w:val="00FC7214"/>
    <w:rsid w:val="00FD302C"/>
    <w:rsid w:val="00FD3696"/>
    <w:rsid w:val="00FE25E4"/>
    <w:rsid w:val="00FF0B5E"/>
    <w:rsid w:val="00FF3C6C"/>
    <w:rsid w:val="00FF71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B53"/>
  </w:style>
  <w:style w:type="paragraph" w:styleId="Ttulo1">
    <w:name w:val="heading 1"/>
    <w:basedOn w:val="Normal"/>
    <w:next w:val="Normal"/>
    <w:link w:val="Ttulo1Char"/>
    <w:uiPriority w:val="9"/>
    <w:qFormat/>
    <w:rsid w:val="00EE46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EE46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7D7D9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3D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3DEE"/>
  </w:style>
  <w:style w:type="paragraph" w:styleId="Rodap">
    <w:name w:val="footer"/>
    <w:basedOn w:val="Normal"/>
    <w:link w:val="RodapChar"/>
    <w:uiPriority w:val="99"/>
    <w:unhideWhenUsed/>
    <w:rsid w:val="00B73DEE"/>
    <w:pPr>
      <w:tabs>
        <w:tab w:val="center" w:pos="4252"/>
        <w:tab w:val="right" w:pos="8504"/>
      </w:tabs>
      <w:spacing w:after="0" w:line="240" w:lineRule="auto"/>
    </w:pPr>
  </w:style>
  <w:style w:type="character" w:customStyle="1" w:styleId="RodapChar">
    <w:name w:val="Rodapé Char"/>
    <w:basedOn w:val="Fontepargpadro"/>
    <w:link w:val="Rodap"/>
    <w:uiPriority w:val="99"/>
    <w:rsid w:val="00B73DEE"/>
  </w:style>
  <w:style w:type="paragraph" w:customStyle="1" w:styleId="text-justify">
    <w:name w:val="text-justify"/>
    <w:basedOn w:val="Normal"/>
    <w:rsid w:val="00EC2C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34D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4D05"/>
    <w:rPr>
      <w:sz w:val="20"/>
      <w:szCs w:val="20"/>
    </w:rPr>
  </w:style>
  <w:style w:type="character" w:styleId="Refdenotaderodap">
    <w:name w:val="footnote reference"/>
    <w:basedOn w:val="Fontepargpadro"/>
    <w:uiPriority w:val="99"/>
    <w:semiHidden/>
    <w:unhideWhenUsed/>
    <w:rsid w:val="00434D05"/>
    <w:rPr>
      <w:vertAlign w:val="superscript"/>
    </w:rPr>
  </w:style>
  <w:style w:type="paragraph" w:styleId="PargrafodaLista">
    <w:name w:val="List Paragraph"/>
    <w:basedOn w:val="Normal"/>
    <w:uiPriority w:val="34"/>
    <w:qFormat/>
    <w:rsid w:val="00B324D9"/>
    <w:pPr>
      <w:ind w:left="720"/>
      <w:contextualSpacing/>
    </w:pPr>
  </w:style>
  <w:style w:type="character" w:styleId="Refdecomentrio">
    <w:name w:val="annotation reference"/>
    <w:basedOn w:val="Fontepargpadro"/>
    <w:uiPriority w:val="99"/>
    <w:semiHidden/>
    <w:unhideWhenUsed/>
    <w:rsid w:val="00B324D9"/>
    <w:rPr>
      <w:sz w:val="16"/>
      <w:szCs w:val="16"/>
    </w:rPr>
  </w:style>
  <w:style w:type="paragraph" w:styleId="Textodecomentrio">
    <w:name w:val="annotation text"/>
    <w:basedOn w:val="Normal"/>
    <w:link w:val="TextodecomentrioChar"/>
    <w:uiPriority w:val="99"/>
    <w:unhideWhenUsed/>
    <w:rsid w:val="00B324D9"/>
    <w:pPr>
      <w:spacing w:line="240" w:lineRule="auto"/>
    </w:pPr>
    <w:rPr>
      <w:sz w:val="20"/>
      <w:szCs w:val="20"/>
    </w:rPr>
  </w:style>
  <w:style w:type="character" w:customStyle="1" w:styleId="TextodecomentrioChar">
    <w:name w:val="Texto de comentário Char"/>
    <w:basedOn w:val="Fontepargpadro"/>
    <w:link w:val="Textodecomentrio"/>
    <w:uiPriority w:val="99"/>
    <w:rsid w:val="00B324D9"/>
    <w:rPr>
      <w:sz w:val="20"/>
      <w:szCs w:val="20"/>
    </w:rPr>
  </w:style>
  <w:style w:type="paragraph" w:customStyle="1" w:styleId="Default">
    <w:name w:val="Default"/>
    <w:rsid w:val="00B324D9"/>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B324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24D9"/>
    <w:rPr>
      <w:rFonts w:ascii="Tahoma" w:hAnsi="Tahoma" w:cs="Tahoma"/>
      <w:sz w:val="16"/>
      <w:szCs w:val="16"/>
    </w:rPr>
  </w:style>
  <w:style w:type="character" w:customStyle="1" w:styleId="apple-converted-space">
    <w:name w:val="apple-converted-space"/>
    <w:basedOn w:val="Fontepargpadro"/>
    <w:rsid w:val="004B7AE7"/>
  </w:style>
  <w:style w:type="character" w:styleId="Hyperlink">
    <w:name w:val="Hyperlink"/>
    <w:basedOn w:val="Fontepargpadro"/>
    <w:uiPriority w:val="99"/>
    <w:unhideWhenUsed/>
    <w:rsid w:val="00CC2E5C"/>
    <w:rPr>
      <w:color w:val="0000FF"/>
      <w:u w:val="single"/>
    </w:rPr>
  </w:style>
  <w:style w:type="paragraph" w:styleId="Textodenotadefim">
    <w:name w:val="endnote text"/>
    <w:basedOn w:val="Normal"/>
    <w:link w:val="TextodenotadefimChar"/>
    <w:uiPriority w:val="99"/>
    <w:semiHidden/>
    <w:unhideWhenUsed/>
    <w:rsid w:val="00ED10E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D10E1"/>
    <w:rPr>
      <w:sz w:val="20"/>
      <w:szCs w:val="20"/>
    </w:rPr>
  </w:style>
  <w:style w:type="character" w:styleId="Refdenotadefim">
    <w:name w:val="endnote reference"/>
    <w:basedOn w:val="Fontepargpadro"/>
    <w:uiPriority w:val="99"/>
    <w:semiHidden/>
    <w:unhideWhenUsed/>
    <w:rsid w:val="00ED10E1"/>
    <w:rPr>
      <w:vertAlign w:val="superscript"/>
    </w:rPr>
  </w:style>
  <w:style w:type="paragraph" w:styleId="Assuntodocomentrio">
    <w:name w:val="annotation subject"/>
    <w:basedOn w:val="Textodecomentrio"/>
    <w:next w:val="Textodecomentrio"/>
    <w:link w:val="AssuntodocomentrioChar"/>
    <w:uiPriority w:val="99"/>
    <w:semiHidden/>
    <w:unhideWhenUsed/>
    <w:rsid w:val="0089198B"/>
    <w:rPr>
      <w:b/>
      <w:bCs/>
    </w:rPr>
  </w:style>
  <w:style w:type="character" w:customStyle="1" w:styleId="AssuntodocomentrioChar">
    <w:name w:val="Assunto do comentário Char"/>
    <w:basedOn w:val="TextodecomentrioChar"/>
    <w:link w:val="Assuntodocomentrio"/>
    <w:uiPriority w:val="99"/>
    <w:semiHidden/>
    <w:rsid w:val="0089198B"/>
    <w:rPr>
      <w:b/>
      <w:bCs/>
      <w:sz w:val="20"/>
      <w:szCs w:val="20"/>
    </w:rPr>
  </w:style>
  <w:style w:type="character" w:styleId="nfase">
    <w:name w:val="Emphasis"/>
    <w:basedOn w:val="Fontepargpadro"/>
    <w:uiPriority w:val="20"/>
    <w:qFormat/>
    <w:rsid w:val="009B4975"/>
    <w:rPr>
      <w:i/>
      <w:iCs/>
    </w:rPr>
  </w:style>
  <w:style w:type="character" w:styleId="HiperlinkVisitado">
    <w:name w:val="FollowedHyperlink"/>
    <w:basedOn w:val="Fontepargpadro"/>
    <w:uiPriority w:val="99"/>
    <w:semiHidden/>
    <w:unhideWhenUsed/>
    <w:rsid w:val="0070193B"/>
    <w:rPr>
      <w:color w:val="800080" w:themeColor="followedHyperlink"/>
      <w:u w:val="single"/>
    </w:rPr>
  </w:style>
  <w:style w:type="character" w:styleId="Forte">
    <w:name w:val="Strong"/>
    <w:basedOn w:val="Fontepargpadro"/>
    <w:uiPriority w:val="22"/>
    <w:qFormat/>
    <w:rsid w:val="00877A80"/>
    <w:rPr>
      <w:b/>
      <w:bCs/>
    </w:rPr>
  </w:style>
  <w:style w:type="paragraph" w:styleId="NormalWeb">
    <w:name w:val="Normal (Web)"/>
    <w:basedOn w:val="Normal"/>
    <w:uiPriority w:val="99"/>
    <w:unhideWhenUsed/>
    <w:rsid w:val="005B4F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7D7D94"/>
    <w:rPr>
      <w:rFonts w:ascii="Times New Roman" w:eastAsia="Times New Roman" w:hAnsi="Times New Roman" w:cs="Times New Roman"/>
      <w:b/>
      <w:bCs/>
      <w:sz w:val="27"/>
      <w:szCs w:val="27"/>
      <w:lang w:eastAsia="pt-BR"/>
    </w:rPr>
  </w:style>
  <w:style w:type="character" w:customStyle="1" w:styleId="Ttulo2Char">
    <w:name w:val="Título 2 Char"/>
    <w:basedOn w:val="Fontepargpadro"/>
    <w:link w:val="Ttulo2"/>
    <w:uiPriority w:val="9"/>
    <w:rsid w:val="00EE4671"/>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E4671"/>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EE4671"/>
    <w:pPr>
      <w:outlineLvl w:val="9"/>
    </w:pPr>
    <w:rPr>
      <w:lang w:eastAsia="pt-BR"/>
    </w:rPr>
  </w:style>
  <w:style w:type="paragraph" w:styleId="Sumrio1">
    <w:name w:val="toc 1"/>
    <w:basedOn w:val="Normal"/>
    <w:next w:val="Normal"/>
    <w:autoRedefine/>
    <w:uiPriority w:val="39"/>
    <w:unhideWhenUsed/>
    <w:rsid w:val="00EE4671"/>
    <w:pPr>
      <w:spacing w:after="100"/>
    </w:pPr>
  </w:style>
  <w:style w:type="paragraph" w:styleId="Sumrio2">
    <w:name w:val="toc 2"/>
    <w:basedOn w:val="Normal"/>
    <w:next w:val="Normal"/>
    <w:autoRedefine/>
    <w:uiPriority w:val="39"/>
    <w:unhideWhenUsed/>
    <w:rsid w:val="00B2153F"/>
    <w:pPr>
      <w:tabs>
        <w:tab w:val="right" w:leader="dot" w:pos="9061"/>
      </w:tabs>
      <w:spacing w:after="100" w:line="360" w:lineRule="auto"/>
      <w:ind w:left="220"/>
    </w:pPr>
  </w:style>
  <w:style w:type="paragraph" w:styleId="Sumrio3">
    <w:name w:val="toc 3"/>
    <w:basedOn w:val="Normal"/>
    <w:next w:val="Normal"/>
    <w:autoRedefine/>
    <w:uiPriority w:val="39"/>
    <w:unhideWhenUsed/>
    <w:rsid w:val="00EE4671"/>
    <w:pPr>
      <w:spacing w:after="100"/>
      <w:ind w:left="440"/>
    </w:pPr>
  </w:style>
  <w:style w:type="paragraph" w:styleId="Pr-formataoHTML">
    <w:name w:val="HTML Preformatted"/>
    <w:basedOn w:val="Normal"/>
    <w:link w:val="Pr-formataoHTMLChar"/>
    <w:uiPriority w:val="99"/>
    <w:unhideWhenUsed/>
    <w:rsid w:val="00681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8166E"/>
    <w:rPr>
      <w:rFonts w:ascii="Courier New" w:eastAsia="Times New Roman" w:hAnsi="Courier New" w:cs="Courier New"/>
      <w:sz w:val="20"/>
      <w:szCs w:val="20"/>
      <w:lang w:eastAsia="pt-BR"/>
    </w:rPr>
  </w:style>
  <w:style w:type="character" w:customStyle="1" w:styleId="skimlinks-unlinked">
    <w:name w:val="skimlinks-unlinked"/>
    <w:basedOn w:val="Fontepargpadro"/>
    <w:rsid w:val="00A41333"/>
  </w:style>
  <w:style w:type="paragraph" w:styleId="SemEspaamento">
    <w:name w:val="No Spacing"/>
    <w:uiPriority w:val="1"/>
    <w:qFormat/>
    <w:rsid w:val="00FB677D"/>
    <w:pPr>
      <w:spacing w:after="0" w:line="240" w:lineRule="auto"/>
    </w:pPr>
  </w:style>
  <w:style w:type="character" w:customStyle="1" w:styleId="url">
    <w:name w:val="url"/>
    <w:basedOn w:val="Fontepargpadro"/>
    <w:rsid w:val="006E44BA"/>
  </w:style>
  <w:style w:type="character" w:customStyle="1" w:styleId="titulo-artigo">
    <w:name w:val="titulo-artigo"/>
    <w:basedOn w:val="Fontepargpadro"/>
    <w:rsid w:val="00B27F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3D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3DEE"/>
  </w:style>
  <w:style w:type="paragraph" w:styleId="Rodap">
    <w:name w:val="footer"/>
    <w:basedOn w:val="Normal"/>
    <w:link w:val="RodapChar"/>
    <w:uiPriority w:val="99"/>
    <w:unhideWhenUsed/>
    <w:rsid w:val="00B73DEE"/>
    <w:pPr>
      <w:tabs>
        <w:tab w:val="center" w:pos="4252"/>
        <w:tab w:val="right" w:pos="8504"/>
      </w:tabs>
      <w:spacing w:after="0" w:line="240" w:lineRule="auto"/>
    </w:pPr>
  </w:style>
  <w:style w:type="character" w:customStyle="1" w:styleId="RodapChar">
    <w:name w:val="Rodapé Char"/>
    <w:basedOn w:val="Fontepargpadro"/>
    <w:link w:val="Rodap"/>
    <w:uiPriority w:val="99"/>
    <w:rsid w:val="00B73DEE"/>
  </w:style>
  <w:style w:type="paragraph" w:customStyle="1" w:styleId="text-justify">
    <w:name w:val="text-justify"/>
    <w:basedOn w:val="Normal"/>
    <w:rsid w:val="00EC2C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34D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4D05"/>
    <w:rPr>
      <w:sz w:val="20"/>
      <w:szCs w:val="20"/>
    </w:rPr>
  </w:style>
  <w:style w:type="character" w:styleId="Refdenotaderodap">
    <w:name w:val="footnote reference"/>
    <w:basedOn w:val="Fontepargpadro"/>
    <w:uiPriority w:val="99"/>
    <w:semiHidden/>
    <w:unhideWhenUsed/>
    <w:rsid w:val="00434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3958">
      <w:bodyDiv w:val="1"/>
      <w:marLeft w:val="0"/>
      <w:marRight w:val="0"/>
      <w:marTop w:val="0"/>
      <w:marBottom w:val="0"/>
      <w:divBdr>
        <w:top w:val="none" w:sz="0" w:space="0" w:color="auto"/>
        <w:left w:val="none" w:sz="0" w:space="0" w:color="auto"/>
        <w:bottom w:val="none" w:sz="0" w:space="0" w:color="auto"/>
        <w:right w:val="none" w:sz="0" w:space="0" w:color="auto"/>
      </w:divBdr>
    </w:div>
    <w:div w:id="117188400">
      <w:bodyDiv w:val="1"/>
      <w:marLeft w:val="0"/>
      <w:marRight w:val="0"/>
      <w:marTop w:val="0"/>
      <w:marBottom w:val="0"/>
      <w:divBdr>
        <w:top w:val="none" w:sz="0" w:space="0" w:color="auto"/>
        <w:left w:val="none" w:sz="0" w:space="0" w:color="auto"/>
        <w:bottom w:val="none" w:sz="0" w:space="0" w:color="auto"/>
        <w:right w:val="none" w:sz="0" w:space="0" w:color="auto"/>
      </w:divBdr>
    </w:div>
    <w:div w:id="118378528">
      <w:bodyDiv w:val="1"/>
      <w:marLeft w:val="0"/>
      <w:marRight w:val="0"/>
      <w:marTop w:val="0"/>
      <w:marBottom w:val="0"/>
      <w:divBdr>
        <w:top w:val="none" w:sz="0" w:space="0" w:color="auto"/>
        <w:left w:val="none" w:sz="0" w:space="0" w:color="auto"/>
        <w:bottom w:val="none" w:sz="0" w:space="0" w:color="auto"/>
        <w:right w:val="none" w:sz="0" w:space="0" w:color="auto"/>
      </w:divBdr>
    </w:div>
    <w:div w:id="222761735">
      <w:bodyDiv w:val="1"/>
      <w:marLeft w:val="0"/>
      <w:marRight w:val="0"/>
      <w:marTop w:val="0"/>
      <w:marBottom w:val="0"/>
      <w:divBdr>
        <w:top w:val="none" w:sz="0" w:space="0" w:color="auto"/>
        <w:left w:val="none" w:sz="0" w:space="0" w:color="auto"/>
        <w:bottom w:val="none" w:sz="0" w:space="0" w:color="auto"/>
        <w:right w:val="none" w:sz="0" w:space="0" w:color="auto"/>
      </w:divBdr>
    </w:div>
    <w:div w:id="554047348">
      <w:bodyDiv w:val="1"/>
      <w:marLeft w:val="0"/>
      <w:marRight w:val="0"/>
      <w:marTop w:val="0"/>
      <w:marBottom w:val="0"/>
      <w:divBdr>
        <w:top w:val="none" w:sz="0" w:space="0" w:color="auto"/>
        <w:left w:val="none" w:sz="0" w:space="0" w:color="auto"/>
        <w:bottom w:val="none" w:sz="0" w:space="0" w:color="auto"/>
        <w:right w:val="none" w:sz="0" w:space="0" w:color="auto"/>
      </w:divBdr>
    </w:div>
    <w:div w:id="581645361">
      <w:bodyDiv w:val="1"/>
      <w:marLeft w:val="0"/>
      <w:marRight w:val="0"/>
      <w:marTop w:val="0"/>
      <w:marBottom w:val="0"/>
      <w:divBdr>
        <w:top w:val="none" w:sz="0" w:space="0" w:color="auto"/>
        <w:left w:val="none" w:sz="0" w:space="0" w:color="auto"/>
        <w:bottom w:val="none" w:sz="0" w:space="0" w:color="auto"/>
        <w:right w:val="none" w:sz="0" w:space="0" w:color="auto"/>
      </w:divBdr>
    </w:div>
    <w:div w:id="800617038">
      <w:bodyDiv w:val="1"/>
      <w:marLeft w:val="0"/>
      <w:marRight w:val="0"/>
      <w:marTop w:val="0"/>
      <w:marBottom w:val="0"/>
      <w:divBdr>
        <w:top w:val="none" w:sz="0" w:space="0" w:color="auto"/>
        <w:left w:val="none" w:sz="0" w:space="0" w:color="auto"/>
        <w:bottom w:val="none" w:sz="0" w:space="0" w:color="auto"/>
        <w:right w:val="none" w:sz="0" w:space="0" w:color="auto"/>
      </w:divBdr>
    </w:div>
    <w:div w:id="804548237">
      <w:bodyDiv w:val="1"/>
      <w:marLeft w:val="0"/>
      <w:marRight w:val="0"/>
      <w:marTop w:val="0"/>
      <w:marBottom w:val="0"/>
      <w:divBdr>
        <w:top w:val="none" w:sz="0" w:space="0" w:color="auto"/>
        <w:left w:val="none" w:sz="0" w:space="0" w:color="auto"/>
        <w:bottom w:val="none" w:sz="0" w:space="0" w:color="auto"/>
        <w:right w:val="none" w:sz="0" w:space="0" w:color="auto"/>
      </w:divBdr>
    </w:div>
    <w:div w:id="854154838">
      <w:bodyDiv w:val="1"/>
      <w:marLeft w:val="0"/>
      <w:marRight w:val="0"/>
      <w:marTop w:val="0"/>
      <w:marBottom w:val="0"/>
      <w:divBdr>
        <w:top w:val="none" w:sz="0" w:space="0" w:color="auto"/>
        <w:left w:val="none" w:sz="0" w:space="0" w:color="auto"/>
        <w:bottom w:val="none" w:sz="0" w:space="0" w:color="auto"/>
        <w:right w:val="none" w:sz="0" w:space="0" w:color="auto"/>
      </w:divBdr>
    </w:div>
    <w:div w:id="913663229">
      <w:bodyDiv w:val="1"/>
      <w:marLeft w:val="0"/>
      <w:marRight w:val="0"/>
      <w:marTop w:val="0"/>
      <w:marBottom w:val="0"/>
      <w:divBdr>
        <w:top w:val="none" w:sz="0" w:space="0" w:color="auto"/>
        <w:left w:val="none" w:sz="0" w:space="0" w:color="auto"/>
        <w:bottom w:val="none" w:sz="0" w:space="0" w:color="auto"/>
        <w:right w:val="none" w:sz="0" w:space="0" w:color="auto"/>
      </w:divBdr>
    </w:div>
    <w:div w:id="939021473">
      <w:bodyDiv w:val="1"/>
      <w:marLeft w:val="0"/>
      <w:marRight w:val="0"/>
      <w:marTop w:val="0"/>
      <w:marBottom w:val="0"/>
      <w:divBdr>
        <w:top w:val="none" w:sz="0" w:space="0" w:color="auto"/>
        <w:left w:val="none" w:sz="0" w:space="0" w:color="auto"/>
        <w:bottom w:val="none" w:sz="0" w:space="0" w:color="auto"/>
        <w:right w:val="none" w:sz="0" w:space="0" w:color="auto"/>
      </w:divBdr>
    </w:div>
    <w:div w:id="970481376">
      <w:bodyDiv w:val="1"/>
      <w:marLeft w:val="0"/>
      <w:marRight w:val="0"/>
      <w:marTop w:val="0"/>
      <w:marBottom w:val="0"/>
      <w:divBdr>
        <w:top w:val="none" w:sz="0" w:space="0" w:color="auto"/>
        <w:left w:val="none" w:sz="0" w:space="0" w:color="auto"/>
        <w:bottom w:val="none" w:sz="0" w:space="0" w:color="auto"/>
        <w:right w:val="none" w:sz="0" w:space="0" w:color="auto"/>
      </w:divBdr>
    </w:div>
    <w:div w:id="1107197151">
      <w:bodyDiv w:val="1"/>
      <w:marLeft w:val="0"/>
      <w:marRight w:val="0"/>
      <w:marTop w:val="0"/>
      <w:marBottom w:val="0"/>
      <w:divBdr>
        <w:top w:val="none" w:sz="0" w:space="0" w:color="auto"/>
        <w:left w:val="none" w:sz="0" w:space="0" w:color="auto"/>
        <w:bottom w:val="none" w:sz="0" w:space="0" w:color="auto"/>
        <w:right w:val="none" w:sz="0" w:space="0" w:color="auto"/>
      </w:divBdr>
    </w:div>
    <w:div w:id="1366443861">
      <w:bodyDiv w:val="1"/>
      <w:marLeft w:val="0"/>
      <w:marRight w:val="0"/>
      <w:marTop w:val="0"/>
      <w:marBottom w:val="0"/>
      <w:divBdr>
        <w:top w:val="none" w:sz="0" w:space="0" w:color="auto"/>
        <w:left w:val="none" w:sz="0" w:space="0" w:color="auto"/>
        <w:bottom w:val="none" w:sz="0" w:space="0" w:color="auto"/>
        <w:right w:val="none" w:sz="0" w:space="0" w:color="auto"/>
      </w:divBdr>
    </w:div>
    <w:div w:id="1426340195">
      <w:bodyDiv w:val="1"/>
      <w:marLeft w:val="0"/>
      <w:marRight w:val="0"/>
      <w:marTop w:val="0"/>
      <w:marBottom w:val="0"/>
      <w:divBdr>
        <w:top w:val="none" w:sz="0" w:space="0" w:color="auto"/>
        <w:left w:val="none" w:sz="0" w:space="0" w:color="auto"/>
        <w:bottom w:val="none" w:sz="0" w:space="0" w:color="auto"/>
        <w:right w:val="none" w:sz="0" w:space="0" w:color="auto"/>
      </w:divBdr>
    </w:div>
    <w:div w:id="1429740561">
      <w:bodyDiv w:val="1"/>
      <w:marLeft w:val="0"/>
      <w:marRight w:val="0"/>
      <w:marTop w:val="0"/>
      <w:marBottom w:val="0"/>
      <w:divBdr>
        <w:top w:val="none" w:sz="0" w:space="0" w:color="auto"/>
        <w:left w:val="none" w:sz="0" w:space="0" w:color="auto"/>
        <w:bottom w:val="none" w:sz="0" w:space="0" w:color="auto"/>
        <w:right w:val="none" w:sz="0" w:space="0" w:color="auto"/>
      </w:divBdr>
    </w:div>
    <w:div w:id="1602954900">
      <w:bodyDiv w:val="1"/>
      <w:marLeft w:val="0"/>
      <w:marRight w:val="0"/>
      <w:marTop w:val="0"/>
      <w:marBottom w:val="0"/>
      <w:divBdr>
        <w:top w:val="none" w:sz="0" w:space="0" w:color="auto"/>
        <w:left w:val="none" w:sz="0" w:space="0" w:color="auto"/>
        <w:bottom w:val="none" w:sz="0" w:space="0" w:color="auto"/>
        <w:right w:val="none" w:sz="0" w:space="0" w:color="auto"/>
      </w:divBdr>
    </w:div>
    <w:div w:id="1616476783">
      <w:bodyDiv w:val="1"/>
      <w:marLeft w:val="0"/>
      <w:marRight w:val="0"/>
      <w:marTop w:val="0"/>
      <w:marBottom w:val="0"/>
      <w:divBdr>
        <w:top w:val="none" w:sz="0" w:space="0" w:color="auto"/>
        <w:left w:val="none" w:sz="0" w:space="0" w:color="auto"/>
        <w:bottom w:val="none" w:sz="0" w:space="0" w:color="auto"/>
        <w:right w:val="none" w:sz="0" w:space="0" w:color="auto"/>
      </w:divBdr>
    </w:div>
    <w:div w:id="1646885902">
      <w:bodyDiv w:val="1"/>
      <w:marLeft w:val="0"/>
      <w:marRight w:val="0"/>
      <w:marTop w:val="0"/>
      <w:marBottom w:val="0"/>
      <w:divBdr>
        <w:top w:val="none" w:sz="0" w:space="0" w:color="auto"/>
        <w:left w:val="none" w:sz="0" w:space="0" w:color="auto"/>
        <w:bottom w:val="none" w:sz="0" w:space="0" w:color="auto"/>
        <w:right w:val="none" w:sz="0" w:space="0" w:color="auto"/>
      </w:divBdr>
    </w:div>
    <w:div w:id="1903254770">
      <w:bodyDiv w:val="1"/>
      <w:marLeft w:val="0"/>
      <w:marRight w:val="0"/>
      <w:marTop w:val="0"/>
      <w:marBottom w:val="0"/>
      <w:divBdr>
        <w:top w:val="none" w:sz="0" w:space="0" w:color="auto"/>
        <w:left w:val="none" w:sz="0" w:space="0" w:color="auto"/>
        <w:bottom w:val="none" w:sz="0" w:space="0" w:color="auto"/>
        <w:right w:val="none" w:sz="0" w:space="0" w:color="auto"/>
      </w:divBdr>
      <w:divsChild>
        <w:div w:id="1708943233">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956791926">
      <w:bodyDiv w:val="1"/>
      <w:marLeft w:val="0"/>
      <w:marRight w:val="0"/>
      <w:marTop w:val="0"/>
      <w:marBottom w:val="0"/>
      <w:divBdr>
        <w:top w:val="none" w:sz="0" w:space="0" w:color="auto"/>
        <w:left w:val="none" w:sz="0" w:space="0" w:color="auto"/>
        <w:bottom w:val="none" w:sz="0" w:space="0" w:color="auto"/>
        <w:right w:val="none" w:sz="0" w:space="0" w:color="auto"/>
      </w:divBdr>
    </w:div>
    <w:div w:id="2019690467">
      <w:bodyDiv w:val="1"/>
      <w:marLeft w:val="0"/>
      <w:marRight w:val="0"/>
      <w:marTop w:val="0"/>
      <w:marBottom w:val="0"/>
      <w:divBdr>
        <w:top w:val="none" w:sz="0" w:space="0" w:color="auto"/>
        <w:left w:val="none" w:sz="0" w:space="0" w:color="auto"/>
        <w:bottom w:val="none" w:sz="0" w:space="0" w:color="auto"/>
        <w:right w:val="none" w:sz="0" w:space="0" w:color="auto"/>
      </w:divBdr>
    </w:div>
    <w:div w:id="2120174373">
      <w:bodyDiv w:val="1"/>
      <w:marLeft w:val="0"/>
      <w:marRight w:val="0"/>
      <w:marTop w:val="0"/>
      <w:marBottom w:val="0"/>
      <w:divBdr>
        <w:top w:val="none" w:sz="0" w:space="0" w:color="auto"/>
        <w:left w:val="none" w:sz="0" w:space="0" w:color="auto"/>
        <w:bottom w:val="none" w:sz="0" w:space="0" w:color="auto"/>
        <w:right w:val="none" w:sz="0" w:space="0" w:color="auto"/>
      </w:divBdr>
    </w:div>
    <w:div w:id="2127851435">
      <w:bodyDiv w:val="1"/>
      <w:marLeft w:val="0"/>
      <w:marRight w:val="0"/>
      <w:marTop w:val="0"/>
      <w:marBottom w:val="0"/>
      <w:divBdr>
        <w:top w:val="none" w:sz="0" w:space="0" w:color="auto"/>
        <w:left w:val="none" w:sz="0" w:space="0" w:color="auto"/>
        <w:bottom w:val="none" w:sz="0" w:space="0" w:color="auto"/>
        <w:right w:val="none" w:sz="0" w:space="0" w:color="auto"/>
      </w:divBdr>
    </w:div>
    <w:div w:id="21411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A341-617F-4142-9131-0C1BCB7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5800</Words>
  <Characters>31324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2016-05-27T14:44:00Z</dcterms:created>
  <dcterms:modified xsi:type="dcterms:W3CDTF">2016-05-27T14:44:00Z</dcterms:modified>
</cp:coreProperties>
</file>