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20E" w:rsidRPr="00FE320E" w:rsidRDefault="00AB15B3" w:rsidP="00FE320E">
      <w:pPr>
        <w:jc w:val="center"/>
        <w:rPr>
          <w:rFonts w:ascii="Arial" w:hAnsi="Arial" w:cs="Arial"/>
          <w:b/>
          <w:sz w:val="28"/>
          <w:szCs w:val="28"/>
        </w:rPr>
      </w:pPr>
      <w:r>
        <w:rPr>
          <w:rFonts w:ascii="Arial" w:hAnsi="Arial" w:cs="Arial"/>
          <w:b/>
          <w:sz w:val="28"/>
          <w:szCs w:val="28"/>
        </w:rPr>
        <w:t>MAIORIDADE PENAL: REDUZIR OU NÃ</w:t>
      </w:r>
      <w:r w:rsidR="00FE320E" w:rsidRPr="00FE320E">
        <w:rPr>
          <w:rFonts w:ascii="Arial" w:hAnsi="Arial" w:cs="Arial"/>
          <w:b/>
          <w:sz w:val="28"/>
          <w:szCs w:val="28"/>
        </w:rPr>
        <w:t>O</w:t>
      </w:r>
      <w:r w:rsidR="00FE320E" w:rsidRPr="00FE320E">
        <w:rPr>
          <w:rFonts w:ascii="Arial" w:hAnsi="Arial" w:cs="Arial"/>
          <w:b/>
          <w:color w:val="000000"/>
          <w:sz w:val="28"/>
          <w:szCs w:val="28"/>
          <w:shd w:val="clear" w:color="auto" w:fill="F6F5F0"/>
        </w:rPr>
        <w:t>?</w:t>
      </w:r>
    </w:p>
    <w:p w:rsidR="00F83D93" w:rsidRPr="00BF6BF7" w:rsidRDefault="00F83D93" w:rsidP="00DB4CD8">
      <w:pPr>
        <w:spacing w:after="0" w:line="240" w:lineRule="auto"/>
        <w:jc w:val="both"/>
        <w:rPr>
          <w:rFonts w:ascii="Arial" w:hAnsi="Arial" w:cs="Arial"/>
          <w:b/>
          <w:sz w:val="24"/>
          <w:szCs w:val="24"/>
        </w:rPr>
      </w:pPr>
    </w:p>
    <w:p w:rsidR="00E727D6" w:rsidRPr="00BF6BF7" w:rsidRDefault="00E727D6" w:rsidP="00DB4CD8">
      <w:pPr>
        <w:spacing w:after="0" w:line="240" w:lineRule="auto"/>
        <w:jc w:val="both"/>
        <w:rPr>
          <w:rFonts w:ascii="Arial" w:hAnsi="Arial" w:cs="Arial"/>
          <w:b/>
          <w:sz w:val="24"/>
          <w:szCs w:val="24"/>
        </w:rPr>
      </w:pPr>
    </w:p>
    <w:p w:rsidR="00E727D6" w:rsidRPr="00BF6BF7" w:rsidRDefault="000B2CA6" w:rsidP="00E727D6">
      <w:pPr>
        <w:spacing w:after="0" w:line="240" w:lineRule="auto"/>
        <w:ind w:left="4956"/>
        <w:jc w:val="both"/>
        <w:rPr>
          <w:rFonts w:ascii="Arial" w:hAnsi="Arial" w:cs="Arial"/>
          <w:b/>
          <w:sz w:val="24"/>
          <w:szCs w:val="24"/>
        </w:rPr>
      </w:pPr>
      <w:r w:rsidRPr="00BF6BF7">
        <w:rPr>
          <w:rFonts w:ascii="Arial" w:hAnsi="Arial" w:cs="Arial"/>
          <w:sz w:val="24"/>
          <w:szCs w:val="24"/>
        </w:rPr>
        <w:t xml:space="preserve">                     </w:t>
      </w:r>
      <w:r w:rsidR="00BF6BF7">
        <w:rPr>
          <w:rFonts w:ascii="Arial" w:hAnsi="Arial" w:cs="Arial"/>
          <w:sz w:val="24"/>
          <w:szCs w:val="24"/>
        </w:rPr>
        <w:t xml:space="preserve">    </w:t>
      </w:r>
      <w:r w:rsidRPr="00BF6BF7">
        <w:rPr>
          <w:rFonts w:ascii="Arial" w:hAnsi="Arial" w:cs="Arial"/>
          <w:sz w:val="24"/>
          <w:szCs w:val="24"/>
        </w:rPr>
        <w:t>Rodrigo</w:t>
      </w:r>
      <w:r w:rsidR="005848A8" w:rsidRPr="00BF6BF7">
        <w:rPr>
          <w:rFonts w:ascii="Arial" w:hAnsi="Arial" w:cs="Arial"/>
          <w:sz w:val="24"/>
          <w:szCs w:val="24"/>
        </w:rPr>
        <w:t xml:space="preserve"> Vital do Rêgo</w:t>
      </w:r>
      <w:r w:rsidR="00E727D6" w:rsidRPr="00BF6BF7">
        <w:rPr>
          <w:rStyle w:val="Refdenotaderodap"/>
          <w:rFonts w:ascii="Arial" w:hAnsi="Arial" w:cs="Arial"/>
          <w:b/>
          <w:sz w:val="24"/>
          <w:szCs w:val="24"/>
        </w:rPr>
        <w:footnoteReference w:customMarkFollows="1" w:id="1"/>
        <w:t>*</w:t>
      </w:r>
    </w:p>
    <w:p w:rsidR="001B26BF" w:rsidRPr="00BF6BF7" w:rsidRDefault="001B26BF" w:rsidP="00DB4CD8">
      <w:pPr>
        <w:spacing w:after="0" w:line="240" w:lineRule="auto"/>
        <w:jc w:val="both"/>
        <w:rPr>
          <w:rFonts w:ascii="Arial" w:hAnsi="Arial" w:cs="Arial"/>
          <w:b/>
          <w:sz w:val="24"/>
          <w:szCs w:val="24"/>
        </w:rPr>
      </w:pPr>
    </w:p>
    <w:p w:rsidR="001B26BF" w:rsidRPr="00BF6BF7" w:rsidRDefault="001B26BF" w:rsidP="00DB4CD8">
      <w:pPr>
        <w:spacing w:after="0" w:line="240" w:lineRule="auto"/>
        <w:jc w:val="both"/>
        <w:rPr>
          <w:rFonts w:ascii="Arial" w:hAnsi="Arial" w:cs="Arial"/>
          <w:b/>
          <w:sz w:val="24"/>
          <w:szCs w:val="24"/>
        </w:rPr>
      </w:pPr>
    </w:p>
    <w:p w:rsidR="00E727D6" w:rsidRPr="00BF6BF7" w:rsidRDefault="00E727D6" w:rsidP="00DB4CD8">
      <w:pPr>
        <w:spacing w:after="0" w:line="240" w:lineRule="auto"/>
        <w:jc w:val="both"/>
        <w:rPr>
          <w:rFonts w:ascii="Arial" w:hAnsi="Arial" w:cs="Arial"/>
          <w:b/>
          <w:sz w:val="24"/>
          <w:szCs w:val="24"/>
        </w:rPr>
      </w:pPr>
      <w:r w:rsidRPr="00BF6BF7">
        <w:rPr>
          <w:rFonts w:ascii="Arial" w:hAnsi="Arial" w:cs="Arial"/>
          <w:b/>
          <w:sz w:val="24"/>
          <w:szCs w:val="24"/>
        </w:rPr>
        <w:tab/>
      </w:r>
    </w:p>
    <w:p w:rsidR="001B26BF" w:rsidRPr="00BF6BF7" w:rsidRDefault="001B26BF" w:rsidP="001B26BF">
      <w:pPr>
        <w:spacing w:after="0" w:line="360" w:lineRule="auto"/>
        <w:jc w:val="center"/>
        <w:rPr>
          <w:rFonts w:ascii="Arial" w:hAnsi="Arial" w:cs="Arial"/>
          <w:b/>
          <w:sz w:val="24"/>
          <w:szCs w:val="24"/>
        </w:rPr>
      </w:pPr>
      <w:r w:rsidRPr="00BF6BF7">
        <w:rPr>
          <w:rFonts w:ascii="Arial" w:hAnsi="Arial" w:cs="Arial"/>
          <w:b/>
          <w:sz w:val="24"/>
          <w:szCs w:val="24"/>
        </w:rPr>
        <w:t>RESUMO</w:t>
      </w:r>
    </w:p>
    <w:p w:rsidR="00BF6BF7" w:rsidRPr="00BF6BF7" w:rsidRDefault="001B26BF" w:rsidP="00BF6BF7">
      <w:pPr>
        <w:pStyle w:val="Textodenotaderodap"/>
        <w:spacing w:line="360" w:lineRule="auto"/>
        <w:ind w:firstLine="709"/>
        <w:jc w:val="both"/>
        <w:rPr>
          <w:rFonts w:ascii="Arial" w:hAnsi="Arial" w:cs="Arial"/>
          <w:sz w:val="24"/>
          <w:szCs w:val="24"/>
        </w:rPr>
      </w:pPr>
      <w:r w:rsidRPr="00BF6BF7">
        <w:rPr>
          <w:rFonts w:ascii="Arial" w:hAnsi="Arial" w:cs="Arial"/>
          <w:b/>
          <w:sz w:val="24"/>
          <w:szCs w:val="24"/>
        </w:rPr>
        <w:t>Introdução</w:t>
      </w:r>
      <w:r w:rsidR="00BF6BF7" w:rsidRPr="00BF6BF7">
        <w:rPr>
          <w:rFonts w:ascii="Arial" w:hAnsi="Arial" w:cs="Arial"/>
          <w:b/>
          <w:sz w:val="24"/>
          <w:szCs w:val="24"/>
        </w:rPr>
        <w:t>:</w:t>
      </w:r>
      <w:r w:rsidRPr="00BF6BF7">
        <w:rPr>
          <w:rFonts w:ascii="Arial" w:hAnsi="Arial" w:cs="Arial"/>
          <w:sz w:val="24"/>
        </w:rPr>
        <w:t xml:space="preserve"> </w:t>
      </w:r>
      <w:r w:rsidR="000B2CA6" w:rsidRPr="00BF6BF7">
        <w:rPr>
          <w:rFonts w:ascii="Arial" w:hAnsi="Arial" w:cs="Arial"/>
          <w:color w:val="000000"/>
          <w:sz w:val="24"/>
          <w:szCs w:val="24"/>
        </w:rPr>
        <w:t xml:space="preserve">O artigo tem por objeto a discussão acerca da redução da maioridade penal no Brasil. </w:t>
      </w:r>
      <w:r w:rsidR="000B2CA6" w:rsidRPr="00BF6BF7">
        <w:rPr>
          <w:rFonts w:ascii="Arial" w:hAnsi="Arial" w:cs="Arial"/>
          <w:sz w:val="24"/>
          <w:szCs w:val="24"/>
        </w:rPr>
        <w:t xml:space="preserve">Nota-se que a redução da maioridade penal é um </w:t>
      </w:r>
      <w:proofErr w:type="gramStart"/>
      <w:r w:rsidR="000B2CA6" w:rsidRPr="00BF6BF7">
        <w:rPr>
          <w:rFonts w:ascii="Arial" w:hAnsi="Arial" w:cs="Arial"/>
          <w:sz w:val="24"/>
          <w:szCs w:val="24"/>
        </w:rPr>
        <w:t>tema</w:t>
      </w:r>
      <w:proofErr w:type="gramEnd"/>
      <w:r w:rsidR="000B2CA6" w:rsidRPr="00BF6BF7">
        <w:rPr>
          <w:rFonts w:ascii="Arial" w:hAnsi="Arial" w:cs="Arial"/>
          <w:sz w:val="24"/>
          <w:szCs w:val="24"/>
        </w:rPr>
        <w:t xml:space="preserve"> </w:t>
      </w:r>
      <w:proofErr w:type="gramStart"/>
      <w:r w:rsidR="000B2CA6" w:rsidRPr="00BF6BF7">
        <w:rPr>
          <w:rFonts w:ascii="Arial" w:hAnsi="Arial" w:cs="Arial"/>
          <w:sz w:val="24"/>
          <w:szCs w:val="24"/>
        </w:rPr>
        <w:t>bastante</w:t>
      </w:r>
      <w:proofErr w:type="gramEnd"/>
      <w:r w:rsidR="000B2CA6" w:rsidRPr="00BF6BF7">
        <w:rPr>
          <w:rFonts w:ascii="Arial" w:hAnsi="Arial" w:cs="Arial"/>
          <w:sz w:val="24"/>
          <w:szCs w:val="24"/>
        </w:rPr>
        <w:t xml:space="preserve"> polêmico. Os que defendem a redução da maioridade penal apresentam como justificativa a crescente criminalidade envolvendo menores.</w:t>
      </w:r>
      <w:r w:rsidR="00BF6BF7" w:rsidRPr="00BF6BF7">
        <w:rPr>
          <w:rStyle w:val="ft1"/>
          <w:rFonts w:ascii="Arial" w:hAnsi="Arial" w:cs="Arial"/>
          <w:sz w:val="24"/>
          <w:szCs w:val="24"/>
        </w:rPr>
        <w:t xml:space="preserve"> </w:t>
      </w:r>
      <w:r w:rsidRPr="00BF6BF7">
        <w:rPr>
          <w:rFonts w:ascii="Arial" w:hAnsi="Arial" w:cs="Arial"/>
          <w:b/>
          <w:sz w:val="24"/>
        </w:rPr>
        <w:t>Objetivos</w:t>
      </w:r>
      <w:r w:rsidR="00BF6BF7" w:rsidRPr="00BF6BF7">
        <w:rPr>
          <w:rFonts w:ascii="Arial" w:hAnsi="Arial" w:cs="Arial"/>
          <w:b/>
          <w:sz w:val="24"/>
        </w:rPr>
        <w:t xml:space="preserve">: </w:t>
      </w:r>
      <w:r w:rsidR="00BF6BF7" w:rsidRPr="00BF6BF7">
        <w:rPr>
          <w:rFonts w:ascii="Arial" w:hAnsi="Arial" w:cs="Arial"/>
          <w:sz w:val="24"/>
        </w:rPr>
        <w:t xml:space="preserve">Analisar </w:t>
      </w:r>
      <w:r w:rsidR="008A252E">
        <w:rPr>
          <w:rFonts w:ascii="Arial" w:hAnsi="Arial" w:cs="Arial"/>
          <w:sz w:val="24"/>
        </w:rPr>
        <w:t xml:space="preserve">os efeitos sociais e jurídicos </w:t>
      </w:r>
      <w:r w:rsidR="008A252E" w:rsidRPr="00BF6BF7">
        <w:rPr>
          <w:rStyle w:val="ft2"/>
          <w:rFonts w:ascii="Arial" w:hAnsi="Arial" w:cs="Arial"/>
          <w:sz w:val="24"/>
          <w:szCs w:val="24"/>
        </w:rPr>
        <w:t>da maioridade penal,</w:t>
      </w:r>
      <w:r w:rsidR="008A252E">
        <w:rPr>
          <w:rStyle w:val="ft2"/>
          <w:rFonts w:ascii="Arial" w:hAnsi="Arial" w:cs="Arial"/>
          <w:sz w:val="24"/>
          <w:szCs w:val="24"/>
        </w:rPr>
        <w:t xml:space="preserve"> tendo em vista</w:t>
      </w:r>
      <w:r w:rsidR="008A252E" w:rsidRPr="00BF6BF7">
        <w:rPr>
          <w:rStyle w:val="ft2"/>
          <w:rFonts w:ascii="Arial" w:hAnsi="Arial" w:cs="Arial"/>
          <w:sz w:val="24"/>
          <w:szCs w:val="24"/>
        </w:rPr>
        <w:t xml:space="preserve"> quer a ótica do Direito Penal, do Estatu</w:t>
      </w:r>
      <w:r w:rsidR="008A252E">
        <w:rPr>
          <w:rStyle w:val="ft2"/>
          <w:rFonts w:ascii="Arial" w:hAnsi="Arial" w:cs="Arial"/>
          <w:sz w:val="24"/>
          <w:szCs w:val="24"/>
        </w:rPr>
        <w:t>to da Criança e do Adolescente e a do Direito Constitucional</w:t>
      </w:r>
      <w:r w:rsidR="00BF6BF7">
        <w:rPr>
          <w:rFonts w:ascii="Arial" w:hAnsi="Arial" w:cs="Arial"/>
          <w:b/>
          <w:sz w:val="24"/>
        </w:rPr>
        <w:t xml:space="preserve">. </w:t>
      </w:r>
      <w:r w:rsidRPr="00BF6BF7">
        <w:rPr>
          <w:rFonts w:ascii="Arial" w:hAnsi="Arial" w:cs="Arial"/>
          <w:b/>
          <w:sz w:val="24"/>
          <w:szCs w:val="24"/>
        </w:rPr>
        <w:t>Metodologia:</w:t>
      </w:r>
      <w:r w:rsidRPr="00BF6BF7">
        <w:rPr>
          <w:rFonts w:ascii="Arial" w:hAnsi="Arial" w:cs="Arial"/>
          <w:sz w:val="24"/>
          <w:szCs w:val="24"/>
        </w:rPr>
        <w:t xml:space="preserve"> </w:t>
      </w:r>
      <w:r w:rsidR="00BF6BF7" w:rsidRPr="00BF6BF7">
        <w:rPr>
          <w:rFonts w:ascii="Arial" w:hAnsi="Arial" w:cs="Arial"/>
          <w:sz w:val="24"/>
          <w:szCs w:val="24"/>
        </w:rPr>
        <w:t xml:space="preserve">Para a realização deste artigo foi adotado o método técnico-jurídico. </w:t>
      </w:r>
      <w:r w:rsidR="00BF6BF7" w:rsidRPr="00BF6BF7">
        <w:rPr>
          <w:rFonts w:ascii="Arial" w:hAnsi="Arial" w:cs="Arial"/>
          <w:color w:val="000000" w:themeColor="text1"/>
          <w:sz w:val="24"/>
          <w:szCs w:val="24"/>
        </w:rPr>
        <w:t xml:space="preserve">Ainda, utilizou-se de uma pesquisa bibliográfica, tendo sido utilizadas como fontes livros, artigos científicos e obras jurídicas que tratam sobre o assunto em seu conteúdo, como também documental, isto é, a legislação brasileira relacionada ao tema da pesquisa. A pesquisa é classificada, quanto aos objetivos, como descritiva e exploratória. Ainda, quanto à sua natureza, a pesquisa é classificada como pesquisa pura (ou básica). Por fim, foi utilizado o método dedutivo, haja vista partir da ideal geral da maioridade penal para abordá-la frente </w:t>
      </w:r>
      <w:proofErr w:type="gramStart"/>
      <w:r w:rsidR="00BF6BF7" w:rsidRPr="00BF6BF7">
        <w:rPr>
          <w:rFonts w:ascii="Arial" w:hAnsi="Arial" w:cs="Arial"/>
          <w:color w:val="000000" w:themeColor="text1"/>
          <w:sz w:val="24"/>
          <w:szCs w:val="24"/>
        </w:rPr>
        <w:t>à</w:t>
      </w:r>
      <w:proofErr w:type="gramEnd"/>
      <w:r w:rsidR="00BF6BF7" w:rsidRPr="00BF6BF7">
        <w:rPr>
          <w:rFonts w:ascii="Arial" w:hAnsi="Arial" w:cs="Arial"/>
          <w:color w:val="000000" w:themeColor="text1"/>
          <w:sz w:val="24"/>
          <w:szCs w:val="24"/>
        </w:rPr>
        <w:t xml:space="preserve"> casos específicos. </w:t>
      </w:r>
      <w:r w:rsidR="00E1757C" w:rsidRPr="00BF6BF7">
        <w:rPr>
          <w:rFonts w:ascii="Arial" w:hAnsi="Arial" w:cs="Arial"/>
          <w:b/>
          <w:sz w:val="24"/>
          <w:szCs w:val="24"/>
        </w:rPr>
        <w:t>Resultados:</w:t>
      </w:r>
      <w:r w:rsidR="00E1757C" w:rsidRPr="00BF6BF7">
        <w:rPr>
          <w:rFonts w:ascii="Arial" w:hAnsi="Arial" w:cs="Arial"/>
          <w:sz w:val="24"/>
          <w:szCs w:val="24"/>
        </w:rPr>
        <w:t xml:space="preserve"> </w:t>
      </w:r>
      <w:r w:rsidR="00BF6BF7" w:rsidRPr="00BF6BF7">
        <w:rPr>
          <w:rFonts w:ascii="Arial" w:hAnsi="Arial" w:cs="Arial"/>
          <w:sz w:val="24"/>
          <w:szCs w:val="24"/>
        </w:rPr>
        <w:t xml:space="preserve">Conclui-se que as diferentes soluções apontadas para a violência envolvendo menores infratores, sobretudo no que diz respeito à falência do sistema punitivo e ineficácia das medidas previstas </w:t>
      </w:r>
      <w:proofErr w:type="gramStart"/>
      <w:r w:rsidR="00BF6BF7" w:rsidRPr="00BF6BF7">
        <w:rPr>
          <w:rFonts w:ascii="Arial" w:hAnsi="Arial" w:cs="Arial"/>
          <w:sz w:val="24"/>
          <w:szCs w:val="24"/>
        </w:rPr>
        <w:t>no ECA</w:t>
      </w:r>
      <w:proofErr w:type="gramEnd"/>
      <w:r w:rsidR="00BF6BF7" w:rsidRPr="00BF6BF7">
        <w:rPr>
          <w:rFonts w:ascii="Arial" w:hAnsi="Arial" w:cs="Arial"/>
          <w:sz w:val="24"/>
          <w:szCs w:val="24"/>
        </w:rPr>
        <w:t xml:space="preserve"> para o combate à criminalidade, demandam</w:t>
      </w:r>
      <w:r w:rsidR="008A252E">
        <w:rPr>
          <w:rFonts w:ascii="Arial" w:hAnsi="Arial" w:cs="Arial"/>
          <w:sz w:val="24"/>
          <w:szCs w:val="24"/>
        </w:rPr>
        <w:t xml:space="preserve"> uma participação da sociedade, bem como uma análise jurídica e legislativa sobre a redução da maioridade penal. </w:t>
      </w:r>
    </w:p>
    <w:p w:rsidR="00E727D6" w:rsidRPr="00BF6BF7" w:rsidRDefault="00E727D6" w:rsidP="00DB4CD8">
      <w:pPr>
        <w:spacing w:after="0" w:line="240" w:lineRule="auto"/>
        <w:jc w:val="both"/>
        <w:rPr>
          <w:rFonts w:ascii="Arial" w:hAnsi="Arial" w:cs="Arial"/>
          <w:b/>
          <w:sz w:val="24"/>
          <w:szCs w:val="24"/>
        </w:rPr>
      </w:pPr>
    </w:p>
    <w:p w:rsidR="00E727D6" w:rsidRPr="00FE320E" w:rsidRDefault="00E727D6" w:rsidP="000B2CA6">
      <w:pPr>
        <w:spacing w:after="0" w:line="360" w:lineRule="auto"/>
        <w:jc w:val="both"/>
        <w:rPr>
          <w:rFonts w:ascii="Arial" w:hAnsi="Arial" w:cs="Arial"/>
          <w:sz w:val="24"/>
          <w:szCs w:val="24"/>
          <w:lang w:val="en-US"/>
        </w:rPr>
      </w:pPr>
      <w:r w:rsidRPr="00BF6BF7">
        <w:rPr>
          <w:rFonts w:ascii="Arial" w:hAnsi="Arial" w:cs="Arial"/>
          <w:b/>
          <w:sz w:val="24"/>
          <w:szCs w:val="24"/>
        </w:rPr>
        <w:t>PALAVRAS-CHAVE:</w:t>
      </w:r>
      <w:r w:rsidR="00E1757C" w:rsidRPr="00BF6BF7">
        <w:rPr>
          <w:rFonts w:ascii="Arial" w:hAnsi="Arial" w:cs="Arial"/>
          <w:b/>
          <w:sz w:val="24"/>
          <w:szCs w:val="24"/>
        </w:rPr>
        <w:t xml:space="preserve"> </w:t>
      </w:r>
      <w:r w:rsidR="000B2CA6" w:rsidRPr="00BF6BF7">
        <w:rPr>
          <w:rFonts w:ascii="Arial" w:hAnsi="Arial" w:cs="Arial"/>
          <w:sz w:val="24"/>
        </w:rPr>
        <w:t xml:space="preserve">Menor. Estatuto da Criança e do Adolescente. </w:t>
      </w:r>
      <w:proofErr w:type="spellStart"/>
      <w:proofErr w:type="gramStart"/>
      <w:r w:rsidR="000B2CA6" w:rsidRPr="00FE320E">
        <w:rPr>
          <w:rFonts w:ascii="Arial" w:hAnsi="Arial" w:cs="Arial"/>
          <w:sz w:val="24"/>
          <w:lang w:val="en-US"/>
        </w:rPr>
        <w:t>Ini</w:t>
      </w:r>
      <w:bookmarkStart w:id="0" w:name="_GoBack"/>
      <w:bookmarkEnd w:id="0"/>
      <w:r w:rsidR="000B2CA6" w:rsidRPr="00FE320E">
        <w:rPr>
          <w:rFonts w:ascii="Arial" w:hAnsi="Arial" w:cs="Arial"/>
          <w:sz w:val="24"/>
          <w:lang w:val="en-US"/>
        </w:rPr>
        <w:t>mputabilidade</w:t>
      </w:r>
      <w:proofErr w:type="spellEnd"/>
      <w:r w:rsidR="000B2CA6" w:rsidRPr="00FE320E">
        <w:rPr>
          <w:rFonts w:ascii="Arial" w:hAnsi="Arial" w:cs="Arial"/>
          <w:sz w:val="24"/>
          <w:lang w:val="en-US"/>
        </w:rPr>
        <w:t xml:space="preserve"> Penal.</w:t>
      </w:r>
      <w:proofErr w:type="gramEnd"/>
      <w:r w:rsidR="000B2CA6" w:rsidRPr="00FE320E">
        <w:rPr>
          <w:rFonts w:ascii="Arial" w:hAnsi="Arial" w:cs="Arial"/>
          <w:sz w:val="24"/>
          <w:lang w:val="en-US"/>
        </w:rPr>
        <w:t xml:space="preserve"> </w:t>
      </w:r>
      <w:proofErr w:type="spellStart"/>
      <w:proofErr w:type="gramStart"/>
      <w:r w:rsidR="000B2CA6" w:rsidRPr="00FE320E">
        <w:rPr>
          <w:rFonts w:ascii="Arial" w:hAnsi="Arial" w:cs="Arial"/>
          <w:sz w:val="24"/>
          <w:lang w:val="en-US"/>
        </w:rPr>
        <w:t>Maioridade</w:t>
      </w:r>
      <w:proofErr w:type="spellEnd"/>
      <w:r w:rsidR="000B2CA6" w:rsidRPr="00FE320E">
        <w:rPr>
          <w:rFonts w:ascii="Arial" w:hAnsi="Arial" w:cs="Arial"/>
          <w:sz w:val="24"/>
          <w:lang w:val="en-US"/>
        </w:rPr>
        <w:t xml:space="preserve"> Penal.</w:t>
      </w:r>
      <w:proofErr w:type="gramEnd"/>
    </w:p>
    <w:p w:rsidR="00E727D6" w:rsidRPr="00FE320E" w:rsidRDefault="00E727D6" w:rsidP="00DB4CD8">
      <w:pPr>
        <w:spacing w:after="0" w:line="240" w:lineRule="auto"/>
        <w:jc w:val="both"/>
        <w:rPr>
          <w:rFonts w:ascii="Arial" w:hAnsi="Arial" w:cs="Arial"/>
          <w:b/>
          <w:sz w:val="24"/>
          <w:szCs w:val="24"/>
          <w:lang w:val="en-US"/>
        </w:rPr>
      </w:pPr>
    </w:p>
    <w:p w:rsidR="00E1757C" w:rsidRPr="00FE320E" w:rsidRDefault="00E1757C" w:rsidP="00E1757C">
      <w:pPr>
        <w:spacing w:after="0" w:line="360" w:lineRule="auto"/>
        <w:ind w:firstLine="708"/>
        <w:jc w:val="both"/>
        <w:rPr>
          <w:rFonts w:ascii="Arial" w:hAnsi="Arial" w:cs="Arial"/>
          <w:sz w:val="24"/>
          <w:lang w:val="en-US"/>
        </w:rPr>
      </w:pPr>
    </w:p>
    <w:p w:rsidR="00E727D6" w:rsidRPr="00FE320E" w:rsidRDefault="00E727D6" w:rsidP="00DB4CD8">
      <w:pPr>
        <w:spacing w:after="0" w:line="360" w:lineRule="auto"/>
        <w:rPr>
          <w:rFonts w:ascii="Arial" w:hAnsi="Arial" w:cs="Arial"/>
          <w:b/>
          <w:color w:val="002060"/>
          <w:sz w:val="26"/>
          <w:lang w:val="en-US"/>
        </w:rPr>
      </w:pPr>
    </w:p>
    <w:p w:rsidR="00CA3674" w:rsidRPr="00FE320E" w:rsidRDefault="00CA3674" w:rsidP="00DB4CD8">
      <w:pPr>
        <w:spacing w:after="0" w:line="360" w:lineRule="auto"/>
        <w:rPr>
          <w:rFonts w:ascii="Arial" w:hAnsi="Arial" w:cs="Arial"/>
          <w:b/>
          <w:color w:val="002060"/>
          <w:sz w:val="26"/>
          <w:lang w:val="en-US"/>
        </w:rPr>
      </w:pPr>
    </w:p>
    <w:p w:rsidR="00E727D6" w:rsidRPr="000E4155" w:rsidRDefault="00E727D6" w:rsidP="00BF6BF7">
      <w:pPr>
        <w:pStyle w:val="NormalWeb"/>
        <w:spacing w:before="0" w:beforeAutospacing="0" w:after="0" w:afterAutospacing="0" w:line="360" w:lineRule="auto"/>
        <w:jc w:val="center"/>
        <w:rPr>
          <w:rFonts w:ascii="Arial" w:hAnsi="Arial" w:cs="Arial"/>
          <w:b/>
          <w:bCs/>
          <w:color w:val="000000"/>
          <w:lang w:val="en-US"/>
        </w:rPr>
      </w:pPr>
      <w:r w:rsidRPr="000E4155">
        <w:rPr>
          <w:rFonts w:ascii="Arial" w:hAnsi="Arial" w:cs="Arial"/>
          <w:b/>
          <w:bCs/>
          <w:color w:val="000000"/>
          <w:lang w:val="en-US"/>
        </w:rPr>
        <w:lastRenderedPageBreak/>
        <w:t>ABSTRACT</w:t>
      </w:r>
    </w:p>
    <w:p w:rsidR="000E4155" w:rsidRPr="000E4155" w:rsidRDefault="000E4155" w:rsidP="00BF6BF7">
      <w:pPr>
        <w:pStyle w:val="NormalWeb"/>
        <w:spacing w:before="0" w:beforeAutospacing="0" w:after="0" w:afterAutospacing="0" w:line="360" w:lineRule="auto"/>
        <w:jc w:val="center"/>
        <w:rPr>
          <w:rFonts w:ascii="Arial" w:hAnsi="Arial" w:cs="Arial"/>
          <w:b/>
          <w:bCs/>
          <w:color w:val="000000"/>
          <w:lang w:val="en-US"/>
        </w:rPr>
      </w:pPr>
    </w:p>
    <w:p w:rsidR="000E4155" w:rsidRPr="000E4155" w:rsidRDefault="000E4155" w:rsidP="000E4155">
      <w:pPr>
        <w:pStyle w:val="NormalWeb"/>
        <w:spacing w:before="0" w:beforeAutospacing="0" w:after="0" w:afterAutospacing="0" w:line="360" w:lineRule="auto"/>
        <w:ind w:firstLine="709"/>
        <w:jc w:val="both"/>
        <w:rPr>
          <w:rFonts w:ascii="Arial" w:hAnsi="Arial" w:cs="Arial"/>
          <w:b/>
          <w:bCs/>
          <w:color w:val="000000" w:themeColor="text1"/>
          <w:lang w:val="en-US"/>
        </w:rPr>
      </w:pPr>
      <w:r w:rsidRPr="000E4155">
        <w:rPr>
          <w:rFonts w:ascii="Arial" w:hAnsi="Arial" w:cs="Arial"/>
          <w:color w:val="000000" w:themeColor="text1"/>
          <w:shd w:val="clear" w:color="auto" w:fill="FEFEFE"/>
          <w:lang w:val="en-US"/>
        </w:rPr>
        <w:t>Introduction: The article focuses on the discussion about reducing the legal age in Brazil. It’s noticeable that the reduction of the legal age is a very controversial issue. Those supporting the reduction of legal age have as justification the increasing rate of crime involving minors. Objectives: To analyze the social and legal consequences of lowering the legal age, regarding the perspectives of Criminal Law, the Statute of Children and Adolescents and the Constitutional Law. Methodology: For this article it was adopted the technical and legal method. Furthermore, bibliographical research was used as a resort, having as sources books, academic articles and legal works that deal with the issue in its content, as well as documentary research, that is, the Brazilian legislation related to the subject of research. The research is classified, as to its aims, as descriptive and exploratory. As for its nature, the research is classified as pure research (or basic). Finally, the deductive method was used, considering the general conception of legal age and its approach in specific cases. Results: The conclusion reached is that the different solutions suggested for violence involving young offenders, particularly those regarding the failure of the punitive system and ineffectiveness of the measures provided for in ECA in the fight against crime, require a participation of society as well as a legal and legislative analysis about the reduction of legal age</w:t>
      </w:r>
      <w:r w:rsidRPr="000E4155">
        <w:rPr>
          <w:rFonts w:ascii="Helvetica" w:hAnsi="Helvetica" w:cs="Helvetica"/>
          <w:color w:val="000000" w:themeColor="text1"/>
          <w:shd w:val="clear" w:color="auto" w:fill="FEFEFE"/>
          <w:lang w:val="en-US"/>
        </w:rPr>
        <w:t>.</w:t>
      </w:r>
    </w:p>
    <w:p w:rsidR="00E727D6" w:rsidRPr="000E4155" w:rsidRDefault="00E727D6" w:rsidP="00E727D6">
      <w:pPr>
        <w:pStyle w:val="NormalWeb"/>
        <w:spacing w:before="0" w:beforeAutospacing="0" w:after="0" w:afterAutospacing="0" w:line="360" w:lineRule="auto"/>
        <w:jc w:val="both"/>
        <w:rPr>
          <w:rFonts w:ascii="Arial" w:hAnsi="Arial" w:cs="Arial"/>
          <w:b/>
          <w:bCs/>
          <w:color w:val="000000"/>
          <w:lang w:val="en-US"/>
        </w:rPr>
      </w:pPr>
    </w:p>
    <w:p w:rsidR="00E727D6" w:rsidRPr="000E4155" w:rsidRDefault="00E727D6" w:rsidP="00E727D6">
      <w:pPr>
        <w:pStyle w:val="NormalWeb"/>
        <w:spacing w:before="0" w:beforeAutospacing="0" w:after="0" w:afterAutospacing="0" w:line="360" w:lineRule="auto"/>
        <w:jc w:val="both"/>
        <w:rPr>
          <w:rFonts w:ascii="Arial" w:hAnsi="Arial" w:cs="Arial"/>
          <w:b/>
          <w:bCs/>
          <w:color w:val="000000"/>
          <w:lang w:val="en-US"/>
        </w:rPr>
      </w:pPr>
    </w:p>
    <w:p w:rsidR="000B2CA6" w:rsidRPr="00BF6BF7" w:rsidRDefault="00E727D6" w:rsidP="000B2CA6">
      <w:pPr>
        <w:spacing w:before="120" w:after="120" w:line="360" w:lineRule="auto"/>
        <w:jc w:val="both"/>
        <w:rPr>
          <w:rFonts w:ascii="Arial" w:hAnsi="Arial" w:cs="Arial"/>
          <w:color w:val="000000"/>
          <w:sz w:val="24"/>
          <w:szCs w:val="24"/>
          <w:lang w:val="en-CA"/>
        </w:rPr>
      </w:pPr>
      <w:r w:rsidRPr="000E4155">
        <w:rPr>
          <w:rFonts w:ascii="Arial" w:hAnsi="Arial" w:cs="Arial"/>
          <w:b/>
          <w:bCs/>
          <w:color w:val="000000"/>
          <w:sz w:val="24"/>
          <w:szCs w:val="24"/>
          <w:lang w:val="en-US"/>
        </w:rPr>
        <w:t>KEYWORD:</w:t>
      </w:r>
      <w:r w:rsidR="000B2CA6" w:rsidRPr="000E4155">
        <w:rPr>
          <w:rFonts w:ascii="Arial" w:hAnsi="Arial" w:cs="Arial"/>
          <w:b/>
          <w:bCs/>
          <w:color w:val="000000"/>
          <w:sz w:val="24"/>
          <w:szCs w:val="24"/>
          <w:lang w:val="en-US"/>
        </w:rPr>
        <w:t xml:space="preserve"> </w:t>
      </w:r>
      <w:r w:rsidR="000B2CA6" w:rsidRPr="00BF6BF7">
        <w:rPr>
          <w:rStyle w:val="hps"/>
          <w:rFonts w:ascii="Arial" w:hAnsi="Arial" w:cs="Arial"/>
          <w:color w:val="000000"/>
          <w:sz w:val="24"/>
          <w:szCs w:val="24"/>
          <w:lang w:val="en-CA"/>
        </w:rPr>
        <w:t>Minor.</w:t>
      </w:r>
      <w:r w:rsidR="000B2CA6" w:rsidRPr="00BF6BF7">
        <w:rPr>
          <w:rFonts w:ascii="Arial" w:hAnsi="Arial" w:cs="Arial"/>
          <w:color w:val="000000"/>
          <w:sz w:val="24"/>
          <w:szCs w:val="24"/>
          <w:lang w:val="en-CA"/>
        </w:rPr>
        <w:t xml:space="preserve"> </w:t>
      </w:r>
      <w:proofErr w:type="gramStart"/>
      <w:r w:rsidR="000B2CA6" w:rsidRPr="00BF6BF7">
        <w:rPr>
          <w:rStyle w:val="hps"/>
          <w:rFonts w:ascii="Arial" w:hAnsi="Arial" w:cs="Arial"/>
          <w:color w:val="000000"/>
          <w:sz w:val="24"/>
          <w:szCs w:val="24"/>
          <w:lang w:val="en-CA"/>
        </w:rPr>
        <w:t>Statute</w:t>
      </w:r>
      <w:r w:rsidR="000B2CA6" w:rsidRPr="00BF6BF7">
        <w:rPr>
          <w:rStyle w:val="shorttext"/>
          <w:rFonts w:ascii="Arial" w:hAnsi="Arial" w:cs="Arial"/>
          <w:color w:val="000000"/>
          <w:sz w:val="24"/>
          <w:szCs w:val="24"/>
          <w:lang w:val="en-CA"/>
        </w:rPr>
        <w:t xml:space="preserve"> </w:t>
      </w:r>
      <w:r w:rsidR="000B2CA6" w:rsidRPr="00BF6BF7">
        <w:rPr>
          <w:rStyle w:val="hps"/>
          <w:rFonts w:ascii="Arial" w:hAnsi="Arial" w:cs="Arial"/>
          <w:color w:val="000000"/>
          <w:sz w:val="24"/>
          <w:szCs w:val="24"/>
          <w:lang w:val="en-CA"/>
        </w:rPr>
        <w:t>of</w:t>
      </w:r>
      <w:r w:rsidR="000B2CA6" w:rsidRPr="00BF6BF7">
        <w:rPr>
          <w:rStyle w:val="shorttext"/>
          <w:rFonts w:ascii="Arial" w:hAnsi="Arial" w:cs="Arial"/>
          <w:color w:val="000000"/>
          <w:sz w:val="24"/>
          <w:szCs w:val="24"/>
          <w:lang w:val="en-CA"/>
        </w:rPr>
        <w:t xml:space="preserve"> </w:t>
      </w:r>
      <w:r w:rsidR="000B2CA6" w:rsidRPr="00BF6BF7">
        <w:rPr>
          <w:rStyle w:val="hps"/>
          <w:rFonts w:ascii="Arial" w:hAnsi="Arial" w:cs="Arial"/>
          <w:color w:val="000000"/>
          <w:sz w:val="24"/>
          <w:szCs w:val="24"/>
          <w:lang w:val="en-CA"/>
        </w:rPr>
        <w:t>Children and Adolescents.</w:t>
      </w:r>
      <w:proofErr w:type="gramEnd"/>
      <w:r w:rsidR="000B2CA6" w:rsidRPr="00BF6BF7">
        <w:rPr>
          <w:rStyle w:val="hps"/>
          <w:rFonts w:ascii="Arial" w:hAnsi="Arial" w:cs="Arial"/>
          <w:color w:val="000000"/>
          <w:sz w:val="24"/>
          <w:szCs w:val="24"/>
          <w:lang w:val="en-CA"/>
        </w:rPr>
        <w:t xml:space="preserve"> </w:t>
      </w:r>
      <w:proofErr w:type="gramStart"/>
      <w:r w:rsidR="000B2CA6" w:rsidRPr="00BF6BF7">
        <w:rPr>
          <w:rFonts w:ascii="Arial" w:hAnsi="Arial" w:cs="Arial"/>
          <w:color w:val="000000"/>
          <w:sz w:val="24"/>
          <w:szCs w:val="24"/>
          <w:lang w:val="en-CA"/>
        </w:rPr>
        <w:t xml:space="preserve">Criminal </w:t>
      </w:r>
      <w:r w:rsidR="000B2CA6" w:rsidRPr="00BF6BF7">
        <w:rPr>
          <w:rStyle w:val="hps"/>
          <w:rFonts w:ascii="Arial" w:hAnsi="Arial" w:cs="Arial"/>
          <w:color w:val="000000"/>
          <w:sz w:val="24"/>
          <w:szCs w:val="24"/>
          <w:lang w:val="en-CA"/>
        </w:rPr>
        <w:t>Responsibility.</w:t>
      </w:r>
      <w:proofErr w:type="gramEnd"/>
      <w:r w:rsidR="000B2CA6" w:rsidRPr="00BF6BF7">
        <w:rPr>
          <w:rStyle w:val="hps"/>
          <w:rFonts w:ascii="Arial" w:hAnsi="Arial" w:cs="Arial"/>
          <w:color w:val="000000"/>
          <w:sz w:val="24"/>
          <w:szCs w:val="24"/>
          <w:lang w:val="en-CA"/>
        </w:rPr>
        <w:t xml:space="preserve"> </w:t>
      </w:r>
      <w:proofErr w:type="gramStart"/>
      <w:r w:rsidR="000B2CA6" w:rsidRPr="00BF6BF7">
        <w:rPr>
          <w:rStyle w:val="hps"/>
          <w:rFonts w:ascii="Arial" w:hAnsi="Arial" w:cs="Arial"/>
          <w:color w:val="000000"/>
          <w:sz w:val="24"/>
          <w:szCs w:val="24"/>
          <w:lang w:val="en-CA"/>
        </w:rPr>
        <w:t>Age of Criminal Responsibility.</w:t>
      </w:r>
      <w:proofErr w:type="gramEnd"/>
      <w:r w:rsidR="000B2CA6" w:rsidRPr="00BF6BF7">
        <w:rPr>
          <w:rStyle w:val="hps"/>
          <w:rFonts w:ascii="Arial" w:hAnsi="Arial" w:cs="Arial"/>
          <w:color w:val="000000"/>
          <w:sz w:val="24"/>
          <w:szCs w:val="24"/>
          <w:lang w:val="en-CA"/>
        </w:rPr>
        <w:t xml:space="preserve"> </w:t>
      </w:r>
    </w:p>
    <w:p w:rsidR="00E727D6" w:rsidRPr="000E4155" w:rsidRDefault="00E727D6" w:rsidP="00E727D6">
      <w:pPr>
        <w:pStyle w:val="NormalWeb"/>
        <w:spacing w:before="0" w:beforeAutospacing="0" w:after="0" w:afterAutospacing="0" w:line="360" w:lineRule="auto"/>
        <w:jc w:val="both"/>
        <w:rPr>
          <w:rFonts w:ascii="Arial" w:hAnsi="Arial" w:cs="Arial"/>
          <w:b/>
          <w:bCs/>
          <w:color w:val="000000"/>
          <w:lang w:val="en-US"/>
        </w:rPr>
      </w:pPr>
    </w:p>
    <w:p w:rsidR="00E727D6" w:rsidRPr="000E4155" w:rsidRDefault="00E727D6" w:rsidP="00DB4CD8">
      <w:pPr>
        <w:spacing w:after="0" w:line="360" w:lineRule="auto"/>
        <w:rPr>
          <w:rFonts w:ascii="Arial" w:hAnsi="Arial" w:cs="Arial"/>
          <w:b/>
          <w:color w:val="002060"/>
          <w:sz w:val="26"/>
          <w:lang w:val="en-US"/>
        </w:rPr>
      </w:pPr>
    </w:p>
    <w:p w:rsidR="00E727D6" w:rsidRPr="000E4155" w:rsidRDefault="00E727D6" w:rsidP="00DB4CD8">
      <w:pPr>
        <w:spacing w:after="0" w:line="360" w:lineRule="auto"/>
        <w:rPr>
          <w:rFonts w:ascii="Arial" w:hAnsi="Arial" w:cs="Arial"/>
          <w:b/>
          <w:color w:val="002060"/>
          <w:sz w:val="26"/>
          <w:lang w:val="en-US"/>
        </w:rPr>
      </w:pPr>
    </w:p>
    <w:p w:rsidR="00E727D6" w:rsidRPr="000E4155" w:rsidRDefault="00E727D6" w:rsidP="00DB4CD8">
      <w:pPr>
        <w:spacing w:after="0" w:line="360" w:lineRule="auto"/>
        <w:rPr>
          <w:rFonts w:ascii="Arial" w:hAnsi="Arial" w:cs="Arial"/>
          <w:b/>
          <w:color w:val="002060"/>
          <w:sz w:val="26"/>
          <w:lang w:val="en-US"/>
        </w:rPr>
      </w:pPr>
    </w:p>
    <w:p w:rsidR="00E727D6" w:rsidRPr="000E4155" w:rsidRDefault="00E727D6" w:rsidP="00DB4CD8">
      <w:pPr>
        <w:spacing w:after="0" w:line="360" w:lineRule="auto"/>
        <w:rPr>
          <w:rFonts w:ascii="Arial" w:hAnsi="Arial" w:cs="Arial"/>
          <w:b/>
          <w:color w:val="002060"/>
          <w:sz w:val="26"/>
          <w:lang w:val="en-US"/>
        </w:rPr>
      </w:pPr>
    </w:p>
    <w:p w:rsidR="00E727D6" w:rsidRDefault="00E727D6" w:rsidP="00DB4CD8">
      <w:pPr>
        <w:spacing w:after="0" w:line="360" w:lineRule="auto"/>
        <w:rPr>
          <w:rFonts w:ascii="Arial" w:hAnsi="Arial" w:cs="Arial"/>
          <w:b/>
          <w:color w:val="002060"/>
          <w:sz w:val="26"/>
          <w:lang w:val="en-US"/>
        </w:rPr>
      </w:pPr>
    </w:p>
    <w:p w:rsidR="00FE320E" w:rsidRPr="000E4155" w:rsidRDefault="00FE320E" w:rsidP="00DB4CD8">
      <w:pPr>
        <w:spacing w:after="0" w:line="360" w:lineRule="auto"/>
        <w:rPr>
          <w:rFonts w:ascii="Arial" w:hAnsi="Arial" w:cs="Arial"/>
          <w:b/>
          <w:color w:val="002060"/>
          <w:sz w:val="26"/>
          <w:lang w:val="en-US"/>
        </w:rPr>
      </w:pPr>
    </w:p>
    <w:p w:rsidR="00E727D6" w:rsidRPr="000E4155" w:rsidRDefault="00E727D6" w:rsidP="00DB4CD8">
      <w:pPr>
        <w:spacing w:after="0" w:line="360" w:lineRule="auto"/>
        <w:rPr>
          <w:rFonts w:ascii="Arial" w:hAnsi="Arial" w:cs="Arial"/>
          <w:b/>
          <w:color w:val="002060"/>
          <w:sz w:val="26"/>
          <w:lang w:val="en-US"/>
        </w:rPr>
      </w:pPr>
    </w:p>
    <w:p w:rsidR="000E4155" w:rsidRDefault="000E4155" w:rsidP="00DB4CD8">
      <w:pPr>
        <w:pStyle w:val="PargrafodaLista"/>
        <w:spacing w:after="0" w:line="480" w:lineRule="auto"/>
        <w:ind w:left="0"/>
        <w:rPr>
          <w:rFonts w:ascii="Arial" w:hAnsi="Arial" w:cs="Arial"/>
          <w:b/>
          <w:color w:val="002060"/>
          <w:sz w:val="26"/>
          <w:lang w:val="en-US"/>
        </w:rPr>
      </w:pPr>
    </w:p>
    <w:p w:rsidR="00DB4CD8" w:rsidRPr="00BF6BF7" w:rsidRDefault="00E727D6" w:rsidP="00DB4CD8">
      <w:pPr>
        <w:pStyle w:val="PargrafodaLista"/>
        <w:spacing w:after="0" w:line="480" w:lineRule="auto"/>
        <w:ind w:left="0"/>
        <w:rPr>
          <w:rFonts w:ascii="Arial" w:hAnsi="Arial" w:cs="Arial"/>
          <w:b/>
          <w:sz w:val="24"/>
          <w:szCs w:val="24"/>
        </w:rPr>
      </w:pPr>
      <w:proofErr w:type="gramStart"/>
      <w:r w:rsidRPr="00BF6BF7">
        <w:rPr>
          <w:rFonts w:ascii="Arial" w:hAnsi="Arial" w:cs="Arial"/>
          <w:b/>
          <w:sz w:val="24"/>
          <w:szCs w:val="24"/>
        </w:rPr>
        <w:t>1</w:t>
      </w:r>
      <w:proofErr w:type="gramEnd"/>
      <w:r w:rsidRPr="00BF6BF7">
        <w:rPr>
          <w:rFonts w:ascii="Arial" w:hAnsi="Arial" w:cs="Arial"/>
          <w:b/>
          <w:sz w:val="24"/>
          <w:szCs w:val="24"/>
        </w:rPr>
        <w:t xml:space="preserve"> </w:t>
      </w:r>
      <w:r w:rsidR="00DB4CD8" w:rsidRPr="00BF6BF7">
        <w:rPr>
          <w:rFonts w:ascii="Arial" w:hAnsi="Arial" w:cs="Arial"/>
          <w:b/>
          <w:sz w:val="24"/>
          <w:szCs w:val="24"/>
        </w:rPr>
        <w:t>INTRODUÇÃO</w:t>
      </w:r>
    </w:p>
    <w:p w:rsidR="000B2CA6" w:rsidRPr="00BF6BF7" w:rsidRDefault="000B2CA6" w:rsidP="000B2CA6">
      <w:pPr>
        <w:spacing w:after="0" w:line="360" w:lineRule="auto"/>
        <w:ind w:firstLine="708"/>
        <w:jc w:val="both"/>
        <w:rPr>
          <w:rFonts w:ascii="Arial" w:hAnsi="Arial" w:cs="Arial"/>
          <w:color w:val="000000"/>
          <w:sz w:val="24"/>
          <w:szCs w:val="24"/>
          <w:lang w:eastAsia="en-CA"/>
        </w:rPr>
      </w:pPr>
      <w:r w:rsidRPr="00BF6BF7">
        <w:rPr>
          <w:rFonts w:ascii="Arial" w:hAnsi="Arial" w:cs="Arial"/>
          <w:color w:val="000000"/>
          <w:sz w:val="24"/>
          <w:szCs w:val="24"/>
          <w:lang w:eastAsia="en-CA"/>
        </w:rPr>
        <w:t xml:space="preserve">O tema da menoridade penal, de maneira especial o debate sobre a redução da maioridade penal como alternativa para o combate à violência e a criminalidade, é antiga, contudo, ultimamente o </w:t>
      </w:r>
      <w:r w:rsidRPr="00BF6BF7">
        <w:rPr>
          <w:rStyle w:val="st"/>
          <w:rFonts w:ascii="Arial" w:hAnsi="Arial" w:cs="Arial"/>
          <w:color w:val="000000"/>
          <w:sz w:val="24"/>
          <w:szCs w:val="24"/>
        </w:rPr>
        <w:t xml:space="preserve">avanço de casos </w:t>
      </w:r>
      <w:r w:rsidRPr="00BF6BF7">
        <w:rPr>
          <w:rStyle w:val="nfase"/>
          <w:rFonts w:ascii="Arial" w:hAnsi="Arial" w:cs="Arial"/>
          <w:b w:val="0"/>
          <w:color w:val="000000"/>
          <w:sz w:val="24"/>
          <w:szCs w:val="24"/>
        </w:rPr>
        <w:t>envolvendo menores</w:t>
      </w:r>
      <w:r w:rsidRPr="00BF6BF7">
        <w:rPr>
          <w:rStyle w:val="st"/>
          <w:rFonts w:ascii="Arial" w:hAnsi="Arial" w:cs="Arial"/>
          <w:color w:val="000000"/>
          <w:sz w:val="24"/>
          <w:szCs w:val="24"/>
        </w:rPr>
        <w:t xml:space="preserve"> no cometimento de crimes, vem aumentando a discussão </w:t>
      </w:r>
      <w:r w:rsidRPr="00BF6BF7">
        <w:rPr>
          <w:rFonts w:ascii="Arial" w:hAnsi="Arial" w:cs="Arial"/>
          <w:color w:val="000000"/>
          <w:sz w:val="24"/>
          <w:szCs w:val="24"/>
          <w:lang w:eastAsia="en-CA"/>
        </w:rPr>
        <w:t>sobre a questão, não apenas na comunidade jurídica, mas na sociedade em geral.</w:t>
      </w:r>
    </w:p>
    <w:p w:rsidR="000B2CA6" w:rsidRPr="00BF6BF7" w:rsidRDefault="000B2CA6" w:rsidP="000B2CA6">
      <w:pPr>
        <w:spacing w:after="0" w:line="360" w:lineRule="auto"/>
        <w:ind w:firstLine="708"/>
        <w:jc w:val="both"/>
        <w:rPr>
          <w:rStyle w:val="vem0"/>
          <w:rFonts w:ascii="Arial" w:hAnsi="Arial" w:cs="Arial"/>
          <w:sz w:val="24"/>
          <w:szCs w:val="24"/>
        </w:rPr>
      </w:pPr>
      <w:r w:rsidRPr="00BF6BF7">
        <w:rPr>
          <w:rFonts w:ascii="Arial" w:hAnsi="Arial" w:cs="Arial"/>
          <w:color w:val="000000"/>
          <w:sz w:val="24"/>
          <w:szCs w:val="24"/>
          <w:lang w:eastAsia="en-CA"/>
        </w:rPr>
        <w:t xml:space="preserve">Diante disso, o aumento </w:t>
      </w:r>
      <w:r w:rsidRPr="00BF6BF7">
        <w:rPr>
          <w:rStyle w:val="ps7"/>
          <w:rFonts w:ascii="Arial" w:hAnsi="Arial" w:cs="Arial"/>
          <w:sz w:val="24"/>
          <w:szCs w:val="24"/>
        </w:rPr>
        <w:t>da criminalidade e, sobretudo a ex</w:t>
      </w:r>
      <w:r w:rsidRPr="00BF6BF7">
        <w:rPr>
          <w:rStyle w:val="vem1"/>
          <w:rFonts w:ascii="Arial" w:hAnsi="Arial" w:cs="Arial"/>
          <w:sz w:val="24"/>
          <w:szCs w:val="24"/>
        </w:rPr>
        <w:t>pectativa de violência acirra a</w:t>
      </w:r>
      <w:r w:rsidRPr="00BF6BF7">
        <w:rPr>
          <w:rStyle w:val="vem0"/>
          <w:rFonts w:ascii="Arial" w:hAnsi="Arial" w:cs="Arial"/>
          <w:sz w:val="24"/>
          <w:szCs w:val="24"/>
        </w:rPr>
        <w:t xml:space="preserve"> intolerância social para com os adolescentes infratores. </w:t>
      </w:r>
    </w:p>
    <w:p w:rsidR="000B2CA6" w:rsidRPr="00BF6BF7" w:rsidRDefault="000B2CA6" w:rsidP="000B2CA6">
      <w:pPr>
        <w:spacing w:after="0" w:line="360" w:lineRule="auto"/>
        <w:ind w:firstLine="708"/>
        <w:jc w:val="both"/>
        <w:rPr>
          <w:rFonts w:ascii="Arial" w:hAnsi="Arial" w:cs="Arial"/>
          <w:sz w:val="24"/>
          <w:szCs w:val="24"/>
          <w:lang w:eastAsia="en-CA"/>
        </w:rPr>
      </w:pPr>
      <w:r w:rsidRPr="00BF6BF7">
        <w:rPr>
          <w:rFonts w:ascii="Arial" w:hAnsi="Arial" w:cs="Arial"/>
          <w:sz w:val="24"/>
          <w:szCs w:val="24"/>
          <w:lang w:eastAsia="en-CA"/>
        </w:rPr>
        <w:t>A Constituição Federal de 1988 em seu artigo 228 prevê a inimputabilidade penal do menor infrator submetendo-o a uma legislação especial, a qual foi corporificada no nosso ordenamento jurídico por meio do Estatuto da Criança e do Adolescente - ECA, Lei n. 8069/90.</w:t>
      </w:r>
    </w:p>
    <w:p w:rsidR="000B2CA6" w:rsidRPr="00BF6BF7" w:rsidRDefault="000B2CA6" w:rsidP="000B2CA6">
      <w:pPr>
        <w:spacing w:after="0" w:line="360" w:lineRule="auto"/>
        <w:ind w:firstLine="708"/>
        <w:jc w:val="both"/>
        <w:rPr>
          <w:rStyle w:val="vem0"/>
          <w:rFonts w:ascii="Arial" w:hAnsi="Arial" w:cs="Arial"/>
          <w:sz w:val="24"/>
          <w:szCs w:val="24"/>
        </w:rPr>
      </w:pPr>
      <w:r w:rsidRPr="00BF6BF7">
        <w:rPr>
          <w:rStyle w:val="ps4"/>
          <w:rFonts w:ascii="Arial" w:hAnsi="Arial" w:cs="Arial"/>
          <w:sz w:val="24"/>
          <w:szCs w:val="24"/>
        </w:rPr>
        <w:t xml:space="preserve">Destaca-se que </w:t>
      </w:r>
      <w:proofErr w:type="gramStart"/>
      <w:r w:rsidRPr="00BF6BF7">
        <w:rPr>
          <w:rStyle w:val="ps4"/>
          <w:rFonts w:ascii="Arial" w:hAnsi="Arial" w:cs="Arial"/>
          <w:sz w:val="24"/>
          <w:szCs w:val="24"/>
        </w:rPr>
        <w:t>o ECA</w:t>
      </w:r>
      <w:proofErr w:type="gramEnd"/>
      <w:r w:rsidRPr="00BF6BF7">
        <w:rPr>
          <w:rStyle w:val="vem3"/>
          <w:rFonts w:ascii="Arial" w:hAnsi="Arial" w:cs="Arial"/>
          <w:sz w:val="24"/>
          <w:szCs w:val="24"/>
        </w:rPr>
        <w:t xml:space="preserve"> considera o adolescente, inde</w:t>
      </w:r>
      <w:r w:rsidRPr="00BF6BF7">
        <w:rPr>
          <w:rStyle w:val="vem0"/>
          <w:rFonts w:ascii="Arial" w:hAnsi="Arial" w:cs="Arial"/>
          <w:sz w:val="24"/>
          <w:szCs w:val="24"/>
        </w:rPr>
        <w:t xml:space="preserve">pendentemente de ser ele infrator ou não, uma pessoa em condições </w:t>
      </w:r>
      <w:r w:rsidRPr="00BF6BF7">
        <w:rPr>
          <w:rStyle w:val="vem3"/>
          <w:rFonts w:ascii="Arial" w:hAnsi="Arial" w:cs="Arial"/>
          <w:sz w:val="24"/>
          <w:szCs w:val="24"/>
        </w:rPr>
        <w:t xml:space="preserve">especiais de desenvolvimento, tanto que, para este público, se criou </w:t>
      </w:r>
      <w:r w:rsidRPr="00BF6BF7">
        <w:rPr>
          <w:rStyle w:val="vem0"/>
          <w:rFonts w:ascii="Arial" w:hAnsi="Arial" w:cs="Arial"/>
          <w:sz w:val="24"/>
          <w:szCs w:val="24"/>
        </w:rPr>
        <w:t xml:space="preserve">uma lei exclusiva. E é por determinação legal que o adolescente infrator sofre medida socioeducativa e não pena, pois ambas diferem, sendo a primeira de cunho essencialmente pedagógico, enquanto a segunda predominantemente </w:t>
      </w:r>
      <w:proofErr w:type="spellStart"/>
      <w:r w:rsidRPr="00BF6BF7">
        <w:rPr>
          <w:rStyle w:val="vem0"/>
          <w:rFonts w:ascii="Arial" w:hAnsi="Arial" w:cs="Arial"/>
          <w:sz w:val="24"/>
          <w:szCs w:val="24"/>
        </w:rPr>
        <w:t>retributiva</w:t>
      </w:r>
      <w:proofErr w:type="spellEnd"/>
      <w:r w:rsidRPr="00BF6BF7">
        <w:rPr>
          <w:rStyle w:val="vem0"/>
          <w:rFonts w:ascii="Arial" w:hAnsi="Arial" w:cs="Arial"/>
          <w:sz w:val="24"/>
          <w:szCs w:val="24"/>
        </w:rPr>
        <w:t>.</w:t>
      </w:r>
    </w:p>
    <w:p w:rsidR="000B2CA6" w:rsidRDefault="000B2CA6" w:rsidP="000B2CA6">
      <w:pPr>
        <w:spacing w:after="0" w:line="360" w:lineRule="auto"/>
        <w:ind w:firstLine="709"/>
        <w:jc w:val="both"/>
        <w:rPr>
          <w:rStyle w:val="vem1"/>
          <w:rFonts w:ascii="Arial" w:hAnsi="Arial" w:cs="Arial"/>
          <w:sz w:val="24"/>
          <w:szCs w:val="24"/>
        </w:rPr>
      </w:pPr>
      <w:r w:rsidRPr="00BF6BF7">
        <w:rPr>
          <w:rStyle w:val="vem0"/>
          <w:rFonts w:ascii="Arial" w:hAnsi="Arial" w:cs="Arial"/>
          <w:sz w:val="24"/>
          <w:szCs w:val="24"/>
        </w:rPr>
        <w:t>Ademais, não é novidade que o</w:t>
      </w:r>
      <w:r w:rsidRPr="00BF6BF7">
        <w:rPr>
          <w:rStyle w:val="ps7"/>
          <w:rFonts w:ascii="Arial" w:hAnsi="Arial" w:cs="Arial"/>
          <w:sz w:val="24"/>
          <w:szCs w:val="24"/>
        </w:rPr>
        <w:t xml:space="preserve"> sistema penitenciário brasileiro encontra-se falido, sendo a</w:t>
      </w:r>
      <w:r w:rsidRPr="00BF6BF7">
        <w:rPr>
          <w:rStyle w:val="vem1"/>
          <w:rFonts w:ascii="Arial" w:hAnsi="Arial" w:cs="Arial"/>
          <w:sz w:val="24"/>
          <w:szCs w:val="24"/>
        </w:rPr>
        <w:t xml:space="preserve"> situação carcerária brasileira funesta, o que para alguns justifica a</w:t>
      </w:r>
      <w:r w:rsidRPr="00BF6BF7">
        <w:rPr>
          <w:rStyle w:val="ps6"/>
          <w:rFonts w:ascii="Arial" w:hAnsi="Arial" w:cs="Arial"/>
          <w:sz w:val="24"/>
          <w:szCs w:val="24"/>
        </w:rPr>
        <w:t xml:space="preserve"> incoe</w:t>
      </w:r>
      <w:r w:rsidRPr="00BF6BF7">
        <w:rPr>
          <w:rStyle w:val="vem0"/>
          <w:rFonts w:ascii="Arial" w:hAnsi="Arial" w:cs="Arial"/>
          <w:sz w:val="24"/>
          <w:szCs w:val="24"/>
        </w:rPr>
        <w:t>rência da proposta de redução da maioridade penal, não sendo razoável permutar uma medida sócio-educativa com escopo pedagógico para os adolescentes</w:t>
      </w:r>
      <w:r w:rsidRPr="00BF6BF7">
        <w:rPr>
          <w:rStyle w:val="vem1"/>
          <w:rFonts w:ascii="Arial" w:hAnsi="Arial" w:cs="Arial"/>
          <w:sz w:val="24"/>
          <w:szCs w:val="24"/>
        </w:rPr>
        <w:t xml:space="preserve">. </w:t>
      </w:r>
    </w:p>
    <w:p w:rsidR="00CA3674" w:rsidRPr="00BF6BF7" w:rsidRDefault="00CA3674" w:rsidP="000B2CA6">
      <w:pPr>
        <w:spacing w:after="0" w:line="360" w:lineRule="auto"/>
        <w:ind w:firstLine="709"/>
        <w:jc w:val="both"/>
        <w:rPr>
          <w:rStyle w:val="vem1"/>
          <w:rFonts w:ascii="Arial" w:hAnsi="Arial" w:cs="Arial"/>
          <w:sz w:val="24"/>
          <w:szCs w:val="24"/>
        </w:rPr>
      </w:pPr>
      <w:r>
        <w:rPr>
          <w:rStyle w:val="vem1"/>
          <w:rFonts w:ascii="Arial" w:hAnsi="Arial" w:cs="Arial"/>
          <w:sz w:val="24"/>
          <w:szCs w:val="24"/>
        </w:rPr>
        <w:t xml:space="preserve">Neste contexto, busca-se </w:t>
      </w:r>
      <w:r>
        <w:rPr>
          <w:rFonts w:ascii="Arial" w:hAnsi="Arial" w:cs="Arial"/>
          <w:sz w:val="24"/>
        </w:rPr>
        <w:t>a</w:t>
      </w:r>
      <w:r w:rsidRPr="00BF6BF7">
        <w:rPr>
          <w:rFonts w:ascii="Arial" w:hAnsi="Arial" w:cs="Arial"/>
          <w:sz w:val="24"/>
        </w:rPr>
        <w:t xml:space="preserve">nalisar </w:t>
      </w:r>
      <w:r>
        <w:rPr>
          <w:rFonts w:ascii="Arial" w:hAnsi="Arial" w:cs="Arial"/>
          <w:sz w:val="24"/>
        </w:rPr>
        <w:t xml:space="preserve">os efeitos sociais e jurídicos </w:t>
      </w:r>
      <w:r w:rsidRPr="00BF6BF7">
        <w:rPr>
          <w:rStyle w:val="ft2"/>
          <w:rFonts w:ascii="Arial" w:hAnsi="Arial" w:cs="Arial"/>
          <w:sz w:val="24"/>
          <w:szCs w:val="24"/>
        </w:rPr>
        <w:t>da maioridade penal,</w:t>
      </w:r>
      <w:r>
        <w:rPr>
          <w:rStyle w:val="ft2"/>
          <w:rFonts w:ascii="Arial" w:hAnsi="Arial" w:cs="Arial"/>
          <w:sz w:val="24"/>
          <w:szCs w:val="24"/>
        </w:rPr>
        <w:t xml:space="preserve"> tendo em vista</w:t>
      </w:r>
      <w:r w:rsidRPr="00BF6BF7">
        <w:rPr>
          <w:rStyle w:val="ft2"/>
          <w:rFonts w:ascii="Arial" w:hAnsi="Arial" w:cs="Arial"/>
          <w:sz w:val="24"/>
          <w:szCs w:val="24"/>
        </w:rPr>
        <w:t xml:space="preserve"> quer a ótica do Direito Penal, do Estatu</w:t>
      </w:r>
      <w:r>
        <w:rPr>
          <w:rStyle w:val="ft2"/>
          <w:rFonts w:ascii="Arial" w:hAnsi="Arial" w:cs="Arial"/>
          <w:sz w:val="24"/>
          <w:szCs w:val="24"/>
        </w:rPr>
        <w:t xml:space="preserve">to da Criança e do Adolescente e a do Direito Constitucional. </w:t>
      </w:r>
    </w:p>
    <w:p w:rsidR="00DB4CD8" w:rsidRDefault="000B2CA6" w:rsidP="000B2CA6">
      <w:pPr>
        <w:spacing w:after="0" w:line="360" w:lineRule="auto"/>
        <w:ind w:firstLine="709"/>
        <w:jc w:val="both"/>
        <w:rPr>
          <w:rFonts w:ascii="Arial" w:hAnsi="Arial" w:cs="Arial"/>
          <w:bCs/>
          <w:sz w:val="24"/>
          <w:szCs w:val="24"/>
        </w:rPr>
      </w:pPr>
      <w:r w:rsidRPr="00BF6BF7">
        <w:rPr>
          <w:rFonts w:ascii="Arial" w:hAnsi="Arial" w:cs="Arial"/>
          <w:sz w:val="24"/>
        </w:rPr>
        <w:t>Para a análise do tema, o artigo encontra-se então dividido em três partes. Inicialmente o artigo analisa</w:t>
      </w:r>
      <w:r w:rsidRPr="00BF6BF7">
        <w:rPr>
          <w:rStyle w:val="ft3"/>
          <w:rFonts w:ascii="Arial" w:hAnsi="Arial" w:cs="Arial"/>
          <w:sz w:val="24"/>
          <w:szCs w:val="24"/>
        </w:rPr>
        <w:t xml:space="preserve"> a imputabilidade penal. Na sequência o artigo trata do</w:t>
      </w:r>
      <w:r w:rsidRPr="00BF6BF7">
        <w:rPr>
          <w:rFonts w:ascii="Arial" w:hAnsi="Arial" w:cs="Arial"/>
          <w:bCs/>
          <w:sz w:val="24"/>
          <w:szCs w:val="24"/>
        </w:rPr>
        <w:t xml:space="preserve"> Estatuto da Criança e do Adolescente para, finalmente, abordar a discussão acerca da redução da maioridade penal.</w:t>
      </w:r>
    </w:p>
    <w:p w:rsidR="00CA3674" w:rsidRDefault="00CA3674" w:rsidP="000B2CA6">
      <w:pPr>
        <w:spacing w:after="0" w:line="360" w:lineRule="auto"/>
        <w:ind w:firstLine="709"/>
        <w:jc w:val="both"/>
        <w:rPr>
          <w:rFonts w:ascii="Arial" w:hAnsi="Arial" w:cs="Arial"/>
          <w:bCs/>
          <w:sz w:val="24"/>
          <w:szCs w:val="24"/>
        </w:rPr>
      </w:pPr>
    </w:p>
    <w:p w:rsidR="00CA3674" w:rsidRDefault="00CA3674" w:rsidP="000B2CA6">
      <w:pPr>
        <w:spacing w:after="0" w:line="360" w:lineRule="auto"/>
        <w:ind w:firstLine="709"/>
        <w:jc w:val="both"/>
        <w:rPr>
          <w:rFonts w:ascii="Arial" w:hAnsi="Arial" w:cs="Arial"/>
          <w:sz w:val="24"/>
        </w:rPr>
      </w:pPr>
    </w:p>
    <w:p w:rsidR="00FE320E" w:rsidRPr="00BF6BF7" w:rsidRDefault="00FE320E" w:rsidP="000B2CA6">
      <w:pPr>
        <w:spacing w:after="0" w:line="360" w:lineRule="auto"/>
        <w:ind w:firstLine="709"/>
        <w:jc w:val="both"/>
        <w:rPr>
          <w:rFonts w:ascii="Arial" w:hAnsi="Arial" w:cs="Arial"/>
          <w:sz w:val="24"/>
        </w:rPr>
      </w:pPr>
    </w:p>
    <w:p w:rsidR="000B2CA6" w:rsidRPr="00BF6BF7" w:rsidRDefault="000B2CA6" w:rsidP="000B2CA6">
      <w:pPr>
        <w:spacing w:after="0" w:line="360" w:lineRule="auto"/>
        <w:ind w:firstLine="709"/>
        <w:jc w:val="both"/>
        <w:rPr>
          <w:rFonts w:ascii="Arial" w:hAnsi="Arial" w:cs="Arial"/>
          <w:sz w:val="24"/>
        </w:rPr>
      </w:pPr>
    </w:p>
    <w:p w:rsidR="000B2CA6" w:rsidRPr="00BF6BF7" w:rsidRDefault="008F6F73" w:rsidP="00107F46">
      <w:pPr>
        <w:spacing w:line="480" w:lineRule="auto"/>
        <w:jc w:val="both"/>
        <w:rPr>
          <w:rFonts w:ascii="Arial" w:hAnsi="Arial" w:cs="Arial"/>
          <w:b/>
          <w:sz w:val="24"/>
          <w:szCs w:val="24"/>
        </w:rPr>
      </w:pPr>
      <w:proofErr w:type="gramStart"/>
      <w:r w:rsidRPr="00BF6BF7">
        <w:rPr>
          <w:rFonts w:ascii="Arial" w:hAnsi="Arial" w:cs="Arial"/>
          <w:b/>
          <w:sz w:val="24"/>
          <w:szCs w:val="24"/>
        </w:rPr>
        <w:t>2</w:t>
      </w:r>
      <w:proofErr w:type="gramEnd"/>
      <w:r w:rsidR="009E720C" w:rsidRPr="00BF6BF7">
        <w:rPr>
          <w:rFonts w:ascii="Arial" w:hAnsi="Arial" w:cs="Arial"/>
          <w:b/>
          <w:sz w:val="24"/>
          <w:szCs w:val="24"/>
        </w:rPr>
        <w:t xml:space="preserve"> </w:t>
      </w:r>
      <w:r w:rsidR="000B2CA6" w:rsidRPr="00BF6BF7">
        <w:rPr>
          <w:rStyle w:val="ft2"/>
          <w:rFonts w:ascii="Arial" w:hAnsi="Arial" w:cs="Arial"/>
          <w:b/>
          <w:sz w:val="24"/>
          <w:szCs w:val="24"/>
        </w:rPr>
        <w:t>A IMPUTABILIDADE PENAL</w:t>
      </w:r>
    </w:p>
    <w:p w:rsidR="000B2CA6" w:rsidRPr="00BF6BF7" w:rsidRDefault="000B2CA6" w:rsidP="00482CE8">
      <w:pPr>
        <w:tabs>
          <w:tab w:val="left" w:pos="709"/>
          <w:tab w:val="left" w:pos="1276"/>
        </w:tabs>
        <w:spacing w:after="0" w:line="360" w:lineRule="auto"/>
        <w:jc w:val="both"/>
        <w:rPr>
          <w:rFonts w:ascii="Arial" w:hAnsi="Arial" w:cs="Arial"/>
          <w:sz w:val="24"/>
          <w:szCs w:val="24"/>
        </w:rPr>
      </w:pPr>
      <w:r w:rsidRPr="00BF6BF7">
        <w:rPr>
          <w:rFonts w:ascii="Arial" w:hAnsi="Arial" w:cs="Arial"/>
          <w:sz w:val="24"/>
          <w:szCs w:val="24"/>
        </w:rPr>
        <w:tab/>
        <w:t xml:space="preserve">O injusto penal circunscreve-se à conduta humana possível, em decorrência de se vincular a uma estrutura lógico-objetiva fundamental, a concepção do homem como ser responsável. Considera-se, desse modo, o crime como ação típica, antijurídica e culpável. Ele não existe sem uma ação (ou omissão), a qual se deve ajustar à figura descrita em lei, opor-se direito e ser atribuível ao indivíduo a título de culpa </w:t>
      </w:r>
      <w:r w:rsidRPr="00BF6BF7">
        <w:rPr>
          <w:rFonts w:ascii="Arial" w:hAnsi="Arial" w:cs="Arial"/>
          <w:i/>
          <w:sz w:val="24"/>
          <w:szCs w:val="24"/>
        </w:rPr>
        <w:t xml:space="preserve">lato </w:t>
      </w:r>
      <w:proofErr w:type="spellStart"/>
      <w:r w:rsidRPr="00BF6BF7">
        <w:rPr>
          <w:rFonts w:ascii="Arial" w:hAnsi="Arial" w:cs="Arial"/>
          <w:i/>
          <w:sz w:val="24"/>
          <w:szCs w:val="24"/>
        </w:rPr>
        <w:t>sensu</w:t>
      </w:r>
      <w:proofErr w:type="spellEnd"/>
      <w:r w:rsidRPr="00BF6BF7">
        <w:rPr>
          <w:rFonts w:ascii="Arial" w:hAnsi="Arial" w:cs="Arial"/>
          <w:sz w:val="24"/>
          <w:szCs w:val="24"/>
        </w:rPr>
        <w:t xml:space="preserve"> (dolo ou culpa).</w:t>
      </w:r>
    </w:p>
    <w:p w:rsidR="000B2CA6" w:rsidRPr="00BF6BF7" w:rsidRDefault="000B2CA6" w:rsidP="00482CE8">
      <w:pPr>
        <w:pStyle w:val="NormalWeb"/>
        <w:spacing w:before="0" w:beforeAutospacing="0" w:after="0" w:afterAutospacing="0" w:line="360" w:lineRule="auto"/>
        <w:ind w:firstLine="709"/>
        <w:jc w:val="both"/>
        <w:rPr>
          <w:rFonts w:ascii="Arial" w:hAnsi="Arial" w:cs="Arial"/>
          <w:spacing w:val="4"/>
        </w:rPr>
      </w:pPr>
      <w:r w:rsidRPr="00BF6BF7">
        <w:rPr>
          <w:rFonts w:ascii="Arial" w:hAnsi="Arial" w:cs="Arial"/>
          <w:spacing w:val="4"/>
        </w:rPr>
        <w:t xml:space="preserve">Entretanto, no direito brasileiro, para uma pessoa ficar sujeita a uma pena criminal é preciso que, além de atuar típica e antijuridicamente, apresente imputabilidade (isto é, seja capaz de entender e querer), potencial consciência da ilicitude (ou seja, tenha a possibilidade de conhecer, no momento da ação ou da omissão, o caráter injusto do fato que pratica) e que se tenha podido exigir dele uma conduta diferente daquela que teve, ou seja, se possa exigir do agente uma conduta diversa (BRANDÃO, 2002, p. 109). </w:t>
      </w:r>
    </w:p>
    <w:p w:rsidR="000B2CA6" w:rsidRPr="00BF6BF7" w:rsidRDefault="000B2CA6" w:rsidP="00482CE8">
      <w:pPr>
        <w:spacing w:after="0" w:line="360" w:lineRule="auto"/>
        <w:ind w:firstLine="709"/>
        <w:jc w:val="both"/>
        <w:rPr>
          <w:rFonts w:ascii="Arial" w:hAnsi="Arial" w:cs="Arial"/>
          <w:spacing w:val="4"/>
          <w:sz w:val="24"/>
          <w:szCs w:val="24"/>
        </w:rPr>
      </w:pPr>
      <w:r w:rsidRPr="00BF6BF7">
        <w:rPr>
          <w:rFonts w:ascii="Arial" w:hAnsi="Arial" w:cs="Arial"/>
          <w:spacing w:val="4"/>
          <w:sz w:val="24"/>
          <w:szCs w:val="24"/>
        </w:rPr>
        <w:t>Para Bruno, imputabilidade penal é o conjunto de condições pessoais que dão ao agente capacidade para lhe ser juridicamente imputada a prática de um fato punível. O agente deve apresentar condições físicas, psicológicas e mentais que lhe possibilitam saber que está realizando um ato ilícito (ANÍBAL, 2005, p. 54).</w:t>
      </w:r>
    </w:p>
    <w:p w:rsidR="000B2CA6" w:rsidRPr="00BF6BF7" w:rsidRDefault="000B2CA6" w:rsidP="00482CE8">
      <w:pPr>
        <w:spacing w:after="0" w:line="360" w:lineRule="auto"/>
        <w:ind w:firstLine="709"/>
        <w:jc w:val="both"/>
        <w:rPr>
          <w:rStyle w:val="ft2"/>
          <w:rFonts w:ascii="Arial" w:hAnsi="Arial" w:cs="Arial"/>
          <w:spacing w:val="4"/>
          <w:sz w:val="24"/>
          <w:szCs w:val="24"/>
        </w:rPr>
      </w:pPr>
      <w:r w:rsidRPr="00BF6BF7">
        <w:rPr>
          <w:rStyle w:val="ft2"/>
          <w:rFonts w:ascii="Arial" w:hAnsi="Arial" w:cs="Arial"/>
          <w:spacing w:val="4"/>
          <w:sz w:val="24"/>
          <w:szCs w:val="24"/>
        </w:rPr>
        <w:t>Para Damásio Jesus imputar é atribuir a alguém a responsabilidade de alguma coisa. Imputabilidade penal é o conjunto de condições pessoais que dão ao agente capacidade para lhe ser juridicamente imputada a prática de um crime (DAMÁSIO, 2002, p. 476).</w:t>
      </w:r>
    </w:p>
    <w:p w:rsidR="000B2CA6" w:rsidRPr="00BF6BF7" w:rsidRDefault="000B2CA6" w:rsidP="00482CE8">
      <w:pPr>
        <w:spacing w:after="0" w:line="360" w:lineRule="auto"/>
        <w:ind w:firstLine="709"/>
        <w:jc w:val="both"/>
        <w:rPr>
          <w:rFonts w:ascii="Arial" w:hAnsi="Arial" w:cs="Arial"/>
          <w:spacing w:val="4"/>
          <w:sz w:val="24"/>
          <w:szCs w:val="24"/>
        </w:rPr>
      </w:pPr>
      <w:r w:rsidRPr="00BF6BF7">
        <w:rPr>
          <w:rFonts w:ascii="Arial" w:hAnsi="Arial" w:cs="Arial"/>
          <w:spacing w:val="4"/>
          <w:sz w:val="24"/>
          <w:szCs w:val="24"/>
        </w:rPr>
        <w:t xml:space="preserve">A imputabilidade deve existir no momento da execução do ato, até a consumação ou até o momento em que ao agente nada mais cabia fazer para alcançar o resultado. </w:t>
      </w:r>
      <w:r w:rsidRPr="00BF6BF7">
        <w:rPr>
          <w:rStyle w:val="ft5"/>
          <w:rFonts w:ascii="Arial" w:hAnsi="Arial" w:cs="Arial"/>
          <w:sz w:val="24"/>
          <w:szCs w:val="24"/>
        </w:rPr>
        <w:t>A imputabilidade fixa a existência da relação de causalidade entre o crime e o indivíduo.</w:t>
      </w:r>
    </w:p>
    <w:p w:rsidR="000B2CA6" w:rsidRPr="00BF6BF7" w:rsidRDefault="000B2CA6" w:rsidP="00482CE8">
      <w:pPr>
        <w:spacing w:after="0" w:line="360" w:lineRule="auto"/>
        <w:ind w:firstLine="709"/>
        <w:jc w:val="both"/>
        <w:rPr>
          <w:rFonts w:ascii="Arial" w:hAnsi="Arial" w:cs="Arial"/>
          <w:sz w:val="24"/>
          <w:szCs w:val="24"/>
        </w:rPr>
      </w:pPr>
      <w:r w:rsidRPr="00BF6BF7">
        <w:rPr>
          <w:rFonts w:ascii="Arial" w:hAnsi="Arial" w:cs="Arial"/>
          <w:sz w:val="24"/>
          <w:szCs w:val="24"/>
        </w:rPr>
        <w:t xml:space="preserve">A imputabilidade constitui o elemento que se destaca desde logo na estrutura da culpabilidade, admitida mesmo, por muitos, como o seu pressuposto, se ela falta ou se mostra imperfeita, por ausência ou debilidade dos seus componentes, com ela </w:t>
      </w:r>
      <w:r w:rsidRPr="00BF6BF7">
        <w:rPr>
          <w:rFonts w:ascii="Arial" w:hAnsi="Arial" w:cs="Arial"/>
          <w:sz w:val="24"/>
          <w:szCs w:val="24"/>
        </w:rPr>
        <w:lastRenderedPageBreak/>
        <w:t>se exclui ou se atenua a culpabilidade, e, portanto, a responsabilidade penal (ANÍBAL, 2005, p. 54).</w:t>
      </w:r>
    </w:p>
    <w:p w:rsidR="000B2CA6" w:rsidRPr="00BF6BF7" w:rsidRDefault="000B2CA6" w:rsidP="00482CE8">
      <w:pPr>
        <w:spacing w:after="0" w:line="360" w:lineRule="auto"/>
        <w:ind w:firstLine="709"/>
        <w:jc w:val="both"/>
        <w:rPr>
          <w:rFonts w:ascii="Arial" w:hAnsi="Arial" w:cs="Arial"/>
          <w:sz w:val="24"/>
          <w:szCs w:val="24"/>
        </w:rPr>
      </w:pPr>
      <w:r w:rsidRPr="00BF6BF7">
        <w:rPr>
          <w:rFonts w:ascii="Arial" w:hAnsi="Arial" w:cs="Arial"/>
          <w:sz w:val="24"/>
        </w:rPr>
        <w:t xml:space="preserve">Para que alguém possa responder como sujeito passivo uma ação penal, é necessário obediência a dois requisitos: possuir legitimidade passiva </w:t>
      </w:r>
      <w:r w:rsidRPr="00BF6BF7">
        <w:rPr>
          <w:rFonts w:ascii="Arial" w:hAnsi="Arial" w:cs="Arial"/>
          <w:i/>
          <w:sz w:val="24"/>
        </w:rPr>
        <w:t>ad causam</w:t>
      </w:r>
      <w:r w:rsidRPr="00BF6BF7">
        <w:rPr>
          <w:rFonts w:ascii="Arial" w:hAnsi="Arial" w:cs="Arial"/>
          <w:sz w:val="24"/>
        </w:rPr>
        <w:t xml:space="preserve">, que é a identidade física entre a pessoa denunciada na peça inicial e aquela indiciada no inquérito policial como autora do ilícito; e possuir legitimidade passiva </w:t>
      </w:r>
      <w:r w:rsidRPr="00BF6BF7">
        <w:rPr>
          <w:rFonts w:ascii="Arial" w:hAnsi="Arial" w:cs="Arial"/>
          <w:i/>
          <w:sz w:val="24"/>
        </w:rPr>
        <w:t xml:space="preserve">ad </w:t>
      </w:r>
      <w:proofErr w:type="spellStart"/>
      <w:r w:rsidRPr="00BF6BF7">
        <w:rPr>
          <w:rFonts w:ascii="Arial" w:hAnsi="Arial" w:cs="Arial"/>
          <w:i/>
          <w:sz w:val="24"/>
        </w:rPr>
        <w:t>processum</w:t>
      </w:r>
      <w:proofErr w:type="spellEnd"/>
      <w:r w:rsidRPr="00BF6BF7">
        <w:rPr>
          <w:rFonts w:ascii="Arial" w:hAnsi="Arial" w:cs="Arial"/>
          <w:sz w:val="24"/>
        </w:rPr>
        <w:t xml:space="preserve">, ou seja, possuir imputabilidade penal. </w:t>
      </w:r>
    </w:p>
    <w:p w:rsidR="000B2CA6" w:rsidRPr="00BF6BF7" w:rsidRDefault="000B2CA6" w:rsidP="00482CE8">
      <w:pPr>
        <w:spacing w:after="0" w:line="360" w:lineRule="auto"/>
        <w:ind w:firstLine="709"/>
        <w:jc w:val="both"/>
        <w:rPr>
          <w:rStyle w:val="ft3"/>
          <w:rFonts w:ascii="Arial" w:hAnsi="Arial" w:cs="Arial"/>
          <w:sz w:val="24"/>
          <w:szCs w:val="24"/>
        </w:rPr>
      </w:pPr>
      <w:r w:rsidRPr="00BF6BF7">
        <w:rPr>
          <w:rStyle w:val="ft3"/>
          <w:rFonts w:ascii="Arial" w:hAnsi="Arial" w:cs="Arial"/>
          <w:sz w:val="24"/>
          <w:szCs w:val="24"/>
        </w:rPr>
        <w:t>Santoro</w:t>
      </w:r>
      <w:r w:rsidRPr="00BF6BF7">
        <w:rPr>
          <w:rFonts w:ascii="Arial" w:hAnsi="Arial" w:cs="Arial"/>
          <w:sz w:val="24"/>
          <w:szCs w:val="24"/>
        </w:rPr>
        <w:t xml:space="preserve"> </w:t>
      </w:r>
      <w:r w:rsidRPr="00BF6BF7">
        <w:rPr>
          <w:rStyle w:val="ft3"/>
          <w:rFonts w:ascii="Arial" w:hAnsi="Arial" w:cs="Arial"/>
          <w:sz w:val="24"/>
          <w:szCs w:val="24"/>
        </w:rPr>
        <w:t>Filho cita três formas de aferição da imputabilidade: métodos biológico, psicológico e</w:t>
      </w:r>
      <w:r w:rsidRPr="00BF6BF7">
        <w:rPr>
          <w:rFonts w:ascii="Arial" w:hAnsi="Arial" w:cs="Arial"/>
          <w:sz w:val="24"/>
          <w:szCs w:val="24"/>
        </w:rPr>
        <w:t xml:space="preserve"> </w:t>
      </w:r>
      <w:r w:rsidRPr="00BF6BF7">
        <w:rPr>
          <w:rStyle w:val="ft3"/>
          <w:rFonts w:ascii="Arial" w:hAnsi="Arial" w:cs="Arial"/>
          <w:sz w:val="24"/>
          <w:szCs w:val="24"/>
        </w:rPr>
        <w:t xml:space="preserve">biopsicológico (SANTORO FILHO, 2003, p. 268). </w:t>
      </w:r>
    </w:p>
    <w:p w:rsidR="000B2CA6" w:rsidRPr="00BF6BF7" w:rsidRDefault="000B2CA6" w:rsidP="00482CE8">
      <w:pPr>
        <w:pStyle w:val="Corpodetexto21"/>
        <w:tabs>
          <w:tab w:val="left" w:pos="120"/>
        </w:tabs>
        <w:spacing w:line="360" w:lineRule="auto"/>
        <w:ind w:firstLine="0"/>
        <w:rPr>
          <w:rFonts w:ascii="Arial" w:hAnsi="Arial" w:cs="Arial"/>
          <w:szCs w:val="24"/>
        </w:rPr>
      </w:pPr>
      <w:r w:rsidRPr="00BF6BF7">
        <w:rPr>
          <w:rFonts w:ascii="Arial" w:hAnsi="Arial" w:cs="Arial"/>
          <w:szCs w:val="24"/>
        </w:rPr>
        <w:tab/>
      </w:r>
      <w:r w:rsidRPr="00BF6BF7">
        <w:rPr>
          <w:rFonts w:ascii="Arial" w:hAnsi="Arial" w:cs="Arial"/>
          <w:szCs w:val="24"/>
        </w:rPr>
        <w:tab/>
        <w:t>O método biológico exige apenas o requisito causal para que o agente seja declarado inimputável, não é necessário que perca efetivamente a capacidade de entender e querer em consequência dessa causa. Adotado no sistema jurídico brasileiro como exceção nos casos de menores de 18 anos (art. 27 do CP).</w:t>
      </w:r>
    </w:p>
    <w:p w:rsidR="000B2CA6" w:rsidRPr="00BF6BF7" w:rsidRDefault="000B2CA6" w:rsidP="00482CE8">
      <w:pPr>
        <w:spacing w:after="0" w:line="360" w:lineRule="auto"/>
        <w:ind w:firstLine="709"/>
        <w:jc w:val="both"/>
        <w:rPr>
          <w:rFonts w:ascii="Arial" w:hAnsi="Arial" w:cs="Arial"/>
          <w:color w:val="000000"/>
          <w:sz w:val="24"/>
          <w:szCs w:val="24"/>
        </w:rPr>
      </w:pPr>
      <w:r w:rsidRPr="00BF6BF7">
        <w:rPr>
          <w:rStyle w:val="ft2"/>
          <w:rFonts w:ascii="Arial" w:hAnsi="Arial" w:cs="Arial"/>
          <w:sz w:val="24"/>
          <w:szCs w:val="24"/>
        </w:rPr>
        <w:t xml:space="preserve">O método biológico </w:t>
      </w:r>
      <w:r w:rsidRPr="00BF6BF7">
        <w:rPr>
          <w:rFonts w:ascii="Arial" w:hAnsi="Arial" w:cs="Arial"/>
          <w:sz w:val="24"/>
          <w:szCs w:val="24"/>
        </w:rPr>
        <w:t xml:space="preserve">põe o juízo da inimputabilidade ou imputabilidade restrita na dependência apenas de certos estados de patologia mental, de desenvolvimento mental deficiente ou de transtornos mentais transitórios, patológicos ou não. Provada a existência de um desses estados, conclui-se pela ausência da imputabilidade. Sob esse critério, não importa saber se realmente faltam ao agente os elementos psíquicos que o tornariam imputável, mas apenas se existe um daqueles estados anormais do espírito que geralmente determinam a diminuição </w:t>
      </w:r>
      <w:r w:rsidRPr="00BF6BF7">
        <w:rPr>
          <w:rFonts w:ascii="Arial" w:hAnsi="Arial" w:cs="Arial"/>
          <w:color w:val="000000"/>
          <w:sz w:val="24"/>
          <w:szCs w:val="24"/>
        </w:rPr>
        <w:t xml:space="preserve">ou exclusão daqueles elementos </w:t>
      </w:r>
      <w:r w:rsidRPr="00BF6BF7">
        <w:rPr>
          <w:rFonts w:ascii="Arial" w:hAnsi="Arial" w:cs="Arial"/>
          <w:sz w:val="24"/>
          <w:szCs w:val="24"/>
        </w:rPr>
        <w:t>(ANÍBAL, 2005, p. 54).</w:t>
      </w:r>
    </w:p>
    <w:p w:rsidR="000B2CA6" w:rsidRPr="00BF6BF7" w:rsidRDefault="000B2CA6" w:rsidP="00482CE8">
      <w:pPr>
        <w:spacing w:after="0" w:line="360" w:lineRule="auto"/>
        <w:ind w:firstLine="709"/>
        <w:jc w:val="both"/>
        <w:rPr>
          <w:rFonts w:ascii="Arial" w:hAnsi="Arial" w:cs="Arial"/>
          <w:sz w:val="24"/>
          <w:szCs w:val="24"/>
        </w:rPr>
      </w:pPr>
      <w:r w:rsidRPr="00BF6BF7">
        <w:rPr>
          <w:rFonts w:ascii="Arial" w:hAnsi="Arial" w:cs="Arial"/>
          <w:sz w:val="24"/>
          <w:szCs w:val="24"/>
        </w:rPr>
        <w:t xml:space="preserve">O método psicológico, por sua vez, verifica se no momento do crime a pessoa tinha ou não capacidade de entender o que estava fazendo, não se ocupa com a existência das causas de inimputabilidade. </w:t>
      </w:r>
      <w:r w:rsidRPr="00BF6BF7">
        <w:rPr>
          <w:rStyle w:val="ft3"/>
          <w:rFonts w:ascii="Arial" w:hAnsi="Arial" w:cs="Arial"/>
          <w:sz w:val="24"/>
          <w:szCs w:val="24"/>
        </w:rPr>
        <w:t>A imputabilidade é concebida ora como</w:t>
      </w:r>
      <w:r w:rsidRPr="00BF6BF7">
        <w:rPr>
          <w:rFonts w:ascii="Arial" w:hAnsi="Arial" w:cs="Arial"/>
          <w:sz w:val="24"/>
          <w:szCs w:val="24"/>
        </w:rPr>
        <w:t xml:space="preserve"> </w:t>
      </w:r>
      <w:r w:rsidRPr="00BF6BF7">
        <w:rPr>
          <w:rStyle w:val="ft3"/>
          <w:rFonts w:ascii="Arial" w:hAnsi="Arial" w:cs="Arial"/>
          <w:sz w:val="24"/>
          <w:szCs w:val="24"/>
        </w:rPr>
        <w:t>pressuposto, ora como elemento integrante da culpabilidade. Dá-se</w:t>
      </w:r>
      <w:r w:rsidRPr="00BF6BF7">
        <w:rPr>
          <w:rFonts w:ascii="Arial" w:hAnsi="Arial" w:cs="Arial"/>
          <w:sz w:val="24"/>
          <w:szCs w:val="24"/>
        </w:rPr>
        <w:t xml:space="preserve"> </w:t>
      </w:r>
      <w:r w:rsidRPr="00BF6BF7">
        <w:rPr>
          <w:rStyle w:val="ft3"/>
          <w:rFonts w:ascii="Arial" w:hAnsi="Arial" w:cs="Arial"/>
          <w:sz w:val="24"/>
          <w:szCs w:val="24"/>
        </w:rPr>
        <w:t xml:space="preserve">assim também com a teoria finalista da ação: ainda que tenha levado para a tipicidade o dolo e a culpa, conservou no juízo de culpabilidade, como pressuposto ou como elemento, a imputabilidade (BADARO, </w:t>
      </w:r>
      <w:r w:rsidR="00BC5F6A" w:rsidRPr="00BF6BF7">
        <w:rPr>
          <w:rStyle w:val="ft3"/>
          <w:rFonts w:ascii="Arial" w:hAnsi="Arial" w:cs="Arial"/>
          <w:sz w:val="24"/>
          <w:szCs w:val="24"/>
        </w:rPr>
        <w:t>1970, p. 39)</w:t>
      </w:r>
      <w:r w:rsidRPr="00BF6BF7">
        <w:rPr>
          <w:rStyle w:val="ft3"/>
          <w:rFonts w:ascii="Arial" w:hAnsi="Arial" w:cs="Arial"/>
          <w:sz w:val="24"/>
          <w:szCs w:val="24"/>
        </w:rPr>
        <w:t>.</w:t>
      </w:r>
      <w:r w:rsidRPr="00BF6BF7">
        <w:rPr>
          <w:rFonts w:ascii="Arial" w:hAnsi="Arial" w:cs="Arial"/>
          <w:sz w:val="24"/>
          <w:szCs w:val="24"/>
        </w:rPr>
        <w:t xml:space="preserve"> </w:t>
      </w:r>
    </w:p>
    <w:p w:rsidR="000B2CA6" w:rsidRPr="00BF6BF7" w:rsidRDefault="000B2CA6" w:rsidP="00482CE8">
      <w:pPr>
        <w:spacing w:after="0" w:line="360" w:lineRule="auto"/>
        <w:ind w:firstLine="709"/>
        <w:jc w:val="both"/>
        <w:rPr>
          <w:rStyle w:val="ft3"/>
          <w:rFonts w:ascii="Arial" w:hAnsi="Arial" w:cs="Arial"/>
          <w:sz w:val="24"/>
          <w:szCs w:val="24"/>
        </w:rPr>
      </w:pPr>
      <w:r w:rsidRPr="00BF6BF7">
        <w:rPr>
          <w:rFonts w:ascii="Arial" w:hAnsi="Arial" w:cs="Arial"/>
          <w:sz w:val="24"/>
          <w:szCs w:val="24"/>
        </w:rPr>
        <w:t xml:space="preserve">Pelo método psicológico, a lei enumera os aspectos da atividade psíquica cuja deficiência torna o indivíduo inimputável, </w:t>
      </w:r>
      <w:proofErr w:type="gramStart"/>
      <w:r w:rsidRPr="00BF6BF7">
        <w:rPr>
          <w:rFonts w:ascii="Arial" w:hAnsi="Arial" w:cs="Arial"/>
          <w:sz w:val="24"/>
          <w:szCs w:val="24"/>
        </w:rPr>
        <w:t>falta de inteligência ou vontade normais</w:t>
      </w:r>
      <w:proofErr w:type="gramEnd"/>
      <w:r w:rsidRPr="00BF6BF7">
        <w:rPr>
          <w:rFonts w:ascii="Arial" w:hAnsi="Arial" w:cs="Arial"/>
          <w:sz w:val="24"/>
          <w:szCs w:val="24"/>
        </w:rPr>
        <w:t>, ou fórmulas equivalentes, sem referência às causas patológicas ou não dessa deficiência</w:t>
      </w:r>
      <w:r w:rsidR="00BC5F6A" w:rsidRPr="00BF6BF7">
        <w:rPr>
          <w:rFonts w:ascii="Arial" w:hAnsi="Arial" w:cs="Arial"/>
          <w:sz w:val="24"/>
          <w:szCs w:val="24"/>
        </w:rPr>
        <w:t xml:space="preserve"> (ANÍBAL, 2005, p. 54)</w:t>
      </w:r>
      <w:r w:rsidRPr="00BF6BF7">
        <w:rPr>
          <w:rFonts w:ascii="Arial" w:hAnsi="Arial" w:cs="Arial"/>
          <w:sz w:val="24"/>
          <w:szCs w:val="24"/>
        </w:rPr>
        <w:t>.  Esse método não foi adotado pelo sistema jurídico brasileiro.</w:t>
      </w:r>
    </w:p>
    <w:p w:rsidR="000B2CA6" w:rsidRPr="00BF6BF7" w:rsidRDefault="000B2CA6" w:rsidP="00482CE8">
      <w:pPr>
        <w:pStyle w:val="Corpodetexto21"/>
        <w:tabs>
          <w:tab w:val="left" w:pos="120"/>
        </w:tabs>
        <w:spacing w:line="360" w:lineRule="auto"/>
        <w:ind w:firstLine="0"/>
        <w:rPr>
          <w:rFonts w:ascii="Arial" w:hAnsi="Arial" w:cs="Arial"/>
          <w:szCs w:val="24"/>
        </w:rPr>
      </w:pPr>
      <w:r w:rsidRPr="00BF6BF7">
        <w:rPr>
          <w:rFonts w:ascii="Arial" w:hAnsi="Arial" w:cs="Arial"/>
          <w:szCs w:val="24"/>
        </w:rPr>
        <w:tab/>
      </w:r>
      <w:r w:rsidRPr="00BF6BF7">
        <w:rPr>
          <w:rFonts w:ascii="Arial" w:hAnsi="Arial" w:cs="Arial"/>
          <w:szCs w:val="24"/>
        </w:rPr>
        <w:tab/>
        <w:t xml:space="preserve">Já o método biopsicológico exige a presença de três requisitos para apuração </w:t>
      </w:r>
      <w:r w:rsidRPr="00BF6BF7">
        <w:rPr>
          <w:rFonts w:ascii="Arial" w:hAnsi="Arial" w:cs="Arial"/>
          <w:szCs w:val="24"/>
        </w:rPr>
        <w:lastRenderedPageBreak/>
        <w:t>da inimputabilidade, causal, cronológico e consequencial, tendo sido sistema adotado pelo nosso Código Penal (art. 26 do CP).</w:t>
      </w:r>
    </w:p>
    <w:p w:rsidR="000B2CA6" w:rsidRPr="00BF6BF7" w:rsidRDefault="000B2CA6" w:rsidP="00482CE8">
      <w:pPr>
        <w:spacing w:after="0" w:line="360" w:lineRule="auto"/>
        <w:ind w:firstLine="709"/>
        <w:jc w:val="both"/>
        <w:rPr>
          <w:rFonts w:ascii="Arial" w:hAnsi="Arial" w:cs="Arial"/>
          <w:color w:val="000000"/>
          <w:sz w:val="24"/>
          <w:szCs w:val="24"/>
          <w:lang w:eastAsia="en-CA"/>
        </w:rPr>
      </w:pPr>
      <w:r w:rsidRPr="00BF6BF7">
        <w:rPr>
          <w:rFonts w:ascii="Arial" w:hAnsi="Arial" w:cs="Arial"/>
          <w:sz w:val="24"/>
          <w:szCs w:val="24"/>
        </w:rPr>
        <w:t xml:space="preserve">Observa-se então que a menoridade penal constitui causa de exclusão da imputabilidade. </w:t>
      </w:r>
      <w:r w:rsidRPr="00BF6BF7">
        <w:rPr>
          <w:rFonts w:ascii="Arial" w:hAnsi="Arial" w:cs="Arial"/>
          <w:color w:val="000000"/>
          <w:sz w:val="24"/>
          <w:szCs w:val="24"/>
          <w:lang w:eastAsia="en-CA"/>
        </w:rPr>
        <w:t xml:space="preserve">O sistema jurídico brasileiro preconiza a imputabilidade penal a partir dos dezoito anos de idade completos, estabelecendo ao agente infrator, um tratamento diferenciado, não regido pela legislação penal, mas sim pelo Estatuto da Criança e Adolescente. </w:t>
      </w:r>
    </w:p>
    <w:p w:rsidR="000B2CA6" w:rsidRPr="00BF6BF7" w:rsidRDefault="000B2CA6" w:rsidP="00482CE8">
      <w:pPr>
        <w:spacing w:after="0" w:line="360" w:lineRule="auto"/>
        <w:ind w:firstLine="851"/>
        <w:jc w:val="both"/>
        <w:rPr>
          <w:rFonts w:ascii="Arial" w:hAnsi="Arial" w:cs="Arial"/>
          <w:sz w:val="24"/>
          <w:szCs w:val="24"/>
          <w:lang w:eastAsia="en-CA"/>
        </w:rPr>
      </w:pPr>
      <w:r w:rsidRPr="00BF6BF7">
        <w:rPr>
          <w:rFonts w:ascii="Arial" w:hAnsi="Arial" w:cs="Arial"/>
          <w:sz w:val="24"/>
          <w:szCs w:val="24"/>
          <w:lang w:eastAsia="en-CA"/>
        </w:rPr>
        <w:t xml:space="preserve">A Constituição Federal estabelece no artigo 228 que são </w:t>
      </w:r>
      <w:r w:rsidRPr="00BF6BF7">
        <w:rPr>
          <w:rFonts w:ascii="Arial" w:hAnsi="Arial" w:cs="Arial"/>
          <w:i/>
          <w:sz w:val="24"/>
          <w:szCs w:val="24"/>
          <w:lang w:eastAsia="en-CA"/>
        </w:rPr>
        <w:t>“</w:t>
      </w:r>
      <w:r w:rsidRPr="00BF6BF7">
        <w:rPr>
          <w:rFonts w:ascii="Arial" w:hAnsi="Arial" w:cs="Arial"/>
          <w:sz w:val="24"/>
          <w:szCs w:val="24"/>
          <w:lang w:eastAsia="en-CA"/>
        </w:rPr>
        <w:t>penalmente inimputáveis os menores de dezoito anos, sujeitos as normas da legislação especial</w:t>
      </w:r>
      <w:r w:rsidRPr="00BF6BF7">
        <w:rPr>
          <w:rFonts w:ascii="Arial" w:hAnsi="Arial" w:cs="Arial"/>
          <w:i/>
          <w:sz w:val="24"/>
          <w:szCs w:val="24"/>
          <w:lang w:eastAsia="en-CA"/>
        </w:rPr>
        <w:t xml:space="preserve">”. </w:t>
      </w:r>
      <w:r w:rsidRPr="00BF6BF7">
        <w:rPr>
          <w:rFonts w:ascii="Arial" w:hAnsi="Arial" w:cs="Arial"/>
          <w:sz w:val="24"/>
          <w:szCs w:val="24"/>
          <w:lang w:eastAsia="en-CA"/>
        </w:rPr>
        <w:t xml:space="preserve"> </w:t>
      </w:r>
    </w:p>
    <w:p w:rsidR="000B2CA6" w:rsidRPr="00BF6BF7" w:rsidRDefault="000B2CA6" w:rsidP="00482CE8">
      <w:pPr>
        <w:spacing w:after="0" w:line="360" w:lineRule="auto"/>
        <w:ind w:firstLine="851"/>
        <w:jc w:val="both"/>
        <w:rPr>
          <w:rFonts w:ascii="Arial" w:hAnsi="Arial" w:cs="Arial"/>
          <w:sz w:val="24"/>
          <w:szCs w:val="24"/>
          <w:lang w:eastAsia="en-CA"/>
        </w:rPr>
      </w:pPr>
      <w:r w:rsidRPr="00BF6BF7">
        <w:rPr>
          <w:rFonts w:ascii="Arial" w:hAnsi="Arial" w:cs="Arial"/>
          <w:sz w:val="24"/>
          <w:szCs w:val="24"/>
          <w:lang w:eastAsia="en-CA"/>
        </w:rPr>
        <w:t>O Código Penal brasileiro disciplinou igualmente a matéria no artigo 27, que estabelece que “os menores de dezoito anos são penalmente inimputáveis, ficando sujeito às normas estabelecidas na legislação especial”.</w:t>
      </w:r>
    </w:p>
    <w:p w:rsidR="00DB4CD8" w:rsidRPr="00BF6BF7" w:rsidRDefault="00DB4CD8" w:rsidP="00DB4CD8">
      <w:pPr>
        <w:pStyle w:val="NormalWeb"/>
        <w:shd w:val="clear" w:color="auto" w:fill="FFFFFF"/>
        <w:spacing w:before="0" w:beforeAutospacing="0" w:after="0" w:afterAutospacing="0" w:line="360" w:lineRule="auto"/>
        <w:ind w:firstLine="709"/>
        <w:jc w:val="both"/>
        <w:textAlignment w:val="baseline"/>
        <w:rPr>
          <w:rFonts w:ascii="Arial" w:hAnsi="Arial" w:cs="Arial"/>
        </w:rPr>
      </w:pPr>
      <w:r w:rsidRPr="00BF6BF7">
        <w:rPr>
          <w:rFonts w:ascii="Arial" w:hAnsi="Arial" w:cs="Arial"/>
        </w:rPr>
        <w:t xml:space="preserve">. </w:t>
      </w:r>
    </w:p>
    <w:p w:rsidR="00DB4CD8" w:rsidRPr="00BF6BF7" w:rsidRDefault="00107F46" w:rsidP="00BC5F6A">
      <w:pPr>
        <w:spacing w:line="360" w:lineRule="auto"/>
        <w:jc w:val="both"/>
        <w:rPr>
          <w:rFonts w:ascii="Arial" w:hAnsi="Arial" w:cs="Arial"/>
          <w:b/>
          <w:caps/>
          <w:sz w:val="24"/>
          <w:szCs w:val="24"/>
          <w:lang w:eastAsia="en-CA"/>
        </w:rPr>
      </w:pPr>
      <w:proofErr w:type="gramStart"/>
      <w:r>
        <w:rPr>
          <w:rFonts w:ascii="Arial" w:hAnsi="Arial" w:cs="Arial"/>
          <w:b/>
          <w:sz w:val="24"/>
          <w:szCs w:val="24"/>
          <w:shd w:val="clear" w:color="auto" w:fill="FFFFFF"/>
        </w:rPr>
        <w:t>3</w:t>
      </w:r>
      <w:proofErr w:type="gramEnd"/>
      <w:r w:rsidR="00BC5F6A" w:rsidRPr="00BF6BF7">
        <w:rPr>
          <w:rFonts w:ascii="Arial" w:hAnsi="Arial" w:cs="Arial"/>
          <w:b/>
          <w:sz w:val="24"/>
          <w:szCs w:val="24"/>
          <w:shd w:val="clear" w:color="auto" w:fill="FFFFFF"/>
        </w:rPr>
        <w:t xml:space="preserve"> </w:t>
      </w:r>
      <w:r w:rsidR="00BC5F6A" w:rsidRPr="00BF6BF7">
        <w:rPr>
          <w:rFonts w:ascii="Arial" w:hAnsi="Arial" w:cs="Arial"/>
          <w:b/>
          <w:caps/>
          <w:sz w:val="24"/>
          <w:szCs w:val="24"/>
          <w:lang w:eastAsia="en-CA"/>
        </w:rPr>
        <w:t>O Estatuto da Criança e do Adolescente</w:t>
      </w:r>
    </w:p>
    <w:p w:rsidR="00BC5F6A" w:rsidRPr="00BF6BF7" w:rsidRDefault="00BC5F6A" w:rsidP="00BC5F6A">
      <w:pPr>
        <w:tabs>
          <w:tab w:val="left" w:pos="1047"/>
        </w:tabs>
        <w:spacing w:after="0" w:line="360" w:lineRule="auto"/>
        <w:ind w:firstLine="851"/>
        <w:jc w:val="both"/>
        <w:rPr>
          <w:rFonts w:ascii="Arial" w:hAnsi="Arial" w:cs="Arial"/>
          <w:sz w:val="24"/>
          <w:szCs w:val="24"/>
        </w:rPr>
      </w:pPr>
      <w:r w:rsidRPr="00BF6BF7">
        <w:rPr>
          <w:rFonts w:ascii="Arial" w:hAnsi="Arial" w:cs="Arial"/>
          <w:sz w:val="24"/>
          <w:szCs w:val="24"/>
        </w:rPr>
        <w:t>O início da vigência do Estatuto da Criança e do Adolescente, em 1990, marcou o abandono do Direito de Menores e o início da</w:t>
      </w:r>
      <w:r w:rsidRPr="00BF6BF7">
        <w:rPr>
          <w:rFonts w:ascii="Arial" w:hAnsi="Arial" w:cs="Arial"/>
          <w:color w:val="0000FF"/>
          <w:sz w:val="24"/>
          <w:szCs w:val="24"/>
        </w:rPr>
        <w:t xml:space="preserve"> </w:t>
      </w:r>
      <w:r w:rsidRPr="00BF6BF7">
        <w:rPr>
          <w:rFonts w:ascii="Arial" w:hAnsi="Arial" w:cs="Arial"/>
          <w:sz w:val="24"/>
          <w:szCs w:val="24"/>
        </w:rPr>
        <w:t xml:space="preserve">adoção do chamado Direito da Infância e da Juventude. A opção teve como fundamento o abandono da doutrina da situação irregular, em favor de um sistema de proteção integral. Como consequência, a Justiça de menores, paternalista, foi substituída por uma Justiça da Infância e Juventude, mais adequada ao Direito científico e às normas constitucionais. </w:t>
      </w:r>
    </w:p>
    <w:p w:rsidR="00BC5F6A" w:rsidRPr="00BF6BF7" w:rsidRDefault="00BC5F6A" w:rsidP="00BC5F6A">
      <w:pPr>
        <w:tabs>
          <w:tab w:val="left" w:pos="1047"/>
        </w:tabs>
        <w:spacing w:after="0" w:line="360" w:lineRule="auto"/>
        <w:ind w:firstLine="851"/>
        <w:jc w:val="both"/>
        <w:rPr>
          <w:rFonts w:ascii="Arial" w:hAnsi="Arial" w:cs="Arial"/>
          <w:sz w:val="24"/>
          <w:szCs w:val="24"/>
          <w:lang w:eastAsia="en-CA"/>
        </w:rPr>
      </w:pPr>
      <w:r w:rsidRPr="00BF6BF7">
        <w:rPr>
          <w:rFonts w:ascii="Arial" w:hAnsi="Arial" w:cs="Arial"/>
          <w:sz w:val="24"/>
          <w:szCs w:val="24"/>
          <w:lang w:eastAsia="fr-CA"/>
        </w:rPr>
        <w:t xml:space="preserve">Conforme Saraiva, a Constituição Federal de 1988 incorporou ao ordenamento jurídico nacional, antes mesmo da Convenção das Nações Unidas dos Direitos da Criança, os princípios fundamentais da Proteção Integral. </w:t>
      </w:r>
      <w:r w:rsidRPr="00BF6BF7">
        <w:rPr>
          <w:rFonts w:ascii="Arial" w:hAnsi="Arial" w:cs="Arial"/>
          <w:sz w:val="24"/>
          <w:szCs w:val="24"/>
          <w:lang w:eastAsia="en-CA"/>
        </w:rPr>
        <w:t xml:space="preserve">A doutrina da proteção integral busca uma atenuação de um preconceito enraizado na sociedade, em relação ao adolescente infrator que, de uma forma geral, é tratado como um criminoso qualquer. Busca-se, sob este novo prisma ressaltar que o adolescente infrator é ainda um cidadão em formação física, moral e emocional, que ainda não completou o ciclo básico da educação, e, portanto não poder responsabilizado como um adulto pelas infrações que venha por ventura a cometer </w:t>
      </w:r>
      <w:r w:rsidRPr="00BF6BF7">
        <w:rPr>
          <w:rFonts w:ascii="Arial" w:hAnsi="Arial" w:cs="Arial"/>
          <w:color w:val="000000"/>
          <w:sz w:val="24"/>
          <w:szCs w:val="24"/>
          <w:lang w:eastAsia="fr-CA"/>
        </w:rPr>
        <w:t>(</w:t>
      </w:r>
      <w:proofErr w:type="gramStart"/>
      <w:r w:rsidRPr="00BF6BF7">
        <w:rPr>
          <w:rFonts w:ascii="Arial" w:hAnsi="Arial" w:cs="Arial"/>
          <w:color w:val="000000"/>
          <w:sz w:val="24"/>
          <w:szCs w:val="24"/>
          <w:lang w:eastAsia="fr-CA"/>
        </w:rPr>
        <w:t>SARAIVA,</w:t>
      </w:r>
      <w:proofErr w:type="gramEnd"/>
      <w:r w:rsidRPr="00BF6BF7">
        <w:rPr>
          <w:rFonts w:ascii="Arial" w:hAnsi="Arial" w:cs="Arial"/>
          <w:color w:val="000000"/>
          <w:sz w:val="24"/>
          <w:szCs w:val="24"/>
          <w:lang w:eastAsia="fr-CA"/>
        </w:rPr>
        <w:t xml:space="preserve"> 2005, p. 45)</w:t>
      </w:r>
      <w:r w:rsidRPr="00BF6BF7">
        <w:rPr>
          <w:rFonts w:ascii="Arial" w:hAnsi="Arial" w:cs="Arial"/>
          <w:sz w:val="24"/>
          <w:szCs w:val="24"/>
          <w:lang w:eastAsia="en-CA"/>
        </w:rPr>
        <w:t>.</w:t>
      </w:r>
    </w:p>
    <w:p w:rsidR="00BC5F6A" w:rsidRPr="00BF6BF7" w:rsidRDefault="00BC5F6A" w:rsidP="00BC5F6A">
      <w:pPr>
        <w:tabs>
          <w:tab w:val="left" w:pos="1047"/>
        </w:tabs>
        <w:spacing w:after="0" w:line="360" w:lineRule="auto"/>
        <w:ind w:firstLine="851"/>
        <w:jc w:val="both"/>
        <w:rPr>
          <w:rFonts w:ascii="Arial" w:hAnsi="Arial" w:cs="Arial"/>
          <w:spacing w:val="4"/>
          <w:sz w:val="24"/>
          <w:szCs w:val="24"/>
        </w:rPr>
      </w:pPr>
      <w:r w:rsidRPr="00BF6BF7">
        <w:rPr>
          <w:rFonts w:ascii="Arial" w:hAnsi="Arial" w:cs="Arial"/>
          <w:spacing w:val="4"/>
          <w:sz w:val="24"/>
          <w:szCs w:val="24"/>
        </w:rPr>
        <w:t xml:space="preserve">A Convenção Internacional sobre os Direitos da Criança proclama é a prioridade absoluta e imediata da infância e da juventude, conduzindo a criança e </w:t>
      </w:r>
      <w:r w:rsidRPr="00BF6BF7">
        <w:rPr>
          <w:rFonts w:ascii="Arial" w:hAnsi="Arial" w:cs="Arial"/>
          <w:spacing w:val="4"/>
          <w:sz w:val="24"/>
          <w:szCs w:val="24"/>
        </w:rPr>
        <w:lastRenderedPageBreak/>
        <w:t xml:space="preserve">o adolescente a uma consideração especial, sendo seus direitos fundamentais universalmente salvaguardados. Não obstante, o teor da Convenção deixa cristalina a imposição aos pais e responsáveis do dever de dirigir às crianças cuidados especiais, corolário do princípio do melhor interesse da criança </w:t>
      </w:r>
      <w:r w:rsidRPr="00BF6BF7">
        <w:rPr>
          <w:rFonts w:ascii="Arial" w:hAnsi="Arial" w:cs="Arial"/>
          <w:color w:val="000000"/>
          <w:sz w:val="24"/>
          <w:szCs w:val="24"/>
        </w:rPr>
        <w:t>(PEREIRA, 1996, p. 16)</w:t>
      </w:r>
      <w:r w:rsidRPr="00BF6BF7">
        <w:rPr>
          <w:rFonts w:ascii="Arial" w:hAnsi="Arial" w:cs="Arial"/>
          <w:spacing w:val="4"/>
          <w:sz w:val="24"/>
          <w:szCs w:val="24"/>
        </w:rPr>
        <w:t xml:space="preserve">. </w:t>
      </w:r>
    </w:p>
    <w:p w:rsidR="00BC5F6A" w:rsidRPr="00BF6BF7" w:rsidRDefault="00BC5F6A" w:rsidP="00BC5F6A">
      <w:pPr>
        <w:tabs>
          <w:tab w:val="left" w:pos="1047"/>
        </w:tabs>
        <w:spacing w:after="0" w:line="360" w:lineRule="auto"/>
        <w:ind w:firstLine="851"/>
        <w:jc w:val="both"/>
        <w:rPr>
          <w:rFonts w:ascii="Arial" w:hAnsi="Arial" w:cs="Arial"/>
          <w:sz w:val="24"/>
          <w:szCs w:val="24"/>
          <w:lang w:eastAsia="fr-CA"/>
        </w:rPr>
      </w:pPr>
      <w:r w:rsidRPr="00BF6BF7">
        <w:rPr>
          <w:rFonts w:ascii="Arial" w:hAnsi="Arial" w:cs="Arial"/>
          <w:spacing w:val="4"/>
          <w:sz w:val="24"/>
          <w:szCs w:val="24"/>
        </w:rPr>
        <w:t xml:space="preserve">Deve-se destacar, contudo, que a </w:t>
      </w:r>
      <w:r w:rsidRPr="00BF6BF7">
        <w:rPr>
          <w:rFonts w:ascii="Arial" w:hAnsi="Arial" w:cs="Arial"/>
          <w:sz w:val="24"/>
          <w:szCs w:val="24"/>
          <w:lang w:eastAsia="fr-CA"/>
        </w:rPr>
        <w:t xml:space="preserve">convenção não impede que seja fixado um limite de idade inferior a dezoito anos para que o ser humano seja penalmente imputável e não possui normas a respeito da imputabilidade penal. Destaca-se ainda que em seu artigo </w:t>
      </w:r>
      <w:smartTag w:uri="urn:schemas-microsoft-com:office:smarttags" w:element="metricconverter">
        <w:smartTagPr>
          <w:attr w:name="ProductID" w:val="37, a"/>
        </w:smartTagPr>
        <w:r w:rsidRPr="00BF6BF7">
          <w:rPr>
            <w:rFonts w:ascii="Arial" w:hAnsi="Arial" w:cs="Arial"/>
            <w:sz w:val="24"/>
            <w:szCs w:val="24"/>
            <w:lang w:eastAsia="fr-CA"/>
          </w:rPr>
          <w:t>37, a</w:t>
        </w:r>
      </w:smartTag>
      <w:r w:rsidRPr="00BF6BF7">
        <w:rPr>
          <w:rFonts w:ascii="Arial" w:hAnsi="Arial" w:cs="Arial"/>
          <w:sz w:val="24"/>
          <w:szCs w:val="24"/>
          <w:lang w:eastAsia="fr-CA"/>
        </w:rPr>
        <w:t xml:space="preserve"> mesma permite até que as crianças sejam submetidas a penas privativas de liberdade, a saber:</w:t>
      </w:r>
    </w:p>
    <w:p w:rsidR="00BC5F6A" w:rsidRPr="00BF6BF7" w:rsidRDefault="00BC5F6A" w:rsidP="00BC5F6A">
      <w:pPr>
        <w:tabs>
          <w:tab w:val="left" w:pos="1047"/>
        </w:tabs>
        <w:spacing w:after="0" w:line="240" w:lineRule="auto"/>
        <w:ind w:left="2268"/>
        <w:jc w:val="both"/>
        <w:rPr>
          <w:rFonts w:ascii="Arial" w:hAnsi="Arial" w:cs="Arial"/>
          <w:color w:val="000000"/>
          <w:sz w:val="20"/>
          <w:szCs w:val="20"/>
          <w:lang w:eastAsia="fr-CA"/>
        </w:rPr>
      </w:pPr>
      <w:r w:rsidRPr="00BF6BF7">
        <w:rPr>
          <w:rFonts w:ascii="Arial" w:hAnsi="Arial" w:cs="Arial"/>
          <w:color w:val="000000"/>
          <w:sz w:val="20"/>
          <w:szCs w:val="20"/>
          <w:lang w:eastAsia="fr-CA"/>
        </w:rPr>
        <w:t>Artigo 37:</w:t>
      </w:r>
    </w:p>
    <w:p w:rsidR="00BC5F6A" w:rsidRPr="00BF6BF7" w:rsidRDefault="00BC5F6A" w:rsidP="00BC5F6A">
      <w:pPr>
        <w:tabs>
          <w:tab w:val="left" w:pos="1047"/>
        </w:tabs>
        <w:spacing w:after="0" w:line="240" w:lineRule="auto"/>
        <w:ind w:left="2268"/>
        <w:jc w:val="both"/>
        <w:rPr>
          <w:rFonts w:ascii="Arial" w:hAnsi="Arial" w:cs="Arial"/>
          <w:color w:val="000000"/>
          <w:sz w:val="20"/>
          <w:szCs w:val="20"/>
          <w:lang w:eastAsia="fr-CA"/>
        </w:rPr>
      </w:pPr>
      <w:proofErr w:type="gramStart"/>
      <w:r w:rsidRPr="00BF6BF7">
        <w:rPr>
          <w:rFonts w:ascii="Arial" w:hAnsi="Arial" w:cs="Arial"/>
          <w:color w:val="000000"/>
          <w:sz w:val="20"/>
          <w:szCs w:val="20"/>
          <w:lang w:eastAsia="fr-CA"/>
        </w:rPr>
        <w:t>Os Estados Partes</w:t>
      </w:r>
      <w:proofErr w:type="gramEnd"/>
      <w:r w:rsidRPr="00BF6BF7">
        <w:rPr>
          <w:rFonts w:ascii="Arial" w:hAnsi="Arial" w:cs="Arial"/>
          <w:color w:val="000000"/>
          <w:sz w:val="20"/>
          <w:szCs w:val="20"/>
          <w:lang w:eastAsia="fr-CA"/>
        </w:rPr>
        <w:t xml:space="preserve"> garantem que:</w:t>
      </w:r>
    </w:p>
    <w:p w:rsidR="00BC5F6A" w:rsidRPr="00BF6BF7" w:rsidRDefault="00BC5F6A" w:rsidP="00BC5F6A">
      <w:pPr>
        <w:tabs>
          <w:tab w:val="left" w:pos="1047"/>
        </w:tabs>
        <w:spacing w:after="0" w:line="240" w:lineRule="auto"/>
        <w:ind w:left="2268"/>
        <w:jc w:val="both"/>
        <w:rPr>
          <w:rFonts w:ascii="Arial" w:hAnsi="Arial" w:cs="Arial"/>
          <w:color w:val="000000"/>
          <w:sz w:val="20"/>
          <w:szCs w:val="20"/>
          <w:lang w:eastAsia="fr-CA"/>
        </w:rPr>
      </w:pPr>
      <w:r w:rsidRPr="00BF6BF7">
        <w:rPr>
          <w:rFonts w:ascii="Arial" w:hAnsi="Arial" w:cs="Arial"/>
          <w:color w:val="000000"/>
          <w:sz w:val="20"/>
          <w:szCs w:val="20"/>
          <w:lang w:eastAsia="fr-CA"/>
        </w:rPr>
        <w:t>(...)</w:t>
      </w:r>
    </w:p>
    <w:p w:rsidR="00BC5F6A" w:rsidRPr="00BF6BF7" w:rsidRDefault="00BC5F6A" w:rsidP="00BC5F6A">
      <w:pPr>
        <w:tabs>
          <w:tab w:val="left" w:pos="1047"/>
        </w:tabs>
        <w:spacing w:after="0" w:line="240" w:lineRule="auto"/>
        <w:ind w:left="2268"/>
        <w:jc w:val="both"/>
        <w:rPr>
          <w:rFonts w:ascii="Arial" w:hAnsi="Arial" w:cs="Arial"/>
          <w:color w:val="000000"/>
          <w:sz w:val="20"/>
          <w:szCs w:val="20"/>
          <w:lang w:eastAsia="fr-CA"/>
        </w:rPr>
      </w:pPr>
      <w:r w:rsidRPr="00BF6BF7">
        <w:rPr>
          <w:rFonts w:ascii="Arial" w:hAnsi="Arial" w:cs="Arial"/>
          <w:color w:val="000000"/>
          <w:sz w:val="20"/>
          <w:szCs w:val="20"/>
          <w:lang w:eastAsia="fr-CA"/>
        </w:rPr>
        <w:t xml:space="preserve">b) Nenhuma criança será privada de liberdade de forma ilegal ou arbitrária: a captura, detenção ou prisão de uma criança </w:t>
      </w:r>
      <w:proofErr w:type="gramStart"/>
      <w:r w:rsidRPr="00BF6BF7">
        <w:rPr>
          <w:rFonts w:ascii="Arial" w:hAnsi="Arial" w:cs="Arial"/>
          <w:color w:val="000000"/>
          <w:sz w:val="20"/>
          <w:szCs w:val="20"/>
          <w:lang w:eastAsia="fr-CA"/>
        </w:rPr>
        <w:t>devem ser conformes</w:t>
      </w:r>
      <w:proofErr w:type="gramEnd"/>
      <w:r w:rsidRPr="00BF6BF7">
        <w:rPr>
          <w:rFonts w:ascii="Arial" w:hAnsi="Arial" w:cs="Arial"/>
          <w:color w:val="000000"/>
          <w:sz w:val="20"/>
          <w:szCs w:val="20"/>
          <w:lang w:eastAsia="fr-CA"/>
        </w:rPr>
        <w:t xml:space="preserve"> à lei, serão utilizadas unicamente como medida de último recurso e terão a duração mais breve possível;</w:t>
      </w:r>
    </w:p>
    <w:p w:rsidR="00BC5F6A" w:rsidRPr="00BF6BF7" w:rsidRDefault="00BC5F6A" w:rsidP="00BC5F6A">
      <w:pPr>
        <w:tabs>
          <w:tab w:val="left" w:pos="1047"/>
        </w:tabs>
        <w:spacing w:after="0" w:line="240" w:lineRule="auto"/>
        <w:ind w:left="2268"/>
        <w:jc w:val="both"/>
        <w:rPr>
          <w:rFonts w:ascii="Arial" w:hAnsi="Arial" w:cs="Arial"/>
          <w:color w:val="000000"/>
          <w:sz w:val="20"/>
          <w:szCs w:val="20"/>
          <w:lang w:eastAsia="fr-CA"/>
        </w:rPr>
      </w:pPr>
    </w:p>
    <w:p w:rsidR="00BC5F6A" w:rsidRPr="00BF6BF7" w:rsidRDefault="00BC5F6A" w:rsidP="00482CE8">
      <w:pPr>
        <w:tabs>
          <w:tab w:val="left" w:pos="1047"/>
        </w:tabs>
        <w:spacing w:after="0" w:line="360" w:lineRule="auto"/>
        <w:ind w:firstLine="851"/>
        <w:jc w:val="both"/>
        <w:rPr>
          <w:rFonts w:ascii="Arial" w:hAnsi="Arial" w:cs="Arial"/>
          <w:sz w:val="24"/>
          <w:szCs w:val="24"/>
          <w:lang w:eastAsia="en-CA"/>
        </w:rPr>
      </w:pPr>
      <w:r w:rsidRPr="00BF6BF7">
        <w:rPr>
          <w:rFonts w:ascii="Arial" w:hAnsi="Arial" w:cs="Arial"/>
          <w:sz w:val="24"/>
          <w:szCs w:val="24"/>
          <w:lang w:eastAsia="en-CA"/>
        </w:rPr>
        <w:t xml:space="preserve">Não se pode deixar de mencionar, contudo, que a principal mudança ocorrida estar no fazer com que a criança e o adolescente passassem a </w:t>
      </w:r>
      <w:proofErr w:type="gramStart"/>
      <w:r w:rsidRPr="00BF6BF7">
        <w:rPr>
          <w:rFonts w:ascii="Arial" w:hAnsi="Arial" w:cs="Arial"/>
          <w:sz w:val="24"/>
          <w:szCs w:val="24"/>
          <w:lang w:eastAsia="en-CA"/>
        </w:rPr>
        <w:t>ser</w:t>
      </w:r>
      <w:proofErr w:type="gramEnd"/>
      <w:r w:rsidRPr="00BF6BF7">
        <w:rPr>
          <w:rFonts w:ascii="Arial" w:hAnsi="Arial" w:cs="Arial"/>
          <w:sz w:val="24"/>
          <w:szCs w:val="24"/>
          <w:lang w:eastAsia="en-CA"/>
        </w:rPr>
        <w:t xml:space="preserve"> sujeitos de direitos, gozando de todos os direitos e das garantias fundamentais previstas no texto constitucional. Em razão disto, se estabeleceu que a criança e o adolescente </w:t>
      </w:r>
      <w:proofErr w:type="gramStart"/>
      <w:r w:rsidRPr="00BF6BF7">
        <w:rPr>
          <w:rFonts w:ascii="Arial" w:hAnsi="Arial" w:cs="Arial"/>
          <w:sz w:val="24"/>
          <w:szCs w:val="24"/>
          <w:lang w:eastAsia="en-CA"/>
        </w:rPr>
        <w:t>devem</w:t>
      </w:r>
      <w:proofErr w:type="gramEnd"/>
      <w:r w:rsidRPr="00BF6BF7">
        <w:rPr>
          <w:rFonts w:ascii="Arial" w:hAnsi="Arial" w:cs="Arial"/>
          <w:sz w:val="24"/>
          <w:szCs w:val="24"/>
          <w:lang w:eastAsia="en-CA"/>
        </w:rPr>
        <w:t xml:space="preserve"> ter prioridade absoluta de atendimento, nas hipóteses de violação ou mesmo ameaça de lesão aos seus direitos fundamentais (LIBERATI, 2006, p. 20).</w:t>
      </w:r>
    </w:p>
    <w:p w:rsidR="00BC5F6A" w:rsidRPr="00BF6BF7" w:rsidRDefault="00BC5F6A" w:rsidP="00482CE8">
      <w:pPr>
        <w:tabs>
          <w:tab w:val="left" w:pos="1047"/>
        </w:tabs>
        <w:spacing w:after="0" w:line="360" w:lineRule="auto"/>
        <w:ind w:firstLine="851"/>
        <w:jc w:val="both"/>
        <w:rPr>
          <w:rFonts w:ascii="Arial" w:hAnsi="Arial" w:cs="Arial"/>
          <w:color w:val="000000"/>
          <w:sz w:val="24"/>
          <w:szCs w:val="24"/>
          <w:lang w:eastAsia="en-CA"/>
        </w:rPr>
      </w:pPr>
      <w:proofErr w:type="gramStart"/>
      <w:r w:rsidRPr="00BF6BF7">
        <w:rPr>
          <w:rFonts w:ascii="Arial" w:hAnsi="Arial" w:cs="Arial"/>
          <w:color w:val="000000"/>
          <w:sz w:val="24"/>
          <w:szCs w:val="24"/>
          <w:lang w:eastAsia="en-CA"/>
        </w:rPr>
        <w:t>O ECA</w:t>
      </w:r>
      <w:proofErr w:type="gramEnd"/>
      <w:r w:rsidRPr="00BF6BF7">
        <w:rPr>
          <w:rFonts w:ascii="Arial" w:hAnsi="Arial" w:cs="Arial"/>
          <w:color w:val="000000"/>
          <w:sz w:val="24"/>
          <w:szCs w:val="24"/>
          <w:lang w:eastAsia="en-CA"/>
        </w:rPr>
        <w:t xml:space="preserve"> no caput de seu artigo 2º estabelece: “Considera-se criança, para os efeitos desta lei, a pessoa até doze anos de idade incompletos, e adolescentes aquela entre doze e dezoito anos de idade”.</w:t>
      </w:r>
      <w:r w:rsidRPr="00BF6BF7">
        <w:rPr>
          <w:rFonts w:ascii="Arial" w:hAnsi="Arial" w:cs="Arial"/>
          <w:i/>
          <w:color w:val="000000"/>
          <w:sz w:val="24"/>
          <w:szCs w:val="24"/>
          <w:lang w:eastAsia="en-CA"/>
        </w:rPr>
        <w:t xml:space="preserve">  </w:t>
      </w:r>
      <w:r w:rsidRPr="00BF6BF7">
        <w:rPr>
          <w:rFonts w:ascii="Arial" w:hAnsi="Arial" w:cs="Arial"/>
          <w:color w:val="000000"/>
          <w:sz w:val="24"/>
          <w:szCs w:val="24"/>
          <w:lang w:eastAsia="en-CA"/>
        </w:rPr>
        <w:t xml:space="preserve">Neste sentido, </w:t>
      </w:r>
      <w:proofErr w:type="gramStart"/>
      <w:r w:rsidRPr="00BF6BF7">
        <w:rPr>
          <w:rFonts w:ascii="Arial" w:hAnsi="Arial" w:cs="Arial"/>
          <w:color w:val="000000"/>
          <w:sz w:val="24"/>
          <w:szCs w:val="24"/>
          <w:lang w:eastAsia="en-CA"/>
        </w:rPr>
        <w:t>o ECA</w:t>
      </w:r>
      <w:proofErr w:type="gramEnd"/>
      <w:r w:rsidRPr="00BF6BF7">
        <w:rPr>
          <w:rFonts w:ascii="Arial" w:hAnsi="Arial" w:cs="Arial"/>
          <w:color w:val="000000"/>
          <w:sz w:val="24"/>
          <w:szCs w:val="24"/>
          <w:lang w:eastAsia="en-CA"/>
        </w:rPr>
        <w:t xml:space="preserve"> estabeleceu um conceito legal e institucional para definir juridicamente quem é o adolescente. </w:t>
      </w:r>
    </w:p>
    <w:p w:rsidR="00BC5F6A" w:rsidRPr="00BF6BF7" w:rsidRDefault="00BC5F6A" w:rsidP="00482CE8">
      <w:pPr>
        <w:spacing w:after="0" w:line="360" w:lineRule="auto"/>
        <w:ind w:right="51" w:firstLine="851"/>
        <w:jc w:val="both"/>
        <w:rPr>
          <w:rFonts w:ascii="Arial" w:hAnsi="Arial" w:cs="Arial"/>
          <w:sz w:val="24"/>
          <w:szCs w:val="24"/>
        </w:rPr>
      </w:pPr>
      <w:r w:rsidRPr="00BF6BF7">
        <w:rPr>
          <w:rFonts w:ascii="Arial" w:hAnsi="Arial" w:cs="Arial"/>
          <w:sz w:val="24"/>
          <w:szCs w:val="24"/>
        </w:rPr>
        <w:t>Assim sendo, conforme o Estatuto da Criança e do Adolescente, menor é toda a pessoa que à época do ato delituoso possuir menos de 18 anos, não versando sobre este responsabilidade acerca do ilícito praticado, contudo, a imputabilidade não significa a impunidade do menor, mas tão somente um meio de regular as responsabilidades deste.</w:t>
      </w:r>
    </w:p>
    <w:p w:rsidR="00BC5F6A" w:rsidRPr="00BF6BF7" w:rsidRDefault="00BC5F6A" w:rsidP="00482CE8">
      <w:pPr>
        <w:spacing w:after="0" w:line="360" w:lineRule="auto"/>
        <w:ind w:right="51" w:firstLine="851"/>
        <w:jc w:val="both"/>
        <w:rPr>
          <w:rFonts w:ascii="Arial" w:hAnsi="Arial" w:cs="Arial"/>
          <w:sz w:val="24"/>
          <w:szCs w:val="24"/>
        </w:rPr>
      </w:pPr>
      <w:r w:rsidRPr="00BF6BF7">
        <w:rPr>
          <w:rFonts w:ascii="Arial" w:hAnsi="Arial" w:cs="Arial"/>
          <w:sz w:val="24"/>
          <w:szCs w:val="24"/>
        </w:rPr>
        <w:t xml:space="preserve">O Estatuto da Criança e do Adolescente não prevê e nem defende a impunidade do menor infrator, mas sim prevê um tratamento diferenciado para o menor infrator, tendo como objetivo garantir-lhe a retomada de uma vida plena, fundamentada em valores éticos, sociais e familiares. Parte-se da </w:t>
      </w:r>
      <w:proofErr w:type="spellStart"/>
      <w:r w:rsidRPr="00BF6BF7">
        <w:rPr>
          <w:rFonts w:ascii="Arial" w:hAnsi="Arial" w:cs="Arial"/>
          <w:sz w:val="24"/>
          <w:szCs w:val="24"/>
        </w:rPr>
        <w:t>idéia</w:t>
      </w:r>
      <w:proofErr w:type="spellEnd"/>
      <w:r w:rsidRPr="00BF6BF7">
        <w:rPr>
          <w:rFonts w:ascii="Arial" w:hAnsi="Arial" w:cs="Arial"/>
          <w:sz w:val="24"/>
          <w:szCs w:val="24"/>
        </w:rPr>
        <w:t xml:space="preserve"> de que é </w:t>
      </w:r>
      <w:r w:rsidRPr="00BF6BF7">
        <w:rPr>
          <w:rFonts w:ascii="Arial" w:hAnsi="Arial" w:cs="Arial"/>
          <w:sz w:val="24"/>
          <w:szCs w:val="24"/>
        </w:rPr>
        <w:lastRenderedPageBreak/>
        <w:t xml:space="preserve">preciso atacar as causas da violência infantil e não o seu efeito, ou seja, não se </w:t>
      </w:r>
      <w:proofErr w:type="gramStart"/>
      <w:r w:rsidRPr="00BF6BF7">
        <w:rPr>
          <w:rFonts w:ascii="Arial" w:hAnsi="Arial" w:cs="Arial"/>
          <w:sz w:val="24"/>
          <w:szCs w:val="24"/>
        </w:rPr>
        <w:t>deve</w:t>
      </w:r>
      <w:proofErr w:type="gramEnd"/>
      <w:r w:rsidRPr="00BF6BF7">
        <w:rPr>
          <w:rFonts w:ascii="Arial" w:hAnsi="Arial" w:cs="Arial"/>
          <w:sz w:val="24"/>
          <w:szCs w:val="24"/>
        </w:rPr>
        <w:t xml:space="preserve"> ignorar as verdadeiras causas que levam o menor a praticar infrações, devendo encarar a criminalidade do menor como um problema social bem mais amplo (ALVES, 2005. p. 62).</w:t>
      </w:r>
    </w:p>
    <w:p w:rsidR="00886ED9" w:rsidRPr="00BF6BF7" w:rsidRDefault="00886ED9" w:rsidP="00886ED9">
      <w:pPr>
        <w:spacing w:after="0" w:line="360" w:lineRule="auto"/>
        <w:ind w:firstLine="709"/>
        <w:jc w:val="both"/>
        <w:rPr>
          <w:rFonts w:ascii="Arial" w:hAnsi="Arial" w:cs="Arial"/>
          <w:color w:val="00B050"/>
          <w:sz w:val="24"/>
          <w:szCs w:val="24"/>
          <w:shd w:val="clear" w:color="auto" w:fill="FFFFFF"/>
        </w:rPr>
      </w:pPr>
    </w:p>
    <w:p w:rsidR="00FE320E" w:rsidRDefault="00FE320E" w:rsidP="00BC5F6A">
      <w:pPr>
        <w:tabs>
          <w:tab w:val="right" w:leader="dot" w:pos="8505"/>
        </w:tabs>
        <w:ind w:right="567"/>
        <w:jc w:val="both"/>
        <w:rPr>
          <w:rFonts w:ascii="Arial" w:hAnsi="Arial" w:cs="Arial"/>
          <w:b/>
          <w:sz w:val="24"/>
          <w:szCs w:val="24"/>
          <w:shd w:val="clear" w:color="auto" w:fill="FFFFFF"/>
        </w:rPr>
      </w:pPr>
    </w:p>
    <w:p w:rsidR="00FE320E" w:rsidRDefault="00FE320E" w:rsidP="00BC5F6A">
      <w:pPr>
        <w:tabs>
          <w:tab w:val="right" w:leader="dot" w:pos="8505"/>
        </w:tabs>
        <w:ind w:right="567"/>
        <w:jc w:val="both"/>
        <w:rPr>
          <w:rFonts w:ascii="Arial" w:hAnsi="Arial" w:cs="Arial"/>
          <w:b/>
          <w:sz w:val="24"/>
          <w:szCs w:val="24"/>
          <w:shd w:val="clear" w:color="auto" w:fill="FFFFFF"/>
        </w:rPr>
      </w:pPr>
    </w:p>
    <w:p w:rsidR="00BC5F6A" w:rsidRPr="00BF6BF7" w:rsidRDefault="008F6F73" w:rsidP="00BC5F6A">
      <w:pPr>
        <w:tabs>
          <w:tab w:val="right" w:leader="dot" w:pos="8505"/>
        </w:tabs>
        <w:ind w:right="567"/>
        <w:jc w:val="both"/>
        <w:rPr>
          <w:rStyle w:val="ft2"/>
          <w:rFonts w:ascii="Arial" w:hAnsi="Arial" w:cs="Arial"/>
          <w:b/>
          <w:sz w:val="24"/>
          <w:szCs w:val="24"/>
        </w:rPr>
      </w:pPr>
      <w:proofErr w:type="gramStart"/>
      <w:r w:rsidRPr="00BF6BF7">
        <w:rPr>
          <w:rFonts w:ascii="Arial" w:hAnsi="Arial" w:cs="Arial"/>
          <w:b/>
          <w:sz w:val="24"/>
          <w:szCs w:val="24"/>
          <w:shd w:val="clear" w:color="auto" w:fill="FFFFFF"/>
        </w:rPr>
        <w:t>4</w:t>
      </w:r>
      <w:proofErr w:type="gramEnd"/>
      <w:r w:rsidRPr="00BF6BF7">
        <w:rPr>
          <w:rFonts w:ascii="Arial" w:hAnsi="Arial" w:cs="Arial"/>
          <w:b/>
          <w:sz w:val="24"/>
          <w:szCs w:val="24"/>
          <w:shd w:val="clear" w:color="auto" w:fill="FFFFFF"/>
        </w:rPr>
        <w:t xml:space="preserve"> </w:t>
      </w:r>
      <w:r w:rsidR="00BC5F6A" w:rsidRPr="00BF6BF7">
        <w:rPr>
          <w:rFonts w:ascii="Arial" w:hAnsi="Arial" w:cs="Arial"/>
          <w:b/>
          <w:sz w:val="24"/>
          <w:szCs w:val="24"/>
        </w:rPr>
        <w:t>A REDUÇÃO DA MAIORIDADE PENAL</w:t>
      </w:r>
    </w:p>
    <w:p w:rsidR="00BC5F6A" w:rsidRPr="00BF6BF7" w:rsidRDefault="00BC5F6A" w:rsidP="00482CE8">
      <w:pPr>
        <w:tabs>
          <w:tab w:val="right" w:leader="dot" w:pos="8505"/>
        </w:tabs>
        <w:spacing w:after="0" w:line="360" w:lineRule="auto"/>
        <w:ind w:right="567" w:firstLine="851"/>
        <w:jc w:val="both"/>
        <w:rPr>
          <w:rStyle w:val="ft2"/>
          <w:rFonts w:ascii="Arial" w:hAnsi="Arial" w:cs="Arial"/>
          <w:sz w:val="24"/>
          <w:szCs w:val="24"/>
        </w:rPr>
      </w:pPr>
      <w:r w:rsidRPr="00BF6BF7">
        <w:rPr>
          <w:rStyle w:val="ft2"/>
          <w:rFonts w:ascii="Arial" w:hAnsi="Arial" w:cs="Arial"/>
          <w:sz w:val="24"/>
          <w:szCs w:val="24"/>
        </w:rPr>
        <w:t xml:space="preserve">A questão da redução da maioridade penal tem sido buscada como alternativa, sobretudo, naqueles momentos dramáticos, e devidamente potencializados pela imprensa, quando um crime, de homicídio, é </w:t>
      </w:r>
      <w:proofErr w:type="gramStart"/>
      <w:r w:rsidRPr="00BF6BF7">
        <w:rPr>
          <w:rStyle w:val="ft2"/>
          <w:rFonts w:ascii="Arial" w:hAnsi="Arial" w:cs="Arial"/>
          <w:sz w:val="24"/>
          <w:szCs w:val="24"/>
        </w:rPr>
        <w:t>cometido</w:t>
      </w:r>
      <w:proofErr w:type="gramEnd"/>
      <w:r w:rsidRPr="00BF6BF7">
        <w:rPr>
          <w:rStyle w:val="ft2"/>
          <w:rFonts w:ascii="Arial" w:hAnsi="Arial" w:cs="Arial"/>
          <w:sz w:val="24"/>
          <w:szCs w:val="24"/>
        </w:rPr>
        <w:t xml:space="preserve"> por um menor.</w:t>
      </w:r>
    </w:p>
    <w:p w:rsidR="00BC5F6A" w:rsidRPr="00BF6BF7" w:rsidRDefault="00BC5F6A" w:rsidP="00482CE8">
      <w:pPr>
        <w:tabs>
          <w:tab w:val="right" w:leader="dot" w:pos="8505"/>
        </w:tabs>
        <w:spacing w:after="0" w:line="360" w:lineRule="auto"/>
        <w:ind w:right="567" w:firstLine="851"/>
        <w:jc w:val="both"/>
        <w:rPr>
          <w:rStyle w:val="ft2"/>
          <w:rFonts w:ascii="Arial" w:hAnsi="Arial" w:cs="Arial"/>
          <w:sz w:val="24"/>
          <w:szCs w:val="24"/>
        </w:rPr>
      </w:pPr>
      <w:r w:rsidRPr="00BF6BF7">
        <w:rPr>
          <w:rStyle w:val="ft2"/>
          <w:rFonts w:ascii="Arial" w:hAnsi="Arial" w:cs="Arial"/>
          <w:sz w:val="24"/>
          <w:szCs w:val="24"/>
        </w:rPr>
        <w:t>Segundo Mantovani (2007, p. 136):</w:t>
      </w:r>
    </w:p>
    <w:p w:rsidR="00BC5F6A" w:rsidRPr="00BF6BF7" w:rsidRDefault="00BC5F6A" w:rsidP="00BF6BF7">
      <w:pPr>
        <w:tabs>
          <w:tab w:val="right" w:leader="dot" w:pos="9072"/>
        </w:tabs>
        <w:spacing w:before="120" w:after="240" w:line="240" w:lineRule="auto"/>
        <w:ind w:left="2268" w:right="-1"/>
        <w:jc w:val="both"/>
        <w:rPr>
          <w:rFonts w:ascii="Arial" w:hAnsi="Arial" w:cs="Arial"/>
          <w:sz w:val="20"/>
          <w:szCs w:val="20"/>
        </w:rPr>
      </w:pPr>
      <w:r w:rsidRPr="00BF6BF7">
        <w:rPr>
          <w:rStyle w:val="ft1"/>
          <w:rFonts w:ascii="Arial" w:hAnsi="Arial" w:cs="Arial"/>
          <w:sz w:val="20"/>
          <w:szCs w:val="20"/>
        </w:rPr>
        <w:t xml:space="preserve">Como a experiência comum e a ciência ensinam, a capacidade de entender e de querer pressupõe certo desenvolvimento </w:t>
      </w:r>
      <w:proofErr w:type="spellStart"/>
      <w:r w:rsidRPr="00BF6BF7">
        <w:rPr>
          <w:rStyle w:val="ft1"/>
          <w:rFonts w:ascii="Arial" w:hAnsi="Arial" w:cs="Arial"/>
          <w:sz w:val="20"/>
          <w:szCs w:val="20"/>
        </w:rPr>
        <w:t>físio-psíquico</w:t>
      </w:r>
      <w:proofErr w:type="spellEnd"/>
      <w:r w:rsidRPr="00BF6BF7">
        <w:rPr>
          <w:rStyle w:val="ft1"/>
          <w:rFonts w:ascii="Arial" w:hAnsi="Arial" w:cs="Arial"/>
          <w:sz w:val="20"/>
          <w:szCs w:val="20"/>
        </w:rPr>
        <w:t xml:space="preserve"> do sujeito. Quase nulo ao momento do nascimento, o patrimônio psíquico se desenvolve gradualmente até alcançar a plena maturidade intelectual. Por isso, há muito tempo as legislações dos vários países reconhecem à menoridade a eficácia de excluir ou diminuir a imputabilidade. Todo o problema está, porém, no estabelecer o limite de idade a partir do qual o sujeito pode julgar-se capaz de entender e querer.</w:t>
      </w:r>
    </w:p>
    <w:p w:rsidR="00BC5F6A" w:rsidRPr="00BF6BF7" w:rsidRDefault="00BC5F6A" w:rsidP="00BC5F6A">
      <w:pPr>
        <w:tabs>
          <w:tab w:val="left" w:pos="1047"/>
        </w:tabs>
        <w:spacing w:after="0" w:line="360" w:lineRule="auto"/>
        <w:ind w:firstLine="851"/>
        <w:jc w:val="both"/>
        <w:rPr>
          <w:rFonts w:ascii="Arial" w:hAnsi="Arial" w:cs="Arial"/>
          <w:sz w:val="24"/>
          <w:szCs w:val="24"/>
        </w:rPr>
      </w:pPr>
      <w:r w:rsidRPr="00BF6BF7">
        <w:rPr>
          <w:rFonts w:ascii="Arial" w:hAnsi="Arial" w:cs="Arial"/>
          <w:sz w:val="24"/>
          <w:szCs w:val="24"/>
        </w:rPr>
        <w:t>As discussões em torno da definição do limite etária da inimputabilidade estão presentes em diferentes projetos no Congresso Nacional. Alguns procuram no direito</w:t>
      </w:r>
      <w:r w:rsidRPr="00BF6BF7">
        <w:rPr>
          <w:rFonts w:ascii="Arial" w:hAnsi="Arial" w:cs="Arial"/>
          <w:color w:val="0000FF"/>
          <w:sz w:val="24"/>
          <w:szCs w:val="24"/>
        </w:rPr>
        <w:t xml:space="preserve"> </w:t>
      </w:r>
      <w:r w:rsidRPr="00BF6BF7">
        <w:rPr>
          <w:rFonts w:ascii="Arial" w:hAnsi="Arial" w:cs="Arial"/>
          <w:sz w:val="24"/>
          <w:szCs w:val="24"/>
        </w:rPr>
        <w:t>facultativo do voto dos adolescentes a partir dos 16 anos, a base para</w:t>
      </w:r>
      <w:r w:rsidRPr="00BF6BF7">
        <w:rPr>
          <w:rFonts w:ascii="Arial" w:hAnsi="Arial" w:cs="Arial"/>
          <w:color w:val="0000FF"/>
          <w:sz w:val="24"/>
          <w:szCs w:val="24"/>
        </w:rPr>
        <w:t xml:space="preserve"> </w:t>
      </w:r>
      <w:r w:rsidRPr="00BF6BF7">
        <w:rPr>
          <w:rFonts w:ascii="Arial" w:hAnsi="Arial" w:cs="Arial"/>
          <w:sz w:val="24"/>
          <w:szCs w:val="24"/>
        </w:rPr>
        <w:t xml:space="preserve">a defesa dessa idade como limite penal. Além desse argumento, os defensores dessa redução afirmam que o limite em vigor foi definido em um período no qual os adolescentes demoravam mais para atingir a maturidade e não possuíam as condições de formação atuais (TERRA, 2001, p. 30). </w:t>
      </w:r>
    </w:p>
    <w:p w:rsidR="00BC5F6A" w:rsidRPr="00BF6BF7" w:rsidRDefault="00BC5F6A" w:rsidP="00BC5F6A">
      <w:pPr>
        <w:tabs>
          <w:tab w:val="left" w:pos="1047"/>
        </w:tabs>
        <w:spacing w:after="0" w:line="360" w:lineRule="auto"/>
        <w:ind w:firstLine="851"/>
        <w:jc w:val="both"/>
        <w:rPr>
          <w:rStyle w:val="ft2"/>
          <w:rFonts w:ascii="Arial" w:hAnsi="Arial" w:cs="Arial"/>
          <w:sz w:val="24"/>
          <w:szCs w:val="24"/>
        </w:rPr>
      </w:pPr>
      <w:r w:rsidRPr="00BF6BF7">
        <w:rPr>
          <w:rFonts w:ascii="Arial" w:hAnsi="Arial" w:cs="Arial"/>
          <w:sz w:val="24"/>
          <w:szCs w:val="24"/>
        </w:rPr>
        <w:t xml:space="preserve">Para outros, </w:t>
      </w:r>
      <w:r w:rsidRPr="00BF6BF7">
        <w:rPr>
          <w:rStyle w:val="ft2"/>
          <w:rFonts w:ascii="Arial" w:hAnsi="Arial" w:cs="Arial"/>
          <w:sz w:val="24"/>
          <w:szCs w:val="24"/>
        </w:rPr>
        <w:t>o constituinte de 1988, pretendendo um Estado Democrático e de Direito, não poderia fechar os olhos para um dos princípios basilares de toda democracia que é o do respeito à dignidade da pessoa humana. Optando pela inimputabilidade penal até os dezoito anos, percebe-se haver se estabelecido compromisso com a valorização do jovem, pessoa em fase de amadurecimento,</w:t>
      </w:r>
      <w:r w:rsidRPr="00BF6BF7">
        <w:rPr>
          <w:rStyle w:val="em1"/>
          <w:rFonts w:ascii="Arial" w:hAnsi="Arial" w:cs="Arial"/>
          <w:sz w:val="24"/>
          <w:szCs w:val="24"/>
        </w:rPr>
        <w:t xml:space="preserve"> </w:t>
      </w:r>
      <w:r w:rsidRPr="00BF6BF7">
        <w:rPr>
          <w:rStyle w:val="ft2"/>
          <w:rFonts w:ascii="Arial" w:hAnsi="Arial" w:cs="Arial"/>
          <w:sz w:val="24"/>
          <w:szCs w:val="24"/>
        </w:rPr>
        <w:t>merecedor, portanto, de especial atenção (</w:t>
      </w:r>
      <w:r w:rsidRPr="00BF6BF7">
        <w:rPr>
          <w:rStyle w:val="ft4"/>
          <w:rFonts w:ascii="Arial" w:hAnsi="Arial" w:cs="Arial"/>
          <w:color w:val="000000"/>
          <w:sz w:val="24"/>
          <w:szCs w:val="24"/>
        </w:rPr>
        <w:t>op. cit., p. 30)</w:t>
      </w:r>
      <w:r w:rsidRPr="00BF6BF7">
        <w:rPr>
          <w:rStyle w:val="ft2"/>
          <w:rFonts w:ascii="Arial" w:hAnsi="Arial" w:cs="Arial"/>
          <w:sz w:val="24"/>
          <w:szCs w:val="24"/>
        </w:rPr>
        <w:t>.</w:t>
      </w:r>
    </w:p>
    <w:p w:rsidR="00BC5F6A" w:rsidRPr="00BF6BF7" w:rsidRDefault="00BC5F6A" w:rsidP="00BC5F6A">
      <w:pPr>
        <w:tabs>
          <w:tab w:val="left" w:pos="1047"/>
        </w:tabs>
        <w:spacing w:after="0" w:line="360" w:lineRule="auto"/>
        <w:ind w:firstLine="851"/>
        <w:jc w:val="both"/>
        <w:rPr>
          <w:rStyle w:val="ft2"/>
          <w:rFonts w:ascii="Arial" w:hAnsi="Arial" w:cs="Arial"/>
          <w:color w:val="000000"/>
          <w:sz w:val="24"/>
          <w:szCs w:val="24"/>
        </w:rPr>
      </w:pPr>
      <w:r w:rsidRPr="00BF6BF7">
        <w:rPr>
          <w:rFonts w:ascii="Arial" w:hAnsi="Arial" w:cs="Arial"/>
          <w:color w:val="000000"/>
          <w:sz w:val="24"/>
          <w:szCs w:val="24"/>
          <w:lang w:eastAsia="en-CA"/>
        </w:rPr>
        <w:t xml:space="preserve">Nesse sentido, </w:t>
      </w:r>
      <w:proofErr w:type="spellStart"/>
      <w:r w:rsidRPr="00BF6BF7">
        <w:rPr>
          <w:rFonts w:ascii="Arial" w:hAnsi="Arial" w:cs="Arial"/>
          <w:color w:val="000000"/>
          <w:sz w:val="24"/>
          <w:szCs w:val="24"/>
          <w:lang w:eastAsia="en-CA"/>
        </w:rPr>
        <w:t>Pascuim</w:t>
      </w:r>
      <w:proofErr w:type="spellEnd"/>
      <w:r w:rsidRPr="00BF6BF7">
        <w:rPr>
          <w:rFonts w:ascii="Arial" w:hAnsi="Arial" w:cs="Arial"/>
          <w:color w:val="000000"/>
          <w:sz w:val="24"/>
          <w:szCs w:val="24"/>
          <w:lang w:eastAsia="en-CA"/>
        </w:rPr>
        <w:t xml:space="preserve"> explica que não se pode afirmar ser o </w:t>
      </w:r>
      <w:r w:rsidRPr="00BF6BF7">
        <w:rPr>
          <w:rStyle w:val="ft1"/>
          <w:rFonts w:ascii="Arial" w:hAnsi="Arial" w:cs="Arial"/>
          <w:sz w:val="24"/>
          <w:szCs w:val="24"/>
        </w:rPr>
        <w:t xml:space="preserve">critério da </w:t>
      </w:r>
      <w:r w:rsidRPr="00BF6BF7">
        <w:rPr>
          <w:rStyle w:val="ft1"/>
          <w:rFonts w:ascii="Arial" w:hAnsi="Arial" w:cs="Arial"/>
          <w:color w:val="000000"/>
          <w:sz w:val="24"/>
          <w:szCs w:val="24"/>
        </w:rPr>
        <w:t xml:space="preserve">menoridade penal é simplesmente biológico, sendo também um critério político, ou </w:t>
      </w:r>
      <w:r w:rsidRPr="00BF6BF7">
        <w:rPr>
          <w:rStyle w:val="ft1"/>
          <w:rFonts w:ascii="Arial" w:hAnsi="Arial" w:cs="Arial"/>
          <w:color w:val="000000"/>
          <w:sz w:val="24"/>
          <w:szCs w:val="24"/>
        </w:rPr>
        <w:lastRenderedPageBreak/>
        <w:t xml:space="preserve">seja, a valorização da dignidade humana adotado pelo constituinte. Para o referido autor, </w:t>
      </w:r>
      <w:r w:rsidRPr="00BF6BF7">
        <w:rPr>
          <w:rStyle w:val="ft2"/>
          <w:rFonts w:ascii="Arial" w:hAnsi="Arial" w:cs="Arial"/>
          <w:color w:val="000000"/>
          <w:sz w:val="24"/>
          <w:szCs w:val="24"/>
        </w:rPr>
        <w:t>o discurso para redução de idade de responsabilidade penal é essencialmente político. Trabalha-se com omito de que aumentando o número de clientes potenciais do sistema penitenciário haverá uma diminuição dos delitos cometidos por adolescentes, por força de um pretenso efeito intimidador e de fim da impunidade (PASCUIM, 2007, p. 137).</w:t>
      </w:r>
    </w:p>
    <w:p w:rsidR="00BC5F6A" w:rsidRPr="00BF6BF7" w:rsidRDefault="00BC5F6A" w:rsidP="00BC5F6A">
      <w:pPr>
        <w:tabs>
          <w:tab w:val="left" w:pos="1047"/>
        </w:tabs>
        <w:spacing w:after="0" w:line="360" w:lineRule="auto"/>
        <w:ind w:firstLine="851"/>
        <w:jc w:val="both"/>
        <w:rPr>
          <w:rFonts w:ascii="Arial" w:hAnsi="Arial" w:cs="Arial"/>
          <w:sz w:val="24"/>
          <w:szCs w:val="24"/>
        </w:rPr>
      </w:pPr>
      <w:r w:rsidRPr="00BF6BF7">
        <w:rPr>
          <w:rFonts w:ascii="Arial" w:hAnsi="Arial" w:cs="Arial"/>
          <w:color w:val="000000"/>
          <w:sz w:val="24"/>
          <w:szCs w:val="24"/>
          <w:lang w:eastAsia="fr-CA"/>
        </w:rPr>
        <w:t xml:space="preserve">De acordo com dados fornecidos pela Organização das Nações Unidas (ONU) atualmente constitui a minoria aqueles países nos quais uma pessoa com menos de 18 anos é considerada adulta. Segundo a ONU, das 57 legislações nacionais analisadas, 17% </w:t>
      </w:r>
      <w:r w:rsidRPr="00BF6BF7">
        <w:rPr>
          <w:rFonts w:ascii="Arial" w:hAnsi="Arial" w:cs="Arial"/>
          <w:sz w:val="24"/>
          <w:szCs w:val="24"/>
          <w:lang w:eastAsia="fr-CA"/>
        </w:rPr>
        <w:t>adotam idade menor que 18 anos, entre eles pequenas nações como Bermudas, Chipre, Granadas e Haiti, porém ainda países mais populosos, tais como EUA, Índia, Inglaterra, Japão, China, França, Itália, México, Indonésia</w:t>
      </w:r>
      <w:r w:rsidRPr="00BF6BF7">
        <w:rPr>
          <w:rStyle w:val="Refdenotaderodap"/>
          <w:rFonts w:ascii="Arial" w:hAnsi="Arial" w:cs="Arial"/>
          <w:sz w:val="24"/>
          <w:szCs w:val="24"/>
          <w:lang w:eastAsia="fr-CA"/>
        </w:rPr>
        <w:footnoteReference w:id="2"/>
      </w:r>
      <w:r w:rsidRPr="00BF6BF7">
        <w:rPr>
          <w:rFonts w:ascii="Arial" w:hAnsi="Arial" w:cs="Arial"/>
          <w:sz w:val="24"/>
          <w:szCs w:val="24"/>
          <w:lang w:eastAsia="fr-CA"/>
        </w:rPr>
        <w:t xml:space="preserve">.  Na hipótese dos EUA a maioridade penal varia de acordo com as leis estaduais. </w:t>
      </w:r>
      <w:r w:rsidRPr="00BF6BF7">
        <w:rPr>
          <w:rFonts w:ascii="Arial" w:hAnsi="Arial" w:cs="Arial"/>
          <w:sz w:val="24"/>
          <w:szCs w:val="24"/>
        </w:rPr>
        <w:t>Suécia e Noruega estabeleceram a maioridade penal aos 15 anos (</w:t>
      </w:r>
      <w:r w:rsidRPr="00BF6BF7">
        <w:rPr>
          <w:rFonts w:ascii="Arial" w:hAnsi="Arial" w:cs="Arial"/>
          <w:color w:val="000000"/>
          <w:sz w:val="24"/>
          <w:szCs w:val="24"/>
        </w:rPr>
        <w:t>PASCUIM, 2007, p.91</w:t>
      </w:r>
      <w:r w:rsidRPr="00BF6BF7">
        <w:rPr>
          <w:rFonts w:ascii="Arial" w:hAnsi="Arial" w:cs="Arial"/>
          <w:sz w:val="24"/>
          <w:szCs w:val="24"/>
        </w:rPr>
        <w:t>).</w:t>
      </w:r>
    </w:p>
    <w:p w:rsidR="00BC5F6A" w:rsidRPr="00BF6BF7" w:rsidRDefault="00BC5F6A" w:rsidP="00BC5F6A">
      <w:pPr>
        <w:tabs>
          <w:tab w:val="left" w:pos="1047"/>
        </w:tabs>
        <w:spacing w:after="0" w:line="360" w:lineRule="auto"/>
        <w:ind w:firstLine="851"/>
        <w:jc w:val="both"/>
        <w:rPr>
          <w:rFonts w:ascii="Arial" w:hAnsi="Arial" w:cs="Arial"/>
          <w:color w:val="000000"/>
          <w:sz w:val="24"/>
          <w:szCs w:val="24"/>
          <w:lang w:eastAsia="fr-CA"/>
        </w:rPr>
      </w:pPr>
      <w:r w:rsidRPr="00BF6BF7">
        <w:rPr>
          <w:rFonts w:ascii="Arial" w:hAnsi="Arial" w:cs="Arial"/>
          <w:color w:val="000000"/>
          <w:sz w:val="24"/>
          <w:szCs w:val="24"/>
          <w:lang w:eastAsia="fr-CA"/>
        </w:rPr>
        <w:t xml:space="preserve">Em geral, o que tem acontecido há alguns anos em muitos países é a elevação desse limite. Em </w:t>
      </w:r>
      <w:smartTag w:uri="urn:schemas-microsoft-com:office:smarttags" w:element="metricconverter">
        <w:smartTagPr>
          <w:attr w:name="ProductID" w:val="1983, a"/>
        </w:smartTagPr>
        <w:r w:rsidRPr="00BF6BF7">
          <w:rPr>
            <w:rFonts w:ascii="Arial" w:hAnsi="Arial" w:cs="Arial"/>
            <w:color w:val="000000"/>
            <w:sz w:val="24"/>
            <w:szCs w:val="24"/>
            <w:lang w:eastAsia="fr-CA"/>
          </w:rPr>
          <w:t>1983, a</w:t>
        </w:r>
      </w:smartTag>
      <w:r w:rsidRPr="00BF6BF7">
        <w:rPr>
          <w:rFonts w:ascii="Arial" w:hAnsi="Arial" w:cs="Arial"/>
          <w:color w:val="000000"/>
          <w:sz w:val="24"/>
          <w:szCs w:val="24"/>
          <w:lang w:eastAsia="fr-CA"/>
        </w:rPr>
        <w:t xml:space="preserve"> Argentina alterou a idade de responsabilização de 14 para 16 anos; em </w:t>
      </w:r>
      <w:smartTag w:uri="urn:schemas-microsoft-com:office:smarttags" w:element="metricconverter">
        <w:smartTagPr>
          <w:attr w:name="ProductID" w:val="1987, a"/>
        </w:smartTagPr>
        <w:r w:rsidRPr="00BF6BF7">
          <w:rPr>
            <w:rFonts w:ascii="Arial" w:hAnsi="Arial" w:cs="Arial"/>
            <w:color w:val="000000"/>
            <w:sz w:val="24"/>
            <w:szCs w:val="24"/>
            <w:lang w:eastAsia="fr-CA"/>
          </w:rPr>
          <w:t>1987, a</w:t>
        </w:r>
      </w:smartTag>
      <w:r w:rsidRPr="00BF6BF7">
        <w:rPr>
          <w:rFonts w:ascii="Arial" w:hAnsi="Arial" w:cs="Arial"/>
          <w:color w:val="000000"/>
          <w:sz w:val="24"/>
          <w:szCs w:val="24"/>
          <w:lang w:eastAsia="fr-CA"/>
        </w:rPr>
        <w:t xml:space="preserve"> Noruega mudou de 14 para 15 e, em </w:t>
      </w:r>
      <w:smartTag w:uri="urn:schemas-microsoft-com:office:smarttags" w:element="metricconverter">
        <w:smartTagPr>
          <w:attr w:name="ProductID" w:val="2001, a"/>
        </w:smartTagPr>
        <w:r w:rsidRPr="00BF6BF7">
          <w:rPr>
            <w:rFonts w:ascii="Arial" w:hAnsi="Arial" w:cs="Arial"/>
            <w:color w:val="000000"/>
            <w:sz w:val="24"/>
            <w:szCs w:val="24"/>
            <w:lang w:eastAsia="fr-CA"/>
          </w:rPr>
          <w:t>2001, a</w:t>
        </w:r>
      </w:smartTag>
      <w:r w:rsidRPr="00BF6BF7">
        <w:rPr>
          <w:rFonts w:ascii="Arial" w:hAnsi="Arial" w:cs="Arial"/>
          <w:color w:val="000000"/>
          <w:sz w:val="24"/>
          <w:szCs w:val="24"/>
          <w:lang w:eastAsia="fr-CA"/>
        </w:rPr>
        <w:t xml:space="preserve"> Espanha elevou de 12 para 14 anos. </w:t>
      </w:r>
    </w:p>
    <w:p w:rsidR="00BC5F6A" w:rsidRPr="00BF6BF7" w:rsidRDefault="00BC5F6A" w:rsidP="00BC5F6A">
      <w:pPr>
        <w:tabs>
          <w:tab w:val="left" w:pos="1047"/>
        </w:tabs>
        <w:spacing w:line="360" w:lineRule="auto"/>
        <w:jc w:val="both"/>
        <w:rPr>
          <w:rStyle w:val="ft1"/>
          <w:rFonts w:ascii="Arial" w:hAnsi="Arial" w:cs="Arial"/>
          <w:caps/>
          <w:color w:val="000000"/>
          <w:sz w:val="24"/>
          <w:szCs w:val="24"/>
        </w:rPr>
      </w:pPr>
    </w:p>
    <w:p w:rsidR="00BC5F6A" w:rsidRPr="00BF6BF7" w:rsidRDefault="00BC5F6A" w:rsidP="00C90D14">
      <w:pPr>
        <w:tabs>
          <w:tab w:val="left" w:pos="1047"/>
        </w:tabs>
        <w:spacing w:line="360" w:lineRule="auto"/>
        <w:jc w:val="both"/>
        <w:rPr>
          <w:rStyle w:val="ft1"/>
          <w:rFonts w:ascii="Arial" w:hAnsi="Arial" w:cs="Arial"/>
          <w:b/>
          <w:caps/>
          <w:color w:val="000000"/>
          <w:sz w:val="24"/>
          <w:szCs w:val="24"/>
        </w:rPr>
      </w:pPr>
      <w:r w:rsidRPr="00BF6BF7">
        <w:rPr>
          <w:rStyle w:val="ft1"/>
          <w:rFonts w:ascii="Arial" w:hAnsi="Arial" w:cs="Arial"/>
          <w:b/>
          <w:caps/>
          <w:color w:val="000000"/>
          <w:sz w:val="24"/>
          <w:szCs w:val="24"/>
        </w:rPr>
        <w:t>4.1 O artigo 228 da Constituição Federal como cláusula pé</w:t>
      </w:r>
      <w:r w:rsidR="00C90D14" w:rsidRPr="00BF6BF7">
        <w:rPr>
          <w:rStyle w:val="ft1"/>
          <w:rFonts w:ascii="Arial" w:hAnsi="Arial" w:cs="Arial"/>
          <w:b/>
          <w:caps/>
          <w:color w:val="000000"/>
          <w:sz w:val="24"/>
          <w:szCs w:val="24"/>
        </w:rPr>
        <w:t>trea</w:t>
      </w:r>
    </w:p>
    <w:p w:rsidR="00BC5F6A" w:rsidRPr="00BF6BF7" w:rsidRDefault="00BC5F6A" w:rsidP="00BC5F6A">
      <w:pPr>
        <w:pStyle w:val="Textodenotaderodap"/>
        <w:spacing w:before="120" w:after="120" w:line="360" w:lineRule="auto"/>
        <w:ind w:firstLine="851"/>
        <w:jc w:val="both"/>
        <w:rPr>
          <w:rStyle w:val="ft1"/>
          <w:rFonts w:ascii="Arial" w:hAnsi="Arial" w:cs="Arial"/>
          <w:sz w:val="24"/>
          <w:szCs w:val="24"/>
        </w:rPr>
      </w:pPr>
      <w:r w:rsidRPr="00BF6BF7">
        <w:rPr>
          <w:rStyle w:val="ft1"/>
          <w:rFonts w:ascii="Arial" w:hAnsi="Arial" w:cs="Arial"/>
          <w:sz w:val="24"/>
          <w:szCs w:val="24"/>
        </w:rPr>
        <w:t>Na atualidade, com a discussão a respeito do assunto, ou seja, a redução da idade penal</w:t>
      </w:r>
      <w:proofErr w:type="gramStart"/>
      <w:r w:rsidRPr="00BF6BF7">
        <w:rPr>
          <w:rStyle w:val="ft1"/>
          <w:rFonts w:ascii="Arial" w:hAnsi="Arial" w:cs="Arial"/>
          <w:sz w:val="24"/>
          <w:szCs w:val="24"/>
        </w:rPr>
        <w:t>, há</w:t>
      </w:r>
      <w:proofErr w:type="gramEnd"/>
      <w:r w:rsidRPr="00BF6BF7">
        <w:rPr>
          <w:rStyle w:val="ft1"/>
          <w:rFonts w:ascii="Arial" w:hAnsi="Arial" w:cs="Arial"/>
          <w:sz w:val="24"/>
          <w:szCs w:val="24"/>
        </w:rPr>
        <w:t xml:space="preserve"> quem diga não ser possível o almejado, uma vez que o artigo 228 da Constituição Federal, além de se inscrever entre as garantias individuais, é cláusula pétrea. Nesse sentido afirma Dallari </w:t>
      </w:r>
      <w:r w:rsidR="00C90D14" w:rsidRPr="00BF6BF7">
        <w:rPr>
          <w:rStyle w:val="ft1"/>
          <w:rFonts w:ascii="Arial" w:hAnsi="Arial" w:cs="Arial"/>
          <w:sz w:val="24"/>
          <w:szCs w:val="24"/>
        </w:rPr>
        <w:t xml:space="preserve">(2001, p. 25) </w:t>
      </w:r>
      <w:r w:rsidRPr="00BF6BF7">
        <w:rPr>
          <w:rStyle w:val="ft1"/>
          <w:rFonts w:ascii="Arial" w:hAnsi="Arial" w:cs="Arial"/>
          <w:sz w:val="24"/>
          <w:szCs w:val="24"/>
        </w:rPr>
        <w:t>que:</w:t>
      </w:r>
    </w:p>
    <w:p w:rsidR="00BC5F6A" w:rsidRPr="00BF6BF7" w:rsidRDefault="00BC5F6A" w:rsidP="00C90D14">
      <w:pPr>
        <w:pStyle w:val="Textodenotaderodap"/>
        <w:spacing w:before="120" w:after="240"/>
        <w:ind w:left="2268"/>
        <w:jc w:val="both"/>
        <w:rPr>
          <w:rStyle w:val="em10"/>
          <w:rFonts w:ascii="Arial" w:hAnsi="Arial" w:cs="Arial"/>
          <w:color w:val="000000"/>
        </w:rPr>
      </w:pPr>
      <w:r w:rsidRPr="00BF6BF7">
        <w:rPr>
          <w:rStyle w:val="ft3"/>
          <w:rFonts w:ascii="Arial" w:hAnsi="Arial" w:cs="Arial"/>
          <w:color w:val="000000"/>
        </w:rPr>
        <w:t>A previsão de tratamento jurídico diferenciado daquele que se aplica aos adultos é um direito dos menores de 18anos, que são pessoas, indivíduos, sujeitos de direitos. De acordo com o art. 60, § 4º, da Constituição, não poderá ser objeto de deliberação proposta de emenda constitucional tendente a abolir garantias individuais. Como é evidente, qualquer proposta no sentido de aplicar as leis penais aos menores de 18 anos significará a abolição de seu direito ao tratamento diferenciado, previsto em lei, e por esse motivo será inconstitucional</w:t>
      </w:r>
      <w:r w:rsidRPr="00BF6BF7">
        <w:rPr>
          <w:rStyle w:val="em10"/>
          <w:rFonts w:ascii="Arial" w:hAnsi="Arial" w:cs="Arial"/>
          <w:color w:val="000000"/>
        </w:rPr>
        <w:t>.</w:t>
      </w:r>
    </w:p>
    <w:p w:rsidR="00BC5F6A" w:rsidRPr="00BF6BF7" w:rsidRDefault="00BC5F6A" w:rsidP="00C90D14">
      <w:pPr>
        <w:pStyle w:val="Textodenotaderodap"/>
        <w:tabs>
          <w:tab w:val="left" w:pos="709"/>
        </w:tabs>
        <w:spacing w:before="120" w:after="120" w:line="360" w:lineRule="auto"/>
        <w:ind w:firstLine="709"/>
        <w:jc w:val="both"/>
        <w:rPr>
          <w:rStyle w:val="ft6"/>
          <w:rFonts w:ascii="Arial" w:hAnsi="Arial" w:cs="Arial"/>
          <w:sz w:val="24"/>
          <w:szCs w:val="24"/>
        </w:rPr>
      </w:pPr>
      <w:r w:rsidRPr="00BF6BF7">
        <w:rPr>
          <w:rStyle w:val="ft1"/>
          <w:rFonts w:ascii="Arial" w:hAnsi="Arial" w:cs="Arial"/>
          <w:sz w:val="24"/>
          <w:szCs w:val="24"/>
        </w:rPr>
        <w:lastRenderedPageBreak/>
        <w:t>Este também é o posicionamento de Moraes</w:t>
      </w:r>
      <w:r w:rsidR="00C90D14" w:rsidRPr="00BF6BF7">
        <w:rPr>
          <w:rStyle w:val="ft1"/>
          <w:rFonts w:ascii="Arial" w:hAnsi="Arial" w:cs="Arial"/>
          <w:sz w:val="24"/>
          <w:szCs w:val="24"/>
        </w:rPr>
        <w:t xml:space="preserve"> (2002, p. 2036)</w:t>
      </w:r>
      <w:r w:rsidRPr="00BF6BF7">
        <w:rPr>
          <w:rStyle w:val="ft1"/>
          <w:rFonts w:ascii="Arial" w:hAnsi="Arial" w:cs="Arial"/>
          <w:sz w:val="24"/>
          <w:szCs w:val="24"/>
        </w:rPr>
        <w:t>:</w:t>
      </w:r>
    </w:p>
    <w:p w:rsidR="00BC5F6A" w:rsidRPr="00BF6BF7" w:rsidRDefault="00BC5F6A" w:rsidP="00C90D14">
      <w:pPr>
        <w:tabs>
          <w:tab w:val="left" w:pos="1047"/>
        </w:tabs>
        <w:spacing w:before="120" w:after="240" w:line="240" w:lineRule="auto"/>
        <w:ind w:left="2268"/>
        <w:jc w:val="both"/>
        <w:rPr>
          <w:rStyle w:val="ft1"/>
          <w:rFonts w:ascii="Arial" w:hAnsi="Arial" w:cs="Arial"/>
          <w:sz w:val="20"/>
          <w:szCs w:val="20"/>
        </w:rPr>
      </w:pPr>
      <w:r w:rsidRPr="00BF6BF7">
        <w:rPr>
          <w:rStyle w:val="ft3"/>
          <w:rFonts w:ascii="Arial" w:hAnsi="Arial" w:cs="Arial"/>
          <w:sz w:val="20"/>
          <w:szCs w:val="20"/>
        </w:rPr>
        <w:t>Assim, o art. 288 da Constituição Federal encerra hipótese de garantia individual prevista fora do rol exemplifi</w:t>
      </w:r>
      <w:r w:rsidRPr="00BF6BF7">
        <w:rPr>
          <w:rStyle w:val="ft1"/>
          <w:rFonts w:ascii="Arial" w:hAnsi="Arial" w:cs="Arial"/>
          <w:sz w:val="20"/>
          <w:szCs w:val="20"/>
        </w:rPr>
        <w:t xml:space="preserve">cativo do art. 5º, cuja possibilidade já foi declarada pelo STF em relação ao art. 150, III, b (ADIN 939-7/DF - conferir comentários ao art. 5º, § 2º, e, consequentemente, autêntica cláusula pétrea prevista no art. 60, § </w:t>
      </w:r>
      <w:proofErr w:type="gramStart"/>
      <w:r w:rsidRPr="00BF6BF7">
        <w:rPr>
          <w:rStyle w:val="ft1"/>
          <w:rFonts w:ascii="Arial" w:hAnsi="Arial" w:cs="Arial"/>
          <w:sz w:val="20"/>
          <w:szCs w:val="20"/>
        </w:rPr>
        <w:t>4º,</w:t>
      </w:r>
      <w:proofErr w:type="gramEnd"/>
      <w:r w:rsidRPr="00BF6BF7">
        <w:rPr>
          <w:rStyle w:val="ft1"/>
          <w:rFonts w:ascii="Arial" w:hAnsi="Arial" w:cs="Arial"/>
          <w:sz w:val="20"/>
          <w:szCs w:val="20"/>
        </w:rPr>
        <w:t>IV (“não será objeto de deliberação a proposta de emenda tendente a abolir: [...] IV – os direitos e garantias individuais”).</w:t>
      </w:r>
    </w:p>
    <w:p w:rsidR="00BC5F6A" w:rsidRPr="00BF6BF7" w:rsidRDefault="00C90D14" w:rsidP="00482CE8">
      <w:pPr>
        <w:tabs>
          <w:tab w:val="left" w:pos="709"/>
          <w:tab w:val="left" w:pos="1047"/>
        </w:tabs>
        <w:spacing w:after="0" w:line="360" w:lineRule="auto"/>
        <w:jc w:val="both"/>
        <w:rPr>
          <w:rStyle w:val="ft3"/>
          <w:rFonts w:ascii="Arial" w:hAnsi="Arial" w:cs="Arial"/>
          <w:sz w:val="24"/>
          <w:szCs w:val="24"/>
        </w:rPr>
      </w:pPr>
      <w:r w:rsidRPr="00BF6BF7">
        <w:rPr>
          <w:rStyle w:val="ft3"/>
          <w:rFonts w:ascii="Arial" w:hAnsi="Arial" w:cs="Arial"/>
          <w:sz w:val="24"/>
          <w:szCs w:val="24"/>
        </w:rPr>
        <w:tab/>
      </w:r>
      <w:r w:rsidR="00BC5F6A" w:rsidRPr="00BF6BF7">
        <w:rPr>
          <w:rStyle w:val="ft3"/>
          <w:rFonts w:ascii="Arial" w:hAnsi="Arial" w:cs="Arial"/>
          <w:sz w:val="24"/>
          <w:szCs w:val="24"/>
        </w:rPr>
        <w:t xml:space="preserve">Conforme </w:t>
      </w:r>
      <w:proofErr w:type="spellStart"/>
      <w:r w:rsidR="00BC5F6A" w:rsidRPr="00BF6BF7">
        <w:rPr>
          <w:rFonts w:ascii="Arial" w:hAnsi="Arial" w:cs="Arial"/>
          <w:sz w:val="24"/>
          <w:szCs w:val="24"/>
          <w:lang w:eastAsia="fr-CA"/>
        </w:rPr>
        <w:t>Comparato</w:t>
      </w:r>
      <w:proofErr w:type="spellEnd"/>
      <w:r w:rsidR="00BC5F6A" w:rsidRPr="00BF6BF7">
        <w:rPr>
          <w:rFonts w:ascii="Arial" w:hAnsi="Arial" w:cs="Arial"/>
          <w:sz w:val="24"/>
          <w:szCs w:val="24"/>
          <w:lang w:eastAsia="fr-CA"/>
        </w:rPr>
        <w:t>, o menor de dezoito anos tem um direito fundamental, e, portanto, irrevogável, de não ser envolvido, como réu, em processos criminais de qualquer espécie, nos quais é posto em causa o devido respeito à sua condição de hipossuficiência. Por ser um direito fundamental de natureza individual, sua supressão é expressamente vedada pela própria Constituição em seu artigo 60, § 4º, inciso IV, até mesmo por via de emenda constitucional</w:t>
      </w:r>
      <w:r w:rsidRPr="00BF6BF7">
        <w:rPr>
          <w:rFonts w:ascii="Arial" w:hAnsi="Arial" w:cs="Arial"/>
          <w:sz w:val="24"/>
          <w:szCs w:val="24"/>
          <w:lang w:eastAsia="fr-CA"/>
        </w:rPr>
        <w:t xml:space="preserve"> (COMPARATO, 2001, p. 71)</w:t>
      </w:r>
      <w:r w:rsidR="00BC5F6A" w:rsidRPr="00BF6BF7">
        <w:rPr>
          <w:rFonts w:ascii="Arial" w:hAnsi="Arial" w:cs="Arial"/>
          <w:sz w:val="24"/>
          <w:szCs w:val="24"/>
          <w:lang w:eastAsia="fr-CA"/>
        </w:rPr>
        <w:t>.</w:t>
      </w:r>
    </w:p>
    <w:p w:rsidR="00BC5F6A" w:rsidRPr="00BF6BF7" w:rsidRDefault="00C90D14" w:rsidP="00482CE8">
      <w:pPr>
        <w:tabs>
          <w:tab w:val="left" w:pos="709"/>
          <w:tab w:val="left" w:pos="1047"/>
        </w:tabs>
        <w:spacing w:after="0" w:line="360" w:lineRule="auto"/>
        <w:jc w:val="both"/>
        <w:rPr>
          <w:rStyle w:val="ps5"/>
          <w:rFonts w:ascii="Arial" w:hAnsi="Arial" w:cs="Arial"/>
          <w:sz w:val="24"/>
          <w:szCs w:val="24"/>
        </w:rPr>
      </w:pPr>
      <w:r w:rsidRPr="00BF6BF7">
        <w:rPr>
          <w:rStyle w:val="ps3"/>
          <w:rFonts w:ascii="Arial" w:hAnsi="Arial" w:cs="Arial"/>
          <w:sz w:val="24"/>
          <w:szCs w:val="24"/>
        </w:rPr>
        <w:tab/>
      </w:r>
      <w:r w:rsidR="00BC5F6A" w:rsidRPr="00BF6BF7">
        <w:rPr>
          <w:rStyle w:val="ps3"/>
          <w:rFonts w:ascii="Arial" w:hAnsi="Arial" w:cs="Arial"/>
          <w:sz w:val="24"/>
          <w:szCs w:val="24"/>
        </w:rPr>
        <w:t>Para</w:t>
      </w:r>
      <w:r w:rsidR="00BC5F6A" w:rsidRPr="00BF6BF7">
        <w:rPr>
          <w:rStyle w:val="vem0"/>
          <w:rFonts w:ascii="Arial" w:hAnsi="Arial" w:cs="Arial"/>
          <w:sz w:val="24"/>
          <w:szCs w:val="24"/>
        </w:rPr>
        <w:t xml:space="preserve"> Saraiva, o art. 228 da Constituição Federal e a determinação de dezoito anos de idade </w:t>
      </w:r>
      <w:r w:rsidR="00BC5F6A" w:rsidRPr="00BF6BF7">
        <w:rPr>
          <w:rStyle w:val="vem1"/>
          <w:rFonts w:ascii="Arial" w:hAnsi="Arial" w:cs="Arial"/>
          <w:sz w:val="24"/>
          <w:szCs w:val="24"/>
        </w:rPr>
        <w:t xml:space="preserve">para a responsabilidade penal se constitui cláusula pétrea, em razão </w:t>
      </w:r>
      <w:r w:rsidR="00BC5F6A" w:rsidRPr="00BF6BF7">
        <w:rPr>
          <w:rStyle w:val="vem0"/>
          <w:rFonts w:ascii="Arial" w:hAnsi="Arial" w:cs="Arial"/>
          <w:sz w:val="24"/>
          <w:szCs w:val="24"/>
        </w:rPr>
        <w:t>de seu conteúdo de direito e garantia individual, referidos no art. 60, IV, da Constituição Federal, como insuscetível de emenda.</w:t>
      </w:r>
      <w:r w:rsidR="00BC5F6A" w:rsidRPr="00BF6BF7">
        <w:rPr>
          <w:rStyle w:val="ps4"/>
          <w:rFonts w:ascii="Arial" w:hAnsi="Arial" w:cs="Arial"/>
          <w:sz w:val="24"/>
          <w:szCs w:val="24"/>
        </w:rPr>
        <w:t xml:space="preserve"> Salienta ainda o referido autor, que a Convenção das Nações </w:t>
      </w:r>
      <w:r w:rsidR="00BC5F6A" w:rsidRPr="00BF6BF7">
        <w:rPr>
          <w:rStyle w:val="vem0"/>
          <w:rFonts w:ascii="Arial" w:hAnsi="Arial" w:cs="Arial"/>
          <w:sz w:val="24"/>
          <w:szCs w:val="24"/>
        </w:rPr>
        <w:t>Unidas de Direito da Criança prevê a impossibilidade de agravamento da lei interna dos países seguidores de suas determinações e que, segundo a Convenção, não se faz distinção entre criança e o adolescente, visto que, em seu art. 1º, entende como criança todo o ser humano menor de dezoito anos de idade</w:t>
      </w:r>
      <w:r w:rsidRPr="00BF6BF7">
        <w:rPr>
          <w:rStyle w:val="vem0"/>
          <w:rFonts w:ascii="Arial" w:hAnsi="Arial" w:cs="Arial"/>
          <w:sz w:val="24"/>
          <w:szCs w:val="24"/>
        </w:rPr>
        <w:t xml:space="preserve"> (</w:t>
      </w:r>
      <w:proofErr w:type="gramStart"/>
      <w:r w:rsidRPr="00BF6BF7">
        <w:rPr>
          <w:rStyle w:val="vem0"/>
          <w:rFonts w:ascii="Arial" w:hAnsi="Arial" w:cs="Arial"/>
          <w:sz w:val="24"/>
          <w:szCs w:val="24"/>
        </w:rPr>
        <w:t>SARAIVA,</w:t>
      </w:r>
      <w:proofErr w:type="gramEnd"/>
      <w:r w:rsidRPr="00BF6BF7">
        <w:rPr>
          <w:rStyle w:val="vem0"/>
          <w:rFonts w:ascii="Arial" w:hAnsi="Arial" w:cs="Arial"/>
          <w:sz w:val="24"/>
          <w:szCs w:val="24"/>
        </w:rPr>
        <w:t xml:space="preserve"> 2005, p. 63)</w:t>
      </w:r>
      <w:r w:rsidR="00BC5F6A" w:rsidRPr="00BF6BF7">
        <w:rPr>
          <w:rStyle w:val="vem0"/>
          <w:rFonts w:ascii="Arial" w:hAnsi="Arial" w:cs="Arial"/>
          <w:sz w:val="24"/>
          <w:szCs w:val="24"/>
        </w:rPr>
        <w:t>.</w:t>
      </w:r>
      <w:r w:rsidR="00BC5F6A" w:rsidRPr="00BF6BF7">
        <w:rPr>
          <w:rStyle w:val="ps5"/>
          <w:rFonts w:ascii="Arial" w:hAnsi="Arial" w:cs="Arial"/>
          <w:sz w:val="24"/>
          <w:szCs w:val="24"/>
        </w:rPr>
        <w:t xml:space="preserve"> </w:t>
      </w:r>
    </w:p>
    <w:p w:rsidR="00BC5F6A" w:rsidRPr="00BF6BF7" w:rsidRDefault="00BC5F6A" w:rsidP="00482CE8">
      <w:pPr>
        <w:tabs>
          <w:tab w:val="left" w:pos="1047"/>
        </w:tabs>
        <w:spacing w:after="0" w:line="360" w:lineRule="auto"/>
        <w:ind w:firstLine="709"/>
        <w:jc w:val="both"/>
        <w:rPr>
          <w:rStyle w:val="ft1"/>
          <w:rFonts w:ascii="Arial" w:hAnsi="Arial" w:cs="Arial"/>
          <w:sz w:val="24"/>
          <w:szCs w:val="24"/>
        </w:rPr>
      </w:pPr>
      <w:r w:rsidRPr="00BF6BF7">
        <w:rPr>
          <w:rStyle w:val="ft3"/>
          <w:rFonts w:ascii="Arial" w:hAnsi="Arial" w:cs="Arial"/>
          <w:sz w:val="24"/>
          <w:szCs w:val="24"/>
        </w:rPr>
        <w:t xml:space="preserve">Em posição contrária, </w:t>
      </w:r>
      <w:r w:rsidRPr="00BF6BF7">
        <w:rPr>
          <w:rStyle w:val="ft2"/>
          <w:rFonts w:ascii="Arial" w:hAnsi="Arial" w:cs="Arial"/>
          <w:sz w:val="24"/>
          <w:szCs w:val="24"/>
        </w:rPr>
        <w:t xml:space="preserve">Reale Júnior não vê a questão da idade penal como cláusula pétrea, ou seja, </w:t>
      </w:r>
      <w:r w:rsidRPr="00BF6BF7">
        <w:rPr>
          <w:rStyle w:val="ft1"/>
          <w:rFonts w:ascii="Arial" w:hAnsi="Arial" w:cs="Arial"/>
          <w:sz w:val="24"/>
          <w:szCs w:val="24"/>
        </w:rPr>
        <w:t xml:space="preserve">não </w:t>
      </w:r>
      <w:proofErr w:type="gramStart"/>
      <w:r w:rsidRPr="00BF6BF7">
        <w:rPr>
          <w:rStyle w:val="ft1"/>
          <w:rFonts w:ascii="Arial" w:hAnsi="Arial" w:cs="Arial"/>
          <w:sz w:val="24"/>
          <w:szCs w:val="24"/>
        </w:rPr>
        <w:t>é</w:t>
      </w:r>
      <w:proofErr w:type="gramEnd"/>
      <w:r w:rsidRPr="00BF6BF7">
        <w:rPr>
          <w:rStyle w:val="ft1"/>
          <w:rFonts w:ascii="Arial" w:hAnsi="Arial" w:cs="Arial"/>
          <w:sz w:val="24"/>
          <w:szCs w:val="24"/>
        </w:rPr>
        <w:t xml:space="preserve"> a regra do art. 228 da Constituição Federal regra pétrea, </w:t>
      </w:r>
      <w:r w:rsidRPr="00BF6BF7">
        <w:rPr>
          <w:rStyle w:val="ft3"/>
          <w:rFonts w:ascii="Arial" w:hAnsi="Arial" w:cs="Arial"/>
          <w:sz w:val="24"/>
          <w:szCs w:val="24"/>
        </w:rPr>
        <w:t>pois não se trata de um direito fundamental ser reputado penal</w:t>
      </w:r>
      <w:r w:rsidRPr="00BF6BF7">
        <w:rPr>
          <w:rStyle w:val="ft1"/>
          <w:rFonts w:ascii="Arial" w:hAnsi="Arial" w:cs="Arial"/>
          <w:sz w:val="24"/>
          <w:szCs w:val="24"/>
        </w:rPr>
        <w:t>mente inimputável até completar dezoito anos</w:t>
      </w:r>
      <w:r w:rsidR="00C90D14" w:rsidRPr="00BF6BF7">
        <w:rPr>
          <w:rStyle w:val="ft1"/>
          <w:rFonts w:ascii="Arial" w:hAnsi="Arial" w:cs="Arial"/>
          <w:sz w:val="24"/>
          <w:szCs w:val="24"/>
        </w:rPr>
        <w:t xml:space="preserve"> (REALE JÚNIOR, 2002, 2012)</w:t>
      </w:r>
      <w:r w:rsidRPr="00BF6BF7">
        <w:rPr>
          <w:rStyle w:val="ft1"/>
          <w:rFonts w:ascii="Arial" w:hAnsi="Arial" w:cs="Arial"/>
          <w:sz w:val="24"/>
          <w:szCs w:val="24"/>
        </w:rPr>
        <w:t>.</w:t>
      </w:r>
    </w:p>
    <w:p w:rsidR="00BC5F6A" w:rsidRPr="00BF6BF7" w:rsidRDefault="00BC5F6A" w:rsidP="00482CE8">
      <w:pPr>
        <w:pStyle w:val="Textodenotaderodap"/>
        <w:spacing w:line="360" w:lineRule="auto"/>
        <w:ind w:firstLine="709"/>
        <w:jc w:val="both"/>
        <w:rPr>
          <w:rStyle w:val="ft1"/>
          <w:rFonts w:ascii="Arial" w:hAnsi="Arial" w:cs="Arial"/>
          <w:sz w:val="24"/>
          <w:szCs w:val="24"/>
        </w:rPr>
      </w:pPr>
      <w:r w:rsidRPr="00BF6BF7">
        <w:rPr>
          <w:rStyle w:val="ft3"/>
          <w:rFonts w:ascii="Arial" w:hAnsi="Arial" w:cs="Arial"/>
          <w:sz w:val="24"/>
          <w:szCs w:val="24"/>
        </w:rPr>
        <w:t xml:space="preserve">Para </w:t>
      </w:r>
      <w:proofErr w:type="spellStart"/>
      <w:r w:rsidRPr="00BF6BF7">
        <w:rPr>
          <w:rStyle w:val="ft3"/>
          <w:rFonts w:ascii="Arial" w:hAnsi="Arial" w:cs="Arial"/>
          <w:sz w:val="24"/>
          <w:szCs w:val="24"/>
        </w:rPr>
        <w:t>Gandra</w:t>
      </w:r>
      <w:proofErr w:type="spellEnd"/>
      <w:r w:rsidRPr="00BF6BF7">
        <w:rPr>
          <w:rStyle w:val="ft3"/>
          <w:rFonts w:ascii="Arial" w:hAnsi="Arial" w:cs="Arial"/>
          <w:sz w:val="24"/>
          <w:szCs w:val="24"/>
        </w:rPr>
        <w:t xml:space="preserve">, </w:t>
      </w:r>
      <w:r w:rsidRPr="00BF6BF7">
        <w:rPr>
          <w:rStyle w:val="ft2"/>
          <w:rFonts w:ascii="Arial" w:hAnsi="Arial" w:cs="Arial"/>
          <w:sz w:val="24"/>
          <w:szCs w:val="24"/>
        </w:rPr>
        <w:t xml:space="preserve">o constituinte, ao pretender imutáveis determina das cláusulas, normas, princípios ou ideologias, impõe sua inalterabilidade, não permitindo que os poderes constituídos, que poderão se tornar poderes constituintes derivados, venham, quanto àquelas cláusulas, a exercer seu poder </w:t>
      </w:r>
      <w:proofErr w:type="spellStart"/>
      <w:r w:rsidRPr="00BF6BF7">
        <w:rPr>
          <w:rStyle w:val="ft2"/>
          <w:rFonts w:ascii="Arial" w:hAnsi="Arial" w:cs="Arial"/>
          <w:sz w:val="24"/>
          <w:szCs w:val="24"/>
        </w:rPr>
        <w:t>legiferante</w:t>
      </w:r>
      <w:proofErr w:type="spellEnd"/>
      <w:r w:rsidRPr="00BF6BF7">
        <w:rPr>
          <w:rStyle w:val="ft2"/>
          <w:rFonts w:ascii="Arial" w:hAnsi="Arial" w:cs="Arial"/>
          <w:sz w:val="24"/>
          <w:szCs w:val="24"/>
        </w:rPr>
        <w:t>. Ao assim agirem, todavia, esquecem que a história da raça humana muda em velocidade crescente e as conjunturas tendem a se modificar com celeridade cada vez maior, exigindo novos refreamentos, im</w:t>
      </w:r>
      <w:r w:rsidRPr="00BF6BF7">
        <w:rPr>
          <w:rStyle w:val="ft1"/>
          <w:rFonts w:ascii="Arial" w:hAnsi="Arial" w:cs="Arial"/>
          <w:sz w:val="24"/>
          <w:szCs w:val="24"/>
        </w:rPr>
        <w:t>pondo novos desafios que não podem ficar amarrados por legisladores sem visão antecipatória</w:t>
      </w:r>
      <w:r w:rsidR="00C90D14" w:rsidRPr="00BF6BF7">
        <w:rPr>
          <w:rStyle w:val="ft1"/>
          <w:rFonts w:ascii="Arial" w:hAnsi="Arial" w:cs="Arial"/>
          <w:sz w:val="24"/>
          <w:szCs w:val="24"/>
        </w:rPr>
        <w:t xml:space="preserve"> (MARTINS, 1988, p. 111)</w:t>
      </w:r>
      <w:r w:rsidRPr="00BF6BF7">
        <w:rPr>
          <w:rStyle w:val="ft1"/>
          <w:rFonts w:ascii="Arial" w:hAnsi="Arial" w:cs="Arial"/>
          <w:sz w:val="24"/>
          <w:szCs w:val="24"/>
        </w:rPr>
        <w:t xml:space="preserve">. </w:t>
      </w:r>
    </w:p>
    <w:p w:rsidR="00BC5F6A" w:rsidRPr="00BF6BF7" w:rsidRDefault="00BC5F6A" w:rsidP="00482CE8">
      <w:pPr>
        <w:tabs>
          <w:tab w:val="left" w:pos="1047"/>
        </w:tabs>
        <w:spacing w:after="0" w:line="360" w:lineRule="auto"/>
        <w:ind w:firstLine="709"/>
        <w:jc w:val="both"/>
        <w:rPr>
          <w:rStyle w:val="ft3"/>
          <w:rFonts w:ascii="Arial" w:hAnsi="Arial" w:cs="Arial"/>
          <w:sz w:val="24"/>
          <w:szCs w:val="24"/>
        </w:rPr>
      </w:pPr>
      <w:r w:rsidRPr="00BF6BF7">
        <w:rPr>
          <w:rStyle w:val="ft3"/>
          <w:rFonts w:ascii="Arial" w:hAnsi="Arial" w:cs="Arial"/>
          <w:sz w:val="24"/>
          <w:szCs w:val="24"/>
        </w:rPr>
        <w:lastRenderedPageBreak/>
        <w:t xml:space="preserve">Desde a promulgação em </w:t>
      </w:r>
      <w:smartTag w:uri="urn:schemas-microsoft-com:office:smarttags" w:element="metricconverter">
        <w:smartTagPr>
          <w:attr w:name="ProductID" w:val="1988, a"/>
        </w:smartTagPr>
        <w:r w:rsidRPr="00BF6BF7">
          <w:rPr>
            <w:rStyle w:val="ft3"/>
            <w:rFonts w:ascii="Arial" w:hAnsi="Arial" w:cs="Arial"/>
            <w:sz w:val="24"/>
            <w:szCs w:val="24"/>
          </w:rPr>
          <w:t>1988, a</w:t>
        </w:r>
      </w:smartTag>
      <w:r w:rsidRPr="00BF6BF7">
        <w:rPr>
          <w:rStyle w:val="ft3"/>
          <w:rFonts w:ascii="Arial" w:hAnsi="Arial" w:cs="Arial"/>
          <w:sz w:val="24"/>
          <w:szCs w:val="24"/>
        </w:rPr>
        <w:t xml:space="preserve"> Constituição Federal já sofreu dezenas de alterações por meio de emendas. Nada obstante, afirma </w:t>
      </w:r>
      <w:proofErr w:type="spellStart"/>
      <w:r w:rsidRPr="00BF6BF7">
        <w:rPr>
          <w:rStyle w:val="ft3"/>
          <w:rFonts w:ascii="Arial" w:hAnsi="Arial" w:cs="Arial"/>
          <w:sz w:val="24"/>
          <w:szCs w:val="24"/>
        </w:rPr>
        <w:t>Pascuim</w:t>
      </w:r>
      <w:proofErr w:type="spellEnd"/>
      <w:r w:rsidRPr="00BF6BF7">
        <w:rPr>
          <w:rStyle w:val="ft3"/>
          <w:rFonts w:ascii="Arial" w:hAnsi="Arial" w:cs="Arial"/>
          <w:sz w:val="24"/>
          <w:szCs w:val="24"/>
        </w:rPr>
        <w:t xml:space="preserve"> que também o art. 228, que trata da menoridade penal, foi, até o ano de 2004, protagonista de dezessete projetos de emenda à Constituição. Todos estes projetos com uma finalidade única: redução da menoridade penal</w:t>
      </w:r>
      <w:r w:rsidR="00C90D14" w:rsidRPr="00BF6BF7">
        <w:rPr>
          <w:rStyle w:val="ft3"/>
          <w:rFonts w:ascii="Arial" w:hAnsi="Arial" w:cs="Arial"/>
          <w:sz w:val="24"/>
          <w:szCs w:val="24"/>
        </w:rPr>
        <w:t xml:space="preserve"> (</w:t>
      </w:r>
      <w:r w:rsidR="00C90D14" w:rsidRPr="00BF6BF7">
        <w:rPr>
          <w:rFonts w:ascii="Arial" w:hAnsi="Arial" w:cs="Arial"/>
          <w:color w:val="000000"/>
          <w:sz w:val="24"/>
          <w:szCs w:val="24"/>
        </w:rPr>
        <w:t>PASCUIM, 2007, p.147)</w:t>
      </w:r>
      <w:r w:rsidRPr="00BF6BF7">
        <w:rPr>
          <w:rStyle w:val="ft3"/>
          <w:rFonts w:ascii="Arial" w:hAnsi="Arial" w:cs="Arial"/>
          <w:sz w:val="24"/>
          <w:szCs w:val="24"/>
        </w:rPr>
        <w:t xml:space="preserve">. </w:t>
      </w:r>
    </w:p>
    <w:p w:rsidR="00BC5F6A" w:rsidRPr="00BF6BF7" w:rsidRDefault="00BC5F6A" w:rsidP="00C90D14">
      <w:pPr>
        <w:tabs>
          <w:tab w:val="right" w:leader="dot" w:pos="8505"/>
        </w:tabs>
        <w:jc w:val="both"/>
        <w:rPr>
          <w:rFonts w:ascii="Arial" w:hAnsi="Arial" w:cs="Arial"/>
          <w:caps/>
          <w:sz w:val="24"/>
          <w:szCs w:val="24"/>
        </w:rPr>
      </w:pPr>
    </w:p>
    <w:p w:rsidR="00BC5F6A" w:rsidRPr="00BF6BF7" w:rsidRDefault="00BC5F6A" w:rsidP="00C90D14">
      <w:pPr>
        <w:tabs>
          <w:tab w:val="left" w:pos="0"/>
          <w:tab w:val="right" w:leader="dot" w:pos="8505"/>
        </w:tabs>
        <w:spacing w:line="360" w:lineRule="auto"/>
        <w:jc w:val="both"/>
        <w:rPr>
          <w:rFonts w:ascii="Arial" w:hAnsi="Arial" w:cs="Arial"/>
          <w:b/>
          <w:caps/>
          <w:sz w:val="24"/>
          <w:szCs w:val="24"/>
        </w:rPr>
      </w:pPr>
      <w:r w:rsidRPr="00BF6BF7">
        <w:rPr>
          <w:rFonts w:ascii="Arial" w:hAnsi="Arial" w:cs="Arial"/>
          <w:b/>
          <w:caps/>
          <w:sz w:val="24"/>
          <w:szCs w:val="24"/>
        </w:rPr>
        <w:t xml:space="preserve">4.2 Correntes FAVORÁVEIS E CONTRÁRIAS À redução da maioridade penal </w:t>
      </w:r>
    </w:p>
    <w:p w:rsidR="00BC5F6A" w:rsidRPr="00BF6BF7" w:rsidRDefault="00BC5F6A" w:rsidP="00C83E06">
      <w:pPr>
        <w:tabs>
          <w:tab w:val="left" w:pos="1047"/>
        </w:tabs>
        <w:spacing w:after="0" w:line="360" w:lineRule="auto"/>
        <w:ind w:firstLine="709"/>
        <w:jc w:val="both"/>
        <w:rPr>
          <w:rFonts w:ascii="Arial" w:hAnsi="Arial" w:cs="Arial"/>
          <w:sz w:val="24"/>
        </w:rPr>
      </w:pPr>
      <w:r w:rsidRPr="00BF6BF7">
        <w:rPr>
          <w:rFonts w:ascii="Arial" w:hAnsi="Arial" w:cs="Arial"/>
          <w:sz w:val="24"/>
        </w:rPr>
        <w:t xml:space="preserve">Nos últimos anos, em função da ocorrência de uma série de crimes violentos praticados por menores de 18 (dezoito) anos, ou com a participação destes, tem-se discutido sobre a necessidade de diminuição da faixa etária penal, propiciando desse modo, a responsabilidade para os menores de dezoito (18) anos. </w:t>
      </w:r>
    </w:p>
    <w:p w:rsidR="00BC5F6A" w:rsidRPr="00BF6BF7" w:rsidRDefault="00BC5F6A" w:rsidP="00C83E06">
      <w:pPr>
        <w:tabs>
          <w:tab w:val="left" w:pos="1047"/>
        </w:tabs>
        <w:spacing w:after="0" w:line="360" w:lineRule="auto"/>
        <w:ind w:firstLine="709"/>
        <w:jc w:val="both"/>
        <w:rPr>
          <w:rFonts w:ascii="Arial" w:hAnsi="Arial" w:cs="Arial"/>
          <w:sz w:val="24"/>
        </w:rPr>
      </w:pPr>
      <w:r w:rsidRPr="00BF6BF7">
        <w:rPr>
          <w:rFonts w:ascii="Arial" w:hAnsi="Arial" w:cs="Arial"/>
          <w:sz w:val="24"/>
        </w:rPr>
        <w:t xml:space="preserve">Os que defendem a redução da maioridade penal afirmam que o paternalismo </w:t>
      </w:r>
      <w:proofErr w:type="gramStart"/>
      <w:r w:rsidRPr="00BF6BF7">
        <w:rPr>
          <w:rFonts w:ascii="Arial" w:hAnsi="Arial" w:cs="Arial"/>
          <w:sz w:val="24"/>
        </w:rPr>
        <w:t>do ECA</w:t>
      </w:r>
      <w:proofErr w:type="gramEnd"/>
      <w:r w:rsidRPr="00BF6BF7">
        <w:rPr>
          <w:rFonts w:ascii="Arial" w:hAnsi="Arial" w:cs="Arial"/>
          <w:sz w:val="24"/>
        </w:rPr>
        <w:t xml:space="preserve"> proporciona uma excessiva proteção aos menores infratores, criando desse modo uma situação  de incredibilidade da </w:t>
      </w:r>
      <w:r w:rsidRPr="00BF6BF7">
        <w:rPr>
          <w:rFonts w:ascii="Arial" w:hAnsi="Arial" w:cs="Arial"/>
          <w:color w:val="0000FF"/>
          <w:sz w:val="18"/>
        </w:rPr>
        <w:t xml:space="preserve"> </w:t>
      </w:r>
      <w:r w:rsidRPr="00BF6BF7">
        <w:rPr>
          <w:rFonts w:ascii="Arial" w:hAnsi="Arial" w:cs="Arial"/>
          <w:sz w:val="24"/>
        </w:rPr>
        <w:t>sociedade em face da Justiça. Destacam ainda, a impunidade de que gozam os menores no Brasil, graças a uma legislação (ECA)</w:t>
      </w:r>
      <w:r w:rsidRPr="00BF6BF7">
        <w:rPr>
          <w:rFonts w:ascii="Arial" w:hAnsi="Arial" w:cs="Arial"/>
          <w:color w:val="0000FF"/>
          <w:sz w:val="18"/>
        </w:rPr>
        <w:t xml:space="preserve"> </w:t>
      </w:r>
      <w:r w:rsidRPr="00BF6BF7">
        <w:rPr>
          <w:rFonts w:ascii="Arial" w:hAnsi="Arial" w:cs="Arial"/>
          <w:sz w:val="24"/>
        </w:rPr>
        <w:t>que contempla mais a sociologia do que a</w:t>
      </w:r>
      <w:r w:rsidRPr="00BF6BF7">
        <w:rPr>
          <w:rFonts w:ascii="Arial" w:hAnsi="Arial" w:cs="Arial"/>
          <w:color w:val="0000FF"/>
          <w:sz w:val="18"/>
        </w:rPr>
        <w:t xml:space="preserve"> </w:t>
      </w:r>
      <w:r w:rsidRPr="00BF6BF7">
        <w:rPr>
          <w:rFonts w:ascii="Arial" w:hAnsi="Arial" w:cs="Arial"/>
          <w:sz w:val="24"/>
        </w:rPr>
        <w:t>criminologia</w:t>
      </w:r>
      <w:r w:rsidR="00C90D14" w:rsidRPr="00BF6BF7">
        <w:rPr>
          <w:rFonts w:ascii="Arial" w:hAnsi="Arial" w:cs="Arial"/>
          <w:sz w:val="24"/>
        </w:rPr>
        <w:t xml:space="preserve"> (op. cit., p. 147)</w:t>
      </w:r>
      <w:r w:rsidRPr="00BF6BF7">
        <w:rPr>
          <w:rFonts w:ascii="Arial" w:hAnsi="Arial" w:cs="Arial"/>
          <w:sz w:val="24"/>
        </w:rPr>
        <w:t xml:space="preserve">. </w:t>
      </w:r>
    </w:p>
    <w:p w:rsidR="00BC5F6A" w:rsidRPr="00BF6BF7" w:rsidRDefault="00BC5F6A" w:rsidP="00C83E06">
      <w:pPr>
        <w:tabs>
          <w:tab w:val="left" w:pos="1047"/>
        </w:tabs>
        <w:spacing w:after="0" w:line="360" w:lineRule="auto"/>
        <w:ind w:firstLine="709"/>
        <w:jc w:val="both"/>
        <w:rPr>
          <w:rFonts w:ascii="Arial" w:hAnsi="Arial" w:cs="Arial"/>
          <w:sz w:val="24"/>
          <w:szCs w:val="24"/>
        </w:rPr>
      </w:pPr>
      <w:r w:rsidRPr="00BF6BF7">
        <w:rPr>
          <w:rFonts w:ascii="Arial" w:hAnsi="Arial" w:cs="Arial"/>
          <w:sz w:val="24"/>
        </w:rPr>
        <w:t xml:space="preserve">Diversamente, os que são contrários à redução da maioridade penal destacam que a compreensão de que a maioridade penal aos 18 (dezoito) anos é causadora da situação de violência no Brasil, é uma dedução falaciosa e demagógica, vez que, a solução não está em encarcerar adolescentes, esquecer a chave e achar que resolveu o </w:t>
      </w:r>
      <w:r w:rsidRPr="00BF6BF7">
        <w:rPr>
          <w:rFonts w:ascii="Arial" w:hAnsi="Arial" w:cs="Arial"/>
          <w:sz w:val="24"/>
          <w:szCs w:val="24"/>
        </w:rPr>
        <w:t xml:space="preserve">problema. </w:t>
      </w:r>
    </w:p>
    <w:p w:rsidR="00BC5F6A" w:rsidRPr="00BF6BF7" w:rsidRDefault="00BC5F6A" w:rsidP="00C83E06">
      <w:pPr>
        <w:tabs>
          <w:tab w:val="left" w:pos="709"/>
          <w:tab w:val="left" w:pos="1047"/>
        </w:tabs>
        <w:spacing w:after="0" w:line="360" w:lineRule="auto"/>
        <w:ind w:firstLine="709"/>
        <w:jc w:val="both"/>
        <w:rPr>
          <w:rFonts w:ascii="Arial" w:hAnsi="Arial" w:cs="Arial"/>
          <w:sz w:val="24"/>
          <w:szCs w:val="24"/>
        </w:rPr>
      </w:pPr>
      <w:r w:rsidRPr="00BF6BF7">
        <w:rPr>
          <w:rFonts w:ascii="Arial" w:hAnsi="Arial" w:cs="Arial"/>
          <w:sz w:val="24"/>
          <w:szCs w:val="24"/>
        </w:rPr>
        <w:t xml:space="preserve">Diante de tal questão, posicionam-se no sentido de que a falha não está na não aplicação eficaz </w:t>
      </w:r>
      <w:proofErr w:type="gramStart"/>
      <w:r w:rsidRPr="00BF6BF7">
        <w:rPr>
          <w:rFonts w:ascii="Arial" w:hAnsi="Arial" w:cs="Arial"/>
          <w:sz w:val="24"/>
          <w:szCs w:val="24"/>
        </w:rPr>
        <w:t>do ECA</w:t>
      </w:r>
      <w:proofErr w:type="gramEnd"/>
      <w:r w:rsidRPr="00BF6BF7">
        <w:rPr>
          <w:rFonts w:ascii="Arial" w:hAnsi="Arial" w:cs="Arial"/>
          <w:sz w:val="24"/>
          <w:szCs w:val="24"/>
        </w:rPr>
        <w:t xml:space="preserve">, pois o que falta, são medidas sócio-educativas, a fim de reeducar  o menor infrator, entre eles o internamento, que é previsto no Estatuto da Criança e do Adolescente. </w:t>
      </w:r>
    </w:p>
    <w:p w:rsidR="00BC5F6A" w:rsidRPr="00BF6BF7" w:rsidRDefault="00BC5F6A" w:rsidP="00C83E06">
      <w:pPr>
        <w:tabs>
          <w:tab w:val="left" w:pos="1047"/>
        </w:tabs>
        <w:spacing w:after="0" w:line="360" w:lineRule="auto"/>
        <w:ind w:firstLine="709"/>
        <w:jc w:val="both"/>
        <w:rPr>
          <w:rFonts w:ascii="Arial" w:hAnsi="Arial" w:cs="Arial"/>
          <w:sz w:val="24"/>
          <w:szCs w:val="24"/>
        </w:rPr>
      </w:pPr>
      <w:r w:rsidRPr="00BF6BF7">
        <w:rPr>
          <w:rFonts w:ascii="Arial" w:hAnsi="Arial" w:cs="Arial"/>
          <w:sz w:val="24"/>
          <w:szCs w:val="24"/>
          <w:lang w:eastAsia="en-CA"/>
        </w:rPr>
        <w:t xml:space="preserve">O Estatuto construiu um novo modelo de responsabilização do adolescente, através de sanções aptas a interferir, limitar e até suprimir temporariamente a liberdade, possuindo além do caráter sócio-educativo, uma essência </w:t>
      </w:r>
      <w:proofErr w:type="spellStart"/>
      <w:r w:rsidRPr="00BF6BF7">
        <w:rPr>
          <w:rFonts w:ascii="Arial" w:hAnsi="Arial" w:cs="Arial"/>
          <w:sz w:val="24"/>
          <w:szCs w:val="24"/>
          <w:lang w:eastAsia="en-CA"/>
        </w:rPr>
        <w:t>retributiva</w:t>
      </w:r>
      <w:proofErr w:type="spellEnd"/>
      <w:r w:rsidRPr="00BF6BF7">
        <w:rPr>
          <w:rFonts w:ascii="Arial" w:hAnsi="Arial" w:cs="Arial"/>
          <w:sz w:val="24"/>
          <w:szCs w:val="24"/>
          <w:lang w:eastAsia="en-CA"/>
        </w:rPr>
        <w:t xml:space="preserve">. Além disso, a adolescência é uma fase evolutiva de grandes utopias que, no geral, tendem a tornar mais problemática a relação dos adolescentes com o ambiente social, porquanto sua pauta de valores e sua visão crítica da realidade, ora intuitiva ou reflexiva, acabam destoando da chamada ordem </w:t>
      </w:r>
      <w:proofErr w:type="gramStart"/>
      <w:r w:rsidRPr="00BF6BF7">
        <w:rPr>
          <w:rFonts w:ascii="Arial" w:hAnsi="Arial" w:cs="Arial"/>
          <w:sz w:val="24"/>
          <w:szCs w:val="24"/>
          <w:lang w:eastAsia="en-CA"/>
        </w:rPr>
        <w:t>instituída</w:t>
      </w:r>
      <w:proofErr w:type="gramEnd"/>
      <w:r w:rsidRPr="00BF6BF7">
        <w:rPr>
          <w:rFonts w:ascii="Arial" w:hAnsi="Arial" w:cs="Arial"/>
          <w:sz w:val="24"/>
          <w:szCs w:val="24"/>
          <w:lang w:eastAsia="en-CA"/>
        </w:rPr>
        <w:t xml:space="preserve"> </w:t>
      </w:r>
      <w:r w:rsidR="00C90D14" w:rsidRPr="00BF6BF7">
        <w:rPr>
          <w:rFonts w:ascii="Arial" w:hAnsi="Arial" w:cs="Arial"/>
          <w:sz w:val="24"/>
          <w:szCs w:val="24"/>
          <w:lang w:eastAsia="en-CA"/>
        </w:rPr>
        <w:t>(</w:t>
      </w:r>
      <w:r w:rsidR="00C90D14" w:rsidRPr="00BF6BF7">
        <w:rPr>
          <w:rFonts w:ascii="Arial" w:hAnsi="Arial" w:cs="Arial"/>
          <w:color w:val="000000"/>
          <w:sz w:val="24"/>
          <w:szCs w:val="24"/>
          <w:lang w:eastAsia="en-CA"/>
        </w:rPr>
        <w:t>ALVES, 2005, p.62.)</w:t>
      </w:r>
      <w:r w:rsidRPr="00BF6BF7">
        <w:rPr>
          <w:rFonts w:ascii="Arial" w:hAnsi="Arial" w:cs="Arial"/>
          <w:sz w:val="24"/>
          <w:szCs w:val="24"/>
          <w:lang w:eastAsia="en-CA"/>
        </w:rPr>
        <w:t>.</w:t>
      </w:r>
    </w:p>
    <w:p w:rsidR="00BC5F6A" w:rsidRPr="00BF6BF7" w:rsidRDefault="00C83E06" w:rsidP="00C83E06">
      <w:pPr>
        <w:tabs>
          <w:tab w:val="left" w:pos="709"/>
          <w:tab w:val="left" w:pos="1047"/>
        </w:tabs>
        <w:spacing w:after="0" w:line="360" w:lineRule="auto"/>
        <w:jc w:val="both"/>
        <w:rPr>
          <w:rFonts w:ascii="Arial" w:hAnsi="Arial" w:cs="Arial"/>
        </w:rPr>
      </w:pPr>
      <w:r w:rsidRPr="00BF6BF7">
        <w:rPr>
          <w:rFonts w:ascii="Arial" w:hAnsi="Arial" w:cs="Arial"/>
          <w:sz w:val="24"/>
        </w:rPr>
        <w:lastRenderedPageBreak/>
        <w:tab/>
      </w:r>
      <w:r w:rsidR="00BC5F6A" w:rsidRPr="00BF6BF7">
        <w:rPr>
          <w:rFonts w:ascii="Arial" w:hAnsi="Arial" w:cs="Arial"/>
          <w:sz w:val="24"/>
        </w:rPr>
        <w:t xml:space="preserve">Desse modo, a partir desse raciocínio, percebe-se que ao contrário do que muitas pessoas pensam e </w:t>
      </w:r>
      <w:proofErr w:type="gramStart"/>
      <w:r w:rsidR="00BC5F6A" w:rsidRPr="00BF6BF7">
        <w:rPr>
          <w:rFonts w:ascii="Arial" w:hAnsi="Arial" w:cs="Arial"/>
          <w:sz w:val="24"/>
        </w:rPr>
        <w:t>acreditam,</w:t>
      </w:r>
      <w:proofErr w:type="gramEnd"/>
      <w:r w:rsidR="00BC5F6A" w:rsidRPr="00BF6BF7">
        <w:rPr>
          <w:rFonts w:ascii="Arial" w:hAnsi="Arial" w:cs="Arial"/>
          <w:sz w:val="24"/>
        </w:rPr>
        <w:t xml:space="preserve"> o Estatuto não prevê e nem defende a impunidade do adolescente infrator, mas sim, alude disposições legais pertinentes à inibição prático de atos ilícitos cometidos por menores e a sua posterior reeducação, de modo, que haja um maior empenho  para a plena aplicabilidade dos artigos consoantes ao ECA.</w:t>
      </w:r>
    </w:p>
    <w:p w:rsidR="00BC5F6A" w:rsidRPr="00BF6BF7" w:rsidRDefault="00BC5F6A" w:rsidP="00C83E06">
      <w:pPr>
        <w:spacing w:after="0" w:line="360" w:lineRule="auto"/>
        <w:ind w:firstLine="709"/>
        <w:jc w:val="both"/>
        <w:rPr>
          <w:rFonts w:ascii="Arial" w:hAnsi="Arial" w:cs="Arial"/>
          <w:sz w:val="24"/>
          <w:szCs w:val="24"/>
        </w:rPr>
      </w:pPr>
      <w:proofErr w:type="gramStart"/>
      <w:r w:rsidRPr="00BF6BF7">
        <w:rPr>
          <w:rFonts w:ascii="Arial" w:hAnsi="Arial" w:cs="Arial"/>
          <w:sz w:val="24"/>
          <w:szCs w:val="24"/>
        </w:rPr>
        <w:t>O ECA</w:t>
      </w:r>
      <w:proofErr w:type="gramEnd"/>
      <w:r w:rsidRPr="00BF6BF7">
        <w:rPr>
          <w:rFonts w:ascii="Arial" w:hAnsi="Arial" w:cs="Arial"/>
          <w:sz w:val="24"/>
          <w:szCs w:val="24"/>
        </w:rPr>
        <w:t xml:space="preserve"> prevê um tratamento diferenciado para o menor infrator, tendo como objetivo garantir-lhe a retomada de uma vida plena, fundamentada em valores éticos, sociais e familiares. Parte-se da </w:t>
      </w:r>
      <w:proofErr w:type="spellStart"/>
      <w:r w:rsidRPr="00BF6BF7">
        <w:rPr>
          <w:rFonts w:ascii="Arial" w:hAnsi="Arial" w:cs="Arial"/>
          <w:sz w:val="24"/>
          <w:szCs w:val="24"/>
        </w:rPr>
        <w:t>idéia</w:t>
      </w:r>
      <w:proofErr w:type="spellEnd"/>
      <w:r w:rsidRPr="00BF6BF7">
        <w:rPr>
          <w:rFonts w:ascii="Arial" w:hAnsi="Arial" w:cs="Arial"/>
          <w:sz w:val="24"/>
          <w:szCs w:val="24"/>
        </w:rPr>
        <w:t xml:space="preserve"> de que é preciso atacar as causas da violência infantil e não o seu efeito, ou seja, não se </w:t>
      </w:r>
      <w:proofErr w:type="gramStart"/>
      <w:r w:rsidRPr="00BF6BF7">
        <w:rPr>
          <w:rFonts w:ascii="Arial" w:hAnsi="Arial" w:cs="Arial"/>
          <w:sz w:val="24"/>
          <w:szCs w:val="24"/>
        </w:rPr>
        <w:t>deve</w:t>
      </w:r>
      <w:proofErr w:type="gramEnd"/>
      <w:r w:rsidRPr="00BF6BF7">
        <w:rPr>
          <w:rFonts w:ascii="Arial" w:hAnsi="Arial" w:cs="Arial"/>
          <w:sz w:val="24"/>
          <w:szCs w:val="24"/>
        </w:rPr>
        <w:t xml:space="preserve"> ignorar as verdadeiras causas que levam o menor a praticar infrações, devendo encarar a criminalidade do menor como um problema social bem mais amplo</w:t>
      </w:r>
      <w:r w:rsidR="00C83E06" w:rsidRPr="00BF6BF7">
        <w:rPr>
          <w:rFonts w:ascii="Arial" w:hAnsi="Arial" w:cs="Arial"/>
          <w:sz w:val="24"/>
          <w:szCs w:val="24"/>
        </w:rPr>
        <w:t xml:space="preserve"> (op. cit. p. 62)</w:t>
      </w:r>
      <w:r w:rsidRPr="00BF6BF7">
        <w:rPr>
          <w:rFonts w:ascii="Arial" w:hAnsi="Arial" w:cs="Arial"/>
          <w:sz w:val="24"/>
          <w:szCs w:val="24"/>
        </w:rPr>
        <w:t>.</w:t>
      </w:r>
    </w:p>
    <w:p w:rsidR="00BC5F6A" w:rsidRPr="00BF6BF7" w:rsidRDefault="00BC5F6A" w:rsidP="00C83E06">
      <w:pPr>
        <w:spacing w:after="0" w:line="360" w:lineRule="auto"/>
        <w:ind w:firstLine="709"/>
        <w:jc w:val="both"/>
        <w:rPr>
          <w:rFonts w:ascii="Arial" w:hAnsi="Arial" w:cs="Arial"/>
          <w:color w:val="993300"/>
          <w:sz w:val="24"/>
        </w:rPr>
      </w:pPr>
      <w:r w:rsidRPr="00BF6BF7">
        <w:rPr>
          <w:rFonts w:ascii="Arial" w:hAnsi="Arial" w:cs="Arial"/>
          <w:sz w:val="24"/>
          <w:szCs w:val="24"/>
        </w:rPr>
        <w:t>Nesse sentido, a</w:t>
      </w:r>
      <w:r w:rsidRPr="00BF6BF7">
        <w:rPr>
          <w:rFonts w:ascii="Arial" w:hAnsi="Arial" w:cs="Arial"/>
          <w:sz w:val="24"/>
          <w:szCs w:val="24"/>
          <w:lang w:eastAsia="fr-CA"/>
        </w:rPr>
        <w:t xml:space="preserve">pesar dos adolescentes serem inimputáveis diante do Direito Penal Comum, </w:t>
      </w:r>
      <w:proofErr w:type="gramStart"/>
      <w:r w:rsidRPr="00BF6BF7">
        <w:rPr>
          <w:rFonts w:ascii="Arial" w:hAnsi="Arial" w:cs="Arial"/>
          <w:sz w:val="24"/>
          <w:szCs w:val="24"/>
          <w:lang w:eastAsia="fr-CA"/>
        </w:rPr>
        <w:t>são</w:t>
      </w:r>
      <w:proofErr w:type="gramEnd"/>
      <w:r w:rsidRPr="00BF6BF7">
        <w:rPr>
          <w:rFonts w:ascii="Arial" w:hAnsi="Arial" w:cs="Arial"/>
          <w:sz w:val="24"/>
          <w:szCs w:val="24"/>
          <w:lang w:eastAsia="fr-CA"/>
        </w:rPr>
        <w:t xml:space="preserve"> imputáveis perante as normas do Estatuto da Criança e do Adolescente. </w:t>
      </w:r>
      <w:r w:rsidRPr="00BF6BF7">
        <w:rPr>
          <w:rFonts w:ascii="Arial" w:hAnsi="Arial" w:cs="Arial"/>
          <w:sz w:val="24"/>
        </w:rPr>
        <w:t xml:space="preserve">As medidas sócio-educativas têm como objetivo a correção do adolescente infrator, sendo pressuposto para a sua aplicação </w:t>
      </w:r>
      <w:proofErr w:type="gramStart"/>
      <w:r w:rsidRPr="00BF6BF7">
        <w:rPr>
          <w:rFonts w:ascii="Arial" w:hAnsi="Arial" w:cs="Arial"/>
          <w:sz w:val="24"/>
        </w:rPr>
        <w:t>a</w:t>
      </w:r>
      <w:proofErr w:type="gramEnd"/>
      <w:r w:rsidRPr="00BF6BF7">
        <w:rPr>
          <w:rFonts w:ascii="Arial" w:hAnsi="Arial" w:cs="Arial"/>
          <w:sz w:val="24"/>
        </w:rPr>
        <w:t xml:space="preserve"> prática de ato </w:t>
      </w:r>
      <w:proofErr w:type="spellStart"/>
      <w:r w:rsidRPr="00BF6BF7">
        <w:rPr>
          <w:rFonts w:ascii="Arial" w:hAnsi="Arial" w:cs="Arial"/>
          <w:sz w:val="24"/>
        </w:rPr>
        <w:t>infracional</w:t>
      </w:r>
      <w:proofErr w:type="spellEnd"/>
      <w:r w:rsidRPr="00BF6BF7">
        <w:rPr>
          <w:rFonts w:ascii="Arial" w:hAnsi="Arial" w:cs="Arial"/>
          <w:sz w:val="24"/>
        </w:rPr>
        <w:t>, somente podendo ser aplicadas ao adolescente, uma vez que, conforme já observado anteriormente, às crianças serão aplicadas as medidas de proteção</w:t>
      </w:r>
      <w:r w:rsidR="00C83E06" w:rsidRPr="00BF6BF7">
        <w:rPr>
          <w:rFonts w:ascii="Arial" w:hAnsi="Arial" w:cs="Arial"/>
          <w:sz w:val="24"/>
        </w:rPr>
        <w:t xml:space="preserve"> (LIMA, 1992, p. 348)</w:t>
      </w:r>
      <w:r w:rsidRPr="00BF6BF7">
        <w:rPr>
          <w:rFonts w:ascii="Arial" w:hAnsi="Arial" w:cs="Arial"/>
          <w:sz w:val="24"/>
        </w:rPr>
        <w:t>.</w:t>
      </w:r>
      <w:r w:rsidRPr="00BF6BF7">
        <w:rPr>
          <w:rFonts w:ascii="Arial" w:hAnsi="Arial" w:cs="Arial"/>
          <w:color w:val="993300"/>
          <w:sz w:val="24"/>
        </w:rPr>
        <w:t xml:space="preserve"> </w:t>
      </w:r>
    </w:p>
    <w:p w:rsidR="00BC5F6A" w:rsidRPr="00BF6BF7" w:rsidRDefault="00C83E06" w:rsidP="00C83E06">
      <w:pPr>
        <w:pStyle w:val="Cabealho"/>
        <w:tabs>
          <w:tab w:val="left" w:pos="708"/>
        </w:tabs>
        <w:spacing w:line="360" w:lineRule="auto"/>
        <w:jc w:val="both"/>
        <w:rPr>
          <w:rFonts w:ascii="Arial" w:hAnsi="Arial" w:cs="Arial"/>
          <w:sz w:val="24"/>
          <w:szCs w:val="24"/>
          <w:lang w:eastAsia="en-CA"/>
        </w:rPr>
      </w:pPr>
      <w:r w:rsidRPr="00BF6BF7">
        <w:rPr>
          <w:rFonts w:ascii="Arial" w:hAnsi="Arial" w:cs="Arial"/>
          <w:sz w:val="24"/>
          <w:szCs w:val="24"/>
          <w:lang w:eastAsia="en-CA"/>
        </w:rPr>
        <w:tab/>
      </w:r>
      <w:r w:rsidR="00BC5F6A" w:rsidRPr="00BF6BF7">
        <w:rPr>
          <w:rFonts w:ascii="Arial" w:hAnsi="Arial" w:cs="Arial"/>
          <w:sz w:val="24"/>
          <w:szCs w:val="24"/>
          <w:lang w:eastAsia="en-CA"/>
        </w:rPr>
        <w:t xml:space="preserve">A medida sócio-educativa, por si só, já se configura numa intervenção, ingerência, exterior sobre a pessoa do adolescente autor de um comportamento contrário à lei. A questão central é precisamente a da </w:t>
      </w:r>
      <w:proofErr w:type="spellStart"/>
      <w:r w:rsidR="00BC5F6A" w:rsidRPr="00BF6BF7">
        <w:rPr>
          <w:rFonts w:ascii="Arial" w:hAnsi="Arial" w:cs="Arial"/>
          <w:sz w:val="24"/>
          <w:szCs w:val="24"/>
          <w:lang w:eastAsia="en-CA"/>
        </w:rPr>
        <w:t>idéia</w:t>
      </w:r>
      <w:proofErr w:type="spellEnd"/>
      <w:r w:rsidR="00BC5F6A" w:rsidRPr="00BF6BF7">
        <w:rPr>
          <w:rFonts w:ascii="Arial" w:hAnsi="Arial" w:cs="Arial"/>
          <w:sz w:val="24"/>
          <w:szCs w:val="24"/>
          <w:lang w:eastAsia="en-CA"/>
        </w:rPr>
        <w:t xml:space="preserve"> de educação não apenas acerca do conteúdo ou valor que se pretenda oferecer ou “interiorizar”, porém, sim, auxiliá-lo, o adolescente, nas tomadas de </w:t>
      </w:r>
      <w:proofErr w:type="gramStart"/>
      <w:r w:rsidR="00BC5F6A" w:rsidRPr="00BF6BF7">
        <w:rPr>
          <w:rFonts w:ascii="Arial" w:hAnsi="Arial" w:cs="Arial"/>
          <w:sz w:val="24"/>
          <w:szCs w:val="24"/>
          <w:lang w:eastAsia="en-CA"/>
        </w:rPr>
        <w:t>decisão talvez mais importantes de sua vida, quando não, auxiliando-o a</w:t>
      </w:r>
      <w:proofErr w:type="gramEnd"/>
      <w:r w:rsidR="00BC5F6A" w:rsidRPr="00BF6BF7">
        <w:rPr>
          <w:rFonts w:ascii="Arial" w:hAnsi="Arial" w:cs="Arial"/>
          <w:sz w:val="24"/>
          <w:szCs w:val="24"/>
          <w:lang w:eastAsia="en-CA"/>
        </w:rPr>
        <w:t xml:space="preserve"> realizar-se como pessoa humana, também, enquanto tarefa pessoal</w:t>
      </w:r>
      <w:r w:rsidRPr="00BF6BF7">
        <w:rPr>
          <w:rFonts w:ascii="Arial" w:hAnsi="Arial" w:cs="Arial"/>
          <w:sz w:val="24"/>
          <w:szCs w:val="24"/>
          <w:lang w:eastAsia="en-CA"/>
        </w:rPr>
        <w:t xml:space="preserve"> (op. cit., p. 348)</w:t>
      </w:r>
      <w:r w:rsidR="00BC5F6A" w:rsidRPr="00BF6BF7">
        <w:rPr>
          <w:rFonts w:ascii="Arial" w:hAnsi="Arial" w:cs="Arial"/>
          <w:sz w:val="24"/>
          <w:szCs w:val="24"/>
          <w:lang w:eastAsia="en-CA"/>
        </w:rPr>
        <w:t>.</w:t>
      </w:r>
    </w:p>
    <w:p w:rsidR="00BC5F6A" w:rsidRPr="00BF6BF7" w:rsidRDefault="00C83E06" w:rsidP="00C83E06">
      <w:pPr>
        <w:pStyle w:val="Cabealho"/>
        <w:tabs>
          <w:tab w:val="left" w:pos="708"/>
        </w:tabs>
        <w:spacing w:line="360" w:lineRule="auto"/>
        <w:jc w:val="both"/>
        <w:rPr>
          <w:rFonts w:ascii="Arial" w:hAnsi="Arial" w:cs="Arial"/>
          <w:sz w:val="24"/>
          <w:szCs w:val="24"/>
        </w:rPr>
      </w:pPr>
      <w:r w:rsidRPr="00BF6BF7">
        <w:rPr>
          <w:rFonts w:ascii="Arial" w:hAnsi="Arial" w:cs="Arial"/>
          <w:sz w:val="24"/>
          <w:szCs w:val="24"/>
        </w:rPr>
        <w:tab/>
      </w:r>
      <w:r w:rsidR="00BC5F6A" w:rsidRPr="00BF6BF7">
        <w:rPr>
          <w:rFonts w:ascii="Arial" w:hAnsi="Arial" w:cs="Arial"/>
          <w:sz w:val="24"/>
          <w:szCs w:val="24"/>
        </w:rPr>
        <w:t xml:space="preserve">Diversamente do que muitos pregam, no sentido de nada acontecer com o adolescente infrator, fazendo gerar uma sensação de impunidade generalizada, o Estatuto prevê penalidades para os menores de 18 anos considerados inimputáveis penalmente, não apresentando assim uma postura paternalista, não permitindo com isso que os menores que cometam atos </w:t>
      </w:r>
      <w:proofErr w:type="spellStart"/>
      <w:r w:rsidR="00BC5F6A" w:rsidRPr="00BF6BF7">
        <w:rPr>
          <w:rFonts w:ascii="Arial" w:hAnsi="Arial" w:cs="Arial"/>
          <w:sz w:val="24"/>
          <w:szCs w:val="24"/>
        </w:rPr>
        <w:t>infracionais</w:t>
      </w:r>
      <w:proofErr w:type="spellEnd"/>
      <w:r w:rsidR="00BC5F6A" w:rsidRPr="00BF6BF7">
        <w:rPr>
          <w:rFonts w:ascii="Arial" w:hAnsi="Arial" w:cs="Arial"/>
          <w:sz w:val="24"/>
          <w:szCs w:val="24"/>
        </w:rPr>
        <w:t xml:space="preserve"> fiquem impunes</w:t>
      </w:r>
      <w:r w:rsidRPr="00BF6BF7">
        <w:rPr>
          <w:rFonts w:ascii="Arial" w:hAnsi="Arial" w:cs="Arial"/>
          <w:sz w:val="24"/>
          <w:szCs w:val="24"/>
        </w:rPr>
        <w:t xml:space="preserve"> (DUSLA e WHELAN, 1994, p. 83)</w:t>
      </w:r>
      <w:r w:rsidR="00BC5F6A" w:rsidRPr="00BF6BF7">
        <w:rPr>
          <w:rFonts w:ascii="Arial" w:hAnsi="Arial" w:cs="Arial"/>
          <w:sz w:val="24"/>
          <w:szCs w:val="24"/>
        </w:rPr>
        <w:t>.</w:t>
      </w:r>
    </w:p>
    <w:p w:rsidR="00BC5F6A" w:rsidRPr="00BF6BF7" w:rsidRDefault="00BC5F6A" w:rsidP="00C83E06">
      <w:pPr>
        <w:pStyle w:val="Cabealho"/>
        <w:tabs>
          <w:tab w:val="left" w:pos="708"/>
        </w:tabs>
        <w:spacing w:line="360" w:lineRule="auto"/>
        <w:ind w:firstLine="709"/>
        <w:jc w:val="both"/>
        <w:rPr>
          <w:rFonts w:ascii="Arial" w:hAnsi="Arial" w:cs="Arial"/>
          <w:sz w:val="24"/>
          <w:szCs w:val="24"/>
        </w:rPr>
      </w:pPr>
      <w:r w:rsidRPr="00BF6BF7">
        <w:rPr>
          <w:rFonts w:ascii="Arial" w:hAnsi="Arial" w:cs="Arial"/>
          <w:sz w:val="24"/>
          <w:szCs w:val="24"/>
        </w:rPr>
        <w:t xml:space="preserve">Desta feita, o Estatuto da Criança e do Adolescente permite a punição dos maiores de 12 anos (adolescentes), fazendo-a, contudo, de maneira responsável, a </w:t>
      </w:r>
      <w:r w:rsidRPr="00BF6BF7">
        <w:rPr>
          <w:rFonts w:ascii="Arial" w:hAnsi="Arial" w:cs="Arial"/>
          <w:sz w:val="24"/>
          <w:szCs w:val="24"/>
        </w:rPr>
        <w:lastRenderedPageBreak/>
        <w:t>partir de uma visão pedagógica tendo como principal finalidade a proteção integral da criança e do adolescente e não somente a sua punição de forma irresponsável.</w:t>
      </w:r>
    </w:p>
    <w:p w:rsidR="00BC5F6A" w:rsidRPr="00BF6BF7" w:rsidRDefault="00BC5F6A" w:rsidP="00C83E06">
      <w:pPr>
        <w:pStyle w:val="Cabealho"/>
        <w:tabs>
          <w:tab w:val="left" w:pos="708"/>
        </w:tabs>
        <w:spacing w:line="360" w:lineRule="auto"/>
        <w:ind w:firstLine="709"/>
        <w:jc w:val="both"/>
        <w:rPr>
          <w:rFonts w:ascii="Arial" w:hAnsi="Arial" w:cs="Arial"/>
          <w:sz w:val="24"/>
          <w:szCs w:val="24"/>
        </w:rPr>
      </w:pPr>
      <w:r w:rsidRPr="00BF6BF7">
        <w:rPr>
          <w:rFonts w:ascii="Arial" w:hAnsi="Arial" w:cs="Arial"/>
          <w:sz w:val="24"/>
          <w:szCs w:val="24"/>
        </w:rPr>
        <w:t xml:space="preserve">O adolescente então recebe como resposta à sua conduta </w:t>
      </w:r>
      <w:proofErr w:type="spellStart"/>
      <w:r w:rsidRPr="00BF6BF7">
        <w:rPr>
          <w:rFonts w:ascii="Arial" w:hAnsi="Arial" w:cs="Arial"/>
          <w:sz w:val="24"/>
          <w:szCs w:val="24"/>
        </w:rPr>
        <w:t>infracional</w:t>
      </w:r>
      <w:proofErr w:type="spellEnd"/>
      <w:r w:rsidRPr="00BF6BF7">
        <w:rPr>
          <w:rFonts w:ascii="Arial" w:hAnsi="Arial" w:cs="Arial"/>
          <w:sz w:val="24"/>
          <w:szCs w:val="24"/>
        </w:rPr>
        <w:t xml:space="preserve">, medidas sócio-educativas, que ainda podem ser cumuladas com medidas </w:t>
      </w:r>
      <w:proofErr w:type="spellStart"/>
      <w:r w:rsidRPr="00BF6BF7">
        <w:rPr>
          <w:rFonts w:ascii="Arial" w:hAnsi="Arial" w:cs="Arial"/>
          <w:sz w:val="24"/>
          <w:szCs w:val="24"/>
        </w:rPr>
        <w:t>protetivas</w:t>
      </w:r>
      <w:proofErr w:type="spellEnd"/>
      <w:r w:rsidRPr="00BF6BF7">
        <w:rPr>
          <w:rFonts w:ascii="Arial" w:hAnsi="Arial" w:cs="Arial"/>
          <w:sz w:val="24"/>
          <w:szCs w:val="24"/>
        </w:rPr>
        <w:t xml:space="preserve">. Sendo intenção </w:t>
      </w:r>
      <w:proofErr w:type="gramStart"/>
      <w:r w:rsidRPr="00BF6BF7">
        <w:rPr>
          <w:rFonts w:ascii="Arial" w:hAnsi="Arial" w:cs="Arial"/>
          <w:sz w:val="24"/>
          <w:szCs w:val="24"/>
        </w:rPr>
        <w:t>do legislador educar</w:t>
      </w:r>
      <w:proofErr w:type="gramEnd"/>
      <w:r w:rsidRPr="00BF6BF7">
        <w:rPr>
          <w:rFonts w:ascii="Arial" w:hAnsi="Arial" w:cs="Arial"/>
          <w:sz w:val="24"/>
          <w:szCs w:val="24"/>
        </w:rPr>
        <w:t xml:space="preserve"> o adolescente, possibilitando assim o seu convívio social, sem que para tanto, seja privado de sua liberdade, o que somente ocorrerá nos casos extremos</w:t>
      </w:r>
      <w:r w:rsidR="00C83E06" w:rsidRPr="00BF6BF7">
        <w:rPr>
          <w:rFonts w:ascii="Arial" w:hAnsi="Arial" w:cs="Arial"/>
          <w:sz w:val="24"/>
          <w:szCs w:val="24"/>
        </w:rPr>
        <w:t xml:space="preserve"> (op. cit.,</w:t>
      </w:r>
      <w:r w:rsidR="00C83E06" w:rsidRPr="00BF6BF7">
        <w:rPr>
          <w:rStyle w:val="ft5"/>
          <w:rFonts w:ascii="Arial" w:hAnsi="Arial" w:cs="Arial"/>
          <w:color w:val="000000"/>
          <w:sz w:val="24"/>
          <w:szCs w:val="24"/>
        </w:rPr>
        <w:t xml:space="preserve"> </w:t>
      </w:r>
      <w:r w:rsidR="00C83E06" w:rsidRPr="00BF6BF7">
        <w:rPr>
          <w:rStyle w:val="em4"/>
          <w:rFonts w:ascii="Arial" w:hAnsi="Arial" w:cs="Arial"/>
          <w:color w:val="000000"/>
          <w:sz w:val="24"/>
          <w:szCs w:val="24"/>
        </w:rPr>
        <w:t>p.83)</w:t>
      </w:r>
      <w:r w:rsidRPr="00BF6BF7">
        <w:rPr>
          <w:rFonts w:ascii="Arial" w:hAnsi="Arial" w:cs="Arial"/>
          <w:sz w:val="24"/>
          <w:szCs w:val="24"/>
        </w:rPr>
        <w:t>.</w:t>
      </w:r>
    </w:p>
    <w:p w:rsidR="00BC5F6A" w:rsidRPr="00BF6BF7" w:rsidRDefault="00BC5F6A" w:rsidP="00C83E06">
      <w:pPr>
        <w:pStyle w:val="Cabealho"/>
        <w:tabs>
          <w:tab w:val="left" w:pos="708"/>
        </w:tabs>
        <w:spacing w:line="360" w:lineRule="auto"/>
        <w:ind w:firstLine="709"/>
        <w:jc w:val="both"/>
        <w:rPr>
          <w:rFonts w:ascii="Arial" w:hAnsi="Arial" w:cs="Arial"/>
          <w:sz w:val="24"/>
          <w:szCs w:val="24"/>
        </w:rPr>
      </w:pPr>
      <w:r w:rsidRPr="00BF6BF7">
        <w:rPr>
          <w:rFonts w:ascii="Arial" w:hAnsi="Arial" w:cs="Arial"/>
          <w:sz w:val="24"/>
          <w:szCs w:val="24"/>
        </w:rPr>
        <w:t xml:space="preserve">Ainda segundo </w:t>
      </w:r>
      <w:proofErr w:type="gramStart"/>
      <w:r w:rsidRPr="00BF6BF7">
        <w:rPr>
          <w:rFonts w:ascii="Arial" w:hAnsi="Arial" w:cs="Arial"/>
          <w:sz w:val="24"/>
          <w:szCs w:val="24"/>
        </w:rPr>
        <w:t>o ECA</w:t>
      </w:r>
      <w:proofErr w:type="gramEnd"/>
      <w:r w:rsidRPr="00BF6BF7">
        <w:rPr>
          <w:rFonts w:ascii="Arial" w:hAnsi="Arial" w:cs="Arial"/>
          <w:sz w:val="24"/>
          <w:szCs w:val="24"/>
        </w:rPr>
        <w:t xml:space="preserve">, os direitos básicos das crianças e adolescentes são deveres da família, da sociedade em geral e do Poder Público </w:t>
      </w:r>
      <w:smartTag w:uri="urn:schemas-microsoft-com:office:smarttags" w:element="PersonName">
        <w:smartTagPr>
          <w:attr w:name="ProductID" w:val="em especial. Contudo"/>
        </w:smartTagPr>
        <w:r w:rsidRPr="00BF6BF7">
          <w:rPr>
            <w:rFonts w:ascii="Arial" w:hAnsi="Arial" w:cs="Arial"/>
            <w:sz w:val="24"/>
            <w:szCs w:val="24"/>
          </w:rPr>
          <w:t>em especial. Contudo</w:t>
        </w:r>
      </w:smartTag>
      <w:r w:rsidRPr="00BF6BF7">
        <w:rPr>
          <w:rFonts w:ascii="Arial" w:hAnsi="Arial" w:cs="Arial"/>
          <w:sz w:val="24"/>
          <w:szCs w:val="24"/>
        </w:rPr>
        <w:t xml:space="preserve">, a realidade brasileira atual é completamente oposta, ou seja, um grande número de crianças e adolescentes, sobretudo as pertencentes das camadas mais pobres da sociedade, vive em condições precárias, sendo </w:t>
      </w:r>
      <w:proofErr w:type="gramStart"/>
      <w:r w:rsidRPr="00BF6BF7">
        <w:rPr>
          <w:rFonts w:ascii="Arial" w:hAnsi="Arial" w:cs="Arial"/>
          <w:sz w:val="24"/>
          <w:szCs w:val="24"/>
        </w:rPr>
        <w:t>privadas até mesmo de suas necessidades básicas como alimentação, moradia, saúde,</w:t>
      </w:r>
      <w:proofErr w:type="gramEnd"/>
      <w:r w:rsidRPr="00BF6BF7">
        <w:rPr>
          <w:rFonts w:ascii="Arial" w:hAnsi="Arial" w:cs="Arial"/>
          <w:sz w:val="24"/>
          <w:szCs w:val="24"/>
        </w:rPr>
        <w:t xml:space="preserve"> educação entre outras</w:t>
      </w:r>
      <w:r w:rsidR="00C83E06" w:rsidRPr="00BF6BF7">
        <w:rPr>
          <w:rFonts w:ascii="Arial" w:hAnsi="Arial" w:cs="Arial"/>
          <w:sz w:val="24"/>
          <w:szCs w:val="24"/>
        </w:rPr>
        <w:t xml:space="preserve"> (</w:t>
      </w:r>
      <w:r w:rsidR="00C83E06" w:rsidRPr="00BF6BF7">
        <w:rPr>
          <w:rFonts w:ascii="Arial" w:hAnsi="Arial" w:cs="Arial"/>
          <w:color w:val="000000"/>
          <w:sz w:val="24"/>
          <w:szCs w:val="24"/>
          <w:lang w:eastAsia="en-CA"/>
        </w:rPr>
        <w:t>SARAIVA, 2005, 22.)</w:t>
      </w:r>
      <w:r w:rsidRPr="00BF6BF7">
        <w:rPr>
          <w:rFonts w:ascii="Arial" w:hAnsi="Arial" w:cs="Arial"/>
          <w:sz w:val="24"/>
          <w:szCs w:val="24"/>
        </w:rPr>
        <w:t xml:space="preserve">. </w:t>
      </w:r>
    </w:p>
    <w:p w:rsidR="00BC5F6A" w:rsidRPr="00BF6BF7" w:rsidRDefault="00BC5F6A" w:rsidP="00C83E06">
      <w:pPr>
        <w:pStyle w:val="Cabealho"/>
        <w:tabs>
          <w:tab w:val="left" w:pos="708"/>
        </w:tabs>
        <w:spacing w:line="360" w:lineRule="auto"/>
        <w:ind w:firstLine="709"/>
        <w:jc w:val="both"/>
        <w:rPr>
          <w:rFonts w:ascii="Arial" w:hAnsi="Arial" w:cs="Arial"/>
          <w:sz w:val="24"/>
          <w:szCs w:val="24"/>
        </w:rPr>
      </w:pPr>
      <w:r w:rsidRPr="00BF6BF7">
        <w:rPr>
          <w:rFonts w:ascii="Arial" w:hAnsi="Arial" w:cs="Arial"/>
          <w:sz w:val="24"/>
          <w:szCs w:val="24"/>
        </w:rPr>
        <w:t>O Estado não cumpre a sua função social sendo a cada dia maior o número de crianças e adolescentes vivendo nas ruas das grandes cidades, os quais, para garantir a sua própria sobrevivência, passam a cometer crimes.</w:t>
      </w:r>
    </w:p>
    <w:p w:rsidR="00BC5F6A" w:rsidRPr="00BF6BF7" w:rsidRDefault="00BC5F6A" w:rsidP="00C83E06">
      <w:pPr>
        <w:pStyle w:val="Cabealho"/>
        <w:tabs>
          <w:tab w:val="left" w:pos="708"/>
        </w:tabs>
        <w:spacing w:line="360" w:lineRule="auto"/>
        <w:ind w:firstLine="709"/>
        <w:jc w:val="both"/>
        <w:rPr>
          <w:rFonts w:ascii="Arial" w:hAnsi="Arial" w:cs="Arial"/>
          <w:sz w:val="24"/>
          <w:szCs w:val="24"/>
        </w:rPr>
      </w:pPr>
      <w:r w:rsidRPr="00BF6BF7">
        <w:rPr>
          <w:rFonts w:ascii="Arial" w:hAnsi="Arial" w:cs="Arial"/>
          <w:sz w:val="24"/>
          <w:szCs w:val="24"/>
        </w:rPr>
        <w:t>Assim, o crescente aumento das infrações cometidas por menores reflete essa realidade, ou seja, a incapacidade do Estado em promover a estabilidade social, sendo então que o Estado brasileiro não consegue cumprir o seu papel e consequentemente, o ECA, enquanto instrumento de garantia e proteção dos direitos da criança e do adolescente também se apresenta incapaz de realizar a sua função social através da aplicação de medidas eficazes para impedir a prática reiterada de atos ilícitos por crianças e adolescentes</w:t>
      </w:r>
      <w:r w:rsidR="00C83E06" w:rsidRPr="00BF6BF7">
        <w:rPr>
          <w:rFonts w:ascii="Arial" w:hAnsi="Arial" w:cs="Arial"/>
          <w:sz w:val="24"/>
          <w:szCs w:val="24"/>
        </w:rPr>
        <w:t xml:space="preserve"> (op. cit., p. 22)</w:t>
      </w:r>
      <w:r w:rsidRPr="00BF6BF7">
        <w:rPr>
          <w:rFonts w:ascii="Arial" w:hAnsi="Arial" w:cs="Arial"/>
          <w:sz w:val="24"/>
          <w:szCs w:val="24"/>
        </w:rPr>
        <w:t>.</w:t>
      </w:r>
    </w:p>
    <w:p w:rsidR="00BC5F6A" w:rsidRPr="00BF6BF7" w:rsidRDefault="00BC5F6A" w:rsidP="00C83E06">
      <w:pPr>
        <w:tabs>
          <w:tab w:val="left" w:pos="1047"/>
        </w:tabs>
        <w:spacing w:after="0" w:line="360" w:lineRule="auto"/>
        <w:ind w:firstLine="709"/>
        <w:jc w:val="both"/>
        <w:rPr>
          <w:rStyle w:val="ft2"/>
          <w:rFonts w:ascii="Arial" w:hAnsi="Arial" w:cs="Arial"/>
          <w:sz w:val="24"/>
          <w:szCs w:val="24"/>
        </w:rPr>
      </w:pPr>
      <w:r w:rsidRPr="00BF6BF7">
        <w:rPr>
          <w:rStyle w:val="ft1"/>
          <w:rFonts w:ascii="Arial" w:hAnsi="Arial" w:cs="Arial"/>
          <w:sz w:val="24"/>
          <w:szCs w:val="24"/>
        </w:rPr>
        <w:t xml:space="preserve">Finalmente, Reale Júnior faz </w:t>
      </w:r>
      <w:r w:rsidRPr="00BF6BF7">
        <w:rPr>
          <w:rStyle w:val="ft2"/>
          <w:rFonts w:ascii="Arial" w:hAnsi="Arial" w:cs="Arial"/>
          <w:sz w:val="24"/>
          <w:szCs w:val="24"/>
        </w:rPr>
        <w:t xml:space="preserve">alusão ao fato de a mídia explorar com alarido todo e qualquer fato envolvendo menor. Lembrando as medidas sócio-educativas previstas </w:t>
      </w:r>
      <w:proofErr w:type="gramStart"/>
      <w:r w:rsidRPr="00BF6BF7">
        <w:rPr>
          <w:rStyle w:val="ft2"/>
          <w:rFonts w:ascii="Arial" w:hAnsi="Arial" w:cs="Arial"/>
          <w:sz w:val="24"/>
          <w:szCs w:val="24"/>
        </w:rPr>
        <w:t>no ECA</w:t>
      </w:r>
      <w:proofErr w:type="gramEnd"/>
      <w:r w:rsidRPr="00BF6BF7">
        <w:rPr>
          <w:rStyle w:val="ft2"/>
          <w:rFonts w:ascii="Arial" w:hAnsi="Arial" w:cs="Arial"/>
          <w:sz w:val="24"/>
          <w:szCs w:val="24"/>
        </w:rPr>
        <w:t>, aduz que, não raro, o adolescente, em vista de determinado fato delituoso, sofre reprimenda superior àquela que lhe caberia se adulto fosse. Cumpre dizer, ainda, da hoje majoritária opção dos países pela idade de dezoito anos para a imputabilidade penal</w:t>
      </w:r>
      <w:r w:rsidR="00C83E06" w:rsidRPr="00BF6BF7">
        <w:rPr>
          <w:rStyle w:val="ft2"/>
          <w:rFonts w:ascii="Arial" w:hAnsi="Arial" w:cs="Arial"/>
          <w:sz w:val="24"/>
          <w:szCs w:val="24"/>
        </w:rPr>
        <w:t xml:space="preserve"> (</w:t>
      </w:r>
      <w:r w:rsidR="00C83E06" w:rsidRPr="000E4155">
        <w:rPr>
          <w:rStyle w:val="ft6"/>
          <w:rFonts w:ascii="Arial" w:hAnsi="Arial" w:cs="Arial"/>
          <w:sz w:val="24"/>
          <w:szCs w:val="24"/>
        </w:rPr>
        <w:t>REALE JÚNIOR, 2002, p.212)</w:t>
      </w:r>
      <w:r w:rsidRPr="00BF6BF7">
        <w:rPr>
          <w:rStyle w:val="ft2"/>
          <w:rFonts w:ascii="Arial" w:hAnsi="Arial" w:cs="Arial"/>
          <w:sz w:val="24"/>
          <w:szCs w:val="24"/>
        </w:rPr>
        <w:t>.</w:t>
      </w:r>
    </w:p>
    <w:p w:rsidR="00DB4CD8" w:rsidRPr="00BF6BF7" w:rsidRDefault="00DB4CD8" w:rsidP="00DB4CD8">
      <w:pPr>
        <w:pStyle w:val="NormalWeb"/>
        <w:shd w:val="clear" w:color="auto" w:fill="FFFFFF"/>
        <w:spacing w:before="0" w:beforeAutospacing="0" w:after="0" w:afterAutospacing="0" w:line="360" w:lineRule="auto"/>
        <w:jc w:val="both"/>
        <w:rPr>
          <w:rFonts w:ascii="Arial" w:hAnsi="Arial" w:cs="Arial"/>
          <w:b/>
        </w:rPr>
      </w:pPr>
    </w:p>
    <w:p w:rsidR="00DB4CD8" w:rsidRPr="00BF6BF7" w:rsidRDefault="00107F46" w:rsidP="00DB4CD8">
      <w:pPr>
        <w:pStyle w:val="NormalWeb"/>
        <w:shd w:val="clear" w:color="auto" w:fill="FFFFFF"/>
        <w:spacing w:before="0" w:beforeAutospacing="0" w:after="0" w:afterAutospacing="0" w:line="480" w:lineRule="auto"/>
        <w:jc w:val="both"/>
        <w:rPr>
          <w:rFonts w:ascii="Arial" w:hAnsi="Arial" w:cs="Arial"/>
          <w:b/>
        </w:rPr>
      </w:pPr>
      <w:proofErr w:type="gramStart"/>
      <w:r>
        <w:rPr>
          <w:rFonts w:ascii="Arial" w:hAnsi="Arial" w:cs="Arial"/>
          <w:b/>
        </w:rPr>
        <w:t>5</w:t>
      </w:r>
      <w:proofErr w:type="gramEnd"/>
      <w:r w:rsidR="008F6F73" w:rsidRPr="00BF6BF7">
        <w:rPr>
          <w:rFonts w:ascii="Arial" w:hAnsi="Arial" w:cs="Arial"/>
          <w:b/>
        </w:rPr>
        <w:t xml:space="preserve"> </w:t>
      </w:r>
      <w:r w:rsidR="00DB4CD8" w:rsidRPr="00BF6BF7">
        <w:rPr>
          <w:rFonts w:ascii="Arial" w:hAnsi="Arial" w:cs="Arial"/>
          <w:b/>
        </w:rPr>
        <w:t xml:space="preserve">METODOLOGIA </w:t>
      </w:r>
    </w:p>
    <w:p w:rsidR="00BF6BF7" w:rsidRPr="00BF6BF7" w:rsidRDefault="00BF6BF7" w:rsidP="00BF6BF7">
      <w:pPr>
        <w:spacing w:after="0" w:line="360" w:lineRule="auto"/>
        <w:ind w:firstLine="851"/>
        <w:jc w:val="both"/>
        <w:rPr>
          <w:rFonts w:ascii="Arial" w:hAnsi="Arial" w:cs="Arial"/>
          <w:sz w:val="24"/>
          <w:szCs w:val="24"/>
        </w:rPr>
      </w:pPr>
      <w:r w:rsidRPr="00BF6BF7">
        <w:rPr>
          <w:rFonts w:ascii="Arial" w:hAnsi="Arial" w:cs="Arial"/>
          <w:sz w:val="24"/>
          <w:szCs w:val="24"/>
        </w:rPr>
        <w:lastRenderedPageBreak/>
        <w:t xml:space="preserve">Para a realização deste artigo foi adotado o método técnico-jurídico, pois foram analisados os textos, doutrina, artigos da literatura jurídica que tratam sobre a matéria objeto do presente estudo. </w:t>
      </w:r>
    </w:p>
    <w:p w:rsidR="00BF6BF7" w:rsidRPr="00BF6BF7" w:rsidRDefault="00BF6BF7" w:rsidP="00BF6BF7">
      <w:pPr>
        <w:spacing w:after="0" w:line="360" w:lineRule="auto"/>
        <w:ind w:firstLine="851"/>
        <w:jc w:val="both"/>
        <w:rPr>
          <w:rFonts w:ascii="Arial" w:hAnsi="Arial" w:cs="Arial"/>
          <w:color w:val="000000" w:themeColor="text1"/>
          <w:sz w:val="24"/>
          <w:szCs w:val="24"/>
        </w:rPr>
      </w:pPr>
      <w:r w:rsidRPr="00BF6BF7">
        <w:rPr>
          <w:rFonts w:ascii="Arial" w:hAnsi="Arial" w:cs="Arial"/>
          <w:color w:val="000000" w:themeColor="text1"/>
          <w:sz w:val="24"/>
          <w:szCs w:val="24"/>
        </w:rPr>
        <w:t xml:space="preserve">Ainda, utilizou-se de uma pesquisa bibliográfica, tendo sido utilizadas como fontes livros, artigos científicos e obras jurídicas que tratam sobre o assunto em seu conteúdo, como também documental, isto é, a legislação brasileira relacionada ao tema da pesquisa. </w:t>
      </w:r>
    </w:p>
    <w:p w:rsidR="00BF6BF7" w:rsidRPr="00BF6BF7" w:rsidRDefault="00BF6BF7" w:rsidP="00BF6BF7">
      <w:pPr>
        <w:spacing w:after="0" w:line="360" w:lineRule="auto"/>
        <w:ind w:firstLine="851"/>
        <w:jc w:val="both"/>
        <w:rPr>
          <w:rFonts w:ascii="Arial" w:hAnsi="Arial" w:cs="Arial"/>
          <w:color w:val="000000" w:themeColor="text1"/>
          <w:sz w:val="24"/>
          <w:szCs w:val="24"/>
        </w:rPr>
      </w:pPr>
      <w:r w:rsidRPr="00BF6BF7">
        <w:rPr>
          <w:rFonts w:ascii="Arial" w:hAnsi="Arial" w:cs="Arial"/>
          <w:color w:val="000000" w:themeColor="text1"/>
          <w:sz w:val="24"/>
          <w:szCs w:val="24"/>
        </w:rPr>
        <w:t xml:space="preserve">A pesquisa é classificada, quanto aos objetivos, como descritiva e exploratória, haja vista que o artigo objetiva a descrição da maioridade penal, bem como explorar discussões sobre a possibilidade ou não da redução da maioridade e temas correlatos. Ainda, quanto à sua natureza, a pesquisa é classificada como pesquisa pura (ou básica), pois o estudo inicia de um conhecimento já existente para acrescê-los de mais discussões e informações. </w:t>
      </w:r>
    </w:p>
    <w:p w:rsidR="00482CE8" w:rsidRPr="00BF6BF7" w:rsidRDefault="00BF6BF7" w:rsidP="00BF6BF7">
      <w:pPr>
        <w:pStyle w:val="PargrafodaLista"/>
        <w:spacing w:line="360" w:lineRule="auto"/>
        <w:ind w:left="0"/>
        <w:rPr>
          <w:rFonts w:ascii="Arial" w:hAnsi="Arial" w:cs="Arial"/>
          <w:color w:val="000000" w:themeColor="text1"/>
          <w:sz w:val="24"/>
          <w:szCs w:val="24"/>
        </w:rPr>
      </w:pPr>
      <w:r w:rsidRPr="00BF6BF7">
        <w:rPr>
          <w:rFonts w:ascii="Arial" w:hAnsi="Arial" w:cs="Arial"/>
          <w:color w:val="000000" w:themeColor="text1"/>
          <w:sz w:val="24"/>
          <w:szCs w:val="24"/>
        </w:rPr>
        <w:tab/>
        <w:t xml:space="preserve">Por fim, foi utilizado o método dedutivo, haja vista partir da ideal geral da maioridade penal para abordá-la frente </w:t>
      </w:r>
      <w:proofErr w:type="gramStart"/>
      <w:r w:rsidRPr="00BF6BF7">
        <w:rPr>
          <w:rFonts w:ascii="Arial" w:hAnsi="Arial" w:cs="Arial"/>
          <w:color w:val="000000" w:themeColor="text1"/>
          <w:sz w:val="24"/>
          <w:szCs w:val="24"/>
        </w:rPr>
        <w:t>à</w:t>
      </w:r>
      <w:proofErr w:type="gramEnd"/>
      <w:r w:rsidRPr="00BF6BF7">
        <w:rPr>
          <w:rFonts w:ascii="Arial" w:hAnsi="Arial" w:cs="Arial"/>
          <w:color w:val="000000" w:themeColor="text1"/>
          <w:sz w:val="24"/>
          <w:szCs w:val="24"/>
        </w:rPr>
        <w:t xml:space="preserve"> casos específicos. </w:t>
      </w:r>
    </w:p>
    <w:p w:rsidR="00BF6BF7" w:rsidRPr="00BF6BF7" w:rsidRDefault="00BF6BF7" w:rsidP="00BF6BF7">
      <w:pPr>
        <w:pStyle w:val="PargrafodaLista"/>
        <w:spacing w:after="0" w:line="360" w:lineRule="auto"/>
        <w:ind w:left="0"/>
        <w:rPr>
          <w:rFonts w:ascii="Arial" w:hAnsi="Arial" w:cs="Arial"/>
          <w:color w:val="000000" w:themeColor="text1"/>
          <w:sz w:val="24"/>
          <w:szCs w:val="24"/>
        </w:rPr>
      </w:pPr>
    </w:p>
    <w:p w:rsidR="00DB4CD8" w:rsidRPr="00BF6BF7" w:rsidRDefault="00107F46" w:rsidP="002B4192">
      <w:pPr>
        <w:pStyle w:val="NormalWeb"/>
        <w:shd w:val="clear" w:color="auto" w:fill="FFFFFF"/>
        <w:spacing w:before="0" w:beforeAutospacing="0" w:after="0" w:afterAutospacing="0" w:line="480" w:lineRule="auto"/>
        <w:jc w:val="both"/>
        <w:rPr>
          <w:rFonts w:ascii="Arial" w:hAnsi="Arial" w:cs="Arial"/>
          <w:b/>
        </w:rPr>
      </w:pPr>
      <w:proofErr w:type="gramStart"/>
      <w:r>
        <w:rPr>
          <w:rFonts w:ascii="Arial" w:hAnsi="Arial" w:cs="Arial"/>
          <w:b/>
        </w:rPr>
        <w:t>6</w:t>
      </w:r>
      <w:proofErr w:type="gramEnd"/>
      <w:r w:rsidR="00C83E06" w:rsidRPr="00BF6BF7">
        <w:rPr>
          <w:rFonts w:ascii="Arial" w:hAnsi="Arial" w:cs="Arial"/>
          <w:b/>
        </w:rPr>
        <w:t xml:space="preserve"> </w:t>
      </w:r>
      <w:r w:rsidR="00DB4CD8" w:rsidRPr="00BF6BF7">
        <w:rPr>
          <w:rFonts w:ascii="Arial" w:hAnsi="Arial" w:cs="Arial"/>
          <w:b/>
        </w:rPr>
        <w:t>CONSIDERAÇÕES FINAIS</w:t>
      </w:r>
    </w:p>
    <w:p w:rsidR="00C83E06" w:rsidRPr="00BF6BF7" w:rsidRDefault="00C83E06" w:rsidP="00C83E06">
      <w:pPr>
        <w:pStyle w:val="Textodenotaderodap"/>
        <w:spacing w:line="360" w:lineRule="auto"/>
        <w:ind w:firstLine="709"/>
        <w:jc w:val="both"/>
        <w:rPr>
          <w:rStyle w:val="ft6"/>
          <w:rFonts w:ascii="Arial" w:hAnsi="Arial" w:cs="Arial"/>
          <w:sz w:val="24"/>
          <w:szCs w:val="24"/>
        </w:rPr>
      </w:pPr>
      <w:r w:rsidRPr="00BF6BF7">
        <w:rPr>
          <w:rStyle w:val="ft2"/>
          <w:rFonts w:ascii="Arial" w:hAnsi="Arial" w:cs="Arial"/>
          <w:sz w:val="24"/>
          <w:szCs w:val="24"/>
        </w:rPr>
        <w:t>O tema da maioridade penal</w:t>
      </w:r>
      <w:proofErr w:type="gramStart"/>
      <w:r w:rsidRPr="00BF6BF7">
        <w:rPr>
          <w:rStyle w:val="ft2"/>
          <w:rFonts w:ascii="Arial" w:hAnsi="Arial" w:cs="Arial"/>
          <w:sz w:val="24"/>
          <w:szCs w:val="24"/>
        </w:rPr>
        <w:t>, quer</w:t>
      </w:r>
      <w:proofErr w:type="gramEnd"/>
      <w:r w:rsidRPr="00BF6BF7">
        <w:rPr>
          <w:rStyle w:val="ft2"/>
          <w:rFonts w:ascii="Arial" w:hAnsi="Arial" w:cs="Arial"/>
          <w:sz w:val="24"/>
          <w:szCs w:val="24"/>
        </w:rPr>
        <w:t xml:space="preserve"> seja visto sob a ótica do Direito Penal, quer seja visto sob a ótica do Estatuto da Criança e do Adolescente, quer seja visto sob a ótica Constitucional, é um assunto bastante polêmico.</w:t>
      </w:r>
    </w:p>
    <w:p w:rsidR="00C83E06" w:rsidRPr="00BF6BF7" w:rsidRDefault="00C83E06" w:rsidP="00C83E06">
      <w:pPr>
        <w:pStyle w:val="Textodenotaderodap"/>
        <w:spacing w:line="360" w:lineRule="auto"/>
        <w:ind w:firstLine="709"/>
        <w:jc w:val="both"/>
        <w:rPr>
          <w:rStyle w:val="ft6"/>
          <w:rFonts w:ascii="Arial" w:hAnsi="Arial" w:cs="Arial"/>
          <w:sz w:val="24"/>
          <w:szCs w:val="24"/>
        </w:rPr>
      </w:pPr>
      <w:r w:rsidRPr="00BF6BF7">
        <w:rPr>
          <w:rStyle w:val="ft6"/>
          <w:rFonts w:ascii="Arial" w:hAnsi="Arial" w:cs="Arial"/>
          <w:sz w:val="24"/>
          <w:szCs w:val="24"/>
        </w:rPr>
        <w:t>O problema do menor infrator é um dos que mais preocupa a sociedade nos dias atuais. A solução, por seu turno, não é simples. Ainda no início da vida, o menor que já nasceu num meio desprovido de tudo o que é necessário, tanto no campo material quanto no afetivo, começa a demonstrar sua personalidade voltada para o crime.</w:t>
      </w:r>
    </w:p>
    <w:p w:rsidR="00C83E06" w:rsidRPr="00BF6BF7" w:rsidRDefault="00C83E06" w:rsidP="00C83E06">
      <w:pPr>
        <w:pStyle w:val="Textodenotaderodap"/>
        <w:spacing w:line="360" w:lineRule="auto"/>
        <w:ind w:firstLine="709"/>
        <w:jc w:val="both"/>
        <w:rPr>
          <w:rStyle w:val="ft6"/>
          <w:rFonts w:ascii="Arial" w:hAnsi="Arial" w:cs="Arial"/>
          <w:sz w:val="24"/>
          <w:szCs w:val="24"/>
        </w:rPr>
      </w:pPr>
      <w:r w:rsidRPr="00BF6BF7">
        <w:rPr>
          <w:rStyle w:val="ft2"/>
          <w:rFonts w:ascii="Arial" w:hAnsi="Arial" w:cs="Arial"/>
          <w:sz w:val="24"/>
          <w:szCs w:val="24"/>
        </w:rPr>
        <w:t>Observou-se que</w:t>
      </w:r>
      <w:r w:rsidRPr="00BF6BF7">
        <w:rPr>
          <w:rStyle w:val="ft6"/>
          <w:rFonts w:ascii="Arial" w:hAnsi="Arial" w:cs="Arial"/>
          <w:sz w:val="24"/>
          <w:szCs w:val="24"/>
        </w:rPr>
        <w:t xml:space="preserve"> a Lei Penal considera menor toda pessoa com menos de 18 anos. Os menores são inimputáveis e não respondem por qualquer ato ilícito que pratiquem. E muito se tem debatido sobre a diminuição da menoridade penal. Contudo, a partir do analisado no decorrer do estudo, observou-se que a diminuição não é tão simples de ser efetivada. </w:t>
      </w:r>
    </w:p>
    <w:p w:rsidR="00C83E06" w:rsidRPr="00BF6BF7" w:rsidRDefault="00C83E06" w:rsidP="00C83E06">
      <w:pPr>
        <w:spacing w:after="0" w:line="360" w:lineRule="auto"/>
        <w:ind w:firstLine="709"/>
        <w:jc w:val="both"/>
        <w:rPr>
          <w:rStyle w:val="ft1"/>
          <w:rFonts w:ascii="Arial" w:hAnsi="Arial" w:cs="Arial"/>
          <w:sz w:val="24"/>
          <w:szCs w:val="24"/>
        </w:rPr>
      </w:pPr>
      <w:r w:rsidRPr="00BF6BF7">
        <w:rPr>
          <w:rStyle w:val="ft6"/>
          <w:rFonts w:ascii="Arial" w:hAnsi="Arial" w:cs="Arial"/>
          <w:sz w:val="24"/>
          <w:szCs w:val="24"/>
        </w:rPr>
        <w:t xml:space="preserve">Não se pode negar que o sistema prisional no Brasil encontra-se falido, servindo a </w:t>
      </w:r>
      <w:r w:rsidRPr="00BF6BF7">
        <w:rPr>
          <w:rStyle w:val="ft2"/>
          <w:rFonts w:ascii="Arial" w:hAnsi="Arial" w:cs="Arial"/>
          <w:sz w:val="24"/>
          <w:szCs w:val="24"/>
        </w:rPr>
        <w:t xml:space="preserve">pena tão somente de retribuição. Não se pode desse modo, defender eufemismos do tipo caráter de </w:t>
      </w:r>
      <w:proofErr w:type="spellStart"/>
      <w:r w:rsidRPr="00BF6BF7">
        <w:rPr>
          <w:rStyle w:val="ft2"/>
          <w:rFonts w:ascii="Arial" w:hAnsi="Arial" w:cs="Arial"/>
          <w:sz w:val="24"/>
          <w:szCs w:val="24"/>
        </w:rPr>
        <w:t>ressocialização</w:t>
      </w:r>
      <w:proofErr w:type="spellEnd"/>
      <w:r w:rsidRPr="00BF6BF7">
        <w:rPr>
          <w:rStyle w:val="ft2"/>
          <w:rFonts w:ascii="Arial" w:hAnsi="Arial" w:cs="Arial"/>
          <w:sz w:val="24"/>
          <w:szCs w:val="24"/>
        </w:rPr>
        <w:t xml:space="preserve"> da pessoa presa. Ela vai ficar presa, </w:t>
      </w:r>
      <w:r w:rsidRPr="00BF6BF7">
        <w:rPr>
          <w:rStyle w:val="ft2"/>
          <w:rFonts w:ascii="Arial" w:hAnsi="Arial" w:cs="Arial"/>
          <w:sz w:val="24"/>
          <w:szCs w:val="24"/>
        </w:rPr>
        <w:lastRenderedPageBreak/>
        <w:t>sim, mas vai para não mais causar transtor</w:t>
      </w:r>
      <w:r w:rsidRPr="00BF6BF7">
        <w:rPr>
          <w:rStyle w:val="ft1"/>
          <w:rFonts w:ascii="Arial" w:hAnsi="Arial" w:cs="Arial"/>
          <w:sz w:val="24"/>
          <w:szCs w:val="24"/>
        </w:rPr>
        <w:t xml:space="preserve">nos à sociedade. A cadeia, na atual situação em que se encontra, não recupera mais ninguém. Quando menos, dá-se o contrário, serve de aprendizado no mundo do crime.  </w:t>
      </w:r>
      <w:r w:rsidRPr="00BF6BF7">
        <w:rPr>
          <w:rFonts w:ascii="Arial" w:hAnsi="Arial" w:cs="Arial"/>
          <w:sz w:val="24"/>
          <w:szCs w:val="24"/>
          <w:lang w:eastAsia="en-CA"/>
        </w:rPr>
        <w:t xml:space="preserve">A redução da maioridade penal nos dias atuais, ao invés de salutar, será desastrosa à situação do grupo social formado por crianças e adolescentes. </w:t>
      </w:r>
    </w:p>
    <w:p w:rsidR="00C83E06" w:rsidRPr="00BF6BF7" w:rsidRDefault="00C83E06" w:rsidP="00C83E06">
      <w:pPr>
        <w:pStyle w:val="Textodenotaderodap"/>
        <w:spacing w:line="360" w:lineRule="auto"/>
        <w:ind w:firstLine="709"/>
        <w:jc w:val="both"/>
        <w:rPr>
          <w:rStyle w:val="ft6"/>
          <w:rFonts w:ascii="Arial" w:hAnsi="Arial" w:cs="Arial"/>
          <w:sz w:val="24"/>
          <w:szCs w:val="24"/>
        </w:rPr>
      </w:pPr>
      <w:r w:rsidRPr="00BF6BF7">
        <w:rPr>
          <w:rStyle w:val="ft1"/>
          <w:rFonts w:ascii="Arial" w:hAnsi="Arial" w:cs="Arial"/>
          <w:sz w:val="24"/>
          <w:szCs w:val="24"/>
        </w:rPr>
        <w:t>Assim sendo, m</w:t>
      </w:r>
      <w:r w:rsidRPr="00BF6BF7">
        <w:rPr>
          <w:rStyle w:val="ft6"/>
          <w:rFonts w:ascii="Arial" w:hAnsi="Arial" w:cs="Arial"/>
          <w:sz w:val="24"/>
          <w:szCs w:val="24"/>
        </w:rPr>
        <w:t xml:space="preserve">antendo-se a menoridade aos 18 anos, o menor não se contaminaria do caráter do maior imputável, já que, ainda que cometesse um ato ilícito, não ficaria preso ao mesmo local que um maior, não dividiria com ele uma cela, compartilhando as mesmas ideias. Ademais, evitar-se-ia o esgotamento do serviço carcerário. </w:t>
      </w:r>
    </w:p>
    <w:p w:rsidR="00C83E06" w:rsidRPr="00BF6BF7" w:rsidRDefault="00C83E06" w:rsidP="00C83E06">
      <w:pPr>
        <w:pStyle w:val="Textodenotaderodap"/>
        <w:spacing w:line="360" w:lineRule="auto"/>
        <w:ind w:firstLine="709"/>
        <w:jc w:val="both"/>
        <w:rPr>
          <w:rStyle w:val="ft6"/>
          <w:rFonts w:ascii="Arial" w:hAnsi="Arial" w:cs="Arial"/>
          <w:sz w:val="24"/>
          <w:szCs w:val="24"/>
        </w:rPr>
      </w:pPr>
      <w:r w:rsidRPr="00BF6BF7">
        <w:rPr>
          <w:rStyle w:val="ft6"/>
          <w:rFonts w:ascii="Arial" w:hAnsi="Arial" w:cs="Arial"/>
          <w:sz w:val="24"/>
          <w:szCs w:val="24"/>
        </w:rPr>
        <w:t xml:space="preserve">Por outro lado, ficaríamos assistindo os menores de 18 anos cometendo atos </w:t>
      </w:r>
      <w:proofErr w:type="spellStart"/>
      <w:r w:rsidRPr="00BF6BF7">
        <w:rPr>
          <w:rStyle w:val="ft6"/>
          <w:rFonts w:ascii="Arial" w:hAnsi="Arial" w:cs="Arial"/>
          <w:sz w:val="24"/>
          <w:szCs w:val="24"/>
        </w:rPr>
        <w:t>infracionais</w:t>
      </w:r>
      <w:proofErr w:type="spellEnd"/>
      <w:r w:rsidRPr="00BF6BF7">
        <w:rPr>
          <w:rStyle w:val="ft6"/>
          <w:rFonts w:ascii="Arial" w:hAnsi="Arial" w:cs="Arial"/>
          <w:sz w:val="24"/>
          <w:szCs w:val="24"/>
        </w:rPr>
        <w:t xml:space="preserve"> sem a preocupação de serem punidos, bem como continuariam sendo utilizados por maiores para a prática de delitos. Diminuindo-se a menoridade penal, mais cedo os infratores temeriam serem punidos pela prática de ilícitos penais e menor chance teriam os maiores de explorá-los no cometimento de crimes. </w:t>
      </w:r>
    </w:p>
    <w:p w:rsidR="00C83E06" w:rsidRPr="00BF6BF7" w:rsidRDefault="00C83E06" w:rsidP="00C83E06">
      <w:pPr>
        <w:pStyle w:val="Textodenotaderodap"/>
        <w:spacing w:line="360" w:lineRule="auto"/>
        <w:ind w:firstLine="709"/>
        <w:jc w:val="both"/>
        <w:rPr>
          <w:rStyle w:val="ft1"/>
          <w:rFonts w:ascii="Arial" w:hAnsi="Arial" w:cs="Arial"/>
          <w:sz w:val="24"/>
          <w:szCs w:val="24"/>
        </w:rPr>
      </w:pPr>
      <w:r w:rsidRPr="00BF6BF7">
        <w:rPr>
          <w:rStyle w:val="ft1"/>
          <w:rFonts w:ascii="Arial" w:hAnsi="Arial" w:cs="Arial"/>
          <w:sz w:val="24"/>
          <w:szCs w:val="24"/>
        </w:rPr>
        <w:t xml:space="preserve">Deve-se, contudo atentar para o fato de que os adolescentes são responsabilizados, sim, ainda que com o nome de medida sócio-educativa, inclusive com internação pelo prazo máximo de três anos. </w:t>
      </w:r>
      <w:r w:rsidRPr="00BF6BF7">
        <w:rPr>
          <w:rFonts w:ascii="Arial" w:hAnsi="Arial" w:cs="Arial"/>
          <w:sz w:val="24"/>
          <w:szCs w:val="24"/>
        </w:rPr>
        <w:t xml:space="preserve">Diante disso, não é verdade a afirmação de que </w:t>
      </w:r>
      <w:proofErr w:type="gramStart"/>
      <w:r w:rsidRPr="00BF6BF7">
        <w:rPr>
          <w:rFonts w:ascii="Arial" w:hAnsi="Arial" w:cs="Arial"/>
          <w:sz w:val="24"/>
          <w:szCs w:val="24"/>
        </w:rPr>
        <w:t>o ECA</w:t>
      </w:r>
      <w:proofErr w:type="gramEnd"/>
      <w:r w:rsidRPr="00BF6BF7">
        <w:rPr>
          <w:rFonts w:ascii="Arial" w:hAnsi="Arial" w:cs="Arial"/>
          <w:sz w:val="24"/>
          <w:szCs w:val="24"/>
        </w:rPr>
        <w:t xml:space="preserve"> compactua com a delinquência, por meio da impunidade, sendo ao contrário um sistema justo no qual crianças e adolescentes apenas podem ser responsabilizados com observância das garantias constitucionais e do devido processo legal. </w:t>
      </w:r>
      <w:r w:rsidRPr="00BF6BF7">
        <w:rPr>
          <w:rFonts w:ascii="Arial" w:hAnsi="Arial" w:cs="Arial"/>
          <w:color w:val="0000FF"/>
          <w:sz w:val="24"/>
          <w:szCs w:val="24"/>
        </w:rPr>
        <w:t xml:space="preserve"> </w:t>
      </w:r>
    </w:p>
    <w:p w:rsidR="00C83E06" w:rsidRPr="00BF6BF7" w:rsidRDefault="00C83E06" w:rsidP="00C83E06">
      <w:pPr>
        <w:pStyle w:val="Textodenotaderodap"/>
        <w:spacing w:line="360" w:lineRule="auto"/>
        <w:ind w:firstLine="709"/>
        <w:jc w:val="both"/>
        <w:rPr>
          <w:rStyle w:val="ft1"/>
          <w:rFonts w:ascii="Arial" w:hAnsi="Arial" w:cs="Arial"/>
          <w:sz w:val="24"/>
          <w:szCs w:val="24"/>
        </w:rPr>
      </w:pPr>
      <w:r w:rsidRPr="00BF6BF7">
        <w:rPr>
          <w:rStyle w:val="ft1"/>
          <w:rFonts w:ascii="Arial" w:hAnsi="Arial" w:cs="Arial"/>
          <w:sz w:val="24"/>
          <w:szCs w:val="24"/>
        </w:rPr>
        <w:t xml:space="preserve">Nesse contexto, não se pode deixar de mencionar a realidade muitas vezes assustadora do local que se destina para os jovens infratores. É de conhecimento da grande maioria que a Fundação Estadual do Bem-Estar do Menor - FEBEM não está aparelhada para a </w:t>
      </w:r>
      <w:proofErr w:type="spellStart"/>
      <w:r w:rsidRPr="00BF6BF7">
        <w:rPr>
          <w:rStyle w:val="ft1"/>
          <w:rFonts w:ascii="Arial" w:hAnsi="Arial" w:cs="Arial"/>
          <w:sz w:val="24"/>
          <w:szCs w:val="24"/>
        </w:rPr>
        <w:t>ressocialização</w:t>
      </w:r>
      <w:proofErr w:type="spellEnd"/>
      <w:r w:rsidRPr="00BF6BF7">
        <w:rPr>
          <w:rStyle w:val="ft1"/>
          <w:rFonts w:ascii="Arial" w:hAnsi="Arial" w:cs="Arial"/>
          <w:sz w:val="24"/>
          <w:szCs w:val="24"/>
        </w:rPr>
        <w:t xml:space="preserve"> o menor infrator, pelo contrário, do mesmo modo que o sistema carcerário brasileiro, a mesma encontra-se falida. </w:t>
      </w:r>
    </w:p>
    <w:p w:rsidR="00107F46" w:rsidRDefault="00C83E06" w:rsidP="00107F46">
      <w:pPr>
        <w:pStyle w:val="Textodenotaderodap"/>
        <w:spacing w:line="360" w:lineRule="auto"/>
        <w:ind w:firstLine="709"/>
        <w:jc w:val="both"/>
        <w:rPr>
          <w:rFonts w:ascii="Arial" w:hAnsi="Arial" w:cs="Arial"/>
          <w:sz w:val="24"/>
          <w:szCs w:val="24"/>
        </w:rPr>
      </w:pPr>
      <w:r w:rsidRPr="00BF6BF7">
        <w:rPr>
          <w:rFonts w:ascii="Arial" w:hAnsi="Arial" w:cs="Arial"/>
          <w:sz w:val="24"/>
          <w:szCs w:val="24"/>
        </w:rPr>
        <w:t xml:space="preserve">Conclui-se, portanto, que as diferentes soluções apontadas para a violência envolvendo menores infratores, sobretudo no que diz respeito à falência do sistema punitivo e ineficácia das medidas previstas </w:t>
      </w:r>
      <w:proofErr w:type="gramStart"/>
      <w:r w:rsidRPr="00BF6BF7">
        <w:rPr>
          <w:rFonts w:ascii="Arial" w:hAnsi="Arial" w:cs="Arial"/>
          <w:sz w:val="24"/>
          <w:szCs w:val="24"/>
        </w:rPr>
        <w:t>no ECA</w:t>
      </w:r>
      <w:proofErr w:type="gramEnd"/>
      <w:r w:rsidRPr="00BF6BF7">
        <w:rPr>
          <w:rFonts w:ascii="Arial" w:hAnsi="Arial" w:cs="Arial"/>
          <w:sz w:val="24"/>
          <w:szCs w:val="24"/>
        </w:rPr>
        <w:t xml:space="preserve"> para o combate à criminalidade, demandam uma participação da sociedade, ou seja, a sociedade enquanto vítima indireta dos crimes praticados deve ter voz ativa na determinação da política penal, ou seja, o modelo de justiça penal imposta quando substituído por um modelo de justiça penal participativa, pressupõe uma real participação para a sua efetivação.</w:t>
      </w:r>
    </w:p>
    <w:p w:rsidR="00107F46" w:rsidRPr="00107F46" w:rsidRDefault="00107F46" w:rsidP="00107F46">
      <w:pPr>
        <w:pStyle w:val="Textodenotaderodap"/>
        <w:spacing w:line="360" w:lineRule="auto"/>
        <w:ind w:firstLine="709"/>
        <w:jc w:val="both"/>
        <w:rPr>
          <w:rFonts w:ascii="Arial" w:hAnsi="Arial" w:cs="Arial"/>
          <w:sz w:val="24"/>
          <w:szCs w:val="24"/>
        </w:rPr>
      </w:pPr>
    </w:p>
    <w:p w:rsidR="00FE320E" w:rsidRDefault="00FE320E" w:rsidP="008F6F73">
      <w:pPr>
        <w:pStyle w:val="NormalWeb"/>
        <w:shd w:val="clear" w:color="auto" w:fill="FFFFFF"/>
        <w:spacing w:before="0" w:beforeAutospacing="0" w:after="0" w:afterAutospacing="0" w:line="480" w:lineRule="auto"/>
        <w:jc w:val="center"/>
        <w:rPr>
          <w:rFonts w:ascii="Arial" w:hAnsi="Arial" w:cs="Arial"/>
          <w:b/>
        </w:rPr>
      </w:pPr>
    </w:p>
    <w:p w:rsidR="00FE320E" w:rsidRDefault="00FE320E" w:rsidP="008F6F73">
      <w:pPr>
        <w:pStyle w:val="NormalWeb"/>
        <w:shd w:val="clear" w:color="auto" w:fill="FFFFFF"/>
        <w:spacing w:before="0" w:beforeAutospacing="0" w:after="0" w:afterAutospacing="0" w:line="480" w:lineRule="auto"/>
        <w:jc w:val="center"/>
        <w:rPr>
          <w:rFonts w:ascii="Arial" w:hAnsi="Arial" w:cs="Arial"/>
          <w:b/>
        </w:rPr>
      </w:pPr>
    </w:p>
    <w:p w:rsidR="00FE320E" w:rsidRDefault="00FE320E" w:rsidP="008F6F73">
      <w:pPr>
        <w:pStyle w:val="NormalWeb"/>
        <w:shd w:val="clear" w:color="auto" w:fill="FFFFFF"/>
        <w:spacing w:before="0" w:beforeAutospacing="0" w:after="0" w:afterAutospacing="0" w:line="480" w:lineRule="auto"/>
        <w:jc w:val="center"/>
        <w:rPr>
          <w:rFonts w:ascii="Arial" w:hAnsi="Arial" w:cs="Arial"/>
          <w:b/>
        </w:rPr>
      </w:pPr>
    </w:p>
    <w:p w:rsidR="00DB4CD8" w:rsidRPr="00BF6BF7" w:rsidRDefault="00DB4CD8" w:rsidP="008F6F73">
      <w:pPr>
        <w:pStyle w:val="NormalWeb"/>
        <w:shd w:val="clear" w:color="auto" w:fill="FFFFFF"/>
        <w:spacing w:before="0" w:beforeAutospacing="0" w:after="0" w:afterAutospacing="0" w:line="480" w:lineRule="auto"/>
        <w:jc w:val="center"/>
        <w:rPr>
          <w:rFonts w:ascii="Arial" w:hAnsi="Arial" w:cs="Arial"/>
          <w:b/>
        </w:rPr>
      </w:pPr>
      <w:r w:rsidRPr="00BF6BF7">
        <w:rPr>
          <w:rFonts w:ascii="Arial" w:hAnsi="Arial" w:cs="Arial"/>
          <w:b/>
        </w:rPr>
        <w:t>REFERÊNCIAS</w:t>
      </w:r>
    </w:p>
    <w:p w:rsidR="00B01BFF" w:rsidRPr="00BF6BF7" w:rsidRDefault="00B01BFF" w:rsidP="00B01BFF">
      <w:pPr>
        <w:pStyle w:val="Textodenotaderodap"/>
        <w:spacing w:before="240" w:line="360" w:lineRule="auto"/>
        <w:jc w:val="both"/>
        <w:rPr>
          <w:rStyle w:val="ft6"/>
          <w:rFonts w:ascii="Arial" w:hAnsi="Arial" w:cs="Arial"/>
          <w:sz w:val="24"/>
          <w:szCs w:val="24"/>
        </w:rPr>
      </w:pPr>
      <w:r w:rsidRPr="00BF6BF7">
        <w:rPr>
          <w:rFonts w:ascii="Arial" w:hAnsi="Arial" w:cs="Arial"/>
          <w:color w:val="000000"/>
          <w:sz w:val="24"/>
          <w:szCs w:val="24"/>
          <w:lang w:eastAsia="en-CA"/>
        </w:rPr>
        <w:t xml:space="preserve">ALVES, Roberto Barbosa. </w:t>
      </w:r>
      <w:r w:rsidRPr="00BF6BF7">
        <w:rPr>
          <w:rFonts w:ascii="Arial" w:hAnsi="Arial" w:cs="Arial"/>
          <w:b/>
          <w:bCs/>
          <w:color w:val="000000"/>
          <w:sz w:val="24"/>
          <w:szCs w:val="24"/>
          <w:lang w:eastAsia="en-CA"/>
        </w:rPr>
        <w:t>Direito da infância e da juventude</w:t>
      </w:r>
      <w:r w:rsidRPr="00BF6BF7">
        <w:rPr>
          <w:rFonts w:ascii="Arial" w:hAnsi="Arial" w:cs="Arial"/>
          <w:color w:val="000000"/>
          <w:sz w:val="24"/>
          <w:szCs w:val="24"/>
          <w:lang w:eastAsia="en-CA"/>
        </w:rPr>
        <w:t xml:space="preserve">. São Paulo: </w:t>
      </w:r>
      <w:proofErr w:type="gramStart"/>
      <w:r w:rsidRPr="00BF6BF7">
        <w:rPr>
          <w:rFonts w:ascii="Arial" w:hAnsi="Arial" w:cs="Arial"/>
          <w:color w:val="000000"/>
          <w:sz w:val="24"/>
          <w:szCs w:val="24"/>
          <w:lang w:eastAsia="en-CA"/>
        </w:rPr>
        <w:t>Saraiva,</w:t>
      </w:r>
      <w:proofErr w:type="gramEnd"/>
      <w:r w:rsidRPr="00BF6BF7">
        <w:rPr>
          <w:rFonts w:ascii="Arial" w:hAnsi="Arial" w:cs="Arial"/>
          <w:color w:val="000000"/>
          <w:sz w:val="24"/>
          <w:szCs w:val="24"/>
          <w:lang w:eastAsia="en-CA"/>
        </w:rPr>
        <w:t xml:space="preserve"> 2005.</w:t>
      </w:r>
    </w:p>
    <w:p w:rsidR="00B01BFF" w:rsidRPr="00BF6BF7" w:rsidRDefault="00B01BFF" w:rsidP="00B01BFF">
      <w:pPr>
        <w:pStyle w:val="Textodenotaderodap"/>
        <w:spacing w:before="240" w:line="360" w:lineRule="auto"/>
        <w:jc w:val="both"/>
        <w:rPr>
          <w:rFonts w:ascii="Arial" w:hAnsi="Arial" w:cs="Arial"/>
          <w:color w:val="000000"/>
          <w:sz w:val="24"/>
          <w:szCs w:val="24"/>
        </w:rPr>
      </w:pPr>
      <w:r w:rsidRPr="00BF6BF7">
        <w:rPr>
          <w:rStyle w:val="ft6"/>
          <w:rFonts w:ascii="Arial" w:hAnsi="Arial" w:cs="Arial"/>
          <w:color w:val="000000"/>
          <w:sz w:val="24"/>
          <w:szCs w:val="24"/>
        </w:rPr>
        <w:t xml:space="preserve">BADARÓ, Ramagem. </w:t>
      </w:r>
      <w:r w:rsidRPr="00BF6BF7">
        <w:rPr>
          <w:rStyle w:val="em0"/>
          <w:rFonts w:ascii="Arial" w:hAnsi="Arial" w:cs="Arial"/>
          <w:b/>
          <w:color w:val="000000"/>
          <w:sz w:val="24"/>
          <w:szCs w:val="24"/>
        </w:rPr>
        <w:t>Da imputabilidade e responsabilidade na sistemá</w:t>
      </w:r>
      <w:r w:rsidRPr="00BF6BF7">
        <w:rPr>
          <w:rStyle w:val="ft7"/>
          <w:rFonts w:ascii="Arial" w:hAnsi="Arial" w:cs="Arial"/>
          <w:b/>
          <w:color w:val="000000"/>
          <w:sz w:val="24"/>
          <w:szCs w:val="24"/>
        </w:rPr>
        <w:t>tica penal</w:t>
      </w:r>
      <w:r w:rsidRPr="00BF6BF7">
        <w:rPr>
          <w:rStyle w:val="ft7"/>
          <w:rFonts w:ascii="Arial" w:hAnsi="Arial" w:cs="Arial"/>
          <w:color w:val="000000"/>
          <w:sz w:val="24"/>
          <w:szCs w:val="24"/>
        </w:rPr>
        <w:t>.</w:t>
      </w:r>
      <w:r w:rsidRPr="00BF6BF7">
        <w:rPr>
          <w:rStyle w:val="em1"/>
          <w:rFonts w:ascii="Arial" w:hAnsi="Arial" w:cs="Arial"/>
          <w:color w:val="000000"/>
          <w:sz w:val="24"/>
          <w:szCs w:val="24"/>
        </w:rPr>
        <w:t xml:space="preserve"> </w:t>
      </w:r>
      <w:r w:rsidRPr="00BF6BF7">
        <w:rPr>
          <w:rStyle w:val="st"/>
          <w:rFonts w:ascii="Arial" w:hAnsi="Arial" w:cs="Arial"/>
          <w:color w:val="000000"/>
          <w:sz w:val="24"/>
          <w:szCs w:val="24"/>
        </w:rPr>
        <w:t xml:space="preserve">Rio de Janeiro: José </w:t>
      </w:r>
      <w:proofErr w:type="spellStart"/>
      <w:r w:rsidRPr="00BF6BF7">
        <w:rPr>
          <w:rStyle w:val="st"/>
          <w:rFonts w:ascii="Arial" w:hAnsi="Arial" w:cs="Arial"/>
          <w:color w:val="000000"/>
          <w:sz w:val="24"/>
          <w:szCs w:val="24"/>
        </w:rPr>
        <w:t>Kofino</w:t>
      </w:r>
      <w:proofErr w:type="spellEnd"/>
      <w:r w:rsidRPr="00BF6BF7">
        <w:rPr>
          <w:rStyle w:val="st"/>
          <w:rFonts w:ascii="Arial" w:hAnsi="Arial" w:cs="Arial"/>
          <w:color w:val="000000"/>
          <w:sz w:val="24"/>
          <w:szCs w:val="24"/>
        </w:rPr>
        <w:t>, 1970</w:t>
      </w:r>
      <w:r w:rsidRPr="00BF6BF7">
        <w:rPr>
          <w:rStyle w:val="em1"/>
          <w:rFonts w:ascii="Arial" w:hAnsi="Arial" w:cs="Arial"/>
          <w:color w:val="000000"/>
          <w:sz w:val="24"/>
          <w:szCs w:val="24"/>
        </w:rPr>
        <w:t>.</w:t>
      </w:r>
    </w:p>
    <w:p w:rsidR="00B01BFF" w:rsidRPr="00BF6BF7" w:rsidRDefault="00B01BFF" w:rsidP="00B01BFF">
      <w:pPr>
        <w:spacing w:before="240" w:line="360" w:lineRule="auto"/>
        <w:jc w:val="both"/>
        <w:rPr>
          <w:rFonts w:ascii="Arial" w:hAnsi="Arial" w:cs="Arial"/>
          <w:color w:val="000000"/>
          <w:sz w:val="24"/>
          <w:szCs w:val="24"/>
        </w:rPr>
      </w:pPr>
      <w:r w:rsidRPr="00BF6BF7">
        <w:rPr>
          <w:rFonts w:ascii="Arial" w:hAnsi="Arial" w:cs="Arial"/>
          <w:color w:val="000000"/>
          <w:sz w:val="24"/>
          <w:szCs w:val="24"/>
        </w:rPr>
        <w:t xml:space="preserve">BRANDÃO, </w:t>
      </w:r>
      <w:r w:rsidRPr="00BF6BF7">
        <w:rPr>
          <w:rFonts w:ascii="Arial" w:eastAsia="Calibri" w:hAnsi="Arial" w:cs="Arial"/>
          <w:color w:val="000000"/>
          <w:sz w:val="24"/>
          <w:szCs w:val="24"/>
          <w:lang w:eastAsia="en-CA"/>
        </w:rPr>
        <w:t xml:space="preserve">Cláudio. </w:t>
      </w:r>
      <w:r w:rsidRPr="00BF6BF7">
        <w:rPr>
          <w:rFonts w:ascii="Arial" w:eastAsia="Calibri" w:hAnsi="Arial" w:cs="Arial"/>
          <w:b/>
          <w:iCs/>
          <w:color w:val="000000"/>
          <w:sz w:val="24"/>
          <w:szCs w:val="24"/>
          <w:lang w:eastAsia="en-CA"/>
        </w:rPr>
        <w:t>Teoria jurídica do crime</w:t>
      </w:r>
      <w:r w:rsidRPr="00BF6BF7">
        <w:rPr>
          <w:rFonts w:ascii="Arial" w:eastAsia="Calibri" w:hAnsi="Arial" w:cs="Arial"/>
          <w:color w:val="000000"/>
          <w:sz w:val="24"/>
          <w:szCs w:val="24"/>
          <w:lang w:eastAsia="en-CA"/>
        </w:rPr>
        <w:t xml:space="preserve">. </w:t>
      </w:r>
      <w:r w:rsidRPr="00BF6BF7">
        <w:rPr>
          <w:rStyle w:val="st"/>
          <w:rFonts w:ascii="Arial" w:hAnsi="Arial" w:cs="Arial"/>
          <w:color w:val="000000"/>
          <w:sz w:val="24"/>
          <w:szCs w:val="24"/>
        </w:rPr>
        <w:t>Rio de Janeiro: Forense, 2002</w:t>
      </w:r>
      <w:r w:rsidRPr="00BF6BF7">
        <w:rPr>
          <w:rFonts w:ascii="Arial" w:hAnsi="Arial" w:cs="Arial"/>
          <w:color w:val="000000"/>
          <w:sz w:val="24"/>
          <w:szCs w:val="24"/>
        </w:rPr>
        <w:t>.</w:t>
      </w:r>
    </w:p>
    <w:p w:rsidR="00B01BFF" w:rsidRPr="00BF6BF7" w:rsidRDefault="00B01BFF" w:rsidP="00B01BFF">
      <w:pPr>
        <w:spacing w:before="240" w:line="360" w:lineRule="auto"/>
        <w:jc w:val="both"/>
        <w:rPr>
          <w:rFonts w:ascii="Arial" w:hAnsi="Arial" w:cs="Arial"/>
          <w:color w:val="000000"/>
          <w:sz w:val="24"/>
          <w:szCs w:val="24"/>
        </w:rPr>
      </w:pPr>
      <w:r w:rsidRPr="00BF6BF7">
        <w:rPr>
          <w:rFonts w:ascii="Arial" w:hAnsi="Arial" w:cs="Arial"/>
          <w:color w:val="000000"/>
          <w:sz w:val="24"/>
          <w:szCs w:val="24"/>
          <w:lang w:eastAsia="fr-CA"/>
        </w:rPr>
        <w:t xml:space="preserve">BRUNO, Aníbal. </w:t>
      </w:r>
      <w:r w:rsidRPr="00BF6BF7">
        <w:rPr>
          <w:rFonts w:ascii="Arial" w:hAnsi="Arial" w:cs="Arial"/>
          <w:b/>
          <w:bCs/>
          <w:color w:val="000000"/>
          <w:sz w:val="24"/>
          <w:szCs w:val="24"/>
          <w:lang w:eastAsia="fr-CA"/>
        </w:rPr>
        <w:t>Direito Penal</w:t>
      </w:r>
      <w:r w:rsidRPr="00BF6BF7">
        <w:rPr>
          <w:rFonts w:ascii="Arial" w:hAnsi="Arial" w:cs="Arial"/>
          <w:i/>
          <w:color w:val="000000"/>
          <w:sz w:val="24"/>
          <w:szCs w:val="24"/>
          <w:lang w:eastAsia="fr-CA"/>
        </w:rPr>
        <w:t>.</w:t>
      </w:r>
      <w:r w:rsidRPr="00BF6BF7">
        <w:rPr>
          <w:rFonts w:ascii="Arial" w:hAnsi="Arial" w:cs="Arial"/>
          <w:color w:val="000000"/>
          <w:sz w:val="24"/>
          <w:szCs w:val="24"/>
          <w:lang w:eastAsia="fr-CA"/>
        </w:rPr>
        <w:t xml:space="preserve"> Parte Geral. Tomo I. 5. </w:t>
      </w:r>
      <w:proofErr w:type="gramStart"/>
      <w:r w:rsidRPr="00BF6BF7">
        <w:rPr>
          <w:rFonts w:ascii="Arial" w:hAnsi="Arial" w:cs="Arial"/>
          <w:color w:val="000000"/>
          <w:sz w:val="24"/>
          <w:szCs w:val="24"/>
          <w:lang w:eastAsia="fr-CA"/>
        </w:rPr>
        <w:t>ed.</w:t>
      </w:r>
      <w:proofErr w:type="gramEnd"/>
      <w:r w:rsidRPr="00BF6BF7">
        <w:rPr>
          <w:rFonts w:ascii="Arial" w:hAnsi="Arial" w:cs="Arial"/>
          <w:color w:val="000000"/>
          <w:sz w:val="24"/>
          <w:szCs w:val="24"/>
          <w:lang w:eastAsia="fr-CA"/>
        </w:rPr>
        <w:t xml:space="preserve">, rev., e atualizado por </w:t>
      </w:r>
      <w:proofErr w:type="spellStart"/>
      <w:r w:rsidRPr="00BF6BF7">
        <w:rPr>
          <w:rFonts w:ascii="Arial" w:hAnsi="Arial" w:cs="Arial"/>
          <w:color w:val="000000"/>
          <w:sz w:val="24"/>
          <w:szCs w:val="24"/>
          <w:lang w:eastAsia="fr-CA"/>
        </w:rPr>
        <w:t>Raphael</w:t>
      </w:r>
      <w:proofErr w:type="spellEnd"/>
      <w:r w:rsidRPr="00BF6BF7">
        <w:rPr>
          <w:rFonts w:ascii="Arial" w:hAnsi="Arial" w:cs="Arial"/>
          <w:color w:val="000000"/>
          <w:sz w:val="24"/>
          <w:szCs w:val="24"/>
          <w:lang w:eastAsia="fr-CA"/>
        </w:rPr>
        <w:t xml:space="preserve"> </w:t>
      </w:r>
      <w:proofErr w:type="spellStart"/>
      <w:r w:rsidRPr="00BF6BF7">
        <w:rPr>
          <w:rFonts w:ascii="Arial" w:hAnsi="Arial" w:cs="Arial"/>
          <w:color w:val="000000"/>
          <w:sz w:val="24"/>
          <w:szCs w:val="24"/>
          <w:lang w:eastAsia="fr-CA"/>
        </w:rPr>
        <w:t>Cirigliano</w:t>
      </w:r>
      <w:proofErr w:type="spellEnd"/>
      <w:r w:rsidRPr="00BF6BF7">
        <w:rPr>
          <w:rFonts w:ascii="Arial" w:hAnsi="Arial" w:cs="Arial"/>
          <w:color w:val="000000"/>
          <w:sz w:val="24"/>
          <w:szCs w:val="24"/>
          <w:lang w:eastAsia="fr-CA"/>
        </w:rPr>
        <w:t xml:space="preserve"> Filho. Rio de Janeiro: Forense, 2005</w:t>
      </w:r>
      <w:r w:rsidRPr="00BF6BF7">
        <w:rPr>
          <w:rFonts w:ascii="Arial" w:hAnsi="Arial" w:cs="Arial"/>
          <w:color w:val="000000"/>
          <w:sz w:val="24"/>
          <w:szCs w:val="24"/>
        </w:rPr>
        <w:t>.</w:t>
      </w:r>
    </w:p>
    <w:p w:rsidR="00B01BFF" w:rsidRPr="00BF6BF7" w:rsidRDefault="00B01BFF" w:rsidP="00B01BFF">
      <w:pPr>
        <w:spacing w:before="240" w:line="360" w:lineRule="auto"/>
        <w:jc w:val="both"/>
        <w:rPr>
          <w:rStyle w:val="ft5"/>
          <w:rFonts w:ascii="Arial" w:hAnsi="Arial" w:cs="Arial"/>
          <w:sz w:val="24"/>
          <w:szCs w:val="24"/>
        </w:rPr>
      </w:pPr>
      <w:r w:rsidRPr="00BF6BF7">
        <w:rPr>
          <w:rFonts w:ascii="Arial" w:hAnsi="Arial" w:cs="Arial"/>
          <w:sz w:val="24"/>
          <w:szCs w:val="24"/>
          <w:lang w:eastAsia="fr-CA"/>
        </w:rPr>
        <w:t xml:space="preserve">COMPARATO, Fábio </w:t>
      </w:r>
      <w:proofErr w:type="spellStart"/>
      <w:r w:rsidRPr="00BF6BF7">
        <w:rPr>
          <w:rFonts w:ascii="Arial" w:hAnsi="Arial" w:cs="Arial"/>
          <w:sz w:val="24"/>
          <w:szCs w:val="24"/>
          <w:lang w:eastAsia="fr-CA"/>
        </w:rPr>
        <w:t>Konder</w:t>
      </w:r>
      <w:proofErr w:type="spellEnd"/>
      <w:r w:rsidRPr="00BF6BF7">
        <w:rPr>
          <w:rFonts w:ascii="Arial" w:hAnsi="Arial" w:cs="Arial"/>
          <w:sz w:val="24"/>
          <w:szCs w:val="24"/>
          <w:lang w:eastAsia="fr-CA"/>
        </w:rPr>
        <w:t xml:space="preserve">. Parecer à Proposta de Emenda Constitucional, Visando a Reduzir o Limite Etário da Inimputabilidade Penal. In: BULHÕES, Antônio Nabor Areias </w:t>
      </w:r>
      <w:proofErr w:type="spellStart"/>
      <w:proofErr w:type="gramStart"/>
      <w:r w:rsidRPr="00BF6BF7">
        <w:rPr>
          <w:rFonts w:ascii="Arial" w:hAnsi="Arial" w:cs="Arial"/>
          <w:iCs/>
          <w:sz w:val="24"/>
          <w:szCs w:val="24"/>
          <w:lang w:eastAsia="fr-CA"/>
        </w:rPr>
        <w:t>et</w:t>
      </w:r>
      <w:proofErr w:type="spellEnd"/>
      <w:proofErr w:type="gramEnd"/>
      <w:r w:rsidRPr="00BF6BF7">
        <w:rPr>
          <w:rFonts w:ascii="Arial" w:hAnsi="Arial" w:cs="Arial"/>
          <w:iCs/>
          <w:sz w:val="24"/>
          <w:szCs w:val="24"/>
          <w:lang w:eastAsia="fr-CA"/>
        </w:rPr>
        <w:t xml:space="preserve"> al.</w:t>
      </w:r>
      <w:r w:rsidRPr="00BF6BF7">
        <w:rPr>
          <w:rFonts w:ascii="Arial" w:hAnsi="Arial" w:cs="Arial"/>
          <w:i/>
          <w:iCs/>
          <w:sz w:val="24"/>
          <w:szCs w:val="24"/>
          <w:lang w:eastAsia="fr-CA"/>
        </w:rPr>
        <w:t xml:space="preserve"> </w:t>
      </w:r>
      <w:r w:rsidRPr="00BF6BF7">
        <w:rPr>
          <w:rFonts w:ascii="Arial" w:hAnsi="Arial" w:cs="Arial"/>
          <w:b/>
          <w:iCs/>
          <w:sz w:val="24"/>
          <w:szCs w:val="24"/>
          <w:lang w:eastAsia="fr-CA"/>
        </w:rPr>
        <w:t>A razão da idade</w:t>
      </w:r>
      <w:r w:rsidRPr="00BF6BF7">
        <w:rPr>
          <w:rFonts w:ascii="Arial" w:hAnsi="Arial" w:cs="Arial"/>
          <w:b/>
          <w:sz w:val="24"/>
          <w:szCs w:val="24"/>
          <w:lang w:eastAsia="fr-CA"/>
        </w:rPr>
        <w:t xml:space="preserve">: </w:t>
      </w:r>
      <w:r w:rsidRPr="00BF6BF7">
        <w:rPr>
          <w:rFonts w:ascii="Arial" w:hAnsi="Arial" w:cs="Arial"/>
          <w:sz w:val="24"/>
          <w:szCs w:val="24"/>
          <w:lang w:eastAsia="fr-CA"/>
        </w:rPr>
        <w:t>Mitos e verdades. Brasília: Ministério da Justiça. Secretaria de Estado dos Direitos Humanos. Departamento da Criança e do Adolescente, 2001.</w:t>
      </w:r>
    </w:p>
    <w:p w:rsidR="00B01BFF" w:rsidRPr="00BF6BF7" w:rsidRDefault="00B01BFF" w:rsidP="00B01BFF">
      <w:pPr>
        <w:pStyle w:val="Textodenotaderodap"/>
        <w:spacing w:before="240" w:line="360" w:lineRule="auto"/>
        <w:jc w:val="both"/>
        <w:rPr>
          <w:rStyle w:val="ft5"/>
          <w:rFonts w:ascii="Arial" w:hAnsi="Arial" w:cs="Arial"/>
          <w:sz w:val="24"/>
          <w:szCs w:val="24"/>
        </w:rPr>
      </w:pPr>
      <w:r w:rsidRPr="00BF6BF7">
        <w:rPr>
          <w:rStyle w:val="ft5"/>
          <w:rFonts w:ascii="Arial" w:hAnsi="Arial" w:cs="Arial"/>
          <w:sz w:val="24"/>
          <w:szCs w:val="24"/>
        </w:rPr>
        <w:t xml:space="preserve">DALLARI, Dalmo de Abreu. </w:t>
      </w:r>
      <w:r w:rsidRPr="00BF6BF7">
        <w:rPr>
          <w:rStyle w:val="em2"/>
          <w:rFonts w:ascii="Arial" w:hAnsi="Arial" w:cs="Arial"/>
          <w:sz w:val="24"/>
          <w:szCs w:val="24"/>
        </w:rPr>
        <w:t>A razão para manter a maioridade penal aos</w:t>
      </w:r>
      <w:r w:rsidRPr="00BF6BF7">
        <w:rPr>
          <w:rStyle w:val="ft8"/>
          <w:rFonts w:ascii="Arial" w:hAnsi="Arial" w:cs="Arial"/>
          <w:sz w:val="24"/>
          <w:szCs w:val="24"/>
        </w:rPr>
        <w:t>18 anos</w:t>
      </w:r>
      <w:r w:rsidRPr="00BF6BF7">
        <w:rPr>
          <w:rStyle w:val="em6"/>
          <w:rFonts w:ascii="Arial" w:hAnsi="Arial" w:cs="Arial"/>
          <w:sz w:val="24"/>
          <w:szCs w:val="24"/>
        </w:rPr>
        <w:t xml:space="preserve">. </w:t>
      </w:r>
      <w:r w:rsidRPr="00BF6BF7">
        <w:rPr>
          <w:rStyle w:val="em6"/>
          <w:rFonts w:ascii="Arial" w:hAnsi="Arial" w:cs="Arial"/>
          <w:b/>
          <w:sz w:val="24"/>
          <w:szCs w:val="24"/>
        </w:rPr>
        <w:t xml:space="preserve">A razão da idade: </w:t>
      </w:r>
      <w:r w:rsidRPr="00BF6BF7">
        <w:rPr>
          <w:rStyle w:val="em6"/>
          <w:rFonts w:ascii="Arial" w:hAnsi="Arial" w:cs="Arial"/>
          <w:sz w:val="24"/>
          <w:szCs w:val="24"/>
        </w:rPr>
        <w:t>Mitos e verdades. Brasília: MJ</w:t>
      </w:r>
      <w:r w:rsidRPr="00BF6BF7">
        <w:rPr>
          <w:rStyle w:val="em6"/>
          <w:rFonts w:ascii="Arial" w:hAnsi="Arial" w:cs="Arial"/>
          <w:sz w:val="24"/>
          <w:szCs w:val="24"/>
        </w:rPr>
        <w:sym w:font="Symbol" w:char="F02F"/>
      </w:r>
      <w:r w:rsidRPr="00BF6BF7">
        <w:rPr>
          <w:rStyle w:val="em6"/>
          <w:rFonts w:ascii="Arial" w:hAnsi="Arial" w:cs="Arial"/>
          <w:sz w:val="24"/>
          <w:szCs w:val="24"/>
        </w:rPr>
        <w:t>SEDH</w:t>
      </w:r>
      <w:r w:rsidRPr="00BF6BF7">
        <w:rPr>
          <w:rStyle w:val="em6"/>
          <w:rFonts w:ascii="Arial" w:hAnsi="Arial" w:cs="Arial"/>
          <w:sz w:val="24"/>
          <w:szCs w:val="24"/>
        </w:rPr>
        <w:sym w:font="Symbol" w:char="F02F"/>
      </w:r>
      <w:r w:rsidRPr="00BF6BF7">
        <w:rPr>
          <w:rStyle w:val="em6"/>
          <w:rFonts w:ascii="Arial" w:hAnsi="Arial" w:cs="Arial"/>
          <w:sz w:val="24"/>
          <w:szCs w:val="24"/>
        </w:rPr>
        <w:t>DCA, 2001.</w:t>
      </w:r>
    </w:p>
    <w:p w:rsidR="00B01BFF" w:rsidRPr="00BF6BF7" w:rsidRDefault="00B01BFF" w:rsidP="00B01BFF">
      <w:pPr>
        <w:pStyle w:val="Textodenotaderodap"/>
        <w:spacing w:before="240" w:line="360" w:lineRule="auto"/>
        <w:jc w:val="both"/>
        <w:rPr>
          <w:rFonts w:ascii="Arial" w:hAnsi="Arial" w:cs="Arial"/>
          <w:color w:val="000000"/>
          <w:sz w:val="24"/>
          <w:szCs w:val="24"/>
        </w:rPr>
      </w:pPr>
      <w:r w:rsidRPr="00BF6BF7">
        <w:rPr>
          <w:rStyle w:val="ft5"/>
          <w:rFonts w:ascii="Arial" w:hAnsi="Arial" w:cs="Arial"/>
          <w:color w:val="000000"/>
          <w:sz w:val="24"/>
          <w:szCs w:val="24"/>
        </w:rPr>
        <w:t xml:space="preserve">DUSKA, Ronald; WHELAN, </w:t>
      </w:r>
      <w:proofErr w:type="spellStart"/>
      <w:r w:rsidRPr="00BF6BF7">
        <w:rPr>
          <w:rStyle w:val="ft5"/>
          <w:rFonts w:ascii="Arial" w:hAnsi="Arial" w:cs="Arial"/>
          <w:color w:val="000000"/>
          <w:sz w:val="24"/>
          <w:szCs w:val="24"/>
        </w:rPr>
        <w:t>Mariellen</w:t>
      </w:r>
      <w:proofErr w:type="spellEnd"/>
      <w:r w:rsidRPr="00BF6BF7">
        <w:rPr>
          <w:rStyle w:val="ft5"/>
          <w:rFonts w:ascii="Arial" w:hAnsi="Arial" w:cs="Arial"/>
          <w:color w:val="000000"/>
          <w:sz w:val="24"/>
          <w:szCs w:val="24"/>
        </w:rPr>
        <w:t xml:space="preserve">. </w:t>
      </w:r>
      <w:r w:rsidRPr="00BF6BF7">
        <w:rPr>
          <w:rStyle w:val="em2"/>
          <w:rFonts w:ascii="Arial" w:hAnsi="Arial" w:cs="Arial"/>
          <w:b/>
          <w:color w:val="000000"/>
          <w:sz w:val="24"/>
          <w:szCs w:val="24"/>
        </w:rPr>
        <w:t>O desenvolvimento moral na idade evolu</w:t>
      </w:r>
      <w:r w:rsidRPr="00BF6BF7">
        <w:rPr>
          <w:rStyle w:val="ft6"/>
          <w:rFonts w:ascii="Arial" w:hAnsi="Arial" w:cs="Arial"/>
          <w:b/>
          <w:color w:val="000000"/>
          <w:sz w:val="24"/>
          <w:szCs w:val="24"/>
        </w:rPr>
        <w:t>tiva</w:t>
      </w:r>
      <w:r w:rsidRPr="00BF6BF7">
        <w:rPr>
          <w:rStyle w:val="em3"/>
          <w:rFonts w:ascii="Arial" w:hAnsi="Arial" w:cs="Arial"/>
          <w:b/>
          <w:color w:val="000000"/>
          <w:sz w:val="24"/>
          <w:szCs w:val="24"/>
        </w:rPr>
        <w:t xml:space="preserve">: </w:t>
      </w:r>
      <w:r w:rsidRPr="00BF6BF7">
        <w:rPr>
          <w:rStyle w:val="em3"/>
          <w:rFonts w:ascii="Arial" w:hAnsi="Arial" w:cs="Arial"/>
          <w:color w:val="000000"/>
          <w:sz w:val="24"/>
          <w:szCs w:val="24"/>
        </w:rPr>
        <w:t xml:space="preserve">um guia a Piaget e </w:t>
      </w:r>
      <w:proofErr w:type="spellStart"/>
      <w:r w:rsidRPr="00BF6BF7">
        <w:rPr>
          <w:rStyle w:val="em3"/>
          <w:rFonts w:ascii="Arial" w:hAnsi="Arial" w:cs="Arial"/>
          <w:color w:val="000000"/>
          <w:sz w:val="24"/>
          <w:szCs w:val="24"/>
        </w:rPr>
        <w:t>Kohlberg</w:t>
      </w:r>
      <w:proofErr w:type="spellEnd"/>
      <w:r w:rsidRPr="00BF6BF7">
        <w:rPr>
          <w:rStyle w:val="em3"/>
          <w:rFonts w:ascii="Arial" w:hAnsi="Arial" w:cs="Arial"/>
          <w:color w:val="000000"/>
          <w:sz w:val="24"/>
          <w:szCs w:val="24"/>
        </w:rPr>
        <w:t>. São Paulo: Edições Loyola, 1994.</w:t>
      </w:r>
    </w:p>
    <w:p w:rsidR="00B01BFF" w:rsidRPr="00BF6BF7" w:rsidRDefault="00B01BFF" w:rsidP="00B01BFF">
      <w:pPr>
        <w:spacing w:before="240" w:line="360" w:lineRule="auto"/>
        <w:jc w:val="both"/>
        <w:rPr>
          <w:rFonts w:ascii="Arial" w:hAnsi="Arial" w:cs="Arial"/>
          <w:sz w:val="24"/>
          <w:szCs w:val="24"/>
        </w:rPr>
      </w:pPr>
      <w:r w:rsidRPr="00BF6BF7">
        <w:rPr>
          <w:rFonts w:ascii="Arial" w:hAnsi="Arial" w:cs="Arial"/>
          <w:color w:val="000000"/>
          <w:sz w:val="24"/>
          <w:szCs w:val="24"/>
        </w:rPr>
        <w:t xml:space="preserve">JESUS, Damásio E. </w:t>
      </w:r>
      <w:proofErr w:type="gramStart"/>
      <w:r w:rsidRPr="00BF6BF7">
        <w:rPr>
          <w:rFonts w:ascii="Arial" w:hAnsi="Arial" w:cs="Arial"/>
          <w:color w:val="000000"/>
          <w:sz w:val="24"/>
          <w:szCs w:val="24"/>
        </w:rPr>
        <w:t>de</w:t>
      </w:r>
      <w:proofErr w:type="gramEnd"/>
      <w:r w:rsidRPr="00BF6BF7">
        <w:rPr>
          <w:rFonts w:ascii="Arial" w:hAnsi="Arial" w:cs="Arial"/>
          <w:color w:val="000000"/>
          <w:sz w:val="24"/>
          <w:szCs w:val="24"/>
        </w:rPr>
        <w:t xml:space="preserve">. </w:t>
      </w:r>
      <w:r w:rsidRPr="00BF6BF7">
        <w:rPr>
          <w:rFonts w:ascii="Arial" w:hAnsi="Arial" w:cs="Arial"/>
          <w:b/>
          <w:color w:val="000000"/>
          <w:sz w:val="24"/>
          <w:szCs w:val="24"/>
        </w:rPr>
        <w:t>Direito Penal</w:t>
      </w:r>
      <w:r w:rsidRPr="00BF6BF7">
        <w:rPr>
          <w:rFonts w:ascii="Arial" w:hAnsi="Arial" w:cs="Arial"/>
          <w:color w:val="000000"/>
          <w:sz w:val="24"/>
          <w:szCs w:val="24"/>
        </w:rPr>
        <w:t xml:space="preserve">. São Paulo: </w:t>
      </w:r>
      <w:proofErr w:type="gramStart"/>
      <w:r w:rsidRPr="00BF6BF7">
        <w:rPr>
          <w:rFonts w:ascii="Arial" w:hAnsi="Arial" w:cs="Arial"/>
          <w:color w:val="000000"/>
          <w:sz w:val="24"/>
          <w:szCs w:val="24"/>
        </w:rPr>
        <w:t>Saraiva,</w:t>
      </w:r>
      <w:proofErr w:type="gramEnd"/>
      <w:r w:rsidRPr="00BF6BF7">
        <w:rPr>
          <w:rFonts w:ascii="Arial" w:hAnsi="Arial" w:cs="Arial"/>
          <w:color w:val="000000"/>
          <w:sz w:val="24"/>
          <w:szCs w:val="24"/>
        </w:rPr>
        <w:t xml:space="preserve"> 2002.</w:t>
      </w:r>
    </w:p>
    <w:p w:rsidR="00B01BFF" w:rsidRPr="00BF6BF7" w:rsidRDefault="00B01BFF" w:rsidP="00B01BFF">
      <w:pPr>
        <w:spacing w:before="240" w:line="360" w:lineRule="auto"/>
        <w:jc w:val="both"/>
        <w:rPr>
          <w:rFonts w:ascii="Arial" w:hAnsi="Arial" w:cs="Arial"/>
          <w:color w:val="000000"/>
          <w:sz w:val="24"/>
          <w:szCs w:val="24"/>
        </w:rPr>
      </w:pPr>
      <w:r w:rsidRPr="00BF6BF7">
        <w:rPr>
          <w:rFonts w:ascii="Arial" w:hAnsi="Arial" w:cs="Arial"/>
          <w:color w:val="000000"/>
          <w:sz w:val="24"/>
          <w:szCs w:val="24"/>
          <w:lang w:eastAsia="en-CA"/>
        </w:rPr>
        <w:t xml:space="preserve">LIBERATI, Wilson </w:t>
      </w:r>
      <w:proofErr w:type="spellStart"/>
      <w:r w:rsidRPr="00BF6BF7">
        <w:rPr>
          <w:rFonts w:ascii="Arial" w:hAnsi="Arial" w:cs="Arial"/>
          <w:color w:val="000000"/>
          <w:sz w:val="24"/>
          <w:szCs w:val="24"/>
          <w:lang w:eastAsia="en-CA"/>
        </w:rPr>
        <w:t>Donizeti</w:t>
      </w:r>
      <w:proofErr w:type="spellEnd"/>
      <w:r w:rsidRPr="00BF6BF7">
        <w:rPr>
          <w:rFonts w:ascii="Arial" w:hAnsi="Arial" w:cs="Arial"/>
          <w:color w:val="000000"/>
          <w:sz w:val="24"/>
          <w:szCs w:val="24"/>
          <w:lang w:eastAsia="en-CA"/>
        </w:rPr>
        <w:t xml:space="preserve">. </w:t>
      </w:r>
      <w:r w:rsidRPr="00BF6BF7">
        <w:rPr>
          <w:rFonts w:ascii="Arial" w:hAnsi="Arial" w:cs="Arial"/>
          <w:b/>
          <w:bCs/>
          <w:color w:val="000000"/>
          <w:sz w:val="24"/>
          <w:szCs w:val="24"/>
          <w:lang w:eastAsia="en-CA"/>
        </w:rPr>
        <w:t>Comentários ao Estatuto da Criança e do Adolescente</w:t>
      </w:r>
      <w:r w:rsidRPr="00BF6BF7">
        <w:rPr>
          <w:rFonts w:ascii="Arial" w:hAnsi="Arial" w:cs="Arial"/>
          <w:color w:val="000000"/>
          <w:sz w:val="24"/>
          <w:szCs w:val="24"/>
          <w:lang w:eastAsia="en-CA"/>
        </w:rPr>
        <w:t>. São Paulo: Malheiros, 2006.</w:t>
      </w:r>
    </w:p>
    <w:p w:rsidR="00B01BFF" w:rsidRPr="00BF6BF7" w:rsidRDefault="00B01BFF" w:rsidP="00B01BFF">
      <w:pPr>
        <w:pStyle w:val="Textodenotaderodap"/>
        <w:spacing w:before="240" w:line="360" w:lineRule="auto"/>
        <w:jc w:val="both"/>
        <w:rPr>
          <w:rStyle w:val="ft5"/>
          <w:rFonts w:ascii="Arial" w:hAnsi="Arial" w:cs="Arial"/>
          <w:color w:val="000000"/>
          <w:sz w:val="24"/>
          <w:szCs w:val="24"/>
          <w:lang w:eastAsia="en-CA"/>
        </w:rPr>
      </w:pPr>
      <w:r w:rsidRPr="00BF6BF7">
        <w:rPr>
          <w:rFonts w:ascii="Arial" w:hAnsi="Arial" w:cs="Arial"/>
          <w:color w:val="000000"/>
          <w:sz w:val="24"/>
          <w:szCs w:val="24"/>
          <w:lang w:eastAsia="en-CA"/>
        </w:rPr>
        <w:t>LIMA, Miguel Moacyr Alves de. In: CURY, Munir; AMARAL e SILVA, Antônio Fernando do; MENDEZ, Emílio Garcia (</w:t>
      </w:r>
      <w:proofErr w:type="spellStart"/>
      <w:r w:rsidRPr="00BF6BF7">
        <w:rPr>
          <w:rFonts w:ascii="Arial" w:hAnsi="Arial" w:cs="Arial"/>
          <w:color w:val="000000"/>
          <w:sz w:val="24"/>
          <w:szCs w:val="24"/>
          <w:lang w:eastAsia="en-CA"/>
        </w:rPr>
        <w:t>Coords</w:t>
      </w:r>
      <w:proofErr w:type="spellEnd"/>
      <w:r w:rsidRPr="00BF6BF7">
        <w:rPr>
          <w:rFonts w:ascii="Arial" w:hAnsi="Arial" w:cs="Arial"/>
          <w:color w:val="000000"/>
          <w:sz w:val="24"/>
          <w:szCs w:val="24"/>
          <w:lang w:eastAsia="en-CA"/>
        </w:rPr>
        <w:t xml:space="preserve">.). </w:t>
      </w:r>
      <w:r w:rsidRPr="00BF6BF7">
        <w:rPr>
          <w:rFonts w:ascii="Arial" w:hAnsi="Arial" w:cs="Arial"/>
          <w:b/>
          <w:bCs/>
          <w:color w:val="000000"/>
          <w:sz w:val="24"/>
          <w:szCs w:val="24"/>
          <w:lang w:eastAsia="en-CA"/>
        </w:rPr>
        <w:t xml:space="preserve">Estatuto da Criança e do </w:t>
      </w:r>
      <w:r w:rsidRPr="00BF6BF7">
        <w:rPr>
          <w:rFonts w:ascii="Arial" w:hAnsi="Arial" w:cs="Arial"/>
          <w:b/>
          <w:bCs/>
          <w:color w:val="000000"/>
          <w:sz w:val="24"/>
          <w:szCs w:val="24"/>
          <w:lang w:eastAsia="en-CA"/>
        </w:rPr>
        <w:lastRenderedPageBreak/>
        <w:t>Adolescente Comentado</w:t>
      </w:r>
      <w:r w:rsidRPr="00BF6BF7">
        <w:rPr>
          <w:rFonts w:ascii="Arial" w:hAnsi="Arial" w:cs="Arial"/>
          <w:b/>
          <w:color w:val="000000"/>
          <w:sz w:val="24"/>
          <w:szCs w:val="24"/>
          <w:lang w:eastAsia="en-CA"/>
        </w:rPr>
        <w:t xml:space="preserve">: </w:t>
      </w:r>
      <w:r w:rsidRPr="00BF6BF7">
        <w:rPr>
          <w:rFonts w:ascii="Arial" w:hAnsi="Arial" w:cs="Arial"/>
          <w:color w:val="000000"/>
          <w:sz w:val="24"/>
          <w:szCs w:val="24"/>
          <w:lang w:eastAsia="en-CA"/>
        </w:rPr>
        <w:t>comentários jurídicos e sociais. São Paulo: Malheiros, 1992.</w:t>
      </w:r>
    </w:p>
    <w:p w:rsidR="00B01BFF" w:rsidRPr="00BF6BF7" w:rsidRDefault="00B01BFF" w:rsidP="00B01BFF">
      <w:pPr>
        <w:pStyle w:val="Textodenotaderodap"/>
        <w:spacing w:before="240" w:line="360" w:lineRule="auto"/>
        <w:jc w:val="both"/>
        <w:rPr>
          <w:rStyle w:val="ft5"/>
          <w:rFonts w:ascii="Arial" w:hAnsi="Arial" w:cs="Arial"/>
          <w:color w:val="000000"/>
          <w:sz w:val="24"/>
          <w:szCs w:val="24"/>
        </w:rPr>
      </w:pPr>
      <w:r w:rsidRPr="00BF6BF7">
        <w:rPr>
          <w:rStyle w:val="ft5"/>
          <w:rFonts w:ascii="Arial" w:hAnsi="Arial" w:cs="Arial"/>
          <w:color w:val="000000"/>
          <w:sz w:val="24"/>
          <w:szCs w:val="24"/>
        </w:rPr>
        <w:t xml:space="preserve">MARTINS, Ives </w:t>
      </w:r>
      <w:proofErr w:type="spellStart"/>
      <w:r w:rsidRPr="00BF6BF7">
        <w:rPr>
          <w:rStyle w:val="ft5"/>
          <w:rFonts w:ascii="Arial" w:hAnsi="Arial" w:cs="Arial"/>
          <w:color w:val="000000"/>
          <w:sz w:val="24"/>
          <w:szCs w:val="24"/>
        </w:rPr>
        <w:t>Gandra</w:t>
      </w:r>
      <w:proofErr w:type="spellEnd"/>
      <w:r w:rsidRPr="00BF6BF7">
        <w:rPr>
          <w:rStyle w:val="ft5"/>
          <w:rFonts w:ascii="Arial" w:hAnsi="Arial" w:cs="Arial"/>
          <w:color w:val="000000"/>
          <w:sz w:val="24"/>
          <w:szCs w:val="24"/>
        </w:rPr>
        <w:t xml:space="preserve"> da Silva. </w:t>
      </w:r>
      <w:r w:rsidRPr="00BF6BF7">
        <w:rPr>
          <w:rStyle w:val="em2"/>
          <w:rFonts w:ascii="Arial" w:hAnsi="Arial" w:cs="Arial"/>
          <w:color w:val="000000"/>
          <w:sz w:val="24"/>
          <w:szCs w:val="24"/>
        </w:rPr>
        <w:t>Espectro e limitação das normas inalte</w:t>
      </w:r>
      <w:r w:rsidRPr="00BF6BF7">
        <w:rPr>
          <w:rStyle w:val="ft6"/>
          <w:rFonts w:ascii="Arial" w:hAnsi="Arial" w:cs="Arial"/>
          <w:color w:val="000000"/>
          <w:sz w:val="24"/>
          <w:szCs w:val="24"/>
        </w:rPr>
        <w:t>ráveis da Constituição</w:t>
      </w:r>
      <w:r w:rsidRPr="00BF6BF7">
        <w:rPr>
          <w:rStyle w:val="em3"/>
          <w:rFonts w:ascii="Arial" w:hAnsi="Arial" w:cs="Arial"/>
          <w:color w:val="000000"/>
          <w:sz w:val="24"/>
          <w:szCs w:val="24"/>
        </w:rPr>
        <w:t xml:space="preserve">. </w:t>
      </w:r>
      <w:r w:rsidRPr="00BF6BF7">
        <w:rPr>
          <w:rStyle w:val="em3"/>
          <w:rFonts w:ascii="Arial" w:hAnsi="Arial" w:cs="Arial"/>
          <w:b/>
          <w:color w:val="000000"/>
          <w:sz w:val="24"/>
          <w:szCs w:val="24"/>
        </w:rPr>
        <w:t>Revista do Instituto dos Advogados de São Paulo</w:t>
      </w:r>
      <w:r w:rsidRPr="00BF6BF7">
        <w:rPr>
          <w:rStyle w:val="em3"/>
          <w:rFonts w:ascii="Arial" w:hAnsi="Arial" w:cs="Arial"/>
          <w:color w:val="000000"/>
          <w:sz w:val="24"/>
          <w:szCs w:val="24"/>
        </w:rPr>
        <w:t>, São Paulo: Revista dos Tribunais, 1988.</w:t>
      </w:r>
    </w:p>
    <w:p w:rsidR="00B01BFF" w:rsidRPr="00BF6BF7" w:rsidRDefault="00B01BFF" w:rsidP="00B01BFF">
      <w:pPr>
        <w:pStyle w:val="Textodenotaderodap"/>
        <w:spacing w:before="240" w:line="360" w:lineRule="auto"/>
        <w:jc w:val="both"/>
        <w:rPr>
          <w:rFonts w:ascii="Arial" w:hAnsi="Arial" w:cs="Arial"/>
          <w:sz w:val="24"/>
          <w:szCs w:val="24"/>
        </w:rPr>
      </w:pPr>
      <w:r w:rsidRPr="00BF6BF7">
        <w:rPr>
          <w:rStyle w:val="ft5"/>
          <w:rFonts w:ascii="Arial" w:hAnsi="Arial" w:cs="Arial"/>
          <w:sz w:val="24"/>
          <w:szCs w:val="24"/>
        </w:rPr>
        <w:t xml:space="preserve">MORAES, Alexandre de. </w:t>
      </w:r>
      <w:r w:rsidRPr="00BF6BF7">
        <w:rPr>
          <w:rStyle w:val="em1"/>
          <w:rFonts w:ascii="Arial" w:hAnsi="Arial" w:cs="Arial"/>
          <w:b/>
          <w:sz w:val="24"/>
          <w:szCs w:val="24"/>
        </w:rPr>
        <w:t xml:space="preserve">Constituição do Brasil interpretada e legislação </w:t>
      </w:r>
      <w:r w:rsidRPr="00BF6BF7">
        <w:rPr>
          <w:rStyle w:val="ft6"/>
          <w:rFonts w:ascii="Arial" w:hAnsi="Arial" w:cs="Arial"/>
          <w:b/>
          <w:sz w:val="24"/>
          <w:szCs w:val="24"/>
        </w:rPr>
        <w:t>constitucional</w:t>
      </w:r>
      <w:r w:rsidRPr="00BF6BF7">
        <w:rPr>
          <w:rStyle w:val="em2"/>
          <w:rFonts w:ascii="Arial" w:hAnsi="Arial" w:cs="Arial"/>
          <w:sz w:val="24"/>
          <w:szCs w:val="24"/>
        </w:rPr>
        <w:t>. São Paulo: Atlas, 2002.</w:t>
      </w:r>
    </w:p>
    <w:p w:rsidR="00B01BFF" w:rsidRPr="00BF6BF7" w:rsidRDefault="00B01BFF" w:rsidP="00B01BFF">
      <w:pPr>
        <w:pStyle w:val="Textodenotaderodap"/>
        <w:spacing w:before="240" w:line="360" w:lineRule="auto"/>
        <w:jc w:val="both"/>
        <w:rPr>
          <w:rFonts w:ascii="Arial" w:hAnsi="Arial" w:cs="Arial"/>
          <w:color w:val="000000"/>
          <w:sz w:val="24"/>
          <w:szCs w:val="24"/>
        </w:rPr>
      </w:pPr>
      <w:r w:rsidRPr="00BF6BF7">
        <w:rPr>
          <w:rFonts w:ascii="Arial" w:hAnsi="Arial" w:cs="Arial"/>
          <w:color w:val="000000"/>
          <w:sz w:val="24"/>
          <w:szCs w:val="24"/>
        </w:rPr>
        <w:t xml:space="preserve">PASCUIM, Luiz Eduardo. </w:t>
      </w:r>
      <w:r w:rsidRPr="00BF6BF7">
        <w:rPr>
          <w:rFonts w:ascii="Arial" w:hAnsi="Arial" w:cs="Arial"/>
          <w:b/>
          <w:color w:val="000000"/>
          <w:sz w:val="24"/>
          <w:szCs w:val="24"/>
        </w:rPr>
        <w:t>Menoridade Penal</w:t>
      </w:r>
      <w:r w:rsidRPr="00BF6BF7">
        <w:rPr>
          <w:rFonts w:ascii="Arial" w:hAnsi="Arial" w:cs="Arial"/>
          <w:color w:val="000000"/>
          <w:sz w:val="24"/>
          <w:szCs w:val="24"/>
        </w:rPr>
        <w:t>. Curitiba: Juruá, 2007.</w:t>
      </w:r>
    </w:p>
    <w:p w:rsidR="00B01BFF" w:rsidRPr="00BF6BF7" w:rsidRDefault="00B01BFF" w:rsidP="00B01BFF">
      <w:pPr>
        <w:spacing w:before="240" w:line="360" w:lineRule="auto"/>
        <w:jc w:val="both"/>
        <w:rPr>
          <w:rStyle w:val="ft6"/>
          <w:rFonts w:ascii="Arial" w:hAnsi="Arial" w:cs="Arial"/>
          <w:color w:val="000000"/>
          <w:sz w:val="24"/>
          <w:szCs w:val="24"/>
        </w:rPr>
      </w:pPr>
      <w:r w:rsidRPr="00BF6BF7">
        <w:rPr>
          <w:rFonts w:ascii="Arial" w:hAnsi="Arial" w:cs="Arial"/>
          <w:color w:val="000000"/>
          <w:sz w:val="24"/>
          <w:szCs w:val="24"/>
        </w:rPr>
        <w:t xml:space="preserve">PEREIRA, Tânia da Silva. </w:t>
      </w:r>
      <w:r w:rsidRPr="00BF6BF7">
        <w:rPr>
          <w:rFonts w:ascii="Arial" w:hAnsi="Arial" w:cs="Arial"/>
          <w:b/>
          <w:iCs/>
          <w:color w:val="000000"/>
          <w:sz w:val="24"/>
          <w:szCs w:val="24"/>
        </w:rPr>
        <w:t>Direito da criança e do adolescente, uma proposta interdisciplinar</w:t>
      </w:r>
      <w:r w:rsidRPr="00BF6BF7">
        <w:rPr>
          <w:rFonts w:ascii="Arial" w:hAnsi="Arial" w:cs="Arial"/>
          <w:color w:val="000000"/>
          <w:sz w:val="24"/>
          <w:szCs w:val="24"/>
        </w:rPr>
        <w:t>. Rio de Janeiro: Renovar, 1996.</w:t>
      </w:r>
    </w:p>
    <w:p w:rsidR="00B01BFF" w:rsidRPr="00BF6BF7" w:rsidRDefault="00B01BFF" w:rsidP="00B01BFF">
      <w:pPr>
        <w:pStyle w:val="Textodenotaderodap"/>
        <w:spacing w:before="240" w:line="360" w:lineRule="auto"/>
        <w:jc w:val="both"/>
        <w:rPr>
          <w:rStyle w:val="ft6"/>
          <w:rFonts w:ascii="Arial" w:hAnsi="Arial" w:cs="Arial"/>
          <w:color w:val="000000"/>
          <w:sz w:val="24"/>
          <w:szCs w:val="24"/>
        </w:rPr>
      </w:pPr>
      <w:r w:rsidRPr="00BF6BF7">
        <w:rPr>
          <w:rStyle w:val="ft6"/>
          <w:rFonts w:ascii="Arial" w:hAnsi="Arial" w:cs="Arial"/>
          <w:color w:val="000000"/>
          <w:sz w:val="24"/>
          <w:szCs w:val="24"/>
        </w:rPr>
        <w:t xml:space="preserve">REALE JÚNIOR, Miguel. </w:t>
      </w:r>
      <w:r w:rsidRPr="00BF6BF7">
        <w:rPr>
          <w:rStyle w:val="em4"/>
          <w:rFonts w:ascii="Arial" w:hAnsi="Arial" w:cs="Arial"/>
          <w:b/>
          <w:color w:val="000000"/>
          <w:sz w:val="24"/>
          <w:szCs w:val="24"/>
        </w:rPr>
        <w:t>Instituições de Direito Penal</w:t>
      </w:r>
      <w:r w:rsidRPr="00BF6BF7">
        <w:rPr>
          <w:rStyle w:val="em4"/>
          <w:rFonts w:ascii="Arial" w:hAnsi="Arial" w:cs="Arial"/>
          <w:color w:val="000000"/>
          <w:sz w:val="24"/>
          <w:szCs w:val="24"/>
        </w:rPr>
        <w:t>. Rio de Janeiro: Forense, 2002</w:t>
      </w:r>
      <w:r w:rsidRPr="00BF6BF7">
        <w:rPr>
          <w:rStyle w:val="ft6"/>
          <w:rFonts w:ascii="Arial" w:hAnsi="Arial" w:cs="Arial"/>
          <w:color w:val="000000"/>
          <w:sz w:val="24"/>
          <w:szCs w:val="24"/>
        </w:rPr>
        <w:t>.</w:t>
      </w:r>
    </w:p>
    <w:p w:rsidR="00B01BFF" w:rsidRPr="00BF6BF7" w:rsidRDefault="00B01BFF" w:rsidP="00B01BFF">
      <w:pPr>
        <w:pStyle w:val="Textodenotaderodap"/>
        <w:spacing w:before="240" w:line="360" w:lineRule="auto"/>
        <w:jc w:val="both"/>
        <w:rPr>
          <w:rFonts w:ascii="Arial" w:hAnsi="Arial" w:cs="Arial"/>
          <w:sz w:val="24"/>
          <w:szCs w:val="24"/>
        </w:rPr>
      </w:pPr>
      <w:r w:rsidRPr="00BF6BF7">
        <w:rPr>
          <w:rStyle w:val="ft6"/>
          <w:rFonts w:ascii="Arial" w:hAnsi="Arial" w:cs="Arial"/>
          <w:sz w:val="24"/>
          <w:szCs w:val="24"/>
        </w:rPr>
        <w:t xml:space="preserve">SANTORO FILHO, Antonio Carlos. </w:t>
      </w:r>
      <w:r w:rsidRPr="00BF6BF7">
        <w:rPr>
          <w:rStyle w:val="em0"/>
          <w:rFonts w:ascii="Arial" w:hAnsi="Arial" w:cs="Arial"/>
          <w:b/>
          <w:sz w:val="24"/>
          <w:szCs w:val="24"/>
        </w:rPr>
        <w:t>Fundamentos de Direito Penal</w:t>
      </w:r>
      <w:r w:rsidRPr="00BF6BF7">
        <w:rPr>
          <w:rStyle w:val="ft6"/>
          <w:rFonts w:ascii="Arial" w:hAnsi="Arial" w:cs="Arial"/>
          <w:sz w:val="24"/>
          <w:szCs w:val="24"/>
        </w:rPr>
        <w:t xml:space="preserve">. </w:t>
      </w:r>
      <w:r w:rsidRPr="00BF6BF7">
        <w:rPr>
          <w:rStyle w:val="st"/>
          <w:rFonts w:ascii="Arial" w:hAnsi="Arial" w:cs="Arial"/>
          <w:color w:val="222222"/>
          <w:sz w:val="24"/>
          <w:szCs w:val="24"/>
        </w:rPr>
        <w:t>São Paulo: Malheiros, 2003</w:t>
      </w:r>
      <w:r w:rsidRPr="00BF6BF7">
        <w:rPr>
          <w:rStyle w:val="ft6"/>
          <w:rFonts w:ascii="Arial" w:hAnsi="Arial" w:cs="Arial"/>
          <w:sz w:val="24"/>
          <w:szCs w:val="24"/>
        </w:rPr>
        <w:t xml:space="preserve">. </w:t>
      </w:r>
    </w:p>
    <w:p w:rsidR="00B01BFF" w:rsidRPr="00BF6BF7" w:rsidRDefault="00B01BFF" w:rsidP="00B01BFF">
      <w:pPr>
        <w:spacing w:before="240" w:line="360" w:lineRule="auto"/>
        <w:jc w:val="both"/>
        <w:rPr>
          <w:rStyle w:val="ft4"/>
          <w:rFonts w:ascii="Arial" w:hAnsi="Arial" w:cs="Arial"/>
          <w:color w:val="000000"/>
          <w:sz w:val="24"/>
          <w:szCs w:val="24"/>
        </w:rPr>
      </w:pPr>
      <w:proofErr w:type="gramStart"/>
      <w:r w:rsidRPr="00BF6BF7">
        <w:rPr>
          <w:rFonts w:ascii="Arial" w:hAnsi="Arial" w:cs="Arial"/>
          <w:color w:val="000000"/>
          <w:sz w:val="24"/>
          <w:szCs w:val="24"/>
          <w:lang w:eastAsia="fr-CA"/>
        </w:rPr>
        <w:t>SARAIVA,</w:t>
      </w:r>
      <w:proofErr w:type="gramEnd"/>
      <w:r w:rsidRPr="00BF6BF7">
        <w:rPr>
          <w:rFonts w:ascii="Arial" w:hAnsi="Arial" w:cs="Arial"/>
          <w:color w:val="000000"/>
          <w:sz w:val="24"/>
          <w:szCs w:val="24"/>
          <w:lang w:eastAsia="fr-CA"/>
        </w:rPr>
        <w:t xml:space="preserve"> João Batista Costa. </w:t>
      </w:r>
      <w:r w:rsidRPr="00BF6BF7">
        <w:rPr>
          <w:rFonts w:ascii="Arial" w:hAnsi="Arial" w:cs="Arial"/>
          <w:b/>
          <w:color w:val="000000"/>
          <w:sz w:val="24"/>
          <w:szCs w:val="24"/>
          <w:lang w:eastAsia="fr-CA"/>
        </w:rPr>
        <w:t xml:space="preserve">Adolescente em conflito com a lei: </w:t>
      </w:r>
      <w:r w:rsidRPr="00BF6BF7">
        <w:rPr>
          <w:rFonts w:ascii="Arial" w:hAnsi="Arial" w:cs="Arial"/>
          <w:color w:val="000000"/>
          <w:sz w:val="24"/>
          <w:szCs w:val="24"/>
          <w:lang w:eastAsia="fr-CA"/>
        </w:rPr>
        <w:t>da indiferença à proteção integral: uma abordagem sobre a responsabilidade penal juvenil. Porto Alegre: Livraria do Advogado, 2005.</w:t>
      </w:r>
    </w:p>
    <w:p w:rsidR="00B01BFF" w:rsidRPr="00BF6BF7" w:rsidRDefault="00B01BFF" w:rsidP="00B01BFF">
      <w:pPr>
        <w:pStyle w:val="Textodenotaderodap"/>
        <w:spacing w:before="240" w:line="360" w:lineRule="auto"/>
        <w:jc w:val="both"/>
        <w:rPr>
          <w:rFonts w:ascii="Arial" w:hAnsi="Arial" w:cs="Arial"/>
          <w:sz w:val="24"/>
          <w:szCs w:val="24"/>
        </w:rPr>
      </w:pPr>
      <w:r w:rsidRPr="00BF6BF7">
        <w:rPr>
          <w:rStyle w:val="ft4"/>
          <w:rFonts w:ascii="Arial" w:hAnsi="Arial" w:cs="Arial"/>
          <w:color w:val="000000"/>
          <w:sz w:val="24"/>
          <w:szCs w:val="24"/>
        </w:rPr>
        <w:t xml:space="preserve">TERRA, Eugênio Couto. </w:t>
      </w:r>
      <w:r w:rsidRPr="00BF6BF7">
        <w:rPr>
          <w:rStyle w:val="em2"/>
          <w:rFonts w:ascii="Arial" w:hAnsi="Arial" w:cs="Arial"/>
          <w:color w:val="000000"/>
          <w:sz w:val="24"/>
          <w:szCs w:val="24"/>
        </w:rPr>
        <w:t>A idade penal mínima como cláusula pétrea</w:t>
      </w:r>
      <w:r w:rsidRPr="00BF6BF7">
        <w:rPr>
          <w:rStyle w:val="ft4"/>
          <w:rFonts w:ascii="Arial" w:hAnsi="Arial" w:cs="Arial"/>
          <w:color w:val="000000"/>
          <w:sz w:val="24"/>
          <w:szCs w:val="24"/>
        </w:rPr>
        <w:t xml:space="preserve">. </w:t>
      </w:r>
      <w:r w:rsidRPr="00BF6BF7">
        <w:rPr>
          <w:rFonts w:ascii="Arial" w:hAnsi="Arial" w:cs="Arial"/>
          <w:color w:val="000000"/>
          <w:sz w:val="24"/>
          <w:szCs w:val="24"/>
          <w:lang w:eastAsia="fr-CA"/>
        </w:rPr>
        <w:t xml:space="preserve">In: BULHÕES, Antônio Nabor Areias </w:t>
      </w:r>
      <w:proofErr w:type="spellStart"/>
      <w:proofErr w:type="gramStart"/>
      <w:r w:rsidRPr="00BF6BF7">
        <w:rPr>
          <w:rFonts w:ascii="Arial" w:hAnsi="Arial" w:cs="Arial"/>
          <w:iCs/>
          <w:color w:val="000000"/>
          <w:sz w:val="24"/>
          <w:szCs w:val="24"/>
          <w:lang w:eastAsia="fr-CA"/>
        </w:rPr>
        <w:t>et</w:t>
      </w:r>
      <w:proofErr w:type="spellEnd"/>
      <w:proofErr w:type="gramEnd"/>
      <w:r w:rsidRPr="00BF6BF7">
        <w:rPr>
          <w:rFonts w:ascii="Arial" w:hAnsi="Arial" w:cs="Arial"/>
          <w:iCs/>
          <w:color w:val="000000"/>
          <w:sz w:val="24"/>
          <w:szCs w:val="24"/>
          <w:lang w:eastAsia="fr-CA"/>
        </w:rPr>
        <w:t xml:space="preserve"> al.</w:t>
      </w:r>
      <w:r w:rsidRPr="00BF6BF7">
        <w:rPr>
          <w:rFonts w:ascii="Arial" w:hAnsi="Arial" w:cs="Arial"/>
          <w:i/>
          <w:iCs/>
          <w:color w:val="000000"/>
          <w:sz w:val="24"/>
          <w:szCs w:val="24"/>
          <w:lang w:eastAsia="fr-CA"/>
        </w:rPr>
        <w:t xml:space="preserve"> </w:t>
      </w:r>
      <w:r w:rsidRPr="00BF6BF7">
        <w:rPr>
          <w:rFonts w:ascii="Arial" w:hAnsi="Arial" w:cs="Arial"/>
          <w:b/>
          <w:iCs/>
          <w:color w:val="000000"/>
          <w:sz w:val="24"/>
          <w:szCs w:val="24"/>
          <w:lang w:eastAsia="fr-CA"/>
        </w:rPr>
        <w:t>A razão da idade</w:t>
      </w:r>
      <w:r w:rsidRPr="00BF6BF7">
        <w:rPr>
          <w:rFonts w:ascii="Arial" w:hAnsi="Arial" w:cs="Arial"/>
          <w:b/>
          <w:color w:val="000000"/>
          <w:sz w:val="24"/>
          <w:szCs w:val="24"/>
          <w:lang w:eastAsia="fr-CA"/>
        </w:rPr>
        <w:t xml:space="preserve">: </w:t>
      </w:r>
      <w:r w:rsidRPr="00BF6BF7">
        <w:rPr>
          <w:rFonts w:ascii="Arial" w:hAnsi="Arial" w:cs="Arial"/>
          <w:color w:val="000000"/>
          <w:sz w:val="24"/>
          <w:szCs w:val="24"/>
          <w:lang w:eastAsia="fr-CA"/>
        </w:rPr>
        <w:t>Mitos e verdades. Brasília: Ministério da Justiça. Secretaria de Estado dos Direitos Humanos. Departamento da Criança e do Adolescente, 2001</w:t>
      </w:r>
      <w:r w:rsidRPr="00BF6BF7">
        <w:rPr>
          <w:rStyle w:val="ft4"/>
          <w:rFonts w:ascii="Arial" w:hAnsi="Arial" w:cs="Arial"/>
          <w:color w:val="000000"/>
          <w:sz w:val="24"/>
          <w:szCs w:val="24"/>
        </w:rPr>
        <w:t>.</w:t>
      </w:r>
    </w:p>
    <w:p w:rsidR="00B01BFF" w:rsidRPr="00BF6BF7" w:rsidRDefault="00B01BFF" w:rsidP="00B01BFF">
      <w:pPr>
        <w:spacing w:before="240"/>
        <w:rPr>
          <w:rFonts w:ascii="Arial" w:hAnsi="Arial" w:cs="Arial"/>
          <w:lang w:val="pt-PT"/>
        </w:rPr>
      </w:pPr>
    </w:p>
    <w:p w:rsidR="002A19C3" w:rsidRPr="00BF6BF7" w:rsidRDefault="002A19C3">
      <w:pPr>
        <w:rPr>
          <w:rFonts w:ascii="Arial" w:hAnsi="Arial" w:cs="Arial"/>
        </w:rPr>
      </w:pPr>
    </w:p>
    <w:sectPr w:rsidR="002A19C3" w:rsidRPr="00BF6BF7" w:rsidSect="000B2CA6">
      <w:headerReference w:type="default" r:id="rId8"/>
      <w:footerReference w:type="default" r:id="rId9"/>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9BE" w:rsidRDefault="00E129BE" w:rsidP="00E727D6">
      <w:pPr>
        <w:spacing w:after="0" w:line="240" w:lineRule="auto"/>
      </w:pPr>
      <w:r>
        <w:separator/>
      </w:r>
    </w:p>
  </w:endnote>
  <w:endnote w:type="continuationSeparator" w:id="0">
    <w:p w:rsidR="00E129BE" w:rsidRDefault="00E129BE" w:rsidP="00E72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D6" w:rsidRDefault="00E727D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9BE" w:rsidRDefault="00E129BE" w:rsidP="00E727D6">
      <w:pPr>
        <w:spacing w:after="0" w:line="240" w:lineRule="auto"/>
      </w:pPr>
      <w:r>
        <w:separator/>
      </w:r>
    </w:p>
  </w:footnote>
  <w:footnote w:type="continuationSeparator" w:id="0">
    <w:p w:rsidR="00E129BE" w:rsidRDefault="00E129BE" w:rsidP="00E727D6">
      <w:pPr>
        <w:spacing w:after="0" w:line="240" w:lineRule="auto"/>
      </w:pPr>
      <w:r>
        <w:continuationSeparator/>
      </w:r>
    </w:p>
  </w:footnote>
  <w:footnote w:id="1">
    <w:p w:rsidR="00FE320E" w:rsidRDefault="00E727D6" w:rsidP="00E727D6">
      <w:pPr>
        <w:pStyle w:val="Textodenotaderodap"/>
        <w:jc w:val="both"/>
        <w:rPr>
          <w:rFonts w:ascii="Times New Roman" w:hAnsi="Times New Roman"/>
          <w:sz w:val="22"/>
          <w:szCs w:val="22"/>
        </w:rPr>
      </w:pPr>
      <w:r w:rsidRPr="00E727D6">
        <w:rPr>
          <w:rStyle w:val="Refdenotaderodap"/>
          <w:rFonts w:ascii="Times New Roman" w:hAnsi="Times New Roman"/>
          <w:sz w:val="22"/>
          <w:szCs w:val="22"/>
        </w:rPr>
        <w:t>*</w:t>
      </w:r>
      <w:r w:rsidRPr="00E727D6">
        <w:rPr>
          <w:rFonts w:ascii="Times New Roman" w:hAnsi="Times New Roman"/>
          <w:sz w:val="22"/>
          <w:szCs w:val="22"/>
        </w:rPr>
        <w:t xml:space="preserve"> Bacharelando em Direito pela Faculdade de Ciências Sociais Aplicadas – FACISA. </w:t>
      </w:r>
    </w:p>
    <w:p w:rsidR="00E727D6" w:rsidRPr="00E727D6" w:rsidRDefault="00FE320E" w:rsidP="00E727D6">
      <w:pPr>
        <w:pStyle w:val="Textodenotaderodap"/>
        <w:jc w:val="both"/>
        <w:rPr>
          <w:rFonts w:ascii="Times New Roman" w:hAnsi="Times New Roman"/>
          <w:sz w:val="22"/>
          <w:szCs w:val="22"/>
        </w:rPr>
      </w:pPr>
      <w:r>
        <w:rPr>
          <w:rFonts w:ascii="Times New Roman" w:hAnsi="Times New Roman"/>
          <w:sz w:val="22"/>
          <w:szCs w:val="22"/>
        </w:rPr>
        <w:t xml:space="preserve">  </w:t>
      </w:r>
      <w:r w:rsidR="00E727D6" w:rsidRPr="00E727D6">
        <w:rPr>
          <w:rFonts w:ascii="Times New Roman" w:hAnsi="Times New Roman"/>
          <w:sz w:val="22"/>
          <w:szCs w:val="22"/>
        </w:rPr>
        <w:t>E-mail:</w:t>
      </w:r>
      <w:r>
        <w:rPr>
          <w:rFonts w:ascii="Times New Roman" w:hAnsi="Times New Roman"/>
          <w:sz w:val="22"/>
          <w:szCs w:val="22"/>
        </w:rPr>
        <w:t xml:space="preserve"> </w:t>
      </w:r>
      <w:r w:rsidRPr="00FE320E">
        <w:rPr>
          <w:rFonts w:ascii="Times New Roman" w:hAnsi="Times New Roman"/>
          <w:sz w:val="22"/>
          <w:szCs w:val="22"/>
        </w:rPr>
        <w:t>rodrigo_vitall@hotmail.com</w:t>
      </w:r>
      <w:proofErr w:type="gramStart"/>
      <w:r>
        <w:rPr>
          <w:rFonts w:ascii="Times New Roman" w:hAnsi="Times New Roman"/>
          <w:sz w:val="22"/>
          <w:szCs w:val="22"/>
        </w:rPr>
        <w:t xml:space="preserve">  </w:t>
      </w:r>
      <w:r w:rsidR="00E727D6" w:rsidRPr="00E727D6">
        <w:rPr>
          <w:rFonts w:ascii="Times New Roman" w:hAnsi="Times New Roman"/>
          <w:sz w:val="22"/>
          <w:szCs w:val="22"/>
        </w:rPr>
        <w:t xml:space="preserve"> </w:t>
      </w:r>
      <w:proofErr w:type="gramEnd"/>
      <w:r w:rsidR="00E727D6" w:rsidRPr="00E727D6">
        <w:rPr>
          <w:rFonts w:ascii="Times New Roman" w:hAnsi="Times New Roman"/>
          <w:sz w:val="22"/>
          <w:szCs w:val="22"/>
        </w:rPr>
        <w:t>Contato:</w:t>
      </w:r>
      <w:r>
        <w:rPr>
          <w:rFonts w:ascii="Times New Roman" w:hAnsi="Times New Roman"/>
          <w:sz w:val="22"/>
          <w:szCs w:val="22"/>
        </w:rPr>
        <w:t xml:space="preserve"> 83 98801-6794</w:t>
      </w:r>
    </w:p>
  </w:footnote>
  <w:footnote w:id="2">
    <w:p w:rsidR="00BC5F6A" w:rsidRPr="00BC5F6A" w:rsidRDefault="00BC5F6A" w:rsidP="00BC5F6A">
      <w:pPr>
        <w:jc w:val="both"/>
        <w:rPr>
          <w:rFonts w:ascii="Times New Roman" w:hAnsi="Times New Roman"/>
          <w:color w:val="000000"/>
          <w:sz w:val="20"/>
          <w:szCs w:val="20"/>
        </w:rPr>
      </w:pPr>
      <w:r w:rsidRPr="00BC5F6A">
        <w:rPr>
          <w:rStyle w:val="Refdenotaderodap"/>
          <w:rFonts w:ascii="Times New Roman" w:hAnsi="Times New Roman"/>
          <w:color w:val="000000"/>
          <w:sz w:val="20"/>
          <w:szCs w:val="20"/>
        </w:rPr>
        <w:footnoteRef/>
      </w:r>
      <w:r w:rsidRPr="00BC5F6A">
        <w:rPr>
          <w:rFonts w:ascii="Times New Roman" w:hAnsi="Times New Roman"/>
          <w:color w:val="000000"/>
          <w:sz w:val="20"/>
          <w:szCs w:val="20"/>
        </w:rPr>
        <w:t xml:space="preserve"> </w:t>
      </w:r>
      <w:proofErr w:type="spellStart"/>
      <w:r w:rsidRPr="00BC5F6A">
        <w:rPr>
          <w:rFonts w:ascii="Times New Roman" w:hAnsi="Times New Roman"/>
          <w:color w:val="000000"/>
          <w:sz w:val="20"/>
          <w:szCs w:val="20"/>
        </w:rPr>
        <w:t>Cf</w:t>
      </w:r>
      <w:proofErr w:type="spellEnd"/>
      <w:r w:rsidRPr="00BC5F6A">
        <w:rPr>
          <w:rFonts w:ascii="Times New Roman" w:hAnsi="Times New Roman"/>
          <w:color w:val="000000"/>
          <w:sz w:val="20"/>
          <w:szCs w:val="20"/>
        </w:rPr>
        <w:t xml:space="preserve">: </w:t>
      </w:r>
      <w:r w:rsidRPr="00BC5F6A">
        <w:rPr>
          <w:rFonts w:ascii="Times New Roman" w:hAnsi="Times New Roman"/>
          <w:color w:val="000000"/>
          <w:sz w:val="20"/>
          <w:szCs w:val="20"/>
          <w:lang w:eastAsia="fr-CA"/>
        </w:rPr>
        <w:t>Disponível em: &lt;www.selounicef.org.br/2006/?</w:t>
      </w:r>
      <w:proofErr w:type="spellStart"/>
      <w:proofErr w:type="gramStart"/>
      <w:r w:rsidRPr="00BC5F6A">
        <w:rPr>
          <w:rFonts w:ascii="Times New Roman" w:hAnsi="Times New Roman"/>
          <w:color w:val="000000"/>
          <w:sz w:val="20"/>
          <w:szCs w:val="20"/>
          <w:lang w:eastAsia="fr-CA"/>
        </w:rPr>
        <w:t>op</w:t>
      </w:r>
      <w:proofErr w:type="spellEnd"/>
      <w:proofErr w:type="gramEnd"/>
      <w:r w:rsidRPr="00BC5F6A">
        <w:rPr>
          <w:rFonts w:ascii="Times New Roman" w:hAnsi="Times New Roman"/>
          <w:color w:val="000000"/>
          <w:sz w:val="20"/>
          <w:szCs w:val="20"/>
          <w:lang w:eastAsia="fr-CA"/>
        </w:rPr>
        <w:t>=300&amp;</w:t>
      </w:r>
      <w:proofErr w:type="spellStart"/>
      <w:r w:rsidRPr="00BC5F6A">
        <w:rPr>
          <w:rFonts w:ascii="Times New Roman" w:hAnsi="Times New Roman"/>
          <w:color w:val="000000"/>
          <w:sz w:val="20"/>
          <w:szCs w:val="20"/>
          <w:lang w:eastAsia="fr-CA"/>
        </w:rPr>
        <w:t>id_srv</w:t>
      </w:r>
      <w:proofErr w:type="spellEnd"/>
      <w:r w:rsidRPr="00BC5F6A">
        <w:rPr>
          <w:rFonts w:ascii="Times New Roman" w:hAnsi="Times New Roman"/>
          <w:color w:val="000000"/>
          <w:sz w:val="20"/>
          <w:szCs w:val="20"/>
          <w:lang w:eastAsia="fr-CA"/>
        </w:rPr>
        <w:t>=2&amp;</w:t>
      </w:r>
      <w:proofErr w:type="spellStart"/>
      <w:r w:rsidRPr="00BC5F6A">
        <w:rPr>
          <w:rFonts w:ascii="Times New Roman" w:hAnsi="Times New Roman"/>
          <w:color w:val="000000"/>
          <w:sz w:val="20"/>
          <w:szCs w:val="20"/>
          <w:lang w:eastAsia="fr-CA"/>
        </w:rPr>
        <w:t>id_tpc</w:t>
      </w:r>
      <w:proofErr w:type="spellEnd"/>
      <w:r w:rsidRPr="00BC5F6A">
        <w:rPr>
          <w:rFonts w:ascii="Times New Roman" w:hAnsi="Times New Roman"/>
          <w:color w:val="000000"/>
          <w:sz w:val="20"/>
          <w:szCs w:val="20"/>
          <w:lang w:eastAsia="fr-CA"/>
        </w:rPr>
        <w:t>=32&amp;</w:t>
      </w:r>
      <w:proofErr w:type="spellStart"/>
      <w:r w:rsidRPr="00BC5F6A">
        <w:rPr>
          <w:rFonts w:ascii="Times New Roman" w:hAnsi="Times New Roman"/>
          <w:color w:val="000000"/>
          <w:sz w:val="20"/>
          <w:szCs w:val="20"/>
          <w:lang w:eastAsia="fr-CA"/>
        </w:rPr>
        <w:t>nid</w:t>
      </w:r>
      <w:proofErr w:type="spellEnd"/>
      <w:r w:rsidRPr="00BC5F6A">
        <w:rPr>
          <w:rFonts w:ascii="Times New Roman" w:hAnsi="Times New Roman"/>
          <w:color w:val="000000"/>
          <w:sz w:val="20"/>
          <w:szCs w:val="20"/>
          <w:lang w:eastAsia="fr-CA"/>
        </w:rPr>
        <w:t xml:space="preserve">_ </w:t>
      </w:r>
      <w:proofErr w:type="spellStart"/>
      <w:r w:rsidRPr="00BC5F6A">
        <w:rPr>
          <w:rFonts w:ascii="Times New Roman" w:hAnsi="Times New Roman"/>
          <w:color w:val="000000"/>
          <w:sz w:val="20"/>
          <w:szCs w:val="20"/>
          <w:lang w:eastAsia="fr-CA"/>
        </w:rPr>
        <w:t>tpc</w:t>
      </w:r>
      <w:proofErr w:type="spellEnd"/>
      <w:r w:rsidRPr="00BC5F6A">
        <w:rPr>
          <w:rFonts w:ascii="Times New Roman" w:hAnsi="Times New Roman"/>
          <w:color w:val="000000"/>
          <w:sz w:val="20"/>
          <w:szCs w:val="20"/>
          <w:lang w:eastAsia="fr-CA"/>
        </w:rPr>
        <w:t>=&amp;</w:t>
      </w:r>
      <w:proofErr w:type="spellStart"/>
      <w:r w:rsidRPr="00BC5F6A">
        <w:rPr>
          <w:rFonts w:ascii="Times New Roman" w:hAnsi="Times New Roman"/>
          <w:color w:val="000000"/>
          <w:sz w:val="20"/>
          <w:szCs w:val="20"/>
          <w:lang w:eastAsia="fr-CA"/>
        </w:rPr>
        <w:t>id_grp</w:t>
      </w:r>
      <w:proofErr w:type="spellEnd"/>
      <w:r w:rsidRPr="00BC5F6A">
        <w:rPr>
          <w:rFonts w:ascii="Times New Roman" w:hAnsi="Times New Roman"/>
          <w:color w:val="000000"/>
          <w:sz w:val="20"/>
          <w:szCs w:val="20"/>
          <w:lang w:eastAsia="fr-CA"/>
        </w:rPr>
        <w:t xml:space="preserve"> =10&amp;</w:t>
      </w:r>
      <w:proofErr w:type="spellStart"/>
      <w:r w:rsidRPr="00BC5F6A">
        <w:rPr>
          <w:rFonts w:ascii="Times New Roman" w:hAnsi="Times New Roman"/>
          <w:color w:val="000000"/>
          <w:sz w:val="20"/>
          <w:szCs w:val="20"/>
          <w:lang w:eastAsia="fr-CA"/>
        </w:rPr>
        <w:t>add</w:t>
      </w:r>
      <w:proofErr w:type="spellEnd"/>
      <w:r w:rsidRPr="00BC5F6A">
        <w:rPr>
          <w:rFonts w:ascii="Times New Roman" w:hAnsi="Times New Roman"/>
          <w:color w:val="000000"/>
          <w:sz w:val="20"/>
          <w:szCs w:val="20"/>
          <w:lang w:eastAsia="fr-CA"/>
        </w:rPr>
        <w:t>=&amp;</w:t>
      </w:r>
      <w:proofErr w:type="spellStart"/>
      <w:r w:rsidRPr="00BC5F6A">
        <w:rPr>
          <w:rFonts w:ascii="Times New Roman" w:hAnsi="Times New Roman"/>
          <w:color w:val="000000"/>
          <w:sz w:val="20"/>
          <w:szCs w:val="20"/>
          <w:lang w:eastAsia="fr-CA"/>
        </w:rPr>
        <w:t>lk</w:t>
      </w:r>
      <w:proofErr w:type="spellEnd"/>
      <w:r w:rsidRPr="00BC5F6A">
        <w:rPr>
          <w:rFonts w:ascii="Times New Roman" w:hAnsi="Times New Roman"/>
          <w:color w:val="000000"/>
          <w:sz w:val="20"/>
          <w:szCs w:val="20"/>
          <w:lang w:eastAsia="fr-CA"/>
        </w:rPr>
        <w:t>=&gt;. Acesso em: 25 jun. 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923022"/>
      <w:docPartObj>
        <w:docPartGallery w:val="Page Numbers (Top of Page)"/>
        <w:docPartUnique/>
      </w:docPartObj>
    </w:sdtPr>
    <w:sdtContent>
      <w:p w:rsidR="00E727D6" w:rsidRDefault="00456A3E">
        <w:pPr>
          <w:pStyle w:val="Cabealho"/>
          <w:jc w:val="right"/>
        </w:pPr>
        <w:r>
          <w:fldChar w:fldCharType="begin"/>
        </w:r>
        <w:r w:rsidR="00E727D6">
          <w:instrText>PAGE   \* MERGEFORMAT</w:instrText>
        </w:r>
        <w:r>
          <w:fldChar w:fldCharType="separate"/>
        </w:r>
        <w:r w:rsidR="00AB15B3">
          <w:rPr>
            <w:noProof/>
          </w:rPr>
          <w:t>11</w:t>
        </w:r>
        <w:r>
          <w:fldChar w:fldCharType="end"/>
        </w:r>
      </w:p>
    </w:sdtContent>
  </w:sdt>
  <w:p w:rsidR="00E727D6" w:rsidRDefault="00E727D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36EC"/>
    <w:multiLevelType w:val="hybridMultilevel"/>
    <w:tmpl w:val="B34AAB1A"/>
    <w:lvl w:ilvl="0" w:tplc="74B81E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02446E"/>
    <w:multiLevelType w:val="hybridMultilevel"/>
    <w:tmpl w:val="7C4E289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65720CCE"/>
    <w:multiLevelType w:val="hybridMultilevel"/>
    <w:tmpl w:val="6BC267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5122"/>
  </w:hdrShapeDefaults>
  <w:footnotePr>
    <w:footnote w:id="-1"/>
    <w:footnote w:id="0"/>
  </w:footnotePr>
  <w:endnotePr>
    <w:endnote w:id="-1"/>
    <w:endnote w:id="0"/>
  </w:endnotePr>
  <w:compat/>
  <w:rsids>
    <w:rsidRoot w:val="00DB4CD8"/>
    <w:rsid w:val="00044223"/>
    <w:rsid w:val="000B2CA6"/>
    <w:rsid w:val="000E1508"/>
    <w:rsid w:val="000E4155"/>
    <w:rsid w:val="000F5054"/>
    <w:rsid w:val="00107F46"/>
    <w:rsid w:val="001405FF"/>
    <w:rsid w:val="001B26BF"/>
    <w:rsid w:val="001F2C81"/>
    <w:rsid w:val="002A19C3"/>
    <w:rsid w:val="002B4192"/>
    <w:rsid w:val="003008F9"/>
    <w:rsid w:val="00456A3E"/>
    <w:rsid w:val="00482CE8"/>
    <w:rsid w:val="004B6372"/>
    <w:rsid w:val="005848A8"/>
    <w:rsid w:val="00594D4D"/>
    <w:rsid w:val="005D5D98"/>
    <w:rsid w:val="005E6057"/>
    <w:rsid w:val="00660A58"/>
    <w:rsid w:val="006B0C19"/>
    <w:rsid w:val="007B206D"/>
    <w:rsid w:val="007D7FE7"/>
    <w:rsid w:val="007F7606"/>
    <w:rsid w:val="00886ED9"/>
    <w:rsid w:val="008A252E"/>
    <w:rsid w:val="008D5CBA"/>
    <w:rsid w:val="008F6F73"/>
    <w:rsid w:val="009049CD"/>
    <w:rsid w:val="00973C72"/>
    <w:rsid w:val="009E720C"/>
    <w:rsid w:val="00A93B1C"/>
    <w:rsid w:val="00AB15B3"/>
    <w:rsid w:val="00AC72E3"/>
    <w:rsid w:val="00B01BFF"/>
    <w:rsid w:val="00B30C43"/>
    <w:rsid w:val="00B715A9"/>
    <w:rsid w:val="00BC5F6A"/>
    <w:rsid w:val="00BC6043"/>
    <w:rsid w:val="00BF0B38"/>
    <w:rsid w:val="00BF6BF7"/>
    <w:rsid w:val="00C02D32"/>
    <w:rsid w:val="00C16AD6"/>
    <w:rsid w:val="00C83E06"/>
    <w:rsid w:val="00C90D14"/>
    <w:rsid w:val="00CA3674"/>
    <w:rsid w:val="00CC4429"/>
    <w:rsid w:val="00D94FA3"/>
    <w:rsid w:val="00DB4CD8"/>
    <w:rsid w:val="00DC7FCC"/>
    <w:rsid w:val="00DF734F"/>
    <w:rsid w:val="00E129BE"/>
    <w:rsid w:val="00E1757C"/>
    <w:rsid w:val="00E727D6"/>
    <w:rsid w:val="00EC3755"/>
    <w:rsid w:val="00EF1483"/>
    <w:rsid w:val="00F20F01"/>
    <w:rsid w:val="00F83D93"/>
    <w:rsid w:val="00FB0C55"/>
    <w:rsid w:val="00FE32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D8"/>
    <w:rPr>
      <w:rFonts w:ascii="Calibri" w:eastAsia="Times New Roman" w:hAnsi="Calibri" w:cs="Times New Roman"/>
      <w:lang w:eastAsia="pt-BR"/>
    </w:rPr>
  </w:style>
  <w:style w:type="paragraph" w:styleId="Ttulo3">
    <w:name w:val="heading 3"/>
    <w:basedOn w:val="Normal"/>
    <w:link w:val="Ttulo3Char"/>
    <w:uiPriority w:val="9"/>
    <w:qFormat/>
    <w:rsid w:val="00DB4CD8"/>
    <w:pPr>
      <w:spacing w:before="100" w:beforeAutospacing="1" w:after="100" w:afterAutospacing="1" w:line="240" w:lineRule="auto"/>
      <w:outlineLvl w:val="2"/>
    </w:pPr>
    <w:rPr>
      <w:rFonts w:ascii="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B4CD8"/>
    <w:rPr>
      <w:rFonts w:ascii="Times New Roman" w:eastAsia="Times New Roman" w:hAnsi="Times New Roman" w:cs="Times New Roman"/>
      <w:b/>
      <w:bCs/>
      <w:sz w:val="27"/>
      <w:szCs w:val="27"/>
      <w:lang w:eastAsia="pt-BR"/>
    </w:rPr>
  </w:style>
  <w:style w:type="paragraph" w:styleId="NormalWeb">
    <w:name w:val="Normal (Web)"/>
    <w:basedOn w:val="Normal"/>
    <w:link w:val="NormalWebChar"/>
    <w:unhideWhenUsed/>
    <w:rsid w:val="00DB4CD8"/>
    <w:pPr>
      <w:spacing w:before="100" w:beforeAutospacing="1" w:after="100" w:afterAutospacing="1" w:line="240" w:lineRule="auto"/>
    </w:pPr>
    <w:rPr>
      <w:rFonts w:ascii="Times New Roman" w:hAnsi="Times New Roman"/>
      <w:sz w:val="24"/>
      <w:szCs w:val="24"/>
    </w:rPr>
  </w:style>
  <w:style w:type="paragraph" w:styleId="Recuodecorpodetexto">
    <w:name w:val="Body Text Indent"/>
    <w:basedOn w:val="Normal"/>
    <w:link w:val="RecuodecorpodetextoChar"/>
    <w:rsid w:val="00DB4CD8"/>
    <w:pPr>
      <w:spacing w:after="0" w:line="240" w:lineRule="auto"/>
      <w:ind w:firstLine="1620"/>
      <w:jc w:val="both"/>
    </w:pPr>
    <w:rPr>
      <w:rFonts w:ascii="Times New Roman" w:hAnsi="Times New Roman"/>
      <w:sz w:val="24"/>
      <w:szCs w:val="24"/>
    </w:rPr>
  </w:style>
  <w:style w:type="character" w:customStyle="1" w:styleId="RecuodecorpodetextoChar">
    <w:name w:val="Recuo de corpo de texto Char"/>
    <w:basedOn w:val="Fontepargpadro"/>
    <w:link w:val="Recuodecorpodetexto"/>
    <w:rsid w:val="00DB4CD8"/>
    <w:rPr>
      <w:rFonts w:ascii="Times New Roman" w:eastAsia="Times New Roman" w:hAnsi="Times New Roman" w:cs="Times New Roman"/>
      <w:sz w:val="24"/>
      <w:szCs w:val="24"/>
      <w:lang w:eastAsia="pt-BR"/>
    </w:rPr>
  </w:style>
  <w:style w:type="paragraph" w:styleId="SemEspaamento">
    <w:name w:val="No Spacing"/>
    <w:uiPriority w:val="1"/>
    <w:qFormat/>
    <w:rsid w:val="00DB4CD8"/>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DB4CD8"/>
    <w:pPr>
      <w:spacing w:after="0" w:line="240" w:lineRule="auto"/>
    </w:pPr>
    <w:rPr>
      <w:rFonts w:ascii="Segoe UI" w:hAnsi="Segoe UI"/>
      <w:sz w:val="18"/>
      <w:szCs w:val="18"/>
    </w:rPr>
  </w:style>
  <w:style w:type="character" w:customStyle="1" w:styleId="TextodebaloChar">
    <w:name w:val="Texto de balão Char"/>
    <w:basedOn w:val="Fontepargpadro"/>
    <w:link w:val="Textodebalo"/>
    <w:uiPriority w:val="99"/>
    <w:semiHidden/>
    <w:rsid w:val="00DB4CD8"/>
    <w:rPr>
      <w:rFonts w:ascii="Segoe UI" w:eastAsia="Times New Roman" w:hAnsi="Segoe UI" w:cs="Times New Roman"/>
      <w:sz w:val="18"/>
      <w:szCs w:val="18"/>
      <w:lang w:eastAsia="pt-BR"/>
    </w:rPr>
  </w:style>
  <w:style w:type="character" w:customStyle="1" w:styleId="apple-converted-space">
    <w:name w:val="apple-converted-space"/>
    <w:basedOn w:val="Fontepargpadro"/>
    <w:rsid w:val="00DB4CD8"/>
  </w:style>
  <w:style w:type="paragraph" w:customStyle="1" w:styleId="standard">
    <w:name w:val="standard"/>
    <w:basedOn w:val="Normal"/>
    <w:rsid w:val="00DB4CD8"/>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DB4CD8"/>
    <w:rPr>
      <w:color w:val="0000FF"/>
      <w:u w:val="single"/>
    </w:rPr>
  </w:style>
  <w:style w:type="character" w:styleId="Forte">
    <w:name w:val="Strong"/>
    <w:uiPriority w:val="22"/>
    <w:qFormat/>
    <w:rsid w:val="00DB4CD8"/>
    <w:rPr>
      <w:b/>
      <w:bCs/>
    </w:rPr>
  </w:style>
  <w:style w:type="paragraph" w:customStyle="1" w:styleId="rtejustify">
    <w:name w:val="rtejustify"/>
    <w:basedOn w:val="Normal"/>
    <w:rsid w:val="00DB4CD8"/>
    <w:pPr>
      <w:spacing w:before="100" w:beforeAutospacing="1" w:after="100" w:afterAutospacing="1" w:line="240" w:lineRule="auto"/>
    </w:pPr>
    <w:rPr>
      <w:rFonts w:ascii="Times New Roman" w:hAnsi="Times New Roman"/>
      <w:sz w:val="24"/>
      <w:szCs w:val="24"/>
    </w:rPr>
  </w:style>
  <w:style w:type="character" w:customStyle="1" w:styleId="caps">
    <w:name w:val="caps"/>
    <w:basedOn w:val="Fontepargpadro"/>
    <w:rsid w:val="00DB4CD8"/>
  </w:style>
  <w:style w:type="paragraph" w:styleId="PargrafodaLista">
    <w:name w:val="List Paragraph"/>
    <w:basedOn w:val="Normal"/>
    <w:uiPriority w:val="34"/>
    <w:qFormat/>
    <w:rsid w:val="00DB4CD8"/>
    <w:pPr>
      <w:ind w:left="720"/>
      <w:contextualSpacing/>
    </w:pPr>
  </w:style>
  <w:style w:type="character" w:styleId="Refdecomentrio">
    <w:name w:val="annotation reference"/>
    <w:basedOn w:val="Fontepargpadro"/>
    <w:uiPriority w:val="99"/>
    <w:semiHidden/>
    <w:unhideWhenUsed/>
    <w:rsid w:val="00DB4CD8"/>
    <w:rPr>
      <w:sz w:val="16"/>
      <w:szCs w:val="16"/>
    </w:rPr>
  </w:style>
  <w:style w:type="paragraph" w:styleId="Textodecomentrio">
    <w:name w:val="annotation text"/>
    <w:basedOn w:val="Normal"/>
    <w:link w:val="TextodecomentrioChar"/>
    <w:uiPriority w:val="99"/>
    <w:semiHidden/>
    <w:unhideWhenUsed/>
    <w:rsid w:val="00DB4CD8"/>
    <w:rPr>
      <w:sz w:val="20"/>
      <w:szCs w:val="20"/>
    </w:rPr>
  </w:style>
  <w:style w:type="character" w:customStyle="1" w:styleId="TextodecomentrioChar">
    <w:name w:val="Texto de comentário Char"/>
    <w:basedOn w:val="Fontepargpadro"/>
    <w:link w:val="Textodecomentrio"/>
    <w:uiPriority w:val="99"/>
    <w:semiHidden/>
    <w:rsid w:val="00DB4CD8"/>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B4CD8"/>
    <w:rPr>
      <w:b/>
      <w:bCs/>
    </w:rPr>
  </w:style>
  <w:style w:type="character" w:customStyle="1" w:styleId="AssuntodocomentrioChar">
    <w:name w:val="Assunto do comentário Char"/>
    <w:basedOn w:val="TextodecomentrioChar"/>
    <w:link w:val="Assuntodocomentrio"/>
    <w:uiPriority w:val="99"/>
    <w:semiHidden/>
    <w:rsid w:val="00DB4CD8"/>
    <w:rPr>
      <w:rFonts w:ascii="Calibri" w:eastAsia="Times New Roman" w:hAnsi="Calibri" w:cs="Times New Roman"/>
      <w:b/>
      <w:bCs/>
      <w:sz w:val="20"/>
      <w:szCs w:val="20"/>
      <w:lang w:eastAsia="pt-BR"/>
    </w:rPr>
  </w:style>
  <w:style w:type="paragraph" w:styleId="Textodenotaderodap">
    <w:name w:val="footnote text"/>
    <w:aliases w:val="fn,NotaRodape,Texto de nota de rodapé Char Char,Texto de nota de rodapé Char Char Char,Texto de nota de rodapé Char Char Char Char Char"/>
    <w:basedOn w:val="Normal"/>
    <w:link w:val="TextodenotaderodapChar"/>
    <w:unhideWhenUsed/>
    <w:qFormat/>
    <w:rsid w:val="00E727D6"/>
    <w:pPr>
      <w:spacing w:after="0" w:line="240" w:lineRule="auto"/>
    </w:pPr>
    <w:rPr>
      <w:sz w:val="20"/>
      <w:szCs w:val="20"/>
    </w:rPr>
  </w:style>
  <w:style w:type="character" w:customStyle="1" w:styleId="TextodenotaderodapChar">
    <w:name w:val="Texto de nota de rodapé Char"/>
    <w:aliases w:val="fn Char,NotaRodape Char,Texto de nota de rodapé Char Char Char1,Texto de nota de rodapé Char Char Char Char,Texto de nota de rodapé Char Char Char Char Char Char"/>
    <w:basedOn w:val="Fontepargpadro"/>
    <w:link w:val="Textodenotaderodap"/>
    <w:rsid w:val="00E727D6"/>
    <w:rPr>
      <w:rFonts w:ascii="Calibri" w:eastAsia="Times New Roman" w:hAnsi="Calibri" w:cs="Times New Roman"/>
      <w:sz w:val="20"/>
      <w:szCs w:val="20"/>
      <w:lang w:eastAsia="pt-BR"/>
    </w:rPr>
  </w:style>
  <w:style w:type="character" w:styleId="Refdenotaderodap">
    <w:name w:val="footnote reference"/>
    <w:basedOn w:val="Fontepargpadro"/>
    <w:unhideWhenUsed/>
    <w:rsid w:val="00E727D6"/>
    <w:rPr>
      <w:vertAlign w:val="superscript"/>
    </w:rPr>
  </w:style>
  <w:style w:type="paragraph" w:styleId="Cabealho">
    <w:name w:val="header"/>
    <w:basedOn w:val="Normal"/>
    <w:link w:val="CabealhoChar"/>
    <w:uiPriority w:val="99"/>
    <w:unhideWhenUsed/>
    <w:rsid w:val="00E727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27D6"/>
    <w:rPr>
      <w:rFonts w:ascii="Calibri" w:eastAsia="Times New Roman" w:hAnsi="Calibri" w:cs="Times New Roman"/>
      <w:lang w:eastAsia="pt-BR"/>
    </w:rPr>
  </w:style>
  <w:style w:type="paragraph" w:styleId="Rodap">
    <w:name w:val="footer"/>
    <w:basedOn w:val="Normal"/>
    <w:link w:val="RodapChar"/>
    <w:uiPriority w:val="99"/>
    <w:unhideWhenUsed/>
    <w:rsid w:val="00E727D6"/>
    <w:pPr>
      <w:tabs>
        <w:tab w:val="center" w:pos="4252"/>
        <w:tab w:val="right" w:pos="8504"/>
      </w:tabs>
      <w:spacing w:after="0" w:line="240" w:lineRule="auto"/>
    </w:pPr>
  </w:style>
  <w:style w:type="character" w:customStyle="1" w:styleId="RodapChar">
    <w:name w:val="Rodapé Char"/>
    <w:basedOn w:val="Fontepargpadro"/>
    <w:link w:val="Rodap"/>
    <w:uiPriority w:val="99"/>
    <w:rsid w:val="00E727D6"/>
    <w:rPr>
      <w:rFonts w:ascii="Calibri" w:eastAsia="Times New Roman" w:hAnsi="Calibri" w:cs="Times New Roman"/>
      <w:lang w:eastAsia="pt-BR"/>
    </w:rPr>
  </w:style>
  <w:style w:type="character" w:customStyle="1" w:styleId="ft1">
    <w:name w:val="ft1"/>
    <w:basedOn w:val="Fontepargpadro"/>
    <w:rsid w:val="000B2CA6"/>
  </w:style>
  <w:style w:type="character" w:customStyle="1" w:styleId="hps">
    <w:name w:val="hps"/>
    <w:basedOn w:val="Fontepargpadro"/>
    <w:rsid w:val="000B2CA6"/>
  </w:style>
  <w:style w:type="character" w:customStyle="1" w:styleId="shorttext">
    <w:name w:val="short_text"/>
    <w:basedOn w:val="Fontepargpadro"/>
    <w:rsid w:val="000B2CA6"/>
  </w:style>
  <w:style w:type="paragraph" w:styleId="Corpodetexto">
    <w:name w:val="Body Text"/>
    <w:basedOn w:val="Normal"/>
    <w:link w:val="CorpodetextoChar"/>
    <w:uiPriority w:val="99"/>
    <w:semiHidden/>
    <w:unhideWhenUsed/>
    <w:rsid w:val="000B2CA6"/>
    <w:pPr>
      <w:spacing w:after="120"/>
    </w:pPr>
  </w:style>
  <w:style w:type="character" w:customStyle="1" w:styleId="CorpodetextoChar">
    <w:name w:val="Corpo de texto Char"/>
    <w:basedOn w:val="Fontepargpadro"/>
    <w:link w:val="Corpodetexto"/>
    <w:uiPriority w:val="99"/>
    <w:semiHidden/>
    <w:rsid w:val="000B2CA6"/>
    <w:rPr>
      <w:rFonts w:ascii="Calibri" w:eastAsia="Times New Roman" w:hAnsi="Calibri" w:cs="Times New Roman"/>
      <w:lang w:eastAsia="pt-BR"/>
    </w:rPr>
  </w:style>
  <w:style w:type="character" w:customStyle="1" w:styleId="ft3">
    <w:name w:val="ft3"/>
    <w:basedOn w:val="Fontepargpadro"/>
    <w:rsid w:val="000B2CA6"/>
  </w:style>
  <w:style w:type="character" w:styleId="nfase">
    <w:name w:val="Emphasis"/>
    <w:uiPriority w:val="20"/>
    <w:qFormat/>
    <w:rsid w:val="000B2CA6"/>
    <w:rPr>
      <w:b/>
      <w:bCs/>
      <w:i w:val="0"/>
      <w:iCs w:val="0"/>
    </w:rPr>
  </w:style>
  <w:style w:type="character" w:customStyle="1" w:styleId="st">
    <w:name w:val="st"/>
    <w:basedOn w:val="Fontepargpadro"/>
    <w:rsid w:val="000B2CA6"/>
  </w:style>
  <w:style w:type="character" w:customStyle="1" w:styleId="ps7">
    <w:name w:val="ps7"/>
    <w:basedOn w:val="Fontepargpadro"/>
    <w:rsid w:val="000B2CA6"/>
  </w:style>
  <w:style w:type="character" w:customStyle="1" w:styleId="vem1">
    <w:name w:val="vem1"/>
    <w:basedOn w:val="Fontepargpadro"/>
    <w:rsid w:val="000B2CA6"/>
  </w:style>
  <w:style w:type="character" w:customStyle="1" w:styleId="vem0">
    <w:name w:val="vem0"/>
    <w:basedOn w:val="Fontepargpadro"/>
    <w:rsid w:val="000B2CA6"/>
  </w:style>
  <w:style w:type="character" w:customStyle="1" w:styleId="ps4">
    <w:name w:val="ps4"/>
    <w:basedOn w:val="Fontepargpadro"/>
    <w:rsid w:val="000B2CA6"/>
  </w:style>
  <w:style w:type="character" w:customStyle="1" w:styleId="vem3">
    <w:name w:val="vem3"/>
    <w:basedOn w:val="Fontepargpadro"/>
    <w:rsid w:val="000B2CA6"/>
  </w:style>
  <w:style w:type="character" w:customStyle="1" w:styleId="ps6">
    <w:name w:val="ps6"/>
    <w:basedOn w:val="Fontepargpadro"/>
    <w:rsid w:val="000B2CA6"/>
  </w:style>
  <w:style w:type="character" w:customStyle="1" w:styleId="ft2">
    <w:name w:val="ft2"/>
    <w:basedOn w:val="Fontepargpadro"/>
    <w:rsid w:val="000B2CA6"/>
  </w:style>
  <w:style w:type="character" w:customStyle="1" w:styleId="em0">
    <w:name w:val="em0"/>
    <w:basedOn w:val="Fontepargpadro"/>
    <w:rsid w:val="000B2CA6"/>
  </w:style>
  <w:style w:type="character" w:customStyle="1" w:styleId="em1">
    <w:name w:val="em1"/>
    <w:basedOn w:val="Fontepargpadro"/>
    <w:rsid w:val="000B2CA6"/>
  </w:style>
  <w:style w:type="character" w:customStyle="1" w:styleId="ft6">
    <w:name w:val="ft6"/>
    <w:basedOn w:val="Fontepargpadro"/>
    <w:rsid w:val="000B2CA6"/>
  </w:style>
  <w:style w:type="character" w:customStyle="1" w:styleId="ft5">
    <w:name w:val="ft5"/>
    <w:basedOn w:val="Fontepargpadro"/>
    <w:rsid w:val="000B2CA6"/>
  </w:style>
  <w:style w:type="character" w:customStyle="1" w:styleId="ft7">
    <w:name w:val="ft7"/>
    <w:basedOn w:val="Fontepargpadro"/>
    <w:rsid w:val="000B2CA6"/>
  </w:style>
  <w:style w:type="character" w:customStyle="1" w:styleId="NormalWebChar">
    <w:name w:val="Normal (Web) Char"/>
    <w:link w:val="NormalWeb"/>
    <w:rsid w:val="000B2CA6"/>
    <w:rPr>
      <w:rFonts w:ascii="Times New Roman" w:eastAsia="Times New Roman" w:hAnsi="Times New Roman" w:cs="Times New Roman"/>
      <w:sz w:val="24"/>
      <w:szCs w:val="24"/>
      <w:lang w:eastAsia="pt-BR"/>
    </w:rPr>
  </w:style>
  <w:style w:type="paragraph" w:customStyle="1" w:styleId="Corpodetexto21">
    <w:name w:val="Corpo de texto 21"/>
    <w:basedOn w:val="Normal"/>
    <w:rsid w:val="000B2CA6"/>
    <w:pPr>
      <w:widowControl w:val="0"/>
      <w:spacing w:after="0" w:line="240" w:lineRule="auto"/>
      <w:ind w:firstLine="709"/>
      <w:jc w:val="both"/>
    </w:pPr>
    <w:rPr>
      <w:rFonts w:ascii="Times New Roman" w:hAnsi="Times New Roman"/>
      <w:kern w:val="28"/>
      <w:sz w:val="24"/>
      <w:szCs w:val="20"/>
      <w:lang w:eastAsia="en-US"/>
    </w:rPr>
  </w:style>
  <w:style w:type="character" w:customStyle="1" w:styleId="ft4">
    <w:name w:val="ft4"/>
    <w:basedOn w:val="Fontepargpadro"/>
    <w:rsid w:val="00BC5F6A"/>
  </w:style>
  <w:style w:type="character" w:customStyle="1" w:styleId="em6">
    <w:name w:val="em6"/>
    <w:basedOn w:val="Fontepargpadro"/>
    <w:rsid w:val="00BC5F6A"/>
  </w:style>
  <w:style w:type="character" w:customStyle="1" w:styleId="em3">
    <w:name w:val="em3"/>
    <w:basedOn w:val="Fontepargpadro"/>
    <w:rsid w:val="00BC5F6A"/>
  </w:style>
  <w:style w:type="character" w:customStyle="1" w:styleId="em2">
    <w:name w:val="em2"/>
    <w:basedOn w:val="Fontepargpadro"/>
    <w:rsid w:val="00BC5F6A"/>
  </w:style>
  <w:style w:type="character" w:customStyle="1" w:styleId="em4">
    <w:name w:val="em4"/>
    <w:basedOn w:val="Fontepargpadro"/>
    <w:rsid w:val="00BC5F6A"/>
  </w:style>
  <w:style w:type="character" w:customStyle="1" w:styleId="ft8">
    <w:name w:val="ft8"/>
    <w:basedOn w:val="Fontepargpadro"/>
    <w:rsid w:val="00BC5F6A"/>
  </w:style>
  <w:style w:type="character" w:customStyle="1" w:styleId="ps3">
    <w:name w:val="ps3"/>
    <w:basedOn w:val="Fontepargpadro"/>
    <w:rsid w:val="00BC5F6A"/>
  </w:style>
  <w:style w:type="character" w:customStyle="1" w:styleId="ps5">
    <w:name w:val="ps5"/>
    <w:basedOn w:val="Fontepargpadro"/>
    <w:rsid w:val="00BC5F6A"/>
  </w:style>
  <w:style w:type="character" w:customStyle="1" w:styleId="em10">
    <w:name w:val="em10"/>
    <w:basedOn w:val="Fontepargpadro"/>
    <w:rsid w:val="00BC5F6A"/>
  </w:style>
</w:styles>
</file>

<file path=word/webSettings.xml><?xml version="1.0" encoding="utf-8"?>
<w:webSettings xmlns:r="http://schemas.openxmlformats.org/officeDocument/2006/relationships" xmlns:w="http://schemas.openxmlformats.org/wordprocessingml/2006/main">
  <w:divs>
    <w:div w:id="289750901">
      <w:bodyDiv w:val="1"/>
      <w:marLeft w:val="0"/>
      <w:marRight w:val="0"/>
      <w:marTop w:val="0"/>
      <w:marBottom w:val="0"/>
      <w:divBdr>
        <w:top w:val="none" w:sz="0" w:space="0" w:color="auto"/>
        <w:left w:val="none" w:sz="0" w:space="0" w:color="auto"/>
        <w:bottom w:val="none" w:sz="0" w:space="0" w:color="auto"/>
        <w:right w:val="none" w:sz="0" w:space="0" w:color="auto"/>
      </w:divBdr>
    </w:div>
    <w:div w:id="307519469">
      <w:bodyDiv w:val="1"/>
      <w:marLeft w:val="0"/>
      <w:marRight w:val="0"/>
      <w:marTop w:val="0"/>
      <w:marBottom w:val="0"/>
      <w:divBdr>
        <w:top w:val="none" w:sz="0" w:space="0" w:color="auto"/>
        <w:left w:val="none" w:sz="0" w:space="0" w:color="auto"/>
        <w:bottom w:val="none" w:sz="0" w:space="0" w:color="auto"/>
        <w:right w:val="none" w:sz="0" w:space="0" w:color="auto"/>
      </w:divBdr>
    </w:div>
    <w:div w:id="140394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40112-17A7-472A-BD91-1074E43D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5567</Words>
  <Characters>30062</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João Paulo</cp:lastModifiedBy>
  <cp:revision>5</cp:revision>
  <dcterms:created xsi:type="dcterms:W3CDTF">2015-11-26T11:33:00Z</dcterms:created>
  <dcterms:modified xsi:type="dcterms:W3CDTF">2015-11-26T13:24:00Z</dcterms:modified>
</cp:coreProperties>
</file>