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3E" w:rsidRDefault="004A6D30" w:rsidP="009A00A0">
      <w:pPr>
        <w:spacing w:after="0" w:line="360" w:lineRule="auto"/>
        <w:rPr>
          <w:rFonts w:ascii="Times New Roman" w:eastAsia="Calibri" w:hAnsi="Times New Roman" w:cs="Times New Roman"/>
          <w:sz w:val="28"/>
          <w:szCs w:val="28"/>
        </w:rPr>
      </w:pPr>
      <w:r w:rsidRPr="00000509">
        <w:rPr>
          <w:rFonts w:ascii="Times New Roman" w:eastAsia="Calibri" w:hAnsi="Times New Roman" w:cs="Times New Roman"/>
          <w:sz w:val="28"/>
          <w:szCs w:val="28"/>
        </w:rPr>
        <w:t>A</w:t>
      </w:r>
      <w:r w:rsidRPr="00097958">
        <w:rPr>
          <w:rFonts w:ascii="Times New Roman" w:eastAsia="Calibri" w:hAnsi="Times New Roman" w:cs="Times New Roman"/>
          <w:sz w:val="28"/>
          <w:szCs w:val="28"/>
        </w:rPr>
        <w:t xml:space="preserve"> </w:t>
      </w:r>
      <w:r>
        <w:rPr>
          <w:rFonts w:ascii="Times New Roman" w:eastAsia="Calibri" w:hAnsi="Times New Roman" w:cs="Times New Roman"/>
          <w:sz w:val="28"/>
          <w:szCs w:val="28"/>
        </w:rPr>
        <w:t>família homoafetiva no Brasil e o retro</w:t>
      </w:r>
      <w:r w:rsidR="00F7723E">
        <w:rPr>
          <w:rFonts w:ascii="Times New Roman" w:eastAsia="Calibri" w:hAnsi="Times New Roman" w:cs="Times New Roman"/>
          <w:sz w:val="28"/>
          <w:szCs w:val="28"/>
        </w:rPr>
        <w:t>cesso jurídico representado pelo</w:t>
      </w:r>
    </w:p>
    <w:p w:rsidR="004A6D30" w:rsidRPr="00000509" w:rsidRDefault="004A6D30" w:rsidP="00F7723E">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PL 6583/2013</w:t>
      </w:r>
    </w:p>
    <w:p w:rsidR="004A6D30" w:rsidRPr="00000509" w:rsidRDefault="004A6D30" w:rsidP="004A6D30">
      <w:pPr>
        <w:tabs>
          <w:tab w:val="left" w:pos="5560"/>
        </w:tabs>
        <w:spacing w:after="0" w:line="360" w:lineRule="auto"/>
        <w:jc w:val="both"/>
        <w:rPr>
          <w:rFonts w:ascii="Times New Roman" w:eastAsia="Calibri" w:hAnsi="Times New Roman" w:cs="Times New Roman"/>
          <w:sz w:val="24"/>
          <w:szCs w:val="24"/>
        </w:rPr>
      </w:pPr>
    </w:p>
    <w:p w:rsidR="004A6D30" w:rsidRPr="00000509" w:rsidRDefault="004A6D30" w:rsidP="004A6D30">
      <w:pPr>
        <w:tabs>
          <w:tab w:val="left" w:pos="5560"/>
        </w:tabs>
        <w:spacing w:after="0" w:line="360" w:lineRule="auto"/>
        <w:ind w:left="3969"/>
        <w:jc w:val="right"/>
        <w:rPr>
          <w:rFonts w:ascii="Times New Roman" w:eastAsia="Calibri" w:hAnsi="Times New Roman" w:cs="Times New Roman"/>
          <w:b/>
          <w:sz w:val="24"/>
          <w:szCs w:val="24"/>
        </w:rPr>
      </w:pPr>
      <w:r w:rsidRPr="00195CF3">
        <w:rPr>
          <w:rFonts w:ascii="Times New Roman" w:eastAsia="Calibri" w:hAnsi="Times New Roman" w:cs="Times New Roman"/>
          <w:b/>
          <w:sz w:val="24"/>
          <w:szCs w:val="24"/>
          <w:vertAlign w:val="superscript"/>
        </w:rPr>
        <w:t>*</w:t>
      </w:r>
      <w:r w:rsidRPr="00195CF3">
        <w:rPr>
          <w:rFonts w:ascii="Times New Roman" w:eastAsia="Calibri" w:hAnsi="Times New Roman" w:cs="Times New Roman"/>
          <w:b/>
          <w:sz w:val="24"/>
          <w:szCs w:val="24"/>
        </w:rPr>
        <w:t>M</w:t>
      </w:r>
      <w:r w:rsidRPr="00097958">
        <w:rPr>
          <w:rFonts w:ascii="Times New Roman" w:eastAsia="Calibri" w:hAnsi="Times New Roman" w:cs="Times New Roman"/>
          <w:b/>
          <w:sz w:val="24"/>
          <w:szCs w:val="24"/>
        </w:rPr>
        <w:t>arília Tatiane Silva Ferreira</w:t>
      </w:r>
    </w:p>
    <w:p w:rsidR="004A6D30" w:rsidRPr="00000509" w:rsidRDefault="004A6D30" w:rsidP="004A6D30">
      <w:pPr>
        <w:tabs>
          <w:tab w:val="left" w:pos="5560"/>
        </w:tabs>
        <w:spacing w:after="0" w:line="360" w:lineRule="auto"/>
        <w:ind w:left="3969"/>
        <w:jc w:val="right"/>
        <w:rPr>
          <w:rFonts w:ascii="Times New Roman" w:eastAsia="Calibri" w:hAnsi="Times New Roman" w:cs="Times New Roman"/>
          <w:b/>
          <w:sz w:val="24"/>
          <w:szCs w:val="24"/>
        </w:rPr>
      </w:pPr>
      <w:r w:rsidRPr="00195CF3">
        <w:rPr>
          <w:rStyle w:val="Refdenotaderodap"/>
          <w:rFonts w:ascii="Times New Roman" w:eastAsia="Calibri" w:hAnsi="Times New Roman" w:cs="Times New Roman"/>
          <w:b/>
          <w:sz w:val="24"/>
          <w:szCs w:val="24"/>
        </w:rPr>
        <w:footnoteReference w:customMarkFollows="1" w:id="1"/>
        <w:sym w:font="Symbol" w:char="F02A"/>
      </w:r>
      <w:r w:rsidRPr="00000509">
        <w:rPr>
          <w:rFonts w:ascii="Times New Roman" w:eastAsia="Calibri" w:hAnsi="Times New Roman" w:cs="Times New Roman"/>
          <w:b/>
          <w:sz w:val="24"/>
          <w:szCs w:val="24"/>
        </w:rPr>
        <w:t xml:space="preserve"> </w:t>
      </w:r>
      <w:r w:rsidRPr="00097958">
        <w:rPr>
          <w:rFonts w:ascii="Times New Roman" w:eastAsia="Calibri" w:hAnsi="Times New Roman" w:cs="Times New Roman"/>
          <w:b/>
          <w:sz w:val="24"/>
          <w:szCs w:val="24"/>
        </w:rPr>
        <w:t>Ludmila Albuquerque Douettes Araújo</w:t>
      </w:r>
    </w:p>
    <w:p w:rsidR="004A6D30" w:rsidRPr="00097958" w:rsidRDefault="004A6D30" w:rsidP="004A6D30">
      <w:pPr>
        <w:spacing w:line="360" w:lineRule="auto"/>
        <w:jc w:val="both"/>
        <w:rPr>
          <w:rFonts w:ascii="Times New Roman" w:hAnsi="Times New Roman" w:cs="Times New Roman"/>
          <w:b/>
          <w:sz w:val="24"/>
          <w:szCs w:val="24"/>
        </w:rPr>
      </w:pPr>
    </w:p>
    <w:p w:rsidR="007D6525" w:rsidRPr="00873466" w:rsidRDefault="007D6525" w:rsidP="007D6525">
      <w:pPr>
        <w:tabs>
          <w:tab w:val="left" w:pos="5560"/>
        </w:tabs>
        <w:spacing w:after="0" w:line="360" w:lineRule="auto"/>
        <w:rPr>
          <w:rFonts w:ascii="Times New Roman" w:hAnsi="Times New Roman"/>
          <w:b/>
          <w:sz w:val="24"/>
          <w:szCs w:val="24"/>
        </w:rPr>
      </w:pPr>
      <w:r w:rsidRPr="00873466">
        <w:rPr>
          <w:rFonts w:ascii="Times New Roman" w:hAnsi="Times New Roman"/>
          <w:b/>
          <w:sz w:val="24"/>
          <w:szCs w:val="24"/>
        </w:rPr>
        <w:t>RESUMO</w:t>
      </w:r>
    </w:p>
    <w:p w:rsidR="007D6525" w:rsidRDefault="007D6525" w:rsidP="007D6525">
      <w:pPr>
        <w:tabs>
          <w:tab w:val="left" w:pos="5560"/>
        </w:tabs>
        <w:spacing w:after="0" w:line="360" w:lineRule="auto"/>
        <w:rPr>
          <w:rFonts w:ascii="Times New Roman" w:hAnsi="Times New Roman"/>
          <w:sz w:val="24"/>
          <w:szCs w:val="24"/>
        </w:rPr>
      </w:pPr>
    </w:p>
    <w:p w:rsidR="007D6525" w:rsidRPr="00371978" w:rsidRDefault="001928AC" w:rsidP="007D6525">
      <w:pPr>
        <w:tabs>
          <w:tab w:val="left" w:pos="5560"/>
        </w:tabs>
        <w:spacing w:after="0" w:line="360" w:lineRule="auto"/>
        <w:jc w:val="both"/>
        <w:rPr>
          <w:rFonts w:ascii="Times New Roman" w:hAnsi="Times New Roman"/>
          <w:sz w:val="24"/>
          <w:szCs w:val="24"/>
        </w:rPr>
      </w:pPr>
      <w:r>
        <w:rPr>
          <w:rFonts w:ascii="Times New Roman" w:hAnsi="Times New Roman"/>
          <w:sz w:val="24"/>
          <w:szCs w:val="24"/>
        </w:rPr>
        <w:t>A família é a base da sociedade e como tal goza de especial proteção por parte do Estado</w:t>
      </w:r>
      <w:r w:rsidR="007D6525" w:rsidRPr="00371978">
        <w:rPr>
          <w:rFonts w:ascii="Times New Roman" w:hAnsi="Times New Roman"/>
          <w:sz w:val="24"/>
          <w:szCs w:val="24"/>
        </w:rPr>
        <w:t>, o presente trabalho abordará</w:t>
      </w:r>
      <w:r w:rsidR="00F7723E">
        <w:rPr>
          <w:rFonts w:ascii="Times New Roman" w:hAnsi="Times New Roman"/>
          <w:sz w:val="24"/>
          <w:szCs w:val="24"/>
        </w:rPr>
        <w:t xml:space="preserve"> a transformação histórica do conceito e legislação da família, bem como analisará o instituto da adoção apontando julgados dos Tribunais brasileiros acerca da adoção por casais homoafetivos. Será estudado, também, o </w:t>
      </w:r>
      <w:r w:rsidR="00096B8E">
        <w:rPr>
          <w:rFonts w:ascii="Times New Roman" w:hAnsi="Times New Roman"/>
          <w:sz w:val="24"/>
          <w:szCs w:val="24"/>
        </w:rPr>
        <w:t xml:space="preserve">projeto de lei </w:t>
      </w:r>
      <w:r w:rsidR="00F7723E" w:rsidRPr="00F7723E">
        <w:rPr>
          <w:rFonts w:ascii="Times New Roman" w:hAnsi="Times New Roman"/>
          <w:sz w:val="24"/>
          <w:szCs w:val="24"/>
        </w:rPr>
        <w:t>6583/2013</w:t>
      </w:r>
      <w:r w:rsidR="00F7723E">
        <w:rPr>
          <w:rFonts w:ascii="Times New Roman" w:hAnsi="Times New Roman"/>
          <w:sz w:val="24"/>
          <w:szCs w:val="24"/>
        </w:rPr>
        <w:t xml:space="preserve"> e suas consequências para as famílias homoafetivas.</w:t>
      </w:r>
      <w:r w:rsidR="007D6525" w:rsidRPr="00371978">
        <w:rPr>
          <w:rFonts w:ascii="Times New Roman" w:hAnsi="Times New Roman"/>
          <w:sz w:val="24"/>
          <w:szCs w:val="24"/>
        </w:rPr>
        <w:t xml:space="preserve"> O objetivo do estudo é </w:t>
      </w:r>
      <w:r w:rsidR="00F7723E">
        <w:rPr>
          <w:rFonts w:ascii="Times New Roman" w:hAnsi="Times New Roman"/>
          <w:sz w:val="24"/>
          <w:szCs w:val="24"/>
        </w:rPr>
        <w:t>informar e conscientizar os leitores acerca do aumento das correntes conservadoras no país e seu impacto para a família no Brasil atual.</w:t>
      </w:r>
    </w:p>
    <w:p w:rsidR="007D6525" w:rsidRDefault="007D6525" w:rsidP="007D6525">
      <w:pPr>
        <w:tabs>
          <w:tab w:val="left" w:pos="5560"/>
        </w:tabs>
        <w:spacing w:after="0" w:line="360" w:lineRule="auto"/>
        <w:rPr>
          <w:rFonts w:ascii="Times New Roman" w:hAnsi="Times New Roman"/>
          <w:sz w:val="24"/>
          <w:szCs w:val="24"/>
        </w:rPr>
      </w:pPr>
      <w:r>
        <w:rPr>
          <w:rFonts w:ascii="Times New Roman" w:hAnsi="Times New Roman"/>
          <w:sz w:val="24"/>
          <w:szCs w:val="24"/>
        </w:rPr>
        <w:t>PALAVRAS-CHAVE: Família.</w:t>
      </w:r>
      <w:r w:rsidR="00F7723E">
        <w:rPr>
          <w:rFonts w:ascii="Times New Roman" w:hAnsi="Times New Roman"/>
          <w:sz w:val="24"/>
          <w:szCs w:val="24"/>
        </w:rPr>
        <w:t xml:space="preserve"> </w:t>
      </w:r>
      <w:r w:rsidR="00CD334B">
        <w:rPr>
          <w:rFonts w:ascii="Times New Roman" w:hAnsi="Times New Roman"/>
          <w:sz w:val="24"/>
          <w:szCs w:val="24"/>
        </w:rPr>
        <w:t>Adoção</w:t>
      </w:r>
      <w:r>
        <w:rPr>
          <w:rFonts w:ascii="Times New Roman" w:hAnsi="Times New Roman"/>
          <w:sz w:val="24"/>
          <w:szCs w:val="24"/>
        </w:rPr>
        <w:t>. Homoafetivos.</w:t>
      </w:r>
    </w:p>
    <w:p w:rsidR="00CD334B" w:rsidRDefault="00CD334B" w:rsidP="007D6525">
      <w:pPr>
        <w:tabs>
          <w:tab w:val="left" w:pos="5560"/>
        </w:tabs>
        <w:spacing w:after="0" w:line="360" w:lineRule="auto"/>
        <w:rPr>
          <w:rFonts w:ascii="Times New Roman" w:hAnsi="Times New Roman"/>
          <w:sz w:val="24"/>
          <w:szCs w:val="24"/>
        </w:rPr>
      </w:pPr>
    </w:p>
    <w:p w:rsidR="00CD334B" w:rsidRPr="00096B8E" w:rsidRDefault="00CD334B" w:rsidP="00096B8E">
      <w:pPr>
        <w:tabs>
          <w:tab w:val="left" w:pos="5560"/>
        </w:tabs>
        <w:spacing w:after="0" w:line="360" w:lineRule="auto"/>
        <w:jc w:val="both"/>
        <w:rPr>
          <w:rFonts w:ascii="Times New Roman" w:hAnsi="Times New Roman" w:cs="Times New Roman"/>
          <w:sz w:val="24"/>
          <w:szCs w:val="24"/>
        </w:rPr>
      </w:pPr>
      <w:r w:rsidRPr="00096B8E">
        <w:rPr>
          <w:rFonts w:ascii="Times New Roman" w:hAnsi="Times New Roman" w:cs="Times New Roman"/>
          <w:b/>
          <w:sz w:val="24"/>
          <w:szCs w:val="24"/>
        </w:rPr>
        <w:t>ABSTRACT</w:t>
      </w:r>
    </w:p>
    <w:p w:rsidR="00096B8E" w:rsidRDefault="00F7723E" w:rsidP="00096B8E">
      <w:pPr>
        <w:pStyle w:val="Ttulo1"/>
        <w:spacing w:line="360" w:lineRule="auto"/>
        <w:jc w:val="both"/>
        <w:rPr>
          <w:rFonts w:ascii="Times New Roman" w:hAnsi="Times New Roman" w:cs="Times New Roman"/>
          <w:b w:val="0"/>
          <w:color w:val="auto"/>
          <w:sz w:val="24"/>
          <w:szCs w:val="24"/>
          <w:lang w:val="en-US"/>
        </w:rPr>
      </w:pPr>
      <w:r w:rsidRPr="00096B8E">
        <w:rPr>
          <w:rFonts w:ascii="Times New Roman" w:hAnsi="Times New Roman" w:cs="Times New Roman"/>
          <w:b w:val="0"/>
          <w:color w:val="auto"/>
          <w:sz w:val="24"/>
          <w:szCs w:val="24"/>
          <w:lang w:val="en-US"/>
        </w:rPr>
        <w:t>The family is the basic unit of society and as such enjoys sp</w:t>
      </w:r>
      <w:r w:rsidR="00096B8E" w:rsidRPr="00096B8E">
        <w:rPr>
          <w:rFonts w:ascii="Times New Roman" w:hAnsi="Times New Roman" w:cs="Times New Roman"/>
          <w:b w:val="0"/>
          <w:color w:val="auto"/>
          <w:sz w:val="24"/>
          <w:szCs w:val="24"/>
          <w:lang w:val="en-US"/>
        </w:rPr>
        <w:t xml:space="preserve">ecial protection by the </w:t>
      </w:r>
      <w:proofErr w:type="gramStart"/>
      <w:r w:rsidR="00096B8E" w:rsidRPr="00096B8E">
        <w:rPr>
          <w:rFonts w:ascii="Times New Roman" w:hAnsi="Times New Roman" w:cs="Times New Roman"/>
          <w:b w:val="0"/>
          <w:color w:val="auto"/>
          <w:sz w:val="24"/>
          <w:szCs w:val="24"/>
          <w:lang w:val="en-US"/>
        </w:rPr>
        <w:t>state,</w:t>
      </w:r>
      <w:proofErr w:type="gramEnd"/>
      <w:r w:rsidR="00096B8E" w:rsidRPr="00096B8E">
        <w:rPr>
          <w:rFonts w:ascii="Times New Roman" w:hAnsi="Times New Roman" w:cs="Times New Roman"/>
          <w:b w:val="0"/>
          <w:color w:val="auto"/>
          <w:sz w:val="24"/>
          <w:szCs w:val="24"/>
          <w:lang w:val="en-US"/>
        </w:rPr>
        <w:t xml:space="preserve"> </w:t>
      </w:r>
      <w:r w:rsidRPr="00096B8E">
        <w:rPr>
          <w:rFonts w:ascii="Times New Roman" w:hAnsi="Times New Roman" w:cs="Times New Roman"/>
          <w:b w:val="0"/>
          <w:color w:val="auto"/>
          <w:sz w:val="24"/>
          <w:szCs w:val="24"/>
          <w:lang w:val="en-US"/>
        </w:rPr>
        <w:t>this paper will address the historical transformation of the concept and family law and consider the institution of adoption pointing judged the Brazilian courts regarding the adoption by homosexual couples.</w:t>
      </w:r>
      <w:r w:rsidR="00096B8E" w:rsidRPr="00096B8E">
        <w:rPr>
          <w:rFonts w:ascii="Times New Roman" w:hAnsi="Times New Roman" w:cs="Times New Roman"/>
          <w:b w:val="0"/>
          <w:color w:val="auto"/>
          <w:sz w:val="24"/>
          <w:szCs w:val="24"/>
          <w:lang w:val="en-US"/>
        </w:rPr>
        <w:t xml:space="preserve"> It will be studied also the projects of laws 6583/2013 and its consequences for homoafetivas families. The objective is to inform and educate readers about the increase in current conservative in the country and its impac</w:t>
      </w:r>
      <w:r w:rsidR="00096B8E">
        <w:rPr>
          <w:rFonts w:ascii="Times New Roman" w:hAnsi="Times New Roman" w:cs="Times New Roman"/>
          <w:b w:val="0"/>
          <w:color w:val="auto"/>
          <w:sz w:val="24"/>
          <w:szCs w:val="24"/>
          <w:lang w:val="en-US"/>
        </w:rPr>
        <w:t>t on the family in Brazil today.</w:t>
      </w:r>
    </w:p>
    <w:p w:rsidR="00096B8E" w:rsidRPr="009A00A0" w:rsidRDefault="00096B8E" w:rsidP="00096B8E">
      <w:pPr>
        <w:pStyle w:val="Pr-formataoHTML"/>
        <w:shd w:val="clear" w:color="auto" w:fill="FFFFFF"/>
        <w:spacing w:line="360" w:lineRule="auto"/>
        <w:jc w:val="both"/>
        <w:rPr>
          <w:rFonts w:ascii="inherit" w:eastAsia="Times New Roman" w:hAnsi="inherit" w:cs="Courier New"/>
          <w:color w:val="212121"/>
          <w:lang w:eastAsia="pt-BR"/>
        </w:rPr>
      </w:pPr>
      <w:r w:rsidRPr="009A00A0">
        <w:rPr>
          <w:rFonts w:ascii="Times New Roman" w:hAnsi="Times New Roman" w:cs="Times New Roman"/>
          <w:sz w:val="24"/>
          <w:szCs w:val="24"/>
        </w:rPr>
        <w:t>KEYWORDS:</w:t>
      </w:r>
      <w:r w:rsidRPr="009A00A0">
        <w:rPr>
          <w:rFonts w:ascii="Times New Roman" w:hAnsi="Times New Roman" w:cs="Times New Roman"/>
          <w:b/>
          <w:sz w:val="24"/>
          <w:szCs w:val="24"/>
        </w:rPr>
        <w:t xml:space="preserve"> </w:t>
      </w:r>
      <w:r w:rsidRPr="009A00A0">
        <w:rPr>
          <w:rFonts w:ascii="Times New Roman" w:eastAsia="Times New Roman" w:hAnsi="Times New Roman" w:cs="Times New Roman"/>
          <w:sz w:val="24"/>
          <w:szCs w:val="24"/>
          <w:lang w:eastAsia="pt-BR"/>
        </w:rPr>
        <w:t xml:space="preserve">Family. </w:t>
      </w:r>
      <w:proofErr w:type="spellStart"/>
      <w:r w:rsidRPr="009A00A0">
        <w:rPr>
          <w:rFonts w:ascii="Times New Roman" w:eastAsia="Times New Roman" w:hAnsi="Times New Roman" w:cs="Times New Roman"/>
          <w:sz w:val="24"/>
          <w:szCs w:val="24"/>
          <w:lang w:eastAsia="pt-BR"/>
        </w:rPr>
        <w:t>Adoption</w:t>
      </w:r>
      <w:proofErr w:type="spellEnd"/>
      <w:r w:rsidRPr="009A00A0">
        <w:rPr>
          <w:rFonts w:ascii="Times New Roman" w:eastAsia="Times New Roman" w:hAnsi="Times New Roman" w:cs="Times New Roman"/>
          <w:sz w:val="24"/>
          <w:szCs w:val="24"/>
          <w:lang w:eastAsia="pt-BR"/>
        </w:rPr>
        <w:t xml:space="preserve">. </w:t>
      </w:r>
      <w:proofErr w:type="spellStart"/>
      <w:r w:rsidRPr="009A00A0">
        <w:rPr>
          <w:rFonts w:ascii="Times New Roman" w:eastAsia="Times New Roman" w:hAnsi="Times New Roman" w:cs="Times New Roman"/>
          <w:sz w:val="24"/>
          <w:szCs w:val="24"/>
          <w:lang w:eastAsia="pt-BR"/>
        </w:rPr>
        <w:t>Homosexual</w:t>
      </w:r>
      <w:proofErr w:type="spellEnd"/>
      <w:r w:rsidRPr="009A00A0">
        <w:rPr>
          <w:rFonts w:ascii="Times New Roman" w:eastAsia="Times New Roman" w:hAnsi="Times New Roman" w:cs="Times New Roman"/>
          <w:sz w:val="24"/>
          <w:szCs w:val="24"/>
          <w:lang w:eastAsia="pt-BR"/>
        </w:rPr>
        <w:t>.</w:t>
      </w:r>
    </w:p>
    <w:p w:rsidR="00C573E6" w:rsidRDefault="00C573E6" w:rsidP="00096B8E">
      <w:pPr>
        <w:pStyle w:val="Ttulo1"/>
        <w:spacing w:line="360" w:lineRule="auto"/>
        <w:jc w:val="both"/>
        <w:rPr>
          <w:rFonts w:ascii="Times New Roman" w:hAnsi="Times New Roman" w:cs="Times New Roman"/>
          <w:color w:val="auto"/>
          <w:sz w:val="24"/>
          <w:szCs w:val="24"/>
        </w:rPr>
        <w:sectPr w:rsidR="00C573E6" w:rsidSect="009A00A0">
          <w:footerReference w:type="default" r:id="rId9"/>
          <w:pgSz w:w="11906" w:h="16838"/>
          <w:pgMar w:top="1417" w:right="1701" w:bottom="1417" w:left="1701" w:header="708" w:footer="708" w:gutter="0"/>
          <w:pgNumType w:start="1"/>
          <w:cols w:space="708"/>
          <w:docGrid w:linePitch="360"/>
        </w:sectPr>
      </w:pPr>
    </w:p>
    <w:p w:rsidR="004A6D30" w:rsidRPr="005B154D" w:rsidRDefault="00790A61" w:rsidP="00096B8E">
      <w:pPr>
        <w:pStyle w:val="Ttulo1"/>
        <w:spacing w:line="360" w:lineRule="auto"/>
        <w:jc w:val="both"/>
        <w:rPr>
          <w:rFonts w:ascii="Times New Roman" w:hAnsi="Times New Roman" w:cs="Times New Roman"/>
          <w:color w:val="auto"/>
          <w:sz w:val="24"/>
          <w:szCs w:val="24"/>
        </w:rPr>
      </w:pPr>
      <w:proofErr w:type="gramStart"/>
      <w:r w:rsidRPr="005B154D">
        <w:rPr>
          <w:rFonts w:ascii="Times New Roman" w:hAnsi="Times New Roman" w:cs="Times New Roman"/>
          <w:color w:val="auto"/>
          <w:sz w:val="24"/>
          <w:szCs w:val="24"/>
        </w:rPr>
        <w:lastRenderedPageBreak/>
        <w:t>1</w:t>
      </w:r>
      <w:proofErr w:type="gramEnd"/>
      <w:r w:rsidRPr="005B154D">
        <w:rPr>
          <w:rFonts w:ascii="Times New Roman" w:hAnsi="Times New Roman" w:cs="Times New Roman"/>
          <w:color w:val="auto"/>
          <w:sz w:val="24"/>
          <w:szCs w:val="24"/>
        </w:rPr>
        <w:t xml:space="preserve"> INTRODUÇÃO</w:t>
      </w:r>
    </w:p>
    <w:p w:rsidR="004A6D30" w:rsidRPr="005B154D" w:rsidRDefault="004A6D30" w:rsidP="004A6D30">
      <w:pPr>
        <w:pStyle w:val="SemEspaamento"/>
        <w:spacing w:line="360" w:lineRule="auto"/>
        <w:jc w:val="both"/>
        <w:rPr>
          <w:rFonts w:ascii="Times New Roman" w:hAnsi="Times New Roman" w:cs="Times New Roman"/>
          <w:b/>
          <w:sz w:val="24"/>
          <w:szCs w:val="24"/>
        </w:rPr>
      </w:pPr>
    </w:p>
    <w:p w:rsidR="004A6D30" w:rsidRPr="00097958" w:rsidRDefault="004A6D30" w:rsidP="004A6D30">
      <w:pPr>
        <w:spacing w:line="360" w:lineRule="auto"/>
        <w:jc w:val="both"/>
        <w:rPr>
          <w:rFonts w:ascii="Times New Roman" w:hAnsi="Times New Roman" w:cs="Times New Roman"/>
          <w:sz w:val="24"/>
          <w:szCs w:val="24"/>
        </w:rPr>
      </w:pPr>
      <w:r w:rsidRPr="005B154D">
        <w:rPr>
          <w:rFonts w:ascii="Times New Roman" w:hAnsi="Times New Roman" w:cs="Times New Roman"/>
          <w:sz w:val="24"/>
          <w:szCs w:val="24"/>
        </w:rPr>
        <w:tab/>
      </w:r>
      <w:r w:rsidRPr="00097958">
        <w:rPr>
          <w:rFonts w:ascii="Times New Roman" w:hAnsi="Times New Roman" w:cs="Times New Roman"/>
          <w:sz w:val="24"/>
          <w:szCs w:val="24"/>
        </w:rPr>
        <w:t xml:space="preserve">A sociedade está em constante transformação, e o Direito, tendo sua base na sociedade modifica-se junto com ela.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relações sociais vêm se desenvolvendo e se modificando em uma velocidade vertiginosa, prova disso são as diversas modificações nas relações afetivas da população mundial e as consequentes, e necessárias, modificações no conceito de família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b/>
          <w:sz w:val="24"/>
          <w:szCs w:val="24"/>
        </w:rPr>
        <w:tab/>
      </w:r>
      <w:r w:rsidRPr="00097958">
        <w:rPr>
          <w:rFonts w:ascii="Times New Roman" w:hAnsi="Times New Roman" w:cs="Times New Roman"/>
          <w:sz w:val="24"/>
          <w:szCs w:val="24"/>
        </w:rPr>
        <w:t xml:space="preserve">Diante dessa evolução e com o advento da Constituição Federal de 1988, o Brasil viu seu conceito jurídico de família migrar de um modelo patriarcal e rígido, para um conceito tendo no afeto o principal </w:t>
      </w:r>
      <w:proofErr w:type="gramStart"/>
      <w:r w:rsidRPr="00097958">
        <w:rPr>
          <w:rFonts w:ascii="Times New Roman" w:hAnsi="Times New Roman" w:cs="Times New Roman"/>
          <w:sz w:val="24"/>
          <w:szCs w:val="24"/>
        </w:rPr>
        <w:t>elo de ligação</w:t>
      </w:r>
      <w:proofErr w:type="gramEnd"/>
      <w:r w:rsidRPr="00097958">
        <w:rPr>
          <w:rFonts w:ascii="Times New Roman" w:hAnsi="Times New Roman" w:cs="Times New Roman"/>
          <w:sz w:val="24"/>
          <w:szCs w:val="24"/>
        </w:rPr>
        <w:t xml:space="preserve"> entre os indivíduos. A partir desse conceito moderno de família, a sociedade e comunidade jurídica brasileira viram surgir uma série de discussões e debates acerca de em que contexto esse afeto poderia caracterizar uma entidade familiar a ponto de esta entidade ser reconhecida legalmente.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Foi com base nessas discussões que a comunidade homossexual brasileira teve, talvez, a maior oportunidade em toda sua história de lutar por seus direitos, dentre eles o direito a que as relações homoafetivas pudessem ser elevadas ao status de união estável e com esse reconhecimento pudessem ter acesso a todos os direitos concernentes aos companheiros.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Historicamente os homossexuais vêm sendo vítimas de preconceito por grande parte da população mundial, já tendo </w:t>
      </w:r>
      <w:proofErr w:type="gramStart"/>
      <w:r w:rsidRPr="00097958">
        <w:rPr>
          <w:rFonts w:ascii="Times New Roman" w:hAnsi="Times New Roman" w:cs="Times New Roman"/>
          <w:sz w:val="24"/>
          <w:szCs w:val="24"/>
        </w:rPr>
        <w:t>a homossexualidade, integrado a lista</w:t>
      </w:r>
      <w:proofErr w:type="gramEnd"/>
      <w:r w:rsidRPr="00097958">
        <w:rPr>
          <w:rFonts w:ascii="Times New Roman" w:hAnsi="Times New Roman" w:cs="Times New Roman"/>
          <w:sz w:val="24"/>
          <w:szCs w:val="24"/>
        </w:rPr>
        <w:t xml:space="preserve"> de doenças da Organização Mundial de Saúde (OMS). Pode-se dizer que integrar esta lista tenha influenciado negativamente a opinião da população em geral em relação aos homossexuais que, em grande parte graças a esse fato, foram vistos como depravados, criminosos e/ou doentes mentais, sendo sua condição sexual comparada com depravação sexual e tratada em conformidade.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No entanto, em confronto direto com esse ponto de vista ultrapassado acerca dessa parcela expressiva da população mundial, </w:t>
      </w:r>
      <w:proofErr w:type="gramStart"/>
      <w:r w:rsidRPr="00097958">
        <w:rPr>
          <w:rFonts w:ascii="Times New Roman" w:hAnsi="Times New Roman" w:cs="Times New Roman"/>
          <w:sz w:val="24"/>
          <w:szCs w:val="24"/>
        </w:rPr>
        <w:t>seja</w:t>
      </w:r>
      <w:proofErr w:type="gramEnd"/>
      <w:r w:rsidRPr="00097958">
        <w:rPr>
          <w:rFonts w:ascii="Times New Roman" w:hAnsi="Times New Roman" w:cs="Times New Roman"/>
          <w:sz w:val="24"/>
          <w:szCs w:val="24"/>
        </w:rPr>
        <w:t xml:space="preserve"> em âmbito local ou global, com a </w:t>
      </w:r>
      <w:r w:rsidRPr="00097958">
        <w:rPr>
          <w:rFonts w:ascii="Times New Roman" w:hAnsi="Times New Roman" w:cs="Times New Roman"/>
          <w:sz w:val="24"/>
          <w:szCs w:val="24"/>
        </w:rPr>
        <w:lastRenderedPageBreak/>
        <w:t xml:space="preserve">ajuda da </w:t>
      </w:r>
      <w:r w:rsidRPr="00097958">
        <w:rPr>
          <w:rFonts w:ascii="Times New Roman" w:hAnsi="Times New Roman" w:cs="Times New Roman"/>
          <w:i/>
          <w:sz w:val="24"/>
          <w:szCs w:val="24"/>
        </w:rPr>
        <w:t>internet</w:t>
      </w:r>
      <w:r w:rsidRPr="00097958">
        <w:rPr>
          <w:rFonts w:ascii="Times New Roman" w:hAnsi="Times New Roman" w:cs="Times New Roman"/>
          <w:sz w:val="24"/>
          <w:szCs w:val="24"/>
        </w:rPr>
        <w:t xml:space="preserve"> outras formas de comunicação e socialização, os homossexuais têm conseguido grandes avanços rumo à igualdade, prova disso são a gama de direitos que eles vêm garantindo seja pelo costume ou por meio judicial.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Nesse sentido o Supremo Tribunal Federal, em julgamento inédito, em maio de 2011 reconheceu o direito ao reconhecimento da união estável aos casais formados por pessoas do mesmo sexo. Nesta senda, é possível pressupor-se que esta união em discussão poderá amparada pela redação do próprio artigo 226 da Constituição de 1988, ser convertida em casamento, conferindo aos casais homo afetivos os mesmos direitos de um casal heterossexual, e logicamente, dentre esses direitos estaria o direito à adoção.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No entanto, por diversos motivos, esses casais vêm encontrando muitas dificuldades para que seu direito à adoção, enquanto casais homoafetivos abertamente reconhecidos, quer seja por puro preconceito ou em busca de “resguardar a integridade psicológica” das crianças em questão, seja protegido e exercido.</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Diante da realidade vivida atualmente pelos homossexuais, que buscam o simples reconhecimento de suas família que </w:t>
      </w:r>
      <w:proofErr w:type="gramStart"/>
      <w:r w:rsidRPr="00097958">
        <w:rPr>
          <w:rFonts w:ascii="Times New Roman" w:hAnsi="Times New Roman" w:cs="Times New Roman"/>
          <w:sz w:val="24"/>
          <w:szCs w:val="24"/>
        </w:rPr>
        <w:t>frisa-se</w:t>
      </w:r>
      <w:proofErr w:type="gramEnd"/>
      <w:r w:rsidRPr="00097958">
        <w:rPr>
          <w:rFonts w:ascii="Times New Roman" w:hAnsi="Times New Roman" w:cs="Times New Roman"/>
          <w:sz w:val="24"/>
          <w:szCs w:val="24"/>
        </w:rPr>
        <w:t>, já existem, seja diretamente decorrente do crescimento vertiginoso das bancadas religiosas no Congresso Nacional, que tem trabalhado incansavelmente para promover e aprovar um conceito de família baseado no conceito cristão o que excluirá as famílias homoafetivas do espectro de proteção do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O pr</w:t>
      </w:r>
      <w:r>
        <w:rPr>
          <w:rFonts w:ascii="Times New Roman" w:hAnsi="Times New Roman"/>
          <w:sz w:val="24"/>
          <w:szCs w:val="24"/>
        </w:rPr>
        <w:t>esente estudo tem por objetivo fazer uma evolução histórica da família e do Direito das famílias no Brasil, bem como do instituto da adoção com o intuito de demonstrar que ambos os institutos não impõem óbices quanto à inclusão dos homoafetivos em seu</w:t>
      </w:r>
      <w:proofErr w:type="gramStart"/>
      <w:r>
        <w:rPr>
          <w:rFonts w:ascii="Times New Roman" w:hAnsi="Times New Roman"/>
          <w:sz w:val="24"/>
          <w:szCs w:val="24"/>
        </w:rPr>
        <w:t xml:space="preserve">  </w:t>
      </w:r>
      <w:proofErr w:type="gramEnd"/>
      <w:r>
        <w:rPr>
          <w:rFonts w:ascii="Times New Roman" w:hAnsi="Times New Roman"/>
          <w:sz w:val="24"/>
          <w:szCs w:val="24"/>
        </w:rPr>
        <w:t>espectro de tutela e evidenciar os riscos que o crescimento de movimentos conservadores no Congresso Nacional representam para a família homoafetiva já reconhecida pelo Supremo Tribunal Federal.</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Justifica-se a necessidade de novos olhares à questão da adoção por casais homoafetivos, vez que este tema </w:t>
      </w:r>
      <w:r w:rsidR="001B79BA" w:rsidRPr="00097958">
        <w:rPr>
          <w:rFonts w:ascii="Times New Roman" w:hAnsi="Times New Roman" w:cs="Times New Roman"/>
          <w:sz w:val="24"/>
          <w:szCs w:val="24"/>
        </w:rPr>
        <w:t xml:space="preserve">é </w:t>
      </w:r>
      <w:proofErr w:type="gramStart"/>
      <w:r w:rsidR="001B79BA">
        <w:rPr>
          <w:rFonts w:ascii="Times New Roman" w:hAnsi="Times New Roman" w:cs="Times New Roman"/>
          <w:sz w:val="24"/>
          <w:szCs w:val="24"/>
        </w:rPr>
        <w:t>atual e polêmico</w:t>
      </w:r>
      <w:r w:rsidR="001B79BA" w:rsidRPr="001B79BA">
        <w:rPr>
          <w:rFonts w:ascii="Times New Roman" w:hAnsi="Times New Roman" w:cs="Times New Roman"/>
          <w:sz w:val="24"/>
          <w:szCs w:val="24"/>
        </w:rPr>
        <w:t xml:space="preserve"> </w:t>
      </w:r>
      <w:r w:rsidR="001B79BA">
        <w:rPr>
          <w:rFonts w:ascii="Times New Roman" w:hAnsi="Times New Roman" w:cs="Times New Roman"/>
          <w:sz w:val="24"/>
          <w:szCs w:val="24"/>
        </w:rPr>
        <w:t xml:space="preserve">e </w:t>
      </w:r>
      <w:r w:rsidR="001B79BA" w:rsidRPr="00097958">
        <w:rPr>
          <w:rFonts w:ascii="Times New Roman" w:hAnsi="Times New Roman" w:cs="Times New Roman"/>
          <w:sz w:val="24"/>
          <w:szCs w:val="24"/>
        </w:rPr>
        <w:t>envolto em um discurso estático e en</w:t>
      </w:r>
      <w:r w:rsidR="001B79BA">
        <w:rPr>
          <w:rFonts w:ascii="Times New Roman" w:hAnsi="Times New Roman" w:cs="Times New Roman"/>
          <w:sz w:val="24"/>
          <w:szCs w:val="24"/>
        </w:rPr>
        <w:t>gessado por parte do legislador que procura garantir sua reeleição</w:t>
      </w:r>
      <w:proofErr w:type="gramEnd"/>
      <w:r w:rsidR="001B79BA">
        <w:rPr>
          <w:rFonts w:ascii="Times New Roman" w:hAnsi="Times New Roman" w:cs="Times New Roman"/>
          <w:sz w:val="24"/>
          <w:szCs w:val="24"/>
        </w:rPr>
        <w:t>, uma vez que a sociedade brasileira está inserida em uma crescente “onda conservadora”, dessa forma a</w:t>
      </w:r>
      <w:r w:rsidRPr="00097958">
        <w:rPr>
          <w:rFonts w:ascii="Times New Roman" w:hAnsi="Times New Roman" w:cs="Times New Roman"/>
          <w:sz w:val="24"/>
          <w:szCs w:val="24"/>
        </w:rPr>
        <w:t xml:space="preserve"> adoção </w:t>
      </w:r>
      <w:r w:rsidR="001B79BA">
        <w:rPr>
          <w:rFonts w:ascii="Times New Roman" w:hAnsi="Times New Roman" w:cs="Times New Roman"/>
          <w:sz w:val="24"/>
          <w:szCs w:val="24"/>
        </w:rPr>
        <w:t xml:space="preserve">deve </w:t>
      </w:r>
      <w:r w:rsidRPr="00097958">
        <w:rPr>
          <w:rFonts w:ascii="Times New Roman" w:hAnsi="Times New Roman" w:cs="Times New Roman"/>
          <w:sz w:val="24"/>
          <w:szCs w:val="24"/>
        </w:rPr>
        <w:t xml:space="preserve">ser </w:t>
      </w:r>
      <w:proofErr w:type="spellStart"/>
      <w:r w:rsidR="001B79BA">
        <w:rPr>
          <w:rFonts w:ascii="Times New Roman" w:hAnsi="Times New Roman" w:cs="Times New Roman"/>
          <w:sz w:val="24"/>
          <w:szCs w:val="24"/>
        </w:rPr>
        <w:t>analizada</w:t>
      </w:r>
      <w:proofErr w:type="spellEnd"/>
      <w:r w:rsidRPr="00097958">
        <w:rPr>
          <w:rFonts w:ascii="Times New Roman" w:hAnsi="Times New Roman" w:cs="Times New Roman"/>
          <w:sz w:val="24"/>
          <w:szCs w:val="24"/>
        </w:rPr>
        <w:t xml:space="preserve"> de forma construtiva e inclusiva já demonstrada e aplicada </w:t>
      </w:r>
      <w:r w:rsidRPr="00097958">
        <w:rPr>
          <w:rFonts w:ascii="Times New Roman" w:hAnsi="Times New Roman" w:cs="Times New Roman"/>
          <w:sz w:val="24"/>
          <w:szCs w:val="24"/>
        </w:rPr>
        <w:lastRenderedPageBreak/>
        <w:t>pelo Supremo Tribunal Federal em seus mais recentes julgados o que evidencia de uma vez por todas o caráter inclusivo e abrangente da Constituição Federal no que tange ao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 xml:space="preserve">Em razão disso, a proposta </w:t>
      </w:r>
      <w:r>
        <w:rPr>
          <w:rFonts w:ascii="Times New Roman" w:hAnsi="Times New Roman"/>
          <w:sz w:val="24"/>
          <w:szCs w:val="24"/>
        </w:rPr>
        <w:t>é barrar o avanço das medidas arbitrárias e conservadoras apresentadas no Congresso Nacional que tentem restringir direitos já adquiridos na esfera judicial objetivando a criação e manutenção de um ordenamento jurídico mais justo que ao invés de excluir, aceite e inclua as diferenças presentes na atual sociedade brasileira.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jc w:val="both"/>
        <w:rPr>
          <w:rFonts w:ascii="Times New Roman" w:hAnsi="Times New Roman" w:cs="Times New Roman"/>
          <w:b/>
          <w:sz w:val="24"/>
          <w:szCs w:val="24"/>
        </w:rPr>
      </w:pPr>
      <w:proofErr w:type="gramStart"/>
      <w:r w:rsidRPr="00097958">
        <w:rPr>
          <w:rFonts w:ascii="Times New Roman" w:hAnsi="Times New Roman" w:cs="Times New Roman"/>
          <w:b/>
          <w:sz w:val="24"/>
          <w:szCs w:val="24"/>
        </w:rPr>
        <w:t>2</w:t>
      </w:r>
      <w:proofErr w:type="gramEnd"/>
      <w:r w:rsidRPr="00097958">
        <w:rPr>
          <w:rFonts w:ascii="Times New Roman" w:hAnsi="Times New Roman" w:cs="Times New Roman"/>
          <w:b/>
          <w:sz w:val="24"/>
          <w:szCs w:val="24"/>
        </w:rPr>
        <w:t xml:space="preserve"> A FAMÍLIA NO ORDENAMENTO JURÍDICO BRASILEIRO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sociedade está em constante transformação, nesse mesmo sentido as relações sociais vêm se desenvolvendo e se modificando a uma velocidade vertiginosa, prova disso, são as diversas modificações nas relações afetivas e sociais da população mundial e as consequentes, e necessárias, modificações no conceito de família ocorridas ao longo do tempo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O homem é intrinsecamente um ser social, e essa necessidade de conviver com outros </w:t>
      </w:r>
      <w:proofErr w:type="gramStart"/>
      <w:r w:rsidRPr="00097958">
        <w:rPr>
          <w:rFonts w:ascii="Times New Roman" w:hAnsi="Times New Roman" w:cs="Times New Roman"/>
          <w:sz w:val="24"/>
          <w:szCs w:val="24"/>
        </w:rPr>
        <w:t>mostra-se</w:t>
      </w:r>
      <w:proofErr w:type="gramEnd"/>
      <w:r w:rsidRPr="00097958">
        <w:rPr>
          <w:rFonts w:ascii="Times New Roman" w:hAnsi="Times New Roman" w:cs="Times New Roman"/>
          <w:sz w:val="24"/>
          <w:szCs w:val="24"/>
        </w:rPr>
        <w:t xml:space="preserve"> desde os tempos pré-históricos onde o homem primitivo formou os primeiros agrupamentos, por questão de sobrevivência e segurança.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r>
    </w:p>
    <w:p w:rsidR="004A6D30" w:rsidRPr="00097958" w:rsidRDefault="004A6D30" w:rsidP="004A6D30">
      <w:pPr>
        <w:pStyle w:val="Ttulo1"/>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2.2 DIREITO DAS FAMÍLIAS</w:t>
      </w:r>
    </w:p>
    <w:p w:rsidR="004A6D30" w:rsidRDefault="004A6D30" w:rsidP="004A6D30">
      <w:pPr>
        <w:pStyle w:val="Ttulo3"/>
        <w:spacing w:line="360" w:lineRule="auto"/>
        <w:jc w:val="both"/>
        <w:rPr>
          <w:rFonts w:ascii="Times New Roman" w:eastAsiaTheme="minorHAnsi" w:hAnsi="Times New Roman" w:cs="Times New Roman"/>
          <w:b w:val="0"/>
          <w:bCs w:val="0"/>
          <w:color w:val="auto"/>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2.2.1 ORIGEM</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família é uma realidade sociológica e constitui a base do Estado é a base sobre a qual repousa toda forma de organização social sendo fundamental para o desenvolvimento da sociedade como um todo e como tal goza de ampla proteção por </w:t>
      </w:r>
      <w:r w:rsidRPr="00097958">
        <w:rPr>
          <w:rFonts w:ascii="Times New Roman" w:hAnsi="Times New Roman" w:cs="Times New Roman"/>
          <w:sz w:val="24"/>
          <w:szCs w:val="24"/>
        </w:rPr>
        <w:lastRenderedPageBreak/>
        <w:t>parte do Estado (GONÇALVES, 2005).</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Não é formada tão somente por laços sanguíneos, </w:t>
      </w:r>
      <w:proofErr w:type="gramStart"/>
      <w:r w:rsidRPr="00097958">
        <w:rPr>
          <w:rFonts w:ascii="Times New Roman" w:hAnsi="Times New Roman" w:cs="Times New Roman"/>
          <w:sz w:val="24"/>
          <w:szCs w:val="24"/>
        </w:rPr>
        <w:t>cultivar e manter vínculos afetivos não é</w:t>
      </w:r>
      <w:proofErr w:type="gramEnd"/>
      <w:r w:rsidRPr="00097958">
        <w:rPr>
          <w:rFonts w:ascii="Times New Roman" w:hAnsi="Times New Roman" w:cs="Times New Roman"/>
          <w:sz w:val="24"/>
          <w:szCs w:val="24"/>
        </w:rPr>
        <w:t xml:space="preserve"> uma prerrogativa da espécie humana, o acasalamento sempre existiu entre os seres vivos para fins de procriação ou pela verdadeira aversão que todos têm à solidão (DIAS, 2015).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É inegável que a linguagem influencia o pensamento e o agir, portanto faz-se necessário que pensemos na família não no singular, mas no plural. Uma vez que pensamos no substantivo </w:t>
      </w:r>
      <w:r w:rsidRPr="00097958">
        <w:rPr>
          <w:rFonts w:ascii="Times New Roman" w:hAnsi="Times New Roman" w:cs="Times New Roman"/>
          <w:b/>
          <w:sz w:val="24"/>
          <w:szCs w:val="24"/>
        </w:rPr>
        <w:t xml:space="preserve">famílias </w:t>
      </w:r>
      <w:r w:rsidRPr="00097958">
        <w:rPr>
          <w:rFonts w:ascii="Times New Roman" w:hAnsi="Times New Roman" w:cs="Times New Roman"/>
          <w:sz w:val="24"/>
          <w:szCs w:val="24"/>
        </w:rPr>
        <w:t>poderemos enxergar nela todas as suas multifacetadas formatações (ALVES, 2006 apud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O direito das famílias nasce no simples fato de uma pessoa pertencer a determinado arranjo familiar na qualidade de membro constituinte deste. Prevalece no direito das famílias o conteúdo personalíssimo nos direitos exercidos pelos membros de uma família na sociedade. (GONÇALVES, 2005).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Apesar de ser necessária a atuação do Estado na regulamentação e aplicação do direito das famílias objetivando sua proteção, a excessiva intervenção estatal pode ser perigosa uma vez que o Direito avança de forma lenta se comparado com o avanço das relações e realidade sociais, isso ocorre porque o legislador não consegue acompanhar os avanços sociais podendo ocasionar um engessamento da proteção estatal que não consegue abarcar as novas configurações apresentadas nas interações sociais modernas. </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2.2.2 Evolução legislativa</w:t>
      </w:r>
    </w:p>
    <w:p w:rsidR="004A6D30" w:rsidRPr="00097958" w:rsidRDefault="004A6D30" w:rsidP="004A6D30">
      <w:pPr>
        <w:spacing w:line="360" w:lineRule="auto"/>
        <w:jc w:val="both"/>
        <w:rPr>
          <w:rFonts w:ascii="Times New Roman" w:hAnsi="Times New Roman" w:cs="Times New Roman"/>
          <w:sz w:val="24"/>
          <w:szCs w:val="24"/>
        </w:rPr>
      </w:pPr>
    </w:p>
    <w:p w:rsidR="004A6D30" w:rsidRPr="004A6D30"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  </w:t>
      </w:r>
      <w:r w:rsidRPr="00097958">
        <w:rPr>
          <w:rFonts w:ascii="Times New Roman" w:hAnsi="Times New Roman" w:cs="Times New Roman"/>
          <w:sz w:val="24"/>
          <w:szCs w:val="24"/>
        </w:rPr>
        <w:tab/>
        <w:t>Com 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Revolução Industrial, que teve início na Inglaterra no século XVII</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teve seu auge na Revolução Francesa no século XVIII, o núcleo familiar, que até então era estruturado com perfil patriarcal, tendo na figura paterna a liderança e autoridade final da família, sofreu drásticas modificações. O papel da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mulher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na sociedade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dentro da família modificou-se, as mulheres tornaram-se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independentes, pessoal e socialmente, conseguindo lutar e conquistar seu espaço no mercado de trabalho. Como reflexo dessa nova independência feminina, as despesas domésticas passaram a ser divididas entre o homem e a mulher, e em alguns casos a renda trazida pela mulher tornou-se imprescindível para a estabilidade financeira da família, surgiam assim </w:t>
      </w:r>
      <w:proofErr w:type="gramStart"/>
      <w:r w:rsidRPr="00097958">
        <w:rPr>
          <w:rFonts w:ascii="Times New Roman" w:hAnsi="Times New Roman" w:cs="Times New Roman"/>
          <w:sz w:val="24"/>
          <w:szCs w:val="24"/>
        </w:rPr>
        <w:t>as</w:t>
      </w:r>
      <w:proofErr w:type="gramEnd"/>
      <w:r w:rsidRPr="00097958">
        <w:rPr>
          <w:rFonts w:ascii="Times New Roman" w:hAnsi="Times New Roman" w:cs="Times New Roman"/>
          <w:sz w:val="24"/>
          <w:szCs w:val="24"/>
        </w:rPr>
        <w:t xml:space="preserve"> famílias chefiadas por mulheres.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color w:val="FF0000"/>
          <w:sz w:val="24"/>
          <w:szCs w:val="24"/>
        </w:rPr>
        <w:lastRenderedPageBreak/>
        <w:t xml:space="preserve">           </w:t>
      </w:r>
      <w:r w:rsidRPr="00097958">
        <w:rPr>
          <w:rFonts w:ascii="Times New Roman" w:hAnsi="Times New Roman" w:cs="Times New Roman"/>
          <w:sz w:val="24"/>
          <w:szCs w:val="24"/>
        </w:rPr>
        <w:t>O Código Civil de 1916 era notoriamente influenciado pela Revolução Francesa, e estabelecia que a família fosse uma entidade formada a partir do casamento, sem possibilidade de dissolução conjugal, nessa época a moral e os tidos “bons costumes” eram mais importantes que a felicidade e realização pessoal dos indivíduos uma vez que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a família ainda era tida principalmente como unidade de reprodução, ótica esta trazida pelo direito canônico, que ainda tinha forte influência no pensamento da sociedade da época, e pelos aspectos financeiros, uma vez que um dos objetivos da família era a construção do patrimônio a ser transmitidos aos descendentes.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O sistema codificado de 1916 trazia ainda fortes distinções entre os membros da família, tais como a diferenciação de hierarquia havida entre os filhos do sexo masculino e feminino, e tratava com caráter punitivo as relações desenvolvidas fora do enlace matrimonial e consequentemente os filhos oriundo dessas relações que eram tratados pelo Código Civil de 1916 em capítulo à parte, como filhos ilegítimos, onde tinham direitos cerceados e excluídos, em uma tentativa de o legislador preservar o núcleo familiar tradicional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Não existia, no Código de 1916, o instituto da União Estável, mas existiam pessoas que conviviam como se casados fossem. A parcela da população que vivia nessa situação passou a ser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contemplada pelas decisões judiciais como no caso do concubinato, dessa forma a realidade social à época, bem como as decisões</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jurisprudenciais, foram sedimentando um novo conceito, para além da legislação engessada e rígida do Código Civil de 1916, até o advento da Constituição de 1988 que foi um marco histórico no quesito de atualização do direito frente às modificações e clamor sociais (CORRÊA, 1998).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Há que se destacar que anteriormente à promulgação da Constituição de 1988 existiu uma série de diplomas legais que reduziram as desigualdades existentes entre os membros das famílias da época tais como as leis de direitos entre filhos legítimos e ilegítimos, o Estatuto da Mulher Casada e a Lei do Divórcio, configurando uma contínua desestruturação do sistema familiar patriarcal (LÔBO, 1999).</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Dentre os importantes avanços trazidos pelo constituinte de 1988 encontram-se o reconhecimento da união estável e da comunhão formada por qualquer dos pais e seus descendentes como arranjos familiares reconhecidos e merecedores da proteção estatal (DIAS, 2015).</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 xml:space="preserve">2.2.3 Código Civil de 2002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Em relação ao Código Civil de 2002, deve ser ressaltado o fato de que apesar de o mesmo ter passado vigorar em 2003, seu projeto original data de 1975, tornando-o, no momento de sua publicação, já em desacordo com a própria Constituição Federal, um diploma mais recente, razão pela qual sofreu tantas emendas e modificações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Apesar de todas as modificações sofridas o Código Civil de 2002 não conseguiu se atualizar de acordo com a realidade vivida pela sociedade atual mantendo-se conservador no que tange ao direito de família, apesar de ter excluído de seu texto, dispositivos preconceituosos e ultrapassados que não teriam lugar nos tempos atuais, tal como o tratamento desigual entre homens e mulheres. </w:t>
      </w:r>
    </w:p>
    <w:p w:rsidR="004A6D30" w:rsidRPr="00097958" w:rsidRDefault="004A6D30" w:rsidP="004A6D30">
      <w:pPr>
        <w:pStyle w:val="PargrafodaLista"/>
        <w:spacing w:line="360" w:lineRule="auto"/>
        <w:ind w:left="288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2.3 TENTATIVA</w:t>
      </w:r>
      <w:proofErr w:type="gramEnd"/>
      <w:r w:rsidRPr="00097958">
        <w:rPr>
          <w:rFonts w:ascii="Times New Roman" w:hAnsi="Times New Roman" w:cs="Times New Roman"/>
          <w:b w:val="0"/>
          <w:color w:val="auto"/>
          <w:sz w:val="24"/>
          <w:szCs w:val="24"/>
        </w:rPr>
        <w:t xml:space="preserve"> CONCEITUAL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Logo de início ao trazer a tentativa conceitual de família, a doutrina, os juristas, sociólogos, dentre outros, encontram de pronto uma contradição: ela não é claramente definida quer seja pelo Código Civil ou pela própria Constituição.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 família moderna não se encaixa nos moldes conservadores tutelados pelo Código Civil de 1916, ela tal qual a sociedade sofreu modificações estruturais e morais não cabendo em um único conceito. A família atual é plural, multifacetada e abrangente, tendo no afeto, respeito, cumplicidade e amor que une seus componentes seu inicio, razão de ser e finalidade.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 </w:t>
      </w:r>
      <w:r w:rsidRPr="00097958">
        <w:rPr>
          <w:rFonts w:ascii="Times New Roman" w:hAnsi="Times New Roman" w:cs="Times New Roman"/>
          <w:color w:val="FF0000"/>
          <w:sz w:val="24"/>
          <w:szCs w:val="24"/>
        </w:rPr>
        <w:tab/>
      </w:r>
      <w:r w:rsidRPr="00097958">
        <w:rPr>
          <w:rFonts w:ascii="Times New Roman" w:hAnsi="Times New Roman" w:cs="Times New Roman"/>
          <w:sz w:val="24"/>
          <w:szCs w:val="24"/>
        </w:rPr>
        <w:t>Dessa forma pode-se perceber que a família não pode ser engessada em uma estrutura básica e universal, existem diversas configurações de núcleos familiares que merecem igual proteção estatal.</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Por todo o exposto, é razoável afirmar-se que o conceito de família mais pertinente diante a vertiginosa evolução das relações interpessoais no atual mundo </w:t>
      </w:r>
      <w:r w:rsidRPr="00097958">
        <w:rPr>
          <w:rFonts w:ascii="Times New Roman" w:hAnsi="Times New Roman" w:cs="Times New Roman"/>
          <w:sz w:val="24"/>
          <w:szCs w:val="24"/>
        </w:rPr>
        <w:lastRenderedPageBreak/>
        <w:t xml:space="preserve">globalizado seja um conceito amplo e abrangente, que comporte as diferentes configurações familiares encontradas na sociedade sem furtar-se de tutelar e proteger quaisquer novos núcleos familiares que por ventura possam surgir.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Afinal, a família não é um instituto em decadência, ao contrário, ao se modificar e adaptar diante dos avanços sociais ela perpetua-se, mais forte e resistente do que nunca, baseada no afeto, solidariedade, confiança, respeito e amor (DIAS, 2015).</w:t>
      </w:r>
    </w:p>
    <w:p w:rsidR="004A6D30" w:rsidRPr="00097958" w:rsidRDefault="004A6D30" w:rsidP="004A6D30">
      <w:pPr>
        <w:spacing w:line="360" w:lineRule="auto"/>
        <w:jc w:val="both"/>
        <w:rPr>
          <w:rFonts w:ascii="Times New Roman" w:hAnsi="Times New Roman" w:cs="Times New Roman"/>
          <w:color w:val="FF0000"/>
          <w:sz w:val="24"/>
          <w:szCs w:val="24"/>
        </w:rPr>
      </w:pPr>
    </w:p>
    <w:p w:rsidR="004A6D30" w:rsidRDefault="004A6D30" w:rsidP="004A6D30">
      <w:pPr>
        <w:pStyle w:val="Ttulo3"/>
        <w:spacing w:line="360" w:lineRule="auto"/>
        <w:jc w:val="both"/>
        <w:rPr>
          <w:rFonts w:ascii="Times New Roman" w:hAnsi="Times New Roman" w:cs="Times New Roman"/>
          <w:color w:val="auto"/>
          <w:sz w:val="24"/>
          <w:szCs w:val="24"/>
        </w:rPr>
      </w:pPr>
      <w:r w:rsidRPr="00B171EC">
        <w:rPr>
          <w:rFonts w:ascii="Times New Roman" w:hAnsi="Times New Roman" w:cs="Times New Roman"/>
          <w:color w:val="auto"/>
          <w:sz w:val="24"/>
          <w:szCs w:val="24"/>
        </w:rPr>
        <w:t xml:space="preserve"> </w:t>
      </w:r>
      <w:proofErr w:type="gramStart"/>
      <w:r w:rsidRPr="00B171EC">
        <w:rPr>
          <w:rFonts w:ascii="Times New Roman" w:hAnsi="Times New Roman" w:cs="Times New Roman"/>
          <w:color w:val="auto"/>
          <w:sz w:val="24"/>
          <w:szCs w:val="24"/>
        </w:rPr>
        <w:t>3</w:t>
      </w:r>
      <w:proofErr w:type="gramEnd"/>
      <w:r w:rsidRPr="00B171EC">
        <w:rPr>
          <w:rFonts w:ascii="Times New Roman" w:hAnsi="Times New Roman" w:cs="Times New Roman"/>
          <w:color w:val="auto"/>
          <w:sz w:val="24"/>
          <w:szCs w:val="24"/>
        </w:rPr>
        <w:t xml:space="preserve"> PRINCIPI</w:t>
      </w:r>
      <w:r w:rsidR="003334A4">
        <w:rPr>
          <w:rFonts w:ascii="Times New Roman" w:hAnsi="Times New Roman" w:cs="Times New Roman"/>
          <w:color w:val="auto"/>
          <w:sz w:val="24"/>
          <w:szCs w:val="24"/>
        </w:rPr>
        <w:t>OS COSNTITUCIONAIS DO DIREITO DAS</w:t>
      </w:r>
      <w:r w:rsidRPr="00B171EC">
        <w:rPr>
          <w:rFonts w:ascii="Times New Roman" w:hAnsi="Times New Roman" w:cs="Times New Roman"/>
          <w:color w:val="auto"/>
          <w:sz w:val="24"/>
          <w:szCs w:val="24"/>
        </w:rPr>
        <w:t xml:space="preserve"> FAMÍLIA</w:t>
      </w:r>
      <w:r w:rsidR="003334A4">
        <w:rPr>
          <w:rFonts w:ascii="Times New Roman" w:hAnsi="Times New Roman" w:cs="Times New Roman"/>
          <w:color w:val="auto"/>
          <w:sz w:val="24"/>
          <w:szCs w:val="24"/>
        </w:rPr>
        <w:t>S</w:t>
      </w:r>
    </w:p>
    <w:p w:rsidR="004A6D30" w:rsidRDefault="004A6D30" w:rsidP="004A6D30">
      <w:pPr>
        <w:spacing w:line="360" w:lineRule="auto"/>
        <w:jc w:val="both"/>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Existem princípios gerais que se aplicam a todos os ramos do direito, assim o princípio da dignidade, da igualdade, da liberdade, bem como os princípios da proibição de retrocesso social e da proteção integral a crianças e adolescentes. Seja em que situações se apresentem, sempre são prevalentes, não só no âmbito do direito das famílias (DIAS, 2015).</w:t>
      </w:r>
    </w:p>
    <w:p w:rsidR="001B79BA"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alterações incorporadas pelo Código Civil de 2002 visam </w:t>
      </w:r>
      <w:r w:rsidR="003334A4">
        <w:rPr>
          <w:rFonts w:ascii="Times New Roman" w:hAnsi="Times New Roman" w:cs="Times New Roman"/>
          <w:sz w:val="24"/>
          <w:szCs w:val="24"/>
        </w:rPr>
        <w:t>à</w:t>
      </w:r>
      <w:r w:rsidRPr="00097958">
        <w:rPr>
          <w:rFonts w:ascii="Times New Roman" w:hAnsi="Times New Roman" w:cs="Times New Roman"/>
          <w:sz w:val="24"/>
          <w:szCs w:val="24"/>
        </w:rPr>
        <w:t xml:space="preserve"> preservação da coesão familiar e dos valores culturais presentes na sociedade moderna, conferindo à família um tratamento mais con</w:t>
      </w:r>
      <w:r w:rsidR="001B79BA">
        <w:rPr>
          <w:rFonts w:ascii="Times New Roman" w:hAnsi="Times New Roman" w:cs="Times New Roman"/>
          <w:sz w:val="24"/>
          <w:szCs w:val="24"/>
        </w:rPr>
        <w:t>dizente com a realidade social.</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Alguns dos princípios do direito de família são:</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Princípio da dignidade da pessoa humana, decorrente do art. 1º, III, da Constituição Federal de que aplicado ao direito de família diz respeito </w:t>
      </w:r>
      <w:r w:rsidR="001B79BA">
        <w:rPr>
          <w:rFonts w:ascii="Times New Roman" w:hAnsi="Times New Roman" w:cs="Times New Roman"/>
          <w:sz w:val="24"/>
          <w:szCs w:val="24"/>
        </w:rPr>
        <w:t>à</w:t>
      </w:r>
      <w:r w:rsidRPr="00097958">
        <w:rPr>
          <w:rFonts w:ascii="Times New Roman" w:hAnsi="Times New Roman" w:cs="Times New Roman"/>
          <w:sz w:val="24"/>
          <w:szCs w:val="24"/>
        </w:rPr>
        <w:t xml:space="preserve"> proteção da família como instituição, dando espaço à efetiva prestação da tutela para a manutenção da dignidade de seus membros, </w:t>
      </w:r>
      <w:r w:rsidR="003334A4">
        <w:rPr>
          <w:rFonts w:ascii="Times New Roman" w:hAnsi="Times New Roman" w:cs="Times New Roman"/>
          <w:sz w:val="24"/>
          <w:szCs w:val="24"/>
        </w:rPr>
        <w:t>principalmente no que diz respeito</w:t>
      </w:r>
      <w:r w:rsidRPr="00097958">
        <w:rPr>
          <w:rFonts w:ascii="Times New Roman" w:hAnsi="Times New Roman" w:cs="Times New Roman"/>
          <w:sz w:val="24"/>
          <w:szCs w:val="24"/>
        </w:rPr>
        <w:t xml:space="preserve"> ao desenvolvimento da personalidade dos filhos. (Tepedino, 2008).</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Dentre os ramos do Direito, o Direito das Famílias é talvez o mais humano, seja em virtude da ideologia representada por ele ou pela longa história de descriminação e exclusão. Faz-se indispensável encarar o Direito das Famílias sob uma ótica humanista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 xml:space="preserve">cuja base esteja diretamente relacionados à noção de cidadania, uma vez que a evolução das ciências, da política e da sociedade do século XX e o fenômeno da globalização vivido neste século, serviram de catalizador das mudanças na estrutura da família e nos ordenamentos jurídicos de todo o mundo trazendo novos ideais e realidades sociais que </w:t>
      </w:r>
      <w:r w:rsidRPr="00097958">
        <w:rPr>
          <w:rFonts w:ascii="Times New Roman" w:hAnsi="Times New Roman" w:cs="Times New Roman"/>
          <w:sz w:val="24"/>
          <w:szCs w:val="24"/>
        </w:rPr>
        <w:lastRenderedPageBreak/>
        <w:t>contribuíram para o declínio da</w:t>
      </w:r>
      <w:r w:rsidR="003334A4">
        <w:rPr>
          <w:rFonts w:ascii="Times New Roman" w:hAnsi="Times New Roman" w:cs="Times New Roman"/>
          <w:sz w:val="24"/>
          <w:szCs w:val="24"/>
        </w:rPr>
        <w:t xml:space="preserve"> secular</w:t>
      </w:r>
      <w:r w:rsidRPr="00097958">
        <w:rPr>
          <w:rFonts w:ascii="Times New Roman" w:hAnsi="Times New Roman" w:cs="Times New Roman"/>
          <w:sz w:val="24"/>
          <w:szCs w:val="24"/>
        </w:rPr>
        <w:t xml:space="preserve"> visão  patriarcal da família </w:t>
      </w:r>
      <w:r w:rsidR="003334A4">
        <w:rPr>
          <w:rFonts w:ascii="Times New Roman" w:hAnsi="Times New Roman" w:cs="Times New Roman"/>
          <w:sz w:val="24"/>
          <w:szCs w:val="24"/>
        </w:rPr>
        <w:t>e sedimentaram uma visão mais humanizada da sociedade</w:t>
      </w:r>
      <w:r w:rsidRPr="00097958">
        <w:rPr>
          <w:rFonts w:ascii="Times New Roman" w:hAnsi="Times New Roman" w:cs="Times New Roman"/>
          <w:sz w:val="24"/>
          <w:szCs w:val="24"/>
        </w:rPr>
        <w:t xml:space="preserve">, a partir da noção de dignidade da pessoa humana, </w:t>
      </w:r>
      <w:r w:rsidR="003334A4">
        <w:rPr>
          <w:rFonts w:ascii="Times New Roman" w:hAnsi="Times New Roman" w:cs="Times New Roman"/>
          <w:sz w:val="24"/>
          <w:szCs w:val="24"/>
        </w:rPr>
        <w:t>presente hoje em quase todas as sociedades mundiais</w:t>
      </w:r>
      <w:r w:rsidRPr="00097958">
        <w:rPr>
          <w:rFonts w:ascii="Times New Roman" w:hAnsi="Times New Roman" w:cs="Times New Roman"/>
          <w:sz w:val="24"/>
          <w:szCs w:val="24"/>
        </w:rPr>
        <w:t xml:space="preserve"> (PEREIRA, 2007).</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dignidade da pessoa humana encontra na família </w:t>
      </w:r>
      <w:r w:rsidR="003334A4">
        <w:rPr>
          <w:rFonts w:ascii="Times New Roman" w:hAnsi="Times New Roman" w:cs="Times New Roman"/>
          <w:sz w:val="24"/>
          <w:szCs w:val="24"/>
        </w:rPr>
        <w:t>o ambiente propício para seu desenvolvimento, uma vez que a</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Constituição</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dispensa</w:t>
      </w:r>
      <w:r w:rsidRPr="00097958">
        <w:rPr>
          <w:rFonts w:ascii="Times New Roman" w:hAnsi="Times New Roman" w:cs="Times New Roman"/>
          <w:sz w:val="24"/>
          <w:szCs w:val="24"/>
        </w:rPr>
        <w:t xml:space="preserve"> especial atenção e proteção à família, independente de sua origem uma vez que a multiplicação das entidades familiares preserva e desenvolve as características mais relevantes entre os familiares: o afeto, a solidariedade, a união, o respeito, a confiança e o amor permitindo o pleno desenvolvimento pessoal e social de cada membro da família com base em ideias pluralistas, solidárias, democráticas e humanistas (DIAS, 2005).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b) </w:t>
      </w:r>
      <w:r w:rsidR="003334A4" w:rsidRPr="00097958">
        <w:rPr>
          <w:rFonts w:ascii="Times New Roman" w:hAnsi="Times New Roman" w:cs="Times New Roman"/>
          <w:sz w:val="24"/>
          <w:szCs w:val="24"/>
        </w:rPr>
        <w:t>Princípio da igualdade jurídica de todos os filhos</w:t>
      </w:r>
      <w:proofErr w:type="gramStart"/>
      <w:r w:rsidR="003334A4" w:rsidRPr="00097958">
        <w:rPr>
          <w:rFonts w:ascii="Times New Roman" w:hAnsi="Times New Roman" w:cs="Times New Roman"/>
          <w:sz w:val="24"/>
          <w:szCs w:val="24"/>
        </w:rPr>
        <w:t>, dispõe</w:t>
      </w:r>
      <w:proofErr w:type="gramEnd"/>
      <w:r w:rsidR="003334A4" w:rsidRPr="00097958">
        <w:rPr>
          <w:rFonts w:ascii="Times New Roman" w:hAnsi="Times New Roman" w:cs="Times New Roman"/>
          <w:sz w:val="24"/>
          <w:szCs w:val="24"/>
        </w:rPr>
        <w:t xml:space="preserve"> </w:t>
      </w:r>
      <w:r w:rsidR="003334A4">
        <w:rPr>
          <w:rFonts w:ascii="Times New Roman" w:hAnsi="Times New Roman" w:cs="Times New Roman"/>
          <w:sz w:val="24"/>
          <w:szCs w:val="24"/>
        </w:rPr>
        <w:t xml:space="preserve">segundo </w:t>
      </w:r>
      <w:r w:rsidR="003334A4" w:rsidRPr="00097958">
        <w:rPr>
          <w:rFonts w:ascii="Times New Roman" w:hAnsi="Times New Roman" w:cs="Times New Roman"/>
          <w:sz w:val="24"/>
          <w:szCs w:val="24"/>
        </w:rPr>
        <w:t xml:space="preserve">a Constituição Federal que não </w:t>
      </w:r>
      <w:r w:rsidR="003334A4">
        <w:rPr>
          <w:rFonts w:ascii="Times New Roman" w:hAnsi="Times New Roman" w:cs="Times New Roman"/>
          <w:sz w:val="24"/>
          <w:szCs w:val="24"/>
        </w:rPr>
        <w:t>poderá haver</w:t>
      </w:r>
      <w:r w:rsidR="003334A4" w:rsidRPr="00097958">
        <w:rPr>
          <w:rFonts w:ascii="Times New Roman" w:hAnsi="Times New Roman" w:cs="Times New Roman"/>
          <w:sz w:val="24"/>
          <w:szCs w:val="24"/>
        </w:rPr>
        <w:t xml:space="preserve"> diferenciação entre os filhos havidos dentro ou não do matrimônio ou os havidos por meio de adoção, tendo </w:t>
      </w:r>
      <w:r w:rsidR="003334A4">
        <w:rPr>
          <w:rFonts w:ascii="Times New Roman" w:hAnsi="Times New Roman" w:cs="Times New Roman"/>
          <w:sz w:val="24"/>
          <w:szCs w:val="24"/>
        </w:rPr>
        <w:t xml:space="preserve">estes </w:t>
      </w:r>
      <w:r w:rsidR="003334A4" w:rsidRPr="00097958">
        <w:rPr>
          <w:rFonts w:ascii="Times New Roman" w:hAnsi="Times New Roman" w:cs="Times New Roman"/>
          <w:sz w:val="24"/>
          <w:szCs w:val="24"/>
        </w:rPr>
        <w:t>os mesmos direitos e qualificações e proibindo quaisquer designações discriminatórias relativas à filiação</w:t>
      </w:r>
      <w:r w:rsidR="003334A4">
        <w:rPr>
          <w:rFonts w:ascii="Times New Roman" w:hAnsi="Times New Roman" w:cs="Times New Roman"/>
          <w:sz w:val="24"/>
          <w:szCs w:val="24"/>
        </w:rPr>
        <w:t xml:space="preserve"> como os termos filho adotivo ou filho bastardo. Os filhos são filhos independentemente das circunstâncias de seu nascimento. </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c) </w:t>
      </w:r>
      <w:r w:rsidR="003334A4" w:rsidRPr="00097958">
        <w:rPr>
          <w:rFonts w:ascii="Times New Roman" w:hAnsi="Times New Roman" w:cs="Times New Roman"/>
          <w:sz w:val="24"/>
          <w:szCs w:val="24"/>
        </w:rPr>
        <w:t>Princípio da igualdade jurídica dos cônjuges e dos companheiros,</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presente no art.</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 xml:space="preserve">226, §5º, da Constituição Federal disciplina que os cônjuges são iguais no que tange aos seus direitos e deveres, pondo fim ao arbitrário poder e supremacia maritais e com o sistema de encapsulamento e subjugação da mulher, que até então </w:t>
      </w:r>
      <w:proofErr w:type="gramStart"/>
      <w:r w:rsidR="003334A4" w:rsidRPr="00097958">
        <w:rPr>
          <w:rFonts w:ascii="Times New Roman" w:hAnsi="Times New Roman" w:cs="Times New Roman"/>
          <w:sz w:val="24"/>
          <w:szCs w:val="24"/>
        </w:rPr>
        <w:t>encontrava-se</w:t>
      </w:r>
      <w:proofErr w:type="gramEnd"/>
      <w:r w:rsidR="003334A4" w:rsidRPr="00097958">
        <w:rPr>
          <w:rFonts w:ascii="Times New Roman" w:hAnsi="Times New Roman" w:cs="Times New Roman"/>
          <w:sz w:val="24"/>
          <w:szCs w:val="24"/>
        </w:rPr>
        <w:t xml:space="preserve"> restrita às tarefas domésticas, procriação e à criação dos filhos.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e) Princípio da comunhão plena de vida</w:t>
      </w:r>
      <w:r w:rsidR="003334A4">
        <w:rPr>
          <w:rFonts w:ascii="Times New Roman" w:hAnsi="Times New Roman" w:cs="Times New Roman"/>
          <w:sz w:val="24"/>
          <w:szCs w:val="24"/>
        </w:rPr>
        <w:t>, é</w:t>
      </w:r>
      <w:r w:rsidRPr="00097958">
        <w:rPr>
          <w:rFonts w:ascii="Times New Roman" w:hAnsi="Times New Roman" w:cs="Times New Roman"/>
          <w:sz w:val="24"/>
          <w:szCs w:val="24"/>
        </w:rPr>
        <w:t xml:space="preserve"> basead</w:t>
      </w:r>
      <w:r w:rsidR="003334A4">
        <w:rPr>
          <w:rFonts w:ascii="Times New Roman" w:hAnsi="Times New Roman" w:cs="Times New Roman"/>
          <w:sz w:val="24"/>
          <w:szCs w:val="24"/>
        </w:rPr>
        <w:t>o</w:t>
      </w:r>
      <w:r w:rsidRPr="00097958">
        <w:rPr>
          <w:rFonts w:ascii="Times New Roman" w:hAnsi="Times New Roman" w:cs="Times New Roman"/>
          <w:sz w:val="24"/>
          <w:szCs w:val="24"/>
        </w:rPr>
        <w:t xml:space="preserve"> na </w:t>
      </w:r>
      <w:r w:rsidR="003334A4">
        <w:rPr>
          <w:rFonts w:ascii="Times New Roman" w:hAnsi="Times New Roman" w:cs="Times New Roman"/>
          <w:sz w:val="24"/>
          <w:szCs w:val="24"/>
        </w:rPr>
        <w:t>afetividade existente</w:t>
      </w:r>
      <w:r w:rsidRPr="00097958">
        <w:rPr>
          <w:rFonts w:ascii="Times New Roman" w:hAnsi="Times New Roman" w:cs="Times New Roman"/>
          <w:sz w:val="24"/>
          <w:szCs w:val="24"/>
        </w:rPr>
        <w:t xml:space="preserve"> entre os cônjuges ou conviventes, tem relação com o aspecto </w:t>
      </w:r>
      <w:r w:rsidR="003334A4">
        <w:rPr>
          <w:rFonts w:ascii="Times New Roman" w:hAnsi="Times New Roman" w:cs="Times New Roman"/>
          <w:sz w:val="24"/>
          <w:szCs w:val="24"/>
        </w:rPr>
        <w:t xml:space="preserve">sentimental e a finalidade emocional do casamento, diz respeito ao </w:t>
      </w:r>
      <w:r w:rsidRPr="00097958">
        <w:rPr>
          <w:rFonts w:ascii="Times New Roman" w:hAnsi="Times New Roman" w:cs="Times New Roman"/>
          <w:sz w:val="24"/>
          <w:szCs w:val="24"/>
        </w:rPr>
        <w:t xml:space="preserve">companheirismo </w:t>
      </w:r>
      <w:r w:rsidR="003334A4">
        <w:rPr>
          <w:rFonts w:ascii="Times New Roman" w:hAnsi="Times New Roman" w:cs="Times New Roman"/>
          <w:sz w:val="24"/>
          <w:szCs w:val="24"/>
        </w:rPr>
        <w:t xml:space="preserve">e respeito </w:t>
      </w:r>
      <w:r w:rsidRPr="00097958">
        <w:rPr>
          <w:rFonts w:ascii="Times New Roman" w:hAnsi="Times New Roman" w:cs="Times New Roman"/>
          <w:sz w:val="24"/>
          <w:szCs w:val="24"/>
        </w:rPr>
        <w:t>que nele deve</w:t>
      </w:r>
      <w:r w:rsidR="003334A4">
        <w:rPr>
          <w:rFonts w:ascii="Times New Roman" w:hAnsi="Times New Roman" w:cs="Times New Roman"/>
          <w:sz w:val="24"/>
          <w:szCs w:val="24"/>
        </w:rPr>
        <w:t>m</w:t>
      </w:r>
      <w:r w:rsidRPr="00097958">
        <w:rPr>
          <w:rFonts w:ascii="Times New Roman" w:hAnsi="Times New Roman" w:cs="Times New Roman"/>
          <w:sz w:val="24"/>
          <w:szCs w:val="24"/>
        </w:rPr>
        <w:t xml:space="preserve"> existir.</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f) Princípio da proibição do retrocesso social estabelece que uma vez reconhecido um direito o mesmo se constitui em tanto uma obrigação positiva como negativa por parte do Estado que deverá agir para que o direito seja satisfeito e não poderá se omitir em atuar a fim de assegurar sua realização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g) Princípio da Liberdade, segundo esse princípio cada pessoa tem livre poder de escolha para autonomamente constituir e extinguir uma entidade familiar, à livre </w:t>
      </w:r>
      <w:r w:rsidRPr="00097958">
        <w:rPr>
          <w:rFonts w:ascii="Times New Roman" w:hAnsi="Times New Roman" w:cs="Times New Roman"/>
          <w:sz w:val="24"/>
          <w:szCs w:val="24"/>
        </w:rPr>
        <w:lastRenderedPageBreak/>
        <w:t>aquisição e administração do patrimônio familiar; ao livre planejamento familiar; à livre definição dos modelos educacionais, dos valores culturais e religiosos; à livre formação dos filhos, desde que respeitadas suas dignidades como pessoas humanas; respeitadas à integridade física mental e moral sem quaisquer imposição ou restrições externas de parentes, sociedade ou do próprio legislador (LÔBO, 1999).</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h) pluralismo familiar, com a Constituição Federal de </w:t>
      </w:r>
      <w:proofErr w:type="gramStart"/>
      <w:r w:rsidRPr="00097958">
        <w:rPr>
          <w:rFonts w:ascii="Times New Roman" w:hAnsi="Times New Roman" w:cs="Times New Roman"/>
          <w:sz w:val="24"/>
          <w:szCs w:val="24"/>
        </w:rPr>
        <w:t>1988,</w:t>
      </w:r>
      <w:proofErr w:type="gramEnd"/>
      <w:r w:rsidRPr="00097958">
        <w:rPr>
          <w:rFonts w:ascii="Times New Roman" w:hAnsi="Times New Roman" w:cs="Times New Roman"/>
          <w:sz w:val="24"/>
          <w:szCs w:val="24"/>
        </w:rPr>
        <w:t>o espectro da família foi ampliado e novos vínculos e arranjos familiares passaram a ser reconhecidos, esse princípio é a expressão do reconhecimento pelo Estado da existência de várias possibilidades de arranjos familiares”.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i) Princípio da afetividade faz subentender que o alicerce básico do casamento, da vida conjugal e da família é a afeição entre os envolvidos e a necessidade de que perdure a comunhão de vida, esse princípio está intrinsecamente ligado ao princípio da dignidade da pessoa humana uma vez que é à base do respeito à dignidade da pessoa humana, o princípio norteador das relações familiares e da solidariedade familiar. É o princípio norteador do Direito das Famílias (DINIZ, 2015).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É com base nesse princípio que tenhamos, talvez, a mais acertada e democrática definição de família que tem por fundamento a afetividade, é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4</w:t>
      </w:r>
      <w:proofErr w:type="gramEnd"/>
      <w:r w:rsidRPr="00B171EC">
        <w:rPr>
          <w:rFonts w:ascii="Times New Roman" w:hAnsi="Times New Roman" w:cs="Times New Roman"/>
          <w:color w:val="auto"/>
          <w:sz w:val="24"/>
          <w:szCs w:val="24"/>
        </w:rPr>
        <w:t xml:space="preserve"> A FAMÍLIA HOMOAFETIVA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A Constituição Federal ao assegurar a proteção à família e ao casamento em nenhum momento deixou explícita a necessidade de diversidade de sexo entre o casal, da mesma forma não se encontram exigências expressas no Código Civil de 2002 sobre a necessidade de o casamento ser firmado entre pessoas de sexos diferentes. Assim sendo, na ausência de vedação legal e constitucional não há, no ordenamento jurídico brasileiro, impedimento para o casamento homoafetivo (DIAS,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lastRenderedPageBreak/>
        <w:t xml:space="preserve">Em uma sociedade como a brasileira, onde poucas pessoas assumem a existência de preconceito, mas buscam na religião e na fé maneiras de legitimar sua aversão a tudo que seja diferente da maioria, há que se destacar que a homossexualidade sempre existiu e não está relacionada à falta de caráter, pecado ou crime, é apenas mais </w:t>
      </w:r>
      <w:proofErr w:type="gramStart"/>
      <w:r w:rsidRPr="00097958">
        <w:rPr>
          <w:rFonts w:ascii="Times New Roman" w:hAnsi="Times New Roman" w:cs="Times New Roman"/>
          <w:sz w:val="24"/>
          <w:szCs w:val="24"/>
        </w:rPr>
        <w:t>uma outra</w:t>
      </w:r>
      <w:proofErr w:type="gramEnd"/>
      <w:r w:rsidRPr="00097958">
        <w:rPr>
          <w:rFonts w:ascii="Times New Roman" w:hAnsi="Times New Roman" w:cs="Times New Roman"/>
          <w:sz w:val="24"/>
          <w:szCs w:val="24"/>
        </w:rPr>
        <w:t xml:space="preserve"> forma de relacionar-se e viver. Talvez o maior argumento contra as relações homoafetivas seja a incapacidade de tais pares se reproduzirem, sendo a reprodução, resquício do direito canônico, até hoje um dos principais objetivos dos casais ao constituírem uma família relegando as relações homoafetivas à margem e alvo de escárnio pela sociedade.</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Sobre a falta de amparo legal, a omissão do legislador leva ao surgimento de um perverso circulo vicioso, uma vez que diante da inexistência da lei, a justiça rejeita a prestação jurisdicional tendo como justificativa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 xml:space="preserve">ausência de uma regra jurídica negando o reconhecimento de direitos, porém, o juiz não pode se eximir de prestar a tutela jurisdicional alegando ausência de lei. A própria lei reconhece existência de lacunas ou obscuridade no sistema legal, o que não o autoriza a ser omisso (LINDB, art. 4º e CPC art. 126), pode-se atribuir essa omissão legislativa ao receio do legislador de desagradar seu eleitorado e por em risco uma eventual reeleição, uma vez que, em virtude da influência cristã, as relações homossexuais sempre foram alvo de repúdio social, restando aos pares homoafetivos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necessidade de lutar por seus direitos, mas há que se entender que a falta de previsão legal não significa que esses direitos não existam ou não possam ser concedidos por via judicial (DIAS, 2015).</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t>E é por via judicial que os direitos dos homossexuais têm tido seu exercício garantido, sob a denominação de homoafetivas as famílias constituídas por casais do mesmo sexo têm ganhado reconhecimento por parte do Estado, que através do Supremo Tribunal Federal, em julgamento histórico, decidiu que tratar os relacionamentos homossexuais de forma distinta aos demais reconhecidos pelo ordenamento jurídico por pura ignorância e preconceito atentaria contra o princípio da dignidade humana, dessa forma no ano de 2011 os Ministros do Supremo Tribunal Federal, em julgamento da Ação Direta de Inconstitucionalidade 4277 e da Arguição de Descumprimento de Preceito Fundamental 132, reconheceram a união estável para casais do mesmo sexo, gerando um precedente de aceitação e respeito por via judicial nunca antes alcançada pelos homossexuais no Brasil.</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lastRenderedPageBreak/>
        <w:t xml:space="preserve">Mas esse avanço judicial não se iniciou em 23 de julho de 2011, a luta travada pelos homossexuais buscando proteção e reconhecimento é bem antiga, porém só no ano de 1999 que a justiça gaúcha reconheceu e definiu a competência das varas da família para apreciar as uniões homoafetivas, se tornando esse o grande marco de avanço jurisprudencial em favor dos homoafetivos </w:t>
      </w:r>
      <w:r w:rsidRPr="00097958">
        <w:rPr>
          <w:rFonts w:ascii="Times New Roman" w:hAnsi="Times New Roman" w:cs="Times New Roman"/>
          <w:color w:val="000000"/>
          <w:sz w:val="24"/>
          <w:szCs w:val="24"/>
          <w:shd w:val="clear" w:color="auto" w:fill="FFFFFF"/>
        </w:rPr>
        <w:t>(TJRS, Agravo de Instrumento nº 599075496, 8ª CC, Rel. Des. Breno Moreira Mussi, j. 17/06/1999)</w:t>
      </w:r>
      <w:r w:rsidRPr="00097958">
        <w:rPr>
          <w:rFonts w:ascii="Times New Roman" w:hAnsi="Times New Roman" w:cs="Times New Roman"/>
          <w:sz w:val="24"/>
          <w:szCs w:val="24"/>
        </w:rPr>
        <w:t>, que a partir do ano de 2001, por força de outra decisão da justiça do Rio Grande do Sul teve a união de pessoas do mesmo sexo reconhecida como entidade familiar adquirindo os direitos e benefícios a ela inerentes passando, assim a ter todas as demandas judiciais a elas concernentes a tramitar nas varas de família.</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2008, </w:t>
      </w:r>
      <w:r w:rsidR="00FF39C1">
        <w:rPr>
          <w:rFonts w:ascii="Times New Roman" w:hAnsi="Times New Roman" w:cs="Times New Roman"/>
          <w:sz w:val="24"/>
          <w:szCs w:val="24"/>
        </w:rPr>
        <w:t>fundamentado na não existência de vedação legal</w:t>
      </w:r>
      <w:r w:rsidRPr="00097958">
        <w:rPr>
          <w:rFonts w:ascii="Times New Roman" w:hAnsi="Times New Roman" w:cs="Times New Roman"/>
          <w:sz w:val="24"/>
          <w:szCs w:val="24"/>
        </w:rPr>
        <w:t xml:space="preserve"> para a situação de fato</w:t>
      </w:r>
      <w:r w:rsidR="009F752F">
        <w:rPr>
          <w:rFonts w:ascii="Times New Roman" w:hAnsi="Times New Roman" w:cs="Times New Roman"/>
          <w:sz w:val="24"/>
          <w:szCs w:val="24"/>
        </w:rPr>
        <w:t xml:space="preserve"> em análise</w:t>
      </w:r>
      <w:r w:rsidRPr="00097958">
        <w:rPr>
          <w:rFonts w:ascii="Times New Roman" w:hAnsi="Times New Roman" w:cs="Times New Roman"/>
          <w:sz w:val="24"/>
          <w:szCs w:val="24"/>
        </w:rPr>
        <w:t xml:space="preserve"> o Superior Tribunal de Justiça reconheceu a possibilidade jurídica da ação declaratória de união homoafetiva (STJ, Resp. nº 820475-RJ, 4ª T., Rel. Min. Antônio de Pádua Ribeiro, Rel. p/ acórdão Min. Luís Felipe Salomão, j. 02/09/2008), abrindo uma nova gama de direitos a esses cidadãos, dentre eles todos os efeitos patrimoniais, sociais e pessoais gerados diante do reconhecimento de uma união estável, incluindo-se a conversão da dita união em casamento e o direito à adoção como um casal legalmente constituído.</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Os avanços jurisprudenciais e sociais no tocante à família homoafetiva continuam em constante expansão, derrubando barreiras e mitigando preconceitos, um grande passo para se alcançar uma sociedade respeitosa e justa.</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5</w:t>
      </w:r>
      <w:proofErr w:type="gramEnd"/>
      <w:r w:rsidRPr="00B171EC">
        <w:rPr>
          <w:rFonts w:ascii="Times New Roman" w:hAnsi="Times New Roman" w:cs="Times New Roman"/>
          <w:color w:val="auto"/>
          <w:sz w:val="24"/>
          <w:szCs w:val="24"/>
        </w:rPr>
        <w:t xml:space="preserve"> ADOÇÃO</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5.1 EVOLUÇÃO</w:t>
      </w:r>
      <w:proofErr w:type="gramEnd"/>
      <w:r w:rsidRPr="00097958">
        <w:rPr>
          <w:rFonts w:ascii="Times New Roman" w:hAnsi="Times New Roman" w:cs="Times New Roman"/>
          <w:b w:val="0"/>
          <w:color w:val="auto"/>
          <w:sz w:val="24"/>
          <w:szCs w:val="24"/>
        </w:rPr>
        <w:t xml:space="preserve"> HISTÓRICA </w:t>
      </w:r>
    </w:p>
    <w:p w:rsidR="004A6D30"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r w:rsidRPr="00097958">
        <w:rPr>
          <w:rFonts w:ascii="Times New Roman" w:eastAsia="Times New Roman" w:hAnsi="Times New Roman" w:cs="Times New Roman"/>
          <w:sz w:val="24"/>
          <w:szCs w:val="24"/>
          <w:shd w:val="clear" w:color="auto" w:fill="FFFFFF"/>
          <w:lang w:eastAsia="pt-BR"/>
        </w:rPr>
        <w:t xml:space="preserve">Na antiguidade o sentido da adoção era ligado à perpetuação da família visando </w:t>
      </w:r>
      <w:proofErr w:type="gramStart"/>
      <w:r w:rsidRPr="00097958">
        <w:rPr>
          <w:rFonts w:ascii="Times New Roman" w:eastAsia="Times New Roman" w:hAnsi="Times New Roman" w:cs="Times New Roman"/>
          <w:sz w:val="24"/>
          <w:szCs w:val="24"/>
          <w:shd w:val="clear" w:color="auto" w:fill="FFFFFF"/>
          <w:lang w:eastAsia="pt-BR"/>
        </w:rPr>
        <w:t>a</w:t>
      </w:r>
      <w:proofErr w:type="gramEnd"/>
      <w:r w:rsidRPr="00097958">
        <w:rPr>
          <w:rFonts w:ascii="Times New Roman" w:eastAsia="Times New Roman" w:hAnsi="Times New Roman" w:cs="Times New Roman"/>
          <w:sz w:val="24"/>
          <w:szCs w:val="24"/>
          <w:shd w:val="clear" w:color="auto" w:fill="FFFFFF"/>
          <w:lang w:eastAsia="pt-BR"/>
        </w:rPr>
        <w:t xml:space="preserve"> manutenção do culto religioso, cabendo aos descendentes a continuidade patrimonial, moral e religiosa da família (GIRARDI, 2005).</w:t>
      </w:r>
    </w:p>
    <w:p w:rsidR="004A6D30" w:rsidRPr="00097958"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 xml:space="preserve">Dessa forma, quando não havia a possibilidade de se ter um filho a última alternativa tida pelos antigos para garantir a continuidade da família e a perpetuação de seu culto </w:t>
      </w:r>
      <w:r w:rsidRPr="00097958">
        <w:rPr>
          <w:rFonts w:ascii="Times New Roman" w:eastAsia="Times New Roman" w:hAnsi="Times New Roman" w:cs="Times New Roman"/>
          <w:sz w:val="24"/>
          <w:szCs w:val="24"/>
          <w:shd w:val="clear" w:color="auto" w:fill="FFFFFF"/>
          <w:lang w:eastAsia="pt-BR"/>
        </w:rPr>
        <w:lastRenderedPageBreak/>
        <w:t>era pelo instituto da adoção para que os filhos continuassem a cultuar as memórias de seus antepassados e garantir a continuidade da família (Rodrigues, 2004).</w:t>
      </w: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 xml:space="preserve">Na Grécia o instituto da adoção exercia uma finalidade social e política, uma vez em que somente aqueles que fossem cidadãos poderiam adotar ou serem adotados (JÚNIOR, 2008). </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No Brasil, a adoção não foi sistematizada no direito anterior ao Código Civil de 1916, mas este a acolheu, disciplinando-a no Livro I do Direito de Família, onde abordava o instituto da adoção, seus trâmites legais requisitos e vedações. Segundo o Código Civil da época a adoção era concretizada por meio de escritura pública, sem interferência judicial. Uma característica peculiar do instituto da adoção sob a égide do Código de 1916 era que os filhos adotivos não rompiam os vínculos com a família biológica, podendo permanecer com o nome originário e o mais curioso: permanecer com os direitos e deveres alimentícios face aos pais consanguíneos (DIAS, 2010).</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Lei nº 4.655 de 1965 admitiu uma modalidade de adoção chamada de</w:t>
      </w:r>
      <w:proofErr w:type="gramStart"/>
      <w:r w:rsidRPr="00097958">
        <w:t xml:space="preserve">  </w:t>
      </w:r>
      <w:proofErr w:type="gramEnd"/>
      <w:r w:rsidRPr="00097958">
        <w:t>legitimação adotiva que dependia de decisão judicial, era irrevogável e fazia cessar o vínculo de parentesco com a família natural. Essa lei foi revogada pelo Código de Menores, Lei nº 6.697 de 1979, que substitui a legitimação adotiva pela adoção plena, mantendo as mesmas regras básicas adicionando somente a extensão do vínculo de parentesco à família dos adotantes, de modo que o nome dos avós passou a constar no registro de nascimento do adotado, independentemente de consentimento expresso dos ascendentes em questão.</w:t>
      </w:r>
    </w:p>
    <w:p w:rsidR="004A6D30" w:rsidRPr="00097958" w:rsidRDefault="004A6D30" w:rsidP="004A6D30">
      <w:pPr>
        <w:pStyle w:val="NormalWeb"/>
        <w:spacing w:before="150" w:beforeAutospacing="0" w:after="75" w:afterAutospacing="0" w:line="360" w:lineRule="auto"/>
        <w:ind w:firstLine="708"/>
        <w:jc w:val="both"/>
      </w:pPr>
      <w:r w:rsidRPr="00097958">
        <w:t xml:space="preserve">O Estatuto da Criança e do Adolescente – ECA passou a regular a adoção dos menores de 18 anos, assegurando-lhes todos os direitos, inclusive sucessórios no intento de dar maior efetividade ao princípio da proteção integral. </w:t>
      </w:r>
    </w:p>
    <w:p w:rsidR="004A6D30" w:rsidRPr="00097958" w:rsidRDefault="004A6D30" w:rsidP="004A6D30">
      <w:pPr>
        <w:pStyle w:val="NormalWeb"/>
        <w:spacing w:before="150" w:beforeAutospacing="0" w:after="75" w:afterAutospacing="0" w:line="360" w:lineRule="auto"/>
        <w:ind w:firstLine="708"/>
        <w:jc w:val="both"/>
      </w:pPr>
      <w:r w:rsidRPr="00097958">
        <w:t xml:space="preserve">Quando do advento do atual Código Civil houve o surgimento de acirradas discussões doutrinárias uma vez que </w:t>
      </w:r>
      <w:proofErr w:type="gramStart"/>
      <w:r w:rsidRPr="00097958">
        <w:t>o ECA</w:t>
      </w:r>
      <w:proofErr w:type="gramEnd"/>
      <w:r w:rsidRPr="00097958">
        <w:t xml:space="preserve"> regulava a adoção de crianças e adolescentes de forma exclusiva, e al ei civil trazia em seu texto dispositivos que faziam referencia à adoção de menores de idade, houve um conflito entre as normas que só viria a ser sanado pela Lei da Adoção de 2009 que, de modo expresso, delega ao ECA a competência para tratar da adoção de crianças e adolescentes e fazer prevalecer a aplicação de seus princípios à adoção dos maiores de idade.</w:t>
      </w:r>
    </w:p>
    <w:p w:rsidR="004A6D30" w:rsidRPr="00097958" w:rsidRDefault="004A6D30" w:rsidP="004A6D30">
      <w:pPr>
        <w:pStyle w:val="NormalWeb"/>
        <w:spacing w:before="150" w:beforeAutospacing="0" w:after="75" w:afterAutospacing="0" w:line="360" w:lineRule="auto"/>
        <w:jc w:val="both"/>
        <w:rPr>
          <w:color w:val="FF0000"/>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lastRenderedPageBreak/>
        <w:t xml:space="preserve">5.2 CONCEITO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origem etimológica da palavra adoção vem do latim “</w:t>
      </w:r>
      <w:proofErr w:type="spellStart"/>
      <w:r w:rsidRPr="00097958">
        <w:t>adaptio</w:t>
      </w:r>
      <w:proofErr w:type="spellEnd"/>
      <w:r w:rsidRPr="00097958">
        <w:t xml:space="preserve">” e significa escolher, adotar. </w:t>
      </w:r>
    </w:p>
    <w:p w:rsidR="004A6D30" w:rsidRPr="00097958" w:rsidRDefault="004A6D30" w:rsidP="004A6D30">
      <w:pPr>
        <w:pStyle w:val="NormalWeb"/>
        <w:spacing w:before="150" w:beforeAutospacing="0" w:after="75" w:afterAutospacing="0" w:line="360" w:lineRule="auto"/>
        <w:ind w:firstLine="708"/>
        <w:jc w:val="both"/>
      </w:pPr>
      <w:r w:rsidRPr="00097958">
        <w:t>A conceituação de adoção se modifica de acordo com a época e as tradições de cada povo (RODRIGUES, 2004).</w:t>
      </w:r>
    </w:p>
    <w:p w:rsidR="004A6D30" w:rsidRPr="00097958" w:rsidRDefault="004A6D30" w:rsidP="004A6D30">
      <w:pPr>
        <w:pStyle w:val="NormalWeb"/>
        <w:spacing w:before="150" w:beforeAutospacing="0" w:after="75" w:afterAutospacing="0" w:line="360" w:lineRule="auto"/>
        <w:ind w:firstLine="708"/>
        <w:jc w:val="both"/>
      </w:pPr>
      <w:r w:rsidRPr="00097958">
        <w:t xml:space="preserve">A adoção é um ato jurídico solene através do qual, preenchidos determinados os requisitos legais, alguém estabelece independentemente de qualquer relação de parentesco consanguíneo ou de convivência um vínculo fictício de filiação trazendo para a sua família, na condição filho, pessoa que geralmente lhe é estranha (DINIZ, 2008).  </w:t>
      </w:r>
    </w:p>
    <w:p w:rsidR="004A6D30" w:rsidRPr="00097958" w:rsidRDefault="004A6D30" w:rsidP="004A6D30">
      <w:pPr>
        <w:pStyle w:val="NormalWeb"/>
        <w:spacing w:before="150" w:beforeAutospacing="0" w:after="75" w:afterAutospacing="0" w:line="360" w:lineRule="auto"/>
        <w:ind w:firstLine="708"/>
        <w:jc w:val="both"/>
      </w:pPr>
      <w:r w:rsidRPr="00097958">
        <w:t xml:space="preserve">De acordo com a Constituição Federal o princípio da proteção integral da criança e do adolescente deverá ser observado pelo adotante, que deve estar ciente da solenidade do ato de adotar, devendo este oferecer um ambiente familiar </w:t>
      </w:r>
      <w:r w:rsidR="004824C6">
        <w:t>adequado</w:t>
      </w:r>
      <w:r w:rsidRPr="00097958">
        <w:t xml:space="preserve"> ao desenvolvimento da criança que, por algum motivo, foi </w:t>
      </w:r>
      <w:r w:rsidR="004824C6">
        <w:t>afastada</w:t>
      </w:r>
      <w:r w:rsidRPr="00097958">
        <w:t xml:space="preserve"> de sua família biológica.</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O atual objetivo da adoção é permitir àqueles que não possam ter filhos naturalmente os tenham por meio da adoção, e às crianças privadas da convivência de sua família biológica quaisquer que sejam as razões, a possibilidade de ingressar em um lar.</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 xml:space="preserve">5.3 </w:t>
      </w:r>
      <w:r w:rsidR="004824C6">
        <w:rPr>
          <w:rFonts w:ascii="Times New Roman" w:hAnsi="Times New Roman" w:cs="Times New Roman"/>
          <w:b w:val="0"/>
          <w:color w:val="auto"/>
          <w:sz w:val="24"/>
          <w:szCs w:val="24"/>
        </w:rPr>
        <w:t xml:space="preserve">DECISÕES JUDICIAIS SOBRE A </w:t>
      </w:r>
      <w:r w:rsidRPr="00097958">
        <w:rPr>
          <w:rFonts w:ascii="Times New Roman" w:hAnsi="Times New Roman" w:cs="Times New Roman"/>
          <w:b w:val="0"/>
          <w:color w:val="auto"/>
          <w:sz w:val="24"/>
          <w:szCs w:val="24"/>
        </w:rPr>
        <w:t>ADOÇÃO POR CASAIS HOMOAFETIVOS</w:t>
      </w:r>
      <w:r w:rsidR="004824C6">
        <w:rPr>
          <w:rFonts w:ascii="Times New Roman" w:hAnsi="Times New Roman" w:cs="Times New Roman"/>
          <w:b w:val="0"/>
          <w:color w:val="auto"/>
          <w:sz w:val="24"/>
          <w:szCs w:val="24"/>
        </w:rPr>
        <w:t xml:space="preserve"> </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2006, o Tribunal de Justiça do Rio Grande do Sul, reconheceu o direito de uma mulher homossexual adotar os filhos anteriormente adotados pela parceira, destacando que as companheiras haviam planejado adotar em conjunto, mas à época devido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legislação vigente não puderam fazê-lo (TJRS, Apelação Cível nº 70013801592, 7ª CC, Rel. Des. Luiz Felip</w:t>
      </w:r>
      <w:r>
        <w:rPr>
          <w:rFonts w:ascii="Times New Roman" w:hAnsi="Times New Roman" w:cs="Times New Roman"/>
          <w:sz w:val="24"/>
          <w:szCs w:val="24"/>
        </w:rPr>
        <w:t>e Brasil Santos, j. 05/04/2006).</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Com o reconhecimento da união estável formada por casais homoafetivos pelo Supremo Tribunal Federal no julgamento </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lastRenderedPageBreak/>
        <w:t xml:space="preserve">Em 05 (cinco) de março de 2015, o Supremo Tribunal federal mais uma vez se mostrou atento às transformações sociais reconhecendo o direito de adoção por casais homoafetivos seguindo o entendimento já pacificado pela Corte no ano de 2011, quando do reconhecimento da união estável para casais do mesmo sexo, de que a Constituição Federal não diferencia a família que seja formalmente constituída daquela existente </w:t>
      </w:r>
      <w:proofErr w:type="gramStart"/>
      <w:r w:rsidRPr="00097958">
        <w:rPr>
          <w:rFonts w:ascii="Times New Roman" w:hAnsi="Times New Roman" w:cs="Times New Roman"/>
          <w:sz w:val="24"/>
          <w:szCs w:val="24"/>
        </w:rPr>
        <w:t>aos rés</w:t>
      </w:r>
      <w:proofErr w:type="gramEnd"/>
      <w:r w:rsidRPr="00097958">
        <w:rPr>
          <w:rFonts w:ascii="Times New Roman" w:hAnsi="Times New Roman" w:cs="Times New Roman"/>
          <w:sz w:val="24"/>
          <w:szCs w:val="24"/>
        </w:rPr>
        <w:t xml:space="preserve"> dos seja ela formada por pessoas hétero ou homoafetivas, sendo imprescindível que haja isonomia entre casais heteroafetivos e pares homoafetivos quanto ao direito subjetivo à formação de uma autonomizada família. Deve-se interpretar o texto constitucional no que tange ao conceito de família de forma não reducionista, com o intuito de manter a coerência do texto Constitucional evitando assim que o Magno Texto incorra, ele mesmo, em discurso indisfarçavelmente preconceituoso ou homofóbico. (Lúcia,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Apesar da opinião da bancada religiosa e conservadora do Congresso, o Supremo não extrapolou suas funções, não legislou, ao contrário cumpriu com seu papel de adequar a interpretação à Constituição Federal quando esta tratou da família. </w:t>
      </w:r>
    </w:p>
    <w:p w:rsidR="004A6D30" w:rsidRPr="00097958" w:rsidRDefault="004A6D30" w:rsidP="004A6D30">
      <w:pPr>
        <w:pStyle w:val="PargrafodaLista"/>
        <w:spacing w:line="360" w:lineRule="auto"/>
        <w:ind w:left="360" w:firstLine="348"/>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6</w:t>
      </w:r>
      <w:proofErr w:type="gramEnd"/>
      <w:r w:rsidRPr="00B171EC">
        <w:rPr>
          <w:rFonts w:ascii="Times New Roman" w:hAnsi="Times New Roman" w:cs="Times New Roman"/>
          <w:color w:val="auto"/>
          <w:sz w:val="24"/>
          <w:szCs w:val="24"/>
        </w:rPr>
        <w:t xml:space="preserve"> A PL 6583/2013 E A FAMÍLIA HOMOAFETIVA</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Atualmente o conceito de família está em disputa no Brasil.</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O constante embate entre as bancadas religiosas e as demais bancadas do Congresso Nacional já vem gerando muitas situações tensas no Congresso, no entanto a mais recente discussão a alterar os ânimos é sobre o chamado “Novo Estatuto da Família”</w:t>
      </w:r>
      <w:r>
        <w:rPr>
          <w:rFonts w:ascii="Times New Roman" w:hAnsi="Times New Roman" w:cs="Times New Roman"/>
          <w:sz w:val="24"/>
          <w:szCs w:val="24"/>
        </w:rPr>
        <w:t>.</w:t>
      </w:r>
      <w:r w:rsidRPr="00097958">
        <w:rPr>
          <w:rFonts w:ascii="Times New Roman" w:hAnsi="Times New Roman" w:cs="Times New Roman"/>
          <w:sz w:val="24"/>
          <w:szCs w:val="24"/>
        </w:rPr>
        <w:t xml:space="preserve"> </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expressão “novo estatuto da família” faz clara referência ao PL 2285 de 2007, apresentado pelo deputado Sérgio Barradas Carneiro-PT/BA, onde era exposto um conceito de família bastante inclusivo que reconhecia mesmo as famílias formadas a partir de uma união homoafetiva, e filhos adotivos decorrentes destas, como entidades portadoras dos direitos familiares. Esse projeto de lei, no entanto, com o fortalecimento das bancadas religiosas no país que se </w:t>
      </w:r>
      <w:proofErr w:type="gramStart"/>
      <w:r w:rsidRPr="00097958">
        <w:rPr>
          <w:rFonts w:ascii="Times New Roman" w:hAnsi="Times New Roman" w:cs="Times New Roman"/>
          <w:sz w:val="24"/>
          <w:szCs w:val="24"/>
        </w:rPr>
        <w:t>utilizaram</w:t>
      </w:r>
      <w:proofErr w:type="gramEnd"/>
      <w:r w:rsidRPr="00097958">
        <w:rPr>
          <w:rFonts w:ascii="Times New Roman" w:hAnsi="Times New Roman" w:cs="Times New Roman"/>
          <w:sz w:val="24"/>
          <w:szCs w:val="24"/>
        </w:rPr>
        <w:t xml:space="preserve"> de diversas manobras regimentais a fim de obstruir a discussão do projeto, teve pouca notoriedade e não teve sua apreciação concluída.</w:t>
      </w:r>
      <w:r w:rsidRPr="00097958">
        <w:rPr>
          <w:rFonts w:ascii="Times New Roman" w:hAnsi="Times New Roman" w:cs="Times New Roman"/>
          <w:color w:val="FF0000"/>
          <w:sz w:val="24"/>
          <w:szCs w:val="24"/>
        </w:rPr>
        <w:t xml:space="preserve">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A expansão das bancadas religiosas no congresso se deve ao fato de que atualmente as comunidades cristãs possuírem uma alta capacidade de articulação de suas próprias agendas com as agendas políticas e movimentos sociais, o que favorece a crescente notoriedade ganha pelas bancadas religiosas no campo político (MACHADO, 2005). Essa notoriedade crescente contribuiu para que um entendimento mais religioso sobre família fosse levado à esfera política o que, combinado com a cada vez mais expressiva atuação de movimentos sociais</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como o feminista e o LGBT, contribuiu para a crescente tensão entre esses parlamentares que agora se utilizam da família como parâmetro de medição de popularidade.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Esse “novo estatuto da família” foi apresentado por Anderson Ferreira-PR/PE em 2013e atende aos interesses daqueles que entendem a família como comunidade natural ou designada por Deus excluindo as demais configurações de família que não atendam a esse requisito.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Ao contrário de seu antecessor o PL 6583 prevê um conceito de família restritivo baseado no conceito cristão trazendo na definição de família o rol taxativo, definindo-a como a união entre </w:t>
      </w:r>
      <w:r w:rsidRPr="00097958">
        <w:rPr>
          <w:rFonts w:ascii="Times New Roman" w:hAnsi="Times New Roman" w:cs="Times New Roman"/>
          <w:b/>
          <w:sz w:val="24"/>
          <w:szCs w:val="24"/>
        </w:rPr>
        <w:t>um</w:t>
      </w:r>
      <w:r w:rsidRPr="00097958">
        <w:rPr>
          <w:rFonts w:ascii="Times New Roman" w:hAnsi="Times New Roman" w:cs="Times New Roman"/>
          <w:sz w:val="24"/>
          <w:szCs w:val="24"/>
        </w:rPr>
        <w:t xml:space="preserve"> </w:t>
      </w:r>
      <w:r w:rsidRPr="00097958">
        <w:rPr>
          <w:rFonts w:ascii="Times New Roman" w:hAnsi="Times New Roman" w:cs="Times New Roman"/>
          <w:b/>
          <w:sz w:val="24"/>
          <w:szCs w:val="24"/>
        </w:rPr>
        <w:t xml:space="preserve">homem e uma mulher </w:t>
      </w:r>
      <w:r w:rsidRPr="00097958">
        <w:rPr>
          <w:rFonts w:ascii="Times New Roman" w:hAnsi="Times New Roman" w:cs="Times New Roman"/>
          <w:sz w:val="24"/>
          <w:szCs w:val="24"/>
        </w:rPr>
        <w:t>um homem e uma mulher, por meio de casamento ou união estável, ou ainda por comunidade formada por qualquer dos pais e seus descendentes.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 essa definição engessada e excludente de família, somou-se um dispositivo que modifica o Estatuto da Criança e do Adolescente (ECA - Lei 8.069/90) que passa a exigir, como requisitos para a adoção, que as pessoas que planejem adotar sejam casadas civilmente ou mantenham união estável, desde que esta seja constituída segundo o disposto no artigo 226 da Constituição Federal, excluindo definitivamente a adoção de crianças por casais homoafetivos (CÂMARA NOTÍCIAS, 2014).</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Dessa forma, ao impedir os casais homossexuais de se casarem e adotarem crianças o Novo Estatuto da Família contraria o entendimento jurídico, adotado pelo Sup</w:t>
      </w:r>
      <w:r>
        <w:rPr>
          <w:rFonts w:ascii="Times New Roman" w:hAnsi="Times New Roman" w:cs="Times New Roman"/>
          <w:sz w:val="24"/>
          <w:szCs w:val="24"/>
        </w:rPr>
        <w:t>remo Tribunal de Justiça e pelo Supremo</w:t>
      </w:r>
      <w:r w:rsidRPr="00097958">
        <w:rPr>
          <w:rFonts w:ascii="Times New Roman" w:hAnsi="Times New Roman" w:cs="Times New Roman"/>
          <w:sz w:val="24"/>
          <w:szCs w:val="24"/>
        </w:rPr>
        <w:t xml:space="preserve"> tribunal Federal, que veio se consolidando nos últimos anos, pois ambos </w:t>
      </w:r>
      <w:r>
        <w:rPr>
          <w:rFonts w:ascii="Times New Roman" w:hAnsi="Times New Roman" w:cs="Times New Roman"/>
          <w:sz w:val="24"/>
          <w:szCs w:val="24"/>
        </w:rPr>
        <w:t xml:space="preserve">os </w:t>
      </w:r>
      <w:r w:rsidRPr="00097958">
        <w:rPr>
          <w:rFonts w:ascii="Times New Roman" w:hAnsi="Times New Roman" w:cs="Times New Roman"/>
          <w:sz w:val="24"/>
          <w:szCs w:val="24"/>
        </w:rPr>
        <w:t>direitos já foram reconhecidos pela Justiça apesar de não previstos em a respeito do conceito de família no Brasil.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Ressalta-se ainda que essa tentativa, liderada pelas bancadas religiosas no Congresso, fere a laicidade do Estado ao tentar trazer para o ordenamento jurídico pátrio projetos claramente ideológicos e antidemocráticos.</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7</w:t>
      </w:r>
      <w:proofErr w:type="gramEnd"/>
      <w:r w:rsidRPr="00B171EC">
        <w:rPr>
          <w:rFonts w:ascii="Times New Roman" w:hAnsi="Times New Roman" w:cs="Times New Roman"/>
          <w:color w:val="auto"/>
          <w:sz w:val="24"/>
          <w:szCs w:val="24"/>
        </w:rPr>
        <w:t xml:space="preserve"> METODOLOGIA</w:t>
      </w:r>
    </w:p>
    <w:p w:rsidR="004A6D30" w:rsidRPr="00097958" w:rsidRDefault="004A6D30" w:rsidP="004A6D30">
      <w:pPr>
        <w:spacing w:line="360" w:lineRule="auto"/>
        <w:jc w:val="both"/>
        <w:rPr>
          <w:rFonts w:ascii="Times New Roman" w:hAnsi="Times New Roman" w:cs="Times New Roman"/>
          <w:sz w:val="24"/>
          <w:szCs w:val="24"/>
        </w:rPr>
      </w:pPr>
    </w:p>
    <w:p w:rsidR="004A6D30"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Para a realização deste artigo, a fim de se alcançar tais objetivos, utilizamos a pesquisa bibliográfica, bem como a análise da legislação brasileira, com uma abordagem exploratória e o uso dos métodos histórico e dedutivo com fontes secundárias de caráter qualitativo na pesquisa de material de apoio. O processo de coleta de dados para a elaboração deste artigo foi feito a partir de artigos encontrados na internet e livros impressos e digitalizados e demais fontes escritas para maior aprofundamento do conteúdo abordado. Ressaltam-se, ainda, os diversos entendimentos jurisprudenciais que trazem uma maior compreensão de como o reconhecimento das famílias homoafetivas bem como a adoção por parte dessas famílias está sendo abordado nos tribunais superiores de nosso país.</w:t>
      </w:r>
    </w:p>
    <w:p w:rsidR="004A6D30" w:rsidRPr="00097958" w:rsidRDefault="004A6D30" w:rsidP="004A6D30">
      <w:pPr>
        <w:spacing w:line="360" w:lineRule="auto"/>
        <w:ind w:firstLine="360"/>
        <w:jc w:val="both"/>
        <w:rPr>
          <w:rFonts w:ascii="Times New Roman" w:hAnsi="Times New Roman" w:cs="Times New Roman"/>
          <w:sz w:val="24"/>
          <w:szCs w:val="24"/>
        </w:rPr>
      </w:pP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
          <w:bCs/>
          <w:kern w:val="36"/>
          <w:sz w:val="24"/>
          <w:szCs w:val="24"/>
          <w:lang w:eastAsia="pt-BR"/>
        </w:rPr>
      </w:pPr>
      <w:proofErr w:type="gramStart"/>
      <w:r>
        <w:rPr>
          <w:rFonts w:ascii="Times New Roman" w:eastAsia="Times New Roman" w:hAnsi="Times New Roman" w:cs="Times New Roman"/>
          <w:b/>
          <w:bCs/>
          <w:kern w:val="36"/>
          <w:sz w:val="24"/>
          <w:szCs w:val="24"/>
          <w:lang w:eastAsia="pt-BR"/>
        </w:rPr>
        <w:t>8</w:t>
      </w:r>
      <w:proofErr w:type="gramEnd"/>
      <w:r>
        <w:rPr>
          <w:rFonts w:ascii="Times New Roman" w:eastAsia="Times New Roman" w:hAnsi="Times New Roman" w:cs="Times New Roman"/>
          <w:b/>
          <w:bCs/>
          <w:kern w:val="36"/>
          <w:sz w:val="24"/>
          <w:szCs w:val="24"/>
          <w:lang w:eastAsia="pt-BR"/>
        </w:rPr>
        <w:t xml:space="preserve"> </w:t>
      </w:r>
      <w:r w:rsidRPr="00F73468">
        <w:rPr>
          <w:rFonts w:ascii="Times New Roman" w:eastAsia="Times New Roman" w:hAnsi="Times New Roman" w:cs="Times New Roman"/>
          <w:b/>
          <w:bCs/>
          <w:kern w:val="36"/>
          <w:sz w:val="24"/>
          <w:szCs w:val="24"/>
          <w:lang w:eastAsia="pt-BR"/>
        </w:rPr>
        <w:t>CONSIDERAÇÕES FINAIS</w:t>
      </w: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Cs/>
          <w:kern w:val="36"/>
          <w:sz w:val="24"/>
          <w:szCs w:val="24"/>
          <w:lang w:eastAsia="pt-BR"/>
        </w:rPr>
      </w:pPr>
    </w:p>
    <w:p w:rsidR="004A6D30" w:rsidRPr="00CC2EFF" w:rsidRDefault="004A6D30" w:rsidP="004A6D30">
      <w:pPr>
        <w:tabs>
          <w:tab w:val="left" w:pos="708"/>
        </w:tabs>
        <w:suppressAutoHyphens/>
        <w:spacing w:before="28" w:after="28" w:line="360" w:lineRule="auto"/>
        <w:jc w:val="both"/>
        <w:outlineLvl w:val="0"/>
        <w:rPr>
          <w:rFonts w:ascii="Times New Roman" w:eastAsia="Times New Roman" w:hAnsi="Times New Roman" w:cs="Times New Roman"/>
          <w:bCs/>
          <w:kern w:val="36"/>
          <w:sz w:val="24"/>
          <w:szCs w:val="24"/>
          <w:lang w:eastAsia="pt-BR"/>
        </w:rPr>
      </w:pPr>
      <w:r w:rsidRPr="000C6BD1">
        <w:rPr>
          <w:rFonts w:ascii="Times New Roman" w:hAnsi="Times New Roman" w:cs="Times New Roman"/>
          <w:sz w:val="24"/>
          <w:szCs w:val="24"/>
        </w:rPr>
        <w:t>O objetivo principal deste trabalho foi</w:t>
      </w:r>
      <w:r w:rsidRPr="00CC2EFF">
        <w:rPr>
          <w:rFonts w:ascii="Times New Roman" w:eastAsia="Times New Roman" w:hAnsi="Times New Roman" w:cs="Times New Roman"/>
          <w:bCs/>
          <w:kern w:val="36"/>
          <w:sz w:val="24"/>
          <w:szCs w:val="24"/>
          <w:lang w:eastAsia="pt-BR"/>
        </w:rPr>
        <w:t xml:space="preserve"> </w:t>
      </w:r>
      <w:r>
        <w:rPr>
          <w:rFonts w:ascii="Times New Roman" w:eastAsia="Times New Roman" w:hAnsi="Times New Roman" w:cs="Times New Roman"/>
          <w:bCs/>
          <w:kern w:val="36"/>
          <w:sz w:val="24"/>
          <w:szCs w:val="24"/>
          <w:lang w:eastAsia="pt-BR"/>
        </w:rPr>
        <w:t xml:space="preserve">o </w:t>
      </w:r>
      <w:r w:rsidRPr="00CC2EFF">
        <w:rPr>
          <w:rFonts w:ascii="Times New Roman" w:eastAsia="Times New Roman" w:hAnsi="Times New Roman" w:cs="Times New Roman"/>
          <w:bCs/>
          <w:kern w:val="36"/>
          <w:sz w:val="24"/>
          <w:szCs w:val="24"/>
          <w:lang w:eastAsia="pt-BR"/>
        </w:rPr>
        <w:t>de propicia</w:t>
      </w:r>
      <w:r>
        <w:rPr>
          <w:rFonts w:ascii="Times New Roman" w:eastAsia="Times New Roman" w:hAnsi="Times New Roman" w:cs="Times New Roman"/>
          <w:bCs/>
          <w:kern w:val="36"/>
          <w:sz w:val="24"/>
          <w:szCs w:val="24"/>
          <w:lang w:eastAsia="pt-BR"/>
        </w:rPr>
        <w:t>r àqueles que o lerem uma visão clara e concisa da família no ordenamento jurídico brasileiro, bem como suscitar uma discussão sobre o avanço das correntes conservacionistas na política no Brasil e seu impacto direto nas famílias homoafetivas.</w:t>
      </w:r>
    </w:p>
    <w:p w:rsidR="004A6D30" w:rsidRPr="0084785C" w:rsidRDefault="004A6D30" w:rsidP="004A6D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que exista, no Brasil, o avanço contínuo de uma sociedade mais justa, igualitária e democrática, </w:t>
      </w:r>
      <w:r w:rsidRPr="0084785C">
        <w:rPr>
          <w:rFonts w:ascii="Times New Roman" w:hAnsi="Times New Roman" w:cs="Times New Roman"/>
          <w:sz w:val="24"/>
          <w:szCs w:val="24"/>
        </w:rPr>
        <w:t xml:space="preserve">faz-se necessário que todos, sem qualquer distinção, tenham iguais oportunidades de realização pessoal, participação política e livre exercício de seus direitos. Isso só será possível se a sociedade, como um todo, abraçar a inclusão e respeito desde sua base, e uma vez que a família é a base da sociedade é necessário que elas sejam compreendidas sob uma ótica de diversidade e pluralidade, reconhecendo os diversos arranjos familiares existentes permitindo que as pessoas organizem seus núcleos familiares livremente, sem </w:t>
      </w:r>
      <w:r>
        <w:rPr>
          <w:rFonts w:ascii="Times New Roman" w:hAnsi="Times New Roman" w:cs="Times New Roman"/>
          <w:sz w:val="24"/>
          <w:szCs w:val="24"/>
        </w:rPr>
        <w:t xml:space="preserve">a </w:t>
      </w:r>
      <w:r w:rsidRPr="0084785C">
        <w:rPr>
          <w:rFonts w:ascii="Times New Roman" w:hAnsi="Times New Roman" w:cs="Times New Roman"/>
          <w:sz w:val="24"/>
          <w:szCs w:val="24"/>
        </w:rPr>
        <w:t xml:space="preserve">imposição de </w:t>
      </w:r>
      <w:r>
        <w:rPr>
          <w:rFonts w:ascii="Times New Roman" w:hAnsi="Times New Roman" w:cs="Times New Roman"/>
          <w:sz w:val="24"/>
          <w:szCs w:val="24"/>
        </w:rPr>
        <w:t xml:space="preserve">um </w:t>
      </w:r>
      <w:r w:rsidRPr="0084785C">
        <w:rPr>
          <w:rFonts w:ascii="Times New Roman" w:hAnsi="Times New Roman" w:cs="Times New Roman"/>
          <w:sz w:val="24"/>
          <w:szCs w:val="24"/>
        </w:rPr>
        <w:t xml:space="preserve">modelo </w:t>
      </w:r>
      <w:r>
        <w:rPr>
          <w:rFonts w:ascii="Times New Roman" w:hAnsi="Times New Roman" w:cs="Times New Roman"/>
          <w:sz w:val="24"/>
          <w:szCs w:val="24"/>
        </w:rPr>
        <w:t>socialmente aceitável.</w:t>
      </w:r>
    </w:p>
    <w:p w:rsidR="004A6D30" w:rsidRDefault="004A6D30" w:rsidP="004A6D30">
      <w:pPr>
        <w:spacing w:line="360" w:lineRule="auto"/>
        <w:ind w:firstLine="708"/>
        <w:jc w:val="both"/>
        <w:rPr>
          <w:rFonts w:ascii="Times New Roman" w:hAnsi="Times New Roman" w:cs="Times New Roman"/>
          <w:color w:val="FF0000"/>
          <w:sz w:val="24"/>
          <w:szCs w:val="24"/>
        </w:rPr>
      </w:pPr>
      <w:r w:rsidRPr="00B92511">
        <w:rPr>
          <w:rFonts w:ascii="Times New Roman" w:hAnsi="Times New Roman" w:cs="Times New Roman"/>
          <w:sz w:val="24"/>
          <w:szCs w:val="24"/>
        </w:rPr>
        <w:lastRenderedPageBreak/>
        <w:t>Finalizando, pode-se verificar diante do exposto, que ao se definir família exclusivamente segundo o entendimento natural e cristão, exclui-se uma grande parcela da população dos direitos familiares, impondo e normatizando um modelo de família que deverá ser seguido por todos sob pena de não reconhecer direitos, deixando de</w:t>
      </w:r>
      <w:proofErr w:type="gramStart"/>
      <w:r w:rsidRPr="00B92511">
        <w:rPr>
          <w:rFonts w:ascii="Times New Roman" w:hAnsi="Times New Roman" w:cs="Times New Roman"/>
          <w:sz w:val="24"/>
          <w:szCs w:val="24"/>
        </w:rPr>
        <w:t xml:space="preserve">  </w:t>
      </w:r>
      <w:proofErr w:type="gramEnd"/>
      <w:r w:rsidRPr="00B92511">
        <w:rPr>
          <w:rFonts w:ascii="Times New Roman" w:hAnsi="Times New Roman" w:cs="Times New Roman"/>
          <w:sz w:val="24"/>
          <w:szCs w:val="24"/>
        </w:rPr>
        <w:t>reconhecer como legítimos os tipos alternativos de arranjos familiares que hoje são uma realidade no Brasil e no mundo. Além disso, o privilégio de um entendimento religioso de família em detrimento de outros é um evidente rompimento com a laicidade do Estado.</w:t>
      </w:r>
    </w:p>
    <w:p w:rsidR="00D31336" w:rsidRDefault="00D31336"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585A63" w:rsidRPr="00F7723E" w:rsidRDefault="00585A63" w:rsidP="00585A63">
      <w:pPr>
        <w:numPr>
          <w:ilvl w:val="0"/>
          <w:numId w:val="1"/>
        </w:numPr>
        <w:spacing w:line="360" w:lineRule="auto"/>
        <w:contextualSpacing/>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REFERÊNCIAS</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BRASIL. </w:t>
      </w:r>
      <w:r w:rsidRPr="00F7723E">
        <w:rPr>
          <w:rFonts w:ascii="Times New Roman" w:eastAsia="Calibri" w:hAnsi="Times New Roman" w:cs="Times New Roman"/>
          <w:sz w:val="24"/>
          <w:szCs w:val="24"/>
        </w:rPr>
        <w:t>Lei Federal nº 8.069 de 1990.</w:t>
      </w:r>
      <w:r>
        <w:rPr>
          <w:rFonts w:ascii="Times New Roman" w:eastAsia="Calibri" w:hAnsi="Times New Roman" w:cs="Times New Roman"/>
          <w:sz w:val="24"/>
          <w:szCs w:val="24"/>
        </w:rPr>
        <w:t xml:space="preserve"> </w:t>
      </w:r>
      <w:r w:rsidRPr="00F7723E">
        <w:rPr>
          <w:rFonts w:ascii="Times New Roman" w:eastAsia="Calibri" w:hAnsi="Times New Roman" w:cs="Times New Roman"/>
          <w:b/>
          <w:sz w:val="24"/>
          <w:szCs w:val="24"/>
        </w:rPr>
        <w:t>Dispõe sobre o Estatuto da Criança e do Adolescente e dá outras providências.</w:t>
      </w:r>
      <w:r>
        <w:rPr>
          <w:rFonts w:ascii="Times New Roman" w:eastAsia="Calibri" w:hAnsi="Times New Roman" w:cs="Times New Roman"/>
          <w:sz w:val="24"/>
          <w:szCs w:val="24"/>
        </w:rPr>
        <w:t xml:space="preserve"> Brasília, </w:t>
      </w:r>
      <w:r w:rsidRPr="00F7723E">
        <w:rPr>
          <w:rFonts w:ascii="Times New Roman" w:eastAsia="Calibri" w:hAnsi="Times New Roman" w:cs="Times New Roman"/>
          <w:sz w:val="24"/>
          <w:szCs w:val="24"/>
        </w:rPr>
        <w:t>DF. Disponível em &lt; http://www.planalto.gov.br/ccivil_03/leis/L8069.htm&gt;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BRASIL. Lei nº 4.655, de </w:t>
      </w:r>
      <w:proofErr w:type="gramStart"/>
      <w:r w:rsidRPr="00F7723E">
        <w:rPr>
          <w:rFonts w:ascii="Times New Roman" w:eastAsia="Calibri" w:hAnsi="Times New Roman" w:cs="Times New Roman"/>
          <w:sz w:val="24"/>
          <w:szCs w:val="24"/>
        </w:rPr>
        <w:t>2</w:t>
      </w:r>
      <w:proofErr w:type="gramEnd"/>
      <w:r w:rsidRPr="00F7723E">
        <w:rPr>
          <w:rFonts w:ascii="Times New Roman" w:eastAsia="Calibri" w:hAnsi="Times New Roman" w:cs="Times New Roman"/>
          <w:sz w:val="24"/>
          <w:szCs w:val="24"/>
        </w:rPr>
        <w:t xml:space="preserve"> de junho de 1965. </w:t>
      </w:r>
      <w:r w:rsidRPr="00F7723E">
        <w:rPr>
          <w:rFonts w:ascii="Times New Roman" w:eastAsia="Calibri" w:hAnsi="Times New Roman" w:cs="Times New Roman"/>
          <w:b/>
          <w:sz w:val="24"/>
          <w:szCs w:val="24"/>
        </w:rPr>
        <w:t xml:space="preserve">Dispõe </w:t>
      </w:r>
      <w:proofErr w:type="spellStart"/>
      <w:r w:rsidRPr="00F7723E">
        <w:rPr>
          <w:rFonts w:ascii="Times New Roman" w:eastAsia="Calibri" w:hAnsi="Times New Roman" w:cs="Times New Roman"/>
          <w:b/>
          <w:sz w:val="24"/>
          <w:szCs w:val="24"/>
        </w:rPr>
        <w:t>sôbre</w:t>
      </w:r>
      <w:proofErr w:type="spellEnd"/>
      <w:r w:rsidRPr="00F7723E">
        <w:rPr>
          <w:rFonts w:ascii="Times New Roman" w:eastAsia="Calibri" w:hAnsi="Times New Roman" w:cs="Times New Roman"/>
          <w:b/>
          <w:sz w:val="24"/>
          <w:szCs w:val="24"/>
        </w:rPr>
        <w:t xml:space="preserve"> a legitimidade adotiva</w:t>
      </w:r>
      <w:r w:rsidRPr="00F7723E">
        <w:rPr>
          <w:rFonts w:ascii="Times New Roman" w:eastAsia="Calibri" w:hAnsi="Times New Roman" w:cs="Times New Roman"/>
          <w:sz w:val="24"/>
          <w:szCs w:val="24"/>
        </w:rPr>
        <w:t>. Disponível em &lt;</w:t>
      </w:r>
      <w:hyperlink r:id="rId10" w:history="1">
        <w:r w:rsidRPr="00F7723E">
          <w:rPr>
            <w:rFonts w:ascii="Times New Roman" w:eastAsia="Calibri" w:hAnsi="Times New Roman" w:cs="Times New Roman"/>
            <w:sz w:val="24"/>
            <w:szCs w:val="24"/>
          </w:rPr>
          <w:t>http://www.planalto.gov.br/ccivil_03/leis/1950-1969/L4655.htm</w:t>
        </w:r>
      </w:hyperlink>
      <w:r w:rsidRPr="00F7723E">
        <w:rPr>
          <w:rFonts w:ascii="Times New Roman" w:eastAsia="Calibri" w:hAnsi="Times New Roman" w:cs="Times New Roman"/>
          <w:sz w:val="24"/>
          <w:szCs w:val="24"/>
        </w:rPr>
        <w:t>&gt;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________. .Disponível em &lt;</w:t>
      </w:r>
      <w:hyperlink r:id="rId11" w:history="1">
        <w:r w:rsidRPr="00F7723E">
          <w:rPr>
            <w:rFonts w:ascii="Times New Roman" w:eastAsia="Calibri" w:hAnsi="Times New Roman" w:cs="Times New Roman"/>
            <w:sz w:val="24"/>
            <w:szCs w:val="24"/>
          </w:rPr>
          <w:t>http://www.planalto.gov.br/ccivil_03/_ato2007-2010/2009/lei/l12010.htm</w:t>
        </w:r>
      </w:hyperlink>
      <w:r w:rsidRPr="00F7723E">
        <w:rPr>
          <w:rFonts w:ascii="Times New Roman" w:eastAsia="Calibri" w:hAnsi="Times New Roman" w:cs="Times New Roman"/>
          <w:sz w:val="24"/>
          <w:szCs w:val="24"/>
        </w:rPr>
        <w:t xml:space="preserve">&gt; Acesso em 22 de novembro de 2015.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________. Tribunal de Justiça do Rio Grande do Sul. Adoção. Casal Formado por duas pessoas do mesmo sexo. Apelação Cível nº 70013801592. Sétima Câmara Cível. Relator: Desembargador Luiz Felipe Brasil Santos. Julgado em: </w:t>
      </w:r>
      <w:proofErr w:type="gramStart"/>
      <w:r w:rsidRPr="00F7723E">
        <w:rPr>
          <w:rFonts w:ascii="Times New Roman" w:eastAsia="Calibri" w:hAnsi="Times New Roman" w:cs="Times New Roman"/>
          <w:sz w:val="24"/>
          <w:szCs w:val="24"/>
        </w:rPr>
        <w:t xml:space="preserve">05 </w:t>
      </w:r>
      <w:proofErr w:type="spellStart"/>
      <w:r w:rsidRPr="00F7723E">
        <w:rPr>
          <w:rFonts w:ascii="Times New Roman" w:eastAsia="Calibri" w:hAnsi="Times New Roman" w:cs="Times New Roman"/>
          <w:sz w:val="24"/>
          <w:szCs w:val="24"/>
        </w:rPr>
        <w:t>abr</w:t>
      </w:r>
      <w:proofErr w:type="spellEnd"/>
      <w:proofErr w:type="gramEnd"/>
      <w:r w:rsidRPr="00F7723E">
        <w:rPr>
          <w:rFonts w:ascii="Times New Roman" w:eastAsia="Calibri" w:hAnsi="Times New Roman" w:cs="Times New Roman"/>
          <w:sz w:val="24"/>
          <w:szCs w:val="24"/>
        </w:rPr>
        <w:t xml:space="preserve"> 2006. Diário da Justiça, Rio Grande do Sul, 12 </w:t>
      </w:r>
      <w:proofErr w:type="spellStart"/>
      <w:r w:rsidRPr="00F7723E">
        <w:rPr>
          <w:rFonts w:ascii="Times New Roman" w:eastAsia="Calibri" w:hAnsi="Times New Roman" w:cs="Times New Roman"/>
          <w:sz w:val="24"/>
          <w:szCs w:val="24"/>
        </w:rPr>
        <w:t>abr</w:t>
      </w:r>
      <w:proofErr w:type="spellEnd"/>
      <w:r w:rsidRPr="00F7723E">
        <w:rPr>
          <w:rFonts w:ascii="Times New Roman" w:eastAsia="Calibri" w:hAnsi="Times New Roman" w:cs="Times New Roman"/>
          <w:sz w:val="24"/>
          <w:szCs w:val="24"/>
        </w:rPr>
        <w:t xml:space="preserve"> 2006.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http://www.conjur.com.br/2006-abr-05/justica_gaucha_autoriza_adocao_casal_homossexual</w:t>
      </w:r>
      <w:r w:rsidRPr="00F7723E">
        <w:rPr>
          <w:rFonts w:ascii="Calibri" w:eastAsia="Calibri" w:hAnsi="Calibri" w:cs="Times New Roman"/>
        </w:rPr>
        <w:t xml:space="preserve"> </w:t>
      </w:r>
      <w:r w:rsidRPr="00F7723E">
        <w:rPr>
          <w:rFonts w:ascii="Times New Roman" w:eastAsia="Calibri" w:hAnsi="Times New Roman" w:cs="Times New Roman"/>
          <w:sz w:val="24"/>
          <w:szCs w:val="24"/>
        </w:rPr>
        <w:t>&gt; Acesso em 18 de novembro de 2015.</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Homossexuais. União Estável. Possibilidade Jurídica do Pedido. Apelação Cível nº 598362655. Oitava Câmara Cível. Relator: Desembargador José </w:t>
      </w:r>
      <w:proofErr w:type="spellStart"/>
      <w:r w:rsidRPr="00F7723E">
        <w:rPr>
          <w:rFonts w:ascii="Times New Roman" w:eastAsia="Calibri" w:hAnsi="Times New Roman" w:cs="Times New Roman"/>
          <w:sz w:val="24"/>
          <w:szCs w:val="24"/>
        </w:rPr>
        <w:t>Ataídes</w:t>
      </w:r>
      <w:proofErr w:type="spellEnd"/>
      <w:r w:rsidRPr="00F7723E">
        <w:rPr>
          <w:rFonts w:ascii="Times New Roman" w:eastAsia="Calibri" w:hAnsi="Times New Roman" w:cs="Times New Roman"/>
          <w:sz w:val="24"/>
          <w:szCs w:val="24"/>
        </w:rPr>
        <w:t xml:space="preserve"> Siqueira Trindade. Julgado em: 01 mar 2000. Diário da Justiça, Rio Grande do Sul, 25 </w:t>
      </w:r>
      <w:proofErr w:type="spellStart"/>
      <w:r w:rsidRPr="00F7723E">
        <w:rPr>
          <w:rFonts w:ascii="Times New Roman" w:eastAsia="Calibri" w:hAnsi="Times New Roman" w:cs="Times New Roman"/>
          <w:sz w:val="24"/>
          <w:szCs w:val="24"/>
        </w:rPr>
        <w:t>nov</w:t>
      </w:r>
      <w:proofErr w:type="spellEnd"/>
      <w:r w:rsidRPr="00F7723E">
        <w:rPr>
          <w:rFonts w:ascii="Times New Roman" w:eastAsia="Calibri" w:hAnsi="Times New Roman" w:cs="Times New Roman"/>
          <w:sz w:val="24"/>
          <w:szCs w:val="24"/>
        </w:rPr>
        <w:t xml:space="preserve"> 2003.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http://www.conjur.com.br/2008-jan-08/justica_gaucha_reconhece_uniao_entre_duas_mulheres?</w:t>
      </w:r>
      <w:proofErr w:type="gramStart"/>
      <w:r w:rsidRPr="00F7723E">
        <w:rPr>
          <w:rFonts w:ascii="Times New Roman" w:eastAsia="Calibri" w:hAnsi="Times New Roman" w:cs="Times New Roman"/>
          <w:sz w:val="24"/>
          <w:szCs w:val="24"/>
        </w:rPr>
        <w:t>pagina</w:t>
      </w:r>
      <w:proofErr w:type="gramEnd"/>
      <w:r w:rsidRPr="00F7723E">
        <w:rPr>
          <w:rFonts w:ascii="Times New Roman" w:eastAsia="Calibri" w:hAnsi="Times New Roman" w:cs="Times New Roman"/>
          <w:sz w:val="24"/>
          <w:szCs w:val="24"/>
        </w:rPr>
        <w:t>=14&gt; Acesso em 18 de novembro de 2015.</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Relações Homossexuais. Competência para julgamento de separação de sociedade de fato dos casais formados por pessoas do mesmo sexo. Agravo de Instrumento nº 599075496. Oitava Câmara Cível. Relator: Desembargador Breno Moreira Mussi. Julgado em: </w:t>
      </w:r>
      <w:proofErr w:type="gramStart"/>
      <w:r w:rsidRPr="00F7723E">
        <w:rPr>
          <w:rFonts w:ascii="Times New Roman" w:eastAsia="Calibri" w:hAnsi="Times New Roman" w:cs="Times New Roman"/>
          <w:sz w:val="24"/>
          <w:szCs w:val="24"/>
        </w:rPr>
        <w:t xml:space="preserve">17 </w:t>
      </w:r>
      <w:proofErr w:type="spellStart"/>
      <w:r w:rsidRPr="00F7723E">
        <w:rPr>
          <w:rFonts w:ascii="Times New Roman" w:eastAsia="Calibri" w:hAnsi="Times New Roman" w:cs="Times New Roman"/>
          <w:sz w:val="24"/>
          <w:szCs w:val="24"/>
        </w:rPr>
        <w:t>jun</w:t>
      </w:r>
      <w:proofErr w:type="spellEnd"/>
      <w:proofErr w:type="gramEnd"/>
      <w:r w:rsidRPr="00F7723E">
        <w:rPr>
          <w:rFonts w:ascii="Times New Roman" w:eastAsia="Calibri" w:hAnsi="Times New Roman" w:cs="Times New Roman"/>
          <w:sz w:val="24"/>
          <w:szCs w:val="24"/>
        </w:rPr>
        <w:t xml:space="preserve"> 1999. Diário da Justiça, Rio Grande do Sul, 23 </w:t>
      </w:r>
      <w:proofErr w:type="spellStart"/>
      <w:r w:rsidRPr="00F7723E">
        <w:rPr>
          <w:rFonts w:ascii="Times New Roman" w:eastAsia="Calibri" w:hAnsi="Times New Roman" w:cs="Times New Roman"/>
          <w:sz w:val="24"/>
          <w:szCs w:val="24"/>
        </w:rPr>
        <w:t>jul</w:t>
      </w:r>
      <w:proofErr w:type="spellEnd"/>
      <w:r w:rsidRPr="00F7723E">
        <w:rPr>
          <w:rFonts w:ascii="Times New Roman" w:eastAsia="Calibri" w:hAnsi="Times New Roman" w:cs="Times New Roman"/>
          <w:sz w:val="24"/>
          <w:szCs w:val="24"/>
        </w:rPr>
        <w:t xml:space="preserve"> 1999. Disponível em &lt;http://www.jusbrasil.com.br/diarios/37780164/djba-caderno2-12-06-2012-pg-186&gt; Acesso em 20 de novembro de 2015.</w:t>
      </w:r>
    </w:p>
    <w:p w:rsidR="00585A63" w:rsidRPr="00F7723E" w:rsidRDefault="00585A63" w:rsidP="00585A63">
      <w:pPr>
        <w:spacing w:line="360" w:lineRule="auto"/>
        <w:jc w:val="both"/>
        <w:rPr>
          <w:rFonts w:ascii="Times New Roman" w:eastAsia="Calibri" w:hAnsi="Times New Roman" w:cs="Times New Roman"/>
          <w:sz w:val="24"/>
          <w:szCs w:val="24"/>
          <w:u w:val="single"/>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STF. Acórdão. </w:t>
      </w:r>
      <w:r w:rsidRPr="00F7723E">
        <w:rPr>
          <w:rFonts w:ascii="Times New Roman" w:eastAsia="Calibri" w:hAnsi="Times New Roman" w:cs="Times New Roman"/>
          <w:b/>
          <w:sz w:val="24"/>
          <w:szCs w:val="24"/>
        </w:rPr>
        <w:t xml:space="preserve">RECURSO EXTRAORDINÁRIO nº </w:t>
      </w:r>
      <w:r w:rsidRPr="00F7723E">
        <w:rPr>
          <w:rFonts w:ascii="Times New Roman" w:eastAsia="Calibri" w:hAnsi="Times New Roman" w:cs="Times New Roman"/>
          <w:sz w:val="24"/>
          <w:szCs w:val="24"/>
        </w:rPr>
        <w:t>846102 PR. Relator: Ministra Cármen Lúcia. Julgamento em 03 de março de 2015. Brasília-DF. Disponível em: &lt;http://stf.jusbrasil.com.br/jurisprudencia/178770481/recurso-extraordinario-re-846102-pr-parana&gt; Acesso em 19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 ________. STF. Relator vota pela equiparação da união homoafetiva estável à entidade familiar. Notícias STF, Brasília, DF, 04 maio 2011. Disponível em: &lt;http://www.stf.jus.br/portal/cms/verNoticiaDetalhe.asp?</w:t>
      </w:r>
      <w:proofErr w:type="gramStart"/>
      <w:r w:rsidRPr="00F7723E">
        <w:rPr>
          <w:rFonts w:ascii="Times New Roman" w:eastAsia="Calibri" w:hAnsi="Times New Roman" w:cs="Times New Roman"/>
          <w:sz w:val="24"/>
          <w:szCs w:val="24"/>
        </w:rPr>
        <w:t>idConteudo</w:t>
      </w:r>
      <w:proofErr w:type="gramEnd"/>
      <w:r w:rsidRPr="00F7723E">
        <w:rPr>
          <w:rFonts w:ascii="Times New Roman" w:eastAsia="Calibri" w:hAnsi="Times New Roman" w:cs="Times New Roman"/>
          <w:sz w:val="24"/>
          <w:szCs w:val="24"/>
        </w:rPr>
        <w:t>=178787&gt;. Acesso em 21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COELHO, Fábio Ulhôa. </w:t>
      </w:r>
      <w:r w:rsidRPr="00F7723E">
        <w:rPr>
          <w:rFonts w:ascii="Times New Roman" w:eastAsia="Calibri" w:hAnsi="Times New Roman" w:cs="Times New Roman"/>
          <w:b/>
          <w:sz w:val="24"/>
          <w:szCs w:val="24"/>
        </w:rPr>
        <w:t>Curso de direito Civil: família e sucessões</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6</w:t>
      </w:r>
      <w:proofErr w:type="gramEnd"/>
      <w:r w:rsidRPr="00F7723E">
        <w:rPr>
          <w:rFonts w:ascii="Times New Roman" w:eastAsia="Calibri" w:hAnsi="Times New Roman" w:cs="Times New Roman"/>
          <w:sz w:val="24"/>
          <w:szCs w:val="24"/>
        </w:rPr>
        <w:t xml:space="preserve"> ed. v. 5. São Paulo: </w:t>
      </w:r>
      <w:proofErr w:type="gramStart"/>
      <w:r w:rsidRPr="00F7723E">
        <w:rPr>
          <w:rFonts w:ascii="Times New Roman" w:eastAsia="Calibri" w:hAnsi="Times New Roman" w:cs="Times New Roman"/>
          <w:sz w:val="24"/>
          <w:szCs w:val="24"/>
        </w:rPr>
        <w:t>Saraiva,</w:t>
      </w:r>
      <w:proofErr w:type="gramEnd"/>
      <w:r w:rsidRPr="00F7723E">
        <w:rPr>
          <w:rFonts w:ascii="Times New Roman" w:eastAsia="Calibri" w:hAnsi="Times New Roman" w:cs="Times New Roman"/>
          <w:sz w:val="24"/>
          <w:szCs w:val="24"/>
        </w:rPr>
        <w:t xml:space="preserve"> 2013.</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CORRÊA, Darcísio. </w:t>
      </w:r>
      <w:r w:rsidRPr="00F7723E">
        <w:rPr>
          <w:rFonts w:ascii="Times New Roman" w:eastAsia="Calibri" w:hAnsi="Times New Roman" w:cs="Times New Roman"/>
          <w:b/>
          <w:sz w:val="24"/>
          <w:szCs w:val="24"/>
        </w:rPr>
        <w:t xml:space="preserve">A construção da cidadania: </w:t>
      </w:r>
      <w:proofErr w:type="gramStart"/>
      <w:r w:rsidRPr="00F7723E">
        <w:rPr>
          <w:rFonts w:ascii="Times New Roman" w:eastAsia="Calibri" w:hAnsi="Times New Roman" w:cs="Times New Roman"/>
          <w:b/>
          <w:sz w:val="24"/>
          <w:szCs w:val="24"/>
        </w:rPr>
        <w:t>reflexões histórico-políticas</w:t>
      </w:r>
      <w:proofErr w:type="gramEnd"/>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3.</w:t>
      </w:r>
      <w:proofErr w:type="gramEnd"/>
      <w:r w:rsidRPr="00F7723E">
        <w:rPr>
          <w:rFonts w:ascii="Times New Roman" w:eastAsia="Calibri" w:hAnsi="Times New Roman" w:cs="Times New Roman"/>
          <w:sz w:val="24"/>
          <w:szCs w:val="24"/>
        </w:rPr>
        <w:t xml:space="preserve">ed. Ijuí, RS: Ed. Unijuí, 2002.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COULANGES, Fustel de. </w:t>
      </w:r>
      <w:r w:rsidRPr="00F7723E">
        <w:rPr>
          <w:rFonts w:ascii="Times New Roman" w:eastAsia="Calibri" w:hAnsi="Times New Roman" w:cs="Times New Roman"/>
          <w:b/>
          <w:sz w:val="24"/>
          <w:szCs w:val="24"/>
        </w:rPr>
        <w:t>A Cidade Antiga</w:t>
      </w:r>
      <w:r w:rsidRPr="00F7723E">
        <w:rPr>
          <w:rFonts w:ascii="Times New Roman" w:eastAsia="Calibri" w:hAnsi="Times New Roman" w:cs="Times New Roman"/>
          <w:sz w:val="24"/>
          <w:szCs w:val="24"/>
        </w:rPr>
        <w:t>. São Paulo: Martin Claret, 2005.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DIAS, Maria Berenice. </w:t>
      </w:r>
      <w:r w:rsidRPr="00F7723E">
        <w:rPr>
          <w:rFonts w:ascii="Times New Roman" w:eastAsia="Calibri" w:hAnsi="Times New Roman" w:cs="Times New Roman"/>
          <w:b/>
          <w:sz w:val="24"/>
          <w:szCs w:val="24"/>
        </w:rPr>
        <w:t>Manual de Direito das Famílias</w:t>
      </w:r>
      <w:r w:rsidRPr="00F7723E">
        <w:rPr>
          <w:rFonts w:ascii="Times New Roman" w:eastAsia="Calibri" w:hAnsi="Times New Roman" w:cs="Times New Roman"/>
          <w:sz w:val="24"/>
          <w:szCs w:val="24"/>
        </w:rPr>
        <w:t xml:space="preserve">. 10.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rev., atual e </w:t>
      </w:r>
      <w:proofErr w:type="spellStart"/>
      <w:r w:rsidRPr="00F7723E">
        <w:rPr>
          <w:rFonts w:ascii="Times New Roman" w:eastAsia="Calibri" w:hAnsi="Times New Roman" w:cs="Times New Roman"/>
          <w:sz w:val="24"/>
          <w:szCs w:val="24"/>
        </w:rPr>
        <w:t>ampl</w:t>
      </w:r>
      <w:proofErr w:type="spellEnd"/>
      <w:r w:rsidRPr="00F7723E">
        <w:rPr>
          <w:rFonts w:ascii="Times New Roman" w:eastAsia="Calibri" w:hAnsi="Times New Roman" w:cs="Times New Roman"/>
          <w:sz w:val="24"/>
          <w:szCs w:val="24"/>
        </w:rPr>
        <w:t xml:space="preserve">. São Paulo: Revista dos Tribunais, 2015.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DINIZ, Maria Helena. </w:t>
      </w:r>
      <w:r w:rsidRPr="00F7723E">
        <w:rPr>
          <w:rFonts w:ascii="Times New Roman" w:eastAsia="Calibri" w:hAnsi="Times New Roman" w:cs="Times New Roman"/>
          <w:b/>
          <w:sz w:val="24"/>
          <w:szCs w:val="24"/>
        </w:rPr>
        <w:t>Curso de 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 xml:space="preserve">5, 23 ed. São Paulo: Saraiva, 2008. </w:t>
      </w:r>
    </w:p>
    <w:p w:rsidR="00585A63" w:rsidRPr="00F7723E" w:rsidRDefault="00585A63" w:rsidP="00585A63">
      <w:pPr>
        <w:spacing w:line="360" w:lineRule="auto"/>
        <w:jc w:val="both"/>
        <w:rPr>
          <w:rFonts w:ascii="Times New Roman" w:eastAsia="Calibri" w:hAnsi="Times New Roman" w:cs="Times New Roman"/>
          <w:sz w:val="24"/>
          <w:szCs w:val="24"/>
        </w:rPr>
      </w:pPr>
      <w:proofErr w:type="gramStart"/>
      <w:r w:rsidRPr="00F7723E">
        <w:rPr>
          <w:rFonts w:ascii="Times New Roman" w:eastAsia="Calibri" w:hAnsi="Times New Roman" w:cs="Times New Roman"/>
          <w:sz w:val="24"/>
          <w:szCs w:val="24"/>
        </w:rPr>
        <w:t>FARIAS,</w:t>
      </w:r>
      <w:proofErr w:type="gramEnd"/>
      <w:r w:rsidRPr="00F7723E">
        <w:rPr>
          <w:rFonts w:ascii="Times New Roman" w:eastAsia="Calibri" w:hAnsi="Times New Roman" w:cs="Times New Roman"/>
          <w:sz w:val="24"/>
          <w:szCs w:val="24"/>
        </w:rPr>
        <w:t xml:space="preserve"> Cristiano Chaves de; ROSENVALD, Nelson. </w:t>
      </w:r>
      <w:r w:rsidRPr="00F7723E">
        <w:rPr>
          <w:rFonts w:ascii="Times New Roman" w:eastAsia="Calibri" w:hAnsi="Times New Roman" w:cs="Times New Roman"/>
          <w:b/>
          <w:sz w:val="24"/>
          <w:szCs w:val="24"/>
        </w:rPr>
        <w:t>Direito das Famílias</w:t>
      </w:r>
      <w:r w:rsidRPr="00F7723E">
        <w:rPr>
          <w:rFonts w:ascii="Times New Roman" w:eastAsia="Calibri" w:hAnsi="Times New Roman" w:cs="Times New Roman"/>
          <w:sz w:val="24"/>
          <w:szCs w:val="24"/>
        </w:rPr>
        <w:t xml:space="preserve">. Rio de Janeiro: </w:t>
      </w:r>
      <w:proofErr w:type="spellStart"/>
      <w:r w:rsidRPr="00F7723E">
        <w:rPr>
          <w:rFonts w:ascii="Times New Roman" w:eastAsia="Calibri" w:hAnsi="Times New Roman" w:cs="Times New Roman"/>
          <w:sz w:val="24"/>
          <w:szCs w:val="24"/>
        </w:rPr>
        <w:t>Lumen</w:t>
      </w:r>
      <w:proofErr w:type="spellEnd"/>
      <w:r w:rsidRPr="00F7723E">
        <w:rPr>
          <w:rFonts w:ascii="Times New Roman" w:eastAsia="Calibri" w:hAnsi="Times New Roman" w:cs="Times New Roman"/>
          <w:sz w:val="24"/>
          <w:szCs w:val="24"/>
        </w:rPr>
        <w:t xml:space="preserve"> Juris, 3ª ed., 2011.</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GONÇALVES, Carlos Roberto. </w:t>
      </w:r>
      <w:r w:rsidRPr="00F7723E">
        <w:rPr>
          <w:rFonts w:ascii="Times New Roman" w:eastAsia="Calibri" w:hAnsi="Times New Roman" w:cs="Times New Roman"/>
          <w:b/>
          <w:sz w:val="24"/>
          <w:szCs w:val="24"/>
        </w:rPr>
        <w:t>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6, São Paulo: Saraiva, 2005.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HAJE, Lara. </w:t>
      </w:r>
      <w:r w:rsidRPr="00F7723E">
        <w:rPr>
          <w:rFonts w:ascii="Times New Roman" w:eastAsia="Calibri" w:hAnsi="Times New Roman" w:cs="Times New Roman"/>
          <w:b/>
          <w:sz w:val="24"/>
          <w:szCs w:val="24"/>
        </w:rPr>
        <w:t>Estatuto da Família proíbe casais gays de adotar filhos</w:t>
      </w:r>
      <w:r w:rsidRPr="00F7723E">
        <w:rPr>
          <w:rFonts w:ascii="Times New Roman" w:eastAsia="Calibri" w:hAnsi="Times New Roman" w:cs="Times New Roman"/>
          <w:sz w:val="24"/>
          <w:szCs w:val="24"/>
        </w:rPr>
        <w:t>. Câmara Notícias.</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Brasília, 25 de novembro de 2014. Disponível em: &lt;http://www2.camara.leg.br/camaranoticias/noticias/DIREITOS-HUMANOS/478207-ESTATUTO-DA-FAMILIA-PROIBE-CASAIS-GAYS-DE-ADOTAR-FILHOS.html&gt;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JUNIOR, </w:t>
      </w:r>
      <w:proofErr w:type="spellStart"/>
      <w:r w:rsidRPr="00F7723E">
        <w:rPr>
          <w:rFonts w:ascii="Times New Roman" w:eastAsia="Calibri" w:hAnsi="Times New Roman" w:cs="Times New Roman"/>
          <w:sz w:val="24"/>
          <w:szCs w:val="24"/>
        </w:rPr>
        <w:t>Hédio</w:t>
      </w:r>
      <w:proofErr w:type="spellEnd"/>
      <w:r w:rsidRPr="00F7723E">
        <w:rPr>
          <w:rFonts w:ascii="Times New Roman" w:eastAsia="Calibri" w:hAnsi="Times New Roman" w:cs="Times New Roman"/>
          <w:sz w:val="24"/>
          <w:szCs w:val="24"/>
        </w:rPr>
        <w:t xml:space="preserve"> Silva. </w:t>
      </w:r>
      <w:r w:rsidRPr="00F7723E">
        <w:rPr>
          <w:rFonts w:ascii="Times New Roman" w:eastAsia="Calibri" w:hAnsi="Times New Roman" w:cs="Times New Roman"/>
          <w:b/>
          <w:sz w:val="24"/>
          <w:szCs w:val="24"/>
        </w:rPr>
        <w:t>O princípio da igualdade e os direitos de igualdade na Constituição de 1988</w:t>
      </w:r>
      <w:r w:rsidRPr="00F7723E">
        <w:rPr>
          <w:rFonts w:ascii="Times New Roman" w:eastAsia="Calibri" w:hAnsi="Times New Roman" w:cs="Times New Roman"/>
          <w:sz w:val="24"/>
          <w:szCs w:val="24"/>
        </w:rPr>
        <w:t xml:space="preserve">. Revista de Direito Constitucional e Internacional. São Paulo, n° 38, 168-191, </w:t>
      </w:r>
      <w:proofErr w:type="spellStart"/>
      <w:r w:rsidRPr="00F7723E">
        <w:rPr>
          <w:rFonts w:ascii="Times New Roman" w:eastAsia="Calibri" w:hAnsi="Times New Roman" w:cs="Times New Roman"/>
          <w:sz w:val="24"/>
          <w:szCs w:val="24"/>
        </w:rPr>
        <w:t>jan</w:t>
      </w:r>
      <w:proofErr w:type="spellEnd"/>
      <w:r w:rsidRPr="00F7723E">
        <w:rPr>
          <w:rFonts w:ascii="Times New Roman" w:eastAsia="Calibri" w:hAnsi="Times New Roman" w:cs="Times New Roman"/>
          <w:sz w:val="24"/>
          <w:szCs w:val="24"/>
        </w:rPr>
        <w:t>,/mar. 2008.</w:t>
      </w:r>
    </w:p>
    <w:p w:rsidR="00585A63" w:rsidRPr="004A6D30" w:rsidRDefault="00585A63" w:rsidP="00585A63">
      <w:bookmarkStart w:id="0" w:name="_GoBack"/>
      <w:bookmarkEnd w:id="0"/>
    </w:p>
    <w:p w:rsidR="00585A63" w:rsidRDefault="00585A63" w:rsidP="004A6D30"/>
    <w:p w:rsidR="00F7723E" w:rsidRPr="004A6D30" w:rsidRDefault="00F7723E" w:rsidP="004A6D30"/>
    <w:sectPr w:rsidR="00F7723E" w:rsidRPr="004A6D30" w:rsidSect="009A00A0">
      <w:headerReference w:type="default" r:id="rId12"/>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44" w:rsidRDefault="00E11144" w:rsidP="004A6D30">
      <w:pPr>
        <w:spacing w:after="0" w:line="240" w:lineRule="auto"/>
      </w:pPr>
      <w:r>
        <w:separator/>
      </w:r>
    </w:p>
  </w:endnote>
  <w:endnote w:type="continuationSeparator" w:id="0">
    <w:p w:rsidR="00E11144" w:rsidRDefault="00E11144" w:rsidP="004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335542"/>
      <w:docPartObj>
        <w:docPartGallery w:val="Page Numbers (Bottom of Page)"/>
        <w:docPartUnique/>
      </w:docPartObj>
    </w:sdtPr>
    <w:sdtEndPr/>
    <w:sdtContent>
      <w:p w:rsidR="009A00A0" w:rsidRDefault="009A00A0">
        <w:pPr>
          <w:pStyle w:val="Rodap"/>
          <w:jc w:val="right"/>
        </w:pPr>
        <w:r>
          <w:fldChar w:fldCharType="begin"/>
        </w:r>
        <w:r>
          <w:instrText>PAGE   \* MERGEFORMAT</w:instrText>
        </w:r>
        <w:r>
          <w:fldChar w:fldCharType="separate"/>
        </w:r>
        <w:r w:rsidR="0086143D">
          <w:rPr>
            <w:noProof/>
          </w:rPr>
          <w:t>20</w:t>
        </w:r>
        <w:r>
          <w:fldChar w:fldCharType="end"/>
        </w:r>
      </w:p>
    </w:sdtContent>
  </w:sdt>
  <w:p w:rsidR="009A00A0" w:rsidRDefault="009A00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44" w:rsidRDefault="00E11144" w:rsidP="004A6D30">
      <w:pPr>
        <w:spacing w:after="0" w:line="240" w:lineRule="auto"/>
      </w:pPr>
      <w:r>
        <w:separator/>
      </w:r>
    </w:p>
  </w:footnote>
  <w:footnote w:type="continuationSeparator" w:id="0">
    <w:p w:rsidR="00E11144" w:rsidRDefault="00E11144" w:rsidP="004A6D30">
      <w:pPr>
        <w:spacing w:after="0" w:line="240" w:lineRule="auto"/>
      </w:pPr>
      <w:r>
        <w:continuationSeparator/>
      </w:r>
    </w:p>
  </w:footnote>
  <w:footnote w:id="1">
    <w:p w:rsidR="004A6D30" w:rsidRDefault="004A6D30" w:rsidP="004A6D30">
      <w:pPr>
        <w:pStyle w:val="Textodenotaderodap"/>
        <w:jc w:val="both"/>
        <w:rPr>
          <w:rFonts w:ascii="Times New Roman" w:hAnsi="Times New Roman"/>
        </w:rPr>
      </w:pPr>
      <w:r w:rsidRPr="00195CF3">
        <w:rPr>
          <w:rStyle w:val="Refdenotaderodap"/>
        </w:rPr>
        <w:sym w:font="Symbol" w:char="F02A"/>
      </w:r>
      <w:r w:rsidRPr="00E83B5D">
        <w:rPr>
          <w:rFonts w:ascii="Times New Roman" w:hAnsi="Times New Roman"/>
        </w:rPr>
        <w:t xml:space="preserve"> </w:t>
      </w:r>
      <w:r>
        <w:rPr>
          <w:rFonts w:ascii="Times New Roman" w:hAnsi="Times New Roman"/>
        </w:rPr>
        <w:t xml:space="preserve">Graduanda </w:t>
      </w:r>
      <w:r w:rsidRPr="00873466">
        <w:rPr>
          <w:rStyle w:val="eop"/>
          <w:rFonts w:ascii="Times New Roman" w:hAnsi="Times New Roman"/>
        </w:rPr>
        <w:t>do Curso de Bacharelado em Direito da Faculdade de Ciência</w:t>
      </w:r>
      <w:r>
        <w:rPr>
          <w:rStyle w:val="eop"/>
          <w:rFonts w:ascii="Times New Roman" w:hAnsi="Times New Roman"/>
        </w:rPr>
        <w:t>s Sociais e Aplicadas - FACISA. E</w:t>
      </w:r>
      <w:r w:rsidRPr="00873466">
        <w:rPr>
          <w:rStyle w:val="eop"/>
          <w:rFonts w:ascii="Times New Roman" w:hAnsi="Times New Roman"/>
        </w:rPr>
        <w:t xml:space="preserve">-mail: </w:t>
      </w:r>
      <w:hyperlink r:id="rId1" w:history="1">
        <w:r w:rsidRPr="00E422AE">
          <w:rPr>
            <w:rStyle w:val="Hyperlink"/>
            <w:rFonts w:ascii="Times New Roman" w:hAnsi="Times New Roman"/>
          </w:rPr>
          <w:t>marilia.silva.ferreira@gmail.com</w:t>
        </w:r>
      </w:hyperlink>
      <w:r>
        <w:rPr>
          <w:rStyle w:val="Hyperlink"/>
          <w:rFonts w:ascii="Times New Roman" w:hAnsi="Times New Roman"/>
          <w:color w:val="auto"/>
        </w:rPr>
        <w:t xml:space="preserve"> Tel. (83) 99949-4067</w:t>
      </w:r>
      <w:r>
        <w:rPr>
          <w:rFonts w:ascii="Times New Roman" w:hAnsi="Times New Roman"/>
        </w:rPr>
        <w:t xml:space="preserve"> </w:t>
      </w:r>
    </w:p>
    <w:p w:rsidR="004A6D30" w:rsidRDefault="004A6D30" w:rsidP="004A6D30">
      <w:pPr>
        <w:pStyle w:val="Textodenotaderodap"/>
        <w:ind w:left="140" w:hanging="140"/>
        <w:jc w:val="both"/>
        <w:rPr>
          <w:rFonts w:ascii="Segoe UI" w:hAnsi="Segoe UI" w:cs="Segoe UI"/>
          <w:color w:val="000000"/>
          <w:sz w:val="18"/>
          <w:szCs w:val="18"/>
          <w:shd w:val="clear" w:color="auto" w:fill="FFFFFF"/>
        </w:rPr>
      </w:pPr>
      <w:r>
        <w:rPr>
          <w:rFonts w:ascii="Times New Roman" w:hAnsi="Times New Roman"/>
        </w:rPr>
        <w:t>*</w:t>
      </w:r>
      <w:r w:rsidRPr="00E83B5D">
        <w:rPr>
          <w:rFonts w:ascii="Times New Roman" w:hAnsi="Times New Roman"/>
        </w:rPr>
        <w:t>Professor</w:t>
      </w:r>
      <w:r>
        <w:rPr>
          <w:rFonts w:ascii="Times New Roman" w:hAnsi="Times New Roman"/>
        </w:rPr>
        <w:t>a</w:t>
      </w:r>
      <w:r w:rsidRPr="00E83B5D">
        <w:rPr>
          <w:rFonts w:ascii="Times New Roman" w:hAnsi="Times New Roman"/>
        </w:rPr>
        <w:t xml:space="preserve"> de Direito C</w:t>
      </w:r>
      <w:r>
        <w:rPr>
          <w:rFonts w:ascii="Times New Roman" w:hAnsi="Times New Roman"/>
        </w:rPr>
        <w:t xml:space="preserve">ivil </w:t>
      </w:r>
      <w:r w:rsidRPr="00E83B5D">
        <w:rPr>
          <w:rFonts w:ascii="Times New Roman" w:hAnsi="Times New Roman"/>
        </w:rPr>
        <w:t xml:space="preserve">na Faculdade de Ciências </w:t>
      </w:r>
      <w:r w:rsidRPr="00873466">
        <w:rPr>
          <w:rFonts w:ascii="Times New Roman" w:hAnsi="Times New Roman"/>
        </w:rPr>
        <w:t>Sociais e Aplicadas</w:t>
      </w:r>
      <w:r>
        <w:rPr>
          <w:rFonts w:ascii="Times New Roman" w:hAnsi="Times New Roman"/>
        </w:rPr>
        <w:t xml:space="preserve"> – FACISA. E</w:t>
      </w:r>
      <w:r w:rsidRPr="00873466">
        <w:rPr>
          <w:rFonts w:ascii="Times New Roman" w:hAnsi="Times New Roman"/>
        </w:rPr>
        <w:t xml:space="preserve">-mail: </w:t>
      </w:r>
      <w:hyperlink r:id="rId2" w:history="1">
        <w:r w:rsidRPr="00BE0CEF">
          <w:rPr>
            <w:rStyle w:val="Hyperlink"/>
            <w:rFonts w:ascii="Segoe UI" w:hAnsi="Segoe UI" w:cs="Segoe UI"/>
            <w:sz w:val="18"/>
            <w:szCs w:val="18"/>
            <w:shd w:val="clear" w:color="auto" w:fill="FFFFFF"/>
          </w:rPr>
          <w:t>douettes@hotmail.com</w:t>
        </w:r>
      </w:hyperlink>
      <w:r>
        <w:rPr>
          <w:rFonts w:ascii="Segoe UI" w:hAnsi="Segoe UI" w:cs="Segoe UI"/>
          <w:color w:val="000000"/>
          <w:sz w:val="18"/>
          <w:szCs w:val="18"/>
          <w:shd w:val="clear" w:color="auto" w:fill="FFFFFF"/>
        </w:rPr>
        <w:t xml:space="preserve"> </w:t>
      </w:r>
    </w:p>
    <w:p w:rsidR="004A6D30" w:rsidRPr="00873466" w:rsidRDefault="004A6D30" w:rsidP="004A6D30">
      <w:pPr>
        <w:pStyle w:val="Textodenotaderodap"/>
        <w:ind w:left="140" w:hanging="140"/>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E6" w:rsidRDefault="00C573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1C1"/>
    <w:multiLevelType w:val="multilevel"/>
    <w:tmpl w:val="80B4E44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6BF910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96"/>
    <w:rsid w:val="00096B8E"/>
    <w:rsid w:val="001873B2"/>
    <w:rsid w:val="001928AC"/>
    <w:rsid w:val="001B79BA"/>
    <w:rsid w:val="001D2896"/>
    <w:rsid w:val="003334A4"/>
    <w:rsid w:val="003B669F"/>
    <w:rsid w:val="004824C6"/>
    <w:rsid w:val="004A6D30"/>
    <w:rsid w:val="00585A63"/>
    <w:rsid w:val="005B154D"/>
    <w:rsid w:val="006D565F"/>
    <w:rsid w:val="006E73DA"/>
    <w:rsid w:val="00790A61"/>
    <w:rsid w:val="007D6525"/>
    <w:rsid w:val="007F1D0D"/>
    <w:rsid w:val="00840071"/>
    <w:rsid w:val="0086143D"/>
    <w:rsid w:val="00976CE3"/>
    <w:rsid w:val="009A00A0"/>
    <w:rsid w:val="009F752F"/>
    <w:rsid w:val="00BB466A"/>
    <w:rsid w:val="00BC2439"/>
    <w:rsid w:val="00C50D46"/>
    <w:rsid w:val="00C573E6"/>
    <w:rsid w:val="00C9694B"/>
    <w:rsid w:val="00CD334B"/>
    <w:rsid w:val="00D31336"/>
    <w:rsid w:val="00D777FE"/>
    <w:rsid w:val="00E11144"/>
    <w:rsid w:val="00F7723E"/>
    <w:rsid w:val="00FF3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767">
      <w:bodyDiv w:val="1"/>
      <w:marLeft w:val="0"/>
      <w:marRight w:val="0"/>
      <w:marTop w:val="0"/>
      <w:marBottom w:val="0"/>
      <w:divBdr>
        <w:top w:val="none" w:sz="0" w:space="0" w:color="auto"/>
        <w:left w:val="none" w:sz="0" w:space="0" w:color="auto"/>
        <w:bottom w:val="none" w:sz="0" w:space="0" w:color="auto"/>
        <w:right w:val="none" w:sz="0" w:space="0" w:color="auto"/>
      </w:divBdr>
    </w:div>
    <w:div w:id="205291027">
      <w:bodyDiv w:val="1"/>
      <w:marLeft w:val="0"/>
      <w:marRight w:val="0"/>
      <w:marTop w:val="0"/>
      <w:marBottom w:val="0"/>
      <w:divBdr>
        <w:top w:val="none" w:sz="0" w:space="0" w:color="auto"/>
        <w:left w:val="none" w:sz="0" w:space="0" w:color="auto"/>
        <w:bottom w:val="none" w:sz="0" w:space="0" w:color="auto"/>
        <w:right w:val="none" w:sz="0" w:space="0" w:color="auto"/>
      </w:divBdr>
    </w:div>
    <w:div w:id="314334932">
      <w:bodyDiv w:val="1"/>
      <w:marLeft w:val="0"/>
      <w:marRight w:val="0"/>
      <w:marTop w:val="0"/>
      <w:marBottom w:val="0"/>
      <w:divBdr>
        <w:top w:val="none" w:sz="0" w:space="0" w:color="auto"/>
        <w:left w:val="none" w:sz="0" w:space="0" w:color="auto"/>
        <w:bottom w:val="none" w:sz="0" w:space="0" w:color="auto"/>
        <w:right w:val="none" w:sz="0" w:space="0" w:color="auto"/>
      </w:divBdr>
      <w:divsChild>
        <w:div w:id="97411239">
          <w:marLeft w:val="0"/>
          <w:marRight w:val="0"/>
          <w:marTop w:val="0"/>
          <w:marBottom w:val="0"/>
          <w:divBdr>
            <w:top w:val="none" w:sz="0" w:space="0" w:color="auto"/>
            <w:left w:val="none" w:sz="0" w:space="0" w:color="auto"/>
            <w:bottom w:val="none" w:sz="0" w:space="0" w:color="auto"/>
            <w:right w:val="none" w:sz="0" w:space="0" w:color="auto"/>
          </w:divBdr>
        </w:div>
      </w:divsChild>
    </w:div>
    <w:div w:id="521168776">
      <w:bodyDiv w:val="1"/>
      <w:marLeft w:val="0"/>
      <w:marRight w:val="0"/>
      <w:marTop w:val="0"/>
      <w:marBottom w:val="0"/>
      <w:divBdr>
        <w:top w:val="none" w:sz="0" w:space="0" w:color="auto"/>
        <w:left w:val="none" w:sz="0" w:space="0" w:color="auto"/>
        <w:bottom w:val="none" w:sz="0" w:space="0" w:color="auto"/>
        <w:right w:val="none" w:sz="0" w:space="0" w:color="auto"/>
      </w:divBdr>
    </w:div>
    <w:div w:id="1096292831">
      <w:bodyDiv w:val="1"/>
      <w:marLeft w:val="0"/>
      <w:marRight w:val="0"/>
      <w:marTop w:val="0"/>
      <w:marBottom w:val="0"/>
      <w:divBdr>
        <w:top w:val="none" w:sz="0" w:space="0" w:color="auto"/>
        <w:left w:val="none" w:sz="0" w:space="0" w:color="auto"/>
        <w:bottom w:val="none" w:sz="0" w:space="0" w:color="auto"/>
        <w:right w:val="none" w:sz="0" w:space="0" w:color="auto"/>
      </w:divBdr>
    </w:div>
    <w:div w:id="1124738727">
      <w:bodyDiv w:val="1"/>
      <w:marLeft w:val="0"/>
      <w:marRight w:val="0"/>
      <w:marTop w:val="0"/>
      <w:marBottom w:val="0"/>
      <w:divBdr>
        <w:top w:val="none" w:sz="0" w:space="0" w:color="auto"/>
        <w:left w:val="none" w:sz="0" w:space="0" w:color="auto"/>
        <w:bottom w:val="none" w:sz="0" w:space="0" w:color="auto"/>
        <w:right w:val="none" w:sz="0" w:space="0" w:color="auto"/>
      </w:divBdr>
    </w:div>
    <w:div w:id="1743798456">
      <w:bodyDiv w:val="1"/>
      <w:marLeft w:val="0"/>
      <w:marRight w:val="0"/>
      <w:marTop w:val="0"/>
      <w:marBottom w:val="0"/>
      <w:divBdr>
        <w:top w:val="none" w:sz="0" w:space="0" w:color="auto"/>
        <w:left w:val="none" w:sz="0" w:space="0" w:color="auto"/>
        <w:bottom w:val="none" w:sz="0" w:space="0" w:color="auto"/>
        <w:right w:val="none" w:sz="0" w:space="0" w:color="auto"/>
      </w:divBdr>
    </w:div>
    <w:div w:id="18044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7-2010/2009/lei/l12010.htm" TargetMode="External"/><Relationship Id="rId5" Type="http://schemas.openxmlformats.org/officeDocument/2006/relationships/settings" Target="settings.xml"/><Relationship Id="rId10" Type="http://schemas.openxmlformats.org/officeDocument/2006/relationships/hyperlink" Target="http://www.planalto.gov.br/ccivil_03/leis/1950-1969/L4655.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ouettes@hotmail.com" TargetMode="External"/><Relationship Id="rId1" Type="http://schemas.openxmlformats.org/officeDocument/2006/relationships/hyperlink" Target="mailto:marilia.silva.ferreir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9ED7-3E8B-42D0-AAC5-7A532DC4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6232</Words>
  <Characters>33653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Dario</cp:lastModifiedBy>
  <cp:revision>15</cp:revision>
  <dcterms:created xsi:type="dcterms:W3CDTF">2015-11-23T18:01:00Z</dcterms:created>
  <dcterms:modified xsi:type="dcterms:W3CDTF">2015-11-24T13:24:00Z</dcterms:modified>
</cp:coreProperties>
</file>