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98" w:rsidRPr="00FA5598" w:rsidRDefault="00FA5598" w:rsidP="00FA5598">
      <w:pPr>
        <w:spacing w:after="0" w:line="240" w:lineRule="auto"/>
        <w:rPr>
          <w:rFonts w:ascii="Times New Roman" w:eastAsia="Calibri" w:hAnsi="Times New Roman" w:cs="Times New Roman"/>
          <w:b/>
          <w:sz w:val="24"/>
          <w:szCs w:val="24"/>
        </w:rPr>
      </w:pPr>
      <w:r w:rsidRPr="00FA5598">
        <w:rPr>
          <w:rFonts w:ascii="Times New Roman" w:eastAsia="Calibri" w:hAnsi="Times New Roman" w:cs="Times New Roman"/>
          <w:b/>
          <w:sz w:val="24"/>
          <w:szCs w:val="24"/>
        </w:rPr>
        <w:t>CESED – CENTRO DE ENSINO SUPERIOR EM DESENVOLVIMENTO</w:t>
      </w:r>
    </w:p>
    <w:p w:rsidR="00FA5598" w:rsidRPr="00FA5598" w:rsidRDefault="00FA5598" w:rsidP="00FA5598">
      <w:pPr>
        <w:spacing w:after="0" w:line="240" w:lineRule="auto"/>
        <w:rPr>
          <w:rFonts w:ascii="Times New Roman" w:eastAsia="Calibri" w:hAnsi="Times New Roman" w:cs="Times New Roman"/>
          <w:b/>
          <w:sz w:val="24"/>
          <w:szCs w:val="24"/>
        </w:rPr>
      </w:pPr>
      <w:r w:rsidRPr="00FA5598">
        <w:rPr>
          <w:rFonts w:ascii="Times New Roman" w:eastAsia="Calibri" w:hAnsi="Times New Roman" w:cs="Times New Roman"/>
          <w:b/>
          <w:sz w:val="24"/>
          <w:szCs w:val="24"/>
        </w:rPr>
        <w:t>FACISA - FACULDADE DE CIENCIAS SOCIAIS APLICADAS</w:t>
      </w:r>
    </w:p>
    <w:p w:rsidR="00FA5598" w:rsidRPr="00FA5598" w:rsidRDefault="00FA5598" w:rsidP="00FA5598">
      <w:pPr>
        <w:spacing w:after="0" w:line="240" w:lineRule="auto"/>
        <w:rPr>
          <w:rFonts w:ascii="Times New Roman" w:eastAsia="Calibri" w:hAnsi="Times New Roman" w:cs="Times New Roman"/>
          <w:b/>
          <w:sz w:val="24"/>
          <w:szCs w:val="24"/>
        </w:rPr>
      </w:pPr>
      <w:r w:rsidRPr="00FA5598">
        <w:rPr>
          <w:rFonts w:ascii="Times New Roman" w:eastAsia="Calibri" w:hAnsi="Times New Roman" w:cs="Times New Roman"/>
          <w:b/>
          <w:sz w:val="24"/>
          <w:szCs w:val="24"/>
        </w:rPr>
        <w:t>CURSO DE BACHAREL EM DIREITO</w:t>
      </w:r>
    </w:p>
    <w:p w:rsidR="00FA5598" w:rsidRPr="00FA5598" w:rsidRDefault="00FA5598" w:rsidP="00FA5598">
      <w:pPr>
        <w:spacing w:after="0" w:line="240" w:lineRule="auto"/>
        <w:rPr>
          <w:rFonts w:ascii="Times New Roman" w:eastAsia="Calibri" w:hAnsi="Times New Roman" w:cs="Times New Roman"/>
          <w:b/>
          <w:sz w:val="24"/>
          <w:szCs w:val="24"/>
        </w:rPr>
      </w:pPr>
    </w:p>
    <w:p w:rsidR="00FA5598" w:rsidRPr="00FA5598" w:rsidRDefault="00FA5598" w:rsidP="00FA5598">
      <w:pPr>
        <w:spacing w:after="0" w:line="240" w:lineRule="auto"/>
        <w:rPr>
          <w:rFonts w:ascii="Times New Roman" w:eastAsia="Calibri" w:hAnsi="Times New Roman" w:cs="Times New Roman"/>
          <w:b/>
          <w:sz w:val="24"/>
          <w:szCs w:val="24"/>
        </w:rPr>
      </w:pPr>
    </w:p>
    <w:p w:rsidR="00A64157" w:rsidRPr="00A64157" w:rsidRDefault="00A64157" w:rsidP="00A64157">
      <w:pPr>
        <w:spacing w:after="0" w:line="240" w:lineRule="auto"/>
        <w:rPr>
          <w:rFonts w:ascii="Times New Roman" w:eastAsia="Calibri" w:hAnsi="Times New Roman" w:cs="Times New Roman"/>
          <w:b/>
          <w:sz w:val="24"/>
          <w:szCs w:val="24"/>
        </w:rPr>
      </w:pPr>
      <w:r w:rsidRPr="00A64157">
        <w:rPr>
          <w:rFonts w:ascii="Times New Roman" w:eastAsia="Calibri" w:hAnsi="Times New Roman" w:cs="Times New Roman"/>
          <w:b/>
          <w:sz w:val="24"/>
          <w:szCs w:val="24"/>
        </w:rPr>
        <w:t>MAIRA GONZAGA DE FARIAS</w:t>
      </w:r>
    </w:p>
    <w:p w:rsidR="00FA5598" w:rsidRPr="00FA5598" w:rsidRDefault="00FA5598" w:rsidP="00FA5598">
      <w:pPr>
        <w:spacing w:after="200" w:line="360" w:lineRule="auto"/>
        <w:jc w:val="center"/>
        <w:rPr>
          <w:rFonts w:ascii="Calibri" w:eastAsia="Courier New" w:hAnsi="Calibri" w:cs="Times New Roman"/>
          <w:b/>
          <w:sz w:val="28"/>
          <w:szCs w:val="28"/>
        </w:rPr>
      </w:pPr>
    </w:p>
    <w:p w:rsidR="00FA5598" w:rsidRPr="00FA5598" w:rsidRDefault="00FA5598" w:rsidP="00FA5598">
      <w:pPr>
        <w:spacing w:after="200" w:line="360" w:lineRule="auto"/>
        <w:jc w:val="center"/>
        <w:rPr>
          <w:rFonts w:ascii="Calibri" w:eastAsia="Courier New" w:hAnsi="Calibri" w:cs="Times New Roman"/>
          <w:b/>
          <w:sz w:val="28"/>
          <w:szCs w:val="28"/>
        </w:rPr>
      </w:pPr>
    </w:p>
    <w:p w:rsidR="00FA5598" w:rsidRPr="00FA5598" w:rsidRDefault="00FA5598" w:rsidP="00FA5598">
      <w:pPr>
        <w:spacing w:after="200" w:line="360" w:lineRule="auto"/>
        <w:jc w:val="center"/>
        <w:rPr>
          <w:rFonts w:ascii="Calibri" w:eastAsia="Calibri" w:hAnsi="Calibri" w:cs="Times New Roman"/>
          <w:sz w:val="28"/>
          <w:szCs w:val="28"/>
        </w:rPr>
      </w:pPr>
    </w:p>
    <w:p w:rsidR="00FA5598" w:rsidRPr="00FA5598" w:rsidRDefault="00FA5598" w:rsidP="00FA5598">
      <w:pPr>
        <w:spacing w:after="200" w:line="360" w:lineRule="auto"/>
        <w:jc w:val="center"/>
        <w:rPr>
          <w:rFonts w:ascii="Calibri" w:eastAsia="Calibri" w:hAnsi="Calibri" w:cs="Times New Roman"/>
          <w:i/>
          <w:sz w:val="28"/>
          <w:szCs w:val="28"/>
        </w:rPr>
      </w:pPr>
    </w:p>
    <w:p w:rsidR="00FA5598" w:rsidRPr="00FA5598" w:rsidRDefault="00FA5598" w:rsidP="00FA5598">
      <w:pPr>
        <w:spacing w:after="200" w:line="360" w:lineRule="auto"/>
        <w:jc w:val="center"/>
        <w:rPr>
          <w:rFonts w:ascii="Calibri" w:eastAsia="Calibri" w:hAnsi="Calibri" w:cs="Times New Roman"/>
          <w:b/>
          <w:sz w:val="28"/>
          <w:szCs w:val="28"/>
        </w:rPr>
      </w:pPr>
    </w:p>
    <w:p w:rsidR="00FA5598" w:rsidRPr="00FA5598" w:rsidRDefault="00FA5598" w:rsidP="00FA5598">
      <w:pPr>
        <w:spacing w:after="200" w:line="360" w:lineRule="auto"/>
        <w:jc w:val="center"/>
        <w:rPr>
          <w:rFonts w:ascii="Calibri" w:eastAsia="Calibri" w:hAnsi="Calibri" w:cs="Times New Roman"/>
          <w:b/>
          <w:sz w:val="28"/>
          <w:szCs w:val="28"/>
        </w:rPr>
      </w:pPr>
    </w:p>
    <w:p w:rsidR="00FA5598" w:rsidRPr="00FA5598" w:rsidRDefault="00FA5598" w:rsidP="00FA5598">
      <w:pPr>
        <w:spacing w:after="200" w:line="360" w:lineRule="auto"/>
        <w:jc w:val="center"/>
        <w:rPr>
          <w:rFonts w:ascii="Calibri" w:eastAsia="Calibri" w:hAnsi="Calibri" w:cs="Times New Roman"/>
          <w:b/>
          <w:sz w:val="28"/>
          <w:szCs w:val="28"/>
        </w:rPr>
      </w:pPr>
    </w:p>
    <w:p w:rsidR="00A64157" w:rsidRDefault="00A64157" w:rsidP="00A64157">
      <w:pPr>
        <w:pStyle w:val="Ttulo1"/>
        <w:spacing w:line="240" w:lineRule="auto"/>
        <w:jc w:val="center"/>
      </w:pPr>
      <w:bookmarkStart w:id="0" w:name="_GoBack"/>
      <w:r>
        <w:t>AS PUNIÇÕES AO EMPREGADO NO CONTRATO DE EMPREGO: ASPECTOS JURÍDICOS-SOCIAIS À LUZ DO ORDENAMENTO BRASILEIRO</w:t>
      </w:r>
    </w:p>
    <w:bookmarkEnd w:id="0"/>
    <w:p w:rsidR="00FA5598" w:rsidRPr="00FA5598" w:rsidRDefault="00FA5598" w:rsidP="00FA5598">
      <w:pPr>
        <w:spacing w:after="200" w:line="360" w:lineRule="auto"/>
        <w:jc w:val="center"/>
        <w:rPr>
          <w:rFonts w:ascii="Calibri" w:eastAsia="Calibri" w:hAnsi="Calibri" w:cs="Times New Roman"/>
          <w:b/>
          <w:sz w:val="28"/>
          <w:szCs w:val="28"/>
        </w:rPr>
      </w:pPr>
    </w:p>
    <w:p w:rsidR="00FA5598" w:rsidRPr="00FA5598" w:rsidRDefault="00FA5598" w:rsidP="00FA5598">
      <w:pPr>
        <w:spacing w:after="200" w:line="360" w:lineRule="auto"/>
        <w:jc w:val="center"/>
        <w:rPr>
          <w:rFonts w:ascii="Calibri" w:eastAsia="Calibri" w:hAnsi="Calibri" w:cs="Times New Roman"/>
          <w:b/>
          <w:sz w:val="28"/>
          <w:szCs w:val="28"/>
        </w:rPr>
      </w:pPr>
    </w:p>
    <w:p w:rsidR="00FA5598" w:rsidRPr="00FA5598" w:rsidRDefault="00FA5598" w:rsidP="00FA5598">
      <w:pPr>
        <w:spacing w:after="200" w:line="360" w:lineRule="auto"/>
        <w:jc w:val="center"/>
        <w:rPr>
          <w:rFonts w:ascii="Calibri" w:eastAsia="Calibri" w:hAnsi="Calibri" w:cs="Times New Roman"/>
          <w:b/>
          <w:sz w:val="28"/>
          <w:szCs w:val="28"/>
        </w:rPr>
      </w:pPr>
    </w:p>
    <w:p w:rsidR="00FA5598" w:rsidRPr="00FA5598" w:rsidRDefault="00FA5598" w:rsidP="00FA5598">
      <w:pPr>
        <w:spacing w:after="200" w:line="360" w:lineRule="auto"/>
        <w:jc w:val="center"/>
        <w:rPr>
          <w:rFonts w:ascii="Calibri" w:eastAsia="Calibri" w:hAnsi="Calibri" w:cs="Times New Roman"/>
          <w:b/>
          <w:sz w:val="28"/>
          <w:szCs w:val="28"/>
        </w:rPr>
      </w:pPr>
    </w:p>
    <w:p w:rsidR="00FA5598" w:rsidRPr="00FA5598" w:rsidRDefault="00FA5598" w:rsidP="00FA5598">
      <w:pPr>
        <w:spacing w:after="200" w:line="360" w:lineRule="auto"/>
        <w:jc w:val="center"/>
        <w:rPr>
          <w:rFonts w:ascii="Calibri" w:eastAsia="Calibri" w:hAnsi="Calibri" w:cs="Times New Roman"/>
          <w:b/>
          <w:sz w:val="28"/>
          <w:szCs w:val="28"/>
        </w:rPr>
      </w:pPr>
    </w:p>
    <w:p w:rsidR="00FA5598" w:rsidRPr="00FA5598" w:rsidRDefault="00FA5598" w:rsidP="00FA5598">
      <w:pPr>
        <w:spacing w:after="200" w:line="360" w:lineRule="auto"/>
        <w:jc w:val="center"/>
        <w:rPr>
          <w:rFonts w:ascii="Calibri" w:eastAsia="Calibri" w:hAnsi="Calibri" w:cs="Times New Roman"/>
          <w:b/>
          <w:sz w:val="28"/>
          <w:szCs w:val="28"/>
        </w:rPr>
      </w:pPr>
    </w:p>
    <w:p w:rsidR="00FA5598" w:rsidRPr="00FA5598" w:rsidRDefault="00FA5598" w:rsidP="00FA5598">
      <w:pPr>
        <w:spacing w:after="200" w:line="360" w:lineRule="auto"/>
        <w:jc w:val="center"/>
        <w:rPr>
          <w:rFonts w:ascii="Calibri" w:eastAsia="Calibri" w:hAnsi="Calibri" w:cs="Times New Roman"/>
          <w:b/>
          <w:sz w:val="24"/>
          <w:szCs w:val="24"/>
        </w:rPr>
      </w:pPr>
    </w:p>
    <w:p w:rsidR="00FA5598" w:rsidRDefault="00FA5598" w:rsidP="00FA5598">
      <w:pPr>
        <w:spacing w:after="0" w:line="240" w:lineRule="auto"/>
        <w:jc w:val="center"/>
        <w:rPr>
          <w:rFonts w:ascii="Times New Roman" w:eastAsia="Calibri" w:hAnsi="Times New Roman" w:cs="Times New Roman"/>
          <w:b/>
          <w:sz w:val="24"/>
          <w:szCs w:val="24"/>
        </w:rPr>
      </w:pPr>
    </w:p>
    <w:p w:rsidR="00FA5598" w:rsidRDefault="00FA5598" w:rsidP="00FA5598">
      <w:pPr>
        <w:spacing w:after="0" w:line="240" w:lineRule="auto"/>
        <w:jc w:val="center"/>
        <w:rPr>
          <w:rFonts w:ascii="Times New Roman" w:eastAsia="Calibri" w:hAnsi="Times New Roman" w:cs="Times New Roman"/>
          <w:b/>
          <w:sz w:val="24"/>
          <w:szCs w:val="24"/>
        </w:rPr>
      </w:pPr>
    </w:p>
    <w:p w:rsidR="00FA5598" w:rsidRDefault="00FA5598" w:rsidP="00FA5598">
      <w:pPr>
        <w:spacing w:after="0" w:line="240" w:lineRule="auto"/>
        <w:jc w:val="center"/>
        <w:rPr>
          <w:rFonts w:ascii="Times New Roman" w:eastAsia="Calibri" w:hAnsi="Times New Roman" w:cs="Times New Roman"/>
          <w:b/>
          <w:sz w:val="24"/>
          <w:szCs w:val="24"/>
        </w:rPr>
      </w:pPr>
    </w:p>
    <w:p w:rsidR="00FA5598" w:rsidRDefault="00FA5598" w:rsidP="00FA5598">
      <w:pPr>
        <w:spacing w:after="0" w:line="240" w:lineRule="auto"/>
        <w:jc w:val="center"/>
        <w:rPr>
          <w:rFonts w:ascii="Times New Roman" w:eastAsia="Calibri" w:hAnsi="Times New Roman" w:cs="Times New Roman"/>
          <w:b/>
          <w:sz w:val="24"/>
          <w:szCs w:val="24"/>
        </w:rPr>
      </w:pPr>
    </w:p>
    <w:p w:rsidR="00FA5598" w:rsidRPr="00FA5598" w:rsidRDefault="00FA5598" w:rsidP="00FA5598">
      <w:pPr>
        <w:spacing w:after="0" w:line="240" w:lineRule="auto"/>
        <w:jc w:val="center"/>
        <w:rPr>
          <w:rFonts w:ascii="Times New Roman" w:eastAsia="Calibri" w:hAnsi="Times New Roman" w:cs="Times New Roman"/>
          <w:b/>
          <w:sz w:val="24"/>
          <w:szCs w:val="24"/>
        </w:rPr>
      </w:pPr>
      <w:r w:rsidRPr="00FA5598">
        <w:rPr>
          <w:rFonts w:ascii="Times New Roman" w:eastAsia="Calibri" w:hAnsi="Times New Roman" w:cs="Times New Roman"/>
          <w:b/>
          <w:sz w:val="24"/>
          <w:szCs w:val="24"/>
        </w:rPr>
        <w:t>CAMPINA GRANDE – PB</w:t>
      </w:r>
    </w:p>
    <w:p w:rsidR="00F65144" w:rsidRDefault="00FA5598" w:rsidP="00FA5598">
      <w:pPr>
        <w:pStyle w:val="SemEspaamento"/>
        <w:ind w:firstLine="0"/>
        <w:jc w:val="center"/>
        <w:rPr>
          <w:rFonts w:eastAsia="Calibri" w:cs="Times New Roman"/>
          <w:b/>
          <w:szCs w:val="24"/>
        </w:rPr>
      </w:pPr>
      <w:r w:rsidRPr="00FA5598">
        <w:rPr>
          <w:rFonts w:eastAsia="Calibri" w:cs="Times New Roman"/>
          <w:b/>
          <w:szCs w:val="24"/>
        </w:rPr>
        <w:t>2015</w:t>
      </w:r>
    </w:p>
    <w:p w:rsidR="00FA5598" w:rsidRDefault="00A64157" w:rsidP="00FA5598">
      <w:pPr>
        <w:spacing w:after="0" w:line="240" w:lineRule="auto"/>
        <w:jc w:val="center"/>
        <w:rPr>
          <w:rFonts w:ascii="Calibri" w:eastAsia="Calibri" w:hAnsi="Calibri" w:cs="Times New Roman"/>
          <w:sz w:val="24"/>
          <w:szCs w:val="24"/>
        </w:rPr>
      </w:pPr>
      <w:r w:rsidRPr="00A64157">
        <w:rPr>
          <w:rFonts w:ascii="Times New Roman" w:eastAsia="Calibri" w:hAnsi="Times New Roman" w:cs="Times New Roman"/>
          <w:sz w:val="24"/>
          <w:szCs w:val="24"/>
        </w:rPr>
        <w:lastRenderedPageBreak/>
        <w:t>MAIRA GONZAGA DE FARIAS</w:t>
      </w:r>
    </w:p>
    <w:p w:rsidR="00FA5598" w:rsidRDefault="00FA5598" w:rsidP="00FA5598">
      <w:pPr>
        <w:tabs>
          <w:tab w:val="left" w:pos="3810"/>
        </w:tabs>
        <w:spacing w:line="360" w:lineRule="auto"/>
        <w:rPr>
          <w:rFonts w:ascii="Calibri" w:eastAsia="Calibri" w:hAnsi="Calibri" w:cs="Times New Roman"/>
          <w:sz w:val="24"/>
          <w:szCs w:val="24"/>
        </w:rPr>
      </w:pPr>
    </w:p>
    <w:p w:rsidR="00FA5598" w:rsidRDefault="00FA5598" w:rsidP="00FA5598">
      <w:pPr>
        <w:tabs>
          <w:tab w:val="left" w:pos="3810"/>
        </w:tabs>
        <w:spacing w:line="360" w:lineRule="auto"/>
        <w:jc w:val="center"/>
        <w:rPr>
          <w:rFonts w:ascii="Calibri" w:eastAsia="Calibri" w:hAnsi="Calibri" w:cs="Times New Roman"/>
          <w:sz w:val="24"/>
          <w:szCs w:val="24"/>
        </w:rPr>
      </w:pPr>
    </w:p>
    <w:p w:rsidR="00FA5598" w:rsidRPr="00C533A3" w:rsidRDefault="00FA5598" w:rsidP="00FA5598">
      <w:pPr>
        <w:tabs>
          <w:tab w:val="left" w:pos="3810"/>
        </w:tabs>
        <w:spacing w:line="360" w:lineRule="auto"/>
        <w:jc w:val="center"/>
        <w:rPr>
          <w:rFonts w:ascii="Times New Roman" w:eastAsia="Calibri" w:hAnsi="Times New Roman" w:cs="Times New Roman"/>
          <w:sz w:val="24"/>
          <w:szCs w:val="24"/>
        </w:rPr>
      </w:pPr>
    </w:p>
    <w:p w:rsidR="00FA5598" w:rsidRPr="00C533A3" w:rsidRDefault="00FA5598" w:rsidP="00FA5598">
      <w:pPr>
        <w:tabs>
          <w:tab w:val="left" w:pos="3810"/>
        </w:tabs>
        <w:spacing w:line="360" w:lineRule="auto"/>
        <w:jc w:val="center"/>
        <w:rPr>
          <w:rFonts w:ascii="Times New Roman" w:eastAsia="Calibri" w:hAnsi="Times New Roman" w:cs="Times New Roman"/>
          <w:sz w:val="24"/>
          <w:szCs w:val="24"/>
        </w:rPr>
      </w:pPr>
    </w:p>
    <w:p w:rsidR="00FA5598" w:rsidRDefault="00FA5598" w:rsidP="00FA5598">
      <w:pPr>
        <w:tabs>
          <w:tab w:val="left" w:pos="3810"/>
        </w:tabs>
        <w:spacing w:line="360" w:lineRule="auto"/>
        <w:jc w:val="center"/>
        <w:rPr>
          <w:rFonts w:ascii="Calibri" w:eastAsia="Calibri" w:hAnsi="Calibri" w:cs="Times New Roman"/>
          <w:sz w:val="24"/>
          <w:szCs w:val="24"/>
        </w:rPr>
      </w:pPr>
    </w:p>
    <w:p w:rsidR="00FA5598" w:rsidRDefault="00FA5598" w:rsidP="00FA5598">
      <w:pPr>
        <w:tabs>
          <w:tab w:val="left" w:pos="3810"/>
        </w:tabs>
        <w:spacing w:line="360" w:lineRule="auto"/>
        <w:jc w:val="center"/>
        <w:rPr>
          <w:rFonts w:ascii="Calibri" w:eastAsia="Calibri" w:hAnsi="Calibri" w:cs="Times New Roman"/>
          <w:sz w:val="24"/>
          <w:szCs w:val="24"/>
        </w:rPr>
      </w:pPr>
    </w:p>
    <w:p w:rsidR="00A64157" w:rsidRPr="00A64157" w:rsidRDefault="00A64157" w:rsidP="00A64157">
      <w:pPr>
        <w:pStyle w:val="Ttulo1"/>
        <w:spacing w:line="240" w:lineRule="auto"/>
        <w:jc w:val="center"/>
        <w:rPr>
          <w:b w:val="0"/>
        </w:rPr>
      </w:pPr>
      <w:r w:rsidRPr="00A64157">
        <w:rPr>
          <w:b w:val="0"/>
        </w:rPr>
        <w:t>AS PUNIÇÕES AO EMPREGADO NO CONTRATO DE EMPREGO: ASPECTOS JURÍDICOS-SOCIAIS À LUZ DO ORDENAMENTO BRASILEIRO</w:t>
      </w:r>
    </w:p>
    <w:p w:rsidR="00FA5598" w:rsidRDefault="00FA5598" w:rsidP="00FA5598">
      <w:pPr>
        <w:ind w:left="4536"/>
        <w:jc w:val="both"/>
        <w:rPr>
          <w:rFonts w:ascii="Calibri" w:eastAsia="Courier New" w:hAnsi="Calibri" w:cs="Times New Roman"/>
          <w:b/>
          <w:sz w:val="40"/>
        </w:rPr>
      </w:pPr>
    </w:p>
    <w:p w:rsidR="00FA5598" w:rsidRDefault="00FA5598" w:rsidP="00FA5598">
      <w:pPr>
        <w:tabs>
          <w:tab w:val="left" w:pos="8080"/>
        </w:tabs>
        <w:ind w:left="4536"/>
        <w:jc w:val="both"/>
        <w:rPr>
          <w:rFonts w:ascii="Calibri" w:eastAsia="Calibri" w:hAnsi="Calibri" w:cs="Times New Roman"/>
        </w:rPr>
      </w:pPr>
    </w:p>
    <w:p w:rsidR="00FA5598" w:rsidRDefault="00FA5598" w:rsidP="00FA5598">
      <w:pPr>
        <w:tabs>
          <w:tab w:val="left" w:pos="8222"/>
        </w:tabs>
        <w:spacing w:before="100" w:beforeAutospacing="1" w:after="100" w:afterAutospacing="1" w:line="240" w:lineRule="auto"/>
        <w:ind w:left="4536"/>
        <w:jc w:val="both"/>
        <w:outlineLvl w:val="0"/>
        <w:rPr>
          <w:rFonts w:ascii="Times New Roman" w:eastAsia="Times New Roman" w:hAnsi="Times New Roman" w:cs="Times New Roman"/>
          <w:b/>
          <w:bCs/>
          <w:kern w:val="36"/>
          <w:sz w:val="28"/>
          <w:szCs w:val="48"/>
          <w:lang w:eastAsia="pt-BR"/>
        </w:rPr>
      </w:pPr>
    </w:p>
    <w:p w:rsidR="00FA5598" w:rsidRDefault="00FA5598" w:rsidP="00FA5598">
      <w:pPr>
        <w:tabs>
          <w:tab w:val="left" w:pos="7020"/>
        </w:tabs>
        <w:spacing w:line="240" w:lineRule="auto"/>
        <w:ind w:left="4536"/>
        <w:jc w:val="both"/>
        <w:rPr>
          <w:rFonts w:ascii="Times New Roman" w:eastAsia="Calibri" w:hAnsi="Times New Roman" w:cs="Times New Roman"/>
        </w:rPr>
      </w:pPr>
      <w:r>
        <w:rPr>
          <w:rFonts w:ascii="Times New Roman" w:eastAsia="Calibri" w:hAnsi="Times New Roman" w:cs="Times New Roman"/>
          <w:sz w:val="24"/>
        </w:rPr>
        <w:t>Trabalho de conclusão apresentado como pré-requisito para a obtenção do título de Bacharel em Direito outorgado pela FACISA – Faculdade de Ciências Sociais Aplicadas de Campina Grande – PB.</w:t>
      </w:r>
    </w:p>
    <w:p w:rsidR="00FA5598" w:rsidRDefault="00FA5598" w:rsidP="00FA5598">
      <w:pPr>
        <w:spacing w:line="240" w:lineRule="auto"/>
        <w:ind w:left="4536"/>
        <w:jc w:val="both"/>
        <w:rPr>
          <w:rFonts w:ascii="Times New Roman" w:eastAsia="Calibri" w:hAnsi="Times New Roman" w:cs="Times New Roman"/>
          <w:sz w:val="23"/>
          <w:szCs w:val="23"/>
          <w:shd w:val="clear" w:color="auto" w:fill="FFFFFF"/>
        </w:rPr>
      </w:pPr>
      <w:r>
        <w:rPr>
          <w:rFonts w:ascii="Times New Roman" w:eastAsia="Calibri" w:hAnsi="Times New Roman" w:cs="Times New Roman"/>
          <w:sz w:val="24"/>
        </w:rPr>
        <w:t xml:space="preserve">Orientador: Prof. </w:t>
      </w:r>
      <w:r w:rsidR="0030698C">
        <w:rPr>
          <w:rFonts w:ascii="Times New Roman" w:eastAsia="Calibri" w:hAnsi="Times New Roman" w:cs="Times New Roman"/>
          <w:sz w:val="24"/>
        </w:rPr>
        <w:t xml:space="preserve">da Facisa </w:t>
      </w:r>
      <w:r w:rsidR="00A64157">
        <w:rPr>
          <w:rFonts w:ascii="Times New Roman" w:eastAsia="Calibri" w:hAnsi="Times New Roman" w:cs="Times New Roman"/>
          <w:sz w:val="24"/>
        </w:rPr>
        <w:t>Paulo Nunes de Oliveira</w:t>
      </w:r>
    </w:p>
    <w:p w:rsidR="00FA5598" w:rsidRDefault="00FA5598" w:rsidP="00FA5598">
      <w:pPr>
        <w:ind w:left="5103"/>
        <w:jc w:val="both"/>
        <w:rPr>
          <w:rFonts w:ascii="Calibri" w:eastAsia="Calibri" w:hAnsi="Calibri" w:cs="Times New Roman"/>
          <w:sz w:val="23"/>
          <w:szCs w:val="23"/>
          <w:shd w:val="clear" w:color="auto" w:fill="FFFFFF"/>
        </w:rPr>
      </w:pPr>
    </w:p>
    <w:p w:rsidR="00FA5598" w:rsidRDefault="00FA5598" w:rsidP="00FA5598">
      <w:pPr>
        <w:ind w:left="5103"/>
        <w:jc w:val="both"/>
        <w:rPr>
          <w:rFonts w:ascii="Calibri" w:eastAsia="Calibri" w:hAnsi="Calibri" w:cs="Times New Roman"/>
          <w:sz w:val="23"/>
          <w:szCs w:val="23"/>
          <w:shd w:val="clear" w:color="auto" w:fill="FFFFFF"/>
        </w:rPr>
      </w:pPr>
    </w:p>
    <w:p w:rsidR="00FA5598" w:rsidRDefault="00FA5598" w:rsidP="00FA5598">
      <w:pPr>
        <w:ind w:left="5103"/>
        <w:jc w:val="both"/>
        <w:rPr>
          <w:rFonts w:ascii="Calibri" w:eastAsia="Calibri" w:hAnsi="Calibri" w:cs="Times New Roman"/>
          <w:sz w:val="23"/>
          <w:szCs w:val="23"/>
          <w:shd w:val="clear" w:color="auto" w:fill="FFFFFF"/>
        </w:rPr>
      </w:pPr>
    </w:p>
    <w:p w:rsidR="00FA5598" w:rsidRDefault="00FA5598" w:rsidP="00FA5598">
      <w:pPr>
        <w:ind w:left="5103"/>
        <w:jc w:val="both"/>
        <w:rPr>
          <w:rFonts w:ascii="Calibri" w:eastAsia="Calibri" w:hAnsi="Calibri" w:cs="Times New Roman"/>
          <w:sz w:val="23"/>
          <w:szCs w:val="23"/>
          <w:shd w:val="clear" w:color="auto" w:fill="FFFFFF"/>
        </w:rPr>
      </w:pPr>
    </w:p>
    <w:p w:rsidR="00FA5598" w:rsidRDefault="00FA5598" w:rsidP="00FA5598">
      <w:pPr>
        <w:ind w:left="5103"/>
        <w:jc w:val="both"/>
        <w:rPr>
          <w:rFonts w:ascii="Calibri" w:eastAsia="Calibri" w:hAnsi="Calibri" w:cs="Times New Roman"/>
          <w:sz w:val="23"/>
          <w:szCs w:val="23"/>
          <w:shd w:val="clear" w:color="auto" w:fill="FFFFFF"/>
        </w:rPr>
      </w:pPr>
    </w:p>
    <w:p w:rsidR="00FA5598" w:rsidRDefault="00FA5598" w:rsidP="00FA5598">
      <w:pPr>
        <w:ind w:left="5103"/>
        <w:jc w:val="both"/>
        <w:rPr>
          <w:rFonts w:ascii="Calibri" w:eastAsia="Calibri" w:hAnsi="Calibri" w:cs="Times New Roman"/>
          <w:sz w:val="23"/>
          <w:szCs w:val="23"/>
          <w:shd w:val="clear" w:color="auto" w:fill="FFFFFF"/>
        </w:rPr>
      </w:pPr>
    </w:p>
    <w:p w:rsidR="00FA5598" w:rsidRDefault="00FA5598" w:rsidP="00FA5598">
      <w:pPr>
        <w:spacing w:after="0" w:line="240" w:lineRule="auto"/>
        <w:jc w:val="center"/>
        <w:rPr>
          <w:rFonts w:ascii="Times New Roman" w:eastAsia="Calibri" w:hAnsi="Times New Roman" w:cs="Times New Roman"/>
          <w:sz w:val="24"/>
          <w:szCs w:val="24"/>
        </w:rPr>
      </w:pPr>
    </w:p>
    <w:p w:rsidR="00FA5598" w:rsidRDefault="00FA5598" w:rsidP="00FA5598">
      <w:pPr>
        <w:spacing w:after="0" w:line="240" w:lineRule="auto"/>
        <w:jc w:val="center"/>
        <w:rPr>
          <w:rFonts w:ascii="Times New Roman" w:eastAsia="Calibri" w:hAnsi="Times New Roman" w:cs="Times New Roman"/>
          <w:sz w:val="24"/>
          <w:szCs w:val="24"/>
        </w:rPr>
      </w:pPr>
    </w:p>
    <w:p w:rsidR="00FA5598" w:rsidRDefault="00FA5598" w:rsidP="00FA5598">
      <w:pPr>
        <w:spacing w:after="0" w:line="240" w:lineRule="auto"/>
        <w:jc w:val="center"/>
        <w:rPr>
          <w:rFonts w:ascii="Times New Roman" w:eastAsia="Calibri" w:hAnsi="Times New Roman" w:cs="Times New Roman"/>
          <w:sz w:val="24"/>
          <w:szCs w:val="24"/>
        </w:rPr>
      </w:pPr>
    </w:p>
    <w:p w:rsidR="00FA5598" w:rsidRDefault="00FA5598" w:rsidP="00FA5598">
      <w:pPr>
        <w:spacing w:after="0" w:line="240" w:lineRule="auto"/>
        <w:jc w:val="center"/>
        <w:rPr>
          <w:rFonts w:ascii="Times New Roman" w:eastAsia="Calibri" w:hAnsi="Times New Roman" w:cs="Times New Roman"/>
          <w:sz w:val="24"/>
          <w:szCs w:val="24"/>
        </w:rPr>
      </w:pPr>
    </w:p>
    <w:p w:rsidR="00FA5598" w:rsidRDefault="00FA5598" w:rsidP="00FA5598">
      <w:pPr>
        <w:spacing w:after="0" w:line="240" w:lineRule="auto"/>
        <w:jc w:val="center"/>
        <w:rPr>
          <w:rFonts w:ascii="Times New Roman" w:eastAsia="Calibri" w:hAnsi="Times New Roman" w:cs="Times New Roman"/>
          <w:sz w:val="24"/>
          <w:szCs w:val="24"/>
        </w:rPr>
      </w:pPr>
    </w:p>
    <w:p w:rsidR="00FA5598" w:rsidRDefault="00FA5598" w:rsidP="00FA5598">
      <w:pPr>
        <w:spacing w:after="0" w:line="240" w:lineRule="auto"/>
        <w:jc w:val="center"/>
        <w:rPr>
          <w:rFonts w:ascii="Times New Roman" w:eastAsia="Calibri" w:hAnsi="Times New Roman" w:cs="Times New Roman"/>
          <w:sz w:val="24"/>
          <w:szCs w:val="24"/>
        </w:rPr>
      </w:pPr>
    </w:p>
    <w:p w:rsidR="00FA5598" w:rsidRDefault="00FA5598" w:rsidP="0030698C">
      <w:pPr>
        <w:spacing w:after="0" w:line="240" w:lineRule="auto"/>
        <w:rPr>
          <w:rFonts w:ascii="Times New Roman" w:eastAsia="Calibri" w:hAnsi="Times New Roman" w:cs="Times New Roman"/>
          <w:sz w:val="24"/>
          <w:szCs w:val="24"/>
        </w:rPr>
      </w:pPr>
    </w:p>
    <w:p w:rsidR="00FA5598" w:rsidRDefault="00FA5598" w:rsidP="00FA559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CAMPINA GRANDE - PB</w:t>
      </w:r>
    </w:p>
    <w:p w:rsidR="00FA5598" w:rsidRDefault="00FA5598" w:rsidP="00FA5598">
      <w:pPr>
        <w:pStyle w:val="SemEspaamento"/>
        <w:ind w:firstLine="0"/>
        <w:jc w:val="center"/>
        <w:rPr>
          <w:rFonts w:eastAsia="Calibri" w:cs="Times New Roman"/>
          <w:szCs w:val="24"/>
        </w:rPr>
      </w:pPr>
      <w:r>
        <w:rPr>
          <w:rFonts w:eastAsia="Calibri" w:cs="Times New Roman"/>
          <w:szCs w:val="24"/>
        </w:rPr>
        <w:t>2015</w:t>
      </w:r>
    </w:p>
    <w:p w:rsidR="00FA5598" w:rsidRDefault="00FA5598" w:rsidP="00FA5598">
      <w:pPr>
        <w:tabs>
          <w:tab w:val="left" w:pos="3810"/>
          <w:tab w:val="center" w:pos="4536"/>
          <w:tab w:val="left" w:pos="7635"/>
        </w:tabs>
        <w:ind w:left="4536"/>
        <w:jc w:val="both"/>
        <w:rPr>
          <w:sz w:val="24"/>
        </w:rPr>
      </w:pPr>
    </w:p>
    <w:p w:rsidR="00FA5598" w:rsidRDefault="00FA5598" w:rsidP="00FA5598">
      <w:pPr>
        <w:tabs>
          <w:tab w:val="left" w:pos="3810"/>
          <w:tab w:val="center" w:pos="4536"/>
          <w:tab w:val="left" w:pos="7635"/>
        </w:tabs>
        <w:ind w:left="4536"/>
        <w:jc w:val="both"/>
        <w:rPr>
          <w:sz w:val="24"/>
        </w:rPr>
      </w:pPr>
    </w:p>
    <w:p w:rsidR="00FA5598" w:rsidRDefault="00FA5598" w:rsidP="00FA5598">
      <w:pPr>
        <w:tabs>
          <w:tab w:val="left" w:pos="3810"/>
          <w:tab w:val="center" w:pos="4536"/>
          <w:tab w:val="left" w:pos="7635"/>
        </w:tabs>
        <w:ind w:left="4536"/>
        <w:jc w:val="both"/>
        <w:rPr>
          <w:sz w:val="24"/>
        </w:rPr>
      </w:pPr>
    </w:p>
    <w:p w:rsidR="00FA5598" w:rsidRDefault="00FA5598" w:rsidP="00FA5598">
      <w:pPr>
        <w:tabs>
          <w:tab w:val="left" w:pos="3810"/>
          <w:tab w:val="center" w:pos="4536"/>
          <w:tab w:val="left" w:pos="7635"/>
        </w:tabs>
        <w:ind w:left="4536"/>
        <w:jc w:val="both"/>
        <w:rPr>
          <w:sz w:val="24"/>
        </w:rPr>
      </w:pPr>
    </w:p>
    <w:p w:rsidR="00FA5598" w:rsidRDefault="00FA5598" w:rsidP="00FA5598">
      <w:pPr>
        <w:tabs>
          <w:tab w:val="left" w:pos="3810"/>
          <w:tab w:val="center" w:pos="4536"/>
          <w:tab w:val="left" w:pos="7635"/>
        </w:tabs>
        <w:ind w:left="4536"/>
        <w:jc w:val="both"/>
        <w:rPr>
          <w:sz w:val="24"/>
        </w:rPr>
      </w:pPr>
    </w:p>
    <w:p w:rsidR="0030698C" w:rsidRDefault="0030698C" w:rsidP="00854F41">
      <w:pPr>
        <w:tabs>
          <w:tab w:val="left" w:pos="7020"/>
        </w:tabs>
        <w:spacing w:after="200" w:line="240" w:lineRule="auto"/>
        <w:jc w:val="both"/>
        <w:rPr>
          <w:rFonts w:ascii="Times New Roman" w:eastAsia="Calibri" w:hAnsi="Times New Roman" w:cs="Times New Roman"/>
          <w:sz w:val="24"/>
        </w:rPr>
      </w:pPr>
    </w:p>
    <w:p w:rsidR="0030698C" w:rsidRDefault="0030698C" w:rsidP="0030698C">
      <w:pPr>
        <w:tabs>
          <w:tab w:val="left" w:pos="7020"/>
        </w:tabs>
        <w:spacing w:after="200" w:line="240" w:lineRule="auto"/>
        <w:ind w:left="4536"/>
        <w:jc w:val="both"/>
        <w:rPr>
          <w:rFonts w:ascii="Times New Roman" w:eastAsia="Calibri" w:hAnsi="Times New Roman" w:cs="Times New Roman"/>
          <w:sz w:val="24"/>
        </w:rPr>
      </w:pPr>
    </w:p>
    <w:p w:rsidR="0030698C" w:rsidRPr="0030698C" w:rsidRDefault="0030698C" w:rsidP="0030698C">
      <w:pPr>
        <w:tabs>
          <w:tab w:val="left" w:pos="7020"/>
        </w:tabs>
        <w:spacing w:after="200" w:line="240" w:lineRule="auto"/>
        <w:ind w:left="4536"/>
        <w:jc w:val="both"/>
        <w:rPr>
          <w:rFonts w:ascii="Times New Roman" w:eastAsia="Calibri" w:hAnsi="Times New Roman" w:cs="Times New Roman"/>
          <w:sz w:val="24"/>
        </w:rPr>
      </w:pPr>
      <w:r w:rsidRPr="0030698C">
        <w:rPr>
          <w:rFonts w:ascii="Times New Roman" w:eastAsia="Calibri" w:hAnsi="Times New Roman" w:cs="Times New Roman"/>
          <w:sz w:val="24"/>
        </w:rPr>
        <w:t xml:space="preserve">Trabalho de Conclusão de Curso, </w:t>
      </w:r>
      <w:r w:rsidR="00A64157" w:rsidRPr="00A64157">
        <w:rPr>
          <w:rFonts w:ascii="Times New Roman" w:eastAsia="Calibri" w:hAnsi="Times New Roman" w:cs="Times New Roman"/>
          <w:sz w:val="24"/>
          <w:szCs w:val="24"/>
        </w:rPr>
        <w:t>As Punições Ao Empregado No Contrato De Emprego: Aspectos Jurídicos-Sociais À Luz Do Ordenamento Brasileiro</w:t>
      </w:r>
      <w:r w:rsidRPr="0030698C">
        <w:rPr>
          <w:rFonts w:ascii="Times New Roman" w:eastAsia="Calibri" w:hAnsi="Times New Roman" w:cs="Times New Roman"/>
          <w:sz w:val="24"/>
        </w:rPr>
        <w:t xml:space="preserve">, apresentado por </w:t>
      </w:r>
      <w:r w:rsidR="00A64157" w:rsidRPr="00A64157">
        <w:rPr>
          <w:rFonts w:ascii="Times New Roman" w:eastAsia="Calibri" w:hAnsi="Times New Roman" w:cs="Times New Roman"/>
          <w:sz w:val="24"/>
        </w:rPr>
        <w:t>Maira Gonzaga De Farias</w:t>
      </w:r>
      <w:r w:rsidR="00A64157">
        <w:rPr>
          <w:rFonts w:ascii="Times New Roman" w:eastAsia="Calibri" w:hAnsi="Times New Roman" w:cs="Times New Roman"/>
          <w:sz w:val="24"/>
        </w:rPr>
        <w:t xml:space="preserve"> </w:t>
      </w:r>
      <w:r w:rsidRPr="0030698C">
        <w:rPr>
          <w:rFonts w:ascii="Times New Roman" w:eastAsia="Calibri" w:hAnsi="Times New Roman" w:cs="Times New Roman"/>
          <w:sz w:val="24"/>
        </w:rPr>
        <w:t>como parte dos requisitos para a obtenção do título de Bacharel em Direito outorgado pela FACISA - Faculdade de Ciências Sociais Aplicadas de Campina Grande – PB.</w:t>
      </w:r>
    </w:p>
    <w:p w:rsidR="0030698C" w:rsidRPr="0030698C" w:rsidRDefault="0030698C" w:rsidP="0030698C">
      <w:pPr>
        <w:tabs>
          <w:tab w:val="left" w:pos="3810"/>
          <w:tab w:val="center" w:pos="4536"/>
          <w:tab w:val="left" w:pos="7635"/>
        </w:tabs>
        <w:spacing w:after="200" w:line="276" w:lineRule="auto"/>
        <w:ind w:left="4536"/>
        <w:jc w:val="both"/>
        <w:rPr>
          <w:rFonts w:ascii="Calibri" w:eastAsia="Calibri" w:hAnsi="Calibri" w:cs="Times New Roman"/>
          <w:sz w:val="24"/>
        </w:rPr>
      </w:pPr>
    </w:p>
    <w:p w:rsidR="0030698C" w:rsidRPr="0030698C" w:rsidRDefault="0030698C" w:rsidP="0030698C">
      <w:pPr>
        <w:tabs>
          <w:tab w:val="left" w:pos="7020"/>
        </w:tabs>
        <w:spacing w:after="200" w:line="240" w:lineRule="auto"/>
        <w:ind w:left="4536"/>
        <w:jc w:val="both"/>
        <w:rPr>
          <w:rFonts w:ascii="Times New Roman" w:eastAsia="Calibri" w:hAnsi="Times New Roman" w:cs="Times New Roman"/>
          <w:sz w:val="24"/>
        </w:rPr>
      </w:pPr>
      <w:r w:rsidRPr="0030698C">
        <w:rPr>
          <w:rFonts w:ascii="Times New Roman" w:eastAsia="Calibri" w:hAnsi="Times New Roman" w:cs="Times New Roman"/>
          <w:sz w:val="24"/>
        </w:rPr>
        <w:t>APROVADO EM _______/_______/_______</w:t>
      </w:r>
    </w:p>
    <w:p w:rsidR="0030698C" w:rsidRPr="0030698C" w:rsidRDefault="0030698C" w:rsidP="0030698C">
      <w:pPr>
        <w:tabs>
          <w:tab w:val="left" w:pos="3810"/>
          <w:tab w:val="center" w:pos="4536"/>
          <w:tab w:val="left" w:pos="7635"/>
        </w:tabs>
        <w:spacing w:after="200" w:line="276" w:lineRule="auto"/>
        <w:ind w:left="4536"/>
        <w:jc w:val="both"/>
        <w:rPr>
          <w:rFonts w:ascii="Calibri" w:eastAsia="Calibri" w:hAnsi="Calibri" w:cs="Times New Roman"/>
          <w:sz w:val="24"/>
        </w:rPr>
      </w:pPr>
    </w:p>
    <w:p w:rsidR="0030698C" w:rsidRPr="0030698C" w:rsidRDefault="0030698C" w:rsidP="0030698C">
      <w:pPr>
        <w:tabs>
          <w:tab w:val="left" w:pos="7020"/>
        </w:tabs>
        <w:spacing w:after="200" w:line="240" w:lineRule="auto"/>
        <w:ind w:left="4536"/>
        <w:jc w:val="both"/>
        <w:rPr>
          <w:rFonts w:ascii="Times New Roman" w:eastAsia="Calibri" w:hAnsi="Times New Roman" w:cs="Times New Roman"/>
          <w:sz w:val="24"/>
        </w:rPr>
      </w:pPr>
      <w:r w:rsidRPr="0030698C">
        <w:rPr>
          <w:rFonts w:ascii="Times New Roman" w:eastAsia="Calibri" w:hAnsi="Times New Roman" w:cs="Times New Roman"/>
          <w:sz w:val="24"/>
        </w:rPr>
        <w:t>BANCA EXAMINADORA:</w:t>
      </w:r>
    </w:p>
    <w:p w:rsidR="0030698C" w:rsidRPr="0030698C" w:rsidRDefault="0030698C" w:rsidP="0030698C">
      <w:pPr>
        <w:spacing w:after="200" w:line="276" w:lineRule="auto"/>
        <w:ind w:left="4536"/>
        <w:jc w:val="both"/>
        <w:rPr>
          <w:rFonts w:ascii="Calibri" w:eastAsia="Calibri" w:hAnsi="Calibri" w:cs="Times New Roman"/>
          <w:sz w:val="24"/>
          <w:szCs w:val="24"/>
        </w:rPr>
      </w:pPr>
    </w:p>
    <w:p w:rsidR="0030698C" w:rsidRPr="0030698C" w:rsidRDefault="0030698C" w:rsidP="0030698C">
      <w:pPr>
        <w:spacing w:after="200" w:line="276" w:lineRule="auto"/>
        <w:ind w:left="4536"/>
        <w:jc w:val="both"/>
        <w:rPr>
          <w:rFonts w:ascii="Calibri" w:eastAsia="Calibri" w:hAnsi="Calibri" w:cs="Times New Roman"/>
          <w:sz w:val="24"/>
          <w:szCs w:val="24"/>
        </w:rPr>
      </w:pPr>
      <w:r w:rsidRPr="0030698C">
        <w:rPr>
          <w:rFonts w:ascii="Calibri" w:eastAsia="Calibri" w:hAnsi="Calibri" w:cs="Times New Roman"/>
          <w:sz w:val="24"/>
          <w:szCs w:val="24"/>
        </w:rPr>
        <w:t>_____________________________________</w:t>
      </w:r>
    </w:p>
    <w:p w:rsidR="0030698C" w:rsidRPr="0030698C" w:rsidRDefault="0030698C" w:rsidP="0030698C">
      <w:pPr>
        <w:spacing w:after="0" w:line="240" w:lineRule="auto"/>
        <w:ind w:left="4248"/>
        <w:jc w:val="center"/>
        <w:rPr>
          <w:rFonts w:ascii="Times New Roman" w:eastAsia="Calibri" w:hAnsi="Times New Roman" w:cs="Times New Roman"/>
          <w:sz w:val="24"/>
          <w:szCs w:val="24"/>
        </w:rPr>
      </w:pPr>
      <w:r w:rsidRPr="0030698C">
        <w:rPr>
          <w:rFonts w:ascii="Times New Roman" w:eastAsia="Calibri" w:hAnsi="Times New Roman" w:cs="Times New Roman"/>
          <w:sz w:val="24"/>
          <w:szCs w:val="24"/>
        </w:rPr>
        <w:t xml:space="preserve">Prof. da FACISA </w:t>
      </w:r>
      <w:r w:rsidR="00A64157">
        <w:rPr>
          <w:rFonts w:ascii="Times New Roman" w:eastAsia="Calibri" w:hAnsi="Times New Roman" w:cs="Times New Roman"/>
          <w:sz w:val="24"/>
          <w:szCs w:val="24"/>
        </w:rPr>
        <w:t>Paulo Nunes de Oliveira</w:t>
      </w:r>
    </w:p>
    <w:p w:rsidR="0030698C" w:rsidRPr="0030698C" w:rsidRDefault="0030698C" w:rsidP="0030698C">
      <w:pPr>
        <w:spacing w:after="0" w:line="240" w:lineRule="auto"/>
        <w:ind w:left="4248"/>
        <w:jc w:val="center"/>
        <w:rPr>
          <w:rFonts w:ascii="Times New Roman" w:eastAsia="Calibri" w:hAnsi="Times New Roman" w:cs="Times New Roman"/>
          <w:sz w:val="24"/>
          <w:szCs w:val="24"/>
        </w:rPr>
      </w:pPr>
      <w:r w:rsidRPr="0030698C">
        <w:rPr>
          <w:rFonts w:ascii="Times New Roman" w:eastAsia="Calibri" w:hAnsi="Times New Roman" w:cs="Times New Roman"/>
          <w:sz w:val="24"/>
          <w:szCs w:val="24"/>
        </w:rPr>
        <w:t>Orientador</w:t>
      </w:r>
    </w:p>
    <w:p w:rsidR="0030698C" w:rsidRPr="0030698C" w:rsidRDefault="0030698C" w:rsidP="0030698C">
      <w:pPr>
        <w:tabs>
          <w:tab w:val="left" w:pos="5490"/>
        </w:tabs>
        <w:spacing w:after="200" w:line="276" w:lineRule="auto"/>
        <w:ind w:left="4536"/>
        <w:jc w:val="both"/>
        <w:rPr>
          <w:rFonts w:ascii="Calibri" w:eastAsia="Calibri" w:hAnsi="Calibri" w:cs="Times New Roman"/>
          <w:sz w:val="24"/>
          <w:szCs w:val="24"/>
          <w:shd w:val="clear" w:color="auto" w:fill="FFFFFF"/>
        </w:rPr>
      </w:pPr>
      <w:r w:rsidRPr="0030698C">
        <w:rPr>
          <w:rFonts w:ascii="Calibri" w:eastAsia="Calibri" w:hAnsi="Calibri" w:cs="Times New Roman"/>
          <w:sz w:val="24"/>
          <w:szCs w:val="24"/>
          <w:shd w:val="clear" w:color="auto" w:fill="FFFFFF"/>
        </w:rPr>
        <w:tab/>
      </w:r>
    </w:p>
    <w:p w:rsidR="0030698C" w:rsidRPr="0030698C" w:rsidRDefault="0030698C" w:rsidP="0030698C">
      <w:pPr>
        <w:spacing w:after="200" w:line="276" w:lineRule="auto"/>
        <w:ind w:left="4536"/>
        <w:jc w:val="both"/>
        <w:rPr>
          <w:rFonts w:ascii="Calibri" w:eastAsia="Calibri" w:hAnsi="Calibri" w:cs="Times New Roman"/>
          <w:sz w:val="24"/>
          <w:szCs w:val="24"/>
        </w:rPr>
      </w:pPr>
      <w:r w:rsidRPr="0030698C">
        <w:rPr>
          <w:rFonts w:ascii="Calibri" w:eastAsia="Calibri" w:hAnsi="Calibri" w:cs="Times New Roman"/>
          <w:sz w:val="24"/>
          <w:szCs w:val="24"/>
        </w:rPr>
        <w:t>_____________________________________</w:t>
      </w:r>
    </w:p>
    <w:p w:rsidR="0030698C" w:rsidRPr="0030698C" w:rsidRDefault="0030698C" w:rsidP="0030698C">
      <w:pPr>
        <w:spacing w:after="0" w:line="240" w:lineRule="auto"/>
        <w:ind w:left="4248"/>
        <w:jc w:val="center"/>
        <w:rPr>
          <w:rFonts w:ascii="Times New Roman" w:eastAsia="Calibri" w:hAnsi="Times New Roman" w:cs="Times New Roman"/>
          <w:sz w:val="24"/>
          <w:szCs w:val="24"/>
        </w:rPr>
      </w:pPr>
      <w:r w:rsidRPr="0030698C">
        <w:rPr>
          <w:rFonts w:ascii="Times New Roman" w:eastAsia="Calibri" w:hAnsi="Times New Roman" w:cs="Times New Roman"/>
          <w:sz w:val="24"/>
          <w:szCs w:val="24"/>
        </w:rPr>
        <w:t xml:space="preserve">Prof. </w:t>
      </w:r>
    </w:p>
    <w:p w:rsidR="0030698C" w:rsidRPr="0030698C" w:rsidRDefault="0030698C" w:rsidP="0030698C">
      <w:pPr>
        <w:spacing w:after="0" w:line="240" w:lineRule="auto"/>
        <w:ind w:left="4248"/>
        <w:jc w:val="center"/>
        <w:rPr>
          <w:rFonts w:ascii="Times New Roman" w:eastAsia="Calibri" w:hAnsi="Times New Roman" w:cs="Times New Roman"/>
          <w:sz w:val="24"/>
          <w:szCs w:val="24"/>
        </w:rPr>
      </w:pPr>
      <w:r w:rsidRPr="0030698C">
        <w:rPr>
          <w:rFonts w:ascii="Times New Roman" w:eastAsia="Calibri" w:hAnsi="Times New Roman" w:cs="Times New Roman"/>
          <w:sz w:val="24"/>
          <w:szCs w:val="24"/>
        </w:rPr>
        <w:t>Membro</w:t>
      </w:r>
    </w:p>
    <w:p w:rsidR="0030698C" w:rsidRPr="0030698C" w:rsidRDefault="0030698C" w:rsidP="0030698C">
      <w:pPr>
        <w:tabs>
          <w:tab w:val="left" w:pos="3810"/>
          <w:tab w:val="center" w:pos="4536"/>
          <w:tab w:val="left" w:pos="7635"/>
        </w:tabs>
        <w:spacing w:after="200" w:line="276" w:lineRule="auto"/>
        <w:ind w:left="4536"/>
        <w:jc w:val="center"/>
        <w:rPr>
          <w:rFonts w:ascii="Calibri" w:eastAsia="Calibri" w:hAnsi="Calibri" w:cs="Times New Roman"/>
          <w:szCs w:val="24"/>
        </w:rPr>
      </w:pPr>
    </w:p>
    <w:p w:rsidR="0030698C" w:rsidRPr="0030698C" w:rsidRDefault="0030698C" w:rsidP="0030698C">
      <w:pPr>
        <w:spacing w:after="200" w:line="276" w:lineRule="auto"/>
        <w:ind w:left="4536"/>
        <w:jc w:val="both"/>
        <w:rPr>
          <w:rFonts w:ascii="Calibri" w:eastAsia="Calibri" w:hAnsi="Calibri" w:cs="Times New Roman"/>
          <w:sz w:val="24"/>
          <w:szCs w:val="24"/>
        </w:rPr>
      </w:pPr>
      <w:r w:rsidRPr="0030698C">
        <w:rPr>
          <w:rFonts w:ascii="Calibri" w:eastAsia="Calibri" w:hAnsi="Calibri" w:cs="Times New Roman"/>
          <w:sz w:val="24"/>
          <w:szCs w:val="24"/>
        </w:rPr>
        <w:t>_____________________________________</w:t>
      </w:r>
    </w:p>
    <w:p w:rsidR="0030698C" w:rsidRPr="0030698C" w:rsidRDefault="0030698C" w:rsidP="0030698C">
      <w:pPr>
        <w:spacing w:after="0" w:line="240" w:lineRule="auto"/>
        <w:ind w:left="4248"/>
        <w:jc w:val="center"/>
        <w:rPr>
          <w:rFonts w:ascii="Times New Roman" w:eastAsia="Calibri" w:hAnsi="Times New Roman" w:cs="Times New Roman"/>
          <w:sz w:val="24"/>
          <w:szCs w:val="24"/>
        </w:rPr>
      </w:pPr>
      <w:r w:rsidRPr="0030698C">
        <w:rPr>
          <w:rFonts w:ascii="Times New Roman" w:eastAsia="Calibri" w:hAnsi="Times New Roman" w:cs="Times New Roman"/>
          <w:sz w:val="24"/>
          <w:szCs w:val="24"/>
        </w:rPr>
        <w:t xml:space="preserve">Prof. </w:t>
      </w:r>
    </w:p>
    <w:p w:rsidR="0030698C" w:rsidRPr="0030698C" w:rsidRDefault="0030698C" w:rsidP="0030698C">
      <w:pPr>
        <w:spacing w:after="0" w:line="240" w:lineRule="auto"/>
        <w:ind w:left="4248"/>
        <w:jc w:val="center"/>
        <w:rPr>
          <w:rFonts w:ascii="Times New Roman" w:eastAsia="Calibri" w:hAnsi="Times New Roman" w:cs="Times New Roman"/>
          <w:sz w:val="24"/>
          <w:szCs w:val="24"/>
        </w:rPr>
      </w:pPr>
      <w:r w:rsidRPr="0030698C">
        <w:rPr>
          <w:rFonts w:ascii="Times New Roman" w:eastAsia="Calibri" w:hAnsi="Times New Roman" w:cs="Times New Roman"/>
          <w:sz w:val="24"/>
          <w:szCs w:val="24"/>
        </w:rPr>
        <w:t>Membro</w:t>
      </w:r>
    </w:p>
    <w:p w:rsidR="00FA5598" w:rsidRDefault="00FA5598" w:rsidP="00FA5598">
      <w:pPr>
        <w:pStyle w:val="SemEspaamento"/>
        <w:ind w:firstLine="0"/>
        <w:jc w:val="center"/>
      </w:pPr>
    </w:p>
    <w:p w:rsidR="0030698C" w:rsidRDefault="0030698C" w:rsidP="00FA5598">
      <w:pPr>
        <w:pStyle w:val="SemEspaamento"/>
        <w:ind w:firstLine="0"/>
        <w:jc w:val="cente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854F41" w:rsidRDefault="00854F41" w:rsidP="0030698C">
      <w:pPr>
        <w:tabs>
          <w:tab w:val="left" w:pos="7020"/>
        </w:tabs>
        <w:spacing w:line="240" w:lineRule="auto"/>
        <w:ind w:left="4536"/>
        <w:jc w:val="both"/>
        <w:rPr>
          <w:rFonts w:ascii="Times New Roman" w:hAnsi="Times New Roman" w:cs="Times New Roman"/>
          <w:color w:val="FF0000"/>
          <w:sz w:val="24"/>
        </w:rPr>
      </w:pPr>
    </w:p>
    <w:p w:rsidR="00854F41" w:rsidRDefault="00854F41" w:rsidP="0030698C">
      <w:pPr>
        <w:tabs>
          <w:tab w:val="left" w:pos="7020"/>
        </w:tabs>
        <w:spacing w:line="240" w:lineRule="auto"/>
        <w:ind w:left="4536"/>
        <w:jc w:val="both"/>
        <w:rPr>
          <w:rFonts w:ascii="Times New Roman" w:hAnsi="Times New Roman" w:cs="Times New Roman"/>
          <w:color w:val="FF0000"/>
          <w:sz w:val="24"/>
        </w:rPr>
      </w:pPr>
    </w:p>
    <w:p w:rsidR="00854F41" w:rsidRDefault="00854F41"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Pr="00690E2D" w:rsidRDefault="006C3E57" w:rsidP="00690E2D">
      <w:pPr>
        <w:tabs>
          <w:tab w:val="left" w:pos="7020"/>
        </w:tabs>
        <w:spacing w:line="240" w:lineRule="auto"/>
        <w:ind w:left="4536"/>
        <w:jc w:val="both"/>
        <w:rPr>
          <w:rFonts w:ascii="Times New Roman" w:hAnsi="Times New Roman" w:cs="Times New Roman"/>
          <w:color w:val="000000" w:themeColor="text1"/>
          <w:sz w:val="24"/>
        </w:rPr>
      </w:pPr>
      <w:r w:rsidRPr="00690E2D">
        <w:rPr>
          <w:rFonts w:ascii="Times New Roman" w:hAnsi="Times New Roman" w:cs="Times New Roman"/>
          <w:color w:val="000000" w:themeColor="text1"/>
          <w:sz w:val="24"/>
        </w:rPr>
        <w:t>Dedico este trabalho à Deus,</w:t>
      </w:r>
      <w:r w:rsidR="00690E2D" w:rsidRPr="00690E2D">
        <w:rPr>
          <w:rFonts w:ascii="Times New Roman" w:hAnsi="Times New Roman" w:cs="Times New Roman"/>
          <w:color w:val="000000" w:themeColor="text1"/>
          <w:sz w:val="24"/>
        </w:rPr>
        <w:t xml:space="preserve"> pois fostes Tu quem me de</w:t>
      </w:r>
      <w:r w:rsidR="009A229D">
        <w:rPr>
          <w:rFonts w:ascii="Times New Roman" w:hAnsi="Times New Roman" w:cs="Times New Roman"/>
          <w:color w:val="000000" w:themeColor="text1"/>
          <w:sz w:val="24"/>
        </w:rPr>
        <w:t>ste a força e coragem necessária</w:t>
      </w:r>
      <w:r w:rsidR="00690E2D" w:rsidRPr="00690E2D">
        <w:rPr>
          <w:rFonts w:ascii="Times New Roman" w:hAnsi="Times New Roman" w:cs="Times New Roman"/>
          <w:color w:val="000000" w:themeColor="text1"/>
          <w:sz w:val="24"/>
        </w:rPr>
        <w:t>s para conseguir concluir mais esta etapa, sendo indispensável em minha vida. Aos meus amados pais e irmãos,</w:t>
      </w:r>
      <w:r w:rsidRPr="00690E2D">
        <w:rPr>
          <w:rFonts w:ascii="Times New Roman" w:hAnsi="Times New Roman" w:cs="Times New Roman"/>
          <w:color w:val="000000" w:themeColor="text1"/>
          <w:sz w:val="24"/>
        </w:rPr>
        <w:t xml:space="preserve"> </w:t>
      </w:r>
      <w:r w:rsidR="00690E2D" w:rsidRPr="00690E2D">
        <w:rPr>
          <w:rFonts w:ascii="Times New Roman" w:hAnsi="Times New Roman" w:cs="Times New Roman"/>
          <w:color w:val="000000" w:themeColor="text1"/>
          <w:sz w:val="24"/>
        </w:rPr>
        <w:t xml:space="preserve">os quais </w:t>
      </w:r>
      <w:r w:rsidR="00690E2D">
        <w:rPr>
          <w:rFonts w:ascii="Times New Roman" w:hAnsi="Times New Roman" w:cs="Times New Roman"/>
          <w:color w:val="000000" w:themeColor="text1"/>
          <w:sz w:val="24"/>
        </w:rPr>
        <w:t xml:space="preserve">tive </w:t>
      </w:r>
      <w:r w:rsidR="00C533A3" w:rsidRPr="00690E2D">
        <w:rPr>
          <w:rFonts w:ascii="Times New Roman" w:hAnsi="Times New Roman" w:cs="Times New Roman"/>
          <w:color w:val="000000" w:themeColor="text1"/>
          <w:sz w:val="24"/>
        </w:rPr>
        <w:t>à</w:t>
      </w:r>
      <w:r w:rsidR="00690E2D" w:rsidRPr="00690E2D">
        <w:rPr>
          <w:rFonts w:ascii="Times New Roman" w:hAnsi="Times New Roman" w:cs="Times New Roman"/>
          <w:color w:val="000000" w:themeColor="text1"/>
          <w:sz w:val="24"/>
        </w:rPr>
        <w:t xml:space="preserve"> graça em tê-los, sempre me apoiando e conduzindo por bons caminhos.</w:t>
      </w:r>
    </w:p>
    <w:p w:rsidR="0030698C" w:rsidRDefault="0030698C" w:rsidP="00C74574">
      <w:pPr>
        <w:tabs>
          <w:tab w:val="left" w:pos="7020"/>
        </w:tabs>
        <w:spacing w:before="30" w:after="30" w:line="240" w:lineRule="auto"/>
        <w:jc w:val="both"/>
        <w:rPr>
          <w:rFonts w:ascii="Times New Roman" w:hAnsi="Times New Roman" w:cs="Times New Roman"/>
          <w:color w:val="FF0000"/>
          <w:sz w:val="24"/>
        </w:rPr>
      </w:pPr>
    </w:p>
    <w:p w:rsidR="0030698C" w:rsidRDefault="0030698C" w:rsidP="005B464C">
      <w:pPr>
        <w:spacing w:before="30" w:after="30" w:line="360" w:lineRule="auto"/>
        <w:rPr>
          <w:rFonts w:ascii="Times New Roman" w:hAnsi="Times New Roman" w:cs="Times New Roman"/>
          <w:b/>
          <w:sz w:val="24"/>
          <w:szCs w:val="24"/>
        </w:rPr>
      </w:pPr>
      <w:r>
        <w:rPr>
          <w:rFonts w:ascii="Times New Roman" w:hAnsi="Times New Roman" w:cs="Times New Roman"/>
          <w:b/>
          <w:sz w:val="24"/>
          <w:szCs w:val="24"/>
        </w:rPr>
        <w:t>AGRADECIMENTOS</w:t>
      </w:r>
    </w:p>
    <w:p w:rsidR="0030698C" w:rsidRDefault="0030698C" w:rsidP="00C74574">
      <w:pPr>
        <w:spacing w:before="30" w:after="30" w:line="360" w:lineRule="auto"/>
        <w:ind w:left="283" w:firstLine="902"/>
        <w:jc w:val="both"/>
        <w:rPr>
          <w:rFonts w:ascii="Times New Roman" w:eastAsia="Times New Roman" w:hAnsi="Times New Roman" w:cs="Times New Roman"/>
          <w:color w:val="000000"/>
          <w:sz w:val="24"/>
          <w:szCs w:val="24"/>
          <w:lang w:eastAsia="pt-BR"/>
        </w:rPr>
      </w:pPr>
    </w:p>
    <w:p w:rsidR="00734A26" w:rsidRDefault="00734A26" w:rsidP="005B464C">
      <w:pPr>
        <w:pStyle w:val="SemEspaamento"/>
      </w:pPr>
      <w:r>
        <w:t xml:space="preserve">Agradeço à Deus, </w:t>
      </w:r>
      <w:r w:rsidR="00E0789F">
        <w:t xml:space="preserve">sempre </w:t>
      </w:r>
      <w:r>
        <w:t xml:space="preserve">em </w:t>
      </w:r>
      <w:r w:rsidR="009A229D">
        <w:t>primeiro lugar. Graças a Ele</w:t>
      </w:r>
      <w:r>
        <w:t xml:space="preserve"> consegui chegar até aqui.</w:t>
      </w:r>
    </w:p>
    <w:p w:rsidR="00734A26" w:rsidRDefault="00734A26" w:rsidP="005B464C">
      <w:pPr>
        <w:pStyle w:val="SemEspaamento"/>
      </w:pPr>
      <w:r>
        <w:t>Aos meus pais e irmãos, por todo apoio que me deram durante a graduação, compartilhando todos os momentos desta longa caminhada.</w:t>
      </w:r>
    </w:p>
    <w:p w:rsidR="00734A26" w:rsidRDefault="00C74574" w:rsidP="005B464C">
      <w:pPr>
        <w:pStyle w:val="SemEspaamento"/>
      </w:pPr>
      <w:r w:rsidRPr="00C74574">
        <w:t>A</w:t>
      </w:r>
      <w:r w:rsidR="00734A26">
        <w:t>o meu querido Professor</w:t>
      </w:r>
      <w:r w:rsidRPr="00C74574">
        <w:t xml:space="preserve"> </w:t>
      </w:r>
      <w:r w:rsidR="00734A26">
        <w:t>Paulo Nunes de Oliveira</w:t>
      </w:r>
      <w:r w:rsidRPr="00C74574">
        <w:t xml:space="preserve"> pelo empenho e </w:t>
      </w:r>
      <w:r w:rsidR="00734A26">
        <w:t>paciência</w:t>
      </w:r>
      <w:r w:rsidRPr="00C74574">
        <w:t xml:space="preserve"> dura</w:t>
      </w:r>
      <w:r w:rsidR="00734A26">
        <w:t>nte a orientação deste trabalho, ajudando a solidificar o projeto que finaliza uma etapa muito importante em minha vida acadêmica</w:t>
      </w:r>
      <w:r w:rsidR="00E0789F">
        <w:t>, você foi indispensável, serei grata além deste projeto.</w:t>
      </w:r>
      <w:r w:rsidRPr="00C74574">
        <w:t xml:space="preserve"> </w:t>
      </w:r>
    </w:p>
    <w:p w:rsidR="00C74574" w:rsidRPr="00C74574" w:rsidRDefault="00734A26" w:rsidP="005B464C">
      <w:pPr>
        <w:pStyle w:val="SemEspaamento"/>
      </w:pPr>
      <w:r>
        <w:t>A</w:t>
      </w:r>
      <w:r w:rsidR="00C74574" w:rsidRPr="00C74574">
        <w:t xml:space="preserve">s </w:t>
      </w:r>
      <w:r>
        <w:t>minhas amigas d</w:t>
      </w:r>
      <w:r w:rsidR="00C74574" w:rsidRPr="00C74574">
        <w:t xml:space="preserve">a faculdade de </w:t>
      </w:r>
      <w:r>
        <w:t>Direito</w:t>
      </w:r>
      <w:r w:rsidR="00C74574" w:rsidRPr="00C74574">
        <w:t xml:space="preserve"> pelo conheciment</w:t>
      </w:r>
      <w:r w:rsidR="00E0789F">
        <w:t>o transmitido ao longo do curso e pelo incentivo nos momentos de desânimo.</w:t>
      </w:r>
      <w:r w:rsidR="00C74574" w:rsidRPr="00C74574">
        <w:t xml:space="preserve"> </w:t>
      </w:r>
    </w:p>
    <w:p w:rsidR="0030698C" w:rsidRPr="00F003E9" w:rsidRDefault="0030698C" w:rsidP="00C74574"/>
    <w:p w:rsidR="0030698C" w:rsidRDefault="0030698C" w:rsidP="00C74574"/>
    <w:p w:rsidR="0030698C" w:rsidRDefault="0030698C" w:rsidP="00C74574"/>
    <w:p w:rsidR="0030698C" w:rsidRDefault="0030698C" w:rsidP="00C74574"/>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FA5598">
      <w:pPr>
        <w:pStyle w:val="SemEspaamento"/>
        <w:ind w:firstLine="0"/>
        <w:jc w:val="cente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30698C" w:rsidRDefault="0030698C" w:rsidP="0030698C">
      <w:pPr>
        <w:tabs>
          <w:tab w:val="left" w:pos="7020"/>
        </w:tabs>
        <w:spacing w:line="240" w:lineRule="auto"/>
        <w:ind w:left="4536"/>
        <w:jc w:val="both"/>
        <w:rPr>
          <w:rFonts w:ascii="Times New Roman" w:hAnsi="Times New Roman" w:cs="Times New Roman"/>
          <w:color w:val="FF0000"/>
          <w:sz w:val="24"/>
        </w:rPr>
      </w:pPr>
    </w:p>
    <w:p w:rsidR="00C74574" w:rsidRDefault="00C74574" w:rsidP="00C74574">
      <w:pPr>
        <w:tabs>
          <w:tab w:val="left" w:pos="7020"/>
        </w:tabs>
        <w:spacing w:line="240" w:lineRule="auto"/>
        <w:jc w:val="both"/>
        <w:rPr>
          <w:rFonts w:ascii="Times New Roman" w:hAnsi="Times New Roman" w:cs="Times New Roman"/>
          <w:color w:val="FF0000"/>
          <w:sz w:val="24"/>
        </w:rPr>
      </w:pPr>
    </w:p>
    <w:p w:rsidR="00CD6E44" w:rsidRDefault="00CD6E44" w:rsidP="00C74574">
      <w:pPr>
        <w:tabs>
          <w:tab w:val="left" w:pos="7020"/>
        </w:tabs>
        <w:spacing w:line="240" w:lineRule="auto"/>
        <w:jc w:val="both"/>
        <w:rPr>
          <w:rFonts w:ascii="Times New Roman" w:hAnsi="Times New Roman" w:cs="Times New Roman"/>
          <w:color w:val="FF0000"/>
          <w:sz w:val="24"/>
        </w:rPr>
      </w:pPr>
    </w:p>
    <w:p w:rsidR="00854F41" w:rsidRDefault="00854F41" w:rsidP="00C74574">
      <w:pPr>
        <w:tabs>
          <w:tab w:val="left" w:pos="7020"/>
        </w:tabs>
        <w:spacing w:line="240" w:lineRule="auto"/>
        <w:jc w:val="both"/>
        <w:rPr>
          <w:rFonts w:ascii="Times New Roman" w:hAnsi="Times New Roman" w:cs="Times New Roman"/>
          <w:color w:val="FF0000"/>
          <w:sz w:val="24"/>
        </w:rPr>
      </w:pPr>
    </w:p>
    <w:p w:rsidR="005B464C" w:rsidRDefault="00CD6E44" w:rsidP="0030698C">
      <w:pPr>
        <w:tabs>
          <w:tab w:val="left" w:pos="7020"/>
        </w:tabs>
        <w:spacing w:line="240" w:lineRule="auto"/>
        <w:ind w:left="4536"/>
        <w:jc w:val="both"/>
        <w:rPr>
          <w:rFonts w:ascii="Times New Roman" w:hAnsi="Times New Roman" w:cs="Times New Roman"/>
          <w:color w:val="000000" w:themeColor="text1"/>
          <w:sz w:val="24"/>
        </w:rPr>
        <w:sectPr w:rsidR="005B464C" w:rsidSect="00FA5598">
          <w:pgSz w:w="11906" w:h="16838"/>
          <w:pgMar w:top="1701" w:right="1134" w:bottom="1134" w:left="1701" w:header="708" w:footer="708" w:gutter="0"/>
          <w:cols w:space="708"/>
          <w:docGrid w:linePitch="360"/>
        </w:sectPr>
      </w:pPr>
      <w:r w:rsidRPr="00CD6E44">
        <w:rPr>
          <w:rFonts w:ascii="Times New Roman" w:hAnsi="Times New Roman" w:cs="Times New Roman"/>
          <w:color w:val="000000" w:themeColor="text1"/>
          <w:sz w:val="24"/>
        </w:rPr>
        <w:t>“Sábio é aquele que conhece o limite d</w:t>
      </w:r>
      <w:r w:rsidR="005B464C">
        <w:rPr>
          <w:rFonts w:ascii="Times New Roman" w:hAnsi="Times New Roman" w:cs="Times New Roman"/>
          <w:color w:val="000000" w:themeColor="text1"/>
          <w:sz w:val="24"/>
        </w:rPr>
        <w:t>a própria ignorância”. Sócrates</w:t>
      </w:r>
    </w:p>
    <w:p w:rsidR="005B464C" w:rsidRPr="00A64157" w:rsidRDefault="005B464C" w:rsidP="005B464C">
      <w:pPr>
        <w:pStyle w:val="Ttulo1"/>
        <w:spacing w:line="240" w:lineRule="auto"/>
        <w:jc w:val="center"/>
        <w:rPr>
          <w:b w:val="0"/>
        </w:rPr>
      </w:pPr>
      <w:r w:rsidRPr="00A64157">
        <w:rPr>
          <w:b w:val="0"/>
        </w:rPr>
        <w:lastRenderedPageBreak/>
        <w:t>AS PUNIÇÕES AO EMPREGADO NO CONTRATO DE EMPREGO: ASPECTOS JURÍDICOS-SOCIAIS À LUZ DO ORDENAMENTO BRASILEIRO</w:t>
      </w:r>
    </w:p>
    <w:p w:rsidR="005B464C" w:rsidRDefault="005B464C" w:rsidP="005B464C">
      <w:pPr>
        <w:tabs>
          <w:tab w:val="left" w:pos="7020"/>
        </w:tabs>
        <w:spacing w:line="240" w:lineRule="auto"/>
        <w:jc w:val="both"/>
        <w:rPr>
          <w:rFonts w:ascii="Times New Roman" w:hAnsi="Times New Roman" w:cs="Times New Roman"/>
          <w:sz w:val="24"/>
          <w:szCs w:val="24"/>
        </w:rPr>
      </w:pPr>
    </w:p>
    <w:p w:rsidR="0030698C" w:rsidRPr="00CD6E44" w:rsidRDefault="005B464C" w:rsidP="005B464C">
      <w:pPr>
        <w:tabs>
          <w:tab w:val="left" w:pos="7020"/>
        </w:tabs>
        <w:spacing w:line="240" w:lineRule="auto"/>
        <w:jc w:val="right"/>
        <w:rPr>
          <w:rFonts w:ascii="Times New Roman" w:hAnsi="Times New Roman" w:cs="Times New Roman"/>
          <w:color w:val="000000" w:themeColor="text1"/>
          <w:sz w:val="24"/>
        </w:rPr>
      </w:pPr>
      <w:r w:rsidRPr="00A64157">
        <w:rPr>
          <w:rFonts w:ascii="Times New Roman" w:eastAsia="Calibri" w:hAnsi="Times New Roman" w:cs="Times New Roman"/>
          <w:sz w:val="24"/>
          <w:szCs w:val="24"/>
        </w:rPr>
        <w:t>Maira Gonzaga De Farias</w:t>
      </w:r>
      <w:r w:rsidRPr="00182BA0">
        <w:rPr>
          <w:rStyle w:val="Refdenotaderodap"/>
          <w:rFonts w:ascii="Times New Roman" w:hAnsi="Times New Roman" w:cs="Times New Roman"/>
          <w:sz w:val="24"/>
          <w:szCs w:val="24"/>
        </w:rPr>
        <w:t xml:space="preserve"> </w:t>
      </w:r>
      <w:r w:rsidRPr="00182BA0">
        <w:rPr>
          <w:rStyle w:val="Refdenotaderodap"/>
          <w:rFonts w:ascii="Times New Roman" w:hAnsi="Times New Roman" w:cs="Times New Roman"/>
          <w:sz w:val="24"/>
          <w:szCs w:val="24"/>
        </w:rPr>
        <w:footnoteReference w:customMarkFollows="1" w:id="1"/>
        <w:sym w:font="Symbol" w:char="F02A"/>
      </w:r>
    </w:p>
    <w:p w:rsidR="005B464C" w:rsidRDefault="005B464C" w:rsidP="00854F41">
      <w:pPr>
        <w:pStyle w:val="SemEspaamento"/>
        <w:ind w:firstLine="0"/>
        <w:rPr>
          <w:b/>
        </w:rPr>
      </w:pPr>
    </w:p>
    <w:p w:rsidR="0030698C" w:rsidRPr="0030698C" w:rsidRDefault="0030698C" w:rsidP="00854F41">
      <w:pPr>
        <w:pStyle w:val="SemEspaamento"/>
        <w:ind w:firstLine="0"/>
        <w:rPr>
          <w:b/>
        </w:rPr>
      </w:pPr>
      <w:r w:rsidRPr="0030698C">
        <w:rPr>
          <w:b/>
        </w:rPr>
        <w:t>RESUMO</w:t>
      </w:r>
    </w:p>
    <w:p w:rsidR="0030698C" w:rsidRDefault="0030698C" w:rsidP="0030698C">
      <w:pPr>
        <w:pStyle w:val="SemEspaamento"/>
      </w:pPr>
    </w:p>
    <w:p w:rsidR="005817AF" w:rsidRDefault="005817AF" w:rsidP="005817AF">
      <w:pPr>
        <w:pStyle w:val="SemEspaamento"/>
        <w:ind w:firstLine="0"/>
      </w:pPr>
    </w:p>
    <w:p w:rsidR="005817AF" w:rsidRPr="00BE6C16" w:rsidRDefault="005817AF" w:rsidP="005817AF">
      <w:pPr>
        <w:shd w:val="clear" w:color="auto" w:fill="FFFFFF"/>
        <w:spacing w:after="324" w:line="360" w:lineRule="auto"/>
        <w:jc w:val="both"/>
        <w:rPr>
          <w:rFonts w:ascii="Times New Roman" w:eastAsia="Times New Roman" w:hAnsi="Times New Roman" w:cs="Times New Roman"/>
          <w:color w:val="000000"/>
          <w:sz w:val="24"/>
          <w:szCs w:val="24"/>
          <w:lang w:eastAsia="pt-BR"/>
        </w:rPr>
      </w:pPr>
      <w:r w:rsidRPr="00BE6C16">
        <w:rPr>
          <w:rFonts w:ascii="Times New Roman" w:eastAsia="Times New Roman" w:hAnsi="Times New Roman" w:cs="Times New Roman"/>
          <w:color w:val="000000"/>
          <w:sz w:val="24"/>
          <w:szCs w:val="24"/>
          <w:lang w:eastAsia="pt-BR"/>
        </w:rPr>
        <w:t>O Direito do trabalho trata dos efeitos diversos que constituem atualmente a consolidação das leis de trabalho. É sabido, que a lei trabalhista tem por objetivo proteger o empregado, pois é o lado mais frágil na relação, e que por isso necessita de um resguardo especial da lei, tendo em vista sua fragilidade e possibilidade de danos quanto ao emprego, já que depende do empregador para manter sua fonte de renda. Ocorre que mesmo apresentando hipossuficiência, o direito trabalhista não imunizou o empregado, prevendo que, havendo conduta ilícita este pode ser punido. Existem três medidas punitivas permitidas ao empregador aplicar aos seus empregados diretamente. São elas: advertência, suspensão e justa causa. As duas primeiras funcionam como aviso, alerta, e a última, a mais grave, põe fim ao contrato. Diante do citado, a problemática do estuda é definida em: Quais os aspectos punitivos podem ser encontrados á luz do ordenamento jurídico no tocante a conduta transgressora no ambiente de trabalho? Para tanto os objetivos, são investigar as hipóteses da punição a empregados, em foco jurisprudenciais e súmulas, apontar soluções para os dissídios individuais do empregado. O artigo científico em tela, é uma pesquisa bibliográfica, com fontes metodológicas descritivas e qualitativas, quanto á explanação dos argumentos bibliográficos na perspectiva do direito trabalhista.</w:t>
      </w:r>
    </w:p>
    <w:p w:rsidR="005817AF" w:rsidRPr="00854F41" w:rsidRDefault="005817AF" w:rsidP="005817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val="en-US" w:eastAsia="pt-BR"/>
        </w:rPr>
      </w:pPr>
      <w:r w:rsidRPr="005817AF">
        <w:rPr>
          <w:rFonts w:ascii="Times New Roman" w:eastAsia="Times New Roman" w:hAnsi="Times New Roman" w:cs="Times New Roman"/>
          <w:color w:val="000000"/>
          <w:sz w:val="24"/>
          <w:szCs w:val="24"/>
          <w:lang w:eastAsia="pt-BR"/>
        </w:rPr>
        <w:br/>
        <w:t xml:space="preserve">PALAVRAS-CHAVE:  Direito do Trabalho. </w:t>
      </w:r>
      <w:r w:rsidRPr="00854F41">
        <w:rPr>
          <w:rFonts w:ascii="Times New Roman" w:eastAsia="Times New Roman" w:hAnsi="Times New Roman" w:cs="Times New Roman"/>
          <w:color w:val="000000"/>
          <w:sz w:val="24"/>
          <w:szCs w:val="24"/>
          <w:lang w:val="en-US" w:eastAsia="pt-BR"/>
        </w:rPr>
        <w:t>Punição. Trabalhador</w:t>
      </w:r>
    </w:p>
    <w:p w:rsidR="0030698C" w:rsidRPr="00A64157" w:rsidRDefault="0030698C" w:rsidP="00FA5598">
      <w:pPr>
        <w:pStyle w:val="SemEspaamento"/>
        <w:ind w:firstLine="0"/>
        <w:jc w:val="center"/>
        <w:rPr>
          <w:lang w:val="en-US"/>
        </w:rPr>
      </w:pPr>
    </w:p>
    <w:p w:rsidR="0030698C" w:rsidRPr="00A64157" w:rsidRDefault="0030698C" w:rsidP="00FA5598">
      <w:pPr>
        <w:pStyle w:val="SemEspaamento"/>
        <w:ind w:firstLine="0"/>
        <w:jc w:val="center"/>
        <w:rPr>
          <w:lang w:val="en-US"/>
        </w:rPr>
      </w:pPr>
    </w:p>
    <w:p w:rsidR="0030698C" w:rsidRPr="00A64157" w:rsidRDefault="0030698C" w:rsidP="00FA5598">
      <w:pPr>
        <w:pStyle w:val="SemEspaamento"/>
        <w:ind w:firstLine="0"/>
        <w:jc w:val="center"/>
        <w:rPr>
          <w:lang w:val="en-US"/>
        </w:rPr>
      </w:pPr>
    </w:p>
    <w:p w:rsidR="0030698C" w:rsidRPr="00A64157" w:rsidRDefault="0030698C" w:rsidP="005B464C">
      <w:pPr>
        <w:pStyle w:val="SemEspaamento"/>
        <w:ind w:firstLine="0"/>
        <w:rPr>
          <w:lang w:val="en-US"/>
        </w:rPr>
      </w:pPr>
    </w:p>
    <w:p w:rsidR="00DB7412" w:rsidRPr="00A64157" w:rsidRDefault="00DB7412" w:rsidP="00DB7412">
      <w:pPr>
        <w:pStyle w:val="SemEspaamento"/>
        <w:ind w:firstLine="0"/>
        <w:rPr>
          <w:lang w:val="en-US"/>
        </w:rPr>
        <w:sectPr w:rsidR="00DB7412" w:rsidRPr="00A64157" w:rsidSect="005B464C">
          <w:headerReference w:type="default" r:id="rId9"/>
          <w:pgSz w:w="11906" w:h="16838"/>
          <w:pgMar w:top="1701" w:right="1134" w:bottom="1134" w:left="1701" w:header="708" w:footer="708" w:gutter="0"/>
          <w:pgNumType w:start="1"/>
          <w:cols w:space="708"/>
          <w:docGrid w:linePitch="360"/>
        </w:sectPr>
      </w:pPr>
    </w:p>
    <w:p w:rsidR="0030698C" w:rsidRPr="00A64157" w:rsidRDefault="0030698C" w:rsidP="00DB7412">
      <w:pPr>
        <w:pStyle w:val="SemEspaamento"/>
        <w:ind w:firstLine="0"/>
        <w:rPr>
          <w:lang w:val="en-US"/>
        </w:rPr>
      </w:pPr>
    </w:p>
    <w:p w:rsidR="00645815" w:rsidRPr="00645815" w:rsidRDefault="00645815" w:rsidP="00854F41">
      <w:pPr>
        <w:spacing w:line="360" w:lineRule="auto"/>
        <w:rPr>
          <w:rFonts w:ascii="Times New Roman" w:hAnsi="Times New Roman" w:cs="Times New Roman"/>
          <w:b/>
          <w:color w:val="0D0D0D" w:themeColor="text1" w:themeTint="F2"/>
          <w:sz w:val="24"/>
          <w:szCs w:val="24"/>
          <w:lang w:val="en-US"/>
        </w:rPr>
      </w:pPr>
      <w:r>
        <w:rPr>
          <w:rFonts w:ascii="Times New Roman" w:hAnsi="Times New Roman" w:cs="Times New Roman"/>
          <w:b/>
          <w:color w:val="0D0D0D" w:themeColor="text1" w:themeTint="F2"/>
          <w:sz w:val="24"/>
          <w:szCs w:val="24"/>
          <w:lang w:val="en-US"/>
        </w:rPr>
        <w:t>ABSTRACT</w:t>
      </w:r>
    </w:p>
    <w:p w:rsidR="00645815" w:rsidRPr="00854F41" w:rsidRDefault="00645815" w:rsidP="00645815">
      <w:pPr>
        <w:spacing w:after="0" w:line="240" w:lineRule="auto"/>
        <w:rPr>
          <w:rFonts w:ascii="Times New Roman" w:eastAsia="Times New Roman" w:hAnsi="Times New Roman" w:cs="Times New Roman"/>
          <w:sz w:val="24"/>
          <w:szCs w:val="24"/>
          <w:lang w:val="en-US" w:eastAsia="pt-BR"/>
        </w:rPr>
      </w:pPr>
    </w:p>
    <w:p w:rsidR="00645815" w:rsidRPr="00854F41" w:rsidRDefault="00645815" w:rsidP="00645815">
      <w:pPr>
        <w:spacing w:after="0" w:line="360" w:lineRule="auto"/>
        <w:jc w:val="both"/>
        <w:rPr>
          <w:rFonts w:ascii="Times New Roman" w:eastAsia="Times New Roman" w:hAnsi="Times New Roman" w:cs="Times New Roman"/>
          <w:sz w:val="24"/>
          <w:szCs w:val="24"/>
          <w:lang w:val="en-US" w:eastAsia="pt-BR"/>
        </w:rPr>
      </w:pPr>
      <w:r w:rsidRPr="00854F41">
        <w:rPr>
          <w:rFonts w:ascii="Times New Roman" w:eastAsia="Times New Roman" w:hAnsi="Times New Roman" w:cs="Times New Roman"/>
          <w:color w:val="000000"/>
          <w:sz w:val="24"/>
          <w:szCs w:val="24"/>
          <w:lang w:val="en-US" w:eastAsia="pt-BR"/>
        </w:rPr>
        <w:t xml:space="preserve">The Labor Law deals with the diverse effects that nowadays constitute the consolidation of labor laws. It is known that the Labor Law has a </w:t>
      </w:r>
      <w:r w:rsidRPr="00854F41">
        <w:rPr>
          <w:rFonts w:ascii="Times New Roman" w:eastAsia="Times New Roman" w:hAnsi="Times New Roman" w:cs="Times New Roman"/>
          <w:color w:val="000000"/>
          <w:sz w:val="24"/>
          <w:szCs w:val="24"/>
          <w:shd w:val="clear" w:color="auto" w:fill="FFFFFF"/>
          <w:lang w:val="en-US" w:eastAsia="pt-BR"/>
        </w:rPr>
        <w:t>hyposufficient feature, in which there is a more fragile side, side that needs a special fender of Law, taking into account its fragility and damage possibility as job, in which the employee depends on the employer to keep his income. What happens is that, even presenting hyposufficiency, the Labor Law has not immunized the employee, it determines that if an illicit conduct happens the employee can be devoid of his job, as mentioned before. There are three penalty measures which are allowed to be applied by the employer to thee employee, they are: warning, suspension and just cause. The two first ones work as a notification, an alert, the latter culminates in contractual onus. After the cited, this study problematic is defined as: Which penalty aspects can be found, enlightened by legal ornament, about the transgressive conduct at the work environment? Therefore this stu</w:t>
      </w:r>
      <w:r w:rsidR="005817AF" w:rsidRPr="00854F41">
        <w:rPr>
          <w:rFonts w:ascii="Times New Roman" w:eastAsia="Times New Roman" w:hAnsi="Times New Roman" w:cs="Times New Roman"/>
          <w:color w:val="000000"/>
          <w:sz w:val="24"/>
          <w:szCs w:val="24"/>
          <w:shd w:val="clear" w:color="auto" w:fill="FFFFFF"/>
          <w:lang w:val="en-US" w:eastAsia="pt-BR"/>
        </w:rPr>
        <w:t xml:space="preserve">dy’s specific objectives are: </w:t>
      </w:r>
      <w:r w:rsidRPr="00854F41">
        <w:rPr>
          <w:rFonts w:ascii="Times New Roman" w:eastAsia="Times New Roman" w:hAnsi="Times New Roman" w:cs="Times New Roman"/>
          <w:color w:val="000000"/>
          <w:sz w:val="24"/>
          <w:szCs w:val="24"/>
          <w:shd w:val="clear" w:color="auto" w:fill="FFFFFF"/>
          <w:lang w:val="en-US" w:eastAsia="pt-BR"/>
        </w:rPr>
        <w:t>investigate the employee penalties hypothesis, focusing on jurisprude</w:t>
      </w:r>
      <w:r w:rsidR="005817AF" w:rsidRPr="00854F41">
        <w:rPr>
          <w:rFonts w:ascii="Times New Roman" w:eastAsia="Times New Roman" w:hAnsi="Times New Roman" w:cs="Times New Roman"/>
          <w:color w:val="000000"/>
          <w:sz w:val="24"/>
          <w:szCs w:val="24"/>
          <w:shd w:val="clear" w:color="auto" w:fill="FFFFFF"/>
          <w:lang w:val="en-US" w:eastAsia="pt-BR"/>
        </w:rPr>
        <w:t xml:space="preserve">nces and binding precedents; </w:t>
      </w:r>
      <w:r w:rsidRPr="00854F41">
        <w:rPr>
          <w:rFonts w:ascii="Times New Roman" w:eastAsia="Times New Roman" w:hAnsi="Times New Roman" w:cs="Times New Roman"/>
          <w:color w:val="000000"/>
          <w:sz w:val="24"/>
          <w:szCs w:val="24"/>
          <w:shd w:val="clear" w:color="auto" w:fill="FFFFFF"/>
          <w:lang w:val="en-US" w:eastAsia="pt-BR"/>
        </w:rPr>
        <w:t xml:space="preserve"> point solutions for employee’s individual disputes. The scientific article on screen is a bibliographic research, with descriptive and qualitative methodologic sources, about the explanation of bibliographic arguments on Labor Law perspective.  </w:t>
      </w:r>
    </w:p>
    <w:p w:rsidR="00645815" w:rsidRPr="00854F41" w:rsidRDefault="00645815" w:rsidP="00645815">
      <w:pPr>
        <w:spacing w:after="0" w:line="360" w:lineRule="auto"/>
        <w:rPr>
          <w:rFonts w:ascii="Times New Roman" w:eastAsia="Times New Roman" w:hAnsi="Times New Roman" w:cs="Times New Roman"/>
          <w:sz w:val="24"/>
          <w:szCs w:val="24"/>
          <w:lang w:val="en-US" w:eastAsia="pt-BR"/>
        </w:rPr>
      </w:pPr>
    </w:p>
    <w:p w:rsidR="00645815" w:rsidRPr="00854F41" w:rsidRDefault="00645815" w:rsidP="00645815">
      <w:pPr>
        <w:spacing w:after="0" w:line="360" w:lineRule="auto"/>
        <w:jc w:val="both"/>
        <w:rPr>
          <w:rFonts w:ascii="Times New Roman" w:eastAsia="Times New Roman" w:hAnsi="Times New Roman" w:cs="Times New Roman"/>
          <w:sz w:val="24"/>
          <w:szCs w:val="24"/>
          <w:lang w:val="en-US" w:eastAsia="pt-BR"/>
        </w:rPr>
      </w:pPr>
      <w:r w:rsidRPr="00854F41">
        <w:rPr>
          <w:rFonts w:ascii="Times New Roman" w:eastAsia="Times New Roman" w:hAnsi="Times New Roman" w:cs="Times New Roman"/>
          <w:color w:val="000000"/>
          <w:sz w:val="24"/>
          <w:szCs w:val="24"/>
          <w:shd w:val="clear" w:color="auto" w:fill="FFFFFF"/>
          <w:lang w:val="en-US" w:eastAsia="pt-BR"/>
        </w:rPr>
        <w:t xml:space="preserve">KEYWORDS: Labor Law. </w:t>
      </w:r>
      <w:r w:rsidR="005817AF" w:rsidRPr="00854F41">
        <w:rPr>
          <w:rFonts w:ascii="Times New Roman" w:eastAsia="Times New Roman" w:hAnsi="Times New Roman" w:cs="Times New Roman"/>
          <w:color w:val="000000"/>
          <w:sz w:val="24"/>
          <w:szCs w:val="24"/>
          <w:shd w:val="clear" w:color="auto" w:fill="FFFFFF"/>
          <w:lang w:val="en-US" w:eastAsia="pt-BR"/>
        </w:rPr>
        <w:t>Punishment</w:t>
      </w:r>
      <w:r w:rsidR="005817AF">
        <w:rPr>
          <w:color w:val="222222"/>
          <w:lang w:val="en"/>
        </w:rPr>
        <w:t xml:space="preserve">. </w:t>
      </w:r>
      <w:r w:rsidRPr="00854F41">
        <w:rPr>
          <w:rFonts w:ascii="Times New Roman" w:eastAsia="Times New Roman" w:hAnsi="Times New Roman" w:cs="Times New Roman"/>
          <w:color w:val="000000"/>
          <w:sz w:val="24"/>
          <w:szCs w:val="24"/>
          <w:shd w:val="clear" w:color="auto" w:fill="FFFFFF"/>
          <w:lang w:val="en-US" w:eastAsia="pt-BR"/>
        </w:rPr>
        <w:t xml:space="preserve"> Laborer.   </w:t>
      </w:r>
    </w:p>
    <w:p w:rsidR="00853A52" w:rsidRPr="00854F41" w:rsidRDefault="00853A52" w:rsidP="00645815">
      <w:pPr>
        <w:pStyle w:val="SemEspaamento"/>
        <w:ind w:firstLine="0"/>
        <w:jc w:val="center"/>
        <w:rPr>
          <w:lang w:val="en-US"/>
        </w:rPr>
      </w:pPr>
    </w:p>
    <w:p w:rsidR="00853A52" w:rsidRPr="00854F41" w:rsidRDefault="00853A52" w:rsidP="00645815">
      <w:pPr>
        <w:pStyle w:val="SemEspaamento"/>
        <w:ind w:firstLine="0"/>
        <w:jc w:val="center"/>
        <w:rPr>
          <w:lang w:val="en-US"/>
        </w:rPr>
      </w:pPr>
    </w:p>
    <w:p w:rsidR="00853A52" w:rsidRPr="00854F41" w:rsidRDefault="00853A52" w:rsidP="00645815">
      <w:pPr>
        <w:pStyle w:val="SemEspaamento"/>
        <w:ind w:firstLine="0"/>
        <w:jc w:val="center"/>
        <w:rPr>
          <w:lang w:val="en-US"/>
        </w:rPr>
      </w:pPr>
    </w:p>
    <w:p w:rsidR="00853A52" w:rsidRPr="00854F41" w:rsidRDefault="00853A52" w:rsidP="00645815">
      <w:pPr>
        <w:pStyle w:val="SemEspaamento"/>
        <w:ind w:firstLine="0"/>
        <w:jc w:val="center"/>
        <w:rPr>
          <w:lang w:val="en-US"/>
        </w:rPr>
      </w:pPr>
    </w:p>
    <w:p w:rsidR="00853A52" w:rsidRPr="00854F41" w:rsidRDefault="00853A52" w:rsidP="00FA5598">
      <w:pPr>
        <w:pStyle w:val="SemEspaamento"/>
        <w:ind w:firstLine="0"/>
        <w:jc w:val="center"/>
        <w:rPr>
          <w:lang w:val="en-US"/>
        </w:rPr>
      </w:pPr>
    </w:p>
    <w:p w:rsidR="00853A52" w:rsidRPr="00854F41" w:rsidRDefault="00853A52" w:rsidP="00FA5598">
      <w:pPr>
        <w:pStyle w:val="SemEspaamento"/>
        <w:ind w:firstLine="0"/>
        <w:jc w:val="center"/>
        <w:rPr>
          <w:lang w:val="en-US"/>
        </w:rPr>
      </w:pPr>
    </w:p>
    <w:p w:rsidR="00853A52" w:rsidRPr="00854F41" w:rsidRDefault="00853A52" w:rsidP="00FA5598">
      <w:pPr>
        <w:pStyle w:val="SemEspaamento"/>
        <w:ind w:firstLine="0"/>
        <w:jc w:val="center"/>
        <w:rPr>
          <w:lang w:val="en-US"/>
        </w:rPr>
      </w:pPr>
    </w:p>
    <w:p w:rsidR="00853A52" w:rsidRPr="00854F41" w:rsidRDefault="00853A52" w:rsidP="00FA5598">
      <w:pPr>
        <w:pStyle w:val="SemEspaamento"/>
        <w:ind w:firstLine="0"/>
        <w:jc w:val="center"/>
        <w:rPr>
          <w:lang w:val="en-US"/>
        </w:rPr>
      </w:pPr>
    </w:p>
    <w:p w:rsidR="00DB7412" w:rsidRPr="00854F41" w:rsidRDefault="00DB7412" w:rsidP="00B52A83">
      <w:pPr>
        <w:pStyle w:val="SemEspaamento"/>
        <w:ind w:firstLine="0"/>
        <w:rPr>
          <w:lang w:val="en-US"/>
        </w:rPr>
        <w:sectPr w:rsidR="00DB7412" w:rsidRPr="00854F41" w:rsidSect="00FA5598">
          <w:pgSz w:w="11906" w:h="16838"/>
          <w:pgMar w:top="1701" w:right="1134" w:bottom="1134" w:left="1701" w:header="708" w:footer="708" w:gutter="0"/>
          <w:cols w:space="708"/>
          <w:docGrid w:linePitch="360"/>
        </w:sectPr>
      </w:pPr>
    </w:p>
    <w:p w:rsidR="00853A52" w:rsidRPr="00467169" w:rsidRDefault="00854F41" w:rsidP="00854F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853A52" w:rsidRPr="00467169">
        <w:rPr>
          <w:rFonts w:ascii="Times New Roman" w:hAnsi="Times New Roman" w:cs="Times New Roman"/>
          <w:b/>
          <w:sz w:val="24"/>
          <w:szCs w:val="24"/>
        </w:rPr>
        <w:t>INTRODUÇÃO</w:t>
      </w:r>
    </w:p>
    <w:p w:rsidR="00853A52" w:rsidRPr="00853A52" w:rsidRDefault="00853A52" w:rsidP="00220A47">
      <w:pPr>
        <w:pStyle w:val="PargrafodaLista"/>
        <w:spacing w:after="0" w:line="360" w:lineRule="auto"/>
        <w:jc w:val="both"/>
        <w:rPr>
          <w:rFonts w:ascii="Times New Roman" w:hAnsi="Times New Roman" w:cs="Times New Roman"/>
          <w:b/>
          <w:color w:val="0D0D0D" w:themeColor="text1" w:themeTint="F2"/>
          <w:sz w:val="24"/>
          <w:szCs w:val="24"/>
        </w:rPr>
      </w:pPr>
    </w:p>
    <w:p w:rsidR="00B52A83" w:rsidRDefault="00467169" w:rsidP="00220A47">
      <w:pPr>
        <w:pStyle w:val="SemEspaamento"/>
      </w:pPr>
      <w:r w:rsidRPr="00B52A83">
        <w:t>O Direito do Trabalho</w:t>
      </w:r>
      <w:r w:rsidR="00B52A83">
        <w:t>,</w:t>
      </w:r>
      <w:r w:rsidRPr="00B52A83">
        <w:t xml:space="preserve"> no que tange às infrações trabalhistas, aplica o princípio do ra</w:t>
      </w:r>
      <w:r w:rsidR="00B52A83">
        <w:t>mo Penal, onde não haverá crime</w:t>
      </w:r>
      <w:r w:rsidRPr="00B52A83">
        <w:t xml:space="preserve"> sem lei anterior que o defina. Guardada as devidas</w:t>
      </w:r>
      <w:r w:rsidR="00B52A83">
        <w:t xml:space="preserve"> proporções</w:t>
      </w:r>
      <w:r w:rsidRPr="00B52A83">
        <w:t xml:space="preserve"> ao Direito do Trabalho, não have</w:t>
      </w:r>
      <w:r w:rsidR="00CD66D9">
        <w:t>rá a configuração de punição</w:t>
      </w:r>
      <w:r w:rsidRPr="00B52A83">
        <w:t>, se a infração não estiv</w:t>
      </w:r>
      <w:r w:rsidR="00B52A83">
        <w:t>er prevista em lei.</w:t>
      </w:r>
    </w:p>
    <w:p w:rsidR="00B52A83" w:rsidRDefault="00467169" w:rsidP="00B52A83">
      <w:pPr>
        <w:pStyle w:val="SemEspaamento"/>
      </w:pPr>
      <w:r w:rsidRPr="00B52A83">
        <w:t>É sabido que a relação de emprego possui um caráter protetivo de uma das partes. Assim</w:t>
      </w:r>
      <w:r w:rsidR="00B52A83">
        <w:t>,</w:t>
      </w:r>
      <w:r w:rsidRPr="00B52A83">
        <w:t xml:space="preserve"> haverá um lado que a lei sempre busca proteger, tendo em vista sua fragilidade, que é o polo do empregado, sendo protegida a maior parte os seus interesses. Entretanto, isso não quer dizer que a lei imunize o empregado de toda forma de conduta. Assim surge, também</w:t>
      </w:r>
      <w:r w:rsidR="00B52A83">
        <w:t>,</w:t>
      </w:r>
      <w:r w:rsidRPr="00B52A83">
        <w:t xml:space="preserve"> o poder do empregador em impor determinadas definições quais julgue necessárias a prestação de serviço eficaz.</w:t>
      </w:r>
      <w:r w:rsidRPr="00B52A83">
        <w:tab/>
      </w:r>
      <w:r w:rsidRPr="00B52A83">
        <w:tab/>
      </w:r>
      <w:r w:rsidRPr="00B52A83">
        <w:tab/>
      </w:r>
      <w:r w:rsidRPr="00B52A83">
        <w:tab/>
      </w:r>
      <w:r w:rsidRPr="00B52A83">
        <w:tab/>
      </w:r>
      <w:r w:rsidRPr="00B52A83">
        <w:tab/>
      </w:r>
    </w:p>
    <w:p w:rsidR="00467169" w:rsidRDefault="00467169" w:rsidP="00B52A83">
      <w:pPr>
        <w:pStyle w:val="SemEspaamento"/>
      </w:pPr>
      <w:r w:rsidRPr="00B52A83">
        <w:t>Assim, é dado ao empregador aptidão para que possa requisitar a prestação de serviços de seus empregados, e para iss</w:t>
      </w:r>
      <w:r w:rsidR="00B52A83">
        <w:t>o é necessário que possua poder:</w:t>
      </w:r>
      <w:r w:rsidRPr="00B52A83">
        <w:t xml:space="preserve"> desse modo, a doutrina subdividiu os poderes que podem ser executados pelo empregador em: poder de direção; poder de regulamentação; poder de fiscalização e poder disciplinar. Estes poderes não são absolutos e, para que possamos compreender com a devida propriedade suas limitações, suas diferenciações serão feitas ao longo deste estudo.</w:t>
      </w:r>
      <w:r w:rsidRPr="00B52A83">
        <w:tab/>
      </w:r>
      <w:r w:rsidRPr="00B52A83">
        <w:tab/>
      </w:r>
      <w:r>
        <w:tab/>
      </w:r>
      <w:r>
        <w:tab/>
      </w:r>
      <w:r>
        <w:tab/>
      </w:r>
      <w:r>
        <w:tab/>
      </w:r>
      <w:r>
        <w:tab/>
        <w:t>O direito trabalhista recepciona três punições que podem ser aplicadas pelo empr</w:t>
      </w:r>
      <w:r w:rsidR="00B52A83">
        <w:t>egador ao empregado diretamente. S</w:t>
      </w:r>
      <w:r>
        <w:t>ão elas: a advertência, a suspensão e o despedimento por justa causa, que é a hipótese mais gravosa, pois recaí sobre o empregado o ônus da extinção do contrato. Será estudado, ainda, a caracterização das infrações trabalhistas, com os critérios utilizados para a identificação das infrações, que são: o critério taxativo ou de tipicidade legal e o critério genérico, sendo apontadas suas nuances, e como o ordenamento jurídico brasileiro se posiciona a respeito.</w:t>
      </w:r>
      <w:r>
        <w:tab/>
      </w:r>
    </w:p>
    <w:p w:rsidR="00467169" w:rsidRDefault="00467169" w:rsidP="00467169">
      <w:pPr>
        <w:pStyle w:val="SemEspaamento"/>
      </w:pPr>
      <w:r>
        <w:t xml:space="preserve">A problemática que envolve o presente estudo é: quais os aspectos punitivos podem ser encontrados à luz do ordenamento jurídico no tocante a conduta transgressiva no ambiente de trabalho? </w:t>
      </w:r>
    </w:p>
    <w:p w:rsidR="00467169" w:rsidRDefault="00467169" w:rsidP="00467169">
      <w:pPr>
        <w:pStyle w:val="SemEspaamento"/>
      </w:pPr>
      <w:r>
        <w:t>Ante a diversidade de litígios encontrados na seara trabalhista, assim como a ampla   aplicabilidade em relações jurídicas comuns formadas pelo vínculo de trabalho, estabelece-se a necessidade em analisar o presente tema, buscando esclarecer a partir de estudos bibliográficos, como também, com análises jurisprudenciais e matérias já sumuladas, apontando soluções para os dissídios individuais que versem sobre uma conduta do empregado, que ocasionou na ruptura do contrato de trabalho.</w:t>
      </w:r>
      <w:r>
        <w:tab/>
      </w:r>
      <w:r>
        <w:tab/>
      </w:r>
      <w:r>
        <w:tab/>
      </w:r>
      <w:r>
        <w:tab/>
      </w:r>
    </w:p>
    <w:p w:rsidR="00467169" w:rsidRPr="00467169" w:rsidRDefault="00467169" w:rsidP="00220A47">
      <w:pPr>
        <w:pStyle w:val="SemEspaamento"/>
      </w:pPr>
      <w:r>
        <w:lastRenderedPageBreak/>
        <w:t xml:space="preserve"> </w:t>
      </w:r>
      <w:r w:rsidR="00B52A83">
        <w:t>O objetivo geral deste estudo</w:t>
      </w:r>
      <w:r w:rsidRPr="00467169">
        <w:t xml:space="preserve"> será a análise à luz do ordenamento jurídico pátrio os aspectos sociais e jurídicos das punições do empregado no contrato de emprego, bem como fazer uma análise do texto legal, que tipifica e elenca as condutas que podem ocasionar a rescisão contratual por culpa exclusiva do empregado, que atua de maneira diversa da conduta que se espera. Os objetivos especí</w:t>
      </w:r>
      <w:r w:rsidR="00B52A83">
        <w:t>ficos</w:t>
      </w:r>
      <w:r>
        <w:t xml:space="preserve"> se desenvolvem em torno </w:t>
      </w:r>
      <w:r w:rsidRPr="00467169">
        <w:t>das seguintes abordagens: conhecer a partir da análise da jurisprudência e posicionamentos doutrinários, bem como dados já existentes, as infrações trabalhistas; entender os critérios de arbitramento para a configuração da justa causa prevista pelo artigo 482 da CLT; caracterizar e identificar as condutas do empregado, que motivam a quebra do contrato de emprego.</w:t>
      </w:r>
    </w:p>
    <w:p w:rsidR="00853A52" w:rsidRDefault="00853A52" w:rsidP="00220A47">
      <w:pPr>
        <w:pStyle w:val="SemEspaamento"/>
        <w:ind w:firstLine="0"/>
      </w:pPr>
    </w:p>
    <w:p w:rsidR="00163E2B" w:rsidRPr="00854F41" w:rsidRDefault="00854F41" w:rsidP="00854F41">
      <w:pPr>
        <w:spacing w:after="0" w:line="36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2 </w:t>
      </w:r>
      <w:r w:rsidR="00467169" w:rsidRPr="00854F41">
        <w:rPr>
          <w:rFonts w:ascii="Times New Roman" w:hAnsi="Times New Roman" w:cs="Times New Roman"/>
          <w:b/>
          <w:color w:val="0D0D0D" w:themeColor="text1" w:themeTint="F2"/>
          <w:sz w:val="24"/>
          <w:szCs w:val="24"/>
        </w:rPr>
        <w:t>PODERES DO EMPREGADOR</w:t>
      </w:r>
    </w:p>
    <w:p w:rsidR="00467169" w:rsidRPr="00467169" w:rsidRDefault="00467169" w:rsidP="00220A47">
      <w:pPr>
        <w:pStyle w:val="PargrafodaLista"/>
        <w:spacing w:after="0" w:line="360" w:lineRule="auto"/>
        <w:ind w:left="1069"/>
        <w:jc w:val="both"/>
        <w:rPr>
          <w:rFonts w:ascii="Times New Roman" w:hAnsi="Times New Roman" w:cs="Times New Roman"/>
          <w:b/>
          <w:color w:val="0D0D0D" w:themeColor="text1" w:themeTint="F2"/>
          <w:sz w:val="24"/>
          <w:szCs w:val="24"/>
        </w:rPr>
      </w:pPr>
    </w:p>
    <w:p w:rsidR="00467169" w:rsidRPr="00467169" w:rsidRDefault="00467169" w:rsidP="00220A47">
      <w:pPr>
        <w:pStyle w:val="SemEspaamento"/>
      </w:pPr>
      <w:r w:rsidRPr="00467169">
        <w:t>Ao discorremos sobre a relação de trabalho, indispensável se faz a delimitação do conceito das figuras que protagonizam a relação de trab</w:t>
      </w:r>
      <w:r w:rsidR="008B26B1">
        <w:t>alho, sendo estas</w:t>
      </w:r>
      <w:r w:rsidRPr="00467169">
        <w:t xml:space="preserve"> o empregado e empregador. A própria CLT, a consolidação que rege as relações de trabalho, traz consigo, no seu artigo segundo o conceito objetivo e claro de Empregador. Sendo considerado como empregador a empresa, individual ou coletiva, que assumindo os riscos da atividade econômica, admite, assalaria e dirige a prestação pessoal de serviço, abrangendo assim, pessoas físicas e jurídicas.</w:t>
      </w:r>
    </w:p>
    <w:p w:rsidR="00467169" w:rsidRDefault="00467169" w:rsidP="00467169">
      <w:pPr>
        <w:pStyle w:val="SemEspaamento"/>
      </w:pPr>
      <w:r w:rsidRPr="00467169">
        <w:t xml:space="preserve">Diante da maior proteção dada ao empregado, que figura a parte frágil da relação de trabalho, necessário foi conceder maiores </w:t>
      </w:r>
      <w:r w:rsidR="008B26B1">
        <w:t>poderes ao empregador, para que</w:t>
      </w:r>
      <w:r w:rsidRPr="00467169">
        <w:t xml:space="preserve"> este possa</w:t>
      </w:r>
      <w:r w:rsidR="008B26B1">
        <w:t>,</w:t>
      </w:r>
      <w:r w:rsidRPr="00467169">
        <w:t xml:space="preserve"> pois, conduzir à prestação de serviços. Assim, o poder empregatício se exterioriza em algumas categorias quais sejam: o poder de direção; o poder de regulamentação e o poder fiscalização.</w:t>
      </w:r>
    </w:p>
    <w:p w:rsidR="00467169" w:rsidRDefault="00467169" w:rsidP="00467169">
      <w:pPr>
        <w:pStyle w:val="SemEspaamento"/>
      </w:pPr>
      <w:r w:rsidRPr="00467169">
        <w:t>Ressalta-se, porém, que não se trata de poderes absolutos, por isso serão diferenciados, sendo apontadas suas características, de modo a esclarecer as distinções entre eles.</w:t>
      </w:r>
    </w:p>
    <w:p w:rsidR="00467169" w:rsidRDefault="00467169" w:rsidP="00220A47">
      <w:pPr>
        <w:pStyle w:val="SemEspaamento"/>
        <w:rPr>
          <w:rFonts w:cs="Times New Roman"/>
          <w:szCs w:val="24"/>
        </w:rPr>
      </w:pPr>
      <w:r>
        <w:rPr>
          <w:rFonts w:cs="Times New Roman"/>
          <w:szCs w:val="24"/>
        </w:rPr>
        <w:t>A propósito, segundo DELGADO (</w:t>
      </w:r>
      <w:r w:rsidR="000A5AA2" w:rsidRPr="00E0789F">
        <w:rPr>
          <w:rFonts w:cs="Times New Roman"/>
          <w:color w:val="000000" w:themeColor="text1"/>
          <w:szCs w:val="24"/>
        </w:rPr>
        <w:t>2015</w:t>
      </w:r>
      <w:r w:rsidRPr="00E0789F">
        <w:rPr>
          <w:rFonts w:cs="Times New Roman"/>
          <w:color w:val="000000" w:themeColor="text1"/>
          <w:szCs w:val="24"/>
        </w:rPr>
        <w:t xml:space="preserve">, </w:t>
      </w:r>
      <w:r>
        <w:rPr>
          <w:rFonts w:cs="Times New Roman"/>
          <w:szCs w:val="24"/>
        </w:rPr>
        <w:t>p. 710):</w:t>
      </w:r>
    </w:p>
    <w:p w:rsidR="005B464C" w:rsidRPr="00467169" w:rsidRDefault="005B464C" w:rsidP="00220A47">
      <w:pPr>
        <w:pStyle w:val="SemEspaamento"/>
      </w:pPr>
    </w:p>
    <w:p w:rsidR="00467169" w:rsidRDefault="00467169" w:rsidP="00854F41">
      <w:pPr>
        <w:spacing w:line="240" w:lineRule="auto"/>
        <w:ind w:left="2268"/>
        <w:jc w:val="both"/>
        <w:rPr>
          <w:rFonts w:ascii="Times New Roman" w:hAnsi="Times New Roman" w:cs="Times New Roman"/>
          <w:sz w:val="20"/>
          <w:szCs w:val="20"/>
        </w:rPr>
      </w:pPr>
      <w:r w:rsidRPr="00467169">
        <w:rPr>
          <w:rFonts w:ascii="Times New Roman" w:hAnsi="Times New Roman" w:cs="Times New Roman"/>
          <w:sz w:val="20"/>
          <w:szCs w:val="20"/>
        </w:rPr>
        <w:t>Poder empregatício é o conjunto de prerrogativas asseguradas pela ordem jurídica e tendencialmente concentradas na figura do empregador, para exercício no contexto da relação de emprego. Pode ser conceituado, ainda, como o conjunto de prerrogativas com respeito à direção, regulamentação, fiscalização e disciplinamento da economia interna à empresa e corre</w:t>
      </w:r>
      <w:r w:rsidR="00854F41">
        <w:rPr>
          <w:rFonts w:ascii="Times New Roman" w:hAnsi="Times New Roman" w:cs="Times New Roman"/>
          <w:sz w:val="20"/>
          <w:szCs w:val="20"/>
        </w:rPr>
        <w:t>spondente prestação de serviços</w:t>
      </w:r>
      <w:r w:rsidRPr="00467169">
        <w:rPr>
          <w:rFonts w:ascii="Times New Roman" w:hAnsi="Times New Roman" w:cs="Times New Roman"/>
          <w:sz w:val="20"/>
          <w:szCs w:val="20"/>
        </w:rPr>
        <w:t>.</w:t>
      </w:r>
    </w:p>
    <w:p w:rsidR="005B464C" w:rsidRPr="00467169" w:rsidRDefault="005B464C" w:rsidP="00854F41">
      <w:pPr>
        <w:spacing w:line="240" w:lineRule="auto"/>
        <w:ind w:left="2268"/>
        <w:jc w:val="both"/>
        <w:rPr>
          <w:rFonts w:ascii="Times New Roman" w:hAnsi="Times New Roman" w:cs="Times New Roman"/>
          <w:sz w:val="20"/>
          <w:szCs w:val="20"/>
        </w:rPr>
      </w:pPr>
    </w:p>
    <w:p w:rsidR="00467169" w:rsidRDefault="00467169" w:rsidP="00467169">
      <w:pPr>
        <w:pStyle w:val="SemEspaamento"/>
      </w:pPr>
      <w:r w:rsidRPr="00467169">
        <w:t xml:space="preserve">Diante da observação do doutrinador, impreterível se faz indicar as distinções destes poderes, tendo em vista </w:t>
      </w:r>
      <w:r w:rsidR="008B26B1">
        <w:t>que</w:t>
      </w:r>
      <w:r w:rsidRPr="00467169">
        <w:t xml:space="preserve"> a mesma lei protetiva que busca resguardar todos os empregados </w:t>
      </w:r>
      <w:r w:rsidRPr="00467169">
        <w:lastRenderedPageBreak/>
        <w:t>de condutas exageradas cometidas pelo empregador, impedindo práticas abusivas e desleais, é a mesma que concede ao empregador aptidão para conduzir à prestação do serviço.</w:t>
      </w:r>
    </w:p>
    <w:p w:rsidR="005B464C" w:rsidRPr="00467169" w:rsidRDefault="005B464C" w:rsidP="00467169">
      <w:pPr>
        <w:pStyle w:val="SemEspaamento"/>
      </w:pPr>
    </w:p>
    <w:p w:rsidR="00467169" w:rsidRDefault="00854F41" w:rsidP="00854F41">
      <w:pPr>
        <w:pStyle w:val="Corpodetexto3"/>
        <w:spacing w:after="0"/>
        <w:jc w:val="both"/>
        <w:rPr>
          <w:rFonts w:ascii="Times New Roman" w:hAnsi="Times New Roman" w:cs="Times New Roman"/>
          <w:b/>
          <w:sz w:val="24"/>
          <w:szCs w:val="24"/>
        </w:rPr>
      </w:pPr>
      <w:r>
        <w:rPr>
          <w:rFonts w:ascii="Times New Roman" w:hAnsi="Times New Roman" w:cs="Times New Roman"/>
          <w:b/>
          <w:sz w:val="24"/>
          <w:szCs w:val="24"/>
        </w:rPr>
        <w:t xml:space="preserve">3 </w:t>
      </w:r>
      <w:r w:rsidR="00467169" w:rsidRPr="00467169">
        <w:rPr>
          <w:rFonts w:ascii="Times New Roman" w:hAnsi="Times New Roman" w:cs="Times New Roman"/>
          <w:b/>
          <w:sz w:val="24"/>
          <w:szCs w:val="24"/>
        </w:rPr>
        <w:t>PODER DIRETIVO</w:t>
      </w:r>
    </w:p>
    <w:p w:rsidR="00854F41" w:rsidRDefault="00854F41" w:rsidP="00854F41">
      <w:pPr>
        <w:pStyle w:val="Corpodetexto3"/>
        <w:spacing w:after="0"/>
        <w:jc w:val="both"/>
        <w:rPr>
          <w:rFonts w:ascii="Times New Roman" w:hAnsi="Times New Roman" w:cs="Times New Roman"/>
          <w:b/>
          <w:sz w:val="24"/>
          <w:szCs w:val="24"/>
        </w:rPr>
      </w:pPr>
    </w:p>
    <w:p w:rsidR="00467169" w:rsidRPr="00467169" w:rsidRDefault="00467169" w:rsidP="00220A47">
      <w:pPr>
        <w:pStyle w:val="Corpodetexto3"/>
        <w:spacing w:after="0"/>
        <w:ind w:left="1140"/>
        <w:jc w:val="both"/>
        <w:rPr>
          <w:rFonts w:ascii="Times New Roman" w:hAnsi="Times New Roman" w:cs="Times New Roman"/>
          <w:b/>
          <w:sz w:val="24"/>
          <w:szCs w:val="24"/>
        </w:rPr>
      </w:pPr>
    </w:p>
    <w:p w:rsidR="00467169" w:rsidRPr="00467169" w:rsidRDefault="00467169" w:rsidP="00220A47">
      <w:pPr>
        <w:pStyle w:val="SemEspaamento"/>
      </w:pPr>
      <w:r w:rsidRPr="00467169">
        <w:t>O pod</w:t>
      </w:r>
      <w:r w:rsidR="008B26B1">
        <w:t>er diretivo ou poder de comando</w:t>
      </w:r>
      <w:r w:rsidRPr="00467169">
        <w:t xml:space="preserve"> seria o conjunto de prerrogativas concentradas na figura do empregador as quais se dirigem para organização da estrutura interna do espaço laboral, no que diz respeito ao espaço da empresa, as diretrizes rotineiras no que tange à prestação de s</w:t>
      </w:r>
      <w:r w:rsidR="008B26B1">
        <w:t>erviços. É por meio deste poder</w:t>
      </w:r>
      <w:r w:rsidRPr="00467169">
        <w:t xml:space="preserve"> que o empregador tem a faculdade de controlar o horário dos empregados, aplicar-lhes sanções, atribuir uma remuneração justa ao trabalho exercido, pois compete a este a direção, organização e comando da atividade laboral.</w:t>
      </w:r>
    </w:p>
    <w:p w:rsidR="00467169" w:rsidRPr="00467169" w:rsidRDefault="00467169" w:rsidP="00467169">
      <w:pPr>
        <w:pStyle w:val="SemEspaamento"/>
      </w:pPr>
      <w:r w:rsidRPr="00467169">
        <w:t>Em virtude deste poder, é possível que o empregador institua comportamentos e práticas, a fim de conduzir melhor o exercício das atividades desempenhada</w:t>
      </w:r>
      <w:r w:rsidR="008B26B1">
        <w:t>s pelos obreiros, não obstante a</w:t>
      </w:r>
      <w:r w:rsidRPr="00467169">
        <w:t xml:space="preserve"> vontade destes, que devem acatar as normas internas interpostas pelo empregador, tendo em vist</w:t>
      </w:r>
      <w:r w:rsidR="008B26B1">
        <w:t>a que são subordinados ao mesmo</w:t>
      </w:r>
      <w:r w:rsidRPr="00467169">
        <w:t xml:space="preserve"> pois</w:t>
      </w:r>
      <w:r w:rsidR="008B26B1">
        <w:t>, como é sabido,</w:t>
      </w:r>
      <w:r w:rsidRPr="00467169">
        <w:t xml:space="preserve"> um dos critérios que configuram a relação de emprego é justamente o da sub</w:t>
      </w:r>
      <w:r w:rsidR="008B26B1">
        <w:t>ordinação, não facultando assim</w:t>
      </w:r>
      <w:r w:rsidRPr="00467169">
        <w:t xml:space="preserve"> a possibilidade de cumprir ou não as orientações apresentadas pelo em</w:t>
      </w:r>
      <w:r w:rsidR="008B26B1">
        <w:t>pregador,</w:t>
      </w:r>
      <w:r w:rsidRPr="00467169">
        <w:t xml:space="preserve"> tratando</w:t>
      </w:r>
      <w:r w:rsidR="008B26B1">
        <w:t>-se</w:t>
      </w:r>
      <w:r w:rsidRPr="00467169">
        <w:t>, portanto</w:t>
      </w:r>
      <w:r w:rsidR="008B26B1">
        <w:t>,</w:t>
      </w:r>
      <w:r w:rsidRPr="00467169">
        <w:t xml:space="preserve"> de uma obrigação. </w:t>
      </w:r>
    </w:p>
    <w:p w:rsidR="00467169" w:rsidRDefault="00467169" w:rsidP="00220A47">
      <w:pPr>
        <w:pStyle w:val="SemEspaamento"/>
      </w:pPr>
      <w:r w:rsidRPr="00467169">
        <w:t>Pode-se definir</w:t>
      </w:r>
      <w:r w:rsidR="001731CD">
        <w:t>,</w:t>
      </w:r>
      <w:r w:rsidRPr="00467169">
        <w:t xml:space="preserve"> assim, que este poder c</w:t>
      </w:r>
      <w:r w:rsidR="008B26B1">
        <w:t>onferido ao empregador trata</w:t>
      </w:r>
      <w:r w:rsidRPr="00467169">
        <w:t xml:space="preserve"> de regras de cunho predominantemente organizacionais onde o trabalhador deve cumprir o que lhe é determinado, para executar o seu trabalho, da maneira que estabelece o empregador.</w:t>
      </w:r>
    </w:p>
    <w:p w:rsidR="00220A47" w:rsidRPr="00467169" w:rsidRDefault="00220A47" w:rsidP="00220A47">
      <w:pPr>
        <w:pStyle w:val="SemEspaamento"/>
      </w:pPr>
    </w:p>
    <w:p w:rsidR="00467169" w:rsidRDefault="00467169" w:rsidP="00854F41">
      <w:pPr>
        <w:pStyle w:val="Corpodetexto3"/>
        <w:numPr>
          <w:ilvl w:val="1"/>
          <w:numId w:val="16"/>
        </w:numPr>
        <w:spacing w:after="0"/>
        <w:jc w:val="both"/>
        <w:rPr>
          <w:rFonts w:ascii="Times New Roman" w:hAnsi="Times New Roman" w:cs="Times New Roman"/>
          <w:b/>
          <w:color w:val="000000"/>
          <w:sz w:val="24"/>
          <w:szCs w:val="24"/>
        </w:rPr>
      </w:pPr>
      <w:r w:rsidRPr="00467169">
        <w:rPr>
          <w:rFonts w:ascii="Times New Roman" w:hAnsi="Times New Roman" w:cs="Times New Roman"/>
          <w:b/>
          <w:color w:val="000000"/>
          <w:sz w:val="24"/>
          <w:szCs w:val="24"/>
        </w:rPr>
        <w:t>PODER REGULAMENTAR</w:t>
      </w:r>
    </w:p>
    <w:p w:rsidR="00854F41" w:rsidRDefault="00854F41" w:rsidP="00854F41">
      <w:pPr>
        <w:pStyle w:val="Corpodetexto3"/>
        <w:spacing w:after="0"/>
        <w:ind w:left="360"/>
        <w:jc w:val="both"/>
        <w:rPr>
          <w:rFonts w:ascii="Times New Roman" w:hAnsi="Times New Roman" w:cs="Times New Roman"/>
          <w:b/>
          <w:color w:val="000000"/>
          <w:sz w:val="24"/>
          <w:szCs w:val="24"/>
        </w:rPr>
      </w:pPr>
    </w:p>
    <w:p w:rsidR="00220A47" w:rsidRPr="00467169" w:rsidRDefault="00220A47" w:rsidP="00220A47">
      <w:pPr>
        <w:pStyle w:val="Corpodetexto3"/>
        <w:spacing w:after="0"/>
        <w:ind w:left="1140"/>
        <w:jc w:val="both"/>
        <w:rPr>
          <w:rFonts w:ascii="Times New Roman" w:hAnsi="Times New Roman" w:cs="Times New Roman"/>
          <w:b/>
          <w:color w:val="000000"/>
          <w:sz w:val="24"/>
          <w:szCs w:val="24"/>
        </w:rPr>
      </w:pPr>
    </w:p>
    <w:p w:rsidR="00467169" w:rsidRPr="001731CD" w:rsidRDefault="00467169" w:rsidP="00220A47">
      <w:pPr>
        <w:pStyle w:val="SemEspaamento"/>
      </w:pPr>
      <w:r w:rsidRPr="001731CD">
        <w:t>No âmbito deste poder, é possível falar que seria o conjunto de prerrogativas que ao empregador são designadas para a fixação de regras gerais que dev</w:t>
      </w:r>
      <w:r w:rsidR="00220A47">
        <w:t>em ser observadas no</w:t>
      </w:r>
      <w:r w:rsidRPr="001731CD">
        <w:t xml:space="preserve"> estabelecimento onde se desenvolve o trabalho, coaduna deste pensamento a doutrina majoritária.</w:t>
      </w:r>
    </w:p>
    <w:p w:rsidR="00467169" w:rsidRDefault="00467169" w:rsidP="00220A47">
      <w:pPr>
        <w:pStyle w:val="SemEspaamento"/>
      </w:pPr>
      <w:r w:rsidRPr="001731CD">
        <w:t>Assim, dispõe MARTINEZ</w:t>
      </w:r>
      <w:r w:rsidR="001731CD" w:rsidRPr="001731CD">
        <w:t xml:space="preserve"> (</w:t>
      </w:r>
      <w:r w:rsidR="00645815">
        <w:rPr>
          <w:color w:val="000000" w:themeColor="text1"/>
        </w:rPr>
        <w:t>2012</w:t>
      </w:r>
      <w:r w:rsidR="001731CD" w:rsidRPr="001731CD">
        <w:t>, p. 203)</w:t>
      </w:r>
      <w:r w:rsidRPr="001731CD">
        <w:t>:</w:t>
      </w:r>
    </w:p>
    <w:p w:rsidR="00854F41" w:rsidRPr="001731CD" w:rsidRDefault="00854F41" w:rsidP="00220A47">
      <w:pPr>
        <w:pStyle w:val="SemEspaamento"/>
      </w:pPr>
    </w:p>
    <w:p w:rsidR="00467169" w:rsidRDefault="00467169" w:rsidP="00854F41">
      <w:pPr>
        <w:spacing w:line="240" w:lineRule="auto"/>
        <w:ind w:left="2268"/>
        <w:jc w:val="both"/>
        <w:rPr>
          <w:rFonts w:ascii="Times New Roman" w:hAnsi="Times New Roman" w:cs="Times New Roman"/>
          <w:sz w:val="20"/>
          <w:szCs w:val="20"/>
        </w:rPr>
      </w:pPr>
      <w:r w:rsidRPr="001731CD">
        <w:rPr>
          <w:rFonts w:ascii="Times New Roman" w:hAnsi="Times New Roman" w:cs="Times New Roman"/>
          <w:sz w:val="20"/>
          <w:szCs w:val="20"/>
        </w:rPr>
        <w:t xml:space="preserve">Há empregadores que preferem criar um sistema de comandos organizacionais sob o nome jurídico “Regulamento Interno de Trabalho”, cujo teor igualmente obriga as comunidades operárias e patronais, constituindo um verdadeiro limite contratual imposto aos empregadores. O “Regulamento Interno de Trabalho (RIT) tem múltiplos objetivos, porém entre os mais relevantes estão aqueles que visam à </w:t>
      </w:r>
      <w:r w:rsidRPr="001731CD">
        <w:rPr>
          <w:rFonts w:ascii="Times New Roman" w:hAnsi="Times New Roman" w:cs="Times New Roman"/>
          <w:sz w:val="20"/>
          <w:szCs w:val="20"/>
        </w:rPr>
        <w:lastRenderedPageBreak/>
        <w:t>definição clara e precisa dos procedimentos de rotina e à delimitação de direitos suplementares àqueles contidos em lei, inclusive no tocant</w:t>
      </w:r>
      <w:r w:rsidR="00854F41">
        <w:rPr>
          <w:rFonts w:ascii="Times New Roman" w:hAnsi="Times New Roman" w:cs="Times New Roman"/>
          <w:sz w:val="20"/>
          <w:szCs w:val="20"/>
        </w:rPr>
        <w:t>e aos requisitos de aquisição.</w:t>
      </w:r>
    </w:p>
    <w:p w:rsidR="00854F41" w:rsidRPr="001731CD" w:rsidRDefault="00854F41" w:rsidP="00854F41">
      <w:pPr>
        <w:spacing w:line="240" w:lineRule="auto"/>
        <w:ind w:left="2268"/>
        <w:jc w:val="both"/>
        <w:rPr>
          <w:rFonts w:ascii="Times New Roman" w:hAnsi="Times New Roman" w:cs="Times New Roman"/>
          <w:sz w:val="20"/>
          <w:szCs w:val="20"/>
        </w:rPr>
      </w:pPr>
    </w:p>
    <w:p w:rsidR="00467169" w:rsidRPr="001731CD" w:rsidRDefault="00467169" w:rsidP="00220A47">
      <w:pPr>
        <w:pStyle w:val="SemEspaamento"/>
      </w:pPr>
      <w:r w:rsidRPr="001731CD">
        <w:t>Diante do já explicado poder diretivo, em uma interpretação mais detalhada, é possível concluir que o poder regulamentar na verdade se trata de uma exteriorização, manifestação materializa</w:t>
      </w:r>
      <w:r w:rsidR="008B26B1">
        <w:t>da do poder diretivo, visto que</w:t>
      </w:r>
      <w:r w:rsidRPr="001731CD">
        <w:t xml:space="preserve"> o poder regulamentar ambiciona basicamente o norteamento na regulamentação das condutas que são esperadas </w:t>
      </w:r>
      <w:r w:rsidR="001731CD">
        <w:t xml:space="preserve">no ambiente </w:t>
      </w:r>
      <w:r w:rsidRPr="001731CD">
        <w:t>de trabalho.</w:t>
      </w:r>
    </w:p>
    <w:p w:rsidR="00854F41" w:rsidRDefault="00854F41" w:rsidP="00854F41">
      <w:pPr>
        <w:pStyle w:val="Corpodetexto3"/>
        <w:spacing w:after="0"/>
        <w:ind w:left="1140"/>
        <w:jc w:val="both"/>
        <w:rPr>
          <w:rFonts w:ascii="Times New Roman" w:hAnsi="Times New Roman" w:cs="Times New Roman"/>
          <w:b/>
          <w:color w:val="000000"/>
          <w:sz w:val="24"/>
          <w:szCs w:val="24"/>
        </w:rPr>
      </w:pPr>
    </w:p>
    <w:p w:rsidR="00467169" w:rsidRDefault="00467169" w:rsidP="00854F41">
      <w:pPr>
        <w:pStyle w:val="Corpodetexto3"/>
        <w:numPr>
          <w:ilvl w:val="1"/>
          <w:numId w:val="16"/>
        </w:numPr>
        <w:spacing w:after="0"/>
        <w:jc w:val="both"/>
        <w:rPr>
          <w:rFonts w:ascii="Times New Roman" w:hAnsi="Times New Roman" w:cs="Times New Roman"/>
          <w:b/>
          <w:color w:val="000000"/>
          <w:sz w:val="24"/>
          <w:szCs w:val="24"/>
        </w:rPr>
      </w:pPr>
      <w:r w:rsidRPr="001731CD">
        <w:rPr>
          <w:rFonts w:ascii="Times New Roman" w:hAnsi="Times New Roman" w:cs="Times New Roman"/>
          <w:b/>
          <w:color w:val="000000"/>
          <w:sz w:val="24"/>
          <w:szCs w:val="24"/>
        </w:rPr>
        <w:t>PODER FISCALIZATÓRIO</w:t>
      </w:r>
    </w:p>
    <w:p w:rsidR="00854F41" w:rsidRDefault="00854F41" w:rsidP="00854F41">
      <w:pPr>
        <w:pStyle w:val="Corpodetexto3"/>
        <w:spacing w:after="0"/>
        <w:ind w:left="360"/>
        <w:jc w:val="both"/>
        <w:rPr>
          <w:rFonts w:ascii="Times New Roman" w:hAnsi="Times New Roman" w:cs="Times New Roman"/>
          <w:b/>
          <w:color w:val="000000"/>
          <w:sz w:val="24"/>
          <w:szCs w:val="24"/>
        </w:rPr>
      </w:pPr>
    </w:p>
    <w:p w:rsidR="00EE7464" w:rsidRPr="001731CD" w:rsidRDefault="00EE7464" w:rsidP="00220A47">
      <w:pPr>
        <w:pStyle w:val="Corpodetexto3"/>
        <w:spacing w:after="0"/>
        <w:ind w:left="1140"/>
        <w:jc w:val="both"/>
        <w:rPr>
          <w:rFonts w:ascii="Times New Roman" w:hAnsi="Times New Roman" w:cs="Times New Roman"/>
          <w:b/>
          <w:color w:val="000000"/>
          <w:sz w:val="24"/>
          <w:szCs w:val="24"/>
        </w:rPr>
      </w:pPr>
    </w:p>
    <w:p w:rsidR="00467169" w:rsidRPr="001731CD" w:rsidRDefault="008B26B1" w:rsidP="00220A47">
      <w:pPr>
        <w:pStyle w:val="SemEspaamento"/>
      </w:pPr>
      <w:r>
        <w:t>O poder fiscalizatório</w:t>
      </w:r>
      <w:r w:rsidR="00467169" w:rsidRPr="001731CD">
        <w:t xml:space="preserve"> também é considerado como uma variável do poder dire</w:t>
      </w:r>
      <w:r>
        <w:t>tivo, que permite ao empregador</w:t>
      </w:r>
      <w:r w:rsidR="00467169" w:rsidRPr="001731CD">
        <w:t xml:space="preserve"> controlar a execução dos serviços de seus funcionários, observado o limite legal. Não há de ser negado que, ao empregador, bem como aos seus contratados</w:t>
      </w:r>
      <w:r>
        <w:t>,</w:t>
      </w:r>
      <w:r w:rsidR="00467169" w:rsidRPr="001731CD">
        <w:t xml:space="preserve"> que ocupam cargos de mando, comando ou gestão, é dada a prerrog</w:t>
      </w:r>
      <w:r>
        <w:t>ativa de avaliar e fiscalizar</w:t>
      </w:r>
      <w:r w:rsidR="001731CD">
        <w:t xml:space="preserve"> </w:t>
      </w:r>
      <w:r w:rsidR="00467169" w:rsidRPr="001731CD">
        <w:t>a prestação do serviço executado</w:t>
      </w:r>
      <w:r>
        <w:t xml:space="preserve"> e</w:t>
      </w:r>
      <w:r w:rsidR="00467169" w:rsidRPr="001731CD">
        <w:t xml:space="preserve">, assim, tal avaliação pode ser feita desde o cumprimento de horário até mesmo </w:t>
      </w:r>
      <w:r w:rsidRPr="001731CD">
        <w:t>a fiscalização</w:t>
      </w:r>
      <w:r w:rsidR="00467169" w:rsidRPr="001731CD">
        <w:t xml:space="preserve"> da produção diante análise do </w:t>
      </w:r>
      <w:r w:rsidRPr="001731CD">
        <w:t>binômio qualidade</w:t>
      </w:r>
      <w:r w:rsidR="00467169" w:rsidRPr="001731CD">
        <w:t xml:space="preserve">/quantidade, dando ao empregador controle de todo o ambiente laboral. </w:t>
      </w:r>
    </w:p>
    <w:p w:rsidR="00467169" w:rsidRPr="001731CD" w:rsidRDefault="00467169" w:rsidP="001731CD">
      <w:pPr>
        <w:pStyle w:val="SemEspaamento"/>
      </w:pPr>
      <w:r w:rsidRPr="001731CD">
        <w:t>A par</w:t>
      </w:r>
      <w:r w:rsidR="001731CD">
        <w:t xml:space="preserve">tir da premissa fiscalizatória </w:t>
      </w:r>
      <w:r w:rsidRPr="001731CD">
        <w:t>que é conferida ao empregador, é possível notar que surge o desejo em promover o acompanhamento contínuo na execução da prestação de trabalho, atuando na própria vigilância no local da prestaçã</w:t>
      </w:r>
      <w:r w:rsidR="008B26B1">
        <w:t>o do serviço. É deste poder que</w:t>
      </w:r>
      <w:r w:rsidRPr="001731CD">
        <w:t xml:space="preserve"> deriva o direito do empregador implantar câmeras no ambiente laboral, a possibilidade de revista em determinados casos, desde que seja preservada a intimidade dos empregados, não os submetendo a situações vexatórias e constrangedoras, bem como o controle de assiduidade através do ponto eletrônico, o que atualmente é bastante usual, servindo de parametrização para a aplicação de sanções, como a advertência e suspensão, podendo ainda configurar alguma conduta mais gravosa disposta no rol do artigo 482 da CLT, que versa sobre a justa causa.</w:t>
      </w:r>
    </w:p>
    <w:p w:rsidR="00854F41" w:rsidRDefault="001731CD" w:rsidP="00220A47">
      <w:pPr>
        <w:pStyle w:val="SemEspaamento"/>
        <w:rPr>
          <w:color w:val="000000"/>
          <w:sz w:val="20"/>
          <w:szCs w:val="20"/>
        </w:rPr>
      </w:pPr>
      <w:r>
        <w:t>Desse modo</w:t>
      </w:r>
      <w:r w:rsidR="00467169" w:rsidRPr="001731CD">
        <w:t xml:space="preserve"> posiciona</w:t>
      </w:r>
      <w:r>
        <w:t>m</w:t>
      </w:r>
      <w:r w:rsidR="00467169" w:rsidRPr="001731CD">
        <w:t>-se os tribunais</w:t>
      </w:r>
      <w:r>
        <w:t>, conforme ementa adiante</w:t>
      </w:r>
      <w:r w:rsidR="00467169" w:rsidRPr="001731CD">
        <w:t>:</w:t>
      </w:r>
      <w:r w:rsidR="00467169">
        <w:rPr>
          <w:color w:val="000000"/>
          <w:sz w:val="20"/>
          <w:szCs w:val="20"/>
        </w:rPr>
        <w:t xml:space="preserve">   </w:t>
      </w:r>
    </w:p>
    <w:p w:rsidR="00467169" w:rsidRPr="00220A47" w:rsidRDefault="00467169" w:rsidP="00220A47">
      <w:pPr>
        <w:pStyle w:val="SemEspaamento"/>
      </w:pPr>
      <w:r>
        <w:rPr>
          <w:color w:val="000000"/>
          <w:sz w:val="20"/>
          <w:szCs w:val="20"/>
        </w:rPr>
        <w:t xml:space="preserve">                     </w:t>
      </w:r>
    </w:p>
    <w:p w:rsidR="001731CD" w:rsidRPr="001731CD" w:rsidRDefault="001731CD" w:rsidP="00854F41">
      <w:pPr>
        <w:spacing w:line="240" w:lineRule="auto"/>
        <w:ind w:left="2268"/>
        <w:jc w:val="both"/>
        <w:rPr>
          <w:rFonts w:ascii="Times New Roman" w:hAnsi="Times New Roman" w:cs="Times New Roman"/>
          <w:sz w:val="20"/>
          <w:szCs w:val="20"/>
        </w:rPr>
      </w:pPr>
      <w:r w:rsidRPr="001731CD">
        <w:rPr>
          <w:rFonts w:ascii="Times New Roman" w:hAnsi="Times New Roman" w:cs="Times New Roman"/>
          <w:sz w:val="20"/>
          <w:szCs w:val="20"/>
        </w:rPr>
        <w:t xml:space="preserve">EMPREGADOR. PODER FISCALIZATÓRIO. LIMITES. DANO MORAL. NÃO-CONFIGURAÇÃO. O Poder Fiscalizatório, exercido pelo empregador com o intuito de assegurar o regular desempenho das atividades laborais, bem como a vigilância do próprio estabelecimento empresarial, encontra limites nas regras e princípios insculpidos na CR de 1988. Utilizando-se a reclamada do Poder de Controle de forma razoável, não tendo sido conspurcados o princípio da dignidade da pessoa humana, a inviolabilidade do direito à liberdade, da honra e imagem das pessoas, bem como a regra que veda o tratamento degradante (CR, artigos 1º, III, 5º"caput"e </w:t>
      </w:r>
      <w:r w:rsidRPr="001731CD">
        <w:rPr>
          <w:rFonts w:ascii="Times New Roman" w:hAnsi="Times New Roman" w:cs="Times New Roman"/>
          <w:sz w:val="20"/>
          <w:szCs w:val="20"/>
        </w:rPr>
        <w:lastRenderedPageBreak/>
        <w:t>incisos III e X), estão ausentes os pressupostos para a reparação do dano previstos no artigo 186 do CC, restando afastada a alegação de que houve prática de conduta ilíc</w:t>
      </w:r>
      <w:r>
        <w:rPr>
          <w:rFonts w:ascii="Times New Roman" w:hAnsi="Times New Roman" w:cs="Times New Roman"/>
          <w:sz w:val="20"/>
          <w:szCs w:val="20"/>
        </w:rPr>
        <w:t xml:space="preserve">ita. </w:t>
      </w:r>
      <w:r w:rsidRPr="001731CD">
        <w:rPr>
          <w:rFonts w:ascii="Times New Roman" w:hAnsi="Times New Roman" w:cs="Times New Roman"/>
          <w:sz w:val="20"/>
          <w:szCs w:val="20"/>
        </w:rPr>
        <w:t>(TRT-3 - RO: 2916109  00270-2009-043-03-00-9, Relator: Anemar Pereira Amaral, Sexta Turma, Data de Publicação: 04/11/2009  03/11/2009. DEJT. Página 159. Boletim: Sim.)</w:t>
      </w:r>
    </w:p>
    <w:p w:rsidR="00EE7464" w:rsidRDefault="00467169" w:rsidP="00220A47">
      <w:pPr>
        <w:pStyle w:val="SemEspaamento"/>
      </w:pPr>
      <w:r w:rsidRPr="001731CD">
        <w:t>Diante do julgado acima, observa-se a preservação do poder fiscalizatório conferido ao empregador, sendo assegurado inclusive pela Constituiçã</w:t>
      </w:r>
      <w:r w:rsidR="008B26B1">
        <w:t>o Federal. Dispõe a carta magna</w:t>
      </w:r>
      <w:r w:rsidRPr="001731CD">
        <w:t xml:space="preserve"> que tal poder não fere qualquer princípio a dignidade humana, sendo uma prerrogativa a ser utilizada pelo empregador. </w:t>
      </w:r>
    </w:p>
    <w:p w:rsidR="00220A47" w:rsidRPr="001731CD" w:rsidRDefault="00220A47" w:rsidP="00220A47">
      <w:pPr>
        <w:pStyle w:val="SemEspaamento"/>
      </w:pPr>
    </w:p>
    <w:p w:rsidR="00EE7464" w:rsidRDefault="00467169" w:rsidP="00854F41">
      <w:pPr>
        <w:pStyle w:val="Corpodetexto3"/>
        <w:numPr>
          <w:ilvl w:val="1"/>
          <w:numId w:val="16"/>
        </w:numPr>
        <w:spacing w:after="0"/>
        <w:jc w:val="both"/>
        <w:rPr>
          <w:rFonts w:ascii="Times New Roman" w:hAnsi="Times New Roman" w:cs="Times New Roman"/>
          <w:b/>
          <w:color w:val="000000"/>
          <w:sz w:val="24"/>
          <w:szCs w:val="24"/>
        </w:rPr>
      </w:pPr>
      <w:r w:rsidRPr="001731CD">
        <w:rPr>
          <w:rFonts w:ascii="Times New Roman" w:hAnsi="Times New Roman" w:cs="Times New Roman"/>
          <w:b/>
          <w:color w:val="000000"/>
          <w:sz w:val="24"/>
          <w:szCs w:val="24"/>
        </w:rPr>
        <w:t>O PODER DISCIPLINAR</w:t>
      </w:r>
    </w:p>
    <w:p w:rsidR="00854F41" w:rsidRDefault="00854F41" w:rsidP="00854F41">
      <w:pPr>
        <w:pStyle w:val="Corpodetexto3"/>
        <w:spacing w:after="0"/>
        <w:ind w:left="360"/>
        <w:jc w:val="both"/>
        <w:rPr>
          <w:rFonts w:ascii="Times New Roman" w:hAnsi="Times New Roman" w:cs="Times New Roman"/>
          <w:b/>
          <w:color w:val="000000"/>
          <w:sz w:val="24"/>
          <w:szCs w:val="24"/>
        </w:rPr>
      </w:pPr>
    </w:p>
    <w:p w:rsidR="008B26B1" w:rsidRPr="008B26B1" w:rsidRDefault="008B26B1" w:rsidP="00220A47">
      <w:pPr>
        <w:pStyle w:val="Corpodetexto3"/>
        <w:spacing w:after="0"/>
        <w:ind w:left="1140"/>
        <w:jc w:val="both"/>
        <w:rPr>
          <w:rFonts w:ascii="Times New Roman" w:hAnsi="Times New Roman" w:cs="Times New Roman"/>
          <w:b/>
          <w:color w:val="000000"/>
          <w:sz w:val="24"/>
          <w:szCs w:val="24"/>
        </w:rPr>
      </w:pPr>
    </w:p>
    <w:p w:rsidR="00467169" w:rsidRPr="001731CD" w:rsidRDefault="00467169" w:rsidP="00220A47">
      <w:pPr>
        <w:pStyle w:val="SemEspaamento"/>
      </w:pPr>
      <w:r w:rsidRPr="001731CD">
        <w:t>Uma vez apontado o poder empregatício e seus aspectos, necessário se faz separar o poder disciplinar, visto que este notadamente incide na questão abordada neste estudo, qual seja, a figuração das infrações praticadas pelo empregado,</w:t>
      </w:r>
      <w:r w:rsidR="00026BEA">
        <w:t xml:space="preserve"> </w:t>
      </w:r>
      <w:r w:rsidRPr="001731CD">
        <w:t>dando-se</w:t>
      </w:r>
      <w:r w:rsidR="008B26B1">
        <w:t>,</w:t>
      </w:r>
      <w:r w:rsidRPr="001731CD">
        <w:t xml:space="preserve"> assim, uma maior ênfase a este poder.</w:t>
      </w:r>
    </w:p>
    <w:p w:rsidR="00467169" w:rsidRPr="001731CD" w:rsidRDefault="00467169" w:rsidP="001731CD">
      <w:pPr>
        <w:pStyle w:val="SemEspaamento"/>
      </w:pPr>
      <w:r w:rsidRPr="001731CD">
        <w:t>Não há negar que, ao analisar o poder disciplinar</w:t>
      </w:r>
      <w:r w:rsidR="008B26B1">
        <w:t>,</w:t>
      </w:r>
      <w:r w:rsidRPr="001731CD">
        <w:t xml:space="preserve"> fica claro que este ainda se refere aos aspectos do poder diretivo. Ao empregador foi conferido</w:t>
      </w:r>
      <w:r w:rsidR="008B26B1">
        <w:t>,</w:t>
      </w:r>
      <w:r w:rsidRPr="001731CD">
        <w:t xml:space="preserve"> dentre outros, o poder disciplinar, que permite que este</w:t>
      </w:r>
      <w:r w:rsidR="008B26B1">
        <w:t>,</w:t>
      </w:r>
      <w:r w:rsidRPr="001731CD">
        <w:t xml:space="preserve"> de modo intransferível, e observando os limites impostos pela lei, apenar o empregado desobediente e transgressor de suas ordens, bem como de orientações emitidas por terceiros que foram legitimados pelo próprio empregador.</w:t>
      </w:r>
    </w:p>
    <w:p w:rsidR="00467169" w:rsidRPr="001731CD" w:rsidRDefault="00467169" w:rsidP="001731CD">
      <w:pPr>
        <w:pStyle w:val="SemEspaamento"/>
      </w:pPr>
      <w:r w:rsidRPr="001731CD">
        <w:t>É a partir deste poder qu</w:t>
      </w:r>
      <w:r w:rsidR="008B26B1">
        <w:t>e surge</w:t>
      </w:r>
      <w:r w:rsidRPr="001731CD">
        <w:t xml:space="preserve"> a avaliação da conduta transgressiva e a possibilidade de aplicação da sanção mais razoável ao caso concreto, visto que a atividade do empregado na empresa é oriunda de um vínculo contratualmente estabelecido, de modo que deve o trabalhador a</w:t>
      </w:r>
      <w:r w:rsidR="00026BEA">
        <w:t>derir as</w:t>
      </w:r>
      <w:r w:rsidR="008B26B1">
        <w:t xml:space="preserve"> </w:t>
      </w:r>
      <w:r w:rsidRPr="001731CD">
        <w:t>determinações</w:t>
      </w:r>
      <w:r w:rsidR="00026BEA">
        <w:t xml:space="preserve"> estipuladas</w:t>
      </w:r>
      <w:r w:rsidRPr="001731CD">
        <w:t xml:space="preserve"> para </w:t>
      </w:r>
      <w:r w:rsidR="00026BEA">
        <w:t xml:space="preserve">executar </w:t>
      </w:r>
      <w:r w:rsidRPr="001731CD">
        <w:t>as diversas modalidades de prestação de trabalho.</w:t>
      </w:r>
    </w:p>
    <w:p w:rsidR="00467169" w:rsidRPr="001731CD" w:rsidRDefault="00467169" w:rsidP="001731CD">
      <w:pPr>
        <w:pStyle w:val="SemEspaamento"/>
      </w:pPr>
      <w:r w:rsidRPr="001731CD">
        <w:t>Assim, pode-se dizer que uma das preocupações do legislador trabalhista foi ident</w:t>
      </w:r>
      <w:r w:rsidR="008B26B1">
        <w:t>ificar da maneira mais objetiva</w:t>
      </w:r>
      <w:r w:rsidRPr="001731CD">
        <w:t xml:space="preserve"> as faltas que são hábeis a incidir penalidades no âmbito empregatício. Uma vez analisado o corpo do artigo 482 da Consolidação Trabalhista, é perceptível que não se trata de </w:t>
      </w:r>
      <w:r w:rsidR="008B26B1">
        <w:t>um critério uniforme, visto que</w:t>
      </w:r>
      <w:r w:rsidRPr="001731CD">
        <w:t xml:space="preserve"> algumas infraç</w:t>
      </w:r>
      <w:r w:rsidR="008B26B1">
        <w:t>ões apontadas neste dispositivo possuem</w:t>
      </w:r>
      <w:r w:rsidRPr="001731CD">
        <w:t xml:space="preserve"> uma tipificação aberta, podendo abranger os mais variados comportamentos.</w:t>
      </w:r>
    </w:p>
    <w:p w:rsidR="00467169" w:rsidRPr="001731CD" w:rsidRDefault="008B26B1" w:rsidP="001731CD">
      <w:pPr>
        <w:pStyle w:val="SemEspaamento"/>
      </w:pPr>
      <w:r>
        <w:t>Outrossim, esclarece-se que</w:t>
      </w:r>
      <w:r w:rsidR="00467169" w:rsidRPr="001731CD">
        <w:t xml:space="preserve"> o poder do empregador não incide sobre toda pessoa ou todas as condutas do empregado, mas restringe tão somente sobre a força produtiva </w:t>
      </w:r>
      <w:r w:rsidR="00467169" w:rsidRPr="001731CD">
        <w:lastRenderedPageBreak/>
        <w:t>dispendida pelo empregado, face a manutenção do negócio jurídico trabalhista, onde a disponibilidade laboral foi consagrada a partir de um contrato.</w:t>
      </w:r>
    </w:p>
    <w:p w:rsidR="00467169" w:rsidRDefault="00467169" w:rsidP="00220A47">
      <w:pPr>
        <w:pStyle w:val="SemEspaamento"/>
      </w:pPr>
      <w:r w:rsidRPr="001731CD">
        <w:t>Para finalizar a abordagem deste aspecto do poder empregatício</w:t>
      </w:r>
      <w:r w:rsidR="008B26B1">
        <w:t xml:space="preserve">, pode-se dizer que </w:t>
      </w:r>
      <w:r w:rsidRPr="001731CD">
        <w:t xml:space="preserve">o poder disciplinar atua tanto de maneira preventiva como repressivamente na manutenção da ordem do ambiente de trabalho. Atua preventivamente, por meio de medidas profiláticas, de modo que busque evitar as prováveis lesões, </w:t>
      </w:r>
      <w:r w:rsidR="008B26B1">
        <w:t xml:space="preserve">e </w:t>
      </w:r>
      <w:r w:rsidRPr="001731CD">
        <w:t>atua repressivamente pois</w:t>
      </w:r>
      <w:r w:rsidR="008B26B1">
        <w:t>,</w:t>
      </w:r>
      <w:r w:rsidRPr="001731CD">
        <w:t xml:space="preserve"> diante da ocorrência da falta praticada</w:t>
      </w:r>
      <w:r w:rsidR="008B26B1">
        <w:t>,</w:t>
      </w:r>
      <w:r w:rsidRPr="001731CD">
        <w:t xml:space="preserve"> é possível aplicar as sanções disciplinares, que serão tratadas posteriormente.</w:t>
      </w:r>
    </w:p>
    <w:p w:rsidR="00EE7464" w:rsidRPr="001731CD" w:rsidRDefault="00EE7464" w:rsidP="00220A47">
      <w:pPr>
        <w:pStyle w:val="SemEspaamento"/>
      </w:pPr>
    </w:p>
    <w:p w:rsidR="00467169" w:rsidRDefault="001731CD" w:rsidP="00854F41">
      <w:pPr>
        <w:pStyle w:val="Corpodetexto3"/>
        <w:numPr>
          <w:ilvl w:val="0"/>
          <w:numId w:val="16"/>
        </w:numPr>
        <w:spacing w:after="0"/>
        <w:jc w:val="both"/>
        <w:rPr>
          <w:rFonts w:ascii="Times New Roman" w:hAnsi="Times New Roman" w:cs="Times New Roman"/>
          <w:b/>
          <w:color w:val="000000"/>
          <w:sz w:val="24"/>
          <w:szCs w:val="24"/>
        </w:rPr>
      </w:pPr>
      <w:r w:rsidRPr="001731CD">
        <w:rPr>
          <w:rFonts w:ascii="Times New Roman" w:hAnsi="Times New Roman" w:cs="Times New Roman"/>
          <w:b/>
          <w:color w:val="000000"/>
          <w:sz w:val="24"/>
          <w:szCs w:val="24"/>
        </w:rPr>
        <w:t>CRITÉRIOS PARA CARACTERIZAÇÃO DAS INFRAÇÕES</w:t>
      </w:r>
    </w:p>
    <w:p w:rsidR="00854F41" w:rsidRDefault="00854F41" w:rsidP="00854F41">
      <w:pPr>
        <w:pStyle w:val="Corpodetexto3"/>
        <w:spacing w:after="0"/>
        <w:ind w:left="360"/>
        <w:jc w:val="both"/>
        <w:rPr>
          <w:rFonts w:ascii="Times New Roman" w:hAnsi="Times New Roman" w:cs="Times New Roman"/>
          <w:b/>
          <w:color w:val="000000"/>
          <w:sz w:val="24"/>
          <w:szCs w:val="24"/>
        </w:rPr>
      </w:pPr>
    </w:p>
    <w:p w:rsidR="00EE7464" w:rsidRPr="001731CD" w:rsidRDefault="00EE7464" w:rsidP="00220A47">
      <w:pPr>
        <w:pStyle w:val="Corpodetexto3"/>
        <w:spacing w:after="0"/>
        <w:ind w:left="708"/>
        <w:jc w:val="both"/>
        <w:rPr>
          <w:rFonts w:ascii="Times New Roman" w:hAnsi="Times New Roman" w:cs="Times New Roman"/>
          <w:b/>
          <w:color w:val="000000"/>
          <w:sz w:val="24"/>
          <w:szCs w:val="24"/>
        </w:rPr>
      </w:pPr>
    </w:p>
    <w:p w:rsidR="00467169" w:rsidRPr="001731CD" w:rsidRDefault="00467169" w:rsidP="00220A47">
      <w:pPr>
        <w:pStyle w:val="SemEspaamento"/>
      </w:pPr>
      <w:r w:rsidRPr="001731CD">
        <w:t>Destarte, importante é destacar dois critérios para efetivar a caracterização das infrações tr</w:t>
      </w:r>
      <w:r w:rsidR="008B26B1">
        <w:t>abalhistas: o critério genérico</w:t>
      </w:r>
      <w:r w:rsidRPr="001731CD">
        <w:t xml:space="preserve"> e o critério taxativo, também chamado de tipificidade legal.</w:t>
      </w:r>
    </w:p>
    <w:p w:rsidR="00467169" w:rsidRPr="001731CD" w:rsidRDefault="00467169" w:rsidP="001731CD">
      <w:pPr>
        <w:pStyle w:val="SemEspaamento"/>
      </w:pPr>
      <w:r w:rsidRPr="001731CD">
        <w:t>Critério genérico, consiste na autorização do desligamen</w:t>
      </w:r>
      <w:r w:rsidR="001731CD">
        <w:t>to do empregado sem especificar</w:t>
      </w:r>
      <w:r w:rsidR="008B26B1">
        <w:t xml:space="preserve"> ou</w:t>
      </w:r>
      <w:r w:rsidRPr="001731CD">
        <w:t xml:space="preserve"> enquadrar a conduta do mesmo em qualquer dos comportamentos dispostos no artigo 482, sem </w:t>
      </w:r>
      <w:r w:rsidR="008B26B1" w:rsidRPr="001731CD">
        <w:t>apontar, portanto,</w:t>
      </w:r>
      <w:r w:rsidRPr="001731CD">
        <w:t xml:space="preserve"> o comportamento adotado pelo trabalhador que fulminou na dispensa por justa causa. Es</w:t>
      </w:r>
      <w:r w:rsidR="008B26B1">
        <w:t>ta modalidade de caracterização</w:t>
      </w:r>
      <w:r w:rsidRPr="001731CD">
        <w:t xml:space="preserve"> não indica um norteamento específico e objetivo, apenas estabelece uma regra geral e abrangente sobre a matéria.</w:t>
      </w:r>
    </w:p>
    <w:p w:rsidR="00467169" w:rsidRPr="001731CD" w:rsidRDefault="00467169" w:rsidP="001731CD">
      <w:pPr>
        <w:pStyle w:val="SemEspaamento"/>
      </w:pPr>
      <w:r w:rsidRPr="001731CD">
        <w:t>Assim, diante do caso concreto util</w:t>
      </w:r>
      <w:r w:rsidR="008B26B1">
        <w:t>izando este critério, observa-se</w:t>
      </w:r>
      <w:r w:rsidRPr="001731CD">
        <w:t xml:space="preserve"> que o fato se s</w:t>
      </w:r>
      <w:r w:rsidR="008B26B1">
        <w:t>ubmetia à norma. E</w:t>
      </w:r>
      <w:r w:rsidRPr="001731CD">
        <w:t>ntretanto</w:t>
      </w:r>
      <w:r w:rsidR="008B26B1">
        <w:t>,</w:t>
      </w:r>
      <w:r w:rsidRPr="001731CD">
        <w:t xml:space="preserve"> o que prevaleceria era a análise subjetiva do julgador, pois neste sistema a lei não se detém a elencar as hipóteses de </w:t>
      </w:r>
      <w:r w:rsidR="00026BEA">
        <w:t>punições</w:t>
      </w:r>
      <w:r w:rsidRPr="001731CD">
        <w:t>, menos ainda demonstra interesse em listá-las a</w:t>
      </w:r>
      <w:r w:rsidR="008B26B1">
        <w:t xml:space="preserve"> </w:t>
      </w:r>
      <w:r w:rsidRPr="001731CD">
        <w:t>fim de tipificá-las.</w:t>
      </w:r>
    </w:p>
    <w:p w:rsidR="001731CD" w:rsidRDefault="00467169" w:rsidP="001731CD">
      <w:pPr>
        <w:pStyle w:val="SemEspaamento"/>
      </w:pPr>
      <w:r w:rsidRPr="001731CD">
        <w:t>O Critério Taxativo</w:t>
      </w:r>
      <w:r w:rsidR="008B26B1">
        <w:t>, por sua vez, dispõe que</w:t>
      </w:r>
      <w:r w:rsidRPr="001731CD">
        <w:t xml:space="preserve"> a legislação determina exaustivamente as hipótes</w:t>
      </w:r>
      <w:r w:rsidR="00026BEA">
        <w:t>es de infrações</w:t>
      </w:r>
      <w:r w:rsidR="00284DD9">
        <w:t xml:space="preserve"> praticadas pelo obreiro</w:t>
      </w:r>
      <w:r w:rsidR="00600C3F">
        <w:t>. Desse modo, a</w:t>
      </w:r>
      <w:r w:rsidRPr="001731CD">
        <w:t xml:space="preserve"> lei foi atribuída de capacidade para tipifica</w:t>
      </w:r>
      <w:r w:rsidR="00600C3F">
        <w:t>r e elencar condutas e práticas</w:t>
      </w:r>
      <w:r w:rsidRPr="001731CD">
        <w:t xml:space="preserve"> que</w:t>
      </w:r>
      <w:r w:rsidR="00600C3F">
        <w:t>,</w:t>
      </w:r>
      <w:r w:rsidRPr="001731CD">
        <w:t xml:space="preserve"> observadas no ambiente laboral, podem gerar o desligamento do empregado</w:t>
      </w:r>
      <w:r w:rsidR="00026BEA">
        <w:t>, inclusive</w:t>
      </w:r>
      <w:r w:rsidRPr="001731CD">
        <w:t xml:space="preserve"> da maneira mais prejudicial p</w:t>
      </w:r>
      <w:r w:rsidR="00600C3F">
        <w:t>revista no ordenamento jurídico. Diante desta exposição</w:t>
      </w:r>
      <w:r w:rsidRPr="001731CD">
        <w:t xml:space="preserve"> ressalta-se que, uma vez conferida a lei capacidade em elencar as condutas faltosas que serviriam de critério </w:t>
      </w:r>
      <w:r w:rsidR="00284DD9">
        <w:t>para configuração das punições</w:t>
      </w:r>
      <w:r w:rsidRPr="001731CD">
        <w:t xml:space="preserve">, não pode normas coletivas, ou ainda regulamentos da empresa, tratarem da matéria, cuja competência é exclusivamente legal. </w:t>
      </w:r>
    </w:p>
    <w:p w:rsidR="001731CD" w:rsidRDefault="00600C3F" w:rsidP="001731CD">
      <w:pPr>
        <w:pStyle w:val="SemEspaamento"/>
      </w:pPr>
      <w:r>
        <w:t>A ordem jurídica no Brasil</w:t>
      </w:r>
      <w:r w:rsidR="00467169" w:rsidRPr="001731CD">
        <w:t xml:space="preserve"> já se posicionou de maneira a adotar o cri</w:t>
      </w:r>
      <w:r>
        <w:t>tério Taxativo, pois, notório é</w:t>
      </w:r>
      <w:r w:rsidR="00467169" w:rsidRPr="001731CD">
        <w:t xml:space="preserve"> o seu trabalho dentro de </w:t>
      </w:r>
      <w:r w:rsidRPr="001731CD">
        <w:t>parâmetros rígidos</w:t>
      </w:r>
      <w:r>
        <w:t>,</w:t>
      </w:r>
      <w:r w:rsidR="00467169" w:rsidRPr="001731CD">
        <w:t xml:space="preserve"> para fixar a </w:t>
      </w:r>
      <w:r w:rsidR="00284DD9">
        <w:t xml:space="preserve">penalidade </w:t>
      </w:r>
      <w:r w:rsidR="00467169" w:rsidRPr="001731CD">
        <w:t xml:space="preserve">dentro de </w:t>
      </w:r>
      <w:r w:rsidR="00467169" w:rsidRPr="001731CD">
        <w:lastRenderedPageBreak/>
        <w:t>um rol preestabelecido, disposto pelo legislador tra</w:t>
      </w:r>
      <w:r>
        <w:t xml:space="preserve">balhista, buscando dessa forma </w:t>
      </w:r>
      <w:r w:rsidR="00467169" w:rsidRPr="001731CD">
        <w:t>maior proteção para o trabalhador. Muito embora seu caráter taxativo, o rol que elenca as condut</w:t>
      </w:r>
      <w:r>
        <w:t>as que configuram a justa causa</w:t>
      </w:r>
      <w:r w:rsidR="00284DD9">
        <w:t xml:space="preserve"> por exemplo,</w:t>
      </w:r>
      <w:r w:rsidR="00467169" w:rsidRPr="001731CD">
        <w:t xml:space="preserve"> ainda sofre de defeitos,</w:t>
      </w:r>
      <w:r>
        <w:t xml:space="preserve"> pois alguns de seus termos são de</w:t>
      </w:r>
      <w:r w:rsidR="00467169" w:rsidRPr="001731CD">
        <w:t xml:space="preserve"> certa maneira muito amplo</w:t>
      </w:r>
      <w:r>
        <w:t>s</w:t>
      </w:r>
      <w:r w:rsidR="00467169" w:rsidRPr="001731CD">
        <w:t>, possibilitando o ajuste das mais diversificadas condutas. Entretanto, mesmo diante desta abrangência de termos genéricos utilizados pelo legislador para configurar condutas que gerariam a justa causa, a doutrina é unânime no sentido de que o artigo 482 da CLT é taxativo, devendo ser interpretado e aplicado desta maneira.</w:t>
      </w:r>
    </w:p>
    <w:p w:rsidR="00467169" w:rsidRDefault="00467169" w:rsidP="00220A47">
      <w:pPr>
        <w:pStyle w:val="SemEspaamento"/>
        <w:rPr>
          <w:rFonts w:cs="Times New Roman"/>
          <w:color w:val="000000"/>
          <w:szCs w:val="24"/>
        </w:rPr>
      </w:pPr>
      <w:r>
        <w:rPr>
          <w:rFonts w:cs="Times New Roman"/>
          <w:color w:val="000000"/>
          <w:szCs w:val="24"/>
        </w:rPr>
        <w:t>Posiciona</w:t>
      </w:r>
      <w:r w:rsidR="001731CD">
        <w:rPr>
          <w:rFonts w:cs="Times New Roman"/>
          <w:color w:val="000000"/>
          <w:szCs w:val="24"/>
        </w:rPr>
        <w:t>m</w:t>
      </w:r>
      <w:r>
        <w:rPr>
          <w:rFonts w:cs="Times New Roman"/>
          <w:color w:val="000000"/>
          <w:szCs w:val="24"/>
        </w:rPr>
        <w:t>-se os Tribunais neste sentido</w:t>
      </w:r>
      <w:r w:rsidR="001731CD">
        <w:rPr>
          <w:rFonts w:cs="Times New Roman"/>
          <w:color w:val="000000"/>
          <w:szCs w:val="24"/>
        </w:rPr>
        <w:t>:</w:t>
      </w:r>
    </w:p>
    <w:p w:rsidR="00854F41" w:rsidRPr="001731CD" w:rsidRDefault="00854F41" w:rsidP="00220A47">
      <w:pPr>
        <w:pStyle w:val="SemEspaamento"/>
      </w:pPr>
    </w:p>
    <w:p w:rsidR="001731CD" w:rsidRDefault="001731CD" w:rsidP="00854F41">
      <w:pPr>
        <w:spacing w:line="240" w:lineRule="auto"/>
        <w:ind w:left="2268"/>
        <w:jc w:val="both"/>
        <w:rPr>
          <w:rFonts w:ascii="Times New Roman" w:hAnsi="Times New Roman" w:cs="Times New Roman"/>
          <w:sz w:val="20"/>
          <w:szCs w:val="20"/>
        </w:rPr>
      </w:pPr>
      <w:r w:rsidRPr="001731CD">
        <w:rPr>
          <w:rFonts w:ascii="Times New Roman" w:hAnsi="Times New Roman" w:cs="Times New Roman"/>
          <w:sz w:val="20"/>
          <w:szCs w:val="20"/>
        </w:rPr>
        <w:t xml:space="preserve">JUSTA CAUSA. ATO DO EMPREGADO. VERBAS RESCISÓRIAS. ARTIGO 482 DA CLT. A legislação trabalhista adota critério taxativo no que se refere à tipificação das infrações passíveis de serem cometidas pelo empregado, e que poderiam constituir justa causa à ruptura contratual pelo empregador, a qual deve ser provada de forma inequívoca, ônus que incumbe à reclamada, na forma do artigo 482 da CLT. Comprovado ato ilícito do empregado, constitui-se justa causa para a resilição do contrato. DANO MORAL. ATO DO EMPREGADOR. AUSÊNCIA DE ATITUDE ATENTATÓRIA. Não comprovada nos autos a intenção do empregador de atentar contra a dignidade do reclamante, persegui-lo ou discriminá-lo, ensejadores de possível dano, indevida a indenização. </w:t>
      </w:r>
      <w:r w:rsidRPr="00854F41">
        <w:rPr>
          <w:rFonts w:ascii="Times New Roman" w:hAnsi="Times New Roman" w:cs="Times New Roman"/>
          <w:sz w:val="20"/>
          <w:szCs w:val="20"/>
        </w:rPr>
        <w:t>(TRT-4 - RO: 00506009220065040611 RS 0050600-92.2006.5.04.0611, Relator: BRÍGIDA JOAQUINA CHARÃO BARCELOS TOSCHI, Data de Julgamento: 05/06/2014, Vara do Trabalho de Cruz Alta)</w:t>
      </w:r>
    </w:p>
    <w:p w:rsidR="00854F41" w:rsidRPr="00854F41" w:rsidRDefault="00854F41" w:rsidP="00854F41">
      <w:pPr>
        <w:spacing w:line="240" w:lineRule="auto"/>
        <w:ind w:left="2268"/>
        <w:jc w:val="both"/>
        <w:rPr>
          <w:rFonts w:ascii="Times New Roman" w:hAnsi="Times New Roman" w:cs="Times New Roman"/>
          <w:sz w:val="20"/>
          <w:szCs w:val="20"/>
        </w:rPr>
      </w:pPr>
    </w:p>
    <w:p w:rsidR="00467169" w:rsidRPr="001731CD" w:rsidRDefault="00600C3F" w:rsidP="00220A47">
      <w:pPr>
        <w:pStyle w:val="SemEspaamento"/>
      </w:pPr>
      <w:r>
        <w:t xml:space="preserve">Destarte, observa-se </w:t>
      </w:r>
      <w:r w:rsidR="00467169" w:rsidRPr="001731CD">
        <w:t>que o ro</w:t>
      </w:r>
      <w:r>
        <w:t xml:space="preserve">l elencado no artigo 482 da CLT é o </w:t>
      </w:r>
      <w:r w:rsidR="00467169" w:rsidRPr="001731CD">
        <w:t>mais completo, pois dispõe da maioria das condutas e espécies de comportamento</w:t>
      </w:r>
      <w:r>
        <w:t>s</w:t>
      </w:r>
      <w:r w:rsidR="00284DD9">
        <w:t xml:space="preserve"> que configuram o despedimento</w:t>
      </w:r>
      <w:r>
        <w:t xml:space="preserve">  justa causa</w:t>
      </w:r>
      <w:r w:rsidR="00467169" w:rsidRPr="001731CD">
        <w:t xml:space="preserve"> mas, certo é que a CLT possui falhas de sistematização, pois não se restringiu apenas ao artigo 482 a competência de tratar sobre justa causa, sendo encontrados ao longo da consolidação trabalhista alguns outros artigos que versam sobre a matéria. Sendo assim, o que se verifica é que os demais artigos que </w:t>
      </w:r>
      <w:r>
        <w:t xml:space="preserve">mencionam tais faltas gravosas </w:t>
      </w:r>
      <w:r w:rsidR="00467169" w:rsidRPr="001731CD">
        <w:t>poderiam estar inclusos no artigo 482, a fim de melhor dispor sobre a matéria, facilitando também a aplicação da norma.</w:t>
      </w:r>
    </w:p>
    <w:p w:rsidR="00AA41C5" w:rsidRDefault="00467169" w:rsidP="00220A47">
      <w:pPr>
        <w:spacing w:after="0" w:line="360" w:lineRule="auto"/>
        <w:jc w:val="both"/>
        <w:rPr>
          <w:rFonts w:ascii="Times New Roman" w:hAnsi="Times New Roman" w:cs="Times New Roman"/>
          <w:b/>
          <w:sz w:val="24"/>
          <w:szCs w:val="24"/>
        </w:rPr>
      </w:pPr>
      <w:r w:rsidRPr="00AA41C5">
        <w:rPr>
          <w:rFonts w:ascii="Times New Roman" w:hAnsi="Times New Roman" w:cs="Times New Roman"/>
          <w:b/>
          <w:sz w:val="24"/>
          <w:szCs w:val="24"/>
        </w:rPr>
        <w:t xml:space="preserve"> </w:t>
      </w:r>
      <w:r w:rsidR="00AA41C5" w:rsidRPr="00AA41C5">
        <w:rPr>
          <w:rFonts w:ascii="Times New Roman" w:hAnsi="Times New Roman" w:cs="Times New Roman"/>
          <w:b/>
          <w:sz w:val="24"/>
          <w:szCs w:val="24"/>
        </w:rPr>
        <w:t xml:space="preserve">          </w:t>
      </w:r>
    </w:p>
    <w:p w:rsidR="00854F41" w:rsidRPr="00854F41" w:rsidRDefault="00467169" w:rsidP="00854F41">
      <w:pPr>
        <w:pStyle w:val="PargrafodaLista"/>
        <w:numPr>
          <w:ilvl w:val="0"/>
          <w:numId w:val="16"/>
        </w:numPr>
        <w:spacing w:after="0" w:line="360" w:lineRule="auto"/>
        <w:jc w:val="both"/>
        <w:rPr>
          <w:rFonts w:ascii="Times New Roman" w:hAnsi="Times New Roman" w:cs="Times New Roman"/>
          <w:b/>
          <w:sz w:val="24"/>
          <w:szCs w:val="24"/>
        </w:rPr>
      </w:pPr>
      <w:r w:rsidRPr="00854F41">
        <w:rPr>
          <w:rFonts w:ascii="Times New Roman" w:hAnsi="Times New Roman" w:cs="Times New Roman"/>
          <w:b/>
          <w:sz w:val="24"/>
          <w:szCs w:val="24"/>
        </w:rPr>
        <w:t xml:space="preserve">INFRAÇÕES TRABALHISTAS </w:t>
      </w:r>
    </w:p>
    <w:p w:rsidR="00AA41C5" w:rsidRPr="00AA41C5" w:rsidRDefault="00AA41C5" w:rsidP="00220A47">
      <w:pPr>
        <w:spacing w:after="0" w:line="360" w:lineRule="auto"/>
        <w:ind w:left="708"/>
        <w:jc w:val="both"/>
        <w:rPr>
          <w:rFonts w:ascii="Times New Roman" w:hAnsi="Times New Roman" w:cs="Times New Roman"/>
          <w:b/>
          <w:sz w:val="24"/>
          <w:szCs w:val="24"/>
        </w:rPr>
      </w:pPr>
    </w:p>
    <w:p w:rsidR="00600C3F" w:rsidRDefault="00600C3F" w:rsidP="00220A47">
      <w:pPr>
        <w:pStyle w:val="SemEspaamento"/>
      </w:pPr>
      <w:r>
        <w:t>Este estudo pretende expor</w:t>
      </w:r>
      <w:r w:rsidR="00467169" w:rsidRPr="00AA41C5">
        <w:t xml:space="preserve"> a importância da tipologia que define e divide as modalidades de término de contrato de emprego, visto que o direito do trabal</w:t>
      </w:r>
      <w:r w:rsidR="00AA41C5">
        <w:t>ho busca caracterizar e elencar</w:t>
      </w:r>
      <w:r w:rsidR="00467169" w:rsidRPr="00AA41C5">
        <w:t xml:space="preserve"> as infrações viabilizadoras da aplicação de punições no relacionamento entre o empregado e o empregador.</w:t>
      </w:r>
      <w:r w:rsidR="00467169" w:rsidRPr="00AA41C5">
        <w:tab/>
      </w:r>
      <w:r w:rsidR="00467169" w:rsidRPr="00AA41C5">
        <w:tab/>
      </w:r>
      <w:r w:rsidR="00467169" w:rsidRPr="00AA41C5">
        <w:tab/>
      </w:r>
      <w:r w:rsidR="00467169" w:rsidRPr="00AA41C5">
        <w:tab/>
      </w:r>
      <w:r w:rsidR="00467169" w:rsidRPr="00AA41C5">
        <w:tab/>
      </w:r>
      <w:r w:rsidR="00467169" w:rsidRPr="00AA41C5">
        <w:tab/>
      </w:r>
      <w:r w:rsidR="00467169" w:rsidRPr="00AA41C5">
        <w:tab/>
      </w:r>
      <w:r w:rsidR="00467169" w:rsidRPr="00AA41C5">
        <w:tab/>
      </w:r>
      <w:r w:rsidR="00467169" w:rsidRPr="00AA41C5">
        <w:tab/>
        <w:t xml:space="preserve"> Como é sabido, a relação de emprego busca proteger a parte hipossuficiente, qual </w:t>
      </w:r>
      <w:r w:rsidR="00467169" w:rsidRPr="00AA41C5">
        <w:lastRenderedPageBreak/>
        <w:t>seja, o empregado, que merece maior proteção, caso contrário seria suprimido pelos inte</w:t>
      </w:r>
      <w:r>
        <w:t>resses e vontades do empregador. E</w:t>
      </w:r>
      <w:r w:rsidR="00467169" w:rsidRPr="00AA41C5">
        <w:t>ntretanto, guardada a proporção entre as partes</w:t>
      </w:r>
      <w:r>
        <w:t>,</w:t>
      </w:r>
      <w:r w:rsidR="00467169" w:rsidRPr="00AA41C5">
        <w:t xml:space="preserve"> é assegurado também ao empregador suas garantias em detrimento de seus deveres. Diante do cenário atual, e a realidade vivida na esfera laborativa, necessário foi que houvesse a estruturação jurídica dos ilícitos trabalhistas e proporcionalmente a especificação das penalidades que podem ser aplicadas. Assim, a ruptura contratual pode se</w:t>
      </w:r>
      <w:r w:rsidR="00634E9C">
        <w:t>r por ato culposo do empregado</w:t>
      </w:r>
      <w:r w:rsidR="00467169" w:rsidRPr="00AA41C5">
        <w:t xml:space="preserve">, ou ainda por ato culposo do empregador, </w:t>
      </w:r>
      <w:r w:rsidR="00634E9C">
        <w:t>onde se chama a ruptura contratual</w:t>
      </w:r>
      <w:r w:rsidR="00467169" w:rsidRPr="00AA41C5">
        <w:t xml:space="preserve"> de rescisão indireta.</w:t>
      </w:r>
      <w:r w:rsidR="00467169" w:rsidRPr="00AA41C5">
        <w:tab/>
      </w:r>
    </w:p>
    <w:p w:rsidR="00AA41C5" w:rsidRDefault="00467169" w:rsidP="004427C3">
      <w:pPr>
        <w:pStyle w:val="SemEspaamento"/>
      </w:pPr>
      <w:r w:rsidRPr="00AA41C5">
        <w:t>O presente estudo será dedicado a análise das hipóteses que levam ao término do contrato em decorrência da conduta do empregado. Os juristas trabalhistas conciliando todos os aspectos da</w:t>
      </w:r>
      <w:r w:rsidR="00634E9C">
        <w:t>s punições que rescindem o contrato de trabalho,</w:t>
      </w:r>
      <w:r w:rsidRPr="00AA41C5">
        <w:t xml:space="preserve"> </w:t>
      </w:r>
      <w:r w:rsidR="00634E9C">
        <w:t xml:space="preserve">buscaram </w:t>
      </w:r>
      <w:r w:rsidRPr="00AA41C5">
        <w:t>um conceito que explicasse esta modalidade d</w:t>
      </w:r>
      <w:r w:rsidR="004427C3">
        <w:t>e ruptura</w:t>
      </w:r>
      <w:r w:rsidR="00AA41C5">
        <w:t>, molda</w:t>
      </w:r>
      <w:r w:rsidR="00634E9C">
        <w:t>ndo</w:t>
      </w:r>
      <w:r w:rsidR="00AA41C5">
        <w:t xml:space="preserve"> </w:t>
      </w:r>
      <w:r w:rsidR="00634E9C">
        <w:t>a</w:t>
      </w:r>
      <w:r w:rsidR="00600C3F">
        <w:t xml:space="preserve"> seguinte </w:t>
      </w:r>
      <w:r w:rsidR="00634E9C">
        <w:t>opinião</w:t>
      </w:r>
      <w:r w:rsidR="00600C3F">
        <w:t>:</w:t>
      </w:r>
      <w:r w:rsidRPr="00AA41C5">
        <w:t xml:space="preserve"> </w:t>
      </w:r>
      <w:r w:rsidR="00634E9C">
        <w:t>uma das modalidades de</w:t>
      </w:r>
      <w:r w:rsidRPr="00AA41C5">
        <w:t xml:space="preserve"> </w:t>
      </w:r>
      <w:r w:rsidR="00634E9C">
        <w:t>ruptura contratual, pode se dar em virtude do</w:t>
      </w:r>
      <w:r w:rsidRPr="00AA41C5">
        <w:t xml:space="preserve"> comportamento intencional do trabalhador que pel</w:t>
      </w:r>
      <w:r w:rsidR="004427C3">
        <w:t>a</w:t>
      </w:r>
      <w:r w:rsidR="00600C3F">
        <w:t xml:space="preserve"> gravidade</w:t>
      </w:r>
      <w:r w:rsidR="004427C3">
        <w:t xml:space="preserve"> de sua ação</w:t>
      </w:r>
      <w:r w:rsidR="00600C3F">
        <w:t xml:space="preserve"> e consequências</w:t>
      </w:r>
      <w:r w:rsidRPr="00AA41C5">
        <w:t xml:space="preserve"> torne imediata e praticamente impossível a subsistência da relação de trabalho.</w:t>
      </w:r>
    </w:p>
    <w:p w:rsidR="00AA41C5" w:rsidRDefault="00467169" w:rsidP="00AA41C5">
      <w:pPr>
        <w:pStyle w:val="SemEspaamento"/>
      </w:pPr>
      <w:r w:rsidRPr="00AA41C5">
        <w:t>O legislador dispôs no artigo 2°</w:t>
      </w:r>
      <w:r w:rsidR="00600C3F">
        <w:t xml:space="preserve"> da CLT que compete ao empregador</w:t>
      </w:r>
      <w:r w:rsidRPr="00AA41C5">
        <w:t xml:space="preserve"> o comando do empreendimento, já que os</w:t>
      </w:r>
      <w:r w:rsidR="00600C3F">
        <w:t xml:space="preserve"> riscos da atividade econômica são</w:t>
      </w:r>
      <w:r w:rsidRPr="00AA41C5">
        <w:t xml:space="preserve"> suportado</w:t>
      </w:r>
      <w:r w:rsidR="00600C3F">
        <w:t>s</w:t>
      </w:r>
      <w:r w:rsidRPr="00AA41C5">
        <w:t xml:space="preserve"> por ele. Isto posto, para que haja a melhor coordenação do empregador em seu negócio, foi conferido o poder patronal, des</w:t>
      </w:r>
      <w:r w:rsidR="00600C3F">
        <w:t xml:space="preserve">ignando um sentido mais amplo à </w:t>
      </w:r>
      <w:r w:rsidRPr="00AA41C5">
        <w:t xml:space="preserve">capacidade de agir ou produzir efeitos no ambiente de trabalho. Necessário se faz mencionar as diferentes modalidades dos poderes exercidos pelo empregador, que </w:t>
      </w:r>
      <w:r w:rsidR="00600C3F" w:rsidRPr="00AA41C5">
        <w:t>se denominam</w:t>
      </w:r>
      <w:r w:rsidRPr="00AA41C5">
        <w:t>: poder</w:t>
      </w:r>
      <w:r w:rsidR="00600C3F">
        <w:t xml:space="preserve"> diretivo, poder de organização</w:t>
      </w:r>
      <w:r w:rsidRPr="00AA41C5">
        <w:t>, poder de fiscalização e o pode</w:t>
      </w:r>
      <w:r w:rsidR="00AA41C5">
        <w:t>r disciplinar.</w:t>
      </w:r>
      <w:r w:rsidR="00600C3F">
        <w:tab/>
      </w:r>
      <w:r w:rsidR="00600C3F">
        <w:tab/>
      </w:r>
      <w:r w:rsidR="00600C3F">
        <w:tab/>
      </w:r>
      <w:r w:rsidR="00600C3F">
        <w:tab/>
      </w:r>
      <w:r w:rsidR="00600C3F">
        <w:tab/>
      </w:r>
      <w:r w:rsidR="00600C3F">
        <w:tab/>
      </w:r>
      <w:r w:rsidR="00600C3F">
        <w:tab/>
      </w:r>
      <w:r w:rsidR="00600C3F">
        <w:tab/>
      </w:r>
    </w:p>
    <w:p w:rsidR="00AA41C5" w:rsidRDefault="004427C3" w:rsidP="00AA41C5">
      <w:pPr>
        <w:pStyle w:val="SemEspaamento"/>
      </w:pPr>
      <w:r>
        <w:t>D</w:t>
      </w:r>
      <w:r w:rsidR="00467169" w:rsidRPr="00AA41C5">
        <w:t xml:space="preserve">o poder disciplinar </w:t>
      </w:r>
      <w:r w:rsidR="00600C3F">
        <w:t>exercido pelo empregador,</w:t>
      </w:r>
      <w:r>
        <w:t xml:space="preserve"> decorre a aplicação das penalidades dispostas no ordenamento jurídico trabalhista brasileiro. Uma vez que, </w:t>
      </w:r>
      <w:r w:rsidR="00467169" w:rsidRPr="00AA41C5">
        <w:t>compete a</w:t>
      </w:r>
      <w:r>
        <w:t xml:space="preserve">o empregador </w:t>
      </w:r>
      <w:r w:rsidR="00467169" w:rsidRPr="00AA41C5">
        <w:t>o julgamento das condutas praticadas pelo empregado. Devendo ser resguardado o princípio da proporcionalidade, interligando o comportamento praticado a penalidade, de maneira justa e moderada, motivo pelo qual foi tipifi</w:t>
      </w:r>
      <w:r w:rsidR="00600C3F">
        <w:t>cada as espécies de punição, sendo</w:t>
      </w:r>
      <w:r w:rsidR="00467169" w:rsidRPr="00AA41C5">
        <w:t xml:space="preserve"> elas as advertências verbais, escritas, a suspensão, e a mais gravosa que é a </w:t>
      </w:r>
      <w:r w:rsidR="00AA41C5">
        <w:t xml:space="preserve">dispensa por justa causa.      </w:t>
      </w:r>
    </w:p>
    <w:p w:rsidR="00467169" w:rsidRDefault="00467169" w:rsidP="00D710B0">
      <w:pPr>
        <w:pStyle w:val="SemEspaamento"/>
      </w:pPr>
      <w:r w:rsidRPr="00AA41C5">
        <w:t xml:space="preserve">O autor </w:t>
      </w:r>
      <w:r w:rsidR="00600C3F" w:rsidRPr="00AA41C5">
        <w:t>DELGADO</w:t>
      </w:r>
      <w:r w:rsidRPr="00CD6E44">
        <w:rPr>
          <w:color w:val="000000" w:themeColor="text1"/>
        </w:rPr>
        <w:t>,</w:t>
      </w:r>
      <w:r w:rsidRPr="00600C3F">
        <w:rPr>
          <w:color w:val="FF0000"/>
        </w:rPr>
        <w:t xml:space="preserve"> </w:t>
      </w:r>
      <w:r w:rsidRPr="00AA41C5">
        <w:t xml:space="preserve">em uma breve análise sobre todas as </w:t>
      </w:r>
      <w:r w:rsidR="00CD6E44">
        <w:t>penalidades existentes, dispõe</w:t>
      </w:r>
      <w:r w:rsidRPr="00AA41C5">
        <w:t xml:space="preserve"> que mesmo diante da ausência legal, no que se refere à existência ou criação de órgãos que de fato fiscalize a aplicação das punições obreiras no cotidiano laboral, importante se faz salvaguardar alguns princípios, para que não haja a aplicação exacerbada do poder conferido </w:t>
      </w:r>
      <w:r w:rsidRPr="00AA41C5">
        <w:lastRenderedPageBreak/>
        <w:t xml:space="preserve">ao empregador. Desse modo, o autor menciona a singularidade da punição, em respeito ao princípio do </w:t>
      </w:r>
      <w:r w:rsidRPr="00600C3F">
        <w:rPr>
          <w:i/>
        </w:rPr>
        <w:t>non bis idem</w:t>
      </w:r>
      <w:r w:rsidR="00600C3F">
        <w:t>:</w:t>
      </w:r>
    </w:p>
    <w:p w:rsidR="00854F41" w:rsidRDefault="00854F41" w:rsidP="00D710B0">
      <w:pPr>
        <w:pStyle w:val="SemEspaamento"/>
      </w:pPr>
    </w:p>
    <w:p w:rsidR="00467169" w:rsidRDefault="00467169" w:rsidP="00854F41">
      <w:pPr>
        <w:spacing w:line="240" w:lineRule="auto"/>
        <w:ind w:left="2268"/>
        <w:jc w:val="both"/>
        <w:rPr>
          <w:rFonts w:ascii="Times New Roman" w:hAnsi="Times New Roman" w:cs="Times New Roman"/>
          <w:sz w:val="20"/>
          <w:szCs w:val="20"/>
        </w:rPr>
      </w:pPr>
      <w:r w:rsidRPr="00AA41C5">
        <w:rPr>
          <w:rFonts w:ascii="Times New Roman" w:hAnsi="Times New Roman" w:cs="Times New Roman"/>
          <w:sz w:val="20"/>
          <w:szCs w:val="20"/>
        </w:rPr>
        <w:t>O critério da singularidade da punição,</w:t>
      </w:r>
      <w:r w:rsidR="00600C3F">
        <w:rPr>
          <w:rFonts w:ascii="Times New Roman" w:hAnsi="Times New Roman" w:cs="Times New Roman"/>
          <w:sz w:val="20"/>
          <w:szCs w:val="20"/>
        </w:rPr>
        <w:t xml:space="preserve"> </w:t>
      </w:r>
      <w:r w:rsidRPr="00AA41C5">
        <w:rPr>
          <w:rFonts w:ascii="Times New Roman" w:hAnsi="Times New Roman" w:cs="Times New Roman"/>
          <w:sz w:val="20"/>
          <w:szCs w:val="20"/>
        </w:rPr>
        <w:t>(ausência de duplicidade punitiva), concretiza o princípio clássico do non bis idem no âmbito do poder disciplinar. Por tal critério, não pode o empregador aplicar mais de uma pena em fun</w:t>
      </w:r>
      <w:r w:rsidR="00854F41">
        <w:rPr>
          <w:rFonts w:ascii="Times New Roman" w:hAnsi="Times New Roman" w:cs="Times New Roman"/>
          <w:sz w:val="20"/>
          <w:szCs w:val="20"/>
        </w:rPr>
        <w:t>ção de uma única falta cometida</w:t>
      </w:r>
      <w:r w:rsidRPr="00AA41C5">
        <w:rPr>
          <w:rFonts w:ascii="Times New Roman" w:hAnsi="Times New Roman" w:cs="Times New Roman"/>
          <w:sz w:val="20"/>
          <w:szCs w:val="20"/>
        </w:rPr>
        <w:t>.</w:t>
      </w:r>
      <w:r w:rsidR="00600C3F">
        <w:rPr>
          <w:rFonts w:ascii="Times New Roman" w:hAnsi="Times New Roman" w:cs="Times New Roman"/>
          <w:sz w:val="20"/>
          <w:szCs w:val="20"/>
        </w:rPr>
        <w:t xml:space="preserve"> </w:t>
      </w:r>
      <w:r w:rsidRPr="00AA41C5">
        <w:rPr>
          <w:rFonts w:ascii="Times New Roman" w:hAnsi="Times New Roman" w:cs="Times New Roman"/>
          <w:sz w:val="20"/>
          <w:szCs w:val="20"/>
        </w:rPr>
        <w:t>(</w:t>
      </w:r>
      <w:r w:rsidR="00600C3F" w:rsidRPr="00AA41C5">
        <w:rPr>
          <w:rFonts w:ascii="Times New Roman" w:hAnsi="Times New Roman" w:cs="Times New Roman"/>
          <w:sz w:val="20"/>
          <w:szCs w:val="20"/>
        </w:rPr>
        <w:t>DELGADO</w:t>
      </w:r>
      <w:r w:rsidRPr="00854F41">
        <w:rPr>
          <w:rFonts w:ascii="Times New Roman" w:hAnsi="Times New Roman" w:cs="Times New Roman"/>
          <w:sz w:val="20"/>
          <w:szCs w:val="20"/>
        </w:rPr>
        <w:t xml:space="preserve">, </w:t>
      </w:r>
      <w:r w:rsidR="000A5AA2" w:rsidRPr="00854F41">
        <w:rPr>
          <w:rFonts w:ascii="Times New Roman" w:hAnsi="Times New Roman" w:cs="Times New Roman"/>
          <w:sz w:val="20"/>
          <w:szCs w:val="20"/>
        </w:rPr>
        <w:t>2015</w:t>
      </w:r>
      <w:r w:rsidR="00600C3F" w:rsidRPr="00854F41">
        <w:rPr>
          <w:rFonts w:ascii="Times New Roman" w:hAnsi="Times New Roman" w:cs="Times New Roman"/>
          <w:sz w:val="20"/>
          <w:szCs w:val="20"/>
        </w:rPr>
        <w:t xml:space="preserve">, </w:t>
      </w:r>
      <w:r w:rsidRPr="00854F41">
        <w:rPr>
          <w:rFonts w:ascii="Times New Roman" w:hAnsi="Times New Roman" w:cs="Times New Roman"/>
          <w:sz w:val="20"/>
          <w:szCs w:val="20"/>
        </w:rPr>
        <w:t>p</w:t>
      </w:r>
      <w:r w:rsidR="00600C3F" w:rsidRPr="00854F41">
        <w:rPr>
          <w:rFonts w:ascii="Times New Roman" w:hAnsi="Times New Roman" w:cs="Times New Roman"/>
          <w:sz w:val="20"/>
          <w:szCs w:val="20"/>
        </w:rPr>
        <w:t>. 1292</w:t>
      </w:r>
      <w:r w:rsidRPr="00AA41C5">
        <w:rPr>
          <w:rFonts w:ascii="Times New Roman" w:hAnsi="Times New Roman" w:cs="Times New Roman"/>
          <w:sz w:val="20"/>
          <w:szCs w:val="20"/>
        </w:rPr>
        <w:t>)</w:t>
      </w:r>
      <w:r w:rsidRPr="00AA41C5">
        <w:rPr>
          <w:rFonts w:ascii="Times New Roman" w:hAnsi="Times New Roman" w:cs="Times New Roman"/>
          <w:sz w:val="20"/>
          <w:szCs w:val="20"/>
        </w:rPr>
        <w:tab/>
      </w:r>
    </w:p>
    <w:p w:rsidR="00854F41" w:rsidRPr="00D710B0" w:rsidRDefault="00854F41" w:rsidP="00854F41">
      <w:pPr>
        <w:spacing w:line="240" w:lineRule="auto"/>
        <w:ind w:left="2268"/>
        <w:jc w:val="both"/>
        <w:rPr>
          <w:rFonts w:ascii="Times New Roman" w:hAnsi="Times New Roman" w:cs="Times New Roman"/>
          <w:sz w:val="20"/>
          <w:szCs w:val="20"/>
        </w:rPr>
      </w:pPr>
    </w:p>
    <w:p w:rsidR="00467169" w:rsidRPr="00AA41C5" w:rsidRDefault="00600C3F" w:rsidP="00AA41C5">
      <w:pPr>
        <w:pStyle w:val="SemEspaamento"/>
      </w:pPr>
      <w:r>
        <w:t>O autor afirma</w:t>
      </w:r>
      <w:r w:rsidR="00467169" w:rsidRPr="00AA41C5">
        <w:t xml:space="preserve"> que o critério da singularidade da punição deve sempre ser observado na aplicação da pena, pois uma vez cometida uma falta, só poderá a mesma ser repreendida com uma única penalidade, é dado ao empregador a faculdade de interpretá-la como lhe convir, desde que assegurado o limite normativo.</w:t>
      </w:r>
      <w:r w:rsidR="00467169" w:rsidRPr="00AA41C5">
        <w:tab/>
      </w:r>
      <w:r w:rsidR="00467169" w:rsidRPr="00AA41C5">
        <w:tab/>
      </w:r>
      <w:r w:rsidR="00467169" w:rsidRPr="00AA41C5">
        <w:tab/>
      </w:r>
      <w:r w:rsidR="00467169" w:rsidRPr="00AA41C5">
        <w:tab/>
      </w:r>
      <w:r w:rsidR="00467169" w:rsidRPr="00AA41C5">
        <w:tab/>
      </w:r>
    </w:p>
    <w:p w:rsidR="00467169" w:rsidRPr="00AA41C5" w:rsidRDefault="00467169" w:rsidP="0018263A">
      <w:pPr>
        <w:pStyle w:val="SemEspaamento"/>
      </w:pPr>
      <w:r w:rsidRPr="00AA41C5">
        <w:t>Diante desta temática, o legislador</w:t>
      </w:r>
      <w:r w:rsidR="00600C3F">
        <w:t>,</w:t>
      </w:r>
      <w:r w:rsidRPr="00AA41C5">
        <w:t xml:space="preserve"> com fulcro legal, determinou um conjunto taxat</w:t>
      </w:r>
      <w:r w:rsidR="00600C3F">
        <w:t xml:space="preserve">ivo das infrações </w:t>
      </w:r>
      <w:r w:rsidRPr="00AA41C5">
        <w:t>trabalhistas em um rol lançado pelo artigo 482 da CLT, que é aplicado aos que são regidos pelo sistema celetista. Qualquer empregado que incidir nestas hipóteses poderá ser penalizado pelo empregador com a rescisão contratual por justa causa, que é o pior cenário para o empregado, visto que tem várias verbas previstas com término contratual retiradas.</w:t>
      </w:r>
      <w:r w:rsidRPr="00AA41C5">
        <w:tab/>
        <w:t>Nestes termos, é imprescindível que se f</w:t>
      </w:r>
      <w:r w:rsidR="00600C3F">
        <w:t>aça detalhada análise do artigo</w:t>
      </w:r>
      <w:r w:rsidRPr="00AA41C5">
        <w:t xml:space="preserve"> 482 da CLT, v</w:t>
      </w:r>
      <w:r w:rsidR="0018263A">
        <w:t>isto que nele está contido a maioria</w:t>
      </w:r>
      <w:r w:rsidRPr="00AA41C5">
        <w:t xml:space="preserve"> </w:t>
      </w:r>
      <w:r w:rsidR="0018263A">
        <w:t>das infrações que configuram a justa causa, que é</w:t>
      </w:r>
      <w:r w:rsidR="004427C3">
        <w:t xml:space="preserve"> uma das puniç</w:t>
      </w:r>
      <w:r w:rsidR="0018263A">
        <w:t xml:space="preserve">ões obreiras das quais versam o </w:t>
      </w:r>
      <w:r w:rsidRPr="00AA41C5">
        <w:t>presente estudo, elencando os comportamentos que desabonam o caráter idôneo do e</w:t>
      </w:r>
      <w:r w:rsidR="00600C3F">
        <w:t>mpregado, tornando insuportável</w:t>
      </w:r>
      <w:r w:rsidRPr="00AA41C5">
        <w:t xml:space="preserve"> a existência do contrato de emprego, sendo rescindido pelo empregador.  </w:t>
      </w:r>
      <w:r w:rsidRPr="00AA41C5">
        <w:tab/>
      </w:r>
    </w:p>
    <w:p w:rsidR="00467169" w:rsidRDefault="00467169" w:rsidP="00D710B0">
      <w:pPr>
        <w:pStyle w:val="SemEspaamento"/>
      </w:pPr>
      <w:r w:rsidRPr="00AA41C5">
        <w:t>Neste contexto</w:t>
      </w:r>
      <w:r w:rsidR="00AA41C5">
        <w:t>, o autor</w:t>
      </w:r>
      <w:r w:rsidRPr="00AA41C5">
        <w:t xml:space="preserve"> </w:t>
      </w:r>
      <w:r w:rsidR="00600C3F" w:rsidRPr="00AA41C5">
        <w:t>DELGADO</w:t>
      </w:r>
      <w:r w:rsidRPr="00AA41C5">
        <w:t xml:space="preserve"> menciona:</w:t>
      </w:r>
    </w:p>
    <w:p w:rsidR="00854F41" w:rsidRPr="00AA41C5" w:rsidRDefault="00854F41" w:rsidP="00D710B0">
      <w:pPr>
        <w:pStyle w:val="SemEspaamento"/>
      </w:pPr>
    </w:p>
    <w:p w:rsidR="00AA41C5" w:rsidRDefault="00467169" w:rsidP="00854F41">
      <w:pPr>
        <w:spacing w:line="240" w:lineRule="auto"/>
        <w:ind w:left="2268"/>
        <w:jc w:val="both"/>
        <w:rPr>
          <w:rFonts w:ascii="Times New Roman" w:hAnsi="Times New Roman" w:cs="Times New Roman"/>
          <w:sz w:val="20"/>
          <w:szCs w:val="20"/>
        </w:rPr>
      </w:pPr>
      <w:r w:rsidRPr="00AA41C5">
        <w:rPr>
          <w:rFonts w:ascii="Times New Roman" w:hAnsi="Times New Roman" w:cs="Times New Roman"/>
          <w:sz w:val="20"/>
          <w:szCs w:val="20"/>
        </w:rPr>
        <w:t>A ordem jurídica brasileira inspira-se, inequivocamente, no critério taxativo. Nessa linha, a Consolidação das leis do trabalho prevê, de modo expresso, as figuras de infrações trabalhistas. Realiza previsão exaustiva, fiel ao princípio de que inexistiriam infrações além daquel</w:t>
      </w:r>
      <w:r w:rsidR="00600C3F">
        <w:rPr>
          <w:rFonts w:ascii="Times New Roman" w:hAnsi="Times New Roman" w:cs="Times New Roman"/>
          <w:sz w:val="20"/>
          <w:szCs w:val="20"/>
        </w:rPr>
        <w:t xml:space="preserve">as formalmente fixadas em lei”. </w:t>
      </w:r>
      <w:r w:rsidRPr="00AA41C5">
        <w:rPr>
          <w:rFonts w:ascii="Times New Roman" w:hAnsi="Times New Roman" w:cs="Times New Roman"/>
          <w:sz w:val="20"/>
          <w:szCs w:val="20"/>
        </w:rPr>
        <w:t xml:space="preserve">(DELGADO, </w:t>
      </w:r>
      <w:r w:rsidR="000A5AA2">
        <w:rPr>
          <w:rFonts w:ascii="Times New Roman" w:hAnsi="Times New Roman" w:cs="Times New Roman"/>
          <w:sz w:val="20"/>
          <w:szCs w:val="20"/>
        </w:rPr>
        <w:t>2015</w:t>
      </w:r>
      <w:r w:rsidR="00600C3F">
        <w:rPr>
          <w:rFonts w:ascii="Times New Roman" w:hAnsi="Times New Roman" w:cs="Times New Roman"/>
          <w:sz w:val="20"/>
          <w:szCs w:val="20"/>
        </w:rPr>
        <w:t xml:space="preserve">, </w:t>
      </w:r>
      <w:r w:rsidRPr="00AA41C5">
        <w:rPr>
          <w:rFonts w:ascii="Times New Roman" w:hAnsi="Times New Roman" w:cs="Times New Roman"/>
          <w:sz w:val="20"/>
          <w:szCs w:val="20"/>
        </w:rPr>
        <w:t>p</w:t>
      </w:r>
      <w:r w:rsidR="00600C3F">
        <w:rPr>
          <w:rFonts w:ascii="Times New Roman" w:hAnsi="Times New Roman" w:cs="Times New Roman"/>
          <w:sz w:val="20"/>
          <w:szCs w:val="20"/>
        </w:rPr>
        <w:t>.</w:t>
      </w:r>
      <w:r w:rsidR="00D710B0">
        <w:rPr>
          <w:rFonts w:ascii="Times New Roman" w:hAnsi="Times New Roman" w:cs="Times New Roman"/>
          <w:sz w:val="20"/>
          <w:szCs w:val="20"/>
        </w:rPr>
        <w:t xml:space="preserve"> 741)</w:t>
      </w:r>
    </w:p>
    <w:p w:rsidR="00854F41" w:rsidRPr="00AA41C5" w:rsidRDefault="00854F41" w:rsidP="00854F41">
      <w:pPr>
        <w:spacing w:line="240" w:lineRule="auto"/>
        <w:ind w:left="2268"/>
        <w:jc w:val="both"/>
        <w:rPr>
          <w:rFonts w:ascii="Times New Roman" w:hAnsi="Times New Roman" w:cs="Times New Roman"/>
          <w:sz w:val="20"/>
          <w:szCs w:val="20"/>
        </w:rPr>
      </w:pPr>
    </w:p>
    <w:p w:rsidR="00AA41C5" w:rsidRDefault="00AA41C5" w:rsidP="00AA41C5">
      <w:pPr>
        <w:pStyle w:val="SemEspaamento"/>
      </w:pPr>
      <w:r>
        <w:t xml:space="preserve"> </w:t>
      </w:r>
      <w:r w:rsidR="00467169" w:rsidRPr="00AA41C5">
        <w:t>Com isso, é notório o posici</w:t>
      </w:r>
      <w:r w:rsidR="0018263A">
        <w:t>onamento doutrinário em defesa</w:t>
      </w:r>
      <w:r w:rsidR="00467169" w:rsidRPr="00AA41C5">
        <w:t xml:space="preserve"> ao princípio da taxatividade, pois a aplicação da punição mais desfavorável ao empregado só pode ser aplicada, uma vez que de fato percebida as condutas previstas na consolidação das leis trabalhistas especificadamente. </w:t>
      </w:r>
    </w:p>
    <w:p w:rsidR="00467169" w:rsidRDefault="00467169" w:rsidP="00D710B0">
      <w:pPr>
        <w:pStyle w:val="SemEspaamento"/>
      </w:pPr>
      <w:r w:rsidRPr="00AA41C5">
        <w:t>Destarte, o artigo 482 da CLT, menciona como justa causa, as seguintes condutas:</w:t>
      </w:r>
    </w:p>
    <w:p w:rsidR="00854F41" w:rsidRPr="00AA41C5" w:rsidRDefault="00854F41" w:rsidP="00D710B0">
      <w:pPr>
        <w:pStyle w:val="SemEspaamento"/>
      </w:pPr>
    </w:p>
    <w:p w:rsidR="00467169" w:rsidRPr="00AA41C5" w:rsidRDefault="00467169" w:rsidP="00854F41">
      <w:pPr>
        <w:spacing w:after="0" w:line="240" w:lineRule="auto"/>
        <w:ind w:left="2268"/>
        <w:jc w:val="both"/>
        <w:rPr>
          <w:rFonts w:ascii="Times New Roman" w:hAnsi="Times New Roman" w:cs="Times New Roman"/>
          <w:sz w:val="20"/>
          <w:szCs w:val="20"/>
        </w:rPr>
      </w:pPr>
      <w:r w:rsidRPr="00AA41C5">
        <w:rPr>
          <w:rFonts w:ascii="Times New Roman" w:hAnsi="Times New Roman" w:cs="Times New Roman"/>
          <w:sz w:val="20"/>
          <w:szCs w:val="20"/>
        </w:rPr>
        <w:t>Art. 482 – Constituem justa causa para rescisão do contrato de trabalho pelo empregador:</w:t>
      </w:r>
    </w:p>
    <w:p w:rsidR="00467169" w:rsidRPr="00AA41C5" w:rsidRDefault="00467169" w:rsidP="00854F41">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lastRenderedPageBreak/>
        <w:t>ato de improbidade;</w:t>
      </w:r>
    </w:p>
    <w:p w:rsidR="00467169" w:rsidRPr="00AA41C5" w:rsidRDefault="00467169" w:rsidP="00854F41">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incontinência de conduta ou mau procedimento;</w:t>
      </w:r>
      <w:r w:rsidRPr="00AA41C5">
        <w:rPr>
          <w:rFonts w:ascii="Times New Roman" w:eastAsiaTheme="minorHAnsi" w:hAnsi="Times New Roman" w:cs="Times New Roman"/>
          <w:sz w:val="20"/>
          <w:szCs w:val="20"/>
        </w:rPr>
        <w:tab/>
      </w:r>
    </w:p>
    <w:p w:rsidR="00467169" w:rsidRPr="00AA41C5" w:rsidRDefault="00467169" w:rsidP="00854F41">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negociação habitual por conta própria ou alheia sem permissão do empregador, e quando constituir ato de concorrência à empresa para a qual trabalha o empregado, ou for prejudicial ao serviço;</w:t>
      </w:r>
    </w:p>
    <w:p w:rsidR="00467169" w:rsidRPr="00AA41C5" w:rsidRDefault="00467169" w:rsidP="00854F41">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condenação criminal do empregado, passada em julgado, caso não tenha havido suspensão da execução da pena;</w:t>
      </w:r>
    </w:p>
    <w:p w:rsidR="00467169" w:rsidRPr="00AA41C5" w:rsidRDefault="00467169" w:rsidP="00854F41">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desídia no desempenho das respectivas funções;</w:t>
      </w:r>
    </w:p>
    <w:p w:rsidR="00467169" w:rsidRPr="00AA41C5" w:rsidRDefault="00467169" w:rsidP="00854F41">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embriaguez habitual ou em serviço;</w:t>
      </w:r>
      <w:r w:rsidRPr="00AA41C5">
        <w:rPr>
          <w:rFonts w:ascii="Times New Roman" w:eastAsiaTheme="minorHAnsi" w:hAnsi="Times New Roman" w:cs="Times New Roman"/>
          <w:sz w:val="20"/>
          <w:szCs w:val="20"/>
        </w:rPr>
        <w:tab/>
      </w:r>
    </w:p>
    <w:p w:rsidR="00467169" w:rsidRPr="00AA41C5" w:rsidRDefault="00467169" w:rsidP="00854F41">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violação de segredo da empresa;</w:t>
      </w:r>
    </w:p>
    <w:p w:rsidR="00467169" w:rsidRPr="00AA41C5" w:rsidRDefault="00467169" w:rsidP="00854F41">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ato de indisciplina ou de insubordinação;</w:t>
      </w:r>
    </w:p>
    <w:p w:rsidR="00467169" w:rsidRPr="00AA41C5" w:rsidRDefault="00467169" w:rsidP="00854F41">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abandono de emprego;</w:t>
      </w:r>
      <w:r w:rsidRPr="00AA41C5">
        <w:rPr>
          <w:rFonts w:ascii="Times New Roman" w:eastAsiaTheme="minorHAnsi" w:hAnsi="Times New Roman" w:cs="Times New Roman"/>
          <w:sz w:val="20"/>
          <w:szCs w:val="20"/>
        </w:rPr>
        <w:tab/>
      </w:r>
    </w:p>
    <w:p w:rsidR="00467169" w:rsidRPr="00AA41C5" w:rsidRDefault="00467169" w:rsidP="00854F41">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ato lesivo da honra ou da boa fama praticado no serviço contra qualquer pessoa, ou ofensas físicas, nas mesmas condições, salvo em caso de legítima defesa, própria ou de outrem;</w:t>
      </w:r>
    </w:p>
    <w:p w:rsidR="00467169" w:rsidRPr="00AA41C5" w:rsidRDefault="00467169" w:rsidP="005B464C">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ato lesivo da honra ou da boa fama ou ofensas físicas praticadas contra o empregador e superiores hierárquicos, salvo em caso de legítima defesa, própria ou de outrem;</w:t>
      </w:r>
    </w:p>
    <w:p w:rsidR="00467169" w:rsidRPr="00AA41C5" w:rsidRDefault="00467169" w:rsidP="005B464C">
      <w:pPr>
        <w:pStyle w:val="PargrafodaLista"/>
        <w:numPr>
          <w:ilvl w:val="0"/>
          <w:numId w:val="9"/>
        </w:numPr>
        <w:spacing w:before="240" w:line="240" w:lineRule="auto"/>
        <w:ind w:left="2268"/>
        <w:jc w:val="both"/>
        <w:rPr>
          <w:rFonts w:ascii="Times New Roman" w:eastAsiaTheme="minorHAnsi" w:hAnsi="Times New Roman" w:cs="Times New Roman"/>
          <w:sz w:val="20"/>
          <w:szCs w:val="20"/>
        </w:rPr>
      </w:pPr>
      <w:r w:rsidRPr="00AA41C5">
        <w:rPr>
          <w:rFonts w:ascii="Times New Roman" w:eastAsiaTheme="minorHAnsi" w:hAnsi="Times New Roman" w:cs="Times New Roman"/>
          <w:sz w:val="20"/>
          <w:szCs w:val="20"/>
        </w:rPr>
        <w:t xml:space="preserve">prática constante de jogos de azar. </w:t>
      </w:r>
    </w:p>
    <w:p w:rsidR="00467169" w:rsidRPr="005B464C" w:rsidRDefault="00467169" w:rsidP="005B464C">
      <w:pPr>
        <w:pStyle w:val="PargrafodaLista"/>
        <w:spacing w:before="240" w:line="240" w:lineRule="auto"/>
        <w:ind w:left="2268"/>
        <w:jc w:val="both"/>
        <w:rPr>
          <w:rFonts w:ascii="Times New Roman" w:eastAsiaTheme="minorHAnsi" w:hAnsi="Times New Roman" w:cs="Times New Roman"/>
          <w:sz w:val="20"/>
          <w:szCs w:val="20"/>
        </w:rPr>
      </w:pPr>
      <w:r w:rsidRPr="005B464C">
        <w:rPr>
          <w:rFonts w:ascii="Times New Roman" w:eastAsiaTheme="minorHAnsi" w:hAnsi="Times New Roman" w:cs="Times New Roman"/>
          <w:sz w:val="20"/>
          <w:szCs w:val="20"/>
        </w:rPr>
        <w:t>Parágrafo único. Constitui igualmente justa causa para dispensa de empregado a prática, devidamente comprovada em inquérito administrativo, de atos atentatórios contra a segurança nacional.</w:t>
      </w:r>
    </w:p>
    <w:p w:rsidR="00854F41" w:rsidRPr="00D710B0" w:rsidRDefault="00854F41" w:rsidP="00D710B0">
      <w:pPr>
        <w:spacing w:before="240" w:line="240" w:lineRule="auto"/>
        <w:ind w:left="2832"/>
        <w:jc w:val="both"/>
        <w:rPr>
          <w:rFonts w:ascii="Times New Roman" w:hAnsi="Times New Roman" w:cs="Times New Roman"/>
          <w:sz w:val="20"/>
          <w:szCs w:val="20"/>
        </w:rPr>
      </w:pPr>
    </w:p>
    <w:p w:rsidR="00AA41C5" w:rsidRDefault="00AA41C5" w:rsidP="00AA41C5">
      <w:pPr>
        <w:pStyle w:val="SemEspaamento"/>
      </w:pPr>
      <w:r>
        <w:rPr>
          <w:lang w:eastAsia="pt-BR"/>
        </w:rPr>
        <w:t xml:space="preserve"> </w:t>
      </w:r>
      <w:r w:rsidR="00467169" w:rsidRPr="00AA41C5">
        <w:t>Neste sentido, contrapondo todas as nuances expostas, e diante da explicitação legislativa das condutas</w:t>
      </w:r>
      <w:r w:rsidR="00600C3F">
        <w:t xml:space="preserve"> que caracterizam a justa causa</w:t>
      </w:r>
      <w:r w:rsidR="00467169" w:rsidRPr="00AA41C5">
        <w:t xml:space="preserve"> acima elencadas, o estudo feito neste segmento do direito laboral proporciona uma análise dos aspectos jurídicos e sociais a partir da norma brasileira trabalhista, no que diz respeito as punições sofridas pelo empregado na vigência do contrato de emprego. Elencadas tais infrações, é possível delimitar a aplicação das punições sofridas pelo empregado em respeito ao princípio basilar e essencial do direito do trabalho que é o princípio da maior proteção, no qual busca-se a condição mais benéfica para o empregado.</w:t>
      </w:r>
    </w:p>
    <w:p w:rsidR="00AA41C5" w:rsidRDefault="00AA41C5" w:rsidP="00AA41C5">
      <w:pPr>
        <w:pStyle w:val="SemEspaamento"/>
      </w:pPr>
    </w:p>
    <w:p w:rsidR="00854F41" w:rsidRPr="00854F41" w:rsidRDefault="00AA41C5" w:rsidP="00854F41">
      <w:pPr>
        <w:pStyle w:val="SemEspaamento"/>
        <w:numPr>
          <w:ilvl w:val="0"/>
          <w:numId w:val="16"/>
        </w:numPr>
        <w:rPr>
          <w:rFonts w:cs="Times New Roman"/>
          <w:b/>
          <w:szCs w:val="24"/>
        </w:rPr>
      </w:pPr>
      <w:r w:rsidRPr="00AA41C5">
        <w:rPr>
          <w:rFonts w:cs="Times New Roman"/>
          <w:b/>
          <w:szCs w:val="24"/>
        </w:rPr>
        <w:t>ESPÉCIES DE INFRAÇÃO TIPIFICADAS COMO JUSTA CAUSA</w:t>
      </w:r>
    </w:p>
    <w:p w:rsidR="00AA41C5" w:rsidRPr="00AA41C5" w:rsidRDefault="00AA41C5" w:rsidP="00AA41C5">
      <w:pPr>
        <w:pStyle w:val="SemEspaamento"/>
      </w:pPr>
    </w:p>
    <w:p w:rsidR="00467169" w:rsidRPr="00AA41C5" w:rsidRDefault="00467169" w:rsidP="00AA41C5">
      <w:pPr>
        <w:pStyle w:val="SemEspaamento"/>
      </w:pPr>
      <w:r w:rsidRPr="00AA41C5">
        <w:t>Diante do conjunto taxativo de infrações trabalhistas, adotado pela legislação trabalhista, destaca-se um rol princip</w:t>
      </w:r>
      <w:r w:rsidR="00600C3F">
        <w:t>al contido no artigo 482 da CLT. E</w:t>
      </w:r>
      <w:r w:rsidRPr="00AA41C5">
        <w:t>ste é aplicável a todos os trabalhadores que se submetem ao regime celetista.</w:t>
      </w:r>
    </w:p>
    <w:p w:rsidR="00467169" w:rsidRPr="00AA41C5" w:rsidRDefault="00467169" w:rsidP="00AA41C5">
      <w:pPr>
        <w:pStyle w:val="SemEspaamento"/>
      </w:pPr>
      <w:r w:rsidRPr="00AA41C5">
        <w:t>Porém</w:t>
      </w:r>
      <w:r w:rsidR="00600C3F">
        <w:t>,</w:t>
      </w:r>
      <w:r w:rsidRPr="00AA41C5">
        <w:t xml:space="preserve"> como já mencionado, existem algumas outras infrações trabalhistas tipificadas de maneira dispersa, sendo aplicáveis a empregados que são de categorias específicas, ou submeti</w:t>
      </w:r>
      <w:r w:rsidR="00600C3F">
        <w:t>dos a circunstâncias peculiares. I</w:t>
      </w:r>
      <w:r w:rsidRPr="00AA41C5">
        <w:t xml:space="preserve">mportante é ressalvar que o presente estudo se debruça no rol trazido pela consolidação trabalhista, o qual se encontra no artigo 482, onde serão analisadas as condutas mencionadas no artigo, tipificadas como graves e quando </w:t>
      </w:r>
      <w:r w:rsidRPr="00AA41C5">
        <w:lastRenderedPageBreak/>
        <w:t xml:space="preserve">praticadas rescindem o contrato de trabalho, extinguindo o mesmo, trazendo consigo quase nenhuma </w:t>
      </w:r>
      <w:bookmarkStart w:id="1" w:name="__DdeLink__809_789391948"/>
      <w:r w:rsidRPr="00AA41C5">
        <w:t>benesse</w:t>
      </w:r>
      <w:bookmarkEnd w:id="1"/>
      <w:r w:rsidRPr="00AA41C5">
        <w:t xml:space="preserve"> ao empregado desligado.</w:t>
      </w:r>
    </w:p>
    <w:p w:rsidR="00AA41C5" w:rsidRDefault="00600C3F" w:rsidP="00AA41C5">
      <w:pPr>
        <w:pStyle w:val="SemEspaamento"/>
      </w:pPr>
      <w:r>
        <w:t>As alíneas do artigo 482 da CLT</w:t>
      </w:r>
      <w:r w:rsidR="00467169" w:rsidRPr="00AA41C5">
        <w:t xml:space="preserve"> serão a partir de agora estudadas, a</w:t>
      </w:r>
      <w:r>
        <w:t xml:space="preserve"> </w:t>
      </w:r>
      <w:r w:rsidR="00467169" w:rsidRPr="00AA41C5">
        <w:t xml:space="preserve">fim de melhor esclarecer os comportamentos que configuram a justa causa. Desse modo, </w:t>
      </w:r>
      <w:r w:rsidR="00467169" w:rsidRPr="00AA41C5">
        <w:rPr>
          <w:i/>
        </w:rPr>
        <w:t>ato de improbidade</w:t>
      </w:r>
      <w:r w:rsidR="00467169" w:rsidRPr="00AA41C5">
        <w:t xml:space="preserve"> </w:t>
      </w:r>
      <w:r>
        <w:t>se trata</w:t>
      </w:r>
      <w:r w:rsidR="00467169" w:rsidRPr="00AA41C5">
        <w:t xml:space="preserve"> de uma conduta faltosa do empregado que atua com desonestidade, de modo a provocar </w:t>
      </w:r>
      <w:r w:rsidR="00202D22" w:rsidRPr="00AA41C5">
        <w:t>danos</w:t>
      </w:r>
      <w:r w:rsidR="00467169" w:rsidRPr="00AA41C5">
        <w:t xml:space="preserve"> ao patrimônio empresarial, em posse de autoridade confe</w:t>
      </w:r>
      <w:r w:rsidR="00202D22">
        <w:t xml:space="preserve">rida em virtude do contrato de </w:t>
      </w:r>
      <w:r w:rsidR="00467169" w:rsidRPr="00AA41C5">
        <w:t>trabalho, objetivando obter vantagem para si ou para outrem.</w:t>
      </w:r>
    </w:p>
    <w:p w:rsidR="00AA41C5" w:rsidRDefault="00467169" w:rsidP="00AA41C5">
      <w:pPr>
        <w:pStyle w:val="SemEspaamento"/>
        <w:rPr>
          <w:rFonts w:cs="Times New Roman"/>
          <w:color w:val="000000"/>
          <w:szCs w:val="24"/>
        </w:rPr>
      </w:pPr>
      <w:r>
        <w:rPr>
          <w:rFonts w:cs="Times New Roman"/>
          <w:i/>
          <w:color w:val="000000"/>
          <w:szCs w:val="24"/>
        </w:rPr>
        <w:t>Incontinência</w:t>
      </w:r>
      <w:r w:rsidR="00202D22">
        <w:rPr>
          <w:rFonts w:cs="Times New Roman"/>
          <w:i/>
          <w:color w:val="000000"/>
          <w:szCs w:val="24"/>
        </w:rPr>
        <w:t xml:space="preserve"> de conduta ou mau procedimento</w:t>
      </w:r>
      <w:r>
        <w:rPr>
          <w:rFonts w:cs="Times New Roman"/>
          <w:color w:val="000000"/>
          <w:szCs w:val="24"/>
        </w:rPr>
        <w:t xml:space="preserve"> versa sobre a conduta sexual dentro d</w:t>
      </w:r>
      <w:r w:rsidR="00202D22">
        <w:rPr>
          <w:rFonts w:cs="Times New Roman"/>
          <w:color w:val="000000"/>
          <w:szCs w:val="24"/>
        </w:rPr>
        <w:t>o ambiente do trabalho: trata-se</w:t>
      </w:r>
      <w:r>
        <w:rPr>
          <w:rFonts w:cs="Times New Roman"/>
          <w:color w:val="000000"/>
          <w:szCs w:val="24"/>
        </w:rPr>
        <w:t xml:space="preserve"> de um comportamento que atinja a moral do ponto de vista sexual, a ponto de prejudicar o </w:t>
      </w:r>
      <w:r w:rsidR="00202D22">
        <w:rPr>
          <w:rFonts w:cs="Times New Roman"/>
          <w:color w:val="000000"/>
          <w:szCs w:val="24"/>
        </w:rPr>
        <w:t>bem-estar</w:t>
      </w:r>
      <w:r>
        <w:rPr>
          <w:rFonts w:cs="Times New Roman"/>
          <w:color w:val="000000"/>
          <w:szCs w:val="24"/>
        </w:rPr>
        <w:t xml:space="preserve"> do ambiente de trabalho. Esta falta </w:t>
      </w:r>
      <w:r w:rsidR="00202D22">
        <w:rPr>
          <w:rFonts w:cs="Times New Roman"/>
          <w:color w:val="000000"/>
          <w:szCs w:val="24"/>
        </w:rPr>
        <w:t>está ligada à</w:t>
      </w:r>
      <w:r>
        <w:rPr>
          <w:rFonts w:cs="Times New Roman"/>
          <w:color w:val="000000"/>
          <w:szCs w:val="24"/>
        </w:rPr>
        <w:t xml:space="preserve"> conduta sexual imoderada</w:t>
      </w:r>
      <w:r w:rsidR="00202D22">
        <w:rPr>
          <w:rFonts w:cs="Times New Roman"/>
          <w:color w:val="000000"/>
          <w:szCs w:val="24"/>
        </w:rPr>
        <w:t xml:space="preserve"> e inadequada ao espaço laboral. A</w:t>
      </w:r>
      <w:r>
        <w:rPr>
          <w:rFonts w:cs="Times New Roman"/>
          <w:color w:val="000000"/>
          <w:szCs w:val="24"/>
        </w:rPr>
        <w:t xml:space="preserve"> vida pessoal e sexual de cada indivíduo não é de responsabilidade ou diz respeito ao empregador, pois o vínculo contratual que se estabelece diz respeito apenas a prestação de serviços, a mão de obra dispendida para a realização da atividade laboral sem se alongar por demai</w:t>
      </w:r>
      <w:r w:rsidR="00202D22">
        <w:rPr>
          <w:rFonts w:cs="Times New Roman"/>
          <w:color w:val="000000"/>
          <w:szCs w:val="24"/>
        </w:rPr>
        <w:t>s aspectos da vida do empregado. E</w:t>
      </w:r>
      <w:r>
        <w:rPr>
          <w:rFonts w:cs="Times New Roman"/>
          <w:color w:val="000000"/>
          <w:szCs w:val="24"/>
        </w:rPr>
        <w:t>ntretanto, em casos em que o em</w:t>
      </w:r>
      <w:r w:rsidR="00202D22">
        <w:rPr>
          <w:rFonts w:cs="Times New Roman"/>
          <w:color w:val="000000"/>
          <w:szCs w:val="24"/>
        </w:rPr>
        <w:t>pregado comete atos libidinosos ou</w:t>
      </w:r>
      <w:r>
        <w:rPr>
          <w:rFonts w:cs="Times New Roman"/>
          <w:color w:val="000000"/>
          <w:szCs w:val="24"/>
        </w:rPr>
        <w:t xml:space="preserve"> pornográficos no espaço no qual labora, o empregador tem poder para incidir afim de coibir tais comportamentos.</w:t>
      </w:r>
    </w:p>
    <w:p w:rsidR="00AA41C5" w:rsidRDefault="00467169" w:rsidP="00AA41C5">
      <w:pPr>
        <w:pStyle w:val="SemEspaamento"/>
        <w:rPr>
          <w:rFonts w:cs="Times New Roman"/>
          <w:color w:val="000000"/>
          <w:szCs w:val="24"/>
        </w:rPr>
      </w:pPr>
      <w:r>
        <w:rPr>
          <w:rFonts w:cs="Times New Roman"/>
          <w:color w:val="000000"/>
          <w:szCs w:val="24"/>
        </w:rPr>
        <w:t xml:space="preserve">A segunda parte da alínea b, aduz o </w:t>
      </w:r>
      <w:r w:rsidR="00202D22">
        <w:rPr>
          <w:rFonts w:cs="Times New Roman"/>
          <w:i/>
          <w:color w:val="000000"/>
          <w:szCs w:val="24"/>
        </w:rPr>
        <w:t>Mau procedimento:</w:t>
      </w:r>
      <w:r>
        <w:rPr>
          <w:rFonts w:cs="Times New Roman"/>
          <w:color w:val="000000"/>
          <w:szCs w:val="24"/>
        </w:rPr>
        <w:t xml:space="preserve"> este é um dos casos em que o termo utilizado pelo legislador abrange as mais diversificadas hipóte</w:t>
      </w:r>
      <w:r w:rsidR="00202D22">
        <w:rPr>
          <w:rFonts w:cs="Times New Roman"/>
          <w:color w:val="000000"/>
          <w:szCs w:val="24"/>
        </w:rPr>
        <w:t>ses de comportamento. Aplica-se</w:t>
      </w:r>
      <w:r>
        <w:rPr>
          <w:rFonts w:cs="Times New Roman"/>
          <w:color w:val="000000"/>
          <w:szCs w:val="24"/>
        </w:rPr>
        <w:t xml:space="preserve"> o mau procedimento quando o empregado não se enquadra nas demais alíneas, sendo esta a conduta genérica, na qual deve ser observado o caso concreto  para ser aplicada. Assim, tudo o que não possa ser encaixado nas outras infrações será considerado mau procedimento, pode-se dizer, que se trata de maneira abrangente de uma conduta incompatível com as regras laborais, um procedimento incorreto utilizado pelo empregado.</w:t>
      </w:r>
    </w:p>
    <w:p w:rsidR="00AA41C5" w:rsidRDefault="00202D22" w:rsidP="00AA41C5">
      <w:pPr>
        <w:pStyle w:val="SemEspaamento"/>
        <w:rPr>
          <w:rFonts w:cs="Times New Roman"/>
          <w:color w:val="000000"/>
          <w:szCs w:val="24"/>
        </w:rPr>
      </w:pPr>
      <w:r>
        <w:rPr>
          <w:rFonts w:cs="Times New Roman"/>
          <w:i/>
          <w:color w:val="000000"/>
          <w:szCs w:val="24"/>
        </w:rPr>
        <w:t>Negociação Habitual</w:t>
      </w:r>
      <w:r w:rsidR="00467169">
        <w:rPr>
          <w:rFonts w:cs="Times New Roman"/>
          <w:i/>
          <w:color w:val="000000"/>
          <w:szCs w:val="24"/>
        </w:rPr>
        <w:t xml:space="preserve"> </w:t>
      </w:r>
      <w:r w:rsidR="00467169">
        <w:rPr>
          <w:rFonts w:cs="Times New Roman"/>
          <w:color w:val="000000"/>
          <w:szCs w:val="24"/>
        </w:rPr>
        <w:t xml:space="preserve">refere-se a atos de negócio praticados pelo empregado, sem a autorização do empregador, consistindo em um ato de concorrência, que gera prejuízo à empresa para qual labora o empregado. Para que se caracterize a concorrência, </w:t>
      </w:r>
      <w:r>
        <w:rPr>
          <w:rFonts w:cs="Times New Roman"/>
          <w:color w:val="000000"/>
          <w:szCs w:val="24"/>
        </w:rPr>
        <w:t xml:space="preserve">a negociação deve ser habitual </w:t>
      </w:r>
      <w:r w:rsidR="00467169">
        <w:rPr>
          <w:rFonts w:cs="Times New Roman"/>
          <w:color w:val="000000"/>
          <w:szCs w:val="24"/>
        </w:rPr>
        <w:t>e desleal, afrontando diretamente as cláusulas expressamente estipuladas no contrato celebrado, trazendo danos ao empreendimento.</w:t>
      </w:r>
    </w:p>
    <w:p w:rsidR="00AA41C5" w:rsidRDefault="00467169" w:rsidP="00AA41C5">
      <w:pPr>
        <w:pStyle w:val="SemEspaamento"/>
        <w:rPr>
          <w:rFonts w:cs="Times New Roman"/>
          <w:color w:val="000000"/>
          <w:szCs w:val="24"/>
        </w:rPr>
      </w:pPr>
      <w:r>
        <w:rPr>
          <w:rFonts w:cs="Times New Roman"/>
          <w:i/>
          <w:color w:val="000000"/>
          <w:szCs w:val="24"/>
        </w:rPr>
        <w:t>Condenação criminal do empregado, passada em julgado, caso não tenha havido suspensão da execução da pena,</w:t>
      </w:r>
      <w:r>
        <w:rPr>
          <w:rFonts w:cs="Times New Roman"/>
          <w:color w:val="000000"/>
          <w:szCs w:val="24"/>
        </w:rPr>
        <w:t xml:space="preserve"> para que haja aplicação da justa causa prevista nesta alínea, necessário é que o empregado seja condenado por fato criminoso, e que haja uma sentença condenatória transitada em</w:t>
      </w:r>
      <w:r w:rsidR="00202D22">
        <w:rPr>
          <w:rFonts w:cs="Times New Roman"/>
          <w:color w:val="000000"/>
          <w:szCs w:val="24"/>
        </w:rPr>
        <w:t xml:space="preserve"> julgado, sendo a pena aplicada</w:t>
      </w:r>
      <w:r>
        <w:rPr>
          <w:rFonts w:cs="Times New Roman"/>
          <w:color w:val="000000"/>
          <w:szCs w:val="24"/>
        </w:rPr>
        <w:t xml:space="preserve"> privativa de liberdade, hipótese em </w:t>
      </w:r>
      <w:r>
        <w:rPr>
          <w:rFonts w:cs="Times New Roman"/>
          <w:color w:val="000000"/>
          <w:szCs w:val="24"/>
        </w:rPr>
        <w:lastRenderedPageBreak/>
        <w:t>que inviabiliza a prestação dos serviços do empregado, por</w:t>
      </w:r>
      <w:r w:rsidR="00202D22">
        <w:rPr>
          <w:rFonts w:cs="Times New Roman"/>
          <w:color w:val="000000"/>
          <w:szCs w:val="24"/>
        </w:rPr>
        <w:t xml:space="preserve"> estar em cumprimento de pena. S</w:t>
      </w:r>
      <w:r>
        <w:rPr>
          <w:rFonts w:cs="Times New Roman"/>
          <w:color w:val="000000"/>
          <w:szCs w:val="24"/>
        </w:rPr>
        <w:t xml:space="preserve">e estiver o processo na fase recursal, não tem aplicabilidade esta alínea. </w:t>
      </w:r>
    </w:p>
    <w:p w:rsidR="00AA41C5" w:rsidRDefault="00467169" w:rsidP="00AA41C5">
      <w:pPr>
        <w:pStyle w:val="SemEspaamento"/>
        <w:rPr>
          <w:rFonts w:cs="Times New Roman"/>
          <w:color w:val="000000"/>
          <w:szCs w:val="24"/>
        </w:rPr>
      </w:pPr>
      <w:r>
        <w:rPr>
          <w:rFonts w:cs="Times New Roman"/>
          <w:i/>
          <w:color w:val="000000"/>
          <w:szCs w:val="24"/>
        </w:rPr>
        <w:t>Desídia no des</w:t>
      </w:r>
      <w:r w:rsidR="00202D22">
        <w:rPr>
          <w:rFonts w:cs="Times New Roman"/>
          <w:i/>
          <w:color w:val="000000"/>
          <w:szCs w:val="24"/>
        </w:rPr>
        <w:t>empenho das respectivas funções</w:t>
      </w:r>
      <w:r>
        <w:rPr>
          <w:rFonts w:cs="Times New Roman"/>
          <w:i/>
          <w:color w:val="000000"/>
          <w:szCs w:val="24"/>
        </w:rPr>
        <w:t xml:space="preserve"> </w:t>
      </w:r>
      <w:r>
        <w:rPr>
          <w:rFonts w:cs="Times New Roman"/>
          <w:color w:val="000000"/>
          <w:szCs w:val="24"/>
        </w:rPr>
        <w:t>remete-se ao empregado que é negligente, displicente, que labora com desl</w:t>
      </w:r>
      <w:r w:rsidR="00202D22">
        <w:rPr>
          <w:rFonts w:cs="Times New Roman"/>
          <w:color w:val="000000"/>
          <w:szCs w:val="24"/>
        </w:rPr>
        <w:t>eixo e com desatenção reiterada. A</w:t>
      </w:r>
      <w:r>
        <w:rPr>
          <w:rFonts w:cs="Times New Roman"/>
          <w:color w:val="000000"/>
          <w:szCs w:val="24"/>
        </w:rPr>
        <w:t>ssim</w:t>
      </w:r>
      <w:r w:rsidR="00202D22">
        <w:rPr>
          <w:rFonts w:cs="Times New Roman"/>
          <w:color w:val="000000"/>
          <w:szCs w:val="24"/>
        </w:rPr>
        <w:t>,</w:t>
      </w:r>
      <w:r>
        <w:rPr>
          <w:rFonts w:cs="Times New Roman"/>
          <w:color w:val="000000"/>
          <w:szCs w:val="24"/>
        </w:rPr>
        <w:t xml:space="preserve"> para autorizar a dispensa por justa causa</w:t>
      </w:r>
      <w:r w:rsidR="00202D22">
        <w:rPr>
          <w:rFonts w:cs="Times New Roman"/>
          <w:color w:val="000000"/>
          <w:szCs w:val="24"/>
        </w:rPr>
        <w:t>,</w:t>
      </w:r>
      <w:r>
        <w:rPr>
          <w:rFonts w:cs="Times New Roman"/>
          <w:color w:val="000000"/>
          <w:szCs w:val="24"/>
        </w:rPr>
        <w:t xml:space="preserve"> é necessário que este comportamento seja evidentemente habitual, tendo em vista que comportamentos negligentes desde que observados isoladamente não merecem ser tratados com tanta gravidade. Pode também configurar a desídia o conjunto de pequenas faltas, que demonstram que o empregado é irresponsável e desinteressado na prestação do serviço, sem ter compromisso com a atividade laboral que desenvolve. </w:t>
      </w:r>
    </w:p>
    <w:p w:rsidR="00AA41C5" w:rsidRDefault="00467169" w:rsidP="00AA41C5">
      <w:pPr>
        <w:pStyle w:val="SemEspaamento"/>
        <w:rPr>
          <w:rFonts w:cs="Times New Roman"/>
          <w:color w:val="000000"/>
          <w:szCs w:val="24"/>
        </w:rPr>
      </w:pPr>
      <w:r>
        <w:rPr>
          <w:rFonts w:cs="Times New Roman"/>
          <w:i/>
          <w:color w:val="000000"/>
          <w:szCs w:val="24"/>
        </w:rPr>
        <w:t>Em</w:t>
      </w:r>
      <w:r w:rsidR="00202D22">
        <w:rPr>
          <w:rFonts w:cs="Times New Roman"/>
          <w:i/>
          <w:color w:val="000000"/>
          <w:szCs w:val="24"/>
        </w:rPr>
        <w:t>briaguez habitual ou em serviço</w:t>
      </w:r>
      <w:r>
        <w:rPr>
          <w:rFonts w:cs="Times New Roman"/>
          <w:color w:val="000000"/>
          <w:szCs w:val="24"/>
        </w:rPr>
        <w:t xml:space="preserve"> aponta que o empregado deve se apresentar gozando da plenitude das suas faculdades psicológicas e mentais, devendo</w:t>
      </w:r>
      <w:r w:rsidR="00202D22">
        <w:rPr>
          <w:rFonts w:cs="Times New Roman"/>
          <w:color w:val="000000"/>
          <w:szCs w:val="24"/>
        </w:rPr>
        <w:t>,</w:t>
      </w:r>
      <w:r>
        <w:rPr>
          <w:rFonts w:cs="Times New Roman"/>
          <w:color w:val="000000"/>
          <w:szCs w:val="24"/>
        </w:rPr>
        <w:t xml:space="preserve"> portanto</w:t>
      </w:r>
      <w:r w:rsidR="00202D22">
        <w:rPr>
          <w:rFonts w:cs="Times New Roman"/>
          <w:color w:val="000000"/>
          <w:szCs w:val="24"/>
        </w:rPr>
        <w:t>,</w:t>
      </w:r>
      <w:r>
        <w:rPr>
          <w:rFonts w:cs="Times New Roman"/>
          <w:color w:val="000000"/>
          <w:szCs w:val="24"/>
        </w:rPr>
        <w:t xml:space="preserve"> não ingerir qualquer substância psicotrópica ou alc</w:t>
      </w:r>
      <w:r w:rsidR="00202D22">
        <w:rPr>
          <w:rFonts w:cs="Times New Roman"/>
          <w:color w:val="000000"/>
          <w:szCs w:val="24"/>
        </w:rPr>
        <w:t>oólica no espaço no qual labora. Re</w:t>
      </w:r>
      <w:r>
        <w:rPr>
          <w:rFonts w:cs="Times New Roman"/>
          <w:color w:val="000000"/>
          <w:szCs w:val="24"/>
        </w:rPr>
        <w:t>pele-se</w:t>
      </w:r>
      <w:r w:rsidR="00202D22">
        <w:rPr>
          <w:rFonts w:cs="Times New Roman"/>
          <w:color w:val="000000"/>
          <w:szCs w:val="24"/>
        </w:rPr>
        <w:t>,</w:t>
      </w:r>
      <w:r>
        <w:rPr>
          <w:rFonts w:cs="Times New Roman"/>
          <w:color w:val="000000"/>
          <w:szCs w:val="24"/>
        </w:rPr>
        <w:t xml:space="preserve"> portanto, o comportamento do empregado que chega para trabalhar com sua capacidade laboral atingida em virtude da ingestão de determi</w:t>
      </w:r>
      <w:r w:rsidR="00202D22">
        <w:rPr>
          <w:rFonts w:cs="Times New Roman"/>
          <w:color w:val="000000"/>
          <w:szCs w:val="24"/>
        </w:rPr>
        <w:t>nadas substâncias entorpecentes:</w:t>
      </w:r>
      <w:r>
        <w:rPr>
          <w:rFonts w:cs="Times New Roman"/>
          <w:color w:val="000000"/>
          <w:szCs w:val="24"/>
        </w:rPr>
        <w:t xml:space="preserve"> busca-se evitar tal prática</w:t>
      </w:r>
      <w:r w:rsidR="00202D22">
        <w:rPr>
          <w:rFonts w:cs="Times New Roman"/>
          <w:color w:val="000000"/>
          <w:szCs w:val="24"/>
        </w:rPr>
        <w:t>,</w:t>
      </w:r>
      <w:r>
        <w:rPr>
          <w:rFonts w:cs="Times New Roman"/>
          <w:color w:val="000000"/>
          <w:szCs w:val="24"/>
        </w:rPr>
        <w:t xml:space="preserve"> visto que a credibilidade e excelência no </w:t>
      </w:r>
      <w:r w:rsidR="00202D22">
        <w:rPr>
          <w:rFonts w:cs="Times New Roman"/>
          <w:color w:val="000000"/>
          <w:szCs w:val="24"/>
        </w:rPr>
        <w:t>desempenho da atividade laboral</w:t>
      </w:r>
      <w:r>
        <w:rPr>
          <w:rFonts w:cs="Times New Roman"/>
          <w:color w:val="000000"/>
          <w:szCs w:val="24"/>
        </w:rPr>
        <w:t xml:space="preserve"> são coisas as quais o empregador resguarda e aprecia. No tocante a embriaguez habitual, po</w:t>
      </w:r>
      <w:r w:rsidR="00202D22">
        <w:rPr>
          <w:rFonts w:cs="Times New Roman"/>
          <w:color w:val="000000"/>
          <w:szCs w:val="24"/>
        </w:rPr>
        <w:t>de-se dizer que</w:t>
      </w:r>
      <w:r>
        <w:rPr>
          <w:rFonts w:cs="Times New Roman"/>
          <w:color w:val="000000"/>
          <w:szCs w:val="24"/>
        </w:rPr>
        <w:t xml:space="preserve"> esta parte do dispositivo foi revogada tacitamente, pois o alcoolismo é considerando uma patologia que necessita de tratamento, devendo o empregado que sofre desta doença ser afastado, tendo seu contrato suspenso em virtude de sua condição, não extinguindo o vínculo de emprego, por se tratar de uma doença.</w:t>
      </w:r>
    </w:p>
    <w:p w:rsidR="00AA41C5" w:rsidRDefault="00202D22" w:rsidP="00AA41C5">
      <w:pPr>
        <w:pStyle w:val="SemEspaamento"/>
        <w:rPr>
          <w:rFonts w:cs="Times New Roman"/>
          <w:color w:val="000000"/>
          <w:szCs w:val="24"/>
        </w:rPr>
      </w:pPr>
      <w:r>
        <w:rPr>
          <w:rFonts w:cs="Times New Roman"/>
          <w:i/>
          <w:color w:val="000000"/>
          <w:szCs w:val="24"/>
        </w:rPr>
        <w:t>Violação ao segredo da empresa:</w:t>
      </w:r>
      <w:r w:rsidR="00467169">
        <w:rPr>
          <w:rFonts w:cs="Times New Roman"/>
          <w:i/>
          <w:color w:val="000000"/>
          <w:szCs w:val="24"/>
        </w:rPr>
        <w:t xml:space="preserve"> </w:t>
      </w:r>
      <w:r>
        <w:rPr>
          <w:rFonts w:cs="Times New Roman"/>
          <w:color w:val="000000"/>
          <w:szCs w:val="24"/>
        </w:rPr>
        <w:t>este tipo jurídico busca</w:t>
      </w:r>
      <w:r w:rsidR="00467169">
        <w:rPr>
          <w:rFonts w:cs="Times New Roman"/>
          <w:color w:val="000000"/>
          <w:szCs w:val="24"/>
        </w:rPr>
        <w:t xml:space="preserve"> proteger desde informaç</w:t>
      </w:r>
      <w:r>
        <w:rPr>
          <w:rFonts w:cs="Times New Roman"/>
          <w:color w:val="000000"/>
          <w:szCs w:val="24"/>
        </w:rPr>
        <w:t>ões sigilosas do empreendimento (como modo de execução, fórmulas), como</w:t>
      </w:r>
      <w:r w:rsidR="00467169">
        <w:rPr>
          <w:rFonts w:cs="Times New Roman"/>
          <w:color w:val="000000"/>
          <w:szCs w:val="24"/>
        </w:rPr>
        <w:t xml:space="preserve"> todo fato que seja de conhecimento exclusivo da empresa e que não pode ter conhecimento público e menos ainda de terceiros que possam se utilizar das mesmas para oferecer concorrência ao negócio, causando</w:t>
      </w:r>
      <w:r>
        <w:rPr>
          <w:rFonts w:cs="Times New Roman"/>
          <w:color w:val="000000"/>
          <w:szCs w:val="24"/>
        </w:rPr>
        <w:t>,</w:t>
      </w:r>
      <w:r w:rsidR="00467169">
        <w:rPr>
          <w:rFonts w:cs="Times New Roman"/>
          <w:color w:val="000000"/>
          <w:szCs w:val="24"/>
        </w:rPr>
        <w:t xml:space="preserve"> assim, um prejuízo significativo ao empregador.</w:t>
      </w:r>
    </w:p>
    <w:p w:rsidR="00AA41C5" w:rsidRDefault="00467169" w:rsidP="00AA41C5">
      <w:pPr>
        <w:pStyle w:val="SemEspaamento"/>
        <w:rPr>
          <w:rFonts w:cs="Times New Roman"/>
          <w:color w:val="000000"/>
          <w:szCs w:val="24"/>
        </w:rPr>
      </w:pPr>
      <w:r>
        <w:rPr>
          <w:rFonts w:cs="Times New Roman"/>
          <w:i/>
          <w:color w:val="000000"/>
          <w:szCs w:val="24"/>
        </w:rPr>
        <w:t>Ato de indisciplina ou de insubordinação</w:t>
      </w:r>
      <w:r w:rsidR="00202D22">
        <w:rPr>
          <w:rFonts w:cs="Times New Roman"/>
          <w:i/>
          <w:color w:val="000000"/>
          <w:szCs w:val="24"/>
        </w:rPr>
        <w:t xml:space="preserve">: </w:t>
      </w:r>
      <w:r>
        <w:rPr>
          <w:rFonts w:cs="Times New Roman"/>
          <w:color w:val="000000"/>
          <w:szCs w:val="24"/>
        </w:rPr>
        <w:t>o legislador apontou nesta alínea dois tipos jurídicos. O ato de indisciplina trata do descumprimento de regras que são direc</w:t>
      </w:r>
      <w:r w:rsidR="00202D22">
        <w:rPr>
          <w:rFonts w:cs="Times New Roman"/>
          <w:color w:val="000000"/>
          <w:szCs w:val="24"/>
        </w:rPr>
        <w:t xml:space="preserve">ionadas à todos os empregados, </w:t>
      </w:r>
      <w:r>
        <w:rPr>
          <w:rFonts w:cs="Times New Roman"/>
          <w:color w:val="000000"/>
          <w:szCs w:val="24"/>
        </w:rPr>
        <w:t>regras gerais instituídas pela empresa, na figura do próprio empregador ou de seus prepostos, introduzidas através de circulares ou portarias</w:t>
      </w:r>
      <w:r w:rsidR="00202D22">
        <w:rPr>
          <w:rFonts w:cs="Times New Roman"/>
          <w:color w:val="000000"/>
          <w:szCs w:val="24"/>
        </w:rPr>
        <w:t>, por exemplo. T</w:t>
      </w:r>
      <w:r>
        <w:rPr>
          <w:rFonts w:cs="Times New Roman"/>
          <w:color w:val="000000"/>
          <w:szCs w:val="24"/>
        </w:rPr>
        <w:t>ais regras submetem todos ao seu cumprimento, se</w:t>
      </w:r>
      <w:r w:rsidR="001754B1">
        <w:rPr>
          <w:rFonts w:cs="Times New Roman"/>
          <w:color w:val="000000"/>
          <w:szCs w:val="24"/>
        </w:rPr>
        <w:t>ndo indisciplinado</w:t>
      </w:r>
      <w:r>
        <w:rPr>
          <w:rFonts w:cs="Times New Roman"/>
          <w:color w:val="000000"/>
          <w:szCs w:val="24"/>
        </w:rPr>
        <w:t xml:space="preserve"> o empregado que a descumprir. O ato de insubordinação</w:t>
      </w:r>
      <w:r w:rsidR="00202D22">
        <w:rPr>
          <w:rFonts w:cs="Times New Roman"/>
          <w:color w:val="000000"/>
          <w:szCs w:val="24"/>
        </w:rPr>
        <w:t>,</w:t>
      </w:r>
      <w:r>
        <w:rPr>
          <w:rFonts w:cs="Times New Roman"/>
          <w:color w:val="000000"/>
          <w:szCs w:val="24"/>
        </w:rPr>
        <w:t xml:space="preserve"> por sua vez, ressalta o descumprimento de uma regra dada a um empregado específico, são ordens pessoais ligadas ao serviço, ao </w:t>
      </w:r>
      <w:r w:rsidR="00202D22">
        <w:rPr>
          <w:rFonts w:cs="Times New Roman"/>
          <w:color w:val="000000"/>
          <w:szCs w:val="24"/>
        </w:rPr>
        <w:t>desempenho da atividade laboral</w:t>
      </w:r>
      <w:r>
        <w:rPr>
          <w:rFonts w:cs="Times New Roman"/>
          <w:color w:val="000000"/>
          <w:szCs w:val="24"/>
        </w:rPr>
        <w:t xml:space="preserve"> e que, mesmo sendo diretamente ordenada pelo seu chefe, o empregado não a cumpre.</w:t>
      </w:r>
    </w:p>
    <w:p w:rsidR="00AA41C5" w:rsidRDefault="00467169" w:rsidP="00AA41C5">
      <w:pPr>
        <w:pStyle w:val="SemEspaamento"/>
        <w:rPr>
          <w:rFonts w:cs="Times New Roman"/>
          <w:color w:val="000000"/>
          <w:szCs w:val="24"/>
        </w:rPr>
      </w:pPr>
      <w:r>
        <w:rPr>
          <w:rFonts w:cs="Times New Roman"/>
          <w:color w:val="000000"/>
          <w:szCs w:val="24"/>
        </w:rPr>
        <w:lastRenderedPageBreak/>
        <w:t>A</w:t>
      </w:r>
      <w:r w:rsidR="00202D22">
        <w:rPr>
          <w:rFonts w:cs="Times New Roman"/>
          <w:i/>
          <w:color w:val="000000"/>
          <w:szCs w:val="24"/>
        </w:rPr>
        <w:t>bandono de emprego:</w:t>
      </w:r>
      <w:r w:rsidR="00202D22">
        <w:rPr>
          <w:rFonts w:cs="Times New Roman"/>
          <w:color w:val="000000"/>
          <w:szCs w:val="24"/>
        </w:rPr>
        <w:t xml:space="preserve"> o abandono refere-se à</w:t>
      </w:r>
      <w:r>
        <w:rPr>
          <w:rFonts w:cs="Times New Roman"/>
          <w:color w:val="000000"/>
          <w:szCs w:val="24"/>
        </w:rPr>
        <w:t xml:space="preserve"> desistência do trabalho. O empregado que não deseja mais prestar serviço para aquele empregador, como é previsto por lei o empregado pode faltar injustificadamente 05 vezes por ano, sem prejuízo de sua remuneração, ou</w:t>
      </w:r>
      <w:r w:rsidR="00202D22">
        <w:rPr>
          <w:rFonts w:cs="Times New Roman"/>
          <w:color w:val="000000"/>
          <w:szCs w:val="24"/>
        </w:rPr>
        <w:t>, ainda</w:t>
      </w:r>
      <w:r>
        <w:rPr>
          <w:rFonts w:cs="Times New Roman"/>
          <w:color w:val="000000"/>
          <w:szCs w:val="24"/>
        </w:rPr>
        <w:t>, faltar fora dest</w:t>
      </w:r>
      <w:r w:rsidR="00202D22">
        <w:rPr>
          <w:rFonts w:cs="Times New Roman"/>
          <w:color w:val="000000"/>
          <w:szCs w:val="24"/>
        </w:rPr>
        <w:t>e limite desde que a justifique. A</w:t>
      </w:r>
      <w:r>
        <w:rPr>
          <w:rFonts w:cs="Times New Roman"/>
          <w:color w:val="000000"/>
          <w:szCs w:val="24"/>
        </w:rPr>
        <w:t>ssim</w:t>
      </w:r>
      <w:r w:rsidR="00202D22">
        <w:rPr>
          <w:rFonts w:cs="Times New Roman"/>
          <w:color w:val="000000"/>
          <w:szCs w:val="24"/>
        </w:rPr>
        <w:t>,</w:t>
      </w:r>
      <w:r>
        <w:rPr>
          <w:rFonts w:cs="Times New Roman"/>
          <w:color w:val="000000"/>
          <w:szCs w:val="24"/>
        </w:rPr>
        <w:t xml:space="preserve"> para que o abandono de emprego seja configurado, deve haver a ausência injustificada do empregado por mais de 30 dias. Neste tipo, se analisa também o critério subjetivo, que consiste na presença da intenção de abandono, mas é preciso que seja materializado o abandono, pois em razão do princípio da continuidade da relação do emprego, presume-se que o empregado precisa e dese</w:t>
      </w:r>
      <w:r w:rsidR="00202D22">
        <w:rPr>
          <w:rFonts w:cs="Times New Roman"/>
          <w:color w:val="000000"/>
          <w:szCs w:val="24"/>
        </w:rPr>
        <w:t>ja manter o vínculo de trabalho</w:t>
      </w:r>
      <w:r>
        <w:rPr>
          <w:rFonts w:cs="Times New Roman"/>
          <w:color w:val="000000"/>
          <w:szCs w:val="24"/>
        </w:rPr>
        <w:t xml:space="preserve"> para poder sustentar-se.</w:t>
      </w:r>
    </w:p>
    <w:p w:rsidR="00AA41C5" w:rsidRDefault="00467169" w:rsidP="00AA41C5">
      <w:pPr>
        <w:pStyle w:val="SemEspaamento"/>
        <w:rPr>
          <w:rFonts w:eastAsia="Times New Roman" w:cs="Times New Roman"/>
          <w:color w:val="000000"/>
          <w:szCs w:val="24"/>
          <w:lang w:eastAsia="pt-BR"/>
        </w:rPr>
      </w:pPr>
      <w:r>
        <w:rPr>
          <w:rFonts w:eastAsia="Times New Roman" w:cs="Times New Roman"/>
          <w:i/>
          <w:color w:val="000000"/>
          <w:szCs w:val="24"/>
          <w:lang w:eastAsia="pt-BR"/>
        </w:rPr>
        <w:t xml:space="preserve">Ato lesivo da honra ou da boa fama praticado no serviço contra qualquer pessoa, ou ofensas físicas, nas mesmas condições, salvo em caso de legítima defesa, própria ou de outrem, </w:t>
      </w:r>
      <w:r>
        <w:rPr>
          <w:rFonts w:eastAsia="Times New Roman" w:cs="Times New Roman"/>
          <w:color w:val="000000"/>
          <w:szCs w:val="24"/>
          <w:lang w:eastAsia="pt-BR"/>
        </w:rPr>
        <w:t>este comportamento refere-se ao empregado que age com agressividade no ambiente laboral</w:t>
      </w:r>
      <w:r w:rsidR="00202D22">
        <w:rPr>
          <w:rFonts w:eastAsia="Times New Roman" w:cs="Times New Roman"/>
          <w:color w:val="000000"/>
          <w:szCs w:val="24"/>
          <w:lang w:eastAsia="pt-BR"/>
        </w:rPr>
        <w:t>,</w:t>
      </w:r>
      <w:r>
        <w:rPr>
          <w:rFonts w:eastAsia="Times New Roman" w:cs="Times New Roman"/>
          <w:color w:val="000000"/>
          <w:szCs w:val="24"/>
          <w:lang w:eastAsia="pt-BR"/>
        </w:rPr>
        <w:t xml:space="preserve"> seja a agressão física ou verbal</w:t>
      </w:r>
      <w:r w:rsidR="00202D22">
        <w:rPr>
          <w:rFonts w:eastAsia="Times New Roman" w:cs="Times New Roman"/>
          <w:color w:val="000000"/>
          <w:szCs w:val="24"/>
          <w:lang w:eastAsia="pt-BR"/>
        </w:rPr>
        <w:t>,</w:t>
      </w:r>
      <w:r>
        <w:rPr>
          <w:rFonts w:eastAsia="Times New Roman" w:cs="Times New Roman"/>
          <w:color w:val="000000"/>
          <w:szCs w:val="24"/>
          <w:lang w:eastAsia="pt-BR"/>
        </w:rPr>
        <w:t xml:space="preserve"> de modo a atingir outrem com termos e adjetivos depreciativos, a</w:t>
      </w:r>
      <w:r w:rsidR="00202D22">
        <w:rPr>
          <w:rFonts w:eastAsia="Times New Roman" w:cs="Times New Roman"/>
          <w:color w:val="000000"/>
          <w:szCs w:val="24"/>
          <w:lang w:eastAsia="pt-BR"/>
        </w:rPr>
        <w:t xml:space="preserve"> </w:t>
      </w:r>
      <w:r>
        <w:rPr>
          <w:rFonts w:eastAsia="Times New Roman" w:cs="Times New Roman"/>
          <w:color w:val="000000"/>
          <w:szCs w:val="24"/>
          <w:lang w:eastAsia="pt-BR"/>
        </w:rPr>
        <w:t>fim de lesar a honra</w:t>
      </w:r>
      <w:r w:rsidR="00202D22">
        <w:rPr>
          <w:rFonts w:eastAsia="Times New Roman" w:cs="Times New Roman"/>
          <w:color w:val="000000"/>
          <w:szCs w:val="24"/>
          <w:lang w:eastAsia="pt-BR"/>
        </w:rPr>
        <w:t>, envolvendo também</w:t>
      </w:r>
      <w:r>
        <w:rPr>
          <w:rFonts w:eastAsia="Times New Roman" w:cs="Times New Roman"/>
          <w:color w:val="000000"/>
          <w:szCs w:val="24"/>
          <w:lang w:eastAsia="pt-BR"/>
        </w:rPr>
        <w:t xml:space="preserve"> tipos penais</w:t>
      </w:r>
      <w:r w:rsidR="00202D22">
        <w:rPr>
          <w:rFonts w:eastAsia="Times New Roman" w:cs="Times New Roman"/>
          <w:color w:val="000000"/>
          <w:szCs w:val="24"/>
          <w:lang w:eastAsia="pt-BR"/>
        </w:rPr>
        <w:t>,</w:t>
      </w:r>
      <w:r>
        <w:rPr>
          <w:rFonts w:eastAsia="Times New Roman" w:cs="Times New Roman"/>
          <w:color w:val="000000"/>
          <w:szCs w:val="24"/>
          <w:lang w:eastAsia="pt-BR"/>
        </w:rPr>
        <w:t xml:space="preserve"> quais sejam, injúria, ca</w:t>
      </w:r>
      <w:r w:rsidR="00202D22">
        <w:rPr>
          <w:rFonts w:eastAsia="Times New Roman" w:cs="Times New Roman"/>
          <w:color w:val="000000"/>
          <w:szCs w:val="24"/>
          <w:lang w:eastAsia="pt-BR"/>
        </w:rPr>
        <w:t xml:space="preserve">lúnia e difamação. O legislador, </w:t>
      </w:r>
      <w:r>
        <w:rPr>
          <w:rFonts w:eastAsia="Times New Roman" w:cs="Times New Roman"/>
          <w:color w:val="000000"/>
          <w:szCs w:val="24"/>
          <w:lang w:eastAsia="pt-BR"/>
        </w:rPr>
        <w:t xml:space="preserve">ao colocar a expressão “em serviço”, teve a intenção de delimitar o limite territorial que deve ser observado, sendo este o ambiente laboral, pois qualquer agressão de cunho moral e físico dentro do espaço de trabalho, é passível da aplicação da alínea em comento, seja a agressão aplicada contra outros funcionários da empresa, ou ainda, terceiros. A lei esclarece que a legítima defesa </w:t>
      </w:r>
      <w:r w:rsidR="00202D22">
        <w:rPr>
          <w:rFonts w:eastAsia="Times New Roman" w:cs="Times New Roman"/>
          <w:color w:val="000000"/>
          <w:szCs w:val="24"/>
          <w:lang w:eastAsia="pt-BR"/>
        </w:rPr>
        <w:t>se aplica</w:t>
      </w:r>
      <w:r>
        <w:rPr>
          <w:rFonts w:eastAsia="Times New Roman" w:cs="Times New Roman"/>
          <w:color w:val="000000"/>
          <w:szCs w:val="24"/>
          <w:lang w:eastAsia="pt-BR"/>
        </w:rPr>
        <w:t xml:space="preserve"> como excludente deste tipo, se o agente que pratica a agressão se utilizar de meios necessários e moderados, a</w:t>
      </w:r>
      <w:r w:rsidR="00202D22">
        <w:rPr>
          <w:rFonts w:eastAsia="Times New Roman" w:cs="Times New Roman"/>
          <w:color w:val="000000"/>
          <w:szCs w:val="24"/>
          <w:lang w:eastAsia="pt-BR"/>
        </w:rPr>
        <w:t xml:space="preserve"> </w:t>
      </w:r>
      <w:r>
        <w:rPr>
          <w:rFonts w:eastAsia="Times New Roman" w:cs="Times New Roman"/>
          <w:color w:val="000000"/>
          <w:szCs w:val="24"/>
          <w:lang w:eastAsia="pt-BR"/>
        </w:rPr>
        <w:t>fi</w:t>
      </w:r>
      <w:r w:rsidR="00202D22">
        <w:rPr>
          <w:rFonts w:eastAsia="Times New Roman" w:cs="Times New Roman"/>
          <w:color w:val="000000"/>
          <w:szCs w:val="24"/>
          <w:lang w:eastAsia="pt-BR"/>
        </w:rPr>
        <w:t xml:space="preserve">m de afastar agressão atual ou </w:t>
      </w:r>
      <w:r>
        <w:rPr>
          <w:rFonts w:eastAsia="Times New Roman" w:cs="Times New Roman"/>
          <w:color w:val="000000"/>
          <w:szCs w:val="24"/>
          <w:lang w:eastAsia="pt-BR"/>
        </w:rPr>
        <w:t>iminente.</w:t>
      </w:r>
    </w:p>
    <w:p w:rsidR="00AA41C5" w:rsidRDefault="00467169" w:rsidP="00AA41C5">
      <w:pPr>
        <w:pStyle w:val="SemEspaamento"/>
        <w:rPr>
          <w:rFonts w:eastAsia="Times New Roman" w:cs="Times New Roman"/>
          <w:color w:val="000000"/>
          <w:szCs w:val="24"/>
          <w:lang w:eastAsia="pt-BR"/>
        </w:rPr>
      </w:pPr>
      <w:r>
        <w:rPr>
          <w:rFonts w:eastAsia="Times New Roman" w:cs="Times New Roman"/>
          <w:i/>
          <w:color w:val="000000"/>
          <w:szCs w:val="24"/>
          <w:lang w:eastAsia="pt-BR"/>
        </w:rPr>
        <w:t>Ato lesivo da honra ou da boa fama ou ofensas físicas praticadas contra o empregador e superiores hierárquicos, salvo em caso de legítima defesa, própria ou de outrem;</w:t>
      </w:r>
      <w:r w:rsidR="00202D22">
        <w:rPr>
          <w:rFonts w:eastAsia="Times New Roman" w:cs="Times New Roman"/>
          <w:color w:val="000000"/>
          <w:szCs w:val="24"/>
          <w:lang w:eastAsia="pt-BR"/>
        </w:rPr>
        <w:t xml:space="preserve"> esta alínea é bastante semelhante a</w:t>
      </w:r>
      <w:r>
        <w:rPr>
          <w:rFonts w:eastAsia="Times New Roman" w:cs="Times New Roman"/>
          <w:color w:val="000000"/>
          <w:szCs w:val="24"/>
          <w:lang w:eastAsia="pt-BR"/>
        </w:rPr>
        <w:t xml:space="preserve"> alínea tratada anteriormente, visto que </w:t>
      </w:r>
      <w:r w:rsidR="00202D22">
        <w:rPr>
          <w:rFonts w:eastAsia="Times New Roman" w:cs="Times New Roman"/>
          <w:color w:val="000000"/>
          <w:szCs w:val="24"/>
          <w:lang w:eastAsia="pt-BR"/>
        </w:rPr>
        <w:t>a conduta basicamente é a mesma:</w:t>
      </w:r>
      <w:r>
        <w:rPr>
          <w:rFonts w:eastAsia="Times New Roman" w:cs="Times New Roman"/>
          <w:color w:val="000000"/>
          <w:szCs w:val="24"/>
          <w:lang w:eastAsia="pt-BR"/>
        </w:rPr>
        <w:t xml:space="preserve"> o que difere nesta é o alvo da agressão, bem como o ambiente em que ocorreu a ofensa. Nesta infração, é notado que o legislador não se utilizou da expressão “em serviço”, pois este tipo abrange além do ambiente laboral, podendo ser aplicado também se a agressão ocorrer fora da localidade em que o empregado presta o serviço. Assim, o diferencial deste tipo é o destinatário da agressão, que é o próprio empregador; </w:t>
      </w:r>
      <w:r w:rsidR="00202D22">
        <w:rPr>
          <w:rFonts w:eastAsia="Times New Roman" w:cs="Times New Roman"/>
          <w:color w:val="000000"/>
          <w:szCs w:val="24"/>
          <w:lang w:eastAsia="pt-BR"/>
        </w:rPr>
        <w:t>superiores hierárquicos</w:t>
      </w:r>
      <w:r>
        <w:rPr>
          <w:rFonts w:eastAsia="Times New Roman" w:cs="Times New Roman"/>
          <w:color w:val="000000"/>
          <w:szCs w:val="24"/>
          <w:lang w:eastAsia="pt-BR"/>
        </w:rPr>
        <w:t xml:space="preserve"> do obreiro ou a</w:t>
      </w:r>
      <w:r w:rsidR="00202D22">
        <w:rPr>
          <w:rFonts w:eastAsia="Times New Roman" w:cs="Times New Roman"/>
          <w:color w:val="000000"/>
          <w:szCs w:val="24"/>
          <w:lang w:eastAsia="pt-BR"/>
        </w:rPr>
        <w:t>inda alguém que exerça cargo de chefia em geral. E</w:t>
      </w:r>
      <w:r>
        <w:rPr>
          <w:rFonts w:eastAsia="Times New Roman" w:cs="Times New Roman"/>
          <w:color w:val="000000"/>
          <w:szCs w:val="24"/>
          <w:lang w:eastAsia="pt-BR"/>
        </w:rPr>
        <w:t>xplica-se</w:t>
      </w:r>
      <w:r w:rsidR="00202D22">
        <w:rPr>
          <w:rFonts w:eastAsia="Times New Roman" w:cs="Times New Roman"/>
          <w:color w:val="000000"/>
          <w:szCs w:val="24"/>
          <w:lang w:eastAsia="pt-BR"/>
        </w:rPr>
        <w:t>,</w:t>
      </w:r>
      <w:r>
        <w:rPr>
          <w:rFonts w:eastAsia="Times New Roman" w:cs="Times New Roman"/>
          <w:color w:val="000000"/>
          <w:szCs w:val="24"/>
          <w:lang w:eastAsia="pt-BR"/>
        </w:rPr>
        <w:t xml:space="preserve"> pois, a conduta agressiva do empregado praticada contra superior, seja dentro ou fora do ambiente laboral, </w:t>
      </w:r>
      <w:r w:rsidR="00202D22">
        <w:rPr>
          <w:rFonts w:eastAsia="Times New Roman" w:cs="Times New Roman"/>
          <w:color w:val="000000"/>
          <w:szCs w:val="24"/>
          <w:lang w:eastAsia="pt-BR"/>
        </w:rPr>
        <w:t xml:space="preserve">que </w:t>
      </w:r>
      <w:r>
        <w:rPr>
          <w:rFonts w:eastAsia="Times New Roman" w:cs="Times New Roman"/>
          <w:color w:val="000000"/>
          <w:szCs w:val="24"/>
          <w:lang w:eastAsia="pt-BR"/>
        </w:rPr>
        <w:t>macula o vínculo de trabalho, gerando reflexos, direta ou indiretamente</w:t>
      </w:r>
      <w:r w:rsidR="00202D22">
        <w:rPr>
          <w:rFonts w:eastAsia="Times New Roman" w:cs="Times New Roman"/>
          <w:color w:val="000000"/>
          <w:szCs w:val="24"/>
          <w:lang w:eastAsia="pt-BR"/>
        </w:rPr>
        <w:t>,</w:t>
      </w:r>
      <w:r>
        <w:rPr>
          <w:rFonts w:eastAsia="Times New Roman" w:cs="Times New Roman"/>
          <w:color w:val="000000"/>
          <w:szCs w:val="24"/>
          <w:lang w:eastAsia="pt-BR"/>
        </w:rPr>
        <w:t xml:space="preserve"> no espaço de trabalho.</w:t>
      </w:r>
    </w:p>
    <w:p w:rsidR="00AA41C5" w:rsidRDefault="00202D22" w:rsidP="00AA41C5">
      <w:pPr>
        <w:pStyle w:val="SemEspaamento"/>
      </w:pPr>
      <w:r>
        <w:lastRenderedPageBreak/>
        <w:t>O legislador buscou</w:t>
      </w:r>
      <w:r w:rsidR="00467169">
        <w:t xml:space="preserve"> proteger e dar efetividade aos poderes empregatícios para que pudessem ser efetivados sem sofrer represálias dentro ou for</w:t>
      </w:r>
      <w:r>
        <w:t>a da empresa. No que se refere à</w:t>
      </w:r>
      <w:r w:rsidR="00467169">
        <w:t xml:space="preserve"> legítima defesa, aplica-se da mesma maneira da alínea anterior, sendo excludente apenas se o meio utilizado for moderado e necessário, afim de apenas coibir agressão iminente ou atual.</w:t>
      </w:r>
    </w:p>
    <w:p w:rsidR="00AA41C5" w:rsidRDefault="00467169" w:rsidP="00AA41C5">
      <w:pPr>
        <w:pStyle w:val="SemEspaamento"/>
        <w:rPr>
          <w:rFonts w:eastAsia="Times New Roman" w:cs="Times New Roman"/>
          <w:color w:val="000000"/>
          <w:szCs w:val="24"/>
          <w:lang w:eastAsia="pt-BR"/>
        </w:rPr>
      </w:pPr>
      <w:r>
        <w:rPr>
          <w:rFonts w:eastAsia="Times New Roman" w:cs="Times New Roman"/>
          <w:i/>
          <w:color w:val="000000"/>
          <w:szCs w:val="24"/>
          <w:lang w:eastAsia="pt-BR"/>
        </w:rPr>
        <w:t>Práticas cons</w:t>
      </w:r>
      <w:r w:rsidR="00202D22">
        <w:rPr>
          <w:rFonts w:eastAsia="Times New Roman" w:cs="Times New Roman"/>
          <w:i/>
          <w:color w:val="000000"/>
          <w:szCs w:val="24"/>
          <w:lang w:eastAsia="pt-BR"/>
        </w:rPr>
        <w:t>tante de jogos de azar:</w:t>
      </w:r>
      <w:r>
        <w:rPr>
          <w:rFonts w:eastAsia="Times New Roman" w:cs="Times New Roman"/>
          <w:color w:val="000000"/>
          <w:szCs w:val="24"/>
          <w:lang w:eastAsia="pt-BR"/>
        </w:rPr>
        <w:t xml:space="preserve"> esse tipo foi tacitamente revogado, retrata uma prática que caiu em desuso em virtude da proibição legal do próprio núcleo da alínea, que s</w:t>
      </w:r>
      <w:r w:rsidR="00202D22">
        <w:rPr>
          <w:rFonts w:eastAsia="Times New Roman" w:cs="Times New Roman"/>
          <w:color w:val="000000"/>
          <w:szCs w:val="24"/>
          <w:lang w:eastAsia="pt-BR"/>
        </w:rPr>
        <w:t xml:space="preserve">ão os jogos de azar. Visto que </w:t>
      </w:r>
      <w:r>
        <w:rPr>
          <w:rFonts w:eastAsia="Times New Roman" w:cs="Times New Roman"/>
          <w:color w:val="000000"/>
          <w:szCs w:val="24"/>
          <w:lang w:eastAsia="pt-BR"/>
        </w:rPr>
        <w:t>não se permite mais explorar tal atividade pela ilicitude do objeto. Mas, à época de sua vigência, incidia neste tipo o empregado que ha</w:t>
      </w:r>
      <w:r w:rsidR="00202D22">
        <w:rPr>
          <w:rFonts w:eastAsia="Times New Roman" w:cs="Times New Roman"/>
          <w:color w:val="000000"/>
          <w:szCs w:val="24"/>
          <w:lang w:eastAsia="pt-BR"/>
        </w:rPr>
        <w:t>bitualmente objetivando lucro, arriscava-se</w:t>
      </w:r>
      <w:r>
        <w:rPr>
          <w:rFonts w:eastAsia="Times New Roman" w:cs="Times New Roman"/>
          <w:color w:val="000000"/>
          <w:szCs w:val="24"/>
          <w:lang w:eastAsia="pt-BR"/>
        </w:rPr>
        <w:t xml:space="preserve"> em jogos nos quais tinham por fator determinante a sorte para obtenção do resultado. A intenção trabalhista em incluir esta conduta, foi justamente a ocorrência de interferência na atividade obreira, afetando o contrato de trabalho, a prestação laboral.</w:t>
      </w:r>
    </w:p>
    <w:p w:rsidR="00854F41" w:rsidRPr="00854F41" w:rsidRDefault="00467169" w:rsidP="00854F41">
      <w:pPr>
        <w:pStyle w:val="SemEspaamento"/>
        <w:rPr>
          <w:rFonts w:eastAsia="Times New Roman" w:cs="Times New Roman"/>
          <w:color w:val="000000"/>
          <w:szCs w:val="24"/>
          <w:lang w:eastAsia="pt-BR"/>
        </w:rPr>
      </w:pPr>
      <w:r>
        <w:rPr>
          <w:rFonts w:eastAsia="Times New Roman" w:cs="Times New Roman"/>
          <w:color w:val="000000"/>
          <w:szCs w:val="24"/>
          <w:lang w:eastAsia="pt-BR"/>
        </w:rPr>
        <w:t>Dispõe neste sentido DELGADO</w:t>
      </w:r>
      <w:r w:rsidR="000A5AA2">
        <w:rPr>
          <w:rFonts w:eastAsia="Times New Roman" w:cs="Times New Roman"/>
          <w:color w:val="000000"/>
          <w:szCs w:val="24"/>
          <w:lang w:eastAsia="pt-BR"/>
        </w:rPr>
        <w:t xml:space="preserve"> (2015</w:t>
      </w:r>
      <w:r w:rsidR="006A0299">
        <w:rPr>
          <w:rFonts w:eastAsia="Times New Roman" w:cs="Times New Roman"/>
          <w:color w:val="000000"/>
          <w:szCs w:val="24"/>
          <w:lang w:eastAsia="pt-BR"/>
        </w:rPr>
        <w:t>, p. 1302)</w:t>
      </w:r>
      <w:r>
        <w:rPr>
          <w:rFonts w:eastAsia="Times New Roman" w:cs="Times New Roman"/>
          <w:color w:val="000000"/>
          <w:szCs w:val="24"/>
          <w:lang w:eastAsia="pt-BR"/>
        </w:rPr>
        <w:t xml:space="preserve">: </w:t>
      </w:r>
    </w:p>
    <w:p w:rsidR="00467169" w:rsidRDefault="00467169" w:rsidP="00854F41">
      <w:pPr>
        <w:spacing w:after="0" w:line="240" w:lineRule="auto"/>
        <w:ind w:left="2268"/>
        <w:jc w:val="both"/>
        <w:rPr>
          <w:rFonts w:ascii="Times New Roman" w:hAnsi="Times New Roman" w:cs="Times New Roman"/>
          <w:sz w:val="20"/>
          <w:szCs w:val="20"/>
        </w:rPr>
      </w:pPr>
      <w:r w:rsidRPr="00AA41C5">
        <w:rPr>
          <w:rFonts w:ascii="Times New Roman" w:hAnsi="Times New Roman" w:cs="Times New Roman"/>
          <w:sz w:val="20"/>
          <w:szCs w:val="20"/>
        </w:rPr>
        <w:t xml:space="preserve">Nesta linha, pode-se concluir que a prática constante de jogos de azar no âmbito laboral tende a afetar, sem dúvida, injustificadamente, regra geral, o ambiente de prestação de serviços, ainda que sejam lícitos os jogos. Trata-se, em consequência, de inequívoco fator de infração trabalhista (fator que atrai, não obstante, o uso pedagógico e gradativo do poder disciplinar pelo </w:t>
      </w:r>
      <w:r w:rsidR="00854F41">
        <w:rPr>
          <w:rFonts w:ascii="Times New Roman" w:hAnsi="Times New Roman" w:cs="Times New Roman"/>
          <w:sz w:val="20"/>
          <w:szCs w:val="20"/>
        </w:rPr>
        <w:t>empregador)</w:t>
      </w:r>
      <w:r w:rsidR="006A0299">
        <w:rPr>
          <w:rFonts w:ascii="Times New Roman" w:hAnsi="Times New Roman" w:cs="Times New Roman"/>
          <w:sz w:val="20"/>
          <w:szCs w:val="20"/>
        </w:rPr>
        <w:t xml:space="preserve">. </w:t>
      </w:r>
    </w:p>
    <w:p w:rsidR="00854F41" w:rsidRDefault="00854F41" w:rsidP="00D710B0">
      <w:pPr>
        <w:spacing w:after="0" w:line="240" w:lineRule="auto"/>
        <w:ind w:left="2832"/>
        <w:jc w:val="both"/>
        <w:rPr>
          <w:rFonts w:ascii="Times New Roman" w:hAnsi="Times New Roman" w:cs="Times New Roman"/>
          <w:sz w:val="20"/>
          <w:szCs w:val="20"/>
        </w:rPr>
      </w:pPr>
    </w:p>
    <w:p w:rsidR="00854F41" w:rsidRPr="00AA41C5" w:rsidRDefault="00854F41" w:rsidP="00D710B0">
      <w:pPr>
        <w:spacing w:after="0" w:line="240" w:lineRule="auto"/>
        <w:ind w:left="2832"/>
        <w:jc w:val="both"/>
        <w:rPr>
          <w:rFonts w:ascii="Times New Roman" w:hAnsi="Times New Roman" w:cs="Times New Roman"/>
          <w:sz w:val="20"/>
          <w:szCs w:val="20"/>
        </w:rPr>
      </w:pPr>
    </w:p>
    <w:p w:rsidR="00467169" w:rsidRDefault="00467169" w:rsidP="00D710B0">
      <w:pPr>
        <w:pStyle w:val="SemEspaamento"/>
      </w:pPr>
      <w:r w:rsidRPr="001E5E26">
        <w:t>Diante do posicionamento do autor, é perc</w:t>
      </w:r>
      <w:r w:rsidR="006A0299">
        <w:t>eptível que o legislador buscou</w:t>
      </w:r>
      <w:r w:rsidRPr="001E5E26">
        <w:t xml:space="preserve"> proteger o ambiente laboral de atividades tendenciosas a afetar a prestação de serviços. Munindo o empregador de poderes, como o poder disciplinar, para coibir práticas como esta, e ainda concedendo a possibilidade de aplicar as sanções razoáveis, em caráter educacional, para manter o ambiente laboral saudável, longe de qualquer vício.</w:t>
      </w:r>
    </w:p>
    <w:p w:rsidR="001E5E26" w:rsidRPr="001E5E26" w:rsidRDefault="001E5E26" w:rsidP="00D710B0">
      <w:pPr>
        <w:pStyle w:val="SemEspaamento"/>
      </w:pPr>
    </w:p>
    <w:p w:rsidR="00854F41" w:rsidRPr="00854F41" w:rsidRDefault="00467169" w:rsidP="00854F41">
      <w:pPr>
        <w:pStyle w:val="PargrafodaLista"/>
        <w:numPr>
          <w:ilvl w:val="0"/>
          <w:numId w:val="16"/>
        </w:numPr>
        <w:tabs>
          <w:tab w:val="left" w:pos="709"/>
        </w:tabs>
        <w:spacing w:after="0" w:line="360" w:lineRule="auto"/>
        <w:jc w:val="both"/>
        <w:rPr>
          <w:rFonts w:ascii="Times New Roman" w:eastAsia="Times New Roman" w:hAnsi="Times New Roman" w:cs="Times New Roman"/>
          <w:b/>
          <w:color w:val="000000"/>
          <w:sz w:val="24"/>
          <w:szCs w:val="24"/>
        </w:rPr>
      </w:pPr>
      <w:r w:rsidRPr="00854F41">
        <w:rPr>
          <w:rFonts w:ascii="Times New Roman" w:eastAsia="Times New Roman" w:hAnsi="Times New Roman" w:cs="Times New Roman"/>
          <w:b/>
          <w:color w:val="000000"/>
          <w:sz w:val="24"/>
          <w:szCs w:val="24"/>
        </w:rPr>
        <w:t>ESPÉCIES DE PUNIÇÕES</w:t>
      </w:r>
    </w:p>
    <w:p w:rsidR="00D710B0" w:rsidRDefault="00D710B0" w:rsidP="00D710B0">
      <w:pPr>
        <w:pStyle w:val="SemEspaamento"/>
      </w:pPr>
    </w:p>
    <w:p w:rsidR="00467169" w:rsidRPr="001E5E26" w:rsidRDefault="00467169" w:rsidP="00D710B0">
      <w:pPr>
        <w:pStyle w:val="SemEspaamento"/>
      </w:pPr>
      <w:r w:rsidRPr="001E5E26">
        <w:t xml:space="preserve">Segundo a temática trazida pelo presente estudo, </w:t>
      </w:r>
      <w:r w:rsidR="006A0299" w:rsidRPr="001E5E26">
        <w:t>as punições que são aplicadas ao obreiro que age com conduta reprovável no ambiente laboral devem</w:t>
      </w:r>
      <w:r w:rsidR="006A0299">
        <w:t xml:space="preserve"> ser proporcionais à</w:t>
      </w:r>
      <w:r w:rsidRPr="001E5E26">
        <w:t xml:space="preserve"> punição apl</w:t>
      </w:r>
      <w:r w:rsidR="006A0299">
        <w:t>icada, por isso serão apontadas</w:t>
      </w:r>
      <w:r w:rsidRPr="001E5E26">
        <w:t xml:space="preserve"> as punições recepcionadas pelo ordenamento jurídico brasileiro. Para haver a devida aplicação destas penalidades, deve ser analisado o caso concreto, além de se utilizar do princípio da razoabilidade, visto que </w:t>
      </w:r>
      <w:r w:rsidR="006A0299" w:rsidRPr="001E5E26">
        <w:t>as punições têm</w:t>
      </w:r>
      <w:r w:rsidRPr="001E5E26">
        <w:t xml:space="preserve"> caráter pedagógico, buscando coibir determinados comportamentos, servindo</w:t>
      </w:r>
      <w:r w:rsidR="006A0299">
        <w:t>,</w:t>
      </w:r>
      <w:r w:rsidRPr="001E5E26">
        <w:t xml:space="preserve"> portanto</w:t>
      </w:r>
      <w:r w:rsidR="006A0299">
        <w:t>,</w:t>
      </w:r>
      <w:r w:rsidRPr="001E5E26">
        <w:t xml:space="preserve"> de medida meramente corretiva.</w:t>
      </w:r>
    </w:p>
    <w:p w:rsidR="00467169" w:rsidRDefault="00467169" w:rsidP="00D710B0">
      <w:pPr>
        <w:pStyle w:val="SemEspaamento"/>
      </w:pPr>
      <w:r w:rsidRPr="001E5E26">
        <w:t>Diante desta conjuntura, as penalidades trabalhistas se dividem em dois grupos: as lícitas e as ilícitas.</w:t>
      </w:r>
    </w:p>
    <w:p w:rsidR="001E5E26" w:rsidRPr="001E5E26" w:rsidRDefault="001E5E26" w:rsidP="00D710B0">
      <w:pPr>
        <w:pStyle w:val="SemEspaamento"/>
      </w:pPr>
    </w:p>
    <w:p w:rsidR="00854F41" w:rsidRPr="00854F41" w:rsidRDefault="001E5E26" w:rsidP="00854F41">
      <w:pPr>
        <w:pStyle w:val="PargrafodaLista"/>
        <w:numPr>
          <w:ilvl w:val="1"/>
          <w:numId w:val="16"/>
        </w:numPr>
        <w:tabs>
          <w:tab w:val="left" w:pos="709"/>
        </w:tabs>
        <w:spacing w:after="0" w:line="360" w:lineRule="auto"/>
        <w:jc w:val="both"/>
        <w:rPr>
          <w:rFonts w:ascii="Times New Roman" w:eastAsia="Times New Roman" w:hAnsi="Times New Roman" w:cs="Times New Roman"/>
          <w:b/>
          <w:color w:val="000000"/>
          <w:sz w:val="24"/>
          <w:szCs w:val="24"/>
        </w:rPr>
      </w:pPr>
      <w:r w:rsidRPr="00854F41">
        <w:rPr>
          <w:rFonts w:ascii="Times New Roman" w:eastAsia="Times New Roman" w:hAnsi="Times New Roman" w:cs="Times New Roman"/>
          <w:b/>
          <w:color w:val="000000"/>
          <w:sz w:val="24"/>
          <w:szCs w:val="24"/>
        </w:rPr>
        <w:lastRenderedPageBreak/>
        <w:t>PUNIÇÕES LÍCITAS</w:t>
      </w:r>
    </w:p>
    <w:p w:rsidR="00D710B0" w:rsidRDefault="00D710B0" w:rsidP="00D710B0">
      <w:pPr>
        <w:pStyle w:val="SemEspaamento"/>
      </w:pPr>
    </w:p>
    <w:p w:rsidR="00467169" w:rsidRPr="001E5E26" w:rsidRDefault="006A0299" w:rsidP="00D710B0">
      <w:pPr>
        <w:pStyle w:val="SemEspaamento"/>
      </w:pPr>
      <w:r>
        <w:t xml:space="preserve"> Estas se referem à</w:t>
      </w:r>
      <w:r w:rsidR="00467169" w:rsidRPr="001E5E26">
        <w:t>s penas que foram recepcionadas e acolhidas pelo o o</w:t>
      </w:r>
      <w:r>
        <w:t>rdenamento jurídico trabalhista. I</w:t>
      </w:r>
      <w:r w:rsidR="00467169" w:rsidRPr="001E5E26">
        <w:t>nicialmente</w:t>
      </w:r>
      <w:r>
        <w:t>,</w:t>
      </w:r>
      <w:r w:rsidR="00467169" w:rsidRPr="001E5E26">
        <w:t xml:space="preserve"> aponta</w:t>
      </w:r>
      <w:r>
        <w:t>-se</w:t>
      </w:r>
      <w:r w:rsidR="00467169" w:rsidRPr="001E5E26">
        <w:t xml:space="preserve"> que a ordem jurídica brasileira acolhe</w:t>
      </w:r>
      <w:r>
        <w:t>,</w:t>
      </w:r>
      <w:r w:rsidR="00467169" w:rsidRPr="001E5E26">
        <w:t xml:space="preserve"> basicamente, os seguintes tipos de sanções: a advertência, suspensão disciplinar e rescisão contratual por justa causa. Foram assim disp</w:t>
      </w:r>
      <w:r>
        <w:t>ostas</w:t>
      </w:r>
      <w:r w:rsidR="00467169" w:rsidRPr="001E5E26">
        <w:t xml:space="preserve"> para melhor visualizar a ordem crescente das modalidades de punições, bem como seus efeitos na relação contratual, visto que, em ordem crescente se apresentam das menos prejudicais até</w:t>
      </w:r>
      <w:r>
        <w:t xml:space="preserve"> a mais gravosa. Impreterível é</w:t>
      </w:r>
      <w:r w:rsidR="00467169" w:rsidRPr="001E5E26">
        <w:t xml:space="preserve"> buscar compatibilização entre a punição com a natureza da falta, devendo o empregador se utilizar moderadamente do poder que lhe foi conferido. </w:t>
      </w:r>
    </w:p>
    <w:p w:rsidR="00467169" w:rsidRPr="006A0299" w:rsidRDefault="00467169" w:rsidP="00D710B0">
      <w:pPr>
        <w:pStyle w:val="SemEspaamento"/>
        <w:rPr>
          <w:szCs w:val="24"/>
        </w:rPr>
      </w:pPr>
      <w:r w:rsidRPr="001E5E26">
        <w:t>Assim dispõe MARTINS</w:t>
      </w:r>
      <w:r w:rsidR="006A0299">
        <w:t xml:space="preserve"> </w:t>
      </w:r>
      <w:r w:rsidR="006A0299" w:rsidRPr="006A0299">
        <w:rPr>
          <w:szCs w:val="24"/>
        </w:rPr>
        <w:t>(</w:t>
      </w:r>
      <w:r w:rsidR="00645815" w:rsidRPr="00645815">
        <w:rPr>
          <w:rFonts w:cs="Times New Roman"/>
          <w:color w:val="000000" w:themeColor="text1"/>
          <w:szCs w:val="24"/>
        </w:rPr>
        <w:t>2007</w:t>
      </w:r>
      <w:r w:rsidR="006A0299" w:rsidRPr="006A0299">
        <w:rPr>
          <w:rFonts w:cs="Times New Roman"/>
          <w:szCs w:val="24"/>
        </w:rPr>
        <w:t>, p. 351)</w:t>
      </w:r>
      <w:r w:rsidRPr="006A0299">
        <w:rPr>
          <w:szCs w:val="24"/>
        </w:rPr>
        <w:t>:</w:t>
      </w:r>
    </w:p>
    <w:p w:rsidR="00467169" w:rsidRPr="001E5E26" w:rsidRDefault="00467169" w:rsidP="00854F41">
      <w:pPr>
        <w:spacing w:after="0" w:line="240" w:lineRule="auto"/>
        <w:ind w:left="2268"/>
        <w:jc w:val="both"/>
        <w:rPr>
          <w:rFonts w:ascii="Times New Roman" w:hAnsi="Times New Roman" w:cs="Times New Roman"/>
          <w:sz w:val="20"/>
          <w:szCs w:val="20"/>
        </w:rPr>
      </w:pPr>
      <w:r w:rsidRPr="001E5E26">
        <w:rPr>
          <w:rFonts w:ascii="Times New Roman" w:hAnsi="Times New Roman" w:cs="Times New Roman"/>
          <w:sz w:val="20"/>
          <w:szCs w:val="20"/>
        </w:rPr>
        <w:t>Necessário, inicialmente, verificar o inciso I do art.7ª da Constituição, que estabelece: “relação de emprego protegida contra despedida arbitrária ou sem justa causa, nos termos da lei complementar, que preverá indenização compensatória, de</w:t>
      </w:r>
      <w:r w:rsidR="00854F41">
        <w:rPr>
          <w:rFonts w:ascii="Times New Roman" w:hAnsi="Times New Roman" w:cs="Times New Roman"/>
          <w:sz w:val="20"/>
          <w:szCs w:val="20"/>
        </w:rPr>
        <w:t>ntre outros direitos</w:t>
      </w:r>
      <w:r w:rsidR="006A0299">
        <w:rPr>
          <w:rFonts w:ascii="Times New Roman" w:hAnsi="Times New Roman" w:cs="Times New Roman"/>
          <w:sz w:val="20"/>
          <w:szCs w:val="20"/>
        </w:rPr>
        <w:t xml:space="preserve">.  </w:t>
      </w:r>
    </w:p>
    <w:p w:rsidR="00467169" w:rsidRDefault="00467169" w:rsidP="00D710B0">
      <w:pPr>
        <w:pStyle w:val="SemEspaamento"/>
      </w:pPr>
      <w:r w:rsidRPr="001E5E26">
        <w:t>Diante do pensamento do autor, observa-se que prevendo a falta de cautela do empregador ao aplicar as devidas punições, o legislador preocupou-se em dispor das condutas que configuram a justa causa, que é o pior meio de ruptura contratual por culpa do empregado, pois lhes será retirado o direito de receber boa parte das verbas rescisórias inerentes a quebra contratual.</w:t>
      </w:r>
    </w:p>
    <w:p w:rsidR="00EE7464" w:rsidRPr="001E5E26" w:rsidRDefault="00EE7464" w:rsidP="00D710B0">
      <w:pPr>
        <w:pStyle w:val="SemEspaamento"/>
      </w:pPr>
    </w:p>
    <w:p w:rsidR="00854F41" w:rsidRPr="00854F41" w:rsidRDefault="001E5E26" w:rsidP="00854F41">
      <w:pPr>
        <w:pStyle w:val="PargrafodaLista"/>
        <w:numPr>
          <w:ilvl w:val="1"/>
          <w:numId w:val="16"/>
        </w:numPr>
        <w:tabs>
          <w:tab w:val="left" w:pos="709"/>
        </w:tabs>
        <w:spacing w:after="0" w:line="360" w:lineRule="auto"/>
        <w:jc w:val="both"/>
        <w:rPr>
          <w:rFonts w:ascii="Times New Roman" w:eastAsia="Times New Roman" w:hAnsi="Times New Roman" w:cs="Times New Roman"/>
          <w:b/>
          <w:color w:val="000000"/>
          <w:sz w:val="24"/>
          <w:szCs w:val="24"/>
        </w:rPr>
      </w:pPr>
      <w:r w:rsidRPr="00854F41">
        <w:rPr>
          <w:rFonts w:ascii="Times New Roman" w:eastAsia="Times New Roman" w:hAnsi="Times New Roman" w:cs="Times New Roman"/>
          <w:b/>
          <w:color w:val="000000"/>
          <w:sz w:val="24"/>
          <w:szCs w:val="24"/>
        </w:rPr>
        <w:t>ADVERTÊNCIA</w:t>
      </w:r>
    </w:p>
    <w:p w:rsidR="00D710B0" w:rsidRDefault="00D710B0" w:rsidP="00D710B0">
      <w:pPr>
        <w:pStyle w:val="SemEspaamento"/>
      </w:pPr>
    </w:p>
    <w:p w:rsidR="00467169" w:rsidRPr="001E5E26" w:rsidRDefault="00467169" w:rsidP="00D710B0">
      <w:pPr>
        <w:pStyle w:val="SemEspaamento"/>
      </w:pPr>
      <w:r w:rsidRPr="001E5E26">
        <w:t xml:space="preserve">Diante das penalidades aplicadas pelo empregador, a advertência é a mais leve. Também chamada de repreensão ou admoestação, esta punição pode ser verbal ou escrita, é oriunda dos costumes trabalhistas. Apesar de não estar prevista na consolidação trabalhista, isto não a torna irregular, seu uso se tornou pacífico e usual em meio a doutrina e jurisprudência. A advertência se trata de um aviso, que é dado ao empregado, para que ele tome conhecimento da reprovação de seu comportamento, informando também as consequências de sua reincidência, assim, estará tomando ciência o empregado que seu contrato poderá ser rescindido, caso seja observada a reiteração do comportamento que foi anteriormente advertido. </w:t>
      </w:r>
    </w:p>
    <w:p w:rsidR="00467169" w:rsidRDefault="00467169" w:rsidP="00D710B0">
      <w:pPr>
        <w:pStyle w:val="SemEspaamento"/>
      </w:pPr>
      <w:r w:rsidRPr="001E5E26">
        <w:t>Esta punição, tem por objetivo alertar, serve como um “aviso”, a</w:t>
      </w:r>
      <w:r w:rsidR="006A0299">
        <w:t xml:space="preserve"> </w:t>
      </w:r>
      <w:r w:rsidRPr="001E5E26">
        <w:t>fim de orientar e também repreender d</w:t>
      </w:r>
      <w:r w:rsidR="006A0299">
        <w:t>eterminada conduta do empregado. S</w:t>
      </w:r>
      <w:r w:rsidRPr="001E5E26">
        <w:t>ua aplicação não gera qualquer perda salarial, sendo a menos temida pelos emprega</w:t>
      </w:r>
      <w:r w:rsidR="006A0299">
        <w:t xml:space="preserve">dos em virtude de sua suavidade. </w:t>
      </w:r>
      <w:r w:rsidR="006A0299">
        <w:lastRenderedPageBreak/>
        <w:t xml:space="preserve">Entretanto, </w:t>
      </w:r>
      <w:r w:rsidRPr="001E5E26">
        <w:t>caso o empregado atue reiteradas vezes mesmo tendo sido advert</w:t>
      </w:r>
      <w:r w:rsidR="006A0299">
        <w:t>ido, o conjunto de advertências</w:t>
      </w:r>
      <w:r w:rsidRPr="001E5E26">
        <w:t xml:space="preserve"> pode configurar a justa causa, incidindo no tipo de mau procedimento ou desídia por exemplo, </w:t>
      </w:r>
      <w:r w:rsidR="001E5E26">
        <w:t>não devendo ser negligenciada.</w:t>
      </w:r>
    </w:p>
    <w:p w:rsidR="00854F41" w:rsidRDefault="00854F41" w:rsidP="00854F41">
      <w:pPr>
        <w:tabs>
          <w:tab w:val="left" w:pos="709"/>
        </w:tabs>
        <w:spacing w:after="0" w:line="240" w:lineRule="auto"/>
        <w:jc w:val="both"/>
        <w:rPr>
          <w:rFonts w:ascii="Times New Roman" w:hAnsi="Times New Roman"/>
          <w:sz w:val="24"/>
        </w:rPr>
      </w:pPr>
    </w:p>
    <w:p w:rsidR="00854F41" w:rsidRPr="00854F41" w:rsidRDefault="001E5E26" w:rsidP="00854F41">
      <w:pPr>
        <w:pStyle w:val="PargrafodaLista"/>
        <w:numPr>
          <w:ilvl w:val="1"/>
          <w:numId w:val="16"/>
        </w:numPr>
        <w:tabs>
          <w:tab w:val="left" w:pos="709"/>
        </w:tabs>
        <w:spacing w:after="0" w:line="240" w:lineRule="auto"/>
        <w:jc w:val="both"/>
        <w:rPr>
          <w:rFonts w:ascii="Times New Roman" w:eastAsia="Times New Roman" w:hAnsi="Times New Roman" w:cs="Times New Roman"/>
          <w:b/>
          <w:color w:val="000000"/>
          <w:sz w:val="24"/>
          <w:szCs w:val="24"/>
        </w:rPr>
      </w:pPr>
      <w:r w:rsidRPr="00854F41">
        <w:rPr>
          <w:rFonts w:ascii="Times New Roman" w:eastAsia="Times New Roman" w:hAnsi="Times New Roman" w:cs="Times New Roman"/>
          <w:b/>
          <w:color w:val="000000"/>
          <w:sz w:val="24"/>
          <w:szCs w:val="24"/>
        </w:rPr>
        <w:t>SUSPENSÃO</w:t>
      </w:r>
    </w:p>
    <w:p w:rsidR="00EE7464" w:rsidRPr="001E5E26" w:rsidRDefault="00EE7464" w:rsidP="00D710B0">
      <w:pPr>
        <w:tabs>
          <w:tab w:val="left" w:pos="709"/>
        </w:tabs>
        <w:spacing w:after="0" w:line="240" w:lineRule="auto"/>
        <w:ind w:left="142" w:firstLine="567"/>
        <w:jc w:val="both"/>
        <w:rPr>
          <w:rFonts w:ascii="Times New Roman" w:eastAsia="Times New Roman" w:hAnsi="Times New Roman" w:cs="Times New Roman"/>
          <w:b/>
          <w:color w:val="000000"/>
          <w:sz w:val="24"/>
          <w:szCs w:val="24"/>
          <w:lang w:eastAsia="pt-BR"/>
        </w:rPr>
      </w:pPr>
    </w:p>
    <w:p w:rsidR="00D710B0" w:rsidRDefault="00D710B0" w:rsidP="00D710B0">
      <w:pPr>
        <w:pStyle w:val="SemEspaamento"/>
      </w:pPr>
    </w:p>
    <w:p w:rsidR="00467169" w:rsidRPr="001E5E26" w:rsidRDefault="00467169" w:rsidP="00D710B0">
      <w:pPr>
        <w:pStyle w:val="SemEspaamento"/>
      </w:pPr>
      <w:r w:rsidRPr="001E5E26">
        <w:t>Esta penalidade geralmente é a posterior após a aplicação da advertência, pois se trata de uma modalidade mais rígida de punição. A suspensão como as demais sanções tem caráter disciplinar imposta ao empregado, na escala de prejuízos e gravidade, esta ocupa o segundo lugar da lista, pois gera perda do direito do salário e</w:t>
      </w:r>
      <w:r w:rsidR="006A0299">
        <w:t xml:space="preserve"> de quaisquer outros benefícios durante o período da suspensão. A</w:t>
      </w:r>
      <w:r w:rsidRPr="001E5E26">
        <w:t>ssim, os dias em que passar o empregado suspenso não serão computados para fins de tempo de serviço.</w:t>
      </w:r>
    </w:p>
    <w:p w:rsidR="00467169" w:rsidRPr="001E5E26" w:rsidRDefault="00467169" w:rsidP="001E5E26">
      <w:pPr>
        <w:pStyle w:val="SemEspaamento"/>
      </w:pPr>
      <w:r w:rsidRPr="001E5E26">
        <w:t xml:space="preserve">Esta modalidade punitiva está expressamente acolhida pela consolidação das leis trabalhistas, que a menciona no seu artigo 474, assim elucida o referido dispositivo; A suspensão do empregado por mais de 30 (trinta) dias consecutivos importa na rescisão injusta do contrato de trabalho. </w:t>
      </w:r>
    </w:p>
    <w:p w:rsidR="00467169" w:rsidRDefault="006A0299" w:rsidP="00D710B0">
      <w:pPr>
        <w:tabs>
          <w:tab w:val="left" w:pos="709"/>
        </w:tabs>
        <w:spacing w:after="0" w:line="336" w:lineRule="atLeast"/>
        <w:ind w:left="142" w:firstLine="56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Segundo </w:t>
      </w:r>
      <w:r w:rsidR="00467169">
        <w:rPr>
          <w:rFonts w:ascii="Times New Roman" w:eastAsia="Times New Roman" w:hAnsi="Times New Roman" w:cs="Times New Roman"/>
          <w:color w:val="000000"/>
          <w:sz w:val="24"/>
          <w:szCs w:val="24"/>
          <w:lang w:eastAsia="pt-BR"/>
        </w:rPr>
        <w:t>DELGADO</w:t>
      </w:r>
      <w:r>
        <w:rPr>
          <w:rFonts w:ascii="Times New Roman" w:eastAsia="Times New Roman" w:hAnsi="Times New Roman" w:cs="Times New Roman"/>
          <w:color w:val="000000"/>
          <w:sz w:val="24"/>
          <w:szCs w:val="24"/>
          <w:lang w:eastAsia="pt-BR"/>
        </w:rPr>
        <w:t xml:space="preserve"> (</w:t>
      </w:r>
      <w:r w:rsidR="000A5AA2" w:rsidRPr="00AD1C5B">
        <w:rPr>
          <w:rFonts w:ascii="Times New Roman" w:eastAsia="Times New Roman" w:hAnsi="Times New Roman" w:cs="Times New Roman"/>
          <w:color w:val="000000" w:themeColor="text1"/>
          <w:sz w:val="24"/>
          <w:szCs w:val="24"/>
          <w:lang w:eastAsia="pt-BR"/>
        </w:rPr>
        <w:t>2015</w:t>
      </w:r>
      <w:r>
        <w:rPr>
          <w:rFonts w:ascii="Times New Roman" w:eastAsia="Times New Roman" w:hAnsi="Times New Roman" w:cs="Times New Roman"/>
          <w:color w:val="000000"/>
          <w:sz w:val="24"/>
          <w:szCs w:val="24"/>
          <w:lang w:eastAsia="pt-BR"/>
        </w:rPr>
        <w:t>, p. 1311)</w:t>
      </w:r>
      <w:r w:rsidR="00467169">
        <w:rPr>
          <w:rFonts w:ascii="Times New Roman" w:eastAsia="Times New Roman" w:hAnsi="Times New Roman" w:cs="Times New Roman"/>
          <w:color w:val="000000"/>
          <w:sz w:val="24"/>
          <w:szCs w:val="24"/>
          <w:lang w:eastAsia="pt-BR"/>
        </w:rPr>
        <w:t>:</w:t>
      </w:r>
    </w:p>
    <w:p w:rsidR="00854F41" w:rsidRDefault="00854F41" w:rsidP="00D710B0">
      <w:pPr>
        <w:tabs>
          <w:tab w:val="left" w:pos="709"/>
        </w:tabs>
        <w:spacing w:after="0" w:line="336" w:lineRule="atLeast"/>
        <w:ind w:left="142" w:firstLine="567"/>
        <w:jc w:val="both"/>
        <w:rPr>
          <w:rFonts w:ascii="Times New Roman" w:eastAsia="Times New Roman" w:hAnsi="Times New Roman" w:cs="Times New Roman"/>
          <w:color w:val="000000"/>
          <w:sz w:val="24"/>
          <w:szCs w:val="24"/>
          <w:lang w:eastAsia="pt-BR"/>
        </w:rPr>
      </w:pPr>
    </w:p>
    <w:p w:rsidR="00467169" w:rsidRDefault="00467169" w:rsidP="00854F41">
      <w:pPr>
        <w:spacing w:after="0" w:line="240" w:lineRule="auto"/>
        <w:ind w:left="2268"/>
        <w:jc w:val="both"/>
        <w:rPr>
          <w:rFonts w:ascii="Times New Roman" w:hAnsi="Times New Roman" w:cs="Times New Roman"/>
          <w:sz w:val="20"/>
          <w:szCs w:val="20"/>
        </w:rPr>
      </w:pPr>
      <w:r w:rsidRPr="001E5E26">
        <w:rPr>
          <w:rFonts w:ascii="Times New Roman" w:hAnsi="Times New Roman" w:cs="Times New Roman"/>
          <w:sz w:val="20"/>
          <w:szCs w:val="20"/>
        </w:rPr>
        <w:t xml:space="preserve">Do ponto de vista prático, entretanto, não é comum ver-se a aplicação de suspensões com o prazo tão largo como trinta dias. As punições dessa natureza tendem a ter duração mais reduzida, por diversos motivos: em primeiro lugar, em virtude da conjugação dos critérios de aplicação de penas (gravidade da infração, proporcionalidade da pena, etc.), que conduzem ao encontro  de parâmetros diferenciados para os correspondentes prazos suspensivos; em segundo lugar, por ser a suspensão, mesmo curta, punição de efeito significativamente forte na percepção emocional e racional do empregado; em terceiro lugar, pelo fato de que esta modalidade punitiva é comumente utilizada como instrumento de gradação de penalidades, sem atenção ao critério pedagógico que deve presidir o </w:t>
      </w:r>
      <w:r w:rsidR="00854F41">
        <w:rPr>
          <w:rFonts w:ascii="Times New Roman" w:hAnsi="Times New Roman" w:cs="Times New Roman"/>
          <w:sz w:val="20"/>
          <w:szCs w:val="20"/>
        </w:rPr>
        <w:t>exercício do poder disciplinar.</w:t>
      </w:r>
      <w:r w:rsidRPr="001E5E26">
        <w:rPr>
          <w:rFonts w:ascii="Times New Roman" w:hAnsi="Times New Roman" w:cs="Times New Roman"/>
          <w:sz w:val="20"/>
          <w:szCs w:val="20"/>
        </w:rPr>
        <w:t xml:space="preserve">  </w:t>
      </w:r>
    </w:p>
    <w:p w:rsidR="00854F41" w:rsidRPr="001E5E26" w:rsidRDefault="00854F41" w:rsidP="00D710B0">
      <w:pPr>
        <w:spacing w:after="0" w:line="240" w:lineRule="auto"/>
        <w:ind w:left="2832"/>
        <w:jc w:val="both"/>
        <w:rPr>
          <w:rFonts w:ascii="Times New Roman" w:hAnsi="Times New Roman" w:cs="Times New Roman"/>
          <w:sz w:val="20"/>
          <w:szCs w:val="20"/>
        </w:rPr>
      </w:pPr>
    </w:p>
    <w:p w:rsidR="00467169" w:rsidRDefault="00467169" w:rsidP="00D710B0">
      <w:pPr>
        <w:pStyle w:val="SemEspaamento"/>
      </w:pPr>
      <w:r w:rsidRPr="001E5E26">
        <w:t>Desse modo, não pode o empregador suspender ou privar o empregado de suas funções laborais por mais de trinta dias, tal conduta já caracteriza abuso</w:t>
      </w:r>
      <w:r w:rsidR="00D710B0">
        <w:t xml:space="preserve"> do poder empregatício, gerando </w:t>
      </w:r>
      <w:r w:rsidRPr="001E5E26">
        <w:t>portanto a rescisão indireta, que é a ruptura do contrato por culpa do empregador, possibilitando inclusive o ingresso do empregado em face de seu empregador, com ação trabalhista, alegando o descumprimento do prazo interposto pelo artigo 474 da CLT.</w:t>
      </w:r>
    </w:p>
    <w:p w:rsidR="00EE7464" w:rsidRPr="001E5E26" w:rsidRDefault="00EE7464" w:rsidP="00D710B0">
      <w:pPr>
        <w:pStyle w:val="SemEspaamento"/>
      </w:pPr>
    </w:p>
    <w:p w:rsidR="00467169" w:rsidRPr="00854F41" w:rsidRDefault="001E5E26" w:rsidP="00854F41">
      <w:pPr>
        <w:pStyle w:val="PargrafodaLista"/>
        <w:numPr>
          <w:ilvl w:val="1"/>
          <w:numId w:val="16"/>
        </w:numPr>
        <w:tabs>
          <w:tab w:val="left" w:pos="709"/>
        </w:tabs>
        <w:spacing w:after="0" w:line="336" w:lineRule="atLeast"/>
        <w:jc w:val="both"/>
        <w:rPr>
          <w:rFonts w:ascii="Times New Roman" w:eastAsia="Times New Roman" w:hAnsi="Times New Roman" w:cs="Times New Roman"/>
          <w:b/>
          <w:color w:val="000000"/>
          <w:sz w:val="24"/>
          <w:szCs w:val="24"/>
        </w:rPr>
      </w:pPr>
      <w:r w:rsidRPr="00854F41">
        <w:rPr>
          <w:rFonts w:ascii="Times New Roman" w:eastAsia="Times New Roman" w:hAnsi="Times New Roman" w:cs="Times New Roman"/>
          <w:b/>
          <w:color w:val="000000"/>
          <w:sz w:val="24"/>
          <w:szCs w:val="24"/>
        </w:rPr>
        <w:t xml:space="preserve">JUSTA CAUSA </w:t>
      </w:r>
    </w:p>
    <w:p w:rsidR="00854F41" w:rsidRPr="00854F41" w:rsidRDefault="00854F41" w:rsidP="00854F41">
      <w:pPr>
        <w:pStyle w:val="PargrafodaLista"/>
        <w:tabs>
          <w:tab w:val="left" w:pos="709"/>
        </w:tabs>
        <w:spacing w:after="0" w:line="336" w:lineRule="atLeast"/>
        <w:ind w:left="360"/>
        <w:jc w:val="both"/>
        <w:rPr>
          <w:rFonts w:ascii="Times New Roman" w:eastAsia="Times New Roman" w:hAnsi="Times New Roman" w:cs="Times New Roman"/>
          <w:b/>
          <w:color w:val="000000"/>
          <w:sz w:val="24"/>
          <w:szCs w:val="24"/>
        </w:rPr>
      </w:pPr>
    </w:p>
    <w:p w:rsidR="00EE7464" w:rsidRPr="001E5E26" w:rsidRDefault="00EE7464" w:rsidP="00D710B0">
      <w:pPr>
        <w:tabs>
          <w:tab w:val="left" w:pos="709"/>
        </w:tabs>
        <w:spacing w:after="0" w:line="336" w:lineRule="atLeast"/>
        <w:ind w:left="142" w:firstLine="567"/>
        <w:jc w:val="both"/>
        <w:rPr>
          <w:rFonts w:ascii="Times New Roman" w:eastAsia="Times New Roman" w:hAnsi="Times New Roman" w:cs="Times New Roman"/>
          <w:b/>
          <w:color w:val="000000"/>
          <w:sz w:val="24"/>
          <w:szCs w:val="24"/>
          <w:lang w:eastAsia="pt-BR"/>
        </w:rPr>
      </w:pPr>
    </w:p>
    <w:p w:rsidR="00467169" w:rsidRPr="001E5E26" w:rsidRDefault="00467169" w:rsidP="00D710B0">
      <w:pPr>
        <w:pStyle w:val="SemEspaamento"/>
      </w:pPr>
      <w:r>
        <w:rPr>
          <w:rFonts w:eastAsia="Times New Roman" w:cs="Times New Roman"/>
          <w:color w:val="000000"/>
          <w:szCs w:val="24"/>
          <w:lang w:eastAsia="pt-BR"/>
        </w:rPr>
        <w:lastRenderedPageBreak/>
        <w:t xml:space="preserve"> </w:t>
      </w:r>
      <w:r w:rsidRPr="001E5E26">
        <w:t>A última e mais grave espécie de punição é o despedimento por justa causa, visto o extremo prejuízo causado pela aplicação desta sanção, como já abordada nos diversos tópicos deste estudo, a justa causa é a pena que autoriza a quebr</w:t>
      </w:r>
      <w:r w:rsidR="006A0299">
        <w:t xml:space="preserve">a do vínculo contratual, sendo </w:t>
      </w:r>
      <w:r w:rsidRPr="001E5E26">
        <w:t>descumprido o princípio trabalhista da continuidade da relação de emprego.</w:t>
      </w:r>
    </w:p>
    <w:p w:rsidR="00467169" w:rsidRPr="001E5E26" w:rsidRDefault="00467169" w:rsidP="001E5E26">
      <w:pPr>
        <w:pStyle w:val="SemEspaamento"/>
      </w:pPr>
      <w:r w:rsidRPr="001E5E26">
        <w:t xml:space="preserve">Como já foi disposto, as condutas que motivam a justa causa estão elencadas no artigo 482 da CLT. Válido se faz dizer que, o empregador deverá, observar alguns requisitos no  momento da aplicação das penalidades, quais sejam; a atualidade  da punição: a aplicação da punição deve ser concomitante a conduta faltosa, a demora na aplicação supõe o perdão tácito, apenas nos casos em que se requeira apuração para as devidas responsabilidades é que será permitido um período maior de tempo; a unicidade da pena: o empregador tem o direito de repreender o empregado apenas uma vez referente a um ato faltoso. Assim, diante de uma falta cometida, aplica-se apenas uma punição, aqui incide o princípio do </w:t>
      </w:r>
      <w:r w:rsidRPr="006A0299">
        <w:rPr>
          <w:i/>
        </w:rPr>
        <w:t>Non Bis in idem</w:t>
      </w:r>
      <w:r w:rsidRPr="001E5E26">
        <w:t>, onde preceitua que uma pessoa não pode ser punida duas vezes pelo mesmo fato.</w:t>
      </w:r>
    </w:p>
    <w:p w:rsidR="00467169" w:rsidRPr="001E5E26" w:rsidRDefault="00467169" w:rsidP="001E5E26">
      <w:pPr>
        <w:pStyle w:val="SemEspaamento"/>
      </w:pPr>
      <w:r w:rsidRPr="001E5E26">
        <w:t>O empregador deve observar ainda, a proporcionalidade, pois entre o ato fal</w:t>
      </w:r>
      <w:r w:rsidR="006A0299">
        <w:t xml:space="preserve">toso e a penalidade deve haver </w:t>
      </w:r>
      <w:r w:rsidRPr="001E5E26">
        <w:t>proporcionalidade, cabendo ao empregador o bom senso para dosar a punição que merece o empregado, a rigor, este critério busca impedir que ao empregado seja aplicada sanções que lhes sejam humilhantes. Não podendo aplicar penas pecuniárias a exemplo da multa, salvo com relação a alguns profissionais, como atletas, o desconto de danos que por ventura sejam causados pelo empregado, deve ter previsão contratual, no caso de culpa, entretanto poderá descontar sem previsão contratual nos casos de dolo, visto que o funcionário tinha a intenção de causar o dano, conforme fundamenta o artigo 462 § 1º da CLT.</w:t>
      </w:r>
    </w:p>
    <w:p w:rsidR="00467169" w:rsidRDefault="00467169" w:rsidP="00D710B0">
      <w:pPr>
        <w:pStyle w:val="SemEspaamento"/>
      </w:pPr>
      <w:r w:rsidRPr="001E5E26">
        <w:t xml:space="preserve"> Diante do critério da taxatividade, já esclarecido anteriormente, apenas perante uma das condutas tipificadas no artigo 482 da CLT é que será possível aplicar o despedimento por justa causa, visto que o princípio da proteção atua de maneira incidente na aplicação desta penalidade, tendo em vista ser a mais gravosa, assim, almeja-se que só deve ser aplicada em última instância, e diante do preenchimento de todos os critérios já mencionados.</w:t>
      </w:r>
    </w:p>
    <w:p w:rsidR="006A0299" w:rsidRPr="001E5E26" w:rsidRDefault="006A0299" w:rsidP="00D710B0">
      <w:pPr>
        <w:pStyle w:val="SemEspaamento"/>
      </w:pPr>
    </w:p>
    <w:p w:rsidR="00467169" w:rsidRDefault="00854F41" w:rsidP="00854F41">
      <w:pPr>
        <w:tabs>
          <w:tab w:val="left" w:pos="709"/>
        </w:tabs>
        <w:spacing w:after="0" w:line="336" w:lineRule="atLeast"/>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7.4.1 </w:t>
      </w:r>
      <w:r w:rsidR="00467169" w:rsidRPr="001E5E26">
        <w:rPr>
          <w:rFonts w:ascii="Times New Roman" w:eastAsia="Times New Roman" w:hAnsi="Times New Roman" w:cs="Times New Roman"/>
          <w:b/>
          <w:color w:val="000000"/>
          <w:sz w:val="24"/>
          <w:szCs w:val="24"/>
          <w:lang w:eastAsia="pt-BR"/>
        </w:rPr>
        <w:t>EFEITOS JURÍ</w:t>
      </w:r>
      <w:r w:rsidR="006A0299">
        <w:rPr>
          <w:rFonts w:ascii="Times New Roman" w:eastAsia="Times New Roman" w:hAnsi="Times New Roman" w:cs="Times New Roman"/>
          <w:b/>
          <w:color w:val="000000"/>
          <w:sz w:val="24"/>
          <w:szCs w:val="24"/>
          <w:lang w:eastAsia="pt-BR"/>
        </w:rPr>
        <w:t xml:space="preserve">DICOS CONTRATUAIS DA </w:t>
      </w:r>
      <w:r w:rsidR="00467169" w:rsidRPr="001E5E26">
        <w:rPr>
          <w:rFonts w:ascii="Times New Roman" w:eastAsia="Times New Roman" w:hAnsi="Times New Roman" w:cs="Times New Roman"/>
          <w:b/>
          <w:color w:val="000000"/>
          <w:sz w:val="24"/>
          <w:szCs w:val="24"/>
          <w:lang w:eastAsia="pt-BR"/>
        </w:rPr>
        <w:t>JUSTA CAUSA</w:t>
      </w:r>
    </w:p>
    <w:p w:rsidR="00854F41" w:rsidRDefault="00854F41" w:rsidP="00D710B0">
      <w:pPr>
        <w:tabs>
          <w:tab w:val="left" w:pos="709"/>
        </w:tabs>
        <w:spacing w:after="0" w:line="336" w:lineRule="atLeast"/>
        <w:ind w:left="708"/>
        <w:jc w:val="both"/>
        <w:rPr>
          <w:rFonts w:ascii="Times New Roman" w:eastAsia="Times New Roman" w:hAnsi="Times New Roman" w:cs="Times New Roman"/>
          <w:b/>
          <w:color w:val="000000"/>
          <w:sz w:val="24"/>
          <w:szCs w:val="24"/>
          <w:lang w:eastAsia="pt-BR"/>
        </w:rPr>
      </w:pPr>
    </w:p>
    <w:p w:rsidR="00854F41" w:rsidRPr="001E5E26" w:rsidRDefault="00854F41" w:rsidP="00D710B0">
      <w:pPr>
        <w:tabs>
          <w:tab w:val="left" w:pos="709"/>
        </w:tabs>
        <w:spacing w:after="0" w:line="336" w:lineRule="atLeast"/>
        <w:ind w:left="708"/>
        <w:jc w:val="both"/>
        <w:rPr>
          <w:rFonts w:ascii="Times New Roman" w:eastAsia="Times New Roman" w:hAnsi="Times New Roman" w:cs="Times New Roman"/>
          <w:b/>
          <w:color w:val="000000"/>
          <w:sz w:val="24"/>
          <w:szCs w:val="24"/>
          <w:lang w:eastAsia="pt-BR"/>
        </w:rPr>
      </w:pPr>
    </w:p>
    <w:p w:rsidR="00467169" w:rsidRDefault="006A0299" w:rsidP="00D710B0">
      <w:pPr>
        <w:pStyle w:val="SemEspaamento"/>
      </w:pPr>
      <w:r>
        <w:t xml:space="preserve">A justa causa </w:t>
      </w:r>
      <w:r w:rsidR="00467169">
        <w:t xml:space="preserve">é a </w:t>
      </w:r>
      <w:r w:rsidR="00B06503">
        <w:t>punição que mais gera prejuízos ao empregado</w:t>
      </w:r>
      <w:r w:rsidR="00467169">
        <w:t xml:space="preserve">, pois cerceia o seu direito a receber a maioria das verbas trabalhistas decorrentes da rescisão contratual. Em </w:t>
      </w:r>
      <w:r w:rsidR="00467169">
        <w:lastRenderedPageBreak/>
        <w:t>virtude de sua conduta faltosa, o empregado ao ser penalizado com a justa causa, perde não só o emprego como uma porção de direitos conferido por lei.</w:t>
      </w:r>
    </w:p>
    <w:p w:rsidR="00467169" w:rsidRPr="001E5E26" w:rsidRDefault="00467169" w:rsidP="001E5E26">
      <w:pPr>
        <w:pStyle w:val="SemEspaamento"/>
      </w:pPr>
      <w:r w:rsidRPr="001E5E26">
        <w:t>Assim, um funcionário que é desligado da empresa sem justo motivo, apenas e em virtude do exercício do poder empregatício, terá direito a recebe</w:t>
      </w:r>
      <w:r w:rsidR="006A0299">
        <w:t>r</w:t>
      </w:r>
      <w:r w:rsidRPr="001E5E26">
        <w:t xml:space="preserve"> saldo de salário, aviso prévio, férias acrescidas de um terço, vencidas e proporcionais, 13º salário proporcional, multa de 40% do FGTS, guias para retirar o FGTS e para a p</w:t>
      </w:r>
      <w:r w:rsidR="006A0299">
        <w:t xml:space="preserve">ercepção do seguro desemprego, </w:t>
      </w:r>
      <w:r w:rsidRPr="001E5E26">
        <w:t xml:space="preserve">e baixa na CTPS. </w:t>
      </w:r>
    </w:p>
    <w:p w:rsidR="00467169" w:rsidRPr="001E5E26" w:rsidRDefault="00467169" w:rsidP="001E5E26">
      <w:pPr>
        <w:pStyle w:val="SemEspaamento"/>
      </w:pPr>
      <w:r w:rsidRPr="001E5E26">
        <w:t>O profissional que for despedi</w:t>
      </w:r>
      <w:r w:rsidR="006A0299">
        <w:t>do no contexto da justa causa</w:t>
      </w:r>
      <w:r w:rsidRPr="001E5E26">
        <w:t xml:space="preserve"> receberá</w:t>
      </w:r>
      <w:r w:rsidR="006A0299">
        <w:t>,</w:t>
      </w:r>
      <w:r w:rsidRPr="001E5E26">
        <w:t xml:space="preserve"> apenas, o saldo de salário, e férias vencidas, se houver, </w:t>
      </w:r>
      <w:r w:rsidR="006A0299">
        <w:t xml:space="preserve">sendo que </w:t>
      </w:r>
      <w:r w:rsidRPr="001E5E26">
        <w:t>todas as demais verbas não serão devidas, nem mesmo as guias para percepção do seguro desemprego, pois a estas tem direito apenas, quem imotivadamente teve seu contrato de trabalho desfeito, e por justa causa se entende a extinção contratual pelo ato culposo do empregado.</w:t>
      </w:r>
    </w:p>
    <w:p w:rsidR="00467169" w:rsidRPr="001E5E26" w:rsidRDefault="006A0299" w:rsidP="001E5E26">
      <w:pPr>
        <w:pStyle w:val="SemEspaamento"/>
      </w:pPr>
      <w:r>
        <w:t>O legislador dispõe ainda que</w:t>
      </w:r>
      <w:r w:rsidR="00467169" w:rsidRPr="001E5E26">
        <w:t xml:space="preserve"> mesmo que o despedimento seja justo, e configurada a justa causa, o dever do empregador em dar baixa na CTPS permanece, com a ressalva de não colocar qualquer informação sobre o dispensa,</w:t>
      </w:r>
      <w:r w:rsidR="00F237DB">
        <w:t xml:space="preserve"> </w:t>
      </w:r>
      <w:r w:rsidR="00467169" w:rsidRPr="001E5E26">
        <w:t>vetando a anotação de qualquer informação desabonadora do empregado, por desabonadora se entende, descrições caluniosas ou discriminatórias mesmo que indiretamente. Assim, o obr</w:t>
      </w:r>
      <w:r>
        <w:t>eiro despedido por justa causa</w:t>
      </w:r>
      <w:r w:rsidR="00467169" w:rsidRPr="001E5E26">
        <w:t xml:space="preserve"> não pode ter nenhum dado acrescido em sua</w:t>
      </w:r>
      <w:r>
        <w:t xml:space="preserve"> carteira de trabalho que lhe </w:t>
      </w:r>
      <w:r w:rsidRPr="001E5E26">
        <w:t>traga prejuízo</w:t>
      </w:r>
      <w:r w:rsidR="00467169" w:rsidRPr="001E5E26">
        <w:t>. Esta conduta é vedada inclus</w:t>
      </w:r>
      <w:r>
        <w:t xml:space="preserve">ive por lei, como fundamenta o </w:t>
      </w:r>
      <w:r w:rsidR="00467169" w:rsidRPr="001E5E26">
        <w:t>artigo 29 §4º da CLT.</w:t>
      </w:r>
    </w:p>
    <w:p w:rsidR="00467169" w:rsidRDefault="00467169" w:rsidP="00D710B0">
      <w:pPr>
        <w:pStyle w:val="SemEspaamento"/>
      </w:pPr>
      <w:r w:rsidRPr="001E5E26">
        <w:t>Se ainda assim, o empregador desrespeitar tal premissa, incidirá na multa prevista pelo artigo 29 §5º da CLT, que é ponto de partida para se chegar ao artigo 52, que dispõe que, a inutilização da CTPS por culpa da empresa sujeitará esta ao pagamento da multa em valor igual à metade do salário mínimo. E dependendo da gravidade das anotações, e o conteúdo discriminatório introduzido, o obreiro poderá solicitar reparação por danos morais.</w:t>
      </w:r>
    </w:p>
    <w:p w:rsidR="001E5E26" w:rsidRPr="001E5E26" w:rsidRDefault="001E5E26" w:rsidP="00D710B0">
      <w:pPr>
        <w:pStyle w:val="SemEspaamento"/>
      </w:pPr>
    </w:p>
    <w:p w:rsidR="00854F41" w:rsidRPr="00854F41" w:rsidRDefault="001E5E26" w:rsidP="00854F41">
      <w:pPr>
        <w:pStyle w:val="PargrafodaLista"/>
        <w:numPr>
          <w:ilvl w:val="0"/>
          <w:numId w:val="16"/>
        </w:numPr>
        <w:tabs>
          <w:tab w:val="left" w:pos="709"/>
        </w:tabs>
        <w:spacing w:after="0" w:line="336" w:lineRule="atLeast"/>
        <w:jc w:val="both"/>
        <w:rPr>
          <w:rFonts w:ascii="Times New Roman" w:eastAsia="Times New Roman" w:hAnsi="Times New Roman" w:cs="Times New Roman"/>
          <w:b/>
          <w:color w:val="000000"/>
          <w:sz w:val="24"/>
          <w:szCs w:val="24"/>
        </w:rPr>
      </w:pPr>
      <w:r w:rsidRPr="00854F41">
        <w:rPr>
          <w:rFonts w:ascii="Times New Roman" w:eastAsia="Times New Roman" w:hAnsi="Times New Roman" w:cs="Times New Roman"/>
          <w:b/>
          <w:color w:val="000000"/>
          <w:sz w:val="24"/>
          <w:szCs w:val="24"/>
        </w:rPr>
        <w:t>PUNIÇÕES ILÍCITAS</w:t>
      </w:r>
    </w:p>
    <w:p w:rsidR="001E5E26" w:rsidRDefault="001E5E26" w:rsidP="00D710B0">
      <w:pPr>
        <w:tabs>
          <w:tab w:val="left" w:pos="709"/>
        </w:tabs>
        <w:spacing w:after="0" w:line="336" w:lineRule="atLeast"/>
        <w:ind w:left="708"/>
        <w:jc w:val="both"/>
        <w:rPr>
          <w:rFonts w:ascii="Times New Roman" w:eastAsia="Times New Roman" w:hAnsi="Times New Roman" w:cs="Times New Roman"/>
          <w:b/>
          <w:color w:val="000000"/>
          <w:sz w:val="24"/>
          <w:szCs w:val="24"/>
          <w:lang w:eastAsia="pt-BR"/>
        </w:rPr>
      </w:pPr>
    </w:p>
    <w:p w:rsidR="00854F41" w:rsidRPr="001E5E26" w:rsidRDefault="00854F41" w:rsidP="00D710B0">
      <w:pPr>
        <w:tabs>
          <w:tab w:val="left" w:pos="709"/>
        </w:tabs>
        <w:spacing w:after="0" w:line="336" w:lineRule="atLeast"/>
        <w:ind w:left="708"/>
        <w:jc w:val="both"/>
        <w:rPr>
          <w:rFonts w:ascii="Times New Roman" w:eastAsia="Times New Roman" w:hAnsi="Times New Roman" w:cs="Times New Roman"/>
          <w:b/>
          <w:color w:val="000000"/>
          <w:sz w:val="24"/>
          <w:szCs w:val="24"/>
          <w:lang w:eastAsia="pt-BR"/>
        </w:rPr>
      </w:pPr>
    </w:p>
    <w:p w:rsidR="00467169" w:rsidRPr="001E5E26" w:rsidRDefault="00467169" w:rsidP="00D710B0">
      <w:pPr>
        <w:pStyle w:val="SemEspaamento"/>
      </w:pPr>
      <w:r w:rsidRPr="001E5E26">
        <w:t xml:space="preserve">Algumas modalidades de penas, tiveram sua aplicação visivelmente rejeitadas pelo ordenamento jurídico trabalhista do nosso país. Afastou-se a aplicabilidade de qualquer prática punitiva que afronte a dignidade da pessoa humana, no caso, o trabalhador, assim, o </w:t>
      </w:r>
      <w:r w:rsidR="006A0299">
        <w:t>ordenamento jurídico brasileiro</w:t>
      </w:r>
      <w:r w:rsidRPr="001E5E26">
        <w:t xml:space="preserve"> não oferece qualquer respaldo para os que designam métodos de fiscalização que conflitem contra o pleno exercício </w:t>
      </w:r>
      <w:r w:rsidR="006A0299">
        <w:t xml:space="preserve">da atividade desempenhada pelo </w:t>
      </w:r>
      <w:r w:rsidRPr="001E5E26">
        <w:t xml:space="preserve">obreiro.   </w:t>
      </w:r>
    </w:p>
    <w:p w:rsidR="00467169" w:rsidRPr="001E5E26" w:rsidRDefault="00467169" w:rsidP="001E5E26">
      <w:pPr>
        <w:pStyle w:val="SemEspaamento"/>
      </w:pPr>
      <w:r w:rsidRPr="001E5E26">
        <w:lastRenderedPageBreak/>
        <w:t>É assegurado</w:t>
      </w:r>
      <w:r w:rsidR="006A0299">
        <w:t>,</w:t>
      </w:r>
      <w:r w:rsidRPr="001E5E26">
        <w:t xml:space="preserve"> portanto</w:t>
      </w:r>
      <w:r w:rsidR="006A0299">
        <w:t>,</w:t>
      </w:r>
      <w:r w:rsidRPr="001E5E26">
        <w:t xml:space="preserve"> pela carta magna, o conjunto de vários princípios que são associados à norma positivada</w:t>
      </w:r>
      <w:r w:rsidR="006A0299">
        <w:t>,</w:t>
      </w:r>
      <w:r w:rsidRPr="001E5E26">
        <w:t xml:space="preserve"> visa</w:t>
      </w:r>
      <w:r w:rsidR="006A0299">
        <w:t>ndo sobretudo proteger a pessoa</w:t>
      </w:r>
      <w:r w:rsidRPr="001E5E26">
        <w:t xml:space="preserve"> de qualquer tratamento degradante ou desumano, assegurando também, a intimidade, a vida privada, honra e imagem dos ind</w:t>
      </w:r>
      <w:r w:rsidR="006A0299">
        <w:t>ivíduos. Diante disto, busca-se proteger os empregados</w:t>
      </w:r>
      <w:r w:rsidRPr="001E5E26">
        <w:t xml:space="preserve"> de qualquer prática que não pode ser utilizada como parte do exercício do poder disciplinar, como meio de penalidade do obreiro.</w:t>
      </w:r>
    </w:p>
    <w:p w:rsidR="00467169" w:rsidRPr="001E5E26" w:rsidRDefault="00467169" w:rsidP="001E5E26">
      <w:pPr>
        <w:pStyle w:val="SemEspaamento"/>
      </w:pPr>
      <w:r w:rsidRPr="001E5E26">
        <w:t xml:space="preserve">A título exemplificativo, </w:t>
      </w:r>
      <w:r w:rsidRPr="00B06503">
        <w:rPr>
          <w:color w:val="000000" w:themeColor="text1"/>
        </w:rPr>
        <w:t>podemos c</w:t>
      </w:r>
      <w:r w:rsidRPr="001E5E26">
        <w:t>itar, a tr</w:t>
      </w:r>
      <w:r w:rsidR="006A0299">
        <w:t>ansferência em caráter punitivo:</w:t>
      </w:r>
      <w:r w:rsidRPr="001E5E26">
        <w:t xml:space="preserve"> a remoção punitiva é vedada, pois acarreta em uma série de prejuízos, inclusive pessoais ao empregado, entretanto, quando comprovado a necessidade do empregado desempenhar atividade laboral em outro lugar, é permitida apenas nesta hipótese de cabimento a remoção, matéria que já foi sumulada pelos tribunais trabalhistas, como preceitua a súmula 43, TST: Presume-se abusiva a transferência de que trata o §1º do artigo 469 da CLT, sem comprovação da necessidade do serviço.</w:t>
      </w:r>
    </w:p>
    <w:p w:rsidR="001E5E26" w:rsidRDefault="00467169" w:rsidP="00D710B0">
      <w:pPr>
        <w:pStyle w:val="SemEspaamento"/>
      </w:pPr>
      <w:r>
        <w:t>É vedado</w:t>
      </w:r>
      <w:r w:rsidR="006A0299">
        <w:t>,</w:t>
      </w:r>
      <w:r>
        <w:t xml:space="preserve"> também, o rebaixamento punitivo, que denota o retorno do empregado a cargo inferior, após ocupar um cargo superior com mero intuito de punir, já que a reversão é permitida por lei</w:t>
      </w:r>
      <w:r w:rsidR="006A0299">
        <w:t xml:space="preserve">. Observa-se </w:t>
      </w:r>
      <w:r>
        <w:t>aqui o intuito do empregador. Na mesma perspectiva, é vedada a redução salarial como forma de pena, visto a irredutibilidade salarial, sendo possível em casos estritamente especiais, por se tratar da contraprestação da mão de obra despendida pelo empregado.</w:t>
      </w:r>
    </w:p>
    <w:p w:rsidR="00D710B0" w:rsidRDefault="00D710B0" w:rsidP="00D710B0">
      <w:pPr>
        <w:pStyle w:val="SemEspaamento"/>
      </w:pPr>
    </w:p>
    <w:p w:rsidR="00854F41" w:rsidRDefault="00467169" w:rsidP="00854F41">
      <w:pPr>
        <w:pStyle w:val="PargrafodaLista"/>
        <w:numPr>
          <w:ilvl w:val="0"/>
          <w:numId w:val="16"/>
        </w:numPr>
        <w:tabs>
          <w:tab w:val="left" w:pos="709"/>
        </w:tabs>
        <w:spacing w:after="0" w:line="336" w:lineRule="atLeast"/>
        <w:jc w:val="both"/>
        <w:rPr>
          <w:rFonts w:ascii="Times New Roman" w:eastAsia="Times New Roman" w:hAnsi="Times New Roman" w:cs="Times New Roman"/>
          <w:b/>
          <w:color w:val="000000"/>
          <w:sz w:val="24"/>
          <w:szCs w:val="24"/>
        </w:rPr>
      </w:pPr>
      <w:r w:rsidRPr="00854F41">
        <w:rPr>
          <w:rFonts w:ascii="Times New Roman" w:eastAsia="Times New Roman" w:hAnsi="Times New Roman" w:cs="Times New Roman"/>
          <w:b/>
          <w:color w:val="000000"/>
          <w:sz w:val="24"/>
          <w:szCs w:val="24"/>
        </w:rPr>
        <w:t>METODOLOGIA</w:t>
      </w:r>
    </w:p>
    <w:p w:rsidR="00854F41" w:rsidRPr="00854F41" w:rsidRDefault="00854F41" w:rsidP="00854F41">
      <w:pPr>
        <w:tabs>
          <w:tab w:val="left" w:pos="709"/>
        </w:tabs>
        <w:spacing w:after="0" w:line="336" w:lineRule="atLeast"/>
        <w:jc w:val="both"/>
        <w:rPr>
          <w:rFonts w:ascii="Times New Roman" w:eastAsia="Times New Roman" w:hAnsi="Times New Roman" w:cs="Times New Roman"/>
          <w:b/>
          <w:color w:val="000000"/>
          <w:sz w:val="24"/>
          <w:szCs w:val="24"/>
        </w:rPr>
      </w:pPr>
    </w:p>
    <w:p w:rsidR="001E5E26" w:rsidRPr="001E5E26" w:rsidRDefault="001E5E26" w:rsidP="00D710B0">
      <w:pPr>
        <w:spacing w:after="0"/>
      </w:pPr>
    </w:p>
    <w:p w:rsidR="00467169" w:rsidRDefault="00CE785C" w:rsidP="00D710B0">
      <w:pPr>
        <w:pStyle w:val="SemEspaamento"/>
      </w:pPr>
      <w:r>
        <w:t xml:space="preserve"> O presente estudo</w:t>
      </w:r>
      <w:r w:rsidR="00467169">
        <w:t xml:space="preserve"> utilizou a pesquisa bibliográfica, que foi realizada pelo método dedutivo, visto que busca analisar os aspectos que envolvem o segmento da justa causa, no âmbito do direito do trabalho.</w:t>
      </w:r>
      <w:r w:rsidR="00467169">
        <w:tab/>
      </w:r>
      <w:r w:rsidR="00467169">
        <w:tab/>
      </w:r>
      <w:r w:rsidR="00467169">
        <w:tab/>
      </w:r>
      <w:r w:rsidR="00467169">
        <w:tab/>
      </w:r>
      <w:r w:rsidR="00467169">
        <w:tab/>
      </w:r>
      <w:r w:rsidR="00467169">
        <w:tab/>
      </w:r>
      <w:r w:rsidR="00467169">
        <w:tab/>
      </w:r>
      <w:r w:rsidR="00467169">
        <w:tab/>
      </w:r>
      <w:r w:rsidR="00467169">
        <w:tab/>
        <w:t>O</w:t>
      </w:r>
      <w:r>
        <w:t>s</w:t>
      </w:r>
      <w:r w:rsidR="00467169">
        <w:t xml:space="preserve"> o</w:t>
      </w:r>
      <w:r>
        <w:t>bjetivos gerais e específicos foram</w:t>
      </w:r>
      <w:r w:rsidR="00467169">
        <w:t xml:space="preserve"> desenvolvido</w:t>
      </w:r>
      <w:r>
        <w:t xml:space="preserve">s com subsídios na </w:t>
      </w:r>
      <w:r w:rsidR="00467169">
        <w:t>pesquisa descritiva e qualitativa, quanto à explanação dos argumentos bibliográf</w:t>
      </w:r>
      <w:r>
        <w:t>icos na perspectiva trabalhista. A</w:t>
      </w:r>
      <w:r w:rsidR="00467169">
        <w:t>ssim este trabalho teve por ba</w:t>
      </w:r>
      <w:r>
        <w:t>se posicionamentos doutrinários</w:t>
      </w:r>
      <w:r w:rsidR="00467169">
        <w:t xml:space="preserve"> e jurisprudências consolidados sobre o tema.</w:t>
      </w:r>
    </w:p>
    <w:p w:rsidR="001E5E26" w:rsidRDefault="001E5E26" w:rsidP="00D710B0">
      <w:pPr>
        <w:pStyle w:val="Corpodetexto3"/>
        <w:spacing w:after="0" w:line="360" w:lineRule="auto"/>
        <w:jc w:val="both"/>
        <w:rPr>
          <w:rFonts w:ascii="Times New Roman" w:hAnsi="Times New Roman" w:cs="Times New Roman"/>
          <w:sz w:val="24"/>
          <w:szCs w:val="24"/>
        </w:rPr>
      </w:pPr>
    </w:p>
    <w:p w:rsidR="00854F41" w:rsidRDefault="00467169" w:rsidP="00854F41">
      <w:pPr>
        <w:pStyle w:val="PargrafodaLista"/>
        <w:numPr>
          <w:ilvl w:val="0"/>
          <w:numId w:val="16"/>
        </w:numPr>
        <w:tabs>
          <w:tab w:val="left" w:pos="709"/>
        </w:tabs>
        <w:spacing w:after="0" w:line="336" w:lineRule="atLeast"/>
        <w:jc w:val="both"/>
        <w:rPr>
          <w:rFonts w:ascii="Times New Roman" w:eastAsia="Times New Roman" w:hAnsi="Times New Roman" w:cs="Times New Roman"/>
          <w:b/>
          <w:color w:val="000000"/>
          <w:sz w:val="24"/>
          <w:szCs w:val="24"/>
        </w:rPr>
      </w:pPr>
      <w:r w:rsidRPr="00854F41">
        <w:rPr>
          <w:rFonts w:ascii="Times New Roman" w:eastAsia="Times New Roman" w:hAnsi="Times New Roman" w:cs="Times New Roman"/>
          <w:b/>
          <w:color w:val="000000"/>
          <w:sz w:val="24"/>
          <w:szCs w:val="24"/>
        </w:rPr>
        <w:t>CONSIDERAÇÕES FINAIS</w:t>
      </w:r>
    </w:p>
    <w:p w:rsidR="00854F41" w:rsidRPr="00854F41" w:rsidRDefault="00854F41" w:rsidP="00854F41">
      <w:pPr>
        <w:pStyle w:val="PargrafodaLista"/>
        <w:tabs>
          <w:tab w:val="left" w:pos="709"/>
        </w:tabs>
        <w:spacing w:after="0" w:line="336" w:lineRule="atLeast"/>
        <w:ind w:left="360"/>
        <w:jc w:val="both"/>
        <w:rPr>
          <w:rFonts w:ascii="Times New Roman" w:eastAsia="Times New Roman" w:hAnsi="Times New Roman" w:cs="Times New Roman"/>
          <w:b/>
          <w:color w:val="000000"/>
          <w:sz w:val="24"/>
          <w:szCs w:val="24"/>
        </w:rPr>
      </w:pPr>
    </w:p>
    <w:p w:rsidR="001E5E26" w:rsidRPr="001E5E26" w:rsidRDefault="001E5E26" w:rsidP="00D710B0">
      <w:pPr>
        <w:tabs>
          <w:tab w:val="left" w:pos="709"/>
        </w:tabs>
        <w:spacing w:after="0" w:line="336" w:lineRule="atLeast"/>
        <w:ind w:left="708"/>
        <w:jc w:val="both"/>
        <w:rPr>
          <w:rFonts w:ascii="Times New Roman" w:eastAsia="Times New Roman" w:hAnsi="Times New Roman" w:cs="Times New Roman"/>
          <w:b/>
          <w:color w:val="000000"/>
          <w:sz w:val="24"/>
          <w:szCs w:val="24"/>
          <w:lang w:eastAsia="pt-BR"/>
        </w:rPr>
      </w:pPr>
    </w:p>
    <w:p w:rsidR="001E5E26" w:rsidRDefault="00467169" w:rsidP="00D710B0">
      <w:pPr>
        <w:pStyle w:val="SemEspaamento"/>
      </w:pPr>
      <w:r>
        <w:lastRenderedPageBreak/>
        <w:t xml:space="preserve"> </w:t>
      </w:r>
      <w:r w:rsidRPr="001E5E26">
        <w:t>Ao longo deste trabalho</w:t>
      </w:r>
      <w:r w:rsidRPr="00AD1C5B">
        <w:rPr>
          <w:color w:val="000000" w:themeColor="text1"/>
        </w:rPr>
        <w:t xml:space="preserve">, apresentamos </w:t>
      </w:r>
      <w:r w:rsidRPr="001E5E26">
        <w:t>a real importân</w:t>
      </w:r>
      <w:r w:rsidR="00CE785C">
        <w:t xml:space="preserve">cia do estudo das hipóteses que </w:t>
      </w:r>
      <w:r w:rsidRPr="001E5E26">
        <w:t>configuram falt</w:t>
      </w:r>
      <w:r w:rsidR="00CE785C">
        <w:t>a grave cometida pelo empregado</w:t>
      </w:r>
      <w:r w:rsidRPr="001E5E26">
        <w:t xml:space="preserve"> que possa originar alguma punição. Como é possível </w:t>
      </w:r>
      <w:r w:rsidRPr="00AD1C5B">
        <w:rPr>
          <w:color w:val="000000" w:themeColor="text1"/>
        </w:rPr>
        <w:t xml:space="preserve">que tenhamos </w:t>
      </w:r>
      <w:r w:rsidRPr="001E5E26">
        <w:t>posições contraditórias sobre a tema, com a finalidade de unificar esses posicionamentos, o legislador trabalhista elencou um rol taxativo sob o qual marcam presença todas as condutas obreiras tipificadas como falta grave. Esse rol, de forma genérica, está disposto no art. 482, CLT, ressaltando que há outros dispositivos legais, tanto na própria CLT, quanto em outros diplomas normativos, que preveem hipóteses de faltas graves.</w:t>
      </w:r>
    </w:p>
    <w:p w:rsidR="001E5E26" w:rsidRDefault="00467169" w:rsidP="001E5E26">
      <w:pPr>
        <w:pStyle w:val="SemEspaamento"/>
      </w:pPr>
      <w:r w:rsidRPr="001E5E26">
        <w:t>Assim, o presente trabalho tentou esclarecer as punições que podem ser aplicadas pelo empregador, que no gozo do poder empregatício que lhes foi conferido, pode dispor na maneira que achar conveniente o desenvolvimento da atividade laborativa, respeitando, entretanto, os limites legais. No usufruto de uma das vertentes do poder empregatício</w:t>
      </w:r>
      <w:r w:rsidR="00CE785C">
        <w:t>, que é o poder disciplinar,</w:t>
      </w:r>
      <w:r w:rsidRPr="001E5E26">
        <w:t xml:space="preserve"> encontra-se a possibilidade de haver a aplicação de uma punição ao empregado faltoso. Assim, diante da conduta faltosa do obreiro, é que se aplica a punição adequada, que pode ser a advertência verbal ou escrita, a suspensão ou o despedimento por justa causa, sempre tentando privilegiar o caráter pedagógico da punição, que objetiva, sobretudo, a manutenção saudável do local de trabalho.</w:t>
      </w:r>
    </w:p>
    <w:p w:rsidR="001E5E26" w:rsidRDefault="00467169" w:rsidP="001E5E26">
      <w:pPr>
        <w:pStyle w:val="SemEspaamento"/>
      </w:pPr>
      <w:r w:rsidRPr="001E5E26">
        <w:t>A partir de análises jurisprudenciais e doutrinárias, observou-se que a punição de despedimen</w:t>
      </w:r>
      <w:r w:rsidR="00CE785C">
        <w:t xml:space="preserve">to por justa causa </w:t>
      </w:r>
      <w:r w:rsidRPr="001E5E26">
        <w:t>deve ser aplicada em última instância, apenas quando observada uma das condutas exaustivamente dispostas no ordenamento justrabalhista, em virtude do seu caráter tax</w:t>
      </w:r>
      <w:r w:rsidR="00CE785C">
        <w:t>ativo, qualidade essa conferida</w:t>
      </w:r>
      <w:r w:rsidRPr="001E5E26">
        <w:t xml:space="preserve"> para que não se observe</w:t>
      </w:r>
      <w:r w:rsidR="00CE785C">
        <w:t>m</w:t>
      </w:r>
      <w:r w:rsidRPr="001E5E26">
        <w:t xml:space="preserve"> </w:t>
      </w:r>
      <w:r w:rsidR="00CE785C" w:rsidRPr="001E5E26">
        <w:t>práticas</w:t>
      </w:r>
      <w:r w:rsidRPr="001E5E26">
        <w:t xml:space="preserve"> injustas por parte do empregador, buscando apenas prejudicar o obreiro, elastecendo</w:t>
      </w:r>
      <w:r w:rsidR="00CE785C">
        <w:t>-se</w:t>
      </w:r>
      <w:r w:rsidRPr="001E5E26">
        <w:t xml:space="preserve"> portanto a proteção ao empregado. Sempre é bom ressaltar que, para implementação do caráter pedagógico da punição, sempre que possível, antes da aplicação da pena mais grave - despedimento por justa causa - deve o empregador lançar mão das punições mais leves, com as advertências, verbal ou escrita, e as suspensões.</w:t>
      </w:r>
    </w:p>
    <w:p w:rsidR="00467169" w:rsidRPr="001E5E26" w:rsidRDefault="00467169" w:rsidP="001E5E26">
      <w:pPr>
        <w:pStyle w:val="SemEspaamento"/>
      </w:pPr>
      <w:r w:rsidRPr="001E5E26">
        <w:t>Respondendo à problemática abordada pelo presente estudo, constatou-se que os aspectos punitivos encontrados no ord</w:t>
      </w:r>
      <w:r w:rsidR="00CE785C">
        <w:t>enamento jurídico trabalhista</w:t>
      </w:r>
      <w:r w:rsidRPr="001E5E26">
        <w:t xml:space="preserve"> foram previamente pensados e estudados, com a finalidade</w:t>
      </w:r>
      <w:r w:rsidR="00CE785C">
        <w:t xml:space="preserve"> </w:t>
      </w:r>
      <w:r w:rsidRPr="001E5E26">
        <w:t xml:space="preserve">de dar uma maior aplicabilidade ao seu objetivo pedagógico corretivo, buscando esclarecer que, mesmo sendo bastante protetiva, a lei </w:t>
      </w:r>
      <w:r w:rsidR="00CE785C" w:rsidRPr="001E5E26">
        <w:t>trabalhista repreende</w:t>
      </w:r>
      <w:r w:rsidRPr="001E5E26">
        <w:t xml:space="preserve"> e disponibiliza meios que cessem condutas transgressivas praticadas pelo empregado no ambiente de trabalho.</w:t>
      </w:r>
    </w:p>
    <w:p w:rsidR="00854F41" w:rsidRDefault="00854F41" w:rsidP="00854F41">
      <w:pPr>
        <w:spacing w:after="0" w:line="360" w:lineRule="auto"/>
        <w:ind w:right="-568"/>
        <w:rPr>
          <w:rFonts w:ascii="Times New Roman" w:hAnsi="Times New Roman"/>
          <w:b/>
          <w:sz w:val="24"/>
          <w:szCs w:val="24"/>
        </w:rPr>
      </w:pPr>
    </w:p>
    <w:p w:rsidR="00854F41" w:rsidRDefault="00467169" w:rsidP="00854F41">
      <w:pPr>
        <w:spacing w:after="0" w:line="360" w:lineRule="auto"/>
        <w:ind w:right="-568"/>
        <w:rPr>
          <w:rFonts w:ascii="Times New Roman" w:hAnsi="Times New Roman"/>
          <w:b/>
          <w:sz w:val="24"/>
          <w:szCs w:val="24"/>
        </w:rPr>
      </w:pPr>
      <w:r>
        <w:rPr>
          <w:rFonts w:ascii="Times New Roman" w:hAnsi="Times New Roman"/>
          <w:b/>
          <w:sz w:val="24"/>
          <w:szCs w:val="24"/>
        </w:rPr>
        <w:t>REFERÊNCIAS</w:t>
      </w:r>
      <w:r w:rsidR="00EE7464">
        <w:rPr>
          <w:rFonts w:ascii="Times New Roman" w:hAnsi="Times New Roman"/>
          <w:b/>
          <w:sz w:val="24"/>
          <w:szCs w:val="24"/>
        </w:rPr>
        <w:t xml:space="preserve"> BIBLIOGRÁFICAS</w:t>
      </w:r>
    </w:p>
    <w:p w:rsidR="00EE7464" w:rsidRDefault="00EE7464" w:rsidP="00EE7464">
      <w:pPr>
        <w:pStyle w:val="SemEspaamento"/>
        <w:spacing w:line="240" w:lineRule="auto"/>
        <w:ind w:firstLine="0"/>
        <w:jc w:val="left"/>
      </w:pPr>
    </w:p>
    <w:p w:rsidR="00EE7464" w:rsidRDefault="00EE7464" w:rsidP="00EE7464">
      <w:pPr>
        <w:pStyle w:val="SemEspaamento"/>
        <w:spacing w:line="240" w:lineRule="auto"/>
        <w:ind w:firstLine="0"/>
        <w:jc w:val="left"/>
      </w:pPr>
      <w:r w:rsidRPr="00FF6702">
        <w:rPr>
          <w:b/>
        </w:rPr>
        <w:lastRenderedPageBreak/>
        <w:t>BARROS</w:t>
      </w:r>
      <w:r>
        <w:t xml:space="preserve">, Alice. </w:t>
      </w:r>
      <w:r>
        <w:rPr>
          <w:b/>
        </w:rPr>
        <w:t>Curso de Direito do Trabalho.</w:t>
      </w:r>
      <w:r w:rsidR="00FF6702">
        <w:t xml:space="preserve"> 8°. Ed. São Paulo</w:t>
      </w:r>
      <w:r>
        <w:t>:</w:t>
      </w:r>
      <w:r w:rsidR="00FF6702">
        <w:t xml:space="preserve"> </w:t>
      </w:r>
      <w:r>
        <w:t>LTr, 2012.</w:t>
      </w:r>
    </w:p>
    <w:p w:rsidR="00467169" w:rsidRDefault="00467169" w:rsidP="00467169">
      <w:pPr>
        <w:spacing w:after="0" w:line="360" w:lineRule="auto"/>
        <w:ind w:right="-568"/>
        <w:jc w:val="both"/>
        <w:rPr>
          <w:rFonts w:ascii="Times New Roman" w:hAnsi="Times New Roman"/>
        </w:rPr>
      </w:pPr>
    </w:p>
    <w:p w:rsidR="00AD1C5B" w:rsidRDefault="00467169" w:rsidP="00EE7464">
      <w:pPr>
        <w:pStyle w:val="SemEspaamento"/>
        <w:spacing w:line="240" w:lineRule="auto"/>
        <w:ind w:firstLine="0"/>
        <w:jc w:val="left"/>
      </w:pPr>
      <w:r w:rsidRPr="00FF6702">
        <w:rPr>
          <w:b/>
        </w:rPr>
        <w:t>CARRION</w:t>
      </w:r>
      <w:r>
        <w:t xml:space="preserve">, Valentin. </w:t>
      </w:r>
      <w:r>
        <w:rPr>
          <w:b/>
        </w:rPr>
        <w:t>Comentários à Consolidação das Leis do Trabalho</w:t>
      </w:r>
      <w:r>
        <w:t>, 35°. Ed.</w:t>
      </w:r>
      <w:r w:rsidR="001E5E26">
        <w:t xml:space="preserve"> </w:t>
      </w:r>
      <w:r>
        <w:t>São Paulo, Saraiva 2010.</w:t>
      </w:r>
    </w:p>
    <w:p w:rsidR="001E5E26" w:rsidRDefault="001E5E26" w:rsidP="00EE7464">
      <w:pPr>
        <w:pStyle w:val="SemEspaamento"/>
        <w:spacing w:line="240" w:lineRule="auto"/>
        <w:ind w:firstLine="0"/>
        <w:jc w:val="left"/>
      </w:pPr>
    </w:p>
    <w:p w:rsidR="00467169" w:rsidRDefault="00467169" w:rsidP="00EE7464">
      <w:pPr>
        <w:pStyle w:val="SemEspaamento"/>
        <w:spacing w:line="240" w:lineRule="auto"/>
        <w:ind w:firstLine="0"/>
        <w:jc w:val="left"/>
      </w:pPr>
      <w:bookmarkStart w:id="2" w:name="__DdeLink__403_2115080641"/>
      <w:r w:rsidRPr="00FF6702">
        <w:rPr>
          <w:b/>
        </w:rPr>
        <w:t>DELGADO</w:t>
      </w:r>
      <w:r>
        <w:t xml:space="preserve">, Maurício Godinho. </w:t>
      </w:r>
      <w:r>
        <w:rPr>
          <w:b/>
        </w:rPr>
        <w:t>Curso de Direito do Trabalho</w:t>
      </w:r>
      <w:bookmarkEnd w:id="2"/>
      <w:r>
        <w:t>. 14°.Ed. São Paulo: Ltr, 2015.</w:t>
      </w:r>
    </w:p>
    <w:p w:rsidR="00EE7464" w:rsidRDefault="00EE7464" w:rsidP="00EE7464">
      <w:pPr>
        <w:pStyle w:val="SemEspaamento"/>
        <w:spacing w:line="240" w:lineRule="auto"/>
        <w:ind w:firstLine="0"/>
        <w:jc w:val="left"/>
      </w:pPr>
    </w:p>
    <w:p w:rsidR="00EE7464" w:rsidRDefault="00EE7464" w:rsidP="00EE7464">
      <w:pPr>
        <w:pStyle w:val="SemEspaamento"/>
        <w:spacing w:line="240" w:lineRule="auto"/>
        <w:ind w:firstLine="0"/>
        <w:jc w:val="left"/>
      </w:pPr>
      <w:r w:rsidRPr="00FF6702">
        <w:rPr>
          <w:b/>
        </w:rPr>
        <w:t>GARCIA</w:t>
      </w:r>
      <w:r>
        <w:t xml:space="preserve">, Gustavo Felipe Barbosa. </w:t>
      </w:r>
      <w:r>
        <w:rPr>
          <w:b/>
          <w:bCs/>
        </w:rPr>
        <w:t xml:space="preserve">Curso de Direito do Trabalho, </w:t>
      </w:r>
      <w:r>
        <w:t>6ª Ed. Rio de Janeiro: Forense, 2012.</w:t>
      </w:r>
    </w:p>
    <w:p w:rsidR="001E5E26" w:rsidRDefault="001E5E26" w:rsidP="00EE7464">
      <w:pPr>
        <w:pStyle w:val="SemEspaamento"/>
        <w:spacing w:line="240" w:lineRule="auto"/>
        <w:ind w:firstLine="0"/>
        <w:jc w:val="left"/>
      </w:pPr>
    </w:p>
    <w:p w:rsidR="00467169" w:rsidRDefault="001E5E26" w:rsidP="00EE7464">
      <w:pPr>
        <w:pStyle w:val="SemEspaamento"/>
        <w:spacing w:line="240" w:lineRule="auto"/>
        <w:ind w:firstLine="0"/>
        <w:jc w:val="left"/>
      </w:pPr>
      <w:r w:rsidRPr="00FF6702">
        <w:rPr>
          <w:b/>
        </w:rPr>
        <w:t>M</w:t>
      </w:r>
      <w:r w:rsidR="00467169" w:rsidRPr="00FF6702">
        <w:rPr>
          <w:b/>
        </w:rPr>
        <w:t>ARTINEZ</w:t>
      </w:r>
      <w:r w:rsidR="00467169">
        <w:t xml:space="preserve">, Luciano. </w:t>
      </w:r>
      <w:r w:rsidR="00467169">
        <w:rPr>
          <w:b/>
        </w:rPr>
        <w:t>Curso de Direito do Trabalho</w:t>
      </w:r>
      <w:r w:rsidR="00467169">
        <w:t>.3°.Ed. São Paulo: Saraiva,2012.</w:t>
      </w:r>
    </w:p>
    <w:p w:rsidR="00EE7464" w:rsidRDefault="00EE7464" w:rsidP="00EE7464">
      <w:pPr>
        <w:pStyle w:val="SemEspaamento"/>
        <w:spacing w:line="240" w:lineRule="auto"/>
        <w:ind w:firstLine="0"/>
        <w:jc w:val="left"/>
      </w:pPr>
    </w:p>
    <w:p w:rsidR="00467169" w:rsidRDefault="00467169" w:rsidP="00EE7464">
      <w:pPr>
        <w:pStyle w:val="SemEspaamento"/>
        <w:spacing w:line="240" w:lineRule="auto"/>
        <w:ind w:firstLine="0"/>
        <w:jc w:val="left"/>
      </w:pPr>
      <w:r w:rsidRPr="00FF6702">
        <w:rPr>
          <w:b/>
        </w:rPr>
        <w:t>MARTINS</w:t>
      </w:r>
      <w:r w:rsidR="00FF6702">
        <w:t xml:space="preserve">, </w:t>
      </w:r>
      <w:r>
        <w:t>Sergio Pinto</w:t>
      </w:r>
      <w:r w:rsidR="00FF6702">
        <w:rPr>
          <w:b/>
        </w:rPr>
        <w:t xml:space="preserve">. Direito do </w:t>
      </w:r>
      <w:r>
        <w:rPr>
          <w:b/>
        </w:rPr>
        <w:t>Trabalho</w:t>
      </w:r>
      <w:r w:rsidR="00FF6702">
        <w:t>. 23ª.Ed. São Paulo</w:t>
      </w:r>
      <w:r>
        <w:t>: Atlas, 2007.</w:t>
      </w:r>
    </w:p>
    <w:p w:rsidR="00EE7464" w:rsidRDefault="00EE7464" w:rsidP="00EE7464">
      <w:pPr>
        <w:pStyle w:val="SemEspaamento"/>
        <w:spacing w:line="240" w:lineRule="auto"/>
        <w:ind w:firstLine="0"/>
        <w:jc w:val="left"/>
      </w:pPr>
    </w:p>
    <w:p w:rsidR="00467169" w:rsidRDefault="00467169" w:rsidP="00EE7464">
      <w:pPr>
        <w:pStyle w:val="SemEspaamento"/>
        <w:spacing w:line="240" w:lineRule="auto"/>
        <w:ind w:firstLine="0"/>
        <w:jc w:val="left"/>
      </w:pPr>
      <w:r w:rsidRPr="00FF6702">
        <w:rPr>
          <w:b/>
        </w:rPr>
        <w:t>PAULO</w:t>
      </w:r>
      <w:r>
        <w:t xml:space="preserve">, Vicente e ALEXANDRINO, Marcelo. </w:t>
      </w:r>
      <w:r>
        <w:rPr>
          <w:b/>
          <w:bCs/>
        </w:rPr>
        <w:t>Manual de Direito do Trabalho</w:t>
      </w:r>
      <w:r>
        <w:t>, 15ª. Ed. Rio de Janeiro, Método, 2011.</w:t>
      </w:r>
    </w:p>
    <w:p w:rsidR="00EE7464" w:rsidRDefault="00EE7464" w:rsidP="00EE7464">
      <w:pPr>
        <w:pStyle w:val="SemEspaamento"/>
        <w:spacing w:line="240" w:lineRule="auto"/>
        <w:ind w:firstLine="0"/>
        <w:jc w:val="left"/>
      </w:pPr>
    </w:p>
    <w:p w:rsidR="00467169" w:rsidRDefault="00467169" w:rsidP="00EE7464">
      <w:pPr>
        <w:pStyle w:val="SemEspaamento"/>
        <w:spacing w:line="240" w:lineRule="auto"/>
        <w:ind w:firstLine="0"/>
        <w:jc w:val="left"/>
      </w:pPr>
      <w:r w:rsidRPr="00FF6702">
        <w:rPr>
          <w:b/>
        </w:rPr>
        <w:t>SARAIVA</w:t>
      </w:r>
      <w:r>
        <w:t xml:space="preserve">, Renato. </w:t>
      </w:r>
      <w:r>
        <w:rPr>
          <w:b/>
          <w:bCs/>
        </w:rPr>
        <w:t xml:space="preserve">Direito do Trabalho, </w:t>
      </w:r>
      <w:r>
        <w:t>4ª. Ed.Rio de Janeiro: Forense: São Paulo: Método, 2011.</w:t>
      </w:r>
    </w:p>
    <w:p w:rsidR="00EE7464" w:rsidRDefault="00EE7464" w:rsidP="00EE7464">
      <w:pPr>
        <w:pStyle w:val="SemEspaamento"/>
        <w:spacing w:line="240" w:lineRule="auto"/>
        <w:ind w:firstLine="0"/>
        <w:jc w:val="left"/>
      </w:pPr>
    </w:p>
    <w:p w:rsidR="00467169" w:rsidRDefault="00467169" w:rsidP="00EE7464">
      <w:pPr>
        <w:pStyle w:val="SemEspaamento"/>
        <w:spacing w:line="240" w:lineRule="auto"/>
        <w:ind w:firstLine="0"/>
        <w:jc w:val="left"/>
      </w:pPr>
      <w:r w:rsidRPr="00FF6702">
        <w:rPr>
          <w:b/>
        </w:rPr>
        <w:t>VIANNA</w:t>
      </w:r>
      <w:r>
        <w:t>, Cláudia Salles Viela.</w:t>
      </w:r>
      <w:r>
        <w:rPr>
          <w:b/>
          <w:bCs/>
        </w:rPr>
        <w:t xml:space="preserve"> Manual Prático das Relações Trabalhistas</w:t>
      </w:r>
      <w:r>
        <w:t>, 9ª. Ed. São Paulo: Ltr, 2008.</w:t>
      </w:r>
    </w:p>
    <w:p w:rsidR="00EE7464" w:rsidRDefault="00EE7464" w:rsidP="00EE7464">
      <w:pPr>
        <w:pStyle w:val="SemEspaamento"/>
        <w:spacing w:line="240" w:lineRule="auto"/>
        <w:ind w:firstLine="0"/>
        <w:jc w:val="left"/>
      </w:pPr>
    </w:p>
    <w:p w:rsidR="00EE7464" w:rsidRDefault="00EE7464" w:rsidP="00EE7464">
      <w:pPr>
        <w:pStyle w:val="SemEspaamento"/>
        <w:spacing w:line="240" w:lineRule="auto"/>
        <w:ind w:firstLine="0"/>
        <w:jc w:val="left"/>
      </w:pPr>
    </w:p>
    <w:p w:rsidR="00853A52" w:rsidRPr="00684EEA" w:rsidRDefault="00853A52" w:rsidP="00467169">
      <w:pPr>
        <w:pStyle w:val="SemEspaamento"/>
        <w:rPr>
          <w:rFonts w:cs="Times New Roman"/>
          <w:color w:val="0D0D0D" w:themeColor="text1" w:themeTint="F2"/>
          <w:szCs w:val="24"/>
        </w:rPr>
      </w:pPr>
    </w:p>
    <w:sectPr w:rsidR="00853A52" w:rsidRPr="00684EEA" w:rsidSect="005B464C">
      <w:pgSz w:w="11906" w:h="16838"/>
      <w:pgMar w:top="1701" w:right="1134"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BA9" w:rsidRDefault="005E1BA9" w:rsidP="00F003E9">
      <w:pPr>
        <w:spacing w:after="0" w:line="240" w:lineRule="auto"/>
      </w:pPr>
      <w:r>
        <w:separator/>
      </w:r>
    </w:p>
  </w:endnote>
  <w:endnote w:type="continuationSeparator" w:id="0">
    <w:p w:rsidR="005E1BA9" w:rsidRDefault="005E1BA9" w:rsidP="00F0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BA9" w:rsidRDefault="005E1BA9" w:rsidP="00F003E9">
      <w:pPr>
        <w:spacing w:after="0" w:line="240" w:lineRule="auto"/>
      </w:pPr>
      <w:r>
        <w:separator/>
      </w:r>
    </w:p>
  </w:footnote>
  <w:footnote w:type="continuationSeparator" w:id="0">
    <w:p w:rsidR="005E1BA9" w:rsidRDefault="005E1BA9" w:rsidP="00F003E9">
      <w:pPr>
        <w:spacing w:after="0" w:line="240" w:lineRule="auto"/>
      </w:pPr>
      <w:r>
        <w:continuationSeparator/>
      </w:r>
    </w:p>
  </w:footnote>
  <w:footnote w:id="1">
    <w:p w:rsidR="005B464C" w:rsidRPr="00182BA0" w:rsidRDefault="005B464C" w:rsidP="005B464C">
      <w:pPr>
        <w:pStyle w:val="Textodenotaderodap"/>
        <w:rPr>
          <w:rFonts w:ascii="Times New Roman" w:hAnsi="Times New Roman" w:cs="Times New Roman"/>
        </w:rPr>
      </w:pPr>
      <w:r w:rsidRPr="00182BA0">
        <w:rPr>
          <w:rStyle w:val="Refdenotaderodap"/>
          <w:rFonts w:ascii="Times New Roman" w:hAnsi="Times New Roman" w:cs="Times New Roman"/>
        </w:rPr>
        <w:sym w:font="Symbol" w:char="F02A"/>
      </w:r>
      <w:r w:rsidRPr="00182BA0">
        <w:rPr>
          <w:rFonts w:ascii="Times New Roman" w:hAnsi="Times New Roman" w:cs="Times New Roman"/>
        </w:rPr>
        <w:t xml:space="preserve"> Graduanda do Curso de Bacharelado em Direito da Faculdade de Ciências Sociais Aplicadas – FACISA.</w:t>
      </w:r>
    </w:p>
    <w:p w:rsidR="005B464C" w:rsidRPr="00182BA0" w:rsidRDefault="005B464C" w:rsidP="005B464C">
      <w:pPr>
        <w:pStyle w:val="Textodenotaderodap"/>
        <w:rPr>
          <w:rFonts w:ascii="Times New Roman" w:hAnsi="Times New Roman" w:cs="Times New Roman"/>
        </w:rPr>
      </w:pPr>
      <w:r w:rsidRPr="005B464C">
        <w:rPr>
          <w:rFonts w:ascii="Times New Roman" w:hAnsi="Times New Roman" w:cs="Times New Roman"/>
        </w:rPr>
        <w:t>E-mail:</w:t>
      </w:r>
      <w:r w:rsidRPr="005B464C">
        <w:rPr>
          <w:rFonts w:ascii="Calibri" w:hAnsi="Calibri"/>
          <w:color w:val="444444"/>
          <w:sz w:val="23"/>
          <w:szCs w:val="23"/>
          <w:shd w:val="clear" w:color="auto" w:fill="FFFFFF"/>
        </w:rPr>
        <w:t xml:space="preserve">  </w:t>
      </w:r>
      <w:hyperlink r:id="rId1" w:history="1">
        <w:r w:rsidRPr="005B464C">
          <w:rPr>
            <w:rStyle w:val="Hyperlink"/>
            <w:rFonts w:ascii="Times New Roman" w:hAnsi="Times New Roman" w:cs="Times New Roman"/>
            <w:color w:val="auto"/>
            <w:u w:val="none"/>
          </w:rPr>
          <w:t>mairaa_gonzaga@hotmail.com</w:t>
        </w:r>
      </w:hyperlink>
      <w:r w:rsidRPr="005B464C">
        <w:rPr>
          <w:rFonts w:ascii="Times New Roman" w:hAnsi="Times New Roman" w:cs="Times New Roman"/>
        </w:rPr>
        <w:t xml:space="preserve">. </w:t>
      </w:r>
      <w:r w:rsidRPr="00182BA0">
        <w:rPr>
          <w:rFonts w:ascii="Times New Roman" w:hAnsi="Times New Roman" w:cs="Times New Roman"/>
        </w:rPr>
        <w:t>Telefone</w:t>
      </w:r>
      <w:r>
        <w:rPr>
          <w:rFonts w:ascii="Times New Roman" w:hAnsi="Times New Roman" w:cs="Times New Roman"/>
        </w:rPr>
        <w:t xml:space="preserve"> </w:t>
      </w:r>
      <w:r w:rsidRPr="00182BA0">
        <w:rPr>
          <w:rFonts w:ascii="Times New Roman" w:hAnsi="Times New Roman" w:cs="Times New Roman"/>
        </w:rPr>
        <w:t xml:space="preserve">(83) </w:t>
      </w:r>
      <w:r w:rsidRPr="005B464C">
        <w:rPr>
          <w:rFonts w:ascii="Times New Roman" w:hAnsi="Times New Roman" w:cs="Times New Roman"/>
        </w:rPr>
        <w:t>988282289</w:t>
      </w:r>
      <w:r>
        <w:rPr>
          <w:rFonts w:ascii="Times New Roman" w:hAnsi="Times New Roman" w:cs="Times New Roman"/>
        </w:rPr>
        <w:t>.</w:t>
      </w:r>
      <w:r w:rsidRPr="005B464C">
        <w:rPr>
          <w:rFonts w:ascii="Times New Roman" w:hAnsi="Times New Roman" w:cs="Times New Roman"/>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278082"/>
      <w:docPartObj>
        <w:docPartGallery w:val="Page Numbers (Top of Page)"/>
        <w:docPartUnique/>
      </w:docPartObj>
    </w:sdtPr>
    <w:sdtEndPr/>
    <w:sdtContent>
      <w:p w:rsidR="005B464C" w:rsidRDefault="005B464C">
        <w:pPr>
          <w:pStyle w:val="Cabealho"/>
          <w:jc w:val="right"/>
        </w:pPr>
        <w:r>
          <w:fldChar w:fldCharType="begin"/>
        </w:r>
        <w:r>
          <w:instrText>PAGE   \* MERGEFORMAT</w:instrText>
        </w:r>
        <w:r>
          <w:fldChar w:fldCharType="separate"/>
        </w:r>
        <w:r w:rsidR="0034263D">
          <w:rPr>
            <w:noProof/>
          </w:rPr>
          <w:t>23</w:t>
        </w:r>
        <w:r>
          <w:fldChar w:fldCharType="end"/>
        </w:r>
      </w:p>
    </w:sdtContent>
  </w:sdt>
  <w:p w:rsidR="005B464C" w:rsidRDefault="005B46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2FB8"/>
    <w:multiLevelType w:val="hybridMultilevel"/>
    <w:tmpl w:val="0436FC0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E3796B"/>
    <w:multiLevelType w:val="hybridMultilevel"/>
    <w:tmpl w:val="8AD0AE12"/>
    <w:lvl w:ilvl="0" w:tplc="200CEB46">
      <w:start w:val="2"/>
      <w:numFmt w:val="decimal"/>
      <w:lvlText w:val="%1."/>
      <w:lvlJc w:val="left"/>
      <w:pPr>
        <w:ind w:left="216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211436BB"/>
    <w:multiLevelType w:val="multilevel"/>
    <w:tmpl w:val="D424065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3C030AA"/>
    <w:multiLevelType w:val="hybridMultilevel"/>
    <w:tmpl w:val="6BC4BE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6500CF"/>
    <w:multiLevelType w:val="multilevel"/>
    <w:tmpl w:val="C1021DF2"/>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794213A"/>
    <w:multiLevelType w:val="hybridMultilevel"/>
    <w:tmpl w:val="58F8974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9F301D0"/>
    <w:multiLevelType w:val="hybridMultilevel"/>
    <w:tmpl w:val="551C6EFE"/>
    <w:lvl w:ilvl="0" w:tplc="0416000F">
      <w:start w:val="1"/>
      <w:numFmt w:val="decimal"/>
      <w:lvlText w:val="%1."/>
      <w:lvlJc w:val="left"/>
      <w:pPr>
        <w:ind w:left="-44" w:hanging="360"/>
      </w:pPr>
    </w:lvl>
    <w:lvl w:ilvl="1" w:tplc="04160019" w:tentative="1">
      <w:start w:val="1"/>
      <w:numFmt w:val="lowerLetter"/>
      <w:lvlText w:val="%2."/>
      <w:lvlJc w:val="left"/>
      <w:pPr>
        <w:ind w:left="676" w:hanging="360"/>
      </w:pPr>
    </w:lvl>
    <w:lvl w:ilvl="2" w:tplc="0416001B" w:tentative="1">
      <w:start w:val="1"/>
      <w:numFmt w:val="lowerRoman"/>
      <w:lvlText w:val="%3."/>
      <w:lvlJc w:val="right"/>
      <w:pPr>
        <w:ind w:left="1396" w:hanging="180"/>
      </w:pPr>
    </w:lvl>
    <w:lvl w:ilvl="3" w:tplc="0416000F" w:tentative="1">
      <w:start w:val="1"/>
      <w:numFmt w:val="decimal"/>
      <w:lvlText w:val="%4."/>
      <w:lvlJc w:val="left"/>
      <w:pPr>
        <w:ind w:left="2116" w:hanging="360"/>
      </w:pPr>
    </w:lvl>
    <w:lvl w:ilvl="4" w:tplc="04160019" w:tentative="1">
      <w:start w:val="1"/>
      <w:numFmt w:val="lowerLetter"/>
      <w:lvlText w:val="%5."/>
      <w:lvlJc w:val="left"/>
      <w:pPr>
        <w:ind w:left="2836" w:hanging="360"/>
      </w:pPr>
    </w:lvl>
    <w:lvl w:ilvl="5" w:tplc="0416001B" w:tentative="1">
      <w:start w:val="1"/>
      <w:numFmt w:val="lowerRoman"/>
      <w:lvlText w:val="%6."/>
      <w:lvlJc w:val="right"/>
      <w:pPr>
        <w:ind w:left="3556" w:hanging="180"/>
      </w:pPr>
    </w:lvl>
    <w:lvl w:ilvl="6" w:tplc="0416000F" w:tentative="1">
      <w:start w:val="1"/>
      <w:numFmt w:val="decimal"/>
      <w:lvlText w:val="%7."/>
      <w:lvlJc w:val="left"/>
      <w:pPr>
        <w:ind w:left="4276" w:hanging="360"/>
      </w:pPr>
    </w:lvl>
    <w:lvl w:ilvl="7" w:tplc="04160019" w:tentative="1">
      <w:start w:val="1"/>
      <w:numFmt w:val="lowerLetter"/>
      <w:lvlText w:val="%8."/>
      <w:lvlJc w:val="left"/>
      <w:pPr>
        <w:ind w:left="4996" w:hanging="360"/>
      </w:pPr>
    </w:lvl>
    <w:lvl w:ilvl="8" w:tplc="0416001B" w:tentative="1">
      <w:start w:val="1"/>
      <w:numFmt w:val="lowerRoman"/>
      <w:lvlText w:val="%9."/>
      <w:lvlJc w:val="right"/>
      <w:pPr>
        <w:ind w:left="5716" w:hanging="180"/>
      </w:pPr>
    </w:lvl>
  </w:abstractNum>
  <w:abstractNum w:abstractNumId="7">
    <w:nsid w:val="48216E29"/>
    <w:multiLevelType w:val="hybridMultilevel"/>
    <w:tmpl w:val="0532C9A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4DCE"/>
    <w:multiLevelType w:val="multilevel"/>
    <w:tmpl w:val="CCC43982"/>
    <w:lvl w:ilvl="0">
      <w:start w:val="1"/>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11428D8"/>
    <w:multiLevelType w:val="multilevel"/>
    <w:tmpl w:val="6178B39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5AF40FEE"/>
    <w:multiLevelType w:val="hybridMultilevel"/>
    <w:tmpl w:val="82DCD612"/>
    <w:lvl w:ilvl="0" w:tplc="200CEB46">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B8D73C4"/>
    <w:multiLevelType w:val="multilevel"/>
    <w:tmpl w:val="13842C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CAB55B4"/>
    <w:multiLevelType w:val="hybridMultilevel"/>
    <w:tmpl w:val="D18C94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0184073"/>
    <w:multiLevelType w:val="multilevel"/>
    <w:tmpl w:val="9F48F2FE"/>
    <w:lvl w:ilvl="0">
      <w:start w:val="1"/>
      <w:numFmt w:val="lowerLetter"/>
      <w:lvlText w:val="%1)"/>
      <w:lvlJc w:val="left"/>
      <w:pPr>
        <w:ind w:left="3479" w:hanging="360"/>
      </w:p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14">
    <w:nsid w:val="6ACF4C81"/>
    <w:multiLevelType w:val="hybridMultilevel"/>
    <w:tmpl w:val="467C53C4"/>
    <w:lvl w:ilvl="0" w:tplc="04160017">
      <w:start w:val="1"/>
      <w:numFmt w:val="lowerLetter"/>
      <w:lvlText w:val="%1)"/>
      <w:lvlJc w:val="left"/>
      <w:pPr>
        <w:ind w:left="3192" w:hanging="360"/>
      </w:p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5">
    <w:nsid w:val="6D2B4B11"/>
    <w:multiLevelType w:val="hybridMultilevel"/>
    <w:tmpl w:val="A950E69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8"/>
  </w:num>
  <w:num w:numId="9">
    <w:abstractNumId w:val="14"/>
  </w:num>
  <w:num w:numId="10">
    <w:abstractNumId w:val="5"/>
  </w:num>
  <w:num w:numId="11">
    <w:abstractNumId w:val="7"/>
  </w:num>
  <w:num w:numId="12">
    <w:abstractNumId w:val="10"/>
  </w:num>
  <w:num w:numId="13">
    <w:abstractNumId w:val="1"/>
  </w:num>
  <w:num w:numId="14">
    <w:abstractNumId w:val="15"/>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598"/>
    <w:rsid w:val="00026BEA"/>
    <w:rsid w:val="00072411"/>
    <w:rsid w:val="000A5AA2"/>
    <w:rsid w:val="00163E2B"/>
    <w:rsid w:val="001731CD"/>
    <w:rsid w:val="001754B1"/>
    <w:rsid w:val="0018263A"/>
    <w:rsid w:val="001E576F"/>
    <w:rsid w:val="001E5E26"/>
    <w:rsid w:val="00202D22"/>
    <w:rsid w:val="00220A47"/>
    <w:rsid w:val="00235A4F"/>
    <w:rsid w:val="00267514"/>
    <w:rsid w:val="00284DD9"/>
    <w:rsid w:val="0030698C"/>
    <w:rsid w:val="0034263D"/>
    <w:rsid w:val="0041353B"/>
    <w:rsid w:val="004427C3"/>
    <w:rsid w:val="00467169"/>
    <w:rsid w:val="0053798B"/>
    <w:rsid w:val="005817AF"/>
    <w:rsid w:val="005B464C"/>
    <w:rsid w:val="005E1BA9"/>
    <w:rsid w:val="00600C3F"/>
    <w:rsid w:val="00634E9C"/>
    <w:rsid w:val="00645815"/>
    <w:rsid w:val="0065225D"/>
    <w:rsid w:val="00684EEA"/>
    <w:rsid w:val="00690E2D"/>
    <w:rsid w:val="006A0299"/>
    <w:rsid w:val="006C3E57"/>
    <w:rsid w:val="007108B9"/>
    <w:rsid w:val="00734A26"/>
    <w:rsid w:val="00752BE5"/>
    <w:rsid w:val="00853A52"/>
    <w:rsid w:val="00854F41"/>
    <w:rsid w:val="00877C8F"/>
    <w:rsid w:val="008B26B1"/>
    <w:rsid w:val="0092759E"/>
    <w:rsid w:val="009A229D"/>
    <w:rsid w:val="00A62F45"/>
    <w:rsid w:val="00A64157"/>
    <w:rsid w:val="00AA41C5"/>
    <w:rsid w:val="00AD1C5B"/>
    <w:rsid w:val="00B06503"/>
    <w:rsid w:val="00B17E43"/>
    <w:rsid w:val="00B4270B"/>
    <w:rsid w:val="00B52A83"/>
    <w:rsid w:val="00B801D8"/>
    <w:rsid w:val="00C533A3"/>
    <w:rsid w:val="00C74574"/>
    <w:rsid w:val="00CD66D9"/>
    <w:rsid w:val="00CD6E44"/>
    <w:rsid w:val="00CE6156"/>
    <w:rsid w:val="00CE785C"/>
    <w:rsid w:val="00D657C8"/>
    <w:rsid w:val="00D710B0"/>
    <w:rsid w:val="00DB7412"/>
    <w:rsid w:val="00E0789F"/>
    <w:rsid w:val="00EE7464"/>
    <w:rsid w:val="00F003E9"/>
    <w:rsid w:val="00F237DB"/>
    <w:rsid w:val="00F65144"/>
    <w:rsid w:val="00F9117F"/>
    <w:rsid w:val="00FA5598"/>
    <w:rsid w:val="00FC53B2"/>
    <w:rsid w:val="00FF67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64157"/>
    <w:pPr>
      <w:keepNext/>
      <w:suppressAutoHyphens/>
      <w:spacing w:after="200" w:line="360" w:lineRule="auto"/>
      <w:outlineLvl w:val="0"/>
    </w:pPr>
    <w:rPr>
      <w:rFonts w:ascii="Times New Roman" w:eastAsia="SimSun" w:hAnsi="Times New Roman" w:cs="Times New Roman"/>
      <w:b/>
      <w:color w:val="00000A"/>
      <w:sz w:val="24"/>
      <w:szCs w:val="24"/>
    </w:rPr>
  </w:style>
  <w:style w:type="paragraph" w:styleId="Ttulo2">
    <w:name w:val="heading 2"/>
    <w:basedOn w:val="Normal"/>
    <w:next w:val="Normal"/>
    <w:link w:val="Ttulo2Char"/>
    <w:uiPriority w:val="9"/>
    <w:unhideWhenUsed/>
    <w:qFormat/>
    <w:rsid w:val="004671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ABNT"/>
    <w:uiPriority w:val="1"/>
    <w:qFormat/>
    <w:rsid w:val="00FA5598"/>
    <w:pPr>
      <w:spacing w:after="0" w:line="360" w:lineRule="auto"/>
      <w:ind w:firstLine="709"/>
      <w:jc w:val="both"/>
    </w:pPr>
    <w:rPr>
      <w:rFonts w:ascii="Times New Roman" w:hAnsi="Times New Roman"/>
      <w:sz w:val="24"/>
    </w:rPr>
  </w:style>
  <w:style w:type="paragraph" w:styleId="PargrafodaLista">
    <w:name w:val="List Paragraph"/>
    <w:basedOn w:val="Normal"/>
    <w:uiPriority w:val="34"/>
    <w:qFormat/>
    <w:rsid w:val="00853A52"/>
    <w:pPr>
      <w:spacing w:after="200" w:line="276" w:lineRule="auto"/>
      <w:ind w:left="720"/>
      <w:contextualSpacing/>
    </w:pPr>
    <w:rPr>
      <w:rFonts w:eastAsiaTheme="minorEastAsia"/>
      <w:lang w:eastAsia="pt-BR"/>
    </w:rPr>
  </w:style>
  <w:style w:type="paragraph" w:styleId="Cabealho">
    <w:name w:val="header"/>
    <w:basedOn w:val="Normal"/>
    <w:link w:val="CabealhoChar"/>
    <w:uiPriority w:val="99"/>
    <w:unhideWhenUsed/>
    <w:rsid w:val="00F003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3E9"/>
  </w:style>
  <w:style w:type="paragraph" w:styleId="Rodap">
    <w:name w:val="footer"/>
    <w:basedOn w:val="Normal"/>
    <w:link w:val="RodapChar"/>
    <w:uiPriority w:val="99"/>
    <w:unhideWhenUsed/>
    <w:rsid w:val="00F003E9"/>
    <w:pPr>
      <w:tabs>
        <w:tab w:val="center" w:pos="4252"/>
        <w:tab w:val="right" w:pos="8504"/>
      </w:tabs>
      <w:spacing w:after="0" w:line="240" w:lineRule="auto"/>
    </w:pPr>
  </w:style>
  <w:style w:type="character" w:customStyle="1" w:styleId="RodapChar">
    <w:name w:val="Rodapé Char"/>
    <w:basedOn w:val="Fontepargpadro"/>
    <w:link w:val="Rodap"/>
    <w:uiPriority w:val="99"/>
    <w:rsid w:val="00F003E9"/>
  </w:style>
  <w:style w:type="character" w:customStyle="1" w:styleId="Ttulo1Char">
    <w:name w:val="Título 1 Char"/>
    <w:basedOn w:val="Fontepargpadro"/>
    <w:link w:val="Ttulo1"/>
    <w:uiPriority w:val="9"/>
    <w:rsid w:val="00A64157"/>
    <w:rPr>
      <w:rFonts w:ascii="Times New Roman" w:eastAsia="SimSun" w:hAnsi="Times New Roman" w:cs="Times New Roman"/>
      <w:b/>
      <w:color w:val="00000A"/>
      <w:sz w:val="24"/>
      <w:szCs w:val="24"/>
    </w:rPr>
  </w:style>
  <w:style w:type="character" w:customStyle="1" w:styleId="RecuodecorpodetextoChar">
    <w:name w:val="Recuo de corpo de texto Char"/>
    <w:basedOn w:val="Fontepargpadro"/>
    <w:link w:val="Corpodetextorecuado"/>
    <w:uiPriority w:val="99"/>
    <w:rsid w:val="00467169"/>
    <w:rPr>
      <w:rFonts w:ascii="Times New Roman" w:hAnsi="Times New Roman" w:cs="Times New Roman"/>
      <w:sz w:val="24"/>
      <w:szCs w:val="24"/>
    </w:rPr>
  </w:style>
  <w:style w:type="paragraph" w:customStyle="1" w:styleId="Corpodetextorecuado">
    <w:name w:val="Corpo de texto recuado"/>
    <w:basedOn w:val="Normal"/>
    <w:link w:val="RecuodecorpodetextoChar"/>
    <w:uiPriority w:val="99"/>
    <w:unhideWhenUsed/>
    <w:rsid w:val="00467169"/>
    <w:pPr>
      <w:tabs>
        <w:tab w:val="left" w:pos="709"/>
      </w:tabs>
      <w:suppressAutoHyphens/>
      <w:spacing w:after="216" w:line="336" w:lineRule="atLeast"/>
      <w:ind w:left="142" w:firstLine="567"/>
      <w:jc w:val="both"/>
    </w:pPr>
    <w:rPr>
      <w:rFonts w:ascii="Times New Roman" w:hAnsi="Times New Roman" w:cs="Times New Roman"/>
      <w:sz w:val="24"/>
      <w:szCs w:val="24"/>
    </w:rPr>
  </w:style>
  <w:style w:type="character" w:customStyle="1" w:styleId="Ttulo2Char">
    <w:name w:val="Título 2 Char"/>
    <w:basedOn w:val="Fontepargpadro"/>
    <w:link w:val="Ttulo2"/>
    <w:uiPriority w:val="9"/>
    <w:rsid w:val="00467169"/>
    <w:rPr>
      <w:rFonts w:asciiTheme="majorHAnsi" w:eastAsiaTheme="majorEastAsia" w:hAnsiTheme="majorHAnsi" w:cstheme="majorBidi"/>
      <w:color w:val="2E74B5" w:themeColor="accent1" w:themeShade="BF"/>
      <w:sz w:val="26"/>
      <w:szCs w:val="26"/>
    </w:rPr>
  </w:style>
  <w:style w:type="character" w:customStyle="1" w:styleId="Corpodetexto3Char">
    <w:name w:val="Corpo de texto 3 Char"/>
    <w:basedOn w:val="Fontepargpadro"/>
    <w:link w:val="Corpodetexto3"/>
    <w:uiPriority w:val="99"/>
    <w:rsid w:val="00467169"/>
    <w:rPr>
      <w:sz w:val="16"/>
      <w:szCs w:val="16"/>
    </w:rPr>
  </w:style>
  <w:style w:type="character" w:customStyle="1" w:styleId="apple-converted-space">
    <w:name w:val="apple-converted-space"/>
    <w:basedOn w:val="Fontepargpadro"/>
    <w:rsid w:val="00467169"/>
  </w:style>
  <w:style w:type="character" w:styleId="Forte">
    <w:name w:val="Strong"/>
    <w:basedOn w:val="Fontepargpadro"/>
    <w:uiPriority w:val="22"/>
    <w:qFormat/>
    <w:rsid w:val="00467169"/>
    <w:rPr>
      <w:b/>
      <w:bCs/>
    </w:rPr>
  </w:style>
  <w:style w:type="character" w:customStyle="1" w:styleId="LinkdaInternet">
    <w:name w:val="Link da Internet"/>
    <w:basedOn w:val="Fontepargpadro"/>
    <w:uiPriority w:val="99"/>
    <w:unhideWhenUsed/>
    <w:rsid w:val="00467169"/>
    <w:rPr>
      <w:color w:val="0000FF"/>
      <w:u w:val="single"/>
    </w:rPr>
  </w:style>
  <w:style w:type="character" w:customStyle="1" w:styleId="Recuodecorpodetexto2Char">
    <w:name w:val="Recuo de corpo de texto 2 Char"/>
    <w:basedOn w:val="Fontepargpadro"/>
    <w:link w:val="Recuodecorpodetexto2"/>
    <w:uiPriority w:val="99"/>
    <w:rsid w:val="00467169"/>
    <w:rPr>
      <w:rFonts w:ascii="Times New Roman" w:eastAsia="Times New Roman" w:hAnsi="Times New Roman" w:cs="Times New Roman"/>
      <w:color w:val="000000"/>
      <w:sz w:val="24"/>
      <w:szCs w:val="24"/>
      <w:lang w:eastAsia="pt-BR"/>
    </w:rPr>
  </w:style>
  <w:style w:type="paragraph" w:styleId="Corpodetexto3">
    <w:name w:val="Body Text 3"/>
    <w:basedOn w:val="Normal"/>
    <w:link w:val="Corpodetexto3Char"/>
    <w:uiPriority w:val="99"/>
    <w:unhideWhenUsed/>
    <w:rsid w:val="00467169"/>
    <w:pPr>
      <w:suppressAutoHyphens/>
      <w:spacing w:after="120" w:line="276" w:lineRule="auto"/>
    </w:pPr>
    <w:rPr>
      <w:sz w:val="16"/>
      <w:szCs w:val="16"/>
    </w:rPr>
  </w:style>
  <w:style w:type="character" w:customStyle="1" w:styleId="Corpodetexto3Char1">
    <w:name w:val="Corpo de texto 3 Char1"/>
    <w:basedOn w:val="Fontepargpadro"/>
    <w:uiPriority w:val="99"/>
    <w:semiHidden/>
    <w:rsid w:val="00467169"/>
    <w:rPr>
      <w:sz w:val="16"/>
      <w:szCs w:val="16"/>
    </w:rPr>
  </w:style>
  <w:style w:type="paragraph" w:customStyle="1" w:styleId="snippet">
    <w:name w:val="snippet"/>
    <w:basedOn w:val="Normal"/>
    <w:rsid w:val="00467169"/>
    <w:pPr>
      <w:suppressAutoHyphens/>
      <w:spacing w:after="280" w:line="276" w:lineRule="auto"/>
    </w:pPr>
    <w:rPr>
      <w:rFonts w:ascii="Times New Roman" w:eastAsia="Times New Roman" w:hAnsi="Times New Roman" w:cs="Times New Roman"/>
      <w:color w:val="00000A"/>
      <w:sz w:val="24"/>
      <w:szCs w:val="24"/>
      <w:lang w:eastAsia="pt-BR"/>
    </w:rPr>
  </w:style>
  <w:style w:type="paragraph" w:styleId="Recuodecorpodetexto2">
    <w:name w:val="Body Text Indent 2"/>
    <w:basedOn w:val="Normal"/>
    <w:link w:val="Recuodecorpodetexto2Char"/>
    <w:uiPriority w:val="99"/>
    <w:unhideWhenUsed/>
    <w:rsid w:val="00467169"/>
    <w:pPr>
      <w:suppressAutoHyphens/>
      <w:spacing w:after="216" w:line="336" w:lineRule="atLeast"/>
      <w:ind w:firstLine="709"/>
      <w:jc w:val="both"/>
    </w:pPr>
    <w:rPr>
      <w:rFonts w:ascii="Times New Roman" w:eastAsia="Times New Roman" w:hAnsi="Times New Roman" w:cs="Times New Roman"/>
      <w:color w:val="000000"/>
      <w:sz w:val="24"/>
      <w:szCs w:val="24"/>
      <w:lang w:eastAsia="pt-BR"/>
    </w:rPr>
  </w:style>
  <w:style w:type="character" w:customStyle="1" w:styleId="Recuodecorpodetexto2Char1">
    <w:name w:val="Recuo de corpo de texto 2 Char1"/>
    <w:basedOn w:val="Fontepargpadro"/>
    <w:uiPriority w:val="99"/>
    <w:semiHidden/>
    <w:rsid w:val="00467169"/>
  </w:style>
  <w:style w:type="paragraph" w:customStyle="1" w:styleId="ecxmsobodytext3">
    <w:name w:val="ecxmsobodytext3"/>
    <w:basedOn w:val="Normal"/>
    <w:rsid w:val="00467169"/>
    <w:pPr>
      <w:spacing w:after="324" w:line="240" w:lineRule="auto"/>
    </w:pPr>
    <w:rPr>
      <w:rFonts w:ascii="Times New Roman" w:eastAsia="Times New Roman" w:hAnsi="Times New Roman" w:cs="Times New Roman"/>
      <w:color w:val="00000A"/>
      <w:sz w:val="24"/>
      <w:szCs w:val="24"/>
      <w:lang w:eastAsia="pt-BR"/>
    </w:rPr>
  </w:style>
  <w:style w:type="character" w:styleId="Refdecomentrio">
    <w:name w:val="annotation reference"/>
    <w:basedOn w:val="Fontepargpadro"/>
    <w:uiPriority w:val="99"/>
    <w:semiHidden/>
    <w:unhideWhenUsed/>
    <w:rsid w:val="00690E2D"/>
    <w:rPr>
      <w:sz w:val="16"/>
      <w:szCs w:val="16"/>
    </w:rPr>
  </w:style>
  <w:style w:type="paragraph" w:styleId="Textodecomentrio">
    <w:name w:val="annotation text"/>
    <w:basedOn w:val="Normal"/>
    <w:link w:val="TextodecomentrioChar"/>
    <w:uiPriority w:val="99"/>
    <w:semiHidden/>
    <w:unhideWhenUsed/>
    <w:rsid w:val="00690E2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90E2D"/>
    <w:rPr>
      <w:sz w:val="20"/>
      <w:szCs w:val="20"/>
    </w:rPr>
  </w:style>
  <w:style w:type="paragraph" w:styleId="Assuntodocomentrio">
    <w:name w:val="annotation subject"/>
    <w:basedOn w:val="Textodecomentrio"/>
    <w:next w:val="Textodecomentrio"/>
    <w:link w:val="AssuntodocomentrioChar"/>
    <w:uiPriority w:val="99"/>
    <w:semiHidden/>
    <w:unhideWhenUsed/>
    <w:rsid w:val="00690E2D"/>
    <w:rPr>
      <w:b/>
      <w:bCs/>
    </w:rPr>
  </w:style>
  <w:style w:type="character" w:customStyle="1" w:styleId="AssuntodocomentrioChar">
    <w:name w:val="Assunto do comentário Char"/>
    <w:basedOn w:val="TextodecomentrioChar"/>
    <w:link w:val="Assuntodocomentrio"/>
    <w:uiPriority w:val="99"/>
    <w:semiHidden/>
    <w:rsid w:val="00690E2D"/>
    <w:rPr>
      <w:b/>
      <w:bCs/>
      <w:sz w:val="20"/>
      <w:szCs w:val="20"/>
    </w:rPr>
  </w:style>
  <w:style w:type="paragraph" w:styleId="Textodebalo">
    <w:name w:val="Balloon Text"/>
    <w:basedOn w:val="Normal"/>
    <w:link w:val="TextodebaloChar"/>
    <w:uiPriority w:val="99"/>
    <w:semiHidden/>
    <w:unhideWhenUsed/>
    <w:rsid w:val="00690E2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90E2D"/>
    <w:rPr>
      <w:rFonts w:ascii="Segoe UI" w:hAnsi="Segoe UI" w:cs="Segoe UI"/>
      <w:sz w:val="18"/>
      <w:szCs w:val="18"/>
    </w:rPr>
  </w:style>
  <w:style w:type="paragraph" w:styleId="NormalWeb">
    <w:name w:val="Normal (Web)"/>
    <w:basedOn w:val="Normal"/>
    <w:uiPriority w:val="99"/>
    <w:semiHidden/>
    <w:unhideWhenUsed/>
    <w:rsid w:val="00C745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5B464C"/>
  </w:style>
  <w:style w:type="paragraph" w:styleId="Textodenotaderodap">
    <w:name w:val="footnote text"/>
    <w:basedOn w:val="Normal"/>
    <w:link w:val="TextodenotaderodapChar"/>
    <w:uiPriority w:val="99"/>
    <w:semiHidden/>
    <w:unhideWhenUsed/>
    <w:rsid w:val="005B464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B464C"/>
    <w:rPr>
      <w:sz w:val="20"/>
      <w:szCs w:val="20"/>
    </w:rPr>
  </w:style>
  <w:style w:type="character" w:styleId="Hyperlink">
    <w:name w:val="Hyperlink"/>
    <w:basedOn w:val="Fontepargpadro"/>
    <w:uiPriority w:val="99"/>
    <w:unhideWhenUsed/>
    <w:rsid w:val="005B464C"/>
    <w:rPr>
      <w:color w:val="0000FF"/>
      <w:u w:val="single"/>
    </w:rPr>
  </w:style>
  <w:style w:type="character" w:customStyle="1" w:styleId="skypec2ctextspan">
    <w:name w:val="skype_c2c_text_span"/>
    <w:basedOn w:val="Fontepargpadro"/>
    <w:rsid w:val="005B4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64157"/>
    <w:pPr>
      <w:keepNext/>
      <w:suppressAutoHyphens/>
      <w:spacing w:after="200" w:line="360" w:lineRule="auto"/>
      <w:outlineLvl w:val="0"/>
    </w:pPr>
    <w:rPr>
      <w:rFonts w:ascii="Times New Roman" w:eastAsia="SimSun" w:hAnsi="Times New Roman" w:cs="Times New Roman"/>
      <w:b/>
      <w:color w:val="00000A"/>
      <w:sz w:val="24"/>
      <w:szCs w:val="24"/>
    </w:rPr>
  </w:style>
  <w:style w:type="paragraph" w:styleId="Ttulo2">
    <w:name w:val="heading 2"/>
    <w:basedOn w:val="Normal"/>
    <w:next w:val="Normal"/>
    <w:link w:val="Ttulo2Char"/>
    <w:uiPriority w:val="9"/>
    <w:unhideWhenUsed/>
    <w:qFormat/>
    <w:rsid w:val="004671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ABNT"/>
    <w:uiPriority w:val="1"/>
    <w:qFormat/>
    <w:rsid w:val="00FA5598"/>
    <w:pPr>
      <w:spacing w:after="0" w:line="360" w:lineRule="auto"/>
      <w:ind w:firstLine="709"/>
      <w:jc w:val="both"/>
    </w:pPr>
    <w:rPr>
      <w:rFonts w:ascii="Times New Roman" w:hAnsi="Times New Roman"/>
      <w:sz w:val="24"/>
    </w:rPr>
  </w:style>
  <w:style w:type="paragraph" w:styleId="PargrafodaLista">
    <w:name w:val="List Paragraph"/>
    <w:basedOn w:val="Normal"/>
    <w:uiPriority w:val="34"/>
    <w:qFormat/>
    <w:rsid w:val="00853A52"/>
    <w:pPr>
      <w:spacing w:after="200" w:line="276" w:lineRule="auto"/>
      <w:ind w:left="720"/>
      <w:contextualSpacing/>
    </w:pPr>
    <w:rPr>
      <w:rFonts w:eastAsiaTheme="minorEastAsia"/>
      <w:lang w:eastAsia="pt-BR"/>
    </w:rPr>
  </w:style>
  <w:style w:type="paragraph" w:styleId="Cabealho">
    <w:name w:val="header"/>
    <w:basedOn w:val="Normal"/>
    <w:link w:val="CabealhoChar"/>
    <w:uiPriority w:val="99"/>
    <w:unhideWhenUsed/>
    <w:rsid w:val="00F003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3E9"/>
  </w:style>
  <w:style w:type="paragraph" w:styleId="Rodap">
    <w:name w:val="footer"/>
    <w:basedOn w:val="Normal"/>
    <w:link w:val="RodapChar"/>
    <w:uiPriority w:val="99"/>
    <w:unhideWhenUsed/>
    <w:rsid w:val="00F003E9"/>
    <w:pPr>
      <w:tabs>
        <w:tab w:val="center" w:pos="4252"/>
        <w:tab w:val="right" w:pos="8504"/>
      </w:tabs>
      <w:spacing w:after="0" w:line="240" w:lineRule="auto"/>
    </w:pPr>
  </w:style>
  <w:style w:type="character" w:customStyle="1" w:styleId="RodapChar">
    <w:name w:val="Rodapé Char"/>
    <w:basedOn w:val="Fontepargpadro"/>
    <w:link w:val="Rodap"/>
    <w:uiPriority w:val="99"/>
    <w:rsid w:val="00F003E9"/>
  </w:style>
  <w:style w:type="character" w:customStyle="1" w:styleId="Ttulo1Char">
    <w:name w:val="Título 1 Char"/>
    <w:basedOn w:val="Fontepargpadro"/>
    <w:link w:val="Ttulo1"/>
    <w:uiPriority w:val="9"/>
    <w:rsid w:val="00A64157"/>
    <w:rPr>
      <w:rFonts w:ascii="Times New Roman" w:eastAsia="SimSun" w:hAnsi="Times New Roman" w:cs="Times New Roman"/>
      <w:b/>
      <w:color w:val="00000A"/>
      <w:sz w:val="24"/>
      <w:szCs w:val="24"/>
    </w:rPr>
  </w:style>
  <w:style w:type="character" w:customStyle="1" w:styleId="RecuodecorpodetextoChar">
    <w:name w:val="Recuo de corpo de texto Char"/>
    <w:basedOn w:val="Fontepargpadro"/>
    <w:link w:val="Corpodetextorecuado"/>
    <w:uiPriority w:val="99"/>
    <w:rsid w:val="00467169"/>
    <w:rPr>
      <w:rFonts w:ascii="Times New Roman" w:hAnsi="Times New Roman" w:cs="Times New Roman"/>
      <w:sz w:val="24"/>
      <w:szCs w:val="24"/>
    </w:rPr>
  </w:style>
  <w:style w:type="paragraph" w:customStyle="1" w:styleId="Corpodetextorecuado">
    <w:name w:val="Corpo de texto recuado"/>
    <w:basedOn w:val="Normal"/>
    <w:link w:val="RecuodecorpodetextoChar"/>
    <w:uiPriority w:val="99"/>
    <w:unhideWhenUsed/>
    <w:rsid w:val="00467169"/>
    <w:pPr>
      <w:tabs>
        <w:tab w:val="left" w:pos="709"/>
      </w:tabs>
      <w:suppressAutoHyphens/>
      <w:spacing w:after="216" w:line="336" w:lineRule="atLeast"/>
      <w:ind w:left="142" w:firstLine="567"/>
      <w:jc w:val="both"/>
    </w:pPr>
    <w:rPr>
      <w:rFonts w:ascii="Times New Roman" w:hAnsi="Times New Roman" w:cs="Times New Roman"/>
      <w:sz w:val="24"/>
      <w:szCs w:val="24"/>
    </w:rPr>
  </w:style>
  <w:style w:type="character" w:customStyle="1" w:styleId="Ttulo2Char">
    <w:name w:val="Título 2 Char"/>
    <w:basedOn w:val="Fontepargpadro"/>
    <w:link w:val="Ttulo2"/>
    <w:uiPriority w:val="9"/>
    <w:rsid w:val="00467169"/>
    <w:rPr>
      <w:rFonts w:asciiTheme="majorHAnsi" w:eastAsiaTheme="majorEastAsia" w:hAnsiTheme="majorHAnsi" w:cstheme="majorBidi"/>
      <w:color w:val="2E74B5" w:themeColor="accent1" w:themeShade="BF"/>
      <w:sz w:val="26"/>
      <w:szCs w:val="26"/>
    </w:rPr>
  </w:style>
  <w:style w:type="character" w:customStyle="1" w:styleId="Corpodetexto3Char">
    <w:name w:val="Corpo de texto 3 Char"/>
    <w:basedOn w:val="Fontepargpadro"/>
    <w:link w:val="Corpodetexto3"/>
    <w:uiPriority w:val="99"/>
    <w:rsid w:val="00467169"/>
    <w:rPr>
      <w:sz w:val="16"/>
      <w:szCs w:val="16"/>
    </w:rPr>
  </w:style>
  <w:style w:type="character" w:customStyle="1" w:styleId="apple-converted-space">
    <w:name w:val="apple-converted-space"/>
    <w:basedOn w:val="Fontepargpadro"/>
    <w:rsid w:val="00467169"/>
  </w:style>
  <w:style w:type="character" w:styleId="Forte">
    <w:name w:val="Strong"/>
    <w:basedOn w:val="Fontepargpadro"/>
    <w:uiPriority w:val="22"/>
    <w:qFormat/>
    <w:rsid w:val="00467169"/>
    <w:rPr>
      <w:b/>
      <w:bCs/>
    </w:rPr>
  </w:style>
  <w:style w:type="character" w:customStyle="1" w:styleId="LinkdaInternet">
    <w:name w:val="Link da Internet"/>
    <w:basedOn w:val="Fontepargpadro"/>
    <w:uiPriority w:val="99"/>
    <w:unhideWhenUsed/>
    <w:rsid w:val="00467169"/>
    <w:rPr>
      <w:color w:val="0000FF"/>
      <w:u w:val="single"/>
    </w:rPr>
  </w:style>
  <w:style w:type="character" w:customStyle="1" w:styleId="Recuodecorpodetexto2Char">
    <w:name w:val="Recuo de corpo de texto 2 Char"/>
    <w:basedOn w:val="Fontepargpadro"/>
    <w:link w:val="Recuodecorpodetexto2"/>
    <w:uiPriority w:val="99"/>
    <w:rsid w:val="00467169"/>
    <w:rPr>
      <w:rFonts w:ascii="Times New Roman" w:eastAsia="Times New Roman" w:hAnsi="Times New Roman" w:cs="Times New Roman"/>
      <w:color w:val="000000"/>
      <w:sz w:val="24"/>
      <w:szCs w:val="24"/>
      <w:lang w:eastAsia="pt-BR"/>
    </w:rPr>
  </w:style>
  <w:style w:type="paragraph" w:styleId="Corpodetexto3">
    <w:name w:val="Body Text 3"/>
    <w:basedOn w:val="Normal"/>
    <w:link w:val="Corpodetexto3Char"/>
    <w:uiPriority w:val="99"/>
    <w:unhideWhenUsed/>
    <w:rsid w:val="00467169"/>
    <w:pPr>
      <w:suppressAutoHyphens/>
      <w:spacing w:after="120" w:line="276" w:lineRule="auto"/>
    </w:pPr>
    <w:rPr>
      <w:sz w:val="16"/>
      <w:szCs w:val="16"/>
    </w:rPr>
  </w:style>
  <w:style w:type="character" w:customStyle="1" w:styleId="Corpodetexto3Char1">
    <w:name w:val="Corpo de texto 3 Char1"/>
    <w:basedOn w:val="Fontepargpadro"/>
    <w:uiPriority w:val="99"/>
    <w:semiHidden/>
    <w:rsid w:val="00467169"/>
    <w:rPr>
      <w:sz w:val="16"/>
      <w:szCs w:val="16"/>
    </w:rPr>
  </w:style>
  <w:style w:type="paragraph" w:customStyle="1" w:styleId="snippet">
    <w:name w:val="snippet"/>
    <w:basedOn w:val="Normal"/>
    <w:rsid w:val="00467169"/>
    <w:pPr>
      <w:suppressAutoHyphens/>
      <w:spacing w:after="280" w:line="276" w:lineRule="auto"/>
    </w:pPr>
    <w:rPr>
      <w:rFonts w:ascii="Times New Roman" w:eastAsia="Times New Roman" w:hAnsi="Times New Roman" w:cs="Times New Roman"/>
      <w:color w:val="00000A"/>
      <w:sz w:val="24"/>
      <w:szCs w:val="24"/>
      <w:lang w:eastAsia="pt-BR"/>
    </w:rPr>
  </w:style>
  <w:style w:type="paragraph" w:styleId="Recuodecorpodetexto2">
    <w:name w:val="Body Text Indent 2"/>
    <w:basedOn w:val="Normal"/>
    <w:link w:val="Recuodecorpodetexto2Char"/>
    <w:uiPriority w:val="99"/>
    <w:unhideWhenUsed/>
    <w:rsid w:val="00467169"/>
    <w:pPr>
      <w:suppressAutoHyphens/>
      <w:spacing w:after="216" w:line="336" w:lineRule="atLeast"/>
      <w:ind w:firstLine="709"/>
      <w:jc w:val="both"/>
    </w:pPr>
    <w:rPr>
      <w:rFonts w:ascii="Times New Roman" w:eastAsia="Times New Roman" w:hAnsi="Times New Roman" w:cs="Times New Roman"/>
      <w:color w:val="000000"/>
      <w:sz w:val="24"/>
      <w:szCs w:val="24"/>
      <w:lang w:eastAsia="pt-BR"/>
    </w:rPr>
  </w:style>
  <w:style w:type="character" w:customStyle="1" w:styleId="Recuodecorpodetexto2Char1">
    <w:name w:val="Recuo de corpo de texto 2 Char1"/>
    <w:basedOn w:val="Fontepargpadro"/>
    <w:uiPriority w:val="99"/>
    <w:semiHidden/>
    <w:rsid w:val="00467169"/>
  </w:style>
  <w:style w:type="paragraph" w:customStyle="1" w:styleId="ecxmsobodytext3">
    <w:name w:val="ecxmsobodytext3"/>
    <w:basedOn w:val="Normal"/>
    <w:rsid w:val="00467169"/>
    <w:pPr>
      <w:spacing w:after="324" w:line="240" w:lineRule="auto"/>
    </w:pPr>
    <w:rPr>
      <w:rFonts w:ascii="Times New Roman" w:eastAsia="Times New Roman" w:hAnsi="Times New Roman" w:cs="Times New Roman"/>
      <w:color w:val="00000A"/>
      <w:sz w:val="24"/>
      <w:szCs w:val="24"/>
      <w:lang w:eastAsia="pt-BR"/>
    </w:rPr>
  </w:style>
  <w:style w:type="character" w:styleId="Refdecomentrio">
    <w:name w:val="annotation reference"/>
    <w:basedOn w:val="Fontepargpadro"/>
    <w:uiPriority w:val="99"/>
    <w:semiHidden/>
    <w:unhideWhenUsed/>
    <w:rsid w:val="00690E2D"/>
    <w:rPr>
      <w:sz w:val="16"/>
      <w:szCs w:val="16"/>
    </w:rPr>
  </w:style>
  <w:style w:type="paragraph" w:styleId="Textodecomentrio">
    <w:name w:val="annotation text"/>
    <w:basedOn w:val="Normal"/>
    <w:link w:val="TextodecomentrioChar"/>
    <w:uiPriority w:val="99"/>
    <w:semiHidden/>
    <w:unhideWhenUsed/>
    <w:rsid w:val="00690E2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90E2D"/>
    <w:rPr>
      <w:sz w:val="20"/>
      <w:szCs w:val="20"/>
    </w:rPr>
  </w:style>
  <w:style w:type="paragraph" w:styleId="Assuntodocomentrio">
    <w:name w:val="annotation subject"/>
    <w:basedOn w:val="Textodecomentrio"/>
    <w:next w:val="Textodecomentrio"/>
    <w:link w:val="AssuntodocomentrioChar"/>
    <w:uiPriority w:val="99"/>
    <w:semiHidden/>
    <w:unhideWhenUsed/>
    <w:rsid w:val="00690E2D"/>
    <w:rPr>
      <w:b/>
      <w:bCs/>
    </w:rPr>
  </w:style>
  <w:style w:type="character" w:customStyle="1" w:styleId="AssuntodocomentrioChar">
    <w:name w:val="Assunto do comentário Char"/>
    <w:basedOn w:val="TextodecomentrioChar"/>
    <w:link w:val="Assuntodocomentrio"/>
    <w:uiPriority w:val="99"/>
    <w:semiHidden/>
    <w:rsid w:val="00690E2D"/>
    <w:rPr>
      <w:b/>
      <w:bCs/>
      <w:sz w:val="20"/>
      <w:szCs w:val="20"/>
    </w:rPr>
  </w:style>
  <w:style w:type="paragraph" w:styleId="Textodebalo">
    <w:name w:val="Balloon Text"/>
    <w:basedOn w:val="Normal"/>
    <w:link w:val="TextodebaloChar"/>
    <w:uiPriority w:val="99"/>
    <w:semiHidden/>
    <w:unhideWhenUsed/>
    <w:rsid w:val="00690E2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90E2D"/>
    <w:rPr>
      <w:rFonts w:ascii="Segoe UI" w:hAnsi="Segoe UI" w:cs="Segoe UI"/>
      <w:sz w:val="18"/>
      <w:szCs w:val="18"/>
    </w:rPr>
  </w:style>
  <w:style w:type="paragraph" w:styleId="NormalWeb">
    <w:name w:val="Normal (Web)"/>
    <w:basedOn w:val="Normal"/>
    <w:uiPriority w:val="99"/>
    <w:semiHidden/>
    <w:unhideWhenUsed/>
    <w:rsid w:val="00C745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5B464C"/>
  </w:style>
  <w:style w:type="paragraph" w:styleId="Textodenotaderodap">
    <w:name w:val="footnote text"/>
    <w:basedOn w:val="Normal"/>
    <w:link w:val="TextodenotaderodapChar"/>
    <w:uiPriority w:val="99"/>
    <w:semiHidden/>
    <w:unhideWhenUsed/>
    <w:rsid w:val="005B464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B464C"/>
    <w:rPr>
      <w:sz w:val="20"/>
      <w:szCs w:val="20"/>
    </w:rPr>
  </w:style>
  <w:style w:type="character" w:styleId="Hyperlink">
    <w:name w:val="Hyperlink"/>
    <w:basedOn w:val="Fontepargpadro"/>
    <w:uiPriority w:val="99"/>
    <w:unhideWhenUsed/>
    <w:rsid w:val="005B464C"/>
    <w:rPr>
      <w:color w:val="0000FF"/>
      <w:u w:val="single"/>
    </w:rPr>
  </w:style>
  <w:style w:type="character" w:customStyle="1" w:styleId="skypec2ctextspan">
    <w:name w:val="skype_c2c_text_span"/>
    <w:basedOn w:val="Fontepargpadro"/>
    <w:rsid w:val="005B4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5819">
      <w:bodyDiv w:val="1"/>
      <w:marLeft w:val="0"/>
      <w:marRight w:val="0"/>
      <w:marTop w:val="0"/>
      <w:marBottom w:val="0"/>
      <w:divBdr>
        <w:top w:val="none" w:sz="0" w:space="0" w:color="auto"/>
        <w:left w:val="none" w:sz="0" w:space="0" w:color="auto"/>
        <w:bottom w:val="none" w:sz="0" w:space="0" w:color="auto"/>
        <w:right w:val="none" w:sz="0" w:space="0" w:color="auto"/>
      </w:divBdr>
    </w:div>
    <w:div w:id="73482141">
      <w:bodyDiv w:val="1"/>
      <w:marLeft w:val="0"/>
      <w:marRight w:val="0"/>
      <w:marTop w:val="0"/>
      <w:marBottom w:val="0"/>
      <w:divBdr>
        <w:top w:val="none" w:sz="0" w:space="0" w:color="auto"/>
        <w:left w:val="none" w:sz="0" w:space="0" w:color="auto"/>
        <w:bottom w:val="none" w:sz="0" w:space="0" w:color="auto"/>
        <w:right w:val="none" w:sz="0" w:space="0" w:color="auto"/>
      </w:divBdr>
    </w:div>
    <w:div w:id="217520912">
      <w:bodyDiv w:val="1"/>
      <w:marLeft w:val="0"/>
      <w:marRight w:val="0"/>
      <w:marTop w:val="0"/>
      <w:marBottom w:val="0"/>
      <w:divBdr>
        <w:top w:val="none" w:sz="0" w:space="0" w:color="auto"/>
        <w:left w:val="none" w:sz="0" w:space="0" w:color="auto"/>
        <w:bottom w:val="none" w:sz="0" w:space="0" w:color="auto"/>
        <w:right w:val="none" w:sz="0" w:space="0" w:color="auto"/>
      </w:divBdr>
    </w:div>
    <w:div w:id="337852278">
      <w:bodyDiv w:val="1"/>
      <w:marLeft w:val="0"/>
      <w:marRight w:val="0"/>
      <w:marTop w:val="0"/>
      <w:marBottom w:val="0"/>
      <w:divBdr>
        <w:top w:val="none" w:sz="0" w:space="0" w:color="auto"/>
        <w:left w:val="none" w:sz="0" w:space="0" w:color="auto"/>
        <w:bottom w:val="none" w:sz="0" w:space="0" w:color="auto"/>
        <w:right w:val="none" w:sz="0" w:space="0" w:color="auto"/>
      </w:divBdr>
    </w:div>
    <w:div w:id="492188453">
      <w:bodyDiv w:val="1"/>
      <w:marLeft w:val="0"/>
      <w:marRight w:val="0"/>
      <w:marTop w:val="0"/>
      <w:marBottom w:val="0"/>
      <w:divBdr>
        <w:top w:val="none" w:sz="0" w:space="0" w:color="auto"/>
        <w:left w:val="none" w:sz="0" w:space="0" w:color="auto"/>
        <w:bottom w:val="none" w:sz="0" w:space="0" w:color="auto"/>
        <w:right w:val="none" w:sz="0" w:space="0" w:color="auto"/>
      </w:divBdr>
    </w:div>
    <w:div w:id="591013552">
      <w:bodyDiv w:val="1"/>
      <w:marLeft w:val="0"/>
      <w:marRight w:val="0"/>
      <w:marTop w:val="0"/>
      <w:marBottom w:val="0"/>
      <w:divBdr>
        <w:top w:val="none" w:sz="0" w:space="0" w:color="auto"/>
        <w:left w:val="none" w:sz="0" w:space="0" w:color="auto"/>
        <w:bottom w:val="none" w:sz="0" w:space="0" w:color="auto"/>
        <w:right w:val="none" w:sz="0" w:space="0" w:color="auto"/>
      </w:divBdr>
    </w:div>
    <w:div w:id="659231909">
      <w:bodyDiv w:val="1"/>
      <w:marLeft w:val="0"/>
      <w:marRight w:val="0"/>
      <w:marTop w:val="0"/>
      <w:marBottom w:val="0"/>
      <w:divBdr>
        <w:top w:val="none" w:sz="0" w:space="0" w:color="auto"/>
        <w:left w:val="none" w:sz="0" w:space="0" w:color="auto"/>
        <w:bottom w:val="none" w:sz="0" w:space="0" w:color="auto"/>
        <w:right w:val="none" w:sz="0" w:space="0" w:color="auto"/>
      </w:divBdr>
    </w:div>
    <w:div w:id="743918282">
      <w:bodyDiv w:val="1"/>
      <w:marLeft w:val="0"/>
      <w:marRight w:val="0"/>
      <w:marTop w:val="0"/>
      <w:marBottom w:val="0"/>
      <w:divBdr>
        <w:top w:val="none" w:sz="0" w:space="0" w:color="auto"/>
        <w:left w:val="none" w:sz="0" w:space="0" w:color="auto"/>
        <w:bottom w:val="none" w:sz="0" w:space="0" w:color="auto"/>
        <w:right w:val="none" w:sz="0" w:space="0" w:color="auto"/>
      </w:divBdr>
    </w:div>
    <w:div w:id="1064983264">
      <w:bodyDiv w:val="1"/>
      <w:marLeft w:val="0"/>
      <w:marRight w:val="0"/>
      <w:marTop w:val="0"/>
      <w:marBottom w:val="0"/>
      <w:divBdr>
        <w:top w:val="none" w:sz="0" w:space="0" w:color="auto"/>
        <w:left w:val="none" w:sz="0" w:space="0" w:color="auto"/>
        <w:bottom w:val="none" w:sz="0" w:space="0" w:color="auto"/>
        <w:right w:val="none" w:sz="0" w:space="0" w:color="auto"/>
      </w:divBdr>
    </w:div>
    <w:div w:id="1335961691">
      <w:bodyDiv w:val="1"/>
      <w:marLeft w:val="0"/>
      <w:marRight w:val="0"/>
      <w:marTop w:val="0"/>
      <w:marBottom w:val="0"/>
      <w:divBdr>
        <w:top w:val="none" w:sz="0" w:space="0" w:color="auto"/>
        <w:left w:val="none" w:sz="0" w:space="0" w:color="auto"/>
        <w:bottom w:val="none" w:sz="0" w:space="0" w:color="auto"/>
        <w:right w:val="none" w:sz="0" w:space="0" w:color="auto"/>
      </w:divBdr>
    </w:div>
    <w:div w:id="1887985026">
      <w:bodyDiv w:val="1"/>
      <w:marLeft w:val="0"/>
      <w:marRight w:val="0"/>
      <w:marTop w:val="0"/>
      <w:marBottom w:val="0"/>
      <w:divBdr>
        <w:top w:val="none" w:sz="0" w:space="0" w:color="auto"/>
        <w:left w:val="none" w:sz="0" w:space="0" w:color="auto"/>
        <w:bottom w:val="none" w:sz="0" w:space="0" w:color="auto"/>
        <w:right w:val="none" w:sz="0" w:space="0" w:color="auto"/>
      </w:divBdr>
    </w:div>
    <w:div w:id="1970044896">
      <w:bodyDiv w:val="1"/>
      <w:marLeft w:val="0"/>
      <w:marRight w:val="0"/>
      <w:marTop w:val="0"/>
      <w:marBottom w:val="0"/>
      <w:divBdr>
        <w:top w:val="none" w:sz="0" w:space="0" w:color="auto"/>
        <w:left w:val="none" w:sz="0" w:space="0" w:color="auto"/>
        <w:bottom w:val="none" w:sz="0" w:space="0" w:color="auto"/>
        <w:right w:val="none" w:sz="0" w:space="0" w:color="auto"/>
      </w:divBdr>
    </w:div>
    <w:div w:id="20284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mairaa_gonzaga@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94F8-4EAD-4A24-ACCF-E7AC78A9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8802</Words>
  <Characters>47534</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Admin</cp:lastModifiedBy>
  <cp:revision>2</cp:revision>
  <dcterms:created xsi:type="dcterms:W3CDTF">2015-11-21T12:21:00Z</dcterms:created>
  <dcterms:modified xsi:type="dcterms:W3CDTF">2015-11-21T12:21:00Z</dcterms:modified>
</cp:coreProperties>
</file>