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9A5" w:rsidRPr="00C34475" w:rsidRDefault="00D969A5" w:rsidP="008E192D">
      <w:pPr>
        <w:pStyle w:val="SemEspaamento"/>
        <w:rPr>
          <w:rFonts w:ascii="Arial" w:hAnsi="Arial" w:cs="Arial"/>
          <w:b/>
          <w:sz w:val="24"/>
          <w:szCs w:val="24"/>
        </w:rPr>
      </w:pPr>
    </w:p>
    <w:p w:rsidR="008E192D" w:rsidRPr="00C34475" w:rsidRDefault="008E192D" w:rsidP="008E192D">
      <w:pPr>
        <w:pStyle w:val="SemEspaamento"/>
        <w:rPr>
          <w:rFonts w:ascii="Arial" w:hAnsi="Arial" w:cs="Arial"/>
          <w:b/>
          <w:sz w:val="24"/>
          <w:szCs w:val="24"/>
        </w:rPr>
      </w:pPr>
      <w:r w:rsidRPr="00C34475">
        <w:rPr>
          <w:rFonts w:ascii="Arial" w:hAnsi="Arial" w:cs="Arial"/>
          <w:b/>
          <w:sz w:val="24"/>
          <w:szCs w:val="24"/>
        </w:rPr>
        <w:t>CESED – CENTRO DE ENSINO SUPERIOR EM DESENVOLVIMENTO</w:t>
      </w:r>
    </w:p>
    <w:p w:rsidR="008E192D" w:rsidRPr="00C34475" w:rsidRDefault="008E192D" w:rsidP="008E192D">
      <w:pPr>
        <w:pStyle w:val="SemEspaamento"/>
        <w:rPr>
          <w:rFonts w:ascii="Arial" w:hAnsi="Arial" w:cs="Arial"/>
          <w:b/>
          <w:sz w:val="24"/>
          <w:szCs w:val="24"/>
        </w:rPr>
      </w:pPr>
      <w:r w:rsidRPr="00C34475">
        <w:rPr>
          <w:rFonts w:ascii="Arial" w:hAnsi="Arial" w:cs="Arial"/>
          <w:b/>
          <w:sz w:val="24"/>
          <w:szCs w:val="24"/>
        </w:rPr>
        <w:t>FACISA - FACULDADE DE CIENCIAS SOCIAIS APLICADAS</w:t>
      </w:r>
    </w:p>
    <w:p w:rsidR="008E192D" w:rsidRPr="00C34475" w:rsidRDefault="008E192D" w:rsidP="008E192D">
      <w:pPr>
        <w:pStyle w:val="SemEspaamento"/>
        <w:rPr>
          <w:rFonts w:ascii="Arial" w:hAnsi="Arial" w:cs="Arial"/>
          <w:b/>
          <w:sz w:val="24"/>
          <w:szCs w:val="24"/>
        </w:rPr>
      </w:pPr>
      <w:r w:rsidRPr="00C34475">
        <w:rPr>
          <w:rFonts w:ascii="Arial" w:hAnsi="Arial" w:cs="Arial"/>
          <w:b/>
          <w:sz w:val="24"/>
          <w:szCs w:val="24"/>
        </w:rPr>
        <w:t>CURSO DE BACHAREL EM DIREITO</w:t>
      </w:r>
    </w:p>
    <w:p w:rsidR="00BF5A44" w:rsidRDefault="00BF5A44" w:rsidP="008E192D">
      <w:pPr>
        <w:spacing w:after="0" w:line="240" w:lineRule="auto"/>
        <w:outlineLvl w:val="0"/>
        <w:rPr>
          <w:rFonts w:ascii="Arial" w:eastAsia="Times New Roman" w:hAnsi="Arial" w:cs="Arial"/>
          <w:b/>
          <w:color w:val="000000"/>
          <w:sz w:val="24"/>
          <w:szCs w:val="24"/>
          <w:lang w:eastAsia="pt-BR"/>
        </w:rPr>
      </w:pPr>
    </w:p>
    <w:p w:rsidR="00BF5A44" w:rsidRDefault="00BF5A44" w:rsidP="008E192D">
      <w:pPr>
        <w:spacing w:after="0" w:line="240" w:lineRule="auto"/>
        <w:outlineLvl w:val="0"/>
        <w:rPr>
          <w:rFonts w:ascii="Arial" w:eastAsia="Times New Roman" w:hAnsi="Arial" w:cs="Arial"/>
          <w:b/>
          <w:color w:val="000000"/>
          <w:sz w:val="24"/>
          <w:szCs w:val="24"/>
          <w:lang w:eastAsia="pt-BR"/>
        </w:rPr>
      </w:pPr>
    </w:p>
    <w:p w:rsidR="00692EDE" w:rsidRPr="00C34475" w:rsidRDefault="00692EDE" w:rsidP="008E192D">
      <w:pPr>
        <w:spacing w:after="0" w:line="240" w:lineRule="auto"/>
        <w:outlineLvl w:val="0"/>
        <w:rPr>
          <w:rFonts w:ascii="Arial" w:hAnsi="Arial" w:cs="Arial"/>
          <w:b/>
          <w:color w:val="000000" w:themeColor="text1"/>
          <w:sz w:val="24"/>
          <w:szCs w:val="24"/>
        </w:rPr>
      </w:pPr>
      <w:r w:rsidRPr="00C34475">
        <w:rPr>
          <w:rFonts w:ascii="Arial" w:hAnsi="Arial" w:cs="Arial"/>
          <w:b/>
          <w:color w:val="000000" w:themeColor="text1"/>
          <w:sz w:val="24"/>
          <w:szCs w:val="24"/>
        </w:rPr>
        <w:t>MARIANA MONASSA LUCAS FARIAS RODRIGUES</w:t>
      </w:r>
    </w:p>
    <w:p w:rsidR="00692EDE" w:rsidRPr="00C34475" w:rsidRDefault="005E0082" w:rsidP="005E0082">
      <w:pPr>
        <w:tabs>
          <w:tab w:val="left" w:pos="3345"/>
        </w:tabs>
        <w:rPr>
          <w:rFonts w:ascii="Arial" w:hAnsi="Arial" w:cs="Arial"/>
          <w:b/>
          <w:color w:val="000000" w:themeColor="text1"/>
          <w:sz w:val="24"/>
          <w:szCs w:val="24"/>
        </w:rPr>
      </w:pPr>
      <w:r w:rsidRPr="00C34475">
        <w:rPr>
          <w:rFonts w:ascii="Arial" w:hAnsi="Arial" w:cs="Arial"/>
          <w:b/>
          <w:color w:val="000000" w:themeColor="text1"/>
          <w:sz w:val="24"/>
          <w:szCs w:val="24"/>
        </w:rPr>
        <w:tab/>
      </w:r>
    </w:p>
    <w:p w:rsidR="00692EDE" w:rsidRPr="00C34475" w:rsidRDefault="00692EDE" w:rsidP="00692EDE">
      <w:pPr>
        <w:spacing w:line="360" w:lineRule="auto"/>
        <w:rPr>
          <w:rFonts w:ascii="Arial" w:hAnsi="Arial" w:cs="Arial"/>
          <w:b/>
          <w:color w:val="000000" w:themeColor="text1"/>
          <w:sz w:val="24"/>
          <w:szCs w:val="24"/>
        </w:rPr>
      </w:pPr>
    </w:p>
    <w:p w:rsidR="00692EDE" w:rsidRPr="00C34475" w:rsidRDefault="00692EDE" w:rsidP="00692EDE">
      <w:pPr>
        <w:spacing w:line="360" w:lineRule="auto"/>
        <w:rPr>
          <w:rFonts w:ascii="Arial" w:hAnsi="Arial" w:cs="Arial"/>
          <w:b/>
          <w:color w:val="000000" w:themeColor="text1"/>
          <w:sz w:val="24"/>
          <w:szCs w:val="24"/>
        </w:rPr>
      </w:pPr>
    </w:p>
    <w:p w:rsidR="00692EDE" w:rsidRDefault="00692EDE" w:rsidP="00692EDE">
      <w:pPr>
        <w:spacing w:line="360" w:lineRule="auto"/>
        <w:rPr>
          <w:rFonts w:ascii="Arial" w:hAnsi="Arial" w:cs="Arial"/>
          <w:b/>
          <w:color w:val="000000" w:themeColor="text1"/>
          <w:sz w:val="24"/>
          <w:szCs w:val="24"/>
        </w:rPr>
      </w:pPr>
    </w:p>
    <w:p w:rsidR="00BF5A44" w:rsidRDefault="00BF5A44" w:rsidP="00692EDE">
      <w:pPr>
        <w:spacing w:line="360" w:lineRule="auto"/>
        <w:rPr>
          <w:rFonts w:ascii="Arial" w:hAnsi="Arial" w:cs="Arial"/>
          <w:b/>
          <w:color w:val="000000" w:themeColor="text1"/>
          <w:sz w:val="24"/>
          <w:szCs w:val="24"/>
        </w:rPr>
      </w:pPr>
    </w:p>
    <w:p w:rsidR="00BF5A44" w:rsidRPr="00C34475" w:rsidRDefault="00BF5A44" w:rsidP="00692EDE">
      <w:pPr>
        <w:spacing w:line="360" w:lineRule="auto"/>
        <w:rPr>
          <w:rFonts w:ascii="Arial" w:hAnsi="Arial" w:cs="Arial"/>
          <w:b/>
          <w:color w:val="000000" w:themeColor="text1"/>
          <w:sz w:val="24"/>
          <w:szCs w:val="24"/>
        </w:rPr>
      </w:pPr>
    </w:p>
    <w:p w:rsidR="00692EDE" w:rsidRPr="00C34475" w:rsidRDefault="00692EDE" w:rsidP="00692EDE">
      <w:pPr>
        <w:spacing w:line="360" w:lineRule="auto"/>
        <w:rPr>
          <w:rFonts w:ascii="Arial" w:hAnsi="Arial" w:cs="Arial"/>
          <w:b/>
          <w:color w:val="000000" w:themeColor="text1"/>
          <w:sz w:val="24"/>
          <w:szCs w:val="24"/>
        </w:rPr>
      </w:pPr>
    </w:p>
    <w:p w:rsidR="00692EDE" w:rsidRPr="00C34475" w:rsidRDefault="00692EDE" w:rsidP="008E192D">
      <w:pPr>
        <w:spacing w:after="0" w:line="240" w:lineRule="auto"/>
        <w:jc w:val="center"/>
        <w:rPr>
          <w:rFonts w:ascii="Arial" w:hAnsi="Arial" w:cs="Arial"/>
          <w:b/>
          <w:color w:val="000000" w:themeColor="text1"/>
          <w:sz w:val="24"/>
          <w:szCs w:val="24"/>
        </w:rPr>
      </w:pPr>
      <w:r w:rsidRPr="00C34475">
        <w:rPr>
          <w:rFonts w:ascii="Arial" w:hAnsi="Arial" w:cs="Arial"/>
          <w:b/>
          <w:color w:val="000000" w:themeColor="text1"/>
          <w:sz w:val="24"/>
          <w:szCs w:val="24"/>
        </w:rPr>
        <w:t>GARANTIAS DE EMPREGO À GESTANTE: NOVAS PERSPECTIVAS TRABALHISTAS EM FACE DOS ATUAIS JULGADOS DO TST</w:t>
      </w:r>
    </w:p>
    <w:p w:rsidR="00692EDE" w:rsidRPr="00C34475" w:rsidRDefault="00692EDE" w:rsidP="00692EDE">
      <w:pPr>
        <w:spacing w:line="360" w:lineRule="auto"/>
        <w:rPr>
          <w:rFonts w:ascii="Arial" w:hAnsi="Arial" w:cs="Arial"/>
          <w:b/>
          <w:color w:val="000000" w:themeColor="text1"/>
          <w:sz w:val="24"/>
          <w:szCs w:val="24"/>
        </w:rPr>
      </w:pPr>
    </w:p>
    <w:p w:rsidR="00692EDE" w:rsidRPr="00C34475" w:rsidRDefault="00692EDE" w:rsidP="00692EDE">
      <w:pPr>
        <w:spacing w:line="360" w:lineRule="auto"/>
        <w:rPr>
          <w:rFonts w:ascii="Arial" w:hAnsi="Arial" w:cs="Arial"/>
          <w:b/>
          <w:color w:val="000000" w:themeColor="text1"/>
          <w:sz w:val="24"/>
          <w:szCs w:val="24"/>
        </w:rPr>
      </w:pPr>
    </w:p>
    <w:p w:rsidR="00692EDE" w:rsidRPr="00C34475" w:rsidRDefault="00692EDE" w:rsidP="00692EDE">
      <w:pPr>
        <w:spacing w:line="360" w:lineRule="auto"/>
        <w:rPr>
          <w:rFonts w:ascii="Arial" w:hAnsi="Arial" w:cs="Arial"/>
          <w:b/>
          <w:color w:val="000000" w:themeColor="text1"/>
          <w:sz w:val="24"/>
          <w:szCs w:val="24"/>
        </w:rPr>
      </w:pPr>
    </w:p>
    <w:p w:rsidR="00692EDE" w:rsidRPr="00C34475" w:rsidRDefault="00692EDE" w:rsidP="00692EDE">
      <w:pPr>
        <w:spacing w:line="360" w:lineRule="auto"/>
        <w:rPr>
          <w:rFonts w:ascii="Arial" w:hAnsi="Arial" w:cs="Arial"/>
          <w:b/>
          <w:color w:val="000000" w:themeColor="text1"/>
          <w:sz w:val="24"/>
          <w:szCs w:val="24"/>
        </w:rPr>
      </w:pPr>
    </w:p>
    <w:p w:rsidR="00692EDE" w:rsidRPr="00C34475" w:rsidRDefault="00692EDE" w:rsidP="00692EDE">
      <w:pPr>
        <w:spacing w:line="360" w:lineRule="auto"/>
        <w:rPr>
          <w:rFonts w:ascii="Arial" w:hAnsi="Arial" w:cs="Arial"/>
          <w:b/>
          <w:color w:val="000000" w:themeColor="text1"/>
          <w:sz w:val="24"/>
          <w:szCs w:val="24"/>
        </w:rPr>
      </w:pPr>
    </w:p>
    <w:p w:rsidR="009E481E" w:rsidRPr="00C34475" w:rsidRDefault="009E481E" w:rsidP="00692EDE">
      <w:pPr>
        <w:spacing w:line="360" w:lineRule="auto"/>
        <w:rPr>
          <w:rFonts w:ascii="Arial" w:hAnsi="Arial" w:cs="Arial"/>
          <w:b/>
          <w:color w:val="000000" w:themeColor="text1"/>
          <w:sz w:val="24"/>
          <w:szCs w:val="24"/>
        </w:rPr>
      </w:pPr>
    </w:p>
    <w:p w:rsidR="009E481E" w:rsidRPr="00C34475" w:rsidRDefault="009E481E" w:rsidP="00692EDE">
      <w:pPr>
        <w:spacing w:line="360" w:lineRule="auto"/>
        <w:rPr>
          <w:rFonts w:ascii="Arial" w:hAnsi="Arial" w:cs="Arial"/>
          <w:b/>
          <w:color w:val="000000" w:themeColor="text1"/>
          <w:sz w:val="24"/>
          <w:szCs w:val="24"/>
        </w:rPr>
      </w:pPr>
    </w:p>
    <w:p w:rsidR="00692EDE" w:rsidRPr="00C34475" w:rsidRDefault="00692EDE" w:rsidP="00692EDE">
      <w:pPr>
        <w:spacing w:line="360" w:lineRule="auto"/>
        <w:rPr>
          <w:rFonts w:ascii="Arial" w:hAnsi="Arial" w:cs="Arial"/>
          <w:b/>
          <w:color w:val="000000" w:themeColor="text1"/>
          <w:sz w:val="24"/>
          <w:szCs w:val="24"/>
        </w:rPr>
      </w:pPr>
    </w:p>
    <w:p w:rsidR="008E192D" w:rsidRPr="00C34475" w:rsidRDefault="008E192D" w:rsidP="00692EDE">
      <w:pPr>
        <w:spacing w:line="360" w:lineRule="auto"/>
        <w:rPr>
          <w:rFonts w:ascii="Arial" w:hAnsi="Arial" w:cs="Arial"/>
          <w:b/>
          <w:color w:val="000000" w:themeColor="text1"/>
          <w:sz w:val="24"/>
          <w:szCs w:val="24"/>
        </w:rPr>
      </w:pPr>
    </w:p>
    <w:p w:rsidR="008E192D" w:rsidRPr="00C34475" w:rsidRDefault="008E192D" w:rsidP="00692EDE">
      <w:pPr>
        <w:spacing w:line="360" w:lineRule="auto"/>
        <w:rPr>
          <w:rFonts w:ascii="Arial" w:hAnsi="Arial" w:cs="Arial"/>
          <w:b/>
          <w:color w:val="000000" w:themeColor="text1"/>
          <w:sz w:val="24"/>
          <w:szCs w:val="24"/>
        </w:rPr>
      </w:pPr>
    </w:p>
    <w:p w:rsidR="00692EDE" w:rsidRPr="00C34475" w:rsidRDefault="00692EDE" w:rsidP="008E192D">
      <w:pPr>
        <w:spacing w:line="360" w:lineRule="auto"/>
        <w:jc w:val="center"/>
        <w:outlineLvl w:val="0"/>
        <w:rPr>
          <w:rFonts w:ascii="Arial" w:hAnsi="Arial" w:cs="Arial"/>
          <w:b/>
          <w:color w:val="000000" w:themeColor="text1"/>
          <w:sz w:val="24"/>
          <w:szCs w:val="24"/>
        </w:rPr>
      </w:pPr>
      <w:r w:rsidRPr="00C34475">
        <w:rPr>
          <w:rFonts w:ascii="Arial" w:hAnsi="Arial" w:cs="Arial"/>
          <w:b/>
          <w:color w:val="000000" w:themeColor="text1"/>
          <w:sz w:val="24"/>
          <w:szCs w:val="24"/>
        </w:rPr>
        <w:t>CAMPINA GRANDE – PB</w:t>
      </w:r>
      <w:r w:rsidR="008E192D" w:rsidRPr="00C34475">
        <w:rPr>
          <w:rFonts w:ascii="Arial" w:hAnsi="Arial" w:cs="Arial"/>
          <w:b/>
          <w:color w:val="000000" w:themeColor="text1"/>
          <w:sz w:val="24"/>
          <w:szCs w:val="24"/>
        </w:rPr>
        <w:br/>
      </w:r>
      <w:r w:rsidRPr="00C34475">
        <w:rPr>
          <w:rFonts w:ascii="Arial" w:hAnsi="Arial" w:cs="Arial"/>
          <w:b/>
          <w:color w:val="000000" w:themeColor="text1"/>
          <w:sz w:val="24"/>
          <w:szCs w:val="24"/>
        </w:rPr>
        <w:t>2015</w:t>
      </w:r>
    </w:p>
    <w:p w:rsidR="008E192D" w:rsidRPr="00C34475" w:rsidRDefault="008E192D" w:rsidP="00692EDE">
      <w:pPr>
        <w:spacing w:line="360" w:lineRule="auto"/>
        <w:jc w:val="center"/>
        <w:rPr>
          <w:rFonts w:ascii="Arial" w:hAnsi="Arial" w:cs="Arial"/>
          <w:color w:val="000000" w:themeColor="text1"/>
          <w:sz w:val="27"/>
          <w:szCs w:val="27"/>
        </w:rPr>
      </w:pPr>
    </w:p>
    <w:p w:rsidR="008E192D" w:rsidRPr="00C34475" w:rsidRDefault="008E192D" w:rsidP="00692EDE">
      <w:pPr>
        <w:spacing w:line="360" w:lineRule="auto"/>
        <w:jc w:val="center"/>
        <w:rPr>
          <w:rFonts w:ascii="Arial" w:hAnsi="Arial" w:cs="Arial"/>
          <w:color w:val="000000" w:themeColor="text1"/>
          <w:sz w:val="27"/>
          <w:szCs w:val="27"/>
        </w:rPr>
      </w:pPr>
    </w:p>
    <w:p w:rsidR="00692EDE" w:rsidRPr="00C34475" w:rsidRDefault="00692EDE" w:rsidP="00692EDE">
      <w:pPr>
        <w:spacing w:line="360" w:lineRule="auto"/>
        <w:jc w:val="center"/>
        <w:rPr>
          <w:rFonts w:ascii="Arial" w:hAnsi="Arial" w:cs="Arial"/>
          <w:color w:val="000000" w:themeColor="text1"/>
          <w:sz w:val="24"/>
          <w:szCs w:val="24"/>
        </w:rPr>
      </w:pPr>
      <w:r w:rsidRPr="00C34475">
        <w:rPr>
          <w:rFonts w:ascii="Arial" w:hAnsi="Arial" w:cs="Arial"/>
          <w:color w:val="000000" w:themeColor="text1"/>
          <w:sz w:val="24"/>
          <w:szCs w:val="24"/>
        </w:rPr>
        <w:t>MARIANA MONASSA LUCAS FARIAS RODRIGUES</w:t>
      </w:r>
    </w:p>
    <w:p w:rsidR="00692EDE" w:rsidRPr="00C34475" w:rsidRDefault="00692EDE" w:rsidP="00692EDE">
      <w:pPr>
        <w:spacing w:line="360" w:lineRule="auto"/>
        <w:jc w:val="center"/>
        <w:rPr>
          <w:rFonts w:ascii="Arial" w:hAnsi="Arial" w:cs="Arial"/>
          <w:i/>
          <w:color w:val="000000" w:themeColor="text1"/>
          <w:sz w:val="27"/>
          <w:szCs w:val="27"/>
        </w:rPr>
      </w:pPr>
    </w:p>
    <w:p w:rsidR="00692EDE" w:rsidRPr="00C34475" w:rsidRDefault="00692EDE" w:rsidP="00692EDE">
      <w:pPr>
        <w:spacing w:line="360" w:lineRule="auto"/>
        <w:jc w:val="center"/>
        <w:rPr>
          <w:rFonts w:ascii="Arial" w:hAnsi="Arial" w:cs="Arial"/>
          <w:color w:val="000000" w:themeColor="text1"/>
          <w:sz w:val="27"/>
          <w:szCs w:val="27"/>
        </w:rPr>
      </w:pPr>
    </w:p>
    <w:p w:rsidR="00692EDE" w:rsidRPr="00C34475" w:rsidRDefault="00692EDE" w:rsidP="00692EDE">
      <w:pPr>
        <w:spacing w:line="360" w:lineRule="auto"/>
        <w:jc w:val="center"/>
        <w:rPr>
          <w:rFonts w:ascii="Arial" w:hAnsi="Arial" w:cs="Arial"/>
          <w:color w:val="000000" w:themeColor="text1"/>
          <w:sz w:val="27"/>
          <w:szCs w:val="27"/>
        </w:rPr>
      </w:pPr>
    </w:p>
    <w:p w:rsidR="00692EDE" w:rsidRPr="00C34475" w:rsidRDefault="00692EDE" w:rsidP="00692EDE">
      <w:pPr>
        <w:spacing w:line="360" w:lineRule="auto"/>
        <w:jc w:val="center"/>
        <w:rPr>
          <w:rFonts w:ascii="Arial" w:hAnsi="Arial" w:cs="Arial"/>
          <w:color w:val="000000" w:themeColor="text1"/>
          <w:sz w:val="27"/>
          <w:szCs w:val="27"/>
        </w:rPr>
      </w:pPr>
    </w:p>
    <w:p w:rsidR="00692EDE" w:rsidRPr="00C34475" w:rsidRDefault="00692EDE" w:rsidP="00692EDE">
      <w:pPr>
        <w:spacing w:line="360" w:lineRule="auto"/>
        <w:jc w:val="center"/>
        <w:rPr>
          <w:rFonts w:ascii="Arial" w:hAnsi="Arial" w:cs="Arial"/>
          <w:color w:val="000000" w:themeColor="text1"/>
          <w:sz w:val="27"/>
          <w:szCs w:val="27"/>
        </w:rPr>
      </w:pPr>
    </w:p>
    <w:p w:rsidR="00692EDE" w:rsidRPr="00C34475" w:rsidRDefault="00692EDE" w:rsidP="00692EDE">
      <w:pPr>
        <w:spacing w:line="360" w:lineRule="auto"/>
        <w:jc w:val="center"/>
        <w:rPr>
          <w:rFonts w:ascii="Arial" w:hAnsi="Arial" w:cs="Arial"/>
          <w:color w:val="000000" w:themeColor="text1"/>
          <w:sz w:val="27"/>
          <w:szCs w:val="27"/>
        </w:rPr>
      </w:pPr>
    </w:p>
    <w:p w:rsidR="00692EDE" w:rsidRPr="00C34475" w:rsidRDefault="00692EDE" w:rsidP="00D969A5">
      <w:pPr>
        <w:spacing w:line="240" w:lineRule="auto"/>
        <w:jc w:val="center"/>
        <w:rPr>
          <w:rFonts w:ascii="Arial" w:hAnsi="Arial" w:cs="Arial"/>
          <w:color w:val="000000" w:themeColor="text1"/>
          <w:sz w:val="24"/>
          <w:szCs w:val="24"/>
        </w:rPr>
      </w:pPr>
      <w:r w:rsidRPr="00C34475">
        <w:rPr>
          <w:rFonts w:ascii="Arial" w:hAnsi="Arial" w:cs="Arial"/>
          <w:color w:val="000000" w:themeColor="text1"/>
          <w:sz w:val="24"/>
          <w:szCs w:val="24"/>
        </w:rPr>
        <w:t>GARANTIAS DE EMPREGO À GESTANTE: NOVAS PERSPECTIVAS TRABALHISTAS EM FACE DOS ATUAIS JULGADOS DO TST</w:t>
      </w:r>
    </w:p>
    <w:p w:rsidR="00692EDE" w:rsidRPr="00C34475" w:rsidRDefault="00692EDE" w:rsidP="00692EDE">
      <w:pPr>
        <w:spacing w:line="360" w:lineRule="auto"/>
        <w:rPr>
          <w:rFonts w:ascii="Arial" w:hAnsi="Arial" w:cs="Arial"/>
          <w:i/>
          <w:color w:val="000000" w:themeColor="text1"/>
          <w:sz w:val="24"/>
          <w:szCs w:val="24"/>
        </w:rPr>
      </w:pPr>
    </w:p>
    <w:p w:rsidR="00692EDE" w:rsidRPr="00C34475" w:rsidRDefault="00692EDE" w:rsidP="00692EDE">
      <w:pPr>
        <w:spacing w:line="360" w:lineRule="auto"/>
        <w:rPr>
          <w:rFonts w:ascii="Arial" w:hAnsi="Arial" w:cs="Arial"/>
          <w:color w:val="000000" w:themeColor="text1"/>
          <w:sz w:val="24"/>
          <w:szCs w:val="24"/>
        </w:rPr>
      </w:pPr>
    </w:p>
    <w:p w:rsidR="00D969A5" w:rsidRPr="00C34475" w:rsidRDefault="00D969A5" w:rsidP="00D969A5">
      <w:pPr>
        <w:tabs>
          <w:tab w:val="left" w:pos="7020"/>
        </w:tabs>
        <w:spacing w:line="240" w:lineRule="auto"/>
        <w:ind w:left="4536"/>
        <w:jc w:val="both"/>
        <w:rPr>
          <w:rFonts w:ascii="Arial" w:hAnsi="Arial" w:cs="Arial"/>
        </w:rPr>
      </w:pPr>
      <w:r w:rsidRPr="00C34475">
        <w:rPr>
          <w:rFonts w:ascii="Arial" w:hAnsi="Arial" w:cs="Arial"/>
          <w:sz w:val="24"/>
        </w:rPr>
        <w:t>Trabalho de conclusão apresentado como pré-requisito para a obtenção do título de Bacharel em Direito outorgado pela FACISA – Faculdade de Ciências Sociais Aplicadas de Campina Grande – PB.</w:t>
      </w:r>
    </w:p>
    <w:p w:rsidR="00D969A5" w:rsidRPr="00C34475" w:rsidRDefault="00D969A5" w:rsidP="00D969A5">
      <w:pPr>
        <w:spacing w:line="240" w:lineRule="auto"/>
        <w:ind w:left="4536"/>
        <w:jc w:val="both"/>
        <w:rPr>
          <w:rFonts w:ascii="Arial" w:hAnsi="Arial" w:cs="Arial"/>
          <w:sz w:val="23"/>
          <w:szCs w:val="23"/>
          <w:shd w:val="clear" w:color="auto" w:fill="FFFFFF"/>
        </w:rPr>
      </w:pPr>
      <w:r w:rsidRPr="00C34475">
        <w:rPr>
          <w:rFonts w:ascii="Arial" w:hAnsi="Arial" w:cs="Arial"/>
          <w:sz w:val="24"/>
        </w:rPr>
        <w:t xml:space="preserve">Orientador: </w:t>
      </w:r>
      <w:proofErr w:type="gramStart"/>
      <w:r w:rsidRPr="00C34475">
        <w:rPr>
          <w:rFonts w:ascii="Arial" w:hAnsi="Arial" w:cs="Arial"/>
          <w:sz w:val="24"/>
        </w:rPr>
        <w:t>Prof.</w:t>
      </w:r>
      <w:proofErr w:type="gramEnd"/>
      <w:r w:rsidRPr="00C34475">
        <w:rPr>
          <w:rFonts w:ascii="Arial" w:hAnsi="Arial" w:cs="Arial"/>
          <w:sz w:val="24"/>
        </w:rPr>
        <w:t xml:space="preserve"> da </w:t>
      </w:r>
      <w:proofErr w:type="spellStart"/>
      <w:r w:rsidRPr="00C34475">
        <w:rPr>
          <w:rFonts w:ascii="Arial" w:hAnsi="Arial" w:cs="Arial"/>
          <w:sz w:val="24"/>
        </w:rPr>
        <w:t>Facisa</w:t>
      </w:r>
      <w:proofErr w:type="spellEnd"/>
      <w:r w:rsidRPr="00C34475">
        <w:rPr>
          <w:rFonts w:ascii="Arial" w:hAnsi="Arial" w:cs="Arial"/>
          <w:sz w:val="24"/>
        </w:rPr>
        <w:t xml:space="preserve"> </w:t>
      </w:r>
      <w:r w:rsidRPr="00C34475">
        <w:rPr>
          <w:rFonts w:ascii="Arial" w:hAnsi="Arial" w:cs="Arial"/>
          <w:sz w:val="23"/>
          <w:szCs w:val="23"/>
          <w:shd w:val="clear" w:color="auto" w:fill="FFFFFF"/>
        </w:rPr>
        <w:t>Paulo Nunes de Oliveira.</w:t>
      </w:r>
    </w:p>
    <w:p w:rsidR="00D969A5" w:rsidRPr="00C34475" w:rsidRDefault="00D969A5" w:rsidP="00D969A5">
      <w:pPr>
        <w:ind w:left="5103"/>
        <w:jc w:val="both"/>
        <w:rPr>
          <w:rFonts w:ascii="Arial" w:hAnsi="Arial" w:cs="Arial"/>
          <w:sz w:val="23"/>
          <w:szCs w:val="23"/>
          <w:shd w:val="clear" w:color="auto" w:fill="FFFFFF"/>
        </w:rPr>
      </w:pPr>
    </w:p>
    <w:p w:rsidR="00D969A5" w:rsidRPr="00C34475" w:rsidRDefault="00D969A5" w:rsidP="00D969A5">
      <w:pPr>
        <w:ind w:left="5103"/>
        <w:jc w:val="both"/>
        <w:rPr>
          <w:rFonts w:ascii="Arial" w:hAnsi="Arial" w:cs="Arial"/>
          <w:sz w:val="23"/>
          <w:szCs w:val="23"/>
          <w:shd w:val="clear" w:color="auto" w:fill="FFFFFF"/>
        </w:rPr>
      </w:pPr>
    </w:p>
    <w:p w:rsidR="00D969A5" w:rsidRPr="00C34475" w:rsidRDefault="00D969A5" w:rsidP="00D969A5">
      <w:pPr>
        <w:ind w:left="5103"/>
        <w:jc w:val="both"/>
        <w:rPr>
          <w:rFonts w:ascii="Arial" w:hAnsi="Arial" w:cs="Arial"/>
          <w:sz w:val="23"/>
          <w:szCs w:val="23"/>
          <w:shd w:val="clear" w:color="auto" w:fill="FFFFFF"/>
        </w:rPr>
      </w:pPr>
    </w:p>
    <w:p w:rsidR="00D969A5" w:rsidRPr="00C34475" w:rsidRDefault="00D969A5" w:rsidP="00D969A5">
      <w:pPr>
        <w:ind w:left="5103"/>
        <w:jc w:val="both"/>
        <w:rPr>
          <w:rFonts w:ascii="Arial" w:hAnsi="Arial" w:cs="Arial"/>
          <w:sz w:val="23"/>
          <w:szCs w:val="23"/>
          <w:shd w:val="clear" w:color="auto" w:fill="FFFFFF"/>
        </w:rPr>
      </w:pPr>
    </w:p>
    <w:p w:rsidR="00D969A5" w:rsidRPr="00C34475" w:rsidRDefault="00D969A5" w:rsidP="00D969A5">
      <w:pPr>
        <w:ind w:left="5103"/>
        <w:jc w:val="both"/>
        <w:rPr>
          <w:rFonts w:ascii="Arial" w:hAnsi="Arial" w:cs="Arial"/>
          <w:sz w:val="23"/>
          <w:szCs w:val="23"/>
          <w:shd w:val="clear" w:color="auto" w:fill="FFFFFF"/>
        </w:rPr>
      </w:pPr>
    </w:p>
    <w:p w:rsidR="00D969A5" w:rsidRPr="00C34475" w:rsidRDefault="00D969A5" w:rsidP="00D969A5">
      <w:pPr>
        <w:pStyle w:val="SemEspaamento"/>
        <w:jc w:val="center"/>
        <w:rPr>
          <w:rFonts w:ascii="Arial" w:hAnsi="Arial" w:cs="Arial"/>
          <w:sz w:val="24"/>
          <w:szCs w:val="24"/>
        </w:rPr>
      </w:pPr>
    </w:p>
    <w:p w:rsidR="00D969A5" w:rsidRPr="00C34475" w:rsidRDefault="00D969A5" w:rsidP="00D969A5">
      <w:pPr>
        <w:pStyle w:val="SemEspaamento"/>
        <w:jc w:val="center"/>
        <w:rPr>
          <w:rFonts w:ascii="Arial" w:hAnsi="Arial" w:cs="Arial"/>
          <w:sz w:val="24"/>
          <w:szCs w:val="24"/>
        </w:rPr>
      </w:pPr>
      <w:r w:rsidRPr="00C34475">
        <w:rPr>
          <w:rFonts w:ascii="Arial" w:hAnsi="Arial" w:cs="Arial"/>
          <w:sz w:val="24"/>
          <w:szCs w:val="24"/>
        </w:rPr>
        <w:t>CAMPINA GRANDE - PB</w:t>
      </w:r>
    </w:p>
    <w:p w:rsidR="00D969A5" w:rsidRPr="00C34475" w:rsidRDefault="00D969A5" w:rsidP="00D969A5">
      <w:pPr>
        <w:pStyle w:val="SemEspaamento"/>
        <w:jc w:val="center"/>
        <w:rPr>
          <w:rFonts w:ascii="Arial" w:hAnsi="Arial" w:cs="Arial"/>
          <w:sz w:val="24"/>
          <w:szCs w:val="24"/>
        </w:rPr>
      </w:pPr>
      <w:r w:rsidRPr="00C34475">
        <w:rPr>
          <w:rFonts w:ascii="Arial" w:hAnsi="Arial" w:cs="Arial"/>
          <w:sz w:val="24"/>
          <w:szCs w:val="24"/>
        </w:rPr>
        <w:t>2015</w:t>
      </w:r>
    </w:p>
    <w:p w:rsidR="00D969A5" w:rsidRPr="00C34475" w:rsidRDefault="00D969A5" w:rsidP="00D969A5">
      <w:pPr>
        <w:rPr>
          <w:rFonts w:ascii="Arial" w:hAnsi="Arial" w:cs="Arial"/>
          <w:sz w:val="24"/>
        </w:rPr>
      </w:pPr>
    </w:p>
    <w:p w:rsidR="00692EDE" w:rsidRPr="00C34475" w:rsidRDefault="00692EDE"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BF5A44" w:rsidRDefault="00BF5A44" w:rsidP="00D969A5">
      <w:pPr>
        <w:tabs>
          <w:tab w:val="left" w:pos="7020"/>
        </w:tabs>
        <w:spacing w:line="240" w:lineRule="auto"/>
        <w:ind w:left="4536"/>
        <w:jc w:val="both"/>
        <w:rPr>
          <w:rFonts w:ascii="Arial" w:hAnsi="Arial" w:cs="Arial"/>
          <w:sz w:val="24"/>
        </w:rPr>
      </w:pPr>
    </w:p>
    <w:p w:rsidR="00BF5A44" w:rsidRDefault="00BF5A44" w:rsidP="00D969A5">
      <w:pPr>
        <w:tabs>
          <w:tab w:val="left" w:pos="7020"/>
        </w:tabs>
        <w:spacing w:line="240" w:lineRule="auto"/>
        <w:ind w:left="4536"/>
        <w:jc w:val="both"/>
        <w:rPr>
          <w:rFonts w:ascii="Arial" w:hAnsi="Arial" w:cs="Arial"/>
          <w:sz w:val="24"/>
        </w:rPr>
      </w:pPr>
    </w:p>
    <w:p w:rsidR="00BF5A44" w:rsidRDefault="00BF5A44" w:rsidP="00D969A5">
      <w:pPr>
        <w:tabs>
          <w:tab w:val="left" w:pos="7020"/>
        </w:tabs>
        <w:spacing w:line="240" w:lineRule="auto"/>
        <w:ind w:left="4536"/>
        <w:jc w:val="both"/>
        <w:rPr>
          <w:rFonts w:ascii="Arial" w:hAnsi="Arial" w:cs="Arial"/>
          <w:sz w:val="24"/>
        </w:rPr>
      </w:pPr>
    </w:p>
    <w:p w:rsidR="00D969A5" w:rsidRPr="00C34475" w:rsidRDefault="00D969A5" w:rsidP="00D969A5">
      <w:pPr>
        <w:tabs>
          <w:tab w:val="left" w:pos="7020"/>
        </w:tabs>
        <w:spacing w:line="240" w:lineRule="auto"/>
        <w:ind w:left="4536"/>
        <w:jc w:val="both"/>
        <w:rPr>
          <w:rFonts w:ascii="Arial" w:hAnsi="Arial" w:cs="Arial"/>
          <w:sz w:val="24"/>
        </w:rPr>
      </w:pPr>
      <w:r w:rsidRPr="00C34475">
        <w:rPr>
          <w:rFonts w:ascii="Arial" w:hAnsi="Arial" w:cs="Arial"/>
          <w:sz w:val="24"/>
        </w:rPr>
        <w:t>Trabalho de Conclusão de Curso</w:t>
      </w:r>
      <w:proofErr w:type="gramStart"/>
      <w:r w:rsidRPr="00C34475">
        <w:rPr>
          <w:rFonts w:ascii="Arial" w:hAnsi="Arial" w:cs="Arial"/>
          <w:sz w:val="24"/>
        </w:rPr>
        <w:t>, Garantia</w:t>
      </w:r>
      <w:proofErr w:type="gramEnd"/>
      <w:r w:rsidRPr="00C34475">
        <w:rPr>
          <w:rFonts w:ascii="Arial" w:hAnsi="Arial" w:cs="Arial"/>
          <w:sz w:val="24"/>
        </w:rPr>
        <w:t xml:space="preserve"> de emprego à gestante: novas perspectivas trabalhistas em face dos atuais julgados do TST, apresentado por Mariana </w:t>
      </w:r>
      <w:proofErr w:type="spellStart"/>
      <w:r w:rsidRPr="00C34475">
        <w:rPr>
          <w:rFonts w:ascii="Arial" w:hAnsi="Arial" w:cs="Arial"/>
          <w:sz w:val="24"/>
        </w:rPr>
        <w:t>Monassa</w:t>
      </w:r>
      <w:proofErr w:type="spellEnd"/>
      <w:r w:rsidRPr="00C34475">
        <w:rPr>
          <w:rFonts w:ascii="Arial" w:hAnsi="Arial" w:cs="Arial"/>
          <w:sz w:val="24"/>
        </w:rPr>
        <w:t xml:space="preserve"> Lucas Farias Rodrigues como parte dos requisitos para a obtenção do título de Bacharel em Direito outorgado pela FACISA - Faculdade de Ciências Sociais Aplicadas de Campina Grande – PB.</w:t>
      </w:r>
    </w:p>
    <w:p w:rsidR="00D969A5" w:rsidRPr="00C34475" w:rsidRDefault="00D969A5" w:rsidP="00D969A5">
      <w:pPr>
        <w:tabs>
          <w:tab w:val="left" w:pos="3810"/>
          <w:tab w:val="center" w:pos="4536"/>
          <w:tab w:val="left" w:pos="7635"/>
        </w:tabs>
        <w:ind w:left="4536"/>
        <w:jc w:val="both"/>
        <w:rPr>
          <w:rFonts w:ascii="Arial" w:hAnsi="Arial" w:cs="Arial"/>
          <w:sz w:val="24"/>
        </w:rPr>
      </w:pPr>
    </w:p>
    <w:p w:rsidR="00D969A5" w:rsidRPr="00C34475" w:rsidRDefault="00D969A5" w:rsidP="00D969A5">
      <w:pPr>
        <w:tabs>
          <w:tab w:val="left" w:pos="7020"/>
        </w:tabs>
        <w:spacing w:line="240" w:lineRule="auto"/>
        <w:ind w:left="4536"/>
        <w:jc w:val="both"/>
        <w:rPr>
          <w:rFonts w:ascii="Arial" w:hAnsi="Arial" w:cs="Arial"/>
          <w:sz w:val="24"/>
        </w:rPr>
      </w:pPr>
      <w:r w:rsidRPr="00C34475">
        <w:rPr>
          <w:rFonts w:ascii="Arial" w:hAnsi="Arial" w:cs="Arial"/>
          <w:sz w:val="24"/>
        </w:rPr>
        <w:t>APROVADO EM _______/_______/_______</w:t>
      </w:r>
    </w:p>
    <w:p w:rsidR="00D969A5" w:rsidRPr="00C34475" w:rsidRDefault="00D969A5" w:rsidP="00D969A5">
      <w:pPr>
        <w:tabs>
          <w:tab w:val="left" w:pos="3810"/>
          <w:tab w:val="center" w:pos="4536"/>
          <w:tab w:val="left" w:pos="7635"/>
        </w:tabs>
        <w:ind w:left="4536"/>
        <w:jc w:val="both"/>
        <w:rPr>
          <w:rFonts w:ascii="Arial" w:hAnsi="Arial" w:cs="Arial"/>
          <w:sz w:val="24"/>
        </w:rPr>
      </w:pPr>
    </w:p>
    <w:p w:rsidR="00D969A5" w:rsidRPr="00C34475" w:rsidRDefault="00D969A5" w:rsidP="00D969A5">
      <w:pPr>
        <w:tabs>
          <w:tab w:val="left" w:pos="7020"/>
        </w:tabs>
        <w:spacing w:line="240" w:lineRule="auto"/>
        <w:ind w:left="4536"/>
        <w:jc w:val="both"/>
        <w:rPr>
          <w:rFonts w:ascii="Arial" w:hAnsi="Arial" w:cs="Arial"/>
          <w:sz w:val="24"/>
        </w:rPr>
      </w:pPr>
      <w:r w:rsidRPr="00C34475">
        <w:rPr>
          <w:rFonts w:ascii="Arial" w:hAnsi="Arial" w:cs="Arial"/>
          <w:sz w:val="24"/>
        </w:rPr>
        <w:t>BANCA EXAMINADORA:</w:t>
      </w:r>
    </w:p>
    <w:p w:rsidR="00D969A5" w:rsidRPr="00C34475" w:rsidRDefault="00D969A5" w:rsidP="00D969A5">
      <w:pPr>
        <w:ind w:left="4536"/>
        <w:jc w:val="both"/>
        <w:rPr>
          <w:rFonts w:ascii="Arial" w:hAnsi="Arial" w:cs="Arial"/>
          <w:sz w:val="24"/>
          <w:szCs w:val="24"/>
        </w:rPr>
      </w:pPr>
    </w:p>
    <w:p w:rsidR="00D969A5" w:rsidRPr="00C34475" w:rsidRDefault="00D969A5" w:rsidP="00D969A5">
      <w:pPr>
        <w:ind w:left="4536"/>
        <w:jc w:val="both"/>
        <w:rPr>
          <w:rFonts w:ascii="Arial" w:hAnsi="Arial" w:cs="Arial"/>
          <w:sz w:val="24"/>
          <w:szCs w:val="24"/>
        </w:rPr>
      </w:pPr>
      <w:r w:rsidRPr="00C34475">
        <w:rPr>
          <w:rFonts w:ascii="Arial" w:hAnsi="Arial" w:cs="Arial"/>
          <w:sz w:val="24"/>
          <w:szCs w:val="24"/>
        </w:rPr>
        <w:t>_____</w:t>
      </w:r>
      <w:r w:rsidR="008D2DE2">
        <w:rPr>
          <w:rFonts w:ascii="Arial" w:hAnsi="Arial" w:cs="Arial"/>
          <w:sz w:val="24"/>
          <w:szCs w:val="24"/>
        </w:rPr>
        <w:t>____________________________</w:t>
      </w:r>
    </w:p>
    <w:p w:rsidR="00D969A5" w:rsidRPr="00C34475" w:rsidRDefault="00D969A5" w:rsidP="00D969A5">
      <w:pPr>
        <w:pStyle w:val="SemEspaamento"/>
        <w:ind w:left="4248"/>
        <w:jc w:val="center"/>
        <w:rPr>
          <w:rFonts w:ascii="Arial" w:hAnsi="Arial" w:cs="Arial"/>
          <w:sz w:val="24"/>
          <w:szCs w:val="24"/>
        </w:rPr>
      </w:pPr>
      <w:proofErr w:type="gramStart"/>
      <w:r w:rsidRPr="00C34475">
        <w:rPr>
          <w:rFonts w:ascii="Arial" w:hAnsi="Arial" w:cs="Arial"/>
          <w:sz w:val="24"/>
          <w:szCs w:val="24"/>
        </w:rPr>
        <w:t>Prof.</w:t>
      </w:r>
      <w:proofErr w:type="gramEnd"/>
      <w:r w:rsidRPr="00C34475">
        <w:rPr>
          <w:rFonts w:ascii="Arial" w:hAnsi="Arial" w:cs="Arial"/>
          <w:sz w:val="24"/>
          <w:szCs w:val="24"/>
        </w:rPr>
        <w:t xml:space="preserve"> da FACISA Paulo Nunes de Oliveira</w:t>
      </w:r>
    </w:p>
    <w:p w:rsidR="00D969A5" w:rsidRPr="00C34475" w:rsidRDefault="00D969A5" w:rsidP="00D969A5">
      <w:pPr>
        <w:pStyle w:val="SemEspaamento"/>
        <w:ind w:left="4248"/>
        <w:jc w:val="center"/>
        <w:rPr>
          <w:rFonts w:ascii="Arial" w:hAnsi="Arial" w:cs="Arial"/>
          <w:sz w:val="24"/>
          <w:szCs w:val="24"/>
        </w:rPr>
      </w:pPr>
      <w:r w:rsidRPr="00C34475">
        <w:rPr>
          <w:rFonts w:ascii="Arial" w:hAnsi="Arial" w:cs="Arial"/>
          <w:sz w:val="24"/>
          <w:szCs w:val="24"/>
        </w:rPr>
        <w:t>Orientador</w:t>
      </w:r>
    </w:p>
    <w:p w:rsidR="00D969A5" w:rsidRPr="00C34475" w:rsidRDefault="00D969A5" w:rsidP="00D969A5">
      <w:pPr>
        <w:tabs>
          <w:tab w:val="left" w:pos="5490"/>
        </w:tabs>
        <w:ind w:left="4536"/>
        <w:jc w:val="both"/>
        <w:rPr>
          <w:rFonts w:ascii="Arial" w:hAnsi="Arial" w:cs="Arial"/>
          <w:sz w:val="24"/>
          <w:szCs w:val="24"/>
          <w:shd w:val="clear" w:color="auto" w:fill="FFFFFF"/>
        </w:rPr>
      </w:pPr>
      <w:r w:rsidRPr="00C34475">
        <w:rPr>
          <w:rFonts w:ascii="Arial" w:hAnsi="Arial" w:cs="Arial"/>
          <w:sz w:val="24"/>
          <w:szCs w:val="24"/>
          <w:shd w:val="clear" w:color="auto" w:fill="FFFFFF"/>
        </w:rPr>
        <w:tab/>
      </w:r>
    </w:p>
    <w:p w:rsidR="00D969A5" w:rsidRPr="00C34475" w:rsidRDefault="00D969A5" w:rsidP="00D969A5">
      <w:pPr>
        <w:ind w:left="4536"/>
        <w:jc w:val="both"/>
        <w:rPr>
          <w:rFonts w:ascii="Arial" w:hAnsi="Arial" w:cs="Arial"/>
          <w:sz w:val="24"/>
          <w:szCs w:val="24"/>
        </w:rPr>
      </w:pPr>
      <w:r w:rsidRPr="00C34475">
        <w:rPr>
          <w:rFonts w:ascii="Arial" w:hAnsi="Arial" w:cs="Arial"/>
          <w:sz w:val="24"/>
          <w:szCs w:val="24"/>
        </w:rPr>
        <w:t>_____</w:t>
      </w:r>
      <w:r w:rsidR="008D2DE2">
        <w:rPr>
          <w:rFonts w:ascii="Arial" w:hAnsi="Arial" w:cs="Arial"/>
          <w:sz w:val="24"/>
          <w:szCs w:val="24"/>
        </w:rPr>
        <w:t>____________________________</w:t>
      </w:r>
    </w:p>
    <w:p w:rsidR="00D969A5" w:rsidRPr="00C34475" w:rsidRDefault="00D969A5" w:rsidP="00D969A5">
      <w:pPr>
        <w:pStyle w:val="SemEspaamento"/>
        <w:ind w:left="4248"/>
        <w:jc w:val="center"/>
        <w:rPr>
          <w:rFonts w:ascii="Arial" w:hAnsi="Arial" w:cs="Arial"/>
          <w:sz w:val="24"/>
          <w:szCs w:val="24"/>
        </w:rPr>
      </w:pPr>
      <w:proofErr w:type="gramStart"/>
      <w:r w:rsidRPr="00C34475">
        <w:rPr>
          <w:rFonts w:ascii="Arial" w:hAnsi="Arial" w:cs="Arial"/>
          <w:sz w:val="24"/>
          <w:szCs w:val="24"/>
        </w:rPr>
        <w:t>Prof.</w:t>
      </w:r>
      <w:proofErr w:type="gramEnd"/>
      <w:r w:rsidRPr="00C34475">
        <w:rPr>
          <w:rFonts w:ascii="Arial" w:hAnsi="Arial" w:cs="Arial"/>
          <w:sz w:val="24"/>
          <w:szCs w:val="24"/>
        </w:rPr>
        <w:t xml:space="preserve"> </w:t>
      </w:r>
    </w:p>
    <w:p w:rsidR="00D969A5" w:rsidRPr="00C34475" w:rsidRDefault="00D969A5" w:rsidP="00D969A5">
      <w:pPr>
        <w:pStyle w:val="SemEspaamento"/>
        <w:ind w:left="4248"/>
        <w:jc w:val="center"/>
        <w:rPr>
          <w:rFonts w:ascii="Arial" w:hAnsi="Arial" w:cs="Arial"/>
          <w:sz w:val="24"/>
          <w:szCs w:val="24"/>
        </w:rPr>
      </w:pPr>
      <w:r w:rsidRPr="00C34475">
        <w:rPr>
          <w:rFonts w:ascii="Arial" w:hAnsi="Arial" w:cs="Arial"/>
          <w:sz w:val="24"/>
          <w:szCs w:val="24"/>
        </w:rPr>
        <w:t>Membro</w:t>
      </w:r>
    </w:p>
    <w:p w:rsidR="00D969A5" w:rsidRPr="00C34475" w:rsidRDefault="00D969A5" w:rsidP="00D969A5">
      <w:pPr>
        <w:tabs>
          <w:tab w:val="left" w:pos="3810"/>
          <w:tab w:val="center" w:pos="4536"/>
          <w:tab w:val="left" w:pos="7635"/>
        </w:tabs>
        <w:ind w:left="4536"/>
        <w:jc w:val="center"/>
        <w:rPr>
          <w:rFonts w:ascii="Arial" w:hAnsi="Arial" w:cs="Arial"/>
          <w:szCs w:val="24"/>
        </w:rPr>
      </w:pPr>
    </w:p>
    <w:p w:rsidR="00D969A5" w:rsidRPr="00C34475" w:rsidRDefault="00D969A5" w:rsidP="00D969A5">
      <w:pPr>
        <w:ind w:left="4536"/>
        <w:jc w:val="both"/>
        <w:rPr>
          <w:rFonts w:ascii="Arial" w:hAnsi="Arial" w:cs="Arial"/>
          <w:sz w:val="24"/>
          <w:szCs w:val="24"/>
        </w:rPr>
      </w:pPr>
      <w:r w:rsidRPr="00C34475">
        <w:rPr>
          <w:rFonts w:ascii="Arial" w:hAnsi="Arial" w:cs="Arial"/>
          <w:sz w:val="24"/>
          <w:szCs w:val="24"/>
        </w:rPr>
        <w:t>_____</w:t>
      </w:r>
      <w:r w:rsidR="008D2DE2">
        <w:rPr>
          <w:rFonts w:ascii="Arial" w:hAnsi="Arial" w:cs="Arial"/>
          <w:sz w:val="24"/>
          <w:szCs w:val="24"/>
        </w:rPr>
        <w:t>____________________________</w:t>
      </w:r>
    </w:p>
    <w:p w:rsidR="00D969A5" w:rsidRPr="00C34475" w:rsidRDefault="00D969A5" w:rsidP="00D969A5">
      <w:pPr>
        <w:pStyle w:val="SemEspaamento"/>
        <w:ind w:left="4248"/>
        <w:jc w:val="center"/>
        <w:rPr>
          <w:rFonts w:ascii="Arial" w:hAnsi="Arial" w:cs="Arial"/>
          <w:sz w:val="24"/>
          <w:szCs w:val="24"/>
        </w:rPr>
      </w:pPr>
      <w:proofErr w:type="gramStart"/>
      <w:r w:rsidRPr="00C34475">
        <w:rPr>
          <w:rFonts w:ascii="Arial" w:hAnsi="Arial" w:cs="Arial"/>
          <w:sz w:val="24"/>
          <w:szCs w:val="24"/>
        </w:rPr>
        <w:t>Prof.</w:t>
      </w:r>
      <w:proofErr w:type="gramEnd"/>
      <w:r w:rsidRPr="00C34475">
        <w:rPr>
          <w:rFonts w:ascii="Arial" w:hAnsi="Arial" w:cs="Arial"/>
          <w:sz w:val="24"/>
          <w:szCs w:val="24"/>
        </w:rPr>
        <w:t xml:space="preserve"> </w:t>
      </w:r>
    </w:p>
    <w:p w:rsidR="00D969A5" w:rsidRPr="00C34475" w:rsidRDefault="00D969A5" w:rsidP="00D969A5">
      <w:pPr>
        <w:pStyle w:val="SemEspaamento"/>
        <w:ind w:left="4248"/>
        <w:jc w:val="center"/>
        <w:rPr>
          <w:rFonts w:ascii="Arial" w:hAnsi="Arial" w:cs="Arial"/>
          <w:sz w:val="24"/>
          <w:szCs w:val="24"/>
        </w:rPr>
      </w:pPr>
      <w:r w:rsidRPr="00C34475">
        <w:rPr>
          <w:rFonts w:ascii="Arial" w:hAnsi="Arial" w:cs="Arial"/>
          <w:sz w:val="24"/>
          <w:szCs w:val="24"/>
        </w:rPr>
        <w:t>Membro</w:t>
      </w: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C34475" w:rsidRDefault="00C34475" w:rsidP="00692EDE">
      <w:pPr>
        <w:spacing w:line="360" w:lineRule="auto"/>
        <w:jc w:val="center"/>
        <w:rPr>
          <w:rFonts w:ascii="Arial" w:hAnsi="Arial" w:cs="Arial"/>
          <w:color w:val="000000" w:themeColor="text1"/>
          <w:sz w:val="24"/>
          <w:szCs w:val="24"/>
        </w:rPr>
      </w:pPr>
    </w:p>
    <w:p w:rsidR="006A55E1" w:rsidRPr="00C34475" w:rsidRDefault="006A55E1"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8D2DE2" w:rsidRDefault="00D969A5" w:rsidP="00BF5A44">
      <w:pPr>
        <w:tabs>
          <w:tab w:val="left" w:pos="7020"/>
        </w:tabs>
        <w:spacing w:line="240" w:lineRule="auto"/>
        <w:ind w:left="4536"/>
        <w:jc w:val="both"/>
        <w:rPr>
          <w:rFonts w:ascii="Arial" w:hAnsi="Arial" w:cs="Arial"/>
          <w:b/>
          <w:sz w:val="24"/>
          <w:szCs w:val="24"/>
        </w:rPr>
      </w:pPr>
      <w:r w:rsidRPr="00C34475">
        <w:rPr>
          <w:rFonts w:ascii="Arial" w:hAnsi="Arial" w:cs="Arial"/>
          <w:sz w:val="24"/>
        </w:rPr>
        <w:t>Dedico esse trabalho a minha família e amigos que sempre estiveram ao meu lado, me apoiando incondicionalmente para conseguir trilhar essa caminhada.</w:t>
      </w:r>
    </w:p>
    <w:p w:rsidR="00D969A5" w:rsidRPr="00C34475" w:rsidRDefault="00D969A5" w:rsidP="00D969A5">
      <w:pPr>
        <w:spacing w:line="360" w:lineRule="auto"/>
        <w:jc w:val="center"/>
        <w:rPr>
          <w:rFonts w:ascii="Arial" w:hAnsi="Arial" w:cs="Arial"/>
          <w:b/>
          <w:sz w:val="24"/>
          <w:szCs w:val="24"/>
        </w:rPr>
      </w:pPr>
      <w:r w:rsidRPr="00C34475">
        <w:rPr>
          <w:rFonts w:ascii="Arial" w:hAnsi="Arial" w:cs="Arial"/>
          <w:b/>
          <w:sz w:val="24"/>
          <w:szCs w:val="24"/>
        </w:rPr>
        <w:lastRenderedPageBreak/>
        <w:t>AGRADECIMENTOS</w:t>
      </w:r>
    </w:p>
    <w:p w:rsidR="00767DF5" w:rsidRPr="00C34475" w:rsidRDefault="00767DF5" w:rsidP="00767DF5">
      <w:pPr>
        <w:spacing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r>
    </w:p>
    <w:p w:rsidR="00767DF5" w:rsidRPr="00C34475" w:rsidRDefault="00767DF5" w:rsidP="00767DF5">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t xml:space="preserve">Agradeço primeiramente a Deus, pois sem Ele me guiando nada seria. </w:t>
      </w:r>
    </w:p>
    <w:p w:rsidR="00767DF5" w:rsidRPr="00C34475" w:rsidRDefault="00767DF5" w:rsidP="00767DF5">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t xml:space="preserve">Agradeço à minha família, especialmente à minha mãe, Magna </w:t>
      </w:r>
      <w:proofErr w:type="spellStart"/>
      <w:r w:rsidRPr="00C34475">
        <w:rPr>
          <w:rFonts w:ascii="Arial" w:hAnsi="Arial" w:cs="Arial"/>
          <w:color w:val="000000" w:themeColor="text1"/>
          <w:sz w:val="24"/>
          <w:szCs w:val="24"/>
        </w:rPr>
        <w:t>Coele</w:t>
      </w:r>
      <w:proofErr w:type="spellEnd"/>
      <w:r w:rsidRPr="00C34475">
        <w:rPr>
          <w:rFonts w:ascii="Arial" w:hAnsi="Arial" w:cs="Arial"/>
          <w:color w:val="000000" w:themeColor="text1"/>
          <w:sz w:val="24"/>
          <w:szCs w:val="24"/>
        </w:rPr>
        <w:t xml:space="preserve">, e minha irmã </w:t>
      </w:r>
      <w:proofErr w:type="spellStart"/>
      <w:r w:rsidRPr="00C34475">
        <w:rPr>
          <w:rFonts w:ascii="Arial" w:hAnsi="Arial" w:cs="Arial"/>
          <w:color w:val="000000" w:themeColor="text1"/>
          <w:sz w:val="24"/>
          <w:szCs w:val="24"/>
        </w:rPr>
        <w:t>Marcella</w:t>
      </w:r>
      <w:proofErr w:type="spellEnd"/>
      <w:r w:rsidRPr="00C34475">
        <w:rPr>
          <w:rFonts w:ascii="Arial" w:hAnsi="Arial" w:cs="Arial"/>
          <w:color w:val="000000" w:themeColor="text1"/>
          <w:sz w:val="24"/>
          <w:szCs w:val="24"/>
        </w:rPr>
        <w:t xml:space="preserve"> </w:t>
      </w:r>
      <w:proofErr w:type="spellStart"/>
      <w:r w:rsidRPr="00C34475">
        <w:rPr>
          <w:rFonts w:ascii="Arial" w:hAnsi="Arial" w:cs="Arial"/>
          <w:color w:val="000000" w:themeColor="text1"/>
          <w:sz w:val="24"/>
          <w:szCs w:val="24"/>
        </w:rPr>
        <w:t>M</w:t>
      </w:r>
      <w:r w:rsidR="000A2A41" w:rsidRPr="00C34475">
        <w:rPr>
          <w:rFonts w:ascii="Arial" w:hAnsi="Arial" w:cs="Arial"/>
          <w:color w:val="000000" w:themeColor="text1"/>
          <w:sz w:val="24"/>
          <w:szCs w:val="24"/>
        </w:rPr>
        <w:t>onnara</w:t>
      </w:r>
      <w:proofErr w:type="spellEnd"/>
      <w:r w:rsidR="000A2A41" w:rsidRPr="00C34475">
        <w:rPr>
          <w:rFonts w:ascii="Arial" w:hAnsi="Arial" w:cs="Arial"/>
          <w:color w:val="000000" w:themeColor="text1"/>
          <w:sz w:val="24"/>
          <w:szCs w:val="24"/>
        </w:rPr>
        <w:t>, que</w:t>
      </w:r>
      <w:r w:rsidRPr="00C34475">
        <w:rPr>
          <w:rFonts w:ascii="Arial" w:hAnsi="Arial" w:cs="Arial"/>
          <w:color w:val="000000" w:themeColor="text1"/>
          <w:sz w:val="24"/>
          <w:szCs w:val="24"/>
        </w:rPr>
        <w:t xml:space="preserve"> me apoiar</w:t>
      </w:r>
      <w:r w:rsidR="000A2A41" w:rsidRPr="00C34475">
        <w:rPr>
          <w:rFonts w:ascii="Arial" w:hAnsi="Arial" w:cs="Arial"/>
          <w:color w:val="000000" w:themeColor="text1"/>
          <w:sz w:val="24"/>
          <w:szCs w:val="24"/>
        </w:rPr>
        <w:t>am durante toda minha graduação e me ensinaram o significado de amor e responsabilidade.</w:t>
      </w:r>
    </w:p>
    <w:p w:rsidR="00767DF5" w:rsidRPr="00C34475" w:rsidRDefault="00767DF5" w:rsidP="00767DF5">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t>Por fim, agradeço ao meu orientador, prof. Paulo Nunes de Oliveira, não só pela sabedoria e auxílio transmitido, mas pelo homem que ele é e pela dedicação que ele tem com sua profissão e seus alunos.</w:t>
      </w:r>
    </w:p>
    <w:p w:rsidR="007C71B2" w:rsidRPr="00C34475" w:rsidRDefault="007C71B2" w:rsidP="00767DF5">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t>Muita gratidão.</w:t>
      </w:r>
    </w:p>
    <w:p w:rsidR="00767DF5" w:rsidRPr="00C34475" w:rsidRDefault="00767DF5" w:rsidP="00767DF5">
      <w:pPr>
        <w:spacing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767DF5">
      <w:pPr>
        <w:spacing w:line="360" w:lineRule="auto"/>
        <w:jc w:val="both"/>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873497">
      <w:pP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7C71B2" w:rsidRDefault="007C71B2" w:rsidP="007C71B2">
      <w:pPr>
        <w:tabs>
          <w:tab w:val="left" w:pos="7020"/>
        </w:tabs>
        <w:spacing w:after="0" w:line="240" w:lineRule="auto"/>
        <w:ind w:left="4536"/>
        <w:jc w:val="both"/>
        <w:rPr>
          <w:rFonts w:ascii="Arial" w:hAnsi="Arial" w:cs="Arial"/>
        </w:rPr>
      </w:pPr>
    </w:p>
    <w:p w:rsidR="00C34475" w:rsidRPr="00C34475" w:rsidRDefault="00C34475" w:rsidP="007C71B2">
      <w:pPr>
        <w:tabs>
          <w:tab w:val="left" w:pos="7020"/>
        </w:tabs>
        <w:spacing w:after="0" w:line="240" w:lineRule="auto"/>
        <w:ind w:left="4536"/>
        <w:jc w:val="both"/>
        <w:rPr>
          <w:rFonts w:ascii="Arial" w:hAnsi="Arial" w:cs="Arial"/>
        </w:rPr>
      </w:pPr>
    </w:p>
    <w:p w:rsidR="007C71B2" w:rsidRPr="00C34475" w:rsidRDefault="007C71B2" w:rsidP="007C71B2">
      <w:pPr>
        <w:tabs>
          <w:tab w:val="left" w:pos="7020"/>
        </w:tabs>
        <w:spacing w:after="0" w:line="240" w:lineRule="auto"/>
        <w:ind w:left="4536"/>
        <w:jc w:val="both"/>
        <w:rPr>
          <w:rFonts w:ascii="Arial" w:hAnsi="Arial" w:cs="Arial"/>
        </w:rPr>
      </w:pPr>
    </w:p>
    <w:p w:rsidR="007C71B2" w:rsidRPr="00C34475" w:rsidRDefault="00AF6353" w:rsidP="007C71B2">
      <w:pPr>
        <w:tabs>
          <w:tab w:val="left" w:pos="7020"/>
        </w:tabs>
        <w:spacing w:after="0" w:line="240" w:lineRule="auto"/>
        <w:ind w:left="4536"/>
        <w:jc w:val="both"/>
        <w:rPr>
          <w:rFonts w:ascii="Arial" w:hAnsi="Arial" w:cs="Arial"/>
          <w:color w:val="141823"/>
          <w:sz w:val="24"/>
          <w:szCs w:val="24"/>
          <w:shd w:val="clear" w:color="auto" w:fill="FFFFFF"/>
        </w:rPr>
      </w:pPr>
      <w:proofErr w:type="gramStart"/>
      <w:r w:rsidRPr="00C34475">
        <w:rPr>
          <w:rFonts w:ascii="Arial" w:hAnsi="Arial" w:cs="Arial"/>
          <w:color w:val="141823"/>
          <w:sz w:val="24"/>
          <w:szCs w:val="24"/>
          <w:shd w:val="clear" w:color="auto" w:fill="FFFFFF"/>
        </w:rPr>
        <w:t>“O mundo é a oficina.</w:t>
      </w:r>
      <w:proofErr w:type="gramEnd"/>
    </w:p>
    <w:p w:rsidR="007C71B2" w:rsidRPr="00C34475" w:rsidRDefault="00AF6353" w:rsidP="007C71B2">
      <w:pPr>
        <w:tabs>
          <w:tab w:val="left" w:pos="7020"/>
        </w:tabs>
        <w:spacing w:after="0" w:line="240" w:lineRule="auto"/>
        <w:ind w:left="4536"/>
        <w:jc w:val="both"/>
        <w:rPr>
          <w:rFonts w:ascii="Arial" w:hAnsi="Arial" w:cs="Arial"/>
          <w:color w:val="141823"/>
          <w:sz w:val="24"/>
          <w:szCs w:val="24"/>
          <w:shd w:val="clear" w:color="auto" w:fill="FFFFFF"/>
        </w:rPr>
      </w:pPr>
      <w:r w:rsidRPr="00C34475">
        <w:rPr>
          <w:rFonts w:ascii="Arial" w:hAnsi="Arial" w:cs="Arial"/>
          <w:color w:val="141823"/>
          <w:sz w:val="24"/>
          <w:szCs w:val="24"/>
          <w:shd w:val="clear" w:color="auto" w:fill="FFFFFF"/>
        </w:rPr>
        <w:t>O corpo é a ferramenta.</w:t>
      </w:r>
    </w:p>
    <w:p w:rsidR="007C71B2" w:rsidRPr="00C34475" w:rsidRDefault="00AF6353" w:rsidP="007C71B2">
      <w:pPr>
        <w:tabs>
          <w:tab w:val="left" w:pos="7020"/>
        </w:tabs>
        <w:spacing w:after="0" w:line="240" w:lineRule="auto"/>
        <w:ind w:left="4536"/>
        <w:jc w:val="both"/>
        <w:rPr>
          <w:rFonts w:ascii="Arial" w:hAnsi="Arial" w:cs="Arial"/>
          <w:color w:val="141823"/>
          <w:sz w:val="24"/>
          <w:szCs w:val="24"/>
          <w:shd w:val="clear" w:color="auto" w:fill="FFFFFF"/>
        </w:rPr>
      </w:pPr>
      <w:r w:rsidRPr="00C34475">
        <w:rPr>
          <w:rFonts w:ascii="Arial" w:hAnsi="Arial" w:cs="Arial"/>
          <w:color w:val="141823"/>
          <w:sz w:val="24"/>
          <w:szCs w:val="24"/>
          <w:shd w:val="clear" w:color="auto" w:fill="FFFFFF"/>
        </w:rPr>
        <w:t>A existência é a oportunidade.</w:t>
      </w:r>
    </w:p>
    <w:p w:rsidR="007C71B2" w:rsidRPr="00C34475" w:rsidRDefault="00AF6353" w:rsidP="007C71B2">
      <w:pPr>
        <w:tabs>
          <w:tab w:val="left" w:pos="7020"/>
        </w:tabs>
        <w:spacing w:after="0" w:line="240" w:lineRule="auto"/>
        <w:ind w:left="4536"/>
        <w:jc w:val="both"/>
        <w:rPr>
          <w:rFonts w:ascii="Arial" w:hAnsi="Arial" w:cs="Arial"/>
          <w:color w:val="141823"/>
          <w:sz w:val="24"/>
          <w:szCs w:val="24"/>
          <w:shd w:val="clear" w:color="auto" w:fill="FFFFFF"/>
        </w:rPr>
      </w:pPr>
      <w:r w:rsidRPr="00C34475">
        <w:rPr>
          <w:rFonts w:ascii="Arial" w:hAnsi="Arial" w:cs="Arial"/>
          <w:color w:val="141823"/>
          <w:sz w:val="24"/>
          <w:szCs w:val="24"/>
          <w:shd w:val="clear" w:color="auto" w:fill="FFFFFF"/>
        </w:rPr>
        <w:t xml:space="preserve">O dever a </w:t>
      </w:r>
      <w:r w:rsidR="007C71B2" w:rsidRPr="00C34475">
        <w:rPr>
          <w:rFonts w:ascii="Arial" w:hAnsi="Arial" w:cs="Arial"/>
          <w:color w:val="141823"/>
          <w:sz w:val="24"/>
          <w:szCs w:val="24"/>
          <w:shd w:val="clear" w:color="auto" w:fill="FFFFFF"/>
        </w:rPr>
        <w:t>executar é a missão a cumprir.</w:t>
      </w:r>
    </w:p>
    <w:p w:rsidR="007C71B2" w:rsidRPr="00C34475" w:rsidRDefault="007C71B2" w:rsidP="007C71B2">
      <w:pPr>
        <w:tabs>
          <w:tab w:val="left" w:pos="7020"/>
        </w:tabs>
        <w:spacing w:after="0" w:line="240" w:lineRule="auto"/>
        <w:ind w:left="4536"/>
        <w:jc w:val="both"/>
        <w:rPr>
          <w:rFonts w:ascii="Arial" w:hAnsi="Arial" w:cs="Arial"/>
          <w:color w:val="141823"/>
          <w:sz w:val="24"/>
          <w:szCs w:val="24"/>
          <w:shd w:val="clear" w:color="auto" w:fill="FFFFFF"/>
        </w:rPr>
      </w:pPr>
      <w:r w:rsidRPr="00C34475">
        <w:rPr>
          <w:rFonts w:ascii="Arial" w:hAnsi="Arial" w:cs="Arial"/>
          <w:color w:val="141823"/>
          <w:sz w:val="24"/>
          <w:szCs w:val="24"/>
          <w:shd w:val="clear" w:color="auto" w:fill="FFFFFF"/>
        </w:rPr>
        <w:t>O pensamento escolhe.</w:t>
      </w:r>
    </w:p>
    <w:p w:rsidR="007C71B2" w:rsidRPr="00C34475" w:rsidRDefault="007C71B2" w:rsidP="007C71B2">
      <w:pPr>
        <w:tabs>
          <w:tab w:val="left" w:pos="7020"/>
        </w:tabs>
        <w:spacing w:after="0" w:line="240" w:lineRule="auto"/>
        <w:ind w:left="4536"/>
        <w:jc w:val="both"/>
        <w:rPr>
          <w:rFonts w:ascii="Arial" w:hAnsi="Arial" w:cs="Arial"/>
          <w:color w:val="141823"/>
          <w:sz w:val="24"/>
          <w:szCs w:val="24"/>
          <w:shd w:val="clear" w:color="auto" w:fill="FFFFFF"/>
        </w:rPr>
      </w:pPr>
      <w:r w:rsidRPr="00C34475">
        <w:rPr>
          <w:rFonts w:ascii="Arial" w:hAnsi="Arial" w:cs="Arial"/>
          <w:color w:val="141823"/>
          <w:sz w:val="24"/>
          <w:szCs w:val="24"/>
          <w:shd w:val="clear" w:color="auto" w:fill="FFFFFF"/>
        </w:rPr>
        <w:t>A ação realiza.</w:t>
      </w:r>
    </w:p>
    <w:p w:rsidR="007C71B2" w:rsidRPr="00C34475" w:rsidRDefault="007C71B2" w:rsidP="007C71B2">
      <w:pPr>
        <w:tabs>
          <w:tab w:val="left" w:pos="7020"/>
        </w:tabs>
        <w:spacing w:after="0" w:line="240" w:lineRule="auto"/>
        <w:ind w:left="4536"/>
        <w:jc w:val="both"/>
        <w:rPr>
          <w:rFonts w:ascii="Arial" w:hAnsi="Arial" w:cs="Arial"/>
          <w:color w:val="141823"/>
          <w:sz w:val="24"/>
          <w:szCs w:val="24"/>
          <w:shd w:val="clear" w:color="auto" w:fill="FFFFFF"/>
        </w:rPr>
      </w:pPr>
      <w:r w:rsidRPr="00C34475">
        <w:rPr>
          <w:rFonts w:ascii="Arial" w:hAnsi="Arial" w:cs="Arial"/>
          <w:color w:val="141823"/>
          <w:sz w:val="24"/>
          <w:szCs w:val="24"/>
          <w:shd w:val="clear" w:color="auto" w:fill="FFFFFF"/>
        </w:rPr>
        <w:t>O homem conduz o barco da vida com os remos do desejo e a vida conduz o homem ao porto que ele aspira a chegar. Eis porque, segundo as Leis que nos regem, “a cada um será dado pelas próprias obras”</w:t>
      </w:r>
    </w:p>
    <w:p w:rsidR="00AF6353" w:rsidRPr="00C34475" w:rsidRDefault="00AF6353" w:rsidP="00AF6353">
      <w:pPr>
        <w:tabs>
          <w:tab w:val="left" w:pos="7020"/>
        </w:tabs>
        <w:spacing w:line="240" w:lineRule="auto"/>
        <w:ind w:left="4536"/>
        <w:jc w:val="both"/>
        <w:rPr>
          <w:rFonts w:ascii="Arial" w:hAnsi="Arial" w:cs="Arial"/>
          <w:color w:val="141823"/>
          <w:sz w:val="24"/>
          <w:szCs w:val="24"/>
          <w:shd w:val="clear" w:color="auto" w:fill="FFFFFF"/>
        </w:rPr>
      </w:pPr>
      <w:r w:rsidRPr="00C34475">
        <w:rPr>
          <w:rFonts w:ascii="Arial" w:hAnsi="Arial" w:cs="Arial"/>
          <w:color w:val="141823"/>
          <w:sz w:val="24"/>
          <w:szCs w:val="24"/>
          <w:shd w:val="clear" w:color="auto" w:fill="FFFFFF"/>
        </w:rPr>
        <w:t>(Emmanuel</w:t>
      </w:r>
      <w:r w:rsidR="007C71B2" w:rsidRPr="00C34475">
        <w:rPr>
          <w:rFonts w:ascii="Arial" w:hAnsi="Arial" w:cs="Arial"/>
          <w:color w:val="141823"/>
          <w:sz w:val="24"/>
          <w:szCs w:val="24"/>
          <w:shd w:val="clear" w:color="auto" w:fill="FFFFFF"/>
        </w:rPr>
        <w:t>, psicografado por Chico Xavier – Livro Ação e Caminho</w:t>
      </w:r>
      <w:r w:rsidRPr="00C34475">
        <w:rPr>
          <w:rFonts w:ascii="Arial" w:hAnsi="Arial" w:cs="Arial"/>
          <w:color w:val="141823"/>
          <w:sz w:val="24"/>
          <w:szCs w:val="24"/>
          <w:shd w:val="clear" w:color="auto" w:fill="FFFFFF"/>
        </w:rPr>
        <w:t>).</w:t>
      </w:r>
    </w:p>
    <w:p w:rsidR="008D2DE2" w:rsidRDefault="008D2DE2" w:rsidP="00D969A5">
      <w:pPr>
        <w:spacing w:line="360" w:lineRule="auto"/>
        <w:jc w:val="center"/>
        <w:rPr>
          <w:rFonts w:ascii="Arial" w:hAnsi="Arial" w:cs="Arial"/>
          <w:b/>
          <w:sz w:val="24"/>
          <w:szCs w:val="24"/>
        </w:rPr>
      </w:pPr>
    </w:p>
    <w:p w:rsidR="008D2DE2" w:rsidRDefault="008D2DE2" w:rsidP="00D969A5">
      <w:pPr>
        <w:spacing w:line="360" w:lineRule="auto"/>
        <w:jc w:val="center"/>
        <w:rPr>
          <w:rFonts w:ascii="Arial" w:hAnsi="Arial" w:cs="Arial"/>
          <w:b/>
          <w:sz w:val="24"/>
          <w:szCs w:val="24"/>
        </w:rPr>
      </w:pPr>
    </w:p>
    <w:p w:rsidR="00873497" w:rsidRDefault="00873497" w:rsidP="00D969A5">
      <w:pPr>
        <w:spacing w:line="360" w:lineRule="auto"/>
        <w:jc w:val="center"/>
        <w:rPr>
          <w:rFonts w:ascii="Arial" w:hAnsi="Arial" w:cs="Arial"/>
          <w:b/>
          <w:sz w:val="24"/>
          <w:szCs w:val="24"/>
        </w:rPr>
        <w:sectPr w:rsidR="00873497" w:rsidSect="007E1D00">
          <w:headerReference w:type="default" r:id="rId8"/>
          <w:type w:val="continuous"/>
          <w:pgSz w:w="11906" w:h="16838"/>
          <w:pgMar w:top="1701" w:right="1134" w:bottom="1134" w:left="1701" w:header="709" w:footer="709" w:gutter="0"/>
          <w:pgNumType w:start="1"/>
          <w:cols w:space="708"/>
          <w:docGrid w:linePitch="360"/>
        </w:sectPr>
      </w:pPr>
    </w:p>
    <w:p w:rsidR="00BF5A44" w:rsidRPr="00C34475" w:rsidRDefault="00BF5A44" w:rsidP="00BF5A44">
      <w:pPr>
        <w:spacing w:line="240" w:lineRule="auto"/>
        <w:jc w:val="center"/>
        <w:rPr>
          <w:rFonts w:ascii="Arial" w:hAnsi="Arial" w:cs="Arial"/>
          <w:color w:val="000000" w:themeColor="text1"/>
          <w:sz w:val="24"/>
          <w:szCs w:val="24"/>
        </w:rPr>
      </w:pPr>
      <w:r w:rsidRPr="00C34475">
        <w:rPr>
          <w:rFonts w:ascii="Arial" w:hAnsi="Arial" w:cs="Arial"/>
          <w:color w:val="000000" w:themeColor="text1"/>
          <w:sz w:val="24"/>
          <w:szCs w:val="24"/>
        </w:rPr>
        <w:lastRenderedPageBreak/>
        <w:t>GARANTIAS DE EMPREGO À GESTANTE: NOVAS PERSPECTIVAS TRABALHISTAS EM FACE DOS ATUAIS JULGADOS DO TST</w:t>
      </w:r>
    </w:p>
    <w:p w:rsidR="00BF5A44" w:rsidRDefault="00BF5A44" w:rsidP="00D969A5">
      <w:pPr>
        <w:spacing w:line="360" w:lineRule="auto"/>
        <w:jc w:val="center"/>
        <w:rPr>
          <w:rFonts w:ascii="Arial" w:hAnsi="Arial" w:cs="Arial"/>
          <w:b/>
          <w:sz w:val="24"/>
          <w:szCs w:val="24"/>
        </w:rPr>
      </w:pPr>
    </w:p>
    <w:p w:rsidR="00BF5A44" w:rsidRPr="00BF5A44" w:rsidRDefault="00BF5A44" w:rsidP="00BF5A44">
      <w:pPr>
        <w:spacing w:line="360" w:lineRule="auto"/>
        <w:jc w:val="right"/>
        <w:rPr>
          <w:rFonts w:ascii="Arial" w:hAnsi="Arial" w:cs="Arial"/>
          <w:sz w:val="24"/>
          <w:szCs w:val="24"/>
        </w:rPr>
      </w:pPr>
      <w:r>
        <w:rPr>
          <w:rFonts w:ascii="Arial" w:hAnsi="Arial" w:cs="Arial"/>
          <w:sz w:val="24"/>
          <w:szCs w:val="24"/>
        </w:rPr>
        <w:t xml:space="preserve">Mariana </w:t>
      </w:r>
      <w:proofErr w:type="spellStart"/>
      <w:r>
        <w:rPr>
          <w:rFonts w:ascii="Arial" w:hAnsi="Arial" w:cs="Arial"/>
          <w:sz w:val="24"/>
          <w:szCs w:val="24"/>
        </w:rPr>
        <w:t>Monassa</w:t>
      </w:r>
      <w:proofErr w:type="spellEnd"/>
      <w:r>
        <w:rPr>
          <w:rFonts w:ascii="Arial" w:hAnsi="Arial" w:cs="Arial"/>
          <w:sz w:val="24"/>
          <w:szCs w:val="24"/>
        </w:rPr>
        <w:t xml:space="preserve"> Lucas Farias Rodrigues*</w:t>
      </w:r>
      <w:r>
        <w:rPr>
          <w:rStyle w:val="Refdenotaderodap"/>
          <w:rFonts w:ascii="Arial" w:hAnsi="Arial" w:cs="Arial"/>
          <w:sz w:val="24"/>
          <w:szCs w:val="24"/>
        </w:rPr>
        <w:footnoteReference w:id="1"/>
      </w:r>
    </w:p>
    <w:p w:rsidR="00D969A5" w:rsidRPr="00C34475" w:rsidRDefault="00D969A5" w:rsidP="00BF5A44">
      <w:pPr>
        <w:spacing w:line="360" w:lineRule="auto"/>
        <w:rPr>
          <w:rFonts w:ascii="Arial" w:hAnsi="Arial" w:cs="Arial"/>
          <w:b/>
          <w:sz w:val="24"/>
          <w:szCs w:val="24"/>
        </w:rPr>
      </w:pPr>
      <w:r w:rsidRPr="00C34475">
        <w:rPr>
          <w:rFonts w:ascii="Arial" w:hAnsi="Arial" w:cs="Arial"/>
          <w:b/>
          <w:sz w:val="24"/>
          <w:szCs w:val="24"/>
        </w:rPr>
        <w:t>RESUMO</w:t>
      </w:r>
    </w:p>
    <w:p w:rsidR="00D969A5" w:rsidRPr="00C34475" w:rsidRDefault="00D969A5" w:rsidP="00692EDE">
      <w:pPr>
        <w:spacing w:line="360" w:lineRule="auto"/>
        <w:jc w:val="center"/>
        <w:rPr>
          <w:rFonts w:ascii="Arial" w:hAnsi="Arial" w:cs="Arial"/>
          <w:color w:val="000000" w:themeColor="text1"/>
          <w:sz w:val="24"/>
          <w:szCs w:val="24"/>
        </w:rPr>
      </w:pPr>
    </w:p>
    <w:p w:rsidR="00D60363" w:rsidRPr="00C34475" w:rsidRDefault="00362F86" w:rsidP="004F67F1">
      <w:pPr>
        <w:spacing w:line="360" w:lineRule="auto"/>
        <w:jc w:val="both"/>
        <w:rPr>
          <w:rFonts w:ascii="Arial" w:hAnsi="Arial" w:cs="Arial"/>
          <w:sz w:val="24"/>
          <w:szCs w:val="24"/>
          <w:shd w:val="clear" w:color="auto" w:fill="FFFFFF"/>
        </w:rPr>
      </w:pPr>
      <w:r w:rsidRPr="00C34475">
        <w:rPr>
          <w:rFonts w:ascii="Arial" w:hAnsi="Arial" w:cs="Arial"/>
          <w:color w:val="000000" w:themeColor="text1"/>
          <w:sz w:val="24"/>
          <w:szCs w:val="24"/>
        </w:rPr>
        <w:t>O presente artigo visa</w:t>
      </w:r>
      <w:r w:rsidR="00DF0223" w:rsidRPr="00C34475">
        <w:rPr>
          <w:rFonts w:ascii="Arial" w:hAnsi="Arial" w:cs="Arial"/>
          <w:color w:val="000000" w:themeColor="text1"/>
          <w:sz w:val="24"/>
          <w:szCs w:val="24"/>
        </w:rPr>
        <w:t xml:space="preserve"> tratar </w:t>
      </w:r>
      <w:r w:rsidR="00D60363" w:rsidRPr="00C34475">
        <w:rPr>
          <w:rFonts w:ascii="Arial" w:hAnsi="Arial" w:cs="Arial"/>
          <w:color w:val="000000" w:themeColor="text1"/>
          <w:sz w:val="24"/>
          <w:szCs w:val="24"/>
        </w:rPr>
        <w:t>sobre as garantias de emprego e estabilidade da gestante sob o novo</w:t>
      </w:r>
      <w:r w:rsidR="00DF0223" w:rsidRPr="00C34475">
        <w:rPr>
          <w:rFonts w:ascii="Arial" w:hAnsi="Arial" w:cs="Arial"/>
          <w:color w:val="000000" w:themeColor="text1"/>
          <w:sz w:val="24"/>
          <w:szCs w:val="24"/>
        </w:rPr>
        <w:t xml:space="preserve"> entendimento dos julgados </w:t>
      </w:r>
      <w:r w:rsidR="00D60363" w:rsidRPr="00C34475">
        <w:rPr>
          <w:rFonts w:ascii="Arial" w:hAnsi="Arial" w:cs="Arial"/>
          <w:color w:val="000000" w:themeColor="text1"/>
          <w:sz w:val="24"/>
          <w:szCs w:val="24"/>
        </w:rPr>
        <w:t>a partir</w:t>
      </w:r>
      <w:r w:rsidR="00DF0223" w:rsidRPr="00C34475">
        <w:rPr>
          <w:rFonts w:ascii="Arial" w:hAnsi="Arial" w:cs="Arial"/>
          <w:color w:val="000000" w:themeColor="text1"/>
          <w:sz w:val="24"/>
          <w:szCs w:val="24"/>
        </w:rPr>
        <w:t xml:space="preserve"> da </w:t>
      </w:r>
      <w:r w:rsidR="00D60363" w:rsidRPr="00C34475">
        <w:rPr>
          <w:rFonts w:ascii="Arial" w:hAnsi="Arial" w:cs="Arial"/>
          <w:color w:val="000000" w:themeColor="text1"/>
          <w:sz w:val="24"/>
          <w:szCs w:val="24"/>
        </w:rPr>
        <w:t xml:space="preserve">reforma da </w:t>
      </w:r>
      <w:r w:rsidR="00DF0223" w:rsidRPr="00C34475">
        <w:rPr>
          <w:rFonts w:ascii="Arial" w:hAnsi="Arial" w:cs="Arial"/>
          <w:color w:val="000000" w:themeColor="text1"/>
          <w:sz w:val="24"/>
          <w:szCs w:val="24"/>
        </w:rPr>
        <w:t>Súmula</w:t>
      </w:r>
      <w:r w:rsidR="00D60363" w:rsidRPr="00C34475">
        <w:rPr>
          <w:rFonts w:ascii="Arial" w:hAnsi="Arial" w:cs="Arial"/>
          <w:color w:val="000000" w:themeColor="text1"/>
          <w:sz w:val="24"/>
          <w:szCs w:val="24"/>
        </w:rPr>
        <w:t xml:space="preserve"> do T</w:t>
      </w:r>
      <w:r w:rsidR="007E0750" w:rsidRPr="00C34475">
        <w:rPr>
          <w:rFonts w:ascii="Arial" w:hAnsi="Arial" w:cs="Arial"/>
          <w:color w:val="000000" w:themeColor="text1"/>
          <w:sz w:val="24"/>
          <w:szCs w:val="24"/>
        </w:rPr>
        <w:t xml:space="preserve">ribunal </w:t>
      </w:r>
      <w:r w:rsidR="00D60363" w:rsidRPr="00C34475">
        <w:rPr>
          <w:rFonts w:ascii="Arial" w:hAnsi="Arial" w:cs="Arial"/>
          <w:color w:val="000000" w:themeColor="text1"/>
          <w:sz w:val="24"/>
          <w:szCs w:val="24"/>
        </w:rPr>
        <w:t>S</w:t>
      </w:r>
      <w:r w:rsidR="007E0750" w:rsidRPr="00C34475">
        <w:rPr>
          <w:rFonts w:ascii="Arial" w:hAnsi="Arial" w:cs="Arial"/>
          <w:color w:val="000000" w:themeColor="text1"/>
          <w:sz w:val="24"/>
          <w:szCs w:val="24"/>
        </w:rPr>
        <w:t xml:space="preserve">uperior do </w:t>
      </w:r>
      <w:r w:rsidR="00D60363" w:rsidRPr="00C34475">
        <w:rPr>
          <w:rFonts w:ascii="Arial" w:hAnsi="Arial" w:cs="Arial"/>
          <w:color w:val="000000" w:themeColor="text1"/>
          <w:sz w:val="24"/>
          <w:szCs w:val="24"/>
        </w:rPr>
        <w:t>T</w:t>
      </w:r>
      <w:r w:rsidR="007E0750" w:rsidRPr="00C34475">
        <w:rPr>
          <w:rFonts w:ascii="Arial" w:hAnsi="Arial" w:cs="Arial"/>
          <w:color w:val="000000" w:themeColor="text1"/>
          <w:sz w:val="24"/>
          <w:szCs w:val="24"/>
        </w:rPr>
        <w:t>rabalho</w:t>
      </w:r>
      <w:r w:rsidR="00D60363" w:rsidRPr="00C34475">
        <w:rPr>
          <w:rFonts w:ascii="Arial" w:hAnsi="Arial" w:cs="Arial"/>
          <w:color w:val="000000" w:themeColor="text1"/>
          <w:sz w:val="24"/>
          <w:szCs w:val="24"/>
        </w:rPr>
        <w:t xml:space="preserve"> n°</w:t>
      </w:r>
      <w:r w:rsidR="00DF0223" w:rsidRPr="00C34475">
        <w:rPr>
          <w:rFonts w:ascii="Arial" w:hAnsi="Arial" w:cs="Arial"/>
          <w:color w:val="000000" w:themeColor="text1"/>
          <w:sz w:val="24"/>
          <w:szCs w:val="24"/>
        </w:rPr>
        <w:t xml:space="preserve"> </w:t>
      </w:r>
      <w:r w:rsidR="00D60363" w:rsidRPr="00C34475">
        <w:rPr>
          <w:rFonts w:ascii="Arial" w:hAnsi="Arial" w:cs="Arial"/>
          <w:color w:val="000000" w:themeColor="text1"/>
          <w:sz w:val="24"/>
          <w:szCs w:val="24"/>
        </w:rPr>
        <w:t>212, demonstrando novo entendimento contrário ao anterior dado pelo Supremo Tribunal Federal. Objetiva demonstrar as normas referentes à extinção do contrato de emprego, demonstrando seus tipos e suas modalidades e examinar as garantias de emprego da obreira gestante, destrinchando os novos entendimentos dos julgados e doutrinários.</w:t>
      </w:r>
      <w:r w:rsidR="00D60363" w:rsidRPr="00C34475">
        <w:rPr>
          <w:rFonts w:ascii="Arial" w:hAnsi="Arial" w:cs="Arial"/>
          <w:sz w:val="24"/>
          <w:szCs w:val="24"/>
          <w:shd w:val="clear" w:color="auto" w:fill="FFFFFF"/>
        </w:rPr>
        <w:t xml:space="preserve"> Este trabalho fez uso da pesquisa bibliográfica a qual foi baseada em pesquisas </w:t>
      </w:r>
      <w:r w:rsidR="004F67F1" w:rsidRPr="00C34475">
        <w:rPr>
          <w:rFonts w:ascii="Arial" w:hAnsi="Arial" w:cs="Arial"/>
          <w:sz w:val="24"/>
          <w:szCs w:val="24"/>
          <w:shd w:val="clear" w:color="auto" w:fill="FFFFFF"/>
        </w:rPr>
        <w:t>doutrinárias, fontes constitucionais e legais, matérias de artigos, revistas e livros,</w:t>
      </w:r>
      <w:r w:rsidR="004F67F1" w:rsidRPr="00C34475">
        <w:rPr>
          <w:rFonts w:ascii="Arial" w:hAnsi="Arial" w:cs="Arial"/>
          <w:color w:val="000000" w:themeColor="text1"/>
          <w:sz w:val="24"/>
          <w:szCs w:val="24"/>
        </w:rPr>
        <w:t xml:space="preserve"> </w:t>
      </w:r>
      <w:r w:rsidR="00D60363" w:rsidRPr="00C34475">
        <w:rPr>
          <w:rFonts w:ascii="Arial" w:hAnsi="Arial" w:cs="Arial"/>
          <w:sz w:val="24"/>
          <w:szCs w:val="24"/>
          <w:shd w:val="clear" w:color="auto" w:fill="FFFFFF"/>
        </w:rPr>
        <w:t xml:space="preserve">além do qual foi utilizado o método dedutivo com finalidade de </w:t>
      </w:r>
      <w:r w:rsidR="004F67F1" w:rsidRPr="00C34475">
        <w:rPr>
          <w:rFonts w:ascii="Arial" w:hAnsi="Arial" w:cs="Arial"/>
          <w:sz w:val="24"/>
          <w:szCs w:val="24"/>
          <w:shd w:val="clear" w:color="auto" w:fill="FFFFFF"/>
        </w:rPr>
        <w:t>analisar as transformações ocorridas nos julgados do Tribunal Superior do Trabalho quanto às garantias de emprego à gestante</w:t>
      </w:r>
      <w:r w:rsidR="00D60363" w:rsidRPr="00C34475">
        <w:rPr>
          <w:rFonts w:ascii="Arial" w:hAnsi="Arial" w:cs="Arial"/>
          <w:sz w:val="24"/>
          <w:szCs w:val="24"/>
          <w:shd w:val="clear" w:color="auto" w:fill="FFFFFF"/>
        </w:rPr>
        <w:t xml:space="preserve"> e uma abordagem </w:t>
      </w:r>
      <w:r w:rsidR="004F67F1" w:rsidRPr="00C34475">
        <w:rPr>
          <w:rFonts w:ascii="Arial" w:hAnsi="Arial" w:cs="Arial"/>
          <w:sz w:val="24"/>
          <w:szCs w:val="24"/>
          <w:shd w:val="clear" w:color="auto" w:fill="FFFFFF"/>
        </w:rPr>
        <w:t>analítico-descritiva</w:t>
      </w:r>
      <w:r w:rsidR="00D60363" w:rsidRPr="00C34475">
        <w:rPr>
          <w:rFonts w:ascii="Arial" w:hAnsi="Arial" w:cs="Arial"/>
          <w:sz w:val="24"/>
          <w:szCs w:val="24"/>
          <w:shd w:val="clear" w:color="auto" w:fill="FFFFFF"/>
        </w:rPr>
        <w:t>.</w:t>
      </w:r>
      <w:r w:rsidR="004F67F1" w:rsidRPr="00C34475">
        <w:rPr>
          <w:rFonts w:ascii="Arial" w:hAnsi="Arial" w:cs="Arial"/>
          <w:sz w:val="24"/>
          <w:szCs w:val="24"/>
          <w:shd w:val="clear" w:color="auto" w:fill="FFFFFF"/>
        </w:rPr>
        <w:t xml:space="preserve"> Esse estudo tem como propósito demonstrar os direitos</w:t>
      </w:r>
      <w:r w:rsidR="007E0750" w:rsidRPr="00C34475">
        <w:rPr>
          <w:rFonts w:ascii="Arial" w:hAnsi="Arial" w:cs="Arial"/>
          <w:sz w:val="24"/>
          <w:szCs w:val="24"/>
          <w:shd w:val="clear" w:color="auto" w:fill="FFFFFF"/>
        </w:rPr>
        <w:t xml:space="preserve"> e garantias constitucionais e supralegais</w:t>
      </w:r>
      <w:r w:rsidR="004F67F1" w:rsidRPr="00C34475">
        <w:rPr>
          <w:rFonts w:ascii="Arial" w:hAnsi="Arial" w:cs="Arial"/>
          <w:sz w:val="24"/>
          <w:szCs w:val="24"/>
          <w:shd w:val="clear" w:color="auto" w:fill="FFFFFF"/>
        </w:rPr>
        <w:t>, novos e antigos, da empregada gestante</w:t>
      </w:r>
      <w:r w:rsidR="007E0750" w:rsidRPr="00C34475">
        <w:rPr>
          <w:rFonts w:ascii="Arial" w:hAnsi="Arial" w:cs="Arial"/>
          <w:sz w:val="24"/>
          <w:szCs w:val="24"/>
          <w:shd w:val="clear" w:color="auto" w:fill="FFFFFF"/>
        </w:rPr>
        <w:t xml:space="preserve">, explanando a nova ótica do Supremo Tribunal Federal e do Tribunal Superior do Trabalho.  </w:t>
      </w:r>
    </w:p>
    <w:p w:rsidR="004F67F1" w:rsidRPr="00C34475" w:rsidRDefault="004F67F1" w:rsidP="004F67F1">
      <w:pPr>
        <w:spacing w:line="360" w:lineRule="auto"/>
        <w:jc w:val="both"/>
        <w:rPr>
          <w:rFonts w:ascii="Arial" w:hAnsi="Arial" w:cs="Arial"/>
          <w:color w:val="000000" w:themeColor="text1"/>
          <w:sz w:val="24"/>
          <w:szCs w:val="24"/>
        </w:rPr>
      </w:pPr>
      <w:r w:rsidRPr="00C34475">
        <w:rPr>
          <w:rFonts w:ascii="Arial" w:hAnsi="Arial" w:cs="Arial"/>
          <w:b/>
          <w:sz w:val="24"/>
          <w:szCs w:val="24"/>
          <w:shd w:val="clear" w:color="auto" w:fill="FFFFFF"/>
        </w:rPr>
        <w:t>PALAVRAS-CHAVE:</w:t>
      </w:r>
      <w:r w:rsidRPr="00C34475">
        <w:rPr>
          <w:rFonts w:ascii="Arial" w:hAnsi="Arial" w:cs="Arial"/>
          <w:sz w:val="24"/>
          <w:szCs w:val="24"/>
          <w:shd w:val="clear" w:color="auto" w:fill="FFFFFF"/>
        </w:rPr>
        <w:t xml:space="preserve"> Gestante. Garantia. Emprego. Estabilidade. </w:t>
      </w:r>
    </w:p>
    <w:p w:rsidR="00D969A5" w:rsidRPr="00C34475" w:rsidRDefault="00D969A5" w:rsidP="00692EDE">
      <w:pPr>
        <w:spacing w:line="360" w:lineRule="auto"/>
        <w:jc w:val="center"/>
        <w:rPr>
          <w:rFonts w:ascii="Arial" w:hAnsi="Arial" w:cs="Arial"/>
          <w:color w:val="000000" w:themeColor="text1"/>
          <w:sz w:val="24"/>
          <w:szCs w:val="24"/>
        </w:rPr>
      </w:pPr>
    </w:p>
    <w:p w:rsidR="00D969A5" w:rsidRPr="00C34475" w:rsidRDefault="00D969A5" w:rsidP="00692EDE">
      <w:pPr>
        <w:spacing w:line="360" w:lineRule="auto"/>
        <w:jc w:val="center"/>
        <w:rPr>
          <w:rFonts w:ascii="Arial" w:hAnsi="Arial" w:cs="Arial"/>
          <w:color w:val="000000" w:themeColor="text1"/>
          <w:sz w:val="24"/>
          <w:szCs w:val="24"/>
        </w:rPr>
      </w:pPr>
    </w:p>
    <w:p w:rsidR="004F67F1" w:rsidRDefault="004F67F1" w:rsidP="00692EDE">
      <w:pPr>
        <w:spacing w:line="360" w:lineRule="auto"/>
        <w:jc w:val="center"/>
        <w:rPr>
          <w:rFonts w:ascii="Arial" w:hAnsi="Arial" w:cs="Arial"/>
          <w:color w:val="000000" w:themeColor="text1"/>
          <w:sz w:val="24"/>
          <w:szCs w:val="24"/>
        </w:rPr>
      </w:pPr>
    </w:p>
    <w:p w:rsidR="008D2DE2" w:rsidRDefault="008D2DE2" w:rsidP="00692EDE">
      <w:pPr>
        <w:spacing w:line="360" w:lineRule="auto"/>
        <w:jc w:val="center"/>
        <w:rPr>
          <w:rFonts w:ascii="Arial" w:hAnsi="Arial" w:cs="Arial"/>
          <w:color w:val="000000" w:themeColor="text1"/>
          <w:sz w:val="24"/>
          <w:szCs w:val="24"/>
        </w:rPr>
      </w:pPr>
    </w:p>
    <w:p w:rsidR="00C34475" w:rsidRDefault="00C34475" w:rsidP="00692EDE">
      <w:pPr>
        <w:spacing w:line="360" w:lineRule="auto"/>
        <w:jc w:val="center"/>
        <w:rPr>
          <w:rFonts w:ascii="Arial" w:hAnsi="Arial" w:cs="Arial"/>
          <w:color w:val="000000" w:themeColor="text1"/>
          <w:sz w:val="24"/>
          <w:szCs w:val="24"/>
        </w:rPr>
      </w:pPr>
    </w:p>
    <w:p w:rsidR="00D969A5" w:rsidRPr="00C34475" w:rsidRDefault="00D969A5" w:rsidP="00BF5A44">
      <w:pPr>
        <w:spacing w:line="360" w:lineRule="auto"/>
        <w:rPr>
          <w:rFonts w:ascii="Arial" w:hAnsi="Arial" w:cs="Arial"/>
          <w:b/>
          <w:sz w:val="24"/>
          <w:szCs w:val="24"/>
          <w:shd w:val="clear" w:color="auto" w:fill="FFFFFF"/>
          <w:lang w:val="en-US"/>
        </w:rPr>
      </w:pPr>
      <w:r w:rsidRPr="00C34475">
        <w:rPr>
          <w:rFonts w:ascii="Arial" w:hAnsi="Arial" w:cs="Arial"/>
          <w:b/>
          <w:sz w:val="24"/>
          <w:szCs w:val="24"/>
          <w:shd w:val="clear" w:color="auto" w:fill="FFFFFF"/>
          <w:lang w:val="en-US"/>
        </w:rPr>
        <w:lastRenderedPageBreak/>
        <w:t>ABSTRACT</w:t>
      </w:r>
    </w:p>
    <w:p w:rsidR="00D969A5" w:rsidRPr="00C34475" w:rsidRDefault="00D969A5" w:rsidP="00692EDE">
      <w:pPr>
        <w:spacing w:line="360" w:lineRule="auto"/>
        <w:jc w:val="center"/>
        <w:rPr>
          <w:rFonts w:ascii="Arial" w:hAnsi="Arial" w:cs="Arial"/>
          <w:color w:val="000000" w:themeColor="text1"/>
          <w:sz w:val="24"/>
          <w:szCs w:val="24"/>
        </w:rPr>
      </w:pPr>
    </w:p>
    <w:p w:rsidR="00F55A19" w:rsidRPr="00C34475" w:rsidRDefault="00F55A19" w:rsidP="00F55A19">
      <w:pPr>
        <w:spacing w:after="0" w:line="360" w:lineRule="auto"/>
        <w:jc w:val="both"/>
        <w:outlineLvl w:val="0"/>
        <w:rPr>
          <w:rFonts w:ascii="Arial" w:hAnsi="Arial" w:cs="Arial"/>
          <w:sz w:val="24"/>
          <w:szCs w:val="24"/>
          <w:shd w:val="clear" w:color="auto" w:fill="FEFEFE"/>
        </w:rPr>
      </w:pP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following</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article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aims</w:t>
      </w:r>
      <w:proofErr w:type="spellEnd"/>
      <w:r w:rsidRPr="00C34475">
        <w:rPr>
          <w:rFonts w:ascii="Arial" w:hAnsi="Arial" w:cs="Arial"/>
          <w:sz w:val="24"/>
          <w:szCs w:val="24"/>
          <w:shd w:val="clear" w:color="auto" w:fill="FEFEFE"/>
        </w:rPr>
        <w:t xml:space="preserve"> to </w:t>
      </w:r>
      <w:proofErr w:type="spellStart"/>
      <w:r w:rsidRPr="00C34475">
        <w:rPr>
          <w:rFonts w:ascii="Arial" w:hAnsi="Arial" w:cs="Arial"/>
          <w:sz w:val="24"/>
          <w:szCs w:val="24"/>
          <w:shd w:val="clear" w:color="auto" w:fill="FEFEFE"/>
        </w:rPr>
        <w:t>adress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on</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guarantees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of</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employment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and</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stability</w:t>
      </w:r>
      <w:proofErr w:type="spellEnd"/>
      <w:r w:rsidRPr="00C34475">
        <w:rPr>
          <w:rFonts w:ascii="Arial" w:hAnsi="Arial" w:cs="Arial"/>
          <w:sz w:val="24"/>
          <w:szCs w:val="24"/>
          <w:shd w:val="clear" w:color="auto" w:fill="FEFEFE"/>
        </w:rPr>
        <w:t xml:space="preserve"> for </w:t>
      </w:r>
      <w:proofErr w:type="spellStart"/>
      <w:r w:rsidRPr="00C34475">
        <w:rPr>
          <w:rFonts w:ascii="Arial" w:hAnsi="Arial" w:cs="Arial"/>
          <w:sz w:val="24"/>
          <w:szCs w:val="24"/>
          <w:shd w:val="clear" w:color="auto" w:fill="FEFEFE"/>
        </w:rPr>
        <w:t>pregnant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women</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under</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new</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understanding</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of</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courts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since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reform</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of</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Precedent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of</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Superior Labor </w:t>
      </w:r>
      <w:proofErr w:type="spellStart"/>
      <w:r w:rsidRPr="00C34475">
        <w:rPr>
          <w:rFonts w:ascii="Arial" w:hAnsi="Arial" w:cs="Arial"/>
          <w:sz w:val="24"/>
          <w:szCs w:val="24"/>
          <w:shd w:val="clear" w:color="auto" w:fill="FEFEFE"/>
        </w:rPr>
        <w:t>Court</w:t>
      </w:r>
      <w:proofErr w:type="spellEnd"/>
      <w:r w:rsidRPr="00C34475">
        <w:rPr>
          <w:rFonts w:ascii="Arial" w:hAnsi="Arial" w:cs="Arial"/>
          <w:sz w:val="24"/>
          <w:szCs w:val="24"/>
          <w:shd w:val="clear" w:color="auto" w:fill="FEFEFE"/>
        </w:rPr>
        <w:t xml:space="preserve"> No. </w:t>
      </w:r>
      <w:proofErr w:type="gramStart"/>
      <w:r w:rsidRPr="00C34475">
        <w:rPr>
          <w:rFonts w:ascii="Arial" w:hAnsi="Arial" w:cs="Arial"/>
          <w:sz w:val="24"/>
          <w:szCs w:val="24"/>
          <w:shd w:val="clear" w:color="auto" w:fill="FEFEFE"/>
        </w:rPr>
        <w:t xml:space="preserve">212, </w:t>
      </w:r>
      <w:proofErr w:type="spellStart"/>
      <w:r w:rsidRPr="00C34475">
        <w:rPr>
          <w:rFonts w:ascii="Arial" w:hAnsi="Arial" w:cs="Arial"/>
          <w:sz w:val="24"/>
          <w:szCs w:val="24"/>
          <w:shd w:val="clear" w:color="auto" w:fill="FEFEFE"/>
        </w:rPr>
        <w:t>demonstrating</w:t>
      </w:r>
      <w:proofErr w:type="spellEnd"/>
      <w:proofErr w:type="gramEnd"/>
      <w:r w:rsidRPr="00C34475">
        <w:rPr>
          <w:rFonts w:ascii="Arial" w:hAnsi="Arial" w:cs="Arial"/>
          <w:sz w:val="24"/>
          <w:szCs w:val="24"/>
          <w:shd w:val="clear" w:color="auto" w:fill="FEFEFE"/>
        </w:rPr>
        <w:t xml:space="preserve"> a </w:t>
      </w:r>
      <w:proofErr w:type="spellStart"/>
      <w:r w:rsidRPr="00C34475">
        <w:rPr>
          <w:rFonts w:ascii="Arial" w:hAnsi="Arial" w:cs="Arial"/>
          <w:sz w:val="24"/>
          <w:szCs w:val="24"/>
          <w:shd w:val="clear" w:color="auto" w:fill="FEFEFE"/>
        </w:rPr>
        <w:t>new</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understanding</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contrary</w:t>
      </w:r>
      <w:proofErr w:type="spellEnd"/>
      <w:r w:rsidRPr="00C34475">
        <w:rPr>
          <w:rFonts w:ascii="Arial" w:hAnsi="Arial" w:cs="Arial"/>
          <w:sz w:val="24"/>
          <w:szCs w:val="24"/>
          <w:shd w:val="clear" w:color="auto" w:fill="FEFEFE"/>
        </w:rPr>
        <w:t xml:space="preserve"> to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previous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one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belonging</w:t>
      </w:r>
      <w:proofErr w:type="spellEnd"/>
      <w:r w:rsidRPr="00C34475">
        <w:rPr>
          <w:rFonts w:ascii="Arial" w:hAnsi="Arial" w:cs="Arial"/>
          <w:sz w:val="24"/>
          <w:szCs w:val="24"/>
          <w:shd w:val="clear" w:color="auto" w:fill="FEFEFE"/>
        </w:rPr>
        <w:t xml:space="preserve"> to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Supreme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Court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Aims</w:t>
      </w:r>
      <w:proofErr w:type="spellEnd"/>
      <w:r w:rsidRPr="00C34475">
        <w:rPr>
          <w:rFonts w:ascii="Arial" w:hAnsi="Arial" w:cs="Arial"/>
          <w:sz w:val="24"/>
          <w:szCs w:val="24"/>
          <w:shd w:val="clear" w:color="auto" w:fill="FEFEFE"/>
        </w:rPr>
        <w:t xml:space="preserve"> to </w:t>
      </w:r>
      <w:proofErr w:type="spellStart"/>
      <w:r w:rsidRPr="00C34475">
        <w:rPr>
          <w:rFonts w:ascii="Arial" w:hAnsi="Arial" w:cs="Arial"/>
          <w:sz w:val="24"/>
          <w:szCs w:val="24"/>
          <w:shd w:val="clear" w:color="auto" w:fill="FEFEFE"/>
        </w:rPr>
        <w:t>demonstrate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rules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regarding</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termination</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of</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employment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contract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demonstrating</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their</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types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and</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their</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modalities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and</w:t>
      </w:r>
      <w:proofErr w:type="spellEnd"/>
      <w:r w:rsidRPr="00C34475">
        <w:rPr>
          <w:rFonts w:ascii="Arial" w:hAnsi="Arial" w:cs="Arial"/>
          <w:sz w:val="24"/>
          <w:szCs w:val="24"/>
          <w:shd w:val="clear" w:color="auto" w:fill="FEFEFE"/>
        </w:rPr>
        <w:t xml:space="preserve"> examine </w:t>
      </w:r>
      <w:proofErr w:type="spellStart"/>
      <w:r w:rsidRPr="00C34475">
        <w:rPr>
          <w:rFonts w:ascii="Arial" w:hAnsi="Arial" w:cs="Arial"/>
          <w:sz w:val="24"/>
          <w:szCs w:val="24"/>
          <w:shd w:val="clear" w:color="auto" w:fill="FEFEFE"/>
        </w:rPr>
        <w:t>employment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guarantees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of</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working</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pregnant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by</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unpacking</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new</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understandings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of</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courts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and</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doctrine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This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article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made</w:t>
      </w:r>
      <w:proofErr w:type="spellEnd"/>
      <w:r w:rsidRPr="00C34475">
        <w:rPr>
          <w:rFonts w:ascii="Arial" w:hAnsi="Arial" w:cs="Arial"/>
          <w:sz w:val="24"/>
          <w:szCs w:val="24"/>
          <w:shd w:val="clear" w:color="auto" w:fill="FEFEFE"/>
        </w:rPr>
        <w:t xml:space="preserve"> use </w:t>
      </w:r>
      <w:proofErr w:type="spellStart"/>
      <w:r w:rsidRPr="00C34475">
        <w:rPr>
          <w:rFonts w:ascii="Arial" w:hAnsi="Arial" w:cs="Arial"/>
          <w:sz w:val="24"/>
          <w:szCs w:val="24"/>
          <w:shd w:val="clear" w:color="auto" w:fill="FEFEFE"/>
        </w:rPr>
        <w:t>of</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literature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which</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was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based</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on</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doctrinal</w:t>
      </w:r>
      <w:proofErr w:type="spellEnd"/>
      <w:r w:rsidRPr="00C34475">
        <w:rPr>
          <w:rFonts w:ascii="Arial" w:hAnsi="Arial" w:cs="Arial"/>
          <w:sz w:val="24"/>
          <w:szCs w:val="24"/>
          <w:shd w:val="clear" w:color="auto" w:fill="FEFEFE"/>
        </w:rPr>
        <w:t xml:space="preserve"> research, </w:t>
      </w:r>
      <w:proofErr w:type="spellStart"/>
      <w:r w:rsidRPr="00C34475">
        <w:rPr>
          <w:rFonts w:ascii="Arial" w:hAnsi="Arial" w:cs="Arial"/>
          <w:sz w:val="24"/>
          <w:szCs w:val="24"/>
          <w:shd w:val="clear" w:color="auto" w:fill="FEFEFE"/>
        </w:rPr>
        <w:t>constitutional</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and</w:t>
      </w:r>
      <w:proofErr w:type="spellEnd"/>
      <w:r w:rsidRPr="00C34475">
        <w:rPr>
          <w:rFonts w:ascii="Arial" w:hAnsi="Arial" w:cs="Arial"/>
          <w:sz w:val="24"/>
          <w:szCs w:val="24"/>
          <w:shd w:val="clear" w:color="auto" w:fill="FEFEFE"/>
        </w:rPr>
        <w:t xml:space="preserve"> legal sources, </w:t>
      </w:r>
      <w:proofErr w:type="spellStart"/>
      <w:r w:rsidRPr="00C34475">
        <w:rPr>
          <w:rFonts w:ascii="Arial" w:hAnsi="Arial" w:cs="Arial"/>
          <w:sz w:val="24"/>
          <w:szCs w:val="24"/>
          <w:shd w:val="clear" w:color="auto" w:fill="FEFEFE"/>
        </w:rPr>
        <w:t>articles</w:t>
      </w:r>
      <w:proofErr w:type="spellEnd"/>
      <w:r w:rsidRPr="00C34475">
        <w:rPr>
          <w:rFonts w:ascii="Arial" w:hAnsi="Arial" w:cs="Arial"/>
          <w:sz w:val="24"/>
          <w:szCs w:val="24"/>
          <w:shd w:val="clear" w:color="auto" w:fill="FEFEFE"/>
        </w:rPr>
        <w:t xml:space="preserve">, magazines </w:t>
      </w:r>
      <w:proofErr w:type="spellStart"/>
      <w:r w:rsidRPr="00C34475">
        <w:rPr>
          <w:rFonts w:ascii="Arial" w:hAnsi="Arial" w:cs="Arial"/>
          <w:sz w:val="24"/>
          <w:szCs w:val="24"/>
          <w:shd w:val="clear" w:color="auto" w:fill="FEFEFE"/>
        </w:rPr>
        <w:t>and</w:t>
      </w:r>
      <w:proofErr w:type="spellEnd"/>
      <w:r w:rsidRPr="00C34475">
        <w:rPr>
          <w:rFonts w:ascii="Arial" w:hAnsi="Arial" w:cs="Arial"/>
          <w:sz w:val="24"/>
          <w:szCs w:val="24"/>
          <w:shd w:val="clear" w:color="auto" w:fill="FEFEFE"/>
        </w:rPr>
        <w:t xml:space="preserve"> books, </w:t>
      </w:r>
      <w:proofErr w:type="spellStart"/>
      <w:r w:rsidRPr="00C34475">
        <w:rPr>
          <w:rFonts w:ascii="Arial" w:hAnsi="Arial" w:cs="Arial"/>
          <w:sz w:val="24"/>
          <w:szCs w:val="24"/>
          <w:shd w:val="clear" w:color="auto" w:fill="FEFEFE"/>
        </w:rPr>
        <w:t>beyond</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which</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we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used</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deductive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method</w:t>
      </w:r>
      <w:proofErr w:type="spellEnd"/>
      <w:r w:rsidRPr="00C34475">
        <w:rPr>
          <w:rFonts w:ascii="Arial" w:hAnsi="Arial" w:cs="Arial"/>
          <w:sz w:val="24"/>
          <w:szCs w:val="24"/>
          <w:shd w:val="clear" w:color="auto" w:fill="FEFEFE"/>
        </w:rPr>
        <w:t xml:space="preserve"> in </w:t>
      </w:r>
      <w:proofErr w:type="spellStart"/>
      <w:r w:rsidRPr="00C34475">
        <w:rPr>
          <w:rFonts w:ascii="Arial" w:hAnsi="Arial" w:cs="Arial"/>
          <w:sz w:val="24"/>
          <w:szCs w:val="24"/>
          <w:shd w:val="clear" w:color="auto" w:fill="FEFEFE"/>
        </w:rPr>
        <w:t>order</w:t>
      </w:r>
      <w:proofErr w:type="spellEnd"/>
      <w:r w:rsidRPr="00C34475">
        <w:rPr>
          <w:rFonts w:ascii="Arial" w:hAnsi="Arial" w:cs="Arial"/>
          <w:sz w:val="24"/>
          <w:szCs w:val="24"/>
          <w:shd w:val="clear" w:color="auto" w:fill="FEFEFE"/>
        </w:rPr>
        <w:t xml:space="preserve"> to </w:t>
      </w:r>
      <w:proofErr w:type="spellStart"/>
      <w:r w:rsidRPr="00C34475">
        <w:rPr>
          <w:rFonts w:ascii="Arial" w:hAnsi="Arial" w:cs="Arial"/>
          <w:sz w:val="24"/>
          <w:szCs w:val="24"/>
          <w:shd w:val="clear" w:color="auto" w:fill="FEFEFE"/>
        </w:rPr>
        <w:t>analyze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changes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ocurred</w:t>
      </w:r>
      <w:proofErr w:type="spellEnd"/>
      <w:r w:rsidRPr="00C34475">
        <w:rPr>
          <w:rFonts w:ascii="Arial" w:hAnsi="Arial" w:cs="Arial"/>
          <w:sz w:val="24"/>
          <w:szCs w:val="24"/>
          <w:shd w:val="clear" w:color="auto" w:fill="FEFEFE"/>
        </w:rPr>
        <w:t xml:space="preserve"> in </w:t>
      </w:r>
      <w:proofErr w:type="spellStart"/>
      <w:r w:rsidRPr="00C34475">
        <w:rPr>
          <w:rFonts w:ascii="Arial" w:hAnsi="Arial" w:cs="Arial"/>
          <w:sz w:val="24"/>
          <w:szCs w:val="24"/>
          <w:shd w:val="clear" w:color="auto" w:fill="FEFEFE"/>
        </w:rPr>
        <w:t>understandings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of</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Superior Labor </w:t>
      </w:r>
      <w:proofErr w:type="spellStart"/>
      <w:r w:rsidRPr="00C34475">
        <w:rPr>
          <w:rFonts w:ascii="Arial" w:hAnsi="Arial" w:cs="Arial"/>
          <w:sz w:val="24"/>
          <w:szCs w:val="24"/>
          <w:shd w:val="clear" w:color="auto" w:fill="FEFEFE"/>
        </w:rPr>
        <w:t>Court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regarding</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employment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guarantees</w:t>
      </w:r>
      <w:proofErr w:type="spellEnd"/>
      <w:r w:rsidRPr="00C34475">
        <w:rPr>
          <w:rFonts w:ascii="Arial" w:hAnsi="Arial" w:cs="Arial"/>
          <w:sz w:val="24"/>
          <w:szCs w:val="24"/>
          <w:shd w:val="clear" w:color="auto" w:fill="FEFEFE"/>
        </w:rPr>
        <w:t xml:space="preserve"> for </w:t>
      </w:r>
      <w:proofErr w:type="spellStart"/>
      <w:r w:rsidRPr="00C34475">
        <w:rPr>
          <w:rFonts w:ascii="Arial" w:hAnsi="Arial" w:cs="Arial"/>
          <w:sz w:val="24"/>
          <w:szCs w:val="24"/>
          <w:shd w:val="clear" w:color="auto" w:fill="FEFEFE"/>
        </w:rPr>
        <w:t>pregnant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woman</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and</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an</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analytical-descriptive</w:t>
      </w:r>
      <w:proofErr w:type="spellEnd"/>
      <w:r w:rsidRPr="00C34475">
        <w:rPr>
          <w:rFonts w:ascii="Arial" w:hAnsi="Arial" w:cs="Arial"/>
          <w:sz w:val="24"/>
          <w:szCs w:val="24"/>
          <w:shd w:val="clear" w:color="auto" w:fill="FEFEFE"/>
        </w:rPr>
        <w:t xml:space="preserve"> approach. </w:t>
      </w:r>
      <w:proofErr w:type="spellStart"/>
      <w:r w:rsidRPr="00C34475">
        <w:rPr>
          <w:rFonts w:ascii="Arial" w:hAnsi="Arial" w:cs="Arial"/>
          <w:sz w:val="24"/>
          <w:szCs w:val="24"/>
          <w:shd w:val="clear" w:color="auto" w:fill="FEFEFE"/>
        </w:rPr>
        <w:t>This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study</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has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purpose</w:t>
      </w:r>
      <w:proofErr w:type="spellEnd"/>
      <w:r w:rsidRPr="00C34475">
        <w:rPr>
          <w:rFonts w:ascii="Arial" w:hAnsi="Arial" w:cs="Arial"/>
          <w:sz w:val="24"/>
          <w:szCs w:val="24"/>
          <w:shd w:val="clear" w:color="auto" w:fill="FEFEFE"/>
        </w:rPr>
        <w:t xml:space="preserve"> to </w:t>
      </w:r>
      <w:proofErr w:type="spellStart"/>
      <w:r w:rsidRPr="00C34475">
        <w:rPr>
          <w:rFonts w:ascii="Arial" w:hAnsi="Arial" w:cs="Arial"/>
          <w:sz w:val="24"/>
          <w:szCs w:val="24"/>
          <w:shd w:val="clear" w:color="auto" w:fill="FEFEFE"/>
        </w:rPr>
        <w:t>demonstrate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constitutional</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and</w:t>
      </w:r>
      <w:proofErr w:type="spellEnd"/>
      <w:r w:rsidRPr="00C34475">
        <w:rPr>
          <w:rFonts w:ascii="Arial" w:hAnsi="Arial" w:cs="Arial"/>
          <w:sz w:val="24"/>
          <w:szCs w:val="24"/>
          <w:shd w:val="clear" w:color="auto" w:fill="FEFEFE"/>
        </w:rPr>
        <w:t xml:space="preserve"> supralegal </w:t>
      </w:r>
      <w:proofErr w:type="spellStart"/>
      <w:r w:rsidRPr="00C34475">
        <w:rPr>
          <w:rFonts w:ascii="Arial" w:hAnsi="Arial" w:cs="Arial"/>
          <w:sz w:val="24"/>
          <w:szCs w:val="24"/>
          <w:shd w:val="clear" w:color="auto" w:fill="FEFEFE"/>
        </w:rPr>
        <w:t>rights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and</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guarantees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new</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and</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old</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that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belongs</w:t>
      </w:r>
      <w:proofErr w:type="spellEnd"/>
      <w:r w:rsidRPr="00C34475">
        <w:rPr>
          <w:rFonts w:ascii="Arial" w:hAnsi="Arial" w:cs="Arial"/>
          <w:sz w:val="24"/>
          <w:szCs w:val="24"/>
          <w:shd w:val="clear" w:color="auto" w:fill="FEFEFE"/>
        </w:rPr>
        <w:t xml:space="preserve"> to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pregnant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employee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explaining</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new</w:t>
      </w:r>
      <w:proofErr w:type="spellEnd"/>
      <w:r w:rsidRPr="00C34475">
        <w:rPr>
          <w:rFonts w:ascii="Arial" w:hAnsi="Arial" w:cs="Arial"/>
          <w:sz w:val="24"/>
          <w:szCs w:val="24"/>
          <w:shd w:val="clear" w:color="auto" w:fill="FEFEFE"/>
        </w:rPr>
        <w:t xml:space="preserve"> light </w:t>
      </w:r>
      <w:proofErr w:type="spellStart"/>
      <w:r w:rsidRPr="00C34475">
        <w:rPr>
          <w:rFonts w:ascii="Arial" w:hAnsi="Arial" w:cs="Arial"/>
          <w:sz w:val="24"/>
          <w:szCs w:val="24"/>
          <w:shd w:val="clear" w:color="auto" w:fill="FEFEFE"/>
        </w:rPr>
        <w:t>of</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Supreme</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Court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and</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the</w:t>
      </w:r>
      <w:proofErr w:type="spellEnd"/>
      <w:r w:rsidRPr="00C34475">
        <w:rPr>
          <w:rFonts w:ascii="Arial" w:hAnsi="Arial" w:cs="Arial"/>
          <w:sz w:val="24"/>
          <w:szCs w:val="24"/>
          <w:shd w:val="clear" w:color="auto" w:fill="FEFEFE"/>
        </w:rPr>
        <w:t xml:space="preserve"> Superior Labor </w:t>
      </w:r>
      <w:proofErr w:type="spellStart"/>
      <w:r w:rsidRPr="00C34475">
        <w:rPr>
          <w:rFonts w:ascii="Arial" w:hAnsi="Arial" w:cs="Arial"/>
          <w:sz w:val="24"/>
          <w:szCs w:val="24"/>
          <w:shd w:val="clear" w:color="auto" w:fill="FEFEFE"/>
        </w:rPr>
        <w:t>Court</w:t>
      </w:r>
      <w:proofErr w:type="spellEnd"/>
      <w:r w:rsidRPr="00C34475">
        <w:rPr>
          <w:rFonts w:ascii="Arial" w:hAnsi="Arial" w:cs="Arial"/>
          <w:sz w:val="24"/>
          <w:szCs w:val="24"/>
          <w:shd w:val="clear" w:color="auto" w:fill="FEFEFE"/>
        </w:rPr>
        <w:t>.</w:t>
      </w:r>
    </w:p>
    <w:p w:rsidR="00D969A5" w:rsidRPr="00C34475" w:rsidRDefault="00F55A19" w:rsidP="00F55A19">
      <w:pPr>
        <w:spacing w:after="0" w:line="360" w:lineRule="auto"/>
        <w:jc w:val="both"/>
        <w:outlineLvl w:val="0"/>
        <w:rPr>
          <w:rFonts w:ascii="Arial" w:hAnsi="Arial" w:cs="Arial"/>
          <w:b/>
          <w:sz w:val="24"/>
          <w:szCs w:val="24"/>
        </w:rPr>
      </w:pPr>
      <w:r w:rsidRPr="00C34475">
        <w:rPr>
          <w:rFonts w:ascii="Arial" w:hAnsi="Arial" w:cs="Arial"/>
          <w:sz w:val="24"/>
          <w:szCs w:val="24"/>
          <w:shd w:val="clear" w:color="auto" w:fill="FEFEFE"/>
        </w:rPr>
        <w:t xml:space="preserve"> </w:t>
      </w:r>
      <w:r w:rsidRPr="00C34475">
        <w:rPr>
          <w:rFonts w:ascii="Arial" w:hAnsi="Arial" w:cs="Arial"/>
          <w:b/>
          <w:sz w:val="24"/>
          <w:szCs w:val="24"/>
          <w:shd w:val="clear" w:color="auto" w:fill="FEFEFE"/>
        </w:rPr>
        <w:t>KEYWORDS</w:t>
      </w:r>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Pregnant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Guarantees</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Employment</w:t>
      </w:r>
      <w:proofErr w:type="spellEnd"/>
      <w:r w:rsidRPr="00C34475">
        <w:rPr>
          <w:rFonts w:ascii="Arial" w:hAnsi="Arial" w:cs="Arial"/>
          <w:sz w:val="24"/>
          <w:szCs w:val="24"/>
          <w:shd w:val="clear" w:color="auto" w:fill="FEFEFE"/>
        </w:rPr>
        <w:t xml:space="preserve">. </w:t>
      </w:r>
      <w:proofErr w:type="spellStart"/>
      <w:r w:rsidRPr="00C34475">
        <w:rPr>
          <w:rFonts w:ascii="Arial" w:hAnsi="Arial" w:cs="Arial"/>
          <w:sz w:val="24"/>
          <w:szCs w:val="24"/>
          <w:shd w:val="clear" w:color="auto" w:fill="FEFEFE"/>
        </w:rPr>
        <w:t>Stability</w:t>
      </w:r>
      <w:proofErr w:type="spellEnd"/>
      <w:r w:rsidRPr="00C34475">
        <w:rPr>
          <w:rFonts w:ascii="Arial" w:hAnsi="Arial" w:cs="Arial"/>
          <w:sz w:val="24"/>
          <w:szCs w:val="24"/>
          <w:shd w:val="clear" w:color="auto" w:fill="FEFEFE"/>
        </w:rPr>
        <w:t>.</w:t>
      </w:r>
    </w:p>
    <w:p w:rsidR="00D969A5" w:rsidRPr="00C34475" w:rsidRDefault="00D969A5" w:rsidP="008F6AEE">
      <w:pPr>
        <w:spacing w:after="0" w:line="360" w:lineRule="auto"/>
        <w:outlineLvl w:val="0"/>
        <w:rPr>
          <w:rFonts w:ascii="Arial" w:hAnsi="Arial" w:cs="Arial"/>
          <w:b/>
          <w:sz w:val="24"/>
          <w:szCs w:val="24"/>
        </w:rPr>
      </w:pPr>
    </w:p>
    <w:p w:rsidR="00D969A5" w:rsidRPr="00C34475" w:rsidRDefault="00D969A5" w:rsidP="008F6AEE">
      <w:pPr>
        <w:spacing w:after="0" w:line="360" w:lineRule="auto"/>
        <w:outlineLvl w:val="0"/>
        <w:rPr>
          <w:rFonts w:ascii="Arial" w:hAnsi="Arial" w:cs="Arial"/>
          <w:b/>
          <w:color w:val="000000" w:themeColor="text1"/>
          <w:sz w:val="24"/>
          <w:szCs w:val="24"/>
        </w:rPr>
      </w:pPr>
    </w:p>
    <w:p w:rsidR="00D969A5" w:rsidRPr="00C34475" w:rsidRDefault="00D969A5" w:rsidP="008F6AEE">
      <w:pPr>
        <w:spacing w:after="0" w:line="360" w:lineRule="auto"/>
        <w:outlineLvl w:val="0"/>
        <w:rPr>
          <w:rFonts w:ascii="Arial" w:hAnsi="Arial" w:cs="Arial"/>
          <w:b/>
          <w:color w:val="000000" w:themeColor="text1"/>
          <w:sz w:val="24"/>
          <w:szCs w:val="24"/>
        </w:rPr>
      </w:pPr>
    </w:p>
    <w:p w:rsidR="00D969A5" w:rsidRPr="00C34475" w:rsidRDefault="00D969A5" w:rsidP="008F6AEE">
      <w:pPr>
        <w:spacing w:after="0" w:line="360" w:lineRule="auto"/>
        <w:outlineLvl w:val="0"/>
        <w:rPr>
          <w:rFonts w:ascii="Arial" w:hAnsi="Arial" w:cs="Arial"/>
          <w:b/>
          <w:color w:val="000000" w:themeColor="text1"/>
          <w:sz w:val="24"/>
          <w:szCs w:val="24"/>
        </w:rPr>
      </w:pPr>
    </w:p>
    <w:p w:rsidR="007E1D00" w:rsidRDefault="007E1D00" w:rsidP="008F6AEE">
      <w:pPr>
        <w:spacing w:after="0" w:line="360" w:lineRule="auto"/>
        <w:outlineLvl w:val="0"/>
        <w:rPr>
          <w:rFonts w:ascii="Arial" w:hAnsi="Arial" w:cs="Arial"/>
          <w:b/>
          <w:color w:val="000000" w:themeColor="text1"/>
          <w:sz w:val="24"/>
          <w:szCs w:val="24"/>
        </w:rPr>
      </w:pPr>
    </w:p>
    <w:p w:rsidR="007E1D00" w:rsidRDefault="007E1D00" w:rsidP="008F6AEE">
      <w:pPr>
        <w:spacing w:after="0" w:line="360" w:lineRule="auto"/>
        <w:outlineLvl w:val="0"/>
        <w:rPr>
          <w:rFonts w:ascii="Arial" w:hAnsi="Arial" w:cs="Arial"/>
          <w:b/>
          <w:color w:val="000000" w:themeColor="text1"/>
          <w:sz w:val="24"/>
          <w:szCs w:val="24"/>
        </w:rPr>
      </w:pPr>
    </w:p>
    <w:p w:rsidR="007E1D00" w:rsidRDefault="007E1D00" w:rsidP="008F6AEE">
      <w:pPr>
        <w:spacing w:after="0" w:line="360" w:lineRule="auto"/>
        <w:outlineLvl w:val="0"/>
        <w:rPr>
          <w:rFonts w:ascii="Arial" w:hAnsi="Arial" w:cs="Arial"/>
          <w:b/>
          <w:color w:val="000000" w:themeColor="text1"/>
          <w:sz w:val="24"/>
          <w:szCs w:val="24"/>
        </w:rPr>
      </w:pPr>
    </w:p>
    <w:p w:rsidR="007E1D00" w:rsidRDefault="007E1D00" w:rsidP="008F6AEE">
      <w:pPr>
        <w:spacing w:after="0" w:line="360" w:lineRule="auto"/>
        <w:outlineLvl w:val="0"/>
        <w:rPr>
          <w:rFonts w:ascii="Arial" w:hAnsi="Arial" w:cs="Arial"/>
          <w:b/>
          <w:color w:val="000000" w:themeColor="text1"/>
          <w:sz w:val="24"/>
          <w:szCs w:val="24"/>
        </w:rPr>
      </w:pPr>
    </w:p>
    <w:p w:rsidR="007E1D00" w:rsidRDefault="007E1D00" w:rsidP="008F6AEE">
      <w:pPr>
        <w:spacing w:after="0" w:line="360" w:lineRule="auto"/>
        <w:outlineLvl w:val="0"/>
        <w:rPr>
          <w:rFonts w:ascii="Arial" w:hAnsi="Arial" w:cs="Arial"/>
          <w:b/>
          <w:color w:val="000000" w:themeColor="text1"/>
          <w:sz w:val="24"/>
          <w:szCs w:val="24"/>
        </w:rPr>
      </w:pPr>
    </w:p>
    <w:p w:rsidR="007E1D00" w:rsidRDefault="007E1D00" w:rsidP="008F6AEE">
      <w:pPr>
        <w:spacing w:after="0" w:line="360" w:lineRule="auto"/>
        <w:outlineLvl w:val="0"/>
        <w:rPr>
          <w:rFonts w:ascii="Arial" w:hAnsi="Arial" w:cs="Arial"/>
          <w:b/>
          <w:color w:val="000000" w:themeColor="text1"/>
          <w:sz w:val="24"/>
          <w:szCs w:val="24"/>
        </w:rPr>
      </w:pPr>
    </w:p>
    <w:p w:rsidR="007E1D00" w:rsidRDefault="007E1D00" w:rsidP="008F6AEE">
      <w:pPr>
        <w:spacing w:after="0" w:line="360" w:lineRule="auto"/>
        <w:outlineLvl w:val="0"/>
        <w:rPr>
          <w:rFonts w:ascii="Arial" w:hAnsi="Arial" w:cs="Arial"/>
          <w:b/>
          <w:color w:val="000000" w:themeColor="text1"/>
          <w:sz w:val="24"/>
          <w:szCs w:val="24"/>
        </w:rPr>
      </w:pPr>
    </w:p>
    <w:p w:rsidR="007E1D00" w:rsidRDefault="007E1D00" w:rsidP="008F6AEE">
      <w:pPr>
        <w:spacing w:after="0" w:line="360" w:lineRule="auto"/>
        <w:outlineLvl w:val="0"/>
        <w:rPr>
          <w:rFonts w:ascii="Arial" w:hAnsi="Arial" w:cs="Arial"/>
          <w:b/>
          <w:color w:val="000000" w:themeColor="text1"/>
          <w:sz w:val="24"/>
          <w:szCs w:val="24"/>
        </w:rPr>
      </w:pPr>
    </w:p>
    <w:p w:rsidR="007E1D00" w:rsidRDefault="007E1D00" w:rsidP="008F6AEE">
      <w:pPr>
        <w:spacing w:after="0" w:line="360" w:lineRule="auto"/>
        <w:outlineLvl w:val="0"/>
        <w:rPr>
          <w:rFonts w:ascii="Arial" w:hAnsi="Arial" w:cs="Arial"/>
          <w:b/>
          <w:color w:val="000000" w:themeColor="text1"/>
          <w:sz w:val="24"/>
          <w:szCs w:val="24"/>
        </w:rPr>
      </w:pPr>
    </w:p>
    <w:p w:rsidR="007E1D00" w:rsidRDefault="007E1D00" w:rsidP="008F6AEE">
      <w:pPr>
        <w:spacing w:after="0" w:line="360" w:lineRule="auto"/>
        <w:outlineLvl w:val="0"/>
        <w:rPr>
          <w:rFonts w:ascii="Arial" w:hAnsi="Arial" w:cs="Arial"/>
          <w:b/>
          <w:color w:val="000000" w:themeColor="text1"/>
          <w:sz w:val="24"/>
          <w:szCs w:val="24"/>
        </w:rPr>
      </w:pPr>
    </w:p>
    <w:p w:rsidR="007E1D00" w:rsidRDefault="007E1D00" w:rsidP="008F6AEE">
      <w:pPr>
        <w:spacing w:after="0" w:line="360" w:lineRule="auto"/>
        <w:outlineLvl w:val="0"/>
        <w:rPr>
          <w:rFonts w:ascii="Arial" w:hAnsi="Arial" w:cs="Arial"/>
          <w:b/>
          <w:color w:val="000000" w:themeColor="text1"/>
          <w:sz w:val="24"/>
          <w:szCs w:val="24"/>
        </w:rPr>
      </w:pPr>
    </w:p>
    <w:p w:rsidR="00692EDE" w:rsidRPr="00C34475" w:rsidRDefault="007E1D00" w:rsidP="008F6AEE">
      <w:pPr>
        <w:spacing w:after="0" w:line="360" w:lineRule="auto"/>
        <w:outlineLvl w:val="0"/>
        <w:rPr>
          <w:rFonts w:ascii="Arial" w:hAnsi="Arial" w:cs="Arial"/>
          <w:b/>
          <w:color w:val="000000" w:themeColor="text1"/>
          <w:sz w:val="24"/>
          <w:szCs w:val="24"/>
        </w:rPr>
      </w:pPr>
      <w:r>
        <w:rPr>
          <w:rFonts w:ascii="Arial" w:hAnsi="Arial" w:cs="Arial"/>
          <w:b/>
          <w:color w:val="000000" w:themeColor="text1"/>
          <w:sz w:val="24"/>
          <w:szCs w:val="24"/>
        </w:rPr>
        <w:lastRenderedPageBreak/>
        <w:t>INTRODUÇÃ</w:t>
      </w:r>
      <w:r w:rsidR="00692EDE" w:rsidRPr="00C34475">
        <w:rPr>
          <w:rFonts w:ascii="Arial" w:hAnsi="Arial" w:cs="Arial"/>
          <w:b/>
          <w:color w:val="000000" w:themeColor="text1"/>
          <w:sz w:val="24"/>
          <w:szCs w:val="24"/>
        </w:rPr>
        <w:t>O</w:t>
      </w:r>
    </w:p>
    <w:p w:rsidR="00692EDE" w:rsidRPr="00C34475" w:rsidRDefault="008F6AEE" w:rsidP="008F6AEE">
      <w:pPr>
        <w:tabs>
          <w:tab w:val="left" w:pos="1140"/>
        </w:tabs>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r>
    </w:p>
    <w:p w:rsidR="00692EDE" w:rsidRPr="00C34475" w:rsidRDefault="00692EDE" w:rsidP="008F6AEE">
      <w:pPr>
        <w:spacing w:after="0" w:line="360" w:lineRule="auto"/>
        <w:ind w:firstLine="708"/>
        <w:jc w:val="both"/>
        <w:rPr>
          <w:rFonts w:ascii="Arial" w:hAnsi="Arial" w:cs="Arial"/>
          <w:color w:val="000000" w:themeColor="text1"/>
          <w:sz w:val="24"/>
          <w:szCs w:val="24"/>
        </w:rPr>
      </w:pPr>
      <w:r w:rsidRPr="00C34475">
        <w:rPr>
          <w:rFonts w:ascii="Arial" w:hAnsi="Arial" w:cs="Arial"/>
          <w:color w:val="000000" w:themeColor="text1"/>
          <w:sz w:val="24"/>
          <w:szCs w:val="24"/>
        </w:rPr>
        <w:t xml:space="preserve">O contrato de trabalho, como todo negócio jurídico, tem sua formação, sofre alterações, quase que inevitavelmente, ao longo do tempo, e por fim, se extingue. O trabalho tornou-se o grande instrumento basilar de afirmação profissional, moral, pessoal e econômica do indivíduo, e justamente por isso, o Direito do Trabalho possui, como princípios, dentre outros, a conservação do contrato e a continuidade da relação de emprego, preservando assim o vínculo </w:t>
      </w:r>
      <w:proofErr w:type="spellStart"/>
      <w:r w:rsidRPr="00C34475">
        <w:rPr>
          <w:rFonts w:ascii="Arial" w:hAnsi="Arial" w:cs="Arial"/>
          <w:color w:val="000000" w:themeColor="text1"/>
          <w:sz w:val="24"/>
          <w:szCs w:val="24"/>
        </w:rPr>
        <w:t>juslaborativo</w:t>
      </w:r>
      <w:proofErr w:type="spellEnd"/>
      <w:r w:rsidRPr="00C34475">
        <w:rPr>
          <w:rFonts w:ascii="Arial" w:hAnsi="Arial" w:cs="Arial"/>
          <w:color w:val="000000" w:themeColor="text1"/>
          <w:sz w:val="24"/>
          <w:szCs w:val="24"/>
        </w:rPr>
        <w:t xml:space="preserve">. </w:t>
      </w:r>
    </w:p>
    <w:p w:rsidR="00692EDE" w:rsidRPr="00C34475" w:rsidRDefault="00692EDE" w:rsidP="008F6AEE">
      <w:pPr>
        <w:spacing w:after="0" w:line="360" w:lineRule="auto"/>
        <w:ind w:firstLine="708"/>
        <w:jc w:val="both"/>
        <w:rPr>
          <w:rFonts w:ascii="Arial" w:hAnsi="Arial" w:cs="Arial"/>
          <w:color w:val="000000" w:themeColor="text1"/>
          <w:sz w:val="24"/>
          <w:szCs w:val="24"/>
        </w:rPr>
      </w:pPr>
      <w:r w:rsidRPr="00C34475">
        <w:rPr>
          <w:rFonts w:ascii="Arial" w:hAnsi="Arial" w:cs="Arial"/>
          <w:color w:val="000000" w:themeColor="text1"/>
          <w:sz w:val="24"/>
          <w:szCs w:val="24"/>
        </w:rPr>
        <w:t>Pelo princípio da continuidade da relação de emprego, entende-se que o Direito do Trabalho tende a incentivar a preservação do contrato empregatício. Apesar disso, em regra, o empregador pode extinguir o contrato quando quiser, sem justo motivo, desde que pague os direitos previstos da na norma.</w:t>
      </w:r>
    </w:p>
    <w:p w:rsidR="00692EDE" w:rsidRPr="00C34475" w:rsidRDefault="00692EDE" w:rsidP="008F6AEE">
      <w:pPr>
        <w:spacing w:after="0" w:line="360" w:lineRule="auto"/>
        <w:ind w:firstLine="708"/>
        <w:jc w:val="both"/>
        <w:rPr>
          <w:rFonts w:ascii="Arial" w:hAnsi="Arial" w:cs="Arial"/>
          <w:color w:val="000000" w:themeColor="text1"/>
          <w:sz w:val="24"/>
          <w:szCs w:val="24"/>
        </w:rPr>
      </w:pPr>
      <w:r w:rsidRPr="00C34475">
        <w:rPr>
          <w:rFonts w:ascii="Arial" w:hAnsi="Arial" w:cs="Arial"/>
          <w:color w:val="000000" w:themeColor="text1"/>
          <w:sz w:val="24"/>
          <w:szCs w:val="24"/>
        </w:rPr>
        <w:t>Entretanto, em alguns casos, as normas trabalhistas impossibilitam que o empregador finde o contrato de trabalho, dando assim, vantagem jurídica ao empregado, assegurando a manutenção do vínculo empregatício.</w:t>
      </w:r>
    </w:p>
    <w:p w:rsidR="00692EDE" w:rsidRPr="00C34475" w:rsidRDefault="00692EDE" w:rsidP="008F6AEE">
      <w:pPr>
        <w:spacing w:after="0" w:line="360" w:lineRule="auto"/>
        <w:ind w:firstLine="709"/>
        <w:jc w:val="both"/>
        <w:rPr>
          <w:rFonts w:ascii="Arial" w:hAnsi="Arial" w:cs="Arial"/>
          <w:color w:val="000000" w:themeColor="text1"/>
          <w:sz w:val="24"/>
          <w:szCs w:val="24"/>
        </w:rPr>
      </w:pPr>
      <w:r w:rsidRPr="00C34475">
        <w:rPr>
          <w:rFonts w:ascii="Arial" w:hAnsi="Arial" w:cs="Arial"/>
          <w:color w:val="000000" w:themeColor="text1"/>
          <w:sz w:val="24"/>
          <w:szCs w:val="24"/>
        </w:rPr>
        <w:t xml:space="preserve">Os casos de garantia de emprego, ou estabilidades temporárias, trazem vantagens jurídicas de caráter transitório, estendida ao empregado, em virtude de uma circunstância contratual ou pessoal obreira de caráter especial, assegurando o vínculo empregatício por um lapso temporal definido, independentemente da vontade do empregador.   </w:t>
      </w:r>
    </w:p>
    <w:p w:rsidR="00692EDE" w:rsidRPr="00C34475" w:rsidRDefault="00692EDE" w:rsidP="008F6AEE">
      <w:pPr>
        <w:spacing w:after="0" w:line="360" w:lineRule="auto"/>
        <w:ind w:firstLine="708"/>
        <w:jc w:val="both"/>
        <w:rPr>
          <w:rFonts w:ascii="Arial" w:hAnsi="Arial" w:cs="Arial"/>
          <w:color w:val="000000" w:themeColor="text1"/>
          <w:sz w:val="24"/>
          <w:szCs w:val="24"/>
        </w:rPr>
      </w:pPr>
      <w:r w:rsidRPr="00C34475">
        <w:rPr>
          <w:rFonts w:ascii="Arial" w:hAnsi="Arial" w:cs="Arial"/>
          <w:color w:val="000000" w:themeColor="text1"/>
          <w:sz w:val="24"/>
          <w:szCs w:val="24"/>
        </w:rPr>
        <w:t>As garantias de emprego estão asseguradas tanto no próprio corpo da Constituição Federal, como nas leis infraconstitucionais. Podemos citar a estabilidade sindical, dirigentes de CIPA (Comissões internas de prevenção de acidentes), empregado acidentado, trabalhador reabilitado ou de deficiente habilitado, a mulher gestante, entre outros.</w:t>
      </w:r>
    </w:p>
    <w:p w:rsidR="00692EDE" w:rsidRPr="00C34475" w:rsidRDefault="00692EDE" w:rsidP="008F6AEE">
      <w:pPr>
        <w:spacing w:after="0" w:line="360" w:lineRule="auto"/>
        <w:ind w:firstLine="708"/>
        <w:jc w:val="both"/>
        <w:rPr>
          <w:rFonts w:ascii="Arial" w:hAnsi="Arial" w:cs="Arial"/>
          <w:color w:val="000000" w:themeColor="text1"/>
          <w:sz w:val="24"/>
          <w:szCs w:val="24"/>
        </w:rPr>
      </w:pPr>
      <w:r w:rsidRPr="00C34475">
        <w:rPr>
          <w:rFonts w:ascii="Arial" w:hAnsi="Arial" w:cs="Arial"/>
          <w:color w:val="000000" w:themeColor="text1"/>
          <w:sz w:val="24"/>
          <w:szCs w:val="24"/>
        </w:rPr>
        <w:t>À proteção à gestante, em razão das inerentes peculiaridades, no art. 10, inciso II, alínea “b” dos Atos das Disposições Constitucionais Transitórias (ADCT) da Constituição Federal, resguardou a relação de emprego em face da dispensa arbitrária ou sem justa causa, prevendo uma indenização compensatória. Em razão da existência deste preceito constitucional, sempre se debateu a possibilidade da extensão do benefício às hipóteses de gestação nos contratos por prazo determinado, bem como no curso do aviso prévio trabalho ou indenizado.</w:t>
      </w:r>
    </w:p>
    <w:p w:rsidR="00692EDE" w:rsidRPr="00C34475" w:rsidRDefault="00692EDE" w:rsidP="008F6AEE">
      <w:pPr>
        <w:spacing w:after="0" w:line="360" w:lineRule="auto"/>
        <w:ind w:firstLine="708"/>
        <w:jc w:val="both"/>
        <w:rPr>
          <w:rFonts w:ascii="Arial" w:hAnsi="Arial" w:cs="Arial"/>
          <w:i/>
          <w:color w:val="000000" w:themeColor="text1"/>
          <w:sz w:val="24"/>
          <w:szCs w:val="24"/>
        </w:rPr>
      </w:pPr>
      <w:r w:rsidRPr="00C34475">
        <w:rPr>
          <w:rFonts w:ascii="Arial" w:hAnsi="Arial" w:cs="Arial"/>
          <w:color w:val="000000" w:themeColor="text1"/>
          <w:sz w:val="24"/>
          <w:szCs w:val="24"/>
        </w:rPr>
        <w:lastRenderedPageBreak/>
        <w:t xml:space="preserve"> Sendo assim, </w:t>
      </w:r>
      <w:r w:rsidRPr="00C34475">
        <w:rPr>
          <w:rFonts w:ascii="Arial" w:hAnsi="Arial" w:cs="Arial"/>
          <w:i/>
          <w:color w:val="000000" w:themeColor="text1"/>
          <w:sz w:val="24"/>
          <w:szCs w:val="24"/>
        </w:rPr>
        <w:t xml:space="preserve">em quais aspectos tem sido garantido emprego à gestante, quando pensada as novas abordagens do contexto normativo a luz dos atuais julgados do TST? </w:t>
      </w:r>
    </w:p>
    <w:p w:rsidR="00692EDE" w:rsidRPr="00C34475" w:rsidRDefault="00692EDE" w:rsidP="008F6AEE">
      <w:pPr>
        <w:spacing w:after="0" w:line="360" w:lineRule="auto"/>
        <w:ind w:firstLine="708"/>
        <w:jc w:val="both"/>
        <w:rPr>
          <w:rFonts w:ascii="Arial" w:hAnsi="Arial" w:cs="Arial"/>
          <w:color w:val="000000" w:themeColor="text1"/>
          <w:sz w:val="24"/>
          <w:szCs w:val="24"/>
        </w:rPr>
      </w:pPr>
      <w:r w:rsidRPr="00C34475">
        <w:rPr>
          <w:rFonts w:ascii="Arial" w:hAnsi="Arial" w:cs="Arial"/>
          <w:color w:val="000000" w:themeColor="text1"/>
          <w:sz w:val="24"/>
          <w:szCs w:val="24"/>
        </w:rPr>
        <w:t xml:space="preserve">Para viabilização deste artigo foi utilizada a pesquisa qualitativa hermenêutica da lei dos julgados quanto aos objetivos e pesquisa bibliográfica documental quanto aos procedimentos. O método científico aplicado foi o dedutivo a partir de uma abordagem analítico-descritivo. O procedimento de coleta e análise dos dados foi realizado através de pesquisas </w:t>
      </w:r>
      <w:proofErr w:type="gramStart"/>
      <w:r w:rsidRPr="00C34475">
        <w:rPr>
          <w:rFonts w:ascii="Arial" w:hAnsi="Arial" w:cs="Arial"/>
          <w:color w:val="000000" w:themeColor="text1"/>
          <w:sz w:val="24"/>
          <w:szCs w:val="24"/>
        </w:rPr>
        <w:t>bibliográficas/documentais</w:t>
      </w:r>
      <w:proofErr w:type="gramEnd"/>
      <w:r w:rsidRPr="00C34475">
        <w:rPr>
          <w:rFonts w:ascii="Arial" w:hAnsi="Arial" w:cs="Arial"/>
          <w:color w:val="000000" w:themeColor="text1"/>
          <w:sz w:val="24"/>
          <w:szCs w:val="24"/>
        </w:rPr>
        <w:t xml:space="preserve"> e pesquisas qualitativas, relativas à hermenêutica da lei e dos julgados. </w:t>
      </w:r>
    </w:p>
    <w:p w:rsidR="00F608B2" w:rsidRPr="00C34475" w:rsidRDefault="00692EDE" w:rsidP="008F6AEE">
      <w:pPr>
        <w:spacing w:after="0" w:line="360" w:lineRule="auto"/>
        <w:ind w:firstLine="708"/>
        <w:jc w:val="both"/>
        <w:rPr>
          <w:rFonts w:ascii="Arial" w:hAnsi="Arial" w:cs="Arial"/>
          <w:b/>
          <w:color w:val="000000" w:themeColor="text1"/>
          <w:sz w:val="24"/>
          <w:szCs w:val="24"/>
        </w:rPr>
      </w:pPr>
      <w:r w:rsidRPr="00C34475">
        <w:rPr>
          <w:rFonts w:ascii="Arial" w:hAnsi="Arial" w:cs="Arial"/>
          <w:color w:val="000000" w:themeColor="text1"/>
          <w:sz w:val="24"/>
          <w:szCs w:val="24"/>
        </w:rPr>
        <w:t xml:space="preserve"> Faz-se necessário o estudo do tema pelo fato da sua relevância social, pois, trata-se do direito fundamental trabalhista que está aliado ao direito do nascituro, havendo escopo no princípio da dignidade da pessoa humana. Há relevância acadêmica decorrente da ausência de dispositivo legal para os contratos </w:t>
      </w:r>
      <w:proofErr w:type="gramStart"/>
      <w:r w:rsidRPr="00C34475">
        <w:rPr>
          <w:rFonts w:ascii="Arial" w:hAnsi="Arial" w:cs="Arial"/>
          <w:color w:val="000000" w:themeColor="text1"/>
          <w:sz w:val="24"/>
          <w:szCs w:val="24"/>
        </w:rPr>
        <w:t>à</w:t>
      </w:r>
      <w:proofErr w:type="gramEnd"/>
      <w:r w:rsidRPr="00C34475">
        <w:rPr>
          <w:rFonts w:ascii="Arial" w:hAnsi="Arial" w:cs="Arial"/>
          <w:color w:val="000000" w:themeColor="text1"/>
          <w:sz w:val="24"/>
          <w:szCs w:val="24"/>
        </w:rPr>
        <w:t xml:space="preserve"> termo, necessitando de forma explícita de posicionamento  jurisprudencial.</w:t>
      </w:r>
    </w:p>
    <w:p w:rsidR="00F608B2" w:rsidRPr="00C34475" w:rsidRDefault="00F608B2" w:rsidP="008F6AEE">
      <w:pPr>
        <w:spacing w:after="0" w:line="360" w:lineRule="auto"/>
        <w:jc w:val="both"/>
        <w:rPr>
          <w:rFonts w:ascii="Arial" w:hAnsi="Arial" w:cs="Arial"/>
          <w:color w:val="000000" w:themeColor="text1"/>
          <w:sz w:val="24"/>
          <w:szCs w:val="24"/>
        </w:rPr>
      </w:pPr>
      <w:r w:rsidRPr="00C34475">
        <w:rPr>
          <w:rFonts w:ascii="Arial" w:hAnsi="Arial" w:cs="Arial"/>
          <w:b/>
          <w:color w:val="000000" w:themeColor="text1"/>
          <w:sz w:val="24"/>
          <w:szCs w:val="24"/>
        </w:rPr>
        <w:tab/>
      </w:r>
      <w:r w:rsidRPr="00C34475">
        <w:rPr>
          <w:rFonts w:ascii="Arial" w:hAnsi="Arial" w:cs="Arial"/>
          <w:color w:val="000000" w:themeColor="text1"/>
          <w:sz w:val="24"/>
          <w:szCs w:val="24"/>
        </w:rPr>
        <w:t>O objetivo geral desse estudo é demonstrar as garantias de emprego à gestante pelos novos julgados do TST.</w:t>
      </w:r>
    </w:p>
    <w:p w:rsidR="00F608B2" w:rsidRPr="00C34475" w:rsidRDefault="008F6AEE" w:rsidP="00D969A5">
      <w:pPr>
        <w:spacing w:after="0" w:line="360" w:lineRule="auto"/>
        <w:jc w:val="both"/>
        <w:outlineLvl w:val="0"/>
        <w:rPr>
          <w:rFonts w:ascii="Arial" w:hAnsi="Arial" w:cs="Arial"/>
          <w:color w:val="000000" w:themeColor="text1"/>
          <w:sz w:val="24"/>
          <w:szCs w:val="24"/>
        </w:rPr>
      </w:pPr>
      <w:r w:rsidRPr="00C34475">
        <w:rPr>
          <w:rFonts w:ascii="Arial" w:hAnsi="Arial" w:cs="Arial"/>
          <w:color w:val="000000" w:themeColor="text1"/>
          <w:sz w:val="24"/>
          <w:szCs w:val="24"/>
        </w:rPr>
        <w:tab/>
        <w:t>Os objetivos específicos são a</w:t>
      </w:r>
      <w:r w:rsidR="00F608B2" w:rsidRPr="00C34475">
        <w:rPr>
          <w:rFonts w:ascii="Arial" w:hAnsi="Arial" w:cs="Arial"/>
          <w:color w:val="000000" w:themeColor="text1"/>
          <w:sz w:val="24"/>
          <w:szCs w:val="24"/>
        </w:rPr>
        <w:t>nalisar as normas referentes à extinção do contrato de emprego, demonstrando seus tipos e suas modalidades;</w:t>
      </w:r>
      <w:r w:rsidRPr="00C34475">
        <w:rPr>
          <w:rFonts w:ascii="Arial" w:hAnsi="Arial" w:cs="Arial"/>
          <w:color w:val="000000" w:themeColor="text1"/>
          <w:sz w:val="24"/>
          <w:szCs w:val="24"/>
        </w:rPr>
        <w:t xml:space="preserve"> e</w:t>
      </w:r>
      <w:r w:rsidR="00F608B2" w:rsidRPr="00C34475">
        <w:rPr>
          <w:rFonts w:ascii="Arial" w:hAnsi="Arial" w:cs="Arial"/>
          <w:color w:val="000000" w:themeColor="text1"/>
          <w:sz w:val="24"/>
          <w:szCs w:val="24"/>
        </w:rPr>
        <w:t>xaminar as garantias de emprego da empregada gestante, destrinchando os novos entendimentos dos julgados e doutrinários;</w:t>
      </w:r>
      <w:r w:rsidRPr="00C34475">
        <w:rPr>
          <w:rFonts w:ascii="Arial" w:hAnsi="Arial" w:cs="Arial"/>
          <w:color w:val="000000" w:themeColor="text1"/>
          <w:sz w:val="24"/>
          <w:szCs w:val="24"/>
        </w:rPr>
        <w:t xml:space="preserve"> e</w:t>
      </w:r>
      <w:r w:rsidR="00F608B2" w:rsidRPr="00C34475">
        <w:rPr>
          <w:rFonts w:ascii="Arial" w:hAnsi="Arial" w:cs="Arial"/>
          <w:color w:val="000000" w:themeColor="text1"/>
          <w:sz w:val="24"/>
          <w:szCs w:val="24"/>
        </w:rPr>
        <w:t xml:space="preserve">studar a incidência da garantia de emprego gestante nos contratos </w:t>
      </w:r>
      <w:proofErr w:type="gramStart"/>
      <w:r w:rsidR="00F608B2" w:rsidRPr="00C34475">
        <w:rPr>
          <w:rFonts w:ascii="Arial" w:hAnsi="Arial" w:cs="Arial"/>
          <w:color w:val="000000" w:themeColor="text1"/>
          <w:sz w:val="24"/>
          <w:szCs w:val="24"/>
        </w:rPr>
        <w:t>à</w:t>
      </w:r>
      <w:proofErr w:type="gramEnd"/>
      <w:r w:rsidR="00F608B2" w:rsidRPr="00C34475">
        <w:rPr>
          <w:rFonts w:ascii="Arial" w:hAnsi="Arial" w:cs="Arial"/>
          <w:color w:val="000000" w:themeColor="text1"/>
          <w:sz w:val="24"/>
          <w:szCs w:val="24"/>
        </w:rPr>
        <w:t xml:space="preserve"> termo.</w:t>
      </w:r>
    </w:p>
    <w:p w:rsidR="00D969A5" w:rsidRPr="00C34475" w:rsidRDefault="00D969A5" w:rsidP="0047787A">
      <w:pPr>
        <w:spacing w:after="0" w:line="360" w:lineRule="auto"/>
        <w:jc w:val="both"/>
        <w:outlineLvl w:val="0"/>
        <w:rPr>
          <w:rFonts w:ascii="Arial" w:hAnsi="Arial" w:cs="Arial"/>
          <w:b/>
          <w:color w:val="000000" w:themeColor="text1"/>
          <w:sz w:val="24"/>
          <w:szCs w:val="24"/>
        </w:rPr>
      </w:pPr>
    </w:p>
    <w:p w:rsidR="00F608B2" w:rsidRPr="00C34475" w:rsidRDefault="007E0750" w:rsidP="0047787A">
      <w:pPr>
        <w:spacing w:after="0" w:line="360" w:lineRule="auto"/>
        <w:jc w:val="both"/>
        <w:outlineLvl w:val="0"/>
        <w:rPr>
          <w:rFonts w:ascii="Arial" w:hAnsi="Arial" w:cs="Arial"/>
          <w:b/>
          <w:color w:val="000000" w:themeColor="text1"/>
          <w:sz w:val="24"/>
          <w:szCs w:val="24"/>
        </w:rPr>
      </w:pPr>
      <w:r w:rsidRPr="00C34475">
        <w:rPr>
          <w:rFonts w:ascii="Arial" w:hAnsi="Arial" w:cs="Arial"/>
          <w:b/>
          <w:color w:val="000000" w:themeColor="text1"/>
          <w:sz w:val="24"/>
          <w:szCs w:val="24"/>
        </w:rPr>
        <w:t>1.</w:t>
      </w:r>
      <w:r w:rsidR="00F608B2" w:rsidRPr="00C34475">
        <w:rPr>
          <w:rFonts w:ascii="Arial" w:hAnsi="Arial" w:cs="Arial"/>
          <w:b/>
          <w:color w:val="000000" w:themeColor="text1"/>
          <w:sz w:val="24"/>
          <w:szCs w:val="24"/>
        </w:rPr>
        <w:t xml:space="preserve"> </w:t>
      </w:r>
      <w:r w:rsidR="008F6AEE" w:rsidRPr="00C34475">
        <w:rPr>
          <w:rFonts w:ascii="Arial" w:hAnsi="Arial" w:cs="Arial"/>
          <w:b/>
          <w:color w:val="000000" w:themeColor="text1"/>
          <w:sz w:val="24"/>
          <w:szCs w:val="24"/>
        </w:rPr>
        <w:t>BASE PRINCIPIOLÓGICA.</w:t>
      </w:r>
    </w:p>
    <w:p w:rsidR="00D969A5" w:rsidRPr="00C34475" w:rsidRDefault="00D969A5" w:rsidP="0047787A">
      <w:pPr>
        <w:spacing w:after="0" w:line="360" w:lineRule="auto"/>
        <w:jc w:val="both"/>
        <w:rPr>
          <w:rFonts w:ascii="Arial" w:hAnsi="Arial" w:cs="Arial"/>
          <w:sz w:val="24"/>
          <w:szCs w:val="24"/>
        </w:rPr>
      </w:pPr>
    </w:p>
    <w:p w:rsidR="00942B92" w:rsidRPr="00C34475" w:rsidRDefault="00692EDE" w:rsidP="0047787A">
      <w:pPr>
        <w:spacing w:after="0" w:line="360" w:lineRule="auto"/>
        <w:jc w:val="both"/>
        <w:rPr>
          <w:rFonts w:ascii="Arial" w:hAnsi="Arial" w:cs="Arial"/>
          <w:sz w:val="24"/>
          <w:szCs w:val="24"/>
        </w:rPr>
      </w:pPr>
      <w:r w:rsidRPr="00C34475">
        <w:rPr>
          <w:rFonts w:ascii="Arial" w:hAnsi="Arial" w:cs="Arial"/>
          <w:sz w:val="24"/>
          <w:szCs w:val="24"/>
        </w:rPr>
        <w:tab/>
      </w:r>
      <w:r w:rsidR="00942B92" w:rsidRPr="00C34475">
        <w:rPr>
          <w:rFonts w:ascii="Arial" w:hAnsi="Arial" w:cs="Arial"/>
          <w:sz w:val="24"/>
          <w:szCs w:val="24"/>
        </w:rPr>
        <w:t xml:space="preserve">Os princípios são à base de todo ordenamento jurídico e podem ser definidos como a noção das proposições fundamentais que se formam na consciência das pessoas e grupos sociais, a partir de uma realidade, e, </w:t>
      </w:r>
      <w:proofErr w:type="gramStart"/>
      <w:r w:rsidR="00942B92" w:rsidRPr="00C34475">
        <w:rPr>
          <w:rFonts w:ascii="Arial" w:hAnsi="Arial" w:cs="Arial"/>
          <w:sz w:val="24"/>
          <w:szCs w:val="24"/>
        </w:rPr>
        <w:t>após</w:t>
      </w:r>
      <w:proofErr w:type="gramEnd"/>
      <w:r w:rsidR="00942B92" w:rsidRPr="00C34475">
        <w:rPr>
          <w:rFonts w:ascii="Arial" w:hAnsi="Arial" w:cs="Arial"/>
          <w:sz w:val="24"/>
          <w:szCs w:val="24"/>
        </w:rPr>
        <w:t xml:space="preserve"> formadas, direcionam-se à compreensão dessa realidade.</w:t>
      </w:r>
    </w:p>
    <w:p w:rsidR="00942B92" w:rsidRPr="00C34475" w:rsidRDefault="00942B92" w:rsidP="0047787A">
      <w:pPr>
        <w:spacing w:after="0" w:line="360" w:lineRule="auto"/>
        <w:jc w:val="both"/>
        <w:rPr>
          <w:rFonts w:ascii="Arial" w:hAnsi="Arial" w:cs="Arial"/>
          <w:sz w:val="24"/>
          <w:szCs w:val="24"/>
        </w:rPr>
      </w:pPr>
      <w:r w:rsidRPr="00C34475">
        <w:rPr>
          <w:rFonts w:ascii="Arial" w:hAnsi="Arial" w:cs="Arial"/>
          <w:sz w:val="24"/>
          <w:szCs w:val="24"/>
        </w:rPr>
        <w:tab/>
        <w:t xml:space="preserve"> Estes princípios são aplicados em todos os ramos do Direito, e existem alguns específicos ao Direito do Trabalho. </w:t>
      </w:r>
    </w:p>
    <w:p w:rsidR="00942B92" w:rsidRPr="00C34475" w:rsidRDefault="00942B92" w:rsidP="0047787A">
      <w:pPr>
        <w:spacing w:after="0" w:line="360" w:lineRule="auto"/>
        <w:jc w:val="both"/>
        <w:rPr>
          <w:rFonts w:ascii="Arial" w:hAnsi="Arial" w:cs="Arial"/>
          <w:sz w:val="24"/>
          <w:szCs w:val="24"/>
        </w:rPr>
      </w:pPr>
      <w:r w:rsidRPr="00C34475">
        <w:rPr>
          <w:rFonts w:ascii="Arial" w:hAnsi="Arial" w:cs="Arial"/>
          <w:sz w:val="24"/>
          <w:szCs w:val="24"/>
        </w:rPr>
        <w:tab/>
        <w:t xml:space="preserve">Para se aplicar direitos e </w:t>
      </w:r>
      <w:proofErr w:type="gramStart"/>
      <w:r w:rsidRPr="00C34475">
        <w:rPr>
          <w:rFonts w:ascii="Arial" w:hAnsi="Arial" w:cs="Arial"/>
          <w:sz w:val="24"/>
          <w:szCs w:val="24"/>
        </w:rPr>
        <w:t>garantias fundamentais</w:t>
      </w:r>
      <w:r w:rsidR="003C6E72" w:rsidRPr="00C34475">
        <w:rPr>
          <w:rFonts w:ascii="Arial" w:hAnsi="Arial" w:cs="Arial"/>
          <w:sz w:val="24"/>
          <w:szCs w:val="24"/>
        </w:rPr>
        <w:t>,</w:t>
      </w:r>
      <w:r w:rsidRPr="00C34475">
        <w:rPr>
          <w:rFonts w:ascii="Arial" w:hAnsi="Arial" w:cs="Arial"/>
          <w:sz w:val="24"/>
          <w:szCs w:val="24"/>
        </w:rPr>
        <w:t xml:space="preserve"> surge</w:t>
      </w:r>
      <w:proofErr w:type="gramEnd"/>
      <w:r w:rsidRPr="00C34475">
        <w:rPr>
          <w:rFonts w:ascii="Arial" w:hAnsi="Arial" w:cs="Arial"/>
          <w:sz w:val="24"/>
          <w:szCs w:val="24"/>
        </w:rPr>
        <w:t xml:space="preserve"> com o Direito do Trabalho o princípio da proteção ao trabalhador, princípio este pioneiro deste ramo e guardião de todos os princípios fundamentais dos trabalhadores.</w:t>
      </w:r>
    </w:p>
    <w:p w:rsidR="00DB2EE8" w:rsidRPr="00C34475" w:rsidRDefault="00DB2EE8" w:rsidP="0047787A">
      <w:pPr>
        <w:spacing w:after="0" w:line="360" w:lineRule="auto"/>
        <w:jc w:val="both"/>
        <w:rPr>
          <w:rFonts w:ascii="Arial" w:hAnsi="Arial" w:cs="Arial"/>
          <w:sz w:val="24"/>
          <w:szCs w:val="24"/>
        </w:rPr>
      </w:pPr>
      <w:r w:rsidRPr="00C34475">
        <w:rPr>
          <w:rFonts w:ascii="Arial" w:hAnsi="Arial" w:cs="Arial"/>
          <w:sz w:val="24"/>
          <w:szCs w:val="24"/>
        </w:rPr>
        <w:tab/>
        <w:t xml:space="preserve">Segundo Alice Monteiro de Barros, </w:t>
      </w:r>
    </w:p>
    <w:p w:rsidR="00DB2EE8" w:rsidRPr="00C34475" w:rsidRDefault="00DB2EE8" w:rsidP="0083251E">
      <w:pPr>
        <w:spacing w:after="0" w:line="240" w:lineRule="auto"/>
        <w:ind w:left="2268"/>
        <w:jc w:val="both"/>
        <w:rPr>
          <w:rFonts w:ascii="Arial" w:hAnsi="Arial" w:cs="Arial"/>
          <w:sz w:val="20"/>
          <w:szCs w:val="20"/>
        </w:rPr>
      </w:pPr>
      <w:r w:rsidRPr="00C34475">
        <w:rPr>
          <w:rFonts w:ascii="Arial" w:hAnsi="Arial" w:cs="Arial"/>
          <w:sz w:val="20"/>
          <w:szCs w:val="20"/>
        </w:rPr>
        <w:lastRenderedPageBreak/>
        <w:t xml:space="preserve">O </w:t>
      </w:r>
      <w:r w:rsidRPr="00C34475">
        <w:rPr>
          <w:rFonts w:ascii="Arial" w:hAnsi="Arial" w:cs="Arial"/>
          <w:b/>
          <w:sz w:val="20"/>
          <w:szCs w:val="20"/>
        </w:rPr>
        <w:t xml:space="preserve">princípio da proteção </w:t>
      </w:r>
      <w:r w:rsidRPr="00C34475">
        <w:rPr>
          <w:rFonts w:ascii="Arial" w:hAnsi="Arial" w:cs="Arial"/>
          <w:sz w:val="20"/>
          <w:szCs w:val="20"/>
        </w:rPr>
        <w:t xml:space="preserve">é consubstanciado na norma e nada condição mais favorável, cujo fundamento se subsume </w:t>
      </w:r>
      <w:proofErr w:type="gramStart"/>
      <w:r w:rsidRPr="00C34475">
        <w:rPr>
          <w:rFonts w:ascii="Arial" w:hAnsi="Arial" w:cs="Arial"/>
          <w:sz w:val="20"/>
          <w:szCs w:val="20"/>
        </w:rPr>
        <w:t>à</w:t>
      </w:r>
      <w:proofErr w:type="gramEnd"/>
      <w:r w:rsidRPr="00C34475">
        <w:rPr>
          <w:rFonts w:ascii="Arial" w:hAnsi="Arial" w:cs="Arial"/>
          <w:sz w:val="20"/>
          <w:szCs w:val="20"/>
        </w:rPr>
        <w:t xml:space="preserve"> essência do Direito do Trabalho. Seu propósito consiste em tentar corrigir desigualdades, criando uma superioridade jurídica em favor do empregado, diante da sua condição de hipossuficiente.</w:t>
      </w:r>
      <w:r w:rsidRPr="00C34475">
        <w:rPr>
          <w:rFonts w:ascii="Arial" w:hAnsi="Arial" w:cs="Arial"/>
          <w:color w:val="000000"/>
          <w:sz w:val="20"/>
          <w:szCs w:val="20"/>
          <w:shd w:val="clear" w:color="auto" w:fill="FFFFFF"/>
        </w:rPr>
        <w:t xml:space="preserve"> (BARROS, Alice Monteiro </w:t>
      </w:r>
      <w:proofErr w:type="gramStart"/>
      <w:r w:rsidRPr="00C34475">
        <w:rPr>
          <w:rFonts w:ascii="Arial" w:hAnsi="Arial" w:cs="Arial"/>
          <w:color w:val="000000"/>
          <w:sz w:val="20"/>
          <w:szCs w:val="20"/>
          <w:shd w:val="clear" w:color="auto" w:fill="FFFFFF"/>
        </w:rPr>
        <w:t>de.</w:t>
      </w:r>
      <w:proofErr w:type="gramEnd"/>
      <w:r w:rsidRPr="00C34475">
        <w:rPr>
          <w:rFonts w:ascii="Arial" w:hAnsi="Arial" w:cs="Arial"/>
          <w:color w:val="000000"/>
          <w:sz w:val="20"/>
          <w:szCs w:val="20"/>
          <w:shd w:val="clear" w:color="auto" w:fill="FFFFFF"/>
        </w:rPr>
        <w:t xml:space="preserve"> Curso de Direito do Trabalho. 8ª ed. São Paulo: </w:t>
      </w:r>
      <w:proofErr w:type="spellStart"/>
      <w:r w:rsidRPr="00C34475">
        <w:rPr>
          <w:rFonts w:ascii="Arial" w:hAnsi="Arial" w:cs="Arial"/>
          <w:color w:val="000000"/>
          <w:sz w:val="20"/>
          <w:szCs w:val="20"/>
          <w:shd w:val="clear" w:color="auto" w:fill="FFFFFF"/>
        </w:rPr>
        <w:t>LTr</w:t>
      </w:r>
      <w:proofErr w:type="spellEnd"/>
      <w:r w:rsidRPr="00C34475">
        <w:rPr>
          <w:rFonts w:ascii="Arial" w:hAnsi="Arial" w:cs="Arial"/>
          <w:color w:val="000000"/>
          <w:sz w:val="20"/>
          <w:szCs w:val="20"/>
          <w:shd w:val="clear" w:color="auto" w:fill="FFFFFF"/>
        </w:rPr>
        <w:t>. p. 142)</w:t>
      </w:r>
      <w:r w:rsidRPr="00C34475">
        <w:rPr>
          <w:rFonts w:ascii="Arial" w:hAnsi="Arial" w:cs="Arial"/>
          <w:sz w:val="20"/>
          <w:szCs w:val="20"/>
        </w:rPr>
        <w:t>.</w:t>
      </w:r>
    </w:p>
    <w:p w:rsidR="00DB2EE8" w:rsidRPr="00C34475" w:rsidRDefault="00DB2EE8" w:rsidP="00DB2EE8">
      <w:pPr>
        <w:spacing w:after="0" w:line="240" w:lineRule="auto"/>
        <w:ind w:left="3544"/>
        <w:jc w:val="both"/>
        <w:rPr>
          <w:rFonts w:ascii="Arial" w:hAnsi="Arial" w:cs="Arial"/>
          <w:sz w:val="20"/>
          <w:szCs w:val="20"/>
        </w:rPr>
      </w:pPr>
      <w:r w:rsidRPr="00C34475">
        <w:rPr>
          <w:rFonts w:ascii="Arial" w:hAnsi="Arial" w:cs="Arial"/>
          <w:sz w:val="20"/>
          <w:szCs w:val="20"/>
        </w:rPr>
        <w:t xml:space="preserve">  </w:t>
      </w:r>
    </w:p>
    <w:p w:rsidR="00942B92" w:rsidRPr="00C34475" w:rsidRDefault="00942B92" w:rsidP="0047787A">
      <w:pPr>
        <w:spacing w:after="0" w:line="360" w:lineRule="auto"/>
        <w:jc w:val="both"/>
        <w:rPr>
          <w:rFonts w:ascii="Arial" w:hAnsi="Arial" w:cs="Arial"/>
          <w:sz w:val="24"/>
          <w:szCs w:val="24"/>
        </w:rPr>
      </w:pPr>
      <w:r w:rsidRPr="00C34475">
        <w:rPr>
          <w:rFonts w:ascii="Arial" w:hAnsi="Arial" w:cs="Arial"/>
          <w:sz w:val="24"/>
          <w:szCs w:val="24"/>
        </w:rPr>
        <w:tab/>
        <w:t>Este princípio norteia todo o sentido da criação do</w:t>
      </w:r>
      <w:r w:rsidR="00E6429B">
        <w:rPr>
          <w:rFonts w:ascii="Arial" w:hAnsi="Arial" w:cs="Arial"/>
          <w:sz w:val="24"/>
          <w:szCs w:val="24"/>
        </w:rPr>
        <w:t xml:space="preserve"> Direito do Trabalho, no ponto de vista</w:t>
      </w:r>
      <w:r w:rsidRPr="00C34475">
        <w:rPr>
          <w:rFonts w:ascii="Arial" w:hAnsi="Arial" w:cs="Arial"/>
          <w:sz w:val="24"/>
          <w:szCs w:val="24"/>
        </w:rPr>
        <w:t xml:space="preserve"> de proteger a parte hipossufi</w:t>
      </w:r>
      <w:r w:rsidR="003C6E72" w:rsidRPr="00C34475">
        <w:rPr>
          <w:rFonts w:ascii="Arial" w:hAnsi="Arial" w:cs="Arial"/>
          <w:sz w:val="24"/>
          <w:szCs w:val="24"/>
        </w:rPr>
        <w:t>ciente na relação empregatícia, no caso, o obreiro</w:t>
      </w:r>
      <w:r w:rsidR="00DE3EE9">
        <w:rPr>
          <w:rFonts w:ascii="Arial" w:hAnsi="Arial" w:cs="Arial"/>
          <w:sz w:val="24"/>
          <w:szCs w:val="24"/>
        </w:rPr>
        <w:t>.</w:t>
      </w:r>
      <w:r w:rsidR="003C6E72" w:rsidRPr="00C34475">
        <w:rPr>
          <w:rFonts w:ascii="Arial" w:hAnsi="Arial" w:cs="Arial"/>
          <w:sz w:val="24"/>
          <w:szCs w:val="24"/>
        </w:rPr>
        <w:t xml:space="preserve"> Visando assim, equilibrar a relação entre o empregado e o empregador.</w:t>
      </w:r>
    </w:p>
    <w:p w:rsidR="003C6E72" w:rsidRPr="00C34475" w:rsidRDefault="009A6DA0" w:rsidP="00873497">
      <w:pPr>
        <w:spacing w:after="0" w:line="360" w:lineRule="auto"/>
        <w:jc w:val="both"/>
        <w:rPr>
          <w:rFonts w:ascii="Arial" w:hAnsi="Arial" w:cs="Arial"/>
          <w:color w:val="000000" w:themeColor="text1"/>
          <w:sz w:val="24"/>
          <w:szCs w:val="24"/>
        </w:rPr>
      </w:pPr>
      <w:r w:rsidRPr="00C34475">
        <w:rPr>
          <w:rFonts w:ascii="Arial" w:hAnsi="Arial" w:cs="Arial"/>
          <w:sz w:val="24"/>
          <w:szCs w:val="24"/>
        </w:rPr>
        <w:tab/>
      </w:r>
      <w:r w:rsidR="00E6429B">
        <w:rPr>
          <w:rFonts w:ascii="Arial" w:hAnsi="Arial" w:cs="Arial"/>
          <w:sz w:val="24"/>
          <w:szCs w:val="24"/>
        </w:rPr>
        <w:t>De fato, a própria norma mo</w:t>
      </w:r>
      <w:r w:rsidRPr="00C34475">
        <w:rPr>
          <w:rFonts w:ascii="Arial" w:hAnsi="Arial" w:cs="Arial"/>
          <w:sz w:val="24"/>
          <w:szCs w:val="24"/>
        </w:rPr>
        <w:t xml:space="preserve">stra que a sociedade visualiza àquele que dispõe unicamente da sua força de trabalho como a parte mais fraca na relação, como é </w:t>
      </w:r>
      <w:r w:rsidRPr="00C34475">
        <w:rPr>
          <w:rFonts w:ascii="Arial" w:hAnsi="Arial" w:cs="Arial"/>
          <w:color w:val="000000" w:themeColor="text1"/>
          <w:sz w:val="24"/>
          <w:szCs w:val="24"/>
        </w:rPr>
        <w:t xml:space="preserve">demonstrado no art. 468, </w:t>
      </w:r>
      <w:proofErr w:type="gramStart"/>
      <w:r w:rsidRPr="00C34475">
        <w:rPr>
          <w:rFonts w:ascii="Arial" w:hAnsi="Arial" w:cs="Arial"/>
          <w:i/>
          <w:color w:val="000000" w:themeColor="text1"/>
          <w:sz w:val="24"/>
          <w:szCs w:val="24"/>
        </w:rPr>
        <w:t>“caput’’</w:t>
      </w:r>
      <w:r w:rsidRPr="00C34475">
        <w:rPr>
          <w:rFonts w:ascii="Arial" w:hAnsi="Arial" w:cs="Arial"/>
          <w:color w:val="000000" w:themeColor="text1"/>
          <w:sz w:val="24"/>
          <w:szCs w:val="24"/>
        </w:rPr>
        <w:t xml:space="preserve"> da CLT:</w:t>
      </w:r>
    </w:p>
    <w:p w:rsidR="00410A20" w:rsidRPr="00C34475" w:rsidRDefault="009A6DA0" w:rsidP="0083251E">
      <w:pPr>
        <w:tabs>
          <w:tab w:val="left" w:pos="2268"/>
        </w:tabs>
        <w:spacing w:after="0" w:line="240" w:lineRule="auto"/>
        <w:ind w:left="2268"/>
        <w:jc w:val="both"/>
        <w:rPr>
          <w:rFonts w:ascii="Arial" w:hAnsi="Arial" w:cs="Arial"/>
          <w:color w:val="000000" w:themeColor="text1"/>
          <w:sz w:val="20"/>
          <w:szCs w:val="20"/>
          <w:shd w:val="clear" w:color="auto" w:fill="FAFAFA"/>
        </w:rPr>
      </w:pPr>
      <w:proofErr w:type="gramEnd"/>
      <w:r w:rsidRPr="00C34475">
        <w:rPr>
          <w:rStyle w:val="Forte"/>
          <w:rFonts w:ascii="Arial" w:hAnsi="Arial" w:cs="Arial"/>
          <w:color w:val="000000" w:themeColor="text1"/>
          <w:sz w:val="20"/>
          <w:szCs w:val="20"/>
          <w:bdr w:val="none" w:sz="0" w:space="0" w:color="auto" w:frame="1"/>
          <w:shd w:val="clear" w:color="auto" w:fill="FAFAFA"/>
        </w:rPr>
        <w:t>Art. 468</w:t>
      </w:r>
      <w:r w:rsidRPr="00C34475">
        <w:rPr>
          <w:rStyle w:val="apple-converted-space"/>
          <w:rFonts w:ascii="Arial" w:hAnsi="Arial" w:cs="Arial"/>
          <w:b/>
          <w:bCs/>
          <w:color w:val="000000" w:themeColor="text1"/>
          <w:sz w:val="20"/>
          <w:szCs w:val="20"/>
          <w:bdr w:val="none" w:sz="0" w:space="0" w:color="auto" w:frame="1"/>
          <w:shd w:val="clear" w:color="auto" w:fill="FAFAFA"/>
        </w:rPr>
        <w:t> </w:t>
      </w:r>
      <w:r w:rsidRPr="00C34475">
        <w:rPr>
          <w:rFonts w:ascii="Arial" w:hAnsi="Arial" w:cs="Arial"/>
          <w:color w:val="000000" w:themeColor="text1"/>
          <w:sz w:val="20"/>
          <w:szCs w:val="20"/>
          <w:shd w:val="clear" w:color="auto" w:fill="FAFAFA"/>
        </w:rPr>
        <w:t xml:space="preserve">- Nos contratos individuais de trabalho só é lícita </w:t>
      </w:r>
      <w:proofErr w:type="gramStart"/>
      <w:r w:rsidRPr="00C34475">
        <w:rPr>
          <w:rFonts w:ascii="Arial" w:hAnsi="Arial" w:cs="Arial"/>
          <w:color w:val="000000" w:themeColor="text1"/>
          <w:sz w:val="20"/>
          <w:szCs w:val="20"/>
          <w:shd w:val="clear" w:color="auto" w:fill="FAFAFA"/>
        </w:rPr>
        <w:t>a</w:t>
      </w:r>
      <w:proofErr w:type="gramEnd"/>
      <w:r w:rsidRPr="00C34475">
        <w:rPr>
          <w:rFonts w:ascii="Arial" w:hAnsi="Arial" w:cs="Arial"/>
          <w:color w:val="000000" w:themeColor="text1"/>
          <w:sz w:val="20"/>
          <w:szCs w:val="20"/>
          <w:shd w:val="clear" w:color="auto" w:fill="FAFAFA"/>
        </w:rPr>
        <w:t xml:space="preserve"> alteração das respectivas condições por mútuo consentimento, e ainda assim desde que não resultem, direta ou indiretamente, prejuízos ao empregado, sob pena de nulidade da cláusula infringente desta garantia.</w:t>
      </w:r>
    </w:p>
    <w:p w:rsidR="003E20CD" w:rsidRPr="00C34475" w:rsidRDefault="00410A20" w:rsidP="0083251E">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t>De acordo com o art. 442 da CLT o contrato de trabalho é um acordo tácito ou expresso correspondente à relação de emprego. Nota-se que este artigo é regido pelo princípio da continuidade da relação de emprego, ou seja, a jurisdição brasileira</w:t>
      </w:r>
      <w:r w:rsidR="00DE3EE9">
        <w:rPr>
          <w:rFonts w:ascii="Arial" w:hAnsi="Arial" w:cs="Arial"/>
          <w:color w:val="000000" w:themeColor="text1"/>
          <w:sz w:val="24"/>
          <w:szCs w:val="24"/>
        </w:rPr>
        <w:t xml:space="preserve"> em geral</w:t>
      </w:r>
      <w:r w:rsidRPr="00C34475">
        <w:rPr>
          <w:rFonts w:ascii="Arial" w:hAnsi="Arial" w:cs="Arial"/>
          <w:color w:val="000000" w:themeColor="text1"/>
          <w:sz w:val="24"/>
          <w:szCs w:val="24"/>
        </w:rPr>
        <w:t xml:space="preserve"> é guiada pela manutenção da relação de emprego.</w:t>
      </w:r>
      <w:r w:rsidR="003E20CD" w:rsidRPr="00C34475">
        <w:rPr>
          <w:rFonts w:ascii="Arial" w:hAnsi="Arial" w:cs="Arial"/>
          <w:color w:val="000000" w:themeColor="text1"/>
          <w:sz w:val="24"/>
          <w:szCs w:val="24"/>
        </w:rPr>
        <w:t xml:space="preserve"> </w:t>
      </w:r>
    </w:p>
    <w:p w:rsidR="002C540E" w:rsidRPr="00C34475" w:rsidRDefault="002C540E" w:rsidP="00873497">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r>
      <w:r w:rsidR="00320C1B" w:rsidRPr="00C34475">
        <w:rPr>
          <w:rFonts w:ascii="Arial" w:hAnsi="Arial" w:cs="Arial"/>
          <w:color w:val="000000" w:themeColor="text1"/>
          <w:sz w:val="24"/>
          <w:szCs w:val="24"/>
        </w:rPr>
        <w:t>Conforme</w:t>
      </w:r>
      <w:r w:rsidRPr="00C34475">
        <w:rPr>
          <w:rFonts w:ascii="Arial" w:hAnsi="Arial" w:cs="Arial"/>
          <w:color w:val="000000" w:themeColor="text1"/>
          <w:sz w:val="24"/>
          <w:szCs w:val="24"/>
        </w:rPr>
        <w:t xml:space="preserve"> Maurício </w:t>
      </w:r>
      <w:proofErr w:type="spellStart"/>
      <w:r w:rsidRPr="00C34475">
        <w:rPr>
          <w:rFonts w:ascii="Arial" w:hAnsi="Arial" w:cs="Arial"/>
          <w:color w:val="000000" w:themeColor="text1"/>
          <w:sz w:val="24"/>
          <w:szCs w:val="24"/>
        </w:rPr>
        <w:t>Godinho</w:t>
      </w:r>
      <w:proofErr w:type="spellEnd"/>
      <w:r w:rsidRPr="00C34475">
        <w:rPr>
          <w:rFonts w:ascii="Arial" w:hAnsi="Arial" w:cs="Arial"/>
          <w:color w:val="000000" w:themeColor="text1"/>
          <w:sz w:val="24"/>
          <w:szCs w:val="24"/>
        </w:rPr>
        <w:t xml:space="preserve"> Delgado</w:t>
      </w:r>
      <w:r w:rsidR="00320C1B" w:rsidRPr="00C34475">
        <w:rPr>
          <w:rFonts w:ascii="Arial" w:hAnsi="Arial" w:cs="Arial"/>
          <w:color w:val="000000" w:themeColor="text1"/>
          <w:sz w:val="24"/>
          <w:szCs w:val="24"/>
        </w:rPr>
        <w:t>:</w:t>
      </w:r>
    </w:p>
    <w:p w:rsidR="002C540E" w:rsidRPr="00C34475" w:rsidRDefault="002C540E" w:rsidP="0083251E">
      <w:pPr>
        <w:spacing w:after="0" w:line="240" w:lineRule="auto"/>
        <w:ind w:left="2268"/>
        <w:jc w:val="both"/>
        <w:rPr>
          <w:rFonts w:ascii="Arial" w:hAnsi="Arial" w:cs="Arial"/>
          <w:sz w:val="20"/>
          <w:szCs w:val="20"/>
        </w:rPr>
      </w:pPr>
      <w:proofErr w:type="gramStart"/>
      <w:r w:rsidRPr="00C34475">
        <w:rPr>
          <w:rFonts w:ascii="Arial" w:hAnsi="Arial" w:cs="Arial"/>
          <w:color w:val="000000" w:themeColor="text1"/>
          <w:sz w:val="20"/>
          <w:szCs w:val="20"/>
        </w:rPr>
        <w:t>informa</w:t>
      </w:r>
      <w:proofErr w:type="gramEnd"/>
      <w:r w:rsidRPr="00C34475">
        <w:rPr>
          <w:rFonts w:ascii="Arial" w:hAnsi="Arial" w:cs="Arial"/>
          <w:color w:val="000000" w:themeColor="text1"/>
          <w:sz w:val="20"/>
          <w:szCs w:val="20"/>
        </w:rPr>
        <w:t xml:space="preserve"> tal princípio que é de interesse do Direito do Trabalho a permanência do vínculo empregatício, com a integração do trabalhador na estrutura e dinâmica empresariais. Apenas mediante tal permanência e integração é que a ordem </w:t>
      </w:r>
      <w:proofErr w:type="spellStart"/>
      <w:r w:rsidRPr="00C34475">
        <w:rPr>
          <w:rFonts w:ascii="Arial" w:hAnsi="Arial" w:cs="Arial"/>
          <w:color w:val="000000" w:themeColor="text1"/>
          <w:sz w:val="20"/>
          <w:szCs w:val="20"/>
        </w:rPr>
        <w:t>justrabalhista</w:t>
      </w:r>
      <w:proofErr w:type="spellEnd"/>
      <w:r w:rsidRPr="00C34475">
        <w:rPr>
          <w:rFonts w:ascii="Arial" w:hAnsi="Arial" w:cs="Arial"/>
          <w:color w:val="000000" w:themeColor="text1"/>
          <w:sz w:val="20"/>
          <w:szCs w:val="20"/>
        </w:rPr>
        <w:t xml:space="preserve"> poderia cumprir satisfatoriamente o objetivo teleológico do Direito do Trabalho, de assegurar melhores condições, sob a ótica obreira, de </w:t>
      </w:r>
      <w:proofErr w:type="spellStart"/>
      <w:r w:rsidRPr="00C34475">
        <w:rPr>
          <w:rFonts w:ascii="Arial" w:hAnsi="Arial" w:cs="Arial"/>
          <w:color w:val="000000" w:themeColor="text1"/>
          <w:sz w:val="20"/>
          <w:szCs w:val="20"/>
        </w:rPr>
        <w:t>pactuação</w:t>
      </w:r>
      <w:proofErr w:type="spellEnd"/>
      <w:r w:rsidRPr="00C34475">
        <w:rPr>
          <w:rFonts w:ascii="Arial" w:hAnsi="Arial" w:cs="Arial"/>
          <w:color w:val="000000" w:themeColor="text1"/>
          <w:sz w:val="20"/>
          <w:szCs w:val="20"/>
        </w:rPr>
        <w:t xml:space="preserve"> e gerenciamento da força do trabalho em determinada sociedade.</w:t>
      </w:r>
      <w:r w:rsidRPr="00C34475">
        <w:rPr>
          <w:rFonts w:ascii="Arial" w:hAnsi="Arial" w:cs="Arial"/>
          <w:sz w:val="24"/>
          <w:szCs w:val="24"/>
        </w:rPr>
        <w:t xml:space="preserve"> </w:t>
      </w:r>
      <w:r w:rsidRPr="00C34475">
        <w:rPr>
          <w:rFonts w:ascii="Arial" w:hAnsi="Arial" w:cs="Arial"/>
          <w:sz w:val="20"/>
          <w:szCs w:val="20"/>
        </w:rPr>
        <w:t xml:space="preserve">(DELGADO, Mauricio </w:t>
      </w:r>
      <w:proofErr w:type="spellStart"/>
      <w:r w:rsidRPr="00C34475">
        <w:rPr>
          <w:rFonts w:ascii="Arial" w:hAnsi="Arial" w:cs="Arial"/>
          <w:sz w:val="20"/>
          <w:szCs w:val="20"/>
        </w:rPr>
        <w:t>Godinho</w:t>
      </w:r>
      <w:proofErr w:type="spellEnd"/>
      <w:r w:rsidRPr="00C34475">
        <w:rPr>
          <w:rFonts w:ascii="Arial" w:hAnsi="Arial" w:cs="Arial"/>
          <w:sz w:val="20"/>
          <w:szCs w:val="20"/>
        </w:rPr>
        <w:t>.</w:t>
      </w:r>
      <w:r w:rsidRPr="00C34475">
        <w:rPr>
          <w:rFonts w:ascii="Arial" w:hAnsi="Arial" w:cs="Arial"/>
          <w:color w:val="000000"/>
          <w:sz w:val="20"/>
          <w:szCs w:val="20"/>
          <w:shd w:val="clear" w:color="auto" w:fill="FFFFFF"/>
        </w:rPr>
        <w:t xml:space="preserve"> Curso de Direito do Trabalho. 9ª ed. São Paulo: </w:t>
      </w:r>
      <w:proofErr w:type="spellStart"/>
      <w:proofErr w:type="gramStart"/>
      <w:r w:rsidRPr="00C34475">
        <w:rPr>
          <w:rFonts w:ascii="Arial" w:hAnsi="Arial" w:cs="Arial"/>
          <w:color w:val="000000"/>
          <w:sz w:val="20"/>
          <w:szCs w:val="20"/>
          <w:shd w:val="clear" w:color="auto" w:fill="FFFFFF"/>
        </w:rPr>
        <w:t>LTr</w:t>
      </w:r>
      <w:proofErr w:type="spellEnd"/>
      <w:proofErr w:type="gramEnd"/>
      <w:r w:rsidRPr="00C34475">
        <w:rPr>
          <w:rFonts w:ascii="Arial" w:hAnsi="Arial" w:cs="Arial"/>
          <w:color w:val="000000"/>
          <w:sz w:val="20"/>
          <w:szCs w:val="20"/>
          <w:shd w:val="clear" w:color="auto" w:fill="FFFFFF"/>
        </w:rPr>
        <w:t>. p.193)</w:t>
      </w:r>
    </w:p>
    <w:p w:rsidR="00410A20" w:rsidRPr="00C34475" w:rsidRDefault="003E20CD" w:rsidP="00873497">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r>
      <w:r w:rsidR="00410A20" w:rsidRPr="00C34475">
        <w:rPr>
          <w:rFonts w:ascii="Arial" w:hAnsi="Arial" w:cs="Arial"/>
          <w:color w:val="000000" w:themeColor="text1"/>
          <w:sz w:val="24"/>
          <w:szCs w:val="24"/>
        </w:rPr>
        <w:t xml:space="preserve">Este princípio assegura o vínculo empregatício, possibilitando a permanência do trabalhador em seu emprego. Sendo verificada em algumas medidas </w:t>
      </w:r>
      <w:r w:rsidR="0054280D" w:rsidRPr="00C34475">
        <w:rPr>
          <w:rFonts w:ascii="Arial" w:hAnsi="Arial" w:cs="Arial"/>
          <w:color w:val="000000" w:themeColor="text1"/>
          <w:sz w:val="24"/>
          <w:szCs w:val="24"/>
        </w:rPr>
        <w:t>legais</w:t>
      </w:r>
      <w:r w:rsidR="00410A20" w:rsidRPr="00C34475">
        <w:rPr>
          <w:rFonts w:ascii="Arial" w:hAnsi="Arial" w:cs="Arial"/>
          <w:color w:val="000000" w:themeColor="text1"/>
          <w:sz w:val="24"/>
          <w:szCs w:val="24"/>
        </w:rPr>
        <w:t xml:space="preserve">, tais como </w:t>
      </w:r>
      <w:r w:rsidR="0054280D" w:rsidRPr="00C34475">
        <w:rPr>
          <w:rFonts w:ascii="Arial" w:hAnsi="Arial" w:cs="Arial"/>
          <w:color w:val="000000" w:themeColor="text1"/>
          <w:sz w:val="24"/>
          <w:szCs w:val="24"/>
        </w:rPr>
        <w:t>o previsto no art. 7°, I, da Constituição Federal de 1988, onde há a regra da “relação de emprego protegida contra despedida arbitrária ou sem justa causa, nos termos de lei complementar, que preverá indenização compensatória, dentre outros direitos”. Bem como no art. 7°, XXI, CF/88, verificando a ideia do “aviso-prévio proporcional ao tempo de serviço”.</w:t>
      </w:r>
    </w:p>
    <w:p w:rsidR="005C1400" w:rsidRPr="00C34475" w:rsidRDefault="00C82429" w:rsidP="0047787A">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t xml:space="preserve">Por este princípio, ainda, há certas presunções favoráveis ao </w:t>
      </w:r>
      <w:r w:rsidR="008432B8" w:rsidRPr="00C34475">
        <w:rPr>
          <w:rFonts w:ascii="Arial" w:hAnsi="Arial" w:cs="Arial"/>
          <w:color w:val="000000" w:themeColor="text1"/>
          <w:sz w:val="24"/>
          <w:szCs w:val="24"/>
        </w:rPr>
        <w:t>empregado, conforme</w:t>
      </w:r>
      <w:r w:rsidRPr="00C34475">
        <w:rPr>
          <w:rFonts w:ascii="Arial" w:hAnsi="Arial" w:cs="Arial"/>
          <w:color w:val="000000" w:themeColor="text1"/>
          <w:sz w:val="24"/>
          <w:szCs w:val="24"/>
        </w:rPr>
        <w:t xml:space="preserve"> jurisprudencialmente fora</w:t>
      </w:r>
      <w:r w:rsidR="005C1400" w:rsidRPr="00C34475">
        <w:rPr>
          <w:rFonts w:ascii="Arial" w:hAnsi="Arial" w:cs="Arial"/>
          <w:color w:val="000000" w:themeColor="text1"/>
          <w:sz w:val="24"/>
          <w:szCs w:val="24"/>
        </w:rPr>
        <w:t xml:space="preserve"> assentado pela súmula 212,</w:t>
      </w:r>
      <w:r w:rsidR="00767DF5" w:rsidRPr="00C34475">
        <w:rPr>
          <w:rFonts w:ascii="Arial" w:hAnsi="Arial" w:cs="Arial"/>
          <w:color w:val="000000" w:themeColor="text1"/>
          <w:sz w:val="24"/>
          <w:szCs w:val="24"/>
        </w:rPr>
        <w:t xml:space="preserve"> </w:t>
      </w:r>
      <w:r w:rsidR="005C1400" w:rsidRPr="00C34475">
        <w:rPr>
          <w:rFonts w:ascii="Arial" w:hAnsi="Arial" w:cs="Arial"/>
          <w:color w:val="000000" w:themeColor="text1"/>
          <w:sz w:val="24"/>
          <w:szCs w:val="24"/>
        </w:rPr>
        <w:t>TST, que aduz:</w:t>
      </w:r>
    </w:p>
    <w:p w:rsidR="005C1400" w:rsidRPr="00C34475" w:rsidRDefault="005C1400" w:rsidP="0083251E">
      <w:pPr>
        <w:keepNext/>
        <w:spacing w:after="0" w:line="240" w:lineRule="auto"/>
        <w:ind w:left="2268"/>
        <w:jc w:val="both"/>
        <w:outlineLvl w:val="1"/>
        <w:rPr>
          <w:rFonts w:ascii="Arial" w:eastAsia="Times New Roman" w:hAnsi="Arial" w:cs="Arial"/>
          <w:b/>
          <w:bCs/>
          <w:iCs/>
          <w:color w:val="000000"/>
          <w:sz w:val="20"/>
          <w:szCs w:val="20"/>
          <w:lang w:eastAsia="pt-BR"/>
        </w:rPr>
      </w:pPr>
      <w:r w:rsidRPr="00C34475">
        <w:rPr>
          <w:rFonts w:ascii="Arial" w:eastAsia="Times New Roman" w:hAnsi="Arial" w:cs="Arial"/>
          <w:b/>
          <w:bCs/>
          <w:iCs/>
          <w:color w:val="000000"/>
          <w:sz w:val="20"/>
          <w:szCs w:val="20"/>
          <w:lang w:eastAsia="pt-BR"/>
        </w:rPr>
        <w:t>Súmula nº 212</w:t>
      </w:r>
      <w:r w:rsidRPr="00C34475">
        <w:rPr>
          <w:rFonts w:ascii="Arial" w:eastAsia="Times New Roman" w:hAnsi="Arial" w:cs="Arial"/>
          <w:b/>
          <w:bCs/>
          <w:iCs/>
          <w:sz w:val="20"/>
          <w:szCs w:val="20"/>
          <w:lang w:eastAsia="pt-BR"/>
        </w:rPr>
        <w:t> do TST</w:t>
      </w:r>
    </w:p>
    <w:p w:rsidR="005C1400" w:rsidRPr="00C34475" w:rsidRDefault="005C1400" w:rsidP="0083251E">
      <w:pPr>
        <w:keepNext/>
        <w:spacing w:after="0" w:line="240" w:lineRule="auto"/>
        <w:ind w:left="2268"/>
        <w:jc w:val="both"/>
        <w:rPr>
          <w:rFonts w:ascii="Arial" w:eastAsia="Times New Roman" w:hAnsi="Arial" w:cs="Arial"/>
          <w:bCs/>
          <w:color w:val="000000"/>
          <w:sz w:val="20"/>
          <w:szCs w:val="20"/>
          <w:lang w:eastAsia="pt-BR"/>
        </w:rPr>
      </w:pPr>
      <w:r w:rsidRPr="00C34475">
        <w:rPr>
          <w:rFonts w:ascii="Arial" w:eastAsia="Times New Roman" w:hAnsi="Arial" w:cs="Arial"/>
          <w:bCs/>
          <w:color w:val="000000"/>
          <w:sz w:val="20"/>
          <w:szCs w:val="20"/>
          <w:lang w:eastAsia="pt-BR"/>
        </w:rPr>
        <w:t xml:space="preserve">DESPEDIMENTO. ÔNUS DA PROVA (mantida) - Res. 121/2003, DJ 19, 20 e </w:t>
      </w:r>
      <w:proofErr w:type="gramStart"/>
      <w:r w:rsidRPr="00C34475">
        <w:rPr>
          <w:rFonts w:ascii="Arial" w:eastAsia="Times New Roman" w:hAnsi="Arial" w:cs="Arial"/>
          <w:bCs/>
          <w:color w:val="000000"/>
          <w:sz w:val="20"/>
          <w:szCs w:val="20"/>
          <w:lang w:eastAsia="pt-BR"/>
        </w:rPr>
        <w:t>21.11.2003</w:t>
      </w:r>
      <w:proofErr w:type="gramEnd"/>
    </w:p>
    <w:p w:rsidR="005C1400" w:rsidRPr="00C34475" w:rsidRDefault="005C1400" w:rsidP="0083251E">
      <w:pPr>
        <w:keepNext/>
        <w:spacing w:before="60" w:after="0" w:line="240" w:lineRule="auto"/>
        <w:ind w:left="2268"/>
        <w:jc w:val="both"/>
        <w:rPr>
          <w:rFonts w:ascii="Arial" w:eastAsia="Times New Roman" w:hAnsi="Arial" w:cs="Arial"/>
          <w:color w:val="000000"/>
          <w:sz w:val="20"/>
          <w:szCs w:val="20"/>
          <w:lang w:eastAsia="pt-BR"/>
        </w:rPr>
      </w:pPr>
      <w:r w:rsidRPr="00C34475">
        <w:rPr>
          <w:rFonts w:ascii="Arial" w:eastAsia="Times New Roman" w:hAnsi="Arial" w:cs="Arial"/>
          <w:color w:val="000000"/>
          <w:sz w:val="20"/>
          <w:szCs w:val="20"/>
          <w:lang w:eastAsia="pt-BR"/>
        </w:rPr>
        <w:t xml:space="preserve">O ônus de provar o término do contrato de trabalho, quando negados a prestação de serviço e o </w:t>
      </w:r>
      <w:proofErr w:type="spellStart"/>
      <w:r w:rsidRPr="00C34475">
        <w:rPr>
          <w:rFonts w:ascii="Arial" w:eastAsia="Times New Roman" w:hAnsi="Arial" w:cs="Arial"/>
          <w:color w:val="000000"/>
          <w:sz w:val="20"/>
          <w:szCs w:val="20"/>
          <w:lang w:eastAsia="pt-BR"/>
        </w:rPr>
        <w:t>despedimento</w:t>
      </w:r>
      <w:proofErr w:type="spellEnd"/>
      <w:r w:rsidRPr="00C34475">
        <w:rPr>
          <w:rFonts w:ascii="Arial" w:eastAsia="Times New Roman" w:hAnsi="Arial" w:cs="Arial"/>
          <w:color w:val="000000"/>
          <w:sz w:val="20"/>
          <w:szCs w:val="20"/>
          <w:lang w:eastAsia="pt-BR"/>
        </w:rPr>
        <w:t xml:space="preserve">, é do empregador, pois o princípio </w:t>
      </w:r>
      <w:r w:rsidRPr="00C34475">
        <w:rPr>
          <w:rFonts w:ascii="Arial" w:eastAsia="Times New Roman" w:hAnsi="Arial" w:cs="Arial"/>
          <w:color w:val="000000"/>
          <w:sz w:val="20"/>
          <w:szCs w:val="20"/>
          <w:lang w:eastAsia="pt-BR"/>
        </w:rPr>
        <w:lastRenderedPageBreak/>
        <w:t>da continuidade da relação de emprego constitui presunção favorável ao empregado.</w:t>
      </w:r>
    </w:p>
    <w:p w:rsidR="005C1400" w:rsidRPr="00C34475" w:rsidRDefault="00C82429" w:rsidP="00DB2EE8">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 xml:space="preserve">    </w:t>
      </w:r>
      <w:r w:rsidR="005C1400" w:rsidRPr="00C34475">
        <w:rPr>
          <w:rFonts w:ascii="Arial" w:hAnsi="Arial" w:cs="Arial"/>
          <w:color w:val="000000" w:themeColor="text1"/>
          <w:sz w:val="24"/>
          <w:szCs w:val="24"/>
        </w:rPr>
        <w:tab/>
        <w:t>Neste sentido, pre</w:t>
      </w:r>
      <w:r w:rsidR="008432B8" w:rsidRPr="00C34475">
        <w:rPr>
          <w:rFonts w:ascii="Arial" w:hAnsi="Arial" w:cs="Arial"/>
          <w:color w:val="000000" w:themeColor="text1"/>
          <w:sz w:val="24"/>
          <w:szCs w:val="24"/>
        </w:rPr>
        <w:t>sume-se</w:t>
      </w:r>
      <w:r w:rsidR="005C1400" w:rsidRPr="00C34475">
        <w:rPr>
          <w:rFonts w:ascii="Arial" w:hAnsi="Arial" w:cs="Arial"/>
          <w:color w:val="000000" w:themeColor="text1"/>
          <w:sz w:val="24"/>
          <w:szCs w:val="24"/>
        </w:rPr>
        <w:t xml:space="preserve"> a quebra do contrato</w:t>
      </w:r>
      <w:r w:rsidR="008432B8" w:rsidRPr="00C34475">
        <w:rPr>
          <w:rFonts w:ascii="Arial" w:hAnsi="Arial" w:cs="Arial"/>
          <w:color w:val="000000" w:themeColor="text1"/>
          <w:sz w:val="24"/>
          <w:szCs w:val="24"/>
        </w:rPr>
        <w:t>, mais onerosa ao empregador caso verificado o rompimento do vínculo.</w:t>
      </w:r>
    </w:p>
    <w:p w:rsidR="008432B8" w:rsidRPr="00C34475" w:rsidRDefault="008432B8" w:rsidP="0047787A">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t xml:space="preserve">O princípio da continuidade </w:t>
      </w:r>
      <w:r w:rsidR="007F6E9A" w:rsidRPr="00C34475">
        <w:rPr>
          <w:rFonts w:ascii="Arial" w:hAnsi="Arial" w:cs="Arial"/>
          <w:color w:val="000000" w:themeColor="text1"/>
          <w:sz w:val="24"/>
          <w:szCs w:val="24"/>
        </w:rPr>
        <w:t xml:space="preserve">da </w:t>
      </w:r>
      <w:r w:rsidRPr="00C34475">
        <w:rPr>
          <w:rFonts w:ascii="Arial" w:hAnsi="Arial" w:cs="Arial"/>
          <w:color w:val="000000" w:themeColor="text1"/>
          <w:sz w:val="24"/>
          <w:szCs w:val="24"/>
        </w:rPr>
        <w:t>relação</w:t>
      </w:r>
      <w:r w:rsidR="007F6E9A" w:rsidRPr="00C34475">
        <w:rPr>
          <w:rFonts w:ascii="Arial" w:hAnsi="Arial" w:cs="Arial"/>
          <w:color w:val="000000" w:themeColor="text1"/>
          <w:sz w:val="24"/>
          <w:szCs w:val="24"/>
        </w:rPr>
        <w:t xml:space="preserve"> de emprego traz também, como regra geral, o contrato empregatício por tempo indeterminado, uma vez que este tipo de contrato concretiza ainda mais o princípio ora comentado. Os contratos por tempo determinado são tratados como exceção. </w:t>
      </w:r>
      <w:r w:rsidRPr="00C34475">
        <w:rPr>
          <w:rFonts w:ascii="Arial" w:hAnsi="Arial" w:cs="Arial"/>
          <w:color w:val="000000" w:themeColor="text1"/>
          <w:sz w:val="24"/>
          <w:szCs w:val="24"/>
        </w:rPr>
        <w:t xml:space="preserve"> </w:t>
      </w:r>
    </w:p>
    <w:p w:rsidR="003E20CD" w:rsidRPr="00C34475" w:rsidRDefault="003E20CD" w:rsidP="0047787A">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t xml:space="preserve">É nítida a importância desse princípio, pois </w:t>
      </w:r>
      <w:proofErr w:type="gramStart"/>
      <w:r w:rsidRPr="00C34475">
        <w:rPr>
          <w:rFonts w:ascii="Arial" w:hAnsi="Arial" w:cs="Arial"/>
          <w:color w:val="000000" w:themeColor="text1"/>
          <w:sz w:val="24"/>
          <w:szCs w:val="24"/>
        </w:rPr>
        <w:t>sabe-se</w:t>
      </w:r>
      <w:proofErr w:type="gramEnd"/>
      <w:r w:rsidRPr="00C34475">
        <w:rPr>
          <w:rFonts w:ascii="Arial" w:hAnsi="Arial" w:cs="Arial"/>
          <w:color w:val="000000" w:themeColor="text1"/>
          <w:sz w:val="24"/>
          <w:szCs w:val="24"/>
        </w:rPr>
        <w:t xml:space="preserve"> que a grande maioria da população economicamente ativa constitui-se de pessoas que vivem apenas do salário do seu emprego, daí a natureza salarial do princípio da continuidade da relação empregatícia</w:t>
      </w:r>
      <w:r w:rsidR="008F6AEE" w:rsidRPr="00C34475">
        <w:rPr>
          <w:rFonts w:ascii="Arial" w:hAnsi="Arial" w:cs="Arial"/>
          <w:color w:val="000000" w:themeColor="text1"/>
          <w:sz w:val="24"/>
          <w:szCs w:val="24"/>
        </w:rPr>
        <w:t>.</w:t>
      </w:r>
    </w:p>
    <w:p w:rsidR="008F6AEE" w:rsidRPr="00C34475" w:rsidRDefault="008F6AEE" w:rsidP="0047787A">
      <w:pPr>
        <w:spacing w:after="0" w:line="360" w:lineRule="auto"/>
        <w:jc w:val="both"/>
        <w:rPr>
          <w:rFonts w:ascii="Arial" w:hAnsi="Arial" w:cs="Arial"/>
          <w:color w:val="000000" w:themeColor="text1"/>
          <w:sz w:val="24"/>
          <w:szCs w:val="24"/>
        </w:rPr>
      </w:pPr>
    </w:p>
    <w:p w:rsidR="008F6AEE" w:rsidRPr="00C34475" w:rsidRDefault="007E0750" w:rsidP="0047787A">
      <w:pPr>
        <w:spacing w:after="0" w:line="360" w:lineRule="auto"/>
        <w:jc w:val="both"/>
        <w:rPr>
          <w:rFonts w:ascii="Arial" w:hAnsi="Arial" w:cs="Arial"/>
          <w:b/>
          <w:color w:val="000000" w:themeColor="text1"/>
          <w:sz w:val="24"/>
          <w:szCs w:val="24"/>
        </w:rPr>
      </w:pPr>
      <w:r w:rsidRPr="00C34475">
        <w:rPr>
          <w:rFonts w:ascii="Arial" w:hAnsi="Arial" w:cs="Arial"/>
          <w:b/>
          <w:color w:val="000000" w:themeColor="text1"/>
          <w:sz w:val="24"/>
          <w:szCs w:val="24"/>
        </w:rPr>
        <w:t>2.</w:t>
      </w:r>
      <w:r w:rsidR="008F6AEE" w:rsidRPr="00C34475">
        <w:rPr>
          <w:rFonts w:ascii="Arial" w:hAnsi="Arial" w:cs="Arial"/>
          <w:b/>
          <w:color w:val="000000" w:themeColor="text1"/>
          <w:sz w:val="24"/>
          <w:szCs w:val="24"/>
        </w:rPr>
        <w:t xml:space="preserve"> CONTRATO DE EMPREGO</w:t>
      </w:r>
    </w:p>
    <w:p w:rsidR="008F6AEE" w:rsidRPr="00C34475" w:rsidRDefault="008F6AEE" w:rsidP="0047787A">
      <w:pPr>
        <w:spacing w:after="0" w:line="360" w:lineRule="auto"/>
        <w:jc w:val="both"/>
        <w:rPr>
          <w:rFonts w:ascii="Arial" w:hAnsi="Arial" w:cs="Arial"/>
          <w:color w:val="000000" w:themeColor="text1"/>
          <w:sz w:val="24"/>
          <w:szCs w:val="24"/>
        </w:rPr>
      </w:pPr>
    </w:p>
    <w:p w:rsidR="003C6E72" w:rsidRPr="00C34475" w:rsidRDefault="008110CF" w:rsidP="0047787A">
      <w:pPr>
        <w:spacing w:after="0" w:line="360" w:lineRule="auto"/>
        <w:jc w:val="both"/>
        <w:rPr>
          <w:rFonts w:ascii="Arial" w:hAnsi="Arial" w:cs="Arial"/>
          <w:sz w:val="24"/>
          <w:szCs w:val="24"/>
        </w:rPr>
      </w:pPr>
      <w:r w:rsidRPr="00C34475">
        <w:rPr>
          <w:rFonts w:ascii="Arial" w:hAnsi="Arial" w:cs="Arial"/>
          <w:sz w:val="24"/>
          <w:szCs w:val="24"/>
        </w:rPr>
        <w:tab/>
        <w:t>Tratando sobre o contrato de trabalho, este existirá sempre que uma pessoa física se obriga a executar obras, realizar atos ou prestar serviços para outra</w:t>
      </w:r>
      <w:r w:rsidR="006527A3" w:rsidRPr="00C34475">
        <w:rPr>
          <w:rFonts w:ascii="Arial" w:hAnsi="Arial" w:cs="Arial"/>
          <w:sz w:val="24"/>
          <w:szCs w:val="24"/>
        </w:rPr>
        <w:t xml:space="preserve"> pessoa física, jurídica</w:t>
      </w:r>
      <w:r w:rsidRPr="00C34475">
        <w:rPr>
          <w:rFonts w:ascii="Arial" w:hAnsi="Arial" w:cs="Arial"/>
          <w:sz w:val="24"/>
          <w:szCs w:val="24"/>
        </w:rPr>
        <w:t>,</w:t>
      </w:r>
      <w:r w:rsidR="006527A3" w:rsidRPr="00C34475">
        <w:rPr>
          <w:rFonts w:ascii="Arial" w:hAnsi="Arial" w:cs="Arial"/>
          <w:sz w:val="24"/>
          <w:szCs w:val="24"/>
        </w:rPr>
        <w:t xml:space="preserve"> ou ente despersonalizado,</w:t>
      </w:r>
      <w:r w:rsidRPr="00C34475">
        <w:rPr>
          <w:rFonts w:ascii="Arial" w:hAnsi="Arial" w:cs="Arial"/>
          <w:sz w:val="24"/>
          <w:szCs w:val="24"/>
        </w:rPr>
        <w:t xml:space="preserve"> estando assim dependente desta, durante um período determinado ou indeterminado de tempo, tudo isso, mediante ao pagamento de uma remuneração. </w:t>
      </w:r>
    </w:p>
    <w:p w:rsidR="008110CF" w:rsidRPr="00C34475" w:rsidRDefault="008110CF" w:rsidP="0047787A">
      <w:pPr>
        <w:spacing w:after="0" w:line="360" w:lineRule="auto"/>
        <w:jc w:val="both"/>
        <w:rPr>
          <w:rFonts w:ascii="Arial" w:hAnsi="Arial" w:cs="Arial"/>
          <w:sz w:val="24"/>
          <w:szCs w:val="24"/>
        </w:rPr>
      </w:pPr>
      <w:r w:rsidRPr="00C34475">
        <w:rPr>
          <w:rFonts w:ascii="Arial" w:hAnsi="Arial" w:cs="Arial"/>
          <w:sz w:val="24"/>
          <w:szCs w:val="24"/>
        </w:rPr>
        <w:tab/>
        <w:t xml:space="preserve">Esses contratos são verificados com </w:t>
      </w:r>
      <w:r w:rsidR="006527A3" w:rsidRPr="00C34475">
        <w:rPr>
          <w:rFonts w:ascii="Arial" w:hAnsi="Arial" w:cs="Arial"/>
          <w:sz w:val="24"/>
          <w:szCs w:val="24"/>
        </w:rPr>
        <w:t xml:space="preserve">modalidades </w:t>
      </w:r>
      <w:r w:rsidRPr="00C34475">
        <w:rPr>
          <w:rFonts w:ascii="Arial" w:hAnsi="Arial" w:cs="Arial"/>
          <w:sz w:val="24"/>
          <w:szCs w:val="24"/>
        </w:rPr>
        <w:t>distintas. Podendo ser expressos ou tácitos,</w:t>
      </w:r>
      <w:r w:rsidR="006527A3" w:rsidRPr="00C34475">
        <w:rPr>
          <w:rFonts w:ascii="Arial" w:hAnsi="Arial" w:cs="Arial"/>
          <w:sz w:val="24"/>
          <w:szCs w:val="24"/>
        </w:rPr>
        <w:t xml:space="preserve"> correspondentes a relação de emprego; e, podem ser dados por tempo indeterminado ou determinado.</w:t>
      </w:r>
      <w:r w:rsidR="00DA22EA" w:rsidRPr="00C34475">
        <w:rPr>
          <w:rFonts w:ascii="Arial" w:hAnsi="Arial" w:cs="Arial"/>
          <w:sz w:val="24"/>
          <w:szCs w:val="24"/>
        </w:rPr>
        <w:t xml:space="preserve"> Portanto, o contrato de trabalho não é solene.</w:t>
      </w:r>
    </w:p>
    <w:p w:rsidR="0047787A" w:rsidRPr="00C34475" w:rsidRDefault="00825EFC" w:rsidP="0047787A">
      <w:pPr>
        <w:spacing w:after="0" w:line="360" w:lineRule="auto"/>
        <w:jc w:val="both"/>
        <w:rPr>
          <w:rFonts w:ascii="Arial" w:hAnsi="Arial" w:cs="Arial"/>
          <w:sz w:val="24"/>
          <w:szCs w:val="24"/>
        </w:rPr>
      </w:pPr>
      <w:r w:rsidRPr="00C34475">
        <w:rPr>
          <w:rFonts w:ascii="Arial" w:hAnsi="Arial" w:cs="Arial"/>
          <w:sz w:val="24"/>
          <w:szCs w:val="24"/>
        </w:rPr>
        <w:tab/>
        <w:t>Segundo o estudo de Luciano Martinez:</w:t>
      </w:r>
    </w:p>
    <w:p w:rsidR="0047787A" w:rsidRPr="00C34475" w:rsidRDefault="00825EFC" w:rsidP="0083251E">
      <w:pPr>
        <w:spacing w:after="0" w:line="240" w:lineRule="auto"/>
        <w:ind w:left="2268"/>
        <w:jc w:val="both"/>
        <w:rPr>
          <w:rFonts w:ascii="Arial" w:hAnsi="Arial" w:cs="Arial"/>
          <w:sz w:val="20"/>
          <w:szCs w:val="20"/>
        </w:rPr>
      </w:pPr>
      <w:r w:rsidRPr="00C34475">
        <w:rPr>
          <w:rFonts w:ascii="Arial" w:hAnsi="Arial" w:cs="Arial"/>
          <w:sz w:val="20"/>
          <w:szCs w:val="20"/>
        </w:rPr>
        <w:t>Contrato de emprego é o negócio jurídico pelo qual uma pessoa física (o empregado) obriga-se, de modo pessoal e intransferível, mediante o pagamento de uma contraprestação (remuneração), a prestar trabalho não eventual em proveito de outra pessoa, física ou jurídica (empregador), que assume os riscos da atividade desenvolvida e que subordina juridicamente o prestador.</w:t>
      </w:r>
      <w:r w:rsidRPr="00C34475">
        <w:rPr>
          <w:rFonts w:ascii="Arial" w:hAnsi="Arial" w:cs="Arial"/>
          <w:color w:val="000000" w:themeColor="text1"/>
          <w:sz w:val="20"/>
          <w:szCs w:val="20"/>
        </w:rPr>
        <w:t xml:space="preserve"> (MARTINEZ, Luciano. Curso de Direito do Trabalho: relações individuais, sindicais e coletivas do trabalho. 6</w:t>
      </w:r>
      <w:r w:rsidRPr="00C34475">
        <w:rPr>
          <w:rFonts w:ascii="Arial" w:hAnsi="Arial" w:cs="Arial"/>
          <w:color w:val="000000"/>
          <w:sz w:val="20"/>
          <w:szCs w:val="20"/>
          <w:shd w:val="clear" w:color="auto" w:fill="FFFFFF"/>
        </w:rPr>
        <w:t xml:space="preserve">ª ed. São Paulo: Saraiva. p. </w:t>
      </w:r>
      <w:proofErr w:type="gramStart"/>
      <w:r w:rsidRPr="00C34475">
        <w:rPr>
          <w:rFonts w:ascii="Arial" w:hAnsi="Arial" w:cs="Arial"/>
          <w:color w:val="000000"/>
          <w:sz w:val="20"/>
          <w:szCs w:val="20"/>
          <w:shd w:val="clear" w:color="auto" w:fill="FFFFFF"/>
        </w:rPr>
        <w:t>164)</w:t>
      </w:r>
      <w:proofErr w:type="gramEnd"/>
    </w:p>
    <w:p w:rsidR="00565A4C" w:rsidRPr="00C34475" w:rsidRDefault="00DA22EA" w:rsidP="0047787A">
      <w:pPr>
        <w:spacing w:after="0" w:line="360" w:lineRule="auto"/>
        <w:jc w:val="both"/>
        <w:rPr>
          <w:rFonts w:ascii="Arial" w:hAnsi="Arial" w:cs="Arial"/>
          <w:sz w:val="24"/>
          <w:szCs w:val="24"/>
        </w:rPr>
      </w:pPr>
      <w:r w:rsidRPr="00C34475">
        <w:rPr>
          <w:rFonts w:ascii="Arial" w:hAnsi="Arial" w:cs="Arial"/>
          <w:sz w:val="24"/>
          <w:szCs w:val="24"/>
        </w:rPr>
        <w:tab/>
      </w:r>
      <w:r w:rsidR="00866566" w:rsidRPr="00C34475">
        <w:rPr>
          <w:rFonts w:ascii="Arial" w:hAnsi="Arial" w:cs="Arial"/>
          <w:sz w:val="24"/>
          <w:szCs w:val="24"/>
        </w:rPr>
        <w:tab/>
      </w:r>
      <w:r w:rsidRPr="00C34475">
        <w:rPr>
          <w:rFonts w:ascii="Arial" w:hAnsi="Arial" w:cs="Arial"/>
          <w:sz w:val="24"/>
          <w:szCs w:val="24"/>
        </w:rPr>
        <w:t xml:space="preserve">Entende-se como contrato trabalhista expresso àquele cujo ajuste contratual é firmado sobre uma revelação explícita, onde as partes estipulam os seus direitos e suas obrigações, de forma recíproca. Por contrato de trabalho tácito, percebe-se que o contrato é revelado devido a um conjunto de atos ou omissões, </w:t>
      </w:r>
      <w:r w:rsidRPr="00C34475">
        <w:rPr>
          <w:rFonts w:ascii="Arial" w:hAnsi="Arial" w:cs="Arial"/>
          <w:sz w:val="24"/>
          <w:szCs w:val="24"/>
        </w:rPr>
        <w:lastRenderedPageBreak/>
        <w:t xml:space="preserve">coordenados das partes, mostrando indicativos de </w:t>
      </w:r>
      <w:r w:rsidR="00565A4C" w:rsidRPr="00C34475">
        <w:rPr>
          <w:rFonts w:ascii="Arial" w:hAnsi="Arial" w:cs="Arial"/>
          <w:sz w:val="24"/>
          <w:szCs w:val="24"/>
        </w:rPr>
        <w:t>um pacto empregatício entre elas, ainda que não exista um instrumento expresso enunciador do pacto.</w:t>
      </w:r>
    </w:p>
    <w:p w:rsidR="003C6E72" w:rsidRPr="00C34475" w:rsidRDefault="00565A4C" w:rsidP="0047787A">
      <w:pPr>
        <w:spacing w:after="0" w:line="360" w:lineRule="auto"/>
        <w:jc w:val="both"/>
        <w:rPr>
          <w:rFonts w:ascii="Arial" w:hAnsi="Arial" w:cs="Arial"/>
          <w:sz w:val="24"/>
          <w:szCs w:val="24"/>
        </w:rPr>
      </w:pPr>
      <w:r w:rsidRPr="00C34475">
        <w:rPr>
          <w:rFonts w:ascii="Arial" w:hAnsi="Arial" w:cs="Arial"/>
          <w:sz w:val="24"/>
          <w:szCs w:val="24"/>
        </w:rPr>
        <w:tab/>
      </w:r>
      <w:r w:rsidR="00CB2199" w:rsidRPr="00C34475">
        <w:rPr>
          <w:rFonts w:ascii="Arial" w:hAnsi="Arial" w:cs="Arial"/>
          <w:sz w:val="24"/>
          <w:szCs w:val="24"/>
        </w:rPr>
        <w:t xml:space="preserve">Analisando o contrato de trabalho por tempo indeterminado, percebe-se que este é o modelo de contrato mais convencional. </w:t>
      </w:r>
      <w:r w:rsidR="00C07029" w:rsidRPr="00C34475">
        <w:rPr>
          <w:rFonts w:ascii="Arial" w:hAnsi="Arial" w:cs="Arial"/>
          <w:sz w:val="24"/>
          <w:szCs w:val="24"/>
        </w:rPr>
        <w:t>Este tipo de contrato, não prefixa termo extintivo, mantendo duração indefinida ao longo do tempo.</w:t>
      </w:r>
      <w:r w:rsidR="00DA7009" w:rsidRPr="00C34475">
        <w:rPr>
          <w:rFonts w:ascii="Arial" w:hAnsi="Arial" w:cs="Arial"/>
          <w:sz w:val="24"/>
          <w:szCs w:val="24"/>
        </w:rPr>
        <w:t xml:space="preserve"> </w:t>
      </w:r>
    </w:p>
    <w:p w:rsidR="00744D1F" w:rsidRPr="00C34475" w:rsidRDefault="00744D1F" w:rsidP="0047787A">
      <w:pPr>
        <w:spacing w:after="0" w:line="360" w:lineRule="auto"/>
        <w:jc w:val="both"/>
        <w:rPr>
          <w:rFonts w:ascii="Arial" w:hAnsi="Arial" w:cs="Arial"/>
          <w:sz w:val="24"/>
          <w:szCs w:val="24"/>
        </w:rPr>
      </w:pPr>
      <w:r w:rsidRPr="00C34475">
        <w:rPr>
          <w:rFonts w:ascii="Arial" w:hAnsi="Arial" w:cs="Arial"/>
          <w:sz w:val="24"/>
          <w:szCs w:val="24"/>
        </w:rPr>
        <w:tab/>
        <w:t>Luciano Martinez explana que:</w:t>
      </w:r>
    </w:p>
    <w:p w:rsidR="00744D1F" w:rsidRPr="00C34475" w:rsidRDefault="00744D1F" w:rsidP="0083251E">
      <w:pPr>
        <w:spacing w:after="0" w:line="240" w:lineRule="auto"/>
        <w:ind w:left="2268"/>
        <w:jc w:val="both"/>
        <w:rPr>
          <w:rFonts w:ascii="Arial" w:hAnsi="Arial" w:cs="Arial"/>
          <w:sz w:val="20"/>
          <w:szCs w:val="20"/>
        </w:rPr>
      </w:pPr>
      <w:r w:rsidRPr="00C34475">
        <w:rPr>
          <w:rFonts w:ascii="Arial" w:hAnsi="Arial" w:cs="Arial"/>
          <w:sz w:val="20"/>
          <w:szCs w:val="20"/>
        </w:rPr>
        <w:t xml:space="preserve">Os contratos de emprego por tempo indeterminado constituem a regra das modalidades contratuais quanto ao tempo de duração. Anote-se que a indeterminação não sugere, nem de longe, a ideia de perpetuação. Os contratos por tempo indeterminado apenas não têm termo certo, mas podem findar a qualquer instante por iniciativa de um dos sujeitos envolvidos, desde que prestado o aviso prévio nos termos da lei e indenizados os prejuízos decorrentes da </w:t>
      </w:r>
      <w:proofErr w:type="spellStart"/>
      <w:r w:rsidRPr="00C34475">
        <w:rPr>
          <w:rFonts w:ascii="Arial" w:hAnsi="Arial" w:cs="Arial"/>
          <w:sz w:val="20"/>
          <w:szCs w:val="20"/>
        </w:rPr>
        <w:t>resilição</w:t>
      </w:r>
      <w:proofErr w:type="spellEnd"/>
      <w:r w:rsidRPr="00C34475">
        <w:rPr>
          <w:rFonts w:ascii="Arial" w:hAnsi="Arial" w:cs="Arial"/>
          <w:sz w:val="20"/>
          <w:szCs w:val="20"/>
        </w:rPr>
        <w:t xml:space="preserve"> unilateral. </w:t>
      </w:r>
      <w:r w:rsidRPr="00C34475">
        <w:rPr>
          <w:rFonts w:ascii="Arial" w:hAnsi="Arial" w:cs="Arial"/>
          <w:color w:val="000000" w:themeColor="text1"/>
          <w:sz w:val="20"/>
          <w:szCs w:val="20"/>
        </w:rPr>
        <w:t>(MARTINEZ, Luciano. Curso de Direito do Trabalho: relações individuais, sindicais e coletivas do trabalho. 6</w:t>
      </w:r>
      <w:r w:rsidRPr="00C34475">
        <w:rPr>
          <w:rFonts w:ascii="Arial" w:hAnsi="Arial" w:cs="Arial"/>
          <w:color w:val="000000"/>
          <w:sz w:val="20"/>
          <w:szCs w:val="20"/>
          <w:shd w:val="clear" w:color="auto" w:fill="FFFFFF"/>
        </w:rPr>
        <w:t xml:space="preserve">ª ed. São Paulo: Saraiva. p. </w:t>
      </w:r>
      <w:proofErr w:type="gramStart"/>
      <w:r w:rsidRPr="00C34475">
        <w:rPr>
          <w:rFonts w:ascii="Arial" w:hAnsi="Arial" w:cs="Arial"/>
          <w:color w:val="000000"/>
          <w:sz w:val="20"/>
          <w:szCs w:val="20"/>
          <w:shd w:val="clear" w:color="auto" w:fill="FFFFFF"/>
        </w:rPr>
        <w:t>181)</w:t>
      </w:r>
      <w:proofErr w:type="gramEnd"/>
    </w:p>
    <w:p w:rsidR="007E6E8A" w:rsidRPr="00C34475" w:rsidRDefault="00DA7009" w:rsidP="0047787A">
      <w:pPr>
        <w:spacing w:after="0" w:line="360" w:lineRule="auto"/>
        <w:jc w:val="both"/>
        <w:rPr>
          <w:rFonts w:ascii="Arial" w:hAnsi="Arial" w:cs="Arial"/>
          <w:sz w:val="24"/>
          <w:szCs w:val="24"/>
        </w:rPr>
      </w:pPr>
      <w:r w:rsidRPr="00C34475">
        <w:rPr>
          <w:rFonts w:ascii="Arial" w:hAnsi="Arial" w:cs="Arial"/>
          <w:sz w:val="24"/>
          <w:szCs w:val="24"/>
        </w:rPr>
        <w:tab/>
        <w:t>A indeterminação da duração contratual demonstra</w:t>
      </w:r>
      <w:r w:rsidR="000929BE">
        <w:rPr>
          <w:rFonts w:ascii="Arial" w:hAnsi="Arial" w:cs="Arial"/>
          <w:sz w:val="24"/>
          <w:szCs w:val="24"/>
        </w:rPr>
        <w:t xml:space="preserve"> e prova</w:t>
      </w:r>
      <w:r w:rsidRPr="00C34475">
        <w:rPr>
          <w:rFonts w:ascii="Arial" w:hAnsi="Arial" w:cs="Arial"/>
          <w:sz w:val="24"/>
          <w:szCs w:val="24"/>
        </w:rPr>
        <w:t xml:space="preserve"> a concretude da continuidade da relação de emprego. Ainda, esta indeterminação traz consigo a existência da maior potencialidade no tocante à aquisição de direitos trabalhistas pelo empregado ao decurso do t</w:t>
      </w:r>
      <w:r w:rsidR="000929BE">
        <w:rPr>
          <w:rFonts w:ascii="Arial" w:hAnsi="Arial" w:cs="Arial"/>
          <w:sz w:val="24"/>
          <w:szCs w:val="24"/>
        </w:rPr>
        <w:t>empo, isto significa que</w:t>
      </w:r>
      <w:r w:rsidRPr="00C34475">
        <w:rPr>
          <w:rFonts w:ascii="Arial" w:hAnsi="Arial" w:cs="Arial"/>
          <w:sz w:val="24"/>
          <w:szCs w:val="24"/>
        </w:rPr>
        <w:t xml:space="preserve">, o </w:t>
      </w:r>
      <w:r w:rsidR="000929BE">
        <w:rPr>
          <w:rFonts w:ascii="Arial" w:hAnsi="Arial" w:cs="Arial"/>
          <w:sz w:val="24"/>
          <w:szCs w:val="24"/>
        </w:rPr>
        <w:t>obreiro</w:t>
      </w:r>
      <w:r w:rsidRPr="00C34475">
        <w:rPr>
          <w:rFonts w:ascii="Arial" w:hAnsi="Arial" w:cs="Arial"/>
          <w:sz w:val="24"/>
          <w:szCs w:val="24"/>
        </w:rPr>
        <w:t xml:space="preserve"> tende a se dedicar mais no seu labor </w:t>
      </w:r>
      <w:r w:rsidR="007E6E8A" w:rsidRPr="00C34475">
        <w:rPr>
          <w:rFonts w:ascii="Arial" w:hAnsi="Arial" w:cs="Arial"/>
          <w:sz w:val="24"/>
          <w:szCs w:val="24"/>
        </w:rPr>
        <w:t>e conquista mais direito ao transcorrer dos anos</w:t>
      </w:r>
      <w:r w:rsidRPr="00C34475">
        <w:rPr>
          <w:rFonts w:ascii="Arial" w:hAnsi="Arial" w:cs="Arial"/>
          <w:sz w:val="24"/>
          <w:szCs w:val="24"/>
        </w:rPr>
        <w:t xml:space="preserve">. </w:t>
      </w:r>
      <w:r w:rsidR="007E6E8A" w:rsidRPr="00C34475">
        <w:rPr>
          <w:rFonts w:ascii="Arial" w:hAnsi="Arial" w:cs="Arial"/>
          <w:sz w:val="24"/>
          <w:szCs w:val="24"/>
        </w:rPr>
        <w:t>Trazendo à tona</w:t>
      </w:r>
      <w:r w:rsidRPr="00C34475">
        <w:rPr>
          <w:rFonts w:ascii="Arial" w:hAnsi="Arial" w:cs="Arial"/>
          <w:sz w:val="24"/>
          <w:szCs w:val="24"/>
        </w:rPr>
        <w:t xml:space="preserve"> o princípio da norma mais favorável.</w:t>
      </w:r>
    </w:p>
    <w:p w:rsidR="000929BE" w:rsidRDefault="007E6E8A" w:rsidP="0047787A">
      <w:pPr>
        <w:spacing w:after="0" w:line="360" w:lineRule="auto"/>
        <w:jc w:val="both"/>
        <w:rPr>
          <w:rFonts w:ascii="Arial" w:hAnsi="Arial" w:cs="Arial"/>
          <w:sz w:val="24"/>
          <w:szCs w:val="24"/>
        </w:rPr>
      </w:pPr>
      <w:r w:rsidRPr="00C34475">
        <w:rPr>
          <w:rFonts w:ascii="Arial" w:hAnsi="Arial" w:cs="Arial"/>
          <w:sz w:val="24"/>
          <w:szCs w:val="24"/>
        </w:rPr>
        <w:tab/>
        <w:t>O contrato de trabalho de duração indeterminada tem três efeitos próprios e específicos. O primeiro efeito é a interrupção e suspensão contratuais, pois essas duas modalidades só se possibilitam devido ao caráter de indeterminação da duração do contrato.</w:t>
      </w:r>
      <w:r w:rsidR="009C2735" w:rsidRPr="00C34475">
        <w:rPr>
          <w:rFonts w:ascii="Arial" w:hAnsi="Arial" w:cs="Arial"/>
          <w:sz w:val="24"/>
          <w:szCs w:val="24"/>
        </w:rPr>
        <w:t xml:space="preserve"> </w:t>
      </w:r>
      <w:r w:rsidR="00E7180E" w:rsidRPr="00C34475">
        <w:rPr>
          <w:rFonts w:ascii="Arial" w:hAnsi="Arial" w:cs="Arial"/>
          <w:sz w:val="24"/>
          <w:szCs w:val="24"/>
        </w:rPr>
        <w:t>Observa-se neste caso que a indeterminação do contrato tem repercussão óbvia nos fatores normativos de interrupção</w:t>
      </w:r>
      <w:r w:rsidR="002A16E1" w:rsidRPr="00C34475">
        <w:rPr>
          <w:rFonts w:ascii="Arial" w:hAnsi="Arial" w:cs="Arial"/>
          <w:sz w:val="24"/>
          <w:szCs w:val="24"/>
        </w:rPr>
        <w:t xml:space="preserve"> e suspensão</w:t>
      </w:r>
      <w:r w:rsidR="00E7180E" w:rsidRPr="00C34475">
        <w:rPr>
          <w:rFonts w:ascii="Arial" w:hAnsi="Arial" w:cs="Arial"/>
          <w:sz w:val="24"/>
          <w:szCs w:val="24"/>
        </w:rPr>
        <w:t>, visto, por exemplo, no af</w:t>
      </w:r>
      <w:r w:rsidR="002522E1" w:rsidRPr="00C34475">
        <w:rPr>
          <w:rFonts w:ascii="Arial" w:hAnsi="Arial" w:cs="Arial"/>
          <w:sz w:val="24"/>
          <w:szCs w:val="24"/>
        </w:rPr>
        <w:t>astamento previdenciário de até quinze</w:t>
      </w:r>
      <w:r w:rsidR="00E7180E" w:rsidRPr="00C34475">
        <w:rPr>
          <w:rFonts w:ascii="Arial" w:hAnsi="Arial" w:cs="Arial"/>
          <w:sz w:val="24"/>
          <w:szCs w:val="24"/>
        </w:rPr>
        <w:t xml:space="preserve"> dias</w:t>
      </w:r>
      <w:r w:rsidR="000929BE">
        <w:rPr>
          <w:rFonts w:ascii="Arial" w:hAnsi="Arial" w:cs="Arial"/>
          <w:sz w:val="24"/>
          <w:szCs w:val="24"/>
        </w:rPr>
        <w:t>.</w:t>
      </w:r>
    </w:p>
    <w:p w:rsidR="000929BE" w:rsidRDefault="000929BE" w:rsidP="0047787A">
      <w:pPr>
        <w:spacing w:after="0" w:line="360" w:lineRule="auto"/>
        <w:jc w:val="both"/>
        <w:rPr>
          <w:rFonts w:ascii="Arial" w:hAnsi="Arial" w:cs="Arial"/>
          <w:sz w:val="24"/>
          <w:szCs w:val="24"/>
        </w:rPr>
      </w:pPr>
      <w:r>
        <w:rPr>
          <w:rFonts w:ascii="Arial" w:hAnsi="Arial" w:cs="Arial"/>
          <w:sz w:val="24"/>
          <w:szCs w:val="24"/>
        </w:rPr>
        <w:tab/>
        <w:t>O</w:t>
      </w:r>
      <w:r w:rsidR="002A16E1" w:rsidRPr="00C34475">
        <w:rPr>
          <w:rFonts w:ascii="Arial" w:hAnsi="Arial" w:cs="Arial"/>
          <w:sz w:val="24"/>
          <w:szCs w:val="24"/>
        </w:rPr>
        <w:t xml:space="preserve"> segundo efeito é a estabilidade e garantia de emprego, neste sentido a indeterminação contratual repercute plenamente sobre o pacto empregatício das garantias especiais de emprego, como a garantia da gestante, do dirigente sindical, entre outras. Tais garantias inviabilizam a ruptura do pacto empregatício até o </w:t>
      </w:r>
      <w:r>
        <w:rPr>
          <w:rFonts w:ascii="Arial" w:hAnsi="Arial" w:cs="Arial"/>
          <w:sz w:val="24"/>
          <w:szCs w:val="24"/>
        </w:rPr>
        <w:t>fim da correspondente garantia.</w:t>
      </w:r>
    </w:p>
    <w:p w:rsidR="002522E1" w:rsidRPr="00C34475" w:rsidRDefault="000929BE" w:rsidP="0047787A">
      <w:pPr>
        <w:spacing w:after="0" w:line="360" w:lineRule="auto"/>
        <w:jc w:val="both"/>
        <w:rPr>
          <w:rFonts w:ascii="Arial" w:hAnsi="Arial" w:cs="Arial"/>
          <w:sz w:val="24"/>
          <w:szCs w:val="24"/>
        </w:rPr>
      </w:pPr>
      <w:r>
        <w:rPr>
          <w:rFonts w:ascii="Arial" w:hAnsi="Arial" w:cs="Arial"/>
          <w:sz w:val="24"/>
          <w:szCs w:val="24"/>
        </w:rPr>
        <w:tab/>
        <w:t>O</w:t>
      </w:r>
      <w:r w:rsidR="002A16E1" w:rsidRPr="00C34475">
        <w:rPr>
          <w:rFonts w:ascii="Arial" w:hAnsi="Arial" w:cs="Arial"/>
          <w:sz w:val="24"/>
          <w:szCs w:val="24"/>
        </w:rPr>
        <w:t xml:space="preserve"> terceiro efeito é o rescisório, já que a indeterminação do contrato importa em verbas rescisórias específicas, como o aviso-prévio</w:t>
      </w:r>
      <w:r w:rsidR="001D376D" w:rsidRPr="00C34475">
        <w:rPr>
          <w:rFonts w:ascii="Arial" w:hAnsi="Arial" w:cs="Arial"/>
          <w:sz w:val="24"/>
          <w:szCs w:val="24"/>
        </w:rPr>
        <w:t xml:space="preserve"> pelo tempo de serviço, como demonstra o art. 487 CLT e a Lei n° 12.506/11, como </w:t>
      </w:r>
      <w:r w:rsidR="002522E1" w:rsidRPr="00C34475">
        <w:rPr>
          <w:rFonts w:ascii="Arial" w:hAnsi="Arial" w:cs="Arial"/>
          <w:sz w:val="24"/>
          <w:szCs w:val="24"/>
        </w:rPr>
        <w:t>a indenização compensatória de</w:t>
      </w:r>
      <w:r w:rsidR="001D376D" w:rsidRPr="00C34475">
        <w:rPr>
          <w:rFonts w:ascii="Arial" w:hAnsi="Arial" w:cs="Arial"/>
          <w:sz w:val="24"/>
          <w:szCs w:val="24"/>
        </w:rPr>
        <w:t xml:space="preserve"> 40% do FGTS, observado na L. 8.036/90</w:t>
      </w:r>
      <w:r w:rsidR="002522E1" w:rsidRPr="00C34475">
        <w:rPr>
          <w:rFonts w:ascii="Arial" w:hAnsi="Arial" w:cs="Arial"/>
          <w:sz w:val="24"/>
          <w:szCs w:val="24"/>
        </w:rPr>
        <w:t>.</w:t>
      </w:r>
    </w:p>
    <w:p w:rsidR="002522E1" w:rsidRPr="00C34475" w:rsidRDefault="002522E1" w:rsidP="0047787A">
      <w:pPr>
        <w:spacing w:after="0" w:line="360" w:lineRule="auto"/>
        <w:jc w:val="both"/>
        <w:rPr>
          <w:rFonts w:ascii="Arial" w:hAnsi="Arial" w:cs="Arial"/>
          <w:sz w:val="24"/>
          <w:szCs w:val="24"/>
        </w:rPr>
      </w:pPr>
    </w:p>
    <w:p w:rsidR="002522E1" w:rsidRPr="00C34475" w:rsidRDefault="007E0750" w:rsidP="0047787A">
      <w:pPr>
        <w:spacing w:after="0" w:line="360" w:lineRule="auto"/>
        <w:jc w:val="both"/>
        <w:rPr>
          <w:rFonts w:ascii="Arial" w:hAnsi="Arial" w:cs="Arial"/>
          <w:b/>
          <w:sz w:val="24"/>
          <w:szCs w:val="24"/>
        </w:rPr>
      </w:pPr>
      <w:proofErr w:type="gramStart"/>
      <w:r w:rsidRPr="00C34475">
        <w:rPr>
          <w:rFonts w:ascii="Arial" w:hAnsi="Arial" w:cs="Arial"/>
          <w:b/>
          <w:sz w:val="24"/>
          <w:szCs w:val="24"/>
        </w:rPr>
        <w:t>3</w:t>
      </w:r>
      <w:proofErr w:type="gramEnd"/>
      <w:r w:rsidR="002522E1" w:rsidRPr="00C34475">
        <w:rPr>
          <w:rFonts w:ascii="Arial" w:hAnsi="Arial" w:cs="Arial"/>
          <w:b/>
          <w:sz w:val="24"/>
          <w:szCs w:val="24"/>
        </w:rPr>
        <w:t xml:space="preserve"> CONTRATO POR PRAZO DETERMINADO OU A TERMO</w:t>
      </w:r>
    </w:p>
    <w:p w:rsidR="002522E1" w:rsidRPr="00C34475" w:rsidRDefault="002522E1" w:rsidP="0047787A">
      <w:pPr>
        <w:spacing w:after="0" w:line="360" w:lineRule="auto"/>
        <w:jc w:val="both"/>
        <w:rPr>
          <w:rFonts w:ascii="Arial" w:hAnsi="Arial" w:cs="Arial"/>
          <w:sz w:val="24"/>
          <w:szCs w:val="24"/>
        </w:rPr>
      </w:pPr>
    </w:p>
    <w:p w:rsidR="00BC17FE" w:rsidRPr="00C34475" w:rsidRDefault="001D376D" w:rsidP="0047787A">
      <w:pPr>
        <w:spacing w:after="0" w:line="360" w:lineRule="auto"/>
        <w:jc w:val="both"/>
        <w:rPr>
          <w:rFonts w:ascii="Arial" w:hAnsi="Arial" w:cs="Arial"/>
          <w:sz w:val="24"/>
          <w:szCs w:val="24"/>
        </w:rPr>
      </w:pPr>
      <w:r w:rsidRPr="00C34475">
        <w:rPr>
          <w:rFonts w:ascii="Arial" w:hAnsi="Arial" w:cs="Arial"/>
          <w:sz w:val="24"/>
          <w:szCs w:val="24"/>
        </w:rPr>
        <w:tab/>
      </w:r>
      <w:r w:rsidR="00BC17FE" w:rsidRPr="00C34475">
        <w:rPr>
          <w:rFonts w:ascii="Arial" w:hAnsi="Arial" w:cs="Arial"/>
          <w:sz w:val="24"/>
          <w:szCs w:val="24"/>
        </w:rPr>
        <w:t xml:space="preserve">O contrato de trabalho </w:t>
      </w:r>
      <w:r w:rsidR="000929BE">
        <w:rPr>
          <w:rFonts w:ascii="Arial" w:hAnsi="Arial" w:cs="Arial"/>
          <w:sz w:val="24"/>
          <w:szCs w:val="24"/>
        </w:rPr>
        <w:t>a termo</w:t>
      </w:r>
      <w:r w:rsidR="00BC17FE" w:rsidRPr="00C34475">
        <w:rPr>
          <w:rFonts w:ascii="Arial" w:hAnsi="Arial" w:cs="Arial"/>
          <w:sz w:val="24"/>
          <w:szCs w:val="24"/>
        </w:rPr>
        <w:t xml:space="preserve">, ou </w:t>
      </w:r>
      <w:r w:rsidR="000929BE">
        <w:rPr>
          <w:rFonts w:ascii="Arial" w:hAnsi="Arial" w:cs="Arial"/>
          <w:sz w:val="24"/>
          <w:szCs w:val="24"/>
        </w:rPr>
        <w:t>por prazo determinado</w:t>
      </w:r>
      <w:r w:rsidR="00BC17FE" w:rsidRPr="00C34475">
        <w:rPr>
          <w:rFonts w:ascii="Arial" w:hAnsi="Arial" w:cs="Arial"/>
          <w:sz w:val="24"/>
          <w:szCs w:val="24"/>
        </w:rPr>
        <w:t xml:space="preserve">, é considerado a exceção, </w:t>
      </w:r>
      <w:r w:rsidR="000929BE">
        <w:rPr>
          <w:rFonts w:ascii="Arial" w:hAnsi="Arial" w:cs="Arial"/>
          <w:sz w:val="24"/>
          <w:szCs w:val="24"/>
        </w:rPr>
        <w:t>visto que a</w:t>
      </w:r>
      <w:r w:rsidR="00BC17FE" w:rsidRPr="00C34475">
        <w:rPr>
          <w:rFonts w:ascii="Arial" w:hAnsi="Arial" w:cs="Arial"/>
          <w:sz w:val="24"/>
          <w:szCs w:val="24"/>
        </w:rPr>
        <w:t xml:space="preserve"> regra geral são os contratos empregatícios por tempo </w:t>
      </w:r>
      <w:r w:rsidR="00540E9A" w:rsidRPr="00C34475">
        <w:rPr>
          <w:rFonts w:ascii="Arial" w:hAnsi="Arial" w:cs="Arial"/>
          <w:sz w:val="24"/>
          <w:szCs w:val="24"/>
        </w:rPr>
        <w:t>in</w:t>
      </w:r>
      <w:r w:rsidR="00BC17FE" w:rsidRPr="00C34475">
        <w:rPr>
          <w:rFonts w:ascii="Arial" w:hAnsi="Arial" w:cs="Arial"/>
          <w:sz w:val="24"/>
          <w:szCs w:val="24"/>
        </w:rPr>
        <w:t>determinado. Este contrato possui data certa de início e data certa de término, já pactuada entre as partes.</w:t>
      </w:r>
    </w:p>
    <w:p w:rsidR="00504E1C" w:rsidRPr="00C34475" w:rsidRDefault="00504E1C" w:rsidP="0047787A">
      <w:pPr>
        <w:spacing w:after="0" w:line="360" w:lineRule="auto"/>
        <w:jc w:val="both"/>
        <w:rPr>
          <w:rFonts w:ascii="Arial" w:hAnsi="Arial" w:cs="Arial"/>
          <w:sz w:val="24"/>
          <w:szCs w:val="24"/>
        </w:rPr>
      </w:pPr>
      <w:r w:rsidRPr="00C34475">
        <w:rPr>
          <w:rFonts w:ascii="Arial" w:hAnsi="Arial" w:cs="Arial"/>
          <w:sz w:val="24"/>
          <w:szCs w:val="24"/>
        </w:rPr>
        <w:tab/>
      </w:r>
      <w:r w:rsidR="00BC17FE" w:rsidRPr="00C34475">
        <w:rPr>
          <w:rFonts w:ascii="Arial" w:hAnsi="Arial" w:cs="Arial"/>
          <w:sz w:val="24"/>
          <w:szCs w:val="24"/>
        </w:rPr>
        <w:t>Na qualidade excepcional, o</w:t>
      </w:r>
      <w:r w:rsidRPr="00C34475">
        <w:rPr>
          <w:rFonts w:ascii="Arial" w:hAnsi="Arial" w:cs="Arial"/>
          <w:sz w:val="24"/>
          <w:szCs w:val="24"/>
        </w:rPr>
        <w:t>s</w:t>
      </w:r>
      <w:r w:rsidR="00BC17FE" w:rsidRPr="00C34475">
        <w:rPr>
          <w:rFonts w:ascii="Arial" w:hAnsi="Arial" w:cs="Arial"/>
          <w:sz w:val="24"/>
          <w:szCs w:val="24"/>
        </w:rPr>
        <w:t xml:space="preserve"> contrato</w:t>
      </w:r>
      <w:r w:rsidRPr="00C34475">
        <w:rPr>
          <w:rFonts w:ascii="Arial" w:hAnsi="Arial" w:cs="Arial"/>
          <w:sz w:val="24"/>
          <w:szCs w:val="24"/>
        </w:rPr>
        <w:t>s</w:t>
      </w:r>
      <w:r w:rsidR="00BC17FE" w:rsidRPr="00C34475">
        <w:rPr>
          <w:rFonts w:ascii="Arial" w:hAnsi="Arial" w:cs="Arial"/>
          <w:sz w:val="24"/>
          <w:szCs w:val="24"/>
        </w:rPr>
        <w:t xml:space="preserve"> a termo só podem ser celebrados mediante hipóteses estritas legalmente especificadas.</w:t>
      </w:r>
      <w:r w:rsidRPr="00C34475">
        <w:rPr>
          <w:rFonts w:ascii="Arial" w:hAnsi="Arial" w:cs="Arial"/>
          <w:sz w:val="24"/>
          <w:szCs w:val="24"/>
        </w:rPr>
        <w:t xml:space="preserve"> Caso ocorra </w:t>
      </w:r>
      <w:r w:rsidR="00E6429B">
        <w:rPr>
          <w:rFonts w:ascii="Arial" w:hAnsi="Arial" w:cs="Arial"/>
          <w:sz w:val="24"/>
          <w:szCs w:val="24"/>
        </w:rPr>
        <w:t>a modalidade de</w:t>
      </w:r>
      <w:r w:rsidRPr="00C34475">
        <w:rPr>
          <w:rFonts w:ascii="Arial" w:hAnsi="Arial" w:cs="Arial"/>
          <w:sz w:val="24"/>
          <w:szCs w:val="24"/>
        </w:rPr>
        <w:t xml:space="preserve"> contrato de trabalho a termo diferentemente das hipóteses, esta será irregular.</w:t>
      </w:r>
    </w:p>
    <w:p w:rsidR="00744D1F" w:rsidRPr="00C34475" w:rsidRDefault="00744D1F" w:rsidP="0047787A">
      <w:pPr>
        <w:spacing w:after="0" w:line="360" w:lineRule="auto"/>
        <w:jc w:val="both"/>
        <w:rPr>
          <w:rFonts w:ascii="Arial" w:hAnsi="Arial" w:cs="Arial"/>
          <w:sz w:val="24"/>
          <w:szCs w:val="24"/>
        </w:rPr>
      </w:pPr>
      <w:r w:rsidRPr="00C34475">
        <w:rPr>
          <w:rFonts w:ascii="Arial" w:hAnsi="Arial" w:cs="Arial"/>
          <w:sz w:val="24"/>
          <w:szCs w:val="24"/>
        </w:rPr>
        <w:tab/>
        <w:t xml:space="preserve">Maurício </w:t>
      </w:r>
      <w:proofErr w:type="spellStart"/>
      <w:r w:rsidRPr="00C34475">
        <w:rPr>
          <w:rFonts w:ascii="Arial" w:hAnsi="Arial" w:cs="Arial"/>
          <w:sz w:val="24"/>
          <w:szCs w:val="24"/>
        </w:rPr>
        <w:t>Godinho</w:t>
      </w:r>
      <w:proofErr w:type="spellEnd"/>
      <w:r w:rsidRPr="00C34475">
        <w:rPr>
          <w:rFonts w:ascii="Arial" w:hAnsi="Arial" w:cs="Arial"/>
          <w:sz w:val="24"/>
          <w:szCs w:val="24"/>
        </w:rPr>
        <w:t xml:space="preserve"> Delgado aduz que:</w:t>
      </w:r>
    </w:p>
    <w:p w:rsidR="00744D1F" w:rsidRPr="00C34475" w:rsidRDefault="00744D1F" w:rsidP="0083251E">
      <w:pPr>
        <w:spacing w:after="0" w:line="240" w:lineRule="auto"/>
        <w:ind w:left="2268"/>
        <w:jc w:val="both"/>
        <w:rPr>
          <w:rFonts w:ascii="Arial" w:hAnsi="Arial" w:cs="Arial"/>
          <w:sz w:val="20"/>
          <w:szCs w:val="20"/>
        </w:rPr>
      </w:pPr>
      <w:r w:rsidRPr="00C34475">
        <w:rPr>
          <w:rFonts w:ascii="Arial" w:hAnsi="Arial" w:cs="Arial"/>
          <w:sz w:val="20"/>
          <w:szCs w:val="20"/>
        </w:rPr>
        <w:t xml:space="preserve">A </w:t>
      </w:r>
      <w:r w:rsidRPr="00C34475">
        <w:rPr>
          <w:rFonts w:ascii="Arial" w:hAnsi="Arial" w:cs="Arial"/>
          <w:i/>
          <w:sz w:val="20"/>
          <w:szCs w:val="20"/>
        </w:rPr>
        <w:t>indeterminação</w:t>
      </w:r>
      <w:r w:rsidRPr="00C34475">
        <w:rPr>
          <w:rFonts w:ascii="Arial" w:hAnsi="Arial" w:cs="Arial"/>
          <w:sz w:val="20"/>
          <w:szCs w:val="20"/>
        </w:rPr>
        <w:t xml:space="preserve"> da duração contratual </w:t>
      </w:r>
      <w:proofErr w:type="gramStart"/>
      <w:r w:rsidRPr="00C34475">
        <w:rPr>
          <w:rFonts w:ascii="Arial" w:hAnsi="Arial" w:cs="Arial"/>
          <w:sz w:val="20"/>
          <w:szCs w:val="20"/>
        </w:rPr>
        <w:t>constitui,</w:t>
      </w:r>
      <w:proofErr w:type="gramEnd"/>
      <w:r w:rsidRPr="00C34475">
        <w:rPr>
          <w:rFonts w:ascii="Arial" w:hAnsi="Arial" w:cs="Arial"/>
          <w:sz w:val="20"/>
          <w:szCs w:val="20"/>
        </w:rPr>
        <w:t xml:space="preserve"> como visto, regra geral incidente aos contratos empregatícios. Em harmonia a essa regra clássica, a ordem </w:t>
      </w:r>
      <w:proofErr w:type="spellStart"/>
      <w:r w:rsidRPr="00C34475">
        <w:rPr>
          <w:rFonts w:ascii="Arial" w:hAnsi="Arial" w:cs="Arial"/>
          <w:sz w:val="20"/>
          <w:szCs w:val="20"/>
        </w:rPr>
        <w:t>justrabalhista</w:t>
      </w:r>
      <w:proofErr w:type="spellEnd"/>
      <w:r w:rsidRPr="00C34475">
        <w:rPr>
          <w:rFonts w:ascii="Arial" w:hAnsi="Arial" w:cs="Arial"/>
          <w:sz w:val="20"/>
          <w:szCs w:val="20"/>
        </w:rPr>
        <w:t xml:space="preserve"> considera </w:t>
      </w:r>
      <w:proofErr w:type="spellStart"/>
      <w:r w:rsidRPr="00C34475">
        <w:rPr>
          <w:rFonts w:ascii="Arial" w:hAnsi="Arial" w:cs="Arial"/>
          <w:sz w:val="20"/>
          <w:szCs w:val="20"/>
        </w:rPr>
        <w:t>excetivos</w:t>
      </w:r>
      <w:proofErr w:type="spellEnd"/>
      <w:r w:rsidRPr="00C34475">
        <w:rPr>
          <w:rFonts w:ascii="Arial" w:hAnsi="Arial" w:cs="Arial"/>
          <w:sz w:val="20"/>
          <w:szCs w:val="20"/>
        </w:rPr>
        <w:t xml:space="preserve"> os pactos por prazo prefixado </w:t>
      </w:r>
      <w:proofErr w:type="spellStart"/>
      <w:r w:rsidRPr="00C34475">
        <w:rPr>
          <w:rFonts w:ascii="Arial" w:hAnsi="Arial" w:cs="Arial"/>
          <w:sz w:val="20"/>
          <w:szCs w:val="20"/>
        </w:rPr>
        <w:t>aexistentes</w:t>
      </w:r>
      <w:proofErr w:type="spellEnd"/>
      <w:r w:rsidRPr="00C34475">
        <w:rPr>
          <w:rFonts w:ascii="Arial" w:hAnsi="Arial" w:cs="Arial"/>
          <w:sz w:val="20"/>
          <w:szCs w:val="20"/>
        </w:rPr>
        <w:t xml:space="preserve"> na realidade sociojurídica.</w:t>
      </w:r>
      <w:r w:rsidRPr="00C34475">
        <w:rPr>
          <w:rFonts w:ascii="Arial" w:hAnsi="Arial" w:cs="Arial"/>
          <w:sz w:val="24"/>
          <w:szCs w:val="24"/>
        </w:rPr>
        <w:t xml:space="preserve">   </w:t>
      </w:r>
      <w:r w:rsidRPr="00C34475">
        <w:rPr>
          <w:rFonts w:ascii="Arial" w:hAnsi="Arial" w:cs="Arial"/>
          <w:sz w:val="20"/>
          <w:szCs w:val="20"/>
        </w:rPr>
        <w:t xml:space="preserve">(DELGADO, Mauricio </w:t>
      </w:r>
      <w:proofErr w:type="spellStart"/>
      <w:r w:rsidRPr="00C34475">
        <w:rPr>
          <w:rFonts w:ascii="Arial" w:hAnsi="Arial" w:cs="Arial"/>
          <w:sz w:val="20"/>
          <w:szCs w:val="20"/>
        </w:rPr>
        <w:t>Godinho</w:t>
      </w:r>
      <w:proofErr w:type="spellEnd"/>
      <w:r w:rsidRPr="00C34475">
        <w:rPr>
          <w:rFonts w:ascii="Arial" w:hAnsi="Arial" w:cs="Arial"/>
          <w:sz w:val="20"/>
          <w:szCs w:val="20"/>
        </w:rPr>
        <w:t>.</w:t>
      </w:r>
      <w:r w:rsidRPr="00C34475">
        <w:rPr>
          <w:rFonts w:ascii="Arial" w:hAnsi="Arial" w:cs="Arial"/>
          <w:color w:val="000000"/>
          <w:sz w:val="20"/>
          <w:szCs w:val="20"/>
          <w:shd w:val="clear" w:color="auto" w:fill="FFFFFF"/>
        </w:rPr>
        <w:t xml:space="preserve"> Curso de Direito do Trabalho. 9ª ed. São Paulo: </w:t>
      </w:r>
      <w:proofErr w:type="spellStart"/>
      <w:proofErr w:type="gramStart"/>
      <w:r w:rsidRPr="00C34475">
        <w:rPr>
          <w:rFonts w:ascii="Arial" w:hAnsi="Arial" w:cs="Arial"/>
          <w:color w:val="000000"/>
          <w:sz w:val="20"/>
          <w:szCs w:val="20"/>
          <w:shd w:val="clear" w:color="auto" w:fill="FFFFFF"/>
        </w:rPr>
        <w:t>LTr</w:t>
      </w:r>
      <w:proofErr w:type="spellEnd"/>
      <w:proofErr w:type="gramEnd"/>
      <w:r w:rsidRPr="00C34475">
        <w:rPr>
          <w:rFonts w:ascii="Arial" w:hAnsi="Arial" w:cs="Arial"/>
          <w:color w:val="000000"/>
          <w:sz w:val="20"/>
          <w:szCs w:val="20"/>
          <w:shd w:val="clear" w:color="auto" w:fill="FFFFFF"/>
        </w:rPr>
        <w:t>. p.499)</w:t>
      </w:r>
    </w:p>
    <w:p w:rsidR="00712832" w:rsidRPr="00C34475" w:rsidRDefault="00744D1F" w:rsidP="0047787A">
      <w:pPr>
        <w:spacing w:after="0" w:line="360" w:lineRule="auto"/>
        <w:jc w:val="both"/>
        <w:rPr>
          <w:rFonts w:ascii="Arial" w:hAnsi="Arial" w:cs="Arial"/>
          <w:sz w:val="24"/>
          <w:szCs w:val="24"/>
        </w:rPr>
      </w:pPr>
      <w:r w:rsidRPr="00C34475">
        <w:rPr>
          <w:rFonts w:ascii="Arial" w:hAnsi="Arial" w:cs="Arial"/>
          <w:sz w:val="24"/>
          <w:szCs w:val="24"/>
        </w:rPr>
        <w:tab/>
      </w:r>
      <w:r w:rsidR="00504E1C" w:rsidRPr="00C34475">
        <w:rPr>
          <w:rFonts w:ascii="Arial" w:hAnsi="Arial" w:cs="Arial"/>
          <w:sz w:val="24"/>
          <w:szCs w:val="24"/>
        </w:rPr>
        <w:t xml:space="preserve">Três são as hipóteses previstas no art. 443, §2° da CLT de pactuação de contratação por tempo determinado. </w:t>
      </w:r>
      <w:r w:rsidR="00EB22FA" w:rsidRPr="00C34475">
        <w:rPr>
          <w:rFonts w:ascii="Arial" w:hAnsi="Arial" w:cs="Arial"/>
          <w:sz w:val="24"/>
          <w:szCs w:val="24"/>
        </w:rPr>
        <w:t>A primeira hipótese é o de serviço cuja natureza ou transitoriedade justifique a predeterminação do prazo.</w:t>
      </w:r>
      <w:r w:rsidR="00712832" w:rsidRPr="00C34475">
        <w:rPr>
          <w:rFonts w:ascii="Arial" w:hAnsi="Arial" w:cs="Arial"/>
          <w:sz w:val="24"/>
          <w:szCs w:val="24"/>
        </w:rPr>
        <w:t xml:space="preserve"> Como por exemplo, os contratos a </w:t>
      </w:r>
      <w:r w:rsidR="000929BE">
        <w:rPr>
          <w:rFonts w:ascii="Arial" w:hAnsi="Arial" w:cs="Arial"/>
          <w:sz w:val="24"/>
          <w:szCs w:val="24"/>
        </w:rPr>
        <w:t>prazo determinado</w:t>
      </w:r>
      <w:r w:rsidR="00712832" w:rsidRPr="00C34475">
        <w:rPr>
          <w:rFonts w:ascii="Arial" w:hAnsi="Arial" w:cs="Arial"/>
          <w:sz w:val="24"/>
          <w:szCs w:val="24"/>
        </w:rPr>
        <w:t xml:space="preserve"> para atendimento </w:t>
      </w:r>
      <w:r w:rsidR="000929BE" w:rsidRPr="00C34475">
        <w:rPr>
          <w:rFonts w:ascii="Arial" w:hAnsi="Arial" w:cs="Arial"/>
          <w:sz w:val="24"/>
          <w:szCs w:val="24"/>
        </w:rPr>
        <w:t>à</w:t>
      </w:r>
      <w:r w:rsidR="00712832" w:rsidRPr="00C34475">
        <w:rPr>
          <w:rFonts w:ascii="Arial" w:hAnsi="Arial" w:cs="Arial"/>
          <w:sz w:val="24"/>
          <w:szCs w:val="24"/>
        </w:rPr>
        <w:t xml:space="preserve"> substituição do empregado permanente que está em gozo de férias ou licença previdenciária. Caso bastante </w:t>
      </w:r>
      <w:r w:rsidR="002522E1" w:rsidRPr="00C34475">
        <w:rPr>
          <w:rFonts w:ascii="Arial" w:hAnsi="Arial" w:cs="Arial"/>
          <w:sz w:val="24"/>
          <w:szCs w:val="24"/>
        </w:rPr>
        <w:t>comum n</w:t>
      </w:r>
      <w:r w:rsidR="00712832" w:rsidRPr="00C34475">
        <w:rPr>
          <w:rFonts w:ascii="Arial" w:hAnsi="Arial" w:cs="Arial"/>
          <w:sz w:val="24"/>
          <w:szCs w:val="24"/>
        </w:rPr>
        <w:t xml:space="preserve">o </w:t>
      </w:r>
      <w:r w:rsidR="000929BE">
        <w:rPr>
          <w:rFonts w:ascii="Arial" w:hAnsi="Arial" w:cs="Arial"/>
          <w:sz w:val="24"/>
          <w:szCs w:val="24"/>
        </w:rPr>
        <w:t>dia-a-dia</w:t>
      </w:r>
      <w:r w:rsidR="00712832" w:rsidRPr="00C34475">
        <w:rPr>
          <w:rFonts w:ascii="Arial" w:hAnsi="Arial" w:cs="Arial"/>
          <w:sz w:val="24"/>
          <w:szCs w:val="24"/>
        </w:rPr>
        <w:t xml:space="preserve"> trabalhista.</w:t>
      </w:r>
    </w:p>
    <w:p w:rsidR="00540E9A" w:rsidRPr="00C34475" w:rsidRDefault="00241139" w:rsidP="0047787A">
      <w:pPr>
        <w:spacing w:after="0" w:line="360" w:lineRule="auto"/>
        <w:jc w:val="both"/>
        <w:rPr>
          <w:rFonts w:ascii="Arial" w:hAnsi="Arial" w:cs="Arial"/>
          <w:sz w:val="24"/>
          <w:szCs w:val="24"/>
        </w:rPr>
      </w:pPr>
      <w:r w:rsidRPr="00C34475">
        <w:rPr>
          <w:rFonts w:ascii="Arial" w:hAnsi="Arial" w:cs="Arial"/>
          <w:sz w:val="24"/>
          <w:szCs w:val="24"/>
        </w:rPr>
        <w:tab/>
        <w:t>Tocante à</w:t>
      </w:r>
      <w:r w:rsidR="00540E9A" w:rsidRPr="00C34475">
        <w:rPr>
          <w:rFonts w:ascii="Arial" w:hAnsi="Arial" w:cs="Arial"/>
          <w:sz w:val="24"/>
          <w:szCs w:val="24"/>
        </w:rPr>
        <w:t xml:space="preserve"> natureza e transitoriedade especificada na alínea </w:t>
      </w:r>
      <w:r w:rsidR="00540E9A" w:rsidRPr="00C34475">
        <w:rPr>
          <w:rFonts w:ascii="Arial" w:hAnsi="Arial" w:cs="Arial"/>
          <w:i/>
          <w:sz w:val="24"/>
          <w:szCs w:val="24"/>
        </w:rPr>
        <w:t>a,</w:t>
      </w:r>
      <w:r w:rsidRPr="00C34475">
        <w:rPr>
          <w:rFonts w:ascii="Arial" w:hAnsi="Arial" w:cs="Arial"/>
          <w:i/>
          <w:sz w:val="24"/>
          <w:szCs w:val="24"/>
        </w:rPr>
        <w:t xml:space="preserve"> </w:t>
      </w:r>
      <w:r w:rsidRPr="00C34475">
        <w:rPr>
          <w:rFonts w:ascii="Arial" w:hAnsi="Arial" w:cs="Arial"/>
          <w:sz w:val="24"/>
          <w:szCs w:val="24"/>
        </w:rPr>
        <w:t>do art. 442, §2° da CLT,</w:t>
      </w:r>
      <w:r w:rsidR="00540E9A" w:rsidRPr="00C34475">
        <w:rPr>
          <w:rFonts w:ascii="Arial" w:hAnsi="Arial" w:cs="Arial"/>
          <w:i/>
          <w:sz w:val="24"/>
          <w:szCs w:val="24"/>
        </w:rPr>
        <w:t xml:space="preserve"> </w:t>
      </w:r>
      <w:r w:rsidR="00540E9A" w:rsidRPr="00C34475">
        <w:rPr>
          <w:rFonts w:ascii="Arial" w:hAnsi="Arial" w:cs="Arial"/>
          <w:sz w:val="24"/>
          <w:szCs w:val="24"/>
        </w:rPr>
        <w:t>Luciano Martinez afirma que,</w:t>
      </w:r>
    </w:p>
    <w:p w:rsidR="00540E9A" w:rsidRPr="00C34475" w:rsidRDefault="00540E9A" w:rsidP="0083251E">
      <w:pPr>
        <w:spacing w:after="0" w:line="240" w:lineRule="auto"/>
        <w:ind w:left="2268"/>
        <w:jc w:val="both"/>
        <w:rPr>
          <w:rFonts w:ascii="Arial" w:hAnsi="Arial" w:cs="Arial"/>
          <w:sz w:val="20"/>
          <w:szCs w:val="20"/>
        </w:rPr>
      </w:pPr>
      <w:r w:rsidRPr="00C34475">
        <w:rPr>
          <w:rFonts w:ascii="Arial" w:hAnsi="Arial" w:cs="Arial"/>
          <w:sz w:val="20"/>
          <w:szCs w:val="20"/>
        </w:rPr>
        <w:t xml:space="preserve">A </w:t>
      </w:r>
      <w:r w:rsidRPr="00C34475">
        <w:rPr>
          <w:rFonts w:ascii="Arial" w:hAnsi="Arial" w:cs="Arial"/>
          <w:b/>
          <w:i/>
          <w:sz w:val="20"/>
          <w:szCs w:val="20"/>
        </w:rPr>
        <w:t xml:space="preserve">natureza </w:t>
      </w:r>
      <w:r w:rsidRPr="00C34475">
        <w:rPr>
          <w:rFonts w:ascii="Arial" w:hAnsi="Arial" w:cs="Arial"/>
          <w:sz w:val="20"/>
          <w:szCs w:val="20"/>
        </w:rPr>
        <w:t>justifica tal predeterminação quando se está diante de um serviço especializado, assim entendido aquele que não coincide com a atividade-fim da empresa contratante e que, por essa razão, não seria habitualmente exigido no cotidiano do empreendimento. (...)</w:t>
      </w:r>
    </w:p>
    <w:p w:rsidR="00540E9A" w:rsidRPr="00C34475" w:rsidRDefault="00540E9A" w:rsidP="0083251E">
      <w:pPr>
        <w:spacing w:after="0" w:line="240" w:lineRule="auto"/>
        <w:ind w:left="2268"/>
        <w:jc w:val="both"/>
        <w:rPr>
          <w:rFonts w:ascii="Arial" w:hAnsi="Arial" w:cs="Arial"/>
          <w:sz w:val="24"/>
          <w:szCs w:val="24"/>
        </w:rPr>
      </w:pPr>
      <w:r w:rsidRPr="00C34475">
        <w:rPr>
          <w:rFonts w:ascii="Arial" w:hAnsi="Arial" w:cs="Arial"/>
          <w:sz w:val="20"/>
          <w:szCs w:val="20"/>
        </w:rPr>
        <w:t xml:space="preserve">A </w:t>
      </w:r>
      <w:r w:rsidRPr="00C34475">
        <w:rPr>
          <w:rFonts w:ascii="Arial" w:hAnsi="Arial" w:cs="Arial"/>
          <w:b/>
          <w:i/>
          <w:sz w:val="20"/>
          <w:szCs w:val="20"/>
        </w:rPr>
        <w:t xml:space="preserve">transitoriedade </w:t>
      </w:r>
      <w:r w:rsidRPr="00C34475">
        <w:rPr>
          <w:rFonts w:ascii="Arial" w:hAnsi="Arial" w:cs="Arial"/>
          <w:sz w:val="20"/>
          <w:szCs w:val="20"/>
        </w:rPr>
        <w:t>justifica tal predeterminação quando se está diante de um serviço sazonal, assim entendido aquele não exigível no dia a dia do empreendimento, embora fundamental para a sua atividade-fim em específicos momentos. Em tais circunstâncias admite-se a possibilidade de contrata</w:t>
      </w:r>
      <w:r w:rsidR="00241139" w:rsidRPr="00C34475">
        <w:rPr>
          <w:rFonts w:ascii="Arial" w:hAnsi="Arial" w:cs="Arial"/>
          <w:sz w:val="20"/>
          <w:szCs w:val="20"/>
        </w:rPr>
        <w:t>ção por tempo determinado, seja por tempo prefixado, seja para a execução de serviços especificados. (...</w:t>
      </w:r>
      <w:proofErr w:type="gramStart"/>
      <w:r w:rsidR="00241139" w:rsidRPr="00C34475">
        <w:rPr>
          <w:rFonts w:ascii="Arial" w:hAnsi="Arial" w:cs="Arial"/>
          <w:sz w:val="20"/>
          <w:szCs w:val="20"/>
        </w:rPr>
        <w:t>)</w:t>
      </w:r>
      <w:r w:rsidR="00241139" w:rsidRPr="00C34475">
        <w:rPr>
          <w:rFonts w:ascii="Arial" w:hAnsi="Arial" w:cs="Arial"/>
          <w:color w:val="000000" w:themeColor="text1"/>
          <w:sz w:val="20"/>
          <w:szCs w:val="20"/>
        </w:rPr>
        <w:t>(</w:t>
      </w:r>
      <w:proofErr w:type="gramEnd"/>
      <w:r w:rsidR="00241139" w:rsidRPr="00C34475">
        <w:rPr>
          <w:rFonts w:ascii="Arial" w:hAnsi="Arial" w:cs="Arial"/>
          <w:color w:val="000000" w:themeColor="text1"/>
          <w:sz w:val="20"/>
          <w:szCs w:val="20"/>
        </w:rPr>
        <w:t>MARTINEZ, Luciano. Curso de Direito do Trabalho: relações individuais, sindicais e coletivas do trabalho. 6</w:t>
      </w:r>
      <w:r w:rsidR="00241139" w:rsidRPr="00C34475">
        <w:rPr>
          <w:rFonts w:ascii="Arial" w:hAnsi="Arial" w:cs="Arial"/>
          <w:color w:val="000000"/>
          <w:sz w:val="20"/>
          <w:szCs w:val="20"/>
          <w:shd w:val="clear" w:color="auto" w:fill="FFFFFF"/>
        </w:rPr>
        <w:t>ª ed. São Paulo: Saraiva. p. 245)</w:t>
      </w:r>
      <w:r w:rsidRPr="00C34475">
        <w:rPr>
          <w:rFonts w:ascii="Arial" w:hAnsi="Arial" w:cs="Arial"/>
          <w:sz w:val="24"/>
          <w:szCs w:val="24"/>
        </w:rPr>
        <w:t xml:space="preserve"> </w:t>
      </w:r>
    </w:p>
    <w:p w:rsidR="00FC07DB" w:rsidRPr="00C34475" w:rsidRDefault="00712832" w:rsidP="0047787A">
      <w:pPr>
        <w:spacing w:after="0" w:line="360" w:lineRule="auto"/>
        <w:jc w:val="both"/>
        <w:rPr>
          <w:rFonts w:ascii="Arial" w:hAnsi="Arial" w:cs="Arial"/>
          <w:color w:val="000000"/>
          <w:sz w:val="24"/>
          <w:szCs w:val="24"/>
          <w:shd w:val="clear" w:color="auto" w:fill="FFFFFF"/>
        </w:rPr>
      </w:pPr>
      <w:r w:rsidRPr="00C34475">
        <w:rPr>
          <w:rFonts w:ascii="Arial" w:hAnsi="Arial" w:cs="Arial"/>
          <w:sz w:val="24"/>
          <w:szCs w:val="24"/>
        </w:rPr>
        <w:tab/>
      </w:r>
      <w:r w:rsidR="00EB22FA" w:rsidRPr="00C34475">
        <w:rPr>
          <w:rFonts w:ascii="Arial" w:hAnsi="Arial" w:cs="Arial"/>
          <w:sz w:val="24"/>
          <w:szCs w:val="24"/>
        </w:rPr>
        <w:t xml:space="preserve"> A segunda são as atividades empresariais de caráter transitório</w:t>
      </w:r>
      <w:r w:rsidR="000C154B" w:rsidRPr="00C34475">
        <w:rPr>
          <w:rFonts w:ascii="Arial" w:hAnsi="Arial" w:cs="Arial"/>
          <w:sz w:val="24"/>
          <w:szCs w:val="24"/>
        </w:rPr>
        <w:t>. A doutrina costuma exemplificar com</w:t>
      </w:r>
      <w:r w:rsidR="006414C0" w:rsidRPr="00C34475">
        <w:rPr>
          <w:rFonts w:ascii="Arial" w:hAnsi="Arial" w:cs="Arial"/>
          <w:sz w:val="24"/>
          <w:szCs w:val="24"/>
        </w:rPr>
        <w:t xml:space="preserve"> a confecção de ovos de chocolate no período que antecede a Páscoa. Mesmo repetindo todos os anos, a contratação da </w:t>
      </w:r>
      <w:proofErr w:type="spellStart"/>
      <w:r w:rsidR="006414C0" w:rsidRPr="00C34475">
        <w:rPr>
          <w:rFonts w:ascii="Arial" w:hAnsi="Arial" w:cs="Arial"/>
          <w:sz w:val="24"/>
          <w:szCs w:val="24"/>
        </w:rPr>
        <w:t>mão-de-obra</w:t>
      </w:r>
      <w:proofErr w:type="spellEnd"/>
      <w:r w:rsidR="006414C0" w:rsidRPr="00C34475">
        <w:rPr>
          <w:rFonts w:ascii="Arial" w:hAnsi="Arial" w:cs="Arial"/>
          <w:sz w:val="24"/>
          <w:szCs w:val="24"/>
        </w:rPr>
        <w:t xml:space="preserve"> não obedece a</w:t>
      </w:r>
      <w:r w:rsidR="006414C0" w:rsidRPr="00C34475">
        <w:rPr>
          <w:rFonts w:ascii="Arial" w:hAnsi="Arial" w:cs="Arial"/>
          <w:color w:val="000000"/>
          <w:sz w:val="24"/>
          <w:szCs w:val="24"/>
          <w:shd w:val="clear" w:color="auto" w:fill="FFFFFF"/>
        </w:rPr>
        <w:t xml:space="preserve"> critério rígido, dependendo do consumo e da demanda do mercado.</w:t>
      </w:r>
    </w:p>
    <w:p w:rsidR="00FC07DB" w:rsidRPr="00C34475" w:rsidRDefault="00FC07DB" w:rsidP="0047787A">
      <w:pPr>
        <w:spacing w:after="0" w:line="360" w:lineRule="auto"/>
        <w:jc w:val="both"/>
        <w:rPr>
          <w:rFonts w:ascii="Arial" w:hAnsi="Arial" w:cs="Arial"/>
          <w:sz w:val="24"/>
          <w:szCs w:val="24"/>
        </w:rPr>
      </w:pPr>
      <w:r w:rsidRPr="00C34475">
        <w:rPr>
          <w:rFonts w:ascii="Arial" w:hAnsi="Arial" w:cs="Arial"/>
          <w:sz w:val="24"/>
          <w:szCs w:val="24"/>
        </w:rPr>
        <w:tab/>
        <w:t>Como conceitua Alice Monteiro de Barros:</w:t>
      </w:r>
    </w:p>
    <w:p w:rsidR="00FC07DB" w:rsidRPr="00C34475" w:rsidRDefault="00FC07DB" w:rsidP="0083251E">
      <w:pPr>
        <w:spacing w:after="0" w:line="240" w:lineRule="auto"/>
        <w:ind w:left="2268"/>
        <w:jc w:val="both"/>
        <w:rPr>
          <w:rFonts w:ascii="Arial" w:hAnsi="Arial" w:cs="Arial"/>
          <w:sz w:val="20"/>
          <w:szCs w:val="20"/>
        </w:rPr>
      </w:pPr>
      <w:r w:rsidRPr="00C34475">
        <w:rPr>
          <w:rFonts w:ascii="Arial" w:hAnsi="Arial" w:cs="Arial"/>
          <w:sz w:val="20"/>
          <w:szCs w:val="20"/>
        </w:rPr>
        <w:t xml:space="preserve">(...) O art. 2° da Lei n. 6.019, de 1974, conceitua trabalho temporário como aquele prestado por pessoa física a uma empresa, para atender a </w:t>
      </w:r>
      <w:r w:rsidRPr="00C34475">
        <w:rPr>
          <w:rFonts w:ascii="Arial" w:hAnsi="Arial" w:cs="Arial"/>
          <w:b/>
          <w:sz w:val="20"/>
          <w:szCs w:val="20"/>
        </w:rPr>
        <w:t xml:space="preserve">necessidade transitória de substituição de seu pessoal </w:t>
      </w:r>
      <w:r w:rsidRPr="00C34475">
        <w:rPr>
          <w:rFonts w:ascii="Arial" w:hAnsi="Arial" w:cs="Arial"/>
          <w:sz w:val="20"/>
          <w:szCs w:val="20"/>
        </w:rPr>
        <w:t xml:space="preserve">regular e permanente ou a </w:t>
      </w:r>
      <w:r w:rsidRPr="00C34475">
        <w:rPr>
          <w:rFonts w:ascii="Arial" w:hAnsi="Arial" w:cs="Arial"/>
          <w:b/>
          <w:sz w:val="20"/>
          <w:szCs w:val="20"/>
        </w:rPr>
        <w:t>acréscimo extraordinário de serviço</w:t>
      </w:r>
      <w:r w:rsidRPr="00C34475">
        <w:rPr>
          <w:rFonts w:ascii="Arial" w:hAnsi="Arial" w:cs="Arial"/>
          <w:sz w:val="20"/>
          <w:szCs w:val="20"/>
        </w:rPr>
        <w:t xml:space="preserve">. Um desses dois </w:t>
      </w:r>
      <w:r w:rsidRPr="00C34475">
        <w:rPr>
          <w:rFonts w:ascii="Arial" w:hAnsi="Arial" w:cs="Arial"/>
          <w:sz w:val="20"/>
          <w:szCs w:val="20"/>
        </w:rPr>
        <w:lastRenderedPageBreak/>
        <w:t xml:space="preserve">motivos grifados no texto tem de constar expressamente do contrato, que é obrigatório, e por escrito, entre a tomadora dos serviços (empresa ou cliente) e a empresa de trabalho temporário, também chamada de fornecedora (art.9°). </w:t>
      </w:r>
      <w:r w:rsidRPr="00C34475">
        <w:rPr>
          <w:rFonts w:ascii="Arial" w:hAnsi="Arial" w:cs="Arial"/>
          <w:color w:val="000000"/>
          <w:sz w:val="20"/>
          <w:szCs w:val="20"/>
          <w:shd w:val="clear" w:color="auto" w:fill="FFFFFF"/>
        </w:rPr>
        <w:t xml:space="preserve">(BARROS, Alice Monteiro </w:t>
      </w:r>
      <w:proofErr w:type="gramStart"/>
      <w:r w:rsidRPr="00C34475">
        <w:rPr>
          <w:rFonts w:ascii="Arial" w:hAnsi="Arial" w:cs="Arial"/>
          <w:color w:val="000000"/>
          <w:sz w:val="20"/>
          <w:szCs w:val="20"/>
          <w:shd w:val="clear" w:color="auto" w:fill="FFFFFF"/>
        </w:rPr>
        <w:t>de.</w:t>
      </w:r>
      <w:proofErr w:type="gramEnd"/>
      <w:r w:rsidRPr="00C34475">
        <w:rPr>
          <w:rFonts w:ascii="Arial" w:hAnsi="Arial" w:cs="Arial"/>
          <w:color w:val="000000"/>
          <w:sz w:val="20"/>
          <w:szCs w:val="20"/>
          <w:shd w:val="clear" w:color="auto" w:fill="FFFFFF"/>
        </w:rPr>
        <w:t xml:space="preserve"> Curso de Direito do Trabalho. 8ª ed. São Paulo: </w:t>
      </w:r>
      <w:proofErr w:type="spellStart"/>
      <w:r w:rsidRPr="00C34475">
        <w:rPr>
          <w:rFonts w:ascii="Arial" w:hAnsi="Arial" w:cs="Arial"/>
          <w:color w:val="000000"/>
          <w:sz w:val="20"/>
          <w:szCs w:val="20"/>
          <w:shd w:val="clear" w:color="auto" w:fill="FFFFFF"/>
        </w:rPr>
        <w:t>LTr</w:t>
      </w:r>
      <w:proofErr w:type="spellEnd"/>
      <w:r w:rsidRPr="00C34475">
        <w:rPr>
          <w:rFonts w:ascii="Arial" w:hAnsi="Arial" w:cs="Arial"/>
          <w:color w:val="000000"/>
          <w:sz w:val="20"/>
          <w:szCs w:val="20"/>
          <w:shd w:val="clear" w:color="auto" w:fill="FFFFFF"/>
        </w:rPr>
        <w:t>. p. 395)</w:t>
      </w:r>
      <w:r w:rsidRPr="00C34475">
        <w:rPr>
          <w:rFonts w:ascii="Arial" w:hAnsi="Arial" w:cs="Arial"/>
          <w:sz w:val="20"/>
          <w:szCs w:val="20"/>
        </w:rPr>
        <w:t>.</w:t>
      </w:r>
    </w:p>
    <w:p w:rsidR="006414C0" w:rsidRPr="00C34475" w:rsidRDefault="009E586D" w:rsidP="0047787A">
      <w:pPr>
        <w:spacing w:after="0" w:line="360" w:lineRule="auto"/>
        <w:jc w:val="both"/>
        <w:rPr>
          <w:rFonts w:ascii="Arial" w:hAnsi="Arial" w:cs="Arial"/>
          <w:sz w:val="24"/>
          <w:szCs w:val="24"/>
        </w:rPr>
      </w:pPr>
      <w:r w:rsidRPr="00C34475">
        <w:rPr>
          <w:rFonts w:ascii="Arial" w:hAnsi="Arial" w:cs="Arial"/>
          <w:sz w:val="24"/>
          <w:szCs w:val="24"/>
        </w:rPr>
        <w:tab/>
      </w:r>
      <w:r w:rsidR="006414C0" w:rsidRPr="00C34475">
        <w:rPr>
          <w:rFonts w:ascii="Arial" w:hAnsi="Arial" w:cs="Arial"/>
          <w:sz w:val="24"/>
          <w:szCs w:val="24"/>
        </w:rPr>
        <w:t>A transitoriedade</w:t>
      </w:r>
      <w:r w:rsidRPr="00C34475">
        <w:rPr>
          <w:rFonts w:ascii="Arial" w:hAnsi="Arial" w:cs="Arial"/>
          <w:sz w:val="24"/>
          <w:szCs w:val="24"/>
        </w:rPr>
        <w:t xml:space="preserve"> </w:t>
      </w:r>
      <w:r w:rsidR="000929BE">
        <w:rPr>
          <w:rFonts w:ascii="Arial" w:hAnsi="Arial" w:cs="Arial"/>
          <w:sz w:val="24"/>
          <w:szCs w:val="24"/>
        </w:rPr>
        <w:t xml:space="preserve">demonstrada no artigo </w:t>
      </w:r>
      <w:r w:rsidR="006414C0" w:rsidRPr="00C34475">
        <w:rPr>
          <w:rFonts w:ascii="Arial" w:hAnsi="Arial" w:cs="Arial"/>
          <w:sz w:val="24"/>
          <w:szCs w:val="24"/>
        </w:rPr>
        <w:t xml:space="preserve">não diz respeito à atividade do trabalhador, mas sim, </w:t>
      </w:r>
      <w:r w:rsidR="000929BE">
        <w:rPr>
          <w:rFonts w:ascii="Arial" w:hAnsi="Arial" w:cs="Arial"/>
          <w:sz w:val="24"/>
          <w:szCs w:val="24"/>
        </w:rPr>
        <w:t>sob a ótica</w:t>
      </w:r>
      <w:r w:rsidR="006414C0" w:rsidRPr="00C34475">
        <w:rPr>
          <w:rFonts w:ascii="Arial" w:hAnsi="Arial" w:cs="Arial"/>
          <w:sz w:val="24"/>
          <w:szCs w:val="24"/>
        </w:rPr>
        <w:t xml:space="preserve"> das próprias atividades da empresa.</w:t>
      </w:r>
      <w:r w:rsidR="000C154B" w:rsidRPr="00C34475">
        <w:rPr>
          <w:rFonts w:ascii="Arial" w:hAnsi="Arial" w:cs="Arial"/>
          <w:sz w:val="24"/>
          <w:szCs w:val="24"/>
        </w:rPr>
        <w:t xml:space="preserve"> </w:t>
      </w:r>
      <w:r w:rsidR="006414C0" w:rsidRPr="00C34475">
        <w:rPr>
          <w:rFonts w:ascii="Arial" w:hAnsi="Arial" w:cs="Arial"/>
          <w:sz w:val="24"/>
          <w:szCs w:val="24"/>
        </w:rPr>
        <w:t xml:space="preserve">Sendo assim, </w:t>
      </w:r>
      <w:r w:rsidRPr="00C34475">
        <w:rPr>
          <w:rFonts w:ascii="Arial" w:hAnsi="Arial" w:cs="Arial"/>
          <w:sz w:val="24"/>
          <w:szCs w:val="24"/>
        </w:rPr>
        <w:t>a atividade da empresa se caracteriza como passageira, justificando as pactuações em contrato a prazos preestabelecidos.</w:t>
      </w:r>
    </w:p>
    <w:p w:rsidR="000339FF" w:rsidRPr="00C34475" w:rsidRDefault="006414C0" w:rsidP="0047787A">
      <w:pPr>
        <w:spacing w:after="0" w:line="360" w:lineRule="auto"/>
        <w:jc w:val="both"/>
        <w:rPr>
          <w:rFonts w:ascii="Arial" w:eastAsia="Times New Roman" w:hAnsi="Arial" w:cs="Arial"/>
          <w:color w:val="000000"/>
          <w:sz w:val="24"/>
          <w:szCs w:val="24"/>
          <w:lang w:eastAsia="pt-BR"/>
        </w:rPr>
      </w:pPr>
      <w:r w:rsidRPr="00C34475">
        <w:rPr>
          <w:rFonts w:ascii="Arial" w:hAnsi="Arial" w:cs="Arial"/>
          <w:sz w:val="24"/>
          <w:szCs w:val="24"/>
        </w:rPr>
        <w:tab/>
        <w:t>E</w:t>
      </w:r>
      <w:r w:rsidR="00EB22FA" w:rsidRPr="00C34475">
        <w:rPr>
          <w:rFonts w:ascii="Arial" w:hAnsi="Arial" w:cs="Arial"/>
          <w:sz w:val="24"/>
          <w:szCs w:val="24"/>
        </w:rPr>
        <w:t xml:space="preserve"> </w:t>
      </w:r>
      <w:r w:rsidR="009C762B" w:rsidRPr="00C34475">
        <w:rPr>
          <w:rFonts w:ascii="Arial" w:hAnsi="Arial" w:cs="Arial"/>
          <w:sz w:val="24"/>
          <w:szCs w:val="24"/>
        </w:rPr>
        <w:t>a terceira hipótese</w:t>
      </w:r>
      <w:r w:rsidR="00EB22FA" w:rsidRPr="00C34475">
        <w:rPr>
          <w:rFonts w:ascii="Arial" w:hAnsi="Arial" w:cs="Arial"/>
          <w:sz w:val="24"/>
          <w:szCs w:val="24"/>
        </w:rPr>
        <w:t>, e ú</w:t>
      </w:r>
      <w:r w:rsidR="009C762B" w:rsidRPr="00C34475">
        <w:rPr>
          <w:rFonts w:ascii="Arial" w:hAnsi="Arial" w:cs="Arial"/>
          <w:sz w:val="24"/>
          <w:szCs w:val="24"/>
        </w:rPr>
        <w:t>ltima</w:t>
      </w:r>
      <w:r w:rsidR="00241139" w:rsidRPr="00C34475">
        <w:rPr>
          <w:rFonts w:ascii="Arial" w:hAnsi="Arial" w:cs="Arial"/>
          <w:sz w:val="24"/>
          <w:szCs w:val="24"/>
        </w:rPr>
        <w:t xml:space="preserve"> do artigo</w:t>
      </w:r>
      <w:r w:rsidR="00EB22FA" w:rsidRPr="00C34475">
        <w:rPr>
          <w:rFonts w:ascii="Arial" w:hAnsi="Arial" w:cs="Arial"/>
          <w:sz w:val="24"/>
          <w:szCs w:val="24"/>
        </w:rPr>
        <w:t>, é o contra</w:t>
      </w:r>
      <w:r w:rsidR="008F5827" w:rsidRPr="00C34475">
        <w:rPr>
          <w:rFonts w:ascii="Arial" w:hAnsi="Arial" w:cs="Arial"/>
          <w:sz w:val="24"/>
          <w:szCs w:val="24"/>
        </w:rPr>
        <w:t>to de experiência,</w:t>
      </w:r>
      <w:r w:rsidR="008F5827" w:rsidRPr="00C34475">
        <w:rPr>
          <w:rFonts w:ascii="Arial" w:eastAsia="Times New Roman" w:hAnsi="Arial" w:cs="Arial"/>
          <w:color w:val="000000"/>
          <w:sz w:val="24"/>
          <w:szCs w:val="24"/>
          <w:lang w:eastAsia="pt-BR"/>
        </w:rPr>
        <w:t xml:space="preserve"> modalidade do contrato por prazo determinado, cuja finalidade é a de verificar se o empregado tem aptidão para exercer a função para a qual foi contratado.</w:t>
      </w:r>
      <w:r w:rsidR="000339FF" w:rsidRPr="00C34475">
        <w:rPr>
          <w:rFonts w:ascii="Arial" w:eastAsia="Times New Roman" w:hAnsi="Arial" w:cs="Arial"/>
          <w:color w:val="000000"/>
          <w:sz w:val="24"/>
          <w:szCs w:val="24"/>
          <w:lang w:eastAsia="pt-BR"/>
        </w:rPr>
        <w:t xml:space="preserve"> As partes poderão obter aspectos </w:t>
      </w:r>
      <w:r w:rsidR="000929BE">
        <w:rPr>
          <w:rFonts w:ascii="Arial" w:eastAsia="Times New Roman" w:hAnsi="Arial" w:cs="Arial"/>
          <w:color w:val="000000"/>
          <w:sz w:val="24"/>
          <w:szCs w:val="24"/>
          <w:lang w:eastAsia="pt-BR"/>
        </w:rPr>
        <w:t xml:space="preserve">objetivos, </w:t>
      </w:r>
      <w:r w:rsidR="000339FF" w:rsidRPr="00C34475">
        <w:rPr>
          <w:rFonts w:ascii="Arial" w:eastAsia="Times New Roman" w:hAnsi="Arial" w:cs="Arial"/>
          <w:color w:val="000000"/>
          <w:sz w:val="24"/>
          <w:szCs w:val="24"/>
          <w:lang w:eastAsia="pt-BR"/>
        </w:rPr>
        <w:t>subjetivos e circunstanciais relevantes à continuidade ou extinção do vínculo empregatício.</w:t>
      </w:r>
    </w:p>
    <w:p w:rsidR="000339FF" w:rsidRPr="00C34475" w:rsidRDefault="00316757" w:rsidP="0047787A">
      <w:pPr>
        <w:spacing w:after="0" w:line="360" w:lineRule="auto"/>
        <w:jc w:val="both"/>
        <w:rPr>
          <w:rFonts w:ascii="Arial" w:hAnsi="Arial" w:cs="Arial"/>
          <w:sz w:val="24"/>
          <w:szCs w:val="24"/>
        </w:rPr>
      </w:pPr>
      <w:r w:rsidRPr="00C34475">
        <w:rPr>
          <w:rFonts w:ascii="Arial" w:eastAsia="Times New Roman" w:hAnsi="Arial" w:cs="Arial"/>
          <w:color w:val="000000"/>
          <w:sz w:val="24"/>
          <w:szCs w:val="24"/>
          <w:lang w:eastAsia="pt-BR"/>
        </w:rPr>
        <w:t xml:space="preserve"> </w:t>
      </w:r>
      <w:r w:rsidR="000339FF" w:rsidRPr="00C34475">
        <w:rPr>
          <w:rFonts w:ascii="Arial" w:eastAsia="Times New Roman" w:hAnsi="Arial" w:cs="Arial"/>
          <w:color w:val="000000"/>
          <w:sz w:val="24"/>
          <w:szCs w:val="24"/>
          <w:lang w:eastAsia="pt-BR"/>
        </w:rPr>
        <w:tab/>
      </w:r>
      <w:r w:rsidRPr="00C34475">
        <w:rPr>
          <w:rFonts w:ascii="Arial" w:eastAsia="Times New Roman" w:hAnsi="Arial" w:cs="Arial"/>
          <w:color w:val="000000"/>
          <w:sz w:val="24"/>
          <w:szCs w:val="24"/>
          <w:lang w:eastAsia="pt-BR"/>
        </w:rPr>
        <w:t xml:space="preserve">Com duração máxima de </w:t>
      </w:r>
      <w:r w:rsidR="00241139" w:rsidRPr="00C34475">
        <w:rPr>
          <w:rFonts w:ascii="Arial" w:eastAsia="Times New Roman" w:hAnsi="Arial" w:cs="Arial"/>
          <w:color w:val="000000"/>
          <w:sz w:val="24"/>
          <w:szCs w:val="24"/>
          <w:lang w:eastAsia="pt-BR"/>
        </w:rPr>
        <w:t>noventa</w:t>
      </w:r>
      <w:r w:rsidRPr="00C34475">
        <w:rPr>
          <w:rFonts w:ascii="Arial" w:eastAsia="Times New Roman" w:hAnsi="Arial" w:cs="Arial"/>
          <w:color w:val="000000"/>
          <w:sz w:val="24"/>
          <w:szCs w:val="24"/>
          <w:lang w:eastAsia="pt-BR"/>
        </w:rPr>
        <w:t xml:space="preserve"> dias, este</w:t>
      </w:r>
      <w:r w:rsidRPr="00C34475">
        <w:rPr>
          <w:rFonts w:ascii="Arial" w:hAnsi="Arial" w:cs="Arial"/>
          <w:sz w:val="24"/>
          <w:szCs w:val="24"/>
        </w:rPr>
        <w:t xml:space="preserve"> c</w:t>
      </w:r>
      <w:r w:rsidR="009E586D" w:rsidRPr="00C34475">
        <w:rPr>
          <w:rFonts w:ascii="Arial" w:hAnsi="Arial" w:cs="Arial"/>
          <w:sz w:val="24"/>
          <w:szCs w:val="24"/>
        </w:rPr>
        <w:t xml:space="preserve">ontrato </w:t>
      </w:r>
      <w:r w:rsidRPr="00C34475">
        <w:rPr>
          <w:rFonts w:ascii="Arial" w:hAnsi="Arial" w:cs="Arial"/>
          <w:sz w:val="24"/>
          <w:szCs w:val="24"/>
        </w:rPr>
        <w:t xml:space="preserve">é o </w:t>
      </w:r>
      <w:r w:rsidR="009E586D" w:rsidRPr="00C34475">
        <w:rPr>
          <w:rFonts w:ascii="Arial" w:hAnsi="Arial" w:cs="Arial"/>
          <w:sz w:val="24"/>
          <w:szCs w:val="24"/>
        </w:rPr>
        <w:t>mais recorrido</w:t>
      </w:r>
      <w:r w:rsidR="00BF6FAA" w:rsidRPr="00C34475">
        <w:rPr>
          <w:rFonts w:ascii="Arial" w:hAnsi="Arial" w:cs="Arial"/>
          <w:sz w:val="24"/>
          <w:szCs w:val="24"/>
        </w:rPr>
        <w:t xml:space="preserve"> no cotidi</w:t>
      </w:r>
      <w:r w:rsidR="000929BE">
        <w:rPr>
          <w:rFonts w:ascii="Arial" w:hAnsi="Arial" w:cs="Arial"/>
          <w:sz w:val="24"/>
          <w:szCs w:val="24"/>
        </w:rPr>
        <w:t>ano trabalhista, devido a</w:t>
      </w:r>
      <w:r w:rsidR="008F5827" w:rsidRPr="00C34475">
        <w:rPr>
          <w:rFonts w:ascii="Arial" w:hAnsi="Arial" w:cs="Arial"/>
          <w:sz w:val="24"/>
          <w:szCs w:val="24"/>
        </w:rPr>
        <w:t xml:space="preserve"> </w:t>
      </w:r>
      <w:r w:rsidR="00581602">
        <w:rPr>
          <w:rFonts w:ascii="Arial" w:hAnsi="Arial" w:cs="Arial"/>
          <w:sz w:val="24"/>
          <w:szCs w:val="24"/>
        </w:rPr>
        <w:t xml:space="preserve">uma </w:t>
      </w:r>
      <w:r w:rsidR="008F5827" w:rsidRPr="00C34475">
        <w:rPr>
          <w:rFonts w:ascii="Arial" w:hAnsi="Arial" w:cs="Arial"/>
          <w:sz w:val="24"/>
          <w:szCs w:val="24"/>
        </w:rPr>
        <w:t>lacuna deixa</w:t>
      </w:r>
      <w:r w:rsidR="00381F03" w:rsidRPr="00C34475">
        <w:rPr>
          <w:rFonts w:ascii="Arial" w:hAnsi="Arial" w:cs="Arial"/>
          <w:sz w:val="24"/>
          <w:szCs w:val="24"/>
        </w:rPr>
        <w:t>da pela</w:t>
      </w:r>
      <w:r w:rsidR="000929BE">
        <w:rPr>
          <w:rFonts w:ascii="Arial" w:hAnsi="Arial" w:cs="Arial"/>
          <w:sz w:val="24"/>
          <w:szCs w:val="24"/>
        </w:rPr>
        <w:t>s</w:t>
      </w:r>
      <w:r w:rsidR="00381F03" w:rsidRPr="00C34475">
        <w:rPr>
          <w:rFonts w:ascii="Arial" w:hAnsi="Arial" w:cs="Arial"/>
          <w:sz w:val="24"/>
          <w:szCs w:val="24"/>
        </w:rPr>
        <w:t xml:space="preserve"> C</w:t>
      </w:r>
      <w:r w:rsidR="00581602">
        <w:rPr>
          <w:rFonts w:ascii="Arial" w:hAnsi="Arial" w:cs="Arial"/>
          <w:sz w:val="24"/>
          <w:szCs w:val="24"/>
        </w:rPr>
        <w:t xml:space="preserve">onsolidações das </w:t>
      </w:r>
      <w:r w:rsidR="00381F03" w:rsidRPr="00C34475">
        <w:rPr>
          <w:rFonts w:ascii="Arial" w:hAnsi="Arial" w:cs="Arial"/>
          <w:sz w:val="24"/>
          <w:szCs w:val="24"/>
        </w:rPr>
        <w:t>L</w:t>
      </w:r>
      <w:r w:rsidR="00581602">
        <w:rPr>
          <w:rFonts w:ascii="Arial" w:hAnsi="Arial" w:cs="Arial"/>
          <w:sz w:val="24"/>
          <w:szCs w:val="24"/>
        </w:rPr>
        <w:t xml:space="preserve">eis </w:t>
      </w:r>
      <w:r w:rsidR="00381F03" w:rsidRPr="00C34475">
        <w:rPr>
          <w:rFonts w:ascii="Arial" w:hAnsi="Arial" w:cs="Arial"/>
          <w:sz w:val="24"/>
          <w:szCs w:val="24"/>
        </w:rPr>
        <w:t>T</w:t>
      </w:r>
      <w:r w:rsidR="00581602">
        <w:rPr>
          <w:rFonts w:ascii="Arial" w:hAnsi="Arial" w:cs="Arial"/>
          <w:sz w:val="24"/>
          <w:szCs w:val="24"/>
        </w:rPr>
        <w:t>rabalhistas</w:t>
      </w:r>
      <w:r w:rsidR="00381F03" w:rsidRPr="00C34475">
        <w:rPr>
          <w:rFonts w:ascii="Arial" w:hAnsi="Arial" w:cs="Arial"/>
          <w:sz w:val="24"/>
          <w:szCs w:val="24"/>
        </w:rPr>
        <w:t xml:space="preserve"> que</w:t>
      </w:r>
      <w:r w:rsidR="008F5827" w:rsidRPr="00C34475">
        <w:rPr>
          <w:rFonts w:ascii="Arial" w:hAnsi="Arial" w:cs="Arial"/>
          <w:sz w:val="24"/>
          <w:szCs w:val="24"/>
        </w:rPr>
        <w:t xml:space="preserve"> não especifica</w:t>
      </w:r>
      <w:r w:rsidR="000929BE">
        <w:rPr>
          <w:rFonts w:ascii="Arial" w:hAnsi="Arial" w:cs="Arial"/>
          <w:sz w:val="24"/>
          <w:szCs w:val="24"/>
        </w:rPr>
        <w:t>m</w:t>
      </w:r>
      <w:r w:rsidR="00381F03" w:rsidRPr="00C34475">
        <w:rPr>
          <w:rFonts w:ascii="Arial" w:hAnsi="Arial" w:cs="Arial"/>
          <w:sz w:val="24"/>
          <w:szCs w:val="24"/>
        </w:rPr>
        <w:t>, aparentemente,</w:t>
      </w:r>
      <w:r w:rsidR="008F5827" w:rsidRPr="00C34475">
        <w:rPr>
          <w:rFonts w:ascii="Arial" w:hAnsi="Arial" w:cs="Arial"/>
          <w:sz w:val="24"/>
          <w:szCs w:val="24"/>
        </w:rPr>
        <w:t xml:space="preserve"> qualquer hipótese delimitada para a incidência desse tipo de contrato no plano concreto das relações trabalhistas.</w:t>
      </w:r>
      <w:r w:rsidR="000339FF" w:rsidRPr="00C34475">
        <w:rPr>
          <w:rFonts w:ascii="Arial" w:hAnsi="Arial" w:cs="Arial"/>
          <w:sz w:val="24"/>
          <w:szCs w:val="24"/>
        </w:rPr>
        <w:tab/>
        <w:t xml:space="preserve">A lei não estabelece os tipos de aspectos que podem ser aferidos na experimentação efetuada, como a prestação de serviços (local, horário, ambiente de trabalho, etc.), a dimensão objetiva do contrato (prestação salarial, por exemplo.) e a dimensão subjetiva concernente às partes.  </w:t>
      </w:r>
    </w:p>
    <w:p w:rsidR="00F55A19" w:rsidRPr="00C34475" w:rsidRDefault="00F55A19" w:rsidP="0047787A">
      <w:pPr>
        <w:spacing w:after="0" w:line="360" w:lineRule="auto"/>
        <w:jc w:val="both"/>
        <w:rPr>
          <w:rFonts w:ascii="Arial" w:hAnsi="Arial" w:cs="Arial"/>
          <w:sz w:val="24"/>
          <w:szCs w:val="24"/>
        </w:rPr>
      </w:pPr>
      <w:r w:rsidRPr="00C34475">
        <w:rPr>
          <w:rFonts w:ascii="Arial" w:hAnsi="Arial" w:cs="Arial"/>
          <w:sz w:val="24"/>
          <w:szCs w:val="24"/>
        </w:rPr>
        <w:tab/>
        <w:t xml:space="preserve">Ressalta-se que o contrato de experiência é um negócio jurídico onde o empregado e o empregador, no âmbito privado, aferem reciprocamente suas condutas, visando a uma futura, porém incerta, efetivação em contrato por prazo determinado. </w:t>
      </w:r>
      <w:r w:rsidR="00787ED8" w:rsidRPr="00C34475">
        <w:rPr>
          <w:rFonts w:ascii="Arial" w:hAnsi="Arial" w:cs="Arial"/>
          <w:sz w:val="24"/>
          <w:szCs w:val="24"/>
        </w:rPr>
        <w:t xml:space="preserve">Portanto, </w:t>
      </w:r>
      <w:proofErr w:type="gramStart"/>
      <w:r w:rsidR="00787ED8" w:rsidRPr="00C34475">
        <w:rPr>
          <w:rFonts w:ascii="Arial" w:hAnsi="Arial" w:cs="Arial"/>
          <w:sz w:val="24"/>
          <w:szCs w:val="24"/>
        </w:rPr>
        <w:t>observa-se</w:t>
      </w:r>
      <w:proofErr w:type="gramEnd"/>
      <w:r w:rsidR="00787ED8" w:rsidRPr="00C34475">
        <w:rPr>
          <w:rFonts w:ascii="Arial" w:hAnsi="Arial" w:cs="Arial"/>
          <w:sz w:val="24"/>
          <w:szCs w:val="24"/>
        </w:rPr>
        <w:t xml:space="preserve"> que o contrato de experiência é bilateral, necessitando da vontade de ambas as partes, para se concretizar e se tornar um contrato por prazo indeterminado. </w:t>
      </w:r>
    </w:p>
    <w:p w:rsidR="009C762B" w:rsidRPr="00C34475" w:rsidRDefault="00381F03" w:rsidP="0047787A">
      <w:pPr>
        <w:spacing w:after="0" w:line="360" w:lineRule="auto"/>
        <w:jc w:val="both"/>
        <w:rPr>
          <w:rFonts w:ascii="Arial" w:hAnsi="Arial" w:cs="Arial"/>
          <w:sz w:val="24"/>
          <w:szCs w:val="24"/>
        </w:rPr>
      </w:pPr>
      <w:r w:rsidRPr="00C34475">
        <w:rPr>
          <w:rFonts w:ascii="Arial" w:hAnsi="Arial" w:cs="Arial"/>
          <w:sz w:val="24"/>
          <w:szCs w:val="24"/>
        </w:rPr>
        <w:t xml:space="preserve"> </w:t>
      </w:r>
      <w:r w:rsidR="009C762B" w:rsidRPr="00C34475">
        <w:rPr>
          <w:rFonts w:ascii="Arial" w:hAnsi="Arial" w:cs="Arial"/>
          <w:sz w:val="24"/>
          <w:szCs w:val="24"/>
        </w:rPr>
        <w:tab/>
        <w:t>Além desses três meios, existe uma quarta hipótese normativa de pactuação, que são os contratos de duração prefixada</w:t>
      </w:r>
      <w:r w:rsidR="00866566" w:rsidRPr="00C34475">
        <w:rPr>
          <w:rFonts w:ascii="Arial" w:hAnsi="Arial" w:cs="Arial"/>
          <w:sz w:val="24"/>
          <w:szCs w:val="24"/>
        </w:rPr>
        <w:t>,</w:t>
      </w:r>
      <w:r w:rsidR="009C762B" w:rsidRPr="00C34475">
        <w:rPr>
          <w:rFonts w:ascii="Arial" w:hAnsi="Arial" w:cs="Arial"/>
          <w:sz w:val="24"/>
          <w:szCs w:val="24"/>
        </w:rPr>
        <w:t xml:space="preserve"> tipificados em legislações extravagantes à CLT, como </w:t>
      </w:r>
      <w:r w:rsidR="00581602">
        <w:rPr>
          <w:rFonts w:ascii="Arial" w:hAnsi="Arial" w:cs="Arial"/>
          <w:sz w:val="24"/>
          <w:szCs w:val="24"/>
        </w:rPr>
        <w:t xml:space="preserve">pode ser </w:t>
      </w:r>
      <w:proofErr w:type="gramStart"/>
      <w:r w:rsidR="00581602">
        <w:rPr>
          <w:rFonts w:ascii="Arial" w:hAnsi="Arial" w:cs="Arial"/>
          <w:sz w:val="24"/>
          <w:szCs w:val="24"/>
        </w:rPr>
        <w:t>exemplificado</w:t>
      </w:r>
      <w:proofErr w:type="gramEnd"/>
      <w:r w:rsidR="009C762B" w:rsidRPr="00C34475">
        <w:rPr>
          <w:rFonts w:ascii="Arial" w:hAnsi="Arial" w:cs="Arial"/>
          <w:sz w:val="24"/>
          <w:szCs w:val="24"/>
        </w:rPr>
        <w:t>, os contratos de</w:t>
      </w:r>
      <w:r w:rsidR="000C154B" w:rsidRPr="00C34475">
        <w:rPr>
          <w:rFonts w:ascii="Arial" w:hAnsi="Arial" w:cs="Arial"/>
          <w:sz w:val="24"/>
          <w:szCs w:val="24"/>
        </w:rPr>
        <w:t xml:space="preserve"> atleta profissional de futebol e </w:t>
      </w:r>
      <w:r w:rsidR="00581602">
        <w:rPr>
          <w:rFonts w:ascii="Arial" w:hAnsi="Arial" w:cs="Arial"/>
          <w:sz w:val="24"/>
          <w:szCs w:val="24"/>
        </w:rPr>
        <w:t xml:space="preserve">os </w:t>
      </w:r>
      <w:r w:rsidR="000C154B" w:rsidRPr="00C34475">
        <w:rPr>
          <w:rFonts w:ascii="Arial" w:hAnsi="Arial" w:cs="Arial"/>
          <w:sz w:val="24"/>
          <w:szCs w:val="24"/>
        </w:rPr>
        <w:t>artistas.</w:t>
      </w:r>
    </w:p>
    <w:p w:rsidR="001D376D" w:rsidRPr="00C34475" w:rsidRDefault="009C762B" w:rsidP="0047787A">
      <w:pPr>
        <w:spacing w:after="0" w:line="360" w:lineRule="auto"/>
        <w:jc w:val="both"/>
        <w:rPr>
          <w:rFonts w:ascii="Arial" w:hAnsi="Arial" w:cs="Arial"/>
          <w:sz w:val="24"/>
          <w:szCs w:val="24"/>
        </w:rPr>
      </w:pPr>
      <w:r w:rsidRPr="00C34475">
        <w:rPr>
          <w:rFonts w:ascii="Arial" w:hAnsi="Arial" w:cs="Arial"/>
          <w:sz w:val="24"/>
          <w:szCs w:val="24"/>
        </w:rPr>
        <w:tab/>
        <w:t xml:space="preserve">Ainda, a partir da Lei n. 9.601/98, surge uma quinta hipótese de pactuação por prazo determinado, que abrange qualquer profissão, ou categoria profissional, não submetida às restrições do art. 443 da CLT, </w:t>
      </w:r>
      <w:r w:rsidR="00581602">
        <w:rPr>
          <w:rFonts w:ascii="Arial" w:hAnsi="Arial" w:cs="Arial"/>
          <w:sz w:val="24"/>
          <w:szCs w:val="24"/>
        </w:rPr>
        <w:t xml:space="preserve">que </w:t>
      </w:r>
      <w:r w:rsidRPr="00C34475">
        <w:rPr>
          <w:rFonts w:ascii="Arial" w:hAnsi="Arial" w:cs="Arial"/>
          <w:sz w:val="24"/>
          <w:szCs w:val="24"/>
        </w:rPr>
        <w:t xml:space="preserve">são os trabalhos fixados por </w:t>
      </w:r>
      <w:r w:rsidRPr="00C34475">
        <w:rPr>
          <w:rFonts w:ascii="Arial" w:hAnsi="Arial" w:cs="Arial"/>
          <w:sz w:val="24"/>
          <w:szCs w:val="24"/>
        </w:rPr>
        <w:lastRenderedPageBreak/>
        <w:t>contrato provisório. Cujo</w:t>
      </w:r>
      <w:r w:rsidR="00712832" w:rsidRPr="00C34475">
        <w:rPr>
          <w:rFonts w:ascii="Arial" w:hAnsi="Arial" w:cs="Arial"/>
          <w:sz w:val="24"/>
          <w:szCs w:val="24"/>
        </w:rPr>
        <w:t>s</w:t>
      </w:r>
      <w:r w:rsidRPr="00C34475">
        <w:rPr>
          <w:rFonts w:ascii="Arial" w:hAnsi="Arial" w:cs="Arial"/>
          <w:sz w:val="24"/>
          <w:szCs w:val="24"/>
        </w:rPr>
        <w:t xml:space="preserve"> direitos trabalhistas são ainda mais restritos do que os cara</w:t>
      </w:r>
      <w:r w:rsidR="00712832" w:rsidRPr="00C34475">
        <w:rPr>
          <w:rFonts w:ascii="Arial" w:hAnsi="Arial" w:cs="Arial"/>
          <w:sz w:val="24"/>
          <w:szCs w:val="24"/>
        </w:rPr>
        <w:t>cterísticos do contrato de trabalho a termo.</w:t>
      </w:r>
    </w:p>
    <w:p w:rsidR="00554E2F" w:rsidRPr="00C34475" w:rsidRDefault="00554E2F" w:rsidP="0047787A">
      <w:pPr>
        <w:spacing w:after="0" w:line="360" w:lineRule="auto"/>
        <w:jc w:val="both"/>
        <w:rPr>
          <w:rFonts w:ascii="Arial" w:hAnsi="Arial" w:cs="Arial"/>
          <w:sz w:val="24"/>
          <w:szCs w:val="24"/>
        </w:rPr>
      </w:pPr>
      <w:r w:rsidRPr="00C34475">
        <w:rPr>
          <w:rFonts w:ascii="Arial" w:hAnsi="Arial" w:cs="Arial"/>
          <w:sz w:val="24"/>
          <w:szCs w:val="24"/>
        </w:rPr>
        <w:tab/>
        <w:t>O contrato a termo pode ser classificado como certo e incerto. O termo</w:t>
      </w:r>
      <w:r w:rsidR="00581602">
        <w:rPr>
          <w:rFonts w:ascii="Arial" w:hAnsi="Arial" w:cs="Arial"/>
          <w:sz w:val="24"/>
          <w:szCs w:val="24"/>
        </w:rPr>
        <w:t xml:space="preserve"> certo é aquele onde já se sabe</w:t>
      </w:r>
      <w:r w:rsidRPr="00C34475">
        <w:rPr>
          <w:rFonts w:ascii="Arial" w:hAnsi="Arial" w:cs="Arial"/>
          <w:sz w:val="24"/>
          <w:szCs w:val="24"/>
        </w:rPr>
        <w:t xml:space="preserve"> sua precisa verificação cronológica, </w:t>
      </w:r>
      <w:r w:rsidR="00581602">
        <w:rPr>
          <w:rFonts w:ascii="Arial" w:hAnsi="Arial" w:cs="Arial"/>
          <w:sz w:val="24"/>
          <w:szCs w:val="24"/>
        </w:rPr>
        <w:t xml:space="preserve">antecipadamente, </w:t>
      </w:r>
      <w:r w:rsidRPr="00C34475">
        <w:rPr>
          <w:rFonts w:ascii="Arial" w:hAnsi="Arial" w:cs="Arial"/>
          <w:sz w:val="24"/>
          <w:szCs w:val="24"/>
        </w:rPr>
        <w:t>isto é, s</w:t>
      </w:r>
      <w:r w:rsidR="00581602">
        <w:rPr>
          <w:rFonts w:ascii="Arial" w:hAnsi="Arial" w:cs="Arial"/>
          <w:sz w:val="24"/>
          <w:szCs w:val="24"/>
        </w:rPr>
        <w:t>abe s</w:t>
      </w:r>
      <w:r w:rsidRPr="00C34475">
        <w:rPr>
          <w:rFonts w:ascii="Arial" w:hAnsi="Arial" w:cs="Arial"/>
          <w:sz w:val="24"/>
          <w:szCs w:val="24"/>
        </w:rPr>
        <w:t>ua data certa. O contrato a termo incerto, embora seja segura sua ocorrência em lapso futuro previsível não se sabe, antecipadamente, sua precisa verificação cronológica, como por exemplo, um trabalho de durabilidade até o final da sua temporada de verão.</w:t>
      </w:r>
    </w:p>
    <w:p w:rsidR="00A272E9" w:rsidRPr="00C34475" w:rsidRDefault="00A272E9" w:rsidP="0047787A">
      <w:pPr>
        <w:spacing w:after="0" w:line="360" w:lineRule="auto"/>
        <w:jc w:val="both"/>
        <w:rPr>
          <w:rFonts w:ascii="Arial" w:hAnsi="Arial" w:cs="Arial"/>
          <w:sz w:val="24"/>
          <w:szCs w:val="24"/>
        </w:rPr>
      </w:pPr>
      <w:r w:rsidRPr="00C34475">
        <w:rPr>
          <w:rFonts w:ascii="Arial" w:hAnsi="Arial" w:cs="Arial"/>
          <w:sz w:val="24"/>
          <w:szCs w:val="24"/>
        </w:rPr>
        <w:tab/>
        <w:t>Como preceitua Delgado:</w:t>
      </w:r>
    </w:p>
    <w:p w:rsidR="00A272E9" w:rsidRPr="00C34475" w:rsidRDefault="00A272E9" w:rsidP="0083251E">
      <w:pPr>
        <w:spacing w:after="0" w:line="240" w:lineRule="auto"/>
        <w:ind w:left="2268"/>
        <w:jc w:val="both"/>
        <w:rPr>
          <w:rFonts w:ascii="Arial" w:hAnsi="Arial" w:cs="Arial"/>
          <w:sz w:val="24"/>
          <w:szCs w:val="24"/>
        </w:rPr>
      </w:pPr>
      <w:r w:rsidRPr="00C34475">
        <w:rPr>
          <w:rFonts w:ascii="Arial" w:hAnsi="Arial" w:cs="Arial"/>
          <w:sz w:val="20"/>
          <w:szCs w:val="20"/>
        </w:rPr>
        <w:t>A doutrina classifica o tempo em certo e incerto. Não há contradição nessa tipologia, O termo sempre será certo – quanto á sua ocorrência (distingui-se, assim, da condição, que é incerta quanto à sua própria ocorrência: art. 114, CCB/1916; art. 121, CCB/2002). Mas pode haver imprecisão quanto à efetiva data de verificação do termo; assim, a diferenciação quanto à precisão temporal do termo é que justifica a tipologia ora examinada.</w:t>
      </w:r>
      <w:r w:rsidRPr="00C34475">
        <w:rPr>
          <w:rFonts w:ascii="Arial" w:hAnsi="Arial" w:cs="Arial"/>
          <w:sz w:val="24"/>
          <w:szCs w:val="24"/>
        </w:rPr>
        <w:t xml:space="preserve"> </w:t>
      </w:r>
      <w:r w:rsidRPr="00C34475">
        <w:rPr>
          <w:rFonts w:ascii="Arial" w:hAnsi="Arial" w:cs="Arial"/>
          <w:sz w:val="20"/>
          <w:szCs w:val="20"/>
        </w:rPr>
        <w:t xml:space="preserve">(DELGADO, Mauricio </w:t>
      </w:r>
      <w:proofErr w:type="spellStart"/>
      <w:r w:rsidRPr="00C34475">
        <w:rPr>
          <w:rFonts w:ascii="Arial" w:hAnsi="Arial" w:cs="Arial"/>
          <w:sz w:val="20"/>
          <w:szCs w:val="20"/>
        </w:rPr>
        <w:t>Godinho</w:t>
      </w:r>
      <w:proofErr w:type="spellEnd"/>
      <w:r w:rsidRPr="00C34475">
        <w:rPr>
          <w:rFonts w:ascii="Arial" w:hAnsi="Arial" w:cs="Arial"/>
          <w:sz w:val="20"/>
          <w:szCs w:val="20"/>
        </w:rPr>
        <w:t>.</w:t>
      </w:r>
      <w:r w:rsidRPr="00C34475">
        <w:rPr>
          <w:rFonts w:ascii="Arial" w:hAnsi="Arial" w:cs="Arial"/>
          <w:color w:val="000000"/>
          <w:sz w:val="20"/>
          <w:szCs w:val="20"/>
          <w:shd w:val="clear" w:color="auto" w:fill="FFFFFF"/>
        </w:rPr>
        <w:t xml:space="preserve"> Curso de Direito do Trabalho. 9ª ed. São Paulo: </w:t>
      </w:r>
      <w:proofErr w:type="spellStart"/>
      <w:proofErr w:type="gramStart"/>
      <w:r w:rsidRPr="00C34475">
        <w:rPr>
          <w:rFonts w:ascii="Arial" w:hAnsi="Arial" w:cs="Arial"/>
          <w:color w:val="000000"/>
          <w:sz w:val="20"/>
          <w:szCs w:val="20"/>
          <w:shd w:val="clear" w:color="auto" w:fill="FFFFFF"/>
        </w:rPr>
        <w:t>LTr</w:t>
      </w:r>
      <w:proofErr w:type="spellEnd"/>
      <w:proofErr w:type="gramEnd"/>
      <w:r w:rsidRPr="00C34475">
        <w:rPr>
          <w:rFonts w:ascii="Arial" w:hAnsi="Arial" w:cs="Arial"/>
          <w:color w:val="000000"/>
          <w:sz w:val="20"/>
          <w:szCs w:val="20"/>
          <w:shd w:val="clear" w:color="auto" w:fill="FFFFFF"/>
        </w:rPr>
        <w:t>. p.503)</w:t>
      </w:r>
    </w:p>
    <w:p w:rsidR="00FE25FA" w:rsidRPr="00C34475" w:rsidRDefault="00A272E9" w:rsidP="0047787A">
      <w:pPr>
        <w:spacing w:after="0" w:line="360" w:lineRule="auto"/>
        <w:jc w:val="both"/>
        <w:rPr>
          <w:rFonts w:ascii="Arial" w:hAnsi="Arial" w:cs="Arial"/>
          <w:sz w:val="24"/>
          <w:szCs w:val="24"/>
        </w:rPr>
      </w:pPr>
      <w:r w:rsidRPr="00C34475">
        <w:rPr>
          <w:rFonts w:ascii="Arial" w:hAnsi="Arial" w:cs="Arial"/>
          <w:sz w:val="24"/>
          <w:szCs w:val="24"/>
        </w:rPr>
        <w:tab/>
      </w:r>
      <w:r w:rsidR="00316757" w:rsidRPr="00C34475">
        <w:rPr>
          <w:rFonts w:ascii="Arial" w:hAnsi="Arial" w:cs="Arial"/>
          <w:sz w:val="24"/>
          <w:szCs w:val="24"/>
        </w:rPr>
        <w:t xml:space="preserve">A lei estipula prazos máximos de duração aos contratos de trabalho a prazo determinado. Segundo as regras da CLT, em seu art. 445, </w:t>
      </w:r>
      <w:r w:rsidR="00316757" w:rsidRPr="00C34475">
        <w:rPr>
          <w:rFonts w:ascii="Arial" w:hAnsi="Arial" w:cs="Arial"/>
          <w:i/>
          <w:sz w:val="24"/>
          <w:szCs w:val="24"/>
        </w:rPr>
        <w:t>caput</w:t>
      </w:r>
      <w:r w:rsidR="00316757" w:rsidRPr="00C34475">
        <w:rPr>
          <w:rFonts w:ascii="Arial" w:hAnsi="Arial" w:cs="Arial"/>
          <w:sz w:val="24"/>
          <w:szCs w:val="24"/>
        </w:rPr>
        <w:t>, estes contratos não podem exceder a dois anos. Tratando-se de contrato por experiência, não podem extrapolar 90 dias</w:t>
      </w:r>
      <w:r w:rsidR="0072734B" w:rsidRPr="00C34475">
        <w:rPr>
          <w:rFonts w:ascii="Arial" w:hAnsi="Arial" w:cs="Arial"/>
          <w:sz w:val="24"/>
          <w:szCs w:val="24"/>
        </w:rPr>
        <w:t>, como aduz o parágrafo</w:t>
      </w:r>
      <w:r w:rsidR="00FE25FA" w:rsidRPr="00C34475">
        <w:rPr>
          <w:rFonts w:ascii="Arial" w:hAnsi="Arial" w:cs="Arial"/>
          <w:sz w:val="24"/>
          <w:szCs w:val="24"/>
        </w:rPr>
        <w:t xml:space="preserve"> único do art. 445, CLT. Há ressalva apenas nas leis especiais que se referem a contrato a termo específico, podendo ser fixado prazos distintos.</w:t>
      </w:r>
    </w:p>
    <w:p w:rsidR="00E7745C" w:rsidRPr="00C34475" w:rsidRDefault="00FE25FA" w:rsidP="0047787A">
      <w:pPr>
        <w:spacing w:after="0" w:line="360" w:lineRule="auto"/>
        <w:jc w:val="both"/>
        <w:rPr>
          <w:rFonts w:ascii="Arial" w:hAnsi="Arial" w:cs="Arial"/>
          <w:sz w:val="24"/>
          <w:szCs w:val="24"/>
        </w:rPr>
      </w:pPr>
      <w:r w:rsidRPr="00C34475">
        <w:rPr>
          <w:rFonts w:ascii="Arial" w:hAnsi="Arial" w:cs="Arial"/>
          <w:sz w:val="24"/>
          <w:szCs w:val="24"/>
        </w:rPr>
        <w:tab/>
      </w:r>
      <w:r w:rsidR="006B7AAB" w:rsidRPr="00C34475">
        <w:rPr>
          <w:rFonts w:ascii="Arial" w:hAnsi="Arial" w:cs="Arial"/>
          <w:sz w:val="24"/>
          <w:szCs w:val="24"/>
        </w:rPr>
        <w:t xml:space="preserve">O contrato a termo quanto a sua </w:t>
      </w:r>
      <w:r w:rsidR="00E7745C" w:rsidRPr="00C34475">
        <w:rPr>
          <w:rFonts w:ascii="Arial" w:hAnsi="Arial" w:cs="Arial"/>
          <w:sz w:val="24"/>
          <w:szCs w:val="24"/>
        </w:rPr>
        <w:t>prorrogação e sua sucessividade tem possibilidades bem restritas. Caso ocorra a violação dessas alternativas, o contrato de emprego por prazo determinado é descaracterizado e torna-se um contrato a prazo indeterminado, para todos seus efeitos legais.</w:t>
      </w:r>
      <w:r w:rsidR="00316757" w:rsidRPr="00C34475">
        <w:rPr>
          <w:rFonts w:ascii="Arial" w:hAnsi="Arial" w:cs="Arial"/>
          <w:sz w:val="24"/>
          <w:szCs w:val="24"/>
        </w:rPr>
        <w:t xml:space="preserve"> </w:t>
      </w:r>
    </w:p>
    <w:p w:rsidR="00E7745C" w:rsidRPr="00C34475" w:rsidRDefault="00E7745C" w:rsidP="0047787A">
      <w:pPr>
        <w:spacing w:after="0" w:line="360" w:lineRule="auto"/>
        <w:jc w:val="both"/>
        <w:rPr>
          <w:rFonts w:ascii="Arial" w:hAnsi="Arial" w:cs="Arial"/>
          <w:sz w:val="24"/>
          <w:szCs w:val="24"/>
        </w:rPr>
      </w:pPr>
      <w:r w:rsidRPr="00C34475">
        <w:rPr>
          <w:rFonts w:ascii="Arial" w:hAnsi="Arial" w:cs="Arial"/>
          <w:sz w:val="24"/>
          <w:szCs w:val="24"/>
        </w:rPr>
        <w:tab/>
        <w:t>Como explana o art. 451, CLT, a prorrogação dar-se-á pela forma expressa ou tácita e</w:t>
      </w:r>
      <w:r w:rsidR="00581602">
        <w:rPr>
          <w:rFonts w:ascii="Arial" w:hAnsi="Arial" w:cs="Arial"/>
          <w:sz w:val="24"/>
          <w:szCs w:val="24"/>
        </w:rPr>
        <w:t xml:space="preserve"> apenas </w:t>
      </w:r>
      <w:r w:rsidRPr="00C34475">
        <w:rPr>
          <w:rFonts w:ascii="Arial" w:hAnsi="Arial" w:cs="Arial"/>
          <w:sz w:val="24"/>
          <w:szCs w:val="24"/>
        </w:rPr>
        <w:t xml:space="preserve">uma única vez, ocorrendo uma segunda prorrogação, automaticamente o contrato a termo transforma-se em contrato por prazo indeterminado. Ainda, esta prorrogação somente se concretizará como regular se a soma dos dois períodos não ultrapassar </w:t>
      </w:r>
      <w:r w:rsidR="00604541" w:rsidRPr="00C34475">
        <w:rPr>
          <w:rFonts w:ascii="Arial" w:hAnsi="Arial" w:cs="Arial"/>
          <w:sz w:val="24"/>
          <w:szCs w:val="24"/>
        </w:rPr>
        <w:t>dois anos</w:t>
      </w:r>
      <w:r w:rsidRPr="00C34475">
        <w:rPr>
          <w:rFonts w:ascii="Arial" w:hAnsi="Arial" w:cs="Arial"/>
          <w:sz w:val="24"/>
          <w:szCs w:val="24"/>
        </w:rPr>
        <w:t>. Mesmo a lei aduzindo duas formas de prorrogação, expressa ou tácita, a hipótese de sua ocorrência deve ser registrada no contrato.</w:t>
      </w:r>
    </w:p>
    <w:p w:rsidR="00712832" w:rsidRPr="00C34475" w:rsidRDefault="00E7745C" w:rsidP="0047787A">
      <w:pPr>
        <w:spacing w:after="0" w:line="360" w:lineRule="auto"/>
        <w:jc w:val="both"/>
        <w:rPr>
          <w:rFonts w:ascii="Arial" w:hAnsi="Arial" w:cs="Arial"/>
          <w:sz w:val="24"/>
          <w:szCs w:val="24"/>
        </w:rPr>
      </w:pPr>
      <w:r w:rsidRPr="00C34475">
        <w:rPr>
          <w:rFonts w:ascii="Arial" w:hAnsi="Arial" w:cs="Arial"/>
          <w:sz w:val="24"/>
          <w:szCs w:val="24"/>
        </w:rPr>
        <w:tab/>
        <w:t xml:space="preserve">A sucessividade se identifica pela celebração de um novo contrato a termo </w:t>
      </w:r>
      <w:r w:rsidR="00581602">
        <w:rPr>
          <w:rFonts w:ascii="Arial" w:hAnsi="Arial" w:cs="Arial"/>
          <w:sz w:val="24"/>
          <w:szCs w:val="24"/>
        </w:rPr>
        <w:t xml:space="preserve">logo </w:t>
      </w:r>
      <w:r w:rsidRPr="00C34475">
        <w:rPr>
          <w:rFonts w:ascii="Arial" w:hAnsi="Arial" w:cs="Arial"/>
          <w:sz w:val="24"/>
          <w:szCs w:val="24"/>
        </w:rPr>
        <w:t xml:space="preserve">após a extinção </w:t>
      </w:r>
      <w:r w:rsidR="00295796" w:rsidRPr="00C34475">
        <w:rPr>
          <w:rFonts w:ascii="Arial" w:hAnsi="Arial" w:cs="Arial"/>
          <w:sz w:val="24"/>
          <w:szCs w:val="24"/>
        </w:rPr>
        <w:t xml:space="preserve">de um contrato </w:t>
      </w:r>
      <w:r w:rsidR="00581602">
        <w:rPr>
          <w:rFonts w:ascii="Arial" w:hAnsi="Arial" w:cs="Arial"/>
          <w:sz w:val="24"/>
          <w:szCs w:val="24"/>
        </w:rPr>
        <w:t>anterior da mesma natureza. Pela</w:t>
      </w:r>
      <w:r w:rsidR="00295796" w:rsidRPr="00C34475">
        <w:rPr>
          <w:rFonts w:ascii="Arial" w:hAnsi="Arial" w:cs="Arial"/>
          <w:sz w:val="24"/>
          <w:szCs w:val="24"/>
        </w:rPr>
        <w:t xml:space="preserve"> C</w:t>
      </w:r>
      <w:r w:rsidR="00581602">
        <w:rPr>
          <w:rFonts w:ascii="Arial" w:hAnsi="Arial" w:cs="Arial"/>
          <w:sz w:val="24"/>
          <w:szCs w:val="24"/>
        </w:rPr>
        <w:t xml:space="preserve">onsolidação das </w:t>
      </w:r>
      <w:r w:rsidR="00295796" w:rsidRPr="00C34475">
        <w:rPr>
          <w:rFonts w:ascii="Arial" w:hAnsi="Arial" w:cs="Arial"/>
          <w:sz w:val="24"/>
          <w:szCs w:val="24"/>
        </w:rPr>
        <w:t>L</w:t>
      </w:r>
      <w:r w:rsidR="00581602">
        <w:rPr>
          <w:rFonts w:ascii="Arial" w:hAnsi="Arial" w:cs="Arial"/>
          <w:sz w:val="24"/>
          <w:szCs w:val="24"/>
        </w:rPr>
        <w:t xml:space="preserve">eis </w:t>
      </w:r>
      <w:r w:rsidR="00295796" w:rsidRPr="00C34475">
        <w:rPr>
          <w:rFonts w:ascii="Arial" w:hAnsi="Arial" w:cs="Arial"/>
          <w:sz w:val="24"/>
          <w:szCs w:val="24"/>
        </w:rPr>
        <w:t>T</w:t>
      </w:r>
      <w:r w:rsidR="00581602">
        <w:rPr>
          <w:rFonts w:ascii="Arial" w:hAnsi="Arial" w:cs="Arial"/>
          <w:sz w:val="24"/>
          <w:szCs w:val="24"/>
        </w:rPr>
        <w:t>rabalhistas</w:t>
      </w:r>
      <w:r w:rsidR="00295796" w:rsidRPr="00C34475">
        <w:rPr>
          <w:rFonts w:ascii="Arial" w:hAnsi="Arial" w:cs="Arial"/>
          <w:sz w:val="24"/>
          <w:szCs w:val="24"/>
        </w:rPr>
        <w:t xml:space="preserve">, em seu art. 452, a sucessividade será lícita se </w:t>
      </w:r>
      <w:r w:rsidR="00295796" w:rsidRPr="00C34475">
        <w:rPr>
          <w:rFonts w:ascii="Arial" w:hAnsi="Arial" w:cs="Arial"/>
          <w:sz w:val="24"/>
          <w:szCs w:val="24"/>
        </w:rPr>
        <w:lastRenderedPageBreak/>
        <w:t>transcorrido seis meses do contrato anterior. Ocorrendo a sucessividade em momento anterior ao legalmente explano, o contrato se modifica como</w:t>
      </w:r>
      <w:r w:rsidR="00581602">
        <w:rPr>
          <w:rFonts w:ascii="Arial" w:hAnsi="Arial" w:cs="Arial"/>
          <w:sz w:val="24"/>
          <w:szCs w:val="24"/>
        </w:rPr>
        <w:t xml:space="preserve"> pacto de duração indeterminada, seguindo suas regras.</w:t>
      </w:r>
    </w:p>
    <w:p w:rsidR="007E0750" w:rsidRPr="00C34475" w:rsidRDefault="007E0750" w:rsidP="0047787A">
      <w:pPr>
        <w:spacing w:after="0" w:line="360" w:lineRule="auto"/>
        <w:jc w:val="both"/>
        <w:rPr>
          <w:rFonts w:ascii="Arial" w:hAnsi="Arial" w:cs="Arial"/>
          <w:sz w:val="24"/>
          <w:szCs w:val="24"/>
        </w:rPr>
      </w:pPr>
    </w:p>
    <w:p w:rsidR="000C154B" w:rsidRPr="00C34475" w:rsidRDefault="007E0750" w:rsidP="0047787A">
      <w:pPr>
        <w:spacing w:after="0" w:line="360" w:lineRule="auto"/>
        <w:jc w:val="both"/>
        <w:rPr>
          <w:rFonts w:ascii="Arial" w:hAnsi="Arial" w:cs="Arial"/>
          <w:sz w:val="24"/>
          <w:szCs w:val="24"/>
        </w:rPr>
      </w:pPr>
      <w:r w:rsidRPr="00C34475">
        <w:rPr>
          <w:rFonts w:ascii="Arial" w:hAnsi="Arial" w:cs="Arial"/>
          <w:sz w:val="24"/>
          <w:szCs w:val="24"/>
        </w:rPr>
        <w:t>3</w:t>
      </w:r>
      <w:r w:rsidR="000C154B" w:rsidRPr="00C34475">
        <w:rPr>
          <w:rFonts w:ascii="Arial" w:hAnsi="Arial" w:cs="Arial"/>
          <w:sz w:val="24"/>
          <w:szCs w:val="24"/>
        </w:rPr>
        <w:t>.1 RESTRIÇÕES DE DIREITOS NOS CONTRATOS A TERMO</w:t>
      </w:r>
    </w:p>
    <w:p w:rsidR="007E0750" w:rsidRPr="00C34475" w:rsidRDefault="007E0750" w:rsidP="0047787A">
      <w:pPr>
        <w:spacing w:after="0" w:line="360" w:lineRule="auto"/>
        <w:jc w:val="both"/>
        <w:rPr>
          <w:rFonts w:ascii="Arial" w:hAnsi="Arial" w:cs="Arial"/>
          <w:sz w:val="24"/>
          <w:szCs w:val="24"/>
        </w:rPr>
      </w:pPr>
    </w:p>
    <w:p w:rsidR="00455B40" w:rsidRPr="00C34475" w:rsidRDefault="00455B40" w:rsidP="0047787A">
      <w:pPr>
        <w:spacing w:after="0" w:line="360" w:lineRule="auto"/>
        <w:jc w:val="both"/>
        <w:rPr>
          <w:rFonts w:ascii="Arial" w:hAnsi="Arial" w:cs="Arial"/>
          <w:sz w:val="24"/>
          <w:szCs w:val="24"/>
        </w:rPr>
      </w:pPr>
      <w:r w:rsidRPr="00C34475">
        <w:rPr>
          <w:rFonts w:ascii="Arial" w:hAnsi="Arial" w:cs="Arial"/>
          <w:sz w:val="24"/>
          <w:szCs w:val="24"/>
        </w:rPr>
        <w:tab/>
        <w:t xml:space="preserve">Os contratos a termo, por si só, propiciam parcelas rescisórias mais restritas em favor do trabalhador, comparando-se as parcelas dos contratos de emprego por prazo indeterminado. Caso ocorra a modalidade de ruptura contratual pela extinção normal do contrato, em face do cumprimento do prazo, </w:t>
      </w:r>
      <w:proofErr w:type="gramStart"/>
      <w:r w:rsidRPr="00C34475">
        <w:rPr>
          <w:rFonts w:ascii="Arial" w:hAnsi="Arial" w:cs="Arial"/>
          <w:sz w:val="24"/>
          <w:szCs w:val="24"/>
        </w:rPr>
        <w:t>são</w:t>
      </w:r>
      <w:proofErr w:type="gramEnd"/>
      <w:r w:rsidRPr="00C34475">
        <w:rPr>
          <w:rFonts w:ascii="Arial" w:hAnsi="Arial" w:cs="Arial"/>
          <w:sz w:val="24"/>
          <w:szCs w:val="24"/>
        </w:rPr>
        <w:t xml:space="preserve"> devidos o 13° salário proporcional; pela Súmula 382, TST, férias proporcionais com 1/3 e liberação do FGTS, sem os 40%.</w:t>
      </w:r>
    </w:p>
    <w:p w:rsidR="00455B40" w:rsidRPr="00C34475" w:rsidRDefault="00455B40" w:rsidP="0047787A">
      <w:pPr>
        <w:spacing w:after="0" w:line="360" w:lineRule="auto"/>
        <w:jc w:val="both"/>
        <w:rPr>
          <w:rFonts w:ascii="Arial" w:hAnsi="Arial" w:cs="Arial"/>
          <w:sz w:val="24"/>
          <w:szCs w:val="24"/>
        </w:rPr>
      </w:pPr>
      <w:r w:rsidRPr="00C34475">
        <w:rPr>
          <w:rFonts w:ascii="Arial" w:hAnsi="Arial" w:cs="Arial"/>
          <w:sz w:val="24"/>
          <w:szCs w:val="24"/>
        </w:rPr>
        <w:tab/>
        <w:t>Ocorrendo a modalidade de ruptura como a extinção anormal, em face da dispensa antecipada pelo empregador é cabível o 13° salário proporcional; férias proporcionais com 1/3 e</w:t>
      </w:r>
      <w:r w:rsidR="00581602">
        <w:rPr>
          <w:rFonts w:ascii="Arial" w:hAnsi="Arial" w:cs="Arial"/>
          <w:sz w:val="24"/>
          <w:szCs w:val="24"/>
        </w:rPr>
        <w:t>, ainda,</w:t>
      </w:r>
      <w:r w:rsidRPr="00C34475">
        <w:rPr>
          <w:rFonts w:ascii="Arial" w:hAnsi="Arial" w:cs="Arial"/>
          <w:sz w:val="24"/>
          <w:szCs w:val="24"/>
        </w:rPr>
        <w:t xml:space="preserve"> liberação do FGTS, acrescidos a indenização verificada no art. 479 da CLT, que é o valor importe da metade dos salários que seriam devidos pelo período restante do contrato. Cabendo, ainda, os 40% de acréscimo sobre o FGTS.</w:t>
      </w:r>
    </w:p>
    <w:p w:rsidR="009C1DB8" w:rsidRPr="00C34475" w:rsidRDefault="00A3307B" w:rsidP="0047787A">
      <w:pPr>
        <w:spacing w:after="0" w:line="360" w:lineRule="auto"/>
        <w:jc w:val="both"/>
        <w:rPr>
          <w:rFonts w:ascii="Arial" w:hAnsi="Arial" w:cs="Arial"/>
          <w:sz w:val="24"/>
          <w:szCs w:val="24"/>
        </w:rPr>
      </w:pPr>
      <w:r w:rsidRPr="00C34475">
        <w:rPr>
          <w:rFonts w:ascii="Arial" w:hAnsi="Arial" w:cs="Arial"/>
          <w:sz w:val="24"/>
          <w:szCs w:val="24"/>
        </w:rPr>
        <w:tab/>
        <w:t>Em caso de extinção contratual em face do pedido de demissão antecipada, as parcelas devidas são o 13° salário proporcional</w:t>
      </w:r>
      <w:r w:rsidR="00933E33">
        <w:rPr>
          <w:rFonts w:ascii="Arial" w:hAnsi="Arial" w:cs="Arial"/>
          <w:sz w:val="24"/>
          <w:szCs w:val="24"/>
        </w:rPr>
        <w:t>, além de</w:t>
      </w:r>
      <w:r w:rsidRPr="00C34475">
        <w:rPr>
          <w:rFonts w:ascii="Arial" w:hAnsi="Arial" w:cs="Arial"/>
          <w:sz w:val="24"/>
          <w:szCs w:val="24"/>
        </w:rPr>
        <w:t xml:space="preserve"> férias proporcionais com 1/3, de acordo com as Súmulas 328 e 261 do TST (esta com a nova redação, desde novembro de 2003: Res. 121/TST), não havendo o saque do FGTS, porém o obreiro pode ser compelido a indenizar o empregador caso ocorra prejuízos resultantes da ruptura, como preconiza o art. 480, </w:t>
      </w:r>
      <w:r w:rsidRPr="00C34475">
        <w:rPr>
          <w:rFonts w:ascii="Arial" w:hAnsi="Arial" w:cs="Arial"/>
          <w:i/>
          <w:sz w:val="24"/>
          <w:szCs w:val="24"/>
        </w:rPr>
        <w:t>caput</w:t>
      </w:r>
      <w:r w:rsidRPr="00C34475">
        <w:rPr>
          <w:rFonts w:ascii="Arial" w:hAnsi="Arial" w:cs="Arial"/>
          <w:sz w:val="24"/>
          <w:szCs w:val="24"/>
        </w:rPr>
        <w:t>, CLT.</w:t>
      </w:r>
    </w:p>
    <w:p w:rsidR="00A3307B" w:rsidRPr="00C34475" w:rsidRDefault="00A3307B" w:rsidP="0047787A">
      <w:pPr>
        <w:spacing w:after="0" w:line="360" w:lineRule="auto"/>
        <w:jc w:val="both"/>
        <w:rPr>
          <w:rFonts w:ascii="Arial" w:hAnsi="Arial" w:cs="Arial"/>
          <w:color w:val="FF0000"/>
          <w:sz w:val="24"/>
          <w:szCs w:val="24"/>
        </w:rPr>
      </w:pPr>
      <w:r w:rsidRPr="00C34475">
        <w:rPr>
          <w:rFonts w:ascii="Arial" w:hAnsi="Arial" w:cs="Arial"/>
          <w:sz w:val="24"/>
          <w:szCs w:val="24"/>
        </w:rPr>
        <w:tab/>
        <w:t xml:space="preserve">Havendo a extinção contratual em face de pedido de demissão ou dispensa antecipada, caso </w:t>
      </w:r>
      <w:r w:rsidR="00933E33">
        <w:rPr>
          <w:rFonts w:ascii="Arial" w:hAnsi="Arial" w:cs="Arial"/>
          <w:sz w:val="24"/>
          <w:szCs w:val="24"/>
        </w:rPr>
        <w:t>seja reconhecido</w:t>
      </w:r>
      <w:r w:rsidRPr="00C34475">
        <w:rPr>
          <w:rFonts w:ascii="Arial" w:hAnsi="Arial" w:cs="Arial"/>
          <w:sz w:val="24"/>
          <w:szCs w:val="24"/>
        </w:rPr>
        <w:t xml:space="preserve"> no contrato cláusula assecuratória de direito recíproco de antecipação rescisória, será cabível ao empregado a incidência de todas as parcelas rescisórias típicas de contratos de duração indeterminada.</w:t>
      </w:r>
    </w:p>
    <w:p w:rsidR="00C02AF5" w:rsidRPr="00C34475" w:rsidRDefault="00E45361" w:rsidP="0047787A">
      <w:pPr>
        <w:spacing w:after="0" w:line="360" w:lineRule="auto"/>
        <w:jc w:val="both"/>
        <w:rPr>
          <w:rFonts w:ascii="Arial" w:hAnsi="Arial" w:cs="Arial"/>
          <w:sz w:val="24"/>
          <w:szCs w:val="24"/>
        </w:rPr>
      </w:pPr>
      <w:r w:rsidRPr="00C34475">
        <w:rPr>
          <w:rFonts w:ascii="Arial" w:hAnsi="Arial" w:cs="Arial"/>
          <w:color w:val="FF0000"/>
          <w:sz w:val="24"/>
          <w:szCs w:val="24"/>
        </w:rPr>
        <w:tab/>
      </w:r>
      <w:r w:rsidR="00C02AF5" w:rsidRPr="00C34475">
        <w:rPr>
          <w:rFonts w:ascii="Arial" w:hAnsi="Arial" w:cs="Arial"/>
          <w:sz w:val="24"/>
          <w:szCs w:val="24"/>
        </w:rPr>
        <w:t>Quanto à</w:t>
      </w:r>
      <w:r w:rsidRPr="00C34475">
        <w:rPr>
          <w:rFonts w:ascii="Arial" w:hAnsi="Arial" w:cs="Arial"/>
          <w:sz w:val="24"/>
          <w:szCs w:val="24"/>
        </w:rPr>
        <w:t>s causas suspensivas e interruptivas nos contratos a termo, não são produzidos as integrais repercussões, pois de acordo com o §</w:t>
      </w:r>
      <w:r w:rsidR="000C154B" w:rsidRPr="00C34475">
        <w:rPr>
          <w:rFonts w:ascii="Arial" w:hAnsi="Arial" w:cs="Arial"/>
          <w:sz w:val="24"/>
          <w:szCs w:val="24"/>
        </w:rPr>
        <w:t xml:space="preserve"> </w:t>
      </w:r>
      <w:r w:rsidRPr="00C34475">
        <w:rPr>
          <w:rFonts w:ascii="Arial" w:hAnsi="Arial" w:cs="Arial"/>
          <w:sz w:val="24"/>
          <w:szCs w:val="24"/>
        </w:rPr>
        <w:t>2° do art. 472, da CLT,</w:t>
      </w:r>
      <w:r w:rsidR="00C02AF5" w:rsidRPr="00C34475">
        <w:rPr>
          <w:rFonts w:ascii="Arial" w:hAnsi="Arial" w:cs="Arial"/>
          <w:sz w:val="24"/>
          <w:szCs w:val="24"/>
        </w:rPr>
        <w:t xml:space="preserve"> os contratos por prazo determinado, o tempo de afastamento, se assim acordarem entre as partes interessadas, não será computado na contagem do prazo para a terminação, isto é, o tempo de afastamento pela suspensão ou interrupção </w:t>
      </w:r>
      <w:r w:rsidR="00C02AF5" w:rsidRPr="00C34475">
        <w:rPr>
          <w:rFonts w:ascii="Arial" w:hAnsi="Arial" w:cs="Arial"/>
          <w:sz w:val="24"/>
          <w:szCs w:val="24"/>
        </w:rPr>
        <w:lastRenderedPageBreak/>
        <w:t>será computado no prazo para a respectiva terminação do contrato. Havendo exceção no caso de afastamento por acidente de trabalho.</w:t>
      </w:r>
    </w:p>
    <w:p w:rsidR="000C154B" w:rsidRPr="00C34475" w:rsidRDefault="000C154B" w:rsidP="0047787A">
      <w:pPr>
        <w:spacing w:after="0" w:line="360" w:lineRule="auto"/>
        <w:jc w:val="both"/>
        <w:rPr>
          <w:rFonts w:ascii="Arial" w:hAnsi="Arial" w:cs="Arial"/>
          <w:sz w:val="24"/>
          <w:szCs w:val="24"/>
        </w:rPr>
      </w:pPr>
    </w:p>
    <w:p w:rsidR="000C154B" w:rsidRPr="00C34475" w:rsidRDefault="007E0750" w:rsidP="0047787A">
      <w:pPr>
        <w:spacing w:after="0" w:line="360" w:lineRule="auto"/>
        <w:jc w:val="both"/>
        <w:rPr>
          <w:rFonts w:ascii="Arial" w:hAnsi="Arial" w:cs="Arial"/>
          <w:sz w:val="24"/>
          <w:szCs w:val="24"/>
        </w:rPr>
      </w:pPr>
      <w:r w:rsidRPr="00C34475">
        <w:rPr>
          <w:rFonts w:ascii="Arial" w:hAnsi="Arial" w:cs="Arial"/>
          <w:sz w:val="24"/>
          <w:szCs w:val="24"/>
        </w:rPr>
        <w:t>3</w:t>
      </w:r>
      <w:r w:rsidR="000C154B" w:rsidRPr="00C34475">
        <w:rPr>
          <w:rFonts w:ascii="Arial" w:hAnsi="Arial" w:cs="Arial"/>
          <w:sz w:val="24"/>
          <w:szCs w:val="24"/>
        </w:rPr>
        <w:t xml:space="preserve">.2 </w:t>
      </w:r>
      <w:proofErr w:type="gramStart"/>
      <w:r w:rsidR="000C154B" w:rsidRPr="00C34475">
        <w:rPr>
          <w:rFonts w:ascii="Arial" w:hAnsi="Arial" w:cs="Arial"/>
          <w:sz w:val="24"/>
          <w:szCs w:val="24"/>
        </w:rPr>
        <w:t>GARANTIA</w:t>
      </w:r>
      <w:proofErr w:type="gramEnd"/>
      <w:r w:rsidR="000C154B" w:rsidRPr="00C34475">
        <w:rPr>
          <w:rFonts w:ascii="Arial" w:hAnsi="Arial" w:cs="Arial"/>
          <w:sz w:val="24"/>
          <w:szCs w:val="24"/>
        </w:rPr>
        <w:t xml:space="preserve"> DE EMPREGO DA EMPREGADA GESTANTE NOS CONTRATOS A TERMO.</w:t>
      </w:r>
    </w:p>
    <w:p w:rsidR="000C154B" w:rsidRPr="00C34475" w:rsidRDefault="000C154B" w:rsidP="0047787A">
      <w:pPr>
        <w:spacing w:after="0" w:line="360" w:lineRule="auto"/>
        <w:jc w:val="both"/>
        <w:rPr>
          <w:rFonts w:ascii="Arial" w:hAnsi="Arial" w:cs="Arial"/>
          <w:sz w:val="24"/>
          <w:szCs w:val="24"/>
        </w:rPr>
      </w:pPr>
    </w:p>
    <w:p w:rsidR="00910735" w:rsidRPr="00C34475" w:rsidRDefault="003D02D3" w:rsidP="0047787A">
      <w:pPr>
        <w:spacing w:after="0" w:line="360" w:lineRule="auto"/>
        <w:jc w:val="both"/>
        <w:rPr>
          <w:rFonts w:ascii="Arial" w:hAnsi="Arial" w:cs="Arial"/>
          <w:sz w:val="24"/>
          <w:szCs w:val="24"/>
        </w:rPr>
      </w:pPr>
      <w:r w:rsidRPr="00C34475">
        <w:rPr>
          <w:rFonts w:ascii="Arial" w:hAnsi="Arial" w:cs="Arial"/>
          <w:sz w:val="24"/>
          <w:szCs w:val="24"/>
        </w:rPr>
        <w:tab/>
      </w:r>
      <w:r w:rsidR="00624C08">
        <w:rPr>
          <w:rFonts w:ascii="Arial" w:hAnsi="Arial" w:cs="Arial"/>
          <w:sz w:val="24"/>
          <w:szCs w:val="24"/>
        </w:rPr>
        <w:t xml:space="preserve">Foi instituída com o </w:t>
      </w:r>
      <w:r w:rsidR="0072734B" w:rsidRPr="00C34475">
        <w:rPr>
          <w:rFonts w:ascii="Arial" w:hAnsi="Arial" w:cs="Arial"/>
          <w:sz w:val="24"/>
          <w:szCs w:val="24"/>
        </w:rPr>
        <w:t>advento da</w:t>
      </w:r>
      <w:r w:rsidR="00910735" w:rsidRPr="00C34475">
        <w:rPr>
          <w:rFonts w:ascii="Arial" w:hAnsi="Arial" w:cs="Arial"/>
          <w:sz w:val="24"/>
          <w:szCs w:val="24"/>
        </w:rPr>
        <w:t xml:space="preserve"> </w:t>
      </w:r>
      <w:r w:rsidR="00CB67A6" w:rsidRPr="00C34475">
        <w:rPr>
          <w:rFonts w:ascii="Arial" w:hAnsi="Arial" w:cs="Arial"/>
          <w:sz w:val="24"/>
          <w:szCs w:val="24"/>
        </w:rPr>
        <w:t xml:space="preserve">Constituição </w:t>
      </w:r>
      <w:r w:rsidR="000C154B" w:rsidRPr="00C34475">
        <w:rPr>
          <w:rFonts w:ascii="Arial" w:hAnsi="Arial" w:cs="Arial"/>
          <w:sz w:val="24"/>
          <w:szCs w:val="24"/>
        </w:rPr>
        <w:t>Federal</w:t>
      </w:r>
      <w:r w:rsidR="0072734B" w:rsidRPr="00C34475">
        <w:rPr>
          <w:rFonts w:ascii="Arial" w:hAnsi="Arial" w:cs="Arial"/>
          <w:sz w:val="24"/>
          <w:szCs w:val="24"/>
        </w:rPr>
        <w:t xml:space="preserve"> de 1988</w:t>
      </w:r>
      <w:r w:rsidR="00910735" w:rsidRPr="00C34475">
        <w:rPr>
          <w:rFonts w:ascii="Arial" w:hAnsi="Arial" w:cs="Arial"/>
          <w:sz w:val="24"/>
          <w:szCs w:val="24"/>
        </w:rPr>
        <w:t xml:space="preserve">, acervo de garantias e direitos a todos os </w:t>
      </w:r>
      <w:r w:rsidR="00624C08">
        <w:rPr>
          <w:rFonts w:ascii="Arial" w:hAnsi="Arial" w:cs="Arial"/>
          <w:sz w:val="24"/>
          <w:szCs w:val="24"/>
        </w:rPr>
        <w:t xml:space="preserve">cidadãos </w:t>
      </w:r>
      <w:r w:rsidR="00910735" w:rsidRPr="00C34475">
        <w:rPr>
          <w:rFonts w:ascii="Arial" w:hAnsi="Arial" w:cs="Arial"/>
          <w:sz w:val="24"/>
          <w:szCs w:val="24"/>
        </w:rPr>
        <w:t>brasileiros. E</w:t>
      </w:r>
      <w:r w:rsidR="00624C08">
        <w:rPr>
          <w:rFonts w:ascii="Arial" w:hAnsi="Arial" w:cs="Arial"/>
          <w:sz w:val="24"/>
          <w:szCs w:val="24"/>
        </w:rPr>
        <w:t>, e</w:t>
      </w:r>
      <w:r w:rsidR="00910735" w:rsidRPr="00C34475">
        <w:rPr>
          <w:rFonts w:ascii="Arial" w:hAnsi="Arial" w:cs="Arial"/>
          <w:sz w:val="24"/>
          <w:szCs w:val="24"/>
        </w:rPr>
        <w:t>ntre t</w:t>
      </w:r>
      <w:r w:rsidR="00624C08">
        <w:rPr>
          <w:rFonts w:ascii="Arial" w:hAnsi="Arial" w:cs="Arial"/>
          <w:sz w:val="24"/>
          <w:szCs w:val="24"/>
        </w:rPr>
        <w:t>odas as</w:t>
      </w:r>
      <w:r w:rsidR="00910735" w:rsidRPr="00C34475">
        <w:rPr>
          <w:rFonts w:ascii="Arial" w:hAnsi="Arial" w:cs="Arial"/>
          <w:sz w:val="24"/>
          <w:szCs w:val="24"/>
        </w:rPr>
        <w:t xml:space="preserve"> garantias elencadas</w:t>
      </w:r>
      <w:r w:rsidR="00624C08">
        <w:rPr>
          <w:rFonts w:ascii="Arial" w:hAnsi="Arial" w:cs="Arial"/>
          <w:sz w:val="24"/>
          <w:szCs w:val="24"/>
        </w:rPr>
        <w:t xml:space="preserve"> na Constituição Federal</w:t>
      </w:r>
      <w:r w:rsidR="00910735" w:rsidRPr="00C34475">
        <w:rPr>
          <w:rFonts w:ascii="Arial" w:hAnsi="Arial" w:cs="Arial"/>
          <w:sz w:val="24"/>
          <w:szCs w:val="24"/>
        </w:rPr>
        <w:t xml:space="preserve">, encontram-se aquelas, especificamente no art. 7° da </w:t>
      </w:r>
      <w:r w:rsidR="00604541" w:rsidRPr="00C34475">
        <w:rPr>
          <w:rFonts w:ascii="Arial" w:hAnsi="Arial" w:cs="Arial"/>
          <w:sz w:val="24"/>
          <w:szCs w:val="24"/>
        </w:rPr>
        <w:t>Constituição Federal</w:t>
      </w:r>
      <w:r w:rsidR="00910735" w:rsidRPr="00C34475">
        <w:rPr>
          <w:rFonts w:ascii="Arial" w:hAnsi="Arial" w:cs="Arial"/>
          <w:sz w:val="24"/>
          <w:szCs w:val="24"/>
        </w:rPr>
        <w:t xml:space="preserve">, que explanam sobre uma série de direitos </w:t>
      </w:r>
      <w:r w:rsidR="00624C08" w:rsidRPr="00C34475">
        <w:rPr>
          <w:rFonts w:ascii="Arial" w:hAnsi="Arial" w:cs="Arial"/>
          <w:sz w:val="24"/>
          <w:szCs w:val="24"/>
        </w:rPr>
        <w:t>dedicados</w:t>
      </w:r>
      <w:r w:rsidR="00624C08">
        <w:rPr>
          <w:rFonts w:ascii="Arial" w:hAnsi="Arial" w:cs="Arial"/>
          <w:sz w:val="24"/>
          <w:szCs w:val="24"/>
        </w:rPr>
        <w:t xml:space="preserve"> ao</w:t>
      </w:r>
      <w:r w:rsidR="00910735" w:rsidRPr="00C34475">
        <w:rPr>
          <w:rFonts w:ascii="Arial" w:hAnsi="Arial" w:cs="Arial"/>
          <w:sz w:val="24"/>
          <w:szCs w:val="24"/>
        </w:rPr>
        <w:t xml:space="preserve"> </w:t>
      </w:r>
      <w:r w:rsidR="00624C08" w:rsidRPr="00C34475">
        <w:rPr>
          <w:rFonts w:ascii="Arial" w:hAnsi="Arial" w:cs="Arial"/>
          <w:sz w:val="24"/>
          <w:szCs w:val="24"/>
        </w:rPr>
        <w:t>avanço</w:t>
      </w:r>
      <w:r w:rsidR="00910735" w:rsidRPr="00C34475">
        <w:rPr>
          <w:rFonts w:ascii="Arial" w:hAnsi="Arial" w:cs="Arial"/>
          <w:sz w:val="24"/>
          <w:szCs w:val="24"/>
        </w:rPr>
        <w:t xml:space="preserve"> da condição social dos </w:t>
      </w:r>
      <w:r w:rsidR="00624C08">
        <w:rPr>
          <w:rFonts w:ascii="Arial" w:hAnsi="Arial" w:cs="Arial"/>
          <w:sz w:val="24"/>
          <w:szCs w:val="24"/>
        </w:rPr>
        <w:t>obreiros</w:t>
      </w:r>
      <w:r w:rsidR="00910735" w:rsidRPr="00C34475">
        <w:rPr>
          <w:rFonts w:ascii="Arial" w:hAnsi="Arial" w:cs="Arial"/>
          <w:sz w:val="24"/>
          <w:szCs w:val="24"/>
        </w:rPr>
        <w:t xml:space="preserve"> em geral. Dentre estes ramos </w:t>
      </w:r>
      <w:r w:rsidR="00624C08" w:rsidRPr="00C34475">
        <w:rPr>
          <w:rFonts w:ascii="Arial" w:hAnsi="Arial" w:cs="Arial"/>
          <w:sz w:val="24"/>
          <w:szCs w:val="24"/>
        </w:rPr>
        <w:t>resguardados</w:t>
      </w:r>
      <w:r w:rsidR="00910735" w:rsidRPr="00C34475">
        <w:rPr>
          <w:rFonts w:ascii="Arial" w:hAnsi="Arial" w:cs="Arial"/>
          <w:sz w:val="24"/>
          <w:szCs w:val="24"/>
        </w:rPr>
        <w:t xml:space="preserve"> pela Constituição, há a proteção à empregada gestante. </w:t>
      </w:r>
    </w:p>
    <w:p w:rsidR="00CB67A6" w:rsidRPr="00C34475" w:rsidRDefault="00CB67A6" w:rsidP="0047787A">
      <w:pPr>
        <w:spacing w:after="0" w:line="360" w:lineRule="auto"/>
        <w:jc w:val="both"/>
        <w:rPr>
          <w:rFonts w:ascii="Arial" w:hAnsi="Arial" w:cs="Arial"/>
          <w:sz w:val="24"/>
          <w:szCs w:val="24"/>
        </w:rPr>
      </w:pPr>
      <w:r w:rsidRPr="00C34475">
        <w:rPr>
          <w:rFonts w:ascii="Arial" w:hAnsi="Arial" w:cs="Arial"/>
          <w:sz w:val="24"/>
          <w:szCs w:val="24"/>
        </w:rPr>
        <w:tab/>
        <w:t xml:space="preserve"> A Constituição Federal</w:t>
      </w:r>
      <w:r w:rsidR="003D02D3" w:rsidRPr="00C34475">
        <w:rPr>
          <w:rFonts w:ascii="Arial" w:hAnsi="Arial" w:cs="Arial"/>
          <w:sz w:val="24"/>
          <w:szCs w:val="24"/>
        </w:rPr>
        <w:t xml:space="preserve"> garante à empregada gestante estabilidade no emprego </w:t>
      </w:r>
      <w:r w:rsidR="00A66D69" w:rsidRPr="00C34475">
        <w:rPr>
          <w:rFonts w:ascii="Arial" w:hAnsi="Arial" w:cs="Arial"/>
          <w:sz w:val="24"/>
          <w:szCs w:val="24"/>
        </w:rPr>
        <w:t>a partir d</w:t>
      </w:r>
      <w:r w:rsidR="003D02D3" w:rsidRPr="00C34475">
        <w:rPr>
          <w:rFonts w:ascii="Arial" w:hAnsi="Arial" w:cs="Arial"/>
          <w:sz w:val="24"/>
          <w:szCs w:val="24"/>
        </w:rPr>
        <w:t>o momen</w:t>
      </w:r>
      <w:r w:rsidR="00A66D69" w:rsidRPr="00C34475">
        <w:rPr>
          <w:rFonts w:ascii="Arial" w:hAnsi="Arial" w:cs="Arial"/>
          <w:sz w:val="24"/>
          <w:szCs w:val="24"/>
        </w:rPr>
        <w:t xml:space="preserve">to da confirmação da gravidez, como dispõe </w:t>
      </w:r>
      <w:r w:rsidR="003D02D3" w:rsidRPr="00C34475">
        <w:rPr>
          <w:rFonts w:ascii="Arial" w:hAnsi="Arial" w:cs="Arial"/>
          <w:sz w:val="24"/>
          <w:szCs w:val="24"/>
        </w:rPr>
        <w:t>o art. 10, II, b, do Ato das Disposições Co</w:t>
      </w:r>
      <w:r w:rsidR="00591983" w:rsidRPr="00C34475">
        <w:rPr>
          <w:rFonts w:ascii="Arial" w:hAnsi="Arial" w:cs="Arial"/>
          <w:sz w:val="24"/>
          <w:szCs w:val="24"/>
        </w:rPr>
        <w:t>nstitucionais Transitórias</w:t>
      </w:r>
      <w:r w:rsidRPr="00C34475">
        <w:rPr>
          <w:rFonts w:ascii="Arial" w:hAnsi="Arial" w:cs="Arial"/>
          <w:sz w:val="24"/>
          <w:szCs w:val="24"/>
        </w:rPr>
        <w:t>,</w:t>
      </w:r>
      <w:r w:rsidR="004A5CBC" w:rsidRPr="00C34475">
        <w:rPr>
          <w:rFonts w:ascii="Arial" w:hAnsi="Arial" w:cs="Arial"/>
          <w:sz w:val="24"/>
          <w:szCs w:val="24"/>
        </w:rPr>
        <w:t xml:space="preserve"> além de </w:t>
      </w:r>
      <w:r w:rsidR="003D02D3" w:rsidRPr="00C34475">
        <w:rPr>
          <w:rFonts w:ascii="Arial" w:hAnsi="Arial" w:cs="Arial"/>
          <w:sz w:val="24"/>
          <w:szCs w:val="24"/>
        </w:rPr>
        <w:t>tr</w:t>
      </w:r>
      <w:r w:rsidR="00A66D69" w:rsidRPr="00C34475">
        <w:rPr>
          <w:rFonts w:ascii="Arial" w:hAnsi="Arial" w:cs="Arial"/>
          <w:sz w:val="24"/>
          <w:szCs w:val="24"/>
        </w:rPr>
        <w:t>az</w:t>
      </w:r>
      <w:r w:rsidR="004A5CBC" w:rsidRPr="00C34475">
        <w:rPr>
          <w:rFonts w:ascii="Arial" w:hAnsi="Arial" w:cs="Arial"/>
          <w:sz w:val="24"/>
          <w:szCs w:val="24"/>
        </w:rPr>
        <w:t>er</w:t>
      </w:r>
      <w:r w:rsidR="003D02D3" w:rsidRPr="00C34475">
        <w:rPr>
          <w:rFonts w:ascii="Arial" w:hAnsi="Arial" w:cs="Arial"/>
          <w:sz w:val="24"/>
          <w:szCs w:val="24"/>
        </w:rPr>
        <w:t xml:space="preserve"> a vedação </w:t>
      </w:r>
      <w:r w:rsidR="00A66D69" w:rsidRPr="00C34475">
        <w:rPr>
          <w:rFonts w:ascii="Arial" w:hAnsi="Arial" w:cs="Arial"/>
          <w:sz w:val="24"/>
          <w:szCs w:val="24"/>
        </w:rPr>
        <w:t>d</w:t>
      </w:r>
      <w:r w:rsidR="003D02D3" w:rsidRPr="00C34475">
        <w:rPr>
          <w:rFonts w:ascii="Arial" w:hAnsi="Arial" w:cs="Arial"/>
          <w:sz w:val="24"/>
          <w:szCs w:val="24"/>
        </w:rPr>
        <w:t>a dispensa arbitrária ou sem justa causa da empregada gestante, desde a confirmação da gravidez até cinco meses após o parto.</w:t>
      </w:r>
      <w:r w:rsidRPr="00C34475">
        <w:rPr>
          <w:rFonts w:ascii="Arial" w:hAnsi="Arial" w:cs="Arial"/>
          <w:sz w:val="24"/>
          <w:szCs w:val="24"/>
        </w:rPr>
        <w:t xml:space="preserve"> Ainda, a </w:t>
      </w:r>
      <w:r w:rsidR="00604541" w:rsidRPr="00C34475">
        <w:rPr>
          <w:rFonts w:ascii="Arial" w:hAnsi="Arial" w:cs="Arial"/>
          <w:sz w:val="24"/>
          <w:szCs w:val="24"/>
        </w:rPr>
        <w:t>Constituição Federal</w:t>
      </w:r>
      <w:r w:rsidRPr="00C34475">
        <w:rPr>
          <w:rFonts w:ascii="Arial" w:hAnsi="Arial" w:cs="Arial"/>
          <w:sz w:val="24"/>
          <w:szCs w:val="24"/>
        </w:rPr>
        <w:t xml:space="preserve"> determina que o período de licença-maternidade da empregada gestante é de 120 (cento e vinte) dias, sem nenhum prejuízo de emprego e de salário.</w:t>
      </w:r>
    </w:p>
    <w:p w:rsidR="00910735" w:rsidRPr="00C34475" w:rsidRDefault="003D02D3" w:rsidP="0047787A">
      <w:pPr>
        <w:spacing w:after="0" w:line="360" w:lineRule="auto"/>
        <w:jc w:val="both"/>
        <w:rPr>
          <w:rFonts w:ascii="Arial" w:hAnsi="Arial" w:cs="Arial"/>
          <w:sz w:val="24"/>
          <w:szCs w:val="24"/>
        </w:rPr>
      </w:pPr>
      <w:r w:rsidRPr="00C34475">
        <w:rPr>
          <w:rFonts w:ascii="Arial" w:hAnsi="Arial" w:cs="Arial"/>
          <w:sz w:val="24"/>
          <w:szCs w:val="24"/>
        </w:rPr>
        <w:tab/>
      </w:r>
      <w:r w:rsidR="004A5CBC" w:rsidRPr="00C34475">
        <w:rPr>
          <w:rFonts w:ascii="Arial" w:hAnsi="Arial" w:cs="Arial"/>
          <w:sz w:val="24"/>
          <w:szCs w:val="24"/>
        </w:rPr>
        <w:t>A estabilidade da gestante compreende o período em que a trabalhadora tem garantida sua permanência no emprego, mesmo contra a vontade do empregador.</w:t>
      </w:r>
      <w:r w:rsidR="00910735" w:rsidRPr="00C34475">
        <w:rPr>
          <w:rFonts w:ascii="Arial" w:hAnsi="Arial" w:cs="Arial"/>
          <w:sz w:val="24"/>
          <w:szCs w:val="24"/>
        </w:rPr>
        <w:t xml:space="preserve"> </w:t>
      </w:r>
      <w:r w:rsidR="00CB67A6" w:rsidRPr="00C34475">
        <w:rPr>
          <w:rFonts w:ascii="Arial" w:hAnsi="Arial" w:cs="Arial"/>
          <w:sz w:val="24"/>
          <w:szCs w:val="24"/>
        </w:rPr>
        <w:t xml:space="preserve">Sendo assim, dispensada a empregada gestante durante este período de estabilidade haverá a dispensa arbitrária, o que resulta no direito à reintegração da trabalhadora ao emprego com recebimento dos salários, da dispensa até a efetiva reintegração. </w:t>
      </w:r>
    </w:p>
    <w:p w:rsidR="00542EC6" w:rsidRPr="00C34475" w:rsidRDefault="00542EC6" w:rsidP="0047787A">
      <w:pPr>
        <w:spacing w:after="0" w:line="360" w:lineRule="auto"/>
        <w:jc w:val="both"/>
        <w:rPr>
          <w:rFonts w:ascii="Arial" w:hAnsi="Arial" w:cs="Arial"/>
          <w:sz w:val="24"/>
          <w:szCs w:val="24"/>
        </w:rPr>
      </w:pPr>
      <w:r w:rsidRPr="00C34475">
        <w:rPr>
          <w:rFonts w:ascii="Arial" w:hAnsi="Arial" w:cs="Arial"/>
          <w:sz w:val="24"/>
          <w:szCs w:val="24"/>
        </w:rPr>
        <w:tab/>
        <w:t xml:space="preserve">Como preceitua Alice Monteiro de Barros, </w:t>
      </w:r>
    </w:p>
    <w:p w:rsidR="00542EC6" w:rsidRPr="00C34475" w:rsidRDefault="00542EC6" w:rsidP="0083251E">
      <w:pPr>
        <w:spacing w:after="0" w:line="240" w:lineRule="auto"/>
        <w:ind w:left="2268"/>
        <w:jc w:val="both"/>
        <w:rPr>
          <w:rFonts w:ascii="Arial" w:hAnsi="Arial" w:cs="Arial"/>
          <w:sz w:val="20"/>
          <w:szCs w:val="20"/>
        </w:rPr>
      </w:pPr>
      <w:r w:rsidRPr="00C34475">
        <w:rPr>
          <w:rFonts w:ascii="Arial" w:hAnsi="Arial" w:cs="Arial"/>
          <w:sz w:val="20"/>
          <w:szCs w:val="20"/>
        </w:rPr>
        <w:t xml:space="preserve">A responsabilidade do empregador se funda em dados objetivos, caracterizados pela gravidez da empregada e pela dispensa sem justa causa, cessação total ou parcial da atividade empresarial e por falta cometida pelo empregador, </w:t>
      </w:r>
      <w:proofErr w:type="spellStart"/>
      <w:r w:rsidRPr="00C34475">
        <w:rPr>
          <w:rFonts w:ascii="Arial" w:hAnsi="Arial" w:cs="Arial"/>
          <w:sz w:val="20"/>
          <w:szCs w:val="20"/>
        </w:rPr>
        <w:t>ensejadora</w:t>
      </w:r>
      <w:proofErr w:type="spellEnd"/>
      <w:r w:rsidRPr="00C34475">
        <w:rPr>
          <w:rFonts w:ascii="Arial" w:hAnsi="Arial" w:cs="Arial"/>
          <w:sz w:val="20"/>
          <w:szCs w:val="20"/>
        </w:rPr>
        <w:t xml:space="preserve"> da rescisão indireta. Este raciocínio tem por escopo afastar as dificuldades evidentes que a empregada enfrenta, na prática, em provar a malícia do empregador, pois não se pode ignorar que é exatamente na fase de cognição que se avulta a desigualdade do trabalhador. (BARROS, Alice Monteiro, Contratos e regulamentações especiais de trabalho,</w:t>
      </w:r>
      <w:r w:rsidR="00766875" w:rsidRPr="00C34475">
        <w:rPr>
          <w:rFonts w:ascii="Arial" w:hAnsi="Arial" w:cs="Arial"/>
          <w:color w:val="000000"/>
          <w:sz w:val="20"/>
          <w:szCs w:val="20"/>
          <w:shd w:val="clear" w:color="auto" w:fill="FFFFFF"/>
        </w:rPr>
        <w:t xml:space="preserve"> 3ª ed. São Paulo: </w:t>
      </w:r>
      <w:proofErr w:type="spellStart"/>
      <w:proofErr w:type="gramStart"/>
      <w:r w:rsidR="00766875" w:rsidRPr="00C34475">
        <w:rPr>
          <w:rFonts w:ascii="Arial" w:hAnsi="Arial" w:cs="Arial"/>
          <w:color w:val="000000"/>
          <w:sz w:val="20"/>
          <w:szCs w:val="20"/>
          <w:shd w:val="clear" w:color="auto" w:fill="FFFFFF"/>
        </w:rPr>
        <w:t>LTr</w:t>
      </w:r>
      <w:proofErr w:type="spellEnd"/>
      <w:proofErr w:type="gramEnd"/>
      <w:r w:rsidR="00766875" w:rsidRPr="00C34475">
        <w:rPr>
          <w:rFonts w:ascii="Arial" w:hAnsi="Arial" w:cs="Arial"/>
          <w:color w:val="000000"/>
          <w:sz w:val="20"/>
          <w:szCs w:val="20"/>
          <w:shd w:val="clear" w:color="auto" w:fill="FFFFFF"/>
        </w:rPr>
        <w:t>. p.374)</w:t>
      </w:r>
      <w:r w:rsidRPr="00C34475">
        <w:rPr>
          <w:rFonts w:ascii="Arial" w:hAnsi="Arial" w:cs="Arial"/>
          <w:sz w:val="20"/>
          <w:szCs w:val="20"/>
        </w:rPr>
        <w:t xml:space="preserve"> </w:t>
      </w:r>
    </w:p>
    <w:p w:rsidR="003328B1" w:rsidRPr="00C34475" w:rsidRDefault="003328B1" w:rsidP="0047787A">
      <w:pPr>
        <w:spacing w:after="0" w:line="360" w:lineRule="auto"/>
        <w:jc w:val="both"/>
        <w:rPr>
          <w:rFonts w:ascii="Arial" w:hAnsi="Arial" w:cs="Arial"/>
          <w:sz w:val="24"/>
          <w:szCs w:val="24"/>
        </w:rPr>
      </w:pPr>
      <w:r w:rsidRPr="00C34475">
        <w:rPr>
          <w:rFonts w:ascii="Arial" w:hAnsi="Arial" w:cs="Arial"/>
          <w:sz w:val="24"/>
          <w:szCs w:val="24"/>
        </w:rPr>
        <w:tab/>
        <w:t>Tocante aos contratos de trabalho por prazo determinado, o entendimento sumulado pelo TST era de que</w:t>
      </w:r>
      <w:r w:rsidR="00F55E80" w:rsidRPr="00C34475">
        <w:rPr>
          <w:rFonts w:ascii="Arial" w:hAnsi="Arial" w:cs="Arial"/>
          <w:sz w:val="24"/>
          <w:szCs w:val="24"/>
        </w:rPr>
        <w:t xml:space="preserve"> havia incompatibilidade entre esses contratos e a estabilidade provisória. A garantia de emprego não poderia ser levada ao extremo </w:t>
      </w:r>
      <w:r w:rsidR="00F55E80" w:rsidRPr="00C34475">
        <w:rPr>
          <w:rFonts w:ascii="Arial" w:hAnsi="Arial" w:cs="Arial"/>
          <w:sz w:val="24"/>
          <w:szCs w:val="24"/>
        </w:rPr>
        <w:lastRenderedPageBreak/>
        <w:t>de assegurar à empregada considerada ineficiente ou sem habilitação durante um contrato</w:t>
      </w:r>
      <w:r w:rsidRPr="00C34475">
        <w:rPr>
          <w:rFonts w:ascii="Arial" w:hAnsi="Arial" w:cs="Arial"/>
          <w:sz w:val="24"/>
          <w:szCs w:val="24"/>
        </w:rPr>
        <w:t xml:space="preserve"> </w:t>
      </w:r>
      <w:r w:rsidR="00F55E80" w:rsidRPr="00C34475">
        <w:rPr>
          <w:rFonts w:ascii="Arial" w:hAnsi="Arial" w:cs="Arial"/>
          <w:sz w:val="24"/>
          <w:szCs w:val="24"/>
        </w:rPr>
        <w:t>de experiência, por exemplo.</w:t>
      </w:r>
    </w:p>
    <w:p w:rsidR="00F55E80" w:rsidRPr="00C34475" w:rsidRDefault="00F55E80" w:rsidP="0047787A">
      <w:pPr>
        <w:spacing w:after="0" w:line="360" w:lineRule="auto"/>
        <w:jc w:val="both"/>
        <w:rPr>
          <w:rFonts w:ascii="Arial" w:hAnsi="Arial" w:cs="Arial"/>
          <w:sz w:val="24"/>
          <w:szCs w:val="24"/>
        </w:rPr>
      </w:pPr>
      <w:r w:rsidRPr="00C34475">
        <w:rPr>
          <w:rFonts w:ascii="Arial" w:hAnsi="Arial" w:cs="Arial"/>
          <w:sz w:val="24"/>
          <w:szCs w:val="24"/>
        </w:rPr>
        <w:tab/>
        <w:t>Caso ocorresse a ruptura do contrato a prazo determinado, pela antiga Súmula n. 244 do TST, a empregada não fazia jus ao salário-maternidade. Vejamos:</w:t>
      </w:r>
    </w:p>
    <w:p w:rsidR="00F55E80" w:rsidRPr="00C34475" w:rsidRDefault="00F55E80" w:rsidP="0083251E">
      <w:pPr>
        <w:pStyle w:val="NormalWeb"/>
        <w:shd w:val="clear" w:color="auto" w:fill="FFFFFF"/>
        <w:spacing w:before="0" w:beforeAutospacing="0" w:after="0" w:afterAutospacing="0"/>
        <w:ind w:left="2268"/>
        <w:jc w:val="both"/>
        <w:rPr>
          <w:rFonts w:ascii="Arial" w:hAnsi="Arial" w:cs="Arial"/>
          <w:sz w:val="20"/>
          <w:szCs w:val="20"/>
        </w:rPr>
      </w:pPr>
      <w:r w:rsidRPr="00C34475">
        <w:rPr>
          <w:rFonts w:ascii="Arial" w:hAnsi="Arial" w:cs="Arial"/>
          <w:b/>
          <w:bCs/>
          <w:sz w:val="20"/>
          <w:szCs w:val="20"/>
        </w:rPr>
        <w:t>Súmula 244 do TST</w:t>
      </w:r>
      <w:r w:rsidRPr="00C34475">
        <w:rPr>
          <w:rFonts w:ascii="Arial" w:hAnsi="Arial" w:cs="Arial"/>
          <w:sz w:val="20"/>
          <w:szCs w:val="20"/>
        </w:rPr>
        <w:t>. GESTANTE. ESTABILIDADE PROVISÓRIA.</w:t>
      </w:r>
    </w:p>
    <w:p w:rsidR="00F55E80" w:rsidRPr="00C34475" w:rsidRDefault="00F55E80" w:rsidP="0083251E">
      <w:pPr>
        <w:pStyle w:val="NormalWeb"/>
        <w:shd w:val="clear" w:color="auto" w:fill="FFFFFF"/>
        <w:spacing w:before="0" w:beforeAutospacing="0" w:after="0" w:afterAutospacing="0"/>
        <w:ind w:left="2268"/>
        <w:jc w:val="both"/>
        <w:rPr>
          <w:rFonts w:ascii="Arial" w:hAnsi="Arial" w:cs="Arial"/>
          <w:sz w:val="20"/>
          <w:szCs w:val="20"/>
        </w:rPr>
      </w:pPr>
      <w:r w:rsidRPr="00C34475">
        <w:rPr>
          <w:rFonts w:ascii="Arial" w:hAnsi="Arial" w:cs="Arial"/>
          <w:sz w:val="20"/>
          <w:szCs w:val="20"/>
        </w:rPr>
        <w:t>I – O desconhecimento do estado gravídico pelo empregador não afasta o direito ao pagamento da indenização decorrente da estabilidade. (art. 10, II, b, do ADCT).</w:t>
      </w:r>
    </w:p>
    <w:p w:rsidR="00F55E80" w:rsidRPr="00C34475" w:rsidRDefault="00F55E80" w:rsidP="0083251E">
      <w:pPr>
        <w:pStyle w:val="NormalWeb"/>
        <w:shd w:val="clear" w:color="auto" w:fill="FFFFFF"/>
        <w:spacing w:before="0" w:beforeAutospacing="0" w:after="0" w:afterAutospacing="0"/>
        <w:ind w:left="2268"/>
        <w:jc w:val="both"/>
        <w:rPr>
          <w:rFonts w:ascii="Arial" w:hAnsi="Arial" w:cs="Arial"/>
          <w:sz w:val="20"/>
          <w:szCs w:val="20"/>
        </w:rPr>
      </w:pPr>
      <w:r w:rsidRPr="00C34475">
        <w:rPr>
          <w:rFonts w:ascii="Arial" w:hAnsi="Arial" w:cs="Arial"/>
          <w:sz w:val="20"/>
          <w:szCs w:val="20"/>
        </w:rPr>
        <w:t>II – A garantia de emprego à gestante só autoriza a reintegração se esta se der durante o período de estabilidade. Do contrário, a garantia restringe-se aos salários e demais direitos correspondentes ao período de estabilidade.</w:t>
      </w:r>
    </w:p>
    <w:p w:rsidR="00F55E80" w:rsidRPr="00C34475" w:rsidRDefault="00F55E80" w:rsidP="0083251E">
      <w:pPr>
        <w:pStyle w:val="NormalWeb"/>
        <w:shd w:val="clear" w:color="auto" w:fill="FFFFFF"/>
        <w:spacing w:before="0" w:beforeAutospacing="0" w:after="0" w:afterAutospacing="0"/>
        <w:ind w:left="2268"/>
        <w:jc w:val="both"/>
        <w:rPr>
          <w:rFonts w:ascii="Arial" w:hAnsi="Arial" w:cs="Arial"/>
          <w:sz w:val="20"/>
          <w:szCs w:val="20"/>
        </w:rPr>
      </w:pPr>
      <w:r w:rsidRPr="00C34475">
        <w:rPr>
          <w:rFonts w:ascii="Arial" w:hAnsi="Arial" w:cs="Arial"/>
          <w:sz w:val="20"/>
          <w:szCs w:val="20"/>
        </w:rPr>
        <w:t>III – Não há direito da empregada gestante à estabilidade provisória na hipótese de admissão mediante contrato de experiência, visto que a extinção da relação de emprego, em face do término do prazo, não constitui dispensa arbitrária ou sem justa causa.</w:t>
      </w:r>
    </w:p>
    <w:p w:rsidR="00F55E80" w:rsidRPr="00C34475" w:rsidRDefault="00F55E80" w:rsidP="0047787A">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t>Verificando a Súmula apresen</w:t>
      </w:r>
      <w:r w:rsidR="00103FE4" w:rsidRPr="00C34475">
        <w:rPr>
          <w:rFonts w:ascii="Arial" w:hAnsi="Arial" w:cs="Arial"/>
        </w:rPr>
        <w:t>tada, percebe-se que ela fornecia</w:t>
      </w:r>
      <w:r w:rsidRPr="00C34475">
        <w:rPr>
          <w:rFonts w:ascii="Arial" w:hAnsi="Arial" w:cs="Arial"/>
        </w:rPr>
        <w:t xml:space="preserve"> à trabalhadora gestante direito à estabilidade provisória. Todavia, não conferia a estabilidade à gestante quando o co</w:t>
      </w:r>
      <w:r w:rsidR="00103FE4" w:rsidRPr="00C34475">
        <w:rPr>
          <w:rFonts w:ascii="Arial" w:hAnsi="Arial" w:cs="Arial"/>
        </w:rPr>
        <w:t xml:space="preserve">ntrato pelas partes fixadas era a prazo determinado. Isso ocorria pelo fato </w:t>
      </w:r>
      <w:r w:rsidR="009D1FC6" w:rsidRPr="00C34475">
        <w:rPr>
          <w:rFonts w:ascii="Arial" w:hAnsi="Arial" w:cs="Arial"/>
        </w:rPr>
        <w:t>de militar a favor do empregador, em princípio, devi</w:t>
      </w:r>
      <w:r w:rsidR="00CE31FB" w:rsidRPr="00C34475">
        <w:rPr>
          <w:rFonts w:ascii="Arial" w:hAnsi="Arial" w:cs="Arial"/>
        </w:rPr>
        <w:t>do à</w:t>
      </w:r>
      <w:r w:rsidR="009D1FC6" w:rsidRPr="00C34475">
        <w:rPr>
          <w:rFonts w:ascii="Arial" w:hAnsi="Arial" w:cs="Arial"/>
        </w:rPr>
        <w:t xml:space="preserve"> própria estrutura do aludido contrato, tendo a certeza de seu término.</w:t>
      </w:r>
    </w:p>
    <w:p w:rsidR="006934CF" w:rsidRPr="00C34475" w:rsidRDefault="006934CF" w:rsidP="0047787A">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t>Ressalta-se que o art. 10, II, b, do Ato das Disposições Constitucionais Transitórias (ADCT), quando faz a determinação da garantia de emprego à gestante, não traz nenhuma restrição à modalidade de contrato de emprego, pleiteando apenas o requisito objetivo, sendo este a condição de gestante no discorrer do contrato.</w:t>
      </w:r>
    </w:p>
    <w:p w:rsidR="006934CF" w:rsidRPr="00C34475" w:rsidRDefault="00CE31FB" w:rsidP="0047787A">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r>
      <w:r w:rsidR="00A81B9D" w:rsidRPr="00C34475">
        <w:rPr>
          <w:rFonts w:ascii="Arial" w:hAnsi="Arial" w:cs="Arial"/>
        </w:rPr>
        <w:t xml:space="preserve">Dito isto, clara a dissonância entre o que preceitua a Constituição - que é dar uma </w:t>
      </w:r>
      <w:r w:rsidR="0092088F" w:rsidRPr="00C34475">
        <w:rPr>
          <w:rFonts w:ascii="Arial" w:hAnsi="Arial" w:cs="Arial"/>
        </w:rPr>
        <w:t>significativa</w:t>
      </w:r>
      <w:r w:rsidR="00A81B9D" w:rsidRPr="00C34475">
        <w:rPr>
          <w:rFonts w:ascii="Arial" w:hAnsi="Arial" w:cs="Arial"/>
        </w:rPr>
        <w:t xml:space="preserve"> garantia de </w:t>
      </w:r>
      <w:r w:rsidR="0092088F">
        <w:rPr>
          <w:rFonts w:ascii="Arial" w:hAnsi="Arial" w:cs="Arial"/>
        </w:rPr>
        <w:t>cunho social, cuja</w:t>
      </w:r>
      <w:r w:rsidR="00A81B9D" w:rsidRPr="00C34475">
        <w:rPr>
          <w:rFonts w:ascii="Arial" w:hAnsi="Arial" w:cs="Arial"/>
        </w:rPr>
        <w:t xml:space="preserve"> </w:t>
      </w:r>
      <w:r w:rsidR="0092088F">
        <w:rPr>
          <w:rFonts w:ascii="Arial" w:hAnsi="Arial" w:cs="Arial"/>
        </w:rPr>
        <w:t>utilização</w:t>
      </w:r>
      <w:r w:rsidR="00A81B9D" w:rsidRPr="00C34475">
        <w:rPr>
          <w:rFonts w:ascii="Arial" w:hAnsi="Arial" w:cs="Arial"/>
        </w:rPr>
        <w:t xml:space="preserve"> dependesse somente da confirmação do estado gravídico da trabalhadora, independentemente da modalidade contratual celebrada entre as partes – e o que demonstra a Súmula n. 244 do T</w:t>
      </w:r>
      <w:r w:rsidR="0092088F">
        <w:rPr>
          <w:rFonts w:ascii="Arial" w:hAnsi="Arial" w:cs="Arial"/>
        </w:rPr>
        <w:t xml:space="preserve">ribunal </w:t>
      </w:r>
      <w:r w:rsidR="00A81B9D" w:rsidRPr="00C34475">
        <w:rPr>
          <w:rFonts w:ascii="Arial" w:hAnsi="Arial" w:cs="Arial"/>
        </w:rPr>
        <w:t>S</w:t>
      </w:r>
      <w:r w:rsidR="0092088F">
        <w:rPr>
          <w:rFonts w:ascii="Arial" w:hAnsi="Arial" w:cs="Arial"/>
        </w:rPr>
        <w:t xml:space="preserve">uperior do </w:t>
      </w:r>
      <w:r w:rsidR="00A81B9D" w:rsidRPr="00C34475">
        <w:rPr>
          <w:rFonts w:ascii="Arial" w:hAnsi="Arial" w:cs="Arial"/>
        </w:rPr>
        <w:t>T</w:t>
      </w:r>
      <w:r w:rsidR="0092088F">
        <w:rPr>
          <w:rFonts w:ascii="Arial" w:hAnsi="Arial" w:cs="Arial"/>
        </w:rPr>
        <w:t>rabalho</w:t>
      </w:r>
      <w:r w:rsidR="00A81B9D" w:rsidRPr="00C34475">
        <w:rPr>
          <w:rFonts w:ascii="Arial" w:hAnsi="Arial" w:cs="Arial"/>
        </w:rPr>
        <w:t>.</w:t>
      </w:r>
    </w:p>
    <w:p w:rsidR="00CE31FB" w:rsidRPr="00C34475" w:rsidRDefault="006934CF" w:rsidP="0047787A">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t>S</w:t>
      </w:r>
      <w:r w:rsidR="00A81B9D" w:rsidRPr="00C34475">
        <w:rPr>
          <w:rFonts w:ascii="Arial" w:hAnsi="Arial" w:cs="Arial"/>
        </w:rPr>
        <w:t>ob essa análise e com intuito de con</w:t>
      </w:r>
      <w:r w:rsidR="00C456A4">
        <w:rPr>
          <w:rFonts w:ascii="Arial" w:hAnsi="Arial" w:cs="Arial"/>
        </w:rPr>
        <w:t>ceder</w:t>
      </w:r>
      <w:r w:rsidR="00A81B9D" w:rsidRPr="00C34475">
        <w:rPr>
          <w:rFonts w:ascii="Arial" w:hAnsi="Arial" w:cs="Arial"/>
        </w:rPr>
        <w:t xml:space="preserve"> maior </w:t>
      </w:r>
      <w:r w:rsidR="00C456A4">
        <w:rPr>
          <w:rFonts w:ascii="Arial" w:hAnsi="Arial" w:cs="Arial"/>
        </w:rPr>
        <w:t>amplitud</w:t>
      </w:r>
      <w:r w:rsidR="0039739F">
        <w:rPr>
          <w:rFonts w:ascii="Arial" w:hAnsi="Arial" w:cs="Arial"/>
        </w:rPr>
        <w:t>e</w:t>
      </w:r>
      <w:r w:rsidRPr="00C34475">
        <w:rPr>
          <w:rFonts w:ascii="Arial" w:hAnsi="Arial" w:cs="Arial"/>
        </w:rPr>
        <w:t xml:space="preserve"> ao Texto Constitucional, o Supremo Tribunal Federal</w:t>
      </w:r>
      <w:r w:rsidR="00822EF4" w:rsidRPr="00C34475">
        <w:rPr>
          <w:rFonts w:ascii="Arial" w:hAnsi="Arial" w:cs="Arial"/>
        </w:rPr>
        <w:t xml:space="preserve"> </w:t>
      </w:r>
      <w:r w:rsidR="0039739F">
        <w:rPr>
          <w:rFonts w:ascii="Arial" w:hAnsi="Arial" w:cs="Arial"/>
        </w:rPr>
        <w:t>fixou</w:t>
      </w:r>
      <w:r w:rsidR="00822EF4" w:rsidRPr="00C34475">
        <w:rPr>
          <w:rFonts w:ascii="Arial" w:hAnsi="Arial" w:cs="Arial"/>
        </w:rPr>
        <w:t xml:space="preserve"> jurisprudência consolidada no sentido de conceder estabilidade gestacional já prevista no ADCT às trabalhadoras admitidas pelo contrato a prazo determinado.</w:t>
      </w:r>
    </w:p>
    <w:p w:rsidR="00CE31FB" w:rsidRPr="00C34475" w:rsidRDefault="005A15DA" w:rsidP="0047787A">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t xml:space="preserve">Nesse sentido, destaca-se o trecho do </w:t>
      </w:r>
      <w:r w:rsidR="00CE31FB" w:rsidRPr="00C34475">
        <w:rPr>
          <w:rFonts w:ascii="Arial" w:hAnsi="Arial" w:cs="Arial"/>
        </w:rPr>
        <w:t>Voto proferido pelo Ministro Celso de Mello, no julgamento do Agravo Regimental no Recurso Extraordinário nº 634.093/Distrito Federal:</w:t>
      </w:r>
    </w:p>
    <w:p w:rsidR="00CE31FB" w:rsidRPr="00C34475" w:rsidRDefault="00CE31FB" w:rsidP="0083251E">
      <w:pPr>
        <w:pStyle w:val="NormalWeb"/>
        <w:shd w:val="clear" w:color="auto" w:fill="FFFFFF"/>
        <w:spacing w:before="0" w:beforeAutospacing="0" w:after="0" w:afterAutospacing="0"/>
        <w:ind w:left="2268"/>
        <w:jc w:val="both"/>
        <w:rPr>
          <w:rFonts w:ascii="Arial" w:hAnsi="Arial" w:cs="Arial"/>
          <w:sz w:val="20"/>
          <w:szCs w:val="20"/>
        </w:rPr>
      </w:pPr>
      <w:r w:rsidRPr="00C34475">
        <w:rPr>
          <w:rFonts w:ascii="Arial" w:hAnsi="Arial" w:cs="Arial"/>
          <w:sz w:val="20"/>
          <w:szCs w:val="20"/>
        </w:rPr>
        <w:t xml:space="preserve">Em suma: as gestantes – </w:t>
      </w:r>
      <w:proofErr w:type="gramStart"/>
      <w:r w:rsidRPr="00C34475">
        <w:rPr>
          <w:rFonts w:ascii="Arial" w:hAnsi="Arial" w:cs="Arial"/>
          <w:sz w:val="20"/>
          <w:szCs w:val="20"/>
        </w:rPr>
        <w:t>quer</w:t>
      </w:r>
      <w:proofErr w:type="gramEnd"/>
      <w:r w:rsidRPr="00C34475">
        <w:rPr>
          <w:rFonts w:ascii="Arial" w:hAnsi="Arial" w:cs="Arial"/>
          <w:sz w:val="20"/>
          <w:szCs w:val="20"/>
        </w:rPr>
        <w:t xml:space="preserve"> se trate de servidoras públicas, quer se cuide de trabalhadoras, qualquer que seja o regime jurídico a elas aplicável, não importando se de caráter administrativo ou de natureza contratual (CLT), </w:t>
      </w:r>
      <w:r w:rsidRPr="00C34475">
        <w:rPr>
          <w:rFonts w:ascii="Arial" w:hAnsi="Arial" w:cs="Arial"/>
          <w:sz w:val="20"/>
          <w:szCs w:val="20"/>
        </w:rPr>
        <w:lastRenderedPageBreak/>
        <w:t xml:space="preserve">mesmo aquelas ocupantes de cargo em comissão ou </w:t>
      </w:r>
      <w:proofErr w:type="spellStart"/>
      <w:r w:rsidRPr="00C34475">
        <w:rPr>
          <w:rFonts w:ascii="Arial" w:hAnsi="Arial" w:cs="Arial"/>
          <w:sz w:val="20"/>
          <w:szCs w:val="20"/>
        </w:rPr>
        <w:t>exercentes</w:t>
      </w:r>
      <w:proofErr w:type="spellEnd"/>
      <w:r w:rsidRPr="00C34475">
        <w:rPr>
          <w:rFonts w:ascii="Arial" w:hAnsi="Arial" w:cs="Arial"/>
          <w:sz w:val="20"/>
          <w:szCs w:val="20"/>
        </w:rPr>
        <w:t xml:space="preserve"> de função de confiança ou, ainda, as contratadas por prazo determinado, inclusive na hipótese prevista no inciso</w:t>
      </w:r>
      <w:r w:rsidRPr="00C34475">
        <w:rPr>
          <w:rStyle w:val="apple-converted-space"/>
          <w:rFonts w:ascii="Arial" w:hAnsi="Arial" w:cs="Arial"/>
          <w:sz w:val="20"/>
          <w:szCs w:val="20"/>
        </w:rPr>
        <w:t> </w:t>
      </w:r>
      <w:hyperlink r:id="rId9" w:tooltip="Inciso IX do Artigo 37 da Constituição Federal de 1988" w:history="1">
        <w:r w:rsidRPr="00C34475">
          <w:rPr>
            <w:rStyle w:val="Hyperlink"/>
            <w:rFonts w:ascii="Arial" w:hAnsi="Arial" w:cs="Arial"/>
            <w:color w:val="auto"/>
            <w:sz w:val="20"/>
            <w:szCs w:val="20"/>
            <w:bdr w:val="none" w:sz="0" w:space="0" w:color="auto" w:frame="1"/>
          </w:rPr>
          <w:t>IX</w:t>
        </w:r>
      </w:hyperlink>
      <w:r w:rsidRPr="00C34475">
        <w:rPr>
          <w:rStyle w:val="apple-converted-space"/>
          <w:rFonts w:ascii="Arial" w:hAnsi="Arial" w:cs="Arial"/>
          <w:sz w:val="20"/>
          <w:szCs w:val="20"/>
        </w:rPr>
        <w:t> </w:t>
      </w:r>
      <w:r w:rsidRPr="00C34475">
        <w:rPr>
          <w:rFonts w:ascii="Arial" w:hAnsi="Arial" w:cs="Arial"/>
          <w:sz w:val="20"/>
          <w:szCs w:val="20"/>
        </w:rPr>
        <w:t>do art.</w:t>
      </w:r>
      <w:hyperlink r:id="rId10" w:tooltip="Artigo 37 da Constituição Federal de 1988" w:history="1">
        <w:r w:rsidRPr="00C34475">
          <w:rPr>
            <w:rStyle w:val="Hyperlink"/>
            <w:rFonts w:ascii="Arial" w:hAnsi="Arial" w:cs="Arial"/>
            <w:color w:val="auto"/>
            <w:sz w:val="20"/>
            <w:szCs w:val="20"/>
            <w:bdr w:val="none" w:sz="0" w:space="0" w:color="auto" w:frame="1"/>
          </w:rPr>
          <w:t>37</w:t>
        </w:r>
      </w:hyperlink>
      <w:r w:rsidRPr="00C34475">
        <w:rPr>
          <w:rStyle w:val="apple-converted-space"/>
          <w:rFonts w:ascii="Arial" w:hAnsi="Arial" w:cs="Arial"/>
          <w:sz w:val="20"/>
          <w:szCs w:val="20"/>
        </w:rPr>
        <w:t> </w:t>
      </w:r>
      <w:r w:rsidRPr="00C34475">
        <w:rPr>
          <w:rFonts w:ascii="Arial" w:hAnsi="Arial" w:cs="Arial"/>
          <w:sz w:val="20"/>
          <w:szCs w:val="20"/>
        </w:rPr>
        <w:t>da</w:t>
      </w:r>
      <w:r w:rsidRPr="00C34475">
        <w:rPr>
          <w:rStyle w:val="apple-converted-space"/>
          <w:rFonts w:ascii="Arial" w:hAnsi="Arial" w:cs="Arial"/>
          <w:sz w:val="20"/>
          <w:szCs w:val="20"/>
        </w:rPr>
        <w:t> </w:t>
      </w:r>
      <w:hyperlink r:id="rId11" w:tooltip="Constituição da República Federativa do Brasil de 1988" w:history="1">
        <w:r w:rsidRPr="00C34475">
          <w:rPr>
            <w:rStyle w:val="Hyperlink"/>
            <w:rFonts w:ascii="Arial" w:hAnsi="Arial" w:cs="Arial"/>
            <w:color w:val="auto"/>
            <w:sz w:val="20"/>
            <w:szCs w:val="20"/>
            <w:bdr w:val="none" w:sz="0" w:space="0" w:color="auto" w:frame="1"/>
          </w:rPr>
          <w:t>Constituição</w:t>
        </w:r>
      </w:hyperlink>
      <w:r w:rsidRPr="00C34475">
        <w:rPr>
          <w:rFonts w:ascii="Arial" w:hAnsi="Arial" w:cs="Arial"/>
          <w:sz w:val="20"/>
          <w:szCs w:val="20"/>
        </w:rPr>
        <w:t>, ou admitidas a título precário – têm direito público subjetivo à estabilidade provisória, desde a confirmação do estado fisiológico de gravidez até cinco (5) meses após o parto (ADCT, art. 10, II, b), e, também, à licença-maternidade de 120 dias (CF, art.</w:t>
      </w:r>
      <w:r w:rsidRPr="00C34475">
        <w:rPr>
          <w:rStyle w:val="apple-converted-space"/>
          <w:rFonts w:ascii="Arial" w:hAnsi="Arial" w:cs="Arial"/>
          <w:sz w:val="20"/>
          <w:szCs w:val="20"/>
        </w:rPr>
        <w:t> </w:t>
      </w:r>
      <w:r w:rsidRPr="00C34475">
        <w:rPr>
          <w:rFonts w:ascii="Arial" w:hAnsi="Arial" w:cs="Arial"/>
          <w:sz w:val="20"/>
          <w:szCs w:val="20"/>
        </w:rPr>
        <w:t>7º,</w:t>
      </w:r>
      <w:r w:rsidRPr="00C34475">
        <w:rPr>
          <w:rStyle w:val="apple-converted-space"/>
          <w:rFonts w:ascii="Arial" w:hAnsi="Arial" w:cs="Arial"/>
          <w:sz w:val="20"/>
          <w:szCs w:val="20"/>
        </w:rPr>
        <w:t> </w:t>
      </w:r>
      <w:r w:rsidRPr="00C34475">
        <w:rPr>
          <w:rFonts w:ascii="Arial" w:hAnsi="Arial" w:cs="Arial"/>
          <w:sz w:val="20"/>
          <w:szCs w:val="20"/>
        </w:rPr>
        <w:t>XVIII, c/c o art.</w:t>
      </w:r>
      <w:r w:rsidRPr="00C34475">
        <w:rPr>
          <w:rStyle w:val="apple-converted-space"/>
          <w:rFonts w:ascii="Arial" w:hAnsi="Arial" w:cs="Arial"/>
          <w:sz w:val="20"/>
          <w:szCs w:val="20"/>
        </w:rPr>
        <w:t> </w:t>
      </w:r>
      <w:r w:rsidRPr="00C34475">
        <w:rPr>
          <w:rFonts w:ascii="Arial" w:hAnsi="Arial" w:cs="Arial"/>
          <w:sz w:val="20"/>
          <w:szCs w:val="20"/>
        </w:rPr>
        <w:t>39,</w:t>
      </w:r>
      <w:r w:rsidRPr="00C34475">
        <w:rPr>
          <w:rStyle w:val="apple-converted-space"/>
          <w:rFonts w:ascii="Arial" w:hAnsi="Arial" w:cs="Arial"/>
          <w:sz w:val="20"/>
          <w:szCs w:val="20"/>
        </w:rPr>
        <w:t> </w:t>
      </w:r>
      <w:r w:rsidRPr="00C34475">
        <w:rPr>
          <w:rFonts w:ascii="Arial" w:hAnsi="Arial" w:cs="Arial"/>
          <w:sz w:val="20"/>
          <w:szCs w:val="20"/>
        </w:rPr>
        <w:t>§ 3º), sendo-lhes preservada, em consequência, nesse período, a integridade do vínculo jurídico que as une à Administração Pública ou ao empregador, sem prejuízo da integral percepção do estipêndio funcional ou da remuneração laboral.</w:t>
      </w:r>
    </w:p>
    <w:p w:rsidR="005A15DA" w:rsidRPr="00C34475" w:rsidRDefault="005A15DA" w:rsidP="00692EDE">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r>
      <w:r w:rsidR="00624C08">
        <w:rPr>
          <w:rFonts w:ascii="Arial" w:hAnsi="Arial" w:cs="Arial"/>
        </w:rPr>
        <w:t xml:space="preserve">O </w:t>
      </w:r>
      <w:r w:rsidRPr="00C34475">
        <w:rPr>
          <w:rFonts w:ascii="Arial" w:hAnsi="Arial" w:cs="Arial"/>
        </w:rPr>
        <w:t>Supremo Tribunal Federal</w:t>
      </w:r>
      <w:r w:rsidR="00624C08">
        <w:rPr>
          <w:rFonts w:ascii="Arial" w:hAnsi="Arial" w:cs="Arial"/>
        </w:rPr>
        <w:t>, com o mesmo fundamento</w:t>
      </w:r>
      <w:r w:rsidRPr="00C34475">
        <w:rPr>
          <w:rFonts w:ascii="Arial" w:hAnsi="Arial" w:cs="Arial"/>
        </w:rPr>
        <w:t xml:space="preserve">, e logo após o Tribunal Superior do Trabalho, </w:t>
      </w:r>
      <w:r w:rsidR="00624C08">
        <w:rPr>
          <w:rFonts w:ascii="Arial" w:hAnsi="Arial" w:cs="Arial"/>
        </w:rPr>
        <w:t>admitiram</w:t>
      </w:r>
      <w:r w:rsidRPr="00C34475">
        <w:rPr>
          <w:rFonts w:ascii="Arial" w:hAnsi="Arial" w:cs="Arial"/>
        </w:rPr>
        <w:t xml:space="preserve"> a garantia do emprego à gestante trabalhadora que </w:t>
      </w:r>
      <w:r w:rsidR="002D3E1C">
        <w:rPr>
          <w:rFonts w:ascii="Arial" w:hAnsi="Arial" w:cs="Arial"/>
        </w:rPr>
        <w:t>entra no período gestacional</w:t>
      </w:r>
      <w:r w:rsidRPr="00C34475">
        <w:rPr>
          <w:rFonts w:ascii="Arial" w:hAnsi="Arial" w:cs="Arial"/>
        </w:rPr>
        <w:t xml:space="preserve"> no curso do aviso prévio, </w:t>
      </w:r>
      <w:r w:rsidR="002D3E1C" w:rsidRPr="00C34475">
        <w:rPr>
          <w:rFonts w:ascii="Arial" w:hAnsi="Arial" w:cs="Arial"/>
        </w:rPr>
        <w:t>até mesmo</w:t>
      </w:r>
      <w:r w:rsidRPr="00C34475">
        <w:rPr>
          <w:rFonts w:ascii="Arial" w:hAnsi="Arial" w:cs="Arial"/>
        </w:rPr>
        <w:t xml:space="preserve"> a projeção do aviso prévio indenizado.</w:t>
      </w:r>
    </w:p>
    <w:p w:rsidR="00EF71EC" w:rsidRPr="00C34475" w:rsidRDefault="005A15DA" w:rsidP="00EF71EC">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t xml:space="preserve">Depois de </w:t>
      </w:r>
      <w:r w:rsidR="002D3E1C" w:rsidRPr="00C34475">
        <w:rPr>
          <w:rFonts w:ascii="Arial" w:hAnsi="Arial" w:cs="Arial"/>
        </w:rPr>
        <w:t>aludidas</w:t>
      </w:r>
      <w:r w:rsidRPr="00C34475">
        <w:rPr>
          <w:rFonts w:ascii="Arial" w:hAnsi="Arial" w:cs="Arial"/>
        </w:rPr>
        <w:t xml:space="preserve"> decisões do STF, os ministros do TST deram início a um movimento de revisão jurisprudencial consolidada sobre o tema</w:t>
      </w:r>
      <w:r w:rsidR="006B178C" w:rsidRPr="00C34475">
        <w:rPr>
          <w:rFonts w:ascii="Arial" w:hAnsi="Arial" w:cs="Arial"/>
        </w:rPr>
        <w:t xml:space="preserve">. Neste diapasão, foi </w:t>
      </w:r>
      <w:r w:rsidR="002D3E1C">
        <w:rPr>
          <w:rFonts w:ascii="Arial" w:hAnsi="Arial" w:cs="Arial"/>
        </w:rPr>
        <w:t>nitidamente demonstrada que sempre deve prevalecer a</w:t>
      </w:r>
      <w:r w:rsidRPr="00C34475">
        <w:rPr>
          <w:rFonts w:ascii="Arial" w:hAnsi="Arial" w:cs="Arial"/>
        </w:rPr>
        <w:t xml:space="preserve"> interpretação consti</w:t>
      </w:r>
      <w:r w:rsidR="006B178C" w:rsidRPr="00C34475">
        <w:rPr>
          <w:rFonts w:ascii="Arial" w:hAnsi="Arial" w:cs="Arial"/>
        </w:rPr>
        <w:t>tucional das normas</w:t>
      </w:r>
      <w:r w:rsidR="002D3E1C">
        <w:rPr>
          <w:rFonts w:ascii="Arial" w:hAnsi="Arial" w:cs="Arial"/>
        </w:rPr>
        <w:t>, e por este motivo, o</w:t>
      </w:r>
      <w:r w:rsidRPr="00C34475">
        <w:rPr>
          <w:rFonts w:ascii="Arial" w:hAnsi="Arial" w:cs="Arial"/>
        </w:rPr>
        <w:t xml:space="preserve"> </w:t>
      </w:r>
      <w:r w:rsidR="002D3E1C" w:rsidRPr="00C34475">
        <w:rPr>
          <w:rFonts w:ascii="Arial" w:hAnsi="Arial" w:cs="Arial"/>
        </w:rPr>
        <w:t>amparo</w:t>
      </w:r>
      <w:r w:rsidRPr="00C34475">
        <w:rPr>
          <w:rFonts w:ascii="Arial" w:hAnsi="Arial" w:cs="Arial"/>
        </w:rPr>
        <w:t xml:space="preserve"> ao nascituro,</w:t>
      </w:r>
      <w:r w:rsidR="002D3E1C">
        <w:rPr>
          <w:rFonts w:ascii="Arial" w:hAnsi="Arial" w:cs="Arial"/>
        </w:rPr>
        <w:t xml:space="preserve"> bem como a mãe trabalhadora.</w:t>
      </w:r>
      <w:r w:rsidR="00BE18B0">
        <w:rPr>
          <w:rFonts w:ascii="Arial" w:hAnsi="Arial" w:cs="Arial"/>
        </w:rPr>
        <w:t xml:space="preserve"> Mostrando além do respeito</w:t>
      </w:r>
      <w:r w:rsidRPr="00C34475">
        <w:rPr>
          <w:rFonts w:ascii="Arial" w:hAnsi="Arial" w:cs="Arial"/>
        </w:rPr>
        <w:t xml:space="preserve"> </w:t>
      </w:r>
      <w:proofErr w:type="gramStart"/>
      <w:r w:rsidR="00BE18B0">
        <w:rPr>
          <w:rFonts w:ascii="Arial" w:hAnsi="Arial" w:cs="Arial"/>
        </w:rPr>
        <w:t>a</w:t>
      </w:r>
      <w:proofErr w:type="gramEnd"/>
      <w:r w:rsidR="00BE18B0">
        <w:rPr>
          <w:rFonts w:ascii="Arial" w:hAnsi="Arial" w:cs="Arial"/>
        </w:rPr>
        <w:t xml:space="preserve"> dignidade da pessoa humana</w:t>
      </w:r>
      <w:r w:rsidR="0092088F">
        <w:rPr>
          <w:rFonts w:ascii="Arial" w:hAnsi="Arial" w:cs="Arial"/>
        </w:rPr>
        <w:t>, respeito</w:t>
      </w:r>
      <w:r w:rsidR="00BE18B0">
        <w:rPr>
          <w:rFonts w:ascii="Arial" w:hAnsi="Arial" w:cs="Arial"/>
        </w:rPr>
        <w:t xml:space="preserve"> </w:t>
      </w:r>
      <w:r w:rsidR="006B178C" w:rsidRPr="00C34475">
        <w:rPr>
          <w:rFonts w:ascii="Arial" w:hAnsi="Arial" w:cs="Arial"/>
        </w:rPr>
        <w:t xml:space="preserve">a própria vida. Sendo, portanto, direito este constitucional fundamental que deve ser interpretado na sua maior amplitude. </w:t>
      </w:r>
    </w:p>
    <w:p w:rsidR="00EF71EC" w:rsidRPr="00C34475" w:rsidRDefault="00EF71EC" w:rsidP="00EF71EC">
      <w:pPr>
        <w:pStyle w:val="NormalWeb"/>
        <w:shd w:val="clear" w:color="auto" w:fill="FFFFFF"/>
        <w:spacing w:before="0" w:beforeAutospacing="0" w:after="0" w:afterAutospacing="0" w:line="360" w:lineRule="auto"/>
        <w:jc w:val="both"/>
        <w:rPr>
          <w:rFonts w:ascii="Arial" w:hAnsi="Arial" w:cs="Arial"/>
          <w:color w:val="000000"/>
        </w:rPr>
      </w:pPr>
      <w:r w:rsidRPr="00C34475">
        <w:rPr>
          <w:rFonts w:ascii="Arial" w:hAnsi="Arial" w:cs="Arial"/>
          <w:color w:val="000000"/>
        </w:rPr>
        <w:tab/>
        <w:t>Considerando superado o entendimento constante do item III da Súmula 244 e adotando o posicionamento do STF, o TST reformulou o entendimento, conforme se observa na seguinte decisão (RR 107-20.2011.5.18.0006):</w:t>
      </w:r>
    </w:p>
    <w:p w:rsidR="00EF71EC" w:rsidRPr="00C34475" w:rsidRDefault="00EF71EC" w:rsidP="0083251E">
      <w:pPr>
        <w:pStyle w:val="NormalWeb"/>
        <w:ind w:left="2268"/>
        <w:jc w:val="both"/>
        <w:rPr>
          <w:rFonts w:ascii="Arial" w:hAnsi="Arial" w:cs="Arial"/>
          <w:color w:val="000000"/>
          <w:sz w:val="20"/>
          <w:szCs w:val="20"/>
        </w:rPr>
      </w:pPr>
      <w:r w:rsidRPr="00C34475">
        <w:rPr>
          <w:rFonts w:ascii="Arial" w:hAnsi="Arial" w:cs="Arial"/>
          <w:color w:val="000000"/>
          <w:sz w:val="20"/>
          <w:szCs w:val="20"/>
        </w:rPr>
        <w:t>RECURSO DE REVISTA. PROCEDIMENTO SUMARÍSSIMO. CONTRATO DE EXPERIÊNCIA. ESTABILIDADE DE GESTANTE. DIREITO CONSTITUCIONAL ASSEGURADO INDEPENDENTEMENTE DO REGIME JURÍDICO. PRECEDENTES DO SUPREMO TRIBUNAL FEDERAL.</w:t>
      </w:r>
    </w:p>
    <w:p w:rsidR="00EF71EC" w:rsidRPr="00C34475" w:rsidRDefault="00EF71EC" w:rsidP="0083251E">
      <w:pPr>
        <w:pStyle w:val="NormalWeb"/>
        <w:ind w:left="2268"/>
        <w:jc w:val="both"/>
        <w:rPr>
          <w:rFonts w:ascii="Arial" w:hAnsi="Arial" w:cs="Arial"/>
          <w:color w:val="000000"/>
          <w:sz w:val="20"/>
          <w:szCs w:val="20"/>
        </w:rPr>
      </w:pPr>
      <w:r w:rsidRPr="00C34475">
        <w:rPr>
          <w:rFonts w:ascii="Arial" w:hAnsi="Arial" w:cs="Arial"/>
          <w:color w:val="000000"/>
          <w:sz w:val="20"/>
          <w:szCs w:val="20"/>
        </w:rPr>
        <w:t>1. Estabelece o art. 10, II, "b", do ADCT/88 que é vedada a dispensa arbitrária ou sem justa causa da empregada gestante, desde a confirmação da gravidez até cinco meses após o parto, não impondo qualquer restrição quanto à modalidade de contrato de trabalho, mesmo porque a garantia visa, em última análise, à tutela do nascituro.</w:t>
      </w:r>
    </w:p>
    <w:p w:rsidR="00EF71EC" w:rsidRPr="00C34475" w:rsidRDefault="00EF71EC" w:rsidP="0083251E">
      <w:pPr>
        <w:pStyle w:val="NormalWeb"/>
        <w:ind w:left="2268"/>
        <w:jc w:val="both"/>
        <w:rPr>
          <w:rFonts w:ascii="Arial" w:hAnsi="Arial" w:cs="Arial"/>
          <w:color w:val="000000"/>
          <w:sz w:val="20"/>
          <w:szCs w:val="20"/>
        </w:rPr>
      </w:pPr>
      <w:r w:rsidRPr="00C34475">
        <w:rPr>
          <w:rFonts w:ascii="Arial" w:hAnsi="Arial" w:cs="Arial"/>
          <w:color w:val="000000"/>
          <w:sz w:val="20"/>
          <w:szCs w:val="20"/>
        </w:rPr>
        <w:t>2. O entendimento vertido na Súmula nº 244, III, do TST encontra-se superado pela atual jurisprudência do Supremo Tribunal Federal, no sentido de que as empregadas gestantes, inclusive as contratadas a título precário, independentemente do regime de trabalho, têm direito à licença maternidade de 120 dias e à estabilidade provisória desde a confirmação da gravidez até cinco meses após o parto.</w:t>
      </w:r>
    </w:p>
    <w:p w:rsidR="005A15DA" w:rsidRPr="00C34475" w:rsidRDefault="00164BE5" w:rsidP="00692EDE">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t xml:space="preserve">Dado ocorrido e </w:t>
      </w:r>
      <w:r w:rsidR="00A06590">
        <w:rPr>
          <w:rFonts w:ascii="Arial" w:hAnsi="Arial" w:cs="Arial"/>
        </w:rPr>
        <w:t>sob esta</w:t>
      </w:r>
      <w:r w:rsidRPr="00C34475">
        <w:rPr>
          <w:rFonts w:ascii="Arial" w:hAnsi="Arial" w:cs="Arial"/>
        </w:rPr>
        <w:t xml:space="preserve"> nova perspectiva, o Tribunal Superior do Trabalho trouxe nova redação a</w:t>
      </w:r>
      <w:r w:rsidR="00EF71EC" w:rsidRPr="00C34475">
        <w:rPr>
          <w:rFonts w:ascii="Arial" w:hAnsi="Arial" w:cs="Arial"/>
        </w:rPr>
        <w:t xml:space="preserve"> Sú</w:t>
      </w:r>
      <w:r w:rsidRPr="00C34475">
        <w:rPr>
          <w:rFonts w:ascii="Arial" w:hAnsi="Arial" w:cs="Arial"/>
        </w:rPr>
        <w:t xml:space="preserve">mula n. 244, modificando o </w:t>
      </w:r>
      <w:r w:rsidR="00EF71EC" w:rsidRPr="00C34475">
        <w:rPr>
          <w:rFonts w:ascii="Arial" w:hAnsi="Arial" w:cs="Arial"/>
        </w:rPr>
        <w:t>item</w:t>
      </w:r>
      <w:r w:rsidRPr="00C34475">
        <w:rPr>
          <w:rFonts w:ascii="Arial" w:hAnsi="Arial" w:cs="Arial"/>
        </w:rPr>
        <w:t xml:space="preserve"> III</w:t>
      </w:r>
      <w:r w:rsidR="000552FB" w:rsidRPr="00C34475">
        <w:rPr>
          <w:rFonts w:ascii="Arial" w:hAnsi="Arial" w:cs="Arial"/>
        </w:rPr>
        <w:t xml:space="preserve">, garantindo a proteção </w:t>
      </w:r>
      <w:r w:rsidR="000552FB" w:rsidRPr="00C34475">
        <w:rPr>
          <w:rFonts w:ascii="Arial" w:hAnsi="Arial" w:cs="Arial"/>
        </w:rPr>
        <w:lastRenderedPageBreak/>
        <w:t>à gestante que exercesse seu labor sobre qualquer tipo de contrato, seja por prazo indeterminado ou por prazo determinado.</w:t>
      </w:r>
      <w:r w:rsidR="00EF71EC" w:rsidRPr="00C34475">
        <w:rPr>
          <w:rFonts w:ascii="Arial" w:hAnsi="Arial" w:cs="Arial"/>
        </w:rPr>
        <w:t xml:space="preserve"> Vejamos:</w:t>
      </w:r>
    </w:p>
    <w:p w:rsidR="00EF71EC" w:rsidRPr="00C34475" w:rsidRDefault="00EF71EC" w:rsidP="0083251E">
      <w:pPr>
        <w:pStyle w:val="NormalWeb"/>
        <w:shd w:val="clear" w:color="auto" w:fill="FFFFFF"/>
        <w:spacing w:before="0" w:beforeAutospacing="0" w:after="0" w:afterAutospacing="0"/>
        <w:ind w:left="2268"/>
        <w:jc w:val="both"/>
        <w:rPr>
          <w:rFonts w:ascii="Arial" w:hAnsi="Arial" w:cs="Arial"/>
          <w:b/>
          <w:i/>
          <w:sz w:val="20"/>
          <w:szCs w:val="20"/>
        </w:rPr>
      </w:pPr>
      <w:r w:rsidRPr="00C34475">
        <w:rPr>
          <w:rFonts w:ascii="Arial" w:hAnsi="Arial" w:cs="Arial"/>
          <w:b/>
          <w:i/>
          <w:sz w:val="20"/>
          <w:szCs w:val="20"/>
        </w:rPr>
        <w:t>Súmula n°244 TST</w:t>
      </w:r>
    </w:p>
    <w:p w:rsidR="00EF71EC" w:rsidRPr="00C34475" w:rsidRDefault="00EF71EC" w:rsidP="0083251E">
      <w:pPr>
        <w:spacing w:line="240" w:lineRule="auto"/>
        <w:ind w:left="2268"/>
        <w:jc w:val="both"/>
        <w:rPr>
          <w:rFonts w:ascii="Arial" w:eastAsia="Times New Roman" w:hAnsi="Arial" w:cs="Arial"/>
          <w:color w:val="000000"/>
          <w:sz w:val="20"/>
          <w:szCs w:val="20"/>
          <w:lang w:eastAsia="pt-BR"/>
        </w:rPr>
      </w:pPr>
      <w:r w:rsidRPr="00C34475">
        <w:rPr>
          <w:rFonts w:ascii="Arial" w:eastAsia="Times New Roman" w:hAnsi="Arial" w:cs="Arial"/>
          <w:b/>
          <w:bCs/>
          <w:color w:val="000000"/>
          <w:sz w:val="20"/>
          <w:szCs w:val="20"/>
          <w:lang w:eastAsia="pt-BR"/>
        </w:rPr>
        <w:t>GESTANTE. ESTABILIDADE PROVISÓRIA </w:t>
      </w:r>
      <w:r w:rsidRPr="00C34475">
        <w:rPr>
          <w:rFonts w:ascii="Arial" w:eastAsia="Times New Roman" w:hAnsi="Arial" w:cs="Arial"/>
          <w:color w:val="000000"/>
          <w:sz w:val="20"/>
          <w:szCs w:val="20"/>
          <w:lang w:eastAsia="pt-BR"/>
        </w:rPr>
        <w:t>(</w:t>
      </w:r>
      <w:r w:rsidRPr="00C34475">
        <w:rPr>
          <w:rFonts w:ascii="Arial" w:eastAsia="Times New Roman" w:hAnsi="Arial" w:cs="Arial"/>
          <w:b/>
          <w:bCs/>
          <w:color w:val="000000"/>
          <w:sz w:val="20"/>
          <w:szCs w:val="20"/>
          <w:lang w:eastAsia="pt-BR"/>
        </w:rPr>
        <w:t xml:space="preserve">redação do item III alterada na sessão do Tribunal Pleno realizada em 14.09.2012) - Res. 185/2012, DEJT divulgado em 25, 26 e </w:t>
      </w:r>
      <w:proofErr w:type="gramStart"/>
      <w:r w:rsidRPr="00C34475">
        <w:rPr>
          <w:rFonts w:ascii="Arial" w:eastAsia="Times New Roman" w:hAnsi="Arial" w:cs="Arial"/>
          <w:b/>
          <w:bCs/>
          <w:color w:val="000000"/>
          <w:sz w:val="20"/>
          <w:szCs w:val="20"/>
          <w:lang w:eastAsia="pt-BR"/>
        </w:rPr>
        <w:t>27.09.2012</w:t>
      </w:r>
      <w:proofErr w:type="gramEnd"/>
    </w:p>
    <w:p w:rsidR="00EF71EC" w:rsidRPr="00C34475" w:rsidRDefault="00EF71EC" w:rsidP="0083251E">
      <w:pPr>
        <w:spacing w:after="0" w:line="240" w:lineRule="auto"/>
        <w:ind w:left="2268"/>
        <w:jc w:val="both"/>
        <w:rPr>
          <w:rFonts w:ascii="Arial" w:eastAsia="Times New Roman" w:hAnsi="Arial" w:cs="Arial"/>
          <w:color w:val="000000"/>
          <w:sz w:val="20"/>
          <w:szCs w:val="20"/>
          <w:lang w:eastAsia="pt-BR"/>
        </w:rPr>
      </w:pPr>
      <w:r w:rsidRPr="00C34475">
        <w:rPr>
          <w:rFonts w:ascii="Arial" w:eastAsia="Times New Roman" w:hAnsi="Arial" w:cs="Arial"/>
          <w:color w:val="000000"/>
          <w:sz w:val="20"/>
          <w:szCs w:val="20"/>
          <w:lang w:eastAsia="pt-BR"/>
        </w:rPr>
        <w:t>I - O desconhecimento do estado gravídico pelo empregador não afasta o direito ao pagamento da indenização decorrente da estabilidade (art. 10, II, "b" do ADCT).</w:t>
      </w:r>
    </w:p>
    <w:p w:rsidR="00EF71EC" w:rsidRPr="00C34475" w:rsidRDefault="00EF71EC" w:rsidP="0083251E">
      <w:pPr>
        <w:spacing w:after="0" w:line="240" w:lineRule="auto"/>
        <w:ind w:left="2268"/>
        <w:jc w:val="both"/>
        <w:rPr>
          <w:rFonts w:ascii="Arial" w:eastAsia="Times New Roman" w:hAnsi="Arial" w:cs="Arial"/>
          <w:color w:val="000000"/>
          <w:sz w:val="20"/>
          <w:szCs w:val="20"/>
          <w:lang w:eastAsia="pt-BR"/>
        </w:rPr>
      </w:pPr>
      <w:r w:rsidRPr="00C34475">
        <w:rPr>
          <w:rFonts w:ascii="Arial" w:eastAsia="Times New Roman" w:hAnsi="Arial" w:cs="Arial"/>
          <w:color w:val="000000"/>
          <w:sz w:val="20"/>
          <w:szCs w:val="20"/>
          <w:lang w:eastAsia="pt-BR"/>
        </w:rPr>
        <w:t> II - A garantia de emprego à gestante só autoriza a reintegração se esta se der durante o período de estabilidade. Do contrário, a garantia restringe-se aos salários e demais direitos correspondentes ao período de estabilidade.</w:t>
      </w:r>
    </w:p>
    <w:p w:rsidR="00EF71EC" w:rsidRPr="00C34475" w:rsidRDefault="00EF71EC" w:rsidP="0083251E">
      <w:pPr>
        <w:spacing w:after="0" w:line="240" w:lineRule="auto"/>
        <w:ind w:left="2268"/>
        <w:jc w:val="both"/>
        <w:rPr>
          <w:rFonts w:ascii="Arial" w:eastAsia="Times New Roman" w:hAnsi="Arial" w:cs="Arial"/>
          <w:color w:val="000000"/>
          <w:sz w:val="20"/>
          <w:szCs w:val="20"/>
          <w:lang w:eastAsia="pt-BR"/>
        </w:rPr>
      </w:pPr>
      <w:r w:rsidRPr="00C34475">
        <w:rPr>
          <w:rFonts w:ascii="Arial" w:eastAsia="Times New Roman" w:hAnsi="Arial" w:cs="Arial"/>
          <w:b/>
          <w:bCs/>
          <w:color w:val="000000"/>
          <w:sz w:val="20"/>
          <w:szCs w:val="20"/>
          <w:lang w:eastAsia="pt-BR"/>
        </w:rPr>
        <w:t> </w:t>
      </w:r>
      <w:r w:rsidRPr="00C34475">
        <w:rPr>
          <w:rFonts w:ascii="Arial" w:eastAsia="Times New Roman" w:hAnsi="Arial" w:cs="Arial"/>
          <w:color w:val="000000"/>
          <w:sz w:val="20"/>
          <w:szCs w:val="20"/>
          <w:lang w:eastAsia="pt-BR"/>
        </w:rPr>
        <w:t>III</w:t>
      </w:r>
      <w:r w:rsidRPr="00C34475">
        <w:rPr>
          <w:rFonts w:ascii="Arial" w:eastAsia="Times New Roman" w:hAnsi="Arial" w:cs="Arial"/>
          <w:b/>
          <w:bCs/>
          <w:color w:val="000000"/>
          <w:sz w:val="20"/>
          <w:szCs w:val="20"/>
          <w:lang w:eastAsia="pt-BR"/>
        </w:rPr>
        <w:t> - </w:t>
      </w:r>
      <w:r w:rsidRPr="00C34475">
        <w:rPr>
          <w:rFonts w:ascii="Arial" w:eastAsia="Times New Roman" w:hAnsi="Arial" w:cs="Arial"/>
          <w:color w:val="000000"/>
          <w:sz w:val="20"/>
          <w:szCs w:val="20"/>
          <w:lang w:eastAsia="pt-BR"/>
        </w:rPr>
        <w:t>A empregada gestante tem direito à estabilidade provisória prevista no art. 10, inciso II, alínea “b”, do Ato das Disposições Constitucionais Transitórias, mesmo na hipótese de admissão mediante contrato por tempo determinado.</w:t>
      </w:r>
    </w:p>
    <w:p w:rsidR="000552FB" w:rsidRPr="00C34475" w:rsidRDefault="000552FB" w:rsidP="00692EDE">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t>Nestes termos, garantida a toda empregada que vier a engravidar na vigência do contrato de trabalho, seja por contrato de experiência, a prazo indeterminado ou determinado, estabilidade e garantia de emprego, vigorando a partir da confirmação da gravidez até cinco meses após o parto.</w:t>
      </w:r>
    </w:p>
    <w:p w:rsidR="000552FB" w:rsidRPr="00C34475" w:rsidRDefault="000552FB" w:rsidP="00692EDE">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r>
      <w:r w:rsidR="00692EDE" w:rsidRPr="00C34475">
        <w:rPr>
          <w:rFonts w:ascii="Arial" w:hAnsi="Arial" w:cs="Arial"/>
        </w:rPr>
        <w:t>Portanto</w:t>
      </w:r>
      <w:r w:rsidRPr="00C34475">
        <w:rPr>
          <w:rFonts w:ascii="Arial" w:hAnsi="Arial" w:cs="Arial"/>
        </w:rPr>
        <w:t>, o empregador fica proibido de dispensar a empregada gestante sem justa causa. Sendo legítima apenas a dispensa que tenha por motivo as causas arroladas no art. 482 da CLT, ou quando a própria empregada gestante pleitear a demissão.</w:t>
      </w:r>
    </w:p>
    <w:p w:rsidR="007E0750" w:rsidRPr="00281B11" w:rsidRDefault="00DE60FB" w:rsidP="00692EDE">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r>
    </w:p>
    <w:p w:rsidR="007E0750" w:rsidRPr="00C34475" w:rsidRDefault="007E0750" w:rsidP="00692EDE">
      <w:pPr>
        <w:pStyle w:val="NormalWeb"/>
        <w:shd w:val="clear" w:color="auto" w:fill="FFFFFF"/>
        <w:spacing w:before="0" w:beforeAutospacing="0" w:after="0" w:afterAutospacing="0" w:line="360" w:lineRule="auto"/>
        <w:jc w:val="both"/>
        <w:rPr>
          <w:rFonts w:ascii="Arial" w:hAnsi="Arial" w:cs="Arial"/>
          <w:b/>
        </w:rPr>
      </w:pPr>
      <w:r w:rsidRPr="00C34475">
        <w:rPr>
          <w:rFonts w:ascii="Arial" w:hAnsi="Arial" w:cs="Arial"/>
          <w:b/>
        </w:rPr>
        <w:t>4. METODOLOGIA</w:t>
      </w:r>
    </w:p>
    <w:p w:rsidR="0052321C" w:rsidRPr="00C34475" w:rsidRDefault="0052321C" w:rsidP="0052321C">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r>
    </w:p>
    <w:p w:rsidR="007E0750" w:rsidRPr="00C34475" w:rsidRDefault="0052321C" w:rsidP="0052321C">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r>
      <w:r w:rsidR="007E0750" w:rsidRPr="00C34475">
        <w:rPr>
          <w:rFonts w:ascii="Arial" w:hAnsi="Arial" w:cs="Arial"/>
          <w:color w:val="000000" w:themeColor="text1"/>
          <w:sz w:val="24"/>
          <w:szCs w:val="24"/>
        </w:rPr>
        <w:t xml:space="preserve">Neste presente trabalho a pesquisa será classificada como estudo exploratório, inicialmente, observando que o objetivo do trabalho é fornecer maior conhecimento. Viabilizando atingir os objetivos deste estudo, pretende-se primeiramente realizar uma revisão bibliográfica, explanando as transformações do Direito do Trabalho, no tocante à extinção contratual no Brasil. Em seguida será realizada a explanação das hipóteses </w:t>
      </w:r>
      <w:proofErr w:type="spellStart"/>
      <w:r w:rsidR="007E0750" w:rsidRPr="00C34475">
        <w:rPr>
          <w:rFonts w:ascii="Arial" w:hAnsi="Arial" w:cs="Arial"/>
          <w:color w:val="000000" w:themeColor="text1"/>
          <w:sz w:val="24"/>
          <w:szCs w:val="24"/>
        </w:rPr>
        <w:t>excetivas</w:t>
      </w:r>
      <w:proofErr w:type="spellEnd"/>
      <w:r w:rsidR="007E0750" w:rsidRPr="00C34475">
        <w:rPr>
          <w:rFonts w:ascii="Arial" w:hAnsi="Arial" w:cs="Arial"/>
          <w:color w:val="000000" w:themeColor="text1"/>
          <w:sz w:val="24"/>
          <w:szCs w:val="24"/>
        </w:rPr>
        <w:t xml:space="preserve"> ao </w:t>
      </w:r>
      <w:proofErr w:type="spellStart"/>
      <w:r w:rsidR="007E0750" w:rsidRPr="00C34475">
        <w:rPr>
          <w:rFonts w:ascii="Arial" w:hAnsi="Arial" w:cs="Arial"/>
          <w:color w:val="000000" w:themeColor="text1"/>
          <w:sz w:val="24"/>
          <w:szCs w:val="24"/>
        </w:rPr>
        <w:t>despedimento</w:t>
      </w:r>
      <w:proofErr w:type="spellEnd"/>
      <w:r w:rsidR="007E0750" w:rsidRPr="00C34475">
        <w:rPr>
          <w:rFonts w:ascii="Arial" w:hAnsi="Arial" w:cs="Arial"/>
          <w:color w:val="000000" w:themeColor="text1"/>
          <w:sz w:val="24"/>
          <w:szCs w:val="24"/>
        </w:rPr>
        <w:t xml:space="preserve"> sem justa causa e sobre a garantia de emprego à gestante.   </w:t>
      </w:r>
    </w:p>
    <w:p w:rsidR="007E0750" w:rsidRPr="00C34475" w:rsidRDefault="007E0750" w:rsidP="0052321C">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tab/>
        <w:t xml:space="preserve">O método de abordagem da pesquisa é o dedutivo, visto que partirá de uma situação geral para o especifico, observando as transformações ocorridas nos julgados do Tribunal Superior do Trabalho quanto às garantias de emprego à gestante. </w:t>
      </w:r>
    </w:p>
    <w:p w:rsidR="007E0750" w:rsidRPr="00C34475" w:rsidRDefault="007E0750" w:rsidP="0052321C">
      <w:pPr>
        <w:spacing w:after="0" w:line="360" w:lineRule="auto"/>
        <w:jc w:val="both"/>
        <w:rPr>
          <w:rFonts w:ascii="Arial" w:hAnsi="Arial" w:cs="Arial"/>
          <w:color w:val="000000" w:themeColor="text1"/>
          <w:sz w:val="24"/>
          <w:szCs w:val="24"/>
        </w:rPr>
      </w:pPr>
      <w:r w:rsidRPr="00C34475">
        <w:rPr>
          <w:rFonts w:ascii="Arial" w:hAnsi="Arial" w:cs="Arial"/>
          <w:color w:val="000000" w:themeColor="text1"/>
          <w:sz w:val="24"/>
          <w:szCs w:val="24"/>
        </w:rPr>
        <w:lastRenderedPageBreak/>
        <w:tab/>
        <w:t>Quanto aos objetivos, a pesquisa será demonstrada baseada nos métodos de abordagem analítico-descritivo. Os novos julgados, juntamente com os novos posicionamentos doutrinários, bem como as novas súmulas, serão usados para a resolução do tema e do problema, sendo solucionada através da descrição e análise.</w:t>
      </w:r>
    </w:p>
    <w:p w:rsidR="007E0750" w:rsidRPr="00C34475" w:rsidRDefault="007E0750" w:rsidP="0052321C">
      <w:pPr>
        <w:pStyle w:val="NormalWeb"/>
        <w:shd w:val="clear" w:color="auto" w:fill="FFFFFF"/>
        <w:spacing w:before="0" w:beforeAutospacing="0" w:after="0" w:afterAutospacing="0" w:line="360" w:lineRule="auto"/>
        <w:jc w:val="both"/>
        <w:rPr>
          <w:rFonts w:ascii="Arial" w:hAnsi="Arial" w:cs="Arial"/>
          <w:b/>
        </w:rPr>
      </w:pPr>
      <w:r w:rsidRPr="00C34475">
        <w:rPr>
          <w:rFonts w:ascii="Arial" w:hAnsi="Arial" w:cs="Arial"/>
          <w:color w:val="000000" w:themeColor="text1"/>
        </w:rPr>
        <w:tab/>
        <w:t xml:space="preserve">Tratando-se do procedimento técnico, será </w:t>
      </w:r>
      <w:proofErr w:type="gramStart"/>
      <w:r w:rsidRPr="00C34475">
        <w:rPr>
          <w:rFonts w:ascii="Arial" w:hAnsi="Arial" w:cs="Arial"/>
          <w:color w:val="000000" w:themeColor="text1"/>
        </w:rPr>
        <w:t>utilizado</w:t>
      </w:r>
      <w:proofErr w:type="gramEnd"/>
      <w:r w:rsidRPr="00C34475">
        <w:rPr>
          <w:rFonts w:ascii="Arial" w:hAnsi="Arial" w:cs="Arial"/>
          <w:color w:val="000000" w:themeColor="text1"/>
        </w:rPr>
        <w:t xml:space="preserve"> a revisão bibliográfica documental, retiradas as informações de livros, artigos, revistas e legislações vigentes para a realização da pesquisa. A abordagem da pesquisa será qualitativa, relativas à hermenêutica da lei e dos julgados</w:t>
      </w:r>
      <w:r w:rsidR="0052321C" w:rsidRPr="00C34475">
        <w:rPr>
          <w:rFonts w:ascii="Arial" w:hAnsi="Arial" w:cs="Arial"/>
          <w:color w:val="000000" w:themeColor="text1"/>
        </w:rPr>
        <w:t>.</w:t>
      </w:r>
    </w:p>
    <w:p w:rsidR="007E0750" w:rsidRPr="00C34475" w:rsidRDefault="007E0750" w:rsidP="00692EDE">
      <w:pPr>
        <w:pStyle w:val="NormalWeb"/>
        <w:shd w:val="clear" w:color="auto" w:fill="FFFFFF"/>
        <w:spacing w:before="0" w:beforeAutospacing="0" w:after="0" w:afterAutospacing="0" w:line="360" w:lineRule="auto"/>
        <w:jc w:val="both"/>
        <w:rPr>
          <w:rFonts w:ascii="Arial" w:hAnsi="Arial" w:cs="Arial"/>
          <w:b/>
        </w:rPr>
      </w:pPr>
    </w:p>
    <w:p w:rsidR="007E0750" w:rsidRPr="00C34475" w:rsidRDefault="007E0750" w:rsidP="00692EDE">
      <w:pPr>
        <w:pStyle w:val="NormalWeb"/>
        <w:shd w:val="clear" w:color="auto" w:fill="FFFFFF"/>
        <w:spacing w:before="0" w:beforeAutospacing="0" w:after="0" w:afterAutospacing="0" w:line="360" w:lineRule="auto"/>
        <w:jc w:val="both"/>
        <w:rPr>
          <w:rFonts w:ascii="Arial" w:hAnsi="Arial" w:cs="Arial"/>
          <w:b/>
        </w:rPr>
      </w:pPr>
    </w:p>
    <w:p w:rsidR="00692EDE" w:rsidRPr="00C34475" w:rsidRDefault="00692EDE" w:rsidP="00692EDE">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b/>
        </w:rPr>
        <w:t>CON</w:t>
      </w:r>
      <w:r w:rsidR="007E0750" w:rsidRPr="00C34475">
        <w:rPr>
          <w:rFonts w:ascii="Arial" w:hAnsi="Arial" w:cs="Arial"/>
          <w:b/>
        </w:rPr>
        <w:t>SIDERAÇÕES FINAIS</w:t>
      </w:r>
    </w:p>
    <w:p w:rsidR="00692EDE" w:rsidRPr="00C34475" w:rsidRDefault="00692EDE" w:rsidP="00692EDE">
      <w:pPr>
        <w:pStyle w:val="NormalWeb"/>
        <w:shd w:val="clear" w:color="auto" w:fill="FFFFFF"/>
        <w:spacing w:before="0" w:beforeAutospacing="0" w:after="0" w:afterAutospacing="0" w:line="360" w:lineRule="auto"/>
        <w:jc w:val="both"/>
        <w:rPr>
          <w:rFonts w:ascii="Arial" w:hAnsi="Arial" w:cs="Arial"/>
          <w:b/>
        </w:rPr>
      </w:pPr>
    </w:p>
    <w:p w:rsidR="00336AB9" w:rsidRPr="00C34475" w:rsidRDefault="00336AB9" w:rsidP="0051007B">
      <w:pPr>
        <w:pStyle w:val="NormalWeb"/>
        <w:shd w:val="clear" w:color="auto" w:fill="FFFFFF"/>
        <w:spacing w:before="0" w:beforeAutospacing="0" w:after="0" w:afterAutospacing="0" w:line="360" w:lineRule="auto"/>
        <w:jc w:val="both"/>
        <w:rPr>
          <w:rFonts w:ascii="Arial" w:hAnsi="Arial" w:cs="Arial"/>
          <w:b/>
        </w:rPr>
      </w:pPr>
    </w:p>
    <w:p w:rsidR="0051007B" w:rsidRPr="00C34475" w:rsidRDefault="0093275A" w:rsidP="0051007B">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b/>
        </w:rPr>
        <w:tab/>
      </w:r>
      <w:r w:rsidRPr="00C34475">
        <w:rPr>
          <w:rFonts w:ascii="Arial" w:hAnsi="Arial" w:cs="Arial"/>
        </w:rPr>
        <w:t>A mulher vem evoluindo tocante a sua participação no mercado de trabalh</w:t>
      </w:r>
      <w:r w:rsidR="0051007B" w:rsidRPr="00C34475">
        <w:rPr>
          <w:rFonts w:ascii="Arial" w:hAnsi="Arial" w:cs="Arial"/>
        </w:rPr>
        <w:t>o, e isso é uma transformação estrutural na composição de forças. A luta que a mulher enfrenta no cotidiano para superar as desigualdades de gênero é refletida no sistema normativo atual.</w:t>
      </w:r>
    </w:p>
    <w:p w:rsidR="0051007B" w:rsidRPr="00C34475" w:rsidRDefault="0051007B" w:rsidP="0051007B">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t xml:space="preserve">Segundo as lições de Nery Júnior “Dar tratamento isonômico às partes significa tratar igualmente os iguais e desigualmente os desiguais, na exata medida de suas desigualdades.”. Nesse sentido claro é a forma que a legislação deve e vem a cuidar da figura da mulher, principalmente concernente à empregada gestante. </w:t>
      </w:r>
    </w:p>
    <w:p w:rsidR="0093275A" w:rsidRPr="00C34475" w:rsidRDefault="0051007B" w:rsidP="00F608B2">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t xml:space="preserve">A garantia conferida à gestante tem escopo </w:t>
      </w:r>
      <w:proofErr w:type="spellStart"/>
      <w:r w:rsidRPr="00C34475">
        <w:rPr>
          <w:rFonts w:ascii="Arial" w:hAnsi="Arial" w:cs="Arial"/>
        </w:rPr>
        <w:t>protetivo</w:t>
      </w:r>
      <w:proofErr w:type="spellEnd"/>
      <w:r w:rsidRPr="00C34475">
        <w:rPr>
          <w:rFonts w:ascii="Arial" w:hAnsi="Arial" w:cs="Arial"/>
        </w:rPr>
        <w:t xml:space="preserve"> perante o nascituro, visando viabilizar seu pleno desenvolvimento moral, soci</w:t>
      </w:r>
      <w:r w:rsidR="00F608B2" w:rsidRPr="00C34475">
        <w:rPr>
          <w:rFonts w:ascii="Arial" w:hAnsi="Arial" w:cs="Arial"/>
        </w:rPr>
        <w:t>al, cultural e fisiológico, e a</w:t>
      </w:r>
      <w:r w:rsidRPr="00C34475">
        <w:rPr>
          <w:rFonts w:ascii="Arial" w:hAnsi="Arial" w:cs="Arial"/>
        </w:rPr>
        <w:t>o mesmo tempo</w:t>
      </w:r>
      <w:r w:rsidR="00F608B2" w:rsidRPr="00C34475">
        <w:rPr>
          <w:rFonts w:ascii="Arial" w:hAnsi="Arial" w:cs="Arial"/>
        </w:rPr>
        <w:t xml:space="preserve"> assegura</w:t>
      </w:r>
      <w:r w:rsidRPr="00C34475">
        <w:rPr>
          <w:rFonts w:ascii="Arial" w:hAnsi="Arial" w:cs="Arial"/>
        </w:rPr>
        <w:t xml:space="preserve"> a maternidade, oferecendo à </w:t>
      </w:r>
      <w:r w:rsidR="00F608B2" w:rsidRPr="00C34475">
        <w:rPr>
          <w:rFonts w:ascii="Arial" w:hAnsi="Arial" w:cs="Arial"/>
        </w:rPr>
        <w:t>gestante condição econômico-financeira bem como respeitando e fomentando os princípios fundamentais e direitos sociais estampados na Constituição Federal de 1988.</w:t>
      </w:r>
    </w:p>
    <w:p w:rsidR="00F608B2" w:rsidRPr="00C34475" w:rsidRDefault="00A62F06" w:rsidP="00F608B2">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t xml:space="preserve">Ainda, </w:t>
      </w:r>
      <w:r w:rsidR="00417DC8" w:rsidRPr="00C34475">
        <w:rPr>
          <w:rFonts w:ascii="Arial" w:hAnsi="Arial" w:cs="Arial"/>
        </w:rPr>
        <w:t xml:space="preserve">como mostra o princípio da máxima efetividade das normas constitucionais, </w:t>
      </w:r>
      <w:r w:rsidRPr="00C34475">
        <w:rPr>
          <w:rFonts w:ascii="Arial" w:hAnsi="Arial" w:cs="Arial"/>
        </w:rPr>
        <w:t xml:space="preserve">a Constituição Federal foi promulgada para ser analisada de forma plena e </w:t>
      </w:r>
      <w:r w:rsidR="00417DC8" w:rsidRPr="00C34475">
        <w:rPr>
          <w:rFonts w:ascii="Arial" w:hAnsi="Arial" w:cs="Arial"/>
        </w:rPr>
        <w:t>de maior eficácia</w:t>
      </w:r>
      <w:r w:rsidRPr="00C34475">
        <w:rPr>
          <w:rFonts w:ascii="Arial" w:hAnsi="Arial" w:cs="Arial"/>
        </w:rPr>
        <w:t xml:space="preserve">, </w:t>
      </w:r>
      <w:r w:rsidR="00417DC8" w:rsidRPr="00C34475">
        <w:rPr>
          <w:rFonts w:ascii="Arial" w:hAnsi="Arial" w:cs="Arial"/>
        </w:rPr>
        <w:t xml:space="preserve">utilizando todas as suas potencialidades, </w:t>
      </w:r>
      <w:r w:rsidRPr="00C34475">
        <w:rPr>
          <w:rFonts w:ascii="Arial" w:hAnsi="Arial" w:cs="Arial"/>
        </w:rPr>
        <w:t xml:space="preserve">sendo interpretada de maneira que inclua todo direito e garantia aos cidadãos. Não podendo assim, o </w:t>
      </w:r>
      <w:r w:rsidR="00AF6353" w:rsidRPr="00C34475">
        <w:rPr>
          <w:rFonts w:ascii="Arial" w:hAnsi="Arial" w:cs="Arial"/>
        </w:rPr>
        <w:t>intérprete restringir</w:t>
      </w:r>
      <w:r w:rsidRPr="00C34475">
        <w:rPr>
          <w:rFonts w:ascii="Arial" w:hAnsi="Arial" w:cs="Arial"/>
        </w:rPr>
        <w:t xml:space="preserve"> matéria cuja própria Constituição se mostra extensiva.</w:t>
      </w:r>
    </w:p>
    <w:p w:rsidR="00417DC8" w:rsidRPr="00C34475" w:rsidRDefault="00417DC8" w:rsidP="00F608B2">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lastRenderedPageBreak/>
        <w:tab/>
        <w:t xml:space="preserve">Neste diapasão, o Supremo Tribunal Federal agiu na sua correta amplitude, seguindo ao princípio da máxima efetividade, e não restringindo direito, este fundamental, àquelas que mais possuem a garantia. </w:t>
      </w:r>
    </w:p>
    <w:p w:rsidR="00692EDE" w:rsidRPr="00C34475" w:rsidRDefault="00F608B2" w:rsidP="00F608B2">
      <w:pPr>
        <w:pStyle w:val="NormalWeb"/>
        <w:shd w:val="clear" w:color="auto" w:fill="FFFFFF"/>
        <w:spacing w:before="0" w:beforeAutospacing="0" w:after="0" w:afterAutospacing="0" w:line="360" w:lineRule="auto"/>
        <w:jc w:val="both"/>
        <w:rPr>
          <w:rFonts w:ascii="Arial" w:hAnsi="Arial" w:cs="Arial"/>
        </w:rPr>
      </w:pPr>
      <w:r w:rsidRPr="00C34475">
        <w:rPr>
          <w:rFonts w:ascii="Arial" w:hAnsi="Arial" w:cs="Arial"/>
        </w:rPr>
        <w:tab/>
        <w:t xml:space="preserve">Portanto tendo em vista que as normas constitucionais, bem como as constantes no ADCT, devem ter a máxima eficácia, não pode o interprete </w:t>
      </w:r>
      <w:proofErr w:type="gramStart"/>
      <w:r w:rsidRPr="00C34475">
        <w:rPr>
          <w:rFonts w:ascii="Arial" w:hAnsi="Arial" w:cs="Arial"/>
        </w:rPr>
        <w:t>da lei limitá-la</w:t>
      </w:r>
      <w:proofErr w:type="gramEnd"/>
      <w:r w:rsidRPr="00C34475">
        <w:rPr>
          <w:rFonts w:ascii="Arial" w:hAnsi="Arial" w:cs="Arial"/>
        </w:rPr>
        <w:t xml:space="preserve"> sem a interpretação devida, pois o direito em questão transcende a figura da empregada gestante, chegando assim no alvo principal da proteção, o nascituro.</w:t>
      </w:r>
    </w:p>
    <w:p w:rsidR="00A62F06" w:rsidRPr="00C34475" w:rsidRDefault="00A62F06" w:rsidP="00F608B2">
      <w:pPr>
        <w:pStyle w:val="NormalWeb"/>
        <w:shd w:val="clear" w:color="auto" w:fill="FFFFFF"/>
        <w:spacing w:before="0" w:beforeAutospacing="0" w:after="0" w:afterAutospacing="0" w:line="360" w:lineRule="auto"/>
        <w:jc w:val="both"/>
        <w:rPr>
          <w:rFonts w:ascii="Arial" w:hAnsi="Arial" w:cs="Arial"/>
          <w:color w:val="000000"/>
          <w:sz w:val="27"/>
          <w:szCs w:val="27"/>
        </w:rPr>
      </w:pPr>
      <w:r w:rsidRPr="00C34475">
        <w:rPr>
          <w:rFonts w:ascii="Arial" w:hAnsi="Arial" w:cs="Arial"/>
        </w:rPr>
        <w:tab/>
      </w:r>
    </w:p>
    <w:p w:rsidR="00AF6353" w:rsidRPr="00C34475" w:rsidRDefault="006934CF" w:rsidP="00767DF5">
      <w:pPr>
        <w:jc w:val="both"/>
        <w:rPr>
          <w:rFonts w:ascii="Arial" w:hAnsi="Arial" w:cs="Arial"/>
          <w:b/>
          <w:color w:val="000000" w:themeColor="text1"/>
          <w:sz w:val="24"/>
          <w:szCs w:val="24"/>
        </w:rPr>
      </w:pPr>
      <w:r w:rsidRPr="00C34475">
        <w:rPr>
          <w:rFonts w:ascii="Arial" w:hAnsi="Arial" w:cs="Arial"/>
        </w:rPr>
        <w:tab/>
      </w: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Pr="00C34475" w:rsidRDefault="00CD51C4" w:rsidP="0052321C">
      <w:pPr>
        <w:spacing w:line="360" w:lineRule="auto"/>
        <w:jc w:val="center"/>
        <w:outlineLvl w:val="0"/>
        <w:rPr>
          <w:rFonts w:ascii="Arial" w:hAnsi="Arial" w:cs="Arial"/>
          <w:b/>
          <w:color w:val="000000" w:themeColor="text1"/>
          <w:sz w:val="24"/>
          <w:szCs w:val="24"/>
        </w:rPr>
      </w:pPr>
    </w:p>
    <w:p w:rsidR="00CD51C4" w:rsidRDefault="00CD51C4"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83251E" w:rsidRDefault="0083251E" w:rsidP="0052321C">
      <w:pPr>
        <w:spacing w:line="360" w:lineRule="auto"/>
        <w:jc w:val="center"/>
        <w:outlineLvl w:val="0"/>
        <w:rPr>
          <w:rFonts w:ascii="Arial" w:hAnsi="Arial" w:cs="Arial"/>
          <w:b/>
          <w:color w:val="000000" w:themeColor="text1"/>
          <w:sz w:val="24"/>
          <w:szCs w:val="24"/>
        </w:rPr>
      </w:pPr>
    </w:p>
    <w:p w:rsidR="00DE3EE9" w:rsidRPr="00C34475" w:rsidRDefault="00DE3EE9" w:rsidP="0052321C">
      <w:pPr>
        <w:spacing w:line="360" w:lineRule="auto"/>
        <w:jc w:val="center"/>
        <w:outlineLvl w:val="0"/>
        <w:rPr>
          <w:rFonts w:ascii="Arial" w:hAnsi="Arial" w:cs="Arial"/>
          <w:b/>
          <w:color w:val="000000" w:themeColor="text1"/>
          <w:sz w:val="24"/>
          <w:szCs w:val="24"/>
        </w:rPr>
      </w:pPr>
    </w:p>
    <w:p w:rsidR="00C34475" w:rsidRDefault="00C34475" w:rsidP="0052321C">
      <w:pPr>
        <w:spacing w:line="360" w:lineRule="auto"/>
        <w:jc w:val="center"/>
        <w:outlineLvl w:val="0"/>
        <w:rPr>
          <w:rFonts w:ascii="Arial" w:hAnsi="Arial" w:cs="Arial"/>
          <w:b/>
          <w:color w:val="000000" w:themeColor="text1"/>
          <w:sz w:val="24"/>
          <w:szCs w:val="24"/>
        </w:rPr>
      </w:pPr>
    </w:p>
    <w:p w:rsidR="00F608B2" w:rsidRPr="00C34475" w:rsidRDefault="00C34475" w:rsidP="0052321C">
      <w:pPr>
        <w:spacing w:line="360" w:lineRule="auto"/>
        <w:jc w:val="center"/>
        <w:outlineLvl w:val="0"/>
        <w:rPr>
          <w:rFonts w:ascii="Arial" w:hAnsi="Arial" w:cs="Arial"/>
          <w:b/>
          <w:color w:val="000000" w:themeColor="text1"/>
          <w:sz w:val="24"/>
          <w:szCs w:val="24"/>
        </w:rPr>
      </w:pPr>
      <w:r>
        <w:rPr>
          <w:rFonts w:ascii="Arial" w:hAnsi="Arial" w:cs="Arial"/>
          <w:b/>
          <w:color w:val="000000" w:themeColor="text1"/>
          <w:sz w:val="24"/>
          <w:szCs w:val="24"/>
        </w:rPr>
        <w:lastRenderedPageBreak/>
        <w:t>R</w:t>
      </w:r>
      <w:r w:rsidR="00F608B2" w:rsidRPr="00C34475">
        <w:rPr>
          <w:rFonts w:ascii="Arial" w:hAnsi="Arial" w:cs="Arial"/>
          <w:b/>
          <w:color w:val="000000" w:themeColor="text1"/>
          <w:sz w:val="24"/>
          <w:szCs w:val="24"/>
        </w:rPr>
        <w:t>EFERÊNCIAS</w:t>
      </w:r>
    </w:p>
    <w:p w:rsidR="00CA7B48" w:rsidRPr="00C34475" w:rsidRDefault="00CA7B48" w:rsidP="00CD51C4">
      <w:pPr>
        <w:spacing w:after="0" w:line="360" w:lineRule="auto"/>
        <w:jc w:val="both"/>
        <w:rPr>
          <w:rFonts w:ascii="Arial" w:hAnsi="Arial" w:cs="Arial"/>
          <w:sz w:val="24"/>
          <w:szCs w:val="24"/>
        </w:rPr>
      </w:pPr>
    </w:p>
    <w:p w:rsidR="00CA7B48" w:rsidRPr="00C34475" w:rsidRDefault="00CA7B48" w:rsidP="00CD51C4">
      <w:pPr>
        <w:spacing w:after="0" w:line="240" w:lineRule="auto"/>
        <w:rPr>
          <w:rFonts w:ascii="Arial" w:hAnsi="Arial" w:cs="Arial"/>
          <w:sz w:val="24"/>
          <w:szCs w:val="24"/>
        </w:rPr>
      </w:pPr>
      <w:r w:rsidRPr="00C34475">
        <w:rPr>
          <w:rFonts w:ascii="Arial" w:hAnsi="Arial" w:cs="Arial"/>
          <w:sz w:val="24"/>
          <w:szCs w:val="24"/>
        </w:rPr>
        <w:t xml:space="preserve">ALBERTI. Carla </w:t>
      </w:r>
      <w:proofErr w:type="spellStart"/>
      <w:r w:rsidRPr="00C34475">
        <w:rPr>
          <w:rFonts w:ascii="Arial" w:hAnsi="Arial" w:cs="Arial"/>
          <w:sz w:val="24"/>
          <w:szCs w:val="24"/>
        </w:rPr>
        <w:t>Ciendra</w:t>
      </w:r>
      <w:proofErr w:type="spellEnd"/>
      <w:r w:rsidRPr="00C34475">
        <w:rPr>
          <w:rFonts w:ascii="Arial" w:hAnsi="Arial" w:cs="Arial"/>
          <w:sz w:val="24"/>
          <w:szCs w:val="24"/>
        </w:rPr>
        <w:t xml:space="preserve"> Costa. </w:t>
      </w:r>
      <w:r w:rsidRPr="00C34475">
        <w:rPr>
          <w:rFonts w:ascii="Arial" w:hAnsi="Arial" w:cs="Arial"/>
          <w:b/>
          <w:sz w:val="24"/>
          <w:szCs w:val="24"/>
        </w:rPr>
        <w:t xml:space="preserve">Estabilidade gestante e licença maternidade. </w:t>
      </w:r>
      <w:r w:rsidRPr="00C34475">
        <w:rPr>
          <w:rFonts w:ascii="Arial" w:hAnsi="Arial" w:cs="Arial"/>
          <w:sz w:val="24"/>
          <w:szCs w:val="24"/>
        </w:rPr>
        <w:t>2013. Disponível em &lt;</w:t>
      </w:r>
      <w:hyperlink r:id="rId12" w:history="1">
        <w:r w:rsidRPr="00C34475">
          <w:rPr>
            <w:rStyle w:val="Hyperlink"/>
            <w:rFonts w:ascii="Arial" w:hAnsi="Arial" w:cs="Arial"/>
            <w:color w:val="auto"/>
            <w:sz w:val="24"/>
            <w:szCs w:val="24"/>
          </w:rPr>
          <w:t>http://www.andersenballao.com.br/artigos-publicacoes/estabilidade-gestante-e-lincenca-maternidade/</w:t>
        </w:r>
      </w:hyperlink>
      <w:r w:rsidRPr="00C34475">
        <w:rPr>
          <w:rFonts w:ascii="Arial" w:hAnsi="Arial" w:cs="Arial"/>
          <w:sz w:val="24"/>
          <w:szCs w:val="24"/>
        </w:rPr>
        <w:t>&gt;Acesso em 28 out. de 2015.</w:t>
      </w:r>
    </w:p>
    <w:p w:rsidR="0052321C" w:rsidRPr="00C34475" w:rsidRDefault="0052321C" w:rsidP="00CD51C4">
      <w:pPr>
        <w:pStyle w:val="Ttulo1"/>
        <w:shd w:val="clear" w:color="auto" w:fill="FFFFFF"/>
        <w:spacing w:before="0" w:line="240" w:lineRule="auto"/>
        <w:textAlignment w:val="baseline"/>
        <w:rPr>
          <w:rFonts w:ascii="Arial" w:hAnsi="Arial" w:cs="Arial"/>
          <w:b w:val="0"/>
          <w:color w:val="auto"/>
          <w:sz w:val="24"/>
          <w:szCs w:val="24"/>
        </w:rPr>
      </w:pPr>
    </w:p>
    <w:p w:rsidR="00CA7B48" w:rsidRPr="00C34475" w:rsidRDefault="00CA7B48" w:rsidP="00CD51C4">
      <w:pPr>
        <w:pStyle w:val="Ttulo1"/>
        <w:shd w:val="clear" w:color="auto" w:fill="FFFFFF"/>
        <w:spacing w:before="0" w:line="240" w:lineRule="auto"/>
        <w:textAlignment w:val="baseline"/>
        <w:rPr>
          <w:rFonts w:ascii="Arial" w:hAnsi="Arial" w:cs="Arial"/>
          <w:b w:val="0"/>
          <w:color w:val="auto"/>
          <w:spacing w:val="-2"/>
          <w:sz w:val="24"/>
          <w:szCs w:val="24"/>
        </w:rPr>
      </w:pPr>
      <w:r w:rsidRPr="00C34475">
        <w:rPr>
          <w:rFonts w:ascii="Arial" w:hAnsi="Arial" w:cs="Arial"/>
          <w:b w:val="0"/>
          <w:color w:val="auto"/>
          <w:sz w:val="24"/>
          <w:szCs w:val="24"/>
        </w:rPr>
        <w:t>BARRETO. Luciana Lucena Baptista.</w:t>
      </w:r>
      <w:r w:rsidRPr="00C34475">
        <w:rPr>
          <w:rFonts w:ascii="Arial" w:hAnsi="Arial" w:cs="Arial"/>
          <w:b w:val="0"/>
          <w:color w:val="auto"/>
          <w:spacing w:val="-2"/>
          <w:sz w:val="24"/>
          <w:szCs w:val="24"/>
        </w:rPr>
        <w:t xml:space="preserve"> </w:t>
      </w:r>
      <w:r w:rsidRPr="00C34475">
        <w:rPr>
          <w:rFonts w:ascii="Arial" w:hAnsi="Arial" w:cs="Arial"/>
          <w:color w:val="auto"/>
          <w:spacing w:val="-2"/>
          <w:sz w:val="24"/>
          <w:szCs w:val="24"/>
        </w:rPr>
        <w:t>Estabilidade provisória da gestante, análise da súmula 244 do TST.</w:t>
      </w:r>
      <w:r w:rsidRPr="00C34475">
        <w:rPr>
          <w:rFonts w:ascii="Arial" w:hAnsi="Arial" w:cs="Arial"/>
          <w:color w:val="auto"/>
          <w:sz w:val="24"/>
          <w:szCs w:val="24"/>
        </w:rPr>
        <w:t xml:space="preserve"> 2013. </w:t>
      </w:r>
      <w:r w:rsidRPr="00C34475">
        <w:rPr>
          <w:rFonts w:ascii="Arial" w:hAnsi="Arial" w:cs="Arial"/>
          <w:b w:val="0"/>
          <w:color w:val="auto"/>
          <w:sz w:val="24"/>
          <w:szCs w:val="24"/>
        </w:rPr>
        <w:t>Disponível em &lt;</w:t>
      </w:r>
      <w:hyperlink r:id="rId13" w:history="1">
        <w:r w:rsidRPr="00C34475">
          <w:rPr>
            <w:rStyle w:val="Hyperlink"/>
            <w:rFonts w:ascii="Arial" w:hAnsi="Arial" w:cs="Arial"/>
            <w:b w:val="0"/>
            <w:color w:val="auto"/>
            <w:sz w:val="24"/>
            <w:szCs w:val="24"/>
          </w:rPr>
          <w:t>http://www.migalhas.com.br/dePeso/16,MI190314,11049-Estabilidade+provisoria+da+gestante+analise+da+sumula+244+do+TST</w:t>
        </w:r>
      </w:hyperlink>
      <w:r w:rsidRPr="00C34475">
        <w:rPr>
          <w:rFonts w:ascii="Arial" w:hAnsi="Arial" w:cs="Arial"/>
          <w:b w:val="0"/>
          <w:color w:val="auto"/>
          <w:sz w:val="24"/>
          <w:szCs w:val="24"/>
        </w:rPr>
        <w:t xml:space="preserve"> &gt; Acesso em 28 out. </w:t>
      </w:r>
      <w:proofErr w:type="gramStart"/>
      <w:r w:rsidRPr="00C34475">
        <w:rPr>
          <w:rFonts w:ascii="Arial" w:hAnsi="Arial" w:cs="Arial"/>
          <w:b w:val="0"/>
          <w:color w:val="auto"/>
          <w:sz w:val="24"/>
          <w:szCs w:val="24"/>
        </w:rPr>
        <w:t>2015</w:t>
      </w:r>
      <w:proofErr w:type="gramEnd"/>
    </w:p>
    <w:p w:rsidR="009E481E" w:rsidRPr="00C34475" w:rsidRDefault="009E481E" w:rsidP="00CD51C4">
      <w:pPr>
        <w:spacing w:after="0" w:line="240" w:lineRule="auto"/>
        <w:rPr>
          <w:rFonts w:ascii="Arial" w:hAnsi="Arial" w:cs="Arial"/>
          <w:sz w:val="24"/>
          <w:szCs w:val="24"/>
          <w:shd w:val="clear" w:color="auto" w:fill="FFFFFF"/>
        </w:rPr>
      </w:pPr>
    </w:p>
    <w:p w:rsidR="00AC66EA" w:rsidRPr="00C34475" w:rsidRDefault="00AC66EA" w:rsidP="00CD51C4">
      <w:pPr>
        <w:spacing w:after="0" w:line="240" w:lineRule="auto"/>
        <w:rPr>
          <w:rFonts w:ascii="Arial" w:hAnsi="Arial" w:cs="Arial"/>
          <w:sz w:val="24"/>
          <w:szCs w:val="24"/>
          <w:shd w:val="clear" w:color="auto" w:fill="FFFFFF"/>
        </w:rPr>
      </w:pPr>
      <w:r w:rsidRPr="00C34475">
        <w:rPr>
          <w:rFonts w:ascii="Arial" w:hAnsi="Arial" w:cs="Arial"/>
          <w:sz w:val="24"/>
          <w:szCs w:val="24"/>
          <w:shd w:val="clear" w:color="auto" w:fill="FFFFFF"/>
        </w:rPr>
        <w:t xml:space="preserve">BARROS, Alice Monteiro de. </w:t>
      </w:r>
      <w:r w:rsidRPr="00C34475">
        <w:rPr>
          <w:rFonts w:ascii="Arial" w:hAnsi="Arial" w:cs="Arial"/>
          <w:b/>
          <w:sz w:val="24"/>
          <w:szCs w:val="24"/>
          <w:shd w:val="clear" w:color="auto" w:fill="FFFFFF"/>
        </w:rPr>
        <w:t>Contratos e regulamentações especiais de trabalho:</w:t>
      </w:r>
      <w:r w:rsidRPr="00C34475">
        <w:rPr>
          <w:rFonts w:ascii="Arial" w:hAnsi="Arial" w:cs="Arial"/>
          <w:sz w:val="24"/>
          <w:szCs w:val="24"/>
          <w:shd w:val="clear" w:color="auto" w:fill="FFFFFF"/>
        </w:rPr>
        <w:t xml:space="preserve"> peculiaridades, aspectos controvertidos e tendências. – 3. Ed. São Paulo: </w:t>
      </w:r>
      <w:proofErr w:type="spellStart"/>
      <w:proofErr w:type="gramStart"/>
      <w:r w:rsidRPr="00C34475">
        <w:rPr>
          <w:rFonts w:ascii="Arial" w:hAnsi="Arial" w:cs="Arial"/>
          <w:sz w:val="24"/>
          <w:szCs w:val="24"/>
          <w:shd w:val="clear" w:color="auto" w:fill="FFFFFF"/>
        </w:rPr>
        <w:t>LTr</w:t>
      </w:r>
      <w:proofErr w:type="spellEnd"/>
      <w:proofErr w:type="gramEnd"/>
      <w:r w:rsidRPr="00C34475">
        <w:rPr>
          <w:rFonts w:ascii="Arial" w:hAnsi="Arial" w:cs="Arial"/>
          <w:sz w:val="24"/>
          <w:szCs w:val="24"/>
          <w:shd w:val="clear" w:color="auto" w:fill="FFFFFF"/>
        </w:rPr>
        <w:t>, 2008.</w:t>
      </w:r>
    </w:p>
    <w:p w:rsidR="009E481E" w:rsidRPr="00C34475" w:rsidRDefault="009E481E" w:rsidP="00CD51C4">
      <w:pPr>
        <w:spacing w:after="0" w:line="240" w:lineRule="auto"/>
        <w:rPr>
          <w:rFonts w:ascii="Arial" w:hAnsi="Arial" w:cs="Arial"/>
          <w:sz w:val="24"/>
          <w:szCs w:val="24"/>
        </w:rPr>
      </w:pPr>
    </w:p>
    <w:p w:rsidR="00F608B2" w:rsidRPr="00C34475" w:rsidRDefault="00F608B2" w:rsidP="00CD51C4">
      <w:pPr>
        <w:spacing w:after="0" w:line="240" w:lineRule="auto"/>
        <w:rPr>
          <w:rFonts w:ascii="Arial" w:hAnsi="Arial" w:cs="Arial"/>
          <w:sz w:val="24"/>
          <w:szCs w:val="24"/>
        </w:rPr>
      </w:pPr>
      <w:r w:rsidRPr="00C34475">
        <w:rPr>
          <w:rFonts w:ascii="Arial" w:hAnsi="Arial" w:cs="Arial"/>
          <w:sz w:val="24"/>
          <w:szCs w:val="24"/>
        </w:rPr>
        <w:t xml:space="preserve">BRASIL. Decreto-Lei n° 5.452, de 1° de maio de 1943. </w:t>
      </w:r>
      <w:r w:rsidRPr="00C34475">
        <w:rPr>
          <w:rFonts w:ascii="Arial" w:hAnsi="Arial" w:cs="Arial"/>
          <w:b/>
          <w:sz w:val="24"/>
          <w:szCs w:val="24"/>
        </w:rPr>
        <w:t>Consolidação das leis trabalhistas.</w:t>
      </w:r>
      <w:r w:rsidRPr="00C34475">
        <w:rPr>
          <w:rFonts w:ascii="Arial" w:hAnsi="Arial" w:cs="Arial"/>
          <w:sz w:val="24"/>
          <w:szCs w:val="24"/>
        </w:rPr>
        <w:t xml:space="preserve"> Disponível em &lt;http://www.planalto.gov.br/ccivil_03/decreto-lei/del5452.htm&gt;</w:t>
      </w:r>
      <w:proofErr w:type="gramStart"/>
      <w:r w:rsidRPr="00C34475">
        <w:rPr>
          <w:rFonts w:ascii="Arial" w:hAnsi="Arial" w:cs="Arial"/>
          <w:sz w:val="24"/>
          <w:szCs w:val="24"/>
        </w:rPr>
        <w:t xml:space="preserve">  </w:t>
      </w:r>
      <w:proofErr w:type="gramEnd"/>
      <w:r w:rsidRPr="00C34475">
        <w:rPr>
          <w:rFonts w:ascii="Arial" w:hAnsi="Arial" w:cs="Arial"/>
          <w:sz w:val="24"/>
          <w:szCs w:val="24"/>
        </w:rPr>
        <w:t>Acesso em 07 jun. 2015.</w:t>
      </w:r>
    </w:p>
    <w:p w:rsidR="009E481E" w:rsidRPr="00C34475" w:rsidRDefault="009E481E" w:rsidP="00CD51C4">
      <w:pPr>
        <w:spacing w:after="0" w:line="240" w:lineRule="auto"/>
        <w:rPr>
          <w:rFonts w:ascii="Arial" w:hAnsi="Arial" w:cs="Arial"/>
          <w:sz w:val="24"/>
          <w:szCs w:val="24"/>
        </w:rPr>
      </w:pPr>
    </w:p>
    <w:p w:rsidR="00F608B2" w:rsidRPr="00C34475" w:rsidRDefault="00F608B2" w:rsidP="00CD51C4">
      <w:pPr>
        <w:spacing w:after="0" w:line="240" w:lineRule="auto"/>
        <w:rPr>
          <w:rFonts w:ascii="Arial" w:hAnsi="Arial" w:cs="Arial"/>
          <w:sz w:val="24"/>
          <w:szCs w:val="24"/>
        </w:rPr>
      </w:pPr>
      <w:r w:rsidRPr="00C34475">
        <w:rPr>
          <w:rFonts w:ascii="Arial" w:hAnsi="Arial" w:cs="Arial"/>
          <w:sz w:val="24"/>
          <w:szCs w:val="24"/>
        </w:rPr>
        <w:t xml:space="preserve">BRASIL. Constituição (1988). </w:t>
      </w:r>
      <w:r w:rsidRPr="00C34475">
        <w:rPr>
          <w:rFonts w:ascii="Arial" w:hAnsi="Arial" w:cs="Arial"/>
          <w:b/>
          <w:sz w:val="24"/>
          <w:szCs w:val="24"/>
        </w:rPr>
        <w:t>Constituição</w:t>
      </w:r>
      <w:r w:rsidRPr="00C34475">
        <w:rPr>
          <w:rFonts w:ascii="Arial" w:hAnsi="Arial" w:cs="Arial"/>
          <w:sz w:val="24"/>
          <w:szCs w:val="24"/>
        </w:rPr>
        <w:t>: República Federativa do Brasil. Brasília: Senado Federal, 1988.</w:t>
      </w:r>
    </w:p>
    <w:p w:rsidR="009E481E" w:rsidRPr="00C34475" w:rsidRDefault="009E481E" w:rsidP="00CD51C4">
      <w:pPr>
        <w:spacing w:after="0" w:line="240" w:lineRule="auto"/>
        <w:rPr>
          <w:rFonts w:ascii="Arial" w:hAnsi="Arial" w:cs="Arial"/>
          <w:sz w:val="24"/>
          <w:szCs w:val="24"/>
          <w:shd w:val="clear" w:color="auto" w:fill="FFFFFF"/>
        </w:rPr>
      </w:pPr>
    </w:p>
    <w:p w:rsidR="009D21A5" w:rsidRPr="00C34475" w:rsidRDefault="009D21A5" w:rsidP="00CD51C4">
      <w:pPr>
        <w:spacing w:after="0" w:line="240" w:lineRule="auto"/>
        <w:rPr>
          <w:rFonts w:ascii="Arial" w:hAnsi="Arial" w:cs="Arial"/>
          <w:sz w:val="24"/>
          <w:szCs w:val="24"/>
        </w:rPr>
      </w:pPr>
      <w:r w:rsidRPr="00C34475">
        <w:rPr>
          <w:rFonts w:ascii="Arial" w:hAnsi="Arial" w:cs="Arial"/>
          <w:sz w:val="24"/>
          <w:szCs w:val="24"/>
          <w:shd w:val="clear" w:color="auto" w:fill="FFFFFF"/>
        </w:rPr>
        <w:t>BRASIL. Tribunal Superior do Trabalho.</w:t>
      </w:r>
      <w:r w:rsidRPr="00C34475">
        <w:rPr>
          <w:rStyle w:val="apple-converted-space"/>
          <w:rFonts w:ascii="Arial" w:hAnsi="Arial" w:cs="Arial"/>
          <w:sz w:val="24"/>
          <w:szCs w:val="24"/>
          <w:shd w:val="clear" w:color="auto" w:fill="FFFFFF"/>
        </w:rPr>
        <w:t> </w:t>
      </w:r>
      <w:r w:rsidRPr="00C34475">
        <w:rPr>
          <w:rFonts w:ascii="Arial" w:hAnsi="Arial" w:cs="Arial"/>
          <w:b/>
          <w:bCs/>
          <w:sz w:val="24"/>
          <w:szCs w:val="24"/>
          <w:shd w:val="clear" w:color="auto" w:fill="FFFFFF"/>
        </w:rPr>
        <w:t>Súmula nº 244</w:t>
      </w:r>
      <w:r w:rsidRPr="00C34475">
        <w:rPr>
          <w:rFonts w:ascii="Arial" w:hAnsi="Arial" w:cs="Arial"/>
          <w:sz w:val="24"/>
          <w:szCs w:val="24"/>
          <w:shd w:val="clear" w:color="auto" w:fill="FFFFFF"/>
        </w:rPr>
        <w:t>. GESTANTE. ESTABILIDADE PROVISÓRIA (redação do item III alterada na sessão do Tribunal Pleno realizada em 14.09.2012) - Res. 185/2012 – DEJT divulgado em 25, 26 e 27.09.2012. I - O desconhecimento do estado gravídico pelo empregador não afasta o direito ao pagamento da indenização decorrente da estabilidade (art. 10, II, b do ADCT). II - A garantia de emprego à gestante só autoriza a reintegração se esta se der durante o período de estabilidade. Do contrário, a garantia restringe-se aos salários e demais direitos correspondentes ao período de estabilidade. III - A empregada gestante tem direito à estabilidade provisória prevista no art. 10, inciso II, alínea b, do Ato das Disposições Constitucionais Transitórias, mesmo na hipótese de admissão mediante contrato por tempo determinado. Disponível em: &lt;</w:t>
      </w:r>
      <w:r w:rsidRPr="00C34475">
        <w:rPr>
          <w:rFonts w:ascii="Arial" w:hAnsi="Arial" w:cs="Arial"/>
          <w:sz w:val="24"/>
          <w:szCs w:val="24"/>
          <w:u w:val="single"/>
          <w:shd w:val="clear" w:color="auto" w:fill="FFFFFF"/>
        </w:rPr>
        <w:t>http://www3.tst.jus.br/jurisprudencia/Sumulas_com_indice/Sumulas_Ind_201_250.html#SUM-244</w:t>
      </w:r>
      <w:r w:rsidRPr="00C34475">
        <w:rPr>
          <w:rFonts w:ascii="Arial" w:hAnsi="Arial" w:cs="Arial"/>
          <w:sz w:val="24"/>
          <w:szCs w:val="24"/>
          <w:shd w:val="clear" w:color="auto" w:fill="FFFFFF"/>
        </w:rPr>
        <w:t>&gt;. Acesso em: 10 de set de 2015.</w:t>
      </w:r>
    </w:p>
    <w:p w:rsidR="009E481E" w:rsidRPr="00C34475" w:rsidRDefault="009E481E" w:rsidP="00CD51C4">
      <w:pPr>
        <w:spacing w:after="0" w:line="240" w:lineRule="auto"/>
        <w:rPr>
          <w:rFonts w:ascii="Arial" w:hAnsi="Arial" w:cs="Arial"/>
          <w:sz w:val="24"/>
          <w:szCs w:val="24"/>
          <w:shd w:val="clear" w:color="auto" w:fill="FFFFFF"/>
        </w:rPr>
      </w:pPr>
    </w:p>
    <w:p w:rsidR="00AC66EA" w:rsidRPr="00C34475" w:rsidRDefault="00AC66EA" w:rsidP="00CD51C4">
      <w:pPr>
        <w:spacing w:after="0" w:line="240" w:lineRule="auto"/>
        <w:rPr>
          <w:rFonts w:ascii="Arial" w:hAnsi="Arial" w:cs="Arial"/>
          <w:sz w:val="24"/>
          <w:szCs w:val="24"/>
          <w:shd w:val="clear" w:color="auto" w:fill="FFFFFF"/>
        </w:rPr>
      </w:pPr>
      <w:r w:rsidRPr="00C34475">
        <w:rPr>
          <w:rFonts w:ascii="Arial" w:hAnsi="Arial" w:cs="Arial"/>
          <w:sz w:val="24"/>
          <w:szCs w:val="24"/>
          <w:shd w:val="clear" w:color="auto" w:fill="FFFFFF"/>
        </w:rPr>
        <w:t>CAPELARI, Luciana Santos Trindade. Constitucionalização dos Direitos Trabalhistas: O Princípio da Proteção ao Trabalhador. In:</w:t>
      </w:r>
      <w:r w:rsidRPr="00C34475">
        <w:rPr>
          <w:rStyle w:val="apple-converted-space"/>
          <w:rFonts w:ascii="Arial" w:hAnsi="Arial" w:cs="Arial"/>
          <w:sz w:val="24"/>
          <w:szCs w:val="24"/>
          <w:shd w:val="clear" w:color="auto" w:fill="FFFFFF"/>
        </w:rPr>
        <w:t> </w:t>
      </w:r>
      <w:r w:rsidRPr="00C34475">
        <w:rPr>
          <w:rStyle w:val="Forte"/>
          <w:rFonts w:ascii="Arial" w:hAnsi="Arial" w:cs="Arial"/>
          <w:sz w:val="24"/>
          <w:szCs w:val="24"/>
          <w:shd w:val="clear" w:color="auto" w:fill="FFFFFF"/>
        </w:rPr>
        <w:t>Âmbito Jurídico</w:t>
      </w:r>
      <w:r w:rsidRPr="00C34475">
        <w:rPr>
          <w:rFonts w:ascii="Arial" w:hAnsi="Arial" w:cs="Arial"/>
          <w:sz w:val="24"/>
          <w:szCs w:val="24"/>
          <w:shd w:val="clear" w:color="auto" w:fill="FFFFFF"/>
        </w:rPr>
        <w:t xml:space="preserve">, Rio Grande, XII, n. 70, </w:t>
      </w:r>
      <w:proofErr w:type="spellStart"/>
      <w:r w:rsidRPr="00C34475">
        <w:rPr>
          <w:rFonts w:ascii="Arial" w:hAnsi="Arial" w:cs="Arial"/>
          <w:sz w:val="24"/>
          <w:szCs w:val="24"/>
          <w:shd w:val="clear" w:color="auto" w:fill="FFFFFF"/>
        </w:rPr>
        <w:t>nov</w:t>
      </w:r>
      <w:proofErr w:type="spellEnd"/>
      <w:r w:rsidRPr="00C34475">
        <w:rPr>
          <w:rFonts w:ascii="Arial" w:hAnsi="Arial" w:cs="Arial"/>
          <w:sz w:val="24"/>
          <w:szCs w:val="24"/>
          <w:shd w:val="clear" w:color="auto" w:fill="FFFFFF"/>
        </w:rPr>
        <w:t xml:space="preserve"> 2009. Disponível em: &lt;</w:t>
      </w:r>
      <w:hyperlink r:id="rId14" w:tooltip="Informações Bibliográficas" w:history="1">
        <w:r w:rsidRPr="00C34475">
          <w:rPr>
            <w:rStyle w:val="Hyperlink"/>
            <w:rFonts w:ascii="Arial" w:hAnsi="Arial" w:cs="Arial"/>
            <w:color w:val="auto"/>
            <w:sz w:val="24"/>
            <w:szCs w:val="24"/>
            <w:shd w:val="clear" w:color="auto" w:fill="FFFFFF"/>
          </w:rPr>
          <w:t>http://www.ambito-juridico.com.br/site/?n_link=revista_artigos_leitura&amp;artigo_id=6646&amp;revista_caderno=25</w:t>
        </w:r>
      </w:hyperlink>
      <w:r w:rsidRPr="00C34475">
        <w:rPr>
          <w:rFonts w:ascii="Arial" w:hAnsi="Arial" w:cs="Arial"/>
          <w:sz w:val="24"/>
          <w:szCs w:val="24"/>
          <w:shd w:val="clear" w:color="auto" w:fill="FFFFFF"/>
        </w:rPr>
        <w:t>&gt;. Acesso em set 2015.</w:t>
      </w:r>
    </w:p>
    <w:p w:rsidR="009E481E" w:rsidRPr="00C34475" w:rsidRDefault="009E481E" w:rsidP="00CD51C4">
      <w:pPr>
        <w:spacing w:after="0" w:line="240" w:lineRule="auto"/>
        <w:rPr>
          <w:rFonts w:ascii="Arial" w:hAnsi="Arial" w:cs="Arial"/>
          <w:sz w:val="24"/>
          <w:szCs w:val="24"/>
        </w:rPr>
      </w:pPr>
    </w:p>
    <w:p w:rsidR="00CA7B48" w:rsidRPr="00C34475" w:rsidRDefault="00CA7B48" w:rsidP="00CD51C4">
      <w:pPr>
        <w:spacing w:after="0" w:line="240" w:lineRule="auto"/>
        <w:rPr>
          <w:rFonts w:ascii="Arial" w:hAnsi="Arial" w:cs="Arial"/>
          <w:sz w:val="24"/>
          <w:szCs w:val="24"/>
        </w:rPr>
      </w:pPr>
      <w:r w:rsidRPr="00C34475">
        <w:rPr>
          <w:rFonts w:ascii="Arial" w:hAnsi="Arial" w:cs="Arial"/>
          <w:sz w:val="24"/>
          <w:szCs w:val="24"/>
        </w:rPr>
        <w:t>COLUNISTA, Portal. Contratos individuais e coletivos. Disponível em &lt;</w:t>
      </w:r>
      <w:hyperlink r:id="rId15" w:history="1">
        <w:r w:rsidRPr="00C34475">
          <w:rPr>
            <w:rStyle w:val="Hyperlink"/>
            <w:rFonts w:ascii="Arial" w:hAnsi="Arial" w:cs="Arial"/>
            <w:color w:val="auto"/>
            <w:sz w:val="24"/>
            <w:szCs w:val="24"/>
          </w:rPr>
          <w:t>http://www.portaleducacao.com.br/direito/artigos/24698/contratos-individuais-e-coletivos</w:t>
        </w:r>
      </w:hyperlink>
      <w:r w:rsidRPr="00C34475">
        <w:rPr>
          <w:rFonts w:ascii="Arial" w:hAnsi="Arial" w:cs="Arial"/>
          <w:sz w:val="24"/>
          <w:szCs w:val="24"/>
        </w:rPr>
        <w:t xml:space="preserve">&gt;Acesso em </w:t>
      </w:r>
      <w:proofErr w:type="gramStart"/>
      <w:r w:rsidRPr="00C34475">
        <w:rPr>
          <w:rFonts w:ascii="Arial" w:hAnsi="Arial" w:cs="Arial"/>
          <w:sz w:val="24"/>
          <w:szCs w:val="24"/>
        </w:rPr>
        <w:t>29 set</w:t>
      </w:r>
      <w:proofErr w:type="gramEnd"/>
      <w:r w:rsidRPr="00C34475">
        <w:rPr>
          <w:rFonts w:ascii="Arial" w:hAnsi="Arial" w:cs="Arial"/>
          <w:sz w:val="24"/>
          <w:szCs w:val="24"/>
        </w:rPr>
        <w:t xml:space="preserve"> de 2015</w:t>
      </w:r>
    </w:p>
    <w:p w:rsidR="0052321C" w:rsidRPr="00C34475" w:rsidRDefault="0052321C" w:rsidP="00CD51C4">
      <w:pPr>
        <w:spacing w:after="0" w:line="240" w:lineRule="auto"/>
        <w:rPr>
          <w:rFonts w:ascii="Arial" w:hAnsi="Arial" w:cs="Arial"/>
          <w:sz w:val="24"/>
          <w:szCs w:val="24"/>
        </w:rPr>
      </w:pPr>
    </w:p>
    <w:p w:rsidR="00F608B2" w:rsidRPr="00C34475" w:rsidRDefault="00F608B2" w:rsidP="00CD51C4">
      <w:pPr>
        <w:spacing w:after="0" w:line="240" w:lineRule="auto"/>
        <w:rPr>
          <w:rFonts w:ascii="Arial" w:hAnsi="Arial" w:cs="Arial"/>
          <w:b/>
          <w:sz w:val="24"/>
          <w:szCs w:val="24"/>
        </w:rPr>
      </w:pPr>
      <w:r w:rsidRPr="00C34475">
        <w:rPr>
          <w:rFonts w:ascii="Arial" w:hAnsi="Arial" w:cs="Arial"/>
          <w:sz w:val="24"/>
          <w:szCs w:val="24"/>
        </w:rPr>
        <w:lastRenderedPageBreak/>
        <w:t xml:space="preserve">DELGADO, Maurício </w:t>
      </w:r>
      <w:proofErr w:type="spellStart"/>
      <w:r w:rsidRPr="00C34475">
        <w:rPr>
          <w:rFonts w:ascii="Arial" w:hAnsi="Arial" w:cs="Arial"/>
          <w:sz w:val="24"/>
          <w:szCs w:val="24"/>
        </w:rPr>
        <w:t>Godinho</w:t>
      </w:r>
      <w:proofErr w:type="spellEnd"/>
      <w:r w:rsidRPr="00C34475">
        <w:rPr>
          <w:rFonts w:ascii="Arial" w:hAnsi="Arial" w:cs="Arial"/>
          <w:sz w:val="24"/>
          <w:szCs w:val="24"/>
        </w:rPr>
        <w:t>.</w:t>
      </w:r>
      <w:r w:rsidRPr="00C34475">
        <w:rPr>
          <w:rFonts w:ascii="Arial" w:hAnsi="Arial" w:cs="Arial"/>
          <w:b/>
          <w:sz w:val="24"/>
          <w:szCs w:val="24"/>
        </w:rPr>
        <w:t xml:space="preserve"> Curso de Direito do Trabalho</w:t>
      </w:r>
      <w:r w:rsidRPr="00C34475">
        <w:rPr>
          <w:rFonts w:ascii="Arial" w:hAnsi="Arial" w:cs="Arial"/>
          <w:sz w:val="24"/>
          <w:szCs w:val="24"/>
        </w:rPr>
        <w:t xml:space="preserve">. </w:t>
      </w:r>
      <w:proofErr w:type="gramStart"/>
      <w:r w:rsidRPr="00C34475">
        <w:rPr>
          <w:rFonts w:ascii="Arial" w:hAnsi="Arial" w:cs="Arial"/>
          <w:sz w:val="24"/>
          <w:szCs w:val="24"/>
        </w:rPr>
        <w:t>6</w:t>
      </w:r>
      <w:proofErr w:type="gramEnd"/>
      <w:r w:rsidRPr="00C34475">
        <w:rPr>
          <w:rFonts w:ascii="Arial" w:hAnsi="Arial" w:cs="Arial"/>
          <w:sz w:val="24"/>
          <w:szCs w:val="24"/>
        </w:rPr>
        <w:t xml:space="preserve"> ed. São Paulo: LTR, 2007.</w:t>
      </w:r>
    </w:p>
    <w:p w:rsidR="0052321C" w:rsidRPr="00C34475" w:rsidRDefault="0052321C" w:rsidP="00CD51C4">
      <w:pPr>
        <w:spacing w:after="0" w:line="240" w:lineRule="auto"/>
        <w:rPr>
          <w:rFonts w:ascii="Arial" w:hAnsi="Arial" w:cs="Arial"/>
          <w:sz w:val="24"/>
          <w:szCs w:val="24"/>
          <w:shd w:val="clear" w:color="auto" w:fill="FFFFFF"/>
        </w:rPr>
      </w:pPr>
    </w:p>
    <w:p w:rsidR="00CA7B48" w:rsidRPr="00C34475" w:rsidRDefault="00CA7B48" w:rsidP="00CD51C4">
      <w:pPr>
        <w:spacing w:after="0" w:line="240" w:lineRule="auto"/>
        <w:rPr>
          <w:rFonts w:ascii="Arial" w:hAnsi="Arial" w:cs="Arial"/>
          <w:sz w:val="24"/>
          <w:szCs w:val="24"/>
        </w:rPr>
      </w:pPr>
      <w:r w:rsidRPr="00C34475">
        <w:rPr>
          <w:rFonts w:ascii="Arial" w:hAnsi="Arial" w:cs="Arial"/>
          <w:sz w:val="24"/>
          <w:szCs w:val="24"/>
          <w:shd w:val="clear" w:color="auto" w:fill="FFFFFF"/>
        </w:rPr>
        <w:t xml:space="preserve">HASHIMOTO. Aparecida </w:t>
      </w:r>
      <w:proofErr w:type="spellStart"/>
      <w:r w:rsidRPr="00C34475">
        <w:rPr>
          <w:rFonts w:ascii="Arial" w:hAnsi="Arial" w:cs="Arial"/>
          <w:sz w:val="24"/>
          <w:szCs w:val="24"/>
          <w:shd w:val="clear" w:color="auto" w:fill="FFFFFF"/>
        </w:rPr>
        <w:t>Tokumi</w:t>
      </w:r>
      <w:proofErr w:type="spellEnd"/>
      <w:r w:rsidRPr="00C34475">
        <w:rPr>
          <w:rFonts w:ascii="Arial" w:hAnsi="Arial" w:cs="Arial"/>
          <w:sz w:val="24"/>
          <w:szCs w:val="24"/>
          <w:shd w:val="clear" w:color="auto" w:fill="FFFFFF"/>
        </w:rPr>
        <w:t xml:space="preserve">. </w:t>
      </w:r>
      <w:r w:rsidRPr="00C34475">
        <w:rPr>
          <w:rFonts w:ascii="Arial" w:eastAsia="Times New Roman" w:hAnsi="Arial" w:cs="Arial"/>
          <w:b/>
          <w:bCs/>
          <w:sz w:val="24"/>
          <w:szCs w:val="24"/>
          <w:lang w:eastAsia="pt-BR"/>
        </w:rPr>
        <w:t xml:space="preserve">Contrato de Trabalho por prazo determinado previsto na CLT. </w:t>
      </w:r>
      <w:r w:rsidRPr="00C34475">
        <w:rPr>
          <w:rFonts w:ascii="Arial" w:eastAsia="Times New Roman" w:hAnsi="Arial" w:cs="Arial"/>
          <w:bCs/>
          <w:sz w:val="24"/>
          <w:szCs w:val="24"/>
          <w:lang w:eastAsia="pt-BR"/>
        </w:rPr>
        <w:t>2008. Disponível em &lt;</w:t>
      </w:r>
      <w:hyperlink r:id="rId16" w:history="1">
        <w:r w:rsidRPr="00C34475">
          <w:rPr>
            <w:rStyle w:val="Hyperlink"/>
            <w:rFonts w:ascii="Arial" w:hAnsi="Arial" w:cs="Arial"/>
            <w:color w:val="auto"/>
            <w:sz w:val="24"/>
            <w:szCs w:val="24"/>
          </w:rPr>
          <w:t>http://www.granadeiro.adv.br/template/template_clipping.php?Id=3387</w:t>
        </w:r>
      </w:hyperlink>
      <w:r w:rsidRPr="00C34475">
        <w:rPr>
          <w:rFonts w:ascii="Arial" w:hAnsi="Arial" w:cs="Arial"/>
          <w:sz w:val="24"/>
          <w:szCs w:val="24"/>
        </w:rPr>
        <w:t xml:space="preserve"> &gt; Acesso em 22 out. 2015</w:t>
      </w:r>
    </w:p>
    <w:p w:rsidR="009E481E" w:rsidRPr="00C34475" w:rsidRDefault="009E481E" w:rsidP="00CD51C4">
      <w:pPr>
        <w:spacing w:after="0" w:line="240" w:lineRule="auto"/>
        <w:rPr>
          <w:rFonts w:ascii="Arial" w:hAnsi="Arial" w:cs="Arial"/>
          <w:sz w:val="24"/>
          <w:szCs w:val="24"/>
        </w:rPr>
      </w:pPr>
    </w:p>
    <w:p w:rsidR="00CA7B48" w:rsidRPr="00C34475" w:rsidRDefault="00CA7B48" w:rsidP="00CD51C4">
      <w:pPr>
        <w:spacing w:after="0" w:line="240" w:lineRule="auto"/>
        <w:rPr>
          <w:rFonts w:ascii="Arial" w:hAnsi="Arial" w:cs="Arial"/>
          <w:sz w:val="24"/>
          <w:szCs w:val="24"/>
        </w:rPr>
      </w:pPr>
      <w:r w:rsidRPr="00C34475">
        <w:rPr>
          <w:rFonts w:ascii="Arial" w:hAnsi="Arial" w:cs="Arial"/>
          <w:sz w:val="24"/>
          <w:szCs w:val="24"/>
        </w:rPr>
        <w:t xml:space="preserve">LÚCIO. Clemente </w:t>
      </w:r>
      <w:proofErr w:type="spellStart"/>
      <w:r w:rsidRPr="00C34475">
        <w:rPr>
          <w:rFonts w:ascii="Arial" w:hAnsi="Arial" w:cs="Arial"/>
          <w:sz w:val="24"/>
          <w:szCs w:val="24"/>
        </w:rPr>
        <w:t>Ganz</w:t>
      </w:r>
      <w:proofErr w:type="spellEnd"/>
      <w:r w:rsidRPr="00C34475">
        <w:rPr>
          <w:rFonts w:ascii="Arial" w:hAnsi="Arial" w:cs="Arial"/>
          <w:sz w:val="24"/>
          <w:szCs w:val="24"/>
        </w:rPr>
        <w:t xml:space="preserve">. </w:t>
      </w:r>
      <w:r w:rsidRPr="00C34475">
        <w:rPr>
          <w:rFonts w:ascii="Arial" w:hAnsi="Arial" w:cs="Arial"/>
          <w:b/>
          <w:sz w:val="24"/>
          <w:szCs w:val="24"/>
        </w:rPr>
        <w:t xml:space="preserve">Mulher, mercado de trabalho e desigualdade. </w:t>
      </w:r>
      <w:r w:rsidRPr="00C34475">
        <w:rPr>
          <w:rFonts w:ascii="Arial" w:hAnsi="Arial" w:cs="Arial"/>
          <w:sz w:val="24"/>
          <w:szCs w:val="24"/>
        </w:rPr>
        <w:t>2014. Disponível em &lt;</w:t>
      </w:r>
      <w:hyperlink r:id="rId17" w:history="1">
        <w:r w:rsidRPr="00C34475">
          <w:rPr>
            <w:rStyle w:val="Hyperlink"/>
            <w:rFonts w:ascii="Arial" w:hAnsi="Arial" w:cs="Arial"/>
            <w:color w:val="auto"/>
            <w:sz w:val="24"/>
            <w:szCs w:val="24"/>
          </w:rPr>
          <w:t>http://brasildebate.com.br/mulher-mercado-de-trabalho-e-desigualdade/</w:t>
        </w:r>
      </w:hyperlink>
      <w:r w:rsidRPr="00C34475">
        <w:rPr>
          <w:rFonts w:ascii="Arial" w:hAnsi="Arial" w:cs="Arial"/>
          <w:sz w:val="24"/>
          <w:szCs w:val="24"/>
        </w:rPr>
        <w:t>&gt;</w:t>
      </w:r>
      <w:proofErr w:type="gramStart"/>
      <w:r w:rsidRPr="00C34475">
        <w:rPr>
          <w:rFonts w:ascii="Arial" w:hAnsi="Arial" w:cs="Arial"/>
          <w:sz w:val="24"/>
          <w:szCs w:val="24"/>
        </w:rPr>
        <w:t xml:space="preserve">  </w:t>
      </w:r>
      <w:proofErr w:type="gramEnd"/>
      <w:r w:rsidRPr="00C34475">
        <w:rPr>
          <w:rFonts w:ascii="Arial" w:hAnsi="Arial" w:cs="Arial"/>
          <w:sz w:val="24"/>
          <w:szCs w:val="24"/>
        </w:rPr>
        <w:t>Acesso em 28 out. de 2015.</w:t>
      </w:r>
    </w:p>
    <w:p w:rsidR="009E481E" w:rsidRPr="00C34475" w:rsidRDefault="009E481E" w:rsidP="00CD51C4">
      <w:pPr>
        <w:spacing w:after="0" w:line="240" w:lineRule="auto"/>
        <w:rPr>
          <w:rFonts w:ascii="Arial" w:hAnsi="Arial" w:cs="Arial"/>
          <w:sz w:val="24"/>
          <w:szCs w:val="24"/>
        </w:rPr>
      </w:pPr>
    </w:p>
    <w:p w:rsidR="00F608B2" w:rsidRPr="00C34475" w:rsidRDefault="00F608B2" w:rsidP="00CD51C4">
      <w:pPr>
        <w:spacing w:after="0" w:line="240" w:lineRule="auto"/>
        <w:rPr>
          <w:rFonts w:ascii="Arial" w:hAnsi="Arial" w:cs="Arial"/>
          <w:sz w:val="24"/>
          <w:szCs w:val="24"/>
        </w:rPr>
      </w:pPr>
      <w:r w:rsidRPr="00C34475">
        <w:rPr>
          <w:rFonts w:ascii="Arial" w:hAnsi="Arial" w:cs="Arial"/>
          <w:sz w:val="24"/>
          <w:szCs w:val="24"/>
        </w:rPr>
        <w:t xml:space="preserve">MARTINEZ, Luciano. </w:t>
      </w:r>
      <w:r w:rsidRPr="00C34475">
        <w:rPr>
          <w:rFonts w:ascii="Arial" w:hAnsi="Arial" w:cs="Arial"/>
          <w:b/>
          <w:sz w:val="24"/>
          <w:szCs w:val="24"/>
        </w:rPr>
        <w:t>Curso de direito do trabalho</w:t>
      </w:r>
      <w:r w:rsidRPr="00C34475">
        <w:rPr>
          <w:rFonts w:ascii="Arial" w:hAnsi="Arial" w:cs="Arial"/>
          <w:sz w:val="24"/>
          <w:szCs w:val="24"/>
        </w:rPr>
        <w:t xml:space="preserve">: relações individuais, sindicais e coletivas do trabalho. 3. </w:t>
      </w:r>
      <w:proofErr w:type="gramStart"/>
      <w:r w:rsidRPr="00C34475">
        <w:rPr>
          <w:rFonts w:ascii="Arial" w:hAnsi="Arial" w:cs="Arial"/>
          <w:sz w:val="24"/>
          <w:szCs w:val="24"/>
        </w:rPr>
        <w:t>ed.</w:t>
      </w:r>
      <w:proofErr w:type="gramEnd"/>
      <w:r w:rsidRPr="00C34475">
        <w:rPr>
          <w:rFonts w:ascii="Arial" w:hAnsi="Arial" w:cs="Arial"/>
          <w:sz w:val="24"/>
          <w:szCs w:val="24"/>
        </w:rPr>
        <w:t xml:space="preserve"> São Paulo: Saraiva, 2012.</w:t>
      </w:r>
    </w:p>
    <w:p w:rsidR="009E481E" w:rsidRPr="00C34475" w:rsidRDefault="009E481E" w:rsidP="00CD51C4">
      <w:pPr>
        <w:spacing w:after="0" w:line="240" w:lineRule="auto"/>
        <w:rPr>
          <w:rFonts w:ascii="Arial" w:hAnsi="Arial" w:cs="Arial"/>
          <w:sz w:val="24"/>
          <w:szCs w:val="24"/>
        </w:rPr>
      </w:pPr>
    </w:p>
    <w:p w:rsidR="00CA7B48" w:rsidRPr="00C34475" w:rsidRDefault="00CA7B48" w:rsidP="00CD51C4">
      <w:pPr>
        <w:spacing w:after="0" w:line="240" w:lineRule="auto"/>
        <w:rPr>
          <w:rFonts w:ascii="Arial" w:hAnsi="Arial" w:cs="Arial"/>
          <w:sz w:val="24"/>
          <w:szCs w:val="24"/>
        </w:rPr>
      </w:pPr>
      <w:r w:rsidRPr="00C34475">
        <w:rPr>
          <w:rFonts w:ascii="Arial" w:hAnsi="Arial" w:cs="Arial"/>
          <w:sz w:val="24"/>
          <w:szCs w:val="24"/>
        </w:rPr>
        <w:t xml:space="preserve">MEIRA, Hugo. Contratos </w:t>
      </w:r>
      <w:r w:rsidRPr="00C34475">
        <w:rPr>
          <w:rFonts w:ascii="Arial" w:hAnsi="Arial" w:cs="Arial"/>
          <w:b/>
          <w:sz w:val="24"/>
          <w:szCs w:val="24"/>
        </w:rPr>
        <w:t>de trabalho por prazo indeterminado</w:t>
      </w:r>
      <w:r w:rsidRPr="00C34475">
        <w:rPr>
          <w:rFonts w:ascii="Arial" w:hAnsi="Arial" w:cs="Arial"/>
          <w:sz w:val="24"/>
          <w:szCs w:val="24"/>
        </w:rPr>
        <w:t>. 2013. Disponível em&lt;</w:t>
      </w:r>
      <w:hyperlink r:id="rId18" w:history="1">
        <w:r w:rsidRPr="00C34475">
          <w:rPr>
            <w:rStyle w:val="Hyperlink"/>
            <w:rFonts w:ascii="Arial" w:hAnsi="Arial" w:cs="Arial"/>
            <w:color w:val="auto"/>
            <w:sz w:val="24"/>
            <w:szCs w:val="24"/>
          </w:rPr>
          <w:t>http://www.hugomeira.com.br/contratos-de-trabalho-por-prazo-indeterminado/</w:t>
        </w:r>
      </w:hyperlink>
      <w:r w:rsidRPr="00C34475">
        <w:rPr>
          <w:rFonts w:ascii="Arial" w:hAnsi="Arial" w:cs="Arial"/>
          <w:sz w:val="24"/>
          <w:szCs w:val="24"/>
        </w:rPr>
        <w:t xml:space="preserve">&gt;. Acesso em </w:t>
      </w:r>
      <w:proofErr w:type="gramStart"/>
      <w:r w:rsidRPr="00C34475">
        <w:rPr>
          <w:rFonts w:ascii="Arial" w:hAnsi="Arial" w:cs="Arial"/>
          <w:sz w:val="24"/>
          <w:szCs w:val="24"/>
        </w:rPr>
        <w:t>29 set</w:t>
      </w:r>
      <w:proofErr w:type="gramEnd"/>
      <w:r w:rsidRPr="00C34475">
        <w:rPr>
          <w:rFonts w:ascii="Arial" w:hAnsi="Arial" w:cs="Arial"/>
          <w:sz w:val="24"/>
          <w:szCs w:val="24"/>
        </w:rPr>
        <w:t xml:space="preserve"> de 2015.</w:t>
      </w:r>
    </w:p>
    <w:p w:rsidR="009E481E" w:rsidRPr="00C34475" w:rsidRDefault="009E481E" w:rsidP="00CD51C4">
      <w:pPr>
        <w:spacing w:after="0" w:line="240" w:lineRule="auto"/>
        <w:rPr>
          <w:rFonts w:ascii="Arial" w:hAnsi="Arial" w:cs="Arial"/>
          <w:sz w:val="24"/>
          <w:szCs w:val="24"/>
        </w:rPr>
      </w:pPr>
    </w:p>
    <w:p w:rsidR="00CA7B48" w:rsidRPr="00C34475" w:rsidRDefault="00CA7B48" w:rsidP="00CD51C4">
      <w:pPr>
        <w:spacing w:after="0" w:line="240" w:lineRule="auto"/>
        <w:rPr>
          <w:rFonts w:ascii="Arial" w:hAnsi="Arial" w:cs="Arial"/>
          <w:sz w:val="24"/>
          <w:szCs w:val="24"/>
        </w:rPr>
      </w:pPr>
      <w:r w:rsidRPr="00C34475">
        <w:rPr>
          <w:rFonts w:ascii="Arial" w:hAnsi="Arial" w:cs="Arial"/>
          <w:sz w:val="24"/>
          <w:szCs w:val="24"/>
        </w:rPr>
        <w:t xml:space="preserve">PANTALEÃO. Sergio Ferreira. </w:t>
      </w:r>
      <w:r w:rsidRPr="00C34475">
        <w:rPr>
          <w:rFonts w:ascii="Arial" w:hAnsi="Arial" w:cs="Arial"/>
          <w:b/>
          <w:sz w:val="24"/>
          <w:szCs w:val="24"/>
        </w:rPr>
        <w:t>Estabilidade da gestante – é a partir da gravidez ou da comunicação à empresa</w:t>
      </w:r>
      <w:proofErr w:type="gramStart"/>
      <w:r w:rsidRPr="00C34475">
        <w:rPr>
          <w:rFonts w:ascii="Arial" w:hAnsi="Arial" w:cs="Arial"/>
          <w:b/>
          <w:sz w:val="24"/>
          <w:szCs w:val="24"/>
        </w:rPr>
        <w:t>?.</w:t>
      </w:r>
      <w:proofErr w:type="gramEnd"/>
      <w:r w:rsidRPr="00C34475">
        <w:rPr>
          <w:rFonts w:ascii="Arial" w:hAnsi="Arial" w:cs="Arial"/>
          <w:b/>
          <w:sz w:val="24"/>
          <w:szCs w:val="24"/>
        </w:rPr>
        <w:t xml:space="preserve"> </w:t>
      </w:r>
      <w:r w:rsidRPr="00C34475">
        <w:rPr>
          <w:rFonts w:ascii="Arial" w:hAnsi="Arial" w:cs="Arial"/>
          <w:sz w:val="24"/>
          <w:szCs w:val="24"/>
        </w:rPr>
        <w:t>2014. Disponível em &lt;</w:t>
      </w:r>
      <w:hyperlink r:id="rId19" w:history="1">
        <w:r w:rsidRPr="00C34475">
          <w:rPr>
            <w:rStyle w:val="Hyperlink"/>
            <w:rFonts w:ascii="Arial" w:hAnsi="Arial" w:cs="Arial"/>
            <w:color w:val="auto"/>
            <w:sz w:val="24"/>
            <w:szCs w:val="24"/>
          </w:rPr>
          <w:t>http://www.guiatrabalhista.com.br/tematicas/gravidez_inicio_estab.htm</w:t>
        </w:r>
      </w:hyperlink>
      <w:r w:rsidRPr="00C34475">
        <w:rPr>
          <w:rFonts w:ascii="Arial" w:hAnsi="Arial" w:cs="Arial"/>
          <w:sz w:val="24"/>
          <w:szCs w:val="24"/>
        </w:rPr>
        <w:t xml:space="preserve">&gt; Acesso em </w:t>
      </w:r>
      <w:proofErr w:type="gramStart"/>
      <w:r w:rsidRPr="00C34475">
        <w:rPr>
          <w:rFonts w:ascii="Arial" w:hAnsi="Arial" w:cs="Arial"/>
          <w:sz w:val="24"/>
          <w:szCs w:val="24"/>
        </w:rPr>
        <w:t>28 out</w:t>
      </w:r>
      <w:proofErr w:type="gramEnd"/>
      <w:r w:rsidRPr="00C34475">
        <w:rPr>
          <w:rFonts w:ascii="Arial" w:hAnsi="Arial" w:cs="Arial"/>
          <w:sz w:val="24"/>
          <w:szCs w:val="24"/>
        </w:rPr>
        <w:t xml:space="preserve"> de 2015.</w:t>
      </w:r>
    </w:p>
    <w:p w:rsidR="009E481E" w:rsidRPr="00C34475" w:rsidRDefault="009E481E" w:rsidP="00CD51C4">
      <w:pPr>
        <w:spacing w:after="0" w:line="240" w:lineRule="auto"/>
        <w:rPr>
          <w:rFonts w:ascii="Arial" w:hAnsi="Arial" w:cs="Arial"/>
          <w:sz w:val="24"/>
          <w:szCs w:val="24"/>
          <w:shd w:val="clear" w:color="auto" w:fill="FFFFFF"/>
        </w:rPr>
      </w:pPr>
    </w:p>
    <w:p w:rsidR="00910735" w:rsidRPr="00C34475" w:rsidRDefault="003E20CD" w:rsidP="00CD51C4">
      <w:pPr>
        <w:spacing w:after="0" w:line="240" w:lineRule="auto"/>
        <w:rPr>
          <w:rFonts w:ascii="Arial" w:hAnsi="Arial" w:cs="Arial"/>
          <w:sz w:val="24"/>
          <w:szCs w:val="24"/>
        </w:rPr>
      </w:pPr>
      <w:r w:rsidRPr="00C34475">
        <w:rPr>
          <w:rFonts w:ascii="Arial" w:hAnsi="Arial" w:cs="Arial"/>
          <w:sz w:val="24"/>
          <w:szCs w:val="24"/>
          <w:shd w:val="clear" w:color="auto" w:fill="FFFFFF"/>
        </w:rPr>
        <w:t>TEODORO, Rafael Theodor.</w:t>
      </w:r>
      <w:r w:rsidRPr="00C34475">
        <w:rPr>
          <w:rStyle w:val="apple-converted-space"/>
          <w:rFonts w:ascii="Arial" w:hAnsi="Arial" w:cs="Arial"/>
          <w:sz w:val="24"/>
          <w:szCs w:val="24"/>
          <w:shd w:val="clear" w:color="auto" w:fill="FFFFFF"/>
        </w:rPr>
        <w:t> </w:t>
      </w:r>
      <w:hyperlink r:id="rId20" w:history="1">
        <w:r w:rsidRPr="00C34475">
          <w:rPr>
            <w:rStyle w:val="Hyperlink"/>
            <w:rFonts w:ascii="Arial" w:hAnsi="Arial" w:cs="Arial"/>
            <w:color w:val="auto"/>
            <w:sz w:val="24"/>
            <w:szCs w:val="24"/>
          </w:rPr>
          <w:t>Princípio da continuidade da relação de emprego e a súmula 212 do TST</w:t>
        </w:r>
      </w:hyperlink>
      <w:r w:rsidRPr="00C34475">
        <w:rPr>
          <w:rFonts w:ascii="Arial" w:hAnsi="Arial" w:cs="Arial"/>
          <w:sz w:val="24"/>
          <w:szCs w:val="24"/>
          <w:shd w:val="clear" w:color="auto" w:fill="FFFFFF"/>
        </w:rPr>
        <w:t>.</w:t>
      </w:r>
      <w:r w:rsidRPr="00C34475">
        <w:rPr>
          <w:rStyle w:val="apple-converted-space"/>
          <w:rFonts w:ascii="Arial" w:hAnsi="Arial" w:cs="Arial"/>
          <w:sz w:val="24"/>
          <w:szCs w:val="24"/>
          <w:shd w:val="clear" w:color="auto" w:fill="FFFFFF"/>
        </w:rPr>
        <w:t> </w:t>
      </w:r>
      <w:r w:rsidRPr="00C34475">
        <w:rPr>
          <w:rStyle w:val="Forte"/>
          <w:rFonts w:ascii="Arial" w:hAnsi="Arial" w:cs="Arial"/>
          <w:sz w:val="24"/>
          <w:szCs w:val="24"/>
        </w:rPr>
        <w:t xml:space="preserve">Revista Jus </w:t>
      </w:r>
      <w:proofErr w:type="spellStart"/>
      <w:r w:rsidRPr="00C34475">
        <w:rPr>
          <w:rStyle w:val="Forte"/>
          <w:rFonts w:ascii="Arial" w:hAnsi="Arial" w:cs="Arial"/>
          <w:sz w:val="24"/>
          <w:szCs w:val="24"/>
        </w:rPr>
        <w:t>Navigandi</w:t>
      </w:r>
      <w:proofErr w:type="spellEnd"/>
      <w:r w:rsidRPr="00C34475">
        <w:rPr>
          <w:rFonts w:ascii="Arial" w:hAnsi="Arial" w:cs="Arial"/>
          <w:sz w:val="24"/>
          <w:szCs w:val="24"/>
          <w:shd w:val="clear" w:color="auto" w:fill="FFFFFF"/>
        </w:rPr>
        <w:t>, Teresina,</w:t>
      </w:r>
      <w:r w:rsidRPr="00C34475">
        <w:rPr>
          <w:rStyle w:val="apple-converted-space"/>
          <w:rFonts w:ascii="Arial" w:hAnsi="Arial" w:cs="Arial"/>
          <w:sz w:val="24"/>
          <w:szCs w:val="24"/>
          <w:shd w:val="clear" w:color="auto" w:fill="FFFFFF"/>
        </w:rPr>
        <w:t> </w:t>
      </w:r>
      <w:hyperlink r:id="rId21" w:history="1">
        <w:r w:rsidRPr="00C34475">
          <w:rPr>
            <w:rStyle w:val="Hyperlink"/>
            <w:rFonts w:ascii="Arial" w:hAnsi="Arial" w:cs="Arial"/>
            <w:color w:val="auto"/>
            <w:sz w:val="24"/>
            <w:szCs w:val="24"/>
          </w:rPr>
          <w:t>ano 19</w:t>
        </w:r>
      </w:hyperlink>
      <w:r w:rsidRPr="00C34475">
        <w:rPr>
          <w:rFonts w:ascii="Arial" w:hAnsi="Arial" w:cs="Arial"/>
          <w:sz w:val="24"/>
          <w:szCs w:val="24"/>
          <w:shd w:val="clear" w:color="auto" w:fill="FFFFFF"/>
        </w:rPr>
        <w:t>,</w:t>
      </w:r>
      <w:r w:rsidRPr="00C34475">
        <w:rPr>
          <w:rStyle w:val="apple-converted-space"/>
          <w:rFonts w:ascii="Arial" w:hAnsi="Arial" w:cs="Arial"/>
          <w:sz w:val="24"/>
          <w:szCs w:val="24"/>
          <w:shd w:val="clear" w:color="auto" w:fill="FFFFFF"/>
        </w:rPr>
        <w:t> </w:t>
      </w:r>
      <w:hyperlink r:id="rId22" w:history="1">
        <w:r w:rsidRPr="00C34475">
          <w:rPr>
            <w:rStyle w:val="Hyperlink"/>
            <w:rFonts w:ascii="Arial" w:hAnsi="Arial" w:cs="Arial"/>
            <w:color w:val="auto"/>
            <w:sz w:val="24"/>
            <w:szCs w:val="24"/>
          </w:rPr>
          <w:t>n. 3888</w:t>
        </w:r>
      </w:hyperlink>
      <w:r w:rsidRPr="00C34475">
        <w:rPr>
          <w:rFonts w:ascii="Arial" w:hAnsi="Arial" w:cs="Arial"/>
          <w:sz w:val="24"/>
          <w:szCs w:val="24"/>
          <w:shd w:val="clear" w:color="auto" w:fill="FFFFFF"/>
        </w:rPr>
        <w:t>,</w:t>
      </w:r>
      <w:r w:rsidRPr="00C34475">
        <w:rPr>
          <w:rStyle w:val="apple-converted-space"/>
          <w:rFonts w:ascii="Arial" w:hAnsi="Arial" w:cs="Arial"/>
          <w:sz w:val="24"/>
          <w:szCs w:val="24"/>
          <w:shd w:val="clear" w:color="auto" w:fill="FFFFFF"/>
        </w:rPr>
        <w:t> </w:t>
      </w:r>
      <w:hyperlink r:id="rId23" w:history="1">
        <w:r w:rsidRPr="00C34475">
          <w:rPr>
            <w:rStyle w:val="Hyperlink"/>
            <w:rFonts w:ascii="Arial" w:hAnsi="Arial" w:cs="Arial"/>
            <w:color w:val="auto"/>
            <w:sz w:val="24"/>
            <w:szCs w:val="24"/>
          </w:rPr>
          <w:t>22</w:t>
        </w:r>
      </w:hyperlink>
      <w:r w:rsidRPr="00C34475">
        <w:rPr>
          <w:rStyle w:val="apple-converted-space"/>
          <w:rFonts w:ascii="Arial" w:hAnsi="Arial" w:cs="Arial"/>
          <w:sz w:val="24"/>
          <w:szCs w:val="24"/>
          <w:shd w:val="clear" w:color="auto" w:fill="FFFFFF"/>
        </w:rPr>
        <w:t> </w:t>
      </w:r>
      <w:hyperlink r:id="rId24" w:history="1">
        <w:r w:rsidRPr="00C34475">
          <w:rPr>
            <w:rStyle w:val="Hyperlink"/>
            <w:rFonts w:ascii="Arial" w:hAnsi="Arial" w:cs="Arial"/>
            <w:color w:val="auto"/>
            <w:sz w:val="24"/>
            <w:szCs w:val="24"/>
          </w:rPr>
          <w:t>fev.</w:t>
        </w:r>
      </w:hyperlink>
      <w:r w:rsidRPr="00C34475">
        <w:rPr>
          <w:rStyle w:val="apple-converted-space"/>
          <w:rFonts w:ascii="Arial" w:hAnsi="Arial" w:cs="Arial"/>
          <w:sz w:val="24"/>
          <w:szCs w:val="24"/>
          <w:shd w:val="clear" w:color="auto" w:fill="FFFFFF"/>
        </w:rPr>
        <w:t> </w:t>
      </w:r>
      <w:hyperlink r:id="rId25" w:history="1">
        <w:r w:rsidRPr="00C34475">
          <w:rPr>
            <w:rStyle w:val="Hyperlink"/>
            <w:rFonts w:ascii="Arial" w:hAnsi="Arial" w:cs="Arial"/>
            <w:color w:val="auto"/>
            <w:sz w:val="24"/>
            <w:szCs w:val="24"/>
          </w:rPr>
          <w:t>2014</w:t>
        </w:r>
      </w:hyperlink>
      <w:r w:rsidRPr="00C34475">
        <w:rPr>
          <w:rFonts w:ascii="Arial" w:hAnsi="Arial" w:cs="Arial"/>
          <w:sz w:val="24"/>
          <w:szCs w:val="24"/>
          <w:shd w:val="clear" w:color="auto" w:fill="FFFFFF"/>
        </w:rPr>
        <w:t>. Disponível em:</w:t>
      </w:r>
      <w:r w:rsidRPr="00C34475">
        <w:rPr>
          <w:rStyle w:val="apple-converted-space"/>
          <w:rFonts w:ascii="Arial" w:hAnsi="Arial" w:cs="Arial"/>
          <w:sz w:val="24"/>
          <w:szCs w:val="24"/>
          <w:shd w:val="clear" w:color="auto" w:fill="FFFFFF"/>
        </w:rPr>
        <w:t> </w:t>
      </w:r>
      <w:r w:rsidRPr="00C34475">
        <w:rPr>
          <w:rStyle w:val="url"/>
          <w:rFonts w:ascii="Arial" w:hAnsi="Arial" w:cs="Arial"/>
          <w:sz w:val="24"/>
          <w:szCs w:val="24"/>
        </w:rPr>
        <w:t>&lt;http://jus.com.br/artigos/26627&gt;</w:t>
      </w:r>
      <w:r w:rsidRPr="00C34475">
        <w:rPr>
          <w:rFonts w:ascii="Arial" w:hAnsi="Arial" w:cs="Arial"/>
          <w:sz w:val="24"/>
          <w:szCs w:val="24"/>
          <w:shd w:val="clear" w:color="auto" w:fill="FFFFFF"/>
        </w:rPr>
        <w:t>. Acesso em:</w:t>
      </w:r>
      <w:r w:rsidRPr="00C34475">
        <w:rPr>
          <w:rStyle w:val="apple-converted-space"/>
          <w:rFonts w:ascii="Arial" w:hAnsi="Arial" w:cs="Arial"/>
          <w:sz w:val="24"/>
          <w:szCs w:val="24"/>
          <w:shd w:val="clear" w:color="auto" w:fill="FFFFFF"/>
        </w:rPr>
        <w:t> </w:t>
      </w:r>
      <w:r w:rsidRPr="00C34475">
        <w:rPr>
          <w:rFonts w:ascii="Arial" w:hAnsi="Arial" w:cs="Arial"/>
          <w:sz w:val="24"/>
          <w:szCs w:val="24"/>
        </w:rPr>
        <w:t>19 out. 2015</w:t>
      </w:r>
      <w:r w:rsidRPr="00C34475">
        <w:rPr>
          <w:rFonts w:ascii="Arial" w:hAnsi="Arial" w:cs="Arial"/>
          <w:sz w:val="24"/>
          <w:szCs w:val="24"/>
          <w:shd w:val="clear" w:color="auto" w:fill="FFFFFF"/>
        </w:rPr>
        <w:t>.</w:t>
      </w:r>
      <w:r w:rsidRPr="00C34475">
        <w:rPr>
          <w:rFonts w:ascii="Arial" w:hAnsi="Arial" w:cs="Arial"/>
          <w:sz w:val="24"/>
          <w:szCs w:val="24"/>
        </w:rPr>
        <w:br/>
      </w:r>
    </w:p>
    <w:sectPr w:rsidR="00910735" w:rsidRPr="00C34475" w:rsidSect="00873497">
      <w:headerReference w:type="default" r:id="rId26"/>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7A7" w:rsidRDefault="002377A7" w:rsidP="00866566">
      <w:pPr>
        <w:spacing w:after="0" w:line="240" w:lineRule="auto"/>
      </w:pPr>
      <w:r>
        <w:separator/>
      </w:r>
    </w:p>
  </w:endnote>
  <w:endnote w:type="continuationSeparator" w:id="0">
    <w:p w:rsidR="002377A7" w:rsidRDefault="002377A7" w:rsidP="008665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7A7" w:rsidRDefault="002377A7" w:rsidP="00866566">
      <w:pPr>
        <w:spacing w:after="0" w:line="240" w:lineRule="auto"/>
      </w:pPr>
      <w:r>
        <w:separator/>
      </w:r>
    </w:p>
  </w:footnote>
  <w:footnote w:type="continuationSeparator" w:id="0">
    <w:p w:rsidR="002377A7" w:rsidRDefault="002377A7" w:rsidP="00866566">
      <w:pPr>
        <w:spacing w:after="0" w:line="240" w:lineRule="auto"/>
      </w:pPr>
      <w:r>
        <w:continuationSeparator/>
      </w:r>
    </w:p>
  </w:footnote>
  <w:footnote w:id="1">
    <w:p w:rsidR="00BF5A44" w:rsidRPr="00BF5A44" w:rsidRDefault="00BF5A44" w:rsidP="00BF5A44">
      <w:pPr>
        <w:pStyle w:val="Textodenotaderodap"/>
        <w:rPr>
          <w:rFonts w:ascii="Arial" w:hAnsi="Arial" w:cs="Arial"/>
        </w:rPr>
      </w:pPr>
      <w:r>
        <w:t>*</w:t>
      </w:r>
      <w:r w:rsidRPr="00BF5A44">
        <w:t xml:space="preserve"> </w:t>
      </w:r>
      <w:proofErr w:type="spellStart"/>
      <w:r w:rsidRPr="00BF5A44">
        <w:rPr>
          <w:rFonts w:ascii="Arial" w:hAnsi="Arial" w:cs="Arial"/>
        </w:rPr>
        <w:t>Graduanda</w:t>
      </w:r>
      <w:proofErr w:type="spellEnd"/>
      <w:r w:rsidRPr="00BF5A44">
        <w:rPr>
          <w:rFonts w:ascii="Arial" w:hAnsi="Arial" w:cs="Arial"/>
        </w:rPr>
        <w:t xml:space="preserve"> do Curso de Bacharelado em Direito da Faculdade de Ciências Sociais Aplicadas – FACISA.</w:t>
      </w:r>
    </w:p>
    <w:p w:rsidR="00BF5A44" w:rsidRDefault="00BF5A44" w:rsidP="00BF5A44">
      <w:pPr>
        <w:pStyle w:val="Textodenotaderodap"/>
      </w:pPr>
      <w:proofErr w:type="gramStart"/>
      <w:r w:rsidRPr="00BF5A44">
        <w:rPr>
          <w:rFonts w:ascii="Arial" w:hAnsi="Arial" w:cs="Arial"/>
        </w:rPr>
        <w:t>Email:</w:t>
      </w:r>
      <w:proofErr w:type="gramEnd"/>
      <w:r w:rsidRPr="00BF5A44">
        <w:rPr>
          <w:rFonts w:ascii="Arial" w:hAnsi="Arial" w:cs="Arial"/>
        </w:rPr>
        <w:t>marimonnassa@hotmail.com. Telefone(83) 988038036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33797"/>
      <w:docPartObj>
        <w:docPartGallery w:val="Page Numbers (Top of Page)"/>
        <w:docPartUnique/>
      </w:docPartObj>
    </w:sdtPr>
    <w:sdtContent>
      <w:p w:rsidR="00873497" w:rsidRDefault="00A602E0">
        <w:pPr>
          <w:pStyle w:val="Cabealho"/>
          <w:jc w:val="right"/>
        </w:pPr>
      </w:p>
    </w:sdtContent>
  </w:sdt>
  <w:p w:rsidR="00873497" w:rsidRDefault="0087349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33798"/>
      <w:docPartObj>
        <w:docPartGallery w:val="Page Numbers (Top of Page)"/>
        <w:docPartUnique/>
      </w:docPartObj>
    </w:sdtPr>
    <w:sdtContent>
      <w:p w:rsidR="00873497" w:rsidRDefault="00A602E0">
        <w:pPr>
          <w:pStyle w:val="Cabealho"/>
          <w:jc w:val="right"/>
        </w:pPr>
        <w:fldSimple w:instr=" PAGE   \* MERGEFORMAT ">
          <w:r w:rsidR="006A55E1">
            <w:rPr>
              <w:noProof/>
            </w:rPr>
            <w:t>9</w:t>
          </w:r>
        </w:fldSimple>
      </w:p>
    </w:sdtContent>
  </w:sdt>
  <w:p w:rsidR="00873497" w:rsidRDefault="0087349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65F1F"/>
    <w:multiLevelType w:val="hybridMultilevel"/>
    <w:tmpl w:val="C10459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62"/>
  </w:hdrShapeDefaults>
  <w:footnotePr>
    <w:footnote w:id="-1"/>
    <w:footnote w:id="0"/>
  </w:footnotePr>
  <w:endnotePr>
    <w:endnote w:id="-1"/>
    <w:endnote w:id="0"/>
  </w:endnotePr>
  <w:compat/>
  <w:rsids>
    <w:rsidRoot w:val="00145E6F"/>
    <w:rsid w:val="00004229"/>
    <w:rsid w:val="000106AA"/>
    <w:rsid w:val="000339FF"/>
    <w:rsid w:val="00053ED6"/>
    <w:rsid w:val="000552FB"/>
    <w:rsid w:val="00085358"/>
    <w:rsid w:val="000929BE"/>
    <w:rsid w:val="000A2A41"/>
    <w:rsid w:val="000C154B"/>
    <w:rsid w:val="000D3A50"/>
    <w:rsid w:val="00103FE4"/>
    <w:rsid w:val="00132481"/>
    <w:rsid w:val="00145E6F"/>
    <w:rsid w:val="00164BE5"/>
    <w:rsid w:val="001841F0"/>
    <w:rsid w:val="00197BF9"/>
    <w:rsid w:val="001A088A"/>
    <w:rsid w:val="001D376D"/>
    <w:rsid w:val="001E1216"/>
    <w:rsid w:val="00223749"/>
    <w:rsid w:val="002377A7"/>
    <w:rsid w:val="00241139"/>
    <w:rsid w:val="002522E1"/>
    <w:rsid w:val="00252ABD"/>
    <w:rsid w:val="00272D2C"/>
    <w:rsid w:val="00281B11"/>
    <w:rsid w:val="00295796"/>
    <w:rsid w:val="002A16E1"/>
    <w:rsid w:val="002B384E"/>
    <w:rsid w:val="002C540E"/>
    <w:rsid w:val="002D3E1C"/>
    <w:rsid w:val="00316757"/>
    <w:rsid w:val="00320C1B"/>
    <w:rsid w:val="003328B1"/>
    <w:rsid w:val="00336AB9"/>
    <w:rsid w:val="00362F86"/>
    <w:rsid w:val="00381F03"/>
    <w:rsid w:val="003843B0"/>
    <w:rsid w:val="0039739F"/>
    <w:rsid w:val="003C6E72"/>
    <w:rsid w:val="003D02D3"/>
    <w:rsid w:val="003E20CD"/>
    <w:rsid w:val="00410A20"/>
    <w:rsid w:val="00410AC4"/>
    <w:rsid w:val="00417DC8"/>
    <w:rsid w:val="00432F51"/>
    <w:rsid w:val="00455B40"/>
    <w:rsid w:val="004617A9"/>
    <w:rsid w:val="004638C6"/>
    <w:rsid w:val="0047787A"/>
    <w:rsid w:val="004A5CBC"/>
    <w:rsid w:val="004D519A"/>
    <w:rsid w:val="004E36B3"/>
    <w:rsid w:val="004E4309"/>
    <w:rsid w:val="004F67F1"/>
    <w:rsid w:val="00504E1C"/>
    <w:rsid w:val="0051007B"/>
    <w:rsid w:val="0052321C"/>
    <w:rsid w:val="00540E9A"/>
    <w:rsid w:val="0054280D"/>
    <w:rsid w:val="00542EC6"/>
    <w:rsid w:val="00544240"/>
    <w:rsid w:val="00545B68"/>
    <w:rsid w:val="00554E2F"/>
    <w:rsid w:val="00565A4C"/>
    <w:rsid w:val="00581602"/>
    <w:rsid w:val="00591983"/>
    <w:rsid w:val="00595C2C"/>
    <w:rsid w:val="005A15DA"/>
    <w:rsid w:val="005B0865"/>
    <w:rsid w:val="005C1400"/>
    <w:rsid w:val="005D6E65"/>
    <w:rsid w:val="005E0082"/>
    <w:rsid w:val="00604541"/>
    <w:rsid w:val="00624C08"/>
    <w:rsid w:val="00640DDB"/>
    <w:rsid w:val="006414C0"/>
    <w:rsid w:val="006458D4"/>
    <w:rsid w:val="00645D63"/>
    <w:rsid w:val="006527A3"/>
    <w:rsid w:val="00692EDE"/>
    <w:rsid w:val="006934CF"/>
    <w:rsid w:val="006A55E1"/>
    <w:rsid w:val="006B178C"/>
    <w:rsid w:val="006B7AAB"/>
    <w:rsid w:val="006E1B79"/>
    <w:rsid w:val="006E7E77"/>
    <w:rsid w:val="00712832"/>
    <w:rsid w:val="0072734B"/>
    <w:rsid w:val="00744D1F"/>
    <w:rsid w:val="00766875"/>
    <w:rsid w:val="00767DF5"/>
    <w:rsid w:val="00774FD6"/>
    <w:rsid w:val="00787ED8"/>
    <w:rsid w:val="007B25CC"/>
    <w:rsid w:val="007C71B2"/>
    <w:rsid w:val="007E0750"/>
    <w:rsid w:val="007E1D00"/>
    <w:rsid w:val="007E6E8A"/>
    <w:rsid w:val="007F6E9A"/>
    <w:rsid w:val="00800596"/>
    <w:rsid w:val="00804D93"/>
    <w:rsid w:val="008110CF"/>
    <w:rsid w:val="00822EF4"/>
    <w:rsid w:val="00825EFC"/>
    <w:rsid w:val="0083251E"/>
    <w:rsid w:val="008432B8"/>
    <w:rsid w:val="00866566"/>
    <w:rsid w:val="00873497"/>
    <w:rsid w:val="008961C5"/>
    <w:rsid w:val="008A7DF1"/>
    <w:rsid w:val="008D2DE2"/>
    <w:rsid w:val="008E192D"/>
    <w:rsid w:val="008F5827"/>
    <w:rsid w:val="008F6AEE"/>
    <w:rsid w:val="00904A4F"/>
    <w:rsid w:val="00905FD9"/>
    <w:rsid w:val="00910735"/>
    <w:rsid w:val="009148A8"/>
    <w:rsid w:val="00916B05"/>
    <w:rsid w:val="0092088F"/>
    <w:rsid w:val="0093275A"/>
    <w:rsid w:val="00933E33"/>
    <w:rsid w:val="00942B92"/>
    <w:rsid w:val="009A4DD6"/>
    <w:rsid w:val="009A6DA0"/>
    <w:rsid w:val="009C1DB8"/>
    <w:rsid w:val="009C2735"/>
    <w:rsid w:val="009C762B"/>
    <w:rsid w:val="009D1FC6"/>
    <w:rsid w:val="009D21A5"/>
    <w:rsid w:val="009E481E"/>
    <w:rsid w:val="009E586D"/>
    <w:rsid w:val="00A014C0"/>
    <w:rsid w:val="00A06590"/>
    <w:rsid w:val="00A272E9"/>
    <w:rsid w:val="00A3307B"/>
    <w:rsid w:val="00A55A4B"/>
    <w:rsid w:val="00A602E0"/>
    <w:rsid w:val="00A62F06"/>
    <w:rsid w:val="00A66D69"/>
    <w:rsid w:val="00A67B3E"/>
    <w:rsid w:val="00A81B9D"/>
    <w:rsid w:val="00AB365C"/>
    <w:rsid w:val="00AC66EA"/>
    <w:rsid w:val="00AE110B"/>
    <w:rsid w:val="00AF6353"/>
    <w:rsid w:val="00B37DFB"/>
    <w:rsid w:val="00B47EF3"/>
    <w:rsid w:val="00BC17FE"/>
    <w:rsid w:val="00BE18B0"/>
    <w:rsid w:val="00BE206B"/>
    <w:rsid w:val="00BE5EB9"/>
    <w:rsid w:val="00BE6719"/>
    <w:rsid w:val="00BF5A44"/>
    <w:rsid w:val="00BF6FAA"/>
    <w:rsid w:val="00C02AF5"/>
    <w:rsid w:val="00C07029"/>
    <w:rsid w:val="00C34475"/>
    <w:rsid w:val="00C456A4"/>
    <w:rsid w:val="00C82429"/>
    <w:rsid w:val="00CA7B48"/>
    <w:rsid w:val="00CB2199"/>
    <w:rsid w:val="00CB67A6"/>
    <w:rsid w:val="00CD51C4"/>
    <w:rsid w:val="00CE31FB"/>
    <w:rsid w:val="00CF67C7"/>
    <w:rsid w:val="00D107F0"/>
    <w:rsid w:val="00D5194C"/>
    <w:rsid w:val="00D60363"/>
    <w:rsid w:val="00D956F6"/>
    <w:rsid w:val="00D969A5"/>
    <w:rsid w:val="00DA22EA"/>
    <w:rsid w:val="00DA7009"/>
    <w:rsid w:val="00DB1A29"/>
    <w:rsid w:val="00DB2EE8"/>
    <w:rsid w:val="00DE3EE9"/>
    <w:rsid w:val="00DE60FB"/>
    <w:rsid w:val="00DF0223"/>
    <w:rsid w:val="00E02DEF"/>
    <w:rsid w:val="00E31489"/>
    <w:rsid w:val="00E45361"/>
    <w:rsid w:val="00E6429B"/>
    <w:rsid w:val="00E70247"/>
    <w:rsid w:val="00E7180E"/>
    <w:rsid w:val="00E7745C"/>
    <w:rsid w:val="00EB22FA"/>
    <w:rsid w:val="00ED6527"/>
    <w:rsid w:val="00EF71EC"/>
    <w:rsid w:val="00F16388"/>
    <w:rsid w:val="00F55A19"/>
    <w:rsid w:val="00F55E80"/>
    <w:rsid w:val="00F608B2"/>
    <w:rsid w:val="00FC07DB"/>
    <w:rsid w:val="00FE25FA"/>
    <w:rsid w:val="00FF4C7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E65"/>
  </w:style>
  <w:style w:type="paragraph" w:styleId="Ttulo1">
    <w:name w:val="heading 1"/>
    <w:basedOn w:val="Normal"/>
    <w:next w:val="Normal"/>
    <w:link w:val="Ttulo1Char"/>
    <w:uiPriority w:val="9"/>
    <w:qFormat/>
    <w:rsid w:val="00916B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5C140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916B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42B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C6E72"/>
  </w:style>
  <w:style w:type="character" w:styleId="Forte">
    <w:name w:val="Strong"/>
    <w:basedOn w:val="Fontepargpadro"/>
    <w:uiPriority w:val="22"/>
    <w:qFormat/>
    <w:rsid w:val="003C6E72"/>
    <w:rPr>
      <w:b/>
      <w:bCs/>
    </w:rPr>
  </w:style>
  <w:style w:type="character" w:styleId="Hyperlink">
    <w:name w:val="Hyperlink"/>
    <w:basedOn w:val="Fontepargpadro"/>
    <w:uiPriority w:val="99"/>
    <w:unhideWhenUsed/>
    <w:rsid w:val="003C6E72"/>
    <w:rPr>
      <w:color w:val="0000FF"/>
      <w:u w:val="single"/>
    </w:rPr>
  </w:style>
  <w:style w:type="character" w:styleId="nfase">
    <w:name w:val="Emphasis"/>
    <w:basedOn w:val="Fontepargpadro"/>
    <w:uiPriority w:val="20"/>
    <w:qFormat/>
    <w:rsid w:val="003C6E72"/>
    <w:rPr>
      <w:i/>
      <w:iCs/>
    </w:rPr>
  </w:style>
  <w:style w:type="character" w:customStyle="1" w:styleId="url">
    <w:name w:val="url"/>
    <w:basedOn w:val="Fontepargpadro"/>
    <w:rsid w:val="003E20CD"/>
  </w:style>
  <w:style w:type="character" w:customStyle="1" w:styleId="Ttulo2Char">
    <w:name w:val="Título 2 Char"/>
    <w:basedOn w:val="Fontepargpadro"/>
    <w:link w:val="Ttulo2"/>
    <w:uiPriority w:val="9"/>
    <w:rsid w:val="005C1400"/>
    <w:rPr>
      <w:rFonts w:ascii="Times New Roman" w:eastAsia="Times New Roman" w:hAnsi="Times New Roman" w:cs="Times New Roman"/>
      <w:b/>
      <w:bCs/>
      <w:sz w:val="36"/>
      <w:szCs w:val="36"/>
      <w:lang w:eastAsia="pt-BR"/>
    </w:rPr>
  </w:style>
  <w:style w:type="paragraph" w:customStyle="1" w:styleId="temapn">
    <w:name w:val="temapn"/>
    <w:basedOn w:val="Normal"/>
    <w:rsid w:val="005C14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nun">
    <w:name w:val="textoenun"/>
    <w:basedOn w:val="Normal"/>
    <w:rsid w:val="005C140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608B2"/>
    <w:pPr>
      <w:ind w:left="720"/>
      <w:contextualSpacing/>
    </w:pPr>
  </w:style>
  <w:style w:type="character" w:customStyle="1" w:styleId="Ttulo3Char">
    <w:name w:val="Título 3 Char"/>
    <w:basedOn w:val="Fontepargpadro"/>
    <w:link w:val="Ttulo3"/>
    <w:uiPriority w:val="9"/>
    <w:rsid w:val="00916B05"/>
    <w:rPr>
      <w:rFonts w:asciiTheme="majorHAnsi" w:eastAsiaTheme="majorEastAsia" w:hAnsiTheme="majorHAnsi" w:cstheme="majorBidi"/>
      <w:b/>
      <w:bCs/>
      <w:color w:val="4F81BD" w:themeColor="accent1"/>
    </w:rPr>
  </w:style>
  <w:style w:type="character" w:customStyle="1" w:styleId="Ttulo1Char">
    <w:name w:val="Título 1 Char"/>
    <w:basedOn w:val="Fontepargpadro"/>
    <w:link w:val="Ttulo1"/>
    <w:uiPriority w:val="9"/>
    <w:rsid w:val="00916B0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E192D"/>
    <w:pPr>
      <w:spacing w:after="0" w:line="240" w:lineRule="auto"/>
    </w:pPr>
  </w:style>
  <w:style w:type="paragraph" w:styleId="Cabealho">
    <w:name w:val="header"/>
    <w:basedOn w:val="Normal"/>
    <w:link w:val="CabealhoChar"/>
    <w:uiPriority w:val="99"/>
    <w:unhideWhenUsed/>
    <w:rsid w:val="008665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6566"/>
  </w:style>
  <w:style w:type="paragraph" w:styleId="Rodap">
    <w:name w:val="footer"/>
    <w:basedOn w:val="Normal"/>
    <w:link w:val="RodapChar"/>
    <w:uiPriority w:val="99"/>
    <w:semiHidden/>
    <w:unhideWhenUsed/>
    <w:rsid w:val="0086656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66566"/>
  </w:style>
  <w:style w:type="paragraph" w:styleId="Textodenotaderodap">
    <w:name w:val="footnote text"/>
    <w:basedOn w:val="Normal"/>
    <w:link w:val="TextodenotaderodapChar"/>
    <w:uiPriority w:val="99"/>
    <w:semiHidden/>
    <w:unhideWhenUsed/>
    <w:rsid w:val="00BF5A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F5A44"/>
    <w:rPr>
      <w:sz w:val="20"/>
      <w:szCs w:val="20"/>
    </w:rPr>
  </w:style>
  <w:style w:type="character" w:styleId="Refdenotaderodap">
    <w:name w:val="footnote reference"/>
    <w:basedOn w:val="Fontepargpadro"/>
    <w:uiPriority w:val="99"/>
    <w:semiHidden/>
    <w:unhideWhenUsed/>
    <w:rsid w:val="00BF5A44"/>
    <w:rPr>
      <w:vertAlign w:val="superscript"/>
    </w:rPr>
  </w:style>
</w:styles>
</file>

<file path=word/webSettings.xml><?xml version="1.0" encoding="utf-8"?>
<w:webSettings xmlns:r="http://schemas.openxmlformats.org/officeDocument/2006/relationships" xmlns:w="http://schemas.openxmlformats.org/wordprocessingml/2006/main">
  <w:divs>
    <w:div w:id="19554511">
      <w:bodyDiv w:val="1"/>
      <w:marLeft w:val="0"/>
      <w:marRight w:val="0"/>
      <w:marTop w:val="0"/>
      <w:marBottom w:val="0"/>
      <w:divBdr>
        <w:top w:val="none" w:sz="0" w:space="0" w:color="auto"/>
        <w:left w:val="none" w:sz="0" w:space="0" w:color="auto"/>
        <w:bottom w:val="none" w:sz="0" w:space="0" w:color="auto"/>
        <w:right w:val="none" w:sz="0" w:space="0" w:color="auto"/>
      </w:divBdr>
    </w:div>
    <w:div w:id="50807156">
      <w:bodyDiv w:val="1"/>
      <w:marLeft w:val="0"/>
      <w:marRight w:val="0"/>
      <w:marTop w:val="0"/>
      <w:marBottom w:val="0"/>
      <w:divBdr>
        <w:top w:val="none" w:sz="0" w:space="0" w:color="auto"/>
        <w:left w:val="none" w:sz="0" w:space="0" w:color="auto"/>
        <w:bottom w:val="none" w:sz="0" w:space="0" w:color="auto"/>
        <w:right w:val="none" w:sz="0" w:space="0" w:color="auto"/>
      </w:divBdr>
    </w:div>
    <w:div w:id="115610066">
      <w:bodyDiv w:val="1"/>
      <w:marLeft w:val="0"/>
      <w:marRight w:val="0"/>
      <w:marTop w:val="0"/>
      <w:marBottom w:val="0"/>
      <w:divBdr>
        <w:top w:val="none" w:sz="0" w:space="0" w:color="auto"/>
        <w:left w:val="none" w:sz="0" w:space="0" w:color="auto"/>
        <w:bottom w:val="none" w:sz="0" w:space="0" w:color="auto"/>
        <w:right w:val="none" w:sz="0" w:space="0" w:color="auto"/>
      </w:divBdr>
    </w:div>
    <w:div w:id="379986858">
      <w:bodyDiv w:val="1"/>
      <w:marLeft w:val="0"/>
      <w:marRight w:val="0"/>
      <w:marTop w:val="0"/>
      <w:marBottom w:val="0"/>
      <w:divBdr>
        <w:top w:val="none" w:sz="0" w:space="0" w:color="auto"/>
        <w:left w:val="none" w:sz="0" w:space="0" w:color="auto"/>
        <w:bottom w:val="none" w:sz="0" w:space="0" w:color="auto"/>
        <w:right w:val="none" w:sz="0" w:space="0" w:color="auto"/>
      </w:divBdr>
    </w:div>
    <w:div w:id="407925774">
      <w:bodyDiv w:val="1"/>
      <w:marLeft w:val="0"/>
      <w:marRight w:val="0"/>
      <w:marTop w:val="0"/>
      <w:marBottom w:val="0"/>
      <w:divBdr>
        <w:top w:val="none" w:sz="0" w:space="0" w:color="auto"/>
        <w:left w:val="none" w:sz="0" w:space="0" w:color="auto"/>
        <w:bottom w:val="none" w:sz="0" w:space="0" w:color="auto"/>
        <w:right w:val="none" w:sz="0" w:space="0" w:color="auto"/>
      </w:divBdr>
    </w:div>
    <w:div w:id="661394515">
      <w:bodyDiv w:val="1"/>
      <w:marLeft w:val="0"/>
      <w:marRight w:val="0"/>
      <w:marTop w:val="0"/>
      <w:marBottom w:val="0"/>
      <w:divBdr>
        <w:top w:val="none" w:sz="0" w:space="0" w:color="auto"/>
        <w:left w:val="none" w:sz="0" w:space="0" w:color="auto"/>
        <w:bottom w:val="none" w:sz="0" w:space="0" w:color="auto"/>
        <w:right w:val="none" w:sz="0" w:space="0" w:color="auto"/>
      </w:divBdr>
    </w:div>
    <w:div w:id="674458392">
      <w:bodyDiv w:val="1"/>
      <w:marLeft w:val="0"/>
      <w:marRight w:val="0"/>
      <w:marTop w:val="0"/>
      <w:marBottom w:val="0"/>
      <w:divBdr>
        <w:top w:val="none" w:sz="0" w:space="0" w:color="auto"/>
        <w:left w:val="none" w:sz="0" w:space="0" w:color="auto"/>
        <w:bottom w:val="none" w:sz="0" w:space="0" w:color="auto"/>
        <w:right w:val="none" w:sz="0" w:space="0" w:color="auto"/>
      </w:divBdr>
    </w:div>
    <w:div w:id="706024301">
      <w:bodyDiv w:val="1"/>
      <w:marLeft w:val="0"/>
      <w:marRight w:val="0"/>
      <w:marTop w:val="0"/>
      <w:marBottom w:val="0"/>
      <w:divBdr>
        <w:top w:val="none" w:sz="0" w:space="0" w:color="auto"/>
        <w:left w:val="none" w:sz="0" w:space="0" w:color="auto"/>
        <w:bottom w:val="none" w:sz="0" w:space="0" w:color="auto"/>
        <w:right w:val="none" w:sz="0" w:space="0" w:color="auto"/>
      </w:divBdr>
    </w:div>
    <w:div w:id="1008674030">
      <w:bodyDiv w:val="1"/>
      <w:marLeft w:val="0"/>
      <w:marRight w:val="0"/>
      <w:marTop w:val="0"/>
      <w:marBottom w:val="0"/>
      <w:divBdr>
        <w:top w:val="none" w:sz="0" w:space="0" w:color="auto"/>
        <w:left w:val="none" w:sz="0" w:space="0" w:color="auto"/>
        <w:bottom w:val="none" w:sz="0" w:space="0" w:color="auto"/>
        <w:right w:val="none" w:sz="0" w:space="0" w:color="auto"/>
      </w:divBdr>
    </w:div>
    <w:div w:id="1033044224">
      <w:bodyDiv w:val="1"/>
      <w:marLeft w:val="0"/>
      <w:marRight w:val="0"/>
      <w:marTop w:val="0"/>
      <w:marBottom w:val="0"/>
      <w:divBdr>
        <w:top w:val="none" w:sz="0" w:space="0" w:color="auto"/>
        <w:left w:val="none" w:sz="0" w:space="0" w:color="auto"/>
        <w:bottom w:val="none" w:sz="0" w:space="0" w:color="auto"/>
        <w:right w:val="none" w:sz="0" w:space="0" w:color="auto"/>
      </w:divBdr>
    </w:div>
    <w:div w:id="1049233139">
      <w:bodyDiv w:val="1"/>
      <w:marLeft w:val="0"/>
      <w:marRight w:val="0"/>
      <w:marTop w:val="0"/>
      <w:marBottom w:val="0"/>
      <w:divBdr>
        <w:top w:val="none" w:sz="0" w:space="0" w:color="auto"/>
        <w:left w:val="none" w:sz="0" w:space="0" w:color="auto"/>
        <w:bottom w:val="none" w:sz="0" w:space="0" w:color="auto"/>
        <w:right w:val="none" w:sz="0" w:space="0" w:color="auto"/>
      </w:divBdr>
    </w:div>
    <w:div w:id="1173838278">
      <w:bodyDiv w:val="1"/>
      <w:marLeft w:val="0"/>
      <w:marRight w:val="0"/>
      <w:marTop w:val="0"/>
      <w:marBottom w:val="0"/>
      <w:divBdr>
        <w:top w:val="none" w:sz="0" w:space="0" w:color="auto"/>
        <w:left w:val="none" w:sz="0" w:space="0" w:color="auto"/>
        <w:bottom w:val="none" w:sz="0" w:space="0" w:color="auto"/>
        <w:right w:val="none" w:sz="0" w:space="0" w:color="auto"/>
      </w:divBdr>
    </w:div>
    <w:div w:id="1177234436">
      <w:bodyDiv w:val="1"/>
      <w:marLeft w:val="0"/>
      <w:marRight w:val="0"/>
      <w:marTop w:val="0"/>
      <w:marBottom w:val="0"/>
      <w:divBdr>
        <w:top w:val="none" w:sz="0" w:space="0" w:color="auto"/>
        <w:left w:val="none" w:sz="0" w:space="0" w:color="auto"/>
        <w:bottom w:val="none" w:sz="0" w:space="0" w:color="auto"/>
        <w:right w:val="none" w:sz="0" w:space="0" w:color="auto"/>
      </w:divBdr>
    </w:div>
    <w:div w:id="1252547912">
      <w:bodyDiv w:val="1"/>
      <w:marLeft w:val="0"/>
      <w:marRight w:val="0"/>
      <w:marTop w:val="0"/>
      <w:marBottom w:val="0"/>
      <w:divBdr>
        <w:top w:val="none" w:sz="0" w:space="0" w:color="auto"/>
        <w:left w:val="none" w:sz="0" w:space="0" w:color="auto"/>
        <w:bottom w:val="none" w:sz="0" w:space="0" w:color="auto"/>
        <w:right w:val="none" w:sz="0" w:space="0" w:color="auto"/>
      </w:divBdr>
    </w:div>
    <w:div w:id="1270350934">
      <w:bodyDiv w:val="1"/>
      <w:marLeft w:val="0"/>
      <w:marRight w:val="0"/>
      <w:marTop w:val="0"/>
      <w:marBottom w:val="0"/>
      <w:divBdr>
        <w:top w:val="none" w:sz="0" w:space="0" w:color="auto"/>
        <w:left w:val="none" w:sz="0" w:space="0" w:color="auto"/>
        <w:bottom w:val="none" w:sz="0" w:space="0" w:color="auto"/>
        <w:right w:val="none" w:sz="0" w:space="0" w:color="auto"/>
      </w:divBdr>
    </w:div>
    <w:div w:id="1370759125">
      <w:bodyDiv w:val="1"/>
      <w:marLeft w:val="0"/>
      <w:marRight w:val="0"/>
      <w:marTop w:val="0"/>
      <w:marBottom w:val="0"/>
      <w:divBdr>
        <w:top w:val="none" w:sz="0" w:space="0" w:color="auto"/>
        <w:left w:val="none" w:sz="0" w:space="0" w:color="auto"/>
        <w:bottom w:val="none" w:sz="0" w:space="0" w:color="auto"/>
        <w:right w:val="none" w:sz="0" w:space="0" w:color="auto"/>
      </w:divBdr>
    </w:div>
    <w:div w:id="1458598892">
      <w:bodyDiv w:val="1"/>
      <w:marLeft w:val="0"/>
      <w:marRight w:val="0"/>
      <w:marTop w:val="0"/>
      <w:marBottom w:val="0"/>
      <w:divBdr>
        <w:top w:val="none" w:sz="0" w:space="0" w:color="auto"/>
        <w:left w:val="none" w:sz="0" w:space="0" w:color="auto"/>
        <w:bottom w:val="none" w:sz="0" w:space="0" w:color="auto"/>
        <w:right w:val="none" w:sz="0" w:space="0" w:color="auto"/>
      </w:divBdr>
    </w:div>
    <w:div w:id="1627858468">
      <w:bodyDiv w:val="1"/>
      <w:marLeft w:val="0"/>
      <w:marRight w:val="0"/>
      <w:marTop w:val="0"/>
      <w:marBottom w:val="0"/>
      <w:divBdr>
        <w:top w:val="none" w:sz="0" w:space="0" w:color="auto"/>
        <w:left w:val="none" w:sz="0" w:space="0" w:color="auto"/>
        <w:bottom w:val="none" w:sz="0" w:space="0" w:color="auto"/>
        <w:right w:val="none" w:sz="0" w:space="0" w:color="auto"/>
      </w:divBdr>
    </w:div>
    <w:div w:id="1924876602">
      <w:bodyDiv w:val="1"/>
      <w:marLeft w:val="0"/>
      <w:marRight w:val="0"/>
      <w:marTop w:val="0"/>
      <w:marBottom w:val="0"/>
      <w:divBdr>
        <w:top w:val="none" w:sz="0" w:space="0" w:color="auto"/>
        <w:left w:val="none" w:sz="0" w:space="0" w:color="auto"/>
        <w:bottom w:val="none" w:sz="0" w:space="0" w:color="auto"/>
        <w:right w:val="none" w:sz="0" w:space="0" w:color="auto"/>
      </w:divBdr>
    </w:div>
    <w:div w:id="2008173583">
      <w:bodyDiv w:val="1"/>
      <w:marLeft w:val="0"/>
      <w:marRight w:val="0"/>
      <w:marTop w:val="0"/>
      <w:marBottom w:val="0"/>
      <w:divBdr>
        <w:top w:val="none" w:sz="0" w:space="0" w:color="auto"/>
        <w:left w:val="none" w:sz="0" w:space="0" w:color="auto"/>
        <w:bottom w:val="none" w:sz="0" w:space="0" w:color="auto"/>
        <w:right w:val="none" w:sz="0" w:space="0" w:color="auto"/>
      </w:divBdr>
    </w:div>
    <w:div w:id="2021274793">
      <w:bodyDiv w:val="1"/>
      <w:marLeft w:val="0"/>
      <w:marRight w:val="0"/>
      <w:marTop w:val="0"/>
      <w:marBottom w:val="0"/>
      <w:divBdr>
        <w:top w:val="none" w:sz="0" w:space="0" w:color="auto"/>
        <w:left w:val="none" w:sz="0" w:space="0" w:color="auto"/>
        <w:bottom w:val="none" w:sz="0" w:space="0" w:color="auto"/>
        <w:right w:val="none" w:sz="0" w:space="0" w:color="auto"/>
      </w:divBdr>
    </w:div>
    <w:div w:id="20785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galhas.com.br/dePeso/16,MI190314,11049-Estabilidade+provisoria+da+gestante+analise+da+sumula+244+do+TST" TargetMode="External"/><Relationship Id="rId18" Type="http://schemas.openxmlformats.org/officeDocument/2006/relationships/hyperlink" Target="http://www.hugomeira.com.br/contratos-de-trabalho-por-prazo-indeterminado/"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jus.com.br/revista/edicoes/2014" TargetMode="External"/><Relationship Id="rId7" Type="http://schemas.openxmlformats.org/officeDocument/2006/relationships/endnotes" Target="endnotes.xml"/><Relationship Id="rId12" Type="http://schemas.openxmlformats.org/officeDocument/2006/relationships/hyperlink" Target="http://www.andersenballao.com.br/artigos-publicacoes/estabilidade-gestante-e-lincenca-maternidade/" TargetMode="External"/><Relationship Id="rId17" Type="http://schemas.openxmlformats.org/officeDocument/2006/relationships/hyperlink" Target="http://brasildebate.com.br/mulher-mercado-de-trabalho-e-desigualdade/" TargetMode="External"/><Relationship Id="rId25" Type="http://schemas.openxmlformats.org/officeDocument/2006/relationships/hyperlink" Target="http://jus.com.br/revista/edicoes/2014" TargetMode="External"/><Relationship Id="rId2" Type="http://schemas.openxmlformats.org/officeDocument/2006/relationships/numbering" Target="numbering.xml"/><Relationship Id="rId16" Type="http://schemas.openxmlformats.org/officeDocument/2006/relationships/hyperlink" Target="http://www.granadeiro.adv.br/template/template_clipping.php?Id=3387" TargetMode="External"/><Relationship Id="rId20" Type="http://schemas.openxmlformats.org/officeDocument/2006/relationships/hyperlink" Target="http://jus.com.br/artigos/26627/principio-da-continuidade-da-relacao-de-emprego-e-a-sumula-212-do-t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legislacao/1035041/constitui%C3%A7%C3%A3o-federal-constitui%C3%A7%C3%A3o-da-republica-federativa-do-brasil-1988" TargetMode="External"/><Relationship Id="rId24" Type="http://schemas.openxmlformats.org/officeDocument/2006/relationships/hyperlink" Target="http://jus.com.br/revista/edicoes/2014/2" TargetMode="External"/><Relationship Id="rId5" Type="http://schemas.openxmlformats.org/officeDocument/2006/relationships/webSettings" Target="webSettings.xml"/><Relationship Id="rId15" Type="http://schemas.openxmlformats.org/officeDocument/2006/relationships/hyperlink" Target="http://www.portaleducacao.com.br/direito/artigos/24698/contratos-individuais-e-coletivos" TargetMode="External"/><Relationship Id="rId23" Type="http://schemas.openxmlformats.org/officeDocument/2006/relationships/hyperlink" Target="http://jus.com.br/revista/edicoes/2014/2/22" TargetMode="External"/><Relationship Id="rId28" Type="http://schemas.openxmlformats.org/officeDocument/2006/relationships/theme" Target="theme/theme1.xml"/><Relationship Id="rId10" Type="http://schemas.openxmlformats.org/officeDocument/2006/relationships/hyperlink" Target="http://www.jusbrasil.com/topicos/2186546/artigo-37-da-constitui%C3%A7%C3%A3o-federal-de-1988" TargetMode="External"/><Relationship Id="rId19" Type="http://schemas.openxmlformats.org/officeDocument/2006/relationships/hyperlink" Target="http://www.guiatrabalhista.com.br/tematicas/gravidez_inicio_estab.htm" TargetMode="External"/><Relationship Id="rId4" Type="http://schemas.openxmlformats.org/officeDocument/2006/relationships/settings" Target="settings.xml"/><Relationship Id="rId9" Type="http://schemas.openxmlformats.org/officeDocument/2006/relationships/hyperlink" Target="http://www.jusbrasil.com/topicos/10712009/inciso-ix-do-artigo-37-da-constitui%C3%A7%C3%A3o-federal-de-1988" TargetMode="External"/><Relationship Id="rId14" Type="http://schemas.openxmlformats.org/officeDocument/2006/relationships/hyperlink" Target="http://www.ambito-juridico.com.br/site/?n_link=revista_artigos_leitura&amp;artigo_id=6646&amp;revista_caderno=25" TargetMode="External"/><Relationship Id="rId22" Type="http://schemas.openxmlformats.org/officeDocument/2006/relationships/hyperlink" Target="http://jus.com.br/revista/edicoes/2014/2/22"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F040A-49D8-40DC-9460-F2F572E7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10158</TotalTime>
  <Pages>25</Pages>
  <Words>7090</Words>
  <Characters>38292</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Monnara</dc:creator>
  <cp:lastModifiedBy>Marcella Monnara</cp:lastModifiedBy>
  <cp:revision>45</cp:revision>
  <dcterms:created xsi:type="dcterms:W3CDTF">2015-09-30T17:07:00Z</dcterms:created>
  <dcterms:modified xsi:type="dcterms:W3CDTF">2015-11-18T20:48:00Z</dcterms:modified>
</cp:coreProperties>
</file>