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43" w:rsidRPr="00140E1C" w:rsidRDefault="00FA6213" w:rsidP="00101A43">
      <w:pPr>
        <w:pStyle w:val="Ttulo"/>
      </w:pPr>
      <w:r w:rsidRPr="00140E1C">
        <w:t>O RECONHECIMENTO ESTATAL DA INTERNET COMO UM SERVIÇO PÚBLICO ESSENCIAL E A NECESSIDADE DE SUA AUTORREGULAMENTAÇÃO</w:t>
      </w:r>
    </w:p>
    <w:p w:rsidR="00702554" w:rsidRPr="00140E1C" w:rsidRDefault="00C94ED3" w:rsidP="006B10FF">
      <w:pPr>
        <w:pStyle w:val="Autor"/>
      </w:pPr>
      <w:r w:rsidRPr="00140E1C">
        <w:t>Caio Emmanuel Guedes Almeida</w:t>
      </w:r>
      <w:r w:rsidR="0034129F" w:rsidRPr="00140E1C">
        <w:rPr>
          <w:rStyle w:val="Refdenotaderodap"/>
        </w:rPr>
        <w:footnoteReference w:id="1"/>
      </w:r>
    </w:p>
    <w:p w:rsidR="003B1539" w:rsidRPr="00140E1C" w:rsidRDefault="003B1539" w:rsidP="006B10FF">
      <w:pPr>
        <w:pStyle w:val="Autor"/>
      </w:pPr>
      <w:bookmarkStart w:id="0" w:name="_GoBack"/>
      <w:bookmarkEnd w:id="0"/>
    </w:p>
    <w:p w:rsidR="00101A43" w:rsidRPr="00140E1C" w:rsidRDefault="00607255" w:rsidP="00115991">
      <w:pPr>
        <w:pStyle w:val="Ttulo1"/>
        <w:spacing w:before="720"/>
      </w:pPr>
      <w:r w:rsidRPr="00140E1C">
        <w:t>Resumo</w:t>
      </w:r>
    </w:p>
    <w:p w:rsidR="009F6F5E" w:rsidRPr="00140E1C" w:rsidRDefault="002010CA" w:rsidP="00263568">
      <w:pPr>
        <w:pStyle w:val="Resumo"/>
      </w:pPr>
      <w:r>
        <w:t>Com o objetivo</w:t>
      </w:r>
      <w:r w:rsidR="001D2E4B">
        <w:t xml:space="preserve"> de</w:t>
      </w:r>
      <w:r>
        <w:t xml:space="preserve"> propor, </w:t>
      </w:r>
      <w:r w:rsidR="008C4413">
        <w:t>baseado</w:t>
      </w:r>
      <w:r>
        <w:t xml:space="preserve"> em circunstâncias jurídicas e técnicas aventadas nas mais modernas literaturas acerca da regulação do ciberespaço, o presente texto (enquadrado, à TEMA, como “Artigo Livre”) </w:t>
      </w:r>
      <w:r w:rsidR="001D2E4B">
        <w:t>discorre</w:t>
      </w:r>
      <w:r w:rsidR="00C0320D">
        <w:t xml:space="preserve">, em face </w:t>
      </w:r>
      <w:r>
        <w:t xml:space="preserve">da </w:t>
      </w:r>
      <w:r w:rsidRPr="00140E1C">
        <w:t>Regulamentação da Internet</w:t>
      </w:r>
      <w:r w:rsidR="00C0320D">
        <w:t xml:space="preserve"> – reputada, desde já como necessária –, </w:t>
      </w:r>
      <w:r w:rsidR="001D2E4B">
        <w:t xml:space="preserve">acerca </w:t>
      </w:r>
      <w:r w:rsidR="00C0320D">
        <w:t>a criação da ANI, acrônimo de “</w:t>
      </w:r>
      <w:r w:rsidR="00C0320D" w:rsidRPr="00140E1C">
        <w:t>Agência Nacional Reguladora de Internet no Brasil</w:t>
      </w:r>
      <w:r w:rsidR="00C0320D">
        <w:t>”. Seu resultado é o desaguar de uma pesquisa</w:t>
      </w:r>
      <w:r w:rsidR="00263568" w:rsidRPr="00140E1C">
        <w:t xml:space="preserve"> indutiv</w:t>
      </w:r>
      <w:r w:rsidR="00C0320D">
        <w:t>a</w:t>
      </w:r>
      <w:r w:rsidR="00263568" w:rsidRPr="00140E1C">
        <w:t>,</w:t>
      </w:r>
      <w:r w:rsidR="00C0320D">
        <w:t xml:space="preserve"> suportada na </w:t>
      </w:r>
      <w:r w:rsidR="00C0320D">
        <w:rPr>
          <w:color w:val="000000"/>
        </w:rPr>
        <w:t>“</w:t>
      </w:r>
      <w:r w:rsidR="00C0320D" w:rsidRPr="00E35E7D">
        <w:rPr>
          <w:color w:val="000000"/>
        </w:rPr>
        <w:t>teoria fundamentada nos dados</w:t>
      </w:r>
      <w:r w:rsidR="00C0320D">
        <w:rPr>
          <w:color w:val="000000"/>
        </w:rPr>
        <w:t xml:space="preserve">”, da qual, ao fim, </w:t>
      </w:r>
      <w:r w:rsidR="00263568" w:rsidRPr="00140E1C">
        <w:t>defendeu</w:t>
      </w:r>
      <w:r w:rsidR="00C0320D">
        <w:t>-se, dentre outras circunstâncias,</w:t>
      </w:r>
      <w:r w:rsidR="00263568" w:rsidRPr="00140E1C">
        <w:t xml:space="preserve"> </w:t>
      </w:r>
      <w:r w:rsidR="00C0320D">
        <w:t>a</w:t>
      </w:r>
      <w:r w:rsidR="00263568" w:rsidRPr="00140E1C">
        <w:t xml:space="preserve"> transformação</w:t>
      </w:r>
      <w:r w:rsidR="00C0320D">
        <w:t xml:space="preserve"> da Internet como se há encontrado hoje (</w:t>
      </w:r>
      <w:r w:rsidR="00263568" w:rsidRPr="00140E1C">
        <w:t>serviço público</w:t>
      </w:r>
      <w:r w:rsidR="00C0320D">
        <w:t>)</w:t>
      </w:r>
      <w:r w:rsidR="00263568" w:rsidRPr="00140E1C">
        <w:t xml:space="preserve"> e a criação d</w:t>
      </w:r>
      <w:r w:rsidR="008C4413">
        <w:t>a</w:t>
      </w:r>
      <w:r w:rsidR="00263568" w:rsidRPr="00140E1C">
        <w:t xml:space="preserve"> </w:t>
      </w:r>
      <w:r w:rsidR="008C4413">
        <w:t>citada</w:t>
      </w:r>
      <w:r w:rsidR="00263568" w:rsidRPr="00140E1C">
        <w:t xml:space="preserve"> Agência, destacando a recente aprovação do Marco Civil da Internet no Brasil. </w:t>
      </w:r>
      <w:r w:rsidR="00263568" w:rsidRPr="00140E1C">
        <w:rPr>
          <w:color w:val="000000"/>
        </w:rPr>
        <w:t>Considerando os procedimentos utilizados, a pesquisa foi apresentada</w:t>
      </w:r>
      <w:r w:rsidR="008C4413">
        <w:rPr>
          <w:color w:val="000000"/>
        </w:rPr>
        <w:t xml:space="preserve"> – para além da teoria fundamentada nos dados,</w:t>
      </w:r>
      <w:r w:rsidR="00263568" w:rsidRPr="00140E1C">
        <w:rPr>
          <w:color w:val="000000"/>
        </w:rPr>
        <w:t xml:space="preserve"> com base nos métodos de abordagem analítica, pois envolveu estudos e avaliações aprofundadas de informações disponíveis na tentativa de explicar o contexto de um fenômeno</w:t>
      </w:r>
      <w:r w:rsidR="00480F0D" w:rsidRPr="00140E1C">
        <w:t>.</w:t>
      </w:r>
    </w:p>
    <w:p w:rsidR="00101A43" w:rsidRPr="00140E1C" w:rsidRDefault="00F62A95" w:rsidP="009F6F5E">
      <w:pPr>
        <w:pStyle w:val="Resumo"/>
      </w:pPr>
      <w:r w:rsidRPr="00140E1C">
        <w:rPr>
          <w:b/>
        </w:rPr>
        <w:t>Palavras-chave</w:t>
      </w:r>
      <w:r w:rsidR="00480F0D" w:rsidRPr="00140E1C">
        <w:rPr>
          <w:b/>
        </w:rPr>
        <w:t>:</w:t>
      </w:r>
      <w:r w:rsidRPr="00140E1C">
        <w:t xml:space="preserve"> </w:t>
      </w:r>
      <w:r w:rsidR="008C4413">
        <w:t>Internet; Regulamentação; Direitos Civis.</w:t>
      </w:r>
    </w:p>
    <w:p w:rsidR="006B10FF" w:rsidRPr="002E3895" w:rsidRDefault="006B10FF" w:rsidP="006B10FF">
      <w:pPr>
        <w:pStyle w:val="Ttulo"/>
        <w:spacing w:before="720"/>
        <w:rPr>
          <w:lang w:val="en-US"/>
        </w:rPr>
      </w:pPr>
      <w:r w:rsidRPr="002E3895">
        <w:rPr>
          <w:lang w:val="en-US"/>
        </w:rPr>
        <w:t>RECOGNITION STATE OF THE INTERNET AS A PUBLIC SERVICE ESSENTIAL</w:t>
      </w:r>
    </w:p>
    <w:p w:rsidR="006B10FF" w:rsidRPr="00AD205A" w:rsidRDefault="006B10FF" w:rsidP="006B10FF">
      <w:pPr>
        <w:pStyle w:val="Ttulo1"/>
        <w:spacing w:before="720"/>
        <w:rPr>
          <w:lang w:val="en-US"/>
        </w:rPr>
      </w:pPr>
      <w:r w:rsidRPr="00AD205A">
        <w:rPr>
          <w:lang w:val="en-US"/>
        </w:rPr>
        <w:t>Abstract</w:t>
      </w:r>
    </w:p>
    <w:p w:rsidR="006B10FF" w:rsidRPr="008C4413" w:rsidRDefault="001D2E4B" w:rsidP="001D2E4B">
      <w:pPr>
        <w:pStyle w:val="Resumo"/>
        <w:rPr>
          <w:lang w:val="en-US"/>
        </w:rPr>
      </w:pPr>
      <w:r w:rsidRPr="001D2E4B">
        <w:rPr>
          <w:lang w:val="en-US"/>
        </w:rPr>
        <w:t xml:space="preserve">In order to propose, based on legal and technical conditions laid in the latest literature about cyberspace regulation, this text (focused, to TEMA as </w:t>
      </w:r>
      <w:r w:rsidR="00AD4E5B">
        <w:rPr>
          <w:lang w:val="en-US"/>
        </w:rPr>
        <w:t>“</w:t>
      </w:r>
      <w:r w:rsidRPr="001D2E4B">
        <w:rPr>
          <w:lang w:val="en-US"/>
        </w:rPr>
        <w:t>Free</w:t>
      </w:r>
      <w:r w:rsidR="00AD4E5B">
        <w:rPr>
          <w:lang w:val="en-US"/>
        </w:rPr>
        <w:t xml:space="preserve"> Paper”</w:t>
      </w:r>
      <w:r w:rsidRPr="001D2E4B">
        <w:rPr>
          <w:lang w:val="en-US"/>
        </w:rPr>
        <w:t xml:space="preserve">) talks, given the Regulation of Internet </w:t>
      </w:r>
      <w:r w:rsidR="00AD4E5B">
        <w:rPr>
          <w:lang w:val="en-US"/>
        </w:rPr>
        <w:t>–</w:t>
      </w:r>
      <w:r w:rsidRPr="001D2E4B">
        <w:rPr>
          <w:lang w:val="en-US"/>
        </w:rPr>
        <w:t xml:space="preserve"> reputable, since as already required </w:t>
      </w:r>
      <w:r w:rsidR="00AD4E5B">
        <w:rPr>
          <w:lang w:val="en-US"/>
        </w:rPr>
        <w:t>–</w:t>
      </w:r>
      <w:r w:rsidRPr="001D2E4B">
        <w:rPr>
          <w:lang w:val="en-US"/>
        </w:rPr>
        <w:t xml:space="preserve"> about the creation of ANI, acronym of </w:t>
      </w:r>
      <w:r w:rsidR="00AD4E5B">
        <w:rPr>
          <w:lang w:val="en-US"/>
        </w:rPr>
        <w:t>“</w:t>
      </w:r>
      <w:r w:rsidRPr="001D2E4B">
        <w:rPr>
          <w:lang w:val="en-US"/>
        </w:rPr>
        <w:t>National Regulator</w:t>
      </w:r>
      <w:r w:rsidR="00AD4E5B">
        <w:rPr>
          <w:lang w:val="en-US"/>
        </w:rPr>
        <w:t>y Agency for Internet in Brazil”.</w:t>
      </w:r>
      <w:r w:rsidRPr="001D2E4B">
        <w:rPr>
          <w:lang w:val="en-US"/>
        </w:rPr>
        <w:t xml:space="preserve"> Its result is the emptying of an inductive research, supported in the </w:t>
      </w:r>
      <w:r w:rsidR="00AD4E5B">
        <w:rPr>
          <w:lang w:val="en-US"/>
        </w:rPr>
        <w:t>“</w:t>
      </w:r>
      <w:r w:rsidRPr="001D2E4B">
        <w:rPr>
          <w:lang w:val="en-US"/>
        </w:rPr>
        <w:t>grounded theory</w:t>
      </w:r>
      <w:r w:rsidR="00AD4E5B">
        <w:rPr>
          <w:lang w:val="en-US"/>
        </w:rPr>
        <w:t>”</w:t>
      </w:r>
      <w:r w:rsidRPr="001D2E4B">
        <w:rPr>
          <w:lang w:val="en-US"/>
        </w:rPr>
        <w:t>, which</w:t>
      </w:r>
      <w:r w:rsidR="00AD4E5B">
        <w:rPr>
          <w:lang w:val="en-US"/>
        </w:rPr>
        <w:t>,</w:t>
      </w:r>
      <w:r w:rsidRPr="001D2E4B">
        <w:rPr>
          <w:lang w:val="en-US"/>
        </w:rPr>
        <w:t xml:space="preserve"> in the end, it was claimed, among other circumstances, the Internet transformation as if there is found today (public service) and the creation of Agency quoted, highlighting the recent approval of the Civil Marco Internet in Brazil. Considering the procedures used, the research present</w:t>
      </w:r>
      <w:r w:rsidR="00AD4E5B">
        <w:rPr>
          <w:lang w:val="en-US"/>
        </w:rPr>
        <w:t>s</w:t>
      </w:r>
      <w:r w:rsidRPr="001D2E4B">
        <w:rPr>
          <w:lang w:val="en-US"/>
        </w:rPr>
        <w:t xml:space="preserve"> </w:t>
      </w:r>
      <w:r w:rsidR="00AD4E5B">
        <w:rPr>
          <w:lang w:val="en-US"/>
        </w:rPr>
        <w:t>–</w:t>
      </w:r>
      <w:r w:rsidRPr="001D2E4B">
        <w:rPr>
          <w:lang w:val="en-US"/>
        </w:rPr>
        <w:t xml:space="preserve"> apart from the grounded theory, based on the analytical methods of approach, because it involved studies and evaluations depth of information available in an attempt to explain the context of a phenomenon.</w:t>
      </w:r>
    </w:p>
    <w:p w:rsidR="006B10FF" w:rsidRPr="00115991" w:rsidRDefault="006B10FF" w:rsidP="006B10FF">
      <w:pPr>
        <w:pStyle w:val="Resumo"/>
        <w:rPr>
          <w:b/>
          <w:lang w:val="en-US"/>
        </w:rPr>
      </w:pPr>
      <w:r w:rsidRPr="00115991">
        <w:rPr>
          <w:b/>
          <w:lang w:val="en-US"/>
        </w:rPr>
        <w:t>Keywords:</w:t>
      </w:r>
      <w:r w:rsidRPr="00115991">
        <w:rPr>
          <w:lang w:val="en-US"/>
        </w:rPr>
        <w:t xml:space="preserve"> </w:t>
      </w:r>
      <w:r w:rsidR="00115991" w:rsidRPr="00115991">
        <w:rPr>
          <w:lang w:val="en-US"/>
        </w:rPr>
        <w:t>Internet</w:t>
      </w:r>
      <w:r w:rsidR="00115991">
        <w:rPr>
          <w:lang w:val="en-US"/>
        </w:rPr>
        <w:t>;</w:t>
      </w:r>
      <w:r w:rsidR="00115991" w:rsidRPr="00115991">
        <w:rPr>
          <w:lang w:val="en-US"/>
        </w:rPr>
        <w:t xml:space="preserve"> Regulation; Civil </w:t>
      </w:r>
      <w:r w:rsidR="00115991">
        <w:rPr>
          <w:lang w:val="en-US"/>
        </w:rPr>
        <w:t>R</w:t>
      </w:r>
      <w:r w:rsidR="00115991" w:rsidRPr="00115991">
        <w:rPr>
          <w:lang w:val="en-US"/>
        </w:rPr>
        <w:t>ights</w:t>
      </w:r>
      <w:r w:rsidR="00115991">
        <w:rPr>
          <w:lang w:val="en-US"/>
        </w:rPr>
        <w:t>.</w:t>
      </w:r>
    </w:p>
    <w:p w:rsidR="00D13065" w:rsidRPr="002E3895" w:rsidRDefault="00D57BBE" w:rsidP="00853DC1">
      <w:pPr>
        <w:pStyle w:val="Ttulo2"/>
      </w:pPr>
      <w:r w:rsidRPr="002E3895">
        <w:lastRenderedPageBreak/>
        <w:t>1</w:t>
      </w:r>
      <w:r w:rsidR="00607255" w:rsidRPr="002E3895">
        <w:t xml:space="preserve"> Introdução</w:t>
      </w:r>
    </w:p>
    <w:p w:rsidR="00F62C23" w:rsidRPr="00140E1C" w:rsidRDefault="00FA5A16" w:rsidP="00F179DB">
      <w:pPr>
        <w:spacing w:line="360" w:lineRule="auto"/>
        <w:ind w:firstLine="709"/>
        <w:jc w:val="both"/>
        <w:rPr>
          <w:rFonts w:ascii="Times New Roman" w:hAnsi="Times New Roman"/>
          <w:lang w:val="pt-BR"/>
        </w:rPr>
      </w:pPr>
      <w:r w:rsidRPr="00140E1C">
        <w:rPr>
          <w:rFonts w:ascii="Times New Roman" w:hAnsi="Times New Roman"/>
          <w:lang w:val="pt-BR"/>
        </w:rPr>
        <w:t xml:space="preserve">Trata-se o presente texto, da idealização de uma propositura – com base em circunstâncias argumentativas majoritariamente jurídicas e técnicas – da criação e reconhecimento, na </w:t>
      </w:r>
      <w:r w:rsidR="00F62C23" w:rsidRPr="00140E1C">
        <w:rPr>
          <w:rFonts w:ascii="Times New Roman" w:hAnsi="Times New Roman"/>
          <w:lang w:val="pt-BR"/>
        </w:rPr>
        <w:t xml:space="preserve">possibilidade estatal de </w:t>
      </w:r>
      <w:r w:rsidRPr="00140E1C">
        <w:rPr>
          <w:rFonts w:ascii="Times New Roman" w:hAnsi="Times New Roman"/>
          <w:lang w:val="pt-BR"/>
        </w:rPr>
        <w:t xml:space="preserve">se </w:t>
      </w:r>
      <w:r w:rsidR="00B431B0" w:rsidRPr="00140E1C">
        <w:rPr>
          <w:rFonts w:ascii="Times New Roman" w:hAnsi="Times New Roman"/>
          <w:lang w:val="pt-BR"/>
        </w:rPr>
        <w:t>chancelar</w:t>
      </w:r>
      <w:r w:rsidR="00F62C23" w:rsidRPr="00140E1C">
        <w:rPr>
          <w:rFonts w:ascii="Times New Roman" w:hAnsi="Times New Roman"/>
          <w:lang w:val="pt-BR"/>
        </w:rPr>
        <w:t xml:space="preserve"> a </w:t>
      </w:r>
      <w:r w:rsidRPr="00140E1C">
        <w:rPr>
          <w:rFonts w:ascii="Times New Roman" w:hAnsi="Times New Roman"/>
          <w:lang w:val="pt-BR"/>
        </w:rPr>
        <w:t>I</w:t>
      </w:r>
      <w:r w:rsidR="00F62C23" w:rsidRPr="00140E1C">
        <w:rPr>
          <w:rFonts w:ascii="Times New Roman" w:hAnsi="Times New Roman"/>
          <w:lang w:val="pt-BR"/>
        </w:rPr>
        <w:t>nternet como serviço público ess</w:t>
      </w:r>
      <w:r w:rsidR="00AA47F5" w:rsidRPr="00140E1C">
        <w:rPr>
          <w:rFonts w:ascii="Times New Roman" w:hAnsi="Times New Roman"/>
          <w:lang w:val="pt-BR"/>
        </w:rPr>
        <w:t xml:space="preserve">encial, </w:t>
      </w:r>
      <w:r w:rsidRPr="00140E1C">
        <w:rPr>
          <w:rFonts w:ascii="Times New Roman" w:hAnsi="Times New Roman"/>
          <w:lang w:val="pt-BR"/>
        </w:rPr>
        <w:t>em face d</w:t>
      </w:r>
      <w:r w:rsidR="00B431B0" w:rsidRPr="00140E1C">
        <w:rPr>
          <w:rFonts w:ascii="Times New Roman" w:hAnsi="Times New Roman"/>
          <w:lang w:val="pt-BR"/>
        </w:rPr>
        <w:t>e uma</w:t>
      </w:r>
      <w:r w:rsidR="00AA47F5" w:rsidRPr="00140E1C">
        <w:rPr>
          <w:rFonts w:ascii="Times New Roman" w:hAnsi="Times New Roman"/>
          <w:lang w:val="pt-BR"/>
        </w:rPr>
        <w:t xml:space="preserve"> demonstra</w:t>
      </w:r>
      <w:r w:rsidR="00B431B0" w:rsidRPr="00140E1C">
        <w:rPr>
          <w:rFonts w:ascii="Times New Roman" w:hAnsi="Times New Roman"/>
          <w:lang w:val="pt-BR"/>
        </w:rPr>
        <w:t>da</w:t>
      </w:r>
      <w:r w:rsidR="00AA47F5" w:rsidRPr="00140E1C">
        <w:rPr>
          <w:rFonts w:ascii="Times New Roman" w:hAnsi="Times New Roman"/>
          <w:lang w:val="pt-BR"/>
        </w:rPr>
        <w:t xml:space="preserve"> necessidade de</w:t>
      </w:r>
      <w:r w:rsidR="00242034" w:rsidRPr="00140E1C">
        <w:rPr>
          <w:rFonts w:ascii="Times New Roman" w:hAnsi="Times New Roman"/>
          <w:lang w:val="pt-BR"/>
        </w:rPr>
        <w:t xml:space="preserve"> sua auto</w:t>
      </w:r>
      <w:r w:rsidR="002B0914" w:rsidRPr="00140E1C">
        <w:rPr>
          <w:rFonts w:ascii="Times New Roman" w:hAnsi="Times New Roman"/>
          <w:lang w:val="pt-BR"/>
        </w:rPr>
        <w:t>r</w:t>
      </w:r>
      <w:r w:rsidR="00F62C23" w:rsidRPr="00140E1C">
        <w:rPr>
          <w:rFonts w:ascii="Times New Roman" w:hAnsi="Times New Roman"/>
          <w:lang w:val="pt-BR"/>
        </w:rPr>
        <w:t>regulamentação, trazendo</w:t>
      </w:r>
      <w:r w:rsidRPr="00140E1C">
        <w:rPr>
          <w:rFonts w:ascii="Times New Roman" w:hAnsi="Times New Roman"/>
          <w:lang w:val="pt-BR"/>
        </w:rPr>
        <w:t>,</w:t>
      </w:r>
      <w:r w:rsidR="00F62C23" w:rsidRPr="00140E1C">
        <w:rPr>
          <w:rFonts w:ascii="Times New Roman" w:hAnsi="Times New Roman"/>
          <w:lang w:val="pt-BR"/>
        </w:rPr>
        <w:t xml:space="preserve"> à baila</w:t>
      </w:r>
      <w:r w:rsidRPr="00140E1C">
        <w:rPr>
          <w:rFonts w:ascii="Times New Roman" w:hAnsi="Times New Roman"/>
          <w:lang w:val="pt-BR"/>
        </w:rPr>
        <w:t>,</w:t>
      </w:r>
      <w:r w:rsidR="00F62C23" w:rsidRPr="00140E1C">
        <w:rPr>
          <w:rFonts w:ascii="Times New Roman" w:hAnsi="Times New Roman"/>
          <w:lang w:val="pt-BR"/>
        </w:rPr>
        <w:t xml:space="preserve"> discussões de </w:t>
      </w:r>
      <w:r w:rsidRPr="00140E1C">
        <w:rPr>
          <w:rFonts w:ascii="Times New Roman" w:hAnsi="Times New Roman"/>
          <w:lang w:val="pt-BR"/>
        </w:rPr>
        <w:t xml:space="preserve">atualíssima </w:t>
      </w:r>
      <w:r w:rsidR="00F62C23" w:rsidRPr="00140E1C">
        <w:rPr>
          <w:rFonts w:ascii="Times New Roman" w:hAnsi="Times New Roman"/>
          <w:lang w:val="pt-BR"/>
        </w:rPr>
        <w:t>relevância</w:t>
      </w:r>
      <w:r w:rsidRPr="00140E1C">
        <w:rPr>
          <w:rFonts w:ascii="Times New Roman" w:hAnsi="Times New Roman"/>
          <w:lang w:val="pt-BR"/>
        </w:rPr>
        <w:t xml:space="preserve"> e tendo em vista se</w:t>
      </w:r>
      <w:r w:rsidR="00B431B0" w:rsidRPr="00140E1C">
        <w:rPr>
          <w:rFonts w:ascii="Times New Roman" w:hAnsi="Times New Roman"/>
          <w:lang w:val="pt-BR"/>
        </w:rPr>
        <w:t>r</w:t>
      </w:r>
      <w:r w:rsidRPr="00140E1C">
        <w:rPr>
          <w:rFonts w:ascii="Times New Roman" w:hAnsi="Times New Roman"/>
          <w:lang w:val="pt-BR"/>
        </w:rPr>
        <w:t xml:space="preserve"> o ciberespaço o principal</w:t>
      </w:r>
      <w:r w:rsidR="00F62C23" w:rsidRPr="00140E1C">
        <w:rPr>
          <w:rFonts w:ascii="Times New Roman" w:hAnsi="Times New Roman"/>
          <w:lang w:val="pt-BR"/>
        </w:rPr>
        <w:t xml:space="preserve"> </w:t>
      </w:r>
      <w:r w:rsidRPr="00140E1C">
        <w:rPr>
          <w:rFonts w:ascii="Times New Roman" w:hAnsi="Times New Roman"/>
          <w:lang w:val="pt-BR"/>
        </w:rPr>
        <w:t>lócus</w:t>
      </w:r>
      <w:r w:rsidR="00F62C23" w:rsidRPr="00140E1C">
        <w:rPr>
          <w:rFonts w:ascii="Times New Roman" w:hAnsi="Times New Roman"/>
          <w:lang w:val="pt-BR"/>
        </w:rPr>
        <w:t xml:space="preserve"> de informações d</w:t>
      </w:r>
      <w:r w:rsidRPr="00140E1C">
        <w:rPr>
          <w:rFonts w:ascii="Times New Roman" w:hAnsi="Times New Roman"/>
          <w:lang w:val="pt-BR"/>
        </w:rPr>
        <w:t>a contemporaneidade</w:t>
      </w:r>
      <w:r w:rsidR="00F62C23" w:rsidRPr="00140E1C">
        <w:rPr>
          <w:rFonts w:ascii="Times New Roman" w:hAnsi="Times New Roman"/>
          <w:lang w:val="pt-BR"/>
        </w:rPr>
        <w:t xml:space="preserve"> </w:t>
      </w:r>
      <w:r w:rsidR="00B431B0" w:rsidRPr="00140E1C">
        <w:rPr>
          <w:rFonts w:ascii="Times New Roman" w:hAnsi="Times New Roman"/>
          <w:lang w:val="pt-BR"/>
        </w:rPr>
        <w:t>(</w:t>
      </w:r>
      <w:r w:rsidR="00F62C23" w:rsidRPr="00140E1C">
        <w:rPr>
          <w:rFonts w:ascii="Times New Roman" w:hAnsi="Times New Roman"/>
          <w:lang w:val="pt-BR"/>
        </w:rPr>
        <w:t>ou</w:t>
      </w:r>
      <w:r w:rsidR="00B431B0" w:rsidRPr="00140E1C">
        <w:rPr>
          <w:rFonts w:ascii="Times New Roman" w:hAnsi="Times New Roman"/>
          <w:lang w:val="pt-BR"/>
        </w:rPr>
        <w:t>,</w:t>
      </w:r>
      <w:r w:rsidR="00F62C23" w:rsidRPr="00140E1C">
        <w:rPr>
          <w:rFonts w:ascii="Times New Roman" w:hAnsi="Times New Roman"/>
          <w:lang w:val="pt-BR"/>
        </w:rPr>
        <w:t xml:space="preserve"> como </w:t>
      </w:r>
      <w:r w:rsidRPr="00140E1C">
        <w:rPr>
          <w:rFonts w:ascii="Times New Roman" w:hAnsi="Times New Roman"/>
          <w:lang w:val="pt-BR"/>
        </w:rPr>
        <w:t>por muitos nomeado</w:t>
      </w:r>
      <w:r w:rsidR="00F62C23" w:rsidRPr="00140E1C">
        <w:rPr>
          <w:rFonts w:ascii="Times New Roman" w:hAnsi="Times New Roman"/>
          <w:lang w:val="pt-BR"/>
        </w:rPr>
        <w:t xml:space="preserve">, </w:t>
      </w:r>
      <w:r w:rsidR="00B431B0" w:rsidRPr="00140E1C">
        <w:rPr>
          <w:rFonts w:ascii="Times New Roman" w:hAnsi="Times New Roman"/>
          <w:lang w:val="pt-BR"/>
        </w:rPr>
        <w:t xml:space="preserve">do </w:t>
      </w:r>
      <w:r w:rsidRPr="00140E1C">
        <w:rPr>
          <w:rFonts w:ascii="Times New Roman" w:hAnsi="Times New Roman"/>
          <w:lang w:val="pt-BR"/>
        </w:rPr>
        <w:t xml:space="preserve">mundo </w:t>
      </w:r>
      <w:r w:rsidR="00F62C23" w:rsidRPr="00140E1C">
        <w:rPr>
          <w:rFonts w:ascii="Times New Roman" w:hAnsi="Times New Roman"/>
          <w:lang w:val="pt-BR"/>
        </w:rPr>
        <w:t>pós-moderno</w:t>
      </w:r>
      <w:r w:rsidR="00B431B0" w:rsidRPr="00140E1C">
        <w:rPr>
          <w:rFonts w:ascii="Times New Roman" w:hAnsi="Times New Roman"/>
          <w:lang w:val="pt-BR"/>
        </w:rPr>
        <w:t>)</w:t>
      </w:r>
      <w:r w:rsidR="00F62C23" w:rsidRPr="00140E1C">
        <w:rPr>
          <w:rFonts w:ascii="Times New Roman" w:hAnsi="Times New Roman"/>
          <w:lang w:val="pt-BR"/>
        </w:rPr>
        <w:t>.</w:t>
      </w:r>
    </w:p>
    <w:p w:rsidR="00CE7D54" w:rsidRPr="00140E1C" w:rsidRDefault="0022680D" w:rsidP="00F179DB">
      <w:pPr>
        <w:spacing w:line="360" w:lineRule="auto"/>
        <w:ind w:firstLine="709"/>
        <w:jc w:val="both"/>
        <w:rPr>
          <w:rFonts w:ascii="Times New Roman" w:hAnsi="Times New Roman"/>
          <w:color w:val="FF0000"/>
          <w:lang w:val="pt-BR"/>
        </w:rPr>
      </w:pPr>
      <w:r w:rsidRPr="00140E1C">
        <w:rPr>
          <w:rFonts w:ascii="Times New Roman" w:hAnsi="Times New Roman"/>
          <w:lang w:val="pt-BR"/>
        </w:rPr>
        <w:t>O desenvolvimento dos modernos</w:t>
      </w:r>
      <w:r w:rsidR="00CE7D54" w:rsidRPr="00140E1C">
        <w:rPr>
          <w:rFonts w:ascii="Times New Roman" w:hAnsi="Times New Roman"/>
          <w:lang w:val="pt-BR"/>
        </w:rPr>
        <w:t xml:space="preserve"> instrumentos tecnológicos</w:t>
      </w:r>
      <w:r w:rsidRPr="00140E1C">
        <w:rPr>
          <w:rFonts w:ascii="Times New Roman" w:hAnsi="Times New Roman"/>
          <w:lang w:val="pt-BR"/>
        </w:rPr>
        <w:t xml:space="preserve"> das costumeiramente chamadas “novas” Tecnologias</w:t>
      </w:r>
      <w:r w:rsidR="00CE7D54" w:rsidRPr="00140E1C">
        <w:rPr>
          <w:rFonts w:ascii="Times New Roman" w:hAnsi="Times New Roman"/>
          <w:lang w:val="pt-BR"/>
        </w:rPr>
        <w:t xml:space="preserve"> </w:t>
      </w:r>
      <w:r w:rsidRPr="00140E1C">
        <w:rPr>
          <w:rFonts w:ascii="Times New Roman" w:hAnsi="Times New Roman"/>
          <w:lang w:val="pt-BR"/>
        </w:rPr>
        <w:t>da Informação e Comunicação</w:t>
      </w:r>
      <w:r w:rsidR="00B431B0" w:rsidRPr="00140E1C">
        <w:rPr>
          <w:rFonts w:ascii="Times New Roman" w:hAnsi="Times New Roman"/>
          <w:lang w:val="pt-BR"/>
        </w:rPr>
        <w:t xml:space="preserve"> – novas TICs</w:t>
      </w:r>
      <w:r w:rsidRPr="00140E1C">
        <w:rPr>
          <w:rFonts w:ascii="Times New Roman" w:hAnsi="Times New Roman"/>
          <w:lang w:val="pt-BR"/>
        </w:rPr>
        <w:t xml:space="preserve"> </w:t>
      </w:r>
      <w:r w:rsidR="00B431B0" w:rsidRPr="00140E1C">
        <w:rPr>
          <w:rFonts w:ascii="Times New Roman" w:hAnsi="Times New Roman"/>
          <w:lang w:val="pt-BR"/>
        </w:rPr>
        <w:t>(</w:t>
      </w:r>
      <w:r w:rsidRPr="00140E1C">
        <w:rPr>
          <w:rFonts w:ascii="Times New Roman" w:hAnsi="Times New Roman"/>
          <w:lang w:val="pt-BR"/>
        </w:rPr>
        <w:t>hoje em dia, simplesmente TICs</w:t>
      </w:r>
      <w:r w:rsidR="00B431B0" w:rsidRPr="00140E1C">
        <w:rPr>
          <w:rFonts w:ascii="Times New Roman" w:hAnsi="Times New Roman"/>
          <w:lang w:val="pt-BR"/>
        </w:rPr>
        <w:t>)</w:t>
      </w:r>
      <w:r w:rsidRPr="00140E1C">
        <w:rPr>
          <w:rFonts w:ascii="Times New Roman" w:hAnsi="Times New Roman"/>
          <w:lang w:val="pt-BR"/>
        </w:rPr>
        <w:t xml:space="preserve"> </w:t>
      </w:r>
      <w:r w:rsidR="00B431B0" w:rsidRPr="00140E1C">
        <w:rPr>
          <w:rFonts w:ascii="Times New Roman" w:hAnsi="Times New Roman"/>
          <w:lang w:val="pt-BR"/>
        </w:rPr>
        <w:t xml:space="preserve">– </w:t>
      </w:r>
      <w:r w:rsidR="00CE7D54" w:rsidRPr="00140E1C">
        <w:rPr>
          <w:rFonts w:ascii="Times New Roman" w:hAnsi="Times New Roman"/>
          <w:lang w:val="pt-BR"/>
        </w:rPr>
        <w:t>vem tomando espaços em todas as áreas profissionais, em todos os campos de trabalho, e assim</w:t>
      </w:r>
      <w:r w:rsidRPr="00140E1C">
        <w:rPr>
          <w:rFonts w:ascii="Times New Roman" w:hAnsi="Times New Roman"/>
          <w:lang w:val="pt-BR"/>
        </w:rPr>
        <w:t>,</w:t>
      </w:r>
      <w:r w:rsidR="00CE7D54" w:rsidRPr="00140E1C">
        <w:rPr>
          <w:rFonts w:ascii="Times New Roman" w:hAnsi="Times New Roman"/>
          <w:lang w:val="pt-BR"/>
        </w:rPr>
        <w:t xml:space="preserve"> </w:t>
      </w:r>
      <w:r w:rsidRPr="00140E1C">
        <w:rPr>
          <w:rFonts w:ascii="Times New Roman" w:hAnsi="Times New Roman"/>
          <w:lang w:val="pt-BR"/>
        </w:rPr>
        <w:t>inserindo a todos na</w:t>
      </w:r>
      <w:r w:rsidR="00CE7D54" w:rsidRPr="00140E1C">
        <w:rPr>
          <w:rFonts w:ascii="Times New Roman" w:hAnsi="Times New Roman"/>
          <w:lang w:val="pt-BR"/>
        </w:rPr>
        <w:t xml:space="preserve"> </w:t>
      </w:r>
      <w:r w:rsidRPr="00140E1C">
        <w:rPr>
          <w:rFonts w:ascii="Times New Roman" w:hAnsi="Times New Roman"/>
          <w:lang w:val="pt-BR"/>
        </w:rPr>
        <w:t>dita</w:t>
      </w:r>
      <w:r w:rsidR="00CE7D54" w:rsidRPr="00140E1C">
        <w:rPr>
          <w:rFonts w:ascii="Times New Roman" w:hAnsi="Times New Roman"/>
          <w:lang w:val="pt-BR"/>
        </w:rPr>
        <w:t xml:space="preserve"> “Era da Informação”</w:t>
      </w:r>
      <w:r w:rsidRPr="00140E1C">
        <w:rPr>
          <w:rFonts w:ascii="Times New Roman" w:hAnsi="Times New Roman"/>
          <w:lang w:val="pt-BR"/>
        </w:rPr>
        <w:t xml:space="preserve"> – ou “Sociedade em Rede”, à luz de Manuel Castells</w:t>
      </w:r>
      <w:r w:rsidR="00BA7413">
        <w:rPr>
          <w:rFonts w:ascii="Times New Roman" w:hAnsi="Times New Roman"/>
          <w:lang w:val="pt-BR"/>
        </w:rPr>
        <w:t xml:space="preserve"> (2003)</w:t>
      </w:r>
      <w:r w:rsidRPr="00140E1C">
        <w:rPr>
          <w:rFonts w:ascii="Times New Roman" w:hAnsi="Times New Roman"/>
          <w:lang w:val="pt-BR"/>
        </w:rPr>
        <w:t>,</w:t>
      </w:r>
      <w:r w:rsidR="00CE7D54" w:rsidRPr="00140E1C">
        <w:rPr>
          <w:rFonts w:ascii="Times New Roman" w:hAnsi="Times New Roman"/>
          <w:lang w:val="pt-BR"/>
        </w:rPr>
        <w:t xml:space="preserve"> </w:t>
      </w:r>
      <w:r w:rsidRPr="00140E1C">
        <w:rPr>
          <w:rFonts w:ascii="Times New Roman" w:hAnsi="Times New Roman"/>
          <w:lang w:val="pt-BR"/>
        </w:rPr>
        <w:t>sendo a Internet o seu principal veículo transformador</w:t>
      </w:r>
      <w:r w:rsidR="004A4413" w:rsidRPr="00140E1C">
        <w:rPr>
          <w:rFonts w:ascii="Times New Roman" w:hAnsi="Times New Roman"/>
          <w:lang w:val="pt-BR"/>
        </w:rPr>
        <w:t>.</w:t>
      </w:r>
    </w:p>
    <w:p w:rsidR="004F48F4" w:rsidRPr="00140E1C" w:rsidRDefault="004F48F4" w:rsidP="004F48F4">
      <w:pPr>
        <w:pStyle w:val="Citao"/>
      </w:pPr>
      <w:r w:rsidRPr="00140E1C">
        <w:t>A Internet é o tecido de nossas vidas. Se a tecnologia da informação é hoje o que a eletricidade foi na Era Industrial, em nossa época a Internet poderia ser equiparada tanto a uma rede elétrica quanto motor elétrico, em razão de sua capacidade de distribuir a força da informação por todo o domínio da atividade humana. (CASTELLS, 2003, p.7)</w:t>
      </w:r>
      <w:r w:rsidR="00A171E6">
        <w:t>.</w:t>
      </w:r>
    </w:p>
    <w:p w:rsidR="004F48F4" w:rsidRPr="00140E1C" w:rsidRDefault="004A4413" w:rsidP="00F179DB">
      <w:pPr>
        <w:spacing w:line="360" w:lineRule="auto"/>
        <w:ind w:firstLine="709"/>
        <w:jc w:val="both"/>
        <w:rPr>
          <w:rFonts w:ascii="Times New Roman" w:hAnsi="Times New Roman"/>
          <w:lang w:val="pt-BR"/>
        </w:rPr>
      </w:pPr>
      <w:r w:rsidRPr="00140E1C">
        <w:rPr>
          <w:rFonts w:ascii="Times New Roman" w:hAnsi="Times New Roman"/>
          <w:lang w:val="pt-BR"/>
        </w:rPr>
        <w:t>A</w:t>
      </w:r>
      <w:r w:rsidR="004F48F4" w:rsidRPr="00140E1C">
        <w:rPr>
          <w:rFonts w:ascii="Times New Roman" w:hAnsi="Times New Roman"/>
          <w:lang w:val="pt-BR"/>
        </w:rPr>
        <w:t>ssim, a</w:t>
      </w:r>
      <w:r w:rsidRPr="00140E1C">
        <w:rPr>
          <w:rFonts w:ascii="Times New Roman" w:hAnsi="Times New Roman"/>
          <w:lang w:val="pt-BR"/>
        </w:rPr>
        <w:t xml:space="preserve"> </w:t>
      </w:r>
      <w:r w:rsidR="0022680D" w:rsidRPr="00140E1C">
        <w:rPr>
          <w:rFonts w:ascii="Times New Roman" w:hAnsi="Times New Roman"/>
          <w:lang w:val="pt-BR"/>
        </w:rPr>
        <w:t>I</w:t>
      </w:r>
      <w:r w:rsidRPr="00140E1C">
        <w:rPr>
          <w:rFonts w:ascii="Times New Roman" w:hAnsi="Times New Roman"/>
          <w:lang w:val="pt-BR"/>
        </w:rPr>
        <w:t>nternet torna-se um mecanismo de relevância inestimável para a sociedade, para as pessoas, para o diálogo, para a informação, para a transparência dos órgãos públicos, para a celeridade dos negócios, para a aproximação de culturas, entre outros infinitos benefícios</w:t>
      </w:r>
      <w:r w:rsidR="006224FA" w:rsidRPr="00140E1C">
        <w:rPr>
          <w:rFonts w:ascii="Times New Roman" w:hAnsi="Times New Roman"/>
          <w:lang w:val="pt-BR"/>
        </w:rPr>
        <w:t>.</w:t>
      </w:r>
    </w:p>
    <w:p w:rsidR="004A4413" w:rsidRPr="00140E1C" w:rsidRDefault="006224FA" w:rsidP="00F179DB">
      <w:pPr>
        <w:spacing w:line="360" w:lineRule="auto"/>
        <w:ind w:firstLine="709"/>
        <w:jc w:val="both"/>
        <w:rPr>
          <w:rFonts w:ascii="Times New Roman" w:hAnsi="Times New Roman"/>
          <w:lang w:val="pt-BR"/>
        </w:rPr>
      </w:pPr>
      <w:r w:rsidRPr="00140E1C">
        <w:rPr>
          <w:rFonts w:ascii="Times New Roman" w:hAnsi="Times New Roman"/>
          <w:lang w:val="pt-BR"/>
        </w:rPr>
        <w:t>D</w:t>
      </w:r>
      <w:r w:rsidR="006D146E" w:rsidRPr="00140E1C">
        <w:rPr>
          <w:rFonts w:ascii="Times New Roman" w:hAnsi="Times New Roman"/>
          <w:lang w:val="pt-BR"/>
        </w:rPr>
        <w:t xml:space="preserve">iante disso, não seria ousadia propor a equiparação desta ferramenta </w:t>
      </w:r>
      <w:r w:rsidR="004F48F4" w:rsidRPr="00140E1C">
        <w:rPr>
          <w:rFonts w:ascii="Times New Roman" w:hAnsi="Times New Roman"/>
          <w:lang w:val="pt-BR"/>
        </w:rPr>
        <w:t xml:space="preserve">– ou, até, “veículo de comunicação”, para vários (sem se entrar no mérito da contenda) – </w:t>
      </w:r>
      <w:r w:rsidR="006D146E" w:rsidRPr="00140E1C">
        <w:rPr>
          <w:rFonts w:ascii="Times New Roman" w:hAnsi="Times New Roman"/>
          <w:lang w:val="pt-BR"/>
        </w:rPr>
        <w:t>a uma necessid</w:t>
      </w:r>
      <w:r w:rsidR="002A744F" w:rsidRPr="00140E1C">
        <w:rPr>
          <w:rFonts w:ascii="Times New Roman" w:hAnsi="Times New Roman"/>
          <w:lang w:val="pt-BR"/>
        </w:rPr>
        <w:t xml:space="preserve">ade básica da população, devendo assim, </w:t>
      </w:r>
      <w:r w:rsidR="006D146E" w:rsidRPr="00140E1C">
        <w:rPr>
          <w:rFonts w:ascii="Times New Roman" w:hAnsi="Times New Roman"/>
          <w:lang w:val="pt-BR"/>
        </w:rPr>
        <w:t xml:space="preserve">o Estado </w:t>
      </w:r>
      <w:r w:rsidRPr="00140E1C">
        <w:rPr>
          <w:rFonts w:ascii="Times New Roman" w:hAnsi="Times New Roman"/>
          <w:lang w:val="pt-BR"/>
        </w:rPr>
        <w:t>assumir</w:t>
      </w:r>
      <w:r w:rsidR="002A744F" w:rsidRPr="00140E1C">
        <w:rPr>
          <w:rFonts w:ascii="Times New Roman" w:hAnsi="Times New Roman"/>
          <w:lang w:val="pt-BR"/>
        </w:rPr>
        <w:t xml:space="preserve"> </w:t>
      </w:r>
      <w:r w:rsidR="006D146E" w:rsidRPr="00140E1C">
        <w:rPr>
          <w:rFonts w:ascii="Times New Roman" w:hAnsi="Times New Roman"/>
          <w:lang w:val="pt-BR"/>
        </w:rPr>
        <w:t>a responsabilidade da distribuição organizada deste serviço</w:t>
      </w:r>
      <w:r w:rsidR="007F4F6A" w:rsidRPr="00140E1C">
        <w:rPr>
          <w:rFonts w:ascii="Times New Roman" w:hAnsi="Times New Roman"/>
          <w:lang w:val="pt-BR"/>
        </w:rPr>
        <w:t>.</w:t>
      </w:r>
    </w:p>
    <w:p w:rsidR="00B54EC4" w:rsidRPr="00140E1C" w:rsidRDefault="00B54EC4" w:rsidP="00F179DB">
      <w:pPr>
        <w:spacing w:line="360" w:lineRule="auto"/>
        <w:ind w:firstLine="709"/>
        <w:jc w:val="both"/>
        <w:rPr>
          <w:rFonts w:ascii="Times New Roman" w:hAnsi="Times New Roman"/>
          <w:lang w:val="pt-BR"/>
        </w:rPr>
      </w:pPr>
      <w:r w:rsidRPr="00140E1C">
        <w:rPr>
          <w:rFonts w:ascii="Times New Roman" w:hAnsi="Times New Roman"/>
          <w:i/>
          <w:lang w:val="pt-BR"/>
        </w:rPr>
        <w:t>Vide</w:t>
      </w:r>
      <w:r w:rsidRPr="00140E1C">
        <w:rPr>
          <w:rFonts w:ascii="Times New Roman" w:hAnsi="Times New Roman"/>
          <w:lang w:val="pt-BR"/>
        </w:rPr>
        <w:t xml:space="preserve"> abaixo </w:t>
      </w:r>
      <w:r w:rsidR="00B61983">
        <w:rPr>
          <w:rFonts w:ascii="Times New Roman" w:hAnsi="Times New Roman"/>
          <w:lang w:val="pt-BR"/>
        </w:rPr>
        <w:t xml:space="preserve">– </w:t>
      </w:r>
      <w:r w:rsidRPr="00140E1C">
        <w:rPr>
          <w:rFonts w:ascii="Times New Roman" w:hAnsi="Times New Roman"/>
          <w:lang w:val="pt-BR"/>
        </w:rPr>
        <w:t>Tabela 1</w:t>
      </w:r>
      <w:r w:rsidR="00B61983">
        <w:rPr>
          <w:rFonts w:ascii="Times New Roman" w:hAnsi="Times New Roman"/>
          <w:lang w:val="pt-BR"/>
        </w:rPr>
        <w:t xml:space="preserve"> –</w:t>
      </w:r>
      <w:r w:rsidRPr="00140E1C">
        <w:rPr>
          <w:rFonts w:ascii="Times New Roman" w:hAnsi="Times New Roman"/>
          <w:lang w:val="pt-BR"/>
        </w:rPr>
        <w:t xml:space="preserve"> as Agências Reguladoras em atuação no Brasil. A este grupo se encaixa a propositura aqui idealizada.</w:t>
      </w:r>
    </w:p>
    <w:tbl>
      <w:tblPr>
        <w:tblStyle w:val="GridTable5Dark"/>
        <w:tblW w:w="9072" w:type="dxa"/>
        <w:jc w:val="center"/>
        <w:tblLook w:val="04A0" w:firstRow="1" w:lastRow="0" w:firstColumn="1" w:lastColumn="0" w:noHBand="0" w:noVBand="1"/>
      </w:tblPr>
      <w:tblGrid>
        <w:gridCol w:w="1135"/>
        <w:gridCol w:w="1985"/>
        <w:gridCol w:w="5952"/>
      </w:tblGrid>
      <w:tr w:rsidR="009D3D07" w:rsidRPr="00140E1C" w:rsidTr="00DB67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0" w:type="dxa"/>
            <w:gridSpan w:val="2"/>
          </w:tcPr>
          <w:p w:rsidR="009D3D07" w:rsidRPr="00140E1C" w:rsidRDefault="009D3D07" w:rsidP="00DB676B">
            <w:pPr>
              <w:jc w:val="both"/>
              <w:rPr>
                <w:rFonts w:ascii="Times New Roman" w:hAnsi="Times New Roman"/>
                <w:sz w:val="20"/>
                <w:szCs w:val="20"/>
                <w:lang w:val="pt-BR"/>
              </w:rPr>
            </w:pPr>
            <w:r w:rsidRPr="00140E1C">
              <w:rPr>
                <w:rFonts w:ascii="Times New Roman" w:hAnsi="Times New Roman"/>
                <w:sz w:val="20"/>
                <w:szCs w:val="20"/>
                <w:lang w:val="pt-BR"/>
              </w:rPr>
              <w:t>AGÊNCIA</w:t>
            </w:r>
          </w:p>
        </w:tc>
        <w:tc>
          <w:tcPr>
            <w:tcW w:w="5952" w:type="dxa"/>
          </w:tcPr>
          <w:p w:rsidR="009D3D07" w:rsidRPr="00140E1C" w:rsidRDefault="009D3D07" w:rsidP="00DB676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ATRIBUIÇÃO</w:t>
            </w:r>
          </w:p>
        </w:tc>
      </w:tr>
      <w:tr w:rsidR="009D3D07" w:rsidRPr="00AD205A" w:rsidTr="00DB67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sz w:val="20"/>
                <w:szCs w:val="20"/>
                <w:lang w:val="pt-BR"/>
              </w:rPr>
            </w:pPr>
            <w:r w:rsidRPr="00140E1C">
              <w:rPr>
                <w:rFonts w:ascii="Times New Roman" w:hAnsi="Times New Roman"/>
                <w:sz w:val="20"/>
                <w:szCs w:val="20"/>
                <w:lang w:val="pt-BR"/>
              </w:rPr>
              <w:t>Anatel</w:t>
            </w:r>
          </w:p>
        </w:tc>
        <w:tc>
          <w:tcPr>
            <w:tcW w:w="1985"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de Telecomunicações</w:t>
            </w:r>
          </w:p>
        </w:tc>
        <w:tc>
          <w:tcPr>
            <w:tcW w:w="5952"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Promover o desenvolvimento das telecomunicações no Brasil</w:t>
            </w:r>
          </w:p>
        </w:tc>
      </w:tr>
      <w:tr w:rsidR="009D3D07" w:rsidRPr="00AD205A" w:rsidTr="00DB676B">
        <w:trPr>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b w:val="0"/>
                <w:sz w:val="20"/>
                <w:szCs w:val="20"/>
                <w:lang w:val="pt-BR"/>
              </w:rPr>
            </w:pPr>
            <w:r w:rsidRPr="00140E1C">
              <w:rPr>
                <w:rFonts w:ascii="Times New Roman" w:hAnsi="Times New Roman"/>
                <w:sz w:val="20"/>
                <w:szCs w:val="20"/>
                <w:lang w:val="pt-BR"/>
              </w:rPr>
              <w:t>ANP</w:t>
            </w:r>
          </w:p>
          <w:p w:rsidR="009D3D07" w:rsidRPr="00140E1C" w:rsidRDefault="009D3D07" w:rsidP="00DB676B">
            <w:pPr>
              <w:rPr>
                <w:rFonts w:ascii="Times New Roman" w:hAnsi="Times New Roman"/>
                <w:sz w:val="20"/>
                <w:szCs w:val="20"/>
                <w:lang w:val="pt-BR"/>
              </w:rPr>
            </w:pPr>
          </w:p>
        </w:tc>
        <w:tc>
          <w:tcPr>
            <w:tcW w:w="1985"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de Petróleo</w:t>
            </w:r>
          </w:p>
        </w:tc>
        <w:tc>
          <w:tcPr>
            <w:tcW w:w="5952"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Regular as atividades da indústria de petróleo e gás natural e dos biocombustíveis</w:t>
            </w:r>
          </w:p>
        </w:tc>
      </w:tr>
      <w:tr w:rsidR="009D3D07" w:rsidRPr="00AD205A" w:rsidTr="00DB67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sz w:val="20"/>
                <w:szCs w:val="20"/>
                <w:lang w:val="pt-BR"/>
              </w:rPr>
            </w:pPr>
            <w:r w:rsidRPr="00140E1C">
              <w:rPr>
                <w:rFonts w:ascii="Times New Roman" w:hAnsi="Times New Roman"/>
                <w:sz w:val="20"/>
                <w:szCs w:val="20"/>
                <w:lang w:val="pt-BR"/>
              </w:rPr>
              <w:t>Aneel</w:t>
            </w:r>
          </w:p>
        </w:tc>
        <w:tc>
          <w:tcPr>
            <w:tcW w:w="1985"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de Energia Elétrica</w:t>
            </w:r>
          </w:p>
        </w:tc>
        <w:tc>
          <w:tcPr>
            <w:tcW w:w="5952"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Regular e fiscalizar a geração, a transmissão, a distribuição e a comercialização da energia elétrica, bem como atender a reclamações de agentes e consumidores e mediar os conflitos de interesses entre os agentes do setor elétrico e entre estes e os consumidores</w:t>
            </w:r>
          </w:p>
        </w:tc>
      </w:tr>
      <w:tr w:rsidR="009D3D07" w:rsidRPr="00AD205A" w:rsidTr="00DB676B">
        <w:trPr>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sz w:val="20"/>
                <w:szCs w:val="20"/>
                <w:lang w:val="pt-BR"/>
              </w:rPr>
            </w:pPr>
            <w:r w:rsidRPr="00140E1C">
              <w:rPr>
                <w:rFonts w:ascii="Times New Roman" w:hAnsi="Times New Roman"/>
                <w:sz w:val="20"/>
                <w:szCs w:val="20"/>
                <w:lang w:val="pt-BR"/>
              </w:rPr>
              <w:t>ANS</w:t>
            </w:r>
          </w:p>
        </w:tc>
        <w:tc>
          <w:tcPr>
            <w:tcW w:w="1985"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 xml:space="preserve">Agência Nacional de </w:t>
            </w:r>
            <w:r w:rsidRPr="00A10882">
              <w:rPr>
                <w:rFonts w:ascii="Times New Roman" w:hAnsi="Times New Roman"/>
                <w:sz w:val="20"/>
                <w:szCs w:val="20"/>
                <w:lang w:val="pt-BR"/>
              </w:rPr>
              <w:lastRenderedPageBreak/>
              <w:t>Saúde Suplementar</w:t>
            </w:r>
          </w:p>
        </w:tc>
        <w:tc>
          <w:tcPr>
            <w:tcW w:w="5952"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lastRenderedPageBreak/>
              <w:t xml:space="preserve">Promover a defesa do interesse público na assistência suplementar à </w:t>
            </w:r>
            <w:r w:rsidRPr="00140E1C">
              <w:rPr>
                <w:rFonts w:ascii="Times New Roman" w:hAnsi="Times New Roman"/>
                <w:sz w:val="20"/>
                <w:szCs w:val="20"/>
                <w:lang w:val="pt-BR"/>
              </w:rPr>
              <w:lastRenderedPageBreak/>
              <w:t>saúde, regular as operadoras setoriais, inclusive quanto às suas relações com prestadores e consumidores, e contribuir para o desenvolvimento das ações de saúde no Brasil</w:t>
            </w:r>
          </w:p>
        </w:tc>
      </w:tr>
      <w:tr w:rsidR="009D3D07" w:rsidRPr="00AD205A" w:rsidTr="00DB67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sz w:val="20"/>
                <w:szCs w:val="20"/>
                <w:lang w:val="pt-BR"/>
              </w:rPr>
            </w:pPr>
            <w:r w:rsidRPr="00140E1C">
              <w:rPr>
                <w:rFonts w:ascii="Times New Roman" w:hAnsi="Times New Roman"/>
                <w:sz w:val="20"/>
                <w:szCs w:val="20"/>
                <w:lang w:val="pt-BR"/>
              </w:rPr>
              <w:lastRenderedPageBreak/>
              <w:t>Anvisa</w:t>
            </w:r>
          </w:p>
        </w:tc>
        <w:tc>
          <w:tcPr>
            <w:tcW w:w="1985"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de Vigilância Sanitária</w:t>
            </w:r>
          </w:p>
        </w:tc>
        <w:tc>
          <w:tcPr>
            <w:tcW w:w="5952"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Proteger a saúde da população ao realizar o controle sanitário da produção e da comercialização de produtos e serviços que devem passar por vigilância sanitária, fiscalizando, inclusive, os ambientes, os processos, os insumos e as tecnologias relacionados a esses produtos e serviços e, também, controlando portos, aeroportos e fronteiras e trata de assuntos internacionais a respeito da vigilância sanitária</w:t>
            </w:r>
          </w:p>
        </w:tc>
      </w:tr>
      <w:tr w:rsidR="009D3D07" w:rsidRPr="00AD205A" w:rsidTr="00DB676B">
        <w:trPr>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sz w:val="20"/>
                <w:szCs w:val="20"/>
                <w:lang w:val="pt-BR"/>
              </w:rPr>
            </w:pPr>
            <w:r w:rsidRPr="00140E1C">
              <w:rPr>
                <w:rFonts w:ascii="Times New Roman" w:hAnsi="Times New Roman"/>
                <w:sz w:val="20"/>
                <w:szCs w:val="20"/>
                <w:lang w:val="pt-BR"/>
              </w:rPr>
              <w:t>ANA</w:t>
            </w:r>
          </w:p>
        </w:tc>
        <w:tc>
          <w:tcPr>
            <w:tcW w:w="1985"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de Águas</w:t>
            </w:r>
          </w:p>
        </w:tc>
        <w:tc>
          <w:tcPr>
            <w:tcW w:w="5952"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Implementar e coordenar a gestão dos recursos hídricos no Brasil e regular o acesso à água, sendo responsável por promover o uso sustentável desse recurso natural</w:t>
            </w:r>
          </w:p>
        </w:tc>
      </w:tr>
      <w:tr w:rsidR="009D3D07" w:rsidRPr="00AD205A" w:rsidTr="00DB67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b w:val="0"/>
                <w:sz w:val="20"/>
                <w:szCs w:val="20"/>
                <w:lang w:val="pt-BR"/>
              </w:rPr>
            </w:pPr>
            <w:proofErr w:type="spellStart"/>
            <w:r w:rsidRPr="00140E1C">
              <w:rPr>
                <w:rFonts w:ascii="Times New Roman" w:hAnsi="Times New Roman"/>
                <w:sz w:val="20"/>
                <w:szCs w:val="20"/>
                <w:lang w:val="pt-BR"/>
              </w:rPr>
              <w:t>Ancine</w:t>
            </w:r>
            <w:proofErr w:type="spellEnd"/>
          </w:p>
        </w:tc>
        <w:tc>
          <w:tcPr>
            <w:tcW w:w="1985"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do Cinema</w:t>
            </w:r>
          </w:p>
        </w:tc>
        <w:tc>
          <w:tcPr>
            <w:tcW w:w="5952"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 xml:space="preserve">Fomentar a produção, a distribuição e a exibição de obras cinematográficas e </w:t>
            </w:r>
            <w:proofErr w:type="spellStart"/>
            <w:r w:rsidRPr="00140E1C">
              <w:rPr>
                <w:rFonts w:ascii="Times New Roman" w:hAnsi="Times New Roman"/>
                <w:sz w:val="20"/>
                <w:szCs w:val="20"/>
                <w:lang w:val="pt-BR"/>
              </w:rPr>
              <w:t>videofonográficas</w:t>
            </w:r>
            <w:proofErr w:type="spellEnd"/>
            <w:r w:rsidRPr="00140E1C">
              <w:rPr>
                <w:rFonts w:ascii="Times New Roman" w:hAnsi="Times New Roman"/>
                <w:sz w:val="20"/>
                <w:szCs w:val="20"/>
                <w:lang w:val="pt-BR"/>
              </w:rPr>
              <w:t>, além de regular fiscalizar as indústrias que atuam nessas áreas</w:t>
            </w:r>
          </w:p>
        </w:tc>
      </w:tr>
      <w:tr w:rsidR="009D3D07" w:rsidRPr="00AD205A" w:rsidTr="00DB676B">
        <w:trPr>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b w:val="0"/>
                <w:sz w:val="20"/>
                <w:szCs w:val="20"/>
                <w:lang w:val="pt-BR"/>
              </w:rPr>
            </w:pPr>
            <w:proofErr w:type="spellStart"/>
            <w:r w:rsidRPr="00140E1C">
              <w:rPr>
                <w:rFonts w:ascii="Times New Roman" w:hAnsi="Times New Roman"/>
                <w:sz w:val="20"/>
                <w:szCs w:val="20"/>
                <w:lang w:val="pt-BR"/>
              </w:rPr>
              <w:t>Antaq</w:t>
            </w:r>
            <w:proofErr w:type="spellEnd"/>
          </w:p>
        </w:tc>
        <w:tc>
          <w:tcPr>
            <w:tcW w:w="1985"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 xml:space="preserve">Agência Nacional de Transportes </w:t>
            </w:r>
            <w:proofErr w:type="spellStart"/>
            <w:r w:rsidRPr="00A10882">
              <w:rPr>
                <w:rFonts w:ascii="Times New Roman" w:hAnsi="Times New Roman"/>
                <w:sz w:val="20"/>
                <w:szCs w:val="20"/>
                <w:lang w:val="pt-BR"/>
              </w:rPr>
              <w:t>Aquaviários</w:t>
            </w:r>
            <w:proofErr w:type="spellEnd"/>
          </w:p>
        </w:tc>
        <w:tc>
          <w:tcPr>
            <w:tcW w:w="5952"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Implementar, em sua área de atuação, as políticas formuladas pelo Ministério dos Transportes e pelo Conselho Nacional de Integração de Políticas de Transporte (</w:t>
            </w:r>
            <w:proofErr w:type="spellStart"/>
            <w:r w:rsidRPr="00140E1C">
              <w:rPr>
                <w:rFonts w:ascii="Times New Roman" w:hAnsi="Times New Roman"/>
                <w:sz w:val="20"/>
                <w:szCs w:val="20"/>
                <w:lang w:val="pt-BR"/>
              </w:rPr>
              <w:t>Conit</w:t>
            </w:r>
            <w:proofErr w:type="spellEnd"/>
            <w:r w:rsidRPr="00140E1C">
              <w:rPr>
                <w:rFonts w:ascii="Times New Roman" w:hAnsi="Times New Roman"/>
                <w:sz w:val="20"/>
                <w:szCs w:val="20"/>
                <w:lang w:val="pt-BR"/>
              </w:rPr>
              <w:t xml:space="preserve">), além de regular, supervisionar e fiscalizar os serviços prestados no segmento de transportes </w:t>
            </w:r>
            <w:proofErr w:type="spellStart"/>
            <w:r w:rsidRPr="00140E1C">
              <w:rPr>
                <w:rFonts w:ascii="Times New Roman" w:hAnsi="Times New Roman"/>
                <w:sz w:val="20"/>
                <w:szCs w:val="20"/>
                <w:lang w:val="pt-BR"/>
              </w:rPr>
              <w:t>aquaviários</w:t>
            </w:r>
            <w:proofErr w:type="spellEnd"/>
            <w:r w:rsidRPr="00140E1C">
              <w:rPr>
                <w:rFonts w:ascii="Times New Roman" w:hAnsi="Times New Roman"/>
                <w:sz w:val="20"/>
                <w:szCs w:val="20"/>
                <w:lang w:val="pt-BR"/>
              </w:rPr>
              <w:t xml:space="preserve"> e a exploração da infraestrutura portuária e </w:t>
            </w:r>
            <w:proofErr w:type="spellStart"/>
            <w:r w:rsidRPr="00140E1C">
              <w:rPr>
                <w:rFonts w:ascii="Times New Roman" w:hAnsi="Times New Roman"/>
                <w:sz w:val="20"/>
                <w:szCs w:val="20"/>
                <w:lang w:val="pt-BR"/>
              </w:rPr>
              <w:t>aquaviária</w:t>
            </w:r>
            <w:proofErr w:type="spellEnd"/>
            <w:r w:rsidRPr="00140E1C">
              <w:rPr>
                <w:rFonts w:ascii="Times New Roman" w:hAnsi="Times New Roman"/>
                <w:sz w:val="20"/>
                <w:szCs w:val="20"/>
                <w:lang w:val="pt-BR"/>
              </w:rPr>
              <w:t xml:space="preserve"> exercida por terceiros</w:t>
            </w:r>
          </w:p>
        </w:tc>
      </w:tr>
      <w:tr w:rsidR="009D3D07" w:rsidRPr="00AD205A" w:rsidTr="00DB67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rPr>
                <w:rFonts w:ascii="Times New Roman" w:hAnsi="Times New Roman"/>
                <w:sz w:val="20"/>
                <w:szCs w:val="20"/>
                <w:lang w:val="pt-BR"/>
              </w:rPr>
            </w:pPr>
            <w:r w:rsidRPr="00140E1C">
              <w:rPr>
                <w:rFonts w:ascii="Times New Roman" w:hAnsi="Times New Roman"/>
                <w:sz w:val="20"/>
                <w:szCs w:val="20"/>
                <w:lang w:val="pt-BR"/>
              </w:rPr>
              <w:t>ANTT</w:t>
            </w:r>
          </w:p>
        </w:tc>
        <w:tc>
          <w:tcPr>
            <w:tcW w:w="1985"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dos Transportes Terrestres</w:t>
            </w:r>
          </w:p>
        </w:tc>
        <w:tc>
          <w:tcPr>
            <w:tcW w:w="5952" w:type="dxa"/>
          </w:tcPr>
          <w:p w:rsidR="009D3D07" w:rsidRPr="00140E1C" w:rsidRDefault="009D3D07"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Gerir a concessão de ferrovias, rodovias e transporte ferroviário relacionado à exploração da infraestrutura e a permissão de transporte coletivo regular de passageiros por rodovias e ferrovias, bem como autorizar o transporte de passageiros realizado por empresas de turismo sob o regime de fretamento, o transporte internacional de cargas, a exploração de terminais e o transporte multimodal (transporte integrado que usa diversos meios)</w:t>
            </w:r>
          </w:p>
        </w:tc>
      </w:tr>
      <w:tr w:rsidR="009D3D07" w:rsidRPr="00AD205A" w:rsidTr="00DB676B">
        <w:trPr>
          <w:jc w:val="center"/>
        </w:trPr>
        <w:tc>
          <w:tcPr>
            <w:cnfStyle w:val="001000000000" w:firstRow="0" w:lastRow="0" w:firstColumn="1" w:lastColumn="0" w:oddVBand="0" w:evenVBand="0" w:oddHBand="0" w:evenHBand="0" w:firstRowFirstColumn="0" w:firstRowLastColumn="0" w:lastRowFirstColumn="0" w:lastRowLastColumn="0"/>
            <w:tcW w:w="1135" w:type="dxa"/>
          </w:tcPr>
          <w:p w:rsidR="009D3D07" w:rsidRPr="00140E1C" w:rsidRDefault="009D3D07" w:rsidP="00DB676B">
            <w:pPr>
              <w:keepNext/>
              <w:rPr>
                <w:rFonts w:ascii="Times New Roman" w:hAnsi="Times New Roman"/>
                <w:sz w:val="20"/>
                <w:szCs w:val="20"/>
                <w:lang w:val="pt-BR"/>
              </w:rPr>
            </w:pPr>
            <w:proofErr w:type="spellStart"/>
            <w:r w:rsidRPr="00140E1C">
              <w:rPr>
                <w:rFonts w:ascii="Times New Roman" w:hAnsi="Times New Roman"/>
                <w:sz w:val="20"/>
                <w:szCs w:val="20"/>
                <w:lang w:val="pt-BR"/>
              </w:rPr>
              <w:t>Anac</w:t>
            </w:r>
            <w:proofErr w:type="spellEnd"/>
          </w:p>
        </w:tc>
        <w:tc>
          <w:tcPr>
            <w:tcW w:w="1985"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A10882">
              <w:rPr>
                <w:rFonts w:ascii="Times New Roman" w:hAnsi="Times New Roman"/>
                <w:sz w:val="20"/>
                <w:szCs w:val="20"/>
                <w:lang w:val="pt-BR"/>
              </w:rPr>
              <w:t>Agência Nacional de Aviação Civil</w:t>
            </w:r>
          </w:p>
        </w:tc>
        <w:tc>
          <w:tcPr>
            <w:tcW w:w="5952" w:type="dxa"/>
          </w:tcPr>
          <w:p w:rsidR="009D3D07" w:rsidRPr="00140E1C" w:rsidRDefault="009D3D07"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Regular e fiscalizar as atividades do setor, com vistas a garantir a segurança no transporte aéreo, a qualidade dos serviços e respeito aos direitos do consumidor</w:t>
            </w:r>
          </w:p>
        </w:tc>
      </w:tr>
    </w:tbl>
    <w:p w:rsidR="00C562AE" w:rsidRPr="00140E1C" w:rsidRDefault="00D44FA5" w:rsidP="00D44FA5">
      <w:pPr>
        <w:pStyle w:val="Legenda"/>
        <w:rPr>
          <w:rFonts w:ascii="Times New Roman" w:hAnsi="Times New Roman"/>
          <w:i w:val="0"/>
          <w:color w:val="auto"/>
          <w:lang w:val="pt-BR"/>
        </w:rPr>
      </w:pPr>
      <w:r w:rsidRPr="00140E1C">
        <w:rPr>
          <w:rFonts w:ascii="Times New Roman" w:hAnsi="Times New Roman"/>
          <w:i w:val="0"/>
          <w:color w:val="auto"/>
          <w:lang w:val="pt-BR"/>
        </w:rPr>
        <w:t xml:space="preserve">Tabela </w:t>
      </w:r>
      <w:r w:rsidRPr="00140E1C">
        <w:rPr>
          <w:rFonts w:ascii="Times New Roman" w:hAnsi="Times New Roman"/>
          <w:i w:val="0"/>
          <w:color w:val="auto"/>
        </w:rPr>
        <w:fldChar w:fldCharType="begin"/>
      </w:r>
      <w:r w:rsidRPr="00140E1C">
        <w:rPr>
          <w:rFonts w:ascii="Times New Roman" w:hAnsi="Times New Roman"/>
          <w:i w:val="0"/>
          <w:color w:val="auto"/>
          <w:lang w:val="pt-BR"/>
        </w:rPr>
        <w:instrText xml:space="preserve"> SEQ Tabela \* ARABIC </w:instrText>
      </w:r>
      <w:r w:rsidRPr="00140E1C">
        <w:rPr>
          <w:rFonts w:ascii="Times New Roman" w:hAnsi="Times New Roman"/>
          <w:i w:val="0"/>
          <w:color w:val="auto"/>
        </w:rPr>
        <w:fldChar w:fldCharType="separate"/>
      </w:r>
      <w:r w:rsidRPr="00140E1C">
        <w:rPr>
          <w:rFonts w:ascii="Times New Roman" w:hAnsi="Times New Roman"/>
          <w:i w:val="0"/>
          <w:noProof/>
          <w:color w:val="auto"/>
          <w:lang w:val="pt-BR"/>
        </w:rPr>
        <w:t>1</w:t>
      </w:r>
      <w:r w:rsidRPr="00140E1C">
        <w:rPr>
          <w:rFonts w:ascii="Times New Roman" w:hAnsi="Times New Roman"/>
          <w:i w:val="0"/>
          <w:color w:val="auto"/>
        </w:rPr>
        <w:fldChar w:fldCharType="end"/>
      </w:r>
      <w:r w:rsidRPr="00140E1C">
        <w:rPr>
          <w:rFonts w:ascii="Times New Roman" w:hAnsi="Times New Roman"/>
          <w:i w:val="0"/>
          <w:color w:val="auto"/>
          <w:lang w:val="pt-BR"/>
        </w:rPr>
        <w:t>: Agências Reguladoras Brasileiras. Fonte: http://www.brasil.gov.br/governo/2009/11/agencias-reguladoras</w:t>
      </w:r>
    </w:p>
    <w:p w:rsidR="006224FA" w:rsidRPr="00140E1C" w:rsidRDefault="006224FA" w:rsidP="007F3E7C">
      <w:pPr>
        <w:spacing w:line="360" w:lineRule="auto"/>
        <w:ind w:firstLine="709"/>
        <w:jc w:val="both"/>
        <w:rPr>
          <w:rFonts w:ascii="Times New Roman" w:hAnsi="Times New Roman"/>
          <w:lang w:val="pt-BR"/>
        </w:rPr>
      </w:pPr>
      <w:r w:rsidRPr="00140E1C">
        <w:rPr>
          <w:rFonts w:ascii="Times New Roman" w:hAnsi="Times New Roman"/>
          <w:lang w:val="pt-BR"/>
        </w:rPr>
        <w:t>Nestes termos, entendida a perspectiva geradora da discussão acima,</w:t>
      </w:r>
      <w:r w:rsidR="006D146E" w:rsidRPr="00140E1C">
        <w:rPr>
          <w:rFonts w:ascii="Times New Roman" w:hAnsi="Times New Roman"/>
          <w:lang w:val="pt-BR"/>
        </w:rPr>
        <w:t xml:space="preserve"> </w:t>
      </w:r>
      <w:r w:rsidR="007F3E7C" w:rsidRPr="00140E1C">
        <w:rPr>
          <w:rFonts w:ascii="Times New Roman" w:hAnsi="Times New Roman"/>
          <w:lang w:val="pt-BR"/>
        </w:rPr>
        <w:t>se faz intere</w:t>
      </w:r>
      <w:r w:rsidR="007F4F6A" w:rsidRPr="00140E1C">
        <w:rPr>
          <w:rFonts w:ascii="Times New Roman" w:hAnsi="Times New Roman"/>
          <w:lang w:val="pt-BR"/>
        </w:rPr>
        <w:t xml:space="preserve">ssante </w:t>
      </w:r>
      <w:r w:rsidRPr="00140E1C">
        <w:rPr>
          <w:rFonts w:ascii="Times New Roman" w:hAnsi="Times New Roman"/>
          <w:lang w:val="pt-BR"/>
        </w:rPr>
        <w:t>que se tome, também,</w:t>
      </w:r>
      <w:r w:rsidR="007F4F6A" w:rsidRPr="00140E1C">
        <w:rPr>
          <w:rFonts w:ascii="Times New Roman" w:hAnsi="Times New Roman"/>
          <w:lang w:val="pt-BR"/>
        </w:rPr>
        <w:t xml:space="preserve"> por </w:t>
      </w:r>
      <w:r w:rsidRPr="00140E1C">
        <w:rPr>
          <w:rFonts w:ascii="Times New Roman" w:hAnsi="Times New Roman"/>
          <w:lang w:val="pt-BR"/>
        </w:rPr>
        <w:t>uma segunda</w:t>
      </w:r>
      <w:r w:rsidR="007F4F6A" w:rsidRPr="00140E1C">
        <w:rPr>
          <w:rFonts w:ascii="Times New Roman" w:hAnsi="Times New Roman"/>
          <w:lang w:val="pt-BR"/>
        </w:rPr>
        <w:t xml:space="preserve"> ótica</w:t>
      </w:r>
      <w:r w:rsidR="00AF48BA">
        <w:rPr>
          <w:rFonts w:ascii="Times New Roman" w:hAnsi="Times New Roman"/>
          <w:lang w:val="pt-BR"/>
        </w:rPr>
        <w:t>,</w:t>
      </w:r>
      <w:r w:rsidR="007F4F6A" w:rsidRPr="00140E1C">
        <w:rPr>
          <w:rFonts w:ascii="Times New Roman" w:hAnsi="Times New Roman"/>
          <w:lang w:val="pt-BR"/>
        </w:rPr>
        <w:t xml:space="preserve"> a</w:t>
      </w:r>
      <w:r w:rsidR="007F3E7C" w:rsidRPr="00140E1C">
        <w:rPr>
          <w:rFonts w:ascii="Times New Roman" w:hAnsi="Times New Roman"/>
          <w:lang w:val="pt-BR"/>
        </w:rPr>
        <w:t xml:space="preserve"> </w:t>
      </w:r>
      <w:r w:rsidRPr="00140E1C">
        <w:rPr>
          <w:rFonts w:ascii="Times New Roman" w:hAnsi="Times New Roman"/>
          <w:lang w:val="pt-BR"/>
        </w:rPr>
        <w:t>I</w:t>
      </w:r>
      <w:r w:rsidR="007F3E7C" w:rsidRPr="00140E1C">
        <w:rPr>
          <w:rFonts w:ascii="Times New Roman" w:hAnsi="Times New Roman"/>
          <w:lang w:val="pt-BR"/>
        </w:rPr>
        <w:t xml:space="preserve">nternet, </w:t>
      </w:r>
      <w:r w:rsidR="00AF48BA">
        <w:rPr>
          <w:rFonts w:ascii="Times New Roman" w:hAnsi="Times New Roman"/>
          <w:lang w:val="pt-BR"/>
        </w:rPr>
        <w:t>sendo esta –</w:t>
      </w:r>
      <w:r w:rsidR="007F3E7C" w:rsidRPr="00140E1C">
        <w:rPr>
          <w:rFonts w:ascii="Times New Roman" w:hAnsi="Times New Roman"/>
          <w:lang w:val="pt-BR"/>
        </w:rPr>
        <w:t xml:space="preserve"> </w:t>
      </w:r>
      <w:r w:rsidR="00AF48BA">
        <w:rPr>
          <w:rFonts w:ascii="Times New Roman" w:hAnsi="Times New Roman"/>
          <w:lang w:val="pt-BR"/>
        </w:rPr>
        <w:t xml:space="preserve">invariavelmente por força da novidade </w:t>
      </w:r>
      <w:r w:rsidR="00AF48BA" w:rsidRPr="00AF48BA">
        <w:rPr>
          <w:lang w:val="pt-BR"/>
        </w:rPr>
        <w:t>–</w:t>
      </w:r>
      <w:r w:rsidR="007F3E7C" w:rsidRPr="00140E1C">
        <w:rPr>
          <w:rFonts w:ascii="Times New Roman" w:hAnsi="Times New Roman"/>
          <w:lang w:val="pt-BR"/>
        </w:rPr>
        <w:t xml:space="preserve">, </w:t>
      </w:r>
      <w:r w:rsidR="00AF48BA">
        <w:rPr>
          <w:rFonts w:ascii="Times New Roman" w:hAnsi="Times New Roman"/>
          <w:lang w:val="pt-BR"/>
        </w:rPr>
        <w:t xml:space="preserve">alvo de preconcepções </w:t>
      </w:r>
      <w:r w:rsidR="007F3E7C" w:rsidRPr="00140E1C">
        <w:rPr>
          <w:rFonts w:ascii="Times New Roman" w:hAnsi="Times New Roman"/>
          <w:lang w:val="pt-BR"/>
        </w:rPr>
        <w:t>negativ</w:t>
      </w:r>
      <w:r w:rsidR="00AF48BA">
        <w:rPr>
          <w:rFonts w:ascii="Times New Roman" w:hAnsi="Times New Roman"/>
          <w:lang w:val="pt-BR"/>
        </w:rPr>
        <w:t>a</w:t>
      </w:r>
      <w:r w:rsidR="007F3E7C" w:rsidRPr="00140E1C">
        <w:rPr>
          <w:rFonts w:ascii="Times New Roman" w:hAnsi="Times New Roman"/>
          <w:lang w:val="pt-BR"/>
        </w:rPr>
        <w:t xml:space="preserve"> a ser</w:t>
      </w:r>
      <w:r w:rsidR="00AF48BA">
        <w:rPr>
          <w:rFonts w:ascii="Times New Roman" w:hAnsi="Times New Roman"/>
          <w:lang w:val="pt-BR"/>
        </w:rPr>
        <w:t>em</w:t>
      </w:r>
      <w:r w:rsidR="007F3E7C" w:rsidRPr="00140E1C">
        <w:rPr>
          <w:rFonts w:ascii="Times New Roman" w:hAnsi="Times New Roman"/>
          <w:lang w:val="pt-BR"/>
        </w:rPr>
        <w:t xml:space="preserve"> combatid</w:t>
      </w:r>
      <w:r w:rsidR="00AF48BA">
        <w:rPr>
          <w:rFonts w:ascii="Times New Roman" w:hAnsi="Times New Roman"/>
          <w:lang w:val="pt-BR"/>
        </w:rPr>
        <w:t>as</w:t>
      </w:r>
      <w:r w:rsidR="007F3E7C" w:rsidRPr="00140E1C">
        <w:rPr>
          <w:rFonts w:ascii="Times New Roman" w:hAnsi="Times New Roman"/>
          <w:lang w:val="pt-BR"/>
        </w:rPr>
        <w:t xml:space="preserve">, neste caso, </w:t>
      </w:r>
      <w:r w:rsidRPr="00140E1C">
        <w:rPr>
          <w:rFonts w:ascii="Times New Roman" w:hAnsi="Times New Roman"/>
          <w:lang w:val="pt-BR"/>
        </w:rPr>
        <w:t>a de</w:t>
      </w:r>
      <w:r w:rsidR="007F3E7C" w:rsidRPr="00140E1C">
        <w:rPr>
          <w:rFonts w:ascii="Times New Roman" w:hAnsi="Times New Roman"/>
          <w:lang w:val="pt-BR"/>
        </w:rPr>
        <w:t xml:space="preserve"> </w:t>
      </w:r>
      <w:r w:rsidRPr="00140E1C">
        <w:rPr>
          <w:rFonts w:ascii="Times New Roman" w:hAnsi="Times New Roman"/>
          <w:lang w:val="pt-BR"/>
        </w:rPr>
        <w:t>mensurar e combater</w:t>
      </w:r>
      <w:r w:rsidR="007F3E7C" w:rsidRPr="00140E1C">
        <w:rPr>
          <w:rFonts w:ascii="Times New Roman" w:hAnsi="Times New Roman"/>
          <w:lang w:val="pt-BR"/>
        </w:rPr>
        <w:t xml:space="preserve"> a</w:t>
      </w:r>
      <w:r w:rsidR="00AF48BA">
        <w:rPr>
          <w:rFonts w:ascii="Times New Roman" w:hAnsi="Times New Roman"/>
          <w:lang w:val="pt-BR"/>
        </w:rPr>
        <w:t>,</w:t>
      </w:r>
      <w:r w:rsidRPr="00140E1C">
        <w:rPr>
          <w:rFonts w:ascii="Times New Roman" w:hAnsi="Times New Roman"/>
          <w:lang w:val="pt-BR"/>
        </w:rPr>
        <w:t xml:space="preserve"> ainda</w:t>
      </w:r>
      <w:r w:rsidR="00AF48BA">
        <w:rPr>
          <w:rFonts w:ascii="Times New Roman" w:hAnsi="Times New Roman"/>
          <w:lang w:val="pt-BR"/>
        </w:rPr>
        <w:t>,</w:t>
      </w:r>
      <w:r w:rsidR="007F3E7C" w:rsidRPr="00140E1C">
        <w:rPr>
          <w:rFonts w:ascii="Times New Roman" w:hAnsi="Times New Roman"/>
          <w:lang w:val="pt-BR"/>
        </w:rPr>
        <w:t xml:space="preserve"> anarquia que se encontra </w:t>
      </w:r>
      <w:r w:rsidR="00676AC1" w:rsidRPr="00140E1C">
        <w:rPr>
          <w:rFonts w:ascii="Times New Roman" w:hAnsi="Times New Roman"/>
          <w:lang w:val="pt-BR"/>
        </w:rPr>
        <w:t>n</w:t>
      </w:r>
      <w:r w:rsidR="002A744F" w:rsidRPr="00140E1C">
        <w:rPr>
          <w:rFonts w:ascii="Times New Roman" w:hAnsi="Times New Roman"/>
          <w:lang w:val="pt-BR"/>
        </w:rPr>
        <w:t>o mundo virtual</w:t>
      </w:r>
      <w:r w:rsidRPr="00140E1C">
        <w:rPr>
          <w:rFonts w:ascii="Times New Roman" w:hAnsi="Times New Roman"/>
          <w:lang w:val="pt-BR"/>
        </w:rPr>
        <w:t>;</w:t>
      </w:r>
      <w:r w:rsidR="002A744F" w:rsidRPr="00140E1C">
        <w:rPr>
          <w:rFonts w:ascii="Times New Roman" w:hAnsi="Times New Roman"/>
          <w:lang w:val="pt-BR"/>
        </w:rPr>
        <w:t xml:space="preserve"> um espaço</w:t>
      </w:r>
      <w:r w:rsidR="007F3E7C" w:rsidRPr="00140E1C">
        <w:rPr>
          <w:rFonts w:ascii="Times New Roman" w:hAnsi="Times New Roman"/>
          <w:lang w:val="pt-BR"/>
        </w:rPr>
        <w:t xml:space="preserve"> com</w:t>
      </w:r>
      <w:r w:rsidRPr="00140E1C">
        <w:rPr>
          <w:rFonts w:ascii="Times New Roman" w:hAnsi="Times New Roman"/>
          <w:lang w:val="pt-BR"/>
        </w:rPr>
        <w:t xml:space="preserve"> pouca governança,</w:t>
      </w:r>
      <w:r w:rsidR="002A744F" w:rsidRPr="00140E1C">
        <w:rPr>
          <w:rFonts w:ascii="Times New Roman" w:hAnsi="Times New Roman"/>
          <w:lang w:val="pt-BR"/>
        </w:rPr>
        <w:t xml:space="preserve"> como consequência da ausência de regulamentações, </w:t>
      </w:r>
      <w:r w:rsidRPr="00140E1C">
        <w:rPr>
          <w:rFonts w:ascii="Times New Roman" w:hAnsi="Times New Roman"/>
          <w:lang w:val="pt-BR"/>
        </w:rPr>
        <w:t>vitimado</w:t>
      </w:r>
      <w:r w:rsidR="002A744F" w:rsidRPr="00140E1C">
        <w:rPr>
          <w:rFonts w:ascii="Times New Roman" w:hAnsi="Times New Roman"/>
          <w:lang w:val="pt-BR"/>
        </w:rPr>
        <w:t xml:space="preserve"> constantemente</w:t>
      </w:r>
      <w:r w:rsidR="007F3E7C" w:rsidRPr="00140E1C">
        <w:rPr>
          <w:rFonts w:ascii="Times New Roman" w:hAnsi="Times New Roman"/>
          <w:lang w:val="pt-BR"/>
        </w:rPr>
        <w:t xml:space="preserve"> </w:t>
      </w:r>
      <w:r w:rsidRPr="00140E1C">
        <w:rPr>
          <w:rFonts w:ascii="Times New Roman" w:hAnsi="Times New Roman"/>
          <w:lang w:val="pt-BR"/>
        </w:rPr>
        <w:t>por</w:t>
      </w:r>
      <w:r w:rsidR="007F3E7C" w:rsidRPr="00140E1C">
        <w:rPr>
          <w:rFonts w:ascii="Times New Roman" w:hAnsi="Times New Roman"/>
          <w:lang w:val="pt-BR"/>
        </w:rPr>
        <w:t xml:space="preserve"> conflitos desenfreados d</w:t>
      </w:r>
      <w:r w:rsidRPr="00140E1C">
        <w:rPr>
          <w:rFonts w:ascii="Times New Roman" w:hAnsi="Times New Roman"/>
          <w:lang w:val="pt-BR"/>
        </w:rPr>
        <w:t>e</w:t>
      </w:r>
      <w:r w:rsidR="007F3E7C" w:rsidRPr="00140E1C">
        <w:rPr>
          <w:rFonts w:ascii="Times New Roman" w:hAnsi="Times New Roman"/>
          <w:lang w:val="pt-BR"/>
        </w:rPr>
        <w:t xml:space="preserve"> </w:t>
      </w:r>
      <w:r w:rsidR="00A171E6">
        <w:rPr>
          <w:rFonts w:ascii="Times New Roman" w:hAnsi="Times New Roman"/>
          <w:lang w:val="pt-BR"/>
        </w:rPr>
        <w:t>“</w:t>
      </w:r>
      <w:r w:rsidRPr="00140E1C">
        <w:rPr>
          <w:rFonts w:ascii="Times New Roman" w:hAnsi="Times New Roman"/>
          <w:lang w:val="pt-BR"/>
        </w:rPr>
        <w:t xml:space="preserve">usuários </w:t>
      </w:r>
      <w:r w:rsidRPr="00A171E6">
        <w:rPr>
          <w:rFonts w:ascii="Times New Roman" w:hAnsi="Times New Roman"/>
          <w:i/>
          <w:lang w:val="pt-BR"/>
        </w:rPr>
        <w:t>versus</w:t>
      </w:r>
      <w:r w:rsidRPr="00140E1C">
        <w:rPr>
          <w:rFonts w:ascii="Times New Roman" w:hAnsi="Times New Roman"/>
          <w:lang w:val="pt-BR"/>
        </w:rPr>
        <w:t xml:space="preserve"> usuários</w:t>
      </w:r>
      <w:r w:rsidR="00A171E6">
        <w:rPr>
          <w:rFonts w:ascii="Times New Roman" w:hAnsi="Times New Roman"/>
          <w:lang w:val="pt-BR"/>
        </w:rPr>
        <w:t>”</w:t>
      </w:r>
      <w:r w:rsidRPr="00140E1C">
        <w:rPr>
          <w:rFonts w:ascii="Times New Roman" w:hAnsi="Times New Roman"/>
          <w:lang w:val="pt-BR"/>
        </w:rPr>
        <w:t xml:space="preserve"> – </w:t>
      </w:r>
      <w:r w:rsidR="00A171E6">
        <w:rPr>
          <w:rFonts w:ascii="Times New Roman" w:hAnsi="Times New Roman"/>
          <w:lang w:val="pt-BR"/>
        </w:rPr>
        <w:t>“</w:t>
      </w:r>
      <w:r w:rsidRPr="00140E1C">
        <w:rPr>
          <w:rFonts w:ascii="Times New Roman" w:hAnsi="Times New Roman"/>
          <w:lang w:val="pt-BR"/>
        </w:rPr>
        <w:t xml:space="preserve">internautas </w:t>
      </w:r>
      <w:r w:rsidRPr="00A171E6">
        <w:rPr>
          <w:rFonts w:ascii="Times New Roman" w:hAnsi="Times New Roman"/>
          <w:i/>
          <w:lang w:val="pt-BR"/>
        </w:rPr>
        <w:t>versus</w:t>
      </w:r>
      <w:r w:rsidRPr="00140E1C">
        <w:rPr>
          <w:rFonts w:ascii="Times New Roman" w:hAnsi="Times New Roman"/>
          <w:lang w:val="pt-BR"/>
        </w:rPr>
        <w:t xml:space="preserve"> internautas</w:t>
      </w:r>
      <w:r w:rsidR="00A171E6">
        <w:rPr>
          <w:rFonts w:ascii="Times New Roman" w:hAnsi="Times New Roman"/>
          <w:lang w:val="pt-BR"/>
        </w:rPr>
        <w:t>”</w:t>
      </w:r>
      <w:r w:rsidRPr="00140E1C">
        <w:rPr>
          <w:rFonts w:ascii="Times New Roman" w:hAnsi="Times New Roman"/>
          <w:lang w:val="pt-BR"/>
        </w:rPr>
        <w:t xml:space="preserve"> –</w:t>
      </w:r>
      <w:r w:rsidR="007F3E7C" w:rsidRPr="00140E1C">
        <w:rPr>
          <w:rFonts w:ascii="Times New Roman" w:hAnsi="Times New Roman"/>
          <w:lang w:val="pt-BR"/>
        </w:rPr>
        <w:t>, como</w:t>
      </w:r>
      <w:r w:rsidRPr="00140E1C">
        <w:rPr>
          <w:rFonts w:ascii="Times New Roman" w:hAnsi="Times New Roman"/>
          <w:lang w:val="pt-BR"/>
        </w:rPr>
        <w:t xml:space="preserve"> uma</w:t>
      </w:r>
      <w:r w:rsidR="007F3E7C" w:rsidRPr="00140E1C">
        <w:rPr>
          <w:rFonts w:ascii="Times New Roman" w:hAnsi="Times New Roman"/>
          <w:lang w:val="pt-BR"/>
        </w:rPr>
        <w:t xml:space="preserve"> terra sem lei, </w:t>
      </w:r>
      <w:r w:rsidRPr="00140E1C">
        <w:rPr>
          <w:rFonts w:ascii="Times New Roman" w:hAnsi="Times New Roman"/>
          <w:lang w:val="pt-BR"/>
        </w:rPr>
        <w:t xml:space="preserve">para </w:t>
      </w:r>
      <w:r w:rsidR="007F3E7C" w:rsidRPr="00140E1C">
        <w:rPr>
          <w:rFonts w:ascii="Times New Roman" w:hAnsi="Times New Roman"/>
          <w:lang w:val="pt-BR"/>
        </w:rPr>
        <w:t>além de consumidores d</w:t>
      </w:r>
      <w:r w:rsidR="00A171E6">
        <w:rPr>
          <w:rFonts w:ascii="Times New Roman" w:hAnsi="Times New Roman"/>
          <w:lang w:val="pt-BR"/>
        </w:rPr>
        <w:t>o</w:t>
      </w:r>
      <w:r w:rsidR="007F3E7C" w:rsidRPr="00140E1C">
        <w:rPr>
          <w:rFonts w:ascii="Times New Roman" w:hAnsi="Times New Roman"/>
          <w:lang w:val="pt-BR"/>
        </w:rPr>
        <w:t xml:space="preserve"> serviço</w:t>
      </w:r>
      <w:r w:rsidR="00A171E6">
        <w:rPr>
          <w:rFonts w:ascii="Times New Roman" w:hAnsi="Times New Roman"/>
          <w:lang w:val="pt-BR"/>
        </w:rPr>
        <w:t>,</w:t>
      </w:r>
      <w:r w:rsidR="007F3E7C" w:rsidRPr="00140E1C">
        <w:rPr>
          <w:rFonts w:ascii="Times New Roman" w:hAnsi="Times New Roman"/>
          <w:lang w:val="pt-BR"/>
        </w:rPr>
        <w:t xml:space="preserve"> vulneráveis aos abusos das empresas privadas, no que diz respeito</w:t>
      </w:r>
      <w:r w:rsidR="00A171E6">
        <w:rPr>
          <w:rFonts w:ascii="Times New Roman" w:hAnsi="Times New Roman"/>
          <w:lang w:val="pt-BR"/>
        </w:rPr>
        <w:t>, por exemplo,</w:t>
      </w:r>
      <w:r w:rsidR="007F3E7C" w:rsidRPr="00140E1C">
        <w:rPr>
          <w:rFonts w:ascii="Times New Roman" w:hAnsi="Times New Roman"/>
          <w:lang w:val="pt-BR"/>
        </w:rPr>
        <w:t xml:space="preserve"> </w:t>
      </w:r>
      <w:r w:rsidR="00A171E6">
        <w:rPr>
          <w:rFonts w:ascii="Times New Roman" w:hAnsi="Times New Roman"/>
          <w:lang w:val="pt-BR"/>
        </w:rPr>
        <w:t>à</w:t>
      </w:r>
      <w:r w:rsidR="007F3E7C" w:rsidRPr="00140E1C">
        <w:rPr>
          <w:rFonts w:ascii="Times New Roman" w:hAnsi="Times New Roman"/>
          <w:lang w:val="pt-BR"/>
        </w:rPr>
        <w:t>s cobranças sobre paco</w:t>
      </w:r>
      <w:r w:rsidR="002A744F" w:rsidRPr="00140E1C">
        <w:rPr>
          <w:rFonts w:ascii="Times New Roman" w:hAnsi="Times New Roman"/>
          <w:lang w:val="pt-BR"/>
        </w:rPr>
        <w:t>tes de sinais e seu serviç</w:t>
      </w:r>
      <w:r w:rsidRPr="00140E1C">
        <w:rPr>
          <w:rFonts w:ascii="Times New Roman" w:hAnsi="Times New Roman"/>
          <w:lang w:val="pt-BR"/>
        </w:rPr>
        <w:t>o prestado com baixa qualidade.</w:t>
      </w:r>
    </w:p>
    <w:p w:rsidR="00CE7D54" w:rsidRPr="00140E1C" w:rsidRDefault="002A744F" w:rsidP="007F3E7C">
      <w:pPr>
        <w:spacing w:line="360" w:lineRule="auto"/>
        <w:ind w:firstLine="709"/>
        <w:jc w:val="both"/>
        <w:rPr>
          <w:rFonts w:ascii="Times New Roman" w:hAnsi="Times New Roman"/>
          <w:lang w:val="pt-BR"/>
        </w:rPr>
      </w:pPr>
      <w:r w:rsidRPr="00140E1C">
        <w:rPr>
          <w:rFonts w:ascii="Times New Roman" w:hAnsi="Times New Roman"/>
          <w:lang w:val="pt-BR"/>
        </w:rPr>
        <w:t xml:space="preserve">A partir </w:t>
      </w:r>
      <w:r w:rsidR="00242034" w:rsidRPr="00140E1C">
        <w:rPr>
          <w:rFonts w:ascii="Times New Roman" w:hAnsi="Times New Roman"/>
          <w:lang w:val="pt-BR"/>
        </w:rPr>
        <w:t>desta constatação</w:t>
      </w:r>
      <w:r w:rsidR="006224FA" w:rsidRPr="00140E1C">
        <w:rPr>
          <w:rFonts w:ascii="Times New Roman" w:hAnsi="Times New Roman"/>
          <w:lang w:val="pt-BR"/>
        </w:rPr>
        <w:t>, o presente artigo</w:t>
      </w:r>
      <w:r w:rsidR="00A171E6">
        <w:rPr>
          <w:rFonts w:ascii="Times New Roman" w:hAnsi="Times New Roman"/>
          <w:lang w:val="pt-BR"/>
        </w:rPr>
        <w:t xml:space="preserve"> aborda</w:t>
      </w:r>
      <w:r w:rsidR="00242034" w:rsidRPr="00140E1C">
        <w:rPr>
          <w:rFonts w:ascii="Times New Roman" w:hAnsi="Times New Roman"/>
          <w:lang w:val="pt-BR"/>
        </w:rPr>
        <w:t xml:space="preserve"> </w:t>
      </w:r>
      <w:r w:rsidRPr="00140E1C">
        <w:rPr>
          <w:rFonts w:ascii="Times New Roman" w:hAnsi="Times New Roman"/>
          <w:lang w:val="pt-BR"/>
        </w:rPr>
        <w:t>a imediata necessidade de se ter</w:t>
      </w:r>
      <w:r w:rsidR="007F2D28" w:rsidRPr="00140E1C">
        <w:rPr>
          <w:rFonts w:ascii="Times New Roman" w:hAnsi="Times New Roman"/>
          <w:lang w:val="pt-BR"/>
        </w:rPr>
        <w:t xml:space="preserve">, </w:t>
      </w:r>
      <w:r w:rsidR="00A171E6">
        <w:rPr>
          <w:rFonts w:ascii="Times New Roman" w:hAnsi="Times New Roman"/>
          <w:lang w:val="pt-BR"/>
        </w:rPr>
        <w:t>em solo brasileiro</w:t>
      </w:r>
      <w:r w:rsidR="007F2D28" w:rsidRPr="00140E1C">
        <w:rPr>
          <w:rFonts w:ascii="Times New Roman" w:hAnsi="Times New Roman"/>
          <w:lang w:val="pt-BR"/>
        </w:rPr>
        <w:t>,</w:t>
      </w:r>
      <w:r w:rsidRPr="00140E1C">
        <w:rPr>
          <w:rFonts w:ascii="Times New Roman" w:hAnsi="Times New Roman"/>
          <w:lang w:val="pt-BR"/>
        </w:rPr>
        <w:t xml:space="preserve"> uma Agência Nacional Reguladora d</w:t>
      </w:r>
      <w:r w:rsidR="00A171E6">
        <w:rPr>
          <w:rFonts w:ascii="Times New Roman" w:hAnsi="Times New Roman"/>
          <w:lang w:val="pt-BR"/>
        </w:rPr>
        <w:t>a Internet</w:t>
      </w:r>
      <w:r w:rsidRPr="00140E1C">
        <w:rPr>
          <w:rFonts w:ascii="Times New Roman" w:hAnsi="Times New Roman"/>
          <w:lang w:val="pt-BR"/>
        </w:rPr>
        <w:t xml:space="preserve"> que</w:t>
      </w:r>
      <w:r w:rsidR="00A171E6">
        <w:rPr>
          <w:rFonts w:ascii="Times New Roman" w:hAnsi="Times New Roman"/>
          <w:lang w:val="pt-BR"/>
        </w:rPr>
        <w:t>,</w:t>
      </w:r>
      <w:r w:rsidRPr="00140E1C">
        <w:rPr>
          <w:rFonts w:ascii="Times New Roman" w:hAnsi="Times New Roman"/>
          <w:lang w:val="pt-BR"/>
        </w:rPr>
        <w:t xml:space="preserve"> juntamente com a recente aprova</w:t>
      </w:r>
      <w:r w:rsidR="006224FA" w:rsidRPr="00140E1C">
        <w:rPr>
          <w:rFonts w:ascii="Times New Roman" w:hAnsi="Times New Roman"/>
          <w:lang w:val="pt-BR"/>
        </w:rPr>
        <w:t>ção</w:t>
      </w:r>
      <w:r w:rsidRPr="00140E1C">
        <w:rPr>
          <w:rFonts w:ascii="Times New Roman" w:hAnsi="Times New Roman"/>
          <w:lang w:val="pt-BR"/>
        </w:rPr>
        <w:t xml:space="preserve"> do Marco Civil</w:t>
      </w:r>
      <w:r w:rsidR="006224FA" w:rsidRPr="00140E1C">
        <w:rPr>
          <w:rFonts w:ascii="Times New Roman" w:hAnsi="Times New Roman"/>
          <w:lang w:val="pt-BR"/>
        </w:rPr>
        <w:t xml:space="preserve"> da Internet no Brasil</w:t>
      </w:r>
      <w:r w:rsidRPr="00140E1C">
        <w:rPr>
          <w:rFonts w:ascii="Times New Roman" w:hAnsi="Times New Roman"/>
          <w:lang w:val="pt-BR"/>
        </w:rPr>
        <w:t>, poderá proporcionar mais segurança, jurídica e de</w:t>
      </w:r>
      <w:r w:rsidR="006224FA" w:rsidRPr="00140E1C">
        <w:rPr>
          <w:rFonts w:ascii="Times New Roman" w:hAnsi="Times New Roman"/>
          <w:lang w:val="pt-BR"/>
        </w:rPr>
        <w:t xml:space="preserve"> uso, para todos os que, </w:t>
      </w:r>
      <w:r w:rsidR="00A171E6">
        <w:rPr>
          <w:rFonts w:ascii="Times New Roman" w:hAnsi="Times New Roman"/>
          <w:lang w:val="pt-BR"/>
        </w:rPr>
        <w:t>de nosso território</w:t>
      </w:r>
      <w:r w:rsidR="006224FA" w:rsidRPr="00140E1C">
        <w:rPr>
          <w:rFonts w:ascii="Times New Roman" w:hAnsi="Times New Roman"/>
          <w:lang w:val="pt-BR"/>
        </w:rPr>
        <w:t>, a acessam.</w:t>
      </w:r>
    </w:p>
    <w:p w:rsidR="009748C7" w:rsidRPr="00140E1C" w:rsidRDefault="009748C7" w:rsidP="006224FA">
      <w:pPr>
        <w:pStyle w:val="Citao"/>
      </w:pPr>
      <w:r w:rsidRPr="00140E1C">
        <w:t xml:space="preserve">A realidade mudou. O tempo real invadiu o dia a dia de trabalho, com tudo para ontem, excesso de informação e carência de conhecimento. É preciso saber tanto de tantas coisas que temos a sensação de estar desatualizados a cada clique. As novas regras de conduta, </w:t>
      </w:r>
      <w:r w:rsidRPr="00140E1C">
        <w:lastRenderedPageBreak/>
        <w:t>nascidas da tendência crescente de proteção da privacidade, segurança da informação e governança corporativa, trouxeram novas exigências para o profissional do Direito atual. (</w:t>
      </w:r>
      <w:r w:rsidR="004F02D3" w:rsidRPr="00140E1C">
        <w:t>PINHEIRO, 2013, p</w:t>
      </w:r>
      <w:r w:rsidR="006224FA" w:rsidRPr="00140E1C">
        <w:t>.</w:t>
      </w:r>
      <w:r w:rsidR="00A171E6">
        <w:t>41).</w:t>
      </w:r>
    </w:p>
    <w:p w:rsidR="00F352C9" w:rsidRPr="00140E1C" w:rsidRDefault="001C4391" w:rsidP="001C4391">
      <w:pPr>
        <w:spacing w:line="360" w:lineRule="auto"/>
        <w:ind w:firstLine="709"/>
        <w:jc w:val="both"/>
        <w:rPr>
          <w:rFonts w:ascii="Times New Roman" w:hAnsi="Times New Roman"/>
          <w:lang w:val="pt-BR"/>
        </w:rPr>
      </w:pPr>
      <w:r w:rsidRPr="00140E1C">
        <w:rPr>
          <w:rFonts w:ascii="Times New Roman" w:hAnsi="Times New Roman"/>
          <w:lang w:val="pt-BR"/>
        </w:rPr>
        <w:t>Assim, p</w:t>
      </w:r>
      <w:r w:rsidR="00242034" w:rsidRPr="00140E1C">
        <w:rPr>
          <w:rFonts w:ascii="Times New Roman" w:hAnsi="Times New Roman"/>
          <w:lang w:val="pt-BR"/>
        </w:rPr>
        <w:t xml:space="preserve">ara </w:t>
      </w:r>
      <w:r w:rsidRPr="00140E1C">
        <w:rPr>
          <w:rFonts w:ascii="Times New Roman" w:hAnsi="Times New Roman"/>
          <w:lang w:val="pt-BR"/>
        </w:rPr>
        <w:t xml:space="preserve">se </w:t>
      </w:r>
      <w:r w:rsidR="00242034" w:rsidRPr="00140E1C">
        <w:rPr>
          <w:rFonts w:ascii="Times New Roman" w:hAnsi="Times New Roman"/>
          <w:lang w:val="pt-BR"/>
        </w:rPr>
        <w:t xml:space="preserve">atender </w:t>
      </w:r>
      <w:r w:rsidRPr="00140E1C">
        <w:rPr>
          <w:rFonts w:ascii="Times New Roman" w:hAnsi="Times New Roman"/>
          <w:lang w:val="pt-BR"/>
        </w:rPr>
        <w:t>à</w:t>
      </w:r>
      <w:r w:rsidR="00242034" w:rsidRPr="00140E1C">
        <w:rPr>
          <w:rFonts w:ascii="Times New Roman" w:hAnsi="Times New Roman"/>
          <w:lang w:val="pt-BR"/>
        </w:rPr>
        <w:t xml:space="preserve"> finalidade da pesquisa</w:t>
      </w:r>
      <w:r w:rsidRPr="00140E1C">
        <w:rPr>
          <w:rFonts w:ascii="Times New Roman" w:hAnsi="Times New Roman"/>
          <w:lang w:val="pt-BR"/>
        </w:rPr>
        <w:t xml:space="preserve"> que antecedeu a escrita deste</w:t>
      </w:r>
      <w:r w:rsidR="00242034" w:rsidRPr="00140E1C">
        <w:rPr>
          <w:rFonts w:ascii="Times New Roman" w:hAnsi="Times New Roman"/>
          <w:lang w:val="pt-BR"/>
        </w:rPr>
        <w:t xml:space="preserve">, </w:t>
      </w:r>
      <w:r w:rsidRPr="00140E1C">
        <w:rPr>
          <w:rFonts w:ascii="Times New Roman" w:hAnsi="Times New Roman"/>
          <w:lang w:val="pt-BR"/>
        </w:rPr>
        <w:t>idealizou-se</w:t>
      </w:r>
      <w:r w:rsidR="00242034" w:rsidRPr="00140E1C">
        <w:rPr>
          <w:rFonts w:ascii="Times New Roman" w:hAnsi="Times New Roman"/>
          <w:lang w:val="pt-BR"/>
        </w:rPr>
        <w:t xml:space="preserve"> </w:t>
      </w:r>
      <w:r w:rsidRPr="00140E1C">
        <w:rPr>
          <w:rFonts w:ascii="Times New Roman" w:hAnsi="Times New Roman"/>
          <w:lang w:val="pt-BR"/>
        </w:rPr>
        <w:t xml:space="preserve">um </w:t>
      </w:r>
      <w:r w:rsidR="00242034" w:rsidRPr="00140E1C">
        <w:rPr>
          <w:rFonts w:ascii="Times New Roman" w:hAnsi="Times New Roman"/>
          <w:lang w:val="pt-BR"/>
        </w:rPr>
        <w:t xml:space="preserve">objetivo geral </w:t>
      </w:r>
      <w:r w:rsidRPr="00140E1C">
        <w:rPr>
          <w:rFonts w:ascii="Times New Roman" w:hAnsi="Times New Roman"/>
          <w:lang w:val="pt-BR"/>
        </w:rPr>
        <w:t>de se</w:t>
      </w:r>
      <w:r w:rsidR="00242034" w:rsidRPr="00140E1C">
        <w:rPr>
          <w:rFonts w:ascii="Times New Roman" w:hAnsi="Times New Roman"/>
          <w:lang w:val="pt-BR"/>
        </w:rPr>
        <w:t xml:space="preserve"> </w:t>
      </w:r>
      <w:r w:rsidRPr="00140E1C">
        <w:rPr>
          <w:rFonts w:ascii="Times New Roman" w:hAnsi="Times New Roman"/>
          <w:lang w:val="pt-BR"/>
        </w:rPr>
        <w:t>ponderar</w:t>
      </w:r>
      <w:r w:rsidR="00242034" w:rsidRPr="00140E1C">
        <w:rPr>
          <w:rFonts w:ascii="Times New Roman" w:hAnsi="Times New Roman"/>
          <w:lang w:val="pt-BR"/>
        </w:rPr>
        <w:t xml:space="preserve"> </w:t>
      </w:r>
      <w:r w:rsidRPr="00140E1C">
        <w:rPr>
          <w:rFonts w:ascii="Times New Roman" w:hAnsi="Times New Roman"/>
          <w:lang w:val="pt-BR"/>
        </w:rPr>
        <w:t>acerca</w:t>
      </w:r>
      <w:r w:rsidR="00242034" w:rsidRPr="00140E1C">
        <w:rPr>
          <w:rFonts w:ascii="Times New Roman" w:hAnsi="Times New Roman"/>
          <w:lang w:val="pt-BR"/>
        </w:rPr>
        <w:t xml:space="preserve"> </w:t>
      </w:r>
      <w:r w:rsidRPr="00140E1C">
        <w:rPr>
          <w:rFonts w:ascii="Times New Roman" w:hAnsi="Times New Roman"/>
          <w:lang w:val="pt-BR"/>
        </w:rPr>
        <w:t>d</w:t>
      </w:r>
      <w:r w:rsidR="00242034" w:rsidRPr="00140E1C">
        <w:rPr>
          <w:rFonts w:ascii="Times New Roman" w:hAnsi="Times New Roman"/>
          <w:lang w:val="pt-BR"/>
        </w:rPr>
        <w:t xml:space="preserve">a importância da </w:t>
      </w:r>
      <w:r w:rsidRPr="00140E1C">
        <w:rPr>
          <w:rFonts w:ascii="Times New Roman" w:hAnsi="Times New Roman"/>
          <w:lang w:val="pt-BR"/>
        </w:rPr>
        <w:t>I</w:t>
      </w:r>
      <w:r w:rsidR="00242034" w:rsidRPr="00140E1C">
        <w:rPr>
          <w:rFonts w:ascii="Times New Roman" w:hAnsi="Times New Roman"/>
          <w:lang w:val="pt-BR"/>
        </w:rPr>
        <w:t xml:space="preserve">nternet na atualidade e </w:t>
      </w:r>
      <w:r w:rsidRPr="00140E1C">
        <w:rPr>
          <w:rFonts w:ascii="Times New Roman" w:hAnsi="Times New Roman"/>
          <w:lang w:val="pt-BR"/>
        </w:rPr>
        <w:t>su</w:t>
      </w:r>
      <w:r w:rsidR="00242034" w:rsidRPr="00140E1C">
        <w:rPr>
          <w:rFonts w:ascii="Times New Roman" w:hAnsi="Times New Roman"/>
          <w:lang w:val="pt-BR"/>
        </w:rPr>
        <w:t>a relevância para a sociedade</w:t>
      </w:r>
      <w:r w:rsidRPr="00140E1C">
        <w:rPr>
          <w:rFonts w:ascii="Times New Roman" w:hAnsi="Times New Roman"/>
          <w:lang w:val="pt-BR"/>
        </w:rPr>
        <w:t>, apontando</w:t>
      </w:r>
      <w:r w:rsidR="00242034" w:rsidRPr="00140E1C">
        <w:rPr>
          <w:rFonts w:ascii="Times New Roman" w:hAnsi="Times New Roman"/>
          <w:lang w:val="pt-BR"/>
        </w:rPr>
        <w:t xml:space="preserve"> </w:t>
      </w:r>
      <w:r w:rsidRPr="00140E1C">
        <w:rPr>
          <w:rFonts w:ascii="Times New Roman" w:hAnsi="Times New Roman"/>
          <w:lang w:val="pt-BR"/>
        </w:rPr>
        <w:t>para o</w:t>
      </w:r>
      <w:r w:rsidR="00242034" w:rsidRPr="00140E1C">
        <w:rPr>
          <w:rFonts w:ascii="Times New Roman" w:hAnsi="Times New Roman"/>
          <w:lang w:val="pt-BR"/>
        </w:rPr>
        <w:t xml:space="preserve"> Estado </w:t>
      </w:r>
      <w:r w:rsidRPr="00140E1C">
        <w:rPr>
          <w:rFonts w:ascii="Times New Roman" w:hAnsi="Times New Roman"/>
          <w:lang w:val="pt-BR"/>
        </w:rPr>
        <w:t>a missão</w:t>
      </w:r>
      <w:r w:rsidR="00242034" w:rsidRPr="00140E1C">
        <w:rPr>
          <w:rFonts w:ascii="Times New Roman" w:hAnsi="Times New Roman"/>
          <w:lang w:val="pt-BR"/>
        </w:rPr>
        <w:t xml:space="preserve"> </w:t>
      </w:r>
      <w:r w:rsidRPr="00140E1C">
        <w:rPr>
          <w:rFonts w:ascii="Times New Roman" w:hAnsi="Times New Roman"/>
          <w:lang w:val="pt-BR"/>
        </w:rPr>
        <w:t xml:space="preserve">de gestá-la </w:t>
      </w:r>
      <w:r w:rsidR="00242034" w:rsidRPr="00140E1C">
        <w:rPr>
          <w:rFonts w:ascii="Times New Roman" w:hAnsi="Times New Roman"/>
          <w:lang w:val="pt-BR"/>
        </w:rPr>
        <w:t>como um serviço de sua responsabilidade, além</w:t>
      </w:r>
      <w:r w:rsidR="00676AC1" w:rsidRPr="00140E1C">
        <w:rPr>
          <w:rFonts w:ascii="Times New Roman" w:hAnsi="Times New Roman"/>
          <w:lang w:val="pt-BR"/>
        </w:rPr>
        <w:t xml:space="preserve"> de</w:t>
      </w:r>
      <w:r w:rsidR="00242034" w:rsidRPr="00140E1C">
        <w:rPr>
          <w:rFonts w:ascii="Times New Roman" w:hAnsi="Times New Roman"/>
          <w:lang w:val="pt-BR"/>
        </w:rPr>
        <w:t xml:space="preserve"> criar u</w:t>
      </w:r>
      <w:r w:rsidR="00504985" w:rsidRPr="00140E1C">
        <w:rPr>
          <w:rFonts w:ascii="Times New Roman" w:hAnsi="Times New Roman"/>
          <w:lang w:val="pt-BR"/>
        </w:rPr>
        <w:t>ma Agência Nacional com autonomia para</w:t>
      </w:r>
      <w:r w:rsidR="00242034" w:rsidRPr="00140E1C">
        <w:rPr>
          <w:rFonts w:ascii="Times New Roman" w:hAnsi="Times New Roman"/>
          <w:lang w:val="pt-BR"/>
        </w:rPr>
        <w:t xml:space="preserve"> </w:t>
      </w:r>
      <w:r w:rsidR="00504985" w:rsidRPr="00140E1C">
        <w:rPr>
          <w:rFonts w:ascii="Times New Roman" w:hAnsi="Times New Roman"/>
          <w:lang w:val="pt-BR"/>
        </w:rPr>
        <w:t>a fiscalização e regulamentação</w:t>
      </w:r>
      <w:r w:rsidR="00242034" w:rsidRPr="00140E1C">
        <w:rPr>
          <w:rFonts w:ascii="Times New Roman" w:hAnsi="Times New Roman"/>
          <w:lang w:val="pt-BR"/>
        </w:rPr>
        <w:t xml:space="preserve"> </w:t>
      </w:r>
      <w:r w:rsidR="00504985" w:rsidRPr="00140E1C">
        <w:rPr>
          <w:rFonts w:ascii="Times New Roman" w:hAnsi="Times New Roman"/>
          <w:lang w:val="pt-BR"/>
        </w:rPr>
        <w:t xml:space="preserve">deste veículo de informações. </w:t>
      </w:r>
      <w:r w:rsidRPr="00140E1C">
        <w:rPr>
          <w:rFonts w:ascii="Times New Roman" w:hAnsi="Times New Roman"/>
          <w:lang w:val="pt-BR"/>
        </w:rPr>
        <w:t>Neste intento científico</w:t>
      </w:r>
      <w:r w:rsidR="00504985" w:rsidRPr="00140E1C">
        <w:rPr>
          <w:rFonts w:ascii="Times New Roman" w:hAnsi="Times New Roman"/>
          <w:lang w:val="pt-BR"/>
        </w:rPr>
        <w:t xml:space="preserve">, como objetivos específicos </w:t>
      </w:r>
      <w:r w:rsidRPr="00140E1C">
        <w:rPr>
          <w:rFonts w:ascii="Times New Roman" w:hAnsi="Times New Roman"/>
          <w:lang w:val="pt-BR"/>
        </w:rPr>
        <w:t>cogitou-se</w:t>
      </w:r>
      <w:r w:rsidR="00504985" w:rsidRPr="00140E1C">
        <w:rPr>
          <w:rFonts w:ascii="Times New Roman" w:hAnsi="Times New Roman"/>
          <w:lang w:val="pt-BR"/>
        </w:rPr>
        <w:t xml:space="preserve"> </w:t>
      </w:r>
      <w:r w:rsidRPr="00140E1C">
        <w:rPr>
          <w:rFonts w:ascii="Times New Roman" w:hAnsi="Times New Roman"/>
          <w:lang w:val="pt-BR"/>
        </w:rPr>
        <w:t xml:space="preserve">a </w:t>
      </w:r>
      <w:r w:rsidR="00504985" w:rsidRPr="00140E1C">
        <w:rPr>
          <w:rFonts w:ascii="Times New Roman" w:hAnsi="Times New Roman"/>
          <w:lang w:val="pt-BR"/>
        </w:rPr>
        <w:t>demonstra</w:t>
      </w:r>
      <w:r w:rsidRPr="00140E1C">
        <w:rPr>
          <w:rFonts w:ascii="Times New Roman" w:hAnsi="Times New Roman"/>
          <w:lang w:val="pt-BR"/>
        </w:rPr>
        <w:t>ção</w:t>
      </w:r>
      <w:r w:rsidR="00504985" w:rsidRPr="00140E1C">
        <w:rPr>
          <w:rFonts w:ascii="Times New Roman" w:hAnsi="Times New Roman"/>
          <w:lang w:val="pt-BR"/>
        </w:rPr>
        <w:t xml:space="preserve"> </w:t>
      </w:r>
      <w:r w:rsidRPr="00140E1C">
        <w:rPr>
          <w:rFonts w:ascii="Times New Roman" w:hAnsi="Times New Roman"/>
          <w:lang w:val="pt-BR"/>
        </w:rPr>
        <w:t>d</w:t>
      </w:r>
      <w:r w:rsidR="00504985" w:rsidRPr="00140E1C">
        <w:rPr>
          <w:rFonts w:ascii="Times New Roman" w:hAnsi="Times New Roman"/>
          <w:lang w:val="pt-BR"/>
        </w:rPr>
        <w:t xml:space="preserve">a imprescindibilidade do uso da </w:t>
      </w:r>
      <w:r w:rsidRPr="00140E1C">
        <w:rPr>
          <w:rFonts w:ascii="Times New Roman" w:hAnsi="Times New Roman"/>
          <w:lang w:val="pt-BR"/>
        </w:rPr>
        <w:t>I</w:t>
      </w:r>
      <w:r w:rsidR="00504985" w:rsidRPr="00140E1C">
        <w:rPr>
          <w:rFonts w:ascii="Times New Roman" w:hAnsi="Times New Roman"/>
          <w:lang w:val="pt-BR"/>
        </w:rPr>
        <w:t>nternet pela população, almejando atingir o melhor funcionamento e o mais justo acesso, buscando proteger os usuários e zelando pelo</w:t>
      </w:r>
      <w:r w:rsidRPr="00140E1C">
        <w:rPr>
          <w:rFonts w:ascii="Times New Roman" w:hAnsi="Times New Roman"/>
          <w:lang w:val="pt-BR"/>
        </w:rPr>
        <w:t xml:space="preserve"> seu</w:t>
      </w:r>
      <w:r w:rsidR="00504985" w:rsidRPr="00140E1C">
        <w:rPr>
          <w:rFonts w:ascii="Times New Roman" w:hAnsi="Times New Roman"/>
          <w:lang w:val="pt-BR"/>
        </w:rPr>
        <w:t xml:space="preserve"> serviço</w:t>
      </w:r>
      <w:r w:rsidR="00676AC1" w:rsidRPr="00140E1C">
        <w:rPr>
          <w:rFonts w:ascii="Times New Roman" w:hAnsi="Times New Roman"/>
          <w:lang w:val="pt-BR"/>
        </w:rPr>
        <w:t xml:space="preserve"> </w:t>
      </w:r>
      <w:r w:rsidRPr="00140E1C">
        <w:rPr>
          <w:rFonts w:ascii="Times New Roman" w:hAnsi="Times New Roman"/>
          <w:lang w:val="pt-BR"/>
        </w:rPr>
        <w:t>de forma</w:t>
      </w:r>
      <w:r w:rsidR="00676AC1" w:rsidRPr="00140E1C">
        <w:rPr>
          <w:rFonts w:ascii="Times New Roman" w:hAnsi="Times New Roman"/>
          <w:lang w:val="pt-BR"/>
        </w:rPr>
        <w:t xml:space="preserve"> </w:t>
      </w:r>
      <w:r w:rsidR="009B6EEB" w:rsidRPr="00140E1C">
        <w:rPr>
          <w:rFonts w:ascii="Times New Roman" w:hAnsi="Times New Roman"/>
          <w:lang w:val="pt-BR"/>
        </w:rPr>
        <w:t>mais democrática</w:t>
      </w:r>
      <w:r w:rsidR="00504985" w:rsidRPr="00140E1C">
        <w:rPr>
          <w:rFonts w:ascii="Times New Roman" w:hAnsi="Times New Roman"/>
          <w:lang w:val="pt-BR"/>
        </w:rPr>
        <w:t xml:space="preserve"> e </w:t>
      </w:r>
      <w:r w:rsidR="00676AC1" w:rsidRPr="00140E1C">
        <w:rPr>
          <w:rFonts w:ascii="Times New Roman" w:hAnsi="Times New Roman"/>
          <w:lang w:val="pt-BR"/>
        </w:rPr>
        <w:t xml:space="preserve">totalmente </w:t>
      </w:r>
      <w:r w:rsidR="009B6EEB" w:rsidRPr="00140E1C">
        <w:rPr>
          <w:rFonts w:ascii="Times New Roman" w:hAnsi="Times New Roman"/>
          <w:lang w:val="pt-BR"/>
        </w:rPr>
        <w:t>pública</w:t>
      </w:r>
      <w:r w:rsidRPr="00140E1C">
        <w:rPr>
          <w:rFonts w:ascii="Times New Roman" w:hAnsi="Times New Roman"/>
          <w:lang w:val="pt-BR"/>
        </w:rPr>
        <w:t>.</w:t>
      </w:r>
    </w:p>
    <w:p w:rsidR="0045669A" w:rsidRPr="00140E1C" w:rsidRDefault="001C4391" w:rsidP="0045669A">
      <w:pPr>
        <w:spacing w:line="360" w:lineRule="auto"/>
        <w:ind w:firstLine="709"/>
        <w:jc w:val="both"/>
        <w:rPr>
          <w:rFonts w:ascii="Times New Roman" w:hAnsi="Times New Roman"/>
          <w:color w:val="000000"/>
          <w:lang w:val="pt-BR"/>
        </w:rPr>
      </w:pPr>
      <w:r w:rsidRPr="00140E1C">
        <w:rPr>
          <w:rFonts w:ascii="Times New Roman" w:hAnsi="Times New Roman"/>
          <w:lang w:val="pt-BR"/>
        </w:rPr>
        <w:t xml:space="preserve">Neste norte, à </w:t>
      </w:r>
      <w:r w:rsidR="00C06BA2" w:rsidRPr="00140E1C">
        <w:rPr>
          <w:rFonts w:ascii="Times New Roman" w:hAnsi="Times New Roman"/>
          <w:lang w:val="pt-BR"/>
        </w:rPr>
        <w:t>pesquisa</w:t>
      </w:r>
      <w:r w:rsidRPr="00140E1C">
        <w:rPr>
          <w:rFonts w:ascii="Times New Roman" w:hAnsi="Times New Roman"/>
          <w:lang w:val="pt-BR"/>
        </w:rPr>
        <w:t>, atribui</w:t>
      </w:r>
      <w:r w:rsidR="00A171E6">
        <w:rPr>
          <w:rFonts w:ascii="Times New Roman" w:hAnsi="Times New Roman"/>
          <w:lang w:val="pt-BR"/>
        </w:rPr>
        <w:t>u</w:t>
      </w:r>
      <w:r w:rsidRPr="00140E1C">
        <w:rPr>
          <w:rFonts w:ascii="Times New Roman" w:hAnsi="Times New Roman"/>
          <w:lang w:val="pt-BR"/>
        </w:rPr>
        <w:t>-se</w:t>
      </w:r>
      <w:r w:rsidR="00A171E6">
        <w:rPr>
          <w:rFonts w:ascii="Times New Roman" w:hAnsi="Times New Roman"/>
          <w:lang w:val="pt-BR"/>
        </w:rPr>
        <w:t>,</w:t>
      </w:r>
      <w:r w:rsidR="00C06BA2" w:rsidRPr="00140E1C">
        <w:rPr>
          <w:rFonts w:ascii="Times New Roman" w:hAnsi="Times New Roman"/>
          <w:lang w:val="pt-BR"/>
        </w:rPr>
        <w:t xml:space="preserve"> quanto aos objetivos</w:t>
      </w:r>
      <w:r w:rsidR="00A171E6">
        <w:rPr>
          <w:rFonts w:ascii="Times New Roman" w:hAnsi="Times New Roman"/>
          <w:lang w:val="pt-BR"/>
        </w:rPr>
        <w:t>,</w:t>
      </w:r>
      <w:r w:rsidR="00C06BA2" w:rsidRPr="00140E1C">
        <w:rPr>
          <w:rFonts w:ascii="Times New Roman" w:hAnsi="Times New Roman"/>
          <w:lang w:val="pt-BR"/>
        </w:rPr>
        <w:t xml:space="preserve"> </w:t>
      </w:r>
      <w:r w:rsidRPr="00140E1C">
        <w:rPr>
          <w:rFonts w:ascii="Times New Roman" w:hAnsi="Times New Roman"/>
          <w:lang w:val="pt-BR"/>
        </w:rPr>
        <w:t>uma lógica de</w:t>
      </w:r>
      <w:r w:rsidR="00C06BA2" w:rsidRPr="00140E1C">
        <w:rPr>
          <w:rFonts w:ascii="Times New Roman" w:hAnsi="Times New Roman"/>
          <w:lang w:val="pt-BR"/>
        </w:rPr>
        <w:t xml:space="preserve"> estudo exploratório, tendo em vista que o </w:t>
      </w:r>
      <w:r w:rsidR="003E5862" w:rsidRPr="00140E1C">
        <w:rPr>
          <w:rFonts w:ascii="Times New Roman" w:hAnsi="Times New Roman"/>
          <w:lang w:val="pt-BR"/>
        </w:rPr>
        <w:t>objetivo principal</w:t>
      </w:r>
      <w:r w:rsidR="00C06BA2" w:rsidRPr="00140E1C">
        <w:rPr>
          <w:rFonts w:ascii="Times New Roman" w:hAnsi="Times New Roman"/>
          <w:lang w:val="pt-BR"/>
        </w:rPr>
        <w:t xml:space="preserve"> do trabalho </w:t>
      </w:r>
      <w:r w:rsidRPr="00140E1C">
        <w:rPr>
          <w:rFonts w:ascii="Times New Roman" w:hAnsi="Times New Roman"/>
          <w:lang w:val="pt-BR"/>
        </w:rPr>
        <w:t>foi</w:t>
      </w:r>
      <w:r w:rsidR="00C06BA2" w:rsidRPr="00140E1C">
        <w:rPr>
          <w:rFonts w:ascii="Times New Roman" w:hAnsi="Times New Roman"/>
          <w:lang w:val="pt-BR"/>
        </w:rPr>
        <w:t xml:space="preserve"> proporcionar maior entendimento e familiaridade com o problema</w:t>
      </w:r>
      <w:r w:rsidRPr="00140E1C">
        <w:rPr>
          <w:rFonts w:ascii="Times New Roman" w:hAnsi="Times New Roman"/>
          <w:lang w:val="pt-BR"/>
        </w:rPr>
        <w:t>;</w:t>
      </w:r>
      <w:r w:rsidR="00C06BA2" w:rsidRPr="00140E1C">
        <w:rPr>
          <w:rFonts w:ascii="Times New Roman" w:hAnsi="Times New Roman"/>
          <w:lang w:val="pt-BR"/>
        </w:rPr>
        <w:t xml:space="preserve"> </w:t>
      </w:r>
      <w:r w:rsidRPr="00140E1C">
        <w:rPr>
          <w:rFonts w:ascii="Times New Roman" w:hAnsi="Times New Roman"/>
          <w:lang w:val="pt-BR"/>
        </w:rPr>
        <w:t xml:space="preserve">bem </w:t>
      </w:r>
      <w:r w:rsidR="00C06BA2" w:rsidRPr="00140E1C">
        <w:rPr>
          <w:rFonts w:ascii="Times New Roman" w:hAnsi="Times New Roman"/>
          <w:lang w:val="pt-BR"/>
        </w:rPr>
        <w:t xml:space="preserve">assim </w:t>
      </w:r>
      <w:r w:rsidRPr="00140E1C">
        <w:rPr>
          <w:rFonts w:ascii="Times New Roman" w:hAnsi="Times New Roman"/>
          <w:lang w:val="pt-BR"/>
        </w:rPr>
        <w:t>torná-lo</w:t>
      </w:r>
      <w:r w:rsidR="00C06BA2" w:rsidRPr="00140E1C">
        <w:rPr>
          <w:rFonts w:ascii="Times New Roman" w:hAnsi="Times New Roman"/>
          <w:lang w:val="pt-BR"/>
        </w:rPr>
        <w:t xml:space="preserve"> mais explícito</w:t>
      </w:r>
      <w:r w:rsidR="00CD3F88" w:rsidRPr="00140E1C">
        <w:rPr>
          <w:rFonts w:ascii="Times New Roman" w:hAnsi="Times New Roman"/>
          <w:lang w:val="pt-BR"/>
        </w:rPr>
        <w:t xml:space="preserve">, de modo que, para seu alcance, </w:t>
      </w:r>
      <w:r w:rsidR="003E5862" w:rsidRPr="00140E1C">
        <w:rPr>
          <w:rFonts w:ascii="Times New Roman" w:hAnsi="Times New Roman"/>
          <w:color w:val="000000"/>
          <w:lang w:val="pt-BR"/>
        </w:rPr>
        <w:t>foi realizad</w:t>
      </w:r>
      <w:r w:rsidR="00CD3F88" w:rsidRPr="00140E1C">
        <w:rPr>
          <w:rFonts w:ascii="Times New Roman" w:hAnsi="Times New Roman"/>
          <w:color w:val="000000"/>
          <w:lang w:val="pt-BR"/>
        </w:rPr>
        <w:t>a</w:t>
      </w:r>
      <w:r w:rsidR="00C06BA2" w:rsidRPr="00140E1C">
        <w:rPr>
          <w:rFonts w:ascii="Times New Roman" w:hAnsi="Times New Roman"/>
          <w:color w:val="000000"/>
          <w:lang w:val="pt-BR"/>
        </w:rPr>
        <w:t xml:space="preserve"> uma revisão bibliográfica sobre a governança da </w:t>
      </w:r>
      <w:r w:rsidR="00CD3F88" w:rsidRPr="00140E1C">
        <w:rPr>
          <w:rFonts w:ascii="Times New Roman" w:hAnsi="Times New Roman"/>
          <w:i/>
          <w:color w:val="000000"/>
          <w:lang w:val="pt-BR"/>
        </w:rPr>
        <w:t>web</w:t>
      </w:r>
      <w:r w:rsidR="00C06BA2" w:rsidRPr="00140E1C">
        <w:rPr>
          <w:rFonts w:ascii="Times New Roman" w:hAnsi="Times New Roman"/>
          <w:color w:val="000000"/>
          <w:lang w:val="pt-BR"/>
        </w:rPr>
        <w:t xml:space="preserve"> brasileira</w:t>
      </w:r>
      <w:r w:rsidR="00CD3F88" w:rsidRPr="00140E1C">
        <w:rPr>
          <w:rFonts w:ascii="Times New Roman" w:hAnsi="Times New Roman"/>
          <w:color w:val="000000"/>
          <w:lang w:val="pt-BR"/>
        </w:rPr>
        <w:t xml:space="preserve"> </w:t>
      </w:r>
      <w:r w:rsidR="0045669A" w:rsidRPr="00140E1C">
        <w:rPr>
          <w:rFonts w:ascii="Times New Roman" w:hAnsi="Times New Roman"/>
          <w:color w:val="000000"/>
          <w:lang w:val="pt-BR"/>
        </w:rPr>
        <w:t xml:space="preserve">acerca </w:t>
      </w:r>
      <w:r w:rsidR="00CD3F88" w:rsidRPr="00140E1C">
        <w:rPr>
          <w:rFonts w:ascii="Times New Roman" w:hAnsi="Times New Roman"/>
          <w:color w:val="000000"/>
          <w:lang w:val="pt-BR"/>
        </w:rPr>
        <w:t>d</w:t>
      </w:r>
      <w:r w:rsidR="001C5822" w:rsidRPr="00140E1C">
        <w:rPr>
          <w:rFonts w:ascii="Times New Roman" w:hAnsi="Times New Roman"/>
          <w:color w:val="000000"/>
          <w:lang w:val="pt-BR"/>
        </w:rPr>
        <w:t xml:space="preserve">a proposição de </w:t>
      </w:r>
      <w:r w:rsidR="0045669A" w:rsidRPr="00140E1C">
        <w:rPr>
          <w:rFonts w:ascii="Times New Roman" w:hAnsi="Times New Roman"/>
          <w:color w:val="000000"/>
          <w:lang w:val="pt-BR"/>
        </w:rPr>
        <w:t xml:space="preserve">sua prestação como </w:t>
      </w:r>
      <w:r w:rsidR="00612DCC" w:rsidRPr="00140E1C">
        <w:rPr>
          <w:rFonts w:ascii="Times New Roman" w:hAnsi="Times New Roman"/>
          <w:color w:val="000000"/>
          <w:lang w:val="pt-BR"/>
        </w:rPr>
        <w:t>servi</w:t>
      </w:r>
      <w:r w:rsidR="0045669A" w:rsidRPr="00140E1C">
        <w:rPr>
          <w:rFonts w:ascii="Times New Roman" w:hAnsi="Times New Roman"/>
          <w:color w:val="000000"/>
          <w:lang w:val="pt-BR"/>
        </w:rPr>
        <w:t>ç</w:t>
      </w:r>
      <w:r w:rsidR="00612DCC" w:rsidRPr="00140E1C">
        <w:rPr>
          <w:rFonts w:ascii="Times New Roman" w:hAnsi="Times New Roman"/>
          <w:color w:val="000000"/>
          <w:lang w:val="pt-BR"/>
        </w:rPr>
        <w:t>o público</w:t>
      </w:r>
      <w:r w:rsidR="00C06BA2" w:rsidRPr="00140E1C">
        <w:rPr>
          <w:rFonts w:ascii="Times New Roman" w:hAnsi="Times New Roman"/>
          <w:color w:val="000000"/>
          <w:lang w:val="pt-BR"/>
        </w:rPr>
        <w:t>, seus possíveis avanços e atuais problemas de gestão.</w:t>
      </w:r>
    </w:p>
    <w:p w:rsidR="00C06BA2" w:rsidRPr="00140E1C" w:rsidRDefault="00C06BA2" w:rsidP="0045669A">
      <w:pPr>
        <w:spacing w:line="360" w:lineRule="auto"/>
        <w:ind w:firstLine="709"/>
        <w:jc w:val="both"/>
        <w:rPr>
          <w:rFonts w:ascii="Times New Roman" w:hAnsi="Times New Roman"/>
          <w:color w:val="000000"/>
          <w:lang w:val="pt-BR"/>
        </w:rPr>
      </w:pPr>
      <w:r w:rsidRPr="00140E1C">
        <w:rPr>
          <w:rFonts w:ascii="Times New Roman" w:hAnsi="Times New Roman"/>
          <w:lang w:val="pt-BR"/>
        </w:rPr>
        <w:t>Quanto aos procediment</w:t>
      </w:r>
      <w:r w:rsidR="00986156" w:rsidRPr="00140E1C">
        <w:rPr>
          <w:rFonts w:ascii="Times New Roman" w:hAnsi="Times New Roman"/>
          <w:lang w:val="pt-BR"/>
        </w:rPr>
        <w:t xml:space="preserve">os técnicos, a pesquisa </w:t>
      </w:r>
      <w:r w:rsidR="004A5ED8" w:rsidRPr="00140E1C">
        <w:rPr>
          <w:rFonts w:ascii="Times New Roman" w:hAnsi="Times New Roman"/>
          <w:lang w:val="pt-BR"/>
        </w:rPr>
        <w:t>foi</w:t>
      </w:r>
      <w:r w:rsidRPr="00140E1C">
        <w:rPr>
          <w:rFonts w:ascii="Times New Roman" w:hAnsi="Times New Roman"/>
          <w:lang w:val="pt-BR"/>
        </w:rPr>
        <w:t xml:space="preserve"> norteada pela</w:t>
      </w:r>
      <w:r w:rsidR="004A5ED8" w:rsidRPr="00140E1C">
        <w:rPr>
          <w:rFonts w:ascii="Times New Roman" w:hAnsi="Times New Roman"/>
          <w:lang w:val="pt-BR"/>
        </w:rPr>
        <w:t xml:space="preserve"> fonte</w:t>
      </w:r>
      <w:r w:rsidRPr="00140E1C">
        <w:rPr>
          <w:rFonts w:ascii="Times New Roman" w:hAnsi="Times New Roman"/>
          <w:lang w:val="pt-BR"/>
        </w:rPr>
        <w:t xml:space="preserve"> </w:t>
      </w:r>
      <w:r w:rsidR="00D822AD" w:rsidRPr="00140E1C">
        <w:rPr>
          <w:rFonts w:ascii="Times New Roman" w:hAnsi="Times New Roman"/>
          <w:lang w:val="pt-BR"/>
        </w:rPr>
        <w:t>bibliográfica</w:t>
      </w:r>
      <w:r w:rsidR="004A5ED8" w:rsidRPr="00140E1C">
        <w:rPr>
          <w:rFonts w:ascii="Times New Roman" w:hAnsi="Times New Roman"/>
          <w:lang w:val="pt-BR"/>
        </w:rPr>
        <w:t xml:space="preserve"> </w:t>
      </w:r>
      <w:r w:rsidR="004A5ED8" w:rsidRPr="00140E1C">
        <w:rPr>
          <w:rFonts w:ascii="Times New Roman" w:hAnsi="Times New Roman"/>
          <w:color w:val="000000"/>
          <w:lang w:val="pt-BR"/>
        </w:rPr>
        <w:t>–</w:t>
      </w:r>
      <w:r w:rsidR="00D822AD" w:rsidRPr="00140E1C">
        <w:rPr>
          <w:rFonts w:ascii="Times New Roman" w:hAnsi="Times New Roman"/>
          <w:lang w:val="pt-BR"/>
        </w:rPr>
        <w:t xml:space="preserve"> </w:t>
      </w:r>
      <w:r w:rsidR="004A5ED8" w:rsidRPr="00140E1C">
        <w:rPr>
          <w:rFonts w:ascii="Times New Roman" w:hAnsi="Times New Roman"/>
          <w:lang w:val="pt-BR"/>
        </w:rPr>
        <w:t xml:space="preserve">em </w:t>
      </w:r>
      <w:r w:rsidRPr="00140E1C">
        <w:rPr>
          <w:rFonts w:ascii="Times New Roman" w:hAnsi="Times New Roman"/>
          <w:lang w:val="pt-BR"/>
        </w:rPr>
        <w:t>livros,</w:t>
      </w:r>
      <w:r w:rsidR="00612DCC" w:rsidRPr="00140E1C">
        <w:rPr>
          <w:rFonts w:ascii="Times New Roman" w:hAnsi="Times New Roman"/>
          <w:lang w:val="pt-BR"/>
        </w:rPr>
        <w:t xml:space="preserve"> artigos científicos,</w:t>
      </w:r>
      <w:r w:rsidRPr="00140E1C">
        <w:rPr>
          <w:rFonts w:ascii="Times New Roman" w:hAnsi="Times New Roman"/>
          <w:lang w:val="pt-BR"/>
        </w:rPr>
        <w:t xml:space="preserve"> jornais e revistas </w:t>
      </w:r>
      <w:r w:rsidR="004A5ED8" w:rsidRPr="00140E1C">
        <w:rPr>
          <w:rFonts w:ascii="Times New Roman" w:hAnsi="Times New Roman"/>
          <w:color w:val="000000"/>
          <w:lang w:val="pt-BR"/>
        </w:rPr>
        <w:t xml:space="preserve">– </w:t>
      </w:r>
      <w:r w:rsidRPr="00140E1C">
        <w:rPr>
          <w:rFonts w:ascii="Times New Roman" w:hAnsi="Times New Roman"/>
          <w:lang w:val="pt-BR"/>
        </w:rPr>
        <w:t>e</w:t>
      </w:r>
      <w:r w:rsidR="004A5ED8" w:rsidRPr="00140E1C">
        <w:rPr>
          <w:rFonts w:ascii="Times New Roman" w:hAnsi="Times New Roman"/>
          <w:lang w:val="pt-BR"/>
        </w:rPr>
        <w:t>, como acréscimo, dada à ainda</w:t>
      </w:r>
      <w:r w:rsidRPr="00140E1C">
        <w:rPr>
          <w:rFonts w:ascii="Times New Roman" w:hAnsi="Times New Roman"/>
          <w:lang w:val="pt-BR"/>
        </w:rPr>
        <w:t xml:space="preserve"> escassez </w:t>
      </w:r>
      <w:r w:rsidR="00D822AD" w:rsidRPr="00140E1C">
        <w:rPr>
          <w:rFonts w:ascii="Times New Roman" w:hAnsi="Times New Roman"/>
          <w:lang w:val="pt-BR"/>
        </w:rPr>
        <w:t xml:space="preserve">de material doutrinário, </w:t>
      </w:r>
      <w:r w:rsidR="004A5ED8" w:rsidRPr="00140E1C">
        <w:rPr>
          <w:rFonts w:ascii="Times New Roman" w:hAnsi="Times New Roman"/>
          <w:lang w:val="pt-BR"/>
        </w:rPr>
        <w:t xml:space="preserve">em razão da novidade do tema, pela </w:t>
      </w:r>
      <w:r w:rsidR="004A5ED8" w:rsidRPr="00140E1C">
        <w:rPr>
          <w:rFonts w:ascii="Times New Roman" w:hAnsi="Times New Roman"/>
          <w:i/>
          <w:lang w:val="pt-BR"/>
        </w:rPr>
        <w:t>webgrafia</w:t>
      </w:r>
      <w:r w:rsidR="00A171E6">
        <w:rPr>
          <w:rFonts w:ascii="Times New Roman" w:hAnsi="Times New Roman"/>
          <w:i/>
          <w:lang w:val="pt-BR"/>
        </w:rPr>
        <w:t xml:space="preserve"> </w:t>
      </w:r>
      <w:r w:rsidR="00A171E6" w:rsidRPr="00140E1C">
        <w:rPr>
          <w:rFonts w:ascii="Times New Roman" w:hAnsi="Times New Roman"/>
          <w:color w:val="000000"/>
          <w:lang w:val="pt-BR"/>
        </w:rPr>
        <w:t xml:space="preserve">– </w:t>
      </w:r>
      <w:r w:rsidR="00A171E6">
        <w:rPr>
          <w:rFonts w:ascii="Times New Roman" w:hAnsi="Times New Roman"/>
          <w:color w:val="000000"/>
          <w:lang w:val="pt-BR"/>
        </w:rPr>
        <w:t>nome já considerado pertinente às chamadas “</w:t>
      </w:r>
      <w:r w:rsidR="00A171E6" w:rsidRPr="00140E1C">
        <w:rPr>
          <w:rFonts w:ascii="Times New Roman" w:hAnsi="Times New Roman"/>
          <w:color w:val="000000"/>
          <w:lang w:val="pt-BR"/>
        </w:rPr>
        <w:t>pesquisas virtuais</w:t>
      </w:r>
      <w:r w:rsidR="00A171E6">
        <w:rPr>
          <w:rFonts w:ascii="Times New Roman" w:hAnsi="Times New Roman"/>
          <w:color w:val="000000"/>
          <w:lang w:val="pt-BR"/>
        </w:rPr>
        <w:t>”</w:t>
      </w:r>
      <w:r w:rsidRPr="00140E1C">
        <w:rPr>
          <w:rFonts w:ascii="Times New Roman" w:hAnsi="Times New Roman"/>
          <w:lang w:val="pt-BR"/>
        </w:rPr>
        <w:t>.</w:t>
      </w:r>
    </w:p>
    <w:p w:rsidR="00C06BA2" w:rsidRPr="00140E1C" w:rsidRDefault="00C06BA2" w:rsidP="004A5ED8">
      <w:pPr>
        <w:pStyle w:val="Citao"/>
      </w:pPr>
      <w:r w:rsidRPr="00140E1C">
        <w:t xml:space="preserve">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 (LAKATOS </w:t>
      </w:r>
      <w:r w:rsidR="006C5B03">
        <w:t>&amp;</w:t>
      </w:r>
      <w:r w:rsidRPr="00140E1C">
        <w:t xml:space="preserve"> MARCONI, 1987, p.66).</w:t>
      </w:r>
    </w:p>
    <w:p w:rsidR="00C06BA2" w:rsidRPr="00840614" w:rsidRDefault="00C06BA2" w:rsidP="00840614">
      <w:pPr>
        <w:spacing w:line="360" w:lineRule="auto"/>
        <w:ind w:firstLine="709"/>
        <w:jc w:val="both"/>
        <w:rPr>
          <w:rFonts w:ascii="Times New Roman" w:hAnsi="Times New Roman"/>
          <w:color w:val="000000"/>
          <w:lang w:val="pt-BR"/>
        </w:rPr>
      </w:pPr>
      <w:r w:rsidRPr="00840614">
        <w:rPr>
          <w:rFonts w:ascii="Times New Roman" w:hAnsi="Times New Roman"/>
          <w:color w:val="000000"/>
          <w:lang w:val="pt-BR"/>
        </w:rPr>
        <w:t xml:space="preserve">A partir </w:t>
      </w:r>
      <w:r w:rsidR="002C47C2">
        <w:rPr>
          <w:rFonts w:ascii="Times New Roman" w:hAnsi="Times New Roman"/>
          <w:color w:val="000000"/>
          <w:lang w:val="pt-BR"/>
        </w:rPr>
        <w:t>das bases literárias apontadas para a estrutura do problema</w:t>
      </w:r>
      <w:r w:rsidRPr="00840614">
        <w:rPr>
          <w:rFonts w:ascii="Times New Roman" w:hAnsi="Times New Roman"/>
          <w:color w:val="000000"/>
          <w:lang w:val="pt-BR"/>
        </w:rPr>
        <w:t xml:space="preserve">, </w:t>
      </w:r>
      <w:r w:rsidR="004A5ED8" w:rsidRPr="00840614">
        <w:rPr>
          <w:rFonts w:ascii="Times New Roman" w:hAnsi="Times New Roman"/>
          <w:color w:val="000000"/>
          <w:lang w:val="pt-BR"/>
        </w:rPr>
        <w:t xml:space="preserve">firmou-se </w:t>
      </w:r>
      <w:r w:rsidR="002C47C2">
        <w:rPr>
          <w:rFonts w:ascii="Times New Roman" w:hAnsi="Times New Roman"/>
          <w:color w:val="000000"/>
          <w:lang w:val="pt-BR"/>
        </w:rPr>
        <w:t>a</w:t>
      </w:r>
      <w:r w:rsidR="004A5ED8" w:rsidRPr="00840614">
        <w:rPr>
          <w:rFonts w:ascii="Times New Roman" w:hAnsi="Times New Roman"/>
          <w:color w:val="000000"/>
          <w:lang w:val="pt-BR"/>
        </w:rPr>
        <w:t xml:space="preserve"> meta final </w:t>
      </w:r>
      <w:r w:rsidR="002C47C2">
        <w:rPr>
          <w:rFonts w:ascii="Times New Roman" w:hAnsi="Times New Roman"/>
          <w:color w:val="000000"/>
          <w:lang w:val="pt-BR"/>
        </w:rPr>
        <w:t>para</w:t>
      </w:r>
      <w:r w:rsidRPr="00840614">
        <w:rPr>
          <w:rFonts w:ascii="Times New Roman" w:hAnsi="Times New Roman"/>
          <w:color w:val="000000"/>
          <w:lang w:val="pt-BR"/>
        </w:rPr>
        <w:t xml:space="preserve"> </w:t>
      </w:r>
      <w:r w:rsidR="004A5ED8" w:rsidRPr="00840614">
        <w:rPr>
          <w:rFonts w:ascii="Times New Roman" w:hAnsi="Times New Roman"/>
          <w:color w:val="000000"/>
          <w:lang w:val="pt-BR"/>
        </w:rPr>
        <w:t xml:space="preserve">se </w:t>
      </w:r>
      <w:r w:rsidRPr="00840614">
        <w:rPr>
          <w:rFonts w:ascii="Times New Roman" w:hAnsi="Times New Roman"/>
          <w:color w:val="000000"/>
          <w:lang w:val="pt-BR"/>
        </w:rPr>
        <w:t>alcançar</w:t>
      </w:r>
      <w:r w:rsidR="002C47C2">
        <w:rPr>
          <w:rFonts w:ascii="Times New Roman" w:hAnsi="Times New Roman"/>
          <w:color w:val="000000"/>
          <w:lang w:val="pt-BR"/>
        </w:rPr>
        <w:t>, com sustento</w:t>
      </w:r>
      <w:r w:rsidRPr="00840614">
        <w:rPr>
          <w:rFonts w:ascii="Times New Roman" w:hAnsi="Times New Roman"/>
          <w:color w:val="000000"/>
          <w:lang w:val="pt-BR"/>
        </w:rPr>
        <w:t xml:space="preserve"> </w:t>
      </w:r>
      <w:r w:rsidR="002C47C2">
        <w:rPr>
          <w:rFonts w:ascii="Times New Roman" w:hAnsi="Times New Roman"/>
          <w:color w:val="000000"/>
          <w:lang w:val="pt-BR"/>
        </w:rPr>
        <w:t>n</w:t>
      </w:r>
      <w:r w:rsidRPr="00840614">
        <w:rPr>
          <w:rFonts w:ascii="Times New Roman" w:hAnsi="Times New Roman"/>
          <w:color w:val="000000"/>
          <w:lang w:val="pt-BR"/>
        </w:rPr>
        <w:t>os objetivos gerais e específicos</w:t>
      </w:r>
      <w:r w:rsidR="002C47C2">
        <w:rPr>
          <w:rFonts w:ascii="Times New Roman" w:hAnsi="Times New Roman"/>
          <w:color w:val="000000"/>
          <w:lang w:val="pt-BR"/>
        </w:rPr>
        <w:t xml:space="preserve"> – indução (por isso se diz “método indutivo”)</w:t>
      </w:r>
      <w:r w:rsidR="00E35E7D">
        <w:rPr>
          <w:rFonts w:ascii="Times New Roman" w:hAnsi="Times New Roman"/>
          <w:color w:val="000000"/>
          <w:lang w:val="pt-BR"/>
        </w:rPr>
        <w:t xml:space="preserve"> inspirada na técnica da </w:t>
      </w:r>
      <w:r w:rsidR="001F0F5C">
        <w:rPr>
          <w:rFonts w:ascii="Times New Roman" w:hAnsi="Times New Roman"/>
          <w:color w:val="000000"/>
          <w:lang w:val="pt-BR"/>
        </w:rPr>
        <w:t>“</w:t>
      </w:r>
      <w:r w:rsidR="00E35E7D" w:rsidRPr="00E35E7D">
        <w:rPr>
          <w:rFonts w:ascii="Times New Roman" w:hAnsi="Times New Roman"/>
          <w:color w:val="000000"/>
          <w:lang w:val="pt-BR"/>
        </w:rPr>
        <w:t>teoria fundamentada nos dados</w:t>
      </w:r>
      <w:r w:rsidR="001F0F5C">
        <w:rPr>
          <w:rFonts w:ascii="Times New Roman" w:hAnsi="Times New Roman"/>
          <w:color w:val="000000"/>
          <w:lang w:val="pt-BR"/>
        </w:rPr>
        <w:t>”</w:t>
      </w:r>
      <w:r w:rsidR="00E35E7D">
        <w:rPr>
          <w:rFonts w:ascii="Times New Roman" w:hAnsi="Times New Roman"/>
          <w:color w:val="000000"/>
          <w:lang w:val="pt-BR"/>
        </w:rPr>
        <w:t xml:space="preserve"> </w:t>
      </w:r>
      <w:r w:rsidR="00E35E7D" w:rsidRPr="00E35E7D">
        <w:rPr>
          <w:rFonts w:ascii="Times New Roman" w:hAnsi="Times New Roman"/>
          <w:color w:val="000000"/>
          <w:lang w:val="pt-BR"/>
        </w:rPr>
        <w:t>(</w:t>
      </w:r>
      <w:r w:rsidR="00E35E7D" w:rsidRPr="00E35E7D">
        <w:rPr>
          <w:rFonts w:ascii="Times New Roman" w:hAnsi="Times New Roman"/>
          <w:i/>
          <w:color w:val="000000"/>
          <w:lang w:val="pt-BR"/>
        </w:rPr>
        <w:t>grounded theory</w:t>
      </w:r>
      <w:r w:rsidR="00E35E7D" w:rsidRPr="00E35E7D">
        <w:rPr>
          <w:rFonts w:ascii="Times New Roman" w:hAnsi="Times New Roman"/>
          <w:color w:val="000000"/>
          <w:lang w:val="pt-BR"/>
        </w:rPr>
        <w:t>)</w:t>
      </w:r>
      <w:r w:rsidRPr="00840614">
        <w:rPr>
          <w:rFonts w:ascii="Times New Roman" w:hAnsi="Times New Roman"/>
          <w:color w:val="000000"/>
          <w:lang w:val="pt-BR"/>
        </w:rPr>
        <w:t xml:space="preserve"> </w:t>
      </w:r>
      <w:r w:rsidR="002C47C2">
        <w:rPr>
          <w:rFonts w:ascii="Times New Roman" w:hAnsi="Times New Roman"/>
          <w:color w:val="000000"/>
          <w:lang w:val="pt-BR"/>
        </w:rPr>
        <w:t xml:space="preserve">– </w:t>
      </w:r>
      <w:r w:rsidRPr="00840614">
        <w:rPr>
          <w:rFonts w:ascii="Times New Roman" w:hAnsi="Times New Roman"/>
          <w:color w:val="000000"/>
          <w:lang w:val="pt-BR"/>
        </w:rPr>
        <w:t>com clareza,</w:t>
      </w:r>
      <w:r w:rsidR="00E35E7D">
        <w:rPr>
          <w:rFonts w:ascii="Times New Roman" w:hAnsi="Times New Roman"/>
          <w:color w:val="000000"/>
          <w:lang w:val="pt-BR"/>
        </w:rPr>
        <w:t xml:space="preserve"> incrementar com tais dados, a “resposta” (</w:t>
      </w:r>
      <w:r w:rsidR="001F0F5C">
        <w:rPr>
          <w:rFonts w:ascii="Times New Roman" w:hAnsi="Times New Roman"/>
          <w:color w:val="000000"/>
          <w:lang w:val="pt-BR"/>
        </w:rPr>
        <w:t>foco/objetivo</w:t>
      </w:r>
      <w:r w:rsidR="00E35E7D">
        <w:rPr>
          <w:rFonts w:ascii="Times New Roman" w:hAnsi="Times New Roman"/>
          <w:color w:val="000000"/>
          <w:lang w:val="pt-BR"/>
        </w:rPr>
        <w:t>) já previamente intencionada,</w:t>
      </w:r>
      <w:r w:rsidRPr="00840614">
        <w:rPr>
          <w:rFonts w:ascii="Times New Roman" w:hAnsi="Times New Roman"/>
          <w:color w:val="000000"/>
          <w:lang w:val="pt-BR"/>
        </w:rPr>
        <w:t xml:space="preserve"> tentando convencer o leitor </w:t>
      </w:r>
      <w:r w:rsidR="00E35E7D">
        <w:rPr>
          <w:rFonts w:ascii="Times New Roman" w:hAnsi="Times New Roman"/>
          <w:color w:val="000000"/>
          <w:lang w:val="pt-BR"/>
        </w:rPr>
        <w:t xml:space="preserve">de </w:t>
      </w:r>
      <w:r w:rsidR="004A5ED8" w:rsidRPr="00840614">
        <w:rPr>
          <w:rFonts w:ascii="Times New Roman" w:hAnsi="Times New Roman"/>
          <w:color w:val="000000"/>
          <w:lang w:val="pt-BR"/>
        </w:rPr>
        <w:t>todo o construto então intentado</w:t>
      </w:r>
      <w:r w:rsidRPr="00840614">
        <w:rPr>
          <w:rFonts w:ascii="Times New Roman" w:hAnsi="Times New Roman"/>
          <w:color w:val="000000"/>
          <w:lang w:val="pt-BR"/>
        </w:rPr>
        <w:t xml:space="preserve">, na tentativa de </w:t>
      </w:r>
      <w:r w:rsidR="004A5ED8" w:rsidRPr="00840614">
        <w:rPr>
          <w:rFonts w:ascii="Times New Roman" w:hAnsi="Times New Roman"/>
          <w:color w:val="000000"/>
          <w:lang w:val="pt-BR"/>
        </w:rPr>
        <w:t>mobilizar o conhecimento sobre o que cogitou enquanto ideário, fortificando-o</w:t>
      </w:r>
      <w:r w:rsidRPr="00840614">
        <w:rPr>
          <w:rFonts w:ascii="Times New Roman" w:hAnsi="Times New Roman"/>
          <w:color w:val="000000"/>
          <w:lang w:val="pt-BR"/>
        </w:rPr>
        <w:t xml:space="preserve"> e contribu</w:t>
      </w:r>
      <w:r w:rsidR="004A5ED8" w:rsidRPr="00840614">
        <w:rPr>
          <w:rFonts w:ascii="Times New Roman" w:hAnsi="Times New Roman"/>
          <w:color w:val="000000"/>
          <w:lang w:val="pt-BR"/>
        </w:rPr>
        <w:t>indo-o</w:t>
      </w:r>
      <w:r w:rsidRPr="00840614">
        <w:rPr>
          <w:rFonts w:ascii="Times New Roman" w:hAnsi="Times New Roman"/>
          <w:color w:val="000000"/>
          <w:lang w:val="pt-BR"/>
        </w:rPr>
        <w:t xml:space="preserve"> para o debate científico das academias e dos Poderes do Brasil em volta do tema.</w:t>
      </w:r>
    </w:p>
    <w:p w:rsidR="002000F7" w:rsidRPr="00140E1C" w:rsidRDefault="00D57BBE" w:rsidP="00853DC1">
      <w:pPr>
        <w:pStyle w:val="Ttulo2"/>
      </w:pPr>
      <w:r w:rsidRPr="00140E1C">
        <w:lastRenderedPageBreak/>
        <w:t>2</w:t>
      </w:r>
      <w:r w:rsidR="00607255" w:rsidRPr="00140E1C">
        <w:t xml:space="preserve"> </w:t>
      </w:r>
      <w:r w:rsidR="002D02BD">
        <w:t>Um breve (e decisivo) ponto na</w:t>
      </w:r>
      <w:r w:rsidR="00607255" w:rsidRPr="00140E1C">
        <w:t xml:space="preserve"> História</w:t>
      </w:r>
    </w:p>
    <w:p w:rsidR="00986156" w:rsidRPr="00140E1C" w:rsidRDefault="00986156" w:rsidP="00986156">
      <w:pPr>
        <w:spacing w:line="360" w:lineRule="auto"/>
        <w:ind w:firstLine="709"/>
        <w:jc w:val="both"/>
        <w:rPr>
          <w:rFonts w:ascii="Times New Roman" w:hAnsi="Times New Roman"/>
          <w:lang w:val="pt-BR"/>
        </w:rPr>
      </w:pPr>
      <w:r w:rsidRPr="00140E1C">
        <w:rPr>
          <w:rFonts w:ascii="Times New Roman" w:hAnsi="Times New Roman"/>
          <w:lang w:val="pt-BR"/>
        </w:rPr>
        <w:t xml:space="preserve">A </w:t>
      </w:r>
      <w:proofErr w:type="spellStart"/>
      <w:r w:rsidRPr="00140E1C">
        <w:rPr>
          <w:rFonts w:ascii="Times New Roman" w:hAnsi="Times New Roman"/>
          <w:i/>
          <w:lang w:val="pt-BR"/>
        </w:rPr>
        <w:t>Arpanet</w:t>
      </w:r>
      <w:proofErr w:type="spellEnd"/>
      <w:r w:rsidRPr="00140E1C">
        <w:rPr>
          <w:rFonts w:ascii="Times New Roman" w:hAnsi="Times New Roman"/>
          <w:lang w:val="pt-BR"/>
        </w:rPr>
        <w:t>, como de início era denominada, surgiu nos Estados Unidos da América durante a guerra fria</w:t>
      </w:r>
      <w:r w:rsidR="002E3895">
        <w:rPr>
          <w:rFonts w:ascii="Times New Roman" w:hAnsi="Times New Roman"/>
          <w:lang w:val="pt-BR"/>
        </w:rPr>
        <w:t xml:space="preserve">, do desmembramento da </w:t>
      </w:r>
      <w:proofErr w:type="spellStart"/>
      <w:r w:rsidR="002E3895" w:rsidRPr="002E3895">
        <w:rPr>
          <w:rFonts w:ascii="Times New Roman" w:hAnsi="Times New Roman"/>
          <w:i/>
          <w:lang w:val="pt-BR"/>
        </w:rPr>
        <w:t>Milnet</w:t>
      </w:r>
      <w:proofErr w:type="spellEnd"/>
      <w:r w:rsidR="002E3895" w:rsidRPr="002E3895">
        <w:rPr>
          <w:rFonts w:ascii="Times New Roman" w:hAnsi="Times New Roman"/>
          <w:lang w:val="pt-BR"/>
        </w:rPr>
        <w:t xml:space="preserve"> </w:t>
      </w:r>
      <w:r w:rsidR="002E3895">
        <w:rPr>
          <w:rFonts w:ascii="Times New Roman" w:hAnsi="Times New Roman"/>
          <w:lang w:val="pt-BR"/>
        </w:rPr>
        <w:t>– rede militar –</w:t>
      </w:r>
      <w:r w:rsidRPr="00140E1C">
        <w:rPr>
          <w:rFonts w:ascii="Times New Roman" w:hAnsi="Times New Roman"/>
          <w:lang w:val="pt-BR"/>
        </w:rPr>
        <w:t xml:space="preserve">, </w:t>
      </w:r>
      <w:r w:rsidR="008F0592">
        <w:rPr>
          <w:rFonts w:ascii="Times New Roman" w:hAnsi="Times New Roman"/>
          <w:lang w:val="pt-BR"/>
        </w:rPr>
        <w:t>em</w:t>
      </w:r>
      <w:r w:rsidRPr="00140E1C">
        <w:rPr>
          <w:rFonts w:ascii="Times New Roman" w:hAnsi="Times New Roman"/>
          <w:lang w:val="pt-BR"/>
        </w:rPr>
        <w:t xml:space="preserve"> fin</w:t>
      </w:r>
      <w:r w:rsidR="008F0592">
        <w:rPr>
          <w:rFonts w:ascii="Times New Roman" w:hAnsi="Times New Roman"/>
          <w:lang w:val="pt-BR"/>
        </w:rPr>
        <w:t>s</w:t>
      </w:r>
      <w:r w:rsidRPr="00140E1C">
        <w:rPr>
          <w:rFonts w:ascii="Times New Roman" w:hAnsi="Times New Roman"/>
          <w:lang w:val="pt-BR"/>
        </w:rPr>
        <w:t xml:space="preserve"> da década de 1960, a partir da necessidade da comunicação mais eficiente entre os militares e suas bases no próprio país, com a preocupação da defesa nacional, o objetivo foi alcançado pela interligação de computadores, que deu ensejo a transferências de informações precisas e p</w:t>
      </w:r>
      <w:r w:rsidR="008F0592">
        <w:rPr>
          <w:rFonts w:ascii="Times New Roman" w:hAnsi="Times New Roman"/>
          <w:lang w:val="pt-BR"/>
        </w:rPr>
        <w:t>reservou documentos armazenados –</w:t>
      </w:r>
      <w:r w:rsidRPr="00140E1C">
        <w:rPr>
          <w:rFonts w:ascii="Times New Roman" w:hAnsi="Times New Roman"/>
          <w:lang w:val="pt-BR"/>
        </w:rPr>
        <w:t xml:space="preserve"> este último, a principal finalidade do Departamento de Segurança</w:t>
      </w:r>
      <w:r w:rsidR="008F0592">
        <w:rPr>
          <w:rFonts w:ascii="Times New Roman" w:hAnsi="Times New Roman"/>
          <w:lang w:val="pt-BR"/>
        </w:rPr>
        <w:t xml:space="preserve"> daquele país – </w:t>
      </w:r>
      <w:r w:rsidR="008F0592" w:rsidRPr="008F0592">
        <w:rPr>
          <w:rFonts w:ascii="Times New Roman" w:hAnsi="Times New Roman"/>
          <w:i/>
          <w:lang w:val="pt-BR"/>
        </w:rPr>
        <w:t>DHS</w:t>
      </w:r>
      <w:r w:rsidR="008F0592" w:rsidRPr="008F0592">
        <w:rPr>
          <w:rFonts w:ascii="Times New Roman" w:hAnsi="Times New Roman"/>
          <w:lang w:val="pt-BR"/>
        </w:rPr>
        <w:t xml:space="preserve"> </w:t>
      </w:r>
      <w:r w:rsidR="008F0592">
        <w:rPr>
          <w:rFonts w:ascii="Times New Roman" w:hAnsi="Times New Roman"/>
          <w:lang w:val="pt-BR"/>
        </w:rPr>
        <w:t>ou, simplesmente, “</w:t>
      </w:r>
      <w:proofErr w:type="spellStart"/>
      <w:r w:rsidR="008F0592" w:rsidRPr="008F0592">
        <w:rPr>
          <w:rFonts w:ascii="Times New Roman" w:hAnsi="Times New Roman"/>
          <w:i/>
          <w:lang w:val="pt-BR"/>
        </w:rPr>
        <w:t>Homeland</w:t>
      </w:r>
      <w:proofErr w:type="spellEnd"/>
      <w:r w:rsidR="008F0592" w:rsidRPr="008F0592">
        <w:rPr>
          <w:rFonts w:ascii="Times New Roman" w:hAnsi="Times New Roman"/>
          <w:i/>
          <w:lang w:val="pt-BR"/>
        </w:rPr>
        <w:t xml:space="preserve"> Security</w:t>
      </w:r>
      <w:r w:rsidR="008F0592">
        <w:rPr>
          <w:rFonts w:ascii="Times New Roman" w:hAnsi="Times New Roman"/>
          <w:lang w:val="pt-BR"/>
        </w:rPr>
        <w:t>”</w:t>
      </w:r>
      <w:r w:rsidRPr="00140E1C">
        <w:rPr>
          <w:rFonts w:ascii="Times New Roman" w:hAnsi="Times New Roman"/>
          <w:lang w:val="pt-BR"/>
        </w:rPr>
        <w:t>.</w:t>
      </w:r>
    </w:p>
    <w:p w:rsidR="00986156" w:rsidRPr="00140E1C" w:rsidRDefault="00986156" w:rsidP="00986156">
      <w:pPr>
        <w:spacing w:line="360" w:lineRule="auto"/>
        <w:ind w:firstLine="709"/>
        <w:jc w:val="both"/>
        <w:rPr>
          <w:rFonts w:ascii="Times New Roman" w:hAnsi="Times New Roman"/>
          <w:lang w:val="pt-BR"/>
        </w:rPr>
      </w:pPr>
      <w:r w:rsidRPr="00140E1C">
        <w:rPr>
          <w:rFonts w:ascii="Times New Roman" w:hAnsi="Times New Roman"/>
          <w:lang w:val="pt-BR"/>
        </w:rPr>
        <w:t xml:space="preserve">A </w:t>
      </w:r>
      <w:r w:rsidR="009106AA">
        <w:rPr>
          <w:rFonts w:ascii="Times New Roman" w:hAnsi="Times New Roman"/>
          <w:lang w:val="pt-BR"/>
        </w:rPr>
        <w:t>promissora</w:t>
      </w:r>
      <w:r w:rsidRPr="00140E1C">
        <w:rPr>
          <w:rFonts w:ascii="Times New Roman" w:hAnsi="Times New Roman"/>
          <w:lang w:val="pt-BR"/>
        </w:rPr>
        <w:t xml:space="preserve"> </w:t>
      </w:r>
      <w:r w:rsidR="009106AA">
        <w:rPr>
          <w:rFonts w:ascii="Times New Roman" w:hAnsi="Times New Roman"/>
          <w:lang w:val="pt-BR"/>
        </w:rPr>
        <w:t>tecnologia</w:t>
      </w:r>
      <w:r w:rsidRPr="00140E1C">
        <w:rPr>
          <w:rFonts w:ascii="Times New Roman" w:hAnsi="Times New Roman"/>
          <w:lang w:val="pt-BR"/>
        </w:rPr>
        <w:t xml:space="preserve"> que ora nasc</w:t>
      </w:r>
      <w:r w:rsidR="009106AA">
        <w:rPr>
          <w:rFonts w:ascii="Times New Roman" w:hAnsi="Times New Roman"/>
          <w:lang w:val="pt-BR"/>
        </w:rPr>
        <w:t>ia</w:t>
      </w:r>
      <w:r w:rsidRPr="00140E1C">
        <w:rPr>
          <w:rFonts w:ascii="Times New Roman" w:hAnsi="Times New Roman"/>
          <w:lang w:val="pt-BR"/>
        </w:rPr>
        <w:t xml:space="preserve"> no setor militar, logo despertou</w:t>
      </w:r>
      <w:r w:rsidR="009106AA">
        <w:rPr>
          <w:rFonts w:ascii="Times New Roman" w:hAnsi="Times New Roman"/>
          <w:lang w:val="pt-BR"/>
        </w:rPr>
        <w:t xml:space="preserve"> interesse</w:t>
      </w:r>
      <w:r w:rsidRPr="00140E1C">
        <w:rPr>
          <w:rFonts w:ascii="Times New Roman" w:hAnsi="Times New Roman"/>
          <w:lang w:val="pt-BR"/>
        </w:rPr>
        <w:t xml:space="preserve"> </w:t>
      </w:r>
      <w:r w:rsidR="009106AA">
        <w:rPr>
          <w:rFonts w:ascii="Times New Roman" w:hAnsi="Times New Roman"/>
          <w:lang w:val="pt-BR"/>
        </w:rPr>
        <w:t>a</w:t>
      </w:r>
      <w:r w:rsidRPr="00140E1C">
        <w:rPr>
          <w:rFonts w:ascii="Times New Roman" w:hAnsi="Times New Roman"/>
          <w:lang w:val="pt-BR"/>
        </w:rPr>
        <w:t xml:space="preserve">os centros de pesquisas das principais universidades </w:t>
      </w:r>
      <w:r w:rsidR="009106AA">
        <w:rPr>
          <w:rFonts w:ascii="Times New Roman" w:hAnsi="Times New Roman"/>
          <w:lang w:val="pt-BR"/>
        </w:rPr>
        <w:t>americanas</w:t>
      </w:r>
      <w:r w:rsidRPr="00140E1C">
        <w:rPr>
          <w:rFonts w:ascii="Times New Roman" w:hAnsi="Times New Roman"/>
          <w:lang w:val="pt-BR"/>
        </w:rPr>
        <w:t xml:space="preserve">, </w:t>
      </w:r>
      <w:r w:rsidR="009106AA">
        <w:rPr>
          <w:rFonts w:ascii="Times New Roman" w:hAnsi="Times New Roman"/>
          <w:lang w:val="pt-BR"/>
        </w:rPr>
        <w:t>os quais</w:t>
      </w:r>
      <w:r w:rsidRPr="00140E1C">
        <w:rPr>
          <w:rFonts w:ascii="Times New Roman" w:hAnsi="Times New Roman"/>
          <w:lang w:val="pt-BR"/>
        </w:rPr>
        <w:t xml:space="preserve"> desenvolveram uma série de protocolos e permitiram o aperfeiçoamento na formação de mais redes.</w:t>
      </w:r>
    </w:p>
    <w:p w:rsidR="009106AA" w:rsidRDefault="00986156" w:rsidP="009106AA">
      <w:pPr>
        <w:spacing w:line="360" w:lineRule="auto"/>
        <w:ind w:firstLine="709"/>
        <w:jc w:val="both"/>
        <w:rPr>
          <w:rFonts w:ascii="Times New Roman" w:hAnsi="Times New Roman"/>
          <w:lang w:val="pt-BR"/>
        </w:rPr>
      </w:pPr>
      <w:r w:rsidRPr="00140E1C">
        <w:rPr>
          <w:rFonts w:ascii="Times New Roman" w:hAnsi="Times New Roman"/>
          <w:lang w:val="pt-BR"/>
        </w:rPr>
        <w:t>Em 1987 a criação que revolucionaria o mundo entra em uma nova fase, sendo permitida para fins comerciais, p</w:t>
      </w:r>
      <w:r w:rsidR="009106AA">
        <w:rPr>
          <w:rFonts w:ascii="Times New Roman" w:hAnsi="Times New Roman"/>
          <w:lang w:val="pt-BR"/>
        </w:rPr>
        <w:t>assando a se chamar de Internet. Pouco depois, já em a</w:t>
      </w:r>
      <w:r w:rsidR="009106AA" w:rsidRPr="00140E1C">
        <w:rPr>
          <w:rFonts w:ascii="Times New Roman" w:hAnsi="Times New Roman"/>
          <w:lang w:val="pt-BR"/>
        </w:rPr>
        <w:t xml:space="preserve"> partir de 1990 a Internet </w:t>
      </w:r>
      <w:r w:rsidR="009106AA">
        <w:rPr>
          <w:rFonts w:ascii="Times New Roman" w:hAnsi="Times New Roman"/>
          <w:lang w:val="pt-BR"/>
        </w:rPr>
        <w:t>passa a figurar parte</w:t>
      </w:r>
      <w:r w:rsidR="009106AA" w:rsidRPr="00140E1C">
        <w:rPr>
          <w:rFonts w:ascii="Times New Roman" w:hAnsi="Times New Roman"/>
          <w:lang w:val="pt-BR"/>
        </w:rPr>
        <w:t xml:space="preserve"> </w:t>
      </w:r>
      <w:r w:rsidR="009106AA">
        <w:rPr>
          <w:rFonts w:ascii="Times New Roman" w:hAnsi="Times New Roman"/>
          <w:lang w:val="pt-BR"/>
        </w:rPr>
        <w:t>d</w:t>
      </w:r>
      <w:r w:rsidR="009106AA" w:rsidRPr="00140E1C">
        <w:rPr>
          <w:rFonts w:ascii="Times New Roman" w:hAnsi="Times New Roman"/>
          <w:lang w:val="pt-BR"/>
        </w:rPr>
        <w:t xml:space="preserve">a vida das pessoas </w:t>
      </w:r>
      <w:r w:rsidR="009106AA">
        <w:rPr>
          <w:rFonts w:ascii="Times New Roman" w:hAnsi="Times New Roman"/>
          <w:lang w:val="pt-BR"/>
        </w:rPr>
        <w:t xml:space="preserve">(e delas </w:t>
      </w:r>
      <w:r w:rsidR="009106AA" w:rsidRPr="00140E1C">
        <w:rPr>
          <w:rFonts w:ascii="Times New Roman" w:hAnsi="Times New Roman"/>
          <w:lang w:val="pt-BR"/>
        </w:rPr>
        <w:t>nunca mais sair</w:t>
      </w:r>
      <w:r w:rsidR="009106AA">
        <w:rPr>
          <w:rFonts w:ascii="Times New Roman" w:hAnsi="Times New Roman"/>
          <w:lang w:val="pt-BR"/>
        </w:rPr>
        <w:t>)</w:t>
      </w:r>
      <w:r w:rsidR="009106AA" w:rsidRPr="00140E1C">
        <w:rPr>
          <w:rFonts w:ascii="Times New Roman" w:hAnsi="Times New Roman"/>
          <w:lang w:val="pt-BR"/>
        </w:rPr>
        <w:t xml:space="preserve">, ganhando um processo de expansão de surpreendente aceitação, avançando facilmente pela notória agilidade na comunicação através do correio eletrônico, o </w:t>
      </w:r>
      <w:r w:rsidR="009106AA" w:rsidRPr="009106AA">
        <w:rPr>
          <w:rFonts w:ascii="Times New Roman" w:hAnsi="Times New Roman"/>
          <w:i/>
          <w:lang w:val="pt-BR"/>
        </w:rPr>
        <w:t>e-mail</w:t>
      </w:r>
      <w:r w:rsidR="009106AA" w:rsidRPr="00140E1C">
        <w:rPr>
          <w:rFonts w:ascii="Times New Roman" w:hAnsi="Times New Roman"/>
          <w:lang w:val="pt-BR"/>
        </w:rPr>
        <w:t>, e a segurança no banco de dados pel</w:t>
      </w:r>
      <w:r w:rsidR="00AD205A">
        <w:rPr>
          <w:rFonts w:ascii="Times New Roman" w:hAnsi="Times New Roman"/>
          <w:lang w:val="pt-BR"/>
        </w:rPr>
        <w:t>a</w:t>
      </w:r>
      <w:r w:rsidR="009106AA" w:rsidRPr="00140E1C">
        <w:rPr>
          <w:rFonts w:ascii="Times New Roman" w:hAnsi="Times New Roman"/>
          <w:lang w:val="pt-BR"/>
        </w:rPr>
        <w:t xml:space="preserve"> </w:t>
      </w:r>
      <w:proofErr w:type="spellStart"/>
      <w:r w:rsidR="009106AA" w:rsidRPr="009106AA">
        <w:rPr>
          <w:rFonts w:ascii="Times New Roman" w:hAnsi="Times New Roman"/>
          <w:i/>
          <w:lang w:val="pt-BR"/>
        </w:rPr>
        <w:t>www</w:t>
      </w:r>
      <w:proofErr w:type="spellEnd"/>
      <w:r w:rsidR="009106AA" w:rsidRPr="00140E1C">
        <w:rPr>
          <w:rFonts w:ascii="Times New Roman" w:hAnsi="Times New Roman"/>
          <w:lang w:val="pt-BR"/>
        </w:rPr>
        <w:t xml:space="preserve"> – acrônimo de </w:t>
      </w:r>
      <w:r w:rsidR="009106AA" w:rsidRPr="00140E1C">
        <w:rPr>
          <w:rFonts w:ascii="Times New Roman" w:hAnsi="Times New Roman"/>
          <w:i/>
          <w:lang w:val="pt-BR"/>
        </w:rPr>
        <w:t>World Wide Web</w:t>
      </w:r>
      <w:r w:rsidR="009106AA" w:rsidRPr="00140E1C">
        <w:rPr>
          <w:rFonts w:ascii="Times New Roman" w:hAnsi="Times New Roman"/>
          <w:lang w:val="pt-BR"/>
        </w:rPr>
        <w:t>.</w:t>
      </w:r>
    </w:p>
    <w:p w:rsidR="00E82A15" w:rsidRPr="00140E1C" w:rsidRDefault="00E82A15" w:rsidP="00E82A15">
      <w:pPr>
        <w:spacing w:line="360" w:lineRule="auto"/>
        <w:ind w:firstLine="709"/>
        <w:jc w:val="both"/>
        <w:rPr>
          <w:rFonts w:ascii="Times New Roman" w:hAnsi="Times New Roman"/>
          <w:lang w:val="pt-BR"/>
        </w:rPr>
      </w:pPr>
      <w:r>
        <w:rPr>
          <w:rFonts w:ascii="Times New Roman" w:hAnsi="Times New Roman"/>
          <w:lang w:val="pt-BR"/>
        </w:rPr>
        <w:t>Criado</w:t>
      </w:r>
      <w:r w:rsidRPr="00E82A15">
        <w:rPr>
          <w:rFonts w:ascii="Times New Roman" w:hAnsi="Times New Roman"/>
          <w:lang w:val="pt-BR"/>
        </w:rPr>
        <w:t xml:space="preserve"> pelo Inglês Timothy John Berners-Lee, </w:t>
      </w:r>
      <w:r w:rsidR="00AD205A">
        <w:rPr>
          <w:rFonts w:ascii="Times New Roman" w:hAnsi="Times New Roman"/>
          <w:lang w:val="pt-BR"/>
        </w:rPr>
        <w:t>a</w:t>
      </w:r>
      <w:r>
        <w:rPr>
          <w:rFonts w:ascii="Times New Roman" w:hAnsi="Times New Roman"/>
          <w:lang w:val="pt-BR"/>
        </w:rPr>
        <w:t xml:space="preserve"> </w:t>
      </w:r>
      <w:proofErr w:type="spellStart"/>
      <w:r w:rsidRPr="00E82A15">
        <w:rPr>
          <w:rFonts w:ascii="Times New Roman" w:hAnsi="Times New Roman"/>
          <w:i/>
          <w:lang w:val="pt-BR"/>
        </w:rPr>
        <w:t>www</w:t>
      </w:r>
      <w:proofErr w:type="spellEnd"/>
      <w:r w:rsidRPr="00E82A15">
        <w:rPr>
          <w:rFonts w:ascii="Times New Roman" w:hAnsi="Times New Roman"/>
          <w:lang w:val="pt-BR"/>
        </w:rPr>
        <w:t xml:space="preserve"> </w:t>
      </w:r>
      <w:r>
        <w:rPr>
          <w:rFonts w:ascii="Times New Roman" w:hAnsi="Times New Roman"/>
          <w:lang w:val="pt-BR"/>
        </w:rPr>
        <w:t xml:space="preserve">foi o </w:t>
      </w:r>
      <w:r w:rsidRPr="00E82A15">
        <w:rPr>
          <w:rFonts w:ascii="Times New Roman" w:hAnsi="Times New Roman"/>
          <w:lang w:val="pt-BR"/>
        </w:rPr>
        <w:t>aplicativo responsável pela facilitaçã</w:t>
      </w:r>
      <w:r>
        <w:rPr>
          <w:rFonts w:ascii="Times New Roman" w:hAnsi="Times New Roman"/>
          <w:lang w:val="pt-BR"/>
        </w:rPr>
        <w:t>o do acesso à rede, impulsionando</w:t>
      </w:r>
      <w:r w:rsidRPr="00E82A15">
        <w:rPr>
          <w:rFonts w:ascii="Times New Roman" w:hAnsi="Times New Roman"/>
          <w:lang w:val="pt-BR"/>
        </w:rPr>
        <w:t xml:space="preserve"> a popularização dos mecanismos da Internet, já que, </w:t>
      </w:r>
      <w:r>
        <w:rPr>
          <w:rFonts w:ascii="Times New Roman" w:hAnsi="Times New Roman"/>
          <w:lang w:val="pt-BR"/>
        </w:rPr>
        <w:t>na sua origem</w:t>
      </w:r>
      <w:r w:rsidRPr="00E82A15">
        <w:rPr>
          <w:rFonts w:ascii="Times New Roman" w:hAnsi="Times New Roman"/>
          <w:lang w:val="pt-BR"/>
        </w:rPr>
        <w:t xml:space="preserve">, o usuário teria que possuir conhecimento dos comandos em </w:t>
      </w:r>
      <w:r w:rsidRPr="00E82A15">
        <w:rPr>
          <w:rFonts w:ascii="Times New Roman" w:hAnsi="Times New Roman"/>
          <w:i/>
          <w:lang w:val="pt-BR"/>
        </w:rPr>
        <w:t>Unix</w:t>
      </w:r>
      <w:r w:rsidRPr="00E82A15">
        <w:rPr>
          <w:rFonts w:ascii="Times New Roman" w:hAnsi="Times New Roman"/>
          <w:lang w:val="pt-BR"/>
        </w:rPr>
        <w:t>, num ambient</w:t>
      </w:r>
      <w:r>
        <w:rPr>
          <w:rFonts w:ascii="Times New Roman" w:hAnsi="Times New Roman"/>
          <w:lang w:val="pt-BR"/>
        </w:rPr>
        <w:t xml:space="preserve">e unicamente em forma de texto. </w:t>
      </w:r>
      <w:r w:rsidR="00AD205A">
        <w:rPr>
          <w:rFonts w:ascii="Times New Roman" w:hAnsi="Times New Roman"/>
          <w:lang w:val="pt-BR"/>
        </w:rPr>
        <w:t>A</w:t>
      </w:r>
      <w:r w:rsidRPr="00E82A15">
        <w:rPr>
          <w:rFonts w:ascii="Times New Roman" w:hAnsi="Times New Roman"/>
          <w:lang w:val="pt-BR"/>
        </w:rPr>
        <w:t xml:space="preserve"> </w:t>
      </w:r>
      <w:proofErr w:type="spellStart"/>
      <w:r w:rsidRPr="00E82A15">
        <w:rPr>
          <w:rFonts w:ascii="Times New Roman" w:hAnsi="Times New Roman"/>
          <w:i/>
          <w:lang w:val="pt-BR"/>
        </w:rPr>
        <w:t>www</w:t>
      </w:r>
      <w:proofErr w:type="spellEnd"/>
      <w:r w:rsidRPr="00E82A15">
        <w:rPr>
          <w:rFonts w:ascii="Times New Roman" w:hAnsi="Times New Roman"/>
          <w:lang w:val="pt-BR"/>
        </w:rPr>
        <w:t xml:space="preserve"> passou a organizar o teor dos </w:t>
      </w:r>
      <w:r w:rsidRPr="00E82A15">
        <w:rPr>
          <w:rFonts w:ascii="Times New Roman" w:hAnsi="Times New Roman"/>
          <w:i/>
          <w:lang w:val="pt-BR"/>
        </w:rPr>
        <w:t>sites</w:t>
      </w:r>
      <w:r w:rsidRPr="00E82A15">
        <w:rPr>
          <w:rFonts w:ascii="Times New Roman" w:hAnsi="Times New Roman"/>
          <w:lang w:val="pt-BR"/>
        </w:rPr>
        <w:t xml:space="preserve"> por informação e não por localização, como acontecia anteriormente.</w:t>
      </w:r>
    </w:p>
    <w:p w:rsidR="00AD205A" w:rsidRPr="00AD205A" w:rsidRDefault="00AD205A" w:rsidP="00AD205A">
      <w:pPr>
        <w:pStyle w:val="Citao"/>
      </w:pPr>
      <w:r w:rsidRPr="00AD205A">
        <w:rPr>
          <w:lang w:val="en-US"/>
        </w:rPr>
        <w:t xml:space="preserve">A World Wide Web </w:t>
      </w:r>
      <w:proofErr w:type="spellStart"/>
      <w:r w:rsidRPr="00AD205A">
        <w:rPr>
          <w:lang w:val="en-US"/>
        </w:rPr>
        <w:t>popularizou</w:t>
      </w:r>
      <w:proofErr w:type="spellEnd"/>
      <w:r>
        <w:rPr>
          <w:lang w:val="en-US"/>
        </w:rPr>
        <w:t xml:space="preserve"> </w:t>
      </w:r>
      <w:proofErr w:type="gramStart"/>
      <w:r>
        <w:rPr>
          <w:lang w:val="en-US"/>
        </w:rPr>
        <w:t>a</w:t>
      </w:r>
      <w:proofErr w:type="gramEnd"/>
      <w:r>
        <w:rPr>
          <w:lang w:val="en-US"/>
        </w:rPr>
        <w:t xml:space="preserve"> Internet. </w:t>
      </w:r>
      <w:r w:rsidRPr="00AD205A">
        <w:t xml:space="preserve">Tornou-se a sua </w:t>
      </w:r>
      <w:proofErr w:type="spellStart"/>
      <w:r w:rsidRPr="00AD205A">
        <w:rPr>
          <w:i/>
        </w:rPr>
        <w:t>killer</w:t>
      </w:r>
      <w:proofErr w:type="spellEnd"/>
      <w:r w:rsidRPr="00AD205A">
        <w:rPr>
          <w:i/>
        </w:rPr>
        <w:t xml:space="preserve"> </w:t>
      </w:r>
      <w:proofErr w:type="spellStart"/>
      <w:r w:rsidRPr="00AD205A">
        <w:rPr>
          <w:i/>
        </w:rPr>
        <w:t>application</w:t>
      </w:r>
      <w:proofErr w:type="spellEnd"/>
      <w:r w:rsidRPr="00AD205A">
        <w:t>, isto é, a aplicaç</w:t>
      </w:r>
      <w:r>
        <w:t>ão que popularizou rede mundial. Tornou-a ag</w:t>
      </w:r>
      <w:r w:rsidRPr="00AD205A">
        <w:t xml:space="preserve">radável, fácil de usar. Muitas pessoas chegam a confundir a World Wide Web com a </w:t>
      </w:r>
      <w:r>
        <w:t xml:space="preserve">própria Internet. (GUIZZO, </w:t>
      </w:r>
      <w:r w:rsidR="00432B00">
        <w:t xml:space="preserve">1999, </w:t>
      </w:r>
      <w:r>
        <w:t>p.74).</w:t>
      </w:r>
    </w:p>
    <w:p w:rsidR="00E82A15" w:rsidRDefault="00E82A15" w:rsidP="00BC03C2">
      <w:pPr>
        <w:spacing w:line="360" w:lineRule="auto"/>
        <w:ind w:firstLine="709"/>
        <w:jc w:val="both"/>
        <w:rPr>
          <w:rFonts w:ascii="Times New Roman" w:hAnsi="Times New Roman"/>
          <w:lang w:val="pt-BR"/>
        </w:rPr>
      </w:pPr>
      <w:r>
        <w:rPr>
          <w:rFonts w:ascii="Times New Roman" w:hAnsi="Times New Roman"/>
          <w:lang w:val="pt-BR"/>
        </w:rPr>
        <w:t>N</w:t>
      </w:r>
      <w:r w:rsidRPr="00140E1C">
        <w:rPr>
          <w:rFonts w:ascii="Times New Roman" w:hAnsi="Times New Roman"/>
          <w:lang w:val="pt-BR"/>
        </w:rPr>
        <w:t>o a</w:t>
      </w:r>
      <w:r>
        <w:rPr>
          <w:rFonts w:ascii="Times New Roman" w:hAnsi="Times New Roman"/>
          <w:lang w:val="pt-BR"/>
        </w:rPr>
        <w:t>n</w:t>
      </w:r>
      <w:r w:rsidRPr="00140E1C">
        <w:rPr>
          <w:rFonts w:ascii="Times New Roman" w:hAnsi="Times New Roman"/>
          <w:lang w:val="pt-BR"/>
        </w:rPr>
        <w:t>o de 1995, a Internet foi disponibilizada comercialmente no Brasil, com a norma número 004 do Ministério das Telecomunicações, que conceitua a</w:t>
      </w:r>
      <w:r>
        <w:rPr>
          <w:rFonts w:ascii="Times New Roman" w:hAnsi="Times New Roman"/>
          <w:lang w:val="pt-BR"/>
        </w:rPr>
        <w:t xml:space="preserve"> conceitua</w:t>
      </w:r>
      <w:r w:rsidRPr="00140E1C">
        <w:rPr>
          <w:rFonts w:ascii="Times New Roman" w:hAnsi="Times New Roman"/>
          <w:lang w:val="pt-BR"/>
        </w:rPr>
        <w:t xml:space="preserve"> como o “nome genérico que designa conjunto de redes, ou meios de transmissão e comutação, roteadores, equipamentos e protocolos necessários à comunicação entre computadores, bem como o </w:t>
      </w:r>
      <w:r w:rsidRPr="00140E1C">
        <w:rPr>
          <w:rFonts w:ascii="Times New Roman" w:hAnsi="Times New Roman"/>
          <w:i/>
          <w:lang w:val="pt-BR"/>
        </w:rPr>
        <w:t>software</w:t>
      </w:r>
      <w:r w:rsidRPr="00140E1C">
        <w:rPr>
          <w:rFonts w:ascii="Times New Roman" w:hAnsi="Times New Roman"/>
          <w:lang w:val="pt-BR"/>
        </w:rPr>
        <w:t xml:space="preserve"> e os dados contidos nestes computadores”.</w:t>
      </w:r>
    </w:p>
    <w:p w:rsidR="00E82A15" w:rsidRDefault="00986156" w:rsidP="00BC03C2">
      <w:pPr>
        <w:spacing w:line="360" w:lineRule="auto"/>
        <w:ind w:firstLine="709"/>
        <w:jc w:val="both"/>
        <w:rPr>
          <w:rFonts w:ascii="Times New Roman" w:hAnsi="Times New Roman"/>
          <w:lang w:val="pt-BR"/>
        </w:rPr>
      </w:pPr>
      <w:r w:rsidRPr="00140E1C">
        <w:rPr>
          <w:rFonts w:ascii="Times New Roman" w:hAnsi="Times New Roman"/>
          <w:lang w:val="pt-BR"/>
        </w:rPr>
        <w:t xml:space="preserve">A </w:t>
      </w:r>
      <w:r w:rsidR="009B0C5B" w:rsidRPr="00140E1C">
        <w:rPr>
          <w:rFonts w:ascii="Times New Roman" w:hAnsi="Times New Roman"/>
          <w:lang w:val="pt-BR"/>
        </w:rPr>
        <w:t>I</w:t>
      </w:r>
      <w:r w:rsidRPr="00140E1C">
        <w:rPr>
          <w:rFonts w:ascii="Times New Roman" w:hAnsi="Times New Roman"/>
          <w:lang w:val="pt-BR"/>
        </w:rPr>
        <w:t>nternet tornou-se</w:t>
      </w:r>
      <w:r w:rsidR="00E82A15">
        <w:rPr>
          <w:rFonts w:ascii="Times New Roman" w:hAnsi="Times New Roman"/>
          <w:lang w:val="pt-BR"/>
        </w:rPr>
        <w:t>, daí por diante,</w:t>
      </w:r>
      <w:r w:rsidRPr="00140E1C">
        <w:rPr>
          <w:rFonts w:ascii="Times New Roman" w:hAnsi="Times New Roman"/>
          <w:lang w:val="pt-BR"/>
        </w:rPr>
        <w:t xml:space="preserve"> mais acessível e passou a ganhar seu espaço em instituições públicas e privadas, começando também a entrar nas casas, nos escritórios, </w:t>
      </w:r>
      <w:r w:rsidR="00E82A15">
        <w:rPr>
          <w:rFonts w:ascii="Times New Roman" w:hAnsi="Times New Roman"/>
          <w:lang w:val="pt-BR"/>
        </w:rPr>
        <w:t>muito embora ainda sendo considerada</w:t>
      </w:r>
      <w:r w:rsidRPr="00140E1C">
        <w:rPr>
          <w:rFonts w:ascii="Times New Roman" w:hAnsi="Times New Roman"/>
          <w:lang w:val="pt-BR"/>
        </w:rPr>
        <w:t xml:space="preserve"> um artigo de luxo, nada popular, pois para o acesso era </w:t>
      </w:r>
      <w:r w:rsidRPr="00140E1C">
        <w:rPr>
          <w:rFonts w:ascii="Times New Roman" w:hAnsi="Times New Roman"/>
          <w:lang w:val="pt-BR"/>
        </w:rPr>
        <w:lastRenderedPageBreak/>
        <w:t>necessário os computadores</w:t>
      </w:r>
      <w:r w:rsidR="00E82A15">
        <w:rPr>
          <w:rFonts w:ascii="Times New Roman" w:hAnsi="Times New Roman"/>
          <w:lang w:val="pt-BR"/>
        </w:rPr>
        <w:t xml:space="preserve"> (</w:t>
      </w:r>
      <w:r w:rsidRPr="00140E1C">
        <w:rPr>
          <w:rFonts w:ascii="Times New Roman" w:hAnsi="Times New Roman"/>
          <w:lang w:val="pt-BR"/>
        </w:rPr>
        <w:t xml:space="preserve">que custavam preços </w:t>
      </w:r>
      <w:r w:rsidR="00E82A15">
        <w:rPr>
          <w:rFonts w:ascii="Times New Roman" w:hAnsi="Times New Roman"/>
          <w:lang w:val="pt-BR"/>
        </w:rPr>
        <w:t>ainda elevados)</w:t>
      </w:r>
      <w:r w:rsidRPr="00140E1C">
        <w:rPr>
          <w:rFonts w:ascii="Times New Roman" w:hAnsi="Times New Roman"/>
          <w:lang w:val="pt-BR"/>
        </w:rPr>
        <w:t>,</w:t>
      </w:r>
      <w:r w:rsidR="00E82A15">
        <w:rPr>
          <w:rFonts w:ascii="Times New Roman" w:hAnsi="Times New Roman"/>
          <w:lang w:val="pt-BR"/>
        </w:rPr>
        <w:t xml:space="preserve"> sem computar o custo com as chamadas, realizadas via linha discada (</w:t>
      </w:r>
      <w:r w:rsidR="00E82A15" w:rsidRPr="00E82A15">
        <w:rPr>
          <w:rFonts w:ascii="Times New Roman" w:hAnsi="Times New Roman"/>
          <w:lang w:val="pt-BR"/>
        </w:rPr>
        <w:t xml:space="preserve">linha comutada ou </w:t>
      </w:r>
      <w:r w:rsidR="00E82A15" w:rsidRPr="00E82A15">
        <w:rPr>
          <w:rFonts w:ascii="Times New Roman" w:hAnsi="Times New Roman"/>
          <w:i/>
          <w:lang w:val="pt-BR"/>
        </w:rPr>
        <w:t xml:space="preserve">dial </w:t>
      </w:r>
      <w:proofErr w:type="spellStart"/>
      <w:r w:rsidR="00E82A15" w:rsidRPr="00E82A15">
        <w:rPr>
          <w:rFonts w:ascii="Times New Roman" w:hAnsi="Times New Roman"/>
          <w:i/>
          <w:lang w:val="pt-BR"/>
        </w:rPr>
        <w:t>up</w:t>
      </w:r>
      <w:proofErr w:type="spellEnd"/>
      <w:r w:rsidR="00E82A15">
        <w:rPr>
          <w:rFonts w:ascii="Times New Roman" w:hAnsi="Times New Roman"/>
          <w:lang w:val="pt-BR"/>
        </w:rPr>
        <w:t>).</w:t>
      </w:r>
    </w:p>
    <w:p w:rsidR="00986156" w:rsidRPr="00140E1C" w:rsidRDefault="00E82A15" w:rsidP="00BC03C2">
      <w:pPr>
        <w:spacing w:line="360" w:lineRule="auto"/>
        <w:ind w:firstLine="709"/>
        <w:jc w:val="both"/>
        <w:rPr>
          <w:rFonts w:ascii="Times New Roman" w:hAnsi="Times New Roman"/>
          <w:lang w:val="pt-BR"/>
        </w:rPr>
      </w:pPr>
      <w:r>
        <w:rPr>
          <w:rFonts w:ascii="Times New Roman" w:hAnsi="Times New Roman"/>
          <w:lang w:val="pt-BR"/>
        </w:rPr>
        <w:t>A massificação do serviço, bem como o incrível e indiscutível nicho de novas possibilidades comerciais, culturais, científicas etc., notadamente incrementaram a quebra das barreiras inibidoras de acesso à “nova” tecnologia que, de pronto, se mostrou voraz</w:t>
      </w:r>
      <w:r w:rsidR="002D02BD">
        <w:rPr>
          <w:rFonts w:ascii="Times New Roman" w:hAnsi="Times New Roman"/>
          <w:lang w:val="pt-BR"/>
        </w:rPr>
        <w:t>, ao ponto de sua inquestionável força globalizante que hoje possui.</w:t>
      </w:r>
    </w:p>
    <w:p w:rsidR="00986156" w:rsidRPr="00140E1C" w:rsidRDefault="00986156" w:rsidP="00912349">
      <w:pPr>
        <w:pStyle w:val="Citao"/>
      </w:pPr>
      <w:r w:rsidRPr="00140E1C">
        <w:t xml:space="preserve">O avanço tecnológico na comunicação sempre perseguiu o objetivo de criar uma Aldeia Global, permitindo que todas as pessoas do mundo pudessem ter acesso a um fato de modo simultâneo. [...] O mundo financeiro também persegue essa mesma facilidade de comunicação, investindo grandes somas na modernização dos equipamentos para permitir a criação de uma comunidade financeira mais dinâmica. [...] Nesse estágio, os executivos experimentam plenamente facilidades da comunicação rápida, economizando papel, pulsos telefônicos, viagens e tempo. (PINHEIRO, 2013, </w:t>
      </w:r>
      <w:r w:rsidR="002E61FC" w:rsidRPr="00140E1C">
        <w:t>p.</w:t>
      </w:r>
      <w:r w:rsidRPr="00140E1C">
        <w:t>67).</w:t>
      </w:r>
    </w:p>
    <w:p w:rsidR="002000F7" w:rsidRPr="00140E1C" w:rsidRDefault="00912349" w:rsidP="009F6F5E">
      <w:pPr>
        <w:spacing w:line="360" w:lineRule="auto"/>
        <w:ind w:firstLine="709"/>
        <w:jc w:val="both"/>
        <w:rPr>
          <w:rFonts w:ascii="Times New Roman" w:hAnsi="Times New Roman"/>
          <w:lang w:val="pt-BR"/>
        </w:rPr>
      </w:pPr>
      <w:r w:rsidRPr="00140E1C">
        <w:rPr>
          <w:rFonts w:ascii="Times New Roman" w:hAnsi="Times New Roman"/>
          <w:lang w:val="pt-BR"/>
        </w:rPr>
        <w:t>Nestes termos, j</w:t>
      </w:r>
      <w:r w:rsidR="00986156" w:rsidRPr="00140E1C">
        <w:rPr>
          <w:rFonts w:ascii="Times New Roman" w:hAnsi="Times New Roman"/>
          <w:lang w:val="pt-BR"/>
        </w:rPr>
        <w:t xml:space="preserve">á </w:t>
      </w:r>
      <w:r w:rsidRPr="00140E1C">
        <w:rPr>
          <w:rFonts w:ascii="Times New Roman" w:hAnsi="Times New Roman"/>
          <w:lang w:val="pt-BR"/>
        </w:rPr>
        <w:t>se pode vislumbrar</w:t>
      </w:r>
      <w:r w:rsidR="00986156" w:rsidRPr="00140E1C">
        <w:rPr>
          <w:rFonts w:ascii="Times New Roman" w:hAnsi="Times New Roman"/>
          <w:lang w:val="pt-BR"/>
        </w:rPr>
        <w:t xml:space="preserve"> </w:t>
      </w:r>
      <w:r w:rsidRPr="00140E1C">
        <w:rPr>
          <w:rFonts w:ascii="Times New Roman" w:hAnsi="Times New Roman"/>
          <w:lang w:val="pt-BR"/>
        </w:rPr>
        <w:t>um</w:t>
      </w:r>
      <w:r w:rsidR="00986156" w:rsidRPr="00140E1C">
        <w:rPr>
          <w:rFonts w:ascii="Times New Roman" w:hAnsi="Times New Roman"/>
          <w:lang w:val="pt-BR"/>
        </w:rPr>
        <w:t xml:space="preserve"> futuro desse progresso tecnológico</w:t>
      </w:r>
      <w:r w:rsidRPr="00140E1C">
        <w:rPr>
          <w:rFonts w:ascii="Times New Roman" w:hAnsi="Times New Roman"/>
          <w:lang w:val="pt-BR"/>
        </w:rPr>
        <w:t xml:space="preserve"> no qual</w:t>
      </w:r>
      <w:r w:rsidR="00986156" w:rsidRPr="00140E1C">
        <w:rPr>
          <w:rFonts w:ascii="Times New Roman" w:hAnsi="Times New Roman"/>
          <w:lang w:val="pt-BR"/>
        </w:rPr>
        <w:t xml:space="preserve"> todos </w:t>
      </w:r>
      <w:r w:rsidRPr="00140E1C">
        <w:rPr>
          <w:rFonts w:ascii="Times New Roman" w:hAnsi="Times New Roman"/>
          <w:lang w:val="pt-BR"/>
        </w:rPr>
        <w:t xml:space="preserve">os cidadão </w:t>
      </w:r>
      <w:r w:rsidR="00986156" w:rsidRPr="00140E1C">
        <w:rPr>
          <w:rFonts w:ascii="Times New Roman" w:hAnsi="Times New Roman"/>
          <w:lang w:val="pt-BR"/>
        </w:rPr>
        <w:t>deverão ter acesso</w:t>
      </w:r>
      <w:r w:rsidRPr="00140E1C">
        <w:rPr>
          <w:rFonts w:ascii="Times New Roman" w:hAnsi="Times New Roman"/>
          <w:lang w:val="pt-BR"/>
        </w:rPr>
        <w:t xml:space="preserve"> e</w:t>
      </w:r>
      <w:r w:rsidR="00986156" w:rsidRPr="00140E1C">
        <w:rPr>
          <w:rFonts w:ascii="Times New Roman" w:hAnsi="Times New Roman"/>
          <w:lang w:val="pt-BR"/>
        </w:rPr>
        <w:t xml:space="preserve"> poderão explor</w:t>
      </w:r>
      <w:r w:rsidRPr="00140E1C">
        <w:rPr>
          <w:rFonts w:ascii="Times New Roman" w:hAnsi="Times New Roman"/>
          <w:lang w:val="pt-BR"/>
        </w:rPr>
        <w:t>ar</w:t>
      </w:r>
      <w:r w:rsidR="00986156" w:rsidRPr="00140E1C">
        <w:rPr>
          <w:rFonts w:ascii="Times New Roman" w:hAnsi="Times New Roman"/>
          <w:lang w:val="pt-BR"/>
        </w:rPr>
        <w:t>, indistintamente,</w:t>
      </w:r>
      <w:r w:rsidRPr="00140E1C">
        <w:rPr>
          <w:rFonts w:ascii="Times New Roman" w:hAnsi="Times New Roman"/>
          <w:lang w:val="pt-BR"/>
        </w:rPr>
        <w:t xml:space="preserve"> o ciberespaço.</w:t>
      </w:r>
      <w:r w:rsidR="00986156" w:rsidRPr="00140E1C">
        <w:rPr>
          <w:rFonts w:ascii="Times New Roman" w:hAnsi="Times New Roman"/>
          <w:lang w:val="pt-BR"/>
        </w:rPr>
        <w:t xml:space="preserve"> </w:t>
      </w:r>
      <w:r w:rsidRPr="00140E1C">
        <w:rPr>
          <w:rFonts w:ascii="Times New Roman" w:hAnsi="Times New Roman"/>
          <w:lang w:val="pt-BR"/>
        </w:rPr>
        <w:t>O</w:t>
      </w:r>
      <w:r w:rsidR="00986156" w:rsidRPr="00140E1C">
        <w:rPr>
          <w:rFonts w:ascii="Times New Roman" w:hAnsi="Times New Roman"/>
          <w:lang w:val="pt-BR"/>
        </w:rPr>
        <w:t xml:space="preserve">s legisladores terão que abrir mais </w:t>
      </w:r>
      <w:r w:rsidRPr="00140E1C">
        <w:rPr>
          <w:rFonts w:ascii="Times New Roman" w:hAnsi="Times New Roman"/>
          <w:lang w:val="pt-BR"/>
        </w:rPr>
        <w:t>pautas</w:t>
      </w:r>
      <w:r w:rsidR="00986156" w:rsidRPr="00140E1C">
        <w:rPr>
          <w:rFonts w:ascii="Times New Roman" w:hAnsi="Times New Roman"/>
          <w:lang w:val="pt-BR"/>
        </w:rPr>
        <w:t xml:space="preserve"> para o </w:t>
      </w:r>
      <w:r w:rsidRPr="00140E1C">
        <w:rPr>
          <w:rFonts w:ascii="Times New Roman" w:hAnsi="Times New Roman"/>
          <w:lang w:val="pt-BR"/>
        </w:rPr>
        <w:t>debate e aprofundamento do tema</w:t>
      </w:r>
      <w:r w:rsidR="00986156" w:rsidRPr="00140E1C">
        <w:rPr>
          <w:rFonts w:ascii="Times New Roman" w:hAnsi="Times New Roman"/>
          <w:lang w:val="pt-BR"/>
        </w:rPr>
        <w:t xml:space="preserve"> e</w:t>
      </w:r>
      <w:r w:rsidRPr="00140E1C">
        <w:rPr>
          <w:rFonts w:ascii="Times New Roman" w:hAnsi="Times New Roman"/>
          <w:lang w:val="pt-BR"/>
        </w:rPr>
        <w:t>,</w:t>
      </w:r>
      <w:r w:rsidR="00986156" w:rsidRPr="00140E1C">
        <w:rPr>
          <w:rFonts w:ascii="Times New Roman" w:hAnsi="Times New Roman"/>
          <w:lang w:val="pt-BR"/>
        </w:rPr>
        <w:t xml:space="preserve"> para maior segurança, </w:t>
      </w:r>
      <w:r w:rsidRPr="00140E1C">
        <w:rPr>
          <w:rFonts w:ascii="Times New Roman" w:hAnsi="Times New Roman"/>
          <w:lang w:val="pt-BR"/>
        </w:rPr>
        <w:t>a população</w:t>
      </w:r>
      <w:r w:rsidR="00986156" w:rsidRPr="00140E1C">
        <w:rPr>
          <w:rFonts w:ascii="Times New Roman" w:hAnsi="Times New Roman"/>
          <w:lang w:val="pt-BR"/>
        </w:rPr>
        <w:t xml:space="preserve"> </w:t>
      </w:r>
      <w:r w:rsidRPr="00140E1C">
        <w:rPr>
          <w:rFonts w:ascii="Times New Roman" w:hAnsi="Times New Roman"/>
          <w:lang w:val="pt-BR"/>
        </w:rPr>
        <w:t>disporá de</w:t>
      </w:r>
      <w:r w:rsidR="00986156" w:rsidRPr="00140E1C">
        <w:rPr>
          <w:rFonts w:ascii="Times New Roman" w:hAnsi="Times New Roman"/>
          <w:lang w:val="pt-BR"/>
        </w:rPr>
        <w:t xml:space="preserve"> regulamentações para proteger o direito dos provedores e usuários, </w:t>
      </w:r>
      <w:r w:rsidRPr="00140E1C">
        <w:rPr>
          <w:rFonts w:ascii="Times New Roman" w:hAnsi="Times New Roman"/>
          <w:lang w:val="pt-BR"/>
        </w:rPr>
        <w:t>tão qual se desenha</w:t>
      </w:r>
      <w:r w:rsidR="00986156" w:rsidRPr="00140E1C">
        <w:rPr>
          <w:rFonts w:ascii="Times New Roman" w:hAnsi="Times New Roman"/>
          <w:lang w:val="pt-BR"/>
        </w:rPr>
        <w:t xml:space="preserve"> nos aspectos aduzidos nos tópicos</w:t>
      </w:r>
      <w:r w:rsidRPr="00140E1C">
        <w:rPr>
          <w:rFonts w:ascii="Times New Roman" w:hAnsi="Times New Roman"/>
          <w:lang w:val="pt-BR"/>
        </w:rPr>
        <w:t xml:space="preserve"> seguintes</w:t>
      </w:r>
      <w:r w:rsidR="00986156" w:rsidRPr="00140E1C">
        <w:rPr>
          <w:rFonts w:ascii="Times New Roman" w:hAnsi="Times New Roman"/>
          <w:lang w:val="pt-BR"/>
        </w:rPr>
        <w:t>.</w:t>
      </w:r>
    </w:p>
    <w:p w:rsidR="00CC5D62" w:rsidRPr="00140E1C" w:rsidRDefault="00D57BBE" w:rsidP="00853DC1">
      <w:pPr>
        <w:pStyle w:val="Ttulo2"/>
      </w:pPr>
      <w:r w:rsidRPr="00140E1C">
        <w:t>3</w:t>
      </w:r>
      <w:r w:rsidR="009F6F5E" w:rsidRPr="00140E1C">
        <w:t xml:space="preserve"> </w:t>
      </w:r>
      <w:r w:rsidR="00607255" w:rsidRPr="00140E1C">
        <w:t>A Internet</w:t>
      </w:r>
      <w:r w:rsidR="00241C06" w:rsidRPr="00241C06">
        <w:t xml:space="preserve"> </w:t>
      </w:r>
      <w:r w:rsidR="00241C06" w:rsidRPr="00140E1C">
        <w:t xml:space="preserve">como um </w:t>
      </w:r>
      <w:r w:rsidR="00241C06">
        <w:t>s</w:t>
      </w:r>
      <w:r w:rsidR="00241C06" w:rsidRPr="00140E1C">
        <w:t xml:space="preserve">erviço </w:t>
      </w:r>
      <w:r w:rsidR="00241C06">
        <w:t>útil</w:t>
      </w:r>
    </w:p>
    <w:p w:rsidR="00986156" w:rsidRPr="00140E1C" w:rsidRDefault="00986156" w:rsidP="00986156">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 xml:space="preserve">O que torna imperioso o debate que traz este </w:t>
      </w:r>
      <w:r w:rsidR="00F96AA9" w:rsidRPr="00140E1C">
        <w:rPr>
          <w:rFonts w:ascii="Times New Roman" w:hAnsi="Times New Roman"/>
          <w:lang w:val="pt-BR"/>
        </w:rPr>
        <w:t>artigo à lume,</w:t>
      </w:r>
      <w:r w:rsidRPr="00140E1C">
        <w:rPr>
          <w:rFonts w:ascii="Times New Roman" w:hAnsi="Times New Roman"/>
          <w:lang w:val="pt-BR"/>
        </w:rPr>
        <w:t xml:space="preserve"> </w:t>
      </w:r>
      <w:r w:rsidR="00F96AA9" w:rsidRPr="00140E1C">
        <w:rPr>
          <w:rFonts w:ascii="Times New Roman" w:hAnsi="Times New Roman"/>
          <w:lang w:val="pt-BR"/>
        </w:rPr>
        <w:t>diz respeito</w:t>
      </w:r>
      <w:r w:rsidRPr="00140E1C">
        <w:rPr>
          <w:rFonts w:ascii="Times New Roman" w:hAnsi="Times New Roman"/>
          <w:lang w:val="pt-BR"/>
        </w:rPr>
        <w:t xml:space="preserve"> </w:t>
      </w:r>
      <w:r w:rsidR="00F96AA9" w:rsidRPr="00140E1C">
        <w:rPr>
          <w:rFonts w:ascii="Times New Roman" w:hAnsi="Times New Roman"/>
          <w:lang w:val="pt-BR"/>
        </w:rPr>
        <w:t>à</w:t>
      </w:r>
      <w:r w:rsidRPr="00140E1C">
        <w:rPr>
          <w:rFonts w:ascii="Times New Roman" w:hAnsi="Times New Roman"/>
          <w:lang w:val="pt-BR"/>
        </w:rPr>
        <w:t xml:space="preserve"> importância deste instrumento no cotidiano dos brasileiros</w:t>
      </w:r>
      <w:r w:rsidR="00F96AA9" w:rsidRPr="00140E1C">
        <w:rPr>
          <w:rFonts w:ascii="Times New Roman" w:hAnsi="Times New Roman"/>
          <w:lang w:val="pt-BR"/>
        </w:rPr>
        <w:t xml:space="preserve"> – </w:t>
      </w:r>
      <w:r w:rsidR="00D21A5C">
        <w:rPr>
          <w:rFonts w:ascii="Times New Roman" w:hAnsi="Times New Roman"/>
          <w:lang w:val="pt-BR"/>
        </w:rPr>
        <w:t>nosso</w:t>
      </w:r>
      <w:r w:rsidR="00F96AA9" w:rsidRPr="00140E1C">
        <w:rPr>
          <w:rFonts w:ascii="Times New Roman" w:hAnsi="Times New Roman"/>
          <w:lang w:val="pt-BR"/>
        </w:rPr>
        <w:t xml:space="preserve"> foco amostral –</w:t>
      </w:r>
      <w:r w:rsidRPr="00140E1C">
        <w:rPr>
          <w:rFonts w:ascii="Times New Roman" w:hAnsi="Times New Roman"/>
          <w:lang w:val="pt-BR"/>
        </w:rPr>
        <w:t xml:space="preserve">, </w:t>
      </w:r>
      <w:r w:rsidR="00F96AA9" w:rsidRPr="00140E1C">
        <w:rPr>
          <w:rFonts w:ascii="Times New Roman" w:hAnsi="Times New Roman"/>
          <w:lang w:val="pt-BR"/>
        </w:rPr>
        <w:t xml:space="preserve">o qual </w:t>
      </w:r>
      <w:r w:rsidRPr="00140E1C">
        <w:rPr>
          <w:rFonts w:ascii="Times New Roman" w:hAnsi="Times New Roman"/>
          <w:lang w:val="pt-BR"/>
        </w:rPr>
        <w:t xml:space="preserve">já não </w:t>
      </w:r>
      <w:r w:rsidR="00F96AA9" w:rsidRPr="00140E1C">
        <w:rPr>
          <w:rFonts w:ascii="Times New Roman" w:hAnsi="Times New Roman"/>
          <w:lang w:val="pt-BR"/>
        </w:rPr>
        <w:t xml:space="preserve">se </w:t>
      </w:r>
      <w:r w:rsidRPr="00140E1C">
        <w:rPr>
          <w:rFonts w:ascii="Times New Roman" w:hAnsi="Times New Roman"/>
          <w:lang w:val="pt-BR"/>
        </w:rPr>
        <w:t xml:space="preserve">pode </w:t>
      </w:r>
      <w:r w:rsidR="00F96AA9" w:rsidRPr="00140E1C">
        <w:rPr>
          <w:rFonts w:ascii="Times New Roman" w:hAnsi="Times New Roman"/>
          <w:lang w:val="pt-BR"/>
        </w:rPr>
        <w:t xml:space="preserve">imaginar </w:t>
      </w:r>
      <w:r w:rsidR="00D21A5C">
        <w:rPr>
          <w:rFonts w:ascii="Times New Roman" w:hAnsi="Times New Roman"/>
          <w:lang w:val="pt-BR"/>
        </w:rPr>
        <w:t>“(</w:t>
      </w:r>
      <w:r w:rsidR="00F96AA9" w:rsidRPr="00140E1C">
        <w:rPr>
          <w:rFonts w:ascii="Times New Roman" w:hAnsi="Times New Roman"/>
          <w:lang w:val="pt-BR"/>
        </w:rPr>
        <w:t>sobre</w:t>
      </w:r>
      <w:r w:rsidR="00D21A5C">
        <w:rPr>
          <w:rFonts w:ascii="Times New Roman" w:hAnsi="Times New Roman"/>
          <w:lang w:val="pt-BR"/>
        </w:rPr>
        <w:t>)</w:t>
      </w:r>
      <w:r w:rsidR="00F96AA9" w:rsidRPr="00140E1C">
        <w:rPr>
          <w:rFonts w:ascii="Times New Roman" w:hAnsi="Times New Roman"/>
          <w:lang w:val="pt-BR"/>
        </w:rPr>
        <w:t>viver</w:t>
      </w:r>
      <w:r w:rsidR="00D21A5C">
        <w:rPr>
          <w:rFonts w:ascii="Times New Roman" w:hAnsi="Times New Roman"/>
          <w:lang w:val="pt-BR"/>
        </w:rPr>
        <w:t>”</w:t>
      </w:r>
      <w:r w:rsidR="00F96AA9" w:rsidRPr="00140E1C">
        <w:rPr>
          <w:rFonts w:ascii="Times New Roman" w:hAnsi="Times New Roman"/>
          <w:lang w:val="pt-BR"/>
        </w:rPr>
        <w:t xml:space="preserve"> sem acessar.</w:t>
      </w:r>
      <w:r w:rsidRPr="00140E1C">
        <w:rPr>
          <w:rFonts w:ascii="Times New Roman" w:hAnsi="Times New Roman"/>
          <w:lang w:val="pt-BR"/>
        </w:rPr>
        <w:t xml:space="preserve"> </w:t>
      </w:r>
      <w:r w:rsidR="00F96AA9" w:rsidRPr="00140E1C">
        <w:rPr>
          <w:rFonts w:ascii="Times New Roman" w:hAnsi="Times New Roman"/>
          <w:lang w:val="pt-BR"/>
        </w:rPr>
        <w:t>N</w:t>
      </w:r>
      <w:r w:rsidRPr="00140E1C">
        <w:rPr>
          <w:rFonts w:ascii="Times New Roman" w:hAnsi="Times New Roman"/>
          <w:lang w:val="pt-BR"/>
        </w:rPr>
        <w:t>ão s</w:t>
      </w:r>
      <w:r w:rsidR="00F96AA9" w:rsidRPr="00140E1C">
        <w:rPr>
          <w:rFonts w:ascii="Times New Roman" w:hAnsi="Times New Roman"/>
          <w:lang w:val="pt-BR"/>
        </w:rPr>
        <w:t>e cogira mais</w:t>
      </w:r>
      <w:r w:rsidRPr="00140E1C">
        <w:rPr>
          <w:rFonts w:ascii="Times New Roman" w:hAnsi="Times New Roman"/>
          <w:lang w:val="pt-BR"/>
        </w:rPr>
        <w:t xml:space="preserve"> a ideia de distancia</w:t>
      </w:r>
      <w:r w:rsidR="00F96AA9" w:rsidRPr="00140E1C">
        <w:rPr>
          <w:rFonts w:ascii="Times New Roman" w:hAnsi="Times New Roman"/>
          <w:lang w:val="pt-BR"/>
        </w:rPr>
        <w:t>mento</w:t>
      </w:r>
      <w:r w:rsidRPr="00140E1C">
        <w:rPr>
          <w:rFonts w:ascii="Times New Roman" w:hAnsi="Times New Roman"/>
          <w:lang w:val="pt-BR"/>
        </w:rPr>
        <w:t xml:space="preserve"> de algo tão favorável ao homem. A cada dia </w:t>
      </w:r>
      <w:r w:rsidR="00F96AA9" w:rsidRPr="00140E1C">
        <w:rPr>
          <w:rFonts w:ascii="Times New Roman" w:hAnsi="Times New Roman"/>
          <w:lang w:val="pt-BR"/>
        </w:rPr>
        <w:t xml:space="preserve">se </w:t>
      </w:r>
      <w:r w:rsidRPr="00140E1C">
        <w:rPr>
          <w:rFonts w:ascii="Times New Roman" w:hAnsi="Times New Roman"/>
          <w:lang w:val="pt-BR"/>
        </w:rPr>
        <w:t>descobr</w:t>
      </w:r>
      <w:r w:rsidR="00F96AA9" w:rsidRPr="00140E1C">
        <w:rPr>
          <w:rFonts w:ascii="Times New Roman" w:hAnsi="Times New Roman"/>
          <w:lang w:val="pt-BR"/>
        </w:rPr>
        <w:t>e</w:t>
      </w:r>
      <w:r w:rsidRPr="00140E1C">
        <w:rPr>
          <w:rFonts w:ascii="Times New Roman" w:hAnsi="Times New Roman"/>
          <w:lang w:val="pt-BR"/>
        </w:rPr>
        <w:t xml:space="preserve"> coisas novas que </w:t>
      </w:r>
      <w:r w:rsidR="00F96AA9" w:rsidRPr="00140E1C">
        <w:rPr>
          <w:rFonts w:ascii="Times New Roman" w:hAnsi="Times New Roman"/>
          <w:lang w:val="pt-BR"/>
        </w:rPr>
        <w:t xml:space="preserve">se </w:t>
      </w:r>
      <w:r w:rsidRPr="00140E1C">
        <w:rPr>
          <w:rFonts w:ascii="Times New Roman" w:hAnsi="Times New Roman"/>
          <w:lang w:val="pt-BR"/>
        </w:rPr>
        <w:t xml:space="preserve">pode obter </w:t>
      </w:r>
      <w:r w:rsidR="00F96AA9" w:rsidRPr="00140E1C">
        <w:rPr>
          <w:rFonts w:ascii="Times New Roman" w:hAnsi="Times New Roman"/>
          <w:lang w:val="pt-BR"/>
        </w:rPr>
        <w:t>por intermédio da</w:t>
      </w:r>
      <w:r w:rsidR="00B717DA">
        <w:rPr>
          <w:rFonts w:ascii="Times New Roman" w:hAnsi="Times New Roman"/>
          <w:lang w:val="pt-BR"/>
        </w:rPr>
        <w:t xml:space="preserve"> “rede”</w:t>
      </w:r>
      <w:r w:rsidRPr="00140E1C">
        <w:rPr>
          <w:rFonts w:ascii="Times New Roman" w:hAnsi="Times New Roman"/>
          <w:lang w:val="pt-BR"/>
        </w:rPr>
        <w:t xml:space="preserve">, </w:t>
      </w:r>
      <w:r w:rsidR="00F96AA9" w:rsidRPr="00140E1C">
        <w:rPr>
          <w:rFonts w:ascii="Times New Roman" w:hAnsi="Times New Roman"/>
          <w:lang w:val="pt-BR"/>
        </w:rPr>
        <w:t>sem</w:t>
      </w:r>
      <w:r w:rsidRPr="00140E1C">
        <w:rPr>
          <w:rFonts w:ascii="Times New Roman" w:hAnsi="Times New Roman"/>
          <w:lang w:val="pt-BR"/>
        </w:rPr>
        <w:t xml:space="preserve"> nunca </w:t>
      </w:r>
      <w:r w:rsidR="00F96AA9" w:rsidRPr="00140E1C">
        <w:rPr>
          <w:rFonts w:ascii="Times New Roman" w:hAnsi="Times New Roman"/>
          <w:lang w:val="pt-BR"/>
        </w:rPr>
        <w:t>se</w:t>
      </w:r>
      <w:r w:rsidRPr="00140E1C">
        <w:rPr>
          <w:rFonts w:ascii="Times New Roman" w:hAnsi="Times New Roman"/>
          <w:lang w:val="pt-BR"/>
        </w:rPr>
        <w:t xml:space="preserve"> </w:t>
      </w:r>
      <w:r w:rsidR="00F96AA9" w:rsidRPr="00140E1C">
        <w:rPr>
          <w:rFonts w:ascii="Times New Roman" w:hAnsi="Times New Roman"/>
          <w:lang w:val="pt-BR"/>
        </w:rPr>
        <w:t>tê-la</w:t>
      </w:r>
      <w:r w:rsidRPr="00140E1C">
        <w:rPr>
          <w:rFonts w:ascii="Times New Roman" w:hAnsi="Times New Roman"/>
          <w:lang w:val="pt-BR"/>
        </w:rPr>
        <w:t xml:space="preserve"> </w:t>
      </w:r>
      <w:r w:rsidR="00F96AA9" w:rsidRPr="00140E1C">
        <w:rPr>
          <w:rFonts w:ascii="Times New Roman" w:hAnsi="Times New Roman"/>
          <w:lang w:val="pt-BR"/>
        </w:rPr>
        <w:t>esgotada</w:t>
      </w:r>
      <w:r w:rsidRPr="00140E1C">
        <w:rPr>
          <w:rFonts w:ascii="Times New Roman" w:hAnsi="Times New Roman"/>
          <w:lang w:val="pt-BR"/>
        </w:rPr>
        <w:t xml:space="preserve">, </w:t>
      </w:r>
      <w:r w:rsidR="00F96AA9" w:rsidRPr="00140E1C">
        <w:rPr>
          <w:rFonts w:ascii="Times New Roman" w:hAnsi="Times New Roman"/>
          <w:lang w:val="pt-BR"/>
        </w:rPr>
        <w:t>saturada subjetivamente em sua</w:t>
      </w:r>
      <w:r w:rsidRPr="00140E1C">
        <w:rPr>
          <w:rFonts w:ascii="Times New Roman" w:hAnsi="Times New Roman"/>
          <w:lang w:val="pt-BR"/>
        </w:rPr>
        <w:t xml:space="preserve"> utilização.</w:t>
      </w:r>
    </w:p>
    <w:p w:rsidR="00B717DA" w:rsidRDefault="00B717DA" w:rsidP="00B717DA">
      <w:pPr>
        <w:pStyle w:val="Citao"/>
      </w:pPr>
      <w:r w:rsidRPr="00B717DA">
        <w:t>O ciberespaço (que também chamarei de “rede”) é o novo meio de comunicação que surge da interconexão mundial dos computadores. O termo especifica não apenas a infraestrutura material da comunicação digital, mas também o universo oceânico de informações que ela abriga, assim como os seres humanos que navegam e alimentam esse universo. (LÉVY, 1999</w:t>
      </w:r>
      <w:r>
        <w:t>, p.</w:t>
      </w:r>
      <w:r w:rsidRPr="00B717DA">
        <w:t>17).</w:t>
      </w:r>
    </w:p>
    <w:p w:rsidR="00B717DA" w:rsidRPr="00B717DA" w:rsidRDefault="00B717DA" w:rsidP="00B717DA">
      <w:pPr>
        <w:pStyle w:val="PargrafodaLista"/>
        <w:spacing w:line="360" w:lineRule="auto"/>
        <w:ind w:left="0" w:firstLine="709"/>
        <w:jc w:val="both"/>
        <w:rPr>
          <w:rFonts w:ascii="Times New Roman" w:hAnsi="Times New Roman"/>
          <w:lang w:val="pt-BR"/>
        </w:rPr>
      </w:pPr>
      <w:r w:rsidRPr="00B717DA">
        <w:rPr>
          <w:rFonts w:ascii="Times New Roman" w:hAnsi="Times New Roman"/>
          <w:lang w:val="pt-BR"/>
        </w:rPr>
        <w:t>Mais adiante, prossegue:</w:t>
      </w:r>
    </w:p>
    <w:p w:rsidR="00B717DA" w:rsidRPr="00B717DA" w:rsidRDefault="00B717DA" w:rsidP="00B717DA">
      <w:pPr>
        <w:pStyle w:val="Citao"/>
      </w:pPr>
      <w:r w:rsidRPr="00B717DA">
        <w:t xml:space="preserve">Uma das características mais constantes da ciberarte é a participação nas obras daqueles que as provam, interpretam, exploram ou </w:t>
      </w:r>
      <w:proofErr w:type="spellStart"/>
      <w:r w:rsidRPr="00B717DA">
        <w:t>lêem</w:t>
      </w:r>
      <w:proofErr w:type="spellEnd"/>
      <w:r w:rsidRPr="00B717DA">
        <w:t xml:space="preserve">. Nesse caso, não se trata apenas de uma participação na construção do sentido, mas sim uma </w:t>
      </w:r>
      <w:proofErr w:type="spellStart"/>
      <w:r w:rsidRPr="00B717DA">
        <w:t>co-produção</w:t>
      </w:r>
      <w:proofErr w:type="spellEnd"/>
      <w:r w:rsidRPr="00B717DA">
        <w:t xml:space="preserve"> da obra, já que o “espectador” é chamado a intervir diretamente na atualização (...) de uma </w:t>
      </w:r>
      <w:proofErr w:type="spellStart"/>
      <w:r w:rsidRPr="00B717DA">
        <w:t>seqüência</w:t>
      </w:r>
      <w:proofErr w:type="spellEnd"/>
      <w:r w:rsidRPr="00B717DA">
        <w:t xml:space="preserve"> de signos ou de acontecimentos. (L</w:t>
      </w:r>
      <w:r w:rsidR="00677E5C">
        <w:t>ÉVY</w:t>
      </w:r>
      <w:r w:rsidRPr="00B717DA">
        <w:t>, 1999</w:t>
      </w:r>
      <w:r w:rsidR="00677E5C">
        <w:t>, p.</w:t>
      </w:r>
      <w:r w:rsidRPr="00B717DA">
        <w:t>135-136).</w:t>
      </w:r>
    </w:p>
    <w:p w:rsidR="00986156" w:rsidRDefault="00B717DA" w:rsidP="00986156">
      <w:pPr>
        <w:pStyle w:val="PargrafodaLista"/>
        <w:spacing w:line="360" w:lineRule="auto"/>
        <w:ind w:left="0" w:firstLine="709"/>
        <w:jc w:val="both"/>
        <w:rPr>
          <w:rFonts w:ascii="Times New Roman" w:hAnsi="Times New Roman"/>
          <w:lang w:val="pt-BR"/>
        </w:rPr>
      </w:pPr>
      <w:r>
        <w:rPr>
          <w:rFonts w:ascii="Times New Roman" w:hAnsi="Times New Roman"/>
          <w:lang w:val="pt-BR"/>
        </w:rPr>
        <w:t xml:space="preserve">Esta participação ativa dá, aos sujeitos, o nome de </w:t>
      </w:r>
      <w:r w:rsidRPr="00B717DA">
        <w:rPr>
          <w:rFonts w:ascii="Times New Roman" w:hAnsi="Times New Roman"/>
          <w:lang w:val="pt-BR"/>
        </w:rPr>
        <w:t>“</w:t>
      </w:r>
      <w:proofErr w:type="spellStart"/>
      <w:r w:rsidRPr="00B717DA">
        <w:rPr>
          <w:rFonts w:ascii="Times New Roman" w:hAnsi="Times New Roman"/>
          <w:i/>
          <w:lang w:val="pt-BR"/>
        </w:rPr>
        <w:t>prosumers</w:t>
      </w:r>
      <w:proofErr w:type="spellEnd"/>
      <w:r w:rsidRPr="00B717DA">
        <w:rPr>
          <w:rFonts w:ascii="Times New Roman" w:hAnsi="Times New Roman"/>
          <w:lang w:val="pt-BR"/>
        </w:rPr>
        <w:t>”</w:t>
      </w:r>
      <w:r>
        <w:rPr>
          <w:rFonts w:ascii="Times New Roman" w:hAnsi="Times New Roman"/>
          <w:lang w:val="pt-BR"/>
        </w:rPr>
        <w:t xml:space="preserve"> (“</w:t>
      </w:r>
      <w:proofErr w:type="spellStart"/>
      <w:r>
        <w:rPr>
          <w:rFonts w:ascii="Times New Roman" w:hAnsi="Times New Roman"/>
          <w:lang w:val="pt-BR"/>
        </w:rPr>
        <w:t>prossumidores</w:t>
      </w:r>
      <w:proofErr w:type="spellEnd"/>
      <w:r>
        <w:rPr>
          <w:rFonts w:ascii="Times New Roman" w:hAnsi="Times New Roman"/>
          <w:lang w:val="pt-BR"/>
        </w:rPr>
        <w:t>”), a</w:t>
      </w:r>
      <w:r w:rsidRPr="00B717DA">
        <w:rPr>
          <w:rFonts w:ascii="Times New Roman" w:hAnsi="Times New Roman"/>
          <w:lang w:val="pt-BR"/>
        </w:rPr>
        <w:t>gentes produtore</w:t>
      </w:r>
      <w:r w:rsidR="00BA7413">
        <w:rPr>
          <w:rFonts w:ascii="Times New Roman" w:hAnsi="Times New Roman"/>
          <w:lang w:val="pt-BR"/>
        </w:rPr>
        <w:t>s e consumidores de conteúdo</w:t>
      </w:r>
      <w:r w:rsidRPr="00B717DA">
        <w:rPr>
          <w:rFonts w:ascii="Times New Roman" w:hAnsi="Times New Roman"/>
          <w:lang w:val="pt-BR"/>
        </w:rPr>
        <w:t>, assim definidos por Alvin Toffler (1980)</w:t>
      </w:r>
      <w:r>
        <w:rPr>
          <w:rFonts w:ascii="Times New Roman" w:hAnsi="Times New Roman"/>
          <w:lang w:val="pt-BR"/>
        </w:rPr>
        <w:t xml:space="preserve">. É </w:t>
      </w:r>
      <w:r>
        <w:rPr>
          <w:rFonts w:ascii="Times New Roman" w:hAnsi="Times New Roman"/>
          <w:lang w:val="pt-BR"/>
        </w:rPr>
        <w:lastRenderedPageBreak/>
        <w:t xml:space="preserve">fácil </w:t>
      </w:r>
      <w:r w:rsidR="00677E5C">
        <w:rPr>
          <w:rFonts w:ascii="Times New Roman" w:hAnsi="Times New Roman"/>
          <w:lang w:val="pt-BR"/>
        </w:rPr>
        <w:t>“</w:t>
      </w:r>
      <w:r>
        <w:rPr>
          <w:rFonts w:ascii="Times New Roman" w:hAnsi="Times New Roman"/>
          <w:lang w:val="pt-BR"/>
        </w:rPr>
        <w:t>ver</w:t>
      </w:r>
      <w:r w:rsidR="00677E5C">
        <w:rPr>
          <w:rFonts w:ascii="Times New Roman" w:hAnsi="Times New Roman"/>
          <w:lang w:val="pt-BR"/>
        </w:rPr>
        <w:t>”</w:t>
      </w:r>
      <w:r>
        <w:rPr>
          <w:rFonts w:ascii="Times New Roman" w:hAnsi="Times New Roman"/>
          <w:lang w:val="pt-BR"/>
        </w:rPr>
        <w:t xml:space="preserve"> e </w:t>
      </w:r>
      <w:r w:rsidR="00677E5C">
        <w:rPr>
          <w:rFonts w:ascii="Times New Roman" w:hAnsi="Times New Roman"/>
          <w:lang w:val="pt-BR"/>
        </w:rPr>
        <w:t>“</w:t>
      </w:r>
      <w:r>
        <w:rPr>
          <w:rFonts w:ascii="Times New Roman" w:hAnsi="Times New Roman"/>
          <w:lang w:val="pt-BR"/>
        </w:rPr>
        <w:t>se ver</w:t>
      </w:r>
      <w:r w:rsidR="00677E5C">
        <w:rPr>
          <w:rFonts w:ascii="Times New Roman" w:hAnsi="Times New Roman"/>
          <w:lang w:val="pt-BR"/>
        </w:rPr>
        <w:t>”</w:t>
      </w:r>
      <w:r>
        <w:rPr>
          <w:rFonts w:ascii="Times New Roman" w:hAnsi="Times New Roman"/>
          <w:lang w:val="pt-BR"/>
        </w:rPr>
        <w:t xml:space="preserve"> a perspectiva de um </w:t>
      </w:r>
      <w:proofErr w:type="spellStart"/>
      <w:r w:rsidRPr="00B717DA">
        <w:rPr>
          <w:rFonts w:ascii="Times New Roman" w:hAnsi="Times New Roman"/>
          <w:i/>
          <w:lang w:val="pt-BR"/>
        </w:rPr>
        <w:t>prosumer</w:t>
      </w:r>
      <w:proofErr w:type="spellEnd"/>
      <w:r w:rsidR="00677E5C">
        <w:rPr>
          <w:rFonts w:ascii="Times New Roman" w:hAnsi="Times New Roman"/>
          <w:lang w:val="pt-BR"/>
        </w:rPr>
        <w:t xml:space="preserve"> como tal</w:t>
      </w:r>
      <w:r>
        <w:rPr>
          <w:rFonts w:ascii="Times New Roman" w:hAnsi="Times New Roman"/>
          <w:lang w:val="pt-BR"/>
        </w:rPr>
        <w:t>; o</w:t>
      </w:r>
      <w:r w:rsidR="00986156" w:rsidRPr="00140E1C">
        <w:rPr>
          <w:rFonts w:ascii="Times New Roman" w:hAnsi="Times New Roman"/>
          <w:lang w:val="pt-BR"/>
        </w:rPr>
        <w:t xml:space="preserve">s métodos de estudos foram modificados, hoje o </w:t>
      </w:r>
      <w:r w:rsidR="00677E5C">
        <w:rPr>
          <w:rFonts w:ascii="Times New Roman" w:hAnsi="Times New Roman"/>
          <w:lang w:val="pt-BR"/>
        </w:rPr>
        <w:t>estudante,</w:t>
      </w:r>
      <w:r w:rsidR="00986156" w:rsidRPr="00140E1C">
        <w:rPr>
          <w:rFonts w:ascii="Times New Roman" w:hAnsi="Times New Roman"/>
          <w:lang w:val="pt-BR"/>
        </w:rPr>
        <w:t xml:space="preserve"> do </w:t>
      </w:r>
      <w:r w:rsidR="00677E5C">
        <w:rPr>
          <w:rFonts w:ascii="Times New Roman" w:hAnsi="Times New Roman"/>
          <w:lang w:val="pt-BR"/>
        </w:rPr>
        <w:t>Ensino Fundamental</w:t>
      </w:r>
      <w:r w:rsidR="00986156" w:rsidRPr="00140E1C">
        <w:rPr>
          <w:rFonts w:ascii="Times New Roman" w:hAnsi="Times New Roman"/>
          <w:lang w:val="pt-BR"/>
        </w:rPr>
        <w:t xml:space="preserve"> </w:t>
      </w:r>
      <w:r>
        <w:rPr>
          <w:rFonts w:ascii="Times New Roman" w:hAnsi="Times New Roman"/>
          <w:lang w:val="pt-BR"/>
        </w:rPr>
        <w:t>ao</w:t>
      </w:r>
      <w:r w:rsidR="00986156" w:rsidRPr="00140E1C">
        <w:rPr>
          <w:rFonts w:ascii="Times New Roman" w:hAnsi="Times New Roman"/>
          <w:lang w:val="pt-BR"/>
        </w:rPr>
        <w:t xml:space="preserve"> </w:t>
      </w:r>
      <w:r w:rsidR="00677E5C">
        <w:rPr>
          <w:rFonts w:ascii="Times New Roman" w:hAnsi="Times New Roman"/>
          <w:lang w:val="pt-BR"/>
        </w:rPr>
        <w:t>D</w:t>
      </w:r>
      <w:r w:rsidR="00986156" w:rsidRPr="00140E1C">
        <w:rPr>
          <w:rFonts w:ascii="Times New Roman" w:hAnsi="Times New Roman"/>
          <w:lang w:val="pt-BR"/>
        </w:rPr>
        <w:t xml:space="preserve">outorado, não consegue dar seguimento a pesquisas senão como auxílio da </w:t>
      </w:r>
      <w:r w:rsidR="00F96AA9" w:rsidRPr="00140E1C">
        <w:rPr>
          <w:rFonts w:ascii="Times New Roman" w:hAnsi="Times New Roman"/>
          <w:lang w:val="pt-BR"/>
        </w:rPr>
        <w:t>I</w:t>
      </w:r>
      <w:r w:rsidR="00986156" w:rsidRPr="00140E1C">
        <w:rPr>
          <w:rFonts w:ascii="Times New Roman" w:hAnsi="Times New Roman"/>
          <w:lang w:val="pt-BR"/>
        </w:rPr>
        <w:t>nternet</w:t>
      </w:r>
      <w:r w:rsidR="00677E5C">
        <w:rPr>
          <w:rFonts w:ascii="Times New Roman" w:hAnsi="Times New Roman"/>
          <w:lang w:val="pt-BR"/>
        </w:rPr>
        <w:t>;</w:t>
      </w:r>
      <w:r w:rsidR="00986156" w:rsidRPr="00140E1C">
        <w:rPr>
          <w:rFonts w:ascii="Times New Roman" w:hAnsi="Times New Roman"/>
          <w:lang w:val="pt-BR"/>
        </w:rPr>
        <w:t xml:space="preserve"> os serviços bancários foram transformados</w:t>
      </w:r>
      <w:r w:rsidR="00677E5C">
        <w:rPr>
          <w:rFonts w:ascii="Times New Roman" w:hAnsi="Times New Roman"/>
          <w:lang w:val="pt-BR"/>
        </w:rPr>
        <w:t>;</w:t>
      </w:r>
      <w:r w:rsidR="00986156" w:rsidRPr="00140E1C">
        <w:rPr>
          <w:rFonts w:ascii="Times New Roman" w:hAnsi="Times New Roman"/>
          <w:lang w:val="pt-BR"/>
        </w:rPr>
        <w:t xml:space="preserve"> as compras</w:t>
      </w:r>
      <w:r w:rsidR="00677E5C">
        <w:rPr>
          <w:rFonts w:ascii="Times New Roman" w:hAnsi="Times New Roman"/>
          <w:lang w:val="pt-BR"/>
        </w:rPr>
        <w:t>;</w:t>
      </w:r>
      <w:r w:rsidR="00986156" w:rsidRPr="00140E1C">
        <w:rPr>
          <w:rFonts w:ascii="Times New Roman" w:hAnsi="Times New Roman"/>
          <w:lang w:val="pt-BR"/>
        </w:rPr>
        <w:t xml:space="preserve"> a troca de mensagens escritas</w:t>
      </w:r>
      <w:r w:rsidR="00677E5C">
        <w:rPr>
          <w:rFonts w:ascii="Times New Roman" w:hAnsi="Times New Roman"/>
          <w:lang w:val="pt-BR"/>
        </w:rPr>
        <w:t>;</w:t>
      </w:r>
      <w:r w:rsidR="00986156" w:rsidRPr="00140E1C">
        <w:rPr>
          <w:rFonts w:ascii="Times New Roman" w:hAnsi="Times New Roman"/>
          <w:lang w:val="pt-BR"/>
        </w:rPr>
        <w:t xml:space="preserve"> o envio de mídias</w:t>
      </w:r>
      <w:r w:rsidR="00677E5C">
        <w:rPr>
          <w:rFonts w:ascii="Times New Roman" w:hAnsi="Times New Roman"/>
          <w:lang w:val="pt-BR"/>
        </w:rPr>
        <w:t>;</w:t>
      </w:r>
      <w:r w:rsidR="00986156" w:rsidRPr="00140E1C">
        <w:rPr>
          <w:rFonts w:ascii="Times New Roman" w:hAnsi="Times New Roman"/>
          <w:lang w:val="pt-BR"/>
        </w:rPr>
        <w:t xml:space="preserve"> a forma </w:t>
      </w:r>
      <w:r w:rsidR="00677E5C">
        <w:rPr>
          <w:rFonts w:ascii="Times New Roman" w:hAnsi="Times New Roman"/>
          <w:lang w:val="pt-BR"/>
        </w:rPr>
        <w:t>como</w:t>
      </w:r>
      <w:r w:rsidR="00986156" w:rsidRPr="00140E1C">
        <w:rPr>
          <w:rFonts w:ascii="Times New Roman" w:hAnsi="Times New Roman"/>
          <w:lang w:val="pt-BR"/>
        </w:rPr>
        <w:t xml:space="preserve"> são transmitidos e veiculados os programas </w:t>
      </w:r>
      <w:r w:rsidR="00677E5C">
        <w:rPr>
          <w:rFonts w:ascii="Times New Roman" w:hAnsi="Times New Roman"/>
          <w:lang w:val="pt-BR"/>
        </w:rPr>
        <w:t>de</w:t>
      </w:r>
      <w:r w:rsidR="00986156" w:rsidRPr="00140E1C">
        <w:rPr>
          <w:rFonts w:ascii="Times New Roman" w:hAnsi="Times New Roman"/>
          <w:lang w:val="pt-BR"/>
        </w:rPr>
        <w:t xml:space="preserve"> televisão e rádio</w:t>
      </w:r>
      <w:r w:rsidR="00677E5C">
        <w:rPr>
          <w:rFonts w:ascii="Times New Roman" w:hAnsi="Times New Roman"/>
          <w:lang w:val="pt-BR"/>
        </w:rPr>
        <w:t>;</w:t>
      </w:r>
      <w:r w:rsidR="00986156" w:rsidRPr="00140E1C">
        <w:rPr>
          <w:rFonts w:ascii="Times New Roman" w:hAnsi="Times New Roman"/>
          <w:lang w:val="pt-BR"/>
        </w:rPr>
        <w:t xml:space="preserve"> a precisão de localidades oferecidas por satélite</w:t>
      </w:r>
      <w:r w:rsidR="00677E5C">
        <w:rPr>
          <w:rFonts w:ascii="Times New Roman" w:hAnsi="Times New Roman"/>
          <w:lang w:val="pt-BR"/>
        </w:rPr>
        <w:t>;</w:t>
      </w:r>
      <w:r w:rsidR="00986156" w:rsidRPr="00140E1C">
        <w:rPr>
          <w:rFonts w:ascii="Times New Roman" w:hAnsi="Times New Roman"/>
          <w:lang w:val="pt-BR"/>
        </w:rPr>
        <w:t xml:space="preserve"> </w:t>
      </w:r>
      <w:r w:rsidR="00677E5C">
        <w:rPr>
          <w:rFonts w:ascii="Times New Roman" w:hAnsi="Times New Roman"/>
          <w:lang w:val="pt-BR"/>
        </w:rPr>
        <w:t xml:space="preserve">uma infinita mescla de </w:t>
      </w:r>
      <w:r w:rsidR="00986156" w:rsidRPr="00140E1C">
        <w:rPr>
          <w:rFonts w:ascii="Times New Roman" w:hAnsi="Times New Roman"/>
          <w:lang w:val="pt-BR"/>
        </w:rPr>
        <w:t xml:space="preserve">mutações no mundo tem sua </w:t>
      </w:r>
      <w:r w:rsidR="00677E5C">
        <w:rPr>
          <w:rFonts w:ascii="Times New Roman" w:hAnsi="Times New Roman"/>
          <w:lang w:val="pt-BR"/>
        </w:rPr>
        <w:t>gênese</w:t>
      </w:r>
      <w:r w:rsidR="00986156" w:rsidRPr="00140E1C">
        <w:rPr>
          <w:rFonts w:ascii="Times New Roman" w:hAnsi="Times New Roman"/>
          <w:lang w:val="pt-BR"/>
        </w:rPr>
        <w:t xml:space="preserve"> na </w:t>
      </w:r>
      <w:r w:rsidR="00F96AA9" w:rsidRPr="00140E1C">
        <w:rPr>
          <w:rFonts w:ascii="Times New Roman" w:hAnsi="Times New Roman"/>
          <w:lang w:val="pt-BR"/>
        </w:rPr>
        <w:t>I</w:t>
      </w:r>
      <w:r w:rsidR="00986156" w:rsidRPr="00140E1C">
        <w:rPr>
          <w:rFonts w:ascii="Times New Roman" w:hAnsi="Times New Roman"/>
          <w:lang w:val="pt-BR"/>
        </w:rPr>
        <w:t>nternet.</w:t>
      </w:r>
    </w:p>
    <w:p w:rsidR="00677E5C" w:rsidRPr="00140E1C" w:rsidRDefault="00677E5C" w:rsidP="00986156">
      <w:pPr>
        <w:pStyle w:val="PargrafodaLista"/>
        <w:spacing w:line="360" w:lineRule="auto"/>
        <w:ind w:left="0" w:firstLine="709"/>
        <w:jc w:val="both"/>
        <w:rPr>
          <w:rFonts w:ascii="Times New Roman" w:hAnsi="Times New Roman"/>
          <w:lang w:val="pt-BR"/>
        </w:rPr>
      </w:pPr>
      <w:r>
        <w:rPr>
          <w:rFonts w:ascii="Times New Roman" w:hAnsi="Times New Roman"/>
          <w:lang w:val="pt-BR"/>
        </w:rPr>
        <w:t>Assim:</w:t>
      </w:r>
    </w:p>
    <w:p w:rsidR="00986156" w:rsidRPr="00140E1C" w:rsidRDefault="00986156" w:rsidP="00F96AA9">
      <w:pPr>
        <w:pStyle w:val="Citao"/>
      </w:pPr>
      <w:r w:rsidRPr="00140E1C">
        <w:t xml:space="preserve">Falar da importância da </w:t>
      </w:r>
      <w:r w:rsidR="002E61FC" w:rsidRPr="00140E1C">
        <w:t>Internet</w:t>
      </w:r>
      <w:r w:rsidRPr="00140E1C">
        <w:t xml:space="preserve"> na vida das pessoas e mesmo no desenvolvimento de um país é algo quase dispensável. A </w:t>
      </w:r>
      <w:r w:rsidR="002E61FC" w:rsidRPr="00140E1C">
        <w:t>Internet</w:t>
      </w:r>
      <w:r w:rsidRPr="00140E1C">
        <w:t xml:space="preserve"> é daquelas coisas que só é opcional para que não a utiliza. Quem já a utiliza, não pode viver sem ela. (VEDANA, 2005, p</w:t>
      </w:r>
      <w:r w:rsidR="00F96AA9" w:rsidRPr="00140E1C">
        <w:t>.</w:t>
      </w:r>
      <w:r w:rsidRPr="00140E1C">
        <w:t>5).</w:t>
      </w:r>
    </w:p>
    <w:p w:rsidR="00986156" w:rsidRDefault="00F96AA9" w:rsidP="007B7819">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Por outro lado, g</w:t>
      </w:r>
      <w:r w:rsidR="00986156" w:rsidRPr="00140E1C">
        <w:rPr>
          <w:rFonts w:ascii="Times New Roman" w:hAnsi="Times New Roman"/>
          <w:lang w:val="pt-BR"/>
        </w:rPr>
        <w:t>rande parte da população brasileira</w:t>
      </w:r>
      <w:r w:rsidR="00677E5C">
        <w:rPr>
          <w:rFonts w:ascii="Times New Roman" w:hAnsi="Times New Roman"/>
          <w:lang w:val="pt-BR"/>
        </w:rPr>
        <w:t>, de forma</w:t>
      </w:r>
      <w:r w:rsidR="00986156" w:rsidRPr="00140E1C">
        <w:rPr>
          <w:rFonts w:ascii="Times New Roman" w:hAnsi="Times New Roman"/>
          <w:lang w:val="pt-BR"/>
        </w:rPr>
        <w:t xml:space="preserve"> </w:t>
      </w:r>
      <w:r w:rsidRPr="00140E1C">
        <w:rPr>
          <w:rFonts w:ascii="Times New Roman" w:hAnsi="Times New Roman"/>
          <w:lang w:val="pt-BR"/>
        </w:rPr>
        <w:t>diret</w:t>
      </w:r>
      <w:r w:rsidR="00677E5C">
        <w:rPr>
          <w:rFonts w:ascii="Times New Roman" w:hAnsi="Times New Roman"/>
          <w:lang w:val="pt-BR"/>
        </w:rPr>
        <w:t>a,</w:t>
      </w:r>
      <w:r w:rsidRPr="00140E1C">
        <w:rPr>
          <w:rFonts w:ascii="Times New Roman" w:hAnsi="Times New Roman"/>
          <w:lang w:val="pt-BR"/>
        </w:rPr>
        <w:t xml:space="preserve"> </w:t>
      </w:r>
      <w:r w:rsidR="00986156" w:rsidRPr="00140E1C">
        <w:rPr>
          <w:rFonts w:ascii="Times New Roman" w:hAnsi="Times New Roman"/>
          <w:lang w:val="pt-BR"/>
        </w:rPr>
        <w:t xml:space="preserve">não tem acesso a </w:t>
      </w:r>
      <w:r w:rsidRPr="00140E1C">
        <w:rPr>
          <w:rFonts w:ascii="Times New Roman" w:hAnsi="Times New Roman"/>
          <w:lang w:val="pt-BR"/>
        </w:rPr>
        <w:t>I</w:t>
      </w:r>
      <w:r w:rsidR="00986156" w:rsidRPr="00140E1C">
        <w:rPr>
          <w:rFonts w:ascii="Times New Roman" w:hAnsi="Times New Roman"/>
          <w:lang w:val="pt-BR"/>
        </w:rPr>
        <w:t>nternet e</w:t>
      </w:r>
      <w:r w:rsidR="00677E5C">
        <w:rPr>
          <w:rFonts w:ascii="Times New Roman" w:hAnsi="Times New Roman"/>
          <w:lang w:val="pt-BR"/>
        </w:rPr>
        <w:t>,</w:t>
      </w:r>
      <w:r w:rsidR="00986156" w:rsidRPr="00140E1C">
        <w:rPr>
          <w:rFonts w:ascii="Times New Roman" w:hAnsi="Times New Roman"/>
          <w:lang w:val="pt-BR"/>
        </w:rPr>
        <w:t xml:space="preserve"> por este fato</w:t>
      </w:r>
      <w:r w:rsidR="00677E5C">
        <w:rPr>
          <w:rFonts w:ascii="Times New Roman" w:hAnsi="Times New Roman"/>
          <w:lang w:val="pt-BR"/>
        </w:rPr>
        <w:t>,</w:t>
      </w:r>
      <w:r w:rsidR="00986156" w:rsidRPr="00140E1C">
        <w:rPr>
          <w:rFonts w:ascii="Times New Roman" w:hAnsi="Times New Roman"/>
          <w:lang w:val="pt-BR"/>
        </w:rPr>
        <w:t xml:space="preserve"> já se pode falar em uma </w:t>
      </w:r>
      <w:r w:rsidR="00677E5C">
        <w:rPr>
          <w:rFonts w:ascii="Times New Roman" w:hAnsi="Times New Roman"/>
          <w:lang w:val="pt-BR"/>
        </w:rPr>
        <w:t>“</w:t>
      </w:r>
      <w:r w:rsidR="00986156" w:rsidRPr="00140E1C">
        <w:rPr>
          <w:rFonts w:ascii="Times New Roman" w:hAnsi="Times New Roman"/>
          <w:lang w:val="pt-BR"/>
        </w:rPr>
        <w:t>marginalização</w:t>
      </w:r>
      <w:r w:rsidR="00677E5C">
        <w:rPr>
          <w:rFonts w:ascii="Times New Roman" w:hAnsi="Times New Roman"/>
          <w:lang w:val="pt-BR"/>
        </w:rPr>
        <w:t>” (“</w:t>
      </w:r>
      <w:r w:rsidR="00677E5C" w:rsidRPr="00677E5C">
        <w:rPr>
          <w:rFonts w:ascii="Times New Roman" w:hAnsi="Times New Roman"/>
          <w:i/>
          <w:lang w:val="pt-BR"/>
        </w:rPr>
        <w:t>apartheid</w:t>
      </w:r>
      <w:r w:rsidR="00677E5C">
        <w:rPr>
          <w:rFonts w:ascii="Times New Roman" w:hAnsi="Times New Roman"/>
          <w:lang w:val="pt-BR"/>
        </w:rPr>
        <w:t>”)</w:t>
      </w:r>
      <w:r w:rsidR="00986156" w:rsidRPr="00140E1C">
        <w:rPr>
          <w:rFonts w:ascii="Times New Roman" w:hAnsi="Times New Roman"/>
          <w:lang w:val="pt-BR"/>
        </w:rPr>
        <w:t xml:space="preserve"> cultural</w:t>
      </w:r>
      <w:r w:rsidR="00677E5C">
        <w:rPr>
          <w:rFonts w:ascii="Times New Roman" w:hAnsi="Times New Roman"/>
          <w:lang w:val="pt-BR"/>
        </w:rPr>
        <w:t xml:space="preserve"> e tecnológico. A</w:t>
      </w:r>
      <w:r w:rsidR="00986156" w:rsidRPr="00140E1C">
        <w:rPr>
          <w:rFonts w:ascii="Times New Roman" w:hAnsi="Times New Roman"/>
          <w:lang w:val="pt-BR"/>
        </w:rPr>
        <w:t xml:space="preserve"> tecnológica que avança e obriga a adaptação de todos a ela</w:t>
      </w:r>
      <w:r w:rsidR="00677E5C">
        <w:rPr>
          <w:rFonts w:ascii="Times New Roman" w:hAnsi="Times New Roman"/>
          <w:lang w:val="pt-BR"/>
        </w:rPr>
        <w:t xml:space="preserve"> não é a mesma que se faz acessível a todos, sem distinção. </w:t>
      </w:r>
      <w:r w:rsidRPr="00140E1C">
        <w:rPr>
          <w:rFonts w:ascii="Times New Roman" w:hAnsi="Times New Roman"/>
          <w:lang w:val="pt-BR"/>
        </w:rPr>
        <w:t>A</w:t>
      </w:r>
      <w:r w:rsidR="00986156" w:rsidRPr="00140E1C">
        <w:rPr>
          <w:rFonts w:ascii="Times New Roman" w:hAnsi="Times New Roman"/>
          <w:lang w:val="pt-BR"/>
        </w:rPr>
        <w:t xml:space="preserve"> </w:t>
      </w:r>
      <w:r w:rsidRPr="00140E1C">
        <w:rPr>
          <w:rFonts w:ascii="Times New Roman" w:hAnsi="Times New Roman"/>
          <w:i/>
          <w:lang w:val="pt-BR"/>
        </w:rPr>
        <w:t>web</w:t>
      </w:r>
      <w:r w:rsidR="00986156" w:rsidRPr="00140E1C">
        <w:rPr>
          <w:rFonts w:ascii="Times New Roman" w:hAnsi="Times New Roman"/>
          <w:lang w:val="pt-BR"/>
        </w:rPr>
        <w:t xml:space="preserve"> tem potencial para servir e é desta força que almeja-se uma universalização do acesso, propor</w:t>
      </w:r>
      <w:r w:rsidR="00677E5C">
        <w:rPr>
          <w:rFonts w:ascii="Times New Roman" w:hAnsi="Times New Roman"/>
          <w:lang w:val="pt-BR"/>
        </w:rPr>
        <w:t>cionado pelo Estado.</w:t>
      </w:r>
    </w:p>
    <w:p w:rsidR="007B7819" w:rsidRPr="007B7819" w:rsidRDefault="007B7819" w:rsidP="007B7819">
      <w:pPr>
        <w:pStyle w:val="PargrafodaLista"/>
        <w:spacing w:line="360" w:lineRule="auto"/>
        <w:ind w:left="0" w:firstLine="709"/>
        <w:jc w:val="both"/>
        <w:rPr>
          <w:rFonts w:ascii="Times New Roman" w:hAnsi="Times New Roman"/>
          <w:lang w:val="pt-BR"/>
        </w:rPr>
      </w:pPr>
      <w:r>
        <w:rPr>
          <w:rFonts w:ascii="Times New Roman" w:hAnsi="Times New Roman"/>
          <w:lang w:val="pt-BR"/>
        </w:rPr>
        <w:t>Toma-se pois, na regulamentação, dentre outros desafios, a missão máxime de potencializar equidade – mais que igualdade – cidadã.</w:t>
      </w:r>
    </w:p>
    <w:p w:rsidR="00986156" w:rsidRDefault="00986156" w:rsidP="00425E9D">
      <w:pPr>
        <w:pStyle w:val="Citao"/>
      </w:pPr>
      <w:r w:rsidRPr="00140E1C">
        <w:t>No campo do Direito, em especial no Brasil, a sua existência propõe vários desafios, entre os quais o mais evidente é a necessidade de se constituírem mecanismos reguladores para o controle das atividades desenvolvidas nesse meio, que impõe, pelas suas características, mudança de um paradigma repressivo para um paradigma preventivo em nossa legislação. Em outras palavras a rede não pode ser controlada pela tentativa de proibição de acesso à informação, mas apenas pela maior socialização dos usuários nas formas adequadas e seguras de sua utilização. (CORRÊA, 2008, p. XI)</w:t>
      </w:r>
      <w:r w:rsidR="001A043A">
        <w:t>.</w:t>
      </w:r>
    </w:p>
    <w:p w:rsidR="001A043A" w:rsidRPr="001A043A" w:rsidRDefault="007B7819" w:rsidP="001A043A">
      <w:pPr>
        <w:pStyle w:val="PargrafodaLista"/>
        <w:spacing w:line="360" w:lineRule="auto"/>
        <w:ind w:left="0" w:firstLine="709"/>
        <w:jc w:val="both"/>
        <w:rPr>
          <w:rFonts w:ascii="Times New Roman" w:hAnsi="Times New Roman"/>
          <w:lang w:val="pt-BR"/>
        </w:rPr>
      </w:pPr>
      <w:r>
        <w:rPr>
          <w:rFonts w:ascii="Times New Roman" w:hAnsi="Times New Roman"/>
          <w:lang w:val="pt-BR"/>
        </w:rPr>
        <w:t>Contudo – de volta ao foco ora proposto –, d</w:t>
      </w:r>
      <w:r w:rsidRPr="00140E1C">
        <w:rPr>
          <w:rFonts w:ascii="Times New Roman" w:hAnsi="Times New Roman"/>
          <w:lang w:val="pt-BR"/>
        </w:rPr>
        <w:t>iante da relevância do tema e sua importância prática, tem-se aqui uma preocupação também com a governança dessa rede de aparelhos interconectados, para solução de continuidade da</w:t>
      </w:r>
      <w:r>
        <w:rPr>
          <w:rFonts w:ascii="Times New Roman" w:hAnsi="Times New Roman"/>
          <w:lang w:val="pt-BR"/>
        </w:rPr>
        <w:t>s</w:t>
      </w:r>
      <w:r w:rsidRPr="00140E1C">
        <w:rPr>
          <w:rFonts w:ascii="Times New Roman" w:hAnsi="Times New Roman"/>
          <w:lang w:val="pt-BR"/>
        </w:rPr>
        <w:t xml:space="preserve"> recorrentes sensações coletivas de “terra sem lei” provocada pela virtualidade e o anonimato do convívio internauta, com a regulamentação como forma de garantir o cumprimento da ordem jurídica já existente se adequando a essa nova realidade.</w:t>
      </w:r>
    </w:p>
    <w:p w:rsidR="00F07033" w:rsidRPr="00140E1C" w:rsidRDefault="00D57BBE" w:rsidP="00853DC1">
      <w:pPr>
        <w:pStyle w:val="Ttulo2"/>
      </w:pPr>
      <w:r w:rsidRPr="00140E1C">
        <w:t>4</w:t>
      </w:r>
      <w:r w:rsidR="00607255" w:rsidRPr="00140E1C">
        <w:t xml:space="preserve"> A Internet como um Serviço Público</w:t>
      </w:r>
    </w:p>
    <w:p w:rsidR="0064041B" w:rsidRPr="00140E1C" w:rsidRDefault="00425E9D" w:rsidP="00241C06">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A</w:t>
      </w:r>
      <w:r w:rsidR="00D434A2" w:rsidRPr="00140E1C">
        <w:rPr>
          <w:rFonts w:ascii="Times New Roman" w:hAnsi="Times New Roman"/>
          <w:lang w:val="pt-BR"/>
        </w:rPr>
        <w:t>presenta</w:t>
      </w:r>
      <w:r w:rsidRPr="00140E1C">
        <w:rPr>
          <w:rFonts w:ascii="Times New Roman" w:hAnsi="Times New Roman"/>
          <w:lang w:val="pt-BR"/>
        </w:rPr>
        <w:t>das</w:t>
      </w:r>
      <w:r w:rsidR="00D434A2" w:rsidRPr="00140E1C">
        <w:rPr>
          <w:rFonts w:ascii="Times New Roman" w:hAnsi="Times New Roman"/>
          <w:lang w:val="pt-BR"/>
        </w:rPr>
        <w:t xml:space="preserve"> as circunstâncias que levam a uma evidente preocupação</w:t>
      </w:r>
      <w:r w:rsidR="00D236E9" w:rsidRPr="00140E1C">
        <w:rPr>
          <w:rFonts w:ascii="Times New Roman" w:hAnsi="Times New Roman"/>
          <w:lang w:val="pt-BR"/>
        </w:rPr>
        <w:t xml:space="preserve"> e significância</w:t>
      </w:r>
      <w:r w:rsidR="00D434A2" w:rsidRPr="00140E1C">
        <w:rPr>
          <w:rFonts w:ascii="Times New Roman" w:hAnsi="Times New Roman"/>
          <w:lang w:val="pt-BR"/>
        </w:rPr>
        <w:t xml:space="preserve"> atual sobre o te</w:t>
      </w:r>
      <w:r w:rsidRPr="00140E1C">
        <w:rPr>
          <w:rFonts w:ascii="Times New Roman" w:hAnsi="Times New Roman"/>
          <w:lang w:val="pt-BR"/>
        </w:rPr>
        <w:t xml:space="preserve">ma, </w:t>
      </w:r>
      <w:r w:rsidR="00A03DE9" w:rsidRPr="00140E1C">
        <w:rPr>
          <w:rFonts w:ascii="Times New Roman" w:hAnsi="Times New Roman"/>
          <w:lang w:val="pt-BR"/>
        </w:rPr>
        <w:t xml:space="preserve">resta a certeza </w:t>
      </w:r>
      <w:r w:rsidRPr="00140E1C">
        <w:rPr>
          <w:rFonts w:ascii="Times New Roman" w:hAnsi="Times New Roman"/>
          <w:lang w:val="pt-BR"/>
        </w:rPr>
        <w:t>da premente importância dada</w:t>
      </w:r>
      <w:r w:rsidR="00D434A2" w:rsidRPr="00140E1C">
        <w:rPr>
          <w:rFonts w:ascii="Times New Roman" w:hAnsi="Times New Roman"/>
          <w:lang w:val="pt-BR"/>
        </w:rPr>
        <w:t xml:space="preserve"> </w:t>
      </w:r>
      <w:r w:rsidR="00241C06">
        <w:rPr>
          <w:rFonts w:ascii="Times New Roman" w:hAnsi="Times New Roman"/>
          <w:lang w:val="pt-BR"/>
        </w:rPr>
        <w:t>ao</w:t>
      </w:r>
      <w:r w:rsidR="00D434A2" w:rsidRPr="00140E1C">
        <w:rPr>
          <w:rFonts w:ascii="Times New Roman" w:hAnsi="Times New Roman"/>
          <w:lang w:val="pt-BR"/>
        </w:rPr>
        <w:t xml:space="preserve"> Estado </w:t>
      </w:r>
      <w:r w:rsidR="00241C06">
        <w:rPr>
          <w:rFonts w:ascii="Times New Roman" w:hAnsi="Times New Roman"/>
          <w:lang w:val="pt-BR"/>
        </w:rPr>
        <w:t>B</w:t>
      </w:r>
      <w:r w:rsidR="00D434A2" w:rsidRPr="00140E1C">
        <w:rPr>
          <w:rFonts w:ascii="Times New Roman" w:hAnsi="Times New Roman"/>
          <w:lang w:val="pt-BR"/>
        </w:rPr>
        <w:t>rasileiro como dever social</w:t>
      </w:r>
      <w:r w:rsidR="006A4A3C" w:rsidRPr="00140E1C">
        <w:rPr>
          <w:rFonts w:ascii="Times New Roman" w:hAnsi="Times New Roman"/>
          <w:lang w:val="pt-BR"/>
        </w:rPr>
        <w:t>,</w:t>
      </w:r>
      <w:r w:rsidR="00D434A2" w:rsidRPr="00140E1C">
        <w:rPr>
          <w:rFonts w:ascii="Times New Roman" w:hAnsi="Times New Roman"/>
          <w:lang w:val="pt-BR"/>
        </w:rPr>
        <w:t xml:space="preserve"> adotar a </w:t>
      </w:r>
      <w:r w:rsidR="002E61FC" w:rsidRPr="00140E1C">
        <w:rPr>
          <w:rFonts w:ascii="Times New Roman" w:hAnsi="Times New Roman"/>
          <w:lang w:val="pt-BR"/>
        </w:rPr>
        <w:t>Internet</w:t>
      </w:r>
      <w:r w:rsidR="00D434A2" w:rsidRPr="00140E1C">
        <w:rPr>
          <w:rFonts w:ascii="Times New Roman" w:hAnsi="Times New Roman"/>
          <w:lang w:val="pt-BR"/>
        </w:rPr>
        <w:t xml:space="preserve"> como um serviço essencial ao ser humano,</w:t>
      </w:r>
      <w:r w:rsidR="00F143A9" w:rsidRPr="00140E1C">
        <w:rPr>
          <w:rFonts w:ascii="Times New Roman" w:hAnsi="Times New Roman"/>
          <w:lang w:val="pt-BR"/>
        </w:rPr>
        <w:t xml:space="preserve"> possibilitando a todos o exercício da cidadania</w:t>
      </w:r>
      <w:r w:rsidR="00D434A2" w:rsidRPr="00140E1C">
        <w:rPr>
          <w:rFonts w:ascii="Times New Roman" w:hAnsi="Times New Roman"/>
          <w:lang w:val="pt-BR"/>
        </w:rPr>
        <w:t>, de forma igualitária</w:t>
      </w:r>
      <w:r w:rsidR="00EF5F26" w:rsidRPr="00140E1C">
        <w:rPr>
          <w:rFonts w:ascii="Times New Roman" w:hAnsi="Times New Roman"/>
          <w:lang w:val="pt-BR"/>
        </w:rPr>
        <w:t xml:space="preserve">, atendendo a população e cumprindo o seu </w:t>
      </w:r>
      <w:r w:rsidR="00EF5F26" w:rsidRPr="00140E1C">
        <w:rPr>
          <w:rFonts w:ascii="Times New Roman" w:hAnsi="Times New Roman"/>
          <w:lang w:val="pt-BR"/>
        </w:rPr>
        <w:lastRenderedPageBreak/>
        <w:t xml:space="preserve">papel de guardião do interesse público, podendo </w:t>
      </w:r>
      <w:r w:rsidR="00241C06">
        <w:rPr>
          <w:rFonts w:ascii="Times New Roman" w:hAnsi="Times New Roman"/>
          <w:lang w:val="pt-BR"/>
        </w:rPr>
        <w:t xml:space="preserve">também </w:t>
      </w:r>
      <w:r w:rsidR="00EF5F26" w:rsidRPr="00140E1C">
        <w:rPr>
          <w:rFonts w:ascii="Times New Roman" w:hAnsi="Times New Roman"/>
          <w:lang w:val="pt-BR"/>
        </w:rPr>
        <w:t>com isso mobilizar sua distribuição mediante cobrança de</w:t>
      </w:r>
      <w:r w:rsidR="00A03DE9" w:rsidRPr="00140E1C">
        <w:rPr>
          <w:rFonts w:ascii="Times New Roman" w:hAnsi="Times New Roman"/>
          <w:lang w:val="pt-BR"/>
        </w:rPr>
        <w:t xml:space="preserve"> tarifas</w:t>
      </w:r>
      <w:r w:rsidR="00241C06">
        <w:rPr>
          <w:rFonts w:ascii="Times New Roman" w:hAnsi="Times New Roman"/>
          <w:lang w:val="pt-BR"/>
        </w:rPr>
        <w:t>.</w:t>
      </w:r>
    </w:p>
    <w:p w:rsidR="0064041B" w:rsidRPr="00140E1C" w:rsidRDefault="00F143A9"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Como bem prevê a Lei</w:t>
      </w:r>
      <w:r w:rsidR="00425E9D" w:rsidRPr="00140E1C">
        <w:rPr>
          <w:rFonts w:ascii="Times New Roman" w:hAnsi="Times New Roman"/>
          <w:lang w:val="pt-BR"/>
        </w:rPr>
        <w:t xml:space="preserve"> n</w:t>
      </w:r>
      <w:r w:rsidR="00425E9D" w:rsidRPr="00140E1C">
        <w:rPr>
          <w:rFonts w:ascii="Times New Roman" w:hAnsi="Times New Roman"/>
          <w:sz w:val="22"/>
          <w:szCs w:val="22"/>
          <w:u w:val="single"/>
          <w:vertAlign w:val="superscript"/>
          <w:lang w:val="pt-BR"/>
        </w:rPr>
        <w:t xml:space="preserve"> o</w:t>
      </w:r>
      <w:r w:rsidRPr="00140E1C">
        <w:rPr>
          <w:rFonts w:ascii="Times New Roman" w:hAnsi="Times New Roman"/>
          <w:lang w:val="pt-BR"/>
        </w:rPr>
        <w:t xml:space="preserve"> 12.965 de 23 de abril de 2014, conhe</w:t>
      </w:r>
      <w:r w:rsidR="00425E9D" w:rsidRPr="00140E1C">
        <w:rPr>
          <w:rFonts w:ascii="Times New Roman" w:hAnsi="Times New Roman"/>
          <w:lang w:val="pt-BR"/>
        </w:rPr>
        <w:t>cida como Marco Civil da Internet no Brasil:</w:t>
      </w:r>
    </w:p>
    <w:p w:rsidR="00F143A9" w:rsidRPr="00140E1C" w:rsidRDefault="00F143A9" w:rsidP="00425E9D">
      <w:pPr>
        <w:pStyle w:val="Citao"/>
        <w:spacing w:after="0"/>
      </w:pPr>
      <w:r w:rsidRPr="00140E1C">
        <w:t>Art. 4</w:t>
      </w:r>
      <w:r w:rsidRPr="00140E1C">
        <w:rPr>
          <w:u w:val="single"/>
          <w:vertAlign w:val="superscript"/>
        </w:rPr>
        <w:t>o</w:t>
      </w:r>
      <w:r w:rsidRPr="00140E1C">
        <w:rPr>
          <w:rStyle w:val="apple-converted-space"/>
          <w:color w:val="000000"/>
          <w:sz w:val="22"/>
          <w:szCs w:val="22"/>
        </w:rPr>
        <w:t> </w:t>
      </w:r>
      <w:r w:rsidRPr="00140E1C">
        <w:t xml:space="preserve">A disciplina do uso da </w:t>
      </w:r>
      <w:r w:rsidR="002E61FC" w:rsidRPr="00140E1C">
        <w:t>Internet</w:t>
      </w:r>
      <w:r w:rsidRPr="00140E1C">
        <w:t xml:space="preserve"> no Brasil tem por objetivo a promoção:</w:t>
      </w:r>
    </w:p>
    <w:p w:rsidR="00F143A9" w:rsidRPr="00140E1C" w:rsidRDefault="00F143A9" w:rsidP="00425E9D">
      <w:pPr>
        <w:pStyle w:val="Citao"/>
        <w:spacing w:before="0" w:after="0"/>
      </w:pPr>
      <w:bookmarkStart w:id="1" w:name="art4i"/>
      <w:bookmarkEnd w:id="1"/>
      <w:r w:rsidRPr="00140E1C">
        <w:t xml:space="preserve">I </w:t>
      </w:r>
      <w:r w:rsidR="00425E9D" w:rsidRPr="00140E1C">
        <w:t>–</w:t>
      </w:r>
      <w:r w:rsidRPr="00140E1C">
        <w:t xml:space="preserve"> do direito de acesso à </w:t>
      </w:r>
      <w:r w:rsidR="002E61FC" w:rsidRPr="00140E1C">
        <w:t>Internet</w:t>
      </w:r>
      <w:r w:rsidRPr="00140E1C">
        <w:t xml:space="preserve"> a todos;</w:t>
      </w:r>
    </w:p>
    <w:p w:rsidR="00F143A9" w:rsidRPr="00140E1C" w:rsidRDefault="00F143A9" w:rsidP="00425E9D">
      <w:pPr>
        <w:pStyle w:val="Citao"/>
        <w:spacing w:before="0" w:after="0"/>
      </w:pPr>
      <w:bookmarkStart w:id="2" w:name="art4ii"/>
      <w:bookmarkEnd w:id="2"/>
      <w:r w:rsidRPr="00140E1C">
        <w:t xml:space="preserve">II </w:t>
      </w:r>
      <w:r w:rsidR="00425E9D" w:rsidRPr="00140E1C">
        <w:t>–</w:t>
      </w:r>
      <w:r w:rsidRPr="00140E1C">
        <w:t xml:space="preserve"> do acesso à informação, ao conhecimento e à participação na vida cultural e na condução dos assuntos públicos;</w:t>
      </w:r>
    </w:p>
    <w:p w:rsidR="00F143A9" w:rsidRPr="00140E1C" w:rsidRDefault="00F143A9" w:rsidP="00425E9D">
      <w:pPr>
        <w:pStyle w:val="Citao"/>
        <w:spacing w:before="0" w:after="0"/>
      </w:pPr>
      <w:bookmarkStart w:id="3" w:name="art4iii"/>
      <w:bookmarkEnd w:id="3"/>
      <w:r w:rsidRPr="00140E1C">
        <w:t xml:space="preserve">III </w:t>
      </w:r>
      <w:r w:rsidR="00425E9D" w:rsidRPr="00140E1C">
        <w:t>–</w:t>
      </w:r>
      <w:r w:rsidRPr="00140E1C">
        <w:t xml:space="preserve"> da inovação e do fomento à ampla difusão de novas tecnologias e modelos de uso e acesso; e</w:t>
      </w:r>
      <w:bookmarkStart w:id="4" w:name="art4iv"/>
      <w:bookmarkEnd w:id="4"/>
    </w:p>
    <w:p w:rsidR="00F143A9" w:rsidRPr="00140E1C" w:rsidRDefault="00F143A9" w:rsidP="00425E9D">
      <w:pPr>
        <w:pStyle w:val="Citao"/>
        <w:spacing w:before="0"/>
      </w:pPr>
      <w:r w:rsidRPr="00140E1C">
        <w:t xml:space="preserve">IV </w:t>
      </w:r>
      <w:r w:rsidR="00425E9D" w:rsidRPr="00140E1C">
        <w:t>–</w:t>
      </w:r>
      <w:r w:rsidRPr="00140E1C">
        <w:t xml:space="preserve"> da adesão a padrões tecnológicos abertos que permitam a comunicação, a acessibilidade e a interoperabilidade entre aplicações e bases de dados.</w:t>
      </w:r>
    </w:p>
    <w:p w:rsidR="00EF5F26" w:rsidRPr="00140E1C" w:rsidRDefault="0064041B"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Apesar da citada lei, em</w:t>
      </w:r>
      <w:r w:rsidR="00F4780E" w:rsidRPr="00140E1C">
        <w:rPr>
          <w:rFonts w:ascii="Times New Roman" w:hAnsi="Times New Roman"/>
          <w:lang w:val="pt-BR"/>
        </w:rPr>
        <w:t xml:space="preserve"> seu contexto, ser silente no que tange </w:t>
      </w:r>
      <w:r w:rsidR="00425E9D" w:rsidRPr="00140E1C">
        <w:rPr>
          <w:rFonts w:ascii="Times New Roman" w:hAnsi="Times New Roman"/>
          <w:lang w:val="pt-BR"/>
        </w:rPr>
        <w:t>ao presente construto</w:t>
      </w:r>
      <w:r w:rsidRPr="00140E1C">
        <w:rPr>
          <w:rFonts w:ascii="Times New Roman" w:hAnsi="Times New Roman"/>
          <w:lang w:val="pt-BR"/>
        </w:rPr>
        <w:t>, é comple</w:t>
      </w:r>
      <w:r w:rsidR="00F4780E" w:rsidRPr="00140E1C">
        <w:rPr>
          <w:rFonts w:ascii="Times New Roman" w:hAnsi="Times New Roman"/>
          <w:lang w:val="pt-BR"/>
        </w:rPr>
        <w:t xml:space="preserve">mentar ao </w:t>
      </w:r>
      <w:r w:rsidR="00425E9D" w:rsidRPr="00140E1C">
        <w:rPr>
          <w:rFonts w:ascii="Times New Roman" w:hAnsi="Times New Roman"/>
          <w:lang w:val="pt-BR"/>
        </w:rPr>
        <w:t>geral do plano de ideias</w:t>
      </w:r>
      <w:r w:rsidR="00F4780E" w:rsidRPr="00140E1C">
        <w:rPr>
          <w:rFonts w:ascii="Times New Roman" w:hAnsi="Times New Roman"/>
          <w:lang w:val="pt-BR"/>
        </w:rPr>
        <w:t xml:space="preserve"> </w:t>
      </w:r>
      <w:r w:rsidRPr="00140E1C">
        <w:rPr>
          <w:rFonts w:ascii="Times New Roman" w:hAnsi="Times New Roman"/>
          <w:lang w:val="pt-BR"/>
        </w:rPr>
        <w:t>aqui trabalhad</w:t>
      </w:r>
      <w:r w:rsidR="00425E9D" w:rsidRPr="00140E1C">
        <w:rPr>
          <w:rFonts w:ascii="Times New Roman" w:hAnsi="Times New Roman"/>
          <w:lang w:val="pt-BR"/>
        </w:rPr>
        <w:t>a</w:t>
      </w:r>
      <w:r w:rsidRPr="00140E1C">
        <w:rPr>
          <w:rFonts w:ascii="Times New Roman" w:hAnsi="Times New Roman"/>
          <w:lang w:val="pt-BR"/>
        </w:rPr>
        <w:t>s</w:t>
      </w:r>
      <w:r w:rsidR="00F4780E" w:rsidRPr="00140E1C">
        <w:rPr>
          <w:rFonts w:ascii="Times New Roman" w:hAnsi="Times New Roman"/>
          <w:lang w:val="pt-BR"/>
        </w:rPr>
        <w:t xml:space="preserve">, destacar alguns dispositivos, como o supramencionado, pois estes nos ajudam a alicerçar a proposta </w:t>
      </w:r>
      <w:r w:rsidR="00425E9D" w:rsidRPr="00140E1C">
        <w:rPr>
          <w:rFonts w:ascii="Times New Roman" w:hAnsi="Times New Roman"/>
          <w:lang w:val="pt-BR"/>
        </w:rPr>
        <w:t xml:space="preserve">aqui aventada </w:t>
      </w:r>
      <w:r w:rsidR="00F4780E" w:rsidRPr="00140E1C">
        <w:rPr>
          <w:rFonts w:ascii="Times New Roman" w:hAnsi="Times New Roman"/>
          <w:lang w:val="pt-BR"/>
        </w:rPr>
        <w:t>e demonstrar que seguindo a finalidade da</w:t>
      </w:r>
      <w:r w:rsidR="00425E9D" w:rsidRPr="00140E1C">
        <w:rPr>
          <w:rFonts w:ascii="Times New Roman" w:hAnsi="Times New Roman"/>
          <w:lang w:val="pt-BR"/>
        </w:rPr>
        <w:t xml:space="preserve"> presente</w:t>
      </w:r>
      <w:r w:rsidR="00F4780E" w:rsidRPr="00140E1C">
        <w:rPr>
          <w:rFonts w:ascii="Times New Roman" w:hAnsi="Times New Roman"/>
          <w:lang w:val="pt-BR"/>
        </w:rPr>
        <w:t xml:space="preserve"> </w:t>
      </w:r>
      <w:r w:rsidR="00241C06">
        <w:rPr>
          <w:rFonts w:ascii="Times New Roman" w:hAnsi="Times New Roman"/>
          <w:lang w:val="pt-BR"/>
        </w:rPr>
        <w:t>digressão</w:t>
      </w:r>
      <w:r w:rsidR="00425E9D" w:rsidRPr="00140E1C">
        <w:rPr>
          <w:rFonts w:ascii="Times New Roman" w:hAnsi="Times New Roman"/>
          <w:lang w:val="pt-BR"/>
        </w:rPr>
        <w:t>,</w:t>
      </w:r>
      <w:r w:rsidR="00F4780E" w:rsidRPr="00140E1C">
        <w:rPr>
          <w:rFonts w:ascii="Times New Roman" w:hAnsi="Times New Roman"/>
          <w:lang w:val="pt-BR"/>
        </w:rPr>
        <w:t xml:space="preserve"> pode</w:t>
      </w:r>
      <w:r w:rsidR="00425E9D" w:rsidRPr="00140E1C">
        <w:rPr>
          <w:rFonts w:ascii="Times New Roman" w:hAnsi="Times New Roman"/>
          <w:lang w:val="pt-BR"/>
        </w:rPr>
        <w:t>-</w:t>
      </w:r>
      <w:r w:rsidR="00F4780E" w:rsidRPr="00140E1C">
        <w:rPr>
          <w:rFonts w:ascii="Times New Roman" w:hAnsi="Times New Roman"/>
          <w:lang w:val="pt-BR"/>
        </w:rPr>
        <w:t>s</w:t>
      </w:r>
      <w:r w:rsidR="00425E9D" w:rsidRPr="00140E1C">
        <w:rPr>
          <w:rFonts w:ascii="Times New Roman" w:hAnsi="Times New Roman"/>
          <w:lang w:val="pt-BR"/>
        </w:rPr>
        <w:t>e</w:t>
      </w:r>
      <w:r w:rsidR="00F4780E" w:rsidRPr="00140E1C">
        <w:rPr>
          <w:rFonts w:ascii="Times New Roman" w:hAnsi="Times New Roman"/>
          <w:lang w:val="pt-BR"/>
        </w:rPr>
        <w:t xml:space="preserve"> alcançar mais rapidamente os interesses da coletividade. </w:t>
      </w:r>
    </w:p>
    <w:p w:rsidR="001E12DC" w:rsidRPr="00140E1C" w:rsidRDefault="007F2D28"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T</w:t>
      </w:r>
      <w:r w:rsidR="001E12DC" w:rsidRPr="00140E1C">
        <w:rPr>
          <w:rFonts w:ascii="Times New Roman" w:hAnsi="Times New Roman"/>
          <w:lang w:val="pt-BR"/>
        </w:rPr>
        <w:t>ambém observa</w:t>
      </w:r>
      <w:r w:rsidRPr="00140E1C">
        <w:rPr>
          <w:rFonts w:ascii="Times New Roman" w:hAnsi="Times New Roman"/>
          <w:lang w:val="pt-BR"/>
        </w:rPr>
        <w:t>-se,</w:t>
      </w:r>
      <w:r w:rsidR="001E12DC" w:rsidRPr="00140E1C">
        <w:rPr>
          <w:rFonts w:ascii="Times New Roman" w:hAnsi="Times New Roman"/>
          <w:lang w:val="pt-BR"/>
        </w:rPr>
        <w:t xml:space="preserve"> então</w:t>
      </w:r>
      <w:r w:rsidRPr="00140E1C">
        <w:rPr>
          <w:rFonts w:ascii="Times New Roman" w:hAnsi="Times New Roman"/>
          <w:lang w:val="pt-BR"/>
        </w:rPr>
        <w:t>,</w:t>
      </w:r>
      <w:r w:rsidR="001E12DC" w:rsidRPr="00140E1C">
        <w:rPr>
          <w:rFonts w:ascii="Times New Roman" w:hAnsi="Times New Roman"/>
          <w:lang w:val="pt-BR"/>
        </w:rPr>
        <w:t xml:space="preserve"> o que nos diz o artigo 27 e 28 da mesma lei:</w:t>
      </w:r>
    </w:p>
    <w:p w:rsidR="001E12DC" w:rsidRPr="00140E1C" w:rsidRDefault="001E12DC" w:rsidP="00425E9D">
      <w:pPr>
        <w:pStyle w:val="Citao"/>
        <w:spacing w:after="0"/>
      </w:pPr>
      <w:r w:rsidRPr="00140E1C">
        <w:t xml:space="preserve">Art. 27.  As iniciativas públicas de fomento à cultura digital e de promoção da </w:t>
      </w:r>
      <w:r w:rsidR="002E61FC" w:rsidRPr="00140E1C">
        <w:t>Internet</w:t>
      </w:r>
      <w:r w:rsidRPr="00140E1C">
        <w:t xml:space="preserve"> como ferramenta social devem:</w:t>
      </w:r>
    </w:p>
    <w:p w:rsidR="001E12DC" w:rsidRPr="00140E1C" w:rsidRDefault="001E12DC" w:rsidP="00425E9D">
      <w:pPr>
        <w:pStyle w:val="Citao"/>
        <w:spacing w:before="0" w:after="0"/>
      </w:pPr>
      <w:bookmarkStart w:id="5" w:name="art27i"/>
      <w:bookmarkEnd w:id="5"/>
      <w:r w:rsidRPr="00140E1C">
        <w:t xml:space="preserve">I </w:t>
      </w:r>
      <w:r w:rsidR="00425E9D" w:rsidRPr="00140E1C">
        <w:t>–</w:t>
      </w:r>
      <w:r w:rsidRPr="00140E1C">
        <w:t xml:space="preserve"> promover a inclusão digital;</w:t>
      </w:r>
    </w:p>
    <w:p w:rsidR="001E12DC" w:rsidRPr="00140E1C" w:rsidRDefault="001E12DC" w:rsidP="00425E9D">
      <w:pPr>
        <w:pStyle w:val="Citao"/>
        <w:spacing w:before="0" w:after="0"/>
      </w:pPr>
      <w:bookmarkStart w:id="6" w:name="art27ii"/>
      <w:bookmarkEnd w:id="6"/>
      <w:r w:rsidRPr="00140E1C">
        <w:t xml:space="preserve">II </w:t>
      </w:r>
      <w:r w:rsidR="00425E9D" w:rsidRPr="00140E1C">
        <w:t>–</w:t>
      </w:r>
      <w:r w:rsidRPr="00140E1C">
        <w:t xml:space="preserve"> buscar reduzir as desigualdades, sobretudo entre as diferentes regiões do País, no acesso às tecnologias da informação e comunicação e no seu uso; e</w:t>
      </w:r>
    </w:p>
    <w:p w:rsidR="001E12DC" w:rsidRPr="00140E1C" w:rsidRDefault="001E12DC" w:rsidP="00425E9D">
      <w:pPr>
        <w:pStyle w:val="Citao"/>
        <w:spacing w:before="0" w:after="0"/>
      </w:pPr>
      <w:bookmarkStart w:id="7" w:name="art27iii"/>
      <w:bookmarkEnd w:id="7"/>
      <w:r w:rsidRPr="00140E1C">
        <w:t xml:space="preserve">III </w:t>
      </w:r>
      <w:r w:rsidR="00425E9D" w:rsidRPr="00140E1C">
        <w:t>–</w:t>
      </w:r>
      <w:r w:rsidRPr="00140E1C">
        <w:t xml:space="preserve"> fomentar a produção e circulação de conteúdo nacional.</w:t>
      </w:r>
    </w:p>
    <w:p w:rsidR="001E12DC" w:rsidRPr="00140E1C" w:rsidRDefault="001E12DC" w:rsidP="00425E9D">
      <w:pPr>
        <w:pStyle w:val="Citao"/>
        <w:spacing w:before="0"/>
      </w:pPr>
      <w:bookmarkStart w:id="8" w:name="art28"/>
      <w:bookmarkEnd w:id="8"/>
      <w:r w:rsidRPr="00140E1C">
        <w:t xml:space="preserve">Art. 28.  O Estado deve, periodicamente, formular e fomentar estudos, bem como fixar metas, estratégias, planos e cronogramas, referentes ao uso e desenvolvimento da </w:t>
      </w:r>
      <w:r w:rsidR="002E61FC" w:rsidRPr="00140E1C">
        <w:t>Internet</w:t>
      </w:r>
      <w:r w:rsidRPr="00140E1C">
        <w:t xml:space="preserve"> no País.</w:t>
      </w:r>
    </w:p>
    <w:p w:rsidR="001E12DC" w:rsidRPr="00140E1C" w:rsidRDefault="00425E9D"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Assim, converge-se as ideias normativas acima com o que se propôs – daí a sua proposta metodológica indutiva –, uma vez que o presente texto se ajusta</w:t>
      </w:r>
      <w:r w:rsidR="001E12DC" w:rsidRPr="00140E1C">
        <w:rPr>
          <w:rFonts w:ascii="Times New Roman" w:hAnsi="Times New Roman"/>
          <w:lang w:val="pt-BR"/>
        </w:rPr>
        <w:t xml:space="preserve"> muito bem com o que </w:t>
      </w:r>
      <w:r w:rsidRPr="00140E1C">
        <w:rPr>
          <w:rFonts w:ascii="Times New Roman" w:hAnsi="Times New Roman"/>
          <w:lang w:val="pt-BR"/>
        </w:rPr>
        <w:t xml:space="preserve">se </w:t>
      </w:r>
      <w:r w:rsidR="001E12DC" w:rsidRPr="00140E1C">
        <w:rPr>
          <w:rFonts w:ascii="Times New Roman" w:hAnsi="Times New Roman"/>
          <w:lang w:val="pt-BR"/>
        </w:rPr>
        <w:t>almeja</w:t>
      </w:r>
      <w:r w:rsidRPr="00140E1C">
        <w:rPr>
          <w:rFonts w:ascii="Times New Roman" w:hAnsi="Times New Roman"/>
          <w:lang w:val="pt-BR"/>
        </w:rPr>
        <w:t xml:space="preserve"> do ponto de vista</w:t>
      </w:r>
      <w:r w:rsidR="001E12DC" w:rsidRPr="00140E1C">
        <w:rPr>
          <w:rFonts w:ascii="Times New Roman" w:hAnsi="Times New Roman"/>
          <w:lang w:val="pt-BR"/>
        </w:rPr>
        <w:t xml:space="preserve"> </w:t>
      </w:r>
      <w:r w:rsidRPr="00140E1C">
        <w:rPr>
          <w:rFonts w:ascii="Times New Roman" w:hAnsi="Times New Roman"/>
          <w:lang w:val="pt-BR"/>
        </w:rPr>
        <w:t>d</w:t>
      </w:r>
      <w:r w:rsidR="001E12DC" w:rsidRPr="00140E1C">
        <w:rPr>
          <w:rFonts w:ascii="Times New Roman" w:hAnsi="Times New Roman"/>
          <w:lang w:val="pt-BR"/>
        </w:rPr>
        <w:t xml:space="preserve">a universalização democrática da </w:t>
      </w:r>
      <w:r w:rsidRPr="00140E1C">
        <w:rPr>
          <w:rFonts w:ascii="Times New Roman" w:hAnsi="Times New Roman"/>
          <w:lang w:val="pt-BR"/>
        </w:rPr>
        <w:t>I</w:t>
      </w:r>
      <w:r w:rsidR="001E12DC" w:rsidRPr="00140E1C">
        <w:rPr>
          <w:rFonts w:ascii="Times New Roman" w:hAnsi="Times New Roman"/>
          <w:lang w:val="pt-BR"/>
        </w:rPr>
        <w:t>nternet, planejando investimentos Estatais e garantindo</w:t>
      </w:r>
      <w:r w:rsidR="00DE4033" w:rsidRPr="00140E1C">
        <w:rPr>
          <w:rFonts w:ascii="Times New Roman" w:hAnsi="Times New Roman"/>
          <w:lang w:val="pt-BR"/>
        </w:rPr>
        <w:t xml:space="preserve"> a inclusão dos ausentes deste novo mundo que se apr</w:t>
      </w:r>
      <w:r w:rsidR="00A03DE9" w:rsidRPr="00140E1C">
        <w:rPr>
          <w:rFonts w:ascii="Times New Roman" w:hAnsi="Times New Roman"/>
          <w:lang w:val="pt-BR"/>
        </w:rPr>
        <w:t>esenta</w:t>
      </w:r>
      <w:r w:rsidR="00241C06">
        <w:rPr>
          <w:rFonts w:ascii="Times New Roman" w:hAnsi="Times New Roman"/>
          <w:lang w:val="pt-BR"/>
        </w:rPr>
        <w:t>,</w:t>
      </w:r>
      <w:r w:rsidR="00A03DE9" w:rsidRPr="00140E1C">
        <w:rPr>
          <w:rFonts w:ascii="Times New Roman" w:hAnsi="Times New Roman"/>
          <w:lang w:val="pt-BR"/>
        </w:rPr>
        <w:t xml:space="preserve"> para não mais desaparecer</w:t>
      </w:r>
      <w:r w:rsidR="00DE4033" w:rsidRPr="00140E1C">
        <w:rPr>
          <w:rFonts w:ascii="Times New Roman" w:hAnsi="Times New Roman"/>
          <w:lang w:val="pt-BR"/>
        </w:rPr>
        <w:t>.</w:t>
      </w:r>
    </w:p>
    <w:p w:rsidR="00DE4033" w:rsidRPr="00140E1C" w:rsidRDefault="00DE4033"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Para garan</w:t>
      </w:r>
      <w:r w:rsidR="005406FE" w:rsidRPr="00140E1C">
        <w:rPr>
          <w:rFonts w:ascii="Times New Roman" w:hAnsi="Times New Roman"/>
          <w:lang w:val="pt-BR"/>
        </w:rPr>
        <w:t>tir essa estatização sem</w:t>
      </w:r>
      <w:r w:rsidRPr="00140E1C">
        <w:rPr>
          <w:rFonts w:ascii="Times New Roman" w:hAnsi="Times New Roman"/>
          <w:lang w:val="pt-BR"/>
        </w:rPr>
        <w:t xml:space="preserve"> divergências com as grandes empresas já atuantes, seria plausível</w:t>
      </w:r>
      <w:r w:rsidR="005406FE" w:rsidRPr="00140E1C">
        <w:rPr>
          <w:rFonts w:ascii="Times New Roman" w:hAnsi="Times New Roman"/>
          <w:lang w:val="pt-BR"/>
        </w:rPr>
        <w:t xml:space="preserve"> uma parceria entre amba</w:t>
      </w:r>
      <w:r w:rsidRPr="00140E1C">
        <w:rPr>
          <w:rFonts w:ascii="Times New Roman" w:hAnsi="Times New Roman"/>
          <w:lang w:val="pt-BR"/>
        </w:rPr>
        <w:t>s</w:t>
      </w:r>
      <w:r w:rsidR="00FD2B48" w:rsidRPr="00140E1C">
        <w:rPr>
          <w:rFonts w:ascii="Times New Roman" w:hAnsi="Times New Roman"/>
          <w:lang w:val="pt-BR"/>
        </w:rPr>
        <w:t xml:space="preserve">, a partir do reconhecimento da </w:t>
      </w:r>
      <w:r w:rsidR="002E61FC" w:rsidRPr="00140E1C">
        <w:rPr>
          <w:rFonts w:ascii="Times New Roman" w:hAnsi="Times New Roman"/>
          <w:lang w:val="pt-BR"/>
        </w:rPr>
        <w:t>I</w:t>
      </w:r>
      <w:r w:rsidR="00FD2B48" w:rsidRPr="00140E1C">
        <w:rPr>
          <w:rFonts w:ascii="Times New Roman" w:hAnsi="Times New Roman"/>
          <w:lang w:val="pt-BR"/>
        </w:rPr>
        <w:t>nternet como serviço fundamental, submete o objeto a ações coordenadas, estimulando ofertas</w:t>
      </w:r>
      <w:r w:rsidRPr="00140E1C">
        <w:rPr>
          <w:rFonts w:ascii="Times New Roman" w:hAnsi="Times New Roman"/>
          <w:lang w:val="pt-BR"/>
        </w:rPr>
        <w:t xml:space="preserve"> </w:t>
      </w:r>
      <w:r w:rsidR="00FD2B48" w:rsidRPr="00140E1C">
        <w:rPr>
          <w:rFonts w:ascii="Times New Roman" w:hAnsi="Times New Roman"/>
          <w:lang w:val="pt-BR"/>
        </w:rPr>
        <w:t>aos cidadãos</w:t>
      </w:r>
      <w:r w:rsidR="002E61FC" w:rsidRPr="00140E1C">
        <w:rPr>
          <w:rFonts w:ascii="Times New Roman" w:hAnsi="Times New Roman"/>
          <w:lang w:val="pt-BR"/>
        </w:rPr>
        <w:t>.</w:t>
      </w:r>
      <w:r w:rsidR="005406FE" w:rsidRPr="00140E1C">
        <w:rPr>
          <w:rFonts w:ascii="Times New Roman" w:hAnsi="Times New Roman"/>
          <w:lang w:val="pt-BR"/>
        </w:rPr>
        <w:t xml:space="preserve"> </w:t>
      </w:r>
      <w:r w:rsidR="002E61FC" w:rsidRPr="00140E1C">
        <w:rPr>
          <w:rFonts w:ascii="Times New Roman" w:hAnsi="Times New Roman"/>
          <w:lang w:val="pt-BR"/>
        </w:rPr>
        <w:t>A</w:t>
      </w:r>
      <w:r w:rsidR="005406FE" w:rsidRPr="00140E1C">
        <w:rPr>
          <w:rFonts w:ascii="Times New Roman" w:hAnsi="Times New Roman"/>
          <w:lang w:val="pt-BR"/>
        </w:rPr>
        <w:t xml:space="preserve">lém dessa parceria, a União pode destinar um repasse exclusivo para os demais entes da </w:t>
      </w:r>
      <w:r w:rsidR="002E61FC" w:rsidRPr="00140E1C">
        <w:rPr>
          <w:rFonts w:ascii="Times New Roman" w:hAnsi="Times New Roman"/>
          <w:lang w:val="pt-BR"/>
        </w:rPr>
        <w:t>F</w:t>
      </w:r>
      <w:r w:rsidR="005406FE" w:rsidRPr="00140E1C">
        <w:rPr>
          <w:rFonts w:ascii="Times New Roman" w:hAnsi="Times New Roman"/>
          <w:lang w:val="pt-BR"/>
        </w:rPr>
        <w:t xml:space="preserve">ederação no intuito </w:t>
      </w:r>
      <w:r w:rsidR="007D73B6" w:rsidRPr="00140E1C">
        <w:rPr>
          <w:rFonts w:ascii="Times New Roman" w:hAnsi="Times New Roman"/>
          <w:lang w:val="pt-BR"/>
        </w:rPr>
        <w:t>de formarem suas próprias redes e assim disponibilizarem o serviço.</w:t>
      </w:r>
    </w:p>
    <w:p w:rsidR="007D73B6" w:rsidRPr="00140E1C" w:rsidRDefault="007D73B6"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lastRenderedPageBreak/>
        <w:t xml:space="preserve">Cabe ao Estado promover a universalização, essa ferramenta torna-se cada vez mais uma necessidade básica para a população conviver com a realidade que se apresenta no </w:t>
      </w:r>
      <w:r w:rsidR="00241C06">
        <w:rPr>
          <w:rFonts w:ascii="Times New Roman" w:hAnsi="Times New Roman"/>
          <w:lang w:val="pt-BR"/>
        </w:rPr>
        <w:t>S</w:t>
      </w:r>
      <w:r w:rsidRPr="00140E1C">
        <w:rPr>
          <w:rFonts w:ascii="Times New Roman" w:hAnsi="Times New Roman"/>
          <w:lang w:val="pt-BR"/>
        </w:rPr>
        <w:t>éculo XXI</w:t>
      </w:r>
      <w:r w:rsidR="006B2121" w:rsidRPr="00140E1C">
        <w:rPr>
          <w:rFonts w:ascii="Times New Roman" w:hAnsi="Times New Roman"/>
          <w:lang w:val="pt-BR"/>
        </w:rPr>
        <w:t>, onde quase tudo é “</w:t>
      </w:r>
      <w:r w:rsidR="006B2121" w:rsidRPr="00140E1C">
        <w:rPr>
          <w:rFonts w:ascii="Times New Roman" w:hAnsi="Times New Roman"/>
          <w:i/>
          <w:lang w:val="pt-BR"/>
        </w:rPr>
        <w:t>online</w:t>
      </w:r>
      <w:r w:rsidR="006B2121" w:rsidRPr="00140E1C">
        <w:rPr>
          <w:rFonts w:ascii="Times New Roman" w:hAnsi="Times New Roman"/>
          <w:lang w:val="pt-BR"/>
        </w:rPr>
        <w:t>”.</w:t>
      </w:r>
    </w:p>
    <w:p w:rsidR="007D73B6" w:rsidRPr="00140E1C" w:rsidRDefault="006B2121" w:rsidP="002E61FC">
      <w:pPr>
        <w:pStyle w:val="Citao"/>
      </w:pPr>
      <w:r w:rsidRPr="00140E1C">
        <w:t xml:space="preserve">Os governos nacionais vêm buscando atuar desde a base de oferta do serviço (as redes), até o acesso propriamente dito na contratação do serviço. Em vários deles (como será visto na próxima seção), essas iniciativas estão associadas a metas de universalização do acesso à Internet a velocidades mínimas consideradas como condição para a plena fruição dessa tecnologia e do que ela possibilita. A partir da compreensão da banda larga como serviço essencial, caberia ao Estado fazer com que ele esteja disponível a todos os cidadãos. </w:t>
      </w:r>
      <w:r w:rsidR="007D73B6" w:rsidRPr="00140E1C">
        <w:t>[...] a universalização em condições iguais como princípio. Isso significa afirmar que todos, independentemente da condição socioeconômica, devem ter assegurado o acesso a uma Internet em determinadas condições e a uma velocidade mínima. Ela se assemelha à compreensão das políticas de Estado de bem-estar social e de efetivação dos direitos ao conjunto da população. (</w:t>
      </w:r>
      <w:r w:rsidRPr="00140E1C">
        <w:t xml:space="preserve">SILVA </w:t>
      </w:r>
      <w:r w:rsidR="007776D0">
        <w:t>&amp;</w:t>
      </w:r>
      <w:r w:rsidRPr="00140E1C">
        <w:t xml:space="preserve"> BIORDIN, 2012, p</w:t>
      </w:r>
      <w:r w:rsidR="002E61FC" w:rsidRPr="00140E1C">
        <w:t>.</w:t>
      </w:r>
      <w:r w:rsidRPr="00140E1C">
        <w:t>84).</w:t>
      </w:r>
    </w:p>
    <w:p w:rsidR="001E12DC" w:rsidRPr="00140E1C" w:rsidRDefault="003B252A"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 xml:space="preserve">Um dos maiores exemplos que se preocupa com esse planejamento e demonstra tendência em aproximar o serviço da </w:t>
      </w:r>
      <w:r w:rsidR="002E61FC" w:rsidRPr="00140E1C">
        <w:rPr>
          <w:rFonts w:ascii="Times New Roman" w:hAnsi="Times New Roman"/>
          <w:lang w:val="pt-BR"/>
        </w:rPr>
        <w:t>I</w:t>
      </w:r>
      <w:r w:rsidRPr="00140E1C">
        <w:rPr>
          <w:rFonts w:ascii="Times New Roman" w:hAnsi="Times New Roman"/>
          <w:lang w:val="pt-BR"/>
        </w:rPr>
        <w:t>nternet</w:t>
      </w:r>
      <w:r w:rsidR="00627CBD" w:rsidRPr="00140E1C">
        <w:rPr>
          <w:rFonts w:ascii="Times New Roman" w:hAnsi="Times New Roman"/>
          <w:lang w:val="pt-BR"/>
        </w:rPr>
        <w:t xml:space="preserve"> à</w:t>
      </w:r>
      <w:r w:rsidRPr="00140E1C">
        <w:rPr>
          <w:rFonts w:ascii="Times New Roman" w:hAnsi="Times New Roman"/>
          <w:lang w:val="pt-BR"/>
        </w:rPr>
        <w:t xml:space="preserve"> responsabilidade do Estado, são os Estados Unidos da América</w:t>
      </w:r>
      <w:r w:rsidR="002E61FC" w:rsidRPr="00140E1C">
        <w:rPr>
          <w:rFonts w:ascii="Times New Roman" w:hAnsi="Times New Roman"/>
          <w:lang w:val="pt-BR"/>
        </w:rPr>
        <w:t>.</w:t>
      </w:r>
      <w:r w:rsidR="00627CBD" w:rsidRPr="00140E1C">
        <w:rPr>
          <w:rFonts w:ascii="Times New Roman" w:hAnsi="Times New Roman"/>
          <w:lang w:val="pt-BR"/>
        </w:rPr>
        <w:t xml:space="preserve"> </w:t>
      </w:r>
      <w:r w:rsidR="002E61FC" w:rsidRPr="00140E1C">
        <w:rPr>
          <w:rFonts w:ascii="Times New Roman" w:hAnsi="Times New Roman"/>
          <w:lang w:val="pt-BR"/>
        </w:rPr>
        <w:t>E</w:t>
      </w:r>
      <w:r w:rsidR="00627CBD" w:rsidRPr="00140E1C">
        <w:rPr>
          <w:rFonts w:ascii="Times New Roman" w:hAnsi="Times New Roman"/>
          <w:lang w:val="pt-BR"/>
        </w:rPr>
        <w:t>m 2009</w:t>
      </w:r>
      <w:r w:rsidR="002E61FC" w:rsidRPr="00140E1C">
        <w:rPr>
          <w:rFonts w:ascii="Times New Roman" w:hAnsi="Times New Roman"/>
          <w:lang w:val="pt-BR"/>
        </w:rPr>
        <w:t>,</w:t>
      </w:r>
      <w:r w:rsidR="00627CBD" w:rsidRPr="00140E1C">
        <w:rPr>
          <w:rFonts w:ascii="Times New Roman" w:hAnsi="Times New Roman"/>
          <w:lang w:val="pt-BR"/>
        </w:rPr>
        <w:t xml:space="preserve"> o Congresso Estadunidense, ao perceber que um terço de sua população não tinha acesso, autorizou ao governo o investimento de 7,2 bilhões de dólares para programas</w:t>
      </w:r>
      <w:r w:rsidR="00752BC6">
        <w:rPr>
          <w:rFonts w:ascii="Times New Roman" w:hAnsi="Times New Roman"/>
          <w:lang w:val="pt-BR"/>
        </w:rPr>
        <w:t xml:space="preserve"> de massificação da banda larga</w:t>
      </w:r>
      <w:r w:rsidR="002C44FF" w:rsidRPr="00140E1C">
        <w:rPr>
          <w:rFonts w:ascii="Times New Roman" w:hAnsi="Times New Roman"/>
          <w:lang w:val="pt-BR"/>
        </w:rPr>
        <w:t>. Na descrição da justificativa, o documento aprovou metas como: liderar o mundo na inovação do serviço, com a mais veloz e mais extensa rede móvel que qualquer nação pode ter; dar acesso aos cidadãos a preços razoáveis; e toda comunidade ter acesso ao serviço para servir as instituições como escolas, hospitais e prédios governamentais.</w:t>
      </w:r>
    </w:p>
    <w:p w:rsidR="002C44FF" w:rsidRPr="00140E1C" w:rsidRDefault="00804315"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Para isso</w:t>
      </w:r>
      <w:r w:rsidR="00186869" w:rsidRPr="00140E1C">
        <w:rPr>
          <w:rFonts w:ascii="Times New Roman" w:hAnsi="Times New Roman"/>
          <w:lang w:val="pt-BR"/>
        </w:rPr>
        <w:t>, os EUA</w:t>
      </w:r>
      <w:r w:rsidR="00752BC6">
        <w:rPr>
          <w:rFonts w:ascii="Times New Roman" w:hAnsi="Times New Roman"/>
          <w:lang w:val="pt-BR"/>
        </w:rPr>
        <w:t xml:space="preserve"> </w:t>
      </w:r>
      <w:r w:rsidRPr="00140E1C">
        <w:rPr>
          <w:rFonts w:ascii="Times New Roman" w:hAnsi="Times New Roman"/>
          <w:lang w:val="pt-BR"/>
        </w:rPr>
        <w:t>permitem que os estados ofereçam o serviço, o governo financia projetos de infraestrutura para facilitar o tráfego de dados e implantação de redes,</w:t>
      </w:r>
      <w:r w:rsidR="00AB30B7" w:rsidRPr="00140E1C">
        <w:rPr>
          <w:rFonts w:ascii="Times New Roman" w:hAnsi="Times New Roman"/>
          <w:lang w:val="pt-BR"/>
        </w:rPr>
        <w:t xml:space="preserve"> e idealizam novas políticas públicas, na saúde o melhoramento no atendimento a população é primordial, de forma a dar celeridade aos procedimentos, na educação o documento tem como meta auxiliar os professores e alunos ao aperfeiçoamento de conhecimentos, na segurança pretendem facilitar as comunicações entre</w:t>
      </w:r>
      <w:r w:rsidR="00B86808" w:rsidRPr="00140E1C">
        <w:rPr>
          <w:rFonts w:ascii="Times New Roman" w:hAnsi="Times New Roman"/>
          <w:lang w:val="pt-BR"/>
        </w:rPr>
        <w:t xml:space="preserve"> a população e os órgãos policiais e de urgência, além disso, o Congresso garantiu a modernização do Poder Executivo daquele país, no que diz respeito</w:t>
      </w:r>
      <w:r w:rsidR="00AB30B7" w:rsidRPr="00140E1C">
        <w:rPr>
          <w:rFonts w:ascii="Times New Roman" w:hAnsi="Times New Roman"/>
          <w:lang w:val="pt-BR"/>
        </w:rPr>
        <w:t xml:space="preserve"> </w:t>
      </w:r>
      <w:r w:rsidR="00B86808" w:rsidRPr="00140E1C">
        <w:rPr>
          <w:rFonts w:ascii="Times New Roman" w:hAnsi="Times New Roman"/>
          <w:lang w:val="pt-BR"/>
        </w:rPr>
        <w:t>ao seu sistema operacional, com</w:t>
      </w:r>
      <w:r w:rsidR="00186869" w:rsidRPr="00140E1C">
        <w:rPr>
          <w:rFonts w:ascii="Times New Roman" w:hAnsi="Times New Roman"/>
          <w:lang w:val="pt-BR"/>
        </w:rPr>
        <w:t>o também</w:t>
      </w:r>
      <w:r w:rsidR="00B86808" w:rsidRPr="00140E1C">
        <w:rPr>
          <w:rFonts w:ascii="Times New Roman" w:hAnsi="Times New Roman"/>
          <w:lang w:val="pt-BR"/>
        </w:rPr>
        <w:t xml:space="preserve"> o uso da </w:t>
      </w:r>
      <w:r w:rsidR="002E61FC" w:rsidRPr="00140E1C">
        <w:rPr>
          <w:rFonts w:ascii="Times New Roman" w:hAnsi="Times New Roman"/>
          <w:lang w:val="pt-BR"/>
        </w:rPr>
        <w:t>Internet</w:t>
      </w:r>
      <w:r w:rsidR="00B86808" w:rsidRPr="00140E1C">
        <w:rPr>
          <w:rFonts w:ascii="Times New Roman" w:hAnsi="Times New Roman"/>
          <w:lang w:val="pt-BR"/>
        </w:rPr>
        <w:t xml:space="preserve"> desejando obedecer ao princípio da transparência,</w:t>
      </w:r>
      <w:r w:rsidRPr="00140E1C">
        <w:rPr>
          <w:rFonts w:ascii="Times New Roman" w:hAnsi="Times New Roman"/>
          <w:lang w:val="pt-BR"/>
        </w:rPr>
        <w:t xml:space="preserve"> tudo isso com a finalidade de encerrar qualquer resistência  ao uso desta ferramenta.</w:t>
      </w:r>
    </w:p>
    <w:p w:rsidR="00752BC6" w:rsidRDefault="00B86808" w:rsidP="00D30F0D">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Outra referência relevante para o debate é o Canadá, tendo sua política mais voltada para as áreas mais isoladas do país, como a zona rural, periferias e demarcações indígenas</w:t>
      </w:r>
      <w:r w:rsidR="00752BC6">
        <w:rPr>
          <w:rFonts w:ascii="Times New Roman" w:hAnsi="Times New Roman"/>
          <w:lang w:val="pt-BR"/>
        </w:rPr>
        <w:t>.</w:t>
      </w:r>
    </w:p>
    <w:p w:rsidR="003C7BCF" w:rsidRPr="00140E1C" w:rsidRDefault="00752BC6" w:rsidP="00D30F0D">
      <w:pPr>
        <w:pStyle w:val="PargrafodaLista"/>
        <w:spacing w:line="360" w:lineRule="auto"/>
        <w:ind w:left="0" w:firstLine="709"/>
        <w:jc w:val="both"/>
        <w:rPr>
          <w:rFonts w:ascii="Times New Roman" w:hAnsi="Times New Roman"/>
          <w:lang w:val="pt-BR"/>
        </w:rPr>
      </w:pPr>
      <w:r>
        <w:rPr>
          <w:rFonts w:ascii="Times New Roman" w:hAnsi="Times New Roman"/>
          <w:lang w:val="pt-BR"/>
        </w:rPr>
        <w:t>N</w:t>
      </w:r>
      <w:r w:rsidR="003C7BCF" w:rsidRPr="00140E1C">
        <w:rPr>
          <w:rFonts w:ascii="Times New Roman" w:hAnsi="Times New Roman"/>
          <w:lang w:val="pt-BR"/>
        </w:rPr>
        <w:t xml:space="preserve">a América do Sul, </w:t>
      </w:r>
      <w:r w:rsidR="00823B00" w:rsidRPr="00140E1C">
        <w:rPr>
          <w:rFonts w:ascii="Times New Roman" w:hAnsi="Times New Roman"/>
          <w:lang w:val="pt-BR"/>
        </w:rPr>
        <w:t>aponta-se</w:t>
      </w:r>
      <w:r w:rsidR="003C7BCF" w:rsidRPr="00140E1C">
        <w:rPr>
          <w:rFonts w:ascii="Times New Roman" w:hAnsi="Times New Roman"/>
          <w:lang w:val="pt-BR"/>
        </w:rPr>
        <w:t xml:space="preserve"> a Argentina, onde o principal programa do governo de inclusão digital visa a ampliação do serviço da </w:t>
      </w:r>
      <w:r w:rsidR="002E61FC" w:rsidRPr="00140E1C">
        <w:rPr>
          <w:rFonts w:ascii="Times New Roman" w:hAnsi="Times New Roman"/>
          <w:lang w:val="pt-BR"/>
        </w:rPr>
        <w:t>Internet</w:t>
      </w:r>
      <w:r w:rsidR="003C7BCF" w:rsidRPr="00140E1C">
        <w:rPr>
          <w:rFonts w:ascii="Times New Roman" w:hAnsi="Times New Roman"/>
          <w:lang w:val="pt-BR"/>
        </w:rPr>
        <w:t xml:space="preserve"> e igualar o acesso.</w:t>
      </w:r>
    </w:p>
    <w:p w:rsidR="00AE0B79" w:rsidRPr="00140E1C" w:rsidRDefault="00AE0B79" w:rsidP="002E61FC">
      <w:pPr>
        <w:pStyle w:val="Citao"/>
      </w:pPr>
      <w:r w:rsidRPr="00140E1C">
        <w:lastRenderedPageBreak/>
        <w:t>De acordo com o plano argentino, o dese</w:t>
      </w:r>
      <w:r w:rsidR="00A0069B" w:rsidRPr="00140E1C">
        <w:t xml:space="preserve">nvolvimento das redes da próxima </w:t>
      </w:r>
      <w:r w:rsidRPr="00140E1C">
        <w:t>geração será baseado na criação de uma Rede Federal d</w:t>
      </w:r>
      <w:r w:rsidR="00A0069B" w:rsidRPr="00140E1C">
        <w:t xml:space="preserve">e Fibra Ótica, a ser gerenciada </w:t>
      </w:r>
      <w:r w:rsidRPr="00140E1C">
        <w:t xml:space="preserve">pela Empresa Argentina de Soluções </w:t>
      </w:r>
      <w:proofErr w:type="spellStart"/>
      <w:r w:rsidRPr="00140E1C">
        <w:t>Sate</w:t>
      </w:r>
      <w:r w:rsidR="00A0069B" w:rsidRPr="00140E1C">
        <w:t>litais</w:t>
      </w:r>
      <w:proofErr w:type="spellEnd"/>
      <w:r w:rsidR="00A0069B" w:rsidRPr="00140E1C">
        <w:t xml:space="preserve"> (AR-SAT), cujo acionista </w:t>
      </w:r>
      <w:r w:rsidRPr="00140E1C">
        <w:t xml:space="preserve">majoritário é o Ministério do Planejamento </w:t>
      </w:r>
      <w:r w:rsidR="00282D39" w:rsidRPr="00140E1C">
        <w:t>Federal.</w:t>
      </w:r>
      <w:r w:rsidR="00E54551" w:rsidRPr="00140E1C">
        <w:t xml:space="preserve"> (SILVA </w:t>
      </w:r>
      <w:r w:rsidR="006C5B03">
        <w:t>&amp;</w:t>
      </w:r>
      <w:r w:rsidR="00E54551" w:rsidRPr="00140E1C">
        <w:t xml:space="preserve"> BIONDI, 2012, p</w:t>
      </w:r>
      <w:r w:rsidR="002E61FC" w:rsidRPr="00140E1C">
        <w:t>.</w:t>
      </w:r>
      <w:r w:rsidR="00E54551" w:rsidRPr="00140E1C">
        <w:t>94).</w:t>
      </w:r>
    </w:p>
    <w:p w:rsidR="00A0069B" w:rsidRPr="00140E1C" w:rsidRDefault="00282D39" w:rsidP="00533B54">
      <w:pPr>
        <w:spacing w:line="360" w:lineRule="auto"/>
        <w:ind w:firstLine="709"/>
        <w:jc w:val="both"/>
        <w:rPr>
          <w:rFonts w:ascii="Times New Roman" w:hAnsi="Times New Roman"/>
          <w:lang w:val="pt-BR"/>
        </w:rPr>
      </w:pPr>
      <w:r w:rsidRPr="00140E1C">
        <w:rPr>
          <w:rFonts w:ascii="Times New Roman" w:hAnsi="Times New Roman"/>
          <w:lang w:val="pt-BR"/>
        </w:rPr>
        <w:t>A Austrália é um dos países que melhor adota</w:t>
      </w:r>
      <w:r w:rsidR="00E54551" w:rsidRPr="00140E1C">
        <w:rPr>
          <w:rFonts w:ascii="Times New Roman" w:hAnsi="Times New Roman"/>
          <w:lang w:val="pt-BR"/>
        </w:rPr>
        <w:t xml:space="preserve"> a sistemática assemelhada </w:t>
      </w:r>
      <w:r w:rsidR="00823B00" w:rsidRPr="00140E1C">
        <w:rPr>
          <w:rFonts w:ascii="Times New Roman" w:hAnsi="Times New Roman"/>
          <w:lang w:val="pt-BR"/>
        </w:rPr>
        <w:t>ao ideário aqui aventado</w:t>
      </w:r>
      <w:r w:rsidR="00E54551" w:rsidRPr="00140E1C">
        <w:rPr>
          <w:rFonts w:ascii="Times New Roman" w:hAnsi="Times New Roman"/>
          <w:lang w:val="pt-BR"/>
        </w:rPr>
        <w:t>:</w:t>
      </w:r>
    </w:p>
    <w:p w:rsidR="00533B54" w:rsidRPr="00140E1C" w:rsidRDefault="00E54551" w:rsidP="002E61FC">
      <w:pPr>
        <w:pStyle w:val="Citao"/>
      </w:pPr>
      <w:r w:rsidRPr="00140E1C">
        <w:t>Já na Oceania, a Austrália optou por uma estratégia baseada em forte planejamento e comando estatal. Em abril de 2009, o governo anunciou a meta de atender 93% das residências com velocidade mínima de 100 megabits por segundo. Para atingir esse objetivo, anunciou a construção de uma infraestrutura nacional de fibra ótica (</w:t>
      </w:r>
      <w:proofErr w:type="spellStart"/>
      <w:r w:rsidRPr="00140E1C">
        <w:t>National</w:t>
      </w:r>
      <w:proofErr w:type="spellEnd"/>
      <w:r w:rsidRPr="00140E1C">
        <w:t xml:space="preserve"> </w:t>
      </w:r>
      <w:proofErr w:type="spellStart"/>
      <w:r w:rsidRPr="00140E1C">
        <w:t>Broadband</w:t>
      </w:r>
      <w:proofErr w:type="spellEnd"/>
      <w:r w:rsidRPr="00140E1C">
        <w:t xml:space="preserve"> Network), com a previsão de investimentos de US$ 36,5 bilhões. Quanto à população não atendida pela rede, a iniciativa também previu que o governo deveria assegurar o acesso à Internet com velocidade mínima de 12 megabits por segundo, utilizando plataformas sem fio terrestres e satélite (</w:t>
      </w:r>
      <w:proofErr w:type="spellStart"/>
      <w:r w:rsidRPr="00140E1C">
        <w:t>Berkman</w:t>
      </w:r>
      <w:proofErr w:type="spellEnd"/>
      <w:r w:rsidRPr="00140E1C">
        <w:t xml:space="preserve">, 2010). Uma empresa pública foi criada para implantar e explorar a rede nacional. (SILVA </w:t>
      </w:r>
      <w:r w:rsidR="006C5B03">
        <w:t>&amp;</w:t>
      </w:r>
      <w:r w:rsidRPr="00140E1C">
        <w:t xml:space="preserve"> BIONDI, 2012, </w:t>
      </w:r>
      <w:r w:rsidR="002E61FC" w:rsidRPr="00140E1C">
        <w:t>p.</w:t>
      </w:r>
      <w:r w:rsidRPr="00140E1C">
        <w:t>95).</w:t>
      </w:r>
    </w:p>
    <w:p w:rsidR="002C44FF" w:rsidRPr="00140E1C" w:rsidRDefault="00D5464D" w:rsidP="00533B54">
      <w:pPr>
        <w:spacing w:line="360" w:lineRule="auto"/>
        <w:ind w:firstLine="709"/>
        <w:jc w:val="both"/>
        <w:rPr>
          <w:rFonts w:ascii="Times New Roman" w:hAnsi="Times New Roman"/>
          <w:lang w:val="pt-BR"/>
        </w:rPr>
      </w:pPr>
      <w:r w:rsidRPr="00140E1C">
        <w:rPr>
          <w:rFonts w:ascii="Times New Roman" w:hAnsi="Times New Roman"/>
          <w:lang w:val="pt-BR"/>
        </w:rPr>
        <w:t xml:space="preserve">A </w:t>
      </w:r>
      <w:r w:rsidR="002E61FC" w:rsidRPr="00140E1C">
        <w:rPr>
          <w:rFonts w:ascii="Times New Roman" w:hAnsi="Times New Roman"/>
          <w:lang w:val="pt-BR"/>
        </w:rPr>
        <w:t>Internet</w:t>
      </w:r>
      <w:r w:rsidRPr="00140E1C">
        <w:rPr>
          <w:rFonts w:ascii="Times New Roman" w:hAnsi="Times New Roman"/>
          <w:lang w:val="pt-BR"/>
        </w:rPr>
        <w:t xml:space="preserve"> como instrumento público constitui uma oportunidade de favorecimento social, impondo a inclusão digital</w:t>
      </w:r>
      <w:r w:rsidR="00752BC6">
        <w:rPr>
          <w:rFonts w:ascii="Times New Roman" w:hAnsi="Times New Roman"/>
          <w:lang w:val="pt-BR"/>
        </w:rPr>
        <w:t>.</w:t>
      </w:r>
      <w:r w:rsidR="00613608" w:rsidRPr="00140E1C">
        <w:rPr>
          <w:rFonts w:ascii="Times New Roman" w:hAnsi="Times New Roman"/>
          <w:lang w:val="pt-BR"/>
        </w:rPr>
        <w:t xml:space="preserve"> </w:t>
      </w:r>
      <w:r w:rsidR="00752BC6">
        <w:rPr>
          <w:rFonts w:ascii="Times New Roman" w:hAnsi="Times New Roman"/>
          <w:lang w:val="pt-BR"/>
        </w:rPr>
        <w:t>E</w:t>
      </w:r>
      <w:r w:rsidR="00613608" w:rsidRPr="00140E1C">
        <w:rPr>
          <w:rFonts w:ascii="Times New Roman" w:hAnsi="Times New Roman"/>
          <w:lang w:val="pt-BR"/>
        </w:rPr>
        <w:t>m diversos</w:t>
      </w:r>
      <w:r w:rsidR="00533B54" w:rsidRPr="00140E1C">
        <w:rPr>
          <w:rFonts w:ascii="Times New Roman" w:hAnsi="Times New Roman"/>
          <w:lang w:val="pt-BR"/>
        </w:rPr>
        <w:t xml:space="preserve"> países existe</w:t>
      </w:r>
      <w:r w:rsidR="00613608" w:rsidRPr="00140E1C">
        <w:rPr>
          <w:rFonts w:ascii="Times New Roman" w:hAnsi="Times New Roman"/>
          <w:lang w:val="pt-BR"/>
        </w:rPr>
        <w:t xml:space="preserve"> ainda</w:t>
      </w:r>
      <w:r w:rsidR="00533B54" w:rsidRPr="00140E1C">
        <w:rPr>
          <w:rFonts w:ascii="Times New Roman" w:hAnsi="Times New Roman"/>
          <w:lang w:val="pt-BR"/>
        </w:rPr>
        <w:t xml:space="preserve"> ape</w:t>
      </w:r>
      <w:r w:rsidR="00613608" w:rsidRPr="00140E1C">
        <w:rPr>
          <w:rFonts w:ascii="Times New Roman" w:hAnsi="Times New Roman"/>
          <w:lang w:val="pt-BR"/>
        </w:rPr>
        <w:t xml:space="preserve">nas a </w:t>
      </w:r>
      <w:r w:rsidR="00533B54" w:rsidRPr="00140E1C">
        <w:rPr>
          <w:rFonts w:ascii="Times New Roman" w:hAnsi="Times New Roman"/>
          <w:lang w:val="pt-BR"/>
        </w:rPr>
        <w:t xml:space="preserve">tendência em reconhecer a </w:t>
      </w:r>
      <w:r w:rsidR="002E61FC" w:rsidRPr="00140E1C">
        <w:rPr>
          <w:rFonts w:ascii="Times New Roman" w:hAnsi="Times New Roman"/>
          <w:lang w:val="pt-BR"/>
        </w:rPr>
        <w:t>Internet</w:t>
      </w:r>
      <w:r w:rsidR="00533B54" w:rsidRPr="00140E1C">
        <w:rPr>
          <w:rFonts w:ascii="Times New Roman" w:hAnsi="Times New Roman"/>
          <w:lang w:val="pt-BR"/>
        </w:rPr>
        <w:t xml:space="preserve"> como serviço público, mas já </w:t>
      </w:r>
      <w:r w:rsidR="00823B00" w:rsidRPr="00140E1C">
        <w:rPr>
          <w:rFonts w:ascii="Times New Roman" w:hAnsi="Times New Roman"/>
          <w:lang w:val="pt-BR"/>
        </w:rPr>
        <w:t>existem</w:t>
      </w:r>
      <w:r w:rsidR="00533B54" w:rsidRPr="00140E1C">
        <w:rPr>
          <w:rFonts w:ascii="Times New Roman" w:hAnsi="Times New Roman"/>
          <w:lang w:val="pt-BR"/>
        </w:rPr>
        <w:t xml:space="preserve"> grandes cidades que adotam a tese de forma local, como é o caso de Barcelona</w:t>
      </w:r>
      <w:r w:rsidR="00752BC6">
        <w:rPr>
          <w:rFonts w:ascii="Times New Roman" w:hAnsi="Times New Roman"/>
          <w:lang w:val="pt-BR"/>
        </w:rPr>
        <w:t>,</w:t>
      </w:r>
      <w:r w:rsidR="00533B54" w:rsidRPr="00140E1C">
        <w:rPr>
          <w:rFonts w:ascii="Times New Roman" w:hAnsi="Times New Roman"/>
          <w:lang w:val="pt-BR"/>
        </w:rPr>
        <w:t xml:space="preserve"> na Espanha</w:t>
      </w:r>
      <w:r w:rsidR="00752BC6">
        <w:rPr>
          <w:rFonts w:ascii="Times New Roman" w:hAnsi="Times New Roman"/>
          <w:lang w:val="pt-BR"/>
        </w:rPr>
        <w:t>,</w:t>
      </w:r>
      <w:r w:rsidR="00533B54" w:rsidRPr="00140E1C">
        <w:rPr>
          <w:rFonts w:ascii="Times New Roman" w:hAnsi="Times New Roman"/>
          <w:lang w:val="pt-BR"/>
        </w:rPr>
        <w:t xml:space="preserve"> e Paris</w:t>
      </w:r>
      <w:r w:rsidR="00752BC6">
        <w:rPr>
          <w:rFonts w:ascii="Times New Roman" w:hAnsi="Times New Roman"/>
          <w:lang w:val="pt-BR"/>
        </w:rPr>
        <w:t>,</w:t>
      </w:r>
      <w:r w:rsidR="00533B54" w:rsidRPr="00140E1C">
        <w:rPr>
          <w:rFonts w:ascii="Times New Roman" w:hAnsi="Times New Roman"/>
          <w:lang w:val="pt-BR"/>
        </w:rPr>
        <w:t xml:space="preserve"> na França, que oferecem o acesso gratuitamente a população através de torres espalhadas pela zona urbana, em pontos estratégicos de corriqueira acumulação de pessoas, como praças e centros comunitários</w:t>
      </w:r>
      <w:r w:rsidR="00613608" w:rsidRPr="00140E1C">
        <w:rPr>
          <w:rFonts w:ascii="Times New Roman" w:hAnsi="Times New Roman"/>
          <w:lang w:val="pt-BR"/>
        </w:rPr>
        <w:t>.</w:t>
      </w:r>
    </w:p>
    <w:p w:rsidR="00613608" w:rsidRPr="00140E1C" w:rsidRDefault="00613608" w:rsidP="00752BC6">
      <w:pPr>
        <w:spacing w:line="360" w:lineRule="auto"/>
        <w:ind w:firstLine="709"/>
        <w:jc w:val="both"/>
        <w:rPr>
          <w:rFonts w:ascii="Times New Roman" w:hAnsi="Times New Roman"/>
          <w:lang w:val="pt-BR"/>
        </w:rPr>
      </w:pPr>
      <w:r w:rsidRPr="00140E1C">
        <w:rPr>
          <w:rFonts w:ascii="Times New Roman" w:hAnsi="Times New Roman"/>
          <w:lang w:val="pt-BR"/>
        </w:rPr>
        <w:t xml:space="preserve">O que </w:t>
      </w:r>
      <w:r w:rsidR="007F2D28" w:rsidRPr="00140E1C">
        <w:rPr>
          <w:rFonts w:ascii="Times New Roman" w:hAnsi="Times New Roman"/>
          <w:lang w:val="pt-BR"/>
        </w:rPr>
        <w:t xml:space="preserve">se oportuniza, </w:t>
      </w:r>
      <w:r w:rsidRPr="00140E1C">
        <w:rPr>
          <w:rFonts w:ascii="Times New Roman" w:hAnsi="Times New Roman"/>
          <w:lang w:val="pt-BR"/>
        </w:rPr>
        <w:t>no Brasil</w:t>
      </w:r>
      <w:r w:rsidR="007F2D28" w:rsidRPr="00140E1C">
        <w:rPr>
          <w:rFonts w:ascii="Times New Roman" w:hAnsi="Times New Roman"/>
          <w:lang w:val="pt-BR"/>
        </w:rPr>
        <w:t>,</w:t>
      </w:r>
      <w:r w:rsidRPr="00140E1C">
        <w:rPr>
          <w:rFonts w:ascii="Times New Roman" w:hAnsi="Times New Roman"/>
          <w:lang w:val="pt-BR"/>
        </w:rPr>
        <w:t xml:space="preserve"> é </w:t>
      </w:r>
      <w:r w:rsidR="00752BC6">
        <w:rPr>
          <w:rFonts w:ascii="Times New Roman" w:hAnsi="Times New Roman"/>
          <w:lang w:val="pt-BR"/>
        </w:rPr>
        <w:t xml:space="preserve">com fulcro nas </w:t>
      </w:r>
      <w:r w:rsidRPr="00140E1C">
        <w:rPr>
          <w:rFonts w:ascii="Times New Roman" w:hAnsi="Times New Roman"/>
          <w:lang w:val="pt-BR"/>
        </w:rPr>
        <w:t xml:space="preserve">melhores </w:t>
      </w:r>
      <w:r w:rsidR="00752BC6">
        <w:rPr>
          <w:rFonts w:ascii="Times New Roman" w:hAnsi="Times New Roman"/>
          <w:lang w:val="pt-BR"/>
        </w:rPr>
        <w:t xml:space="preserve">experiências e bebendo das melhores ideias, construir-se como </w:t>
      </w:r>
      <w:r w:rsidRPr="00140E1C">
        <w:rPr>
          <w:rFonts w:ascii="Times New Roman" w:hAnsi="Times New Roman"/>
          <w:lang w:val="pt-BR"/>
        </w:rPr>
        <w:t>pio</w:t>
      </w:r>
      <w:r w:rsidR="004C202E" w:rsidRPr="00140E1C">
        <w:rPr>
          <w:rFonts w:ascii="Times New Roman" w:hAnsi="Times New Roman"/>
          <w:lang w:val="pt-BR"/>
        </w:rPr>
        <w:t>neir</w:t>
      </w:r>
      <w:r w:rsidR="00752BC6">
        <w:rPr>
          <w:rFonts w:ascii="Times New Roman" w:hAnsi="Times New Roman"/>
          <w:lang w:val="pt-BR"/>
        </w:rPr>
        <w:t>o</w:t>
      </w:r>
      <w:r w:rsidR="004C202E" w:rsidRPr="00140E1C">
        <w:rPr>
          <w:rFonts w:ascii="Times New Roman" w:hAnsi="Times New Roman"/>
          <w:lang w:val="pt-BR"/>
        </w:rPr>
        <w:t xml:space="preserve">, tendo a União a competência </w:t>
      </w:r>
      <w:r w:rsidR="00995EFD" w:rsidRPr="00140E1C">
        <w:rPr>
          <w:rFonts w:ascii="Times New Roman" w:hAnsi="Times New Roman"/>
          <w:lang w:val="pt-BR"/>
        </w:rPr>
        <w:t>para</w:t>
      </w:r>
      <w:r w:rsidR="004C202E" w:rsidRPr="00140E1C">
        <w:rPr>
          <w:rFonts w:ascii="Times New Roman" w:hAnsi="Times New Roman"/>
          <w:lang w:val="pt-BR"/>
        </w:rPr>
        <w:t xml:space="preserve"> servir a </w:t>
      </w:r>
      <w:r w:rsidR="002E61FC" w:rsidRPr="00140E1C">
        <w:rPr>
          <w:rFonts w:ascii="Times New Roman" w:hAnsi="Times New Roman"/>
          <w:lang w:val="pt-BR"/>
        </w:rPr>
        <w:t>Internet, como bem propôs o ex-</w:t>
      </w:r>
      <w:r w:rsidR="004C202E" w:rsidRPr="00140E1C">
        <w:rPr>
          <w:rFonts w:ascii="Times New Roman" w:hAnsi="Times New Roman"/>
          <w:lang w:val="pt-BR"/>
        </w:rPr>
        <w:t>Senador da República Aníbal Diniz, em sua proposta de emenda constitucional, sendo necessário acrescentar ao rol elencado no artigo 21 da Constituição Federal de 1988</w:t>
      </w:r>
      <w:r w:rsidR="00995EFD" w:rsidRPr="00140E1C">
        <w:rPr>
          <w:rFonts w:ascii="Times New Roman" w:hAnsi="Times New Roman"/>
          <w:lang w:val="pt-BR"/>
        </w:rPr>
        <w:t xml:space="preserve"> e alterar a única norma infraconstitucional</w:t>
      </w:r>
      <w:r w:rsidR="004C202E" w:rsidRPr="00140E1C">
        <w:rPr>
          <w:rFonts w:ascii="Times New Roman" w:hAnsi="Times New Roman"/>
          <w:lang w:val="pt-BR"/>
        </w:rPr>
        <w:t xml:space="preserve"> que disciplina sobre os serviços essenciais, </w:t>
      </w:r>
      <w:r w:rsidR="00752BC6" w:rsidRPr="00140E1C">
        <w:rPr>
          <w:rFonts w:ascii="Times New Roman" w:hAnsi="Times New Roman"/>
          <w:lang w:val="pt-BR"/>
        </w:rPr>
        <w:t>Lei n</w:t>
      </w:r>
      <w:r w:rsidR="00752BC6" w:rsidRPr="00140E1C">
        <w:rPr>
          <w:rFonts w:ascii="Times New Roman" w:hAnsi="Times New Roman"/>
          <w:sz w:val="22"/>
          <w:szCs w:val="22"/>
          <w:u w:val="single"/>
          <w:vertAlign w:val="superscript"/>
          <w:lang w:val="pt-BR"/>
        </w:rPr>
        <w:t xml:space="preserve"> o</w:t>
      </w:r>
      <w:r w:rsidR="004C202E" w:rsidRPr="00140E1C">
        <w:rPr>
          <w:rFonts w:ascii="Times New Roman" w:hAnsi="Times New Roman"/>
          <w:lang w:val="pt-BR"/>
        </w:rPr>
        <w:t xml:space="preserve"> 7.783 </w:t>
      </w:r>
      <w:r w:rsidR="00752BC6" w:rsidRPr="00752BC6">
        <w:rPr>
          <w:rFonts w:ascii="Times New Roman" w:hAnsi="Times New Roman"/>
          <w:lang w:val="pt-BR"/>
        </w:rPr>
        <w:t>de 28 de junho de 1989</w:t>
      </w:r>
      <w:r w:rsidR="00752BC6">
        <w:rPr>
          <w:rFonts w:ascii="Times New Roman" w:hAnsi="Times New Roman"/>
          <w:lang w:val="pt-BR"/>
        </w:rPr>
        <w:t xml:space="preserve"> (que dispõe sobre </w:t>
      </w:r>
      <w:r w:rsidR="00752BC6" w:rsidRPr="00752BC6">
        <w:rPr>
          <w:rFonts w:ascii="Times New Roman" w:hAnsi="Times New Roman"/>
          <w:lang w:val="pt-BR"/>
        </w:rPr>
        <w:t>direito de greve</w:t>
      </w:r>
      <w:r w:rsidR="00752BC6">
        <w:rPr>
          <w:rFonts w:ascii="Times New Roman" w:hAnsi="Times New Roman"/>
          <w:lang w:val="pt-BR"/>
        </w:rPr>
        <w:t>),</w:t>
      </w:r>
      <w:r w:rsidR="004C202E" w:rsidRPr="00140E1C">
        <w:rPr>
          <w:rFonts w:ascii="Times New Roman" w:hAnsi="Times New Roman"/>
          <w:lang w:val="pt-BR"/>
        </w:rPr>
        <w:t xml:space="preserve"> em seu artigo 10,</w:t>
      </w:r>
      <w:r w:rsidR="00155776" w:rsidRPr="00140E1C">
        <w:rPr>
          <w:rFonts w:ascii="Times New Roman" w:hAnsi="Times New Roman"/>
          <w:lang w:val="pt-BR"/>
        </w:rPr>
        <w:t xml:space="preserve"> e retirando do setor privado o domínio,</w:t>
      </w:r>
      <w:r w:rsidR="004B1E98" w:rsidRPr="00140E1C">
        <w:rPr>
          <w:rFonts w:ascii="Times New Roman" w:hAnsi="Times New Roman"/>
          <w:lang w:val="pt-BR"/>
        </w:rPr>
        <w:t xml:space="preserve"> </w:t>
      </w:r>
      <w:r w:rsidR="00752BC6">
        <w:rPr>
          <w:rFonts w:ascii="Times New Roman" w:hAnsi="Times New Roman"/>
          <w:lang w:val="pt-BR"/>
        </w:rPr>
        <w:t>abre-se margem – legal e, claro, tecnológica (já o é) –</w:t>
      </w:r>
      <w:r w:rsidR="004B1E98" w:rsidRPr="00140E1C">
        <w:rPr>
          <w:rFonts w:ascii="Times New Roman" w:hAnsi="Times New Roman"/>
          <w:lang w:val="pt-BR"/>
        </w:rPr>
        <w:t xml:space="preserve"> </w:t>
      </w:r>
      <w:r w:rsidR="00752BC6">
        <w:rPr>
          <w:rFonts w:ascii="Times New Roman" w:hAnsi="Times New Roman"/>
          <w:lang w:val="pt-BR"/>
        </w:rPr>
        <w:t>para se ofertar</w:t>
      </w:r>
      <w:r w:rsidR="004B1E98" w:rsidRPr="00140E1C">
        <w:rPr>
          <w:rFonts w:ascii="Times New Roman" w:hAnsi="Times New Roman"/>
          <w:lang w:val="pt-BR"/>
        </w:rPr>
        <w:t xml:space="preserve"> a </w:t>
      </w:r>
      <w:r w:rsidR="002E61FC" w:rsidRPr="00140E1C">
        <w:rPr>
          <w:rFonts w:ascii="Times New Roman" w:hAnsi="Times New Roman"/>
          <w:lang w:val="pt-BR"/>
        </w:rPr>
        <w:t>Internet</w:t>
      </w:r>
      <w:r w:rsidR="004B1E98" w:rsidRPr="00140E1C">
        <w:rPr>
          <w:rFonts w:ascii="Times New Roman" w:hAnsi="Times New Roman"/>
          <w:lang w:val="pt-BR"/>
        </w:rPr>
        <w:t xml:space="preserve"> seu </w:t>
      </w:r>
      <w:r w:rsidR="004B1E98" w:rsidRPr="00752BC6">
        <w:rPr>
          <w:rFonts w:ascii="Times New Roman" w:hAnsi="Times New Roman"/>
          <w:i/>
          <w:lang w:val="pt-BR"/>
        </w:rPr>
        <w:t>status</w:t>
      </w:r>
      <w:r w:rsidR="004B1E98" w:rsidRPr="00140E1C">
        <w:rPr>
          <w:rFonts w:ascii="Times New Roman" w:hAnsi="Times New Roman"/>
          <w:lang w:val="pt-BR"/>
        </w:rPr>
        <w:t xml:space="preserve"> devido, respeitando o princípio da dignidade da pessoa humana, tendo em vista que atenderá a uma das necessidades básicas da coletividade e da cultura atual que se instalou na sociedad</w:t>
      </w:r>
      <w:r w:rsidR="00995EFD" w:rsidRPr="00140E1C">
        <w:rPr>
          <w:rFonts w:ascii="Times New Roman" w:hAnsi="Times New Roman"/>
          <w:lang w:val="pt-BR"/>
        </w:rPr>
        <w:t>e, o qual poderá</w:t>
      </w:r>
      <w:r w:rsidR="004B1E98" w:rsidRPr="00140E1C">
        <w:rPr>
          <w:rFonts w:ascii="Times New Roman" w:hAnsi="Times New Roman"/>
          <w:lang w:val="pt-BR"/>
        </w:rPr>
        <w:t xml:space="preserve"> ser fornecidos pelo Estado ou concessionárias de forma contínua.</w:t>
      </w:r>
    </w:p>
    <w:p w:rsidR="002E61FC" w:rsidRPr="00140E1C" w:rsidRDefault="00B61983" w:rsidP="002E61FC">
      <w:pPr>
        <w:spacing w:line="360" w:lineRule="auto"/>
        <w:ind w:firstLine="709"/>
        <w:jc w:val="both"/>
        <w:rPr>
          <w:rFonts w:ascii="Times New Roman" w:hAnsi="Times New Roman"/>
          <w:i/>
          <w:color w:val="000000" w:themeColor="text1"/>
          <w:sz w:val="20"/>
          <w:szCs w:val="20"/>
          <w:lang w:val="pt-BR"/>
        </w:rPr>
      </w:pPr>
      <w:r>
        <w:rPr>
          <w:rFonts w:ascii="Times New Roman" w:hAnsi="Times New Roman"/>
          <w:lang w:val="pt-BR"/>
        </w:rPr>
        <w:t>Para tal assunção, o</w:t>
      </w:r>
      <w:r w:rsidR="00AA12CB" w:rsidRPr="00140E1C">
        <w:rPr>
          <w:rFonts w:ascii="Times New Roman" w:hAnsi="Times New Roman"/>
          <w:lang w:val="pt-BR"/>
        </w:rPr>
        <w:t xml:space="preserve"> </w:t>
      </w:r>
      <w:r w:rsidR="00F73812" w:rsidRPr="00140E1C">
        <w:rPr>
          <w:rFonts w:ascii="Times New Roman" w:hAnsi="Times New Roman"/>
          <w:lang w:val="pt-BR"/>
        </w:rPr>
        <w:t xml:space="preserve">Programa Nacional de Banda Larga, O </w:t>
      </w:r>
      <w:r w:rsidR="00121AFF">
        <w:rPr>
          <w:rFonts w:ascii="Times New Roman" w:hAnsi="Times New Roman"/>
          <w:lang w:val="pt-BR"/>
        </w:rPr>
        <w:t>C</w:t>
      </w:r>
      <w:r w:rsidR="00F73812" w:rsidRPr="00140E1C">
        <w:rPr>
          <w:rFonts w:ascii="Times New Roman" w:hAnsi="Times New Roman"/>
          <w:lang w:val="pt-BR"/>
        </w:rPr>
        <w:t xml:space="preserve">omitê </w:t>
      </w:r>
      <w:r w:rsidR="00121AFF">
        <w:rPr>
          <w:rFonts w:ascii="Times New Roman" w:hAnsi="Times New Roman"/>
          <w:lang w:val="pt-BR"/>
        </w:rPr>
        <w:t>G</w:t>
      </w:r>
      <w:r w:rsidR="00F73812" w:rsidRPr="00140E1C">
        <w:rPr>
          <w:rFonts w:ascii="Times New Roman" w:hAnsi="Times New Roman"/>
          <w:lang w:val="pt-BR"/>
        </w:rPr>
        <w:t xml:space="preserve">estor da </w:t>
      </w:r>
      <w:r w:rsidR="002E61FC" w:rsidRPr="00140E1C">
        <w:rPr>
          <w:rFonts w:ascii="Times New Roman" w:hAnsi="Times New Roman"/>
          <w:lang w:val="pt-BR"/>
        </w:rPr>
        <w:t>Internet</w:t>
      </w:r>
      <w:r w:rsidR="00F73812" w:rsidRPr="00140E1C">
        <w:rPr>
          <w:rFonts w:ascii="Times New Roman" w:hAnsi="Times New Roman"/>
          <w:lang w:val="pt-BR"/>
        </w:rPr>
        <w:t xml:space="preserve"> e a </w:t>
      </w:r>
      <w:r w:rsidR="00121AFF">
        <w:rPr>
          <w:rFonts w:ascii="Times New Roman" w:hAnsi="Times New Roman"/>
          <w:lang w:val="pt-BR"/>
        </w:rPr>
        <w:t>S</w:t>
      </w:r>
      <w:r w:rsidR="00F73812" w:rsidRPr="00140E1C">
        <w:rPr>
          <w:rFonts w:ascii="Times New Roman" w:hAnsi="Times New Roman"/>
          <w:lang w:val="pt-BR"/>
        </w:rPr>
        <w:t xml:space="preserve">ecretaria de </w:t>
      </w:r>
      <w:r w:rsidR="00121AFF">
        <w:rPr>
          <w:rFonts w:ascii="Times New Roman" w:hAnsi="Times New Roman"/>
          <w:lang w:val="pt-BR"/>
        </w:rPr>
        <w:t>I</w:t>
      </w:r>
      <w:r w:rsidR="00F73812" w:rsidRPr="00140E1C">
        <w:rPr>
          <w:rFonts w:ascii="Times New Roman" w:hAnsi="Times New Roman"/>
          <w:lang w:val="pt-BR"/>
        </w:rPr>
        <w:t xml:space="preserve">nclusão </w:t>
      </w:r>
      <w:r w:rsidR="00121AFF">
        <w:rPr>
          <w:rFonts w:ascii="Times New Roman" w:hAnsi="Times New Roman"/>
          <w:lang w:val="pt-BR"/>
        </w:rPr>
        <w:t>D</w:t>
      </w:r>
      <w:r w:rsidR="00F73812" w:rsidRPr="00140E1C">
        <w:rPr>
          <w:rFonts w:ascii="Times New Roman" w:hAnsi="Times New Roman"/>
          <w:lang w:val="pt-BR"/>
        </w:rPr>
        <w:t xml:space="preserve">igital do Ministério das Comunicações tornam-se insuficientes diante da demanda do </w:t>
      </w:r>
      <w:r w:rsidR="00155776" w:rsidRPr="00140E1C">
        <w:rPr>
          <w:rFonts w:ascii="Times New Roman" w:hAnsi="Times New Roman"/>
          <w:lang w:val="pt-BR"/>
        </w:rPr>
        <w:t>país</w:t>
      </w:r>
      <w:r>
        <w:rPr>
          <w:rFonts w:ascii="Times New Roman" w:hAnsi="Times New Roman"/>
          <w:lang w:val="pt-BR"/>
        </w:rPr>
        <w:t xml:space="preserve"> – </w:t>
      </w:r>
      <w:r w:rsidRPr="00B61983">
        <w:rPr>
          <w:rFonts w:ascii="Times New Roman" w:hAnsi="Times New Roman"/>
          <w:i/>
          <w:lang w:val="pt-BR"/>
        </w:rPr>
        <w:t>vide</w:t>
      </w:r>
      <w:r>
        <w:rPr>
          <w:rFonts w:ascii="Times New Roman" w:hAnsi="Times New Roman"/>
          <w:lang w:val="pt-BR"/>
        </w:rPr>
        <w:t xml:space="preserve"> Tabela 2 –</w:t>
      </w:r>
      <w:r w:rsidR="00155776" w:rsidRPr="00140E1C">
        <w:rPr>
          <w:rFonts w:ascii="Times New Roman" w:hAnsi="Times New Roman"/>
          <w:lang w:val="pt-BR"/>
        </w:rPr>
        <w:t>, por não terem o espaço e a amplitude precisa no debate governamental do Brasil.</w:t>
      </w:r>
      <w:r>
        <w:rPr>
          <w:rFonts w:ascii="Times New Roman" w:hAnsi="Times New Roman"/>
          <w:lang w:val="pt-BR"/>
        </w:rPr>
        <w:t xml:space="preserve"> É preciso que se amplie as discursões e que gere novos entes atributivos. </w:t>
      </w:r>
    </w:p>
    <w:tbl>
      <w:tblPr>
        <w:tblStyle w:val="GridTable5Dark"/>
        <w:tblW w:w="9072" w:type="dxa"/>
        <w:jc w:val="center"/>
        <w:tblLook w:val="04A0" w:firstRow="1" w:lastRow="0" w:firstColumn="1" w:lastColumn="0" w:noHBand="0" w:noVBand="1"/>
      </w:tblPr>
      <w:tblGrid>
        <w:gridCol w:w="1839"/>
        <w:gridCol w:w="1808"/>
        <w:gridCol w:w="1808"/>
        <w:gridCol w:w="1808"/>
        <w:gridCol w:w="1809"/>
      </w:tblGrid>
      <w:tr w:rsidR="00F73812" w:rsidRPr="00140E1C" w:rsidTr="00A108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9" w:type="dxa"/>
          </w:tcPr>
          <w:p w:rsidR="00F73812" w:rsidRPr="00140E1C" w:rsidRDefault="00F73812" w:rsidP="00DB676B">
            <w:pPr>
              <w:rPr>
                <w:rFonts w:ascii="Times New Roman" w:hAnsi="Times New Roman"/>
                <w:sz w:val="20"/>
                <w:szCs w:val="20"/>
                <w:lang w:val="pt-BR"/>
              </w:rPr>
            </w:pPr>
            <w:r w:rsidRPr="00140E1C">
              <w:rPr>
                <w:rFonts w:ascii="Times New Roman" w:hAnsi="Times New Roman"/>
                <w:sz w:val="20"/>
                <w:szCs w:val="20"/>
                <w:lang w:val="pt-BR"/>
              </w:rPr>
              <w:t>País/ano</w:t>
            </w:r>
          </w:p>
        </w:tc>
        <w:tc>
          <w:tcPr>
            <w:tcW w:w="1808" w:type="dxa"/>
          </w:tcPr>
          <w:p w:rsidR="00F73812" w:rsidRPr="00140E1C" w:rsidRDefault="00EE632B" w:rsidP="00DB676B">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2007</w:t>
            </w:r>
          </w:p>
        </w:tc>
        <w:tc>
          <w:tcPr>
            <w:tcW w:w="1808" w:type="dxa"/>
          </w:tcPr>
          <w:p w:rsidR="00F73812" w:rsidRPr="00140E1C" w:rsidRDefault="00EE632B" w:rsidP="00DB676B">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2008</w:t>
            </w:r>
          </w:p>
        </w:tc>
        <w:tc>
          <w:tcPr>
            <w:tcW w:w="1808" w:type="dxa"/>
          </w:tcPr>
          <w:p w:rsidR="00F73812" w:rsidRPr="00140E1C" w:rsidRDefault="00EE632B" w:rsidP="00DB676B">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2009</w:t>
            </w:r>
          </w:p>
        </w:tc>
        <w:tc>
          <w:tcPr>
            <w:tcW w:w="1809" w:type="dxa"/>
          </w:tcPr>
          <w:p w:rsidR="00F73812" w:rsidRPr="00140E1C" w:rsidRDefault="00EE632B" w:rsidP="00DB676B">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2010</w:t>
            </w:r>
          </w:p>
        </w:tc>
      </w:tr>
      <w:tr w:rsidR="00F73812" w:rsidRPr="00140E1C" w:rsidTr="00A108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9" w:type="dxa"/>
          </w:tcPr>
          <w:p w:rsidR="00F73812" w:rsidRPr="00140E1C" w:rsidRDefault="00F73812" w:rsidP="00DB676B">
            <w:pPr>
              <w:rPr>
                <w:rFonts w:ascii="Times New Roman" w:hAnsi="Times New Roman"/>
                <w:sz w:val="20"/>
                <w:szCs w:val="20"/>
                <w:lang w:val="pt-BR"/>
              </w:rPr>
            </w:pPr>
            <w:r w:rsidRPr="00140E1C">
              <w:rPr>
                <w:rFonts w:ascii="Times New Roman" w:hAnsi="Times New Roman"/>
                <w:sz w:val="20"/>
                <w:szCs w:val="20"/>
                <w:lang w:val="pt-BR"/>
              </w:rPr>
              <w:lastRenderedPageBreak/>
              <w:t>Brasil</w:t>
            </w:r>
          </w:p>
        </w:tc>
        <w:tc>
          <w:tcPr>
            <w:tcW w:w="1808"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30,88</w:t>
            </w:r>
          </w:p>
        </w:tc>
        <w:tc>
          <w:tcPr>
            <w:tcW w:w="1808"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33,93</w:t>
            </w:r>
          </w:p>
        </w:tc>
        <w:tc>
          <w:tcPr>
            <w:tcW w:w="1808"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35,22</w:t>
            </w:r>
          </w:p>
        </w:tc>
        <w:tc>
          <w:tcPr>
            <w:tcW w:w="1809"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40,65</w:t>
            </w:r>
          </w:p>
        </w:tc>
      </w:tr>
      <w:tr w:rsidR="00F73812" w:rsidRPr="00140E1C" w:rsidTr="00A10882">
        <w:trPr>
          <w:jc w:val="center"/>
        </w:trPr>
        <w:tc>
          <w:tcPr>
            <w:cnfStyle w:val="001000000000" w:firstRow="0" w:lastRow="0" w:firstColumn="1" w:lastColumn="0" w:oddVBand="0" w:evenVBand="0" w:oddHBand="0" w:evenHBand="0" w:firstRowFirstColumn="0" w:firstRowLastColumn="0" w:lastRowFirstColumn="0" w:lastRowLastColumn="0"/>
            <w:tcW w:w="1839" w:type="dxa"/>
          </w:tcPr>
          <w:p w:rsidR="00F73812" w:rsidRPr="00140E1C" w:rsidRDefault="00F73812" w:rsidP="00DB676B">
            <w:pPr>
              <w:rPr>
                <w:rFonts w:ascii="Times New Roman" w:hAnsi="Times New Roman"/>
                <w:sz w:val="20"/>
                <w:szCs w:val="20"/>
                <w:lang w:val="pt-BR"/>
              </w:rPr>
            </w:pPr>
            <w:r w:rsidRPr="00140E1C">
              <w:rPr>
                <w:rFonts w:ascii="Times New Roman" w:hAnsi="Times New Roman"/>
                <w:sz w:val="20"/>
                <w:szCs w:val="20"/>
                <w:lang w:val="pt-BR"/>
              </w:rPr>
              <w:t>México</w:t>
            </w:r>
          </w:p>
        </w:tc>
        <w:tc>
          <w:tcPr>
            <w:tcW w:w="1808" w:type="dxa"/>
          </w:tcPr>
          <w:p w:rsidR="00F73812" w:rsidRPr="00140E1C" w:rsidRDefault="00605F62"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20,81</w:t>
            </w:r>
          </w:p>
        </w:tc>
        <w:tc>
          <w:tcPr>
            <w:tcW w:w="1808" w:type="dxa"/>
          </w:tcPr>
          <w:p w:rsidR="00F73812" w:rsidRPr="00140E1C" w:rsidRDefault="00EE632B"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21,71</w:t>
            </w:r>
          </w:p>
        </w:tc>
        <w:tc>
          <w:tcPr>
            <w:tcW w:w="1808" w:type="dxa"/>
          </w:tcPr>
          <w:p w:rsidR="00F73812" w:rsidRPr="00140E1C" w:rsidRDefault="00EE632B"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26,34</w:t>
            </w:r>
          </w:p>
        </w:tc>
        <w:tc>
          <w:tcPr>
            <w:tcW w:w="1809" w:type="dxa"/>
          </w:tcPr>
          <w:p w:rsidR="00F73812" w:rsidRPr="00140E1C" w:rsidRDefault="00EE632B"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31,05</w:t>
            </w:r>
          </w:p>
        </w:tc>
      </w:tr>
      <w:tr w:rsidR="00F73812" w:rsidRPr="00140E1C" w:rsidTr="00A108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9" w:type="dxa"/>
          </w:tcPr>
          <w:p w:rsidR="00F73812" w:rsidRPr="00140E1C" w:rsidRDefault="00F73812" w:rsidP="00DB676B">
            <w:pPr>
              <w:rPr>
                <w:rFonts w:ascii="Times New Roman" w:hAnsi="Times New Roman"/>
                <w:sz w:val="20"/>
                <w:szCs w:val="20"/>
                <w:lang w:val="pt-BR"/>
              </w:rPr>
            </w:pPr>
            <w:r w:rsidRPr="00140E1C">
              <w:rPr>
                <w:rFonts w:ascii="Times New Roman" w:hAnsi="Times New Roman"/>
                <w:sz w:val="20"/>
                <w:szCs w:val="20"/>
                <w:lang w:val="pt-BR"/>
              </w:rPr>
              <w:t>Argentina</w:t>
            </w:r>
          </w:p>
        </w:tc>
        <w:tc>
          <w:tcPr>
            <w:tcW w:w="1808" w:type="dxa"/>
          </w:tcPr>
          <w:p w:rsidR="00F73812" w:rsidRPr="00140E1C" w:rsidRDefault="00605F62"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25,95</w:t>
            </w:r>
          </w:p>
        </w:tc>
        <w:tc>
          <w:tcPr>
            <w:tcW w:w="1808"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28,11</w:t>
            </w:r>
          </w:p>
        </w:tc>
        <w:tc>
          <w:tcPr>
            <w:tcW w:w="1808"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34</w:t>
            </w:r>
          </w:p>
        </w:tc>
        <w:tc>
          <w:tcPr>
            <w:tcW w:w="1809"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36</w:t>
            </w:r>
          </w:p>
        </w:tc>
      </w:tr>
      <w:tr w:rsidR="00F73812" w:rsidRPr="00140E1C" w:rsidTr="00A10882">
        <w:trPr>
          <w:jc w:val="center"/>
        </w:trPr>
        <w:tc>
          <w:tcPr>
            <w:cnfStyle w:val="001000000000" w:firstRow="0" w:lastRow="0" w:firstColumn="1" w:lastColumn="0" w:oddVBand="0" w:evenVBand="0" w:oddHBand="0" w:evenHBand="0" w:firstRowFirstColumn="0" w:firstRowLastColumn="0" w:lastRowFirstColumn="0" w:lastRowLastColumn="0"/>
            <w:tcW w:w="1839" w:type="dxa"/>
          </w:tcPr>
          <w:p w:rsidR="00F73812" w:rsidRPr="00140E1C" w:rsidRDefault="00F73812" w:rsidP="00DB676B">
            <w:pPr>
              <w:rPr>
                <w:rFonts w:ascii="Times New Roman" w:hAnsi="Times New Roman"/>
                <w:sz w:val="20"/>
                <w:szCs w:val="20"/>
                <w:lang w:val="pt-BR"/>
              </w:rPr>
            </w:pPr>
            <w:r w:rsidRPr="00140E1C">
              <w:rPr>
                <w:rFonts w:ascii="Times New Roman" w:hAnsi="Times New Roman"/>
                <w:sz w:val="20"/>
                <w:szCs w:val="20"/>
                <w:lang w:val="pt-BR"/>
              </w:rPr>
              <w:t>África do Sul</w:t>
            </w:r>
          </w:p>
        </w:tc>
        <w:tc>
          <w:tcPr>
            <w:tcW w:w="1808" w:type="dxa"/>
          </w:tcPr>
          <w:p w:rsidR="00F73812" w:rsidRPr="00140E1C" w:rsidRDefault="00605F62"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8,07</w:t>
            </w:r>
          </w:p>
        </w:tc>
        <w:tc>
          <w:tcPr>
            <w:tcW w:w="1808" w:type="dxa"/>
          </w:tcPr>
          <w:p w:rsidR="00F73812" w:rsidRPr="00140E1C" w:rsidRDefault="00605F62"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8,43</w:t>
            </w:r>
          </w:p>
        </w:tc>
        <w:tc>
          <w:tcPr>
            <w:tcW w:w="1808" w:type="dxa"/>
          </w:tcPr>
          <w:p w:rsidR="00F73812" w:rsidRPr="00140E1C" w:rsidRDefault="00EE632B"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10</w:t>
            </w:r>
          </w:p>
        </w:tc>
        <w:tc>
          <w:tcPr>
            <w:tcW w:w="1809" w:type="dxa"/>
          </w:tcPr>
          <w:p w:rsidR="00F73812" w:rsidRPr="00140E1C" w:rsidRDefault="00EE632B" w:rsidP="00DB676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12,3</w:t>
            </w:r>
          </w:p>
        </w:tc>
      </w:tr>
      <w:tr w:rsidR="00F73812" w:rsidRPr="00140E1C" w:rsidTr="00A108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9" w:type="dxa"/>
          </w:tcPr>
          <w:p w:rsidR="00F73812" w:rsidRPr="00140E1C" w:rsidRDefault="00F73812" w:rsidP="00DB676B">
            <w:pPr>
              <w:rPr>
                <w:rFonts w:ascii="Times New Roman" w:hAnsi="Times New Roman"/>
                <w:sz w:val="20"/>
                <w:szCs w:val="20"/>
                <w:lang w:val="pt-BR"/>
              </w:rPr>
            </w:pPr>
            <w:r w:rsidRPr="00140E1C">
              <w:rPr>
                <w:rFonts w:ascii="Times New Roman" w:hAnsi="Times New Roman"/>
                <w:sz w:val="20"/>
                <w:szCs w:val="20"/>
                <w:lang w:val="pt-BR"/>
              </w:rPr>
              <w:t>Índia</w:t>
            </w:r>
          </w:p>
        </w:tc>
        <w:tc>
          <w:tcPr>
            <w:tcW w:w="1808" w:type="dxa"/>
          </w:tcPr>
          <w:p w:rsidR="00F73812" w:rsidRPr="00140E1C" w:rsidRDefault="00605F62"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3,95</w:t>
            </w:r>
          </w:p>
        </w:tc>
        <w:tc>
          <w:tcPr>
            <w:tcW w:w="1808" w:type="dxa"/>
          </w:tcPr>
          <w:p w:rsidR="00F73812" w:rsidRPr="00140E1C" w:rsidRDefault="00605F62"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4,38</w:t>
            </w:r>
          </w:p>
        </w:tc>
        <w:tc>
          <w:tcPr>
            <w:tcW w:w="1808" w:type="dxa"/>
          </w:tcPr>
          <w:p w:rsidR="00F73812" w:rsidRPr="00140E1C" w:rsidRDefault="00EE632B" w:rsidP="00DB676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5,12</w:t>
            </w:r>
          </w:p>
        </w:tc>
        <w:tc>
          <w:tcPr>
            <w:tcW w:w="1809" w:type="dxa"/>
          </w:tcPr>
          <w:p w:rsidR="00F73812" w:rsidRPr="00140E1C" w:rsidRDefault="00EE632B" w:rsidP="00DB676B">
            <w:pPr>
              <w:keepNex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t-BR"/>
              </w:rPr>
            </w:pPr>
            <w:r w:rsidRPr="00140E1C">
              <w:rPr>
                <w:rFonts w:ascii="Times New Roman" w:hAnsi="Times New Roman"/>
                <w:sz w:val="20"/>
                <w:szCs w:val="20"/>
                <w:lang w:val="pt-BR"/>
              </w:rPr>
              <w:t>7,5</w:t>
            </w:r>
          </w:p>
        </w:tc>
      </w:tr>
    </w:tbl>
    <w:p w:rsidR="00605F62" w:rsidRDefault="002E61FC" w:rsidP="002E61FC">
      <w:pPr>
        <w:pStyle w:val="Legenda"/>
        <w:rPr>
          <w:rFonts w:ascii="Times New Roman" w:hAnsi="Times New Roman"/>
          <w:i w:val="0"/>
          <w:color w:val="000000" w:themeColor="text1"/>
          <w:sz w:val="20"/>
          <w:lang w:val="pt-BR"/>
        </w:rPr>
      </w:pPr>
      <w:r w:rsidRPr="00140E1C">
        <w:rPr>
          <w:rFonts w:ascii="Times New Roman" w:hAnsi="Times New Roman"/>
          <w:i w:val="0"/>
          <w:color w:val="000000" w:themeColor="text1"/>
          <w:sz w:val="20"/>
          <w:lang w:val="pt-BR"/>
        </w:rPr>
        <w:t xml:space="preserve">Tabela </w:t>
      </w:r>
      <w:r w:rsidR="00D44FA5" w:rsidRPr="00140E1C">
        <w:rPr>
          <w:rFonts w:ascii="Times New Roman" w:hAnsi="Times New Roman"/>
          <w:i w:val="0"/>
          <w:color w:val="000000" w:themeColor="text1"/>
          <w:sz w:val="20"/>
          <w:lang w:val="pt-BR"/>
        </w:rPr>
        <w:fldChar w:fldCharType="begin"/>
      </w:r>
      <w:r w:rsidR="00D44FA5" w:rsidRPr="00140E1C">
        <w:rPr>
          <w:rFonts w:ascii="Times New Roman" w:hAnsi="Times New Roman"/>
          <w:i w:val="0"/>
          <w:color w:val="000000" w:themeColor="text1"/>
          <w:sz w:val="20"/>
          <w:lang w:val="pt-BR"/>
        </w:rPr>
        <w:instrText xml:space="preserve"> SEQ Tabela \* ARABIC </w:instrText>
      </w:r>
      <w:r w:rsidR="00D44FA5" w:rsidRPr="00140E1C">
        <w:rPr>
          <w:rFonts w:ascii="Times New Roman" w:hAnsi="Times New Roman"/>
          <w:i w:val="0"/>
          <w:color w:val="000000" w:themeColor="text1"/>
          <w:sz w:val="20"/>
          <w:lang w:val="pt-BR"/>
        </w:rPr>
        <w:fldChar w:fldCharType="separate"/>
      </w:r>
      <w:r w:rsidR="00D44FA5" w:rsidRPr="00140E1C">
        <w:rPr>
          <w:rFonts w:ascii="Times New Roman" w:hAnsi="Times New Roman"/>
          <w:i w:val="0"/>
          <w:noProof/>
          <w:color w:val="000000" w:themeColor="text1"/>
          <w:sz w:val="20"/>
          <w:lang w:val="pt-BR"/>
        </w:rPr>
        <w:t>2</w:t>
      </w:r>
      <w:r w:rsidR="00D44FA5" w:rsidRPr="00140E1C">
        <w:rPr>
          <w:rFonts w:ascii="Times New Roman" w:hAnsi="Times New Roman"/>
          <w:i w:val="0"/>
          <w:color w:val="000000" w:themeColor="text1"/>
          <w:sz w:val="20"/>
          <w:lang w:val="pt-BR"/>
        </w:rPr>
        <w:fldChar w:fldCharType="end"/>
      </w:r>
      <w:r w:rsidRPr="00140E1C">
        <w:rPr>
          <w:rFonts w:ascii="Times New Roman" w:hAnsi="Times New Roman"/>
          <w:i w:val="0"/>
          <w:color w:val="000000" w:themeColor="text1"/>
          <w:sz w:val="20"/>
          <w:lang w:val="pt-BR"/>
        </w:rPr>
        <w:t xml:space="preserve">: Evolução de usuários com acesso </w:t>
      </w:r>
      <w:r w:rsidR="00B61983" w:rsidRPr="00140E1C">
        <w:rPr>
          <w:rFonts w:ascii="Times New Roman" w:hAnsi="Times New Roman"/>
          <w:i w:val="0"/>
          <w:color w:val="000000" w:themeColor="text1"/>
          <w:sz w:val="20"/>
          <w:lang w:val="pt-BR"/>
        </w:rPr>
        <w:t>à</w:t>
      </w:r>
      <w:r w:rsidRPr="00140E1C">
        <w:rPr>
          <w:rFonts w:ascii="Times New Roman" w:hAnsi="Times New Roman"/>
          <w:i w:val="0"/>
          <w:color w:val="000000" w:themeColor="text1"/>
          <w:sz w:val="20"/>
          <w:lang w:val="pt-BR"/>
        </w:rPr>
        <w:t xml:space="preserve"> Internet de países emergentes (%). Fonte UIT.</w:t>
      </w:r>
    </w:p>
    <w:p w:rsidR="00121AFF" w:rsidRPr="00121AFF" w:rsidRDefault="00121AFF" w:rsidP="00121AFF">
      <w:pPr>
        <w:spacing w:line="360" w:lineRule="auto"/>
        <w:ind w:firstLine="709"/>
        <w:jc w:val="both"/>
        <w:rPr>
          <w:rFonts w:ascii="Times New Roman" w:hAnsi="Times New Roman"/>
          <w:lang w:val="pt-BR"/>
        </w:rPr>
      </w:pPr>
      <w:r w:rsidRPr="00140E1C">
        <w:rPr>
          <w:rFonts w:ascii="Times New Roman" w:hAnsi="Times New Roman"/>
          <w:lang w:val="pt-BR"/>
        </w:rPr>
        <w:t xml:space="preserve">A maior dificuldade do Brasil é a desigualdade na distribuição do sinal e da oferta do acesso, tem-se um crescimento de usuários, mas ainda </w:t>
      </w:r>
      <w:r w:rsidR="007B7819">
        <w:rPr>
          <w:rFonts w:ascii="Times New Roman" w:hAnsi="Times New Roman"/>
          <w:lang w:val="pt-BR"/>
        </w:rPr>
        <w:t>somam</w:t>
      </w:r>
      <w:r w:rsidRPr="00140E1C">
        <w:rPr>
          <w:rFonts w:ascii="Times New Roman" w:hAnsi="Times New Roman"/>
          <w:lang w:val="pt-BR"/>
        </w:rPr>
        <w:t>-se grandes déficits</w:t>
      </w:r>
      <w:r w:rsidR="007B7819">
        <w:rPr>
          <w:rFonts w:ascii="Times New Roman" w:hAnsi="Times New Roman"/>
          <w:lang w:val="pt-BR"/>
        </w:rPr>
        <w:t xml:space="preserve"> – </w:t>
      </w:r>
      <w:r w:rsidR="007B7819" w:rsidRPr="00B61983">
        <w:rPr>
          <w:rFonts w:ascii="Times New Roman" w:hAnsi="Times New Roman"/>
          <w:i/>
          <w:lang w:val="pt-BR"/>
        </w:rPr>
        <w:t>vide</w:t>
      </w:r>
      <w:r w:rsidR="007B7819">
        <w:rPr>
          <w:rFonts w:ascii="Times New Roman" w:hAnsi="Times New Roman"/>
          <w:lang w:val="pt-BR"/>
        </w:rPr>
        <w:t xml:space="preserve"> Tabela 3 –</w:t>
      </w:r>
      <w:r w:rsidRPr="00140E1C">
        <w:rPr>
          <w:rFonts w:ascii="Times New Roman" w:hAnsi="Times New Roman"/>
          <w:lang w:val="pt-BR"/>
        </w:rPr>
        <w:t>, o elevado preço cobrado pelas empresas, cabendo ao Estado solucionar a situação, proporcionar a razoabilidade na cobrança de tarifas e ir ao encontro dos menos privilegiados, oportunizando o serviço.</w:t>
      </w:r>
    </w:p>
    <w:tbl>
      <w:tblPr>
        <w:tblStyle w:val="GridTable5Dark"/>
        <w:tblW w:w="9072" w:type="dxa"/>
        <w:jc w:val="center"/>
        <w:tblLook w:val="04A0" w:firstRow="1" w:lastRow="0" w:firstColumn="1" w:lastColumn="0" w:noHBand="0" w:noVBand="1"/>
      </w:tblPr>
      <w:tblGrid>
        <w:gridCol w:w="7798"/>
        <w:gridCol w:w="1274"/>
      </w:tblGrid>
      <w:tr w:rsidR="002E3895" w:rsidRPr="002E3895" w:rsidTr="002E38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8" w:type="dxa"/>
          </w:tcPr>
          <w:p w:rsidR="002E3895" w:rsidRPr="00140E1C" w:rsidRDefault="002E3895" w:rsidP="00DB676B">
            <w:pPr>
              <w:jc w:val="both"/>
              <w:rPr>
                <w:rFonts w:ascii="Times New Roman" w:hAnsi="Times New Roman"/>
                <w:b w:val="0"/>
                <w:bCs w:val="0"/>
                <w:sz w:val="20"/>
                <w:szCs w:val="20"/>
                <w:lang w:val="pt-BR"/>
              </w:rPr>
            </w:pPr>
            <w:r>
              <w:rPr>
                <w:rFonts w:ascii="Times New Roman" w:hAnsi="Times New Roman"/>
                <w:sz w:val="20"/>
                <w:szCs w:val="20"/>
                <w:lang w:val="pt-BR"/>
              </w:rPr>
              <w:t>Razões para não acesso à Internet em ambiente domiciliar</w:t>
            </w:r>
          </w:p>
        </w:tc>
        <w:tc>
          <w:tcPr>
            <w:tcW w:w="1274" w:type="dxa"/>
          </w:tcPr>
          <w:p w:rsidR="002E3895" w:rsidRPr="00140E1C" w:rsidRDefault="002E3895" w:rsidP="00DB676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pt-BR"/>
              </w:rPr>
            </w:pPr>
            <w:r>
              <w:rPr>
                <w:rFonts w:ascii="Times New Roman" w:hAnsi="Times New Roman"/>
                <w:sz w:val="20"/>
                <w:szCs w:val="20"/>
                <w:lang w:val="pt-BR"/>
              </w:rPr>
              <w:t>Percentual</w:t>
            </w:r>
          </w:p>
        </w:tc>
      </w:tr>
      <w:tr w:rsidR="00DB676B" w:rsidRPr="00140E1C" w:rsidTr="002E3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80808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Custo elevado</w:t>
            </w:r>
          </w:p>
        </w:tc>
        <w:tc>
          <w:tcPr>
            <w:tcW w:w="1274" w:type="dxa"/>
            <w:shd w:val="clear" w:color="auto" w:fill="808080"/>
          </w:tcPr>
          <w:p w:rsidR="00DB676B" w:rsidRPr="002E3895" w:rsidRDefault="00DB676B" w:rsidP="002E38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49%</w:t>
            </w:r>
          </w:p>
        </w:tc>
      </w:tr>
      <w:tr w:rsidR="00DB676B" w:rsidRPr="00140E1C" w:rsidTr="002E3895">
        <w:trPr>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C0C0C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Falta de disponibilidade na área</w:t>
            </w:r>
          </w:p>
        </w:tc>
        <w:tc>
          <w:tcPr>
            <w:tcW w:w="1274" w:type="dxa"/>
            <w:shd w:val="clear" w:color="auto" w:fill="C0C0C0"/>
          </w:tcPr>
          <w:p w:rsidR="00DB676B" w:rsidRPr="002E3895" w:rsidRDefault="00DB676B" w:rsidP="002E38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23%</w:t>
            </w:r>
          </w:p>
        </w:tc>
      </w:tr>
      <w:tr w:rsidR="00DB676B" w:rsidRPr="00140E1C" w:rsidTr="002E3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80808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Não há necessidade/interesse</w:t>
            </w:r>
          </w:p>
        </w:tc>
        <w:tc>
          <w:tcPr>
            <w:tcW w:w="1274" w:type="dxa"/>
            <w:shd w:val="clear" w:color="auto" w:fill="808080"/>
          </w:tcPr>
          <w:p w:rsidR="00DB676B" w:rsidRPr="002E3895" w:rsidRDefault="00DB676B" w:rsidP="002E38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16%</w:t>
            </w:r>
          </w:p>
        </w:tc>
      </w:tr>
      <w:tr w:rsidR="00DB676B" w:rsidRPr="00140E1C" w:rsidTr="002E3895">
        <w:trPr>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C0C0C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Tem acesso a Internet em outro lugar</w:t>
            </w:r>
          </w:p>
        </w:tc>
        <w:tc>
          <w:tcPr>
            <w:tcW w:w="1274" w:type="dxa"/>
            <w:shd w:val="clear" w:color="auto" w:fill="C0C0C0"/>
          </w:tcPr>
          <w:p w:rsidR="00DB676B" w:rsidRPr="002E3895" w:rsidRDefault="00DB676B" w:rsidP="002E38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16%</w:t>
            </w:r>
          </w:p>
        </w:tc>
      </w:tr>
      <w:tr w:rsidR="00DB676B" w:rsidRPr="00140E1C" w:rsidTr="002E3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80808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Falta de habilidade</w:t>
            </w:r>
          </w:p>
        </w:tc>
        <w:tc>
          <w:tcPr>
            <w:tcW w:w="1274" w:type="dxa"/>
            <w:shd w:val="clear" w:color="auto" w:fill="808080"/>
          </w:tcPr>
          <w:p w:rsidR="00DB676B" w:rsidRPr="002E3895" w:rsidRDefault="00DB676B" w:rsidP="002E38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12%</w:t>
            </w:r>
          </w:p>
        </w:tc>
      </w:tr>
      <w:tr w:rsidR="00DB676B" w:rsidRPr="00140E1C" w:rsidTr="002E3895">
        <w:trPr>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C0C0C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Custo-benefício não vale a pena</w:t>
            </w:r>
          </w:p>
        </w:tc>
        <w:tc>
          <w:tcPr>
            <w:tcW w:w="1274" w:type="dxa"/>
            <w:shd w:val="clear" w:color="auto" w:fill="C0C0C0"/>
          </w:tcPr>
          <w:p w:rsidR="00DB676B" w:rsidRPr="002E3895" w:rsidRDefault="00DB676B" w:rsidP="002E38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10%</w:t>
            </w:r>
          </w:p>
        </w:tc>
      </w:tr>
      <w:tr w:rsidR="00DB676B" w:rsidRPr="00140E1C" w:rsidTr="002E3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80808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Preocupações com segurança</w:t>
            </w:r>
          </w:p>
        </w:tc>
        <w:tc>
          <w:tcPr>
            <w:tcW w:w="1274" w:type="dxa"/>
            <w:shd w:val="clear" w:color="auto" w:fill="808080"/>
          </w:tcPr>
          <w:p w:rsidR="00DB676B" w:rsidRPr="002E3895" w:rsidRDefault="00DB676B" w:rsidP="002E38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5%</w:t>
            </w:r>
          </w:p>
        </w:tc>
      </w:tr>
      <w:tr w:rsidR="00DB676B" w:rsidRPr="00140E1C" w:rsidTr="002E3895">
        <w:trPr>
          <w:jc w:val="center"/>
        </w:trPr>
        <w:tc>
          <w:tcPr>
            <w:cnfStyle w:val="001000000000" w:firstRow="0" w:lastRow="0" w:firstColumn="1" w:lastColumn="0" w:oddVBand="0" w:evenVBand="0" w:oddHBand="0" w:evenHBand="0" w:firstRowFirstColumn="0" w:firstRowLastColumn="0" w:lastRowFirstColumn="0" w:lastRowLastColumn="0"/>
            <w:tcW w:w="7798" w:type="dxa"/>
            <w:shd w:val="clear" w:color="auto" w:fill="C0C0C0"/>
          </w:tcPr>
          <w:p w:rsidR="00DB676B" w:rsidRPr="00A06871" w:rsidRDefault="00DB676B" w:rsidP="00DB676B">
            <w:pPr>
              <w:rPr>
                <w:rFonts w:ascii="Times New Roman" w:hAnsi="Times New Roman"/>
                <w:b w:val="0"/>
                <w:color w:val="auto"/>
                <w:sz w:val="20"/>
                <w:szCs w:val="20"/>
                <w:lang w:val="pt-BR"/>
              </w:rPr>
            </w:pPr>
            <w:r w:rsidRPr="00A06871">
              <w:rPr>
                <w:rFonts w:ascii="Times New Roman" w:hAnsi="Times New Roman"/>
                <w:b w:val="0"/>
                <w:color w:val="auto"/>
                <w:sz w:val="20"/>
                <w:szCs w:val="20"/>
                <w:lang w:val="pt-BR"/>
              </w:rPr>
              <w:t>Outros</w:t>
            </w:r>
          </w:p>
        </w:tc>
        <w:tc>
          <w:tcPr>
            <w:tcW w:w="1274" w:type="dxa"/>
            <w:shd w:val="clear" w:color="auto" w:fill="C0C0C0"/>
          </w:tcPr>
          <w:p w:rsidR="00DB676B" w:rsidRPr="002E3895" w:rsidRDefault="00DB676B" w:rsidP="002E3895">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pt-BR"/>
              </w:rPr>
            </w:pPr>
            <w:r w:rsidRPr="002E3895">
              <w:rPr>
                <w:rFonts w:ascii="Times New Roman" w:hAnsi="Times New Roman"/>
                <w:b/>
                <w:sz w:val="20"/>
                <w:szCs w:val="20"/>
                <w:lang w:val="pt-BR"/>
              </w:rPr>
              <w:t>6%</w:t>
            </w:r>
          </w:p>
        </w:tc>
      </w:tr>
    </w:tbl>
    <w:p w:rsidR="002E61FC" w:rsidRPr="00140E1C" w:rsidRDefault="002E61FC">
      <w:pPr>
        <w:pStyle w:val="Legenda"/>
        <w:rPr>
          <w:rFonts w:ascii="Times New Roman" w:hAnsi="Times New Roman"/>
          <w:i w:val="0"/>
          <w:color w:val="000000" w:themeColor="text1"/>
          <w:sz w:val="20"/>
          <w:szCs w:val="20"/>
          <w:lang w:val="pt-BR"/>
        </w:rPr>
      </w:pPr>
      <w:r w:rsidRPr="00140E1C">
        <w:rPr>
          <w:rFonts w:ascii="Times New Roman" w:hAnsi="Times New Roman"/>
          <w:i w:val="0"/>
          <w:color w:val="000000" w:themeColor="text1"/>
          <w:sz w:val="20"/>
          <w:szCs w:val="20"/>
          <w:lang w:val="pt-BR"/>
        </w:rPr>
        <w:t xml:space="preserve">Tabela </w:t>
      </w:r>
      <w:r w:rsidR="00D44FA5" w:rsidRPr="00140E1C">
        <w:rPr>
          <w:rFonts w:ascii="Times New Roman" w:hAnsi="Times New Roman"/>
          <w:i w:val="0"/>
          <w:color w:val="000000" w:themeColor="text1"/>
          <w:sz w:val="20"/>
          <w:szCs w:val="20"/>
          <w:lang w:val="pt-BR"/>
        </w:rPr>
        <w:fldChar w:fldCharType="begin"/>
      </w:r>
      <w:r w:rsidR="00D44FA5" w:rsidRPr="00140E1C">
        <w:rPr>
          <w:rFonts w:ascii="Times New Roman" w:hAnsi="Times New Roman"/>
          <w:i w:val="0"/>
          <w:color w:val="000000" w:themeColor="text1"/>
          <w:sz w:val="20"/>
          <w:szCs w:val="20"/>
          <w:lang w:val="pt-BR"/>
        </w:rPr>
        <w:instrText xml:space="preserve"> SEQ Tabela \* ARABIC </w:instrText>
      </w:r>
      <w:r w:rsidR="00D44FA5" w:rsidRPr="00140E1C">
        <w:rPr>
          <w:rFonts w:ascii="Times New Roman" w:hAnsi="Times New Roman"/>
          <w:i w:val="0"/>
          <w:color w:val="000000" w:themeColor="text1"/>
          <w:sz w:val="20"/>
          <w:szCs w:val="20"/>
          <w:lang w:val="pt-BR"/>
        </w:rPr>
        <w:fldChar w:fldCharType="separate"/>
      </w:r>
      <w:r w:rsidR="00D44FA5" w:rsidRPr="00140E1C">
        <w:rPr>
          <w:rFonts w:ascii="Times New Roman" w:hAnsi="Times New Roman"/>
          <w:i w:val="0"/>
          <w:noProof/>
          <w:color w:val="000000" w:themeColor="text1"/>
          <w:sz w:val="20"/>
          <w:szCs w:val="20"/>
          <w:lang w:val="pt-BR"/>
        </w:rPr>
        <w:t>3</w:t>
      </w:r>
      <w:r w:rsidR="00D44FA5" w:rsidRPr="00140E1C">
        <w:rPr>
          <w:rFonts w:ascii="Times New Roman" w:hAnsi="Times New Roman"/>
          <w:i w:val="0"/>
          <w:color w:val="000000" w:themeColor="text1"/>
          <w:sz w:val="20"/>
          <w:szCs w:val="20"/>
          <w:lang w:val="pt-BR"/>
        </w:rPr>
        <w:fldChar w:fldCharType="end"/>
      </w:r>
      <w:r w:rsidRPr="00140E1C">
        <w:rPr>
          <w:rFonts w:ascii="Times New Roman" w:hAnsi="Times New Roman"/>
          <w:i w:val="0"/>
          <w:color w:val="000000" w:themeColor="text1"/>
          <w:sz w:val="20"/>
          <w:szCs w:val="20"/>
          <w:lang w:val="pt-BR"/>
        </w:rPr>
        <w:t xml:space="preserve">: Motivos para a falta de Internet no domicílio – Brasil 2010. (Percentual sobre o total de domicílios com computador, mas sem acesso </w:t>
      </w:r>
      <w:r w:rsidR="007B7819" w:rsidRPr="00140E1C">
        <w:rPr>
          <w:rFonts w:ascii="Times New Roman" w:hAnsi="Times New Roman"/>
          <w:i w:val="0"/>
          <w:color w:val="000000" w:themeColor="text1"/>
          <w:sz w:val="20"/>
          <w:szCs w:val="20"/>
          <w:lang w:val="pt-BR"/>
        </w:rPr>
        <w:t>à</w:t>
      </w:r>
      <w:r w:rsidRPr="00140E1C">
        <w:rPr>
          <w:rFonts w:ascii="Times New Roman" w:hAnsi="Times New Roman"/>
          <w:i w:val="0"/>
          <w:color w:val="000000" w:themeColor="text1"/>
          <w:sz w:val="20"/>
          <w:szCs w:val="20"/>
          <w:lang w:val="pt-BR"/>
        </w:rPr>
        <w:t xml:space="preserve"> Internet). Fonte CGI.br, 2011.</w:t>
      </w:r>
    </w:p>
    <w:p w:rsidR="00605F62" w:rsidRPr="00140E1C" w:rsidRDefault="00DF6854" w:rsidP="00D30F0D">
      <w:pPr>
        <w:spacing w:line="360" w:lineRule="auto"/>
        <w:ind w:firstLine="709"/>
        <w:jc w:val="both"/>
        <w:rPr>
          <w:rFonts w:ascii="Times New Roman" w:hAnsi="Times New Roman"/>
          <w:lang w:val="pt-BR"/>
        </w:rPr>
      </w:pPr>
      <w:r w:rsidRPr="00140E1C">
        <w:rPr>
          <w:rFonts w:ascii="Times New Roman" w:hAnsi="Times New Roman"/>
          <w:lang w:val="pt-BR"/>
        </w:rPr>
        <w:t>Como ilustra</w:t>
      </w:r>
      <w:r w:rsidR="007B7819">
        <w:rPr>
          <w:rFonts w:ascii="Times New Roman" w:hAnsi="Times New Roman"/>
          <w:lang w:val="pt-BR"/>
        </w:rPr>
        <w:t>m</w:t>
      </w:r>
      <w:r w:rsidRPr="00140E1C">
        <w:rPr>
          <w:rFonts w:ascii="Times New Roman" w:hAnsi="Times New Roman"/>
          <w:lang w:val="pt-BR"/>
        </w:rPr>
        <w:t xml:space="preserve"> as tabelas, constata-se um crescimento significativo do uso da </w:t>
      </w:r>
      <w:r w:rsidR="002E61FC" w:rsidRPr="00140E1C">
        <w:rPr>
          <w:rFonts w:ascii="Times New Roman" w:hAnsi="Times New Roman"/>
          <w:lang w:val="pt-BR"/>
        </w:rPr>
        <w:t>Internet</w:t>
      </w:r>
      <w:r w:rsidRPr="00140E1C">
        <w:rPr>
          <w:rFonts w:ascii="Times New Roman" w:hAnsi="Times New Roman"/>
          <w:lang w:val="pt-BR"/>
        </w:rPr>
        <w:t>, mas a</w:t>
      </w:r>
      <w:r w:rsidR="007A31E0" w:rsidRPr="00140E1C">
        <w:rPr>
          <w:rFonts w:ascii="Times New Roman" w:hAnsi="Times New Roman"/>
          <w:lang w:val="pt-BR"/>
        </w:rPr>
        <w:t>s</w:t>
      </w:r>
      <w:r w:rsidRPr="00140E1C">
        <w:rPr>
          <w:rFonts w:ascii="Times New Roman" w:hAnsi="Times New Roman"/>
          <w:lang w:val="pt-BR"/>
        </w:rPr>
        <w:t xml:space="preserve"> dificuldade</w:t>
      </w:r>
      <w:r w:rsidR="007A31E0" w:rsidRPr="00140E1C">
        <w:rPr>
          <w:rFonts w:ascii="Times New Roman" w:hAnsi="Times New Roman"/>
          <w:lang w:val="pt-BR"/>
        </w:rPr>
        <w:t>s</w:t>
      </w:r>
      <w:r w:rsidRPr="00140E1C">
        <w:rPr>
          <w:rFonts w:ascii="Times New Roman" w:hAnsi="Times New Roman"/>
          <w:lang w:val="pt-BR"/>
        </w:rPr>
        <w:t xml:space="preserve"> maior</w:t>
      </w:r>
      <w:r w:rsidR="007A31E0" w:rsidRPr="00140E1C">
        <w:rPr>
          <w:rFonts w:ascii="Times New Roman" w:hAnsi="Times New Roman"/>
          <w:lang w:val="pt-BR"/>
        </w:rPr>
        <w:t>es</w:t>
      </w:r>
      <w:r w:rsidRPr="00140E1C">
        <w:rPr>
          <w:rFonts w:ascii="Times New Roman" w:hAnsi="Times New Roman"/>
          <w:lang w:val="pt-BR"/>
        </w:rPr>
        <w:t xml:space="preserve"> são nos lares de famílias com menos renda, sendo o preço a c</w:t>
      </w:r>
      <w:r w:rsidR="007B7819">
        <w:rPr>
          <w:rFonts w:ascii="Times New Roman" w:hAnsi="Times New Roman"/>
          <w:lang w:val="pt-BR"/>
        </w:rPr>
        <w:t>ausa do seu afastamento digital.</w:t>
      </w:r>
      <w:r w:rsidRPr="00140E1C">
        <w:rPr>
          <w:rFonts w:ascii="Times New Roman" w:hAnsi="Times New Roman"/>
          <w:lang w:val="pt-BR"/>
        </w:rPr>
        <w:t xml:space="preserve"> </w:t>
      </w:r>
      <w:r w:rsidR="007B7819">
        <w:rPr>
          <w:rFonts w:ascii="Times New Roman" w:hAnsi="Times New Roman"/>
          <w:lang w:val="pt-BR"/>
        </w:rPr>
        <w:t>C</w:t>
      </w:r>
      <w:r w:rsidRPr="00140E1C">
        <w:rPr>
          <w:rFonts w:ascii="Times New Roman" w:hAnsi="Times New Roman"/>
          <w:lang w:val="pt-BR"/>
        </w:rPr>
        <w:t xml:space="preserve">om o </w:t>
      </w:r>
      <w:r w:rsidR="007B7819">
        <w:rPr>
          <w:rFonts w:ascii="Times New Roman" w:hAnsi="Times New Roman"/>
          <w:lang w:val="pt-BR"/>
        </w:rPr>
        <w:t xml:space="preserve">regulamentado </w:t>
      </w:r>
      <w:r w:rsidRPr="00140E1C">
        <w:rPr>
          <w:rFonts w:ascii="Times New Roman" w:hAnsi="Times New Roman"/>
          <w:lang w:val="pt-BR"/>
        </w:rPr>
        <w:t xml:space="preserve">serviço </w:t>
      </w:r>
      <w:r w:rsidR="007B7819">
        <w:rPr>
          <w:rFonts w:ascii="Times New Roman" w:hAnsi="Times New Roman"/>
          <w:lang w:val="pt-BR"/>
        </w:rPr>
        <w:t xml:space="preserve">social gerido </w:t>
      </w:r>
      <w:r w:rsidRPr="00140E1C">
        <w:rPr>
          <w:rFonts w:ascii="Times New Roman" w:hAnsi="Times New Roman"/>
          <w:lang w:val="pt-BR"/>
        </w:rPr>
        <w:t>pelo Estado pod</w:t>
      </w:r>
      <w:r w:rsidR="00823B00" w:rsidRPr="00140E1C">
        <w:rPr>
          <w:rFonts w:ascii="Times New Roman" w:hAnsi="Times New Roman"/>
          <w:lang w:val="pt-BR"/>
        </w:rPr>
        <w:t>e-se</w:t>
      </w:r>
      <w:r w:rsidRPr="00140E1C">
        <w:rPr>
          <w:rFonts w:ascii="Times New Roman" w:hAnsi="Times New Roman"/>
          <w:lang w:val="pt-BR"/>
        </w:rPr>
        <w:t xml:space="preserve"> ter um </w:t>
      </w:r>
      <w:r w:rsidR="007B7819">
        <w:rPr>
          <w:rFonts w:ascii="Times New Roman" w:hAnsi="Times New Roman"/>
          <w:lang w:val="pt-BR"/>
        </w:rPr>
        <w:t>custo de conexão</w:t>
      </w:r>
      <w:r w:rsidRPr="00140E1C">
        <w:rPr>
          <w:rFonts w:ascii="Times New Roman" w:hAnsi="Times New Roman"/>
          <w:lang w:val="pt-BR"/>
        </w:rPr>
        <w:t xml:space="preserve"> barateado, resistindo </w:t>
      </w:r>
      <w:r w:rsidR="007B7819">
        <w:rPr>
          <w:rFonts w:ascii="Times New Roman" w:hAnsi="Times New Roman"/>
          <w:lang w:val="pt-BR"/>
        </w:rPr>
        <w:t>à</w:t>
      </w:r>
      <w:r w:rsidRPr="00140E1C">
        <w:rPr>
          <w:rFonts w:ascii="Times New Roman" w:hAnsi="Times New Roman"/>
          <w:lang w:val="pt-BR"/>
        </w:rPr>
        <w:t>s grandes empresas que</w:t>
      </w:r>
      <w:r w:rsidR="007B7819">
        <w:rPr>
          <w:rFonts w:ascii="Times New Roman" w:hAnsi="Times New Roman"/>
          <w:lang w:val="pt-BR"/>
        </w:rPr>
        <w:t>,</w:t>
      </w:r>
      <w:r w:rsidRPr="00140E1C">
        <w:rPr>
          <w:rFonts w:ascii="Times New Roman" w:hAnsi="Times New Roman"/>
          <w:lang w:val="pt-BR"/>
        </w:rPr>
        <w:t xml:space="preserve"> na visão</w:t>
      </w:r>
      <w:r w:rsidR="00155776" w:rsidRPr="00140E1C">
        <w:rPr>
          <w:rFonts w:ascii="Times New Roman" w:hAnsi="Times New Roman"/>
          <w:lang w:val="pt-BR"/>
        </w:rPr>
        <w:t xml:space="preserve"> única</w:t>
      </w:r>
      <w:r w:rsidRPr="00140E1C">
        <w:rPr>
          <w:rFonts w:ascii="Times New Roman" w:hAnsi="Times New Roman"/>
          <w:lang w:val="pt-BR"/>
        </w:rPr>
        <w:t xml:space="preserve"> de lucro</w:t>
      </w:r>
      <w:r w:rsidR="007B7819">
        <w:rPr>
          <w:rFonts w:ascii="Times New Roman" w:hAnsi="Times New Roman"/>
          <w:lang w:val="pt-BR"/>
        </w:rPr>
        <w:t>,</w:t>
      </w:r>
      <w:r w:rsidRPr="00140E1C">
        <w:rPr>
          <w:rFonts w:ascii="Times New Roman" w:hAnsi="Times New Roman"/>
          <w:lang w:val="pt-BR"/>
        </w:rPr>
        <w:t xml:space="preserve"> impede o contato de grande parte da população com a rede, instrumento facilitador da vida contemporânea.</w:t>
      </w:r>
    </w:p>
    <w:p w:rsidR="007A31E0" w:rsidRPr="00140E1C" w:rsidRDefault="00D57BBE" w:rsidP="00853DC1">
      <w:pPr>
        <w:pStyle w:val="Ttulo2"/>
      </w:pPr>
      <w:r w:rsidRPr="00140E1C">
        <w:t>5</w:t>
      </w:r>
      <w:r w:rsidR="00607255" w:rsidRPr="00140E1C">
        <w:t xml:space="preserve"> A Regulamentação da Internet com a </w:t>
      </w:r>
      <w:r w:rsidR="008841DB">
        <w:t>c</w:t>
      </w:r>
      <w:r w:rsidR="00607255" w:rsidRPr="00140E1C">
        <w:t xml:space="preserve">riação da Agência Nacional  </w:t>
      </w:r>
    </w:p>
    <w:p w:rsidR="00CC48E1" w:rsidRPr="00140E1C" w:rsidRDefault="00505974" w:rsidP="00CC48E1">
      <w:pPr>
        <w:spacing w:line="360" w:lineRule="auto"/>
        <w:ind w:firstLine="709"/>
        <w:jc w:val="both"/>
        <w:rPr>
          <w:rFonts w:ascii="Times New Roman" w:hAnsi="Times New Roman"/>
          <w:lang w:val="pt-BR"/>
        </w:rPr>
      </w:pPr>
      <w:r w:rsidRPr="00140E1C">
        <w:rPr>
          <w:rFonts w:ascii="Times New Roman" w:hAnsi="Times New Roman"/>
          <w:lang w:val="pt-BR"/>
        </w:rPr>
        <w:t xml:space="preserve">Numa interpretação diferente dada pelo princípio da autorregulamentação do direito digital, em que aponta pela desnecessidade de intervenção estatal nas regras deste setor, preponderando regras ditadas por vias paralelas a legislativas, como é o caso dos provedores da </w:t>
      </w:r>
      <w:r w:rsidR="002E61FC" w:rsidRPr="00140E1C">
        <w:rPr>
          <w:rFonts w:ascii="Times New Roman" w:hAnsi="Times New Roman"/>
          <w:lang w:val="pt-BR"/>
        </w:rPr>
        <w:t>Internet</w:t>
      </w:r>
      <w:r w:rsidRPr="00140E1C">
        <w:rPr>
          <w:rFonts w:ascii="Times New Roman" w:hAnsi="Times New Roman"/>
          <w:lang w:val="pt-BR"/>
        </w:rPr>
        <w:t xml:space="preserve"> que editam normas-padrão </w:t>
      </w:r>
      <w:r w:rsidR="00ED621E">
        <w:rPr>
          <w:rFonts w:ascii="Times New Roman" w:hAnsi="Times New Roman"/>
          <w:lang w:val="pt-BR"/>
        </w:rPr>
        <w:t>para aquilo</w:t>
      </w:r>
      <w:r w:rsidRPr="00140E1C">
        <w:rPr>
          <w:rFonts w:ascii="Times New Roman" w:hAnsi="Times New Roman"/>
          <w:lang w:val="pt-BR"/>
        </w:rPr>
        <w:t xml:space="preserve"> que envolve o </w:t>
      </w:r>
      <w:r w:rsidR="0062725D" w:rsidRPr="00140E1C">
        <w:rPr>
          <w:rFonts w:ascii="Times New Roman" w:hAnsi="Times New Roman"/>
          <w:lang w:val="pt-BR"/>
        </w:rPr>
        <w:t xml:space="preserve">seu </w:t>
      </w:r>
      <w:r w:rsidRPr="00140E1C">
        <w:rPr>
          <w:rFonts w:ascii="Times New Roman" w:hAnsi="Times New Roman"/>
          <w:lang w:val="pt-BR"/>
        </w:rPr>
        <w:t>uso, pretend</w:t>
      </w:r>
      <w:r w:rsidR="00823B00" w:rsidRPr="00140E1C">
        <w:rPr>
          <w:rFonts w:ascii="Times New Roman" w:hAnsi="Times New Roman"/>
          <w:lang w:val="pt-BR"/>
        </w:rPr>
        <w:t>e-se</w:t>
      </w:r>
      <w:r w:rsidRPr="00140E1C">
        <w:rPr>
          <w:rFonts w:ascii="Times New Roman" w:hAnsi="Times New Roman"/>
          <w:lang w:val="pt-BR"/>
        </w:rPr>
        <w:t xml:space="preserve"> aqui apresentar a verdade de um </w:t>
      </w:r>
      <w:r w:rsidR="00ED621E">
        <w:rPr>
          <w:rFonts w:ascii="Times New Roman" w:hAnsi="Times New Roman"/>
          <w:lang w:val="pt-BR"/>
        </w:rPr>
        <w:t>“</w:t>
      </w:r>
      <w:r w:rsidRPr="00140E1C">
        <w:rPr>
          <w:rFonts w:ascii="Times New Roman" w:hAnsi="Times New Roman"/>
          <w:lang w:val="pt-BR"/>
        </w:rPr>
        <w:t>desgoverno</w:t>
      </w:r>
      <w:r w:rsidR="00ED621E">
        <w:rPr>
          <w:rFonts w:ascii="Times New Roman" w:hAnsi="Times New Roman"/>
          <w:lang w:val="pt-BR"/>
        </w:rPr>
        <w:t>”</w:t>
      </w:r>
      <w:r w:rsidRPr="00140E1C">
        <w:rPr>
          <w:rFonts w:ascii="Times New Roman" w:hAnsi="Times New Roman"/>
          <w:lang w:val="pt-BR"/>
        </w:rPr>
        <w:t xml:space="preserve"> atual da </w:t>
      </w:r>
      <w:r w:rsidR="002E61FC" w:rsidRPr="00140E1C">
        <w:rPr>
          <w:rFonts w:ascii="Times New Roman" w:hAnsi="Times New Roman"/>
          <w:lang w:val="pt-BR"/>
        </w:rPr>
        <w:t>Internet</w:t>
      </w:r>
      <w:r w:rsidRPr="00140E1C">
        <w:rPr>
          <w:rFonts w:ascii="Times New Roman" w:hAnsi="Times New Roman"/>
          <w:lang w:val="pt-BR"/>
        </w:rPr>
        <w:t>, discordando da liberdade de regula</w:t>
      </w:r>
      <w:r w:rsidR="0062725D" w:rsidRPr="00140E1C">
        <w:rPr>
          <w:rFonts w:ascii="Times New Roman" w:hAnsi="Times New Roman"/>
          <w:lang w:val="pt-BR"/>
        </w:rPr>
        <w:t xml:space="preserve">mentação empregada hoje no país, sendo preciso </w:t>
      </w:r>
      <w:r w:rsidR="007F2D28" w:rsidRPr="00140E1C">
        <w:rPr>
          <w:rFonts w:ascii="Times New Roman" w:hAnsi="Times New Roman"/>
          <w:lang w:val="pt-BR"/>
        </w:rPr>
        <w:t>se</w:t>
      </w:r>
      <w:r w:rsidR="0062725D" w:rsidRPr="00140E1C">
        <w:rPr>
          <w:rFonts w:ascii="Times New Roman" w:hAnsi="Times New Roman"/>
          <w:lang w:val="pt-BR"/>
        </w:rPr>
        <w:t xml:space="preserve"> preocupar com o futuro desse instrumento, preservando a moral dos usuários, combatendo os exageros da iniciativa privada, como também vencer</w:t>
      </w:r>
      <w:r w:rsidR="007F2D28" w:rsidRPr="00140E1C">
        <w:rPr>
          <w:rFonts w:ascii="Times New Roman" w:hAnsi="Times New Roman"/>
          <w:lang w:val="pt-BR"/>
        </w:rPr>
        <w:t xml:space="preserve"> os crimes e zelar</w:t>
      </w:r>
      <w:r w:rsidR="0062725D" w:rsidRPr="00140E1C">
        <w:rPr>
          <w:rFonts w:ascii="Times New Roman" w:hAnsi="Times New Roman"/>
          <w:lang w:val="pt-BR"/>
        </w:rPr>
        <w:t xml:space="preserve"> pela Carta Maior</w:t>
      </w:r>
      <w:r w:rsidR="00ED621E">
        <w:rPr>
          <w:rFonts w:ascii="Times New Roman" w:hAnsi="Times New Roman"/>
          <w:lang w:val="pt-BR"/>
        </w:rPr>
        <w:t xml:space="preserve"> – “</w:t>
      </w:r>
      <w:r w:rsidR="00ED621E">
        <w:rPr>
          <w:rFonts w:ascii="Times New Roman" w:hAnsi="Times New Roman"/>
          <w:i/>
          <w:lang w:val="pt-BR"/>
        </w:rPr>
        <w:t>H</w:t>
      </w:r>
      <w:r w:rsidR="00ED621E" w:rsidRPr="00ED621E">
        <w:rPr>
          <w:rFonts w:ascii="Times New Roman" w:hAnsi="Times New Roman"/>
          <w:i/>
          <w:lang w:val="pt-BR"/>
        </w:rPr>
        <w:t xml:space="preserve">ack the </w:t>
      </w:r>
      <w:r w:rsidR="00ED621E">
        <w:rPr>
          <w:rFonts w:ascii="Times New Roman" w:hAnsi="Times New Roman"/>
          <w:i/>
          <w:lang w:val="pt-BR"/>
        </w:rPr>
        <w:t>S</w:t>
      </w:r>
      <w:r w:rsidR="00ED621E" w:rsidRPr="00ED621E">
        <w:rPr>
          <w:rFonts w:ascii="Times New Roman" w:hAnsi="Times New Roman"/>
          <w:i/>
          <w:lang w:val="pt-BR"/>
        </w:rPr>
        <w:t>ystem</w:t>
      </w:r>
      <w:r w:rsidR="00ED621E">
        <w:rPr>
          <w:rFonts w:ascii="Times New Roman" w:hAnsi="Times New Roman"/>
          <w:lang w:val="pt-BR"/>
        </w:rPr>
        <w:t xml:space="preserve">”, </w:t>
      </w:r>
      <w:r w:rsidR="00ED621E" w:rsidRPr="00ED621E">
        <w:rPr>
          <w:rFonts w:ascii="Times New Roman" w:hAnsi="Times New Roman"/>
          <w:i/>
          <w:lang w:val="pt-BR"/>
        </w:rPr>
        <w:t>slogan</w:t>
      </w:r>
      <w:r w:rsidR="00ED621E">
        <w:rPr>
          <w:rFonts w:ascii="Times New Roman" w:hAnsi="Times New Roman"/>
          <w:lang w:val="pt-BR"/>
        </w:rPr>
        <w:t xml:space="preserve">, inclusive, utilizada por </w:t>
      </w:r>
      <w:r w:rsidR="00ED621E" w:rsidRPr="00ED621E">
        <w:rPr>
          <w:rFonts w:ascii="Times New Roman" w:hAnsi="Times New Roman"/>
          <w:lang w:val="pt-BR"/>
        </w:rPr>
        <w:t>Lawrence Lessig</w:t>
      </w:r>
      <w:r w:rsidR="00ED621E">
        <w:rPr>
          <w:rFonts w:ascii="Times New Roman" w:hAnsi="Times New Roman"/>
          <w:lang w:val="pt-BR"/>
        </w:rPr>
        <w:t xml:space="preserve"> em sua “corrida” à Casa Branca, junto às Eleições </w:t>
      </w:r>
      <w:r w:rsidR="00ED621E">
        <w:rPr>
          <w:rFonts w:ascii="Times New Roman" w:hAnsi="Times New Roman"/>
          <w:lang w:val="pt-BR"/>
        </w:rPr>
        <w:lastRenderedPageBreak/>
        <w:t>2016</w:t>
      </w:r>
      <w:r w:rsidR="00C520C7">
        <w:rPr>
          <w:rFonts w:ascii="Times New Roman" w:hAnsi="Times New Roman"/>
          <w:lang w:val="pt-BR"/>
        </w:rPr>
        <w:t>, o</w:t>
      </w:r>
      <w:r w:rsidR="00ED621E">
        <w:rPr>
          <w:rFonts w:ascii="Times New Roman" w:hAnsi="Times New Roman"/>
          <w:lang w:val="pt-BR"/>
        </w:rPr>
        <w:t xml:space="preserve">s seja, um discurso unificador, provavelmente com </w:t>
      </w:r>
      <w:r w:rsidR="00AC5B06">
        <w:rPr>
          <w:rFonts w:ascii="Times New Roman" w:hAnsi="Times New Roman"/>
          <w:lang w:val="pt-BR"/>
        </w:rPr>
        <w:t>suporte filosófico</w:t>
      </w:r>
      <w:r w:rsidR="00ED621E">
        <w:rPr>
          <w:rFonts w:ascii="Times New Roman" w:hAnsi="Times New Roman"/>
          <w:lang w:val="pt-BR"/>
        </w:rPr>
        <w:t xml:space="preserve"> utilitarista, mas com grande apelo no </w:t>
      </w:r>
      <w:r w:rsidR="00ED621E" w:rsidRPr="00ED621E">
        <w:rPr>
          <w:rFonts w:ascii="Times New Roman" w:hAnsi="Times New Roman"/>
          <w:lang w:val="pt-BR"/>
        </w:rPr>
        <w:t>libertarianismo</w:t>
      </w:r>
      <w:r w:rsidR="00C520C7">
        <w:rPr>
          <w:rFonts w:ascii="Times New Roman" w:hAnsi="Times New Roman"/>
          <w:lang w:val="pt-BR"/>
        </w:rPr>
        <w:t>, passível de difusão tanto quanto de pertinência quer na pujança capitalista que “</w:t>
      </w:r>
      <w:proofErr w:type="spellStart"/>
      <w:r w:rsidR="00C520C7">
        <w:rPr>
          <w:rFonts w:ascii="Times New Roman" w:hAnsi="Times New Roman"/>
          <w:lang w:val="pt-BR"/>
        </w:rPr>
        <w:t>Lerry</w:t>
      </w:r>
      <w:proofErr w:type="spellEnd"/>
      <w:r w:rsidR="00C520C7">
        <w:rPr>
          <w:rFonts w:ascii="Times New Roman" w:hAnsi="Times New Roman"/>
          <w:lang w:val="pt-BR"/>
        </w:rPr>
        <w:t xml:space="preserve">” </w:t>
      </w:r>
      <w:proofErr w:type="spellStart"/>
      <w:r w:rsidR="00C520C7">
        <w:rPr>
          <w:rFonts w:ascii="Times New Roman" w:hAnsi="Times New Roman"/>
          <w:lang w:val="pt-BR"/>
        </w:rPr>
        <w:t>Lessig</w:t>
      </w:r>
      <w:proofErr w:type="spellEnd"/>
      <w:r w:rsidR="00C520C7">
        <w:rPr>
          <w:rFonts w:ascii="Times New Roman" w:hAnsi="Times New Roman"/>
          <w:lang w:val="pt-BR"/>
        </w:rPr>
        <w:t xml:space="preserve"> candidata-se a presidir (EUA)</w:t>
      </w:r>
      <w:r w:rsidR="0044449A">
        <w:rPr>
          <w:rFonts w:ascii="Times New Roman" w:hAnsi="Times New Roman"/>
          <w:lang w:val="pt-BR"/>
        </w:rPr>
        <w:t>,</w:t>
      </w:r>
      <w:r w:rsidR="00C520C7">
        <w:rPr>
          <w:rFonts w:ascii="Times New Roman" w:hAnsi="Times New Roman"/>
          <w:lang w:val="pt-BR"/>
        </w:rPr>
        <w:t xml:space="preserve"> como na persona de um emergente, no caso, o Brasil.</w:t>
      </w:r>
    </w:p>
    <w:p w:rsidR="0062725D" w:rsidRPr="00140E1C" w:rsidRDefault="0062725D" w:rsidP="00CC48E1">
      <w:pPr>
        <w:spacing w:line="360" w:lineRule="auto"/>
        <w:ind w:firstLine="709"/>
        <w:jc w:val="both"/>
        <w:rPr>
          <w:rFonts w:ascii="Times New Roman" w:hAnsi="Times New Roman"/>
          <w:lang w:val="pt-BR"/>
        </w:rPr>
      </w:pPr>
      <w:r w:rsidRPr="00140E1C">
        <w:rPr>
          <w:rFonts w:ascii="Times New Roman" w:hAnsi="Times New Roman"/>
          <w:lang w:val="pt-BR"/>
        </w:rPr>
        <w:t xml:space="preserve">Além desse cuidado que </w:t>
      </w:r>
      <w:r w:rsidR="00823B00" w:rsidRPr="00140E1C">
        <w:rPr>
          <w:rFonts w:ascii="Times New Roman" w:hAnsi="Times New Roman"/>
          <w:lang w:val="pt-BR"/>
        </w:rPr>
        <w:t>se</w:t>
      </w:r>
      <w:r w:rsidRPr="00140E1C">
        <w:rPr>
          <w:rFonts w:ascii="Times New Roman" w:hAnsi="Times New Roman"/>
          <w:lang w:val="pt-BR"/>
        </w:rPr>
        <w:t xml:space="preserve"> atent</w:t>
      </w:r>
      <w:r w:rsidR="00823B00" w:rsidRPr="00140E1C">
        <w:rPr>
          <w:rFonts w:ascii="Times New Roman" w:hAnsi="Times New Roman"/>
          <w:lang w:val="pt-BR"/>
        </w:rPr>
        <w:t>ou</w:t>
      </w:r>
      <w:r w:rsidR="009D2DBB" w:rsidRPr="00140E1C">
        <w:rPr>
          <w:rFonts w:ascii="Times New Roman" w:hAnsi="Times New Roman"/>
          <w:lang w:val="pt-BR"/>
        </w:rPr>
        <w:t>, tem</w:t>
      </w:r>
      <w:r w:rsidR="00823B00" w:rsidRPr="00140E1C">
        <w:rPr>
          <w:rFonts w:ascii="Times New Roman" w:hAnsi="Times New Roman"/>
          <w:lang w:val="pt-BR"/>
        </w:rPr>
        <w:t>-se</w:t>
      </w:r>
      <w:r w:rsidR="009D2DBB" w:rsidRPr="00140E1C">
        <w:rPr>
          <w:rFonts w:ascii="Times New Roman" w:hAnsi="Times New Roman"/>
          <w:lang w:val="pt-BR"/>
        </w:rPr>
        <w:t xml:space="preserve"> </w:t>
      </w:r>
      <w:r w:rsidR="00823B00" w:rsidRPr="00140E1C">
        <w:rPr>
          <w:rFonts w:ascii="Times New Roman" w:hAnsi="Times New Roman"/>
          <w:lang w:val="pt-BR"/>
        </w:rPr>
        <w:t>o julgo</w:t>
      </w:r>
      <w:r w:rsidR="009D2DBB" w:rsidRPr="00140E1C">
        <w:rPr>
          <w:rFonts w:ascii="Times New Roman" w:hAnsi="Times New Roman"/>
          <w:lang w:val="pt-BR"/>
        </w:rPr>
        <w:t xml:space="preserve"> de </w:t>
      </w:r>
      <w:r w:rsidR="00AC5B06">
        <w:rPr>
          <w:rFonts w:ascii="Times New Roman" w:hAnsi="Times New Roman"/>
          <w:lang w:val="pt-BR"/>
        </w:rPr>
        <w:t xml:space="preserve">se </w:t>
      </w:r>
      <w:r w:rsidR="009D2DBB" w:rsidRPr="00140E1C">
        <w:rPr>
          <w:rFonts w:ascii="Times New Roman" w:hAnsi="Times New Roman"/>
          <w:lang w:val="pt-BR"/>
        </w:rPr>
        <w:t>unir os dois pensamentos</w:t>
      </w:r>
      <w:r w:rsidR="00AC5B06">
        <w:rPr>
          <w:rFonts w:ascii="Times New Roman" w:hAnsi="Times New Roman"/>
          <w:lang w:val="pt-BR"/>
        </w:rPr>
        <w:t xml:space="preserve"> n</w:t>
      </w:r>
      <w:r w:rsidR="009D2DBB" w:rsidRPr="00140E1C">
        <w:rPr>
          <w:rFonts w:ascii="Times New Roman" w:hAnsi="Times New Roman"/>
          <w:lang w:val="pt-BR"/>
        </w:rPr>
        <w:t xml:space="preserve">um serviço público de </w:t>
      </w:r>
      <w:r w:rsidR="002E61FC" w:rsidRPr="00140E1C">
        <w:rPr>
          <w:rFonts w:ascii="Times New Roman" w:hAnsi="Times New Roman"/>
          <w:lang w:val="pt-BR"/>
        </w:rPr>
        <w:t>Internet</w:t>
      </w:r>
      <w:r w:rsidR="009D2DBB" w:rsidRPr="00140E1C">
        <w:rPr>
          <w:rFonts w:ascii="Times New Roman" w:hAnsi="Times New Roman"/>
          <w:lang w:val="pt-BR"/>
        </w:rPr>
        <w:t xml:space="preserve"> regulamentado por uma </w:t>
      </w:r>
      <w:r w:rsidR="00AC5B06">
        <w:rPr>
          <w:rFonts w:ascii="Times New Roman" w:hAnsi="Times New Roman"/>
          <w:lang w:val="pt-BR"/>
        </w:rPr>
        <w:t>A</w:t>
      </w:r>
      <w:r w:rsidR="009D2DBB" w:rsidRPr="00140E1C">
        <w:rPr>
          <w:rFonts w:ascii="Times New Roman" w:hAnsi="Times New Roman"/>
          <w:lang w:val="pt-BR"/>
        </w:rPr>
        <w:t xml:space="preserve">gência </w:t>
      </w:r>
      <w:r w:rsidR="00AC5B06">
        <w:rPr>
          <w:rFonts w:ascii="Times New Roman" w:hAnsi="Times New Roman"/>
          <w:lang w:val="pt-BR"/>
        </w:rPr>
        <w:t>N</w:t>
      </w:r>
      <w:r w:rsidR="009D2DBB" w:rsidRPr="00140E1C">
        <w:rPr>
          <w:rFonts w:ascii="Times New Roman" w:hAnsi="Times New Roman"/>
          <w:lang w:val="pt-BR"/>
        </w:rPr>
        <w:t>acional.</w:t>
      </w:r>
    </w:p>
    <w:p w:rsidR="000C71C6" w:rsidRPr="00140E1C" w:rsidRDefault="00826EEB" w:rsidP="00CC48E1">
      <w:pPr>
        <w:spacing w:line="360" w:lineRule="auto"/>
        <w:ind w:firstLine="709"/>
        <w:jc w:val="both"/>
        <w:rPr>
          <w:rFonts w:ascii="Times New Roman" w:hAnsi="Times New Roman"/>
          <w:lang w:val="pt-BR"/>
        </w:rPr>
      </w:pPr>
      <w:r w:rsidRPr="00140E1C">
        <w:rPr>
          <w:rFonts w:ascii="Times New Roman" w:hAnsi="Times New Roman"/>
          <w:lang w:val="pt-BR"/>
        </w:rPr>
        <w:t>Atualmente</w:t>
      </w:r>
      <w:r w:rsidR="0044449A">
        <w:rPr>
          <w:rFonts w:ascii="Times New Roman" w:hAnsi="Times New Roman"/>
          <w:lang w:val="pt-BR"/>
        </w:rPr>
        <w:t>,</w:t>
      </w:r>
      <w:r w:rsidRPr="00140E1C">
        <w:rPr>
          <w:rFonts w:ascii="Times New Roman" w:hAnsi="Times New Roman"/>
          <w:lang w:val="pt-BR"/>
        </w:rPr>
        <w:t xml:space="preserve"> a </w:t>
      </w:r>
      <w:r w:rsidR="002E61FC" w:rsidRPr="00140E1C">
        <w:rPr>
          <w:rFonts w:ascii="Times New Roman" w:hAnsi="Times New Roman"/>
          <w:lang w:val="pt-BR"/>
        </w:rPr>
        <w:t>Internet</w:t>
      </w:r>
      <w:r w:rsidRPr="00140E1C">
        <w:rPr>
          <w:rFonts w:ascii="Times New Roman" w:hAnsi="Times New Roman"/>
          <w:lang w:val="pt-BR"/>
        </w:rPr>
        <w:t xml:space="preserve"> tem sua atividade acompanhada pela A</w:t>
      </w:r>
      <w:r w:rsidR="006D2745">
        <w:rPr>
          <w:rFonts w:ascii="Times New Roman" w:hAnsi="Times New Roman"/>
          <w:lang w:val="pt-BR"/>
        </w:rPr>
        <w:t>natel</w:t>
      </w:r>
      <w:r w:rsidRPr="00140E1C">
        <w:rPr>
          <w:rFonts w:ascii="Times New Roman" w:hAnsi="Times New Roman"/>
          <w:lang w:val="pt-BR"/>
        </w:rPr>
        <w:t xml:space="preserve"> (Agência Nacional de Telefonia), mas não opera-o como serviço público, apenas fiscaliza as empresas privadas envolvidas no comércio desses meios de comunicações. Pela ausência de foco nos temas relacionados a </w:t>
      </w:r>
      <w:r w:rsidR="002E61FC" w:rsidRPr="00140E1C">
        <w:rPr>
          <w:rFonts w:ascii="Times New Roman" w:hAnsi="Times New Roman"/>
          <w:lang w:val="pt-BR"/>
        </w:rPr>
        <w:t>Internet</w:t>
      </w:r>
      <w:r w:rsidRPr="00140E1C">
        <w:rPr>
          <w:rFonts w:ascii="Times New Roman" w:hAnsi="Times New Roman"/>
          <w:lang w:val="pt-BR"/>
        </w:rPr>
        <w:t>, almej</w:t>
      </w:r>
      <w:r w:rsidR="007F2D28" w:rsidRPr="00140E1C">
        <w:rPr>
          <w:rFonts w:ascii="Times New Roman" w:hAnsi="Times New Roman"/>
          <w:lang w:val="pt-BR"/>
        </w:rPr>
        <w:t>a-se</w:t>
      </w:r>
      <w:r w:rsidRPr="00140E1C">
        <w:rPr>
          <w:rFonts w:ascii="Times New Roman" w:hAnsi="Times New Roman"/>
          <w:lang w:val="pt-BR"/>
        </w:rPr>
        <w:t xml:space="preserve"> o desligamento da chefia da </w:t>
      </w:r>
      <w:r w:rsidR="002E61FC" w:rsidRPr="00140E1C">
        <w:rPr>
          <w:rFonts w:ascii="Times New Roman" w:hAnsi="Times New Roman"/>
          <w:lang w:val="pt-BR"/>
        </w:rPr>
        <w:t>Internet</w:t>
      </w:r>
      <w:r w:rsidRPr="00140E1C">
        <w:rPr>
          <w:rFonts w:ascii="Times New Roman" w:hAnsi="Times New Roman"/>
          <w:lang w:val="pt-BR"/>
        </w:rPr>
        <w:t xml:space="preserve"> para uma </w:t>
      </w:r>
      <w:r w:rsidR="0044449A">
        <w:rPr>
          <w:rFonts w:ascii="Times New Roman" w:hAnsi="Times New Roman"/>
          <w:lang w:val="pt-BR"/>
        </w:rPr>
        <w:t>“</w:t>
      </w:r>
      <w:r w:rsidRPr="00140E1C">
        <w:rPr>
          <w:rFonts w:ascii="Times New Roman" w:hAnsi="Times New Roman"/>
          <w:lang w:val="pt-BR"/>
        </w:rPr>
        <w:t>AN</w:t>
      </w:r>
      <w:r w:rsidR="0044449A">
        <w:rPr>
          <w:rFonts w:ascii="Times New Roman" w:hAnsi="Times New Roman"/>
          <w:lang w:val="pt-BR"/>
        </w:rPr>
        <w:t>”</w:t>
      </w:r>
      <w:r w:rsidRPr="00140E1C">
        <w:rPr>
          <w:rFonts w:ascii="Times New Roman" w:hAnsi="Times New Roman"/>
          <w:lang w:val="pt-BR"/>
        </w:rPr>
        <w:t xml:space="preserve"> própria</w:t>
      </w:r>
      <w:r w:rsidR="006542F6" w:rsidRPr="00140E1C">
        <w:rPr>
          <w:rFonts w:ascii="Times New Roman" w:hAnsi="Times New Roman"/>
          <w:lang w:val="pt-BR"/>
        </w:rPr>
        <w:t>, já que a prioridad</w:t>
      </w:r>
      <w:r w:rsidR="00A10CF4" w:rsidRPr="00140E1C">
        <w:rPr>
          <w:rFonts w:ascii="Times New Roman" w:hAnsi="Times New Roman"/>
          <w:lang w:val="pt-BR"/>
        </w:rPr>
        <w:t>e da A</w:t>
      </w:r>
      <w:r w:rsidR="0044449A">
        <w:rPr>
          <w:rFonts w:ascii="Times New Roman" w:hAnsi="Times New Roman"/>
          <w:lang w:val="pt-BR"/>
        </w:rPr>
        <w:t>natel,</w:t>
      </w:r>
      <w:r w:rsidR="00A10CF4" w:rsidRPr="00140E1C">
        <w:rPr>
          <w:rFonts w:ascii="Times New Roman" w:hAnsi="Times New Roman"/>
          <w:lang w:val="pt-BR"/>
        </w:rPr>
        <w:t xml:space="preserve"> </w:t>
      </w:r>
      <w:r w:rsidR="0044449A">
        <w:rPr>
          <w:rFonts w:ascii="Times New Roman" w:hAnsi="Times New Roman"/>
          <w:lang w:val="pt-BR"/>
        </w:rPr>
        <w:t xml:space="preserve">como é cediço, </w:t>
      </w:r>
      <w:r w:rsidR="00A10CF4" w:rsidRPr="00140E1C">
        <w:rPr>
          <w:rFonts w:ascii="Times New Roman" w:hAnsi="Times New Roman"/>
          <w:lang w:val="pt-BR"/>
        </w:rPr>
        <w:t xml:space="preserve">é mesmo a telefonia, a TV por assinatura </w:t>
      </w:r>
      <w:r w:rsidR="006542F6" w:rsidRPr="00140E1C">
        <w:rPr>
          <w:rFonts w:ascii="Times New Roman" w:hAnsi="Times New Roman"/>
          <w:lang w:val="pt-BR"/>
        </w:rPr>
        <w:t xml:space="preserve">e </w:t>
      </w:r>
      <w:r w:rsidR="0044449A">
        <w:rPr>
          <w:rFonts w:ascii="Times New Roman" w:hAnsi="Times New Roman"/>
          <w:lang w:val="pt-BR"/>
        </w:rPr>
        <w:t xml:space="preserve">só </w:t>
      </w:r>
      <w:r w:rsidR="006542F6" w:rsidRPr="00140E1C">
        <w:rPr>
          <w:rFonts w:ascii="Times New Roman" w:hAnsi="Times New Roman"/>
          <w:lang w:val="pt-BR"/>
        </w:rPr>
        <w:t xml:space="preserve">secundariamente a </w:t>
      </w:r>
      <w:r w:rsidR="002E61FC" w:rsidRPr="00140E1C">
        <w:rPr>
          <w:rFonts w:ascii="Times New Roman" w:hAnsi="Times New Roman"/>
          <w:lang w:val="pt-BR"/>
        </w:rPr>
        <w:t>Internet</w:t>
      </w:r>
      <w:r w:rsidR="006542F6" w:rsidRPr="00140E1C">
        <w:rPr>
          <w:rFonts w:ascii="Times New Roman" w:hAnsi="Times New Roman"/>
          <w:lang w:val="pt-BR"/>
        </w:rPr>
        <w:t>.</w:t>
      </w:r>
    </w:p>
    <w:p w:rsidR="006542F6" w:rsidRPr="00140E1C" w:rsidRDefault="00A10CF4" w:rsidP="00CC48E1">
      <w:pPr>
        <w:spacing w:line="360" w:lineRule="auto"/>
        <w:ind w:firstLine="709"/>
        <w:jc w:val="both"/>
        <w:rPr>
          <w:rFonts w:ascii="Times New Roman" w:hAnsi="Times New Roman"/>
          <w:lang w:val="pt-BR"/>
        </w:rPr>
      </w:pPr>
      <w:r w:rsidRPr="00140E1C">
        <w:rPr>
          <w:rFonts w:ascii="Times New Roman" w:hAnsi="Times New Roman"/>
          <w:lang w:val="pt-BR"/>
        </w:rPr>
        <w:t xml:space="preserve">Com a criação da </w:t>
      </w:r>
      <w:r w:rsidR="00823B00" w:rsidRPr="00140E1C">
        <w:rPr>
          <w:rFonts w:ascii="Times New Roman" w:hAnsi="Times New Roman"/>
          <w:lang w:val="pt-BR"/>
        </w:rPr>
        <w:t>ANI, acrônimo de “</w:t>
      </w:r>
      <w:r w:rsidRPr="00140E1C">
        <w:rPr>
          <w:rFonts w:ascii="Times New Roman" w:hAnsi="Times New Roman"/>
          <w:lang w:val="pt-BR"/>
        </w:rPr>
        <w:t>Agência Nacional Reguladora de Internet no Brasil</w:t>
      </w:r>
      <w:r w:rsidR="00823B00" w:rsidRPr="00140E1C">
        <w:rPr>
          <w:rFonts w:ascii="Times New Roman" w:hAnsi="Times New Roman"/>
          <w:lang w:val="pt-BR"/>
        </w:rPr>
        <w:t>”</w:t>
      </w:r>
      <w:r w:rsidRPr="00140E1C">
        <w:rPr>
          <w:rFonts w:ascii="Times New Roman" w:hAnsi="Times New Roman"/>
          <w:lang w:val="pt-BR"/>
        </w:rPr>
        <w:t>,</w:t>
      </w:r>
      <w:r w:rsidR="00702166" w:rsidRPr="00140E1C">
        <w:rPr>
          <w:rFonts w:ascii="Times New Roman" w:hAnsi="Times New Roman"/>
          <w:lang w:val="pt-BR"/>
        </w:rPr>
        <w:t xml:space="preserve"> </w:t>
      </w:r>
      <w:r w:rsidR="00823B00" w:rsidRPr="00140E1C">
        <w:rPr>
          <w:rFonts w:ascii="Times New Roman" w:hAnsi="Times New Roman"/>
          <w:lang w:val="pt-BR"/>
        </w:rPr>
        <w:t xml:space="preserve">há de se </w:t>
      </w:r>
      <w:r w:rsidRPr="00140E1C">
        <w:rPr>
          <w:rFonts w:ascii="Times New Roman" w:hAnsi="Times New Roman"/>
          <w:lang w:val="pt-BR"/>
        </w:rPr>
        <w:t xml:space="preserve">ter um órgão do governo exercendo o papel de fiscalização, regulamentação e controle de produtos e serviços de interesse público sobre a </w:t>
      </w:r>
      <w:r w:rsidR="002E61FC" w:rsidRPr="00140E1C">
        <w:rPr>
          <w:rFonts w:ascii="Times New Roman" w:hAnsi="Times New Roman"/>
          <w:lang w:val="pt-BR"/>
        </w:rPr>
        <w:t>Internet</w:t>
      </w:r>
      <w:r w:rsidRPr="00140E1C">
        <w:rPr>
          <w:rFonts w:ascii="Times New Roman" w:hAnsi="Times New Roman"/>
          <w:lang w:val="pt-BR"/>
        </w:rPr>
        <w:t>, garantindo a participação dos consum</w:t>
      </w:r>
      <w:r w:rsidR="00F37AD9" w:rsidRPr="00140E1C">
        <w:rPr>
          <w:rFonts w:ascii="Times New Roman" w:hAnsi="Times New Roman"/>
          <w:lang w:val="pt-BR"/>
        </w:rPr>
        <w:t>idores nas decisões deste setor</w:t>
      </w:r>
      <w:r w:rsidRPr="00140E1C">
        <w:rPr>
          <w:rFonts w:ascii="Times New Roman" w:hAnsi="Times New Roman"/>
          <w:lang w:val="pt-BR"/>
        </w:rPr>
        <w:t xml:space="preserve">, </w:t>
      </w:r>
      <w:r w:rsidR="007F2D28" w:rsidRPr="00140E1C">
        <w:rPr>
          <w:rFonts w:ascii="Times New Roman" w:hAnsi="Times New Roman"/>
          <w:lang w:val="pt-BR"/>
        </w:rPr>
        <w:t>na intenção não de burocratizar</w:t>
      </w:r>
      <w:r w:rsidRPr="00140E1C">
        <w:rPr>
          <w:rFonts w:ascii="Times New Roman" w:hAnsi="Times New Roman"/>
          <w:lang w:val="pt-BR"/>
        </w:rPr>
        <w:t>, nem mesmo restringir seu uso e a liberdade que ela oferece</w:t>
      </w:r>
      <w:r w:rsidR="0044449A">
        <w:rPr>
          <w:rFonts w:ascii="Times New Roman" w:hAnsi="Times New Roman"/>
          <w:lang w:val="pt-BR"/>
        </w:rPr>
        <w:t>;</w:t>
      </w:r>
      <w:r w:rsidRPr="00140E1C">
        <w:rPr>
          <w:rFonts w:ascii="Times New Roman" w:hAnsi="Times New Roman"/>
          <w:lang w:val="pt-BR"/>
        </w:rPr>
        <w:t xml:space="preserve"> ao contrário disso, </w:t>
      </w:r>
      <w:r w:rsidR="007F2D28" w:rsidRPr="00140E1C">
        <w:rPr>
          <w:rFonts w:ascii="Times New Roman" w:hAnsi="Times New Roman"/>
          <w:lang w:val="pt-BR"/>
        </w:rPr>
        <w:t>acredita-se</w:t>
      </w:r>
      <w:r w:rsidRPr="00140E1C">
        <w:rPr>
          <w:rFonts w:ascii="Times New Roman" w:hAnsi="Times New Roman"/>
          <w:lang w:val="pt-BR"/>
        </w:rPr>
        <w:t xml:space="preserve"> </w:t>
      </w:r>
      <w:r w:rsidR="0044449A">
        <w:rPr>
          <w:rFonts w:ascii="Times New Roman" w:hAnsi="Times New Roman"/>
          <w:lang w:val="pt-BR"/>
        </w:rPr>
        <w:t>n</w:t>
      </w:r>
      <w:r w:rsidRPr="00140E1C">
        <w:rPr>
          <w:rFonts w:ascii="Times New Roman" w:hAnsi="Times New Roman"/>
          <w:lang w:val="pt-BR"/>
        </w:rPr>
        <w:t xml:space="preserve">o melhoramento do serviço, </w:t>
      </w:r>
      <w:r w:rsidR="0044449A">
        <w:rPr>
          <w:rFonts w:ascii="Times New Roman" w:hAnsi="Times New Roman"/>
          <w:lang w:val="pt-BR"/>
        </w:rPr>
        <w:t>com</w:t>
      </w:r>
      <w:r w:rsidRPr="00140E1C">
        <w:rPr>
          <w:rFonts w:ascii="Times New Roman" w:hAnsi="Times New Roman"/>
          <w:lang w:val="pt-BR"/>
        </w:rPr>
        <w:t xml:space="preserve"> mais segurança e atenção </w:t>
      </w:r>
      <w:r w:rsidR="00A156D6" w:rsidRPr="00140E1C">
        <w:rPr>
          <w:rFonts w:ascii="Times New Roman" w:hAnsi="Times New Roman"/>
          <w:lang w:val="pt-BR"/>
        </w:rPr>
        <w:t>a uma administração mais organizada.</w:t>
      </w:r>
    </w:p>
    <w:p w:rsidR="00605F62" w:rsidRPr="00140E1C" w:rsidRDefault="00764393" w:rsidP="002E61FC">
      <w:pPr>
        <w:pStyle w:val="Citao"/>
      </w:pPr>
      <w:r w:rsidRPr="00140E1C">
        <w:t>Nas últimas décadas, a regulação das comunicações vem sendo objeto de intensos</w:t>
      </w:r>
      <w:r w:rsidR="009B4811" w:rsidRPr="00140E1C">
        <w:t xml:space="preserve"> </w:t>
      </w:r>
      <w:r w:rsidRPr="00140E1C">
        <w:t>debates e reformulações. Os divers</w:t>
      </w:r>
      <w:r w:rsidR="009B4811" w:rsidRPr="00140E1C">
        <w:t xml:space="preserve">os países têm reorganizado seus </w:t>
      </w:r>
      <w:r w:rsidRPr="00140E1C">
        <w:t>marcos regulatórios para se adequarem a nov</w:t>
      </w:r>
      <w:r w:rsidR="009B4811" w:rsidRPr="00140E1C">
        <w:t xml:space="preserve">os cenários e garantir a devida </w:t>
      </w:r>
      <w:r w:rsidRPr="00140E1C">
        <w:t>oferta desses serviços à população. Com o crescim</w:t>
      </w:r>
      <w:r w:rsidR="009B4811" w:rsidRPr="00140E1C">
        <w:t xml:space="preserve">ento da importância da Internet </w:t>
      </w:r>
      <w:r w:rsidRPr="00140E1C">
        <w:t>e a estreita vinculação entre banda larga e in</w:t>
      </w:r>
      <w:r w:rsidR="009B4811" w:rsidRPr="00140E1C">
        <w:t xml:space="preserve">fraestrutura, o estabelecimento </w:t>
      </w:r>
      <w:r w:rsidRPr="00140E1C">
        <w:t>de normas claras entre agentes reguladore</w:t>
      </w:r>
      <w:r w:rsidR="009B4811" w:rsidRPr="00140E1C">
        <w:t xml:space="preserve">s, leis, ordenamento </w:t>
      </w:r>
      <w:proofErr w:type="spellStart"/>
      <w:r w:rsidR="009B4811" w:rsidRPr="00140E1C">
        <w:t>infralegal</w:t>
      </w:r>
      <w:proofErr w:type="spellEnd"/>
      <w:r w:rsidR="009B4811" w:rsidRPr="00140E1C">
        <w:t xml:space="preserve"> </w:t>
      </w:r>
      <w:r w:rsidRPr="00140E1C">
        <w:t>e agentes do Estado tem sido um ponto c</w:t>
      </w:r>
      <w:r w:rsidR="009B4811" w:rsidRPr="00140E1C">
        <w:t xml:space="preserve">rucial para o bom funcionamento </w:t>
      </w:r>
      <w:r w:rsidRPr="00140E1C">
        <w:t>do setor. Alguns países têm avançado neste</w:t>
      </w:r>
      <w:r w:rsidR="009B4811" w:rsidRPr="00140E1C">
        <w:t xml:space="preserve"> campo, </w:t>
      </w:r>
      <w:r w:rsidRPr="00140E1C">
        <w:t>enquanto outros ainda buscam caminhos.</w:t>
      </w:r>
      <w:r w:rsidR="009B4811" w:rsidRPr="00140E1C">
        <w:t xml:space="preserve"> (VALENTE, 2012, </w:t>
      </w:r>
      <w:r w:rsidR="002E61FC" w:rsidRPr="00140E1C">
        <w:t>p.</w:t>
      </w:r>
      <w:r w:rsidR="009B4811" w:rsidRPr="00140E1C">
        <w:t>223).</w:t>
      </w:r>
    </w:p>
    <w:p w:rsidR="009B4811" w:rsidRPr="00140E1C" w:rsidRDefault="009B4811" w:rsidP="009B4811">
      <w:pPr>
        <w:ind w:left="2268"/>
        <w:jc w:val="both"/>
        <w:rPr>
          <w:rFonts w:ascii="Times New Roman" w:hAnsi="Times New Roman"/>
          <w:sz w:val="22"/>
          <w:szCs w:val="22"/>
          <w:lang w:val="pt-BR"/>
        </w:rPr>
      </w:pPr>
    </w:p>
    <w:p w:rsidR="00F37AD9" w:rsidRPr="00140E1C" w:rsidRDefault="00453C36" w:rsidP="00533B54">
      <w:pPr>
        <w:spacing w:line="360" w:lineRule="auto"/>
        <w:ind w:firstLine="709"/>
        <w:jc w:val="both"/>
        <w:rPr>
          <w:rFonts w:ascii="Times New Roman" w:hAnsi="Times New Roman"/>
          <w:lang w:val="pt-BR"/>
        </w:rPr>
      </w:pPr>
      <w:r w:rsidRPr="00140E1C">
        <w:rPr>
          <w:rFonts w:ascii="Times New Roman" w:hAnsi="Times New Roman"/>
          <w:lang w:val="pt-BR"/>
        </w:rPr>
        <w:t>Para a criação do órgão regulador, o projeto teria que ser aprovado pelo Congresso Nacional e ficaria vinculado a uma portaria do Ministério das Comunicações, entraria no rol das autarquias da União e teria suas atribuições definidas em lei,</w:t>
      </w:r>
      <w:r w:rsidR="0044449A">
        <w:rPr>
          <w:rFonts w:ascii="Times New Roman" w:hAnsi="Times New Roman"/>
          <w:lang w:val="pt-BR"/>
        </w:rPr>
        <w:t xml:space="preserve"> a exemplo das</w:t>
      </w:r>
      <w:r w:rsidRPr="00140E1C">
        <w:rPr>
          <w:rFonts w:ascii="Times New Roman" w:hAnsi="Times New Roman"/>
          <w:lang w:val="pt-BR"/>
        </w:rPr>
        <w:t xml:space="preserve"> políticas</w:t>
      </w:r>
      <w:r w:rsidR="0044449A">
        <w:rPr>
          <w:rFonts w:ascii="Times New Roman" w:hAnsi="Times New Roman"/>
          <w:lang w:val="pt-BR"/>
        </w:rPr>
        <w:t xml:space="preserve"> de implementação</w:t>
      </w:r>
      <w:r w:rsidRPr="00140E1C">
        <w:rPr>
          <w:rFonts w:ascii="Times New Roman" w:hAnsi="Times New Roman"/>
          <w:lang w:val="pt-BR"/>
        </w:rPr>
        <w:t xml:space="preserve"> e diretrizes para o </w:t>
      </w:r>
      <w:r w:rsidR="0044449A">
        <w:rPr>
          <w:rFonts w:ascii="Times New Roman" w:hAnsi="Times New Roman"/>
          <w:lang w:val="pt-BR"/>
        </w:rPr>
        <w:t>G</w:t>
      </w:r>
      <w:r w:rsidRPr="00140E1C">
        <w:rPr>
          <w:rFonts w:ascii="Times New Roman" w:hAnsi="Times New Roman"/>
          <w:lang w:val="pt-BR"/>
        </w:rPr>
        <w:t xml:space="preserve">overno </w:t>
      </w:r>
      <w:r w:rsidR="0044449A">
        <w:rPr>
          <w:rFonts w:ascii="Times New Roman" w:hAnsi="Times New Roman"/>
          <w:lang w:val="pt-BR"/>
        </w:rPr>
        <w:t>F</w:t>
      </w:r>
      <w:r w:rsidRPr="00140E1C">
        <w:rPr>
          <w:rFonts w:ascii="Times New Roman" w:hAnsi="Times New Roman"/>
          <w:lang w:val="pt-BR"/>
        </w:rPr>
        <w:t>ederal, promove</w:t>
      </w:r>
      <w:r w:rsidR="0044449A">
        <w:rPr>
          <w:rFonts w:ascii="Times New Roman" w:hAnsi="Times New Roman"/>
          <w:lang w:val="pt-BR"/>
        </w:rPr>
        <w:t>ndo</w:t>
      </w:r>
      <w:r w:rsidRPr="00140E1C">
        <w:rPr>
          <w:rFonts w:ascii="Times New Roman" w:hAnsi="Times New Roman"/>
          <w:lang w:val="pt-BR"/>
        </w:rPr>
        <w:t>,</w:t>
      </w:r>
      <w:r w:rsidR="00F37AD9" w:rsidRPr="00140E1C">
        <w:rPr>
          <w:rFonts w:ascii="Times New Roman" w:hAnsi="Times New Roman"/>
          <w:lang w:val="pt-BR"/>
        </w:rPr>
        <w:t xml:space="preserve"> mediante delegação, os procedimentos licitatórios para a contratação de concessionárias de serviço público, fixa</w:t>
      </w:r>
      <w:r w:rsidR="0044449A">
        <w:rPr>
          <w:rFonts w:ascii="Times New Roman" w:hAnsi="Times New Roman"/>
          <w:lang w:val="pt-BR"/>
        </w:rPr>
        <w:t>ção dos</w:t>
      </w:r>
      <w:r w:rsidR="00F37AD9" w:rsidRPr="00140E1C">
        <w:rPr>
          <w:rFonts w:ascii="Times New Roman" w:hAnsi="Times New Roman"/>
          <w:lang w:val="pt-BR"/>
        </w:rPr>
        <w:t xml:space="preserve"> critérios para cálculo de preços, aprova</w:t>
      </w:r>
      <w:r w:rsidR="0044449A">
        <w:rPr>
          <w:rFonts w:ascii="Times New Roman" w:hAnsi="Times New Roman"/>
          <w:lang w:val="pt-BR"/>
        </w:rPr>
        <w:t>ção de</w:t>
      </w:r>
      <w:r w:rsidR="00F37AD9" w:rsidRPr="00140E1C">
        <w:rPr>
          <w:rFonts w:ascii="Times New Roman" w:hAnsi="Times New Roman"/>
          <w:lang w:val="pt-BR"/>
        </w:rPr>
        <w:t xml:space="preserve"> regras, fixa</w:t>
      </w:r>
      <w:r w:rsidR="0044449A">
        <w:rPr>
          <w:rFonts w:ascii="Times New Roman" w:hAnsi="Times New Roman"/>
          <w:lang w:val="pt-BR"/>
        </w:rPr>
        <w:t>ção de multas</w:t>
      </w:r>
      <w:r w:rsidR="00F37AD9" w:rsidRPr="00140E1C">
        <w:rPr>
          <w:rFonts w:ascii="Times New Roman" w:hAnsi="Times New Roman"/>
          <w:lang w:val="pt-BR"/>
        </w:rPr>
        <w:t xml:space="preserve"> e defini</w:t>
      </w:r>
      <w:r w:rsidR="0044449A">
        <w:rPr>
          <w:rFonts w:ascii="Times New Roman" w:hAnsi="Times New Roman"/>
          <w:lang w:val="pt-BR"/>
        </w:rPr>
        <w:t>ção de</w:t>
      </w:r>
      <w:r w:rsidR="00F37AD9" w:rsidRPr="00140E1C">
        <w:rPr>
          <w:rFonts w:ascii="Times New Roman" w:hAnsi="Times New Roman"/>
          <w:lang w:val="pt-BR"/>
        </w:rPr>
        <w:t xml:space="preserve"> tarifas de uso</w:t>
      </w:r>
      <w:r w:rsidR="0044449A">
        <w:rPr>
          <w:rFonts w:ascii="Times New Roman" w:hAnsi="Times New Roman"/>
          <w:lang w:val="pt-BR"/>
        </w:rPr>
        <w:t>,</w:t>
      </w:r>
      <w:r w:rsidR="00F37AD9" w:rsidRPr="00140E1C">
        <w:rPr>
          <w:rFonts w:ascii="Times New Roman" w:hAnsi="Times New Roman"/>
          <w:lang w:val="pt-BR"/>
        </w:rPr>
        <w:t xml:space="preserve"> entre outras tantas funções.</w:t>
      </w:r>
    </w:p>
    <w:p w:rsidR="00F73812" w:rsidRPr="00140E1C" w:rsidRDefault="0044449A" w:rsidP="00533B54">
      <w:pPr>
        <w:spacing w:line="360" w:lineRule="auto"/>
        <w:ind w:firstLine="709"/>
        <w:jc w:val="both"/>
        <w:rPr>
          <w:rFonts w:ascii="Times New Roman" w:hAnsi="Times New Roman"/>
          <w:lang w:val="pt-BR"/>
        </w:rPr>
      </w:pPr>
      <w:r>
        <w:rPr>
          <w:rFonts w:ascii="Times New Roman" w:hAnsi="Times New Roman"/>
          <w:lang w:val="pt-BR"/>
        </w:rPr>
        <w:t>Urge</w:t>
      </w:r>
      <w:r w:rsidR="00D57B7D" w:rsidRPr="00140E1C">
        <w:rPr>
          <w:rFonts w:ascii="Times New Roman" w:hAnsi="Times New Roman"/>
          <w:lang w:val="pt-BR"/>
        </w:rPr>
        <w:t xml:space="preserve"> ressaltar que as agências reguladoras no Brasil t</w:t>
      </w:r>
      <w:r>
        <w:rPr>
          <w:rFonts w:ascii="Times New Roman" w:hAnsi="Times New Roman"/>
          <w:lang w:val="pt-BR"/>
        </w:rPr>
        <w:t>ê</w:t>
      </w:r>
      <w:r w:rsidR="00D57B7D" w:rsidRPr="00140E1C">
        <w:rPr>
          <w:rFonts w:ascii="Times New Roman" w:hAnsi="Times New Roman"/>
          <w:lang w:val="pt-BR"/>
        </w:rPr>
        <w:t>m indep</w:t>
      </w:r>
      <w:r>
        <w:rPr>
          <w:rFonts w:ascii="Times New Roman" w:hAnsi="Times New Roman"/>
          <w:lang w:val="pt-BR"/>
        </w:rPr>
        <w:t>endência político-institucional</w:t>
      </w:r>
      <w:r w:rsidR="00D57B7D" w:rsidRPr="00140E1C">
        <w:rPr>
          <w:rFonts w:ascii="Times New Roman" w:hAnsi="Times New Roman"/>
          <w:lang w:val="pt-BR"/>
        </w:rPr>
        <w:t xml:space="preserve"> e garantem a estabilidade dos dirigentes com mandatos fixos, impossibilidade de </w:t>
      </w:r>
      <w:r w:rsidR="00D57B7D" w:rsidRPr="00140E1C">
        <w:rPr>
          <w:rFonts w:ascii="Times New Roman" w:hAnsi="Times New Roman"/>
          <w:lang w:val="pt-BR"/>
        </w:rPr>
        <w:lastRenderedPageBreak/>
        <w:t xml:space="preserve">recurso ao Ministério vinculado, autonomia de gestão e fontes próprias de recursos para o órgão, como principais gestos de não submissão ao </w:t>
      </w:r>
      <w:r>
        <w:rPr>
          <w:rFonts w:ascii="Times New Roman" w:hAnsi="Times New Roman"/>
          <w:lang w:val="pt-BR"/>
        </w:rPr>
        <w:t>G</w:t>
      </w:r>
      <w:r w:rsidR="00D57B7D" w:rsidRPr="00140E1C">
        <w:rPr>
          <w:rFonts w:ascii="Times New Roman" w:hAnsi="Times New Roman"/>
          <w:lang w:val="pt-BR"/>
        </w:rPr>
        <w:t xml:space="preserve">overno </w:t>
      </w:r>
      <w:r>
        <w:rPr>
          <w:rFonts w:ascii="Times New Roman" w:hAnsi="Times New Roman"/>
          <w:lang w:val="pt-BR"/>
        </w:rPr>
        <w:t>F</w:t>
      </w:r>
      <w:r w:rsidR="00D57B7D" w:rsidRPr="00140E1C">
        <w:rPr>
          <w:rFonts w:ascii="Times New Roman" w:hAnsi="Times New Roman"/>
          <w:lang w:val="pt-BR"/>
        </w:rPr>
        <w:t>ederal.</w:t>
      </w:r>
    </w:p>
    <w:p w:rsidR="00D57B7D" w:rsidRPr="00140E1C" w:rsidRDefault="00550B57" w:rsidP="0044449A">
      <w:pPr>
        <w:spacing w:line="360" w:lineRule="auto"/>
        <w:ind w:firstLine="709"/>
        <w:jc w:val="both"/>
        <w:rPr>
          <w:rFonts w:ascii="Times New Roman" w:hAnsi="Times New Roman"/>
          <w:lang w:val="pt-BR"/>
        </w:rPr>
      </w:pPr>
      <w:r w:rsidRPr="00140E1C">
        <w:rPr>
          <w:rFonts w:ascii="Times New Roman" w:hAnsi="Times New Roman"/>
          <w:lang w:val="pt-BR"/>
        </w:rPr>
        <w:t>A</w:t>
      </w:r>
      <w:r w:rsidR="00486642" w:rsidRPr="00140E1C">
        <w:rPr>
          <w:rFonts w:ascii="Times New Roman" w:hAnsi="Times New Roman"/>
          <w:lang w:val="pt-BR"/>
        </w:rPr>
        <w:t>tualmente, o que acontece na regulação da A</w:t>
      </w:r>
      <w:r w:rsidR="0044449A">
        <w:rPr>
          <w:rFonts w:ascii="Times New Roman" w:hAnsi="Times New Roman"/>
          <w:lang w:val="pt-BR"/>
        </w:rPr>
        <w:t>natel</w:t>
      </w:r>
      <w:r w:rsidR="00486642" w:rsidRPr="00140E1C">
        <w:rPr>
          <w:rFonts w:ascii="Times New Roman" w:hAnsi="Times New Roman"/>
          <w:lang w:val="pt-BR"/>
        </w:rPr>
        <w:t xml:space="preserve"> sobre a </w:t>
      </w:r>
      <w:r w:rsidR="002E61FC" w:rsidRPr="00140E1C">
        <w:rPr>
          <w:rFonts w:ascii="Times New Roman" w:hAnsi="Times New Roman"/>
          <w:lang w:val="pt-BR"/>
        </w:rPr>
        <w:t>Internet</w:t>
      </w:r>
      <w:r w:rsidR="00486642" w:rsidRPr="00140E1C">
        <w:rPr>
          <w:rFonts w:ascii="Times New Roman" w:hAnsi="Times New Roman"/>
          <w:lang w:val="pt-BR"/>
        </w:rPr>
        <w:t xml:space="preserve"> é ineficiente e confusa, </w:t>
      </w:r>
      <w:r w:rsidR="0044449A">
        <w:rPr>
          <w:rFonts w:ascii="Times New Roman" w:hAnsi="Times New Roman"/>
          <w:lang w:val="pt-BR"/>
        </w:rPr>
        <w:t xml:space="preserve">pois </w:t>
      </w:r>
      <w:r w:rsidR="00486642" w:rsidRPr="00140E1C">
        <w:rPr>
          <w:rFonts w:ascii="Times New Roman" w:hAnsi="Times New Roman"/>
          <w:lang w:val="pt-BR"/>
        </w:rPr>
        <w:t>ela busca a adequação da telefonia ao mundo moderno, ignorando a disparidade de uso e avanço entr</w:t>
      </w:r>
      <w:r w:rsidR="004E5D25" w:rsidRPr="00140E1C">
        <w:rPr>
          <w:rFonts w:ascii="Times New Roman" w:hAnsi="Times New Roman"/>
          <w:lang w:val="pt-BR"/>
        </w:rPr>
        <w:t xml:space="preserve">e as comunicações via </w:t>
      </w:r>
      <w:r w:rsidR="002E61FC" w:rsidRPr="00140E1C">
        <w:rPr>
          <w:rFonts w:ascii="Times New Roman" w:hAnsi="Times New Roman"/>
          <w:lang w:val="pt-BR"/>
        </w:rPr>
        <w:t>Internet</w:t>
      </w:r>
      <w:r w:rsidR="004E5D25" w:rsidRPr="00140E1C">
        <w:rPr>
          <w:rFonts w:ascii="Times New Roman" w:hAnsi="Times New Roman"/>
          <w:lang w:val="pt-BR"/>
        </w:rPr>
        <w:t xml:space="preserve"> (</w:t>
      </w:r>
      <w:r w:rsidR="00486642" w:rsidRPr="00140E1C">
        <w:rPr>
          <w:rFonts w:ascii="Times New Roman" w:hAnsi="Times New Roman"/>
          <w:lang w:val="pt-BR"/>
        </w:rPr>
        <w:t>através de mensagens instant</w:t>
      </w:r>
      <w:r w:rsidR="004E5D25" w:rsidRPr="00140E1C">
        <w:rPr>
          <w:rFonts w:ascii="Times New Roman" w:hAnsi="Times New Roman"/>
          <w:lang w:val="pt-BR"/>
        </w:rPr>
        <w:t>âneas ou por</w:t>
      </w:r>
      <w:r w:rsidR="0044449A">
        <w:rPr>
          <w:rFonts w:ascii="Times New Roman" w:hAnsi="Times New Roman"/>
          <w:lang w:val="pt-BR"/>
        </w:rPr>
        <w:t xml:space="preserve"> </w:t>
      </w:r>
      <w:r w:rsidR="0044449A" w:rsidRPr="0044449A">
        <w:rPr>
          <w:rFonts w:ascii="Times New Roman" w:hAnsi="Times New Roman"/>
          <w:i/>
          <w:lang w:val="pt-BR"/>
        </w:rPr>
        <w:t>VoIP</w:t>
      </w:r>
      <w:r w:rsidR="004E5D25" w:rsidRPr="00140E1C">
        <w:rPr>
          <w:rFonts w:ascii="Times New Roman" w:hAnsi="Times New Roman"/>
          <w:lang w:val="pt-BR"/>
        </w:rPr>
        <w:t xml:space="preserve"> </w:t>
      </w:r>
      <w:r w:rsidR="0044449A">
        <w:rPr>
          <w:rFonts w:ascii="Times New Roman" w:hAnsi="Times New Roman"/>
          <w:lang w:val="pt-BR"/>
        </w:rPr>
        <w:t xml:space="preserve">– </w:t>
      </w:r>
      <w:r w:rsidR="004E5D25" w:rsidRPr="0044449A">
        <w:rPr>
          <w:rFonts w:ascii="Times New Roman" w:hAnsi="Times New Roman"/>
          <w:lang w:val="pt-BR"/>
        </w:rPr>
        <w:t xml:space="preserve">Voz sobre </w:t>
      </w:r>
      <w:r w:rsidR="004E5D25" w:rsidRPr="0044449A">
        <w:rPr>
          <w:rFonts w:ascii="Times New Roman" w:hAnsi="Times New Roman"/>
          <w:i/>
          <w:lang w:val="pt-BR"/>
        </w:rPr>
        <w:t>IP</w:t>
      </w:r>
      <w:r w:rsidR="004E5D25" w:rsidRPr="00140E1C">
        <w:rPr>
          <w:rFonts w:ascii="Times New Roman" w:hAnsi="Times New Roman"/>
          <w:lang w:val="pt-BR"/>
        </w:rPr>
        <w:t>)</w:t>
      </w:r>
      <w:r w:rsidR="00634B22" w:rsidRPr="00140E1C">
        <w:rPr>
          <w:rFonts w:ascii="Times New Roman" w:hAnsi="Times New Roman"/>
          <w:lang w:val="pt-BR"/>
        </w:rPr>
        <w:t>,</w:t>
      </w:r>
      <w:r w:rsidR="00486642" w:rsidRPr="00140E1C">
        <w:rPr>
          <w:rFonts w:ascii="Times New Roman" w:hAnsi="Times New Roman"/>
          <w:lang w:val="pt-BR"/>
        </w:rPr>
        <w:t xml:space="preserve"> e por via de ligações direta</w:t>
      </w:r>
      <w:r w:rsidR="0044449A">
        <w:rPr>
          <w:rFonts w:ascii="Times New Roman" w:hAnsi="Times New Roman"/>
          <w:lang w:val="pt-BR"/>
        </w:rPr>
        <w:t>. É notório</w:t>
      </w:r>
      <w:r w:rsidR="00486642" w:rsidRPr="00140E1C">
        <w:rPr>
          <w:rFonts w:ascii="Times New Roman" w:hAnsi="Times New Roman"/>
          <w:lang w:val="pt-BR"/>
        </w:rPr>
        <w:t xml:space="preserve"> que a </w:t>
      </w:r>
      <w:r w:rsidR="002E61FC" w:rsidRPr="00140E1C">
        <w:rPr>
          <w:rFonts w:ascii="Times New Roman" w:hAnsi="Times New Roman"/>
          <w:lang w:val="pt-BR"/>
        </w:rPr>
        <w:t>Internet</w:t>
      </w:r>
      <w:r w:rsidR="00486642" w:rsidRPr="00140E1C">
        <w:rPr>
          <w:rFonts w:ascii="Times New Roman" w:hAnsi="Times New Roman"/>
          <w:lang w:val="pt-BR"/>
        </w:rPr>
        <w:t xml:space="preserve"> já </w:t>
      </w:r>
      <w:r w:rsidR="0044449A">
        <w:rPr>
          <w:rFonts w:ascii="Times New Roman" w:hAnsi="Times New Roman"/>
          <w:lang w:val="pt-BR"/>
        </w:rPr>
        <w:t>encontra-se</w:t>
      </w:r>
      <w:r w:rsidR="00486642" w:rsidRPr="00140E1C">
        <w:rPr>
          <w:rFonts w:ascii="Times New Roman" w:hAnsi="Times New Roman"/>
          <w:lang w:val="pt-BR"/>
        </w:rPr>
        <w:t xml:space="preserve"> a passos </w:t>
      </w:r>
      <w:r w:rsidR="0044449A">
        <w:rPr>
          <w:rFonts w:ascii="Times New Roman" w:hAnsi="Times New Roman"/>
          <w:lang w:val="pt-BR"/>
        </w:rPr>
        <w:t>à</w:t>
      </w:r>
      <w:r w:rsidR="00486642" w:rsidRPr="00140E1C">
        <w:rPr>
          <w:rFonts w:ascii="Times New Roman" w:hAnsi="Times New Roman"/>
          <w:lang w:val="pt-BR"/>
        </w:rPr>
        <w:t xml:space="preserve"> fren</w:t>
      </w:r>
      <w:r w:rsidR="004E5D25" w:rsidRPr="00140E1C">
        <w:rPr>
          <w:rFonts w:ascii="Times New Roman" w:hAnsi="Times New Roman"/>
          <w:lang w:val="pt-BR"/>
        </w:rPr>
        <w:t>te nessa comparação, apesar de</w:t>
      </w:r>
      <w:r w:rsidR="00486642" w:rsidRPr="00140E1C">
        <w:rPr>
          <w:rFonts w:ascii="Times New Roman" w:hAnsi="Times New Roman"/>
          <w:lang w:val="pt-BR"/>
        </w:rPr>
        <w:t xml:space="preserve"> </w:t>
      </w:r>
      <w:r w:rsidR="0044449A">
        <w:rPr>
          <w:rFonts w:ascii="Times New Roman" w:hAnsi="Times New Roman"/>
          <w:lang w:val="pt-BR"/>
        </w:rPr>
        <w:t xml:space="preserve">se </w:t>
      </w:r>
      <w:r w:rsidR="00486642" w:rsidRPr="00140E1C">
        <w:rPr>
          <w:rFonts w:ascii="Times New Roman" w:hAnsi="Times New Roman"/>
          <w:lang w:val="pt-BR"/>
        </w:rPr>
        <w:t>reconhece</w:t>
      </w:r>
      <w:r w:rsidR="004E5D25" w:rsidRPr="00140E1C">
        <w:rPr>
          <w:rFonts w:ascii="Times New Roman" w:hAnsi="Times New Roman"/>
          <w:lang w:val="pt-BR"/>
        </w:rPr>
        <w:t>r</w:t>
      </w:r>
      <w:r w:rsidR="00486642" w:rsidRPr="00140E1C">
        <w:rPr>
          <w:rFonts w:ascii="Times New Roman" w:hAnsi="Times New Roman"/>
          <w:lang w:val="pt-BR"/>
        </w:rPr>
        <w:t xml:space="preserve"> o consumo </w:t>
      </w:r>
      <w:r w:rsidR="0044449A">
        <w:rPr>
          <w:rFonts w:ascii="Times New Roman" w:hAnsi="Times New Roman"/>
          <w:lang w:val="pt-BR"/>
        </w:rPr>
        <w:t>descomedido</w:t>
      </w:r>
      <w:r w:rsidR="004E5D25" w:rsidRPr="00140E1C">
        <w:rPr>
          <w:rFonts w:ascii="Times New Roman" w:hAnsi="Times New Roman"/>
          <w:lang w:val="pt-BR"/>
        </w:rPr>
        <w:t xml:space="preserve"> de telefones móveis, </w:t>
      </w:r>
      <w:r w:rsidR="00486642" w:rsidRPr="00140E1C">
        <w:rPr>
          <w:rFonts w:ascii="Times New Roman" w:hAnsi="Times New Roman"/>
          <w:lang w:val="pt-BR"/>
        </w:rPr>
        <w:t>é perf</w:t>
      </w:r>
      <w:r w:rsidR="0044449A">
        <w:rPr>
          <w:rFonts w:ascii="Times New Roman" w:hAnsi="Times New Roman"/>
          <w:lang w:val="pt-BR"/>
        </w:rPr>
        <w:t>eitamente</w:t>
      </w:r>
      <w:r w:rsidR="00486642" w:rsidRPr="00140E1C">
        <w:rPr>
          <w:rFonts w:ascii="Times New Roman" w:hAnsi="Times New Roman"/>
          <w:lang w:val="pt-BR"/>
        </w:rPr>
        <w:t xml:space="preserve"> nessa busca </w:t>
      </w:r>
      <w:r w:rsidR="0044449A">
        <w:rPr>
          <w:rFonts w:ascii="Times New Roman" w:hAnsi="Times New Roman"/>
          <w:lang w:val="pt-BR"/>
        </w:rPr>
        <w:t>do “lucro pelo lucro”</w:t>
      </w:r>
      <w:r w:rsidR="006D2745">
        <w:rPr>
          <w:rFonts w:ascii="Times New Roman" w:hAnsi="Times New Roman"/>
          <w:lang w:val="pt-BR"/>
        </w:rPr>
        <w:t>,</w:t>
      </w:r>
      <w:r w:rsidR="00486642" w:rsidRPr="00140E1C">
        <w:rPr>
          <w:rFonts w:ascii="Times New Roman" w:hAnsi="Times New Roman"/>
          <w:lang w:val="pt-BR"/>
        </w:rPr>
        <w:t xml:space="preserve"> </w:t>
      </w:r>
      <w:r w:rsidR="006D2745">
        <w:rPr>
          <w:rFonts w:ascii="Times New Roman" w:hAnsi="Times New Roman"/>
          <w:lang w:val="pt-BR"/>
        </w:rPr>
        <w:t xml:space="preserve">pelo </w:t>
      </w:r>
      <w:r w:rsidR="006D2745" w:rsidRPr="006D2745">
        <w:rPr>
          <w:rFonts w:ascii="Times New Roman" w:hAnsi="Times New Roman"/>
          <w:i/>
          <w:lang w:val="pt-BR"/>
        </w:rPr>
        <w:t>smartphone</w:t>
      </w:r>
      <w:r w:rsidR="00634B22" w:rsidRPr="00140E1C">
        <w:rPr>
          <w:rFonts w:ascii="Times New Roman" w:hAnsi="Times New Roman"/>
          <w:lang w:val="pt-BR"/>
        </w:rPr>
        <w:t xml:space="preserve"> mais </w:t>
      </w:r>
      <w:r w:rsidR="006D2745">
        <w:rPr>
          <w:rFonts w:ascii="Times New Roman" w:hAnsi="Times New Roman"/>
          <w:lang w:val="pt-BR"/>
        </w:rPr>
        <w:t>“</w:t>
      </w:r>
      <w:proofErr w:type="spellStart"/>
      <w:r w:rsidR="006D2745" w:rsidRPr="006D2745">
        <w:rPr>
          <w:rFonts w:ascii="Times New Roman" w:hAnsi="Times New Roman"/>
          <w:lang w:val="pt-BR"/>
        </w:rPr>
        <w:t>tecnologizado</w:t>
      </w:r>
      <w:proofErr w:type="spellEnd"/>
      <w:r w:rsidR="006D2745">
        <w:rPr>
          <w:rFonts w:ascii="Times New Roman" w:hAnsi="Times New Roman"/>
          <w:lang w:val="pt-BR"/>
        </w:rPr>
        <w:t>”,</w:t>
      </w:r>
      <w:r w:rsidR="006D2745" w:rsidRPr="006D2745">
        <w:rPr>
          <w:rFonts w:ascii="Times New Roman" w:hAnsi="Times New Roman"/>
          <w:lang w:val="pt-BR"/>
        </w:rPr>
        <w:t xml:space="preserve"> </w:t>
      </w:r>
      <w:r w:rsidR="00634B22" w:rsidRPr="00140E1C">
        <w:rPr>
          <w:rFonts w:ascii="Times New Roman" w:hAnsi="Times New Roman"/>
          <w:lang w:val="pt-BR"/>
        </w:rPr>
        <w:t>que se pode mais ainda enxergar a</w:t>
      </w:r>
      <w:r w:rsidR="004E5D25" w:rsidRPr="00140E1C">
        <w:rPr>
          <w:rFonts w:ascii="Times New Roman" w:hAnsi="Times New Roman"/>
          <w:lang w:val="pt-BR"/>
        </w:rPr>
        <w:t xml:space="preserve"> substituição da comunicação das</w:t>
      </w:r>
      <w:r w:rsidR="00634B22" w:rsidRPr="00140E1C">
        <w:rPr>
          <w:rFonts w:ascii="Times New Roman" w:hAnsi="Times New Roman"/>
          <w:lang w:val="pt-BR"/>
        </w:rPr>
        <w:t xml:space="preserve"> ligações tradicionais pela opção do contato fornecido pela </w:t>
      </w:r>
      <w:r w:rsidR="002E61FC" w:rsidRPr="00140E1C">
        <w:rPr>
          <w:rFonts w:ascii="Times New Roman" w:hAnsi="Times New Roman"/>
          <w:lang w:val="pt-BR"/>
        </w:rPr>
        <w:t>Internet</w:t>
      </w:r>
      <w:r w:rsidR="00634B22" w:rsidRPr="00140E1C">
        <w:rPr>
          <w:rFonts w:ascii="Times New Roman" w:hAnsi="Times New Roman"/>
          <w:lang w:val="pt-BR"/>
        </w:rPr>
        <w:t xml:space="preserve">, sendo </w:t>
      </w:r>
      <w:r w:rsidR="006D2745">
        <w:rPr>
          <w:rFonts w:ascii="Times New Roman" w:hAnsi="Times New Roman"/>
          <w:lang w:val="pt-BR"/>
        </w:rPr>
        <w:t>pois,</w:t>
      </w:r>
      <w:r w:rsidR="00634B22" w:rsidRPr="00140E1C">
        <w:rPr>
          <w:rFonts w:ascii="Times New Roman" w:hAnsi="Times New Roman"/>
          <w:lang w:val="pt-BR"/>
        </w:rPr>
        <w:t xml:space="preserve"> também</w:t>
      </w:r>
      <w:r w:rsidR="006D2745">
        <w:rPr>
          <w:rFonts w:ascii="Times New Roman" w:hAnsi="Times New Roman"/>
          <w:lang w:val="pt-BR"/>
        </w:rPr>
        <w:t>,</w:t>
      </w:r>
      <w:r w:rsidR="00634B22" w:rsidRPr="00140E1C">
        <w:rPr>
          <w:rFonts w:ascii="Times New Roman" w:hAnsi="Times New Roman"/>
          <w:lang w:val="pt-BR"/>
        </w:rPr>
        <w:t xml:space="preserve"> um dos principais motivos da </w:t>
      </w:r>
      <w:r w:rsidR="006D2745">
        <w:rPr>
          <w:rFonts w:ascii="Times New Roman" w:hAnsi="Times New Roman"/>
          <w:lang w:val="pt-BR"/>
        </w:rPr>
        <w:t>aqui decantada</w:t>
      </w:r>
      <w:r w:rsidR="00634B22" w:rsidRPr="00140E1C">
        <w:rPr>
          <w:rFonts w:ascii="Times New Roman" w:hAnsi="Times New Roman"/>
          <w:lang w:val="pt-BR"/>
        </w:rPr>
        <w:t xml:space="preserve"> criação da autarquia.</w:t>
      </w:r>
      <w:r w:rsidRPr="00140E1C">
        <w:rPr>
          <w:rFonts w:ascii="Times New Roman" w:hAnsi="Times New Roman"/>
          <w:lang w:val="pt-BR"/>
        </w:rPr>
        <w:t xml:space="preserve"> Como bem </w:t>
      </w:r>
      <w:r w:rsidRPr="00675140">
        <w:rPr>
          <w:rFonts w:ascii="Times New Roman" w:hAnsi="Times New Roman"/>
          <w:lang w:val="pt-BR"/>
        </w:rPr>
        <w:t>diz</w:t>
      </w:r>
      <w:r w:rsidR="00675140">
        <w:rPr>
          <w:rFonts w:ascii="Times New Roman" w:hAnsi="Times New Roman"/>
          <w:lang w:val="pt-BR"/>
        </w:rPr>
        <w:t>em</w:t>
      </w:r>
      <w:r w:rsidRPr="00675140">
        <w:rPr>
          <w:rFonts w:ascii="Times New Roman" w:hAnsi="Times New Roman"/>
          <w:lang w:val="pt-BR"/>
        </w:rPr>
        <w:t xml:space="preserve"> Urupá</w:t>
      </w:r>
      <w:r w:rsidR="00675140">
        <w:rPr>
          <w:rFonts w:ascii="Times New Roman" w:hAnsi="Times New Roman"/>
          <w:lang w:val="pt-BR"/>
        </w:rPr>
        <w:t xml:space="preserve">, </w:t>
      </w:r>
      <w:r w:rsidR="002010CA">
        <w:rPr>
          <w:rFonts w:ascii="Times New Roman" w:hAnsi="Times New Roman"/>
          <w:lang w:val="pt-BR"/>
        </w:rPr>
        <w:t>Silva</w:t>
      </w:r>
      <w:r w:rsidR="00675140">
        <w:rPr>
          <w:rFonts w:ascii="Times New Roman" w:hAnsi="Times New Roman"/>
          <w:lang w:val="pt-BR"/>
        </w:rPr>
        <w:t xml:space="preserve"> e Biondi</w:t>
      </w:r>
      <w:r w:rsidRPr="00675140">
        <w:rPr>
          <w:rFonts w:ascii="Times New Roman" w:hAnsi="Times New Roman"/>
          <w:lang w:val="pt-BR"/>
        </w:rPr>
        <w:t xml:space="preserve"> (2012),</w:t>
      </w:r>
      <w:r w:rsidRPr="00140E1C">
        <w:rPr>
          <w:rFonts w:ascii="Times New Roman" w:hAnsi="Times New Roman"/>
          <w:lang w:val="pt-BR"/>
        </w:rPr>
        <w:t xml:space="preserve"> no caso do sistema regulatório, a ação do principal ente regulador neste setor, a Anatel, ainda não se projeta com forte tradição a ponto de agir com firmeza no mercado para coibir abusos e exigir o cumprimento de metas e obrigações.</w:t>
      </w:r>
    </w:p>
    <w:p w:rsidR="00634B22" w:rsidRPr="00140E1C" w:rsidRDefault="00634B22" w:rsidP="00486642">
      <w:pPr>
        <w:spacing w:line="360" w:lineRule="auto"/>
        <w:ind w:firstLine="709"/>
        <w:jc w:val="both"/>
        <w:rPr>
          <w:rFonts w:ascii="Times New Roman" w:hAnsi="Times New Roman"/>
          <w:lang w:val="pt-BR"/>
        </w:rPr>
      </w:pPr>
      <w:r w:rsidRPr="00140E1C">
        <w:rPr>
          <w:rFonts w:ascii="Times New Roman" w:hAnsi="Times New Roman"/>
          <w:lang w:val="pt-BR"/>
        </w:rPr>
        <w:t>Segundo o IBGE</w:t>
      </w:r>
      <w:r w:rsidR="00823B00" w:rsidRPr="00140E1C">
        <w:rPr>
          <w:rFonts w:ascii="Times New Roman" w:hAnsi="Times New Roman"/>
          <w:lang w:val="pt-BR"/>
        </w:rPr>
        <w:t xml:space="preserve">, </w:t>
      </w:r>
      <w:r w:rsidR="006D2745">
        <w:rPr>
          <w:rFonts w:ascii="Times New Roman" w:hAnsi="Times New Roman"/>
          <w:lang w:val="pt-BR"/>
        </w:rPr>
        <w:t>neste ano de</w:t>
      </w:r>
      <w:r w:rsidR="00823B00" w:rsidRPr="00140E1C">
        <w:rPr>
          <w:rFonts w:ascii="Times New Roman" w:hAnsi="Times New Roman"/>
          <w:lang w:val="pt-BR"/>
        </w:rPr>
        <w:t xml:space="preserve"> 2015,</w:t>
      </w:r>
      <w:r w:rsidR="005D54B1" w:rsidRPr="00140E1C">
        <w:rPr>
          <w:rFonts w:ascii="Times New Roman" w:hAnsi="Times New Roman"/>
          <w:lang w:val="pt-BR"/>
        </w:rPr>
        <w:t xml:space="preserve"> metade dos brasileiros </w:t>
      </w:r>
      <w:r w:rsidR="00823B00" w:rsidRPr="00140E1C">
        <w:rPr>
          <w:rFonts w:ascii="Times New Roman" w:hAnsi="Times New Roman"/>
          <w:lang w:val="pt-BR"/>
        </w:rPr>
        <w:t xml:space="preserve">já está </w:t>
      </w:r>
      <w:r w:rsidR="005D54B1" w:rsidRPr="00140E1C">
        <w:rPr>
          <w:rFonts w:ascii="Times New Roman" w:hAnsi="Times New Roman"/>
          <w:lang w:val="pt-BR"/>
        </w:rPr>
        <w:t>conectad</w:t>
      </w:r>
      <w:r w:rsidR="00823B00" w:rsidRPr="00140E1C">
        <w:rPr>
          <w:rFonts w:ascii="Times New Roman" w:hAnsi="Times New Roman"/>
          <w:lang w:val="pt-BR"/>
        </w:rPr>
        <w:t>a</w:t>
      </w:r>
      <w:r w:rsidR="005D54B1" w:rsidRPr="00140E1C">
        <w:rPr>
          <w:rFonts w:ascii="Times New Roman" w:hAnsi="Times New Roman"/>
          <w:lang w:val="pt-BR"/>
        </w:rPr>
        <w:t xml:space="preserve">, os computadores estão sendo substituídos pelos celulares, e como foi supra dito, a compra por celular não mais é com a finalidade tradicional da ligação, mas sim do utilidade prática da </w:t>
      </w:r>
      <w:r w:rsidR="002E61FC" w:rsidRPr="00140E1C">
        <w:rPr>
          <w:rFonts w:ascii="Times New Roman" w:hAnsi="Times New Roman"/>
          <w:lang w:val="pt-BR"/>
        </w:rPr>
        <w:t>Internet</w:t>
      </w:r>
      <w:r w:rsidR="006D2745">
        <w:rPr>
          <w:rFonts w:ascii="Times New Roman" w:hAnsi="Times New Roman"/>
          <w:lang w:val="pt-BR"/>
        </w:rPr>
        <w:t>, o que ainda mais sustenta a criação a ANI</w:t>
      </w:r>
      <w:r w:rsidR="005D54B1" w:rsidRPr="00140E1C">
        <w:rPr>
          <w:rFonts w:ascii="Times New Roman" w:hAnsi="Times New Roman"/>
          <w:lang w:val="pt-BR"/>
        </w:rPr>
        <w:t>.</w:t>
      </w:r>
    </w:p>
    <w:p w:rsidR="005D54B1" w:rsidRPr="00140E1C" w:rsidRDefault="005D54B1" w:rsidP="002E61FC">
      <w:pPr>
        <w:pStyle w:val="Citao"/>
      </w:pPr>
      <w:r w:rsidRPr="00140E1C">
        <w:t xml:space="preserve">É possível afirmar que o Brasil possui hoje um frágil arcabouço legal que não tem sido suficiente para dar suporte à necessidade de forte ampliação do acesso à Internet aos brasileiros. Enquanto em outros países os modelos regulatórios já se consolidaram em relação à primeira transição, e miram agora a segunda, rumo às redes da nova geração (Next </w:t>
      </w:r>
      <w:proofErr w:type="spellStart"/>
      <w:r w:rsidRPr="00140E1C">
        <w:t>Generation</w:t>
      </w:r>
      <w:proofErr w:type="spellEnd"/>
      <w:r w:rsidRPr="00140E1C">
        <w:t xml:space="preserve"> Network), aqui ainda há desafios enormes à efetivação de políticas que realizem a primeira transição, de levar o simples acesso ao serviço ao maior número de pessoas e, por que não dizer, ao conjunto delas. (</w:t>
      </w:r>
      <w:r w:rsidR="001B409C" w:rsidRPr="00140E1C">
        <w:t xml:space="preserve">VALENTE, 2012, </w:t>
      </w:r>
      <w:r w:rsidR="002E61FC" w:rsidRPr="00140E1C">
        <w:t>p.</w:t>
      </w:r>
      <w:r w:rsidR="001B409C" w:rsidRPr="00140E1C">
        <w:t>223).</w:t>
      </w:r>
    </w:p>
    <w:p w:rsidR="0016731D" w:rsidRPr="00140E1C" w:rsidRDefault="0016731D" w:rsidP="0016731D">
      <w:pPr>
        <w:spacing w:line="360" w:lineRule="auto"/>
        <w:ind w:firstLine="709"/>
        <w:jc w:val="both"/>
        <w:rPr>
          <w:rFonts w:ascii="Times New Roman" w:hAnsi="Times New Roman"/>
          <w:lang w:val="pt-BR"/>
        </w:rPr>
      </w:pPr>
      <w:r>
        <w:rPr>
          <w:rFonts w:ascii="Times New Roman" w:hAnsi="Times New Roman"/>
          <w:lang w:val="pt-BR"/>
        </w:rPr>
        <w:t>Ainda</w:t>
      </w:r>
      <w:r w:rsidR="00E2372F" w:rsidRPr="00140E1C">
        <w:rPr>
          <w:rFonts w:ascii="Times New Roman" w:hAnsi="Times New Roman"/>
          <w:lang w:val="pt-BR"/>
        </w:rPr>
        <w:t xml:space="preserve"> </w:t>
      </w:r>
      <w:r>
        <w:rPr>
          <w:rFonts w:ascii="Times New Roman" w:hAnsi="Times New Roman"/>
          <w:lang w:val="pt-BR"/>
        </w:rPr>
        <w:t>segundo Valente (2012)</w:t>
      </w:r>
      <w:r w:rsidR="00AC41C6" w:rsidRPr="00140E1C">
        <w:rPr>
          <w:rFonts w:ascii="Times New Roman" w:hAnsi="Times New Roman"/>
          <w:lang w:val="pt-BR"/>
        </w:rPr>
        <w:t>, o</w:t>
      </w:r>
      <w:r w:rsidR="008841DB">
        <w:rPr>
          <w:rFonts w:ascii="Times New Roman" w:hAnsi="Times New Roman"/>
          <w:lang w:val="pt-BR"/>
        </w:rPr>
        <w:t>s governantes brasileiros insistem em um</w:t>
      </w:r>
      <w:r w:rsidR="00AC41C6" w:rsidRPr="00140E1C">
        <w:rPr>
          <w:rFonts w:ascii="Times New Roman" w:hAnsi="Times New Roman"/>
          <w:lang w:val="pt-BR"/>
        </w:rPr>
        <w:t xml:space="preserve"> modelo</w:t>
      </w:r>
      <w:r w:rsidR="009A616E" w:rsidRPr="00140E1C">
        <w:rPr>
          <w:rFonts w:ascii="Times New Roman" w:hAnsi="Times New Roman"/>
          <w:lang w:val="pt-BR"/>
        </w:rPr>
        <w:t xml:space="preserve"> </w:t>
      </w:r>
      <w:r w:rsidR="00AC41C6" w:rsidRPr="00140E1C">
        <w:rPr>
          <w:rFonts w:ascii="Times New Roman" w:hAnsi="Times New Roman"/>
          <w:lang w:val="pt-BR"/>
        </w:rPr>
        <w:t>que já se comprovou fracassado, com pouca interferência e responsabilidade do Estado, o Brasil caminha imobilizado</w:t>
      </w:r>
      <w:r w:rsidR="00BF53DD" w:rsidRPr="00140E1C">
        <w:rPr>
          <w:rFonts w:ascii="Times New Roman" w:hAnsi="Times New Roman"/>
          <w:lang w:val="pt-BR"/>
        </w:rPr>
        <w:t xml:space="preserve"> para o progresso, se anulando de um acontecimento fund</w:t>
      </w:r>
      <w:r w:rsidR="00E2372F" w:rsidRPr="00140E1C">
        <w:rPr>
          <w:rFonts w:ascii="Times New Roman" w:hAnsi="Times New Roman"/>
          <w:lang w:val="pt-BR"/>
        </w:rPr>
        <w:t>amental dessa nova ordem mundial</w:t>
      </w:r>
      <w:r w:rsidR="00BF53DD" w:rsidRPr="00140E1C">
        <w:rPr>
          <w:rFonts w:ascii="Times New Roman" w:hAnsi="Times New Roman"/>
          <w:lang w:val="pt-BR"/>
        </w:rPr>
        <w:t>.</w:t>
      </w:r>
      <w:r>
        <w:rPr>
          <w:rFonts w:ascii="Times New Roman" w:hAnsi="Times New Roman"/>
          <w:lang w:val="pt-BR"/>
        </w:rPr>
        <w:t xml:space="preserve"> </w:t>
      </w:r>
      <w:r w:rsidRPr="00140E1C">
        <w:rPr>
          <w:rFonts w:ascii="Times New Roman" w:hAnsi="Times New Roman"/>
          <w:lang w:val="pt-BR"/>
        </w:rPr>
        <w:t>O Brasil perde</w:t>
      </w:r>
      <w:r>
        <w:rPr>
          <w:rFonts w:ascii="Times New Roman" w:hAnsi="Times New Roman"/>
          <w:lang w:val="pt-BR"/>
        </w:rPr>
        <w:t>, pois,</w:t>
      </w:r>
      <w:r w:rsidRPr="00140E1C">
        <w:rPr>
          <w:rFonts w:ascii="Times New Roman" w:hAnsi="Times New Roman"/>
          <w:lang w:val="pt-BR"/>
        </w:rPr>
        <w:t xml:space="preserve"> com a ausência de regulação</w:t>
      </w:r>
      <w:r>
        <w:rPr>
          <w:rFonts w:ascii="Times New Roman" w:hAnsi="Times New Roman"/>
          <w:lang w:val="pt-BR"/>
        </w:rPr>
        <w:t>.</w:t>
      </w:r>
    </w:p>
    <w:p w:rsidR="00E2372F" w:rsidRPr="00140E1C" w:rsidRDefault="00E2372F" w:rsidP="00E2372F">
      <w:pPr>
        <w:spacing w:line="360" w:lineRule="auto"/>
        <w:ind w:firstLine="709"/>
        <w:jc w:val="both"/>
        <w:rPr>
          <w:rFonts w:ascii="Times New Roman" w:hAnsi="Times New Roman"/>
          <w:lang w:val="pt-BR"/>
        </w:rPr>
      </w:pPr>
      <w:r w:rsidRPr="00140E1C">
        <w:rPr>
          <w:rFonts w:ascii="Times New Roman" w:hAnsi="Times New Roman"/>
          <w:lang w:val="pt-BR"/>
        </w:rPr>
        <w:t xml:space="preserve">O desenvolvimento do serviço e da regulamentação no âmbito da </w:t>
      </w:r>
      <w:r w:rsidR="002E61FC" w:rsidRPr="00140E1C">
        <w:rPr>
          <w:rFonts w:ascii="Times New Roman" w:hAnsi="Times New Roman"/>
          <w:lang w:val="pt-BR"/>
        </w:rPr>
        <w:t>Internet</w:t>
      </w:r>
      <w:r w:rsidRPr="00140E1C">
        <w:rPr>
          <w:rFonts w:ascii="Times New Roman" w:hAnsi="Times New Roman"/>
          <w:lang w:val="pt-BR"/>
        </w:rPr>
        <w:t xml:space="preserve">, depende da ação do Estado, as análises e estudos internacionais tem demonstrado isso, as ações de mercado terão sempre por objetivo os </w:t>
      </w:r>
      <w:r w:rsidR="00823B00" w:rsidRPr="00140E1C">
        <w:rPr>
          <w:rFonts w:ascii="Times New Roman" w:hAnsi="Times New Roman"/>
          <w:lang w:val="pt-BR"/>
        </w:rPr>
        <w:t>campos que mais lhe retribuírem</w:t>
      </w:r>
      <w:r w:rsidR="00550B57" w:rsidRPr="00140E1C">
        <w:rPr>
          <w:rFonts w:ascii="Times New Roman" w:hAnsi="Times New Roman"/>
          <w:lang w:val="pt-BR"/>
        </w:rPr>
        <w:t xml:space="preserve"> em </w:t>
      </w:r>
      <w:r w:rsidRPr="00140E1C">
        <w:rPr>
          <w:rFonts w:ascii="Times New Roman" w:hAnsi="Times New Roman"/>
          <w:lang w:val="pt-BR"/>
        </w:rPr>
        <w:t>capital</w:t>
      </w:r>
      <w:r w:rsidR="003A5F1D" w:rsidRPr="00140E1C">
        <w:rPr>
          <w:rFonts w:ascii="Times New Roman" w:hAnsi="Times New Roman"/>
          <w:lang w:val="pt-BR"/>
        </w:rPr>
        <w:t xml:space="preserve">, e sendo assim nunca </w:t>
      </w:r>
      <w:r w:rsidR="00823B00" w:rsidRPr="00140E1C">
        <w:rPr>
          <w:rFonts w:ascii="Times New Roman" w:hAnsi="Times New Roman"/>
          <w:lang w:val="pt-BR"/>
        </w:rPr>
        <w:t xml:space="preserve">se </w:t>
      </w:r>
      <w:r w:rsidR="003A5F1D" w:rsidRPr="00140E1C">
        <w:rPr>
          <w:rFonts w:ascii="Times New Roman" w:hAnsi="Times New Roman"/>
          <w:lang w:val="pt-BR"/>
        </w:rPr>
        <w:t>alcançar</w:t>
      </w:r>
      <w:r w:rsidR="00823B00" w:rsidRPr="00140E1C">
        <w:rPr>
          <w:rFonts w:ascii="Times New Roman" w:hAnsi="Times New Roman"/>
          <w:lang w:val="pt-BR"/>
        </w:rPr>
        <w:t>ão</w:t>
      </w:r>
      <w:r w:rsidR="003A5F1D" w:rsidRPr="00140E1C">
        <w:rPr>
          <w:rFonts w:ascii="Times New Roman" w:hAnsi="Times New Roman"/>
          <w:lang w:val="pt-BR"/>
        </w:rPr>
        <w:t xml:space="preserve"> as metas </w:t>
      </w:r>
      <w:r w:rsidR="00823B00" w:rsidRPr="00140E1C">
        <w:rPr>
          <w:rFonts w:ascii="Times New Roman" w:hAnsi="Times New Roman"/>
          <w:lang w:val="pt-BR"/>
        </w:rPr>
        <w:t>aqui idealizadas</w:t>
      </w:r>
      <w:r w:rsidR="003A5F1D" w:rsidRPr="00140E1C">
        <w:rPr>
          <w:rFonts w:ascii="Times New Roman" w:hAnsi="Times New Roman"/>
          <w:lang w:val="pt-BR"/>
        </w:rPr>
        <w:t>, o mercado sempre estará voltado para as principais áreas urbanas e seus preços nunca serão módicos, o surgimento da Agência Nacional Reguladora será o componente chave para a evolução, dev</w:t>
      </w:r>
      <w:r w:rsidR="007F2D28" w:rsidRPr="00140E1C">
        <w:rPr>
          <w:rFonts w:ascii="Times New Roman" w:hAnsi="Times New Roman"/>
          <w:lang w:val="pt-BR"/>
        </w:rPr>
        <w:t>e</w:t>
      </w:r>
      <w:r w:rsidR="00823B00" w:rsidRPr="00140E1C">
        <w:rPr>
          <w:rFonts w:ascii="Times New Roman" w:hAnsi="Times New Roman"/>
          <w:lang w:val="pt-BR"/>
        </w:rPr>
        <w:t>-se</w:t>
      </w:r>
      <w:r w:rsidR="003A5F1D" w:rsidRPr="00140E1C">
        <w:rPr>
          <w:rFonts w:ascii="Times New Roman" w:hAnsi="Times New Roman"/>
          <w:lang w:val="pt-BR"/>
        </w:rPr>
        <w:t xml:space="preserve"> pôr o Estado como o motor da situação que se encontra a prestação dessa atividade.</w:t>
      </w:r>
    </w:p>
    <w:p w:rsidR="003D5EE1" w:rsidRPr="00140E1C" w:rsidRDefault="00D57BBE" w:rsidP="00853DC1">
      <w:pPr>
        <w:pStyle w:val="Ttulo2"/>
      </w:pPr>
      <w:r w:rsidRPr="00140E1C">
        <w:lastRenderedPageBreak/>
        <w:t>6</w:t>
      </w:r>
      <w:r w:rsidR="00607255" w:rsidRPr="00140E1C">
        <w:t xml:space="preserve"> Aspectos </w:t>
      </w:r>
      <w:r w:rsidR="008841DB">
        <w:t>j</w:t>
      </w:r>
      <w:r w:rsidR="00607255" w:rsidRPr="00140E1C">
        <w:t xml:space="preserve">urídicos </w:t>
      </w:r>
      <w:r w:rsidR="008841DB">
        <w:t>e</w:t>
      </w:r>
      <w:r w:rsidR="00607255" w:rsidRPr="00140E1C">
        <w:t>nvolvidos</w:t>
      </w:r>
    </w:p>
    <w:p w:rsidR="003D5EE1" w:rsidRPr="00140E1C" w:rsidRDefault="003D5EE1" w:rsidP="003D5EE1">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O teor de</w:t>
      </w:r>
      <w:r w:rsidR="007F2D28" w:rsidRPr="00140E1C">
        <w:rPr>
          <w:rFonts w:ascii="Times New Roman" w:hAnsi="Times New Roman"/>
          <w:lang w:val="pt-BR"/>
        </w:rPr>
        <w:t xml:space="preserve"> base</w:t>
      </w:r>
      <w:r w:rsidRPr="00140E1C">
        <w:rPr>
          <w:rFonts w:ascii="Times New Roman" w:hAnsi="Times New Roman"/>
          <w:lang w:val="pt-BR"/>
        </w:rPr>
        <w:t xml:space="preserve"> sugest</w:t>
      </w:r>
      <w:r w:rsidR="007F2D28" w:rsidRPr="00140E1C">
        <w:rPr>
          <w:rFonts w:ascii="Times New Roman" w:hAnsi="Times New Roman"/>
          <w:lang w:val="pt-BR"/>
        </w:rPr>
        <w:t>iva aqui proposta</w:t>
      </w:r>
      <w:r w:rsidRPr="00140E1C">
        <w:rPr>
          <w:rFonts w:ascii="Times New Roman" w:hAnsi="Times New Roman"/>
          <w:lang w:val="pt-BR"/>
        </w:rPr>
        <w:t xml:space="preserve"> abrange diversas disciplinas do </w:t>
      </w:r>
      <w:r w:rsidR="008841DB">
        <w:rPr>
          <w:rFonts w:ascii="Times New Roman" w:hAnsi="Times New Roman"/>
          <w:lang w:val="pt-BR"/>
        </w:rPr>
        <w:t>D</w:t>
      </w:r>
      <w:r w:rsidRPr="00140E1C">
        <w:rPr>
          <w:rFonts w:ascii="Times New Roman" w:hAnsi="Times New Roman"/>
          <w:lang w:val="pt-BR"/>
        </w:rPr>
        <w:t>ireito, ma</w:t>
      </w:r>
      <w:r w:rsidR="00523EB4" w:rsidRPr="00140E1C">
        <w:rPr>
          <w:rFonts w:ascii="Times New Roman" w:hAnsi="Times New Roman"/>
          <w:lang w:val="pt-BR"/>
        </w:rPr>
        <w:t>i</w:t>
      </w:r>
      <w:r w:rsidRPr="00140E1C">
        <w:rPr>
          <w:rFonts w:ascii="Times New Roman" w:hAnsi="Times New Roman"/>
          <w:lang w:val="pt-BR"/>
        </w:rPr>
        <w:t xml:space="preserve">s especificamente o </w:t>
      </w:r>
      <w:r w:rsidR="00096664">
        <w:rPr>
          <w:rFonts w:ascii="Times New Roman" w:hAnsi="Times New Roman"/>
          <w:lang w:val="pt-BR"/>
        </w:rPr>
        <w:t>D</w:t>
      </w:r>
      <w:r w:rsidRPr="00140E1C">
        <w:rPr>
          <w:rFonts w:ascii="Times New Roman" w:hAnsi="Times New Roman"/>
          <w:lang w:val="pt-BR"/>
        </w:rPr>
        <w:t xml:space="preserve">ireito </w:t>
      </w:r>
      <w:r w:rsidR="00096664">
        <w:rPr>
          <w:rFonts w:ascii="Times New Roman" w:hAnsi="Times New Roman"/>
          <w:lang w:val="pt-BR"/>
        </w:rPr>
        <w:t>C</w:t>
      </w:r>
      <w:r w:rsidRPr="00140E1C">
        <w:rPr>
          <w:rFonts w:ascii="Times New Roman" w:hAnsi="Times New Roman"/>
          <w:lang w:val="pt-BR"/>
        </w:rPr>
        <w:t xml:space="preserve">onstitucional, </w:t>
      </w:r>
      <w:r w:rsidR="00096664">
        <w:rPr>
          <w:rFonts w:ascii="Times New Roman" w:hAnsi="Times New Roman"/>
          <w:lang w:val="pt-BR"/>
        </w:rPr>
        <w:t>o D</w:t>
      </w:r>
      <w:r w:rsidRPr="00140E1C">
        <w:rPr>
          <w:rFonts w:ascii="Times New Roman" w:hAnsi="Times New Roman"/>
          <w:lang w:val="pt-BR"/>
        </w:rPr>
        <w:t xml:space="preserve">ireito </w:t>
      </w:r>
      <w:r w:rsidR="00096664">
        <w:rPr>
          <w:rFonts w:ascii="Times New Roman" w:hAnsi="Times New Roman"/>
          <w:lang w:val="pt-BR"/>
        </w:rPr>
        <w:t>A</w:t>
      </w:r>
      <w:r w:rsidRPr="00140E1C">
        <w:rPr>
          <w:rFonts w:ascii="Times New Roman" w:hAnsi="Times New Roman"/>
          <w:lang w:val="pt-BR"/>
        </w:rPr>
        <w:t xml:space="preserve">dministrativo, </w:t>
      </w:r>
      <w:r w:rsidR="00096664">
        <w:rPr>
          <w:rFonts w:ascii="Times New Roman" w:hAnsi="Times New Roman"/>
          <w:lang w:val="pt-BR"/>
        </w:rPr>
        <w:t>o D</w:t>
      </w:r>
      <w:r w:rsidRPr="00140E1C">
        <w:rPr>
          <w:rFonts w:ascii="Times New Roman" w:hAnsi="Times New Roman"/>
          <w:lang w:val="pt-BR"/>
        </w:rPr>
        <w:t xml:space="preserve">ireito </w:t>
      </w:r>
      <w:r w:rsidR="00096664">
        <w:rPr>
          <w:rFonts w:ascii="Times New Roman" w:hAnsi="Times New Roman"/>
          <w:lang w:val="pt-BR"/>
        </w:rPr>
        <w:t>C</w:t>
      </w:r>
      <w:r w:rsidRPr="00140E1C">
        <w:rPr>
          <w:rFonts w:ascii="Times New Roman" w:hAnsi="Times New Roman"/>
          <w:lang w:val="pt-BR"/>
        </w:rPr>
        <w:t>onsum</w:t>
      </w:r>
      <w:r w:rsidR="00096664">
        <w:rPr>
          <w:rFonts w:ascii="Times New Roman" w:hAnsi="Times New Roman"/>
          <w:lang w:val="pt-BR"/>
        </w:rPr>
        <w:t>erista</w:t>
      </w:r>
      <w:r w:rsidR="005B6A3C" w:rsidRPr="00140E1C">
        <w:rPr>
          <w:rFonts w:ascii="Times New Roman" w:hAnsi="Times New Roman"/>
          <w:lang w:val="pt-BR"/>
        </w:rPr>
        <w:t>,</w:t>
      </w:r>
      <w:r w:rsidR="00096664">
        <w:rPr>
          <w:rFonts w:ascii="Times New Roman" w:hAnsi="Times New Roman"/>
          <w:lang w:val="pt-BR"/>
        </w:rPr>
        <w:t xml:space="preserve"> o</w:t>
      </w:r>
      <w:r w:rsidR="005B6A3C" w:rsidRPr="00140E1C">
        <w:rPr>
          <w:rFonts w:ascii="Times New Roman" w:hAnsi="Times New Roman"/>
          <w:lang w:val="pt-BR"/>
        </w:rPr>
        <w:t xml:space="preserve"> </w:t>
      </w:r>
      <w:r w:rsidR="00096664">
        <w:rPr>
          <w:rFonts w:ascii="Times New Roman" w:hAnsi="Times New Roman"/>
          <w:lang w:val="pt-BR"/>
        </w:rPr>
        <w:t>D</w:t>
      </w:r>
      <w:r w:rsidR="005B6A3C" w:rsidRPr="00140E1C">
        <w:rPr>
          <w:rFonts w:ascii="Times New Roman" w:hAnsi="Times New Roman"/>
          <w:lang w:val="pt-BR"/>
        </w:rPr>
        <w:t xml:space="preserve">ireito </w:t>
      </w:r>
      <w:r w:rsidR="00096664">
        <w:rPr>
          <w:rFonts w:ascii="Times New Roman" w:hAnsi="Times New Roman"/>
          <w:lang w:val="pt-BR"/>
        </w:rPr>
        <w:t>P</w:t>
      </w:r>
      <w:r w:rsidR="005B6A3C" w:rsidRPr="00140E1C">
        <w:rPr>
          <w:rFonts w:ascii="Times New Roman" w:hAnsi="Times New Roman"/>
          <w:lang w:val="pt-BR"/>
        </w:rPr>
        <w:t>enal e</w:t>
      </w:r>
      <w:r w:rsidR="00096664">
        <w:rPr>
          <w:rFonts w:ascii="Times New Roman" w:hAnsi="Times New Roman"/>
          <w:lang w:val="pt-BR"/>
        </w:rPr>
        <w:t>, notadamente,</w:t>
      </w:r>
      <w:r w:rsidR="005B6A3C" w:rsidRPr="00140E1C">
        <w:rPr>
          <w:rFonts w:ascii="Times New Roman" w:hAnsi="Times New Roman"/>
          <w:lang w:val="pt-BR"/>
        </w:rPr>
        <w:t xml:space="preserve"> </w:t>
      </w:r>
      <w:r w:rsidR="00523EB4" w:rsidRPr="00140E1C">
        <w:rPr>
          <w:rFonts w:ascii="Times New Roman" w:hAnsi="Times New Roman"/>
          <w:lang w:val="pt-BR"/>
        </w:rPr>
        <w:t xml:space="preserve">o </w:t>
      </w:r>
      <w:r w:rsidR="00096664">
        <w:rPr>
          <w:rFonts w:ascii="Times New Roman" w:hAnsi="Times New Roman"/>
          <w:lang w:val="pt-BR"/>
        </w:rPr>
        <w:t>D</w:t>
      </w:r>
      <w:r w:rsidR="00523EB4" w:rsidRPr="00140E1C">
        <w:rPr>
          <w:rFonts w:ascii="Times New Roman" w:hAnsi="Times New Roman"/>
          <w:lang w:val="pt-BR"/>
        </w:rPr>
        <w:t xml:space="preserve">ireito </w:t>
      </w:r>
      <w:r w:rsidR="00096664">
        <w:rPr>
          <w:rFonts w:ascii="Times New Roman" w:hAnsi="Times New Roman"/>
          <w:lang w:val="pt-BR"/>
        </w:rPr>
        <w:t>D</w:t>
      </w:r>
      <w:r w:rsidR="00523EB4" w:rsidRPr="00140E1C">
        <w:rPr>
          <w:rFonts w:ascii="Times New Roman" w:hAnsi="Times New Roman"/>
          <w:lang w:val="pt-BR"/>
        </w:rPr>
        <w:t>igital</w:t>
      </w:r>
      <w:r w:rsidR="00096664">
        <w:rPr>
          <w:rFonts w:ascii="Times New Roman" w:hAnsi="Times New Roman"/>
          <w:lang w:val="pt-BR"/>
        </w:rPr>
        <w:t>;</w:t>
      </w:r>
      <w:r w:rsidR="00523EB4" w:rsidRPr="00140E1C">
        <w:rPr>
          <w:rFonts w:ascii="Times New Roman" w:hAnsi="Times New Roman"/>
          <w:lang w:val="pt-BR"/>
        </w:rPr>
        <w:t xml:space="preserve"> são eles os campos atingidos que participam da trajetória para o alcance do objetivo.</w:t>
      </w:r>
    </w:p>
    <w:p w:rsidR="0033338A" w:rsidRDefault="0033338A" w:rsidP="00096664">
      <w:pPr>
        <w:pStyle w:val="PargrafodaLista"/>
        <w:spacing w:line="360" w:lineRule="auto"/>
        <w:ind w:left="0" w:firstLine="709"/>
        <w:jc w:val="both"/>
        <w:rPr>
          <w:rFonts w:ascii="Times New Roman" w:hAnsi="Times New Roman"/>
          <w:lang w:val="pt-BR"/>
        </w:rPr>
      </w:pPr>
      <w:r>
        <w:rPr>
          <w:rFonts w:ascii="Times New Roman" w:hAnsi="Times New Roman"/>
          <w:lang w:val="pt-BR"/>
        </w:rPr>
        <w:t>À guisa de</w:t>
      </w:r>
      <w:r w:rsidR="009831AD">
        <w:rPr>
          <w:rFonts w:ascii="Times New Roman" w:hAnsi="Times New Roman"/>
          <w:lang w:val="pt-BR"/>
        </w:rPr>
        <w:t>,</w:t>
      </w:r>
      <w:r>
        <w:rPr>
          <w:rFonts w:ascii="Times New Roman" w:hAnsi="Times New Roman"/>
          <w:lang w:val="pt-BR"/>
        </w:rPr>
        <w:t xml:space="preserve"> </w:t>
      </w:r>
      <w:r w:rsidR="009831AD">
        <w:rPr>
          <w:rFonts w:ascii="Times New Roman" w:hAnsi="Times New Roman"/>
          <w:lang w:val="pt-BR"/>
        </w:rPr>
        <w:t xml:space="preserve">por </w:t>
      </w:r>
      <w:r>
        <w:rPr>
          <w:rFonts w:ascii="Times New Roman" w:hAnsi="Times New Roman"/>
          <w:lang w:val="pt-BR"/>
        </w:rPr>
        <w:t>exemplo, p</w:t>
      </w:r>
      <w:r w:rsidRPr="00140E1C">
        <w:rPr>
          <w:rFonts w:ascii="Times New Roman" w:hAnsi="Times New Roman"/>
          <w:lang w:val="pt-BR"/>
        </w:rPr>
        <w:t xml:space="preserve">roteger as pessoas dos crimes virtuais será um dos grandes desafios do </w:t>
      </w:r>
      <w:r>
        <w:rPr>
          <w:rFonts w:ascii="Times New Roman" w:hAnsi="Times New Roman"/>
          <w:lang w:val="pt-BR"/>
        </w:rPr>
        <w:t>D</w:t>
      </w:r>
      <w:r w:rsidRPr="00140E1C">
        <w:rPr>
          <w:rFonts w:ascii="Times New Roman" w:hAnsi="Times New Roman"/>
          <w:lang w:val="pt-BR"/>
        </w:rPr>
        <w:t xml:space="preserve">ireito </w:t>
      </w:r>
      <w:r>
        <w:rPr>
          <w:rFonts w:ascii="Times New Roman" w:hAnsi="Times New Roman"/>
          <w:lang w:val="pt-BR"/>
        </w:rPr>
        <w:t>P</w:t>
      </w:r>
      <w:r w:rsidRPr="00140E1C">
        <w:rPr>
          <w:rFonts w:ascii="Times New Roman" w:hAnsi="Times New Roman"/>
          <w:lang w:val="pt-BR"/>
        </w:rPr>
        <w:t>enal</w:t>
      </w:r>
      <w:r>
        <w:rPr>
          <w:rFonts w:ascii="Times New Roman" w:hAnsi="Times New Roman"/>
          <w:lang w:val="pt-BR"/>
        </w:rPr>
        <w:t xml:space="preserve"> para o futuro;</w:t>
      </w:r>
      <w:r w:rsidRPr="00140E1C">
        <w:rPr>
          <w:rFonts w:ascii="Times New Roman" w:hAnsi="Times New Roman"/>
          <w:lang w:val="pt-BR"/>
        </w:rPr>
        <w:t xml:space="preserve"> a regulamentação auxiliará esse ramo jurídico, com políticas de prevenção contra fraudes, ocultações de transações criminosas, discriminação, terror, ódio e honra</w:t>
      </w:r>
      <w:r>
        <w:rPr>
          <w:rFonts w:ascii="Times New Roman" w:hAnsi="Times New Roman"/>
          <w:lang w:val="pt-BR"/>
        </w:rPr>
        <w:t>,</w:t>
      </w:r>
      <w:r w:rsidRPr="00140E1C">
        <w:rPr>
          <w:rFonts w:ascii="Times New Roman" w:hAnsi="Times New Roman"/>
          <w:lang w:val="pt-BR"/>
        </w:rPr>
        <w:t xml:space="preserve"> entre </w:t>
      </w:r>
      <w:r>
        <w:rPr>
          <w:rFonts w:ascii="Times New Roman" w:hAnsi="Times New Roman"/>
          <w:lang w:val="pt-BR"/>
        </w:rPr>
        <w:t>inúmeros análogos</w:t>
      </w:r>
      <w:r w:rsidRPr="00140E1C">
        <w:rPr>
          <w:rFonts w:ascii="Times New Roman" w:hAnsi="Times New Roman"/>
          <w:lang w:val="pt-BR"/>
        </w:rPr>
        <w:t xml:space="preserve"> que acontecem na Internet</w:t>
      </w:r>
      <w:r>
        <w:rPr>
          <w:rFonts w:ascii="Times New Roman" w:hAnsi="Times New Roman"/>
          <w:lang w:val="pt-BR"/>
        </w:rPr>
        <w:t xml:space="preserve"> e,</w:t>
      </w:r>
      <w:r w:rsidRPr="00140E1C">
        <w:rPr>
          <w:rFonts w:ascii="Times New Roman" w:hAnsi="Times New Roman"/>
          <w:lang w:val="pt-BR"/>
        </w:rPr>
        <w:t xml:space="preserve"> </w:t>
      </w:r>
      <w:r>
        <w:rPr>
          <w:rFonts w:ascii="Times New Roman" w:hAnsi="Times New Roman"/>
          <w:lang w:val="pt-BR"/>
        </w:rPr>
        <w:t xml:space="preserve">à sociedade, </w:t>
      </w:r>
      <w:r w:rsidRPr="00140E1C">
        <w:rPr>
          <w:rFonts w:ascii="Times New Roman" w:hAnsi="Times New Roman"/>
          <w:lang w:val="pt-BR"/>
        </w:rPr>
        <w:t>causam a sensação de temor e receio por falta de intimidação e punição, já que os meliantes sentem-se</w:t>
      </w:r>
      <w:r>
        <w:rPr>
          <w:rFonts w:ascii="Times New Roman" w:hAnsi="Times New Roman"/>
          <w:lang w:val="pt-BR"/>
        </w:rPr>
        <w:t xml:space="preserve"> anônimos e transparentes aos </w:t>
      </w:r>
      <w:r w:rsidRPr="00140E1C">
        <w:rPr>
          <w:rFonts w:ascii="Times New Roman" w:hAnsi="Times New Roman"/>
          <w:lang w:val="pt-BR"/>
        </w:rPr>
        <w:t>olhos das autoridades.</w:t>
      </w:r>
    </w:p>
    <w:p w:rsidR="00096664" w:rsidRPr="00140E1C" w:rsidRDefault="00523EB4" w:rsidP="00096664">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 xml:space="preserve">Na Constituição Federal </w:t>
      </w:r>
      <w:r w:rsidR="00096664">
        <w:rPr>
          <w:rFonts w:ascii="Times New Roman" w:hAnsi="Times New Roman"/>
          <w:lang w:val="pt-BR"/>
        </w:rPr>
        <w:t>B</w:t>
      </w:r>
      <w:r w:rsidRPr="00140E1C">
        <w:rPr>
          <w:rFonts w:ascii="Times New Roman" w:hAnsi="Times New Roman"/>
          <w:lang w:val="pt-BR"/>
        </w:rPr>
        <w:t>rasileira encontr</w:t>
      </w:r>
      <w:r w:rsidR="00823B00" w:rsidRPr="00140E1C">
        <w:rPr>
          <w:rFonts w:ascii="Times New Roman" w:hAnsi="Times New Roman"/>
          <w:lang w:val="pt-BR"/>
        </w:rPr>
        <w:t>am-se</w:t>
      </w:r>
      <w:r w:rsidRPr="00140E1C">
        <w:rPr>
          <w:rFonts w:ascii="Times New Roman" w:hAnsi="Times New Roman"/>
          <w:lang w:val="pt-BR"/>
        </w:rPr>
        <w:t xml:space="preserve"> distribuídas as competências dos entes federativos, dentre elas da União, em seu artigo 21 e seus respectivos incisos</w:t>
      </w:r>
      <w:r w:rsidR="002F00C4" w:rsidRPr="00140E1C">
        <w:rPr>
          <w:rFonts w:ascii="Times New Roman" w:hAnsi="Times New Roman"/>
          <w:lang w:val="pt-BR"/>
        </w:rPr>
        <w:t>. Para o conseguimento d</w:t>
      </w:r>
      <w:r w:rsidR="00096664">
        <w:rPr>
          <w:rFonts w:ascii="Times New Roman" w:hAnsi="Times New Roman"/>
          <w:lang w:val="pt-BR"/>
        </w:rPr>
        <w:t>o</w:t>
      </w:r>
      <w:r w:rsidR="002F00C4" w:rsidRPr="00140E1C">
        <w:rPr>
          <w:rFonts w:ascii="Times New Roman" w:hAnsi="Times New Roman"/>
          <w:lang w:val="pt-BR"/>
        </w:rPr>
        <w:t xml:space="preserve"> </w:t>
      </w:r>
      <w:r w:rsidR="00096664">
        <w:rPr>
          <w:rFonts w:ascii="Times New Roman" w:hAnsi="Times New Roman"/>
          <w:lang w:val="pt-BR"/>
        </w:rPr>
        <w:t>objeto aqui conjecturado,</w:t>
      </w:r>
      <w:r w:rsidR="002F00C4" w:rsidRPr="00140E1C">
        <w:rPr>
          <w:rFonts w:ascii="Times New Roman" w:hAnsi="Times New Roman"/>
          <w:lang w:val="pt-BR"/>
        </w:rPr>
        <w:t xml:space="preserve"> é necessário de início a aprovação de uma PEC (Proposta de Emen</w:t>
      </w:r>
      <w:r w:rsidR="00096664">
        <w:rPr>
          <w:rFonts w:ascii="Times New Roman" w:hAnsi="Times New Roman"/>
          <w:lang w:val="pt-BR"/>
        </w:rPr>
        <w:t>da Constitucional)</w:t>
      </w:r>
      <w:r w:rsidR="002F00C4" w:rsidRPr="00140E1C">
        <w:rPr>
          <w:rFonts w:ascii="Times New Roman" w:hAnsi="Times New Roman"/>
          <w:lang w:val="pt-BR"/>
        </w:rPr>
        <w:t xml:space="preserve"> para</w:t>
      </w:r>
      <w:r w:rsidR="00096664">
        <w:rPr>
          <w:rFonts w:ascii="Times New Roman" w:hAnsi="Times New Roman"/>
          <w:lang w:val="pt-BR"/>
        </w:rPr>
        <w:t>,</w:t>
      </w:r>
      <w:r w:rsidR="002F00C4" w:rsidRPr="00140E1C">
        <w:rPr>
          <w:rFonts w:ascii="Times New Roman" w:hAnsi="Times New Roman"/>
          <w:lang w:val="pt-BR"/>
        </w:rPr>
        <w:t xml:space="preserve"> assim</w:t>
      </w:r>
      <w:r w:rsidR="00096664">
        <w:rPr>
          <w:rFonts w:ascii="Times New Roman" w:hAnsi="Times New Roman"/>
          <w:lang w:val="pt-BR"/>
        </w:rPr>
        <w:t>,</w:t>
      </w:r>
      <w:r w:rsidR="002F00C4" w:rsidRPr="00140E1C">
        <w:rPr>
          <w:rFonts w:ascii="Times New Roman" w:hAnsi="Times New Roman"/>
          <w:lang w:val="pt-BR"/>
        </w:rPr>
        <w:t xml:space="preserve"> adicionar a </w:t>
      </w:r>
      <w:r w:rsidR="002E61FC" w:rsidRPr="00140E1C">
        <w:rPr>
          <w:rFonts w:ascii="Times New Roman" w:hAnsi="Times New Roman"/>
          <w:lang w:val="pt-BR"/>
        </w:rPr>
        <w:t>Internet</w:t>
      </w:r>
      <w:r w:rsidR="002F00C4" w:rsidRPr="00140E1C">
        <w:rPr>
          <w:rFonts w:ascii="Times New Roman" w:hAnsi="Times New Roman"/>
          <w:lang w:val="pt-BR"/>
        </w:rPr>
        <w:t xml:space="preserve"> como um serviço público prestado pelo Es</w:t>
      </w:r>
      <w:r w:rsidR="00F9394C" w:rsidRPr="00140E1C">
        <w:rPr>
          <w:rFonts w:ascii="Times New Roman" w:hAnsi="Times New Roman"/>
          <w:lang w:val="pt-BR"/>
        </w:rPr>
        <w:t xml:space="preserve">tado, e consequentemente ajuntar-se a </w:t>
      </w:r>
      <w:r w:rsidR="00096664" w:rsidRPr="00140E1C">
        <w:rPr>
          <w:rFonts w:ascii="Times New Roman" w:hAnsi="Times New Roman"/>
          <w:lang w:val="pt-BR"/>
        </w:rPr>
        <w:t>Lei n</w:t>
      </w:r>
      <w:r w:rsidR="00096664" w:rsidRPr="00140E1C">
        <w:rPr>
          <w:rFonts w:ascii="Times New Roman" w:hAnsi="Times New Roman"/>
          <w:sz w:val="22"/>
          <w:szCs w:val="22"/>
          <w:u w:val="single"/>
          <w:vertAlign w:val="superscript"/>
          <w:lang w:val="pt-BR"/>
        </w:rPr>
        <w:t xml:space="preserve"> o</w:t>
      </w:r>
      <w:r w:rsidR="00096664" w:rsidRPr="00140E1C">
        <w:rPr>
          <w:rFonts w:ascii="Times New Roman" w:hAnsi="Times New Roman"/>
          <w:lang w:val="pt-BR"/>
        </w:rPr>
        <w:t xml:space="preserve"> 7.783 </w:t>
      </w:r>
      <w:r w:rsidR="00096664" w:rsidRPr="00752BC6">
        <w:rPr>
          <w:rFonts w:ascii="Times New Roman" w:hAnsi="Times New Roman"/>
          <w:lang w:val="pt-BR"/>
        </w:rPr>
        <w:t>de 28 de junho de 1989</w:t>
      </w:r>
      <w:r w:rsidR="00F9394C" w:rsidRPr="00140E1C">
        <w:rPr>
          <w:rFonts w:ascii="Times New Roman" w:hAnsi="Times New Roman"/>
          <w:lang w:val="pt-BR"/>
        </w:rPr>
        <w:t xml:space="preserve">, única a prevê os serviços essenciais públicos, em seu artigo 10, reunindo a </w:t>
      </w:r>
      <w:r w:rsidR="002E61FC" w:rsidRPr="00140E1C">
        <w:rPr>
          <w:rFonts w:ascii="Times New Roman" w:hAnsi="Times New Roman"/>
          <w:lang w:val="pt-BR"/>
        </w:rPr>
        <w:t>Internet</w:t>
      </w:r>
      <w:r w:rsidR="00F9394C" w:rsidRPr="00140E1C">
        <w:rPr>
          <w:rFonts w:ascii="Times New Roman" w:hAnsi="Times New Roman"/>
          <w:lang w:val="pt-BR"/>
        </w:rPr>
        <w:t xml:space="preserve"> a</w:t>
      </w:r>
      <w:r w:rsidR="00096664">
        <w:rPr>
          <w:rFonts w:ascii="Times New Roman" w:hAnsi="Times New Roman"/>
          <w:lang w:val="pt-BR"/>
        </w:rPr>
        <w:t>os</w:t>
      </w:r>
      <w:r w:rsidR="00F9394C" w:rsidRPr="00140E1C">
        <w:rPr>
          <w:rFonts w:ascii="Times New Roman" w:hAnsi="Times New Roman"/>
          <w:lang w:val="pt-BR"/>
        </w:rPr>
        <w:t xml:space="preserve"> serviços</w:t>
      </w:r>
      <w:r w:rsidR="00096664">
        <w:rPr>
          <w:rFonts w:ascii="Times New Roman" w:hAnsi="Times New Roman"/>
          <w:lang w:val="pt-BR"/>
        </w:rPr>
        <w:t xml:space="preserve"> (</w:t>
      </w:r>
      <w:r w:rsidR="00096664" w:rsidRPr="00096664">
        <w:rPr>
          <w:rFonts w:ascii="Times New Roman" w:hAnsi="Times New Roman"/>
          <w:i/>
          <w:lang w:val="pt-BR"/>
        </w:rPr>
        <w:t>in verbis</w:t>
      </w:r>
      <w:r w:rsidR="00096664">
        <w:rPr>
          <w:rFonts w:ascii="Times New Roman" w:hAnsi="Times New Roman"/>
          <w:lang w:val="pt-BR"/>
        </w:rPr>
        <w:t xml:space="preserve">) de: I – </w:t>
      </w:r>
      <w:r w:rsidR="00096664" w:rsidRPr="00096664">
        <w:rPr>
          <w:rFonts w:ascii="Times New Roman" w:hAnsi="Times New Roman"/>
          <w:lang w:val="pt-BR"/>
        </w:rPr>
        <w:t>tratamento e abastecimento de água; produção e distribuição de energia elétrica, gás e combustíveis;</w:t>
      </w:r>
      <w:r w:rsidR="00096664">
        <w:rPr>
          <w:rFonts w:ascii="Times New Roman" w:hAnsi="Times New Roman"/>
          <w:lang w:val="pt-BR"/>
        </w:rPr>
        <w:t xml:space="preserve"> I</w:t>
      </w:r>
      <w:r w:rsidR="00096664" w:rsidRPr="00096664">
        <w:rPr>
          <w:rFonts w:ascii="Times New Roman" w:hAnsi="Times New Roman"/>
          <w:lang w:val="pt-BR"/>
        </w:rPr>
        <w:t xml:space="preserve">I </w:t>
      </w:r>
      <w:r w:rsidR="00096664">
        <w:rPr>
          <w:rFonts w:ascii="Times New Roman" w:hAnsi="Times New Roman"/>
          <w:lang w:val="pt-BR"/>
        </w:rPr>
        <w:t>–</w:t>
      </w:r>
      <w:r w:rsidR="00096664" w:rsidRPr="00096664">
        <w:rPr>
          <w:rFonts w:ascii="Times New Roman" w:hAnsi="Times New Roman"/>
          <w:lang w:val="pt-BR"/>
        </w:rPr>
        <w:t xml:space="preserve"> assistência médica e hospitalar;</w:t>
      </w:r>
      <w:r w:rsidR="00096664">
        <w:rPr>
          <w:rFonts w:ascii="Times New Roman" w:hAnsi="Times New Roman"/>
          <w:lang w:val="pt-BR"/>
        </w:rPr>
        <w:t xml:space="preserve"> </w:t>
      </w:r>
      <w:r w:rsidR="00096664" w:rsidRPr="00096664">
        <w:rPr>
          <w:rFonts w:ascii="Times New Roman" w:hAnsi="Times New Roman"/>
          <w:lang w:val="pt-BR"/>
        </w:rPr>
        <w:t xml:space="preserve">III </w:t>
      </w:r>
      <w:r w:rsidR="00096664">
        <w:rPr>
          <w:rFonts w:ascii="Times New Roman" w:hAnsi="Times New Roman"/>
          <w:lang w:val="pt-BR"/>
        </w:rPr>
        <w:t>–</w:t>
      </w:r>
      <w:r w:rsidR="00096664" w:rsidRPr="00096664">
        <w:rPr>
          <w:rFonts w:ascii="Times New Roman" w:hAnsi="Times New Roman"/>
          <w:lang w:val="pt-BR"/>
        </w:rPr>
        <w:t xml:space="preserve"> distribuição e comercialização de medicamentos e alimentos;</w:t>
      </w:r>
      <w:r w:rsidR="00096664">
        <w:rPr>
          <w:rFonts w:ascii="Times New Roman" w:hAnsi="Times New Roman"/>
          <w:lang w:val="pt-BR"/>
        </w:rPr>
        <w:t xml:space="preserve"> </w:t>
      </w:r>
      <w:r w:rsidR="00096664" w:rsidRPr="00096664">
        <w:rPr>
          <w:rFonts w:ascii="Times New Roman" w:hAnsi="Times New Roman"/>
          <w:lang w:val="pt-BR"/>
        </w:rPr>
        <w:t xml:space="preserve">IV </w:t>
      </w:r>
      <w:r w:rsidR="00096664">
        <w:rPr>
          <w:rFonts w:ascii="Times New Roman" w:hAnsi="Times New Roman"/>
          <w:lang w:val="pt-BR"/>
        </w:rPr>
        <w:t>–</w:t>
      </w:r>
      <w:r w:rsidR="00096664" w:rsidRPr="00096664">
        <w:rPr>
          <w:rFonts w:ascii="Times New Roman" w:hAnsi="Times New Roman"/>
          <w:lang w:val="pt-BR"/>
        </w:rPr>
        <w:t xml:space="preserve"> funerários;</w:t>
      </w:r>
      <w:r w:rsidR="00096664">
        <w:rPr>
          <w:rFonts w:ascii="Times New Roman" w:hAnsi="Times New Roman"/>
          <w:lang w:val="pt-BR"/>
        </w:rPr>
        <w:t xml:space="preserve"> </w:t>
      </w:r>
      <w:r w:rsidR="00096664" w:rsidRPr="00096664">
        <w:rPr>
          <w:rFonts w:ascii="Times New Roman" w:hAnsi="Times New Roman"/>
          <w:lang w:val="pt-BR"/>
        </w:rPr>
        <w:t xml:space="preserve">V </w:t>
      </w:r>
      <w:r w:rsidR="00096664">
        <w:rPr>
          <w:rFonts w:ascii="Times New Roman" w:hAnsi="Times New Roman"/>
          <w:lang w:val="pt-BR"/>
        </w:rPr>
        <w:t>–</w:t>
      </w:r>
      <w:r w:rsidR="00096664" w:rsidRPr="00096664">
        <w:rPr>
          <w:rFonts w:ascii="Times New Roman" w:hAnsi="Times New Roman"/>
          <w:lang w:val="pt-BR"/>
        </w:rPr>
        <w:t xml:space="preserve"> transporte coletivo;</w:t>
      </w:r>
      <w:r w:rsidR="00096664">
        <w:rPr>
          <w:rFonts w:ascii="Times New Roman" w:hAnsi="Times New Roman"/>
          <w:lang w:val="pt-BR"/>
        </w:rPr>
        <w:t xml:space="preserve"> </w:t>
      </w:r>
      <w:r w:rsidR="00096664" w:rsidRPr="00096664">
        <w:rPr>
          <w:rFonts w:ascii="Times New Roman" w:hAnsi="Times New Roman"/>
          <w:lang w:val="pt-BR"/>
        </w:rPr>
        <w:t xml:space="preserve">VI </w:t>
      </w:r>
      <w:r w:rsidR="00096664">
        <w:rPr>
          <w:rFonts w:ascii="Times New Roman" w:hAnsi="Times New Roman"/>
          <w:lang w:val="pt-BR"/>
        </w:rPr>
        <w:t>–</w:t>
      </w:r>
      <w:r w:rsidR="00096664" w:rsidRPr="00096664">
        <w:rPr>
          <w:rFonts w:ascii="Times New Roman" w:hAnsi="Times New Roman"/>
          <w:lang w:val="pt-BR"/>
        </w:rPr>
        <w:t xml:space="preserve"> captação e tratamento de esgoto e lixo;</w:t>
      </w:r>
      <w:r w:rsidR="00096664">
        <w:rPr>
          <w:rFonts w:ascii="Times New Roman" w:hAnsi="Times New Roman"/>
          <w:lang w:val="pt-BR"/>
        </w:rPr>
        <w:t xml:space="preserve"> </w:t>
      </w:r>
      <w:r w:rsidR="00096664" w:rsidRPr="00096664">
        <w:rPr>
          <w:rFonts w:ascii="Times New Roman" w:hAnsi="Times New Roman"/>
          <w:lang w:val="pt-BR"/>
        </w:rPr>
        <w:t xml:space="preserve">VII </w:t>
      </w:r>
      <w:r w:rsidR="00096664">
        <w:rPr>
          <w:rFonts w:ascii="Times New Roman" w:hAnsi="Times New Roman"/>
          <w:lang w:val="pt-BR"/>
        </w:rPr>
        <w:t>–</w:t>
      </w:r>
      <w:r w:rsidR="00096664" w:rsidRPr="00096664">
        <w:rPr>
          <w:rFonts w:ascii="Times New Roman" w:hAnsi="Times New Roman"/>
          <w:lang w:val="pt-BR"/>
        </w:rPr>
        <w:t xml:space="preserve"> telecomunicações;</w:t>
      </w:r>
      <w:r w:rsidR="00096664">
        <w:rPr>
          <w:rFonts w:ascii="Times New Roman" w:hAnsi="Times New Roman"/>
          <w:lang w:val="pt-BR"/>
        </w:rPr>
        <w:t xml:space="preserve"> </w:t>
      </w:r>
      <w:r w:rsidR="00096664" w:rsidRPr="00096664">
        <w:rPr>
          <w:rFonts w:ascii="Times New Roman" w:hAnsi="Times New Roman"/>
          <w:lang w:val="pt-BR"/>
        </w:rPr>
        <w:t xml:space="preserve">VIII </w:t>
      </w:r>
      <w:r w:rsidR="00096664">
        <w:rPr>
          <w:rFonts w:ascii="Times New Roman" w:hAnsi="Times New Roman"/>
          <w:lang w:val="pt-BR"/>
        </w:rPr>
        <w:t>–</w:t>
      </w:r>
      <w:r w:rsidR="00096664" w:rsidRPr="00096664">
        <w:rPr>
          <w:rFonts w:ascii="Times New Roman" w:hAnsi="Times New Roman"/>
          <w:lang w:val="pt-BR"/>
        </w:rPr>
        <w:t xml:space="preserve"> guarda, uso e controle de substâncias radioativas, equipamentos e materiais nucleares;</w:t>
      </w:r>
      <w:r w:rsidR="00096664">
        <w:rPr>
          <w:rFonts w:ascii="Times New Roman" w:hAnsi="Times New Roman"/>
          <w:lang w:val="pt-BR"/>
        </w:rPr>
        <w:t xml:space="preserve"> I</w:t>
      </w:r>
      <w:r w:rsidR="00096664" w:rsidRPr="00096664">
        <w:rPr>
          <w:rFonts w:ascii="Times New Roman" w:hAnsi="Times New Roman"/>
          <w:lang w:val="pt-BR"/>
        </w:rPr>
        <w:t xml:space="preserve">X </w:t>
      </w:r>
      <w:r w:rsidR="00096664">
        <w:rPr>
          <w:rFonts w:ascii="Times New Roman" w:hAnsi="Times New Roman"/>
          <w:lang w:val="pt-BR"/>
        </w:rPr>
        <w:t>–</w:t>
      </w:r>
      <w:r w:rsidR="00096664" w:rsidRPr="00096664">
        <w:rPr>
          <w:rFonts w:ascii="Times New Roman" w:hAnsi="Times New Roman"/>
          <w:lang w:val="pt-BR"/>
        </w:rPr>
        <w:t xml:space="preserve"> processamento de dados ligados a serviços essenciais;</w:t>
      </w:r>
      <w:r w:rsidR="00096664">
        <w:rPr>
          <w:rFonts w:ascii="Times New Roman" w:hAnsi="Times New Roman"/>
          <w:lang w:val="pt-BR"/>
        </w:rPr>
        <w:t xml:space="preserve"> </w:t>
      </w:r>
      <w:r w:rsidR="00096664" w:rsidRPr="00096664">
        <w:rPr>
          <w:rFonts w:ascii="Times New Roman" w:hAnsi="Times New Roman"/>
          <w:lang w:val="pt-BR"/>
        </w:rPr>
        <w:t xml:space="preserve">X </w:t>
      </w:r>
      <w:r w:rsidR="00096664">
        <w:rPr>
          <w:rFonts w:ascii="Times New Roman" w:hAnsi="Times New Roman"/>
          <w:lang w:val="pt-BR"/>
        </w:rPr>
        <w:t>–</w:t>
      </w:r>
      <w:r w:rsidR="00096664" w:rsidRPr="00096664">
        <w:rPr>
          <w:rFonts w:ascii="Times New Roman" w:hAnsi="Times New Roman"/>
          <w:lang w:val="pt-BR"/>
        </w:rPr>
        <w:t xml:space="preserve"> controle de tráfego aéreo;</w:t>
      </w:r>
      <w:r w:rsidR="00096664">
        <w:rPr>
          <w:rFonts w:ascii="Times New Roman" w:hAnsi="Times New Roman"/>
          <w:lang w:val="pt-BR"/>
        </w:rPr>
        <w:t xml:space="preserve"> </w:t>
      </w:r>
      <w:r w:rsidR="00096664" w:rsidRPr="00096664">
        <w:rPr>
          <w:rFonts w:ascii="Times New Roman" w:hAnsi="Times New Roman"/>
          <w:lang w:val="pt-BR"/>
        </w:rPr>
        <w:t>XI compensação bancária.</w:t>
      </w:r>
    </w:p>
    <w:p w:rsidR="002F00C4" w:rsidRPr="00140E1C" w:rsidRDefault="002F00C4" w:rsidP="003D5EE1">
      <w:pPr>
        <w:pStyle w:val="PargrafodaLista"/>
        <w:spacing w:line="360" w:lineRule="auto"/>
        <w:ind w:left="0" w:firstLine="709"/>
        <w:jc w:val="both"/>
        <w:rPr>
          <w:rFonts w:ascii="Times New Roman" w:hAnsi="Times New Roman"/>
          <w:lang w:val="pt-BR"/>
        </w:rPr>
      </w:pPr>
      <w:r w:rsidRPr="00140E1C">
        <w:rPr>
          <w:rFonts w:ascii="Times New Roman" w:hAnsi="Times New Roman"/>
          <w:lang w:val="pt-BR"/>
        </w:rPr>
        <w:t>A autarquia deve ser criada por lei específica</w:t>
      </w:r>
      <w:r w:rsidR="000129CC" w:rsidRPr="00140E1C">
        <w:rPr>
          <w:rFonts w:ascii="Times New Roman" w:hAnsi="Times New Roman"/>
          <w:lang w:val="pt-BR"/>
        </w:rPr>
        <w:t>, conforme art</w:t>
      </w:r>
      <w:r w:rsidR="00096664">
        <w:rPr>
          <w:rFonts w:ascii="Times New Roman" w:hAnsi="Times New Roman"/>
          <w:lang w:val="pt-BR"/>
        </w:rPr>
        <w:t>igo</w:t>
      </w:r>
      <w:r w:rsidR="000129CC" w:rsidRPr="00140E1C">
        <w:rPr>
          <w:rFonts w:ascii="Times New Roman" w:hAnsi="Times New Roman"/>
          <w:lang w:val="pt-BR"/>
        </w:rPr>
        <w:t xml:space="preserve"> 37, inciso XIX</w:t>
      </w:r>
      <w:r w:rsidR="00096664">
        <w:rPr>
          <w:rFonts w:ascii="Times New Roman" w:hAnsi="Times New Roman"/>
          <w:lang w:val="pt-BR"/>
        </w:rPr>
        <w:t>,</w:t>
      </w:r>
      <w:r w:rsidR="000129CC" w:rsidRPr="00140E1C">
        <w:rPr>
          <w:rFonts w:ascii="Times New Roman" w:hAnsi="Times New Roman"/>
          <w:lang w:val="pt-BR"/>
        </w:rPr>
        <w:t xml:space="preserve"> da Carta Magna,</w:t>
      </w:r>
      <w:r w:rsidRPr="00140E1C">
        <w:rPr>
          <w:rFonts w:ascii="Times New Roman" w:hAnsi="Times New Roman"/>
          <w:lang w:val="pt-BR"/>
        </w:rPr>
        <w:t xml:space="preserve"> e atender aos princípios do </w:t>
      </w:r>
      <w:r w:rsidR="00096664">
        <w:rPr>
          <w:rFonts w:ascii="Times New Roman" w:hAnsi="Times New Roman"/>
          <w:lang w:val="pt-BR"/>
        </w:rPr>
        <w:t>D</w:t>
      </w:r>
      <w:r w:rsidRPr="00140E1C">
        <w:rPr>
          <w:rFonts w:ascii="Times New Roman" w:hAnsi="Times New Roman"/>
          <w:lang w:val="pt-BR"/>
        </w:rPr>
        <w:t xml:space="preserve">ireito </w:t>
      </w:r>
      <w:r w:rsidR="00096664">
        <w:rPr>
          <w:rFonts w:ascii="Times New Roman" w:hAnsi="Times New Roman"/>
          <w:lang w:val="pt-BR"/>
        </w:rPr>
        <w:t>A</w:t>
      </w:r>
      <w:r w:rsidRPr="00140E1C">
        <w:rPr>
          <w:rFonts w:ascii="Times New Roman" w:hAnsi="Times New Roman"/>
          <w:lang w:val="pt-BR"/>
        </w:rPr>
        <w:t xml:space="preserve">dministrativo tais como da legalidade, impessoalidade, moralidade, </w:t>
      </w:r>
      <w:r w:rsidR="00F9394C" w:rsidRPr="00140E1C">
        <w:rPr>
          <w:rFonts w:ascii="Times New Roman" w:hAnsi="Times New Roman"/>
          <w:lang w:val="pt-BR"/>
        </w:rPr>
        <w:t xml:space="preserve">publicidade e eficiência, atendendo aos requisitos dessa área. A criação da </w:t>
      </w:r>
      <w:r w:rsidR="0033338A">
        <w:rPr>
          <w:rFonts w:ascii="Times New Roman" w:hAnsi="Times New Roman"/>
          <w:lang w:val="pt-BR"/>
        </w:rPr>
        <w:t>ANI</w:t>
      </w:r>
      <w:r w:rsidR="00F9394C" w:rsidRPr="00140E1C">
        <w:rPr>
          <w:rFonts w:ascii="Times New Roman" w:hAnsi="Times New Roman"/>
          <w:lang w:val="pt-BR"/>
        </w:rPr>
        <w:t xml:space="preserve"> disporá </w:t>
      </w:r>
      <w:r w:rsidR="000129CC" w:rsidRPr="00140E1C">
        <w:rPr>
          <w:rFonts w:ascii="Times New Roman" w:hAnsi="Times New Roman"/>
          <w:lang w:val="pt-BR"/>
        </w:rPr>
        <w:t>diretamente de benefícios aos consumidores, respeitando a dignidade da pessoa humana, o interesse coletivo, a modicidade dos preços e regulando os excessos das concessionárias e operadoras de sinais.</w:t>
      </w:r>
    </w:p>
    <w:p w:rsidR="000129CC" w:rsidRPr="00140E1C" w:rsidRDefault="0033338A" w:rsidP="003D5EE1">
      <w:pPr>
        <w:pStyle w:val="PargrafodaLista"/>
        <w:spacing w:line="360" w:lineRule="auto"/>
        <w:ind w:left="0" w:firstLine="709"/>
        <w:jc w:val="both"/>
        <w:rPr>
          <w:rFonts w:ascii="Times New Roman" w:hAnsi="Times New Roman"/>
          <w:lang w:val="pt-BR"/>
        </w:rPr>
      </w:pPr>
      <w:r>
        <w:rPr>
          <w:rFonts w:ascii="Times New Roman" w:hAnsi="Times New Roman"/>
          <w:lang w:val="pt-BR"/>
        </w:rPr>
        <w:t>P</w:t>
      </w:r>
      <w:r w:rsidR="000129CC" w:rsidRPr="00140E1C">
        <w:rPr>
          <w:rFonts w:ascii="Times New Roman" w:hAnsi="Times New Roman"/>
          <w:lang w:val="pt-BR"/>
        </w:rPr>
        <w:t xml:space="preserve">or fim, </w:t>
      </w:r>
      <w:r>
        <w:rPr>
          <w:rFonts w:ascii="Times New Roman" w:hAnsi="Times New Roman"/>
          <w:lang w:val="pt-BR"/>
        </w:rPr>
        <w:t>sendo</w:t>
      </w:r>
      <w:r w:rsidR="000129CC" w:rsidRPr="00140E1C">
        <w:rPr>
          <w:rFonts w:ascii="Times New Roman" w:hAnsi="Times New Roman"/>
          <w:lang w:val="pt-BR"/>
        </w:rPr>
        <w:t xml:space="preserve"> um assunto de completa vinculação com </w:t>
      </w:r>
      <w:r>
        <w:rPr>
          <w:rFonts w:ascii="Times New Roman" w:hAnsi="Times New Roman"/>
          <w:lang w:val="pt-BR"/>
        </w:rPr>
        <w:t>D</w:t>
      </w:r>
      <w:r w:rsidR="000129CC" w:rsidRPr="00140E1C">
        <w:rPr>
          <w:rFonts w:ascii="Times New Roman" w:hAnsi="Times New Roman"/>
          <w:lang w:val="pt-BR"/>
        </w:rPr>
        <w:t xml:space="preserve">ireito </w:t>
      </w:r>
      <w:r>
        <w:rPr>
          <w:rFonts w:ascii="Times New Roman" w:hAnsi="Times New Roman"/>
          <w:lang w:val="pt-BR"/>
        </w:rPr>
        <w:t>D</w:t>
      </w:r>
      <w:r w:rsidR="000129CC" w:rsidRPr="00140E1C">
        <w:rPr>
          <w:rFonts w:ascii="Times New Roman" w:hAnsi="Times New Roman"/>
          <w:lang w:val="pt-BR"/>
        </w:rPr>
        <w:t xml:space="preserve">igital, faz parte da ascensão tecnológica do Brasil, impulsionando o progresso da inclusão e distribuição do uso da </w:t>
      </w:r>
      <w:r w:rsidR="002E61FC" w:rsidRPr="00140E1C">
        <w:rPr>
          <w:rFonts w:ascii="Times New Roman" w:hAnsi="Times New Roman"/>
          <w:lang w:val="pt-BR"/>
        </w:rPr>
        <w:t>Internet</w:t>
      </w:r>
      <w:r w:rsidR="000129CC" w:rsidRPr="00140E1C">
        <w:rPr>
          <w:rFonts w:ascii="Times New Roman" w:hAnsi="Times New Roman"/>
          <w:lang w:val="pt-BR"/>
        </w:rPr>
        <w:t>.</w:t>
      </w:r>
    </w:p>
    <w:p w:rsidR="00906E86" w:rsidRPr="00853DC1" w:rsidRDefault="00D57BBE" w:rsidP="00853DC1">
      <w:pPr>
        <w:pStyle w:val="Ttulo2"/>
      </w:pPr>
      <w:r w:rsidRPr="00853DC1">
        <w:lastRenderedPageBreak/>
        <w:t>7</w:t>
      </w:r>
      <w:r w:rsidR="009831AD" w:rsidRPr="00853DC1">
        <w:t xml:space="preserve"> Considerações Finais</w:t>
      </w:r>
    </w:p>
    <w:p w:rsidR="00876902" w:rsidRDefault="00BA7413" w:rsidP="00876902">
      <w:pPr>
        <w:spacing w:line="360" w:lineRule="auto"/>
        <w:ind w:firstLine="709"/>
        <w:jc w:val="both"/>
        <w:rPr>
          <w:rFonts w:ascii="Times New Roman" w:hAnsi="Times New Roman"/>
          <w:lang w:val="pt-BR"/>
        </w:rPr>
      </w:pPr>
      <w:r>
        <w:rPr>
          <w:rFonts w:ascii="Times New Roman" w:hAnsi="Times New Roman"/>
          <w:lang w:val="pt-BR"/>
        </w:rPr>
        <w:t>Rematando, insta observar que das</w:t>
      </w:r>
      <w:r w:rsidR="00283E8E" w:rsidRPr="00140E1C">
        <w:rPr>
          <w:rFonts w:ascii="Times New Roman" w:hAnsi="Times New Roman"/>
          <w:lang w:val="pt-BR"/>
        </w:rPr>
        <w:t xml:space="preserve"> </w:t>
      </w:r>
      <w:r w:rsidR="0033338A">
        <w:rPr>
          <w:rFonts w:ascii="Times New Roman" w:hAnsi="Times New Roman"/>
          <w:lang w:val="pt-BR"/>
        </w:rPr>
        <w:t>lucubrações iniciais acerca do tema</w:t>
      </w:r>
      <w:r>
        <w:rPr>
          <w:rFonts w:ascii="Times New Roman" w:hAnsi="Times New Roman"/>
          <w:lang w:val="pt-BR"/>
        </w:rPr>
        <w:t xml:space="preserve"> – obviamente envoltas do entusiasmo de quem, de f</w:t>
      </w:r>
      <w:r w:rsidR="008541C3">
        <w:rPr>
          <w:rFonts w:ascii="Times New Roman" w:hAnsi="Times New Roman"/>
          <w:lang w:val="pt-BR"/>
        </w:rPr>
        <w:t>ato, defende</w:t>
      </w:r>
      <w:r>
        <w:rPr>
          <w:rFonts w:ascii="Times New Roman" w:hAnsi="Times New Roman"/>
          <w:lang w:val="pt-BR"/>
        </w:rPr>
        <w:t xml:space="preserve"> o que escreve –</w:t>
      </w:r>
      <w:r w:rsidR="00283E8E" w:rsidRPr="00140E1C">
        <w:rPr>
          <w:rFonts w:ascii="Times New Roman" w:hAnsi="Times New Roman"/>
          <w:lang w:val="pt-BR"/>
        </w:rPr>
        <w:t xml:space="preserve">, </w:t>
      </w:r>
      <w:r>
        <w:rPr>
          <w:rFonts w:ascii="Times New Roman" w:hAnsi="Times New Roman"/>
          <w:lang w:val="pt-BR"/>
        </w:rPr>
        <w:t>resta</w:t>
      </w:r>
      <w:r w:rsidR="00283E8E" w:rsidRPr="00140E1C">
        <w:rPr>
          <w:rFonts w:ascii="Times New Roman" w:hAnsi="Times New Roman"/>
          <w:lang w:val="pt-BR"/>
        </w:rPr>
        <w:t xml:space="preserve"> </w:t>
      </w:r>
      <w:r>
        <w:rPr>
          <w:rFonts w:ascii="Times New Roman" w:hAnsi="Times New Roman"/>
          <w:lang w:val="pt-BR"/>
        </w:rPr>
        <w:t>o</w:t>
      </w:r>
      <w:r w:rsidR="00283E8E" w:rsidRPr="00140E1C">
        <w:rPr>
          <w:rFonts w:ascii="Times New Roman" w:hAnsi="Times New Roman"/>
          <w:lang w:val="pt-BR"/>
        </w:rPr>
        <w:t xml:space="preserve"> </w:t>
      </w:r>
      <w:r w:rsidR="0033338A">
        <w:rPr>
          <w:rFonts w:ascii="Times New Roman" w:hAnsi="Times New Roman"/>
          <w:lang w:val="pt-BR"/>
        </w:rPr>
        <w:t>elen</w:t>
      </w:r>
      <w:r>
        <w:rPr>
          <w:rFonts w:ascii="Times New Roman" w:hAnsi="Times New Roman"/>
          <w:lang w:val="pt-BR"/>
        </w:rPr>
        <w:t>co</w:t>
      </w:r>
      <w:r w:rsidR="00AB45CB" w:rsidRPr="00140E1C">
        <w:rPr>
          <w:rFonts w:ascii="Times New Roman" w:hAnsi="Times New Roman"/>
          <w:lang w:val="pt-BR"/>
        </w:rPr>
        <w:t xml:space="preserve"> </w:t>
      </w:r>
      <w:r>
        <w:rPr>
          <w:rFonts w:ascii="Times New Roman" w:hAnsi="Times New Roman"/>
          <w:lang w:val="pt-BR"/>
        </w:rPr>
        <w:t xml:space="preserve">de </w:t>
      </w:r>
      <w:r w:rsidR="00AB45CB" w:rsidRPr="00140E1C">
        <w:rPr>
          <w:rFonts w:ascii="Times New Roman" w:hAnsi="Times New Roman"/>
          <w:lang w:val="pt-BR"/>
        </w:rPr>
        <w:t xml:space="preserve">dificuldades para a efetivação da adoção </w:t>
      </w:r>
      <w:r w:rsidR="0033338A">
        <w:rPr>
          <w:rFonts w:ascii="Times New Roman" w:hAnsi="Times New Roman"/>
          <w:lang w:val="pt-BR"/>
        </w:rPr>
        <w:t>das ideias aqui cogitadas,</w:t>
      </w:r>
      <w:r w:rsidR="00AB45CB" w:rsidRPr="00140E1C">
        <w:rPr>
          <w:rFonts w:ascii="Times New Roman" w:hAnsi="Times New Roman"/>
          <w:lang w:val="pt-BR"/>
        </w:rPr>
        <w:t xml:space="preserve"> </w:t>
      </w:r>
      <w:r w:rsidR="0033338A">
        <w:rPr>
          <w:rFonts w:ascii="Times New Roman" w:hAnsi="Times New Roman"/>
          <w:lang w:val="pt-BR"/>
        </w:rPr>
        <w:t>mormente</w:t>
      </w:r>
      <w:r w:rsidR="00AB45CB" w:rsidRPr="00140E1C">
        <w:rPr>
          <w:rFonts w:ascii="Times New Roman" w:hAnsi="Times New Roman"/>
          <w:lang w:val="pt-BR"/>
        </w:rPr>
        <w:t xml:space="preserve"> uma situação </w:t>
      </w:r>
      <w:r w:rsidR="0033338A">
        <w:rPr>
          <w:rFonts w:ascii="Times New Roman" w:hAnsi="Times New Roman"/>
          <w:lang w:val="pt-BR"/>
        </w:rPr>
        <w:t xml:space="preserve">em </w:t>
      </w:r>
      <w:r w:rsidR="00AB45CB" w:rsidRPr="00140E1C">
        <w:rPr>
          <w:rFonts w:ascii="Times New Roman" w:hAnsi="Times New Roman"/>
          <w:lang w:val="pt-BR"/>
        </w:rPr>
        <w:t>que o capitalismo predomina sobre o interesse público</w:t>
      </w:r>
      <w:r w:rsidR="0033338A">
        <w:rPr>
          <w:rFonts w:ascii="Times New Roman" w:hAnsi="Times New Roman"/>
          <w:lang w:val="pt-BR"/>
        </w:rPr>
        <w:t xml:space="preserve"> e</w:t>
      </w:r>
      <w:r w:rsidR="00AB45CB" w:rsidRPr="00140E1C">
        <w:rPr>
          <w:rFonts w:ascii="Times New Roman" w:hAnsi="Times New Roman"/>
          <w:lang w:val="pt-BR"/>
        </w:rPr>
        <w:t xml:space="preserve"> os grandes negócios comandam o país e sua economia</w:t>
      </w:r>
      <w:r w:rsidR="0033338A">
        <w:rPr>
          <w:rFonts w:ascii="Times New Roman" w:hAnsi="Times New Roman"/>
          <w:lang w:val="pt-BR"/>
        </w:rPr>
        <w:t>;</w:t>
      </w:r>
      <w:r w:rsidR="00AB45CB" w:rsidRPr="00140E1C">
        <w:rPr>
          <w:rFonts w:ascii="Times New Roman" w:hAnsi="Times New Roman"/>
          <w:lang w:val="pt-BR"/>
        </w:rPr>
        <w:t xml:space="preserve"> isso leva a mais uma inversão de comando</w:t>
      </w:r>
      <w:r w:rsidR="008541C3">
        <w:rPr>
          <w:rFonts w:ascii="Times New Roman" w:hAnsi="Times New Roman"/>
          <w:lang w:val="pt-BR"/>
        </w:rPr>
        <w:t>.</w:t>
      </w:r>
      <w:r w:rsidR="00AB45CB" w:rsidRPr="00140E1C">
        <w:rPr>
          <w:rFonts w:ascii="Times New Roman" w:hAnsi="Times New Roman"/>
          <w:lang w:val="pt-BR"/>
        </w:rPr>
        <w:t xml:space="preserve"> </w:t>
      </w:r>
      <w:r w:rsidR="008541C3">
        <w:rPr>
          <w:rFonts w:ascii="Times New Roman" w:hAnsi="Times New Roman"/>
          <w:lang w:val="pt-BR"/>
        </w:rPr>
        <w:t>A</w:t>
      </w:r>
      <w:r w:rsidR="00AB45CB" w:rsidRPr="00140E1C">
        <w:rPr>
          <w:rFonts w:ascii="Times New Roman" w:hAnsi="Times New Roman"/>
          <w:lang w:val="pt-BR"/>
        </w:rPr>
        <w:t xml:space="preserve"> recusa dos empresários</w:t>
      </w:r>
      <w:r w:rsidR="0033338A">
        <w:rPr>
          <w:rFonts w:ascii="Times New Roman" w:hAnsi="Times New Roman"/>
          <w:lang w:val="pt-BR"/>
        </w:rPr>
        <w:t xml:space="preserve"> ante a</w:t>
      </w:r>
      <w:r w:rsidR="00AB45CB" w:rsidRPr="00140E1C">
        <w:rPr>
          <w:rFonts w:ascii="Times New Roman" w:hAnsi="Times New Roman"/>
          <w:lang w:val="pt-BR"/>
        </w:rPr>
        <w:t xml:space="preserve"> União servir a </w:t>
      </w:r>
      <w:r w:rsidR="002E61FC" w:rsidRPr="00140E1C">
        <w:rPr>
          <w:rFonts w:ascii="Times New Roman" w:hAnsi="Times New Roman"/>
          <w:lang w:val="pt-BR"/>
        </w:rPr>
        <w:t>Internet</w:t>
      </w:r>
      <w:r w:rsidR="00AB45CB" w:rsidRPr="00140E1C">
        <w:rPr>
          <w:rFonts w:ascii="Times New Roman" w:hAnsi="Times New Roman"/>
          <w:lang w:val="pt-BR"/>
        </w:rPr>
        <w:t xml:space="preserve"> de maneira a ser pública, impossibilita o desenvolvimento </w:t>
      </w:r>
      <w:r w:rsidR="0033338A">
        <w:rPr>
          <w:rFonts w:ascii="Times New Roman" w:hAnsi="Times New Roman"/>
          <w:lang w:val="pt-BR"/>
        </w:rPr>
        <w:t xml:space="preserve">das matizes ensejadoras da ANI, </w:t>
      </w:r>
      <w:r w:rsidR="00AB45CB" w:rsidRPr="00140E1C">
        <w:rPr>
          <w:rFonts w:ascii="Times New Roman" w:hAnsi="Times New Roman"/>
          <w:lang w:val="pt-BR"/>
        </w:rPr>
        <w:t>e a ideologi</w:t>
      </w:r>
      <w:r>
        <w:rPr>
          <w:rFonts w:ascii="Times New Roman" w:hAnsi="Times New Roman"/>
          <w:lang w:val="pt-BR"/>
        </w:rPr>
        <w:t xml:space="preserve">a da elite urbanizada prevalece, apequenando as possibilidades e ignorando a própria vocação natural – rizomática </w:t>
      </w:r>
      <w:r w:rsidRPr="00BA7413">
        <w:rPr>
          <w:rFonts w:ascii="Times New Roman" w:hAnsi="Times New Roman"/>
          <w:lang w:val="pt-BR"/>
        </w:rPr>
        <w:t>(DELEUZE &amp; GUATTARI, 1995)</w:t>
      </w:r>
      <w:r>
        <w:rPr>
          <w:rFonts w:ascii="Times New Roman" w:hAnsi="Times New Roman"/>
          <w:lang w:val="pt-BR"/>
        </w:rPr>
        <w:t xml:space="preserve">, ubíqua (SANTAELLA, 2000), </w:t>
      </w:r>
      <w:r w:rsidR="00355469">
        <w:rPr>
          <w:rFonts w:ascii="Times New Roman" w:hAnsi="Times New Roman"/>
          <w:lang w:val="pt-BR"/>
        </w:rPr>
        <w:t>cooperativa (</w:t>
      </w:r>
      <w:r w:rsidR="00355469" w:rsidRPr="00355469">
        <w:rPr>
          <w:rFonts w:ascii="Times New Roman" w:hAnsi="Times New Roman"/>
          <w:lang w:val="pt-BR"/>
        </w:rPr>
        <w:t>LESSIG</w:t>
      </w:r>
      <w:r w:rsidR="00355469">
        <w:rPr>
          <w:rFonts w:ascii="Times New Roman" w:hAnsi="Times New Roman"/>
          <w:lang w:val="pt-BR"/>
        </w:rPr>
        <w:t>,</w:t>
      </w:r>
      <w:r w:rsidR="00355469" w:rsidRPr="00355469">
        <w:rPr>
          <w:rFonts w:ascii="Times New Roman" w:hAnsi="Times New Roman"/>
          <w:lang w:val="pt-BR"/>
        </w:rPr>
        <w:t xml:space="preserve"> 2004)</w:t>
      </w:r>
      <w:r w:rsidR="00355469">
        <w:rPr>
          <w:rFonts w:ascii="Times New Roman" w:hAnsi="Times New Roman"/>
          <w:lang w:val="pt-BR"/>
        </w:rPr>
        <w:t xml:space="preserve"> etc. – que tanto alude à </w:t>
      </w:r>
      <w:r w:rsidR="00355469" w:rsidRPr="00355469">
        <w:rPr>
          <w:rFonts w:ascii="Times New Roman" w:hAnsi="Times New Roman"/>
          <w:i/>
          <w:lang w:val="pt-BR"/>
        </w:rPr>
        <w:t>web</w:t>
      </w:r>
      <w:r w:rsidR="00355469">
        <w:rPr>
          <w:rFonts w:ascii="Times New Roman" w:hAnsi="Times New Roman"/>
          <w:lang w:val="pt-BR"/>
        </w:rPr>
        <w:t>, a própria personificação fenomenológica da chamada “aldeia global”.</w:t>
      </w:r>
    </w:p>
    <w:p w:rsidR="008541C3" w:rsidRDefault="00355469" w:rsidP="008541C3">
      <w:pPr>
        <w:pStyle w:val="Citao"/>
      </w:pPr>
      <w:r>
        <w:t>A aldeia global representava a transformação do mundo não linear, especializado e visual – criado pela mídia impressa – num mundo simultâneo, holístico, e multissensorial – propiciado pela mídia eletrônica. [...] Antes, era uma coisa atrás da outra, uma de cada vez. Hoje é tudo ao mesmo tempo, em todo lugar.</w:t>
      </w:r>
      <w:r w:rsidR="008541C3">
        <w:t xml:space="preserve"> Na aldeia global, tudo se fala, tudo se ouve. (GUIZZO, 1999, p.41).</w:t>
      </w:r>
    </w:p>
    <w:p w:rsidR="00AB45CB" w:rsidRPr="00140E1C" w:rsidRDefault="008541C3" w:rsidP="00A862C3">
      <w:pPr>
        <w:spacing w:line="360" w:lineRule="auto"/>
        <w:ind w:firstLine="709"/>
        <w:jc w:val="both"/>
        <w:rPr>
          <w:rFonts w:ascii="Times New Roman" w:hAnsi="Times New Roman"/>
          <w:lang w:val="pt-BR"/>
        </w:rPr>
      </w:pPr>
      <w:r>
        <w:rPr>
          <w:rFonts w:ascii="Times New Roman" w:hAnsi="Times New Roman"/>
          <w:lang w:val="pt-BR"/>
        </w:rPr>
        <w:t>Este é o ambiente – mais que lócus, porquanto virtualizado – no qual a ANI deve engendrar sua política, a partir da qual a se buscará bases jurídicas e t</w:t>
      </w:r>
      <w:r w:rsidR="00A862C3">
        <w:rPr>
          <w:rFonts w:ascii="Times New Roman" w:hAnsi="Times New Roman"/>
          <w:lang w:val="pt-BR"/>
        </w:rPr>
        <w:t>écnicas para os limítrofes atributivos, as liberdades ora garantidas a serem preservadas, o correlato direito de imagem, a propriedade intelectual aplicada etc.</w:t>
      </w:r>
      <w:r w:rsidR="00853DC1">
        <w:rPr>
          <w:rFonts w:ascii="Times New Roman" w:hAnsi="Times New Roman"/>
          <w:lang w:val="pt-BR"/>
        </w:rPr>
        <w:t>;</w:t>
      </w:r>
      <w:r w:rsidR="00A862C3">
        <w:rPr>
          <w:rFonts w:ascii="Times New Roman" w:hAnsi="Times New Roman"/>
          <w:lang w:val="pt-BR"/>
        </w:rPr>
        <w:t xml:space="preserve"> </w:t>
      </w:r>
      <w:r w:rsidR="00853DC1">
        <w:rPr>
          <w:rFonts w:ascii="Times New Roman" w:hAnsi="Times New Roman"/>
          <w:lang w:val="pt-BR"/>
        </w:rPr>
        <w:t>c</w:t>
      </w:r>
      <w:r w:rsidR="00A862C3">
        <w:rPr>
          <w:rFonts w:ascii="Times New Roman" w:hAnsi="Times New Roman"/>
          <w:lang w:val="pt-BR"/>
        </w:rPr>
        <w:t>ircunstância, de volta ao mundo concreto, suportada majoritariamente pela cooptação de uma base política bem solida e, notadamente, solícita à causa. Afinal, p</w:t>
      </w:r>
      <w:r w:rsidR="004E5D25" w:rsidRPr="00140E1C">
        <w:rPr>
          <w:rFonts w:ascii="Times New Roman" w:hAnsi="Times New Roman"/>
          <w:lang w:val="pt-BR"/>
        </w:rPr>
        <w:t xml:space="preserve">or mais que </w:t>
      </w:r>
      <w:r w:rsidR="00823B00" w:rsidRPr="00140E1C">
        <w:rPr>
          <w:rFonts w:ascii="Times New Roman" w:hAnsi="Times New Roman"/>
          <w:lang w:val="pt-BR"/>
        </w:rPr>
        <w:t>existam</w:t>
      </w:r>
      <w:r w:rsidR="00AB45CB" w:rsidRPr="00140E1C">
        <w:rPr>
          <w:rFonts w:ascii="Times New Roman" w:hAnsi="Times New Roman"/>
          <w:lang w:val="pt-BR"/>
        </w:rPr>
        <w:t xml:space="preserve"> as várias formas de conectividade</w:t>
      </w:r>
      <w:r w:rsidR="004E5D25" w:rsidRPr="00140E1C">
        <w:rPr>
          <w:rFonts w:ascii="Times New Roman" w:hAnsi="Times New Roman"/>
          <w:lang w:val="pt-BR"/>
        </w:rPr>
        <w:t xml:space="preserve"> e possibilidade de crescimento</w:t>
      </w:r>
      <w:r w:rsidR="00AB45CB" w:rsidRPr="00140E1C">
        <w:rPr>
          <w:rFonts w:ascii="Times New Roman" w:hAnsi="Times New Roman"/>
          <w:lang w:val="pt-BR"/>
        </w:rPr>
        <w:t>, ainda</w:t>
      </w:r>
      <w:r w:rsidR="00823B00" w:rsidRPr="00140E1C">
        <w:rPr>
          <w:rFonts w:ascii="Times New Roman" w:hAnsi="Times New Roman"/>
          <w:lang w:val="pt-BR"/>
        </w:rPr>
        <w:t xml:space="preserve"> há parcos resultados percorridos</w:t>
      </w:r>
      <w:r w:rsidR="00AB45CB" w:rsidRPr="00140E1C">
        <w:rPr>
          <w:rFonts w:ascii="Times New Roman" w:hAnsi="Times New Roman"/>
          <w:lang w:val="pt-BR"/>
        </w:rPr>
        <w:t>, enquanto outros países, de potência financeira semelhante a do Brasil</w:t>
      </w:r>
      <w:r w:rsidR="00080213">
        <w:rPr>
          <w:rFonts w:ascii="Times New Roman" w:hAnsi="Times New Roman"/>
          <w:lang w:val="pt-BR"/>
        </w:rPr>
        <w:t xml:space="preserve"> – quiçá menos –</w:t>
      </w:r>
      <w:r w:rsidR="00AB45CB" w:rsidRPr="00140E1C">
        <w:rPr>
          <w:rFonts w:ascii="Times New Roman" w:hAnsi="Times New Roman"/>
          <w:lang w:val="pt-BR"/>
        </w:rPr>
        <w:t xml:space="preserve">, disparam em </w:t>
      </w:r>
      <w:r w:rsidR="009C4F23" w:rsidRPr="00140E1C">
        <w:rPr>
          <w:rFonts w:ascii="Times New Roman" w:hAnsi="Times New Roman"/>
          <w:lang w:val="pt-BR"/>
        </w:rPr>
        <w:t>velocidade à</w:t>
      </w:r>
      <w:r w:rsidR="00AB45CB" w:rsidRPr="00140E1C">
        <w:rPr>
          <w:rFonts w:ascii="Times New Roman" w:hAnsi="Times New Roman"/>
          <w:lang w:val="pt-BR"/>
        </w:rPr>
        <w:t xml:space="preserve"> frente do Brasil</w:t>
      </w:r>
      <w:r w:rsidR="0007247D" w:rsidRPr="00140E1C">
        <w:rPr>
          <w:rFonts w:ascii="Times New Roman" w:hAnsi="Times New Roman"/>
          <w:lang w:val="pt-BR"/>
        </w:rPr>
        <w:t xml:space="preserve">, e o costume nacional de nunca </w:t>
      </w:r>
      <w:r w:rsidR="007F2D28" w:rsidRPr="00140E1C">
        <w:rPr>
          <w:rFonts w:ascii="Times New Roman" w:hAnsi="Times New Roman"/>
          <w:lang w:val="pt-BR"/>
        </w:rPr>
        <w:t xml:space="preserve">se </w:t>
      </w:r>
      <w:r w:rsidR="0007247D" w:rsidRPr="00140E1C">
        <w:rPr>
          <w:rFonts w:ascii="Times New Roman" w:hAnsi="Times New Roman"/>
          <w:lang w:val="pt-BR"/>
        </w:rPr>
        <w:t>estar</w:t>
      </w:r>
      <w:r w:rsidR="007F2D28" w:rsidRPr="00140E1C">
        <w:rPr>
          <w:rFonts w:ascii="Times New Roman" w:hAnsi="Times New Roman"/>
          <w:lang w:val="pt-BR"/>
        </w:rPr>
        <w:t xml:space="preserve"> adiante</w:t>
      </w:r>
      <w:r w:rsidR="0007247D" w:rsidRPr="00140E1C">
        <w:rPr>
          <w:rFonts w:ascii="Times New Roman" w:hAnsi="Times New Roman"/>
          <w:lang w:val="pt-BR"/>
        </w:rPr>
        <w:t xml:space="preserve"> nos a</w:t>
      </w:r>
      <w:r w:rsidR="007F2D28" w:rsidRPr="00140E1C">
        <w:rPr>
          <w:rFonts w:ascii="Times New Roman" w:hAnsi="Times New Roman"/>
          <w:lang w:val="pt-BR"/>
        </w:rPr>
        <w:t>ssuntos de demasiada relevância</w:t>
      </w:r>
      <w:r w:rsidR="0007247D" w:rsidRPr="00140E1C">
        <w:rPr>
          <w:rFonts w:ascii="Times New Roman" w:hAnsi="Times New Roman"/>
          <w:lang w:val="pt-BR"/>
        </w:rPr>
        <w:t xml:space="preserve"> impera mais uma vez.</w:t>
      </w:r>
    </w:p>
    <w:p w:rsidR="00B41A46" w:rsidRPr="00140E1C" w:rsidRDefault="00B41A46" w:rsidP="00876902">
      <w:pPr>
        <w:spacing w:line="360" w:lineRule="auto"/>
        <w:ind w:firstLine="709"/>
        <w:jc w:val="both"/>
        <w:rPr>
          <w:rFonts w:ascii="Times New Roman" w:hAnsi="Times New Roman"/>
          <w:lang w:val="pt-BR"/>
        </w:rPr>
      </w:pPr>
      <w:r w:rsidRPr="00140E1C">
        <w:rPr>
          <w:rFonts w:ascii="Times New Roman" w:hAnsi="Times New Roman"/>
          <w:lang w:val="pt-BR"/>
        </w:rPr>
        <w:t>Verifica</w:t>
      </w:r>
      <w:r w:rsidR="007F2D28" w:rsidRPr="00140E1C">
        <w:rPr>
          <w:rFonts w:ascii="Times New Roman" w:hAnsi="Times New Roman"/>
          <w:lang w:val="pt-BR"/>
        </w:rPr>
        <w:t>-se</w:t>
      </w:r>
      <w:r w:rsidRPr="00140E1C">
        <w:rPr>
          <w:rFonts w:ascii="Times New Roman" w:hAnsi="Times New Roman"/>
          <w:lang w:val="pt-BR"/>
        </w:rPr>
        <w:t xml:space="preserve"> uma aptidão muito viva nos governos internacionais para reconhecer a </w:t>
      </w:r>
      <w:r w:rsidR="002E61FC" w:rsidRPr="00140E1C">
        <w:rPr>
          <w:rFonts w:ascii="Times New Roman" w:hAnsi="Times New Roman"/>
          <w:lang w:val="pt-BR"/>
        </w:rPr>
        <w:t>Internet</w:t>
      </w:r>
      <w:r w:rsidRPr="00140E1C">
        <w:rPr>
          <w:rFonts w:ascii="Times New Roman" w:hAnsi="Times New Roman"/>
          <w:lang w:val="pt-BR"/>
        </w:rPr>
        <w:t xml:space="preserve"> como um serviço público, planejamentos e invest</w:t>
      </w:r>
      <w:r w:rsidR="009831AD">
        <w:rPr>
          <w:rFonts w:ascii="Times New Roman" w:hAnsi="Times New Roman"/>
          <w:lang w:val="pt-BR"/>
        </w:rPr>
        <w:t>imentos titânicos são almejados</w:t>
      </w:r>
      <w:r w:rsidRPr="00140E1C">
        <w:rPr>
          <w:rFonts w:ascii="Times New Roman" w:hAnsi="Times New Roman"/>
          <w:lang w:val="pt-BR"/>
        </w:rPr>
        <w:t xml:space="preserve"> mas</w:t>
      </w:r>
      <w:r w:rsidR="009831AD">
        <w:rPr>
          <w:rFonts w:ascii="Times New Roman" w:hAnsi="Times New Roman"/>
          <w:lang w:val="pt-BR"/>
        </w:rPr>
        <w:t>,</w:t>
      </w:r>
      <w:r w:rsidRPr="00140E1C">
        <w:rPr>
          <w:rFonts w:ascii="Times New Roman" w:hAnsi="Times New Roman"/>
          <w:lang w:val="pt-BR"/>
        </w:rPr>
        <w:t xml:space="preserve"> infelizmente o setor privado é mesmo um vilão para os excluídos do consumo digital, popularizar a </w:t>
      </w:r>
      <w:r w:rsidR="002E61FC" w:rsidRPr="00140E1C">
        <w:rPr>
          <w:rFonts w:ascii="Times New Roman" w:hAnsi="Times New Roman"/>
          <w:lang w:val="pt-BR"/>
        </w:rPr>
        <w:t>Internet</w:t>
      </w:r>
      <w:r w:rsidRPr="00140E1C">
        <w:rPr>
          <w:rFonts w:ascii="Times New Roman" w:hAnsi="Times New Roman"/>
          <w:lang w:val="pt-BR"/>
        </w:rPr>
        <w:t xml:space="preserve"> dentro de uma razoabilidade de lucro não os interessa.</w:t>
      </w:r>
      <w:r w:rsidR="007E1025">
        <w:rPr>
          <w:rFonts w:ascii="Times New Roman" w:hAnsi="Times New Roman"/>
          <w:lang w:val="pt-BR"/>
        </w:rPr>
        <w:t xml:space="preserve"> </w:t>
      </w:r>
      <w:r w:rsidR="009831AD">
        <w:rPr>
          <w:rFonts w:ascii="Times New Roman" w:hAnsi="Times New Roman"/>
          <w:lang w:val="pt-BR"/>
        </w:rPr>
        <w:t>O</w:t>
      </w:r>
      <w:r w:rsidR="00DE7694" w:rsidRPr="00140E1C">
        <w:rPr>
          <w:rFonts w:ascii="Times New Roman" w:hAnsi="Times New Roman"/>
          <w:lang w:val="pt-BR"/>
        </w:rPr>
        <w:t xml:space="preserve"> propósito</w:t>
      </w:r>
      <w:r w:rsidR="009831AD">
        <w:rPr>
          <w:rFonts w:ascii="Times New Roman" w:hAnsi="Times New Roman"/>
          <w:lang w:val="pt-BR"/>
        </w:rPr>
        <w:t>, assim,</w:t>
      </w:r>
      <w:r w:rsidR="00DE7694" w:rsidRPr="00140E1C">
        <w:rPr>
          <w:rFonts w:ascii="Times New Roman" w:hAnsi="Times New Roman"/>
          <w:lang w:val="pt-BR"/>
        </w:rPr>
        <w:t xml:space="preserve"> de </w:t>
      </w:r>
      <w:r w:rsidRPr="00140E1C">
        <w:rPr>
          <w:rFonts w:ascii="Times New Roman" w:hAnsi="Times New Roman"/>
          <w:lang w:val="pt-BR"/>
        </w:rPr>
        <w:t xml:space="preserve">vencer as barreiras que são impostas </w:t>
      </w:r>
      <w:r w:rsidR="00DE7694" w:rsidRPr="00140E1C">
        <w:rPr>
          <w:rFonts w:ascii="Times New Roman" w:hAnsi="Times New Roman"/>
          <w:lang w:val="pt-BR"/>
        </w:rPr>
        <w:t>para a democratização e regulamentação dessa ferramenta, é a oxigenação de toda busca científica</w:t>
      </w:r>
      <w:r w:rsidR="007F2D28" w:rsidRPr="00140E1C">
        <w:rPr>
          <w:rFonts w:ascii="Times New Roman" w:hAnsi="Times New Roman"/>
          <w:lang w:val="pt-BR"/>
        </w:rPr>
        <w:t xml:space="preserve"> aqui concentrada</w:t>
      </w:r>
      <w:r w:rsidR="00DE7694" w:rsidRPr="00140E1C">
        <w:rPr>
          <w:rFonts w:ascii="Times New Roman" w:hAnsi="Times New Roman"/>
          <w:lang w:val="pt-BR"/>
        </w:rPr>
        <w:t>, acredit</w:t>
      </w:r>
      <w:r w:rsidR="007F2D28" w:rsidRPr="00140E1C">
        <w:rPr>
          <w:rFonts w:ascii="Times New Roman" w:hAnsi="Times New Roman"/>
          <w:lang w:val="pt-BR"/>
        </w:rPr>
        <w:t>a-se</w:t>
      </w:r>
      <w:r w:rsidR="00DE7694" w:rsidRPr="00140E1C">
        <w:rPr>
          <w:rFonts w:ascii="Times New Roman" w:hAnsi="Times New Roman"/>
          <w:lang w:val="pt-BR"/>
        </w:rPr>
        <w:t xml:space="preserve"> no triunfo da melhor ideia.</w:t>
      </w:r>
    </w:p>
    <w:p w:rsidR="00143BE7" w:rsidRPr="00140E1C" w:rsidRDefault="00143BE7" w:rsidP="00876902">
      <w:pPr>
        <w:spacing w:line="360" w:lineRule="auto"/>
        <w:ind w:firstLine="709"/>
        <w:jc w:val="both"/>
        <w:rPr>
          <w:rFonts w:ascii="Times New Roman" w:hAnsi="Times New Roman"/>
          <w:lang w:val="pt-BR"/>
        </w:rPr>
      </w:pPr>
      <w:r w:rsidRPr="00140E1C">
        <w:rPr>
          <w:rFonts w:ascii="Times New Roman" w:hAnsi="Times New Roman"/>
          <w:lang w:val="pt-BR"/>
        </w:rPr>
        <w:lastRenderedPageBreak/>
        <w:t xml:space="preserve">Com a inserção desse novo modelo apresentado, de reger e utilizar, toda a rede de aparelhos interligados, </w:t>
      </w:r>
      <w:r w:rsidR="00CF0C70" w:rsidRPr="00140E1C">
        <w:rPr>
          <w:rFonts w:ascii="Times New Roman" w:hAnsi="Times New Roman"/>
          <w:lang w:val="pt-BR"/>
        </w:rPr>
        <w:t xml:space="preserve">salvaguardará o acesso universal à informação, promovendo a igualdade, acabando com a pirâmide do alcance ao conhecimento, não mais particularizando a utilidade da </w:t>
      </w:r>
      <w:r w:rsidR="002E61FC" w:rsidRPr="00140E1C">
        <w:rPr>
          <w:rFonts w:ascii="Times New Roman" w:hAnsi="Times New Roman"/>
          <w:lang w:val="pt-BR"/>
        </w:rPr>
        <w:t>Internet</w:t>
      </w:r>
      <w:r w:rsidR="00CF0C70" w:rsidRPr="00140E1C">
        <w:rPr>
          <w:rFonts w:ascii="Times New Roman" w:hAnsi="Times New Roman"/>
          <w:lang w:val="pt-BR"/>
        </w:rPr>
        <w:t>, massificando e dando oportunidade, além de aperfeiçoar a eficiência já presente neste meio.</w:t>
      </w:r>
    </w:p>
    <w:p w:rsidR="007B16FB" w:rsidRDefault="00CF0C70" w:rsidP="007B16FB">
      <w:pPr>
        <w:spacing w:line="360" w:lineRule="auto"/>
        <w:ind w:firstLine="709"/>
        <w:jc w:val="both"/>
        <w:rPr>
          <w:rFonts w:ascii="Times New Roman" w:hAnsi="Times New Roman"/>
          <w:lang w:val="pt-BR"/>
        </w:rPr>
      </w:pPr>
      <w:r w:rsidRPr="00140E1C">
        <w:rPr>
          <w:rFonts w:ascii="Times New Roman" w:hAnsi="Times New Roman"/>
          <w:lang w:val="pt-BR"/>
        </w:rPr>
        <w:t xml:space="preserve">A ciência jurídica não pode abstrair-se de algo </w:t>
      </w:r>
      <w:r w:rsidR="000942ED" w:rsidRPr="00140E1C">
        <w:rPr>
          <w:rFonts w:ascii="Times New Roman" w:hAnsi="Times New Roman"/>
          <w:lang w:val="pt-BR"/>
        </w:rPr>
        <w:t>gritantemente considerável, que bilhões de pessoas a um ponto comum, relacionam-se entre si,</w:t>
      </w:r>
      <w:r w:rsidR="00BE48FA" w:rsidRPr="00140E1C">
        <w:rPr>
          <w:rFonts w:ascii="Times New Roman" w:hAnsi="Times New Roman"/>
          <w:lang w:val="pt-BR"/>
        </w:rPr>
        <w:t xml:space="preserve"> onde</w:t>
      </w:r>
      <w:r w:rsidR="000942ED" w:rsidRPr="00140E1C">
        <w:rPr>
          <w:rFonts w:ascii="Times New Roman" w:hAnsi="Times New Roman"/>
          <w:lang w:val="pt-BR"/>
        </w:rPr>
        <w:t xml:space="preserve"> a </w:t>
      </w:r>
      <w:r w:rsidR="002E61FC" w:rsidRPr="00140E1C">
        <w:rPr>
          <w:rFonts w:ascii="Times New Roman" w:hAnsi="Times New Roman"/>
          <w:lang w:val="pt-BR"/>
        </w:rPr>
        <w:t>Internet</w:t>
      </w:r>
      <w:r w:rsidR="000942ED" w:rsidRPr="00140E1C">
        <w:rPr>
          <w:rFonts w:ascii="Times New Roman" w:hAnsi="Times New Roman"/>
          <w:lang w:val="pt-BR"/>
        </w:rPr>
        <w:t xml:space="preserve"> coexiste entre culturas e lí</w:t>
      </w:r>
      <w:r w:rsidR="00BE48FA" w:rsidRPr="00140E1C">
        <w:rPr>
          <w:rFonts w:ascii="Times New Roman" w:hAnsi="Times New Roman"/>
          <w:lang w:val="pt-BR"/>
        </w:rPr>
        <w:t xml:space="preserve">nguas e </w:t>
      </w:r>
      <w:r w:rsidR="000942ED" w:rsidRPr="00140E1C">
        <w:rPr>
          <w:rFonts w:ascii="Times New Roman" w:hAnsi="Times New Roman"/>
          <w:lang w:val="pt-BR"/>
        </w:rPr>
        <w:t>o direito tem o papel de acompanhar</w:t>
      </w:r>
      <w:r w:rsidR="00BE48FA" w:rsidRPr="00140E1C">
        <w:rPr>
          <w:rFonts w:ascii="Times New Roman" w:hAnsi="Times New Roman"/>
          <w:lang w:val="pt-BR"/>
        </w:rPr>
        <w:t xml:space="preserve"> as novas relações e principalmente garantir a conservação d</w:t>
      </w:r>
      <w:r w:rsidR="009F6F5E" w:rsidRPr="00140E1C">
        <w:rPr>
          <w:rFonts w:ascii="Times New Roman" w:hAnsi="Times New Roman"/>
          <w:lang w:val="pt-BR"/>
        </w:rPr>
        <w:t>o Estado Democrático de Direito.</w:t>
      </w:r>
    </w:p>
    <w:p w:rsidR="00E672F8" w:rsidRDefault="00E672F8" w:rsidP="00853DC1">
      <w:pPr>
        <w:pStyle w:val="Ttulo2"/>
      </w:pPr>
      <w:r>
        <w:t>Referências</w:t>
      </w:r>
    </w:p>
    <w:p w:rsidR="00A862C3" w:rsidRPr="006D0106" w:rsidRDefault="00A862C3" w:rsidP="006D0106">
      <w:pPr>
        <w:pStyle w:val="Ttulo4"/>
        <w:spacing w:before="0" w:after="120"/>
        <w:rPr>
          <w:rStyle w:val="RefernciaSutil"/>
        </w:rPr>
      </w:pPr>
      <w:r w:rsidRPr="006D0106">
        <w:rPr>
          <w:rStyle w:val="RefernciaSutil"/>
        </w:rPr>
        <w:t xml:space="preserve">CASTELLS, Manuel. </w:t>
      </w:r>
      <w:r w:rsidRPr="006D0106">
        <w:rPr>
          <w:rStyle w:val="RefernciaSutil"/>
          <w:i/>
        </w:rPr>
        <w:t>A galáxia da Internet</w:t>
      </w:r>
      <w:r w:rsidRPr="006D0106">
        <w:rPr>
          <w:rStyle w:val="RefernciaSutil"/>
        </w:rPr>
        <w:t>; reflexões sobre a internet, os negócios e a sociedade. Rio de Janeiro: Jorge Zahar, 2003.</w:t>
      </w:r>
    </w:p>
    <w:p w:rsidR="00A862C3" w:rsidRPr="006D0106" w:rsidRDefault="00A862C3" w:rsidP="006D0106">
      <w:pPr>
        <w:pStyle w:val="Ttulo4"/>
        <w:spacing w:before="0" w:after="120"/>
        <w:rPr>
          <w:rStyle w:val="RefernciaSutil"/>
        </w:rPr>
      </w:pPr>
      <w:r w:rsidRPr="006D0106">
        <w:rPr>
          <w:rStyle w:val="RefernciaSutil"/>
        </w:rPr>
        <w:t xml:space="preserve">CORRÊA, Gustavo Testa. </w:t>
      </w:r>
      <w:r w:rsidRPr="006D0106">
        <w:rPr>
          <w:rStyle w:val="RefernciaSutil"/>
          <w:i/>
        </w:rPr>
        <w:t>Aspectos jurídicos da Internet</w:t>
      </w:r>
      <w:r w:rsidRPr="006D0106">
        <w:rPr>
          <w:rStyle w:val="RefernciaSutil"/>
        </w:rPr>
        <w:t>. São Paulo: Saraiva, 2008.</w:t>
      </w:r>
    </w:p>
    <w:p w:rsidR="00A862C3" w:rsidRPr="00A862C3" w:rsidRDefault="00A862C3" w:rsidP="00A862C3">
      <w:pPr>
        <w:pStyle w:val="Ttulo4"/>
        <w:spacing w:before="0" w:after="120"/>
        <w:rPr>
          <w:rStyle w:val="RefernciaSutil"/>
        </w:rPr>
      </w:pPr>
      <w:r w:rsidRPr="00A862C3">
        <w:rPr>
          <w:rStyle w:val="RefernciaSutil"/>
        </w:rPr>
        <w:t>DELEUZE, Gilles</w:t>
      </w:r>
      <w:r>
        <w:rPr>
          <w:rStyle w:val="RefernciaSutil"/>
        </w:rPr>
        <w:t xml:space="preserve"> e</w:t>
      </w:r>
      <w:r w:rsidRPr="00A862C3">
        <w:rPr>
          <w:rStyle w:val="RefernciaSutil"/>
        </w:rPr>
        <w:t xml:space="preserve"> GUATTARI</w:t>
      </w:r>
      <w:r>
        <w:rPr>
          <w:rStyle w:val="RefernciaSutil"/>
        </w:rPr>
        <w:t>, Félix</w:t>
      </w:r>
      <w:r w:rsidRPr="00A862C3">
        <w:rPr>
          <w:rStyle w:val="RefernciaSutil"/>
        </w:rPr>
        <w:t xml:space="preserve">. </w:t>
      </w:r>
      <w:r w:rsidRPr="00A862C3">
        <w:rPr>
          <w:rStyle w:val="RefernciaSutil"/>
          <w:i/>
        </w:rPr>
        <w:t>Mil platôs</w:t>
      </w:r>
      <w:r w:rsidRPr="00A862C3">
        <w:rPr>
          <w:rStyle w:val="RefernciaSutil"/>
        </w:rPr>
        <w:t>: capitalismo e esquizofrenia, vol</w:t>
      </w:r>
      <w:r>
        <w:rPr>
          <w:rStyle w:val="RefernciaSutil"/>
        </w:rPr>
        <w:t xml:space="preserve">. 1. Rio de Janeiro: Editora 34, </w:t>
      </w:r>
      <w:r w:rsidRPr="00A862C3">
        <w:rPr>
          <w:rStyle w:val="RefernciaSutil"/>
        </w:rPr>
        <w:t>1995</w:t>
      </w:r>
      <w:r>
        <w:rPr>
          <w:rStyle w:val="RefernciaSutil"/>
        </w:rPr>
        <w:t>.</w:t>
      </w:r>
    </w:p>
    <w:p w:rsidR="00A862C3" w:rsidRPr="00432B00" w:rsidRDefault="00A862C3" w:rsidP="00432B00">
      <w:pPr>
        <w:pStyle w:val="Ttulo4"/>
        <w:spacing w:before="0" w:after="120"/>
        <w:rPr>
          <w:rStyle w:val="RefernciaSutil"/>
        </w:rPr>
      </w:pPr>
      <w:r w:rsidRPr="00432B00">
        <w:rPr>
          <w:rStyle w:val="RefernciaSutil"/>
        </w:rPr>
        <w:t>GUIZZO</w:t>
      </w:r>
      <w:r>
        <w:rPr>
          <w:rStyle w:val="RefernciaSutil"/>
        </w:rPr>
        <w:t xml:space="preserve">, Érico </w:t>
      </w:r>
      <w:proofErr w:type="spellStart"/>
      <w:r>
        <w:rPr>
          <w:rStyle w:val="RefernciaSutil"/>
        </w:rPr>
        <w:t>Marui</w:t>
      </w:r>
      <w:proofErr w:type="spellEnd"/>
      <w:r w:rsidRPr="00432B00">
        <w:rPr>
          <w:rStyle w:val="RefernciaSutil"/>
        </w:rPr>
        <w:t xml:space="preserve">. </w:t>
      </w:r>
      <w:r w:rsidRPr="00432B00">
        <w:rPr>
          <w:rStyle w:val="RefernciaSutil"/>
          <w:i/>
        </w:rPr>
        <w:t>Internet</w:t>
      </w:r>
      <w:r>
        <w:rPr>
          <w:rStyle w:val="RefernciaSutil"/>
        </w:rPr>
        <w:t>;</w:t>
      </w:r>
      <w:r w:rsidRPr="00432B00">
        <w:rPr>
          <w:rStyle w:val="RefernciaSutil"/>
        </w:rPr>
        <w:t xml:space="preserve"> o que é; o que oferece; como conectar-se. São Paulo: Ática</w:t>
      </w:r>
      <w:r>
        <w:rPr>
          <w:rStyle w:val="RefernciaSutil"/>
        </w:rPr>
        <w:t xml:space="preserve">, </w:t>
      </w:r>
      <w:r w:rsidRPr="00432B00">
        <w:rPr>
          <w:rStyle w:val="RefernciaSutil"/>
        </w:rPr>
        <w:t>1999.</w:t>
      </w:r>
    </w:p>
    <w:p w:rsidR="00A862C3" w:rsidRPr="006D0106" w:rsidRDefault="00A862C3" w:rsidP="006D0106">
      <w:pPr>
        <w:pStyle w:val="Ttulo4"/>
        <w:spacing w:before="0" w:after="120"/>
        <w:rPr>
          <w:rStyle w:val="RefernciaSutil"/>
        </w:rPr>
      </w:pPr>
      <w:r w:rsidRPr="006D0106">
        <w:rPr>
          <w:rStyle w:val="RefernciaSutil"/>
        </w:rPr>
        <w:t xml:space="preserve">LAKATOS, Eva Maria e MARCONI, Marina de Andrade. </w:t>
      </w:r>
      <w:r w:rsidRPr="006D0106">
        <w:rPr>
          <w:rStyle w:val="RefernciaSutil"/>
          <w:i/>
        </w:rPr>
        <w:t>Metodologia do trabalho científico</w:t>
      </w:r>
      <w:r w:rsidRPr="006D0106">
        <w:rPr>
          <w:rStyle w:val="RefernciaSutil"/>
        </w:rPr>
        <w:t>. 2.ed. São Paulo: Atlas, 1987.</w:t>
      </w:r>
    </w:p>
    <w:p w:rsidR="00A862C3" w:rsidRPr="00A862C3" w:rsidRDefault="00853DC1" w:rsidP="00A862C3">
      <w:pPr>
        <w:pStyle w:val="Ttulo4"/>
        <w:spacing w:before="0" w:after="120"/>
        <w:rPr>
          <w:rStyle w:val="RefernciaSutil"/>
        </w:rPr>
      </w:pPr>
      <w:r w:rsidRPr="00853DC1">
        <w:rPr>
          <w:rStyle w:val="RefernciaSutil"/>
        </w:rPr>
        <w:t xml:space="preserve">LESSIG, Lawrence. </w:t>
      </w:r>
      <w:r w:rsidRPr="00853DC1">
        <w:rPr>
          <w:rStyle w:val="RefernciaSutil"/>
          <w:i/>
        </w:rPr>
        <w:t>Cultura livre</w:t>
      </w:r>
      <w:r w:rsidRPr="00853DC1">
        <w:rPr>
          <w:rStyle w:val="RefernciaSutil"/>
        </w:rPr>
        <w:t>: Como a mídia usa a tecnologia e a lei para barrar a criação cultural e controlar a criatividade. São Paulo: Trama Universitário, 2005</w:t>
      </w:r>
      <w:r w:rsidR="00A862C3" w:rsidRPr="00A862C3">
        <w:rPr>
          <w:rStyle w:val="RefernciaSutil"/>
        </w:rPr>
        <w:t>.</w:t>
      </w:r>
      <w:r w:rsidR="00A862C3">
        <w:rPr>
          <w:rStyle w:val="RefernciaSutil"/>
        </w:rPr>
        <w:t xml:space="preserve"> </w:t>
      </w:r>
    </w:p>
    <w:p w:rsidR="00A862C3" w:rsidRDefault="00A862C3" w:rsidP="006D0106">
      <w:pPr>
        <w:pStyle w:val="Ttulo4"/>
        <w:spacing w:before="0" w:after="120"/>
        <w:rPr>
          <w:rStyle w:val="RefernciaSutil"/>
        </w:rPr>
      </w:pPr>
      <w:r w:rsidRPr="006D0106">
        <w:rPr>
          <w:rStyle w:val="RefernciaSutil"/>
        </w:rPr>
        <w:t xml:space="preserve">LÉVY, Pierre. </w:t>
      </w:r>
      <w:r w:rsidRPr="006D0106">
        <w:rPr>
          <w:rStyle w:val="RefernciaSutil"/>
          <w:i/>
        </w:rPr>
        <w:t>Cibercultura</w:t>
      </w:r>
      <w:r w:rsidRPr="006D0106">
        <w:rPr>
          <w:rStyle w:val="RefernciaSutil"/>
        </w:rPr>
        <w:t>. São Paulo: Editora 34, 1999.</w:t>
      </w:r>
    </w:p>
    <w:p w:rsidR="00A862C3" w:rsidRPr="006D0106" w:rsidRDefault="00A862C3" w:rsidP="006D0106">
      <w:pPr>
        <w:pStyle w:val="Ttulo4"/>
        <w:spacing w:before="0" w:after="120"/>
        <w:rPr>
          <w:rStyle w:val="RefernciaSutil"/>
        </w:rPr>
      </w:pPr>
      <w:r w:rsidRPr="006D0106">
        <w:rPr>
          <w:rStyle w:val="RefernciaSutil"/>
        </w:rPr>
        <w:t xml:space="preserve">PINHEIRO, Patrícia Peck. </w:t>
      </w:r>
      <w:r w:rsidRPr="006D0106">
        <w:rPr>
          <w:rStyle w:val="RefernciaSutil"/>
          <w:i/>
        </w:rPr>
        <w:t>Direito digital</w:t>
      </w:r>
      <w:r w:rsidRPr="006D0106">
        <w:rPr>
          <w:rStyle w:val="RefernciaSutil"/>
        </w:rPr>
        <w:t>. 2.ed. São Paulo: Saraiva, 2011.</w:t>
      </w:r>
    </w:p>
    <w:p w:rsidR="00A862C3" w:rsidRPr="00A862C3" w:rsidRDefault="00A862C3" w:rsidP="00A862C3">
      <w:pPr>
        <w:pStyle w:val="Ttulo4"/>
        <w:spacing w:before="0" w:after="120"/>
        <w:rPr>
          <w:rStyle w:val="RefernciaSutil"/>
        </w:rPr>
      </w:pPr>
      <w:r w:rsidRPr="00A862C3">
        <w:rPr>
          <w:rStyle w:val="RefernciaSutil"/>
        </w:rPr>
        <w:t>SANTAELLA</w:t>
      </w:r>
      <w:r>
        <w:rPr>
          <w:rStyle w:val="RefernciaSutil"/>
        </w:rPr>
        <w:t>, Lúcia</w:t>
      </w:r>
      <w:r w:rsidRPr="00A862C3">
        <w:rPr>
          <w:rStyle w:val="RefernciaSutil"/>
        </w:rPr>
        <w:t xml:space="preserve">. </w:t>
      </w:r>
      <w:r w:rsidRPr="00A862C3">
        <w:rPr>
          <w:rStyle w:val="RefernciaSutil"/>
          <w:i/>
        </w:rPr>
        <w:t xml:space="preserve">Cultura das </w:t>
      </w:r>
      <w:r>
        <w:rPr>
          <w:rStyle w:val="RefernciaSutil"/>
          <w:i/>
        </w:rPr>
        <w:t>m</w:t>
      </w:r>
      <w:r w:rsidRPr="00A862C3">
        <w:rPr>
          <w:rStyle w:val="RefernciaSutil"/>
          <w:i/>
        </w:rPr>
        <w:t>ídias</w:t>
      </w:r>
      <w:r>
        <w:rPr>
          <w:rStyle w:val="RefernciaSutil"/>
        </w:rPr>
        <w:t xml:space="preserve">. São Paulo: Experimento, </w:t>
      </w:r>
      <w:r w:rsidRPr="00A862C3">
        <w:rPr>
          <w:rStyle w:val="RefernciaSutil"/>
        </w:rPr>
        <w:t>2000</w:t>
      </w:r>
      <w:r>
        <w:rPr>
          <w:rStyle w:val="RefernciaSutil"/>
        </w:rPr>
        <w:t>.</w:t>
      </w:r>
    </w:p>
    <w:p w:rsidR="00A862C3" w:rsidRDefault="00A862C3" w:rsidP="00A862C3">
      <w:pPr>
        <w:pStyle w:val="Ttulo4"/>
        <w:spacing w:before="0" w:after="120"/>
        <w:rPr>
          <w:rStyle w:val="RefernciaSutil"/>
        </w:rPr>
      </w:pPr>
      <w:r w:rsidRPr="006D0106">
        <w:rPr>
          <w:rStyle w:val="RefernciaSutil"/>
        </w:rPr>
        <w:t xml:space="preserve">TOFFLER, Alvin. </w:t>
      </w:r>
      <w:r w:rsidRPr="006D0106">
        <w:rPr>
          <w:rStyle w:val="RefernciaSutil"/>
          <w:i/>
        </w:rPr>
        <w:t>A terceira onda</w:t>
      </w:r>
      <w:r w:rsidRPr="006D0106">
        <w:rPr>
          <w:rStyle w:val="RefernciaSutil"/>
        </w:rPr>
        <w:t>. Rio de janeiro: Record, 1980</w:t>
      </w:r>
      <w:r>
        <w:rPr>
          <w:rStyle w:val="RefernciaSutil"/>
        </w:rPr>
        <w:t>.</w:t>
      </w:r>
    </w:p>
    <w:p w:rsidR="00A862C3" w:rsidRDefault="00A862C3" w:rsidP="00A862C3">
      <w:pPr>
        <w:pStyle w:val="Ttulo4"/>
        <w:spacing w:before="0" w:after="120"/>
        <w:rPr>
          <w:rStyle w:val="RefernciaSutil"/>
        </w:rPr>
      </w:pPr>
      <w:r w:rsidRPr="00675140">
        <w:rPr>
          <w:rStyle w:val="RefernciaSutil"/>
        </w:rPr>
        <w:t>URUPÁ, Marcos</w:t>
      </w:r>
      <w:r>
        <w:rPr>
          <w:rStyle w:val="RefernciaSutil"/>
        </w:rPr>
        <w:t>,</w:t>
      </w:r>
      <w:r w:rsidRPr="00675140">
        <w:rPr>
          <w:rStyle w:val="RefernciaSutil"/>
        </w:rPr>
        <w:t xml:space="preserve"> </w:t>
      </w:r>
      <w:r w:rsidRPr="006D0106">
        <w:rPr>
          <w:rStyle w:val="RefernciaSutil"/>
        </w:rPr>
        <w:t xml:space="preserve">SILVA, </w:t>
      </w:r>
      <w:proofErr w:type="spellStart"/>
      <w:r w:rsidRPr="006D0106">
        <w:rPr>
          <w:rStyle w:val="RefernciaSutil"/>
        </w:rPr>
        <w:t>Sivaldo</w:t>
      </w:r>
      <w:proofErr w:type="spellEnd"/>
      <w:r w:rsidRPr="006D0106">
        <w:rPr>
          <w:rStyle w:val="RefernciaSutil"/>
        </w:rPr>
        <w:t xml:space="preserve"> Pereira</w:t>
      </w:r>
      <w:r w:rsidRPr="00675140">
        <w:rPr>
          <w:rStyle w:val="RefernciaSutil"/>
        </w:rPr>
        <w:t xml:space="preserve"> e BIONDI, Antonio. </w:t>
      </w:r>
      <w:r w:rsidRPr="00675140">
        <w:rPr>
          <w:rStyle w:val="RefernciaSutil"/>
          <w:i/>
        </w:rPr>
        <w:t xml:space="preserve">Programa </w:t>
      </w:r>
      <w:r>
        <w:rPr>
          <w:rStyle w:val="RefernciaSutil"/>
          <w:i/>
        </w:rPr>
        <w:t>n</w:t>
      </w:r>
      <w:r w:rsidRPr="00675140">
        <w:rPr>
          <w:rStyle w:val="RefernciaSutil"/>
          <w:i/>
        </w:rPr>
        <w:t xml:space="preserve">acional de </w:t>
      </w:r>
      <w:r>
        <w:rPr>
          <w:rStyle w:val="RefernciaSutil"/>
          <w:i/>
        </w:rPr>
        <w:t>b</w:t>
      </w:r>
      <w:r w:rsidRPr="00675140">
        <w:rPr>
          <w:rStyle w:val="RefernciaSutil"/>
          <w:i/>
        </w:rPr>
        <w:t xml:space="preserve">anda </w:t>
      </w:r>
      <w:r>
        <w:rPr>
          <w:rStyle w:val="RefernciaSutil"/>
          <w:i/>
        </w:rPr>
        <w:t>l</w:t>
      </w:r>
      <w:r w:rsidRPr="00675140">
        <w:rPr>
          <w:rStyle w:val="RefernciaSutil"/>
          <w:i/>
        </w:rPr>
        <w:t>arga no Brasil</w:t>
      </w:r>
      <w:r>
        <w:rPr>
          <w:rStyle w:val="RefernciaSutil"/>
        </w:rPr>
        <w:t>;</w:t>
      </w:r>
      <w:r w:rsidRPr="00675140">
        <w:rPr>
          <w:rStyle w:val="RefernciaSutil"/>
        </w:rPr>
        <w:t xml:space="preserve"> características e desafios. </w:t>
      </w:r>
      <w:proofErr w:type="gramStart"/>
      <w:r>
        <w:rPr>
          <w:rStyle w:val="RefernciaSutil"/>
          <w:i/>
        </w:rPr>
        <w:t>i</w:t>
      </w:r>
      <w:r w:rsidRPr="00675140">
        <w:rPr>
          <w:rStyle w:val="RefernciaSutil"/>
          <w:i/>
        </w:rPr>
        <w:t>n</w:t>
      </w:r>
      <w:proofErr w:type="gramEnd"/>
      <w:r w:rsidRPr="00675140">
        <w:rPr>
          <w:rStyle w:val="RefernciaSutil"/>
        </w:rPr>
        <w:t xml:space="preserve">: </w:t>
      </w:r>
      <w:r w:rsidRPr="006D0106">
        <w:rPr>
          <w:rStyle w:val="RefernciaSutil"/>
        </w:rPr>
        <w:t xml:space="preserve">SILVA, </w:t>
      </w:r>
      <w:proofErr w:type="spellStart"/>
      <w:r w:rsidRPr="006D0106">
        <w:rPr>
          <w:rStyle w:val="RefernciaSutil"/>
        </w:rPr>
        <w:t>Sivaldo</w:t>
      </w:r>
      <w:proofErr w:type="spellEnd"/>
      <w:r w:rsidRPr="006D0106">
        <w:rPr>
          <w:rStyle w:val="RefernciaSutil"/>
        </w:rPr>
        <w:t xml:space="preserve"> Pereira e BIONDI, Antonio</w:t>
      </w:r>
      <w:r w:rsidRPr="00675140">
        <w:rPr>
          <w:rStyle w:val="RefernciaSutil"/>
        </w:rPr>
        <w:t xml:space="preserve"> (</w:t>
      </w:r>
      <w:r>
        <w:rPr>
          <w:rStyle w:val="RefernciaSutil"/>
        </w:rPr>
        <w:t>O</w:t>
      </w:r>
      <w:r w:rsidRPr="00675140">
        <w:rPr>
          <w:rStyle w:val="RefernciaSutil"/>
        </w:rPr>
        <w:t>rg.).</w:t>
      </w:r>
      <w:r>
        <w:rPr>
          <w:rStyle w:val="RefernciaSutil"/>
        </w:rPr>
        <w:t xml:space="preserve"> </w:t>
      </w:r>
      <w:r w:rsidRPr="006D0106">
        <w:rPr>
          <w:rStyle w:val="RefernciaSutil"/>
        </w:rPr>
        <w:t xml:space="preserve">Caminhos para a Universalização da Internet Banda Larga. São Paulo: </w:t>
      </w:r>
      <w:proofErr w:type="spellStart"/>
      <w:r w:rsidRPr="006D0106">
        <w:rPr>
          <w:rStyle w:val="RefernciaSutil"/>
        </w:rPr>
        <w:t>Intervozes</w:t>
      </w:r>
      <w:proofErr w:type="spellEnd"/>
      <w:r w:rsidRPr="006D0106">
        <w:rPr>
          <w:rStyle w:val="RefernciaSutil"/>
        </w:rPr>
        <w:t>, 2012.</w:t>
      </w:r>
    </w:p>
    <w:p w:rsidR="00A862C3" w:rsidRPr="006D0106" w:rsidRDefault="00A862C3" w:rsidP="006D0106">
      <w:pPr>
        <w:pStyle w:val="Ttulo4"/>
        <w:spacing w:before="0" w:after="120"/>
        <w:rPr>
          <w:rStyle w:val="RefernciaSutil"/>
        </w:rPr>
      </w:pPr>
      <w:r w:rsidRPr="006D0106">
        <w:rPr>
          <w:rStyle w:val="RefernciaSutil"/>
        </w:rPr>
        <w:t xml:space="preserve">VALENTE, Jonas Chagas Lúcio. </w:t>
      </w:r>
      <w:r w:rsidRPr="006D0106">
        <w:rPr>
          <w:rStyle w:val="RefernciaSutil"/>
          <w:i/>
        </w:rPr>
        <w:t>Planos nacionais de banda larga e o papel dos Estados na universalização do serviço</w:t>
      </w:r>
      <w:r w:rsidRPr="006D0106">
        <w:rPr>
          <w:rStyle w:val="RefernciaSutil"/>
        </w:rPr>
        <w:t>.</w:t>
      </w:r>
      <w:r w:rsidRPr="00675140">
        <w:rPr>
          <w:rStyle w:val="RefernciaSutil"/>
        </w:rPr>
        <w:t xml:space="preserve"> </w:t>
      </w:r>
      <w:proofErr w:type="gramStart"/>
      <w:r>
        <w:rPr>
          <w:rStyle w:val="RefernciaSutil"/>
          <w:i/>
        </w:rPr>
        <w:t>i</w:t>
      </w:r>
      <w:r w:rsidRPr="00675140">
        <w:rPr>
          <w:rStyle w:val="RefernciaSutil"/>
          <w:i/>
        </w:rPr>
        <w:t>n</w:t>
      </w:r>
      <w:proofErr w:type="gramEnd"/>
      <w:r w:rsidRPr="00675140">
        <w:rPr>
          <w:rStyle w:val="RefernciaSutil"/>
        </w:rPr>
        <w:t xml:space="preserve">: </w:t>
      </w:r>
      <w:r w:rsidRPr="006D0106">
        <w:rPr>
          <w:rStyle w:val="RefernciaSutil"/>
        </w:rPr>
        <w:t xml:space="preserve">SILVA, </w:t>
      </w:r>
      <w:proofErr w:type="spellStart"/>
      <w:r w:rsidRPr="006D0106">
        <w:rPr>
          <w:rStyle w:val="RefernciaSutil"/>
        </w:rPr>
        <w:t>Sivaldo</w:t>
      </w:r>
      <w:proofErr w:type="spellEnd"/>
      <w:r w:rsidRPr="006D0106">
        <w:rPr>
          <w:rStyle w:val="RefernciaSutil"/>
        </w:rPr>
        <w:t xml:space="preserve"> Pereira e BIONDI, Antonio</w:t>
      </w:r>
      <w:r w:rsidRPr="00675140">
        <w:rPr>
          <w:rStyle w:val="RefernciaSutil"/>
        </w:rPr>
        <w:t xml:space="preserve"> (</w:t>
      </w:r>
      <w:r>
        <w:rPr>
          <w:rStyle w:val="RefernciaSutil"/>
        </w:rPr>
        <w:t>O</w:t>
      </w:r>
      <w:r w:rsidRPr="00675140">
        <w:rPr>
          <w:rStyle w:val="RefernciaSutil"/>
        </w:rPr>
        <w:t>rg.).</w:t>
      </w:r>
      <w:r>
        <w:rPr>
          <w:rStyle w:val="RefernciaSutil"/>
        </w:rPr>
        <w:t xml:space="preserve"> </w:t>
      </w:r>
      <w:r w:rsidRPr="006D0106">
        <w:rPr>
          <w:rStyle w:val="RefernciaSutil"/>
        </w:rPr>
        <w:t xml:space="preserve">Caminhos para a Universalização da Internet Banda Larga. São Paulo: </w:t>
      </w:r>
      <w:proofErr w:type="spellStart"/>
      <w:r w:rsidRPr="006D0106">
        <w:rPr>
          <w:rStyle w:val="RefernciaSutil"/>
        </w:rPr>
        <w:t>Intervozes</w:t>
      </w:r>
      <w:proofErr w:type="spellEnd"/>
      <w:r w:rsidRPr="006D0106">
        <w:rPr>
          <w:rStyle w:val="RefernciaSutil"/>
        </w:rPr>
        <w:t>, 2012.</w:t>
      </w:r>
    </w:p>
    <w:p w:rsidR="00A862C3" w:rsidRDefault="00A862C3" w:rsidP="006D0106">
      <w:pPr>
        <w:pStyle w:val="Ttulo4"/>
        <w:spacing w:before="0" w:after="120"/>
        <w:rPr>
          <w:rStyle w:val="RefernciaSutil"/>
        </w:rPr>
      </w:pPr>
      <w:r w:rsidRPr="006D0106">
        <w:rPr>
          <w:rStyle w:val="RefernciaSutil"/>
        </w:rPr>
        <w:t xml:space="preserve">VEDANA, Vilson. </w:t>
      </w:r>
      <w:r w:rsidRPr="006D0106">
        <w:rPr>
          <w:rStyle w:val="RefernciaSutil"/>
          <w:i/>
        </w:rPr>
        <w:t>A internet como um serviço público... municipal</w:t>
      </w:r>
      <w:r w:rsidRPr="006D0106">
        <w:rPr>
          <w:rStyle w:val="RefernciaSutil"/>
        </w:rPr>
        <w:t>. Brasília, Câmara dos Deputados/Consultoria Legislativa, 2005.</w:t>
      </w:r>
    </w:p>
    <w:sectPr w:rsidR="00A862C3" w:rsidSect="00220955">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E8" w:rsidRDefault="00AF17E8" w:rsidP="00365F0E">
      <w:r>
        <w:separator/>
      </w:r>
    </w:p>
  </w:endnote>
  <w:endnote w:type="continuationSeparator" w:id="0">
    <w:p w:rsidR="00AF17E8" w:rsidRDefault="00AF17E8" w:rsidP="0036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E8" w:rsidRDefault="00AF17E8" w:rsidP="00365F0E">
      <w:r>
        <w:separator/>
      </w:r>
    </w:p>
  </w:footnote>
  <w:footnote w:type="continuationSeparator" w:id="0">
    <w:p w:rsidR="00AF17E8" w:rsidRDefault="00AF17E8" w:rsidP="00365F0E">
      <w:r>
        <w:continuationSeparator/>
      </w:r>
    </w:p>
  </w:footnote>
  <w:footnote w:id="1">
    <w:p w:rsidR="00B61983" w:rsidRPr="006B10FF" w:rsidRDefault="00B61983">
      <w:pPr>
        <w:pStyle w:val="Textodenotaderodap"/>
        <w:rPr>
          <w:lang w:val="pt-BR"/>
        </w:rPr>
      </w:pPr>
      <w:r w:rsidRPr="0034129F">
        <w:rPr>
          <w:rStyle w:val="Refdenotaderodap"/>
          <w:rFonts w:ascii="Times New Roman" w:hAnsi="Times New Roman"/>
        </w:rPr>
        <w:footnoteRef/>
      </w:r>
      <w:r w:rsidRPr="0034129F">
        <w:rPr>
          <w:rFonts w:ascii="Times New Roman" w:hAnsi="Times New Roman"/>
          <w:lang w:val="pt-BR"/>
        </w:rPr>
        <w:t xml:space="preserve"> Bacharelando em Direito</w:t>
      </w:r>
      <w:r w:rsidRPr="006B10FF">
        <w:rPr>
          <w:rFonts w:ascii="Times New Roman" w:hAnsi="Times New Roman"/>
          <w:lang w:val="pt-BR"/>
        </w:rPr>
        <w:t>. E-mail:</w:t>
      </w:r>
      <w:r w:rsidRPr="0034129F">
        <w:rPr>
          <w:rFonts w:ascii="Times New Roman" w:hAnsi="Times New Roman"/>
          <w:lang w:val="pt-BR"/>
        </w:rPr>
        <w:t xml:space="preserve"> caiogueedes@gmail.com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24330"/>
      <w:docPartObj>
        <w:docPartGallery w:val="Page Numbers (Top of Page)"/>
        <w:docPartUnique/>
      </w:docPartObj>
    </w:sdtPr>
    <w:sdtEndPr>
      <w:rPr>
        <w:rFonts w:ascii="Times New Roman" w:hAnsi="Times New Roman"/>
      </w:rPr>
    </w:sdtEndPr>
    <w:sdtContent>
      <w:p w:rsidR="00B61983" w:rsidRPr="00220955" w:rsidRDefault="00B61983">
        <w:pPr>
          <w:pStyle w:val="Cabealho"/>
          <w:jc w:val="right"/>
          <w:rPr>
            <w:rFonts w:ascii="Times New Roman" w:hAnsi="Times New Roman"/>
          </w:rPr>
        </w:pPr>
        <w:r w:rsidRPr="00220955">
          <w:rPr>
            <w:rFonts w:ascii="Times New Roman" w:hAnsi="Times New Roman"/>
          </w:rPr>
          <w:fldChar w:fldCharType="begin"/>
        </w:r>
        <w:r w:rsidRPr="00220955">
          <w:rPr>
            <w:rFonts w:ascii="Times New Roman" w:hAnsi="Times New Roman"/>
          </w:rPr>
          <w:instrText>PAGE   \* MERGEFORMAT</w:instrText>
        </w:r>
        <w:r w:rsidRPr="00220955">
          <w:rPr>
            <w:rFonts w:ascii="Times New Roman" w:hAnsi="Times New Roman"/>
          </w:rPr>
          <w:fldChar w:fldCharType="separate"/>
        </w:r>
        <w:r w:rsidR="00542CC5" w:rsidRPr="00542CC5">
          <w:rPr>
            <w:rFonts w:ascii="Times New Roman" w:hAnsi="Times New Roman"/>
            <w:noProof/>
            <w:lang w:val="pt-BR"/>
          </w:rPr>
          <w:t>1</w:t>
        </w:r>
        <w:r w:rsidRPr="00220955">
          <w:rPr>
            <w:rFonts w:ascii="Times New Roman" w:hAnsi="Times New Roman"/>
          </w:rPr>
          <w:fldChar w:fldCharType="end"/>
        </w:r>
      </w:p>
    </w:sdtContent>
  </w:sdt>
  <w:p w:rsidR="00B61983" w:rsidRDefault="00B619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4AC7"/>
    <w:multiLevelType w:val="hybridMultilevel"/>
    <w:tmpl w:val="E92015B8"/>
    <w:lvl w:ilvl="0" w:tplc="0416000F">
      <w:start w:val="1"/>
      <w:numFmt w:val="decimal"/>
      <w:lvlText w:val="%1."/>
      <w:lvlJc w:val="left"/>
      <w:pPr>
        <w:ind w:left="2214" w:hanging="360"/>
      </w:p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1">
    <w:nsid w:val="13362FBF"/>
    <w:multiLevelType w:val="hybridMultilevel"/>
    <w:tmpl w:val="BD260452"/>
    <w:lvl w:ilvl="0" w:tplc="B30E97C4">
      <w:numFmt w:val="bullet"/>
      <w:lvlText w:val=""/>
      <w:lvlJc w:val="left"/>
      <w:pPr>
        <w:ind w:left="1211" w:hanging="360"/>
      </w:pPr>
      <w:rPr>
        <w:rFonts w:ascii="Symbol" w:eastAsiaTheme="minorEastAsia"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
    <w:nsid w:val="147A46B5"/>
    <w:multiLevelType w:val="hybridMultilevel"/>
    <w:tmpl w:val="B2DAF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D81416"/>
    <w:multiLevelType w:val="hybridMultilevel"/>
    <w:tmpl w:val="88D60FC0"/>
    <w:lvl w:ilvl="0" w:tplc="61C4395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1F621849"/>
    <w:multiLevelType w:val="hybridMultilevel"/>
    <w:tmpl w:val="CDD629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22944EBA"/>
    <w:multiLevelType w:val="hybridMultilevel"/>
    <w:tmpl w:val="DF22CC08"/>
    <w:lvl w:ilvl="0" w:tplc="90824162">
      <w:start w:val="1"/>
      <w:numFmt w:val="decimal"/>
      <w:lvlText w:val="%1"/>
      <w:lvlJc w:val="left"/>
      <w:pPr>
        <w:ind w:left="1488" w:hanging="360"/>
      </w:pPr>
      <w:rPr>
        <w:rFonts w:hint="default"/>
      </w:r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6">
    <w:nsid w:val="22E86076"/>
    <w:multiLevelType w:val="multilevel"/>
    <w:tmpl w:val="25DCB782"/>
    <w:lvl w:ilvl="0">
      <w:start w:val="1"/>
      <w:numFmt w:val="decimal"/>
      <w:lvlText w:val="%1"/>
      <w:lvlJc w:val="left"/>
      <w:pPr>
        <w:ind w:left="720" w:hanging="360"/>
      </w:pPr>
      <w:rPr>
        <w:rFonts w:hint="default"/>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B7F4F70"/>
    <w:multiLevelType w:val="hybridMultilevel"/>
    <w:tmpl w:val="A2ECD8D4"/>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nsid w:val="344B5A06"/>
    <w:multiLevelType w:val="hybridMultilevel"/>
    <w:tmpl w:val="5E8469E6"/>
    <w:lvl w:ilvl="0" w:tplc="0D5273F6">
      <w:start w:val="1"/>
      <w:numFmt w:val="decimal"/>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351C3D25"/>
    <w:multiLevelType w:val="hybridMultilevel"/>
    <w:tmpl w:val="1706A828"/>
    <w:lvl w:ilvl="0" w:tplc="9E7ECD64">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36EE06FD"/>
    <w:multiLevelType w:val="hybridMultilevel"/>
    <w:tmpl w:val="AF82BE88"/>
    <w:lvl w:ilvl="0" w:tplc="0416000F">
      <w:start w:val="1"/>
      <w:numFmt w:val="decimal"/>
      <w:lvlText w:val="%1."/>
      <w:lvlJc w:val="left"/>
      <w:pPr>
        <w:ind w:left="1488" w:hanging="360"/>
      </w:pPr>
    </w:lvl>
    <w:lvl w:ilvl="1" w:tplc="04160019" w:tentative="1">
      <w:start w:val="1"/>
      <w:numFmt w:val="lowerLetter"/>
      <w:lvlText w:val="%2."/>
      <w:lvlJc w:val="left"/>
      <w:pPr>
        <w:ind w:left="2208" w:hanging="360"/>
      </w:pPr>
    </w:lvl>
    <w:lvl w:ilvl="2" w:tplc="0416001B" w:tentative="1">
      <w:start w:val="1"/>
      <w:numFmt w:val="lowerRoman"/>
      <w:lvlText w:val="%3."/>
      <w:lvlJc w:val="right"/>
      <w:pPr>
        <w:ind w:left="2928" w:hanging="180"/>
      </w:pPr>
    </w:lvl>
    <w:lvl w:ilvl="3" w:tplc="0416000F" w:tentative="1">
      <w:start w:val="1"/>
      <w:numFmt w:val="decimal"/>
      <w:lvlText w:val="%4."/>
      <w:lvlJc w:val="left"/>
      <w:pPr>
        <w:ind w:left="3648" w:hanging="360"/>
      </w:pPr>
    </w:lvl>
    <w:lvl w:ilvl="4" w:tplc="04160019" w:tentative="1">
      <w:start w:val="1"/>
      <w:numFmt w:val="lowerLetter"/>
      <w:lvlText w:val="%5."/>
      <w:lvlJc w:val="left"/>
      <w:pPr>
        <w:ind w:left="4368" w:hanging="360"/>
      </w:pPr>
    </w:lvl>
    <w:lvl w:ilvl="5" w:tplc="0416001B" w:tentative="1">
      <w:start w:val="1"/>
      <w:numFmt w:val="lowerRoman"/>
      <w:lvlText w:val="%6."/>
      <w:lvlJc w:val="right"/>
      <w:pPr>
        <w:ind w:left="5088" w:hanging="180"/>
      </w:pPr>
    </w:lvl>
    <w:lvl w:ilvl="6" w:tplc="0416000F" w:tentative="1">
      <w:start w:val="1"/>
      <w:numFmt w:val="decimal"/>
      <w:lvlText w:val="%7."/>
      <w:lvlJc w:val="left"/>
      <w:pPr>
        <w:ind w:left="5808" w:hanging="360"/>
      </w:pPr>
    </w:lvl>
    <w:lvl w:ilvl="7" w:tplc="04160019" w:tentative="1">
      <w:start w:val="1"/>
      <w:numFmt w:val="lowerLetter"/>
      <w:lvlText w:val="%8."/>
      <w:lvlJc w:val="left"/>
      <w:pPr>
        <w:ind w:left="6528" w:hanging="360"/>
      </w:pPr>
    </w:lvl>
    <w:lvl w:ilvl="8" w:tplc="0416001B" w:tentative="1">
      <w:start w:val="1"/>
      <w:numFmt w:val="lowerRoman"/>
      <w:lvlText w:val="%9."/>
      <w:lvlJc w:val="right"/>
      <w:pPr>
        <w:ind w:left="7248" w:hanging="180"/>
      </w:pPr>
    </w:lvl>
  </w:abstractNum>
  <w:abstractNum w:abstractNumId="11">
    <w:nsid w:val="3BFF6832"/>
    <w:multiLevelType w:val="multilevel"/>
    <w:tmpl w:val="22A6955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0FA6DED"/>
    <w:multiLevelType w:val="hybridMultilevel"/>
    <w:tmpl w:val="C41E52C8"/>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nsid w:val="643C1B2A"/>
    <w:multiLevelType w:val="hybridMultilevel"/>
    <w:tmpl w:val="B426BD70"/>
    <w:lvl w:ilvl="0" w:tplc="AB36CE08">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nsid w:val="6B4B6CF0"/>
    <w:multiLevelType w:val="multilevel"/>
    <w:tmpl w:val="FB7A02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F136BD0"/>
    <w:multiLevelType w:val="hybridMultilevel"/>
    <w:tmpl w:val="BCEADB1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7C3666C2"/>
    <w:multiLevelType w:val="hybridMultilevel"/>
    <w:tmpl w:val="6052A08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
  </w:num>
  <w:num w:numId="2">
    <w:abstractNumId w:val="3"/>
  </w:num>
  <w:num w:numId="3">
    <w:abstractNumId w:val="0"/>
  </w:num>
  <w:num w:numId="4">
    <w:abstractNumId w:val="8"/>
  </w:num>
  <w:num w:numId="5">
    <w:abstractNumId w:val="2"/>
  </w:num>
  <w:num w:numId="6">
    <w:abstractNumId w:val="12"/>
  </w:num>
  <w:num w:numId="7">
    <w:abstractNumId w:val="10"/>
  </w:num>
  <w:num w:numId="8">
    <w:abstractNumId w:val="5"/>
  </w:num>
  <w:num w:numId="9">
    <w:abstractNumId w:val="16"/>
  </w:num>
  <w:num w:numId="10">
    <w:abstractNumId w:val="6"/>
  </w:num>
  <w:num w:numId="11">
    <w:abstractNumId w:val="7"/>
  </w:num>
  <w:num w:numId="12">
    <w:abstractNumId w:val="13"/>
  </w:num>
  <w:num w:numId="13">
    <w:abstractNumId w:val="14"/>
  </w:num>
  <w:num w:numId="14">
    <w:abstractNumId w:val="11"/>
  </w:num>
  <w:num w:numId="15">
    <w:abstractNumId w:val="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580F"/>
    <w:rsid w:val="000129CC"/>
    <w:rsid w:val="00015ED4"/>
    <w:rsid w:val="00021AEC"/>
    <w:rsid w:val="0002328C"/>
    <w:rsid w:val="00024A6E"/>
    <w:rsid w:val="0002548A"/>
    <w:rsid w:val="000264D2"/>
    <w:rsid w:val="000303DC"/>
    <w:rsid w:val="00030E50"/>
    <w:rsid w:val="000501F4"/>
    <w:rsid w:val="000516E0"/>
    <w:rsid w:val="00057A9F"/>
    <w:rsid w:val="0007247D"/>
    <w:rsid w:val="00080213"/>
    <w:rsid w:val="00081105"/>
    <w:rsid w:val="00083A2B"/>
    <w:rsid w:val="00085720"/>
    <w:rsid w:val="00091EBD"/>
    <w:rsid w:val="000942ED"/>
    <w:rsid w:val="00096534"/>
    <w:rsid w:val="00096664"/>
    <w:rsid w:val="000A6531"/>
    <w:rsid w:val="000B1C2A"/>
    <w:rsid w:val="000B4446"/>
    <w:rsid w:val="000B50F5"/>
    <w:rsid w:val="000B68B0"/>
    <w:rsid w:val="000C43A1"/>
    <w:rsid w:val="000C71C6"/>
    <w:rsid w:val="000D100D"/>
    <w:rsid w:val="000D3626"/>
    <w:rsid w:val="000D7CB6"/>
    <w:rsid w:val="000F1DDA"/>
    <w:rsid w:val="00101A43"/>
    <w:rsid w:val="00115165"/>
    <w:rsid w:val="00115991"/>
    <w:rsid w:val="00117E79"/>
    <w:rsid w:val="00121AFF"/>
    <w:rsid w:val="00124C9F"/>
    <w:rsid w:val="0013104B"/>
    <w:rsid w:val="00132C81"/>
    <w:rsid w:val="00140E1C"/>
    <w:rsid w:val="00141D3B"/>
    <w:rsid w:val="00143BE7"/>
    <w:rsid w:val="00155776"/>
    <w:rsid w:val="00157CB0"/>
    <w:rsid w:val="001636CA"/>
    <w:rsid w:val="0016435D"/>
    <w:rsid w:val="0016731D"/>
    <w:rsid w:val="0017140C"/>
    <w:rsid w:val="0017168A"/>
    <w:rsid w:val="00173D34"/>
    <w:rsid w:val="00175443"/>
    <w:rsid w:val="001761CA"/>
    <w:rsid w:val="0018083D"/>
    <w:rsid w:val="00182901"/>
    <w:rsid w:val="00182E6A"/>
    <w:rsid w:val="0018424B"/>
    <w:rsid w:val="00186869"/>
    <w:rsid w:val="00190EEB"/>
    <w:rsid w:val="00193F70"/>
    <w:rsid w:val="001A043A"/>
    <w:rsid w:val="001A3B08"/>
    <w:rsid w:val="001A3FAD"/>
    <w:rsid w:val="001B409C"/>
    <w:rsid w:val="001B53B4"/>
    <w:rsid w:val="001C4391"/>
    <w:rsid w:val="001C5822"/>
    <w:rsid w:val="001C7D20"/>
    <w:rsid w:val="001D29C5"/>
    <w:rsid w:val="001D2E4B"/>
    <w:rsid w:val="001D4959"/>
    <w:rsid w:val="001D7FDC"/>
    <w:rsid w:val="001E0FAA"/>
    <w:rsid w:val="001E12DC"/>
    <w:rsid w:val="001E172C"/>
    <w:rsid w:val="001F0F5C"/>
    <w:rsid w:val="001F26EC"/>
    <w:rsid w:val="001F473F"/>
    <w:rsid w:val="002000F7"/>
    <w:rsid w:val="002010CA"/>
    <w:rsid w:val="00213706"/>
    <w:rsid w:val="002173DD"/>
    <w:rsid w:val="00217574"/>
    <w:rsid w:val="00220955"/>
    <w:rsid w:val="002257ED"/>
    <w:rsid w:val="00225FE4"/>
    <w:rsid w:val="0022680D"/>
    <w:rsid w:val="00230398"/>
    <w:rsid w:val="00230CC8"/>
    <w:rsid w:val="00230FD9"/>
    <w:rsid w:val="0023400A"/>
    <w:rsid w:val="00234C4E"/>
    <w:rsid w:val="0023692D"/>
    <w:rsid w:val="00241C06"/>
    <w:rsid w:val="00242034"/>
    <w:rsid w:val="00242A88"/>
    <w:rsid w:val="00245EC4"/>
    <w:rsid w:val="00246C9B"/>
    <w:rsid w:val="002579AE"/>
    <w:rsid w:val="00263568"/>
    <w:rsid w:val="00265C1A"/>
    <w:rsid w:val="00277E1B"/>
    <w:rsid w:val="002819E0"/>
    <w:rsid w:val="00282D39"/>
    <w:rsid w:val="00283E8E"/>
    <w:rsid w:val="002862FB"/>
    <w:rsid w:val="002A30E2"/>
    <w:rsid w:val="002A744F"/>
    <w:rsid w:val="002B0914"/>
    <w:rsid w:val="002B285F"/>
    <w:rsid w:val="002C187E"/>
    <w:rsid w:val="002C44FF"/>
    <w:rsid w:val="002C47C2"/>
    <w:rsid w:val="002C7E97"/>
    <w:rsid w:val="002D02BD"/>
    <w:rsid w:val="002E0E62"/>
    <w:rsid w:val="002E3895"/>
    <w:rsid w:val="002E61FC"/>
    <w:rsid w:val="002F00C4"/>
    <w:rsid w:val="002F2B8B"/>
    <w:rsid w:val="002F77BA"/>
    <w:rsid w:val="00300CEB"/>
    <w:rsid w:val="00313C29"/>
    <w:rsid w:val="00323153"/>
    <w:rsid w:val="0033295C"/>
    <w:rsid w:val="00332D78"/>
    <w:rsid w:val="0033338A"/>
    <w:rsid w:val="00334FA7"/>
    <w:rsid w:val="00335E2C"/>
    <w:rsid w:val="00336161"/>
    <w:rsid w:val="0034129F"/>
    <w:rsid w:val="00355469"/>
    <w:rsid w:val="00365133"/>
    <w:rsid w:val="00365F0E"/>
    <w:rsid w:val="003744F9"/>
    <w:rsid w:val="003770DC"/>
    <w:rsid w:val="00377A3B"/>
    <w:rsid w:val="003829B4"/>
    <w:rsid w:val="00383733"/>
    <w:rsid w:val="00395AB2"/>
    <w:rsid w:val="003A18D9"/>
    <w:rsid w:val="003A5F1D"/>
    <w:rsid w:val="003B0B31"/>
    <w:rsid w:val="003B1539"/>
    <w:rsid w:val="003B252A"/>
    <w:rsid w:val="003C38E1"/>
    <w:rsid w:val="003C7BCF"/>
    <w:rsid w:val="003D4134"/>
    <w:rsid w:val="003D5EE1"/>
    <w:rsid w:val="003D7120"/>
    <w:rsid w:val="003E5862"/>
    <w:rsid w:val="003E7D1A"/>
    <w:rsid w:val="003F629F"/>
    <w:rsid w:val="003F7B78"/>
    <w:rsid w:val="0041029D"/>
    <w:rsid w:val="00410CDF"/>
    <w:rsid w:val="004152EA"/>
    <w:rsid w:val="004235BE"/>
    <w:rsid w:val="00425E9D"/>
    <w:rsid w:val="004278E5"/>
    <w:rsid w:val="004306ED"/>
    <w:rsid w:val="00430CE7"/>
    <w:rsid w:val="00432B00"/>
    <w:rsid w:val="0044186E"/>
    <w:rsid w:val="0044263D"/>
    <w:rsid w:val="0044449A"/>
    <w:rsid w:val="00453582"/>
    <w:rsid w:val="00453C36"/>
    <w:rsid w:val="0045576F"/>
    <w:rsid w:val="0045669A"/>
    <w:rsid w:val="00463D6D"/>
    <w:rsid w:val="0047712A"/>
    <w:rsid w:val="00480F0D"/>
    <w:rsid w:val="004839BE"/>
    <w:rsid w:val="00486642"/>
    <w:rsid w:val="00487A31"/>
    <w:rsid w:val="00494E73"/>
    <w:rsid w:val="00496521"/>
    <w:rsid w:val="004A1E01"/>
    <w:rsid w:val="004A42BB"/>
    <w:rsid w:val="004A4413"/>
    <w:rsid w:val="004A5ED8"/>
    <w:rsid w:val="004B1E98"/>
    <w:rsid w:val="004C202E"/>
    <w:rsid w:val="004C50EA"/>
    <w:rsid w:val="004C616C"/>
    <w:rsid w:val="004C7458"/>
    <w:rsid w:val="004D1F7A"/>
    <w:rsid w:val="004E5D25"/>
    <w:rsid w:val="004F02D3"/>
    <w:rsid w:val="004F3F77"/>
    <w:rsid w:val="004F48F4"/>
    <w:rsid w:val="0050001C"/>
    <w:rsid w:val="00504985"/>
    <w:rsid w:val="00505974"/>
    <w:rsid w:val="005079F7"/>
    <w:rsid w:val="00510AE1"/>
    <w:rsid w:val="00523D50"/>
    <w:rsid w:val="00523EB4"/>
    <w:rsid w:val="00524324"/>
    <w:rsid w:val="00533B54"/>
    <w:rsid w:val="005406FE"/>
    <w:rsid w:val="00542CC5"/>
    <w:rsid w:val="00550B57"/>
    <w:rsid w:val="00562628"/>
    <w:rsid w:val="00565C6A"/>
    <w:rsid w:val="005700C4"/>
    <w:rsid w:val="00573550"/>
    <w:rsid w:val="005863FB"/>
    <w:rsid w:val="00587CF6"/>
    <w:rsid w:val="00591F14"/>
    <w:rsid w:val="00593C74"/>
    <w:rsid w:val="005A020D"/>
    <w:rsid w:val="005B012F"/>
    <w:rsid w:val="005B17DE"/>
    <w:rsid w:val="005B1D2A"/>
    <w:rsid w:val="005B6A3C"/>
    <w:rsid w:val="005C102A"/>
    <w:rsid w:val="005C541C"/>
    <w:rsid w:val="005C5F49"/>
    <w:rsid w:val="005D128A"/>
    <w:rsid w:val="005D1DBC"/>
    <w:rsid w:val="005D54B1"/>
    <w:rsid w:val="005D6E6D"/>
    <w:rsid w:val="005E3811"/>
    <w:rsid w:val="005E4595"/>
    <w:rsid w:val="005F1576"/>
    <w:rsid w:val="005F4A4A"/>
    <w:rsid w:val="005F560A"/>
    <w:rsid w:val="00601953"/>
    <w:rsid w:val="00603D62"/>
    <w:rsid w:val="00605F62"/>
    <w:rsid w:val="00607255"/>
    <w:rsid w:val="00612DCC"/>
    <w:rsid w:val="00613608"/>
    <w:rsid w:val="00614A7E"/>
    <w:rsid w:val="00622013"/>
    <w:rsid w:val="006224FA"/>
    <w:rsid w:val="0062725D"/>
    <w:rsid w:val="00627CBD"/>
    <w:rsid w:val="00631CED"/>
    <w:rsid w:val="00634B22"/>
    <w:rsid w:val="00636A07"/>
    <w:rsid w:val="0064041B"/>
    <w:rsid w:val="006412D2"/>
    <w:rsid w:val="00641C3D"/>
    <w:rsid w:val="006503AA"/>
    <w:rsid w:val="0065259C"/>
    <w:rsid w:val="006542F6"/>
    <w:rsid w:val="0065557A"/>
    <w:rsid w:val="0066149F"/>
    <w:rsid w:val="00665971"/>
    <w:rsid w:val="00665FE0"/>
    <w:rsid w:val="006672D4"/>
    <w:rsid w:val="0067067A"/>
    <w:rsid w:val="006732F6"/>
    <w:rsid w:val="00675140"/>
    <w:rsid w:val="006758F9"/>
    <w:rsid w:val="00676AC1"/>
    <w:rsid w:val="00677E5C"/>
    <w:rsid w:val="0068025B"/>
    <w:rsid w:val="006824AA"/>
    <w:rsid w:val="00685FDF"/>
    <w:rsid w:val="006913D1"/>
    <w:rsid w:val="0069269C"/>
    <w:rsid w:val="00692F82"/>
    <w:rsid w:val="00693F1D"/>
    <w:rsid w:val="006A3487"/>
    <w:rsid w:val="006A4A3C"/>
    <w:rsid w:val="006A4F43"/>
    <w:rsid w:val="006B10FF"/>
    <w:rsid w:val="006B2121"/>
    <w:rsid w:val="006B66A8"/>
    <w:rsid w:val="006B6F30"/>
    <w:rsid w:val="006C3001"/>
    <w:rsid w:val="006C5B03"/>
    <w:rsid w:val="006D0106"/>
    <w:rsid w:val="006D146E"/>
    <w:rsid w:val="006D21EE"/>
    <w:rsid w:val="006D2745"/>
    <w:rsid w:val="006E12D1"/>
    <w:rsid w:val="006F42E3"/>
    <w:rsid w:val="006F4C55"/>
    <w:rsid w:val="00702166"/>
    <w:rsid w:val="00702554"/>
    <w:rsid w:val="00706F8E"/>
    <w:rsid w:val="007231EF"/>
    <w:rsid w:val="00734CFC"/>
    <w:rsid w:val="00734DE5"/>
    <w:rsid w:val="0074270F"/>
    <w:rsid w:val="007470E0"/>
    <w:rsid w:val="00752BC6"/>
    <w:rsid w:val="00764393"/>
    <w:rsid w:val="00770503"/>
    <w:rsid w:val="007776D0"/>
    <w:rsid w:val="00782C9A"/>
    <w:rsid w:val="00785CD5"/>
    <w:rsid w:val="00792B66"/>
    <w:rsid w:val="0079492F"/>
    <w:rsid w:val="007949B5"/>
    <w:rsid w:val="007A31E0"/>
    <w:rsid w:val="007A5DDC"/>
    <w:rsid w:val="007B16FB"/>
    <w:rsid w:val="007B2C4D"/>
    <w:rsid w:val="007B7819"/>
    <w:rsid w:val="007C17E8"/>
    <w:rsid w:val="007C3602"/>
    <w:rsid w:val="007D73B6"/>
    <w:rsid w:val="007E1025"/>
    <w:rsid w:val="007F2D28"/>
    <w:rsid w:val="007F3E7C"/>
    <w:rsid w:val="007F4F6A"/>
    <w:rsid w:val="00804315"/>
    <w:rsid w:val="00814E63"/>
    <w:rsid w:val="00820859"/>
    <w:rsid w:val="00823B00"/>
    <w:rsid w:val="00825DF4"/>
    <w:rsid w:val="00826EEB"/>
    <w:rsid w:val="00826F15"/>
    <w:rsid w:val="0083760E"/>
    <w:rsid w:val="00840614"/>
    <w:rsid w:val="00840902"/>
    <w:rsid w:val="00847EAF"/>
    <w:rsid w:val="00853DC1"/>
    <w:rsid w:val="008541C3"/>
    <w:rsid w:val="008608E3"/>
    <w:rsid w:val="00866BB9"/>
    <w:rsid w:val="00876902"/>
    <w:rsid w:val="00883379"/>
    <w:rsid w:val="008841DB"/>
    <w:rsid w:val="00885E1D"/>
    <w:rsid w:val="008A3C91"/>
    <w:rsid w:val="008A7FFC"/>
    <w:rsid w:val="008B798A"/>
    <w:rsid w:val="008C3339"/>
    <w:rsid w:val="008C4413"/>
    <w:rsid w:val="008C4A61"/>
    <w:rsid w:val="008C53B6"/>
    <w:rsid w:val="008C686D"/>
    <w:rsid w:val="008C6DE4"/>
    <w:rsid w:val="008D6493"/>
    <w:rsid w:val="008F0592"/>
    <w:rsid w:val="008F0AE5"/>
    <w:rsid w:val="008F21F8"/>
    <w:rsid w:val="008F74A6"/>
    <w:rsid w:val="009022B3"/>
    <w:rsid w:val="00906E86"/>
    <w:rsid w:val="00910553"/>
    <w:rsid w:val="009106AA"/>
    <w:rsid w:val="00912349"/>
    <w:rsid w:val="009249A2"/>
    <w:rsid w:val="00927450"/>
    <w:rsid w:val="009345F9"/>
    <w:rsid w:val="00945A07"/>
    <w:rsid w:val="00945ADE"/>
    <w:rsid w:val="0095205F"/>
    <w:rsid w:val="009559D5"/>
    <w:rsid w:val="00956537"/>
    <w:rsid w:val="00957CD3"/>
    <w:rsid w:val="009608AA"/>
    <w:rsid w:val="0096476E"/>
    <w:rsid w:val="0097364D"/>
    <w:rsid w:val="009748C7"/>
    <w:rsid w:val="009752B8"/>
    <w:rsid w:val="00981E35"/>
    <w:rsid w:val="009831AD"/>
    <w:rsid w:val="00983733"/>
    <w:rsid w:val="00984A20"/>
    <w:rsid w:val="00986156"/>
    <w:rsid w:val="00995EFD"/>
    <w:rsid w:val="009A5E76"/>
    <w:rsid w:val="009A616E"/>
    <w:rsid w:val="009B05CF"/>
    <w:rsid w:val="009B0C5B"/>
    <w:rsid w:val="009B2EC8"/>
    <w:rsid w:val="009B4811"/>
    <w:rsid w:val="009B580F"/>
    <w:rsid w:val="009B6EEB"/>
    <w:rsid w:val="009C4F23"/>
    <w:rsid w:val="009C61A7"/>
    <w:rsid w:val="009D07FA"/>
    <w:rsid w:val="009D178F"/>
    <w:rsid w:val="009D2DBB"/>
    <w:rsid w:val="009D3D07"/>
    <w:rsid w:val="009D57AE"/>
    <w:rsid w:val="009D7FDB"/>
    <w:rsid w:val="009F6F5E"/>
    <w:rsid w:val="009F742B"/>
    <w:rsid w:val="00A0069B"/>
    <w:rsid w:val="00A0134F"/>
    <w:rsid w:val="00A03DE9"/>
    <w:rsid w:val="00A06871"/>
    <w:rsid w:val="00A10882"/>
    <w:rsid w:val="00A10CF4"/>
    <w:rsid w:val="00A156D6"/>
    <w:rsid w:val="00A171E6"/>
    <w:rsid w:val="00A20149"/>
    <w:rsid w:val="00A25A9A"/>
    <w:rsid w:val="00A2719E"/>
    <w:rsid w:val="00A50ECF"/>
    <w:rsid w:val="00A55261"/>
    <w:rsid w:val="00A56AA7"/>
    <w:rsid w:val="00A61780"/>
    <w:rsid w:val="00A7608F"/>
    <w:rsid w:val="00A862C3"/>
    <w:rsid w:val="00A92E28"/>
    <w:rsid w:val="00A951F3"/>
    <w:rsid w:val="00AA12CB"/>
    <w:rsid w:val="00AA47F5"/>
    <w:rsid w:val="00AB30B7"/>
    <w:rsid w:val="00AB45CB"/>
    <w:rsid w:val="00AC0457"/>
    <w:rsid w:val="00AC41C6"/>
    <w:rsid w:val="00AC5B06"/>
    <w:rsid w:val="00AD0ADF"/>
    <w:rsid w:val="00AD205A"/>
    <w:rsid w:val="00AD4E5B"/>
    <w:rsid w:val="00AD52B9"/>
    <w:rsid w:val="00AD7CF8"/>
    <w:rsid w:val="00AE0B79"/>
    <w:rsid w:val="00AE4721"/>
    <w:rsid w:val="00AF00D8"/>
    <w:rsid w:val="00AF17E8"/>
    <w:rsid w:val="00AF48BA"/>
    <w:rsid w:val="00AF6470"/>
    <w:rsid w:val="00B04B5E"/>
    <w:rsid w:val="00B1169E"/>
    <w:rsid w:val="00B16BB2"/>
    <w:rsid w:val="00B204B6"/>
    <w:rsid w:val="00B25DE0"/>
    <w:rsid w:val="00B3283D"/>
    <w:rsid w:val="00B36A80"/>
    <w:rsid w:val="00B3777F"/>
    <w:rsid w:val="00B41A46"/>
    <w:rsid w:val="00B42544"/>
    <w:rsid w:val="00B431B0"/>
    <w:rsid w:val="00B45766"/>
    <w:rsid w:val="00B459B4"/>
    <w:rsid w:val="00B45EA5"/>
    <w:rsid w:val="00B524F1"/>
    <w:rsid w:val="00B54EC4"/>
    <w:rsid w:val="00B611E2"/>
    <w:rsid w:val="00B61983"/>
    <w:rsid w:val="00B6385F"/>
    <w:rsid w:val="00B717DA"/>
    <w:rsid w:val="00B7205D"/>
    <w:rsid w:val="00B72F0B"/>
    <w:rsid w:val="00B73178"/>
    <w:rsid w:val="00B77256"/>
    <w:rsid w:val="00B837FB"/>
    <w:rsid w:val="00B86808"/>
    <w:rsid w:val="00BA7413"/>
    <w:rsid w:val="00BC03C2"/>
    <w:rsid w:val="00BC0956"/>
    <w:rsid w:val="00BD400F"/>
    <w:rsid w:val="00BE48FA"/>
    <w:rsid w:val="00BF25D4"/>
    <w:rsid w:val="00BF3F5F"/>
    <w:rsid w:val="00BF53DD"/>
    <w:rsid w:val="00BF6907"/>
    <w:rsid w:val="00BF7D3F"/>
    <w:rsid w:val="00BF7D98"/>
    <w:rsid w:val="00C0320D"/>
    <w:rsid w:val="00C06BA2"/>
    <w:rsid w:val="00C0731A"/>
    <w:rsid w:val="00C11BAA"/>
    <w:rsid w:val="00C14927"/>
    <w:rsid w:val="00C205BC"/>
    <w:rsid w:val="00C22415"/>
    <w:rsid w:val="00C35218"/>
    <w:rsid w:val="00C35B2B"/>
    <w:rsid w:val="00C43A29"/>
    <w:rsid w:val="00C50843"/>
    <w:rsid w:val="00C520C7"/>
    <w:rsid w:val="00C562AE"/>
    <w:rsid w:val="00C7085A"/>
    <w:rsid w:val="00C74B0E"/>
    <w:rsid w:val="00C858FD"/>
    <w:rsid w:val="00C90947"/>
    <w:rsid w:val="00C94ED3"/>
    <w:rsid w:val="00C96E35"/>
    <w:rsid w:val="00CA1DD4"/>
    <w:rsid w:val="00CA3BD4"/>
    <w:rsid w:val="00CA3E29"/>
    <w:rsid w:val="00CA431C"/>
    <w:rsid w:val="00CB1609"/>
    <w:rsid w:val="00CC3397"/>
    <w:rsid w:val="00CC48E1"/>
    <w:rsid w:val="00CC5D62"/>
    <w:rsid w:val="00CD31B9"/>
    <w:rsid w:val="00CD3F88"/>
    <w:rsid w:val="00CD4BEF"/>
    <w:rsid w:val="00CE7D54"/>
    <w:rsid w:val="00CF0A23"/>
    <w:rsid w:val="00CF0C70"/>
    <w:rsid w:val="00CF30AD"/>
    <w:rsid w:val="00D03D84"/>
    <w:rsid w:val="00D11F09"/>
    <w:rsid w:val="00D1239F"/>
    <w:rsid w:val="00D13065"/>
    <w:rsid w:val="00D15BA2"/>
    <w:rsid w:val="00D21A5C"/>
    <w:rsid w:val="00D21F51"/>
    <w:rsid w:val="00D2247B"/>
    <w:rsid w:val="00D23255"/>
    <w:rsid w:val="00D236E9"/>
    <w:rsid w:val="00D30F0D"/>
    <w:rsid w:val="00D36390"/>
    <w:rsid w:val="00D379D0"/>
    <w:rsid w:val="00D41475"/>
    <w:rsid w:val="00D419B6"/>
    <w:rsid w:val="00D434A2"/>
    <w:rsid w:val="00D44FA5"/>
    <w:rsid w:val="00D46434"/>
    <w:rsid w:val="00D5164C"/>
    <w:rsid w:val="00D517ED"/>
    <w:rsid w:val="00D5464D"/>
    <w:rsid w:val="00D56504"/>
    <w:rsid w:val="00D57B7D"/>
    <w:rsid w:val="00D57BBE"/>
    <w:rsid w:val="00D60D26"/>
    <w:rsid w:val="00D643A0"/>
    <w:rsid w:val="00D64A76"/>
    <w:rsid w:val="00D66E36"/>
    <w:rsid w:val="00D72511"/>
    <w:rsid w:val="00D822AD"/>
    <w:rsid w:val="00D84644"/>
    <w:rsid w:val="00D920D2"/>
    <w:rsid w:val="00D96814"/>
    <w:rsid w:val="00DB676B"/>
    <w:rsid w:val="00DB71E9"/>
    <w:rsid w:val="00DC0C63"/>
    <w:rsid w:val="00DC4901"/>
    <w:rsid w:val="00DC6573"/>
    <w:rsid w:val="00DD2C3F"/>
    <w:rsid w:val="00DE3E1F"/>
    <w:rsid w:val="00DE4033"/>
    <w:rsid w:val="00DE7694"/>
    <w:rsid w:val="00DF6854"/>
    <w:rsid w:val="00E00C88"/>
    <w:rsid w:val="00E038D4"/>
    <w:rsid w:val="00E05431"/>
    <w:rsid w:val="00E12C36"/>
    <w:rsid w:val="00E1451A"/>
    <w:rsid w:val="00E226CE"/>
    <w:rsid w:val="00E2372F"/>
    <w:rsid w:val="00E23EB9"/>
    <w:rsid w:val="00E35E7D"/>
    <w:rsid w:val="00E413B1"/>
    <w:rsid w:val="00E44D98"/>
    <w:rsid w:val="00E54551"/>
    <w:rsid w:val="00E54A36"/>
    <w:rsid w:val="00E54E13"/>
    <w:rsid w:val="00E560BE"/>
    <w:rsid w:val="00E62C6A"/>
    <w:rsid w:val="00E62D6B"/>
    <w:rsid w:val="00E643E1"/>
    <w:rsid w:val="00E6724A"/>
    <w:rsid w:val="00E672F8"/>
    <w:rsid w:val="00E729AC"/>
    <w:rsid w:val="00E76A3E"/>
    <w:rsid w:val="00E80444"/>
    <w:rsid w:val="00E82A15"/>
    <w:rsid w:val="00E97EE6"/>
    <w:rsid w:val="00EA26BA"/>
    <w:rsid w:val="00EA558C"/>
    <w:rsid w:val="00EC1378"/>
    <w:rsid w:val="00EC2497"/>
    <w:rsid w:val="00EC3B26"/>
    <w:rsid w:val="00EC4B80"/>
    <w:rsid w:val="00EC4C68"/>
    <w:rsid w:val="00ED1FD7"/>
    <w:rsid w:val="00ED621E"/>
    <w:rsid w:val="00EE4653"/>
    <w:rsid w:val="00EE632B"/>
    <w:rsid w:val="00EF220D"/>
    <w:rsid w:val="00EF41D5"/>
    <w:rsid w:val="00EF5F26"/>
    <w:rsid w:val="00F02FA3"/>
    <w:rsid w:val="00F07033"/>
    <w:rsid w:val="00F143A9"/>
    <w:rsid w:val="00F179DB"/>
    <w:rsid w:val="00F23171"/>
    <w:rsid w:val="00F23511"/>
    <w:rsid w:val="00F279B7"/>
    <w:rsid w:val="00F352C9"/>
    <w:rsid w:val="00F37AD9"/>
    <w:rsid w:val="00F4780E"/>
    <w:rsid w:val="00F61039"/>
    <w:rsid w:val="00F62A95"/>
    <w:rsid w:val="00F62C23"/>
    <w:rsid w:val="00F636BD"/>
    <w:rsid w:val="00F71EA3"/>
    <w:rsid w:val="00F72D98"/>
    <w:rsid w:val="00F73812"/>
    <w:rsid w:val="00F827EB"/>
    <w:rsid w:val="00F834E7"/>
    <w:rsid w:val="00F86BC6"/>
    <w:rsid w:val="00F90CA0"/>
    <w:rsid w:val="00F9394C"/>
    <w:rsid w:val="00F96AA9"/>
    <w:rsid w:val="00F97ECE"/>
    <w:rsid w:val="00FA1211"/>
    <w:rsid w:val="00FA195F"/>
    <w:rsid w:val="00FA5A16"/>
    <w:rsid w:val="00FA6213"/>
    <w:rsid w:val="00FB2158"/>
    <w:rsid w:val="00FB48D3"/>
    <w:rsid w:val="00FC5510"/>
    <w:rsid w:val="00FC7C22"/>
    <w:rsid w:val="00FD2B48"/>
    <w:rsid w:val="00FD6380"/>
    <w:rsid w:val="00FD662A"/>
    <w:rsid w:val="00FD6EFC"/>
    <w:rsid w:val="00FE6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58"/>
    <w:pPr>
      <w:spacing w:after="0" w:line="240" w:lineRule="auto"/>
    </w:pPr>
    <w:rPr>
      <w:sz w:val="24"/>
      <w:szCs w:val="24"/>
    </w:rPr>
  </w:style>
  <w:style w:type="paragraph" w:styleId="Ttulo1">
    <w:name w:val="heading 1"/>
    <w:basedOn w:val="Normal"/>
    <w:next w:val="Normal"/>
    <w:link w:val="Ttulo1Char"/>
    <w:uiPriority w:val="9"/>
    <w:qFormat/>
    <w:rsid w:val="006B10FF"/>
    <w:pPr>
      <w:keepNext/>
      <w:tabs>
        <w:tab w:val="left" w:pos="2011"/>
      </w:tabs>
      <w:spacing w:before="1200" w:after="240"/>
      <w:outlineLvl w:val="0"/>
    </w:pPr>
    <w:rPr>
      <w:rFonts w:ascii="Times New Roman" w:eastAsiaTheme="majorEastAsia" w:hAnsi="Times New Roman"/>
      <w:b/>
      <w:bCs/>
      <w:kern w:val="32"/>
      <w:szCs w:val="32"/>
      <w:lang w:val="pt-BR"/>
    </w:rPr>
  </w:style>
  <w:style w:type="paragraph" w:styleId="Ttulo2">
    <w:name w:val="heading 2"/>
    <w:basedOn w:val="Normal"/>
    <w:next w:val="Normal"/>
    <w:link w:val="Ttulo2Char"/>
    <w:uiPriority w:val="9"/>
    <w:unhideWhenUsed/>
    <w:qFormat/>
    <w:rsid w:val="00853DC1"/>
    <w:pPr>
      <w:keepNext/>
      <w:spacing w:before="360" w:after="240" w:line="360" w:lineRule="auto"/>
      <w:outlineLvl w:val="1"/>
    </w:pPr>
    <w:rPr>
      <w:rFonts w:ascii="Times New Roman" w:eastAsiaTheme="majorEastAsia" w:hAnsi="Times New Roman"/>
      <w:b/>
      <w:bCs/>
      <w:iCs/>
      <w:szCs w:val="28"/>
      <w:lang w:val="pt-BR"/>
    </w:rPr>
  </w:style>
  <w:style w:type="paragraph" w:styleId="Ttulo3">
    <w:name w:val="heading 3"/>
    <w:basedOn w:val="Normal"/>
    <w:next w:val="Normal"/>
    <w:link w:val="Ttulo3Char"/>
    <w:uiPriority w:val="9"/>
    <w:unhideWhenUsed/>
    <w:qFormat/>
    <w:rsid w:val="009F6F5E"/>
    <w:pPr>
      <w:keepNext/>
      <w:spacing w:before="240" w:after="240"/>
      <w:outlineLvl w:val="2"/>
    </w:pPr>
    <w:rPr>
      <w:rFonts w:ascii="Times New Roman" w:eastAsiaTheme="majorEastAsia" w:hAnsi="Times New Roman"/>
      <w:b/>
      <w:bCs/>
      <w:sz w:val="26"/>
      <w:szCs w:val="26"/>
      <w:lang w:val="pt-BR"/>
    </w:rPr>
  </w:style>
  <w:style w:type="paragraph" w:styleId="Ttulo4">
    <w:name w:val="heading 4"/>
    <w:basedOn w:val="Normal"/>
    <w:next w:val="Normal"/>
    <w:link w:val="Ttulo4Char"/>
    <w:uiPriority w:val="9"/>
    <w:unhideWhenUsed/>
    <w:qFormat/>
    <w:rsid w:val="00523D50"/>
    <w:pPr>
      <w:keepNext/>
      <w:spacing w:before="240" w:after="60"/>
      <w:jc w:val="both"/>
      <w:outlineLvl w:val="3"/>
    </w:pPr>
    <w:rPr>
      <w:rFonts w:ascii="Times New Roman" w:hAnsi="Times New Roman"/>
      <w:bCs/>
      <w:lang w:val="pt-BR"/>
    </w:rPr>
  </w:style>
  <w:style w:type="paragraph" w:styleId="Ttulo5">
    <w:name w:val="heading 5"/>
    <w:basedOn w:val="Normal"/>
    <w:next w:val="Normal"/>
    <w:link w:val="Ttulo5Char"/>
    <w:uiPriority w:val="9"/>
    <w:semiHidden/>
    <w:unhideWhenUsed/>
    <w:qFormat/>
    <w:rsid w:val="004C7458"/>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4C7458"/>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4C7458"/>
    <w:pPr>
      <w:spacing w:before="240" w:after="60"/>
      <w:outlineLvl w:val="6"/>
    </w:pPr>
  </w:style>
  <w:style w:type="paragraph" w:styleId="Ttulo8">
    <w:name w:val="heading 8"/>
    <w:basedOn w:val="Normal"/>
    <w:next w:val="Normal"/>
    <w:link w:val="Ttulo8Char"/>
    <w:uiPriority w:val="9"/>
    <w:semiHidden/>
    <w:unhideWhenUsed/>
    <w:qFormat/>
    <w:rsid w:val="004C7458"/>
    <w:pPr>
      <w:spacing w:before="240" w:after="60"/>
      <w:outlineLvl w:val="7"/>
    </w:pPr>
    <w:rPr>
      <w:i/>
      <w:iCs/>
    </w:rPr>
  </w:style>
  <w:style w:type="paragraph" w:styleId="Ttulo9">
    <w:name w:val="heading 9"/>
    <w:basedOn w:val="Normal"/>
    <w:next w:val="Normal"/>
    <w:link w:val="Ttulo9Char"/>
    <w:uiPriority w:val="9"/>
    <w:semiHidden/>
    <w:unhideWhenUsed/>
    <w:qFormat/>
    <w:rsid w:val="004C7458"/>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4C7458"/>
    <w:rPr>
      <w:szCs w:val="32"/>
    </w:rPr>
  </w:style>
  <w:style w:type="character" w:styleId="Hyperlink">
    <w:name w:val="Hyperlink"/>
    <w:basedOn w:val="Fontepargpadro"/>
    <w:uiPriority w:val="99"/>
    <w:unhideWhenUsed/>
    <w:rsid w:val="003829B4"/>
    <w:rPr>
      <w:color w:val="0000FF" w:themeColor="hyperlink"/>
      <w:u w:val="single"/>
    </w:rPr>
  </w:style>
  <w:style w:type="paragraph" w:styleId="CitaoIntensa">
    <w:name w:val="Intense Quote"/>
    <w:basedOn w:val="Normal"/>
    <w:next w:val="Normal"/>
    <w:link w:val="CitaoIntensaChar"/>
    <w:uiPriority w:val="30"/>
    <w:qFormat/>
    <w:rsid w:val="004C7458"/>
    <w:pPr>
      <w:ind w:left="720" w:right="720"/>
    </w:pPr>
    <w:rPr>
      <w:b/>
      <w:i/>
      <w:szCs w:val="22"/>
    </w:rPr>
  </w:style>
  <w:style w:type="character" w:customStyle="1" w:styleId="CitaoIntensaChar">
    <w:name w:val="Citação Intensa Char"/>
    <w:basedOn w:val="Fontepargpadro"/>
    <w:link w:val="CitaoIntensa"/>
    <w:uiPriority w:val="30"/>
    <w:rsid w:val="004C7458"/>
    <w:rPr>
      <w:b/>
      <w:i/>
      <w:sz w:val="24"/>
    </w:rPr>
  </w:style>
  <w:style w:type="character" w:styleId="Forte">
    <w:name w:val="Strong"/>
    <w:basedOn w:val="Fontepargpadro"/>
    <w:uiPriority w:val="22"/>
    <w:qFormat/>
    <w:rsid w:val="004C7458"/>
    <w:rPr>
      <w:b/>
      <w:bCs/>
    </w:rPr>
  </w:style>
  <w:style w:type="character" w:customStyle="1" w:styleId="Ttulo1Char">
    <w:name w:val="Título 1 Char"/>
    <w:basedOn w:val="Fontepargpadro"/>
    <w:link w:val="Ttulo1"/>
    <w:uiPriority w:val="9"/>
    <w:rsid w:val="006B10FF"/>
    <w:rPr>
      <w:rFonts w:ascii="Times New Roman" w:eastAsiaTheme="majorEastAsia" w:hAnsi="Times New Roman"/>
      <w:b/>
      <w:bCs/>
      <w:kern w:val="32"/>
      <w:sz w:val="24"/>
      <w:szCs w:val="32"/>
      <w:lang w:val="pt-BR"/>
    </w:rPr>
  </w:style>
  <w:style w:type="character" w:customStyle="1" w:styleId="Ttulo2Char">
    <w:name w:val="Título 2 Char"/>
    <w:basedOn w:val="Fontepargpadro"/>
    <w:link w:val="Ttulo2"/>
    <w:uiPriority w:val="9"/>
    <w:rsid w:val="00853DC1"/>
    <w:rPr>
      <w:rFonts w:ascii="Times New Roman" w:eastAsiaTheme="majorEastAsia" w:hAnsi="Times New Roman"/>
      <w:b/>
      <w:bCs/>
      <w:iCs/>
      <w:sz w:val="24"/>
      <w:szCs w:val="28"/>
      <w:lang w:val="pt-BR"/>
    </w:rPr>
  </w:style>
  <w:style w:type="character" w:customStyle="1" w:styleId="Ttulo3Char">
    <w:name w:val="Título 3 Char"/>
    <w:basedOn w:val="Fontepargpadro"/>
    <w:link w:val="Ttulo3"/>
    <w:uiPriority w:val="9"/>
    <w:rsid w:val="009F6F5E"/>
    <w:rPr>
      <w:rFonts w:ascii="Times New Roman" w:eastAsiaTheme="majorEastAsia" w:hAnsi="Times New Roman"/>
      <w:b/>
      <w:bCs/>
      <w:sz w:val="26"/>
      <w:szCs w:val="26"/>
      <w:lang w:val="pt-BR"/>
    </w:rPr>
  </w:style>
  <w:style w:type="character" w:customStyle="1" w:styleId="Ttulo4Char">
    <w:name w:val="Título 4 Char"/>
    <w:basedOn w:val="Fontepargpadro"/>
    <w:link w:val="Ttulo4"/>
    <w:uiPriority w:val="9"/>
    <w:rsid w:val="00523D50"/>
    <w:rPr>
      <w:rFonts w:ascii="Times New Roman" w:hAnsi="Times New Roman"/>
      <w:bCs/>
      <w:sz w:val="24"/>
      <w:szCs w:val="24"/>
      <w:lang w:val="pt-BR"/>
    </w:rPr>
  </w:style>
  <w:style w:type="character" w:customStyle="1" w:styleId="Ttulo5Char">
    <w:name w:val="Título 5 Char"/>
    <w:basedOn w:val="Fontepargpadro"/>
    <w:link w:val="Ttulo5"/>
    <w:uiPriority w:val="9"/>
    <w:semiHidden/>
    <w:rsid w:val="004C7458"/>
    <w:rPr>
      <w:b/>
      <w:bCs/>
      <w:i/>
      <w:iCs/>
      <w:sz w:val="26"/>
      <w:szCs w:val="26"/>
    </w:rPr>
  </w:style>
  <w:style w:type="character" w:customStyle="1" w:styleId="Ttulo6Char">
    <w:name w:val="Título 6 Char"/>
    <w:basedOn w:val="Fontepargpadro"/>
    <w:link w:val="Ttulo6"/>
    <w:uiPriority w:val="9"/>
    <w:semiHidden/>
    <w:rsid w:val="004C7458"/>
    <w:rPr>
      <w:b/>
      <w:bCs/>
    </w:rPr>
  </w:style>
  <w:style w:type="character" w:customStyle="1" w:styleId="Ttulo7Char">
    <w:name w:val="Título 7 Char"/>
    <w:basedOn w:val="Fontepargpadro"/>
    <w:link w:val="Ttulo7"/>
    <w:uiPriority w:val="9"/>
    <w:semiHidden/>
    <w:rsid w:val="004C7458"/>
    <w:rPr>
      <w:sz w:val="24"/>
      <w:szCs w:val="24"/>
    </w:rPr>
  </w:style>
  <w:style w:type="character" w:customStyle="1" w:styleId="Ttulo8Char">
    <w:name w:val="Título 8 Char"/>
    <w:basedOn w:val="Fontepargpadro"/>
    <w:link w:val="Ttulo8"/>
    <w:uiPriority w:val="9"/>
    <w:semiHidden/>
    <w:rsid w:val="004C7458"/>
    <w:rPr>
      <w:i/>
      <w:iCs/>
      <w:sz w:val="24"/>
      <w:szCs w:val="24"/>
    </w:rPr>
  </w:style>
  <w:style w:type="character" w:customStyle="1" w:styleId="Ttulo9Char">
    <w:name w:val="Título 9 Char"/>
    <w:basedOn w:val="Fontepargpadro"/>
    <w:link w:val="Ttulo9"/>
    <w:uiPriority w:val="9"/>
    <w:semiHidden/>
    <w:rsid w:val="004C7458"/>
    <w:rPr>
      <w:rFonts w:asciiTheme="majorHAnsi" w:eastAsiaTheme="majorEastAsia" w:hAnsiTheme="majorHAnsi"/>
    </w:rPr>
  </w:style>
  <w:style w:type="paragraph" w:styleId="Ttulo">
    <w:name w:val="Title"/>
    <w:basedOn w:val="Normal"/>
    <w:next w:val="Normal"/>
    <w:link w:val="TtuloChar"/>
    <w:uiPriority w:val="10"/>
    <w:qFormat/>
    <w:rsid w:val="00101A43"/>
    <w:pPr>
      <w:spacing w:after="480"/>
      <w:jc w:val="center"/>
      <w:outlineLvl w:val="0"/>
    </w:pPr>
    <w:rPr>
      <w:rFonts w:ascii="Times New Roman" w:eastAsiaTheme="majorEastAsia" w:hAnsi="Times New Roman"/>
      <w:b/>
      <w:bCs/>
      <w:kern w:val="28"/>
      <w:sz w:val="32"/>
      <w:szCs w:val="32"/>
      <w:lang w:val="pt-BR"/>
    </w:rPr>
  </w:style>
  <w:style w:type="character" w:customStyle="1" w:styleId="TtuloChar">
    <w:name w:val="Título Char"/>
    <w:basedOn w:val="Fontepargpadro"/>
    <w:link w:val="Ttulo"/>
    <w:uiPriority w:val="10"/>
    <w:rsid w:val="00101A43"/>
    <w:rPr>
      <w:rFonts w:ascii="Times New Roman" w:eastAsiaTheme="majorEastAsia" w:hAnsi="Times New Roman"/>
      <w:b/>
      <w:bCs/>
      <w:kern w:val="28"/>
      <w:sz w:val="32"/>
      <w:szCs w:val="32"/>
      <w:lang w:val="pt-BR"/>
    </w:rPr>
  </w:style>
  <w:style w:type="paragraph" w:styleId="Subttulo">
    <w:name w:val="Subtitle"/>
    <w:basedOn w:val="Normal"/>
    <w:next w:val="Normal"/>
    <w:link w:val="SubttuloChar"/>
    <w:uiPriority w:val="11"/>
    <w:qFormat/>
    <w:rsid w:val="004C7458"/>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4C7458"/>
    <w:rPr>
      <w:rFonts w:asciiTheme="majorHAnsi" w:eastAsiaTheme="majorEastAsia" w:hAnsiTheme="majorHAnsi"/>
      <w:sz w:val="24"/>
      <w:szCs w:val="24"/>
    </w:rPr>
  </w:style>
  <w:style w:type="character" w:styleId="nfase">
    <w:name w:val="Emphasis"/>
    <w:basedOn w:val="Fontepargpadro"/>
    <w:uiPriority w:val="20"/>
    <w:qFormat/>
    <w:rsid w:val="004C7458"/>
    <w:rPr>
      <w:rFonts w:asciiTheme="minorHAnsi" w:hAnsiTheme="minorHAnsi"/>
      <w:b/>
      <w:i/>
      <w:iCs/>
    </w:rPr>
  </w:style>
  <w:style w:type="paragraph" w:styleId="PargrafodaLista">
    <w:name w:val="List Paragraph"/>
    <w:basedOn w:val="Normal"/>
    <w:uiPriority w:val="34"/>
    <w:qFormat/>
    <w:rsid w:val="004C7458"/>
    <w:pPr>
      <w:ind w:left="720"/>
      <w:contextualSpacing/>
    </w:pPr>
  </w:style>
  <w:style w:type="paragraph" w:styleId="Citao">
    <w:name w:val="Quote"/>
    <w:basedOn w:val="Normal"/>
    <w:next w:val="Normal"/>
    <w:link w:val="CitaoChar"/>
    <w:uiPriority w:val="29"/>
    <w:qFormat/>
    <w:rsid w:val="006224FA"/>
    <w:pPr>
      <w:spacing w:before="120" w:after="240"/>
      <w:ind w:left="1701"/>
      <w:jc w:val="both"/>
    </w:pPr>
    <w:rPr>
      <w:rFonts w:ascii="Times New Roman" w:hAnsi="Times New Roman"/>
      <w:sz w:val="20"/>
      <w:szCs w:val="20"/>
      <w:lang w:val="pt-BR"/>
    </w:rPr>
  </w:style>
  <w:style w:type="character" w:customStyle="1" w:styleId="CitaoChar">
    <w:name w:val="Citação Char"/>
    <w:basedOn w:val="Fontepargpadro"/>
    <w:link w:val="Citao"/>
    <w:uiPriority w:val="29"/>
    <w:rsid w:val="006224FA"/>
    <w:rPr>
      <w:rFonts w:ascii="Times New Roman" w:hAnsi="Times New Roman"/>
      <w:sz w:val="20"/>
      <w:szCs w:val="20"/>
      <w:lang w:val="pt-BR"/>
    </w:rPr>
  </w:style>
  <w:style w:type="character" w:styleId="nfaseSutil">
    <w:name w:val="Subtle Emphasis"/>
    <w:uiPriority w:val="19"/>
    <w:qFormat/>
    <w:rsid w:val="004C7458"/>
    <w:rPr>
      <w:i/>
      <w:color w:val="5A5A5A" w:themeColor="text1" w:themeTint="A5"/>
    </w:rPr>
  </w:style>
  <w:style w:type="character" w:styleId="nfaseIntensa">
    <w:name w:val="Intense Emphasis"/>
    <w:basedOn w:val="Fontepargpadro"/>
    <w:uiPriority w:val="21"/>
    <w:qFormat/>
    <w:rsid w:val="004C7458"/>
    <w:rPr>
      <w:b/>
      <w:i/>
      <w:sz w:val="24"/>
      <w:szCs w:val="24"/>
      <w:u w:val="single"/>
    </w:rPr>
  </w:style>
  <w:style w:type="character" w:styleId="RefernciaSutil">
    <w:name w:val="Subtle Reference"/>
    <w:basedOn w:val="Fontepargpadro"/>
    <w:uiPriority w:val="31"/>
    <w:qFormat/>
    <w:rsid w:val="006D0106"/>
  </w:style>
  <w:style w:type="character" w:styleId="RefernciaIntensa">
    <w:name w:val="Intense Reference"/>
    <w:basedOn w:val="Fontepargpadro"/>
    <w:uiPriority w:val="32"/>
    <w:qFormat/>
    <w:rsid w:val="004C7458"/>
    <w:rPr>
      <w:b/>
      <w:sz w:val="24"/>
      <w:u w:val="single"/>
    </w:rPr>
  </w:style>
  <w:style w:type="character" w:styleId="TtulodoLivro">
    <w:name w:val="Book Title"/>
    <w:basedOn w:val="Fontepargpadro"/>
    <w:uiPriority w:val="33"/>
    <w:qFormat/>
    <w:rsid w:val="004C7458"/>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4C7458"/>
    <w:pPr>
      <w:outlineLvl w:val="9"/>
    </w:pPr>
  </w:style>
  <w:style w:type="paragraph" w:styleId="Textodenotaderodap">
    <w:name w:val="footnote text"/>
    <w:basedOn w:val="Normal"/>
    <w:link w:val="TextodenotaderodapChar"/>
    <w:uiPriority w:val="99"/>
    <w:semiHidden/>
    <w:unhideWhenUsed/>
    <w:rsid w:val="00365F0E"/>
    <w:rPr>
      <w:sz w:val="20"/>
      <w:szCs w:val="20"/>
    </w:rPr>
  </w:style>
  <w:style w:type="character" w:customStyle="1" w:styleId="TextodenotaderodapChar">
    <w:name w:val="Texto de nota de rodapé Char"/>
    <w:basedOn w:val="Fontepargpadro"/>
    <w:link w:val="Textodenotaderodap"/>
    <w:uiPriority w:val="99"/>
    <w:semiHidden/>
    <w:rsid w:val="00365F0E"/>
    <w:rPr>
      <w:sz w:val="20"/>
      <w:szCs w:val="20"/>
    </w:rPr>
  </w:style>
  <w:style w:type="character" w:styleId="Refdenotaderodap">
    <w:name w:val="footnote reference"/>
    <w:basedOn w:val="Fontepargpadro"/>
    <w:uiPriority w:val="99"/>
    <w:semiHidden/>
    <w:unhideWhenUsed/>
    <w:rsid w:val="00365F0E"/>
    <w:rPr>
      <w:vertAlign w:val="superscript"/>
    </w:rPr>
  </w:style>
  <w:style w:type="paragraph" w:styleId="Cabealho">
    <w:name w:val="header"/>
    <w:basedOn w:val="Normal"/>
    <w:link w:val="CabealhoChar"/>
    <w:uiPriority w:val="99"/>
    <w:unhideWhenUsed/>
    <w:rsid w:val="002F2B8B"/>
    <w:pPr>
      <w:tabs>
        <w:tab w:val="center" w:pos="4252"/>
        <w:tab w:val="right" w:pos="8504"/>
      </w:tabs>
    </w:pPr>
  </w:style>
  <w:style w:type="character" w:customStyle="1" w:styleId="CabealhoChar">
    <w:name w:val="Cabeçalho Char"/>
    <w:basedOn w:val="Fontepargpadro"/>
    <w:link w:val="Cabealho"/>
    <w:uiPriority w:val="99"/>
    <w:rsid w:val="002F2B8B"/>
    <w:rPr>
      <w:sz w:val="24"/>
      <w:szCs w:val="24"/>
    </w:rPr>
  </w:style>
  <w:style w:type="paragraph" w:styleId="Rodap">
    <w:name w:val="footer"/>
    <w:basedOn w:val="Normal"/>
    <w:link w:val="RodapChar"/>
    <w:uiPriority w:val="99"/>
    <w:unhideWhenUsed/>
    <w:rsid w:val="002F2B8B"/>
    <w:pPr>
      <w:tabs>
        <w:tab w:val="center" w:pos="4252"/>
        <w:tab w:val="right" w:pos="8504"/>
      </w:tabs>
    </w:pPr>
  </w:style>
  <w:style w:type="character" w:customStyle="1" w:styleId="RodapChar">
    <w:name w:val="Rodapé Char"/>
    <w:basedOn w:val="Fontepargpadro"/>
    <w:link w:val="Rodap"/>
    <w:uiPriority w:val="99"/>
    <w:rsid w:val="002F2B8B"/>
    <w:rPr>
      <w:sz w:val="24"/>
      <w:szCs w:val="24"/>
    </w:rPr>
  </w:style>
  <w:style w:type="paragraph" w:styleId="NormalWeb">
    <w:name w:val="Normal (Web)"/>
    <w:basedOn w:val="Normal"/>
    <w:uiPriority w:val="99"/>
    <w:semiHidden/>
    <w:unhideWhenUsed/>
    <w:rsid w:val="005F560A"/>
    <w:pPr>
      <w:spacing w:before="100" w:beforeAutospacing="1" w:after="100" w:afterAutospacing="1"/>
    </w:pPr>
    <w:rPr>
      <w:rFonts w:ascii="Times New Roman" w:eastAsia="Times New Roman" w:hAnsi="Times New Roman"/>
      <w:lang w:val="pt-BR" w:eastAsia="pt-BR" w:bidi="ar-SA"/>
    </w:rPr>
  </w:style>
  <w:style w:type="paragraph" w:customStyle="1" w:styleId="artigo">
    <w:name w:val="artigo"/>
    <w:basedOn w:val="Normal"/>
    <w:rsid w:val="00F143A9"/>
    <w:pPr>
      <w:spacing w:before="100" w:beforeAutospacing="1" w:after="100" w:afterAutospacing="1"/>
    </w:pPr>
    <w:rPr>
      <w:rFonts w:ascii="Times New Roman" w:eastAsia="Times New Roman" w:hAnsi="Times New Roman"/>
      <w:lang w:val="pt-BR" w:eastAsia="pt-BR" w:bidi="ar-SA"/>
    </w:rPr>
  </w:style>
  <w:style w:type="character" w:customStyle="1" w:styleId="apple-converted-space">
    <w:name w:val="apple-converted-space"/>
    <w:basedOn w:val="Fontepargpadro"/>
    <w:rsid w:val="00F143A9"/>
  </w:style>
  <w:style w:type="table" w:styleId="Tabelacomgrade">
    <w:name w:val="Table Grid"/>
    <w:basedOn w:val="Tabelanormal"/>
    <w:uiPriority w:val="59"/>
    <w:rsid w:val="00AA1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A3BD4"/>
    <w:rPr>
      <w:rFonts w:ascii="Tahoma" w:hAnsi="Tahoma" w:cs="Tahoma"/>
      <w:sz w:val="16"/>
      <w:szCs w:val="16"/>
    </w:rPr>
  </w:style>
  <w:style w:type="character" w:customStyle="1" w:styleId="TextodebaloChar">
    <w:name w:val="Texto de balão Char"/>
    <w:basedOn w:val="Fontepargpadro"/>
    <w:link w:val="Textodebalo"/>
    <w:uiPriority w:val="99"/>
    <w:semiHidden/>
    <w:rsid w:val="00CA3BD4"/>
    <w:rPr>
      <w:rFonts w:ascii="Tahoma" w:hAnsi="Tahoma" w:cs="Tahoma"/>
      <w:sz w:val="16"/>
      <w:szCs w:val="16"/>
    </w:rPr>
  </w:style>
  <w:style w:type="paragraph" w:customStyle="1" w:styleId="Autor">
    <w:name w:val="Autor"/>
    <w:basedOn w:val="Ttulo"/>
    <w:link w:val="AutorChar"/>
    <w:qFormat/>
    <w:rsid w:val="006B10FF"/>
    <w:pPr>
      <w:spacing w:after="0"/>
      <w:jc w:val="right"/>
    </w:pPr>
    <w:rPr>
      <w:b w:val="0"/>
      <w:sz w:val="24"/>
    </w:rPr>
  </w:style>
  <w:style w:type="paragraph" w:customStyle="1" w:styleId="Resumo">
    <w:name w:val="Resumo"/>
    <w:basedOn w:val="Normal"/>
    <w:link w:val="ResumoChar"/>
    <w:qFormat/>
    <w:rsid w:val="00480F0D"/>
    <w:pPr>
      <w:spacing w:after="120"/>
      <w:jc w:val="both"/>
    </w:pPr>
    <w:rPr>
      <w:rFonts w:ascii="Times New Roman" w:hAnsi="Times New Roman"/>
      <w:lang w:val="pt-BR"/>
    </w:rPr>
  </w:style>
  <w:style w:type="character" w:customStyle="1" w:styleId="AutorChar">
    <w:name w:val="Autor Char"/>
    <w:basedOn w:val="TtuloChar"/>
    <w:link w:val="Autor"/>
    <w:rsid w:val="006B10FF"/>
    <w:rPr>
      <w:rFonts w:ascii="Times New Roman" w:eastAsiaTheme="majorEastAsia" w:hAnsi="Times New Roman"/>
      <w:b w:val="0"/>
      <w:bCs/>
      <w:kern w:val="28"/>
      <w:sz w:val="24"/>
      <w:szCs w:val="32"/>
      <w:lang w:val="pt-BR"/>
    </w:rPr>
  </w:style>
  <w:style w:type="character" w:customStyle="1" w:styleId="ResumoChar">
    <w:name w:val="Resumo Char"/>
    <w:basedOn w:val="Fontepargpadro"/>
    <w:link w:val="Resumo"/>
    <w:rsid w:val="00480F0D"/>
    <w:rPr>
      <w:rFonts w:ascii="Times New Roman" w:hAnsi="Times New Roman"/>
      <w:sz w:val="24"/>
      <w:szCs w:val="24"/>
      <w:lang w:val="pt-BR"/>
    </w:rPr>
  </w:style>
  <w:style w:type="paragraph" w:styleId="Legenda">
    <w:name w:val="caption"/>
    <w:basedOn w:val="Normal"/>
    <w:next w:val="Normal"/>
    <w:uiPriority w:val="35"/>
    <w:unhideWhenUsed/>
    <w:rsid w:val="002E61FC"/>
    <w:pPr>
      <w:spacing w:after="200"/>
    </w:pPr>
    <w:rPr>
      <w:i/>
      <w:iCs/>
      <w:color w:val="1F497D" w:themeColor="text2"/>
      <w:sz w:val="18"/>
      <w:szCs w:val="18"/>
    </w:rPr>
  </w:style>
  <w:style w:type="table" w:customStyle="1" w:styleId="GridTable2">
    <w:name w:val="Grid Table 2"/>
    <w:basedOn w:val="Tabelanormal"/>
    <w:uiPriority w:val="47"/>
    <w:rsid w:val="00C562A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elanormal"/>
    <w:uiPriority w:val="51"/>
    <w:rsid w:val="00C562A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
    <w:name w:val="Plain Table 3"/>
    <w:basedOn w:val="Tabelanormal"/>
    <w:uiPriority w:val="43"/>
    <w:rsid w:val="00C562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
    <w:name w:val="List Table 2"/>
    <w:basedOn w:val="Tabelanormal"/>
    <w:uiPriority w:val="47"/>
    <w:rsid w:val="00C562A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elanormal"/>
    <w:uiPriority w:val="51"/>
    <w:rsid w:val="00C562A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
    <w:name w:val="Grid Table 4 Accent 5"/>
    <w:basedOn w:val="Tabelanormal"/>
    <w:uiPriority w:val="49"/>
    <w:rsid w:val="00C562A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2">
    <w:name w:val="Plain Table 2"/>
    <w:basedOn w:val="Tabelanormal"/>
    <w:uiPriority w:val="42"/>
    <w:rsid w:val="00B54EC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1">
    <w:name w:val="Grid Table 5 Dark Accent 1"/>
    <w:basedOn w:val="Tabelanormal"/>
    <w:uiPriority w:val="50"/>
    <w:rsid w:val="009D3D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
    <w:name w:val="Grid Table 5 Dark"/>
    <w:basedOn w:val="Tabelanormal"/>
    <w:uiPriority w:val="50"/>
    <w:rsid w:val="008406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
    <w:name w:val="Grid Table 4"/>
    <w:basedOn w:val="Tabelanormal"/>
    <w:uiPriority w:val="49"/>
    <w:rsid w:val="00A1088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7530">
      <w:bodyDiv w:val="1"/>
      <w:marLeft w:val="0"/>
      <w:marRight w:val="0"/>
      <w:marTop w:val="0"/>
      <w:marBottom w:val="0"/>
      <w:divBdr>
        <w:top w:val="none" w:sz="0" w:space="0" w:color="auto"/>
        <w:left w:val="none" w:sz="0" w:space="0" w:color="auto"/>
        <w:bottom w:val="none" w:sz="0" w:space="0" w:color="auto"/>
        <w:right w:val="none" w:sz="0" w:space="0" w:color="auto"/>
      </w:divBdr>
      <w:divsChild>
        <w:div w:id="791173066">
          <w:marLeft w:val="0"/>
          <w:marRight w:val="0"/>
          <w:marTop w:val="0"/>
          <w:marBottom w:val="0"/>
          <w:divBdr>
            <w:top w:val="none" w:sz="0" w:space="0" w:color="auto"/>
            <w:left w:val="none" w:sz="0" w:space="0" w:color="auto"/>
            <w:bottom w:val="none" w:sz="0" w:space="0" w:color="auto"/>
            <w:right w:val="none" w:sz="0" w:space="0" w:color="auto"/>
          </w:divBdr>
          <w:divsChild>
            <w:div w:id="17747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109">
      <w:bodyDiv w:val="1"/>
      <w:marLeft w:val="0"/>
      <w:marRight w:val="0"/>
      <w:marTop w:val="0"/>
      <w:marBottom w:val="0"/>
      <w:divBdr>
        <w:top w:val="none" w:sz="0" w:space="0" w:color="auto"/>
        <w:left w:val="none" w:sz="0" w:space="0" w:color="auto"/>
        <w:bottom w:val="none" w:sz="0" w:space="0" w:color="auto"/>
        <w:right w:val="none" w:sz="0" w:space="0" w:color="auto"/>
      </w:divBdr>
    </w:div>
    <w:div w:id="491681912">
      <w:bodyDiv w:val="1"/>
      <w:marLeft w:val="0"/>
      <w:marRight w:val="0"/>
      <w:marTop w:val="0"/>
      <w:marBottom w:val="0"/>
      <w:divBdr>
        <w:top w:val="none" w:sz="0" w:space="0" w:color="auto"/>
        <w:left w:val="none" w:sz="0" w:space="0" w:color="auto"/>
        <w:bottom w:val="none" w:sz="0" w:space="0" w:color="auto"/>
        <w:right w:val="none" w:sz="0" w:space="0" w:color="auto"/>
      </w:divBdr>
    </w:div>
    <w:div w:id="770201835">
      <w:bodyDiv w:val="1"/>
      <w:marLeft w:val="0"/>
      <w:marRight w:val="0"/>
      <w:marTop w:val="0"/>
      <w:marBottom w:val="0"/>
      <w:divBdr>
        <w:top w:val="none" w:sz="0" w:space="0" w:color="auto"/>
        <w:left w:val="none" w:sz="0" w:space="0" w:color="auto"/>
        <w:bottom w:val="none" w:sz="0" w:space="0" w:color="auto"/>
        <w:right w:val="none" w:sz="0" w:space="0" w:color="auto"/>
      </w:divBdr>
    </w:div>
    <w:div w:id="1131677994">
      <w:bodyDiv w:val="1"/>
      <w:marLeft w:val="0"/>
      <w:marRight w:val="0"/>
      <w:marTop w:val="0"/>
      <w:marBottom w:val="0"/>
      <w:divBdr>
        <w:top w:val="none" w:sz="0" w:space="0" w:color="auto"/>
        <w:left w:val="none" w:sz="0" w:space="0" w:color="auto"/>
        <w:bottom w:val="none" w:sz="0" w:space="0" w:color="auto"/>
        <w:right w:val="none" w:sz="0" w:space="0" w:color="auto"/>
      </w:divBdr>
    </w:div>
    <w:div w:id="1250042282">
      <w:bodyDiv w:val="1"/>
      <w:marLeft w:val="0"/>
      <w:marRight w:val="0"/>
      <w:marTop w:val="0"/>
      <w:marBottom w:val="0"/>
      <w:divBdr>
        <w:top w:val="none" w:sz="0" w:space="0" w:color="auto"/>
        <w:left w:val="none" w:sz="0" w:space="0" w:color="auto"/>
        <w:bottom w:val="none" w:sz="0" w:space="0" w:color="auto"/>
        <w:right w:val="none" w:sz="0" w:space="0" w:color="auto"/>
      </w:divBdr>
      <w:divsChild>
        <w:div w:id="1426879398">
          <w:marLeft w:val="0"/>
          <w:marRight w:val="0"/>
          <w:marTop w:val="0"/>
          <w:marBottom w:val="0"/>
          <w:divBdr>
            <w:top w:val="none" w:sz="0" w:space="0" w:color="auto"/>
            <w:left w:val="none" w:sz="0" w:space="0" w:color="auto"/>
            <w:bottom w:val="none" w:sz="0" w:space="0" w:color="auto"/>
            <w:right w:val="none" w:sz="0" w:space="0" w:color="auto"/>
          </w:divBdr>
        </w:div>
      </w:divsChild>
    </w:div>
    <w:div w:id="1308391164">
      <w:bodyDiv w:val="1"/>
      <w:marLeft w:val="0"/>
      <w:marRight w:val="0"/>
      <w:marTop w:val="0"/>
      <w:marBottom w:val="0"/>
      <w:divBdr>
        <w:top w:val="none" w:sz="0" w:space="0" w:color="auto"/>
        <w:left w:val="none" w:sz="0" w:space="0" w:color="auto"/>
        <w:bottom w:val="none" w:sz="0" w:space="0" w:color="auto"/>
        <w:right w:val="none" w:sz="0" w:space="0" w:color="auto"/>
      </w:divBdr>
    </w:div>
    <w:div w:id="1330253029">
      <w:bodyDiv w:val="1"/>
      <w:marLeft w:val="0"/>
      <w:marRight w:val="0"/>
      <w:marTop w:val="0"/>
      <w:marBottom w:val="0"/>
      <w:divBdr>
        <w:top w:val="none" w:sz="0" w:space="0" w:color="auto"/>
        <w:left w:val="none" w:sz="0" w:space="0" w:color="auto"/>
        <w:bottom w:val="none" w:sz="0" w:space="0" w:color="auto"/>
        <w:right w:val="none" w:sz="0" w:space="0" w:color="auto"/>
      </w:divBdr>
    </w:div>
    <w:div w:id="1526409074">
      <w:bodyDiv w:val="1"/>
      <w:marLeft w:val="0"/>
      <w:marRight w:val="0"/>
      <w:marTop w:val="0"/>
      <w:marBottom w:val="0"/>
      <w:divBdr>
        <w:top w:val="none" w:sz="0" w:space="0" w:color="auto"/>
        <w:left w:val="none" w:sz="0" w:space="0" w:color="auto"/>
        <w:bottom w:val="none" w:sz="0" w:space="0" w:color="auto"/>
        <w:right w:val="none" w:sz="0" w:space="0" w:color="auto"/>
      </w:divBdr>
      <w:divsChild>
        <w:div w:id="1203058190">
          <w:marLeft w:val="0"/>
          <w:marRight w:val="0"/>
          <w:marTop w:val="0"/>
          <w:marBottom w:val="0"/>
          <w:divBdr>
            <w:top w:val="none" w:sz="0" w:space="0" w:color="auto"/>
            <w:left w:val="none" w:sz="0" w:space="0" w:color="auto"/>
            <w:bottom w:val="none" w:sz="0" w:space="0" w:color="auto"/>
            <w:right w:val="none" w:sz="0" w:space="0" w:color="auto"/>
          </w:divBdr>
          <w:divsChild>
            <w:div w:id="792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9614">
      <w:bodyDiv w:val="1"/>
      <w:marLeft w:val="0"/>
      <w:marRight w:val="0"/>
      <w:marTop w:val="0"/>
      <w:marBottom w:val="0"/>
      <w:divBdr>
        <w:top w:val="none" w:sz="0" w:space="0" w:color="auto"/>
        <w:left w:val="none" w:sz="0" w:space="0" w:color="auto"/>
        <w:bottom w:val="none" w:sz="0" w:space="0" w:color="auto"/>
        <w:right w:val="none" w:sz="0" w:space="0" w:color="auto"/>
      </w:divBdr>
    </w:div>
    <w:div w:id="1805347878">
      <w:bodyDiv w:val="1"/>
      <w:marLeft w:val="0"/>
      <w:marRight w:val="0"/>
      <w:marTop w:val="0"/>
      <w:marBottom w:val="0"/>
      <w:divBdr>
        <w:top w:val="none" w:sz="0" w:space="0" w:color="auto"/>
        <w:left w:val="none" w:sz="0" w:space="0" w:color="auto"/>
        <w:bottom w:val="none" w:sz="0" w:space="0" w:color="auto"/>
        <w:right w:val="none" w:sz="0" w:space="0" w:color="auto"/>
      </w:divBdr>
    </w:div>
    <w:div w:id="20084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00B06-5EB2-4824-BDC5-46545F52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4914</TotalTime>
  <Pages>16</Pages>
  <Words>6918</Words>
  <Characters>37363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O RECONHECIMENTO ESTATAL DA INTERNET COMO UM SERVIÇO PÚBLICO ESSENCIAL E A NECESSIDADE DE SUA AUTORREGULAMENTAÇÃO</vt:lpstr>
    </vt:vector>
  </TitlesOfParts>
  <Company>.</Company>
  <LinksUpToDate>false</LinksUpToDate>
  <CharactersWithSpaces>44193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RECONHECIMENTO ESTATAL DA INTERNET COMO UM SERVIÇO PÚBLICO ESSENCIAL E A NECESSIDADE DE SUA AUTORREGULAMENTAÇÃO</dc:title>
  <dc:subject/>
  <dc:creator>CAIO EMMANUEL GUEDES ALMEIDA &amp; JOÃO ADEMAR DE ANDRADE LIMA</dc:creator>
  <cp:keywords/>
  <dc:description/>
  <cp:lastModifiedBy>Caio Guedes</cp:lastModifiedBy>
  <cp:revision>180</cp:revision>
  <dcterms:created xsi:type="dcterms:W3CDTF">2012-04-06T16:25:00Z</dcterms:created>
  <dcterms:modified xsi:type="dcterms:W3CDTF">2015-11-18T01:39:00Z</dcterms:modified>
</cp:coreProperties>
</file>